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73614C75" w:rsidR="00924E60" w:rsidRPr="00F738C4" w:rsidRDefault="00924E60" w:rsidP="00924E60">
      <w:pPr>
        <w:tabs>
          <w:tab w:val="right" w:pos="10065"/>
        </w:tabs>
      </w:pPr>
      <w:r w:rsidRPr="00F738C4">
        <w:rPr>
          <w:rFonts w:cs="Arial"/>
          <w:b/>
          <w:bCs/>
        </w:rPr>
        <w:t>3GPP TSG-RAN WG2 meeting #</w:t>
      </w:r>
      <w:r w:rsidR="00567EA5" w:rsidRPr="00F738C4">
        <w:rPr>
          <w:rFonts w:cs="Arial"/>
          <w:b/>
          <w:bCs/>
        </w:rPr>
        <w:t>12</w:t>
      </w:r>
      <w:r w:rsidR="007D3D31" w:rsidRPr="00F738C4">
        <w:rPr>
          <w:rFonts w:cs="Arial"/>
          <w:b/>
          <w:bCs/>
        </w:rPr>
        <w:t>3</w:t>
      </w:r>
      <w:r w:rsidRPr="00F738C4">
        <w:rPr>
          <w:rFonts w:cs="Arial"/>
          <w:b/>
          <w:bCs/>
        </w:rPr>
        <w:tab/>
      </w:r>
      <w:r w:rsidR="00916E86" w:rsidRPr="00F738C4">
        <w:rPr>
          <w:b/>
          <w:bCs/>
        </w:rPr>
        <w:t>R2-2</w:t>
      </w:r>
      <w:r w:rsidR="00971F32" w:rsidRPr="00F738C4">
        <w:rPr>
          <w:b/>
          <w:bCs/>
        </w:rPr>
        <w:t>3</w:t>
      </w:r>
      <w:r w:rsidR="00DD2AF2" w:rsidRPr="00F738C4">
        <w:rPr>
          <w:b/>
          <w:bCs/>
        </w:rPr>
        <w:t>0</w:t>
      </w:r>
      <w:r w:rsidR="00EB06A2">
        <w:rPr>
          <w:b/>
          <w:bCs/>
        </w:rPr>
        <w:t>7001</w:t>
      </w:r>
    </w:p>
    <w:p w14:paraId="57D9D740" w14:textId="77777777" w:rsidR="00924E60" w:rsidRPr="00F738C4" w:rsidRDefault="00924E60" w:rsidP="00924E60">
      <w:pPr>
        <w:rPr>
          <w:rFonts w:cs="Arial"/>
        </w:rPr>
      </w:pPr>
      <w:r w:rsidRPr="00F738C4">
        <w:rPr>
          <w:rFonts w:cs="Arial"/>
          <w:b/>
          <w:bCs/>
        </w:rPr>
        <w:t>Agenda Item:</w:t>
      </w:r>
      <w:r w:rsidRPr="00F738C4">
        <w:rPr>
          <w:rFonts w:cs="Arial"/>
        </w:rPr>
        <w:tab/>
        <w:t>2.2</w:t>
      </w:r>
    </w:p>
    <w:p w14:paraId="5B239A19" w14:textId="77777777" w:rsidR="00924E60" w:rsidRPr="00F738C4" w:rsidRDefault="00924E60" w:rsidP="00924E60">
      <w:pPr>
        <w:rPr>
          <w:rFonts w:cs="Arial"/>
        </w:rPr>
      </w:pPr>
      <w:r w:rsidRPr="00F738C4">
        <w:rPr>
          <w:rFonts w:cs="Arial"/>
          <w:b/>
          <w:bCs/>
        </w:rPr>
        <w:t xml:space="preserve">Source: </w:t>
      </w:r>
      <w:r w:rsidRPr="00F738C4">
        <w:rPr>
          <w:rFonts w:cs="Arial"/>
        </w:rPr>
        <w:tab/>
        <w:t>ETSI MCC</w:t>
      </w:r>
    </w:p>
    <w:p w14:paraId="7FDBA7D7" w14:textId="5B3EBE48" w:rsidR="00924E60" w:rsidRPr="00F738C4" w:rsidRDefault="00924E60" w:rsidP="00924E60">
      <w:pPr>
        <w:rPr>
          <w:rFonts w:cs="Arial"/>
        </w:rPr>
      </w:pPr>
      <w:r w:rsidRPr="00F738C4">
        <w:rPr>
          <w:rFonts w:cs="Arial"/>
          <w:b/>
          <w:bCs/>
        </w:rPr>
        <w:t>Title:</w:t>
      </w:r>
      <w:r w:rsidRPr="00F738C4">
        <w:rPr>
          <w:rFonts w:cs="Arial"/>
        </w:rPr>
        <w:tab/>
      </w:r>
      <w:r w:rsidRPr="00F738C4">
        <w:rPr>
          <w:rFonts w:cs="Arial"/>
        </w:rPr>
        <w:tab/>
        <w:t xml:space="preserve">Report of 3GPP TSG </w:t>
      </w:r>
      <w:r w:rsidR="00292BD7" w:rsidRPr="00F738C4">
        <w:rPr>
          <w:rFonts w:cs="Arial"/>
        </w:rPr>
        <w:t>RAN WG2 meeting #1</w:t>
      </w:r>
      <w:r w:rsidR="00971F32" w:rsidRPr="00F738C4">
        <w:rPr>
          <w:rFonts w:cs="Arial"/>
        </w:rPr>
        <w:t>2</w:t>
      </w:r>
      <w:r w:rsidR="007D3D31" w:rsidRPr="00F738C4">
        <w:rPr>
          <w:rFonts w:cs="Arial"/>
        </w:rPr>
        <w:t>2, Incheon, Korea</w:t>
      </w:r>
    </w:p>
    <w:p w14:paraId="28C2DF7D" w14:textId="77777777" w:rsidR="00924E60" w:rsidRPr="00F738C4" w:rsidRDefault="00924E60" w:rsidP="00924E60">
      <w:pPr>
        <w:rPr>
          <w:rFonts w:cs="Arial"/>
        </w:rPr>
      </w:pPr>
    </w:p>
    <w:p w14:paraId="570485F7" w14:textId="77777777" w:rsidR="00924E60" w:rsidRPr="00F738C4" w:rsidRDefault="00924E60" w:rsidP="00924E60">
      <w:pPr>
        <w:pStyle w:val="ZA"/>
        <w:framePr w:w="10227" w:h="725" w:hRule="exact" w:wrap="notBeside" w:hAnchor="page" w:x="802" w:y="5405"/>
        <w:pBdr>
          <w:top w:val="single" w:sz="12" w:space="1" w:color="auto"/>
          <w:bottom w:val="none" w:sz="0" w:space="0" w:color="auto"/>
        </w:pBdr>
      </w:pPr>
    </w:p>
    <w:p w14:paraId="6394407A" w14:textId="0C5BE577" w:rsidR="00924E60" w:rsidRPr="00F738C4" w:rsidRDefault="00924E60" w:rsidP="00924E60">
      <w:pPr>
        <w:pStyle w:val="ZT"/>
        <w:framePr w:wrap="notBeside" w:vAnchor="page" w:hAnchor="page" w:x="873" w:y="7205"/>
        <w:jc w:val="left"/>
      </w:pPr>
      <w:r w:rsidRPr="00F738C4">
        <w:t>Report of 3GPP TSG RAN WG2 meeting #</w:t>
      </w:r>
      <w:r w:rsidR="007D3D31" w:rsidRPr="00F738C4">
        <w:t>122</w:t>
      </w:r>
    </w:p>
    <w:p w14:paraId="497A69CD" w14:textId="090FFE9E" w:rsidR="00924E60" w:rsidRPr="00F738C4" w:rsidRDefault="007D3D31" w:rsidP="00924E60">
      <w:pPr>
        <w:pStyle w:val="ZT"/>
        <w:framePr w:wrap="notBeside" w:vAnchor="page" w:hAnchor="page" w:x="873" w:y="7205"/>
        <w:jc w:val="left"/>
      </w:pPr>
      <w:r w:rsidRPr="00F738C4">
        <w:t>Incheon, Korea</w:t>
      </w:r>
    </w:p>
    <w:p w14:paraId="7839C35F" w14:textId="549505D9" w:rsidR="00924E60" w:rsidRPr="00F738C4" w:rsidRDefault="007D3D31" w:rsidP="00924E60">
      <w:pPr>
        <w:pStyle w:val="ZT"/>
        <w:framePr w:wrap="notBeside" w:vAnchor="page" w:hAnchor="page" w:x="873" w:y="7205"/>
        <w:jc w:val="left"/>
        <w:rPr>
          <w:rFonts w:eastAsiaTheme="minorEastAsia"/>
        </w:rPr>
      </w:pPr>
      <w:r w:rsidRPr="00F738C4">
        <w:t>22</w:t>
      </w:r>
      <w:r w:rsidR="004D462F" w:rsidRPr="00F738C4">
        <w:t xml:space="preserve"> - </w:t>
      </w:r>
      <w:r w:rsidR="00542D75" w:rsidRPr="00F738C4">
        <w:t>26</w:t>
      </w:r>
      <w:r w:rsidR="004D462F" w:rsidRPr="00F738C4">
        <w:t xml:space="preserve"> </w:t>
      </w:r>
      <w:r w:rsidRPr="00F738C4">
        <w:t>May</w:t>
      </w:r>
      <w:r w:rsidR="00140627" w:rsidRPr="00F738C4">
        <w:t>,</w:t>
      </w:r>
      <w:r w:rsidR="00924E60" w:rsidRPr="00F738C4">
        <w:t xml:space="preserve"> 202</w:t>
      </w:r>
      <w:r w:rsidR="00140627" w:rsidRPr="00F738C4">
        <w:t>3</w:t>
      </w:r>
    </w:p>
    <w:p w14:paraId="5B0914E9" w14:textId="77777777" w:rsidR="00924E60" w:rsidRPr="00F738C4" w:rsidRDefault="00924E60" w:rsidP="00924E60"/>
    <w:p w14:paraId="06742329" w14:textId="77777777" w:rsidR="00924E60" w:rsidRPr="00F738C4" w:rsidRDefault="00924E60" w:rsidP="00924E60"/>
    <w:p w14:paraId="3075A0AE" w14:textId="77777777" w:rsidR="00924E60" w:rsidRPr="00F738C4" w:rsidRDefault="00924E60" w:rsidP="00924E60"/>
    <w:p w14:paraId="2BA20350" w14:textId="77777777" w:rsidR="00924E60" w:rsidRPr="00F738C4" w:rsidRDefault="00924E60" w:rsidP="00924E60">
      <w:pPr>
        <w:rPr>
          <w:rFonts w:cs="Arial"/>
        </w:rPr>
        <w:sectPr w:rsidR="00924E60" w:rsidRPr="00F738C4" w:rsidSect="00647095">
          <w:footnotePr>
            <w:numRestart w:val="eachSect"/>
          </w:footnotePr>
          <w:pgSz w:w="11907" w:h="16840" w:code="9"/>
          <w:pgMar w:top="1418" w:right="851" w:bottom="1418" w:left="851" w:header="0" w:footer="0" w:gutter="0"/>
          <w:cols w:space="720"/>
        </w:sectPr>
      </w:pPr>
      <w:r w:rsidRPr="00F738C4">
        <w:rPr>
          <w:rFonts w:cs="Arial"/>
          <w:b/>
          <w:bCs/>
        </w:rPr>
        <w:t>Document for:</w:t>
      </w:r>
      <w:r w:rsidRPr="00F738C4">
        <w:rPr>
          <w:rFonts w:cs="Arial"/>
        </w:rPr>
        <w:t xml:space="preserve"> Approval</w:t>
      </w:r>
    </w:p>
    <w:p w14:paraId="39A49F4C" w14:textId="77777777" w:rsidR="00924E60" w:rsidRPr="00F738C4" w:rsidRDefault="00924E60" w:rsidP="00924E60">
      <w:pPr>
        <w:pStyle w:val="FP"/>
        <w:framePr w:wrap="notBeside" w:hAnchor="margin" w:yAlign="center"/>
        <w:spacing w:after="240"/>
        <w:ind w:left="2835" w:right="2835"/>
        <w:jc w:val="center"/>
        <w:rPr>
          <w:b/>
          <w:i/>
        </w:rPr>
      </w:pPr>
      <w:r w:rsidRPr="00F738C4">
        <w:rPr>
          <w:b/>
          <w:i/>
        </w:rPr>
        <w:lastRenderedPageBreak/>
        <w:t>3GPP</w:t>
      </w:r>
    </w:p>
    <w:p w14:paraId="7B7FEA7E" w14:textId="77777777" w:rsidR="00924E60" w:rsidRPr="00F738C4" w:rsidRDefault="00924E60" w:rsidP="00924E60">
      <w:pPr>
        <w:pStyle w:val="FP"/>
        <w:framePr w:wrap="notBeside" w:hAnchor="margin" w:yAlign="center"/>
        <w:pBdr>
          <w:bottom w:val="single" w:sz="6" w:space="1" w:color="auto"/>
        </w:pBdr>
        <w:ind w:left="2835" w:right="2835"/>
        <w:jc w:val="center"/>
      </w:pPr>
      <w:r w:rsidRPr="00F738C4">
        <w:t>Postal address</w:t>
      </w:r>
    </w:p>
    <w:p w14:paraId="7553DECE" w14:textId="77777777" w:rsidR="00924E60" w:rsidRPr="00F738C4" w:rsidRDefault="00924E60" w:rsidP="00924E60">
      <w:pPr>
        <w:pStyle w:val="FP"/>
        <w:framePr w:wrap="notBeside" w:hAnchor="margin" w:yAlign="center"/>
        <w:ind w:left="2835" w:right="2835"/>
        <w:jc w:val="center"/>
        <w:rPr>
          <w:sz w:val="18"/>
        </w:rPr>
      </w:pPr>
    </w:p>
    <w:p w14:paraId="2D976891" w14:textId="534784BD" w:rsidR="00924E60" w:rsidRPr="00F738C4" w:rsidRDefault="00924E60" w:rsidP="00924E60">
      <w:pPr>
        <w:pStyle w:val="FP"/>
        <w:framePr w:wrap="notBeside" w:hAnchor="margin" w:yAlign="center"/>
        <w:pBdr>
          <w:bottom w:val="single" w:sz="6" w:space="1" w:color="auto"/>
        </w:pBdr>
        <w:spacing w:before="240"/>
        <w:ind w:left="2835" w:right="2835"/>
        <w:jc w:val="center"/>
        <w:rPr>
          <w:lang w:val="fr-FR"/>
        </w:rPr>
      </w:pPr>
      <w:r w:rsidRPr="00F738C4">
        <w:rPr>
          <w:lang w:val="fr-FR"/>
        </w:rPr>
        <w:t>3GPP support office addres</w:t>
      </w:r>
      <w:r w:rsidR="00C23E53" w:rsidRPr="00F738C4">
        <w:rPr>
          <w:lang w:val="fr-FR"/>
        </w:rPr>
        <w:t>s</w:t>
      </w:r>
    </w:p>
    <w:p w14:paraId="24935387" w14:textId="77777777" w:rsidR="00924E60" w:rsidRPr="00F738C4" w:rsidRDefault="00924E60" w:rsidP="00924E60">
      <w:pPr>
        <w:pStyle w:val="FP"/>
        <w:framePr w:wrap="notBeside" w:hAnchor="margin" w:yAlign="center"/>
        <w:ind w:left="2835" w:right="2835"/>
        <w:jc w:val="center"/>
        <w:rPr>
          <w:sz w:val="18"/>
          <w:lang w:val="fr-FR"/>
        </w:rPr>
      </w:pPr>
      <w:r w:rsidRPr="00F738C4">
        <w:rPr>
          <w:sz w:val="18"/>
          <w:lang w:val="fr-FR"/>
        </w:rPr>
        <w:t>650 Route des Lucioles - Sophia Antipolis</w:t>
      </w:r>
    </w:p>
    <w:p w14:paraId="42F81525" w14:textId="77777777" w:rsidR="00924E60" w:rsidRPr="00F738C4" w:rsidRDefault="00924E60" w:rsidP="00924E60">
      <w:pPr>
        <w:pStyle w:val="FP"/>
        <w:framePr w:wrap="notBeside" w:hAnchor="margin" w:yAlign="center"/>
        <w:ind w:left="2835" w:right="2835"/>
        <w:jc w:val="center"/>
        <w:rPr>
          <w:sz w:val="18"/>
          <w:lang w:val="fr-FR"/>
        </w:rPr>
      </w:pPr>
      <w:r w:rsidRPr="00F738C4">
        <w:rPr>
          <w:sz w:val="18"/>
          <w:lang w:val="fr-FR"/>
        </w:rPr>
        <w:t>Valbonne - FRANCE</w:t>
      </w:r>
    </w:p>
    <w:p w14:paraId="425001A3" w14:textId="77777777" w:rsidR="00924E60" w:rsidRPr="00F738C4" w:rsidRDefault="00924E60" w:rsidP="00924E60">
      <w:pPr>
        <w:pStyle w:val="FP"/>
        <w:framePr w:wrap="notBeside" w:hAnchor="margin" w:yAlign="center"/>
        <w:spacing w:after="20"/>
        <w:ind w:left="2835" w:right="2835"/>
        <w:jc w:val="center"/>
        <w:rPr>
          <w:sz w:val="18"/>
          <w:lang w:val="en-US"/>
        </w:rPr>
      </w:pPr>
      <w:r w:rsidRPr="00F738C4">
        <w:rPr>
          <w:sz w:val="18"/>
          <w:lang w:val="en-US"/>
        </w:rPr>
        <w:t>Tel.: +33 4 92 94 42 00 Fax: +33 4 93 65 47 16</w:t>
      </w:r>
    </w:p>
    <w:p w14:paraId="125B91D9" w14:textId="77777777" w:rsidR="00924E60" w:rsidRPr="00F738C4" w:rsidRDefault="00924E60" w:rsidP="00924E60">
      <w:pPr>
        <w:pStyle w:val="FP"/>
        <w:framePr w:wrap="notBeside" w:hAnchor="margin" w:yAlign="center"/>
        <w:pBdr>
          <w:bottom w:val="single" w:sz="6" w:space="1" w:color="auto"/>
        </w:pBdr>
        <w:spacing w:before="240"/>
        <w:ind w:left="2835" w:right="2835"/>
        <w:jc w:val="center"/>
        <w:rPr>
          <w:lang w:val="en-US"/>
        </w:rPr>
      </w:pPr>
      <w:r w:rsidRPr="00F738C4">
        <w:rPr>
          <w:lang w:val="en-US"/>
        </w:rPr>
        <w:t>Internet</w:t>
      </w:r>
    </w:p>
    <w:p w14:paraId="5DF6FE2F" w14:textId="6AAAD1E4" w:rsidR="00924E60" w:rsidRPr="00F738C4" w:rsidRDefault="00924E60" w:rsidP="00924E60">
      <w:pPr>
        <w:pStyle w:val="FP"/>
        <w:framePr w:wrap="notBeside" w:hAnchor="margin" w:yAlign="center"/>
        <w:ind w:left="2835" w:right="2835"/>
        <w:jc w:val="center"/>
        <w:rPr>
          <w:sz w:val="18"/>
          <w:lang w:val="en-US"/>
        </w:rPr>
      </w:pPr>
      <w:r w:rsidRPr="00F738C4">
        <w:rPr>
          <w:sz w:val="18"/>
          <w:lang w:val="en-US"/>
        </w:rPr>
        <w:t>http://www.3gpp.org</w:t>
      </w:r>
    </w:p>
    <w:p w14:paraId="501D8FDA" w14:textId="77777777" w:rsidR="0032637E" w:rsidRPr="00F738C4" w:rsidRDefault="0032637E" w:rsidP="0032637E">
      <w:pPr>
        <w:framePr w:wrap="notBeside" w:hAnchor="margin" w:yAlign="bottom"/>
        <w:pBdr>
          <w:bottom w:val="single" w:sz="6" w:space="1" w:color="auto"/>
        </w:pBdr>
        <w:rPr>
          <w:lang w:val="en-US"/>
        </w:rPr>
      </w:pPr>
    </w:p>
    <w:p w14:paraId="2DAB74E2" w14:textId="77777777" w:rsidR="0032637E" w:rsidRPr="00F738C4" w:rsidRDefault="0032637E" w:rsidP="0032637E">
      <w:pPr>
        <w:pStyle w:val="FP"/>
        <w:framePr w:wrap="notBeside" w:hAnchor="margin" w:yAlign="bottom"/>
        <w:pBdr>
          <w:bottom w:val="single" w:sz="6" w:space="1" w:color="auto"/>
        </w:pBdr>
        <w:spacing w:after="240"/>
        <w:jc w:val="center"/>
        <w:rPr>
          <w:b/>
          <w:i/>
          <w:noProof/>
          <w:lang w:val="en-US"/>
        </w:rPr>
      </w:pPr>
    </w:p>
    <w:p w14:paraId="0B9605BF" w14:textId="75036364" w:rsidR="00FE4839" w:rsidRPr="00F738C4" w:rsidRDefault="00FE4839" w:rsidP="00FE4839">
      <w:pPr>
        <w:pStyle w:val="FP"/>
        <w:framePr w:wrap="notBeside" w:hAnchor="margin" w:yAlign="bottom"/>
        <w:jc w:val="center"/>
        <w:rPr>
          <w:noProof/>
          <w:sz w:val="18"/>
        </w:rPr>
      </w:pPr>
      <w:r w:rsidRPr="00F738C4">
        <w:rPr>
          <w:noProof/>
          <w:sz w:val="18"/>
        </w:rPr>
        <w:t>© 202</w:t>
      </w:r>
      <w:r w:rsidR="00BF452B" w:rsidRPr="00F738C4">
        <w:rPr>
          <w:noProof/>
          <w:sz w:val="18"/>
        </w:rPr>
        <w:t>3</w:t>
      </w:r>
      <w:r w:rsidRPr="00F738C4">
        <w:rPr>
          <w:noProof/>
          <w:sz w:val="18"/>
        </w:rPr>
        <w:t>, 3GPP Organizational Partners (ARIB, ATIS, CCSA, ETSI, TSDSI, TTA, TTC).</w:t>
      </w:r>
    </w:p>
    <w:p w14:paraId="15671A46" w14:textId="77777777" w:rsidR="00FE4839" w:rsidRPr="00F738C4" w:rsidRDefault="00FE4839" w:rsidP="00FE4839">
      <w:pPr>
        <w:pStyle w:val="FP"/>
        <w:framePr w:wrap="notBeside" w:hAnchor="margin" w:yAlign="bottom"/>
        <w:jc w:val="center"/>
        <w:rPr>
          <w:noProof/>
          <w:sz w:val="18"/>
        </w:rPr>
      </w:pPr>
      <w:r w:rsidRPr="00F738C4">
        <w:rPr>
          <w:noProof/>
          <w:sz w:val="18"/>
        </w:rPr>
        <w:t>All rights reserved.</w:t>
      </w:r>
    </w:p>
    <w:p w14:paraId="2C7F33FB" w14:textId="77777777" w:rsidR="0075242E" w:rsidRDefault="00C10BE1" w:rsidP="00B74E0B">
      <w:pPr>
        <w:pStyle w:val="TT"/>
        <w:ind w:left="0" w:firstLine="0"/>
        <w:outlineLvl w:val="0"/>
      </w:pPr>
      <w:r w:rsidRPr="00F738C4">
        <w:br w:type="page"/>
      </w:r>
    </w:p>
    <w:p w14:paraId="0BC909F3" w14:textId="3A6A2A3F" w:rsidR="0075242E" w:rsidRDefault="0075242E" w:rsidP="00B74E0B">
      <w:pPr>
        <w:pStyle w:val="TT"/>
        <w:ind w:left="0" w:firstLine="0"/>
        <w:outlineLvl w:val="0"/>
        <w:rPr>
          <w:noProof/>
        </w:rPr>
      </w:pPr>
      <w:r>
        <w:lastRenderedPageBreak/>
        <w:t>Contents</w:t>
      </w:r>
      <w:r w:rsidR="00B74E0B">
        <w:fldChar w:fldCharType="begin" w:fldLock="1"/>
      </w:r>
      <w:r w:rsidR="00B74E0B">
        <w:instrText xml:space="preserve"> TOC \o "3-3" \h \z \t "Heading 1,1,Heading 2,2,Heading 4,4,Heading 5,5,Heading 6,6,Heading 7,7,Heading 8,8,Heading 9,9" </w:instrText>
      </w:r>
      <w:r w:rsidR="00B74E0B">
        <w:fldChar w:fldCharType="separate"/>
      </w:r>
    </w:p>
    <w:p w14:paraId="3A8F6AEC" w14:textId="379F11CE" w:rsidR="0075242E" w:rsidRDefault="0075242E">
      <w:pPr>
        <w:pStyle w:val="TOC1"/>
        <w:rPr>
          <w:rFonts w:asciiTheme="minorHAnsi" w:eastAsiaTheme="minorEastAsia" w:hAnsiTheme="minorHAnsi" w:cstheme="minorBidi"/>
          <w:kern w:val="2"/>
          <w:szCs w:val="22"/>
          <w14:ligatures w14:val="standardContextual"/>
        </w:rPr>
      </w:pPr>
      <w:hyperlink w:anchor="_Toc142643860" w:history="1">
        <w:r w:rsidRPr="00DE6435">
          <w:rPr>
            <w:rStyle w:val="Hyperlink"/>
          </w:rPr>
          <w:t>Organisation of the meeting</w:t>
        </w:r>
        <w:r>
          <w:rPr>
            <w:webHidden/>
          </w:rPr>
          <w:tab/>
        </w:r>
        <w:r>
          <w:rPr>
            <w:webHidden/>
          </w:rPr>
          <w:fldChar w:fldCharType="begin" w:fldLock="1"/>
        </w:r>
        <w:r>
          <w:rPr>
            <w:webHidden/>
          </w:rPr>
          <w:instrText xml:space="preserve"> PAGEREF _Toc142643860 \h </w:instrText>
        </w:r>
        <w:r>
          <w:rPr>
            <w:webHidden/>
          </w:rPr>
        </w:r>
        <w:r>
          <w:rPr>
            <w:webHidden/>
          </w:rPr>
          <w:fldChar w:fldCharType="separate"/>
        </w:r>
        <w:r>
          <w:rPr>
            <w:webHidden/>
          </w:rPr>
          <w:t>8</w:t>
        </w:r>
        <w:r>
          <w:rPr>
            <w:webHidden/>
          </w:rPr>
          <w:fldChar w:fldCharType="end"/>
        </w:r>
      </w:hyperlink>
    </w:p>
    <w:p w14:paraId="2B05A9B1" w14:textId="67753DCA" w:rsidR="0075242E" w:rsidRDefault="0075242E">
      <w:pPr>
        <w:pStyle w:val="TOC1"/>
        <w:rPr>
          <w:rFonts w:asciiTheme="minorHAnsi" w:eastAsiaTheme="minorEastAsia" w:hAnsiTheme="minorHAnsi" w:cstheme="minorBidi"/>
          <w:kern w:val="2"/>
          <w:szCs w:val="22"/>
          <w14:ligatures w14:val="standardContextual"/>
        </w:rPr>
      </w:pPr>
      <w:hyperlink w:anchor="_Toc142643861" w:history="1">
        <w:r w:rsidRPr="00DE6435">
          <w:rPr>
            <w:rStyle w:val="Hyperlink"/>
          </w:rPr>
          <w:t>Statistics/Executive Summary</w:t>
        </w:r>
        <w:r>
          <w:rPr>
            <w:webHidden/>
          </w:rPr>
          <w:tab/>
        </w:r>
        <w:r>
          <w:rPr>
            <w:webHidden/>
          </w:rPr>
          <w:fldChar w:fldCharType="begin" w:fldLock="1"/>
        </w:r>
        <w:r>
          <w:rPr>
            <w:webHidden/>
          </w:rPr>
          <w:instrText xml:space="preserve"> PAGEREF _Toc142643861 \h </w:instrText>
        </w:r>
        <w:r>
          <w:rPr>
            <w:webHidden/>
          </w:rPr>
        </w:r>
        <w:r>
          <w:rPr>
            <w:webHidden/>
          </w:rPr>
          <w:fldChar w:fldCharType="separate"/>
        </w:r>
        <w:r>
          <w:rPr>
            <w:webHidden/>
          </w:rPr>
          <w:t>8</w:t>
        </w:r>
        <w:r>
          <w:rPr>
            <w:webHidden/>
          </w:rPr>
          <w:fldChar w:fldCharType="end"/>
        </w:r>
      </w:hyperlink>
    </w:p>
    <w:p w14:paraId="134BA97F" w14:textId="530A1FED" w:rsidR="0075242E" w:rsidRDefault="0075242E">
      <w:pPr>
        <w:pStyle w:val="TOC1"/>
        <w:rPr>
          <w:rFonts w:asciiTheme="minorHAnsi" w:eastAsiaTheme="minorEastAsia" w:hAnsiTheme="minorHAnsi" w:cstheme="minorBidi"/>
          <w:kern w:val="2"/>
          <w:szCs w:val="22"/>
          <w14:ligatures w14:val="standardContextual"/>
        </w:rPr>
      </w:pPr>
      <w:hyperlink w:anchor="_Toc142643862" w:history="1">
        <w:r w:rsidRPr="00DE6435">
          <w:rPr>
            <w:rStyle w:val="Hyperlink"/>
          </w:rPr>
          <w:t>General</w:t>
        </w:r>
        <w:r>
          <w:rPr>
            <w:webHidden/>
          </w:rPr>
          <w:tab/>
        </w:r>
        <w:r>
          <w:rPr>
            <w:webHidden/>
          </w:rPr>
          <w:fldChar w:fldCharType="begin" w:fldLock="1"/>
        </w:r>
        <w:r>
          <w:rPr>
            <w:webHidden/>
          </w:rPr>
          <w:instrText xml:space="preserve"> PAGEREF _Toc142643862 \h </w:instrText>
        </w:r>
        <w:r>
          <w:rPr>
            <w:webHidden/>
          </w:rPr>
        </w:r>
        <w:r>
          <w:rPr>
            <w:webHidden/>
          </w:rPr>
          <w:fldChar w:fldCharType="separate"/>
        </w:r>
        <w:r>
          <w:rPr>
            <w:webHidden/>
          </w:rPr>
          <w:t>9</w:t>
        </w:r>
        <w:r>
          <w:rPr>
            <w:webHidden/>
          </w:rPr>
          <w:fldChar w:fldCharType="end"/>
        </w:r>
      </w:hyperlink>
    </w:p>
    <w:p w14:paraId="58B21778" w14:textId="1723EAC1" w:rsidR="0075242E" w:rsidRDefault="0075242E">
      <w:pPr>
        <w:pStyle w:val="TOC1"/>
        <w:rPr>
          <w:rFonts w:asciiTheme="minorHAnsi" w:eastAsiaTheme="minorEastAsia" w:hAnsiTheme="minorHAnsi" w:cstheme="minorBidi"/>
          <w:kern w:val="2"/>
          <w:szCs w:val="22"/>
          <w14:ligatures w14:val="standardContextual"/>
        </w:rPr>
      </w:pPr>
      <w:hyperlink w:anchor="_Toc142643863" w:history="1">
        <w:r w:rsidRPr="00DE6435">
          <w:rPr>
            <w:rStyle w:val="Hyperlink"/>
          </w:rPr>
          <w:t>1</w:t>
        </w:r>
        <w:r>
          <w:rPr>
            <w:rFonts w:asciiTheme="minorHAnsi" w:eastAsiaTheme="minorEastAsia" w:hAnsiTheme="minorHAnsi" w:cstheme="minorBidi"/>
            <w:kern w:val="2"/>
            <w:szCs w:val="22"/>
            <w14:ligatures w14:val="standardContextual"/>
          </w:rPr>
          <w:tab/>
        </w:r>
        <w:r w:rsidRPr="00DE6435">
          <w:rPr>
            <w:rStyle w:val="Hyperlink"/>
          </w:rPr>
          <w:t>Opening of the meeting</w:t>
        </w:r>
        <w:r>
          <w:rPr>
            <w:webHidden/>
          </w:rPr>
          <w:tab/>
        </w:r>
        <w:r>
          <w:rPr>
            <w:webHidden/>
          </w:rPr>
          <w:fldChar w:fldCharType="begin" w:fldLock="1"/>
        </w:r>
        <w:r>
          <w:rPr>
            <w:webHidden/>
          </w:rPr>
          <w:instrText xml:space="preserve"> PAGEREF _Toc142643863 \h </w:instrText>
        </w:r>
        <w:r>
          <w:rPr>
            <w:webHidden/>
          </w:rPr>
        </w:r>
        <w:r>
          <w:rPr>
            <w:webHidden/>
          </w:rPr>
          <w:fldChar w:fldCharType="separate"/>
        </w:r>
        <w:r>
          <w:rPr>
            <w:webHidden/>
          </w:rPr>
          <w:t>9</w:t>
        </w:r>
        <w:r>
          <w:rPr>
            <w:webHidden/>
          </w:rPr>
          <w:fldChar w:fldCharType="end"/>
        </w:r>
      </w:hyperlink>
    </w:p>
    <w:p w14:paraId="433B487C" w14:textId="2DAA4B78" w:rsidR="0075242E" w:rsidRDefault="0075242E">
      <w:pPr>
        <w:pStyle w:val="TOC2"/>
        <w:rPr>
          <w:rFonts w:asciiTheme="minorHAnsi" w:eastAsiaTheme="minorEastAsia" w:hAnsiTheme="minorHAnsi" w:cstheme="minorBidi"/>
          <w:kern w:val="2"/>
          <w:sz w:val="22"/>
          <w:szCs w:val="22"/>
          <w14:ligatures w14:val="standardContextual"/>
        </w:rPr>
      </w:pPr>
      <w:hyperlink w:anchor="_Toc142643864" w:history="1">
        <w:r w:rsidRPr="00DE6435">
          <w:rPr>
            <w:rStyle w:val="Hyperlink"/>
          </w:rPr>
          <w:t>1.1</w:t>
        </w:r>
        <w:r>
          <w:rPr>
            <w:rFonts w:asciiTheme="minorHAnsi" w:eastAsiaTheme="minorEastAsia" w:hAnsiTheme="minorHAnsi" w:cstheme="minorBidi"/>
            <w:kern w:val="2"/>
            <w:sz w:val="22"/>
            <w:szCs w:val="22"/>
            <w14:ligatures w14:val="standardContextual"/>
          </w:rPr>
          <w:tab/>
        </w:r>
        <w:r w:rsidRPr="00DE6435">
          <w:rPr>
            <w:rStyle w:val="Hyperlink"/>
          </w:rPr>
          <w:t>Call for IPR</w:t>
        </w:r>
        <w:r>
          <w:rPr>
            <w:webHidden/>
          </w:rPr>
          <w:tab/>
        </w:r>
        <w:r>
          <w:rPr>
            <w:webHidden/>
          </w:rPr>
          <w:fldChar w:fldCharType="begin" w:fldLock="1"/>
        </w:r>
        <w:r>
          <w:rPr>
            <w:webHidden/>
          </w:rPr>
          <w:instrText xml:space="preserve"> PAGEREF _Toc142643864 \h </w:instrText>
        </w:r>
        <w:r>
          <w:rPr>
            <w:webHidden/>
          </w:rPr>
        </w:r>
        <w:r>
          <w:rPr>
            <w:webHidden/>
          </w:rPr>
          <w:fldChar w:fldCharType="separate"/>
        </w:r>
        <w:r>
          <w:rPr>
            <w:webHidden/>
          </w:rPr>
          <w:t>9</w:t>
        </w:r>
        <w:r>
          <w:rPr>
            <w:webHidden/>
          </w:rPr>
          <w:fldChar w:fldCharType="end"/>
        </w:r>
      </w:hyperlink>
    </w:p>
    <w:p w14:paraId="54589A7B" w14:textId="1EF4042E" w:rsidR="0075242E" w:rsidRDefault="0075242E">
      <w:pPr>
        <w:pStyle w:val="TOC2"/>
        <w:rPr>
          <w:rFonts w:asciiTheme="minorHAnsi" w:eastAsiaTheme="minorEastAsia" w:hAnsiTheme="minorHAnsi" w:cstheme="minorBidi"/>
          <w:kern w:val="2"/>
          <w:sz w:val="22"/>
          <w:szCs w:val="22"/>
          <w14:ligatures w14:val="standardContextual"/>
        </w:rPr>
      </w:pPr>
      <w:hyperlink w:anchor="_Toc142643865" w:history="1">
        <w:r w:rsidRPr="00DE6435">
          <w:rPr>
            <w:rStyle w:val="Hyperlink"/>
          </w:rPr>
          <w:t>1.2</w:t>
        </w:r>
        <w:r>
          <w:rPr>
            <w:rFonts w:asciiTheme="minorHAnsi" w:eastAsiaTheme="minorEastAsia" w:hAnsiTheme="minorHAnsi" w:cstheme="minorBidi"/>
            <w:kern w:val="2"/>
            <w:sz w:val="22"/>
            <w:szCs w:val="22"/>
            <w14:ligatures w14:val="standardContextual"/>
          </w:rPr>
          <w:tab/>
        </w:r>
        <w:r w:rsidRPr="00DE6435">
          <w:rPr>
            <w:rStyle w:val="Hyperlink"/>
          </w:rPr>
          <w:t>Network usage conditions</w:t>
        </w:r>
        <w:r>
          <w:rPr>
            <w:webHidden/>
          </w:rPr>
          <w:tab/>
        </w:r>
        <w:r>
          <w:rPr>
            <w:webHidden/>
          </w:rPr>
          <w:fldChar w:fldCharType="begin" w:fldLock="1"/>
        </w:r>
        <w:r>
          <w:rPr>
            <w:webHidden/>
          </w:rPr>
          <w:instrText xml:space="preserve"> PAGEREF _Toc142643865 \h </w:instrText>
        </w:r>
        <w:r>
          <w:rPr>
            <w:webHidden/>
          </w:rPr>
        </w:r>
        <w:r>
          <w:rPr>
            <w:webHidden/>
          </w:rPr>
          <w:fldChar w:fldCharType="separate"/>
        </w:r>
        <w:r>
          <w:rPr>
            <w:webHidden/>
          </w:rPr>
          <w:t>9</w:t>
        </w:r>
        <w:r>
          <w:rPr>
            <w:webHidden/>
          </w:rPr>
          <w:fldChar w:fldCharType="end"/>
        </w:r>
      </w:hyperlink>
    </w:p>
    <w:p w14:paraId="662B4DED" w14:textId="47D1BE2F" w:rsidR="0075242E" w:rsidRDefault="0075242E">
      <w:pPr>
        <w:pStyle w:val="TOC2"/>
        <w:rPr>
          <w:rFonts w:asciiTheme="minorHAnsi" w:eastAsiaTheme="minorEastAsia" w:hAnsiTheme="minorHAnsi" w:cstheme="minorBidi"/>
          <w:kern w:val="2"/>
          <w:sz w:val="22"/>
          <w:szCs w:val="22"/>
          <w14:ligatures w14:val="standardContextual"/>
        </w:rPr>
      </w:pPr>
      <w:hyperlink w:anchor="_Toc142643866" w:history="1">
        <w:r w:rsidRPr="00DE6435">
          <w:rPr>
            <w:rStyle w:val="Hyperlink"/>
          </w:rPr>
          <w:t>1.3</w:t>
        </w:r>
        <w:r>
          <w:rPr>
            <w:rFonts w:asciiTheme="minorHAnsi" w:eastAsiaTheme="minorEastAsia" w:hAnsiTheme="minorHAnsi" w:cstheme="minorBidi"/>
            <w:kern w:val="2"/>
            <w:sz w:val="22"/>
            <w:szCs w:val="22"/>
            <w14:ligatures w14:val="standardContextual"/>
          </w:rPr>
          <w:tab/>
        </w:r>
        <w:r w:rsidRPr="00DE6435">
          <w:rPr>
            <w:rStyle w:val="Hyperlink"/>
          </w:rPr>
          <w:t>Other</w:t>
        </w:r>
        <w:r>
          <w:rPr>
            <w:webHidden/>
          </w:rPr>
          <w:tab/>
        </w:r>
        <w:r>
          <w:rPr>
            <w:webHidden/>
          </w:rPr>
          <w:fldChar w:fldCharType="begin" w:fldLock="1"/>
        </w:r>
        <w:r>
          <w:rPr>
            <w:webHidden/>
          </w:rPr>
          <w:instrText xml:space="preserve"> PAGEREF _Toc142643866 \h </w:instrText>
        </w:r>
        <w:r>
          <w:rPr>
            <w:webHidden/>
          </w:rPr>
        </w:r>
        <w:r>
          <w:rPr>
            <w:webHidden/>
          </w:rPr>
          <w:fldChar w:fldCharType="separate"/>
        </w:r>
        <w:r>
          <w:rPr>
            <w:webHidden/>
          </w:rPr>
          <w:t>9</w:t>
        </w:r>
        <w:r>
          <w:rPr>
            <w:webHidden/>
          </w:rPr>
          <w:fldChar w:fldCharType="end"/>
        </w:r>
      </w:hyperlink>
    </w:p>
    <w:p w14:paraId="265976DC" w14:textId="142D399B" w:rsidR="0075242E" w:rsidRDefault="0075242E">
      <w:pPr>
        <w:pStyle w:val="TOC1"/>
        <w:rPr>
          <w:rFonts w:asciiTheme="minorHAnsi" w:eastAsiaTheme="minorEastAsia" w:hAnsiTheme="minorHAnsi" w:cstheme="minorBidi"/>
          <w:kern w:val="2"/>
          <w:szCs w:val="22"/>
          <w14:ligatures w14:val="standardContextual"/>
        </w:rPr>
      </w:pPr>
      <w:hyperlink w:anchor="_Toc142643867" w:history="1">
        <w:r w:rsidRPr="00DE6435">
          <w:rPr>
            <w:rStyle w:val="Hyperlink"/>
          </w:rPr>
          <w:t>2</w:t>
        </w:r>
        <w:r>
          <w:rPr>
            <w:rFonts w:asciiTheme="minorHAnsi" w:eastAsiaTheme="minorEastAsia" w:hAnsiTheme="minorHAnsi" w:cstheme="minorBidi"/>
            <w:kern w:val="2"/>
            <w:szCs w:val="22"/>
            <w14:ligatures w14:val="standardContextual"/>
          </w:rPr>
          <w:tab/>
        </w:r>
        <w:r w:rsidRPr="00DE6435">
          <w:rPr>
            <w:rStyle w:val="Hyperlink"/>
          </w:rPr>
          <w:t>General</w:t>
        </w:r>
        <w:r>
          <w:rPr>
            <w:webHidden/>
          </w:rPr>
          <w:tab/>
        </w:r>
        <w:r>
          <w:rPr>
            <w:webHidden/>
          </w:rPr>
          <w:fldChar w:fldCharType="begin" w:fldLock="1"/>
        </w:r>
        <w:r>
          <w:rPr>
            <w:webHidden/>
          </w:rPr>
          <w:instrText xml:space="preserve"> PAGEREF _Toc142643867 \h </w:instrText>
        </w:r>
        <w:r>
          <w:rPr>
            <w:webHidden/>
          </w:rPr>
        </w:r>
        <w:r>
          <w:rPr>
            <w:webHidden/>
          </w:rPr>
          <w:fldChar w:fldCharType="separate"/>
        </w:r>
        <w:r>
          <w:rPr>
            <w:webHidden/>
          </w:rPr>
          <w:t>10</w:t>
        </w:r>
        <w:r>
          <w:rPr>
            <w:webHidden/>
          </w:rPr>
          <w:fldChar w:fldCharType="end"/>
        </w:r>
      </w:hyperlink>
    </w:p>
    <w:p w14:paraId="51318FC4" w14:textId="495B01A6" w:rsidR="0075242E" w:rsidRDefault="0075242E">
      <w:pPr>
        <w:pStyle w:val="TOC2"/>
        <w:rPr>
          <w:rFonts w:asciiTheme="minorHAnsi" w:eastAsiaTheme="minorEastAsia" w:hAnsiTheme="minorHAnsi" w:cstheme="minorBidi"/>
          <w:kern w:val="2"/>
          <w:sz w:val="22"/>
          <w:szCs w:val="22"/>
          <w14:ligatures w14:val="standardContextual"/>
        </w:rPr>
      </w:pPr>
      <w:hyperlink w:anchor="_Toc142643868" w:history="1">
        <w:r w:rsidRPr="00DE6435">
          <w:rPr>
            <w:rStyle w:val="Hyperlink"/>
          </w:rPr>
          <w:t>2.1</w:t>
        </w:r>
        <w:r>
          <w:rPr>
            <w:rFonts w:asciiTheme="minorHAnsi" w:eastAsiaTheme="minorEastAsia" w:hAnsiTheme="minorHAnsi" w:cstheme="minorBidi"/>
            <w:kern w:val="2"/>
            <w:sz w:val="22"/>
            <w:szCs w:val="22"/>
            <w14:ligatures w14:val="standardContextual"/>
          </w:rPr>
          <w:tab/>
        </w:r>
        <w:r w:rsidRPr="00DE6435">
          <w:rPr>
            <w:rStyle w:val="Hyperlink"/>
          </w:rPr>
          <w:t>Approval of the agenda</w:t>
        </w:r>
        <w:r>
          <w:rPr>
            <w:webHidden/>
          </w:rPr>
          <w:tab/>
        </w:r>
        <w:r>
          <w:rPr>
            <w:webHidden/>
          </w:rPr>
          <w:fldChar w:fldCharType="begin" w:fldLock="1"/>
        </w:r>
        <w:r>
          <w:rPr>
            <w:webHidden/>
          </w:rPr>
          <w:instrText xml:space="preserve"> PAGEREF _Toc142643868 \h </w:instrText>
        </w:r>
        <w:r>
          <w:rPr>
            <w:webHidden/>
          </w:rPr>
        </w:r>
        <w:r>
          <w:rPr>
            <w:webHidden/>
          </w:rPr>
          <w:fldChar w:fldCharType="separate"/>
        </w:r>
        <w:r>
          <w:rPr>
            <w:webHidden/>
          </w:rPr>
          <w:t>10</w:t>
        </w:r>
        <w:r>
          <w:rPr>
            <w:webHidden/>
          </w:rPr>
          <w:fldChar w:fldCharType="end"/>
        </w:r>
      </w:hyperlink>
    </w:p>
    <w:p w14:paraId="756534BB" w14:textId="058064A7" w:rsidR="0075242E" w:rsidRDefault="0075242E">
      <w:pPr>
        <w:pStyle w:val="TOC2"/>
        <w:rPr>
          <w:rFonts w:asciiTheme="minorHAnsi" w:eastAsiaTheme="minorEastAsia" w:hAnsiTheme="minorHAnsi" w:cstheme="minorBidi"/>
          <w:kern w:val="2"/>
          <w:sz w:val="22"/>
          <w:szCs w:val="22"/>
          <w14:ligatures w14:val="standardContextual"/>
        </w:rPr>
      </w:pPr>
      <w:hyperlink w:anchor="_Toc142643869" w:history="1">
        <w:r w:rsidRPr="00DE6435">
          <w:rPr>
            <w:rStyle w:val="Hyperlink"/>
          </w:rPr>
          <w:t>2.2</w:t>
        </w:r>
        <w:r>
          <w:rPr>
            <w:rFonts w:asciiTheme="minorHAnsi" w:eastAsiaTheme="minorEastAsia" w:hAnsiTheme="minorHAnsi" w:cstheme="minorBidi"/>
            <w:kern w:val="2"/>
            <w:sz w:val="22"/>
            <w:szCs w:val="22"/>
            <w14:ligatures w14:val="standardContextual"/>
          </w:rPr>
          <w:tab/>
        </w:r>
        <w:r w:rsidRPr="00DE6435">
          <w:rPr>
            <w:rStyle w:val="Hyperlink"/>
          </w:rPr>
          <w:t>Approval of the report of the previous meeting</w:t>
        </w:r>
        <w:r>
          <w:rPr>
            <w:webHidden/>
          </w:rPr>
          <w:tab/>
        </w:r>
        <w:r>
          <w:rPr>
            <w:webHidden/>
          </w:rPr>
          <w:fldChar w:fldCharType="begin" w:fldLock="1"/>
        </w:r>
        <w:r>
          <w:rPr>
            <w:webHidden/>
          </w:rPr>
          <w:instrText xml:space="preserve"> PAGEREF _Toc142643869 \h </w:instrText>
        </w:r>
        <w:r>
          <w:rPr>
            <w:webHidden/>
          </w:rPr>
        </w:r>
        <w:r>
          <w:rPr>
            <w:webHidden/>
          </w:rPr>
          <w:fldChar w:fldCharType="separate"/>
        </w:r>
        <w:r>
          <w:rPr>
            <w:webHidden/>
          </w:rPr>
          <w:t>10</w:t>
        </w:r>
        <w:r>
          <w:rPr>
            <w:webHidden/>
          </w:rPr>
          <w:fldChar w:fldCharType="end"/>
        </w:r>
      </w:hyperlink>
    </w:p>
    <w:p w14:paraId="46A4E4AB" w14:textId="6CF2D979" w:rsidR="0075242E" w:rsidRDefault="0075242E">
      <w:pPr>
        <w:pStyle w:val="TOC2"/>
        <w:rPr>
          <w:rFonts w:asciiTheme="minorHAnsi" w:eastAsiaTheme="minorEastAsia" w:hAnsiTheme="minorHAnsi" w:cstheme="minorBidi"/>
          <w:kern w:val="2"/>
          <w:sz w:val="22"/>
          <w:szCs w:val="22"/>
          <w14:ligatures w14:val="standardContextual"/>
        </w:rPr>
      </w:pPr>
      <w:hyperlink w:anchor="_Toc142643870" w:history="1">
        <w:r w:rsidRPr="00DE6435">
          <w:rPr>
            <w:rStyle w:val="Hyperlink"/>
          </w:rPr>
          <w:t>2.3</w:t>
        </w:r>
        <w:r>
          <w:rPr>
            <w:rFonts w:asciiTheme="minorHAnsi" w:eastAsiaTheme="minorEastAsia" w:hAnsiTheme="minorHAnsi" w:cstheme="minorBidi"/>
            <w:kern w:val="2"/>
            <w:sz w:val="22"/>
            <w:szCs w:val="22"/>
            <w14:ligatures w14:val="standardContextual"/>
          </w:rPr>
          <w:tab/>
        </w:r>
        <w:r w:rsidRPr="00DE6435">
          <w:rPr>
            <w:rStyle w:val="Hyperlink"/>
          </w:rPr>
          <w:t>Reporting from other meetings</w:t>
        </w:r>
        <w:r>
          <w:rPr>
            <w:webHidden/>
          </w:rPr>
          <w:tab/>
        </w:r>
        <w:r>
          <w:rPr>
            <w:webHidden/>
          </w:rPr>
          <w:fldChar w:fldCharType="begin" w:fldLock="1"/>
        </w:r>
        <w:r>
          <w:rPr>
            <w:webHidden/>
          </w:rPr>
          <w:instrText xml:space="preserve"> PAGEREF _Toc142643870 \h </w:instrText>
        </w:r>
        <w:r>
          <w:rPr>
            <w:webHidden/>
          </w:rPr>
        </w:r>
        <w:r>
          <w:rPr>
            <w:webHidden/>
          </w:rPr>
          <w:fldChar w:fldCharType="separate"/>
        </w:r>
        <w:r>
          <w:rPr>
            <w:webHidden/>
          </w:rPr>
          <w:t>10</w:t>
        </w:r>
        <w:r>
          <w:rPr>
            <w:webHidden/>
          </w:rPr>
          <w:fldChar w:fldCharType="end"/>
        </w:r>
      </w:hyperlink>
    </w:p>
    <w:p w14:paraId="3EE53BFA" w14:textId="36113E9F" w:rsidR="0075242E" w:rsidRDefault="0075242E">
      <w:pPr>
        <w:pStyle w:val="TOC2"/>
        <w:rPr>
          <w:rFonts w:asciiTheme="minorHAnsi" w:eastAsiaTheme="minorEastAsia" w:hAnsiTheme="minorHAnsi" w:cstheme="minorBidi"/>
          <w:kern w:val="2"/>
          <w:sz w:val="22"/>
          <w:szCs w:val="22"/>
          <w14:ligatures w14:val="standardContextual"/>
        </w:rPr>
      </w:pPr>
      <w:hyperlink w:anchor="_Toc142643871" w:history="1">
        <w:r w:rsidRPr="00DE6435">
          <w:rPr>
            <w:rStyle w:val="Hyperlink"/>
          </w:rPr>
          <w:t>2.4</w:t>
        </w:r>
        <w:r>
          <w:rPr>
            <w:rFonts w:asciiTheme="minorHAnsi" w:eastAsiaTheme="minorEastAsia" w:hAnsiTheme="minorHAnsi" w:cstheme="minorBidi"/>
            <w:kern w:val="2"/>
            <w:sz w:val="22"/>
            <w:szCs w:val="22"/>
            <w14:ligatures w14:val="standardContextual"/>
          </w:rPr>
          <w:tab/>
        </w:r>
        <w:r w:rsidRPr="00DE6435">
          <w:rPr>
            <w:rStyle w:val="Hyperlink"/>
          </w:rPr>
          <w:t>Instructions</w:t>
        </w:r>
        <w:r>
          <w:rPr>
            <w:webHidden/>
          </w:rPr>
          <w:tab/>
        </w:r>
        <w:r>
          <w:rPr>
            <w:webHidden/>
          </w:rPr>
          <w:fldChar w:fldCharType="begin" w:fldLock="1"/>
        </w:r>
        <w:r>
          <w:rPr>
            <w:webHidden/>
          </w:rPr>
          <w:instrText xml:space="preserve"> PAGEREF _Toc142643871 \h </w:instrText>
        </w:r>
        <w:r>
          <w:rPr>
            <w:webHidden/>
          </w:rPr>
        </w:r>
        <w:r>
          <w:rPr>
            <w:webHidden/>
          </w:rPr>
          <w:fldChar w:fldCharType="separate"/>
        </w:r>
        <w:r>
          <w:rPr>
            <w:webHidden/>
          </w:rPr>
          <w:t>10</w:t>
        </w:r>
        <w:r>
          <w:rPr>
            <w:webHidden/>
          </w:rPr>
          <w:fldChar w:fldCharType="end"/>
        </w:r>
      </w:hyperlink>
    </w:p>
    <w:p w14:paraId="7B3AC713" w14:textId="7A052231" w:rsidR="0075242E" w:rsidRDefault="0075242E">
      <w:pPr>
        <w:pStyle w:val="TOC2"/>
        <w:rPr>
          <w:rFonts w:asciiTheme="minorHAnsi" w:eastAsiaTheme="minorEastAsia" w:hAnsiTheme="minorHAnsi" w:cstheme="minorBidi"/>
          <w:kern w:val="2"/>
          <w:sz w:val="22"/>
          <w:szCs w:val="22"/>
          <w14:ligatures w14:val="standardContextual"/>
        </w:rPr>
      </w:pPr>
      <w:hyperlink w:anchor="_Toc142643872" w:history="1">
        <w:r w:rsidRPr="00DE6435">
          <w:rPr>
            <w:rStyle w:val="Hyperlink"/>
          </w:rPr>
          <w:t>2.5</w:t>
        </w:r>
        <w:r>
          <w:rPr>
            <w:rFonts w:asciiTheme="minorHAnsi" w:eastAsiaTheme="minorEastAsia" w:hAnsiTheme="minorHAnsi" w:cstheme="minorBidi"/>
            <w:kern w:val="2"/>
            <w:sz w:val="22"/>
            <w:szCs w:val="22"/>
            <w14:ligatures w14:val="standardContextual"/>
          </w:rPr>
          <w:tab/>
        </w:r>
        <w:r w:rsidRPr="00DE6435">
          <w:rPr>
            <w:rStyle w:val="Hyperlink"/>
          </w:rPr>
          <w:t>Others</w:t>
        </w:r>
        <w:r>
          <w:rPr>
            <w:webHidden/>
          </w:rPr>
          <w:tab/>
        </w:r>
        <w:r>
          <w:rPr>
            <w:webHidden/>
          </w:rPr>
          <w:fldChar w:fldCharType="begin" w:fldLock="1"/>
        </w:r>
        <w:r>
          <w:rPr>
            <w:webHidden/>
          </w:rPr>
          <w:instrText xml:space="preserve"> PAGEREF _Toc142643872 \h </w:instrText>
        </w:r>
        <w:r>
          <w:rPr>
            <w:webHidden/>
          </w:rPr>
        </w:r>
        <w:r>
          <w:rPr>
            <w:webHidden/>
          </w:rPr>
          <w:fldChar w:fldCharType="separate"/>
        </w:r>
        <w:r>
          <w:rPr>
            <w:webHidden/>
          </w:rPr>
          <w:t>10</w:t>
        </w:r>
        <w:r>
          <w:rPr>
            <w:webHidden/>
          </w:rPr>
          <w:fldChar w:fldCharType="end"/>
        </w:r>
      </w:hyperlink>
    </w:p>
    <w:p w14:paraId="18F41B44" w14:textId="67558C62" w:rsidR="0075242E" w:rsidRDefault="0075242E">
      <w:pPr>
        <w:pStyle w:val="TOC1"/>
        <w:rPr>
          <w:rFonts w:asciiTheme="minorHAnsi" w:eastAsiaTheme="minorEastAsia" w:hAnsiTheme="minorHAnsi" w:cstheme="minorBidi"/>
          <w:kern w:val="2"/>
          <w:szCs w:val="22"/>
          <w14:ligatures w14:val="standardContextual"/>
        </w:rPr>
      </w:pPr>
      <w:hyperlink w:anchor="_Toc142643873" w:history="1">
        <w:r w:rsidRPr="00DE6435">
          <w:rPr>
            <w:rStyle w:val="Hyperlink"/>
          </w:rPr>
          <w:t>3</w:t>
        </w:r>
        <w:r>
          <w:rPr>
            <w:rFonts w:asciiTheme="minorHAnsi" w:eastAsiaTheme="minorEastAsia" w:hAnsiTheme="minorHAnsi" w:cstheme="minorBidi"/>
            <w:kern w:val="2"/>
            <w:szCs w:val="22"/>
            <w14:ligatures w14:val="standardContextual"/>
          </w:rPr>
          <w:tab/>
        </w:r>
        <w:r w:rsidRPr="00DE6435">
          <w:rPr>
            <w:rStyle w:val="Hyperlink"/>
          </w:rPr>
          <w:t>Incoming liaisons</w:t>
        </w:r>
        <w:r>
          <w:rPr>
            <w:webHidden/>
          </w:rPr>
          <w:tab/>
        </w:r>
        <w:r>
          <w:rPr>
            <w:webHidden/>
          </w:rPr>
          <w:fldChar w:fldCharType="begin" w:fldLock="1"/>
        </w:r>
        <w:r>
          <w:rPr>
            <w:webHidden/>
          </w:rPr>
          <w:instrText xml:space="preserve"> PAGEREF _Toc142643873 \h </w:instrText>
        </w:r>
        <w:r>
          <w:rPr>
            <w:webHidden/>
          </w:rPr>
        </w:r>
        <w:r>
          <w:rPr>
            <w:webHidden/>
          </w:rPr>
          <w:fldChar w:fldCharType="separate"/>
        </w:r>
        <w:r>
          <w:rPr>
            <w:webHidden/>
          </w:rPr>
          <w:t>11</w:t>
        </w:r>
        <w:r>
          <w:rPr>
            <w:webHidden/>
          </w:rPr>
          <w:fldChar w:fldCharType="end"/>
        </w:r>
      </w:hyperlink>
    </w:p>
    <w:p w14:paraId="67C6C0D0" w14:textId="29675E4E" w:rsidR="0075242E" w:rsidRDefault="0075242E">
      <w:pPr>
        <w:pStyle w:val="TOC1"/>
        <w:rPr>
          <w:rFonts w:asciiTheme="minorHAnsi" w:eastAsiaTheme="minorEastAsia" w:hAnsiTheme="minorHAnsi" w:cstheme="minorBidi"/>
          <w:kern w:val="2"/>
          <w:szCs w:val="22"/>
          <w14:ligatures w14:val="standardContextual"/>
        </w:rPr>
      </w:pPr>
      <w:hyperlink w:anchor="_Toc142643874" w:history="1">
        <w:r w:rsidRPr="00DE6435">
          <w:rPr>
            <w:rStyle w:val="Hyperlink"/>
          </w:rPr>
          <w:t>4</w:t>
        </w:r>
        <w:r>
          <w:rPr>
            <w:rFonts w:asciiTheme="minorHAnsi" w:eastAsiaTheme="minorEastAsia" w:hAnsiTheme="minorHAnsi" w:cstheme="minorBidi"/>
            <w:kern w:val="2"/>
            <w:szCs w:val="22"/>
            <w14:ligatures w14:val="standardContextual"/>
          </w:rPr>
          <w:tab/>
        </w:r>
        <w:r w:rsidRPr="00DE6435">
          <w:rPr>
            <w:rStyle w:val="Hyperlink"/>
          </w:rPr>
          <w:t>EUTRA Rel-17 and earlier</w:t>
        </w:r>
        <w:r>
          <w:rPr>
            <w:webHidden/>
          </w:rPr>
          <w:tab/>
        </w:r>
        <w:r>
          <w:rPr>
            <w:webHidden/>
          </w:rPr>
          <w:fldChar w:fldCharType="begin" w:fldLock="1"/>
        </w:r>
        <w:r>
          <w:rPr>
            <w:webHidden/>
          </w:rPr>
          <w:instrText xml:space="preserve"> PAGEREF _Toc142643874 \h </w:instrText>
        </w:r>
        <w:r>
          <w:rPr>
            <w:webHidden/>
          </w:rPr>
        </w:r>
        <w:r>
          <w:rPr>
            <w:webHidden/>
          </w:rPr>
          <w:fldChar w:fldCharType="separate"/>
        </w:r>
        <w:r>
          <w:rPr>
            <w:webHidden/>
          </w:rPr>
          <w:t>12</w:t>
        </w:r>
        <w:r>
          <w:rPr>
            <w:webHidden/>
          </w:rPr>
          <w:fldChar w:fldCharType="end"/>
        </w:r>
      </w:hyperlink>
    </w:p>
    <w:p w14:paraId="4EDFE5D8" w14:textId="5102CDAB" w:rsidR="0075242E" w:rsidRDefault="0075242E">
      <w:pPr>
        <w:pStyle w:val="TOC2"/>
        <w:rPr>
          <w:rFonts w:asciiTheme="minorHAnsi" w:eastAsiaTheme="minorEastAsia" w:hAnsiTheme="minorHAnsi" w:cstheme="minorBidi"/>
          <w:kern w:val="2"/>
          <w:sz w:val="22"/>
          <w:szCs w:val="22"/>
          <w14:ligatures w14:val="standardContextual"/>
        </w:rPr>
      </w:pPr>
      <w:hyperlink w:anchor="_Toc142643875" w:history="1">
        <w:r w:rsidRPr="00DE6435">
          <w:rPr>
            <w:rStyle w:val="Hyperlink"/>
          </w:rPr>
          <w:t>4.1</w:t>
        </w:r>
        <w:r>
          <w:rPr>
            <w:rFonts w:asciiTheme="minorHAnsi" w:eastAsiaTheme="minorEastAsia" w:hAnsiTheme="minorHAnsi" w:cstheme="minorBidi"/>
            <w:kern w:val="2"/>
            <w:sz w:val="22"/>
            <w:szCs w:val="22"/>
            <w14:ligatures w14:val="standardContextual"/>
          </w:rPr>
          <w:tab/>
        </w:r>
        <w:r w:rsidRPr="00DE6435">
          <w:rPr>
            <w:rStyle w:val="Hyperlink"/>
          </w:rPr>
          <w:t>EUTRA corrections Rel-17 and earlier</w:t>
        </w:r>
        <w:r>
          <w:rPr>
            <w:webHidden/>
          </w:rPr>
          <w:tab/>
        </w:r>
        <w:r>
          <w:rPr>
            <w:webHidden/>
          </w:rPr>
          <w:fldChar w:fldCharType="begin" w:fldLock="1"/>
        </w:r>
        <w:r>
          <w:rPr>
            <w:webHidden/>
          </w:rPr>
          <w:instrText xml:space="preserve"> PAGEREF _Toc142643875 \h </w:instrText>
        </w:r>
        <w:r>
          <w:rPr>
            <w:webHidden/>
          </w:rPr>
        </w:r>
        <w:r>
          <w:rPr>
            <w:webHidden/>
          </w:rPr>
          <w:fldChar w:fldCharType="separate"/>
        </w:r>
        <w:r>
          <w:rPr>
            <w:webHidden/>
          </w:rPr>
          <w:t>12</w:t>
        </w:r>
        <w:r>
          <w:rPr>
            <w:webHidden/>
          </w:rPr>
          <w:fldChar w:fldCharType="end"/>
        </w:r>
      </w:hyperlink>
    </w:p>
    <w:p w14:paraId="7E817A17" w14:textId="52F496D4" w:rsidR="0075242E" w:rsidRDefault="0075242E">
      <w:pPr>
        <w:pStyle w:val="TOC2"/>
        <w:rPr>
          <w:rFonts w:asciiTheme="minorHAnsi" w:eastAsiaTheme="minorEastAsia" w:hAnsiTheme="minorHAnsi" w:cstheme="minorBidi"/>
          <w:kern w:val="2"/>
          <w:sz w:val="22"/>
          <w:szCs w:val="22"/>
          <w14:ligatures w14:val="standardContextual"/>
        </w:rPr>
      </w:pPr>
      <w:hyperlink w:anchor="_Toc142643876" w:history="1">
        <w:r w:rsidRPr="00DE6435">
          <w:rPr>
            <w:rStyle w:val="Hyperlink"/>
          </w:rPr>
          <w:t>4.2</w:t>
        </w:r>
        <w:r>
          <w:rPr>
            <w:rFonts w:asciiTheme="minorHAnsi" w:eastAsiaTheme="minorEastAsia" w:hAnsiTheme="minorHAnsi" w:cstheme="minorBidi"/>
            <w:kern w:val="2"/>
            <w:sz w:val="22"/>
            <w:szCs w:val="22"/>
            <w14:ligatures w14:val="standardContextual"/>
          </w:rPr>
          <w:tab/>
        </w:r>
        <w:r w:rsidRPr="00DE6435">
          <w:rPr>
            <w:rStyle w:val="Hyperlink"/>
          </w:rPr>
          <w:t>NB-IoT and eMTC support for NTN Rel-17</w:t>
        </w:r>
        <w:r>
          <w:rPr>
            <w:webHidden/>
          </w:rPr>
          <w:tab/>
        </w:r>
        <w:r>
          <w:rPr>
            <w:webHidden/>
          </w:rPr>
          <w:fldChar w:fldCharType="begin" w:fldLock="1"/>
        </w:r>
        <w:r>
          <w:rPr>
            <w:webHidden/>
          </w:rPr>
          <w:instrText xml:space="preserve"> PAGEREF _Toc142643876 \h </w:instrText>
        </w:r>
        <w:r>
          <w:rPr>
            <w:webHidden/>
          </w:rPr>
        </w:r>
        <w:r>
          <w:rPr>
            <w:webHidden/>
          </w:rPr>
          <w:fldChar w:fldCharType="separate"/>
        </w:r>
        <w:r>
          <w:rPr>
            <w:webHidden/>
          </w:rPr>
          <w:t>14</w:t>
        </w:r>
        <w:r>
          <w:rPr>
            <w:webHidden/>
          </w:rPr>
          <w:fldChar w:fldCharType="end"/>
        </w:r>
      </w:hyperlink>
    </w:p>
    <w:p w14:paraId="4835B067" w14:textId="3EE5524A" w:rsidR="0075242E" w:rsidRDefault="0075242E">
      <w:pPr>
        <w:pStyle w:val="TOC3"/>
        <w:rPr>
          <w:rFonts w:asciiTheme="minorHAnsi" w:eastAsiaTheme="minorEastAsia" w:hAnsiTheme="minorHAnsi" w:cstheme="minorBidi"/>
          <w:kern w:val="2"/>
          <w:sz w:val="22"/>
          <w:szCs w:val="22"/>
          <w14:ligatures w14:val="standardContextual"/>
        </w:rPr>
      </w:pPr>
      <w:hyperlink w:anchor="_Toc142643877" w:history="1">
        <w:r w:rsidRPr="00DE6435">
          <w:rPr>
            <w:rStyle w:val="Hyperlink"/>
          </w:rPr>
          <w:t>4.2.0</w:t>
        </w:r>
        <w:r>
          <w:rPr>
            <w:rFonts w:asciiTheme="minorHAnsi" w:eastAsiaTheme="minorEastAsia" w:hAnsiTheme="minorHAnsi" w:cstheme="minorBidi"/>
            <w:kern w:val="2"/>
            <w:sz w:val="22"/>
            <w:szCs w:val="22"/>
            <w14:ligatures w14:val="standardContextual"/>
          </w:rPr>
          <w:tab/>
        </w:r>
        <w:r w:rsidRPr="00DE6435">
          <w:rPr>
            <w:rStyle w:val="Hyperlink"/>
          </w:rPr>
          <w:t>In-Principle-Agreed CRs</w:t>
        </w:r>
        <w:r>
          <w:rPr>
            <w:webHidden/>
          </w:rPr>
          <w:tab/>
        </w:r>
        <w:r>
          <w:rPr>
            <w:webHidden/>
          </w:rPr>
          <w:fldChar w:fldCharType="begin" w:fldLock="1"/>
        </w:r>
        <w:r>
          <w:rPr>
            <w:webHidden/>
          </w:rPr>
          <w:instrText xml:space="preserve"> PAGEREF _Toc142643877 \h </w:instrText>
        </w:r>
        <w:r>
          <w:rPr>
            <w:webHidden/>
          </w:rPr>
        </w:r>
        <w:r>
          <w:rPr>
            <w:webHidden/>
          </w:rPr>
          <w:fldChar w:fldCharType="separate"/>
        </w:r>
        <w:r>
          <w:rPr>
            <w:webHidden/>
          </w:rPr>
          <w:t>14</w:t>
        </w:r>
        <w:r>
          <w:rPr>
            <w:webHidden/>
          </w:rPr>
          <w:fldChar w:fldCharType="end"/>
        </w:r>
      </w:hyperlink>
    </w:p>
    <w:p w14:paraId="4EBD368F" w14:textId="09C37059" w:rsidR="0075242E" w:rsidRDefault="0075242E">
      <w:pPr>
        <w:pStyle w:val="TOC3"/>
        <w:rPr>
          <w:rFonts w:asciiTheme="minorHAnsi" w:eastAsiaTheme="minorEastAsia" w:hAnsiTheme="minorHAnsi" w:cstheme="minorBidi"/>
          <w:kern w:val="2"/>
          <w:sz w:val="22"/>
          <w:szCs w:val="22"/>
          <w14:ligatures w14:val="standardContextual"/>
        </w:rPr>
      </w:pPr>
      <w:hyperlink w:anchor="_Toc142643878" w:history="1">
        <w:r w:rsidRPr="00DE6435">
          <w:rPr>
            <w:rStyle w:val="Hyperlink"/>
          </w:rPr>
          <w:t>4.2.1</w:t>
        </w:r>
        <w:r>
          <w:rPr>
            <w:rFonts w:asciiTheme="minorHAnsi" w:eastAsiaTheme="minorEastAsia" w:hAnsiTheme="minorHAnsi" w:cstheme="minorBidi"/>
            <w:kern w:val="2"/>
            <w:sz w:val="22"/>
            <w:szCs w:val="22"/>
            <w14:ligatures w14:val="standardContextual"/>
          </w:rPr>
          <w:tab/>
        </w:r>
        <w:r w:rsidRPr="00DE6435">
          <w:rPr>
            <w:rStyle w:val="Hyperlink"/>
          </w:rPr>
          <w:t>Corrections</w:t>
        </w:r>
        <w:r>
          <w:rPr>
            <w:webHidden/>
          </w:rPr>
          <w:tab/>
        </w:r>
        <w:r>
          <w:rPr>
            <w:webHidden/>
          </w:rPr>
          <w:fldChar w:fldCharType="begin" w:fldLock="1"/>
        </w:r>
        <w:r>
          <w:rPr>
            <w:webHidden/>
          </w:rPr>
          <w:instrText xml:space="preserve"> PAGEREF _Toc142643878 \h </w:instrText>
        </w:r>
        <w:r>
          <w:rPr>
            <w:webHidden/>
          </w:rPr>
        </w:r>
        <w:r>
          <w:rPr>
            <w:webHidden/>
          </w:rPr>
          <w:fldChar w:fldCharType="separate"/>
        </w:r>
        <w:r>
          <w:rPr>
            <w:webHidden/>
          </w:rPr>
          <w:t>14</w:t>
        </w:r>
        <w:r>
          <w:rPr>
            <w:webHidden/>
          </w:rPr>
          <w:fldChar w:fldCharType="end"/>
        </w:r>
      </w:hyperlink>
    </w:p>
    <w:p w14:paraId="4BE2EF4E" w14:textId="04B36E74" w:rsidR="0075242E" w:rsidRDefault="0075242E">
      <w:pPr>
        <w:pStyle w:val="TOC2"/>
        <w:rPr>
          <w:rFonts w:asciiTheme="minorHAnsi" w:eastAsiaTheme="minorEastAsia" w:hAnsiTheme="minorHAnsi" w:cstheme="minorBidi"/>
          <w:kern w:val="2"/>
          <w:sz w:val="22"/>
          <w:szCs w:val="22"/>
          <w14:ligatures w14:val="standardContextual"/>
        </w:rPr>
      </w:pPr>
      <w:hyperlink w:anchor="_Toc142643879" w:history="1">
        <w:r w:rsidRPr="00DE6435">
          <w:rPr>
            <w:rStyle w:val="Hyperlink"/>
          </w:rPr>
          <w:t>4.3</w:t>
        </w:r>
        <w:r>
          <w:rPr>
            <w:rFonts w:asciiTheme="minorHAnsi" w:eastAsiaTheme="minorEastAsia" w:hAnsiTheme="minorHAnsi" w:cstheme="minorBidi"/>
            <w:kern w:val="2"/>
            <w:sz w:val="22"/>
            <w:szCs w:val="22"/>
            <w14:ligatures w14:val="standardContextual"/>
          </w:rPr>
          <w:tab/>
        </w:r>
        <w:r w:rsidRPr="00DE6435">
          <w:rPr>
            <w:rStyle w:val="Hyperlink"/>
          </w:rPr>
          <w:t>V2X and Sidelink corrections Rel-15 and earlier</w:t>
        </w:r>
        <w:r>
          <w:rPr>
            <w:webHidden/>
          </w:rPr>
          <w:tab/>
        </w:r>
        <w:r>
          <w:rPr>
            <w:webHidden/>
          </w:rPr>
          <w:fldChar w:fldCharType="begin" w:fldLock="1"/>
        </w:r>
        <w:r>
          <w:rPr>
            <w:webHidden/>
          </w:rPr>
          <w:instrText xml:space="preserve"> PAGEREF _Toc142643879 \h </w:instrText>
        </w:r>
        <w:r>
          <w:rPr>
            <w:webHidden/>
          </w:rPr>
        </w:r>
        <w:r>
          <w:rPr>
            <w:webHidden/>
          </w:rPr>
          <w:fldChar w:fldCharType="separate"/>
        </w:r>
        <w:r>
          <w:rPr>
            <w:webHidden/>
          </w:rPr>
          <w:t>16</w:t>
        </w:r>
        <w:r>
          <w:rPr>
            <w:webHidden/>
          </w:rPr>
          <w:fldChar w:fldCharType="end"/>
        </w:r>
      </w:hyperlink>
    </w:p>
    <w:p w14:paraId="5C0357A1" w14:textId="5F3C0C43" w:rsidR="0075242E" w:rsidRDefault="0075242E">
      <w:pPr>
        <w:pStyle w:val="TOC3"/>
        <w:rPr>
          <w:rFonts w:asciiTheme="minorHAnsi" w:eastAsiaTheme="minorEastAsia" w:hAnsiTheme="minorHAnsi" w:cstheme="minorBidi"/>
          <w:kern w:val="2"/>
          <w:sz w:val="22"/>
          <w:szCs w:val="22"/>
          <w14:ligatures w14:val="standardContextual"/>
        </w:rPr>
      </w:pPr>
      <w:hyperlink w:anchor="_Toc142643880" w:history="1">
        <w:r w:rsidRPr="00DE6435">
          <w:rPr>
            <w:rStyle w:val="Hyperlink"/>
          </w:rPr>
          <w:t>4.3.0</w:t>
        </w:r>
        <w:r>
          <w:rPr>
            <w:rFonts w:asciiTheme="minorHAnsi" w:eastAsiaTheme="minorEastAsia" w:hAnsiTheme="minorHAnsi" w:cstheme="minorBidi"/>
            <w:kern w:val="2"/>
            <w:sz w:val="22"/>
            <w:szCs w:val="22"/>
            <w14:ligatures w14:val="standardContextual"/>
          </w:rPr>
          <w:tab/>
        </w:r>
        <w:r w:rsidRPr="00DE6435">
          <w:rPr>
            <w:rStyle w:val="Hyperlink"/>
          </w:rPr>
          <w:t>In-Principle-Agreed CRs</w:t>
        </w:r>
        <w:r>
          <w:rPr>
            <w:webHidden/>
          </w:rPr>
          <w:tab/>
        </w:r>
        <w:r>
          <w:rPr>
            <w:webHidden/>
          </w:rPr>
          <w:fldChar w:fldCharType="begin" w:fldLock="1"/>
        </w:r>
        <w:r>
          <w:rPr>
            <w:webHidden/>
          </w:rPr>
          <w:instrText xml:space="preserve"> PAGEREF _Toc142643880 \h </w:instrText>
        </w:r>
        <w:r>
          <w:rPr>
            <w:webHidden/>
          </w:rPr>
        </w:r>
        <w:r>
          <w:rPr>
            <w:webHidden/>
          </w:rPr>
          <w:fldChar w:fldCharType="separate"/>
        </w:r>
        <w:r>
          <w:rPr>
            <w:webHidden/>
          </w:rPr>
          <w:t>16</w:t>
        </w:r>
        <w:r>
          <w:rPr>
            <w:webHidden/>
          </w:rPr>
          <w:fldChar w:fldCharType="end"/>
        </w:r>
      </w:hyperlink>
    </w:p>
    <w:p w14:paraId="0745A298" w14:textId="22FB248F" w:rsidR="0075242E" w:rsidRDefault="0075242E">
      <w:pPr>
        <w:pStyle w:val="TOC3"/>
        <w:rPr>
          <w:rFonts w:asciiTheme="minorHAnsi" w:eastAsiaTheme="minorEastAsia" w:hAnsiTheme="minorHAnsi" w:cstheme="minorBidi"/>
          <w:kern w:val="2"/>
          <w:sz w:val="22"/>
          <w:szCs w:val="22"/>
          <w14:ligatures w14:val="standardContextual"/>
        </w:rPr>
      </w:pPr>
      <w:hyperlink w:anchor="_Toc142643881" w:history="1">
        <w:r w:rsidRPr="00DE6435">
          <w:rPr>
            <w:rStyle w:val="Hyperlink"/>
          </w:rPr>
          <w:t>4.3.1</w:t>
        </w:r>
        <w:r>
          <w:rPr>
            <w:rFonts w:asciiTheme="minorHAnsi" w:eastAsiaTheme="minorEastAsia" w:hAnsiTheme="minorHAnsi" w:cstheme="minorBidi"/>
            <w:kern w:val="2"/>
            <w:sz w:val="22"/>
            <w:szCs w:val="22"/>
            <w14:ligatures w14:val="standardContextual"/>
          </w:rPr>
          <w:tab/>
        </w:r>
        <w:r w:rsidRPr="00DE6435">
          <w:rPr>
            <w:rStyle w:val="Hyperlink"/>
          </w:rPr>
          <w:t>Corrections</w:t>
        </w:r>
        <w:r>
          <w:rPr>
            <w:webHidden/>
          </w:rPr>
          <w:tab/>
        </w:r>
        <w:r>
          <w:rPr>
            <w:webHidden/>
          </w:rPr>
          <w:fldChar w:fldCharType="begin" w:fldLock="1"/>
        </w:r>
        <w:r>
          <w:rPr>
            <w:webHidden/>
          </w:rPr>
          <w:instrText xml:space="preserve"> PAGEREF _Toc142643881 \h </w:instrText>
        </w:r>
        <w:r>
          <w:rPr>
            <w:webHidden/>
          </w:rPr>
        </w:r>
        <w:r>
          <w:rPr>
            <w:webHidden/>
          </w:rPr>
          <w:fldChar w:fldCharType="separate"/>
        </w:r>
        <w:r>
          <w:rPr>
            <w:webHidden/>
          </w:rPr>
          <w:t>16</w:t>
        </w:r>
        <w:r>
          <w:rPr>
            <w:webHidden/>
          </w:rPr>
          <w:fldChar w:fldCharType="end"/>
        </w:r>
      </w:hyperlink>
    </w:p>
    <w:p w14:paraId="157B524D" w14:textId="21F5EF25" w:rsidR="0075242E" w:rsidRDefault="0075242E">
      <w:pPr>
        <w:pStyle w:val="TOC2"/>
        <w:rPr>
          <w:rFonts w:asciiTheme="minorHAnsi" w:eastAsiaTheme="minorEastAsia" w:hAnsiTheme="minorHAnsi" w:cstheme="minorBidi"/>
          <w:kern w:val="2"/>
          <w:sz w:val="22"/>
          <w:szCs w:val="22"/>
          <w14:ligatures w14:val="standardContextual"/>
        </w:rPr>
      </w:pPr>
      <w:hyperlink w:anchor="_Toc142643882" w:history="1">
        <w:r w:rsidRPr="00DE6435">
          <w:rPr>
            <w:rStyle w:val="Hyperlink"/>
          </w:rPr>
          <w:t>4.4</w:t>
        </w:r>
        <w:r>
          <w:rPr>
            <w:rFonts w:asciiTheme="minorHAnsi" w:eastAsiaTheme="minorEastAsia" w:hAnsiTheme="minorHAnsi" w:cstheme="minorBidi"/>
            <w:kern w:val="2"/>
            <w:sz w:val="22"/>
            <w:szCs w:val="22"/>
            <w14:ligatures w14:val="standardContextual"/>
          </w:rPr>
          <w:tab/>
        </w:r>
        <w:r w:rsidRPr="00DE6435">
          <w:rPr>
            <w:rStyle w:val="Hyperlink"/>
          </w:rPr>
          <w:t>Positioning corrections Rel-16 and earlier</w:t>
        </w:r>
        <w:r>
          <w:rPr>
            <w:webHidden/>
          </w:rPr>
          <w:tab/>
        </w:r>
        <w:r>
          <w:rPr>
            <w:webHidden/>
          </w:rPr>
          <w:fldChar w:fldCharType="begin" w:fldLock="1"/>
        </w:r>
        <w:r>
          <w:rPr>
            <w:webHidden/>
          </w:rPr>
          <w:instrText xml:space="preserve"> PAGEREF _Toc142643882 \h </w:instrText>
        </w:r>
        <w:r>
          <w:rPr>
            <w:webHidden/>
          </w:rPr>
        </w:r>
        <w:r>
          <w:rPr>
            <w:webHidden/>
          </w:rPr>
          <w:fldChar w:fldCharType="separate"/>
        </w:r>
        <w:r>
          <w:rPr>
            <w:webHidden/>
          </w:rPr>
          <w:t>16</w:t>
        </w:r>
        <w:r>
          <w:rPr>
            <w:webHidden/>
          </w:rPr>
          <w:fldChar w:fldCharType="end"/>
        </w:r>
      </w:hyperlink>
    </w:p>
    <w:p w14:paraId="3711067A" w14:textId="022899DF" w:rsidR="0075242E" w:rsidRDefault="0075242E">
      <w:pPr>
        <w:pStyle w:val="TOC3"/>
        <w:rPr>
          <w:rFonts w:asciiTheme="minorHAnsi" w:eastAsiaTheme="minorEastAsia" w:hAnsiTheme="minorHAnsi" w:cstheme="minorBidi"/>
          <w:kern w:val="2"/>
          <w:sz w:val="22"/>
          <w:szCs w:val="22"/>
          <w14:ligatures w14:val="standardContextual"/>
        </w:rPr>
      </w:pPr>
      <w:hyperlink w:anchor="_Toc142643883" w:history="1">
        <w:r w:rsidRPr="00DE6435">
          <w:rPr>
            <w:rStyle w:val="Hyperlink"/>
          </w:rPr>
          <w:t>4.4.0</w:t>
        </w:r>
        <w:r>
          <w:rPr>
            <w:rFonts w:asciiTheme="minorHAnsi" w:eastAsiaTheme="minorEastAsia" w:hAnsiTheme="minorHAnsi" w:cstheme="minorBidi"/>
            <w:kern w:val="2"/>
            <w:sz w:val="22"/>
            <w:szCs w:val="22"/>
            <w14:ligatures w14:val="standardContextual"/>
          </w:rPr>
          <w:tab/>
        </w:r>
        <w:r w:rsidRPr="00DE6435">
          <w:rPr>
            <w:rStyle w:val="Hyperlink"/>
          </w:rPr>
          <w:t>In-Principle-Agreed CRs</w:t>
        </w:r>
        <w:r>
          <w:rPr>
            <w:webHidden/>
          </w:rPr>
          <w:tab/>
        </w:r>
        <w:r>
          <w:rPr>
            <w:webHidden/>
          </w:rPr>
          <w:fldChar w:fldCharType="begin" w:fldLock="1"/>
        </w:r>
        <w:r>
          <w:rPr>
            <w:webHidden/>
          </w:rPr>
          <w:instrText xml:space="preserve"> PAGEREF _Toc142643883 \h </w:instrText>
        </w:r>
        <w:r>
          <w:rPr>
            <w:webHidden/>
          </w:rPr>
        </w:r>
        <w:r>
          <w:rPr>
            <w:webHidden/>
          </w:rPr>
          <w:fldChar w:fldCharType="separate"/>
        </w:r>
        <w:r>
          <w:rPr>
            <w:webHidden/>
          </w:rPr>
          <w:t>16</w:t>
        </w:r>
        <w:r>
          <w:rPr>
            <w:webHidden/>
          </w:rPr>
          <w:fldChar w:fldCharType="end"/>
        </w:r>
      </w:hyperlink>
    </w:p>
    <w:p w14:paraId="23323A22" w14:textId="024282C2" w:rsidR="0075242E" w:rsidRDefault="0075242E">
      <w:pPr>
        <w:pStyle w:val="TOC3"/>
        <w:rPr>
          <w:rFonts w:asciiTheme="minorHAnsi" w:eastAsiaTheme="minorEastAsia" w:hAnsiTheme="minorHAnsi" w:cstheme="minorBidi"/>
          <w:kern w:val="2"/>
          <w:sz w:val="22"/>
          <w:szCs w:val="22"/>
          <w14:ligatures w14:val="standardContextual"/>
        </w:rPr>
      </w:pPr>
      <w:hyperlink w:anchor="_Toc142643884" w:history="1">
        <w:r w:rsidRPr="00DE6435">
          <w:rPr>
            <w:rStyle w:val="Hyperlink"/>
          </w:rPr>
          <w:t>4.4.1</w:t>
        </w:r>
        <w:r>
          <w:rPr>
            <w:rFonts w:asciiTheme="minorHAnsi" w:eastAsiaTheme="minorEastAsia" w:hAnsiTheme="minorHAnsi" w:cstheme="minorBidi"/>
            <w:kern w:val="2"/>
            <w:sz w:val="22"/>
            <w:szCs w:val="22"/>
            <w14:ligatures w14:val="standardContextual"/>
          </w:rPr>
          <w:tab/>
        </w:r>
        <w:r w:rsidRPr="00DE6435">
          <w:rPr>
            <w:rStyle w:val="Hyperlink"/>
          </w:rPr>
          <w:t>Corrections</w:t>
        </w:r>
        <w:r>
          <w:rPr>
            <w:webHidden/>
          </w:rPr>
          <w:tab/>
        </w:r>
        <w:r>
          <w:rPr>
            <w:webHidden/>
          </w:rPr>
          <w:fldChar w:fldCharType="begin" w:fldLock="1"/>
        </w:r>
        <w:r>
          <w:rPr>
            <w:webHidden/>
          </w:rPr>
          <w:instrText xml:space="preserve"> PAGEREF _Toc142643884 \h </w:instrText>
        </w:r>
        <w:r>
          <w:rPr>
            <w:webHidden/>
          </w:rPr>
        </w:r>
        <w:r>
          <w:rPr>
            <w:webHidden/>
          </w:rPr>
          <w:fldChar w:fldCharType="separate"/>
        </w:r>
        <w:r>
          <w:rPr>
            <w:webHidden/>
          </w:rPr>
          <w:t>16</w:t>
        </w:r>
        <w:r>
          <w:rPr>
            <w:webHidden/>
          </w:rPr>
          <w:fldChar w:fldCharType="end"/>
        </w:r>
      </w:hyperlink>
    </w:p>
    <w:p w14:paraId="58ECEC96" w14:textId="6D36A851" w:rsidR="0075242E" w:rsidRDefault="0075242E">
      <w:pPr>
        <w:pStyle w:val="TOC1"/>
        <w:rPr>
          <w:rFonts w:asciiTheme="minorHAnsi" w:eastAsiaTheme="minorEastAsia" w:hAnsiTheme="minorHAnsi" w:cstheme="minorBidi"/>
          <w:kern w:val="2"/>
          <w:szCs w:val="22"/>
          <w14:ligatures w14:val="standardContextual"/>
        </w:rPr>
      </w:pPr>
      <w:hyperlink w:anchor="_Toc142643885" w:history="1">
        <w:r w:rsidRPr="00DE6435">
          <w:rPr>
            <w:rStyle w:val="Hyperlink"/>
          </w:rPr>
          <w:t>5</w:t>
        </w:r>
        <w:r>
          <w:rPr>
            <w:rFonts w:asciiTheme="minorHAnsi" w:eastAsiaTheme="minorEastAsia" w:hAnsiTheme="minorHAnsi" w:cstheme="minorBidi"/>
            <w:kern w:val="2"/>
            <w:szCs w:val="22"/>
            <w14:ligatures w14:val="standardContextual"/>
          </w:rPr>
          <w:tab/>
        </w:r>
        <w:r w:rsidRPr="00DE6435">
          <w:rPr>
            <w:rStyle w:val="Hyperlink"/>
          </w:rPr>
          <w:t>NR Rel-15 and Rel-16</w:t>
        </w:r>
        <w:r>
          <w:rPr>
            <w:webHidden/>
          </w:rPr>
          <w:tab/>
        </w:r>
        <w:r>
          <w:rPr>
            <w:webHidden/>
          </w:rPr>
          <w:fldChar w:fldCharType="begin" w:fldLock="1"/>
        </w:r>
        <w:r>
          <w:rPr>
            <w:webHidden/>
          </w:rPr>
          <w:instrText xml:space="preserve"> PAGEREF _Toc142643885 \h </w:instrText>
        </w:r>
        <w:r>
          <w:rPr>
            <w:webHidden/>
          </w:rPr>
        </w:r>
        <w:r>
          <w:rPr>
            <w:webHidden/>
          </w:rPr>
          <w:fldChar w:fldCharType="separate"/>
        </w:r>
        <w:r>
          <w:rPr>
            <w:webHidden/>
          </w:rPr>
          <w:t>16</w:t>
        </w:r>
        <w:r>
          <w:rPr>
            <w:webHidden/>
          </w:rPr>
          <w:fldChar w:fldCharType="end"/>
        </w:r>
      </w:hyperlink>
    </w:p>
    <w:p w14:paraId="143D2637" w14:textId="553F0A80" w:rsidR="0075242E" w:rsidRDefault="0075242E">
      <w:pPr>
        <w:pStyle w:val="TOC2"/>
        <w:rPr>
          <w:rFonts w:asciiTheme="minorHAnsi" w:eastAsiaTheme="minorEastAsia" w:hAnsiTheme="minorHAnsi" w:cstheme="minorBidi"/>
          <w:kern w:val="2"/>
          <w:sz w:val="22"/>
          <w:szCs w:val="22"/>
          <w14:ligatures w14:val="standardContextual"/>
        </w:rPr>
      </w:pPr>
      <w:hyperlink w:anchor="_Toc142643886" w:history="1">
        <w:r w:rsidRPr="00DE6435">
          <w:rPr>
            <w:rStyle w:val="Hyperlink"/>
          </w:rPr>
          <w:t>5.1</w:t>
        </w:r>
        <w:r>
          <w:rPr>
            <w:rFonts w:asciiTheme="minorHAnsi" w:eastAsiaTheme="minorEastAsia" w:hAnsiTheme="minorHAnsi" w:cstheme="minorBidi"/>
            <w:kern w:val="2"/>
            <w:sz w:val="22"/>
            <w:szCs w:val="22"/>
            <w14:ligatures w14:val="standardContextual"/>
          </w:rPr>
          <w:tab/>
        </w:r>
        <w:r w:rsidRPr="00DE6435">
          <w:rPr>
            <w:rStyle w:val="Hyperlink"/>
          </w:rPr>
          <w:t>Common</w:t>
        </w:r>
        <w:r>
          <w:rPr>
            <w:webHidden/>
          </w:rPr>
          <w:tab/>
        </w:r>
        <w:r>
          <w:rPr>
            <w:webHidden/>
          </w:rPr>
          <w:fldChar w:fldCharType="begin" w:fldLock="1"/>
        </w:r>
        <w:r>
          <w:rPr>
            <w:webHidden/>
          </w:rPr>
          <w:instrText xml:space="preserve"> PAGEREF _Toc142643886 \h </w:instrText>
        </w:r>
        <w:r>
          <w:rPr>
            <w:webHidden/>
          </w:rPr>
        </w:r>
        <w:r>
          <w:rPr>
            <w:webHidden/>
          </w:rPr>
          <w:fldChar w:fldCharType="separate"/>
        </w:r>
        <w:r>
          <w:rPr>
            <w:webHidden/>
          </w:rPr>
          <w:t>16</w:t>
        </w:r>
        <w:r>
          <w:rPr>
            <w:webHidden/>
          </w:rPr>
          <w:fldChar w:fldCharType="end"/>
        </w:r>
      </w:hyperlink>
    </w:p>
    <w:p w14:paraId="08EFB8CB" w14:textId="053F5E99" w:rsidR="0075242E" w:rsidRDefault="0075242E">
      <w:pPr>
        <w:pStyle w:val="TOC3"/>
        <w:rPr>
          <w:rFonts w:asciiTheme="minorHAnsi" w:eastAsiaTheme="minorEastAsia" w:hAnsiTheme="minorHAnsi" w:cstheme="minorBidi"/>
          <w:kern w:val="2"/>
          <w:sz w:val="22"/>
          <w:szCs w:val="22"/>
          <w14:ligatures w14:val="standardContextual"/>
        </w:rPr>
      </w:pPr>
      <w:hyperlink w:anchor="_Toc142643887" w:history="1">
        <w:r w:rsidRPr="00DE6435">
          <w:rPr>
            <w:rStyle w:val="Hyperlink"/>
          </w:rPr>
          <w:t>5.1.1</w:t>
        </w:r>
        <w:r>
          <w:rPr>
            <w:rFonts w:asciiTheme="minorHAnsi" w:eastAsiaTheme="minorEastAsia" w:hAnsiTheme="minorHAnsi" w:cstheme="minorBidi"/>
            <w:kern w:val="2"/>
            <w:sz w:val="22"/>
            <w:szCs w:val="22"/>
            <w14:ligatures w14:val="standardContextual"/>
          </w:rPr>
          <w:tab/>
        </w:r>
        <w:r w:rsidRPr="00DE6435">
          <w:rPr>
            <w:rStyle w:val="Hyperlink"/>
          </w:rPr>
          <w:t>Stage 2 and Organisational</w:t>
        </w:r>
        <w:r>
          <w:rPr>
            <w:webHidden/>
          </w:rPr>
          <w:tab/>
        </w:r>
        <w:r>
          <w:rPr>
            <w:webHidden/>
          </w:rPr>
          <w:fldChar w:fldCharType="begin" w:fldLock="1"/>
        </w:r>
        <w:r>
          <w:rPr>
            <w:webHidden/>
          </w:rPr>
          <w:instrText xml:space="preserve"> PAGEREF _Toc142643887 \h </w:instrText>
        </w:r>
        <w:r>
          <w:rPr>
            <w:webHidden/>
          </w:rPr>
        </w:r>
        <w:r>
          <w:rPr>
            <w:webHidden/>
          </w:rPr>
          <w:fldChar w:fldCharType="separate"/>
        </w:r>
        <w:r>
          <w:rPr>
            <w:webHidden/>
          </w:rPr>
          <w:t>17</w:t>
        </w:r>
        <w:r>
          <w:rPr>
            <w:webHidden/>
          </w:rPr>
          <w:fldChar w:fldCharType="end"/>
        </w:r>
      </w:hyperlink>
    </w:p>
    <w:p w14:paraId="6F90E8AF" w14:textId="79E53FB4" w:rsidR="0075242E" w:rsidRDefault="0075242E">
      <w:pPr>
        <w:pStyle w:val="TOC4"/>
        <w:rPr>
          <w:rFonts w:asciiTheme="minorHAnsi" w:eastAsiaTheme="minorEastAsia" w:hAnsiTheme="minorHAnsi" w:cstheme="minorBidi"/>
          <w:kern w:val="2"/>
          <w:sz w:val="22"/>
          <w:szCs w:val="22"/>
          <w14:ligatures w14:val="standardContextual"/>
        </w:rPr>
      </w:pPr>
      <w:hyperlink w:anchor="_Toc142643888" w:history="1">
        <w:r w:rsidRPr="00DE6435">
          <w:rPr>
            <w:rStyle w:val="Hyperlink"/>
          </w:rPr>
          <w:t>5.1.1.0</w:t>
        </w:r>
        <w:r>
          <w:rPr>
            <w:rFonts w:asciiTheme="minorHAnsi" w:eastAsiaTheme="minorEastAsia" w:hAnsiTheme="minorHAnsi" w:cstheme="minorBidi"/>
            <w:kern w:val="2"/>
            <w:sz w:val="22"/>
            <w:szCs w:val="22"/>
            <w14:ligatures w14:val="standardContextual"/>
          </w:rPr>
          <w:tab/>
        </w:r>
        <w:r w:rsidRPr="00DE6435">
          <w:rPr>
            <w:rStyle w:val="Hyperlink"/>
          </w:rPr>
          <w:t>In-Principle-Agreed CRs</w:t>
        </w:r>
        <w:r>
          <w:rPr>
            <w:webHidden/>
          </w:rPr>
          <w:tab/>
        </w:r>
        <w:r>
          <w:rPr>
            <w:webHidden/>
          </w:rPr>
          <w:fldChar w:fldCharType="begin" w:fldLock="1"/>
        </w:r>
        <w:r>
          <w:rPr>
            <w:webHidden/>
          </w:rPr>
          <w:instrText xml:space="preserve"> PAGEREF _Toc142643888 \h </w:instrText>
        </w:r>
        <w:r>
          <w:rPr>
            <w:webHidden/>
          </w:rPr>
        </w:r>
        <w:r>
          <w:rPr>
            <w:webHidden/>
          </w:rPr>
          <w:fldChar w:fldCharType="separate"/>
        </w:r>
        <w:r>
          <w:rPr>
            <w:webHidden/>
          </w:rPr>
          <w:t>17</w:t>
        </w:r>
        <w:r>
          <w:rPr>
            <w:webHidden/>
          </w:rPr>
          <w:fldChar w:fldCharType="end"/>
        </w:r>
      </w:hyperlink>
    </w:p>
    <w:p w14:paraId="253B7078" w14:textId="08F3C3FE" w:rsidR="0075242E" w:rsidRDefault="0075242E">
      <w:pPr>
        <w:pStyle w:val="TOC4"/>
        <w:rPr>
          <w:rFonts w:asciiTheme="minorHAnsi" w:eastAsiaTheme="minorEastAsia" w:hAnsiTheme="minorHAnsi" w:cstheme="minorBidi"/>
          <w:kern w:val="2"/>
          <w:sz w:val="22"/>
          <w:szCs w:val="22"/>
          <w14:ligatures w14:val="standardContextual"/>
        </w:rPr>
      </w:pPr>
      <w:hyperlink w:anchor="_Toc142643889" w:history="1">
        <w:r w:rsidRPr="00DE6435">
          <w:rPr>
            <w:rStyle w:val="Hyperlink"/>
          </w:rPr>
          <w:t>5.1.1.1</w:t>
        </w:r>
        <w:r>
          <w:rPr>
            <w:rFonts w:asciiTheme="minorHAnsi" w:eastAsiaTheme="minorEastAsia" w:hAnsiTheme="minorHAnsi" w:cstheme="minorBidi"/>
            <w:kern w:val="2"/>
            <w:sz w:val="22"/>
            <w:szCs w:val="22"/>
            <w14:ligatures w14:val="standardContextual"/>
          </w:rPr>
          <w:tab/>
        </w:r>
        <w:r w:rsidRPr="00DE6435">
          <w:rPr>
            <w:rStyle w:val="Hyperlink"/>
          </w:rPr>
          <w:t>Other</w:t>
        </w:r>
        <w:r>
          <w:rPr>
            <w:webHidden/>
          </w:rPr>
          <w:tab/>
        </w:r>
        <w:r>
          <w:rPr>
            <w:webHidden/>
          </w:rPr>
          <w:fldChar w:fldCharType="begin" w:fldLock="1"/>
        </w:r>
        <w:r>
          <w:rPr>
            <w:webHidden/>
          </w:rPr>
          <w:instrText xml:space="preserve"> PAGEREF _Toc142643889 \h </w:instrText>
        </w:r>
        <w:r>
          <w:rPr>
            <w:webHidden/>
          </w:rPr>
        </w:r>
        <w:r>
          <w:rPr>
            <w:webHidden/>
          </w:rPr>
          <w:fldChar w:fldCharType="separate"/>
        </w:r>
        <w:r>
          <w:rPr>
            <w:webHidden/>
          </w:rPr>
          <w:t>17</w:t>
        </w:r>
        <w:r>
          <w:rPr>
            <w:webHidden/>
          </w:rPr>
          <w:fldChar w:fldCharType="end"/>
        </w:r>
      </w:hyperlink>
    </w:p>
    <w:p w14:paraId="74567ED6" w14:textId="0CF9B2EB" w:rsidR="0075242E" w:rsidRDefault="0075242E">
      <w:pPr>
        <w:pStyle w:val="TOC3"/>
        <w:rPr>
          <w:rFonts w:asciiTheme="minorHAnsi" w:eastAsiaTheme="minorEastAsia" w:hAnsiTheme="minorHAnsi" w:cstheme="minorBidi"/>
          <w:kern w:val="2"/>
          <w:sz w:val="22"/>
          <w:szCs w:val="22"/>
          <w14:ligatures w14:val="standardContextual"/>
        </w:rPr>
      </w:pPr>
      <w:hyperlink w:anchor="_Toc142643890" w:history="1">
        <w:r w:rsidRPr="00DE6435">
          <w:rPr>
            <w:rStyle w:val="Hyperlink"/>
          </w:rPr>
          <w:t>5.1.2</w:t>
        </w:r>
        <w:r>
          <w:rPr>
            <w:rFonts w:asciiTheme="minorHAnsi" w:eastAsiaTheme="minorEastAsia" w:hAnsiTheme="minorHAnsi" w:cstheme="minorBidi"/>
            <w:kern w:val="2"/>
            <w:sz w:val="22"/>
            <w:szCs w:val="22"/>
            <w14:ligatures w14:val="standardContextual"/>
          </w:rPr>
          <w:tab/>
        </w:r>
        <w:r w:rsidRPr="00DE6435">
          <w:rPr>
            <w:rStyle w:val="Hyperlink"/>
          </w:rPr>
          <w:t>User Plane corrections</w:t>
        </w:r>
        <w:r>
          <w:rPr>
            <w:webHidden/>
          </w:rPr>
          <w:tab/>
        </w:r>
        <w:r>
          <w:rPr>
            <w:webHidden/>
          </w:rPr>
          <w:fldChar w:fldCharType="begin" w:fldLock="1"/>
        </w:r>
        <w:r>
          <w:rPr>
            <w:webHidden/>
          </w:rPr>
          <w:instrText xml:space="preserve"> PAGEREF _Toc142643890 \h </w:instrText>
        </w:r>
        <w:r>
          <w:rPr>
            <w:webHidden/>
          </w:rPr>
        </w:r>
        <w:r>
          <w:rPr>
            <w:webHidden/>
          </w:rPr>
          <w:fldChar w:fldCharType="separate"/>
        </w:r>
        <w:r>
          <w:rPr>
            <w:webHidden/>
          </w:rPr>
          <w:t>17</w:t>
        </w:r>
        <w:r>
          <w:rPr>
            <w:webHidden/>
          </w:rPr>
          <w:fldChar w:fldCharType="end"/>
        </w:r>
      </w:hyperlink>
    </w:p>
    <w:p w14:paraId="354CD061" w14:textId="1FC48DAF" w:rsidR="0075242E" w:rsidRDefault="0075242E">
      <w:pPr>
        <w:pStyle w:val="TOC4"/>
        <w:rPr>
          <w:rFonts w:asciiTheme="minorHAnsi" w:eastAsiaTheme="minorEastAsia" w:hAnsiTheme="minorHAnsi" w:cstheme="minorBidi"/>
          <w:kern w:val="2"/>
          <w:sz w:val="22"/>
          <w:szCs w:val="22"/>
          <w14:ligatures w14:val="standardContextual"/>
        </w:rPr>
      </w:pPr>
      <w:hyperlink w:anchor="_Toc142643891" w:history="1">
        <w:r w:rsidRPr="00DE6435">
          <w:rPr>
            <w:rStyle w:val="Hyperlink"/>
          </w:rPr>
          <w:t>5.1.2.0</w:t>
        </w:r>
        <w:r>
          <w:rPr>
            <w:rFonts w:asciiTheme="minorHAnsi" w:eastAsiaTheme="minorEastAsia" w:hAnsiTheme="minorHAnsi" w:cstheme="minorBidi"/>
            <w:kern w:val="2"/>
            <w:sz w:val="22"/>
            <w:szCs w:val="22"/>
            <w14:ligatures w14:val="standardContextual"/>
          </w:rPr>
          <w:tab/>
        </w:r>
        <w:r w:rsidRPr="00DE6435">
          <w:rPr>
            <w:rStyle w:val="Hyperlink"/>
          </w:rPr>
          <w:t>In-Principle-Agreed CRs</w:t>
        </w:r>
        <w:r>
          <w:rPr>
            <w:webHidden/>
          </w:rPr>
          <w:tab/>
        </w:r>
        <w:r>
          <w:rPr>
            <w:webHidden/>
          </w:rPr>
          <w:fldChar w:fldCharType="begin" w:fldLock="1"/>
        </w:r>
        <w:r>
          <w:rPr>
            <w:webHidden/>
          </w:rPr>
          <w:instrText xml:space="preserve"> PAGEREF _Toc142643891 \h </w:instrText>
        </w:r>
        <w:r>
          <w:rPr>
            <w:webHidden/>
          </w:rPr>
        </w:r>
        <w:r>
          <w:rPr>
            <w:webHidden/>
          </w:rPr>
          <w:fldChar w:fldCharType="separate"/>
        </w:r>
        <w:r>
          <w:rPr>
            <w:webHidden/>
          </w:rPr>
          <w:t>17</w:t>
        </w:r>
        <w:r>
          <w:rPr>
            <w:webHidden/>
          </w:rPr>
          <w:fldChar w:fldCharType="end"/>
        </w:r>
      </w:hyperlink>
    </w:p>
    <w:p w14:paraId="5EE2DDCC" w14:textId="10AB4E21" w:rsidR="0075242E" w:rsidRDefault="0075242E">
      <w:pPr>
        <w:pStyle w:val="TOC4"/>
        <w:rPr>
          <w:rFonts w:asciiTheme="minorHAnsi" w:eastAsiaTheme="minorEastAsia" w:hAnsiTheme="minorHAnsi" w:cstheme="minorBidi"/>
          <w:kern w:val="2"/>
          <w:sz w:val="22"/>
          <w:szCs w:val="22"/>
          <w14:ligatures w14:val="standardContextual"/>
        </w:rPr>
      </w:pPr>
      <w:hyperlink w:anchor="_Toc142643892" w:history="1">
        <w:r w:rsidRPr="00DE6435">
          <w:rPr>
            <w:rStyle w:val="Hyperlink"/>
          </w:rPr>
          <w:t>5.1.2.1</w:t>
        </w:r>
        <w:r>
          <w:rPr>
            <w:rFonts w:asciiTheme="minorHAnsi" w:eastAsiaTheme="minorEastAsia" w:hAnsiTheme="minorHAnsi" w:cstheme="minorBidi"/>
            <w:kern w:val="2"/>
            <w:sz w:val="22"/>
            <w:szCs w:val="22"/>
            <w14:ligatures w14:val="standardContextual"/>
          </w:rPr>
          <w:tab/>
        </w:r>
        <w:r w:rsidRPr="00DE6435">
          <w:rPr>
            <w:rStyle w:val="Hyperlink"/>
          </w:rPr>
          <w:t>MAC</w:t>
        </w:r>
        <w:r>
          <w:rPr>
            <w:webHidden/>
          </w:rPr>
          <w:tab/>
        </w:r>
        <w:r>
          <w:rPr>
            <w:webHidden/>
          </w:rPr>
          <w:fldChar w:fldCharType="begin" w:fldLock="1"/>
        </w:r>
        <w:r>
          <w:rPr>
            <w:webHidden/>
          </w:rPr>
          <w:instrText xml:space="preserve"> PAGEREF _Toc142643892 \h </w:instrText>
        </w:r>
        <w:r>
          <w:rPr>
            <w:webHidden/>
          </w:rPr>
        </w:r>
        <w:r>
          <w:rPr>
            <w:webHidden/>
          </w:rPr>
          <w:fldChar w:fldCharType="separate"/>
        </w:r>
        <w:r>
          <w:rPr>
            <w:webHidden/>
          </w:rPr>
          <w:t>17</w:t>
        </w:r>
        <w:r>
          <w:rPr>
            <w:webHidden/>
          </w:rPr>
          <w:fldChar w:fldCharType="end"/>
        </w:r>
      </w:hyperlink>
    </w:p>
    <w:p w14:paraId="4063BCAB" w14:textId="40A7CB6E" w:rsidR="0075242E" w:rsidRDefault="0075242E">
      <w:pPr>
        <w:pStyle w:val="TOC4"/>
        <w:rPr>
          <w:rFonts w:asciiTheme="minorHAnsi" w:eastAsiaTheme="minorEastAsia" w:hAnsiTheme="minorHAnsi" w:cstheme="minorBidi"/>
          <w:kern w:val="2"/>
          <w:sz w:val="22"/>
          <w:szCs w:val="22"/>
          <w14:ligatures w14:val="standardContextual"/>
        </w:rPr>
      </w:pPr>
      <w:hyperlink w:anchor="_Toc142643893" w:history="1">
        <w:r w:rsidRPr="00DE6435">
          <w:rPr>
            <w:rStyle w:val="Hyperlink"/>
          </w:rPr>
          <w:t>5.1.2.2</w:t>
        </w:r>
        <w:r>
          <w:rPr>
            <w:rFonts w:asciiTheme="minorHAnsi" w:eastAsiaTheme="minorEastAsia" w:hAnsiTheme="minorHAnsi" w:cstheme="minorBidi"/>
            <w:kern w:val="2"/>
            <w:sz w:val="22"/>
            <w:szCs w:val="22"/>
            <w14:ligatures w14:val="standardContextual"/>
          </w:rPr>
          <w:tab/>
        </w:r>
        <w:r w:rsidRPr="00DE6435">
          <w:rPr>
            <w:rStyle w:val="Hyperlink"/>
          </w:rPr>
          <w:t>RLC PDCP SDAP BAP</w:t>
        </w:r>
        <w:r>
          <w:rPr>
            <w:webHidden/>
          </w:rPr>
          <w:tab/>
        </w:r>
        <w:r>
          <w:rPr>
            <w:webHidden/>
          </w:rPr>
          <w:fldChar w:fldCharType="begin" w:fldLock="1"/>
        </w:r>
        <w:r>
          <w:rPr>
            <w:webHidden/>
          </w:rPr>
          <w:instrText xml:space="preserve"> PAGEREF _Toc142643893 \h </w:instrText>
        </w:r>
        <w:r>
          <w:rPr>
            <w:webHidden/>
          </w:rPr>
        </w:r>
        <w:r>
          <w:rPr>
            <w:webHidden/>
          </w:rPr>
          <w:fldChar w:fldCharType="separate"/>
        </w:r>
        <w:r>
          <w:rPr>
            <w:webHidden/>
          </w:rPr>
          <w:t>17</w:t>
        </w:r>
        <w:r>
          <w:rPr>
            <w:webHidden/>
          </w:rPr>
          <w:fldChar w:fldCharType="end"/>
        </w:r>
      </w:hyperlink>
    </w:p>
    <w:p w14:paraId="4D49B2A1" w14:textId="1D9F8555" w:rsidR="0075242E" w:rsidRDefault="0075242E">
      <w:pPr>
        <w:pStyle w:val="TOC4"/>
        <w:rPr>
          <w:rFonts w:asciiTheme="minorHAnsi" w:eastAsiaTheme="minorEastAsia" w:hAnsiTheme="minorHAnsi" w:cstheme="minorBidi"/>
          <w:kern w:val="2"/>
          <w:sz w:val="22"/>
          <w:szCs w:val="22"/>
          <w14:ligatures w14:val="standardContextual"/>
        </w:rPr>
      </w:pPr>
      <w:hyperlink w:anchor="_Toc142643894" w:history="1">
        <w:r w:rsidRPr="00DE6435">
          <w:rPr>
            <w:rStyle w:val="Hyperlink"/>
          </w:rPr>
          <w:t>5.1.2.3</w:t>
        </w:r>
        <w:r>
          <w:rPr>
            <w:rFonts w:asciiTheme="minorHAnsi" w:eastAsiaTheme="minorEastAsia" w:hAnsiTheme="minorHAnsi" w:cstheme="minorBidi"/>
            <w:kern w:val="2"/>
            <w:sz w:val="22"/>
            <w:szCs w:val="22"/>
            <w14:ligatures w14:val="standardContextual"/>
          </w:rPr>
          <w:tab/>
        </w:r>
        <w:r w:rsidRPr="00DE6435">
          <w:rPr>
            <w:rStyle w:val="Hyperlink"/>
          </w:rPr>
          <w:t>Other</w:t>
        </w:r>
        <w:r>
          <w:rPr>
            <w:webHidden/>
          </w:rPr>
          <w:tab/>
        </w:r>
        <w:r>
          <w:rPr>
            <w:webHidden/>
          </w:rPr>
          <w:fldChar w:fldCharType="begin" w:fldLock="1"/>
        </w:r>
        <w:r>
          <w:rPr>
            <w:webHidden/>
          </w:rPr>
          <w:instrText xml:space="preserve"> PAGEREF _Toc142643894 \h </w:instrText>
        </w:r>
        <w:r>
          <w:rPr>
            <w:webHidden/>
          </w:rPr>
        </w:r>
        <w:r>
          <w:rPr>
            <w:webHidden/>
          </w:rPr>
          <w:fldChar w:fldCharType="separate"/>
        </w:r>
        <w:r>
          <w:rPr>
            <w:webHidden/>
          </w:rPr>
          <w:t>17</w:t>
        </w:r>
        <w:r>
          <w:rPr>
            <w:webHidden/>
          </w:rPr>
          <w:fldChar w:fldCharType="end"/>
        </w:r>
      </w:hyperlink>
    </w:p>
    <w:p w14:paraId="1F56A168" w14:textId="0BA616C8" w:rsidR="0075242E" w:rsidRDefault="0075242E">
      <w:pPr>
        <w:pStyle w:val="TOC3"/>
        <w:rPr>
          <w:rFonts w:asciiTheme="minorHAnsi" w:eastAsiaTheme="minorEastAsia" w:hAnsiTheme="minorHAnsi" w:cstheme="minorBidi"/>
          <w:kern w:val="2"/>
          <w:sz w:val="22"/>
          <w:szCs w:val="22"/>
          <w14:ligatures w14:val="standardContextual"/>
        </w:rPr>
      </w:pPr>
      <w:hyperlink w:anchor="_Toc142643895" w:history="1">
        <w:r w:rsidRPr="00DE6435">
          <w:rPr>
            <w:rStyle w:val="Hyperlink"/>
          </w:rPr>
          <w:t>5.1.3</w:t>
        </w:r>
        <w:r>
          <w:rPr>
            <w:rFonts w:asciiTheme="minorHAnsi" w:eastAsiaTheme="minorEastAsia" w:hAnsiTheme="minorHAnsi" w:cstheme="minorBidi"/>
            <w:kern w:val="2"/>
            <w:sz w:val="22"/>
            <w:szCs w:val="22"/>
            <w14:ligatures w14:val="standardContextual"/>
          </w:rPr>
          <w:tab/>
        </w:r>
        <w:r w:rsidRPr="00DE6435">
          <w:rPr>
            <w:rStyle w:val="Hyperlink"/>
          </w:rPr>
          <w:t>Control Plane corrections</w:t>
        </w:r>
        <w:r>
          <w:rPr>
            <w:webHidden/>
          </w:rPr>
          <w:tab/>
        </w:r>
        <w:r>
          <w:rPr>
            <w:webHidden/>
          </w:rPr>
          <w:fldChar w:fldCharType="begin" w:fldLock="1"/>
        </w:r>
        <w:r>
          <w:rPr>
            <w:webHidden/>
          </w:rPr>
          <w:instrText xml:space="preserve"> PAGEREF _Toc142643895 \h </w:instrText>
        </w:r>
        <w:r>
          <w:rPr>
            <w:webHidden/>
          </w:rPr>
        </w:r>
        <w:r>
          <w:rPr>
            <w:webHidden/>
          </w:rPr>
          <w:fldChar w:fldCharType="separate"/>
        </w:r>
        <w:r>
          <w:rPr>
            <w:webHidden/>
          </w:rPr>
          <w:t>18</w:t>
        </w:r>
        <w:r>
          <w:rPr>
            <w:webHidden/>
          </w:rPr>
          <w:fldChar w:fldCharType="end"/>
        </w:r>
      </w:hyperlink>
    </w:p>
    <w:p w14:paraId="597AE13B" w14:textId="1506A6BB" w:rsidR="0075242E" w:rsidRDefault="0075242E">
      <w:pPr>
        <w:pStyle w:val="TOC4"/>
        <w:rPr>
          <w:rFonts w:asciiTheme="minorHAnsi" w:eastAsiaTheme="minorEastAsia" w:hAnsiTheme="minorHAnsi" w:cstheme="minorBidi"/>
          <w:kern w:val="2"/>
          <w:sz w:val="22"/>
          <w:szCs w:val="22"/>
          <w14:ligatures w14:val="standardContextual"/>
        </w:rPr>
      </w:pPr>
      <w:hyperlink w:anchor="_Toc142643896" w:history="1">
        <w:r w:rsidRPr="00DE6435">
          <w:rPr>
            <w:rStyle w:val="Hyperlink"/>
          </w:rPr>
          <w:t>5.1.3.0</w:t>
        </w:r>
        <w:r>
          <w:rPr>
            <w:rFonts w:asciiTheme="minorHAnsi" w:eastAsiaTheme="minorEastAsia" w:hAnsiTheme="minorHAnsi" w:cstheme="minorBidi"/>
            <w:kern w:val="2"/>
            <w:sz w:val="22"/>
            <w:szCs w:val="22"/>
            <w14:ligatures w14:val="standardContextual"/>
          </w:rPr>
          <w:tab/>
        </w:r>
        <w:r w:rsidRPr="00DE6435">
          <w:rPr>
            <w:rStyle w:val="Hyperlink"/>
          </w:rPr>
          <w:t>In-Principle-Agreed CRs</w:t>
        </w:r>
        <w:r>
          <w:rPr>
            <w:webHidden/>
          </w:rPr>
          <w:tab/>
        </w:r>
        <w:r>
          <w:rPr>
            <w:webHidden/>
          </w:rPr>
          <w:fldChar w:fldCharType="begin" w:fldLock="1"/>
        </w:r>
        <w:r>
          <w:rPr>
            <w:webHidden/>
          </w:rPr>
          <w:instrText xml:space="preserve"> PAGEREF _Toc142643896 \h </w:instrText>
        </w:r>
        <w:r>
          <w:rPr>
            <w:webHidden/>
          </w:rPr>
        </w:r>
        <w:r>
          <w:rPr>
            <w:webHidden/>
          </w:rPr>
          <w:fldChar w:fldCharType="separate"/>
        </w:r>
        <w:r>
          <w:rPr>
            <w:webHidden/>
          </w:rPr>
          <w:t>18</w:t>
        </w:r>
        <w:r>
          <w:rPr>
            <w:webHidden/>
          </w:rPr>
          <w:fldChar w:fldCharType="end"/>
        </w:r>
      </w:hyperlink>
    </w:p>
    <w:p w14:paraId="5A1F7517" w14:textId="400BA6D0" w:rsidR="0075242E" w:rsidRDefault="0075242E">
      <w:pPr>
        <w:pStyle w:val="TOC4"/>
        <w:rPr>
          <w:rFonts w:asciiTheme="minorHAnsi" w:eastAsiaTheme="minorEastAsia" w:hAnsiTheme="minorHAnsi" w:cstheme="minorBidi"/>
          <w:kern w:val="2"/>
          <w:sz w:val="22"/>
          <w:szCs w:val="22"/>
          <w14:ligatures w14:val="standardContextual"/>
        </w:rPr>
      </w:pPr>
      <w:hyperlink w:anchor="_Toc142643897" w:history="1">
        <w:r w:rsidRPr="00DE6435">
          <w:rPr>
            <w:rStyle w:val="Hyperlink"/>
          </w:rPr>
          <w:t>5.1.3.1</w:t>
        </w:r>
        <w:r>
          <w:rPr>
            <w:rFonts w:asciiTheme="minorHAnsi" w:eastAsiaTheme="minorEastAsia" w:hAnsiTheme="minorHAnsi" w:cstheme="minorBidi"/>
            <w:kern w:val="2"/>
            <w:sz w:val="22"/>
            <w:szCs w:val="22"/>
            <w14:ligatures w14:val="standardContextual"/>
          </w:rPr>
          <w:tab/>
        </w:r>
        <w:r w:rsidRPr="00DE6435">
          <w:rPr>
            <w:rStyle w:val="Hyperlink"/>
          </w:rPr>
          <w:t>NR RRC</w:t>
        </w:r>
        <w:r>
          <w:rPr>
            <w:webHidden/>
          </w:rPr>
          <w:tab/>
        </w:r>
        <w:r>
          <w:rPr>
            <w:webHidden/>
          </w:rPr>
          <w:fldChar w:fldCharType="begin" w:fldLock="1"/>
        </w:r>
        <w:r>
          <w:rPr>
            <w:webHidden/>
          </w:rPr>
          <w:instrText xml:space="preserve"> PAGEREF _Toc142643897 \h </w:instrText>
        </w:r>
        <w:r>
          <w:rPr>
            <w:webHidden/>
          </w:rPr>
        </w:r>
        <w:r>
          <w:rPr>
            <w:webHidden/>
          </w:rPr>
          <w:fldChar w:fldCharType="separate"/>
        </w:r>
        <w:r>
          <w:rPr>
            <w:webHidden/>
          </w:rPr>
          <w:t>19</w:t>
        </w:r>
        <w:r>
          <w:rPr>
            <w:webHidden/>
          </w:rPr>
          <w:fldChar w:fldCharType="end"/>
        </w:r>
      </w:hyperlink>
    </w:p>
    <w:p w14:paraId="03DBD956" w14:textId="3E549035" w:rsidR="0075242E" w:rsidRDefault="0075242E">
      <w:pPr>
        <w:pStyle w:val="TOC4"/>
        <w:rPr>
          <w:rFonts w:asciiTheme="minorHAnsi" w:eastAsiaTheme="minorEastAsia" w:hAnsiTheme="minorHAnsi" w:cstheme="minorBidi"/>
          <w:kern w:val="2"/>
          <w:sz w:val="22"/>
          <w:szCs w:val="22"/>
          <w14:ligatures w14:val="standardContextual"/>
        </w:rPr>
      </w:pPr>
      <w:hyperlink w:anchor="_Toc142643898" w:history="1">
        <w:r w:rsidRPr="00DE6435">
          <w:rPr>
            <w:rStyle w:val="Hyperlink"/>
            <w:lang w:val="fr-FR"/>
          </w:rPr>
          <w:t>5.1.3.2</w:t>
        </w:r>
        <w:r>
          <w:rPr>
            <w:rFonts w:asciiTheme="minorHAnsi" w:eastAsiaTheme="minorEastAsia" w:hAnsiTheme="minorHAnsi" w:cstheme="minorBidi"/>
            <w:kern w:val="2"/>
            <w:sz w:val="22"/>
            <w:szCs w:val="22"/>
            <w14:ligatures w14:val="standardContextual"/>
          </w:rPr>
          <w:tab/>
        </w:r>
        <w:r w:rsidRPr="00DE6435">
          <w:rPr>
            <w:rStyle w:val="Hyperlink"/>
            <w:lang w:val="fr-FR"/>
          </w:rPr>
          <w:t>UE capabilities</w:t>
        </w:r>
        <w:r>
          <w:rPr>
            <w:webHidden/>
          </w:rPr>
          <w:tab/>
        </w:r>
        <w:r>
          <w:rPr>
            <w:webHidden/>
          </w:rPr>
          <w:fldChar w:fldCharType="begin" w:fldLock="1"/>
        </w:r>
        <w:r>
          <w:rPr>
            <w:webHidden/>
          </w:rPr>
          <w:instrText xml:space="preserve"> PAGEREF _Toc142643898 \h </w:instrText>
        </w:r>
        <w:r>
          <w:rPr>
            <w:webHidden/>
          </w:rPr>
        </w:r>
        <w:r>
          <w:rPr>
            <w:webHidden/>
          </w:rPr>
          <w:fldChar w:fldCharType="separate"/>
        </w:r>
        <w:r>
          <w:rPr>
            <w:webHidden/>
          </w:rPr>
          <w:t>23</w:t>
        </w:r>
        <w:r>
          <w:rPr>
            <w:webHidden/>
          </w:rPr>
          <w:fldChar w:fldCharType="end"/>
        </w:r>
      </w:hyperlink>
    </w:p>
    <w:p w14:paraId="242D73E3" w14:textId="58CB4BEE" w:rsidR="0075242E" w:rsidRDefault="0075242E">
      <w:pPr>
        <w:pStyle w:val="TOC4"/>
        <w:rPr>
          <w:rFonts w:asciiTheme="minorHAnsi" w:eastAsiaTheme="minorEastAsia" w:hAnsiTheme="minorHAnsi" w:cstheme="minorBidi"/>
          <w:kern w:val="2"/>
          <w:sz w:val="22"/>
          <w:szCs w:val="22"/>
          <w14:ligatures w14:val="standardContextual"/>
        </w:rPr>
      </w:pPr>
      <w:hyperlink w:anchor="_Toc142643899" w:history="1">
        <w:r w:rsidRPr="00DE6435">
          <w:rPr>
            <w:rStyle w:val="Hyperlink"/>
            <w:lang w:val="en-US"/>
          </w:rPr>
          <w:t>5.1.3.3</w:t>
        </w:r>
        <w:r>
          <w:rPr>
            <w:rFonts w:asciiTheme="minorHAnsi" w:eastAsiaTheme="minorEastAsia" w:hAnsiTheme="minorHAnsi" w:cstheme="minorBidi"/>
            <w:kern w:val="2"/>
            <w:sz w:val="22"/>
            <w:szCs w:val="22"/>
            <w14:ligatures w14:val="standardContextual"/>
          </w:rPr>
          <w:tab/>
        </w:r>
        <w:r w:rsidRPr="00DE6435">
          <w:rPr>
            <w:rStyle w:val="Hyperlink"/>
            <w:lang w:val="en-US"/>
          </w:rPr>
          <w:t>Other</w:t>
        </w:r>
        <w:r>
          <w:rPr>
            <w:webHidden/>
          </w:rPr>
          <w:tab/>
        </w:r>
        <w:r>
          <w:rPr>
            <w:webHidden/>
          </w:rPr>
          <w:fldChar w:fldCharType="begin" w:fldLock="1"/>
        </w:r>
        <w:r>
          <w:rPr>
            <w:webHidden/>
          </w:rPr>
          <w:instrText xml:space="preserve"> PAGEREF _Toc142643899 \h </w:instrText>
        </w:r>
        <w:r>
          <w:rPr>
            <w:webHidden/>
          </w:rPr>
        </w:r>
        <w:r>
          <w:rPr>
            <w:webHidden/>
          </w:rPr>
          <w:fldChar w:fldCharType="separate"/>
        </w:r>
        <w:r>
          <w:rPr>
            <w:webHidden/>
          </w:rPr>
          <w:t>24</w:t>
        </w:r>
        <w:r>
          <w:rPr>
            <w:webHidden/>
          </w:rPr>
          <w:fldChar w:fldCharType="end"/>
        </w:r>
      </w:hyperlink>
    </w:p>
    <w:p w14:paraId="7EC3956A" w14:textId="14D4F660" w:rsidR="0075242E" w:rsidRDefault="0075242E">
      <w:pPr>
        <w:pStyle w:val="TOC2"/>
        <w:rPr>
          <w:rFonts w:asciiTheme="minorHAnsi" w:eastAsiaTheme="minorEastAsia" w:hAnsiTheme="minorHAnsi" w:cstheme="minorBidi"/>
          <w:kern w:val="2"/>
          <w:sz w:val="22"/>
          <w:szCs w:val="22"/>
          <w14:ligatures w14:val="standardContextual"/>
        </w:rPr>
      </w:pPr>
      <w:hyperlink w:anchor="_Toc142643900" w:history="1">
        <w:r w:rsidRPr="00DE6435">
          <w:rPr>
            <w:rStyle w:val="Hyperlink"/>
          </w:rPr>
          <w:t>5.2</w:t>
        </w:r>
        <w:r>
          <w:rPr>
            <w:rFonts w:asciiTheme="minorHAnsi" w:eastAsiaTheme="minorEastAsia" w:hAnsiTheme="minorHAnsi" w:cstheme="minorBidi"/>
            <w:kern w:val="2"/>
            <w:sz w:val="22"/>
            <w:szCs w:val="22"/>
            <w14:ligatures w14:val="standardContextual"/>
          </w:rPr>
          <w:tab/>
        </w:r>
        <w:r w:rsidRPr="00DE6435">
          <w:rPr>
            <w:rStyle w:val="Hyperlink"/>
          </w:rPr>
          <w:t>NR V2X</w:t>
        </w:r>
        <w:r>
          <w:rPr>
            <w:webHidden/>
          </w:rPr>
          <w:tab/>
        </w:r>
        <w:r>
          <w:rPr>
            <w:webHidden/>
          </w:rPr>
          <w:fldChar w:fldCharType="begin" w:fldLock="1"/>
        </w:r>
        <w:r>
          <w:rPr>
            <w:webHidden/>
          </w:rPr>
          <w:instrText xml:space="preserve"> PAGEREF _Toc142643900 \h </w:instrText>
        </w:r>
        <w:r>
          <w:rPr>
            <w:webHidden/>
          </w:rPr>
        </w:r>
        <w:r>
          <w:rPr>
            <w:webHidden/>
          </w:rPr>
          <w:fldChar w:fldCharType="separate"/>
        </w:r>
        <w:r>
          <w:rPr>
            <w:webHidden/>
          </w:rPr>
          <w:t>24</w:t>
        </w:r>
        <w:r>
          <w:rPr>
            <w:webHidden/>
          </w:rPr>
          <w:fldChar w:fldCharType="end"/>
        </w:r>
      </w:hyperlink>
    </w:p>
    <w:p w14:paraId="30480E6D" w14:textId="6336E9BD" w:rsidR="0075242E" w:rsidRDefault="0075242E">
      <w:pPr>
        <w:pStyle w:val="TOC3"/>
        <w:rPr>
          <w:rFonts w:asciiTheme="minorHAnsi" w:eastAsiaTheme="minorEastAsia" w:hAnsiTheme="minorHAnsi" w:cstheme="minorBidi"/>
          <w:kern w:val="2"/>
          <w:sz w:val="22"/>
          <w:szCs w:val="22"/>
          <w14:ligatures w14:val="standardContextual"/>
        </w:rPr>
      </w:pPr>
      <w:hyperlink w:anchor="_Toc142643901" w:history="1">
        <w:r w:rsidRPr="00DE6435">
          <w:rPr>
            <w:rStyle w:val="Hyperlink"/>
          </w:rPr>
          <w:t>5.2.0</w:t>
        </w:r>
        <w:r>
          <w:rPr>
            <w:rFonts w:asciiTheme="minorHAnsi" w:eastAsiaTheme="minorEastAsia" w:hAnsiTheme="minorHAnsi" w:cstheme="minorBidi"/>
            <w:kern w:val="2"/>
            <w:sz w:val="22"/>
            <w:szCs w:val="22"/>
            <w14:ligatures w14:val="standardContextual"/>
          </w:rPr>
          <w:tab/>
        </w:r>
        <w:r w:rsidRPr="00DE6435">
          <w:rPr>
            <w:rStyle w:val="Hyperlink"/>
          </w:rPr>
          <w:t>In-principle agreed CRs</w:t>
        </w:r>
        <w:r>
          <w:rPr>
            <w:webHidden/>
          </w:rPr>
          <w:tab/>
        </w:r>
        <w:r>
          <w:rPr>
            <w:webHidden/>
          </w:rPr>
          <w:fldChar w:fldCharType="begin" w:fldLock="1"/>
        </w:r>
        <w:r>
          <w:rPr>
            <w:webHidden/>
          </w:rPr>
          <w:instrText xml:space="preserve"> PAGEREF _Toc142643901 \h </w:instrText>
        </w:r>
        <w:r>
          <w:rPr>
            <w:webHidden/>
          </w:rPr>
        </w:r>
        <w:r>
          <w:rPr>
            <w:webHidden/>
          </w:rPr>
          <w:fldChar w:fldCharType="separate"/>
        </w:r>
        <w:r>
          <w:rPr>
            <w:webHidden/>
          </w:rPr>
          <w:t>24</w:t>
        </w:r>
        <w:r>
          <w:rPr>
            <w:webHidden/>
          </w:rPr>
          <w:fldChar w:fldCharType="end"/>
        </w:r>
      </w:hyperlink>
    </w:p>
    <w:p w14:paraId="575E3C72" w14:textId="3518E645" w:rsidR="0075242E" w:rsidRDefault="0075242E">
      <w:pPr>
        <w:pStyle w:val="TOC3"/>
        <w:rPr>
          <w:rFonts w:asciiTheme="minorHAnsi" w:eastAsiaTheme="minorEastAsia" w:hAnsiTheme="minorHAnsi" w:cstheme="minorBidi"/>
          <w:kern w:val="2"/>
          <w:sz w:val="22"/>
          <w:szCs w:val="22"/>
          <w14:ligatures w14:val="standardContextual"/>
        </w:rPr>
      </w:pPr>
      <w:hyperlink w:anchor="_Toc142643902" w:history="1">
        <w:r w:rsidRPr="00DE6435">
          <w:rPr>
            <w:rStyle w:val="Hyperlink"/>
          </w:rPr>
          <w:t>5.2.1</w:t>
        </w:r>
        <w:r>
          <w:rPr>
            <w:rFonts w:asciiTheme="minorHAnsi" w:eastAsiaTheme="minorEastAsia" w:hAnsiTheme="minorHAnsi" w:cstheme="minorBidi"/>
            <w:kern w:val="2"/>
            <w:sz w:val="22"/>
            <w:szCs w:val="22"/>
            <w14:ligatures w14:val="standardContextual"/>
          </w:rPr>
          <w:tab/>
        </w:r>
        <w:r w:rsidRPr="00DE6435">
          <w:rPr>
            <w:rStyle w:val="Hyperlink"/>
          </w:rPr>
          <w:t>Corrections</w:t>
        </w:r>
        <w:r>
          <w:rPr>
            <w:webHidden/>
          </w:rPr>
          <w:tab/>
        </w:r>
        <w:r>
          <w:rPr>
            <w:webHidden/>
          </w:rPr>
          <w:fldChar w:fldCharType="begin" w:fldLock="1"/>
        </w:r>
        <w:r>
          <w:rPr>
            <w:webHidden/>
          </w:rPr>
          <w:instrText xml:space="preserve"> PAGEREF _Toc142643902 \h </w:instrText>
        </w:r>
        <w:r>
          <w:rPr>
            <w:webHidden/>
          </w:rPr>
        </w:r>
        <w:r>
          <w:rPr>
            <w:webHidden/>
          </w:rPr>
          <w:fldChar w:fldCharType="separate"/>
        </w:r>
        <w:r>
          <w:rPr>
            <w:webHidden/>
          </w:rPr>
          <w:t>25</w:t>
        </w:r>
        <w:r>
          <w:rPr>
            <w:webHidden/>
          </w:rPr>
          <w:fldChar w:fldCharType="end"/>
        </w:r>
      </w:hyperlink>
    </w:p>
    <w:p w14:paraId="5541BAE1" w14:textId="545C9F6F" w:rsidR="0075242E" w:rsidRDefault="0075242E">
      <w:pPr>
        <w:pStyle w:val="TOC2"/>
        <w:rPr>
          <w:rFonts w:asciiTheme="minorHAnsi" w:eastAsiaTheme="minorEastAsia" w:hAnsiTheme="minorHAnsi" w:cstheme="minorBidi"/>
          <w:kern w:val="2"/>
          <w:sz w:val="22"/>
          <w:szCs w:val="22"/>
          <w14:ligatures w14:val="standardContextual"/>
        </w:rPr>
      </w:pPr>
      <w:hyperlink w:anchor="_Toc142643903" w:history="1">
        <w:r w:rsidRPr="00DE6435">
          <w:rPr>
            <w:rStyle w:val="Hyperlink"/>
          </w:rPr>
          <w:t>5.3</w:t>
        </w:r>
        <w:r>
          <w:rPr>
            <w:rFonts w:asciiTheme="minorHAnsi" w:eastAsiaTheme="minorEastAsia" w:hAnsiTheme="minorHAnsi" w:cstheme="minorBidi"/>
            <w:kern w:val="2"/>
            <w:sz w:val="22"/>
            <w:szCs w:val="22"/>
            <w14:ligatures w14:val="standardContextual"/>
          </w:rPr>
          <w:tab/>
        </w:r>
        <w:r w:rsidRPr="00DE6435">
          <w:rPr>
            <w:rStyle w:val="Hyperlink"/>
          </w:rPr>
          <w:t>NR Positioning Support</w:t>
        </w:r>
        <w:r>
          <w:rPr>
            <w:webHidden/>
          </w:rPr>
          <w:tab/>
        </w:r>
        <w:r>
          <w:rPr>
            <w:webHidden/>
          </w:rPr>
          <w:fldChar w:fldCharType="begin" w:fldLock="1"/>
        </w:r>
        <w:r>
          <w:rPr>
            <w:webHidden/>
          </w:rPr>
          <w:instrText xml:space="preserve"> PAGEREF _Toc142643903 \h </w:instrText>
        </w:r>
        <w:r>
          <w:rPr>
            <w:webHidden/>
          </w:rPr>
        </w:r>
        <w:r>
          <w:rPr>
            <w:webHidden/>
          </w:rPr>
          <w:fldChar w:fldCharType="separate"/>
        </w:r>
        <w:r>
          <w:rPr>
            <w:webHidden/>
          </w:rPr>
          <w:t>26</w:t>
        </w:r>
        <w:r>
          <w:rPr>
            <w:webHidden/>
          </w:rPr>
          <w:fldChar w:fldCharType="end"/>
        </w:r>
      </w:hyperlink>
    </w:p>
    <w:p w14:paraId="55AB1EEE" w14:textId="4EF351D8" w:rsidR="0075242E" w:rsidRDefault="0075242E">
      <w:pPr>
        <w:pStyle w:val="TOC3"/>
        <w:rPr>
          <w:rFonts w:asciiTheme="minorHAnsi" w:eastAsiaTheme="minorEastAsia" w:hAnsiTheme="minorHAnsi" w:cstheme="minorBidi"/>
          <w:kern w:val="2"/>
          <w:sz w:val="22"/>
          <w:szCs w:val="22"/>
          <w14:ligatures w14:val="standardContextual"/>
        </w:rPr>
      </w:pPr>
      <w:hyperlink w:anchor="_Toc142643904" w:history="1">
        <w:r w:rsidRPr="00DE6435">
          <w:rPr>
            <w:rStyle w:val="Hyperlink"/>
          </w:rPr>
          <w:t>5.3.0</w:t>
        </w:r>
        <w:r>
          <w:rPr>
            <w:rFonts w:asciiTheme="minorHAnsi" w:eastAsiaTheme="minorEastAsia" w:hAnsiTheme="minorHAnsi" w:cstheme="minorBidi"/>
            <w:kern w:val="2"/>
            <w:sz w:val="22"/>
            <w:szCs w:val="22"/>
            <w14:ligatures w14:val="standardContextual"/>
          </w:rPr>
          <w:tab/>
        </w:r>
        <w:r w:rsidRPr="00DE6435">
          <w:rPr>
            <w:rStyle w:val="Hyperlink"/>
          </w:rPr>
          <w:t>In-Principle-Agreed CRs</w:t>
        </w:r>
        <w:r>
          <w:rPr>
            <w:webHidden/>
          </w:rPr>
          <w:tab/>
        </w:r>
        <w:r>
          <w:rPr>
            <w:webHidden/>
          </w:rPr>
          <w:fldChar w:fldCharType="begin" w:fldLock="1"/>
        </w:r>
        <w:r>
          <w:rPr>
            <w:webHidden/>
          </w:rPr>
          <w:instrText xml:space="preserve"> PAGEREF _Toc142643904 \h </w:instrText>
        </w:r>
        <w:r>
          <w:rPr>
            <w:webHidden/>
          </w:rPr>
        </w:r>
        <w:r>
          <w:rPr>
            <w:webHidden/>
          </w:rPr>
          <w:fldChar w:fldCharType="separate"/>
        </w:r>
        <w:r>
          <w:rPr>
            <w:webHidden/>
          </w:rPr>
          <w:t>26</w:t>
        </w:r>
        <w:r>
          <w:rPr>
            <w:webHidden/>
          </w:rPr>
          <w:fldChar w:fldCharType="end"/>
        </w:r>
      </w:hyperlink>
    </w:p>
    <w:p w14:paraId="20CE7E75" w14:textId="3A875D48" w:rsidR="0075242E" w:rsidRDefault="0075242E">
      <w:pPr>
        <w:pStyle w:val="TOC3"/>
        <w:rPr>
          <w:rFonts w:asciiTheme="minorHAnsi" w:eastAsiaTheme="minorEastAsia" w:hAnsiTheme="minorHAnsi" w:cstheme="minorBidi"/>
          <w:kern w:val="2"/>
          <w:sz w:val="22"/>
          <w:szCs w:val="22"/>
          <w14:ligatures w14:val="standardContextual"/>
        </w:rPr>
      </w:pPr>
      <w:hyperlink w:anchor="_Toc142643905" w:history="1">
        <w:r w:rsidRPr="00DE6435">
          <w:rPr>
            <w:rStyle w:val="Hyperlink"/>
          </w:rPr>
          <w:t>5.3.1</w:t>
        </w:r>
        <w:r>
          <w:rPr>
            <w:rFonts w:asciiTheme="minorHAnsi" w:eastAsiaTheme="minorEastAsia" w:hAnsiTheme="minorHAnsi" w:cstheme="minorBidi"/>
            <w:kern w:val="2"/>
            <w:sz w:val="22"/>
            <w:szCs w:val="22"/>
            <w14:ligatures w14:val="standardContextual"/>
          </w:rPr>
          <w:tab/>
        </w:r>
        <w:r w:rsidRPr="00DE6435">
          <w:rPr>
            <w:rStyle w:val="Hyperlink"/>
          </w:rPr>
          <w:t>General and Stage 2 corrections</w:t>
        </w:r>
        <w:r>
          <w:rPr>
            <w:webHidden/>
          </w:rPr>
          <w:tab/>
        </w:r>
        <w:r>
          <w:rPr>
            <w:webHidden/>
          </w:rPr>
          <w:fldChar w:fldCharType="begin" w:fldLock="1"/>
        </w:r>
        <w:r>
          <w:rPr>
            <w:webHidden/>
          </w:rPr>
          <w:instrText xml:space="preserve"> PAGEREF _Toc142643905 \h </w:instrText>
        </w:r>
        <w:r>
          <w:rPr>
            <w:webHidden/>
          </w:rPr>
        </w:r>
        <w:r>
          <w:rPr>
            <w:webHidden/>
          </w:rPr>
          <w:fldChar w:fldCharType="separate"/>
        </w:r>
        <w:r>
          <w:rPr>
            <w:webHidden/>
          </w:rPr>
          <w:t>27</w:t>
        </w:r>
        <w:r>
          <w:rPr>
            <w:webHidden/>
          </w:rPr>
          <w:fldChar w:fldCharType="end"/>
        </w:r>
      </w:hyperlink>
    </w:p>
    <w:p w14:paraId="2CD61ADB" w14:textId="1F77790E" w:rsidR="0075242E" w:rsidRDefault="0075242E">
      <w:pPr>
        <w:pStyle w:val="TOC3"/>
        <w:rPr>
          <w:rFonts w:asciiTheme="minorHAnsi" w:eastAsiaTheme="minorEastAsia" w:hAnsiTheme="minorHAnsi" w:cstheme="minorBidi"/>
          <w:kern w:val="2"/>
          <w:sz w:val="22"/>
          <w:szCs w:val="22"/>
          <w14:ligatures w14:val="standardContextual"/>
        </w:rPr>
      </w:pPr>
      <w:hyperlink w:anchor="_Toc142643906" w:history="1">
        <w:r w:rsidRPr="00DE6435">
          <w:rPr>
            <w:rStyle w:val="Hyperlink"/>
          </w:rPr>
          <w:t>5.3.2</w:t>
        </w:r>
        <w:r>
          <w:rPr>
            <w:rFonts w:asciiTheme="minorHAnsi" w:eastAsiaTheme="minorEastAsia" w:hAnsiTheme="minorHAnsi" w:cstheme="minorBidi"/>
            <w:kern w:val="2"/>
            <w:sz w:val="22"/>
            <w:szCs w:val="22"/>
            <w14:ligatures w14:val="standardContextual"/>
          </w:rPr>
          <w:tab/>
        </w:r>
        <w:r w:rsidRPr="00DE6435">
          <w:rPr>
            <w:rStyle w:val="Hyperlink"/>
          </w:rPr>
          <w:t>RRC corrections</w:t>
        </w:r>
        <w:r>
          <w:rPr>
            <w:webHidden/>
          </w:rPr>
          <w:tab/>
        </w:r>
        <w:r>
          <w:rPr>
            <w:webHidden/>
          </w:rPr>
          <w:fldChar w:fldCharType="begin" w:fldLock="1"/>
        </w:r>
        <w:r>
          <w:rPr>
            <w:webHidden/>
          </w:rPr>
          <w:instrText xml:space="preserve"> PAGEREF _Toc142643906 \h </w:instrText>
        </w:r>
        <w:r>
          <w:rPr>
            <w:webHidden/>
          </w:rPr>
        </w:r>
        <w:r>
          <w:rPr>
            <w:webHidden/>
          </w:rPr>
          <w:fldChar w:fldCharType="separate"/>
        </w:r>
        <w:r>
          <w:rPr>
            <w:webHidden/>
          </w:rPr>
          <w:t>27</w:t>
        </w:r>
        <w:r>
          <w:rPr>
            <w:webHidden/>
          </w:rPr>
          <w:fldChar w:fldCharType="end"/>
        </w:r>
      </w:hyperlink>
    </w:p>
    <w:p w14:paraId="2CD120EC" w14:textId="5806B2C0" w:rsidR="0075242E" w:rsidRDefault="0075242E">
      <w:pPr>
        <w:pStyle w:val="TOC3"/>
        <w:rPr>
          <w:rFonts w:asciiTheme="minorHAnsi" w:eastAsiaTheme="minorEastAsia" w:hAnsiTheme="minorHAnsi" w:cstheme="minorBidi"/>
          <w:kern w:val="2"/>
          <w:sz w:val="22"/>
          <w:szCs w:val="22"/>
          <w14:ligatures w14:val="standardContextual"/>
        </w:rPr>
      </w:pPr>
      <w:hyperlink w:anchor="_Toc142643907" w:history="1">
        <w:r w:rsidRPr="00DE6435">
          <w:rPr>
            <w:rStyle w:val="Hyperlink"/>
          </w:rPr>
          <w:t>5.3.3</w:t>
        </w:r>
        <w:r>
          <w:rPr>
            <w:rFonts w:asciiTheme="minorHAnsi" w:eastAsiaTheme="minorEastAsia" w:hAnsiTheme="minorHAnsi" w:cstheme="minorBidi"/>
            <w:kern w:val="2"/>
            <w:sz w:val="22"/>
            <w:szCs w:val="22"/>
            <w14:ligatures w14:val="standardContextual"/>
          </w:rPr>
          <w:tab/>
        </w:r>
        <w:r w:rsidRPr="00DE6435">
          <w:rPr>
            <w:rStyle w:val="Hyperlink"/>
          </w:rPr>
          <w:t>LPP corrections</w:t>
        </w:r>
        <w:r>
          <w:rPr>
            <w:webHidden/>
          </w:rPr>
          <w:tab/>
        </w:r>
        <w:r>
          <w:rPr>
            <w:webHidden/>
          </w:rPr>
          <w:fldChar w:fldCharType="begin" w:fldLock="1"/>
        </w:r>
        <w:r>
          <w:rPr>
            <w:webHidden/>
          </w:rPr>
          <w:instrText xml:space="preserve"> PAGEREF _Toc142643907 \h </w:instrText>
        </w:r>
        <w:r>
          <w:rPr>
            <w:webHidden/>
          </w:rPr>
        </w:r>
        <w:r>
          <w:rPr>
            <w:webHidden/>
          </w:rPr>
          <w:fldChar w:fldCharType="separate"/>
        </w:r>
        <w:r>
          <w:rPr>
            <w:webHidden/>
          </w:rPr>
          <w:t>27</w:t>
        </w:r>
        <w:r>
          <w:rPr>
            <w:webHidden/>
          </w:rPr>
          <w:fldChar w:fldCharType="end"/>
        </w:r>
      </w:hyperlink>
    </w:p>
    <w:p w14:paraId="6DE8BDA5" w14:textId="337DDD60" w:rsidR="0075242E" w:rsidRDefault="0075242E">
      <w:pPr>
        <w:pStyle w:val="TOC3"/>
        <w:rPr>
          <w:rFonts w:asciiTheme="minorHAnsi" w:eastAsiaTheme="minorEastAsia" w:hAnsiTheme="minorHAnsi" w:cstheme="minorBidi"/>
          <w:kern w:val="2"/>
          <w:sz w:val="22"/>
          <w:szCs w:val="22"/>
          <w14:ligatures w14:val="standardContextual"/>
        </w:rPr>
      </w:pPr>
      <w:hyperlink w:anchor="_Toc142643908" w:history="1">
        <w:r w:rsidRPr="00DE6435">
          <w:rPr>
            <w:rStyle w:val="Hyperlink"/>
          </w:rPr>
          <w:t>5.3.4</w:t>
        </w:r>
        <w:r>
          <w:rPr>
            <w:rFonts w:asciiTheme="minorHAnsi" w:eastAsiaTheme="minorEastAsia" w:hAnsiTheme="minorHAnsi" w:cstheme="minorBidi"/>
            <w:kern w:val="2"/>
            <w:sz w:val="22"/>
            <w:szCs w:val="22"/>
            <w14:ligatures w14:val="standardContextual"/>
          </w:rPr>
          <w:tab/>
        </w:r>
        <w:r w:rsidRPr="00DE6435">
          <w:rPr>
            <w:rStyle w:val="Hyperlink"/>
          </w:rPr>
          <w:t>MAC corrections</w:t>
        </w:r>
        <w:r>
          <w:rPr>
            <w:webHidden/>
          </w:rPr>
          <w:tab/>
        </w:r>
        <w:r>
          <w:rPr>
            <w:webHidden/>
          </w:rPr>
          <w:fldChar w:fldCharType="begin" w:fldLock="1"/>
        </w:r>
        <w:r>
          <w:rPr>
            <w:webHidden/>
          </w:rPr>
          <w:instrText xml:space="preserve"> PAGEREF _Toc142643908 \h </w:instrText>
        </w:r>
        <w:r>
          <w:rPr>
            <w:webHidden/>
          </w:rPr>
        </w:r>
        <w:r>
          <w:rPr>
            <w:webHidden/>
          </w:rPr>
          <w:fldChar w:fldCharType="separate"/>
        </w:r>
        <w:r>
          <w:rPr>
            <w:webHidden/>
          </w:rPr>
          <w:t>27</w:t>
        </w:r>
        <w:r>
          <w:rPr>
            <w:webHidden/>
          </w:rPr>
          <w:fldChar w:fldCharType="end"/>
        </w:r>
      </w:hyperlink>
    </w:p>
    <w:p w14:paraId="14C060D3" w14:textId="6BC10543" w:rsidR="0075242E" w:rsidRDefault="0075242E">
      <w:pPr>
        <w:pStyle w:val="TOC2"/>
        <w:rPr>
          <w:rFonts w:asciiTheme="minorHAnsi" w:eastAsiaTheme="minorEastAsia" w:hAnsiTheme="minorHAnsi" w:cstheme="minorBidi"/>
          <w:kern w:val="2"/>
          <w:sz w:val="22"/>
          <w:szCs w:val="22"/>
          <w14:ligatures w14:val="standardContextual"/>
        </w:rPr>
      </w:pPr>
      <w:hyperlink w:anchor="_Toc142643909" w:history="1">
        <w:r w:rsidRPr="00DE6435">
          <w:rPr>
            <w:rStyle w:val="Hyperlink"/>
          </w:rPr>
          <w:t>5.4</w:t>
        </w:r>
        <w:r>
          <w:rPr>
            <w:rFonts w:asciiTheme="minorHAnsi" w:eastAsiaTheme="minorEastAsia" w:hAnsiTheme="minorHAnsi" w:cstheme="minorBidi"/>
            <w:kern w:val="2"/>
            <w:sz w:val="22"/>
            <w:szCs w:val="22"/>
            <w14:ligatures w14:val="standardContextual"/>
          </w:rPr>
          <w:tab/>
        </w:r>
        <w:r w:rsidRPr="00DE6435">
          <w:rPr>
            <w:rStyle w:val="Hyperlink"/>
          </w:rPr>
          <w:t>SON MDT support for NR</w:t>
        </w:r>
        <w:r>
          <w:rPr>
            <w:webHidden/>
          </w:rPr>
          <w:tab/>
        </w:r>
        <w:r>
          <w:rPr>
            <w:webHidden/>
          </w:rPr>
          <w:fldChar w:fldCharType="begin" w:fldLock="1"/>
        </w:r>
        <w:r>
          <w:rPr>
            <w:webHidden/>
          </w:rPr>
          <w:instrText xml:space="preserve"> PAGEREF _Toc142643909 \h </w:instrText>
        </w:r>
        <w:r>
          <w:rPr>
            <w:webHidden/>
          </w:rPr>
        </w:r>
        <w:r>
          <w:rPr>
            <w:webHidden/>
          </w:rPr>
          <w:fldChar w:fldCharType="separate"/>
        </w:r>
        <w:r>
          <w:rPr>
            <w:webHidden/>
          </w:rPr>
          <w:t>28</w:t>
        </w:r>
        <w:r>
          <w:rPr>
            <w:webHidden/>
          </w:rPr>
          <w:fldChar w:fldCharType="end"/>
        </w:r>
      </w:hyperlink>
    </w:p>
    <w:p w14:paraId="334F3820" w14:textId="460819BC" w:rsidR="0075242E" w:rsidRDefault="0075242E">
      <w:pPr>
        <w:pStyle w:val="TOC3"/>
        <w:rPr>
          <w:rFonts w:asciiTheme="minorHAnsi" w:eastAsiaTheme="minorEastAsia" w:hAnsiTheme="minorHAnsi" w:cstheme="minorBidi"/>
          <w:kern w:val="2"/>
          <w:sz w:val="22"/>
          <w:szCs w:val="22"/>
          <w14:ligatures w14:val="standardContextual"/>
        </w:rPr>
      </w:pPr>
      <w:hyperlink w:anchor="_Toc142643910" w:history="1">
        <w:r w:rsidRPr="00DE6435">
          <w:rPr>
            <w:rStyle w:val="Hyperlink"/>
          </w:rPr>
          <w:t>5.4.0</w:t>
        </w:r>
        <w:r>
          <w:rPr>
            <w:rFonts w:asciiTheme="minorHAnsi" w:eastAsiaTheme="minorEastAsia" w:hAnsiTheme="minorHAnsi" w:cstheme="minorBidi"/>
            <w:kern w:val="2"/>
            <w:sz w:val="22"/>
            <w:szCs w:val="22"/>
            <w14:ligatures w14:val="standardContextual"/>
          </w:rPr>
          <w:tab/>
        </w:r>
        <w:r w:rsidRPr="00DE6435">
          <w:rPr>
            <w:rStyle w:val="Hyperlink"/>
          </w:rPr>
          <w:t>In-Principle-Agreed CRs</w:t>
        </w:r>
        <w:r>
          <w:rPr>
            <w:webHidden/>
          </w:rPr>
          <w:tab/>
        </w:r>
        <w:r>
          <w:rPr>
            <w:webHidden/>
          </w:rPr>
          <w:fldChar w:fldCharType="begin" w:fldLock="1"/>
        </w:r>
        <w:r>
          <w:rPr>
            <w:webHidden/>
          </w:rPr>
          <w:instrText xml:space="preserve"> PAGEREF _Toc142643910 \h </w:instrText>
        </w:r>
        <w:r>
          <w:rPr>
            <w:webHidden/>
          </w:rPr>
        </w:r>
        <w:r>
          <w:rPr>
            <w:webHidden/>
          </w:rPr>
          <w:fldChar w:fldCharType="separate"/>
        </w:r>
        <w:r>
          <w:rPr>
            <w:webHidden/>
          </w:rPr>
          <w:t>28</w:t>
        </w:r>
        <w:r>
          <w:rPr>
            <w:webHidden/>
          </w:rPr>
          <w:fldChar w:fldCharType="end"/>
        </w:r>
      </w:hyperlink>
    </w:p>
    <w:p w14:paraId="0128E351" w14:textId="2DEAE342" w:rsidR="0075242E" w:rsidRDefault="0075242E">
      <w:pPr>
        <w:pStyle w:val="TOC3"/>
        <w:rPr>
          <w:rFonts w:asciiTheme="minorHAnsi" w:eastAsiaTheme="minorEastAsia" w:hAnsiTheme="minorHAnsi" w:cstheme="minorBidi"/>
          <w:kern w:val="2"/>
          <w:sz w:val="22"/>
          <w:szCs w:val="22"/>
          <w14:ligatures w14:val="standardContextual"/>
        </w:rPr>
      </w:pPr>
      <w:hyperlink w:anchor="_Toc142643911" w:history="1">
        <w:r w:rsidRPr="00DE6435">
          <w:rPr>
            <w:rStyle w:val="Hyperlink"/>
          </w:rPr>
          <w:t>5.4.1</w:t>
        </w:r>
        <w:r>
          <w:rPr>
            <w:rFonts w:asciiTheme="minorHAnsi" w:eastAsiaTheme="minorEastAsia" w:hAnsiTheme="minorHAnsi" w:cstheme="minorBidi"/>
            <w:kern w:val="2"/>
            <w:sz w:val="22"/>
            <w:szCs w:val="22"/>
            <w14:ligatures w14:val="standardContextual"/>
          </w:rPr>
          <w:tab/>
        </w:r>
        <w:r w:rsidRPr="00DE6435">
          <w:rPr>
            <w:rStyle w:val="Hyperlink"/>
          </w:rPr>
          <w:t>General and stage-2 corrections</w:t>
        </w:r>
        <w:r>
          <w:rPr>
            <w:webHidden/>
          </w:rPr>
          <w:tab/>
        </w:r>
        <w:r>
          <w:rPr>
            <w:webHidden/>
          </w:rPr>
          <w:fldChar w:fldCharType="begin" w:fldLock="1"/>
        </w:r>
        <w:r>
          <w:rPr>
            <w:webHidden/>
          </w:rPr>
          <w:instrText xml:space="preserve"> PAGEREF _Toc142643911 \h </w:instrText>
        </w:r>
        <w:r>
          <w:rPr>
            <w:webHidden/>
          </w:rPr>
        </w:r>
        <w:r>
          <w:rPr>
            <w:webHidden/>
          </w:rPr>
          <w:fldChar w:fldCharType="separate"/>
        </w:r>
        <w:r>
          <w:rPr>
            <w:webHidden/>
          </w:rPr>
          <w:t>28</w:t>
        </w:r>
        <w:r>
          <w:rPr>
            <w:webHidden/>
          </w:rPr>
          <w:fldChar w:fldCharType="end"/>
        </w:r>
      </w:hyperlink>
    </w:p>
    <w:p w14:paraId="18A55D0A" w14:textId="3A99F173" w:rsidR="0075242E" w:rsidRDefault="0075242E">
      <w:pPr>
        <w:pStyle w:val="TOC3"/>
        <w:rPr>
          <w:rFonts w:asciiTheme="minorHAnsi" w:eastAsiaTheme="minorEastAsia" w:hAnsiTheme="minorHAnsi" w:cstheme="minorBidi"/>
          <w:kern w:val="2"/>
          <w:sz w:val="22"/>
          <w:szCs w:val="22"/>
          <w14:ligatures w14:val="standardContextual"/>
        </w:rPr>
      </w:pPr>
      <w:hyperlink w:anchor="_Toc142643912" w:history="1">
        <w:r w:rsidRPr="00DE6435">
          <w:rPr>
            <w:rStyle w:val="Hyperlink"/>
          </w:rPr>
          <w:t>5.4.2</w:t>
        </w:r>
        <w:r>
          <w:rPr>
            <w:rFonts w:asciiTheme="minorHAnsi" w:eastAsiaTheme="minorEastAsia" w:hAnsiTheme="minorHAnsi" w:cstheme="minorBidi"/>
            <w:kern w:val="2"/>
            <w:sz w:val="22"/>
            <w:szCs w:val="22"/>
            <w14:ligatures w14:val="standardContextual"/>
          </w:rPr>
          <w:tab/>
        </w:r>
        <w:r w:rsidRPr="00DE6435">
          <w:rPr>
            <w:rStyle w:val="Hyperlink"/>
          </w:rPr>
          <w:t>TS 38.314 corrections</w:t>
        </w:r>
        <w:r>
          <w:rPr>
            <w:webHidden/>
          </w:rPr>
          <w:tab/>
        </w:r>
        <w:r>
          <w:rPr>
            <w:webHidden/>
          </w:rPr>
          <w:fldChar w:fldCharType="begin" w:fldLock="1"/>
        </w:r>
        <w:r>
          <w:rPr>
            <w:webHidden/>
          </w:rPr>
          <w:instrText xml:space="preserve"> PAGEREF _Toc142643912 \h </w:instrText>
        </w:r>
        <w:r>
          <w:rPr>
            <w:webHidden/>
          </w:rPr>
        </w:r>
        <w:r>
          <w:rPr>
            <w:webHidden/>
          </w:rPr>
          <w:fldChar w:fldCharType="separate"/>
        </w:r>
        <w:r>
          <w:rPr>
            <w:webHidden/>
          </w:rPr>
          <w:t>28</w:t>
        </w:r>
        <w:r>
          <w:rPr>
            <w:webHidden/>
          </w:rPr>
          <w:fldChar w:fldCharType="end"/>
        </w:r>
      </w:hyperlink>
    </w:p>
    <w:p w14:paraId="1AEF0E78" w14:textId="182A714C" w:rsidR="0075242E" w:rsidRDefault="0075242E">
      <w:pPr>
        <w:pStyle w:val="TOC3"/>
        <w:rPr>
          <w:rFonts w:asciiTheme="minorHAnsi" w:eastAsiaTheme="minorEastAsia" w:hAnsiTheme="minorHAnsi" w:cstheme="minorBidi"/>
          <w:kern w:val="2"/>
          <w:sz w:val="22"/>
          <w:szCs w:val="22"/>
          <w14:ligatures w14:val="standardContextual"/>
        </w:rPr>
      </w:pPr>
      <w:hyperlink w:anchor="_Toc142643913" w:history="1">
        <w:r w:rsidRPr="00DE6435">
          <w:rPr>
            <w:rStyle w:val="Hyperlink"/>
          </w:rPr>
          <w:t>5.4.3</w:t>
        </w:r>
        <w:r>
          <w:rPr>
            <w:rFonts w:asciiTheme="minorHAnsi" w:eastAsiaTheme="minorEastAsia" w:hAnsiTheme="minorHAnsi" w:cstheme="minorBidi"/>
            <w:kern w:val="2"/>
            <w:sz w:val="22"/>
            <w:szCs w:val="22"/>
            <w14:ligatures w14:val="standardContextual"/>
          </w:rPr>
          <w:tab/>
        </w:r>
        <w:r w:rsidRPr="00DE6435">
          <w:rPr>
            <w:rStyle w:val="Hyperlink"/>
          </w:rPr>
          <w:t>RRC corrections</w:t>
        </w:r>
        <w:r>
          <w:rPr>
            <w:webHidden/>
          </w:rPr>
          <w:tab/>
        </w:r>
        <w:r>
          <w:rPr>
            <w:webHidden/>
          </w:rPr>
          <w:fldChar w:fldCharType="begin" w:fldLock="1"/>
        </w:r>
        <w:r>
          <w:rPr>
            <w:webHidden/>
          </w:rPr>
          <w:instrText xml:space="preserve"> PAGEREF _Toc142643913 \h </w:instrText>
        </w:r>
        <w:r>
          <w:rPr>
            <w:webHidden/>
          </w:rPr>
        </w:r>
        <w:r>
          <w:rPr>
            <w:webHidden/>
          </w:rPr>
          <w:fldChar w:fldCharType="separate"/>
        </w:r>
        <w:r>
          <w:rPr>
            <w:webHidden/>
          </w:rPr>
          <w:t>28</w:t>
        </w:r>
        <w:r>
          <w:rPr>
            <w:webHidden/>
          </w:rPr>
          <w:fldChar w:fldCharType="end"/>
        </w:r>
      </w:hyperlink>
    </w:p>
    <w:p w14:paraId="600ADBA9" w14:textId="2B152CF9" w:rsidR="0075242E" w:rsidRDefault="0075242E">
      <w:pPr>
        <w:pStyle w:val="TOC1"/>
        <w:rPr>
          <w:rFonts w:asciiTheme="minorHAnsi" w:eastAsiaTheme="minorEastAsia" w:hAnsiTheme="minorHAnsi" w:cstheme="minorBidi"/>
          <w:kern w:val="2"/>
          <w:szCs w:val="22"/>
          <w14:ligatures w14:val="standardContextual"/>
        </w:rPr>
      </w:pPr>
      <w:hyperlink w:anchor="_Toc142643914" w:history="1">
        <w:r w:rsidRPr="00DE6435">
          <w:rPr>
            <w:rStyle w:val="Hyperlink"/>
          </w:rPr>
          <w:t>6</w:t>
        </w:r>
        <w:r>
          <w:rPr>
            <w:rFonts w:asciiTheme="minorHAnsi" w:eastAsiaTheme="minorEastAsia" w:hAnsiTheme="minorHAnsi" w:cstheme="minorBidi"/>
            <w:kern w:val="2"/>
            <w:szCs w:val="22"/>
            <w14:ligatures w14:val="standardContextual"/>
          </w:rPr>
          <w:tab/>
        </w:r>
        <w:r w:rsidRPr="00DE6435">
          <w:rPr>
            <w:rStyle w:val="Hyperlink"/>
          </w:rPr>
          <w:t>NR Rel-17</w:t>
        </w:r>
        <w:r>
          <w:rPr>
            <w:webHidden/>
          </w:rPr>
          <w:tab/>
        </w:r>
        <w:r>
          <w:rPr>
            <w:webHidden/>
          </w:rPr>
          <w:fldChar w:fldCharType="begin" w:fldLock="1"/>
        </w:r>
        <w:r>
          <w:rPr>
            <w:webHidden/>
          </w:rPr>
          <w:instrText xml:space="preserve"> PAGEREF _Toc142643914 \h </w:instrText>
        </w:r>
        <w:r>
          <w:rPr>
            <w:webHidden/>
          </w:rPr>
        </w:r>
        <w:r>
          <w:rPr>
            <w:webHidden/>
          </w:rPr>
          <w:fldChar w:fldCharType="separate"/>
        </w:r>
        <w:r>
          <w:rPr>
            <w:webHidden/>
          </w:rPr>
          <w:t>30</w:t>
        </w:r>
        <w:r>
          <w:rPr>
            <w:webHidden/>
          </w:rPr>
          <w:fldChar w:fldCharType="end"/>
        </w:r>
      </w:hyperlink>
    </w:p>
    <w:p w14:paraId="1B99BE39" w14:textId="77FAA5A2" w:rsidR="0075242E" w:rsidRDefault="0075242E">
      <w:pPr>
        <w:pStyle w:val="TOC2"/>
        <w:rPr>
          <w:rFonts w:asciiTheme="minorHAnsi" w:eastAsiaTheme="minorEastAsia" w:hAnsiTheme="minorHAnsi" w:cstheme="minorBidi"/>
          <w:kern w:val="2"/>
          <w:sz w:val="22"/>
          <w:szCs w:val="22"/>
          <w14:ligatures w14:val="standardContextual"/>
        </w:rPr>
      </w:pPr>
      <w:hyperlink w:anchor="_Toc142643915" w:history="1">
        <w:r w:rsidRPr="00DE6435">
          <w:rPr>
            <w:rStyle w:val="Hyperlink"/>
          </w:rPr>
          <w:t>6.1</w:t>
        </w:r>
        <w:r>
          <w:rPr>
            <w:rFonts w:asciiTheme="minorHAnsi" w:eastAsiaTheme="minorEastAsia" w:hAnsiTheme="minorHAnsi" w:cstheme="minorBidi"/>
            <w:kern w:val="2"/>
            <w:sz w:val="22"/>
            <w:szCs w:val="22"/>
            <w14:ligatures w14:val="standardContextual"/>
          </w:rPr>
          <w:tab/>
        </w:r>
        <w:r w:rsidRPr="00DE6435">
          <w:rPr>
            <w:rStyle w:val="Hyperlink"/>
          </w:rPr>
          <w:t>Common</w:t>
        </w:r>
        <w:r>
          <w:rPr>
            <w:webHidden/>
          </w:rPr>
          <w:tab/>
        </w:r>
        <w:r>
          <w:rPr>
            <w:webHidden/>
          </w:rPr>
          <w:fldChar w:fldCharType="begin" w:fldLock="1"/>
        </w:r>
        <w:r>
          <w:rPr>
            <w:webHidden/>
          </w:rPr>
          <w:instrText xml:space="preserve"> PAGEREF _Toc142643915 \h </w:instrText>
        </w:r>
        <w:r>
          <w:rPr>
            <w:webHidden/>
          </w:rPr>
        </w:r>
        <w:r>
          <w:rPr>
            <w:webHidden/>
          </w:rPr>
          <w:fldChar w:fldCharType="separate"/>
        </w:r>
        <w:r>
          <w:rPr>
            <w:webHidden/>
          </w:rPr>
          <w:t>30</w:t>
        </w:r>
        <w:r>
          <w:rPr>
            <w:webHidden/>
          </w:rPr>
          <w:fldChar w:fldCharType="end"/>
        </w:r>
      </w:hyperlink>
    </w:p>
    <w:p w14:paraId="74234800" w14:textId="2B3BE805" w:rsidR="0075242E" w:rsidRDefault="0075242E">
      <w:pPr>
        <w:pStyle w:val="TOC3"/>
        <w:rPr>
          <w:rFonts w:asciiTheme="minorHAnsi" w:eastAsiaTheme="minorEastAsia" w:hAnsiTheme="minorHAnsi" w:cstheme="minorBidi"/>
          <w:kern w:val="2"/>
          <w:sz w:val="22"/>
          <w:szCs w:val="22"/>
          <w14:ligatures w14:val="standardContextual"/>
        </w:rPr>
      </w:pPr>
      <w:hyperlink w:anchor="_Toc142643916" w:history="1">
        <w:r w:rsidRPr="00DE6435">
          <w:rPr>
            <w:rStyle w:val="Hyperlink"/>
          </w:rPr>
          <w:t>6.1.1</w:t>
        </w:r>
        <w:r>
          <w:rPr>
            <w:rFonts w:asciiTheme="minorHAnsi" w:eastAsiaTheme="minorEastAsia" w:hAnsiTheme="minorHAnsi" w:cstheme="minorBidi"/>
            <w:kern w:val="2"/>
            <w:sz w:val="22"/>
            <w:szCs w:val="22"/>
            <w14:ligatures w14:val="standardContextual"/>
          </w:rPr>
          <w:tab/>
        </w:r>
        <w:r w:rsidRPr="00DE6435">
          <w:rPr>
            <w:rStyle w:val="Hyperlink"/>
          </w:rPr>
          <w:t>Stage 2 and Organisational</w:t>
        </w:r>
        <w:r>
          <w:rPr>
            <w:webHidden/>
          </w:rPr>
          <w:tab/>
        </w:r>
        <w:r>
          <w:rPr>
            <w:webHidden/>
          </w:rPr>
          <w:fldChar w:fldCharType="begin" w:fldLock="1"/>
        </w:r>
        <w:r>
          <w:rPr>
            <w:webHidden/>
          </w:rPr>
          <w:instrText xml:space="preserve"> PAGEREF _Toc142643916 \h </w:instrText>
        </w:r>
        <w:r>
          <w:rPr>
            <w:webHidden/>
          </w:rPr>
        </w:r>
        <w:r>
          <w:rPr>
            <w:webHidden/>
          </w:rPr>
          <w:fldChar w:fldCharType="separate"/>
        </w:r>
        <w:r>
          <w:rPr>
            <w:webHidden/>
          </w:rPr>
          <w:t>30</w:t>
        </w:r>
        <w:r>
          <w:rPr>
            <w:webHidden/>
          </w:rPr>
          <w:fldChar w:fldCharType="end"/>
        </w:r>
      </w:hyperlink>
    </w:p>
    <w:p w14:paraId="088E2A27" w14:textId="2F57C8DC" w:rsidR="0075242E" w:rsidRDefault="0075242E">
      <w:pPr>
        <w:pStyle w:val="TOC4"/>
        <w:rPr>
          <w:rFonts w:asciiTheme="minorHAnsi" w:eastAsiaTheme="minorEastAsia" w:hAnsiTheme="minorHAnsi" w:cstheme="minorBidi"/>
          <w:kern w:val="2"/>
          <w:sz w:val="22"/>
          <w:szCs w:val="22"/>
          <w14:ligatures w14:val="standardContextual"/>
        </w:rPr>
      </w:pPr>
      <w:hyperlink w:anchor="_Toc142643917" w:history="1">
        <w:r w:rsidRPr="00DE6435">
          <w:rPr>
            <w:rStyle w:val="Hyperlink"/>
          </w:rPr>
          <w:t>6.1.1.0</w:t>
        </w:r>
        <w:r>
          <w:rPr>
            <w:rFonts w:asciiTheme="minorHAnsi" w:eastAsiaTheme="minorEastAsia" w:hAnsiTheme="minorHAnsi" w:cstheme="minorBidi"/>
            <w:kern w:val="2"/>
            <w:sz w:val="22"/>
            <w:szCs w:val="22"/>
            <w14:ligatures w14:val="standardContextual"/>
          </w:rPr>
          <w:tab/>
        </w:r>
        <w:r w:rsidRPr="00DE6435">
          <w:rPr>
            <w:rStyle w:val="Hyperlink"/>
          </w:rPr>
          <w:t>In-Principle-Agreed CRs</w:t>
        </w:r>
        <w:r>
          <w:rPr>
            <w:webHidden/>
          </w:rPr>
          <w:tab/>
        </w:r>
        <w:r>
          <w:rPr>
            <w:webHidden/>
          </w:rPr>
          <w:fldChar w:fldCharType="begin" w:fldLock="1"/>
        </w:r>
        <w:r>
          <w:rPr>
            <w:webHidden/>
          </w:rPr>
          <w:instrText xml:space="preserve"> PAGEREF _Toc142643917 \h </w:instrText>
        </w:r>
        <w:r>
          <w:rPr>
            <w:webHidden/>
          </w:rPr>
        </w:r>
        <w:r>
          <w:rPr>
            <w:webHidden/>
          </w:rPr>
          <w:fldChar w:fldCharType="separate"/>
        </w:r>
        <w:r>
          <w:rPr>
            <w:webHidden/>
          </w:rPr>
          <w:t>30</w:t>
        </w:r>
        <w:r>
          <w:rPr>
            <w:webHidden/>
          </w:rPr>
          <w:fldChar w:fldCharType="end"/>
        </w:r>
      </w:hyperlink>
    </w:p>
    <w:p w14:paraId="50F3E146" w14:textId="7DF14465" w:rsidR="0075242E" w:rsidRDefault="0075242E">
      <w:pPr>
        <w:pStyle w:val="TOC4"/>
        <w:rPr>
          <w:rFonts w:asciiTheme="minorHAnsi" w:eastAsiaTheme="minorEastAsia" w:hAnsiTheme="minorHAnsi" w:cstheme="minorBidi"/>
          <w:kern w:val="2"/>
          <w:sz w:val="22"/>
          <w:szCs w:val="22"/>
          <w14:ligatures w14:val="standardContextual"/>
        </w:rPr>
      </w:pPr>
      <w:hyperlink w:anchor="_Toc142643918" w:history="1">
        <w:r w:rsidRPr="00DE6435">
          <w:rPr>
            <w:rStyle w:val="Hyperlink"/>
          </w:rPr>
          <w:t>6.1.1.1</w:t>
        </w:r>
        <w:r>
          <w:rPr>
            <w:rFonts w:asciiTheme="minorHAnsi" w:eastAsiaTheme="minorEastAsia" w:hAnsiTheme="minorHAnsi" w:cstheme="minorBidi"/>
            <w:kern w:val="2"/>
            <w:sz w:val="22"/>
            <w:szCs w:val="22"/>
            <w14:ligatures w14:val="standardContextual"/>
          </w:rPr>
          <w:tab/>
        </w:r>
        <w:r w:rsidRPr="00DE6435">
          <w:rPr>
            <w:rStyle w:val="Hyperlink"/>
          </w:rPr>
          <w:t>Other</w:t>
        </w:r>
        <w:r>
          <w:rPr>
            <w:webHidden/>
          </w:rPr>
          <w:tab/>
        </w:r>
        <w:r>
          <w:rPr>
            <w:webHidden/>
          </w:rPr>
          <w:fldChar w:fldCharType="begin" w:fldLock="1"/>
        </w:r>
        <w:r>
          <w:rPr>
            <w:webHidden/>
          </w:rPr>
          <w:instrText xml:space="preserve"> PAGEREF _Toc142643918 \h </w:instrText>
        </w:r>
        <w:r>
          <w:rPr>
            <w:webHidden/>
          </w:rPr>
        </w:r>
        <w:r>
          <w:rPr>
            <w:webHidden/>
          </w:rPr>
          <w:fldChar w:fldCharType="separate"/>
        </w:r>
        <w:r>
          <w:rPr>
            <w:webHidden/>
          </w:rPr>
          <w:t>30</w:t>
        </w:r>
        <w:r>
          <w:rPr>
            <w:webHidden/>
          </w:rPr>
          <w:fldChar w:fldCharType="end"/>
        </w:r>
      </w:hyperlink>
    </w:p>
    <w:p w14:paraId="371622BB" w14:textId="55AFA29B" w:rsidR="0075242E" w:rsidRDefault="0075242E">
      <w:pPr>
        <w:pStyle w:val="TOC3"/>
        <w:rPr>
          <w:rFonts w:asciiTheme="minorHAnsi" w:eastAsiaTheme="minorEastAsia" w:hAnsiTheme="minorHAnsi" w:cstheme="minorBidi"/>
          <w:kern w:val="2"/>
          <w:sz w:val="22"/>
          <w:szCs w:val="22"/>
          <w14:ligatures w14:val="standardContextual"/>
        </w:rPr>
      </w:pPr>
      <w:hyperlink w:anchor="_Toc142643919" w:history="1">
        <w:r w:rsidRPr="00DE6435">
          <w:rPr>
            <w:rStyle w:val="Hyperlink"/>
          </w:rPr>
          <w:t>6.1.2</w:t>
        </w:r>
        <w:r>
          <w:rPr>
            <w:rFonts w:asciiTheme="minorHAnsi" w:eastAsiaTheme="minorEastAsia" w:hAnsiTheme="minorHAnsi" w:cstheme="minorBidi"/>
            <w:kern w:val="2"/>
            <w:sz w:val="22"/>
            <w:szCs w:val="22"/>
            <w14:ligatures w14:val="standardContextual"/>
          </w:rPr>
          <w:tab/>
        </w:r>
        <w:r w:rsidRPr="00DE6435">
          <w:rPr>
            <w:rStyle w:val="Hyperlink"/>
          </w:rPr>
          <w:t>User Plane corrections</w:t>
        </w:r>
        <w:r>
          <w:rPr>
            <w:webHidden/>
          </w:rPr>
          <w:tab/>
        </w:r>
        <w:r>
          <w:rPr>
            <w:webHidden/>
          </w:rPr>
          <w:fldChar w:fldCharType="begin" w:fldLock="1"/>
        </w:r>
        <w:r>
          <w:rPr>
            <w:webHidden/>
          </w:rPr>
          <w:instrText xml:space="preserve"> PAGEREF _Toc142643919 \h </w:instrText>
        </w:r>
        <w:r>
          <w:rPr>
            <w:webHidden/>
          </w:rPr>
        </w:r>
        <w:r>
          <w:rPr>
            <w:webHidden/>
          </w:rPr>
          <w:fldChar w:fldCharType="separate"/>
        </w:r>
        <w:r>
          <w:rPr>
            <w:webHidden/>
          </w:rPr>
          <w:t>32</w:t>
        </w:r>
        <w:r>
          <w:rPr>
            <w:webHidden/>
          </w:rPr>
          <w:fldChar w:fldCharType="end"/>
        </w:r>
      </w:hyperlink>
    </w:p>
    <w:p w14:paraId="673F33C7" w14:textId="3FEF98FF" w:rsidR="0075242E" w:rsidRDefault="0075242E">
      <w:pPr>
        <w:pStyle w:val="TOC4"/>
        <w:rPr>
          <w:rFonts w:asciiTheme="minorHAnsi" w:eastAsiaTheme="minorEastAsia" w:hAnsiTheme="minorHAnsi" w:cstheme="minorBidi"/>
          <w:kern w:val="2"/>
          <w:sz w:val="22"/>
          <w:szCs w:val="22"/>
          <w14:ligatures w14:val="standardContextual"/>
        </w:rPr>
      </w:pPr>
      <w:hyperlink w:anchor="_Toc142643920" w:history="1">
        <w:r w:rsidRPr="00DE6435">
          <w:rPr>
            <w:rStyle w:val="Hyperlink"/>
          </w:rPr>
          <w:t>6.1.2.0</w:t>
        </w:r>
        <w:r>
          <w:rPr>
            <w:rFonts w:asciiTheme="minorHAnsi" w:eastAsiaTheme="minorEastAsia" w:hAnsiTheme="minorHAnsi" w:cstheme="minorBidi"/>
            <w:kern w:val="2"/>
            <w:sz w:val="22"/>
            <w:szCs w:val="22"/>
            <w14:ligatures w14:val="standardContextual"/>
          </w:rPr>
          <w:tab/>
        </w:r>
        <w:r w:rsidRPr="00DE6435">
          <w:rPr>
            <w:rStyle w:val="Hyperlink"/>
          </w:rPr>
          <w:t>In-Principle-Agreed CRs</w:t>
        </w:r>
        <w:r>
          <w:rPr>
            <w:webHidden/>
          </w:rPr>
          <w:tab/>
        </w:r>
        <w:r>
          <w:rPr>
            <w:webHidden/>
          </w:rPr>
          <w:fldChar w:fldCharType="begin" w:fldLock="1"/>
        </w:r>
        <w:r>
          <w:rPr>
            <w:webHidden/>
          </w:rPr>
          <w:instrText xml:space="preserve"> PAGEREF _Toc142643920 \h </w:instrText>
        </w:r>
        <w:r>
          <w:rPr>
            <w:webHidden/>
          </w:rPr>
        </w:r>
        <w:r>
          <w:rPr>
            <w:webHidden/>
          </w:rPr>
          <w:fldChar w:fldCharType="separate"/>
        </w:r>
        <w:r>
          <w:rPr>
            <w:webHidden/>
          </w:rPr>
          <w:t>32</w:t>
        </w:r>
        <w:r>
          <w:rPr>
            <w:webHidden/>
          </w:rPr>
          <w:fldChar w:fldCharType="end"/>
        </w:r>
      </w:hyperlink>
    </w:p>
    <w:p w14:paraId="7EB23CF2" w14:textId="60DFAD07" w:rsidR="0075242E" w:rsidRDefault="0075242E">
      <w:pPr>
        <w:pStyle w:val="TOC4"/>
        <w:rPr>
          <w:rFonts w:asciiTheme="minorHAnsi" w:eastAsiaTheme="minorEastAsia" w:hAnsiTheme="minorHAnsi" w:cstheme="minorBidi"/>
          <w:kern w:val="2"/>
          <w:sz w:val="22"/>
          <w:szCs w:val="22"/>
          <w14:ligatures w14:val="standardContextual"/>
        </w:rPr>
      </w:pPr>
      <w:hyperlink w:anchor="_Toc142643921" w:history="1">
        <w:r w:rsidRPr="00DE6435">
          <w:rPr>
            <w:rStyle w:val="Hyperlink"/>
          </w:rPr>
          <w:t>6.1.2.1</w:t>
        </w:r>
        <w:r>
          <w:rPr>
            <w:rFonts w:asciiTheme="minorHAnsi" w:eastAsiaTheme="minorEastAsia" w:hAnsiTheme="minorHAnsi" w:cstheme="minorBidi"/>
            <w:kern w:val="2"/>
            <w:sz w:val="22"/>
            <w:szCs w:val="22"/>
            <w14:ligatures w14:val="standardContextual"/>
          </w:rPr>
          <w:tab/>
        </w:r>
        <w:r w:rsidRPr="00DE6435">
          <w:rPr>
            <w:rStyle w:val="Hyperlink"/>
          </w:rPr>
          <w:t>Other</w:t>
        </w:r>
        <w:r>
          <w:rPr>
            <w:webHidden/>
          </w:rPr>
          <w:tab/>
        </w:r>
        <w:r>
          <w:rPr>
            <w:webHidden/>
          </w:rPr>
          <w:fldChar w:fldCharType="begin" w:fldLock="1"/>
        </w:r>
        <w:r>
          <w:rPr>
            <w:webHidden/>
          </w:rPr>
          <w:instrText xml:space="preserve"> PAGEREF _Toc142643921 \h </w:instrText>
        </w:r>
        <w:r>
          <w:rPr>
            <w:webHidden/>
          </w:rPr>
        </w:r>
        <w:r>
          <w:rPr>
            <w:webHidden/>
          </w:rPr>
          <w:fldChar w:fldCharType="separate"/>
        </w:r>
        <w:r>
          <w:rPr>
            <w:webHidden/>
          </w:rPr>
          <w:t>32</w:t>
        </w:r>
        <w:r>
          <w:rPr>
            <w:webHidden/>
          </w:rPr>
          <w:fldChar w:fldCharType="end"/>
        </w:r>
      </w:hyperlink>
    </w:p>
    <w:p w14:paraId="16D90016" w14:textId="0BAD05B9" w:rsidR="0075242E" w:rsidRDefault="0075242E">
      <w:pPr>
        <w:pStyle w:val="TOC3"/>
        <w:rPr>
          <w:rFonts w:asciiTheme="minorHAnsi" w:eastAsiaTheme="minorEastAsia" w:hAnsiTheme="minorHAnsi" w:cstheme="minorBidi"/>
          <w:kern w:val="2"/>
          <w:sz w:val="22"/>
          <w:szCs w:val="22"/>
          <w14:ligatures w14:val="standardContextual"/>
        </w:rPr>
      </w:pPr>
      <w:hyperlink w:anchor="_Toc142643922" w:history="1">
        <w:r w:rsidRPr="00DE6435">
          <w:rPr>
            <w:rStyle w:val="Hyperlink"/>
          </w:rPr>
          <w:t>6.1.3</w:t>
        </w:r>
        <w:r>
          <w:rPr>
            <w:rFonts w:asciiTheme="minorHAnsi" w:eastAsiaTheme="minorEastAsia" w:hAnsiTheme="minorHAnsi" w:cstheme="minorBidi"/>
            <w:kern w:val="2"/>
            <w:sz w:val="22"/>
            <w:szCs w:val="22"/>
            <w14:ligatures w14:val="standardContextual"/>
          </w:rPr>
          <w:tab/>
        </w:r>
        <w:r w:rsidRPr="00DE6435">
          <w:rPr>
            <w:rStyle w:val="Hyperlink"/>
          </w:rPr>
          <w:t>Control Plane corrections</w:t>
        </w:r>
        <w:r>
          <w:rPr>
            <w:webHidden/>
          </w:rPr>
          <w:tab/>
        </w:r>
        <w:r>
          <w:rPr>
            <w:webHidden/>
          </w:rPr>
          <w:fldChar w:fldCharType="begin" w:fldLock="1"/>
        </w:r>
        <w:r>
          <w:rPr>
            <w:webHidden/>
          </w:rPr>
          <w:instrText xml:space="preserve"> PAGEREF _Toc142643922 \h </w:instrText>
        </w:r>
        <w:r>
          <w:rPr>
            <w:webHidden/>
          </w:rPr>
        </w:r>
        <w:r>
          <w:rPr>
            <w:webHidden/>
          </w:rPr>
          <w:fldChar w:fldCharType="separate"/>
        </w:r>
        <w:r>
          <w:rPr>
            <w:webHidden/>
          </w:rPr>
          <w:t>34</w:t>
        </w:r>
        <w:r>
          <w:rPr>
            <w:webHidden/>
          </w:rPr>
          <w:fldChar w:fldCharType="end"/>
        </w:r>
      </w:hyperlink>
    </w:p>
    <w:p w14:paraId="1DE4FC53" w14:textId="443346A5" w:rsidR="0075242E" w:rsidRDefault="0075242E">
      <w:pPr>
        <w:pStyle w:val="TOC4"/>
        <w:rPr>
          <w:rFonts w:asciiTheme="minorHAnsi" w:eastAsiaTheme="minorEastAsia" w:hAnsiTheme="minorHAnsi" w:cstheme="minorBidi"/>
          <w:kern w:val="2"/>
          <w:sz w:val="22"/>
          <w:szCs w:val="22"/>
          <w14:ligatures w14:val="standardContextual"/>
        </w:rPr>
      </w:pPr>
      <w:hyperlink w:anchor="_Toc142643923" w:history="1">
        <w:r w:rsidRPr="00DE6435">
          <w:rPr>
            <w:rStyle w:val="Hyperlink"/>
          </w:rPr>
          <w:t>6.1.3.0</w:t>
        </w:r>
        <w:r>
          <w:rPr>
            <w:rFonts w:asciiTheme="minorHAnsi" w:eastAsiaTheme="minorEastAsia" w:hAnsiTheme="minorHAnsi" w:cstheme="minorBidi"/>
            <w:kern w:val="2"/>
            <w:sz w:val="22"/>
            <w:szCs w:val="22"/>
            <w14:ligatures w14:val="standardContextual"/>
          </w:rPr>
          <w:tab/>
        </w:r>
        <w:r w:rsidRPr="00DE6435">
          <w:rPr>
            <w:rStyle w:val="Hyperlink"/>
          </w:rPr>
          <w:t>In-Principle-Agreed CRs</w:t>
        </w:r>
        <w:r>
          <w:rPr>
            <w:webHidden/>
          </w:rPr>
          <w:tab/>
        </w:r>
        <w:r>
          <w:rPr>
            <w:webHidden/>
          </w:rPr>
          <w:fldChar w:fldCharType="begin" w:fldLock="1"/>
        </w:r>
        <w:r>
          <w:rPr>
            <w:webHidden/>
          </w:rPr>
          <w:instrText xml:space="preserve"> PAGEREF _Toc142643923 \h </w:instrText>
        </w:r>
        <w:r>
          <w:rPr>
            <w:webHidden/>
          </w:rPr>
        </w:r>
        <w:r>
          <w:rPr>
            <w:webHidden/>
          </w:rPr>
          <w:fldChar w:fldCharType="separate"/>
        </w:r>
        <w:r>
          <w:rPr>
            <w:webHidden/>
          </w:rPr>
          <w:t>34</w:t>
        </w:r>
        <w:r>
          <w:rPr>
            <w:webHidden/>
          </w:rPr>
          <w:fldChar w:fldCharType="end"/>
        </w:r>
      </w:hyperlink>
    </w:p>
    <w:p w14:paraId="74B0B5B2" w14:textId="74C167CF" w:rsidR="0075242E" w:rsidRDefault="0075242E">
      <w:pPr>
        <w:pStyle w:val="TOC4"/>
        <w:rPr>
          <w:rFonts w:asciiTheme="minorHAnsi" w:eastAsiaTheme="minorEastAsia" w:hAnsiTheme="minorHAnsi" w:cstheme="minorBidi"/>
          <w:kern w:val="2"/>
          <w:sz w:val="22"/>
          <w:szCs w:val="22"/>
          <w14:ligatures w14:val="standardContextual"/>
        </w:rPr>
      </w:pPr>
      <w:hyperlink w:anchor="_Toc142643924" w:history="1">
        <w:r w:rsidRPr="00DE6435">
          <w:rPr>
            <w:rStyle w:val="Hyperlink"/>
          </w:rPr>
          <w:t>6.1.3.1</w:t>
        </w:r>
        <w:r>
          <w:rPr>
            <w:rFonts w:asciiTheme="minorHAnsi" w:eastAsiaTheme="minorEastAsia" w:hAnsiTheme="minorHAnsi" w:cstheme="minorBidi"/>
            <w:kern w:val="2"/>
            <w:sz w:val="22"/>
            <w:szCs w:val="22"/>
            <w14:ligatures w14:val="standardContextual"/>
          </w:rPr>
          <w:tab/>
        </w:r>
        <w:r w:rsidRPr="00DE6435">
          <w:rPr>
            <w:rStyle w:val="Hyperlink"/>
          </w:rPr>
          <w:t>NR RRC</w:t>
        </w:r>
        <w:r>
          <w:rPr>
            <w:webHidden/>
          </w:rPr>
          <w:tab/>
        </w:r>
        <w:r>
          <w:rPr>
            <w:webHidden/>
          </w:rPr>
          <w:fldChar w:fldCharType="begin" w:fldLock="1"/>
        </w:r>
        <w:r>
          <w:rPr>
            <w:webHidden/>
          </w:rPr>
          <w:instrText xml:space="preserve"> PAGEREF _Toc142643924 \h </w:instrText>
        </w:r>
        <w:r>
          <w:rPr>
            <w:webHidden/>
          </w:rPr>
        </w:r>
        <w:r>
          <w:rPr>
            <w:webHidden/>
          </w:rPr>
          <w:fldChar w:fldCharType="separate"/>
        </w:r>
        <w:r>
          <w:rPr>
            <w:webHidden/>
          </w:rPr>
          <w:t>36</w:t>
        </w:r>
        <w:r>
          <w:rPr>
            <w:webHidden/>
          </w:rPr>
          <w:fldChar w:fldCharType="end"/>
        </w:r>
      </w:hyperlink>
    </w:p>
    <w:p w14:paraId="3A375AAF" w14:textId="4E6ADAD7" w:rsidR="0075242E" w:rsidRDefault="0075242E">
      <w:pPr>
        <w:pStyle w:val="TOC4"/>
        <w:rPr>
          <w:rFonts w:asciiTheme="minorHAnsi" w:eastAsiaTheme="minorEastAsia" w:hAnsiTheme="minorHAnsi" w:cstheme="minorBidi"/>
          <w:kern w:val="2"/>
          <w:sz w:val="22"/>
          <w:szCs w:val="22"/>
          <w14:ligatures w14:val="standardContextual"/>
        </w:rPr>
      </w:pPr>
      <w:hyperlink w:anchor="_Toc142643925" w:history="1">
        <w:r w:rsidRPr="00DE6435">
          <w:rPr>
            <w:rStyle w:val="Hyperlink"/>
            <w:lang w:val="fr-FR"/>
          </w:rPr>
          <w:t>6.1.3.2</w:t>
        </w:r>
        <w:r>
          <w:rPr>
            <w:rFonts w:asciiTheme="minorHAnsi" w:eastAsiaTheme="minorEastAsia" w:hAnsiTheme="minorHAnsi" w:cstheme="minorBidi"/>
            <w:kern w:val="2"/>
            <w:sz w:val="22"/>
            <w:szCs w:val="22"/>
            <w14:ligatures w14:val="standardContextual"/>
          </w:rPr>
          <w:tab/>
        </w:r>
        <w:r w:rsidRPr="00DE6435">
          <w:rPr>
            <w:rStyle w:val="Hyperlink"/>
            <w:lang w:val="fr-FR"/>
          </w:rPr>
          <w:t>UE capabilities</w:t>
        </w:r>
        <w:r>
          <w:rPr>
            <w:webHidden/>
          </w:rPr>
          <w:tab/>
        </w:r>
        <w:r>
          <w:rPr>
            <w:webHidden/>
          </w:rPr>
          <w:fldChar w:fldCharType="begin" w:fldLock="1"/>
        </w:r>
        <w:r>
          <w:rPr>
            <w:webHidden/>
          </w:rPr>
          <w:instrText xml:space="preserve"> PAGEREF _Toc142643925 \h </w:instrText>
        </w:r>
        <w:r>
          <w:rPr>
            <w:webHidden/>
          </w:rPr>
        </w:r>
        <w:r>
          <w:rPr>
            <w:webHidden/>
          </w:rPr>
          <w:fldChar w:fldCharType="separate"/>
        </w:r>
        <w:r>
          <w:rPr>
            <w:webHidden/>
          </w:rPr>
          <w:t>41</w:t>
        </w:r>
        <w:r>
          <w:rPr>
            <w:webHidden/>
          </w:rPr>
          <w:fldChar w:fldCharType="end"/>
        </w:r>
      </w:hyperlink>
    </w:p>
    <w:p w14:paraId="789ED080" w14:textId="51C7CEAB" w:rsidR="0075242E" w:rsidRDefault="0075242E">
      <w:pPr>
        <w:pStyle w:val="TOC4"/>
        <w:rPr>
          <w:rFonts w:asciiTheme="minorHAnsi" w:eastAsiaTheme="minorEastAsia" w:hAnsiTheme="minorHAnsi" w:cstheme="minorBidi"/>
          <w:kern w:val="2"/>
          <w:sz w:val="22"/>
          <w:szCs w:val="22"/>
          <w14:ligatures w14:val="standardContextual"/>
        </w:rPr>
      </w:pPr>
      <w:hyperlink w:anchor="_Toc142643926" w:history="1">
        <w:r w:rsidRPr="00DE6435">
          <w:rPr>
            <w:rStyle w:val="Hyperlink"/>
            <w:lang w:val="en-US"/>
          </w:rPr>
          <w:t>6.1.3.3</w:t>
        </w:r>
        <w:r>
          <w:rPr>
            <w:rFonts w:asciiTheme="minorHAnsi" w:eastAsiaTheme="minorEastAsia" w:hAnsiTheme="minorHAnsi" w:cstheme="minorBidi"/>
            <w:kern w:val="2"/>
            <w:sz w:val="22"/>
            <w:szCs w:val="22"/>
            <w14:ligatures w14:val="standardContextual"/>
          </w:rPr>
          <w:tab/>
        </w:r>
        <w:r w:rsidRPr="00DE6435">
          <w:rPr>
            <w:rStyle w:val="Hyperlink"/>
            <w:lang w:val="en-US"/>
          </w:rPr>
          <w:t>Other</w:t>
        </w:r>
        <w:r>
          <w:rPr>
            <w:webHidden/>
          </w:rPr>
          <w:tab/>
        </w:r>
        <w:r>
          <w:rPr>
            <w:webHidden/>
          </w:rPr>
          <w:fldChar w:fldCharType="begin" w:fldLock="1"/>
        </w:r>
        <w:r>
          <w:rPr>
            <w:webHidden/>
          </w:rPr>
          <w:instrText xml:space="preserve"> PAGEREF _Toc142643926 \h </w:instrText>
        </w:r>
        <w:r>
          <w:rPr>
            <w:webHidden/>
          </w:rPr>
        </w:r>
        <w:r>
          <w:rPr>
            <w:webHidden/>
          </w:rPr>
          <w:fldChar w:fldCharType="separate"/>
        </w:r>
        <w:r>
          <w:rPr>
            <w:webHidden/>
          </w:rPr>
          <w:t>43</w:t>
        </w:r>
        <w:r>
          <w:rPr>
            <w:webHidden/>
          </w:rPr>
          <w:fldChar w:fldCharType="end"/>
        </w:r>
      </w:hyperlink>
    </w:p>
    <w:p w14:paraId="7FB1B209" w14:textId="5CCD47F7" w:rsidR="0075242E" w:rsidRDefault="0075242E">
      <w:pPr>
        <w:pStyle w:val="TOC2"/>
        <w:rPr>
          <w:rFonts w:asciiTheme="minorHAnsi" w:eastAsiaTheme="minorEastAsia" w:hAnsiTheme="minorHAnsi" w:cstheme="minorBidi"/>
          <w:kern w:val="2"/>
          <w:sz w:val="22"/>
          <w:szCs w:val="22"/>
          <w14:ligatures w14:val="standardContextual"/>
        </w:rPr>
      </w:pPr>
      <w:hyperlink w:anchor="_Toc142643927" w:history="1">
        <w:r w:rsidRPr="00DE6435">
          <w:rPr>
            <w:rStyle w:val="Hyperlink"/>
          </w:rPr>
          <w:t>6.2</w:t>
        </w:r>
        <w:r>
          <w:rPr>
            <w:rFonts w:asciiTheme="minorHAnsi" w:eastAsiaTheme="minorEastAsia" w:hAnsiTheme="minorHAnsi" w:cstheme="minorBidi"/>
            <w:kern w:val="2"/>
            <w:sz w:val="22"/>
            <w:szCs w:val="22"/>
            <w14:ligatures w14:val="standardContextual"/>
          </w:rPr>
          <w:tab/>
        </w:r>
        <w:r w:rsidRPr="00DE6435">
          <w:rPr>
            <w:rStyle w:val="Hyperlink"/>
          </w:rPr>
          <w:t>NR Multicast</w:t>
        </w:r>
        <w:r>
          <w:rPr>
            <w:webHidden/>
          </w:rPr>
          <w:tab/>
        </w:r>
        <w:r>
          <w:rPr>
            <w:webHidden/>
          </w:rPr>
          <w:fldChar w:fldCharType="begin" w:fldLock="1"/>
        </w:r>
        <w:r>
          <w:rPr>
            <w:webHidden/>
          </w:rPr>
          <w:instrText xml:space="preserve"> PAGEREF _Toc142643927 \h </w:instrText>
        </w:r>
        <w:r>
          <w:rPr>
            <w:webHidden/>
          </w:rPr>
        </w:r>
        <w:r>
          <w:rPr>
            <w:webHidden/>
          </w:rPr>
          <w:fldChar w:fldCharType="separate"/>
        </w:r>
        <w:r>
          <w:rPr>
            <w:webHidden/>
          </w:rPr>
          <w:t>46</w:t>
        </w:r>
        <w:r>
          <w:rPr>
            <w:webHidden/>
          </w:rPr>
          <w:fldChar w:fldCharType="end"/>
        </w:r>
      </w:hyperlink>
    </w:p>
    <w:p w14:paraId="5F080711" w14:textId="2AF8249A" w:rsidR="0075242E" w:rsidRDefault="0075242E">
      <w:pPr>
        <w:pStyle w:val="TOC3"/>
        <w:rPr>
          <w:rFonts w:asciiTheme="minorHAnsi" w:eastAsiaTheme="minorEastAsia" w:hAnsiTheme="minorHAnsi" w:cstheme="minorBidi"/>
          <w:kern w:val="2"/>
          <w:sz w:val="22"/>
          <w:szCs w:val="22"/>
          <w14:ligatures w14:val="standardContextual"/>
        </w:rPr>
      </w:pPr>
      <w:hyperlink w:anchor="_Toc142643928" w:history="1">
        <w:r w:rsidRPr="00DE6435">
          <w:rPr>
            <w:rStyle w:val="Hyperlink"/>
          </w:rPr>
          <w:t>6.2.0</w:t>
        </w:r>
        <w:r>
          <w:rPr>
            <w:rFonts w:asciiTheme="minorHAnsi" w:eastAsiaTheme="minorEastAsia" w:hAnsiTheme="minorHAnsi" w:cstheme="minorBidi"/>
            <w:kern w:val="2"/>
            <w:sz w:val="22"/>
            <w:szCs w:val="22"/>
            <w14:ligatures w14:val="standardContextual"/>
          </w:rPr>
          <w:tab/>
        </w:r>
        <w:r w:rsidRPr="00DE6435">
          <w:rPr>
            <w:rStyle w:val="Hyperlink"/>
          </w:rPr>
          <w:t>In principle agreed CRs</w:t>
        </w:r>
        <w:r>
          <w:rPr>
            <w:webHidden/>
          </w:rPr>
          <w:tab/>
        </w:r>
        <w:r>
          <w:rPr>
            <w:webHidden/>
          </w:rPr>
          <w:fldChar w:fldCharType="begin" w:fldLock="1"/>
        </w:r>
        <w:r>
          <w:rPr>
            <w:webHidden/>
          </w:rPr>
          <w:instrText xml:space="preserve"> PAGEREF _Toc142643928 \h </w:instrText>
        </w:r>
        <w:r>
          <w:rPr>
            <w:webHidden/>
          </w:rPr>
        </w:r>
        <w:r>
          <w:rPr>
            <w:webHidden/>
          </w:rPr>
          <w:fldChar w:fldCharType="separate"/>
        </w:r>
        <w:r>
          <w:rPr>
            <w:webHidden/>
          </w:rPr>
          <w:t>46</w:t>
        </w:r>
        <w:r>
          <w:rPr>
            <w:webHidden/>
          </w:rPr>
          <w:fldChar w:fldCharType="end"/>
        </w:r>
      </w:hyperlink>
    </w:p>
    <w:p w14:paraId="5204047F" w14:textId="64935B08" w:rsidR="0075242E" w:rsidRDefault="0075242E">
      <w:pPr>
        <w:pStyle w:val="TOC3"/>
        <w:rPr>
          <w:rFonts w:asciiTheme="minorHAnsi" w:eastAsiaTheme="minorEastAsia" w:hAnsiTheme="minorHAnsi" w:cstheme="minorBidi"/>
          <w:kern w:val="2"/>
          <w:sz w:val="22"/>
          <w:szCs w:val="22"/>
          <w14:ligatures w14:val="standardContextual"/>
        </w:rPr>
      </w:pPr>
      <w:hyperlink w:anchor="_Toc142643929" w:history="1">
        <w:r w:rsidRPr="00DE6435">
          <w:rPr>
            <w:rStyle w:val="Hyperlink"/>
          </w:rPr>
          <w:t>6.2.1</w:t>
        </w:r>
        <w:r>
          <w:rPr>
            <w:rFonts w:asciiTheme="minorHAnsi" w:eastAsiaTheme="minorEastAsia" w:hAnsiTheme="minorHAnsi" w:cstheme="minorBidi"/>
            <w:kern w:val="2"/>
            <w:sz w:val="22"/>
            <w:szCs w:val="22"/>
            <w14:ligatures w14:val="standardContextual"/>
          </w:rPr>
          <w:tab/>
        </w:r>
        <w:r w:rsidRPr="00DE6435">
          <w:rPr>
            <w:rStyle w:val="Hyperlink"/>
          </w:rPr>
          <w:t>CP and Stage-2 corrections</w:t>
        </w:r>
        <w:r>
          <w:rPr>
            <w:webHidden/>
          </w:rPr>
          <w:tab/>
        </w:r>
        <w:r>
          <w:rPr>
            <w:webHidden/>
          </w:rPr>
          <w:fldChar w:fldCharType="begin" w:fldLock="1"/>
        </w:r>
        <w:r>
          <w:rPr>
            <w:webHidden/>
          </w:rPr>
          <w:instrText xml:space="preserve"> PAGEREF _Toc142643929 \h </w:instrText>
        </w:r>
        <w:r>
          <w:rPr>
            <w:webHidden/>
          </w:rPr>
        </w:r>
        <w:r>
          <w:rPr>
            <w:webHidden/>
          </w:rPr>
          <w:fldChar w:fldCharType="separate"/>
        </w:r>
        <w:r>
          <w:rPr>
            <w:webHidden/>
          </w:rPr>
          <w:t>48</w:t>
        </w:r>
        <w:r>
          <w:rPr>
            <w:webHidden/>
          </w:rPr>
          <w:fldChar w:fldCharType="end"/>
        </w:r>
      </w:hyperlink>
    </w:p>
    <w:p w14:paraId="7F2D567F" w14:textId="242D0F84" w:rsidR="0075242E" w:rsidRDefault="0075242E">
      <w:pPr>
        <w:pStyle w:val="TOC3"/>
        <w:rPr>
          <w:rFonts w:asciiTheme="minorHAnsi" w:eastAsiaTheme="minorEastAsia" w:hAnsiTheme="minorHAnsi" w:cstheme="minorBidi"/>
          <w:kern w:val="2"/>
          <w:sz w:val="22"/>
          <w:szCs w:val="22"/>
          <w14:ligatures w14:val="standardContextual"/>
        </w:rPr>
      </w:pPr>
      <w:hyperlink w:anchor="_Toc142643930" w:history="1">
        <w:r w:rsidRPr="00DE6435">
          <w:rPr>
            <w:rStyle w:val="Hyperlink"/>
          </w:rPr>
          <w:t>6.2.2</w:t>
        </w:r>
        <w:r>
          <w:rPr>
            <w:rFonts w:asciiTheme="minorHAnsi" w:eastAsiaTheme="minorEastAsia" w:hAnsiTheme="minorHAnsi" w:cstheme="minorBidi"/>
            <w:kern w:val="2"/>
            <w:sz w:val="22"/>
            <w:szCs w:val="22"/>
            <w14:ligatures w14:val="standardContextual"/>
          </w:rPr>
          <w:tab/>
        </w:r>
        <w:r w:rsidRPr="00DE6435">
          <w:rPr>
            <w:rStyle w:val="Hyperlink"/>
          </w:rPr>
          <w:t>UP corrections</w:t>
        </w:r>
        <w:r>
          <w:rPr>
            <w:webHidden/>
          </w:rPr>
          <w:tab/>
        </w:r>
        <w:r>
          <w:rPr>
            <w:webHidden/>
          </w:rPr>
          <w:fldChar w:fldCharType="begin" w:fldLock="1"/>
        </w:r>
        <w:r>
          <w:rPr>
            <w:webHidden/>
          </w:rPr>
          <w:instrText xml:space="preserve"> PAGEREF _Toc142643930 \h </w:instrText>
        </w:r>
        <w:r>
          <w:rPr>
            <w:webHidden/>
          </w:rPr>
        </w:r>
        <w:r>
          <w:rPr>
            <w:webHidden/>
          </w:rPr>
          <w:fldChar w:fldCharType="separate"/>
        </w:r>
        <w:r>
          <w:rPr>
            <w:webHidden/>
          </w:rPr>
          <w:t>50</w:t>
        </w:r>
        <w:r>
          <w:rPr>
            <w:webHidden/>
          </w:rPr>
          <w:fldChar w:fldCharType="end"/>
        </w:r>
      </w:hyperlink>
    </w:p>
    <w:p w14:paraId="095C4897" w14:textId="29A36BB6" w:rsidR="0075242E" w:rsidRDefault="0075242E">
      <w:pPr>
        <w:pStyle w:val="TOC2"/>
        <w:rPr>
          <w:rFonts w:asciiTheme="minorHAnsi" w:eastAsiaTheme="minorEastAsia" w:hAnsiTheme="minorHAnsi" w:cstheme="minorBidi"/>
          <w:kern w:val="2"/>
          <w:sz w:val="22"/>
          <w:szCs w:val="22"/>
          <w14:ligatures w14:val="standardContextual"/>
        </w:rPr>
      </w:pPr>
      <w:hyperlink w:anchor="_Toc142643931" w:history="1">
        <w:r w:rsidRPr="00DE6435">
          <w:rPr>
            <w:rStyle w:val="Hyperlink"/>
          </w:rPr>
          <w:t>6.3</w:t>
        </w:r>
        <w:r>
          <w:rPr>
            <w:rFonts w:asciiTheme="minorHAnsi" w:eastAsiaTheme="minorEastAsia" w:hAnsiTheme="minorHAnsi" w:cstheme="minorBidi"/>
            <w:kern w:val="2"/>
            <w:sz w:val="22"/>
            <w:szCs w:val="22"/>
            <w14:ligatures w14:val="standardContextual"/>
          </w:rPr>
          <w:tab/>
        </w:r>
        <w:r w:rsidRPr="00DE6435">
          <w:rPr>
            <w:rStyle w:val="Hyperlink"/>
          </w:rPr>
          <w:t>NR Sidelink relay</w:t>
        </w:r>
        <w:r>
          <w:rPr>
            <w:webHidden/>
          </w:rPr>
          <w:tab/>
        </w:r>
        <w:r>
          <w:rPr>
            <w:webHidden/>
          </w:rPr>
          <w:fldChar w:fldCharType="begin" w:fldLock="1"/>
        </w:r>
        <w:r>
          <w:rPr>
            <w:webHidden/>
          </w:rPr>
          <w:instrText xml:space="preserve"> PAGEREF _Toc142643931 \h </w:instrText>
        </w:r>
        <w:r>
          <w:rPr>
            <w:webHidden/>
          </w:rPr>
        </w:r>
        <w:r>
          <w:rPr>
            <w:webHidden/>
          </w:rPr>
          <w:fldChar w:fldCharType="separate"/>
        </w:r>
        <w:r>
          <w:rPr>
            <w:webHidden/>
          </w:rPr>
          <w:t>53</w:t>
        </w:r>
        <w:r>
          <w:rPr>
            <w:webHidden/>
          </w:rPr>
          <w:fldChar w:fldCharType="end"/>
        </w:r>
      </w:hyperlink>
    </w:p>
    <w:p w14:paraId="34598579" w14:textId="05ED247C" w:rsidR="0075242E" w:rsidRDefault="0075242E">
      <w:pPr>
        <w:pStyle w:val="TOC3"/>
        <w:rPr>
          <w:rFonts w:asciiTheme="minorHAnsi" w:eastAsiaTheme="minorEastAsia" w:hAnsiTheme="minorHAnsi" w:cstheme="minorBidi"/>
          <w:kern w:val="2"/>
          <w:sz w:val="22"/>
          <w:szCs w:val="22"/>
          <w14:ligatures w14:val="standardContextual"/>
        </w:rPr>
      </w:pPr>
      <w:hyperlink w:anchor="_Toc142643932" w:history="1">
        <w:r w:rsidRPr="00DE6435">
          <w:rPr>
            <w:rStyle w:val="Hyperlink"/>
          </w:rPr>
          <w:t>6.3.0</w:t>
        </w:r>
        <w:r>
          <w:rPr>
            <w:rFonts w:asciiTheme="minorHAnsi" w:eastAsiaTheme="minorEastAsia" w:hAnsiTheme="minorHAnsi" w:cstheme="minorBidi"/>
            <w:kern w:val="2"/>
            <w:sz w:val="22"/>
            <w:szCs w:val="22"/>
            <w14:ligatures w14:val="standardContextual"/>
          </w:rPr>
          <w:tab/>
        </w:r>
        <w:r w:rsidRPr="00DE6435">
          <w:rPr>
            <w:rStyle w:val="Hyperlink"/>
          </w:rPr>
          <w:t>In principle agreed CRs</w:t>
        </w:r>
        <w:r>
          <w:rPr>
            <w:webHidden/>
          </w:rPr>
          <w:tab/>
        </w:r>
        <w:r>
          <w:rPr>
            <w:webHidden/>
          </w:rPr>
          <w:fldChar w:fldCharType="begin" w:fldLock="1"/>
        </w:r>
        <w:r>
          <w:rPr>
            <w:webHidden/>
          </w:rPr>
          <w:instrText xml:space="preserve"> PAGEREF _Toc142643932 \h </w:instrText>
        </w:r>
        <w:r>
          <w:rPr>
            <w:webHidden/>
          </w:rPr>
        </w:r>
        <w:r>
          <w:rPr>
            <w:webHidden/>
          </w:rPr>
          <w:fldChar w:fldCharType="separate"/>
        </w:r>
        <w:r>
          <w:rPr>
            <w:webHidden/>
          </w:rPr>
          <w:t>53</w:t>
        </w:r>
        <w:r>
          <w:rPr>
            <w:webHidden/>
          </w:rPr>
          <w:fldChar w:fldCharType="end"/>
        </w:r>
      </w:hyperlink>
    </w:p>
    <w:p w14:paraId="69624AC5" w14:textId="0B8AEBCE" w:rsidR="0075242E" w:rsidRDefault="0075242E">
      <w:pPr>
        <w:pStyle w:val="TOC3"/>
        <w:rPr>
          <w:rFonts w:asciiTheme="minorHAnsi" w:eastAsiaTheme="minorEastAsia" w:hAnsiTheme="minorHAnsi" w:cstheme="minorBidi"/>
          <w:kern w:val="2"/>
          <w:sz w:val="22"/>
          <w:szCs w:val="22"/>
          <w14:ligatures w14:val="standardContextual"/>
        </w:rPr>
      </w:pPr>
      <w:hyperlink w:anchor="_Toc142643933" w:history="1">
        <w:r w:rsidRPr="00DE6435">
          <w:rPr>
            <w:rStyle w:val="Hyperlink"/>
          </w:rPr>
          <w:t>6.3.1</w:t>
        </w:r>
        <w:r>
          <w:rPr>
            <w:rFonts w:asciiTheme="minorHAnsi" w:eastAsiaTheme="minorEastAsia" w:hAnsiTheme="minorHAnsi" w:cstheme="minorBidi"/>
            <w:kern w:val="2"/>
            <w:sz w:val="22"/>
            <w:szCs w:val="22"/>
            <w14:ligatures w14:val="standardContextual"/>
          </w:rPr>
          <w:tab/>
        </w:r>
        <w:r w:rsidRPr="00DE6435">
          <w:rPr>
            <w:rStyle w:val="Hyperlink"/>
          </w:rPr>
          <w:t>Control plane and Stage-2 corrections</w:t>
        </w:r>
        <w:r>
          <w:rPr>
            <w:webHidden/>
          </w:rPr>
          <w:tab/>
        </w:r>
        <w:r>
          <w:rPr>
            <w:webHidden/>
          </w:rPr>
          <w:fldChar w:fldCharType="begin" w:fldLock="1"/>
        </w:r>
        <w:r>
          <w:rPr>
            <w:webHidden/>
          </w:rPr>
          <w:instrText xml:space="preserve"> PAGEREF _Toc142643933 \h </w:instrText>
        </w:r>
        <w:r>
          <w:rPr>
            <w:webHidden/>
          </w:rPr>
        </w:r>
        <w:r>
          <w:rPr>
            <w:webHidden/>
          </w:rPr>
          <w:fldChar w:fldCharType="separate"/>
        </w:r>
        <w:r>
          <w:rPr>
            <w:webHidden/>
          </w:rPr>
          <w:t>53</w:t>
        </w:r>
        <w:r>
          <w:rPr>
            <w:webHidden/>
          </w:rPr>
          <w:fldChar w:fldCharType="end"/>
        </w:r>
      </w:hyperlink>
    </w:p>
    <w:p w14:paraId="7ADB6345" w14:textId="7E5F69BD" w:rsidR="0075242E" w:rsidRDefault="0075242E">
      <w:pPr>
        <w:pStyle w:val="TOC3"/>
        <w:rPr>
          <w:rFonts w:asciiTheme="minorHAnsi" w:eastAsiaTheme="minorEastAsia" w:hAnsiTheme="minorHAnsi" w:cstheme="minorBidi"/>
          <w:kern w:val="2"/>
          <w:sz w:val="22"/>
          <w:szCs w:val="22"/>
          <w14:ligatures w14:val="standardContextual"/>
        </w:rPr>
      </w:pPr>
      <w:hyperlink w:anchor="_Toc142643934" w:history="1">
        <w:r w:rsidRPr="00DE6435">
          <w:rPr>
            <w:rStyle w:val="Hyperlink"/>
          </w:rPr>
          <w:t>6.3.2</w:t>
        </w:r>
        <w:r>
          <w:rPr>
            <w:rFonts w:asciiTheme="minorHAnsi" w:eastAsiaTheme="minorEastAsia" w:hAnsiTheme="minorHAnsi" w:cstheme="minorBidi"/>
            <w:kern w:val="2"/>
            <w:sz w:val="22"/>
            <w:szCs w:val="22"/>
            <w14:ligatures w14:val="standardContextual"/>
          </w:rPr>
          <w:tab/>
        </w:r>
        <w:r w:rsidRPr="00DE6435">
          <w:rPr>
            <w:rStyle w:val="Hyperlink"/>
          </w:rPr>
          <w:t>User plane corrections</w:t>
        </w:r>
        <w:r>
          <w:rPr>
            <w:webHidden/>
          </w:rPr>
          <w:tab/>
        </w:r>
        <w:r>
          <w:rPr>
            <w:webHidden/>
          </w:rPr>
          <w:fldChar w:fldCharType="begin" w:fldLock="1"/>
        </w:r>
        <w:r>
          <w:rPr>
            <w:webHidden/>
          </w:rPr>
          <w:instrText xml:space="preserve"> PAGEREF _Toc142643934 \h </w:instrText>
        </w:r>
        <w:r>
          <w:rPr>
            <w:webHidden/>
          </w:rPr>
        </w:r>
        <w:r>
          <w:rPr>
            <w:webHidden/>
          </w:rPr>
          <w:fldChar w:fldCharType="separate"/>
        </w:r>
        <w:r>
          <w:rPr>
            <w:webHidden/>
          </w:rPr>
          <w:t>59</w:t>
        </w:r>
        <w:r>
          <w:rPr>
            <w:webHidden/>
          </w:rPr>
          <w:fldChar w:fldCharType="end"/>
        </w:r>
      </w:hyperlink>
    </w:p>
    <w:p w14:paraId="4D7C49FF" w14:textId="21989E17" w:rsidR="0075242E" w:rsidRDefault="0075242E">
      <w:pPr>
        <w:pStyle w:val="TOC2"/>
        <w:rPr>
          <w:rFonts w:asciiTheme="minorHAnsi" w:eastAsiaTheme="minorEastAsia" w:hAnsiTheme="minorHAnsi" w:cstheme="minorBidi"/>
          <w:kern w:val="2"/>
          <w:sz w:val="22"/>
          <w:szCs w:val="22"/>
          <w14:ligatures w14:val="standardContextual"/>
        </w:rPr>
      </w:pPr>
      <w:hyperlink w:anchor="_Toc142643935" w:history="1">
        <w:r w:rsidRPr="00DE6435">
          <w:rPr>
            <w:rStyle w:val="Hyperlink"/>
          </w:rPr>
          <w:t>6.4</w:t>
        </w:r>
        <w:r>
          <w:rPr>
            <w:rFonts w:asciiTheme="minorHAnsi" w:eastAsiaTheme="minorEastAsia" w:hAnsiTheme="minorHAnsi" w:cstheme="minorBidi"/>
            <w:kern w:val="2"/>
            <w:sz w:val="22"/>
            <w:szCs w:val="22"/>
            <w14:ligatures w14:val="standardContextual"/>
          </w:rPr>
          <w:tab/>
        </w:r>
        <w:r w:rsidRPr="00DE6435">
          <w:rPr>
            <w:rStyle w:val="Hyperlink"/>
          </w:rPr>
          <w:t>NR Non-Terrestrial Networks (NTN)</w:t>
        </w:r>
        <w:r>
          <w:rPr>
            <w:webHidden/>
          </w:rPr>
          <w:tab/>
        </w:r>
        <w:r>
          <w:rPr>
            <w:webHidden/>
          </w:rPr>
          <w:fldChar w:fldCharType="begin" w:fldLock="1"/>
        </w:r>
        <w:r>
          <w:rPr>
            <w:webHidden/>
          </w:rPr>
          <w:instrText xml:space="preserve"> PAGEREF _Toc142643935 \h </w:instrText>
        </w:r>
        <w:r>
          <w:rPr>
            <w:webHidden/>
          </w:rPr>
        </w:r>
        <w:r>
          <w:rPr>
            <w:webHidden/>
          </w:rPr>
          <w:fldChar w:fldCharType="separate"/>
        </w:r>
        <w:r>
          <w:rPr>
            <w:webHidden/>
          </w:rPr>
          <w:t>60</w:t>
        </w:r>
        <w:r>
          <w:rPr>
            <w:webHidden/>
          </w:rPr>
          <w:fldChar w:fldCharType="end"/>
        </w:r>
      </w:hyperlink>
    </w:p>
    <w:p w14:paraId="342FA643" w14:textId="3E6FCD97" w:rsidR="0075242E" w:rsidRDefault="0075242E">
      <w:pPr>
        <w:pStyle w:val="TOC3"/>
        <w:rPr>
          <w:rFonts w:asciiTheme="minorHAnsi" w:eastAsiaTheme="minorEastAsia" w:hAnsiTheme="minorHAnsi" w:cstheme="minorBidi"/>
          <w:kern w:val="2"/>
          <w:sz w:val="22"/>
          <w:szCs w:val="22"/>
          <w14:ligatures w14:val="standardContextual"/>
        </w:rPr>
      </w:pPr>
      <w:hyperlink w:anchor="_Toc142643936" w:history="1">
        <w:r w:rsidRPr="00DE6435">
          <w:rPr>
            <w:rStyle w:val="Hyperlink"/>
          </w:rPr>
          <w:t>6.4.0</w:t>
        </w:r>
        <w:r>
          <w:rPr>
            <w:rFonts w:asciiTheme="minorHAnsi" w:eastAsiaTheme="minorEastAsia" w:hAnsiTheme="minorHAnsi" w:cstheme="minorBidi"/>
            <w:kern w:val="2"/>
            <w:sz w:val="22"/>
            <w:szCs w:val="22"/>
            <w14:ligatures w14:val="standardContextual"/>
          </w:rPr>
          <w:tab/>
        </w:r>
        <w:r w:rsidRPr="00DE6435">
          <w:rPr>
            <w:rStyle w:val="Hyperlink"/>
          </w:rPr>
          <w:t>In principle agreed CRs</w:t>
        </w:r>
        <w:r>
          <w:rPr>
            <w:webHidden/>
          </w:rPr>
          <w:tab/>
        </w:r>
        <w:r>
          <w:rPr>
            <w:webHidden/>
          </w:rPr>
          <w:fldChar w:fldCharType="begin" w:fldLock="1"/>
        </w:r>
        <w:r>
          <w:rPr>
            <w:webHidden/>
          </w:rPr>
          <w:instrText xml:space="preserve"> PAGEREF _Toc142643936 \h </w:instrText>
        </w:r>
        <w:r>
          <w:rPr>
            <w:webHidden/>
          </w:rPr>
        </w:r>
        <w:r>
          <w:rPr>
            <w:webHidden/>
          </w:rPr>
          <w:fldChar w:fldCharType="separate"/>
        </w:r>
        <w:r>
          <w:rPr>
            <w:webHidden/>
          </w:rPr>
          <w:t>60</w:t>
        </w:r>
        <w:r>
          <w:rPr>
            <w:webHidden/>
          </w:rPr>
          <w:fldChar w:fldCharType="end"/>
        </w:r>
      </w:hyperlink>
    </w:p>
    <w:p w14:paraId="230A1E06" w14:textId="336EABED" w:rsidR="0075242E" w:rsidRDefault="0075242E">
      <w:pPr>
        <w:pStyle w:val="TOC3"/>
        <w:rPr>
          <w:rFonts w:asciiTheme="minorHAnsi" w:eastAsiaTheme="minorEastAsia" w:hAnsiTheme="minorHAnsi" w:cstheme="minorBidi"/>
          <w:kern w:val="2"/>
          <w:sz w:val="22"/>
          <w:szCs w:val="22"/>
          <w14:ligatures w14:val="standardContextual"/>
        </w:rPr>
      </w:pPr>
      <w:hyperlink w:anchor="_Toc142643937" w:history="1">
        <w:r w:rsidRPr="00DE6435">
          <w:rPr>
            <w:rStyle w:val="Hyperlink"/>
          </w:rPr>
          <w:t>6.4.1</w:t>
        </w:r>
        <w:r>
          <w:rPr>
            <w:rFonts w:asciiTheme="minorHAnsi" w:eastAsiaTheme="minorEastAsia" w:hAnsiTheme="minorHAnsi" w:cstheme="minorBidi"/>
            <w:kern w:val="2"/>
            <w:sz w:val="22"/>
            <w:szCs w:val="22"/>
            <w14:ligatures w14:val="standardContextual"/>
          </w:rPr>
          <w:tab/>
        </w:r>
        <w:r w:rsidRPr="00DE6435">
          <w:rPr>
            <w:rStyle w:val="Hyperlink"/>
          </w:rPr>
          <w:t>Corrections</w:t>
        </w:r>
        <w:r>
          <w:rPr>
            <w:webHidden/>
          </w:rPr>
          <w:tab/>
        </w:r>
        <w:r>
          <w:rPr>
            <w:webHidden/>
          </w:rPr>
          <w:fldChar w:fldCharType="begin" w:fldLock="1"/>
        </w:r>
        <w:r>
          <w:rPr>
            <w:webHidden/>
          </w:rPr>
          <w:instrText xml:space="preserve"> PAGEREF _Toc142643937 \h </w:instrText>
        </w:r>
        <w:r>
          <w:rPr>
            <w:webHidden/>
          </w:rPr>
        </w:r>
        <w:r>
          <w:rPr>
            <w:webHidden/>
          </w:rPr>
          <w:fldChar w:fldCharType="separate"/>
        </w:r>
        <w:r>
          <w:rPr>
            <w:webHidden/>
          </w:rPr>
          <w:t>62</w:t>
        </w:r>
        <w:r>
          <w:rPr>
            <w:webHidden/>
          </w:rPr>
          <w:fldChar w:fldCharType="end"/>
        </w:r>
      </w:hyperlink>
    </w:p>
    <w:p w14:paraId="562EA32C" w14:textId="6F4157BB" w:rsidR="0075242E" w:rsidRDefault="0075242E">
      <w:pPr>
        <w:pStyle w:val="TOC2"/>
        <w:rPr>
          <w:rFonts w:asciiTheme="minorHAnsi" w:eastAsiaTheme="minorEastAsia" w:hAnsiTheme="minorHAnsi" w:cstheme="minorBidi"/>
          <w:kern w:val="2"/>
          <w:sz w:val="22"/>
          <w:szCs w:val="22"/>
          <w14:ligatures w14:val="standardContextual"/>
        </w:rPr>
      </w:pPr>
      <w:hyperlink w:anchor="_Toc142643938" w:history="1">
        <w:r w:rsidRPr="00DE6435">
          <w:rPr>
            <w:rStyle w:val="Hyperlink"/>
          </w:rPr>
          <w:t>6.5</w:t>
        </w:r>
        <w:r>
          <w:rPr>
            <w:rFonts w:asciiTheme="minorHAnsi" w:eastAsiaTheme="minorEastAsia" w:hAnsiTheme="minorHAnsi" w:cstheme="minorBidi"/>
            <w:kern w:val="2"/>
            <w:sz w:val="22"/>
            <w:szCs w:val="22"/>
            <w14:ligatures w14:val="standardContextual"/>
          </w:rPr>
          <w:tab/>
        </w:r>
        <w:r w:rsidRPr="00DE6435">
          <w:rPr>
            <w:rStyle w:val="Hyperlink"/>
          </w:rPr>
          <w:t>NR positioning enhancements</w:t>
        </w:r>
        <w:r>
          <w:rPr>
            <w:webHidden/>
          </w:rPr>
          <w:tab/>
        </w:r>
        <w:r>
          <w:rPr>
            <w:webHidden/>
          </w:rPr>
          <w:fldChar w:fldCharType="begin" w:fldLock="1"/>
        </w:r>
        <w:r>
          <w:rPr>
            <w:webHidden/>
          </w:rPr>
          <w:instrText xml:space="preserve"> PAGEREF _Toc142643938 \h </w:instrText>
        </w:r>
        <w:r>
          <w:rPr>
            <w:webHidden/>
          </w:rPr>
        </w:r>
        <w:r>
          <w:rPr>
            <w:webHidden/>
          </w:rPr>
          <w:fldChar w:fldCharType="separate"/>
        </w:r>
        <w:r>
          <w:rPr>
            <w:webHidden/>
          </w:rPr>
          <w:t>65</w:t>
        </w:r>
        <w:r>
          <w:rPr>
            <w:webHidden/>
          </w:rPr>
          <w:fldChar w:fldCharType="end"/>
        </w:r>
      </w:hyperlink>
    </w:p>
    <w:p w14:paraId="5636A467" w14:textId="6400777E" w:rsidR="0075242E" w:rsidRDefault="0075242E">
      <w:pPr>
        <w:pStyle w:val="TOC3"/>
        <w:rPr>
          <w:rFonts w:asciiTheme="minorHAnsi" w:eastAsiaTheme="minorEastAsia" w:hAnsiTheme="minorHAnsi" w:cstheme="minorBidi"/>
          <w:kern w:val="2"/>
          <w:sz w:val="22"/>
          <w:szCs w:val="22"/>
          <w14:ligatures w14:val="standardContextual"/>
        </w:rPr>
      </w:pPr>
      <w:hyperlink w:anchor="_Toc142643939" w:history="1">
        <w:r w:rsidRPr="00DE6435">
          <w:rPr>
            <w:rStyle w:val="Hyperlink"/>
          </w:rPr>
          <w:t>6.5.0</w:t>
        </w:r>
        <w:r>
          <w:rPr>
            <w:rFonts w:asciiTheme="minorHAnsi" w:eastAsiaTheme="minorEastAsia" w:hAnsiTheme="minorHAnsi" w:cstheme="minorBidi"/>
            <w:kern w:val="2"/>
            <w:sz w:val="22"/>
            <w:szCs w:val="22"/>
            <w14:ligatures w14:val="standardContextual"/>
          </w:rPr>
          <w:tab/>
        </w:r>
        <w:r w:rsidRPr="00DE6435">
          <w:rPr>
            <w:rStyle w:val="Hyperlink"/>
          </w:rPr>
          <w:t>In principle agreed CRs</w:t>
        </w:r>
        <w:r>
          <w:rPr>
            <w:webHidden/>
          </w:rPr>
          <w:tab/>
        </w:r>
        <w:r>
          <w:rPr>
            <w:webHidden/>
          </w:rPr>
          <w:fldChar w:fldCharType="begin" w:fldLock="1"/>
        </w:r>
        <w:r>
          <w:rPr>
            <w:webHidden/>
          </w:rPr>
          <w:instrText xml:space="preserve"> PAGEREF _Toc142643939 \h </w:instrText>
        </w:r>
        <w:r>
          <w:rPr>
            <w:webHidden/>
          </w:rPr>
        </w:r>
        <w:r>
          <w:rPr>
            <w:webHidden/>
          </w:rPr>
          <w:fldChar w:fldCharType="separate"/>
        </w:r>
        <w:r>
          <w:rPr>
            <w:webHidden/>
          </w:rPr>
          <w:t>65</w:t>
        </w:r>
        <w:r>
          <w:rPr>
            <w:webHidden/>
          </w:rPr>
          <w:fldChar w:fldCharType="end"/>
        </w:r>
      </w:hyperlink>
    </w:p>
    <w:p w14:paraId="094DDFF5" w14:textId="0DED8DCF" w:rsidR="0075242E" w:rsidRDefault="0075242E">
      <w:pPr>
        <w:pStyle w:val="TOC3"/>
        <w:rPr>
          <w:rFonts w:asciiTheme="minorHAnsi" w:eastAsiaTheme="minorEastAsia" w:hAnsiTheme="minorHAnsi" w:cstheme="minorBidi"/>
          <w:kern w:val="2"/>
          <w:sz w:val="22"/>
          <w:szCs w:val="22"/>
          <w14:ligatures w14:val="standardContextual"/>
        </w:rPr>
      </w:pPr>
      <w:hyperlink w:anchor="_Toc142643940" w:history="1">
        <w:r w:rsidRPr="00DE6435">
          <w:rPr>
            <w:rStyle w:val="Hyperlink"/>
          </w:rPr>
          <w:t>6.5.1</w:t>
        </w:r>
        <w:r>
          <w:rPr>
            <w:rFonts w:asciiTheme="minorHAnsi" w:eastAsiaTheme="minorEastAsia" w:hAnsiTheme="minorHAnsi" w:cstheme="minorBidi"/>
            <w:kern w:val="2"/>
            <w:sz w:val="22"/>
            <w:szCs w:val="22"/>
            <w14:ligatures w14:val="standardContextual"/>
          </w:rPr>
          <w:tab/>
        </w:r>
        <w:r w:rsidRPr="00DE6435">
          <w:rPr>
            <w:rStyle w:val="Hyperlink"/>
          </w:rPr>
          <w:t>Corrections</w:t>
        </w:r>
        <w:r>
          <w:rPr>
            <w:webHidden/>
          </w:rPr>
          <w:tab/>
        </w:r>
        <w:r>
          <w:rPr>
            <w:webHidden/>
          </w:rPr>
          <w:fldChar w:fldCharType="begin" w:fldLock="1"/>
        </w:r>
        <w:r>
          <w:rPr>
            <w:webHidden/>
          </w:rPr>
          <w:instrText xml:space="preserve"> PAGEREF _Toc142643940 \h </w:instrText>
        </w:r>
        <w:r>
          <w:rPr>
            <w:webHidden/>
          </w:rPr>
        </w:r>
        <w:r>
          <w:rPr>
            <w:webHidden/>
          </w:rPr>
          <w:fldChar w:fldCharType="separate"/>
        </w:r>
        <w:r>
          <w:rPr>
            <w:webHidden/>
          </w:rPr>
          <w:t>66</w:t>
        </w:r>
        <w:r>
          <w:rPr>
            <w:webHidden/>
          </w:rPr>
          <w:fldChar w:fldCharType="end"/>
        </w:r>
      </w:hyperlink>
    </w:p>
    <w:p w14:paraId="0B9579FF" w14:textId="09C6BC5D" w:rsidR="0075242E" w:rsidRDefault="0075242E">
      <w:pPr>
        <w:pStyle w:val="TOC2"/>
        <w:rPr>
          <w:rFonts w:asciiTheme="minorHAnsi" w:eastAsiaTheme="minorEastAsia" w:hAnsiTheme="minorHAnsi" w:cstheme="minorBidi"/>
          <w:kern w:val="2"/>
          <w:sz w:val="22"/>
          <w:szCs w:val="22"/>
          <w14:ligatures w14:val="standardContextual"/>
        </w:rPr>
      </w:pPr>
      <w:hyperlink w:anchor="_Toc142643941" w:history="1">
        <w:r w:rsidRPr="00DE6435">
          <w:rPr>
            <w:rStyle w:val="Hyperlink"/>
          </w:rPr>
          <w:t>6.6</w:t>
        </w:r>
        <w:r>
          <w:rPr>
            <w:rFonts w:asciiTheme="minorHAnsi" w:eastAsiaTheme="minorEastAsia" w:hAnsiTheme="minorHAnsi" w:cstheme="minorBidi"/>
            <w:kern w:val="2"/>
            <w:sz w:val="22"/>
            <w:szCs w:val="22"/>
            <w14:ligatures w14:val="standardContextual"/>
          </w:rPr>
          <w:tab/>
        </w:r>
        <w:r w:rsidRPr="00DE6435">
          <w:rPr>
            <w:rStyle w:val="Hyperlink"/>
          </w:rPr>
          <w:t>SON MDT</w:t>
        </w:r>
        <w:r>
          <w:rPr>
            <w:webHidden/>
          </w:rPr>
          <w:tab/>
        </w:r>
        <w:r>
          <w:rPr>
            <w:webHidden/>
          </w:rPr>
          <w:fldChar w:fldCharType="begin" w:fldLock="1"/>
        </w:r>
        <w:r>
          <w:rPr>
            <w:webHidden/>
          </w:rPr>
          <w:instrText xml:space="preserve"> PAGEREF _Toc142643941 \h </w:instrText>
        </w:r>
        <w:r>
          <w:rPr>
            <w:webHidden/>
          </w:rPr>
        </w:r>
        <w:r>
          <w:rPr>
            <w:webHidden/>
          </w:rPr>
          <w:fldChar w:fldCharType="separate"/>
        </w:r>
        <w:r>
          <w:rPr>
            <w:webHidden/>
          </w:rPr>
          <w:t>71</w:t>
        </w:r>
        <w:r>
          <w:rPr>
            <w:webHidden/>
          </w:rPr>
          <w:fldChar w:fldCharType="end"/>
        </w:r>
      </w:hyperlink>
    </w:p>
    <w:p w14:paraId="0075E3C3" w14:textId="4E05DF7B" w:rsidR="0075242E" w:rsidRDefault="0075242E">
      <w:pPr>
        <w:pStyle w:val="TOC3"/>
        <w:rPr>
          <w:rFonts w:asciiTheme="minorHAnsi" w:eastAsiaTheme="minorEastAsia" w:hAnsiTheme="minorHAnsi" w:cstheme="minorBidi"/>
          <w:kern w:val="2"/>
          <w:sz w:val="22"/>
          <w:szCs w:val="22"/>
          <w14:ligatures w14:val="standardContextual"/>
        </w:rPr>
      </w:pPr>
      <w:hyperlink w:anchor="_Toc142643942" w:history="1">
        <w:r w:rsidRPr="00DE6435">
          <w:rPr>
            <w:rStyle w:val="Hyperlink"/>
          </w:rPr>
          <w:t>6.6.0</w:t>
        </w:r>
        <w:r>
          <w:rPr>
            <w:rFonts w:asciiTheme="minorHAnsi" w:eastAsiaTheme="minorEastAsia" w:hAnsiTheme="minorHAnsi" w:cstheme="minorBidi"/>
            <w:kern w:val="2"/>
            <w:sz w:val="22"/>
            <w:szCs w:val="22"/>
            <w14:ligatures w14:val="standardContextual"/>
          </w:rPr>
          <w:tab/>
        </w:r>
        <w:r w:rsidRPr="00DE6435">
          <w:rPr>
            <w:rStyle w:val="Hyperlink"/>
          </w:rPr>
          <w:t>In principle agreed CRs</w:t>
        </w:r>
        <w:r>
          <w:rPr>
            <w:webHidden/>
          </w:rPr>
          <w:tab/>
        </w:r>
        <w:r>
          <w:rPr>
            <w:webHidden/>
          </w:rPr>
          <w:fldChar w:fldCharType="begin" w:fldLock="1"/>
        </w:r>
        <w:r>
          <w:rPr>
            <w:webHidden/>
          </w:rPr>
          <w:instrText xml:space="preserve"> PAGEREF _Toc142643942 \h </w:instrText>
        </w:r>
        <w:r>
          <w:rPr>
            <w:webHidden/>
          </w:rPr>
        </w:r>
        <w:r>
          <w:rPr>
            <w:webHidden/>
          </w:rPr>
          <w:fldChar w:fldCharType="separate"/>
        </w:r>
        <w:r>
          <w:rPr>
            <w:webHidden/>
          </w:rPr>
          <w:t>71</w:t>
        </w:r>
        <w:r>
          <w:rPr>
            <w:webHidden/>
          </w:rPr>
          <w:fldChar w:fldCharType="end"/>
        </w:r>
      </w:hyperlink>
    </w:p>
    <w:p w14:paraId="45AF6530" w14:textId="189CAA09" w:rsidR="0075242E" w:rsidRDefault="0075242E">
      <w:pPr>
        <w:pStyle w:val="TOC3"/>
        <w:rPr>
          <w:rFonts w:asciiTheme="minorHAnsi" w:eastAsiaTheme="minorEastAsia" w:hAnsiTheme="minorHAnsi" w:cstheme="minorBidi"/>
          <w:kern w:val="2"/>
          <w:sz w:val="22"/>
          <w:szCs w:val="22"/>
          <w14:ligatures w14:val="standardContextual"/>
        </w:rPr>
      </w:pPr>
      <w:hyperlink w:anchor="_Toc142643943" w:history="1">
        <w:r w:rsidRPr="00DE6435">
          <w:rPr>
            <w:rStyle w:val="Hyperlink"/>
          </w:rPr>
          <w:t>6.6.1</w:t>
        </w:r>
        <w:r>
          <w:rPr>
            <w:rFonts w:asciiTheme="minorHAnsi" w:eastAsiaTheme="minorEastAsia" w:hAnsiTheme="minorHAnsi" w:cstheme="minorBidi"/>
            <w:kern w:val="2"/>
            <w:sz w:val="22"/>
            <w:szCs w:val="22"/>
            <w14:ligatures w14:val="standardContextual"/>
          </w:rPr>
          <w:tab/>
        </w:r>
        <w:r w:rsidRPr="00DE6435">
          <w:rPr>
            <w:rStyle w:val="Hyperlink"/>
          </w:rPr>
          <w:t>SON Corrections</w:t>
        </w:r>
        <w:r>
          <w:rPr>
            <w:webHidden/>
          </w:rPr>
          <w:tab/>
        </w:r>
        <w:r>
          <w:rPr>
            <w:webHidden/>
          </w:rPr>
          <w:fldChar w:fldCharType="begin" w:fldLock="1"/>
        </w:r>
        <w:r>
          <w:rPr>
            <w:webHidden/>
          </w:rPr>
          <w:instrText xml:space="preserve"> PAGEREF _Toc142643943 \h </w:instrText>
        </w:r>
        <w:r>
          <w:rPr>
            <w:webHidden/>
          </w:rPr>
        </w:r>
        <w:r>
          <w:rPr>
            <w:webHidden/>
          </w:rPr>
          <w:fldChar w:fldCharType="separate"/>
        </w:r>
        <w:r>
          <w:rPr>
            <w:webHidden/>
          </w:rPr>
          <w:t>71</w:t>
        </w:r>
        <w:r>
          <w:rPr>
            <w:webHidden/>
          </w:rPr>
          <w:fldChar w:fldCharType="end"/>
        </w:r>
      </w:hyperlink>
    </w:p>
    <w:p w14:paraId="74C9C8DD" w14:textId="2C80C590" w:rsidR="0075242E" w:rsidRDefault="0075242E">
      <w:pPr>
        <w:pStyle w:val="TOC3"/>
        <w:rPr>
          <w:rFonts w:asciiTheme="minorHAnsi" w:eastAsiaTheme="minorEastAsia" w:hAnsiTheme="minorHAnsi" w:cstheme="minorBidi"/>
          <w:kern w:val="2"/>
          <w:sz w:val="22"/>
          <w:szCs w:val="22"/>
          <w14:ligatures w14:val="standardContextual"/>
        </w:rPr>
      </w:pPr>
      <w:hyperlink w:anchor="_Toc142643944" w:history="1">
        <w:r w:rsidRPr="00DE6435">
          <w:rPr>
            <w:rStyle w:val="Hyperlink"/>
          </w:rPr>
          <w:t>6.6.2</w:t>
        </w:r>
        <w:r>
          <w:rPr>
            <w:rFonts w:asciiTheme="minorHAnsi" w:eastAsiaTheme="minorEastAsia" w:hAnsiTheme="minorHAnsi" w:cstheme="minorBidi"/>
            <w:kern w:val="2"/>
            <w:sz w:val="22"/>
            <w:szCs w:val="22"/>
            <w14:ligatures w14:val="standardContextual"/>
          </w:rPr>
          <w:tab/>
        </w:r>
        <w:r w:rsidRPr="00DE6435">
          <w:rPr>
            <w:rStyle w:val="Hyperlink"/>
          </w:rPr>
          <w:t>MDT Corrections</w:t>
        </w:r>
        <w:r>
          <w:rPr>
            <w:webHidden/>
          </w:rPr>
          <w:tab/>
        </w:r>
        <w:r>
          <w:rPr>
            <w:webHidden/>
          </w:rPr>
          <w:fldChar w:fldCharType="begin" w:fldLock="1"/>
        </w:r>
        <w:r>
          <w:rPr>
            <w:webHidden/>
          </w:rPr>
          <w:instrText xml:space="preserve"> PAGEREF _Toc142643944 \h </w:instrText>
        </w:r>
        <w:r>
          <w:rPr>
            <w:webHidden/>
          </w:rPr>
        </w:r>
        <w:r>
          <w:rPr>
            <w:webHidden/>
          </w:rPr>
          <w:fldChar w:fldCharType="separate"/>
        </w:r>
        <w:r>
          <w:rPr>
            <w:webHidden/>
          </w:rPr>
          <w:t>72</w:t>
        </w:r>
        <w:r>
          <w:rPr>
            <w:webHidden/>
          </w:rPr>
          <w:fldChar w:fldCharType="end"/>
        </w:r>
      </w:hyperlink>
    </w:p>
    <w:p w14:paraId="7C2BB733" w14:textId="7C853108" w:rsidR="0075242E" w:rsidRDefault="0075242E">
      <w:pPr>
        <w:pStyle w:val="TOC2"/>
        <w:rPr>
          <w:rFonts w:asciiTheme="minorHAnsi" w:eastAsiaTheme="minorEastAsia" w:hAnsiTheme="minorHAnsi" w:cstheme="minorBidi"/>
          <w:kern w:val="2"/>
          <w:sz w:val="22"/>
          <w:szCs w:val="22"/>
          <w14:ligatures w14:val="standardContextual"/>
        </w:rPr>
      </w:pPr>
      <w:hyperlink w:anchor="_Toc142643945" w:history="1">
        <w:r w:rsidRPr="00DE6435">
          <w:rPr>
            <w:rStyle w:val="Hyperlink"/>
          </w:rPr>
          <w:t>6.7</w:t>
        </w:r>
        <w:r>
          <w:rPr>
            <w:rFonts w:asciiTheme="minorHAnsi" w:eastAsiaTheme="minorEastAsia" w:hAnsiTheme="minorHAnsi" w:cstheme="minorBidi"/>
            <w:kern w:val="2"/>
            <w:sz w:val="22"/>
            <w:szCs w:val="22"/>
            <w14:ligatures w14:val="standardContextual"/>
          </w:rPr>
          <w:tab/>
        </w:r>
        <w:r w:rsidRPr="00DE6435">
          <w:rPr>
            <w:rStyle w:val="Hyperlink"/>
          </w:rPr>
          <w:t>NR Sidelink enhancements</w:t>
        </w:r>
        <w:r>
          <w:rPr>
            <w:webHidden/>
          </w:rPr>
          <w:tab/>
        </w:r>
        <w:r>
          <w:rPr>
            <w:webHidden/>
          </w:rPr>
          <w:fldChar w:fldCharType="begin" w:fldLock="1"/>
        </w:r>
        <w:r>
          <w:rPr>
            <w:webHidden/>
          </w:rPr>
          <w:instrText xml:space="preserve"> PAGEREF _Toc142643945 \h </w:instrText>
        </w:r>
        <w:r>
          <w:rPr>
            <w:webHidden/>
          </w:rPr>
        </w:r>
        <w:r>
          <w:rPr>
            <w:webHidden/>
          </w:rPr>
          <w:fldChar w:fldCharType="separate"/>
        </w:r>
        <w:r>
          <w:rPr>
            <w:webHidden/>
          </w:rPr>
          <w:t>72</w:t>
        </w:r>
        <w:r>
          <w:rPr>
            <w:webHidden/>
          </w:rPr>
          <w:fldChar w:fldCharType="end"/>
        </w:r>
      </w:hyperlink>
    </w:p>
    <w:p w14:paraId="3420158A" w14:textId="2597336A" w:rsidR="0075242E" w:rsidRDefault="0075242E">
      <w:pPr>
        <w:pStyle w:val="TOC3"/>
        <w:rPr>
          <w:rFonts w:asciiTheme="minorHAnsi" w:eastAsiaTheme="minorEastAsia" w:hAnsiTheme="minorHAnsi" w:cstheme="minorBidi"/>
          <w:kern w:val="2"/>
          <w:sz w:val="22"/>
          <w:szCs w:val="22"/>
          <w14:ligatures w14:val="standardContextual"/>
        </w:rPr>
      </w:pPr>
      <w:hyperlink w:anchor="_Toc142643946" w:history="1">
        <w:r w:rsidRPr="00DE6435">
          <w:rPr>
            <w:rStyle w:val="Hyperlink"/>
          </w:rPr>
          <w:t>6.7.0</w:t>
        </w:r>
        <w:r>
          <w:rPr>
            <w:rFonts w:asciiTheme="minorHAnsi" w:eastAsiaTheme="minorEastAsia" w:hAnsiTheme="minorHAnsi" w:cstheme="minorBidi"/>
            <w:kern w:val="2"/>
            <w:sz w:val="22"/>
            <w:szCs w:val="22"/>
            <w14:ligatures w14:val="standardContextual"/>
          </w:rPr>
          <w:tab/>
        </w:r>
        <w:r w:rsidRPr="00DE6435">
          <w:rPr>
            <w:rStyle w:val="Hyperlink"/>
          </w:rPr>
          <w:t>In-principle agreed CRs</w:t>
        </w:r>
        <w:r>
          <w:rPr>
            <w:webHidden/>
          </w:rPr>
          <w:tab/>
        </w:r>
        <w:r>
          <w:rPr>
            <w:webHidden/>
          </w:rPr>
          <w:fldChar w:fldCharType="begin" w:fldLock="1"/>
        </w:r>
        <w:r>
          <w:rPr>
            <w:webHidden/>
          </w:rPr>
          <w:instrText xml:space="preserve"> PAGEREF _Toc142643946 \h </w:instrText>
        </w:r>
        <w:r>
          <w:rPr>
            <w:webHidden/>
          </w:rPr>
        </w:r>
        <w:r>
          <w:rPr>
            <w:webHidden/>
          </w:rPr>
          <w:fldChar w:fldCharType="separate"/>
        </w:r>
        <w:r>
          <w:rPr>
            <w:webHidden/>
          </w:rPr>
          <w:t>72</w:t>
        </w:r>
        <w:r>
          <w:rPr>
            <w:webHidden/>
          </w:rPr>
          <w:fldChar w:fldCharType="end"/>
        </w:r>
      </w:hyperlink>
    </w:p>
    <w:p w14:paraId="4DE72C45" w14:textId="3E2E2526" w:rsidR="0075242E" w:rsidRDefault="0075242E">
      <w:pPr>
        <w:pStyle w:val="TOC3"/>
        <w:rPr>
          <w:rFonts w:asciiTheme="minorHAnsi" w:eastAsiaTheme="minorEastAsia" w:hAnsiTheme="minorHAnsi" w:cstheme="minorBidi"/>
          <w:kern w:val="2"/>
          <w:sz w:val="22"/>
          <w:szCs w:val="22"/>
          <w14:ligatures w14:val="standardContextual"/>
        </w:rPr>
      </w:pPr>
      <w:hyperlink w:anchor="_Toc142643947" w:history="1">
        <w:r w:rsidRPr="00DE6435">
          <w:rPr>
            <w:rStyle w:val="Hyperlink"/>
          </w:rPr>
          <w:t>6.7.1</w:t>
        </w:r>
        <w:r>
          <w:rPr>
            <w:rFonts w:asciiTheme="minorHAnsi" w:eastAsiaTheme="minorEastAsia" w:hAnsiTheme="minorHAnsi" w:cstheme="minorBidi"/>
            <w:kern w:val="2"/>
            <w:sz w:val="22"/>
            <w:szCs w:val="22"/>
            <w14:ligatures w14:val="standardContextual"/>
          </w:rPr>
          <w:tab/>
        </w:r>
        <w:r w:rsidRPr="00DE6435">
          <w:rPr>
            <w:rStyle w:val="Hyperlink"/>
          </w:rPr>
          <w:t>General and Stage 2 corrections</w:t>
        </w:r>
        <w:r>
          <w:rPr>
            <w:webHidden/>
          </w:rPr>
          <w:tab/>
        </w:r>
        <w:r>
          <w:rPr>
            <w:webHidden/>
          </w:rPr>
          <w:fldChar w:fldCharType="begin" w:fldLock="1"/>
        </w:r>
        <w:r>
          <w:rPr>
            <w:webHidden/>
          </w:rPr>
          <w:instrText xml:space="preserve"> PAGEREF _Toc142643947 \h </w:instrText>
        </w:r>
        <w:r>
          <w:rPr>
            <w:webHidden/>
          </w:rPr>
        </w:r>
        <w:r>
          <w:rPr>
            <w:webHidden/>
          </w:rPr>
          <w:fldChar w:fldCharType="separate"/>
        </w:r>
        <w:r>
          <w:rPr>
            <w:webHidden/>
          </w:rPr>
          <w:t>72</w:t>
        </w:r>
        <w:r>
          <w:rPr>
            <w:webHidden/>
          </w:rPr>
          <w:fldChar w:fldCharType="end"/>
        </w:r>
      </w:hyperlink>
    </w:p>
    <w:p w14:paraId="389A2470" w14:textId="13ED0269" w:rsidR="0075242E" w:rsidRDefault="0075242E">
      <w:pPr>
        <w:pStyle w:val="TOC3"/>
        <w:rPr>
          <w:rFonts w:asciiTheme="minorHAnsi" w:eastAsiaTheme="minorEastAsia" w:hAnsiTheme="minorHAnsi" w:cstheme="minorBidi"/>
          <w:kern w:val="2"/>
          <w:sz w:val="22"/>
          <w:szCs w:val="22"/>
          <w14:ligatures w14:val="standardContextual"/>
        </w:rPr>
      </w:pPr>
      <w:hyperlink w:anchor="_Toc142643948" w:history="1">
        <w:r w:rsidRPr="00DE6435">
          <w:rPr>
            <w:rStyle w:val="Hyperlink"/>
          </w:rPr>
          <w:t>6.7.2</w:t>
        </w:r>
        <w:r>
          <w:rPr>
            <w:rFonts w:asciiTheme="minorHAnsi" w:eastAsiaTheme="minorEastAsia" w:hAnsiTheme="minorHAnsi" w:cstheme="minorBidi"/>
            <w:kern w:val="2"/>
            <w:sz w:val="22"/>
            <w:szCs w:val="22"/>
            <w14:ligatures w14:val="standardContextual"/>
          </w:rPr>
          <w:tab/>
        </w:r>
        <w:r w:rsidRPr="00DE6435">
          <w:rPr>
            <w:rStyle w:val="Hyperlink"/>
          </w:rPr>
          <w:t>Control plane corrections</w:t>
        </w:r>
        <w:r>
          <w:rPr>
            <w:webHidden/>
          </w:rPr>
          <w:tab/>
        </w:r>
        <w:r>
          <w:rPr>
            <w:webHidden/>
          </w:rPr>
          <w:fldChar w:fldCharType="begin" w:fldLock="1"/>
        </w:r>
        <w:r>
          <w:rPr>
            <w:webHidden/>
          </w:rPr>
          <w:instrText xml:space="preserve"> PAGEREF _Toc142643948 \h </w:instrText>
        </w:r>
        <w:r>
          <w:rPr>
            <w:webHidden/>
          </w:rPr>
        </w:r>
        <w:r>
          <w:rPr>
            <w:webHidden/>
          </w:rPr>
          <w:fldChar w:fldCharType="separate"/>
        </w:r>
        <w:r>
          <w:rPr>
            <w:webHidden/>
          </w:rPr>
          <w:t>73</w:t>
        </w:r>
        <w:r>
          <w:rPr>
            <w:webHidden/>
          </w:rPr>
          <w:fldChar w:fldCharType="end"/>
        </w:r>
      </w:hyperlink>
    </w:p>
    <w:p w14:paraId="0C74C092" w14:textId="1933AB9A" w:rsidR="0075242E" w:rsidRDefault="0075242E">
      <w:pPr>
        <w:pStyle w:val="TOC3"/>
        <w:rPr>
          <w:rFonts w:asciiTheme="minorHAnsi" w:eastAsiaTheme="minorEastAsia" w:hAnsiTheme="minorHAnsi" w:cstheme="minorBidi"/>
          <w:kern w:val="2"/>
          <w:sz w:val="22"/>
          <w:szCs w:val="22"/>
          <w14:ligatures w14:val="standardContextual"/>
        </w:rPr>
      </w:pPr>
      <w:hyperlink w:anchor="_Toc142643949" w:history="1">
        <w:r w:rsidRPr="00DE6435">
          <w:rPr>
            <w:rStyle w:val="Hyperlink"/>
          </w:rPr>
          <w:t>6.7.3</w:t>
        </w:r>
        <w:r>
          <w:rPr>
            <w:rFonts w:asciiTheme="minorHAnsi" w:eastAsiaTheme="minorEastAsia" w:hAnsiTheme="minorHAnsi" w:cstheme="minorBidi"/>
            <w:kern w:val="2"/>
            <w:sz w:val="22"/>
            <w:szCs w:val="22"/>
            <w14:ligatures w14:val="standardContextual"/>
          </w:rPr>
          <w:tab/>
        </w:r>
        <w:r w:rsidRPr="00DE6435">
          <w:rPr>
            <w:rStyle w:val="Hyperlink"/>
          </w:rPr>
          <w:t>User plane corrections</w:t>
        </w:r>
        <w:r>
          <w:rPr>
            <w:webHidden/>
          </w:rPr>
          <w:tab/>
        </w:r>
        <w:r>
          <w:rPr>
            <w:webHidden/>
          </w:rPr>
          <w:fldChar w:fldCharType="begin" w:fldLock="1"/>
        </w:r>
        <w:r>
          <w:rPr>
            <w:webHidden/>
          </w:rPr>
          <w:instrText xml:space="preserve"> PAGEREF _Toc142643949 \h </w:instrText>
        </w:r>
        <w:r>
          <w:rPr>
            <w:webHidden/>
          </w:rPr>
        </w:r>
        <w:r>
          <w:rPr>
            <w:webHidden/>
          </w:rPr>
          <w:fldChar w:fldCharType="separate"/>
        </w:r>
        <w:r>
          <w:rPr>
            <w:webHidden/>
          </w:rPr>
          <w:t>75</w:t>
        </w:r>
        <w:r>
          <w:rPr>
            <w:webHidden/>
          </w:rPr>
          <w:fldChar w:fldCharType="end"/>
        </w:r>
      </w:hyperlink>
    </w:p>
    <w:p w14:paraId="760C5962" w14:textId="6020CC16" w:rsidR="0075242E" w:rsidRDefault="0075242E">
      <w:pPr>
        <w:pStyle w:val="TOC1"/>
        <w:rPr>
          <w:rFonts w:asciiTheme="minorHAnsi" w:eastAsiaTheme="minorEastAsia" w:hAnsiTheme="minorHAnsi" w:cstheme="minorBidi"/>
          <w:kern w:val="2"/>
          <w:szCs w:val="22"/>
          <w14:ligatures w14:val="standardContextual"/>
        </w:rPr>
      </w:pPr>
      <w:hyperlink w:anchor="_Toc142643950" w:history="1">
        <w:r w:rsidRPr="00DE6435">
          <w:rPr>
            <w:rStyle w:val="Hyperlink"/>
          </w:rPr>
          <w:t>7</w:t>
        </w:r>
        <w:r>
          <w:rPr>
            <w:rFonts w:asciiTheme="minorHAnsi" w:eastAsiaTheme="minorEastAsia" w:hAnsiTheme="minorHAnsi" w:cstheme="minorBidi"/>
            <w:kern w:val="2"/>
            <w:szCs w:val="22"/>
            <w14:ligatures w14:val="standardContextual"/>
          </w:rPr>
          <w:tab/>
        </w:r>
        <w:r w:rsidRPr="00DE6435">
          <w:rPr>
            <w:rStyle w:val="Hyperlink"/>
          </w:rPr>
          <w:t>Rel-18</w:t>
        </w:r>
        <w:r>
          <w:rPr>
            <w:webHidden/>
          </w:rPr>
          <w:tab/>
        </w:r>
        <w:r>
          <w:rPr>
            <w:webHidden/>
          </w:rPr>
          <w:fldChar w:fldCharType="begin" w:fldLock="1"/>
        </w:r>
        <w:r>
          <w:rPr>
            <w:webHidden/>
          </w:rPr>
          <w:instrText xml:space="preserve"> PAGEREF _Toc142643950 \h </w:instrText>
        </w:r>
        <w:r>
          <w:rPr>
            <w:webHidden/>
          </w:rPr>
        </w:r>
        <w:r>
          <w:rPr>
            <w:webHidden/>
          </w:rPr>
          <w:fldChar w:fldCharType="separate"/>
        </w:r>
        <w:r>
          <w:rPr>
            <w:webHidden/>
          </w:rPr>
          <w:t>76</w:t>
        </w:r>
        <w:r>
          <w:rPr>
            <w:webHidden/>
          </w:rPr>
          <w:fldChar w:fldCharType="end"/>
        </w:r>
      </w:hyperlink>
    </w:p>
    <w:p w14:paraId="52CDF538" w14:textId="46D07A8C" w:rsidR="0075242E" w:rsidRDefault="0075242E">
      <w:pPr>
        <w:pStyle w:val="TOC2"/>
        <w:rPr>
          <w:rFonts w:asciiTheme="minorHAnsi" w:eastAsiaTheme="minorEastAsia" w:hAnsiTheme="minorHAnsi" w:cstheme="minorBidi"/>
          <w:kern w:val="2"/>
          <w:sz w:val="22"/>
          <w:szCs w:val="22"/>
          <w14:ligatures w14:val="standardContextual"/>
        </w:rPr>
      </w:pPr>
      <w:hyperlink w:anchor="_Toc142643951" w:history="1">
        <w:r w:rsidRPr="00DE6435">
          <w:rPr>
            <w:rStyle w:val="Hyperlink"/>
          </w:rPr>
          <w:t>7.1</w:t>
        </w:r>
        <w:r>
          <w:rPr>
            <w:rFonts w:asciiTheme="minorHAnsi" w:eastAsiaTheme="minorEastAsia" w:hAnsiTheme="minorHAnsi" w:cstheme="minorBidi"/>
            <w:kern w:val="2"/>
            <w:sz w:val="22"/>
            <w:szCs w:val="22"/>
            <w14:ligatures w14:val="standardContextual"/>
          </w:rPr>
          <w:tab/>
        </w:r>
        <w:r w:rsidRPr="00DE6435">
          <w:rPr>
            <w:rStyle w:val="Hyperlink"/>
          </w:rPr>
          <w:t>NR network-controlled repeaters</w:t>
        </w:r>
        <w:r>
          <w:rPr>
            <w:webHidden/>
          </w:rPr>
          <w:tab/>
        </w:r>
        <w:r>
          <w:rPr>
            <w:webHidden/>
          </w:rPr>
          <w:fldChar w:fldCharType="begin" w:fldLock="1"/>
        </w:r>
        <w:r>
          <w:rPr>
            <w:webHidden/>
          </w:rPr>
          <w:instrText xml:space="preserve"> PAGEREF _Toc142643951 \h </w:instrText>
        </w:r>
        <w:r>
          <w:rPr>
            <w:webHidden/>
          </w:rPr>
        </w:r>
        <w:r>
          <w:rPr>
            <w:webHidden/>
          </w:rPr>
          <w:fldChar w:fldCharType="separate"/>
        </w:r>
        <w:r>
          <w:rPr>
            <w:webHidden/>
          </w:rPr>
          <w:t>76</w:t>
        </w:r>
        <w:r>
          <w:rPr>
            <w:webHidden/>
          </w:rPr>
          <w:fldChar w:fldCharType="end"/>
        </w:r>
      </w:hyperlink>
    </w:p>
    <w:p w14:paraId="42453F7C" w14:textId="6A738F79" w:rsidR="0075242E" w:rsidRDefault="0075242E">
      <w:pPr>
        <w:pStyle w:val="TOC3"/>
        <w:rPr>
          <w:rFonts w:asciiTheme="minorHAnsi" w:eastAsiaTheme="minorEastAsia" w:hAnsiTheme="minorHAnsi" w:cstheme="minorBidi"/>
          <w:kern w:val="2"/>
          <w:sz w:val="22"/>
          <w:szCs w:val="22"/>
          <w14:ligatures w14:val="standardContextual"/>
        </w:rPr>
      </w:pPr>
      <w:hyperlink w:anchor="_Toc142643952" w:history="1">
        <w:r w:rsidRPr="00DE6435">
          <w:rPr>
            <w:rStyle w:val="Hyperlink"/>
          </w:rPr>
          <w:t>7.1.1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_Toc142643952 \h </w:instrText>
        </w:r>
        <w:r>
          <w:rPr>
            <w:webHidden/>
          </w:rPr>
        </w:r>
        <w:r>
          <w:rPr>
            <w:webHidden/>
          </w:rPr>
          <w:fldChar w:fldCharType="separate"/>
        </w:r>
        <w:r>
          <w:rPr>
            <w:webHidden/>
          </w:rPr>
          <w:t>76</w:t>
        </w:r>
        <w:r>
          <w:rPr>
            <w:webHidden/>
          </w:rPr>
          <w:fldChar w:fldCharType="end"/>
        </w:r>
      </w:hyperlink>
    </w:p>
    <w:p w14:paraId="75A13F3A" w14:textId="69B67763" w:rsidR="0075242E" w:rsidRDefault="0075242E">
      <w:pPr>
        <w:pStyle w:val="TOC3"/>
        <w:rPr>
          <w:rFonts w:asciiTheme="minorHAnsi" w:eastAsiaTheme="minorEastAsia" w:hAnsiTheme="minorHAnsi" w:cstheme="minorBidi"/>
          <w:kern w:val="2"/>
          <w:sz w:val="22"/>
          <w:szCs w:val="22"/>
          <w14:ligatures w14:val="standardContextual"/>
        </w:rPr>
      </w:pPr>
      <w:hyperlink w:anchor="_Toc142643953" w:history="1">
        <w:r w:rsidRPr="00DE6435">
          <w:rPr>
            <w:rStyle w:val="Hyperlink"/>
          </w:rPr>
          <w:t>7.1.2</w:t>
        </w:r>
        <w:r>
          <w:rPr>
            <w:rFonts w:asciiTheme="minorHAnsi" w:eastAsiaTheme="minorEastAsia" w:hAnsiTheme="minorHAnsi" w:cstheme="minorBidi"/>
            <w:kern w:val="2"/>
            <w:sz w:val="22"/>
            <w:szCs w:val="22"/>
            <w14:ligatures w14:val="standardContextual"/>
          </w:rPr>
          <w:tab/>
        </w:r>
        <w:r w:rsidRPr="00DE6435">
          <w:rPr>
            <w:rStyle w:val="Hyperlink"/>
          </w:rPr>
          <w:t>Signalling for side control information</w:t>
        </w:r>
        <w:r>
          <w:rPr>
            <w:webHidden/>
          </w:rPr>
          <w:tab/>
        </w:r>
        <w:r>
          <w:rPr>
            <w:webHidden/>
          </w:rPr>
          <w:fldChar w:fldCharType="begin" w:fldLock="1"/>
        </w:r>
        <w:r>
          <w:rPr>
            <w:webHidden/>
          </w:rPr>
          <w:instrText xml:space="preserve"> PAGEREF _Toc142643953 \h </w:instrText>
        </w:r>
        <w:r>
          <w:rPr>
            <w:webHidden/>
          </w:rPr>
        </w:r>
        <w:r>
          <w:rPr>
            <w:webHidden/>
          </w:rPr>
          <w:fldChar w:fldCharType="separate"/>
        </w:r>
        <w:r>
          <w:rPr>
            <w:webHidden/>
          </w:rPr>
          <w:t>78</w:t>
        </w:r>
        <w:r>
          <w:rPr>
            <w:webHidden/>
          </w:rPr>
          <w:fldChar w:fldCharType="end"/>
        </w:r>
      </w:hyperlink>
    </w:p>
    <w:p w14:paraId="46038357" w14:textId="6DEF6ABD" w:rsidR="0075242E" w:rsidRDefault="0075242E">
      <w:pPr>
        <w:pStyle w:val="TOC3"/>
        <w:rPr>
          <w:rFonts w:asciiTheme="minorHAnsi" w:eastAsiaTheme="minorEastAsia" w:hAnsiTheme="minorHAnsi" w:cstheme="minorBidi"/>
          <w:kern w:val="2"/>
          <w:sz w:val="22"/>
          <w:szCs w:val="22"/>
          <w14:ligatures w14:val="standardContextual"/>
        </w:rPr>
      </w:pPr>
      <w:hyperlink w:anchor="_Toc142643954" w:history="1">
        <w:r w:rsidRPr="00DE6435">
          <w:rPr>
            <w:rStyle w:val="Hyperlink"/>
          </w:rPr>
          <w:t>7.1.3</w:t>
        </w:r>
        <w:r>
          <w:rPr>
            <w:rFonts w:asciiTheme="minorHAnsi" w:eastAsiaTheme="minorEastAsia" w:hAnsiTheme="minorHAnsi" w:cstheme="minorBidi"/>
            <w:kern w:val="2"/>
            <w:sz w:val="22"/>
            <w:szCs w:val="22"/>
            <w14:ligatures w14:val="standardContextual"/>
          </w:rPr>
          <w:tab/>
        </w:r>
        <w:r w:rsidRPr="00DE6435">
          <w:rPr>
            <w:rStyle w:val="Hyperlink"/>
          </w:rPr>
          <w:t>Other RAN2 aspects</w:t>
        </w:r>
        <w:r>
          <w:rPr>
            <w:webHidden/>
          </w:rPr>
          <w:tab/>
        </w:r>
        <w:r>
          <w:rPr>
            <w:webHidden/>
          </w:rPr>
          <w:fldChar w:fldCharType="begin" w:fldLock="1"/>
        </w:r>
        <w:r>
          <w:rPr>
            <w:webHidden/>
          </w:rPr>
          <w:instrText xml:space="preserve"> PAGEREF _Toc142643954 \h </w:instrText>
        </w:r>
        <w:r>
          <w:rPr>
            <w:webHidden/>
          </w:rPr>
        </w:r>
        <w:r>
          <w:rPr>
            <w:webHidden/>
          </w:rPr>
          <w:fldChar w:fldCharType="separate"/>
        </w:r>
        <w:r>
          <w:rPr>
            <w:webHidden/>
          </w:rPr>
          <w:t>79</w:t>
        </w:r>
        <w:r>
          <w:rPr>
            <w:webHidden/>
          </w:rPr>
          <w:fldChar w:fldCharType="end"/>
        </w:r>
      </w:hyperlink>
    </w:p>
    <w:p w14:paraId="0FD27068" w14:textId="4E9F96C1" w:rsidR="0075242E" w:rsidRDefault="0075242E">
      <w:pPr>
        <w:pStyle w:val="TOC3"/>
        <w:rPr>
          <w:rFonts w:asciiTheme="minorHAnsi" w:eastAsiaTheme="minorEastAsia" w:hAnsiTheme="minorHAnsi" w:cstheme="minorBidi"/>
          <w:kern w:val="2"/>
          <w:sz w:val="22"/>
          <w:szCs w:val="22"/>
          <w14:ligatures w14:val="standardContextual"/>
        </w:rPr>
      </w:pPr>
      <w:hyperlink w:anchor="_Toc142643955" w:history="1">
        <w:r w:rsidRPr="00DE6435">
          <w:rPr>
            <w:rStyle w:val="Hyperlink"/>
          </w:rPr>
          <w:t>7.1.4</w:t>
        </w:r>
        <w:r>
          <w:rPr>
            <w:rFonts w:asciiTheme="minorHAnsi" w:eastAsiaTheme="minorEastAsia" w:hAnsiTheme="minorHAnsi" w:cstheme="minorBidi"/>
            <w:kern w:val="2"/>
            <w:sz w:val="22"/>
            <w:szCs w:val="22"/>
            <w14:ligatures w14:val="standardContextual"/>
          </w:rPr>
          <w:tab/>
        </w:r>
        <w:r w:rsidRPr="00DE6435">
          <w:rPr>
            <w:rStyle w:val="Hyperlink"/>
          </w:rPr>
          <w:t>Repeater management</w:t>
        </w:r>
        <w:r>
          <w:rPr>
            <w:webHidden/>
          </w:rPr>
          <w:tab/>
        </w:r>
        <w:r>
          <w:rPr>
            <w:webHidden/>
          </w:rPr>
          <w:fldChar w:fldCharType="begin" w:fldLock="1"/>
        </w:r>
        <w:r>
          <w:rPr>
            <w:webHidden/>
          </w:rPr>
          <w:instrText xml:space="preserve"> PAGEREF _Toc142643955 \h </w:instrText>
        </w:r>
        <w:r>
          <w:rPr>
            <w:webHidden/>
          </w:rPr>
        </w:r>
        <w:r>
          <w:rPr>
            <w:webHidden/>
          </w:rPr>
          <w:fldChar w:fldCharType="separate"/>
        </w:r>
        <w:r>
          <w:rPr>
            <w:webHidden/>
          </w:rPr>
          <w:t>81</w:t>
        </w:r>
        <w:r>
          <w:rPr>
            <w:webHidden/>
          </w:rPr>
          <w:fldChar w:fldCharType="end"/>
        </w:r>
      </w:hyperlink>
    </w:p>
    <w:p w14:paraId="172F0A6B" w14:textId="32C4E3EB" w:rsidR="0075242E" w:rsidRDefault="0075242E">
      <w:pPr>
        <w:pStyle w:val="TOC2"/>
        <w:rPr>
          <w:rFonts w:asciiTheme="minorHAnsi" w:eastAsiaTheme="minorEastAsia" w:hAnsiTheme="minorHAnsi" w:cstheme="minorBidi"/>
          <w:kern w:val="2"/>
          <w:sz w:val="22"/>
          <w:szCs w:val="22"/>
          <w14:ligatures w14:val="standardContextual"/>
        </w:rPr>
      </w:pPr>
      <w:hyperlink w:anchor="_Toc142643956" w:history="1">
        <w:r w:rsidRPr="00DE6435">
          <w:rPr>
            <w:rStyle w:val="Hyperlink"/>
          </w:rPr>
          <w:t>7.2</w:t>
        </w:r>
        <w:r>
          <w:rPr>
            <w:rFonts w:asciiTheme="minorHAnsi" w:eastAsiaTheme="minorEastAsia" w:hAnsiTheme="minorHAnsi" w:cstheme="minorBidi"/>
            <w:kern w:val="2"/>
            <w:sz w:val="22"/>
            <w:szCs w:val="22"/>
            <w14:ligatures w14:val="standardContextual"/>
          </w:rPr>
          <w:tab/>
        </w:r>
        <w:r w:rsidRPr="00DE6435">
          <w:rPr>
            <w:rStyle w:val="Hyperlink"/>
          </w:rPr>
          <w:t>Expanded and improved NR positioning</w:t>
        </w:r>
        <w:r>
          <w:rPr>
            <w:webHidden/>
          </w:rPr>
          <w:tab/>
        </w:r>
        <w:r>
          <w:rPr>
            <w:webHidden/>
          </w:rPr>
          <w:fldChar w:fldCharType="begin" w:fldLock="1"/>
        </w:r>
        <w:r>
          <w:rPr>
            <w:webHidden/>
          </w:rPr>
          <w:instrText xml:space="preserve"> PAGEREF _Toc142643956 \h </w:instrText>
        </w:r>
        <w:r>
          <w:rPr>
            <w:webHidden/>
          </w:rPr>
        </w:r>
        <w:r>
          <w:rPr>
            <w:webHidden/>
          </w:rPr>
          <w:fldChar w:fldCharType="separate"/>
        </w:r>
        <w:r>
          <w:rPr>
            <w:webHidden/>
          </w:rPr>
          <w:t>81</w:t>
        </w:r>
        <w:r>
          <w:rPr>
            <w:webHidden/>
          </w:rPr>
          <w:fldChar w:fldCharType="end"/>
        </w:r>
      </w:hyperlink>
    </w:p>
    <w:p w14:paraId="02AF6D09" w14:textId="382B4290" w:rsidR="0075242E" w:rsidRDefault="0075242E">
      <w:pPr>
        <w:pStyle w:val="TOC3"/>
        <w:rPr>
          <w:rFonts w:asciiTheme="minorHAnsi" w:eastAsiaTheme="minorEastAsia" w:hAnsiTheme="minorHAnsi" w:cstheme="minorBidi"/>
          <w:kern w:val="2"/>
          <w:sz w:val="22"/>
          <w:szCs w:val="22"/>
          <w14:ligatures w14:val="standardContextual"/>
        </w:rPr>
      </w:pPr>
      <w:hyperlink w:anchor="_Toc142643957" w:history="1">
        <w:r w:rsidRPr="00DE6435">
          <w:rPr>
            <w:rStyle w:val="Hyperlink"/>
          </w:rPr>
          <w:t>7.2.1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_Toc142643957 \h </w:instrText>
        </w:r>
        <w:r>
          <w:rPr>
            <w:webHidden/>
          </w:rPr>
        </w:r>
        <w:r>
          <w:rPr>
            <w:webHidden/>
          </w:rPr>
          <w:fldChar w:fldCharType="separate"/>
        </w:r>
        <w:r>
          <w:rPr>
            <w:webHidden/>
          </w:rPr>
          <w:t>81</w:t>
        </w:r>
        <w:r>
          <w:rPr>
            <w:webHidden/>
          </w:rPr>
          <w:fldChar w:fldCharType="end"/>
        </w:r>
      </w:hyperlink>
    </w:p>
    <w:p w14:paraId="1EF6B4A9" w14:textId="5DC80C13" w:rsidR="0075242E" w:rsidRDefault="0075242E">
      <w:pPr>
        <w:pStyle w:val="TOC3"/>
        <w:rPr>
          <w:rFonts w:asciiTheme="minorHAnsi" w:eastAsiaTheme="minorEastAsia" w:hAnsiTheme="minorHAnsi" w:cstheme="minorBidi"/>
          <w:kern w:val="2"/>
          <w:sz w:val="22"/>
          <w:szCs w:val="22"/>
          <w14:ligatures w14:val="standardContextual"/>
        </w:rPr>
      </w:pPr>
      <w:hyperlink w:anchor="_Toc142643958" w:history="1">
        <w:r w:rsidRPr="00DE6435">
          <w:rPr>
            <w:rStyle w:val="Hyperlink"/>
          </w:rPr>
          <w:t>7.2.2</w:t>
        </w:r>
        <w:r>
          <w:rPr>
            <w:rFonts w:asciiTheme="minorHAnsi" w:eastAsiaTheme="minorEastAsia" w:hAnsiTheme="minorHAnsi" w:cstheme="minorBidi"/>
            <w:kern w:val="2"/>
            <w:sz w:val="22"/>
            <w:szCs w:val="22"/>
            <w14:ligatures w14:val="standardContextual"/>
          </w:rPr>
          <w:tab/>
        </w:r>
        <w:r w:rsidRPr="00DE6435">
          <w:rPr>
            <w:rStyle w:val="Hyperlink"/>
          </w:rPr>
          <w:t>Sidelink positioning</w:t>
        </w:r>
        <w:r>
          <w:rPr>
            <w:webHidden/>
          </w:rPr>
          <w:tab/>
        </w:r>
        <w:r>
          <w:rPr>
            <w:webHidden/>
          </w:rPr>
          <w:fldChar w:fldCharType="begin" w:fldLock="1"/>
        </w:r>
        <w:r>
          <w:rPr>
            <w:webHidden/>
          </w:rPr>
          <w:instrText xml:space="preserve"> PAGEREF _Toc142643958 \h </w:instrText>
        </w:r>
        <w:r>
          <w:rPr>
            <w:webHidden/>
          </w:rPr>
        </w:r>
        <w:r>
          <w:rPr>
            <w:webHidden/>
          </w:rPr>
          <w:fldChar w:fldCharType="separate"/>
        </w:r>
        <w:r>
          <w:rPr>
            <w:webHidden/>
          </w:rPr>
          <w:t>83</w:t>
        </w:r>
        <w:r>
          <w:rPr>
            <w:webHidden/>
          </w:rPr>
          <w:fldChar w:fldCharType="end"/>
        </w:r>
      </w:hyperlink>
    </w:p>
    <w:p w14:paraId="797D6852" w14:textId="0EC96BDB" w:rsidR="0075242E" w:rsidRDefault="0075242E">
      <w:pPr>
        <w:pStyle w:val="TOC3"/>
        <w:rPr>
          <w:rFonts w:asciiTheme="minorHAnsi" w:eastAsiaTheme="minorEastAsia" w:hAnsiTheme="minorHAnsi" w:cstheme="minorBidi"/>
          <w:kern w:val="2"/>
          <w:sz w:val="22"/>
          <w:szCs w:val="22"/>
          <w14:ligatures w14:val="standardContextual"/>
        </w:rPr>
      </w:pPr>
      <w:hyperlink w:anchor="_Toc142643959" w:history="1">
        <w:r w:rsidRPr="00DE6435">
          <w:rPr>
            <w:rStyle w:val="Hyperlink"/>
          </w:rPr>
          <w:t>7.2.3</w:t>
        </w:r>
        <w:r>
          <w:rPr>
            <w:rFonts w:asciiTheme="minorHAnsi" w:eastAsiaTheme="minorEastAsia" w:hAnsiTheme="minorHAnsi" w:cstheme="minorBidi"/>
            <w:kern w:val="2"/>
            <w:sz w:val="22"/>
            <w:szCs w:val="22"/>
            <w14:ligatures w14:val="standardContextual"/>
          </w:rPr>
          <w:tab/>
        </w:r>
        <w:r w:rsidRPr="00DE6435">
          <w:rPr>
            <w:rStyle w:val="Hyperlink"/>
          </w:rPr>
          <w:t>RAT-dependent integrity</w:t>
        </w:r>
        <w:r>
          <w:rPr>
            <w:webHidden/>
          </w:rPr>
          <w:tab/>
        </w:r>
        <w:r>
          <w:rPr>
            <w:webHidden/>
          </w:rPr>
          <w:fldChar w:fldCharType="begin" w:fldLock="1"/>
        </w:r>
        <w:r>
          <w:rPr>
            <w:webHidden/>
          </w:rPr>
          <w:instrText xml:space="preserve"> PAGEREF _Toc142643959 \h </w:instrText>
        </w:r>
        <w:r>
          <w:rPr>
            <w:webHidden/>
          </w:rPr>
        </w:r>
        <w:r>
          <w:rPr>
            <w:webHidden/>
          </w:rPr>
          <w:fldChar w:fldCharType="separate"/>
        </w:r>
        <w:r>
          <w:rPr>
            <w:webHidden/>
          </w:rPr>
          <w:t>88</w:t>
        </w:r>
        <w:r>
          <w:rPr>
            <w:webHidden/>
          </w:rPr>
          <w:fldChar w:fldCharType="end"/>
        </w:r>
      </w:hyperlink>
    </w:p>
    <w:p w14:paraId="5B181A15" w14:textId="518ABCE3" w:rsidR="0075242E" w:rsidRDefault="0075242E">
      <w:pPr>
        <w:pStyle w:val="TOC3"/>
        <w:rPr>
          <w:rFonts w:asciiTheme="minorHAnsi" w:eastAsiaTheme="minorEastAsia" w:hAnsiTheme="minorHAnsi" w:cstheme="minorBidi"/>
          <w:kern w:val="2"/>
          <w:sz w:val="22"/>
          <w:szCs w:val="22"/>
          <w14:ligatures w14:val="standardContextual"/>
        </w:rPr>
      </w:pPr>
      <w:hyperlink w:anchor="_Toc142643960" w:history="1">
        <w:r w:rsidRPr="00DE6435">
          <w:rPr>
            <w:rStyle w:val="Hyperlink"/>
          </w:rPr>
          <w:t>7.2.4</w:t>
        </w:r>
        <w:r>
          <w:rPr>
            <w:rFonts w:asciiTheme="minorHAnsi" w:eastAsiaTheme="minorEastAsia" w:hAnsiTheme="minorHAnsi" w:cstheme="minorBidi"/>
            <w:kern w:val="2"/>
            <w:sz w:val="22"/>
            <w:szCs w:val="22"/>
            <w14:ligatures w14:val="standardContextual"/>
          </w:rPr>
          <w:tab/>
        </w:r>
        <w:r w:rsidRPr="00DE6435">
          <w:rPr>
            <w:rStyle w:val="Hyperlink"/>
          </w:rPr>
          <w:t>LPHAP</w:t>
        </w:r>
        <w:r>
          <w:rPr>
            <w:webHidden/>
          </w:rPr>
          <w:tab/>
        </w:r>
        <w:r>
          <w:rPr>
            <w:webHidden/>
          </w:rPr>
          <w:fldChar w:fldCharType="begin" w:fldLock="1"/>
        </w:r>
        <w:r>
          <w:rPr>
            <w:webHidden/>
          </w:rPr>
          <w:instrText xml:space="preserve"> PAGEREF _Toc142643960 \h </w:instrText>
        </w:r>
        <w:r>
          <w:rPr>
            <w:webHidden/>
          </w:rPr>
        </w:r>
        <w:r>
          <w:rPr>
            <w:webHidden/>
          </w:rPr>
          <w:fldChar w:fldCharType="separate"/>
        </w:r>
        <w:r>
          <w:rPr>
            <w:webHidden/>
          </w:rPr>
          <w:t>92</w:t>
        </w:r>
        <w:r>
          <w:rPr>
            <w:webHidden/>
          </w:rPr>
          <w:fldChar w:fldCharType="end"/>
        </w:r>
      </w:hyperlink>
    </w:p>
    <w:p w14:paraId="46AD810E" w14:textId="10CDACC2" w:rsidR="0075242E" w:rsidRDefault="0075242E">
      <w:pPr>
        <w:pStyle w:val="TOC3"/>
        <w:rPr>
          <w:rFonts w:asciiTheme="minorHAnsi" w:eastAsiaTheme="minorEastAsia" w:hAnsiTheme="minorHAnsi" w:cstheme="minorBidi"/>
          <w:kern w:val="2"/>
          <w:sz w:val="22"/>
          <w:szCs w:val="22"/>
          <w14:ligatures w14:val="standardContextual"/>
        </w:rPr>
      </w:pPr>
      <w:hyperlink w:anchor="_Toc142643961" w:history="1">
        <w:r w:rsidRPr="00DE6435">
          <w:rPr>
            <w:rStyle w:val="Hyperlink"/>
          </w:rPr>
          <w:t>7.2.5</w:t>
        </w:r>
        <w:r>
          <w:rPr>
            <w:rFonts w:asciiTheme="minorHAnsi" w:eastAsiaTheme="minorEastAsia" w:hAnsiTheme="minorHAnsi" w:cstheme="minorBidi"/>
            <w:kern w:val="2"/>
            <w:sz w:val="22"/>
            <w:szCs w:val="22"/>
            <w14:ligatures w14:val="standardContextual"/>
          </w:rPr>
          <w:tab/>
        </w:r>
        <w:r w:rsidRPr="00DE6435">
          <w:rPr>
            <w:rStyle w:val="Hyperlink"/>
          </w:rPr>
          <w:t>RedCap positioning, carrier phase positioning, and bandwidth aggregation for positioning</w:t>
        </w:r>
        <w:r>
          <w:rPr>
            <w:webHidden/>
          </w:rPr>
          <w:tab/>
        </w:r>
        <w:r>
          <w:rPr>
            <w:webHidden/>
          </w:rPr>
          <w:fldChar w:fldCharType="begin" w:fldLock="1"/>
        </w:r>
        <w:r>
          <w:rPr>
            <w:webHidden/>
          </w:rPr>
          <w:instrText xml:space="preserve"> PAGEREF _Toc142643961 \h </w:instrText>
        </w:r>
        <w:r>
          <w:rPr>
            <w:webHidden/>
          </w:rPr>
        </w:r>
        <w:r>
          <w:rPr>
            <w:webHidden/>
          </w:rPr>
          <w:fldChar w:fldCharType="separate"/>
        </w:r>
        <w:r>
          <w:rPr>
            <w:webHidden/>
          </w:rPr>
          <w:t>97</w:t>
        </w:r>
        <w:r>
          <w:rPr>
            <w:webHidden/>
          </w:rPr>
          <w:fldChar w:fldCharType="end"/>
        </w:r>
      </w:hyperlink>
    </w:p>
    <w:p w14:paraId="093CBF5F" w14:textId="5DC2C19B" w:rsidR="0075242E" w:rsidRDefault="0075242E">
      <w:pPr>
        <w:pStyle w:val="TOC2"/>
        <w:rPr>
          <w:rFonts w:asciiTheme="minorHAnsi" w:eastAsiaTheme="minorEastAsia" w:hAnsiTheme="minorHAnsi" w:cstheme="minorBidi"/>
          <w:kern w:val="2"/>
          <w:sz w:val="22"/>
          <w:szCs w:val="22"/>
          <w14:ligatures w14:val="standardContextual"/>
        </w:rPr>
      </w:pPr>
      <w:hyperlink w:anchor="_Toc142643962" w:history="1">
        <w:r w:rsidRPr="00DE6435">
          <w:rPr>
            <w:rStyle w:val="Hyperlink"/>
          </w:rPr>
          <w:t>7.3</w:t>
        </w:r>
        <w:r>
          <w:rPr>
            <w:rFonts w:asciiTheme="minorHAnsi" w:eastAsiaTheme="minorEastAsia" w:hAnsiTheme="minorHAnsi" w:cstheme="minorBidi"/>
            <w:kern w:val="2"/>
            <w:sz w:val="22"/>
            <w:szCs w:val="22"/>
            <w14:ligatures w14:val="standardContextual"/>
          </w:rPr>
          <w:tab/>
        </w:r>
        <w:r w:rsidRPr="00DE6435">
          <w:rPr>
            <w:rStyle w:val="Hyperlink"/>
          </w:rPr>
          <w:t>Network energy savings for NR</w:t>
        </w:r>
        <w:r>
          <w:rPr>
            <w:webHidden/>
          </w:rPr>
          <w:tab/>
        </w:r>
        <w:r>
          <w:rPr>
            <w:webHidden/>
          </w:rPr>
          <w:fldChar w:fldCharType="begin" w:fldLock="1"/>
        </w:r>
        <w:r>
          <w:rPr>
            <w:webHidden/>
          </w:rPr>
          <w:instrText xml:space="preserve"> PAGEREF _Toc142643962 \h </w:instrText>
        </w:r>
        <w:r>
          <w:rPr>
            <w:webHidden/>
          </w:rPr>
        </w:r>
        <w:r>
          <w:rPr>
            <w:webHidden/>
          </w:rPr>
          <w:fldChar w:fldCharType="separate"/>
        </w:r>
        <w:r>
          <w:rPr>
            <w:webHidden/>
          </w:rPr>
          <w:t>99</w:t>
        </w:r>
        <w:r>
          <w:rPr>
            <w:webHidden/>
          </w:rPr>
          <w:fldChar w:fldCharType="end"/>
        </w:r>
      </w:hyperlink>
    </w:p>
    <w:p w14:paraId="7A864559" w14:textId="0CE74574" w:rsidR="0075242E" w:rsidRDefault="0075242E">
      <w:pPr>
        <w:pStyle w:val="TOC3"/>
        <w:rPr>
          <w:rFonts w:asciiTheme="minorHAnsi" w:eastAsiaTheme="minorEastAsia" w:hAnsiTheme="minorHAnsi" w:cstheme="minorBidi"/>
          <w:kern w:val="2"/>
          <w:sz w:val="22"/>
          <w:szCs w:val="22"/>
          <w14:ligatures w14:val="standardContextual"/>
        </w:rPr>
      </w:pPr>
      <w:hyperlink w:anchor="_Toc142643963" w:history="1">
        <w:r w:rsidRPr="00DE6435">
          <w:rPr>
            <w:rStyle w:val="Hyperlink"/>
          </w:rPr>
          <w:t>7.3.1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_Toc142643963 \h </w:instrText>
        </w:r>
        <w:r>
          <w:rPr>
            <w:webHidden/>
          </w:rPr>
        </w:r>
        <w:r>
          <w:rPr>
            <w:webHidden/>
          </w:rPr>
          <w:fldChar w:fldCharType="separate"/>
        </w:r>
        <w:r>
          <w:rPr>
            <w:webHidden/>
          </w:rPr>
          <w:t>99</w:t>
        </w:r>
        <w:r>
          <w:rPr>
            <w:webHidden/>
          </w:rPr>
          <w:fldChar w:fldCharType="end"/>
        </w:r>
      </w:hyperlink>
    </w:p>
    <w:p w14:paraId="0C1F5D1F" w14:textId="38ED0290" w:rsidR="0075242E" w:rsidRDefault="0075242E">
      <w:pPr>
        <w:pStyle w:val="TOC3"/>
        <w:rPr>
          <w:rFonts w:asciiTheme="minorHAnsi" w:eastAsiaTheme="minorEastAsia" w:hAnsiTheme="minorHAnsi" w:cstheme="minorBidi"/>
          <w:kern w:val="2"/>
          <w:sz w:val="22"/>
          <w:szCs w:val="22"/>
          <w14:ligatures w14:val="standardContextual"/>
        </w:rPr>
      </w:pPr>
      <w:hyperlink w:anchor="_Toc142643964" w:history="1">
        <w:r w:rsidRPr="00DE6435">
          <w:rPr>
            <w:rStyle w:val="Hyperlink"/>
          </w:rPr>
          <w:t>7.3.2</w:t>
        </w:r>
        <w:r>
          <w:rPr>
            <w:rFonts w:asciiTheme="minorHAnsi" w:eastAsiaTheme="minorEastAsia" w:hAnsiTheme="minorHAnsi" w:cstheme="minorBidi"/>
            <w:kern w:val="2"/>
            <w:sz w:val="22"/>
            <w:szCs w:val="22"/>
            <w14:ligatures w14:val="standardContextual"/>
          </w:rPr>
          <w:tab/>
        </w:r>
        <w:r w:rsidRPr="00DE6435">
          <w:rPr>
            <w:rStyle w:val="Hyperlink"/>
          </w:rPr>
          <w:t>DTX/DRX mechanism</w:t>
        </w:r>
        <w:r>
          <w:rPr>
            <w:webHidden/>
          </w:rPr>
          <w:tab/>
        </w:r>
        <w:r>
          <w:rPr>
            <w:webHidden/>
          </w:rPr>
          <w:fldChar w:fldCharType="begin" w:fldLock="1"/>
        </w:r>
        <w:r>
          <w:rPr>
            <w:webHidden/>
          </w:rPr>
          <w:instrText xml:space="preserve"> PAGEREF _Toc142643964 \h </w:instrText>
        </w:r>
        <w:r>
          <w:rPr>
            <w:webHidden/>
          </w:rPr>
        </w:r>
        <w:r>
          <w:rPr>
            <w:webHidden/>
          </w:rPr>
          <w:fldChar w:fldCharType="separate"/>
        </w:r>
        <w:r>
          <w:rPr>
            <w:webHidden/>
          </w:rPr>
          <w:t>99</w:t>
        </w:r>
        <w:r>
          <w:rPr>
            <w:webHidden/>
          </w:rPr>
          <w:fldChar w:fldCharType="end"/>
        </w:r>
      </w:hyperlink>
    </w:p>
    <w:p w14:paraId="2A44366B" w14:textId="663BA5A2" w:rsidR="0075242E" w:rsidRDefault="0075242E">
      <w:pPr>
        <w:pStyle w:val="TOC3"/>
        <w:rPr>
          <w:rFonts w:asciiTheme="minorHAnsi" w:eastAsiaTheme="minorEastAsia" w:hAnsiTheme="minorHAnsi" w:cstheme="minorBidi"/>
          <w:kern w:val="2"/>
          <w:sz w:val="22"/>
          <w:szCs w:val="22"/>
          <w14:ligatures w14:val="standardContextual"/>
        </w:rPr>
      </w:pPr>
      <w:hyperlink w:anchor="_Toc142643965" w:history="1">
        <w:r w:rsidRPr="00DE6435">
          <w:rPr>
            <w:rStyle w:val="Hyperlink"/>
          </w:rPr>
          <w:t>7.3.3</w:t>
        </w:r>
        <w:r>
          <w:rPr>
            <w:rFonts w:asciiTheme="minorHAnsi" w:eastAsiaTheme="minorEastAsia" w:hAnsiTheme="minorHAnsi" w:cstheme="minorBidi"/>
            <w:kern w:val="2"/>
            <w:sz w:val="22"/>
            <w:szCs w:val="22"/>
            <w14:ligatures w14:val="standardContextual"/>
          </w:rPr>
          <w:tab/>
        </w:r>
        <w:r w:rsidRPr="00DE6435">
          <w:rPr>
            <w:rStyle w:val="Hyperlink"/>
          </w:rPr>
          <w:t>SSB-less Scell operation</w:t>
        </w:r>
        <w:r>
          <w:rPr>
            <w:webHidden/>
          </w:rPr>
          <w:tab/>
        </w:r>
        <w:r>
          <w:rPr>
            <w:webHidden/>
          </w:rPr>
          <w:fldChar w:fldCharType="begin" w:fldLock="1"/>
        </w:r>
        <w:r>
          <w:rPr>
            <w:webHidden/>
          </w:rPr>
          <w:instrText xml:space="preserve"> PAGEREF _Toc142643965 \h </w:instrText>
        </w:r>
        <w:r>
          <w:rPr>
            <w:webHidden/>
          </w:rPr>
        </w:r>
        <w:r>
          <w:rPr>
            <w:webHidden/>
          </w:rPr>
          <w:fldChar w:fldCharType="separate"/>
        </w:r>
        <w:r>
          <w:rPr>
            <w:webHidden/>
          </w:rPr>
          <w:t>104</w:t>
        </w:r>
        <w:r>
          <w:rPr>
            <w:webHidden/>
          </w:rPr>
          <w:fldChar w:fldCharType="end"/>
        </w:r>
      </w:hyperlink>
    </w:p>
    <w:p w14:paraId="15E87DA4" w14:textId="59497C07" w:rsidR="0075242E" w:rsidRDefault="0075242E">
      <w:pPr>
        <w:pStyle w:val="TOC3"/>
        <w:rPr>
          <w:rFonts w:asciiTheme="minorHAnsi" w:eastAsiaTheme="minorEastAsia" w:hAnsiTheme="minorHAnsi" w:cstheme="minorBidi"/>
          <w:kern w:val="2"/>
          <w:sz w:val="22"/>
          <w:szCs w:val="22"/>
          <w14:ligatures w14:val="standardContextual"/>
        </w:rPr>
      </w:pPr>
      <w:hyperlink w:anchor="_Toc142643966" w:history="1">
        <w:r w:rsidRPr="00DE6435">
          <w:rPr>
            <w:rStyle w:val="Hyperlink"/>
          </w:rPr>
          <w:t>7.3.4</w:t>
        </w:r>
        <w:r>
          <w:rPr>
            <w:rFonts w:asciiTheme="minorHAnsi" w:eastAsiaTheme="minorEastAsia" w:hAnsiTheme="minorHAnsi" w:cstheme="minorBidi"/>
            <w:kern w:val="2"/>
            <w:sz w:val="22"/>
            <w:szCs w:val="22"/>
            <w14:ligatures w14:val="standardContextual"/>
          </w:rPr>
          <w:tab/>
        </w:r>
        <w:r w:rsidRPr="00DE6435">
          <w:rPr>
            <w:rStyle w:val="Hyperlink"/>
          </w:rPr>
          <w:t>Cell selection/re-selection</w:t>
        </w:r>
        <w:r>
          <w:rPr>
            <w:webHidden/>
          </w:rPr>
          <w:tab/>
        </w:r>
        <w:r>
          <w:rPr>
            <w:webHidden/>
          </w:rPr>
          <w:fldChar w:fldCharType="begin" w:fldLock="1"/>
        </w:r>
        <w:r>
          <w:rPr>
            <w:webHidden/>
          </w:rPr>
          <w:instrText xml:space="preserve"> PAGEREF _Toc142643966 \h </w:instrText>
        </w:r>
        <w:r>
          <w:rPr>
            <w:webHidden/>
          </w:rPr>
        </w:r>
        <w:r>
          <w:rPr>
            <w:webHidden/>
          </w:rPr>
          <w:fldChar w:fldCharType="separate"/>
        </w:r>
        <w:r>
          <w:rPr>
            <w:webHidden/>
          </w:rPr>
          <w:t>105</w:t>
        </w:r>
        <w:r>
          <w:rPr>
            <w:webHidden/>
          </w:rPr>
          <w:fldChar w:fldCharType="end"/>
        </w:r>
      </w:hyperlink>
    </w:p>
    <w:p w14:paraId="1328BD18" w14:textId="632C5FCA" w:rsidR="0075242E" w:rsidRDefault="0075242E">
      <w:pPr>
        <w:pStyle w:val="TOC3"/>
        <w:rPr>
          <w:rFonts w:asciiTheme="minorHAnsi" w:eastAsiaTheme="minorEastAsia" w:hAnsiTheme="minorHAnsi" w:cstheme="minorBidi"/>
          <w:kern w:val="2"/>
          <w:sz w:val="22"/>
          <w:szCs w:val="22"/>
          <w14:ligatures w14:val="standardContextual"/>
        </w:rPr>
      </w:pPr>
      <w:hyperlink w:anchor="_Toc142643967" w:history="1">
        <w:r w:rsidRPr="00DE6435">
          <w:rPr>
            <w:rStyle w:val="Hyperlink"/>
          </w:rPr>
          <w:t>7.3.5</w:t>
        </w:r>
        <w:r>
          <w:rPr>
            <w:rFonts w:asciiTheme="minorHAnsi" w:eastAsiaTheme="minorEastAsia" w:hAnsiTheme="minorHAnsi" w:cstheme="minorBidi"/>
            <w:kern w:val="2"/>
            <w:sz w:val="22"/>
            <w:szCs w:val="22"/>
            <w14:ligatures w14:val="standardContextual"/>
          </w:rPr>
          <w:tab/>
        </w:r>
        <w:r w:rsidRPr="00DE6435">
          <w:rPr>
            <w:rStyle w:val="Hyperlink"/>
          </w:rPr>
          <w:t>Connected mode mobility</w:t>
        </w:r>
        <w:r>
          <w:rPr>
            <w:webHidden/>
          </w:rPr>
          <w:tab/>
        </w:r>
        <w:r>
          <w:rPr>
            <w:webHidden/>
          </w:rPr>
          <w:fldChar w:fldCharType="begin" w:fldLock="1"/>
        </w:r>
        <w:r>
          <w:rPr>
            <w:webHidden/>
          </w:rPr>
          <w:instrText xml:space="preserve"> PAGEREF _Toc142643967 \h </w:instrText>
        </w:r>
        <w:r>
          <w:rPr>
            <w:webHidden/>
          </w:rPr>
        </w:r>
        <w:r>
          <w:rPr>
            <w:webHidden/>
          </w:rPr>
          <w:fldChar w:fldCharType="separate"/>
        </w:r>
        <w:r>
          <w:rPr>
            <w:webHidden/>
          </w:rPr>
          <w:t>107</w:t>
        </w:r>
        <w:r>
          <w:rPr>
            <w:webHidden/>
          </w:rPr>
          <w:fldChar w:fldCharType="end"/>
        </w:r>
      </w:hyperlink>
    </w:p>
    <w:p w14:paraId="1CEB0442" w14:textId="04CC1451" w:rsidR="0075242E" w:rsidRDefault="0075242E">
      <w:pPr>
        <w:pStyle w:val="TOC3"/>
        <w:rPr>
          <w:rFonts w:asciiTheme="minorHAnsi" w:eastAsiaTheme="minorEastAsia" w:hAnsiTheme="minorHAnsi" w:cstheme="minorBidi"/>
          <w:kern w:val="2"/>
          <w:sz w:val="22"/>
          <w:szCs w:val="22"/>
          <w14:ligatures w14:val="standardContextual"/>
        </w:rPr>
      </w:pPr>
      <w:hyperlink w:anchor="_Toc142643968" w:history="1">
        <w:r w:rsidRPr="00DE6435">
          <w:rPr>
            <w:rStyle w:val="Hyperlink"/>
          </w:rPr>
          <w:t>7.3.6</w:t>
        </w:r>
        <w:r>
          <w:rPr>
            <w:rFonts w:asciiTheme="minorHAnsi" w:eastAsiaTheme="minorEastAsia" w:hAnsiTheme="minorHAnsi" w:cstheme="minorBidi"/>
            <w:kern w:val="2"/>
            <w:sz w:val="22"/>
            <w:szCs w:val="22"/>
            <w14:ligatures w14:val="standardContextual"/>
          </w:rPr>
          <w:tab/>
        </w:r>
        <w:r w:rsidRPr="00DE6435">
          <w:rPr>
            <w:rStyle w:val="Hyperlink"/>
          </w:rPr>
          <w:t>Others</w:t>
        </w:r>
        <w:r>
          <w:rPr>
            <w:webHidden/>
          </w:rPr>
          <w:tab/>
        </w:r>
        <w:r>
          <w:rPr>
            <w:webHidden/>
          </w:rPr>
          <w:fldChar w:fldCharType="begin" w:fldLock="1"/>
        </w:r>
        <w:r>
          <w:rPr>
            <w:webHidden/>
          </w:rPr>
          <w:instrText xml:space="preserve"> PAGEREF _Toc142643968 \h </w:instrText>
        </w:r>
        <w:r>
          <w:rPr>
            <w:webHidden/>
          </w:rPr>
        </w:r>
        <w:r>
          <w:rPr>
            <w:webHidden/>
          </w:rPr>
          <w:fldChar w:fldCharType="separate"/>
        </w:r>
        <w:r>
          <w:rPr>
            <w:webHidden/>
          </w:rPr>
          <w:t>110</w:t>
        </w:r>
        <w:r>
          <w:rPr>
            <w:webHidden/>
          </w:rPr>
          <w:fldChar w:fldCharType="end"/>
        </w:r>
      </w:hyperlink>
    </w:p>
    <w:p w14:paraId="7F0F16D6" w14:textId="6B102490" w:rsidR="0075242E" w:rsidRDefault="0075242E">
      <w:pPr>
        <w:pStyle w:val="TOC2"/>
        <w:rPr>
          <w:rFonts w:asciiTheme="minorHAnsi" w:eastAsiaTheme="minorEastAsia" w:hAnsiTheme="minorHAnsi" w:cstheme="minorBidi"/>
          <w:kern w:val="2"/>
          <w:sz w:val="22"/>
          <w:szCs w:val="22"/>
          <w14:ligatures w14:val="standardContextual"/>
        </w:rPr>
      </w:pPr>
      <w:hyperlink w:anchor="_Toc142643969" w:history="1">
        <w:r w:rsidRPr="00DE6435">
          <w:rPr>
            <w:rStyle w:val="Hyperlink"/>
          </w:rPr>
          <w:t>7.4</w:t>
        </w:r>
        <w:r>
          <w:rPr>
            <w:rFonts w:asciiTheme="minorHAnsi" w:eastAsiaTheme="minorEastAsia" w:hAnsiTheme="minorHAnsi" w:cstheme="minorBidi"/>
            <w:kern w:val="2"/>
            <w:sz w:val="22"/>
            <w:szCs w:val="22"/>
            <w14:ligatures w14:val="standardContextual"/>
          </w:rPr>
          <w:tab/>
        </w:r>
        <w:r w:rsidRPr="00DE6435">
          <w:rPr>
            <w:rStyle w:val="Hyperlink"/>
          </w:rPr>
          <w:t>Further NR mobility enhancements</w:t>
        </w:r>
        <w:r>
          <w:rPr>
            <w:webHidden/>
          </w:rPr>
          <w:tab/>
        </w:r>
        <w:r>
          <w:rPr>
            <w:webHidden/>
          </w:rPr>
          <w:fldChar w:fldCharType="begin" w:fldLock="1"/>
        </w:r>
        <w:r>
          <w:rPr>
            <w:webHidden/>
          </w:rPr>
          <w:instrText xml:space="preserve"> PAGEREF _Toc142643969 \h </w:instrText>
        </w:r>
        <w:r>
          <w:rPr>
            <w:webHidden/>
          </w:rPr>
        </w:r>
        <w:r>
          <w:rPr>
            <w:webHidden/>
          </w:rPr>
          <w:fldChar w:fldCharType="separate"/>
        </w:r>
        <w:r>
          <w:rPr>
            <w:webHidden/>
          </w:rPr>
          <w:t>110</w:t>
        </w:r>
        <w:r>
          <w:rPr>
            <w:webHidden/>
          </w:rPr>
          <w:fldChar w:fldCharType="end"/>
        </w:r>
      </w:hyperlink>
    </w:p>
    <w:p w14:paraId="00EC1F29" w14:textId="188EF21E" w:rsidR="0075242E" w:rsidRDefault="0075242E">
      <w:pPr>
        <w:pStyle w:val="TOC3"/>
        <w:rPr>
          <w:rFonts w:asciiTheme="minorHAnsi" w:eastAsiaTheme="minorEastAsia" w:hAnsiTheme="minorHAnsi" w:cstheme="minorBidi"/>
          <w:kern w:val="2"/>
          <w:sz w:val="22"/>
          <w:szCs w:val="22"/>
          <w14:ligatures w14:val="standardContextual"/>
        </w:rPr>
      </w:pPr>
      <w:hyperlink w:anchor="_Toc142643970" w:history="1">
        <w:r w:rsidRPr="00DE6435">
          <w:rPr>
            <w:rStyle w:val="Hyperlink"/>
          </w:rPr>
          <w:t>7.4.1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_Toc142643970 \h </w:instrText>
        </w:r>
        <w:r>
          <w:rPr>
            <w:webHidden/>
          </w:rPr>
        </w:r>
        <w:r>
          <w:rPr>
            <w:webHidden/>
          </w:rPr>
          <w:fldChar w:fldCharType="separate"/>
        </w:r>
        <w:r>
          <w:rPr>
            <w:webHidden/>
          </w:rPr>
          <w:t>111</w:t>
        </w:r>
        <w:r>
          <w:rPr>
            <w:webHidden/>
          </w:rPr>
          <w:fldChar w:fldCharType="end"/>
        </w:r>
      </w:hyperlink>
    </w:p>
    <w:p w14:paraId="7D740E7B" w14:textId="321E2D33" w:rsidR="0075242E" w:rsidRDefault="0075242E">
      <w:pPr>
        <w:pStyle w:val="TOC3"/>
        <w:rPr>
          <w:rFonts w:asciiTheme="minorHAnsi" w:eastAsiaTheme="minorEastAsia" w:hAnsiTheme="minorHAnsi" w:cstheme="minorBidi"/>
          <w:kern w:val="2"/>
          <w:sz w:val="22"/>
          <w:szCs w:val="22"/>
          <w14:ligatures w14:val="standardContextual"/>
        </w:rPr>
      </w:pPr>
      <w:hyperlink w:anchor="_Toc142643971" w:history="1">
        <w:r w:rsidRPr="00DE6435">
          <w:rPr>
            <w:rStyle w:val="Hyperlink"/>
          </w:rPr>
          <w:t>7.4.2</w:t>
        </w:r>
        <w:r>
          <w:rPr>
            <w:rFonts w:asciiTheme="minorHAnsi" w:eastAsiaTheme="minorEastAsia" w:hAnsiTheme="minorHAnsi" w:cstheme="minorBidi"/>
            <w:kern w:val="2"/>
            <w:sz w:val="22"/>
            <w:szCs w:val="22"/>
            <w14:ligatures w14:val="standardContextual"/>
          </w:rPr>
          <w:tab/>
        </w:r>
        <w:r w:rsidRPr="00DE6435">
          <w:rPr>
            <w:rStyle w:val="Hyperlink"/>
          </w:rPr>
          <w:t>L1L2 Triggered Mobility</w:t>
        </w:r>
        <w:r>
          <w:rPr>
            <w:webHidden/>
          </w:rPr>
          <w:tab/>
        </w:r>
        <w:r>
          <w:rPr>
            <w:webHidden/>
          </w:rPr>
          <w:fldChar w:fldCharType="begin" w:fldLock="1"/>
        </w:r>
        <w:r>
          <w:rPr>
            <w:webHidden/>
          </w:rPr>
          <w:instrText xml:space="preserve"> PAGEREF _Toc142643971 \h </w:instrText>
        </w:r>
        <w:r>
          <w:rPr>
            <w:webHidden/>
          </w:rPr>
        </w:r>
        <w:r>
          <w:rPr>
            <w:webHidden/>
          </w:rPr>
          <w:fldChar w:fldCharType="separate"/>
        </w:r>
        <w:r>
          <w:rPr>
            <w:webHidden/>
          </w:rPr>
          <w:t>112</w:t>
        </w:r>
        <w:r>
          <w:rPr>
            <w:webHidden/>
          </w:rPr>
          <w:fldChar w:fldCharType="end"/>
        </w:r>
      </w:hyperlink>
    </w:p>
    <w:p w14:paraId="685C736D" w14:textId="408DF34F" w:rsidR="0075242E" w:rsidRDefault="0075242E">
      <w:pPr>
        <w:pStyle w:val="TOC4"/>
        <w:rPr>
          <w:rFonts w:asciiTheme="minorHAnsi" w:eastAsiaTheme="minorEastAsia" w:hAnsiTheme="minorHAnsi" w:cstheme="minorBidi"/>
          <w:kern w:val="2"/>
          <w:sz w:val="22"/>
          <w:szCs w:val="22"/>
          <w14:ligatures w14:val="standardContextual"/>
        </w:rPr>
      </w:pPr>
      <w:hyperlink w:anchor="_Toc142643972" w:history="1">
        <w:r w:rsidRPr="00DE6435">
          <w:rPr>
            <w:rStyle w:val="Hyperlink"/>
          </w:rPr>
          <w:t>7.4.2.1</w:t>
        </w:r>
        <w:r>
          <w:rPr>
            <w:rFonts w:asciiTheme="minorHAnsi" w:eastAsiaTheme="minorEastAsia" w:hAnsiTheme="minorHAnsi" w:cstheme="minorBidi"/>
            <w:kern w:val="2"/>
            <w:sz w:val="22"/>
            <w:szCs w:val="22"/>
            <w14:ligatures w14:val="standardContextual"/>
          </w:rPr>
          <w:tab/>
        </w:r>
        <w:r w:rsidRPr="00DE6435">
          <w:rPr>
            <w:rStyle w:val="Hyperlink"/>
          </w:rPr>
          <w:t>General and Stage-2</w:t>
        </w:r>
        <w:r>
          <w:rPr>
            <w:webHidden/>
          </w:rPr>
          <w:tab/>
        </w:r>
        <w:r>
          <w:rPr>
            <w:webHidden/>
          </w:rPr>
          <w:fldChar w:fldCharType="begin" w:fldLock="1"/>
        </w:r>
        <w:r>
          <w:rPr>
            <w:webHidden/>
          </w:rPr>
          <w:instrText xml:space="preserve"> PAGEREF _Toc142643972 \h </w:instrText>
        </w:r>
        <w:r>
          <w:rPr>
            <w:webHidden/>
          </w:rPr>
        </w:r>
        <w:r>
          <w:rPr>
            <w:webHidden/>
          </w:rPr>
          <w:fldChar w:fldCharType="separate"/>
        </w:r>
        <w:r>
          <w:rPr>
            <w:webHidden/>
          </w:rPr>
          <w:t>112</w:t>
        </w:r>
        <w:r>
          <w:rPr>
            <w:webHidden/>
          </w:rPr>
          <w:fldChar w:fldCharType="end"/>
        </w:r>
      </w:hyperlink>
    </w:p>
    <w:p w14:paraId="3DC513CF" w14:textId="64478B61" w:rsidR="0075242E" w:rsidRDefault="0075242E">
      <w:pPr>
        <w:pStyle w:val="TOC4"/>
        <w:rPr>
          <w:rFonts w:asciiTheme="minorHAnsi" w:eastAsiaTheme="minorEastAsia" w:hAnsiTheme="minorHAnsi" w:cstheme="minorBidi"/>
          <w:kern w:val="2"/>
          <w:sz w:val="22"/>
          <w:szCs w:val="22"/>
          <w14:ligatures w14:val="standardContextual"/>
        </w:rPr>
      </w:pPr>
      <w:hyperlink w:anchor="_Toc142643973" w:history="1">
        <w:r w:rsidRPr="00DE6435">
          <w:rPr>
            <w:rStyle w:val="Hyperlink"/>
          </w:rPr>
          <w:t>7.4.2.2</w:t>
        </w:r>
        <w:r>
          <w:rPr>
            <w:rFonts w:asciiTheme="minorHAnsi" w:eastAsiaTheme="minorEastAsia" w:hAnsiTheme="minorHAnsi" w:cstheme="minorBidi"/>
            <w:kern w:val="2"/>
            <w:sz w:val="22"/>
            <w:szCs w:val="22"/>
            <w14:ligatures w14:val="standardContextual"/>
          </w:rPr>
          <w:tab/>
        </w:r>
        <w:r w:rsidRPr="00DE6435">
          <w:rPr>
            <w:rStyle w:val="Hyperlink"/>
          </w:rPr>
          <w:t>RRC</w:t>
        </w:r>
        <w:r>
          <w:rPr>
            <w:webHidden/>
          </w:rPr>
          <w:tab/>
        </w:r>
        <w:r>
          <w:rPr>
            <w:webHidden/>
          </w:rPr>
          <w:fldChar w:fldCharType="begin" w:fldLock="1"/>
        </w:r>
        <w:r>
          <w:rPr>
            <w:webHidden/>
          </w:rPr>
          <w:instrText xml:space="preserve"> PAGEREF _Toc142643973 \h </w:instrText>
        </w:r>
        <w:r>
          <w:rPr>
            <w:webHidden/>
          </w:rPr>
        </w:r>
        <w:r>
          <w:rPr>
            <w:webHidden/>
          </w:rPr>
          <w:fldChar w:fldCharType="separate"/>
        </w:r>
        <w:r>
          <w:rPr>
            <w:webHidden/>
          </w:rPr>
          <w:t>116</w:t>
        </w:r>
        <w:r>
          <w:rPr>
            <w:webHidden/>
          </w:rPr>
          <w:fldChar w:fldCharType="end"/>
        </w:r>
      </w:hyperlink>
    </w:p>
    <w:p w14:paraId="4C95C5AA" w14:textId="59584354" w:rsidR="0075242E" w:rsidRDefault="0075242E">
      <w:pPr>
        <w:pStyle w:val="TOC4"/>
        <w:rPr>
          <w:rFonts w:asciiTheme="minorHAnsi" w:eastAsiaTheme="minorEastAsia" w:hAnsiTheme="minorHAnsi" w:cstheme="minorBidi"/>
          <w:kern w:val="2"/>
          <w:sz w:val="22"/>
          <w:szCs w:val="22"/>
          <w14:ligatures w14:val="standardContextual"/>
        </w:rPr>
      </w:pPr>
      <w:hyperlink w:anchor="_Toc142643974" w:history="1">
        <w:r w:rsidRPr="00DE6435">
          <w:rPr>
            <w:rStyle w:val="Hyperlink"/>
          </w:rPr>
          <w:t>7.4.2.3</w:t>
        </w:r>
        <w:r>
          <w:rPr>
            <w:rFonts w:asciiTheme="minorHAnsi" w:eastAsiaTheme="minorEastAsia" w:hAnsiTheme="minorHAnsi" w:cstheme="minorBidi"/>
            <w:kern w:val="2"/>
            <w:sz w:val="22"/>
            <w:szCs w:val="22"/>
            <w14:ligatures w14:val="standardContextual"/>
          </w:rPr>
          <w:tab/>
        </w:r>
        <w:r w:rsidRPr="00DE6435">
          <w:rPr>
            <w:rStyle w:val="Hyperlink"/>
          </w:rPr>
          <w:t>Cell Switch</w:t>
        </w:r>
        <w:r>
          <w:rPr>
            <w:webHidden/>
          </w:rPr>
          <w:tab/>
        </w:r>
        <w:r>
          <w:rPr>
            <w:webHidden/>
          </w:rPr>
          <w:fldChar w:fldCharType="begin" w:fldLock="1"/>
        </w:r>
        <w:r>
          <w:rPr>
            <w:webHidden/>
          </w:rPr>
          <w:instrText xml:space="preserve"> PAGEREF _Toc142643974 \h </w:instrText>
        </w:r>
        <w:r>
          <w:rPr>
            <w:webHidden/>
          </w:rPr>
        </w:r>
        <w:r>
          <w:rPr>
            <w:webHidden/>
          </w:rPr>
          <w:fldChar w:fldCharType="separate"/>
        </w:r>
        <w:r>
          <w:rPr>
            <w:webHidden/>
          </w:rPr>
          <w:t>117</w:t>
        </w:r>
        <w:r>
          <w:rPr>
            <w:webHidden/>
          </w:rPr>
          <w:fldChar w:fldCharType="end"/>
        </w:r>
      </w:hyperlink>
    </w:p>
    <w:p w14:paraId="28CCDFF4" w14:textId="5B8738F5" w:rsidR="0075242E" w:rsidRDefault="0075242E">
      <w:pPr>
        <w:pStyle w:val="TOC3"/>
        <w:rPr>
          <w:rFonts w:asciiTheme="minorHAnsi" w:eastAsiaTheme="minorEastAsia" w:hAnsiTheme="minorHAnsi" w:cstheme="minorBidi"/>
          <w:kern w:val="2"/>
          <w:sz w:val="22"/>
          <w:szCs w:val="22"/>
          <w14:ligatures w14:val="standardContextual"/>
        </w:rPr>
      </w:pPr>
      <w:hyperlink w:anchor="_Toc142643975" w:history="1">
        <w:r w:rsidRPr="00DE6435">
          <w:rPr>
            <w:rStyle w:val="Hyperlink"/>
          </w:rPr>
          <w:t>7.4.3</w:t>
        </w:r>
        <w:r>
          <w:rPr>
            <w:rFonts w:asciiTheme="minorHAnsi" w:eastAsiaTheme="minorEastAsia" w:hAnsiTheme="minorHAnsi" w:cstheme="minorBidi"/>
            <w:kern w:val="2"/>
            <w:sz w:val="22"/>
            <w:szCs w:val="22"/>
            <w14:ligatures w14:val="standardContextual"/>
          </w:rPr>
          <w:tab/>
        </w:r>
        <w:r w:rsidRPr="00DE6435">
          <w:rPr>
            <w:rStyle w:val="Hyperlink"/>
          </w:rPr>
          <w:t>NR-DC with selective activation cell of groups</w:t>
        </w:r>
        <w:r>
          <w:rPr>
            <w:webHidden/>
          </w:rPr>
          <w:tab/>
        </w:r>
        <w:r>
          <w:rPr>
            <w:webHidden/>
          </w:rPr>
          <w:fldChar w:fldCharType="begin" w:fldLock="1"/>
        </w:r>
        <w:r>
          <w:rPr>
            <w:webHidden/>
          </w:rPr>
          <w:instrText xml:space="preserve"> PAGEREF _Toc142643975 \h </w:instrText>
        </w:r>
        <w:r>
          <w:rPr>
            <w:webHidden/>
          </w:rPr>
        </w:r>
        <w:r>
          <w:rPr>
            <w:webHidden/>
          </w:rPr>
          <w:fldChar w:fldCharType="separate"/>
        </w:r>
        <w:r>
          <w:rPr>
            <w:webHidden/>
          </w:rPr>
          <w:t>119</w:t>
        </w:r>
        <w:r>
          <w:rPr>
            <w:webHidden/>
          </w:rPr>
          <w:fldChar w:fldCharType="end"/>
        </w:r>
      </w:hyperlink>
    </w:p>
    <w:p w14:paraId="56B85B45" w14:textId="7700FA9E" w:rsidR="0075242E" w:rsidRDefault="0075242E">
      <w:pPr>
        <w:pStyle w:val="TOC3"/>
        <w:rPr>
          <w:rFonts w:asciiTheme="minorHAnsi" w:eastAsiaTheme="minorEastAsia" w:hAnsiTheme="minorHAnsi" w:cstheme="minorBidi"/>
          <w:kern w:val="2"/>
          <w:sz w:val="22"/>
          <w:szCs w:val="22"/>
          <w14:ligatures w14:val="standardContextual"/>
        </w:rPr>
      </w:pPr>
      <w:hyperlink w:anchor="_Toc142643976" w:history="1">
        <w:r w:rsidRPr="00DE6435">
          <w:rPr>
            <w:rStyle w:val="Hyperlink"/>
            <w:lang w:val="en-US"/>
          </w:rPr>
          <w:t>7.4.4</w:t>
        </w:r>
        <w:r>
          <w:rPr>
            <w:rFonts w:asciiTheme="minorHAnsi" w:eastAsiaTheme="minorEastAsia" w:hAnsiTheme="minorHAnsi" w:cstheme="minorBidi"/>
            <w:kern w:val="2"/>
            <w:sz w:val="22"/>
            <w:szCs w:val="22"/>
            <w14:ligatures w14:val="standardContextual"/>
          </w:rPr>
          <w:tab/>
        </w:r>
        <w:r w:rsidRPr="00DE6435">
          <w:rPr>
            <w:rStyle w:val="Hyperlink"/>
            <w:lang w:val="en-US"/>
          </w:rPr>
          <w:t>CHO including target MCG and candidate SCGs for CPC CPA in NR-DC</w:t>
        </w:r>
        <w:r>
          <w:rPr>
            <w:webHidden/>
          </w:rPr>
          <w:tab/>
        </w:r>
        <w:r>
          <w:rPr>
            <w:webHidden/>
          </w:rPr>
          <w:fldChar w:fldCharType="begin" w:fldLock="1"/>
        </w:r>
        <w:r>
          <w:rPr>
            <w:webHidden/>
          </w:rPr>
          <w:instrText xml:space="preserve"> PAGEREF _Toc142643976 \h </w:instrText>
        </w:r>
        <w:r>
          <w:rPr>
            <w:webHidden/>
          </w:rPr>
        </w:r>
        <w:r>
          <w:rPr>
            <w:webHidden/>
          </w:rPr>
          <w:fldChar w:fldCharType="separate"/>
        </w:r>
        <w:r>
          <w:rPr>
            <w:webHidden/>
          </w:rPr>
          <w:t>120</w:t>
        </w:r>
        <w:r>
          <w:rPr>
            <w:webHidden/>
          </w:rPr>
          <w:fldChar w:fldCharType="end"/>
        </w:r>
      </w:hyperlink>
    </w:p>
    <w:p w14:paraId="799258C7" w14:textId="44DD3DC5" w:rsidR="0075242E" w:rsidRDefault="0075242E">
      <w:pPr>
        <w:pStyle w:val="TOC2"/>
        <w:rPr>
          <w:rFonts w:asciiTheme="minorHAnsi" w:eastAsiaTheme="minorEastAsia" w:hAnsiTheme="minorHAnsi" w:cstheme="minorBidi"/>
          <w:kern w:val="2"/>
          <w:sz w:val="22"/>
          <w:szCs w:val="22"/>
          <w14:ligatures w14:val="standardContextual"/>
        </w:rPr>
      </w:pPr>
      <w:hyperlink w:anchor="_Toc142643977" w:history="1">
        <w:r w:rsidRPr="00DE6435">
          <w:rPr>
            <w:rStyle w:val="Hyperlink"/>
          </w:rPr>
          <w:t>7.5</w:t>
        </w:r>
        <w:r>
          <w:rPr>
            <w:rFonts w:asciiTheme="minorHAnsi" w:eastAsiaTheme="minorEastAsia" w:hAnsiTheme="minorHAnsi" w:cstheme="minorBidi"/>
            <w:kern w:val="2"/>
            <w:sz w:val="22"/>
            <w:szCs w:val="22"/>
            <w14:ligatures w14:val="standardContextual"/>
          </w:rPr>
          <w:tab/>
        </w:r>
        <w:r w:rsidRPr="00DE6435">
          <w:rPr>
            <w:rStyle w:val="Hyperlink"/>
          </w:rPr>
          <w:t>XR Enhancements for NR</w:t>
        </w:r>
        <w:r>
          <w:rPr>
            <w:webHidden/>
          </w:rPr>
          <w:tab/>
        </w:r>
        <w:r>
          <w:rPr>
            <w:webHidden/>
          </w:rPr>
          <w:fldChar w:fldCharType="begin" w:fldLock="1"/>
        </w:r>
        <w:r>
          <w:rPr>
            <w:webHidden/>
          </w:rPr>
          <w:instrText xml:space="preserve"> PAGEREF _Toc142643977 \h </w:instrText>
        </w:r>
        <w:r>
          <w:rPr>
            <w:webHidden/>
          </w:rPr>
        </w:r>
        <w:r>
          <w:rPr>
            <w:webHidden/>
          </w:rPr>
          <w:fldChar w:fldCharType="separate"/>
        </w:r>
        <w:r>
          <w:rPr>
            <w:webHidden/>
          </w:rPr>
          <w:t>122</w:t>
        </w:r>
        <w:r>
          <w:rPr>
            <w:webHidden/>
          </w:rPr>
          <w:fldChar w:fldCharType="end"/>
        </w:r>
      </w:hyperlink>
    </w:p>
    <w:p w14:paraId="7E64CE03" w14:textId="7C892547" w:rsidR="0075242E" w:rsidRDefault="0075242E">
      <w:pPr>
        <w:pStyle w:val="TOC3"/>
        <w:rPr>
          <w:rFonts w:asciiTheme="minorHAnsi" w:eastAsiaTheme="minorEastAsia" w:hAnsiTheme="minorHAnsi" w:cstheme="minorBidi"/>
          <w:kern w:val="2"/>
          <w:sz w:val="22"/>
          <w:szCs w:val="22"/>
          <w14:ligatures w14:val="standardContextual"/>
        </w:rPr>
      </w:pPr>
      <w:hyperlink w:anchor="_Toc142643978" w:history="1">
        <w:r w:rsidRPr="00DE6435">
          <w:rPr>
            <w:rStyle w:val="Hyperlink"/>
          </w:rPr>
          <w:t>7.5.1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_Toc142643978 \h </w:instrText>
        </w:r>
        <w:r>
          <w:rPr>
            <w:webHidden/>
          </w:rPr>
        </w:r>
        <w:r>
          <w:rPr>
            <w:webHidden/>
          </w:rPr>
          <w:fldChar w:fldCharType="separate"/>
        </w:r>
        <w:r>
          <w:rPr>
            <w:webHidden/>
          </w:rPr>
          <w:t>122</w:t>
        </w:r>
        <w:r>
          <w:rPr>
            <w:webHidden/>
          </w:rPr>
          <w:fldChar w:fldCharType="end"/>
        </w:r>
      </w:hyperlink>
    </w:p>
    <w:p w14:paraId="7C4055E0" w14:textId="04917039" w:rsidR="0075242E" w:rsidRDefault="0075242E">
      <w:pPr>
        <w:pStyle w:val="TOC3"/>
        <w:rPr>
          <w:rFonts w:asciiTheme="minorHAnsi" w:eastAsiaTheme="minorEastAsia" w:hAnsiTheme="minorHAnsi" w:cstheme="minorBidi"/>
          <w:kern w:val="2"/>
          <w:sz w:val="22"/>
          <w:szCs w:val="22"/>
          <w14:ligatures w14:val="standardContextual"/>
        </w:rPr>
      </w:pPr>
      <w:hyperlink w:anchor="_Toc142643979" w:history="1">
        <w:r w:rsidRPr="00DE6435">
          <w:rPr>
            <w:rStyle w:val="Hyperlink"/>
          </w:rPr>
          <w:t>7.5.2</w:t>
        </w:r>
        <w:r>
          <w:rPr>
            <w:rFonts w:asciiTheme="minorHAnsi" w:eastAsiaTheme="minorEastAsia" w:hAnsiTheme="minorHAnsi" w:cstheme="minorBidi"/>
            <w:kern w:val="2"/>
            <w:sz w:val="22"/>
            <w:szCs w:val="22"/>
            <w14:ligatures w14:val="standardContextual"/>
          </w:rPr>
          <w:tab/>
        </w:r>
        <w:r w:rsidRPr="00DE6435">
          <w:rPr>
            <w:rStyle w:val="Hyperlink"/>
          </w:rPr>
          <w:t>XR awareness</w:t>
        </w:r>
        <w:r>
          <w:rPr>
            <w:webHidden/>
          </w:rPr>
          <w:tab/>
        </w:r>
        <w:r>
          <w:rPr>
            <w:webHidden/>
          </w:rPr>
          <w:fldChar w:fldCharType="begin" w:fldLock="1"/>
        </w:r>
        <w:r>
          <w:rPr>
            <w:webHidden/>
          </w:rPr>
          <w:instrText xml:space="preserve"> PAGEREF _Toc142643979 \h </w:instrText>
        </w:r>
        <w:r>
          <w:rPr>
            <w:webHidden/>
          </w:rPr>
        </w:r>
        <w:r>
          <w:rPr>
            <w:webHidden/>
          </w:rPr>
          <w:fldChar w:fldCharType="separate"/>
        </w:r>
        <w:r>
          <w:rPr>
            <w:webHidden/>
          </w:rPr>
          <w:t>124</w:t>
        </w:r>
        <w:r>
          <w:rPr>
            <w:webHidden/>
          </w:rPr>
          <w:fldChar w:fldCharType="end"/>
        </w:r>
      </w:hyperlink>
    </w:p>
    <w:p w14:paraId="4B2B7E44" w14:textId="3DFC3271" w:rsidR="0075242E" w:rsidRDefault="0075242E">
      <w:pPr>
        <w:pStyle w:val="TOC3"/>
        <w:rPr>
          <w:rFonts w:asciiTheme="minorHAnsi" w:eastAsiaTheme="minorEastAsia" w:hAnsiTheme="minorHAnsi" w:cstheme="minorBidi"/>
          <w:kern w:val="2"/>
          <w:sz w:val="22"/>
          <w:szCs w:val="22"/>
          <w14:ligatures w14:val="standardContextual"/>
        </w:rPr>
      </w:pPr>
      <w:hyperlink w:anchor="_Toc142643980" w:history="1">
        <w:r w:rsidRPr="00DE6435">
          <w:rPr>
            <w:rStyle w:val="Hyperlink"/>
          </w:rPr>
          <w:t>7.5.3</w:t>
        </w:r>
        <w:r>
          <w:rPr>
            <w:rFonts w:asciiTheme="minorHAnsi" w:eastAsiaTheme="minorEastAsia" w:hAnsiTheme="minorHAnsi" w:cstheme="minorBidi"/>
            <w:kern w:val="2"/>
            <w:sz w:val="22"/>
            <w:szCs w:val="22"/>
            <w14:ligatures w14:val="standardContextual"/>
          </w:rPr>
          <w:tab/>
        </w:r>
        <w:r w:rsidRPr="00DE6435">
          <w:rPr>
            <w:rStyle w:val="Hyperlink"/>
          </w:rPr>
          <w:t>XR-specific power saving</w:t>
        </w:r>
        <w:r>
          <w:rPr>
            <w:webHidden/>
          </w:rPr>
          <w:tab/>
        </w:r>
        <w:r>
          <w:rPr>
            <w:webHidden/>
          </w:rPr>
          <w:fldChar w:fldCharType="begin" w:fldLock="1"/>
        </w:r>
        <w:r>
          <w:rPr>
            <w:webHidden/>
          </w:rPr>
          <w:instrText xml:space="preserve"> PAGEREF _Toc142643980 \h </w:instrText>
        </w:r>
        <w:r>
          <w:rPr>
            <w:webHidden/>
          </w:rPr>
        </w:r>
        <w:r>
          <w:rPr>
            <w:webHidden/>
          </w:rPr>
          <w:fldChar w:fldCharType="separate"/>
        </w:r>
        <w:r>
          <w:rPr>
            <w:webHidden/>
          </w:rPr>
          <w:t>129</w:t>
        </w:r>
        <w:r>
          <w:rPr>
            <w:webHidden/>
          </w:rPr>
          <w:fldChar w:fldCharType="end"/>
        </w:r>
      </w:hyperlink>
    </w:p>
    <w:p w14:paraId="5E97D556" w14:textId="2423971E" w:rsidR="0075242E" w:rsidRDefault="0075242E">
      <w:pPr>
        <w:pStyle w:val="TOC3"/>
        <w:rPr>
          <w:rFonts w:asciiTheme="minorHAnsi" w:eastAsiaTheme="minorEastAsia" w:hAnsiTheme="minorHAnsi" w:cstheme="minorBidi"/>
          <w:kern w:val="2"/>
          <w:sz w:val="22"/>
          <w:szCs w:val="22"/>
          <w14:ligatures w14:val="standardContextual"/>
        </w:rPr>
      </w:pPr>
      <w:hyperlink w:anchor="_Toc142643981" w:history="1">
        <w:r w:rsidRPr="00DE6435">
          <w:rPr>
            <w:rStyle w:val="Hyperlink"/>
          </w:rPr>
          <w:t>7.5.4</w:t>
        </w:r>
        <w:r>
          <w:rPr>
            <w:rFonts w:asciiTheme="minorHAnsi" w:eastAsiaTheme="minorEastAsia" w:hAnsiTheme="minorHAnsi" w:cstheme="minorBidi"/>
            <w:kern w:val="2"/>
            <w:sz w:val="22"/>
            <w:szCs w:val="22"/>
            <w14:ligatures w14:val="standardContextual"/>
          </w:rPr>
          <w:tab/>
        </w:r>
        <w:r w:rsidRPr="00DE6435">
          <w:rPr>
            <w:rStyle w:val="Hyperlink"/>
          </w:rPr>
          <w:t>XR-specific capacity improvements</w:t>
        </w:r>
        <w:r>
          <w:rPr>
            <w:webHidden/>
          </w:rPr>
          <w:tab/>
        </w:r>
        <w:r>
          <w:rPr>
            <w:webHidden/>
          </w:rPr>
          <w:fldChar w:fldCharType="begin" w:fldLock="1"/>
        </w:r>
        <w:r>
          <w:rPr>
            <w:webHidden/>
          </w:rPr>
          <w:instrText xml:space="preserve"> PAGEREF _Toc142643981 \h </w:instrText>
        </w:r>
        <w:r>
          <w:rPr>
            <w:webHidden/>
          </w:rPr>
        </w:r>
        <w:r>
          <w:rPr>
            <w:webHidden/>
          </w:rPr>
          <w:fldChar w:fldCharType="separate"/>
        </w:r>
        <w:r>
          <w:rPr>
            <w:webHidden/>
          </w:rPr>
          <w:t>133</w:t>
        </w:r>
        <w:r>
          <w:rPr>
            <w:webHidden/>
          </w:rPr>
          <w:fldChar w:fldCharType="end"/>
        </w:r>
      </w:hyperlink>
    </w:p>
    <w:p w14:paraId="01E02DE5" w14:textId="4B382E61" w:rsidR="0075242E" w:rsidRDefault="0075242E">
      <w:pPr>
        <w:pStyle w:val="TOC4"/>
        <w:rPr>
          <w:rFonts w:asciiTheme="minorHAnsi" w:eastAsiaTheme="minorEastAsia" w:hAnsiTheme="minorHAnsi" w:cstheme="minorBidi"/>
          <w:kern w:val="2"/>
          <w:sz w:val="22"/>
          <w:szCs w:val="22"/>
          <w14:ligatures w14:val="standardContextual"/>
        </w:rPr>
      </w:pPr>
      <w:hyperlink w:anchor="_Toc142643982" w:history="1">
        <w:r w:rsidRPr="00DE6435">
          <w:rPr>
            <w:rStyle w:val="Hyperlink"/>
          </w:rPr>
          <w:t>7.5.4.1</w:t>
        </w:r>
        <w:r>
          <w:rPr>
            <w:rFonts w:asciiTheme="minorHAnsi" w:eastAsiaTheme="minorEastAsia" w:hAnsiTheme="minorHAnsi" w:cstheme="minorBidi"/>
            <w:kern w:val="2"/>
            <w:sz w:val="22"/>
            <w:szCs w:val="22"/>
            <w14:ligatures w14:val="standardContextual"/>
          </w:rPr>
          <w:tab/>
        </w:r>
        <w:r w:rsidRPr="00DE6435">
          <w:rPr>
            <w:rStyle w:val="Hyperlink"/>
          </w:rPr>
          <w:t>BSR enhancements for XR</w:t>
        </w:r>
        <w:r>
          <w:rPr>
            <w:webHidden/>
          </w:rPr>
          <w:tab/>
        </w:r>
        <w:r>
          <w:rPr>
            <w:webHidden/>
          </w:rPr>
          <w:fldChar w:fldCharType="begin" w:fldLock="1"/>
        </w:r>
        <w:r>
          <w:rPr>
            <w:webHidden/>
          </w:rPr>
          <w:instrText xml:space="preserve"> PAGEREF _Toc142643982 \h </w:instrText>
        </w:r>
        <w:r>
          <w:rPr>
            <w:webHidden/>
          </w:rPr>
        </w:r>
        <w:r>
          <w:rPr>
            <w:webHidden/>
          </w:rPr>
          <w:fldChar w:fldCharType="separate"/>
        </w:r>
        <w:r>
          <w:rPr>
            <w:webHidden/>
          </w:rPr>
          <w:t>133</w:t>
        </w:r>
        <w:r>
          <w:rPr>
            <w:webHidden/>
          </w:rPr>
          <w:fldChar w:fldCharType="end"/>
        </w:r>
      </w:hyperlink>
    </w:p>
    <w:p w14:paraId="104D6204" w14:textId="06036229" w:rsidR="0075242E" w:rsidRDefault="0075242E">
      <w:pPr>
        <w:pStyle w:val="TOC4"/>
        <w:rPr>
          <w:rFonts w:asciiTheme="minorHAnsi" w:eastAsiaTheme="minorEastAsia" w:hAnsiTheme="minorHAnsi" w:cstheme="minorBidi"/>
          <w:kern w:val="2"/>
          <w:sz w:val="22"/>
          <w:szCs w:val="22"/>
          <w14:ligatures w14:val="standardContextual"/>
        </w:rPr>
      </w:pPr>
      <w:hyperlink w:anchor="_Toc142643983" w:history="1">
        <w:r w:rsidRPr="00DE6435">
          <w:rPr>
            <w:rStyle w:val="Hyperlink"/>
          </w:rPr>
          <w:t>7.5.4.2</w:t>
        </w:r>
        <w:r>
          <w:rPr>
            <w:rFonts w:asciiTheme="minorHAnsi" w:eastAsiaTheme="minorEastAsia" w:hAnsiTheme="minorHAnsi" w:cstheme="minorBidi"/>
            <w:kern w:val="2"/>
            <w:sz w:val="22"/>
            <w:szCs w:val="22"/>
            <w14:ligatures w14:val="standardContextual"/>
          </w:rPr>
          <w:tab/>
        </w:r>
        <w:r w:rsidRPr="00DE6435">
          <w:rPr>
            <w:rStyle w:val="Hyperlink"/>
          </w:rPr>
          <w:t>Discard operation for XR</w:t>
        </w:r>
        <w:r>
          <w:rPr>
            <w:webHidden/>
          </w:rPr>
          <w:tab/>
        </w:r>
        <w:r>
          <w:rPr>
            <w:webHidden/>
          </w:rPr>
          <w:fldChar w:fldCharType="begin" w:fldLock="1"/>
        </w:r>
        <w:r>
          <w:rPr>
            <w:webHidden/>
          </w:rPr>
          <w:instrText xml:space="preserve"> PAGEREF _Toc142643983 \h </w:instrText>
        </w:r>
        <w:r>
          <w:rPr>
            <w:webHidden/>
          </w:rPr>
        </w:r>
        <w:r>
          <w:rPr>
            <w:webHidden/>
          </w:rPr>
          <w:fldChar w:fldCharType="separate"/>
        </w:r>
        <w:r>
          <w:rPr>
            <w:webHidden/>
          </w:rPr>
          <w:t>139</w:t>
        </w:r>
        <w:r>
          <w:rPr>
            <w:webHidden/>
          </w:rPr>
          <w:fldChar w:fldCharType="end"/>
        </w:r>
      </w:hyperlink>
    </w:p>
    <w:p w14:paraId="03B5F34C" w14:textId="0F1F424F" w:rsidR="0075242E" w:rsidRDefault="0075242E">
      <w:pPr>
        <w:pStyle w:val="TOC4"/>
        <w:rPr>
          <w:rFonts w:asciiTheme="minorHAnsi" w:eastAsiaTheme="minorEastAsia" w:hAnsiTheme="minorHAnsi" w:cstheme="minorBidi"/>
          <w:kern w:val="2"/>
          <w:sz w:val="22"/>
          <w:szCs w:val="22"/>
          <w14:ligatures w14:val="standardContextual"/>
        </w:rPr>
      </w:pPr>
      <w:hyperlink w:anchor="_Toc142643984" w:history="1">
        <w:r w:rsidRPr="00DE6435">
          <w:rPr>
            <w:rStyle w:val="Hyperlink"/>
          </w:rPr>
          <w:t>7.5.4.3</w:t>
        </w:r>
        <w:r>
          <w:rPr>
            <w:rFonts w:asciiTheme="minorHAnsi" w:eastAsiaTheme="minorEastAsia" w:hAnsiTheme="minorHAnsi" w:cstheme="minorBidi"/>
            <w:kern w:val="2"/>
            <w:sz w:val="22"/>
            <w:szCs w:val="22"/>
            <w14:ligatures w14:val="standardContextual"/>
          </w:rPr>
          <w:tab/>
        </w:r>
        <w:r w:rsidRPr="00DE6435">
          <w:rPr>
            <w:rStyle w:val="Hyperlink"/>
          </w:rPr>
          <w:t>Configured Grant enhancements for XR</w:t>
        </w:r>
        <w:r>
          <w:rPr>
            <w:webHidden/>
          </w:rPr>
          <w:tab/>
        </w:r>
        <w:r>
          <w:rPr>
            <w:webHidden/>
          </w:rPr>
          <w:fldChar w:fldCharType="begin" w:fldLock="1"/>
        </w:r>
        <w:r>
          <w:rPr>
            <w:webHidden/>
          </w:rPr>
          <w:instrText xml:space="preserve"> PAGEREF _Toc142643984 \h </w:instrText>
        </w:r>
        <w:r>
          <w:rPr>
            <w:webHidden/>
          </w:rPr>
        </w:r>
        <w:r>
          <w:rPr>
            <w:webHidden/>
          </w:rPr>
          <w:fldChar w:fldCharType="separate"/>
        </w:r>
        <w:r>
          <w:rPr>
            <w:webHidden/>
          </w:rPr>
          <w:t>144</w:t>
        </w:r>
        <w:r>
          <w:rPr>
            <w:webHidden/>
          </w:rPr>
          <w:fldChar w:fldCharType="end"/>
        </w:r>
      </w:hyperlink>
    </w:p>
    <w:p w14:paraId="76436BCB" w14:textId="40471560" w:rsidR="0075242E" w:rsidRDefault="0075242E">
      <w:pPr>
        <w:pStyle w:val="TOC2"/>
        <w:rPr>
          <w:rFonts w:asciiTheme="minorHAnsi" w:eastAsiaTheme="minorEastAsia" w:hAnsiTheme="minorHAnsi" w:cstheme="minorBidi"/>
          <w:kern w:val="2"/>
          <w:sz w:val="22"/>
          <w:szCs w:val="22"/>
          <w14:ligatures w14:val="standardContextual"/>
        </w:rPr>
      </w:pPr>
      <w:hyperlink w:anchor="_Toc142643985" w:history="1">
        <w:r w:rsidRPr="00DE6435">
          <w:rPr>
            <w:rStyle w:val="Hyperlink"/>
          </w:rPr>
          <w:t>7.6</w:t>
        </w:r>
        <w:r>
          <w:rPr>
            <w:rFonts w:asciiTheme="minorHAnsi" w:eastAsiaTheme="minorEastAsia" w:hAnsiTheme="minorHAnsi" w:cstheme="minorBidi"/>
            <w:kern w:val="2"/>
            <w:sz w:val="22"/>
            <w:szCs w:val="22"/>
            <w14:ligatures w14:val="standardContextual"/>
          </w:rPr>
          <w:tab/>
        </w:r>
        <w:r w:rsidRPr="00DE6435">
          <w:rPr>
            <w:rStyle w:val="Hyperlink"/>
          </w:rPr>
          <w:t>IoT NTN enhancements</w:t>
        </w:r>
        <w:r>
          <w:rPr>
            <w:webHidden/>
          </w:rPr>
          <w:tab/>
        </w:r>
        <w:r>
          <w:rPr>
            <w:webHidden/>
          </w:rPr>
          <w:fldChar w:fldCharType="begin" w:fldLock="1"/>
        </w:r>
        <w:r>
          <w:rPr>
            <w:webHidden/>
          </w:rPr>
          <w:instrText xml:space="preserve"> PAGEREF _Toc142643985 \h </w:instrText>
        </w:r>
        <w:r>
          <w:rPr>
            <w:webHidden/>
          </w:rPr>
        </w:r>
        <w:r>
          <w:rPr>
            <w:webHidden/>
          </w:rPr>
          <w:fldChar w:fldCharType="separate"/>
        </w:r>
        <w:r>
          <w:rPr>
            <w:webHidden/>
          </w:rPr>
          <w:t>147</w:t>
        </w:r>
        <w:r>
          <w:rPr>
            <w:webHidden/>
          </w:rPr>
          <w:fldChar w:fldCharType="end"/>
        </w:r>
      </w:hyperlink>
    </w:p>
    <w:p w14:paraId="138B4C00" w14:textId="2CAA105F" w:rsidR="0075242E" w:rsidRDefault="0075242E">
      <w:pPr>
        <w:pStyle w:val="TOC3"/>
        <w:rPr>
          <w:rFonts w:asciiTheme="minorHAnsi" w:eastAsiaTheme="minorEastAsia" w:hAnsiTheme="minorHAnsi" w:cstheme="minorBidi"/>
          <w:kern w:val="2"/>
          <w:sz w:val="22"/>
          <w:szCs w:val="22"/>
          <w14:ligatures w14:val="standardContextual"/>
        </w:rPr>
      </w:pPr>
      <w:hyperlink w:anchor="_Toc142643986" w:history="1">
        <w:r w:rsidRPr="00DE6435">
          <w:rPr>
            <w:rStyle w:val="Hyperlink"/>
          </w:rPr>
          <w:t>7.6.1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_Toc142643986 \h </w:instrText>
        </w:r>
        <w:r>
          <w:rPr>
            <w:webHidden/>
          </w:rPr>
        </w:r>
        <w:r>
          <w:rPr>
            <w:webHidden/>
          </w:rPr>
          <w:fldChar w:fldCharType="separate"/>
        </w:r>
        <w:r>
          <w:rPr>
            <w:webHidden/>
          </w:rPr>
          <w:t>147</w:t>
        </w:r>
        <w:r>
          <w:rPr>
            <w:webHidden/>
          </w:rPr>
          <w:fldChar w:fldCharType="end"/>
        </w:r>
      </w:hyperlink>
    </w:p>
    <w:p w14:paraId="61EF5C36" w14:textId="55D95DF6" w:rsidR="0075242E" w:rsidRDefault="0075242E">
      <w:pPr>
        <w:pStyle w:val="TOC3"/>
        <w:rPr>
          <w:rFonts w:asciiTheme="minorHAnsi" w:eastAsiaTheme="minorEastAsia" w:hAnsiTheme="minorHAnsi" w:cstheme="minorBidi"/>
          <w:kern w:val="2"/>
          <w:sz w:val="22"/>
          <w:szCs w:val="22"/>
          <w14:ligatures w14:val="standardContextual"/>
        </w:rPr>
      </w:pPr>
      <w:hyperlink w:anchor="_Toc142643987" w:history="1">
        <w:r w:rsidRPr="00DE6435">
          <w:rPr>
            <w:rStyle w:val="Hyperlink"/>
          </w:rPr>
          <w:t>7.6.2</w:t>
        </w:r>
        <w:r>
          <w:rPr>
            <w:rFonts w:asciiTheme="minorHAnsi" w:eastAsiaTheme="minorEastAsia" w:hAnsiTheme="minorHAnsi" w:cstheme="minorBidi"/>
            <w:kern w:val="2"/>
            <w:sz w:val="22"/>
            <w:szCs w:val="22"/>
            <w14:ligatures w14:val="standardContextual"/>
          </w:rPr>
          <w:tab/>
        </w:r>
        <w:r w:rsidRPr="00DE6435">
          <w:rPr>
            <w:rStyle w:val="Hyperlink"/>
          </w:rPr>
          <w:t>Performance Enhancements</w:t>
        </w:r>
        <w:r>
          <w:rPr>
            <w:webHidden/>
          </w:rPr>
          <w:tab/>
        </w:r>
        <w:r>
          <w:rPr>
            <w:webHidden/>
          </w:rPr>
          <w:fldChar w:fldCharType="begin" w:fldLock="1"/>
        </w:r>
        <w:r>
          <w:rPr>
            <w:webHidden/>
          </w:rPr>
          <w:instrText xml:space="preserve"> PAGEREF _Toc142643987 \h </w:instrText>
        </w:r>
        <w:r>
          <w:rPr>
            <w:webHidden/>
          </w:rPr>
        </w:r>
        <w:r>
          <w:rPr>
            <w:webHidden/>
          </w:rPr>
          <w:fldChar w:fldCharType="separate"/>
        </w:r>
        <w:r>
          <w:rPr>
            <w:webHidden/>
          </w:rPr>
          <w:t>148</w:t>
        </w:r>
        <w:r>
          <w:rPr>
            <w:webHidden/>
          </w:rPr>
          <w:fldChar w:fldCharType="end"/>
        </w:r>
      </w:hyperlink>
    </w:p>
    <w:p w14:paraId="36B17702" w14:textId="03A3E6A1" w:rsidR="0075242E" w:rsidRDefault="0075242E">
      <w:pPr>
        <w:pStyle w:val="TOC4"/>
        <w:rPr>
          <w:rFonts w:asciiTheme="minorHAnsi" w:eastAsiaTheme="minorEastAsia" w:hAnsiTheme="minorHAnsi" w:cstheme="minorBidi"/>
          <w:kern w:val="2"/>
          <w:sz w:val="22"/>
          <w:szCs w:val="22"/>
          <w14:ligatures w14:val="standardContextual"/>
        </w:rPr>
      </w:pPr>
      <w:hyperlink w:anchor="_Toc142643988" w:history="1">
        <w:r w:rsidRPr="00DE6435">
          <w:rPr>
            <w:rStyle w:val="Hyperlink"/>
          </w:rPr>
          <w:t>7.6.2.1</w:t>
        </w:r>
        <w:r>
          <w:rPr>
            <w:rFonts w:asciiTheme="minorHAnsi" w:eastAsiaTheme="minorEastAsia" w:hAnsiTheme="minorHAnsi" w:cstheme="minorBidi"/>
            <w:kern w:val="2"/>
            <w:sz w:val="22"/>
            <w:szCs w:val="22"/>
            <w14:ligatures w14:val="standardContextual"/>
          </w:rPr>
          <w:tab/>
        </w:r>
        <w:r w:rsidRPr="00DE6435">
          <w:rPr>
            <w:rStyle w:val="Hyperlink"/>
          </w:rPr>
          <w:t>HARQ enhancements</w:t>
        </w:r>
        <w:r>
          <w:rPr>
            <w:webHidden/>
          </w:rPr>
          <w:tab/>
        </w:r>
        <w:r>
          <w:rPr>
            <w:webHidden/>
          </w:rPr>
          <w:fldChar w:fldCharType="begin" w:fldLock="1"/>
        </w:r>
        <w:r>
          <w:rPr>
            <w:webHidden/>
          </w:rPr>
          <w:instrText xml:space="preserve"> PAGEREF _Toc142643988 \h </w:instrText>
        </w:r>
        <w:r>
          <w:rPr>
            <w:webHidden/>
          </w:rPr>
        </w:r>
        <w:r>
          <w:rPr>
            <w:webHidden/>
          </w:rPr>
          <w:fldChar w:fldCharType="separate"/>
        </w:r>
        <w:r>
          <w:rPr>
            <w:webHidden/>
          </w:rPr>
          <w:t>148</w:t>
        </w:r>
        <w:r>
          <w:rPr>
            <w:webHidden/>
          </w:rPr>
          <w:fldChar w:fldCharType="end"/>
        </w:r>
      </w:hyperlink>
    </w:p>
    <w:p w14:paraId="512F5713" w14:textId="0BF74979" w:rsidR="0075242E" w:rsidRDefault="0075242E">
      <w:pPr>
        <w:pStyle w:val="TOC4"/>
        <w:rPr>
          <w:rFonts w:asciiTheme="minorHAnsi" w:eastAsiaTheme="minorEastAsia" w:hAnsiTheme="minorHAnsi" w:cstheme="minorBidi"/>
          <w:kern w:val="2"/>
          <w:sz w:val="22"/>
          <w:szCs w:val="22"/>
          <w14:ligatures w14:val="standardContextual"/>
        </w:rPr>
      </w:pPr>
      <w:hyperlink w:anchor="_Toc142643989" w:history="1">
        <w:r w:rsidRPr="00DE6435">
          <w:rPr>
            <w:rStyle w:val="Hyperlink"/>
          </w:rPr>
          <w:t>7.6.2.2</w:t>
        </w:r>
        <w:r>
          <w:rPr>
            <w:rFonts w:asciiTheme="minorHAnsi" w:eastAsiaTheme="minorEastAsia" w:hAnsiTheme="minorHAnsi" w:cstheme="minorBidi"/>
            <w:kern w:val="2"/>
            <w:sz w:val="22"/>
            <w:szCs w:val="22"/>
            <w14:ligatures w14:val="standardContextual"/>
          </w:rPr>
          <w:tab/>
        </w:r>
        <w:r w:rsidRPr="00DE6435">
          <w:rPr>
            <w:rStyle w:val="Hyperlink"/>
          </w:rPr>
          <w:t>GNSS operation enhancements</w:t>
        </w:r>
        <w:r>
          <w:rPr>
            <w:webHidden/>
          </w:rPr>
          <w:tab/>
        </w:r>
        <w:r>
          <w:rPr>
            <w:webHidden/>
          </w:rPr>
          <w:fldChar w:fldCharType="begin" w:fldLock="1"/>
        </w:r>
        <w:r>
          <w:rPr>
            <w:webHidden/>
          </w:rPr>
          <w:instrText xml:space="preserve"> PAGEREF _Toc142643989 \h </w:instrText>
        </w:r>
        <w:r>
          <w:rPr>
            <w:webHidden/>
          </w:rPr>
        </w:r>
        <w:r>
          <w:rPr>
            <w:webHidden/>
          </w:rPr>
          <w:fldChar w:fldCharType="separate"/>
        </w:r>
        <w:r>
          <w:rPr>
            <w:webHidden/>
          </w:rPr>
          <w:t>149</w:t>
        </w:r>
        <w:r>
          <w:rPr>
            <w:webHidden/>
          </w:rPr>
          <w:fldChar w:fldCharType="end"/>
        </w:r>
      </w:hyperlink>
    </w:p>
    <w:p w14:paraId="202C5B75" w14:textId="579CED42" w:rsidR="0075242E" w:rsidRDefault="0075242E">
      <w:pPr>
        <w:pStyle w:val="TOC3"/>
        <w:rPr>
          <w:rFonts w:asciiTheme="minorHAnsi" w:eastAsiaTheme="minorEastAsia" w:hAnsiTheme="minorHAnsi" w:cstheme="minorBidi"/>
          <w:kern w:val="2"/>
          <w:sz w:val="22"/>
          <w:szCs w:val="22"/>
          <w14:ligatures w14:val="standardContextual"/>
        </w:rPr>
      </w:pPr>
      <w:hyperlink w:anchor="_Toc142643990" w:history="1">
        <w:r w:rsidRPr="00DE6435">
          <w:rPr>
            <w:rStyle w:val="Hyperlink"/>
          </w:rPr>
          <w:t>7.6.3</w:t>
        </w:r>
        <w:r>
          <w:rPr>
            <w:rFonts w:asciiTheme="minorHAnsi" w:eastAsiaTheme="minorEastAsia" w:hAnsiTheme="minorHAnsi" w:cstheme="minorBidi"/>
            <w:kern w:val="2"/>
            <w:sz w:val="22"/>
            <w:szCs w:val="22"/>
            <w14:ligatures w14:val="standardContextual"/>
          </w:rPr>
          <w:tab/>
        </w:r>
        <w:r w:rsidRPr="00DE6435">
          <w:rPr>
            <w:rStyle w:val="Hyperlink"/>
          </w:rPr>
          <w:t>Mobility Enhancements</w:t>
        </w:r>
        <w:r>
          <w:rPr>
            <w:webHidden/>
          </w:rPr>
          <w:tab/>
        </w:r>
        <w:r>
          <w:rPr>
            <w:webHidden/>
          </w:rPr>
          <w:fldChar w:fldCharType="begin" w:fldLock="1"/>
        </w:r>
        <w:r>
          <w:rPr>
            <w:webHidden/>
          </w:rPr>
          <w:instrText xml:space="preserve"> PAGEREF _Toc142643990 \h </w:instrText>
        </w:r>
        <w:r>
          <w:rPr>
            <w:webHidden/>
          </w:rPr>
        </w:r>
        <w:r>
          <w:rPr>
            <w:webHidden/>
          </w:rPr>
          <w:fldChar w:fldCharType="separate"/>
        </w:r>
        <w:r>
          <w:rPr>
            <w:webHidden/>
          </w:rPr>
          <w:t>151</w:t>
        </w:r>
        <w:r>
          <w:rPr>
            <w:webHidden/>
          </w:rPr>
          <w:fldChar w:fldCharType="end"/>
        </w:r>
      </w:hyperlink>
    </w:p>
    <w:p w14:paraId="60BD4C07" w14:textId="42C84C19" w:rsidR="0075242E" w:rsidRDefault="0075242E">
      <w:pPr>
        <w:pStyle w:val="TOC4"/>
        <w:rPr>
          <w:rFonts w:asciiTheme="minorHAnsi" w:eastAsiaTheme="minorEastAsia" w:hAnsiTheme="minorHAnsi" w:cstheme="minorBidi"/>
          <w:kern w:val="2"/>
          <w:sz w:val="22"/>
          <w:szCs w:val="22"/>
          <w14:ligatures w14:val="standardContextual"/>
        </w:rPr>
      </w:pPr>
      <w:hyperlink w:anchor="_Toc142643991" w:history="1">
        <w:r w:rsidRPr="00DE6435">
          <w:rPr>
            <w:rStyle w:val="Hyperlink"/>
          </w:rPr>
          <w:t>7.6.3.1</w:t>
        </w:r>
        <w:r>
          <w:rPr>
            <w:rFonts w:asciiTheme="minorHAnsi" w:eastAsiaTheme="minorEastAsia" w:hAnsiTheme="minorHAnsi" w:cstheme="minorBidi"/>
            <w:kern w:val="2"/>
            <w:sz w:val="22"/>
            <w:szCs w:val="22"/>
            <w14:ligatures w14:val="standardContextual"/>
          </w:rPr>
          <w:tab/>
        </w:r>
        <w:r w:rsidRPr="00DE6435">
          <w:rPr>
            <w:rStyle w:val="Hyperlink"/>
          </w:rPr>
          <w:t>Enhancements for neighbour cell measurements</w:t>
        </w:r>
        <w:r>
          <w:rPr>
            <w:webHidden/>
          </w:rPr>
          <w:tab/>
        </w:r>
        <w:r>
          <w:rPr>
            <w:webHidden/>
          </w:rPr>
          <w:fldChar w:fldCharType="begin" w:fldLock="1"/>
        </w:r>
        <w:r>
          <w:rPr>
            <w:webHidden/>
          </w:rPr>
          <w:instrText xml:space="preserve"> PAGEREF _Toc142643991 \h </w:instrText>
        </w:r>
        <w:r>
          <w:rPr>
            <w:webHidden/>
          </w:rPr>
        </w:r>
        <w:r>
          <w:rPr>
            <w:webHidden/>
          </w:rPr>
          <w:fldChar w:fldCharType="separate"/>
        </w:r>
        <w:r>
          <w:rPr>
            <w:webHidden/>
          </w:rPr>
          <w:t>151</w:t>
        </w:r>
        <w:r>
          <w:rPr>
            <w:webHidden/>
          </w:rPr>
          <w:fldChar w:fldCharType="end"/>
        </w:r>
      </w:hyperlink>
    </w:p>
    <w:p w14:paraId="591A8F0B" w14:textId="468321C2" w:rsidR="0075242E" w:rsidRDefault="0075242E">
      <w:pPr>
        <w:pStyle w:val="TOC4"/>
        <w:rPr>
          <w:rFonts w:asciiTheme="minorHAnsi" w:eastAsiaTheme="minorEastAsia" w:hAnsiTheme="minorHAnsi" w:cstheme="minorBidi"/>
          <w:kern w:val="2"/>
          <w:sz w:val="22"/>
          <w:szCs w:val="22"/>
          <w14:ligatures w14:val="standardContextual"/>
        </w:rPr>
      </w:pPr>
      <w:hyperlink w:anchor="_Toc142643992" w:history="1">
        <w:r w:rsidRPr="00DE6435">
          <w:rPr>
            <w:rStyle w:val="Hyperlink"/>
          </w:rPr>
          <w:t>7.6.3.2</w:t>
        </w:r>
        <w:r>
          <w:rPr>
            <w:rFonts w:asciiTheme="minorHAnsi" w:eastAsiaTheme="minorEastAsia" w:hAnsiTheme="minorHAnsi" w:cstheme="minorBidi"/>
            <w:kern w:val="2"/>
            <w:sz w:val="22"/>
            <w:szCs w:val="22"/>
            <w14:ligatures w14:val="standardContextual"/>
          </w:rPr>
          <w:tab/>
        </w:r>
        <w:r w:rsidRPr="00DE6435">
          <w:rPr>
            <w:rStyle w:val="Hyperlink"/>
          </w:rPr>
          <w:t>Other</w:t>
        </w:r>
        <w:r>
          <w:rPr>
            <w:webHidden/>
          </w:rPr>
          <w:tab/>
        </w:r>
        <w:r>
          <w:rPr>
            <w:webHidden/>
          </w:rPr>
          <w:fldChar w:fldCharType="begin" w:fldLock="1"/>
        </w:r>
        <w:r>
          <w:rPr>
            <w:webHidden/>
          </w:rPr>
          <w:instrText xml:space="preserve"> PAGEREF _Toc142643992 \h </w:instrText>
        </w:r>
        <w:r>
          <w:rPr>
            <w:webHidden/>
          </w:rPr>
        </w:r>
        <w:r>
          <w:rPr>
            <w:webHidden/>
          </w:rPr>
          <w:fldChar w:fldCharType="separate"/>
        </w:r>
        <w:r>
          <w:rPr>
            <w:webHidden/>
          </w:rPr>
          <w:t>156</w:t>
        </w:r>
        <w:r>
          <w:rPr>
            <w:webHidden/>
          </w:rPr>
          <w:fldChar w:fldCharType="end"/>
        </w:r>
      </w:hyperlink>
    </w:p>
    <w:p w14:paraId="6AEE856A" w14:textId="0E2EAB18" w:rsidR="0075242E" w:rsidRDefault="0075242E">
      <w:pPr>
        <w:pStyle w:val="TOC3"/>
        <w:rPr>
          <w:rFonts w:asciiTheme="minorHAnsi" w:eastAsiaTheme="minorEastAsia" w:hAnsiTheme="minorHAnsi" w:cstheme="minorBidi"/>
          <w:kern w:val="2"/>
          <w:sz w:val="22"/>
          <w:szCs w:val="22"/>
          <w14:ligatures w14:val="standardContextual"/>
        </w:rPr>
      </w:pPr>
      <w:hyperlink w:anchor="_Toc142643993" w:history="1">
        <w:r w:rsidRPr="00DE6435">
          <w:rPr>
            <w:rStyle w:val="Hyperlink"/>
          </w:rPr>
          <w:t>7.6.4</w:t>
        </w:r>
        <w:r>
          <w:rPr>
            <w:rFonts w:asciiTheme="minorHAnsi" w:eastAsiaTheme="minorEastAsia" w:hAnsiTheme="minorHAnsi" w:cstheme="minorBidi"/>
            <w:kern w:val="2"/>
            <w:sz w:val="22"/>
            <w:szCs w:val="22"/>
            <w14:ligatures w14:val="standardContextual"/>
          </w:rPr>
          <w:tab/>
        </w:r>
        <w:r w:rsidRPr="00DE6435">
          <w:rPr>
            <w:rStyle w:val="Hyperlink"/>
          </w:rPr>
          <w:t>Enhancements to discontinuous coverage</w:t>
        </w:r>
        <w:r>
          <w:rPr>
            <w:webHidden/>
          </w:rPr>
          <w:tab/>
        </w:r>
        <w:r>
          <w:rPr>
            <w:webHidden/>
          </w:rPr>
          <w:fldChar w:fldCharType="begin" w:fldLock="1"/>
        </w:r>
        <w:r>
          <w:rPr>
            <w:webHidden/>
          </w:rPr>
          <w:instrText xml:space="preserve"> PAGEREF _Toc142643993 \h </w:instrText>
        </w:r>
        <w:r>
          <w:rPr>
            <w:webHidden/>
          </w:rPr>
        </w:r>
        <w:r>
          <w:rPr>
            <w:webHidden/>
          </w:rPr>
          <w:fldChar w:fldCharType="separate"/>
        </w:r>
        <w:r>
          <w:rPr>
            <w:webHidden/>
          </w:rPr>
          <w:t>157</w:t>
        </w:r>
        <w:r>
          <w:rPr>
            <w:webHidden/>
          </w:rPr>
          <w:fldChar w:fldCharType="end"/>
        </w:r>
      </w:hyperlink>
    </w:p>
    <w:p w14:paraId="5B812D57" w14:textId="00F2211C" w:rsidR="0075242E" w:rsidRDefault="0075242E">
      <w:pPr>
        <w:pStyle w:val="TOC2"/>
        <w:rPr>
          <w:rFonts w:asciiTheme="minorHAnsi" w:eastAsiaTheme="minorEastAsia" w:hAnsiTheme="minorHAnsi" w:cstheme="minorBidi"/>
          <w:kern w:val="2"/>
          <w:sz w:val="22"/>
          <w:szCs w:val="22"/>
          <w14:ligatures w14:val="standardContextual"/>
        </w:rPr>
      </w:pPr>
      <w:hyperlink w:anchor="_Toc142643994" w:history="1">
        <w:r w:rsidRPr="00DE6435">
          <w:rPr>
            <w:rStyle w:val="Hyperlink"/>
          </w:rPr>
          <w:t>7.7</w:t>
        </w:r>
        <w:r>
          <w:rPr>
            <w:rFonts w:asciiTheme="minorHAnsi" w:eastAsiaTheme="minorEastAsia" w:hAnsiTheme="minorHAnsi" w:cstheme="minorBidi"/>
            <w:kern w:val="2"/>
            <w:sz w:val="22"/>
            <w:szCs w:val="22"/>
            <w14:ligatures w14:val="standardContextual"/>
          </w:rPr>
          <w:tab/>
        </w:r>
        <w:r w:rsidRPr="00DE6435">
          <w:rPr>
            <w:rStyle w:val="Hyperlink"/>
          </w:rPr>
          <w:t>NR NTN enhancements</w:t>
        </w:r>
        <w:r>
          <w:rPr>
            <w:webHidden/>
          </w:rPr>
          <w:tab/>
        </w:r>
        <w:r>
          <w:rPr>
            <w:webHidden/>
          </w:rPr>
          <w:fldChar w:fldCharType="begin" w:fldLock="1"/>
        </w:r>
        <w:r>
          <w:rPr>
            <w:webHidden/>
          </w:rPr>
          <w:instrText xml:space="preserve"> PAGEREF _Toc142643994 \h </w:instrText>
        </w:r>
        <w:r>
          <w:rPr>
            <w:webHidden/>
          </w:rPr>
        </w:r>
        <w:r>
          <w:rPr>
            <w:webHidden/>
          </w:rPr>
          <w:fldChar w:fldCharType="separate"/>
        </w:r>
        <w:r>
          <w:rPr>
            <w:webHidden/>
          </w:rPr>
          <w:t>158</w:t>
        </w:r>
        <w:r>
          <w:rPr>
            <w:webHidden/>
          </w:rPr>
          <w:fldChar w:fldCharType="end"/>
        </w:r>
      </w:hyperlink>
    </w:p>
    <w:p w14:paraId="05B549EF" w14:textId="1FD2B578" w:rsidR="0075242E" w:rsidRDefault="0075242E">
      <w:pPr>
        <w:pStyle w:val="TOC3"/>
        <w:rPr>
          <w:rFonts w:asciiTheme="minorHAnsi" w:eastAsiaTheme="minorEastAsia" w:hAnsiTheme="minorHAnsi" w:cstheme="minorBidi"/>
          <w:kern w:val="2"/>
          <w:sz w:val="22"/>
          <w:szCs w:val="22"/>
          <w14:ligatures w14:val="standardContextual"/>
        </w:rPr>
      </w:pPr>
      <w:hyperlink w:anchor="_Toc142643995" w:history="1">
        <w:r w:rsidRPr="00DE6435">
          <w:rPr>
            <w:rStyle w:val="Hyperlink"/>
          </w:rPr>
          <w:t>7.7.1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_Toc142643995 \h </w:instrText>
        </w:r>
        <w:r>
          <w:rPr>
            <w:webHidden/>
          </w:rPr>
        </w:r>
        <w:r>
          <w:rPr>
            <w:webHidden/>
          </w:rPr>
          <w:fldChar w:fldCharType="separate"/>
        </w:r>
        <w:r>
          <w:rPr>
            <w:webHidden/>
          </w:rPr>
          <w:t>158</w:t>
        </w:r>
        <w:r>
          <w:rPr>
            <w:webHidden/>
          </w:rPr>
          <w:fldChar w:fldCharType="end"/>
        </w:r>
      </w:hyperlink>
    </w:p>
    <w:p w14:paraId="16E21BCF" w14:textId="6ACF0BBA" w:rsidR="0075242E" w:rsidRDefault="0075242E">
      <w:pPr>
        <w:pStyle w:val="TOC3"/>
        <w:rPr>
          <w:rFonts w:asciiTheme="minorHAnsi" w:eastAsiaTheme="minorEastAsia" w:hAnsiTheme="minorHAnsi" w:cstheme="minorBidi"/>
          <w:kern w:val="2"/>
          <w:sz w:val="22"/>
          <w:szCs w:val="22"/>
          <w14:ligatures w14:val="standardContextual"/>
        </w:rPr>
      </w:pPr>
      <w:hyperlink w:anchor="_Toc142643996" w:history="1">
        <w:r w:rsidRPr="00DE6435">
          <w:rPr>
            <w:rStyle w:val="Hyperlink"/>
          </w:rPr>
          <w:t>7.7.2</w:t>
        </w:r>
        <w:r>
          <w:rPr>
            <w:rFonts w:asciiTheme="minorHAnsi" w:eastAsiaTheme="minorEastAsia" w:hAnsiTheme="minorHAnsi" w:cstheme="minorBidi"/>
            <w:kern w:val="2"/>
            <w:sz w:val="22"/>
            <w:szCs w:val="22"/>
            <w14:ligatures w14:val="standardContextual"/>
          </w:rPr>
          <w:tab/>
        </w:r>
        <w:r w:rsidRPr="00DE6435">
          <w:rPr>
            <w:rStyle w:val="Hyperlink"/>
          </w:rPr>
          <w:t>Coverage Enhancements</w:t>
        </w:r>
        <w:r>
          <w:rPr>
            <w:webHidden/>
          </w:rPr>
          <w:tab/>
        </w:r>
        <w:r>
          <w:rPr>
            <w:webHidden/>
          </w:rPr>
          <w:fldChar w:fldCharType="begin" w:fldLock="1"/>
        </w:r>
        <w:r>
          <w:rPr>
            <w:webHidden/>
          </w:rPr>
          <w:instrText xml:space="preserve"> PAGEREF _Toc142643996 \h </w:instrText>
        </w:r>
        <w:r>
          <w:rPr>
            <w:webHidden/>
          </w:rPr>
        </w:r>
        <w:r>
          <w:rPr>
            <w:webHidden/>
          </w:rPr>
          <w:fldChar w:fldCharType="separate"/>
        </w:r>
        <w:r>
          <w:rPr>
            <w:webHidden/>
          </w:rPr>
          <w:t>160</w:t>
        </w:r>
        <w:r>
          <w:rPr>
            <w:webHidden/>
          </w:rPr>
          <w:fldChar w:fldCharType="end"/>
        </w:r>
      </w:hyperlink>
    </w:p>
    <w:p w14:paraId="7B51A0B3" w14:textId="7B3B400D" w:rsidR="0075242E" w:rsidRDefault="0075242E">
      <w:pPr>
        <w:pStyle w:val="TOC3"/>
        <w:rPr>
          <w:rFonts w:asciiTheme="minorHAnsi" w:eastAsiaTheme="minorEastAsia" w:hAnsiTheme="minorHAnsi" w:cstheme="minorBidi"/>
          <w:kern w:val="2"/>
          <w:sz w:val="22"/>
          <w:szCs w:val="22"/>
          <w14:ligatures w14:val="standardContextual"/>
        </w:rPr>
      </w:pPr>
      <w:hyperlink w:anchor="_Toc142643997" w:history="1">
        <w:r w:rsidRPr="00DE6435">
          <w:rPr>
            <w:rStyle w:val="Hyperlink"/>
          </w:rPr>
          <w:t>7.7.3</w:t>
        </w:r>
        <w:r>
          <w:rPr>
            <w:rFonts w:asciiTheme="minorHAnsi" w:eastAsiaTheme="minorEastAsia" w:hAnsiTheme="minorHAnsi" w:cstheme="minorBidi"/>
            <w:kern w:val="2"/>
            <w:sz w:val="22"/>
            <w:szCs w:val="22"/>
            <w14:ligatures w14:val="standardContextual"/>
          </w:rPr>
          <w:tab/>
        </w:r>
        <w:r w:rsidRPr="00DE6435">
          <w:rPr>
            <w:rStyle w:val="Hyperlink"/>
          </w:rPr>
          <w:t>Network verified UE location</w:t>
        </w:r>
        <w:r>
          <w:rPr>
            <w:webHidden/>
          </w:rPr>
          <w:tab/>
        </w:r>
        <w:r>
          <w:rPr>
            <w:webHidden/>
          </w:rPr>
          <w:fldChar w:fldCharType="begin" w:fldLock="1"/>
        </w:r>
        <w:r>
          <w:rPr>
            <w:webHidden/>
          </w:rPr>
          <w:instrText xml:space="preserve"> PAGEREF _Toc142643997 \h </w:instrText>
        </w:r>
        <w:r>
          <w:rPr>
            <w:webHidden/>
          </w:rPr>
        </w:r>
        <w:r>
          <w:rPr>
            <w:webHidden/>
          </w:rPr>
          <w:fldChar w:fldCharType="separate"/>
        </w:r>
        <w:r>
          <w:rPr>
            <w:webHidden/>
          </w:rPr>
          <w:t>160</w:t>
        </w:r>
        <w:r>
          <w:rPr>
            <w:webHidden/>
          </w:rPr>
          <w:fldChar w:fldCharType="end"/>
        </w:r>
      </w:hyperlink>
    </w:p>
    <w:p w14:paraId="058EDE54" w14:textId="54CB7481" w:rsidR="0075242E" w:rsidRDefault="0075242E">
      <w:pPr>
        <w:pStyle w:val="TOC3"/>
        <w:rPr>
          <w:rFonts w:asciiTheme="minorHAnsi" w:eastAsiaTheme="minorEastAsia" w:hAnsiTheme="minorHAnsi" w:cstheme="minorBidi"/>
          <w:kern w:val="2"/>
          <w:sz w:val="22"/>
          <w:szCs w:val="22"/>
          <w14:ligatures w14:val="standardContextual"/>
        </w:rPr>
      </w:pPr>
      <w:hyperlink w:anchor="_Toc142643998" w:history="1">
        <w:r w:rsidRPr="00DE6435">
          <w:rPr>
            <w:rStyle w:val="Hyperlink"/>
          </w:rPr>
          <w:t>7.7.4</w:t>
        </w:r>
        <w:r>
          <w:rPr>
            <w:rFonts w:asciiTheme="minorHAnsi" w:eastAsiaTheme="minorEastAsia" w:hAnsiTheme="minorHAnsi" w:cstheme="minorBidi"/>
            <w:kern w:val="2"/>
            <w:sz w:val="22"/>
            <w:szCs w:val="22"/>
            <w14:ligatures w14:val="standardContextual"/>
          </w:rPr>
          <w:tab/>
        </w:r>
        <w:r w:rsidRPr="00DE6435">
          <w:rPr>
            <w:rStyle w:val="Hyperlink"/>
          </w:rPr>
          <w:t>NTN-TN and NTN-NTN mobility and service continuity enhancements</w:t>
        </w:r>
        <w:r>
          <w:rPr>
            <w:webHidden/>
          </w:rPr>
          <w:tab/>
        </w:r>
        <w:r>
          <w:rPr>
            <w:webHidden/>
          </w:rPr>
          <w:fldChar w:fldCharType="begin" w:fldLock="1"/>
        </w:r>
        <w:r>
          <w:rPr>
            <w:webHidden/>
          </w:rPr>
          <w:instrText xml:space="preserve"> PAGEREF _Toc142643998 \h </w:instrText>
        </w:r>
        <w:r>
          <w:rPr>
            <w:webHidden/>
          </w:rPr>
        </w:r>
        <w:r>
          <w:rPr>
            <w:webHidden/>
          </w:rPr>
          <w:fldChar w:fldCharType="separate"/>
        </w:r>
        <w:r>
          <w:rPr>
            <w:webHidden/>
          </w:rPr>
          <w:t>162</w:t>
        </w:r>
        <w:r>
          <w:rPr>
            <w:webHidden/>
          </w:rPr>
          <w:fldChar w:fldCharType="end"/>
        </w:r>
      </w:hyperlink>
    </w:p>
    <w:p w14:paraId="54F3F430" w14:textId="20A1389D" w:rsidR="0075242E" w:rsidRDefault="0075242E">
      <w:pPr>
        <w:pStyle w:val="TOC4"/>
        <w:rPr>
          <w:rFonts w:asciiTheme="minorHAnsi" w:eastAsiaTheme="minorEastAsia" w:hAnsiTheme="minorHAnsi" w:cstheme="minorBidi"/>
          <w:kern w:val="2"/>
          <w:sz w:val="22"/>
          <w:szCs w:val="22"/>
          <w14:ligatures w14:val="standardContextual"/>
        </w:rPr>
      </w:pPr>
      <w:hyperlink w:anchor="_Toc142643999" w:history="1">
        <w:r w:rsidRPr="00DE6435">
          <w:rPr>
            <w:rStyle w:val="Hyperlink"/>
          </w:rPr>
          <w:t>7.7.4.1</w:t>
        </w:r>
        <w:r>
          <w:rPr>
            <w:rFonts w:asciiTheme="minorHAnsi" w:eastAsiaTheme="minorEastAsia" w:hAnsiTheme="minorHAnsi" w:cstheme="minorBidi"/>
            <w:kern w:val="2"/>
            <w:sz w:val="22"/>
            <w:szCs w:val="22"/>
            <w14:ligatures w14:val="standardContextual"/>
          </w:rPr>
          <w:tab/>
        </w:r>
        <w:r w:rsidRPr="00DE6435">
          <w:rPr>
            <w:rStyle w:val="Hyperlink"/>
          </w:rPr>
          <w:t>Cell reselection enhancements</w:t>
        </w:r>
        <w:r>
          <w:rPr>
            <w:webHidden/>
          </w:rPr>
          <w:tab/>
        </w:r>
        <w:r>
          <w:rPr>
            <w:webHidden/>
          </w:rPr>
          <w:fldChar w:fldCharType="begin" w:fldLock="1"/>
        </w:r>
        <w:r>
          <w:rPr>
            <w:webHidden/>
          </w:rPr>
          <w:instrText xml:space="preserve"> PAGEREF _Toc142643999 \h </w:instrText>
        </w:r>
        <w:r>
          <w:rPr>
            <w:webHidden/>
          </w:rPr>
        </w:r>
        <w:r>
          <w:rPr>
            <w:webHidden/>
          </w:rPr>
          <w:fldChar w:fldCharType="separate"/>
        </w:r>
        <w:r>
          <w:rPr>
            <w:webHidden/>
          </w:rPr>
          <w:t>162</w:t>
        </w:r>
        <w:r>
          <w:rPr>
            <w:webHidden/>
          </w:rPr>
          <w:fldChar w:fldCharType="end"/>
        </w:r>
      </w:hyperlink>
    </w:p>
    <w:p w14:paraId="2DEBADB4" w14:textId="634169BA" w:rsidR="0075242E" w:rsidRDefault="0075242E">
      <w:pPr>
        <w:pStyle w:val="TOC5"/>
        <w:rPr>
          <w:rFonts w:asciiTheme="minorHAnsi" w:eastAsiaTheme="minorEastAsia" w:hAnsiTheme="minorHAnsi" w:cstheme="minorBidi"/>
          <w:kern w:val="2"/>
          <w:sz w:val="22"/>
          <w:szCs w:val="22"/>
          <w14:ligatures w14:val="standardContextual"/>
        </w:rPr>
      </w:pPr>
      <w:hyperlink w:anchor="_Toc142644000" w:history="1">
        <w:r w:rsidRPr="00DE6435">
          <w:rPr>
            <w:rStyle w:val="Hyperlink"/>
          </w:rPr>
          <w:t>7.7.4.1.1</w:t>
        </w:r>
        <w:r>
          <w:rPr>
            <w:rFonts w:asciiTheme="minorHAnsi" w:eastAsiaTheme="minorEastAsia" w:hAnsiTheme="minorHAnsi" w:cstheme="minorBidi"/>
            <w:kern w:val="2"/>
            <w:sz w:val="22"/>
            <w:szCs w:val="22"/>
            <w14:ligatures w14:val="standardContextual"/>
          </w:rPr>
          <w:tab/>
        </w:r>
        <w:r w:rsidRPr="00DE6435">
          <w:rPr>
            <w:rStyle w:val="Hyperlink"/>
          </w:rPr>
          <w:t>NTN-TN enhancements</w:t>
        </w:r>
        <w:r>
          <w:rPr>
            <w:webHidden/>
          </w:rPr>
          <w:tab/>
        </w:r>
        <w:r>
          <w:rPr>
            <w:webHidden/>
          </w:rPr>
          <w:fldChar w:fldCharType="begin" w:fldLock="1"/>
        </w:r>
        <w:r>
          <w:rPr>
            <w:webHidden/>
          </w:rPr>
          <w:instrText xml:space="preserve"> PAGEREF _Toc142644000 \h </w:instrText>
        </w:r>
        <w:r>
          <w:rPr>
            <w:webHidden/>
          </w:rPr>
        </w:r>
        <w:r>
          <w:rPr>
            <w:webHidden/>
          </w:rPr>
          <w:fldChar w:fldCharType="separate"/>
        </w:r>
        <w:r>
          <w:rPr>
            <w:webHidden/>
          </w:rPr>
          <w:t>162</w:t>
        </w:r>
        <w:r>
          <w:rPr>
            <w:webHidden/>
          </w:rPr>
          <w:fldChar w:fldCharType="end"/>
        </w:r>
      </w:hyperlink>
    </w:p>
    <w:p w14:paraId="4573AB2E" w14:textId="73F2CE32" w:rsidR="0075242E" w:rsidRDefault="0075242E">
      <w:pPr>
        <w:pStyle w:val="TOC5"/>
        <w:rPr>
          <w:rFonts w:asciiTheme="minorHAnsi" w:eastAsiaTheme="minorEastAsia" w:hAnsiTheme="minorHAnsi" w:cstheme="minorBidi"/>
          <w:kern w:val="2"/>
          <w:sz w:val="22"/>
          <w:szCs w:val="22"/>
          <w14:ligatures w14:val="standardContextual"/>
        </w:rPr>
      </w:pPr>
      <w:hyperlink w:anchor="_Toc142644001" w:history="1">
        <w:r w:rsidRPr="00DE6435">
          <w:rPr>
            <w:rStyle w:val="Hyperlink"/>
          </w:rPr>
          <w:t>7.7.4.1.2</w:t>
        </w:r>
        <w:r>
          <w:rPr>
            <w:rFonts w:asciiTheme="minorHAnsi" w:eastAsiaTheme="minorEastAsia" w:hAnsiTheme="minorHAnsi" w:cstheme="minorBidi"/>
            <w:kern w:val="2"/>
            <w:sz w:val="22"/>
            <w:szCs w:val="22"/>
            <w14:ligatures w14:val="standardContextual"/>
          </w:rPr>
          <w:tab/>
        </w:r>
        <w:r w:rsidRPr="00DE6435">
          <w:rPr>
            <w:rStyle w:val="Hyperlink"/>
          </w:rPr>
          <w:t>NTN-NTN enhancements</w:t>
        </w:r>
        <w:r>
          <w:rPr>
            <w:webHidden/>
          </w:rPr>
          <w:tab/>
        </w:r>
        <w:r>
          <w:rPr>
            <w:webHidden/>
          </w:rPr>
          <w:fldChar w:fldCharType="begin" w:fldLock="1"/>
        </w:r>
        <w:r>
          <w:rPr>
            <w:webHidden/>
          </w:rPr>
          <w:instrText xml:space="preserve"> PAGEREF _Toc142644001 \h </w:instrText>
        </w:r>
        <w:r>
          <w:rPr>
            <w:webHidden/>
          </w:rPr>
        </w:r>
        <w:r>
          <w:rPr>
            <w:webHidden/>
          </w:rPr>
          <w:fldChar w:fldCharType="separate"/>
        </w:r>
        <w:r>
          <w:rPr>
            <w:webHidden/>
          </w:rPr>
          <w:t>166</w:t>
        </w:r>
        <w:r>
          <w:rPr>
            <w:webHidden/>
          </w:rPr>
          <w:fldChar w:fldCharType="end"/>
        </w:r>
      </w:hyperlink>
    </w:p>
    <w:p w14:paraId="017AE6EC" w14:textId="05CA0F00" w:rsidR="0075242E" w:rsidRDefault="0075242E">
      <w:pPr>
        <w:pStyle w:val="TOC4"/>
        <w:rPr>
          <w:rFonts w:asciiTheme="minorHAnsi" w:eastAsiaTheme="minorEastAsia" w:hAnsiTheme="minorHAnsi" w:cstheme="minorBidi"/>
          <w:kern w:val="2"/>
          <w:sz w:val="22"/>
          <w:szCs w:val="22"/>
          <w14:ligatures w14:val="standardContextual"/>
        </w:rPr>
      </w:pPr>
      <w:hyperlink w:anchor="_Toc142644002" w:history="1">
        <w:r w:rsidRPr="00DE6435">
          <w:rPr>
            <w:rStyle w:val="Hyperlink"/>
          </w:rPr>
          <w:t>7.7.4.2</w:t>
        </w:r>
        <w:r>
          <w:rPr>
            <w:rFonts w:asciiTheme="minorHAnsi" w:eastAsiaTheme="minorEastAsia" w:hAnsiTheme="minorHAnsi" w:cstheme="minorBidi"/>
            <w:kern w:val="2"/>
            <w:sz w:val="22"/>
            <w:szCs w:val="22"/>
            <w14:ligatures w14:val="standardContextual"/>
          </w:rPr>
          <w:tab/>
        </w:r>
        <w:r w:rsidRPr="00DE6435">
          <w:rPr>
            <w:rStyle w:val="Hyperlink"/>
          </w:rPr>
          <w:t>Handover enhancements</w:t>
        </w:r>
        <w:r>
          <w:rPr>
            <w:webHidden/>
          </w:rPr>
          <w:tab/>
        </w:r>
        <w:r>
          <w:rPr>
            <w:webHidden/>
          </w:rPr>
          <w:fldChar w:fldCharType="begin" w:fldLock="1"/>
        </w:r>
        <w:r>
          <w:rPr>
            <w:webHidden/>
          </w:rPr>
          <w:instrText xml:space="preserve"> PAGEREF _Toc142644002 \h </w:instrText>
        </w:r>
        <w:r>
          <w:rPr>
            <w:webHidden/>
          </w:rPr>
        </w:r>
        <w:r>
          <w:rPr>
            <w:webHidden/>
          </w:rPr>
          <w:fldChar w:fldCharType="separate"/>
        </w:r>
        <w:r>
          <w:rPr>
            <w:webHidden/>
          </w:rPr>
          <w:t>168</w:t>
        </w:r>
        <w:r>
          <w:rPr>
            <w:webHidden/>
          </w:rPr>
          <w:fldChar w:fldCharType="end"/>
        </w:r>
      </w:hyperlink>
    </w:p>
    <w:p w14:paraId="62F98BBA" w14:textId="7B333B0A" w:rsidR="0075242E" w:rsidRDefault="0075242E">
      <w:pPr>
        <w:pStyle w:val="TOC2"/>
        <w:rPr>
          <w:rFonts w:asciiTheme="minorHAnsi" w:eastAsiaTheme="minorEastAsia" w:hAnsiTheme="minorHAnsi" w:cstheme="minorBidi"/>
          <w:kern w:val="2"/>
          <w:sz w:val="22"/>
          <w:szCs w:val="22"/>
          <w14:ligatures w14:val="standardContextual"/>
        </w:rPr>
      </w:pPr>
      <w:hyperlink w:anchor="_Toc142644003" w:history="1">
        <w:r w:rsidRPr="00DE6435">
          <w:rPr>
            <w:rStyle w:val="Hyperlink"/>
          </w:rPr>
          <w:t>7.8</w:t>
        </w:r>
        <w:r>
          <w:rPr>
            <w:rFonts w:asciiTheme="minorHAnsi" w:eastAsiaTheme="minorEastAsia" w:hAnsiTheme="minorHAnsi" w:cstheme="minorBidi"/>
            <w:kern w:val="2"/>
            <w:sz w:val="22"/>
            <w:szCs w:val="22"/>
            <w14:ligatures w14:val="standardContextual"/>
          </w:rPr>
          <w:tab/>
        </w:r>
        <w:r w:rsidRPr="00DE6435">
          <w:rPr>
            <w:rStyle w:val="Hyperlink"/>
          </w:rPr>
          <w:t>NR support for UAV</w:t>
        </w:r>
        <w:r>
          <w:rPr>
            <w:webHidden/>
          </w:rPr>
          <w:tab/>
        </w:r>
        <w:r>
          <w:rPr>
            <w:webHidden/>
          </w:rPr>
          <w:fldChar w:fldCharType="begin" w:fldLock="1"/>
        </w:r>
        <w:r>
          <w:rPr>
            <w:webHidden/>
          </w:rPr>
          <w:instrText xml:space="preserve"> PAGEREF _Toc142644003 \h </w:instrText>
        </w:r>
        <w:r>
          <w:rPr>
            <w:webHidden/>
          </w:rPr>
        </w:r>
        <w:r>
          <w:rPr>
            <w:webHidden/>
          </w:rPr>
          <w:fldChar w:fldCharType="separate"/>
        </w:r>
        <w:r>
          <w:rPr>
            <w:webHidden/>
          </w:rPr>
          <w:t>174</w:t>
        </w:r>
        <w:r>
          <w:rPr>
            <w:webHidden/>
          </w:rPr>
          <w:fldChar w:fldCharType="end"/>
        </w:r>
      </w:hyperlink>
    </w:p>
    <w:p w14:paraId="1A724DEB" w14:textId="1DEA2BCB" w:rsidR="0075242E" w:rsidRDefault="0075242E">
      <w:pPr>
        <w:pStyle w:val="TOC3"/>
        <w:rPr>
          <w:rFonts w:asciiTheme="minorHAnsi" w:eastAsiaTheme="minorEastAsia" w:hAnsiTheme="minorHAnsi" w:cstheme="minorBidi"/>
          <w:kern w:val="2"/>
          <w:sz w:val="22"/>
          <w:szCs w:val="22"/>
          <w14:ligatures w14:val="standardContextual"/>
        </w:rPr>
      </w:pPr>
      <w:hyperlink w:anchor="_Toc142644004" w:history="1">
        <w:r w:rsidRPr="00DE6435">
          <w:rPr>
            <w:rStyle w:val="Hyperlink"/>
          </w:rPr>
          <w:t>7.8.1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_Toc142644004 \h </w:instrText>
        </w:r>
        <w:r>
          <w:rPr>
            <w:webHidden/>
          </w:rPr>
        </w:r>
        <w:r>
          <w:rPr>
            <w:webHidden/>
          </w:rPr>
          <w:fldChar w:fldCharType="separate"/>
        </w:r>
        <w:r>
          <w:rPr>
            <w:webHidden/>
          </w:rPr>
          <w:t>174</w:t>
        </w:r>
        <w:r>
          <w:rPr>
            <w:webHidden/>
          </w:rPr>
          <w:fldChar w:fldCharType="end"/>
        </w:r>
      </w:hyperlink>
    </w:p>
    <w:p w14:paraId="2E23EC2A" w14:textId="68AD358F" w:rsidR="0075242E" w:rsidRDefault="0075242E">
      <w:pPr>
        <w:pStyle w:val="TOC3"/>
        <w:rPr>
          <w:rFonts w:asciiTheme="minorHAnsi" w:eastAsiaTheme="minorEastAsia" w:hAnsiTheme="minorHAnsi" w:cstheme="minorBidi"/>
          <w:kern w:val="2"/>
          <w:sz w:val="22"/>
          <w:szCs w:val="22"/>
          <w14:ligatures w14:val="standardContextual"/>
        </w:rPr>
      </w:pPr>
      <w:hyperlink w:anchor="_Toc142644005" w:history="1">
        <w:r w:rsidRPr="00DE6435">
          <w:rPr>
            <w:rStyle w:val="Hyperlink"/>
          </w:rPr>
          <w:t>7.8.2</w:t>
        </w:r>
        <w:r>
          <w:rPr>
            <w:rFonts w:asciiTheme="minorHAnsi" w:eastAsiaTheme="minorEastAsia" w:hAnsiTheme="minorHAnsi" w:cstheme="minorBidi"/>
            <w:kern w:val="2"/>
            <w:sz w:val="22"/>
            <w:szCs w:val="22"/>
            <w14:ligatures w14:val="standardContextual"/>
          </w:rPr>
          <w:tab/>
        </w:r>
        <w:r w:rsidRPr="00DE6435">
          <w:rPr>
            <w:rStyle w:val="Hyperlink"/>
          </w:rPr>
          <w:t>Measurement reporting for mobility and interference control</w:t>
        </w:r>
        <w:r>
          <w:rPr>
            <w:webHidden/>
          </w:rPr>
          <w:tab/>
        </w:r>
        <w:r>
          <w:rPr>
            <w:webHidden/>
          </w:rPr>
          <w:fldChar w:fldCharType="begin" w:fldLock="1"/>
        </w:r>
        <w:r>
          <w:rPr>
            <w:webHidden/>
          </w:rPr>
          <w:instrText xml:space="preserve"> PAGEREF _Toc142644005 \h </w:instrText>
        </w:r>
        <w:r>
          <w:rPr>
            <w:webHidden/>
          </w:rPr>
        </w:r>
        <w:r>
          <w:rPr>
            <w:webHidden/>
          </w:rPr>
          <w:fldChar w:fldCharType="separate"/>
        </w:r>
        <w:r>
          <w:rPr>
            <w:webHidden/>
          </w:rPr>
          <w:t>174</w:t>
        </w:r>
        <w:r>
          <w:rPr>
            <w:webHidden/>
          </w:rPr>
          <w:fldChar w:fldCharType="end"/>
        </w:r>
      </w:hyperlink>
    </w:p>
    <w:p w14:paraId="3327DF26" w14:textId="462C850F" w:rsidR="0075242E" w:rsidRDefault="0075242E">
      <w:pPr>
        <w:pStyle w:val="TOC3"/>
        <w:rPr>
          <w:rFonts w:asciiTheme="minorHAnsi" w:eastAsiaTheme="minorEastAsia" w:hAnsiTheme="minorHAnsi" w:cstheme="minorBidi"/>
          <w:kern w:val="2"/>
          <w:sz w:val="22"/>
          <w:szCs w:val="22"/>
          <w14:ligatures w14:val="standardContextual"/>
        </w:rPr>
      </w:pPr>
      <w:hyperlink w:anchor="_Toc142644006" w:history="1">
        <w:r w:rsidRPr="00DE6435">
          <w:rPr>
            <w:rStyle w:val="Hyperlink"/>
          </w:rPr>
          <w:t>7.8.3</w:t>
        </w:r>
        <w:r>
          <w:rPr>
            <w:rFonts w:asciiTheme="minorHAnsi" w:eastAsiaTheme="minorEastAsia" w:hAnsiTheme="minorHAnsi" w:cstheme="minorBidi"/>
            <w:kern w:val="2"/>
            <w:sz w:val="22"/>
            <w:szCs w:val="22"/>
            <w14:ligatures w14:val="standardContextual"/>
          </w:rPr>
          <w:tab/>
        </w:r>
        <w:r w:rsidRPr="00DE6435">
          <w:rPr>
            <w:rStyle w:val="Hyperlink"/>
          </w:rPr>
          <w:t>Flight path reporting</w:t>
        </w:r>
        <w:r>
          <w:rPr>
            <w:webHidden/>
          </w:rPr>
          <w:tab/>
        </w:r>
        <w:r>
          <w:rPr>
            <w:webHidden/>
          </w:rPr>
          <w:fldChar w:fldCharType="begin" w:fldLock="1"/>
        </w:r>
        <w:r>
          <w:rPr>
            <w:webHidden/>
          </w:rPr>
          <w:instrText xml:space="preserve"> PAGEREF _Toc142644006 \h </w:instrText>
        </w:r>
        <w:r>
          <w:rPr>
            <w:webHidden/>
          </w:rPr>
        </w:r>
        <w:r>
          <w:rPr>
            <w:webHidden/>
          </w:rPr>
          <w:fldChar w:fldCharType="separate"/>
        </w:r>
        <w:r>
          <w:rPr>
            <w:webHidden/>
          </w:rPr>
          <w:t>178</w:t>
        </w:r>
        <w:r>
          <w:rPr>
            <w:webHidden/>
          </w:rPr>
          <w:fldChar w:fldCharType="end"/>
        </w:r>
      </w:hyperlink>
    </w:p>
    <w:p w14:paraId="1BA8911E" w14:textId="2935CBBD" w:rsidR="0075242E" w:rsidRDefault="0075242E">
      <w:pPr>
        <w:pStyle w:val="TOC3"/>
        <w:rPr>
          <w:rFonts w:asciiTheme="minorHAnsi" w:eastAsiaTheme="minorEastAsia" w:hAnsiTheme="minorHAnsi" w:cstheme="minorBidi"/>
          <w:kern w:val="2"/>
          <w:sz w:val="22"/>
          <w:szCs w:val="22"/>
          <w14:ligatures w14:val="standardContextual"/>
        </w:rPr>
      </w:pPr>
      <w:hyperlink w:anchor="_Toc142644007" w:history="1">
        <w:r w:rsidRPr="00DE6435">
          <w:rPr>
            <w:rStyle w:val="Hyperlink"/>
          </w:rPr>
          <w:t>7.8.4</w:t>
        </w:r>
        <w:r>
          <w:rPr>
            <w:rFonts w:asciiTheme="minorHAnsi" w:eastAsiaTheme="minorEastAsia" w:hAnsiTheme="minorHAnsi" w:cstheme="minorBidi"/>
            <w:kern w:val="2"/>
            <w:sz w:val="22"/>
            <w:szCs w:val="22"/>
            <w14:ligatures w14:val="standardContextual"/>
          </w:rPr>
          <w:tab/>
        </w:r>
        <w:r w:rsidRPr="00DE6435">
          <w:rPr>
            <w:rStyle w:val="Hyperlink"/>
          </w:rPr>
          <w:t>Subscription-based aerial-UE identification</w:t>
        </w:r>
        <w:r>
          <w:rPr>
            <w:webHidden/>
          </w:rPr>
          <w:tab/>
        </w:r>
        <w:r>
          <w:rPr>
            <w:webHidden/>
          </w:rPr>
          <w:fldChar w:fldCharType="begin" w:fldLock="1"/>
        </w:r>
        <w:r>
          <w:rPr>
            <w:webHidden/>
          </w:rPr>
          <w:instrText xml:space="preserve"> PAGEREF _Toc142644007 \h </w:instrText>
        </w:r>
        <w:r>
          <w:rPr>
            <w:webHidden/>
          </w:rPr>
        </w:r>
        <w:r>
          <w:rPr>
            <w:webHidden/>
          </w:rPr>
          <w:fldChar w:fldCharType="separate"/>
        </w:r>
        <w:r>
          <w:rPr>
            <w:webHidden/>
          </w:rPr>
          <w:t>180</w:t>
        </w:r>
        <w:r>
          <w:rPr>
            <w:webHidden/>
          </w:rPr>
          <w:fldChar w:fldCharType="end"/>
        </w:r>
      </w:hyperlink>
    </w:p>
    <w:p w14:paraId="2CD3FD59" w14:textId="6CB06B24" w:rsidR="0075242E" w:rsidRDefault="0075242E">
      <w:pPr>
        <w:pStyle w:val="TOC3"/>
        <w:rPr>
          <w:rFonts w:asciiTheme="minorHAnsi" w:eastAsiaTheme="minorEastAsia" w:hAnsiTheme="minorHAnsi" w:cstheme="minorBidi"/>
          <w:kern w:val="2"/>
          <w:sz w:val="22"/>
          <w:szCs w:val="22"/>
          <w14:ligatures w14:val="standardContextual"/>
        </w:rPr>
      </w:pPr>
      <w:hyperlink w:anchor="_Toc142644008" w:history="1">
        <w:r w:rsidRPr="00DE6435">
          <w:rPr>
            <w:rStyle w:val="Hyperlink"/>
          </w:rPr>
          <w:t>7.8.5</w:t>
        </w:r>
        <w:r>
          <w:rPr>
            <w:rFonts w:asciiTheme="minorHAnsi" w:eastAsiaTheme="minorEastAsia" w:hAnsiTheme="minorHAnsi" w:cstheme="minorBidi"/>
            <w:kern w:val="2"/>
            <w:sz w:val="22"/>
            <w:szCs w:val="22"/>
            <w14:ligatures w14:val="standardContextual"/>
          </w:rPr>
          <w:tab/>
        </w:r>
        <w:r w:rsidRPr="00DE6435">
          <w:rPr>
            <w:rStyle w:val="Hyperlink"/>
          </w:rPr>
          <w:t>UAV identification broadcast</w:t>
        </w:r>
        <w:r>
          <w:rPr>
            <w:webHidden/>
          </w:rPr>
          <w:tab/>
        </w:r>
        <w:r>
          <w:rPr>
            <w:webHidden/>
          </w:rPr>
          <w:fldChar w:fldCharType="begin" w:fldLock="1"/>
        </w:r>
        <w:r>
          <w:rPr>
            <w:webHidden/>
          </w:rPr>
          <w:instrText xml:space="preserve"> PAGEREF _Toc142644008 \h </w:instrText>
        </w:r>
        <w:r>
          <w:rPr>
            <w:webHidden/>
          </w:rPr>
        </w:r>
        <w:r>
          <w:rPr>
            <w:webHidden/>
          </w:rPr>
          <w:fldChar w:fldCharType="separate"/>
        </w:r>
        <w:r>
          <w:rPr>
            <w:webHidden/>
          </w:rPr>
          <w:t>181</w:t>
        </w:r>
        <w:r>
          <w:rPr>
            <w:webHidden/>
          </w:rPr>
          <w:fldChar w:fldCharType="end"/>
        </w:r>
      </w:hyperlink>
    </w:p>
    <w:p w14:paraId="5BAB03D1" w14:textId="41579E00" w:rsidR="0075242E" w:rsidRDefault="0075242E">
      <w:pPr>
        <w:pStyle w:val="TOC2"/>
        <w:rPr>
          <w:rFonts w:asciiTheme="minorHAnsi" w:eastAsiaTheme="minorEastAsia" w:hAnsiTheme="minorHAnsi" w:cstheme="minorBidi"/>
          <w:kern w:val="2"/>
          <w:sz w:val="22"/>
          <w:szCs w:val="22"/>
          <w14:ligatures w14:val="standardContextual"/>
        </w:rPr>
      </w:pPr>
      <w:hyperlink w:anchor="_Toc142644009" w:history="1">
        <w:r w:rsidRPr="00DE6435">
          <w:rPr>
            <w:rStyle w:val="Hyperlink"/>
          </w:rPr>
          <w:t>7.9</w:t>
        </w:r>
        <w:r>
          <w:rPr>
            <w:rFonts w:asciiTheme="minorHAnsi" w:eastAsiaTheme="minorEastAsia" w:hAnsiTheme="minorHAnsi" w:cstheme="minorBidi"/>
            <w:kern w:val="2"/>
            <w:sz w:val="22"/>
            <w:szCs w:val="22"/>
            <w14:ligatures w14:val="standardContextual"/>
          </w:rPr>
          <w:tab/>
        </w:r>
        <w:r w:rsidRPr="00DE6435">
          <w:rPr>
            <w:rStyle w:val="Hyperlink"/>
          </w:rPr>
          <w:t>Enhanced NR Sidelink Relay</w:t>
        </w:r>
        <w:r>
          <w:rPr>
            <w:webHidden/>
          </w:rPr>
          <w:tab/>
        </w:r>
        <w:r>
          <w:rPr>
            <w:webHidden/>
          </w:rPr>
          <w:fldChar w:fldCharType="begin" w:fldLock="1"/>
        </w:r>
        <w:r>
          <w:rPr>
            <w:webHidden/>
          </w:rPr>
          <w:instrText xml:space="preserve"> PAGEREF _Toc142644009 \h </w:instrText>
        </w:r>
        <w:r>
          <w:rPr>
            <w:webHidden/>
          </w:rPr>
        </w:r>
        <w:r>
          <w:rPr>
            <w:webHidden/>
          </w:rPr>
          <w:fldChar w:fldCharType="separate"/>
        </w:r>
        <w:r>
          <w:rPr>
            <w:webHidden/>
          </w:rPr>
          <w:t>182</w:t>
        </w:r>
        <w:r>
          <w:rPr>
            <w:webHidden/>
          </w:rPr>
          <w:fldChar w:fldCharType="end"/>
        </w:r>
      </w:hyperlink>
    </w:p>
    <w:p w14:paraId="4ABE4384" w14:textId="0BA41AF5" w:rsidR="0075242E" w:rsidRDefault="0075242E">
      <w:pPr>
        <w:pStyle w:val="TOC3"/>
        <w:rPr>
          <w:rFonts w:asciiTheme="minorHAnsi" w:eastAsiaTheme="minorEastAsia" w:hAnsiTheme="minorHAnsi" w:cstheme="minorBidi"/>
          <w:kern w:val="2"/>
          <w:sz w:val="22"/>
          <w:szCs w:val="22"/>
          <w14:ligatures w14:val="standardContextual"/>
        </w:rPr>
      </w:pPr>
      <w:hyperlink w:anchor="_Toc142644010" w:history="1">
        <w:r w:rsidRPr="00DE6435">
          <w:rPr>
            <w:rStyle w:val="Hyperlink"/>
          </w:rPr>
          <w:t>7.9.1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_Toc142644010 \h </w:instrText>
        </w:r>
        <w:r>
          <w:rPr>
            <w:webHidden/>
          </w:rPr>
        </w:r>
        <w:r>
          <w:rPr>
            <w:webHidden/>
          </w:rPr>
          <w:fldChar w:fldCharType="separate"/>
        </w:r>
        <w:r>
          <w:rPr>
            <w:webHidden/>
          </w:rPr>
          <w:t>182</w:t>
        </w:r>
        <w:r>
          <w:rPr>
            <w:webHidden/>
          </w:rPr>
          <w:fldChar w:fldCharType="end"/>
        </w:r>
      </w:hyperlink>
    </w:p>
    <w:p w14:paraId="0030E996" w14:textId="450D33CE" w:rsidR="0075242E" w:rsidRDefault="0075242E">
      <w:pPr>
        <w:pStyle w:val="TOC3"/>
        <w:rPr>
          <w:rFonts w:asciiTheme="minorHAnsi" w:eastAsiaTheme="minorEastAsia" w:hAnsiTheme="minorHAnsi" w:cstheme="minorBidi"/>
          <w:kern w:val="2"/>
          <w:sz w:val="22"/>
          <w:szCs w:val="22"/>
          <w14:ligatures w14:val="standardContextual"/>
        </w:rPr>
      </w:pPr>
      <w:hyperlink w:anchor="_Toc142644011" w:history="1">
        <w:r w:rsidRPr="00DE6435">
          <w:rPr>
            <w:rStyle w:val="Hyperlink"/>
          </w:rPr>
          <w:t>7.9.2</w:t>
        </w:r>
        <w:r>
          <w:rPr>
            <w:rFonts w:asciiTheme="minorHAnsi" w:eastAsiaTheme="minorEastAsia" w:hAnsiTheme="minorHAnsi" w:cstheme="minorBidi"/>
            <w:kern w:val="2"/>
            <w:sz w:val="22"/>
            <w:szCs w:val="22"/>
            <w14:ligatures w14:val="standardContextual"/>
          </w:rPr>
          <w:tab/>
        </w:r>
        <w:r w:rsidRPr="00DE6435">
          <w:rPr>
            <w:rStyle w:val="Hyperlink"/>
          </w:rPr>
          <w:t>UE-to-UE relay</w:t>
        </w:r>
        <w:r>
          <w:rPr>
            <w:webHidden/>
          </w:rPr>
          <w:tab/>
        </w:r>
        <w:r>
          <w:rPr>
            <w:webHidden/>
          </w:rPr>
          <w:fldChar w:fldCharType="begin" w:fldLock="1"/>
        </w:r>
        <w:r>
          <w:rPr>
            <w:webHidden/>
          </w:rPr>
          <w:instrText xml:space="preserve"> PAGEREF _Toc142644011 \h </w:instrText>
        </w:r>
        <w:r>
          <w:rPr>
            <w:webHidden/>
          </w:rPr>
        </w:r>
        <w:r>
          <w:rPr>
            <w:webHidden/>
          </w:rPr>
          <w:fldChar w:fldCharType="separate"/>
        </w:r>
        <w:r>
          <w:rPr>
            <w:webHidden/>
          </w:rPr>
          <w:t>183</w:t>
        </w:r>
        <w:r>
          <w:rPr>
            <w:webHidden/>
          </w:rPr>
          <w:fldChar w:fldCharType="end"/>
        </w:r>
      </w:hyperlink>
    </w:p>
    <w:p w14:paraId="6F7DCFAB" w14:textId="10EE10C3" w:rsidR="0075242E" w:rsidRDefault="0075242E">
      <w:pPr>
        <w:pStyle w:val="TOC3"/>
        <w:rPr>
          <w:rFonts w:asciiTheme="minorHAnsi" w:eastAsiaTheme="minorEastAsia" w:hAnsiTheme="minorHAnsi" w:cstheme="minorBidi"/>
          <w:kern w:val="2"/>
          <w:sz w:val="22"/>
          <w:szCs w:val="22"/>
          <w14:ligatures w14:val="standardContextual"/>
        </w:rPr>
      </w:pPr>
      <w:hyperlink w:anchor="_Toc142644012" w:history="1">
        <w:r w:rsidRPr="00DE6435">
          <w:rPr>
            <w:rStyle w:val="Hyperlink"/>
          </w:rPr>
          <w:t>7.9.3</w:t>
        </w:r>
        <w:r>
          <w:rPr>
            <w:rFonts w:asciiTheme="minorHAnsi" w:eastAsiaTheme="minorEastAsia" w:hAnsiTheme="minorHAnsi" w:cstheme="minorBidi"/>
            <w:kern w:val="2"/>
            <w:sz w:val="22"/>
            <w:szCs w:val="22"/>
            <w14:ligatures w14:val="standardContextual"/>
          </w:rPr>
          <w:tab/>
        </w:r>
        <w:r w:rsidRPr="00DE6435">
          <w:rPr>
            <w:rStyle w:val="Hyperlink"/>
          </w:rPr>
          <w:t>Service continuity enhancements for L2 UE-to-network relay</w:t>
        </w:r>
        <w:r>
          <w:rPr>
            <w:webHidden/>
          </w:rPr>
          <w:tab/>
        </w:r>
        <w:r>
          <w:rPr>
            <w:webHidden/>
          </w:rPr>
          <w:fldChar w:fldCharType="begin" w:fldLock="1"/>
        </w:r>
        <w:r>
          <w:rPr>
            <w:webHidden/>
          </w:rPr>
          <w:instrText xml:space="preserve"> PAGEREF _Toc142644012 \h </w:instrText>
        </w:r>
        <w:r>
          <w:rPr>
            <w:webHidden/>
          </w:rPr>
        </w:r>
        <w:r>
          <w:rPr>
            <w:webHidden/>
          </w:rPr>
          <w:fldChar w:fldCharType="separate"/>
        </w:r>
        <w:r>
          <w:rPr>
            <w:webHidden/>
          </w:rPr>
          <w:t>189</w:t>
        </w:r>
        <w:r>
          <w:rPr>
            <w:webHidden/>
          </w:rPr>
          <w:fldChar w:fldCharType="end"/>
        </w:r>
      </w:hyperlink>
    </w:p>
    <w:p w14:paraId="4894CB75" w14:textId="29647FF8" w:rsidR="0075242E" w:rsidRDefault="0075242E">
      <w:pPr>
        <w:pStyle w:val="TOC3"/>
        <w:rPr>
          <w:rFonts w:asciiTheme="minorHAnsi" w:eastAsiaTheme="minorEastAsia" w:hAnsiTheme="minorHAnsi" w:cstheme="minorBidi"/>
          <w:kern w:val="2"/>
          <w:sz w:val="22"/>
          <w:szCs w:val="22"/>
          <w14:ligatures w14:val="standardContextual"/>
        </w:rPr>
      </w:pPr>
      <w:hyperlink w:anchor="_Toc142644013" w:history="1">
        <w:r w:rsidRPr="00DE6435">
          <w:rPr>
            <w:rStyle w:val="Hyperlink"/>
          </w:rPr>
          <w:t>7.9.4</w:t>
        </w:r>
        <w:r>
          <w:rPr>
            <w:rFonts w:asciiTheme="minorHAnsi" w:eastAsiaTheme="minorEastAsia" w:hAnsiTheme="minorHAnsi" w:cstheme="minorBidi"/>
            <w:kern w:val="2"/>
            <w:sz w:val="22"/>
            <w:szCs w:val="22"/>
            <w14:ligatures w14:val="standardContextual"/>
          </w:rPr>
          <w:tab/>
        </w:r>
        <w:r w:rsidRPr="00DE6435">
          <w:rPr>
            <w:rStyle w:val="Hyperlink"/>
          </w:rPr>
          <w:t>Multi-path relaying</w:t>
        </w:r>
        <w:r>
          <w:rPr>
            <w:webHidden/>
          </w:rPr>
          <w:tab/>
        </w:r>
        <w:r>
          <w:rPr>
            <w:webHidden/>
          </w:rPr>
          <w:fldChar w:fldCharType="begin" w:fldLock="1"/>
        </w:r>
        <w:r>
          <w:rPr>
            <w:webHidden/>
          </w:rPr>
          <w:instrText xml:space="preserve"> PAGEREF _Toc142644013 \h </w:instrText>
        </w:r>
        <w:r>
          <w:rPr>
            <w:webHidden/>
          </w:rPr>
        </w:r>
        <w:r>
          <w:rPr>
            <w:webHidden/>
          </w:rPr>
          <w:fldChar w:fldCharType="separate"/>
        </w:r>
        <w:r>
          <w:rPr>
            <w:webHidden/>
          </w:rPr>
          <w:t>194</w:t>
        </w:r>
        <w:r>
          <w:rPr>
            <w:webHidden/>
          </w:rPr>
          <w:fldChar w:fldCharType="end"/>
        </w:r>
      </w:hyperlink>
    </w:p>
    <w:p w14:paraId="0F4E24CB" w14:textId="3AABB0FA" w:rsidR="0075242E" w:rsidRDefault="0075242E">
      <w:pPr>
        <w:pStyle w:val="TOC3"/>
        <w:rPr>
          <w:rFonts w:asciiTheme="minorHAnsi" w:eastAsiaTheme="minorEastAsia" w:hAnsiTheme="minorHAnsi" w:cstheme="minorBidi"/>
          <w:kern w:val="2"/>
          <w:sz w:val="22"/>
          <w:szCs w:val="22"/>
          <w14:ligatures w14:val="standardContextual"/>
        </w:rPr>
      </w:pPr>
      <w:hyperlink w:anchor="_Toc142644014" w:history="1">
        <w:r w:rsidRPr="00DE6435">
          <w:rPr>
            <w:rStyle w:val="Hyperlink"/>
          </w:rPr>
          <w:t>7.9.5</w:t>
        </w:r>
        <w:r>
          <w:rPr>
            <w:rFonts w:asciiTheme="minorHAnsi" w:eastAsiaTheme="minorEastAsia" w:hAnsiTheme="minorHAnsi" w:cstheme="minorBidi"/>
            <w:kern w:val="2"/>
            <w:sz w:val="22"/>
            <w:szCs w:val="22"/>
            <w14:ligatures w14:val="standardContextual"/>
          </w:rPr>
          <w:tab/>
        </w:r>
        <w:r w:rsidRPr="00DE6435">
          <w:rPr>
            <w:rStyle w:val="Hyperlink"/>
          </w:rPr>
          <w:t>DRX</w:t>
        </w:r>
        <w:r>
          <w:rPr>
            <w:webHidden/>
          </w:rPr>
          <w:tab/>
        </w:r>
        <w:r>
          <w:rPr>
            <w:webHidden/>
          </w:rPr>
          <w:fldChar w:fldCharType="begin" w:fldLock="1"/>
        </w:r>
        <w:r>
          <w:rPr>
            <w:webHidden/>
          </w:rPr>
          <w:instrText xml:space="preserve"> PAGEREF _Toc142644014 \h </w:instrText>
        </w:r>
        <w:r>
          <w:rPr>
            <w:webHidden/>
          </w:rPr>
        </w:r>
        <w:r>
          <w:rPr>
            <w:webHidden/>
          </w:rPr>
          <w:fldChar w:fldCharType="separate"/>
        </w:r>
        <w:r>
          <w:rPr>
            <w:webHidden/>
          </w:rPr>
          <w:t>200</w:t>
        </w:r>
        <w:r>
          <w:rPr>
            <w:webHidden/>
          </w:rPr>
          <w:fldChar w:fldCharType="end"/>
        </w:r>
      </w:hyperlink>
    </w:p>
    <w:p w14:paraId="43E638B1" w14:textId="04DD5EC7" w:rsidR="0075242E" w:rsidRDefault="0075242E">
      <w:pPr>
        <w:pStyle w:val="TOC2"/>
        <w:rPr>
          <w:rFonts w:asciiTheme="minorHAnsi" w:eastAsiaTheme="minorEastAsia" w:hAnsiTheme="minorHAnsi" w:cstheme="minorBidi"/>
          <w:kern w:val="2"/>
          <w:sz w:val="22"/>
          <w:szCs w:val="22"/>
          <w14:ligatures w14:val="standardContextual"/>
        </w:rPr>
      </w:pPr>
      <w:hyperlink w:anchor="_Toc142644015" w:history="1">
        <w:r w:rsidRPr="00DE6435">
          <w:rPr>
            <w:rStyle w:val="Hyperlink"/>
          </w:rPr>
          <w:t>7.10</w:t>
        </w:r>
        <w:r>
          <w:rPr>
            <w:rFonts w:asciiTheme="minorHAnsi" w:eastAsiaTheme="minorEastAsia" w:hAnsiTheme="minorHAnsi" w:cstheme="minorBidi"/>
            <w:kern w:val="2"/>
            <w:sz w:val="22"/>
            <w:szCs w:val="22"/>
            <w14:ligatures w14:val="standardContextual"/>
          </w:rPr>
          <w:tab/>
        </w:r>
        <w:r w:rsidRPr="00DE6435">
          <w:rPr>
            <w:rStyle w:val="Hyperlink"/>
          </w:rPr>
          <w:t>IDC enhancements for NR and MR-DC</w:t>
        </w:r>
        <w:r>
          <w:rPr>
            <w:webHidden/>
          </w:rPr>
          <w:tab/>
        </w:r>
        <w:r>
          <w:rPr>
            <w:webHidden/>
          </w:rPr>
          <w:fldChar w:fldCharType="begin" w:fldLock="1"/>
        </w:r>
        <w:r>
          <w:rPr>
            <w:webHidden/>
          </w:rPr>
          <w:instrText xml:space="preserve"> PAGEREF _Toc142644015 \h </w:instrText>
        </w:r>
        <w:r>
          <w:rPr>
            <w:webHidden/>
          </w:rPr>
        </w:r>
        <w:r>
          <w:rPr>
            <w:webHidden/>
          </w:rPr>
          <w:fldChar w:fldCharType="separate"/>
        </w:r>
        <w:r>
          <w:rPr>
            <w:webHidden/>
          </w:rPr>
          <w:t>201</w:t>
        </w:r>
        <w:r>
          <w:rPr>
            <w:webHidden/>
          </w:rPr>
          <w:fldChar w:fldCharType="end"/>
        </w:r>
      </w:hyperlink>
    </w:p>
    <w:p w14:paraId="7219B9EF" w14:textId="6CBF7F99" w:rsidR="0075242E" w:rsidRDefault="0075242E">
      <w:pPr>
        <w:pStyle w:val="TOC3"/>
        <w:rPr>
          <w:rFonts w:asciiTheme="minorHAnsi" w:eastAsiaTheme="minorEastAsia" w:hAnsiTheme="minorHAnsi" w:cstheme="minorBidi"/>
          <w:kern w:val="2"/>
          <w:sz w:val="22"/>
          <w:szCs w:val="22"/>
          <w14:ligatures w14:val="standardContextual"/>
        </w:rPr>
      </w:pPr>
      <w:hyperlink w:anchor="_Toc142644016" w:history="1">
        <w:r w:rsidRPr="00DE6435">
          <w:rPr>
            <w:rStyle w:val="Hyperlink"/>
          </w:rPr>
          <w:t>7.10.1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_Toc142644016 \h </w:instrText>
        </w:r>
        <w:r>
          <w:rPr>
            <w:webHidden/>
          </w:rPr>
        </w:r>
        <w:r>
          <w:rPr>
            <w:webHidden/>
          </w:rPr>
          <w:fldChar w:fldCharType="separate"/>
        </w:r>
        <w:r>
          <w:rPr>
            <w:webHidden/>
          </w:rPr>
          <w:t>201</w:t>
        </w:r>
        <w:r>
          <w:rPr>
            <w:webHidden/>
          </w:rPr>
          <w:fldChar w:fldCharType="end"/>
        </w:r>
      </w:hyperlink>
    </w:p>
    <w:p w14:paraId="5FFF0BA5" w14:textId="17374EBE" w:rsidR="0075242E" w:rsidRDefault="0075242E">
      <w:pPr>
        <w:pStyle w:val="TOC3"/>
        <w:rPr>
          <w:rFonts w:asciiTheme="minorHAnsi" w:eastAsiaTheme="minorEastAsia" w:hAnsiTheme="minorHAnsi" w:cstheme="minorBidi"/>
          <w:kern w:val="2"/>
          <w:sz w:val="22"/>
          <w:szCs w:val="22"/>
          <w14:ligatures w14:val="standardContextual"/>
        </w:rPr>
      </w:pPr>
      <w:hyperlink w:anchor="_Toc142644017" w:history="1">
        <w:r w:rsidRPr="00DE6435">
          <w:rPr>
            <w:rStyle w:val="Hyperlink"/>
          </w:rPr>
          <w:t>7.10.2</w:t>
        </w:r>
        <w:r>
          <w:rPr>
            <w:rFonts w:asciiTheme="minorHAnsi" w:eastAsiaTheme="minorEastAsia" w:hAnsiTheme="minorHAnsi" w:cstheme="minorBidi"/>
            <w:kern w:val="2"/>
            <w:sz w:val="22"/>
            <w:szCs w:val="22"/>
            <w14:ligatures w14:val="standardContextual"/>
          </w:rPr>
          <w:tab/>
        </w:r>
        <w:r w:rsidRPr="00DE6435">
          <w:rPr>
            <w:rStyle w:val="Hyperlink"/>
          </w:rPr>
          <w:t>FDM solution enhancements</w:t>
        </w:r>
        <w:r>
          <w:rPr>
            <w:webHidden/>
          </w:rPr>
          <w:tab/>
        </w:r>
        <w:r>
          <w:rPr>
            <w:webHidden/>
          </w:rPr>
          <w:fldChar w:fldCharType="begin" w:fldLock="1"/>
        </w:r>
        <w:r>
          <w:rPr>
            <w:webHidden/>
          </w:rPr>
          <w:instrText xml:space="preserve"> PAGEREF _Toc142644017 \h </w:instrText>
        </w:r>
        <w:r>
          <w:rPr>
            <w:webHidden/>
          </w:rPr>
        </w:r>
        <w:r>
          <w:rPr>
            <w:webHidden/>
          </w:rPr>
          <w:fldChar w:fldCharType="separate"/>
        </w:r>
        <w:r>
          <w:rPr>
            <w:webHidden/>
          </w:rPr>
          <w:t>205</w:t>
        </w:r>
        <w:r>
          <w:rPr>
            <w:webHidden/>
          </w:rPr>
          <w:fldChar w:fldCharType="end"/>
        </w:r>
      </w:hyperlink>
    </w:p>
    <w:p w14:paraId="566EA2AA" w14:textId="4AB18A4A" w:rsidR="0075242E" w:rsidRDefault="0075242E">
      <w:pPr>
        <w:pStyle w:val="TOC3"/>
        <w:rPr>
          <w:rFonts w:asciiTheme="minorHAnsi" w:eastAsiaTheme="minorEastAsia" w:hAnsiTheme="minorHAnsi" w:cstheme="minorBidi"/>
          <w:kern w:val="2"/>
          <w:sz w:val="22"/>
          <w:szCs w:val="22"/>
          <w14:ligatures w14:val="standardContextual"/>
        </w:rPr>
      </w:pPr>
      <w:hyperlink w:anchor="_Toc142644018" w:history="1">
        <w:r w:rsidRPr="00DE6435">
          <w:rPr>
            <w:rStyle w:val="Hyperlink"/>
          </w:rPr>
          <w:t>7.10.3</w:t>
        </w:r>
        <w:r>
          <w:rPr>
            <w:rFonts w:asciiTheme="minorHAnsi" w:eastAsiaTheme="minorEastAsia" w:hAnsiTheme="minorHAnsi" w:cstheme="minorBidi"/>
            <w:kern w:val="2"/>
            <w:sz w:val="22"/>
            <w:szCs w:val="22"/>
            <w14:ligatures w14:val="standardContextual"/>
          </w:rPr>
          <w:tab/>
        </w:r>
        <w:r w:rsidRPr="00DE6435">
          <w:rPr>
            <w:rStyle w:val="Hyperlink"/>
          </w:rPr>
          <w:t>TDM solution</w:t>
        </w:r>
        <w:r>
          <w:rPr>
            <w:webHidden/>
          </w:rPr>
          <w:tab/>
        </w:r>
        <w:r>
          <w:rPr>
            <w:webHidden/>
          </w:rPr>
          <w:fldChar w:fldCharType="begin" w:fldLock="1"/>
        </w:r>
        <w:r>
          <w:rPr>
            <w:webHidden/>
          </w:rPr>
          <w:instrText xml:space="preserve"> PAGEREF _Toc142644018 \h </w:instrText>
        </w:r>
        <w:r>
          <w:rPr>
            <w:webHidden/>
          </w:rPr>
        </w:r>
        <w:r>
          <w:rPr>
            <w:webHidden/>
          </w:rPr>
          <w:fldChar w:fldCharType="separate"/>
        </w:r>
        <w:r>
          <w:rPr>
            <w:webHidden/>
          </w:rPr>
          <w:t>207</w:t>
        </w:r>
        <w:r>
          <w:rPr>
            <w:webHidden/>
          </w:rPr>
          <w:fldChar w:fldCharType="end"/>
        </w:r>
      </w:hyperlink>
    </w:p>
    <w:p w14:paraId="6D6338E9" w14:textId="72304A9D" w:rsidR="0075242E" w:rsidRDefault="0075242E">
      <w:pPr>
        <w:pStyle w:val="TOC3"/>
        <w:rPr>
          <w:rFonts w:asciiTheme="minorHAnsi" w:eastAsiaTheme="minorEastAsia" w:hAnsiTheme="minorHAnsi" w:cstheme="minorBidi"/>
          <w:kern w:val="2"/>
          <w:sz w:val="22"/>
          <w:szCs w:val="22"/>
          <w14:ligatures w14:val="standardContextual"/>
        </w:rPr>
      </w:pPr>
      <w:hyperlink w:anchor="_Toc142644019" w:history="1">
        <w:r w:rsidRPr="00DE6435">
          <w:rPr>
            <w:rStyle w:val="Hyperlink"/>
          </w:rPr>
          <w:t>7.10.4</w:t>
        </w:r>
        <w:r>
          <w:rPr>
            <w:rFonts w:asciiTheme="minorHAnsi" w:eastAsiaTheme="minorEastAsia" w:hAnsiTheme="minorHAnsi" w:cstheme="minorBidi"/>
            <w:kern w:val="2"/>
            <w:sz w:val="22"/>
            <w:szCs w:val="22"/>
            <w14:ligatures w14:val="standardContextual"/>
          </w:rPr>
          <w:tab/>
        </w:r>
        <w:r w:rsidRPr="00DE6435">
          <w:rPr>
            <w:rStyle w:val="Hyperlink"/>
          </w:rPr>
          <w:t>UE capabilities</w:t>
        </w:r>
        <w:r>
          <w:rPr>
            <w:webHidden/>
          </w:rPr>
          <w:tab/>
        </w:r>
        <w:r>
          <w:rPr>
            <w:webHidden/>
          </w:rPr>
          <w:fldChar w:fldCharType="begin" w:fldLock="1"/>
        </w:r>
        <w:r>
          <w:rPr>
            <w:webHidden/>
          </w:rPr>
          <w:instrText xml:space="preserve"> PAGEREF _Toc142644019 \h </w:instrText>
        </w:r>
        <w:r>
          <w:rPr>
            <w:webHidden/>
          </w:rPr>
        </w:r>
        <w:r>
          <w:rPr>
            <w:webHidden/>
          </w:rPr>
          <w:fldChar w:fldCharType="separate"/>
        </w:r>
        <w:r>
          <w:rPr>
            <w:webHidden/>
          </w:rPr>
          <w:t>207</w:t>
        </w:r>
        <w:r>
          <w:rPr>
            <w:webHidden/>
          </w:rPr>
          <w:fldChar w:fldCharType="end"/>
        </w:r>
      </w:hyperlink>
    </w:p>
    <w:p w14:paraId="128B24BB" w14:textId="0FD67D05" w:rsidR="0075242E" w:rsidRDefault="0075242E">
      <w:pPr>
        <w:pStyle w:val="TOC2"/>
        <w:rPr>
          <w:rFonts w:asciiTheme="minorHAnsi" w:eastAsiaTheme="minorEastAsia" w:hAnsiTheme="minorHAnsi" w:cstheme="minorBidi"/>
          <w:kern w:val="2"/>
          <w:sz w:val="22"/>
          <w:szCs w:val="22"/>
          <w14:ligatures w14:val="standardContextual"/>
        </w:rPr>
      </w:pPr>
      <w:hyperlink w:anchor="_Toc142644020" w:history="1">
        <w:r w:rsidRPr="00DE6435">
          <w:rPr>
            <w:rStyle w:val="Hyperlink"/>
          </w:rPr>
          <w:t>7.11</w:t>
        </w:r>
        <w:r>
          <w:rPr>
            <w:rFonts w:asciiTheme="minorHAnsi" w:eastAsiaTheme="minorEastAsia" w:hAnsiTheme="minorHAnsi" w:cstheme="minorBidi"/>
            <w:kern w:val="2"/>
            <w:sz w:val="22"/>
            <w:szCs w:val="22"/>
            <w14:ligatures w14:val="standardContextual"/>
          </w:rPr>
          <w:tab/>
        </w:r>
        <w:r w:rsidRPr="00DE6435">
          <w:rPr>
            <w:rStyle w:val="Hyperlink"/>
          </w:rPr>
          <w:t>Enhancements of NR Multicast and Broadcast Services</w:t>
        </w:r>
        <w:r>
          <w:rPr>
            <w:webHidden/>
          </w:rPr>
          <w:tab/>
        </w:r>
        <w:r>
          <w:rPr>
            <w:webHidden/>
          </w:rPr>
          <w:fldChar w:fldCharType="begin" w:fldLock="1"/>
        </w:r>
        <w:r>
          <w:rPr>
            <w:webHidden/>
          </w:rPr>
          <w:instrText xml:space="preserve"> PAGEREF _Toc142644020 \h </w:instrText>
        </w:r>
        <w:r>
          <w:rPr>
            <w:webHidden/>
          </w:rPr>
        </w:r>
        <w:r>
          <w:rPr>
            <w:webHidden/>
          </w:rPr>
          <w:fldChar w:fldCharType="separate"/>
        </w:r>
        <w:r>
          <w:rPr>
            <w:webHidden/>
          </w:rPr>
          <w:t>207</w:t>
        </w:r>
        <w:r>
          <w:rPr>
            <w:webHidden/>
          </w:rPr>
          <w:fldChar w:fldCharType="end"/>
        </w:r>
      </w:hyperlink>
    </w:p>
    <w:p w14:paraId="7F0CC490" w14:textId="7893059C" w:rsidR="0075242E" w:rsidRDefault="0075242E">
      <w:pPr>
        <w:pStyle w:val="TOC3"/>
        <w:rPr>
          <w:rFonts w:asciiTheme="minorHAnsi" w:eastAsiaTheme="minorEastAsia" w:hAnsiTheme="minorHAnsi" w:cstheme="minorBidi"/>
          <w:kern w:val="2"/>
          <w:sz w:val="22"/>
          <w:szCs w:val="22"/>
          <w14:ligatures w14:val="standardContextual"/>
        </w:rPr>
      </w:pPr>
      <w:hyperlink w:anchor="_Toc142644021" w:history="1">
        <w:r w:rsidRPr="00DE6435">
          <w:rPr>
            <w:rStyle w:val="Hyperlink"/>
          </w:rPr>
          <w:t>7.11.1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_Toc142644021 \h </w:instrText>
        </w:r>
        <w:r>
          <w:rPr>
            <w:webHidden/>
          </w:rPr>
        </w:r>
        <w:r>
          <w:rPr>
            <w:webHidden/>
          </w:rPr>
          <w:fldChar w:fldCharType="separate"/>
        </w:r>
        <w:r>
          <w:rPr>
            <w:webHidden/>
          </w:rPr>
          <w:t>207</w:t>
        </w:r>
        <w:r>
          <w:rPr>
            <w:webHidden/>
          </w:rPr>
          <w:fldChar w:fldCharType="end"/>
        </w:r>
      </w:hyperlink>
    </w:p>
    <w:p w14:paraId="27DDD614" w14:textId="6E2060AE" w:rsidR="0075242E" w:rsidRDefault="0075242E">
      <w:pPr>
        <w:pStyle w:val="TOC3"/>
        <w:rPr>
          <w:rFonts w:asciiTheme="minorHAnsi" w:eastAsiaTheme="minorEastAsia" w:hAnsiTheme="minorHAnsi" w:cstheme="minorBidi"/>
          <w:kern w:val="2"/>
          <w:sz w:val="22"/>
          <w:szCs w:val="22"/>
          <w14:ligatures w14:val="standardContextual"/>
        </w:rPr>
      </w:pPr>
      <w:hyperlink w:anchor="_Toc142644022" w:history="1">
        <w:r w:rsidRPr="00DE6435">
          <w:rPr>
            <w:rStyle w:val="Hyperlink"/>
          </w:rPr>
          <w:t>7.11.2</w:t>
        </w:r>
        <w:r>
          <w:rPr>
            <w:rFonts w:asciiTheme="minorHAnsi" w:eastAsiaTheme="minorEastAsia" w:hAnsiTheme="minorHAnsi" w:cstheme="minorBidi"/>
            <w:kern w:val="2"/>
            <w:sz w:val="22"/>
            <w:szCs w:val="22"/>
            <w14:ligatures w14:val="standardContextual"/>
          </w:rPr>
          <w:tab/>
        </w:r>
        <w:r w:rsidRPr="00DE6435">
          <w:rPr>
            <w:rStyle w:val="Hyperlink"/>
          </w:rPr>
          <w:t>Multicast reception in RRC_INACTIVE</w:t>
        </w:r>
        <w:r>
          <w:rPr>
            <w:webHidden/>
          </w:rPr>
          <w:tab/>
        </w:r>
        <w:r>
          <w:rPr>
            <w:webHidden/>
          </w:rPr>
          <w:fldChar w:fldCharType="begin" w:fldLock="1"/>
        </w:r>
        <w:r>
          <w:rPr>
            <w:webHidden/>
          </w:rPr>
          <w:instrText xml:space="preserve"> PAGEREF _Toc142644022 \h </w:instrText>
        </w:r>
        <w:r>
          <w:rPr>
            <w:webHidden/>
          </w:rPr>
        </w:r>
        <w:r>
          <w:rPr>
            <w:webHidden/>
          </w:rPr>
          <w:fldChar w:fldCharType="separate"/>
        </w:r>
        <w:r>
          <w:rPr>
            <w:webHidden/>
          </w:rPr>
          <w:t>209</w:t>
        </w:r>
        <w:r>
          <w:rPr>
            <w:webHidden/>
          </w:rPr>
          <w:fldChar w:fldCharType="end"/>
        </w:r>
      </w:hyperlink>
    </w:p>
    <w:p w14:paraId="046A8A39" w14:textId="5C4E0750" w:rsidR="0075242E" w:rsidRDefault="0075242E">
      <w:pPr>
        <w:pStyle w:val="TOC4"/>
        <w:rPr>
          <w:rFonts w:asciiTheme="minorHAnsi" w:eastAsiaTheme="minorEastAsia" w:hAnsiTheme="minorHAnsi" w:cstheme="minorBidi"/>
          <w:kern w:val="2"/>
          <w:sz w:val="22"/>
          <w:szCs w:val="22"/>
          <w14:ligatures w14:val="standardContextual"/>
        </w:rPr>
      </w:pPr>
      <w:hyperlink w:anchor="_Toc142644023" w:history="1">
        <w:r w:rsidRPr="00DE6435">
          <w:rPr>
            <w:rStyle w:val="Hyperlink"/>
          </w:rPr>
          <w:t>7.11.2.1</w:t>
        </w:r>
        <w:r>
          <w:rPr>
            <w:rFonts w:asciiTheme="minorHAnsi" w:eastAsiaTheme="minorEastAsia" w:hAnsiTheme="minorHAnsi" w:cstheme="minorBidi"/>
            <w:kern w:val="2"/>
            <w:sz w:val="22"/>
            <w:szCs w:val="22"/>
            <w14:ligatures w14:val="standardContextual"/>
          </w:rPr>
          <w:tab/>
        </w:r>
        <w:r w:rsidRPr="00DE6435">
          <w:rPr>
            <w:rStyle w:val="Hyperlink"/>
          </w:rPr>
          <w:t>Control plane</w:t>
        </w:r>
        <w:r>
          <w:rPr>
            <w:webHidden/>
          </w:rPr>
          <w:tab/>
        </w:r>
        <w:r>
          <w:rPr>
            <w:webHidden/>
          </w:rPr>
          <w:fldChar w:fldCharType="begin" w:fldLock="1"/>
        </w:r>
        <w:r>
          <w:rPr>
            <w:webHidden/>
          </w:rPr>
          <w:instrText xml:space="preserve"> PAGEREF _Toc142644023 \h </w:instrText>
        </w:r>
        <w:r>
          <w:rPr>
            <w:webHidden/>
          </w:rPr>
        </w:r>
        <w:r>
          <w:rPr>
            <w:webHidden/>
          </w:rPr>
          <w:fldChar w:fldCharType="separate"/>
        </w:r>
        <w:r>
          <w:rPr>
            <w:webHidden/>
          </w:rPr>
          <w:t>209</w:t>
        </w:r>
        <w:r>
          <w:rPr>
            <w:webHidden/>
          </w:rPr>
          <w:fldChar w:fldCharType="end"/>
        </w:r>
      </w:hyperlink>
    </w:p>
    <w:p w14:paraId="06454EBA" w14:textId="4C1DD474" w:rsidR="0075242E" w:rsidRDefault="0075242E">
      <w:pPr>
        <w:pStyle w:val="TOC4"/>
        <w:rPr>
          <w:rFonts w:asciiTheme="minorHAnsi" w:eastAsiaTheme="minorEastAsia" w:hAnsiTheme="minorHAnsi" w:cstheme="minorBidi"/>
          <w:kern w:val="2"/>
          <w:sz w:val="22"/>
          <w:szCs w:val="22"/>
          <w14:ligatures w14:val="standardContextual"/>
        </w:rPr>
      </w:pPr>
      <w:hyperlink w:anchor="_Toc142644024" w:history="1">
        <w:r w:rsidRPr="00DE6435">
          <w:rPr>
            <w:rStyle w:val="Hyperlink"/>
          </w:rPr>
          <w:t>7.11.2.2</w:t>
        </w:r>
        <w:r>
          <w:rPr>
            <w:rFonts w:asciiTheme="minorHAnsi" w:eastAsiaTheme="minorEastAsia" w:hAnsiTheme="minorHAnsi" w:cstheme="minorBidi"/>
            <w:kern w:val="2"/>
            <w:sz w:val="22"/>
            <w:szCs w:val="22"/>
            <w14:ligatures w14:val="standardContextual"/>
          </w:rPr>
          <w:tab/>
        </w:r>
        <w:r w:rsidRPr="00DE6435">
          <w:rPr>
            <w:rStyle w:val="Hyperlink"/>
          </w:rPr>
          <w:t>User plane</w:t>
        </w:r>
        <w:r>
          <w:rPr>
            <w:webHidden/>
          </w:rPr>
          <w:tab/>
        </w:r>
        <w:r>
          <w:rPr>
            <w:webHidden/>
          </w:rPr>
          <w:fldChar w:fldCharType="begin" w:fldLock="1"/>
        </w:r>
        <w:r>
          <w:rPr>
            <w:webHidden/>
          </w:rPr>
          <w:instrText xml:space="preserve"> PAGEREF _Toc142644024 \h </w:instrText>
        </w:r>
        <w:r>
          <w:rPr>
            <w:webHidden/>
          </w:rPr>
        </w:r>
        <w:r>
          <w:rPr>
            <w:webHidden/>
          </w:rPr>
          <w:fldChar w:fldCharType="separate"/>
        </w:r>
        <w:r>
          <w:rPr>
            <w:webHidden/>
          </w:rPr>
          <w:t>214</w:t>
        </w:r>
        <w:r>
          <w:rPr>
            <w:webHidden/>
          </w:rPr>
          <w:fldChar w:fldCharType="end"/>
        </w:r>
      </w:hyperlink>
    </w:p>
    <w:p w14:paraId="2BE9FAE1" w14:textId="02575DB6" w:rsidR="0075242E" w:rsidRDefault="0075242E">
      <w:pPr>
        <w:pStyle w:val="TOC3"/>
        <w:rPr>
          <w:rFonts w:asciiTheme="minorHAnsi" w:eastAsiaTheme="minorEastAsia" w:hAnsiTheme="minorHAnsi" w:cstheme="minorBidi"/>
          <w:kern w:val="2"/>
          <w:sz w:val="22"/>
          <w:szCs w:val="22"/>
          <w14:ligatures w14:val="standardContextual"/>
        </w:rPr>
      </w:pPr>
      <w:hyperlink w:anchor="_Toc142644025" w:history="1">
        <w:r w:rsidRPr="00DE6435">
          <w:rPr>
            <w:rStyle w:val="Hyperlink"/>
          </w:rPr>
          <w:t>7.11.3</w:t>
        </w:r>
        <w:r>
          <w:rPr>
            <w:rFonts w:asciiTheme="minorHAnsi" w:eastAsiaTheme="minorEastAsia" w:hAnsiTheme="minorHAnsi" w:cstheme="minorBidi"/>
            <w:kern w:val="2"/>
            <w:sz w:val="22"/>
            <w:szCs w:val="22"/>
            <w14:ligatures w14:val="standardContextual"/>
          </w:rPr>
          <w:tab/>
        </w:r>
        <w:r w:rsidRPr="00DE6435">
          <w:rPr>
            <w:rStyle w:val="Hyperlink"/>
          </w:rPr>
          <w:t>Shared processing for MBS broadcast and Unicast reception</w:t>
        </w:r>
        <w:r>
          <w:rPr>
            <w:webHidden/>
          </w:rPr>
          <w:tab/>
        </w:r>
        <w:r>
          <w:rPr>
            <w:webHidden/>
          </w:rPr>
          <w:fldChar w:fldCharType="begin" w:fldLock="1"/>
        </w:r>
        <w:r>
          <w:rPr>
            <w:webHidden/>
          </w:rPr>
          <w:instrText xml:space="preserve"> PAGEREF _Toc142644025 \h </w:instrText>
        </w:r>
        <w:r>
          <w:rPr>
            <w:webHidden/>
          </w:rPr>
        </w:r>
        <w:r>
          <w:rPr>
            <w:webHidden/>
          </w:rPr>
          <w:fldChar w:fldCharType="separate"/>
        </w:r>
        <w:r>
          <w:rPr>
            <w:webHidden/>
          </w:rPr>
          <w:t>214</w:t>
        </w:r>
        <w:r>
          <w:rPr>
            <w:webHidden/>
          </w:rPr>
          <w:fldChar w:fldCharType="end"/>
        </w:r>
      </w:hyperlink>
    </w:p>
    <w:p w14:paraId="4A4A6440" w14:textId="5B0854EC" w:rsidR="0075242E" w:rsidRDefault="0075242E">
      <w:pPr>
        <w:pStyle w:val="TOC2"/>
        <w:rPr>
          <w:rFonts w:asciiTheme="minorHAnsi" w:eastAsiaTheme="minorEastAsia" w:hAnsiTheme="minorHAnsi" w:cstheme="minorBidi"/>
          <w:kern w:val="2"/>
          <w:sz w:val="22"/>
          <w:szCs w:val="22"/>
          <w14:ligatures w14:val="standardContextual"/>
        </w:rPr>
      </w:pPr>
      <w:hyperlink w:anchor="_Toc142644026" w:history="1">
        <w:r w:rsidRPr="00DE6435">
          <w:rPr>
            <w:rStyle w:val="Hyperlink"/>
          </w:rPr>
          <w:t>7.12</w:t>
        </w:r>
        <w:r>
          <w:rPr>
            <w:rFonts w:asciiTheme="minorHAnsi" w:eastAsiaTheme="minorEastAsia" w:hAnsiTheme="minorHAnsi" w:cstheme="minorBidi"/>
            <w:kern w:val="2"/>
            <w:sz w:val="22"/>
            <w:szCs w:val="22"/>
            <w14:ligatures w14:val="standardContextual"/>
          </w:rPr>
          <w:tab/>
        </w:r>
        <w:r w:rsidRPr="00DE6435">
          <w:rPr>
            <w:rStyle w:val="Hyperlink"/>
          </w:rPr>
          <w:t>Mobile IAB (Integrated Access and Backhaul) for NR</w:t>
        </w:r>
        <w:r>
          <w:rPr>
            <w:webHidden/>
          </w:rPr>
          <w:tab/>
        </w:r>
        <w:r>
          <w:rPr>
            <w:webHidden/>
          </w:rPr>
          <w:fldChar w:fldCharType="begin" w:fldLock="1"/>
        </w:r>
        <w:r>
          <w:rPr>
            <w:webHidden/>
          </w:rPr>
          <w:instrText xml:space="preserve"> PAGEREF _Toc142644026 \h </w:instrText>
        </w:r>
        <w:r>
          <w:rPr>
            <w:webHidden/>
          </w:rPr>
        </w:r>
        <w:r>
          <w:rPr>
            <w:webHidden/>
          </w:rPr>
          <w:fldChar w:fldCharType="separate"/>
        </w:r>
        <w:r>
          <w:rPr>
            <w:webHidden/>
          </w:rPr>
          <w:t>216</w:t>
        </w:r>
        <w:r>
          <w:rPr>
            <w:webHidden/>
          </w:rPr>
          <w:fldChar w:fldCharType="end"/>
        </w:r>
      </w:hyperlink>
    </w:p>
    <w:p w14:paraId="22F4D547" w14:textId="05F96703" w:rsidR="0075242E" w:rsidRDefault="0075242E">
      <w:pPr>
        <w:pStyle w:val="TOC3"/>
        <w:rPr>
          <w:rFonts w:asciiTheme="minorHAnsi" w:eastAsiaTheme="minorEastAsia" w:hAnsiTheme="minorHAnsi" w:cstheme="minorBidi"/>
          <w:kern w:val="2"/>
          <w:sz w:val="22"/>
          <w:szCs w:val="22"/>
          <w14:ligatures w14:val="standardContextual"/>
        </w:rPr>
      </w:pPr>
      <w:hyperlink w:anchor="_Toc142644027" w:history="1">
        <w:r w:rsidRPr="00DE6435">
          <w:rPr>
            <w:rStyle w:val="Hyperlink"/>
          </w:rPr>
          <w:t>7.12.1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_Toc142644027 \h </w:instrText>
        </w:r>
        <w:r>
          <w:rPr>
            <w:webHidden/>
          </w:rPr>
        </w:r>
        <w:r>
          <w:rPr>
            <w:webHidden/>
          </w:rPr>
          <w:fldChar w:fldCharType="separate"/>
        </w:r>
        <w:r>
          <w:rPr>
            <w:webHidden/>
          </w:rPr>
          <w:t>216</w:t>
        </w:r>
        <w:r>
          <w:rPr>
            <w:webHidden/>
          </w:rPr>
          <w:fldChar w:fldCharType="end"/>
        </w:r>
      </w:hyperlink>
    </w:p>
    <w:p w14:paraId="25A6B918" w14:textId="238D82F9" w:rsidR="0075242E" w:rsidRDefault="0075242E">
      <w:pPr>
        <w:pStyle w:val="TOC3"/>
        <w:rPr>
          <w:rFonts w:asciiTheme="minorHAnsi" w:eastAsiaTheme="minorEastAsia" w:hAnsiTheme="minorHAnsi" w:cstheme="minorBidi"/>
          <w:kern w:val="2"/>
          <w:sz w:val="22"/>
          <w:szCs w:val="22"/>
          <w14:ligatures w14:val="standardContextual"/>
        </w:rPr>
      </w:pPr>
      <w:hyperlink w:anchor="_Toc142644028" w:history="1">
        <w:r w:rsidRPr="00DE6435">
          <w:rPr>
            <w:rStyle w:val="Hyperlink"/>
            <w:lang w:val="fr-FR"/>
          </w:rPr>
          <w:t>7.12.2</w:t>
        </w:r>
        <w:r>
          <w:rPr>
            <w:rFonts w:asciiTheme="minorHAnsi" w:eastAsiaTheme="minorEastAsia" w:hAnsiTheme="minorHAnsi" w:cstheme="minorBidi"/>
            <w:kern w:val="2"/>
            <w:sz w:val="22"/>
            <w:szCs w:val="22"/>
            <w14:ligatures w14:val="standardContextual"/>
          </w:rPr>
          <w:tab/>
        </w:r>
        <w:r w:rsidRPr="00DE6435">
          <w:rPr>
            <w:rStyle w:val="Hyperlink"/>
            <w:lang w:val="fr-FR"/>
          </w:rPr>
          <w:t>Mobility Enhancements</w:t>
        </w:r>
        <w:r>
          <w:rPr>
            <w:webHidden/>
          </w:rPr>
          <w:tab/>
        </w:r>
        <w:r>
          <w:rPr>
            <w:webHidden/>
          </w:rPr>
          <w:fldChar w:fldCharType="begin" w:fldLock="1"/>
        </w:r>
        <w:r>
          <w:rPr>
            <w:webHidden/>
          </w:rPr>
          <w:instrText xml:space="preserve"> PAGEREF _Toc142644028 \h </w:instrText>
        </w:r>
        <w:r>
          <w:rPr>
            <w:webHidden/>
          </w:rPr>
        </w:r>
        <w:r>
          <w:rPr>
            <w:webHidden/>
          </w:rPr>
          <w:fldChar w:fldCharType="separate"/>
        </w:r>
        <w:r>
          <w:rPr>
            <w:webHidden/>
          </w:rPr>
          <w:t>216</w:t>
        </w:r>
        <w:r>
          <w:rPr>
            <w:webHidden/>
          </w:rPr>
          <w:fldChar w:fldCharType="end"/>
        </w:r>
      </w:hyperlink>
    </w:p>
    <w:p w14:paraId="08179F52" w14:textId="5AD862BF" w:rsidR="0075242E" w:rsidRDefault="0075242E">
      <w:pPr>
        <w:pStyle w:val="TOC4"/>
        <w:rPr>
          <w:rFonts w:asciiTheme="minorHAnsi" w:eastAsiaTheme="minorEastAsia" w:hAnsiTheme="minorHAnsi" w:cstheme="minorBidi"/>
          <w:kern w:val="2"/>
          <w:sz w:val="22"/>
          <w:szCs w:val="22"/>
          <w14:ligatures w14:val="standardContextual"/>
        </w:rPr>
      </w:pPr>
      <w:hyperlink w:anchor="_Toc142644029" w:history="1">
        <w:r w:rsidRPr="00DE6435">
          <w:rPr>
            <w:rStyle w:val="Hyperlink"/>
          </w:rPr>
          <w:t>7.12.2.1</w:t>
        </w:r>
        <w:r>
          <w:rPr>
            <w:rFonts w:asciiTheme="minorHAnsi" w:eastAsiaTheme="minorEastAsia" w:hAnsiTheme="minorHAnsi" w:cstheme="minorBidi"/>
            <w:kern w:val="2"/>
            <w:sz w:val="22"/>
            <w:szCs w:val="22"/>
            <w14:ligatures w14:val="standardContextual"/>
          </w:rPr>
          <w:tab/>
        </w:r>
        <w:r w:rsidRPr="00DE6435">
          <w:rPr>
            <w:rStyle w:val="Hyperlink"/>
          </w:rPr>
          <w:t>Connected mode</w:t>
        </w:r>
        <w:r>
          <w:rPr>
            <w:webHidden/>
          </w:rPr>
          <w:tab/>
        </w:r>
        <w:r>
          <w:rPr>
            <w:webHidden/>
          </w:rPr>
          <w:fldChar w:fldCharType="begin" w:fldLock="1"/>
        </w:r>
        <w:r>
          <w:rPr>
            <w:webHidden/>
          </w:rPr>
          <w:instrText xml:space="preserve"> PAGEREF _Toc142644029 \h </w:instrText>
        </w:r>
        <w:r>
          <w:rPr>
            <w:webHidden/>
          </w:rPr>
        </w:r>
        <w:r>
          <w:rPr>
            <w:webHidden/>
          </w:rPr>
          <w:fldChar w:fldCharType="separate"/>
        </w:r>
        <w:r>
          <w:rPr>
            <w:webHidden/>
          </w:rPr>
          <w:t>216</w:t>
        </w:r>
        <w:r>
          <w:rPr>
            <w:webHidden/>
          </w:rPr>
          <w:fldChar w:fldCharType="end"/>
        </w:r>
      </w:hyperlink>
    </w:p>
    <w:p w14:paraId="0D47B8DA" w14:textId="34010562" w:rsidR="0075242E" w:rsidRDefault="0075242E">
      <w:pPr>
        <w:pStyle w:val="TOC4"/>
        <w:rPr>
          <w:rFonts w:asciiTheme="minorHAnsi" w:eastAsiaTheme="minorEastAsia" w:hAnsiTheme="minorHAnsi" w:cstheme="minorBidi"/>
          <w:kern w:val="2"/>
          <w:sz w:val="22"/>
          <w:szCs w:val="22"/>
          <w14:ligatures w14:val="standardContextual"/>
        </w:rPr>
      </w:pPr>
      <w:hyperlink w:anchor="_Toc142644030" w:history="1">
        <w:r w:rsidRPr="00DE6435">
          <w:rPr>
            <w:rStyle w:val="Hyperlink"/>
          </w:rPr>
          <w:t>7.12.2.2</w:t>
        </w:r>
        <w:r>
          <w:rPr>
            <w:rFonts w:asciiTheme="minorHAnsi" w:eastAsiaTheme="minorEastAsia" w:hAnsiTheme="minorHAnsi" w:cstheme="minorBidi"/>
            <w:kern w:val="2"/>
            <w:sz w:val="22"/>
            <w:szCs w:val="22"/>
            <w14:ligatures w14:val="standardContextual"/>
          </w:rPr>
          <w:tab/>
        </w:r>
        <w:r w:rsidRPr="00DE6435">
          <w:rPr>
            <w:rStyle w:val="Hyperlink"/>
          </w:rPr>
          <w:t>Idle/Inactive mode</w:t>
        </w:r>
        <w:r>
          <w:rPr>
            <w:webHidden/>
          </w:rPr>
          <w:tab/>
        </w:r>
        <w:r>
          <w:rPr>
            <w:webHidden/>
          </w:rPr>
          <w:fldChar w:fldCharType="begin" w:fldLock="1"/>
        </w:r>
        <w:r>
          <w:rPr>
            <w:webHidden/>
          </w:rPr>
          <w:instrText xml:space="preserve"> PAGEREF _Toc142644030 \h </w:instrText>
        </w:r>
        <w:r>
          <w:rPr>
            <w:webHidden/>
          </w:rPr>
        </w:r>
        <w:r>
          <w:rPr>
            <w:webHidden/>
          </w:rPr>
          <w:fldChar w:fldCharType="separate"/>
        </w:r>
        <w:r>
          <w:rPr>
            <w:webHidden/>
          </w:rPr>
          <w:t>218</w:t>
        </w:r>
        <w:r>
          <w:rPr>
            <w:webHidden/>
          </w:rPr>
          <w:fldChar w:fldCharType="end"/>
        </w:r>
      </w:hyperlink>
    </w:p>
    <w:p w14:paraId="138B2F2E" w14:textId="18C4A563" w:rsidR="0075242E" w:rsidRDefault="0075242E">
      <w:pPr>
        <w:pStyle w:val="TOC3"/>
        <w:rPr>
          <w:rFonts w:asciiTheme="minorHAnsi" w:eastAsiaTheme="minorEastAsia" w:hAnsiTheme="minorHAnsi" w:cstheme="minorBidi"/>
          <w:kern w:val="2"/>
          <w:sz w:val="22"/>
          <w:szCs w:val="22"/>
          <w14:ligatures w14:val="standardContextual"/>
        </w:rPr>
      </w:pPr>
      <w:hyperlink w:anchor="_Toc142644031" w:history="1">
        <w:r w:rsidRPr="00DE6435">
          <w:rPr>
            <w:rStyle w:val="Hyperlink"/>
          </w:rPr>
          <w:t>7.12.3</w:t>
        </w:r>
        <w:r>
          <w:rPr>
            <w:rFonts w:asciiTheme="minorHAnsi" w:eastAsiaTheme="minorEastAsia" w:hAnsiTheme="minorHAnsi" w:cstheme="minorBidi"/>
            <w:kern w:val="2"/>
            <w:sz w:val="22"/>
            <w:szCs w:val="22"/>
            <w14:ligatures w14:val="standardContextual"/>
          </w:rPr>
          <w:tab/>
        </w:r>
        <w:r w:rsidRPr="00DE6435">
          <w:rPr>
            <w:rStyle w:val="Hyperlink"/>
          </w:rPr>
          <w:t>Other</w:t>
        </w:r>
        <w:r>
          <w:rPr>
            <w:webHidden/>
          </w:rPr>
          <w:tab/>
        </w:r>
        <w:r>
          <w:rPr>
            <w:webHidden/>
          </w:rPr>
          <w:fldChar w:fldCharType="begin" w:fldLock="1"/>
        </w:r>
        <w:r>
          <w:rPr>
            <w:webHidden/>
          </w:rPr>
          <w:instrText xml:space="preserve"> PAGEREF _Toc142644031 \h </w:instrText>
        </w:r>
        <w:r>
          <w:rPr>
            <w:webHidden/>
          </w:rPr>
        </w:r>
        <w:r>
          <w:rPr>
            <w:webHidden/>
          </w:rPr>
          <w:fldChar w:fldCharType="separate"/>
        </w:r>
        <w:r>
          <w:rPr>
            <w:webHidden/>
          </w:rPr>
          <w:t>220</w:t>
        </w:r>
        <w:r>
          <w:rPr>
            <w:webHidden/>
          </w:rPr>
          <w:fldChar w:fldCharType="end"/>
        </w:r>
      </w:hyperlink>
    </w:p>
    <w:p w14:paraId="5D9DC316" w14:textId="01E2A38B" w:rsidR="0075242E" w:rsidRDefault="0075242E">
      <w:pPr>
        <w:pStyle w:val="TOC2"/>
        <w:rPr>
          <w:rFonts w:asciiTheme="minorHAnsi" w:eastAsiaTheme="minorEastAsia" w:hAnsiTheme="minorHAnsi" w:cstheme="minorBidi"/>
          <w:kern w:val="2"/>
          <w:sz w:val="22"/>
          <w:szCs w:val="22"/>
          <w14:ligatures w14:val="standardContextual"/>
        </w:rPr>
      </w:pPr>
      <w:hyperlink w:anchor="_Toc142644032" w:history="1">
        <w:r w:rsidRPr="00DE6435">
          <w:rPr>
            <w:rStyle w:val="Hyperlink"/>
          </w:rPr>
          <w:t>7.13</w:t>
        </w:r>
        <w:r>
          <w:rPr>
            <w:rFonts w:asciiTheme="minorHAnsi" w:eastAsiaTheme="minorEastAsia" w:hAnsiTheme="minorHAnsi" w:cstheme="minorBidi"/>
            <w:kern w:val="2"/>
            <w:sz w:val="22"/>
            <w:szCs w:val="22"/>
            <w14:ligatures w14:val="standardContextual"/>
          </w:rPr>
          <w:tab/>
        </w:r>
        <w:r w:rsidRPr="00DE6435">
          <w:rPr>
            <w:rStyle w:val="Hyperlink"/>
          </w:rPr>
          <w:t>Further enhancement of data collection for SON MDT in NR and EN-DC</w:t>
        </w:r>
        <w:r>
          <w:rPr>
            <w:webHidden/>
          </w:rPr>
          <w:tab/>
        </w:r>
        <w:r>
          <w:rPr>
            <w:webHidden/>
          </w:rPr>
          <w:fldChar w:fldCharType="begin" w:fldLock="1"/>
        </w:r>
        <w:r>
          <w:rPr>
            <w:webHidden/>
          </w:rPr>
          <w:instrText xml:space="preserve"> PAGEREF _Toc142644032 \h </w:instrText>
        </w:r>
        <w:r>
          <w:rPr>
            <w:webHidden/>
          </w:rPr>
        </w:r>
        <w:r>
          <w:rPr>
            <w:webHidden/>
          </w:rPr>
          <w:fldChar w:fldCharType="separate"/>
        </w:r>
        <w:r>
          <w:rPr>
            <w:webHidden/>
          </w:rPr>
          <w:t>221</w:t>
        </w:r>
        <w:r>
          <w:rPr>
            <w:webHidden/>
          </w:rPr>
          <w:fldChar w:fldCharType="end"/>
        </w:r>
      </w:hyperlink>
    </w:p>
    <w:p w14:paraId="085218DC" w14:textId="532C2806" w:rsidR="0075242E" w:rsidRDefault="0075242E">
      <w:pPr>
        <w:pStyle w:val="TOC3"/>
        <w:rPr>
          <w:rFonts w:asciiTheme="minorHAnsi" w:eastAsiaTheme="minorEastAsia" w:hAnsiTheme="minorHAnsi" w:cstheme="minorBidi"/>
          <w:kern w:val="2"/>
          <w:sz w:val="22"/>
          <w:szCs w:val="22"/>
          <w14:ligatures w14:val="standardContextual"/>
        </w:rPr>
      </w:pPr>
      <w:hyperlink w:anchor="_Toc142644033" w:history="1">
        <w:r w:rsidRPr="00DE6435">
          <w:rPr>
            <w:rStyle w:val="Hyperlink"/>
          </w:rPr>
          <w:t>7.13.1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_Toc142644033 \h </w:instrText>
        </w:r>
        <w:r>
          <w:rPr>
            <w:webHidden/>
          </w:rPr>
        </w:r>
        <w:r>
          <w:rPr>
            <w:webHidden/>
          </w:rPr>
          <w:fldChar w:fldCharType="separate"/>
        </w:r>
        <w:r>
          <w:rPr>
            <w:webHidden/>
          </w:rPr>
          <w:t>221</w:t>
        </w:r>
        <w:r>
          <w:rPr>
            <w:webHidden/>
          </w:rPr>
          <w:fldChar w:fldCharType="end"/>
        </w:r>
      </w:hyperlink>
    </w:p>
    <w:p w14:paraId="509058AF" w14:textId="2BB95434" w:rsidR="0075242E" w:rsidRDefault="0075242E">
      <w:pPr>
        <w:pStyle w:val="TOC3"/>
        <w:rPr>
          <w:rFonts w:asciiTheme="minorHAnsi" w:eastAsiaTheme="minorEastAsia" w:hAnsiTheme="minorHAnsi" w:cstheme="minorBidi"/>
          <w:kern w:val="2"/>
          <w:sz w:val="22"/>
          <w:szCs w:val="22"/>
          <w14:ligatures w14:val="standardContextual"/>
        </w:rPr>
      </w:pPr>
      <w:hyperlink w:anchor="_Toc142644034" w:history="1">
        <w:r w:rsidRPr="00DE6435">
          <w:rPr>
            <w:rStyle w:val="Hyperlink"/>
          </w:rPr>
          <w:t>7.13.2</w:t>
        </w:r>
        <w:r>
          <w:rPr>
            <w:rFonts w:asciiTheme="minorHAnsi" w:eastAsiaTheme="minorEastAsia" w:hAnsiTheme="minorHAnsi" w:cstheme="minorBidi"/>
            <w:kern w:val="2"/>
            <w:sz w:val="22"/>
            <w:szCs w:val="22"/>
            <w14:ligatures w14:val="standardContextual"/>
          </w:rPr>
          <w:tab/>
        </w:r>
        <w:r w:rsidRPr="00DE6435">
          <w:rPr>
            <w:rStyle w:val="Hyperlink"/>
          </w:rPr>
          <w:t>MRO for inter-system handover for voice fallback</w:t>
        </w:r>
        <w:r>
          <w:rPr>
            <w:webHidden/>
          </w:rPr>
          <w:tab/>
        </w:r>
        <w:r>
          <w:rPr>
            <w:webHidden/>
          </w:rPr>
          <w:fldChar w:fldCharType="begin" w:fldLock="1"/>
        </w:r>
        <w:r>
          <w:rPr>
            <w:webHidden/>
          </w:rPr>
          <w:instrText xml:space="preserve"> PAGEREF _Toc142644034 \h </w:instrText>
        </w:r>
        <w:r>
          <w:rPr>
            <w:webHidden/>
          </w:rPr>
        </w:r>
        <w:r>
          <w:rPr>
            <w:webHidden/>
          </w:rPr>
          <w:fldChar w:fldCharType="separate"/>
        </w:r>
        <w:r>
          <w:rPr>
            <w:webHidden/>
          </w:rPr>
          <w:t>222</w:t>
        </w:r>
        <w:r>
          <w:rPr>
            <w:webHidden/>
          </w:rPr>
          <w:fldChar w:fldCharType="end"/>
        </w:r>
      </w:hyperlink>
    </w:p>
    <w:p w14:paraId="4CA70438" w14:textId="4DC1D598" w:rsidR="0075242E" w:rsidRDefault="0075242E">
      <w:pPr>
        <w:pStyle w:val="TOC3"/>
        <w:rPr>
          <w:rFonts w:asciiTheme="minorHAnsi" w:eastAsiaTheme="minorEastAsia" w:hAnsiTheme="minorHAnsi" w:cstheme="minorBidi"/>
          <w:kern w:val="2"/>
          <w:sz w:val="22"/>
          <w:szCs w:val="22"/>
          <w14:ligatures w14:val="standardContextual"/>
        </w:rPr>
      </w:pPr>
      <w:hyperlink w:anchor="_Toc142644035" w:history="1">
        <w:r w:rsidRPr="00DE6435">
          <w:rPr>
            <w:rStyle w:val="Hyperlink"/>
          </w:rPr>
          <w:t>7.13.3</w:t>
        </w:r>
        <w:r>
          <w:rPr>
            <w:rFonts w:asciiTheme="minorHAnsi" w:eastAsiaTheme="minorEastAsia" w:hAnsiTheme="minorHAnsi" w:cstheme="minorBidi"/>
            <w:kern w:val="2"/>
            <w:sz w:val="22"/>
            <w:szCs w:val="22"/>
            <w14:ligatures w14:val="standardContextual"/>
          </w:rPr>
          <w:tab/>
        </w:r>
        <w:r w:rsidRPr="00DE6435">
          <w:rPr>
            <w:rStyle w:val="Hyperlink"/>
          </w:rPr>
          <w:t>MDT override</w:t>
        </w:r>
        <w:r>
          <w:rPr>
            <w:webHidden/>
          </w:rPr>
          <w:tab/>
        </w:r>
        <w:r>
          <w:rPr>
            <w:webHidden/>
          </w:rPr>
          <w:fldChar w:fldCharType="begin" w:fldLock="1"/>
        </w:r>
        <w:r>
          <w:rPr>
            <w:webHidden/>
          </w:rPr>
          <w:instrText xml:space="preserve"> PAGEREF _Toc142644035 \h </w:instrText>
        </w:r>
        <w:r>
          <w:rPr>
            <w:webHidden/>
          </w:rPr>
        </w:r>
        <w:r>
          <w:rPr>
            <w:webHidden/>
          </w:rPr>
          <w:fldChar w:fldCharType="separate"/>
        </w:r>
        <w:r>
          <w:rPr>
            <w:webHidden/>
          </w:rPr>
          <w:t>223</w:t>
        </w:r>
        <w:r>
          <w:rPr>
            <w:webHidden/>
          </w:rPr>
          <w:fldChar w:fldCharType="end"/>
        </w:r>
      </w:hyperlink>
    </w:p>
    <w:p w14:paraId="3E59BF98" w14:textId="75A0B323" w:rsidR="0075242E" w:rsidRDefault="0075242E">
      <w:pPr>
        <w:pStyle w:val="TOC3"/>
        <w:rPr>
          <w:rFonts w:asciiTheme="minorHAnsi" w:eastAsiaTheme="minorEastAsia" w:hAnsiTheme="minorHAnsi" w:cstheme="minorBidi"/>
          <w:kern w:val="2"/>
          <w:sz w:val="22"/>
          <w:szCs w:val="22"/>
          <w14:ligatures w14:val="standardContextual"/>
        </w:rPr>
      </w:pPr>
      <w:hyperlink w:anchor="_Toc142644036" w:history="1">
        <w:r w:rsidRPr="00DE6435">
          <w:rPr>
            <w:rStyle w:val="Hyperlink"/>
          </w:rPr>
          <w:t>7.13.4</w:t>
        </w:r>
        <w:r>
          <w:rPr>
            <w:rFonts w:asciiTheme="minorHAnsi" w:eastAsiaTheme="minorEastAsia" w:hAnsiTheme="minorHAnsi" w:cstheme="minorBidi"/>
            <w:kern w:val="2"/>
            <w:sz w:val="22"/>
            <w:szCs w:val="22"/>
            <w14:ligatures w14:val="standardContextual"/>
          </w:rPr>
          <w:tab/>
        </w:r>
        <w:r w:rsidRPr="00DE6435">
          <w:rPr>
            <w:rStyle w:val="Hyperlink"/>
          </w:rPr>
          <w:t>SHR and SPCR</w:t>
        </w:r>
        <w:r>
          <w:rPr>
            <w:webHidden/>
          </w:rPr>
          <w:tab/>
        </w:r>
        <w:r>
          <w:rPr>
            <w:webHidden/>
          </w:rPr>
          <w:fldChar w:fldCharType="begin" w:fldLock="1"/>
        </w:r>
        <w:r>
          <w:rPr>
            <w:webHidden/>
          </w:rPr>
          <w:instrText xml:space="preserve"> PAGEREF _Toc142644036 \h </w:instrText>
        </w:r>
        <w:r>
          <w:rPr>
            <w:webHidden/>
          </w:rPr>
        </w:r>
        <w:r>
          <w:rPr>
            <w:webHidden/>
          </w:rPr>
          <w:fldChar w:fldCharType="separate"/>
        </w:r>
        <w:r>
          <w:rPr>
            <w:webHidden/>
          </w:rPr>
          <w:t>223</w:t>
        </w:r>
        <w:r>
          <w:rPr>
            <w:webHidden/>
          </w:rPr>
          <w:fldChar w:fldCharType="end"/>
        </w:r>
      </w:hyperlink>
    </w:p>
    <w:p w14:paraId="14180F9A" w14:textId="612337A2" w:rsidR="0075242E" w:rsidRDefault="0075242E">
      <w:pPr>
        <w:pStyle w:val="TOC3"/>
        <w:rPr>
          <w:rFonts w:asciiTheme="minorHAnsi" w:eastAsiaTheme="minorEastAsia" w:hAnsiTheme="minorHAnsi" w:cstheme="minorBidi"/>
          <w:kern w:val="2"/>
          <w:sz w:val="22"/>
          <w:szCs w:val="22"/>
          <w14:ligatures w14:val="standardContextual"/>
        </w:rPr>
      </w:pPr>
      <w:hyperlink w:anchor="_Toc142644037" w:history="1">
        <w:r w:rsidRPr="00DE6435">
          <w:rPr>
            <w:rStyle w:val="Hyperlink"/>
          </w:rPr>
          <w:t>7.13.5</w:t>
        </w:r>
        <w:r>
          <w:rPr>
            <w:rFonts w:asciiTheme="minorHAnsi" w:eastAsiaTheme="minorEastAsia" w:hAnsiTheme="minorHAnsi" w:cstheme="minorBidi"/>
            <w:kern w:val="2"/>
            <w:sz w:val="22"/>
            <w:szCs w:val="22"/>
            <w14:ligatures w14:val="standardContextual"/>
          </w:rPr>
          <w:tab/>
        </w:r>
        <w:r w:rsidRPr="00DE6435">
          <w:rPr>
            <w:rStyle w:val="Hyperlink"/>
          </w:rPr>
          <w:t>SON for NR-U</w:t>
        </w:r>
        <w:r>
          <w:rPr>
            <w:webHidden/>
          </w:rPr>
          <w:tab/>
        </w:r>
        <w:r>
          <w:rPr>
            <w:webHidden/>
          </w:rPr>
          <w:fldChar w:fldCharType="begin" w:fldLock="1"/>
        </w:r>
        <w:r>
          <w:rPr>
            <w:webHidden/>
          </w:rPr>
          <w:instrText xml:space="preserve"> PAGEREF _Toc142644037 \h </w:instrText>
        </w:r>
        <w:r>
          <w:rPr>
            <w:webHidden/>
          </w:rPr>
        </w:r>
        <w:r>
          <w:rPr>
            <w:webHidden/>
          </w:rPr>
          <w:fldChar w:fldCharType="separate"/>
        </w:r>
        <w:r>
          <w:rPr>
            <w:webHidden/>
          </w:rPr>
          <w:t>224</w:t>
        </w:r>
        <w:r>
          <w:rPr>
            <w:webHidden/>
          </w:rPr>
          <w:fldChar w:fldCharType="end"/>
        </w:r>
      </w:hyperlink>
    </w:p>
    <w:p w14:paraId="7A1B3134" w14:textId="39181AB3" w:rsidR="0075242E" w:rsidRDefault="0075242E">
      <w:pPr>
        <w:pStyle w:val="TOC3"/>
        <w:rPr>
          <w:rFonts w:asciiTheme="minorHAnsi" w:eastAsiaTheme="minorEastAsia" w:hAnsiTheme="minorHAnsi" w:cstheme="minorBidi"/>
          <w:kern w:val="2"/>
          <w:sz w:val="22"/>
          <w:szCs w:val="22"/>
          <w14:ligatures w14:val="standardContextual"/>
        </w:rPr>
      </w:pPr>
      <w:hyperlink w:anchor="_Toc142644038" w:history="1">
        <w:r w:rsidRPr="00DE6435">
          <w:rPr>
            <w:rStyle w:val="Hyperlink"/>
          </w:rPr>
          <w:t>7.13.6</w:t>
        </w:r>
        <w:r>
          <w:rPr>
            <w:rFonts w:asciiTheme="minorHAnsi" w:eastAsiaTheme="minorEastAsia" w:hAnsiTheme="minorHAnsi" w:cstheme="minorBidi"/>
            <w:kern w:val="2"/>
            <w:sz w:val="22"/>
            <w:szCs w:val="22"/>
            <w14:ligatures w14:val="standardContextual"/>
          </w:rPr>
          <w:tab/>
        </w:r>
        <w:r w:rsidRPr="00DE6435">
          <w:rPr>
            <w:rStyle w:val="Hyperlink"/>
          </w:rPr>
          <w:t>RACH enhancement</w:t>
        </w:r>
        <w:r>
          <w:rPr>
            <w:webHidden/>
          </w:rPr>
          <w:tab/>
        </w:r>
        <w:r>
          <w:rPr>
            <w:webHidden/>
          </w:rPr>
          <w:fldChar w:fldCharType="begin" w:fldLock="1"/>
        </w:r>
        <w:r>
          <w:rPr>
            <w:webHidden/>
          </w:rPr>
          <w:instrText xml:space="preserve"> PAGEREF _Toc142644038 \h </w:instrText>
        </w:r>
        <w:r>
          <w:rPr>
            <w:webHidden/>
          </w:rPr>
        </w:r>
        <w:r>
          <w:rPr>
            <w:webHidden/>
          </w:rPr>
          <w:fldChar w:fldCharType="separate"/>
        </w:r>
        <w:r>
          <w:rPr>
            <w:webHidden/>
          </w:rPr>
          <w:t>225</w:t>
        </w:r>
        <w:r>
          <w:rPr>
            <w:webHidden/>
          </w:rPr>
          <w:fldChar w:fldCharType="end"/>
        </w:r>
      </w:hyperlink>
    </w:p>
    <w:p w14:paraId="003B82D1" w14:textId="240BB06D" w:rsidR="0075242E" w:rsidRDefault="0075242E">
      <w:pPr>
        <w:pStyle w:val="TOC3"/>
        <w:rPr>
          <w:rFonts w:asciiTheme="minorHAnsi" w:eastAsiaTheme="minorEastAsia" w:hAnsiTheme="minorHAnsi" w:cstheme="minorBidi"/>
          <w:kern w:val="2"/>
          <w:sz w:val="22"/>
          <w:szCs w:val="22"/>
          <w14:ligatures w14:val="standardContextual"/>
        </w:rPr>
      </w:pPr>
      <w:hyperlink w:anchor="_Toc142644039" w:history="1">
        <w:r w:rsidRPr="00DE6435">
          <w:rPr>
            <w:rStyle w:val="Hyperlink"/>
          </w:rPr>
          <w:t>7.13.7</w:t>
        </w:r>
        <w:r>
          <w:rPr>
            <w:rFonts w:asciiTheme="minorHAnsi" w:eastAsiaTheme="minorEastAsia" w:hAnsiTheme="minorHAnsi" w:cstheme="minorBidi"/>
            <w:kern w:val="2"/>
            <w:sz w:val="22"/>
            <w:szCs w:val="22"/>
            <w14:ligatures w14:val="standardContextual"/>
          </w:rPr>
          <w:tab/>
        </w:r>
        <w:r w:rsidRPr="00DE6435">
          <w:rPr>
            <w:rStyle w:val="Hyperlink"/>
          </w:rPr>
          <w:t>SON/MDT enhancements for Non-Public Networks</w:t>
        </w:r>
        <w:r>
          <w:rPr>
            <w:webHidden/>
          </w:rPr>
          <w:tab/>
        </w:r>
        <w:r>
          <w:rPr>
            <w:webHidden/>
          </w:rPr>
          <w:fldChar w:fldCharType="begin" w:fldLock="1"/>
        </w:r>
        <w:r>
          <w:rPr>
            <w:webHidden/>
          </w:rPr>
          <w:instrText xml:space="preserve"> PAGEREF _Toc142644039 \h </w:instrText>
        </w:r>
        <w:r>
          <w:rPr>
            <w:webHidden/>
          </w:rPr>
        </w:r>
        <w:r>
          <w:rPr>
            <w:webHidden/>
          </w:rPr>
          <w:fldChar w:fldCharType="separate"/>
        </w:r>
        <w:r>
          <w:rPr>
            <w:webHidden/>
          </w:rPr>
          <w:t>226</w:t>
        </w:r>
        <w:r>
          <w:rPr>
            <w:webHidden/>
          </w:rPr>
          <w:fldChar w:fldCharType="end"/>
        </w:r>
      </w:hyperlink>
    </w:p>
    <w:p w14:paraId="06164733" w14:textId="7B1F4C84" w:rsidR="0075242E" w:rsidRDefault="0075242E">
      <w:pPr>
        <w:pStyle w:val="TOC3"/>
        <w:rPr>
          <w:rFonts w:asciiTheme="minorHAnsi" w:eastAsiaTheme="minorEastAsia" w:hAnsiTheme="minorHAnsi" w:cstheme="minorBidi"/>
          <w:kern w:val="2"/>
          <w:sz w:val="22"/>
          <w:szCs w:val="22"/>
          <w14:ligatures w14:val="standardContextual"/>
        </w:rPr>
      </w:pPr>
      <w:hyperlink w:anchor="_Toc142644040" w:history="1">
        <w:r w:rsidRPr="00DE6435">
          <w:rPr>
            <w:rStyle w:val="Hyperlink"/>
          </w:rPr>
          <w:t>7.13.8</w:t>
        </w:r>
        <w:r>
          <w:rPr>
            <w:rFonts w:asciiTheme="minorHAnsi" w:eastAsiaTheme="minorEastAsia" w:hAnsiTheme="minorHAnsi" w:cstheme="minorBidi"/>
            <w:kern w:val="2"/>
            <w:sz w:val="22"/>
            <w:szCs w:val="22"/>
            <w14:ligatures w14:val="standardContextual"/>
          </w:rPr>
          <w:tab/>
        </w:r>
        <w:r w:rsidRPr="00DE6435">
          <w:rPr>
            <w:rStyle w:val="Hyperlink"/>
          </w:rPr>
          <w:t>Other</w:t>
        </w:r>
        <w:r>
          <w:rPr>
            <w:webHidden/>
          </w:rPr>
          <w:tab/>
        </w:r>
        <w:r>
          <w:rPr>
            <w:webHidden/>
          </w:rPr>
          <w:fldChar w:fldCharType="begin" w:fldLock="1"/>
        </w:r>
        <w:r>
          <w:rPr>
            <w:webHidden/>
          </w:rPr>
          <w:instrText xml:space="preserve"> PAGEREF _Toc142644040 \h </w:instrText>
        </w:r>
        <w:r>
          <w:rPr>
            <w:webHidden/>
          </w:rPr>
        </w:r>
        <w:r>
          <w:rPr>
            <w:webHidden/>
          </w:rPr>
          <w:fldChar w:fldCharType="separate"/>
        </w:r>
        <w:r>
          <w:rPr>
            <w:webHidden/>
          </w:rPr>
          <w:t>227</w:t>
        </w:r>
        <w:r>
          <w:rPr>
            <w:webHidden/>
          </w:rPr>
          <w:fldChar w:fldCharType="end"/>
        </w:r>
      </w:hyperlink>
    </w:p>
    <w:p w14:paraId="1FB616A5" w14:textId="011D4615" w:rsidR="0075242E" w:rsidRDefault="0075242E">
      <w:pPr>
        <w:pStyle w:val="TOC2"/>
        <w:rPr>
          <w:rFonts w:asciiTheme="minorHAnsi" w:eastAsiaTheme="minorEastAsia" w:hAnsiTheme="minorHAnsi" w:cstheme="minorBidi"/>
          <w:kern w:val="2"/>
          <w:sz w:val="22"/>
          <w:szCs w:val="22"/>
          <w14:ligatures w14:val="standardContextual"/>
        </w:rPr>
      </w:pPr>
      <w:hyperlink w:anchor="_Toc142644041" w:history="1">
        <w:r w:rsidRPr="00DE6435">
          <w:rPr>
            <w:rStyle w:val="Hyperlink"/>
          </w:rPr>
          <w:t>7.14</w:t>
        </w:r>
        <w:r>
          <w:rPr>
            <w:rFonts w:asciiTheme="minorHAnsi" w:eastAsiaTheme="minorEastAsia" w:hAnsiTheme="minorHAnsi" w:cstheme="minorBidi"/>
            <w:kern w:val="2"/>
            <w:sz w:val="22"/>
            <w:szCs w:val="22"/>
            <w14:ligatures w14:val="standardContextual"/>
          </w:rPr>
          <w:tab/>
        </w:r>
        <w:r w:rsidRPr="00DE6435">
          <w:rPr>
            <w:rStyle w:val="Hyperlink"/>
          </w:rPr>
          <w:t>Enhancement on NR QoE management and optimizations for diverse services</w:t>
        </w:r>
        <w:r>
          <w:rPr>
            <w:webHidden/>
          </w:rPr>
          <w:tab/>
        </w:r>
        <w:r>
          <w:rPr>
            <w:webHidden/>
          </w:rPr>
          <w:fldChar w:fldCharType="begin" w:fldLock="1"/>
        </w:r>
        <w:r>
          <w:rPr>
            <w:webHidden/>
          </w:rPr>
          <w:instrText xml:space="preserve"> PAGEREF _Toc142644041 \h </w:instrText>
        </w:r>
        <w:r>
          <w:rPr>
            <w:webHidden/>
          </w:rPr>
        </w:r>
        <w:r>
          <w:rPr>
            <w:webHidden/>
          </w:rPr>
          <w:fldChar w:fldCharType="separate"/>
        </w:r>
        <w:r>
          <w:rPr>
            <w:webHidden/>
          </w:rPr>
          <w:t>228</w:t>
        </w:r>
        <w:r>
          <w:rPr>
            <w:webHidden/>
          </w:rPr>
          <w:fldChar w:fldCharType="end"/>
        </w:r>
      </w:hyperlink>
    </w:p>
    <w:p w14:paraId="278F72BF" w14:textId="1C160446" w:rsidR="0075242E" w:rsidRDefault="0075242E">
      <w:pPr>
        <w:pStyle w:val="TOC3"/>
        <w:rPr>
          <w:rFonts w:asciiTheme="minorHAnsi" w:eastAsiaTheme="minorEastAsia" w:hAnsiTheme="minorHAnsi" w:cstheme="minorBidi"/>
          <w:kern w:val="2"/>
          <w:sz w:val="22"/>
          <w:szCs w:val="22"/>
          <w14:ligatures w14:val="standardContextual"/>
        </w:rPr>
      </w:pPr>
      <w:hyperlink w:anchor="_Toc142644042" w:history="1">
        <w:r w:rsidRPr="00DE6435">
          <w:rPr>
            <w:rStyle w:val="Hyperlink"/>
          </w:rPr>
          <w:t>7.14.1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_Toc142644042 \h </w:instrText>
        </w:r>
        <w:r>
          <w:rPr>
            <w:webHidden/>
          </w:rPr>
        </w:r>
        <w:r>
          <w:rPr>
            <w:webHidden/>
          </w:rPr>
          <w:fldChar w:fldCharType="separate"/>
        </w:r>
        <w:r>
          <w:rPr>
            <w:webHidden/>
          </w:rPr>
          <w:t>228</w:t>
        </w:r>
        <w:r>
          <w:rPr>
            <w:webHidden/>
          </w:rPr>
          <w:fldChar w:fldCharType="end"/>
        </w:r>
      </w:hyperlink>
    </w:p>
    <w:p w14:paraId="4531E2E3" w14:textId="24E63F83" w:rsidR="0075242E" w:rsidRDefault="0075242E">
      <w:pPr>
        <w:pStyle w:val="TOC3"/>
        <w:rPr>
          <w:rFonts w:asciiTheme="minorHAnsi" w:eastAsiaTheme="minorEastAsia" w:hAnsiTheme="minorHAnsi" w:cstheme="minorBidi"/>
          <w:kern w:val="2"/>
          <w:sz w:val="22"/>
          <w:szCs w:val="22"/>
          <w14:ligatures w14:val="standardContextual"/>
        </w:rPr>
      </w:pPr>
      <w:hyperlink w:anchor="_Toc142644043" w:history="1">
        <w:r w:rsidRPr="00DE6435">
          <w:rPr>
            <w:rStyle w:val="Hyperlink"/>
          </w:rPr>
          <w:t>7.14.2</w:t>
        </w:r>
        <w:r>
          <w:rPr>
            <w:rFonts w:asciiTheme="minorHAnsi" w:eastAsiaTheme="minorEastAsia" w:hAnsiTheme="minorHAnsi" w:cstheme="minorBidi"/>
            <w:kern w:val="2"/>
            <w:sz w:val="22"/>
            <w:szCs w:val="22"/>
            <w14:ligatures w14:val="standardContextual"/>
          </w:rPr>
          <w:tab/>
        </w:r>
        <w:r w:rsidRPr="00DE6435">
          <w:rPr>
            <w:rStyle w:val="Hyperlink"/>
          </w:rPr>
          <w:t>QoE measurements in RRC_IDLE INACTIVE</w:t>
        </w:r>
        <w:r>
          <w:rPr>
            <w:webHidden/>
          </w:rPr>
          <w:tab/>
        </w:r>
        <w:r>
          <w:rPr>
            <w:webHidden/>
          </w:rPr>
          <w:fldChar w:fldCharType="begin" w:fldLock="1"/>
        </w:r>
        <w:r>
          <w:rPr>
            <w:webHidden/>
          </w:rPr>
          <w:instrText xml:space="preserve"> PAGEREF _Toc142644043 \h </w:instrText>
        </w:r>
        <w:r>
          <w:rPr>
            <w:webHidden/>
          </w:rPr>
        </w:r>
        <w:r>
          <w:rPr>
            <w:webHidden/>
          </w:rPr>
          <w:fldChar w:fldCharType="separate"/>
        </w:r>
        <w:r>
          <w:rPr>
            <w:webHidden/>
          </w:rPr>
          <w:t>229</w:t>
        </w:r>
        <w:r>
          <w:rPr>
            <w:webHidden/>
          </w:rPr>
          <w:fldChar w:fldCharType="end"/>
        </w:r>
      </w:hyperlink>
    </w:p>
    <w:p w14:paraId="25DA0A53" w14:textId="2834CE3C" w:rsidR="0075242E" w:rsidRDefault="0075242E">
      <w:pPr>
        <w:pStyle w:val="TOC3"/>
        <w:rPr>
          <w:rFonts w:asciiTheme="minorHAnsi" w:eastAsiaTheme="minorEastAsia" w:hAnsiTheme="minorHAnsi" w:cstheme="minorBidi"/>
          <w:kern w:val="2"/>
          <w:sz w:val="22"/>
          <w:szCs w:val="22"/>
          <w14:ligatures w14:val="standardContextual"/>
        </w:rPr>
      </w:pPr>
      <w:hyperlink w:anchor="_Toc142644044" w:history="1">
        <w:r w:rsidRPr="00DE6435">
          <w:rPr>
            <w:rStyle w:val="Hyperlink"/>
          </w:rPr>
          <w:t>7.14.3</w:t>
        </w:r>
        <w:r>
          <w:rPr>
            <w:rFonts w:asciiTheme="minorHAnsi" w:eastAsiaTheme="minorEastAsia" w:hAnsiTheme="minorHAnsi" w:cstheme="minorBidi"/>
            <w:kern w:val="2"/>
            <w:sz w:val="22"/>
            <w:szCs w:val="22"/>
            <w14:ligatures w14:val="standardContextual"/>
          </w:rPr>
          <w:tab/>
        </w:r>
        <w:r w:rsidRPr="00DE6435">
          <w:rPr>
            <w:rStyle w:val="Hyperlink"/>
          </w:rPr>
          <w:t>Rel-17 leftover topics for QoE</w:t>
        </w:r>
        <w:r>
          <w:rPr>
            <w:webHidden/>
          </w:rPr>
          <w:tab/>
        </w:r>
        <w:r>
          <w:rPr>
            <w:webHidden/>
          </w:rPr>
          <w:fldChar w:fldCharType="begin" w:fldLock="1"/>
        </w:r>
        <w:r>
          <w:rPr>
            <w:webHidden/>
          </w:rPr>
          <w:instrText xml:space="preserve"> PAGEREF _Toc142644044 \h </w:instrText>
        </w:r>
        <w:r>
          <w:rPr>
            <w:webHidden/>
          </w:rPr>
        </w:r>
        <w:r>
          <w:rPr>
            <w:webHidden/>
          </w:rPr>
          <w:fldChar w:fldCharType="separate"/>
        </w:r>
        <w:r>
          <w:rPr>
            <w:webHidden/>
          </w:rPr>
          <w:t>235</w:t>
        </w:r>
        <w:r>
          <w:rPr>
            <w:webHidden/>
          </w:rPr>
          <w:fldChar w:fldCharType="end"/>
        </w:r>
      </w:hyperlink>
    </w:p>
    <w:p w14:paraId="38CAEADE" w14:textId="7511D3B3" w:rsidR="0075242E" w:rsidRDefault="0075242E">
      <w:pPr>
        <w:pStyle w:val="TOC3"/>
        <w:rPr>
          <w:rFonts w:asciiTheme="minorHAnsi" w:eastAsiaTheme="minorEastAsia" w:hAnsiTheme="minorHAnsi" w:cstheme="minorBidi"/>
          <w:kern w:val="2"/>
          <w:sz w:val="22"/>
          <w:szCs w:val="22"/>
          <w14:ligatures w14:val="standardContextual"/>
        </w:rPr>
      </w:pPr>
      <w:hyperlink w:anchor="_Toc142644045" w:history="1">
        <w:r w:rsidRPr="00DE6435">
          <w:rPr>
            <w:rStyle w:val="Hyperlink"/>
          </w:rPr>
          <w:t>7.14.4</w:t>
        </w:r>
        <w:r>
          <w:rPr>
            <w:rFonts w:asciiTheme="minorHAnsi" w:eastAsiaTheme="minorEastAsia" w:hAnsiTheme="minorHAnsi" w:cstheme="minorBidi"/>
            <w:kern w:val="2"/>
            <w:sz w:val="22"/>
            <w:szCs w:val="22"/>
            <w14:ligatures w14:val="standardContextual"/>
          </w:rPr>
          <w:tab/>
        </w:r>
        <w:r w:rsidRPr="00DE6435">
          <w:rPr>
            <w:rStyle w:val="Hyperlink"/>
          </w:rPr>
          <w:t>Support of QoE measurements for NR-DC</w:t>
        </w:r>
        <w:r>
          <w:rPr>
            <w:webHidden/>
          </w:rPr>
          <w:tab/>
        </w:r>
        <w:r>
          <w:rPr>
            <w:webHidden/>
          </w:rPr>
          <w:fldChar w:fldCharType="begin" w:fldLock="1"/>
        </w:r>
        <w:r>
          <w:rPr>
            <w:webHidden/>
          </w:rPr>
          <w:instrText xml:space="preserve"> PAGEREF _Toc142644045 \h </w:instrText>
        </w:r>
        <w:r>
          <w:rPr>
            <w:webHidden/>
          </w:rPr>
        </w:r>
        <w:r>
          <w:rPr>
            <w:webHidden/>
          </w:rPr>
          <w:fldChar w:fldCharType="separate"/>
        </w:r>
        <w:r>
          <w:rPr>
            <w:webHidden/>
          </w:rPr>
          <w:t>237</w:t>
        </w:r>
        <w:r>
          <w:rPr>
            <w:webHidden/>
          </w:rPr>
          <w:fldChar w:fldCharType="end"/>
        </w:r>
      </w:hyperlink>
    </w:p>
    <w:p w14:paraId="5BA122E2" w14:textId="7AA7354E" w:rsidR="0075242E" w:rsidRDefault="0075242E">
      <w:pPr>
        <w:pStyle w:val="TOC3"/>
        <w:rPr>
          <w:rFonts w:asciiTheme="minorHAnsi" w:eastAsiaTheme="minorEastAsia" w:hAnsiTheme="minorHAnsi" w:cstheme="minorBidi"/>
          <w:kern w:val="2"/>
          <w:sz w:val="22"/>
          <w:szCs w:val="22"/>
          <w14:ligatures w14:val="standardContextual"/>
        </w:rPr>
      </w:pPr>
      <w:hyperlink w:anchor="_Toc142644046" w:history="1">
        <w:r w:rsidRPr="00DE6435">
          <w:rPr>
            <w:rStyle w:val="Hyperlink"/>
          </w:rPr>
          <w:t>7.14.5</w:t>
        </w:r>
        <w:r>
          <w:rPr>
            <w:rFonts w:asciiTheme="minorHAnsi" w:eastAsiaTheme="minorEastAsia" w:hAnsiTheme="minorHAnsi" w:cstheme="minorBidi"/>
            <w:kern w:val="2"/>
            <w:sz w:val="22"/>
            <w:szCs w:val="22"/>
            <w14:ligatures w14:val="standardContextual"/>
          </w:rPr>
          <w:tab/>
        </w:r>
        <w:r w:rsidRPr="00DE6435">
          <w:rPr>
            <w:rStyle w:val="Hyperlink"/>
          </w:rPr>
          <w:t>Other topics</w:t>
        </w:r>
        <w:r>
          <w:rPr>
            <w:webHidden/>
          </w:rPr>
          <w:tab/>
        </w:r>
        <w:r>
          <w:rPr>
            <w:webHidden/>
          </w:rPr>
          <w:fldChar w:fldCharType="begin" w:fldLock="1"/>
        </w:r>
        <w:r>
          <w:rPr>
            <w:webHidden/>
          </w:rPr>
          <w:instrText xml:space="preserve"> PAGEREF _Toc142644046 \h </w:instrText>
        </w:r>
        <w:r>
          <w:rPr>
            <w:webHidden/>
          </w:rPr>
        </w:r>
        <w:r>
          <w:rPr>
            <w:webHidden/>
          </w:rPr>
          <w:fldChar w:fldCharType="separate"/>
        </w:r>
        <w:r>
          <w:rPr>
            <w:webHidden/>
          </w:rPr>
          <w:t>240</w:t>
        </w:r>
        <w:r>
          <w:rPr>
            <w:webHidden/>
          </w:rPr>
          <w:fldChar w:fldCharType="end"/>
        </w:r>
      </w:hyperlink>
    </w:p>
    <w:p w14:paraId="4FC428F1" w14:textId="63D5B561" w:rsidR="0075242E" w:rsidRDefault="0075242E">
      <w:pPr>
        <w:pStyle w:val="TOC2"/>
        <w:rPr>
          <w:rFonts w:asciiTheme="minorHAnsi" w:eastAsiaTheme="minorEastAsia" w:hAnsiTheme="minorHAnsi" w:cstheme="minorBidi"/>
          <w:kern w:val="2"/>
          <w:sz w:val="22"/>
          <w:szCs w:val="22"/>
          <w14:ligatures w14:val="standardContextual"/>
        </w:rPr>
      </w:pPr>
      <w:hyperlink w:anchor="_Toc142644047" w:history="1">
        <w:r w:rsidRPr="00DE6435">
          <w:rPr>
            <w:rStyle w:val="Hyperlink"/>
          </w:rPr>
          <w:t>7.15</w:t>
        </w:r>
        <w:r>
          <w:rPr>
            <w:rFonts w:asciiTheme="minorHAnsi" w:eastAsiaTheme="minorEastAsia" w:hAnsiTheme="minorHAnsi" w:cstheme="minorBidi"/>
            <w:kern w:val="2"/>
            <w:sz w:val="22"/>
            <w:szCs w:val="22"/>
            <w14:ligatures w14:val="standardContextual"/>
          </w:rPr>
          <w:tab/>
        </w:r>
        <w:r w:rsidRPr="00DE6435">
          <w:rPr>
            <w:rStyle w:val="Hyperlink"/>
          </w:rPr>
          <w:t>NR Sidelink evolution</w:t>
        </w:r>
        <w:r>
          <w:rPr>
            <w:webHidden/>
          </w:rPr>
          <w:tab/>
        </w:r>
        <w:r>
          <w:rPr>
            <w:webHidden/>
          </w:rPr>
          <w:fldChar w:fldCharType="begin" w:fldLock="1"/>
        </w:r>
        <w:r>
          <w:rPr>
            <w:webHidden/>
          </w:rPr>
          <w:instrText xml:space="preserve"> PAGEREF _Toc142644047 \h </w:instrText>
        </w:r>
        <w:r>
          <w:rPr>
            <w:webHidden/>
          </w:rPr>
        </w:r>
        <w:r>
          <w:rPr>
            <w:webHidden/>
          </w:rPr>
          <w:fldChar w:fldCharType="separate"/>
        </w:r>
        <w:r>
          <w:rPr>
            <w:webHidden/>
          </w:rPr>
          <w:t>240</w:t>
        </w:r>
        <w:r>
          <w:rPr>
            <w:webHidden/>
          </w:rPr>
          <w:fldChar w:fldCharType="end"/>
        </w:r>
      </w:hyperlink>
    </w:p>
    <w:p w14:paraId="33639485" w14:textId="277B5D7D" w:rsidR="0075242E" w:rsidRDefault="0075242E">
      <w:pPr>
        <w:pStyle w:val="TOC3"/>
        <w:rPr>
          <w:rFonts w:asciiTheme="minorHAnsi" w:eastAsiaTheme="minorEastAsia" w:hAnsiTheme="minorHAnsi" w:cstheme="minorBidi"/>
          <w:kern w:val="2"/>
          <w:sz w:val="22"/>
          <w:szCs w:val="22"/>
          <w14:ligatures w14:val="standardContextual"/>
        </w:rPr>
      </w:pPr>
      <w:hyperlink w:anchor="_Toc142644048" w:history="1">
        <w:r w:rsidRPr="00DE6435">
          <w:rPr>
            <w:rStyle w:val="Hyperlink"/>
          </w:rPr>
          <w:t>7.15.1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_Toc142644048 \h </w:instrText>
        </w:r>
        <w:r>
          <w:rPr>
            <w:webHidden/>
          </w:rPr>
        </w:r>
        <w:r>
          <w:rPr>
            <w:webHidden/>
          </w:rPr>
          <w:fldChar w:fldCharType="separate"/>
        </w:r>
        <w:r>
          <w:rPr>
            <w:webHidden/>
          </w:rPr>
          <w:t>240</w:t>
        </w:r>
        <w:r>
          <w:rPr>
            <w:webHidden/>
          </w:rPr>
          <w:fldChar w:fldCharType="end"/>
        </w:r>
      </w:hyperlink>
    </w:p>
    <w:p w14:paraId="0E458C89" w14:textId="655B6483" w:rsidR="0075242E" w:rsidRDefault="0075242E">
      <w:pPr>
        <w:pStyle w:val="TOC3"/>
        <w:rPr>
          <w:rFonts w:asciiTheme="minorHAnsi" w:eastAsiaTheme="minorEastAsia" w:hAnsiTheme="minorHAnsi" w:cstheme="minorBidi"/>
          <w:kern w:val="2"/>
          <w:sz w:val="22"/>
          <w:szCs w:val="22"/>
          <w14:ligatures w14:val="standardContextual"/>
        </w:rPr>
      </w:pPr>
      <w:hyperlink w:anchor="_Toc142644049" w:history="1">
        <w:r w:rsidRPr="00DE6435">
          <w:rPr>
            <w:rStyle w:val="Hyperlink"/>
            <w:lang w:val="fr-FR"/>
          </w:rPr>
          <w:t>7.15.2</w:t>
        </w:r>
        <w:r>
          <w:rPr>
            <w:rFonts w:asciiTheme="minorHAnsi" w:eastAsiaTheme="minorEastAsia" w:hAnsiTheme="minorHAnsi" w:cstheme="minorBidi"/>
            <w:kern w:val="2"/>
            <w:sz w:val="22"/>
            <w:szCs w:val="22"/>
            <w14:ligatures w14:val="standardContextual"/>
          </w:rPr>
          <w:tab/>
        </w:r>
        <w:r w:rsidRPr="00DE6435">
          <w:rPr>
            <w:rStyle w:val="Hyperlink"/>
            <w:lang w:val="fr-FR"/>
          </w:rPr>
          <w:t>SL-U: SL Consistent LBT failure, SL LCP</w:t>
        </w:r>
        <w:r>
          <w:rPr>
            <w:webHidden/>
          </w:rPr>
          <w:tab/>
        </w:r>
        <w:r>
          <w:rPr>
            <w:webHidden/>
          </w:rPr>
          <w:fldChar w:fldCharType="begin" w:fldLock="1"/>
        </w:r>
        <w:r>
          <w:rPr>
            <w:webHidden/>
          </w:rPr>
          <w:instrText xml:space="preserve"> PAGEREF _Toc142644049 \h </w:instrText>
        </w:r>
        <w:r>
          <w:rPr>
            <w:webHidden/>
          </w:rPr>
        </w:r>
        <w:r>
          <w:rPr>
            <w:webHidden/>
          </w:rPr>
          <w:fldChar w:fldCharType="separate"/>
        </w:r>
        <w:r>
          <w:rPr>
            <w:webHidden/>
          </w:rPr>
          <w:t>240</w:t>
        </w:r>
        <w:r>
          <w:rPr>
            <w:webHidden/>
          </w:rPr>
          <w:fldChar w:fldCharType="end"/>
        </w:r>
      </w:hyperlink>
    </w:p>
    <w:p w14:paraId="1D2D0B8F" w14:textId="5891604D" w:rsidR="0075242E" w:rsidRDefault="0075242E">
      <w:pPr>
        <w:pStyle w:val="TOC3"/>
        <w:rPr>
          <w:rFonts w:asciiTheme="minorHAnsi" w:eastAsiaTheme="minorEastAsia" w:hAnsiTheme="minorHAnsi" w:cstheme="minorBidi"/>
          <w:kern w:val="2"/>
          <w:sz w:val="22"/>
          <w:szCs w:val="22"/>
          <w14:ligatures w14:val="standardContextual"/>
        </w:rPr>
      </w:pPr>
      <w:hyperlink w:anchor="_Toc142644050" w:history="1">
        <w:r w:rsidRPr="00DE6435">
          <w:rPr>
            <w:rStyle w:val="Hyperlink"/>
          </w:rPr>
          <w:t>7.15.3</w:t>
        </w:r>
        <w:r>
          <w:rPr>
            <w:rFonts w:asciiTheme="minorHAnsi" w:eastAsiaTheme="minorEastAsia" w:hAnsiTheme="minorHAnsi" w:cstheme="minorBidi"/>
            <w:kern w:val="2"/>
            <w:sz w:val="22"/>
            <w:szCs w:val="22"/>
            <w14:ligatures w14:val="standardContextual"/>
          </w:rPr>
          <w:tab/>
        </w:r>
        <w:r w:rsidRPr="00DE6435">
          <w:rPr>
            <w:rStyle w:val="Hyperlink"/>
          </w:rPr>
          <w:t>SL-U: SL resource (re)selection, MCSt impacts</w:t>
        </w:r>
        <w:r>
          <w:rPr>
            <w:webHidden/>
          </w:rPr>
          <w:tab/>
        </w:r>
        <w:r>
          <w:rPr>
            <w:webHidden/>
          </w:rPr>
          <w:fldChar w:fldCharType="begin" w:fldLock="1"/>
        </w:r>
        <w:r>
          <w:rPr>
            <w:webHidden/>
          </w:rPr>
          <w:instrText xml:space="preserve"> PAGEREF _Toc142644050 \h </w:instrText>
        </w:r>
        <w:r>
          <w:rPr>
            <w:webHidden/>
          </w:rPr>
        </w:r>
        <w:r>
          <w:rPr>
            <w:webHidden/>
          </w:rPr>
          <w:fldChar w:fldCharType="separate"/>
        </w:r>
        <w:r>
          <w:rPr>
            <w:webHidden/>
          </w:rPr>
          <w:t>245</w:t>
        </w:r>
        <w:r>
          <w:rPr>
            <w:webHidden/>
          </w:rPr>
          <w:fldChar w:fldCharType="end"/>
        </w:r>
      </w:hyperlink>
    </w:p>
    <w:p w14:paraId="642131BB" w14:textId="428EDFCA" w:rsidR="0075242E" w:rsidRDefault="0075242E">
      <w:pPr>
        <w:pStyle w:val="TOC3"/>
        <w:rPr>
          <w:rFonts w:asciiTheme="minorHAnsi" w:eastAsiaTheme="minorEastAsia" w:hAnsiTheme="minorHAnsi" w:cstheme="minorBidi"/>
          <w:kern w:val="2"/>
          <w:sz w:val="22"/>
          <w:szCs w:val="22"/>
          <w14:ligatures w14:val="standardContextual"/>
        </w:rPr>
      </w:pPr>
      <w:hyperlink w:anchor="_Toc142644051" w:history="1">
        <w:r w:rsidRPr="00DE6435">
          <w:rPr>
            <w:rStyle w:val="Hyperlink"/>
          </w:rPr>
          <w:t>7.15.4</w:t>
        </w:r>
        <w:r>
          <w:rPr>
            <w:rFonts w:asciiTheme="minorHAnsi" w:eastAsiaTheme="minorEastAsia" w:hAnsiTheme="minorHAnsi" w:cstheme="minorBidi"/>
            <w:kern w:val="2"/>
            <w:sz w:val="22"/>
            <w:szCs w:val="22"/>
            <w14:ligatures w14:val="standardContextual"/>
          </w:rPr>
          <w:tab/>
        </w:r>
        <w:r w:rsidRPr="00DE6435">
          <w:rPr>
            <w:rStyle w:val="Hyperlink"/>
          </w:rPr>
          <w:t>SL-U: Others</w:t>
        </w:r>
        <w:r>
          <w:rPr>
            <w:webHidden/>
          </w:rPr>
          <w:tab/>
        </w:r>
        <w:r>
          <w:rPr>
            <w:webHidden/>
          </w:rPr>
          <w:fldChar w:fldCharType="begin" w:fldLock="1"/>
        </w:r>
        <w:r>
          <w:rPr>
            <w:webHidden/>
          </w:rPr>
          <w:instrText xml:space="preserve"> PAGEREF _Toc142644051 \h </w:instrText>
        </w:r>
        <w:r>
          <w:rPr>
            <w:webHidden/>
          </w:rPr>
        </w:r>
        <w:r>
          <w:rPr>
            <w:webHidden/>
          </w:rPr>
          <w:fldChar w:fldCharType="separate"/>
        </w:r>
        <w:r>
          <w:rPr>
            <w:webHidden/>
          </w:rPr>
          <w:t>248</w:t>
        </w:r>
        <w:r>
          <w:rPr>
            <w:webHidden/>
          </w:rPr>
          <w:fldChar w:fldCharType="end"/>
        </w:r>
      </w:hyperlink>
    </w:p>
    <w:p w14:paraId="687DC965" w14:textId="2D4B6A9F" w:rsidR="0075242E" w:rsidRDefault="0075242E">
      <w:pPr>
        <w:pStyle w:val="TOC3"/>
        <w:rPr>
          <w:rFonts w:asciiTheme="minorHAnsi" w:eastAsiaTheme="minorEastAsia" w:hAnsiTheme="minorHAnsi" w:cstheme="minorBidi"/>
          <w:kern w:val="2"/>
          <w:sz w:val="22"/>
          <w:szCs w:val="22"/>
          <w14:ligatures w14:val="standardContextual"/>
        </w:rPr>
      </w:pPr>
      <w:hyperlink w:anchor="_Toc142644052" w:history="1">
        <w:r w:rsidRPr="00DE6435">
          <w:rPr>
            <w:rStyle w:val="Hyperlink"/>
          </w:rPr>
          <w:t>7.15.5</w:t>
        </w:r>
        <w:r>
          <w:rPr>
            <w:rFonts w:asciiTheme="minorHAnsi" w:eastAsiaTheme="minorEastAsia" w:hAnsiTheme="minorHAnsi" w:cstheme="minorBidi"/>
            <w:kern w:val="2"/>
            <w:sz w:val="22"/>
            <w:szCs w:val="22"/>
            <w14:ligatures w14:val="standardContextual"/>
          </w:rPr>
          <w:tab/>
        </w:r>
        <w:r w:rsidRPr="00DE6435">
          <w:rPr>
            <w:rStyle w:val="Hyperlink"/>
          </w:rPr>
          <w:t>SL-FR2</w:t>
        </w:r>
        <w:r>
          <w:rPr>
            <w:webHidden/>
          </w:rPr>
          <w:tab/>
        </w:r>
        <w:r>
          <w:rPr>
            <w:webHidden/>
          </w:rPr>
          <w:fldChar w:fldCharType="begin" w:fldLock="1"/>
        </w:r>
        <w:r>
          <w:rPr>
            <w:webHidden/>
          </w:rPr>
          <w:instrText xml:space="preserve"> PAGEREF _Toc142644052 \h </w:instrText>
        </w:r>
        <w:r>
          <w:rPr>
            <w:webHidden/>
          </w:rPr>
        </w:r>
        <w:r>
          <w:rPr>
            <w:webHidden/>
          </w:rPr>
          <w:fldChar w:fldCharType="separate"/>
        </w:r>
        <w:r>
          <w:rPr>
            <w:webHidden/>
          </w:rPr>
          <w:t>249</w:t>
        </w:r>
        <w:r>
          <w:rPr>
            <w:webHidden/>
          </w:rPr>
          <w:fldChar w:fldCharType="end"/>
        </w:r>
      </w:hyperlink>
    </w:p>
    <w:p w14:paraId="3CA40833" w14:textId="6F1FBD10" w:rsidR="0075242E" w:rsidRDefault="0075242E">
      <w:pPr>
        <w:pStyle w:val="TOC3"/>
        <w:rPr>
          <w:rFonts w:asciiTheme="minorHAnsi" w:eastAsiaTheme="minorEastAsia" w:hAnsiTheme="minorHAnsi" w:cstheme="minorBidi"/>
          <w:kern w:val="2"/>
          <w:sz w:val="22"/>
          <w:szCs w:val="22"/>
          <w14:ligatures w14:val="standardContextual"/>
        </w:rPr>
      </w:pPr>
      <w:hyperlink w:anchor="_Toc142644053" w:history="1">
        <w:r w:rsidRPr="00DE6435">
          <w:rPr>
            <w:rStyle w:val="Hyperlink"/>
          </w:rPr>
          <w:t>7.15.6</w:t>
        </w:r>
        <w:r>
          <w:rPr>
            <w:rFonts w:asciiTheme="minorHAnsi" w:eastAsiaTheme="minorEastAsia" w:hAnsiTheme="minorHAnsi" w:cstheme="minorBidi"/>
            <w:kern w:val="2"/>
            <w:sz w:val="22"/>
            <w:szCs w:val="22"/>
            <w14:ligatures w14:val="standardContextual"/>
          </w:rPr>
          <w:tab/>
        </w:r>
        <w:r w:rsidRPr="00DE6435">
          <w:rPr>
            <w:rStyle w:val="Hyperlink"/>
          </w:rPr>
          <w:t>SL-CA</w:t>
        </w:r>
        <w:r>
          <w:rPr>
            <w:webHidden/>
          </w:rPr>
          <w:tab/>
        </w:r>
        <w:r>
          <w:rPr>
            <w:webHidden/>
          </w:rPr>
          <w:fldChar w:fldCharType="begin" w:fldLock="1"/>
        </w:r>
        <w:r>
          <w:rPr>
            <w:webHidden/>
          </w:rPr>
          <w:instrText xml:space="preserve"> PAGEREF _Toc142644053 \h </w:instrText>
        </w:r>
        <w:r>
          <w:rPr>
            <w:webHidden/>
          </w:rPr>
        </w:r>
        <w:r>
          <w:rPr>
            <w:webHidden/>
          </w:rPr>
          <w:fldChar w:fldCharType="separate"/>
        </w:r>
        <w:r>
          <w:rPr>
            <w:webHidden/>
          </w:rPr>
          <w:t>250</w:t>
        </w:r>
        <w:r>
          <w:rPr>
            <w:webHidden/>
          </w:rPr>
          <w:fldChar w:fldCharType="end"/>
        </w:r>
      </w:hyperlink>
    </w:p>
    <w:p w14:paraId="7BDB6491" w14:textId="35704D1D" w:rsidR="0075242E" w:rsidRDefault="0075242E">
      <w:pPr>
        <w:pStyle w:val="TOC3"/>
        <w:rPr>
          <w:rFonts w:asciiTheme="minorHAnsi" w:eastAsiaTheme="minorEastAsia" w:hAnsiTheme="minorHAnsi" w:cstheme="minorBidi"/>
          <w:kern w:val="2"/>
          <w:sz w:val="22"/>
          <w:szCs w:val="22"/>
          <w14:ligatures w14:val="standardContextual"/>
        </w:rPr>
      </w:pPr>
      <w:hyperlink w:anchor="_Toc142644054" w:history="1">
        <w:r w:rsidRPr="00DE6435">
          <w:rPr>
            <w:rStyle w:val="Hyperlink"/>
          </w:rPr>
          <w:t>7.15.7</w:t>
        </w:r>
        <w:r>
          <w:rPr>
            <w:rFonts w:asciiTheme="minorHAnsi" w:eastAsiaTheme="minorEastAsia" w:hAnsiTheme="minorHAnsi" w:cstheme="minorBidi"/>
            <w:kern w:val="2"/>
            <w:sz w:val="22"/>
            <w:szCs w:val="22"/>
            <w14:ligatures w14:val="standardContextual"/>
          </w:rPr>
          <w:tab/>
        </w:r>
        <w:r w:rsidRPr="00DE6435">
          <w:rPr>
            <w:rStyle w:val="Hyperlink"/>
          </w:rPr>
          <w:t>SL-Co-Ex</w:t>
        </w:r>
        <w:r>
          <w:rPr>
            <w:webHidden/>
          </w:rPr>
          <w:tab/>
        </w:r>
        <w:r>
          <w:rPr>
            <w:webHidden/>
          </w:rPr>
          <w:fldChar w:fldCharType="begin" w:fldLock="1"/>
        </w:r>
        <w:r>
          <w:rPr>
            <w:webHidden/>
          </w:rPr>
          <w:instrText xml:space="preserve"> PAGEREF _Toc142644054 \h </w:instrText>
        </w:r>
        <w:r>
          <w:rPr>
            <w:webHidden/>
          </w:rPr>
        </w:r>
        <w:r>
          <w:rPr>
            <w:webHidden/>
          </w:rPr>
          <w:fldChar w:fldCharType="separate"/>
        </w:r>
        <w:r>
          <w:rPr>
            <w:webHidden/>
          </w:rPr>
          <w:t>253</w:t>
        </w:r>
        <w:r>
          <w:rPr>
            <w:webHidden/>
          </w:rPr>
          <w:fldChar w:fldCharType="end"/>
        </w:r>
      </w:hyperlink>
    </w:p>
    <w:p w14:paraId="2AADF8ED" w14:textId="0107F206" w:rsidR="0075242E" w:rsidRDefault="0075242E">
      <w:pPr>
        <w:pStyle w:val="TOC2"/>
        <w:rPr>
          <w:rFonts w:asciiTheme="minorHAnsi" w:eastAsiaTheme="minorEastAsia" w:hAnsiTheme="minorHAnsi" w:cstheme="minorBidi"/>
          <w:kern w:val="2"/>
          <w:sz w:val="22"/>
          <w:szCs w:val="22"/>
          <w14:ligatures w14:val="standardContextual"/>
        </w:rPr>
      </w:pPr>
      <w:hyperlink w:anchor="_Toc142644055" w:history="1">
        <w:r w:rsidRPr="00DE6435">
          <w:rPr>
            <w:rStyle w:val="Hyperlink"/>
          </w:rPr>
          <w:t>7.16</w:t>
        </w:r>
        <w:r>
          <w:rPr>
            <w:rFonts w:asciiTheme="minorHAnsi" w:eastAsiaTheme="minorEastAsia" w:hAnsiTheme="minorHAnsi" w:cstheme="minorBidi"/>
            <w:kern w:val="2"/>
            <w:sz w:val="22"/>
            <w:szCs w:val="22"/>
            <w14:ligatures w14:val="standardContextual"/>
          </w:rPr>
          <w:tab/>
        </w:r>
        <w:r w:rsidRPr="00DE6435">
          <w:rPr>
            <w:rStyle w:val="Hyperlink"/>
          </w:rPr>
          <w:t>Artificial Intelligence Machine Learning for NR air interface</w:t>
        </w:r>
        <w:r>
          <w:rPr>
            <w:webHidden/>
          </w:rPr>
          <w:tab/>
        </w:r>
        <w:r>
          <w:rPr>
            <w:webHidden/>
          </w:rPr>
          <w:fldChar w:fldCharType="begin" w:fldLock="1"/>
        </w:r>
        <w:r>
          <w:rPr>
            <w:webHidden/>
          </w:rPr>
          <w:instrText xml:space="preserve"> PAGEREF _Toc142644055 \h </w:instrText>
        </w:r>
        <w:r>
          <w:rPr>
            <w:webHidden/>
          </w:rPr>
        </w:r>
        <w:r>
          <w:rPr>
            <w:webHidden/>
          </w:rPr>
          <w:fldChar w:fldCharType="separate"/>
        </w:r>
        <w:r>
          <w:rPr>
            <w:webHidden/>
          </w:rPr>
          <w:t>254</w:t>
        </w:r>
        <w:r>
          <w:rPr>
            <w:webHidden/>
          </w:rPr>
          <w:fldChar w:fldCharType="end"/>
        </w:r>
      </w:hyperlink>
    </w:p>
    <w:p w14:paraId="6F336573" w14:textId="33068C22" w:rsidR="0075242E" w:rsidRDefault="0075242E">
      <w:pPr>
        <w:pStyle w:val="TOC3"/>
        <w:rPr>
          <w:rFonts w:asciiTheme="minorHAnsi" w:eastAsiaTheme="minorEastAsia" w:hAnsiTheme="minorHAnsi" w:cstheme="minorBidi"/>
          <w:kern w:val="2"/>
          <w:sz w:val="22"/>
          <w:szCs w:val="22"/>
          <w14:ligatures w14:val="standardContextual"/>
        </w:rPr>
      </w:pPr>
      <w:hyperlink w:anchor="_Toc142644056" w:history="1">
        <w:r w:rsidRPr="00DE6435">
          <w:rPr>
            <w:rStyle w:val="Hyperlink"/>
          </w:rPr>
          <w:t>7.16.1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_Toc142644056 \h </w:instrText>
        </w:r>
        <w:r>
          <w:rPr>
            <w:webHidden/>
          </w:rPr>
        </w:r>
        <w:r>
          <w:rPr>
            <w:webHidden/>
          </w:rPr>
          <w:fldChar w:fldCharType="separate"/>
        </w:r>
        <w:r>
          <w:rPr>
            <w:webHidden/>
          </w:rPr>
          <w:t>254</w:t>
        </w:r>
        <w:r>
          <w:rPr>
            <w:webHidden/>
          </w:rPr>
          <w:fldChar w:fldCharType="end"/>
        </w:r>
      </w:hyperlink>
    </w:p>
    <w:p w14:paraId="21C7E650" w14:textId="6526AF36" w:rsidR="0075242E" w:rsidRDefault="0075242E">
      <w:pPr>
        <w:pStyle w:val="TOC3"/>
        <w:rPr>
          <w:rFonts w:asciiTheme="minorHAnsi" w:eastAsiaTheme="minorEastAsia" w:hAnsiTheme="minorHAnsi" w:cstheme="minorBidi"/>
          <w:kern w:val="2"/>
          <w:sz w:val="22"/>
          <w:szCs w:val="22"/>
          <w14:ligatures w14:val="standardContextual"/>
        </w:rPr>
      </w:pPr>
      <w:hyperlink w:anchor="_Toc142644057" w:history="1">
        <w:r w:rsidRPr="00DE6435">
          <w:rPr>
            <w:rStyle w:val="Hyperlink"/>
          </w:rPr>
          <w:t>7.16.2</w:t>
        </w:r>
        <w:r>
          <w:rPr>
            <w:rFonts w:asciiTheme="minorHAnsi" w:eastAsiaTheme="minorEastAsia" w:hAnsiTheme="minorHAnsi" w:cstheme="minorBidi"/>
            <w:kern w:val="2"/>
            <w:sz w:val="22"/>
            <w:szCs w:val="22"/>
            <w14:ligatures w14:val="standardContextual"/>
          </w:rPr>
          <w:tab/>
        </w:r>
        <w:r w:rsidRPr="00DE6435">
          <w:rPr>
            <w:rStyle w:val="Hyperlink"/>
          </w:rPr>
          <w:t>AIML methods</w:t>
        </w:r>
        <w:r>
          <w:rPr>
            <w:webHidden/>
          </w:rPr>
          <w:tab/>
        </w:r>
        <w:r>
          <w:rPr>
            <w:webHidden/>
          </w:rPr>
          <w:fldChar w:fldCharType="begin" w:fldLock="1"/>
        </w:r>
        <w:r>
          <w:rPr>
            <w:webHidden/>
          </w:rPr>
          <w:instrText xml:space="preserve"> PAGEREF _Toc142644057 \h </w:instrText>
        </w:r>
        <w:r>
          <w:rPr>
            <w:webHidden/>
          </w:rPr>
        </w:r>
        <w:r>
          <w:rPr>
            <w:webHidden/>
          </w:rPr>
          <w:fldChar w:fldCharType="separate"/>
        </w:r>
        <w:r>
          <w:rPr>
            <w:webHidden/>
          </w:rPr>
          <w:t>255</w:t>
        </w:r>
        <w:r>
          <w:rPr>
            <w:webHidden/>
          </w:rPr>
          <w:fldChar w:fldCharType="end"/>
        </w:r>
      </w:hyperlink>
    </w:p>
    <w:p w14:paraId="0CDB5685" w14:textId="5BBA8BE1" w:rsidR="0075242E" w:rsidRDefault="0075242E">
      <w:pPr>
        <w:pStyle w:val="TOC4"/>
        <w:rPr>
          <w:rFonts w:asciiTheme="minorHAnsi" w:eastAsiaTheme="minorEastAsia" w:hAnsiTheme="minorHAnsi" w:cstheme="minorBidi"/>
          <w:kern w:val="2"/>
          <w:sz w:val="22"/>
          <w:szCs w:val="22"/>
          <w14:ligatures w14:val="standardContextual"/>
        </w:rPr>
      </w:pPr>
      <w:hyperlink w:anchor="_Toc142644058" w:history="1">
        <w:r w:rsidRPr="00DE6435">
          <w:rPr>
            <w:rStyle w:val="Hyperlink"/>
          </w:rPr>
          <w:t>7.16.2.1</w:t>
        </w:r>
        <w:r>
          <w:rPr>
            <w:rFonts w:asciiTheme="minorHAnsi" w:eastAsiaTheme="minorEastAsia" w:hAnsiTheme="minorHAnsi" w:cstheme="minorBidi"/>
            <w:kern w:val="2"/>
            <w:sz w:val="22"/>
            <w:szCs w:val="22"/>
            <w14:ligatures w14:val="standardContextual"/>
          </w:rPr>
          <w:tab/>
        </w:r>
        <w:r w:rsidRPr="00DE6435">
          <w:rPr>
            <w:rStyle w:val="Hyperlink"/>
          </w:rPr>
          <w:t>Architecture and General</w:t>
        </w:r>
        <w:r>
          <w:rPr>
            <w:webHidden/>
          </w:rPr>
          <w:tab/>
        </w:r>
        <w:r>
          <w:rPr>
            <w:webHidden/>
          </w:rPr>
          <w:fldChar w:fldCharType="begin" w:fldLock="1"/>
        </w:r>
        <w:r>
          <w:rPr>
            <w:webHidden/>
          </w:rPr>
          <w:instrText xml:space="preserve"> PAGEREF _Toc142644058 \h </w:instrText>
        </w:r>
        <w:r>
          <w:rPr>
            <w:webHidden/>
          </w:rPr>
        </w:r>
        <w:r>
          <w:rPr>
            <w:webHidden/>
          </w:rPr>
          <w:fldChar w:fldCharType="separate"/>
        </w:r>
        <w:r>
          <w:rPr>
            <w:webHidden/>
          </w:rPr>
          <w:t>255</w:t>
        </w:r>
        <w:r>
          <w:rPr>
            <w:webHidden/>
          </w:rPr>
          <w:fldChar w:fldCharType="end"/>
        </w:r>
      </w:hyperlink>
    </w:p>
    <w:p w14:paraId="5592DC6B" w14:textId="53B5AEA8" w:rsidR="0075242E" w:rsidRDefault="0075242E">
      <w:pPr>
        <w:pStyle w:val="TOC4"/>
        <w:rPr>
          <w:rFonts w:asciiTheme="minorHAnsi" w:eastAsiaTheme="minorEastAsia" w:hAnsiTheme="minorHAnsi" w:cstheme="minorBidi"/>
          <w:kern w:val="2"/>
          <w:sz w:val="22"/>
          <w:szCs w:val="22"/>
          <w14:ligatures w14:val="standardContextual"/>
        </w:rPr>
      </w:pPr>
      <w:hyperlink w:anchor="_Toc142644059" w:history="1">
        <w:r w:rsidRPr="00DE6435">
          <w:rPr>
            <w:rStyle w:val="Hyperlink"/>
          </w:rPr>
          <w:t>7.16.2.2</w:t>
        </w:r>
        <w:r>
          <w:rPr>
            <w:rFonts w:asciiTheme="minorHAnsi" w:eastAsiaTheme="minorEastAsia" w:hAnsiTheme="minorHAnsi" w:cstheme="minorBidi"/>
            <w:kern w:val="2"/>
            <w:sz w:val="22"/>
            <w:szCs w:val="22"/>
            <w14:ligatures w14:val="standardContextual"/>
          </w:rPr>
          <w:tab/>
        </w:r>
        <w:r w:rsidRPr="00DE6435">
          <w:rPr>
            <w:rStyle w:val="Hyperlink"/>
          </w:rPr>
          <w:t>Data Collection</w:t>
        </w:r>
        <w:r>
          <w:rPr>
            <w:webHidden/>
          </w:rPr>
          <w:tab/>
        </w:r>
        <w:r>
          <w:rPr>
            <w:webHidden/>
          </w:rPr>
          <w:fldChar w:fldCharType="begin" w:fldLock="1"/>
        </w:r>
        <w:r>
          <w:rPr>
            <w:webHidden/>
          </w:rPr>
          <w:instrText xml:space="preserve"> PAGEREF _Toc142644059 \h </w:instrText>
        </w:r>
        <w:r>
          <w:rPr>
            <w:webHidden/>
          </w:rPr>
        </w:r>
        <w:r>
          <w:rPr>
            <w:webHidden/>
          </w:rPr>
          <w:fldChar w:fldCharType="separate"/>
        </w:r>
        <w:r>
          <w:rPr>
            <w:webHidden/>
          </w:rPr>
          <w:t>256</w:t>
        </w:r>
        <w:r>
          <w:rPr>
            <w:webHidden/>
          </w:rPr>
          <w:fldChar w:fldCharType="end"/>
        </w:r>
      </w:hyperlink>
    </w:p>
    <w:p w14:paraId="7E1EE63C" w14:textId="44E31DD1" w:rsidR="0075242E" w:rsidRDefault="0075242E">
      <w:pPr>
        <w:pStyle w:val="TOC4"/>
        <w:rPr>
          <w:rFonts w:asciiTheme="minorHAnsi" w:eastAsiaTheme="minorEastAsia" w:hAnsiTheme="minorHAnsi" w:cstheme="minorBidi"/>
          <w:kern w:val="2"/>
          <w:sz w:val="22"/>
          <w:szCs w:val="22"/>
          <w14:ligatures w14:val="standardContextual"/>
        </w:rPr>
      </w:pPr>
      <w:hyperlink w:anchor="_Toc142644060" w:history="1">
        <w:r w:rsidRPr="00DE6435">
          <w:rPr>
            <w:rStyle w:val="Hyperlink"/>
          </w:rPr>
          <w:t>7.16.2.3</w:t>
        </w:r>
        <w:r>
          <w:rPr>
            <w:rFonts w:asciiTheme="minorHAnsi" w:eastAsiaTheme="minorEastAsia" w:hAnsiTheme="minorHAnsi" w:cstheme="minorBidi"/>
            <w:kern w:val="2"/>
            <w:sz w:val="22"/>
            <w:szCs w:val="22"/>
            <w14:ligatures w14:val="standardContextual"/>
          </w:rPr>
          <w:tab/>
        </w:r>
        <w:r w:rsidRPr="00DE6435">
          <w:rPr>
            <w:rStyle w:val="Hyperlink"/>
          </w:rPr>
          <w:t>Model transfer – delivery</w:t>
        </w:r>
        <w:r>
          <w:rPr>
            <w:webHidden/>
          </w:rPr>
          <w:tab/>
        </w:r>
        <w:r>
          <w:rPr>
            <w:webHidden/>
          </w:rPr>
          <w:fldChar w:fldCharType="begin" w:fldLock="1"/>
        </w:r>
        <w:r>
          <w:rPr>
            <w:webHidden/>
          </w:rPr>
          <w:instrText xml:space="preserve"> PAGEREF _Toc142644060 \h </w:instrText>
        </w:r>
        <w:r>
          <w:rPr>
            <w:webHidden/>
          </w:rPr>
        </w:r>
        <w:r>
          <w:rPr>
            <w:webHidden/>
          </w:rPr>
          <w:fldChar w:fldCharType="separate"/>
        </w:r>
        <w:r>
          <w:rPr>
            <w:webHidden/>
          </w:rPr>
          <w:t>260</w:t>
        </w:r>
        <w:r>
          <w:rPr>
            <w:webHidden/>
          </w:rPr>
          <w:fldChar w:fldCharType="end"/>
        </w:r>
      </w:hyperlink>
    </w:p>
    <w:p w14:paraId="0273852F" w14:textId="732C2FEF" w:rsidR="0075242E" w:rsidRDefault="0075242E">
      <w:pPr>
        <w:pStyle w:val="TOC4"/>
        <w:rPr>
          <w:rFonts w:asciiTheme="minorHAnsi" w:eastAsiaTheme="minorEastAsia" w:hAnsiTheme="minorHAnsi" w:cstheme="minorBidi"/>
          <w:kern w:val="2"/>
          <w:sz w:val="22"/>
          <w:szCs w:val="22"/>
          <w14:ligatures w14:val="standardContextual"/>
        </w:rPr>
      </w:pPr>
      <w:hyperlink w:anchor="_Toc142644061" w:history="1">
        <w:r w:rsidRPr="00DE6435">
          <w:rPr>
            <w:rStyle w:val="Hyperlink"/>
          </w:rPr>
          <w:t>7.16.2.4</w:t>
        </w:r>
        <w:r>
          <w:rPr>
            <w:rFonts w:asciiTheme="minorHAnsi" w:eastAsiaTheme="minorEastAsia" w:hAnsiTheme="minorHAnsi" w:cstheme="minorBidi"/>
            <w:kern w:val="2"/>
            <w:sz w:val="22"/>
            <w:szCs w:val="22"/>
            <w14:ligatures w14:val="standardContextual"/>
          </w:rPr>
          <w:tab/>
        </w:r>
        <w:r w:rsidRPr="00DE6435">
          <w:rPr>
            <w:rStyle w:val="Hyperlink"/>
          </w:rPr>
          <w:t>Model Control other</w:t>
        </w:r>
        <w:r>
          <w:rPr>
            <w:webHidden/>
          </w:rPr>
          <w:tab/>
        </w:r>
        <w:r>
          <w:rPr>
            <w:webHidden/>
          </w:rPr>
          <w:fldChar w:fldCharType="begin" w:fldLock="1"/>
        </w:r>
        <w:r>
          <w:rPr>
            <w:webHidden/>
          </w:rPr>
          <w:instrText xml:space="preserve"> PAGEREF _Toc142644061 \h </w:instrText>
        </w:r>
        <w:r>
          <w:rPr>
            <w:webHidden/>
          </w:rPr>
        </w:r>
        <w:r>
          <w:rPr>
            <w:webHidden/>
          </w:rPr>
          <w:fldChar w:fldCharType="separate"/>
        </w:r>
        <w:r>
          <w:rPr>
            <w:webHidden/>
          </w:rPr>
          <w:t>260</w:t>
        </w:r>
        <w:r>
          <w:rPr>
            <w:webHidden/>
          </w:rPr>
          <w:fldChar w:fldCharType="end"/>
        </w:r>
      </w:hyperlink>
    </w:p>
    <w:p w14:paraId="24C91971" w14:textId="17C78A0C" w:rsidR="0075242E" w:rsidRDefault="0075242E">
      <w:pPr>
        <w:pStyle w:val="TOC2"/>
        <w:rPr>
          <w:rFonts w:asciiTheme="minorHAnsi" w:eastAsiaTheme="minorEastAsia" w:hAnsiTheme="minorHAnsi" w:cstheme="minorBidi"/>
          <w:kern w:val="2"/>
          <w:sz w:val="22"/>
          <w:szCs w:val="22"/>
          <w14:ligatures w14:val="standardContextual"/>
        </w:rPr>
      </w:pPr>
      <w:hyperlink w:anchor="_Toc142644062" w:history="1">
        <w:r w:rsidRPr="00DE6435">
          <w:rPr>
            <w:rStyle w:val="Hyperlink"/>
          </w:rPr>
          <w:t>7.17</w:t>
        </w:r>
        <w:r>
          <w:rPr>
            <w:rFonts w:asciiTheme="minorHAnsi" w:eastAsiaTheme="minorEastAsia" w:hAnsiTheme="minorHAnsi" w:cstheme="minorBidi"/>
            <w:kern w:val="2"/>
            <w:sz w:val="22"/>
            <w:szCs w:val="22"/>
            <w14:ligatures w14:val="standardContextual"/>
          </w:rPr>
          <w:tab/>
        </w:r>
        <w:r w:rsidRPr="00DE6435">
          <w:rPr>
            <w:rStyle w:val="Hyperlink"/>
          </w:rPr>
          <w:t>Dual Transmission/Reception (Tx/Rx) Multi-SIM for NR</w:t>
        </w:r>
        <w:r>
          <w:rPr>
            <w:webHidden/>
          </w:rPr>
          <w:tab/>
        </w:r>
        <w:r>
          <w:rPr>
            <w:webHidden/>
          </w:rPr>
          <w:fldChar w:fldCharType="begin" w:fldLock="1"/>
        </w:r>
        <w:r>
          <w:rPr>
            <w:webHidden/>
          </w:rPr>
          <w:instrText xml:space="preserve"> PAGEREF _Toc142644062 \h </w:instrText>
        </w:r>
        <w:r>
          <w:rPr>
            <w:webHidden/>
          </w:rPr>
        </w:r>
        <w:r>
          <w:rPr>
            <w:webHidden/>
          </w:rPr>
          <w:fldChar w:fldCharType="separate"/>
        </w:r>
        <w:r>
          <w:rPr>
            <w:webHidden/>
          </w:rPr>
          <w:t>261</w:t>
        </w:r>
        <w:r>
          <w:rPr>
            <w:webHidden/>
          </w:rPr>
          <w:fldChar w:fldCharType="end"/>
        </w:r>
      </w:hyperlink>
    </w:p>
    <w:p w14:paraId="51E1D4D3" w14:textId="6430EC31" w:rsidR="0075242E" w:rsidRDefault="0075242E">
      <w:pPr>
        <w:pStyle w:val="TOC2"/>
        <w:rPr>
          <w:rFonts w:asciiTheme="minorHAnsi" w:eastAsiaTheme="minorEastAsia" w:hAnsiTheme="minorHAnsi" w:cstheme="minorBidi"/>
          <w:kern w:val="2"/>
          <w:sz w:val="22"/>
          <w:szCs w:val="22"/>
          <w14:ligatures w14:val="standardContextual"/>
        </w:rPr>
      </w:pPr>
      <w:hyperlink w:anchor="_Toc142644063" w:history="1">
        <w:r w:rsidRPr="00DE6435">
          <w:rPr>
            <w:rStyle w:val="Hyperlink"/>
          </w:rPr>
          <w:t>7.18</w:t>
        </w:r>
        <w:r>
          <w:rPr>
            <w:rFonts w:asciiTheme="minorHAnsi" w:eastAsiaTheme="minorEastAsia" w:hAnsiTheme="minorHAnsi" w:cstheme="minorBidi"/>
            <w:kern w:val="2"/>
            <w:sz w:val="22"/>
            <w:szCs w:val="22"/>
            <w14:ligatures w14:val="standardContextual"/>
          </w:rPr>
          <w:tab/>
        </w:r>
        <w:r w:rsidRPr="00DE6435">
          <w:rPr>
            <w:rStyle w:val="Hyperlink"/>
          </w:rPr>
          <w:t>Mobile Terminated Small Data Transmission</w:t>
        </w:r>
        <w:r>
          <w:rPr>
            <w:webHidden/>
          </w:rPr>
          <w:tab/>
        </w:r>
        <w:r>
          <w:rPr>
            <w:webHidden/>
          </w:rPr>
          <w:fldChar w:fldCharType="begin" w:fldLock="1"/>
        </w:r>
        <w:r>
          <w:rPr>
            <w:webHidden/>
          </w:rPr>
          <w:instrText xml:space="preserve"> PAGEREF _Toc142644063 \h </w:instrText>
        </w:r>
        <w:r>
          <w:rPr>
            <w:webHidden/>
          </w:rPr>
        </w:r>
        <w:r>
          <w:rPr>
            <w:webHidden/>
          </w:rPr>
          <w:fldChar w:fldCharType="separate"/>
        </w:r>
        <w:r>
          <w:rPr>
            <w:webHidden/>
          </w:rPr>
          <w:t>261</w:t>
        </w:r>
        <w:r>
          <w:rPr>
            <w:webHidden/>
          </w:rPr>
          <w:fldChar w:fldCharType="end"/>
        </w:r>
      </w:hyperlink>
    </w:p>
    <w:p w14:paraId="5FAE8C26" w14:textId="7D567315" w:rsidR="0075242E" w:rsidRDefault="0075242E">
      <w:pPr>
        <w:pStyle w:val="TOC3"/>
        <w:rPr>
          <w:rFonts w:asciiTheme="minorHAnsi" w:eastAsiaTheme="minorEastAsia" w:hAnsiTheme="minorHAnsi" w:cstheme="minorBidi"/>
          <w:kern w:val="2"/>
          <w:sz w:val="22"/>
          <w:szCs w:val="22"/>
          <w14:ligatures w14:val="standardContextual"/>
        </w:rPr>
      </w:pPr>
      <w:hyperlink w:anchor="_Toc142644064" w:history="1">
        <w:r w:rsidRPr="00DE6435">
          <w:rPr>
            <w:rStyle w:val="Hyperlink"/>
          </w:rPr>
          <w:t>7.18.1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_Toc142644064 \h </w:instrText>
        </w:r>
        <w:r>
          <w:rPr>
            <w:webHidden/>
          </w:rPr>
        </w:r>
        <w:r>
          <w:rPr>
            <w:webHidden/>
          </w:rPr>
          <w:fldChar w:fldCharType="separate"/>
        </w:r>
        <w:r>
          <w:rPr>
            <w:webHidden/>
          </w:rPr>
          <w:t>261</w:t>
        </w:r>
        <w:r>
          <w:rPr>
            <w:webHidden/>
          </w:rPr>
          <w:fldChar w:fldCharType="end"/>
        </w:r>
      </w:hyperlink>
    </w:p>
    <w:p w14:paraId="4643846B" w14:textId="0E2B4256" w:rsidR="0075242E" w:rsidRDefault="0075242E">
      <w:pPr>
        <w:pStyle w:val="TOC3"/>
        <w:rPr>
          <w:rFonts w:asciiTheme="minorHAnsi" w:eastAsiaTheme="minorEastAsia" w:hAnsiTheme="minorHAnsi" w:cstheme="minorBidi"/>
          <w:kern w:val="2"/>
          <w:sz w:val="22"/>
          <w:szCs w:val="22"/>
          <w14:ligatures w14:val="standardContextual"/>
        </w:rPr>
      </w:pPr>
      <w:hyperlink w:anchor="_Toc142644065" w:history="1">
        <w:r w:rsidRPr="00DE6435">
          <w:rPr>
            <w:rStyle w:val="Hyperlink"/>
          </w:rPr>
          <w:t>7.18.2</w:t>
        </w:r>
        <w:r>
          <w:rPr>
            <w:rFonts w:asciiTheme="minorHAnsi" w:eastAsiaTheme="minorEastAsia" w:hAnsiTheme="minorHAnsi" w:cstheme="minorBidi"/>
            <w:kern w:val="2"/>
            <w:sz w:val="22"/>
            <w:szCs w:val="22"/>
            <w14:ligatures w14:val="standardContextual"/>
          </w:rPr>
          <w:tab/>
        </w:r>
        <w:r w:rsidRPr="00DE6435">
          <w:rPr>
            <w:rStyle w:val="Hyperlink"/>
          </w:rPr>
          <w:t>Control plane aspects</w:t>
        </w:r>
        <w:r>
          <w:rPr>
            <w:webHidden/>
          </w:rPr>
          <w:tab/>
        </w:r>
        <w:r>
          <w:rPr>
            <w:webHidden/>
          </w:rPr>
          <w:fldChar w:fldCharType="begin" w:fldLock="1"/>
        </w:r>
        <w:r>
          <w:rPr>
            <w:webHidden/>
          </w:rPr>
          <w:instrText xml:space="preserve"> PAGEREF _Toc142644065 \h </w:instrText>
        </w:r>
        <w:r>
          <w:rPr>
            <w:webHidden/>
          </w:rPr>
        </w:r>
        <w:r>
          <w:rPr>
            <w:webHidden/>
          </w:rPr>
          <w:fldChar w:fldCharType="separate"/>
        </w:r>
        <w:r>
          <w:rPr>
            <w:webHidden/>
          </w:rPr>
          <w:t>262</w:t>
        </w:r>
        <w:r>
          <w:rPr>
            <w:webHidden/>
          </w:rPr>
          <w:fldChar w:fldCharType="end"/>
        </w:r>
      </w:hyperlink>
    </w:p>
    <w:p w14:paraId="273BC4F4" w14:textId="38661DD2" w:rsidR="0075242E" w:rsidRDefault="0075242E">
      <w:pPr>
        <w:pStyle w:val="TOC3"/>
        <w:rPr>
          <w:rFonts w:asciiTheme="minorHAnsi" w:eastAsiaTheme="minorEastAsia" w:hAnsiTheme="minorHAnsi" w:cstheme="minorBidi"/>
          <w:kern w:val="2"/>
          <w:sz w:val="22"/>
          <w:szCs w:val="22"/>
          <w14:ligatures w14:val="standardContextual"/>
        </w:rPr>
      </w:pPr>
      <w:hyperlink w:anchor="_Toc142644066" w:history="1">
        <w:r w:rsidRPr="00DE6435">
          <w:rPr>
            <w:rStyle w:val="Hyperlink"/>
          </w:rPr>
          <w:t>7.18.3</w:t>
        </w:r>
        <w:r>
          <w:rPr>
            <w:rFonts w:asciiTheme="minorHAnsi" w:eastAsiaTheme="minorEastAsia" w:hAnsiTheme="minorHAnsi" w:cstheme="minorBidi"/>
            <w:kern w:val="2"/>
            <w:sz w:val="22"/>
            <w:szCs w:val="22"/>
            <w14:ligatures w14:val="standardContextual"/>
          </w:rPr>
          <w:tab/>
        </w:r>
        <w:r w:rsidRPr="00DE6435">
          <w:rPr>
            <w:rStyle w:val="Hyperlink"/>
          </w:rPr>
          <w:t>User plane aspects</w:t>
        </w:r>
        <w:r>
          <w:rPr>
            <w:webHidden/>
          </w:rPr>
          <w:tab/>
        </w:r>
        <w:r>
          <w:rPr>
            <w:webHidden/>
          </w:rPr>
          <w:fldChar w:fldCharType="begin" w:fldLock="1"/>
        </w:r>
        <w:r>
          <w:rPr>
            <w:webHidden/>
          </w:rPr>
          <w:instrText xml:space="preserve"> PAGEREF _Toc142644066 \h </w:instrText>
        </w:r>
        <w:r>
          <w:rPr>
            <w:webHidden/>
          </w:rPr>
        </w:r>
        <w:r>
          <w:rPr>
            <w:webHidden/>
          </w:rPr>
          <w:fldChar w:fldCharType="separate"/>
        </w:r>
        <w:r>
          <w:rPr>
            <w:webHidden/>
          </w:rPr>
          <w:t>265</w:t>
        </w:r>
        <w:r>
          <w:rPr>
            <w:webHidden/>
          </w:rPr>
          <w:fldChar w:fldCharType="end"/>
        </w:r>
      </w:hyperlink>
    </w:p>
    <w:p w14:paraId="3AFF9471" w14:textId="6E22E428" w:rsidR="0075242E" w:rsidRDefault="0075242E">
      <w:pPr>
        <w:pStyle w:val="TOC2"/>
        <w:rPr>
          <w:rFonts w:asciiTheme="minorHAnsi" w:eastAsiaTheme="minorEastAsia" w:hAnsiTheme="minorHAnsi" w:cstheme="minorBidi"/>
          <w:kern w:val="2"/>
          <w:sz w:val="22"/>
          <w:szCs w:val="22"/>
          <w14:ligatures w14:val="standardContextual"/>
        </w:rPr>
      </w:pPr>
      <w:hyperlink w:anchor="_Toc142644067" w:history="1">
        <w:r w:rsidRPr="00DE6435">
          <w:rPr>
            <w:rStyle w:val="Hyperlink"/>
          </w:rPr>
          <w:t>7.19</w:t>
        </w:r>
        <w:r>
          <w:rPr>
            <w:rFonts w:asciiTheme="minorHAnsi" w:eastAsiaTheme="minorEastAsia" w:hAnsiTheme="minorHAnsi" w:cstheme="minorBidi"/>
            <w:kern w:val="2"/>
            <w:sz w:val="22"/>
            <w:szCs w:val="22"/>
            <w14:ligatures w14:val="standardContextual"/>
          </w:rPr>
          <w:tab/>
        </w:r>
        <w:r w:rsidRPr="00DE6435">
          <w:rPr>
            <w:rStyle w:val="Hyperlink"/>
          </w:rPr>
          <w:t>Enhanced support of reduced capability NR devices</w:t>
        </w:r>
        <w:r>
          <w:rPr>
            <w:webHidden/>
          </w:rPr>
          <w:tab/>
        </w:r>
        <w:r>
          <w:rPr>
            <w:webHidden/>
          </w:rPr>
          <w:fldChar w:fldCharType="begin" w:fldLock="1"/>
        </w:r>
        <w:r>
          <w:rPr>
            <w:webHidden/>
          </w:rPr>
          <w:instrText xml:space="preserve"> PAGEREF _Toc142644067 \h </w:instrText>
        </w:r>
        <w:r>
          <w:rPr>
            <w:webHidden/>
          </w:rPr>
        </w:r>
        <w:r>
          <w:rPr>
            <w:webHidden/>
          </w:rPr>
          <w:fldChar w:fldCharType="separate"/>
        </w:r>
        <w:r>
          <w:rPr>
            <w:webHidden/>
          </w:rPr>
          <w:t>267</w:t>
        </w:r>
        <w:r>
          <w:rPr>
            <w:webHidden/>
          </w:rPr>
          <w:fldChar w:fldCharType="end"/>
        </w:r>
      </w:hyperlink>
    </w:p>
    <w:p w14:paraId="79EE77AF" w14:textId="19415450" w:rsidR="0075242E" w:rsidRDefault="0075242E">
      <w:pPr>
        <w:pStyle w:val="TOC3"/>
        <w:rPr>
          <w:rFonts w:asciiTheme="minorHAnsi" w:eastAsiaTheme="minorEastAsia" w:hAnsiTheme="minorHAnsi" w:cstheme="minorBidi"/>
          <w:kern w:val="2"/>
          <w:sz w:val="22"/>
          <w:szCs w:val="22"/>
          <w14:ligatures w14:val="standardContextual"/>
        </w:rPr>
      </w:pPr>
      <w:hyperlink w:anchor="_Toc142644068" w:history="1">
        <w:r w:rsidRPr="00DE6435">
          <w:rPr>
            <w:rStyle w:val="Hyperlink"/>
          </w:rPr>
          <w:t>7.19.1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_Toc142644068 \h </w:instrText>
        </w:r>
        <w:r>
          <w:rPr>
            <w:webHidden/>
          </w:rPr>
        </w:r>
        <w:r>
          <w:rPr>
            <w:webHidden/>
          </w:rPr>
          <w:fldChar w:fldCharType="separate"/>
        </w:r>
        <w:r>
          <w:rPr>
            <w:webHidden/>
          </w:rPr>
          <w:t>267</w:t>
        </w:r>
        <w:r>
          <w:rPr>
            <w:webHidden/>
          </w:rPr>
          <w:fldChar w:fldCharType="end"/>
        </w:r>
      </w:hyperlink>
    </w:p>
    <w:p w14:paraId="4C725D19" w14:textId="6978F753" w:rsidR="0075242E" w:rsidRDefault="0075242E">
      <w:pPr>
        <w:pStyle w:val="TOC3"/>
        <w:rPr>
          <w:rFonts w:asciiTheme="minorHAnsi" w:eastAsiaTheme="minorEastAsia" w:hAnsiTheme="minorHAnsi" w:cstheme="minorBidi"/>
          <w:kern w:val="2"/>
          <w:sz w:val="22"/>
          <w:szCs w:val="22"/>
          <w14:ligatures w14:val="standardContextual"/>
        </w:rPr>
      </w:pPr>
      <w:hyperlink w:anchor="_Toc142644069" w:history="1">
        <w:r w:rsidRPr="00DE6435">
          <w:rPr>
            <w:rStyle w:val="Hyperlink"/>
          </w:rPr>
          <w:t>7.19.2</w:t>
        </w:r>
        <w:r>
          <w:rPr>
            <w:rFonts w:asciiTheme="minorHAnsi" w:eastAsiaTheme="minorEastAsia" w:hAnsiTheme="minorHAnsi" w:cstheme="minorBidi"/>
            <w:kern w:val="2"/>
            <w:sz w:val="22"/>
            <w:szCs w:val="22"/>
            <w14:ligatures w14:val="standardContextual"/>
          </w:rPr>
          <w:tab/>
        </w:r>
        <w:r w:rsidRPr="00DE6435">
          <w:rPr>
            <w:rStyle w:val="Hyperlink"/>
          </w:rPr>
          <w:t>Enhanced eDRX in RRC_INACTIVE</w:t>
        </w:r>
        <w:r>
          <w:rPr>
            <w:webHidden/>
          </w:rPr>
          <w:tab/>
        </w:r>
        <w:r>
          <w:rPr>
            <w:webHidden/>
          </w:rPr>
          <w:fldChar w:fldCharType="begin" w:fldLock="1"/>
        </w:r>
        <w:r>
          <w:rPr>
            <w:webHidden/>
          </w:rPr>
          <w:instrText xml:space="preserve"> PAGEREF _Toc142644069 \h </w:instrText>
        </w:r>
        <w:r>
          <w:rPr>
            <w:webHidden/>
          </w:rPr>
        </w:r>
        <w:r>
          <w:rPr>
            <w:webHidden/>
          </w:rPr>
          <w:fldChar w:fldCharType="separate"/>
        </w:r>
        <w:r>
          <w:rPr>
            <w:webHidden/>
          </w:rPr>
          <w:t>269</w:t>
        </w:r>
        <w:r>
          <w:rPr>
            <w:webHidden/>
          </w:rPr>
          <w:fldChar w:fldCharType="end"/>
        </w:r>
      </w:hyperlink>
    </w:p>
    <w:p w14:paraId="5A6A70E8" w14:textId="44FD81BC" w:rsidR="0075242E" w:rsidRDefault="0075242E">
      <w:pPr>
        <w:pStyle w:val="TOC3"/>
        <w:rPr>
          <w:rFonts w:asciiTheme="minorHAnsi" w:eastAsiaTheme="minorEastAsia" w:hAnsiTheme="minorHAnsi" w:cstheme="minorBidi"/>
          <w:kern w:val="2"/>
          <w:sz w:val="22"/>
          <w:szCs w:val="22"/>
          <w14:ligatures w14:val="standardContextual"/>
        </w:rPr>
      </w:pPr>
      <w:hyperlink w:anchor="_Toc142644070" w:history="1">
        <w:r w:rsidRPr="00DE6435">
          <w:rPr>
            <w:rStyle w:val="Hyperlink"/>
          </w:rPr>
          <w:t>7.19.3</w:t>
        </w:r>
        <w:r>
          <w:rPr>
            <w:rFonts w:asciiTheme="minorHAnsi" w:eastAsiaTheme="minorEastAsia" w:hAnsiTheme="minorHAnsi" w:cstheme="minorBidi"/>
            <w:kern w:val="2"/>
            <w:sz w:val="22"/>
            <w:szCs w:val="22"/>
            <w14:ligatures w14:val="standardContextual"/>
          </w:rPr>
          <w:tab/>
        </w:r>
        <w:r w:rsidRPr="00DE6435">
          <w:rPr>
            <w:rStyle w:val="Hyperlink"/>
          </w:rPr>
          <w:t>Further reduced UE complexity in FR1</w:t>
        </w:r>
        <w:r>
          <w:rPr>
            <w:webHidden/>
          </w:rPr>
          <w:tab/>
        </w:r>
        <w:r>
          <w:rPr>
            <w:webHidden/>
          </w:rPr>
          <w:fldChar w:fldCharType="begin" w:fldLock="1"/>
        </w:r>
        <w:r>
          <w:rPr>
            <w:webHidden/>
          </w:rPr>
          <w:instrText xml:space="preserve"> PAGEREF _Toc142644070 \h </w:instrText>
        </w:r>
        <w:r>
          <w:rPr>
            <w:webHidden/>
          </w:rPr>
        </w:r>
        <w:r>
          <w:rPr>
            <w:webHidden/>
          </w:rPr>
          <w:fldChar w:fldCharType="separate"/>
        </w:r>
        <w:r>
          <w:rPr>
            <w:webHidden/>
          </w:rPr>
          <w:t>271</w:t>
        </w:r>
        <w:r>
          <w:rPr>
            <w:webHidden/>
          </w:rPr>
          <w:fldChar w:fldCharType="end"/>
        </w:r>
      </w:hyperlink>
    </w:p>
    <w:p w14:paraId="407A528B" w14:textId="70519E6A" w:rsidR="0075242E" w:rsidRDefault="0075242E">
      <w:pPr>
        <w:pStyle w:val="TOC2"/>
        <w:rPr>
          <w:rFonts w:asciiTheme="minorHAnsi" w:eastAsiaTheme="minorEastAsia" w:hAnsiTheme="minorHAnsi" w:cstheme="minorBidi"/>
          <w:kern w:val="2"/>
          <w:sz w:val="22"/>
          <w:szCs w:val="22"/>
          <w14:ligatures w14:val="standardContextual"/>
        </w:rPr>
      </w:pPr>
      <w:hyperlink w:anchor="_Toc142644071" w:history="1">
        <w:r w:rsidRPr="00DE6435">
          <w:rPr>
            <w:rStyle w:val="Hyperlink"/>
          </w:rPr>
          <w:t>7.20</w:t>
        </w:r>
        <w:r>
          <w:rPr>
            <w:rFonts w:asciiTheme="minorHAnsi" w:eastAsiaTheme="minorEastAsia" w:hAnsiTheme="minorHAnsi" w:cstheme="minorBidi"/>
            <w:kern w:val="2"/>
            <w:sz w:val="22"/>
            <w:szCs w:val="22"/>
            <w14:ligatures w14:val="standardContextual"/>
          </w:rPr>
          <w:tab/>
        </w:r>
        <w:r w:rsidRPr="00DE6435">
          <w:rPr>
            <w:rStyle w:val="Hyperlink"/>
          </w:rPr>
          <w:t>NR MIMO evolution</w:t>
        </w:r>
        <w:r>
          <w:rPr>
            <w:webHidden/>
          </w:rPr>
          <w:tab/>
        </w:r>
        <w:r>
          <w:rPr>
            <w:webHidden/>
          </w:rPr>
          <w:fldChar w:fldCharType="begin" w:fldLock="1"/>
        </w:r>
        <w:r>
          <w:rPr>
            <w:webHidden/>
          </w:rPr>
          <w:instrText xml:space="preserve"> PAGEREF _Toc142644071 \h </w:instrText>
        </w:r>
        <w:r>
          <w:rPr>
            <w:webHidden/>
          </w:rPr>
        </w:r>
        <w:r>
          <w:rPr>
            <w:webHidden/>
          </w:rPr>
          <w:fldChar w:fldCharType="separate"/>
        </w:r>
        <w:r>
          <w:rPr>
            <w:webHidden/>
          </w:rPr>
          <w:t>275</w:t>
        </w:r>
        <w:r>
          <w:rPr>
            <w:webHidden/>
          </w:rPr>
          <w:fldChar w:fldCharType="end"/>
        </w:r>
      </w:hyperlink>
    </w:p>
    <w:p w14:paraId="2FBD654E" w14:textId="1A95590B" w:rsidR="0075242E" w:rsidRDefault="0075242E">
      <w:pPr>
        <w:pStyle w:val="TOC3"/>
        <w:rPr>
          <w:rFonts w:asciiTheme="minorHAnsi" w:eastAsiaTheme="minorEastAsia" w:hAnsiTheme="minorHAnsi" w:cstheme="minorBidi"/>
          <w:kern w:val="2"/>
          <w:sz w:val="22"/>
          <w:szCs w:val="22"/>
          <w14:ligatures w14:val="standardContextual"/>
        </w:rPr>
      </w:pPr>
      <w:hyperlink w:anchor="_Toc142644072" w:history="1">
        <w:r w:rsidRPr="00DE6435">
          <w:rPr>
            <w:rStyle w:val="Hyperlink"/>
            <w:rFonts w:eastAsia="SimSun"/>
            <w:lang w:eastAsia="zh-CN"/>
          </w:rPr>
          <w:t>7</w:t>
        </w:r>
        <w:r w:rsidRPr="00DE6435">
          <w:rPr>
            <w:rStyle w:val="Hyperlink"/>
          </w:rPr>
          <w:t>.20.1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_Toc142644072 \h </w:instrText>
        </w:r>
        <w:r>
          <w:rPr>
            <w:webHidden/>
          </w:rPr>
        </w:r>
        <w:r>
          <w:rPr>
            <w:webHidden/>
          </w:rPr>
          <w:fldChar w:fldCharType="separate"/>
        </w:r>
        <w:r>
          <w:rPr>
            <w:webHidden/>
          </w:rPr>
          <w:t>275</w:t>
        </w:r>
        <w:r>
          <w:rPr>
            <w:webHidden/>
          </w:rPr>
          <w:fldChar w:fldCharType="end"/>
        </w:r>
      </w:hyperlink>
    </w:p>
    <w:p w14:paraId="0FE42DC4" w14:textId="6BA07628" w:rsidR="0075242E" w:rsidRDefault="0075242E">
      <w:pPr>
        <w:pStyle w:val="TOC3"/>
        <w:rPr>
          <w:rFonts w:asciiTheme="minorHAnsi" w:eastAsiaTheme="minorEastAsia" w:hAnsiTheme="minorHAnsi" w:cstheme="minorBidi"/>
          <w:kern w:val="2"/>
          <w:sz w:val="22"/>
          <w:szCs w:val="22"/>
          <w14:ligatures w14:val="standardContextual"/>
        </w:rPr>
      </w:pPr>
      <w:hyperlink w:anchor="_Toc142644073" w:history="1">
        <w:r w:rsidRPr="00DE6435">
          <w:rPr>
            <w:rStyle w:val="Hyperlink"/>
            <w:rFonts w:eastAsia="SimSun"/>
            <w:lang w:eastAsia="zh-CN"/>
          </w:rPr>
          <w:t>7</w:t>
        </w:r>
        <w:r w:rsidRPr="00DE6435">
          <w:rPr>
            <w:rStyle w:val="Hyperlink"/>
          </w:rPr>
          <w:t>.20.2</w:t>
        </w:r>
        <w:r>
          <w:rPr>
            <w:rFonts w:asciiTheme="minorHAnsi" w:eastAsiaTheme="minorEastAsia" w:hAnsiTheme="minorHAnsi" w:cstheme="minorBidi"/>
            <w:kern w:val="2"/>
            <w:sz w:val="22"/>
            <w:szCs w:val="22"/>
            <w14:ligatures w14:val="standardContextual"/>
          </w:rPr>
          <w:tab/>
        </w:r>
        <w:r w:rsidRPr="00DE6435">
          <w:rPr>
            <w:rStyle w:val="Hyperlink"/>
          </w:rPr>
          <w:t>Two TAs for multi-DCI multi-TRP</w:t>
        </w:r>
        <w:r>
          <w:rPr>
            <w:webHidden/>
          </w:rPr>
          <w:tab/>
        </w:r>
        <w:r>
          <w:rPr>
            <w:webHidden/>
          </w:rPr>
          <w:fldChar w:fldCharType="begin" w:fldLock="1"/>
        </w:r>
        <w:r>
          <w:rPr>
            <w:webHidden/>
          </w:rPr>
          <w:instrText xml:space="preserve"> PAGEREF _Toc142644073 \h </w:instrText>
        </w:r>
        <w:r>
          <w:rPr>
            <w:webHidden/>
          </w:rPr>
        </w:r>
        <w:r>
          <w:rPr>
            <w:webHidden/>
          </w:rPr>
          <w:fldChar w:fldCharType="separate"/>
        </w:r>
        <w:r>
          <w:rPr>
            <w:webHidden/>
          </w:rPr>
          <w:t>276</w:t>
        </w:r>
        <w:r>
          <w:rPr>
            <w:webHidden/>
          </w:rPr>
          <w:fldChar w:fldCharType="end"/>
        </w:r>
      </w:hyperlink>
    </w:p>
    <w:p w14:paraId="3FBC762B" w14:textId="2E873F93" w:rsidR="0075242E" w:rsidRDefault="0075242E">
      <w:pPr>
        <w:pStyle w:val="TOC3"/>
        <w:rPr>
          <w:rFonts w:asciiTheme="minorHAnsi" w:eastAsiaTheme="minorEastAsia" w:hAnsiTheme="minorHAnsi" w:cstheme="minorBidi"/>
          <w:kern w:val="2"/>
          <w:sz w:val="22"/>
          <w:szCs w:val="22"/>
          <w14:ligatures w14:val="standardContextual"/>
        </w:rPr>
      </w:pPr>
      <w:hyperlink w:anchor="_Toc142644074" w:history="1">
        <w:r w:rsidRPr="00DE6435">
          <w:rPr>
            <w:rStyle w:val="Hyperlink"/>
            <w:rFonts w:eastAsia="SimSun"/>
            <w:lang w:eastAsia="zh-CN"/>
          </w:rPr>
          <w:t>7</w:t>
        </w:r>
        <w:r w:rsidRPr="00DE6435">
          <w:rPr>
            <w:rStyle w:val="Hyperlink"/>
          </w:rPr>
          <w:t>.20.3</w:t>
        </w:r>
        <w:r>
          <w:rPr>
            <w:rFonts w:asciiTheme="minorHAnsi" w:eastAsiaTheme="minorEastAsia" w:hAnsiTheme="minorHAnsi" w:cstheme="minorBidi"/>
            <w:kern w:val="2"/>
            <w:sz w:val="22"/>
            <w:szCs w:val="22"/>
            <w14:ligatures w14:val="standardContextual"/>
          </w:rPr>
          <w:tab/>
        </w:r>
        <w:r w:rsidRPr="00DE6435">
          <w:rPr>
            <w:rStyle w:val="Hyperlink"/>
          </w:rPr>
          <w:t>Other</w:t>
        </w:r>
        <w:r>
          <w:rPr>
            <w:webHidden/>
          </w:rPr>
          <w:tab/>
        </w:r>
        <w:r>
          <w:rPr>
            <w:webHidden/>
          </w:rPr>
          <w:fldChar w:fldCharType="begin" w:fldLock="1"/>
        </w:r>
        <w:r>
          <w:rPr>
            <w:webHidden/>
          </w:rPr>
          <w:instrText xml:space="preserve"> PAGEREF _Toc142644074 \h </w:instrText>
        </w:r>
        <w:r>
          <w:rPr>
            <w:webHidden/>
          </w:rPr>
        </w:r>
        <w:r>
          <w:rPr>
            <w:webHidden/>
          </w:rPr>
          <w:fldChar w:fldCharType="separate"/>
        </w:r>
        <w:r>
          <w:rPr>
            <w:webHidden/>
          </w:rPr>
          <w:t>279</w:t>
        </w:r>
        <w:r>
          <w:rPr>
            <w:webHidden/>
          </w:rPr>
          <w:fldChar w:fldCharType="end"/>
        </w:r>
      </w:hyperlink>
    </w:p>
    <w:p w14:paraId="3C0E31C7" w14:textId="3CC35753" w:rsidR="0075242E" w:rsidRDefault="0075242E">
      <w:pPr>
        <w:pStyle w:val="TOC2"/>
        <w:rPr>
          <w:rFonts w:asciiTheme="minorHAnsi" w:eastAsiaTheme="minorEastAsia" w:hAnsiTheme="minorHAnsi" w:cstheme="minorBidi"/>
          <w:kern w:val="2"/>
          <w:sz w:val="22"/>
          <w:szCs w:val="22"/>
          <w14:ligatures w14:val="standardContextual"/>
        </w:rPr>
      </w:pPr>
      <w:hyperlink w:anchor="_Toc142644075" w:history="1">
        <w:r w:rsidRPr="00DE6435">
          <w:rPr>
            <w:rStyle w:val="Hyperlink"/>
          </w:rPr>
          <w:t>7.21</w:t>
        </w:r>
        <w:r>
          <w:rPr>
            <w:rFonts w:asciiTheme="minorHAnsi" w:eastAsiaTheme="minorEastAsia" w:hAnsiTheme="minorHAnsi" w:cstheme="minorBidi"/>
            <w:kern w:val="2"/>
            <w:sz w:val="22"/>
            <w:szCs w:val="22"/>
            <w14:ligatures w14:val="standardContextual"/>
          </w:rPr>
          <w:tab/>
        </w:r>
        <w:r w:rsidRPr="00DE6435">
          <w:rPr>
            <w:rStyle w:val="Hyperlink"/>
          </w:rPr>
          <w:t>Further NR coverage enhancements</w:t>
        </w:r>
        <w:r>
          <w:rPr>
            <w:webHidden/>
          </w:rPr>
          <w:tab/>
        </w:r>
        <w:r>
          <w:rPr>
            <w:webHidden/>
          </w:rPr>
          <w:fldChar w:fldCharType="begin" w:fldLock="1"/>
        </w:r>
        <w:r>
          <w:rPr>
            <w:webHidden/>
          </w:rPr>
          <w:instrText xml:space="preserve"> PAGEREF _Toc142644075 \h </w:instrText>
        </w:r>
        <w:r>
          <w:rPr>
            <w:webHidden/>
          </w:rPr>
        </w:r>
        <w:r>
          <w:rPr>
            <w:webHidden/>
          </w:rPr>
          <w:fldChar w:fldCharType="separate"/>
        </w:r>
        <w:r>
          <w:rPr>
            <w:webHidden/>
          </w:rPr>
          <w:t>280</w:t>
        </w:r>
        <w:r>
          <w:rPr>
            <w:webHidden/>
          </w:rPr>
          <w:fldChar w:fldCharType="end"/>
        </w:r>
      </w:hyperlink>
    </w:p>
    <w:p w14:paraId="07987730" w14:textId="4422C82B" w:rsidR="0075242E" w:rsidRDefault="0075242E">
      <w:pPr>
        <w:pStyle w:val="TOC3"/>
        <w:rPr>
          <w:rFonts w:asciiTheme="minorHAnsi" w:eastAsiaTheme="minorEastAsia" w:hAnsiTheme="minorHAnsi" w:cstheme="minorBidi"/>
          <w:kern w:val="2"/>
          <w:sz w:val="22"/>
          <w:szCs w:val="22"/>
          <w14:ligatures w14:val="standardContextual"/>
        </w:rPr>
      </w:pPr>
      <w:hyperlink w:anchor="_Toc142644076" w:history="1">
        <w:r w:rsidRPr="00DE6435">
          <w:rPr>
            <w:rStyle w:val="Hyperlink"/>
            <w:iCs/>
          </w:rPr>
          <w:t>7.21.1</w:t>
        </w:r>
        <w:r>
          <w:rPr>
            <w:rFonts w:asciiTheme="minorHAnsi" w:eastAsiaTheme="minorEastAsia" w:hAnsiTheme="minorHAnsi" w:cstheme="minorBidi"/>
            <w:kern w:val="2"/>
            <w:sz w:val="22"/>
            <w:szCs w:val="22"/>
            <w14:ligatures w14:val="standardContextual"/>
          </w:rPr>
          <w:tab/>
        </w:r>
        <w:r w:rsidRPr="00DE6435">
          <w:rPr>
            <w:rStyle w:val="Hyperlink"/>
            <w:iCs/>
          </w:rPr>
          <w:t>Organizational</w:t>
        </w:r>
        <w:r>
          <w:rPr>
            <w:webHidden/>
          </w:rPr>
          <w:tab/>
        </w:r>
        <w:r>
          <w:rPr>
            <w:webHidden/>
          </w:rPr>
          <w:fldChar w:fldCharType="begin" w:fldLock="1"/>
        </w:r>
        <w:r>
          <w:rPr>
            <w:webHidden/>
          </w:rPr>
          <w:instrText xml:space="preserve"> PAGEREF _Toc142644076 \h </w:instrText>
        </w:r>
        <w:r>
          <w:rPr>
            <w:webHidden/>
          </w:rPr>
        </w:r>
        <w:r>
          <w:rPr>
            <w:webHidden/>
          </w:rPr>
          <w:fldChar w:fldCharType="separate"/>
        </w:r>
        <w:r>
          <w:rPr>
            <w:webHidden/>
          </w:rPr>
          <w:t>281</w:t>
        </w:r>
        <w:r>
          <w:rPr>
            <w:webHidden/>
          </w:rPr>
          <w:fldChar w:fldCharType="end"/>
        </w:r>
      </w:hyperlink>
    </w:p>
    <w:p w14:paraId="7F212262" w14:textId="0BDA7EC6" w:rsidR="0075242E" w:rsidRDefault="0075242E">
      <w:pPr>
        <w:pStyle w:val="TOC3"/>
        <w:rPr>
          <w:rFonts w:asciiTheme="minorHAnsi" w:eastAsiaTheme="minorEastAsia" w:hAnsiTheme="minorHAnsi" w:cstheme="minorBidi"/>
          <w:kern w:val="2"/>
          <w:sz w:val="22"/>
          <w:szCs w:val="22"/>
          <w14:ligatures w14:val="standardContextual"/>
        </w:rPr>
      </w:pPr>
      <w:hyperlink w:anchor="_Toc142644077" w:history="1">
        <w:r w:rsidRPr="00DE6435">
          <w:rPr>
            <w:rStyle w:val="Hyperlink"/>
            <w:iCs/>
          </w:rPr>
          <w:t>7.21.2</w:t>
        </w:r>
        <w:r>
          <w:rPr>
            <w:rFonts w:asciiTheme="minorHAnsi" w:eastAsiaTheme="minorEastAsia" w:hAnsiTheme="minorHAnsi" w:cstheme="minorBidi"/>
            <w:kern w:val="2"/>
            <w:sz w:val="22"/>
            <w:szCs w:val="22"/>
            <w14:ligatures w14:val="standardContextual"/>
          </w:rPr>
          <w:tab/>
        </w:r>
        <w:r w:rsidRPr="00DE6435">
          <w:rPr>
            <w:rStyle w:val="Hyperlink"/>
            <w:iCs/>
          </w:rPr>
          <w:t>Control plane issues</w:t>
        </w:r>
        <w:r>
          <w:rPr>
            <w:webHidden/>
          </w:rPr>
          <w:tab/>
        </w:r>
        <w:r>
          <w:rPr>
            <w:webHidden/>
          </w:rPr>
          <w:fldChar w:fldCharType="begin" w:fldLock="1"/>
        </w:r>
        <w:r>
          <w:rPr>
            <w:webHidden/>
          </w:rPr>
          <w:instrText xml:space="preserve"> PAGEREF _Toc142644077 \h </w:instrText>
        </w:r>
        <w:r>
          <w:rPr>
            <w:webHidden/>
          </w:rPr>
        </w:r>
        <w:r>
          <w:rPr>
            <w:webHidden/>
          </w:rPr>
          <w:fldChar w:fldCharType="separate"/>
        </w:r>
        <w:r>
          <w:rPr>
            <w:webHidden/>
          </w:rPr>
          <w:t>281</w:t>
        </w:r>
        <w:r>
          <w:rPr>
            <w:webHidden/>
          </w:rPr>
          <w:fldChar w:fldCharType="end"/>
        </w:r>
      </w:hyperlink>
    </w:p>
    <w:p w14:paraId="3531016A" w14:textId="7EFFBBB9" w:rsidR="0075242E" w:rsidRDefault="0075242E">
      <w:pPr>
        <w:pStyle w:val="TOC3"/>
        <w:rPr>
          <w:rFonts w:asciiTheme="minorHAnsi" w:eastAsiaTheme="minorEastAsia" w:hAnsiTheme="minorHAnsi" w:cstheme="minorBidi"/>
          <w:kern w:val="2"/>
          <w:sz w:val="22"/>
          <w:szCs w:val="22"/>
          <w14:ligatures w14:val="standardContextual"/>
        </w:rPr>
      </w:pPr>
      <w:hyperlink w:anchor="_Toc142644078" w:history="1">
        <w:r w:rsidRPr="00DE6435">
          <w:rPr>
            <w:rStyle w:val="Hyperlink"/>
            <w:iCs/>
          </w:rPr>
          <w:t>7.21.3</w:t>
        </w:r>
        <w:r>
          <w:rPr>
            <w:rFonts w:asciiTheme="minorHAnsi" w:eastAsiaTheme="minorEastAsia" w:hAnsiTheme="minorHAnsi" w:cstheme="minorBidi"/>
            <w:kern w:val="2"/>
            <w:sz w:val="22"/>
            <w:szCs w:val="22"/>
            <w14:ligatures w14:val="standardContextual"/>
          </w:rPr>
          <w:tab/>
        </w:r>
        <w:r w:rsidRPr="00DE6435">
          <w:rPr>
            <w:rStyle w:val="Hyperlink"/>
            <w:iCs/>
          </w:rPr>
          <w:t>User plane issues</w:t>
        </w:r>
        <w:r>
          <w:rPr>
            <w:webHidden/>
          </w:rPr>
          <w:tab/>
        </w:r>
        <w:r>
          <w:rPr>
            <w:webHidden/>
          </w:rPr>
          <w:fldChar w:fldCharType="begin" w:fldLock="1"/>
        </w:r>
        <w:r>
          <w:rPr>
            <w:webHidden/>
          </w:rPr>
          <w:instrText xml:space="preserve"> PAGEREF _Toc142644078 \h </w:instrText>
        </w:r>
        <w:r>
          <w:rPr>
            <w:webHidden/>
          </w:rPr>
        </w:r>
        <w:r>
          <w:rPr>
            <w:webHidden/>
          </w:rPr>
          <w:fldChar w:fldCharType="separate"/>
        </w:r>
        <w:r>
          <w:rPr>
            <w:webHidden/>
          </w:rPr>
          <w:t>283</w:t>
        </w:r>
        <w:r>
          <w:rPr>
            <w:webHidden/>
          </w:rPr>
          <w:fldChar w:fldCharType="end"/>
        </w:r>
      </w:hyperlink>
    </w:p>
    <w:p w14:paraId="34100411" w14:textId="1DF8C827" w:rsidR="0075242E" w:rsidRDefault="0075242E">
      <w:pPr>
        <w:pStyle w:val="TOC2"/>
        <w:rPr>
          <w:rFonts w:asciiTheme="minorHAnsi" w:eastAsiaTheme="minorEastAsia" w:hAnsiTheme="minorHAnsi" w:cstheme="minorBidi"/>
          <w:kern w:val="2"/>
          <w:sz w:val="22"/>
          <w:szCs w:val="22"/>
          <w14:ligatures w14:val="standardContextual"/>
        </w:rPr>
      </w:pPr>
      <w:hyperlink w:anchor="_Toc142644079" w:history="1">
        <w:r w:rsidRPr="00DE6435">
          <w:rPr>
            <w:rStyle w:val="Hyperlink"/>
            <w:lang w:val="en-US"/>
          </w:rPr>
          <w:t>7.22</w:t>
        </w:r>
        <w:r>
          <w:rPr>
            <w:rFonts w:asciiTheme="minorHAnsi" w:eastAsiaTheme="minorEastAsia" w:hAnsiTheme="minorHAnsi" w:cstheme="minorBidi"/>
            <w:kern w:val="2"/>
            <w:sz w:val="22"/>
            <w:szCs w:val="22"/>
            <w14:ligatures w14:val="standardContextual"/>
          </w:rPr>
          <w:tab/>
        </w:r>
        <w:r w:rsidRPr="00DE6435">
          <w:rPr>
            <w:rStyle w:val="Hyperlink"/>
            <w:lang w:val="en-US"/>
          </w:rPr>
          <w:t>Study on low-power wake-up signal and receiver for NR</w:t>
        </w:r>
        <w:r>
          <w:rPr>
            <w:webHidden/>
          </w:rPr>
          <w:tab/>
        </w:r>
        <w:r>
          <w:rPr>
            <w:webHidden/>
          </w:rPr>
          <w:fldChar w:fldCharType="begin" w:fldLock="1"/>
        </w:r>
        <w:r>
          <w:rPr>
            <w:webHidden/>
          </w:rPr>
          <w:instrText xml:space="preserve"> PAGEREF _Toc142644079 \h </w:instrText>
        </w:r>
        <w:r>
          <w:rPr>
            <w:webHidden/>
          </w:rPr>
        </w:r>
        <w:r>
          <w:rPr>
            <w:webHidden/>
          </w:rPr>
          <w:fldChar w:fldCharType="separate"/>
        </w:r>
        <w:r>
          <w:rPr>
            <w:webHidden/>
          </w:rPr>
          <w:t>284</w:t>
        </w:r>
        <w:r>
          <w:rPr>
            <w:webHidden/>
          </w:rPr>
          <w:fldChar w:fldCharType="end"/>
        </w:r>
      </w:hyperlink>
    </w:p>
    <w:p w14:paraId="6578E1BB" w14:textId="2ACEA964" w:rsidR="0075242E" w:rsidRDefault="0075242E">
      <w:pPr>
        <w:pStyle w:val="TOC3"/>
        <w:rPr>
          <w:rFonts w:asciiTheme="minorHAnsi" w:eastAsiaTheme="minorEastAsia" w:hAnsiTheme="minorHAnsi" w:cstheme="minorBidi"/>
          <w:kern w:val="2"/>
          <w:sz w:val="22"/>
          <w:szCs w:val="22"/>
          <w14:ligatures w14:val="standardContextual"/>
        </w:rPr>
      </w:pPr>
      <w:hyperlink w:anchor="_Toc142644080" w:history="1">
        <w:r w:rsidRPr="00DE6435">
          <w:rPr>
            <w:rStyle w:val="Hyperlink"/>
            <w:lang w:val="en-US"/>
          </w:rPr>
          <w:t>7.22.1</w:t>
        </w:r>
        <w:r>
          <w:rPr>
            <w:rFonts w:asciiTheme="minorHAnsi" w:eastAsiaTheme="minorEastAsia" w:hAnsiTheme="minorHAnsi" w:cstheme="minorBidi"/>
            <w:kern w:val="2"/>
            <w:sz w:val="22"/>
            <w:szCs w:val="22"/>
            <w14:ligatures w14:val="standardContextual"/>
          </w:rPr>
          <w:tab/>
        </w:r>
        <w:r w:rsidRPr="00DE6435">
          <w:rPr>
            <w:rStyle w:val="Hyperlink"/>
            <w:lang w:val="en-US"/>
          </w:rPr>
          <w:t>Organizational</w:t>
        </w:r>
        <w:r>
          <w:rPr>
            <w:webHidden/>
          </w:rPr>
          <w:tab/>
        </w:r>
        <w:r>
          <w:rPr>
            <w:webHidden/>
          </w:rPr>
          <w:fldChar w:fldCharType="begin" w:fldLock="1"/>
        </w:r>
        <w:r>
          <w:rPr>
            <w:webHidden/>
          </w:rPr>
          <w:instrText xml:space="preserve"> PAGEREF _Toc142644080 \h </w:instrText>
        </w:r>
        <w:r>
          <w:rPr>
            <w:webHidden/>
          </w:rPr>
        </w:r>
        <w:r>
          <w:rPr>
            <w:webHidden/>
          </w:rPr>
          <w:fldChar w:fldCharType="separate"/>
        </w:r>
        <w:r>
          <w:rPr>
            <w:webHidden/>
          </w:rPr>
          <w:t>285</w:t>
        </w:r>
        <w:r>
          <w:rPr>
            <w:webHidden/>
          </w:rPr>
          <w:fldChar w:fldCharType="end"/>
        </w:r>
      </w:hyperlink>
    </w:p>
    <w:p w14:paraId="6978AFCD" w14:textId="1B2C854F" w:rsidR="0075242E" w:rsidRDefault="0075242E">
      <w:pPr>
        <w:pStyle w:val="TOC3"/>
        <w:rPr>
          <w:rFonts w:asciiTheme="minorHAnsi" w:eastAsiaTheme="minorEastAsia" w:hAnsiTheme="minorHAnsi" w:cstheme="minorBidi"/>
          <w:kern w:val="2"/>
          <w:sz w:val="22"/>
          <w:szCs w:val="22"/>
          <w14:ligatures w14:val="standardContextual"/>
        </w:rPr>
      </w:pPr>
      <w:hyperlink w:anchor="_Toc142644081" w:history="1">
        <w:r w:rsidRPr="00DE6435">
          <w:rPr>
            <w:rStyle w:val="Hyperlink"/>
            <w:lang w:val="en-US"/>
          </w:rPr>
          <w:t>7.22.2</w:t>
        </w:r>
        <w:r>
          <w:rPr>
            <w:rFonts w:asciiTheme="minorHAnsi" w:eastAsiaTheme="minorEastAsia" w:hAnsiTheme="minorHAnsi" w:cstheme="minorBidi"/>
            <w:kern w:val="2"/>
            <w:sz w:val="22"/>
            <w:szCs w:val="22"/>
            <w14:ligatures w14:val="standardContextual"/>
          </w:rPr>
          <w:tab/>
        </w:r>
        <w:r w:rsidRPr="00DE6435">
          <w:rPr>
            <w:rStyle w:val="Hyperlink"/>
            <w:lang w:val="en-US"/>
          </w:rPr>
          <w:t>Idle Inactive Mode</w:t>
        </w:r>
        <w:r>
          <w:rPr>
            <w:webHidden/>
          </w:rPr>
          <w:tab/>
        </w:r>
        <w:r>
          <w:rPr>
            <w:webHidden/>
          </w:rPr>
          <w:fldChar w:fldCharType="begin" w:fldLock="1"/>
        </w:r>
        <w:r>
          <w:rPr>
            <w:webHidden/>
          </w:rPr>
          <w:instrText xml:space="preserve"> PAGEREF _Toc142644081 \h </w:instrText>
        </w:r>
        <w:r>
          <w:rPr>
            <w:webHidden/>
          </w:rPr>
        </w:r>
        <w:r>
          <w:rPr>
            <w:webHidden/>
          </w:rPr>
          <w:fldChar w:fldCharType="separate"/>
        </w:r>
        <w:r>
          <w:rPr>
            <w:webHidden/>
          </w:rPr>
          <w:t>285</w:t>
        </w:r>
        <w:r>
          <w:rPr>
            <w:webHidden/>
          </w:rPr>
          <w:fldChar w:fldCharType="end"/>
        </w:r>
      </w:hyperlink>
    </w:p>
    <w:p w14:paraId="55FD48C0" w14:textId="07C35E86" w:rsidR="0075242E" w:rsidRDefault="0075242E">
      <w:pPr>
        <w:pStyle w:val="TOC3"/>
        <w:rPr>
          <w:rFonts w:asciiTheme="minorHAnsi" w:eastAsiaTheme="minorEastAsia" w:hAnsiTheme="minorHAnsi" w:cstheme="minorBidi"/>
          <w:kern w:val="2"/>
          <w:sz w:val="22"/>
          <w:szCs w:val="22"/>
          <w14:ligatures w14:val="standardContextual"/>
        </w:rPr>
      </w:pPr>
      <w:hyperlink w:anchor="_Toc142644082" w:history="1">
        <w:r w:rsidRPr="00DE6435">
          <w:rPr>
            <w:rStyle w:val="Hyperlink"/>
            <w:lang w:val="en-US"/>
          </w:rPr>
          <w:t>7.22.3</w:t>
        </w:r>
        <w:r>
          <w:rPr>
            <w:rFonts w:asciiTheme="minorHAnsi" w:eastAsiaTheme="minorEastAsia" w:hAnsiTheme="minorHAnsi" w:cstheme="minorBidi"/>
            <w:kern w:val="2"/>
            <w:sz w:val="22"/>
            <w:szCs w:val="22"/>
            <w14:ligatures w14:val="standardContextual"/>
          </w:rPr>
          <w:tab/>
        </w:r>
        <w:r w:rsidRPr="00DE6435">
          <w:rPr>
            <w:rStyle w:val="Hyperlink"/>
            <w:lang w:val="en-US"/>
          </w:rPr>
          <w:t>Connected Mode</w:t>
        </w:r>
        <w:r>
          <w:rPr>
            <w:webHidden/>
          </w:rPr>
          <w:tab/>
        </w:r>
        <w:r>
          <w:rPr>
            <w:webHidden/>
          </w:rPr>
          <w:fldChar w:fldCharType="begin" w:fldLock="1"/>
        </w:r>
        <w:r>
          <w:rPr>
            <w:webHidden/>
          </w:rPr>
          <w:instrText xml:space="preserve"> PAGEREF _Toc142644082 \h </w:instrText>
        </w:r>
        <w:r>
          <w:rPr>
            <w:webHidden/>
          </w:rPr>
        </w:r>
        <w:r>
          <w:rPr>
            <w:webHidden/>
          </w:rPr>
          <w:fldChar w:fldCharType="separate"/>
        </w:r>
        <w:r>
          <w:rPr>
            <w:webHidden/>
          </w:rPr>
          <w:t>286</w:t>
        </w:r>
        <w:r>
          <w:rPr>
            <w:webHidden/>
          </w:rPr>
          <w:fldChar w:fldCharType="end"/>
        </w:r>
      </w:hyperlink>
    </w:p>
    <w:p w14:paraId="70DCE290" w14:textId="715180DF" w:rsidR="0075242E" w:rsidRDefault="0075242E">
      <w:pPr>
        <w:pStyle w:val="TOC2"/>
        <w:rPr>
          <w:rFonts w:asciiTheme="minorHAnsi" w:eastAsiaTheme="minorEastAsia" w:hAnsiTheme="minorHAnsi" w:cstheme="minorBidi"/>
          <w:kern w:val="2"/>
          <w:sz w:val="22"/>
          <w:szCs w:val="22"/>
          <w14:ligatures w14:val="standardContextual"/>
        </w:rPr>
      </w:pPr>
      <w:hyperlink w:anchor="_Toc142644083" w:history="1">
        <w:r w:rsidRPr="00DE6435">
          <w:rPr>
            <w:rStyle w:val="Hyperlink"/>
          </w:rPr>
          <w:t>7.23</w:t>
        </w:r>
        <w:r>
          <w:rPr>
            <w:rFonts w:asciiTheme="minorHAnsi" w:eastAsiaTheme="minorEastAsia" w:hAnsiTheme="minorHAnsi" w:cstheme="minorBidi"/>
            <w:kern w:val="2"/>
            <w:sz w:val="22"/>
            <w:szCs w:val="22"/>
            <w14:ligatures w14:val="standardContextual"/>
          </w:rPr>
          <w:tab/>
        </w:r>
        <w:r w:rsidRPr="00DE6435">
          <w:rPr>
            <w:rStyle w:val="Hyperlink"/>
          </w:rPr>
          <w:t>Timing Resiliency and URLLC Enh</w:t>
        </w:r>
        <w:r>
          <w:rPr>
            <w:webHidden/>
          </w:rPr>
          <w:tab/>
        </w:r>
        <w:r>
          <w:rPr>
            <w:webHidden/>
          </w:rPr>
          <w:fldChar w:fldCharType="begin" w:fldLock="1"/>
        </w:r>
        <w:r>
          <w:rPr>
            <w:webHidden/>
          </w:rPr>
          <w:instrText xml:space="preserve"> PAGEREF _Toc142644083 \h </w:instrText>
        </w:r>
        <w:r>
          <w:rPr>
            <w:webHidden/>
          </w:rPr>
        </w:r>
        <w:r>
          <w:rPr>
            <w:webHidden/>
          </w:rPr>
          <w:fldChar w:fldCharType="separate"/>
        </w:r>
        <w:r>
          <w:rPr>
            <w:webHidden/>
          </w:rPr>
          <w:t>287</w:t>
        </w:r>
        <w:r>
          <w:rPr>
            <w:webHidden/>
          </w:rPr>
          <w:fldChar w:fldCharType="end"/>
        </w:r>
      </w:hyperlink>
    </w:p>
    <w:p w14:paraId="64EC8EF8" w14:textId="4A9A5128" w:rsidR="0075242E" w:rsidRDefault="0075242E">
      <w:pPr>
        <w:pStyle w:val="TOC3"/>
        <w:rPr>
          <w:rFonts w:asciiTheme="minorHAnsi" w:eastAsiaTheme="minorEastAsia" w:hAnsiTheme="minorHAnsi" w:cstheme="minorBidi"/>
          <w:kern w:val="2"/>
          <w:sz w:val="22"/>
          <w:szCs w:val="22"/>
          <w14:ligatures w14:val="standardContextual"/>
        </w:rPr>
      </w:pPr>
      <w:hyperlink w:anchor="_Toc142644084" w:history="1">
        <w:r w:rsidRPr="00DE6435">
          <w:rPr>
            <w:rStyle w:val="Hyperlink"/>
          </w:rPr>
          <w:t>7.23.1</w:t>
        </w:r>
        <w:r>
          <w:rPr>
            <w:rFonts w:asciiTheme="minorHAnsi" w:eastAsiaTheme="minorEastAsia" w:hAnsiTheme="minorHAnsi" w:cstheme="minorBidi"/>
            <w:kern w:val="2"/>
            <w:sz w:val="22"/>
            <w:szCs w:val="22"/>
            <w14:ligatures w14:val="standardContextual"/>
          </w:rPr>
          <w:tab/>
        </w:r>
        <w:r w:rsidRPr="00DE6435">
          <w:rPr>
            <w:rStyle w:val="Hyperlink"/>
          </w:rPr>
          <w:t>Organizational</w:t>
        </w:r>
        <w:r>
          <w:rPr>
            <w:webHidden/>
          </w:rPr>
          <w:tab/>
        </w:r>
        <w:r>
          <w:rPr>
            <w:webHidden/>
          </w:rPr>
          <w:fldChar w:fldCharType="begin" w:fldLock="1"/>
        </w:r>
        <w:r>
          <w:rPr>
            <w:webHidden/>
          </w:rPr>
          <w:instrText xml:space="preserve"> PAGEREF _Toc142644084 \h </w:instrText>
        </w:r>
        <w:r>
          <w:rPr>
            <w:webHidden/>
          </w:rPr>
        </w:r>
        <w:r>
          <w:rPr>
            <w:webHidden/>
          </w:rPr>
          <w:fldChar w:fldCharType="separate"/>
        </w:r>
        <w:r>
          <w:rPr>
            <w:webHidden/>
          </w:rPr>
          <w:t>287</w:t>
        </w:r>
        <w:r>
          <w:rPr>
            <w:webHidden/>
          </w:rPr>
          <w:fldChar w:fldCharType="end"/>
        </w:r>
      </w:hyperlink>
    </w:p>
    <w:p w14:paraId="6235A638" w14:textId="728A738A" w:rsidR="0075242E" w:rsidRDefault="0075242E">
      <w:pPr>
        <w:pStyle w:val="TOC3"/>
        <w:rPr>
          <w:rFonts w:asciiTheme="minorHAnsi" w:eastAsiaTheme="minorEastAsia" w:hAnsiTheme="minorHAnsi" w:cstheme="minorBidi"/>
          <w:kern w:val="2"/>
          <w:sz w:val="22"/>
          <w:szCs w:val="22"/>
          <w14:ligatures w14:val="standardContextual"/>
        </w:rPr>
      </w:pPr>
      <w:hyperlink w:anchor="_Toc142644085" w:history="1">
        <w:r w:rsidRPr="00DE6435">
          <w:rPr>
            <w:rStyle w:val="Hyperlink"/>
          </w:rPr>
          <w:t>7.23.2</w:t>
        </w:r>
        <w:r>
          <w:rPr>
            <w:rFonts w:asciiTheme="minorHAnsi" w:eastAsiaTheme="minorEastAsia" w:hAnsiTheme="minorHAnsi" w:cstheme="minorBidi"/>
            <w:kern w:val="2"/>
            <w:sz w:val="22"/>
            <w:szCs w:val="22"/>
            <w14:ligatures w14:val="standardContextual"/>
          </w:rPr>
          <w:tab/>
        </w:r>
        <w:r w:rsidRPr="00DE6435">
          <w:rPr>
            <w:rStyle w:val="Hyperlink"/>
          </w:rPr>
          <w:t>General</w:t>
        </w:r>
        <w:r>
          <w:rPr>
            <w:webHidden/>
          </w:rPr>
          <w:tab/>
        </w:r>
        <w:r>
          <w:rPr>
            <w:webHidden/>
          </w:rPr>
          <w:fldChar w:fldCharType="begin" w:fldLock="1"/>
        </w:r>
        <w:r>
          <w:rPr>
            <w:webHidden/>
          </w:rPr>
          <w:instrText xml:space="preserve"> PAGEREF _Toc142644085 \h </w:instrText>
        </w:r>
        <w:r>
          <w:rPr>
            <w:webHidden/>
          </w:rPr>
        </w:r>
        <w:r>
          <w:rPr>
            <w:webHidden/>
          </w:rPr>
          <w:fldChar w:fldCharType="separate"/>
        </w:r>
        <w:r>
          <w:rPr>
            <w:webHidden/>
          </w:rPr>
          <w:t>287</w:t>
        </w:r>
        <w:r>
          <w:rPr>
            <w:webHidden/>
          </w:rPr>
          <w:fldChar w:fldCharType="end"/>
        </w:r>
      </w:hyperlink>
    </w:p>
    <w:p w14:paraId="3F36A249" w14:textId="37D99DEB" w:rsidR="0075242E" w:rsidRDefault="0075242E">
      <w:pPr>
        <w:pStyle w:val="TOC2"/>
        <w:rPr>
          <w:rFonts w:asciiTheme="minorHAnsi" w:eastAsiaTheme="minorEastAsia" w:hAnsiTheme="minorHAnsi" w:cstheme="minorBidi"/>
          <w:kern w:val="2"/>
          <w:sz w:val="22"/>
          <w:szCs w:val="22"/>
          <w14:ligatures w14:val="standardContextual"/>
        </w:rPr>
      </w:pPr>
      <w:hyperlink w:anchor="_Toc142644086" w:history="1">
        <w:r w:rsidRPr="00DE6435">
          <w:rPr>
            <w:rStyle w:val="Hyperlink"/>
          </w:rPr>
          <w:t>7.24</w:t>
        </w:r>
        <w:r>
          <w:rPr>
            <w:rFonts w:asciiTheme="minorHAnsi" w:eastAsiaTheme="minorEastAsia" w:hAnsiTheme="minorHAnsi" w:cstheme="minorBidi"/>
            <w:kern w:val="2"/>
            <w:sz w:val="22"/>
            <w:szCs w:val="22"/>
            <w14:ligatures w14:val="standardContextual"/>
          </w:rPr>
          <w:tab/>
        </w:r>
        <w:r w:rsidRPr="00DE6435">
          <w:rPr>
            <w:rStyle w:val="Hyperlink"/>
          </w:rPr>
          <w:t>NR TEI18</w:t>
        </w:r>
        <w:r>
          <w:rPr>
            <w:webHidden/>
          </w:rPr>
          <w:tab/>
        </w:r>
        <w:r>
          <w:rPr>
            <w:webHidden/>
          </w:rPr>
          <w:fldChar w:fldCharType="begin" w:fldLock="1"/>
        </w:r>
        <w:r>
          <w:rPr>
            <w:webHidden/>
          </w:rPr>
          <w:instrText xml:space="preserve"> PAGEREF _Toc142644086 \h </w:instrText>
        </w:r>
        <w:r>
          <w:rPr>
            <w:webHidden/>
          </w:rPr>
        </w:r>
        <w:r>
          <w:rPr>
            <w:webHidden/>
          </w:rPr>
          <w:fldChar w:fldCharType="separate"/>
        </w:r>
        <w:r>
          <w:rPr>
            <w:webHidden/>
          </w:rPr>
          <w:t>290</w:t>
        </w:r>
        <w:r>
          <w:rPr>
            <w:webHidden/>
          </w:rPr>
          <w:fldChar w:fldCharType="end"/>
        </w:r>
      </w:hyperlink>
    </w:p>
    <w:p w14:paraId="2DFCB299" w14:textId="19148F88" w:rsidR="0075242E" w:rsidRDefault="0075242E">
      <w:pPr>
        <w:pStyle w:val="TOC3"/>
        <w:rPr>
          <w:rFonts w:asciiTheme="minorHAnsi" w:eastAsiaTheme="minorEastAsia" w:hAnsiTheme="minorHAnsi" w:cstheme="minorBidi"/>
          <w:kern w:val="2"/>
          <w:sz w:val="22"/>
          <w:szCs w:val="22"/>
          <w14:ligatures w14:val="standardContextual"/>
        </w:rPr>
      </w:pPr>
      <w:hyperlink w:anchor="_Toc142644087" w:history="1">
        <w:r w:rsidRPr="00DE6435">
          <w:rPr>
            <w:rStyle w:val="Hyperlink"/>
          </w:rPr>
          <w:t>7.24.1</w:t>
        </w:r>
        <w:r>
          <w:rPr>
            <w:rFonts w:asciiTheme="minorHAnsi" w:eastAsiaTheme="minorEastAsia" w:hAnsiTheme="minorHAnsi" w:cstheme="minorBidi"/>
            <w:kern w:val="2"/>
            <w:sz w:val="22"/>
            <w:szCs w:val="22"/>
            <w14:ligatures w14:val="standardContextual"/>
          </w:rPr>
          <w:tab/>
        </w:r>
        <w:r w:rsidRPr="00DE6435">
          <w:rPr>
            <w:rStyle w:val="Hyperlink"/>
          </w:rPr>
          <w:t>TEI proposals by Other Groups</w:t>
        </w:r>
        <w:r>
          <w:rPr>
            <w:webHidden/>
          </w:rPr>
          <w:tab/>
        </w:r>
        <w:r>
          <w:rPr>
            <w:webHidden/>
          </w:rPr>
          <w:fldChar w:fldCharType="begin" w:fldLock="1"/>
        </w:r>
        <w:r>
          <w:rPr>
            <w:webHidden/>
          </w:rPr>
          <w:instrText xml:space="preserve"> PAGEREF _Toc142644087 \h </w:instrText>
        </w:r>
        <w:r>
          <w:rPr>
            <w:webHidden/>
          </w:rPr>
        </w:r>
        <w:r>
          <w:rPr>
            <w:webHidden/>
          </w:rPr>
          <w:fldChar w:fldCharType="separate"/>
        </w:r>
        <w:r>
          <w:rPr>
            <w:webHidden/>
          </w:rPr>
          <w:t>290</w:t>
        </w:r>
        <w:r>
          <w:rPr>
            <w:webHidden/>
          </w:rPr>
          <w:fldChar w:fldCharType="end"/>
        </w:r>
      </w:hyperlink>
    </w:p>
    <w:p w14:paraId="525C5685" w14:textId="4C898386" w:rsidR="0075242E" w:rsidRDefault="0075242E">
      <w:pPr>
        <w:pStyle w:val="TOC3"/>
        <w:rPr>
          <w:rFonts w:asciiTheme="minorHAnsi" w:eastAsiaTheme="minorEastAsia" w:hAnsiTheme="minorHAnsi" w:cstheme="minorBidi"/>
          <w:kern w:val="2"/>
          <w:sz w:val="22"/>
          <w:szCs w:val="22"/>
          <w14:ligatures w14:val="standardContextual"/>
        </w:rPr>
      </w:pPr>
      <w:hyperlink w:anchor="_Toc142644088" w:history="1">
        <w:r w:rsidRPr="00DE6435">
          <w:rPr>
            <w:rStyle w:val="Hyperlink"/>
          </w:rPr>
          <w:t>7.24.2</w:t>
        </w:r>
        <w:r>
          <w:rPr>
            <w:rFonts w:asciiTheme="minorHAnsi" w:eastAsiaTheme="minorEastAsia" w:hAnsiTheme="minorHAnsi" w:cstheme="minorBidi"/>
            <w:kern w:val="2"/>
            <w:sz w:val="22"/>
            <w:szCs w:val="22"/>
            <w14:ligatures w14:val="standardContextual"/>
          </w:rPr>
          <w:tab/>
        </w:r>
        <w:r w:rsidRPr="00DE6435">
          <w:rPr>
            <w:rStyle w:val="Hyperlink"/>
          </w:rPr>
          <w:t>TEI proposals by RAN2</w:t>
        </w:r>
        <w:r>
          <w:rPr>
            <w:webHidden/>
          </w:rPr>
          <w:tab/>
        </w:r>
        <w:r>
          <w:rPr>
            <w:webHidden/>
          </w:rPr>
          <w:fldChar w:fldCharType="begin" w:fldLock="1"/>
        </w:r>
        <w:r>
          <w:rPr>
            <w:webHidden/>
          </w:rPr>
          <w:instrText xml:space="preserve"> PAGEREF _Toc142644088 \h </w:instrText>
        </w:r>
        <w:r>
          <w:rPr>
            <w:webHidden/>
          </w:rPr>
        </w:r>
        <w:r>
          <w:rPr>
            <w:webHidden/>
          </w:rPr>
          <w:fldChar w:fldCharType="separate"/>
        </w:r>
        <w:r>
          <w:rPr>
            <w:webHidden/>
          </w:rPr>
          <w:t>291</w:t>
        </w:r>
        <w:r>
          <w:rPr>
            <w:webHidden/>
          </w:rPr>
          <w:fldChar w:fldCharType="end"/>
        </w:r>
      </w:hyperlink>
    </w:p>
    <w:p w14:paraId="3B701C56" w14:textId="25D8E70E" w:rsidR="0075242E" w:rsidRDefault="0075242E">
      <w:pPr>
        <w:pStyle w:val="TOC2"/>
        <w:rPr>
          <w:rFonts w:asciiTheme="minorHAnsi" w:eastAsiaTheme="minorEastAsia" w:hAnsiTheme="minorHAnsi" w:cstheme="minorBidi"/>
          <w:kern w:val="2"/>
          <w:sz w:val="22"/>
          <w:szCs w:val="22"/>
          <w14:ligatures w14:val="standardContextual"/>
        </w:rPr>
      </w:pPr>
      <w:hyperlink w:anchor="_Toc142644089" w:history="1">
        <w:r w:rsidRPr="00DE6435">
          <w:rPr>
            <w:rStyle w:val="Hyperlink"/>
          </w:rPr>
          <w:t>7.25</w:t>
        </w:r>
        <w:r>
          <w:rPr>
            <w:rFonts w:asciiTheme="minorHAnsi" w:eastAsiaTheme="minorEastAsia" w:hAnsiTheme="minorHAnsi" w:cstheme="minorBidi"/>
            <w:kern w:val="2"/>
            <w:sz w:val="22"/>
            <w:szCs w:val="22"/>
            <w14:ligatures w14:val="standardContextual"/>
          </w:rPr>
          <w:tab/>
        </w:r>
        <w:r w:rsidRPr="00DE6435">
          <w:rPr>
            <w:rStyle w:val="Hyperlink"/>
          </w:rPr>
          <w:t>R18 Other</w:t>
        </w:r>
        <w:r>
          <w:rPr>
            <w:webHidden/>
          </w:rPr>
          <w:tab/>
        </w:r>
        <w:r>
          <w:rPr>
            <w:webHidden/>
          </w:rPr>
          <w:fldChar w:fldCharType="begin" w:fldLock="1"/>
        </w:r>
        <w:r>
          <w:rPr>
            <w:webHidden/>
          </w:rPr>
          <w:instrText xml:space="preserve"> PAGEREF _Toc142644089 \h </w:instrText>
        </w:r>
        <w:r>
          <w:rPr>
            <w:webHidden/>
          </w:rPr>
        </w:r>
        <w:r>
          <w:rPr>
            <w:webHidden/>
          </w:rPr>
          <w:fldChar w:fldCharType="separate"/>
        </w:r>
        <w:r>
          <w:rPr>
            <w:webHidden/>
          </w:rPr>
          <w:t>301</w:t>
        </w:r>
        <w:r>
          <w:rPr>
            <w:webHidden/>
          </w:rPr>
          <w:fldChar w:fldCharType="end"/>
        </w:r>
      </w:hyperlink>
    </w:p>
    <w:p w14:paraId="56FBD7EC" w14:textId="7D0382A7" w:rsidR="0075242E" w:rsidRDefault="0075242E">
      <w:pPr>
        <w:pStyle w:val="TOC3"/>
        <w:rPr>
          <w:rFonts w:asciiTheme="minorHAnsi" w:eastAsiaTheme="minorEastAsia" w:hAnsiTheme="minorHAnsi" w:cstheme="minorBidi"/>
          <w:kern w:val="2"/>
          <w:sz w:val="22"/>
          <w:szCs w:val="22"/>
          <w14:ligatures w14:val="standardContextual"/>
        </w:rPr>
      </w:pPr>
      <w:hyperlink w:anchor="_Toc142644090" w:history="1">
        <w:r w:rsidRPr="00DE6435">
          <w:rPr>
            <w:rStyle w:val="Hyperlink"/>
            <w:lang w:val="en-US"/>
          </w:rPr>
          <w:t>7.25.1</w:t>
        </w:r>
        <w:r>
          <w:rPr>
            <w:rFonts w:asciiTheme="minorHAnsi" w:eastAsiaTheme="minorEastAsia" w:hAnsiTheme="minorHAnsi" w:cstheme="minorBidi"/>
            <w:kern w:val="2"/>
            <w:sz w:val="22"/>
            <w:szCs w:val="22"/>
            <w14:ligatures w14:val="standardContextual"/>
          </w:rPr>
          <w:tab/>
        </w:r>
        <w:r w:rsidRPr="00DE6435">
          <w:rPr>
            <w:rStyle w:val="Hyperlink"/>
            <w:lang w:val="en-US"/>
          </w:rPr>
          <w:t>RAN4 led items</w:t>
        </w:r>
        <w:r>
          <w:rPr>
            <w:webHidden/>
          </w:rPr>
          <w:tab/>
        </w:r>
        <w:r>
          <w:rPr>
            <w:webHidden/>
          </w:rPr>
          <w:fldChar w:fldCharType="begin" w:fldLock="1"/>
        </w:r>
        <w:r>
          <w:rPr>
            <w:webHidden/>
          </w:rPr>
          <w:instrText xml:space="preserve"> PAGEREF _Toc142644090 \h </w:instrText>
        </w:r>
        <w:r>
          <w:rPr>
            <w:webHidden/>
          </w:rPr>
        </w:r>
        <w:r>
          <w:rPr>
            <w:webHidden/>
          </w:rPr>
          <w:fldChar w:fldCharType="separate"/>
        </w:r>
        <w:r>
          <w:rPr>
            <w:webHidden/>
          </w:rPr>
          <w:t>301</w:t>
        </w:r>
        <w:r>
          <w:rPr>
            <w:webHidden/>
          </w:rPr>
          <w:fldChar w:fldCharType="end"/>
        </w:r>
      </w:hyperlink>
    </w:p>
    <w:p w14:paraId="169759EB" w14:textId="5CD25E4B" w:rsidR="0075242E" w:rsidRDefault="0075242E">
      <w:pPr>
        <w:pStyle w:val="TOC3"/>
        <w:rPr>
          <w:rFonts w:asciiTheme="minorHAnsi" w:eastAsiaTheme="minorEastAsia" w:hAnsiTheme="minorHAnsi" w:cstheme="minorBidi"/>
          <w:kern w:val="2"/>
          <w:sz w:val="22"/>
          <w:szCs w:val="22"/>
          <w14:ligatures w14:val="standardContextual"/>
        </w:rPr>
      </w:pPr>
      <w:hyperlink w:anchor="_Toc142644091" w:history="1">
        <w:r w:rsidRPr="00DE6435">
          <w:rPr>
            <w:rStyle w:val="Hyperlink"/>
            <w:lang w:val="en-US"/>
          </w:rPr>
          <w:t>7.25.2</w:t>
        </w:r>
        <w:r>
          <w:rPr>
            <w:rFonts w:asciiTheme="minorHAnsi" w:eastAsiaTheme="minorEastAsia" w:hAnsiTheme="minorHAnsi" w:cstheme="minorBidi"/>
            <w:kern w:val="2"/>
            <w:sz w:val="22"/>
            <w:szCs w:val="22"/>
            <w14:ligatures w14:val="standardContextual"/>
          </w:rPr>
          <w:tab/>
        </w:r>
        <w:r w:rsidRPr="00DE6435">
          <w:rPr>
            <w:rStyle w:val="Hyperlink"/>
            <w:lang w:val="en-US"/>
          </w:rPr>
          <w:t>RAN1 led items</w:t>
        </w:r>
        <w:r>
          <w:rPr>
            <w:webHidden/>
          </w:rPr>
          <w:tab/>
        </w:r>
        <w:r>
          <w:rPr>
            <w:webHidden/>
          </w:rPr>
          <w:fldChar w:fldCharType="begin" w:fldLock="1"/>
        </w:r>
        <w:r>
          <w:rPr>
            <w:webHidden/>
          </w:rPr>
          <w:instrText xml:space="preserve"> PAGEREF _Toc142644091 \h </w:instrText>
        </w:r>
        <w:r>
          <w:rPr>
            <w:webHidden/>
          </w:rPr>
        </w:r>
        <w:r>
          <w:rPr>
            <w:webHidden/>
          </w:rPr>
          <w:fldChar w:fldCharType="separate"/>
        </w:r>
        <w:r>
          <w:rPr>
            <w:webHidden/>
          </w:rPr>
          <w:t>305</w:t>
        </w:r>
        <w:r>
          <w:rPr>
            <w:webHidden/>
          </w:rPr>
          <w:fldChar w:fldCharType="end"/>
        </w:r>
      </w:hyperlink>
    </w:p>
    <w:p w14:paraId="47615666" w14:textId="7FAC1979" w:rsidR="0075242E" w:rsidRDefault="0075242E">
      <w:pPr>
        <w:pStyle w:val="TOC3"/>
        <w:rPr>
          <w:rFonts w:asciiTheme="minorHAnsi" w:eastAsiaTheme="minorEastAsia" w:hAnsiTheme="minorHAnsi" w:cstheme="minorBidi"/>
          <w:kern w:val="2"/>
          <w:sz w:val="22"/>
          <w:szCs w:val="22"/>
          <w14:ligatures w14:val="standardContextual"/>
        </w:rPr>
      </w:pPr>
      <w:hyperlink w:anchor="_Toc142644092" w:history="1">
        <w:r w:rsidRPr="00DE6435">
          <w:rPr>
            <w:rStyle w:val="Hyperlink"/>
            <w:lang w:val="en-US"/>
          </w:rPr>
          <w:t>7.25.3</w:t>
        </w:r>
        <w:r>
          <w:rPr>
            <w:rFonts w:asciiTheme="minorHAnsi" w:eastAsiaTheme="minorEastAsia" w:hAnsiTheme="minorHAnsi" w:cstheme="minorBidi"/>
            <w:kern w:val="2"/>
            <w:sz w:val="22"/>
            <w:szCs w:val="22"/>
            <w14:ligatures w14:val="standardContextual"/>
          </w:rPr>
          <w:tab/>
        </w:r>
        <w:r w:rsidRPr="00DE6435">
          <w:rPr>
            <w:rStyle w:val="Hyperlink"/>
            <w:lang w:val="en-US"/>
          </w:rPr>
          <w:t>Other</w:t>
        </w:r>
        <w:r>
          <w:rPr>
            <w:webHidden/>
          </w:rPr>
          <w:tab/>
        </w:r>
        <w:r>
          <w:rPr>
            <w:webHidden/>
          </w:rPr>
          <w:fldChar w:fldCharType="begin" w:fldLock="1"/>
        </w:r>
        <w:r>
          <w:rPr>
            <w:webHidden/>
          </w:rPr>
          <w:instrText xml:space="preserve"> PAGEREF _Toc142644092 \h </w:instrText>
        </w:r>
        <w:r>
          <w:rPr>
            <w:webHidden/>
          </w:rPr>
        </w:r>
        <w:r>
          <w:rPr>
            <w:webHidden/>
          </w:rPr>
          <w:fldChar w:fldCharType="separate"/>
        </w:r>
        <w:r>
          <w:rPr>
            <w:webHidden/>
          </w:rPr>
          <w:t>307</w:t>
        </w:r>
        <w:r>
          <w:rPr>
            <w:webHidden/>
          </w:rPr>
          <w:fldChar w:fldCharType="end"/>
        </w:r>
      </w:hyperlink>
    </w:p>
    <w:p w14:paraId="7C3C7293" w14:textId="0BA69D95" w:rsidR="0075242E" w:rsidRDefault="0075242E">
      <w:pPr>
        <w:pStyle w:val="TOC3"/>
        <w:rPr>
          <w:rFonts w:asciiTheme="minorHAnsi" w:eastAsiaTheme="minorEastAsia" w:hAnsiTheme="minorHAnsi" w:cstheme="minorBidi"/>
          <w:kern w:val="2"/>
          <w:sz w:val="22"/>
          <w:szCs w:val="22"/>
          <w14:ligatures w14:val="standardContextual"/>
        </w:rPr>
      </w:pPr>
      <w:hyperlink w:anchor="_Toc142644093" w:history="1">
        <w:r w:rsidRPr="00DE6435">
          <w:rPr>
            <w:rStyle w:val="Hyperlink"/>
          </w:rPr>
          <w:t>7.25.4</w:t>
        </w:r>
        <w:r>
          <w:rPr>
            <w:rFonts w:asciiTheme="minorHAnsi" w:eastAsiaTheme="minorEastAsia" w:hAnsiTheme="minorHAnsi" w:cstheme="minorBidi"/>
            <w:kern w:val="2"/>
            <w:sz w:val="22"/>
            <w:szCs w:val="22"/>
            <w14:ligatures w14:val="standardContextual"/>
          </w:rPr>
          <w:tab/>
        </w:r>
        <w:r w:rsidRPr="00DE6435">
          <w:rPr>
            <w:rStyle w:val="Hyperlink"/>
          </w:rPr>
          <w:t>Self-Evaluation NTN</w:t>
        </w:r>
        <w:r>
          <w:rPr>
            <w:webHidden/>
          </w:rPr>
          <w:tab/>
        </w:r>
        <w:r>
          <w:rPr>
            <w:webHidden/>
          </w:rPr>
          <w:fldChar w:fldCharType="begin" w:fldLock="1"/>
        </w:r>
        <w:r>
          <w:rPr>
            <w:webHidden/>
          </w:rPr>
          <w:instrText xml:space="preserve"> PAGEREF _Toc142644093 \h </w:instrText>
        </w:r>
        <w:r>
          <w:rPr>
            <w:webHidden/>
          </w:rPr>
        </w:r>
        <w:r>
          <w:rPr>
            <w:webHidden/>
          </w:rPr>
          <w:fldChar w:fldCharType="separate"/>
        </w:r>
        <w:r>
          <w:rPr>
            <w:webHidden/>
          </w:rPr>
          <w:t>309</w:t>
        </w:r>
        <w:r>
          <w:rPr>
            <w:webHidden/>
          </w:rPr>
          <w:fldChar w:fldCharType="end"/>
        </w:r>
      </w:hyperlink>
    </w:p>
    <w:p w14:paraId="36046458" w14:textId="3F111F1D" w:rsidR="0075242E" w:rsidRDefault="0075242E">
      <w:pPr>
        <w:pStyle w:val="TOC1"/>
        <w:rPr>
          <w:rFonts w:asciiTheme="minorHAnsi" w:eastAsiaTheme="minorEastAsia" w:hAnsiTheme="minorHAnsi" w:cstheme="minorBidi"/>
          <w:kern w:val="2"/>
          <w:szCs w:val="22"/>
          <w14:ligatures w14:val="standardContextual"/>
        </w:rPr>
      </w:pPr>
      <w:hyperlink w:anchor="_Toc142644094" w:history="1">
        <w:r w:rsidRPr="00DE6435">
          <w:rPr>
            <w:rStyle w:val="Hyperlink"/>
          </w:rPr>
          <w:t>8</w:t>
        </w:r>
        <w:r>
          <w:rPr>
            <w:rFonts w:asciiTheme="minorHAnsi" w:eastAsiaTheme="minorEastAsia" w:hAnsiTheme="minorHAnsi" w:cstheme="minorBidi"/>
            <w:kern w:val="2"/>
            <w:szCs w:val="22"/>
            <w14:ligatures w14:val="standardContextual"/>
          </w:rPr>
          <w:tab/>
        </w:r>
        <w:r w:rsidRPr="00DE6435">
          <w:rPr>
            <w:rStyle w:val="Hyperlink"/>
          </w:rPr>
          <w:t>Breakout session reports</w:t>
        </w:r>
        <w:r>
          <w:rPr>
            <w:webHidden/>
          </w:rPr>
          <w:tab/>
        </w:r>
        <w:r>
          <w:rPr>
            <w:webHidden/>
          </w:rPr>
          <w:fldChar w:fldCharType="begin" w:fldLock="1"/>
        </w:r>
        <w:r>
          <w:rPr>
            <w:webHidden/>
          </w:rPr>
          <w:instrText xml:space="preserve"> PAGEREF _Toc142644094 \h </w:instrText>
        </w:r>
        <w:r>
          <w:rPr>
            <w:webHidden/>
          </w:rPr>
        </w:r>
        <w:r>
          <w:rPr>
            <w:webHidden/>
          </w:rPr>
          <w:fldChar w:fldCharType="separate"/>
        </w:r>
        <w:r>
          <w:rPr>
            <w:webHidden/>
          </w:rPr>
          <w:t>311</w:t>
        </w:r>
        <w:r>
          <w:rPr>
            <w:webHidden/>
          </w:rPr>
          <w:fldChar w:fldCharType="end"/>
        </w:r>
      </w:hyperlink>
    </w:p>
    <w:p w14:paraId="618A5005" w14:textId="2F80D1C0" w:rsidR="0075242E" w:rsidRDefault="0075242E">
      <w:pPr>
        <w:pStyle w:val="TOC2"/>
        <w:rPr>
          <w:rFonts w:asciiTheme="minorHAnsi" w:eastAsiaTheme="minorEastAsia" w:hAnsiTheme="minorHAnsi" w:cstheme="minorBidi"/>
          <w:kern w:val="2"/>
          <w:sz w:val="22"/>
          <w:szCs w:val="22"/>
          <w14:ligatures w14:val="standardContextual"/>
        </w:rPr>
      </w:pPr>
      <w:hyperlink w:anchor="_Toc142644095" w:history="1">
        <w:r w:rsidRPr="00DE6435">
          <w:rPr>
            <w:rStyle w:val="Hyperlink"/>
          </w:rPr>
          <w:t>8.1</w:t>
        </w:r>
        <w:r>
          <w:rPr>
            <w:rFonts w:asciiTheme="minorHAnsi" w:eastAsiaTheme="minorEastAsia" w:hAnsiTheme="minorHAnsi" w:cstheme="minorBidi"/>
            <w:kern w:val="2"/>
            <w:sz w:val="22"/>
            <w:szCs w:val="22"/>
            <w14:ligatures w14:val="standardContextual"/>
          </w:rPr>
          <w:tab/>
        </w:r>
        <w:r w:rsidRPr="00DE6435">
          <w:rPr>
            <w:rStyle w:val="Hyperlink"/>
          </w:rPr>
          <w:t>Session on NR NTN and IoT NTN</w:t>
        </w:r>
        <w:r>
          <w:rPr>
            <w:webHidden/>
          </w:rPr>
          <w:tab/>
        </w:r>
        <w:r>
          <w:rPr>
            <w:webHidden/>
          </w:rPr>
          <w:fldChar w:fldCharType="begin" w:fldLock="1"/>
        </w:r>
        <w:r>
          <w:rPr>
            <w:webHidden/>
          </w:rPr>
          <w:instrText xml:space="preserve"> PAGEREF _Toc142644095 \h </w:instrText>
        </w:r>
        <w:r>
          <w:rPr>
            <w:webHidden/>
          </w:rPr>
        </w:r>
        <w:r>
          <w:rPr>
            <w:webHidden/>
          </w:rPr>
          <w:fldChar w:fldCharType="separate"/>
        </w:r>
        <w:r>
          <w:rPr>
            <w:webHidden/>
          </w:rPr>
          <w:t>311</w:t>
        </w:r>
        <w:r>
          <w:rPr>
            <w:webHidden/>
          </w:rPr>
          <w:fldChar w:fldCharType="end"/>
        </w:r>
      </w:hyperlink>
    </w:p>
    <w:p w14:paraId="122CB7AC" w14:textId="642A7BF5" w:rsidR="0075242E" w:rsidRDefault="0075242E">
      <w:pPr>
        <w:pStyle w:val="TOC2"/>
        <w:rPr>
          <w:rFonts w:asciiTheme="minorHAnsi" w:eastAsiaTheme="minorEastAsia" w:hAnsiTheme="minorHAnsi" w:cstheme="minorBidi"/>
          <w:kern w:val="2"/>
          <w:sz w:val="22"/>
          <w:szCs w:val="22"/>
          <w14:ligatures w14:val="standardContextual"/>
        </w:rPr>
      </w:pPr>
      <w:hyperlink w:anchor="_Toc142644096" w:history="1">
        <w:r w:rsidRPr="00DE6435">
          <w:rPr>
            <w:rStyle w:val="Hyperlink"/>
          </w:rPr>
          <w:t>8.2</w:t>
        </w:r>
        <w:r>
          <w:rPr>
            <w:rFonts w:asciiTheme="minorHAnsi" w:eastAsiaTheme="minorEastAsia" w:hAnsiTheme="minorHAnsi" w:cstheme="minorBidi"/>
            <w:kern w:val="2"/>
            <w:sz w:val="22"/>
            <w:szCs w:val="22"/>
            <w14:ligatures w14:val="standardContextual"/>
          </w:rPr>
          <w:tab/>
        </w:r>
        <w:r w:rsidRPr="00DE6435">
          <w:rPr>
            <w:rStyle w:val="Hyperlink"/>
          </w:rPr>
          <w:t>Session on LTE legacy, XR, QoE and Multi-SIM</w:t>
        </w:r>
        <w:r>
          <w:rPr>
            <w:webHidden/>
          </w:rPr>
          <w:tab/>
        </w:r>
        <w:r>
          <w:rPr>
            <w:webHidden/>
          </w:rPr>
          <w:fldChar w:fldCharType="begin" w:fldLock="1"/>
        </w:r>
        <w:r>
          <w:rPr>
            <w:webHidden/>
          </w:rPr>
          <w:instrText xml:space="preserve"> PAGEREF _Toc142644096 \h </w:instrText>
        </w:r>
        <w:r>
          <w:rPr>
            <w:webHidden/>
          </w:rPr>
        </w:r>
        <w:r>
          <w:rPr>
            <w:webHidden/>
          </w:rPr>
          <w:fldChar w:fldCharType="separate"/>
        </w:r>
        <w:r>
          <w:rPr>
            <w:webHidden/>
          </w:rPr>
          <w:t>311</w:t>
        </w:r>
        <w:r>
          <w:rPr>
            <w:webHidden/>
          </w:rPr>
          <w:fldChar w:fldCharType="end"/>
        </w:r>
      </w:hyperlink>
    </w:p>
    <w:p w14:paraId="588EEB85" w14:textId="21B0096D" w:rsidR="0075242E" w:rsidRDefault="0075242E">
      <w:pPr>
        <w:pStyle w:val="TOC2"/>
        <w:rPr>
          <w:rFonts w:asciiTheme="minorHAnsi" w:eastAsiaTheme="minorEastAsia" w:hAnsiTheme="minorHAnsi" w:cstheme="minorBidi"/>
          <w:kern w:val="2"/>
          <w:sz w:val="22"/>
          <w:szCs w:val="22"/>
          <w14:ligatures w14:val="standardContextual"/>
        </w:rPr>
      </w:pPr>
      <w:hyperlink w:anchor="_Toc142644097" w:history="1">
        <w:r w:rsidRPr="00DE6435">
          <w:rPr>
            <w:rStyle w:val="Hyperlink"/>
          </w:rPr>
          <w:t>8.3</w:t>
        </w:r>
        <w:r>
          <w:rPr>
            <w:rFonts w:asciiTheme="minorHAnsi" w:eastAsiaTheme="minorEastAsia" w:hAnsiTheme="minorHAnsi" w:cstheme="minorBidi"/>
            <w:kern w:val="2"/>
            <w:sz w:val="22"/>
            <w:szCs w:val="22"/>
            <w14:ligatures w14:val="standardContextual"/>
          </w:rPr>
          <w:tab/>
        </w:r>
        <w:r w:rsidRPr="00DE6435">
          <w:rPr>
            <w:rStyle w:val="Hyperlink"/>
          </w:rPr>
          <w:t>Session on UP, Small data, URLLC/IIoT, RACH indication, NWES and UAV</w:t>
        </w:r>
        <w:r>
          <w:rPr>
            <w:webHidden/>
          </w:rPr>
          <w:tab/>
        </w:r>
        <w:r>
          <w:rPr>
            <w:webHidden/>
          </w:rPr>
          <w:fldChar w:fldCharType="begin" w:fldLock="1"/>
        </w:r>
        <w:r>
          <w:rPr>
            <w:webHidden/>
          </w:rPr>
          <w:instrText xml:space="preserve"> PAGEREF _Toc142644097 \h </w:instrText>
        </w:r>
        <w:r>
          <w:rPr>
            <w:webHidden/>
          </w:rPr>
        </w:r>
        <w:r>
          <w:rPr>
            <w:webHidden/>
          </w:rPr>
          <w:fldChar w:fldCharType="separate"/>
        </w:r>
        <w:r>
          <w:rPr>
            <w:webHidden/>
          </w:rPr>
          <w:t>311</w:t>
        </w:r>
        <w:r>
          <w:rPr>
            <w:webHidden/>
          </w:rPr>
          <w:fldChar w:fldCharType="end"/>
        </w:r>
      </w:hyperlink>
    </w:p>
    <w:p w14:paraId="7DEE2355" w14:textId="0CA81784" w:rsidR="0075242E" w:rsidRDefault="0075242E">
      <w:pPr>
        <w:pStyle w:val="TOC2"/>
        <w:rPr>
          <w:rFonts w:asciiTheme="minorHAnsi" w:eastAsiaTheme="minorEastAsia" w:hAnsiTheme="minorHAnsi" w:cstheme="minorBidi"/>
          <w:kern w:val="2"/>
          <w:sz w:val="22"/>
          <w:szCs w:val="22"/>
          <w14:ligatures w14:val="standardContextual"/>
        </w:rPr>
      </w:pPr>
      <w:hyperlink w:anchor="_Toc142644098" w:history="1">
        <w:r w:rsidRPr="00DE6435">
          <w:rPr>
            <w:rStyle w:val="Hyperlink"/>
          </w:rPr>
          <w:t>8.4</w:t>
        </w:r>
        <w:r>
          <w:rPr>
            <w:rFonts w:asciiTheme="minorHAnsi" w:eastAsiaTheme="minorEastAsia" w:hAnsiTheme="minorHAnsi" w:cstheme="minorBidi"/>
            <w:kern w:val="2"/>
            <w:sz w:val="22"/>
            <w:szCs w:val="22"/>
            <w14:ligatures w14:val="standardContextual"/>
          </w:rPr>
          <w:tab/>
        </w:r>
        <w:r w:rsidRPr="00DE6435">
          <w:rPr>
            <w:rStyle w:val="Hyperlink"/>
          </w:rPr>
          <w:t>Session on positioning and sidelink relay</w:t>
        </w:r>
        <w:r>
          <w:rPr>
            <w:webHidden/>
          </w:rPr>
          <w:tab/>
        </w:r>
        <w:r>
          <w:rPr>
            <w:webHidden/>
          </w:rPr>
          <w:fldChar w:fldCharType="begin" w:fldLock="1"/>
        </w:r>
        <w:r>
          <w:rPr>
            <w:webHidden/>
          </w:rPr>
          <w:instrText xml:space="preserve"> PAGEREF _Toc142644098 \h </w:instrText>
        </w:r>
        <w:r>
          <w:rPr>
            <w:webHidden/>
          </w:rPr>
        </w:r>
        <w:r>
          <w:rPr>
            <w:webHidden/>
          </w:rPr>
          <w:fldChar w:fldCharType="separate"/>
        </w:r>
        <w:r>
          <w:rPr>
            <w:webHidden/>
          </w:rPr>
          <w:t>311</w:t>
        </w:r>
        <w:r>
          <w:rPr>
            <w:webHidden/>
          </w:rPr>
          <w:fldChar w:fldCharType="end"/>
        </w:r>
      </w:hyperlink>
    </w:p>
    <w:p w14:paraId="33CE61CD" w14:textId="5852C33C" w:rsidR="0075242E" w:rsidRDefault="0075242E">
      <w:pPr>
        <w:pStyle w:val="TOC2"/>
        <w:rPr>
          <w:rFonts w:asciiTheme="minorHAnsi" w:eastAsiaTheme="minorEastAsia" w:hAnsiTheme="minorHAnsi" w:cstheme="minorBidi"/>
          <w:kern w:val="2"/>
          <w:sz w:val="22"/>
          <w:szCs w:val="22"/>
          <w14:ligatures w14:val="standardContextual"/>
        </w:rPr>
      </w:pPr>
      <w:hyperlink w:anchor="_Toc142644099" w:history="1">
        <w:r w:rsidRPr="00DE6435">
          <w:rPr>
            <w:rStyle w:val="Hyperlink"/>
          </w:rPr>
          <w:t>8.5</w:t>
        </w:r>
        <w:r>
          <w:rPr>
            <w:rFonts w:asciiTheme="minorHAnsi" w:eastAsiaTheme="minorEastAsia" w:hAnsiTheme="minorHAnsi" w:cstheme="minorBidi"/>
            <w:kern w:val="2"/>
            <w:sz w:val="22"/>
            <w:szCs w:val="22"/>
            <w14:ligatures w14:val="standardContextual"/>
          </w:rPr>
          <w:tab/>
        </w:r>
        <w:r w:rsidRPr="00DE6435">
          <w:rPr>
            <w:rStyle w:val="Hyperlink"/>
          </w:rPr>
          <w:t>Session on LTE V2X and NR SL</w:t>
        </w:r>
        <w:r>
          <w:rPr>
            <w:webHidden/>
          </w:rPr>
          <w:tab/>
        </w:r>
        <w:r>
          <w:rPr>
            <w:webHidden/>
          </w:rPr>
          <w:fldChar w:fldCharType="begin" w:fldLock="1"/>
        </w:r>
        <w:r>
          <w:rPr>
            <w:webHidden/>
          </w:rPr>
          <w:instrText xml:space="preserve"> PAGEREF _Toc142644099 \h </w:instrText>
        </w:r>
        <w:r>
          <w:rPr>
            <w:webHidden/>
          </w:rPr>
        </w:r>
        <w:r>
          <w:rPr>
            <w:webHidden/>
          </w:rPr>
          <w:fldChar w:fldCharType="separate"/>
        </w:r>
        <w:r>
          <w:rPr>
            <w:webHidden/>
          </w:rPr>
          <w:t>311</w:t>
        </w:r>
        <w:r>
          <w:rPr>
            <w:webHidden/>
          </w:rPr>
          <w:fldChar w:fldCharType="end"/>
        </w:r>
      </w:hyperlink>
    </w:p>
    <w:p w14:paraId="0F8ABAEF" w14:textId="5E2C88E4" w:rsidR="0075242E" w:rsidRDefault="0075242E">
      <w:pPr>
        <w:pStyle w:val="TOC2"/>
        <w:rPr>
          <w:rFonts w:asciiTheme="minorHAnsi" w:eastAsiaTheme="minorEastAsia" w:hAnsiTheme="minorHAnsi" w:cstheme="minorBidi"/>
          <w:kern w:val="2"/>
          <w:sz w:val="22"/>
          <w:szCs w:val="22"/>
          <w14:ligatures w14:val="standardContextual"/>
        </w:rPr>
      </w:pPr>
      <w:hyperlink w:anchor="_Toc142644100" w:history="1">
        <w:r w:rsidRPr="00DE6435">
          <w:rPr>
            <w:rStyle w:val="Hyperlink"/>
          </w:rPr>
          <w:t>8.6</w:t>
        </w:r>
        <w:r>
          <w:rPr>
            <w:rFonts w:asciiTheme="minorHAnsi" w:eastAsiaTheme="minorEastAsia" w:hAnsiTheme="minorHAnsi" w:cstheme="minorBidi"/>
            <w:kern w:val="2"/>
            <w:sz w:val="22"/>
            <w:szCs w:val="22"/>
            <w14:ligatures w14:val="standardContextual"/>
          </w:rPr>
          <w:tab/>
        </w:r>
        <w:r w:rsidRPr="00DE6435">
          <w:rPr>
            <w:rStyle w:val="Hyperlink"/>
          </w:rPr>
          <w:t>Session on SON/MDT</w:t>
        </w:r>
        <w:r>
          <w:rPr>
            <w:webHidden/>
          </w:rPr>
          <w:tab/>
        </w:r>
        <w:r>
          <w:rPr>
            <w:webHidden/>
          </w:rPr>
          <w:fldChar w:fldCharType="begin" w:fldLock="1"/>
        </w:r>
        <w:r>
          <w:rPr>
            <w:webHidden/>
          </w:rPr>
          <w:instrText xml:space="preserve"> PAGEREF _Toc142644100 \h </w:instrText>
        </w:r>
        <w:r>
          <w:rPr>
            <w:webHidden/>
          </w:rPr>
        </w:r>
        <w:r>
          <w:rPr>
            <w:webHidden/>
          </w:rPr>
          <w:fldChar w:fldCharType="separate"/>
        </w:r>
        <w:r>
          <w:rPr>
            <w:webHidden/>
          </w:rPr>
          <w:t>311</w:t>
        </w:r>
        <w:r>
          <w:rPr>
            <w:webHidden/>
          </w:rPr>
          <w:fldChar w:fldCharType="end"/>
        </w:r>
      </w:hyperlink>
    </w:p>
    <w:p w14:paraId="583224E9" w14:textId="790A3B35" w:rsidR="0075242E" w:rsidRDefault="0075242E">
      <w:pPr>
        <w:pStyle w:val="TOC2"/>
        <w:rPr>
          <w:rFonts w:asciiTheme="minorHAnsi" w:eastAsiaTheme="minorEastAsia" w:hAnsiTheme="minorHAnsi" w:cstheme="minorBidi"/>
          <w:kern w:val="2"/>
          <w:sz w:val="22"/>
          <w:szCs w:val="22"/>
          <w14:ligatures w14:val="standardContextual"/>
        </w:rPr>
      </w:pPr>
      <w:hyperlink w:anchor="_Toc142644101" w:history="1">
        <w:r w:rsidRPr="00DE6435">
          <w:rPr>
            <w:rStyle w:val="Hyperlink"/>
          </w:rPr>
          <w:t>8.7</w:t>
        </w:r>
        <w:r>
          <w:rPr>
            <w:rFonts w:asciiTheme="minorHAnsi" w:eastAsiaTheme="minorEastAsia" w:hAnsiTheme="minorHAnsi" w:cstheme="minorBidi"/>
            <w:kern w:val="2"/>
            <w:sz w:val="22"/>
            <w:szCs w:val="22"/>
            <w14:ligatures w14:val="standardContextual"/>
          </w:rPr>
          <w:tab/>
        </w:r>
        <w:r w:rsidRPr="00DE6435">
          <w:rPr>
            <w:rStyle w:val="Hyperlink"/>
          </w:rPr>
          <w:t>Session on MBS</w:t>
        </w:r>
        <w:r>
          <w:rPr>
            <w:webHidden/>
          </w:rPr>
          <w:tab/>
        </w:r>
        <w:r>
          <w:rPr>
            <w:webHidden/>
          </w:rPr>
          <w:fldChar w:fldCharType="begin" w:fldLock="1"/>
        </w:r>
        <w:r>
          <w:rPr>
            <w:webHidden/>
          </w:rPr>
          <w:instrText xml:space="preserve"> PAGEREF _Toc142644101 \h </w:instrText>
        </w:r>
        <w:r>
          <w:rPr>
            <w:webHidden/>
          </w:rPr>
        </w:r>
        <w:r>
          <w:rPr>
            <w:webHidden/>
          </w:rPr>
          <w:fldChar w:fldCharType="separate"/>
        </w:r>
        <w:r>
          <w:rPr>
            <w:webHidden/>
          </w:rPr>
          <w:t>312</w:t>
        </w:r>
        <w:r>
          <w:rPr>
            <w:webHidden/>
          </w:rPr>
          <w:fldChar w:fldCharType="end"/>
        </w:r>
      </w:hyperlink>
    </w:p>
    <w:p w14:paraId="16BEE06E" w14:textId="407C756E" w:rsidR="0075242E" w:rsidRDefault="0075242E">
      <w:pPr>
        <w:pStyle w:val="TOC2"/>
        <w:rPr>
          <w:rFonts w:asciiTheme="minorHAnsi" w:eastAsiaTheme="minorEastAsia" w:hAnsiTheme="minorHAnsi" w:cstheme="minorBidi"/>
          <w:kern w:val="2"/>
          <w:sz w:val="22"/>
          <w:szCs w:val="22"/>
          <w14:ligatures w14:val="standardContextual"/>
        </w:rPr>
      </w:pPr>
      <w:hyperlink w:anchor="_Toc142644102" w:history="1">
        <w:r w:rsidRPr="00DE6435">
          <w:rPr>
            <w:rStyle w:val="Hyperlink"/>
          </w:rPr>
          <w:t>8.8</w:t>
        </w:r>
        <w:r>
          <w:rPr>
            <w:rFonts w:asciiTheme="minorHAnsi" w:eastAsiaTheme="minorEastAsia" w:hAnsiTheme="minorHAnsi" w:cstheme="minorBidi"/>
            <w:kern w:val="2"/>
            <w:sz w:val="22"/>
            <w:szCs w:val="22"/>
            <w14:ligatures w14:val="standardContextual"/>
          </w:rPr>
          <w:tab/>
        </w:r>
        <w:r w:rsidRPr="00DE6435">
          <w:rPr>
            <w:rStyle w:val="Hyperlink"/>
          </w:rPr>
          <w:t>Session on IDC</w:t>
        </w:r>
        <w:r>
          <w:rPr>
            <w:webHidden/>
          </w:rPr>
          <w:tab/>
        </w:r>
        <w:r>
          <w:rPr>
            <w:webHidden/>
          </w:rPr>
          <w:fldChar w:fldCharType="begin" w:fldLock="1"/>
        </w:r>
        <w:r>
          <w:rPr>
            <w:webHidden/>
          </w:rPr>
          <w:instrText xml:space="preserve"> PAGEREF _Toc142644102 \h </w:instrText>
        </w:r>
        <w:r>
          <w:rPr>
            <w:webHidden/>
          </w:rPr>
        </w:r>
        <w:r>
          <w:rPr>
            <w:webHidden/>
          </w:rPr>
          <w:fldChar w:fldCharType="separate"/>
        </w:r>
        <w:r>
          <w:rPr>
            <w:webHidden/>
          </w:rPr>
          <w:t>312</w:t>
        </w:r>
        <w:r>
          <w:rPr>
            <w:webHidden/>
          </w:rPr>
          <w:fldChar w:fldCharType="end"/>
        </w:r>
      </w:hyperlink>
    </w:p>
    <w:p w14:paraId="33B49103" w14:textId="76A7C24F" w:rsidR="0075242E" w:rsidRDefault="0075242E">
      <w:pPr>
        <w:pStyle w:val="TOC2"/>
        <w:rPr>
          <w:rFonts w:asciiTheme="minorHAnsi" w:eastAsiaTheme="minorEastAsia" w:hAnsiTheme="minorHAnsi" w:cstheme="minorBidi"/>
          <w:kern w:val="2"/>
          <w:sz w:val="22"/>
          <w:szCs w:val="22"/>
          <w14:ligatures w14:val="standardContextual"/>
        </w:rPr>
      </w:pPr>
      <w:hyperlink w:anchor="_Toc142644103" w:history="1">
        <w:r w:rsidRPr="00DE6435">
          <w:rPr>
            <w:rStyle w:val="Hyperlink"/>
          </w:rPr>
          <w:t>8.9</w:t>
        </w:r>
        <w:r>
          <w:rPr>
            <w:rFonts w:asciiTheme="minorHAnsi" w:eastAsiaTheme="minorEastAsia" w:hAnsiTheme="minorHAnsi" w:cstheme="minorBidi"/>
            <w:kern w:val="2"/>
            <w:sz w:val="22"/>
            <w:szCs w:val="22"/>
            <w14:ligatures w14:val="standardContextual"/>
          </w:rPr>
          <w:tab/>
        </w:r>
        <w:r w:rsidRPr="00DE6435">
          <w:rPr>
            <w:rStyle w:val="Hyperlink"/>
          </w:rPr>
          <w:t>Session on NC Repeater</w:t>
        </w:r>
        <w:r>
          <w:rPr>
            <w:webHidden/>
          </w:rPr>
          <w:tab/>
        </w:r>
        <w:r>
          <w:rPr>
            <w:webHidden/>
          </w:rPr>
          <w:fldChar w:fldCharType="begin" w:fldLock="1"/>
        </w:r>
        <w:r>
          <w:rPr>
            <w:webHidden/>
          </w:rPr>
          <w:instrText xml:space="preserve"> PAGEREF _Toc142644103 \h </w:instrText>
        </w:r>
        <w:r>
          <w:rPr>
            <w:webHidden/>
          </w:rPr>
        </w:r>
        <w:r>
          <w:rPr>
            <w:webHidden/>
          </w:rPr>
          <w:fldChar w:fldCharType="separate"/>
        </w:r>
        <w:r>
          <w:rPr>
            <w:webHidden/>
          </w:rPr>
          <w:t>312</w:t>
        </w:r>
        <w:r>
          <w:rPr>
            <w:webHidden/>
          </w:rPr>
          <w:fldChar w:fldCharType="end"/>
        </w:r>
      </w:hyperlink>
    </w:p>
    <w:p w14:paraId="312BEAA5" w14:textId="15D20FD3" w:rsidR="0075242E" w:rsidRDefault="0075242E">
      <w:pPr>
        <w:pStyle w:val="TOC2"/>
        <w:rPr>
          <w:rFonts w:asciiTheme="minorHAnsi" w:eastAsiaTheme="minorEastAsia" w:hAnsiTheme="minorHAnsi" w:cstheme="minorBidi"/>
          <w:kern w:val="2"/>
          <w:sz w:val="22"/>
          <w:szCs w:val="22"/>
          <w14:ligatures w14:val="standardContextual"/>
        </w:rPr>
      </w:pPr>
      <w:hyperlink w:anchor="_Toc142644104" w:history="1">
        <w:r w:rsidRPr="00DE6435">
          <w:rPr>
            <w:rStyle w:val="Hyperlink"/>
          </w:rPr>
          <w:t>8.10</w:t>
        </w:r>
        <w:r>
          <w:rPr>
            <w:rFonts w:asciiTheme="minorHAnsi" w:eastAsiaTheme="minorEastAsia" w:hAnsiTheme="minorHAnsi" w:cstheme="minorBidi"/>
            <w:kern w:val="2"/>
            <w:sz w:val="22"/>
            <w:szCs w:val="22"/>
            <w14:ligatures w14:val="standardContextual"/>
          </w:rPr>
          <w:tab/>
        </w:r>
        <w:r w:rsidRPr="00DE6435">
          <w:rPr>
            <w:rStyle w:val="Hyperlink"/>
          </w:rPr>
          <w:t>Session on eRedCap</w:t>
        </w:r>
        <w:r>
          <w:rPr>
            <w:webHidden/>
          </w:rPr>
          <w:tab/>
        </w:r>
        <w:r>
          <w:rPr>
            <w:webHidden/>
          </w:rPr>
          <w:fldChar w:fldCharType="begin" w:fldLock="1"/>
        </w:r>
        <w:r>
          <w:rPr>
            <w:webHidden/>
          </w:rPr>
          <w:instrText xml:space="preserve"> PAGEREF _Toc142644104 \h </w:instrText>
        </w:r>
        <w:r>
          <w:rPr>
            <w:webHidden/>
          </w:rPr>
        </w:r>
        <w:r>
          <w:rPr>
            <w:webHidden/>
          </w:rPr>
          <w:fldChar w:fldCharType="separate"/>
        </w:r>
        <w:r>
          <w:rPr>
            <w:webHidden/>
          </w:rPr>
          <w:t>312</w:t>
        </w:r>
        <w:r>
          <w:rPr>
            <w:webHidden/>
          </w:rPr>
          <w:fldChar w:fldCharType="end"/>
        </w:r>
      </w:hyperlink>
    </w:p>
    <w:p w14:paraId="7CD58B83" w14:textId="0068D15A" w:rsidR="0075242E" w:rsidRDefault="0075242E">
      <w:pPr>
        <w:pStyle w:val="TOC2"/>
        <w:rPr>
          <w:rFonts w:asciiTheme="minorHAnsi" w:eastAsiaTheme="minorEastAsia" w:hAnsiTheme="minorHAnsi" w:cstheme="minorBidi"/>
          <w:kern w:val="2"/>
          <w:sz w:val="22"/>
          <w:szCs w:val="22"/>
          <w14:ligatures w14:val="standardContextual"/>
        </w:rPr>
      </w:pPr>
      <w:hyperlink w:anchor="_Toc142644105" w:history="1">
        <w:r w:rsidRPr="00DE6435">
          <w:rPr>
            <w:rStyle w:val="Hyperlink"/>
          </w:rPr>
          <w:t>8.11</w:t>
        </w:r>
        <w:r>
          <w:rPr>
            <w:rFonts w:asciiTheme="minorHAnsi" w:eastAsiaTheme="minorEastAsia" w:hAnsiTheme="minorHAnsi" w:cstheme="minorBidi"/>
            <w:kern w:val="2"/>
            <w:sz w:val="22"/>
            <w:szCs w:val="22"/>
            <w14:ligatures w14:val="standardContextual"/>
          </w:rPr>
          <w:tab/>
        </w:r>
        <w:r w:rsidRPr="00DE6435">
          <w:rPr>
            <w:rStyle w:val="Hyperlink"/>
          </w:rPr>
          <w:t>Session on Further NR coverage enhancements</w:t>
        </w:r>
        <w:r>
          <w:rPr>
            <w:webHidden/>
          </w:rPr>
          <w:tab/>
        </w:r>
        <w:r>
          <w:rPr>
            <w:webHidden/>
          </w:rPr>
          <w:fldChar w:fldCharType="begin" w:fldLock="1"/>
        </w:r>
        <w:r>
          <w:rPr>
            <w:webHidden/>
          </w:rPr>
          <w:instrText xml:space="preserve"> PAGEREF _Toc142644105 \h </w:instrText>
        </w:r>
        <w:r>
          <w:rPr>
            <w:webHidden/>
          </w:rPr>
        </w:r>
        <w:r>
          <w:rPr>
            <w:webHidden/>
          </w:rPr>
          <w:fldChar w:fldCharType="separate"/>
        </w:r>
        <w:r>
          <w:rPr>
            <w:webHidden/>
          </w:rPr>
          <w:t>312</w:t>
        </w:r>
        <w:r>
          <w:rPr>
            <w:webHidden/>
          </w:rPr>
          <w:fldChar w:fldCharType="end"/>
        </w:r>
      </w:hyperlink>
    </w:p>
    <w:p w14:paraId="27561D0C" w14:textId="0745EE79" w:rsidR="0075242E" w:rsidRDefault="0075242E">
      <w:pPr>
        <w:pStyle w:val="TOC2"/>
        <w:rPr>
          <w:rFonts w:asciiTheme="minorHAnsi" w:eastAsiaTheme="minorEastAsia" w:hAnsiTheme="minorHAnsi" w:cstheme="minorBidi"/>
          <w:kern w:val="2"/>
          <w:sz w:val="22"/>
          <w:szCs w:val="22"/>
          <w14:ligatures w14:val="standardContextual"/>
        </w:rPr>
      </w:pPr>
      <w:hyperlink w:anchor="_Toc142644106" w:history="1">
        <w:r w:rsidRPr="00DE6435">
          <w:rPr>
            <w:rStyle w:val="Hyperlink"/>
          </w:rPr>
          <w:t>8.12</w:t>
        </w:r>
        <w:r>
          <w:rPr>
            <w:rFonts w:asciiTheme="minorHAnsi" w:eastAsiaTheme="minorEastAsia" w:hAnsiTheme="minorHAnsi" w:cstheme="minorBidi"/>
            <w:kern w:val="2"/>
            <w:sz w:val="22"/>
            <w:szCs w:val="22"/>
            <w14:ligatures w14:val="standardContextual"/>
          </w:rPr>
          <w:tab/>
        </w:r>
        <w:r w:rsidRPr="00DE6435">
          <w:rPr>
            <w:rStyle w:val="Hyperlink"/>
          </w:rPr>
          <w:t>Session on NR MIMO evolution</w:t>
        </w:r>
        <w:r>
          <w:rPr>
            <w:webHidden/>
          </w:rPr>
          <w:tab/>
        </w:r>
        <w:r>
          <w:rPr>
            <w:webHidden/>
          </w:rPr>
          <w:fldChar w:fldCharType="begin" w:fldLock="1"/>
        </w:r>
        <w:r>
          <w:rPr>
            <w:webHidden/>
          </w:rPr>
          <w:instrText xml:space="preserve"> PAGEREF _Toc142644106 \h </w:instrText>
        </w:r>
        <w:r>
          <w:rPr>
            <w:webHidden/>
          </w:rPr>
        </w:r>
        <w:r>
          <w:rPr>
            <w:webHidden/>
          </w:rPr>
          <w:fldChar w:fldCharType="separate"/>
        </w:r>
        <w:r>
          <w:rPr>
            <w:webHidden/>
          </w:rPr>
          <w:t>312</w:t>
        </w:r>
        <w:r>
          <w:rPr>
            <w:webHidden/>
          </w:rPr>
          <w:fldChar w:fldCharType="end"/>
        </w:r>
      </w:hyperlink>
    </w:p>
    <w:p w14:paraId="2DA523F6" w14:textId="64BE7428" w:rsidR="0075242E" w:rsidRDefault="0075242E">
      <w:pPr>
        <w:pStyle w:val="TOC1"/>
        <w:rPr>
          <w:rFonts w:asciiTheme="minorHAnsi" w:eastAsiaTheme="minorEastAsia" w:hAnsiTheme="minorHAnsi" w:cstheme="minorBidi"/>
          <w:kern w:val="2"/>
          <w:szCs w:val="22"/>
          <w14:ligatures w14:val="standardContextual"/>
        </w:rPr>
      </w:pPr>
      <w:hyperlink w:anchor="_Toc142644107" w:history="1">
        <w:r w:rsidRPr="00DE6435">
          <w:rPr>
            <w:rStyle w:val="Hyperlink"/>
          </w:rPr>
          <w:t>Closing of the meeting</w:t>
        </w:r>
        <w:r>
          <w:rPr>
            <w:webHidden/>
          </w:rPr>
          <w:tab/>
        </w:r>
        <w:r>
          <w:rPr>
            <w:webHidden/>
          </w:rPr>
          <w:fldChar w:fldCharType="begin" w:fldLock="1"/>
        </w:r>
        <w:r>
          <w:rPr>
            <w:webHidden/>
          </w:rPr>
          <w:instrText xml:space="preserve"> PAGEREF _Toc142644107 \h </w:instrText>
        </w:r>
        <w:r>
          <w:rPr>
            <w:webHidden/>
          </w:rPr>
        </w:r>
        <w:r>
          <w:rPr>
            <w:webHidden/>
          </w:rPr>
          <w:fldChar w:fldCharType="separate"/>
        </w:r>
        <w:r>
          <w:rPr>
            <w:webHidden/>
          </w:rPr>
          <w:t>312</w:t>
        </w:r>
        <w:r>
          <w:rPr>
            <w:webHidden/>
          </w:rPr>
          <w:fldChar w:fldCharType="end"/>
        </w:r>
      </w:hyperlink>
    </w:p>
    <w:p w14:paraId="33615C99" w14:textId="0975FDF3" w:rsidR="0075242E" w:rsidRDefault="0075242E">
      <w:pPr>
        <w:pStyle w:val="TOC1"/>
        <w:tabs>
          <w:tab w:val="left" w:pos="1134"/>
        </w:tabs>
        <w:rPr>
          <w:rFonts w:asciiTheme="minorHAnsi" w:eastAsiaTheme="minorEastAsia" w:hAnsiTheme="minorHAnsi" w:cstheme="minorBidi"/>
          <w:kern w:val="2"/>
          <w:szCs w:val="22"/>
          <w14:ligatures w14:val="standardContextual"/>
        </w:rPr>
      </w:pPr>
      <w:hyperlink w:anchor="_Toc142644108" w:history="1">
        <w:r w:rsidRPr="00DE6435">
          <w:rPr>
            <w:rStyle w:val="Hyperlink"/>
          </w:rPr>
          <w:t>Annex A:</w:t>
        </w:r>
        <w:r>
          <w:rPr>
            <w:rFonts w:asciiTheme="minorHAnsi" w:eastAsiaTheme="minorEastAsia" w:hAnsiTheme="minorHAnsi" w:cstheme="minorBidi"/>
            <w:kern w:val="2"/>
            <w:szCs w:val="22"/>
            <w14:ligatures w14:val="standardContextual"/>
          </w:rPr>
          <w:tab/>
        </w:r>
        <w:r w:rsidRPr="00DE6435">
          <w:rPr>
            <w:rStyle w:val="Hyperlink"/>
          </w:rPr>
          <w:t>List of participants</w:t>
        </w:r>
        <w:r>
          <w:rPr>
            <w:webHidden/>
          </w:rPr>
          <w:tab/>
        </w:r>
        <w:r>
          <w:rPr>
            <w:webHidden/>
          </w:rPr>
          <w:fldChar w:fldCharType="begin" w:fldLock="1"/>
        </w:r>
        <w:r>
          <w:rPr>
            <w:webHidden/>
          </w:rPr>
          <w:instrText xml:space="preserve"> PAGEREF _Toc142644108 \h </w:instrText>
        </w:r>
        <w:r>
          <w:rPr>
            <w:webHidden/>
          </w:rPr>
        </w:r>
        <w:r>
          <w:rPr>
            <w:webHidden/>
          </w:rPr>
          <w:fldChar w:fldCharType="separate"/>
        </w:r>
        <w:r>
          <w:rPr>
            <w:webHidden/>
          </w:rPr>
          <w:t>313</w:t>
        </w:r>
        <w:r>
          <w:rPr>
            <w:webHidden/>
          </w:rPr>
          <w:fldChar w:fldCharType="end"/>
        </w:r>
      </w:hyperlink>
    </w:p>
    <w:p w14:paraId="392A3751" w14:textId="45FCC407" w:rsidR="0075242E" w:rsidRDefault="0075242E">
      <w:pPr>
        <w:pStyle w:val="TOC1"/>
        <w:tabs>
          <w:tab w:val="left" w:pos="1134"/>
        </w:tabs>
        <w:rPr>
          <w:rFonts w:asciiTheme="minorHAnsi" w:eastAsiaTheme="minorEastAsia" w:hAnsiTheme="minorHAnsi" w:cstheme="minorBidi"/>
          <w:kern w:val="2"/>
          <w:szCs w:val="22"/>
          <w14:ligatures w14:val="standardContextual"/>
        </w:rPr>
      </w:pPr>
      <w:hyperlink w:anchor="_Toc142644109" w:history="1">
        <w:r w:rsidRPr="00DE6435">
          <w:rPr>
            <w:rStyle w:val="Hyperlink"/>
            <w:lang w:val="en-US"/>
          </w:rPr>
          <w:t>Annex B:</w:t>
        </w:r>
        <w:r>
          <w:rPr>
            <w:rFonts w:asciiTheme="minorHAnsi" w:eastAsiaTheme="minorEastAsia" w:hAnsiTheme="minorHAnsi" w:cstheme="minorBidi"/>
            <w:kern w:val="2"/>
            <w:szCs w:val="22"/>
            <w14:ligatures w14:val="standardContextual"/>
          </w:rPr>
          <w:tab/>
        </w:r>
        <w:r w:rsidRPr="00DE6435">
          <w:rPr>
            <w:rStyle w:val="Hyperlink"/>
            <w:lang w:val="en-US"/>
          </w:rPr>
          <w:t>List of Tdocs</w:t>
        </w:r>
        <w:r>
          <w:rPr>
            <w:webHidden/>
          </w:rPr>
          <w:tab/>
        </w:r>
        <w:r>
          <w:rPr>
            <w:webHidden/>
          </w:rPr>
          <w:fldChar w:fldCharType="begin" w:fldLock="1"/>
        </w:r>
        <w:r>
          <w:rPr>
            <w:webHidden/>
          </w:rPr>
          <w:instrText xml:space="preserve"> PAGEREF _Toc142644109 \h </w:instrText>
        </w:r>
        <w:r>
          <w:rPr>
            <w:webHidden/>
          </w:rPr>
        </w:r>
        <w:r>
          <w:rPr>
            <w:webHidden/>
          </w:rPr>
          <w:fldChar w:fldCharType="separate"/>
        </w:r>
        <w:r>
          <w:rPr>
            <w:webHidden/>
          </w:rPr>
          <w:t>313</w:t>
        </w:r>
        <w:r>
          <w:rPr>
            <w:webHidden/>
          </w:rPr>
          <w:fldChar w:fldCharType="end"/>
        </w:r>
      </w:hyperlink>
    </w:p>
    <w:p w14:paraId="2399012F" w14:textId="030799F8" w:rsidR="0075242E" w:rsidRDefault="0075242E">
      <w:pPr>
        <w:pStyle w:val="TOC1"/>
        <w:tabs>
          <w:tab w:val="left" w:pos="1134"/>
        </w:tabs>
        <w:rPr>
          <w:rFonts w:asciiTheme="minorHAnsi" w:eastAsiaTheme="minorEastAsia" w:hAnsiTheme="minorHAnsi" w:cstheme="minorBidi"/>
          <w:kern w:val="2"/>
          <w:szCs w:val="22"/>
          <w14:ligatures w14:val="standardContextual"/>
        </w:rPr>
      </w:pPr>
      <w:hyperlink w:anchor="_Toc142644110" w:history="1">
        <w:r w:rsidRPr="00DE6435">
          <w:rPr>
            <w:rStyle w:val="Hyperlink"/>
          </w:rPr>
          <w:t>Annex C:</w:t>
        </w:r>
        <w:r>
          <w:rPr>
            <w:rFonts w:asciiTheme="minorHAnsi" w:eastAsiaTheme="minorEastAsia" w:hAnsiTheme="minorHAnsi" w:cstheme="minorBidi"/>
            <w:kern w:val="2"/>
            <w:szCs w:val="22"/>
            <w14:ligatures w14:val="standardContextual"/>
          </w:rPr>
          <w:tab/>
        </w:r>
        <w:r w:rsidRPr="00DE6435">
          <w:rPr>
            <w:rStyle w:val="Hyperlink"/>
          </w:rPr>
          <w:t>Incoming liaison statements</w:t>
        </w:r>
        <w:r>
          <w:rPr>
            <w:webHidden/>
          </w:rPr>
          <w:tab/>
        </w:r>
        <w:r>
          <w:rPr>
            <w:webHidden/>
          </w:rPr>
          <w:fldChar w:fldCharType="begin" w:fldLock="1"/>
        </w:r>
        <w:r>
          <w:rPr>
            <w:webHidden/>
          </w:rPr>
          <w:instrText xml:space="preserve"> PAGEREF _Toc142644110 \h </w:instrText>
        </w:r>
        <w:r>
          <w:rPr>
            <w:webHidden/>
          </w:rPr>
        </w:r>
        <w:r>
          <w:rPr>
            <w:webHidden/>
          </w:rPr>
          <w:fldChar w:fldCharType="separate"/>
        </w:r>
        <w:r>
          <w:rPr>
            <w:webHidden/>
          </w:rPr>
          <w:t>313</w:t>
        </w:r>
        <w:r>
          <w:rPr>
            <w:webHidden/>
          </w:rPr>
          <w:fldChar w:fldCharType="end"/>
        </w:r>
      </w:hyperlink>
    </w:p>
    <w:p w14:paraId="3FCF2AFC" w14:textId="59758688" w:rsidR="0075242E" w:rsidRDefault="0075242E">
      <w:pPr>
        <w:pStyle w:val="TOC1"/>
        <w:tabs>
          <w:tab w:val="left" w:pos="1134"/>
        </w:tabs>
        <w:rPr>
          <w:rFonts w:asciiTheme="minorHAnsi" w:eastAsiaTheme="minorEastAsia" w:hAnsiTheme="minorHAnsi" w:cstheme="minorBidi"/>
          <w:kern w:val="2"/>
          <w:szCs w:val="22"/>
          <w14:ligatures w14:val="standardContextual"/>
        </w:rPr>
      </w:pPr>
      <w:hyperlink w:anchor="_Toc142644111" w:history="1">
        <w:r w:rsidRPr="00DE6435">
          <w:rPr>
            <w:rStyle w:val="Hyperlink"/>
            <w:lang w:val="en-US"/>
          </w:rPr>
          <w:t>Annex D:</w:t>
        </w:r>
        <w:r>
          <w:rPr>
            <w:rFonts w:asciiTheme="minorHAnsi" w:eastAsiaTheme="minorEastAsia" w:hAnsiTheme="minorHAnsi" w:cstheme="minorBidi"/>
            <w:kern w:val="2"/>
            <w:szCs w:val="22"/>
            <w14:ligatures w14:val="standardContextual"/>
          </w:rPr>
          <w:tab/>
        </w:r>
        <w:r w:rsidRPr="00DE6435">
          <w:rPr>
            <w:rStyle w:val="Hyperlink"/>
          </w:rPr>
          <w:t>Outgoing liaison statements</w:t>
        </w:r>
        <w:r>
          <w:rPr>
            <w:webHidden/>
          </w:rPr>
          <w:tab/>
        </w:r>
        <w:r>
          <w:rPr>
            <w:webHidden/>
          </w:rPr>
          <w:fldChar w:fldCharType="begin" w:fldLock="1"/>
        </w:r>
        <w:r>
          <w:rPr>
            <w:webHidden/>
          </w:rPr>
          <w:instrText xml:space="preserve"> PAGEREF _Toc142644111 \h </w:instrText>
        </w:r>
        <w:r>
          <w:rPr>
            <w:webHidden/>
          </w:rPr>
        </w:r>
        <w:r>
          <w:rPr>
            <w:webHidden/>
          </w:rPr>
          <w:fldChar w:fldCharType="separate"/>
        </w:r>
        <w:r>
          <w:rPr>
            <w:webHidden/>
          </w:rPr>
          <w:t>318</w:t>
        </w:r>
        <w:r>
          <w:rPr>
            <w:webHidden/>
          </w:rPr>
          <w:fldChar w:fldCharType="end"/>
        </w:r>
      </w:hyperlink>
    </w:p>
    <w:p w14:paraId="09B0E742" w14:textId="1655F49E" w:rsidR="0075242E" w:rsidRDefault="0075242E">
      <w:pPr>
        <w:pStyle w:val="TOC1"/>
        <w:tabs>
          <w:tab w:val="left" w:pos="1134"/>
        </w:tabs>
        <w:rPr>
          <w:rFonts w:asciiTheme="minorHAnsi" w:eastAsiaTheme="minorEastAsia" w:hAnsiTheme="minorHAnsi" w:cstheme="minorBidi"/>
          <w:kern w:val="2"/>
          <w:szCs w:val="22"/>
          <w14:ligatures w14:val="standardContextual"/>
        </w:rPr>
      </w:pPr>
      <w:hyperlink w:anchor="_Toc142644112" w:history="1">
        <w:r w:rsidRPr="00DE6435">
          <w:rPr>
            <w:rStyle w:val="Hyperlink"/>
          </w:rPr>
          <w:t>Annex E:</w:t>
        </w:r>
        <w:r>
          <w:rPr>
            <w:rFonts w:asciiTheme="minorHAnsi" w:eastAsiaTheme="minorEastAsia" w:hAnsiTheme="minorHAnsi" w:cstheme="minorBidi"/>
            <w:kern w:val="2"/>
            <w:szCs w:val="22"/>
            <w14:ligatures w14:val="standardContextual"/>
          </w:rPr>
          <w:tab/>
        </w:r>
        <w:r w:rsidRPr="00DE6435">
          <w:rPr>
            <w:rStyle w:val="Hyperlink"/>
          </w:rPr>
          <w:t>List of Agreed CRs</w:t>
        </w:r>
        <w:r>
          <w:rPr>
            <w:webHidden/>
          </w:rPr>
          <w:tab/>
        </w:r>
        <w:r>
          <w:rPr>
            <w:webHidden/>
          </w:rPr>
          <w:fldChar w:fldCharType="begin" w:fldLock="1"/>
        </w:r>
        <w:r>
          <w:rPr>
            <w:webHidden/>
          </w:rPr>
          <w:instrText xml:space="preserve"> PAGEREF _Toc142644112 \h </w:instrText>
        </w:r>
        <w:r>
          <w:rPr>
            <w:webHidden/>
          </w:rPr>
        </w:r>
        <w:r>
          <w:rPr>
            <w:webHidden/>
          </w:rPr>
          <w:fldChar w:fldCharType="separate"/>
        </w:r>
        <w:r>
          <w:rPr>
            <w:webHidden/>
          </w:rPr>
          <w:t>320</w:t>
        </w:r>
        <w:r>
          <w:rPr>
            <w:webHidden/>
          </w:rPr>
          <w:fldChar w:fldCharType="end"/>
        </w:r>
      </w:hyperlink>
    </w:p>
    <w:p w14:paraId="62A47D0E" w14:textId="5C7CDF06" w:rsidR="0075242E" w:rsidRDefault="0075242E">
      <w:pPr>
        <w:pStyle w:val="TOC1"/>
        <w:tabs>
          <w:tab w:val="left" w:pos="1134"/>
        </w:tabs>
        <w:rPr>
          <w:rFonts w:asciiTheme="minorHAnsi" w:eastAsiaTheme="minorEastAsia" w:hAnsiTheme="minorHAnsi" w:cstheme="minorBidi"/>
          <w:kern w:val="2"/>
          <w:szCs w:val="22"/>
          <w14:ligatures w14:val="standardContextual"/>
        </w:rPr>
      </w:pPr>
      <w:hyperlink w:anchor="_Toc142644113" w:history="1">
        <w:r w:rsidRPr="00DE6435">
          <w:rPr>
            <w:rStyle w:val="Hyperlink"/>
          </w:rPr>
          <w:t>Annex F:</w:t>
        </w:r>
        <w:r>
          <w:rPr>
            <w:rFonts w:asciiTheme="minorHAnsi" w:eastAsiaTheme="minorEastAsia" w:hAnsiTheme="minorHAnsi" w:cstheme="minorBidi"/>
            <w:kern w:val="2"/>
            <w:szCs w:val="22"/>
            <w14:ligatures w14:val="standardContextual"/>
          </w:rPr>
          <w:tab/>
        </w:r>
        <w:r w:rsidRPr="00DE6435">
          <w:rPr>
            <w:rStyle w:val="Hyperlink"/>
          </w:rPr>
          <w:t>List of email discussions during the meeting</w:t>
        </w:r>
        <w:r>
          <w:rPr>
            <w:webHidden/>
          </w:rPr>
          <w:tab/>
        </w:r>
        <w:r>
          <w:rPr>
            <w:webHidden/>
          </w:rPr>
          <w:fldChar w:fldCharType="begin" w:fldLock="1"/>
        </w:r>
        <w:r>
          <w:rPr>
            <w:webHidden/>
          </w:rPr>
          <w:instrText xml:space="preserve"> PAGEREF _Toc142644113 \h </w:instrText>
        </w:r>
        <w:r>
          <w:rPr>
            <w:webHidden/>
          </w:rPr>
        </w:r>
        <w:r>
          <w:rPr>
            <w:webHidden/>
          </w:rPr>
          <w:fldChar w:fldCharType="separate"/>
        </w:r>
        <w:r>
          <w:rPr>
            <w:webHidden/>
          </w:rPr>
          <w:t>328</w:t>
        </w:r>
        <w:r>
          <w:rPr>
            <w:webHidden/>
          </w:rPr>
          <w:fldChar w:fldCharType="end"/>
        </w:r>
      </w:hyperlink>
    </w:p>
    <w:p w14:paraId="5B5E771F" w14:textId="2086672D" w:rsidR="0075242E" w:rsidRDefault="0075242E">
      <w:pPr>
        <w:pStyle w:val="TOC2"/>
        <w:rPr>
          <w:rFonts w:asciiTheme="minorHAnsi" w:eastAsiaTheme="minorEastAsia" w:hAnsiTheme="minorHAnsi" w:cstheme="minorBidi"/>
          <w:kern w:val="2"/>
          <w:sz w:val="22"/>
          <w:szCs w:val="22"/>
          <w14:ligatures w14:val="standardContextual"/>
        </w:rPr>
      </w:pPr>
      <w:hyperlink w:anchor="_Toc142644114" w:history="1">
        <w:r w:rsidRPr="00DE6435">
          <w:rPr>
            <w:rStyle w:val="Hyperlink"/>
          </w:rPr>
          <w:t>Pre discussions before R2-122:</w:t>
        </w:r>
        <w:r>
          <w:rPr>
            <w:webHidden/>
          </w:rPr>
          <w:tab/>
        </w:r>
        <w:r>
          <w:rPr>
            <w:webHidden/>
          </w:rPr>
          <w:fldChar w:fldCharType="begin" w:fldLock="1"/>
        </w:r>
        <w:r>
          <w:rPr>
            <w:webHidden/>
          </w:rPr>
          <w:instrText xml:space="preserve"> PAGEREF _Toc142644114 \h </w:instrText>
        </w:r>
        <w:r>
          <w:rPr>
            <w:webHidden/>
          </w:rPr>
        </w:r>
        <w:r>
          <w:rPr>
            <w:webHidden/>
          </w:rPr>
          <w:fldChar w:fldCharType="separate"/>
        </w:r>
        <w:r>
          <w:rPr>
            <w:webHidden/>
          </w:rPr>
          <w:t>328</w:t>
        </w:r>
        <w:r>
          <w:rPr>
            <w:webHidden/>
          </w:rPr>
          <w:fldChar w:fldCharType="end"/>
        </w:r>
      </w:hyperlink>
    </w:p>
    <w:p w14:paraId="520CD5D3" w14:textId="7A44744D" w:rsidR="0075242E" w:rsidRDefault="0075242E">
      <w:pPr>
        <w:pStyle w:val="TOC2"/>
        <w:rPr>
          <w:rFonts w:asciiTheme="minorHAnsi" w:eastAsiaTheme="minorEastAsia" w:hAnsiTheme="minorHAnsi" w:cstheme="minorBidi"/>
          <w:kern w:val="2"/>
          <w:sz w:val="22"/>
          <w:szCs w:val="22"/>
          <w14:ligatures w14:val="standardContextual"/>
        </w:rPr>
      </w:pPr>
      <w:hyperlink w:anchor="_Toc142644115" w:history="1">
        <w:r w:rsidRPr="00DE6435">
          <w:rPr>
            <w:rStyle w:val="Hyperlink"/>
          </w:rPr>
          <w:t>Discussions during R2-122 meeting:</w:t>
        </w:r>
        <w:r>
          <w:rPr>
            <w:webHidden/>
          </w:rPr>
          <w:tab/>
        </w:r>
        <w:r>
          <w:rPr>
            <w:webHidden/>
          </w:rPr>
          <w:fldChar w:fldCharType="begin" w:fldLock="1"/>
        </w:r>
        <w:r>
          <w:rPr>
            <w:webHidden/>
          </w:rPr>
          <w:instrText xml:space="preserve"> PAGEREF _Toc142644115 \h </w:instrText>
        </w:r>
        <w:r>
          <w:rPr>
            <w:webHidden/>
          </w:rPr>
        </w:r>
        <w:r>
          <w:rPr>
            <w:webHidden/>
          </w:rPr>
          <w:fldChar w:fldCharType="separate"/>
        </w:r>
        <w:r>
          <w:rPr>
            <w:webHidden/>
          </w:rPr>
          <w:t>329</w:t>
        </w:r>
        <w:r>
          <w:rPr>
            <w:webHidden/>
          </w:rPr>
          <w:fldChar w:fldCharType="end"/>
        </w:r>
      </w:hyperlink>
    </w:p>
    <w:p w14:paraId="5173D944" w14:textId="71E615A9" w:rsidR="0075242E" w:rsidRDefault="0075242E">
      <w:pPr>
        <w:pStyle w:val="TOC1"/>
        <w:tabs>
          <w:tab w:val="left" w:pos="1134"/>
        </w:tabs>
        <w:rPr>
          <w:rFonts w:asciiTheme="minorHAnsi" w:eastAsiaTheme="minorEastAsia" w:hAnsiTheme="minorHAnsi" w:cstheme="minorBidi"/>
          <w:kern w:val="2"/>
          <w:szCs w:val="22"/>
          <w14:ligatures w14:val="standardContextual"/>
        </w:rPr>
      </w:pPr>
      <w:hyperlink w:anchor="_Toc142644116" w:history="1">
        <w:r w:rsidRPr="00DE6435">
          <w:rPr>
            <w:rStyle w:val="Hyperlink"/>
          </w:rPr>
          <w:t>Annex G:</w:t>
        </w:r>
        <w:r>
          <w:rPr>
            <w:rFonts w:asciiTheme="minorHAnsi" w:eastAsiaTheme="minorEastAsia" w:hAnsiTheme="minorHAnsi" w:cstheme="minorBidi"/>
            <w:kern w:val="2"/>
            <w:szCs w:val="22"/>
            <w14:ligatures w14:val="standardContextual"/>
          </w:rPr>
          <w:tab/>
        </w:r>
        <w:r w:rsidRPr="00DE6435">
          <w:rPr>
            <w:rStyle w:val="Hyperlink"/>
          </w:rPr>
          <w:t>Post-meeting email discussions</w:t>
        </w:r>
        <w:r>
          <w:rPr>
            <w:webHidden/>
          </w:rPr>
          <w:tab/>
        </w:r>
        <w:r>
          <w:rPr>
            <w:webHidden/>
          </w:rPr>
          <w:fldChar w:fldCharType="begin" w:fldLock="1"/>
        </w:r>
        <w:r>
          <w:rPr>
            <w:webHidden/>
          </w:rPr>
          <w:instrText xml:space="preserve"> PAGEREF _Toc142644116 \h </w:instrText>
        </w:r>
        <w:r>
          <w:rPr>
            <w:webHidden/>
          </w:rPr>
        </w:r>
        <w:r>
          <w:rPr>
            <w:webHidden/>
          </w:rPr>
          <w:fldChar w:fldCharType="separate"/>
        </w:r>
        <w:r>
          <w:rPr>
            <w:webHidden/>
          </w:rPr>
          <w:t>331</w:t>
        </w:r>
        <w:r>
          <w:rPr>
            <w:webHidden/>
          </w:rPr>
          <w:fldChar w:fldCharType="end"/>
        </w:r>
      </w:hyperlink>
    </w:p>
    <w:p w14:paraId="6462E8D5" w14:textId="15CD89D0" w:rsidR="0075242E" w:rsidRDefault="0075242E">
      <w:pPr>
        <w:pStyle w:val="TOC1"/>
        <w:rPr>
          <w:rFonts w:asciiTheme="minorHAnsi" w:eastAsiaTheme="minorEastAsia" w:hAnsiTheme="minorHAnsi" w:cstheme="minorBidi"/>
          <w:kern w:val="2"/>
          <w:szCs w:val="22"/>
          <w14:ligatures w14:val="standardContextual"/>
        </w:rPr>
      </w:pPr>
      <w:hyperlink w:anchor="_Toc142644117" w:history="1">
        <w:r w:rsidRPr="00DE6435">
          <w:rPr>
            <w:rStyle w:val="Hyperlink"/>
          </w:rPr>
          <w:t>Inactive periods and other planning comments</w:t>
        </w:r>
        <w:r>
          <w:rPr>
            <w:webHidden/>
          </w:rPr>
          <w:tab/>
        </w:r>
        <w:r>
          <w:rPr>
            <w:webHidden/>
          </w:rPr>
          <w:fldChar w:fldCharType="begin" w:fldLock="1"/>
        </w:r>
        <w:r>
          <w:rPr>
            <w:webHidden/>
          </w:rPr>
          <w:instrText xml:space="preserve"> PAGEREF _Toc142644117 \h </w:instrText>
        </w:r>
        <w:r>
          <w:rPr>
            <w:webHidden/>
          </w:rPr>
        </w:r>
        <w:r>
          <w:rPr>
            <w:webHidden/>
          </w:rPr>
          <w:fldChar w:fldCharType="separate"/>
        </w:r>
        <w:r>
          <w:rPr>
            <w:webHidden/>
          </w:rPr>
          <w:t>331</w:t>
        </w:r>
        <w:r>
          <w:rPr>
            <w:webHidden/>
          </w:rPr>
          <w:fldChar w:fldCharType="end"/>
        </w:r>
      </w:hyperlink>
    </w:p>
    <w:p w14:paraId="418B1922" w14:textId="22013163" w:rsidR="0075242E" w:rsidRDefault="0075242E">
      <w:pPr>
        <w:pStyle w:val="TOC1"/>
        <w:rPr>
          <w:rFonts w:asciiTheme="minorHAnsi" w:eastAsiaTheme="minorEastAsia" w:hAnsiTheme="minorHAnsi" w:cstheme="minorBidi"/>
          <w:kern w:val="2"/>
          <w:szCs w:val="22"/>
          <w14:ligatures w14:val="standardContextual"/>
        </w:rPr>
      </w:pPr>
      <w:hyperlink w:anchor="_Toc142644118" w:history="1">
        <w:r w:rsidRPr="00DE6435">
          <w:rPr>
            <w:rStyle w:val="Hyperlink"/>
          </w:rPr>
          <w:t>Short email discussions, Deadline Friday June 2</w:t>
        </w:r>
        <w:r w:rsidRPr="00DE6435">
          <w:rPr>
            <w:rStyle w:val="Hyperlink"/>
            <w:vertAlign w:val="superscript"/>
          </w:rPr>
          <w:t>nd</w:t>
        </w:r>
        <w:r w:rsidRPr="00DE6435">
          <w:rPr>
            <w:rStyle w:val="Hyperlink"/>
          </w:rPr>
          <w:t>, 1000 UTC</w:t>
        </w:r>
        <w:r>
          <w:rPr>
            <w:webHidden/>
          </w:rPr>
          <w:tab/>
        </w:r>
        <w:r>
          <w:rPr>
            <w:webHidden/>
          </w:rPr>
          <w:fldChar w:fldCharType="begin" w:fldLock="1"/>
        </w:r>
        <w:r>
          <w:rPr>
            <w:webHidden/>
          </w:rPr>
          <w:instrText xml:space="preserve"> PAGEREF _Toc142644118 \h </w:instrText>
        </w:r>
        <w:r>
          <w:rPr>
            <w:webHidden/>
          </w:rPr>
        </w:r>
        <w:r>
          <w:rPr>
            <w:webHidden/>
          </w:rPr>
          <w:fldChar w:fldCharType="separate"/>
        </w:r>
        <w:r>
          <w:rPr>
            <w:webHidden/>
          </w:rPr>
          <w:t>331</w:t>
        </w:r>
        <w:r>
          <w:rPr>
            <w:webHidden/>
          </w:rPr>
          <w:fldChar w:fldCharType="end"/>
        </w:r>
      </w:hyperlink>
    </w:p>
    <w:p w14:paraId="104FFA75" w14:textId="2DAF0CDA" w:rsidR="0075242E" w:rsidRDefault="0075242E">
      <w:pPr>
        <w:pStyle w:val="TOC1"/>
        <w:rPr>
          <w:rFonts w:asciiTheme="minorHAnsi" w:eastAsiaTheme="minorEastAsia" w:hAnsiTheme="minorHAnsi" w:cstheme="minorBidi"/>
          <w:kern w:val="2"/>
          <w:szCs w:val="22"/>
          <w14:ligatures w14:val="standardContextual"/>
        </w:rPr>
      </w:pPr>
      <w:hyperlink w:anchor="_Toc142644119" w:history="1">
        <w:r w:rsidRPr="00DE6435">
          <w:rPr>
            <w:rStyle w:val="Hyperlink"/>
          </w:rPr>
          <w:t>Medium/Intermediate email discussions, Deadline Wednesday June 28</w:t>
        </w:r>
        <w:r w:rsidRPr="00DE6435">
          <w:rPr>
            <w:rStyle w:val="Hyperlink"/>
            <w:vertAlign w:val="superscript"/>
          </w:rPr>
          <w:t>th</w:t>
        </w:r>
        <w:r w:rsidRPr="00DE6435">
          <w:rPr>
            <w:rStyle w:val="Hyperlink"/>
          </w:rPr>
          <w:t>, 1000 UTC</w:t>
        </w:r>
        <w:r>
          <w:rPr>
            <w:webHidden/>
          </w:rPr>
          <w:tab/>
        </w:r>
        <w:r>
          <w:rPr>
            <w:webHidden/>
          </w:rPr>
          <w:fldChar w:fldCharType="begin" w:fldLock="1"/>
        </w:r>
        <w:r>
          <w:rPr>
            <w:webHidden/>
          </w:rPr>
          <w:instrText xml:space="preserve"> PAGEREF _Toc142644119 \h </w:instrText>
        </w:r>
        <w:r>
          <w:rPr>
            <w:webHidden/>
          </w:rPr>
        </w:r>
        <w:r>
          <w:rPr>
            <w:webHidden/>
          </w:rPr>
          <w:fldChar w:fldCharType="separate"/>
        </w:r>
        <w:r>
          <w:rPr>
            <w:webHidden/>
          </w:rPr>
          <w:t>333</w:t>
        </w:r>
        <w:r>
          <w:rPr>
            <w:webHidden/>
          </w:rPr>
          <w:fldChar w:fldCharType="end"/>
        </w:r>
      </w:hyperlink>
    </w:p>
    <w:p w14:paraId="67480A75" w14:textId="3745E20D" w:rsidR="0075242E" w:rsidRDefault="0075242E">
      <w:pPr>
        <w:pStyle w:val="TOC1"/>
        <w:rPr>
          <w:rFonts w:asciiTheme="minorHAnsi" w:eastAsiaTheme="minorEastAsia" w:hAnsiTheme="minorHAnsi" w:cstheme="minorBidi"/>
          <w:kern w:val="2"/>
          <w:szCs w:val="22"/>
          <w14:ligatures w14:val="standardContextual"/>
        </w:rPr>
      </w:pPr>
      <w:hyperlink w:anchor="_Toc142644120" w:history="1">
        <w:r w:rsidRPr="00DE6435">
          <w:rPr>
            <w:rStyle w:val="Hyperlink"/>
          </w:rPr>
          <w:t>Long email discussions, for R2-123, Deadline Thursday August 10</w:t>
        </w:r>
        <w:r w:rsidRPr="00DE6435">
          <w:rPr>
            <w:rStyle w:val="Hyperlink"/>
            <w:vertAlign w:val="superscript"/>
          </w:rPr>
          <w:t>th</w:t>
        </w:r>
        <w:r w:rsidRPr="00DE6435">
          <w:rPr>
            <w:rStyle w:val="Hyperlink"/>
          </w:rPr>
          <w:t>, 2023, 1000 UTC (unless otherwise stated)</w:t>
        </w:r>
        <w:r>
          <w:rPr>
            <w:webHidden/>
          </w:rPr>
          <w:tab/>
        </w:r>
        <w:r>
          <w:rPr>
            <w:webHidden/>
          </w:rPr>
          <w:fldChar w:fldCharType="begin" w:fldLock="1"/>
        </w:r>
        <w:r>
          <w:rPr>
            <w:webHidden/>
          </w:rPr>
          <w:instrText xml:space="preserve"> PAGEREF _Toc142644120 \h </w:instrText>
        </w:r>
        <w:r>
          <w:rPr>
            <w:webHidden/>
          </w:rPr>
        </w:r>
        <w:r>
          <w:rPr>
            <w:webHidden/>
          </w:rPr>
          <w:fldChar w:fldCharType="separate"/>
        </w:r>
        <w:r>
          <w:rPr>
            <w:webHidden/>
          </w:rPr>
          <w:t>336</w:t>
        </w:r>
        <w:r>
          <w:rPr>
            <w:webHidden/>
          </w:rPr>
          <w:fldChar w:fldCharType="end"/>
        </w:r>
      </w:hyperlink>
    </w:p>
    <w:p w14:paraId="51C60DEF" w14:textId="2565E781" w:rsidR="0075242E" w:rsidRDefault="0075242E">
      <w:pPr>
        <w:pStyle w:val="TOC1"/>
        <w:tabs>
          <w:tab w:val="left" w:pos="1134"/>
        </w:tabs>
        <w:rPr>
          <w:rFonts w:asciiTheme="minorHAnsi" w:eastAsiaTheme="minorEastAsia" w:hAnsiTheme="minorHAnsi" w:cstheme="minorBidi"/>
          <w:kern w:val="2"/>
          <w:szCs w:val="22"/>
          <w14:ligatures w14:val="standardContextual"/>
        </w:rPr>
      </w:pPr>
      <w:hyperlink w:anchor="_Toc142644121" w:history="1">
        <w:r w:rsidRPr="00DE6435">
          <w:rPr>
            <w:rStyle w:val="Hyperlink"/>
          </w:rPr>
          <w:t>Annex H:</w:t>
        </w:r>
        <w:r>
          <w:rPr>
            <w:rFonts w:asciiTheme="minorHAnsi" w:eastAsiaTheme="minorEastAsia" w:hAnsiTheme="minorHAnsi" w:cstheme="minorBidi"/>
            <w:kern w:val="2"/>
            <w:szCs w:val="22"/>
            <w14:ligatures w14:val="standardContextual"/>
          </w:rPr>
          <w:tab/>
        </w:r>
        <w:r w:rsidRPr="00DE6435">
          <w:rPr>
            <w:rStyle w:val="Hyperlink"/>
          </w:rPr>
          <w:t>History</w:t>
        </w:r>
        <w:r>
          <w:rPr>
            <w:webHidden/>
          </w:rPr>
          <w:tab/>
        </w:r>
        <w:r>
          <w:rPr>
            <w:webHidden/>
          </w:rPr>
          <w:fldChar w:fldCharType="begin" w:fldLock="1"/>
        </w:r>
        <w:r>
          <w:rPr>
            <w:webHidden/>
          </w:rPr>
          <w:instrText xml:space="preserve"> PAGEREF _Toc142644121 \h </w:instrText>
        </w:r>
        <w:r>
          <w:rPr>
            <w:webHidden/>
          </w:rPr>
        </w:r>
        <w:r>
          <w:rPr>
            <w:webHidden/>
          </w:rPr>
          <w:fldChar w:fldCharType="separate"/>
        </w:r>
        <w:r>
          <w:rPr>
            <w:webHidden/>
          </w:rPr>
          <w:t>339</w:t>
        </w:r>
        <w:r>
          <w:rPr>
            <w:webHidden/>
          </w:rPr>
          <w:fldChar w:fldCharType="end"/>
        </w:r>
      </w:hyperlink>
    </w:p>
    <w:p w14:paraId="15FACBF3" w14:textId="5FA99111" w:rsidR="00924E60" w:rsidRPr="00F738C4" w:rsidRDefault="00B74E0B" w:rsidP="00C10BE1">
      <w:pPr>
        <w:pStyle w:val="TT"/>
        <w:ind w:left="0" w:firstLine="0"/>
        <w:outlineLvl w:val="0"/>
        <w:sectPr w:rsidR="00924E60" w:rsidRPr="00F738C4" w:rsidSect="00647095">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fldChar w:fldCharType="end"/>
      </w:r>
    </w:p>
    <w:p w14:paraId="516EF0E8" w14:textId="77777777" w:rsidR="00924E60" w:rsidRPr="00F738C4"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r w:rsidRPr="00F738C4">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81CE700" w14:textId="2D7A8462" w:rsidR="00924E60" w:rsidRPr="00F738C4" w:rsidRDefault="00924E60" w:rsidP="00C15136">
      <w:pPr>
        <w:tabs>
          <w:tab w:val="left" w:pos="3544"/>
        </w:tabs>
        <w:spacing w:before="60"/>
      </w:pPr>
      <w:r w:rsidRPr="00F738C4">
        <w:t>Meeting:</w:t>
      </w:r>
      <w:r w:rsidRPr="00F738C4">
        <w:tab/>
        <w:t>3GPP TSG RAN2#1</w:t>
      </w:r>
      <w:r w:rsidR="00971F32" w:rsidRPr="00F738C4">
        <w:t>2</w:t>
      </w:r>
      <w:r w:rsidR="003062DB">
        <w:t>2</w:t>
      </w:r>
    </w:p>
    <w:p w14:paraId="77D6A1FF" w14:textId="6230F12A" w:rsidR="00924E60" w:rsidRPr="00F738C4" w:rsidRDefault="00924E60" w:rsidP="00C15136">
      <w:pPr>
        <w:tabs>
          <w:tab w:val="left" w:pos="3544"/>
        </w:tabs>
        <w:spacing w:before="60"/>
      </w:pPr>
      <w:r w:rsidRPr="00F738C4">
        <w:t>Meeting location:</w:t>
      </w:r>
      <w:r w:rsidRPr="00F738C4">
        <w:tab/>
      </w:r>
      <w:r w:rsidR="003062DB">
        <w:t>Incheon, Korea</w:t>
      </w:r>
    </w:p>
    <w:p w14:paraId="001199EB" w14:textId="7F6B424E" w:rsidR="00924E60" w:rsidRPr="00F738C4" w:rsidRDefault="00924E60" w:rsidP="00C15136">
      <w:pPr>
        <w:tabs>
          <w:tab w:val="left" w:pos="3544"/>
        </w:tabs>
        <w:spacing w:before="60"/>
      </w:pPr>
      <w:r w:rsidRPr="00F738C4">
        <w:t>Duration:</w:t>
      </w:r>
      <w:r w:rsidRPr="00F738C4">
        <w:tab/>
      </w:r>
      <w:r w:rsidR="003062DB">
        <w:t>22</w:t>
      </w:r>
      <w:r w:rsidR="00930359" w:rsidRPr="00F738C4">
        <w:t>.0</w:t>
      </w:r>
      <w:r w:rsidR="003062DB">
        <w:t>5</w:t>
      </w:r>
      <w:r w:rsidRPr="00F738C4">
        <w:t xml:space="preserve"> - </w:t>
      </w:r>
      <w:r w:rsidR="001C54CD" w:rsidRPr="00F738C4">
        <w:t>26</w:t>
      </w:r>
      <w:r w:rsidR="009363E2" w:rsidRPr="00F738C4">
        <w:t>.</w:t>
      </w:r>
      <w:r w:rsidR="00930359" w:rsidRPr="00F738C4">
        <w:t>0</w:t>
      </w:r>
      <w:r w:rsidR="003062DB">
        <w:t>5</w:t>
      </w:r>
      <w:r w:rsidRPr="00F738C4">
        <w:t>.202</w:t>
      </w:r>
      <w:r w:rsidR="00930359" w:rsidRPr="00F738C4">
        <w:t>3</w:t>
      </w:r>
    </w:p>
    <w:p w14:paraId="3E4A7D99" w14:textId="78007ADD" w:rsidR="00924E60" w:rsidRPr="00F738C4" w:rsidRDefault="00924E60" w:rsidP="00C15136">
      <w:pPr>
        <w:tabs>
          <w:tab w:val="left" w:pos="3544"/>
        </w:tabs>
        <w:spacing w:before="60"/>
        <w:rPr>
          <w:lang w:val="en-US"/>
        </w:rPr>
      </w:pPr>
      <w:r w:rsidRPr="00F738C4">
        <w:t>Host:</w:t>
      </w:r>
      <w:r w:rsidRPr="00F738C4">
        <w:tab/>
        <w:t>ETSI</w:t>
      </w:r>
    </w:p>
    <w:p w14:paraId="4AC13D62" w14:textId="451BB891" w:rsidR="00924E60" w:rsidRPr="00F738C4" w:rsidRDefault="00924E60" w:rsidP="00C15136">
      <w:pPr>
        <w:tabs>
          <w:tab w:val="left" w:pos="3544"/>
        </w:tabs>
        <w:spacing w:before="60"/>
      </w:pPr>
      <w:r w:rsidRPr="00F738C4">
        <w:t>TSG RAN WG2 Chair</w:t>
      </w:r>
      <w:r w:rsidRPr="00F738C4">
        <w:tab/>
        <w:t>Johan Johansson (MediaTek) (johan.johansson@mediatek.com)</w:t>
      </w:r>
    </w:p>
    <w:p w14:paraId="725CC82B" w14:textId="000FCAE2" w:rsidR="00924E60" w:rsidRPr="00F738C4" w:rsidRDefault="00924E60" w:rsidP="00C15136">
      <w:pPr>
        <w:tabs>
          <w:tab w:val="left" w:pos="3544"/>
        </w:tabs>
      </w:pPr>
      <w:r w:rsidRPr="00F738C4">
        <w:t>TSG RAN WG2 Vice chair:</w:t>
      </w:r>
      <w:r w:rsidRPr="00F738C4">
        <w:tab/>
        <w:t>Tero Henttonen (Nokia) (tero.henttonen@nokia.com)</w:t>
      </w:r>
    </w:p>
    <w:p w14:paraId="6C780537" w14:textId="156BC0BF" w:rsidR="00924E60" w:rsidRPr="00F738C4" w:rsidRDefault="00924E60" w:rsidP="00C15136">
      <w:pPr>
        <w:tabs>
          <w:tab w:val="left" w:pos="3544"/>
        </w:tabs>
        <w:spacing w:before="60"/>
      </w:pPr>
      <w:r w:rsidRPr="00F738C4">
        <w:t>TSG RAN WG2 Vice chair:</w:t>
      </w:r>
      <w:r w:rsidRPr="00F738C4">
        <w:tab/>
        <w:t>Sergio Parolari (ZTE) (sergio.parolari@zte.com.cn)</w:t>
      </w:r>
    </w:p>
    <w:p w14:paraId="536D08E3" w14:textId="36EB307C" w:rsidR="00924E60" w:rsidRPr="00F738C4" w:rsidRDefault="00924E60" w:rsidP="00C15136">
      <w:pPr>
        <w:tabs>
          <w:tab w:val="left" w:pos="3544"/>
        </w:tabs>
        <w:spacing w:before="60"/>
        <w:rPr>
          <w:lang w:val="fi-FI"/>
        </w:rPr>
      </w:pPr>
      <w:r w:rsidRPr="00F738C4">
        <w:rPr>
          <w:lang w:val="fi-FI"/>
        </w:rPr>
        <w:t>TSG RAN WG2 MCC Support:</w:t>
      </w:r>
      <w:r w:rsidRPr="00F738C4">
        <w:rPr>
          <w:lang w:val="fi-FI"/>
        </w:rPr>
        <w:tab/>
        <w:t>Juha Korhonen (ETSI MCC) (juha.korhonen@etsi.org)</w:t>
      </w:r>
    </w:p>
    <w:p w14:paraId="18FADAB0" w14:textId="0429334C" w:rsidR="00924E60" w:rsidRPr="00F738C4" w:rsidRDefault="00924E60" w:rsidP="00C15136">
      <w:pPr>
        <w:tabs>
          <w:tab w:val="left" w:pos="3544"/>
        </w:tabs>
        <w:spacing w:before="60"/>
      </w:pPr>
      <w:r w:rsidRPr="00F738C4">
        <w:t>Email reflector:</w:t>
      </w:r>
      <w:r w:rsidRPr="00F738C4">
        <w:tab/>
        <w:t>3GPP_TSG_RAN_WG2@LIST.ETSI.ORG</w:t>
      </w:r>
    </w:p>
    <w:p w14:paraId="6AA44CD4" w14:textId="14D9A7C9" w:rsidR="00924E60" w:rsidRPr="00F738C4" w:rsidRDefault="00924E60" w:rsidP="00C15136">
      <w:pPr>
        <w:tabs>
          <w:tab w:val="left" w:pos="3544"/>
        </w:tabs>
        <w:spacing w:before="60"/>
      </w:pPr>
      <w:r w:rsidRPr="00F738C4">
        <w:t>Technical documents:</w:t>
      </w:r>
      <w:r w:rsidRPr="00F738C4">
        <w:tab/>
        <w:t>ftp://ftp.3gpp.org/tsg_ran/WG2_RL2/TSGR2_1</w:t>
      </w:r>
      <w:r w:rsidR="00E75C93" w:rsidRPr="00F738C4">
        <w:t>2</w:t>
      </w:r>
      <w:r w:rsidR="00F12F7B">
        <w:t>2</w:t>
      </w:r>
      <w:r w:rsidRPr="00F738C4">
        <w:t>/Docs</w:t>
      </w:r>
    </w:p>
    <w:p w14:paraId="3CE17B30" w14:textId="0CCCA132" w:rsidR="001C54CD" w:rsidRDefault="00924E60" w:rsidP="001C54CD">
      <w:pPr>
        <w:tabs>
          <w:tab w:val="left" w:pos="3544"/>
          <w:tab w:val="left" w:pos="5670"/>
        </w:tabs>
        <w:spacing w:before="60"/>
      </w:pPr>
      <w:r w:rsidRPr="00F738C4">
        <w:t>Next meetings:</w:t>
      </w:r>
      <w:r w:rsidRPr="00F738C4">
        <w:tab/>
      </w:r>
      <w:r w:rsidR="001C54CD" w:rsidRPr="00F738C4">
        <w:t>TSG RAN2#123</w:t>
      </w:r>
      <w:r w:rsidR="001C54CD" w:rsidRPr="00F738C4">
        <w:tab/>
        <w:t>21.08 - 25.08.2023, Toulouse, France</w:t>
      </w:r>
    </w:p>
    <w:p w14:paraId="3014B212" w14:textId="27F46939" w:rsidR="00F12F7B" w:rsidRPr="00F738C4" w:rsidRDefault="00F12F7B" w:rsidP="001C54CD">
      <w:pPr>
        <w:tabs>
          <w:tab w:val="left" w:pos="3544"/>
          <w:tab w:val="left" w:pos="5670"/>
        </w:tabs>
        <w:spacing w:before="60"/>
      </w:pPr>
      <w:r>
        <w:tab/>
        <w:t>TSG RAN2#123bis</w:t>
      </w:r>
      <w:r>
        <w:tab/>
        <w:t>09.10 - 13.10.2023, Xiamen, China</w:t>
      </w:r>
    </w:p>
    <w:p w14:paraId="19255678" w14:textId="77777777" w:rsidR="00971F32" w:rsidRPr="00F738C4" w:rsidRDefault="00971F32" w:rsidP="00C15136">
      <w:pPr>
        <w:tabs>
          <w:tab w:val="left" w:pos="3544"/>
          <w:tab w:val="left" w:pos="5670"/>
        </w:tabs>
        <w:spacing w:before="60"/>
      </w:pPr>
    </w:p>
    <w:p w14:paraId="367E6ABF" w14:textId="77777777" w:rsidR="00924E60" w:rsidRPr="00F738C4" w:rsidRDefault="00924E60" w:rsidP="00924E60">
      <w:pPr>
        <w:pStyle w:val="Heading1"/>
      </w:pPr>
      <w:bookmarkStart w:id="34" w:name="_Toc24896287"/>
      <w:bookmarkStart w:id="35" w:name="_Toc25783417"/>
      <w:bookmarkStart w:id="36" w:name="_Toc33399197"/>
      <w:bookmarkStart w:id="37" w:name="_Toc35189265"/>
      <w:bookmarkStart w:id="38" w:name="_Toc35213414"/>
      <w:bookmarkStart w:id="39" w:name="_Toc39528183"/>
      <w:bookmarkStart w:id="40" w:name="_Toc40051038"/>
      <w:bookmarkStart w:id="41" w:name="_Toc41695752"/>
      <w:bookmarkStart w:id="42" w:name="_Toc44503541"/>
      <w:bookmarkStart w:id="43" w:name="_Toc50895212"/>
      <w:bookmarkStart w:id="44" w:name="_Toc57284169"/>
      <w:bookmarkStart w:id="45" w:name="_Toc57677029"/>
      <w:bookmarkStart w:id="46" w:name="_Toc63611156"/>
      <w:bookmarkStart w:id="47" w:name="_Toc63611406"/>
      <w:bookmarkStart w:id="48" w:name="_Toc63704607"/>
      <w:bookmarkStart w:id="49" w:name="_Toc64749427"/>
      <w:bookmarkStart w:id="50" w:name="_Toc68990624"/>
      <w:bookmarkStart w:id="51" w:name="_Toc70673256"/>
      <w:bookmarkStart w:id="52" w:name="_Toc74844871"/>
      <w:bookmarkStart w:id="53" w:name="_Toc78991605"/>
      <w:bookmarkStart w:id="54" w:name="_Toc78991854"/>
      <w:bookmarkStart w:id="55" w:name="_Toc82647027"/>
      <w:bookmarkStart w:id="56" w:name="_Toc88676212"/>
      <w:bookmarkStart w:id="57" w:name="_Toc94719553"/>
      <w:bookmarkStart w:id="58" w:name="_Toc102494785"/>
      <w:bookmarkStart w:id="59" w:name="_Toc105622121"/>
      <w:bookmarkStart w:id="60" w:name="_Toc113876855"/>
      <w:bookmarkStart w:id="61" w:name="_Toc115768766"/>
      <w:bookmarkStart w:id="62" w:name="_Toc118202162"/>
      <w:bookmarkStart w:id="63" w:name="_Toc120536777"/>
      <w:bookmarkStart w:id="64" w:name="_Toc127484718"/>
      <w:bookmarkStart w:id="65" w:name="_Toc129990309"/>
      <w:bookmarkStart w:id="66" w:name="_Toc134112291"/>
      <w:bookmarkStart w:id="67" w:name="_Toc142643861"/>
      <w:r w:rsidRPr="00F738C4">
        <w:t>Statistics/Executive Summary</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AC74207" w14:textId="36FBEAF4" w:rsidR="00E75C93" w:rsidRPr="00F738C4" w:rsidRDefault="00924E60" w:rsidP="00AB00E1">
      <w:pPr>
        <w:spacing w:after="60"/>
        <w:rPr>
          <w:rFonts w:cs="Arial"/>
        </w:rPr>
      </w:pPr>
      <w:r w:rsidRPr="00F738C4">
        <w:rPr>
          <w:rFonts w:cs="Arial"/>
        </w:rPr>
        <w:t>TSG RAN2#1</w:t>
      </w:r>
      <w:r w:rsidR="00E75C93" w:rsidRPr="00F738C4">
        <w:rPr>
          <w:rFonts w:cs="Arial"/>
        </w:rPr>
        <w:t>2</w:t>
      </w:r>
      <w:r w:rsidR="00F12F7B">
        <w:rPr>
          <w:rFonts w:cs="Arial"/>
        </w:rPr>
        <w:t>2</w:t>
      </w:r>
      <w:r w:rsidRPr="00F738C4">
        <w:rPr>
          <w:rFonts w:cs="Arial"/>
        </w:rPr>
        <w:t xml:space="preserve"> was a</w:t>
      </w:r>
      <w:r w:rsidR="00F12F7B">
        <w:rPr>
          <w:rFonts w:cs="Arial"/>
        </w:rPr>
        <w:t xml:space="preserve"> normal face-to-face meeting, with a possibility for remote access</w:t>
      </w:r>
      <w:r w:rsidRPr="00F738C4">
        <w:rPr>
          <w:rFonts w:cs="Arial"/>
        </w:rPr>
        <w:t>.</w:t>
      </w:r>
    </w:p>
    <w:p w14:paraId="431C86C7" w14:textId="77777777" w:rsidR="00E75C93" w:rsidRPr="00F738C4" w:rsidRDefault="00E75C93" w:rsidP="00AB00E1">
      <w:pPr>
        <w:spacing w:after="60"/>
        <w:rPr>
          <w:rFonts w:cs="Arial"/>
        </w:rPr>
      </w:pPr>
    </w:p>
    <w:p w14:paraId="2AD1E9C5" w14:textId="4A92D684" w:rsidR="00924E60" w:rsidRPr="00F738C4" w:rsidRDefault="00924E60" w:rsidP="00AB00E1">
      <w:pPr>
        <w:spacing w:after="60"/>
        <w:rPr>
          <w:rFonts w:cs="Arial"/>
        </w:rPr>
      </w:pPr>
      <w:r w:rsidRPr="00F738C4">
        <w:rPr>
          <w:rFonts w:cs="Arial"/>
        </w:rPr>
        <w:t xml:space="preserve">There were </w:t>
      </w:r>
      <w:r w:rsidR="001425EE" w:rsidRPr="00F738C4">
        <w:rPr>
          <w:rFonts w:cs="Arial"/>
        </w:rPr>
        <w:t>1</w:t>
      </w:r>
      <w:r w:rsidR="008D733E">
        <w:rPr>
          <w:rFonts w:cs="Arial"/>
        </w:rPr>
        <w:t>24</w:t>
      </w:r>
      <w:r w:rsidRPr="00F738C4">
        <w:rPr>
          <w:rFonts w:cs="Arial"/>
        </w:rPr>
        <w:t xml:space="preserve"> numbered email discussions during this meeting.</w:t>
      </w:r>
    </w:p>
    <w:p w14:paraId="22C40CF3" w14:textId="77777777" w:rsidR="001425EE" w:rsidRPr="00F738C4" w:rsidRDefault="001425EE" w:rsidP="00AB00E1">
      <w:pPr>
        <w:spacing w:after="60"/>
        <w:rPr>
          <w:rFonts w:cs="Arial"/>
        </w:rPr>
      </w:pPr>
    </w:p>
    <w:p w14:paraId="5201EFE0" w14:textId="77777777" w:rsidR="00924E60" w:rsidRPr="00F738C4" w:rsidRDefault="00924E60" w:rsidP="00AB00E1">
      <w:pPr>
        <w:spacing w:after="60"/>
        <w:rPr>
          <w:rFonts w:cs="Arial"/>
        </w:rPr>
      </w:pPr>
      <w:r w:rsidRPr="00F738C4">
        <w:rPr>
          <w:rFonts w:cs="Arial"/>
        </w:rPr>
        <w:t>The topics discussed were:</w:t>
      </w:r>
    </w:p>
    <w:p w14:paraId="2F5C3EE4" w14:textId="622F9469" w:rsidR="00924E60" w:rsidRPr="00F738C4" w:rsidRDefault="00924E60" w:rsidP="009363E2">
      <w:pPr>
        <w:pStyle w:val="B1"/>
        <w:spacing w:after="120"/>
        <w:rPr>
          <w:rFonts w:cs="Arial"/>
        </w:rPr>
      </w:pPr>
      <w:r w:rsidRPr="00F738C4">
        <w:rPr>
          <w:rFonts w:cs="Arial"/>
        </w:rPr>
        <w:t>-</w:t>
      </w:r>
      <w:r w:rsidRPr="00F738C4">
        <w:rPr>
          <w:rFonts w:cs="Arial"/>
        </w:rPr>
        <w:tab/>
      </w:r>
      <w:r w:rsidR="00A435EC" w:rsidRPr="00F738C4">
        <w:rPr>
          <w:rFonts w:cs="Arial"/>
        </w:rPr>
        <w:t xml:space="preserve">NR </w:t>
      </w:r>
      <w:r w:rsidR="001D25B2" w:rsidRPr="00F738C4">
        <w:rPr>
          <w:rFonts w:cs="Arial"/>
        </w:rPr>
        <w:t>(</w:t>
      </w:r>
      <w:r w:rsidR="007F2B3A" w:rsidRPr="00F738C4">
        <w:rPr>
          <w:rFonts w:cs="Arial"/>
        </w:rPr>
        <w:t xml:space="preserve">Rel-15, Rel-16 and </w:t>
      </w:r>
      <w:r w:rsidR="00A435EC" w:rsidRPr="00F738C4">
        <w:rPr>
          <w:rFonts w:cs="Arial"/>
        </w:rPr>
        <w:t>Rel-17</w:t>
      </w:r>
      <w:r w:rsidR="001D25B2" w:rsidRPr="00F738C4">
        <w:rPr>
          <w:rFonts w:cs="Arial"/>
        </w:rPr>
        <w:t>)</w:t>
      </w:r>
      <w:r w:rsidR="007F2B3A" w:rsidRPr="00F738C4">
        <w:rPr>
          <w:rFonts w:cs="Arial"/>
        </w:rPr>
        <w:t xml:space="preserve">, </w:t>
      </w:r>
      <w:r w:rsidR="0011108F" w:rsidRPr="00F738C4">
        <w:t xml:space="preserve">NR </w:t>
      </w:r>
      <w:r w:rsidR="00B33434" w:rsidRPr="00F738C4">
        <w:t>TEI1</w:t>
      </w:r>
      <w:r w:rsidR="001D25B2" w:rsidRPr="00F738C4">
        <w:t>8</w:t>
      </w:r>
      <w:r w:rsidR="00B33434" w:rsidRPr="00F738C4">
        <w:t xml:space="preserve">, </w:t>
      </w:r>
      <w:r w:rsidR="00005809" w:rsidRPr="00F738C4">
        <w:t xml:space="preserve">Further NR mobility enhancements, Mobile IAB for NR, </w:t>
      </w:r>
      <w:r w:rsidR="00246844" w:rsidRPr="00F738C4">
        <w:t>Artificial Intelligence Machine Learning for NR air interface,</w:t>
      </w:r>
      <w:r w:rsidR="00005809" w:rsidRPr="00F738C4">
        <w:t xml:space="preserve"> </w:t>
      </w:r>
      <w:r w:rsidR="0011108F" w:rsidRPr="00F738C4">
        <w:t xml:space="preserve">Study on low-power wake-up signal and receiver for NR, </w:t>
      </w:r>
      <w:r w:rsidR="00005809" w:rsidRPr="00F738C4">
        <w:t>R18 Other</w:t>
      </w:r>
      <w:r w:rsidR="00211C68" w:rsidRPr="00F738C4">
        <w:t xml:space="preserve"> </w:t>
      </w:r>
      <w:r w:rsidRPr="00F738C4">
        <w:rPr>
          <w:rFonts w:cs="Arial"/>
        </w:rPr>
        <w:t>- Johan Johansson (Chair)</w:t>
      </w:r>
    </w:p>
    <w:p w14:paraId="00E5747E" w14:textId="5405A788" w:rsidR="00924E60" w:rsidRPr="00F738C4" w:rsidRDefault="00CC2C5C" w:rsidP="00800495">
      <w:pPr>
        <w:pStyle w:val="B1"/>
        <w:spacing w:before="60" w:after="120"/>
        <w:rPr>
          <w:rFonts w:cs="Arial"/>
        </w:rPr>
      </w:pPr>
      <w:r w:rsidRPr="00F738C4">
        <w:rPr>
          <w:rFonts w:cs="Arial"/>
        </w:rPr>
        <w:t>-</w:t>
      </w:r>
      <w:r w:rsidR="00924E60" w:rsidRPr="00F738C4">
        <w:rPr>
          <w:rFonts w:cs="Arial"/>
        </w:rPr>
        <w:tab/>
      </w:r>
      <w:r w:rsidR="0011108F" w:rsidRPr="00F738C4">
        <w:rPr>
          <w:rFonts w:cs="Arial"/>
        </w:rPr>
        <w:t>EUTRA</w:t>
      </w:r>
      <w:r w:rsidR="007F2B3A" w:rsidRPr="00F738C4">
        <w:rPr>
          <w:rFonts w:cs="Arial"/>
        </w:rPr>
        <w:t xml:space="preserve"> corrections Rel-1</w:t>
      </w:r>
      <w:r w:rsidR="0011108F" w:rsidRPr="00F738C4">
        <w:rPr>
          <w:rFonts w:cs="Arial"/>
        </w:rPr>
        <w:t>7</w:t>
      </w:r>
      <w:r w:rsidR="007F2B3A" w:rsidRPr="00F738C4">
        <w:rPr>
          <w:rFonts w:cs="Arial"/>
        </w:rPr>
        <w:t xml:space="preserve"> and earlier</w:t>
      </w:r>
      <w:r w:rsidR="00246844" w:rsidRPr="00F738C4">
        <w:rPr>
          <w:rFonts w:cs="Arial"/>
        </w:rPr>
        <w:t>,</w:t>
      </w:r>
      <w:r w:rsidR="00924E60" w:rsidRPr="00F738C4">
        <w:rPr>
          <w:rFonts w:cs="Arial"/>
        </w:rPr>
        <w:t xml:space="preserve"> </w:t>
      </w:r>
      <w:r w:rsidR="00246844" w:rsidRPr="00F738C4">
        <w:rPr>
          <w:rFonts w:cs="Arial"/>
        </w:rPr>
        <w:t>XR Enhancements for NR, Enhancement on NR QoE management and optimizations for diverse services, Dual Transmission/Reception (Tx/Rx) Multi-SIM</w:t>
      </w:r>
      <w:r w:rsidR="00D06FA8" w:rsidRPr="00F738C4">
        <w:rPr>
          <w:rFonts w:cs="Arial"/>
        </w:rPr>
        <w:t xml:space="preserve"> for NR</w:t>
      </w:r>
      <w:r w:rsidR="00246844" w:rsidRPr="00F738C4">
        <w:t xml:space="preserve"> </w:t>
      </w:r>
      <w:r w:rsidR="00924E60" w:rsidRPr="00F738C4">
        <w:rPr>
          <w:rFonts w:cs="Arial"/>
        </w:rPr>
        <w:t>- Tero Henttonen (VC)</w:t>
      </w:r>
    </w:p>
    <w:p w14:paraId="7DB2BA12" w14:textId="465CC30D" w:rsidR="00924E60" w:rsidRPr="00F738C4" w:rsidRDefault="00CC2C5C" w:rsidP="009363E2">
      <w:pPr>
        <w:pStyle w:val="B1"/>
        <w:spacing w:before="60" w:after="120"/>
        <w:rPr>
          <w:rFonts w:cs="Arial"/>
        </w:rPr>
      </w:pPr>
      <w:r w:rsidRPr="00F738C4">
        <w:rPr>
          <w:rFonts w:cs="Arial"/>
        </w:rPr>
        <w:t>-</w:t>
      </w:r>
      <w:r w:rsidR="00924E60" w:rsidRPr="00F738C4">
        <w:rPr>
          <w:rFonts w:cs="Arial"/>
        </w:rPr>
        <w:tab/>
      </w:r>
      <w:r w:rsidR="00B33434" w:rsidRPr="00F738C4">
        <w:rPr>
          <w:rFonts w:cs="Arial"/>
        </w:rPr>
        <w:t>NR Non-Terrestrial Networks</w:t>
      </w:r>
      <w:r w:rsidR="00800495" w:rsidRPr="00F738C4">
        <w:rPr>
          <w:rFonts w:cs="Arial"/>
        </w:rPr>
        <w:t xml:space="preserve">, </w:t>
      </w:r>
      <w:r w:rsidR="002828BE" w:rsidRPr="00F738C4">
        <w:rPr>
          <w:rFonts w:cs="Arial"/>
        </w:rPr>
        <w:t>NB-IoT and eMTC support for NTN, IoT NTN enhancements, NR NTN enhancements</w:t>
      </w:r>
      <w:r w:rsidR="00A435EC" w:rsidRPr="00F738C4">
        <w:rPr>
          <w:rFonts w:cs="Arial"/>
        </w:rPr>
        <w:t xml:space="preserve"> </w:t>
      </w:r>
      <w:r w:rsidR="00924E60" w:rsidRPr="00F738C4">
        <w:rPr>
          <w:rFonts w:cs="Arial"/>
        </w:rPr>
        <w:t>- Sergio Parolari (VC)</w:t>
      </w:r>
    </w:p>
    <w:p w14:paraId="2DB2D889" w14:textId="060C0FCC" w:rsidR="00924E60" w:rsidRPr="00F738C4" w:rsidRDefault="00CC2C5C" w:rsidP="009363E2">
      <w:pPr>
        <w:pStyle w:val="B1"/>
        <w:spacing w:before="60" w:after="120"/>
        <w:rPr>
          <w:rFonts w:cs="Arial"/>
        </w:rPr>
      </w:pPr>
      <w:r w:rsidRPr="00F738C4">
        <w:rPr>
          <w:rFonts w:cs="Arial"/>
        </w:rPr>
        <w:t>-</w:t>
      </w:r>
      <w:r w:rsidR="00924E60" w:rsidRPr="00F738C4">
        <w:rPr>
          <w:rFonts w:cs="Arial"/>
        </w:rPr>
        <w:tab/>
      </w:r>
      <w:r w:rsidR="00CD619F" w:rsidRPr="00F738C4">
        <w:rPr>
          <w:rFonts w:cs="Arial"/>
        </w:rPr>
        <w:t xml:space="preserve">NR Rel-15, Rel-16 and Rel-17 User Plane corrections, NR IIoT URLLC, Small Data enhancements, RACH indication and partitioning, </w:t>
      </w:r>
      <w:r w:rsidR="00A435EC" w:rsidRPr="00F738C4">
        <w:rPr>
          <w:rFonts w:cs="Arial"/>
        </w:rPr>
        <w:t xml:space="preserve">Network energy savings for NR, </w:t>
      </w:r>
      <w:r w:rsidR="002828BE" w:rsidRPr="00F738C4">
        <w:rPr>
          <w:rFonts w:cs="Arial"/>
        </w:rPr>
        <w:t>NR support for UAV</w:t>
      </w:r>
      <w:r w:rsidR="00CD619F" w:rsidRPr="00F738C4">
        <w:rPr>
          <w:rFonts w:cs="Arial"/>
        </w:rPr>
        <w:t>,</w:t>
      </w:r>
      <w:r w:rsidR="00CD619F" w:rsidRPr="00F738C4">
        <w:t xml:space="preserve"> </w:t>
      </w:r>
      <w:r w:rsidR="00300E17" w:rsidRPr="00F738C4">
        <w:t>Timing Resiliency and URLLC Enh</w:t>
      </w:r>
      <w:r w:rsidR="00494767" w:rsidRPr="00F738C4">
        <w:t xml:space="preserve"> </w:t>
      </w:r>
      <w:r w:rsidR="00924E60" w:rsidRPr="00F738C4">
        <w:rPr>
          <w:rFonts w:cs="Arial"/>
        </w:rPr>
        <w:t>- Diana Pani</w:t>
      </w:r>
    </w:p>
    <w:p w14:paraId="4129D809" w14:textId="63BFE284" w:rsidR="00924E60" w:rsidRPr="00F738C4" w:rsidRDefault="00CC2C5C" w:rsidP="009363E2">
      <w:pPr>
        <w:pStyle w:val="B1"/>
        <w:spacing w:before="60" w:after="120"/>
        <w:rPr>
          <w:rFonts w:cs="Arial"/>
        </w:rPr>
      </w:pPr>
      <w:r w:rsidRPr="00F738C4">
        <w:rPr>
          <w:rFonts w:cs="Arial"/>
        </w:rPr>
        <w:t>-</w:t>
      </w:r>
      <w:r w:rsidR="00924E60" w:rsidRPr="00F738C4">
        <w:rPr>
          <w:rFonts w:cs="Arial"/>
        </w:rPr>
        <w:tab/>
      </w:r>
      <w:r w:rsidR="00300E17" w:rsidRPr="00F738C4">
        <w:rPr>
          <w:rFonts w:cs="Arial"/>
        </w:rPr>
        <w:t xml:space="preserve">EUTRA Positioning corrections Rel-16 and earlier, Rel-15 and Rel-16 NR </w:t>
      </w:r>
      <w:r w:rsidR="00CD619F" w:rsidRPr="00F738C4">
        <w:rPr>
          <w:rFonts w:cs="Arial"/>
        </w:rPr>
        <w:t xml:space="preserve">Positioning Support, </w:t>
      </w:r>
      <w:r w:rsidR="00B33434" w:rsidRPr="00F738C4">
        <w:rPr>
          <w:rFonts w:cs="Arial"/>
        </w:rPr>
        <w:t xml:space="preserve">NR </w:t>
      </w:r>
      <w:r w:rsidR="00924E60" w:rsidRPr="00F738C4">
        <w:rPr>
          <w:rFonts w:cs="Arial"/>
        </w:rPr>
        <w:t>sidelink relay</w:t>
      </w:r>
      <w:r w:rsidR="00A435EC" w:rsidRPr="00F738C4">
        <w:rPr>
          <w:rFonts w:cs="Arial"/>
        </w:rPr>
        <w:t>,</w:t>
      </w:r>
      <w:r w:rsidR="00A435EC" w:rsidRPr="00F738C4">
        <w:t xml:space="preserve"> </w:t>
      </w:r>
      <w:r w:rsidR="002828BE" w:rsidRPr="00F738C4">
        <w:t xml:space="preserve">NR positioning enhancements, </w:t>
      </w:r>
      <w:r w:rsidR="00A435EC" w:rsidRPr="00F738C4">
        <w:rPr>
          <w:rFonts w:cs="Arial"/>
        </w:rPr>
        <w:t>Expanded and improved NR positioning</w:t>
      </w:r>
      <w:r w:rsidR="002828BE" w:rsidRPr="00F738C4">
        <w:rPr>
          <w:rFonts w:cs="Arial"/>
        </w:rPr>
        <w:t>, Enhanced NR Sidelink Relay</w:t>
      </w:r>
      <w:r w:rsidR="00D06FA8" w:rsidRPr="00F738C4">
        <w:rPr>
          <w:rFonts w:cs="Arial"/>
        </w:rPr>
        <w:t>, NR TEI18</w:t>
      </w:r>
      <w:r w:rsidR="00924E60" w:rsidRPr="00F738C4">
        <w:rPr>
          <w:rFonts w:cs="Arial"/>
        </w:rPr>
        <w:t xml:space="preserve"> - Nathan Tenny</w:t>
      </w:r>
    </w:p>
    <w:p w14:paraId="055CB408" w14:textId="6F59E4AE" w:rsidR="00D06FA8" w:rsidRPr="00F738C4" w:rsidRDefault="00D06FA8" w:rsidP="00D06FA8">
      <w:pPr>
        <w:pStyle w:val="B1"/>
        <w:spacing w:before="60" w:after="120"/>
        <w:rPr>
          <w:rFonts w:cs="Arial"/>
        </w:rPr>
      </w:pPr>
      <w:r w:rsidRPr="00F738C4">
        <w:rPr>
          <w:rFonts w:cs="Arial"/>
        </w:rPr>
        <w:t>-</w:t>
      </w:r>
      <w:r w:rsidRPr="00F738C4">
        <w:rPr>
          <w:rFonts w:cs="Arial"/>
        </w:rPr>
        <w:tab/>
        <w:t>NR V2X, NR Sidelink enhancements,</w:t>
      </w:r>
      <w:r w:rsidRPr="00F738C4">
        <w:t xml:space="preserve"> </w:t>
      </w:r>
      <w:r w:rsidRPr="00F738C4">
        <w:rPr>
          <w:rFonts w:cs="Arial"/>
        </w:rPr>
        <w:t xml:space="preserve">NR Sidelink evolution - </w:t>
      </w:r>
      <w:r w:rsidR="008D733E">
        <w:rPr>
          <w:rFonts w:cs="Arial"/>
        </w:rPr>
        <w:t>Kyeongin Joeng</w:t>
      </w:r>
    </w:p>
    <w:p w14:paraId="7D51AA0E" w14:textId="10CE8779" w:rsidR="00924E60" w:rsidRPr="00F738C4" w:rsidRDefault="00CC2C5C" w:rsidP="009363E2">
      <w:pPr>
        <w:pStyle w:val="B1"/>
        <w:spacing w:before="60" w:after="120"/>
        <w:rPr>
          <w:rFonts w:cs="Arial"/>
        </w:rPr>
      </w:pPr>
      <w:r w:rsidRPr="00F738C4">
        <w:rPr>
          <w:rFonts w:cs="Arial"/>
        </w:rPr>
        <w:t>-</w:t>
      </w:r>
      <w:r w:rsidR="00924E60" w:rsidRPr="00F738C4">
        <w:rPr>
          <w:rFonts w:cs="Arial"/>
        </w:rPr>
        <w:tab/>
      </w:r>
      <w:r w:rsidR="00494767" w:rsidRPr="00F738C4">
        <w:rPr>
          <w:rFonts w:cs="Arial"/>
        </w:rPr>
        <w:t xml:space="preserve">SON MDT support for NR, </w:t>
      </w:r>
      <w:r w:rsidR="00CD619F" w:rsidRPr="00F738C4">
        <w:rPr>
          <w:rFonts w:cs="Arial"/>
        </w:rPr>
        <w:t>SON MDT</w:t>
      </w:r>
      <w:r w:rsidR="00494767" w:rsidRPr="00F738C4">
        <w:rPr>
          <w:rFonts w:cs="Arial"/>
        </w:rPr>
        <w:t>,</w:t>
      </w:r>
      <w:r w:rsidR="00CD619F" w:rsidRPr="00F738C4">
        <w:rPr>
          <w:rFonts w:cs="Arial"/>
        </w:rPr>
        <w:t xml:space="preserve"> </w:t>
      </w:r>
      <w:r w:rsidR="002828BE" w:rsidRPr="00F738C4">
        <w:rPr>
          <w:rFonts w:cs="Arial"/>
        </w:rPr>
        <w:t>Further enhancement of data collection for SON MDT in NR and EN-DC</w:t>
      </w:r>
      <w:r w:rsidR="00924E60" w:rsidRPr="00F738C4">
        <w:rPr>
          <w:rFonts w:cs="Arial"/>
        </w:rPr>
        <w:t xml:space="preserve"> - Hu Nan</w:t>
      </w:r>
    </w:p>
    <w:p w14:paraId="385249CD" w14:textId="5C9BCA75" w:rsidR="000F7D37" w:rsidRPr="00F738C4" w:rsidRDefault="000F7D37" w:rsidP="009363E2">
      <w:pPr>
        <w:pStyle w:val="B1"/>
        <w:spacing w:before="60" w:after="120"/>
        <w:rPr>
          <w:rFonts w:cs="Arial"/>
        </w:rPr>
      </w:pPr>
      <w:r w:rsidRPr="00F738C4">
        <w:rPr>
          <w:rFonts w:cs="Arial"/>
        </w:rPr>
        <w:t>-</w:t>
      </w:r>
      <w:r w:rsidRPr="00F738C4">
        <w:rPr>
          <w:rFonts w:cs="Arial"/>
        </w:rPr>
        <w:tab/>
      </w:r>
      <w:r w:rsidR="00CD619F" w:rsidRPr="00F738C4">
        <w:rPr>
          <w:rFonts w:cs="Arial"/>
        </w:rPr>
        <w:t xml:space="preserve">NR Multicast, </w:t>
      </w:r>
      <w:r w:rsidR="00246844" w:rsidRPr="00F738C4">
        <w:t>Enhancements of NR Multicast and Broadcast Services</w:t>
      </w:r>
      <w:r w:rsidRPr="00F738C4">
        <w:rPr>
          <w:rFonts w:cs="Arial"/>
        </w:rPr>
        <w:t xml:space="preserve"> - Dawid Koziol</w:t>
      </w:r>
    </w:p>
    <w:p w14:paraId="5FB2DBF2" w14:textId="12C6CAB6" w:rsidR="00290B9D" w:rsidRPr="00F738C4" w:rsidRDefault="00290B9D" w:rsidP="009363E2">
      <w:pPr>
        <w:pStyle w:val="B1"/>
        <w:spacing w:before="60" w:after="120"/>
        <w:rPr>
          <w:rFonts w:cs="Arial"/>
        </w:rPr>
      </w:pPr>
      <w:r w:rsidRPr="00F738C4">
        <w:rPr>
          <w:rFonts w:cs="Arial"/>
        </w:rPr>
        <w:t>-</w:t>
      </w:r>
      <w:r w:rsidRPr="00F738C4">
        <w:rPr>
          <w:rFonts w:cs="Arial"/>
        </w:rPr>
        <w:tab/>
        <w:t>IDC enhancements for NR and MR-DC - Yi Guo</w:t>
      </w:r>
    </w:p>
    <w:p w14:paraId="5780F6E4" w14:textId="6AA0CBAD" w:rsidR="000F7D37" w:rsidRPr="00F738C4" w:rsidRDefault="000F7D37" w:rsidP="009363E2">
      <w:pPr>
        <w:pStyle w:val="B1"/>
        <w:spacing w:before="60" w:after="120"/>
        <w:rPr>
          <w:rFonts w:cs="Arial"/>
        </w:rPr>
      </w:pPr>
      <w:r w:rsidRPr="00F738C4">
        <w:rPr>
          <w:rFonts w:cs="Arial"/>
        </w:rPr>
        <w:t>-</w:t>
      </w:r>
      <w:r w:rsidRPr="00F738C4">
        <w:rPr>
          <w:rFonts w:cs="Arial"/>
        </w:rPr>
        <w:tab/>
        <w:t>NR18 NC repeater</w:t>
      </w:r>
      <w:r w:rsidR="00A435EC" w:rsidRPr="00F738C4">
        <w:rPr>
          <w:rFonts w:cs="Arial"/>
        </w:rPr>
        <w:t>s</w:t>
      </w:r>
      <w:r w:rsidRPr="00F738C4">
        <w:rPr>
          <w:rFonts w:cs="Arial"/>
        </w:rPr>
        <w:t xml:space="preserve"> - Sasha Sirotkin</w:t>
      </w:r>
    </w:p>
    <w:p w14:paraId="5C00DB3D" w14:textId="29855E74" w:rsidR="00092BCD" w:rsidRPr="00F738C4" w:rsidRDefault="00092BCD" w:rsidP="00092BCD">
      <w:pPr>
        <w:pStyle w:val="B1"/>
        <w:spacing w:before="60" w:after="120"/>
        <w:rPr>
          <w:rFonts w:eastAsiaTheme="minorEastAsia" w:cs="Arial"/>
        </w:rPr>
      </w:pPr>
      <w:r w:rsidRPr="00F738C4">
        <w:rPr>
          <w:rFonts w:cs="Arial"/>
        </w:rPr>
        <w:t>-</w:t>
      </w:r>
      <w:r w:rsidRPr="00F738C4">
        <w:rPr>
          <w:rFonts w:cs="Arial"/>
        </w:rPr>
        <w:tab/>
        <w:t>Enhanced support of reduced capability NR devices - Mattias Bergst</w:t>
      </w:r>
      <w:r w:rsidRPr="00F738C4">
        <w:rPr>
          <w:rFonts w:eastAsiaTheme="minorEastAsia" w:cs="Arial"/>
        </w:rPr>
        <w:t>röm</w:t>
      </w:r>
    </w:p>
    <w:p w14:paraId="7C854774" w14:textId="2BB9EB04" w:rsidR="00300E17" w:rsidRPr="00F738C4" w:rsidRDefault="00300E17" w:rsidP="00092BCD">
      <w:pPr>
        <w:pStyle w:val="B1"/>
        <w:spacing w:before="60" w:after="120"/>
        <w:rPr>
          <w:rFonts w:eastAsiaTheme="minorEastAsia" w:cs="Arial"/>
        </w:rPr>
      </w:pPr>
      <w:r w:rsidRPr="00F738C4">
        <w:rPr>
          <w:rFonts w:eastAsiaTheme="minorEastAsia" w:cs="Arial"/>
        </w:rPr>
        <w:t>-</w:t>
      </w:r>
      <w:r w:rsidRPr="00F738C4">
        <w:rPr>
          <w:rFonts w:eastAsiaTheme="minorEastAsia" w:cs="Arial"/>
        </w:rPr>
        <w:tab/>
        <w:t>NR MIMO evolution - Erlin Zeng</w:t>
      </w:r>
    </w:p>
    <w:p w14:paraId="1BFB2844" w14:textId="724BD199" w:rsidR="001044F9" w:rsidRPr="00F738C4" w:rsidRDefault="001044F9" w:rsidP="00092BCD">
      <w:pPr>
        <w:pStyle w:val="B1"/>
        <w:spacing w:before="60" w:after="120"/>
        <w:rPr>
          <w:rFonts w:cs="Arial"/>
        </w:rPr>
      </w:pPr>
      <w:r w:rsidRPr="00F738C4">
        <w:rPr>
          <w:rFonts w:eastAsiaTheme="minorEastAsia" w:cs="Arial"/>
        </w:rPr>
        <w:t>-</w:t>
      </w:r>
      <w:r w:rsidRPr="00F738C4">
        <w:rPr>
          <w:rFonts w:eastAsiaTheme="minorEastAsia" w:cs="Arial"/>
        </w:rPr>
        <w:tab/>
      </w:r>
      <w:r w:rsidRPr="00F738C4">
        <w:t>Further NR coverage enhancements - Eswar Wutukuri</w:t>
      </w:r>
    </w:p>
    <w:p w14:paraId="405B104F" w14:textId="76B109A3" w:rsidR="00924E60" w:rsidRPr="00F738C4" w:rsidRDefault="00924E60" w:rsidP="00924E60">
      <w:pPr>
        <w:spacing w:before="60"/>
        <w:rPr>
          <w:rFonts w:cs="Arial"/>
        </w:rPr>
      </w:pPr>
      <w:r w:rsidRPr="00F738C4">
        <w:rPr>
          <w:rFonts w:cs="Arial"/>
        </w:rPr>
        <w:t>The statistics from this meeting are:</w:t>
      </w:r>
    </w:p>
    <w:p w14:paraId="008D7D65" w14:textId="6484302D" w:rsidR="00924E60" w:rsidRPr="00F738C4" w:rsidRDefault="00924E60" w:rsidP="009363E2">
      <w:pPr>
        <w:pStyle w:val="B1"/>
        <w:spacing w:before="60" w:after="120"/>
        <w:rPr>
          <w:rFonts w:cs="Arial"/>
          <w:lang w:val="en-US"/>
        </w:rPr>
      </w:pPr>
      <w:r w:rsidRPr="00F738C4">
        <w:rPr>
          <w:rFonts w:cs="Arial"/>
          <w:lang w:val="en-US"/>
        </w:rPr>
        <w:t>-</w:t>
      </w:r>
      <w:r w:rsidRPr="00F738C4">
        <w:rPr>
          <w:rFonts w:cs="Arial"/>
          <w:lang w:val="en-US"/>
        </w:rPr>
        <w:tab/>
      </w:r>
      <w:r w:rsidR="008C4117">
        <w:rPr>
          <w:rFonts w:cs="Arial"/>
          <w:lang w:val="en-US"/>
        </w:rPr>
        <w:t>491</w:t>
      </w:r>
      <w:r w:rsidRPr="00F738C4">
        <w:rPr>
          <w:rFonts w:cs="Arial"/>
          <w:lang w:val="en-US"/>
        </w:rPr>
        <w:t xml:space="preserve"> participant</w:t>
      </w:r>
      <w:r w:rsidR="006539A9" w:rsidRPr="00F738C4">
        <w:rPr>
          <w:rFonts w:cs="Arial"/>
          <w:lang w:val="en-US"/>
        </w:rPr>
        <w:t>s</w:t>
      </w:r>
    </w:p>
    <w:p w14:paraId="4F10453C" w14:textId="635904A8" w:rsidR="00924E60" w:rsidRPr="00F738C4" w:rsidRDefault="00924E60" w:rsidP="009363E2">
      <w:pPr>
        <w:pStyle w:val="B1"/>
        <w:spacing w:before="60" w:after="120"/>
        <w:rPr>
          <w:rFonts w:cs="Arial"/>
          <w:lang w:val="en-US"/>
        </w:rPr>
      </w:pPr>
      <w:r w:rsidRPr="00F738C4">
        <w:rPr>
          <w:rFonts w:cs="Arial"/>
          <w:lang w:val="en-US"/>
        </w:rPr>
        <w:lastRenderedPageBreak/>
        <w:t>-</w:t>
      </w:r>
      <w:r w:rsidRPr="00F738C4">
        <w:rPr>
          <w:rFonts w:cs="Arial"/>
          <w:lang w:val="en-US"/>
        </w:rPr>
        <w:tab/>
      </w:r>
      <w:r w:rsidR="00161713" w:rsidRPr="00F738C4">
        <w:rPr>
          <w:rFonts w:cs="Arial"/>
          <w:lang w:val="en-US"/>
        </w:rPr>
        <w:t>2</w:t>
      </w:r>
      <w:r w:rsidR="008C4117">
        <w:rPr>
          <w:rFonts w:cs="Arial"/>
          <w:lang w:val="en-US"/>
        </w:rPr>
        <w:t>2</w:t>
      </w:r>
      <w:r w:rsidR="00E7633F">
        <w:rPr>
          <w:rFonts w:cs="Arial"/>
          <w:lang w:val="en-US"/>
        </w:rPr>
        <w:t>88</w:t>
      </w:r>
      <w:r w:rsidRPr="00F738C4">
        <w:rPr>
          <w:rFonts w:cs="Arial"/>
          <w:lang w:val="en-US"/>
        </w:rPr>
        <w:t xml:space="preserve"> Tdoc numbers allocated with </w:t>
      </w:r>
      <w:r w:rsidR="001425EE" w:rsidRPr="00F738C4">
        <w:rPr>
          <w:rFonts w:cs="Arial"/>
          <w:lang w:val="en-US"/>
        </w:rPr>
        <w:t>2</w:t>
      </w:r>
      <w:r w:rsidR="008C4117">
        <w:rPr>
          <w:rFonts w:cs="Arial"/>
          <w:lang w:val="en-US"/>
        </w:rPr>
        <w:t>2</w:t>
      </w:r>
      <w:r w:rsidR="00E7633F">
        <w:rPr>
          <w:rFonts w:cs="Arial"/>
          <w:lang w:val="en-US"/>
        </w:rPr>
        <w:t>58</w:t>
      </w:r>
      <w:r w:rsidRPr="00F738C4">
        <w:rPr>
          <w:rFonts w:cs="Arial"/>
          <w:lang w:val="en-US"/>
        </w:rPr>
        <w:t xml:space="preserve"> available contributions. (See the attached tdoc list)</w:t>
      </w:r>
    </w:p>
    <w:p w14:paraId="3E3CFBD2" w14:textId="78BC98F9" w:rsidR="00924E60" w:rsidRPr="00F738C4" w:rsidRDefault="00924E60" w:rsidP="009363E2">
      <w:pPr>
        <w:pStyle w:val="B1"/>
        <w:spacing w:before="60" w:after="120"/>
        <w:rPr>
          <w:rFonts w:cs="Arial"/>
        </w:rPr>
      </w:pPr>
      <w:r w:rsidRPr="00F738C4">
        <w:rPr>
          <w:rFonts w:cs="Arial"/>
        </w:rPr>
        <w:t>-</w:t>
      </w:r>
      <w:r w:rsidR="00F51B5C" w:rsidRPr="00F738C4">
        <w:rPr>
          <w:rFonts w:cs="Arial"/>
        </w:rPr>
        <w:tab/>
      </w:r>
      <w:r w:rsidR="008C4117">
        <w:rPr>
          <w:rFonts w:cs="Arial"/>
        </w:rPr>
        <w:t>59</w:t>
      </w:r>
      <w:r w:rsidRPr="00F738C4">
        <w:rPr>
          <w:rFonts w:cs="Arial"/>
        </w:rPr>
        <w:t xml:space="preserve"> incoming liaison statements, out of which </w:t>
      </w:r>
      <w:r w:rsidR="008C4117">
        <w:rPr>
          <w:rFonts w:cs="Arial"/>
        </w:rPr>
        <w:t>4</w:t>
      </w:r>
      <w:r w:rsidR="000F27D1" w:rsidRPr="00F738C4">
        <w:rPr>
          <w:rFonts w:cs="Arial"/>
        </w:rPr>
        <w:t>5</w:t>
      </w:r>
      <w:r w:rsidRPr="00F738C4">
        <w:rPr>
          <w:rFonts w:cs="Arial"/>
        </w:rPr>
        <w:t xml:space="preserve"> were treated. The remaining non-treated </w:t>
      </w:r>
      <w:r w:rsidR="003E6EA0" w:rsidRPr="00F738C4">
        <w:rPr>
          <w:rFonts w:cs="Arial"/>
        </w:rPr>
        <w:t xml:space="preserve">or postponed </w:t>
      </w:r>
      <w:r w:rsidRPr="00F738C4">
        <w:rPr>
          <w:rFonts w:cs="Arial"/>
        </w:rPr>
        <w:t>liaisons will be treated in RAN2#1</w:t>
      </w:r>
      <w:r w:rsidR="00BD620C" w:rsidRPr="00F738C4">
        <w:rPr>
          <w:rFonts w:cs="Arial"/>
        </w:rPr>
        <w:t>2</w:t>
      </w:r>
      <w:r w:rsidR="008C4117">
        <w:rPr>
          <w:rFonts w:cs="Arial"/>
        </w:rPr>
        <w:t>3</w:t>
      </w:r>
      <w:r w:rsidRPr="00F738C4">
        <w:rPr>
          <w:rFonts w:cs="Arial"/>
        </w:rPr>
        <w:t xml:space="preserve"> meeting.</w:t>
      </w:r>
    </w:p>
    <w:p w14:paraId="4495713E" w14:textId="06C68197" w:rsidR="00924E60" w:rsidRPr="00F738C4" w:rsidRDefault="00924E60" w:rsidP="009363E2">
      <w:pPr>
        <w:pStyle w:val="B1"/>
        <w:spacing w:before="60" w:after="120"/>
        <w:rPr>
          <w:rFonts w:cs="Arial"/>
        </w:rPr>
      </w:pPr>
      <w:r w:rsidRPr="00F738C4">
        <w:rPr>
          <w:rFonts w:cs="Arial"/>
        </w:rPr>
        <w:t>-</w:t>
      </w:r>
      <w:r w:rsidRPr="00F738C4">
        <w:rPr>
          <w:rFonts w:cs="Arial"/>
        </w:rPr>
        <w:tab/>
      </w:r>
      <w:r w:rsidR="008C4117">
        <w:rPr>
          <w:rFonts w:cs="Arial"/>
        </w:rPr>
        <w:t>34</w:t>
      </w:r>
      <w:r w:rsidRPr="00F738C4">
        <w:rPr>
          <w:rFonts w:cs="Arial"/>
        </w:rPr>
        <w:t xml:space="preserve"> outgoing liaison statements.</w:t>
      </w:r>
    </w:p>
    <w:p w14:paraId="1329FDA4" w14:textId="2FAAEC34" w:rsidR="00CC2C5C" w:rsidRPr="00F738C4" w:rsidRDefault="00CC2C5C" w:rsidP="009363E2">
      <w:pPr>
        <w:pStyle w:val="B1"/>
        <w:spacing w:before="60" w:after="120"/>
        <w:rPr>
          <w:rFonts w:cs="Arial"/>
        </w:rPr>
      </w:pPr>
      <w:r w:rsidRPr="00F738C4">
        <w:rPr>
          <w:rFonts w:cs="Arial"/>
        </w:rPr>
        <w:t>-</w:t>
      </w:r>
      <w:r w:rsidRPr="00F738C4">
        <w:rPr>
          <w:rFonts w:cs="Arial"/>
        </w:rPr>
        <w:tab/>
      </w:r>
      <w:r w:rsidR="00DC3307" w:rsidRPr="00F738C4">
        <w:rPr>
          <w:rFonts w:cs="Arial"/>
        </w:rPr>
        <w:t>1</w:t>
      </w:r>
      <w:r w:rsidR="008C4117">
        <w:rPr>
          <w:rFonts w:cs="Arial"/>
        </w:rPr>
        <w:t>4</w:t>
      </w:r>
      <w:r w:rsidRPr="00F738C4">
        <w:rPr>
          <w:rFonts w:cs="Arial"/>
        </w:rPr>
        <w:t xml:space="preserve"> scheduled pre-meeting email discussions</w:t>
      </w:r>
    </w:p>
    <w:p w14:paraId="138F781B" w14:textId="32444015" w:rsidR="006539A9" w:rsidRPr="00F738C4" w:rsidRDefault="006539A9" w:rsidP="009363E2">
      <w:pPr>
        <w:pStyle w:val="B1"/>
        <w:spacing w:before="60" w:after="120"/>
        <w:rPr>
          <w:rFonts w:cs="Arial"/>
        </w:rPr>
      </w:pPr>
      <w:r w:rsidRPr="00F738C4">
        <w:rPr>
          <w:rFonts w:cs="Arial"/>
        </w:rPr>
        <w:t>-</w:t>
      </w:r>
      <w:r w:rsidRPr="00F738C4">
        <w:rPr>
          <w:rFonts w:cs="Arial"/>
        </w:rPr>
        <w:tab/>
      </w:r>
      <w:r w:rsidR="00DC3307" w:rsidRPr="00F738C4">
        <w:rPr>
          <w:rFonts w:cs="Arial"/>
        </w:rPr>
        <w:t>1</w:t>
      </w:r>
      <w:r w:rsidR="008C4117">
        <w:rPr>
          <w:rFonts w:cs="Arial"/>
        </w:rPr>
        <w:t>10</w:t>
      </w:r>
      <w:r w:rsidRPr="00F738C4">
        <w:rPr>
          <w:rFonts w:cs="Arial"/>
        </w:rPr>
        <w:t xml:space="preserve"> at</w:t>
      </w:r>
      <w:r w:rsidR="00BA34D1" w:rsidRPr="00F738C4">
        <w:rPr>
          <w:rFonts w:cs="Arial"/>
        </w:rPr>
        <w:t>-</w:t>
      </w:r>
      <w:r w:rsidRPr="00F738C4">
        <w:rPr>
          <w:rFonts w:cs="Arial"/>
        </w:rPr>
        <w:t>meeting email discussions</w:t>
      </w:r>
    </w:p>
    <w:p w14:paraId="34263C14" w14:textId="69147E51" w:rsidR="00924E60" w:rsidRPr="00F738C4" w:rsidRDefault="00924E60" w:rsidP="009363E2">
      <w:pPr>
        <w:pStyle w:val="B1"/>
        <w:spacing w:before="60" w:after="120"/>
        <w:rPr>
          <w:rFonts w:cs="Arial"/>
        </w:rPr>
      </w:pPr>
      <w:r w:rsidRPr="00F738C4">
        <w:rPr>
          <w:rFonts w:cs="Arial"/>
        </w:rPr>
        <w:t>-</w:t>
      </w:r>
      <w:r w:rsidRPr="00F738C4">
        <w:rPr>
          <w:rFonts w:cs="Arial"/>
        </w:rPr>
        <w:tab/>
      </w:r>
      <w:r w:rsidR="00E7633F">
        <w:rPr>
          <w:rFonts w:cs="Arial"/>
        </w:rPr>
        <w:t>60</w:t>
      </w:r>
      <w:r w:rsidRPr="00F738C4">
        <w:rPr>
          <w:rFonts w:cs="Arial"/>
        </w:rPr>
        <w:t xml:space="preserve"> email approvals/discussions scheduled after the RAN2#1</w:t>
      </w:r>
      <w:r w:rsidR="008478E6" w:rsidRPr="00F738C4">
        <w:rPr>
          <w:rFonts w:cs="Arial"/>
        </w:rPr>
        <w:t>2</w:t>
      </w:r>
      <w:r w:rsidR="00F12F7B">
        <w:rPr>
          <w:rFonts w:cs="Arial"/>
        </w:rPr>
        <w:t>2</w:t>
      </w:r>
      <w:r w:rsidRPr="00F738C4">
        <w:rPr>
          <w:rFonts w:cs="Arial"/>
        </w:rPr>
        <w:t xml:space="preserve"> meeting, see Annex G for details.</w:t>
      </w:r>
    </w:p>
    <w:p w14:paraId="14C4A76A" w14:textId="30588D52" w:rsidR="00924E60" w:rsidRPr="00F738C4" w:rsidRDefault="00924E60" w:rsidP="00B9175E">
      <w:pPr>
        <w:pStyle w:val="B1"/>
        <w:tabs>
          <w:tab w:val="left" w:pos="4962"/>
        </w:tabs>
        <w:spacing w:before="60" w:after="120"/>
        <w:rPr>
          <w:rFonts w:cs="Arial"/>
        </w:rPr>
      </w:pPr>
      <w:r w:rsidRPr="00F738C4">
        <w:rPr>
          <w:rFonts w:cs="Arial"/>
        </w:rPr>
        <w:tab/>
        <w:t xml:space="preserve">Number of CRs submitted: </w:t>
      </w:r>
      <w:r w:rsidR="008C4117">
        <w:rPr>
          <w:rFonts w:cs="Arial"/>
        </w:rPr>
        <w:t>501</w:t>
      </w:r>
      <w:r w:rsidRPr="00F738C4">
        <w:rPr>
          <w:rFonts w:cs="Arial"/>
        </w:rPr>
        <w:t xml:space="preserve">. Out of these, </w:t>
      </w:r>
      <w:r w:rsidR="00F12F7B">
        <w:rPr>
          <w:rFonts w:cs="Arial"/>
        </w:rPr>
        <w:t>200</w:t>
      </w:r>
      <w:r w:rsidRPr="00F738C4">
        <w:rPr>
          <w:rFonts w:cs="Arial"/>
        </w:rPr>
        <w:t xml:space="preserve"> were agreed. See Annex E for details.</w:t>
      </w:r>
    </w:p>
    <w:p w14:paraId="57575464" w14:textId="77777777" w:rsidR="00924E60" w:rsidRPr="00F738C4" w:rsidRDefault="00924E60" w:rsidP="00924E60">
      <w:pPr>
        <w:rPr>
          <w:lang w:val="en-US"/>
        </w:rPr>
      </w:pPr>
    </w:p>
    <w:p w14:paraId="618226F2" w14:textId="77777777" w:rsidR="005A6DA8" w:rsidRPr="00F738C4" w:rsidRDefault="005A6DA8" w:rsidP="009A52EF">
      <w:pPr>
        <w:pStyle w:val="Heading1"/>
      </w:pPr>
      <w:bookmarkStart w:id="68" w:name="_Toc88676213"/>
      <w:bookmarkStart w:id="69" w:name="_Toc94719554"/>
      <w:bookmarkStart w:id="70" w:name="_Toc102494786"/>
      <w:bookmarkStart w:id="71" w:name="_Toc105622122"/>
      <w:bookmarkStart w:id="72" w:name="_Toc113876856"/>
      <w:bookmarkStart w:id="73" w:name="_Toc115768767"/>
      <w:bookmarkStart w:id="74" w:name="_Toc118202163"/>
      <w:bookmarkStart w:id="75" w:name="_Toc120536778"/>
      <w:bookmarkStart w:id="76" w:name="_Toc127484719"/>
      <w:bookmarkStart w:id="77" w:name="_Toc129990310"/>
      <w:bookmarkStart w:id="78" w:name="_Toc134112292"/>
      <w:bookmarkStart w:id="79" w:name="_Toc63611158"/>
      <w:bookmarkStart w:id="80" w:name="_Toc63611408"/>
      <w:bookmarkStart w:id="81" w:name="_Toc63704608"/>
      <w:bookmarkStart w:id="82" w:name="_Toc64749428"/>
      <w:bookmarkStart w:id="83" w:name="_Toc68990625"/>
      <w:bookmarkStart w:id="84" w:name="_Toc142643862"/>
      <w:r w:rsidRPr="00F738C4">
        <w:t>General</w:t>
      </w:r>
      <w:bookmarkEnd w:id="68"/>
      <w:bookmarkEnd w:id="69"/>
      <w:bookmarkEnd w:id="70"/>
      <w:bookmarkEnd w:id="71"/>
      <w:bookmarkEnd w:id="72"/>
      <w:bookmarkEnd w:id="73"/>
      <w:bookmarkEnd w:id="74"/>
      <w:bookmarkEnd w:id="75"/>
      <w:bookmarkEnd w:id="76"/>
      <w:bookmarkEnd w:id="77"/>
      <w:bookmarkEnd w:id="78"/>
      <w:bookmarkEnd w:id="84"/>
    </w:p>
    <w:p w14:paraId="591CFB56" w14:textId="30B12D0D" w:rsidR="005A6DA8" w:rsidRPr="00F738C4" w:rsidRDefault="005A6DA8" w:rsidP="005A6DA8">
      <w:r w:rsidRPr="00F738C4">
        <w:t xml:space="preserve">This meeting </w:t>
      </w:r>
      <w:r w:rsidR="003E6EA0" w:rsidRPr="00F738C4">
        <w:t>wa</w:t>
      </w:r>
      <w:r w:rsidRPr="00F738C4">
        <w:t xml:space="preserve">s </w:t>
      </w:r>
      <w:r w:rsidR="00680863" w:rsidRPr="00F738C4">
        <w:t>an ordinary meeting</w:t>
      </w:r>
      <w:r w:rsidRPr="00F738C4">
        <w:t xml:space="preserve"> and ha</w:t>
      </w:r>
      <w:r w:rsidR="00680863" w:rsidRPr="00F738C4">
        <w:t>d</w:t>
      </w:r>
      <w:r w:rsidRPr="00F738C4">
        <w:t xml:space="preserve"> full decision power, i.e. full decision power to make agreements and approvals according to RAN WG2 terms of reference, without any need to ratify decisions at a later RAN2 or other meeting.</w:t>
      </w:r>
    </w:p>
    <w:p w14:paraId="247C273D" w14:textId="77777777" w:rsidR="00E0756E" w:rsidRPr="00F738C4" w:rsidRDefault="00E0756E" w:rsidP="00E0756E">
      <w:pPr>
        <w:rPr>
          <w:i/>
        </w:rPr>
      </w:pPr>
      <w:bookmarkStart w:id="85" w:name="_Toc198546512"/>
      <w:bookmarkStart w:id="86" w:name="_Toc82647028"/>
      <w:bookmarkStart w:id="87" w:name="_Toc74844872"/>
      <w:bookmarkStart w:id="88" w:name="_Toc78991606"/>
      <w:bookmarkStart w:id="89" w:name="_Toc78991855"/>
      <w:bookmarkStart w:id="90" w:name="_Toc70673257"/>
    </w:p>
    <w:p w14:paraId="65AE9777" w14:textId="77777777" w:rsidR="00140627" w:rsidRPr="00F738C4" w:rsidRDefault="00140627" w:rsidP="00140627">
      <w:pPr>
        <w:pStyle w:val="Heading1"/>
        <w:rPr>
          <w:lang w:val="en-US"/>
        </w:rPr>
      </w:pPr>
      <w:bookmarkStart w:id="91" w:name="_Toc129990311"/>
      <w:bookmarkStart w:id="92" w:name="_Toc134112293"/>
      <w:bookmarkStart w:id="93" w:name="_Toc120536779"/>
      <w:bookmarkStart w:id="94" w:name="_Toc127484720"/>
      <w:bookmarkStart w:id="95" w:name="_Toc118202164"/>
      <w:bookmarkStart w:id="96" w:name="_Toc24896518"/>
      <w:bookmarkStart w:id="97" w:name="_Toc25783667"/>
      <w:bookmarkStart w:id="98" w:name="_Toc33399561"/>
      <w:bookmarkStart w:id="99" w:name="_Toc35189499"/>
      <w:bookmarkStart w:id="100" w:name="_Toc35213648"/>
      <w:bookmarkStart w:id="101" w:name="_Toc39528403"/>
      <w:bookmarkStart w:id="102" w:name="_Toc40051250"/>
      <w:bookmarkStart w:id="103" w:name="_Toc41695964"/>
      <w:bookmarkStart w:id="104" w:name="_Toc44503776"/>
      <w:bookmarkStart w:id="105" w:name="_Toc50895418"/>
      <w:bookmarkStart w:id="106" w:name="_Toc57284390"/>
      <w:bookmarkStart w:id="107" w:name="_Toc57677260"/>
      <w:bookmarkStart w:id="108" w:name="_Toc63611394"/>
      <w:bookmarkStart w:id="109" w:name="_Toc63611644"/>
      <w:bookmarkStart w:id="110" w:name="_Toc63704834"/>
      <w:bookmarkStart w:id="111" w:name="_Toc64749661"/>
      <w:bookmarkStart w:id="112" w:name="_Toc68990858"/>
      <w:bookmarkStart w:id="113" w:name="_Toc70673478"/>
      <w:bookmarkStart w:id="114" w:name="_Toc74845107"/>
      <w:bookmarkStart w:id="115" w:name="_Toc78991840"/>
      <w:bookmarkStart w:id="116" w:name="_Toc78992089"/>
      <w:bookmarkStart w:id="117" w:name="_Toc82647268"/>
      <w:bookmarkStart w:id="118" w:name="_Toc88676455"/>
      <w:bookmarkStart w:id="119" w:name="_Toc94719748"/>
      <w:bookmarkStart w:id="120" w:name="_Toc102495093"/>
      <w:bookmarkStart w:id="121" w:name="_Toc105622383"/>
      <w:bookmarkStart w:id="122" w:name="_Toc113877108"/>
      <w:bookmarkStart w:id="123" w:name="_Toc115769019"/>
      <w:bookmarkStart w:id="124" w:name="_Toc142643863"/>
      <w:bookmarkEnd w:id="79"/>
      <w:bookmarkEnd w:id="80"/>
      <w:bookmarkEnd w:id="81"/>
      <w:bookmarkEnd w:id="82"/>
      <w:bookmarkEnd w:id="83"/>
      <w:bookmarkEnd w:id="85"/>
      <w:bookmarkEnd w:id="86"/>
      <w:bookmarkEnd w:id="87"/>
      <w:bookmarkEnd w:id="88"/>
      <w:bookmarkEnd w:id="89"/>
      <w:bookmarkEnd w:id="90"/>
      <w:r w:rsidRPr="00F738C4">
        <w:t>1</w:t>
      </w:r>
      <w:r w:rsidRPr="00F738C4">
        <w:tab/>
        <w:t>Opening of the meeting</w:t>
      </w:r>
      <w:bookmarkEnd w:id="91"/>
      <w:bookmarkEnd w:id="92"/>
      <w:bookmarkEnd w:id="124"/>
    </w:p>
    <w:p w14:paraId="1B309213" w14:textId="77777777" w:rsidR="00913648" w:rsidRPr="00F738C4" w:rsidRDefault="00913648" w:rsidP="00913648">
      <w:pPr>
        <w:pStyle w:val="Heading2"/>
      </w:pPr>
      <w:bookmarkStart w:id="125" w:name="_Toc118202361"/>
      <w:bookmarkStart w:id="126" w:name="_Toc120537045"/>
      <w:bookmarkStart w:id="127" w:name="_Toc127484986"/>
      <w:bookmarkStart w:id="128" w:name="_Toc129990538"/>
      <w:bookmarkStart w:id="129" w:name="_Toc134112524"/>
      <w:bookmarkStart w:id="130" w:name="_Toc142643864"/>
      <w:bookmarkEnd w:id="93"/>
      <w:bookmarkEnd w:id="94"/>
      <w:bookmarkEnd w:id="95"/>
      <w:r w:rsidRPr="00F738C4">
        <w:t>1.1</w:t>
      </w:r>
      <w:r w:rsidRPr="00F738C4">
        <w:tab/>
        <w:t>Call for IPR</w:t>
      </w:r>
      <w:bookmarkEnd w:id="130"/>
    </w:p>
    <w:p w14:paraId="31609F98" w14:textId="77777777" w:rsidR="00913648" w:rsidRPr="00F738C4" w:rsidRDefault="00913648" w:rsidP="00913648">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13648" w:rsidRPr="00F738C4" w14:paraId="22496E2C" w14:textId="77777777" w:rsidTr="003178D8">
        <w:tc>
          <w:tcPr>
            <w:tcW w:w="8640" w:type="dxa"/>
            <w:shd w:val="clear" w:color="auto" w:fill="D9D9D9"/>
          </w:tcPr>
          <w:p w14:paraId="62D76900" w14:textId="77777777" w:rsidR="00913648" w:rsidRPr="00F738C4" w:rsidRDefault="00913648" w:rsidP="003178D8">
            <w:pPr>
              <w:widowControl w:val="0"/>
            </w:pPr>
            <w:r w:rsidRPr="00F738C4">
              <w:t xml:space="preserve">The attention of the delegates of this Working Group is drawn to the fact that </w:t>
            </w:r>
            <w:r w:rsidRPr="00F738C4">
              <w:rPr>
                <w:b/>
              </w:rPr>
              <w:t>3GPP Individual Members have the obligation</w:t>
            </w:r>
            <w:r w:rsidRPr="00F738C4">
              <w:t xml:space="preserve"> under the IPR Policies of their respective Organizational Partners </w:t>
            </w:r>
            <w:r w:rsidRPr="00F738C4">
              <w:rPr>
                <w:b/>
              </w:rPr>
              <w:t>to inform their respective Organizational Partners of Essential IPRs</w:t>
            </w:r>
            <w:r w:rsidRPr="00F738C4">
              <w:t xml:space="preserve"> they become aware of. </w:t>
            </w:r>
          </w:p>
          <w:p w14:paraId="7CE41C95" w14:textId="77777777" w:rsidR="00913648" w:rsidRPr="00F738C4" w:rsidRDefault="00913648" w:rsidP="003178D8">
            <w:pPr>
              <w:widowControl w:val="0"/>
            </w:pPr>
            <w:r w:rsidRPr="00F738C4">
              <w:t>The delegates were asked to take note that they were hereby invited:</w:t>
            </w:r>
          </w:p>
          <w:p w14:paraId="56297C6F" w14:textId="77777777" w:rsidR="00913648" w:rsidRPr="00F738C4" w:rsidRDefault="00913648" w:rsidP="00913648">
            <w:pPr>
              <w:widowControl w:val="0"/>
              <w:numPr>
                <w:ilvl w:val="0"/>
                <w:numId w:val="18"/>
              </w:numPr>
              <w:overflowPunct/>
              <w:autoSpaceDE/>
              <w:autoSpaceDN/>
              <w:adjustRightInd/>
              <w:textAlignment w:val="auto"/>
            </w:pPr>
            <w:r w:rsidRPr="00F738C4">
              <w:t>to investigate whether their organization or any other organization owns IPRs which were, or were likely to become Essential in respect of the work of 3GPP.</w:t>
            </w:r>
          </w:p>
          <w:p w14:paraId="1097955B" w14:textId="77777777" w:rsidR="00913648" w:rsidRPr="00F738C4" w:rsidRDefault="00913648" w:rsidP="00913648">
            <w:pPr>
              <w:widowControl w:val="0"/>
              <w:numPr>
                <w:ilvl w:val="0"/>
                <w:numId w:val="18"/>
              </w:numPr>
              <w:overflowPunct/>
              <w:autoSpaceDE/>
              <w:autoSpaceDN/>
              <w:adjustRightInd/>
              <w:textAlignment w:val="auto"/>
            </w:pPr>
            <w:r w:rsidRPr="00F738C4">
              <w:t>to notify their respective Organizational Partners of all potential IPRs, e.g., for ETSI, by means of the IPR Statement and the Licensing declaration forms (https://www.etsi.org/images/files/IPR/etsi-ipr-form.doc)</w:t>
            </w:r>
          </w:p>
        </w:tc>
      </w:tr>
    </w:tbl>
    <w:p w14:paraId="7614449B" w14:textId="77777777" w:rsidR="00913648" w:rsidRPr="00F738C4" w:rsidRDefault="00913648" w:rsidP="00913648">
      <w:pPr>
        <w:pStyle w:val="Comments"/>
      </w:pPr>
      <w:r w:rsidRPr="00F738C4">
        <w:t>NOTE:</w:t>
      </w:r>
      <w:r w:rsidRPr="00F738C4">
        <w:tab/>
        <w:t>IPRs may be declared to the Director-General or Chairman of the SDO, but not to the RAN WG2 Chairman.</w:t>
      </w:r>
    </w:p>
    <w:p w14:paraId="0298D81D" w14:textId="77777777" w:rsidR="00913648" w:rsidRPr="00F738C4" w:rsidRDefault="00913648" w:rsidP="00913648">
      <w:pPr>
        <w:pStyle w:val="Comments"/>
      </w:pPr>
    </w:p>
    <w:p w14:paraId="3CA76FEE" w14:textId="77777777" w:rsidR="00913648" w:rsidRPr="00F738C4" w:rsidRDefault="00913648" w:rsidP="00913648">
      <w:pPr>
        <w:pStyle w:val="Heading2"/>
      </w:pPr>
      <w:bookmarkStart w:id="131" w:name="_Toc142643865"/>
      <w:r w:rsidRPr="00F738C4">
        <w:t>1.2</w:t>
      </w:r>
      <w:r w:rsidRPr="00F738C4">
        <w:tab/>
        <w:t>Network usage conditions</w:t>
      </w:r>
      <w:bookmarkEnd w:id="131"/>
    </w:p>
    <w:p w14:paraId="7E7DDB6B" w14:textId="77777777" w:rsidR="00913648" w:rsidRPr="00F738C4" w:rsidRDefault="00913648" w:rsidP="00913648">
      <w:pPr>
        <w:pStyle w:val="Doc-text2"/>
      </w:pPr>
      <w:r w:rsidRPr="00F738C4">
        <w:t xml:space="preserve">1/ </w:t>
      </w:r>
      <w:r w:rsidRPr="00F738C4">
        <w:tab/>
        <w:t xml:space="preserve">To avoid email system overload, please don’t attach files and documents to emails e.g. for offline email discussions, but instead use files placed on the meeting server instead. Inbox/Drafts folder is used for meeting offline discussions. </w:t>
      </w:r>
    </w:p>
    <w:p w14:paraId="3D57A689" w14:textId="77777777" w:rsidR="00913648" w:rsidRPr="00F738C4" w:rsidRDefault="00913648" w:rsidP="00913648">
      <w:pPr>
        <w:pStyle w:val="Heading2"/>
      </w:pPr>
      <w:bookmarkStart w:id="132" w:name="_Toc142643866"/>
      <w:r w:rsidRPr="00F738C4">
        <w:t>1.3</w:t>
      </w:r>
      <w:r w:rsidRPr="00F738C4">
        <w:tab/>
        <w:t>Other</w:t>
      </w:r>
      <w:bookmarkEnd w:id="132"/>
    </w:p>
    <w:p w14:paraId="669CA99D" w14:textId="77777777" w:rsidR="00913648" w:rsidRPr="00F738C4" w:rsidRDefault="00913648" w:rsidP="00913648">
      <w:pPr>
        <w:pStyle w:val="Doc-title"/>
      </w:pPr>
    </w:p>
    <w:p w14:paraId="2323CFB1" w14:textId="77777777" w:rsidR="00913648" w:rsidRPr="00F738C4" w:rsidRDefault="00913648" w:rsidP="00913648">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13648" w:rsidRPr="00F738C4" w14:paraId="155EE220" w14:textId="77777777" w:rsidTr="003178D8">
        <w:tc>
          <w:tcPr>
            <w:tcW w:w="8640" w:type="dxa"/>
            <w:shd w:val="clear" w:color="auto" w:fill="D9D9D9"/>
          </w:tcPr>
          <w:p w14:paraId="2FE3831B" w14:textId="77777777" w:rsidR="00913648" w:rsidRPr="00F738C4" w:rsidRDefault="00913648" w:rsidP="003178D8">
            <w:pPr>
              <w:pStyle w:val="Doc-title"/>
              <w:rPr>
                <w:noProof w:val="0"/>
              </w:rPr>
            </w:pPr>
            <w:r w:rsidRPr="00F738C4">
              <w:rPr>
                <w:noProof w:val="0"/>
              </w:rPr>
              <w:t xml:space="preserve">In accordance with the Working Procedures it is reaffirmed that: </w:t>
            </w:r>
          </w:p>
          <w:p w14:paraId="4629796D" w14:textId="77777777" w:rsidR="00913648" w:rsidRPr="00F738C4" w:rsidRDefault="00913648" w:rsidP="003178D8">
            <w:pPr>
              <w:widowControl w:val="0"/>
            </w:pPr>
            <w:r w:rsidRPr="00F738C4">
              <w:t xml:space="preserve">(i) compliance with all applicable antitrust and competition laws is required; </w:t>
            </w:r>
          </w:p>
          <w:p w14:paraId="4024238A" w14:textId="77777777" w:rsidR="00913648" w:rsidRPr="00F738C4" w:rsidRDefault="00913648" w:rsidP="003178D8">
            <w:pPr>
              <w:widowControl w:val="0"/>
            </w:pPr>
            <w:r w:rsidRPr="00F738C4">
              <w:t xml:space="preserve">(ii) timely submissions of work items in advance of TSG or WG meetings are important to allow for full and fair consideration of such matters; and </w:t>
            </w:r>
          </w:p>
          <w:p w14:paraId="45742FE9" w14:textId="77777777" w:rsidR="00913648" w:rsidRPr="00F738C4" w:rsidRDefault="00913648" w:rsidP="003178D8">
            <w:pPr>
              <w:widowControl w:val="0"/>
            </w:pPr>
            <w:r w:rsidRPr="00F738C4">
              <w:t>(iii) the chairman will conduct the meeting with strict impartiality and in the interests of 3GPP</w:t>
            </w:r>
          </w:p>
        </w:tc>
      </w:tr>
    </w:tbl>
    <w:p w14:paraId="7415AF5A" w14:textId="77777777" w:rsidR="00913648" w:rsidRPr="00F738C4" w:rsidRDefault="00913648" w:rsidP="00913648">
      <w:pPr>
        <w:pStyle w:val="Comments"/>
        <w:rPr>
          <w:noProof w:val="0"/>
        </w:rPr>
      </w:pPr>
      <w:r w:rsidRPr="00F738C4">
        <w:rPr>
          <w:noProof w:val="0"/>
        </w:rPr>
        <w:t>Note on (i): In case of question please contact your legal counsel.</w:t>
      </w:r>
    </w:p>
    <w:p w14:paraId="7EF505B4" w14:textId="77777777" w:rsidR="00913648" w:rsidRPr="00F738C4" w:rsidRDefault="00913648" w:rsidP="00913648">
      <w:pPr>
        <w:pStyle w:val="Comments"/>
        <w:rPr>
          <w:noProof w:val="0"/>
        </w:rPr>
      </w:pPr>
      <w:r w:rsidRPr="00F738C4">
        <w:rPr>
          <w:noProof w:val="0"/>
        </w:rPr>
        <w:t>Note on (ii): WIDs don’t need to be submitted to the RAN2 meeting and will typically not be discussed here either.</w:t>
      </w:r>
    </w:p>
    <w:p w14:paraId="18E8CDE4" w14:textId="77777777" w:rsidR="00913648" w:rsidRPr="00F738C4" w:rsidRDefault="00913648" w:rsidP="00913648">
      <w:pPr>
        <w:pStyle w:val="Heading1"/>
      </w:pPr>
      <w:bookmarkStart w:id="133" w:name="_Toc142643867"/>
      <w:r w:rsidRPr="00F738C4">
        <w:lastRenderedPageBreak/>
        <w:t>2</w:t>
      </w:r>
      <w:r w:rsidRPr="00F738C4">
        <w:tab/>
        <w:t>General</w:t>
      </w:r>
      <w:bookmarkEnd w:id="133"/>
    </w:p>
    <w:p w14:paraId="362F7547" w14:textId="77777777" w:rsidR="00913648" w:rsidRPr="00F738C4" w:rsidRDefault="00913648" w:rsidP="00913648">
      <w:pPr>
        <w:pStyle w:val="Heading2"/>
      </w:pPr>
      <w:bookmarkStart w:id="134" w:name="_Toc142643868"/>
      <w:r w:rsidRPr="00F738C4">
        <w:t>2.1</w:t>
      </w:r>
      <w:r w:rsidRPr="00F738C4">
        <w:tab/>
        <w:t>Approval of the agenda</w:t>
      </w:r>
      <w:bookmarkEnd w:id="134"/>
    </w:p>
    <w:p w14:paraId="55B2E947" w14:textId="2C598688" w:rsidR="00913648" w:rsidRPr="00F738C4" w:rsidRDefault="00913648" w:rsidP="00913648">
      <w:pPr>
        <w:pStyle w:val="Doc-title"/>
      </w:pPr>
      <w:r w:rsidRPr="00F738C4">
        <w:t>R2-2304600</w:t>
      </w:r>
      <w:r w:rsidRPr="00F738C4">
        <w:tab/>
        <w:t>Agenda for RAN2#122</w:t>
      </w:r>
      <w:r w:rsidRPr="00F738C4">
        <w:tab/>
        <w:t>Chairman</w:t>
      </w:r>
      <w:r w:rsidRPr="00F738C4">
        <w:tab/>
        <w:t>agenda</w:t>
      </w:r>
    </w:p>
    <w:p w14:paraId="4BAC2362"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25D6313B" w14:textId="77777777" w:rsidR="00913648" w:rsidRPr="00F738C4" w:rsidRDefault="00913648" w:rsidP="00913648">
      <w:pPr>
        <w:pStyle w:val="Doc-text2"/>
        <w:ind w:left="0" w:firstLine="0"/>
      </w:pPr>
    </w:p>
    <w:p w14:paraId="252B7AFA" w14:textId="77777777" w:rsidR="00913648" w:rsidRPr="00F738C4" w:rsidRDefault="00913648" w:rsidP="00913648">
      <w:pPr>
        <w:pStyle w:val="Heading2"/>
      </w:pPr>
      <w:bookmarkStart w:id="135" w:name="_Toc142643869"/>
      <w:r w:rsidRPr="00F738C4">
        <w:t>2.2</w:t>
      </w:r>
      <w:r w:rsidRPr="00F738C4">
        <w:tab/>
        <w:t>Approval of the report of the previous meeting</w:t>
      </w:r>
      <w:bookmarkEnd w:id="135"/>
    </w:p>
    <w:p w14:paraId="10199ACC" w14:textId="703BFBCF" w:rsidR="00913648" w:rsidRPr="00F738C4" w:rsidRDefault="00913648" w:rsidP="00913648">
      <w:pPr>
        <w:pStyle w:val="Doc-title"/>
      </w:pPr>
      <w:r w:rsidRPr="00F738C4">
        <w:t>R2-2304601</w:t>
      </w:r>
      <w:r w:rsidRPr="00F738C4">
        <w:tab/>
        <w:t>RAN2#121bis-e Meeting Report</w:t>
      </w:r>
      <w:r w:rsidRPr="00F738C4">
        <w:tab/>
        <w:t>MCC</w:t>
      </w:r>
      <w:r w:rsidRPr="00F738C4">
        <w:tab/>
        <w:t>report</w:t>
      </w:r>
    </w:p>
    <w:p w14:paraId="41542CA5" w14:textId="597AC4DD" w:rsidR="00913648" w:rsidRPr="00F738C4" w:rsidRDefault="00913648" w:rsidP="00913648">
      <w:pPr>
        <w:pStyle w:val="Doc-title"/>
      </w:pPr>
      <w:r w:rsidRPr="00F738C4">
        <w:t>R2-2306553</w:t>
      </w:r>
      <w:r w:rsidRPr="00F738C4">
        <w:tab/>
        <w:t>RAN2#121bis-e Meeting Report</w:t>
      </w:r>
      <w:r w:rsidRPr="00F738C4">
        <w:tab/>
        <w:t>MCC</w:t>
      </w:r>
      <w:r w:rsidRPr="00F738C4">
        <w:tab/>
        <w:t>report</w:t>
      </w:r>
    </w:p>
    <w:p w14:paraId="55419A0B"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50BF8B9C" w14:textId="77777777" w:rsidR="00913648" w:rsidRPr="00F738C4" w:rsidRDefault="00913648" w:rsidP="00913648">
      <w:pPr>
        <w:pStyle w:val="Doc-text2"/>
      </w:pPr>
    </w:p>
    <w:p w14:paraId="5F5BC3ED" w14:textId="77777777" w:rsidR="00913648" w:rsidRPr="00F738C4" w:rsidRDefault="00913648" w:rsidP="00913648">
      <w:pPr>
        <w:pStyle w:val="Doc-text2"/>
      </w:pPr>
    </w:p>
    <w:p w14:paraId="5E783649" w14:textId="77777777" w:rsidR="00913648" w:rsidRPr="00F738C4" w:rsidRDefault="00913648" w:rsidP="00913648">
      <w:pPr>
        <w:pStyle w:val="Heading2"/>
      </w:pPr>
      <w:bookmarkStart w:id="136" w:name="_Toc142643870"/>
      <w:r w:rsidRPr="00F738C4">
        <w:t>2.3</w:t>
      </w:r>
      <w:r w:rsidRPr="00F738C4">
        <w:tab/>
        <w:t>Reporting from other meetings</w:t>
      </w:r>
      <w:bookmarkEnd w:id="136"/>
    </w:p>
    <w:p w14:paraId="44C76A88" w14:textId="77777777" w:rsidR="00913648" w:rsidRPr="00F738C4" w:rsidRDefault="00913648" w:rsidP="00913648">
      <w:pPr>
        <w:pStyle w:val="Heading2"/>
      </w:pPr>
      <w:bookmarkStart w:id="137" w:name="_Toc142643871"/>
      <w:r w:rsidRPr="00F738C4">
        <w:t>2.4</w:t>
      </w:r>
      <w:r w:rsidRPr="00F738C4">
        <w:tab/>
        <w:t>Instructions</w:t>
      </w:r>
      <w:bookmarkEnd w:id="137"/>
    </w:p>
    <w:p w14:paraId="314EBF58" w14:textId="77777777" w:rsidR="00913648" w:rsidRPr="00F738C4" w:rsidRDefault="00913648" w:rsidP="00913648">
      <w:pPr>
        <w:pStyle w:val="BoldComments"/>
      </w:pPr>
      <w:r w:rsidRPr="00F738C4">
        <w:t>Tdoc limitations</w:t>
      </w:r>
    </w:p>
    <w:p w14:paraId="350F67F0" w14:textId="77777777" w:rsidR="00913648" w:rsidRPr="00F738C4" w:rsidRDefault="00913648" w:rsidP="00913648">
      <w:pPr>
        <w:pStyle w:val="Doc-text2"/>
      </w:pPr>
      <w:r w:rsidRPr="00F738C4">
        <w:t>Tdoc limitations doesn’t apply to Rapporteur Input, i.e.</w:t>
      </w:r>
    </w:p>
    <w:p w14:paraId="2B133B47" w14:textId="77777777" w:rsidR="00913648" w:rsidRPr="00F738C4" w:rsidRDefault="00913648" w:rsidP="00913648">
      <w:pPr>
        <w:pStyle w:val="Doc-text2"/>
      </w:pPr>
      <w:r w:rsidRPr="00F738C4">
        <w:t>-</w:t>
      </w:r>
      <w:r w:rsidRPr="00F738C4">
        <w:tab/>
        <w:t xml:space="preserve">Assigned summary rapporteur input of the summary. </w:t>
      </w:r>
    </w:p>
    <w:p w14:paraId="1BD5EB83" w14:textId="77777777" w:rsidR="00913648" w:rsidRPr="00F738C4" w:rsidRDefault="00913648" w:rsidP="00913648">
      <w:pPr>
        <w:pStyle w:val="Doc-text2"/>
      </w:pPr>
      <w:r w:rsidRPr="00F738C4">
        <w:t>-</w:t>
      </w:r>
      <w:r w:rsidRPr="00F738C4">
        <w:tab/>
        <w:t xml:space="preserve">Email / offline discussions outcomes by discussion rapporteur, </w:t>
      </w:r>
    </w:p>
    <w:p w14:paraId="78B8B676" w14:textId="77777777" w:rsidR="00913648" w:rsidRPr="00F738C4" w:rsidRDefault="00913648" w:rsidP="00913648">
      <w:pPr>
        <w:pStyle w:val="Doc-text2"/>
      </w:pPr>
      <w:r w:rsidRPr="00F738C4">
        <w:t>-</w:t>
      </w:r>
      <w:r w:rsidRPr="00F738C4">
        <w:tab/>
        <w:t xml:space="preserve">WI rapporteurs input for WI planning etc, </w:t>
      </w:r>
    </w:p>
    <w:p w14:paraId="613CBDB5" w14:textId="77777777" w:rsidR="00913648" w:rsidRPr="00F738C4" w:rsidRDefault="00913648" w:rsidP="00913648">
      <w:pPr>
        <w:pStyle w:val="Doc-text2"/>
      </w:pPr>
      <w:r w:rsidRPr="00F738C4">
        <w:t>-</w:t>
      </w:r>
      <w:r w:rsidRPr="00F738C4">
        <w:tab/>
        <w:t>TS rapporteur input for TS maintenance</w:t>
      </w:r>
    </w:p>
    <w:p w14:paraId="7246B7DF" w14:textId="77777777" w:rsidR="00913648" w:rsidRPr="00F738C4" w:rsidRDefault="00913648" w:rsidP="00913648">
      <w:pPr>
        <w:pStyle w:val="Doc-text2"/>
      </w:pPr>
      <w:r w:rsidRPr="00F738C4">
        <w:t>-</w:t>
      </w:r>
      <w:r w:rsidRPr="00F738C4">
        <w:tab/>
        <w:t xml:space="preserve">Contact Company of a LSin that triggers RAN2 action may submit one tdoc to facilitate the LS reply. This only applies to one of the contact companies in case there are several (default the first).  </w:t>
      </w:r>
    </w:p>
    <w:p w14:paraId="1E08CE2A" w14:textId="77777777" w:rsidR="00913648" w:rsidRPr="00F738C4" w:rsidRDefault="00913648" w:rsidP="00913648">
      <w:pPr>
        <w:pStyle w:val="Doc-text2"/>
      </w:pPr>
      <w:r w:rsidRPr="00F738C4">
        <w:t>Tdoc limitations doesn’t apply to Input created at the meeting, revisions, assigned documents etc.</w:t>
      </w:r>
    </w:p>
    <w:p w14:paraId="52D9E751" w14:textId="77777777" w:rsidR="00913648" w:rsidRPr="00F738C4" w:rsidRDefault="00913648" w:rsidP="00913648">
      <w:pPr>
        <w:pStyle w:val="Doc-text2"/>
      </w:pPr>
      <w:r w:rsidRPr="00F738C4">
        <w:t xml:space="preserve">Tdoc limitations doesn’t apply to shadow / mirror CRs (Cat A), or In-Principle Agreed CRs. </w:t>
      </w:r>
    </w:p>
    <w:p w14:paraId="0C8BE1E6" w14:textId="77777777" w:rsidR="00913648" w:rsidRPr="00F738C4" w:rsidRDefault="00913648" w:rsidP="00913648">
      <w:pPr>
        <w:pStyle w:val="Doc-text2"/>
      </w:pPr>
      <w:r w:rsidRPr="00F738C4">
        <w:t xml:space="preserve">Tdoc limitations applies to all other submitted tdocs (e.g. discussion tdoc and CR tdoc are counted as two). </w:t>
      </w:r>
    </w:p>
    <w:p w14:paraId="6D65F55D" w14:textId="77777777" w:rsidR="00913648" w:rsidRPr="00F738C4" w:rsidRDefault="00913648" w:rsidP="00913648">
      <w:pPr>
        <w:pStyle w:val="Heading2"/>
      </w:pPr>
      <w:bookmarkStart w:id="138" w:name="_Toc142643872"/>
      <w:r w:rsidRPr="00F738C4">
        <w:t>2.5</w:t>
      </w:r>
      <w:r w:rsidRPr="00F738C4">
        <w:tab/>
        <w:t>Others</w:t>
      </w:r>
      <w:bookmarkEnd w:id="138"/>
    </w:p>
    <w:p w14:paraId="7B82F58E" w14:textId="77777777" w:rsidR="00913648" w:rsidRPr="00F738C4" w:rsidRDefault="00913648" w:rsidP="00913648">
      <w:pPr>
        <w:pStyle w:val="Comments"/>
      </w:pPr>
    </w:p>
    <w:p w14:paraId="6A1343B1" w14:textId="4CD05679" w:rsidR="00913648" w:rsidRPr="00F738C4" w:rsidRDefault="00913648" w:rsidP="00913648">
      <w:pPr>
        <w:pStyle w:val="Doc-title"/>
      </w:pPr>
      <w:r w:rsidRPr="00F738C4">
        <w:t>R2-2304602</w:t>
      </w:r>
      <w:r w:rsidRPr="00F738C4">
        <w:tab/>
        <w:t>RAN2 Handbook</w:t>
      </w:r>
      <w:r w:rsidRPr="00F738C4">
        <w:tab/>
        <w:t>MCC</w:t>
      </w:r>
      <w:r w:rsidRPr="00F738C4">
        <w:tab/>
        <w:t>discussion</w:t>
      </w:r>
    </w:p>
    <w:p w14:paraId="0018C7EE" w14:textId="77777777" w:rsidR="00913648" w:rsidRPr="00F738C4" w:rsidRDefault="00913648" w:rsidP="00913648">
      <w:pPr>
        <w:pStyle w:val="Doc-text2"/>
      </w:pPr>
      <w:r w:rsidRPr="00F738C4">
        <w:t xml:space="preserve">- </w:t>
      </w:r>
      <w:r w:rsidRPr="00F738C4">
        <w:tab/>
        <w:t>One section added in this revision, on CR cover-sheet parser.</w:t>
      </w:r>
    </w:p>
    <w:p w14:paraId="51BA94C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7DEA93A5" w14:textId="77777777" w:rsidR="00913648" w:rsidRPr="00F738C4" w:rsidRDefault="00913648" w:rsidP="00913648">
      <w:pPr>
        <w:pStyle w:val="Doc-text2"/>
      </w:pPr>
    </w:p>
    <w:p w14:paraId="2B2F2A5D" w14:textId="338F1508" w:rsidR="00913648" w:rsidRPr="00F738C4" w:rsidRDefault="00913648" w:rsidP="00913648">
      <w:pPr>
        <w:pStyle w:val="Doc-title"/>
      </w:pPr>
      <w:r w:rsidRPr="00F738C4">
        <w:t>R2-2306404</w:t>
      </w:r>
      <w:r w:rsidRPr="00F738C4">
        <w:tab/>
        <w:t>Discussion on RAN2 signalling alternatives</w:t>
      </w:r>
      <w:r w:rsidRPr="00F738C4">
        <w:tab/>
      </w:r>
      <w:r w:rsidRPr="00F738C4">
        <w:tab/>
        <w:t>Ericsson, Samsung, Nokia, Nokia Shanghai Bell</w:t>
      </w:r>
      <w:r w:rsidRPr="00F738C4">
        <w:tab/>
        <w:t>discussion</w:t>
      </w:r>
    </w:p>
    <w:p w14:paraId="4B78EA5B" w14:textId="77777777" w:rsidR="00913648" w:rsidRPr="00F738C4" w:rsidRDefault="00913648" w:rsidP="00913648">
      <w:pPr>
        <w:pStyle w:val="Doc-text2"/>
      </w:pPr>
    </w:p>
    <w:p w14:paraId="78C38437" w14:textId="77777777" w:rsidR="00913648" w:rsidRPr="00F738C4" w:rsidRDefault="00913648" w:rsidP="00913648">
      <w:pPr>
        <w:pStyle w:val="Doc-text2"/>
      </w:pPr>
      <w:r w:rsidRPr="00F738C4">
        <w:t>DISCUSSION</w:t>
      </w:r>
    </w:p>
    <w:p w14:paraId="7FB4260A" w14:textId="77777777" w:rsidR="00913648" w:rsidRPr="00F738C4" w:rsidRDefault="00913648" w:rsidP="00913648">
      <w:pPr>
        <w:pStyle w:val="Doc-text2"/>
      </w:pPr>
      <w:r w:rsidRPr="00F738C4">
        <w:t>-</w:t>
      </w:r>
      <w:r w:rsidRPr="00F738C4">
        <w:tab/>
        <w:t>QC aligned in general Way. Think one observation is missing, that CU-processing etc is avoided. Think this is a main reason why R1 chose MAC CEs</w:t>
      </w:r>
    </w:p>
    <w:p w14:paraId="3D245BC6" w14:textId="77777777" w:rsidR="00913648" w:rsidRPr="00F738C4" w:rsidRDefault="00913648" w:rsidP="00913648">
      <w:pPr>
        <w:pStyle w:val="Doc-text2"/>
      </w:pPr>
      <w:r w:rsidRPr="00F738C4">
        <w:t>-</w:t>
      </w:r>
      <w:r w:rsidRPr="00F738C4">
        <w:tab/>
        <w:t xml:space="preserve">HW think observations are in general reasonable. Not sure what LS should contain. Wonder if we should request more info and clarify that R2 will decide. Ericsson confirms. </w:t>
      </w:r>
    </w:p>
    <w:p w14:paraId="36E1846F" w14:textId="77777777" w:rsidR="00913648" w:rsidRPr="00F738C4" w:rsidRDefault="00913648" w:rsidP="00913648">
      <w:pPr>
        <w:pStyle w:val="Doc-text2"/>
      </w:pPr>
      <w:r w:rsidRPr="00F738C4">
        <w:t>-</w:t>
      </w:r>
      <w:r w:rsidRPr="00F738C4">
        <w:tab/>
        <w:t>MTK are supportive of intention, but think other WG need to propose and state preference</w:t>
      </w:r>
    </w:p>
    <w:p w14:paraId="04A2776F" w14:textId="77777777" w:rsidR="00913648" w:rsidRPr="00F738C4" w:rsidRDefault="00913648" w:rsidP="00913648">
      <w:pPr>
        <w:pStyle w:val="Doc-text2"/>
      </w:pPr>
      <w:r w:rsidRPr="00F738C4">
        <w:t>-</w:t>
      </w:r>
      <w:r w:rsidRPr="00F738C4">
        <w:tab/>
        <w:t xml:space="preserve">LGE support this intention and support to send LS. Think that due to LCP some MAC CEs will not always be transmitted. </w:t>
      </w:r>
    </w:p>
    <w:p w14:paraId="67CCA062" w14:textId="77777777" w:rsidR="00913648" w:rsidRPr="00F738C4" w:rsidRDefault="00913648" w:rsidP="00913648">
      <w:pPr>
        <w:pStyle w:val="Doc-text2"/>
      </w:pPr>
      <w:r w:rsidRPr="00F738C4">
        <w:t>-</w:t>
      </w:r>
      <w:r w:rsidRPr="00F738C4">
        <w:tab/>
        <w:t xml:space="preserve">CMCC think this is reasonable. </w:t>
      </w:r>
    </w:p>
    <w:p w14:paraId="3031BF3F" w14:textId="77777777" w:rsidR="00913648" w:rsidRPr="00F738C4" w:rsidRDefault="00913648" w:rsidP="00913648">
      <w:pPr>
        <w:pStyle w:val="Doc-text2"/>
      </w:pPr>
      <w:r w:rsidRPr="00F738C4">
        <w:t>-</w:t>
      </w:r>
      <w:r w:rsidRPr="00F738C4">
        <w:tab/>
        <w:t>Apple wonder if we should differentiate between UL and DL MAC CEs</w:t>
      </w:r>
    </w:p>
    <w:p w14:paraId="7F82A016" w14:textId="77777777" w:rsidR="00913648" w:rsidRPr="00F738C4" w:rsidRDefault="00913648" w:rsidP="00913648">
      <w:pPr>
        <w:pStyle w:val="Doc-text2"/>
      </w:pPr>
      <w:r w:rsidRPr="00F738C4">
        <w:t>-</w:t>
      </w:r>
      <w:r w:rsidRPr="00F738C4">
        <w:tab/>
        <w:t xml:space="preserve">Ericsson think this should be just a general message. </w:t>
      </w:r>
    </w:p>
    <w:p w14:paraId="514461C7" w14:textId="77777777" w:rsidR="00913648" w:rsidRPr="00F738C4" w:rsidRDefault="00913648" w:rsidP="00913648">
      <w:pPr>
        <w:pStyle w:val="Doc-text2"/>
      </w:pPr>
    </w:p>
    <w:p w14:paraId="4767FDD0" w14:textId="77777777" w:rsidR="00913648" w:rsidRPr="00F738C4" w:rsidRDefault="00913648" w:rsidP="00913648">
      <w:pPr>
        <w:pStyle w:val="EmailDiscussion"/>
        <w:overflowPunct/>
        <w:autoSpaceDE/>
        <w:autoSpaceDN/>
        <w:adjustRightInd/>
        <w:ind w:left="1619" w:hanging="360"/>
        <w:textAlignment w:val="auto"/>
      </w:pPr>
      <w:bookmarkStart w:id="139" w:name="OLE_LINK40"/>
      <w:r w:rsidRPr="00F738C4">
        <w:t>[AT122][007] Signalling Choices (Ericsson)</w:t>
      </w:r>
    </w:p>
    <w:p w14:paraId="7B80EB53" w14:textId="77777777" w:rsidR="00913648" w:rsidRPr="00F738C4" w:rsidRDefault="00913648" w:rsidP="00913648">
      <w:pPr>
        <w:pStyle w:val="EmailDiscussion2"/>
      </w:pPr>
      <w:r w:rsidRPr="00F738C4">
        <w:tab/>
        <w:t xml:space="preserve">Scope: LS out, Capture more observations / improve observations. </w:t>
      </w:r>
    </w:p>
    <w:p w14:paraId="1BD0DC65" w14:textId="77777777" w:rsidR="00913648" w:rsidRPr="00F738C4" w:rsidRDefault="00913648" w:rsidP="00913648">
      <w:pPr>
        <w:pStyle w:val="Doc-text2"/>
      </w:pPr>
      <w:r w:rsidRPr="00F738C4">
        <w:lastRenderedPageBreak/>
        <w:tab/>
        <w:t>CB</w:t>
      </w:r>
    </w:p>
    <w:p w14:paraId="36A3D14E" w14:textId="77777777" w:rsidR="00913648" w:rsidRPr="00F738C4" w:rsidRDefault="00913648" w:rsidP="00913648">
      <w:pPr>
        <w:pStyle w:val="Doc-text2"/>
      </w:pPr>
    </w:p>
    <w:p w14:paraId="45A1632B" w14:textId="4DB0D528" w:rsidR="00913648" w:rsidRPr="00F738C4" w:rsidRDefault="00913648" w:rsidP="00913648">
      <w:pPr>
        <w:pStyle w:val="Doc-title"/>
        <w:rPr>
          <w:rFonts w:cs="Arial"/>
          <w:bCs/>
          <w:color w:val="000000"/>
          <w:lang w:val="en-US"/>
        </w:rPr>
      </w:pPr>
      <w:r w:rsidRPr="00F738C4">
        <w:t>R2-2306732</w:t>
      </w:r>
      <w:r w:rsidRPr="00F738C4">
        <w:tab/>
      </w:r>
      <w:r w:rsidRPr="00F738C4">
        <w:rPr>
          <w:rFonts w:cs="Arial"/>
          <w:bCs/>
          <w:lang w:val="en-US"/>
        </w:rPr>
        <w:t xml:space="preserve">LS on </w:t>
      </w:r>
      <w:r w:rsidRPr="00F738C4">
        <w:rPr>
          <w:rFonts w:cs="Arial"/>
          <w:bCs/>
          <w:color w:val="000000"/>
          <w:lang w:val="en-US"/>
        </w:rPr>
        <w:t>Signalling alternatives</w:t>
      </w:r>
      <w:r w:rsidRPr="00F738C4">
        <w:rPr>
          <w:rFonts w:cs="Arial"/>
          <w:bCs/>
          <w:color w:val="000000"/>
          <w:lang w:val="en-US"/>
        </w:rPr>
        <w:tab/>
        <w:t xml:space="preserve">RAN2 </w:t>
      </w:r>
      <w:r w:rsidRPr="00F738C4">
        <w:rPr>
          <w:rFonts w:cs="Arial"/>
          <w:bCs/>
          <w:color w:val="000000"/>
          <w:lang w:val="en-US"/>
        </w:rPr>
        <w:tab/>
        <w:t>LS out</w:t>
      </w:r>
    </w:p>
    <w:p w14:paraId="5B664D8C"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approved</w:t>
      </w:r>
    </w:p>
    <w:bookmarkEnd w:id="139"/>
    <w:p w14:paraId="7EB9E765" w14:textId="77777777" w:rsidR="00913648" w:rsidRPr="00F738C4" w:rsidRDefault="00913648" w:rsidP="00913648">
      <w:pPr>
        <w:pStyle w:val="Doc-text2"/>
        <w:ind w:left="0" w:firstLine="0"/>
      </w:pPr>
    </w:p>
    <w:p w14:paraId="3CEF1157" w14:textId="77777777" w:rsidR="00913648" w:rsidRPr="00F738C4" w:rsidRDefault="00913648" w:rsidP="00913648">
      <w:pPr>
        <w:pStyle w:val="Doc-text2"/>
        <w:ind w:left="0" w:firstLine="0"/>
      </w:pPr>
    </w:p>
    <w:p w14:paraId="3A7915FD" w14:textId="27ACEEE2" w:rsidR="00913648" w:rsidRPr="00F738C4" w:rsidRDefault="00913648" w:rsidP="00913648">
      <w:pPr>
        <w:pStyle w:val="Doc-title"/>
        <w:rPr>
          <w:noProof w:val="0"/>
          <w:lang w:val="en-US"/>
        </w:rPr>
      </w:pPr>
      <w:r w:rsidRPr="00F738C4">
        <w:rPr>
          <w:noProof w:val="0"/>
          <w:lang w:val="en-US"/>
        </w:rPr>
        <w:t>R2-2305845</w:t>
      </w:r>
      <w:r w:rsidRPr="00F738C4">
        <w:rPr>
          <w:noProof w:val="0"/>
          <w:lang w:val="en-US"/>
        </w:rPr>
        <w:tab/>
        <w:t>Further guidelines on UE capability definitions</w:t>
      </w:r>
      <w:r w:rsidRPr="00F738C4">
        <w:rPr>
          <w:noProof w:val="0"/>
          <w:lang w:val="en-US"/>
        </w:rPr>
        <w:tab/>
        <w:t>Ericsson</w:t>
      </w:r>
      <w:r w:rsidRPr="00F738C4">
        <w:rPr>
          <w:noProof w:val="0"/>
          <w:lang w:val="en-US"/>
        </w:rPr>
        <w:tab/>
        <w:t>discussion</w:t>
      </w:r>
    </w:p>
    <w:p w14:paraId="524D6D84" w14:textId="77777777" w:rsidR="00913648" w:rsidRPr="00F738C4" w:rsidRDefault="00913648" w:rsidP="00913648">
      <w:pPr>
        <w:pStyle w:val="Doc-comment"/>
        <w:rPr>
          <w:lang w:val="en-US"/>
        </w:rPr>
      </w:pPr>
      <w:r w:rsidRPr="00F738C4">
        <w:rPr>
          <w:lang w:val="en-US"/>
        </w:rPr>
        <w:t>Moved from 7.25.3</w:t>
      </w:r>
    </w:p>
    <w:p w14:paraId="7F6F3C4A" w14:textId="77777777" w:rsidR="00913648" w:rsidRPr="00F738C4" w:rsidRDefault="00913648" w:rsidP="00913648">
      <w:pPr>
        <w:pStyle w:val="Doc-text2"/>
      </w:pPr>
      <w:r w:rsidRPr="00F738C4">
        <w:t>DISCUSSION</w:t>
      </w:r>
    </w:p>
    <w:p w14:paraId="6968CCD4" w14:textId="77777777" w:rsidR="00913648" w:rsidRPr="00F738C4" w:rsidRDefault="00913648" w:rsidP="00913648">
      <w:pPr>
        <w:pStyle w:val="Doc-text2"/>
      </w:pPr>
      <w:r w:rsidRPr="00F738C4">
        <w:t>-</w:t>
      </w:r>
      <w:r w:rsidRPr="00F738C4">
        <w:tab/>
        <w:t xml:space="preserve">Lenovo think P1 is ok. Think it would be better to capture somewhere more visible. </w:t>
      </w:r>
    </w:p>
    <w:p w14:paraId="7486DB39" w14:textId="77777777" w:rsidR="00913648" w:rsidRPr="00F738C4" w:rsidRDefault="00913648" w:rsidP="00913648">
      <w:pPr>
        <w:pStyle w:val="Doc-text2"/>
      </w:pPr>
      <w:r w:rsidRPr="00F738C4">
        <w:t>-</w:t>
      </w:r>
      <w:r w:rsidRPr="00F738C4">
        <w:tab/>
        <w:t xml:space="preserve">HW think we have seen features building on each other and where the related features have different granularity prereqisites. </w:t>
      </w:r>
    </w:p>
    <w:p w14:paraId="7494FD5C" w14:textId="77777777" w:rsidR="00913648" w:rsidRPr="00F738C4" w:rsidRDefault="00913648" w:rsidP="00913648">
      <w:pPr>
        <w:pStyle w:val="Doc-text2"/>
      </w:pPr>
      <w:r w:rsidRPr="00F738C4">
        <w:t>-</w:t>
      </w:r>
      <w:r w:rsidRPr="00F738C4">
        <w:tab/>
        <w:t xml:space="preserve">HW think also there is confusion on how to do the basic feature structuring. </w:t>
      </w:r>
    </w:p>
    <w:p w14:paraId="12C8A2BE" w14:textId="77777777" w:rsidR="00913648" w:rsidRPr="00F738C4" w:rsidRDefault="00913648" w:rsidP="00913648">
      <w:pPr>
        <w:pStyle w:val="Doc-text2"/>
      </w:pPr>
      <w:r w:rsidRPr="00F738C4">
        <w:t>-</w:t>
      </w:r>
      <w:r w:rsidRPr="00F738C4">
        <w:tab/>
        <w:t xml:space="preserve">HW think R2 handbook is ok, if TS then maybe an annex in 306. </w:t>
      </w:r>
    </w:p>
    <w:p w14:paraId="3618114A" w14:textId="77777777" w:rsidR="00913648" w:rsidRPr="00F738C4" w:rsidRDefault="00913648" w:rsidP="00913648">
      <w:pPr>
        <w:pStyle w:val="Doc-text2"/>
      </w:pPr>
      <w:r w:rsidRPr="00F738C4">
        <w:t>-</w:t>
      </w:r>
      <w:r w:rsidRPr="00F738C4">
        <w:tab/>
        <w:t>Intel are ok with P1, and think maybe 306 is ok</w:t>
      </w:r>
    </w:p>
    <w:p w14:paraId="545C1B8C" w14:textId="77777777" w:rsidR="00913648" w:rsidRPr="00F738C4" w:rsidRDefault="00913648" w:rsidP="00913648">
      <w:pPr>
        <w:pStyle w:val="Doc-text2"/>
      </w:pPr>
    </w:p>
    <w:p w14:paraId="6C99B7A0" w14:textId="77777777" w:rsidR="00913648" w:rsidRPr="00F738C4" w:rsidRDefault="00913648" w:rsidP="00913648">
      <w:pPr>
        <w:pStyle w:val="EmailDiscussion"/>
        <w:overflowPunct/>
        <w:autoSpaceDE/>
        <w:autoSpaceDN/>
        <w:adjustRightInd/>
        <w:ind w:left="1619" w:hanging="360"/>
        <w:textAlignment w:val="auto"/>
      </w:pPr>
      <w:bookmarkStart w:id="140" w:name="OLE_LINK72"/>
      <w:bookmarkStart w:id="141" w:name="OLE_LINK76"/>
      <w:r w:rsidRPr="00F738C4">
        <w:t>[AT122][008] UE capabilities definitions (Ericsson)</w:t>
      </w:r>
    </w:p>
    <w:p w14:paraId="6026794C" w14:textId="77777777" w:rsidR="00913648" w:rsidRPr="00F738C4" w:rsidRDefault="00913648" w:rsidP="00913648">
      <w:pPr>
        <w:pStyle w:val="EmailDiscussion2"/>
      </w:pPr>
      <w:r w:rsidRPr="00F738C4">
        <w:tab/>
        <w:t xml:space="preserve">Scope: LS out, determine details of the guidelines (e.e.g take comments onti account). Determine if/where to capture. </w:t>
      </w:r>
    </w:p>
    <w:bookmarkEnd w:id="140"/>
    <w:bookmarkEnd w:id="141"/>
    <w:p w14:paraId="3F084255" w14:textId="77777777" w:rsidR="00913648" w:rsidRPr="00F738C4" w:rsidRDefault="00913648" w:rsidP="00913648">
      <w:pPr>
        <w:pStyle w:val="Doc-text2"/>
      </w:pPr>
      <w:r w:rsidRPr="00F738C4">
        <w:tab/>
        <w:t>CB</w:t>
      </w:r>
    </w:p>
    <w:p w14:paraId="3AE59C08" w14:textId="77777777" w:rsidR="00913648" w:rsidRPr="00F738C4" w:rsidRDefault="00913648" w:rsidP="00913648">
      <w:pPr>
        <w:pStyle w:val="Doc-text2"/>
      </w:pPr>
      <w:r w:rsidRPr="00F738C4">
        <w:t>-</w:t>
      </w:r>
      <w:r w:rsidRPr="00F738C4">
        <w:tab/>
        <w:t xml:space="preserve">Ericsson reports that the issue of if / were to capture this is postponed. </w:t>
      </w:r>
    </w:p>
    <w:p w14:paraId="159FC0FE" w14:textId="77777777" w:rsidR="00913648" w:rsidRPr="00F738C4" w:rsidRDefault="00913648" w:rsidP="00913648">
      <w:pPr>
        <w:pStyle w:val="Doc-text2"/>
      </w:pPr>
    </w:p>
    <w:p w14:paraId="2CBB7AD6" w14:textId="50D401E2" w:rsidR="00913648" w:rsidRPr="00F738C4" w:rsidRDefault="00913648" w:rsidP="00913648">
      <w:pPr>
        <w:pStyle w:val="Doc-title"/>
        <w:rPr>
          <w:rFonts w:cs="Arial"/>
          <w:bCs/>
          <w:color w:val="000000"/>
        </w:rPr>
      </w:pPr>
      <w:r w:rsidRPr="00F738C4">
        <w:t>R2-2306810</w:t>
      </w:r>
      <w:r w:rsidRPr="00F738C4">
        <w:tab/>
      </w:r>
      <w:r w:rsidRPr="00F738C4">
        <w:rPr>
          <w:rFonts w:cs="Arial"/>
          <w:bCs/>
          <w:color w:val="000000"/>
        </w:rPr>
        <w:t>Further Guidelines on UE capability definitions</w:t>
      </w:r>
      <w:r w:rsidRPr="00F738C4">
        <w:rPr>
          <w:rFonts w:cs="Arial"/>
          <w:bCs/>
          <w:color w:val="000000"/>
        </w:rPr>
        <w:tab/>
        <w:t xml:space="preserve">RAN2 </w:t>
      </w:r>
      <w:r w:rsidRPr="00F738C4">
        <w:rPr>
          <w:rFonts w:cs="Arial"/>
          <w:bCs/>
          <w:color w:val="000000"/>
        </w:rPr>
        <w:tab/>
        <w:t>LS out</w:t>
      </w:r>
    </w:p>
    <w:p w14:paraId="2F641DD0" w14:textId="77777777" w:rsidR="00913648" w:rsidRDefault="00913648" w:rsidP="00913648">
      <w:pPr>
        <w:pStyle w:val="Agreement"/>
        <w:tabs>
          <w:tab w:val="clear" w:pos="9990"/>
        </w:tabs>
        <w:overflowPunct/>
        <w:autoSpaceDE/>
        <w:autoSpaceDN/>
        <w:adjustRightInd/>
        <w:ind w:left="1619" w:hanging="360"/>
        <w:textAlignment w:val="auto"/>
      </w:pPr>
      <w:r w:rsidRPr="00F738C4">
        <w:t>Approved</w:t>
      </w:r>
    </w:p>
    <w:p w14:paraId="29EC5078" w14:textId="77777777" w:rsidR="000B4E4E" w:rsidRDefault="000B4E4E" w:rsidP="000B4E4E">
      <w:pPr>
        <w:pStyle w:val="Doc-text2"/>
      </w:pPr>
    </w:p>
    <w:p w14:paraId="163E2088" w14:textId="54CF651F" w:rsidR="00D900CC" w:rsidRPr="00D900CC" w:rsidRDefault="00D900CC" w:rsidP="00D900CC">
      <w:pPr>
        <w:rPr>
          <w:b/>
          <w:bCs/>
        </w:rPr>
      </w:pPr>
      <w:r w:rsidRPr="00D900CC">
        <w:rPr>
          <w:b/>
          <w:bCs/>
        </w:rPr>
        <w:t>RAN3 Endorsed CRs to RAN2 specifications:</w:t>
      </w:r>
    </w:p>
    <w:p w14:paraId="6CBDE540" w14:textId="23417236" w:rsidR="000B4E4E" w:rsidRDefault="000B4E4E" w:rsidP="000B4E4E">
      <w:pPr>
        <w:pStyle w:val="Doc-title"/>
      </w:pPr>
      <w:r>
        <w:t>R2-2306914</w:t>
      </w:r>
      <w:r>
        <w:tab/>
        <w:t>Correction of QoE stage-2 description</w:t>
      </w:r>
      <w:r>
        <w:tab/>
        <w:t>R3 (ZTE, Ericsson, Nokia, Nokia Shanghai Bell, Xiaomi, Qualcomm, Huawei, CATT, Samsung)</w:t>
      </w:r>
      <w:r>
        <w:tab/>
        <w:t>CR</w:t>
      </w:r>
      <w:r>
        <w:tab/>
        <w:t>Rel-17</w:t>
      </w:r>
      <w:r>
        <w:tab/>
        <w:t>38.300</w:t>
      </w:r>
      <w:r>
        <w:tab/>
        <w:t>17.4.0</w:t>
      </w:r>
      <w:r>
        <w:tab/>
        <w:t>0686</w:t>
      </w:r>
      <w:r>
        <w:tab/>
      </w:r>
      <w:r w:rsidR="00D900CC">
        <w:t>-</w:t>
      </w:r>
      <w:r>
        <w:tab/>
        <w:t>F</w:t>
      </w:r>
      <w:r>
        <w:tab/>
      </w:r>
      <w:r w:rsidR="00D900CC">
        <w:t>NR_QoE-Core</w:t>
      </w:r>
    </w:p>
    <w:p w14:paraId="1BC3A38E" w14:textId="147DBA15" w:rsidR="00D900CC" w:rsidRDefault="00D900CC" w:rsidP="00D900CC">
      <w:pPr>
        <w:pStyle w:val="Doc-text2"/>
      </w:pPr>
      <w:r>
        <w:t>=&gt; Agreed</w:t>
      </w:r>
    </w:p>
    <w:p w14:paraId="7C25590B" w14:textId="77777777" w:rsidR="00D900CC" w:rsidRPr="00D900CC" w:rsidRDefault="00D900CC" w:rsidP="00D900CC">
      <w:pPr>
        <w:pStyle w:val="Doc-text2"/>
      </w:pPr>
    </w:p>
    <w:p w14:paraId="4C10AEFA" w14:textId="38F2772B" w:rsidR="000B4E4E" w:rsidRDefault="000B4E4E" w:rsidP="000B4E4E">
      <w:pPr>
        <w:pStyle w:val="Doc-title"/>
      </w:pPr>
      <w:r>
        <w:t>R2-2306915</w:t>
      </w:r>
      <w:r>
        <w:tab/>
        <w:t>Introduction of Hashed UE Identity Index Value for RRC_INATIVE with eDRX</w:t>
      </w:r>
      <w:r>
        <w:tab/>
        <w:t>R3 (CATT, Huawei, Ericsson, Qualcomm, Nokia, Nokia Shanghai Bell, ZTE, China Telecom)</w:t>
      </w:r>
      <w:r>
        <w:tab/>
        <w:t>CR</w:t>
      </w:r>
      <w:r>
        <w:tab/>
        <w:t>Rel-17</w:t>
      </w:r>
      <w:r>
        <w:tab/>
        <w:t>38.300</w:t>
      </w:r>
      <w:r>
        <w:tab/>
        <w:t>17.4.0</w:t>
      </w:r>
      <w:r>
        <w:tab/>
        <w:t>0687</w:t>
      </w:r>
      <w:r>
        <w:tab/>
      </w:r>
      <w:r w:rsidR="00D900CC">
        <w:t>-</w:t>
      </w:r>
      <w:r>
        <w:tab/>
        <w:t>F</w:t>
      </w:r>
      <w:r>
        <w:tab/>
      </w:r>
      <w:r w:rsidR="00D900CC">
        <w:t>NR_redcap-Core</w:t>
      </w:r>
    </w:p>
    <w:p w14:paraId="1BCC0DFC" w14:textId="46DCE7AE" w:rsidR="00D900CC" w:rsidRDefault="00D900CC" w:rsidP="00D900CC">
      <w:pPr>
        <w:pStyle w:val="Doc-text2"/>
      </w:pPr>
      <w:r>
        <w:t>=&gt; Coversheet revision by MCC in R2-2306950 (Wrong tdoc number)</w:t>
      </w:r>
    </w:p>
    <w:p w14:paraId="4C83DBD1" w14:textId="50B3CF89" w:rsidR="00D900CC" w:rsidRDefault="00D900CC" w:rsidP="00D900CC">
      <w:pPr>
        <w:pStyle w:val="Doc-title"/>
      </w:pPr>
      <w:r>
        <w:t>R2-2306950</w:t>
      </w:r>
      <w:r>
        <w:tab/>
        <w:t>Introduction of Hashed UE Identity Index Value for RRC_INATIVE with eDRX</w:t>
      </w:r>
      <w:r>
        <w:tab/>
        <w:t>R3 (CATT, Huawei, Ericsson, Qualcomm, Nokia, Nokia Shanghai Bell, ZTE, China Telecom)</w:t>
      </w:r>
      <w:r>
        <w:tab/>
        <w:t>CR</w:t>
      </w:r>
      <w:r>
        <w:tab/>
        <w:t>Rel-17</w:t>
      </w:r>
      <w:r>
        <w:tab/>
        <w:t>38.300</w:t>
      </w:r>
      <w:r>
        <w:tab/>
        <w:t>17.4.0</w:t>
      </w:r>
      <w:r>
        <w:tab/>
        <w:t>0687</w:t>
      </w:r>
      <w:r>
        <w:tab/>
        <w:t>1</w:t>
      </w:r>
      <w:r>
        <w:tab/>
        <w:t>F</w:t>
      </w:r>
      <w:r>
        <w:tab/>
        <w:t>NR_redcap-Core</w:t>
      </w:r>
    </w:p>
    <w:p w14:paraId="78043DD7" w14:textId="4272D563" w:rsidR="00D900CC" w:rsidRPr="00D900CC" w:rsidRDefault="00D900CC" w:rsidP="00D900CC">
      <w:pPr>
        <w:pStyle w:val="Doc-text2"/>
      </w:pPr>
      <w:r>
        <w:t>=&gt; Agreed</w:t>
      </w:r>
    </w:p>
    <w:p w14:paraId="70F16B8E" w14:textId="77777777" w:rsidR="00D900CC" w:rsidRPr="00D900CC" w:rsidRDefault="00D900CC" w:rsidP="00D900CC">
      <w:pPr>
        <w:pStyle w:val="Doc-text2"/>
      </w:pPr>
    </w:p>
    <w:p w14:paraId="371587DC" w14:textId="519DD0EA" w:rsidR="000B4E4E" w:rsidRDefault="000B4E4E" w:rsidP="000B4E4E">
      <w:pPr>
        <w:pStyle w:val="Doc-title"/>
      </w:pPr>
      <w:r>
        <w:t>R2-2306916</w:t>
      </w:r>
      <w:r>
        <w:tab/>
        <w:t>Modify the figures for MN/SN initiated CPC and CHO with SCG</w:t>
      </w:r>
      <w:r>
        <w:tab/>
        <w:t>R3 (ZTE, Nokia, Nokia Shanghai Bell, Lenovo, Ericsson, Huawei)</w:t>
      </w:r>
      <w:r>
        <w:tab/>
        <w:t>CR</w:t>
      </w:r>
      <w:r>
        <w:tab/>
        <w:t>Rel-17</w:t>
      </w:r>
      <w:r>
        <w:tab/>
        <w:t>37.340</w:t>
      </w:r>
      <w:r>
        <w:tab/>
        <w:t>17.4.0</w:t>
      </w:r>
      <w:r>
        <w:tab/>
        <w:t>0368</w:t>
      </w:r>
      <w:r>
        <w:tab/>
      </w:r>
      <w:r w:rsidR="00D900CC">
        <w:t>-</w:t>
      </w:r>
      <w:r>
        <w:tab/>
        <w:t>F</w:t>
      </w:r>
      <w:r w:rsidR="00D900CC">
        <w:tab/>
        <w:t>LTE_NR_DC_enh2-Core</w:t>
      </w:r>
    </w:p>
    <w:p w14:paraId="3A046868" w14:textId="77777777" w:rsidR="00D900CC" w:rsidRDefault="00D900CC" w:rsidP="00D900CC">
      <w:pPr>
        <w:pStyle w:val="Doc-text2"/>
      </w:pPr>
      <w:r>
        <w:t>=&gt; Agreed</w:t>
      </w:r>
    </w:p>
    <w:p w14:paraId="2EF2F742" w14:textId="77777777" w:rsidR="00D900CC" w:rsidRPr="00D900CC" w:rsidRDefault="00D900CC" w:rsidP="00D900CC">
      <w:pPr>
        <w:pStyle w:val="Doc-text2"/>
      </w:pPr>
    </w:p>
    <w:p w14:paraId="16F1CE62" w14:textId="68BAEF21" w:rsidR="000B4E4E" w:rsidRDefault="000B4E4E" w:rsidP="000B4E4E">
      <w:pPr>
        <w:pStyle w:val="Doc-title"/>
      </w:pPr>
      <w:r>
        <w:t>R2-2306917</w:t>
      </w:r>
      <w:r>
        <w:tab/>
        <w:t>Correction to Security Issues for MO-SDT</w:t>
      </w:r>
      <w:r>
        <w:tab/>
        <w:t>R3 (China Telecom, ZTE, CATT, Lenovo, Nokia, Nokia Shanghai Bell, Ericsson, Huawei)</w:t>
      </w:r>
      <w:r>
        <w:tab/>
        <w:t>CR</w:t>
      </w:r>
      <w:r>
        <w:tab/>
        <w:t>Rel-17</w:t>
      </w:r>
      <w:r>
        <w:tab/>
        <w:t>38.300</w:t>
      </w:r>
      <w:r>
        <w:tab/>
        <w:t>17.4.0</w:t>
      </w:r>
      <w:r>
        <w:tab/>
        <w:t>0688</w:t>
      </w:r>
      <w:r>
        <w:tab/>
      </w:r>
      <w:r w:rsidR="00D900CC">
        <w:t>-</w:t>
      </w:r>
      <w:r>
        <w:tab/>
        <w:t>F</w:t>
      </w:r>
      <w:r w:rsidR="00D900CC">
        <w:tab/>
        <w:t>NR_SmallData_INACTIVE-Core</w:t>
      </w:r>
    </w:p>
    <w:p w14:paraId="04A14348" w14:textId="77777777" w:rsidR="00D900CC" w:rsidRDefault="00D900CC" w:rsidP="00D900CC">
      <w:pPr>
        <w:pStyle w:val="Doc-text2"/>
      </w:pPr>
      <w:r>
        <w:t>=&gt; Agreed</w:t>
      </w:r>
    </w:p>
    <w:p w14:paraId="133C1FEB" w14:textId="77777777" w:rsidR="00D900CC" w:rsidRPr="00D900CC" w:rsidRDefault="00D900CC" w:rsidP="00D900CC">
      <w:pPr>
        <w:pStyle w:val="Doc-text2"/>
      </w:pPr>
    </w:p>
    <w:p w14:paraId="0EF591CE" w14:textId="77777777" w:rsidR="000B4E4E" w:rsidRPr="000B4E4E" w:rsidRDefault="000B4E4E" w:rsidP="000B4E4E">
      <w:pPr>
        <w:pStyle w:val="Doc-text2"/>
      </w:pPr>
    </w:p>
    <w:p w14:paraId="2ED885A3" w14:textId="77777777" w:rsidR="00913648" w:rsidRPr="00F738C4" w:rsidRDefault="00913648" w:rsidP="00913648">
      <w:pPr>
        <w:pStyle w:val="Heading1"/>
      </w:pPr>
      <w:bookmarkStart w:id="142" w:name="_Toc142643873"/>
      <w:r w:rsidRPr="00F738C4">
        <w:t>3</w:t>
      </w:r>
      <w:r w:rsidRPr="00F738C4">
        <w:tab/>
        <w:t>Incoming liaisons</w:t>
      </w:r>
      <w:bookmarkEnd w:id="142"/>
    </w:p>
    <w:p w14:paraId="438B8639" w14:textId="77777777" w:rsidR="00913648" w:rsidRPr="00F738C4" w:rsidRDefault="00913648" w:rsidP="00913648">
      <w:pPr>
        <w:pStyle w:val="Comments"/>
      </w:pPr>
      <w:r w:rsidRPr="00F738C4">
        <w:t>Note: LSs are moved to the respective agenda items if any.</w:t>
      </w:r>
    </w:p>
    <w:p w14:paraId="5AA90189" w14:textId="77777777" w:rsidR="00913648" w:rsidRPr="00F738C4" w:rsidRDefault="00913648" w:rsidP="00913648">
      <w:pPr>
        <w:pStyle w:val="Heading1"/>
      </w:pPr>
      <w:bookmarkStart w:id="143" w:name="_Toc142643874"/>
      <w:r w:rsidRPr="00F738C4">
        <w:lastRenderedPageBreak/>
        <w:t>4</w:t>
      </w:r>
      <w:r w:rsidRPr="00F738C4">
        <w:tab/>
        <w:t>EUTRA Rel-17 and earlier</w:t>
      </w:r>
      <w:bookmarkEnd w:id="143"/>
    </w:p>
    <w:p w14:paraId="20ACD3E4" w14:textId="77777777" w:rsidR="00913648" w:rsidRPr="00F738C4" w:rsidRDefault="00913648" w:rsidP="00913648">
      <w:pPr>
        <w:pStyle w:val="Comments"/>
      </w:pPr>
      <w:r w:rsidRPr="00F738C4">
        <w:t>Only essential corrections. No documents should be submitted to 4. Please submit to 4.x</w:t>
      </w:r>
    </w:p>
    <w:p w14:paraId="2149939E" w14:textId="77777777" w:rsidR="00913648" w:rsidRPr="00F738C4" w:rsidRDefault="00913648" w:rsidP="00913648">
      <w:pPr>
        <w:pStyle w:val="Heading2"/>
      </w:pPr>
      <w:bookmarkStart w:id="144" w:name="_Toc142643875"/>
      <w:r w:rsidRPr="00F738C4">
        <w:t>4.1</w:t>
      </w:r>
      <w:r w:rsidRPr="00F738C4">
        <w:tab/>
        <w:t>EUTRA corrections Rel-17 and earlier</w:t>
      </w:r>
      <w:bookmarkEnd w:id="144"/>
    </w:p>
    <w:p w14:paraId="1EB0DA4F" w14:textId="77777777" w:rsidR="00913648" w:rsidRPr="00F738C4" w:rsidRDefault="00913648" w:rsidP="00913648">
      <w:pPr>
        <w:pStyle w:val="Comments"/>
      </w:pPr>
      <w:bookmarkStart w:id="145" w:name="OLE_LINK61"/>
      <w:bookmarkStart w:id="146" w:name="OLE_LINK62"/>
      <w:r w:rsidRPr="00F738C4">
        <w:t>(NB_IOTenh4_LTE_eMTC6-Core; leading WG: RAN1; REL-17; WID: RP-211340)</w:t>
      </w:r>
      <w:bookmarkEnd w:id="145"/>
      <w:bookmarkEnd w:id="146"/>
    </w:p>
    <w:p w14:paraId="01B3CE3D" w14:textId="77777777" w:rsidR="00913648" w:rsidRPr="00F738C4" w:rsidRDefault="00913648" w:rsidP="00913648">
      <w:pPr>
        <w:pStyle w:val="Comments"/>
      </w:pPr>
      <w:r w:rsidRPr="00F738C4">
        <w:t>(UPIP_EN-DC_UE; leading WG: RAN3; REL-17; WID: RP</w:t>
      </w:r>
      <w:r w:rsidRPr="00F738C4">
        <w:rPr>
          <w:rFonts w:ascii="Cambria Math" w:hAnsi="Cambria Math" w:cs="Cambria Math"/>
        </w:rPr>
        <w:noBreakHyphen/>
      </w:r>
      <w:r w:rsidRPr="00F738C4">
        <w:t>213669)</w:t>
      </w:r>
    </w:p>
    <w:p w14:paraId="69FB9CDA" w14:textId="77777777" w:rsidR="00913648" w:rsidRPr="00F738C4" w:rsidRDefault="00913648" w:rsidP="00913648">
      <w:pPr>
        <w:pStyle w:val="Comments"/>
      </w:pPr>
      <w:r w:rsidRPr="00F738C4">
        <w:t xml:space="preserve">(LTE TEI17) </w:t>
      </w:r>
    </w:p>
    <w:p w14:paraId="74BD34DB" w14:textId="77777777" w:rsidR="00913648" w:rsidRPr="00F738C4" w:rsidRDefault="00913648" w:rsidP="00913648">
      <w:pPr>
        <w:pStyle w:val="Comments"/>
      </w:pPr>
      <w:r w:rsidRPr="00F738C4">
        <w:t xml:space="preserve">Essential corrections to LTE Rel-17 topics not covered by other agenda items. </w:t>
      </w:r>
    </w:p>
    <w:p w14:paraId="19A1A85A" w14:textId="77777777" w:rsidR="00913648" w:rsidRPr="00F738C4" w:rsidRDefault="00913648" w:rsidP="00913648">
      <w:pPr>
        <w:pStyle w:val="Comments"/>
      </w:pPr>
      <w:r w:rsidRPr="00F738C4">
        <w:t xml:space="preserve">(NB_IOTenh3-Core; leading WG: RAN1; REL-16; started: Jun 18; Completed: June 20; WID: RP-200293); REL-15 and Earlier NB-IoT WIs are in scope but not listed explicitly (long list). </w:t>
      </w:r>
    </w:p>
    <w:p w14:paraId="69C442A9" w14:textId="77777777" w:rsidR="00913648" w:rsidRPr="00F738C4" w:rsidRDefault="00913648" w:rsidP="00913648">
      <w:pPr>
        <w:pStyle w:val="Comments"/>
      </w:pPr>
      <w:r w:rsidRPr="00F738C4">
        <w:t xml:space="preserve">(LTE_eMTC5-Core; LTE_eMTC5-Core; leading WG: RAN1; REL-16; started: Jun 18; Completed:  June 20; WID: RP192875;), REL-15 and Earlier eMTC WIs are in scope but not listed explicitly (long list). </w:t>
      </w:r>
    </w:p>
    <w:p w14:paraId="293E2F8D" w14:textId="77777777" w:rsidR="00913648" w:rsidRPr="00F738C4" w:rsidRDefault="00913648" w:rsidP="00913648">
      <w:pPr>
        <w:pStyle w:val="Comments"/>
      </w:pPr>
      <w:r w:rsidRPr="00F738C4">
        <w:t>(LTE_feMob-Core; leading WG: RAN2; REL-16; started: Jun 18; Completed: June 20; WID: RP-190921);</w:t>
      </w:r>
    </w:p>
    <w:p w14:paraId="51B30C1D" w14:textId="77777777" w:rsidR="00913648" w:rsidRPr="00F738C4" w:rsidRDefault="00913648" w:rsidP="00913648">
      <w:pPr>
        <w:pStyle w:val="Comments"/>
      </w:pPr>
      <w:r w:rsidRPr="00F738C4">
        <w:t>(LTE_terr_bcast-Core, LTE_DL_MIMO_EE-Core, LTE_high_speed_enh2-Core; LTE TEI16 Non-positioning);</w:t>
      </w:r>
    </w:p>
    <w:p w14:paraId="5CE490D8" w14:textId="77777777" w:rsidR="00913648" w:rsidRPr="00F738C4" w:rsidRDefault="00913648" w:rsidP="00913648">
      <w:pPr>
        <w:pStyle w:val="Comments"/>
      </w:pPr>
      <w:r w:rsidRPr="00F738C4">
        <w:t xml:space="preserve">REL-15 and Earlier EUTRA WIs are in scope but not listed explicitly (long list), Except V2X and Sidelink WIs and Positioning WIs, which are adressed by AIs below. </w:t>
      </w:r>
    </w:p>
    <w:p w14:paraId="4795A647" w14:textId="77777777" w:rsidR="00913648" w:rsidRPr="00F738C4" w:rsidRDefault="00913648" w:rsidP="00913648">
      <w:pPr>
        <w:pStyle w:val="Comments"/>
      </w:pPr>
      <w:r w:rsidRPr="00F738C4">
        <w:t>NOTE that LTE corrections related to NR WIs or Joint NR LTE WIs should be submitted to NR AIs below.</w:t>
      </w:r>
    </w:p>
    <w:p w14:paraId="5318DCA4" w14:textId="77777777" w:rsidR="00913648" w:rsidRPr="00F738C4" w:rsidRDefault="00913648" w:rsidP="00913648">
      <w:pPr>
        <w:pStyle w:val="Comments"/>
      </w:pPr>
      <w:r w:rsidRPr="00F738C4">
        <w:t xml:space="preserve">NOTE that LTE corrections which are the same as an NR correction should be submitted to the respective NR AI (so the NR CR and LTE CR can be treated together). </w:t>
      </w:r>
    </w:p>
    <w:p w14:paraId="7BD55A2A" w14:textId="77777777" w:rsidR="00913648" w:rsidRPr="00F738C4" w:rsidRDefault="00913648" w:rsidP="00913648">
      <w:pPr>
        <w:pStyle w:val="Comments"/>
      </w:pPr>
      <w:bookmarkStart w:id="147" w:name="OLE_LINK63"/>
      <w:r w:rsidRPr="00F738C4">
        <w:t>This Agenda Item is treated in the EUTRA Breakout session</w:t>
      </w:r>
    </w:p>
    <w:bookmarkEnd w:id="147"/>
    <w:p w14:paraId="71B02414" w14:textId="77777777" w:rsidR="006A23B9" w:rsidRPr="00F738C4" w:rsidRDefault="006A23B9" w:rsidP="006A23B9">
      <w:pPr>
        <w:pStyle w:val="Comments"/>
      </w:pPr>
    </w:p>
    <w:p w14:paraId="0D64F5BA" w14:textId="77777777" w:rsidR="006A23B9" w:rsidRPr="00F738C4" w:rsidRDefault="006A23B9" w:rsidP="006A23B9">
      <w:pPr>
        <w:pStyle w:val="BoldComments"/>
      </w:pPr>
      <w:r w:rsidRPr="00F738C4">
        <w:t>Online (Tuesday) (1)</w:t>
      </w:r>
    </w:p>
    <w:p w14:paraId="753387C1" w14:textId="77777777" w:rsidR="006A23B9" w:rsidRPr="00F738C4" w:rsidRDefault="006A23B9" w:rsidP="006A23B9">
      <w:pPr>
        <w:pStyle w:val="Comments"/>
      </w:pPr>
      <w:r w:rsidRPr="00F738C4">
        <w:t>LTE Rel-8 Stage-2 description HO completion is inaccurate?</w:t>
      </w:r>
    </w:p>
    <w:p w14:paraId="54EBF73D" w14:textId="1C5D1351" w:rsidR="006A23B9" w:rsidRPr="00F738C4" w:rsidRDefault="006A23B9" w:rsidP="006A23B9">
      <w:pPr>
        <w:pStyle w:val="Doc-title"/>
      </w:pPr>
      <w:r w:rsidRPr="00F738C4">
        <w:t>R2-2304943</w:t>
      </w:r>
      <w:r w:rsidRPr="00F738C4">
        <w:tab/>
        <w:t>Correction on handover procedure completion</w:t>
      </w:r>
      <w:r w:rsidRPr="00F738C4">
        <w:tab/>
        <w:t>vivo, Nokia (rapporteur)</w:t>
      </w:r>
      <w:r w:rsidRPr="00F738C4">
        <w:tab/>
        <w:t>CR</w:t>
      </w:r>
      <w:r w:rsidRPr="00F738C4">
        <w:tab/>
        <w:t>Rel-8</w:t>
      </w:r>
      <w:r w:rsidRPr="00F738C4">
        <w:tab/>
        <w:t>36.300</w:t>
      </w:r>
      <w:r w:rsidRPr="00F738C4">
        <w:tab/>
        <w:t>8.12.0</w:t>
      </w:r>
      <w:r w:rsidRPr="00F738C4">
        <w:tab/>
        <w:t>1385</w:t>
      </w:r>
      <w:r w:rsidRPr="00F738C4">
        <w:tab/>
        <w:t>-</w:t>
      </w:r>
      <w:r w:rsidRPr="00F738C4">
        <w:tab/>
        <w:t>F</w:t>
      </w:r>
      <w:r w:rsidRPr="00F738C4">
        <w:tab/>
        <w:t>LTE-L23</w:t>
      </w:r>
    </w:p>
    <w:p w14:paraId="7B78D060" w14:textId="77777777" w:rsidR="006A23B9" w:rsidRPr="00F738C4" w:rsidRDefault="006A23B9" w:rsidP="006A23B9">
      <w:pPr>
        <w:pStyle w:val="Doc-text2"/>
      </w:pPr>
      <w:r w:rsidRPr="00F738C4">
        <w:t>-</w:t>
      </w:r>
      <w:r w:rsidRPr="00F738C4">
        <w:tab/>
        <w:t>Lenovo thinks cover page should state Stage-2 is not aligned with Stage-3. Issue is not critical.</w:t>
      </w:r>
    </w:p>
    <w:p w14:paraId="64DEDE52" w14:textId="77777777" w:rsidR="006A23B9" w:rsidRPr="00F738C4" w:rsidRDefault="006A23B9" w:rsidP="006A23B9">
      <w:pPr>
        <w:pStyle w:val="Doc-text2"/>
      </w:pPr>
      <w:r w:rsidRPr="00F738C4">
        <w:t>-</w:t>
      </w:r>
      <w:r w:rsidRPr="00F738C4">
        <w:tab/>
        <w:t>Ericsson agrees that this is not critical but should be corrected. QC thinks we should correct this.</w:t>
      </w:r>
    </w:p>
    <w:p w14:paraId="5503DBE9" w14:textId="77777777" w:rsidR="006A23B9" w:rsidRPr="00F738C4" w:rsidRDefault="006A23B9" w:rsidP="006A23B9">
      <w:pPr>
        <w:pStyle w:val="Doc-text2"/>
      </w:pPr>
      <w:r w:rsidRPr="00F738C4">
        <w:t>-</w:t>
      </w:r>
      <w:r w:rsidRPr="00F738C4">
        <w:tab/>
        <w:t>Samsung prefers to correct the error. Thinks cover sheet is not fully correct. QC agrees.</w:t>
      </w:r>
    </w:p>
    <w:p w14:paraId="1018579C" w14:textId="77777777" w:rsidR="006A23B9" w:rsidRPr="00F738C4" w:rsidRDefault="006A23B9" w:rsidP="006A23B9">
      <w:pPr>
        <w:pStyle w:val="Doc-text2"/>
      </w:pPr>
      <w:r w:rsidRPr="00F738C4">
        <w:t>-</w:t>
      </w:r>
      <w:r w:rsidRPr="00F738C4">
        <w:tab/>
        <w:t>Huawei agrees there is no inter-operability issues. Thinks it’s not required to update this from Rel-8. Could just update in e.g. Rel-17. Lenovo thinks we could just correct this from Rel-17 since this is not critical to implementation.</w:t>
      </w:r>
    </w:p>
    <w:p w14:paraId="10E5A69C" w14:textId="77777777" w:rsidR="006A23B9" w:rsidRPr="00F738C4" w:rsidRDefault="006A23B9" w:rsidP="006A23B9">
      <w:pPr>
        <w:pStyle w:val="Doc-text2"/>
      </w:pPr>
    </w:p>
    <w:p w14:paraId="55356538"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We will fix the issue in Rel-17. Should explain in cover page why this has no issues with earlier releases, correct any mistakes in current explanations, etc.</w:t>
      </w:r>
    </w:p>
    <w:p w14:paraId="7C78F82C" w14:textId="7A9C2FE4" w:rsidR="006A23B9" w:rsidRPr="00F738C4" w:rsidRDefault="006A23B9" w:rsidP="006A23B9">
      <w:pPr>
        <w:pStyle w:val="Agreement"/>
        <w:tabs>
          <w:tab w:val="clear" w:pos="9990"/>
        </w:tabs>
        <w:overflowPunct/>
        <w:autoSpaceDE/>
        <w:autoSpaceDN/>
        <w:adjustRightInd/>
        <w:ind w:left="1619" w:hanging="360"/>
        <w:textAlignment w:val="auto"/>
      </w:pPr>
      <w:r w:rsidRPr="00F738C4">
        <w:t>Offline [202] (vivo) to provide the CR in R2-2306562</w:t>
      </w:r>
    </w:p>
    <w:p w14:paraId="47D5A03A" w14:textId="77777777" w:rsidR="006A23B9" w:rsidRPr="00F738C4" w:rsidRDefault="006A23B9" w:rsidP="006A23B9">
      <w:pPr>
        <w:pStyle w:val="Doc-text2"/>
      </w:pPr>
    </w:p>
    <w:p w14:paraId="6970AECE" w14:textId="77777777" w:rsidR="006A23B9" w:rsidRPr="00F738C4" w:rsidRDefault="006A23B9" w:rsidP="006A23B9">
      <w:pPr>
        <w:pStyle w:val="BoldComments"/>
      </w:pPr>
      <w:r w:rsidRPr="00F738C4">
        <w:t>Offline discussion (Thursday) (1)</w:t>
      </w:r>
    </w:p>
    <w:p w14:paraId="22EEF798" w14:textId="77777777" w:rsidR="006A23B9" w:rsidRPr="00F738C4" w:rsidRDefault="006A23B9" w:rsidP="006A23B9">
      <w:pPr>
        <w:pStyle w:val="EmailDiscussion"/>
        <w:overflowPunct/>
        <w:autoSpaceDE/>
        <w:autoSpaceDN/>
        <w:adjustRightInd/>
        <w:ind w:left="1619" w:hanging="360"/>
        <w:textAlignment w:val="auto"/>
      </w:pPr>
      <w:r w:rsidRPr="00F738C4">
        <w:t>[AT122][202][LTE] Correction on handover procedure completion (vivo)</w:t>
      </w:r>
    </w:p>
    <w:p w14:paraId="449D4521" w14:textId="1FEE3F78" w:rsidR="006A23B9" w:rsidRPr="00F738C4" w:rsidRDefault="006A23B9" w:rsidP="006A23B9">
      <w:pPr>
        <w:pStyle w:val="EmailDiscussion2"/>
      </w:pPr>
      <w:r w:rsidRPr="00F738C4">
        <w:rPr>
          <w:b/>
          <w:bCs/>
        </w:rPr>
        <w:tab/>
        <w:t xml:space="preserve">Scope: </w:t>
      </w:r>
      <w:r w:rsidRPr="00F738C4">
        <w:t>Provide Rel-17 version of R2-2304943 for agreement based on comments.</w:t>
      </w:r>
    </w:p>
    <w:p w14:paraId="6071E4B1" w14:textId="425714F4" w:rsidR="006A23B9" w:rsidRPr="00F738C4" w:rsidRDefault="006A23B9" w:rsidP="006A23B9">
      <w:pPr>
        <w:pStyle w:val="EmailDiscussion2"/>
      </w:pPr>
      <w:r w:rsidRPr="00F738C4">
        <w:tab/>
      </w:r>
      <w:r w:rsidRPr="00F738C4">
        <w:rPr>
          <w:b/>
          <w:bCs/>
        </w:rPr>
        <w:t>Intended outcome:</w:t>
      </w:r>
      <w:r w:rsidRPr="00F738C4">
        <w:t xml:space="preserve"> Agreeable CR in R2-2306562</w:t>
      </w:r>
    </w:p>
    <w:p w14:paraId="0C5F551D" w14:textId="77777777" w:rsidR="006A23B9" w:rsidRPr="00F738C4" w:rsidRDefault="006A23B9" w:rsidP="006A23B9">
      <w:pPr>
        <w:pStyle w:val="EmailDiscussion2"/>
      </w:pPr>
      <w:r w:rsidRPr="00F738C4">
        <w:tab/>
      </w:r>
      <w:r w:rsidRPr="00F738C4">
        <w:rPr>
          <w:b/>
          <w:bCs/>
        </w:rPr>
        <w:t>Deadline:</w:t>
      </w:r>
      <w:r w:rsidRPr="00F738C4">
        <w:t xml:space="preserve"> Deadline 1</w:t>
      </w:r>
    </w:p>
    <w:p w14:paraId="4050E1D9" w14:textId="77777777" w:rsidR="006A23B9" w:rsidRPr="00F738C4" w:rsidRDefault="006A23B9" w:rsidP="006A23B9">
      <w:pPr>
        <w:pStyle w:val="EmailDiscussion2"/>
      </w:pPr>
    </w:p>
    <w:p w14:paraId="79F51107" w14:textId="1E4836CB" w:rsidR="006A23B9" w:rsidRPr="00F738C4" w:rsidRDefault="006A23B9" w:rsidP="006A23B9">
      <w:pPr>
        <w:pStyle w:val="Doc-title"/>
      </w:pPr>
      <w:r w:rsidRPr="00F738C4">
        <w:t>R2-2306562</w:t>
      </w:r>
      <w:r w:rsidRPr="00F738C4">
        <w:tab/>
        <w:t>Correction on handover procedure completion</w:t>
      </w:r>
      <w:r w:rsidRPr="00F738C4">
        <w:tab/>
        <w:t>vivo, Nokia (rapporteur)</w:t>
      </w:r>
      <w:r w:rsidRPr="00F738C4">
        <w:tab/>
        <w:t>CR</w:t>
      </w:r>
      <w:r w:rsidRPr="00F738C4">
        <w:tab/>
        <w:t>Rel-17</w:t>
      </w:r>
      <w:r w:rsidRPr="00F738C4">
        <w:tab/>
        <w:t>36.300</w:t>
      </w:r>
      <w:r w:rsidRPr="00F738C4">
        <w:tab/>
        <w:t>17.4.0</w:t>
      </w:r>
      <w:r w:rsidRPr="00F738C4">
        <w:tab/>
        <w:t>1385</w:t>
      </w:r>
      <w:r w:rsidRPr="00F738C4">
        <w:tab/>
        <w:t>1</w:t>
      </w:r>
      <w:r w:rsidRPr="00F738C4">
        <w:tab/>
        <w:t>F</w:t>
      </w:r>
      <w:r w:rsidRPr="00F738C4">
        <w:tab/>
        <w:t>LTE-L23</w:t>
      </w:r>
      <w:r w:rsidRPr="00F738C4">
        <w:tab/>
        <w:t>R2-2304943</w:t>
      </w:r>
    </w:p>
    <w:p w14:paraId="499B3985" w14:textId="77777777" w:rsidR="006A23B9" w:rsidRPr="00F738C4" w:rsidRDefault="006A23B9" w:rsidP="006A23B9">
      <w:pPr>
        <w:pStyle w:val="Doc-text2"/>
      </w:pPr>
      <w:r w:rsidRPr="00F738C4">
        <w:t>-</w:t>
      </w:r>
      <w:r w:rsidRPr="00F738C4">
        <w:tab/>
        <w:t>QC thinks we should add TEI17 to the WI code.</w:t>
      </w:r>
    </w:p>
    <w:p w14:paraId="62FA8672" w14:textId="77777777" w:rsidR="006A23B9" w:rsidRPr="00F738C4" w:rsidRDefault="006A23B9" w:rsidP="006A23B9">
      <w:pPr>
        <w:pStyle w:val="Doc-text2"/>
      </w:pPr>
      <w:r w:rsidRPr="00F738C4">
        <w:t>-</w:t>
      </w:r>
      <w:r w:rsidRPr="00F738C4">
        <w:tab/>
        <w:t>Ericsson thinks the other comments we shoul duse “incorrect text” instead od “impacted text”</w:t>
      </w:r>
    </w:p>
    <w:p w14:paraId="4004A92B"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RAN2 concludes that the issue resolved by this CR exists in the specification from Rel-8, but it was agreed to make the change from Rel-17 only, considering the incorrect text in clause 10.1.2.1.1 has not been implemented.</w:t>
      </w:r>
    </w:p>
    <w:p w14:paraId="0DDAA3BA"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Add TEI17 into the list of WI codes </w:t>
      </w:r>
    </w:p>
    <w:p w14:paraId="17C7C687"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Use “incorrect text” in the other comments instead of “impacted text”</w:t>
      </w:r>
    </w:p>
    <w:p w14:paraId="6617E61C" w14:textId="5401B8E0" w:rsidR="006A23B9" w:rsidRPr="00F738C4" w:rsidRDefault="006A23B9" w:rsidP="006A23B9">
      <w:pPr>
        <w:pStyle w:val="Agreement"/>
        <w:tabs>
          <w:tab w:val="clear" w:pos="9990"/>
        </w:tabs>
        <w:overflowPunct/>
        <w:autoSpaceDE/>
        <w:autoSpaceDN/>
        <w:adjustRightInd/>
        <w:ind w:left="1619" w:hanging="360"/>
        <w:textAlignment w:val="auto"/>
      </w:pPr>
      <w:r w:rsidRPr="00F738C4">
        <w:t>With the above changes, the CR is agreed (unseen) in R2-2306570</w:t>
      </w:r>
    </w:p>
    <w:p w14:paraId="3DE39B6F" w14:textId="77777777" w:rsidR="006A23B9" w:rsidRPr="00F738C4" w:rsidRDefault="006A23B9" w:rsidP="006A23B9">
      <w:pPr>
        <w:pStyle w:val="Doc-text2"/>
      </w:pPr>
    </w:p>
    <w:p w14:paraId="5FCED44E" w14:textId="0CE85A78" w:rsidR="006A23B9" w:rsidRPr="00F738C4" w:rsidRDefault="006A23B9" w:rsidP="006A23B9">
      <w:pPr>
        <w:pStyle w:val="Doc-title"/>
      </w:pPr>
      <w:r w:rsidRPr="00F738C4">
        <w:lastRenderedPageBreak/>
        <w:t>R2-2306570</w:t>
      </w:r>
      <w:r w:rsidRPr="00F738C4">
        <w:tab/>
        <w:t>Correction on handover procedure completion</w:t>
      </w:r>
      <w:r w:rsidRPr="00F738C4">
        <w:tab/>
        <w:t>vivo, Nokia (rapporteur)</w:t>
      </w:r>
      <w:r w:rsidRPr="00F738C4">
        <w:tab/>
        <w:t>CR</w:t>
      </w:r>
      <w:r w:rsidRPr="00F738C4">
        <w:tab/>
        <w:t>Rel-17</w:t>
      </w:r>
      <w:r w:rsidRPr="00F738C4">
        <w:tab/>
        <w:t>36.300</w:t>
      </w:r>
      <w:r w:rsidRPr="00F738C4">
        <w:tab/>
        <w:t>17.4.0</w:t>
      </w:r>
      <w:r w:rsidRPr="00F738C4">
        <w:tab/>
        <w:t>1385</w:t>
      </w:r>
      <w:r w:rsidRPr="00F738C4">
        <w:tab/>
        <w:t>2</w:t>
      </w:r>
      <w:r w:rsidRPr="00F738C4">
        <w:tab/>
        <w:t>F</w:t>
      </w:r>
      <w:r w:rsidRPr="00F738C4">
        <w:tab/>
        <w:t>LTE-L23, TEI17</w:t>
      </w:r>
      <w:r w:rsidRPr="00F738C4">
        <w:tab/>
      </w:r>
      <w:r w:rsidRPr="00F738C4">
        <w:tab/>
        <w:t>R2-2306562</w:t>
      </w:r>
    </w:p>
    <w:p w14:paraId="1CB38C28"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Agreed (unseen) </w:t>
      </w:r>
    </w:p>
    <w:p w14:paraId="2F148983" w14:textId="77777777" w:rsidR="006A23B9" w:rsidRPr="00F738C4" w:rsidRDefault="006A23B9" w:rsidP="006A23B9">
      <w:pPr>
        <w:pStyle w:val="Doc-text2"/>
        <w:ind w:left="0" w:firstLine="0"/>
      </w:pPr>
    </w:p>
    <w:p w14:paraId="41EC3C28" w14:textId="77777777" w:rsidR="006A23B9" w:rsidRPr="00F738C4" w:rsidRDefault="006A23B9" w:rsidP="006A23B9">
      <w:pPr>
        <w:pStyle w:val="BoldComments"/>
      </w:pPr>
      <w:r w:rsidRPr="00F738C4">
        <w:t>Online (Tuesday) (1+1)</w:t>
      </w:r>
    </w:p>
    <w:p w14:paraId="1ECCB502" w14:textId="77777777" w:rsidR="006A23B9" w:rsidRPr="00F738C4" w:rsidRDefault="006A23B9" w:rsidP="006A23B9">
      <w:pPr>
        <w:pStyle w:val="Comments"/>
      </w:pPr>
      <w:r w:rsidRPr="00F738C4">
        <w:t>CR for release of QoE configuration/reporting at upper layers when UE moves to IDLE/INACTIVE (RAN2#121bis-e continuation):</w:t>
      </w:r>
    </w:p>
    <w:p w14:paraId="2E48C57A" w14:textId="605C47D5" w:rsidR="006A23B9" w:rsidRPr="00F738C4" w:rsidRDefault="006A23B9" w:rsidP="006A23B9">
      <w:pPr>
        <w:pStyle w:val="Doc-title"/>
      </w:pPr>
      <w:r w:rsidRPr="00F738C4">
        <w:t>R2-2306273</w:t>
      </w:r>
      <w:r w:rsidRPr="00F738C4">
        <w:tab/>
        <w:t>Correction on QoE configuration release</w:t>
      </w:r>
      <w:r w:rsidRPr="00F738C4">
        <w:tab/>
        <w:t>Google</w:t>
      </w:r>
      <w:r w:rsidRPr="00F738C4">
        <w:tab/>
        <w:t>CR</w:t>
      </w:r>
      <w:r w:rsidRPr="00F738C4">
        <w:tab/>
        <w:t>Rel-17</w:t>
      </w:r>
      <w:r w:rsidRPr="00F738C4">
        <w:tab/>
        <w:t>36.331</w:t>
      </w:r>
      <w:r w:rsidRPr="00F738C4">
        <w:tab/>
        <w:t>17.4.0</w:t>
      </w:r>
      <w:r w:rsidRPr="00F738C4">
        <w:tab/>
        <w:t>4935</w:t>
      </w:r>
      <w:r w:rsidRPr="00F738C4">
        <w:tab/>
        <w:t>-</w:t>
      </w:r>
      <w:r w:rsidRPr="00F738C4">
        <w:tab/>
        <w:t>F</w:t>
      </w:r>
      <w:r w:rsidRPr="00F738C4">
        <w:tab/>
        <w:t>LTE_QMC_Streaming-Core</w:t>
      </w:r>
    </w:p>
    <w:p w14:paraId="38CC9231" w14:textId="4262CC4F" w:rsidR="006A23B9" w:rsidRPr="00F738C4" w:rsidRDefault="006A23B9" w:rsidP="006A23B9">
      <w:pPr>
        <w:pStyle w:val="Agreement"/>
        <w:tabs>
          <w:tab w:val="clear" w:pos="9990"/>
        </w:tabs>
        <w:overflowPunct/>
        <w:autoSpaceDE/>
        <w:autoSpaceDN/>
        <w:adjustRightInd/>
        <w:ind w:left="1619" w:hanging="360"/>
        <w:textAlignment w:val="auto"/>
      </w:pPr>
      <w:r w:rsidRPr="00F738C4">
        <w:t>Revised in R2-2306539</w:t>
      </w:r>
    </w:p>
    <w:p w14:paraId="1B113679" w14:textId="1418921A" w:rsidR="006A23B9" w:rsidRPr="00F738C4" w:rsidRDefault="006A23B9" w:rsidP="006A23B9">
      <w:pPr>
        <w:pStyle w:val="Doc-title"/>
      </w:pPr>
      <w:r w:rsidRPr="00F738C4">
        <w:t>R2-2306539</w:t>
      </w:r>
      <w:r w:rsidRPr="00F738C4">
        <w:tab/>
        <w:t>Correction on QoE configuration release</w:t>
      </w:r>
      <w:r w:rsidRPr="00F738C4">
        <w:tab/>
        <w:t>Google, Qualcomm, Ericsson</w:t>
      </w:r>
      <w:r w:rsidRPr="00F738C4">
        <w:tab/>
        <w:t>CR</w:t>
      </w:r>
      <w:r w:rsidRPr="00F738C4">
        <w:tab/>
        <w:t>Rel-17</w:t>
      </w:r>
      <w:r w:rsidRPr="00F738C4">
        <w:tab/>
        <w:t>36.331</w:t>
      </w:r>
      <w:r w:rsidRPr="00F738C4">
        <w:tab/>
        <w:t>17.4.0</w:t>
      </w:r>
      <w:r w:rsidRPr="00F738C4">
        <w:tab/>
        <w:t>4935</w:t>
      </w:r>
      <w:r w:rsidRPr="00F738C4">
        <w:tab/>
        <w:t>1</w:t>
      </w:r>
      <w:r w:rsidRPr="00F738C4">
        <w:tab/>
        <w:t>F</w:t>
      </w:r>
      <w:r w:rsidRPr="00F738C4">
        <w:tab/>
        <w:t>LTE_QMC_Streaming-Core</w:t>
      </w:r>
    </w:p>
    <w:p w14:paraId="7E637D2C" w14:textId="77777777" w:rsidR="006A23B9" w:rsidRPr="00F738C4" w:rsidRDefault="006A23B9" w:rsidP="006A23B9">
      <w:pPr>
        <w:pStyle w:val="Doc-text2"/>
      </w:pPr>
      <w:r w:rsidRPr="00F738C4">
        <w:t>-</w:t>
      </w:r>
      <w:r w:rsidRPr="00F738C4">
        <w:tab/>
        <w:t>Samsung thinks this applies also to INACTIVE now since its on 1&gt;-level. Should restrict it to IDLE only.</w:t>
      </w:r>
    </w:p>
    <w:p w14:paraId="49C5EA2F"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Restrict the correction to RRC_IDLE only. </w:t>
      </w:r>
    </w:p>
    <w:p w14:paraId="48B5E7D0" w14:textId="2D86FF73" w:rsidR="006A23B9" w:rsidRPr="00F738C4" w:rsidRDefault="006A23B9" w:rsidP="006A23B9">
      <w:pPr>
        <w:pStyle w:val="Agreement"/>
        <w:tabs>
          <w:tab w:val="clear" w:pos="9990"/>
        </w:tabs>
        <w:overflowPunct/>
        <w:autoSpaceDE/>
        <w:autoSpaceDN/>
        <w:adjustRightInd/>
        <w:ind w:left="1619" w:hanging="360"/>
        <w:textAlignment w:val="auto"/>
      </w:pPr>
      <w:r w:rsidRPr="00F738C4">
        <w:t>Offline [203] (Google) to revise the CR according to discussion. Final CR can be provided in R2-2306563</w:t>
      </w:r>
    </w:p>
    <w:p w14:paraId="058AEF22" w14:textId="77777777" w:rsidR="006A23B9" w:rsidRPr="00F738C4" w:rsidRDefault="006A23B9" w:rsidP="006A23B9">
      <w:pPr>
        <w:pStyle w:val="Doc-text2"/>
      </w:pPr>
    </w:p>
    <w:p w14:paraId="3E04934A" w14:textId="77777777" w:rsidR="006A23B9" w:rsidRPr="00F738C4" w:rsidRDefault="006A23B9" w:rsidP="006A23B9">
      <w:pPr>
        <w:pStyle w:val="Doc-text2"/>
      </w:pPr>
    </w:p>
    <w:p w14:paraId="5093509A" w14:textId="77777777" w:rsidR="006A23B9" w:rsidRPr="00F738C4" w:rsidRDefault="006A23B9" w:rsidP="006A23B9">
      <w:pPr>
        <w:pStyle w:val="BoldComments"/>
      </w:pPr>
      <w:r w:rsidRPr="00F738C4">
        <w:t>Offline discussion (Thursday) (1)</w:t>
      </w:r>
    </w:p>
    <w:p w14:paraId="3E88122A" w14:textId="77777777" w:rsidR="006A23B9" w:rsidRPr="00F738C4" w:rsidRDefault="006A23B9" w:rsidP="006A23B9">
      <w:pPr>
        <w:pStyle w:val="Doc-text2"/>
      </w:pPr>
    </w:p>
    <w:p w14:paraId="052DB685" w14:textId="77777777" w:rsidR="006A23B9" w:rsidRPr="00F738C4" w:rsidRDefault="006A23B9" w:rsidP="006A23B9">
      <w:pPr>
        <w:pStyle w:val="EmailDiscussion"/>
        <w:overflowPunct/>
        <w:autoSpaceDE/>
        <w:autoSpaceDN/>
        <w:adjustRightInd/>
        <w:ind w:left="1619" w:hanging="360"/>
        <w:textAlignment w:val="auto"/>
      </w:pPr>
      <w:r w:rsidRPr="00F738C4">
        <w:t>[AT122][203][LTE] Correction on QoE configuration release (Google)</w:t>
      </w:r>
    </w:p>
    <w:p w14:paraId="45BFB6F3" w14:textId="37E5D48A" w:rsidR="006A23B9" w:rsidRPr="00F738C4" w:rsidRDefault="006A23B9" w:rsidP="006A23B9">
      <w:pPr>
        <w:pStyle w:val="EmailDiscussion2"/>
      </w:pPr>
      <w:r w:rsidRPr="00F738C4">
        <w:rPr>
          <w:b/>
          <w:bCs/>
        </w:rPr>
        <w:tab/>
        <w:t xml:space="preserve">Scope: </w:t>
      </w:r>
      <w:r w:rsidRPr="00F738C4">
        <w:t>Provide updated version of R2-2306539 for agreement based on comments.</w:t>
      </w:r>
    </w:p>
    <w:p w14:paraId="66DA6FAD" w14:textId="36D46CF2" w:rsidR="006A23B9" w:rsidRPr="00F738C4" w:rsidRDefault="006A23B9" w:rsidP="006A23B9">
      <w:pPr>
        <w:pStyle w:val="EmailDiscussion2"/>
      </w:pPr>
      <w:r w:rsidRPr="00F738C4">
        <w:tab/>
      </w:r>
      <w:r w:rsidRPr="00F738C4">
        <w:rPr>
          <w:b/>
          <w:bCs/>
        </w:rPr>
        <w:t>Intended outcome:</w:t>
      </w:r>
      <w:r w:rsidRPr="00F738C4">
        <w:t xml:space="preserve"> Agreeable CR in R2-2306563</w:t>
      </w:r>
    </w:p>
    <w:p w14:paraId="64FB3329" w14:textId="77777777" w:rsidR="006A23B9" w:rsidRPr="00F738C4" w:rsidRDefault="006A23B9" w:rsidP="006A23B9">
      <w:pPr>
        <w:pStyle w:val="EmailDiscussion2"/>
      </w:pPr>
      <w:r w:rsidRPr="00F738C4">
        <w:tab/>
      </w:r>
      <w:r w:rsidRPr="00F738C4">
        <w:rPr>
          <w:b/>
          <w:bCs/>
        </w:rPr>
        <w:t>Deadline:</w:t>
      </w:r>
      <w:r w:rsidRPr="00F738C4">
        <w:t xml:space="preserve"> Deadline 1</w:t>
      </w:r>
    </w:p>
    <w:p w14:paraId="13E69AA4" w14:textId="77777777" w:rsidR="006A23B9" w:rsidRPr="00F738C4" w:rsidRDefault="006A23B9" w:rsidP="006A23B9">
      <w:pPr>
        <w:pStyle w:val="Doc-text2"/>
      </w:pPr>
    </w:p>
    <w:p w14:paraId="10C74AE4" w14:textId="621CED8C" w:rsidR="006A23B9" w:rsidRPr="00F738C4" w:rsidRDefault="006A23B9" w:rsidP="006A23B9">
      <w:pPr>
        <w:pStyle w:val="Doc-title"/>
      </w:pPr>
      <w:r w:rsidRPr="00F738C4">
        <w:t>R2-2306563</w:t>
      </w:r>
      <w:r w:rsidRPr="00F738C4">
        <w:tab/>
        <w:t>Correction on QoE configuration release</w:t>
      </w:r>
      <w:r w:rsidRPr="00F738C4">
        <w:tab/>
        <w:t>Google, Qualcomm, Ericsson</w:t>
      </w:r>
      <w:r w:rsidRPr="00F738C4">
        <w:tab/>
        <w:t>CR</w:t>
      </w:r>
      <w:r w:rsidRPr="00F738C4">
        <w:tab/>
        <w:t>Rel-17</w:t>
      </w:r>
      <w:r w:rsidRPr="00F738C4">
        <w:tab/>
        <w:t>36.331</w:t>
      </w:r>
      <w:r w:rsidRPr="00F738C4">
        <w:tab/>
        <w:t>17.4.0</w:t>
      </w:r>
      <w:r w:rsidRPr="00F738C4">
        <w:tab/>
        <w:t>4935</w:t>
      </w:r>
      <w:r w:rsidRPr="00F738C4">
        <w:tab/>
        <w:t>2</w:t>
      </w:r>
      <w:r w:rsidRPr="00F738C4">
        <w:tab/>
        <w:t>F</w:t>
      </w:r>
      <w:r w:rsidRPr="00F738C4">
        <w:tab/>
        <w:t>LTE_QMC_Streaming-Core</w:t>
      </w:r>
      <w:r w:rsidRPr="00F738C4">
        <w:tab/>
        <w:t>R2-2306539</w:t>
      </w:r>
    </w:p>
    <w:p w14:paraId="4890C0FA"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Add TEI17 into the list of WI codes </w:t>
      </w:r>
    </w:p>
    <w:p w14:paraId="744820D7"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Change “</w:t>
      </w:r>
      <w:r w:rsidRPr="00F738C4">
        <w:rPr>
          <w:rFonts w:eastAsiaTheme="minorEastAsia"/>
          <w:lang w:eastAsia="zh-CN"/>
        </w:rPr>
        <w:t>However, acc. to</w:t>
      </w:r>
      <w:r w:rsidRPr="00F738C4">
        <w:t>” to “</w:t>
      </w:r>
      <w:r w:rsidRPr="00F738C4">
        <w:rPr>
          <w:rFonts w:eastAsiaTheme="minorEastAsia"/>
          <w:lang w:eastAsia="zh-CN"/>
        </w:rPr>
        <w:t>However, according to”</w:t>
      </w:r>
    </w:p>
    <w:p w14:paraId="0E20D923" w14:textId="7950B4A7" w:rsidR="006A23B9" w:rsidRPr="00F738C4" w:rsidRDefault="006A23B9" w:rsidP="006A23B9">
      <w:pPr>
        <w:pStyle w:val="Agreement"/>
        <w:tabs>
          <w:tab w:val="clear" w:pos="9990"/>
        </w:tabs>
        <w:overflowPunct/>
        <w:autoSpaceDE/>
        <w:autoSpaceDN/>
        <w:adjustRightInd/>
        <w:ind w:left="1619" w:hanging="360"/>
        <w:textAlignment w:val="auto"/>
      </w:pPr>
      <w:r w:rsidRPr="00F738C4">
        <w:t>With the above changes, the CR is agreed (unseen) in R2-2306571</w:t>
      </w:r>
    </w:p>
    <w:p w14:paraId="1D36BF1A" w14:textId="77777777" w:rsidR="006A23B9" w:rsidRPr="00F738C4" w:rsidRDefault="006A23B9" w:rsidP="006A23B9">
      <w:pPr>
        <w:pStyle w:val="Doc-text2"/>
      </w:pPr>
    </w:p>
    <w:p w14:paraId="584E0270" w14:textId="42692FD9" w:rsidR="006A23B9" w:rsidRPr="00F738C4" w:rsidRDefault="006A23B9" w:rsidP="006A23B9">
      <w:pPr>
        <w:pStyle w:val="Doc-title"/>
      </w:pPr>
      <w:r w:rsidRPr="00F738C4">
        <w:t>R2-2306571</w:t>
      </w:r>
      <w:r w:rsidRPr="00F738C4">
        <w:tab/>
        <w:t>Correction on QoE configuration release</w:t>
      </w:r>
      <w:r w:rsidRPr="00F738C4">
        <w:tab/>
        <w:t>Google, Qualcomm, Ericsson</w:t>
      </w:r>
      <w:r w:rsidRPr="00F738C4">
        <w:tab/>
        <w:t>CR</w:t>
      </w:r>
      <w:r w:rsidRPr="00F738C4">
        <w:tab/>
        <w:t>Rel-17</w:t>
      </w:r>
      <w:r w:rsidRPr="00F738C4">
        <w:tab/>
        <w:t>36.331</w:t>
      </w:r>
      <w:r w:rsidRPr="00F738C4">
        <w:tab/>
        <w:t>17.4.0</w:t>
      </w:r>
      <w:r w:rsidRPr="00F738C4">
        <w:tab/>
        <w:t>4935</w:t>
      </w:r>
      <w:r w:rsidRPr="00F738C4">
        <w:tab/>
        <w:t>3</w:t>
      </w:r>
      <w:r w:rsidRPr="00F738C4">
        <w:tab/>
        <w:t>F</w:t>
      </w:r>
      <w:r w:rsidRPr="00F738C4">
        <w:tab/>
        <w:t>LTE_QMC_Streaming-Core</w:t>
      </w:r>
      <w:r w:rsidR="002E5CAC">
        <w:t>, TEI17</w:t>
      </w:r>
      <w:r w:rsidRPr="00F738C4">
        <w:tab/>
        <w:t>R2-2306563</w:t>
      </w:r>
    </w:p>
    <w:p w14:paraId="43C07328"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Agreed (unseen)</w:t>
      </w:r>
    </w:p>
    <w:p w14:paraId="490E91A8" w14:textId="77777777" w:rsidR="006A23B9" w:rsidRPr="00F738C4" w:rsidRDefault="006A23B9" w:rsidP="006A23B9">
      <w:pPr>
        <w:pStyle w:val="Doc-text2"/>
      </w:pPr>
    </w:p>
    <w:p w14:paraId="4EF6C8D9" w14:textId="77777777" w:rsidR="006A23B9" w:rsidRPr="00F738C4" w:rsidRDefault="006A23B9" w:rsidP="006A23B9">
      <w:pPr>
        <w:pStyle w:val="Doc-title"/>
      </w:pPr>
    </w:p>
    <w:p w14:paraId="6C841F78" w14:textId="77777777" w:rsidR="006A23B9" w:rsidRPr="00F738C4" w:rsidRDefault="006A23B9" w:rsidP="006A23B9">
      <w:pPr>
        <w:pStyle w:val="Comments"/>
      </w:pPr>
      <w:r w:rsidRPr="00F738C4">
        <w:t>Additional discussion:</w:t>
      </w:r>
    </w:p>
    <w:p w14:paraId="23B83B5A" w14:textId="16ECD76B" w:rsidR="006A23B9" w:rsidRPr="00F738C4" w:rsidRDefault="006A23B9" w:rsidP="006A23B9">
      <w:pPr>
        <w:pStyle w:val="Doc-title"/>
      </w:pPr>
      <w:r w:rsidRPr="00F738C4">
        <w:t>R2-2305132</w:t>
      </w:r>
      <w:r w:rsidRPr="00F738C4">
        <w:tab/>
        <w:t>Discussion on QoE configuration release in LTE</w:t>
      </w:r>
      <w:r w:rsidRPr="00F738C4">
        <w:tab/>
        <w:t>Lenovo</w:t>
      </w:r>
      <w:r w:rsidRPr="00F738C4">
        <w:tab/>
        <w:t>discussion</w:t>
      </w:r>
      <w:r w:rsidRPr="00F738C4">
        <w:tab/>
        <w:t>Rel-15</w:t>
      </w:r>
      <w:r w:rsidRPr="00F738C4">
        <w:tab/>
        <w:t>LTE_QMC_Streaming-Core</w:t>
      </w:r>
      <w:r w:rsidRPr="00F738C4">
        <w:tab/>
        <w:t>Late</w:t>
      </w:r>
    </w:p>
    <w:p w14:paraId="6DC9AFCD" w14:textId="77777777" w:rsidR="006A23B9" w:rsidRPr="00F738C4" w:rsidRDefault="006A23B9" w:rsidP="006A23B9">
      <w:pPr>
        <w:pStyle w:val="Doc-text2"/>
        <w:rPr>
          <w:i/>
          <w:iCs/>
        </w:rPr>
      </w:pPr>
      <w:r w:rsidRPr="00F738C4">
        <w:rPr>
          <w:i/>
          <w:iCs/>
        </w:rPr>
        <w:t>Proposal 1: RAN2 to confirm that any active QoE measurement configuration in RRC_CONNECTED is expected to be explicity released by the network prior to moving the UE to RRC_INACTIVE or RRC_IDLE via RRC connection release message.</w:t>
      </w:r>
    </w:p>
    <w:p w14:paraId="6D6A4FF2" w14:textId="77777777" w:rsidR="006A23B9" w:rsidRPr="00F738C4" w:rsidRDefault="006A23B9" w:rsidP="006A23B9">
      <w:pPr>
        <w:pStyle w:val="Doc-text2"/>
      </w:pPr>
      <w:r w:rsidRPr="00F738C4">
        <w:t>-</w:t>
      </w:r>
      <w:r w:rsidRPr="00F738C4">
        <w:tab/>
        <w:t>Google is fine with P1 for normal case but not for error cases like RLF. Thinks we should align with NR. Ericsson thinks there are cases where network doesnt’ explicitly release this.</w:t>
      </w:r>
    </w:p>
    <w:p w14:paraId="2289D626" w14:textId="77777777" w:rsidR="006A23B9" w:rsidRPr="00F738C4" w:rsidRDefault="006A23B9" w:rsidP="006A23B9">
      <w:pPr>
        <w:pStyle w:val="Doc-text2"/>
      </w:pPr>
      <w:r w:rsidRPr="00F738C4">
        <w:t>-</w:t>
      </w:r>
      <w:r w:rsidRPr="00F738C4">
        <w:tab/>
        <w:t>Samsung agrees with intent but this doesn’t have specification impact. But should consider the other cases as well. Nokia acknowledges that something could be corrected but it’s hard to misunderstand.</w:t>
      </w:r>
    </w:p>
    <w:p w14:paraId="1CE9448D" w14:textId="77777777" w:rsidR="006A23B9" w:rsidRPr="00F738C4" w:rsidRDefault="006A23B9" w:rsidP="006A23B9">
      <w:pPr>
        <w:pStyle w:val="Doc-text2"/>
      </w:pPr>
      <w:r w:rsidRPr="00F738C4">
        <w:t>-</w:t>
      </w:r>
      <w:r w:rsidRPr="00F738C4">
        <w:tab/>
        <w:t>Huawei agrees with have a CR to fix the UE behaviour. Lenovo is fine to have the CR.</w:t>
      </w:r>
    </w:p>
    <w:p w14:paraId="3BF79968" w14:textId="77777777" w:rsidR="006A23B9" w:rsidRPr="00F738C4" w:rsidRDefault="006A23B9" w:rsidP="006A23B9">
      <w:pPr>
        <w:pStyle w:val="Doc-text2"/>
        <w:rPr>
          <w:i/>
          <w:iCs/>
        </w:rPr>
      </w:pPr>
    </w:p>
    <w:p w14:paraId="24C50FDD" w14:textId="77777777" w:rsidR="006A23B9" w:rsidRPr="00F738C4" w:rsidRDefault="006A23B9" w:rsidP="006A23B9">
      <w:pPr>
        <w:pStyle w:val="Doc-text2"/>
        <w:rPr>
          <w:i/>
          <w:iCs/>
        </w:rPr>
      </w:pPr>
      <w:r w:rsidRPr="00F738C4">
        <w:rPr>
          <w:i/>
          <w:iCs/>
        </w:rPr>
        <w:t>Proposal 2: RAN2 to leave to UE implementation how to handle an active QoE measurement configuration and unsent QoE reports when the UE moves to RRC_IDLE.</w:t>
      </w:r>
    </w:p>
    <w:p w14:paraId="36FE4609"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Noted</w:t>
      </w:r>
    </w:p>
    <w:p w14:paraId="2025497E" w14:textId="77777777" w:rsidR="00913648" w:rsidRPr="00F738C4" w:rsidRDefault="00913648" w:rsidP="00913648">
      <w:pPr>
        <w:pStyle w:val="Doc-text2"/>
        <w:ind w:left="0" w:firstLine="0"/>
      </w:pPr>
    </w:p>
    <w:p w14:paraId="51812291" w14:textId="77777777" w:rsidR="00913648" w:rsidRPr="00F738C4" w:rsidRDefault="00913648" w:rsidP="00913648">
      <w:pPr>
        <w:pStyle w:val="Heading2"/>
      </w:pPr>
      <w:bookmarkStart w:id="148" w:name="_Toc142643876"/>
      <w:r w:rsidRPr="00F738C4">
        <w:lastRenderedPageBreak/>
        <w:t>4.2</w:t>
      </w:r>
      <w:r w:rsidRPr="00F738C4">
        <w:tab/>
        <w:t>NB-IoT and eMTC support for NTN Rel-17</w:t>
      </w:r>
      <w:bookmarkEnd w:id="148"/>
    </w:p>
    <w:p w14:paraId="6217EC91" w14:textId="77777777" w:rsidR="00913648" w:rsidRPr="00F738C4" w:rsidRDefault="00913648" w:rsidP="00913648">
      <w:pPr>
        <w:pStyle w:val="Comments"/>
      </w:pPr>
      <w:r w:rsidRPr="00F738C4">
        <w:t>(LTE_NBIOT_eMTC_NTN; leading WG: RAN1; REL-17; WID: RP-211601)</w:t>
      </w:r>
    </w:p>
    <w:p w14:paraId="4ADB52FD" w14:textId="77777777" w:rsidR="00913648" w:rsidRPr="00F738C4" w:rsidRDefault="00913648" w:rsidP="00913648">
      <w:pPr>
        <w:pStyle w:val="Comments"/>
      </w:pPr>
      <w:r w:rsidRPr="00F738C4">
        <w:t xml:space="preserve">Tdoc Limitation: 1 tdocs </w:t>
      </w:r>
    </w:p>
    <w:p w14:paraId="5B0B855B" w14:textId="77777777" w:rsidR="00913648" w:rsidRPr="00F738C4" w:rsidRDefault="00913648" w:rsidP="00913648">
      <w:pPr>
        <w:pStyle w:val="Comments"/>
      </w:pPr>
      <w:r w:rsidRPr="00F738C4">
        <w:t>This Agenda Item is treated in the Breakout session that includes NTN</w:t>
      </w:r>
    </w:p>
    <w:p w14:paraId="6407DEE8" w14:textId="286D2B3C" w:rsidR="00913648" w:rsidRPr="00F738C4" w:rsidRDefault="00913648" w:rsidP="00913648">
      <w:pPr>
        <w:pStyle w:val="Heading3"/>
      </w:pPr>
      <w:bookmarkStart w:id="149" w:name="OLE_LINK32"/>
      <w:bookmarkStart w:id="150" w:name="OLE_LINK33"/>
      <w:bookmarkStart w:id="151" w:name="OLE_LINK34"/>
      <w:bookmarkStart w:id="152" w:name="_Toc142643877"/>
      <w:r w:rsidRPr="00F738C4">
        <w:t>4.2.0</w:t>
      </w:r>
      <w:r w:rsidRPr="00F738C4">
        <w:tab/>
        <w:t>In-Principle-Agreed CRs</w:t>
      </w:r>
      <w:bookmarkEnd w:id="149"/>
      <w:bookmarkEnd w:id="152"/>
    </w:p>
    <w:bookmarkEnd w:id="150"/>
    <w:bookmarkEnd w:id="151"/>
    <w:p w14:paraId="4C664A4D" w14:textId="77777777" w:rsidR="006A23B9" w:rsidRPr="00F738C4" w:rsidRDefault="006A23B9" w:rsidP="006A23B9">
      <w:pPr>
        <w:pStyle w:val="Doc-title"/>
      </w:pPr>
    </w:p>
    <w:p w14:paraId="0B3D5D0B" w14:textId="77777777" w:rsidR="006A23B9" w:rsidRPr="00F738C4" w:rsidRDefault="006A23B9" w:rsidP="006A23B9">
      <w:pPr>
        <w:pStyle w:val="Comments"/>
      </w:pPr>
      <w:r w:rsidRPr="00F738C4">
        <w:t>Stage 2</w:t>
      </w:r>
    </w:p>
    <w:p w14:paraId="4C272625" w14:textId="600A825D" w:rsidR="006A23B9" w:rsidRPr="00F738C4" w:rsidRDefault="006A23B9" w:rsidP="006A23B9">
      <w:pPr>
        <w:pStyle w:val="Doc-title"/>
        <w:rPr>
          <w:rStyle w:val="Hyperlink"/>
        </w:rPr>
      </w:pPr>
      <w:r w:rsidRPr="00F738C4">
        <w:t>R2-2306261</w:t>
      </w:r>
      <w:r w:rsidRPr="00F738C4">
        <w:tab/>
        <w:t>Correction for R17 IoT NTN</w:t>
      </w:r>
      <w:r w:rsidRPr="00F738C4">
        <w:tab/>
        <w:t>Ericsson, OPPO, Thales</w:t>
      </w:r>
      <w:r w:rsidRPr="00F738C4">
        <w:tab/>
        <w:t>CR</w:t>
      </w:r>
      <w:r w:rsidRPr="00F738C4">
        <w:tab/>
        <w:t>Rel-17</w:t>
      </w:r>
      <w:r w:rsidRPr="00F738C4">
        <w:tab/>
        <w:t>36.300</w:t>
      </w:r>
      <w:r w:rsidRPr="00F738C4">
        <w:tab/>
        <w:t>17.4.0</w:t>
      </w:r>
      <w:r w:rsidRPr="00F738C4">
        <w:tab/>
        <w:t>1383</w:t>
      </w:r>
      <w:r w:rsidRPr="00F738C4">
        <w:tab/>
        <w:t>2</w:t>
      </w:r>
      <w:r w:rsidRPr="00F738C4">
        <w:tab/>
        <w:t>F</w:t>
      </w:r>
      <w:r w:rsidRPr="00F738C4">
        <w:tab/>
        <w:t>LTE_NBIOT_eMTC_NTN-Core</w:t>
      </w:r>
      <w:r w:rsidRPr="00F738C4">
        <w:tab/>
        <w:t>R2-2304260</w:t>
      </w:r>
    </w:p>
    <w:p w14:paraId="14EF274B"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35C33785" w14:textId="77777777" w:rsidR="006A23B9" w:rsidRPr="00F738C4" w:rsidRDefault="006A23B9" w:rsidP="006A23B9">
      <w:pPr>
        <w:pStyle w:val="Doc-title"/>
      </w:pPr>
    </w:p>
    <w:p w14:paraId="1D35C9E7" w14:textId="77777777" w:rsidR="006A23B9" w:rsidRPr="00F738C4" w:rsidRDefault="006A23B9" w:rsidP="006A23B9">
      <w:pPr>
        <w:pStyle w:val="Comments"/>
      </w:pPr>
      <w:r w:rsidRPr="00F738C4">
        <w:t>36.321</w:t>
      </w:r>
    </w:p>
    <w:p w14:paraId="338F5B91" w14:textId="65C070AB" w:rsidR="006A23B9" w:rsidRPr="00F738C4" w:rsidRDefault="006A23B9" w:rsidP="006A23B9">
      <w:pPr>
        <w:pStyle w:val="Doc-title"/>
        <w:rPr>
          <w:rStyle w:val="Hyperlink"/>
        </w:rPr>
      </w:pPr>
      <w:r w:rsidRPr="00F738C4">
        <w:t>R2-2304762</w:t>
      </w:r>
      <w:r w:rsidRPr="00F738C4">
        <w:tab/>
        <w:t>MAC correction on TDD support for IoT NTN</w:t>
      </w:r>
      <w:r w:rsidRPr="00F738C4">
        <w:tab/>
        <w:t>OPPO</w:t>
      </w:r>
      <w:r w:rsidRPr="00F738C4">
        <w:tab/>
        <w:t>CR</w:t>
      </w:r>
      <w:r w:rsidRPr="00F738C4">
        <w:tab/>
        <w:t>Rel-17</w:t>
      </w:r>
      <w:r w:rsidRPr="00F738C4">
        <w:tab/>
        <w:t>36.321</w:t>
      </w:r>
      <w:r w:rsidRPr="00F738C4">
        <w:tab/>
        <w:t>17.4.0</w:t>
      </w:r>
      <w:r w:rsidRPr="00F738C4">
        <w:tab/>
        <w:t>1560</w:t>
      </w:r>
      <w:r w:rsidRPr="00F738C4">
        <w:tab/>
        <w:t>3</w:t>
      </w:r>
      <w:r w:rsidRPr="00F738C4">
        <w:tab/>
        <w:t>F</w:t>
      </w:r>
      <w:r w:rsidRPr="00F738C4">
        <w:tab/>
        <w:t>LTE_NBIOT_eMTC_NTN</w:t>
      </w:r>
      <w:r w:rsidRPr="00F738C4">
        <w:tab/>
        <w:t>R2-2302530</w:t>
      </w:r>
    </w:p>
    <w:p w14:paraId="1DB88971"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4B7D7DA1" w14:textId="77777777" w:rsidR="006A23B9" w:rsidRPr="00F738C4" w:rsidRDefault="006A23B9" w:rsidP="006A23B9">
      <w:pPr>
        <w:pStyle w:val="Doc-text2"/>
        <w:ind w:left="1619" w:firstLine="0"/>
      </w:pPr>
    </w:p>
    <w:p w14:paraId="28497191" w14:textId="5F9DC15D" w:rsidR="006A23B9" w:rsidRPr="00F738C4" w:rsidRDefault="006A23B9" w:rsidP="006A23B9">
      <w:pPr>
        <w:pStyle w:val="Doc-title"/>
        <w:rPr>
          <w:rStyle w:val="Hyperlink"/>
        </w:rPr>
      </w:pPr>
      <w:r w:rsidRPr="00F738C4">
        <w:t>R2-2305409</w:t>
      </w:r>
      <w:r w:rsidRPr="00F738C4">
        <w:tab/>
        <w:t>Clarification on UL operation upon validity timer expiry for IoT NTN</w:t>
      </w:r>
      <w:r w:rsidRPr="00F738C4">
        <w:tab/>
        <w:t>Nokia, Nokia Shanghai Bell, Apple, Ericsson</w:t>
      </w:r>
      <w:r w:rsidRPr="00F738C4">
        <w:tab/>
        <w:t>CR</w:t>
      </w:r>
      <w:r w:rsidRPr="00F738C4">
        <w:tab/>
        <w:t>Rel-17</w:t>
      </w:r>
      <w:r w:rsidRPr="00F738C4">
        <w:tab/>
        <w:t>36.321</w:t>
      </w:r>
      <w:r w:rsidRPr="00F738C4">
        <w:tab/>
        <w:t>17.4.0</w:t>
      </w:r>
      <w:r w:rsidRPr="00F738C4">
        <w:tab/>
        <w:t>1565</w:t>
      </w:r>
      <w:r w:rsidRPr="00F738C4">
        <w:tab/>
        <w:t>2</w:t>
      </w:r>
      <w:r w:rsidRPr="00F738C4">
        <w:tab/>
        <w:t>F</w:t>
      </w:r>
      <w:r w:rsidRPr="00F738C4">
        <w:tab/>
        <w:t>LTE_NBIOT_eMTC_NTN-Core</w:t>
      </w:r>
      <w:r w:rsidRPr="00F738C4">
        <w:tab/>
        <w:t>R2-2304267</w:t>
      </w:r>
    </w:p>
    <w:p w14:paraId="2496869E"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3DB7250E" w14:textId="77777777" w:rsidR="006A23B9" w:rsidRPr="00F738C4" w:rsidRDefault="006A23B9" w:rsidP="006A23B9">
      <w:pPr>
        <w:pStyle w:val="Comments"/>
      </w:pPr>
    </w:p>
    <w:p w14:paraId="361552C4" w14:textId="77777777" w:rsidR="006A23B9" w:rsidRPr="00F738C4" w:rsidRDefault="006A23B9" w:rsidP="006A23B9">
      <w:pPr>
        <w:pStyle w:val="Comments"/>
      </w:pPr>
      <w:r w:rsidRPr="00F738C4">
        <w:t>36.331</w:t>
      </w:r>
    </w:p>
    <w:p w14:paraId="6B150A62" w14:textId="63F56F5F" w:rsidR="006A23B9" w:rsidRPr="00F738C4" w:rsidRDefault="006A23B9" w:rsidP="006A23B9">
      <w:pPr>
        <w:pStyle w:val="Doc-title"/>
      </w:pPr>
      <w:r w:rsidRPr="00F738C4">
        <w:t>R2-2305821</w:t>
      </w:r>
      <w:r w:rsidRPr="00F738C4">
        <w:tab/>
        <w:t>Alignment of NPRACH preamble descriptions with RAN1 specification for IoT-NTN parameters</w:t>
      </w:r>
      <w:r w:rsidRPr="00F738C4">
        <w:tab/>
        <w:t>Nokia, Nokia Shanghai Bell</w:t>
      </w:r>
      <w:r w:rsidRPr="00F738C4">
        <w:tab/>
        <w:t>CR</w:t>
      </w:r>
      <w:r w:rsidRPr="00F738C4">
        <w:tab/>
        <w:t>Rel-17</w:t>
      </w:r>
      <w:r w:rsidRPr="00F738C4">
        <w:tab/>
        <w:t>36.331</w:t>
      </w:r>
      <w:r w:rsidRPr="00F738C4">
        <w:tab/>
        <w:t>17.4.0</w:t>
      </w:r>
      <w:r w:rsidRPr="00F738C4">
        <w:tab/>
        <w:t>4930</w:t>
      </w:r>
      <w:r w:rsidRPr="00F738C4">
        <w:tab/>
        <w:t>2</w:t>
      </w:r>
      <w:r w:rsidRPr="00F738C4">
        <w:tab/>
        <w:t>F</w:t>
      </w:r>
      <w:r w:rsidRPr="00F738C4">
        <w:tab/>
        <w:t>LTE_NBIOT_eMTC_NTN-Core</w:t>
      </w:r>
      <w:r w:rsidRPr="00F738C4">
        <w:tab/>
        <w:t>R2-2304270</w:t>
      </w:r>
      <w:r w:rsidRPr="00F738C4">
        <w:tab/>
        <w:t>Revised</w:t>
      </w:r>
    </w:p>
    <w:p w14:paraId="213C41FF"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R2-2306514</w:t>
      </w:r>
    </w:p>
    <w:p w14:paraId="1FBC98CC" w14:textId="44709E34" w:rsidR="006A23B9" w:rsidRPr="00F738C4" w:rsidRDefault="006A23B9" w:rsidP="006A23B9">
      <w:pPr>
        <w:pStyle w:val="Doc-title"/>
        <w:rPr>
          <w:rStyle w:val="Hyperlink"/>
        </w:rPr>
      </w:pPr>
      <w:r w:rsidRPr="00F738C4">
        <w:t>R2-2306514</w:t>
      </w:r>
      <w:r w:rsidRPr="00F738C4">
        <w:tab/>
        <w:t>Alignment of NPRACH preamble descriptions with RAN1 specification for IoT-NTN parameters</w:t>
      </w:r>
      <w:r w:rsidRPr="00F738C4">
        <w:tab/>
        <w:t>Nokia, Nokia Shanghai Bell</w:t>
      </w:r>
      <w:r w:rsidRPr="00F738C4">
        <w:tab/>
        <w:t>CR</w:t>
      </w:r>
      <w:r w:rsidRPr="00F738C4">
        <w:tab/>
        <w:t>Rel-17</w:t>
      </w:r>
      <w:r w:rsidRPr="00F738C4">
        <w:tab/>
        <w:t>36.331</w:t>
      </w:r>
      <w:r w:rsidRPr="00F738C4">
        <w:tab/>
        <w:t>17.4.0</w:t>
      </w:r>
      <w:r w:rsidRPr="00F738C4">
        <w:tab/>
        <w:t>4930</w:t>
      </w:r>
      <w:r w:rsidRPr="00F738C4">
        <w:tab/>
        <w:t>3</w:t>
      </w:r>
      <w:r w:rsidRPr="00F738C4">
        <w:tab/>
        <w:t>F</w:t>
      </w:r>
      <w:r w:rsidRPr="00F738C4">
        <w:tab/>
        <w:t>LTE_NBIOT_eMTC_NTN-Core</w:t>
      </w:r>
      <w:r w:rsidRPr="00F738C4">
        <w:tab/>
        <w:t>R2-2305821</w:t>
      </w:r>
    </w:p>
    <w:p w14:paraId="213E96B0" w14:textId="77777777" w:rsidR="006A23B9" w:rsidRPr="00F738C4" w:rsidRDefault="006A23B9" w:rsidP="006A23B9">
      <w:pPr>
        <w:pStyle w:val="Doc-text2"/>
        <w:numPr>
          <w:ilvl w:val="0"/>
          <w:numId w:val="115"/>
        </w:numPr>
        <w:overflowPunct/>
        <w:autoSpaceDE/>
        <w:autoSpaceDN/>
        <w:adjustRightInd/>
        <w:textAlignment w:val="auto"/>
      </w:pPr>
      <w:r w:rsidRPr="00F738C4">
        <w:t>Update the coversheet also adding the inter-operability part</w:t>
      </w:r>
    </w:p>
    <w:p w14:paraId="7927A9D6"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R2-2306647</w:t>
      </w:r>
    </w:p>
    <w:p w14:paraId="01AB7706" w14:textId="795D8F7E" w:rsidR="006A23B9" w:rsidRPr="00F738C4" w:rsidRDefault="006A23B9" w:rsidP="006A23B9">
      <w:pPr>
        <w:pStyle w:val="Doc-title"/>
      </w:pPr>
      <w:r w:rsidRPr="00F738C4">
        <w:t>R2-2306647</w:t>
      </w:r>
      <w:r w:rsidRPr="00F738C4">
        <w:tab/>
        <w:t>Alignment of NPRACH preamble descriptions with RAN1 specification for IoT-NTN parameters</w:t>
      </w:r>
      <w:r w:rsidRPr="00F738C4">
        <w:tab/>
        <w:t>Nokia, Nokia Shanghai Bell</w:t>
      </w:r>
      <w:r w:rsidRPr="00F738C4">
        <w:tab/>
        <w:t>CR</w:t>
      </w:r>
      <w:r w:rsidRPr="00F738C4">
        <w:tab/>
        <w:t>Rel-17</w:t>
      </w:r>
      <w:r w:rsidRPr="00F738C4">
        <w:tab/>
        <w:t>36.331</w:t>
      </w:r>
      <w:r w:rsidRPr="00F738C4">
        <w:tab/>
        <w:t>17.4.0</w:t>
      </w:r>
      <w:r w:rsidRPr="00F738C4">
        <w:tab/>
        <w:t>4930</w:t>
      </w:r>
      <w:r w:rsidRPr="00F738C4">
        <w:tab/>
        <w:t>4</w:t>
      </w:r>
      <w:r w:rsidRPr="00F738C4">
        <w:tab/>
        <w:t>F</w:t>
      </w:r>
      <w:r w:rsidRPr="00F738C4">
        <w:tab/>
        <w:t>LTE_NBIOT_eMTC_NTN-Core</w:t>
      </w:r>
    </w:p>
    <w:p w14:paraId="2A01D375" w14:textId="77777777" w:rsidR="006A23B9" w:rsidRDefault="006A23B9" w:rsidP="006A23B9">
      <w:pPr>
        <w:pStyle w:val="Doc-text2"/>
        <w:numPr>
          <w:ilvl w:val="0"/>
          <w:numId w:val="115"/>
        </w:numPr>
        <w:overflowPunct/>
        <w:autoSpaceDE/>
        <w:autoSpaceDN/>
        <w:adjustRightInd/>
        <w:textAlignment w:val="auto"/>
      </w:pPr>
      <w:r w:rsidRPr="00F738C4">
        <w:t>Agreed</w:t>
      </w:r>
    </w:p>
    <w:p w14:paraId="71ED4D29" w14:textId="61836E7C" w:rsidR="002E0827" w:rsidRPr="00ED38E4" w:rsidRDefault="002E0827" w:rsidP="002E0827">
      <w:pPr>
        <w:pStyle w:val="Doc-text2"/>
        <w:numPr>
          <w:ilvl w:val="0"/>
          <w:numId w:val="115"/>
        </w:numPr>
      </w:pPr>
      <w:r>
        <w:t>Coversheet revision by MCC in R2-2306941 (</w:t>
      </w:r>
      <w:r w:rsidRPr="002E0827">
        <w:rPr>
          <w:lang w:val="en-US"/>
        </w:rPr>
        <w:t>"RAN" is missing in the header "3GPP TSG-WG2 Meeting #122"</w:t>
      </w:r>
      <w:r>
        <w:t>)</w:t>
      </w:r>
    </w:p>
    <w:p w14:paraId="7ADF0DBA" w14:textId="60D23BFF" w:rsidR="002E0827" w:rsidRDefault="002E0827" w:rsidP="002E0827">
      <w:pPr>
        <w:pStyle w:val="Doc-title"/>
      </w:pPr>
      <w:r w:rsidRPr="002E0827">
        <w:t>R2-2306</w:t>
      </w:r>
      <w:r>
        <w:t>941</w:t>
      </w:r>
      <w:r w:rsidRPr="002E0827">
        <w:tab/>
        <w:t>Alignment of NPRACH preamble descriptions with RAN1 specification for IoT-NTN parameters</w:t>
      </w:r>
      <w:r w:rsidRPr="002E0827">
        <w:tab/>
        <w:t>Nokia, Nokia Shanghai Bell</w:t>
      </w:r>
      <w:r w:rsidRPr="002E0827">
        <w:tab/>
        <w:t>CR</w:t>
      </w:r>
      <w:r w:rsidRPr="002E0827">
        <w:tab/>
        <w:t>Rel-17</w:t>
      </w:r>
      <w:r w:rsidRPr="002E0827">
        <w:tab/>
        <w:t>36.331</w:t>
      </w:r>
      <w:r w:rsidRPr="002E0827">
        <w:tab/>
        <w:t>17.4.0</w:t>
      </w:r>
      <w:r w:rsidRPr="002E0827">
        <w:tab/>
        <w:t>4930</w:t>
      </w:r>
      <w:r w:rsidRPr="002E0827">
        <w:tab/>
      </w:r>
      <w:r>
        <w:t>5</w:t>
      </w:r>
      <w:r w:rsidRPr="002E0827">
        <w:tab/>
        <w:t>F</w:t>
      </w:r>
      <w:r w:rsidRPr="002E0827">
        <w:tab/>
        <w:t>LTE_NBIOT_eMTC_NTN-Core</w:t>
      </w:r>
    </w:p>
    <w:p w14:paraId="726042BD" w14:textId="6BA91628" w:rsidR="002E0827" w:rsidRDefault="002E0827" w:rsidP="002E0827">
      <w:pPr>
        <w:pStyle w:val="Doc-text2"/>
      </w:pPr>
      <w:r>
        <w:t>=&gt; Agreed</w:t>
      </w:r>
    </w:p>
    <w:p w14:paraId="075C65B9" w14:textId="77777777" w:rsidR="002E0827" w:rsidRPr="00F738C4" w:rsidRDefault="002E0827" w:rsidP="002E0827">
      <w:pPr>
        <w:pStyle w:val="Doc-text2"/>
      </w:pPr>
    </w:p>
    <w:p w14:paraId="38360589" w14:textId="1F94F898" w:rsidR="006A23B9" w:rsidRPr="00F738C4" w:rsidRDefault="006A23B9" w:rsidP="006A23B9">
      <w:pPr>
        <w:pStyle w:val="Doc-title"/>
        <w:rPr>
          <w:rStyle w:val="Hyperlink"/>
        </w:rPr>
      </w:pPr>
      <w:r w:rsidRPr="00F738C4">
        <w:t>R2-2306064</w:t>
      </w:r>
      <w:r w:rsidRPr="00F738C4">
        <w:tab/>
        <w:t>CR to 36.331 on T317 and T318</w:t>
      </w:r>
      <w:r w:rsidRPr="00F738C4">
        <w:tab/>
        <w:t>Huawei, HiSilicon</w:t>
      </w:r>
      <w:r w:rsidRPr="00F738C4">
        <w:tab/>
        <w:t>CR</w:t>
      </w:r>
      <w:r w:rsidRPr="00F738C4">
        <w:tab/>
        <w:t>Rel-17</w:t>
      </w:r>
      <w:r w:rsidRPr="00F738C4">
        <w:tab/>
        <w:t>36.331</w:t>
      </w:r>
      <w:r w:rsidRPr="00F738C4">
        <w:tab/>
        <w:t>17.4.0</w:t>
      </w:r>
      <w:r w:rsidRPr="00F738C4">
        <w:tab/>
        <w:t>4928</w:t>
      </w:r>
      <w:r w:rsidRPr="00F738C4">
        <w:tab/>
        <w:t>3</w:t>
      </w:r>
      <w:r w:rsidRPr="00F738C4">
        <w:tab/>
        <w:t>F</w:t>
      </w:r>
      <w:r w:rsidRPr="00F738C4">
        <w:tab/>
        <w:t>LTE_NBIOT_eMTC_NTN-Core</w:t>
      </w:r>
      <w:r w:rsidRPr="00F738C4">
        <w:tab/>
        <w:t>R2-2304262</w:t>
      </w:r>
    </w:p>
    <w:p w14:paraId="0B7F17F0" w14:textId="77777777" w:rsidR="006A23B9" w:rsidRPr="00F738C4" w:rsidRDefault="006A23B9" w:rsidP="006A23B9">
      <w:pPr>
        <w:pStyle w:val="Doc-text2"/>
        <w:numPr>
          <w:ilvl w:val="0"/>
          <w:numId w:val="115"/>
        </w:numPr>
        <w:overflowPunct/>
        <w:autoSpaceDE/>
        <w:autoSpaceDN/>
        <w:adjustRightInd/>
        <w:textAlignment w:val="auto"/>
      </w:pPr>
      <w:r w:rsidRPr="00F738C4">
        <w:t>Fix the font in the change</w:t>
      </w:r>
    </w:p>
    <w:p w14:paraId="25C60A63"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R2-2306648</w:t>
      </w:r>
    </w:p>
    <w:p w14:paraId="39893448" w14:textId="4A0A934A" w:rsidR="006A23B9" w:rsidRPr="00F738C4" w:rsidRDefault="006A23B9" w:rsidP="006A23B9">
      <w:pPr>
        <w:pStyle w:val="Doc-title"/>
      </w:pPr>
      <w:r w:rsidRPr="00F738C4">
        <w:t>R2-2306648</w:t>
      </w:r>
      <w:r w:rsidRPr="00F738C4">
        <w:tab/>
        <w:t>CR to 36.331 on T317 and T318</w:t>
      </w:r>
      <w:r w:rsidRPr="00F738C4">
        <w:tab/>
        <w:t>Huawei, HiSilicon</w:t>
      </w:r>
      <w:r w:rsidRPr="00F738C4">
        <w:tab/>
        <w:t>CR</w:t>
      </w:r>
      <w:r w:rsidRPr="00F738C4">
        <w:tab/>
        <w:t>Rel-17</w:t>
      </w:r>
      <w:r w:rsidRPr="00F738C4">
        <w:tab/>
        <w:t>36.331</w:t>
      </w:r>
      <w:r w:rsidRPr="00F738C4">
        <w:tab/>
        <w:t>17.4.0</w:t>
      </w:r>
      <w:r w:rsidRPr="00F738C4">
        <w:tab/>
        <w:t>4928</w:t>
      </w:r>
      <w:r w:rsidRPr="00F738C4">
        <w:tab/>
        <w:t>4</w:t>
      </w:r>
      <w:r w:rsidRPr="00F738C4">
        <w:tab/>
        <w:t>F</w:t>
      </w:r>
      <w:r w:rsidRPr="00F738C4">
        <w:tab/>
        <w:t>LTE_NBIOT_eMTC_NTN-Core</w:t>
      </w:r>
      <w:r w:rsidRPr="00F738C4">
        <w:tab/>
      </w:r>
    </w:p>
    <w:p w14:paraId="5FA79076"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3A5DE4B2" w14:textId="77777777" w:rsidR="006A23B9" w:rsidRPr="00F738C4" w:rsidRDefault="006A23B9" w:rsidP="006A23B9">
      <w:pPr>
        <w:pStyle w:val="Doc-text2"/>
      </w:pPr>
    </w:p>
    <w:p w14:paraId="3F1B54BC" w14:textId="77777777" w:rsidR="006A23B9" w:rsidRPr="00F738C4" w:rsidRDefault="006A23B9" w:rsidP="006A23B9">
      <w:pPr>
        <w:pStyle w:val="Heading3"/>
      </w:pPr>
      <w:bookmarkStart w:id="153" w:name="_Toc142643878"/>
      <w:r w:rsidRPr="00F738C4">
        <w:t>4.2.1</w:t>
      </w:r>
      <w:r w:rsidRPr="00F738C4">
        <w:tab/>
        <w:t>Corrections</w:t>
      </w:r>
      <w:bookmarkEnd w:id="153"/>
    </w:p>
    <w:p w14:paraId="168E827F" w14:textId="77777777" w:rsidR="006A23B9" w:rsidRPr="00F738C4" w:rsidRDefault="006A23B9" w:rsidP="006A23B9">
      <w:pPr>
        <w:pStyle w:val="Comments"/>
      </w:pPr>
      <w:r w:rsidRPr="00F738C4">
        <w:t>A single CR per TS with miscelaneous corrections is encouraged.  Small editorial corrections should be sent directly to rapporteur.  Big open issues can be discussed with contributions with CR in the appendix of the contribution</w:t>
      </w:r>
    </w:p>
    <w:p w14:paraId="7430FF93" w14:textId="77777777" w:rsidR="006A23B9" w:rsidRPr="00F738C4" w:rsidRDefault="006A23B9" w:rsidP="006A23B9">
      <w:pPr>
        <w:pStyle w:val="Doc-title"/>
      </w:pPr>
    </w:p>
    <w:p w14:paraId="16C9A882" w14:textId="77777777" w:rsidR="006A23B9" w:rsidRPr="00F738C4" w:rsidRDefault="006A23B9" w:rsidP="006A23B9">
      <w:pPr>
        <w:pStyle w:val="Comments"/>
      </w:pPr>
      <w:r w:rsidRPr="00F738C4">
        <w:t>Stage 2</w:t>
      </w:r>
    </w:p>
    <w:p w14:paraId="515251AD" w14:textId="4960FAFE" w:rsidR="006A23B9" w:rsidRPr="00F738C4" w:rsidRDefault="006A23B9" w:rsidP="006A23B9">
      <w:pPr>
        <w:pStyle w:val="Doc-title"/>
      </w:pPr>
      <w:r w:rsidRPr="00F738C4">
        <w:lastRenderedPageBreak/>
        <w:t>R2-2304810</w:t>
      </w:r>
      <w:r w:rsidRPr="00F738C4">
        <w:tab/>
        <w:t>Miscellaneous Stage 2 corrections for IoT NTN</w:t>
      </w:r>
      <w:r w:rsidRPr="00F738C4">
        <w:tab/>
        <w:t>Huawei, HiSilicon</w:t>
      </w:r>
      <w:r w:rsidRPr="00F738C4">
        <w:tab/>
        <w:t>CR</w:t>
      </w:r>
      <w:r w:rsidRPr="00F738C4">
        <w:tab/>
        <w:t>Rel-18</w:t>
      </w:r>
      <w:r w:rsidRPr="00F738C4">
        <w:tab/>
        <w:t>36.300</w:t>
      </w:r>
      <w:r w:rsidRPr="00F738C4">
        <w:tab/>
        <w:t>17.4.0</w:t>
      </w:r>
      <w:r w:rsidRPr="00F738C4">
        <w:tab/>
        <w:t>1384</w:t>
      </w:r>
      <w:r w:rsidRPr="00F738C4">
        <w:tab/>
        <w:t>-</w:t>
      </w:r>
      <w:r w:rsidRPr="00F738C4">
        <w:tab/>
        <w:t>F</w:t>
      </w:r>
      <w:r w:rsidRPr="00F738C4">
        <w:tab/>
        <w:t>LTE_NBIOT_eMTC_NTN</w:t>
      </w:r>
    </w:p>
    <w:p w14:paraId="5E143A81" w14:textId="77777777" w:rsidR="006A23B9" w:rsidRPr="00F738C4" w:rsidRDefault="006A23B9" w:rsidP="006A23B9">
      <w:pPr>
        <w:pStyle w:val="Doc-text2"/>
      </w:pPr>
      <w:r w:rsidRPr="00F738C4">
        <w:t>-</w:t>
      </w:r>
      <w:r w:rsidRPr="00F738C4">
        <w:tab/>
        <w:t>ZTE is fine with this CR</w:t>
      </w:r>
    </w:p>
    <w:p w14:paraId="49154CD7" w14:textId="77777777" w:rsidR="006A23B9" w:rsidRPr="00F738C4" w:rsidRDefault="006A23B9" w:rsidP="006A23B9">
      <w:pPr>
        <w:pStyle w:val="Doc-text2"/>
      </w:pPr>
      <w:r w:rsidRPr="00F738C4">
        <w:t>-</w:t>
      </w:r>
      <w:r w:rsidRPr="00F738C4">
        <w:tab/>
        <w:t xml:space="preserve">Ericsson thinks the first change is not needed, even if the change is correct. </w:t>
      </w:r>
    </w:p>
    <w:p w14:paraId="5131B61C" w14:textId="77777777" w:rsidR="006A23B9" w:rsidRPr="00F738C4" w:rsidRDefault="006A23B9" w:rsidP="006A23B9">
      <w:pPr>
        <w:pStyle w:val="Doc-text2"/>
        <w:numPr>
          <w:ilvl w:val="0"/>
          <w:numId w:val="115"/>
        </w:numPr>
        <w:overflowPunct/>
        <w:autoSpaceDE/>
        <w:autoSpaceDN/>
        <w:adjustRightInd/>
        <w:textAlignment w:val="auto"/>
      </w:pPr>
      <w:r w:rsidRPr="00F738C4">
        <w:t>Remove “BL UEs and UEs in enhanced coverage in” in the second change</w:t>
      </w:r>
    </w:p>
    <w:p w14:paraId="7B24407C"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R2-2306649</w:t>
      </w:r>
    </w:p>
    <w:p w14:paraId="38CADFF7" w14:textId="11358D79" w:rsidR="006A23B9" w:rsidRPr="00F738C4" w:rsidRDefault="006A23B9" w:rsidP="006A23B9">
      <w:pPr>
        <w:pStyle w:val="Doc-title"/>
      </w:pPr>
      <w:r w:rsidRPr="00F738C4">
        <w:t>R2-2306649</w:t>
      </w:r>
      <w:r w:rsidRPr="00F738C4">
        <w:tab/>
        <w:t>Miscellaneous Stage 2 corrections for IoT NTN</w:t>
      </w:r>
      <w:r w:rsidRPr="00F738C4">
        <w:tab/>
        <w:t>Huawei, HiSilicon</w:t>
      </w:r>
      <w:r w:rsidRPr="00F738C4">
        <w:tab/>
        <w:t>CR</w:t>
      </w:r>
      <w:r w:rsidRPr="00F738C4">
        <w:tab/>
        <w:t>Rel-18</w:t>
      </w:r>
      <w:r w:rsidRPr="00F738C4">
        <w:tab/>
        <w:t>36.300</w:t>
      </w:r>
      <w:r w:rsidRPr="00F738C4">
        <w:tab/>
        <w:t>17.4.0</w:t>
      </w:r>
      <w:r w:rsidRPr="00F738C4">
        <w:tab/>
        <w:t>1384</w:t>
      </w:r>
      <w:r w:rsidRPr="00F738C4">
        <w:tab/>
        <w:t>1</w:t>
      </w:r>
      <w:r w:rsidRPr="00F738C4">
        <w:tab/>
        <w:t>F</w:t>
      </w:r>
      <w:r w:rsidRPr="00F738C4">
        <w:tab/>
        <w:t>LTE_NBIOT_eMTC_NTN</w:t>
      </w:r>
    </w:p>
    <w:p w14:paraId="59FED794"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20A1223B" w14:textId="77777777" w:rsidR="006A23B9" w:rsidRPr="00F738C4" w:rsidRDefault="006A23B9" w:rsidP="006A23B9">
      <w:pPr>
        <w:pStyle w:val="Doc-text2"/>
        <w:ind w:left="0" w:firstLine="0"/>
      </w:pPr>
    </w:p>
    <w:p w14:paraId="60AB06A0" w14:textId="77777777" w:rsidR="006A23B9" w:rsidRPr="00F738C4" w:rsidRDefault="006A23B9" w:rsidP="006A23B9">
      <w:pPr>
        <w:pStyle w:val="Comments"/>
      </w:pPr>
      <w:r w:rsidRPr="00F738C4">
        <w:t>36.321</w:t>
      </w:r>
    </w:p>
    <w:p w14:paraId="1C2A161F" w14:textId="55710D15" w:rsidR="006A23B9" w:rsidRPr="00F738C4" w:rsidRDefault="006A23B9" w:rsidP="006A23B9">
      <w:pPr>
        <w:pStyle w:val="Doc-title"/>
      </w:pPr>
      <w:r w:rsidRPr="00F738C4">
        <w:t>R2-2304763</w:t>
      </w:r>
      <w:r w:rsidRPr="00F738C4">
        <w:tab/>
        <w:t>Correction on UL operation upon validity timer expiry in IoT NTN</w:t>
      </w:r>
      <w:r w:rsidRPr="00F738C4">
        <w:tab/>
        <w:t>OPPO</w:t>
      </w:r>
      <w:r w:rsidRPr="00F738C4">
        <w:tab/>
        <w:t>CR</w:t>
      </w:r>
      <w:r w:rsidRPr="00F738C4">
        <w:tab/>
        <w:t>Rel-17</w:t>
      </w:r>
      <w:r w:rsidRPr="00F738C4">
        <w:tab/>
        <w:t>36.321</w:t>
      </w:r>
      <w:r w:rsidRPr="00F738C4">
        <w:tab/>
        <w:t>17.4.0</w:t>
      </w:r>
      <w:r w:rsidRPr="00F738C4">
        <w:tab/>
        <w:t>1566</w:t>
      </w:r>
      <w:r w:rsidRPr="00F738C4">
        <w:tab/>
        <w:t>-</w:t>
      </w:r>
      <w:r w:rsidRPr="00F738C4">
        <w:tab/>
        <w:t>F</w:t>
      </w:r>
      <w:r w:rsidRPr="00F738C4">
        <w:tab/>
        <w:t>LTE_NBIOT_eMTC_NTN</w:t>
      </w:r>
    </w:p>
    <w:p w14:paraId="159F6F9E" w14:textId="77777777" w:rsidR="006A23B9" w:rsidRPr="00F738C4" w:rsidRDefault="006A23B9" w:rsidP="006A23B9">
      <w:pPr>
        <w:pStyle w:val="Doc-text2"/>
      </w:pPr>
      <w:r w:rsidRPr="00F738C4">
        <w:t>-</w:t>
      </w:r>
      <w:r w:rsidRPr="00F738C4">
        <w:tab/>
        <w:t>LG thinks this is not needed</w:t>
      </w:r>
    </w:p>
    <w:p w14:paraId="2089B766" w14:textId="77777777" w:rsidR="006A23B9" w:rsidRPr="00F738C4" w:rsidRDefault="006A23B9" w:rsidP="006A23B9">
      <w:pPr>
        <w:pStyle w:val="Doc-text2"/>
      </w:pPr>
      <w:r w:rsidRPr="00F738C4">
        <w:t>-</w:t>
      </w:r>
      <w:r w:rsidRPr="00F738C4">
        <w:tab/>
        <w:t>Ericsson agrees with the change as this is consistent with the use of a Note</w:t>
      </w:r>
    </w:p>
    <w:p w14:paraId="5E4D83F8" w14:textId="77777777" w:rsidR="006A23B9" w:rsidRPr="00F738C4" w:rsidRDefault="006A23B9" w:rsidP="006A23B9">
      <w:pPr>
        <w:pStyle w:val="Doc-text2"/>
      </w:pPr>
      <w:r w:rsidRPr="00F738C4">
        <w:t>-</w:t>
      </w:r>
      <w:r w:rsidRPr="00F738C4">
        <w:tab/>
        <w:t>HW think the existing note is fine</w:t>
      </w:r>
    </w:p>
    <w:p w14:paraId="5ECC989C" w14:textId="77777777" w:rsidR="006A23B9" w:rsidRPr="00F738C4" w:rsidRDefault="006A23B9" w:rsidP="006A23B9">
      <w:pPr>
        <w:pStyle w:val="Doc-text2"/>
        <w:numPr>
          <w:ilvl w:val="0"/>
          <w:numId w:val="115"/>
        </w:numPr>
        <w:overflowPunct/>
        <w:autoSpaceDE/>
        <w:autoSpaceDN/>
        <w:adjustRightInd/>
        <w:textAlignment w:val="auto"/>
      </w:pPr>
      <w:r w:rsidRPr="00F738C4">
        <w:t>Not pursued</w:t>
      </w:r>
    </w:p>
    <w:p w14:paraId="6A077881" w14:textId="77777777" w:rsidR="006A23B9" w:rsidRPr="00F738C4" w:rsidRDefault="006A23B9" w:rsidP="006A23B9">
      <w:pPr>
        <w:pStyle w:val="Doc-text2"/>
      </w:pPr>
    </w:p>
    <w:p w14:paraId="3BA6D2EB" w14:textId="77777777" w:rsidR="006A23B9" w:rsidRPr="00F738C4" w:rsidRDefault="006A23B9" w:rsidP="006A23B9">
      <w:pPr>
        <w:pStyle w:val="Comments"/>
      </w:pPr>
      <w:r w:rsidRPr="00F738C4">
        <w:t>36.331</w:t>
      </w:r>
    </w:p>
    <w:p w14:paraId="09F643FC" w14:textId="1B5FC8A0" w:rsidR="006A23B9" w:rsidRPr="00F738C4" w:rsidRDefault="006A23B9" w:rsidP="006A23B9">
      <w:pPr>
        <w:pStyle w:val="Doc-title"/>
      </w:pPr>
      <w:r w:rsidRPr="00F738C4">
        <w:t>R2-2305760</w:t>
      </w:r>
      <w:r w:rsidRPr="00F738C4">
        <w:tab/>
        <w:t>Reference time for the GNSS validity duration IE</w:t>
      </w:r>
      <w:r w:rsidRPr="00F738C4">
        <w:tab/>
        <w:t>Nokia, Nokia Shanghai Bell</w:t>
      </w:r>
      <w:r w:rsidRPr="00F738C4">
        <w:tab/>
        <w:t>CR</w:t>
      </w:r>
      <w:r w:rsidRPr="00F738C4">
        <w:tab/>
        <w:t>Rel-17</w:t>
      </w:r>
      <w:r w:rsidRPr="00F738C4">
        <w:tab/>
        <w:t>36.331</w:t>
      </w:r>
      <w:r w:rsidRPr="00F738C4">
        <w:tab/>
        <w:t>17.4.0</w:t>
      </w:r>
      <w:r w:rsidRPr="00F738C4">
        <w:tab/>
        <w:t>4932</w:t>
      </w:r>
      <w:r w:rsidRPr="00F738C4">
        <w:tab/>
        <w:t>-</w:t>
      </w:r>
      <w:r w:rsidRPr="00F738C4">
        <w:tab/>
        <w:t>F</w:t>
      </w:r>
      <w:r w:rsidRPr="00F738C4">
        <w:tab/>
        <w:t>LTE_NBIOT_eMTC_NTN-Core</w:t>
      </w:r>
    </w:p>
    <w:p w14:paraId="479AE061" w14:textId="77777777" w:rsidR="006A23B9" w:rsidRPr="00F738C4" w:rsidRDefault="006A23B9" w:rsidP="006A23B9">
      <w:pPr>
        <w:pStyle w:val="Doc-text2"/>
      </w:pPr>
      <w:r w:rsidRPr="00F738C4">
        <w:t>-</w:t>
      </w:r>
      <w:r w:rsidRPr="00F738C4">
        <w:tab/>
        <w:t>QC and Google think this is not needed. Samsung agrees</w:t>
      </w:r>
    </w:p>
    <w:p w14:paraId="1B9ECE2B" w14:textId="77777777" w:rsidR="006A23B9" w:rsidRPr="00F738C4" w:rsidRDefault="006A23B9" w:rsidP="006A23B9">
      <w:pPr>
        <w:pStyle w:val="Doc-text2"/>
        <w:numPr>
          <w:ilvl w:val="0"/>
          <w:numId w:val="115"/>
        </w:numPr>
        <w:overflowPunct/>
        <w:autoSpaceDE/>
        <w:autoSpaceDN/>
        <w:adjustRightInd/>
        <w:textAlignment w:val="auto"/>
      </w:pPr>
      <w:r w:rsidRPr="00F738C4">
        <w:t>Not pursued</w:t>
      </w:r>
    </w:p>
    <w:p w14:paraId="365814CC" w14:textId="77777777" w:rsidR="006A23B9" w:rsidRPr="00F738C4" w:rsidRDefault="006A23B9" w:rsidP="006A23B9">
      <w:pPr>
        <w:pStyle w:val="Doc-text2"/>
      </w:pPr>
    </w:p>
    <w:p w14:paraId="6C22B365" w14:textId="00D7B030" w:rsidR="006A23B9" w:rsidRPr="00F738C4" w:rsidRDefault="006A23B9" w:rsidP="006A23B9">
      <w:pPr>
        <w:pStyle w:val="Doc-title"/>
      </w:pPr>
      <w:r w:rsidRPr="00F738C4">
        <w:t>R2-2305972</w:t>
      </w:r>
      <w:r w:rsidRPr="00F738C4">
        <w:tab/>
        <w:t>Correction on definition of ta-Report</w:t>
      </w:r>
      <w:r w:rsidRPr="00F738C4">
        <w:tab/>
        <w:t>ZTE Corporation, Sanechips</w:t>
      </w:r>
      <w:r w:rsidRPr="00F738C4">
        <w:tab/>
        <w:t>CR</w:t>
      </w:r>
      <w:r w:rsidRPr="00F738C4">
        <w:tab/>
        <w:t>Rel-17</w:t>
      </w:r>
      <w:r w:rsidRPr="00F738C4">
        <w:tab/>
        <w:t>36.331</w:t>
      </w:r>
      <w:r w:rsidRPr="00F738C4">
        <w:tab/>
        <w:t>17.4.0</w:t>
      </w:r>
      <w:r w:rsidRPr="00F738C4">
        <w:tab/>
        <w:t>4933</w:t>
      </w:r>
      <w:r w:rsidRPr="00F738C4">
        <w:tab/>
        <w:t>-</w:t>
      </w:r>
      <w:r w:rsidRPr="00F738C4">
        <w:tab/>
        <w:t>F</w:t>
      </w:r>
      <w:r w:rsidRPr="00F738C4">
        <w:tab/>
        <w:t>LTE_NBIOT_eMTC_NTN-Core</w:t>
      </w:r>
    </w:p>
    <w:p w14:paraId="0A490901" w14:textId="77777777" w:rsidR="006A23B9" w:rsidRPr="00F738C4" w:rsidRDefault="006A23B9" w:rsidP="006A23B9">
      <w:pPr>
        <w:pStyle w:val="Doc-text2"/>
      </w:pPr>
      <w:r w:rsidRPr="00F738C4">
        <w:t>-</w:t>
      </w:r>
      <w:r w:rsidRPr="00F738C4">
        <w:tab/>
        <w:t>QC thinks this is not needed as the procedural text is clear enough</w:t>
      </w:r>
    </w:p>
    <w:p w14:paraId="2EEB20A3" w14:textId="77777777" w:rsidR="006A23B9" w:rsidRPr="00F738C4" w:rsidRDefault="006A23B9" w:rsidP="006A23B9">
      <w:pPr>
        <w:pStyle w:val="Doc-text2"/>
      </w:pPr>
      <w:r w:rsidRPr="00F738C4">
        <w:t>-</w:t>
      </w:r>
      <w:r w:rsidRPr="00F738C4">
        <w:tab/>
        <w:t>Ericsson thinks this is good clarification but suggests to remove “within dedicated signalling”</w:t>
      </w:r>
    </w:p>
    <w:p w14:paraId="0D4FECAD" w14:textId="77777777" w:rsidR="006A23B9" w:rsidRPr="00F738C4" w:rsidRDefault="006A23B9" w:rsidP="006A23B9">
      <w:pPr>
        <w:pStyle w:val="Doc-text2"/>
      </w:pPr>
      <w:r w:rsidRPr="00F738C4">
        <w:t>-</w:t>
      </w:r>
      <w:r w:rsidRPr="00F738C4">
        <w:tab/>
        <w:t>OPPO thinks we could revise as “… during Random Access due to RRC connection establishment, RRC connection resume or RRC connection reestablishment”</w:t>
      </w:r>
    </w:p>
    <w:p w14:paraId="4E376C0F" w14:textId="77777777" w:rsidR="006A23B9" w:rsidRPr="00F738C4" w:rsidRDefault="006A23B9" w:rsidP="006A23B9">
      <w:pPr>
        <w:pStyle w:val="Doc-text2"/>
        <w:numPr>
          <w:ilvl w:val="0"/>
          <w:numId w:val="115"/>
        </w:numPr>
        <w:overflowPunct/>
        <w:autoSpaceDE/>
        <w:autoSpaceDN/>
        <w:adjustRightInd/>
        <w:textAlignment w:val="auto"/>
      </w:pPr>
      <w:r w:rsidRPr="00F738C4">
        <w:t>Revised to remove “within dedicated signalling” and to change to as “… during Random Access due to RRC connection establishment, RRC connection resume or RRC connection reestablishment”</w:t>
      </w:r>
    </w:p>
    <w:p w14:paraId="3F3952AB"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R2-2306650</w:t>
      </w:r>
    </w:p>
    <w:p w14:paraId="15252E16" w14:textId="3BAF9B5A" w:rsidR="006A23B9" w:rsidRPr="00F738C4" w:rsidRDefault="006A23B9" w:rsidP="006A23B9">
      <w:pPr>
        <w:pStyle w:val="Doc-title"/>
      </w:pPr>
      <w:r w:rsidRPr="00F738C4">
        <w:t>R2-2306650</w:t>
      </w:r>
      <w:r w:rsidRPr="00F738C4">
        <w:tab/>
        <w:t>Correction on definition of ta-Report</w:t>
      </w:r>
      <w:r w:rsidRPr="00F738C4">
        <w:tab/>
        <w:t>ZTE Corporation, Sanechips</w:t>
      </w:r>
      <w:r w:rsidRPr="00F738C4">
        <w:tab/>
        <w:t>CR</w:t>
      </w:r>
      <w:r w:rsidRPr="00F738C4">
        <w:tab/>
        <w:t>Rel-17</w:t>
      </w:r>
      <w:r w:rsidRPr="00F738C4">
        <w:tab/>
        <w:t>36.331</w:t>
      </w:r>
      <w:r w:rsidRPr="00F738C4">
        <w:tab/>
        <w:t>17.4.0</w:t>
      </w:r>
      <w:r w:rsidRPr="00F738C4">
        <w:tab/>
        <w:t>4933</w:t>
      </w:r>
      <w:r w:rsidRPr="00F738C4">
        <w:tab/>
        <w:t>1</w:t>
      </w:r>
      <w:r w:rsidRPr="00F738C4">
        <w:tab/>
        <w:t>F</w:t>
      </w:r>
      <w:r w:rsidRPr="00F738C4">
        <w:tab/>
        <w:t>LTE_NBIOT_eMTC_NTN-Core</w:t>
      </w:r>
    </w:p>
    <w:p w14:paraId="4E65ABCD"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2D7CBEF3" w14:textId="77777777" w:rsidR="006A23B9" w:rsidRPr="00F738C4" w:rsidRDefault="006A23B9" w:rsidP="006A23B9">
      <w:pPr>
        <w:pStyle w:val="Doc-text2"/>
      </w:pPr>
    </w:p>
    <w:p w14:paraId="25B64433" w14:textId="0063A408" w:rsidR="006A23B9" w:rsidRPr="00F738C4" w:rsidRDefault="006A23B9" w:rsidP="006A23B9">
      <w:pPr>
        <w:pStyle w:val="Doc-title"/>
      </w:pPr>
      <w:r w:rsidRPr="00F738C4">
        <w:t>R2-2306041</w:t>
      </w:r>
      <w:r w:rsidRPr="00F738C4">
        <w:tab/>
        <w:t>Clarify the reference point for UTC in SIB16</w:t>
      </w:r>
      <w:r w:rsidRPr="00F738C4">
        <w:tab/>
        <w:t>MediaTek Inc.</w:t>
      </w:r>
      <w:r w:rsidRPr="00F738C4">
        <w:tab/>
        <w:t>CR</w:t>
      </w:r>
      <w:r w:rsidRPr="00F738C4">
        <w:tab/>
        <w:t>Rel-17</w:t>
      </w:r>
      <w:r w:rsidRPr="00F738C4">
        <w:tab/>
        <w:t>36.331</w:t>
      </w:r>
      <w:r w:rsidRPr="00F738C4">
        <w:tab/>
        <w:t>17.4.0</w:t>
      </w:r>
      <w:r w:rsidRPr="00F738C4">
        <w:tab/>
        <w:t>4934</w:t>
      </w:r>
      <w:r w:rsidRPr="00F738C4">
        <w:tab/>
        <w:t>-</w:t>
      </w:r>
      <w:r w:rsidRPr="00F738C4">
        <w:tab/>
        <w:t>F</w:t>
      </w:r>
      <w:r w:rsidRPr="00F738C4">
        <w:tab/>
        <w:t>LTE_NBIOT_eMTC_NTN-Core</w:t>
      </w:r>
    </w:p>
    <w:p w14:paraId="5C631CC9" w14:textId="77777777" w:rsidR="006A23B9" w:rsidRPr="00F738C4" w:rsidRDefault="006A23B9" w:rsidP="006A23B9">
      <w:pPr>
        <w:pStyle w:val="Doc-text2"/>
      </w:pPr>
      <w:r w:rsidRPr="00F738C4">
        <w:t>-</w:t>
      </w:r>
      <w:r w:rsidRPr="00F738C4">
        <w:tab/>
        <w:t>QC agrees and thinks we should do the same change for NR</w:t>
      </w:r>
    </w:p>
    <w:p w14:paraId="61543710" w14:textId="77777777" w:rsidR="006A23B9" w:rsidRPr="00F738C4" w:rsidRDefault="006A23B9" w:rsidP="006A23B9">
      <w:pPr>
        <w:pStyle w:val="Doc-text2"/>
        <w:numPr>
          <w:ilvl w:val="0"/>
          <w:numId w:val="115"/>
        </w:numPr>
        <w:overflowPunct/>
        <w:autoSpaceDE/>
        <w:autoSpaceDN/>
        <w:adjustRightInd/>
        <w:textAlignment w:val="auto"/>
      </w:pPr>
      <w:r w:rsidRPr="00F738C4">
        <w:t>Check offline</w:t>
      </w:r>
    </w:p>
    <w:p w14:paraId="76D15E2A" w14:textId="77777777" w:rsidR="006A23B9" w:rsidRPr="00F738C4" w:rsidRDefault="006A23B9" w:rsidP="006A23B9">
      <w:pPr>
        <w:pStyle w:val="Doc-text2"/>
        <w:numPr>
          <w:ilvl w:val="0"/>
          <w:numId w:val="115"/>
        </w:numPr>
        <w:overflowPunct/>
        <w:autoSpaceDE/>
        <w:autoSpaceDN/>
        <w:adjustRightInd/>
        <w:textAlignment w:val="auto"/>
      </w:pPr>
      <w:r w:rsidRPr="00F738C4">
        <w:t xml:space="preserve">CB Friday </w:t>
      </w:r>
    </w:p>
    <w:p w14:paraId="59166D0A" w14:textId="77777777" w:rsidR="006A23B9" w:rsidRPr="00F738C4" w:rsidRDefault="006A23B9" w:rsidP="006A23B9">
      <w:pPr>
        <w:pStyle w:val="Doc-text2"/>
        <w:numPr>
          <w:ilvl w:val="0"/>
          <w:numId w:val="115"/>
        </w:numPr>
        <w:overflowPunct/>
        <w:autoSpaceDE/>
        <w:autoSpaceDN/>
        <w:adjustRightInd/>
        <w:textAlignment w:val="auto"/>
      </w:pPr>
      <w:r w:rsidRPr="00F738C4">
        <w:t>Continue in 1-week email discussion</w:t>
      </w:r>
    </w:p>
    <w:p w14:paraId="4C61F52B"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R2-2306668</w:t>
      </w:r>
    </w:p>
    <w:p w14:paraId="650758F9" w14:textId="77777777" w:rsidR="006A23B9" w:rsidRPr="00F738C4" w:rsidRDefault="006A23B9" w:rsidP="006A23B9">
      <w:pPr>
        <w:pStyle w:val="Doc-title"/>
      </w:pPr>
      <w:r w:rsidRPr="00F738C4">
        <w:rPr>
          <w:rStyle w:val="Hyperlink"/>
        </w:rPr>
        <w:t>R2-2306668</w:t>
      </w:r>
      <w:r w:rsidRPr="00F738C4">
        <w:tab/>
        <w:t>Clarify the reference point for UTC in SIB16</w:t>
      </w:r>
      <w:r w:rsidRPr="00F738C4">
        <w:tab/>
        <w:t>MediaTek Inc.</w:t>
      </w:r>
      <w:r w:rsidRPr="00F738C4">
        <w:tab/>
        <w:t>CR</w:t>
      </w:r>
      <w:r w:rsidRPr="00F738C4">
        <w:tab/>
        <w:t>Rel-17</w:t>
      </w:r>
      <w:r w:rsidRPr="00F738C4">
        <w:tab/>
        <w:t>36.331</w:t>
      </w:r>
      <w:r w:rsidRPr="00F738C4">
        <w:tab/>
        <w:t>17.4.0</w:t>
      </w:r>
      <w:r w:rsidRPr="00F738C4">
        <w:tab/>
        <w:t>4934</w:t>
      </w:r>
      <w:r w:rsidRPr="00F738C4">
        <w:tab/>
        <w:t>1</w:t>
      </w:r>
      <w:r w:rsidRPr="00F738C4">
        <w:tab/>
        <w:t>F</w:t>
      </w:r>
      <w:r w:rsidRPr="00F738C4">
        <w:tab/>
        <w:t>LTE_NBIOT_eMTC_NTN-Core</w:t>
      </w:r>
    </w:p>
    <w:p w14:paraId="65ED26F1" w14:textId="77777777" w:rsidR="006A23B9" w:rsidRPr="00F738C4" w:rsidRDefault="006A23B9" w:rsidP="006A23B9">
      <w:pPr>
        <w:pStyle w:val="Doc-text2"/>
        <w:ind w:left="0" w:firstLine="0"/>
      </w:pPr>
    </w:p>
    <w:p w14:paraId="55FBC743" w14:textId="77777777" w:rsidR="006A23B9" w:rsidRPr="00F738C4" w:rsidRDefault="006A23B9" w:rsidP="006A23B9">
      <w:pPr>
        <w:pStyle w:val="Doc-text2"/>
        <w:ind w:left="1619" w:firstLine="0"/>
      </w:pPr>
    </w:p>
    <w:p w14:paraId="37183BC5" w14:textId="77777777" w:rsidR="006A23B9" w:rsidRPr="00F738C4" w:rsidRDefault="006A23B9" w:rsidP="006A23B9">
      <w:pPr>
        <w:pStyle w:val="EmailDiscussion"/>
        <w:overflowPunct/>
        <w:autoSpaceDE/>
        <w:autoSpaceDN/>
        <w:adjustRightInd/>
        <w:ind w:left="1619" w:hanging="360"/>
        <w:textAlignment w:val="auto"/>
      </w:pPr>
      <w:r w:rsidRPr="00F738C4">
        <w:t>[Post122][102][IoT NTN] UTC reference point (Mediatek)</w:t>
      </w:r>
    </w:p>
    <w:p w14:paraId="37B9B3A8" w14:textId="77777777" w:rsidR="006A23B9" w:rsidRPr="00F738C4" w:rsidRDefault="006A23B9" w:rsidP="006A23B9">
      <w:pPr>
        <w:pStyle w:val="EmailDiscussion2"/>
      </w:pPr>
      <w:r w:rsidRPr="00F738C4">
        <w:tab/>
        <w:t>Scope: Continue the discussion on CR4934</w:t>
      </w:r>
    </w:p>
    <w:p w14:paraId="6A2E0B9F" w14:textId="77777777" w:rsidR="006A23B9" w:rsidRPr="00A7254B" w:rsidRDefault="006A23B9" w:rsidP="006A23B9">
      <w:pPr>
        <w:pStyle w:val="EmailDiscussion2"/>
      </w:pPr>
      <w:r w:rsidRPr="00A7254B">
        <w:tab/>
        <w:t xml:space="preserve">Intended outcome: Agreeable CR in </w:t>
      </w:r>
      <w:r w:rsidRPr="00A7254B">
        <w:rPr>
          <w:rStyle w:val="Hyperlink"/>
          <w:color w:val="auto"/>
          <w:u w:val="none"/>
        </w:rPr>
        <w:t>R2-2306668</w:t>
      </w:r>
    </w:p>
    <w:p w14:paraId="0380B991" w14:textId="77777777" w:rsidR="006A23B9" w:rsidRPr="00F738C4" w:rsidRDefault="006A23B9" w:rsidP="006A23B9">
      <w:pPr>
        <w:pStyle w:val="EmailDiscussion2"/>
      </w:pPr>
      <w:r w:rsidRPr="00F738C4">
        <w:tab/>
        <w:t>Deadline: J</w:t>
      </w:r>
      <w:r w:rsidRPr="00F738C4">
        <w:rPr>
          <w:rFonts w:cs="Arial"/>
          <w:color w:val="000000"/>
          <w:shd w:val="clear" w:color="auto" w:fill="FFFFFF"/>
        </w:rPr>
        <w:t>une 2</w:t>
      </w:r>
      <w:r w:rsidRPr="00F738C4">
        <w:rPr>
          <w:rFonts w:cs="Arial"/>
          <w:color w:val="000000"/>
          <w:shd w:val="clear" w:color="auto" w:fill="FFFFFF"/>
          <w:vertAlign w:val="superscript"/>
        </w:rPr>
        <w:t>nd</w:t>
      </w:r>
      <w:r w:rsidRPr="00F738C4">
        <w:rPr>
          <w:rFonts w:cs="Arial"/>
          <w:color w:val="000000"/>
          <w:shd w:val="clear" w:color="auto" w:fill="FFFFFF"/>
        </w:rPr>
        <w:t> 10:00 UTC </w:t>
      </w:r>
    </w:p>
    <w:p w14:paraId="22BC5476" w14:textId="1516CEF9" w:rsidR="00ED38E4" w:rsidRDefault="00ED38E4" w:rsidP="00ED38E4">
      <w:pPr>
        <w:pStyle w:val="EmailDiscussion2"/>
        <w:rPr>
          <w:rFonts w:cs="Arial"/>
          <w:color w:val="000000"/>
          <w:shd w:val="clear" w:color="auto" w:fill="FFFFFF"/>
        </w:rPr>
      </w:pPr>
      <w:r>
        <w:rPr>
          <w:rFonts w:cs="Arial"/>
          <w:color w:val="000000"/>
          <w:shd w:val="clear" w:color="auto" w:fill="FFFFFF"/>
        </w:rPr>
        <w:t>=&gt; Report in R2-2306926 is noted (No CR is agreed)</w:t>
      </w:r>
    </w:p>
    <w:p w14:paraId="24091DD7" w14:textId="77777777" w:rsidR="006A23B9" w:rsidRDefault="006A23B9" w:rsidP="006A23B9">
      <w:pPr>
        <w:pStyle w:val="Doc-text2"/>
      </w:pPr>
    </w:p>
    <w:p w14:paraId="022992C4" w14:textId="77777777" w:rsidR="00ED38E4" w:rsidRPr="00F738C4" w:rsidRDefault="00ED38E4" w:rsidP="006A23B9">
      <w:pPr>
        <w:pStyle w:val="Doc-text2"/>
      </w:pPr>
    </w:p>
    <w:p w14:paraId="0CCA7901" w14:textId="72FDD587" w:rsidR="006A23B9" w:rsidRPr="00F738C4" w:rsidRDefault="006A23B9" w:rsidP="006A23B9">
      <w:pPr>
        <w:pStyle w:val="Doc-title"/>
      </w:pPr>
      <w:r w:rsidRPr="00F738C4">
        <w:t>R2-2306483</w:t>
      </w:r>
      <w:r w:rsidRPr="00F738C4">
        <w:tab/>
        <w:t>RRC correction on PUCCH TX duration</w:t>
      </w:r>
      <w:r w:rsidRPr="00F738C4">
        <w:tab/>
        <w:t>Samsung Suzhou</w:t>
      </w:r>
      <w:r w:rsidRPr="00F738C4">
        <w:tab/>
        <w:t>CR</w:t>
      </w:r>
      <w:r w:rsidRPr="00F738C4">
        <w:tab/>
        <w:t>Rel-17</w:t>
      </w:r>
      <w:r w:rsidRPr="00F738C4">
        <w:tab/>
        <w:t>38.331</w:t>
      </w:r>
      <w:r w:rsidRPr="00F738C4">
        <w:tab/>
        <w:t>17.4.0</w:t>
      </w:r>
      <w:r w:rsidRPr="00F738C4">
        <w:tab/>
        <w:t>4153</w:t>
      </w:r>
      <w:r w:rsidRPr="00F738C4">
        <w:tab/>
        <w:t>-</w:t>
      </w:r>
      <w:r w:rsidRPr="00F738C4">
        <w:tab/>
        <w:t>F</w:t>
      </w:r>
      <w:r w:rsidRPr="00F738C4">
        <w:tab/>
        <w:t>LTE_NBIOT_eMTC_NTN</w:t>
      </w:r>
    </w:p>
    <w:p w14:paraId="4E90E22C" w14:textId="77777777" w:rsidR="006A23B9" w:rsidRPr="00F738C4" w:rsidRDefault="006A23B9" w:rsidP="006A23B9">
      <w:pPr>
        <w:pStyle w:val="Doc-text2"/>
      </w:pPr>
      <w:r w:rsidRPr="00F738C4">
        <w:t>-</w:t>
      </w:r>
      <w:r w:rsidRPr="00F738C4">
        <w:tab/>
        <w:t>Ericsson and ZTE support this. MTK also agrees</w:t>
      </w:r>
    </w:p>
    <w:p w14:paraId="27417E6A" w14:textId="77777777" w:rsidR="006A23B9" w:rsidRPr="00F738C4" w:rsidRDefault="006A23B9" w:rsidP="006A23B9">
      <w:pPr>
        <w:pStyle w:val="Doc-text2"/>
        <w:numPr>
          <w:ilvl w:val="0"/>
          <w:numId w:val="115"/>
        </w:numPr>
        <w:overflowPunct/>
        <w:autoSpaceDE/>
        <w:autoSpaceDN/>
        <w:adjustRightInd/>
        <w:textAlignment w:val="auto"/>
      </w:pPr>
      <w:r w:rsidRPr="00F738C4">
        <w:t>Add the inter-operability part to the coversheet and fic the font size</w:t>
      </w:r>
    </w:p>
    <w:p w14:paraId="169B667A" w14:textId="77777777" w:rsidR="006A23B9" w:rsidRPr="00F738C4" w:rsidRDefault="006A23B9" w:rsidP="006A23B9">
      <w:pPr>
        <w:pStyle w:val="Doc-text2"/>
        <w:numPr>
          <w:ilvl w:val="0"/>
          <w:numId w:val="115"/>
        </w:numPr>
        <w:overflowPunct/>
        <w:autoSpaceDE/>
        <w:autoSpaceDN/>
        <w:adjustRightInd/>
        <w:textAlignment w:val="auto"/>
      </w:pPr>
      <w:r w:rsidRPr="00F738C4">
        <w:lastRenderedPageBreak/>
        <w:t>Revised in R2-2306651</w:t>
      </w:r>
    </w:p>
    <w:p w14:paraId="62B7121C" w14:textId="54D1C65B" w:rsidR="006A23B9" w:rsidRPr="00F738C4" w:rsidRDefault="006A23B9" w:rsidP="006A23B9">
      <w:pPr>
        <w:pStyle w:val="Doc-title"/>
      </w:pPr>
      <w:r w:rsidRPr="00F738C4">
        <w:t>R2-2306651</w:t>
      </w:r>
      <w:r w:rsidRPr="00F738C4">
        <w:tab/>
      </w:r>
      <w:r w:rsidR="002E5CAC">
        <w:t xml:space="preserve">IoT NTN </w:t>
      </w:r>
      <w:r w:rsidRPr="00F738C4">
        <w:t xml:space="preserve">RRC </w:t>
      </w:r>
      <w:r w:rsidR="002E5CAC">
        <w:t>C</w:t>
      </w:r>
      <w:r w:rsidRPr="00F738C4">
        <w:t>orrection on PUCCH TX duration</w:t>
      </w:r>
      <w:r w:rsidRPr="00F738C4">
        <w:tab/>
        <w:t>Samsun</w:t>
      </w:r>
      <w:r w:rsidR="002E5CAC">
        <w:t>g</w:t>
      </w:r>
      <w:r w:rsidRPr="00F738C4">
        <w:tab/>
        <w:t>CR</w:t>
      </w:r>
      <w:r w:rsidRPr="00F738C4">
        <w:tab/>
        <w:t>Rel-17</w:t>
      </w:r>
      <w:r w:rsidRPr="00F738C4">
        <w:tab/>
        <w:t>36.331</w:t>
      </w:r>
      <w:r w:rsidRPr="00F738C4">
        <w:tab/>
        <w:t>17.4.0</w:t>
      </w:r>
      <w:r w:rsidRPr="00F738C4">
        <w:tab/>
        <w:t>4936</w:t>
      </w:r>
      <w:r w:rsidRPr="00F738C4">
        <w:tab/>
        <w:t>-</w:t>
      </w:r>
      <w:r w:rsidRPr="00F738C4">
        <w:tab/>
        <w:t>F</w:t>
      </w:r>
      <w:r w:rsidRPr="00F738C4">
        <w:tab/>
        <w:t>LTE_NBIOT_eMTC_NTN</w:t>
      </w:r>
    </w:p>
    <w:p w14:paraId="243EBA6E"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4F5E7EF1" w14:textId="77777777" w:rsidR="00913648" w:rsidRPr="00F738C4" w:rsidRDefault="00913648" w:rsidP="00913648">
      <w:pPr>
        <w:pStyle w:val="Doc-text2"/>
      </w:pPr>
    </w:p>
    <w:p w14:paraId="7738BD89" w14:textId="77777777" w:rsidR="00913648" w:rsidRPr="00F738C4" w:rsidRDefault="00913648" w:rsidP="00913648">
      <w:pPr>
        <w:pStyle w:val="Heading2"/>
      </w:pPr>
      <w:bookmarkStart w:id="154" w:name="_Toc142643879"/>
      <w:r w:rsidRPr="00F738C4">
        <w:t>4.3</w:t>
      </w:r>
      <w:r w:rsidRPr="00F738C4">
        <w:tab/>
        <w:t>V2X and Sidelink corrections Rel-15 and earlier</w:t>
      </w:r>
      <w:bookmarkEnd w:id="154"/>
    </w:p>
    <w:p w14:paraId="56CC36BE" w14:textId="77777777" w:rsidR="00913648" w:rsidRPr="00F738C4" w:rsidRDefault="00913648" w:rsidP="00913648">
      <w:pPr>
        <w:pStyle w:val="Comments"/>
      </w:pPr>
      <w:r w:rsidRPr="00F738C4">
        <w:t>REL-15 and Earlier WIs related to V2x and Sidelink are in scope but not listed explicitly (long list).</w:t>
      </w:r>
    </w:p>
    <w:p w14:paraId="735CE82B" w14:textId="77777777" w:rsidR="00913648" w:rsidRPr="00F738C4" w:rsidRDefault="00913648" w:rsidP="00913648">
      <w:pPr>
        <w:pStyle w:val="Comments"/>
      </w:pPr>
      <w:r w:rsidRPr="00F738C4">
        <w:t>This Agenda Item is treated in the V2X and Sidelink Breakout session</w:t>
      </w:r>
    </w:p>
    <w:p w14:paraId="4E43AEF5" w14:textId="6D932CCD" w:rsidR="00913648" w:rsidRPr="00F738C4" w:rsidRDefault="00913648" w:rsidP="00913648">
      <w:pPr>
        <w:pStyle w:val="Heading3"/>
      </w:pPr>
      <w:bookmarkStart w:id="155" w:name="OLE_LINK35"/>
      <w:bookmarkStart w:id="156" w:name="_Toc142643880"/>
      <w:r w:rsidRPr="00F738C4">
        <w:t>4.3.0</w:t>
      </w:r>
      <w:r w:rsidRPr="00F738C4">
        <w:tab/>
        <w:t>In-Principle-Agreed CRs</w:t>
      </w:r>
      <w:bookmarkEnd w:id="156"/>
    </w:p>
    <w:p w14:paraId="159BD83B" w14:textId="77777777" w:rsidR="00913648" w:rsidRPr="00F738C4" w:rsidRDefault="00913648" w:rsidP="00913648">
      <w:pPr>
        <w:pStyle w:val="Heading3"/>
      </w:pPr>
      <w:bookmarkStart w:id="157" w:name="_Toc142643881"/>
      <w:r w:rsidRPr="00F738C4">
        <w:t>4.3.1</w:t>
      </w:r>
      <w:r w:rsidRPr="00F738C4">
        <w:tab/>
        <w:t>Corrections</w:t>
      </w:r>
      <w:bookmarkEnd w:id="157"/>
    </w:p>
    <w:bookmarkEnd w:id="155"/>
    <w:p w14:paraId="16C30024" w14:textId="77777777" w:rsidR="00913648" w:rsidRPr="00F738C4" w:rsidRDefault="00913648" w:rsidP="00913648">
      <w:pPr>
        <w:pStyle w:val="Comments"/>
      </w:pPr>
    </w:p>
    <w:p w14:paraId="51E91B1A" w14:textId="77777777" w:rsidR="00913648" w:rsidRPr="00F738C4" w:rsidRDefault="00913648" w:rsidP="00913648">
      <w:pPr>
        <w:pStyle w:val="Heading2"/>
      </w:pPr>
      <w:bookmarkStart w:id="158" w:name="_Toc142643882"/>
      <w:r w:rsidRPr="00F738C4">
        <w:t>4.4</w:t>
      </w:r>
      <w:r w:rsidRPr="00F738C4">
        <w:tab/>
        <w:t>Positioning corrections Rel-16 and earlier</w:t>
      </w:r>
      <w:bookmarkEnd w:id="158"/>
    </w:p>
    <w:p w14:paraId="76C18CDC" w14:textId="77777777" w:rsidR="00913648" w:rsidRPr="00F738C4" w:rsidRDefault="00913648" w:rsidP="00913648">
      <w:pPr>
        <w:pStyle w:val="Comments"/>
      </w:pPr>
      <w:r w:rsidRPr="00F738C4">
        <w:t>(LTE_NavIC-Core, LTE TEI16 Positioning), REL-15 and Earlier WIs related to positioning are in scope but not listed explicitly (long list).</w:t>
      </w:r>
    </w:p>
    <w:p w14:paraId="7A45BAA5" w14:textId="77777777" w:rsidR="00913648" w:rsidRPr="00F738C4" w:rsidRDefault="00913648" w:rsidP="00913648">
      <w:pPr>
        <w:pStyle w:val="Comments"/>
      </w:pPr>
      <w:r w:rsidRPr="00F738C4">
        <w:t>This Agenda Item will be handled by email.</w:t>
      </w:r>
    </w:p>
    <w:p w14:paraId="60164D57" w14:textId="422AA1F1" w:rsidR="00913648" w:rsidRPr="00F738C4" w:rsidRDefault="00913648" w:rsidP="00913648">
      <w:pPr>
        <w:pStyle w:val="Heading3"/>
      </w:pPr>
      <w:bookmarkStart w:id="159" w:name="_Toc142643883"/>
      <w:r w:rsidRPr="00F738C4">
        <w:t>4.4.0</w:t>
      </w:r>
      <w:r w:rsidRPr="00F738C4">
        <w:tab/>
        <w:t>In-Principle-Agreed CRs</w:t>
      </w:r>
      <w:bookmarkEnd w:id="159"/>
    </w:p>
    <w:p w14:paraId="52A1F71E" w14:textId="77777777" w:rsidR="00913648" w:rsidRPr="00F738C4" w:rsidRDefault="00913648" w:rsidP="00913648">
      <w:pPr>
        <w:pStyle w:val="Heading3"/>
      </w:pPr>
      <w:bookmarkStart w:id="160" w:name="_Toc142643884"/>
      <w:r w:rsidRPr="00F738C4">
        <w:t>4.4.1</w:t>
      </w:r>
      <w:r w:rsidRPr="00F738C4">
        <w:tab/>
        <w:t>Corrections</w:t>
      </w:r>
      <w:bookmarkEnd w:id="160"/>
    </w:p>
    <w:p w14:paraId="2A92250C" w14:textId="77777777" w:rsidR="00913648" w:rsidRPr="00F738C4" w:rsidRDefault="00913648" w:rsidP="00913648">
      <w:pPr>
        <w:pStyle w:val="Comments"/>
      </w:pPr>
    </w:p>
    <w:p w14:paraId="43A40D75" w14:textId="77777777" w:rsidR="00913648" w:rsidRPr="00F738C4" w:rsidRDefault="00913648" w:rsidP="00913648">
      <w:pPr>
        <w:pStyle w:val="Heading1"/>
      </w:pPr>
      <w:bookmarkStart w:id="161" w:name="_Toc142643885"/>
      <w:r w:rsidRPr="00F738C4">
        <w:t>5</w:t>
      </w:r>
      <w:r w:rsidRPr="00F738C4">
        <w:tab/>
        <w:t>NR Rel-15 and Rel-16</w:t>
      </w:r>
      <w:bookmarkEnd w:id="161"/>
      <w:r w:rsidRPr="00F738C4">
        <w:t xml:space="preserve"> </w:t>
      </w:r>
    </w:p>
    <w:p w14:paraId="07A52204" w14:textId="77777777" w:rsidR="00913648" w:rsidRPr="00F738C4" w:rsidRDefault="00913648" w:rsidP="00913648">
      <w:pPr>
        <w:pStyle w:val="Comments"/>
      </w:pPr>
      <w:r w:rsidRPr="00F738C4">
        <w:t xml:space="preserve">Essential corrections only. </w:t>
      </w:r>
    </w:p>
    <w:p w14:paraId="6516A521" w14:textId="77777777" w:rsidR="00913648" w:rsidRPr="00F738C4" w:rsidRDefault="00913648" w:rsidP="00913648">
      <w:pPr>
        <w:pStyle w:val="Comments"/>
      </w:pPr>
      <w:r w:rsidRPr="00F738C4">
        <w:t>Tdoc Limitation: 8 tdocs in total for all sub agenda items.</w:t>
      </w:r>
    </w:p>
    <w:p w14:paraId="30C9CD3D" w14:textId="77777777" w:rsidR="00913648" w:rsidRPr="00F738C4" w:rsidRDefault="00913648" w:rsidP="00913648">
      <w:pPr>
        <w:pStyle w:val="Comments"/>
      </w:pPr>
      <w:r w:rsidRPr="00F738C4">
        <w:t>In case a correction need to be reflected in both NR TS and LTE TS, the corrections should be submitted under one single AI (so the NR and LTE correction can be treatee together), the sub-AIs below this</w:t>
      </w:r>
    </w:p>
    <w:p w14:paraId="48D3665D" w14:textId="77777777" w:rsidR="00913648" w:rsidRPr="00F738C4" w:rsidRDefault="00913648" w:rsidP="00913648">
      <w:pPr>
        <w:pStyle w:val="Heading2"/>
      </w:pPr>
      <w:bookmarkStart w:id="162" w:name="_Toc142643886"/>
      <w:r w:rsidRPr="00F738C4">
        <w:t>5.1</w:t>
      </w:r>
      <w:r w:rsidRPr="00F738C4">
        <w:tab/>
        <w:t>Common</w:t>
      </w:r>
      <w:bookmarkEnd w:id="162"/>
    </w:p>
    <w:p w14:paraId="710AE961" w14:textId="77777777" w:rsidR="00913648" w:rsidRPr="00F738C4" w:rsidRDefault="00913648" w:rsidP="00913648">
      <w:pPr>
        <w:pStyle w:val="Comments"/>
      </w:pPr>
      <w:r w:rsidRPr="00F738C4">
        <w:t xml:space="preserve">Includes the following WIs and input that doesn’t fit elsewhere. </w:t>
      </w:r>
    </w:p>
    <w:p w14:paraId="4AA82825" w14:textId="77777777" w:rsidR="00913648" w:rsidRPr="00F738C4" w:rsidRDefault="00913648" w:rsidP="00913648">
      <w:pPr>
        <w:pStyle w:val="Comments"/>
      </w:pPr>
      <w:r w:rsidRPr="00F738C4">
        <w:t xml:space="preserve">(NR_newRAT-Core; leading WG: RAN1; REL-15; started: Mar. 17; closed: Jun. 19: WID: RP-191971) </w:t>
      </w:r>
    </w:p>
    <w:p w14:paraId="301901AA" w14:textId="77777777" w:rsidR="00913648" w:rsidRPr="00F738C4" w:rsidRDefault="00913648" w:rsidP="00913648">
      <w:pPr>
        <w:pStyle w:val="Comments"/>
      </w:pPr>
      <w:r w:rsidRPr="00F738C4">
        <w:t>(NR_IAB-Core; leading WG: RAN2; REL-16; started: Dec 18; target Aug 20; WID: RP-200840)</w:t>
      </w:r>
    </w:p>
    <w:p w14:paraId="4A6191A7" w14:textId="77777777" w:rsidR="00913648" w:rsidRPr="00F738C4" w:rsidRDefault="00913648" w:rsidP="00913648">
      <w:pPr>
        <w:pStyle w:val="Comments"/>
      </w:pPr>
      <w:r w:rsidRPr="00F738C4">
        <w:t xml:space="preserve">(NR_unlic-Core; leading WG: RAN1; REL-16; started: Dec 18; Closed June 20; WID: RP-192926). </w:t>
      </w:r>
    </w:p>
    <w:p w14:paraId="1C1D84AB" w14:textId="77777777" w:rsidR="00913648" w:rsidRPr="00F738C4" w:rsidRDefault="00913648" w:rsidP="00913648">
      <w:pPr>
        <w:pStyle w:val="Comments"/>
      </w:pPr>
      <w:r w:rsidRPr="00F738C4">
        <w:t>(NR_IIOT-Core; leading WG: RAN2; REL-16; started: Mar 19; Completed: Jun 20; WID: RP-200797)</w:t>
      </w:r>
    </w:p>
    <w:p w14:paraId="33775529" w14:textId="77777777" w:rsidR="00913648" w:rsidRPr="00F738C4" w:rsidRDefault="00913648" w:rsidP="00913648">
      <w:pPr>
        <w:pStyle w:val="Comments"/>
      </w:pPr>
      <w:r w:rsidRPr="00F738C4">
        <w:t>(NR_UE_pow_sav-Core; leading WG: RAN1; REL-16; started: Mar 19; Completed Jun 20; WID: RP-200494).</w:t>
      </w:r>
    </w:p>
    <w:p w14:paraId="040AD2DA" w14:textId="77777777" w:rsidR="00913648" w:rsidRPr="00F738C4" w:rsidRDefault="00913648" w:rsidP="00913648">
      <w:pPr>
        <w:pStyle w:val="Comments"/>
      </w:pPr>
      <w:r w:rsidRPr="00F738C4">
        <w:t xml:space="preserve">(NR_2step_RACH-Core; leading WG: RAN1; REL-16; started: Dec 18; Completed: June 20; WID: RP-200085). </w:t>
      </w:r>
    </w:p>
    <w:p w14:paraId="2E479737" w14:textId="77777777" w:rsidR="00913648" w:rsidRPr="00F738C4" w:rsidRDefault="00913648" w:rsidP="00913648">
      <w:pPr>
        <w:pStyle w:val="Comments"/>
      </w:pPr>
      <w:r w:rsidRPr="00F738C4">
        <w:t>(SRVCC_NR_to_UMTS-Core; leading WG: RAN2; REL-16; started: Dec 18; Completed; Mar 20; WID: RP-190713)</w:t>
      </w:r>
    </w:p>
    <w:p w14:paraId="0B80DE4B" w14:textId="77777777" w:rsidR="00913648" w:rsidRPr="00F738C4" w:rsidRDefault="00913648" w:rsidP="00913648">
      <w:pPr>
        <w:pStyle w:val="Comments"/>
      </w:pPr>
      <w:r w:rsidRPr="00F738C4">
        <w:t>(RACS-RAN-Core, leading WG: RAN2; REL-16; started: Mar 19; completed: Jun 20; WID: RP-191088)</w:t>
      </w:r>
    </w:p>
    <w:p w14:paraId="69DC9765" w14:textId="77777777" w:rsidR="00913648" w:rsidRPr="00F738C4" w:rsidRDefault="00913648" w:rsidP="00913648">
      <w:pPr>
        <w:pStyle w:val="Comments"/>
      </w:pPr>
      <w:r w:rsidRPr="00F738C4">
        <w:t>(NG_RAN_PRN-Core; leading WG: RAN3; REL-16; started: Mar 19; completed: June 20; WID: RP-200122)</w:t>
      </w:r>
    </w:p>
    <w:p w14:paraId="4EA8E7B7" w14:textId="77777777" w:rsidR="00913648" w:rsidRPr="00F738C4" w:rsidRDefault="00913648" w:rsidP="00913648">
      <w:pPr>
        <w:pStyle w:val="Comments"/>
      </w:pPr>
      <w:r w:rsidRPr="00F738C4">
        <w:t xml:space="preserve">(NR_eMIMO-Core, leading WG: RAN1; REL-16; started: Jun 18; target; Aug 20; WID: RP-200474;) </w:t>
      </w:r>
    </w:p>
    <w:p w14:paraId="40CE3225" w14:textId="77777777" w:rsidR="00913648" w:rsidRPr="00F738C4" w:rsidRDefault="00913648" w:rsidP="00913648">
      <w:pPr>
        <w:pStyle w:val="Comments"/>
      </w:pPr>
      <w:r w:rsidRPr="00F738C4">
        <w:t xml:space="preserve">(NR_CLI_RIM; leading WG: RAN1; REL-16; started: Dec 18; Completed: Jun 20; WID: RP-191997;) </w:t>
      </w:r>
    </w:p>
    <w:p w14:paraId="4166870A" w14:textId="77777777" w:rsidR="00913648" w:rsidRPr="00F738C4" w:rsidRDefault="00913648" w:rsidP="00913648">
      <w:pPr>
        <w:pStyle w:val="Comments"/>
      </w:pPr>
      <w:r w:rsidRPr="00F738C4">
        <w:t>(NR_L1enh_URLLC-Core, leading WG: RAN1; REL-16; Completed: June 20; WID: RP-191584)</w:t>
      </w:r>
    </w:p>
    <w:p w14:paraId="15575D0F" w14:textId="77777777" w:rsidR="00913648" w:rsidRPr="00F738C4" w:rsidRDefault="00913648" w:rsidP="00913648">
      <w:pPr>
        <w:pStyle w:val="Comments"/>
      </w:pPr>
      <w:r w:rsidRPr="00F738C4">
        <w:t xml:space="preserve">(LTE_NR_DC_CA_enh-Core; leading WG: RAN2; REL-16; started: Jun 18; Target Aug 20; WI RP-200791) </w:t>
      </w:r>
    </w:p>
    <w:p w14:paraId="5399B46E" w14:textId="77777777" w:rsidR="00913648" w:rsidRPr="00F738C4" w:rsidRDefault="00913648" w:rsidP="00913648">
      <w:pPr>
        <w:pStyle w:val="Comments"/>
      </w:pPr>
      <w:r w:rsidRPr="00F738C4">
        <w:t xml:space="preserve">(NR_Mob_enh-Core; leading WG: RAN2; REL-16; started: Jun 18; Completed June 20; WID: RP-192277). </w:t>
      </w:r>
    </w:p>
    <w:p w14:paraId="4AABD1B4" w14:textId="77777777" w:rsidR="00913648" w:rsidRPr="00F738C4" w:rsidRDefault="00913648" w:rsidP="00913648">
      <w:pPr>
        <w:pStyle w:val="Comments"/>
      </w:pPr>
      <w:r w:rsidRPr="00F738C4">
        <w:t>(NR_HST, NR_RRM_enh-Core, NR_RF_FR1, NR_RF_FR2_req_enh, NR_n66_BW, LTE_NR_B41_Bn41_PC29dBm-Core, NR_CSIRS_L3meas,)</w:t>
      </w:r>
    </w:p>
    <w:p w14:paraId="3C98B5E4" w14:textId="77777777" w:rsidR="00913648" w:rsidRPr="00F738C4" w:rsidRDefault="00913648" w:rsidP="00913648">
      <w:pPr>
        <w:pStyle w:val="Comments"/>
      </w:pPr>
      <w:r w:rsidRPr="00F738C4">
        <w:t>(NR TEI16).</w:t>
      </w:r>
    </w:p>
    <w:p w14:paraId="4986BAF4" w14:textId="77777777" w:rsidR="00913648" w:rsidRPr="00F738C4" w:rsidRDefault="00913648" w:rsidP="00913648">
      <w:pPr>
        <w:pStyle w:val="Comments"/>
      </w:pPr>
      <w:r w:rsidRPr="00F738C4">
        <w:t xml:space="preserve">LTE mob enh corrections that are common with NR mobility enhancements should be submitted to this AI. </w:t>
      </w:r>
    </w:p>
    <w:p w14:paraId="50BEF549" w14:textId="77777777" w:rsidR="00913648" w:rsidRPr="00F738C4" w:rsidRDefault="00913648" w:rsidP="00913648">
      <w:pPr>
        <w:pStyle w:val="Doc-text2"/>
        <w:ind w:left="0" w:firstLine="0"/>
      </w:pPr>
      <w:bookmarkStart w:id="163" w:name="OLE_LINK9"/>
    </w:p>
    <w:p w14:paraId="48D4D8C5" w14:textId="77777777" w:rsidR="00913648" w:rsidRPr="00F738C4" w:rsidRDefault="00913648" w:rsidP="00913648">
      <w:pPr>
        <w:pStyle w:val="Heading3"/>
      </w:pPr>
      <w:bookmarkStart w:id="164" w:name="_Toc142643887"/>
      <w:r w:rsidRPr="00F738C4">
        <w:lastRenderedPageBreak/>
        <w:t>5.1.1</w:t>
      </w:r>
      <w:bookmarkEnd w:id="163"/>
      <w:r w:rsidRPr="00F738C4">
        <w:tab/>
        <w:t>Stage 2 and Organisational</w:t>
      </w:r>
      <w:bookmarkEnd w:id="164"/>
    </w:p>
    <w:p w14:paraId="288CE2F2" w14:textId="77777777" w:rsidR="00913648" w:rsidRPr="00F738C4" w:rsidRDefault="00913648" w:rsidP="00913648">
      <w:pPr>
        <w:pStyle w:val="Comments"/>
      </w:pPr>
      <w:r w:rsidRPr="00F738C4">
        <w:t>Incoming LSs, etc. You should discuss your stage 2 CRs with the specification rapporteurs before submission. Includes impact to 38.300, 36.300, 37.340</w:t>
      </w:r>
    </w:p>
    <w:p w14:paraId="3FEB2E8A" w14:textId="789382EC" w:rsidR="00913648" w:rsidRPr="00F738C4" w:rsidRDefault="00913648" w:rsidP="00913648">
      <w:pPr>
        <w:pStyle w:val="Heading4"/>
      </w:pPr>
      <w:bookmarkStart w:id="165" w:name="OLE_LINK10"/>
      <w:bookmarkStart w:id="166" w:name="OLE_LINK30"/>
      <w:bookmarkStart w:id="167" w:name="OLE_LINK31"/>
      <w:bookmarkStart w:id="168" w:name="_Toc142643888"/>
      <w:r w:rsidRPr="00F738C4">
        <w:t>5.1.1.0</w:t>
      </w:r>
      <w:r w:rsidRPr="00F738C4">
        <w:tab/>
        <w:t>In-Principle-Agreed CRs</w:t>
      </w:r>
      <w:bookmarkEnd w:id="168"/>
    </w:p>
    <w:p w14:paraId="3C6528B1" w14:textId="77777777" w:rsidR="00913648" w:rsidRPr="00F738C4" w:rsidRDefault="00913648" w:rsidP="00913648">
      <w:pPr>
        <w:pStyle w:val="Heading4"/>
      </w:pPr>
      <w:bookmarkStart w:id="169" w:name="_Toc142643889"/>
      <w:bookmarkEnd w:id="165"/>
      <w:r w:rsidRPr="00F738C4">
        <w:t>5.1.1.1</w:t>
      </w:r>
      <w:r w:rsidRPr="00F738C4">
        <w:tab/>
        <w:t>Other</w:t>
      </w:r>
      <w:bookmarkEnd w:id="169"/>
    </w:p>
    <w:bookmarkEnd w:id="166"/>
    <w:bookmarkEnd w:id="167"/>
    <w:p w14:paraId="0FD6EFDC" w14:textId="09A26E9D" w:rsidR="00913648" w:rsidRPr="00F738C4" w:rsidRDefault="00913648" w:rsidP="00913648">
      <w:pPr>
        <w:pStyle w:val="Doc-title"/>
      </w:pPr>
      <w:r w:rsidRPr="00F738C4">
        <w:t>R2-2306002</w:t>
      </w:r>
      <w:r w:rsidRPr="00F738C4">
        <w:tab/>
        <w:t>Clarification for on-demand SIB procedure in RRC_CONNECTED</w:t>
      </w:r>
      <w:r w:rsidRPr="00F738C4">
        <w:tab/>
        <w:t>Ericsson</w:t>
      </w:r>
      <w:r w:rsidRPr="00F738C4">
        <w:tab/>
        <w:t>CR</w:t>
      </w:r>
      <w:r w:rsidRPr="00F738C4">
        <w:tab/>
        <w:t>Rel-16</w:t>
      </w:r>
      <w:r w:rsidRPr="00F738C4">
        <w:tab/>
        <w:t>38.300</w:t>
      </w:r>
      <w:r w:rsidRPr="00F738C4">
        <w:tab/>
        <w:t>16.12.0</w:t>
      </w:r>
      <w:r w:rsidRPr="00F738C4">
        <w:tab/>
        <w:t>0681</w:t>
      </w:r>
      <w:r w:rsidRPr="00F738C4">
        <w:tab/>
        <w:t>-</w:t>
      </w:r>
      <w:r w:rsidRPr="00F738C4">
        <w:tab/>
        <w:t>F</w:t>
      </w:r>
      <w:r w:rsidRPr="00F738C4">
        <w:tab/>
        <w:t>NR_newRAT-Core, 5G_V2X_NRSL-Core</w:t>
      </w:r>
    </w:p>
    <w:p w14:paraId="43BC916E" w14:textId="4DE45893" w:rsidR="00913648" w:rsidRPr="00F738C4" w:rsidRDefault="00913648" w:rsidP="00913648">
      <w:pPr>
        <w:pStyle w:val="Doc-title"/>
      </w:pPr>
      <w:r w:rsidRPr="00F738C4">
        <w:t>R2-2306003</w:t>
      </w:r>
      <w:r w:rsidRPr="00F738C4">
        <w:tab/>
        <w:t>Clarification for on-demand SIB procedure in RRC_CONNECTED</w:t>
      </w:r>
      <w:r w:rsidRPr="00F738C4">
        <w:tab/>
        <w:t>Ericsson</w:t>
      </w:r>
      <w:r w:rsidRPr="00F738C4">
        <w:tab/>
        <w:t>CR</w:t>
      </w:r>
      <w:r w:rsidRPr="00F738C4">
        <w:tab/>
        <w:t>Rel-17</w:t>
      </w:r>
      <w:r w:rsidRPr="00F738C4">
        <w:tab/>
        <w:t>38.300</w:t>
      </w:r>
      <w:r w:rsidRPr="00F738C4">
        <w:tab/>
        <w:t>17.4.0</w:t>
      </w:r>
      <w:r w:rsidRPr="00F738C4">
        <w:tab/>
        <w:t>0682</w:t>
      </w:r>
      <w:r w:rsidRPr="00F738C4">
        <w:tab/>
        <w:t>-</w:t>
      </w:r>
      <w:r w:rsidRPr="00F738C4">
        <w:tab/>
        <w:t>F</w:t>
      </w:r>
      <w:r w:rsidRPr="00F738C4">
        <w:tab/>
        <w:t>NR_newRAT-Core, 5G_V2X_NRSL-Core, NR_MBS-Core</w:t>
      </w:r>
    </w:p>
    <w:p w14:paraId="3423FFE1" w14:textId="77777777" w:rsidR="00913648" w:rsidRPr="00F738C4" w:rsidRDefault="00913648" w:rsidP="00913648">
      <w:pPr>
        <w:pStyle w:val="Doc-text2"/>
      </w:pPr>
    </w:p>
    <w:p w14:paraId="641C2930" w14:textId="77777777" w:rsidR="00913648" w:rsidRPr="00F738C4" w:rsidRDefault="00913648" w:rsidP="00913648">
      <w:pPr>
        <w:pStyle w:val="Doc-text2"/>
      </w:pPr>
      <w:r w:rsidRPr="00F738C4">
        <w:t>DISCUSSION</w:t>
      </w:r>
    </w:p>
    <w:p w14:paraId="2764F719" w14:textId="77777777" w:rsidR="00913648" w:rsidRPr="00F738C4" w:rsidRDefault="00913648" w:rsidP="00913648">
      <w:pPr>
        <w:pStyle w:val="Doc-text2"/>
      </w:pPr>
      <w:r w:rsidRPr="00F738C4">
        <w:t>-</w:t>
      </w:r>
      <w:r w:rsidRPr="00F738C4">
        <w:tab/>
        <w:t>Lenovo don’t understand what the 2</w:t>
      </w:r>
      <w:r w:rsidRPr="00F738C4">
        <w:rPr>
          <w:vertAlign w:val="superscript"/>
        </w:rPr>
        <w:t>nd</w:t>
      </w:r>
      <w:r w:rsidRPr="00F738C4">
        <w:t xml:space="preserve"> change really changes. Think the 1</w:t>
      </w:r>
      <w:r w:rsidRPr="00F738C4">
        <w:rPr>
          <w:vertAlign w:val="superscript"/>
        </w:rPr>
        <w:t>st</w:t>
      </w:r>
      <w:r w:rsidRPr="00F738C4">
        <w:t xml:space="preserve"> change is correct but think it may be stage-3 details. </w:t>
      </w:r>
    </w:p>
    <w:p w14:paraId="676839B2" w14:textId="77777777" w:rsidR="00913648" w:rsidRPr="00F738C4" w:rsidRDefault="00913648" w:rsidP="00913648">
      <w:pPr>
        <w:pStyle w:val="Doc-text2"/>
      </w:pPr>
      <w:r w:rsidRPr="00F738C4">
        <w:t>-</w:t>
      </w:r>
      <w:r w:rsidRPr="00F738C4">
        <w:tab/>
        <w:t>Nokia wonder if this is clear in Stage-3</w:t>
      </w:r>
    </w:p>
    <w:p w14:paraId="247A43AC" w14:textId="77777777" w:rsidR="00913648" w:rsidRPr="00F738C4" w:rsidRDefault="00913648" w:rsidP="00913648">
      <w:pPr>
        <w:pStyle w:val="Doc-text2"/>
      </w:pPr>
      <w:r w:rsidRPr="00F738C4">
        <w:t>-</w:t>
      </w:r>
      <w:r w:rsidRPr="00F738C4">
        <w:tab/>
        <w:t>MTK think which SIB can be requested is clear in Stage-3 think the CR is not needed.</w:t>
      </w:r>
    </w:p>
    <w:p w14:paraId="0182E771" w14:textId="77777777" w:rsidR="00913648" w:rsidRPr="00F738C4" w:rsidRDefault="00913648" w:rsidP="00913648">
      <w:pPr>
        <w:pStyle w:val="Doc-text2"/>
      </w:pPr>
      <w:r w:rsidRPr="00F738C4">
        <w:t>-</w:t>
      </w:r>
      <w:r w:rsidRPr="00F738C4">
        <w:tab/>
        <w:t>No support</w:t>
      </w:r>
    </w:p>
    <w:p w14:paraId="15F5983F"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 pursued</w:t>
      </w:r>
    </w:p>
    <w:p w14:paraId="09DE533A" w14:textId="77777777" w:rsidR="00913648" w:rsidRPr="00F738C4" w:rsidRDefault="00913648" w:rsidP="00913648">
      <w:pPr>
        <w:pStyle w:val="Doc-text2"/>
      </w:pPr>
    </w:p>
    <w:p w14:paraId="312B88BD" w14:textId="1FB4E482" w:rsidR="00913648" w:rsidRDefault="00913648" w:rsidP="00913648">
      <w:pPr>
        <w:pStyle w:val="Doc-title"/>
      </w:pPr>
      <w:r w:rsidRPr="00F738C4">
        <w:t>R2-2306412</w:t>
      </w:r>
      <w:r w:rsidRPr="00F738C4">
        <w:tab/>
        <w:t>Correction to information delivered in Handover Request message</w:t>
      </w:r>
      <w:r w:rsidRPr="00F738C4">
        <w:tab/>
        <w:t>Huawei, Nokia (Rapporteur), HiSilicon</w:t>
      </w:r>
      <w:r w:rsidRPr="00F738C4">
        <w:tab/>
        <w:t>CR</w:t>
      </w:r>
      <w:r w:rsidRPr="00F738C4">
        <w:tab/>
        <w:t>Rel-15</w:t>
      </w:r>
      <w:r w:rsidRPr="00F738C4">
        <w:tab/>
        <w:t>38.300</w:t>
      </w:r>
      <w:r w:rsidRPr="00F738C4">
        <w:tab/>
        <w:t>15.14.0</w:t>
      </w:r>
      <w:r w:rsidRPr="00F738C4">
        <w:tab/>
        <w:t>0662</w:t>
      </w:r>
      <w:r w:rsidRPr="00F738C4">
        <w:tab/>
        <w:t>1</w:t>
      </w:r>
      <w:r w:rsidRPr="00F738C4">
        <w:tab/>
        <w:t>F</w:t>
      </w:r>
      <w:r w:rsidRPr="00F738C4">
        <w:tab/>
        <w:t>NR_newRAT-Core</w:t>
      </w:r>
      <w:r w:rsidRPr="00F738C4">
        <w:tab/>
        <w:t>R2-2304108</w:t>
      </w:r>
    </w:p>
    <w:p w14:paraId="5942FD17" w14:textId="1A24F166" w:rsidR="002E0827" w:rsidRPr="00ED38E4" w:rsidRDefault="002E0827" w:rsidP="002E0827">
      <w:pPr>
        <w:pStyle w:val="Doc-text2"/>
      </w:pPr>
      <w:r>
        <w:t>=&gt; Coversheet revision by MCC in R2-2306939 (</w:t>
      </w:r>
      <w:r w:rsidRPr="002E0827">
        <w:rPr>
          <w:lang w:val="en-US"/>
        </w:rPr>
        <w:t>Wrong meeting start date</w:t>
      </w:r>
      <w:r>
        <w:t>)</w:t>
      </w:r>
    </w:p>
    <w:p w14:paraId="65A088F0" w14:textId="16B1A028" w:rsidR="002E0827" w:rsidRDefault="002E0827" w:rsidP="002E0827">
      <w:pPr>
        <w:pStyle w:val="Doc-title"/>
      </w:pPr>
      <w:r w:rsidRPr="00F738C4">
        <w:t>R2-2306</w:t>
      </w:r>
      <w:r>
        <w:t>939</w:t>
      </w:r>
      <w:r w:rsidRPr="00F738C4">
        <w:tab/>
        <w:t>Correction to information delivered in Handover Request message</w:t>
      </w:r>
      <w:r w:rsidRPr="00F738C4">
        <w:tab/>
        <w:t>Huawei, Nokia (Rapporteur), HiSilicon</w:t>
      </w:r>
      <w:r w:rsidRPr="00F738C4">
        <w:tab/>
        <w:t>CR</w:t>
      </w:r>
      <w:r w:rsidRPr="00F738C4">
        <w:tab/>
        <w:t>Rel-15</w:t>
      </w:r>
      <w:r w:rsidRPr="00F738C4">
        <w:tab/>
        <w:t>38.300</w:t>
      </w:r>
      <w:r w:rsidRPr="00F738C4">
        <w:tab/>
        <w:t>15.14.0</w:t>
      </w:r>
      <w:r w:rsidRPr="00F738C4">
        <w:tab/>
        <w:t>0662</w:t>
      </w:r>
      <w:r w:rsidRPr="00F738C4">
        <w:tab/>
      </w:r>
      <w:r>
        <w:t>2</w:t>
      </w:r>
      <w:r w:rsidRPr="00F738C4">
        <w:tab/>
        <w:t>F</w:t>
      </w:r>
      <w:r w:rsidRPr="00F738C4">
        <w:tab/>
        <w:t>NR_newRAT-Core</w:t>
      </w:r>
      <w:r w:rsidRPr="00F738C4">
        <w:tab/>
        <w:t>R2-230</w:t>
      </w:r>
      <w:r>
        <w:t>6412</w:t>
      </w:r>
    </w:p>
    <w:p w14:paraId="72EF169A" w14:textId="77777777" w:rsidR="002E0827" w:rsidRPr="002E0827" w:rsidRDefault="002E0827" w:rsidP="002E0827">
      <w:pPr>
        <w:pStyle w:val="Doc-text2"/>
      </w:pPr>
    </w:p>
    <w:p w14:paraId="6E298061" w14:textId="53389491" w:rsidR="00913648" w:rsidRPr="00F738C4" w:rsidRDefault="00913648" w:rsidP="00913648">
      <w:pPr>
        <w:pStyle w:val="Doc-title"/>
      </w:pPr>
      <w:r w:rsidRPr="00F738C4">
        <w:t>R2-2306413</w:t>
      </w:r>
      <w:r w:rsidRPr="00F738C4">
        <w:tab/>
        <w:t>Correction to information delivered in Handover Request message</w:t>
      </w:r>
      <w:r w:rsidRPr="00F738C4">
        <w:tab/>
        <w:t>Huawei, Nokia (Rapporteur), HiSilicon</w:t>
      </w:r>
      <w:r w:rsidRPr="00F738C4">
        <w:tab/>
        <w:t>CR</w:t>
      </w:r>
      <w:r w:rsidRPr="00F738C4">
        <w:tab/>
        <w:t>Rel-16</w:t>
      </w:r>
      <w:r w:rsidRPr="00F738C4">
        <w:tab/>
        <w:t>38.300</w:t>
      </w:r>
      <w:r w:rsidRPr="00F738C4">
        <w:tab/>
        <w:t>16.12.0</w:t>
      </w:r>
      <w:r w:rsidRPr="00F738C4">
        <w:tab/>
        <w:t>0663</w:t>
      </w:r>
      <w:r w:rsidRPr="00F738C4">
        <w:tab/>
        <w:t>1</w:t>
      </w:r>
      <w:r w:rsidRPr="00F738C4">
        <w:tab/>
        <w:t>A</w:t>
      </w:r>
      <w:r w:rsidRPr="00F738C4">
        <w:tab/>
        <w:t>NR_newRAT-Core</w:t>
      </w:r>
      <w:r w:rsidRPr="00F738C4">
        <w:tab/>
        <w:t>R2-2304109</w:t>
      </w:r>
    </w:p>
    <w:p w14:paraId="492EF6E5" w14:textId="77777777" w:rsidR="00913648" w:rsidRPr="00F738C4" w:rsidRDefault="00913648" w:rsidP="00913648">
      <w:pPr>
        <w:pStyle w:val="Doc-comment"/>
      </w:pPr>
      <w:r w:rsidRPr="00F738C4">
        <w:t>Postponed from last meeting, for merge if applicable. Contents was Agreeable.</w:t>
      </w:r>
    </w:p>
    <w:p w14:paraId="29C295C5" w14:textId="77777777" w:rsidR="00913648" w:rsidRDefault="00913648" w:rsidP="00913648">
      <w:pPr>
        <w:pStyle w:val="Doc-text2"/>
      </w:pPr>
      <w:r w:rsidRPr="00F738C4">
        <w:t>-</w:t>
      </w:r>
      <w:r w:rsidRPr="00F738C4">
        <w:tab/>
        <w:t>HW indicate that change SIB to SIB information was done (acc to comments form last meeting)</w:t>
      </w:r>
    </w:p>
    <w:p w14:paraId="3B808537" w14:textId="05D7EA51" w:rsidR="002E0827" w:rsidRPr="00ED38E4" w:rsidRDefault="002E0827" w:rsidP="002E0827">
      <w:pPr>
        <w:pStyle w:val="Doc-text2"/>
      </w:pPr>
      <w:r>
        <w:t>=&gt; Coversheet revision by MCC in R2-2306940 (</w:t>
      </w:r>
      <w:r w:rsidRPr="002E0827">
        <w:rPr>
          <w:lang w:val="en-US"/>
        </w:rPr>
        <w:t>Wrong meeting start date</w:t>
      </w:r>
      <w:r>
        <w:t>)</w:t>
      </w:r>
    </w:p>
    <w:p w14:paraId="3DF9C7D2" w14:textId="5C7842A6" w:rsidR="002E0827" w:rsidRPr="00F738C4" w:rsidRDefault="002E0827" w:rsidP="002E0827">
      <w:pPr>
        <w:pStyle w:val="Doc-title"/>
      </w:pPr>
      <w:r w:rsidRPr="00F738C4">
        <w:t>R2-2306</w:t>
      </w:r>
      <w:r>
        <w:t>940</w:t>
      </w:r>
      <w:r w:rsidRPr="00F738C4">
        <w:tab/>
        <w:t>Correction to information delivered in Handover Request message</w:t>
      </w:r>
      <w:r w:rsidRPr="00F738C4">
        <w:tab/>
        <w:t>Huawei, Nokia (Rapporteur), HiSilicon</w:t>
      </w:r>
      <w:r w:rsidRPr="00F738C4">
        <w:tab/>
        <w:t>CR</w:t>
      </w:r>
      <w:r w:rsidRPr="00F738C4">
        <w:tab/>
        <w:t>Rel-16</w:t>
      </w:r>
      <w:r w:rsidRPr="00F738C4">
        <w:tab/>
        <w:t>38.300</w:t>
      </w:r>
      <w:r w:rsidRPr="00F738C4">
        <w:tab/>
        <w:t>16.12.0</w:t>
      </w:r>
      <w:r w:rsidRPr="00F738C4">
        <w:tab/>
        <w:t>0663</w:t>
      </w:r>
      <w:r w:rsidRPr="00F738C4">
        <w:tab/>
      </w:r>
      <w:r>
        <w:t>2</w:t>
      </w:r>
      <w:r w:rsidRPr="00F738C4">
        <w:tab/>
        <w:t>A</w:t>
      </w:r>
      <w:r w:rsidRPr="00F738C4">
        <w:tab/>
        <w:t>NR_newRAT-Core</w:t>
      </w:r>
      <w:r w:rsidRPr="00F738C4">
        <w:tab/>
        <w:t>R2-230</w:t>
      </w:r>
      <w:r>
        <w:t>6413</w:t>
      </w:r>
    </w:p>
    <w:p w14:paraId="709C694C" w14:textId="77777777" w:rsidR="002E0827" w:rsidRPr="00F738C4" w:rsidRDefault="002E0827" w:rsidP="00913648">
      <w:pPr>
        <w:pStyle w:val="Doc-text2"/>
      </w:pPr>
    </w:p>
    <w:p w14:paraId="28F87398" w14:textId="77777777" w:rsidR="00913648" w:rsidRDefault="00913648" w:rsidP="00913648">
      <w:pPr>
        <w:pStyle w:val="Agreement"/>
        <w:tabs>
          <w:tab w:val="clear" w:pos="9990"/>
        </w:tabs>
        <w:overflowPunct/>
        <w:autoSpaceDE/>
        <w:autoSpaceDN/>
        <w:adjustRightInd/>
        <w:ind w:left="1619" w:hanging="360"/>
        <w:textAlignment w:val="auto"/>
      </w:pPr>
      <w:r w:rsidRPr="00F738C4">
        <w:t>Both agreed</w:t>
      </w:r>
    </w:p>
    <w:p w14:paraId="3ADAF2F6" w14:textId="77777777" w:rsidR="002E0827" w:rsidRPr="002E0827" w:rsidRDefault="002E0827" w:rsidP="002E0827">
      <w:pPr>
        <w:pStyle w:val="Doc-text2"/>
      </w:pPr>
    </w:p>
    <w:p w14:paraId="5E775D91" w14:textId="77777777" w:rsidR="00913648" w:rsidRPr="00F738C4" w:rsidRDefault="00913648" w:rsidP="00913648">
      <w:pPr>
        <w:pStyle w:val="Heading3"/>
      </w:pPr>
      <w:bookmarkStart w:id="170" w:name="_Toc142643890"/>
      <w:r w:rsidRPr="00F738C4">
        <w:t>5.1.2</w:t>
      </w:r>
      <w:r w:rsidRPr="00F738C4">
        <w:tab/>
        <w:t>User Plane corrections</w:t>
      </w:r>
      <w:bookmarkEnd w:id="170"/>
    </w:p>
    <w:p w14:paraId="244D6B3B" w14:textId="77777777" w:rsidR="00913648" w:rsidRPr="00F738C4" w:rsidRDefault="00913648" w:rsidP="00913648">
      <w:pPr>
        <w:pStyle w:val="Comments"/>
      </w:pPr>
      <w:r w:rsidRPr="00F738C4">
        <w:t>User Plane corrections will be handled in the User Plane break out session</w:t>
      </w:r>
    </w:p>
    <w:p w14:paraId="49176AF5" w14:textId="3AC9DAD9" w:rsidR="00913648" w:rsidRPr="00F738C4" w:rsidRDefault="00913648" w:rsidP="00913648">
      <w:pPr>
        <w:pStyle w:val="Heading4"/>
      </w:pPr>
      <w:bookmarkStart w:id="171" w:name="OLE_LINK11"/>
      <w:bookmarkStart w:id="172" w:name="OLE_LINK13"/>
      <w:bookmarkStart w:id="173" w:name="_Toc142643891"/>
      <w:r w:rsidRPr="00F738C4">
        <w:t>5.1.2.0</w:t>
      </w:r>
      <w:r w:rsidRPr="00F738C4">
        <w:tab/>
        <w:t>In-Principle-Agreed CRs</w:t>
      </w:r>
      <w:bookmarkEnd w:id="173"/>
    </w:p>
    <w:p w14:paraId="226F1F82" w14:textId="77777777" w:rsidR="00913648" w:rsidRPr="00F738C4" w:rsidRDefault="00913648" w:rsidP="00913648">
      <w:pPr>
        <w:pStyle w:val="Heading4"/>
      </w:pPr>
      <w:bookmarkStart w:id="174" w:name="_Toc142643892"/>
      <w:bookmarkEnd w:id="171"/>
      <w:bookmarkEnd w:id="172"/>
      <w:r w:rsidRPr="00F738C4">
        <w:t>5.1.2.1</w:t>
      </w:r>
      <w:r w:rsidRPr="00F738C4">
        <w:tab/>
        <w:t>MAC</w:t>
      </w:r>
      <w:bookmarkEnd w:id="174"/>
    </w:p>
    <w:p w14:paraId="1C188449" w14:textId="77777777" w:rsidR="00913648" w:rsidRPr="00F738C4" w:rsidRDefault="00913648" w:rsidP="00913648">
      <w:pPr>
        <w:pStyle w:val="Heading4"/>
      </w:pPr>
      <w:bookmarkStart w:id="175" w:name="_Toc142643893"/>
      <w:r w:rsidRPr="00F738C4">
        <w:t>5.1.2.2</w:t>
      </w:r>
      <w:r w:rsidRPr="00F738C4">
        <w:tab/>
        <w:t>RLC PDCP SDAP BAP</w:t>
      </w:r>
      <w:bookmarkEnd w:id="175"/>
    </w:p>
    <w:p w14:paraId="7397B7FD" w14:textId="77777777" w:rsidR="00913648" w:rsidRPr="00F738C4" w:rsidRDefault="00913648" w:rsidP="00913648">
      <w:pPr>
        <w:pStyle w:val="Heading4"/>
      </w:pPr>
      <w:bookmarkStart w:id="176" w:name="_Toc142643894"/>
      <w:r w:rsidRPr="00F738C4">
        <w:t>5.1.2.3</w:t>
      </w:r>
      <w:r w:rsidRPr="00F738C4">
        <w:tab/>
        <w:t>Other</w:t>
      </w:r>
      <w:bookmarkEnd w:id="176"/>
    </w:p>
    <w:p w14:paraId="1E7A4C17" w14:textId="77777777" w:rsidR="00913648" w:rsidRPr="00F738C4" w:rsidRDefault="00913648" w:rsidP="00913648">
      <w:pPr>
        <w:pStyle w:val="Comments"/>
      </w:pPr>
      <w:r w:rsidRPr="00F738C4">
        <w:t xml:space="preserve">User plane related corrections that should be handled in User plane break out session. </w:t>
      </w:r>
    </w:p>
    <w:p w14:paraId="54C5C67A" w14:textId="77777777" w:rsidR="00913648" w:rsidRPr="00F738C4" w:rsidRDefault="00913648" w:rsidP="00913648">
      <w:pPr>
        <w:pStyle w:val="Comments"/>
      </w:pPr>
    </w:p>
    <w:p w14:paraId="425C1208" w14:textId="77777777" w:rsidR="00913648" w:rsidRPr="00F738C4" w:rsidRDefault="00913648" w:rsidP="00913648">
      <w:pPr>
        <w:pStyle w:val="Heading3"/>
      </w:pPr>
      <w:bookmarkStart w:id="177" w:name="_Toc142643895"/>
      <w:r w:rsidRPr="00F738C4">
        <w:lastRenderedPageBreak/>
        <w:t>5.1.3</w:t>
      </w:r>
      <w:r w:rsidRPr="00F738C4">
        <w:tab/>
        <w:t>Control Plane corrections</w:t>
      </w:r>
      <w:bookmarkEnd w:id="177"/>
    </w:p>
    <w:p w14:paraId="612CA355" w14:textId="4E1298E9" w:rsidR="00913648" w:rsidRPr="00F738C4" w:rsidRDefault="00913648" w:rsidP="00913648">
      <w:pPr>
        <w:pStyle w:val="Heading4"/>
      </w:pPr>
      <w:bookmarkStart w:id="178" w:name="_Toc142643896"/>
      <w:r w:rsidRPr="00F738C4">
        <w:t>5</w:t>
      </w:r>
      <w:bookmarkStart w:id="179" w:name="OLE_LINK14"/>
      <w:bookmarkStart w:id="180" w:name="OLE_LINK15"/>
      <w:r w:rsidRPr="00F738C4">
        <w:t>.1.3.0</w:t>
      </w:r>
      <w:r w:rsidRPr="00F738C4">
        <w:tab/>
        <w:t>In-Principle-Agreed CRs</w:t>
      </w:r>
      <w:bookmarkEnd w:id="178"/>
    </w:p>
    <w:bookmarkEnd w:id="179"/>
    <w:bookmarkEnd w:id="180"/>
    <w:p w14:paraId="0882D956" w14:textId="023D68E5" w:rsidR="00913648" w:rsidRDefault="00913648" w:rsidP="00913648">
      <w:pPr>
        <w:pStyle w:val="Doc-title"/>
      </w:pPr>
      <w:r w:rsidRPr="00F738C4">
        <w:t>R2-2305394</w:t>
      </w:r>
      <w:r w:rsidR="00B74E0B">
        <w:tab/>
      </w:r>
      <w:r w:rsidRPr="00F738C4">
        <w:t>Corrections on refServCellIndicator</w:t>
      </w:r>
      <w:r w:rsidRPr="00F738C4">
        <w:tab/>
        <w:t>ZTE Corporation, Sanechips, Nokia, Nokia Shanghai Bell</w:t>
      </w:r>
      <w:r w:rsidRPr="00F738C4">
        <w:tab/>
        <w:t>CR</w:t>
      </w:r>
      <w:r w:rsidRPr="00F738C4">
        <w:tab/>
        <w:t>Rel-15</w:t>
      </w:r>
      <w:r w:rsidRPr="00F738C4">
        <w:tab/>
        <w:t>38.331</w:t>
      </w:r>
      <w:r w:rsidRPr="00F738C4">
        <w:tab/>
        <w:t>15.21.0</w:t>
      </w:r>
      <w:r w:rsidRPr="00F738C4">
        <w:tab/>
        <w:t>3999</w:t>
      </w:r>
      <w:r w:rsidRPr="00F738C4">
        <w:tab/>
        <w:t>2</w:t>
      </w:r>
      <w:r w:rsidRPr="00F738C4">
        <w:tab/>
        <w:t>F</w:t>
      </w:r>
      <w:r w:rsidRPr="00F738C4">
        <w:tab/>
        <w:t>NR_newRAT-Core</w:t>
      </w:r>
      <w:r w:rsidRPr="00F738C4">
        <w:tab/>
        <w:t>R2-2304542</w:t>
      </w:r>
    </w:p>
    <w:p w14:paraId="2DB94FC4" w14:textId="77777777" w:rsidR="00ED38E4" w:rsidRPr="00ED38E4" w:rsidRDefault="00ED38E4" w:rsidP="00ED38E4">
      <w:pPr>
        <w:pStyle w:val="Doc-text2"/>
      </w:pPr>
    </w:p>
    <w:p w14:paraId="1ED86979" w14:textId="2EFA5E2D" w:rsidR="00913648" w:rsidRDefault="00913648" w:rsidP="00913648">
      <w:pPr>
        <w:pStyle w:val="Doc-title"/>
      </w:pPr>
      <w:r w:rsidRPr="00F738C4">
        <w:t>R2-2305395</w:t>
      </w:r>
      <w:r w:rsidRPr="00F738C4">
        <w:tab/>
        <w:t>Corrections on refServCellIndicator</w:t>
      </w:r>
      <w:r w:rsidRPr="00F738C4">
        <w:tab/>
        <w:t>ZTE Corporation, Sanechips, Nokia, Nokia Shanghai Bell</w:t>
      </w:r>
      <w:r w:rsidRPr="00F738C4">
        <w:tab/>
        <w:t>CR</w:t>
      </w:r>
      <w:r w:rsidRPr="00F738C4">
        <w:tab/>
        <w:t>Rel-16</w:t>
      </w:r>
      <w:r w:rsidRPr="00F738C4">
        <w:tab/>
        <w:t>38.331</w:t>
      </w:r>
      <w:r w:rsidRPr="00F738C4">
        <w:tab/>
        <w:t>16.12.0</w:t>
      </w:r>
      <w:r w:rsidRPr="00F738C4">
        <w:tab/>
        <w:t>4000</w:t>
      </w:r>
      <w:r w:rsidRPr="00F738C4">
        <w:tab/>
        <w:t>2</w:t>
      </w:r>
      <w:r w:rsidRPr="00F738C4">
        <w:tab/>
        <w:t>A</w:t>
      </w:r>
      <w:r w:rsidRPr="00F738C4">
        <w:tab/>
        <w:t>NR_newRAT-Core</w:t>
      </w:r>
      <w:r w:rsidRPr="00F738C4">
        <w:tab/>
        <w:t>R2-2304543</w:t>
      </w:r>
    </w:p>
    <w:p w14:paraId="4393AF1A" w14:textId="39E3BEF5" w:rsidR="00ED38E4" w:rsidRPr="00ED38E4" w:rsidRDefault="00ED38E4" w:rsidP="00ED38E4">
      <w:pPr>
        <w:pStyle w:val="Doc-text2"/>
      </w:pPr>
      <w:r>
        <w:t>=&gt; Coversheet revision by MCC in R2-2306932 (wrong meeting number in the header)</w:t>
      </w:r>
    </w:p>
    <w:p w14:paraId="6C9609FF" w14:textId="4C4151CE" w:rsidR="00ED38E4" w:rsidRDefault="00ED38E4" w:rsidP="00ED38E4">
      <w:pPr>
        <w:pStyle w:val="Doc-title"/>
      </w:pPr>
      <w:r w:rsidRPr="00F738C4">
        <w:t>R2-230</w:t>
      </w:r>
      <w:r>
        <w:t>6932</w:t>
      </w:r>
      <w:r w:rsidRPr="00F738C4">
        <w:tab/>
        <w:t>Corrections on refServCellIndicator</w:t>
      </w:r>
      <w:r w:rsidRPr="00F738C4">
        <w:tab/>
        <w:t>ZTE Corporation, Sanechips, Nokia, Nokia Shanghai Bell</w:t>
      </w:r>
      <w:r w:rsidRPr="00F738C4">
        <w:tab/>
        <w:t>CR</w:t>
      </w:r>
      <w:r w:rsidRPr="00F738C4">
        <w:tab/>
        <w:t>Rel-16</w:t>
      </w:r>
      <w:r w:rsidRPr="00F738C4">
        <w:tab/>
        <w:t>38.331</w:t>
      </w:r>
      <w:r w:rsidRPr="00F738C4">
        <w:tab/>
        <w:t>16.12.0</w:t>
      </w:r>
      <w:r w:rsidRPr="00F738C4">
        <w:tab/>
        <w:t>4000</w:t>
      </w:r>
      <w:r w:rsidRPr="00F738C4">
        <w:tab/>
      </w:r>
      <w:r>
        <w:t>3</w:t>
      </w:r>
      <w:r w:rsidRPr="00F738C4">
        <w:tab/>
        <w:t>A</w:t>
      </w:r>
      <w:r w:rsidRPr="00F738C4">
        <w:tab/>
        <w:t>NR_newRAT-Core</w:t>
      </w:r>
      <w:r w:rsidRPr="00F738C4">
        <w:tab/>
        <w:t>R2-230</w:t>
      </w:r>
      <w:r>
        <w:t>5395</w:t>
      </w:r>
    </w:p>
    <w:p w14:paraId="643A38D7" w14:textId="77777777" w:rsidR="00ED38E4" w:rsidRPr="00ED38E4" w:rsidRDefault="00ED38E4" w:rsidP="00ED38E4">
      <w:pPr>
        <w:pStyle w:val="Doc-text2"/>
      </w:pPr>
    </w:p>
    <w:p w14:paraId="6F530765" w14:textId="54CF169A" w:rsidR="00913648" w:rsidRDefault="00913648" w:rsidP="00913648">
      <w:pPr>
        <w:pStyle w:val="Doc-title"/>
      </w:pPr>
      <w:r w:rsidRPr="00F738C4">
        <w:t>R2-2305396</w:t>
      </w:r>
      <w:r w:rsidRPr="00F738C4">
        <w:tab/>
        <w:t>Corrections on refServCellIndicator</w:t>
      </w:r>
      <w:r w:rsidRPr="00F738C4">
        <w:tab/>
        <w:t>ZTE Corporation, Sanechips, Nokia, Nokia Shanghai Bell</w:t>
      </w:r>
      <w:r w:rsidRPr="00F738C4">
        <w:tab/>
        <w:t>CR</w:t>
      </w:r>
      <w:r w:rsidRPr="00F738C4">
        <w:tab/>
        <w:t>Rel-17</w:t>
      </w:r>
      <w:r w:rsidRPr="00F738C4">
        <w:tab/>
        <w:t>38.331</w:t>
      </w:r>
      <w:r w:rsidRPr="00F738C4">
        <w:tab/>
        <w:t>17.4.0</w:t>
      </w:r>
      <w:r w:rsidRPr="00F738C4">
        <w:tab/>
        <w:t>4001</w:t>
      </w:r>
      <w:r w:rsidRPr="00F738C4">
        <w:tab/>
        <w:t>2</w:t>
      </w:r>
      <w:r w:rsidRPr="00F738C4">
        <w:tab/>
        <w:t>A</w:t>
      </w:r>
      <w:r w:rsidRPr="00F738C4">
        <w:tab/>
        <w:t>NR_newRAT-Core</w:t>
      </w:r>
      <w:r w:rsidRPr="00F738C4">
        <w:tab/>
        <w:t>R2-2304544</w:t>
      </w:r>
    </w:p>
    <w:p w14:paraId="3D40EA62" w14:textId="26FA2B08" w:rsidR="00ED38E4" w:rsidRPr="00ED38E4" w:rsidRDefault="00ED38E4" w:rsidP="00ED38E4">
      <w:pPr>
        <w:pStyle w:val="Doc-text2"/>
      </w:pPr>
      <w:r>
        <w:t>=&gt; Coversheet revision by MCC in R2-2306933 (wrong meeting number in the header)</w:t>
      </w:r>
    </w:p>
    <w:p w14:paraId="65171CFD" w14:textId="6C0DE1D6" w:rsidR="00ED38E4" w:rsidRDefault="00ED38E4" w:rsidP="00ED38E4">
      <w:pPr>
        <w:pStyle w:val="Doc-title"/>
      </w:pPr>
      <w:r w:rsidRPr="00F738C4">
        <w:t>R2-230</w:t>
      </w:r>
      <w:r>
        <w:t>6933</w:t>
      </w:r>
      <w:r w:rsidRPr="00F738C4">
        <w:tab/>
        <w:t>Corrections on refServCellIndicator</w:t>
      </w:r>
      <w:r w:rsidRPr="00F738C4">
        <w:tab/>
        <w:t>ZTE Corporation, Sanechips, Nokia, Nokia Shanghai Bell</w:t>
      </w:r>
      <w:r w:rsidRPr="00F738C4">
        <w:tab/>
        <w:t>CR</w:t>
      </w:r>
      <w:r w:rsidRPr="00F738C4">
        <w:tab/>
        <w:t>Rel-17</w:t>
      </w:r>
      <w:r w:rsidRPr="00F738C4">
        <w:tab/>
        <w:t>38.331</w:t>
      </w:r>
      <w:r w:rsidRPr="00F738C4">
        <w:tab/>
        <w:t>17.4.0</w:t>
      </w:r>
      <w:r w:rsidRPr="00F738C4">
        <w:tab/>
        <w:t>4001</w:t>
      </w:r>
      <w:r w:rsidRPr="00F738C4">
        <w:tab/>
      </w:r>
      <w:r>
        <w:t>3</w:t>
      </w:r>
      <w:r w:rsidRPr="00F738C4">
        <w:tab/>
        <w:t>A</w:t>
      </w:r>
      <w:r w:rsidRPr="00F738C4">
        <w:tab/>
        <w:t>NR_newRAT-Core</w:t>
      </w:r>
      <w:r w:rsidRPr="00F738C4">
        <w:tab/>
        <w:t>R2-230</w:t>
      </w:r>
      <w:r>
        <w:t>5396</w:t>
      </w:r>
    </w:p>
    <w:p w14:paraId="3C58FF24" w14:textId="77777777" w:rsidR="00ED38E4" w:rsidRPr="00ED38E4" w:rsidRDefault="00ED38E4" w:rsidP="00ED38E4">
      <w:pPr>
        <w:pStyle w:val="Doc-text2"/>
      </w:pPr>
    </w:p>
    <w:p w14:paraId="5F4F8F9F"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3 agreed</w:t>
      </w:r>
    </w:p>
    <w:p w14:paraId="0A45B030" w14:textId="77777777" w:rsidR="00913648" w:rsidRPr="00F738C4" w:rsidRDefault="00913648" w:rsidP="00913648">
      <w:pPr>
        <w:pStyle w:val="Doc-text2"/>
      </w:pPr>
    </w:p>
    <w:p w14:paraId="2E84EAB8" w14:textId="26FF53C6" w:rsidR="00913648" w:rsidRPr="00F738C4" w:rsidRDefault="00913648" w:rsidP="00913648">
      <w:pPr>
        <w:pStyle w:val="Doc-title"/>
      </w:pPr>
      <w:r w:rsidRPr="00F738C4">
        <w:t>R2-2305468</w:t>
      </w:r>
      <w:r w:rsidRPr="00F738C4">
        <w:tab/>
        <w:t>Correction on the need code for secondary DRX group</w:t>
      </w:r>
      <w:r w:rsidRPr="00F738C4">
        <w:tab/>
        <w:t>Huawei, HiSilicon, Ericsson</w:t>
      </w:r>
      <w:r w:rsidRPr="00F738C4">
        <w:tab/>
        <w:t>CR</w:t>
      </w:r>
      <w:r w:rsidRPr="00F738C4">
        <w:tab/>
        <w:t>Rel-16</w:t>
      </w:r>
      <w:r w:rsidRPr="00F738C4">
        <w:tab/>
        <w:t>38.331</w:t>
      </w:r>
      <w:r w:rsidRPr="00F738C4">
        <w:tab/>
        <w:t>16.12.0</w:t>
      </w:r>
      <w:r w:rsidRPr="00F738C4">
        <w:tab/>
        <w:t>4012</w:t>
      </w:r>
      <w:r w:rsidRPr="00F738C4">
        <w:tab/>
        <w:t>2</w:t>
      </w:r>
      <w:r w:rsidRPr="00F738C4">
        <w:tab/>
        <w:t>F</w:t>
      </w:r>
      <w:r w:rsidRPr="00F738C4">
        <w:tab/>
        <w:t>TEI16</w:t>
      </w:r>
      <w:r w:rsidRPr="00F738C4">
        <w:tab/>
        <w:t>R2-2304532</w:t>
      </w:r>
    </w:p>
    <w:p w14:paraId="3C2D610C" w14:textId="141A534B" w:rsidR="00913648" w:rsidRPr="00F738C4" w:rsidRDefault="00913648" w:rsidP="00913648">
      <w:pPr>
        <w:pStyle w:val="Doc-title"/>
      </w:pPr>
      <w:r w:rsidRPr="00F738C4">
        <w:t>R2-2305469</w:t>
      </w:r>
      <w:r w:rsidRPr="00F738C4">
        <w:tab/>
        <w:t>Correction on the need code for secondary DRX group</w:t>
      </w:r>
      <w:r w:rsidRPr="00F738C4">
        <w:tab/>
        <w:t>Huawei, HiSilicon, Ericsson</w:t>
      </w:r>
      <w:r w:rsidRPr="00F738C4">
        <w:tab/>
        <w:t>CR</w:t>
      </w:r>
      <w:r w:rsidRPr="00F738C4">
        <w:tab/>
        <w:t>Rel-17</w:t>
      </w:r>
      <w:r w:rsidRPr="00F738C4">
        <w:tab/>
        <w:t>38.331</w:t>
      </w:r>
      <w:r w:rsidRPr="00F738C4">
        <w:tab/>
        <w:t>17.4.0</w:t>
      </w:r>
      <w:r w:rsidRPr="00F738C4">
        <w:tab/>
        <w:t>4013</w:t>
      </w:r>
      <w:r w:rsidRPr="00F738C4">
        <w:tab/>
        <w:t>2</w:t>
      </w:r>
      <w:r w:rsidRPr="00F738C4">
        <w:tab/>
        <w:t>A</w:t>
      </w:r>
      <w:r w:rsidRPr="00F738C4">
        <w:tab/>
        <w:t>TEI16</w:t>
      </w:r>
      <w:r w:rsidRPr="00F738C4">
        <w:tab/>
        <w:t>R2-2304533</w:t>
      </w:r>
    </w:p>
    <w:p w14:paraId="33F0D8C9" w14:textId="77777777" w:rsidR="00913648" w:rsidRPr="00F738C4" w:rsidRDefault="00913648" w:rsidP="00913648">
      <w:pPr>
        <w:pStyle w:val="Agreement"/>
        <w:tabs>
          <w:tab w:val="clear" w:pos="9990"/>
        </w:tabs>
        <w:overflowPunct/>
        <w:autoSpaceDE/>
        <w:autoSpaceDN/>
        <w:adjustRightInd/>
        <w:ind w:left="1619" w:hanging="360"/>
        <w:textAlignment w:val="auto"/>
      </w:pPr>
      <w:bookmarkStart w:id="181" w:name="OLE_LINK41"/>
      <w:bookmarkStart w:id="182" w:name="OLE_LINK42"/>
      <w:r w:rsidRPr="00F738C4">
        <w:t>Both agreed</w:t>
      </w:r>
    </w:p>
    <w:bookmarkEnd w:id="181"/>
    <w:bookmarkEnd w:id="182"/>
    <w:p w14:paraId="39B95F2D" w14:textId="77777777" w:rsidR="00913648" w:rsidRPr="00F738C4" w:rsidRDefault="00913648" w:rsidP="00913648">
      <w:pPr>
        <w:pStyle w:val="Doc-text2"/>
      </w:pPr>
    </w:p>
    <w:p w14:paraId="1785181E" w14:textId="3899686D" w:rsidR="00913648" w:rsidRPr="00F738C4" w:rsidRDefault="00913648" w:rsidP="00913648">
      <w:pPr>
        <w:pStyle w:val="Doc-title"/>
      </w:pPr>
      <w:r w:rsidRPr="00F738C4">
        <w:t>R2-2305504</w:t>
      </w:r>
      <w:r w:rsidRPr="00F738C4">
        <w:tab/>
        <w:t>Correction on Need code of IE RLC-Config</w:t>
      </w:r>
      <w:r w:rsidRPr="00F738C4">
        <w:tab/>
        <w:t>Intel Corporation</w:t>
      </w:r>
      <w:r w:rsidRPr="00F738C4">
        <w:tab/>
        <w:t>CR</w:t>
      </w:r>
      <w:r w:rsidRPr="00F738C4">
        <w:tab/>
        <w:t>Rel-16</w:t>
      </w:r>
      <w:r w:rsidRPr="00F738C4">
        <w:tab/>
        <w:t>38.331</w:t>
      </w:r>
      <w:r w:rsidRPr="00F738C4">
        <w:tab/>
        <w:t>16.12.0</w:t>
      </w:r>
      <w:r w:rsidRPr="00F738C4">
        <w:tab/>
        <w:t>3969</w:t>
      </w:r>
      <w:r w:rsidRPr="00F738C4">
        <w:tab/>
        <w:t>2</w:t>
      </w:r>
      <w:r w:rsidRPr="00F738C4">
        <w:tab/>
        <w:t>F</w:t>
      </w:r>
      <w:r w:rsidRPr="00F738C4">
        <w:tab/>
        <w:t>NR_IIOT-Core</w:t>
      </w:r>
      <w:r w:rsidRPr="00F738C4">
        <w:tab/>
        <w:t>R2-2304518</w:t>
      </w:r>
    </w:p>
    <w:p w14:paraId="67FAF769" w14:textId="2A7C24B3" w:rsidR="00913648" w:rsidRPr="00F738C4" w:rsidRDefault="00913648" w:rsidP="00913648">
      <w:pPr>
        <w:pStyle w:val="Doc-title"/>
      </w:pPr>
      <w:r w:rsidRPr="00F738C4">
        <w:t>R2-2305505</w:t>
      </w:r>
      <w:r w:rsidRPr="00F738C4">
        <w:tab/>
        <w:t>Correction on Need code of IE RLC-Config</w:t>
      </w:r>
      <w:r w:rsidRPr="00F738C4">
        <w:tab/>
        <w:t>Intel Corporation</w:t>
      </w:r>
      <w:r w:rsidRPr="00F738C4">
        <w:tab/>
        <w:t>CR</w:t>
      </w:r>
      <w:r w:rsidRPr="00F738C4">
        <w:tab/>
        <w:t>Rel-17</w:t>
      </w:r>
      <w:r w:rsidRPr="00F738C4">
        <w:tab/>
        <w:t>38.331</w:t>
      </w:r>
      <w:r w:rsidRPr="00F738C4">
        <w:tab/>
        <w:t>17.4.0</w:t>
      </w:r>
      <w:r w:rsidRPr="00F738C4">
        <w:tab/>
        <w:t>3970</w:t>
      </w:r>
      <w:r w:rsidRPr="00F738C4">
        <w:tab/>
        <w:t>2</w:t>
      </w:r>
      <w:r w:rsidRPr="00F738C4">
        <w:tab/>
        <w:t>F</w:t>
      </w:r>
      <w:r w:rsidRPr="00F738C4">
        <w:tab/>
        <w:t>NR_IIOT-Core, NR_NTN_solutions-Core</w:t>
      </w:r>
      <w:r w:rsidRPr="00F738C4">
        <w:tab/>
        <w:t>R2-2304519</w:t>
      </w:r>
    </w:p>
    <w:p w14:paraId="21F2600C"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Both agreed</w:t>
      </w:r>
    </w:p>
    <w:p w14:paraId="6A5B6B39" w14:textId="77777777" w:rsidR="00913648" w:rsidRPr="00F738C4" w:rsidRDefault="00913648" w:rsidP="00913648">
      <w:pPr>
        <w:pStyle w:val="Doc-text2"/>
      </w:pPr>
    </w:p>
    <w:p w14:paraId="502D52C1" w14:textId="245AC87B" w:rsidR="00913648" w:rsidRPr="00F738C4" w:rsidRDefault="00913648" w:rsidP="00913648">
      <w:pPr>
        <w:pStyle w:val="Doc-title"/>
      </w:pPr>
      <w:r w:rsidRPr="00F738C4">
        <w:t>R2-2305772</w:t>
      </w:r>
      <w:r w:rsidRPr="00F738C4">
        <w:tab/>
        <w:t>Clarification on RSSI measurement frequency</w:t>
      </w:r>
      <w:r w:rsidRPr="00F738C4">
        <w:tab/>
        <w:t>Samsung</w:t>
      </w:r>
      <w:r w:rsidRPr="00F738C4">
        <w:tab/>
        <w:t>CR</w:t>
      </w:r>
      <w:r w:rsidRPr="00F738C4">
        <w:tab/>
        <w:t>Rel-16</w:t>
      </w:r>
      <w:r w:rsidRPr="00F738C4">
        <w:tab/>
        <w:t>38.331</w:t>
      </w:r>
      <w:r w:rsidRPr="00F738C4">
        <w:tab/>
        <w:t>16.12.0</w:t>
      </w:r>
      <w:r w:rsidRPr="00F738C4">
        <w:tab/>
        <w:t>3983</w:t>
      </w:r>
      <w:r w:rsidRPr="00F738C4">
        <w:tab/>
        <w:t>2</w:t>
      </w:r>
      <w:r w:rsidRPr="00F738C4">
        <w:tab/>
        <w:t>F</w:t>
      </w:r>
      <w:r w:rsidRPr="00F738C4">
        <w:tab/>
        <w:t>NR_unlic-Core</w:t>
      </w:r>
      <w:r w:rsidRPr="00F738C4">
        <w:tab/>
        <w:t>R2-2304504</w:t>
      </w:r>
    </w:p>
    <w:p w14:paraId="75CCA946" w14:textId="49C9DA6B" w:rsidR="00913648" w:rsidRPr="00F738C4" w:rsidRDefault="00913648" w:rsidP="00913648">
      <w:pPr>
        <w:pStyle w:val="Doc-title"/>
      </w:pPr>
      <w:r w:rsidRPr="00F738C4">
        <w:t>R2-2305773</w:t>
      </w:r>
      <w:r w:rsidRPr="00F738C4">
        <w:tab/>
        <w:t>Clarification on RSSI measurement frequency</w:t>
      </w:r>
      <w:r w:rsidRPr="00F738C4">
        <w:tab/>
        <w:t>Samsung</w:t>
      </w:r>
      <w:r w:rsidRPr="00F738C4">
        <w:tab/>
        <w:t>CR</w:t>
      </w:r>
      <w:r w:rsidRPr="00F738C4">
        <w:tab/>
        <w:t>Rel-17</w:t>
      </w:r>
      <w:r w:rsidRPr="00F738C4">
        <w:tab/>
        <w:t>38.331</w:t>
      </w:r>
      <w:r w:rsidRPr="00F738C4">
        <w:tab/>
        <w:t>17.4.0</w:t>
      </w:r>
      <w:r w:rsidRPr="00F738C4">
        <w:tab/>
        <w:t>3984</w:t>
      </w:r>
      <w:r w:rsidRPr="00F738C4">
        <w:tab/>
        <w:t>2</w:t>
      </w:r>
      <w:r w:rsidRPr="00F738C4">
        <w:tab/>
        <w:t>A</w:t>
      </w:r>
      <w:r w:rsidRPr="00F738C4">
        <w:tab/>
        <w:t>NR_unlic-Core</w:t>
      </w:r>
      <w:r w:rsidRPr="00F738C4">
        <w:tab/>
        <w:t>R2-2304505</w:t>
      </w:r>
    </w:p>
    <w:p w14:paraId="4786E99A"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Both agreed</w:t>
      </w:r>
    </w:p>
    <w:p w14:paraId="1DBC8680" w14:textId="77777777" w:rsidR="00913648" w:rsidRPr="00F738C4" w:rsidRDefault="00913648" w:rsidP="00913648">
      <w:pPr>
        <w:pStyle w:val="Doc-text2"/>
      </w:pPr>
    </w:p>
    <w:p w14:paraId="64808FE6" w14:textId="1859F1B1" w:rsidR="00913648" w:rsidRDefault="00913648" w:rsidP="00913648">
      <w:pPr>
        <w:pStyle w:val="Doc-title"/>
      </w:pPr>
      <w:r w:rsidRPr="00F738C4">
        <w:t>R2-2305834</w:t>
      </w:r>
      <w:r w:rsidRPr="00F738C4">
        <w:tab/>
        <w:t>SIB and PosSIB mappings to SI message</w:t>
      </w:r>
      <w:r w:rsidRPr="00F738C4">
        <w:tab/>
        <w:t>Ericsson, MediaTek Inc.</w:t>
      </w:r>
      <w:r w:rsidRPr="00F738C4">
        <w:tab/>
        <w:t>CR</w:t>
      </w:r>
      <w:r w:rsidRPr="00F738C4">
        <w:tab/>
        <w:t>Rel-16</w:t>
      </w:r>
      <w:r w:rsidRPr="00F738C4">
        <w:tab/>
        <w:t>38.331</w:t>
      </w:r>
      <w:r w:rsidRPr="00F738C4">
        <w:tab/>
        <w:t>16.12.0</w:t>
      </w:r>
      <w:r w:rsidRPr="00F738C4">
        <w:tab/>
        <w:t>3895</w:t>
      </w:r>
      <w:r w:rsidRPr="00F738C4">
        <w:tab/>
        <w:t>3</w:t>
      </w:r>
      <w:r w:rsidRPr="00F738C4">
        <w:tab/>
        <w:t>F</w:t>
      </w:r>
      <w:r w:rsidRPr="00F738C4">
        <w:tab/>
        <w:t>NR_newRAT-Core, NR_pos-Core</w:t>
      </w:r>
      <w:r w:rsidRPr="00F738C4">
        <w:tab/>
        <w:t>R2-2304546</w:t>
      </w:r>
    </w:p>
    <w:p w14:paraId="2A427B82" w14:textId="72098B08" w:rsidR="002E0827" w:rsidRPr="00ED38E4" w:rsidRDefault="002E0827" w:rsidP="002E0827">
      <w:pPr>
        <w:pStyle w:val="Doc-text2"/>
      </w:pPr>
      <w:r>
        <w:t>=&gt; Coversheet revision by MCC in R2-2306936 (</w:t>
      </w:r>
      <w:r w:rsidRPr="002E0827">
        <w:rPr>
          <w:lang w:val="en-US"/>
        </w:rPr>
        <w:t>Wrong meeting number in the header</w:t>
      </w:r>
      <w:r>
        <w:t>)</w:t>
      </w:r>
    </w:p>
    <w:p w14:paraId="399D93AD" w14:textId="75C39AD4" w:rsidR="002E0827" w:rsidRDefault="002E0827" w:rsidP="002E0827">
      <w:pPr>
        <w:pStyle w:val="Doc-title"/>
      </w:pPr>
      <w:r w:rsidRPr="00F738C4">
        <w:t>R2-230</w:t>
      </w:r>
      <w:r>
        <w:t>6935</w:t>
      </w:r>
      <w:r w:rsidRPr="00F738C4">
        <w:tab/>
        <w:t>SIB and PosSIB mappings to SI message</w:t>
      </w:r>
      <w:r w:rsidRPr="00F738C4">
        <w:tab/>
        <w:t>Ericsson, MediaTek Inc.</w:t>
      </w:r>
      <w:r w:rsidRPr="00F738C4">
        <w:tab/>
        <w:t>CR</w:t>
      </w:r>
      <w:r w:rsidRPr="00F738C4">
        <w:tab/>
        <w:t>Rel-16</w:t>
      </w:r>
      <w:r w:rsidRPr="00F738C4">
        <w:tab/>
        <w:t>38.331</w:t>
      </w:r>
      <w:r w:rsidRPr="00F738C4">
        <w:tab/>
        <w:t>16.12.0</w:t>
      </w:r>
      <w:r w:rsidRPr="00F738C4">
        <w:tab/>
        <w:t>3895</w:t>
      </w:r>
      <w:r w:rsidRPr="00F738C4">
        <w:tab/>
      </w:r>
      <w:r>
        <w:t>4</w:t>
      </w:r>
      <w:r w:rsidRPr="00F738C4">
        <w:tab/>
        <w:t>F</w:t>
      </w:r>
      <w:r w:rsidRPr="00F738C4">
        <w:tab/>
        <w:t>NR_newRAT-Core, NR_pos-Core</w:t>
      </w:r>
      <w:r w:rsidRPr="00F738C4">
        <w:tab/>
        <w:t>R2-230</w:t>
      </w:r>
      <w:r>
        <w:t>5834</w:t>
      </w:r>
    </w:p>
    <w:p w14:paraId="57E29387" w14:textId="77777777" w:rsidR="002E0827" w:rsidRPr="002E0827" w:rsidRDefault="002E0827" w:rsidP="002E0827">
      <w:pPr>
        <w:pStyle w:val="Doc-text2"/>
      </w:pPr>
    </w:p>
    <w:p w14:paraId="331D5B9F" w14:textId="34332A34" w:rsidR="00913648" w:rsidRDefault="00913648" w:rsidP="00913648">
      <w:pPr>
        <w:pStyle w:val="Doc-title"/>
      </w:pPr>
      <w:r w:rsidRPr="00F738C4">
        <w:t>R2-2305835</w:t>
      </w:r>
      <w:r w:rsidRPr="00F738C4">
        <w:tab/>
        <w:t>SIB and PosSIB mappings to SI message</w:t>
      </w:r>
      <w:r w:rsidRPr="00F738C4">
        <w:tab/>
        <w:t>Ericsson, MediaTek Inc.</w:t>
      </w:r>
      <w:r w:rsidRPr="00F738C4">
        <w:tab/>
        <w:t>CR</w:t>
      </w:r>
      <w:r w:rsidRPr="00F738C4">
        <w:tab/>
        <w:t>Rel-17</w:t>
      </w:r>
      <w:r w:rsidRPr="00F738C4">
        <w:tab/>
        <w:t>38.331</w:t>
      </w:r>
      <w:r w:rsidRPr="00F738C4">
        <w:tab/>
        <w:t>17.4.0</w:t>
      </w:r>
      <w:r w:rsidRPr="00F738C4">
        <w:tab/>
        <w:t>3894</w:t>
      </w:r>
      <w:r w:rsidRPr="00F738C4">
        <w:tab/>
        <w:t>3</w:t>
      </w:r>
      <w:r w:rsidRPr="00F738C4">
        <w:tab/>
        <w:t>A</w:t>
      </w:r>
      <w:r w:rsidRPr="00F738C4">
        <w:tab/>
        <w:t>NR_newRAT-Core, NR_pos-Core</w:t>
      </w:r>
      <w:r w:rsidRPr="00F738C4">
        <w:tab/>
        <w:t>R2-2304547</w:t>
      </w:r>
    </w:p>
    <w:p w14:paraId="2CA1F6BD" w14:textId="3A0C88B6" w:rsidR="002E0827" w:rsidRPr="00ED38E4" w:rsidRDefault="002E0827" w:rsidP="002E0827">
      <w:pPr>
        <w:pStyle w:val="Doc-text2"/>
      </w:pPr>
      <w:r>
        <w:t>=&gt; Coversheet revision by MCC in R2-2306937 (</w:t>
      </w:r>
      <w:r w:rsidRPr="002E0827">
        <w:rPr>
          <w:lang w:val="en-US"/>
        </w:rPr>
        <w:t>Wrong meeting number in the header</w:t>
      </w:r>
      <w:r>
        <w:t>)</w:t>
      </w:r>
    </w:p>
    <w:p w14:paraId="78CF4B62" w14:textId="6F224294" w:rsidR="002E0827" w:rsidRDefault="002E0827" w:rsidP="002E0827">
      <w:pPr>
        <w:pStyle w:val="Doc-title"/>
      </w:pPr>
      <w:r w:rsidRPr="00F738C4">
        <w:t>R2-230</w:t>
      </w:r>
      <w:r>
        <w:t>6936</w:t>
      </w:r>
      <w:r w:rsidRPr="00F738C4">
        <w:tab/>
        <w:t>SIB and PosSIB mappings to SI message</w:t>
      </w:r>
      <w:r w:rsidRPr="00F738C4">
        <w:tab/>
        <w:t>Ericsson, MediaTek Inc.</w:t>
      </w:r>
      <w:r w:rsidRPr="00F738C4">
        <w:tab/>
        <w:t>CR</w:t>
      </w:r>
      <w:r w:rsidRPr="00F738C4">
        <w:tab/>
        <w:t>Rel-17</w:t>
      </w:r>
      <w:r w:rsidRPr="00F738C4">
        <w:tab/>
        <w:t>38.331</w:t>
      </w:r>
      <w:r w:rsidRPr="00F738C4">
        <w:tab/>
        <w:t>17.4.0</w:t>
      </w:r>
      <w:r w:rsidRPr="00F738C4">
        <w:tab/>
        <w:t>3894</w:t>
      </w:r>
      <w:r w:rsidRPr="00F738C4">
        <w:tab/>
      </w:r>
      <w:r>
        <w:t>4</w:t>
      </w:r>
      <w:r w:rsidRPr="00F738C4">
        <w:tab/>
        <w:t>A</w:t>
      </w:r>
      <w:r w:rsidRPr="00F738C4">
        <w:tab/>
        <w:t>NR_newRAT-Core, NR_pos-Core</w:t>
      </w:r>
      <w:r w:rsidRPr="00F738C4">
        <w:tab/>
        <w:t>R2-230</w:t>
      </w:r>
      <w:r>
        <w:t>5835</w:t>
      </w:r>
    </w:p>
    <w:p w14:paraId="0FD655B0" w14:textId="77777777" w:rsidR="002E0827" w:rsidRPr="002E0827" w:rsidRDefault="002E0827" w:rsidP="002E0827">
      <w:pPr>
        <w:pStyle w:val="Doc-text2"/>
      </w:pPr>
    </w:p>
    <w:p w14:paraId="0850C04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Both agreed</w:t>
      </w:r>
    </w:p>
    <w:p w14:paraId="1CED0B48" w14:textId="77777777" w:rsidR="00913648" w:rsidRPr="00F738C4" w:rsidRDefault="00913648" w:rsidP="00913648">
      <w:pPr>
        <w:pStyle w:val="Doc-text2"/>
      </w:pPr>
    </w:p>
    <w:p w14:paraId="4CD6986E" w14:textId="572D6102" w:rsidR="00913648" w:rsidRPr="00F738C4" w:rsidRDefault="00913648" w:rsidP="00913648">
      <w:pPr>
        <w:pStyle w:val="Doc-title"/>
      </w:pPr>
      <w:r w:rsidRPr="00F738C4">
        <w:t>R2-2305996</w:t>
      </w:r>
      <w:r w:rsidRPr="00F738C4">
        <w:tab/>
        <w:t>Clarification on nas-SecurityParamFromNR field description</w:t>
      </w:r>
      <w:r w:rsidRPr="00F738C4">
        <w:tab/>
        <w:t>Ericsson, Nokia, Nokia Shanghai Bell</w:t>
      </w:r>
      <w:r w:rsidRPr="00F738C4">
        <w:tab/>
        <w:t>CR</w:t>
      </w:r>
      <w:r w:rsidRPr="00F738C4">
        <w:tab/>
        <w:t>Rel-15</w:t>
      </w:r>
      <w:r w:rsidRPr="00F738C4">
        <w:tab/>
        <w:t>38.331</w:t>
      </w:r>
      <w:r w:rsidRPr="00F738C4">
        <w:tab/>
        <w:t>15.21.0</w:t>
      </w:r>
      <w:r w:rsidRPr="00F738C4">
        <w:tab/>
        <w:t>4051</w:t>
      </w:r>
      <w:r w:rsidRPr="00F738C4">
        <w:tab/>
        <w:t>2</w:t>
      </w:r>
      <w:r w:rsidRPr="00F738C4">
        <w:tab/>
        <w:t>F</w:t>
      </w:r>
      <w:r w:rsidRPr="00F738C4">
        <w:tab/>
        <w:t>NR_newRAT-Core</w:t>
      </w:r>
      <w:r w:rsidRPr="00F738C4">
        <w:tab/>
        <w:t>R2-2304440</w:t>
      </w:r>
    </w:p>
    <w:p w14:paraId="5FA2948B" w14:textId="37A9F92E" w:rsidR="00913648" w:rsidRPr="00F738C4" w:rsidRDefault="00913648" w:rsidP="00913648">
      <w:pPr>
        <w:pStyle w:val="Doc-title"/>
      </w:pPr>
      <w:r w:rsidRPr="00F738C4">
        <w:lastRenderedPageBreak/>
        <w:t>R2-2305997</w:t>
      </w:r>
      <w:r w:rsidRPr="00F738C4">
        <w:tab/>
        <w:t>Clarification on nas-SecurityParamFromNR field description</w:t>
      </w:r>
      <w:r w:rsidRPr="00F738C4">
        <w:tab/>
        <w:t>Ericsson, Nokia, Nokia Shanghai Bell</w:t>
      </w:r>
      <w:r w:rsidRPr="00F738C4">
        <w:tab/>
        <w:t>CR</w:t>
      </w:r>
      <w:r w:rsidRPr="00F738C4">
        <w:tab/>
        <w:t>Rel-16</w:t>
      </w:r>
      <w:r w:rsidRPr="00F738C4">
        <w:tab/>
        <w:t>38.331</w:t>
      </w:r>
      <w:r w:rsidRPr="00F738C4">
        <w:tab/>
        <w:t>16.12.0</w:t>
      </w:r>
      <w:r w:rsidRPr="00F738C4">
        <w:tab/>
        <w:t>4052</w:t>
      </w:r>
      <w:r w:rsidRPr="00F738C4">
        <w:tab/>
        <w:t>2</w:t>
      </w:r>
      <w:r w:rsidRPr="00F738C4">
        <w:tab/>
        <w:t>A</w:t>
      </w:r>
      <w:r w:rsidRPr="00F738C4">
        <w:tab/>
        <w:t>NR_newRAT-Core</w:t>
      </w:r>
      <w:r w:rsidRPr="00F738C4">
        <w:tab/>
        <w:t>R2-2304441</w:t>
      </w:r>
    </w:p>
    <w:p w14:paraId="7B297780" w14:textId="26875B0E" w:rsidR="00913648" w:rsidRPr="00F738C4" w:rsidRDefault="00913648" w:rsidP="00913648">
      <w:pPr>
        <w:pStyle w:val="Doc-title"/>
      </w:pPr>
      <w:r w:rsidRPr="00F738C4">
        <w:t>R2-2305998</w:t>
      </w:r>
      <w:r w:rsidRPr="00F738C4">
        <w:tab/>
        <w:t>Clarification on nas-SecurityParamFromNR field description</w:t>
      </w:r>
      <w:r w:rsidRPr="00F738C4">
        <w:tab/>
        <w:t>Ericsson, Nokia, Nokia Shanghai Bell</w:t>
      </w:r>
      <w:r w:rsidRPr="00F738C4">
        <w:tab/>
        <w:t>CR</w:t>
      </w:r>
      <w:r w:rsidRPr="00F738C4">
        <w:tab/>
        <w:t>Rel-17</w:t>
      </w:r>
      <w:r w:rsidRPr="00F738C4">
        <w:tab/>
        <w:t>38.331</w:t>
      </w:r>
      <w:r w:rsidRPr="00F738C4">
        <w:tab/>
        <w:t>17.4.0</w:t>
      </w:r>
      <w:r w:rsidRPr="00F738C4">
        <w:tab/>
        <w:t>4053</w:t>
      </w:r>
      <w:r w:rsidRPr="00F738C4">
        <w:tab/>
        <w:t>2</w:t>
      </w:r>
      <w:r w:rsidRPr="00F738C4">
        <w:tab/>
        <w:t>A</w:t>
      </w:r>
      <w:r w:rsidRPr="00F738C4">
        <w:tab/>
        <w:t>NR_newRAT-Core</w:t>
      </w:r>
      <w:r w:rsidRPr="00F738C4">
        <w:tab/>
        <w:t>R2-2304442</w:t>
      </w:r>
    </w:p>
    <w:p w14:paraId="00DA75FF"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3 agreed</w:t>
      </w:r>
    </w:p>
    <w:p w14:paraId="57ED5AED" w14:textId="77777777" w:rsidR="00913648" w:rsidRPr="00F738C4" w:rsidRDefault="00913648" w:rsidP="00913648">
      <w:pPr>
        <w:pStyle w:val="Doc-text2"/>
      </w:pPr>
    </w:p>
    <w:p w14:paraId="47C62524" w14:textId="26096429" w:rsidR="00913648" w:rsidRPr="00F738C4" w:rsidRDefault="00913648" w:rsidP="00913648">
      <w:pPr>
        <w:pStyle w:val="Doc-title"/>
      </w:pPr>
      <w:r w:rsidRPr="00F738C4">
        <w:t>R2-2306298</w:t>
      </w:r>
      <w:r w:rsidRPr="00F738C4">
        <w:tab/>
        <w:t>Miscellaneous Correction on UE capability-R15</w:t>
      </w:r>
      <w:r w:rsidRPr="00F738C4">
        <w:tab/>
        <w:t>ZTE Corporation, Sanechips</w:t>
      </w:r>
      <w:r w:rsidRPr="00F738C4">
        <w:tab/>
        <w:t>CR</w:t>
      </w:r>
      <w:r w:rsidRPr="00F738C4">
        <w:tab/>
        <w:t>Rel-15</w:t>
      </w:r>
      <w:r w:rsidRPr="00F738C4">
        <w:tab/>
        <w:t>38.306</w:t>
      </w:r>
      <w:r w:rsidRPr="00F738C4">
        <w:tab/>
        <w:t>15.20.0</w:t>
      </w:r>
      <w:r w:rsidRPr="00F738C4">
        <w:tab/>
        <w:t>0895</w:t>
      </w:r>
      <w:r w:rsidRPr="00F738C4">
        <w:tab/>
        <w:t>2</w:t>
      </w:r>
      <w:r w:rsidRPr="00F738C4">
        <w:tab/>
        <w:t>F</w:t>
      </w:r>
      <w:r w:rsidRPr="00F738C4">
        <w:tab/>
        <w:t>NR_newRAT-Core</w:t>
      </w:r>
      <w:r w:rsidRPr="00F738C4">
        <w:tab/>
        <w:t>R2-2304449</w:t>
      </w:r>
    </w:p>
    <w:p w14:paraId="178BC2BA" w14:textId="5E866EA8" w:rsidR="00913648" w:rsidRPr="00F738C4" w:rsidRDefault="00913648" w:rsidP="00913648">
      <w:pPr>
        <w:pStyle w:val="Doc-title"/>
      </w:pPr>
      <w:r w:rsidRPr="00F738C4">
        <w:t>R2-2306299</w:t>
      </w:r>
      <w:r w:rsidRPr="00F738C4">
        <w:tab/>
        <w:t>Miscellaneous Correction on UE capability-R16</w:t>
      </w:r>
      <w:r w:rsidRPr="00F738C4">
        <w:tab/>
        <w:t>ZTE Corporation, Sanechips</w:t>
      </w:r>
      <w:r w:rsidRPr="00F738C4">
        <w:tab/>
        <w:t>CR</w:t>
      </w:r>
      <w:r w:rsidRPr="00F738C4">
        <w:tab/>
        <w:t>Rel-16</w:t>
      </w:r>
      <w:r w:rsidRPr="00F738C4">
        <w:tab/>
        <w:t>38.306</w:t>
      </w:r>
      <w:r w:rsidRPr="00F738C4">
        <w:tab/>
        <w:t>16.12.0</w:t>
      </w:r>
      <w:r w:rsidRPr="00F738C4">
        <w:tab/>
        <w:t>0896</w:t>
      </w:r>
      <w:r w:rsidRPr="00F738C4">
        <w:tab/>
        <w:t>2</w:t>
      </w:r>
      <w:r w:rsidRPr="00F738C4">
        <w:tab/>
        <w:t>A</w:t>
      </w:r>
      <w:r w:rsidRPr="00F738C4">
        <w:tab/>
        <w:t>NR_newRAT-Core</w:t>
      </w:r>
      <w:r w:rsidRPr="00F738C4">
        <w:tab/>
        <w:t>R2-2304450</w:t>
      </w:r>
    </w:p>
    <w:p w14:paraId="67BA1B94" w14:textId="186B1549" w:rsidR="00913648" w:rsidRPr="00F738C4" w:rsidRDefault="00913648" w:rsidP="00913648">
      <w:pPr>
        <w:pStyle w:val="Doc-title"/>
      </w:pPr>
      <w:r w:rsidRPr="00F738C4">
        <w:t>R2-2306300</w:t>
      </w:r>
      <w:r w:rsidRPr="00F738C4">
        <w:tab/>
        <w:t>Miscellaneous Correction on UE capability-R17</w:t>
      </w:r>
      <w:r w:rsidRPr="00F738C4">
        <w:tab/>
        <w:t>ZTE Corporation, Sanechips</w:t>
      </w:r>
      <w:r w:rsidRPr="00F738C4">
        <w:tab/>
        <w:t>CR</w:t>
      </w:r>
      <w:r w:rsidRPr="00F738C4">
        <w:tab/>
        <w:t>Rel-17</w:t>
      </w:r>
      <w:r w:rsidRPr="00F738C4">
        <w:tab/>
        <w:t>38.306</w:t>
      </w:r>
      <w:r w:rsidRPr="00F738C4">
        <w:tab/>
        <w:t>17.4.0</w:t>
      </w:r>
      <w:r w:rsidRPr="00F738C4">
        <w:tab/>
        <w:t>0897</w:t>
      </w:r>
      <w:r w:rsidRPr="00F738C4">
        <w:tab/>
        <w:t>2</w:t>
      </w:r>
      <w:r w:rsidRPr="00F738C4">
        <w:tab/>
        <w:t>A</w:t>
      </w:r>
      <w:r w:rsidRPr="00F738C4">
        <w:tab/>
        <w:t>NR_newRAT-Core</w:t>
      </w:r>
      <w:r w:rsidRPr="00F738C4">
        <w:tab/>
        <w:t>R2-2304451</w:t>
      </w:r>
    </w:p>
    <w:p w14:paraId="69C0FDF1"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3 agreed</w:t>
      </w:r>
    </w:p>
    <w:p w14:paraId="2BDAE616" w14:textId="77777777" w:rsidR="00913648" w:rsidRPr="00F738C4" w:rsidRDefault="00913648" w:rsidP="00913648">
      <w:pPr>
        <w:pStyle w:val="Doc-text2"/>
      </w:pPr>
    </w:p>
    <w:p w14:paraId="07B9A42D" w14:textId="57030FC8" w:rsidR="00913648" w:rsidRPr="00F738C4" w:rsidRDefault="00913648" w:rsidP="00913648">
      <w:pPr>
        <w:pStyle w:val="Doc-title"/>
      </w:pPr>
      <w:r w:rsidRPr="00F738C4">
        <w:t>R2-2306301</w:t>
      </w:r>
      <w:r w:rsidRPr="00F738C4">
        <w:tab/>
        <w:t>Correction on PDCCH Blind Detection-R16</w:t>
      </w:r>
      <w:r w:rsidRPr="00F738C4">
        <w:tab/>
        <w:t>ZTE Corporation, Sanechips</w:t>
      </w:r>
      <w:r w:rsidRPr="00F738C4">
        <w:tab/>
        <w:t>CR</w:t>
      </w:r>
      <w:r w:rsidRPr="00F738C4">
        <w:tab/>
        <w:t>Rel-16</w:t>
      </w:r>
      <w:r w:rsidRPr="00F738C4">
        <w:tab/>
        <w:t>38.306</w:t>
      </w:r>
      <w:r w:rsidRPr="00F738C4">
        <w:tab/>
        <w:t>16.12.0</w:t>
      </w:r>
      <w:r w:rsidRPr="00F738C4">
        <w:tab/>
        <w:t>0898</w:t>
      </w:r>
      <w:r w:rsidRPr="00F738C4">
        <w:tab/>
        <w:t>1</w:t>
      </w:r>
      <w:r w:rsidRPr="00F738C4">
        <w:tab/>
        <w:t>F</w:t>
      </w:r>
      <w:r w:rsidRPr="00F738C4">
        <w:tab/>
        <w:t>NR_L1enh_URLLC</w:t>
      </w:r>
      <w:r w:rsidRPr="00F738C4">
        <w:tab/>
        <w:t>R2-2303880</w:t>
      </w:r>
    </w:p>
    <w:p w14:paraId="77DBFF14" w14:textId="7CD6B2E5" w:rsidR="00913648" w:rsidRPr="00F738C4" w:rsidRDefault="00913648" w:rsidP="00913648">
      <w:pPr>
        <w:pStyle w:val="Doc-title"/>
      </w:pPr>
      <w:r w:rsidRPr="00F738C4">
        <w:t>R2-2306302</w:t>
      </w:r>
      <w:r w:rsidRPr="00F738C4">
        <w:tab/>
        <w:t>Correction on PDCCH Blind Detection-R17</w:t>
      </w:r>
      <w:r w:rsidRPr="00F738C4">
        <w:tab/>
        <w:t>ZTE Corporation, Sanechips</w:t>
      </w:r>
      <w:r w:rsidRPr="00F738C4">
        <w:tab/>
        <w:t>CR</w:t>
      </w:r>
      <w:r w:rsidRPr="00F738C4">
        <w:tab/>
        <w:t>Rel-17</w:t>
      </w:r>
      <w:r w:rsidRPr="00F738C4">
        <w:tab/>
        <w:t>38.306</w:t>
      </w:r>
      <w:r w:rsidRPr="00F738C4">
        <w:tab/>
        <w:t>17.4.0</w:t>
      </w:r>
      <w:r w:rsidRPr="00F738C4">
        <w:tab/>
        <w:t>0899</w:t>
      </w:r>
      <w:r w:rsidRPr="00F738C4">
        <w:tab/>
        <w:t>1</w:t>
      </w:r>
      <w:r w:rsidRPr="00F738C4">
        <w:tab/>
        <w:t>A</w:t>
      </w:r>
      <w:r w:rsidRPr="00F738C4">
        <w:tab/>
        <w:t>NR_L1enh_URLLC</w:t>
      </w:r>
      <w:r w:rsidRPr="00F738C4">
        <w:tab/>
        <w:t>R2-2303881</w:t>
      </w:r>
    </w:p>
    <w:p w14:paraId="4DD58CF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Both agreed</w:t>
      </w:r>
    </w:p>
    <w:p w14:paraId="148DAC63" w14:textId="77777777" w:rsidR="00913648" w:rsidRPr="00F738C4" w:rsidRDefault="00913648" w:rsidP="00913648">
      <w:pPr>
        <w:pStyle w:val="Doc-text2"/>
      </w:pPr>
    </w:p>
    <w:p w14:paraId="1A1AFE7A" w14:textId="311025A1" w:rsidR="00913648" w:rsidRPr="00F738C4" w:rsidRDefault="00913648" w:rsidP="00913648">
      <w:pPr>
        <w:pStyle w:val="Doc-title"/>
      </w:pPr>
      <w:r w:rsidRPr="00F738C4">
        <w:t>R2-2306501</w:t>
      </w:r>
      <w:r w:rsidRPr="00F738C4">
        <w:tab/>
        <w:t>Correction on pusch-RepetitionTypeB capability</w:t>
      </w:r>
      <w:r w:rsidRPr="00F738C4">
        <w:tab/>
        <w:t>Huawei, HiSilicon</w:t>
      </w:r>
      <w:r w:rsidRPr="00F738C4">
        <w:tab/>
        <w:t>CR</w:t>
      </w:r>
      <w:r w:rsidRPr="00F738C4">
        <w:tab/>
        <w:t>Rel-16</w:t>
      </w:r>
      <w:r w:rsidRPr="00F738C4">
        <w:tab/>
        <w:t>38.306</w:t>
      </w:r>
      <w:r w:rsidRPr="00F738C4">
        <w:tab/>
        <w:t>16.12.0</w:t>
      </w:r>
      <w:r w:rsidRPr="00F738C4">
        <w:tab/>
        <w:t>0901</w:t>
      </w:r>
      <w:r w:rsidRPr="00F738C4">
        <w:tab/>
        <w:t>1</w:t>
      </w:r>
      <w:r w:rsidRPr="00F738C4">
        <w:tab/>
        <w:t>F</w:t>
      </w:r>
      <w:r w:rsidRPr="00F738C4">
        <w:tab/>
        <w:t>NR_L1enh_URLLC-Core</w:t>
      </w:r>
      <w:r w:rsidRPr="00F738C4">
        <w:tab/>
        <w:t>R2-2304161</w:t>
      </w:r>
    </w:p>
    <w:p w14:paraId="18A13DC1" w14:textId="2B6CFFB4" w:rsidR="00913648" w:rsidRPr="00F738C4" w:rsidRDefault="00913648" w:rsidP="00913648">
      <w:pPr>
        <w:pStyle w:val="Doc-title"/>
      </w:pPr>
      <w:r w:rsidRPr="00F738C4">
        <w:t>R2-2306502</w:t>
      </w:r>
      <w:r w:rsidRPr="00F738C4">
        <w:tab/>
        <w:t>Correction on pusch-RepetitionTypeB capability</w:t>
      </w:r>
      <w:r w:rsidRPr="00F738C4">
        <w:tab/>
        <w:t>Huawei, HiSilicon</w:t>
      </w:r>
      <w:r w:rsidRPr="00F738C4">
        <w:tab/>
        <w:t>CR</w:t>
      </w:r>
      <w:r w:rsidRPr="00F738C4">
        <w:tab/>
        <w:t>Rel-17</w:t>
      </w:r>
      <w:r w:rsidRPr="00F738C4">
        <w:tab/>
        <w:t>38.306</w:t>
      </w:r>
      <w:r w:rsidRPr="00F738C4">
        <w:tab/>
        <w:t>17.4.0</w:t>
      </w:r>
      <w:r w:rsidRPr="00F738C4">
        <w:tab/>
        <w:t>0902</w:t>
      </w:r>
      <w:r w:rsidRPr="00F738C4">
        <w:tab/>
        <w:t>1</w:t>
      </w:r>
      <w:r w:rsidRPr="00F738C4">
        <w:tab/>
        <w:t>A</w:t>
      </w:r>
      <w:r w:rsidRPr="00F738C4">
        <w:tab/>
        <w:t>NR_L1enh_URLLC-Core</w:t>
      </w:r>
      <w:r w:rsidRPr="00F738C4">
        <w:tab/>
        <w:t>R2-2304162</w:t>
      </w:r>
    </w:p>
    <w:p w14:paraId="7CCAC7C3"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Both agreed</w:t>
      </w:r>
    </w:p>
    <w:p w14:paraId="0A5E7BF4" w14:textId="77777777" w:rsidR="00913648" w:rsidRPr="00F738C4" w:rsidRDefault="00913648" w:rsidP="00913648">
      <w:pPr>
        <w:pStyle w:val="Doc-text2"/>
      </w:pPr>
    </w:p>
    <w:p w14:paraId="65C5F9B5" w14:textId="3CF1F3CB" w:rsidR="00913648" w:rsidRPr="00F738C4" w:rsidRDefault="00913648" w:rsidP="00913648">
      <w:pPr>
        <w:pStyle w:val="Doc-title"/>
      </w:pPr>
      <w:r w:rsidRPr="00F738C4">
        <w:t>R2-2306503</w:t>
      </w:r>
      <w:r w:rsidRPr="00F738C4">
        <w:tab/>
        <w:t>Correction on pusch-RepetitionTypeB capability</w:t>
      </w:r>
      <w:r w:rsidRPr="00F738C4">
        <w:tab/>
        <w:t>Huawei, HiSilicon</w:t>
      </w:r>
      <w:r w:rsidRPr="00F738C4">
        <w:tab/>
        <w:t>CR</w:t>
      </w:r>
      <w:r w:rsidRPr="00F738C4">
        <w:tab/>
        <w:t>Rel-16</w:t>
      </w:r>
      <w:r w:rsidRPr="00F738C4">
        <w:tab/>
        <w:t>38.331</w:t>
      </w:r>
      <w:r w:rsidRPr="00F738C4">
        <w:tab/>
        <w:t>16.12.0</w:t>
      </w:r>
      <w:r w:rsidRPr="00F738C4">
        <w:tab/>
        <w:t>4059</w:t>
      </w:r>
      <w:r w:rsidRPr="00F738C4">
        <w:tab/>
        <w:t>2</w:t>
      </w:r>
      <w:r w:rsidRPr="00F738C4">
        <w:tab/>
        <w:t>F</w:t>
      </w:r>
      <w:r w:rsidRPr="00F738C4">
        <w:tab/>
        <w:t>NR_L1enh_URLLC-Core</w:t>
      </w:r>
      <w:r w:rsidRPr="00F738C4">
        <w:tab/>
        <w:t>R2-2304464</w:t>
      </w:r>
    </w:p>
    <w:p w14:paraId="77098C30" w14:textId="4DC0D024" w:rsidR="00913648" w:rsidRPr="00F738C4" w:rsidRDefault="00913648" w:rsidP="00913648">
      <w:pPr>
        <w:pStyle w:val="Doc-title"/>
      </w:pPr>
      <w:r w:rsidRPr="00F738C4">
        <w:t>R2-2306504</w:t>
      </w:r>
      <w:r w:rsidRPr="00F738C4">
        <w:tab/>
        <w:t>Correction on pusch-RepetitionTypeB capability</w:t>
      </w:r>
      <w:r w:rsidRPr="00F738C4">
        <w:tab/>
        <w:t>Huawei, HiSilicon</w:t>
      </w:r>
      <w:r w:rsidRPr="00F738C4">
        <w:tab/>
        <w:t>CR</w:t>
      </w:r>
      <w:r w:rsidRPr="00F738C4">
        <w:tab/>
        <w:t>Rel-17</w:t>
      </w:r>
      <w:r w:rsidRPr="00F738C4">
        <w:tab/>
        <w:t>38.331</w:t>
      </w:r>
      <w:r w:rsidRPr="00F738C4">
        <w:tab/>
        <w:t>17.4.0</w:t>
      </w:r>
      <w:r w:rsidRPr="00F738C4">
        <w:tab/>
        <w:t>4060</w:t>
      </w:r>
      <w:r w:rsidRPr="00F738C4">
        <w:tab/>
        <w:t>2</w:t>
      </w:r>
      <w:r w:rsidRPr="00F738C4">
        <w:tab/>
        <w:t>A</w:t>
      </w:r>
      <w:r w:rsidRPr="00F738C4">
        <w:tab/>
        <w:t>NR_L1enh_URLLC-Core</w:t>
      </w:r>
      <w:r w:rsidRPr="00F738C4">
        <w:tab/>
        <w:t>R2-2304465</w:t>
      </w:r>
    </w:p>
    <w:p w14:paraId="4453FBCF" w14:textId="77777777" w:rsidR="00913648" w:rsidRPr="00F738C4" w:rsidRDefault="00913648" w:rsidP="00913648">
      <w:pPr>
        <w:pStyle w:val="Doc-text2"/>
      </w:pPr>
    </w:p>
    <w:p w14:paraId="64EFFD1A" w14:textId="77777777" w:rsidR="00913648" w:rsidRPr="00F738C4" w:rsidRDefault="00913648" w:rsidP="00913648">
      <w:pPr>
        <w:pStyle w:val="Doc-text2"/>
      </w:pPr>
      <w:r w:rsidRPr="00F738C4">
        <w:t>DISCUSSION</w:t>
      </w:r>
    </w:p>
    <w:p w14:paraId="65CDC488" w14:textId="77777777" w:rsidR="00913648" w:rsidRPr="00F738C4" w:rsidRDefault="00913648" w:rsidP="00913648">
      <w:pPr>
        <w:pStyle w:val="Doc-text2"/>
      </w:pPr>
      <w:r w:rsidRPr="00F738C4">
        <w:t>-</w:t>
      </w:r>
      <w:r w:rsidRPr="00F738C4">
        <w:tab/>
        <w:t xml:space="preserve">Lenovo think there is an OPTIONAL missing for the last ncetxnesion field. And for the cover page, in the rev history should refer to lateNCextension. </w:t>
      </w:r>
    </w:p>
    <w:p w14:paraId="21F97970"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Both revised, acc to Lenovo comments. </w:t>
      </w:r>
    </w:p>
    <w:p w14:paraId="7AB483F8" w14:textId="733ADACC" w:rsidR="00913648" w:rsidRPr="00F738C4" w:rsidRDefault="00913648" w:rsidP="00913648">
      <w:pPr>
        <w:pStyle w:val="Agreement"/>
        <w:tabs>
          <w:tab w:val="clear" w:pos="9990"/>
        </w:tabs>
        <w:overflowPunct/>
        <w:autoSpaceDE/>
        <w:autoSpaceDN/>
        <w:adjustRightInd/>
        <w:ind w:left="1619" w:hanging="360"/>
        <w:textAlignment w:val="auto"/>
      </w:pPr>
      <w:r w:rsidRPr="00F738C4">
        <w:t>Both: Revision</w:t>
      </w:r>
      <w:r w:rsidRPr="00214AD1">
        <w:t xml:space="preserve"> </w:t>
      </w:r>
      <w:r w:rsidR="00214AD1" w:rsidRPr="00214AD1">
        <w:t xml:space="preserve">in R2-2306765, R2-2306766 </w:t>
      </w:r>
      <w:r w:rsidRPr="00F738C4">
        <w:t>agreed unseen</w:t>
      </w:r>
    </w:p>
    <w:p w14:paraId="7A37A977" w14:textId="77777777" w:rsidR="00913648" w:rsidRPr="00F738C4" w:rsidRDefault="00913648" w:rsidP="00913648">
      <w:pPr>
        <w:pStyle w:val="Doc-text2"/>
        <w:ind w:left="0" w:firstLine="0"/>
      </w:pPr>
    </w:p>
    <w:p w14:paraId="446D3B7B" w14:textId="77777777" w:rsidR="00913648" w:rsidRPr="00F738C4" w:rsidRDefault="00913648" w:rsidP="00913648">
      <w:pPr>
        <w:pStyle w:val="Heading4"/>
      </w:pPr>
      <w:bookmarkStart w:id="183" w:name="_Toc142643897"/>
      <w:r w:rsidRPr="00F738C4">
        <w:t>5.1.3.1</w:t>
      </w:r>
      <w:r w:rsidRPr="00F738C4">
        <w:tab/>
        <w:t>NR RRC</w:t>
      </w:r>
      <w:bookmarkEnd w:id="183"/>
    </w:p>
    <w:p w14:paraId="2D8FC443" w14:textId="77777777" w:rsidR="00913648" w:rsidRPr="00F738C4" w:rsidRDefault="00913648" w:rsidP="00913648">
      <w:pPr>
        <w:pStyle w:val="Comments"/>
      </w:pPr>
      <w:r w:rsidRPr="00F738C4">
        <w:t xml:space="preserve">Corrections to 38331, and related change to other TS if applicable, e.g. 36331, Stage-2 etc. </w:t>
      </w:r>
    </w:p>
    <w:p w14:paraId="7F690B5D" w14:textId="755E530A" w:rsidR="00913648" w:rsidRPr="00F738C4" w:rsidRDefault="00913648" w:rsidP="00913648">
      <w:pPr>
        <w:pStyle w:val="Doc-title"/>
        <w:rPr>
          <w:lang w:val="fr-FR"/>
        </w:rPr>
      </w:pPr>
      <w:r w:rsidRPr="00F738C4">
        <w:rPr>
          <w:lang w:val="fr-FR"/>
        </w:rPr>
        <w:t>R2-2305831</w:t>
      </w:r>
      <w:r w:rsidRPr="00F738C4">
        <w:rPr>
          <w:lang w:val="fr-FR"/>
        </w:rPr>
        <w:tab/>
        <w:t>Miscellaneous non-controversial corrections Set XVIII</w:t>
      </w:r>
      <w:r w:rsidRPr="00F738C4">
        <w:rPr>
          <w:lang w:val="fr-FR"/>
        </w:rPr>
        <w:tab/>
        <w:t>Ericsson</w:t>
      </w:r>
      <w:r w:rsidRPr="00F738C4">
        <w:rPr>
          <w:lang w:val="fr-FR"/>
        </w:rPr>
        <w:tab/>
        <w:t>CR</w:t>
      </w:r>
      <w:r w:rsidRPr="00F738C4">
        <w:rPr>
          <w:lang w:val="fr-FR"/>
        </w:rPr>
        <w:tab/>
        <w:t>Rel-15</w:t>
      </w:r>
      <w:r w:rsidRPr="00F738C4">
        <w:rPr>
          <w:lang w:val="fr-FR"/>
        </w:rPr>
        <w:tab/>
        <w:t>38.331</w:t>
      </w:r>
      <w:r w:rsidRPr="00F738C4">
        <w:rPr>
          <w:lang w:val="fr-FR"/>
        </w:rPr>
        <w:tab/>
        <w:t>15.21.0</w:t>
      </w:r>
      <w:r w:rsidRPr="00F738C4">
        <w:rPr>
          <w:lang w:val="fr-FR"/>
        </w:rPr>
        <w:tab/>
        <w:t>4115</w:t>
      </w:r>
      <w:r w:rsidRPr="00F738C4">
        <w:rPr>
          <w:lang w:val="fr-FR"/>
        </w:rPr>
        <w:tab/>
        <w:t>-</w:t>
      </w:r>
      <w:r w:rsidRPr="00F738C4">
        <w:rPr>
          <w:lang w:val="fr-FR"/>
        </w:rPr>
        <w:tab/>
        <w:t>F</w:t>
      </w:r>
      <w:r w:rsidRPr="00F738C4">
        <w:rPr>
          <w:lang w:val="fr-FR"/>
        </w:rPr>
        <w:tab/>
        <w:t>TEI15</w:t>
      </w:r>
    </w:p>
    <w:p w14:paraId="7BE5E47F" w14:textId="77777777" w:rsidR="00913648" w:rsidRPr="00F738C4" w:rsidRDefault="00913648" w:rsidP="00913648">
      <w:pPr>
        <w:pStyle w:val="Doc-text2"/>
        <w:rPr>
          <w:lang w:val="fr-FR"/>
        </w:rPr>
      </w:pPr>
      <w:r w:rsidRPr="00F738C4">
        <w:rPr>
          <w:lang w:val="fr-FR"/>
        </w:rPr>
        <w:t>-</w:t>
      </w:r>
      <w:r w:rsidRPr="00F738C4">
        <w:rPr>
          <w:lang w:val="fr-FR"/>
        </w:rPr>
        <w:tab/>
        <w:t>Ericsson explains that the 2</w:t>
      </w:r>
      <w:r w:rsidRPr="00F738C4">
        <w:rPr>
          <w:vertAlign w:val="superscript"/>
          <w:lang w:val="fr-FR"/>
        </w:rPr>
        <w:t>nd</w:t>
      </w:r>
      <w:r w:rsidRPr="00F738C4">
        <w:rPr>
          <w:lang w:val="fr-FR"/>
        </w:rPr>
        <w:t xml:space="preserve"> change received a comment that the word any should be together the the next word. Intend to accept this comment. </w:t>
      </w:r>
    </w:p>
    <w:p w14:paraId="3D7BC3C3" w14:textId="77777777" w:rsidR="00913648" w:rsidRPr="00F738C4" w:rsidRDefault="00913648" w:rsidP="00913648">
      <w:pPr>
        <w:pStyle w:val="Doc-text2"/>
        <w:rPr>
          <w:lang w:val="fr-FR"/>
        </w:rPr>
      </w:pPr>
    </w:p>
    <w:p w14:paraId="5011F1C5" w14:textId="48BA08FE" w:rsidR="00913648" w:rsidRPr="00F738C4" w:rsidRDefault="00913648" w:rsidP="00913648">
      <w:pPr>
        <w:pStyle w:val="Doc-title"/>
        <w:rPr>
          <w:lang w:val="fr-FR"/>
        </w:rPr>
      </w:pPr>
      <w:r w:rsidRPr="00F738C4">
        <w:rPr>
          <w:lang w:val="fr-FR"/>
        </w:rPr>
        <w:t>R2-2305832</w:t>
      </w:r>
      <w:r w:rsidRPr="00F738C4">
        <w:rPr>
          <w:lang w:val="fr-FR"/>
        </w:rPr>
        <w:tab/>
        <w:t>Miscellaneous non-controversial corrections Set XVIII</w:t>
      </w:r>
      <w:r w:rsidRPr="00F738C4">
        <w:rPr>
          <w:lang w:val="fr-FR"/>
        </w:rPr>
        <w:tab/>
        <w:t>Ericsson</w:t>
      </w:r>
      <w:r w:rsidRPr="00F738C4">
        <w:rPr>
          <w:lang w:val="fr-FR"/>
        </w:rPr>
        <w:tab/>
        <w:t>CR</w:t>
      </w:r>
      <w:r w:rsidRPr="00F738C4">
        <w:rPr>
          <w:lang w:val="fr-FR"/>
        </w:rPr>
        <w:tab/>
        <w:t>Rel-16</w:t>
      </w:r>
      <w:r w:rsidRPr="00F738C4">
        <w:rPr>
          <w:lang w:val="fr-FR"/>
        </w:rPr>
        <w:tab/>
        <w:t>38.331</w:t>
      </w:r>
      <w:r w:rsidRPr="00F738C4">
        <w:rPr>
          <w:lang w:val="fr-FR"/>
        </w:rPr>
        <w:tab/>
        <w:t>16.12.0</w:t>
      </w:r>
      <w:r w:rsidRPr="00F738C4">
        <w:rPr>
          <w:lang w:val="fr-FR"/>
        </w:rPr>
        <w:tab/>
        <w:t>4116</w:t>
      </w:r>
      <w:r w:rsidRPr="00F738C4">
        <w:rPr>
          <w:lang w:val="fr-FR"/>
        </w:rPr>
        <w:tab/>
        <w:t>-</w:t>
      </w:r>
      <w:r w:rsidRPr="00F738C4">
        <w:rPr>
          <w:lang w:val="fr-FR"/>
        </w:rPr>
        <w:tab/>
        <w:t>F</w:t>
      </w:r>
      <w:r w:rsidRPr="00F738C4">
        <w:rPr>
          <w:lang w:val="fr-FR"/>
        </w:rPr>
        <w:tab/>
        <w:t>TEI16</w:t>
      </w:r>
    </w:p>
    <w:p w14:paraId="5B74FBEA" w14:textId="77777777" w:rsidR="00913648" w:rsidRPr="00F738C4" w:rsidRDefault="00913648" w:rsidP="00913648">
      <w:pPr>
        <w:pStyle w:val="Doc-text2"/>
        <w:rPr>
          <w:lang w:val="fr-FR"/>
        </w:rPr>
      </w:pPr>
      <w:r w:rsidRPr="00F738C4">
        <w:rPr>
          <w:lang w:val="fr-FR"/>
        </w:rPr>
        <w:t>-</w:t>
      </w:r>
      <w:r w:rsidRPr="00F738C4">
        <w:rPr>
          <w:lang w:val="fr-FR"/>
        </w:rPr>
        <w:tab/>
        <w:t xml:space="preserve">Ericsson think we don’t need to modify commas. Think such comments should be provded to rapporteur. HW agrees that we should not change commas if they dont correct the understanding. Think the proposed comma-change is against guidelines and should not be done. </w:t>
      </w:r>
    </w:p>
    <w:p w14:paraId="31F128AF" w14:textId="77777777" w:rsidR="00913648" w:rsidRPr="00F738C4" w:rsidRDefault="00913648" w:rsidP="00913648">
      <w:pPr>
        <w:pStyle w:val="Doc-text2"/>
        <w:rPr>
          <w:lang w:val="fr-FR"/>
        </w:rPr>
      </w:pPr>
      <w:r w:rsidRPr="00F738C4">
        <w:rPr>
          <w:lang w:val="fr-FR"/>
        </w:rPr>
        <w:t>-</w:t>
      </w:r>
      <w:r w:rsidRPr="00F738C4">
        <w:rPr>
          <w:lang w:val="fr-FR"/>
        </w:rPr>
        <w:tab/>
        <w:t xml:space="preserve">Nokia wonder if we should have examples in non-annex sections ? Ericsson think this was a mistake inherited from EUTRA, and have no strong view. </w:t>
      </w:r>
    </w:p>
    <w:p w14:paraId="0BB291E7" w14:textId="77777777" w:rsidR="00913648" w:rsidRPr="00F738C4" w:rsidRDefault="00913648" w:rsidP="00913648">
      <w:pPr>
        <w:pStyle w:val="Doc-text2"/>
        <w:rPr>
          <w:lang w:val="fr-FR"/>
        </w:rPr>
      </w:pPr>
      <w:r w:rsidRPr="00F738C4">
        <w:rPr>
          <w:lang w:val="fr-FR"/>
        </w:rPr>
        <w:t>-</w:t>
      </w:r>
      <w:r w:rsidRPr="00F738C4">
        <w:rPr>
          <w:lang w:val="fr-FR"/>
        </w:rPr>
        <w:tab/>
        <w:t>Intel think we should not change unless really needed.</w:t>
      </w:r>
    </w:p>
    <w:p w14:paraId="5C93F39A"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lastRenderedPageBreak/>
        <w:t>We don’t move the example text to an annex etc (as discussed above)</w:t>
      </w:r>
    </w:p>
    <w:p w14:paraId="32F54CFD"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 xml:space="preserve">We don’t change commas etc in legacy TS unless we need a corrected behaviour.  </w:t>
      </w:r>
    </w:p>
    <w:p w14:paraId="07974AEC" w14:textId="77777777" w:rsidR="00913648" w:rsidRPr="00F738C4" w:rsidRDefault="00913648" w:rsidP="00913648">
      <w:pPr>
        <w:pStyle w:val="Doc-text2"/>
        <w:rPr>
          <w:lang w:val="fr-FR"/>
        </w:rPr>
      </w:pPr>
    </w:p>
    <w:p w14:paraId="5221FE60" w14:textId="77777777" w:rsidR="00913648" w:rsidRPr="00F738C4" w:rsidRDefault="00913648" w:rsidP="00913648">
      <w:pPr>
        <w:pStyle w:val="Doc-text2"/>
        <w:rPr>
          <w:lang w:val="fr-FR"/>
        </w:rPr>
      </w:pPr>
    </w:p>
    <w:p w14:paraId="7D287D04" w14:textId="77777777" w:rsidR="00913648" w:rsidRPr="00F738C4" w:rsidRDefault="00913648" w:rsidP="00913648">
      <w:pPr>
        <w:pStyle w:val="EmailDiscussion"/>
        <w:overflowPunct/>
        <w:autoSpaceDE/>
        <w:autoSpaceDN/>
        <w:adjustRightInd/>
        <w:ind w:left="1619" w:hanging="360"/>
        <w:textAlignment w:val="auto"/>
        <w:rPr>
          <w:lang w:val="fr-FR"/>
        </w:rPr>
      </w:pPr>
      <w:bookmarkStart w:id="184" w:name="OLE_LINK80"/>
      <w:bookmarkStart w:id="185" w:name="OLE_LINK81"/>
      <w:r w:rsidRPr="00F738C4">
        <w:rPr>
          <w:lang w:val="fr-FR"/>
        </w:rPr>
        <w:t>[AT122][009][NR151617] RRC rapporteur CRs (Ericsson)</w:t>
      </w:r>
    </w:p>
    <w:p w14:paraId="155101FC" w14:textId="77777777" w:rsidR="00913648" w:rsidRPr="00F738C4" w:rsidRDefault="00913648" w:rsidP="00913648">
      <w:pPr>
        <w:pStyle w:val="EmailDiscussion2"/>
        <w:ind w:left="1619" w:firstLine="0"/>
        <w:rPr>
          <w:lang w:val="fr-FR"/>
        </w:rPr>
      </w:pPr>
      <w:r w:rsidRPr="00F738C4">
        <w:rPr>
          <w:lang w:val="fr-FR"/>
        </w:rPr>
        <w:t>Expect to not CB online, but continue Post meeting</w:t>
      </w:r>
    </w:p>
    <w:p w14:paraId="5FC5DA04" w14:textId="77777777" w:rsidR="00913648" w:rsidRPr="00F738C4" w:rsidRDefault="00913648" w:rsidP="00913648">
      <w:pPr>
        <w:pStyle w:val="EmailDiscussion2"/>
        <w:ind w:left="1619" w:firstLine="0"/>
        <w:rPr>
          <w:lang w:val="fr-FR"/>
        </w:rPr>
      </w:pPr>
    </w:p>
    <w:p w14:paraId="4449B181" w14:textId="77777777" w:rsidR="00913648" w:rsidRPr="00F738C4" w:rsidRDefault="00913648" w:rsidP="00913648">
      <w:pPr>
        <w:pStyle w:val="EmailDiscussion"/>
        <w:overflowPunct/>
        <w:autoSpaceDE/>
        <w:autoSpaceDN/>
        <w:adjustRightInd/>
        <w:ind w:left="1619" w:hanging="360"/>
        <w:textAlignment w:val="auto"/>
        <w:rPr>
          <w:lang w:val="fr-FR"/>
        </w:rPr>
      </w:pPr>
      <w:bookmarkStart w:id="186" w:name="_Hlk135906511"/>
      <w:r w:rsidRPr="00F738C4">
        <w:rPr>
          <w:lang w:val="fr-FR"/>
        </w:rPr>
        <w:t>[Post122][009][NR151617] RRC rapporteur CRs (Ericsson)</w:t>
      </w:r>
    </w:p>
    <w:p w14:paraId="5A2B8AD6" w14:textId="4D5B03EC" w:rsidR="00913648" w:rsidRPr="00F738C4" w:rsidRDefault="00913648" w:rsidP="00913648">
      <w:pPr>
        <w:pStyle w:val="EmailDiscussion2"/>
        <w:ind w:left="1619" w:firstLine="0"/>
        <w:rPr>
          <w:lang w:val="fr-FR"/>
        </w:rPr>
      </w:pPr>
      <w:r w:rsidRPr="00F738C4">
        <w:rPr>
          <w:lang w:val="fr-FR"/>
        </w:rPr>
        <w:t>Intended outcome: Agreed CRs</w:t>
      </w:r>
    </w:p>
    <w:p w14:paraId="537A1FF0" w14:textId="37B25864" w:rsidR="00913648" w:rsidRDefault="00913648" w:rsidP="00913648">
      <w:pPr>
        <w:pStyle w:val="EmailDiscussion2"/>
        <w:ind w:left="1619" w:firstLine="0"/>
        <w:rPr>
          <w:lang w:val="fr-FR"/>
        </w:rPr>
      </w:pPr>
      <w:r w:rsidRPr="00F738C4">
        <w:rPr>
          <w:lang w:val="fr-FR"/>
        </w:rPr>
        <w:t>Deadline: Short</w:t>
      </w:r>
    </w:p>
    <w:p w14:paraId="0AED936B" w14:textId="77777777" w:rsidR="00425C96" w:rsidRDefault="00425C96" w:rsidP="00425C96">
      <w:pPr>
        <w:pStyle w:val="EmailDiscussion2"/>
        <w:ind w:left="1619" w:hanging="343"/>
        <w:rPr>
          <w:lang w:val="en-US"/>
        </w:rPr>
      </w:pPr>
      <w:r>
        <w:rPr>
          <w:lang w:val="en-US"/>
        </w:rPr>
        <w:t>=&gt; Agreed in:</w:t>
      </w:r>
    </w:p>
    <w:p w14:paraId="573D2FDC" w14:textId="77777777" w:rsidR="00425C96" w:rsidRDefault="00425C96" w:rsidP="00425C96">
      <w:pPr>
        <w:pStyle w:val="EmailDiscussion2"/>
        <w:ind w:left="1619" w:firstLine="0"/>
        <w:rPr>
          <w:lang w:val="en-US"/>
        </w:rPr>
      </w:pPr>
      <w:r>
        <w:rPr>
          <w:lang w:val="en-US"/>
        </w:rPr>
        <w:tab/>
        <w:t>R2-2306908 (Rel-15)</w:t>
      </w:r>
    </w:p>
    <w:p w14:paraId="6161E968" w14:textId="77777777" w:rsidR="00425C96" w:rsidRDefault="00425C96" w:rsidP="00425C96">
      <w:pPr>
        <w:pStyle w:val="EmailDiscussion2"/>
        <w:ind w:left="1619" w:firstLine="0"/>
        <w:rPr>
          <w:lang w:val="en-US"/>
        </w:rPr>
      </w:pPr>
      <w:r>
        <w:rPr>
          <w:lang w:val="en-US"/>
        </w:rPr>
        <w:tab/>
        <w:t>R2-2306909 (Rel-16)</w:t>
      </w:r>
    </w:p>
    <w:p w14:paraId="0444167F" w14:textId="77777777" w:rsidR="00425C96" w:rsidRPr="00453E0F" w:rsidRDefault="00425C96" w:rsidP="00425C96">
      <w:pPr>
        <w:pStyle w:val="EmailDiscussion2"/>
        <w:ind w:left="1619" w:firstLine="0"/>
        <w:rPr>
          <w:lang w:val="en-US"/>
        </w:rPr>
      </w:pPr>
      <w:r>
        <w:rPr>
          <w:lang w:val="en-US"/>
        </w:rPr>
        <w:tab/>
        <w:t>R2-2306910 (Rel-17)</w:t>
      </w:r>
    </w:p>
    <w:p w14:paraId="1BEB55D9" w14:textId="77777777" w:rsidR="00425C96" w:rsidRDefault="00425C96" w:rsidP="00913648">
      <w:pPr>
        <w:pStyle w:val="EmailDiscussion2"/>
        <w:ind w:left="1619" w:firstLine="0"/>
        <w:rPr>
          <w:lang w:val="fr-FR"/>
        </w:rPr>
      </w:pPr>
    </w:p>
    <w:p w14:paraId="0FADEEC2" w14:textId="5A58E6C1" w:rsidR="000B4E4E" w:rsidRDefault="000B4E4E" w:rsidP="000B4E4E">
      <w:pPr>
        <w:pStyle w:val="Doc-title"/>
        <w:rPr>
          <w:lang w:val="fr-FR"/>
        </w:rPr>
      </w:pPr>
      <w:r w:rsidRPr="00F738C4">
        <w:rPr>
          <w:lang w:val="fr-FR"/>
        </w:rPr>
        <w:t>R2-230</w:t>
      </w:r>
      <w:r>
        <w:rPr>
          <w:lang w:val="fr-FR"/>
        </w:rPr>
        <w:t>6909</w:t>
      </w:r>
      <w:r w:rsidRPr="00F738C4">
        <w:rPr>
          <w:lang w:val="fr-FR"/>
        </w:rPr>
        <w:tab/>
        <w:t>Miscellaneous non-controversial corrections Set XVIII</w:t>
      </w:r>
      <w:r w:rsidRPr="00F738C4">
        <w:rPr>
          <w:lang w:val="fr-FR"/>
        </w:rPr>
        <w:tab/>
        <w:t>Ericsson</w:t>
      </w:r>
      <w:r w:rsidRPr="00F738C4">
        <w:rPr>
          <w:lang w:val="fr-FR"/>
        </w:rPr>
        <w:tab/>
        <w:t>CR</w:t>
      </w:r>
      <w:r w:rsidRPr="00F738C4">
        <w:rPr>
          <w:lang w:val="fr-FR"/>
        </w:rPr>
        <w:tab/>
        <w:t>Rel-16</w:t>
      </w:r>
      <w:r w:rsidRPr="00F738C4">
        <w:rPr>
          <w:lang w:val="fr-FR"/>
        </w:rPr>
        <w:tab/>
        <w:t>38.331</w:t>
      </w:r>
      <w:r w:rsidRPr="00F738C4">
        <w:rPr>
          <w:lang w:val="fr-FR"/>
        </w:rPr>
        <w:tab/>
        <w:t>16.12.0</w:t>
      </w:r>
      <w:r w:rsidRPr="00F738C4">
        <w:rPr>
          <w:lang w:val="fr-FR"/>
        </w:rPr>
        <w:tab/>
        <w:t>4116</w:t>
      </w:r>
      <w:r w:rsidRPr="00F738C4">
        <w:rPr>
          <w:lang w:val="fr-FR"/>
        </w:rPr>
        <w:tab/>
      </w:r>
      <w:r>
        <w:rPr>
          <w:lang w:val="fr-FR"/>
        </w:rPr>
        <w:t>1</w:t>
      </w:r>
      <w:r w:rsidRPr="00F738C4">
        <w:rPr>
          <w:lang w:val="fr-FR"/>
        </w:rPr>
        <w:tab/>
        <w:t>F</w:t>
      </w:r>
      <w:r w:rsidRPr="00F738C4">
        <w:rPr>
          <w:lang w:val="fr-FR"/>
        </w:rPr>
        <w:tab/>
        <w:t>TEI16</w:t>
      </w:r>
    </w:p>
    <w:p w14:paraId="3391F933" w14:textId="06175639" w:rsidR="000B4E4E" w:rsidRDefault="000B4E4E" w:rsidP="000B4E4E">
      <w:pPr>
        <w:pStyle w:val="Doc-text2"/>
      </w:pPr>
      <w:r>
        <w:t>=&gt; Coversheet revision by MCC in R2-2306948 (</w:t>
      </w:r>
      <w:r w:rsidRPr="000B4E4E">
        <w:rPr>
          <w:lang w:val="en-US"/>
        </w:rPr>
        <w:t>Tdoc number is missing</w:t>
      </w:r>
      <w:r>
        <w:t>)</w:t>
      </w:r>
    </w:p>
    <w:p w14:paraId="73F006AC" w14:textId="1F967762" w:rsidR="000B4E4E" w:rsidRDefault="000B4E4E" w:rsidP="000B4E4E">
      <w:pPr>
        <w:pStyle w:val="Doc-title"/>
        <w:rPr>
          <w:lang w:val="fr-FR"/>
        </w:rPr>
      </w:pPr>
      <w:r w:rsidRPr="00F738C4">
        <w:rPr>
          <w:lang w:val="fr-FR"/>
        </w:rPr>
        <w:t>R2-230</w:t>
      </w:r>
      <w:r>
        <w:rPr>
          <w:lang w:val="fr-FR"/>
        </w:rPr>
        <w:t>6948</w:t>
      </w:r>
      <w:r w:rsidRPr="00F738C4">
        <w:rPr>
          <w:lang w:val="fr-FR"/>
        </w:rPr>
        <w:tab/>
        <w:t>Miscellaneous non-controversial corrections Set XVIII</w:t>
      </w:r>
      <w:r w:rsidRPr="00F738C4">
        <w:rPr>
          <w:lang w:val="fr-FR"/>
        </w:rPr>
        <w:tab/>
        <w:t>Ericsson</w:t>
      </w:r>
      <w:r w:rsidRPr="00F738C4">
        <w:rPr>
          <w:lang w:val="fr-FR"/>
        </w:rPr>
        <w:tab/>
        <w:t>CR</w:t>
      </w:r>
      <w:r w:rsidRPr="00F738C4">
        <w:rPr>
          <w:lang w:val="fr-FR"/>
        </w:rPr>
        <w:tab/>
        <w:t>Rel-16</w:t>
      </w:r>
      <w:r w:rsidRPr="00F738C4">
        <w:rPr>
          <w:lang w:val="fr-FR"/>
        </w:rPr>
        <w:tab/>
        <w:t>38.331</w:t>
      </w:r>
      <w:r w:rsidRPr="00F738C4">
        <w:rPr>
          <w:lang w:val="fr-FR"/>
        </w:rPr>
        <w:tab/>
        <w:t>16.12.0</w:t>
      </w:r>
      <w:r w:rsidRPr="00F738C4">
        <w:rPr>
          <w:lang w:val="fr-FR"/>
        </w:rPr>
        <w:tab/>
        <w:t>4116</w:t>
      </w:r>
      <w:r w:rsidRPr="00F738C4">
        <w:rPr>
          <w:lang w:val="fr-FR"/>
        </w:rPr>
        <w:tab/>
      </w:r>
      <w:r>
        <w:rPr>
          <w:lang w:val="fr-FR"/>
        </w:rPr>
        <w:t>2</w:t>
      </w:r>
      <w:r w:rsidRPr="00F738C4">
        <w:rPr>
          <w:lang w:val="fr-FR"/>
        </w:rPr>
        <w:tab/>
        <w:t>F</w:t>
      </w:r>
      <w:r w:rsidRPr="00F738C4">
        <w:rPr>
          <w:lang w:val="fr-FR"/>
        </w:rPr>
        <w:tab/>
        <w:t>TEI16</w:t>
      </w:r>
    </w:p>
    <w:p w14:paraId="43B940CD" w14:textId="051A4BF2" w:rsidR="000B4E4E" w:rsidRPr="000B4E4E" w:rsidRDefault="000B4E4E" w:rsidP="000B4E4E">
      <w:pPr>
        <w:pStyle w:val="Doc-text2"/>
        <w:rPr>
          <w:lang w:val="fr-FR"/>
        </w:rPr>
      </w:pPr>
      <w:r>
        <w:rPr>
          <w:lang w:val="fr-FR"/>
        </w:rPr>
        <w:t>=&gt; Agreed</w:t>
      </w:r>
    </w:p>
    <w:p w14:paraId="38266232" w14:textId="77777777" w:rsidR="000B4E4E" w:rsidRPr="000B4E4E" w:rsidRDefault="000B4E4E" w:rsidP="000B4E4E">
      <w:pPr>
        <w:pStyle w:val="Doc-text2"/>
      </w:pPr>
    </w:p>
    <w:bookmarkEnd w:id="184"/>
    <w:bookmarkEnd w:id="185"/>
    <w:bookmarkEnd w:id="186"/>
    <w:p w14:paraId="4078E9DE" w14:textId="53050D87" w:rsidR="000B4E4E" w:rsidRDefault="000B4E4E" w:rsidP="000B4E4E">
      <w:pPr>
        <w:pStyle w:val="Doc-title"/>
        <w:rPr>
          <w:lang w:val="fr-FR"/>
        </w:rPr>
      </w:pPr>
      <w:r w:rsidRPr="00F738C4">
        <w:rPr>
          <w:lang w:val="fr-FR"/>
        </w:rPr>
        <w:t>R2-230</w:t>
      </w:r>
      <w:r>
        <w:rPr>
          <w:lang w:val="fr-FR"/>
        </w:rPr>
        <w:t>6910</w:t>
      </w:r>
      <w:r w:rsidRPr="00F738C4">
        <w:rPr>
          <w:lang w:val="fr-FR"/>
        </w:rPr>
        <w:tab/>
        <w:t>Miscellaneous non-controversial corrections Set XVIII</w:t>
      </w:r>
      <w:r w:rsidRPr="00F738C4">
        <w:rPr>
          <w:lang w:val="fr-FR"/>
        </w:rPr>
        <w:tab/>
        <w:t>Ericsson</w:t>
      </w:r>
      <w:r w:rsidRPr="00F738C4">
        <w:rPr>
          <w:lang w:val="fr-FR"/>
        </w:rPr>
        <w:tab/>
        <w:t>CR</w:t>
      </w:r>
      <w:r w:rsidRPr="00F738C4">
        <w:rPr>
          <w:lang w:val="fr-FR"/>
        </w:rPr>
        <w:tab/>
        <w:t>Rel-</w:t>
      </w:r>
      <w:r>
        <w:rPr>
          <w:lang w:val="fr-FR"/>
        </w:rPr>
        <w:t>17</w:t>
      </w:r>
      <w:r w:rsidRPr="00F738C4">
        <w:rPr>
          <w:lang w:val="fr-FR"/>
        </w:rPr>
        <w:tab/>
        <w:t>38.331</w:t>
      </w:r>
      <w:r w:rsidRPr="00F738C4">
        <w:rPr>
          <w:lang w:val="fr-FR"/>
        </w:rPr>
        <w:tab/>
        <w:t>1</w:t>
      </w:r>
      <w:r>
        <w:rPr>
          <w:lang w:val="fr-FR"/>
        </w:rPr>
        <w:t>7</w:t>
      </w:r>
      <w:r w:rsidRPr="00F738C4">
        <w:rPr>
          <w:lang w:val="fr-FR"/>
        </w:rPr>
        <w:t>.</w:t>
      </w:r>
      <w:r>
        <w:rPr>
          <w:lang w:val="fr-FR"/>
        </w:rPr>
        <w:t>4</w:t>
      </w:r>
      <w:r w:rsidRPr="00F738C4">
        <w:rPr>
          <w:lang w:val="fr-FR"/>
        </w:rPr>
        <w:t>.0</w:t>
      </w:r>
      <w:r w:rsidRPr="00F738C4">
        <w:rPr>
          <w:lang w:val="fr-FR"/>
        </w:rPr>
        <w:tab/>
        <w:t>411</w:t>
      </w:r>
      <w:r>
        <w:rPr>
          <w:lang w:val="fr-FR"/>
        </w:rPr>
        <w:t>7</w:t>
      </w:r>
      <w:r w:rsidRPr="00F738C4">
        <w:rPr>
          <w:lang w:val="fr-FR"/>
        </w:rPr>
        <w:tab/>
      </w:r>
      <w:r>
        <w:rPr>
          <w:lang w:val="fr-FR"/>
        </w:rPr>
        <w:t>1</w:t>
      </w:r>
      <w:r w:rsidRPr="00F738C4">
        <w:rPr>
          <w:lang w:val="fr-FR"/>
        </w:rPr>
        <w:tab/>
        <w:t>F</w:t>
      </w:r>
      <w:r w:rsidRPr="00F738C4">
        <w:rPr>
          <w:lang w:val="fr-FR"/>
        </w:rPr>
        <w:tab/>
        <w:t>TEI1</w:t>
      </w:r>
      <w:r>
        <w:rPr>
          <w:lang w:val="fr-FR"/>
        </w:rPr>
        <w:t>7</w:t>
      </w:r>
    </w:p>
    <w:p w14:paraId="79B0BFD0" w14:textId="7E8F882E" w:rsidR="000B4E4E" w:rsidRDefault="000B4E4E" w:rsidP="000B4E4E">
      <w:pPr>
        <w:pStyle w:val="Doc-text2"/>
      </w:pPr>
      <w:r>
        <w:t>=&gt; Coversheet revision by MCC in R2-2306949 (</w:t>
      </w:r>
      <w:r w:rsidRPr="000B4E4E">
        <w:rPr>
          <w:lang w:val="en-US"/>
        </w:rPr>
        <w:t>Tdoc number is missing</w:t>
      </w:r>
      <w:r>
        <w:t>)</w:t>
      </w:r>
    </w:p>
    <w:p w14:paraId="32E2C430" w14:textId="4ABD13FC" w:rsidR="000B4E4E" w:rsidRDefault="000B4E4E" w:rsidP="000B4E4E">
      <w:pPr>
        <w:pStyle w:val="Doc-title"/>
        <w:rPr>
          <w:lang w:val="fr-FR"/>
        </w:rPr>
      </w:pPr>
      <w:r w:rsidRPr="00F738C4">
        <w:rPr>
          <w:lang w:val="fr-FR"/>
        </w:rPr>
        <w:t>R2-230</w:t>
      </w:r>
      <w:r>
        <w:rPr>
          <w:lang w:val="fr-FR"/>
        </w:rPr>
        <w:t>6949</w:t>
      </w:r>
      <w:r w:rsidRPr="00F738C4">
        <w:rPr>
          <w:lang w:val="fr-FR"/>
        </w:rPr>
        <w:tab/>
        <w:t>Miscellaneous non-controversial corrections Set XVIII</w:t>
      </w:r>
      <w:r w:rsidRPr="00F738C4">
        <w:rPr>
          <w:lang w:val="fr-FR"/>
        </w:rPr>
        <w:tab/>
        <w:t>Ericsson</w:t>
      </w:r>
      <w:r w:rsidRPr="00F738C4">
        <w:rPr>
          <w:lang w:val="fr-FR"/>
        </w:rPr>
        <w:tab/>
        <w:t>CR</w:t>
      </w:r>
      <w:r w:rsidRPr="00F738C4">
        <w:rPr>
          <w:lang w:val="fr-FR"/>
        </w:rPr>
        <w:tab/>
        <w:t>Rel-</w:t>
      </w:r>
      <w:r>
        <w:rPr>
          <w:lang w:val="fr-FR"/>
        </w:rPr>
        <w:t>17</w:t>
      </w:r>
      <w:r w:rsidRPr="00F738C4">
        <w:rPr>
          <w:lang w:val="fr-FR"/>
        </w:rPr>
        <w:tab/>
        <w:t>38.331</w:t>
      </w:r>
      <w:r w:rsidRPr="00F738C4">
        <w:rPr>
          <w:lang w:val="fr-FR"/>
        </w:rPr>
        <w:tab/>
        <w:t>1</w:t>
      </w:r>
      <w:r>
        <w:rPr>
          <w:lang w:val="fr-FR"/>
        </w:rPr>
        <w:t>7</w:t>
      </w:r>
      <w:r w:rsidRPr="00F738C4">
        <w:rPr>
          <w:lang w:val="fr-FR"/>
        </w:rPr>
        <w:t>.</w:t>
      </w:r>
      <w:r>
        <w:rPr>
          <w:lang w:val="fr-FR"/>
        </w:rPr>
        <w:t>4</w:t>
      </w:r>
      <w:r w:rsidRPr="00F738C4">
        <w:rPr>
          <w:lang w:val="fr-FR"/>
        </w:rPr>
        <w:t>.0</w:t>
      </w:r>
      <w:r w:rsidRPr="00F738C4">
        <w:rPr>
          <w:lang w:val="fr-FR"/>
        </w:rPr>
        <w:tab/>
        <w:t>411</w:t>
      </w:r>
      <w:r>
        <w:rPr>
          <w:lang w:val="fr-FR"/>
        </w:rPr>
        <w:t>7</w:t>
      </w:r>
      <w:r w:rsidRPr="00F738C4">
        <w:rPr>
          <w:lang w:val="fr-FR"/>
        </w:rPr>
        <w:tab/>
      </w:r>
      <w:r>
        <w:rPr>
          <w:lang w:val="fr-FR"/>
        </w:rPr>
        <w:t>2</w:t>
      </w:r>
      <w:r w:rsidRPr="00F738C4">
        <w:rPr>
          <w:lang w:val="fr-FR"/>
        </w:rPr>
        <w:tab/>
        <w:t>F</w:t>
      </w:r>
      <w:r w:rsidRPr="00F738C4">
        <w:rPr>
          <w:lang w:val="fr-FR"/>
        </w:rPr>
        <w:tab/>
        <w:t>TEI1</w:t>
      </w:r>
      <w:r>
        <w:rPr>
          <w:lang w:val="fr-FR"/>
        </w:rPr>
        <w:t>7</w:t>
      </w:r>
    </w:p>
    <w:p w14:paraId="73922CC3" w14:textId="1E308C27" w:rsidR="000B4E4E" w:rsidRPr="000B4E4E" w:rsidRDefault="000B4E4E" w:rsidP="000B4E4E">
      <w:pPr>
        <w:pStyle w:val="Doc-text2"/>
        <w:rPr>
          <w:lang w:val="fr-FR"/>
        </w:rPr>
      </w:pPr>
      <w:r>
        <w:rPr>
          <w:lang w:val="fr-FR"/>
        </w:rPr>
        <w:t>=&gt; Agreed</w:t>
      </w:r>
    </w:p>
    <w:p w14:paraId="0F281F1F" w14:textId="77777777" w:rsidR="00913648" w:rsidRPr="000B4E4E" w:rsidRDefault="00913648" w:rsidP="00913648">
      <w:pPr>
        <w:pStyle w:val="Doc-text2"/>
        <w:ind w:left="0" w:firstLine="0"/>
        <w:rPr>
          <w:lang w:val="fr-FR"/>
        </w:rPr>
      </w:pPr>
    </w:p>
    <w:p w14:paraId="113E8F14" w14:textId="69B5F1EC" w:rsidR="00913648" w:rsidRPr="00F738C4" w:rsidRDefault="00913648" w:rsidP="00913648">
      <w:pPr>
        <w:pStyle w:val="Doc-title"/>
        <w:rPr>
          <w:lang w:val="fr-FR"/>
        </w:rPr>
      </w:pPr>
      <w:r w:rsidRPr="00F738C4">
        <w:rPr>
          <w:lang w:val="fr-FR"/>
        </w:rPr>
        <w:t>R2-2305133</w:t>
      </w:r>
      <w:r w:rsidRPr="00F738C4">
        <w:rPr>
          <w:lang w:val="fr-FR"/>
        </w:rPr>
        <w:tab/>
        <w:t>Miscellaneous corrections for Rel-15 RRC</w:t>
      </w:r>
      <w:r w:rsidRPr="00F738C4">
        <w:rPr>
          <w:lang w:val="fr-FR"/>
        </w:rPr>
        <w:tab/>
        <w:t>Lenovo</w:t>
      </w:r>
      <w:r w:rsidRPr="00F738C4">
        <w:rPr>
          <w:lang w:val="fr-FR"/>
        </w:rPr>
        <w:tab/>
        <w:t>draftCR</w:t>
      </w:r>
      <w:r w:rsidRPr="00F738C4">
        <w:rPr>
          <w:lang w:val="fr-FR"/>
        </w:rPr>
        <w:tab/>
        <w:t>Rel-15</w:t>
      </w:r>
      <w:r w:rsidRPr="00F738C4">
        <w:rPr>
          <w:lang w:val="fr-FR"/>
        </w:rPr>
        <w:tab/>
        <w:t>38.331</w:t>
      </w:r>
      <w:r w:rsidRPr="00F738C4">
        <w:rPr>
          <w:lang w:val="fr-FR"/>
        </w:rPr>
        <w:tab/>
        <w:t>15.21.0</w:t>
      </w:r>
      <w:r w:rsidRPr="00F738C4">
        <w:rPr>
          <w:lang w:val="fr-FR"/>
        </w:rPr>
        <w:tab/>
        <w:t>F</w:t>
      </w:r>
      <w:r w:rsidRPr="00F738C4">
        <w:rPr>
          <w:lang w:val="fr-FR"/>
        </w:rPr>
        <w:tab/>
        <w:t>TEI15</w:t>
      </w:r>
    </w:p>
    <w:p w14:paraId="2803A931" w14:textId="7B83B42F" w:rsidR="00913648" w:rsidRPr="00F738C4" w:rsidRDefault="00913648" w:rsidP="00913648">
      <w:pPr>
        <w:pStyle w:val="Doc-title"/>
        <w:rPr>
          <w:lang w:val="fr-FR"/>
        </w:rPr>
      </w:pPr>
      <w:r w:rsidRPr="00F738C4">
        <w:rPr>
          <w:lang w:val="fr-FR"/>
        </w:rPr>
        <w:t>R2-2305134</w:t>
      </w:r>
      <w:r w:rsidRPr="00F738C4">
        <w:rPr>
          <w:lang w:val="fr-FR"/>
        </w:rPr>
        <w:tab/>
        <w:t>Miscellaneous corrections for Rel-16 RRC</w:t>
      </w:r>
      <w:r w:rsidRPr="00F738C4">
        <w:rPr>
          <w:lang w:val="fr-FR"/>
        </w:rPr>
        <w:tab/>
        <w:t>Lenovo</w:t>
      </w:r>
      <w:r w:rsidRPr="00F738C4">
        <w:rPr>
          <w:lang w:val="fr-FR"/>
        </w:rPr>
        <w:tab/>
        <w:t>draftCR</w:t>
      </w:r>
      <w:r w:rsidRPr="00F738C4">
        <w:rPr>
          <w:lang w:val="fr-FR"/>
        </w:rPr>
        <w:tab/>
        <w:t>Rel-16</w:t>
      </w:r>
      <w:r w:rsidRPr="00F738C4">
        <w:rPr>
          <w:lang w:val="fr-FR"/>
        </w:rPr>
        <w:tab/>
        <w:t>38.331</w:t>
      </w:r>
      <w:r w:rsidRPr="00F738C4">
        <w:rPr>
          <w:lang w:val="fr-FR"/>
        </w:rPr>
        <w:tab/>
        <w:t>16.12.0</w:t>
      </w:r>
      <w:r w:rsidRPr="00F738C4">
        <w:rPr>
          <w:lang w:val="fr-FR"/>
        </w:rPr>
        <w:tab/>
        <w:t>F</w:t>
      </w:r>
      <w:r w:rsidRPr="00F738C4">
        <w:rPr>
          <w:lang w:val="fr-FR"/>
        </w:rPr>
        <w:tab/>
        <w:t>TEI16</w:t>
      </w:r>
    </w:p>
    <w:p w14:paraId="2F7E75BF"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 xml:space="preserve">Merged with Rapp CRs. </w:t>
      </w:r>
    </w:p>
    <w:p w14:paraId="2177FC07" w14:textId="77777777" w:rsidR="00913648" w:rsidRPr="00F738C4" w:rsidRDefault="00913648" w:rsidP="00913648">
      <w:pPr>
        <w:pStyle w:val="Doc-text2"/>
        <w:rPr>
          <w:lang w:val="fr-FR"/>
        </w:rPr>
      </w:pPr>
    </w:p>
    <w:p w14:paraId="130C51A4" w14:textId="77777777" w:rsidR="00913648" w:rsidRPr="00F738C4" w:rsidRDefault="00913648" w:rsidP="00913648">
      <w:pPr>
        <w:pStyle w:val="Doc-text2"/>
        <w:rPr>
          <w:lang w:val="fr-FR"/>
        </w:rPr>
      </w:pPr>
    </w:p>
    <w:p w14:paraId="5AA4C3CA" w14:textId="3DFD279B" w:rsidR="00913648" w:rsidRPr="00F738C4" w:rsidRDefault="00913648" w:rsidP="00913648">
      <w:pPr>
        <w:pStyle w:val="Doc-title"/>
        <w:rPr>
          <w:lang w:val="fr-FR"/>
        </w:rPr>
      </w:pPr>
      <w:r w:rsidRPr="00F738C4">
        <w:rPr>
          <w:lang w:val="fr-FR"/>
        </w:rPr>
        <w:t>R2-2304746</w:t>
      </w:r>
      <w:r w:rsidRPr="00F738C4">
        <w:rPr>
          <w:lang w:val="fr-FR"/>
        </w:rPr>
        <w:tab/>
        <w:t>Correction on RRM relaxation and highspeedConfig</w:t>
      </w:r>
      <w:r w:rsidRPr="00F738C4">
        <w:rPr>
          <w:lang w:val="fr-FR"/>
        </w:rPr>
        <w:tab/>
        <w:t>OPPO, ZEKU</w:t>
      </w:r>
      <w:r w:rsidRPr="00F738C4">
        <w:rPr>
          <w:lang w:val="fr-FR"/>
        </w:rPr>
        <w:tab/>
        <w:t>CR</w:t>
      </w:r>
      <w:r w:rsidRPr="00F738C4">
        <w:rPr>
          <w:lang w:val="fr-FR"/>
        </w:rPr>
        <w:tab/>
        <w:t>Rel-16</w:t>
      </w:r>
      <w:r w:rsidRPr="00F738C4">
        <w:rPr>
          <w:lang w:val="fr-FR"/>
        </w:rPr>
        <w:tab/>
        <w:t>38.331</w:t>
      </w:r>
      <w:r w:rsidRPr="00F738C4">
        <w:rPr>
          <w:lang w:val="fr-FR"/>
        </w:rPr>
        <w:tab/>
        <w:t>16.12.0</w:t>
      </w:r>
      <w:r w:rsidRPr="00F738C4">
        <w:rPr>
          <w:lang w:val="fr-FR"/>
        </w:rPr>
        <w:tab/>
        <w:t>4072</w:t>
      </w:r>
      <w:r w:rsidRPr="00F738C4">
        <w:rPr>
          <w:lang w:val="fr-FR"/>
        </w:rPr>
        <w:tab/>
        <w:t>-</w:t>
      </w:r>
      <w:r w:rsidRPr="00F738C4">
        <w:rPr>
          <w:lang w:val="fr-FR"/>
        </w:rPr>
        <w:tab/>
        <w:t>F</w:t>
      </w:r>
      <w:r w:rsidRPr="00F738C4">
        <w:rPr>
          <w:lang w:val="fr-FR"/>
        </w:rPr>
        <w:tab/>
        <w:t>NR_UE_pow_sav-Core, NR_HST</w:t>
      </w:r>
    </w:p>
    <w:p w14:paraId="7DF7F399" w14:textId="68E19A04" w:rsidR="00913648" w:rsidRPr="00F738C4" w:rsidRDefault="00913648" w:rsidP="00913648">
      <w:pPr>
        <w:pStyle w:val="Doc-title"/>
        <w:rPr>
          <w:lang w:val="fr-FR"/>
        </w:rPr>
      </w:pPr>
      <w:r w:rsidRPr="00F738C4">
        <w:rPr>
          <w:lang w:val="fr-FR"/>
        </w:rPr>
        <w:t>R2-2304747</w:t>
      </w:r>
      <w:r w:rsidRPr="00F738C4">
        <w:rPr>
          <w:lang w:val="fr-FR"/>
        </w:rPr>
        <w:tab/>
        <w:t>Correction on RRM relaxation and highspeedConfig</w:t>
      </w:r>
      <w:r w:rsidRPr="00F738C4">
        <w:rPr>
          <w:lang w:val="fr-FR"/>
        </w:rPr>
        <w:tab/>
        <w:t>OPPO, ZEKU</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4073</w:t>
      </w:r>
      <w:r w:rsidRPr="00F738C4">
        <w:rPr>
          <w:lang w:val="fr-FR"/>
        </w:rPr>
        <w:tab/>
        <w:t>-</w:t>
      </w:r>
      <w:r w:rsidRPr="00F738C4">
        <w:rPr>
          <w:lang w:val="fr-FR"/>
        </w:rPr>
        <w:tab/>
        <w:t>A</w:t>
      </w:r>
      <w:r w:rsidRPr="00F738C4">
        <w:rPr>
          <w:lang w:val="fr-FR"/>
        </w:rPr>
        <w:tab/>
        <w:t>NR_UE_pow_sav-Core, NR_HST</w:t>
      </w:r>
    </w:p>
    <w:p w14:paraId="2C491EE8" w14:textId="77777777" w:rsidR="00913648" w:rsidRPr="00F738C4" w:rsidRDefault="00913648" w:rsidP="00913648">
      <w:pPr>
        <w:pStyle w:val="Doc-text2"/>
        <w:rPr>
          <w:lang w:val="fr-FR"/>
        </w:rPr>
      </w:pPr>
      <w:r w:rsidRPr="00F738C4">
        <w:rPr>
          <w:lang w:val="fr-FR"/>
        </w:rPr>
        <w:t>-</w:t>
      </w:r>
      <w:r w:rsidRPr="00F738C4">
        <w:rPr>
          <w:lang w:val="fr-FR"/>
        </w:rPr>
        <w:tab/>
        <w:t>Apple agrees with the intention but think NR cell which is not meant for HS</w:t>
      </w:r>
    </w:p>
    <w:p w14:paraId="0C337A88" w14:textId="77777777" w:rsidR="00913648" w:rsidRPr="00F738C4" w:rsidRDefault="00913648" w:rsidP="00913648">
      <w:pPr>
        <w:pStyle w:val="Doc-text2"/>
        <w:rPr>
          <w:lang w:val="fr-FR"/>
        </w:rPr>
      </w:pPr>
      <w:r w:rsidRPr="00F738C4">
        <w:rPr>
          <w:lang w:val="fr-FR"/>
        </w:rPr>
        <w:t>-</w:t>
      </w:r>
      <w:r w:rsidRPr="00F738C4">
        <w:rPr>
          <w:lang w:val="fr-FR"/>
        </w:rPr>
        <w:tab/>
        <w:t xml:space="preserve">Xiaomi agree with intention but think the text can be improved. </w:t>
      </w:r>
    </w:p>
    <w:p w14:paraId="2DF07B7D" w14:textId="77777777" w:rsidR="00913648" w:rsidRPr="00F738C4" w:rsidRDefault="00913648" w:rsidP="00913648">
      <w:pPr>
        <w:pStyle w:val="Doc-text2"/>
        <w:rPr>
          <w:lang w:val="fr-FR"/>
        </w:rPr>
      </w:pPr>
      <w:r w:rsidRPr="00F738C4">
        <w:rPr>
          <w:lang w:val="fr-FR"/>
        </w:rPr>
        <w:t>-</w:t>
      </w:r>
      <w:r w:rsidRPr="00F738C4">
        <w:rPr>
          <w:lang w:val="fr-FR"/>
        </w:rPr>
        <w:tab/>
        <w:t>ZTE think that this is not needed, these conditions will not happen at the same time.</w:t>
      </w:r>
    </w:p>
    <w:p w14:paraId="7DBE3A35" w14:textId="77777777" w:rsidR="00913648" w:rsidRPr="00F738C4" w:rsidRDefault="00913648" w:rsidP="00913648">
      <w:pPr>
        <w:pStyle w:val="Doc-text2"/>
        <w:rPr>
          <w:lang w:val="fr-FR"/>
        </w:rPr>
      </w:pPr>
      <w:r w:rsidRPr="00F738C4">
        <w:rPr>
          <w:lang w:val="fr-FR"/>
        </w:rPr>
        <w:t>-</w:t>
      </w:r>
      <w:r w:rsidRPr="00F738C4">
        <w:rPr>
          <w:lang w:val="fr-FR"/>
        </w:rPr>
        <w:tab/>
        <w:t xml:space="preserve">Ericsson are not sure whether network restriction si needed. Think this combination is not captured in the R4 TS. </w:t>
      </w:r>
    </w:p>
    <w:p w14:paraId="05CBEE41" w14:textId="77777777" w:rsidR="00913648" w:rsidRPr="00F738C4" w:rsidRDefault="00913648" w:rsidP="00913648">
      <w:pPr>
        <w:pStyle w:val="Doc-text2"/>
        <w:rPr>
          <w:lang w:val="fr-FR"/>
        </w:rPr>
      </w:pPr>
      <w:r w:rsidRPr="00F738C4">
        <w:rPr>
          <w:lang w:val="fr-FR"/>
        </w:rPr>
        <w:t>-</w:t>
      </w:r>
      <w:r w:rsidRPr="00F738C4">
        <w:rPr>
          <w:lang w:val="fr-FR"/>
        </w:rPr>
        <w:tab/>
        <w:t xml:space="preserve">Ericsson think there could be an issue also with normal UE. </w:t>
      </w:r>
    </w:p>
    <w:p w14:paraId="7B7FF5C6" w14:textId="77777777" w:rsidR="00913648" w:rsidRPr="00F738C4" w:rsidRDefault="00913648" w:rsidP="00913648">
      <w:pPr>
        <w:pStyle w:val="Doc-text2"/>
        <w:rPr>
          <w:lang w:val="fr-FR"/>
        </w:rPr>
      </w:pPr>
      <w:r w:rsidRPr="00F738C4">
        <w:rPr>
          <w:lang w:val="fr-FR"/>
        </w:rPr>
        <w:t>-</w:t>
      </w:r>
      <w:r w:rsidRPr="00F738C4">
        <w:rPr>
          <w:lang w:val="fr-FR"/>
        </w:rPr>
        <w:tab/>
        <w:t xml:space="preserve">Nokia think this combination doesnt make sense. And think this can be handled by RAN4, it is ok to not have requirements for such combination. </w:t>
      </w:r>
    </w:p>
    <w:p w14:paraId="770495AD" w14:textId="77777777" w:rsidR="00913648" w:rsidRPr="00F738C4" w:rsidRDefault="00913648" w:rsidP="00913648">
      <w:pPr>
        <w:pStyle w:val="Doc-text2"/>
        <w:rPr>
          <w:lang w:val="fr-FR"/>
        </w:rPr>
      </w:pPr>
      <w:r w:rsidRPr="00F738C4">
        <w:rPr>
          <w:lang w:val="fr-FR"/>
        </w:rPr>
        <w:t>-</w:t>
      </w:r>
      <w:r w:rsidRPr="00F738C4">
        <w:rPr>
          <w:lang w:val="fr-FR"/>
        </w:rPr>
        <w:tab/>
        <w:t xml:space="preserve">Samsung think it is too late to make new network restriction, think this can be left to network impl. </w:t>
      </w:r>
    </w:p>
    <w:p w14:paraId="05EF0BA8" w14:textId="77777777" w:rsidR="00913648" w:rsidRPr="00F738C4" w:rsidRDefault="00913648" w:rsidP="00913648">
      <w:pPr>
        <w:pStyle w:val="Doc-text2"/>
        <w:rPr>
          <w:lang w:val="fr-FR"/>
        </w:rPr>
      </w:pPr>
      <w:r w:rsidRPr="00F738C4">
        <w:rPr>
          <w:lang w:val="fr-FR"/>
        </w:rPr>
        <w:t>-</w:t>
      </w:r>
      <w:r w:rsidRPr="00F738C4">
        <w:rPr>
          <w:lang w:val="fr-FR"/>
        </w:rPr>
        <w:tab/>
        <w:t xml:space="preserve">OPPO think these conditions will happen at the same time, as HST is determined by whether network bcasts or not. OPPO think that from UE point of view the behviour is unlcear. </w:t>
      </w:r>
    </w:p>
    <w:p w14:paraId="3E9EDE9C" w14:textId="77777777" w:rsidR="00913648" w:rsidRPr="00F738C4" w:rsidRDefault="00913648" w:rsidP="00913648">
      <w:pPr>
        <w:pStyle w:val="Doc-text2"/>
        <w:rPr>
          <w:lang w:val="fr-FR"/>
        </w:rPr>
      </w:pPr>
      <w:r w:rsidRPr="00F738C4">
        <w:rPr>
          <w:lang w:val="fr-FR"/>
        </w:rPr>
        <w:t>-</w:t>
      </w:r>
      <w:r w:rsidRPr="00F738C4">
        <w:rPr>
          <w:lang w:val="fr-FR"/>
        </w:rPr>
        <w:tab/>
        <w:t xml:space="preserve">Chair : there seems to be support to not do anything at all, but at the same time it seems also clear that from UE point if view the desired behaviour is not clear. Can think about it </w:t>
      </w:r>
    </w:p>
    <w:p w14:paraId="6FCED173"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postponed</w:t>
      </w:r>
    </w:p>
    <w:p w14:paraId="6C460D41" w14:textId="77777777" w:rsidR="00913648" w:rsidRPr="00F738C4" w:rsidRDefault="00913648" w:rsidP="00913648">
      <w:pPr>
        <w:pStyle w:val="Doc-text2"/>
        <w:rPr>
          <w:lang w:val="fr-FR"/>
        </w:rPr>
      </w:pPr>
    </w:p>
    <w:p w14:paraId="567766C8" w14:textId="0852EF70" w:rsidR="00913648" w:rsidRPr="00F738C4" w:rsidRDefault="00913648" w:rsidP="00913648">
      <w:pPr>
        <w:pStyle w:val="Doc-title"/>
        <w:rPr>
          <w:lang w:val="fr-FR"/>
        </w:rPr>
      </w:pPr>
      <w:r w:rsidRPr="00F738C4">
        <w:rPr>
          <w:lang w:val="fr-FR"/>
        </w:rPr>
        <w:t>R2-2304871</w:t>
      </w:r>
      <w:r w:rsidRPr="00F738C4">
        <w:rPr>
          <w:lang w:val="fr-FR"/>
        </w:rPr>
        <w:tab/>
        <w:t>Partial resource setup failure at RRC setup</w:t>
      </w:r>
      <w:r w:rsidRPr="00F738C4">
        <w:rPr>
          <w:lang w:val="fr-FR"/>
        </w:rPr>
        <w:tab/>
        <w:t>Nokia, Nokia Shanghai Bell</w:t>
      </w:r>
      <w:r w:rsidRPr="00F738C4">
        <w:rPr>
          <w:lang w:val="fr-FR"/>
        </w:rPr>
        <w:tab/>
        <w:t>discussion</w:t>
      </w:r>
      <w:r w:rsidRPr="00F738C4">
        <w:rPr>
          <w:lang w:val="fr-FR"/>
        </w:rPr>
        <w:tab/>
        <w:t>Rel-15</w:t>
      </w:r>
      <w:r w:rsidRPr="00F738C4">
        <w:rPr>
          <w:lang w:val="fr-FR"/>
        </w:rPr>
        <w:tab/>
        <w:t>NR_newRAT-Core</w:t>
      </w:r>
    </w:p>
    <w:p w14:paraId="3DAEDD59" w14:textId="77777777" w:rsidR="00913648" w:rsidRPr="00F738C4" w:rsidRDefault="00913648" w:rsidP="00913648">
      <w:pPr>
        <w:pStyle w:val="Doc-text2"/>
        <w:rPr>
          <w:lang w:val="fr-FR"/>
        </w:rPr>
      </w:pPr>
      <w:r w:rsidRPr="00F738C4">
        <w:rPr>
          <w:lang w:val="fr-FR"/>
        </w:rPr>
        <w:t>-</w:t>
      </w:r>
      <w:r w:rsidRPr="00F738C4">
        <w:rPr>
          <w:lang w:val="fr-FR"/>
        </w:rPr>
        <w:tab/>
        <w:t>Ericsson think we dont need to do anything. Network can  release if it wants to.</w:t>
      </w:r>
    </w:p>
    <w:p w14:paraId="786E7F3D" w14:textId="77777777" w:rsidR="00913648" w:rsidRPr="00F738C4" w:rsidRDefault="00913648" w:rsidP="00913648">
      <w:pPr>
        <w:pStyle w:val="Doc-text2"/>
        <w:rPr>
          <w:lang w:val="fr-FR"/>
        </w:rPr>
      </w:pPr>
      <w:r w:rsidRPr="00F738C4">
        <w:rPr>
          <w:lang w:val="fr-FR"/>
        </w:rPr>
        <w:t>-</w:t>
      </w:r>
      <w:r w:rsidRPr="00F738C4">
        <w:rPr>
          <w:lang w:val="fr-FR"/>
        </w:rPr>
        <w:tab/>
        <w:t>Xiaomi think signalling-only connection is supported for NR but think the nokia wording prevents this and there are other issues. Think current wording is ok.</w:t>
      </w:r>
    </w:p>
    <w:p w14:paraId="4214342E" w14:textId="77777777" w:rsidR="00913648" w:rsidRPr="00F738C4" w:rsidRDefault="00913648" w:rsidP="00913648">
      <w:pPr>
        <w:pStyle w:val="Doc-text2"/>
        <w:rPr>
          <w:lang w:val="fr-FR"/>
        </w:rPr>
      </w:pPr>
      <w:r w:rsidRPr="00F738C4">
        <w:rPr>
          <w:lang w:val="fr-FR"/>
        </w:rPr>
        <w:lastRenderedPageBreak/>
        <w:t>-</w:t>
      </w:r>
      <w:r w:rsidRPr="00F738C4">
        <w:rPr>
          <w:lang w:val="fr-FR"/>
        </w:rPr>
        <w:tab/>
        <w:t xml:space="preserve">Intel think there could be a configuration failure if the network configuration is not consistent with UE cap. Apple agrees and think not change is needed. </w:t>
      </w:r>
    </w:p>
    <w:p w14:paraId="1C22ADA4" w14:textId="77777777" w:rsidR="00913648" w:rsidRPr="00F738C4" w:rsidRDefault="00913648" w:rsidP="00913648">
      <w:pPr>
        <w:pStyle w:val="Doc-text2"/>
        <w:rPr>
          <w:lang w:val="fr-FR"/>
        </w:rPr>
      </w:pPr>
      <w:r w:rsidRPr="00F738C4">
        <w:rPr>
          <w:lang w:val="fr-FR"/>
        </w:rPr>
        <w:t>-</w:t>
      </w:r>
      <w:r w:rsidRPr="00F738C4">
        <w:rPr>
          <w:lang w:val="fr-FR"/>
        </w:rPr>
        <w:tab/>
        <w:t xml:space="preserve">ZTE agree Nokia P1 P2 but thikn there is no TS change needed. </w:t>
      </w:r>
    </w:p>
    <w:p w14:paraId="796C39C0" w14:textId="77777777" w:rsidR="00913648" w:rsidRPr="00F738C4" w:rsidRDefault="00913648" w:rsidP="00913648">
      <w:pPr>
        <w:pStyle w:val="Doc-text2"/>
        <w:rPr>
          <w:lang w:val="fr-FR"/>
        </w:rPr>
      </w:pPr>
      <w:r w:rsidRPr="00F738C4">
        <w:rPr>
          <w:lang w:val="fr-FR"/>
        </w:rPr>
        <w:t>-</w:t>
      </w:r>
      <w:r w:rsidRPr="00F738C4">
        <w:rPr>
          <w:lang w:val="fr-FR"/>
        </w:rPr>
        <w:tab/>
        <w:t xml:space="preserve">Chair : think there is no support to make any change, but everyone think the network can act if needed with current TS. </w:t>
      </w:r>
    </w:p>
    <w:p w14:paraId="47F07E66"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Noted</w:t>
      </w:r>
    </w:p>
    <w:p w14:paraId="702DEE70" w14:textId="77777777" w:rsidR="00913648" w:rsidRPr="00F738C4" w:rsidRDefault="00913648" w:rsidP="00913648">
      <w:pPr>
        <w:pStyle w:val="Doc-text2"/>
        <w:rPr>
          <w:lang w:val="fr-FR"/>
        </w:rPr>
      </w:pPr>
    </w:p>
    <w:p w14:paraId="2D21214B" w14:textId="49AC68B1" w:rsidR="00913648" w:rsidRPr="00F738C4" w:rsidRDefault="00913648" w:rsidP="00913648">
      <w:pPr>
        <w:pStyle w:val="Doc-title"/>
        <w:rPr>
          <w:lang w:val="fr-FR"/>
        </w:rPr>
      </w:pPr>
      <w:r w:rsidRPr="00F738C4">
        <w:rPr>
          <w:lang w:val="fr-FR"/>
        </w:rPr>
        <w:t>R2-2304872</w:t>
      </w:r>
      <w:r w:rsidRPr="00F738C4">
        <w:rPr>
          <w:lang w:val="fr-FR"/>
        </w:rPr>
        <w:tab/>
        <w:t>CSI-RS resource coordination in NR-DC</w:t>
      </w:r>
      <w:r w:rsidRPr="00F738C4">
        <w:rPr>
          <w:lang w:val="fr-FR"/>
        </w:rPr>
        <w:tab/>
        <w:t>Nokia, Nokia Shanghai Bell</w:t>
      </w:r>
      <w:r w:rsidRPr="00F738C4">
        <w:rPr>
          <w:lang w:val="fr-FR"/>
        </w:rPr>
        <w:tab/>
        <w:t>discussion</w:t>
      </w:r>
      <w:r w:rsidRPr="00F738C4">
        <w:rPr>
          <w:lang w:val="fr-FR"/>
        </w:rPr>
        <w:tab/>
        <w:t>Rel-15</w:t>
      </w:r>
      <w:r w:rsidRPr="00F738C4">
        <w:rPr>
          <w:lang w:val="fr-FR"/>
        </w:rPr>
        <w:tab/>
        <w:t>NR_newRAT-Core</w:t>
      </w:r>
      <w:r w:rsidRPr="00F738C4">
        <w:rPr>
          <w:lang w:val="fr-FR"/>
        </w:rPr>
        <w:tab/>
        <w:t>R2-2302771</w:t>
      </w:r>
    </w:p>
    <w:p w14:paraId="6B071595" w14:textId="77777777" w:rsidR="00913648" w:rsidRPr="00F738C4" w:rsidRDefault="00913648" w:rsidP="00913648">
      <w:pPr>
        <w:pStyle w:val="Doc-text2"/>
        <w:rPr>
          <w:lang w:val="fr-FR"/>
        </w:rPr>
      </w:pPr>
      <w:r w:rsidRPr="00F738C4">
        <w:rPr>
          <w:lang w:val="fr-FR"/>
        </w:rPr>
        <w:t>DISCUSSION</w:t>
      </w:r>
    </w:p>
    <w:p w14:paraId="09D3DF15" w14:textId="77777777" w:rsidR="00913648" w:rsidRPr="00F738C4" w:rsidRDefault="00913648" w:rsidP="00913648">
      <w:pPr>
        <w:pStyle w:val="Doc-text2"/>
        <w:rPr>
          <w:lang w:val="fr-FR"/>
        </w:rPr>
      </w:pPr>
      <w:r w:rsidRPr="00F738C4">
        <w:rPr>
          <w:lang w:val="fr-FR"/>
        </w:rPr>
        <w:t>-</w:t>
      </w:r>
      <w:r w:rsidRPr="00F738C4">
        <w:rPr>
          <w:lang w:val="fr-FR"/>
        </w:rPr>
        <w:tab/>
        <w:t xml:space="preserve">Nokia adressed comments from last meeting in teh discussion doc. </w:t>
      </w:r>
    </w:p>
    <w:p w14:paraId="2021D61D" w14:textId="77777777" w:rsidR="00913648" w:rsidRPr="00F738C4" w:rsidRDefault="00913648" w:rsidP="00913648">
      <w:pPr>
        <w:pStyle w:val="Doc-text2"/>
        <w:rPr>
          <w:lang w:val="fr-FR"/>
        </w:rPr>
      </w:pPr>
      <w:r w:rsidRPr="00F738C4">
        <w:rPr>
          <w:lang w:val="fr-FR"/>
        </w:rPr>
        <w:t>-</w:t>
      </w:r>
      <w:r w:rsidRPr="00F738C4">
        <w:rPr>
          <w:lang w:val="fr-FR"/>
        </w:rPr>
        <w:tab/>
        <w:t>ZTE agrees on high level, but think details need to be discussed.</w:t>
      </w:r>
    </w:p>
    <w:p w14:paraId="4D1FD3D3" w14:textId="77777777" w:rsidR="00913648" w:rsidRPr="00F738C4" w:rsidRDefault="00913648" w:rsidP="00913648">
      <w:pPr>
        <w:pStyle w:val="Doc-text2"/>
        <w:rPr>
          <w:lang w:val="fr-FR"/>
        </w:rPr>
      </w:pPr>
      <w:r w:rsidRPr="00F738C4">
        <w:rPr>
          <w:lang w:val="fr-FR"/>
        </w:rPr>
        <w:t>-</w:t>
      </w:r>
      <w:r w:rsidRPr="00F738C4">
        <w:rPr>
          <w:lang w:val="fr-FR"/>
        </w:rPr>
        <w:tab/>
        <w:t xml:space="preserve">HW think there may be some ambiguities wrt capabilities. We should not incrementally update the TS, need to allow time to do this correctly. </w:t>
      </w:r>
    </w:p>
    <w:p w14:paraId="590E35D2" w14:textId="77777777" w:rsidR="00913648" w:rsidRPr="00F738C4" w:rsidRDefault="00913648" w:rsidP="00913648">
      <w:pPr>
        <w:pStyle w:val="Doc-text2"/>
        <w:rPr>
          <w:lang w:val="fr-FR"/>
        </w:rPr>
      </w:pPr>
      <w:r w:rsidRPr="00F738C4">
        <w:rPr>
          <w:lang w:val="fr-FR"/>
        </w:rPr>
        <w:t>-</w:t>
      </w:r>
      <w:r w:rsidRPr="00F738C4">
        <w:rPr>
          <w:lang w:val="fr-FR"/>
        </w:rPr>
        <w:tab/>
        <w:t xml:space="preserve">Ericsson think that deployment references in the FDs would be good. OK with this intention, but think we should follow allowed-BCs approach. Nokia think that could be ok – to be discussed offline. </w:t>
      </w:r>
    </w:p>
    <w:p w14:paraId="11338FE9"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bookmarkStart w:id="187" w:name="OLE_LINK59"/>
      <w:bookmarkStart w:id="188" w:name="OLE_LINK60"/>
      <w:r w:rsidRPr="00F738C4">
        <w:rPr>
          <w:lang w:val="fr-FR"/>
        </w:rPr>
        <w:t>Aim to have agreeable CRs from this meeting</w:t>
      </w:r>
      <w:bookmarkEnd w:id="187"/>
      <w:bookmarkEnd w:id="188"/>
      <w:r w:rsidRPr="00F738C4">
        <w:rPr>
          <w:lang w:val="fr-FR"/>
        </w:rPr>
        <w:t xml:space="preserve">, but postpone another Q for checking. </w:t>
      </w:r>
    </w:p>
    <w:p w14:paraId="0224903A" w14:textId="77777777" w:rsidR="00913648" w:rsidRPr="00F738C4" w:rsidRDefault="00913648" w:rsidP="00913648">
      <w:pPr>
        <w:pStyle w:val="Doc-text2"/>
        <w:ind w:left="0" w:firstLine="0"/>
        <w:rPr>
          <w:lang w:val="fr-FR"/>
        </w:rPr>
      </w:pPr>
    </w:p>
    <w:p w14:paraId="4FBDA57C" w14:textId="0401EFCC" w:rsidR="00913648" w:rsidRPr="00F738C4" w:rsidRDefault="00913648" w:rsidP="00913648">
      <w:pPr>
        <w:pStyle w:val="Doc-title"/>
        <w:rPr>
          <w:lang w:val="fr-FR"/>
        </w:rPr>
      </w:pPr>
      <w:r w:rsidRPr="00F738C4">
        <w:rPr>
          <w:lang w:val="fr-FR"/>
        </w:rPr>
        <w:t>R2-2304873</w:t>
      </w:r>
      <w:r w:rsidRPr="00F738C4">
        <w:rPr>
          <w:lang w:val="fr-FR"/>
        </w:rPr>
        <w:tab/>
      </w:r>
      <w:bookmarkStart w:id="189" w:name="OLE_LINK43"/>
      <w:bookmarkStart w:id="190" w:name="OLE_LINK58"/>
      <w:r w:rsidRPr="00F738C4">
        <w:rPr>
          <w:lang w:val="fr-FR"/>
        </w:rPr>
        <w:t>CSI-RS resource coordination in NR-DC</w:t>
      </w:r>
      <w:bookmarkEnd w:id="189"/>
      <w:bookmarkEnd w:id="190"/>
      <w:r w:rsidRPr="00F738C4">
        <w:rPr>
          <w:lang w:val="fr-FR"/>
        </w:rPr>
        <w:tab/>
        <w:t>Nokia, Nokia Shanghai Bell</w:t>
      </w:r>
      <w:r w:rsidRPr="00F738C4">
        <w:rPr>
          <w:lang w:val="fr-FR"/>
        </w:rPr>
        <w:tab/>
        <w:t>CR</w:t>
      </w:r>
      <w:r w:rsidRPr="00F738C4">
        <w:rPr>
          <w:lang w:val="fr-FR"/>
        </w:rPr>
        <w:tab/>
        <w:t>Rel-16</w:t>
      </w:r>
      <w:r w:rsidRPr="00F738C4">
        <w:rPr>
          <w:lang w:val="fr-FR"/>
        </w:rPr>
        <w:tab/>
        <w:t>38.331</w:t>
      </w:r>
      <w:r w:rsidRPr="00F738C4">
        <w:rPr>
          <w:lang w:val="fr-FR"/>
        </w:rPr>
        <w:tab/>
        <w:t>16.12.0</w:t>
      </w:r>
      <w:r w:rsidRPr="00F738C4">
        <w:rPr>
          <w:lang w:val="fr-FR"/>
        </w:rPr>
        <w:tab/>
        <w:t>3990</w:t>
      </w:r>
      <w:r w:rsidRPr="00F738C4">
        <w:rPr>
          <w:lang w:val="fr-FR"/>
        </w:rPr>
        <w:tab/>
        <w:t>3</w:t>
      </w:r>
      <w:r w:rsidRPr="00F738C4">
        <w:rPr>
          <w:lang w:val="fr-FR"/>
        </w:rPr>
        <w:tab/>
        <w:t>F</w:t>
      </w:r>
      <w:r w:rsidRPr="00F738C4">
        <w:rPr>
          <w:lang w:val="fr-FR"/>
        </w:rPr>
        <w:tab/>
        <w:t>NR_newRAT-Core, TEI16</w:t>
      </w:r>
      <w:r w:rsidRPr="00F738C4">
        <w:rPr>
          <w:lang w:val="fr-FR"/>
        </w:rPr>
        <w:tab/>
        <w:t>R2-2304138</w:t>
      </w:r>
    </w:p>
    <w:p w14:paraId="39826A87" w14:textId="522CB47F" w:rsidR="00913648" w:rsidRPr="00F738C4" w:rsidRDefault="00913648" w:rsidP="00913648">
      <w:pPr>
        <w:pStyle w:val="Doc-title"/>
        <w:rPr>
          <w:lang w:val="fr-FR"/>
        </w:rPr>
      </w:pPr>
      <w:r w:rsidRPr="00F738C4">
        <w:rPr>
          <w:lang w:val="fr-FR"/>
        </w:rPr>
        <w:t>R2-2304874</w:t>
      </w:r>
      <w:r w:rsidRPr="00F738C4">
        <w:rPr>
          <w:lang w:val="fr-FR"/>
        </w:rPr>
        <w:tab/>
        <w:t>CSI-RS resource coordination in NR-DC</w:t>
      </w:r>
      <w:r w:rsidRPr="00F738C4">
        <w:rPr>
          <w:lang w:val="fr-FR"/>
        </w:rPr>
        <w:tab/>
        <w:t>Nokia, Nokia Shanghai Bell</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3991</w:t>
      </w:r>
      <w:r w:rsidRPr="00F738C4">
        <w:rPr>
          <w:lang w:val="fr-FR"/>
        </w:rPr>
        <w:tab/>
        <w:t>3</w:t>
      </w:r>
      <w:r w:rsidRPr="00F738C4">
        <w:rPr>
          <w:lang w:val="fr-FR"/>
        </w:rPr>
        <w:tab/>
        <w:t>A</w:t>
      </w:r>
      <w:r w:rsidRPr="00F738C4">
        <w:rPr>
          <w:lang w:val="fr-FR"/>
        </w:rPr>
        <w:tab/>
        <w:t>NR_newRAT-Core, TEI16</w:t>
      </w:r>
      <w:r w:rsidRPr="00F738C4">
        <w:rPr>
          <w:lang w:val="fr-FR"/>
        </w:rPr>
        <w:tab/>
        <w:t>R2-2304140</w:t>
      </w:r>
    </w:p>
    <w:p w14:paraId="5B3D9DC6" w14:textId="77777777" w:rsidR="00913648" w:rsidRPr="00F738C4" w:rsidRDefault="00913648" w:rsidP="00913648">
      <w:pPr>
        <w:pStyle w:val="Doc-comment"/>
        <w:rPr>
          <w:lang w:val="fr-FR"/>
        </w:rPr>
      </w:pPr>
      <w:r w:rsidRPr="00F738C4">
        <w:rPr>
          <w:lang w:val="fr-FR"/>
        </w:rPr>
        <w:t>Three above tdocs Postponed from last meeting [AT121bis-e][003]</w:t>
      </w:r>
    </w:p>
    <w:p w14:paraId="65DAA1E0" w14:textId="77777777" w:rsidR="00913648" w:rsidRPr="00F738C4" w:rsidRDefault="00913648" w:rsidP="00913648">
      <w:pPr>
        <w:pStyle w:val="Doc-text2"/>
        <w:rPr>
          <w:lang w:val="fr-FR"/>
        </w:rPr>
      </w:pPr>
    </w:p>
    <w:p w14:paraId="0F80EC43" w14:textId="77777777" w:rsidR="00913648" w:rsidRPr="00F738C4" w:rsidRDefault="00913648" w:rsidP="00913648">
      <w:pPr>
        <w:pStyle w:val="EmailDiscussion"/>
        <w:overflowPunct/>
        <w:autoSpaceDE/>
        <w:autoSpaceDN/>
        <w:adjustRightInd/>
        <w:ind w:left="1619" w:hanging="360"/>
        <w:textAlignment w:val="auto"/>
        <w:rPr>
          <w:lang w:val="fr-FR"/>
        </w:rPr>
      </w:pPr>
      <w:bookmarkStart w:id="191" w:name="OLE_LINK84"/>
      <w:bookmarkStart w:id="192" w:name="OLE_LINK85"/>
      <w:r w:rsidRPr="00F738C4">
        <w:rPr>
          <w:lang w:val="fr-FR"/>
        </w:rPr>
        <w:t>[AT122][010][NR1617] CSI-RS resource coordination in NR-DC (Nokia)</w:t>
      </w:r>
    </w:p>
    <w:p w14:paraId="5FF490AB" w14:textId="77777777" w:rsidR="00913648" w:rsidRPr="00F738C4" w:rsidRDefault="00913648" w:rsidP="00913648">
      <w:pPr>
        <w:pStyle w:val="EmailDiscussion2"/>
        <w:ind w:left="1619" w:firstLine="0"/>
        <w:rPr>
          <w:lang w:val="fr-FR"/>
        </w:rPr>
      </w:pPr>
      <w:r w:rsidRPr="00F738C4">
        <w:rPr>
          <w:lang w:val="fr-FR"/>
        </w:rPr>
        <w:t xml:space="preserve">Continue drive progress. Identify and resolve issues. Aim to have agreeable CRs from this meeting (if possible). </w:t>
      </w:r>
    </w:p>
    <w:bookmarkEnd w:id="191"/>
    <w:bookmarkEnd w:id="192"/>
    <w:p w14:paraId="445ED127" w14:textId="77777777" w:rsidR="00913648" w:rsidRPr="00F738C4" w:rsidRDefault="00913648" w:rsidP="00913648">
      <w:pPr>
        <w:pStyle w:val="Doc-text2"/>
        <w:rPr>
          <w:lang w:val="fr-FR"/>
        </w:rPr>
      </w:pPr>
    </w:p>
    <w:p w14:paraId="048AA7A1" w14:textId="77777777" w:rsidR="00913648" w:rsidRPr="00F738C4" w:rsidRDefault="00913648" w:rsidP="00913648">
      <w:pPr>
        <w:pStyle w:val="Doc-text2"/>
        <w:rPr>
          <w:lang w:val="fr-FR"/>
        </w:rPr>
      </w:pPr>
      <w:r w:rsidRPr="00F738C4">
        <w:rPr>
          <w:lang w:val="fr-FR"/>
        </w:rPr>
        <w:t>DISCUSSION</w:t>
      </w:r>
    </w:p>
    <w:p w14:paraId="564D7286" w14:textId="77777777" w:rsidR="00913648" w:rsidRPr="00F738C4" w:rsidRDefault="00913648" w:rsidP="00913648">
      <w:pPr>
        <w:pStyle w:val="Doc-text2"/>
        <w:rPr>
          <w:lang w:val="fr-FR"/>
        </w:rPr>
      </w:pPr>
      <w:r w:rsidRPr="00F738C4">
        <w:rPr>
          <w:lang w:val="fr-FR"/>
        </w:rPr>
        <w:t>-</w:t>
      </w:r>
      <w:r w:rsidRPr="00F738C4">
        <w:rPr>
          <w:lang w:val="fr-FR"/>
        </w:rPr>
        <w:tab/>
        <w:t xml:space="preserve">Nokia reports the participation was low. </w:t>
      </w:r>
    </w:p>
    <w:p w14:paraId="742F70DE" w14:textId="77777777" w:rsidR="00913648" w:rsidRPr="00F738C4" w:rsidRDefault="00913648" w:rsidP="00913648">
      <w:pPr>
        <w:pStyle w:val="Doc-text2"/>
        <w:rPr>
          <w:lang w:val="fr-FR"/>
        </w:rPr>
      </w:pPr>
      <w:r w:rsidRPr="00F738C4">
        <w:rPr>
          <w:lang w:val="fr-FR"/>
        </w:rPr>
        <w:t>-</w:t>
      </w:r>
      <w:r w:rsidRPr="00F738C4">
        <w:rPr>
          <w:lang w:val="fr-FR"/>
        </w:rPr>
        <w:tab/>
        <w:t>Nokia propose that we do the analysis for next meeting. DIfferent view on which capabilites need coordination, beyond CSI-RS. Nokia would like to list them anyway, to avoid surprises, avoid that discussions are not possible due to non-preparatons.</w:t>
      </w:r>
    </w:p>
    <w:p w14:paraId="5B09EDF5" w14:textId="77777777" w:rsidR="00913648" w:rsidRPr="00F738C4" w:rsidRDefault="00913648" w:rsidP="00913648">
      <w:pPr>
        <w:pStyle w:val="Doc-text2"/>
      </w:pPr>
      <w:r w:rsidRPr="00F738C4">
        <w:t>-</w:t>
      </w:r>
      <w:r w:rsidRPr="00F738C4">
        <w:tab/>
        <w:t>ZTE think we should have a general principle instead of listing caps. It is not possible to have very high ambition level and there are issues for several of the capabilities.</w:t>
      </w:r>
    </w:p>
    <w:p w14:paraId="26FAACD8" w14:textId="77777777" w:rsidR="00913648" w:rsidRPr="00F738C4" w:rsidRDefault="00913648" w:rsidP="00913648">
      <w:pPr>
        <w:pStyle w:val="Doc-text2"/>
      </w:pPr>
      <w:r w:rsidRPr="00F738C4">
        <w:t>-</w:t>
      </w:r>
      <w:r w:rsidRPr="00F738C4">
        <w:tab/>
        <w:t xml:space="preserve">Nokia agrees that this should be about static coordination, no need to coordinate on slot level etc. </w:t>
      </w:r>
    </w:p>
    <w:p w14:paraId="79C58FF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Topic of resource coordination for NR-DC is postponed. Expect to converge and decide at next meeting. The following capabilities are on the table for discussion (maybe more will be found)</w:t>
      </w:r>
    </w:p>
    <w:p w14:paraId="2B30EB19" w14:textId="77777777" w:rsidR="00913648" w:rsidRPr="00F738C4" w:rsidRDefault="00913648" w:rsidP="00913648">
      <w:pPr>
        <w:pStyle w:val="Agreement"/>
        <w:numPr>
          <w:ilvl w:val="0"/>
          <w:numId w:val="0"/>
        </w:numPr>
        <w:ind w:left="1619"/>
        <w:rPr>
          <w:lang w:val="da-DK"/>
        </w:rPr>
      </w:pPr>
      <w:r w:rsidRPr="00F738C4">
        <w:t>- BandNR capabilities activeConfiguredGrant-r16, csi-RS-IM-ReceptionForFeedback, maxNumberCSI-RS-BFD, maxNumberCSI-RS-SSB-CBD, maxNumberSSB-BFD, sps-r16, beamManagementSSB-CSI-RS and csi-RS</w:t>
      </w:r>
    </w:p>
    <w:p w14:paraId="0EB7D502" w14:textId="77777777" w:rsidR="00913648" w:rsidRPr="00F738C4" w:rsidRDefault="00913648" w:rsidP="00913648">
      <w:pPr>
        <w:pStyle w:val="Agreement"/>
        <w:numPr>
          <w:ilvl w:val="0"/>
          <w:numId w:val="0"/>
        </w:numPr>
        <w:ind w:left="1619"/>
        <w:rPr>
          <w:lang w:val="da-DK"/>
        </w:rPr>
      </w:pPr>
      <w:r w:rsidRPr="00F738C4">
        <w:rPr>
          <w:lang w:val="da-DK"/>
        </w:rPr>
        <w:t xml:space="preserve">- </w:t>
      </w:r>
      <w:r w:rsidRPr="00F738C4">
        <w:t>CA-ParametersNR capabilities csi-RS-IM-ReceptionForFeedbackPerBandComb, simultaneousCSI-ReportsAllCC and simultaneousSRS-AssocCSI-RS-AllCC</w:t>
      </w:r>
      <w:r w:rsidRPr="00F738C4">
        <w:rPr>
          <w:lang w:val="da-DK"/>
        </w:rPr>
        <w:t>:</w:t>
      </w:r>
    </w:p>
    <w:p w14:paraId="3D7366AC" w14:textId="77777777" w:rsidR="00913648" w:rsidRPr="00F738C4" w:rsidRDefault="00913648" w:rsidP="00913648">
      <w:pPr>
        <w:pStyle w:val="Doc-text2"/>
        <w:rPr>
          <w:lang w:val="da-DK"/>
        </w:rPr>
      </w:pPr>
    </w:p>
    <w:p w14:paraId="0F36B020" w14:textId="77777777" w:rsidR="00913648" w:rsidRPr="00F738C4" w:rsidRDefault="00913648" w:rsidP="00913648">
      <w:pPr>
        <w:pStyle w:val="Doc-text2"/>
        <w:rPr>
          <w:lang w:val="fr-FR"/>
        </w:rPr>
      </w:pPr>
    </w:p>
    <w:p w14:paraId="400F74B8" w14:textId="677C77CA" w:rsidR="00913648" w:rsidRPr="00F738C4" w:rsidRDefault="00913648" w:rsidP="00913648">
      <w:pPr>
        <w:pStyle w:val="Doc-title"/>
        <w:rPr>
          <w:lang w:val="fr-FR"/>
        </w:rPr>
      </w:pPr>
      <w:r w:rsidRPr="00F738C4">
        <w:rPr>
          <w:lang w:val="fr-FR"/>
        </w:rPr>
        <w:t>R2-2305411</w:t>
      </w:r>
      <w:r w:rsidRPr="00F738C4">
        <w:rPr>
          <w:lang w:val="fr-FR"/>
        </w:rPr>
        <w:tab/>
        <w:t>Correction on local release in TS 38.331</w:t>
      </w:r>
      <w:r w:rsidRPr="00F738C4">
        <w:rPr>
          <w:lang w:val="fr-FR"/>
        </w:rPr>
        <w:tab/>
        <w:t>vivo</w:t>
      </w:r>
      <w:r w:rsidRPr="00F738C4">
        <w:rPr>
          <w:lang w:val="fr-FR"/>
        </w:rPr>
        <w:tab/>
        <w:t>CR</w:t>
      </w:r>
      <w:r w:rsidRPr="00F738C4">
        <w:rPr>
          <w:lang w:val="fr-FR"/>
        </w:rPr>
        <w:tab/>
        <w:t>Rel-15</w:t>
      </w:r>
      <w:r w:rsidRPr="00F738C4">
        <w:rPr>
          <w:lang w:val="fr-FR"/>
        </w:rPr>
        <w:tab/>
        <w:t>38.331</w:t>
      </w:r>
      <w:r w:rsidRPr="00F738C4">
        <w:rPr>
          <w:lang w:val="fr-FR"/>
        </w:rPr>
        <w:tab/>
        <w:t>15.21.0</w:t>
      </w:r>
      <w:r w:rsidRPr="00F738C4">
        <w:rPr>
          <w:lang w:val="fr-FR"/>
        </w:rPr>
        <w:tab/>
        <w:t>4103</w:t>
      </w:r>
      <w:r w:rsidRPr="00F738C4">
        <w:rPr>
          <w:lang w:val="fr-FR"/>
        </w:rPr>
        <w:tab/>
        <w:t>-</w:t>
      </w:r>
      <w:r w:rsidRPr="00F738C4">
        <w:rPr>
          <w:lang w:val="fr-FR"/>
        </w:rPr>
        <w:tab/>
        <w:t>F</w:t>
      </w:r>
      <w:r w:rsidRPr="00F738C4">
        <w:rPr>
          <w:lang w:val="fr-FR"/>
        </w:rPr>
        <w:tab/>
        <w:t>TEI15</w:t>
      </w:r>
    </w:p>
    <w:p w14:paraId="2BFDA06B" w14:textId="2DF747C6" w:rsidR="00913648" w:rsidRPr="00F738C4" w:rsidRDefault="00913648" w:rsidP="00913648">
      <w:pPr>
        <w:pStyle w:val="Doc-title"/>
        <w:rPr>
          <w:lang w:val="fr-FR"/>
        </w:rPr>
      </w:pPr>
      <w:r w:rsidRPr="00F738C4">
        <w:rPr>
          <w:lang w:val="fr-FR"/>
        </w:rPr>
        <w:t>R2-2305412</w:t>
      </w:r>
      <w:r w:rsidRPr="00F738C4">
        <w:rPr>
          <w:lang w:val="fr-FR"/>
        </w:rPr>
        <w:tab/>
        <w:t>Correction on local release in TS 38.331</w:t>
      </w:r>
      <w:r w:rsidRPr="00F738C4">
        <w:rPr>
          <w:lang w:val="fr-FR"/>
        </w:rPr>
        <w:tab/>
        <w:t>vivo</w:t>
      </w:r>
      <w:r w:rsidRPr="00F738C4">
        <w:rPr>
          <w:lang w:val="fr-FR"/>
        </w:rPr>
        <w:tab/>
        <w:t>CR</w:t>
      </w:r>
      <w:r w:rsidRPr="00F738C4">
        <w:rPr>
          <w:lang w:val="fr-FR"/>
        </w:rPr>
        <w:tab/>
        <w:t>Rel-16</w:t>
      </w:r>
      <w:r w:rsidRPr="00F738C4">
        <w:rPr>
          <w:lang w:val="fr-FR"/>
        </w:rPr>
        <w:tab/>
        <w:t>38.331</w:t>
      </w:r>
      <w:r w:rsidRPr="00F738C4">
        <w:rPr>
          <w:lang w:val="fr-FR"/>
        </w:rPr>
        <w:tab/>
        <w:t>16.12.0</w:t>
      </w:r>
      <w:r w:rsidRPr="00F738C4">
        <w:rPr>
          <w:lang w:val="fr-FR"/>
        </w:rPr>
        <w:tab/>
        <w:t>4104</w:t>
      </w:r>
      <w:r w:rsidRPr="00F738C4">
        <w:rPr>
          <w:lang w:val="fr-FR"/>
        </w:rPr>
        <w:tab/>
        <w:t>-</w:t>
      </w:r>
      <w:r w:rsidRPr="00F738C4">
        <w:rPr>
          <w:lang w:val="fr-FR"/>
        </w:rPr>
        <w:tab/>
        <w:t>A</w:t>
      </w:r>
      <w:r w:rsidRPr="00F738C4">
        <w:rPr>
          <w:lang w:val="fr-FR"/>
        </w:rPr>
        <w:tab/>
        <w:t>TEI15</w:t>
      </w:r>
    </w:p>
    <w:p w14:paraId="3C000017" w14:textId="04924A2F" w:rsidR="00913648" w:rsidRPr="00F738C4" w:rsidRDefault="00913648" w:rsidP="00913648">
      <w:pPr>
        <w:pStyle w:val="Doc-title"/>
        <w:rPr>
          <w:lang w:val="fr-FR"/>
        </w:rPr>
      </w:pPr>
      <w:r w:rsidRPr="00F738C4">
        <w:rPr>
          <w:lang w:val="fr-FR"/>
        </w:rPr>
        <w:t>R2-2305413</w:t>
      </w:r>
      <w:r w:rsidRPr="00F738C4">
        <w:rPr>
          <w:lang w:val="fr-FR"/>
        </w:rPr>
        <w:tab/>
        <w:t>Correction on local release in TS 38.331</w:t>
      </w:r>
      <w:r w:rsidRPr="00F738C4">
        <w:rPr>
          <w:lang w:val="fr-FR"/>
        </w:rPr>
        <w:tab/>
        <w:t>vivo</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4105</w:t>
      </w:r>
      <w:r w:rsidRPr="00F738C4">
        <w:rPr>
          <w:lang w:val="fr-FR"/>
        </w:rPr>
        <w:tab/>
        <w:t>-</w:t>
      </w:r>
      <w:r w:rsidRPr="00F738C4">
        <w:rPr>
          <w:lang w:val="fr-FR"/>
        </w:rPr>
        <w:tab/>
        <w:t>A</w:t>
      </w:r>
      <w:r w:rsidRPr="00F738C4">
        <w:rPr>
          <w:lang w:val="fr-FR"/>
        </w:rPr>
        <w:tab/>
        <w:t>TEI15</w:t>
      </w:r>
    </w:p>
    <w:p w14:paraId="67103650" w14:textId="77777777" w:rsidR="00913648" w:rsidRPr="00F738C4" w:rsidRDefault="00913648" w:rsidP="00913648">
      <w:pPr>
        <w:pStyle w:val="Doc-text2"/>
        <w:rPr>
          <w:lang w:val="fr-FR"/>
        </w:rPr>
      </w:pPr>
      <w:r w:rsidRPr="00F738C4">
        <w:rPr>
          <w:lang w:val="fr-FR"/>
        </w:rPr>
        <w:t>-</w:t>
      </w:r>
      <w:r w:rsidRPr="00F738C4">
        <w:rPr>
          <w:lang w:val="fr-FR"/>
        </w:rPr>
        <w:tab/>
        <w:t xml:space="preserve">Xiaomi think one comma is missing. </w:t>
      </w:r>
    </w:p>
    <w:p w14:paraId="74009199" w14:textId="77777777" w:rsidR="00913648" w:rsidRPr="00F738C4" w:rsidRDefault="00913648" w:rsidP="00913648">
      <w:pPr>
        <w:pStyle w:val="Doc-text2"/>
        <w:rPr>
          <w:lang w:val="fr-FR"/>
        </w:rPr>
      </w:pPr>
      <w:r w:rsidRPr="00F738C4">
        <w:rPr>
          <w:lang w:val="fr-FR"/>
        </w:rPr>
        <w:t>-</w:t>
      </w:r>
      <w:r w:rsidRPr="00F738C4">
        <w:rPr>
          <w:lang w:val="fr-FR"/>
        </w:rPr>
        <w:tab/>
        <w:t xml:space="preserve">Nokia wonder why this is needed. </w:t>
      </w:r>
    </w:p>
    <w:p w14:paraId="54DE820F" w14:textId="77777777" w:rsidR="00913648" w:rsidRPr="00F738C4" w:rsidRDefault="00913648" w:rsidP="00913648">
      <w:pPr>
        <w:pStyle w:val="Doc-text2"/>
        <w:rPr>
          <w:lang w:val="fr-FR"/>
        </w:rPr>
      </w:pPr>
      <w:r w:rsidRPr="00F738C4">
        <w:rPr>
          <w:lang w:val="fr-FR"/>
        </w:rPr>
        <w:t>-</w:t>
      </w:r>
      <w:r w:rsidRPr="00F738C4">
        <w:rPr>
          <w:lang w:val="fr-FR"/>
        </w:rPr>
        <w:tab/>
        <w:t xml:space="preserve">MTK think this is already clear. Not clear we need to list this here. </w:t>
      </w:r>
    </w:p>
    <w:p w14:paraId="77304D71" w14:textId="77777777" w:rsidR="00913648" w:rsidRPr="00F738C4" w:rsidRDefault="00913648" w:rsidP="00913648">
      <w:pPr>
        <w:pStyle w:val="Doc-text2"/>
        <w:rPr>
          <w:lang w:val="fr-FR"/>
        </w:rPr>
      </w:pPr>
      <w:r w:rsidRPr="00F738C4">
        <w:rPr>
          <w:lang w:val="fr-FR"/>
        </w:rPr>
        <w:t>-</w:t>
      </w:r>
      <w:r w:rsidRPr="00F738C4">
        <w:rPr>
          <w:lang w:val="fr-FR"/>
        </w:rPr>
        <w:tab/>
        <w:t xml:space="preserve">Samsung understands the intent, but think it is anyway just a clarification. </w:t>
      </w:r>
    </w:p>
    <w:p w14:paraId="1317D9A5" w14:textId="77777777" w:rsidR="00913648" w:rsidRPr="00F738C4" w:rsidRDefault="00913648" w:rsidP="00913648">
      <w:pPr>
        <w:pStyle w:val="Doc-text2"/>
        <w:rPr>
          <w:lang w:val="fr-FR"/>
        </w:rPr>
      </w:pPr>
      <w:r w:rsidRPr="00F738C4">
        <w:rPr>
          <w:lang w:val="fr-FR"/>
        </w:rPr>
        <w:t>-</w:t>
      </w:r>
      <w:r w:rsidRPr="00F738C4">
        <w:rPr>
          <w:lang w:val="fr-FR"/>
        </w:rPr>
        <w:tab/>
        <w:t xml:space="preserve">Lenovo are not sure we need this now. </w:t>
      </w:r>
    </w:p>
    <w:p w14:paraId="15055082" w14:textId="77777777" w:rsidR="00913648" w:rsidRPr="00F738C4" w:rsidRDefault="00913648" w:rsidP="00913648">
      <w:pPr>
        <w:pStyle w:val="Doc-text2"/>
        <w:rPr>
          <w:lang w:val="fr-FR"/>
        </w:rPr>
      </w:pPr>
      <w:r w:rsidRPr="00F738C4">
        <w:rPr>
          <w:lang w:val="fr-FR"/>
        </w:rPr>
        <w:lastRenderedPageBreak/>
        <w:t>-</w:t>
      </w:r>
      <w:r w:rsidRPr="00F738C4">
        <w:rPr>
          <w:lang w:val="fr-FR"/>
        </w:rPr>
        <w:tab/>
        <w:t>Chair : seems to be correct but no support to modify</w:t>
      </w:r>
    </w:p>
    <w:p w14:paraId="07EE3C3C"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Not pursued</w:t>
      </w:r>
    </w:p>
    <w:p w14:paraId="59897554" w14:textId="77777777" w:rsidR="00913648" w:rsidRPr="00F738C4" w:rsidRDefault="00913648" w:rsidP="00913648">
      <w:pPr>
        <w:pStyle w:val="Doc-text2"/>
        <w:rPr>
          <w:lang w:val="fr-FR"/>
        </w:rPr>
      </w:pPr>
    </w:p>
    <w:p w14:paraId="096705D0" w14:textId="53D68E2D" w:rsidR="00913648" w:rsidRPr="00F738C4" w:rsidRDefault="00913648" w:rsidP="00913648">
      <w:pPr>
        <w:pStyle w:val="Doc-title"/>
        <w:rPr>
          <w:lang w:val="fr-FR"/>
        </w:rPr>
      </w:pPr>
      <w:r w:rsidRPr="00F738C4">
        <w:rPr>
          <w:lang w:val="fr-FR"/>
        </w:rPr>
        <w:t>R2-2305999</w:t>
      </w:r>
      <w:r w:rsidRPr="00F738C4">
        <w:rPr>
          <w:lang w:val="fr-FR"/>
        </w:rPr>
        <w:tab/>
        <w:t>Clarification on presence of Coreset0 for PSCell</w:t>
      </w:r>
      <w:r w:rsidRPr="00F738C4">
        <w:rPr>
          <w:lang w:val="fr-FR"/>
        </w:rPr>
        <w:tab/>
        <w:t>Ericsson</w:t>
      </w:r>
      <w:r w:rsidRPr="00F738C4">
        <w:rPr>
          <w:lang w:val="fr-FR"/>
        </w:rPr>
        <w:tab/>
        <w:t>CR</w:t>
      </w:r>
      <w:r w:rsidRPr="00F738C4">
        <w:rPr>
          <w:lang w:val="fr-FR"/>
        </w:rPr>
        <w:tab/>
        <w:t>Rel-15</w:t>
      </w:r>
      <w:r w:rsidRPr="00F738C4">
        <w:rPr>
          <w:lang w:val="fr-FR"/>
        </w:rPr>
        <w:tab/>
        <w:t>38.331</w:t>
      </w:r>
      <w:r w:rsidRPr="00F738C4">
        <w:rPr>
          <w:lang w:val="fr-FR"/>
        </w:rPr>
        <w:tab/>
        <w:t>15.21.0</w:t>
      </w:r>
      <w:r w:rsidRPr="00F738C4">
        <w:rPr>
          <w:lang w:val="fr-FR"/>
        </w:rPr>
        <w:tab/>
        <w:t>4054</w:t>
      </w:r>
      <w:r w:rsidRPr="00F738C4">
        <w:rPr>
          <w:lang w:val="fr-FR"/>
        </w:rPr>
        <w:tab/>
        <w:t>1</w:t>
      </w:r>
      <w:r w:rsidRPr="00F738C4">
        <w:rPr>
          <w:lang w:val="fr-FR"/>
        </w:rPr>
        <w:tab/>
        <w:t>F</w:t>
      </w:r>
      <w:r w:rsidRPr="00F738C4">
        <w:rPr>
          <w:lang w:val="fr-FR"/>
        </w:rPr>
        <w:tab/>
        <w:t>NR_newRAT-Core</w:t>
      </w:r>
      <w:r w:rsidRPr="00F738C4">
        <w:rPr>
          <w:lang w:val="fr-FR"/>
        </w:rPr>
        <w:tab/>
        <w:t>R2-2304093</w:t>
      </w:r>
    </w:p>
    <w:p w14:paraId="5056BE6C" w14:textId="15E94F05" w:rsidR="00913648" w:rsidRPr="00F738C4" w:rsidRDefault="00913648" w:rsidP="00913648">
      <w:pPr>
        <w:pStyle w:val="Doc-title"/>
        <w:rPr>
          <w:lang w:val="fr-FR"/>
        </w:rPr>
      </w:pPr>
      <w:r w:rsidRPr="00F738C4">
        <w:rPr>
          <w:lang w:val="fr-FR"/>
        </w:rPr>
        <w:t>R2-2306000</w:t>
      </w:r>
      <w:r w:rsidRPr="00F738C4">
        <w:rPr>
          <w:lang w:val="fr-FR"/>
        </w:rPr>
        <w:tab/>
        <w:t>Clarification on presence of Coreset0 for PSCell</w:t>
      </w:r>
      <w:r w:rsidRPr="00F738C4">
        <w:rPr>
          <w:lang w:val="fr-FR"/>
        </w:rPr>
        <w:tab/>
        <w:t>Ericsson</w:t>
      </w:r>
      <w:r w:rsidRPr="00F738C4">
        <w:rPr>
          <w:lang w:val="fr-FR"/>
        </w:rPr>
        <w:tab/>
        <w:t>CR</w:t>
      </w:r>
      <w:r w:rsidRPr="00F738C4">
        <w:rPr>
          <w:lang w:val="fr-FR"/>
        </w:rPr>
        <w:tab/>
        <w:t>Rel-16</w:t>
      </w:r>
      <w:r w:rsidRPr="00F738C4">
        <w:rPr>
          <w:lang w:val="fr-FR"/>
        </w:rPr>
        <w:tab/>
        <w:t>38.331</w:t>
      </w:r>
      <w:r w:rsidRPr="00F738C4">
        <w:rPr>
          <w:lang w:val="fr-FR"/>
        </w:rPr>
        <w:tab/>
        <w:t>16.12.0</w:t>
      </w:r>
      <w:r w:rsidRPr="00F738C4">
        <w:rPr>
          <w:lang w:val="fr-FR"/>
        </w:rPr>
        <w:tab/>
        <w:t>4055</w:t>
      </w:r>
      <w:r w:rsidRPr="00F738C4">
        <w:rPr>
          <w:lang w:val="fr-FR"/>
        </w:rPr>
        <w:tab/>
        <w:t>1</w:t>
      </w:r>
      <w:r w:rsidRPr="00F738C4">
        <w:rPr>
          <w:lang w:val="fr-FR"/>
        </w:rPr>
        <w:tab/>
        <w:t>A</w:t>
      </w:r>
      <w:r w:rsidRPr="00F738C4">
        <w:rPr>
          <w:lang w:val="fr-FR"/>
        </w:rPr>
        <w:tab/>
        <w:t>NR_newRAT-Core</w:t>
      </w:r>
      <w:r w:rsidRPr="00F738C4">
        <w:rPr>
          <w:lang w:val="fr-FR"/>
        </w:rPr>
        <w:tab/>
        <w:t>R2-2304094</w:t>
      </w:r>
    </w:p>
    <w:p w14:paraId="2AD4287A" w14:textId="28A90ACC" w:rsidR="00913648" w:rsidRPr="00F738C4" w:rsidRDefault="00913648" w:rsidP="00913648">
      <w:pPr>
        <w:pStyle w:val="Doc-title"/>
        <w:rPr>
          <w:lang w:val="fr-FR"/>
        </w:rPr>
      </w:pPr>
      <w:r w:rsidRPr="00F738C4">
        <w:rPr>
          <w:lang w:val="fr-FR"/>
        </w:rPr>
        <w:t>R2-2306001</w:t>
      </w:r>
      <w:r w:rsidRPr="00F738C4">
        <w:rPr>
          <w:lang w:val="fr-FR"/>
        </w:rPr>
        <w:tab/>
        <w:t>Clarification on presence of Coreset0 for PSCell</w:t>
      </w:r>
      <w:r w:rsidRPr="00F738C4">
        <w:rPr>
          <w:lang w:val="fr-FR"/>
        </w:rPr>
        <w:tab/>
        <w:t>Ericsson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4056</w:t>
      </w:r>
      <w:r w:rsidRPr="00F738C4">
        <w:rPr>
          <w:lang w:val="fr-FR"/>
        </w:rPr>
        <w:tab/>
        <w:t>1</w:t>
      </w:r>
      <w:r w:rsidRPr="00F738C4">
        <w:rPr>
          <w:lang w:val="fr-FR"/>
        </w:rPr>
        <w:tab/>
        <w:t>A</w:t>
      </w:r>
      <w:r w:rsidRPr="00F738C4">
        <w:rPr>
          <w:lang w:val="fr-FR"/>
        </w:rPr>
        <w:tab/>
        <w:t>NR_newRAT-Core</w:t>
      </w:r>
      <w:r w:rsidRPr="00F738C4">
        <w:rPr>
          <w:lang w:val="fr-FR"/>
        </w:rPr>
        <w:tab/>
        <w:t>R2-2304095</w:t>
      </w:r>
    </w:p>
    <w:p w14:paraId="282191BC" w14:textId="77777777" w:rsidR="00913648" w:rsidRPr="00F738C4" w:rsidRDefault="00913648" w:rsidP="00913648">
      <w:pPr>
        <w:pStyle w:val="Doc-comment"/>
        <w:rPr>
          <w:lang w:val="fr-FR"/>
        </w:rPr>
      </w:pPr>
      <w:bookmarkStart w:id="193" w:name="OLE_LINK321"/>
      <w:bookmarkStart w:id="194" w:name="OLE_LINK322"/>
      <w:r w:rsidRPr="00F738C4">
        <w:rPr>
          <w:lang w:val="fr-FR"/>
        </w:rPr>
        <w:t>Three above CRs Postponed from last meeting [AT121bis-e][002]</w:t>
      </w:r>
    </w:p>
    <w:p w14:paraId="2AE0A2BA" w14:textId="77777777" w:rsidR="00913648" w:rsidRPr="00F738C4" w:rsidRDefault="00913648" w:rsidP="00913648">
      <w:pPr>
        <w:pStyle w:val="Doc-text2"/>
        <w:rPr>
          <w:lang w:val="fr-FR"/>
        </w:rPr>
      </w:pPr>
      <w:r w:rsidRPr="00F738C4">
        <w:rPr>
          <w:lang w:val="fr-FR"/>
        </w:rPr>
        <w:t>-</w:t>
      </w:r>
      <w:r w:rsidRPr="00F738C4">
        <w:rPr>
          <w:lang w:val="fr-FR"/>
        </w:rPr>
        <w:tab/>
        <w:t xml:space="preserve">Ericsson think we should decide if we should have a clarification or not. </w:t>
      </w:r>
    </w:p>
    <w:p w14:paraId="06CF93B6" w14:textId="77777777" w:rsidR="00913648" w:rsidRPr="00F738C4" w:rsidRDefault="00913648" w:rsidP="00913648">
      <w:pPr>
        <w:pStyle w:val="Doc-text2"/>
        <w:rPr>
          <w:lang w:val="fr-FR"/>
        </w:rPr>
      </w:pPr>
      <w:r w:rsidRPr="00F738C4">
        <w:rPr>
          <w:lang w:val="fr-FR"/>
        </w:rPr>
        <w:t>-</w:t>
      </w:r>
      <w:r w:rsidRPr="00F738C4">
        <w:rPr>
          <w:lang w:val="fr-FR"/>
        </w:rPr>
        <w:tab/>
        <w:t>ZTE think this is not needed and proposed update causes issues. ZTE think R1 TS is clear.</w:t>
      </w:r>
    </w:p>
    <w:p w14:paraId="6462744C" w14:textId="77777777" w:rsidR="00913648" w:rsidRPr="00F738C4" w:rsidRDefault="00913648" w:rsidP="00913648">
      <w:pPr>
        <w:pStyle w:val="Doc-text2"/>
        <w:rPr>
          <w:lang w:val="fr-FR"/>
        </w:rPr>
      </w:pPr>
      <w:r w:rsidRPr="00F738C4">
        <w:rPr>
          <w:lang w:val="fr-FR"/>
        </w:rPr>
        <w:t>-</w:t>
      </w:r>
      <w:r w:rsidRPr="00F738C4">
        <w:rPr>
          <w:lang w:val="fr-FR"/>
        </w:rPr>
        <w:tab/>
        <w:t xml:space="preserve">Samsung think the agreements alone from pervious meeting is enought to avoid IOT issues and TS modification is not needed. </w:t>
      </w:r>
    </w:p>
    <w:p w14:paraId="301476E1" w14:textId="77777777" w:rsidR="00913648" w:rsidRPr="00F738C4" w:rsidRDefault="00913648" w:rsidP="00913648">
      <w:pPr>
        <w:pStyle w:val="Doc-text2"/>
        <w:rPr>
          <w:lang w:val="fr-FR"/>
        </w:rPr>
      </w:pPr>
      <w:r w:rsidRPr="00F738C4">
        <w:rPr>
          <w:lang w:val="fr-FR"/>
        </w:rPr>
        <w:t>-</w:t>
      </w:r>
      <w:r w:rsidRPr="00F738C4">
        <w:rPr>
          <w:lang w:val="fr-FR"/>
        </w:rPr>
        <w:tab/>
        <w:t>Chair : no support</w:t>
      </w:r>
    </w:p>
    <w:p w14:paraId="1C216577"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Not pursued</w:t>
      </w:r>
    </w:p>
    <w:p w14:paraId="483E43E5" w14:textId="77777777" w:rsidR="00913648" w:rsidRPr="00F738C4" w:rsidRDefault="00913648" w:rsidP="00913648">
      <w:pPr>
        <w:pStyle w:val="Doc-text2"/>
        <w:rPr>
          <w:lang w:val="fr-FR"/>
        </w:rPr>
      </w:pPr>
    </w:p>
    <w:bookmarkEnd w:id="193"/>
    <w:bookmarkEnd w:id="194"/>
    <w:p w14:paraId="17BF94D7" w14:textId="46289EC2" w:rsidR="00913648" w:rsidRPr="00F738C4" w:rsidRDefault="00913648" w:rsidP="00913648">
      <w:pPr>
        <w:pStyle w:val="Doc-title"/>
        <w:rPr>
          <w:lang w:val="fr-FR"/>
        </w:rPr>
      </w:pPr>
      <w:r w:rsidRPr="00F738C4">
        <w:rPr>
          <w:lang w:val="fr-FR"/>
        </w:rPr>
        <w:t>R2-2306088</w:t>
      </w:r>
      <w:r w:rsidRPr="00F738C4">
        <w:rPr>
          <w:lang w:val="fr-FR"/>
        </w:rPr>
        <w:tab/>
        <w:t>Clarification on UAI for UL MIMO layers</w:t>
      </w:r>
      <w:r w:rsidRPr="00F738C4">
        <w:rPr>
          <w:lang w:val="fr-FR"/>
        </w:rPr>
        <w:tab/>
        <w:t>Huawei, HiSilicon</w:t>
      </w:r>
      <w:r w:rsidRPr="00F738C4">
        <w:rPr>
          <w:lang w:val="fr-FR"/>
        </w:rPr>
        <w:tab/>
        <w:t>CR</w:t>
      </w:r>
      <w:r w:rsidRPr="00F738C4">
        <w:rPr>
          <w:lang w:val="fr-FR"/>
        </w:rPr>
        <w:tab/>
        <w:t>Rel-15</w:t>
      </w:r>
      <w:r w:rsidRPr="00F738C4">
        <w:rPr>
          <w:lang w:val="fr-FR"/>
        </w:rPr>
        <w:tab/>
        <w:t>38.331</w:t>
      </w:r>
      <w:r w:rsidRPr="00F738C4">
        <w:rPr>
          <w:lang w:val="fr-FR"/>
        </w:rPr>
        <w:tab/>
        <w:t>15.21.0</w:t>
      </w:r>
      <w:r w:rsidRPr="00F738C4">
        <w:rPr>
          <w:lang w:val="fr-FR"/>
        </w:rPr>
        <w:tab/>
        <w:t>4130</w:t>
      </w:r>
      <w:r w:rsidRPr="00F738C4">
        <w:rPr>
          <w:lang w:val="fr-FR"/>
        </w:rPr>
        <w:tab/>
        <w:t>-</w:t>
      </w:r>
      <w:r w:rsidRPr="00F738C4">
        <w:rPr>
          <w:lang w:val="fr-FR"/>
        </w:rPr>
        <w:tab/>
        <w:t>F</w:t>
      </w:r>
      <w:r w:rsidRPr="00F738C4">
        <w:rPr>
          <w:lang w:val="fr-FR"/>
        </w:rPr>
        <w:tab/>
        <w:t>NR_newRAT-Core</w:t>
      </w:r>
    </w:p>
    <w:p w14:paraId="2BBDBE1E" w14:textId="508133EB" w:rsidR="00913648" w:rsidRPr="00F738C4" w:rsidRDefault="00913648" w:rsidP="00913648">
      <w:pPr>
        <w:pStyle w:val="Doc-title"/>
        <w:rPr>
          <w:lang w:val="fr-FR"/>
        </w:rPr>
      </w:pPr>
      <w:r w:rsidRPr="00F738C4">
        <w:rPr>
          <w:lang w:val="fr-FR"/>
        </w:rPr>
        <w:t>R2-2306089</w:t>
      </w:r>
      <w:r w:rsidRPr="00F738C4">
        <w:rPr>
          <w:lang w:val="fr-FR"/>
        </w:rPr>
        <w:tab/>
        <w:t>Clarification on UAI for UL MIMO layers</w:t>
      </w:r>
      <w:r w:rsidRPr="00F738C4">
        <w:rPr>
          <w:lang w:val="fr-FR"/>
        </w:rPr>
        <w:tab/>
        <w:t>Huawei, HiSilicon</w:t>
      </w:r>
      <w:r w:rsidRPr="00F738C4">
        <w:rPr>
          <w:lang w:val="fr-FR"/>
        </w:rPr>
        <w:tab/>
        <w:t>CR</w:t>
      </w:r>
      <w:r w:rsidRPr="00F738C4">
        <w:rPr>
          <w:lang w:val="fr-FR"/>
        </w:rPr>
        <w:tab/>
        <w:t>Rel-16</w:t>
      </w:r>
      <w:r w:rsidRPr="00F738C4">
        <w:rPr>
          <w:lang w:val="fr-FR"/>
        </w:rPr>
        <w:tab/>
        <w:t>38.331</w:t>
      </w:r>
      <w:r w:rsidRPr="00F738C4">
        <w:rPr>
          <w:lang w:val="fr-FR"/>
        </w:rPr>
        <w:tab/>
        <w:t>16.12.0</w:t>
      </w:r>
      <w:r w:rsidRPr="00F738C4">
        <w:rPr>
          <w:lang w:val="fr-FR"/>
        </w:rPr>
        <w:tab/>
        <w:t>4131</w:t>
      </w:r>
      <w:r w:rsidRPr="00F738C4">
        <w:rPr>
          <w:lang w:val="fr-FR"/>
        </w:rPr>
        <w:tab/>
        <w:t>-</w:t>
      </w:r>
      <w:r w:rsidRPr="00F738C4">
        <w:rPr>
          <w:lang w:val="fr-FR"/>
        </w:rPr>
        <w:tab/>
        <w:t>A</w:t>
      </w:r>
      <w:r w:rsidRPr="00F738C4">
        <w:rPr>
          <w:lang w:val="fr-FR"/>
        </w:rPr>
        <w:tab/>
        <w:t>NR_newRAT-Core, NR_UE_pow_sav-Core</w:t>
      </w:r>
    </w:p>
    <w:p w14:paraId="29335FB7" w14:textId="5DD2491A" w:rsidR="00913648" w:rsidRPr="00F738C4" w:rsidRDefault="00913648" w:rsidP="00913648">
      <w:pPr>
        <w:pStyle w:val="Doc-title"/>
        <w:rPr>
          <w:lang w:val="fr-FR"/>
        </w:rPr>
      </w:pPr>
      <w:r w:rsidRPr="00F738C4">
        <w:rPr>
          <w:lang w:val="fr-FR"/>
        </w:rPr>
        <w:t>R2-2306090</w:t>
      </w:r>
      <w:r w:rsidRPr="00F738C4">
        <w:rPr>
          <w:lang w:val="fr-FR"/>
        </w:rPr>
        <w:tab/>
      </w:r>
      <w:bookmarkStart w:id="195" w:name="OLE_LINK36"/>
      <w:r w:rsidRPr="00F738C4">
        <w:rPr>
          <w:lang w:val="fr-FR"/>
        </w:rPr>
        <w:t>Clarification on UAI for UL MIMO layers</w:t>
      </w:r>
      <w:bookmarkEnd w:id="195"/>
      <w:r w:rsidRPr="00F738C4">
        <w:rPr>
          <w:lang w:val="fr-FR"/>
        </w:rPr>
        <w:tab/>
        <w:t>Huawei, HiSilicon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4132</w:t>
      </w:r>
      <w:r w:rsidRPr="00F738C4">
        <w:rPr>
          <w:lang w:val="fr-FR"/>
        </w:rPr>
        <w:tab/>
        <w:t>-</w:t>
      </w:r>
      <w:r w:rsidRPr="00F738C4">
        <w:rPr>
          <w:lang w:val="fr-FR"/>
        </w:rPr>
        <w:tab/>
        <w:t>A</w:t>
      </w:r>
      <w:r w:rsidRPr="00F738C4">
        <w:rPr>
          <w:lang w:val="fr-FR"/>
        </w:rPr>
        <w:tab/>
        <w:t>NR_newRAT-Core, NR_UE_pow_sav-Core, NR_ext_to_71GHz-Core</w:t>
      </w:r>
    </w:p>
    <w:p w14:paraId="32EBA8A7" w14:textId="77777777" w:rsidR="00913648" w:rsidRPr="00F738C4" w:rsidRDefault="00913648" w:rsidP="00913648">
      <w:pPr>
        <w:pStyle w:val="Doc-text2"/>
        <w:rPr>
          <w:lang w:val="fr-FR"/>
        </w:rPr>
      </w:pPr>
      <w:r w:rsidRPr="00F738C4">
        <w:rPr>
          <w:lang w:val="fr-FR"/>
        </w:rPr>
        <w:t>-</w:t>
      </w:r>
      <w:r w:rsidRPr="00F738C4">
        <w:rPr>
          <w:lang w:val="fr-FR"/>
        </w:rPr>
        <w:tab/>
        <w:t xml:space="preserve">Ericsson agrees that there is some relation, but think this is new. </w:t>
      </w:r>
    </w:p>
    <w:p w14:paraId="15B1D8DA" w14:textId="77777777" w:rsidR="00913648" w:rsidRPr="00F738C4" w:rsidRDefault="00913648" w:rsidP="00913648">
      <w:pPr>
        <w:pStyle w:val="Doc-text2"/>
        <w:rPr>
          <w:lang w:val="fr-FR"/>
        </w:rPr>
      </w:pPr>
      <w:r w:rsidRPr="00F738C4">
        <w:rPr>
          <w:lang w:val="fr-FR"/>
        </w:rPr>
        <w:t>-</w:t>
      </w:r>
      <w:r w:rsidRPr="00F738C4">
        <w:rPr>
          <w:lang w:val="fr-FR"/>
        </w:rPr>
        <w:tab/>
        <w:t xml:space="preserve">QC supports this. </w:t>
      </w:r>
    </w:p>
    <w:p w14:paraId="62D8CFED" w14:textId="77777777" w:rsidR="00913648" w:rsidRPr="00F738C4" w:rsidRDefault="00913648" w:rsidP="00913648">
      <w:pPr>
        <w:pStyle w:val="Doc-text2"/>
        <w:rPr>
          <w:lang w:val="fr-FR"/>
        </w:rPr>
      </w:pPr>
      <w:r w:rsidRPr="00F738C4">
        <w:rPr>
          <w:lang w:val="fr-FR"/>
        </w:rPr>
        <w:t>-</w:t>
      </w:r>
      <w:r w:rsidRPr="00F738C4">
        <w:rPr>
          <w:lang w:val="fr-FR"/>
        </w:rPr>
        <w:tab/>
        <w:t xml:space="preserve">OPPO think this just clarifies network impl </w:t>
      </w:r>
    </w:p>
    <w:p w14:paraId="32ADA1CC" w14:textId="77777777" w:rsidR="00913648" w:rsidRPr="00F738C4" w:rsidRDefault="00913648" w:rsidP="00913648">
      <w:pPr>
        <w:pStyle w:val="Doc-text2"/>
        <w:rPr>
          <w:lang w:val="fr-FR"/>
        </w:rPr>
      </w:pPr>
      <w:r w:rsidRPr="00F738C4">
        <w:rPr>
          <w:lang w:val="fr-FR"/>
        </w:rPr>
        <w:t>-</w:t>
      </w:r>
      <w:r w:rsidRPr="00F738C4">
        <w:rPr>
          <w:lang w:val="fr-FR"/>
        </w:rPr>
        <w:tab/>
        <w:t>Samsung think this is intended to be a new feature</w:t>
      </w:r>
    </w:p>
    <w:p w14:paraId="4A24DBC3" w14:textId="77777777" w:rsidR="00913648" w:rsidRPr="00F738C4" w:rsidRDefault="00913648" w:rsidP="00913648">
      <w:pPr>
        <w:pStyle w:val="Doc-text2"/>
        <w:rPr>
          <w:lang w:val="fr-FR"/>
        </w:rPr>
      </w:pPr>
      <w:r w:rsidRPr="00F738C4">
        <w:rPr>
          <w:lang w:val="fr-FR"/>
        </w:rPr>
        <w:t>-</w:t>
      </w:r>
      <w:r w:rsidRPr="00F738C4">
        <w:rPr>
          <w:lang w:val="fr-FR"/>
        </w:rPr>
        <w:tab/>
        <w:t xml:space="preserve">Nokia think this can be seen as new, but also is just a soft UE request. Not celar we need a CR. Can be interptreted already now. </w:t>
      </w:r>
    </w:p>
    <w:p w14:paraId="030F9AB7" w14:textId="77777777" w:rsidR="00913648" w:rsidRPr="00F738C4" w:rsidRDefault="00913648" w:rsidP="00913648">
      <w:pPr>
        <w:pStyle w:val="Doc-text2"/>
        <w:rPr>
          <w:lang w:val="fr-FR"/>
        </w:rPr>
      </w:pPr>
      <w:r w:rsidRPr="00F738C4">
        <w:rPr>
          <w:lang w:val="fr-FR"/>
        </w:rPr>
        <w:t>-</w:t>
      </w:r>
      <w:r w:rsidRPr="00F738C4">
        <w:rPr>
          <w:lang w:val="fr-FR"/>
        </w:rPr>
        <w:tab/>
        <w:t xml:space="preserve">Samsung think a smart gNB would do this. </w:t>
      </w:r>
    </w:p>
    <w:p w14:paraId="08AF0DEA" w14:textId="77777777" w:rsidR="00913648" w:rsidRPr="00F738C4" w:rsidRDefault="00913648" w:rsidP="00913648">
      <w:pPr>
        <w:pStyle w:val="Doc-text2"/>
        <w:rPr>
          <w:lang w:val="fr-FR"/>
        </w:rPr>
      </w:pPr>
      <w:r w:rsidRPr="00F738C4">
        <w:rPr>
          <w:lang w:val="fr-FR"/>
        </w:rPr>
        <w:t>-</w:t>
      </w:r>
      <w:r w:rsidRPr="00F738C4">
        <w:rPr>
          <w:lang w:val="fr-FR"/>
        </w:rPr>
        <w:tab/>
        <w:t xml:space="preserve">Xiaomi wonder if we need R1 involvement, think may be NBC. </w:t>
      </w:r>
    </w:p>
    <w:p w14:paraId="3EB57CA9" w14:textId="77777777" w:rsidR="00913648" w:rsidRPr="00F738C4" w:rsidRDefault="00913648" w:rsidP="00913648">
      <w:pPr>
        <w:pStyle w:val="Doc-text2"/>
        <w:rPr>
          <w:lang w:val="fr-FR"/>
        </w:rPr>
      </w:pPr>
      <w:r w:rsidRPr="00F738C4">
        <w:rPr>
          <w:lang w:val="fr-FR"/>
        </w:rPr>
        <w:t>-</w:t>
      </w:r>
      <w:r w:rsidRPr="00F738C4">
        <w:rPr>
          <w:lang w:val="fr-FR"/>
        </w:rPr>
        <w:tab/>
        <w:t xml:space="preserve">Apple think this is not harmful, useful. MTK also support. </w:t>
      </w:r>
    </w:p>
    <w:p w14:paraId="537C4822" w14:textId="77777777" w:rsidR="00913648" w:rsidRPr="00F738C4" w:rsidRDefault="00913648" w:rsidP="00913648">
      <w:pPr>
        <w:pStyle w:val="Doc-text2"/>
        <w:rPr>
          <w:lang w:val="fr-FR"/>
        </w:rPr>
      </w:pPr>
      <w:r w:rsidRPr="00F738C4">
        <w:rPr>
          <w:lang w:val="fr-FR"/>
        </w:rPr>
        <w:t>Chair asks to agree</w:t>
      </w:r>
    </w:p>
    <w:p w14:paraId="61E82EB8" w14:textId="77777777" w:rsidR="00913648" w:rsidRPr="00F738C4" w:rsidRDefault="00913648" w:rsidP="00913648">
      <w:pPr>
        <w:pStyle w:val="Doc-text2"/>
        <w:rPr>
          <w:lang w:val="fr-FR"/>
        </w:rPr>
      </w:pPr>
      <w:r w:rsidRPr="00F738C4">
        <w:rPr>
          <w:lang w:val="fr-FR"/>
        </w:rPr>
        <w:t>-</w:t>
      </w:r>
      <w:r w:rsidRPr="00F738C4">
        <w:rPr>
          <w:lang w:val="fr-FR"/>
        </w:rPr>
        <w:tab/>
        <w:t xml:space="preserve">Samsung can accept if the word may or similar is used. </w:t>
      </w:r>
    </w:p>
    <w:p w14:paraId="2355380A" w14:textId="77777777" w:rsidR="00913648" w:rsidRPr="00F738C4" w:rsidRDefault="00913648" w:rsidP="00913648">
      <w:pPr>
        <w:pStyle w:val="Doc-text2"/>
        <w:rPr>
          <w:lang w:val="fr-FR"/>
        </w:rPr>
      </w:pPr>
      <w:r w:rsidRPr="00F738C4">
        <w:rPr>
          <w:lang w:val="fr-FR"/>
        </w:rPr>
        <w:t>-</w:t>
      </w:r>
      <w:r w:rsidRPr="00F738C4">
        <w:rPr>
          <w:lang w:val="fr-FR"/>
        </w:rPr>
        <w:tab/>
        <w:t xml:space="preserve">OPPO think that this is nice to have but then no need to touch R15 R16. </w:t>
      </w:r>
    </w:p>
    <w:p w14:paraId="1753A064" w14:textId="77777777" w:rsidR="00913648" w:rsidRPr="00F738C4" w:rsidRDefault="00913648" w:rsidP="00913648">
      <w:pPr>
        <w:pStyle w:val="Doc-text2"/>
        <w:rPr>
          <w:lang w:val="fr-FR"/>
        </w:rPr>
      </w:pPr>
      <w:r w:rsidRPr="00F738C4">
        <w:rPr>
          <w:lang w:val="fr-FR"/>
        </w:rPr>
        <w:t>-</w:t>
      </w:r>
      <w:r w:rsidRPr="00F738C4">
        <w:rPr>
          <w:lang w:val="fr-FR"/>
        </w:rPr>
        <w:tab/>
        <w:t xml:space="preserve">Lenovo think we can refer to a n ote in the FD. </w:t>
      </w:r>
    </w:p>
    <w:p w14:paraId="7E3CDE1D" w14:textId="77777777" w:rsidR="00913648" w:rsidRPr="00F738C4" w:rsidRDefault="00913648" w:rsidP="00913648">
      <w:pPr>
        <w:pStyle w:val="Doc-text2"/>
        <w:rPr>
          <w:lang w:val="fr-FR"/>
        </w:rPr>
      </w:pPr>
      <w:r w:rsidRPr="00F738C4">
        <w:rPr>
          <w:lang w:val="fr-FR"/>
        </w:rPr>
        <w:t>-</w:t>
      </w:r>
      <w:r w:rsidRPr="00F738C4">
        <w:rPr>
          <w:lang w:val="fr-FR"/>
        </w:rPr>
        <w:tab/>
        <w:t>Intel think we can remove the word NOTE. Nokia would like to keep the NOTE</w:t>
      </w:r>
    </w:p>
    <w:p w14:paraId="0021EAD0" w14:textId="77777777" w:rsidR="00913648" w:rsidRPr="00F738C4" w:rsidRDefault="00913648" w:rsidP="00913648">
      <w:pPr>
        <w:pStyle w:val="Doc-text2"/>
        <w:rPr>
          <w:lang w:val="fr-FR"/>
        </w:rPr>
      </w:pPr>
      <w:r w:rsidRPr="00F738C4">
        <w:rPr>
          <w:lang w:val="fr-FR"/>
        </w:rPr>
        <w:t>-</w:t>
      </w:r>
      <w:r w:rsidRPr="00F738C4">
        <w:rPr>
          <w:lang w:val="fr-FR"/>
        </w:rPr>
        <w:tab/>
        <w:t xml:space="preserve">Huawei want to cover also R15 R16. Ericsson think we dont need any change at all, can clarify in chair notes. Huawei want TS clarification for R17 at least. </w:t>
      </w:r>
    </w:p>
    <w:p w14:paraId="3039CCCF" w14:textId="77777777" w:rsidR="00913648" w:rsidRPr="00F738C4" w:rsidRDefault="00913648" w:rsidP="00913648">
      <w:pPr>
        <w:pStyle w:val="Doc-text2"/>
        <w:rPr>
          <w:lang w:val="fr-FR"/>
        </w:rPr>
      </w:pPr>
      <w:r w:rsidRPr="00F738C4">
        <w:rPr>
          <w:lang w:val="fr-FR"/>
        </w:rPr>
        <w:t>-</w:t>
      </w:r>
      <w:r w:rsidRPr="00F738C4">
        <w:rPr>
          <w:lang w:val="fr-FR"/>
        </w:rPr>
        <w:tab/>
        <w:t xml:space="preserve">Ericsson think we either make consistent change to R151617 or have no change. Chair think if we keep the notation « Note » there are many examples where we chave clarified only for a later release enven though in priniciple the same thing applies to prev rel. </w:t>
      </w:r>
    </w:p>
    <w:p w14:paraId="3472F13A"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The change should include the word “may”</w:t>
      </w:r>
    </w:p>
    <w:p w14:paraId="389CFFA2"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We aim for a R17 CR </w:t>
      </w:r>
    </w:p>
    <w:p w14:paraId="7A07C137" w14:textId="77777777" w:rsidR="00913648" w:rsidRPr="00F738C4" w:rsidRDefault="00913648" w:rsidP="00913648">
      <w:pPr>
        <w:pStyle w:val="Agreement"/>
        <w:numPr>
          <w:ilvl w:val="0"/>
          <w:numId w:val="0"/>
        </w:numPr>
        <w:ind w:left="1259"/>
      </w:pPr>
    </w:p>
    <w:p w14:paraId="168C533E" w14:textId="77777777" w:rsidR="00913648" w:rsidRPr="00F738C4" w:rsidRDefault="00913648" w:rsidP="00913648">
      <w:pPr>
        <w:pStyle w:val="EmailDiscussion"/>
        <w:overflowPunct/>
        <w:autoSpaceDE/>
        <w:autoSpaceDN/>
        <w:adjustRightInd/>
        <w:ind w:left="1619" w:hanging="360"/>
        <w:textAlignment w:val="auto"/>
      </w:pPr>
      <w:bookmarkStart w:id="196" w:name="OLE_LINK86"/>
      <w:bookmarkStart w:id="197" w:name="OLE_LINK37"/>
      <w:bookmarkStart w:id="198" w:name="OLE_LINK64"/>
      <w:r w:rsidRPr="00F738C4">
        <w:t xml:space="preserve">[AT122][011][NR17] </w:t>
      </w:r>
      <w:r w:rsidRPr="00F738C4">
        <w:rPr>
          <w:lang w:val="fr-FR"/>
        </w:rPr>
        <w:t>Clarification on UAI for UL MIMO layers</w:t>
      </w:r>
      <w:r w:rsidRPr="00F738C4">
        <w:t xml:space="preserve"> (Huawei)</w:t>
      </w:r>
    </w:p>
    <w:p w14:paraId="20623988" w14:textId="77777777" w:rsidR="00913648" w:rsidRPr="00F738C4" w:rsidRDefault="00913648" w:rsidP="00913648">
      <w:pPr>
        <w:pStyle w:val="Doc-text2"/>
        <w:ind w:left="1619" w:firstLine="0"/>
      </w:pPr>
      <w:r w:rsidRPr="00F738C4">
        <w:t xml:space="preserve">Converge on CR text. Can discuss whether / how R15 R16 can be covered </w:t>
      </w:r>
      <w:bookmarkEnd w:id="196"/>
    </w:p>
    <w:p w14:paraId="7345DF3C" w14:textId="77777777" w:rsidR="00913648" w:rsidRPr="00F738C4" w:rsidRDefault="00913648" w:rsidP="00913648">
      <w:pPr>
        <w:pStyle w:val="Doc-text2"/>
      </w:pPr>
      <w:r w:rsidRPr="00F738C4">
        <w:tab/>
        <w:t>CB</w:t>
      </w:r>
    </w:p>
    <w:p w14:paraId="5A91EFEA" w14:textId="77777777" w:rsidR="00913648" w:rsidRPr="00F738C4" w:rsidRDefault="00913648" w:rsidP="00913648">
      <w:pPr>
        <w:pStyle w:val="Doc-text2"/>
      </w:pPr>
    </w:p>
    <w:p w14:paraId="2BADCC3C" w14:textId="67AB8565" w:rsidR="00913648" w:rsidRPr="00F738C4" w:rsidRDefault="00913648" w:rsidP="00913648">
      <w:pPr>
        <w:pStyle w:val="Doc-title"/>
        <w:rPr>
          <w:lang w:val="fr-FR"/>
        </w:rPr>
      </w:pPr>
      <w:r w:rsidRPr="00F738C4">
        <w:t>R2-2306815</w:t>
      </w:r>
      <w:r w:rsidRPr="00F738C4">
        <w:tab/>
      </w:r>
      <w:r w:rsidRPr="00F738C4">
        <w:rPr>
          <w:lang w:val="fr-FR"/>
        </w:rPr>
        <w:t>Clarification on UAI for UL MIMO layers</w:t>
      </w:r>
      <w:r w:rsidRPr="00F738C4">
        <w:rPr>
          <w:lang w:val="fr-FR"/>
        </w:rPr>
        <w:tab/>
        <w:t>Huawei, HiSilicon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4132</w:t>
      </w:r>
      <w:r w:rsidRPr="00F738C4">
        <w:rPr>
          <w:lang w:val="fr-FR"/>
        </w:rPr>
        <w:tab/>
        <w:t>1</w:t>
      </w:r>
      <w:r w:rsidRPr="00F738C4">
        <w:rPr>
          <w:lang w:val="fr-FR"/>
        </w:rPr>
        <w:tab/>
        <w:t>F</w:t>
      </w:r>
      <w:r w:rsidRPr="00F738C4">
        <w:rPr>
          <w:lang w:val="fr-FR"/>
        </w:rPr>
        <w:tab/>
        <w:t>NR_newRAT-Core, NR_UE_pow_sav-Core, NR_ext_to_71GHz-Core</w:t>
      </w:r>
    </w:p>
    <w:p w14:paraId="4580E6AC" w14:textId="77777777" w:rsidR="00913648" w:rsidRPr="00F738C4" w:rsidRDefault="00913648" w:rsidP="00913648">
      <w:pPr>
        <w:pStyle w:val="Doc-text2"/>
        <w:rPr>
          <w:lang w:val="fr-FR"/>
        </w:rPr>
      </w:pPr>
      <w:r w:rsidRPr="00F738C4">
        <w:rPr>
          <w:lang w:val="fr-FR"/>
        </w:rPr>
        <w:t xml:space="preserve">- </w:t>
      </w:r>
      <w:r w:rsidRPr="00F738C4">
        <w:rPr>
          <w:lang w:val="fr-FR"/>
        </w:rPr>
        <w:tab/>
        <w:t>HW propose to have also the R15 and R16 CRs</w:t>
      </w:r>
    </w:p>
    <w:p w14:paraId="7D1E3C42" w14:textId="77777777" w:rsidR="00913648" w:rsidRPr="00F738C4" w:rsidRDefault="00913648" w:rsidP="00913648">
      <w:pPr>
        <w:pStyle w:val="Doc-text2"/>
        <w:rPr>
          <w:lang w:val="fr-FR"/>
        </w:rPr>
      </w:pPr>
      <w:r w:rsidRPr="00F738C4">
        <w:rPr>
          <w:lang w:val="fr-FR"/>
        </w:rPr>
        <w:t>-</w:t>
      </w:r>
      <w:r w:rsidRPr="00F738C4">
        <w:rPr>
          <w:lang w:val="fr-FR"/>
        </w:rPr>
        <w:tab/>
        <w:t xml:space="preserve">Chair : it seems agreeable now to have this change from R15, also the R17 CR need update back to be Cat A .. </w:t>
      </w:r>
    </w:p>
    <w:p w14:paraId="0BFA9FC6" w14:textId="77777777" w:rsidR="00913648" w:rsidRPr="00F738C4" w:rsidRDefault="00913648" w:rsidP="00913648">
      <w:pPr>
        <w:pStyle w:val="Doc-text2"/>
        <w:rPr>
          <w:lang w:val="fr-FR"/>
        </w:rPr>
      </w:pPr>
      <w:r w:rsidRPr="00F738C4">
        <w:rPr>
          <w:lang w:val="fr-FR"/>
        </w:rPr>
        <w:t>-</w:t>
      </w:r>
      <w:r w:rsidRPr="00F738C4">
        <w:rPr>
          <w:lang w:val="fr-FR"/>
        </w:rPr>
        <w:tab/>
        <w:t xml:space="preserve">Nokia think we should change the consequence if not approved to </w:t>
      </w:r>
      <w:r w:rsidRPr="00F738C4">
        <w:rPr>
          <w:noProof/>
          <w:lang w:eastAsia="zh-CN"/>
        </w:rPr>
        <w:t>”The number of SRS ports may not be reduced”</w:t>
      </w:r>
    </w:p>
    <w:p w14:paraId="28D022B5" w14:textId="1C200A7D"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lastRenderedPageBreak/>
        <w:t xml:space="preserve">CR is agreeable for R15 R16 R17. Change consequence if not approved to </w:t>
      </w:r>
      <w:r w:rsidRPr="00F738C4">
        <w:rPr>
          <w:noProof/>
          <w:lang w:eastAsia="zh-CN"/>
        </w:rPr>
        <w:t xml:space="preserve">”The number of SRS ports may not be reduced”, with this change R15 R16 and R17 CRs </w:t>
      </w:r>
      <w:r w:rsidR="00214AD1" w:rsidRPr="00214AD1">
        <w:rPr>
          <w:noProof/>
          <w:lang w:eastAsia="zh-CN"/>
        </w:rPr>
        <w:t xml:space="preserve">in R2-2306824, R2-2306825, R2-2306826 </w:t>
      </w:r>
      <w:r w:rsidRPr="00F738C4">
        <w:rPr>
          <w:noProof/>
          <w:lang w:eastAsia="zh-CN"/>
        </w:rPr>
        <w:t xml:space="preserve">are agreed unseen. </w:t>
      </w:r>
    </w:p>
    <w:bookmarkEnd w:id="197"/>
    <w:bookmarkEnd w:id="198"/>
    <w:p w14:paraId="53D040EF" w14:textId="77777777" w:rsidR="00913648" w:rsidRPr="00F738C4" w:rsidRDefault="00913648" w:rsidP="00913648">
      <w:pPr>
        <w:pStyle w:val="Doc-text2"/>
        <w:rPr>
          <w:lang w:val="fr-FR"/>
        </w:rPr>
      </w:pPr>
    </w:p>
    <w:p w14:paraId="77580017" w14:textId="77777777" w:rsidR="00913648" w:rsidRPr="00F738C4" w:rsidRDefault="00913648" w:rsidP="00913648">
      <w:pPr>
        <w:pStyle w:val="Doc-text2"/>
        <w:rPr>
          <w:lang w:val="fr-FR"/>
        </w:rPr>
      </w:pPr>
    </w:p>
    <w:p w14:paraId="06086872" w14:textId="6B1C8D34" w:rsidR="00913648" w:rsidRPr="00F738C4" w:rsidRDefault="00913648" w:rsidP="00913648">
      <w:pPr>
        <w:pStyle w:val="Doc-title"/>
        <w:rPr>
          <w:lang w:val="fr-FR"/>
        </w:rPr>
      </w:pPr>
      <w:r w:rsidRPr="00F738C4">
        <w:rPr>
          <w:lang w:val="fr-FR"/>
        </w:rPr>
        <w:t>R2-2306229</w:t>
      </w:r>
      <w:r w:rsidRPr="00F738C4">
        <w:rPr>
          <w:lang w:val="fr-FR"/>
        </w:rPr>
        <w:tab/>
      </w:r>
      <w:bookmarkStart w:id="199" w:name="OLE_LINK65"/>
      <w:r w:rsidRPr="00F738C4">
        <w:rPr>
          <w:lang w:val="fr-FR"/>
        </w:rPr>
        <w:t>Correction to time domain resource assignment in NR-U</w:t>
      </w:r>
      <w:bookmarkEnd w:id="199"/>
      <w:r w:rsidRPr="00F738C4">
        <w:rPr>
          <w:lang w:val="fr-FR"/>
        </w:rPr>
        <w:tab/>
        <w:t>Huawei, HiSilicon</w:t>
      </w:r>
      <w:r w:rsidRPr="00F738C4">
        <w:rPr>
          <w:lang w:val="fr-FR"/>
        </w:rPr>
        <w:tab/>
        <w:t>CR</w:t>
      </w:r>
      <w:r w:rsidRPr="00F738C4">
        <w:rPr>
          <w:lang w:val="fr-FR"/>
        </w:rPr>
        <w:tab/>
        <w:t>Rel-16</w:t>
      </w:r>
      <w:r w:rsidRPr="00F738C4">
        <w:rPr>
          <w:lang w:val="fr-FR"/>
        </w:rPr>
        <w:tab/>
        <w:t>38.331</w:t>
      </w:r>
      <w:r w:rsidRPr="00F738C4">
        <w:rPr>
          <w:lang w:val="fr-FR"/>
        </w:rPr>
        <w:tab/>
        <w:t>16.12.0</w:t>
      </w:r>
      <w:r w:rsidRPr="00F738C4">
        <w:rPr>
          <w:lang w:val="fr-FR"/>
        </w:rPr>
        <w:tab/>
        <w:t>4141</w:t>
      </w:r>
      <w:r w:rsidRPr="00F738C4">
        <w:rPr>
          <w:lang w:val="fr-FR"/>
        </w:rPr>
        <w:tab/>
        <w:t>-</w:t>
      </w:r>
      <w:r w:rsidRPr="00F738C4">
        <w:rPr>
          <w:lang w:val="fr-FR"/>
        </w:rPr>
        <w:tab/>
        <w:t>F</w:t>
      </w:r>
      <w:r w:rsidRPr="00F738C4">
        <w:rPr>
          <w:lang w:val="fr-FR"/>
        </w:rPr>
        <w:tab/>
        <w:t>NR_unlic-Core</w:t>
      </w:r>
    </w:p>
    <w:p w14:paraId="0B9B9B15"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Agreed</w:t>
      </w:r>
    </w:p>
    <w:p w14:paraId="6B993AE9" w14:textId="77777777" w:rsidR="00913648" w:rsidRPr="00F738C4" w:rsidRDefault="00913648" w:rsidP="00913648">
      <w:pPr>
        <w:pStyle w:val="Doc-text2"/>
        <w:rPr>
          <w:lang w:val="fr-FR"/>
        </w:rPr>
      </w:pPr>
    </w:p>
    <w:p w14:paraId="7075E504" w14:textId="03403C7F" w:rsidR="00913648" w:rsidRPr="00F738C4" w:rsidRDefault="00913648" w:rsidP="00913648">
      <w:pPr>
        <w:pStyle w:val="Doc-title"/>
        <w:rPr>
          <w:lang w:val="fr-FR"/>
        </w:rPr>
      </w:pPr>
      <w:r w:rsidRPr="00F738C4">
        <w:rPr>
          <w:lang w:val="fr-FR"/>
        </w:rPr>
        <w:t>R2-2306230</w:t>
      </w:r>
      <w:r w:rsidRPr="00F738C4">
        <w:rPr>
          <w:lang w:val="fr-FR"/>
        </w:rPr>
        <w:tab/>
        <w:t>Correction to time domain resource assignment in NR-U</w:t>
      </w:r>
      <w:r w:rsidRPr="00F738C4">
        <w:rPr>
          <w:lang w:val="fr-FR"/>
        </w:rPr>
        <w:tab/>
        <w:t>Huawei, HiSilicon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4142</w:t>
      </w:r>
      <w:r w:rsidRPr="00F738C4">
        <w:rPr>
          <w:lang w:val="fr-FR"/>
        </w:rPr>
        <w:tab/>
        <w:t>-</w:t>
      </w:r>
      <w:r w:rsidRPr="00F738C4">
        <w:rPr>
          <w:lang w:val="fr-FR"/>
        </w:rPr>
        <w:tab/>
        <w:t>F</w:t>
      </w:r>
      <w:r w:rsidRPr="00F738C4">
        <w:rPr>
          <w:lang w:val="fr-FR"/>
        </w:rPr>
        <w:tab/>
        <w:t>NR_unlic-Core</w:t>
      </w:r>
    </w:p>
    <w:p w14:paraId="75DFCBB4" w14:textId="77777777" w:rsidR="00913648" w:rsidRPr="00F738C4" w:rsidRDefault="00913648" w:rsidP="00913648">
      <w:pPr>
        <w:pStyle w:val="Doc-text2"/>
        <w:rPr>
          <w:lang w:val="fr-FR"/>
        </w:rPr>
      </w:pPr>
      <w:r w:rsidRPr="00F738C4">
        <w:rPr>
          <w:lang w:val="fr-FR"/>
        </w:rPr>
        <w:t>-</w:t>
      </w:r>
      <w:r w:rsidRPr="00F738C4">
        <w:rPr>
          <w:lang w:val="fr-FR"/>
        </w:rPr>
        <w:tab/>
        <w:t xml:space="preserve">Ericsson think R1 TS was extended to 64 for Rel-17 only </w:t>
      </w:r>
    </w:p>
    <w:p w14:paraId="25969EF8" w14:textId="077E4993"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 xml:space="preserve">Revised Cat A, revision </w:t>
      </w:r>
      <w:r w:rsidR="006654CF" w:rsidRPr="006654CF">
        <w:rPr>
          <w:lang w:val="fr-FR"/>
        </w:rPr>
        <w:t>in R2-2306831</w:t>
      </w:r>
      <w:r w:rsidR="006654CF">
        <w:rPr>
          <w:lang w:val="fr-FR"/>
        </w:rPr>
        <w:t xml:space="preserve"> </w:t>
      </w:r>
      <w:r w:rsidRPr="00F738C4">
        <w:rPr>
          <w:lang w:val="fr-FR"/>
        </w:rPr>
        <w:t>is agreed unseen</w:t>
      </w:r>
    </w:p>
    <w:p w14:paraId="1E5D5D33" w14:textId="77777777" w:rsidR="00913648" w:rsidRPr="00F738C4" w:rsidRDefault="00913648" w:rsidP="00913648">
      <w:pPr>
        <w:pStyle w:val="Doc-text2"/>
        <w:rPr>
          <w:lang w:val="fr-FR"/>
        </w:rPr>
      </w:pPr>
    </w:p>
    <w:p w14:paraId="7ECD1D7A" w14:textId="77777777" w:rsidR="00913648" w:rsidRPr="00F738C4" w:rsidRDefault="00913648" w:rsidP="00913648">
      <w:pPr>
        <w:pStyle w:val="EmailDiscussion"/>
        <w:overflowPunct/>
        <w:autoSpaceDE/>
        <w:autoSpaceDN/>
        <w:adjustRightInd/>
        <w:ind w:left="1619" w:hanging="360"/>
        <w:textAlignment w:val="auto"/>
      </w:pPr>
      <w:bookmarkStart w:id="200" w:name="OLE_LINK87"/>
      <w:bookmarkStart w:id="201" w:name="OLE_LINK88"/>
      <w:bookmarkStart w:id="202" w:name="OLE_LINK66"/>
      <w:r w:rsidRPr="00F738C4">
        <w:t xml:space="preserve">[AT122][012][NR17] </w:t>
      </w:r>
      <w:r w:rsidRPr="00F738C4">
        <w:rPr>
          <w:lang w:val="fr-FR"/>
        </w:rPr>
        <w:t>Correction to time domain resource assignment in NR-U</w:t>
      </w:r>
      <w:r w:rsidRPr="00F738C4">
        <w:t xml:space="preserve"> (Huawei)</w:t>
      </w:r>
    </w:p>
    <w:p w14:paraId="1DF0DB1E" w14:textId="77777777" w:rsidR="00913648" w:rsidRPr="00F738C4" w:rsidRDefault="00913648" w:rsidP="00913648">
      <w:pPr>
        <w:pStyle w:val="Doc-text2"/>
        <w:ind w:left="1619" w:firstLine="0"/>
      </w:pPr>
      <w:r w:rsidRPr="00F738C4">
        <w:t>Check offline R16 R17 R1 TS etc</w:t>
      </w:r>
    </w:p>
    <w:bookmarkEnd w:id="200"/>
    <w:bookmarkEnd w:id="201"/>
    <w:p w14:paraId="3C12C2E0" w14:textId="77777777" w:rsidR="00913648" w:rsidRPr="00F738C4" w:rsidRDefault="00913648" w:rsidP="00913648">
      <w:pPr>
        <w:pStyle w:val="Doc-text2"/>
      </w:pPr>
      <w:r w:rsidRPr="00F738C4">
        <w:tab/>
        <w:t>CB</w:t>
      </w:r>
    </w:p>
    <w:bookmarkEnd w:id="202"/>
    <w:p w14:paraId="36CACEF6" w14:textId="77777777" w:rsidR="00913648" w:rsidRPr="00F738C4" w:rsidRDefault="00913648" w:rsidP="00913648">
      <w:pPr>
        <w:pStyle w:val="Doc-text2"/>
        <w:rPr>
          <w:lang w:val="fr-FR"/>
        </w:rPr>
      </w:pPr>
    </w:p>
    <w:p w14:paraId="1D728711" w14:textId="77777777" w:rsidR="00913648" w:rsidRPr="00F738C4" w:rsidRDefault="00913648" w:rsidP="00913648">
      <w:pPr>
        <w:pStyle w:val="Doc-text2"/>
        <w:rPr>
          <w:lang w:val="fr-FR"/>
        </w:rPr>
      </w:pPr>
      <w:r w:rsidRPr="00F738C4">
        <w:rPr>
          <w:lang w:val="fr-FR"/>
        </w:rPr>
        <w:t>DISCUSSION on above</w:t>
      </w:r>
    </w:p>
    <w:p w14:paraId="4DB44688" w14:textId="77777777" w:rsidR="00913648" w:rsidRPr="00F738C4" w:rsidRDefault="00913648" w:rsidP="00913648">
      <w:pPr>
        <w:pStyle w:val="Doc-text2"/>
        <w:rPr>
          <w:lang w:val="fr-FR"/>
        </w:rPr>
      </w:pPr>
      <w:r w:rsidRPr="00F738C4">
        <w:rPr>
          <w:lang w:val="fr-FR"/>
        </w:rPr>
        <w:t>-</w:t>
      </w:r>
      <w:r w:rsidRPr="00F738C4">
        <w:rPr>
          <w:lang w:val="fr-FR"/>
        </w:rPr>
        <w:tab/>
        <w:t xml:space="preserve">HW has confirmed offline that the CRs are correct and consistent with R1. Ericsson confirms that the R1 extension was indeed done for R16 and is ok. </w:t>
      </w:r>
    </w:p>
    <w:p w14:paraId="1802A175" w14:textId="77777777" w:rsidR="00913648" w:rsidRPr="00F738C4" w:rsidRDefault="00913648" w:rsidP="00913648">
      <w:pPr>
        <w:pStyle w:val="Doc-text2"/>
        <w:rPr>
          <w:lang w:val="fr-FR"/>
        </w:rPr>
      </w:pPr>
      <w:r w:rsidRPr="00F738C4">
        <w:rPr>
          <w:lang w:val="fr-FR"/>
        </w:rPr>
        <w:t>-</w:t>
      </w:r>
      <w:r w:rsidRPr="00F738C4">
        <w:rPr>
          <w:lang w:val="fr-FR"/>
        </w:rPr>
        <w:tab/>
        <w:t xml:space="preserve">HW think the shadow CR need to be changed to Cat A. </w:t>
      </w:r>
    </w:p>
    <w:p w14:paraId="37F8B502"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 xml:space="preserve">Shadow CR to be Cat A. </w:t>
      </w:r>
    </w:p>
    <w:p w14:paraId="5B44EDB5" w14:textId="77777777" w:rsidR="00913648" w:rsidRPr="00F738C4" w:rsidRDefault="00913648" w:rsidP="00913648">
      <w:pPr>
        <w:pStyle w:val="Doc-text2"/>
        <w:ind w:left="0" w:firstLine="0"/>
        <w:rPr>
          <w:lang w:val="fr-FR"/>
        </w:rPr>
      </w:pPr>
    </w:p>
    <w:p w14:paraId="7E602CBD" w14:textId="77777777" w:rsidR="00913648" w:rsidRPr="00F738C4" w:rsidRDefault="00913648" w:rsidP="00913648">
      <w:pPr>
        <w:pStyle w:val="Doc-text2"/>
        <w:rPr>
          <w:lang w:val="fr-FR"/>
        </w:rPr>
      </w:pPr>
    </w:p>
    <w:p w14:paraId="4AA155C1" w14:textId="3DC876A2" w:rsidR="00913648" w:rsidRPr="00F738C4" w:rsidRDefault="00913648" w:rsidP="00913648">
      <w:pPr>
        <w:pStyle w:val="Doc-title"/>
      </w:pPr>
      <w:r w:rsidRPr="00F738C4">
        <w:t>R2-2306520</w:t>
      </w:r>
      <w:r w:rsidRPr="00F738C4">
        <w:tab/>
      </w:r>
      <w:bookmarkStart w:id="203" w:name="OLE_LINK67"/>
      <w:bookmarkStart w:id="204" w:name="OLE_LINK68"/>
      <w:r w:rsidRPr="00F738C4">
        <w:t>Clarification on reference cell for TCI state</w:t>
      </w:r>
      <w:bookmarkEnd w:id="203"/>
      <w:bookmarkEnd w:id="204"/>
      <w:r w:rsidRPr="00F738C4">
        <w:tab/>
        <w:t>Ericsson, Huawei</w:t>
      </w:r>
      <w:r w:rsidRPr="00F738C4">
        <w:tab/>
        <w:t>CR</w:t>
      </w:r>
      <w:r w:rsidRPr="00F738C4">
        <w:tab/>
        <w:t>Rel-16</w:t>
      </w:r>
      <w:r w:rsidRPr="00F738C4">
        <w:tab/>
        <w:t>38.331</w:t>
      </w:r>
      <w:r w:rsidRPr="00F738C4">
        <w:tab/>
        <w:t>16.12.0</w:t>
      </w:r>
      <w:r w:rsidRPr="00F738C4">
        <w:tab/>
        <w:t>4159</w:t>
      </w:r>
      <w:r w:rsidRPr="00F738C4">
        <w:tab/>
        <w:t>-</w:t>
      </w:r>
      <w:r w:rsidRPr="00F738C4">
        <w:tab/>
        <w:t>F</w:t>
      </w:r>
      <w:r w:rsidRPr="00F738C4">
        <w:tab/>
        <w:t>NR_FeMIMO-Core</w:t>
      </w:r>
    </w:p>
    <w:p w14:paraId="2A63BA23" w14:textId="51FC9248" w:rsidR="00913648" w:rsidRPr="00F738C4" w:rsidRDefault="00913648" w:rsidP="00913648">
      <w:pPr>
        <w:pStyle w:val="Doc-title"/>
      </w:pPr>
      <w:r w:rsidRPr="00F738C4">
        <w:t>R2-2306526</w:t>
      </w:r>
      <w:r w:rsidRPr="00F738C4">
        <w:tab/>
        <w:t>Clarification on reference cell for TCI state</w:t>
      </w:r>
      <w:r w:rsidRPr="00F738C4">
        <w:tab/>
        <w:t>Ericsson, Huawei</w:t>
      </w:r>
      <w:r w:rsidRPr="00F738C4">
        <w:tab/>
        <w:t>CR</w:t>
      </w:r>
      <w:r w:rsidRPr="00F738C4">
        <w:tab/>
        <w:t>Rel-17</w:t>
      </w:r>
      <w:r w:rsidRPr="00F738C4">
        <w:tab/>
        <w:t>38.331</w:t>
      </w:r>
      <w:r w:rsidRPr="00F738C4">
        <w:tab/>
        <w:t>17.4.0</w:t>
      </w:r>
      <w:r w:rsidRPr="00F738C4">
        <w:tab/>
        <w:t>4160</w:t>
      </w:r>
      <w:r w:rsidRPr="00F738C4">
        <w:tab/>
        <w:t>-</w:t>
      </w:r>
      <w:r w:rsidRPr="00F738C4">
        <w:tab/>
        <w:t>A</w:t>
      </w:r>
      <w:r w:rsidRPr="00F738C4">
        <w:tab/>
        <w:t>NR_FeMIMO-Core</w:t>
      </w:r>
    </w:p>
    <w:p w14:paraId="4EE88F34" w14:textId="77777777" w:rsidR="00913648" w:rsidRPr="00F738C4" w:rsidRDefault="00913648" w:rsidP="00913648">
      <w:pPr>
        <w:pStyle w:val="Doc-comment"/>
      </w:pPr>
      <w:r w:rsidRPr="00F738C4">
        <w:t>Both moved from 5.1</w:t>
      </w:r>
    </w:p>
    <w:p w14:paraId="4ACAAA76" w14:textId="77777777" w:rsidR="00913648" w:rsidRPr="00F738C4" w:rsidRDefault="00913648" w:rsidP="00913648">
      <w:pPr>
        <w:pStyle w:val="Doc-text2"/>
      </w:pPr>
      <w:r w:rsidRPr="00F738C4">
        <w:t>-</w:t>
      </w:r>
      <w:r w:rsidRPr="00F738C4">
        <w:tab/>
        <w:t xml:space="preserve">OPPO are ok for R17 CR but think R16 doesn’t need a change. Nokia think at least for Rel-17 it should be fixed, think we should have consistent change for Rel-16. </w:t>
      </w:r>
    </w:p>
    <w:p w14:paraId="5BFA5246" w14:textId="77777777" w:rsidR="00913648" w:rsidRPr="00F738C4" w:rsidRDefault="00913648" w:rsidP="00913648">
      <w:pPr>
        <w:pStyle w:val="Doc-text2"/>
      </w:pPr>
      <w:r w:rsidRPr="00F738C4">
        <w:t>-</w:t>
      </w:r>
      <w:r w:rsidRPr="00F738C4">
        <w:tab/>
        <w:t xml:space="preserve">LGE support these CRs for R16 R17 </w:t>
      </w:r>
    </w:p>
    <w:p w14:paraId="2D33265E" w14:textId="77777777" w:rsidR="00913648" w:rsidRPr="00F738C4" w:rsidRDefault="00913648" w:rsidP="00913648">
      <w:pPr>
        <w:pStyle w:val="Doc-text2"/>
      </w:pPr>
      <w:r w:rsidRPr="00F738C4">
        <w:t>-</w:t>
      </w:r>
      <w:r w:rsidRPr="00F738C4">
        <w:tab/>
        <w:t xml:space="preserve">Samsung support both CRs. Think that cover-page for R16 n eed to be updates (16.2 should be 16.12), Nokia also think R16 CR should not use R17 WI code. </w:t>
      </w:r>
    </w:p>
    <w:p w14:paraId="1E539CF2" w14:textId="77777777" w:rsidR="00913648" w:rsidRPr="00F738C4" w:rsidRDefault="00913648" w:rsidP="00913648">
      <w:pPr>
        <w:pStyle w:val="Doc-text2"/>
      </w:pPr>
      <w:r w:rsidRPr="00F738C4">
        <w:t>-</w:t>
      </w:r>
      <w:r w:rsidRPr="00F738C4">
        <w:tab/>
        <w:t>LGE think that CRs should both be Cat F</w:t>
      </w:r>
    </w:p>
    <w:p w14:paraId="08B8BD9E"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Agreeable to have R16 and R17 CR for this</w:t>
      </w:r>
    </w:p>
    <w:p w14:paraId="324F17BD" w14:textId="77777777" w:rsidR="00913648" w:rsidRPr="00F738C4" w:rsidRDefault="00913648" w:rsidP="00913648">
      <w:pPr>
        <w:pStyle w:val="Doc-text2"/>
      </w:pPr>
    </w:p>
    <w:p w14:paraId="1F4E7020" w14:textId="77777777" w:rsidR="00913648" w:rsidRPr="00F738C4" w:rsidRDefault="00913648" w:rsidP="00913648">
      <w:pPr>
        <w:pStyle w:val="EmailDiscussion"/>
        <w:overflowPunct/>
        <w:autoSpaceDE/>
        <w:autoSpaceDN/>
        <w:adjustRightInd/>
        <w:ind w:left="1619" w:hanging="360"/>
        <w:textAlignment w:val="auto"/>
      </w:pPr>
      <w:bookmarkStart w:id="205" w:name="OLE_LINK89"/>
      <w:bookmarkStart w:id="206" w:name="OLE_LINK95"/>
      <w:bookmarkStart w:id="207" w:name="OLE_LINK69"/>
      <w:r w:rsidRPr="00F738C4">
        <w:t>[AT122][013][NR16] Clarification on reference cell for TCI state (Ericsson)</w:t>
      </w:r>
    </w:p>
    <w:p w14:paraId="1F303386" w14:textId="77777777" w:rsidR="00913648" w:rsidRPr="00F738C4" w:rsidRDefault="00913648" w:rsidP="00913648">
      <w:pPr>
        <w:pStyle w:val="Doc-text2"/>
        <w:ind w:left="1619" w:firstLine="0"/>
      </w:pPr>
      <w:r w:rsidRPr="00F738C4">
        <w:t>Agreeable CRs</w:t>
      </w:r>
    </w:p>
    <w:bookmarkEnd w:id="205"/>
    <w:bookmarkEnd w:id="206"/>
    <w:p w14:paraId="1735627D" w14:textId="77777777" w:rsidR="00913648" w:rsidRPr="00F738C4" w:rsidRDefault="00913648" w:rsidP="00913648">
      <w:pPr>
        <w:pStyle w:val="Doc-text2"/>
      </w:pPr>
      <w:r w:rsidRPr="00F738C4">
        <w:tab/>
        <w:t>CB</w:t>
      </w:r>
    </w:p>
    <w:bookmarkEnd w:id="207"/>
    <w:p w14:paraId="761021D6" w14:textId="77777777" w:rsidR="00913648" w:rsidRPr="00F738C4" w:rsidRDefault="00913648" w:rsidP="00913648">
      <w:pPr>
        <w:pStyle w:val="Doc-text2"/>
      </w:pPr>
    </w:p>
    <w:p w14:paraId="63EEF312" w14:textId="2D116F29" w:rsidR="00913648" w:rsidRPr="00F738C4" w:rsidRDefault="00913648" w:rsidP="00913648">
      <w:pPr>
        <w:pStyle w:val="Doc-title"/>
      </w:pPr>
      <w:r w:rsidRPr="00F738C4">
        <w:t>R2-2306812</w:t>
      </w:r>
      <w:r w:rsidRPr="00F738C4">
        <w:tab/>
        <w:t>Clarification on reference cell for TCI state</w:t>
      </w:r>
      <w:r w:rsidRPr="00F738C4">
        <w:tab/>
        <w:t>Ericsson, Huawei</w:t>
      </w:r>
      <w:r w:rsidRPr="00F738C4">
        <w:tab/>
        <w:t>CR</w:t>
      </w:r>
      <w:r w:rsidRPr="00F738C4">
        <w:tab/>
        <w:t>Rel-16</w:t>
      </w:r>
      <w:r w:rsidRPr="00F738C4">
        <w:tab/>
        <w:t>38.331</w:t>
      </w:r>
      <w:r w:rsidRPr="00F738C4">
        <w:tab/>
        <w:t>16.12.0</w:t>
      </w:r>
      <w:r w:rsidRPr="00F738C4">
        <w:tab/>
        <w:t>4159</w:t>
      </w:r>
      <w:r w:rsidRPr="00F738C4">
        <w:tab/>
        <w:t>1</w:t>
      </w:r>
      <w:r w:rsidRPr="00F738C4">
        <w:tab/>
        <w:t>F</w:t>
      </w:r>
      <w:r w:rsidRPr="00F738C4">
        <w:tab/>
        <w:t xml:space="preserve">NR_eMIMO-Core </w:t>
      </w:r>
    </w:p>
    <w:p w14:paraId="60EFDBC5" w14:textId="3413CFC3" w:rsidR="00913648" w:rsidRPr="00F738C4" w:rsidRDefault="00913648" w:rsidP="00913648">
      <w:pPr>
        <w:pStyle w:val="Doc-title"/>
      </w:pPr>
      <w:r w:rsidRPr="00F738C4">
        <w:t>R2-2306813</w:t>
      </w:r>
      <w:r w:rsidRPr="00F738C4">
        <w:tab/>
        <w:t>Clarification on reference cell for TCI state</w:t>
      </w:r>
      <w:r w:rsidRPr="00F738C4">
        <w:tab/>
        <w:t>Ericsson, Huawei</w:t>
      </w:r>
      <w:r w:rsidRPr="00F738C4">
        <w:tab/>
        <w:t>CR</w:t>
      </w:r>
      <w:r w:rsidRPr="00F738C4">
        <w:tab/>
        <w:t>Rel-17</w:t>
      </w:r>
      <w:r w:rsidRPr="00F738C4">
        <w:tab/>
        <w:t>38.331</w:t>
      </w:r>
      <w:r w:rsidRPr="00F738C4">
        <w:tab/>
        <w:t>17.4.0</w:t>
      </w:r>
      <w:r w:rsidRPr="00F738C4">
        <w:tab/>
        <w:t>4160</w:t>
      </w:r>
      <w:r w:rsidRPr="00F738C4">
        <w:tab/>
        <w:t>1</w:t>
      </w:r>
      <w:r w:rsidRPr="00F738C4">
        <w:tab/>
        <w:t>A</w:t>
      </w:r>
      <w:r w:rsidRPr="00F738C4">
        <w:tab/>
        <w:t>NR_eMIMO-Core</w:t>
      </w:r>
    </w:p>
    <w:p w14:paraId="6CCEF36C"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Both agreed</w:t>
      </w:r>
    </w:p>
    <w:p w14:paraId="5A5D74C9" w14:textId="77777777" w:rsidR="00913648" w:rsidRPr="00F738C4" w:rsidRDefault="00913648" w:rsidP="00913648">
      <w:pPr>
        <w:pStyle w:val="Doc-text2"/>
      </w:pPr>
    </w:p>
    <w:p w14:paraId="4E563B47" w14:textId="77777777" w:rsidR="00913648" w:rsidRPr="00F738C4" w:rsidRDefault="00913648" w:rsidP="00913648">
      <w:pPr>
        <w:pStyle w:val="Heading4"/>
        <w:rPr>
          <w:lang w:val="fr-FR"/>
        </w:rPr>
      </w:pPr>
      <w:bookmarkStart w:id="208" w:name="_Toc142643898"/>
      <w:r w:rsidRPr="00F738C4">
        <w:rPr>
          <w:lang w:val="fr-FR"/>
        </w:rPr>
        <w:t>5.1.3.2</w:t>
      </w:r>
      <w:r w:rsidRPr="00F738C4">
        <w:rPr>
          <w:lang w:val="fr-FR"/>
        </w:rPr>
        <w:tab/>
        <w:t>UE capabilities</w:t>
      </w:r>
      <w:bookmarkEnd w:id="208"/>
      <w:r w:rsidRPr="00F738C4">
        <w:rPr>
          <w:lang w:val="fr-FR"/>
        </w:rPr>
        <w:t xml:space="preserve"> </w:t>
      </w:r>
    </w:p>
    <w:p w14:paraId="5D2D0116" w14:textId="77777777" w:rsidR="00913648" w:rsidRPr="00F738C4" w:rsidRDefault="00913648" w:rsidP="00913648">
      <w:pPr>
        <w:pStyle w:val="Comments"/>
        <w:rPr>
          <w:lang w:val="fr-FR"/>
        </w:rPr>
      </w:pPr>
      <w:r w:rsidRPr="00F738C4">
        <w:rPr>
          <w:lang w:val="fr-FR"/>
        </w:rPr>
        <w:t>UE cap corrections 38306, 38331</w:t>
      </w:r>
    </w:p>
    <w:p w14:paraId="228F9138" w14:textId="561D43E5" w:rsidR="00913648" w:rsidRPr="00F738C4" w:rsidRDefault="00913648" w:rsidP="00913648">
      <w:pPr>
        <w:pStyle w:val="Doc-title"/>
        <w:rPr>
          <w:lang w:val="en-US"/>
        </w:rPr>
      </w:pPr>
      <w:r w:rsidRPr="00F738C4">
        <w:rPr>
          <w:lang w:val="en-US"/>
        </w:rPr>
        <w:t>R2-2305836</w:t>
      </w:r>
      <w:r w:rsidRPr="00F738C4">
        <w:rPr>
          <w:lang w:val="en-US"/>
        </w:rPr>
        <w:tab/>
        <w:t xml:space="preserve">Clarification on </w:t>
      </w:r>
      <w:bookmarkStart w:id="209" w:name="OLE_LINK70"/>
      <w:bookmarkStart w:id="210" w:name="OLE_LINK71"/>
      <w:r w:rsidRPr="00F738C4">
        <w:rPr>
          <w:lang w:val="en-US"/>
        </w:rPr>
        <w:t>SRS tx switching capability</w:t>
      </w:r>
      <w:bookmarkEnd w:id="209"/>
      <w:bookmarkEnd w:id="210"/>
      <w:r w:rsidRPr="00F738C4">
        <w:rPr>
          <w:lang w:val="en-US"/>
        </w:rPr>
        <w:tab/>
        <w:t>Ericsson, MediaTek Inc.</w:t>
      </w:r>
      <w:r w:rsidRPr="00F738C4">
        <w:rPr>
          <w:lang w:val="en-US"/>
        </w:rPr>
        <w:tab/>
        <w:t>CR</w:t>
      </w:r>
      <w:r w:rsidRPr="00F738C4">
        <w:rPr>
          <w:lang w:val="en-US"/>
        </w:rPr>
        <w:tab/>
        <w:t>Rel-15</w:t>
      </w:r>
      <w:r w:rsidRPr="00F738C4">
        <w:rPr>
          <w:lang w:val="en-US"/>
        </w:rPr>
        <w:tab/>
        <w:t>38.306</w:t>
      </w:r>
      <w:r w:rsidRPr="00F738C4">
        <w:rPr>
          <w:lang w:val="en-US"/>
        </w:rPr>
        <w:tab/>
        <w:t>15.20.0</w:t>
      </w:r>
      <w:r w:rsidRPr="00F738C4">
        <w:rPr>
          <w:lang w:val="en-US"/>
        </w:rPr>
        <w:tab/>
        <w:t>0917</w:t>
      </w:r>
      <w:r w:rsidRPr="00F738C4">
        <w:rPr>
          <w:lang w:val="en-US"/>
        </w:rPr>
        <w:tab/>
        <w:t>-</w:t>
      </w:r>
      <w:r w:rsidRPr="00F738C4">
        <w:rPr>
          <w:lang w:val="en-US"/>
        </w:rPr>
        <w:tab/>
        <w:t>F</w:t>
      </w:r>
      <w:r w:rsidRPr="00F738C4">
        <w:rPr>
          <w:lang w:val="en-US"/>
        </w:rPr>
        <w:tab/>
        <w:t>NR_newRAT-Core</w:t>
      </w:r>
    </w:p>
    <w:p w14:paraId="78C2DE38" w14:textId="65A5CD24" w:rsidR="00913648" w:rsidRPr="00F738C4" w:rsidRDefault="00913648" w:rsidP="00913648">
      <w:pPr>
        <w:pStyle w:val="Doc-title"/>
        <w:rPr>
          <w:lang w:val="en-US"/>
        </w:rPr>
      </w:pPr>
      <w:r w:rsidRPr="00F738C4">
        <w:rPr>
          <w:lang w:val="en-US"/>
        </w:rPr>
        <w:t>R2-2305837</w:t>
      </w:r>
      <w:r w:rsidRPr="00F738C4">
        <w:rPr>
          <w:lang w:val="en-US"/>
        </w:rPr>
        <w:tab/>
        <w:t>Clarification on SRS tx switching capability</w:t>
      </w:r>
      <w:r w:rsidRPr="00F738C4">
        <w:rPr>
          <w:lang w:val="en-US"/>
        </w:rPr>
        <w:tab/>
        <w:t>Ericsson, MediaTek Inc.</w:t>
      </w:r>
      <w:r w:rsidRPr="00F738C4">
        <w:rPr>
          <w:lang w:val="en-US"/>
        </w:rPr>
        <w:tab/>
        <w:t>CR</w:t>
      </w:r>
      <w:r w:rsidRPr="00F738C4">
        <w:rPr>
          <w:lang w:val="en-US"/>
        </w:rPr>
        <w:tab/>
        <w:t>Rel-16</w:t>
      </w:r>
      <w:r w:rsidRPr="00F738C4">
        <w:rPr>
          <w:lang w:val="en-US"/>
        </w:rPr>
        <w:tab/>
        <w:t>38.306</w:t>
      </w:r>
      <w:r w:rsidRPr="00F738C4">
        <w:rPr>
          <w:lang w:val="en-US"/>
        </w:rPr>
        <w:tab/>
        <w:t>16.12.0</w:t>
      </w:r>
      <w:r w:rsidRPr="00F738C4">
        <w:rPr>
          <w:lang w:val="en-US"/>
        </w:rPr>
        <w:tab/>
        <w:t>0918</w:t>
      </w:r>
      <w:r w:rsidRPr="00F738C4">
        <w:rPr>
          <w:lang w:val="en-US"/>
        </w:rPr>
        <w:tab/>
        <w:t>-</w:t>
      </w:r>
      <w:r w:rsidRPr="00F738C4">
        <w:rPr>
          <w:lang w:val="en-US"/>
        </w:rPr>
        <w:tab/>
        <w:t>A</w:t>
      </w:r>
      <w:r w:rsidRPr="00F738C4">
        <w:rPr>
          <w:lang w:val="en-US"/>
        </w:rPr>
        <w:tab/>
        <w:t>NR_newRAT-Core</w:t>
      </w:r>
    </w:p>
    <w:p w14:paraId="66D3F21E" w14:textId="4936CBD0" w:rsidR="00913648" w:rsidRPr="00F738C4" w:rsidRDefault="00913648" w:rsidP="00913648">
      <w:pPr>
        <w:pStyle w:val="Doc-title"/>
        <w:rPr>
          <w:lang w:val="en-US"/>
        </w:rPr>
      </w:pPr>
      <w:r w:rsidRPr="00F738C4">
        <w:rPr>
          <w:lang w:val="en-US"/>
        </w:rPr>
        <w:t>R2-2305838</w:t>
      </w:r>
      <w:r w:rsidRPr="00F738C4">
        <w:rPr>
          <w:lang w:val="en-US"/>
        </w:rPr>
        <w:tab/>
        <w:t>Clarification on SRS tx switching capability</w:t>
      </w:r>
      <w:r w:rsidRPr="00F738C4">
        <w:rPr>
          <w:lang w:val="en-US"/>
        </w:rPr>
        <w:tab/>
        <w:t>Ericsson, MediaTek Inc.</w:t>
      </w:r>
      <w:r w:rsidRPr="00F738C4">
        <w:rPr>
          <w:lang w:val="en-US"/>
        </w:rPr>
        <w:tab/>
        <w:t>CR</w:t>
      </w:r>
      <w:r w:rsidRPr="00F738C4">
        <w:rPr>
          <w:lang w:val="en-US"/>
        </w:rPr>
        <w:tab/>
        <w:t>Rel-17</w:t>
      </w:r>
      <w:r w:rsidRPr="00F738C4">
        <w:rPr>
          <w:lang w:val="en-US"/>
        </w:rPr>
        <w:tab/>
        <w:t>38.306</w:t>
      </w:r>
      <w:r w:rsidRPr="00F738C4">
        <w:rPr>
          <w:lang w:val="en-US"/>
        </w:rPr>
        <w:tab/>
        <w:t>17.4.0</w:t>
      </w:r>
      <w:r w:rsidRPr="00F738C4">
        <w:rPr>
          <w:lang w:val="en-US"/>
        </w:rPr>
        <w:tab/>
        <w:t>0919</w:t>
      </w:r>
      <w:r w:rsidRPr="00F738C4">
        <w:rPr>
          <w:lang w:val="en-US"/>
        </w:rPr>
        <w:tab/>
        <w:t>-</w:t>
      </w:r>
      <w:r w:rsidRPr="00F738C4">
        <w:rPr>
          <w:lang w:val="en-US"/>
        </w:rPr>
        <w:tab/>
        <w:t>A</w:t>
      </w:r>
      <w:r w:rsidRPr="00F738C4">
        <w:rPr>
          <w:lang w:val="en-US"/>
        </w:rPr>
        <w:tab/>
        <w:t>NR_newRAT-Core</w:t>
      </w:r>
    </w:p>
    <w:p w14:paraId="6BFC58C4" w14:textId="77777777" w:rsidR="00913648" w:rsidRPr="00F738C4" w:rsidRDefault="00913648" w:rsidP="00913648">
      <w:pPr>
        <w:pStyle w:val="Doc-text2"/>
        <w:rPr>
          <w:lang w:val="en-US"/>
        </w:rPr>
      </w:pPr>
    </w:p>
    <w:p w14:paraId="4AE6384F" w14:textId="77777777" w:rsidR="00913648" w:rsidRPr="00F738C4" w:rsidRDefault="00913648" w:rsidP="00913648">
      <w:pPr>
        <w:pStyle w:val="EmailDiscussion"/>
        <w:overflowPunct/>
        <w:autoSpaceDE/>
        <w:autoSpaceDN/>
        <w:adjustRightInd/>
        <w:ind w:left="1619" w:hanging="360"/>
        <w:textAlignment w:val="auto"/>
      </w:pPr>
      <w:bookmarkStart w:id="211" w:name="OLE_LINK96"/>
      <w:bookmarkStart w:id="212" w:name="OLE_LINK97"/>
      <w:r w:rsidRPr="00F738C4">
        <w:t xml:space="preserve">[AT122][019][NR15] </w:t>
      </w:r>
      <w:r w:rsidRPr="00F738C4">
        <w:rPr>
          <w:lang w:val="en-US"/>
        </w:rPr>
        <w:t>SRS tx switching capability</w:t>
      </w:r>
      <w:r w:rsidRPr="00F738C4">
        <w:t xml:space="preserve"> (Ericsson)</w:t>
      </w:r>
    </w:p>
    <w:p w14:paraId="7D0B181F" w14:textId="77777777" w:rsidR="00913648" w:rsidRPr="00F738C4" w:rsidRDefault="00913648" w:rsidP="00913648">
      <w:pPr>
        <w:pStyle w:val="Doc-text2"/>
        <w:ind w:left="1619" w:firstLine="0"/>
      </w:pPr>
      <w:r w:rsidRPr="00F738C4">
        <w:t>Review detailed wording. Agreeable CRs</w:t>
      </w:r>
    </w:p>
    <w:bookmarkEnd w:id="211"/>
    <w:bookmarkEnd w:id="212"/>
    <w:p w14:paraId="2DA94CE8" w14:textId="77777777" w:rsidR="00913648" w:rsidRPr="00F738C4" w:rsidRDefault="00913648" w:rsidP="00913648">
      <w:pPr>
        <w:pStyle w:val="Doc-text2"/>
      </w:pPr>
      <w:r w:rsidRPr="00F738C4">
        <w:tab/>
        <w:t>CB</w:t>
      </w:r>
    </w:p>
    <w:p w14:paraId="52F82CA2" w14:textId="77777777" w:rsidR="00913648" w:rsidRPr="00F738C4" w:rsidRDefault="00913648" w:rsidP="00913648">
      <w:pPr>
        <w:pStyle w:val="Doc-text2"/>
        <w:rPr>
          <w:lang w:val="en-US"/>
        </w:rPr>
      </w:pPr>
    </w:p>
    <w:p w14:paraId="15D52037" w14:textId="699D0CEC" w:rsidR="00913648" w:rsidRPr="00F738C4" w:rsidRDefault="00913648" w:rsidP="00913648">
      <w:pPr>
        <w:pStyle w:val="Doc-title"/>
        <w:rPr>
          <w:lang w:val="en-US"/>
        </w:rPr>
      </w:pPr>
      <w:r w:rsidRPr="00F738C4">
        <w:t>R2-2306790</w:t>
      </w:r>
      <w:r w:rsidRPr="00F738C4">
        <w:rPr>
          <w:lang w:val="en-US"/>
        </w:rPr>
        <w:tab/>
        <w:t xml:space="preserve">Clarification on SRS </w:t>
      </w:r>
      <w:r w:rsidR="002E5CAC">
        <w:rPr>
          <w:lang w:val="en-US"/>
        </w:rPr>
        <w:t>T</w:t>
      </w:r>
      <w:r w:rsidRPr="00F738C4">
        <w:rPr>
          <w:lang w:val="en-US"/>
        </w:rPr>
        <w:t>x switching capability</w:t>
      </w:r>
      <w:r w:rsidRPr="00F738C4">
        <w:rPr>
          <w:lang w:val="en-US"/>
        </w:rPr>
        <w:tab/>
        <w:t>Ericsson, MediaTek Inc.</w:t>
      </w:r>
      <w:r w:rsidRPr="00F738C4">
        <w:rPr>
          <w:lang w:val="en-US"/>
        </w:rPr>
        <w:tab/>
        <w:t>CR</w:t>
      </w:r>
      <w:r w:rsidRPr="00F738C4">
        <w:rPr>
          <w:lang w:val="en-US"/>
        </w:rPr>
        <w:tab/>
        <w:t>Rel-15</w:t>
      </w:r>
      <w:r w:rsidRPr="00F738C4">
        <w:rPr>
          <w:lang w:val="en-US"/>
        </w:rPr>
        <w:tab/>
        <w:t>38.306</w:t>
      </w:r>
      <w:r w:rsidRPr="00F738C4">
        <w:rPr>
          <w:lang w:val="en-US"/>
        </w:rPr>
        <w:tab/>
        <w:t>15.20.0</w:t>
      </w:r>
      <w:r w:rsidRPr="00F738C4">
        <w:rPr>
          <w:lang w:val="en-US"/>
        </w:rPr>
        <w:tab/>
        <w:t>0917</w:t>
      </w:r>
      <w:r w:rsidRPr="00F738C4">
        <w:rPr>
          <w:lang w:val="en-US"/>
        </w:rPr>
        <w:tab/>
        <w:t>1</w:t>
      </w:r>
      <w:r w:rsidRPr="00F738C4">
        <w:rPr>
          <w:lang w:val="en-US"/>
        </w:rPr>
        <w:tab/>
        <w:t>F</w:t>
      </w:r>
      <w:r w:rsidRPr="00F738C4">
        <w:rPr>
          <w:lang w:val="en-US"/>
        </w:rPr>
        <w:tab/>
        <w:t>NR_newRAT-Core</w:t>
      </w:r>
    </w:p>
    <w:p w14:paraId="2C419DE5" w14:textId="77628FE8" w:rsidR="00913648" w:rsidRPr="00F738C4" w:rsidRDefault="00913648" w:rsidP="00913648">
      <w:pPr>
        <w:pStyle w:val="Doc-title"/>
        <w:rPr>
          <w:lang w:val="en-US"/>
        </w:rPr>
      </w:pPr>
      <w:r w:rsidRPr="00F738C4">
        <w:t>R2-2306791</w:t>
      </w:r>
      <w:r w:rsidRPr="00F738C4">
        <w:rPr>
          <w:lang w:val="en-US"/>
        </w:rPr>
        <w:tab/>
        <w:t xml:space="preserve">Clarification on SRS </w:t>
      </w:r>
      <w:r w:rsidR="002E5CAC">
        <w:rPr>
          <w:lang w:val="en-US"/>
        </w:rPr>
        <w:t>T</w:t>
      </w:r>
      <w:r w:rsidRPr="00F738C4">
        <w:rPr>
          <w:lang w:val="en-US"/>
        </w:rPr>
        <w:t>x switching capability</w:t>
      </w:r>
      <w:r w:rsidRPr="00F738C4">
        <w:rPr>
          <w:lang w:val="en-US"/>
        </w:rPr>
        <w:tab/>
        <w:t>Ericsson, MediaTek Inc.</w:t>
      </w:r>
      <w:r w:rsidRPr="00F738C4">
        <w:rPr>
          <w:lang w:val="en-US"/>
        </w:rPr>
        <w:tab/>
        <w:t>CR</w:t>
      </w:r>
      <w:r w:rsidRPr="00F738C4">
        <w:rPr>
          <w:lang w:val="en-US"/>
        </w:rPr>
        <w:tab/>
        <w:t>Rel-16</w:t>
      </w:r>
      <w:r w:rsidRPr="00F738C4">
        <w:rPr>
          <w:lang w:val="en-US"/>
        </w:rPr>
        <w:tab/>
        <w:t>38.306</w:t>
      </w:r>
      <w:r w:rsidRPr="00F738C4">
        <w:rPr>
          <w:lang w:val="en-US"/>
        </w:rPr>
        <w:tab/>
        <w:t>16.12.0</w:t>
      </w:r>
      <w:r w:rsidRPr="00F738C4">
        <w:rPr>
          <w:lang w:val="en-US"/>
        </w:rPr>
        <w:tab/>
        <w:t>0918</w:t>
      </w:r>
      <w:r w:rsidRPr="00F738C4">
        <w:rPr>
          <w:lang w:val="en-US"/>
        </w:rPr>
        <w:tab/>
        <w:t>1</w:t>
      </w:r>
      <w:r w:rsidRPr="00F738C4">
        <w:rPr>
          <w:lang w:val="en-US"/>
        </w:rPr>
        <w:tab/>
        <w:t>A</w:t>
      </w:r>
      <w:r w:rsidRPr="00F738C4">
        <w:rPr>
          <w:lang w:val="en-US"/>
        </w:rPr>
        <w:tab/>
        <w:t>NR_newRAT-Core</w:t>
      </w:r>
    </w:p>
    <w:p w14:paraId="6C5331B5" w14:textId="41001EF8" w:rsidR="00913648" w:rsidRPr="00F738C4" w:rsidRDefault="00913648" w:rsidP="00913648">
      <w:pPr>
        <w:pStyle w:val="Doc-title"/>
        <w:rPr>
          <w:lang w:val="en-US"/>
        </w:rPr>
      </w:pPr>
      <w:r w:rsidRPr="00F738C4">
        <w:t>R2-2306792</w:t>
      </w:r>
      <w:r w:rsidRPr="00F738C4">
        <w:rPr>
          <w:lang w:val="en-US"/>
        </w:rPr>
        <w:tab/>
        <w:t xml:space="preserve">Clarification on SRS </w:t>
      </w:r>
      <w:r w:rsidR="002E5CAC">
        <w:rPr>
          <w:lang w:val="en-US"/>
        </w:rPr>
        <w:t>T</w:t>
      </w:r>
      <w:r w:rsidRPr="00F738C4">
        <w:rPr>
          <w:lang w:val="en-US"/>
        </w:rPr>
        <w:t>x switching capability</w:t>
      </w:r>
      <w:r w:rsidRPr="00F738C4">
        <w:rPr>
          <w:lang w:val="en-US"/>
        </w:rPr>
        <w:tab/>
        <w:t>Ericsson, MediaTek Inc.</w:t>
      </w:r>
      <w:r w:rsidRPr="00F738C4">
        <w:rPr>
          <w:lang w:val="en-US"/>
        </w:rPr>
        <w:tab/>
        <w:t>CR</w:t>
      </w:r>
      <w:r w:rsidRPr="00F738C4">
        <w:rPr>
          <w:lang w:val="en-US"/>
        </w:rPr>
        <w:tab/>
        <w:t>Rel-17</w:t>
      </w:r>
      <w:r w:rsidRPr="00F738C4">
        <w:rPr>
          <w:lang w:val="en-US"/>
        </w:rPr>
        <w:tab/>
        <w:t>38.306</w:t>
      </w:r>
      <w:r w:rsidRPr="00F738C4">
        <w:rPr>
          <w:lang w:val="en-US"/>
        </w:rPr>
        <w:tab/>
        <w:t>17.4.0</w:t>
      </w:r>
      <w:r w:rsidRPr="00F738C4">
        <w:rPr>
          <w:lang w:val="en-US"/>
        </w:rPr>
        <w:tab/>
        <w:t>0919</w:t>
      </w:r>
      <w:r w:rsidRPr="00F738C4">
        <w:rPr>
          <w:lang w:val="en-US"/>
        </w:rPr>
        <w:tab/>
        <w:t>1</w:t>
      </w:r>
      <w:r w:rsidRPr="00F738C4">
        <w:rPr>
          <w:lang w:val="en-US"/>
        </w:rPr>
        <w:tab/>
        <w:t>A</w:t>
      </w:r>
      <w:r w:rsidRPr="00F738C4">
        <w:rPr>
          <w:lang w:val="en-US"/>
        </w:rPr>
        <w:tab/>
        <w:t>NR_newRAT-Core</w:t>
      </w:r>
    </w:p>
    <w:p w14:paraId="4EA6CC96"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All agreed</w:t>
      </w:r>
    </w:p>
    <w:p w14:paraId="70037C9E" w14:textId="77777777" w:rsidR="00913648" w:rsidRPr="00F738C4" w:rsidRDefault="00913648" w:rsidP="00913648">
      <w:pPr>
        <w:pStyle w:val="Doc-text2"/>
        <w:rPr>
          <w:lang w:val="en-US"/>
        </w:rPr>
      </w:pPr>
    </w:p>
    <w:p w14:paraId="50D0A957" w14:textId="24C69DE5" w:rsidR="00913648" w:rsidRPr="00F738C4" w:rsidRDefault="00913648" w:rsidP="00913648">
      <w:pPr>
        <w:pStyle w:val="Doc-title"/>
        <w:rPr>
          <w:lang w:val="en-US"/>
        </w:rPr>
      </w:pPr>
      <w:r w:rsidRPr="00F738C4">
        <w:rPr>
          <w:lang w:val="en-US"/>
        </w:rPr>
        <w:t>R2-2305839</w:t>
      </w:r>
      <w:r w:rsidRPr="00F738C4">
        <w:rPr>
          <w:lang w:val="en-US"/>
        </w:rPr>
        <w:tab/>
        <w:t>Handling of per-UE parameters for NR-DC</w:t>
      </w:r>
      <w:r w:rsidRPr="00F738C4">
        <w:rPr>
          <w:lang w:val="en-US"/>
        </w:rPr>
        <w:tab/>
        <w:t>Ericsson</w:t>
      </w:r>
      <w:r w:rsidRPr="00F738C4">
        <w:rPr>
          <w:lang w:val="en-US"/>
        </w:rPr>
        <w:tab/>
        <w:t>discussion</w:t>
      </w:r>
    </w:p>
    <w:p w14:paraId="6FFD56D4" w14:textId="77777777" w:rsidR="00913648" w:rsidRPr="00F738C4" w:rsidRDefault="00913648" w:rsidP="00913648">
      <w:pPr>
        <w:pStyle w:val="Doc-text2"/>
      </w:pPr>
      <w:r w:rsidRPr="00F738C4">
        <w:t>DISCUSSSION</w:t>
      </w:r>
    </w:p>
    <w:p w14:paraId="64F8F641" w14:textId="77777777" w:rsidR="00913648" w:rsidRPr="00F738C4" w:rsidRDefault="00913648" w:rsidP="00913648">
      <w:pPr>
        <w:pStyle w:val="Doc-text2"/>
      </w:pPr>
      <w:r w:rsidRPr="00F738C4">
        <w:t>-</w:t>
      </w:r>
      <w:r w:rsidRPr="00F738C4">
        <w:tab/>
        <w:t xml:space="preserve">HW agrees with the intention, but think that this is clear in the Current TS. </w:t>
      </w:r>
    </w:p>
    <w:p w14:paraId="3E0C038A" w14:textId="77777777" w:rsidR="00913648" w:rsidRPr="00F738C4" w:rsidRDefault="00913648" w:rsidP="00913648">
      <w:pPr>
        <w:pStyle w:val="Doc-text2"/>
      </w:pPr>
      <w:r w:rsidRPr="00F738C4">
        <w:t>-</w:t>
      </w:r>
      <w:r w:rsidRPr="00F738C4">
        <w:tab/>
        <w:t>Nokia agrees with HW, think if there is a specific ambiguity we can resolve it but think a general update is a bit dangerous. QC agrees, and think indeed this is clear in the TS. Apple agrees with Nokia.</w:t>
      </w:r>
    </w:p>
    <w:p w14:paraId="6DF09C7F" w14:textId="77777777" w:rsidR="00913648" w:rsidRPr="00F738C4" w:rsidRDefault="00913648" w:rsidP="00913648">
      <w:pPr>
        <w:pStyle w:val="Doc-text2"/>
      </w:pPr>
      <w:r w:rsidRPr="00F738C4">
        <w:t>-</w:t>
      </w:r>
      <w:r w:rsidRPr="00F738C4">
        <w:tab/>
        <w:t xml:space="preserve">Ericsson would be ok to clarify in Chair notes. Samsung agrees with this. </w:t>
      </w:r>
    </w:p>
    <w:p w14:paraId="42B0AC66" w14:textId="77777777" w:rsidR="00913648" w:rsidRPr="00F738C4" w:rsidRDefault="00913648" w:rsidP="00913648">
      <w:pPr>
        <w:pStyle w:val="Doc-text2"/>
      </w:pPr>
    </w:p>
    <w:p w14:paraId="0ED28D10"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RAN2 understanding for capability parameters that exist both inside and outside of NR-DC-Parameters: the capability parameter outside NR-DC-Parameters intends to indicate whether (or not) the UE supports the feature when not configured with NR-DC, and the capability parameter inside NR-DC-Parameters intends to indicate whether (or not) the UE supports the feature when configured with NR-DC. No support to update the TS. </w:t>
      </w:r>
    </w:p>
    <w:p w14:paraId="3E7A67A5" w14:textId="77777777" w:rsidR="00913648" w:rsidRPr="00F738C4" w:rsidRDefault="00913648" w:rsidP="00913648">
      <w:pPr>
        <w:pStyle w:val="Doc-text2"/>
        <w:rPr>
          <w:lang w:val="en-US"/>
        </w:rPr>
      </w:pPr>
    </w:p>
    <w:p w14:paraId="78E6EDB2" w14:textId="77777777" w:rsidR="00913648" w:rsidRPr="00F738C4" w:rsidRDefault="00913648" w:rsidP="00913648">
      <w:pPr>
        <w:pStyle w:val="Doc-text2"/>
        <w:rPr>
          <w:lang w:val="en-US"/>
        </w:rPr>
      </w:pPr>
    </w:p>
    <w:p w14:paraId="4E39ADD0" w14:textId="68E488BD" w:rsidR="00913648" w:rsidRPr="00F738C4" w:rsidRDefault="00913648" w:rsidP="00913648">
      <w:pPr>
        <w:pStyle w:val="Doc-title"/>
        <w:rPr>
          <w:lang w:val="en-US"/>
        </w:rPr>
      </w:pPr>
      <w:r w:rsidRPr="00F738C4">
        <w:rPr>
          <w:lang w:val="en-US"/>
        </w:rPr>
        <w:t>R2-2306505</w:t>
      </w:r>
      <w:r w:rsidRPr="00F738C4">
        <w:rPr>
          <w:lang w:val="en-US"/>
        </w:rPr>
        <w:tab/>
        <w:t>Corrections on NR-DC capabilities</w:t>
      </w:r>
      <w:r w:rsidRPr="00F738C4">
        <w:rPr>
          <w:lang w:val="en-US"/>
        </w:rPr>
        <w:tab/>
        <w:t>Huawei, HiSilicon</w:t>
      </w:r>
      <w:r w:rsidRPr="00F738C4">
        <w:rPr>
          <w:lang w:val="en-US"/>
        </w:rPr>
        <w:tab/>
        <w:t>CR</w:t>
      </w:r>
      <w:r w:rsidRPr="00F738C4">
        <w:rPr>
          <w:lang w:val="en-US"/>
        </w:rPr>
        <w:tab/>
        <w:t>Rel-16</w:t>
      </w:r>
      <w:r w:rsidRPr="00F738C4">
        <w:rPr>
          <w:lang w:val="en-US"/>
        </w:rPr>
        <w:tab/>
        <w:t>38.306</w:t>
      </w:r>
      <w:r w:rsidRPr="00F738C4">
        <w:rPr>
          <w:lang w:val="en-US"/>
        </w:rPr>
        <w:tab/>
        <w:t>16.12.0</w:t>
      </w:r>
      <w:r w:rsidRPr="00F738C4">
        <w:rPr>
          <w:lang w:val="en-US"/>
        </w:rPr>
        <w:tab/>
        <w:t>0903</w:t>
      </w:r>
      <w:r w:rsidRPr="00F738C4">
        <w:rPr>
          <w:lang w:val="en-US"/>
        </w:rPr>
        <w:tab/>
        <w:t>1</w:t>
      </w:r>
      <w:r w:rsidRPr="00F738C4">
        <w:rPr>
          <w:lang w:val="en-US"/>
        </w:rPr>
        <w:tab/>
        <w:t>F</w:t>
      </w:r>
      <w:r w:rsidRPr="00F738C4">
        <w:rPr>
          <w:lang w:val="en-US"/>
        </w:rPr>
        <w:tab/>
        <w:t>LTE_NR_DC_CA_enh-Core</w:t>
      </w:r>
      <w:r w:rsidRPr="00F738C4">
        <w:rPr>
          <w:lang w:val="en-US"/>
        </w:rPr>
        <w:tab/>
        <w:t>R2-2304165</w:t>
      </w:r>
    </w:p>
    <w:p w14:paraId="15CDF0FD" w14:textId="1591FEC2" w:rsidR="00913648" w:rsidRPr="00F738C4" w:rsidRDefault="00913648" w:rsidP="00913648">
      <w:pPr>
        <w:pStyle w:val="Doc-title"/>
        <w:rPr>
          <w:lang w:val="en-US"/>
        </w:rPr>
      </w:pPr>
      <w:r w:rsidRPr="00F738C4">
        <w:rPr>
          <w:lang w:val="en-US"/>
        </w:rPr>
        <w:t>R2-2306506</w:t>
      </w:r>
      <w:r w:rsidRPr="00F738C4">
        <w:rPr>
          <w:lang w:val="en-US"/>
        </w:rPr>
        <w:tab/>
        <w:t>Corrections on NR-DC capabilities</w:t>
      </w:r>
      <w:r w:rsidRPr="00F738C4">
        <w:rPr>
          <w:lang w:val="en-US"/>
        </w:rPr>
        <w:tab/>
        <w:t>Huawei, HiSilicon</w:t>
      </w:r>
      <w:r w:rsidRPr="00F738C4">
        <w:rPr>
          <w:lang w:val="en-US"/>
        </w:rPr>
        <w:tab/>
        <w:t>CR</w:t>
      </w:r>
      <w:r w:rsidRPr="00F738C4">
        <w:rPr>
          <w:lang w:val="en-US"/>
        </w:rPr>
        <w:tab/>
        <w:t>Rel-17</w:t>
      </w:r>
      <w:r w:rsidRPr="00F738C4">
        <w:rPr>
          <w:lang w:val="en-US"/>
        </w:rPr>
        <w:tab/>
        <w:t>38.306</w:t>
      </w:r>
      <w:r w:rsidRPr="00F738C4">
        <w:rPr>
          <w:lang w:val="en-US"/>
        </w:rPr>
        <w:tab/>
        <w:t>17.4.0</w:t>
      </w:r>
      <w:r w:rsidRPr="00F738C4">
        <w:rPr>
          <w:lang w:val="en-US"/>
        </w:rPr>
        <w:tab/>
        <w:t>0904</w:t>
      </w:r>
      <w:r w:rsidRPr="00F738C4">
        <w:rPr>
          <w:lang w:val="en-US"/>
        </w:rPr>
        <w:tab/>
        <w:t>1</w:t>
      </w:r>
      <w:r w:rsidRPr="00F738C4">
        <w:rPr>
          <w:lang w:val="en-US"/>
        </w:rPr>
        <w:tab/>
        <w:t>A</w:t>
      </w:r>
      <w:r w:rsidRPr="00F738C4">
        <w:rPr>
          <w:lang w:val="en-US"/>
        </w:rPr>
        <w:tab/>
        <w:t>LTE_NR_DC_CA_enh-Core</w:t>
      </w:r>
      <w:r w:rsidRPr="00F738C4">
        <w:rPr>
          <w:lang w:val="en-US"/>
        </w:rPr>
        <w:tab/>
        <w:t>R2-2304166</w:t>
      </w:r>
    </w:p>
    <w:p w14:paraId="18A2C705" w14:textId="77777777" w:rsidR="00913648" w:rsidRPr="00F738C4" w:rsidRDefault="00913648" w:rsidP="00913648">
      <w:pPr>
        <w:pStyle w:val="Doc-text2"/>
        <w:rPr>
          <w:lang w:val="en-US"/>
        </w:rPr>
      </w:pPr>
      <w:r w:rsidRPr="00F738C4">
        <w:rPr>
          <w:lang w:val="en-US"/>
        </w:rPr>
        <w:t>-</w:t>
      </w:r>
      <w:r w:rsidRPr="00F738C4">
        <w:rPr>
          <w:lang w:val="en-US"/>
        </w:rPr>
        <w:tab/>
        <w:t>Nokia support the intention, Ericsson also support the intention.</w:t>
      </w:r>
    </w:p>
    <w:p w14:paraId="37B9CBA1"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Both agreed</w:t>
      </w:r>
    </w:p>
    <w:p w14:paraId="6DC5BDE5" w14:textId="77777777" w:rsidR="00913648" w:rsidRPr="00F738C4" w:rsidRDefault="00913648" w:rsidP="00913648">
      <w:pPr>
        <w:pStyle w:val="Heading4"/>
        <w:rPr>
          <w:lang w:val="en-US"/>
        </w:rPr>
      </w:pPr>
      <w:bookmarkStart w:id="213" w:name="_Toc142643899"/>
      <w:r w:rsidRPr="00F738C4">
        <w:rPr>
          <w:lang w:val="en-US"/>
        </w:rPr>
        <w:t>5.1.3.3</w:t>
      </w:r>
      <w:r w:rsidRPr="00F738C4">
        <w:rPr>
          <w:lang w:val="en-US"/>
        </w:rPr>
        <w:tab/>
        <w:t>Other</w:t>
      </w:r>
      <w:bookmarkEnd w:id="213"/>
    </w:p>
    <w:p w14:paraId="5612F54C" w14:textId="77777777" w:rsidR="00913648" w:rsidRPr="00F738C4" w:rsidRDefault="00913648" w:rsidP="00913648">
      <w:pPr>
        <w:pStyle w:val="Comments"/>
      </w:pPr>
      <w:r w:rsidRPr="00F738C4">
        <w:t xml:space="preserve">This agenda item addresses the idle and inactive behaviour specified in 38.304 or 36.304, LTE-specific changes for the applicable WIs, Other parts not covered elsewhere. </w:t>
      </w:r>
    </w:p>
    <w:p w14:paraId="30594F3C" w14:textId="77777777" w:rsidR="00913648" w:rsidRPr="00F738C4" w:rsidRDefault="00913648" w:rsidP="00913648">
      <w:pPr>
        <w:pStyle w:val="Comments"/>
      </w:pPr>
    </w:p>
    <w:p w14:paraId="6D41767A" w14:textId="77777777" w:rsidR="00913648" w:rsidRPr="00F738C4" w:rsidRDefault="00913648" w:rsidP="00913648">
      <w:pPr>
        <w:pStyle w:val="Heading2"/>
      </w:pPr>
      <w:bookmarkStart w:id="214" w:name="_Toc142643900"/>
      <w:r w:rsidRPr="00F738C4">
        <w:t>5.2</w:t>
      </w:r>
      <w:r w:rsidRPr="00F738C4">
        <w:tab/>
        <w:t>NR V2X</w:t>
      </w:r>
      <w:bookmarkEnd w:id="214"/>
    </w:p>
    <w:p w14:paraId="036B23AE" w14:textId="77777777" w:rsidR="00913648" w:rsidRPr="00F738C4" w:rsidRDefault="00913648" w:rsidP="00913648">
      <w:pPr>
        <w:pStyle w:val="Comments"/>
      </w:pPr>
      <w:r w:rsidRPr="00F738C4">
        <w:t xml:space="preserve">(5G_V2X_NRSL-Core; leading WG: RAN1; REL-16; started: Mar 19; target; Aug 20; WID: RP-200129). </w:t>
      </w:r>
    </w:p>
    <w:p w14:paraId="40447957" w14:textId="77777777" w:rsidR="00913648" w:rsidRPr="00F738C4" w:rsidRDefault="00913648" w:rsidP="00913648">
      <w:pPr>
        <w:pStyle w:val="Comments"/>
      </w:pPr>
      <w:r w:rsidRPr="00F738C4">
        <w:t xml:space="preserve">CR rapporteurs will take care of miscellaneous CRs to collect small changes. Please contact / coordinate with CR rapporteur company first for small changes (e.g. non-controversial clarification/correction, editorial correction, etc.). </w:t>
      </w:r>
    </w:p>
    <w:p w14:paraId="3789DC45" w14:textId="77777777" w:rsidR="003A35C5" w:rsidRPr="00F738C4" w:rsidRDefault="003A35C5" w:rsidP="003A35C5">
      <w:pPr>
        <w:pStyle w:val="Heading3"/>
      </w:pPr>
      <w:bookmarkStart w:id="215" w:name="_Toc142643901"/>
      <w:r w:rsidRPr="00F738C4">
        <w:t>5.2.0</w:t>
      </w:r>
      <w:r w:rsidRPr="00F738C4">
        <w:tab/>
        <w:t>In-principle agreed CRs</w:t>
      </w:r>
      <w:bookmarkEnd w:id="215"/>
    </w:p>
    <w:p w14:paraId="3ED404DB" w14:textId="77777777" w:rsidR="003A35C5" w:rsidRPr="00F738C4" w:rsidRDefault="003A35C5" w:rsidP="003A35C5">
      <w:pPr>
        <w:pStyle w:val="Doc-title"/>
      </w:pPr>
      <w:r w:rsidRPr="00F738C4">
        <w:t>R2-2304854</w:t>
      </w:r>
      <w:r w:rsidRPr="00F738C4">
        <w:tab/>
        <w:t>Corrections including field description for transmission power</w:t>
      </w:r>
      <w:r w:rsidRPr="00F738C4">
        <w:tab/>
        <w:t>Huawei, HiSilicon (Rapporteur), ZTE Corporation, Sanechips, CATT</w:t>
      </w:r>
      <w:r w:rsidRPr="00F738C4">
        <w:tab/>
        <w:t>CR</w:t>
      </w:r>
      <w:r w:rsidRPr="00F738C4">
        <w:tab/>
        <w:t>Rel-16</w:t>
      </w:r>
      <w:r w:rsidRPr="00F738C4">
        <w:tab/>
        <w:t>38.331</w:t>
      </w:r>
      <w:r w:rsidRPr="00F738C4">
        <w:tab/>
        <w:t>16.12.0</w:t>
      </w:r>
      <w:r w:rsidRPr="00F738C4">
        <w:tab/>
        <w:t>4067</w:t>
      </w:r>
      <w:r w:rsidRPr="00F738C4">
        <w:tab/>
        <w:t>1</w:t>
      </w:r>
      <w:r w:rsidRPr="00F738C4">
        <w:tab/>
        <w:t>F</w:t>
      </w:r>
      <w:r w:rsidRPr="00F738C4">
        <w:tab/>
        <w:t>5G_V2X_NRSL-Core</w:t>
      </w:r>
      <w:r w:rsidRPr="00F738C4">
        <w:tab/>
        <w:t>R2-2304217</w:t>
      </w:r>
    </w:p>
    <w:p w14:paraId="66CB0B77" w14:textId="77777777" w:rsidR="003A35C5" w:rsidRPr="00F738C4" w:rsidRDefault="003A35C5" w:rsidP="003A35C5">
      <w:pPr>
        <w:pStyle w:val="Doc-title"/>
      </w:pPr>
      <w:r w:rsidRPr="00F738C4">
        <w:t>R2-2304855</w:t>
      </w:r>
      <w:r w:rsidRPr="00F738C4">
        <w:tab/>
        <w:t>Corrections including field description for transmission power</w:t>
      </w:r>
      <w:r w:rsidRPr="00F738C4">
        <w:tab/>
        <w:t>Huawei, HiSilicon (Rapporteur), ZTE Corporation, Sanechips, CATT</w:t>
      </w:r>
      <w:r w:rsidRPr="00F738C4">
        <w:tab/>
        <w:t>CR</w:t>
      </w:r>
      <w:r w:rsidRPr="00F738C4">
        <w:tab/>
        <w:t>Rel-17</w:t>
      </w:r>
      <w:r w:rsidRPr="00F738C4">
        <w:tab/>
        <w:t>38.331</w:t>
      </w:r>
      <w:r w:rsidRPr="00F738C4">
        <w:tab/>
        <w:t>17.4.0</w:t>
      </w:r>
      <w:r w:rsidRPr="00F738C4">
        <w:tab/>
        <w:t>4068</w:t>
      </w:r>
      <w:r w:rsidRPr="00F738C4">
        <w:tab/>
        <w:t>1</w:t>
      </w:r>
      <w:r w:rsidRPr="00F738C4">
        <w:tab/>
        <w:t>A</w:t>
      </w:r>
      <w:r w:rsidRPr="00F738C4">
        <w:tab/>
        <w:t>5G_V2X_NRSL-Core</w:t>
      </w:r>
      <w:r w:rsidRPr="00F738C4">
        <w:tab/>
        <w:t>R2-2304218</w:t>
      </w:r>
    </w:p>
    <w:p w14:paraId="1683C021" w14:textId="77777777" w:rsidR="003A35C5" w:rsidRPr="00F738C4" w:rsidRDefault="003A35C5" w:rsidP="003A35C5">
      <w:pPr>
        <w:pStyle w:val="Doc-title"/>
      </w:pPr>
      <w:r w:rsidRPr="00F738C4">
        <w:t>R2-2306369</w:t>
      </w:r>
      <w:r w:rsidRPr="00F738C4">
        <w:tab/>
        <w:t>Correction for Measurement Event Triggering Criteria</w:t>
      </w:r>
      <w:r w:rsidRPr="00F738C4">
        <w:tab/>
        <w:t>Sharp Corporation</w:t>
      </w:r>
      <w:r w:rsidRPr="00F738C4">
        <w:tab/>
        <w:t>CR</w:t>
      </w:r>
      <w:r w:rsidRPr="00F738C4">
        <w:tab/>
        <w:t>Rel-16</w:t>
      </w:r>
      <w:r w:rsidRPr="00F738C4">
        <w:tab/>
        <w:t>38.331</w:t>
      </w:r>
      <w:r w:rsidRPr="00F738C4">
        <w:tab/>
        <w:t>16.12.0</w:t>
      </w:r>
      <w:r w:rsidRPr="00F738C4">
        <w:tab/>
        <w:t>4049</w:t>
      </w:r>
      <w:r w:rsidRPr="00F738C4">
        <w:tab/>
        <w:t>1</w:t>
      </w:r>
      <w:r w:rsidRPr="00F738C4">
        <w:tab/>
        <w:t>F</w:t>
      </w:r>
      <w:r w:rsidRPr="00F738C4">
        <w:tab/>
        <w:t>5G_V2X_NRSL-Core</w:t>
      </w:r>
      <w:r w:rsidRPr="00F738C4">
        <w:tab/>
        <w:t>R2-2304078</w:t>
      </w:r>
    </w:p>
    <w:p w14:paraId="576E7B0B" w14:textId="77777777" w:rsidR="003A35C5" w:rsidRPr="00F738C4" w:rsidRDefault="003A35C5" w:rsidP="003A35C5">
      <w:pPr>
        <w:pStyle w:val="Doc-text2"/>
      </w:pPr>
    </w:p>
    <w:p w14:paraId="447332A8" w14:textId="77777777" w:rsidR="003A35C5" w:rsidRPr="00F738C4" w:rsidRDefault="003A35C5" w:rsidP="003A35C5">
      <w:pPr>
        <w:pStyle w:val="Doc-text2"/>
        <w:numPr>
          <w:ilvl w:val="0"/>
          <w:numId w:val="196"/>
        </w:numPr>
        <w:overflowPunct/>
        <w:autoSpaceDE/>
        <w:autoSpaceDN/>
        <w:adjustRightInd/>
        <w:textAlignment w:val="auto"/>
      </w:pPr>
      <w:r w:rsidRPr="00F738C4">
        <w:t>CRs in R2-2304854, R2-2304855 and R2-2306369 are agreed.</w:t>
      </w:r>
    </w:p>
    <w:p w14:paraId="126B32D2" w14:textId="77777777" w:rsidR="003A35C5" w:rsidRPr="00F738C4" w:rsidRDefault="003A35C5" w:rsidP="003A35C5">
      <w:pPr>
        <w:pStyle w:val="Doc-text2"/>
      </w:pPr>
    </w:p>
    <w:p w14:paraId="35896952" w14:textId="77777777" w:rsidR="003A35C5" w:rsidRPr="00F738C4" w:rsidRDefault="003A35C5" w:rsidP="003A35C5">
      <w:pPr>
        <w:pStyle w:val="Doc-title"/>
      </w:pPr>
      <w:r w:rsidRPr="00F738C4">
        <w:lastRenderedPageBreak/>
        <w:t>R2-2306110</w:t>
      </w:r>
      <w:r w:rsidRPr="00F738C4">
        <w:tab/>
        <w:t>Corrections on MAC reset regarding configured sidelink grant</w:t>
      </w:r>
      <w:r w:rsidRPr="00F738C4">
        <w:tab/>
        <w:t>ASUSTeK, Huawei, HiSilicon, Samsung, vivo</w:t>
      </w:r>
      <w:r w:rsidRPr="00F738C4">
        <w:tab/>
        <w:t>CR</w:t>
      </w:r>
      <w:r w:rsidRPr="00F738C4">
        <w:tab/>
        <w:t>Rel-16</w:t>
      </w:r>
      <w:r w:rsidRPr="00F738C4">
        <w:tab/>
        <w:t>38.321</w:t>
      </w:r>
      <w:r w:rsidRPr="00F738C4">
        <w:tab/>
        <w:t>16.11.0</w:t>
      </w:r>
      <w:r w:rsidRPr="00F738C4">
        <w:tab/>
        <w:t>1605</w:t>
      </w:r>
      <w:r w:rsidRPr="00F738C4">
        <w:tab/>
        <w:t>2</w:t>
      </w:r>
      <w:r w:rsidRPr="00F738C4">
        <w:tab/>
        <w:t>F</w:t>
      </w:r>
      <w:r w:rsidRPr="00F738C4">
        <w:tab/>
        <w:t>5G_V2X_NRSL-Core</w:t>
      </w:r>
      <w:r w:rsidRPr="00F738C4">
        <w:tab/>
        <w:t>R2-2304237</w:t>
      </w:r>
      <w:r w:rsidRPr="00F738C4">
        <w:tab/>
        <w:t>Withdrawn</w:t>
      </w:r>
    </w:p>
    <w:p w14:paraId="739A501E" w14:textId="77777777" w:rsidR="003A35C5" w:rsidRPr="00F738C4" w:rsidRDefault="003A35C5" w:rsidP="003A35C5">
      <w:pPr>
        <w:pStyle w:val="Heading3"/>
      </w:pPr>
      <w:bookmarkStart w:id="216" w:name="_Toc142643902"/>
      <w:r w:rsidRPr="00F738C4">
        <w:t>5.2.1</w:t>
      </w:r>
      <w:r w:rsidRPr="00F738C4">
        <w:tab/>
        <w:t>Corrections</w:t>
      </w:r>
      <w:bookmarkEnd w:id="216"/>
    </w:p>
    <w:p w14:paraId="02008D3B" w14:textId="77777777" w:rsidR="003A35C5" w:rsidRPr="00F738C4" w:rsidRDefault="003A35C5" w:rsidP="003A35C5">
      <w:pPr>
        <w:pStyle w:val="Doc-title"/>
      </w:pPr>
      <w:r w:rsidRPr="00F738C4">
        <w:t>R2-2304829</w:t>
      </w:r>
      <w:r w:rsidRPr="00F738C4">
        <w:tab/>
        <w:t>Discussion on future extensibility of sl-FreqInfoList in R16/17 NR SL Spec</w:t>
      </w:r>
      <w:r w:rsidRPr="00F738C4">
        <w:tab/>
        <w:t>vivo</w:t>
      </w:r>
      <w:r w:rsidRPr="00F738C4">
        <w:tab/>
        <w:t>discussion</w:t>
      </w:r>
      <w:r w:rsidRPr="00F738C4">
        <w:tab/>
        <w:t>Rel-16</w:t>
      </w:r>
    </w:p>
    <w:p w14:paraId="6A36CD7F" w14:textId="77777777" w:rsidR="003A35C5" w:rsidRPr="00F738C4" w:rsidRDefault="003A35C5" w:rsidP="003A35C5">
      <w:pPr>
        <w:pStyle w:val="Doc-title"/>
      </w:pPr>
      <w:r w:rsidRPr="00F738C4">
        <w:t>R2-2304850</w:t>
      </w:r>
      <w:r w:rsidRPr="00F738C4">
        <w:tab/>
        <w:t>Potential issue caused by using destination index</w:t>
      </w:r>
      <w:r w:rsidRPr="00F738C4">
        <w:tab/>
        <w:t>Huawei, HiSilicon, vivo</w:t>
      </w:r>
      <w:r w:rsidRPr="00F738C4">
        <w:tab/>
        <w:t>discussion</w:t>
      </w:r>
      <w:r w:rsidRPr="00F738C4">
        <w:tab/>
        <w:t>Rel-16</w:t>
      </w:r>
      <w:r w:rsidRPr="00F738C4">
        <w:tab/>
        <w:t>5G_V2X_NRSL-Core</w:t>
      </w:r>
    </w:p>
    <w:p w14:paraId="537682C4" w14:textId="77777777" w:rsidR="003A35C5" w:rsidRPr="00F738C4" w:rsidRDefault="003A35C5" w:rsidP="003A35C5">
      <w:pPr>
        <w:pStyle w:val="Doc-title"/>
      </w:pPr>
      <w:r w:rsidRPr="00F738C4">
        <w:t>R2-2304851</w:t>
      </w:r>
      <w:r w:rsidRPr="00F738C4">
        <w:tab/>
        <w:t>Correction on destination index for SL measurement configuration</w:t>
      </w:r>
      <w:r w:rsidRPr="00F738C4">
        <w:tab/>
        <w:t>Huawei, HiSilicon</w:t>
      </w:r>
      <w:r w:rsidRPr="00F738C4">
        <w:tab/>
        <w:t>CR</w:t>
      </w:r>
      <w:r w:rsidRPr="00F738C4">
        <w:tab/>
        <w:t>Rel-16</w:t>
      </w:r>
      <w:r w:rsidRPr="00F738C4">
        <w:tab/>
        <w:t>38.331</w:t>
      </w:r>
      <w:r w:rsidRPr="00F738C4">
        <w:tab/>
        <w:t>16.12.0</w:t>
      </w:r>
      <w:r w:rsidRPr="00F738C4">
        <w:tab/>
        <w:t>4077</w:t>
      </w:r>
      <w:r w:rsidRPr="00F738C4">
        <w:tab/>
        <w:t>-</w:t>
      </w:r>
      <w:r w:rsidRPr="00F738C4">
        <w:tab/>
        <w:t>F</w:t>
      </w:r>
      <w:r w:rsidRPr="00F738C4">
        <w:tab/>
        <w:t>5G_V2X_NRSL-Core</w:t>
      </w:r>
    </w:p>
    <w:p w14:paraId="04836CD4" w14:textId="77777777" w:rsidR="003A35C5" w:rsidRPr="00F738C4" w:rsidRDefault="003A35C5" w:rsidP="003A35C5">
      <w:pPr>
        <w:pStyle w:val="Doc-title"/>
      </w:pPr>
      <w:r w:rsidRPr="00F738C4">
        <w:t>R2-2304852</w:t>
      </w:r>
      <w:r w:rsidRPr="00F738C4">
        <w:tab/>
        <w:t>Correction on destination index for SL measurement configuration</w:t>
      </w:r>
      <w:r w:rsidRPr="00F738C4">
        <w:tab/>
        <w:t>Huawei, HiSilicon</w:t>
      </w:r>
      <w:r w:rsidRPr="00F738C4">
        <w:tab/>
        <w:t>CR</w:t>
      </w:r>
      <w:r w:rsidRPr="00F738C4">
        <w:tab/>
        <w:t>Rel-17</w:t>
      </w:r>
      <w:r w:rsidRPr="00F738C4">
        <w:tab/>
        <w:t>38.331</w:t>
      </w:r>
      <w:r w:rsidRPr="00F738C4">
        <w:tab/>
        <w:t>17.4.0</w:t>
      </w:r>
      <w:r w:rsidRPr="00F738C4">
        <w:tab/>
        <w:t>4078</w:t>
      </w:r>
      <w:r w:rsidRPr="00F738C4">
        <w:tab/>
        <w:t>-</w:t>
      </w:r>
      <w:r w:rsidRPr="00F738C4">
        <w:tab/>
        <w:t>A</w:t>
      </w:r>
      <w:r w:rsidRPr="00F738C4">
        <w:tab/>
        <w:t>5G_V2X_NRSL-Core</w:t>
      </w:r>
    </w:p>
    <w:p w14:paraId="40F2A967" w14:textId="77777777" w:rsidR="003A35C5" w:rsidRPr="00F738C4" w:rsidRDefault="003A35C5" w:rsidP="003A35C5">
      <w:pPr>
        <w:pStyle w:val="Doc-title"/>
      </w:pPr>
      <w:r w:rsidRPr="00F738C4">
        <w:t>R2-2304853</w:t>
      </w:r>
      <w:r w:rsidRPr="00F738C4">
        <w:tab/>
        <w:t>Correction on destination index for SL DRX configuration</w:t>
      </w:r>
      <w:r w:rsidRPr="00F738C4">
        <w:tab/>
        <w:t>Huawei, HiSilicon</w:t>
      </w:r>
      <w:r w:rsidRPr="00F738C4">
        <w:tab/>
        <w:t>CR</w:t>
      </w:r>
      <w:r w:rsidRPr="00F738C4">
        <w:tab/>
        <w:t>Rel-17</w:t>
      </w:r>
      <w:r w:rsidRPr="00F738C4">
        <w:tab/>
        <w:t>38.331</w:t>
      </w:r>
      <w:r w:rsidRPr="00F738C4">
        <w:tab/>
        <w:t>17.4.0</w:t>
      </w:r>
      <w:r w:rsidRPr="00F738C4">
        <w:tab/>
        <w:t>4079</w:t>
      </w:r>
      <w:r w:rsidRPr="00F738C4">
        <w:tab/>
        <w:t>-</w:t>
      </w:r>
      <w:r w:rsidRPr="00F738C4">
        <w:tab/>
        <w:t>F</w:t>
      </w:r>
      <w:r w:rsidRPr="00F738C4">
        <w:tab/>
        <w:t>NR_SL_enh-Core</w:t>
      </w:r>
    </w:p>
    <w:p w14:paraId="3859AA96" w14:textId="77777777" w:rsidR="003A35C5" w:rsidRPr="00F738C4" w:rsidRDefault="003A35C5" w:rsidP="003A35C5">
      <w:pPr>
        <w:pStyle w:val="Doc-text2"/>
      </w:pPr>
    </w:p>
    <w:p w14:paraId="62F211FC" w14:textId="77777777" w:rsidR="003A35C5" w:rsidRPr="00F738C4" w:rsidRDefault="003A35C5" w:rsidP="003A35C5">
      <w:pPr>
        <w:pStyle w:val="Doc-text2"/>
        <w:ind w:left="1253" w:firstLine="0"/>
      </w:pPr>
      <w:r w:rsidRPr="00F738C4">
        <w:t xml:space="preserve">[Ericsson]: It seems R2-2304829 proposed a change due to Rel-18 SL CA support. Not sure whether we need discussion as part of Rel-16. [Vivo]: Do not propose any real change, but want to check companies’ views regarding whether we can fix it from Rel-16 or not. [Xiaomi]: Agree with Ericsson. [Session chair]: If companies are reluctant to change Rel-16 now, it is expected we will not change Rel-16 spec. Instead we probably introduce new IE for multiple carriers in Rel-18. Anyway, it will be good to check companies view via offline.  </w:t>
      </w:r>
    </w:p>
    <w:p w14:paraId="7BA8D40C" w14:textId="77777777" w:rsidR="003A35C5" w:rsidRPr="00F738C4" w:rsidRDefault="003A35C5" w:rsidP="003A35C5">
      <w:pPr>
        <w:pStyle w:val="Doc-title"/>
      </w:pPr>
    </w:p>
    <w:p w14:paraId="16DBD8F5" w14:textId="77777777" w:rsidR="003A35C5" w:rsidRPr="00F738C4" w:rsidRDefault="003A35C5" w:rsidP="003A35C5">
      <w:pPr>
        <w:pStyle w:val="EmailDiscussion"/>
        <w:overflowPunct/>
        <w:autoSpaceDE/>
        <w:autoSpaceDN/>
        <w:adjustRightInd/>
        <w:ind w:left="1619" w:hanging="360"/>
        <w:textAlignment w:val="auto"/>
      </w:pPr>
      <w:r w:rsidRPr="00F738C4">
        <w:t>[AT122][501][V2X/SL] V2X corrections (Vivo)</w:t>
      </w:r>
    </w:p>
    <w:p w14:paraId="0B1EE794" w14:textId="77777777" w:rsidR="003A35C5" w:rsidRPr="00F738C4" w:rsidRDefault="003A35C5" w:rsidP="003A35C5">
      <w:pPr>
        <w:pStyle w:val="EmailDiscussion2"/>
      </w:pPr>
      <w:r w:rsidRPr="00F738C4">
        <w:tab/>
      </w:r>
      <w:r w:rsidRPr="00F738C4">
        <w:rPr>
          <w:b/>
        </w:rPr>
        <w:t>Scope:</w:t>
      </w:r>
      <w:r w:rsidRPr="00F738C4">
        <w:t xml:space="preserve"> Discuss R2-2304829, R2-2304850, R2-2304851, R2-2304852, and R2-2304853 (including the need of correction). Prepare agreeable CRs (if needed).  </w:t>
      </w:r>
    </w:p>
    <w:p w14:paraId="3BA6D190" w14:textId="77777777" w:rsidR="003A35C5" w:rsidRPr="00F738C4" w:rsidRDefault="003A35C5" w:rsidP="003A35C5">
      <w:pPr>
        <w:pStyle w:val="EmailDiscussion2"/>
      </w:pPr>
      <w:r w:rsidRPr="00F738C4">
        <w:tab/>
      </w:r>
      <w:r w:rsidRPr="00F738C4">
        <w:rPr>
          <w:b/>
        </w:rPr>
        <w:t>Intended outcome:</w:t>
      </w:r>
      <w:r w:rsidRPr="00F738C4">
        <w:t xml:space="preserve"> Discussion summary in R2-2306701 and 38.331 CRs in R2-2306702/R2-2306703</w:t>
      </w:r>
    </w:p>
    <w:p w14:paraId="09C24F04" w14:textId="77777777" w:rsidR="003A35C5" w:rsidRPr="00F738C4" w:rsidRDefault="003A35C5" w:rsidP="003A35C5">
      <w:pPr>
        <w:ind w:left="1608"/>
      </w:pPr>
      <w:r w:rsidRPr="00F738C4">
        <w:rPr>
          <w:b/>
        </w:rPr>
        <w:t xml:space="preserve">Deadline: </w:t>
      </w:r>
      <w:r w:rsidRPr="00F738C4">
        <w:t>To be handled in comeback session in 5/25</w:t>
      </w:r>
    </w:p>
    <w:p w14:paraId="7E5E0DCA" w14:textId="77777777" w:rsidR="003A35C5" w:rsidRPr="00F738C4" w:rsidRDefault="003A35C5" w:rsidP="003A35C5">
      <w:pPr>
        <w:pStyle w:val="Doc-title"/>
      </w:pPr>
    </w:p>
    <w:p w14:paraId="7943E734" w14:textId="77777777" w:rsidR="003A35C5" w:rsidRPr="00F738C4" w:rsidRDefault="003A35C5" w:rsidP="003A35C5">
      <w:pPr>
        <w:pStyle w:val="Doc-title"/>
      </w:pPr>
      <w:r w:rsidRPr="00F738C4">
        <w:t>R2-2306701</w:t>
      </w:r>
      <w:r w:rsidRPr="00F738C4">
        <w:tab/>
        <w:t>Summary of [AT122][501][V2X/SL] V2X corrections</w:t>
      </w:r>
      <w:r w:rsidRPr="00F738C4">
        <w:tab/>
        <w:t>vivo (Moderator)</w:t>
      </w:r>
      <w:r w:rsidRPr="00F738C4">
        <w:tab/>
        <w:t>discussion</w:t>
      </w:r>
      <w:r w:rsidRPr="00F738C4">
        <w:tab/>
        <w:t>5G_V2X_NRSL-Core</w:t>
      </w:r>
      <w:r w:rsidRPr="00F738C4">
        <w:tab/>
      </w:r>
    </w:p>
    <w:p w14:paraId="3D09BA97" w14:textId="77777777" w:rsidR="003A35C5" w:rsidRPr="00F738C4" w:rsidRDefault="003A35C5" w:rsidP="003A35C5">
      <w:pPr>
        <w:pStyle w:val="Doc-text2"/>
        <w:ind w:left="1253" w:firstLine="0"/>
      </w:pPr>
      <w:r w:rsidRPr="00F738C4">
        <w:t xml:space="preserve">Proposal 1-1: RAN2 will make no change to the Rel-16/17 RRC Specs on sl-FreqInfoList-r16. </w:t>
      </w:r>
    </w:p>
    <w:p w14:paraId="394800B5" w14:textId="77777777" w:rsidR="003A35C5" w:rsidRPr="00F738C4" w:rsidRDefault="003A35C5" w:rsidP="003A35C5">
      <w:pPr>
        <w:pStyle w:val="Doc-text2"/>
        <w:ind w:left="1253" w:firstLine="0"/>
      </w:pPr>
      <w:r w:rsidRPr="00F738C4">
        <w:t>Proposal 1-2: Capture the below agreement in the meeting minutes:</w:t>
      </w:r>
    </w:p>
    <w:p w14:paraId="1A4FEF08" w14:textId="77777777" w:rsidR="003A35C5" w:rsidRPr="00F738C4" w:rsidRDefault="003A35C5" w:rsidP="003A35C5">
      <w:pPr>
        <w:pStyle w:val="Doc-text2"/>
        <w:ind w:left="1253" w:firstLine="0"/>
      </w:pPr>
      <w:r w:rsidRPr="00F738C4">
        <w:t></w:t>
      </w:r>
      <w:r w:rsidRPr="00F738C4">
        <w:tab/>
        <w:t xml:space="preserve"> sl-FreqInfoList-r16 in SIB12 cannot be directly used to include more than one entries by a later-release gNB (from Rel-18 on).</w:t>
      </w:r>
    </w:p>
    <w:p w14:paraId="0791C021" w14:textId="77777777" w:rsidR="003A35C5" w:rsidRPr="00F738C4" w:rsidRDefault="003A35C5" w:rsidP="003A35C5">
      <w:pPr>
        <w:pStyle w:val="Doc-text2"/>
        <w:ind w:left="1253" w:firstLine="0"/>
      </w:pPr>
      <w:r w:rsidRPr="00F738C4">
        <w:t>Proposal 2-1: Postpone the issue identified in R2-2304850 on the usage of SL DST index, along with the CRs in R2-2304851/4852/4853</w:t>
      </w:r>
    </w:p>
    <w:p w14:paraId="7D846AA1" w14:textId="77777777" w:rsidR="003A35C5" w:rsidRPr="00F738C4" w:rsidRDefault="003A35C5" w:rsidP="003A35C5">
      <w:pPr>
        <w:pStyle w:val="Doc-text2"/>
      </w:pPr>
    </w:p>
    <w:p w14:paraId="5BFBAEFA" w14:textId="77777777" w:rsidR="003A35C5" w:rsidRPr="00F738C4" w:rsidRDefault="003A35C5" w:rsidP="003A35C5">
      <w:pPr>
        <w:pStyle w:val="Doc-text2"/>
        <w:numPr>
          <w:ilvl w:val="0"/>
          <w:numId w:val="196"/>
        </w:numPr>
        <w:overflowPunct/>
        <w:autoSpaceDE/>
        <w:autoSpaceDN/>
        <w:adjustRightInd/>
        <w:textAlignment w:val="auto"/>
      </w:pPr>
      <w:r w:rsidRPr="00F738C4">
        <w:t>All proposals are agreed.</w:t>
      </w:r>
    </w:p>
    <w:p w14:paraId="61749CD6" w14:textId="77777777" w:rsidR="003A35C5" w:rsidRPr="00F738C4" w:rsidRDefault="003A35C5" w:rsidP="003A35C5">
      <w:pPr>
        <w:pStyle w:val="Doc-text2"/>
      </w:pPr>
    </w:p>
    <w:p w14:paraId="51B1ACC9" w14:textId="77777777" w:rsidR="003A35C5" w:rsidRPr="00F738C4" w:rsidRDefault="003A35C5" w:rsidP="003A35C5">
      <w:pPr>
        <w:pStyle w:val="Doc-title"/>
      </w:pPr>
      <w:r w:rsidRPr="00F738C4">
        <w:t>R2-2304941</w:t>
      </w:r>
      <w:r w:rsidRPr="00F738C4">
        <w:tab/>
        <w:t>Correction on TS 38.304 for NR SL</w:t>
      </w:r>
      <w:r w:rsidRPr="00F738C4">
        <w:tab/>
        <w:t>vivo</w:t>
      </w:r>
      <w:r w:rsidRPr="00F738C4">
        <w:tab/>
        <w:t>CR</w:t>
      </w:r>
      <w:r w:rsidRPr="00F738C4">
        <w:tab/>
        <w:t>Rel-16</w:t>
      </w:r>
      <w:r w:rsidRPr="00F738C4">
        <w:tab/>
        <w:t>38.304</w:t>
      </w:r>
      <w:r w:rsidRPr="00F738C4">
        <w:tab/>
        <w:t>16.9.0</w:t>
      </w:r>
      <w:r w:rsidRPr="00F738C4">
        <w:tab/>
        <w:t>0340</w:t>
      </w:r>
      <w:r w:rsidRPr="00F738C4">
        <w:tab/>
        <w:t>-</w:t>
      </w:r>
      <w:r w:rsidRPr="00F738C4">
        <w:tab/>
        <w:t>F</w:t>
      </w:r>
      <w:r w:rsidRPr="00F738C4">
        <w:tab/>
        <w:t>5G_V2X_NRSL-Core</w:t>
      </w:r>
    </w:p>
    <w:p w14:paraId="283E7C34"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002FA0ED" w14:textId="77777777" w:rsidR="003A35C5" w:rsidRPr="00F738C4" w:rsidRDefault="003A35C5" w:rsidP="003A35C5">
      <w:pPr>
        <w:pStyle w:val="Doc-text2"/>
        <w:ind w:left="0" w:firstLine="0"/>
      </w:pPr>
    </w:p>
    <w:p w14:paraId="3E3D42E5" w14:textId="77777777" w:rsidR="003A35C5" w:rsidRPr="00F738C4" w:rsidRDefault="003A35C5" w:rsidP="003A35C5">
      <w:pPr>
        <w:pStyle w:val="Doc-title"/>
      </w:pPr>
      <w:r w:rsidRPr="00F738C4">
        <w:t>R2-2304942</w:t>
      </w:r>
      <w:r w:rsidRPr="00F738C4">
        <w:tab/>
        <w:t>Correction on TS 38.304 for NR SL</w:t>
      </w:r>
      <w:r w:rsidRPr="00F738C4">
        <w:tab/>
        <w:t>vivo</w:t>
      </w:r>
      <w:r w:rsidRPr="00F738C4">
        <w:tab/>
        <w:t>CR</w:t>
      </w:r>
      <w:r w:rsidRPr="00F738C4">
        <w:tab/>
        <w:t>Rel-17</w:t>
      </w:r>
      <w:r w:rsidRPr="00F738C4">
        <w:tab/>
        <w:t>38.304</w:t>
      </w:r>
      <w:r w:rsidRPr="00F738C4">
        <w:tab/>
        <w:t>17.4.0</w:t>
      </w:r>
      <w:r w:rsidRPr="00F738C4">
        <w:tab/>
        <w:t>0341</w:t>
      </w:r>
      <w:r w:rsidRPr="00F738C4">
        <w:tab/>
        <w:t>-</w:t>
      </w:r>
      <w:r w:rsidRPr="00F738C4">
        <w:tab/>
        <w:t>A</w:t>
      </w:r>
      <w:r w:rsidRPr="00F738C4">
        <w:tab/>
        <w:t>5G_V2X_NRSL-Core</w:t>
      </w:r>
    </w:p>
    <w:p w14:paraId="4F3C17C5"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3F485836" w14:textId="77777777" w:rsidR="00913648" w:rsidRPr="00F738C4" w:rsidRDefault="00913648" w:rsidP="00913648">
      <w:pPr>
        <w:pStyle w:val="Doc-text2"/>
      </w:pPr>
    </w:p>
    <w:p w14:paraId="556CD659" w14:textId="77777777" w:rsidR="00913648" w:rsidRPr="00F738C4" w:rsidRDefault="00913648" w:rsidP="00913648">
      <w:pPr>
        <w:pStyle w:val="Comments"/>
      </w:pPr>
      <w:r w:rsidRPr="00F738C4">
        <w:t>withdrawn</w:t>
      </w:r>
    </w:p>
    <w:p w14:paraId="4B680027" w14:textId="77777777" w:rsidR="00913648" w:rsidRPr="00F738C4" w:rsidRDefault="00913648" w:rsidP="00913648">
      <w:pPr>
        <w:pStyle w:val="Doc-title"/>
      </w:pPr>
      <w:r w:rsidRPr="00F738C4">
        <w:t>R2-2304991</w:t>
      </w:r>
      <w:r w:rsidRPr="00F738C4">
        <w:tab/>
        <w:t>Summary on user plane corrections for NR V2X</w:t>
      </w:r>
      <w:r w:rsidRPr="00F738C4">
        <w:tab/>
        <w:t>LG Electronics Inc.</w:t>
      </w:r>
      <w:r w:rsidRPr="00F738C4">
        <w:tab/>
        <w:t>discussion</w:t>
      </w:r>
      <w:r w:rsidRPr="00F738C4">
        <w:tab/>
        <w:t>5G_V2X_NRSL-Core</w:t>
      </w:r>
      <w:r w:rsidRPr="00F738C4">
        <w:tab/>
        <w:t>Withdrawn</w:t>
      </w:r>
    </w:p>
    <w:p w14:paraId="6FDAC09E" w14:textId="77777777" w:rsidR="00913648" w:rsidRPr="00F738C4" w:rsidRDefault="00913648" w:rsidP="00913648">
      <w:pPr>
        <w:pStyle w:val="Doc-title"/>
      </w:pPr>
      <w:r w:rsidRPr="00F738C4">
        <w:t>R2-2306110</w:t>
      </w:r>
      <w:r w:rsidRPr="00F738C4">
        <w:tab/>
        <w:t>Corrections on MAC reset regarding configured sidelink grant</w:t>
      </w:r>
      <w:r w:rsidRPr="00F738C4">
        <w:tab/>
        <w:t>ASUSTeK, Huawei, HiSilicon, Samsung, vivo</w:t>
      </w:r>
      <w:r w:rsidRPr="00F738C4">
        <w:tab/>
        <w:t>CR</w:t>
      </w:r>
      <w:r w:rsidRPr="00F738C4">
        <w:tab/>
        <w:t>Rel-16</w:t>
      </w:r>
      <w:r w:rsidRPr="00F738C4">
        <w:tab/>
        <w:t>38.321</w:t>
      </w:r>
      <w:r w:rsidRPr="00F738C4">
        <w:tab/>
        <w:t>16.11.0</w:t>
      </w:r>
      <w:r w:rsidRPr="00F738C4">
        <w:tab/>
        <w:t>1605</w:t>
      </w:r>
      <w:r w:rsidRPr="00F738C4">
        <w:tab/>
        <w:t>2</w:t>
      </w:r>
      <w:r w:rsidRPr="00F738C4">
        <w:tab/>
        <w:t>F</w:t>
      </w:r>
      <w:r w:rsidRPr="00F738C4">
        <w:tab/>
        <w:t>5G_V2X_NRSL-Core</w:t>
      </w:r>
      <w:r w:rsidRPr="00F738C4">
        <w:tab/>
        <w:t>R2-2304237</w:t>
      </w:r>
      <w:r w:rsidRPr="00F738C4">
        <w:tab/>
        <w:t>Withdrawn</w:t>
      </w:r>
    </w:p>
    <w:p w14:paraId="361C4F2E" w14:textId="77777777" w:rsidR="00913648" w:rsidRPr="00F738C4" w:rsidRDefault="00913648" w:rsidP="00913648">
      <w:pPr>
        <w:pStyle w:val="Doc-text2"/>
      </w:pPr>
    </w:p>
    <w:p w14:paraId="77167332" w14:textId="77777777" w:rsidR="00913648" w:rsidRPr="00F738C4" w:rsidRDefault="00913648" w:rsidP="00913648">
      <w:pPr>
        <w:pStyle w:val="Heading2"/>
      </w:pPr>
      <w:bookmarkStart w:id="217" w:name="_Toc142643903"/>
      <w:r w:rsidRPr="00F738C4">
        <w:lastRenderedPageBreak/>
        <w:t>5.3</w:t>
      </w:r>
      <w:r w:rsidRPr="00F738C4">
        <w:tab/>
        <w:t>NR Positioning Support</w:t>
      </w:r>
      <w:bookmarkEnd w:id="217"/>
    </w:p>
    <w:p w14:paraId="334E3D0D" w14:textId="77777777" w:rsidR="00913648" w:rsidRPr="00F738C4" w:rsidRDefault="00913648" w:rsidP="00913648">
      <w:pPr>
        <w:pStyle w:val="Comments"/>
      </w:pPr>
      <w:r w:rsidRPr="00F738C4">
        <w:t>(NR_newRAT-Core; leading WG: RAN1; REL-15; started: Mar. 17; closed: Jun. 19: WID: RP-191971)</w:t>
      </w:r>
    </w:p>
    <w:p w14:paraId="5B88E72D" w14:textId="77777777" w:rsidR="00913648" w:rsidRPr="00F738C4" w:rsidRDefault="00913648" w:rsidP="00913648">
      <w:pPr>
        <w:pStyle w:val="Comments"/>
      </w:pPr>
      <w:r w:rsidRPr="00F738C4">
        <w:t xml:space="preserve">(NR_pos-Core; leading WG: RAN1; REL-16; started: Mar 19; target; Jun 20; WID: RP-200218). </w:t>
      </w:r>
    </w:p>
    <w:p w14:paraId="2E197FD1" w14:textId="77777777" w:rsidR="00913648" w:rsidRPr="00F738C4" w:rsidRDefault="00913648" w:rsidP="00913648">
      <w:pPr>
        <w:pStyle w:val="Comments"/>
      </w:pPr>
      <w:r w:rsidRPr="00F738C4">
        <w:t>(NR TEI16 Positioning)</w:t>
      </w:r>
    </w:p>
    <w:p w14:paraId="23493FEE" w14:textId="77777777" w:rsidR="00913648" w:rsidRPr="00F738C4" w:rsidRDefault="00913648" w:rsidP="00913648">
      <w:pPr>
        <w:pStyle w:val="Comments"/>
      </w:pPr>
      <w:r w:rsidRPr="00F738C4">
        <w:t>This agenda item will be handled by email.</w:t>
      </w:r>
    </w:p>
    <w:p w14:paraId="4C26607B" w14:textId="12D3EF38" w:rsidR="00913648" w:rsidRPr="00F738C4" w:rsidRDefault="00913648" w:rsidP="00913648">
      <w:pPr>
        <w:pStyle w:val="Heading3"/>
      </w:pPr>
      <w:bookmarkStart w:id="218" w:name="OLE_LINK16"/>
      <w:bookmarkStart w:id="219" w:name="OLE_LINK21"/>
      <w:bookmarkStart w:id="220" w:name="_Toc142643904"/>
      <w:r w:rsidRPr="00F738C4">
        <w:t>5.3.0</w:t>
      </w:r>
      <w:r w:rsidRPr="00F738C4">
        <w:tab/>
        <w:t>In-Principle-Agreed CRs</w:t>
      </w:r>
      <w:bookmarkEnd w:id="220"/>
    </w:p>
    <w:bookmarkEnd w:id="218"/>
    <w:bookmarkEnd w:id="219"/>
    <w:p w14:paraId="441D480D" w14:textId="1B89E3B1" w:rsidR="0090540D" w:rsidRPr="00F738C4" w:rsidRDefault="0090540D" w:rsidP="0090540D">
      <w:pPr>
        <w:pStyle w:val="Doc-title"/>
      </w:pPr>
      <w:r w:rsidRPr="00F738C4">
        <w:t>R2-2304789</w:t>
      </w:r>
      <w:r w:rsidRPr="00F738C4">
        <w:tab/>
        <w:t>Correction on SI update for posSIB-r16</w:t>
      </w:r>
      <w:r w:rsidRPr="00F738C4">
        <w:tab/>
        <w:t>Huawei, HiSilicon</w:t>
      </w:r>
      <w:r w:rsidRPr="00F738C4">
        <w:tab/>
        <w:t>CR</w:t>
      </w:r>
      <w:r w:rsidRPr="00F738C4">
        <w:tab/>
        <w:t>Rel-16</w:t>
      </w:r>
      <w:r w:rsidRPr="00F738C4">
        <w:tab/>
        <w:t>38.331</w:t>
      </w:r>
      <w:r w:rsidRPr="00F738C4">
        <w:tab/>
        <w:t>16.12.0</w:t>
      </w:r>
      <w:r w:rsidRPr="00F738C4">
        <w:tab/>
        <w:t>3974</w:t>
      </w:r>
      <w:r w:rsidRPr="00F738C4">
        <w:tab/>
        <w:t>1</w:t>
      </w:r>
      <w:r w:rsidRPr="00F738C4">
        <w:tab/>
        <w:t>F</w:t>
      </w:r>
      <w:r w:rsidRPr="00F738C4">
        <w:tab/>
        <w:t>NR_pos-Core</w:t>
      </w:r>
      <w:r w:rsidRPr="00F738C4">
        <w:tab/>
        <w:t>R2-2302985</w:t>
      </w:r>
    </w:p>
    <w:p w14:paraId="3261FBC2"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7403FD91" w14:textId="77777777" w:rsidR="0090540D" w:rsidRPr="00F738C4" w:rsidRDefault="0090540D" w:rsidP="0090540D">
      <w:pPr>
        <w:pStyle w:val="Doc-title"/>
      </w:pPr>
    </w:p>
    <w:p w14:paraId="58239770" w14:textId="03EB0EA6" w:rsidR="0090540D" w:rsidRPr="00F738C4" w:rsidRDefault="0090540D" w:rsidP="0090540D">
      <w:pPr>
        <w:pStyle w:val="Doc-title"/>
      </w:pPr>
      <w:r w:rsidRPr="00F738C4">
        <w:t>R2-2304790</w:t>
      </w:r>
      <w:r w:rsidRPr="00F738C4">
        <w:tab/>
        <w:t>Correction on SI update for posSIB-r17</w:t>
      </w:r>
      <w:r w:rsidRPr="00F738C4">
        <w:tab/>
        <w:t>Huawei, HiSilicon</w:t>
      </w:r>
      <w:r w:rsidRPr="00F738C4">
        <w:tab/>
        <w:t>CR</w:t>
      </w:r>
      <w:r w:rsidRPr="00F738C4">
        <w:tab/>
        <w:t>Rel-17</w:t>
      </w:r>
      <w:r w:rsidRPr="00F738C4">
        <w:tab/>
        <w:t>38.331</w:t>
      </w:r>
      <w:r w:rsidRPr="00F738C4">
        <w:tab/>
        <w:t>17.4.0</w:t>
      </w:r>
      <w:r w:rsidRPr="00F738C4">
        <w:tab/>
        <w:t>3975</w:t>
      </w:r>
      <w:r w:rsidRPr="00F738C4">
        <w:tab/>
        <w:t>1</w:t>
      </w:r>
      <w:r w:rsidRPr="00F738C4">
        <w:tab/>
        <w:t>F</w:t>
      </w:r>
      <w:r w:rsidRPr="00F738C4">
        <w:tab/>
        <w:t>NR_pos-Core, NR_redcap-Core</w:t>
      </w:r>
      <w:r w:rsidRPr="00F738C4">
        <w:tab/>
        <w:t>R2-2302986</w:t>
      </w:r>
    </w:p>
    <w:p w14:paraId="687595F3"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02068B8F" w14:textId="77777777" w:rsidR="0090540D" w:rsidRPr="00F738C4" w:rsidRDefault="0090540D" w:rsidP="0090540D">
      <w:pPr>
        <w:pStyle w:val="Doc-title"/>
      </w:pPr>
    </w:p>
    <w:p w14:paraId="50249F3A" w14:textId="308D5445" w:rsidR="0090540D" w:rsidRPr="00F738C4" w:rsidRDefault="0090540D" w:rsidP="0090540D">
      <w:pPr>
        <w:pStyle w:val="Doc-title"/>
      </w:pPr>
      <w:r w:rsidRPr="00F738C4">
        <w:t>R2-2305253</w:t>
      </w:r>
      <w:r w:rsidRPr="00F738C4">
        <w:tab/>
        <w:t>APC clarification for SSR positioning</w:t>
      </w:r>
      <w:r w:rsidRPr="00F738C4">
        <w:tab/>
        <w:t>Swift Navigation, Ericsson</w:t>
      </w:r>
      <w:r w:rsidRPr="00F738C4">
        <w:tab/>
        <w:t>CR</w:t>
      </w:r>
      <w:r w:rsidRPr="00F738C4">
        <w:tab/>
        <w:t>Rel-15</w:t>
      </w:r>
      <w:r w:rsidRPr="00F738C4">
        <w:tab/>
        <w:t>36.305</w:t>
      </w:r>
      <w:r w:rsidRPr="00F738C4">
        <w:tab/>
        <w:t>15.5.0</w:t>
      </w:r>
      <w:r w:rsidRPr="00F738C4">
        <w:tab/>
        <w:t>0113</w:t>
      </w:r>
      <w:r w:rsidRPr="00F738C4">
        <w:tab/>
        <w:t>1</w:t>
      </w:r>
      <w:r w:rsidRPr="00F738C4">
        <w:tab/>
        <w:t>F</w:t>
      </w:r>
      <w:r w:rsidRPr="00F738C4">
        <w:tab/>
        <w:t>LCS_LTE_acc_enh-Core</w:t>
      </w:r>
      <w:r w:rsidRPr="00F738C4">
        <w:tab/>
        <w:t>R2-2304308</w:t>
      </w:r>
    </w:p>
    <w:p w14:paraId="27FD4958"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3AF37435" w14:textId="77777777" w:rsidR="0090540D" w:rsidRPr="00F738C4" w:rsidRDefault="0090540D" w:rsidP="0090540D">
      <w:pPr>
        <w:pStyle w:val="Doc-title"/>
      </w:pPr>
    </w:p>
    <w:p w14:paraId="28BDFAC9" w14:textId="51B07C81" w:rsidR="0090540D" w:rsidRPr="00F738C4" w:rsidRDefault="0090540D" w:rsidP="0090540D">
      <w:pPr>
        <w:pStyle w:val="Doc-title"/>
      </w:pPr>
      <w:r w:rsidRPr="00F738C4">
        <w:t>R2-2305254</w:t>
      </w:r>
      <w:r w:rsidRPr="00F738C4">
        <w:tab/>
        <w:t>APC clarification for SSR positioning</w:t>
      </w:r>
      <w:r w:rsidRPr="00F738C4">
        <w:tab/>
        <w:t>Swift Navigation, Ericsson</w:t>
      </w:r>
      <w:r w:rsidRPr="00F738C4">
        <w:tab/>
        <w:t>CR</w:t>
      </w:r>
      <w:r w:rsidRPr="00F738C4">
        <w:tab/>
        <w:t>Rel-16</w:t>
      </w:r>
      <w:r w:rsidRPr="00F738C4">
        <w:tab/>
        <w:t>36.305</w:t>
      </w:r>
      <w:r w:rsidRPr="00F738C4">
        <w:tab/>
        <w:t>16.4.0</w:t>
      </w:r>
      <w:r w:rsidRPr="00F738C4">
        <w:tab/>
        <w:t>0114</w:t>
      </w:r>
      <w:r w:rsidRPr="00F738C4">
        <w:tab/>
        <w:t>1</w:t>
      </w:r>
      <w:r w:rsidRPr="00F738C4">
        <w:tab/>
        <w:t>A</w:t>
      </w:r>
      <w:r w:rsidRPr="00F738C4">
        <w:tab/>
        <w:t>LCS_LTE_acc_enh-Core</w:t>
      </w:r>
      <w:r w:rsidRPr="00F738C4">
        <w:tab/>
        <w:t>R2-2304309</w:t>
      </w:r>
    </w:p>
    <w:p w14:paraId="1B4AA938"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1A4A85AA" w14:textId="77777777" w:rsidR="0090540D" w:rsidRPr="00F738C4" w:rsidRDefault="0090540D" w:rsidP="0090540D">
      <w:pPr>
        <w:pStyle w:val="Doc-title"/>
      </w:pPr>
    </w:p>
    <w:p w14:paraId="37F686B4" w14:textId="07EEE918" w:rsidR="0090540D" w:rsidRPr="00F738C4" w:rsidRDefault="0090540D" w:rsidP="0090540D">
      <w:pPr>
        <w:pStyle w:val="Doc-title"/>
      </w:pPr>
      <w:r w:rsidRPr="00F738C4">
        <w:t>R2-2305255</w:t>
      </w:r>
      <w:r w:rsidRPr="00F738C4">
        <w:tab/>
        <w:t>APC clarification for SSR positioning</w:t>
      </w:r>
      <w:r w:rsidRPr="00F738C4">
        <w:tab/>
        <w:t>Swift Navigation, Ericsson</w:t>
      </w:r>
      <w:r w:rsidRPr="00F738C4">
        <w:tab/>
        <w:t>CR</w:t>
      </w:r>
      <w:r w:rsidRPr="00F738C4">
        <w:tab/>
        <w:t>Rel-17</w:t>
      </w:r>
      <w:r w:rsidRPr="00F738C4">
        <w:tab/>
        <w:t>36.305</w:t>
      </w:r>
      <w:r w:rsidRPr="00F738C4">
        <w:tab/>
        <w:t>17.2.0</w:t>
      </w:r>
      <w:r w:rsidRPr="00F738C4">
        <w:tab/>
        <w:t>0115</w:t>
      </w:r>
      <w:r w:rsidRPr="00F738C4">
        <w:tab/>
        <w:t>1</w:t>
      </w:r>
      <w:r w:rsidRPr="00F738C4">
        <w:tab/>
        <w:t>A</w:t>
      </w:r>
      <w:r w:rsidRPr="00F738C4">
        <w:tab/>
        <w:t>LCS_LTE_acc_enh-Core</w:t>
      </w:r>
      <w:r w:rsidRPr="00F738C4">
        <w:tab/>
        <w:t>R2-2304310</w:t>
      </w:r>
    </w:p>
    <w:p w14:paraId="079A66DC"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4968B3A1" w14:textId="77777777" w:rsidR="0090540D" w:rsidRPr="00F738C4" w:rsidRDefault="0090540D" w:rsidP="0090540D">
      <w:pPr>
        <w:pStyle w:val="Doc-title"/>
      </w:pPr>
    </w:p>
    <w:p w14:paraId="50BFF9AF" w14:textId="2F8D160D" w:rsidR="0090540D" w:rsidRPr="00F738C4" w:rsidRDefault="0090540D" w:rsidP="0090540D">
      <w:pPr>
        <w:pStyle w:val="Doc-title"/>
      </w:pPr>
      <w:r w:rsidRPr="00F738C4">
        <w:t>R2-2305256</w:t>
      </w:r>
      <w:r w:rsidRPr="00F738C4">
        <w:tab/>
        <w:t>APC clarification for SSR positioning</w:t>
      </w:r>
      <w:r w:rsidRPr="00F738C4">
        <w:tab/>
        <w:t>Swift Navigation, Ericsson</w:t>
      </w:r>
      <w:r w:rsidRPr="00F738C4">
        <w:tab/>
        <w:t>CR</w:t>
      </w:r>
      <w:r w:rsidRPr="00F738C4">
        <w:tab/>
        <w:t>Rel-15</w:t>
      </w:r>
      <w:r w:rsidRPr="00F738C4">
        <w:tab/>
        <w:t>38.305</w:t>
      </w:r>
      <w:r w:rsidRPr="00F738C4">
        <w:tab/>
        <w:t>15.9.0</w:t>
      </w:r>
      <w:r w:rsidRPr="00F738C4">
        <w:tab/>
        <w:t>0129</w:t>
      </w:r>
      <w:r w:rsidRPr="00F738C4">
        <w:tab/>
        <w:t>1</w:t>
      </w:r>
      <w:r w:rsidRPr="00F738C4">
        <w:tab/>
        <w:t>F</w:t>
      </w:r>
      <w:r w:rsidRPr="00F738C4">
        <w:tab/>
        <w:t>NR_newRAT-Core</w:t>
      </w:r>
      <w:r w:rsidRPr="00F738C4">
        <w:tab/>
        <w:t>R2-2304311</w:t>
      </w:r>
    </w:p>
    <w:p w14:paraId="6FDA9260"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2F2E6AFB" w14:textId="77777777" w:rsidR="0090540D" w:rsidRPr="00F738C4" w:rsidRDefault="0090540D" w:rsidP="0090540D">
      <w:pPr>
        <w:pStyle w:val="Doc-title"/>
      </w:pPr>
    </w:p>
    <w:p w14:paraId="22CAEDA3" w14:textId="3895F529" w:rsidR="0090540D" w:rsidRPr="00F738C4" w:rsidRDefault="0090540D" w:rsidP="0090540D">
      <w:pPr>
        <w:pStyle w:val="Doc-title"/>
      </w:pPr>
      <w:r w:rsidRPr="00F738C4">
        <w:t>R2-2305257</w:t>
      </w:r>
      <w:r w:rsidRPr="00F738C4">
        <w:tab/>
        <w:t>APC clarification for SSR positioning</w:t>
      </w:r>
      <w:r w:rsidRPr="00F738C4">
        <w:tab/>
        <w:t>Swift Navigation, Ericsson</w:t>
      </w:r>
      <w:r w:rsidRPr="00F738C4">
        <w:tab/>
        <w:t>CR</w:t>
      </w:r>
      <w:r w:rsidRPr="00F738C4">
        <w:tab/>
        <w:t>Rel-16</w:t>
      </w:r>
      <w:r w:rsidRPr="00F738C4">
        <w:tab/>
        <w:t>38.305</w:t>
      </w:r>
      <w:r w:rsidRPr="00F738C4">
        <w:tab/>
        <w:t>16.8.0</w:t>
      </w:r>
      <w:r w:rsidRPr="00F738C4">
        <w:tab/>
        <w:t>0130</w:t>
      </w:r>
      <w:r w:rsidRPr="00F738C4">
        <w:tab/>
        <w:t>1</w:t>
      </w:r>
      <w:r w:rsidRPr="00F738C4">
        <w:tab/>
        <w:t>A</w:t>
      </w:r>
      <w:r w:rsidRPr="00F738C4">
        <w:tab/>
        <w:t>NR_newRAT-Core</w:t>
      </w:r>
      <w:r w:rsidRPr="00F738C4">
        <w:tab/>
        <w:t>R2-2304312</w:t>
      </w:r>
    </w:p>
    <w:p w14:paraId="5E0B4082"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70B6A134" w14:textId="77777777" w:rsidR="0090540D" w:rsidRPr="00F738C4" w:rsidRDefault="0090540D" w:rsidP="0090540D">
      <w:pPr>
        <w:pStyle w:val="Doc-title"/>
      </w:pPr>
    </w:p>
    <w:p w14:paraId="295329E6" w14:textId="0CDB2AD0" w:rsidR="0090540D" w:rsidRPr="00F738C4" w:rsidRDefault="0090540D" w:rsidP="0090540D">
      <w:pPr>
        <w:pStyle w:val="Doc-title"/>
      </w:pPr>
      <w:r w:rsidRPr="00F738C4">
        <w:t>R2-2305258</w:t>
      </w:r>
      <w:r w:rsidRPr="00F738C4">
        <w:tab/>
        <w:t>APC clarification for SSR positioning</w:t>
      </w:r>
      <w:r w:rsidRPr="00F738C4">
        <w:tab/>
        <w:t>Swift Navigation, Ericsson</w:t>
      </w:r>
      <w:r w:rsidRPr="00F738C4">
        <w:tab/>
        <w:t>CR</w:t>
      </w:r>
      <w:r w:rsidRPr="00F738C4">
        <w:tab/>
        <w:t>Rel-17</w:t>
      </w:r>
      <w:r w:rsidRPr="00F738C4">
        <w:tab/>
        <w:t>38.305</w:t>
      </w:r>
      <w:r w:rsidRPr="00F738C4">
        <w:tab/>
        <w:t>17.4.0</w:t>
      </w:r>
      <w:r w:rsidRPr="00F738C4">
        <w:tab/>
        <w:t>0131</w:t>
      </w:r>
      <w:r w:rsidRPr="00F738C4">
        <w:tab/>
        <w:t>1</w:t>
      </w:r>
      <w:r w:rsidRPr="00F738C4">
        <w:tab/>
        <w:t>A</w:t>
      </w:r>
      <w:r w:rsidRPr="00F738C4">
        <w:tab/>
        <w:t>NR_newRAT-Core</w:t>
      </w:r>
      <w:r w:rsidRPr="00F738C4">
        <w:tab/>
        <w:t>R2-2304313</w:t>
      </w:r>
    </w:p>
    <w:p w14:paraId="767B2682"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6D812DC7" w14:textId="77777777" w:rsidR="0090540D" w:rsidRPr="00F738C4" w:rsidRDefault="0090540D" w:rsidP="0090540D">
      <w:pPr>
        <w:pStyle w:val="Doc-title"/>
      </w:pPr>
    </w:p>
    <w:p w14:paraId="0FC62282" w14:textId="26A95713" w:rsidR="0090540D" w:rsidRPr="00F738C4" w:rsidRDefault="0090540D" w:rsidP="0090540D">
      <w:pPr>
        <w:pStyle w:val="Doc-title"/>
      </w:pPr>
      <w:r w:rsidRPr="00F738C4">
        <w:t>R2-2305259</w:t>
      </w:r>
      <w:r w:rsidRPr="00F738C4">
        <w:tab/>
        <w:t>Zero Yaw clarification for SSR positioning</w:t>
      </w:r>
      <w:r w:rsidRPr="00F738C4">
        <w:tab/>
        <w:t>Swift Navigation, Ericsson</w:t>
      </w:r>
      <w:r w:rsidRPr="00F738C4">
        <w:tab/>
        <w:t>CR</w:t>
      </w:r>
      <w:r w:rsidRPr="00F738C4">
        <w:tab/>
        <w:t>Rel-16</w:t>
      </w:r>
      <w:r w:rsidRPr="00F738C4">
        <w:tab/>
        <w:t>36.305</w:t>
      </w:r>
      <w:r w:rsidRPr="00F738C4">
        <w:tab/>
        <w:t>16.4.0</w:t>
      </w:r>
      <w:r w:rsidRPr="00F738C4">
        <w:tab/>
        <w:t>0116</w:t>
      </w:r>
      <w:r w:rsidRPr="00F738C4">
        <w:tab/>
        <w:t>1</w:t>
      </w:r>
      <w:r w:rsidRPr="00F738C4">
        <w:tab/>
        <w:t>F</w:t>
      </w:r>
      <w:r w:rsidRPr="00F738C4">
        <w:tab/>
        <w:t>NR_pos-Core</w:t>
      </w:r>
      <w:r w:rsidRPr="00F738C4">
        <w:tab/>
        <w:t>R2-2304314</w:t>
      </w:r>
    </w:p>
    <w:p w14:paraId="3F268867"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444BB394" w14:textId="77777777" w:rsidR="0090540D" w:rsidRPr="00F738C4" w:rsidRDefault="0090540D" w:rsidP="0090540D">
      <w:pPr>
        <w:pStyle w:val="Doc-title"/>
      </w:pPr>
    </w:p>
    <w:p w14:paraId="27351EA4" w14:textId="70E1E75B" w:rsidR="0090540D" w:rsidRPr="00F738C4" w:rsidRDefault="0090540D" w:rsidP="0090540D">
      <w:pPr>
        <w:pStyle w:val="Doc-title"/>
      </w:pPr>
      <w:r w:rsidRPr="00F738C4">
        <w:t>R2-2305260</w:t>
      </w:r>
      <w:r w:rsidRPr="00F738C4">
        <w:tab/>
        <w:t>Zero Yaw clarification for SSR positioning</w:t>
      </w:r>
      <w:r w:rsidRPr="00F738C4">
        <w:tab/>
        <w:t>Swift Navigation, Ericsson</w:t>
      </w:r>
      <w:r w:rsidRPr="00F738C4">
        <w:tab/>
        <w:t>CR</w:t>
      </w:r>
      <w:r w:rsidRPr="00F738C4">
        <w:tab/>
        <w:t>Rel-17</w:t>
      </w:r>
      <w:r w:rsidRPr="00F738C4">
        <w:tab/>
        <w:t>36.305</w:t>
      </w:r>
      <w:r w:rsidRPr="00F738C4">
        <w:tab/>
        <w:t>17.2.0</w:t>
      </w:r>
      <w:r w:rsidRPr="00F738C4">
        <w:tab/>
        <w:t>0117</w:t>
      </w:r>
      <w:r w:rsidRPr="00F738C4">
        <w:tab/>
        <w:t>1</w:t>
      </w:r>
      <w:r w:rsidRPr="00F738C4">
        <w:tab/>
        <w:t>A</w:t>
      </w:r>
      <w:r w:rsidRPr="00F738C4">
        <w:tab/>
        <w:t>NR_pos-Core</w:t>
      </w:r>
      <w:r w:rsidRPr="00F738C4">
        <w:tab/>
        <w:t>R2-2304315</w:t>
      </w:r>
    </w:p>
    <w:p w14:paraId="3BE5464E"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65C6F82C" w14:textId="77777777" w:rsidR="0090540D" w:rsidRPr="00F738C4" w:rsidRDefault="0090540D" w:rsidP="0090540D">
      <w:pPr>
        <w:pStyle w:val="Doc-title"/>
      </w:pPr>
    </w:p>
    <w:p w14:paraId="1D2BA806" w14:textId="3260B11B" w:rsidR="0090540D" w:rsidRPr="00F738C4" w:rsidRDefault="0090540D" w:rsidP="0090540D">
      <w:pPr>
        <w:pStyle w:val="Doc-title"/>
      </w:pPr>
      <w:r w:rsidRPr="00F738C4">
        <w:t>R2-2305261</w:t>
      </w:r>
      <w:r w:rsidRPr="00F738C4">
        <w:tab/>
        <w:t>Zero Yaw clarification for SSR positioning</w:t>
      </w:r>
      <w:r w:rsidRPr="00F738C4">
        <w:tab/>
        <w:t>Swift Navigation, Ericsson</w:t>
      </w:r>
      <w:r w:rsidRPr="00F738C4">
        <w:tab/>
        <w:t>CR</w:t>
      </w:r>
      <w:r w:rsidRPr="00F738C4">
        <w:tab/>
        <w:t>Rel-16</w:t>
      </w:r>
      <w:r w:rsidRPr="00F738C4">
        <w:tab/>
        <w:t>38.305</w:t>
      </w:r>
      <w:r w:rsidRPr="00F738C4">
        <w:tab/>
        <w:t>16.8.0</w:t>
      </w:r>
      <w:r w:rsidRPr="00F738C4">
        <w:tab/>
        <w:t>0132</w:t>
      </w:r>
      <w:r w:rsidRPr="00F738C4">
        <w:tab/>
        <w:t>1</w:t>
      </w:r>
      <w:r w:rsidRPr="00F738C4">
        <w:tab/>
        <w:t>F</w:t>
      </w:r>
      <w:r w:rsidRPr="00F738C4">
        <w:tab/>
        <w:t>NR_pos-Core</w:t>
      </w:r>
      <w:r w:rsidRPr="00F738C4">
        <w:tab/>
        <w:t>R2-2304316</w:t>
      </w:r>
    </w:p>
    <w:p w14:paraId="2ED9A135"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6E0A3C7A" w14:textId="77777777" w:rsidR="0090540D" w:rsidRPr="00F738C4" w:rsidRDefault="0090540D" w:rsidP="0090540D">
      <w:pPr>
        <w:pStyle w:val="Doc-title"/>
      </w:pPr>
    </w:p>
    <w:p w14:paraId="19BF0670" w14:textId="5CAF89D4" w:rsidR="0090540D" w:rsidRPr="00F738C4" w:rsidRDefault="0090540D" w:rsidP="0090540D">
      <w:pPr>
        <w:pStyle w:val="Doc-title"/>
      </w:pPr>
      <w:r w:rsidRPr="00F738C4">
        <w:t>R2-2305262</w:t>
      </w:r>
      <w:r w:rsidRPr="00F738C4">
        <w:tab/>
        <w:t>Zero Yaw clarification for SSR positioning</w:t>
      </w:r>
      <w:r w:rsidRPr="00F738C4">
        <w:tab/>
        <w:t>Swift Navigation, Ericsson</w:t>
      </w:r>
      <w:r w:rsidRPr="00F738C4">
        <w:tab/>
        <w:t>CR</w:t>
      </w:r>
      <w:r w:rsidRPr="00F738C4">
        <w:tab/>
        <w:t>Rel-17</w:t>
      </w:r>
      <w:r w:rsidRPr="00F738C4">
        <w:tab/>
        <w:t>38.305</w:t>
      </w:r>
      <w:r w:rsidRPr="00F738C4">
        <w:tab/>
        <w:t>17.4.0</w:t>
      </w:r>
      <w:r w:rsidRPr="00F738C4">
        <w:tab/>
        <w:t>0133</w:t>
      </w:r>
      <w:r w:rsidRPr="00F738C4">
        <w:tab/>
        <w:t>1</w:t>
      </w:r>
      <w:r w:rsidRPr="00F738C4">
        <w:tab/>
        <w:t>A</w:t>
      </w:r>
      <w:r w:rsidRPr="00F738C4">
        <w:tab/>
        <w:t>NR_pos-Core</w:t>
      </w:r>
      <w:r w:rsidRPr="00F738C4">
        <w:tab/>
        <w:t>R2-2304317</w:t>
      </w:r>
    </w:p>
    <w:p w14:paraId="5066C2BD" w14:textId="77777777" w:rsidR="0090540D" w:rsidRPr="00F738C4" w:rsidRDefault="0090540D" w:rsidP="0090540D">
      <w:pPr>
        <w:pStyle w:val="Doc-text2"/>
        <w:numPr>
          <w:ilvl w:val="0"/>
          <w:numId w:val="187"/>
        </w:numPr>
        <w:overflowPunct/>
        <w:autoSpaceDE/>
        <w:autoSpaceDN/>
        <w:adjustRightInd/>
        <w:textAlignment w:val="auto"/>
      </w:pPr>
      <w:r w:rsidRPr="00F738C4">
        <w:t>Agreed (email discussion [AT122][400])</w:t>
      </w:r>
    </w:p>
    <w:p w14:paraId="1149B484" w14:textId="77777777" w:rsidR="0090540D" w:rsidRPr="00F738C4" w:rsidRDefault="0090540D" w:rsidP="0090540D">
      <w:pPr>
        <w:pStyle w:val="Doc-title"/>
      </w:pPr>
    </w:p>
    <w:p w14:paraId="539ED5FD" w14:textId="77777777" w:rsidR="0090540D" w:rsidRPr="00F738C4" w:rsidRDefault="0090540D" w:rsidP="0090540D">
      <w:pPr>
        <w:pStyle w:val="Heading3"/>
      </w:pPr>
      <w:bookmarkStart w:id="221" w:name="_Toc142643905"/>
      <w:r w:rsidRPr="00F738C4">
        <w:t>5.3.1</w:t>
      </w:r>
      <w:r w:rsidRPr="00F738C4">
        <w:tab/>
        <w:t>General and Stage 2 corrections</w:t>
      </w:r>
      <w:bookmarkEnd w:id="221"/>
    </w:p>
    <w:p w14:paraId="0F8420EE" w14:textId="77777777" w:rsidR="0090540D" w:rsidRPr="00F738C4" w:rsidRDefault="0090540D" w:rsidP="0090540D">
      <w:pPr>
        <w:pStyle w:val="Comments"/>
      </w:pPr>
      <w:r w:rsidRPr="00F738C4">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5AF01204" w14:textId="77777777" w:rsidR="0090540D" w:rsidRPr="00F738C4" w:rsidRDefault="0090540D" w:rsidP="0090540D">
      <w:pPr>
        <w:pStyle w:val="Heading3"/>
      </w:pPr>
      <w:bookmarkStart w:id="222" w:name="_Toc142643906"/>
      <w:r w:rsidRPr="00F738C4">
        <w:t>5.3.2</w:t>
      </w:r>
      <w:r w:rsidRPr="00F738C4">
        <w:tab/>
        <w:t>RRC corrections</w:t>
      </w:r>
      <w:bookmarkEnd w:id="222"/>
    </w:p>
    <w:p w14:paraId="46F00F33" w14:textId="77777777" w:rsidR="0090540D" w:rsidRPr="00F738C4" w:rsidRDefault="0090540D" w:rsidP="0090540D">
      <w:pPr>
        <w:pStyle w:val="Comments"/>
      </w:pPr>
      <w:r w:rsidRPr="00F738C4">
        <w:t xml:space="preserve">Including impact to 36.331, 38.331, and 38.306. </w:t>
      </w:r>
    </w:p>
    <w:p w14:paraId="0283F903" w14:textId="0B6ADECA" w:rsidR="0090540D" w:rsidRPr="00F738C4" w:rsidRDefault="0090540D" w:rsidP="0090540D">
      <w:pPr>
        <w:pStyle w:val="Doc-title"/>
      </w:pPr>
      <w:r w:rsidRPr="00F738C4">
        <w:t>R2-2306409</w:t>
      </w:r>
      <w:r w:rsidRPr="00F738C4">
        <w:tab/>
        <w:t>Discussion on the misalignment issue in location measurement indication procedure</w:t>
      </w:r>
      <w:r w:rsidRPr="00F738C4">
        <w:tab/>
        <w:t>ZTE Corporation</w:t>
      </w:r>
      <w:r w:rsidRPr="00F738C4">
        <w:tab/>
        <w:t>discussion</w:t>
      </w:r>
      <w:r w:rsidRPr="00F738C4">
        <w:tab/>
        <w:t>Rel-15</w:t>
      </w:r>
      <w:r w:rsidRPr="00F738C4">
        <w:tab/>
        <w:t>NR_newRAT-Core</w:t>
      </w:r>
    </w:p>
    <w:p w14:paraId="1BF4A7A2" w14:textId="77777777" w:rsidR="0090540D" w:rsidRPr="00F738C4" w:rsidRDefault="0090540D" w:rsidP="0090540D">
      <w:pPr>
        <w:pStyle w:val="Doc-text2"/>
        <w:numPr>
          <w:ilvl w:val="0"/>
          <w:numId w:val="187"/>
        </w:numPr>
        <w:overflowPunct/>
        <w:autoSpaceDE/>
        <w:autoSpaceDN/>
        <w:adjustRightInd/>
        <w:textAlignment w:val="auto"/>
      </w:pPr>
      <w:r w:rsidRPr="00F738C4">
        <w:t>Noted</w:t>
      </w:r>
    </w:p>
    <w:p w14:paraId="13CFA688" w14:textId="77777777" w:rsidR="0090540D" w:rsidRPr="00F738C4" w:rsidRDefault="0090540D" w:rsidP="0090540D">
      <w:pPr>
        <w:pStyle w:val="Doc-title"/>
      </w:pPr>
    </w:p>
    <w:p w14:paraId="20346E20" w14:textId="55A9F71E" w:rsidR="0090540D" w:rsidRPr="00F738C4" w:rsidRDefault="0090540D" w:rsidP="0090540D">
      <w:pPr>
        <w:pStyle w:val="Doc-title"/>
      </w:pPr>
      <w:r w:rsidRPr="00F738C4">
        <w:t>R2-2306459</w:t>
      </w:r>
      <w:r w:rsidRPr="00F738C4">
        <w:tab/>
        <w:t>Clarification on the misalignment issue in location measurement indication procedure</w:t>
      </w:r>
      <w:r w:rsidRPr="00F738C4">
        <w:tab/>
        <w:t>ZTE Corporation</w:t>
      </w:r>
      <w:r w:rsidRPr="00F738C4">
        <w:tab/>
        <w:t>CR</w:t>
      </w:r>
      <w:r w:rsidRPr="00F738C4">
        <w:tab/>
        <w:t>Rel-15</w:t>
      </w:r>
      <w:r w:rsidRPr="00F738C4">
        <w:tab/>
        <w:t>38.331</w:t>
      </w:r>
      <w:r w:rsidRPr="00F738C4">
        <w:tab/>
        <w:t>15.21.0</w:t>
      </w:r>
      <w:r w:rsidRPr="00F738C4">
        <w:tab/>
        <w:t>4149</w:t>
      </w:r>
      <w:r w:rsidRPr="00F738C4">
        <w:tab/>
        <w:t>-</w:t>
      </w:r>
      <w:r w:rsidRPr="00F738C4">
        <w:tab/>
        <w:t>F</w:t>
      </w:r>
      <w:r w:rsidRPr="00F738C4">
        <w:tab/>
        <w:t>NR_newRAT-Core</w:t>
      </w:r>
    </w:p>
    <w:p w14:paraId="16717661" w14:textId="77777777" w:rsidR="0090540D" w:rsidRPr="00F738C4" w:rsidRDefault="0090540D" w:rsidP="0090540D">
      <w:pPr>
        <w:pStyle w:val="Doc-text2"/>
        <w:numPr>
          <w:ilvl w:val="0"/>
          <w:numId w:val="187"/>
        </w:numPr>
        <w:overflowPunct/>
        <w:autoSpaceDE/>
        <w:autoSpaceDN/>
        <w:adjustRightInd/>
        <w:textAlignment w:val="auto"/>
      </w:pPr>
      <w:r w:rsidRPr="00F738C4">
        <w:t>Not pursued</w:t>
      </w:r>
    </w:p>
    <w:p w14:paraId="19D715EC" w14:textId="77777777" w:rsidR="0090540D" w:rsidRPr="00F738C4" w:rsidRDefault="0090540D" w:rsidP="0090540D">
      <w:pPr>
        <w:pStyle w:val="Doc-text2"/>
      </w:pPr>
    </w:p>
    <w:p w14:paraId="6B70B86D" w14:textId="281B9FB2" w:rsidR="0090540D" w:rsidRPr="00F738C4" w:rsidRDefault="0090540D" w:rsidP="0090540D">
      <w:pPr>
        <w:pStyle w:val="Doc-title"/>
      </w:pPr>
      <w:r w:rsidRPr="00F738C4">
        <w:t>R2-2306460</w:t>
      </w:r>
      <w:r w:rsidRPr="00F738C4">
        <w:tab/>
        <w:t>Clarification on the misalignment issue in location measurement indication procedure</w:t>
      </w:r>
      <w:r w:rsidRPr="00F738C4">
        <w:tab/>
        <w:t>ZTE Corporation</w:t>
      </w:r>
      <w:r w:rsidRPr="00F738C4">
        <w:tab/>
        <w:t>CR</w:t>
      </w:r>
      <w:r w:rsidRPr="00F738C4">
        <w:tab/>
        <w:t>Rel-16</w:t>
      </w:r>
      <w:r w:rsidRPr="00F738C4">
        <w:tab/>
        <w:t>38.331</w:t>
      </w:r>
      <w:r w:rsidRPr="00F738C4">
        <w:tab/>
        <w:t>16.12.0</w:t>
      </w:r>
      <w:r w:rsidRPr="00F738C4">
        <w:tab/>
        <w:t>4150</w:t>
      </w:r>
      <w:r w:rsidRPr="00F738C4">
        <w:tab/>
        <w:t>-</w:t>
      </w:r>
      <w:r w:rsidRPr="00F738C4">
        <w:tab/>
        <w:t>A</w:t>
      </w:r>
      <w:r w:rsidRPr="00F738C4">
        <w:tab/>
        <w:t>NR_newRAT-Core</w:t>
      </w:r>
    </w:p>
    <w:p w14:paraId="5E60288E" w14:textId="77777777" w:rsidR="0090540D" w:rsidRPr="00F738C4" w:rsidRDefault="0090540D" w:rsidP="0090540D">
      <w:pPr>
        <w:pStyle w:val="Doc-text2"/>
        <w:numPr>
          <w:ilvl w:val="0"/>
          <w:numId w:val="187"/>
        </w:numPr>
        <w:overflowPunct/>
        <w:autoSpaceDE/>
        <w:autoSpaceDN/>
        <w:adjustRightInd/>
        <w:textAlignment w:val="auto"/>
      </w:pPr>
      <w:r w:rsidRPr="00F738C4">
        <w:t>Not pursued</w:t>
      </w:r>
    </w:p>
    <w:p w14:paraId="2A00AC46" w14:textId="77777777" w:rsidR="0090540D" w:rsidRPr="00F738C4" w:rsidRDefault="0090540D" w:rsidP="0090540D">
      <w:pPr>
        <w:pStyle w:val="Doc-text2"/>
        <w:ind w:left="1619" w:firstLine="0"/>
      </w:pPr>
    </w:p>
    <w:p w14:paraId="76DDC75A" w14:textId="732B0954" w:rsidR="0090540D" w:rsidRPr="00F738C4" w:rsidRDefault="0090540D" w:rsidP="0090540D">
      <w:pPr>
        <w:pStyle w:val="Doc-title"/>
      </w:pPr>
      <w:r w:rsidRPr="00F738C4">
        <w:t>R2-2306461</w:t>
      </w:r>
      <w:r w:rsidRPr="00F738C4">
        <w:tab/>
        <w:t>Clarification on the misalignment issue in location measurement indication procedure</w:t>
      </w:r>
      <w:r w:rsidRPr="00F738C4">
        <w:tab/>
        <w:t>ZTE Corporation</w:t>
      </w:r>
      <w:r w:rsidRPr="00F738C4">
        <w:tab/>
        <w:t>CR</w:t>
      </w:r>
      <w:r w:rsidRPr="00F738C4">
        <w:tab/>
        <w:t>Rel-17</w:t>
      </w:r>
      <w:r w:rsidRPr="00F738C4">
        <w:tab/>
        <w:t>38.331</w:t>
      </w:r>
      <w:r w:rsidRPr="00F738C4">
        <w:tab/>
        <w:t>17.4.0</w:t>
      </w:r>
      <w:r w:rsidRPr="00F738C4">
        <w:tab/>
        <w:t>4151</w:t>
      </w:r>
      <w:r w:rsidRPr="00F738C4">
        <w:tab/>
        <w:t>-</w:t>
      </w:r>
      <w:r w:rsidRPr="00F738C4">
        <w:tab/>
        <w:t>A</w:t>
      </w:r>
      <w:r w:rsidRPr="00F738C4">
        <w:tab/>
        <w:t>NR_newRAT-Core</w:t>
      </w:r>
    </w:p>
    <w:p w14:paraId="3535C44D" w14:textId="77777777" w:rsidR="0090540D" w:rsidRPr="00F738C4" w:rsidRDefault="0090540D" w:rsidP="0090540D">
      <w:pPr>
        <w:pStyle w:val="Doc-text2"/>
        <w:numPr>
          <w:ilvl w:val="0"/>
          <w:numId w:val="187"/>
        </w:numPr>
        <w:overflowPunct/>
        <w:autoSpaceDE/>
        <w:autoSpaceDN/>
        <w:adjustRightInd/>
        <w:textAlignment w:val="auto"/>
      </w:pPr>
      <w:r w:rsidRPr="00F738C4">
        <w:t>Not pursued</w:t>
      </w:r>
    </w:p>
    <w:p w14:paraId="6AB89A82" w14:textId="77777777" w:rsidR="0090540D" w:rsidRPr="00F738C4" w:rsidRDefault="0090540D" w:rsidP="0090540D">
      <w:pPr>
        <w:pStyle w:val="Heading3"/>
      </w:pPr>
      <w:bookmarkStart w:id="223" w:name="_Toc142643907"/>
      <w:r w:rsidRPr="00F738C4">
        <w:t>5.3.3</w:t>
      </w:r>
      <w:r w:rsidRPr="00F738C4">
        <w:tab/>
        <w:t>LPP corrections</w:t>
      </w:r>
      <w:bookmarkEnd w:id="223"/>
    </w:p>
    <w:p w14:paraId="470C5394" w14:textId="179AF1F0" w:rsidR="0090540D" w:rsidRPr="00F738C4" w:rsidRDefault="0090540D" w:rsidP="0090540D">
      <w:pPr>
        <w:pStyle w:val="Doc-title"/>
      </w:pPr>
      <w:r w:rsidRPr="00F738C4">
        <w:t>R2-2306027</w:t>
      </w:r>
      <w:r w:rsidRPr="00F738C4">
        <w:tab/>
        <w:t>GNSS Troposperic Delay Correction field description</w:t>
      </w:r>
      <w:r w:rsidRPr="00F738C4">
        <w:tab/>
        <w:t>Ericsson</w:t>
      </w:r>
      <w:r w:rsidRPr="00F738C4">
        <w:tab/>
        <w:t>CR</w:t>
      </w:r>
      <w:r w:rsidRPr="00F738C4">
        <w:tab/>
        <w:t>Rel-16</w:t>
      </w:r>
      <w:r w:rsidRPr="00F738C4">
        <w:tab/>
        <w:t>37.355</w:t>
      </w:r>
      <w:r w:rsidRPr="00F738C4">
        <w:tab/>
        <w:t>16.10.0</w:t>
      </w:r>
      <w:r w:rsidRPr="00F738C4">
        <w:tab/>
        <w:t>0451</w:t>
      </w:r>
      <w:r w:rsidRPr="00F738C4">
        <w:tab/>
        <w:t>-</w:t>
      </w:r>
      <w:r w:rsidRPr="00F738C4">
        <w:tab/>
        <w:t>F</w:t>
      </w:r>
      <w:r w:rsidRPr="00F738C4">
        <w:tab/>
        <w:t>NR_pos-Core</w:t>
      </w:r>
    </w:p>
    <w:p w14:paraId="3EEF3340" w14:textId="77777777" w:rsidR="0090540D" w:rsidRPr="00F738C4" w:rsidRDefault="0090540D" w:rsidP="0090540D">
      <w:pPr>
        <w:pStyle w:val="Doc-text2"/>
        <w:numPr>
          <w:ilvl w:val="0"/>
          <w:numId w:val="186"/>
        </w:numPr>
        <w:overflowPunct/>
        <w:autoSpaceDE/>
        <w:autoSpaceDN/>
        <w:adjustRightInd/>
        <w:textAlignment w:val="auto"/>
      </w:pPr>
      <w:r w:rsidRPr="00F738C4">
        <w:t>Revised in R2-2306836</w:t>
      </w:r>
    </w:p>
    <w:p w14:paraId="798DF9F6" w14:textId="1C3B9399" w:rsidR="0090540D" w:rsidRPr="00F738C4" w:rsidRDefault="0090540D" w:rsidP="0090540D">
      <w:pPr>
        <w:pStyle w:val="Doc-title"/>
      </w:pPr>
      <w:r w:rsidRPr="00F738C4">
        <w:t>R2-2306836</w:t>
      </w:r>
      <w:r w:rsidRPr="00F738C4">
        <w:tab/>
        <w:t>GNSS Tropospheric Delay Correction field description</w:t>
      </w:r>
      <w:r w:rsidRPr="00F738C4">
        <w:tab/>
        <w:t>Ericsson</w:t>
      </w:r>
      <w:r w:rsidRPr="00F738C4">
        <w:tab/>
        <w:t>CR</w:t>
      </w:r>
      <w:r w:rsidRPr="00F738C4">
        <w:tab/>
        <w:t>Rel-16</w:t>
      </w:r>
      <w:r w:rsidRPr="00F738C4">
        <w:tab/>
        <w:t>37.355</w:t>
      </w:r>
      <w:r w:rsidRPr="00F738C4">
        <w:tab/>
        <w:t>16.10.0</w:t>
      </w:r>
      <w:r w:rsidRPr="00F738C4">
        <w:tab/>
        <w:t>0451</w:t>
      </w:r>
      <w:r w:rsidRPr="00F738C4">
        <w:tab/>
        <w:t>1</w:t>
      </w:r>
      <w:r w:rsidRPr="00F738C4">
        <w:tab/>
        <w:t>F</w:t>
      </w:r>
      <w:r w:rsidRPr="00F738C4">
        <w:tab/>
        <w:t>NR_pos-Core</w:t>
      </w:r>
    </w:p>
    <w:p w14:paraId="56BB38CB" w14:textId="77777777" w:rsidR="0090540D" w:rsidRPr="00F738C4" w:rsidRDefault="0090540D" w:rsidP="0090540D">
      <w:pPr>
        <w:pStyle w:val="Doc-text2"/>
        <w:numPr>
          <w:ilvl w:val="0"/>
          <w:numId w:val="186"/>
        </w:numPr>
        <w:overflowPunct/>
        <w:autoSpaceDE/>
        <w:autoSpaceDN/>
        <w:adjustRightInd/>
        <w:textAlignment w:val="auto"/>
      </w:pPr>
      <w:r w:rsidRPr="00F738C4">
        <w:t>Agreed</w:t>
      </w:r>
    </w:p>
    <w:p w14:paraId="677EA946" w14:textId="77777777" w:rsidR="0090540D" w:rsidRPr="00F738C4" w:rsidRDefault="0090540D" w:rsidP="0090540D">
      <w:pPr>
        <w:pStyle w:val="Doc-text2"/>
      </w:pPr>
    </w:p>
    <w:p w14:paraId="0130C0FE" w14:textId="7684F190" w:rsidR="0090540D" w:rsidRPr="00F738C4" w:rsidRDefault="0090540D" w:rsidP="0090540D">
      <w:pPr>
        <w:pStyle w:val="Doc-title"/>
      </w:pPr>
      <w:r w:rsidRPr="00F738C4">
        <w:t>R2-2306028</w:t>
      </w:r>
      <w:r w:rsidRPr="00F738C4">
        <w:tab/>
        <w:t>GNSS Troposperic Delay Correction field description</w:t>
      </w:r>
      <w:r w:rsidRPr="00F738C4">
        <w:tab/>
        <w:t>Ericsson</w:t>
      </w:r>
      <w:r w:rsidRPr="00F738C4">
        <w:tab/>
        <w:t>CR</w:t>
      </w:r>
      <w:r w:rsidRPr="00F738C4">
        <w:tab/>
        <w:t>Rel-17</w:t>
      </w:r>
      <w:r w:rsidRPr="00F738C4">
        <w:tab/>
        <w:t>37.355</w:t>
      </w:r>
      <w:r w:rsidRPr="00F738C4">
        <w:tab/>
        <w:t>17.4.0</w:t>
      </w:r>
      <w:r w:rsidRPr="00F738C4">
        <w:tab/>
        <w:t>0452</w:t>
      </w:r>
      <w:r w:rsidRPr="00F738C4">
        <w:tab/>
        <w:t>-</w:t>
      </w:r>
      <w:r w:rsidRPr="00F738C4">
        <w:tab/>
        <w:t>A</w:t>
      </w:r>
      <w:r w:rsidRPr="00F738C4">
        <w:tab/>
        <w:t>NR_pos-Core</w:t>
      </w:r>
    </w:p>
    <w:p w14:paraId="46688C97" w14:textId="77777777" w:rsidR="0090540D" w:rsidRPr="00F738C4" w:rsidRDefault="0090540D" w:rsidP="0090540D">
      <w:pPr>
        <w:pStyle w:val="Doc-text2"/>
        <w:numPr>
          <w:ilvl w:val="0"/>
          <w:numId w:val="186"/>
        </w:numPr>
        <w:overflowPunct/>
        <w:autoSpaceDE/>
        <w:autoSpaceDN/>
        <w:adjustRightInd/>
        <w:textAlignment w:val="auto"/>
      </w:pPr>
      <w:r w:rsidRPr="00F738C4">
        <w:t>Revised in R2-2306837</w:t>
      </w:r>
    </w:p>
    <w:p w14:paraId="33E65F2A" w14:textId="08AFC9F8" w:rsidR="0090540D" w:rsidRPr="00F738C4" w:rsidRDefault="0090540D" w:rsidP="0090540D">
      <w:pPr>
        <w:pStyle w:val="Doc-title"/>
      </w:pPr>
      <w:r w:rsidRPr="00F738C4">
        <w:t>R2-2306837</w:t>
      </w:r>
      <w:r w:rsidRPr="00F738C4">
        <w:tab/>
        <w:t>GNSS Tropospheric Delay Correction field description</w:t>
      </w:r>
      <w:r w:rsidRPr="00F738C4">
        <w:tab/>
        <w:t>Ericsson</w:t>
      </w:r>
      <w:r w:rsidRPr="00F738C4">
        <w:tab/>
        <w:t>CR</w:t>
      </w:r>
      <w:r w:rsidRPr="00F738C4">
        <w:tab/>
        <w:t>Rel-17</w:t>
      </w:r>
      <w:r w:rsidRPr="00F738C4">
        <w:tab/>
        <w:t>37.355</w:t>
      </w:r>
      <w:r w:rsidRPr="00F738C4">
        <w:tab/>
        <w:t>17.4.0</w:t>
      </w:r>
      <w:r w:rsidRPr="00F738C4">
        <w:tab/>
        <w:t>0452</w:t>
      </w:r>
      <w:r w:rsidRPr="00F738C4">
        <w:tab/>
        <w:t>1</w:t>
      </w:r>
      <w:r w:rsidRPr="00F738C4">
        <w:tab/>
        <w:t>A</w:t>
      </w:r>
      <w:r w:rsidRPr="00F738C4">
        <w:tab/>
        <w:t>NR_pos-Core</w:t>
      </w:r>
    </w:p>
    <w:p w14:paraId="27DD9930" w14:textId="77777777" w:rsidR="0090540D" w:rsidRPr="00F738C4" w:rsidRDefault="0090540D" w:rsidP="0090540D">
      <w:pPr>
        <w:pStyle w:val="Doc-text2"/>
        <w:numPr>
          <w:ilvl w:val="0"/>
          <w:numId w:val="186"/>
        </w:numPr>
        <w:overflowPunct/>
        <w:autoSpaceDE/>
        <w:autoSpaceDN/>
        <w:adjustRightInd/>
        <w:textAlignment w:val="auto"/>
      </w:pPr>
      <w:r w:rsidRPr="00F738C4">
        <w:t>Agreed</w:t>
      </w:r>
    </w:p>
    <w:p w14:paraId="7B4A927D" w14:textId="77777777" w:rsidR="0090540D" w:rsidRPr="00F738C4" w:rsidRDefault="0090540D" w:rsidP="0090540D">
      <w:pPr>
        <w:pStyle w:val="Doc-text2"/>
      </w:pPr>
    </w:p>
    <w:p w14:paraId="76E2AD42" w14:textId="77777777" w:rsidR="0090540D" w:rsidRPr="00F738C4" w:rsidRDefault="0090540D" w:rsidP="0090540D">
      <w:pPr>
        <w:pStyle w:val="Heading3"/>
      </w:pPr>
      <w:bookmarkStart w:id="224" w:name="_Toc142643908"/>
      <w:r w:rsidRPr="00F738C4">
        <w:t>5.3.4</w:t>
      </w:r>
      <w:r w:rsidRPr="00F738C4">
        <w:tab/>
        <w:t>MAC corrections</w:t>
      </w:r>
      <w:bookmarkEnd w:id="224"/>
    </w:p>
    <w:p w14:paraId="711DB3E3" w14:textId="110885AA" w:rsidR="0090540D" w:rsidRPr="00F738C4" w:rsidRDefault="0090540D" w:rsidP="0090540D">
      <w:pPr>
        <w:pStyle w:val="Doc-title"/>
      </w:pPr>
      <w:r w:rsidRPr="00F738C4">
        <w:t>R2-2306084</w:t>
      </w:r>
      <w:r w:rsidRPr="00F738C4">
        <w:tab/>
        <w:t>Correction on DL MAC CE for SP Positioning SRS</w:t>
      </w:r>
      <w:r w:rsidRPr="00F738C4">
        <w:tab/>
        <w:t>ZTE Corporation</w:t>
      </w:r>
      <w:r w:rsidRPr="00F738C4">
        <w:tab/>
        <w:t>CR</w:t>
      </w:r>
      <w:r w:rsidRPr="00F738C4">
        <w:tab/>
        <w:t>Rel-16</w:t>
      </w:r>
      <w:r w:rsidRPr="00F738C4">
        <w:tab/>
        <w:t>38.321</w:t>
      </w:r>
      <w:r w:rsidRPr="00F738C4">
        <w:tab/>
        <w:t>16.11.0</w:t>
      </w:r>
      <w:r w:rsidRPr="00F738C4">
        <w:tab/>
        <w:t>1590</w:t>
      </w:r>
      <w:r w:rsidRPr="00F738C4">
        <w:tab/>
        <w:t>1</w:t>
      </w:r>
      <w:r w:rsidRPr="00F738C4">
        <w:tab/>
        <w:t>F</w:t>
      </w:r>
      <w:r w:rsidRPr="00F738C4">
        <w:tab/>
        <w:t>NR_pos-Core</w:t>
      </w:r>
      <w:r w:rsidRPr="00F738C4">
        <w:tab/>
        <w:t>R2-2303501</w:t>
      </w:r>
    </w:p>
    <w:p w14:paraId="1B8AEF7F" w14:textId="77777777" w:rsidR="0090540D" w:rsidRPr="00F738C4" w:rsidRDefault="0090540D" w:rsidP="0090540D">
      <w:pPr>
        <w:pStyle w:val="Doc-text2"/>
        <w:numPr>
          <w:ilvl w:val="0"/>
          <w:numId w:val="186"/>
        </w:numPr>
        <w:overflowPunct/>
        <w:autoSpaceDE/>
        <w:autoSpaceDN/>
        <w:adjustRightInd/>
        <w:textAlignment w:val="auto"/>
      </w:pPr>
      <w:r w:rsidRPr="00F738C4">
        <w:t>Not pursued</w:t>
      </w:r>
    </w:p>
    <w:p w14:paraId="3C12A17F" w14:textId="77777777" w:rsidR="0090540D" w:rsidRPr="00F738C4" w:rsidRDefault="0090540D" w:rsidP="0090540D">
      <w:pPr>
        <w:pStyle w:val="Doc-text2"/>
      </w:pPr>
    </w:p>
    <w:p w14:paraId="31CA4E1E" w14:textId="018C75F7" w:rsidR="0090540D" w:rsidRPr="00F738C4" w:rsidRDefault="0090540D" w:rsidP="0090540D">
      <w:pPr>
        <w:pStyle w:val="Doc-title"/>
      </w:pPr>
      <w:r w:rsidRPr="00F738C4">
        <w:t>R2-2306085</w:t>
      </w:r>
      <w:r w:rsidRPr="00F738C4">
        <w:tab/>
        <w:t>Correction on DL MAC CE for SP Positioning SRS</w:t>
      </w:r>
      <w:r w:rsidRPr="00F738C4">
        <w:tab/>
        <w:t>ZTE Corporation</w:t>
      </w:r>
      <w:r w:rsidRPr="00F738C4">
        <w:tab/>
        <w:t>CR</w:t>
      </w:r>
      <w:r w:rsidRPr="00F738C4">
        <w:tab/>
        <w:t>Rel-17</w:t>
      </w:r>
      <w:r w:rsidRPr="00F738C4">
        <w:tab/>
        <w:t>38.321</w:t>
      </w:r>
      <w:r w:rsidRPr="00F738C4">
        <w:tab/>
        <w:t>17.4.0</w:t>
      </w:r>
      <w:r w:rsidRPr="00F738C4">
        <w:tab/>
        <w:t>1591</w:t>
      </w:r>
      <w:r w:rsidRPr="00F738C4">
        <w:tab/>
        <w:t>1</w:t>
      </w:r>
      <w:r w:rsidRPr="00F738C4">
        <w:tab/>
        <w:t>A</w:t>
      </w:r>
      <w:r w:rsidRPr="00F738C4">
        <w:tab/>
        <w:t>NR_pos-Core</w:t>
      </w:r>
      <w:r w:rsidRPr="00F738C4">
        <w:tab/>
        <w:t>R2-2303502</w:t>
      </w:r>
    </w:p>
    <w:p w14:paraId="3923AB97" w14:textId="77777777" w:rsidR="0090540D" w:rsidRPr="00F738C4" w:rsidRDefault="0090540D" w:rsidP="0090540D">
      <w:pPr>
        <w:pStyle w:val="Doc-text2"/>
        <w:numPr>
          <w:ilvl w:val="0"/>
          <w:numId w:val="186"/>
        </w:numPr>
        <w:overflowPunct/>
        <w:autoSpaceDE/>
        <w:autoSpaceDN/>
        <w:adjustRightInd/>
        <w:textAlignment w:val="auto"/>
      </w:pPr>
      <w:r w:rsidRPr="00F738C4">
        <w:t>Not pursued</w:t>
      </w:r>
    </w:p>
    <w:p w14:paraId="287A9FC4" w14:textId="77777777" w:rsidR="0090540D" w:rsidRPr="00F738C4" w:rsidRDefault="0090540D" w:rsidP="0090540D">
      <w:pPr>
        <w:pStyle w:val="Doc-text2"/>
      </w:pPr>
    </w:p>
    <w:p w14:paraId="034FE8DD" w14:textId="77777777" w:rsidR="0090540D" w:rsidRPr="00F738C4" w:rsidRDefault="0090540D" w:rsidP="0090540D">
      <w:pPr>
        <w:pStyle w:val="Doc-text2"/>
      </w:pPr>
    </w:p>
    <w:p w14:paraId="2BA524C7" w14:textId="77777777" w:rsidR="0090540D" w:rsidRPr="00F738C4" w:rsidRDefault="0090540D" w:rsidP="0090540D">
      <w:pPr>
        <w:pStyle w:val="EmailDiscussion"/>
        <w:overflowPunct/>
        <w:autoSpaceDE/>
        <w:autoSpaceDN/>
        <w:adjustRightInd/>
        <w:ind w:left="1619" w:hanging="360"/>
        <w:textAlignment w:val="auto"/>
      </w:pPr>
      <w:r w:rsidRPr="00F738C4">
        <w:t>[AT122][407][POS] Rel-15/16 positioning CR check (Intel)</w:t>
      </w:r>
    </w:p>
    <w:p w14:paraId="7980AC80" w14:textId="77777777" w:rsidR="0090540D" w:rsidRPr="00F738C4" w:rsidRDefault="0090540D" w:rsidP="0090540D">
      <w:pPr>
        <w:pStyle w:val="EmailDiscussion2"/>
      </w:pPr>
      <w:r w:rsidRPr="00F738C4">
        <w:tab/>
        <w:t>Scope: Check the CRs in R2-2306459 / R2-2306460 / R2-2306451 (in light of the exposition in R2-2306409), R2-2306027 / R2-2306028, and R2-2306084 / R2-2306085.</w:t>
      </w:r>
    </w:p>
    <w:p w14:paraId="5866A2E9" w14:textId="77777777" w:rsidR="0090540D" w:rsidRPr="00F738C4" w:rsidRDefault="0090540D" w:rsidP="0090540D">
      <w:pPr>
        <w:pStyle w:val="EmailDiscussion2"/>
      </w:pPr>
      <w:r w:rsidRPr="00F738C4">
        <w:tab/>
        <w:t>Intended outcome: Agreeable CRs, and report in R2-2306699</w:t>
      </w:r>
    </w:p>
    <w:p w14:paraId="74849A96" w14:textId="77777777" w:rsidR="0090540D" w:rsidRPr="00F738C4" w:rsidRDefault="0090540D" w:rsidP="0090540D">
      <w:pPr>
        <w:pStyle w:val="EmailDiscussion2"/>
      </w:pPr>
      <w:r w:rsidRPr="00F738C4">
        <w:tab/>
        <w:t>Deadline: Thursday 2023-05-25 1100 KST</w:t>
      </w:r>
    </w:p>
    <w:p w14:paraId="1E2B5372" w14:textId="77777777" w:rsidR="0090540D" w:rsidRPr="00F738C4" w:rsidRDefault="0090540D" w:rsidP="0090540D">
      <w:pPr>
        <w:pStyle w:val="EmailDiscussion2"/>
      </w:pPr>
    </w:p>
    <w:p w14:paraId="7F2D0611" w14:textId="57093CA7" w:rsidR="0090540D" w:rsidRPr="00F738C4" w:rsidRDefault="0090540D" w:rsidP="0090540D">
      <w:pPr>
        <w:pStyle w:val="Doc-title"/>
      </w:pPr>
      <w:r w:rsidRPr="00F738C4">
        <w:lastRenderedPageBreak/>
        <w:t>R2-2306699</w:t>
      </w:r>
      <w:r w:rsidRPr="00F738C4">
        <w:tab/>
        <w:t>[AT122][407][POS] Rel-15/16 positioning CR check (Intel)</w:t>
      </w:r>
      <w:r w:rsidRPr="00F738C4">
        <w:tab/>
        <w:t>Intel Corporation</w:t>
      </w:r>
      <w:r w:rsidRPr="00F738C4">
        <w:tab/>
        <w:t>discussion</w:t>
      </w:r>
    </w:p>
    <w:p w14:paraId="7D4EA937" w14:textId="77777777" w:rsidR="0090540D" w:rsidRPr="00F738C4" w:rsidRDefault="0090540D" w:rsidP="0090540D">
      <w:pPr>
        <w:pStyle w:val="Doc-text2"/>
        <w:numPr>
          <w:ilvl w:val="0"/>
          <w:numId w:val="186"/>
        </w:numPr>
        <w:overflowPunct/>
        <w:autoSpaceDE/>
        <w:autoSpaceDN/>
        <w:adjustRightInd/>
        <w:textAlignment w:val="auto"/>
      </w:pPr>
      <w:r w:rsidRPr="00F738C4">
        <w:t>Noted</w:t>
      </w:r>
    </w:p>
    <w:p w14:paraId="4DBEAAAD" w14:textId="77777777" w:rsidR="0090540D" w:rsidRPr="00F738C4" w:rsidRDefault="0090540D" w:rsidP="0090540D">
      <w:pPr>
        <w:pStyle w:val="Doc-text2"/>
      </w:pPr>
    </w:p>
    <w:p w14:paraId="26A686E4" w14:textId="77777777" w:rsidR="0090540D" w:rsidRPr="00F738C4" w:rsidRDefault="0090540D" w:rsidP="0090540D">
      <w:pPr>
        <w:pStyle w:val="Doc-text2"/>
      </w:pPr>
      <w:r w:rsidRPr="00F738C4">
        <w:t xml:space="preserve">Proposal 1: CRs R2-2306459 / R2-2306460 / R2-2306451 are not pursued. </w:t>
      </w:r>
    </w:p>
    <w:p w14:paraId="5D919CB6" w14:textId="77777777" w:rsidR="0090540D" w:rsidRPr="00F738C4" w:rsidRDefault="0090540D" w:rsidP="0090540D">
      <w:pPr>
        <w:pStyle w:val="Doc-text2"/>
      </w:pPr>
      <w:r w:rsidRPr="00F738C4">
        <w:t>Proposal 2: CRs R2-2306027 / R2-2306028 are agreed with modifications on the coversheet;</w:t>
      </w:r>
    </w:p>
    <w:p w14:paraId="3635E1B0" w14:textId="77777777" w:rsidR="0090540D" w:rsidRPr="00F738C4" w:rsidRDefault="0090540D" w:rsidP="0090540D">
      <w:pPr>
        <w:pStyle w:val="Doc-text2"/>
      </w:pPr>
      <w:r w:rsidRPr="00F738C4">
        <w:t>Proposal 3: CRs R2-2306084 / R2-2306085 are not pursued.</w:t>
      </w:r>
    </w:p>
    <w:p w14:paraId="4C1FE22C" w14:textId="77777777" w:rsidR="0090540D" w:rsidRPr="00F738C4" w:rsidRDefault="0090540D" w:rsidP="0090540D">
      <w:pPr>
        <w:pStyle w:val="Doc-text2"/>
      </w:pPr>
    </w:p>
    <w:p w14:paraId="7E348587" w14:textId="77777777" w:rsidR="0090540D" w:rsidRPr="00F738C4" w:rsidRDefault="0090540D" w:rsidP="0090540D">
      <w:pPr>
        <w:pStyle w:val="Doc-text2"/>
      </w:pPr>
      <w:r w:rsidRPr="00F738C4">
        <w:t>Discussion:</w:t>
      </w:r>
    </w:p>
    <w:p w14:paraId="3FF37A30" w14:textId="77777777" w:rsidR="0090540D" w:rsidRPr="00F738C4" w:rsidRDefault="0090540D" w:rsidP="0090540D">
      <w:pPr>
        <w:pStyle w:val="Doc-text2"/>
      </w:pPr>
      <w:r w:rsidRPr="00F738C4">
        <w:t>Intel clarify that some additional comments were received on P1 regarding when the UE is allowed to send the request for which frequency.</w:t>
      </w:r>
    </w:p>
    <w:p w14:paraId="7AA35DDF" w14:textId="77777777" w:rsidR="0090540D" w:rsidRPr="00F738C4" w:rsidRDefault="0090540D" w:rsidP="0090540D">
      <w:pPr>
        <w:pStyle w:val="Doc-text2"/>
      </w:pPr>
      <w:r w:rsidRPr="00F738C4">
        <w:t>ZTE understand that it is important to have clear guidance on how the UE can perform the frequency request.  They wonder if something can be captured in chair notes.</w:t>
      </w:r>
    </w:p>
    <w:p w14:paraId="68553D6E" w14:textId="77777777" w:rsidR="0090540D" w:rsidRPr="00F738C4" w:rsidRDefault="0090540D" w:rsidP="0090540D">
      <w:pPr>
        <w:pStyle w:val="Doc-text2"/>
      </w:pPr>
      <w:r w:rsidRPr="00F738C4">
        <w:t>Qualcomm think there either is or is not something wrong in the spec, and they note that the procedure is also used for E-UTRA SFN decoding; they are not sure what the problem is.</w:t>
      </w:r>
    </w:p>
    <w:p w14:paraId="292283E6" w14:textId="77777777" w:rsidR="0090540D" w:rsidRPr="00F738C4" w:rsidRDefault="0090540D" w:rsidP="0090540D">
      <w:pPr>
        <w:pStyle w:val="Doc-text2"/>
      </w:pPr>
      <w:r w:rsidRPr="00F738C4">
        <w:t>ZTE do not intend to change behaviour; they intend to capture what the UE behaviour is intended to be.</w:t>
      </w:r>
    </w:p>
    <w:p w14:paraId="2C2AC75A" w14:textId="77777777" w:rsidR="0090540D" w:rsidRPr="00F738C4" w:rsidRDefault="0090540D" w:rsidP="0090540D">
      <w:pPr>
        <w:pStyle w:val="Doc-text2"/>
      </w:pPr>
      <w:r w:rsidRPr="00F738C4">
        <w:t>Xiaomi understand that the request is up to UE implementation and this should not impact the spec.</w:t>
      </w:r>
    </w:p>
    <w:p w14:paraId="002E9566" w14:textId="77777777" w:rsidR="0090540D" w:rsidRPr="00F738C4" w:rsidRDefault="0090540D" w:rsidP="0090540D">
      <w:pPr>
        <w:pStyle w:val="Doc-text2"/>
      </w:pPr>
      <w:r w:rsidRPr="00F738C4">
        <w:t>Ericsson think the stage 3 allows the UE to request a frequency that it has not previously requested, so they do not see the need for an agreement.  Intel have the same understanding.</w:t>
      </w:r>
    </w:p>
    <w:p w14:paraId="16262B65" w14:textId="77777777" w:rsidR="0090540D" w:rsidRPr="00F738C4" w:rsidRDefault="0090540D" w:rsidP="0090540D">
      <w:pPr>
        <w:pStyle w:val="Doc-text2"/>
      </w:pPr>
      <w:r w:rsidRPr="00F738C4">
        <w:t>ZTE agree we should not clarify everything in the notes, but they see this as different because it implies product behaviour.  They see an alternative interpretation in which the UE may request the frequencies that it already requested before.</w:t>
      </w:r>
    </w:p>
    <w:p w14:paraId="515B8427" w14:textId="77777777" w:rsidR="0090540D" w:rsidRPr="00F738C4" w:rsidRDefault="0090540D" w:rsidP="0090540D">
      <w:pPr>
        <w:pStyle w:val="Doc-text2"/>
      </w:pPr>
      <w:r w:rsidRPr="00F738C4">
        <w:t>Intel interpret that ZTE intend to clarify that the UE is not allowed to re-request already requested frequencies, but this is not quite what the proposed wording says.  They also do not see a problem since the network implementation can handle the request as it likes.</w:t>
      </w:r>
    </w:p>
    <w:p w14:paraId="3EE9B8CC" w14:textId="77777777" w:rsidR="0090540D" w:rsidRPr="00F738C4" w:rsidRDefault="0090540D" w:rsidP="0090540D">
      <w:pPr>
        <w:pStyle w:val="Doc-text2"/>
      </w:pPr>
      <w:r w:rsidRPr="00F738C4">
        <w:t>ZTE wonder if anyone has a different understanding from the proposed wording.</w:t>
      </w:r>
    </w:p>
    <w:p w14:paraId="276333FE" w14:textId="77777777" w:rsidR="0090540D" w:rsidRPr="00F738C4" w:rsidRDefault="0090540D" w:rsidP="0090540D">
      <w:pPr>
        <w:pStyle w:val="Doc-text2"/>
      </w:pPr>
      <w:r w:rsidRPr="00F738C4">
        <w:t>CATT understand that from network perspective, the network can provide any MG based on the latest request from the UE; according to NOTE 1, the UE’s behaviour is constrained and it cannot re-request if the network does not configure the gap.  So they see that the network will only provide the MG based on the latest request.</w:t>
      </w:r>
    </w:p>
    <w:p w14:paraId="23CE4E7F" w14:textId="77777777" w:rsidR="0090540D" w:rsidRPr="00F738C4" w:rsidRDefault="0090540D" w:rsidP="0090540D">
      <w:pPr>
        <w:pStyle w:val="Doc-text2"/>
      </w:pPr>
      <w:r w:rsidRPr="00F738C4">
        <w:t>Intel think we left freedom for the network implementation in what gaps to provide.</w:t>
      </w:r>
    </w:p>
    <w:p w14:paraId="3CA632F5" w14:textId="77777777" w:rsidR="0090540D" w:rsidRPr="00F738C4" w:rsidRDefault="0090540D" w:rsidP="0090540D">
      <w:pPr>
        <w:pStyle w:val="Doc-text2"/>
      </w:pPr>
      <w:r w:rsidRPr="00F738C4">
        <w:t>vivo think the UE behaviour for gap request is similar to the PRS measurement configuration, which does not support delta configuration.  So they agree with CATT that the network implementation may consider the request as new each time.</w:t>
      </w:r>
    </w:p>
    <w:p w14:paraId="669FD860" w14:textId="77777777" w:rsidR="00913648" w:rsidRPr="00F738C4" w:rsidRDefault="00913648" w:rsidP="00913648">
      <w:pPr>
        <w:pStyle w:val="Doc-text2"/>
      </w:pPr>
    </w:p>
    <w:p w14:paraId="1D3CCDBE" w14:textId="77777777" w:rsidR="00913648" w:rsidRPr="00F738C4" w:rsidRDefault="00913648" w:rsidP="00913648">
      <w:pPr>
        <w:pStyle w:val="Heading2"/>
      </w:pPr>
      <w:bookmarkStart w:id="225" w:name="_Toc142643909"/>
      <w:r w:rsidRPr="00F738C4">
        <w:t>5.4</w:t>
      </w:r>
      <w:r w:rsidRPr="00F738C4">
        <w:tab/>
        <w:t>SON MDT support for NR</w:t>
      </w:r>
      <w:bookmarkEnd w:id="225"/>
    </w:p>
    <w:p w14:paraId="40ADB6F5" w14:textId="77777777" w:rsidR="00913648" w:rsidRPr="00F738C4" w:rsidRDefault="00913648" w:rsidP="00913648">
      <w:pPr>
        <w:pStyle w:val="Comments"/>
      </w:pPr>
      <w:r w:rsidRPr="00F738C4">
        <w:t xml:space="preserve">(NR_SON_MDT-Core; leading WG: RAN3; REL-16; started: Jun 19; Completed June 20; WID: RP-191776). </w:t>
      </w:r>
    </w:p>
    <w:p w14:paraId="6350B309" w14:textId="08EDC5ED" w:rsidR="00913648" w:rsidRPr="00F738C4" w:rsidRDefault="00913648" w:rsidP="00913648">
      <w:pPr>
        <w:pStyle w:val="Heading3"/>
      </w:pPr>
      <w:bookmarkStart w:id="226" w:name="_Toc142643910"/>
      <w:r w:rsidRPr="00F738C4">
        <w:t>5.4.0</w:t>
      </w:r>
      <w:r w:rsidRPr="00F738C4">
        <w:tab/>
        <w:t>In-Principle-Agreed CRs</w:t>
      </w:r>
      <w:bookmarkEnd w:id="226"/>
    </w:p>
    <w:p w14:paraId="29F15EE6" w14:textId="77777777" w:rsidR="00913648" w:rsidRPr="00F738C4" w:rsidRDefault="00913648" w:rsidP="00913648">
      <w:pPr>
        <w:pStyle w:val="Heading3"/>
      </w:pPr>
      <w:bookmarkStart w:id="227" w:name="_Toc142643911"/>
      <w:r w:rsidRPr="00F738C4">
        <w:t>5.4.1</w:t>
      </w:r>
      <w:r w:rsidRPr="00F738C4">
        <w:tab/>
        <w:t>General and stage-2 corrections</w:t>
      </w:r>
      <w:bookmarkEnd w:id="227"/>
    </w:p>
    <w:p w14:paraId="2BD27659" w14:textId="77777777" w:rsidR="00913648" w:rsidRPr="00F738C4" w:rsidRDefault="00913648" w:rsidP="00913648">
      <w:pPr>
        <w:pStyle w:val="Comments"/>
      </w:pPr>
      <w:r w:rsidRPr="00F738C4">
        <w:t>Including incoming LSs, TS 37.320 corrections</w:t>
      </w:r>
    </w:p>
    <w:p w14:paraId="4412F12D" w14:textId="77777777" w:rsidR="00913648" w:rsidRPr="00F738C4" w:rsidRDefault="00913648" w:rsidP="00913648">
      <w:pPr>
        <w:pStyle w:val="Heading3"/>
      </w:pPr>
      <w:bookmarkStart w:id="228" w:name="_Toc142643912"/>
      <w:r w:rsidRPr="00F738C4">
        <w:t>5.4.2</w:t>
      </w:r>
      <w:r w:rsidRPr="00F738C4">
        <w:tab/>
        <w:t>TS 38.314 corrections</w:t>
      </w:r>
      <w:bookmarkEnd w:id="228"/>
    </w:p>
    <w:p w14:paraId="25BB11B5" w14:textId="4675FBC8" w:rsidR="00913648" w:rsidRPr="00F738C4" w:rsidRDefault="00913648" w:rsidP="00913648">
      <w:pPr>
        <w:pStyle w:val="Heading3"/>
      </w:pPr>
      <w:bookmarkStart w:id="229" w:name="_Toc142643913"/>
      <w:r w:rsidRPr="00F738C4">
        <w:t>5.4.3</w:t>
      </w:r>
      <w:r w:rsidRPr="00F738C4">
        <w:tab/>
        <w:t>RRC corrections</w:t>
      </w:r>
      <w:bookmarkEnd w:id="229"/>
    </w:p>
    <w:p w14:paraId="289C31E0" w14:textId="77777777" w:rsidR="006C2F2E" w:rsidRPr="00F738C4" w:rsidRDefault="006C2F2E" w:rsidP="006C2F2E">
      <w:pPr>
        <w:pStyle w:val="Doc-title"/>
      </w:pPr>
      <w:r w:rsidRPr="00F738C4">
        <w:t>R2-2306096</w:t>
      </w:r>
      <w:r w:rsidRPr="00F738C4">
        <w:tab/>
        <w:t>Discussion on location configuration for SON and MDT features</w:t>
      </w:r>
      <w:r w:rsidRPr="00F738C4">
        <w:tab/>
        <w:t>Huawei, HiSilicon</w:t>
      </w:r>
      <w:r w:rsidRPr="00F738C4">
        <w:tab/>
        <w:t>discussion</w:t>
      </w:r>
      <w:r w:rsidRPr="00F738C4">
        <w:tab/>
        <w:t>Rel-16</w:t>
      </w:r>
      <w:r w:rsidRPr="00F738C4">
        <w:tab/>
        <w:t>NR_SON_MDT-Core</w:t>
      </w:r>
    </w:p>
    <w:p w14:paraId="0B3230E0" w14:textId="77777777" w:rsidR="006C2F2E" w:rsidRPr="00F738C4" w:rsidRDefault="006C2F2E" w:rsidP="006C2F2E">
      <w:pPr>
        <w:pStyle w:val="Doc-text2"/>
      </w:pPr>
    </w:p>
    <w:p w14:paraId="1F89B454"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Agreements:</w:t>
      </w:r>
    </w:p>
    <w:p w14:paraId="00D7C1C7"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1</w:t>
      </w:r>
      <w:r w:rsidRPr="00F738C4">
        <w:tab/>
        <w:t xml:space="preserve">RAN2 to confirm understanding#1 for both LTE SON/MDT and NR SON/MDT. If agreeable, there are no specification impacts. </w:t>
      </w:r>
    </w:p>
    <w:p w14:paraId="703198CD"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ab/>
        <w:t>Understanding#1: For measurement reports and other reports (i.e. RLF report/SCG failure report), the NR can configure IE (2) only if NR configures IE (1)</w:t>
      </w:r>
    </w:p>
    <w:p w14:paraId="39BFE271" w14:textId="77777777" w:rsidR="006C2F2E" w:rsidRPr="00F738C4" w:rsidRDefault="006C2F2E" w:rsidP="006C2F2E">
      <w:pPr>
        <w:pStyle w:val="Doc-text2"/>
      </w:pPr>
    </w:p>
    <w:p w14:paraId="115ED2B5" w14:textId="77777777" w:rsidR="006C2F2E" w:rsidRPr="00F738C4" w:rsidRDefault="006C2F2E" w:rsidP="006C2F2E">
      <w:pPr>
        <w:pStyle w:val="Doc-text2"/>
      </w:pPr>
    </w:p>
    <w:p w14:paraId="7DC6326E" w14:textId="77777777" w:rsidR="006C2F2E" w:rsidRPr="00F738C4" w:rsidRDefault="006C2F2E" w:rsidP="006C2F2E">
      <w:pPr>
        <w:pStyle w:val="Doc-text2"/>
      </w:pPr>
      <w:r w:rsidRPr="00F738C4">
        <w:t>FFS:</w:t>
      </w:r>
    </w:p>
    <w:p w14:paraId="3789AD82" w14:textId="77777777" w:rsidR="006C2F2E" w:rsidRPr="00F738C4" w:rsidRDefault="006C2F2E" w:rsidP="006C2F2E">
      <w:pPr>
        <w:pStyle w:val="Doc-text2"/>
      </w:pPr>
      <w:r w:rsidRPr="00F738C4">
        <w:t>-</w:t>
      </w:r>
      <w:r w:rsidRPr="00F738C4">
        <w:tab/>
        <w:t>NR can configure IE btNameList, only if NR configures IE includeBT-Meas for one or more measurements (measurement reports)</w:t>
      </w:r>
    </w:p>
    <w:p w14:paraId="37D21E55" w14:textId="77777777" w:rsidR="006C2F2E" w:rsidRPr="00F738C4" w:rsidRDefault="006C2F2E" w:rsidP="006C2F2E">
      <w:pPr>
        <w:pStyle w:val="Doc-text2"/>
      </w:pPr>
      <w:r w:rsidRPr="00F738C4">
        <w:lastRenderedPageBreak/>
        <w:t>-</w:t>
      </w:r>
      <w:r w:rsidRPr="00F738C4">
        <w:tab/>
        <w:t>NR can configure IE wlanNameList, only if NR configures IE includeWLAN-Meas for one or more measurements (measurement reports)</w:t>
      </w:r>
    </w:p>
    <w:p w14:paraId="12E26F02" w14:textId="77777777" w:rsidR="006C2F2E" w:rsidRPr="00F738C4" w:rsidRDefault="006C2F2E" w:rsidP="006C2F2E">
      <w:pPr>
        <w:pStyle w:val="Doc-text2"/>
      </w:pPr>
      <w:r w:rsidRPr="00F738C4">
        <w:t>-</w:t>
      </w:r>
      <w:r w:rsidRPr="00F738C4">
        <w:tab/>
        <w:t>NR can configure IE sensorNameList, only if NR configures IE includeSensor-Meas for one or more measurements (measurement reports)</w:t>
      </w:r>
    </w:p>
    <w:p w14:paraId="13C9682F" w14:textId="77777777" w:rsidR="006C2F2E" w:rsidRPr="00F738C4" w:rsidRDefault="006C2F2E" w:rsidP="006C2F2E">
      <w:pPr>
        <w:pStyle w:val="Doc-text2"/>
      </w:pPr>
      <w:r w:rsidRPr="00F738C4">
        <w:t>Proposal 3: If proposal 2 is agreeable, it is proposed to capture them in Rel-17 36.331 and 38.331 specifications, and the changes can be early implementable.</w:t>
      </w:r>
    </w:p>
    <w:p w14:paraId="30AE9F5A" w14:textId="77777777" w:rsidR="006C2F2E" w:rsidRPr="00F738C4" w:rsidRDefault="006C2F2E" w:rsidP="006C2F2E">
      <w:pPr>
        <w:pStyle w:val="Doc-text2"/>
      </w:pPr>
      <w:r w:rsidRPr="00F738C4">
        <w:t>Proposal 4: If both lists are present (i.e. includeBT-Meas and btNameList, or includeWLAN-Meas and wlanNameList, or includeSensor-Meas and sensorNameList), the UE only applies btNameList/wlanNameList/ sensorNameList for both immediate MDT and RLF/SCGFailureInformation reporting.</w:t>
      </w:r>
    </w:p>
    <w:p w14:paraId="36241617" w14:textId="77777777" w:rsidR="006C2F2E" w:rsidRPr="00F738C4" w:rsidRDefault="006C2F2E" w:rsidP="006C2F2E">
      <w:pPr>
        <w:pStyle w:val="Doc-text2"/>
      </w:pPr>
      <w:r w:rsidRPr="00F738C4">
        <w:t>Proposal 5: If proposal 4 is agreeable, it is proposed RAN2 to discuss whether/how to capture in the TS 36.331/TS 38.331.</w:t>
      </w:r>
    </w:p>
    <w:p w14:paraId="21703464" w14:textId="77777777" w:rsidR="006C2F2E" w:rsidRPr="00F738C4" w:rsidRDefault="006C2F2E" w:rsidP="006C2F2E">
      <w:pPr>
        <w:pStyle w:val="Doc-text2"/>
      </w:pPr>
    </w:p>
    <w:p w14:paraId="6896B778" w14:textId="77777777" w:rsidR="006C2F2E" w:rsidRPr="00F738C4" w:rsidRDefault="006C2F2E" w:rsidP="006C2F2E">
      <w:pPr>
        <w:pStyle w:val="Doc-title"/>
      </w:pPr>
      <w:r w:rsidRPr="00F738C4">
        <w:t>R2-2305263</w:t>
      </w:r>
      <w:r w:rsidRPr="00F738C4">
        <w:tab/>
        <w:t>Clarification on RLF Cause</w:t>
      </w:r>
      <w:r w:rsidRPr="00F738C4">
        <w:tab/>
        <w:t>Samsung</w:t>
      </w:r>
      <w:r w:rsidRPr="00F738C4">
        <w:tab/>
        <w:t>discussion</w:t>
      </w:r>
      <w:r w:rsidRPr="00F738C4">
        <w:tab/>
        <w:t>NR_SON_MDT-Core</w:t>
      </w:r>
    </w:p>
    <w:p w14:paraId="790959F2" w14:textId="77777777" w:rsidR="006C2F2E" w:rsidRPr="00F738C4" w:rsidRDefault="006C2F2E" w:rsidP="006C2F2E">
      <w:pPr>
        <w:pStyle w:val="Doc-text2"/>
      </w:pPr>
      <w:r w:rsidRPr="00F738C4">
        <w:t>=&gt;</w:t>
      </w:r>
      <w:r w:rsidRPr="00F738C4">
        <w:tab/>
        <w:t>The issue is identified and in this case UE doesn’t need to report RLF.</w:t>
      </w:r>
    </w:p>
    <w:p w14:paraId="76CC9392" w14:textId="77777777" w:rsidR="006C2F2E" w:rsidRPr="00F738C4" w:rsidRDefault="006C2F2E" w:rsidP="006C2F2E">
      <w:pPr>
        <w:pStyle w:val="Doc-text2"/>
      </w:pPr>
      <w:r w:rsidRPr="00F738C4">
        <w:t>=&gt;</w:t>
      </w:r>
      <w:r w:rsidRPr="00F738C4">
        <w:tab/>
        <w:t>CR will be provided to next meeting.</w:t>
      </w:r>
    </w:p>
    <w:p w14:paraId="21462F38" w14:textId="77777777" w:rsidR="006C2F2E" w:rsidRPr="00F738C4" w:rsidRDefault="006C2F2E" w:rsidP="006C2F2E">
      <w:pPr>
        <w:pStyle w:val="Doc-text2"/>
      </w:pPr>
    </w:p>
    <w:p w14:paraId="1C8E2F78" w14:textId="77777777" w:rsidR="006C2F2E" w:rsidRPr="00F738C4" w:rsidRDefault="006C2F2E" w:rsidP="006C2F2E">
      <w:pPr>
        <w:pStyle w:val="Doc-title"/>
      </w:pPr>
      <w:r w:rsidRPr="00F738C4">
        <w:t>R2-2305264</w:t>
      </w:r>
      <w:r w:rsidRPr="00F738C4">
        <w:tab/>
        <w:t>Clarification on RLF cause</w:t>
      </w:r>
      <w:r w:rsidRPr="00F738C4">
        <w:tab/>
        <w:t>Samsung</w:t>
      </w:r>
      <w:r w:rsidRPr="00F738C4">
        <w:tab/>
        <w:t>CR</w:t>
      </w:r>
      <w:r w:rsidRPr="00F738C4">
        <w:tab/>
        <w:t>Rel-16</w:t>
      </w:r>
      <w:r w:rsidRPr="00F738C4">
        <w:tab/>
        <w:t>38.331</w:t>
      </w:r>
      <w:r w:rsidRPr="00F738C4">
        <w:tab/>
        <w:t>16.12.0</w:t>
      </w:r>
      <w:r w:rsidRPr="00F738C4">
        <w:tab/>
        <w:t>4095</w:t>
      </w:r>
      <w:r w:rsidRPr="00F738C4">
        <w:tab/>
        <w:t>-</w:t>
      </w:r>
      <w:r w:rsidRPr="00F738C4">
        <w:tab/>
        <w:t>F</w:t>
      </w:r>
      <w:r w:rsidRPr="00F738C4">
        <w:tab/>
        <w:t>NR_SON_MDT-Core</w:t>
      </w:r>
    </w:p>
    <w:p w14:paraId="15BFC3F2" w14:textId="77777777" w:rsidR="006C2F2E" w:rsidRPr="00F738C4" w:rsidRDefault="006C2F2E" w:rsidP="006C2F2E">
      <w:pPr>
        <w:pStyle w:val="Doc-title"/>
      </w:pPr>
      <w:r w:rsidRPr="00F738C4">
        <w:t>R2-2305266</w:t>
      </w:r>
      <w:r w:rsidRPr="00F738C4">
        <w:tab/>
        <w:t>Clarification on RLF cause</w:t>
      </w:r>
      <w:r w:rsidRPr="00F738C4">
        <w:tab/>
        <w:t>Samsung</w:t>
      </w:r>
      <w:r w:rsidRPr="00F738C4">
        <w:tab/>
        <w:t>CR</w:t>
      </w:r>
      <w:r w:rsidRPr="00F738C4">
        <w:tab/>
        <w:t>Rel-16</w:t>
      </w:r>
      <w:r w:rsidRPr="00F738C4">
        <w:tab/>
        <w:t>38.331</w:t>
      </w:r>
      <w:r w:rsidRPr="00F738C4">
        <w:tab/>
        <w:t>16.12.0</w:t>
      </w:r>
      <w:r w:rsidRPr="00F738C4">
        <w:tab/>
        <w:t>4096</w:t>
      </w:r>
      <w:r w:rsidRPr="00F738C4">
        <w:tab/>
        <w:t>-</w:t>
      </w:r>
      <w:r w:rsidRPr="00F738C4">
        <w:tab/>
        <w:t>F</w:t>
      </w:r>
      <w:r w:rsidRPr="00F738C4">
        <w:tab/>
        <w:t>NR_SON_MDT-Core</w:t>
      </w:r>
    </w:p>
    <w:p w14:paraId="78CCDAFA" w14:textId="77777777" w:rsidR="006C2F2E" w:rsidRPr="00F738C4" w:rsidRDefault="006C2F2E" w:rsidP="006C2F2E">
      <w:pPr>
        <w:pStyle w:val="Doc-text2"/>
      </w:pPr>
    </w:p>
    <w:p w14:paraId="65F98E45" w14:textId="77777777" w:rsidR="006C2F2E" w:rsidRPr="00F738C4" w:rsidRDefault="006C2F2E" w:rsidP="006C2F2E">
      <w:pPr>
        <w:pStyle w:val="Doc-title"/>
      </w:pPr>
      <w:r w:rsidRPr="00F738C4">
        <w:t>R2-2305980</w:t>
      </w:r>
      <w:r w:rsidRPr="00F738C4">
        <w:tab/>
        <w:t>Correction on logging RLM resources in the RLF report</w:t>
      </w:r>
      <w:r w:rsidRPr="00F738C4">
        <w:tab/>
        <w:t>Ericsson, Qualcomm</w:t>
      </w:r>
      <w:r w:rsidRPr="00F738C4">
        <w:tab/>
        <w:t>discussion</w:t>
      </w:r>
      <w:r w:rsidRPr="00F738C4">
        <w:tab/>
        <w:t>Rel-16</w:t>
      </w:r>
      <w:r w:rsidRPr="00F738C4">
        <w:tab/>
        <w:t>38.331</w:t>
      </w:r>
      <w:r w:rsidRPr="00F738C4">
        <w:tab/>
        <w:t>NR_SON_MDT-Core</w:t>
      </w:r>
    </w:p>
    <w:p w14:paraId="31D3EB2C" w14:textId="77777777" w:rsidR="006C2F2E" w:rsidRPr="00F738C4" w:rsidRDefault="006C2F2E" w:rsidP="006C2F2E">
      <w:pPr>
        <w:pStyle w:val="Doc-text2"/>
      </w:pPr>
      <w:r w:rsidRPr="00F738C4">
        <w:t>=&gt;</w:t>
      </w:r>
      <w:r w:rsidRPr="00F738C4">
        <w:tab/>
        <w:t>Not pursued</w:t>
      </w:r>
    </w:p>
    <w:p w14:paraId="29F1C55C" w14:textId="77777777" w:rsidR="006C2F2E" w:rsidRPr="00F738C4" w:rsidRDefault="006C2F2E" w:rsidP="006C2F2E">
      <w:pPr>
        <w:pStyle w:val="Doc-title"/>
      </w:pPr>
      <w:r w:rsidRPr="00F738C4">
        <w:t>R2-2305981</w:t>
      </w:r>
      <w:r w:rsidRPr="00F738C4">
        <w:tab/>
        <w:t>Correction on logging RLM resources in the RLF report</w:t>
      </w:r>
      <w:r w:rsidRPr="00F738C4">
        <w:tab/>
        <w:t>Ericsson, Qualcomm</w:t>
      </w:r>
      <w:r w:rsidRPr="00F738C4">
        <w:tab/>
        <w:t>discussion</w:t>
      </w:r>
      <w:r w:rsidRPr="00F738C4">
        <w:tab/>
        <w:t>Rel-17</w:t>
      </w:r>
      <w:r w:rsidRPr="00F738C4">
        <w:tab/>
        <w:t>38.331</w:t>
      </w:r>
      <w:r w:rsidRPr="00F738C4">
        <w:tab/>
        <w:t>NR_SON_MDT-Core</w:t>
      </w:r>
    </w:p>
    <w:p w14:paraId="3B2D341D" w14:textId="77777777" w:rsidR="006C2F2E" w:rsidRPr="00F738C4" w:rsidRDefault="006C2F2E" w:rsidP="006C2F2E">
      <w:pPr>
        <w:pStyle w:val="Doc-text2"/>
      </w:pPr>
      <w:r w:rsidRPr="00F738C4">
        <w:t>=&gt;</w:t>
      </w:r>
      <w:r w:rsidRPr="00F738C4">
        <w:tab/>
        <w:t>We can discuss how to address the issue from R17.</w:t>
      </w:r>
    </w:p>
    <w:p w14:paraId="50350045" w14:textId="77777777" w:rsidR="006C2F2E" w:rsidRPr="00F738C4" w:rsidRDefault="006C2F2E" w:rsidP="006C2F2E">
      <w:pPr>
        <w:pStyle w:val="Doc-text2"/>
      </w:pPr>
      <w:r w:rsidRPr="00F738C4">
        <w:t>=&gt;</w:t>
      </w:r>
      <w:r w:rsidRPr="00F738C4">
        <w:tab/>
        <w:t>Postponed</w:t>
      </w:r>
    </w:p>
    <w:p w14:paraId="1C5838B3" w14:textId="77777777" w:rsidR="006C2F2E" w:rsidRDefault="006C2F2E" w:rsidP="006C2F2E">
      <w:pPr>
        <w:pStyle w:val="Doc-title"/>
      </w:pPr>
      <w:r w:rsidRPr="00F738C4">
        <w:t>R2-2305982</w:t>
      </w:r>
      <w:r w:rsidRPr="00F738C4">
        <w:tab/>
        <w:t>Correction to the setting of locationInfo in MeasResultSCG-Failure</w:t>
      </w:r>
      <w:r w:rsidRPr="00F738C4">
        <w:tab/>
        <w:t>Ericsson</w:t>
      </w:r>
      <w:r w:rsidRPr="00F738C4">
        <w:tab/>
        <w:t>discussion</w:t>
      </w:r>
      <w:r w:rsidRPr="00F738C4">
        <w:tab/>
        <w:t>Rel-16</w:t>
      </w:r>
      <w:r w:rsidRPr="00F738C4">
        <w:tab/>
        <w:t>38.331</w:t>
      </w:r>
      <w:r w:rsidRPr="00F738C4">
        <w:tab/>
        <w:t>NR_SON_MDT-Core</w:t>
      </w:r>
    </w:p>
    <w:p w14:paraId="64179515" w14:textId="33B77237" w:rsidR="00AD4102" w:rsidRPr="00AD4102" w:rsidRDefault="00AD4102" w:rsidP="0048321F">
      <w:pPr>
        <w:pStyle w:val="Doc-text2"/>
      </w:pPr>
      <w:r>
        <w:t>=&gt; Revised in R2-2306902 (R2-2305982 was allocated as a discussion document)</w:t>
      </w:r>
    </w:p>
    <w:p w14:paraId="7D9C269B" w14:textId="6225B1A6" w:rsidR="00B9293D" w:rsidRPr="00B9293D" w:rsidRDefault="00B9293D" w:rsidP="00AD4102">
      <w:pPr>
        <w:pStyle w:val="Doc-title"/>
      </w:pPr>
      <w:r w:rsidRPr="00F738C4">
        <w:t>R2-230</w:t>
      </w:r>
      <w:r>
        <w:t>690</w:t>
      </w:r>
      <w:r w:rsidRPr="00F738C4">
        <w:t>2</w:t>
      </w:r>
      <w:r w:rsidRPr="00F738C4">
        <w:tab/>
        <w:t>Correction to the setting of locationInfo in MeasResultSCG-Failure</w:t>
      </w:r>
      <w:r w:rsidRPr="00F738C4">
        <w:tab/>
        <w:t>Ericsson</w:t>
      </w:r>
      <w:r w:rsidRPr="00F738C4">
        <w:tab/>
      </w:r>
      <w:r w:rsidR="00AD4102">
        <w:t>CR</w:t>
      </w:r>
      <w:r w:rsidRPr="00F738C4">
        <w:tab/>
        <w:t>Rel-16</w:t>
      </w:r>
      <w:r w:rsidRPr="00F738C4">
        <w:tab/>
        <w:t>38.331</w:t>
      </w:r>
      <w:r w:rsidR="00AD4102">
        <w:tab/>
        <w:t>16.12.0</w:t>
      </w:r>
      <w:r w:rsidR="00AD4102">
        <w:tab/>
        <w:t>4173</w:t>
      </w:r>
      <w:r w:rsidR="00AD4102">
        <w:tab/>
        <w:t>-</w:t>
      </w:r>
      <w:r w:rsidR="00AD4102">
        <w:tab/>
        <w:t>F</w:t>
      </w:r>
      <w:r w:rsidRPr="00F738C4">
        <w:tab/>
        <w:t>NR_SON_MDT-Core</w:t>
      </w:r>
    </w:p>
    <w:p w14:paraId="7F83F880" w14:textId="77777777" w:rsidR="006C2F2E" w:rsidRPr="00F738C4" w:rsidRDefault="006C2F2E" w:rsidP="006C2F2E">
      <w:pPr>
        <w:pStyle w:val="Doc-text2"/>
      </w:pPr>
      <w:r w:rsidRPr="00F738C4">
        <w:t>=&gt;</w:t>
      </w:r>
      <w:r w:rsidRPr="00F738C4">
        <w:tab/>
        <w:t>CR is agreed</w:t>
      </w:r>
    </w:p>
    <w:p w14:paraId="04E13FAA" w14:textId="77777777" w:rsidR="006C2F2E" w:rsidRDefault="006C2F2E" w:rsidP="006C2F2E">
      <w:pPr>
        <w:pStyle w:val="Doc-title"/>
      </w:pPr>
      <w:r w:rsidRPr="00F738C4">
        <w:t>R2-2305983</w:t>
      </w:r>
      <w:r w:rsidRPr="00F738C4">
        <w:tab/>
        <w:t>Correction to the setting of locationInfo in MeasResultSCG-Failure</w:t>
      </w:r>
      <w:r w:rsidRPr="00F738C4">
        <w:tab/>
        <w:t>Ericsson</w:t>
      </w:r>
      <w:r w:rsidRPr="00F738C4">
        <w:tab/>
        <w:t>discussion</w:t>
      </w:r>
      <w:r w:rsidRPr="00F738C4">
        <w:tab/>
        <w:t>Rel-17</w:t>
      </w:r>
      <w:r w:rsidRPr="00F738C4">
        <w:tab/>
        <w:t>38.331</w:t>
      </w:r>
      <w:r w:rsidRPr="00F738C4">
        <w:tab/>
        <w:t>NR_SON_MDT-Core</w:t>
      </w:r>
    </w:p>
    <w:p w14:paraId="350B2AAF" w14:textId="1FB17ADE" w:rsidR="00AD4102" w:rsidRPr="00AD4102" w:rsidRDefault="00AD4102" w:rsidP="0048321F">
      <w:pPr>
        <w:pStyle w:val="Doc-text2"/>
      </w:pPr>
      <w:r>
        <w:t>=&gt; Revised in R2-2306903 (R2-2305983 was allocated as a discussion document)</w:t>
      </w:r>
    </w:p>
    <w:p w14:paraId="3F5D3F1D" w14:textId="61D474DA" w:rsidR="00AD4102" w:rsidRPr="00AD4102" w:rsidRDefault="00AD4102" w:rsidP="00AD4102">
      <w:pPr>
        <w:pStyle w:val="Doc-title"/>
      </w:pPr>
      <w:r w:rsidRPr="00F738C4">
        <w:t>R2-230</w:t>
      </w:r>
      <w:r>
        <w:t>6903</w:t>
      </w:r>
      <w:r w:rsidRPr="00F738C4">
        <w:tab/>
        <w:t>Correction to the setting of locationInfo in MeasResultSCG-Failure</w:t>
      </w:r>
      <w:r w:rsidRPr="00F738C4">
        <w:tab/>
        <w:t>Ericsson</w:t>
      </w:r>
      <w:r w:rsidRPr="00F738C4">
        <w:tab/>
      </w:r>
      <w:r>
        <w:t>CR</w:t>
      </w:r>
      <w:r w:rsidRPr="00F738C4">
        <w:tab/>
        <w:t>Rel-1</w:t>
      </w:r>
      <w:r>
        <w:t>7</w:t>
      </w:r>
      <w:r w:rsidRPr="00F738C4">
        <w:tab/>
        <w:t>38.331</w:t>
      </w:r>
      <w:r>
        <w:tab/>
        <w:t>17.4.0</w:t>
      </w:r>
      <w:r>
        <w:tab/>
        <w:t>4174</w:t>
      </w:r>
      <w:r>
        <w:tab/>
        <w:t>-</w:t>
      </w:r>
      <w:r>
        <w:tab/>
        <w:t>A</w:t>
      </w:r>
      <w:r w:rsidRPr="00F738C4">
        <w:tab/>
        <w:t>NR_SON_MDT-Core</w:t>
      </w:r>
    </w:p>
    <w:p w14:paraId="5054054B" w14:textId="77777777" w:rsidR="006C2F2E" w:rsidRDefault="006C2F2E" w:rsidP="006C2F2E">
      <w:pPr>
        <w:pStyle w:val="Doc-text2"/>
      </w:pPr>
      <w:r w:rsidRPr="00F738C4">
        <w:t>=&gt;</w:t>
      </w:r>
      <w:r w:rsidRPr="00F738C4">
        <w:tab/>
        <w:t>CR is agreed</w:t>
      </w:r>
    </w:p>
    <w:p w14:paraId="7E42068C" w14:textId="77777777" w:rsidR="00AD4102" w:rsidRPr="00F738C4" w:rsidRDefault="00AD4102" w:rsidP="006C2F2E">
      <w:pPr>
        <w:pStyle w:val="Doc-text2"/>
      </w:pPr>
    </w:p>
    <w:p w14:paraId="425BF25A" w14:textId="77777777" w:rsidR="006C2F2E" w:rsidRPr="00F738C4" w:rsidRDefault="006C2F2E" w:rsidP="006C2F2E">
      <w:pPr>
        <w:pStyle w:val="Doc-title"/>
      </w:pPr>
      <w:r w:rsidRPr="00F738C4">
        <w:t>R2-2306037</w:t>
      </w:r>
      <w:r w:rsidRPr="00F738C4">
        <w:tab/>
        <w:t xml:space="preserve">Correction on the release of logged measurement configuration as well as logged measurement information </w:t>
      </w:r>
      <w:r w:rsidRPr="00F738C4">
        <w:tab/>
        <w:t>QUALCOMM Inc.</w:t>
      </w:r>
      <w:r w:rsidRPr="00F738C4">
        <w:tab/>
        <w:t>CR</w:t>
      </w:r>
      <w:r w:rsidRPr="00F738C4">
        <w:tab/>
        <w:t>Rel-16</w:t>
      </w:r>
      <w:r w:rsidRPr="00F738C4">
        <w:tab/>
        <w:t>38.331</w:t>
      </w:r>
      <w:r w:rsidRPr="00F738C4">
        <w:tab/>
        <w:t>16.12.0</w:t>
      </w:r>
      <w:r w:rsidRPr="00F738C4">
        <w:tab/>
        <w:t>4125</w:t>
      </w:r>
      <w:r w:rsidRPr="00F738C4">
        <w:tab/>
        <w:t>-</w:t>
      </w:r>
      <w:r w:rsidRPr="00F738C4">
        <w:tab/>
        <w:t>F</w:t>
      </w:r>
      <w:r w:rsidRPr="00F738C4">
        <w:tab/>
        <w:t>NR_SON_MDT-Core</w:t>
      </w:r>
    </w:p>
    <w:p w14:paraId="5C6D33F2" w14:textId="77777777" w:rsidR="006C2F2E" w:rsidRPr="00F738C4" w:rsidRDefault="006C2F2E" w:rsidP="006C2F2E">
      <w:pPr>
        <w:pStyle w:val="Doc-text2"/>
      </w:pPr>
      <w:r w:rsidRPr="00F738C4">
        <w:t>=&gt;</w:t>
      </w:r>
      <w:r w:rsidRPr="00F738C4">
        <w:tab/>
        <w:t>CR is agreed</w:t>
      </w:r>
    </w:p>
    <w:p w14:paraId="646EAF2B" w14:textId="77777777" w:rsidR="006C2F2E" w:rsidRDefault="006C2F2E" w:rsidP="006C2F2E">
      <w:pPr>
        <w:pStyle w:val="Doc-text2"/>
      </w:pPr>
      <w:r w:rsidRPr="00F738C4">
        <w:t>=&gt;</w:t>
      </w:r>
      <w:r w:rsidRPr="00F738C4">
        <w:tab/>
        <w:t>R17 CR  provided in R2-2306900 is also agreed.</w:t>
      </w:r>
    </w:p>
    <w:p w14:paraId="5946BC73" w14:textId="555548F9" w:rsidR="002E0827" w:rsidRPr="00ED38E4" w:rsidRDefault="002E0827" w:rsidP="002E0827">
      <w:pPr>
        <w:pStyle w:val="Doc-text2"/>
      </w:pPr>
      <w:r>
        <w:t>=&gt; Coversheet revision by MCC in R2-2306938 (</w:t>
      </w:r>
      <w:r w:rsidRPr="002E0827">
        <w:rPr>
          <w:lang w:val="en-US"/>
        </w:rPr>
        <w:t xml:space="preserve">WI code "NR_SON_MDT-Core" </w:t>
      </w:r>
      <w:r>
        <w:rPr>
          <w:lang w:val="en-US"/>
        </w:rPr>
        <w:t xml:space="preserve">is </w:t>
      </w:r>
      <w:r w:rsidRPr="002E0827">
        <w:rPr>
          <w:lang w:val="en-US"/>
        </w:rPr>
        <w:t>missing</w:t>
      </w:r>
      <w:r>
        <w:t>)</w:t>
      </w:r>
    </w:p>
    <w:p w14:paraId="45087A8F" w14:textId="020F7750" w:rsidR="002E0827" w:rsidRPr="00F738C4" w:rsidRDefault="002E0827" w:rsidP="002E0827">
      <w:pPr>
        <w:pStyle w:val="Doc-title"/>
      </w:pPr>
      <w:r w:rsidRPr="00F738C4">
        <w:t>R2-230</w:t>
      </w:r>
      <w:r w:rsidR="00AD4102">
        <w:t>6</w:t>
      </w:r>
      <w:r>
        <w:t>938</w:t>
      </w:r>
      <w:r w:rsidRPr="00F738C4">
        <w:tab/>
        <w:t xml:space="preserve">Correction on the release of logged measurement configuration as well as logged measurement information </w:t>
      </w:r>
      <w:r w:rsidRPr="00F738C4">
        <w:tab/>
        <w:t>QUALCOMM Inc.</w:t>
      </w:r>
      <w:r w:rsidRPr="00F738C4">
        <w:tab/>
        <w:t>CR</w:t>
      </w:r>
      <w:r w:rsidRPr="00F738C4">
        <w:tab/>
        <w:t>Rel-16</w:t>
      </w:r>
      <w:r w:rsidRPr="00F738C4">
        <w:tab/>
        <w:t>38.331</w:t>
      </w:r>
      <w:r w:rsidRPr="00F738C4">
        <w:tab/>
        <w:t>16.12.0</w:t>
      </w:r>
      <w:r w:rsidRPr="00F738C4">
        <w:tab/>
        <w:t>4125</w:t>
      </w:r>
      <w:r w:rsidRPr="00F738C4">
        <w:tab/>
      </w:r>
      <w:r>
        <w:t>1</w:t>
      </w:r>
      <w:r w:rsidRPr="00F738C4">
        <w:tab/>
        <w:t>F</w:t>
      </w:r>
      <w:r w:rsidRPr="00F738C4">
        <w:tab/>
        <w:t>NR_SON_MDT-Core</w:t>
      </w:r>
    </w:p>
    <w:p w14:paraId="6C74D61B" w14:textId="0EE3712A" w:rsidR="002E0827" w:rsidRDefault="002E0827" w:rsidP="006C2F2E">
      <w:pPr>
        <w:pStyle w:val="Doc-text2"/>
      </w:pPr>
      <w:r>
        <w:t>=&gt; Agreed</w:t>
      </w:r>
    </w:p>
    <w:p w14:paraId="2FDD5947" w14:textId="77777777" w:rsidR="002E0827" w:rsidRPr="00F738C4" w:rsidRDefault="002E0827" w:rsidP="006C2F2E">
      <w:pPr>
        <w:pStyle w:val="Doc-text2"/>
      </w:pPr>
    </w:p>
    <w:p w14:paraId="0542DFD0" w14:textId="77777777" w:rsidR="006C2F2E" w:rsidRPr="00F738C4" w:rsidRDefault="006C2F2E" w:rsidP="006C2F2E">
      <w:pPr>
        <w:pStyle w:val="Doc-title"/>
      </w:pPr>
      <w:r w:rsidRPr="00F738C4">
        <w:t>R2-2306900</w:t>
      </w:r>
      <w:r w:rsidRPr="00F738C4">
        <w:tab/>
        <w:t xml:space="preserve">Correction on the release of logged measurement configuration as well as logged measurement information </w:t>
      </w:r>
      <w:r w:rsidRPr="00F738C4">
        <w:tab/>
        <w:t>QUALCOMM Inc.</w:t>
      </w:r>
      <w:r w:rsidRPr="00F738C4">
        <w:tab/>
        <w:t>CR</w:t>
      </w:r>
      <w:r w:rsidRPr="00F738C4">
        <w:tab/>
        <w:t>Rel-17</w:t>
      </w:r>
      <w:r w:rsidRPr="00F738C4">
        <w:tab/>
        <w:t>38.331</w:t>
      </w:r>
      <w:r w:rsidRPr="00F738C4">
        <w:tab/>
        <w:t>16.12.0</w:t>
      </w:r>
      <w:r w:rsidRPr="00F738C4">
        <w:tab/>
        <w:t>4172</w:t>
      </w:r>
      <w:r w:rsidRPr="00F738C4">
        <w:tab/>
        <w:t>-</w:t>
      </w:r>
      <w:r w:rsidRPr="00F738C4">
        <w:tab/>
        <w:t>F</w:t>
      </w:r>
      <w:r w:rsidRPr="00F738C4">
        <w:tab/>
        <w:t>NR_SON_MDT-Core</w:t>
      </w:r>
    </w:p>
    <w:p w14:paraId="7190E435" w14:textId="77777777" w:rsidR="006C2F2E" w:rsidRPr="00F738C4" w:rsidRDefault="006C2F2E" w:rsidP="006C2F2E">
      <w:pPr>
        <w:pStyle w:val="Doc-text2"/>
      </w:pPr>
      <w:r w:rsidRPr="00F738C4">
        <w:t>=&gt;</w:t>
      </w:r>
      <w:r w:rsidRPr="00F738C4">
        <w:tab/>
        <w:t>CR is agreed</w:t>
      </w:r>
    </w:p>
    <w:p w14:paraId="1DE7310F" w14:textId="3BDFB642" w:rsidR="002E0827" w:rsidRPr="00ED38E4" w:rsidRDefault="002E0827" w:rsidP="002E0827">
      <w:pPr>
        <w:pStyle w:val="Doc-text2"/>
      </w:pPr>
      <w:r>
        <w:t>=&gt; Coversheet revision by MCC in R2-2306947 (</w:t>
      </w:r>
      <w:r w:rsidRPr="002E0827">
        <w:rPr>
          <w:lang w:val="en-US"/>
        </w:rPr>
        <w:t xml:space="preserve">WI code </w:t>
      </w:r>
      <w:r>
        <w:rPr>
          <w:lang w:val="en-US"/>
        </w:rPr>
        <w:t xml:space="preserve">should be </w:t>
      </w:r>
      <w:r w:rsidRPr="002E0827">
        <w:rPr>
          <w:lang w:val="en-US"/>
        </w:rPr>
        <w:t>"NR_SON_MDT-Core"</w:t>
      </w:r>
      <w:r>
        <w:t>)</w:t>
      </w:r>
    </w:p>
    <w:p w14:paraId="5E8FC78D" w14:textId="523EC8BC" w:rsidR="006C2F2E" w:rsidRDefault="002E0827" w:rsidP="002E0827">
      <w:pPr>
        <w:pStyle w:val="Doc-title"/>
      </w:pPr>
      <w:r w:rsidRPr="00F738C4">
        <w:lastRenderedPageBreak/>
        <w:t>R2-23069</w:t>
      </w:r>
      <w:r>
        <w:t>47</w:t>
      </w:r>
      <w:r w:rsidRPr="00F738C4">
        <w:tab/>
        <w:t xml:space="preserve">Correction on the release of logged measurement configuration as well as logged measurement information </w:t>
      </w:r>
      <w:r w:rsidRPr="00F738C4">
        <w:tab/>
        <w:t>QUALCOMM Inc.</w:t>
      </w:r>
      <w:r w:rsidRPr="00F738C4">
        <w:tab/>
        <w:t>CR</w:t>
      </w:r>
      <w:r w:rsidRPr="00F738C4">
        <w:tab/>
        <w:t>Rel-17</w:t>
      </w:r>
      <w:r w:rsidRPr="00F738C4">
        <w:tab/>
        <w:t>38.331</w:t>
      </w:r>
      <w:r w:rsidRPr="00F738C4">
        <w:tab/>
        <w:t>16.12.0</w:t>
      </w:r>
      <w:r w:rsidRPr="00F738C4">
        <w:tab/>
        <w:t>4172</w:t>
      </w:r>
      <w:r w:rsidRPr="00F738C4">
        <w:tab/>
      </w:r>
      <w:r>
        <w:t>1</w:t>
      </w:r>
      <w:r w:rsidRPr="00F738C4">
        <w:tab/>
      </w:r>
      <w:r w:rsidR="00AD4102">
        <w:t>A</w:t>
      </w:r>
    </w:p>
    <w:p w14:paraId="7389260B" w14:textId="0CB4D06F" w:rsidR="002E0827" w:rsidRPr="002E0827" w:rsidRDefault="002E0827" w:rsidP="002E0827">
      <w:pPr>
        <w:pStyle w:val="Doc-text2"/>
      </w:pPr>
      <w:r>
        <w:t>=&gt; Agreed</w:t>
      </w:r>
    </w:p>
    <w:p w14:paraId="0F0BB5EE" w14:textId="77777777" w:rsidR="00913648" w:rsidRPr="00F738C4" w:rsidRDefault="00913648" w:rsidP="00913648">
      <w:pPr>
        <w:pStyle w:val="Doc-text2"/>
        <w:ind w:left="0" w:firstLine="0"/>
      </w:pPr>
    </w:p>
    <w:p w14:paraId="4F4F2CDF" w14:textId="77777777" w:rsidR="00913648" w:rsidRPr="00F738C4" w:rsidRDefault="00913648" w:rsidP="00913648">
      <w:pPr>
        <w:pStyle w:val="Heading1"/>
      </w:pPr>
      <w:bookmarkStart w:id="230" w:name="_Toc142643914"/>
      <w:r w:rsidRPr="00F738C4">
        <w:t>6</w:t>
      </w:r>
      <w:r w:rsidRPr="00F738C4">
        <w:tab/>
        <w:t>NR Rel-17</w:t>
      </w:r>
      <w:bookmarkEnd w:id="230"/>
      <w:r w:rsidRPr="00F738C4">
        <w:t xml:space="preserve"> </w:t>
      </w:r>
    </w:p>
    <w:p w14:paraId="2B7956CE" w14:textId="77777777" w:rsidR="00913648" w:rsidRPr="00F738C4" w:rsidRDefault="00913648" w:rsidP="00913648">
      <w:pPr>
        <w:pStyle w:val="Heading2"/>
      </w:pPr>
      <w:bookmarkStart w:id="231" w:name="_Toc142643915"/>
      <w:r w:rsidRPr="00F738C4">
        <w:t>6.1</w:t>
      </w:r>
      <w:r w:rsidRPr="00F738C4">
        <w:tab/>
        <w:t>Common</w:t>
      </w:r>
      <w:bookmarkEnd w:id="231"/>
    </w:p>
    <w:p w14:paraId="6903F6F9" w14:textId="77777777" w:rsidR="00913648" w:rsidRPr="00F738C4" w:rsidRDefault="00913648" w:rsidP="00913648">
      <w:pPr>
        <w:pStyle w:val="Comments"/>
      </w:pPr>
      <w:r w:rsidRPr="00F738C4">
        <w:t>(NR_MG_enh-Core; leading WG: RAN4; REL-17; WID: RP-211591)</w:t>
      </w:r>
    </w:p>
    <w:p w14:paraId="58269C00" w14:textId="77777777" w:rsidR="00913648" w:rsidRPr="00F738C4" w:rsidRDefault="00913648" w:rsidP="00913648">
      <w:pPr>
        <w:pStyle w:val="Comments"/>
      </w:pPr>
      <w:r w:rsidRPr="00F738C4">
        <w:t>(NR_UDC_enh-Core; leading WG: RAN2; REL-17; WID: RP-211203)</w:t>
      </w:r>
    </w:p>
    <w:p w14:paraId="5C3B9B44" w14:textId="77777777" w:rsidR="00913648" w:rsidRPr="00F738C4" w:rsidRDefault="00913648" w:rsidP="00913648">
      <w:pPr>
        <w:pStyle w:val="Comments"/>
      </w:pPr>
      <w:r w:rsidRPr="00F738C4">
        <w:t>(NG_RAN_PRN_enh-Core; leading WG: RAN3; REL-17; WID: RP-202363)</w:t>
      </w:r>
    </w:p>
    <w:p w14:paraId="75C075CA" w14:textId="77777777" w:rsidR="00913648" w:rsidRPr="00F738C4" w:rsidRDefault="00913648" w:rsidP="00913648">
      <w:pPr>
        <w:pStyle w:val="Comments"/>
      </w:pPr>
      <w:r w:rsidRPr="00F738C4">
        <w:t>(NR_IAB_enh-Core; leading WG: RAN2; REL-17; WID: RP-211548)</w:t>
      </w:r>
    </w:p>
    <w:p w14:paraId="7373AA69" w14:textId="77777777" w:rsidR="00913648" w:rsidRPr="00F738C4" w:rsidRDefault="00913648" w:rsidP="00913648">
      <w:pPr>
        <w:pStyle w:val="Comments"/>
      </w:pPr>
      <w:r w:rsidRPr="00F738C4">
        <w:t>(NR_UE_pow_sav_enh-Core; leading WG: RAN2; REL-17; WID: RP-212632)</w:t>
      </w:r>
    </w:p>
    <w:p w14:paraId="375D6ADE" w14:textId="77777777" w:rsidR="00913648" w:rsidRPr="00F738C4" w:rsidRDefault="00913648" w:rsidP="00913648">
      <w:pPr>
        <w:pStyle w:val="Comments"/>
      </w:pPr>
      <w:r w:rsidRPr="00F738C4">
        <w:t>(LTE_NR_DC_enh2-Core; leading WG: RAN2; REL-17; WID: RP-201040)</w:t>
      </w:r>
    </w:p>
    <w:p w14:paraId="15D98FB5" w14:textId="77777777" w:rsidR="00913648" w:rsidRPr="00F738C4" w:rsidRDefault="00913648" w:rsidP="00913648">
      <w:pPr>
        <w:pStyle w:val="Comments"/>
      </w:pPr>
      <w:r w:rsidRPr="00F738C4">
        <w:t>(LTE_NR_MUSIM-Core; leading WG: RAN2; REL-17; WID: RP-212610)</w:t>
      </w:r>
    </w:p>
    <w:p w14:paraId="566ACA0D" w14:textId="77777777" w:rsidR="00913648" w:rsidRPr="00F738C4" w:rsidRDefault="00913648" w:rsidP="00913648">
      <w:pPr>
        <w:pStyle w:val="Comments"/>
      </w:pPr>
      <w:r w:rsidRPr="00F738C4">
        <w:t>(NR_Slice -Core; leading WG: RAN2; REL-17; WID: RP-212534)</w:t>
      </w:r>
    </w:p>
    <w:p w14:paraId="59D63082" w14:textId="77777777" w:rsidR="00913648" w:rsidRPr="00F738C4" w:rsidRDefault="00913648" w:rsidP="00913648">
      <w:pPr>
        <w:pStyle w:val="Comments"/>
      </w:pPr>
      <w:r w:rsidRPr="00F738C4">
        <w:t>(NR_QoE-Core; leading WG: RAN3; REL-17; WID: RP-211406)</w:t>
      </w:r>
    </w:p>
    <w:p w14:paraId="090FD8A0" w14:textId="77777777" w:rsidR="00913648" w:rsidRPr="00F738C4" w:rsidRDefault="00913648" w:rsidP="00913648">
      <w:pPr>
        <w:pStyle w:val="Comments"/>
      </w:pPr>
      <w:r w:rsidRPr="00F738C4">
        <w:t>(NR_ext_to_71GHz-Core; leading WG: RAN1; REL-17; WID: RP-212637)</w:t>
      </w:r>
    </w:p>
    <w:p w14:paraId="3FF62D18" w14:textId="77777777" w:rsidR="00913648" w:rsidRPr="00F738C4" w:rsidRDefault="00913648" w:rsidP="00913648">
      <w:pPr>
        <w:pStyle w:val="Comments"/>
      </w:pPr>
      <w:r w:rsidRPr="00F738C4">
        <w:t>(NR_cov_enh-Core; leading WG: RAN1; REL-17; WID: RP-211566): non-RACH-indication parts</w:t>
      </w:r>
    </w:p>
    <w:p w14:paraId="622CC9AF" w14:textId="77777777" w:rsidR="00913648" w:rsidRPr="00F738C4" w:rsidRDefault="00913648" w:rsidP="00913648">
      <w:pPr>
        <w:pStyle w:val="Comments"/>
      </w:pPr>
      <w:r w:rsidRPr="00F738C4">
        <w:t>(NR_redcap-Core; leading WG: RAN1; REL-17; WID: RP-211574)</w:t>
      </w:r>
    </w:p>
    <w:p w14:paraId="6B4221DA" w14:textId="77777777" w:rsidR="00913648" w:rsidRPr="00F738C4" w:rsidRDefault="00913648" w:rsidP="00913648">
      <w:pPr>
        <w:pStyle w:val="Comments"/>
      </w:pPr>
      <w:r w:rsidRPr="00F738C4">
        <w:t>(NR_feMIMO-Core; leading WG: RAN1; REL-17; WID: RP-212535)</w:t>
      </w:r>
    </w:p>
    <w:p w14:paraId="63199BE2" w14:textId="77777777" w:rsidR="00913648" w:rsidRPr="00F738C4" w:rsidRDefault="00913648" w:rsidP="00913648">
      <w:pPr>
        <w:pStyle w:val="Comments"/>
      </w:pPr>
      <w:r w:rsidRPr="00F738C4">
        <w:t>(NR_SmallData_INACTIVE-Core, leading WG: RAN2; REL-17; WID: RP-212594)</w:t>
      </w:r>
    </w:p>
    <w:p w14:paraId="687E1852" w14:textId="77777777" w:rsidR="00913648" w:rsidRPr="00F738C4" w:rsidRDefault="00913648" w:rsidP="00913648">
      <w:pPr>
        <w:pStyle w:val="Comments"/>
      </w:pPr>
      <w:r w:rsidRPr="00F738C4">
        <w:t>(NR_IIOT_URLLC_enh-Core; leading WG: RAN2; REL-17; WID: RP-210854)</w:t>
      </w:r>
    </w:p>
    <w:p w14:paraId="4877FF38" w14:textId="77777777" w:rsidR="00913648" w:rsidRPr="00F738C4" w:rsidRDefault="00913648" w:rsidP="00913648">
      <w:pPr>
        <w:pStyle w:val="Comments"/>
      </w:pPr>
      <w:r w:rsidRPr="00F738C4">
        <w:t xml:space="preserve">PRACH partitioning items </w:t>
      </w:r>
    </w:p>
    <w:p w14:paraId="3E86E3BB" w14:textId="77777777" w:rsidR="00913648" w:rsidRPr="00F738C4" w:rsidRDefault="00913648" w:rsidP="00913648">
      <w:pPr>
        <w:pStyle w:val="Comments"/>
      </w:pPr>
      <w:r w:rsidRPr="00F738C4">
        <w:t>NR TEI17: Corrections are accepted. New TEI17 tech proposal requirements: a) authored by an operator (and preferably co-signed by more), AND: b) resolves a concrete problem in the market for this operator (no new vendor initiated enhancements).</w:t>
      </w:r>
    </w:p>
    <w:p w14:paraId="57DB5559" w14:textId="77777777" w:rsidR="00913648" w:rsidRPr="00F738C4" w:rsidRDefault="00913648" w:rsidP="00913648">
      <w:pPr>
        <w:pStyle w:val="Comments"/>
      </w:pPr>
      <w:r w:rsidRPr="00F738C4">
        <w:t>Includes Rel-17 Work Items without specific R2 Agenda Item, e.g. RAN1 and RAN4 led items, SA2 and CT1 led items (was previously “Rel-17 Other”)</w:t>
      </w:r>
    </w:p>
    <w:p w14:paraId="14661E10" w14:textId="77777777" w:rsidR="00913648" w:rsidRPr="00F738C4" w:rsidRDefault="00913648" w:rsidP="00913648">
      <w:pPr>
        <w:pStyle w:val="Comments"/>
      </w:pPr>
      <w:r w:rsidRPr="00F738C4">
        <w:t>Includes aspects that does not fit under the more specific AIs, e.g. multi-WI aspects.</w:t>
      </w:r>
    </w:p>
    <w:p w14:paraId="2C9C006A" w14:textId="77777777" w:rsidR="00913648" w:rsidRPr="00F738C4" w:rsidRDefault="00913648" w:rsidP="00913648">
      <w:pPr>
        <w:pStyle w:val="Comments"/>
      </w:pPr>
      <w:r w:rsidRPr="00F738C4">
        <w:t>Tdoc Limitation: 10 tdocs</w:t>
      </w:r>
    </w:p>
    <w:p w14:paraId="77C8A99D" w14:textId="77777777" w:rsidR="00913648" w:rsidRPr="00F738C4" w:rsidRDefault="00913648" w:rsidP="00913648">
      <w:pPr>
        <w:pStyle w:val="Heading3"/>
      </w:pPr>
      <w:bookmarkStart w:id="232" w:name="_Toc142643916"/>
      <w:r w:rsidRPr="00F738C4">
        <w:t>6.1.1</w:t>
      </w:r>
      <w:r w:rsidRPr="00F738C4">
        <w:tab/>
        <w:t>Stage 2 and Organisational</w:t>
      </w:r>
      <w:bookmarkEnd w:id="232"/>
    </w:p>
    <w:p w14:paraId="681FD455" w14:textId="77777777" w:rsidR="00913648" w:rsidRPr="00F738C4" w:rsidRDefault="00913648" w:rsidP="00913648">
      <w:pPr>
        <w:pStyle w:val="Comments"/>
      </w:pPr>
      <w:r w:rsidRPr="00F738C4">
        <w:t>Incoming LSs, etc. You should discuss your stage 2 CRs with the specification rapporteurs before submission. Includes impact to 38.300, 37.340, (36.300 if applicable)</w:t>
      </w:r>
    </w:p>
    <w:p w14:paraId="2821BB17" w14:textId="77777777" w:rsidR="00913648" w:rsidRPr="00F738C4" w:rsidRDefault="00913648" w:rsidP="00913648">
      <w:pPr>
        <w:pStyle w:val="BoldComments"/>
      </w:pPr>
      <w:bookmarkStart w:id="233" w:name="OLE_LINK22"/>
      <w:bookmarkStart w:id="234" w:name="OLE_LINK23"/>
      <w:bookmarkStart w:id="235" w:name="OLE_LINK24"/>
      <w:bookmarkStart w:id="236" w:name="OLE_LINK25"/>
      <w:r w:rsidRPr="00F738C4">
        <w:t>LS in</w:t>
      </w:r>
    </w:p>
    <w:p w14:paraId="31131EA6" w14:textId="54285FFF" w:rsidR="00913648" w:rsidRPr="00F738C4" w:rsidRDefault="00913648" w:rsidP="00913648">
      <w:pPr>
        <w:pStyle w:val="Doc-title"/>
      </w:pPr>
      <w:r w:rsidRPr="00F738C4">
        <w:t>R2-2304632</w:t>
      </w:r>
      <w:r w:rsidRPr="00F738C4">
        <w:tab/>
        <w:t>Reply LS on Mapping of F1-C IP addresses in the IAB inter-CU topology adaptation and backhaul RLF recovery procedures (R3-232166; contact: ZTE)</w:t>
      </w:r>
      <w:r w:rsidRPr="00F738C4">
        <w:tab/>
        <w:t>RAN3</w:t>
      </w:r>
      <w:r w:rsidRPr="00F738C4">
        <w:tab/>
        <w:t>LS in</w:t>
      </w:r>
      <w:r w:rsidRPr="00F738C4">
        <w:tab/>
        <w:t>Rel-17</w:t>
      </w:r>
      <w:r w:rsidRPr="00F738C4">
        <w:tab/>
        <w:t>TEI17</w:t>
      </w:r>
      <w:r w:rsidRPr="00F738C4">
        <w:tab/>
        <w:t>To:SA3</w:t>
      </w:r>
      <w:r w:rsidRPr="00F738C4">
        <w:tab/>
        <w:t>Cc:RAN2</w:t>
      </w:r>
    </w:p>
    <w:p w14:paraId="458B901C" w14:textId="77777777" w:rsidR="00913648" w:rsidRPr="00F738C4" w:rsidRDefault="00913648" w:rsidP="00913648">
      <w:pPr>
        <w:pStyle w:val="Doc-comment"/>
      </w:pPr>
      <w:r w:rsidRPr="00F738C4">
        <w:t xml:space="preserve">RAN2 is CCed, no action, propose Noted wo presentation. </w:t>
      </w:r>
    </w:p>
    <w:p w14:paraId="162458CB" w14:textId="77777777" w:rsidR="00913648" w:rsidRPr="00F738C4" w:rsidRDefault="00913648" w:rsidP="00913648">
      <w:pPr>
        <w:pStyle w:val="Doc-text2"/>
      </w:pPr>
    </w:p>
    <w:p w14:paraId="0B6F1654" w14:textId="24CED970" w:rsidR="00913648" w:rsidRPr="00F738C4" w:rsidRDefault="00913648" w:rsidP="00913648">
      <w:pPr>
        <w:pStyle w:val="Heading4"/>
        <w:rPr>
          <w:szCs w:val="26"/>
        </w:rPr>
      </w:pPr>
      <w:bookmarkStart w:id="237" w:name="_Toc142643917"/>
      <w:r w:rsidRPr="00F738C4">
        <w:t>6.1.1.0</w:t>
      </w:r>
      <w:r w:rsidRPr="00F738C4">
        <w:tab/>
        <w:t>In-Principle-Agreed CRs</w:t>
      </w:r>
      <w:bookmarkEnd w:id="233"/>
      <w:bookmarkEnd w:id="234"/>
      <w:bookmarkEnd w:id="237"/>
    </w:p>
    <w:p w14:paraId="3FB838EE" w14:textId="2E785AF9" w:rsidR="00913648" w:rsidRPr="00F738C4" w:rsidRDefault="00913648" w:rsidP="00913648">
      <w:pPr>
        <w:pStyle w:val="Heading4"/>
      </w:pPr>
      <w:bookmarkStart w:id="238" w:name="_Toc142643918"/>
      <w:r w:rsidRPr="00F738C4">
        <w:t>6.1.1.1</w:t>
      </w:r>
      <w:r w:rsidRPr="00F738C4">
        <w:tab/>
        <w:t>Other</w:t>
      </w:r>
      <w:bookmarkEnd w:id="238"/>
    </w:p>
    <w:p w14:paraId="196CE6F1" w14:textId="77777777" w:rsidR="00913648" w:rsidRPr="00F738C4" w:rsidRDefault="00913648" w:rsidP="00913648">
      <w:pPr>
        <w:pStyle w:val="BoldComments"/>
      </w:pPr>
      <w:r w:rsidRPr="00F738C4">
        <w:t>General</w:t>
      </w:r>
    </w:p>
    <w:p w14:paraId="01E47549" w14:textId="6CC85A16" w:rsidR="00913648" w:rsidRPr="00F738C4" w:rsidRDefault="00913648" w:rsidP="00913648">
      <w:pPr>
        <w:pStyle w:val="Doc-title"/>
      </w:pPr>
      <w:r w:rsidRPr="00F738C4">
        <w:t>R2-2305192</w:t>
      </w:r>
      <w:r w:rsidRPr="00F738C4">
        <w:tab/>
        <w:t>Miscellaneous Corrections</w:t>
      </w:r>
      <w:r w:rsidRPr="00F738C4">
        <w:tab/>
        <w:t>Nokia (Rapporteur), Huawei, Qualcomm, Nokia Shanghai Bell</w:t>
      </w:r>
      <w:r w:rsidRPr="00F738C4">
        <w:tab/>
        <w:t>CR</w:t>
      </w:r>
      <w:r w:rsidRPr="00F738C4">
        <w:tab/>
        <w:t>Rel-17</w:t>
      </w:r>
      <w:r w:rsidRPr="00F738C4">
        <w:tab/>
        <w:t>38.300</w:t>
      </w:r>
      <w:r w:rsidRPr="00F738C4">
        <w:tab/>
        <w:t>17.4.0</w:t>
      </w:r>
      <w:r w:rsidRPr="00F738C4">
        <w:tab/>
        <w:t>0672</w:t>
      </w:r>
      <w:r w:rsidRPr="00F738C4">
        <w:tab/>
        <w:t>-</w:t>
      </w:r>
      <w:r w:rsidRPr="00F738C4">
        <w:tab/>
        <w:t>F</w:t>
      </w:r>
      <w:r w:rsidRPr="00F738C4">
        <w:tab/>
        <w:t>NR_MBS-Core, NR_newRAT-Core, NR_NTN_solutions</w:t>
      </w:r>
    </w:p>
    <w:p w14:paraId="34741ACE"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bookmarkEnd w:id="235"/>
    <w:bookmarkEnd w:id="236"/>
    <w:p w14:paraId="65352DE6" w14:textId="77777777" w:rsidR="00913648" w:rsidRPr="00F738C4" w:rsidRDefault="00913648" w:rsidP="00913648">
      <w:pPr>
        <w:pStyle w:val="BoldComments"/>
      </w:pPr>
      <w:r w:rsidRPr="00F738C4">
        <w:t>RedCap</w:t>
      </w:r>
    </w:p>
    <w:p w14:paraId="442EB1F6" w14:textId="08F23F90" w:rsidR="00913648" w:rsidRPr="00F738C4" w:rsidRDefault="00913648" w:rsidP="00913648">
      <w:pPr>
        <w:pStyle w:val="Doc-title"/>
      </w:pPr>
      <w:r w:rsidRPr="00F738C4">
        <w:t>R2-2305466</w:t>
      </w:r>
      <w:r w:rsidRPr="00F738C4">
        <w:tab/>
        <w:t xml:space="preserve">Corrections on </w:t>
      </w:r>
      <w:bookmarkStart w:id="239" w:name="OLE_LINK82"/>
      <w:bookmarkStart w:id="240" w:name="OLE_LINK83"/>
      <w:r w:rsidRPr="00F738C4">
        <w:t>eDRX and RRM measurement relaxation for RedCap</w:t>
      </w:r>
      <w:bookmarkEnd w:id="239"/>
      <w:bookmarkEnd w:id="240"/>
      <w:r w:rsidRPr="00F738C4">
        <w:tab/>
        <w:t>Huawei, HiSilicon</w:t>
      </w:r>
      <w:r w:rsidRPr="00F738C4">
        <w:tab/>
        <w:t>CR</w:t>
      </w:r>
      <w:r w:rsidRPr="00F738C4">
        <w:tab/>
        <w:t>Rel-17</w:t>
      </w:r>
      <w:r w:rsidRPr="00F738C4">
        <w:tab/>
        <w:t>38.300</w:t>
      </w:r>
      <w:r w:rsidRPr="00F738C4">
        <w:tab/>
        <w:t>17.4.0</w:t>
      </w:r>
      <w:r w:rsidRPr="00F738C4">
        <w:tab/>
        <w:t>0678</w:t>
      </w:r>
      <w:r w:rsidRPr="00F738C4">
        <w:tab/>
        <w:t>-</w:t>
      </w:r>
      <w:r w:rsidRPr="00F738C4">
        <w:tab/>
        <w:t>F</w:t>
      </w:r>
      <w:r w:rsidRPr="00F738C4">
        <w:tab/>
        <w:t>NR_redcap-Core</w:t>
      </w:r>
    </w:p>
    <w:p w14:paraId="4E6E094D" w14:textId="77777777" w:rsidR="00913648" w:rsidRPr="00F738C4" w:rsidRDefault="00913648" w:rsidP="00913648">
      <w:pPr>
        <w:pStyle w:val="Doc-text2"/>
      </w:pPr>
      <w:r w:rsidRPr="00F738C4">
        <w:t>-</w:t>
      </w:r>
      <w:r w:rsidRPr="00F738C4">
        <w:tab/>
        <w:t>Nokia support 1</w:t>
      </w:r>
      <w:r w:rsidRPr="00F738C4">
        <w:rPr>
          <w:vertAlign w:val="superscript"/>
        </w:rPr>
        <w:t>st</w:t>
      </w:r>
      <w:r w:rsidRPr="00F738C4">
        <w:t xml:space="preserve"> change, the others NOT. </w:t>
      </w:r>
    </w:p>
    <w:p w14:paraId="6E67AE21" w14:textId="77777777" w:rsidR="00913648" w:rsidRPr="00F738C4" w:rsidRDefault="00913648" w:rsidP="00913648">
      <w:pPr>
        <w:pStyle w:val="Doc-text2"/>
      </w:pPr>
      <w:r w:rsidRPr="00F738C4">
        <w:t xml:space="preserve">- </w:t>
      </w:r>
      <w:r w:rsidRPr="00F738C4">
        <w:tab/>
        <w:t>OPPO agrees that 1</w:t>
      </w:r>
      <w:r w:rsidRPr="00F738C4">
        <w:rPr>
          <w:vertAlign w:val="superscript"/>
        </w:rPr>
        <w:t>st</w:t>
      </w:r>
      <w:r w:rsidRPr="00F738C4">
        <w:t xml:space="preserve"> change is ok, others NOT. Ericsson also agrees. </w:t>
      </w:r>
    </w:p>
    <w:p w14:paraId="1A901C0E" w14:textId="77777777" w:rsidR="00913648" w:rsidRPr="00F738C4" w:rsidRDefault="00913648" w:rsidP="00913648">
      <w:pPr>
        <w:pStyle w:val="Doc-text2"/>
      </w:pPr>
      <w:r w:rsidRPr="00F738C4">
        <w:t>-</w:t>
      </w:r>
      <w:r w:rsidRPr="00F738C4">
        <w:tab/>
        <w:t>QC support 1</w:t>
      </w:r>
      <w:r w:rsidRPr="00F738C4">
        <w:rPr>
          <w:vertAlign w:val="superscript"/>
        </w:rPr>
        <w:t>st</w:t>
      </w:r>
      <w:r w:rsidRPr="00F738C4">
        <w:t xml:space="preserve"> change and think that “shall” is wrong and oncissitent with RRC.</w:t>
      </w:r>
    </w:p>
    <w:p w14:paraId="25910680" w14:textId="77777777" w:rsidR="00913648" w:rsidRPr="00F738C4" w:rsidRDefault="00913648" w:rsidP="00913648">
      <w:pPr>
        <w:pStyle w:val="Doc-text2"/>
      </w:pPr>
      <w:r w:rsidRPr="00F738C4">
        <w:lastRenderedPageBreak/>
        <w:t>-</w:t>
      </w:r>
      <w:r w:rsidRPr="00F738C4">
        <w:tab/>
        <w:t>ZTE support 1</w:t>
      </w:r>
      <w:r w:rsidRPr="00F738C4">
        <w:rPr>
          <w:vertAlign w:val="superscript"/>
        </w:rPr>
        <w:t>st</w:t>
      </w:r>
      <w:r w:rsidRPr="00F738C4">
        <w:t xml:space="preserve"> and 3</w:t>
      </w:r>
      <w:r w:rsidRPr="00F738C4">
        <w:rPr>
          <w:vertAlign w:val="superscript"/>
        </w:rPr>
        <w:t>rd</w:t>
      </w:r>
      <w:r w:rsidRPr="00F738C4">
        <w:t xml:space="preserve"> change</w:t>
      </w:r>
    </w:p>
    <w:p w14:paraId="47B325EE" w14:textId="77777777" w:rsidR="00913648" w:rsidRPr="00F738C4" w:rsidRDefault="00913648" w:rsidP="00913648">
      <w:pPr>
        <w:pStyle w:val="Doc-text2"/>
      </w:pPr>
      <w:r w:rsidRPr="00F738C4">
        <w:t>-</w:t>
      </w:r>
      <w:r w:rsidRPr="00F738C4">
        <w:tab/>
        <w:t xml:space="preserve">vivo support all </w:t>
      </w:r>
    </w:p>
    <w:p w14:paraId="3EC2F59A" w14:textId="77777777" w:rsidR="00913648" w:rsidRPr="00F738C4" w:rsidRDefault="00913648" w:rsidP="00913648">
      <w:pPr>
        <w:pStyle w:val="Doc-text2"/>
      </w:pPr>
      <w:r w:rsidRPr="00F738C4">
        <w:t>-</w:t>
      </w:r>
      <w:r w:rsidRPr="00F738C4">
        <w:tab/>
        <w:t>Apple think stage-3 is clear.</w:t>
      </w:r>
    </w:p>
    <w:p w14:paraId="5854DC20" w14:textId="77777777" w:rsidR="00913648" w:rsidRPr="00F738C4" w:rsidRDefault="00913648" w:rsidP="00913648">
      <w:pPr>
        <w:pStyle w:val="Doc-text2"/>
      </w:pPr>
    </w:p>
    <w:p w14:paraId="4A8DA6E5"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Change 1 is agreed. </w:t>
      </w:r>
    </w:p>
    <w:p w14:paraId="37486EEA" w14:textId="77777777" w:rsidR="00913648" w:rsidRPr="00F738C4" w:rsidRDefault="00913648" w:rsidP="00913648">
      <w:pPr>
        <w:pStyle w:val="Doc-text2"/>
      </w:pPr>
    </w:p>
    <w:p w14:paraId="70D3EB09" w14:textId="39B3039C" w:rsidR="00913648" w:rsidRPr="00F738C4" w:rsidRDefault="00913648" w:rsidP="00913648">
      <w:pPr>
        <w:pStyle w:val="Doc-title"/>
        <w:rPr>
          <w:lang w:val="fr-FR"/>
        </w:rPr>
      </w:pPr>
      <w:r w:rsidRPr="00F738C4">
        <w:rPr>
          <w:lang w:val="fr-FR"/>
        </w:rPr>
        <w:t>R2-2305465</w:t>
      </w:r>
      <w:r w:rsidRPr="00F738C4">
        <w:rPr>
          <w:lang w:val="fr-FR"/>
        </w:rPr>
        <w:tab/>
        <w:t>Corrections on paging monitoring in eDRX and RRM relaxation for RedCap</w:t>
      </w:r>
      <w:r w:rsidRPr="00F738C4">
        <w:rPr>
          <w:lang w:val="fr-FR"/>
        </w:rPr>
        <w:tab/>
        <w:t>Huawei, HiSilicon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4107</w:t>
      </w:r>
      <w:r w:rsidRPr="00F738C4">
        <w:rPr>
          <w:lang w:val="fr-FR"/>
        </w:rPr>
        <w:tab/>
        <w:t>-</w:t>
      </w:r>
      <w:r w:rsidRPr="00F738C4">
        <w:rPr>
          <w:lang w:val="fr-FR"/>
        </w:rPr>
        <w:tab/>
        <w:t>F</w:t>
      </w:r>
      <w:r w:rsidRPr="00F738C4">
        <w:rPr>
          <w:lang w:val="fr-FR"/>
        </w:rPr>
        <w:tab/>
        <w:t>NR_redcap-Core</w:t>
      </w:r>
    </w:p>
    <w:p w14:paraId="0CECA4EB" w14:textId="77777777" w:rsidR="00913648" w:rsidRPr="00F738C4" w:rsidRDefault="00913648" w:rsidP="00913648">
      <w:pPr>
        <w:pStyle w:val="Doc-text2"/>
        <w:rPr>
          <w:lang w:val="fr-FR"/>
        </w:rPr>
      </w:pPr>
      <w:r w:rsidRPr="00F738C4">
        <w:rPr>
          <w:lang w:val="fr-FR"/>
        </w:rPr>
        <w:t>-</w:t>
      </w:r>
      <w:r w:rsidRPr="00F738C4">
        <w:rPr>
          <w:lang w:val="fr-FR"/>
        </w:rPr>
        <w:tab/>
        <w:t>Xiaomi think 2</w:t>
      </w:r>
      <w:r w:rsidRPr="00F738C4">
        <w:rPr>
          <w:vertAlign w:val="superscript"/>
          <w:lang w:val="fr-FR"/>
        </w:rPr>
        <w:t>nd</w:t>
      </w:r>
      <w:r w:rsidRPr="00F738C4">
        <w:rPr>
          <w:lang w:val="fr-FR"/>
        </w:rPr>
        <w:t xml:space="preserve"> change is an optimization, and the 1st change.</w:t>
      </w:r>
    </w:p>
    <w:p w14:paraId="6D7F8D88" w14:textId="77777777" w:rsidR="00913648" w:rsidRPr="00F738C4" w:rsidRDefault="00913648" w:rsidP="00913648">
      <w:pPr>
        <w:pStyle w:val="Doc-text2"/>
        <w:rPr>
          <w:lang w:val="fr-FR"/>
        </w:rPr>
      </w:pPr>
      <w:r w:rsidRPr="00F738C4">
        <w:rPr>
          <w:lang w:val="fr-FR"/>
        </w:rPr>
        <w:t>-</w:t>
      </w:r>
      <w:r w:rsidRPr="00F738C4">
        <w:rPr>
          <w:lang w:val="fr-FR"/>
        </w:rPr>
        <w:tab/>
        <w:t>Huawei think that with eDRX the UE requirments to recive SI need to be relaxed as well</w:t>
      </w:r>
    </w:p>
    <w:p w14:paraId="51658328" w14:textId="77777777" w:rsidR="00913648" w:rsidRPr="00F738C4" w:rsidRDefault="00913648" w:rsidP="00913648">
      <w:pPr>
        <w:pStyle w:val="Doc-text2"/>
        <w:rPr>
          <w:lang w:val="fr-FR"/>
        </w:rPr>
      </w:pPr>
      <w:r w:rsidRPr="00F738C4">
        <w:rPr>
          <w:lang w:val="fr-FR"/>
        </w:rPr>
        <w:t>-</w:t>
      </w:r>
      <w:r w:rsidRPr="00F738C4">
        <w:rPr>
          <w:lang w:val="fr-FR"/>
        </w:rPr>
        <w:tab/>
        <w:t>QC think 1st change is reasonable, but hink 2</w:t>
      </w:r>
      <w:r w:rsidRPr="00F738C4">
        <w:rPr>
          <w:vertAlign w:val="superscript"/>
          <w:lang w:val="fr-FR"/>
        </w:rPr>
        <w:t>nd</w:t>
      </w:r>
      <w:r w:rsidRPr="00F738C4">
        <w:rPr>
          <w:lang w:val="fr-FR"/>
        </w:rPr>
        <w:t xml:space="preserve"> change is not needed, think there is just a scaling factor, think it doesnt matter if the UE reports. But if UE reports the UE would support reporting for all changes. Vivo agrees with this last part of QC. Apple agrees. </w:t>
      </w:r>
    </w:p>
    <w:p w14:paraId="3E656CF9" w14:textId="77777777" w:rsidR="00913648" w:rsidRPr="00F738C4" w:rsidRDefault="00913648" w:rsidP="00913648">
      <w:pPr>
        <w:pStyle w:val="Doc-text2"/>
        <w:rPr>
          <w:lang w:val="fr-FR"/>
        </w:rPr>
      </w:pPr>
      <w:r w:rsidRPr="00F738C4">
        <w:rPr>
          <w:lang w:val="fr-FR"/>
        </w:rPr>
        <w:t>-</w:t>
      </w:r>
      <w:r w:rsidRPr="00F738C4">
        <w:rPr>
          <w:lang w:val="fr-FR"/>
        </w:rPr>
        <w:tab/>
        <w:t>Ericsson think that for the 2</w:t>
      </w:r>
      <w:r w:rsidRPr="00F738C4">
        <w:rPr>
          <w:vertAlign w:val="superscript"/>
          <w:lang w:val="fr-FR"/>
        </w:rPr>
        <w:t>nd</w:t>
      </w:r>
      <w:r w:rsidRPr="00F738C4">
        <w:rPr>
          <w:lang w:val="fr-FR"/>
        </w:rPr>
        <w:t xml:space="preserve"> change the intentnion is correcct but text modification is needed. </w:t>
      </w:r>
    </w:p>
    <w:p w14:paraId="54126552"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 xml:space="preserve">Confirm the intention that the UE is not required to receive ETWS / CMAS during eDRX sleep. </w:t>
      </w:r>
    </w:p>
    <w:p w14:paraId="60C5E4F6"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handled with the Stage-2 offline [022]</w:t>
      </w:r>
    </w:p>
    <w:p w14:paraId="22ED99F8" w14:textId="77777777" w:rsidR="00913648" w:rsidRPr="00F738C4" w:rsidRDefault="00913648" w:rsidP="00913648">
      <w:pPr>
        <w:pStyle w:val="Doc-comment"/>
        <w:rPr>
          <w:lang w:val="fr-FR"/>
        </w:rPr>
      </w:pPr>
    </w:p>
    <w:p w14:paraId="10388874" w14:textId="77777777" w:rsidR="00913648" w:rsidRPr="00F738C4" w:rsidRDefault="00913648" w:rsidP="00913648">
      <w:pPr>
        <w:pStyle w:val="Doc-comment"/>
        <w:rPr>
          <w:lang w:val="fr-FR"/>
        </w:rPr>
      </w:pPr>
      <w:r w:rsidRPr="00F738C4">
        <w:rPr>
          <w:lang w:val="fr-FR"/>
        </w:rPr>
        <w:t>Moved to the current AI</w:t>
      </w:r>
    </w:p>
    <w:p w14:paraId="63D776F2" w14:textId="77777777" w:rsidR="00913648" w:rsidRPr="00F738C4" w:rsidRDefault="00913648" w:rsidP="00913648">
      <w:pPr>
        <w:pStyle w:val="Doc-text2"/>
      </w:pPr>
    </w:p>
    <w:p w14:paraId="5BFB1394" w14:textId="77777777" w:rsidR="00913648" w:rsidRPr="00F738C4" w:rsidRDefault="00913648" w:rsidP="00913648">
      <w:pPr>
        <w:pStyle w:val="EmailDiscussion"/>
        <w:overflowPunct/>
        <w:autoSpaceDE/>
        <w:autoSpaceDN/>
        <w:adjustRightInd/>
        <w:ind w:left="1619" w:hanging="360"/>
        <w:textAlignment w:val="auto"/>
      </w:pPr>
      <w:bookmarkStart w:id="241" w:name="OLE_LINK98"/>
      <w:bookmarkStart w:id="242" w:name="OLE_LINK99"/>
      <w:r w:rsidRPr="00F738C4">
        <w:t>[AT122][022][RedCap] eDRX RRM relax and sm reception (Huawei)</w:t>
      </w:r>
    </w:p>
    <w:p w14:paraId="4A2B03A9" w14:textId="32DE5BAE" w:rsidR="00913648" w:rsidRPr="00F738C4" w:rsidRDefault="00913648" w:rsidP="00913648">
      <w:pPr>
        <w:pStyle w:val="EmailDiscussion2"/>
        <w:ind w:left="1619" w:firstLine="0"/>
      </w:pPr>
      <w:r w:rsidRPr="00F738C4">
        <w:t>Include progressing the above tdoc and also R2-2305465</w:t>
      </w:r>
    </w:p>
    <w:bookmarkEnd w:id="241"/>
    <w:bookmarkEnd w:id="242"/>
    <w:p w14:paraId="6F383DA3" w14:textId="77777777" w:rsidR="00913648" w:rsidRPr="00F738C4" w:rsidRDefault="00913648" w:rsidP="00913648">
      <w:pPr>
        <w:pStyle w:val="Doc-text2"/>
      </w:pPr>
      <w:r w:rsidRPr="00F738C4">
        <w:tab/>
        <w:t>CB</w:t>
      </w:r>
    </w:p>
    <w:p w14:paraId="5BA18ED9" w14:textId="77777777" w:rsidR="00913648" w:rsidRPr="00F738C4" w:rsidRDefault="00913648" w:rsidP="00913648">
      <w:pPr>
        <w:pStyle w:val="EmailDiscussion2"/>
      </w:pPr>
    </w:p>
    <w:p w14:paraId="5FF205C1" w14:textId="75EEFCA9" w:rsidR="00913648" w:rsidRPr="00F738C4" w:rsidRDefault="00913648" w:rsidP="00913648">
      <w:pPr>
        <w:pStyle w:val="Doc-title"/>
      </w:pPr>
      <w:r w:rsidRPr="00F738C4">
        <w:t>R2-2306776</w:t>
      </w:r>
      <w:r w:rsidRPr="00F738C4">
        <w:tab/>
        <w:t>Summary of [AT122][022][RedCap] eDRX RRM relax and sm reception (Huawei)</w:t>
      </w:r>
      <w:r w:rsidRPr="00F738C4">
        <w:tab/>
        <w:t>Huawei</w:t>
      </w:r>
    </w:p>
    <w:p w14:paraId="62D39EAB"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6B7AF2FD" w14:textId="77777777" w:rsidR="00913648" w:rsidRPr="00F738C4" w:rsidRDefault="00913648" w:rsidP="00913648">
      <w:pPr>
        <w:pStyle w:val="Doc-text2"/>
        <w:ind w:left="0" w:firstLine="0"/>
      </w:pPr>
    </w:p>
    <w:p w14:paraId="66C8D130" w14:textId="041F668B" w:rsidR="00913648" w:rsidRPr="00F738C4" w:rsidRDefault="00913648" w:rsidP="00913648">
      <w:pPr>
        <w:pStyle w:val="Doc-title"/>
      </w:pPr>
      <w:r w:rsidRPr="00F738C4">
        <w:t>R2-2306778</w:t>
      </w:r>
      <w:r w:rsidRPr="00F738C4">
        <w:tab/>
      </w:r>
      <w:r w:rsidRPr="00F738C4">
        <w:tab/>
        <w:t>Corrections on eDRX and RRM measurement relaxation for RedCap</w:t>
      </w:r>
      <w:r w:rsidRPr="00F738C4">
        <w:tab/>
        <w:t>Huawei, HiSilicon</w:t>
      </w:r>
      <w:r w:rsidRPr="00F738C4">
        <w:tab/>
        <w:t>CR</w:t>
      </w:r>
      <w:r w:rsidRPr="00F738C4">
        <w:tab/>
        <w:t>Rel-17</w:t>
      </w:r>
      <w:r w:rsidRPr="00F738C4">
        <w:tab/>
        <w:t>38.300</w:t>
      </w:r>
      <w:r w:rsidRPr="00F738C4">
        <w:tab/>
        <w:t>17.4.0</w:t>
      </w:r>
      <w:r w:rsidRPr="00F738C4">
        <w:tab/>
        <w:t>0678</w:t>
      </w:r>
      <w:r w:rsidRPr="00F738C4">
        <w:tab/>
        <w:t>1</w:t>
      </w:r>
      <w:r w:rsidRPr="00F738C4">
        <w:tab/>
        <w:t>F</w:t>
      </w:r>
      <w:r w:rsidRPr="00F738C4">
        <w:tab/>
        <w:t>NR_redcap-Core</w:t>
      </w:r>
    </w:p>
    <w:p w14:paraId="410E1340"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54055EE8" w14:textId="77777777" w:rsidR="00913648" w:rsidRPr="00F738C4" w:rsidRDefault="00913648" w:rsidP="00913648">
      <w:pPr>
        <w:pStyle w:val="Doc-text2"/>
        <w:ind w:left="0" w:firstLine="0"/>
        <w:rPr>
          <w:lang w:val="fr-FR"/>
        </w:rPr>
      </w:pPr>
    </w:p>
    <w:p w14:paraId="6D16D042" w14:textId="2B05E109" w:rsidR="00913648" w:rsidRPr="00F738C4" w:rsidRDefault="00913648" w:rsidP="00913648">
      <w:pPr>
        <w:pStyle w:val="Doc-title"/>
      </w:pPr>
      <w:r w:rsidRPr="00F738C4">
        <w:t>R2-2306777</w:t>
      </w:r>
      <w:r w:rsidRPr="00F738C4">
        <w:tab/>
      </w:r>
      <w:r w:rsidRPr="00F738C4">
        <w:rPr>
          <w:lang w:val="fr-FR"/>
        </w:rPr>
        <w:t>Corrections on paging monitoring in eDRX</w:t>
      </w:r>
      <w:r w:rsidRPr="00F738C4">
        <w:rPr>
          <w:lang w:val="fr-FR"/>
        </w:rPr>
        <w:tab/>
      </w:r>
      <w:r w:rsidRPr="00F738C4">
        <w:rPr>
          <w:lang w:val="fr-FR"/>
        </w:rPr>
        <w:tab/>
        <w:t>Huawei, HiSilicon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4107</w:t>
      </w:r>
      <w:r w:rsidRPr="00F738C4">
        <w:rPr>
          <w:lang w:val="fr-FR"/>
        </w:rPr>
        <w:tab/>
        <w:t>1</w:t>
      </w:r>
      <w:r w:rsidRPr="00F738C4">
        <w:rPr>
          <w:lang w:val="fr-FR"/>
        </w:rPr>
        <w:tab/>
        <w:t>F</w:t>
      </w:r>
      <w:r w:rsidRPr="00F738C4">
        <w:rPr>
          <w:lang w:val="fr-FR"/>
        </w:rPr>
        <w:tab/>
        <w:t>NR_redcap-Core</w:t>
      </w:r>
    </w:p>
    <w:p w14:paraId="1F4055FC" w14:textId="77777777" w:rsidR="00913648" w:rsidRPr="00F738C4" w:rsidRDefault="00913648" w:rsidP="00913648">
      <w:pPr>
        <w:pStyle w:val="Doc-text2"/>
      </w:pPr>
      <w:r w:rsidRPr="00F738C4">
        <w:t>-</w:t>
      </w:r>
      <w:r w:rsidRPr="00F738C4">
        <w:tab/>
        <w:t xml:space="preserve">ZTE think the word every is important. Huawei think that we shall just refer to 304 as RRC is not intended to introduce additional UE Requirement beyond 304, and 304 specified that the UE monitor every DRX cycle. </w:t>
      </w:r>
    </w:p>
    <w:p w14:paraId="022F6E81"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R2 understands that the UE monitors every DRX cycle according to 38304 </w:t>
      </w:r>
    </w:p>
    <w:p w14:paraId="70AF090D"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CR is agreed</w:t>
      </w:r>
    </w:p>
    <w:p w14:paraId="05FB2ECA" w14:textId="77777777" w:rsidR="00913648" w:rsidRPr="00F738C4" w:rsidRDefault="00913648" w:rsidP="00913648">
      <w:pPr>
        <w:pStyle w:val="BoldComments"/>
      </w:pPr>
      <w:r w:rsidRPr="00F738C4">
        <w:t>ePowSav</w:t>
      </w:r>
    </w:p>
    <w:p w14:paraId="103EB78E" w14:textId="01671142" w:rsidR="00913648" w:rsidRPr="00F738C4" w:rsidRDefault="00913648" w:rsidP="00913648">
      <w:pPr>
        <w:pStyle w:val="Doc-title"/>
      </w:pPr>
      <w:r w:rsidRPr="00F738C4">
        <w:t>R2-2304749</w:t>
      </w:r>
      <w:r w:rsidRPr="00F738C4">
        <w:tab/>
        <w:t>Stage-2 correction on BFD and RLM relaxation</w:t>
      </w:r>
      <w:r w:rsidRPr="00F738C4">
        <w:tab/>
        <w:t>OPPO</w:t>
      </w:r>
      <w:r w:rsidRPr="00F738C4">
        <w:tab/>
        <w:t>CR</w:t>
      </w:r>
      <w:r w:rsidRPr="00F738C4">
        <w:tab/>
        <w:t>Rel-17</w:t>
      </w:r>
      <w:r w:rsidRPr="00F738C4">
        <w:tab/>
        <w:t>38.300</w:t>
      </w:r>
      <w:r w:rsidRPr="00F738C4">
        <w:tab/>
        <w:t>17.4.0</w:t>
      </w:r>
      <w:r w:rsidRPr="00F738C4">
        <w:tab/>
        <w:t>0667</w:t>
      </w:r>
      <w:r w:rsidRPr="00F738C4">
        <w:tab/>
        <w:t>-</w:t>
      </w:r>
      <w:r w:rsidRPr="00F738C4">
        <w:tab/>
        <w:t>F</w:t>
      </w:r>
      <w:r w:rsidRPr="00F738C4">
        <w:tab/>
        <w:t>NR_UE_pow_sav_enh-Core</w:t>
      </w:r>
    </w:p>
    <w:p w14:paraId="5114709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 support, not pursed</w:t>
      </w:r>
    </w:p>
    <w:p w14:paraId="18303EEE" w14:textId="77777777" w:rsidR="00913648" w:rsidRPr="00F738C4" w:rsidRDefault="00913648" w:rsidP="00913648">
      <w:pPr>
        <w:pStyle w:val="Doc-text2"/>
      </w:pPr>
    </w:p>
    <w:p w14:paraId="0DEADD6C" w14:textId="3395E360" w:rsidR="00913648" w:rsidRPr="00F738C4" w:rsidRDefault="00913648" w:rsidP="00913648">
      <w:pPr>
        <w:pStyle w:val="Doc-title"/>
        <w:rPr>
          <w:lang w:val="fr-FR"/>
        </w:rPr>
      </w:pPr>
      <w:r w:rsidRPr="00F738C4">
        <w:rPr>
          <w:lang w:val="fr-FR"/>
        </w:rPr>
        <w:t>R2-2305911</w:t>
      </w:r>
      <w:r w:rsidRPr="00F738C4">
        <w:rPr>
          <w:lang w:val="fr-FR"/>
        </w:rPr>
        <w:tab/>
        <w:t>Clarification for RLM/BFD relaxation when SCG is deactivated</w:t>
      </w:r>
      <w:r w:rsidRPr="00F738C4">
        <w:rPr>
          <w:lang w:val="fr-FR"/>
        </w:rPr>
        <w:tab/>
        <w:t>Ericsson</w:t>
      </w:r>
      <w:r w:rsidRPr="00F738C4">
        <w:rPr>
          <w:lang w:val="fr-FR"/>
        </w:rPr>
        <w:tab/>
        <w:t>discussion</w:t>
      </w:r>
      <w:r w:rsidRPr="00F738C4">
        <w:rPr>
          <w:lang w:val="fr-FR"/>
        </w:rPr>
        <w:tab/>
        <w:t>Rel-17</w:t>
      </w:r>
      <w:r w:rsidRPr="00F738C4">
        <w:rPr>
          <w:lang w:val="fr-FR"/>
        </w:rPr>
        <w:tab/>
        <w:t>NR_UE_pow_sav_enh-Core</w:t>
      </w:r>
    </w:p>
    <w:p w14:paraId="063D2B1D" w14:textId="77777777" w:rsidR="00913648" w:rsidRPr="00F738C4" w:rsidRDefault="00913648" w:rsidP="00913648">
      <w:pPr>
        <w:pStyle w:val="Doc-text2"/>
        <w:rPr>
          <w:lang w:val="fr-FR"/>
        </w:rPr>
      </w:pPr>
      <w:r w:rsidRPr="00F738C4">
        <w:rPr>
          <w:lang w:val="fr-FR"/>
        </w:rPr>
        <w:t>-</w:t>
      </w:r>
      <w:r w:rsidRPr="00F738C4">
        <w:rPr>
          <w:lang w:val="fr-FR"/>
        </w:rPr>
        <w:tab/>
        <w:t xml:space="preserve">ZTE think this is clear in R4 TS. No need to specify anything. Apple agrees with ZTE. </w:t>
      </w:r>
    </w:p>
    <w:p w14:paraId="73ABB7D2" w14:textId="77777777" w:rsidR="00913648" w:rsidRPr="00F738C4" w:rsidRDefault="00913648" w:rsidP="00913648">
      <w:pPr>
        <w:pStyle w:val="Doc-text2"/>
        <w:rPr>
          <w:lang w:val="fr-FR"/>
        </w:rPr>
      </w:pPr>
      <w:r w:rsidRPr="00F738C4">
        <w:rPr>
          <w:lang w:val="fr-FR"/>
        </w:rPr>
        <w:t xml:space="preserve">- </w:t>
      </w:r>
      <w:r w:rsidRPr="00F738C4">
        <w:rPr>
          <w:lang w:val="fr-FR"/>
        </w:rPr>
        <w:tab/>
        <w:t>Chair : no support</w:t>
      </w:r>
    </w:p>
    <w:p w14:paraId="1DB7EDA6"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Noted, not agreed</w:t>
      </w:r>
    </w:p>
    <w:p w14:paraId="3424C49C" w14:textId="77777777" w:rsidR="00913648" w:rsidRPr="00F738C4" w:rsidRDefault="00913648" w:rsidP="00913648">
      <w:pPr>
        <w:pStyle w:val="BoldComments"/>
      </w:pPr>
      <w:r w:rsidRPr="00F738C4">
        <w:t>SDT</w:t>
      </w:r>
    </w:p>
    <w:p w14:paraId="01975D35" w14:textId="79A129A8" w:rsidR="00913648" w:rsidRPr="00F738C4" w:rsidRDefault="00913648" w:rsidP="00913648">
      <w:pPr>
        <w:pStyle w:val="Doc-title"/>
      </w:pPr>
      <w:r w:rsidRPr="00F738C4">
        <w:t>R2-2306344</w:t>
      </w:r>
      <w:r w:rsidRPr="00F738C4">
        <w:tab/>
        <w:t>Discussion on Security Issues in MO-SDT</w:t>
      </w:r>
      <w:r w:rsidRPr="00F738C4">
        <w:tab/>
        <w:t>China Telecom Corporation Ltd.</w:t>
      </w:r>
      <w:r w:rsidRPr="00F738C4">
        <w:tab/>
        <w:t>Discussion</w:t>
      </w:r>
    </w:p>
    <w:p w14:paraId="26DF6723"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63847BFC" w14:textId="3A510FAA" w:rsidR="00913648" w:rsidRPr="00F738C4" w:rsidRDefault="00913648" w:rsidP="00913648">
      <w:pPr>
        <w:pStyle w:val="Doc-title"/>
      </w:pPr>
      <w:r w:rsidRPr="00F738C4">
        <w:t>R2-2306345</w:t>
      </w:r>
      <w:r w:rsidRPr="00F738C4">
        <w:tab/>
        <w:t>Corrections to Security Issues for MO-SDT</w:t>
      </w:r>
      <w:r w:rsidRPr="00F738C4">
        <w:tab/>
        <w:t>China Telecom</w:t>
      </w:r>
      <w:r w:rsidRPr="00F738C4">
        <w:tab/>
        <w:t>CR</w:t>
      </w:r>
      <w:r w:rsidRPr="00F738C4">
        <w:tab/>
        <w:t>Rel-17</w:t>
      </w:r>
      <w:r w:rsidRPr="00F738C4">
        <w:tab/>
        <w:t>38.300</w:t>
      </w:r>
      <w:r w:rsidRPr="00F738C4">
        <w:tab/>
        <w:t>17.4.0</w:t>
      </w:r>
      <w:r w:rsidRPr="00F738C4">
        <w:tab/>
        <w:t>0684</w:t>
      </w:r>
      <w:r w:rsidRPr="00F738C4">
        <w:tab/>
        <w:t>-</w:t>
      </w:r>
      <w:r w:rsidRPr="00F738C4">
        <w:tab/>
        <w:t>F</w:t>
      </w:r>
      <w:r w:rsidRPr="00F738C4">
        <w:tab/>
        <w:t>NR_SmallData_INACTIVE-Core</w:t>
      </w:r>
    </w:p>
    <w:p w14:paraId="6C9568D2" w14:textId="77777777" w:rsidR="00913648" w:rsidRPr="00F738C4" w:rsidRDefault="00913648" w:rsidP="00913648">
      <w:pPr>
        <w:pStyle w:val="Doc-text2"/>
      </w:pPr>
      <w:r w:rsidRPr="00F738C4">
        <w:t>-</w:t>
      </w:r>
      <w:r w:rsidRPr="00F738C4">
        <w:tab/>
        <w:t xml:space="preserve">vivo think it is sufficient that this is captured in RRC. </w:t>
      </w:r>
    </w:p>
    <w:p w14:paraId="3AE32298" w14:textId="77777777" w:rsidR="00913648" w:rsidRPr="00F738C4" w:rsidRDefault="00913648" w:rsidP="00913648">
      <w:pPr>
        <w:pStyle w:val="Doc-text2"/>
      </w:pPr>
      <w:r w:rsidRPr="00F738C4">
        <w:lastRenderedPageBreak/>
        <w:t>-</w:t>
      </w:r>
      <w:r w:rsidRPr="00F738C4">
        <w:tab/>
        <w:t xml:space="preserve">LGE think this is not needed, R2 usually doesn’t specify this. Think it is clear in RRC: </w:t>
      </w:r>
    </w:p>
    <w:p w14:paraId="36B3070C" w14:textId="77777777" w:rsidR="00913648" w:rsidRPr="00F738C4" w:rsidRDefault="00913648" w:rsidP="00913648">
      <w:pPr>
        <w:pStyle w:val="Doc-text2"/>
      </w:pPr>
      <w:r w:rsidRPr="00F738C4">
        <w:t>-</w:t>
      </w:r>
      <w:r w:rsidRPr="00F738C4">
        <w:tab/>
        <w:t xml:space="preserve">Intel think this is acc to current SA3 TS. Nokia think that indeed of something would be clarified it would need to be in SA3 TS. </w:t>
      </w:r>
    </w:p>
    <w:p w14:paraId="0D222B6F" w14:textId="77777777" w:rsidR="00913648" w:rsidRPr="00F738C4" w:rsidRDefault="00913648" w:rsidP="00913648">
      <w:pPr>
        <w:pStyle w:val="Doc-text2"/>
      </w:pPr>
      <w:r w:rsidRPr="00F738C4">
        <w:t>-</w:t>
      </w:r>
      <w:r w:rsidRPr="00F738C4">
        <w:tab/>
        <w:t xml:space="preserve">China Telecom clarify that for SDT nothing is captured in SA3 but think SDT brings another case of data and RRC resume being sent at the same time. </w:t>
      </w:r>
    </w:p>
    <w:p w14:paraId="72E8ED28" w14:textId="77777777" w:rsidR="00913648" w:rsidRPr="00F738C4" w:rsidRDefault="00913648" w:rsidP="00913648">
      <w:pPr>
        <w:pStyle w:val="Doc-text2"/>
      </w:pPr>
      <w:r w:rsidRPr="00F738C4">
        <w:t>-</w:t>
      </w:r>
      <w:r w:rsidRPr="00F738C4">
        <w:tab/>
        <w:t xml:space="preserve">CATT think this is needed, and think it can be in 38300. </w:t>
      </w:r>
    </w:p>
    <w:p w14:paraId="6CDEFB55" w14:textId="77777777" w:rsidR="00913648" w:rsidRPr="00F738C4" w:rsidRDefault="00913648" w:rsidP="00913648">
      <w:pPr>
        <w:pStyle w:val="Doc-text2"/>
      </w:pPr>
      <w:r w:rsidRPr="00F738C4">
        <w:t>-</w:t>
      </w:r>
      <w:r w:rsidRPr="00F738C4">
        <w:tab/>
        <w:t xml:space="preserve">China Telecom clarifies that there is no intention to change anything. </w:t>
      </w:r>
    </w:p>
    <w:p w14:paraId="415CE9FC" w14:textId="77777777" w:rsidR="00913648" w:rsidRPr="00F738C4" w:rsidRDefault="00913648" w:rsidP="00913648">
      <w:pPr>
        <w:pStyle w:val="Doc-text2"/>
      </w:pPr>
      <w:r w:rsidRPr="00F738C4">
        <w:t>-</w:t>
      </w:r>
      <w:r w:rsidRPr="00F738C4">
        <w:tab/>
        <w:t>ZTE clarifies that R2 already sent an LS to SA3 which SA3 replied to.</w:t>
      </w:r>
    </w:p>
    <w:p w14:paraId="24893700"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Agreeable to have a stage-2 clarification</w:t>
      </w:r>
    </w:p>
    <w:p w14:paraId="3F0FB54B" w14:textId="77777777" w:rsidR="00913648" w:rsidRPr="00F738C4" w:rsidRDefault="00913648" w:rsidP="00913648">
      <w:pPr>
        <w:pStyle w:val="Doc-text2"/>
      </w:pPr>
    </w:p>
    <w:p w14:paraId="58AAE439" w14:textId="77777777" w:rsidR="00913648" w:rsidRPr="00F738C4" w:rsidRDefault="00913648" w:rsidP="00913648">
      <w:pPr>
        <w:pStyle w:val="EmailDiscussion"/>
        <w:overflowPunct/>
        <w:autoSpaceDE/>
        <w:autoSpaceDN/>
        <w:adjustRightInd/>
        <w:ind w:left="1619" w:hanging="360"/>
        <w:textAlignment w:val="auto"/>
      </w:pPr>
      <w:r w:rsidRPr="00F738C4">
        <w:t>[AT122][038][NR17] SDT security stage-2 CR (China telecom)</w:t>
      </w:r>
    </w:p>
    <w:p w14:paraId="2F0240B7" w14:textId="77777777" w:rsidR="00913648" w:rsidRPr="00F738C4" w:rsidRDefault="00913648" w:rsidP="00913648">
      <w:pPr>
        <w:pStyle w:val="Doc-text2"/>
      </w:pPr>
      <w:r w:rsidRPr="00F738C4">
        <w:tab/>
        <w:t>CB Firday</w:t>
      </w:r>
    </w:p>
    <w:p w14:paraId="04797670" w14:textId="77777777" w:rsidR="00913648" w:rsidRPr="00F738C4" w:rsidRDefault="00913648" w:rsidP="00913648">
      <w:pPr>
        <w:pStyle w:val="EmailDiscussion2"/>
      </w:pPr>
    </w:p>
    <w:p w14:paraId="42C164E1" w14:textId="33F95DF9" w:rsidR="00913648" w:rsidRPr="00F738C4" w:rsidRDefault="00913648" w:rsidP="00913648">
      <w:pPr>
        <w:pStyle w:val="Doc-title"/>
      </w:pPr>
      <w:r w:rsidRPr="00F738C4">
        <w:t>R2-2306888</w:t>
      </w:r>
      <w:r w:rsidRPr="00F738C4">
        <w:tab/>
        <w:t>Corrections to Security Issues for MO-SDT</w:t>
      </w:r>
      <w:r w:rsidRPr="00F738C4">
        <w:tab/>
        <w:t>China Telecom</w:t>
      </w:r>
      <w:r w:rsidRPr="00F738C4">
        <w:tab/>
        <w:t>CR</w:t>
      </w:r>
      <w:r w:rsidRPr="00F738C4">
        <w:tab/>
        <w:t>Rel-17</w:t>
      </w:r>
      <w:r w:rsidRPr="00F738C4">
        <w:tab/>
        <w:t>38.300</w:t>
      </w:r>
      <w:r w:rsidRPr="00F738C4">
        <w:tab/>
        <w:t>17.4.0</w:t>
      </w:r>
      <w:r w:rsidRPr="00F738C4">
        <w:tab/>
        <w:t>0684</w:t>
      </w:r>
      <w:r w:rsidRPr="00F738C4">
        <w:tab/>
        <w:t>1</w:t>
      </w:r>
      <w:r w:rsidRPr="00F738C4">
        <w:tab/>
        <w:t>F</w:t>
      </w:r>
      <w:r w:rsidRPr="00F738C4">
        <w:tab/>
        <w:t>NR_SmallData_INACTIVE-Core</w:t>
      </w:r>
    </w:p>
    <w:p w14:paraId="1047DC70" w14:textId="77777777" w:rsidR="00913648" w:rsidRPr="00F738C4" w:rsidRDefault="00913648" w:rsidP="00913648">
      <w:pPr>
        <w:pStyle w:val="Doc-text2"/>
      </w:pPr>
      <w:r w:rsidRPr="00F738C4">
        <w:t>-</w:t>
      </w:r>
      <w:r w:rsidRPr="00F738C4">
        <w:tab/>
        <w:t xml:space="preserve">Discussion on whether suspend need to be described as well. Intel think we can use the word applied. Think SA3 could propose clarification if needed. Samsung agrees. </w:t>
      </w:r>
    </w:p>
    <w:p w14:paraId="2FE08037" w14:textId="77777777" w:rsidR="00913648" w:rsidRDefault="00913648" w:rsidP="00913648">
      <w:pPr>
        <w:pStyle w:val="Agreement"/>
        <w:tabs>
          <w:tab w:val="clear" w:pos="9990"/>
        </w:tabs>
        <w:overflowPunct/>
        <w:autoSpaceDE/>
        <w:autoSpaceDN/>
        <w:adjustRightInd/>
        <w:ind w:left="1619" w:hanging="360"/>
        <w:textAlignment w:val="auto"/>
      </w:pPr>
      <w:r w:rsidRPr="00F738C4">
        <w:t>Change the word resumed to applied, with this change, revised CR is agreed unseen, in R2-2306891</w:t>
      </w:r>
    </w:p>
    <w:p w14:paraId="072A7EAF" w14:textId="77777777" w:rsidR="00545E83" w:rsidRDefault="00545E83" w:rsidP="00545E83">
      <w:pPr>
        <w:pStyle w:val="Doc-text2"/>
      </w:pPr>
    </w:p>
    <w:p w14:paraId="72D6E015" w14:textId="0FC277C6" w:rsidR="00545E83" w:rsidRPr="00F738C4" w:rsidRDefault="00545E83" w:rsidP="00545E83">
      <w:pPr>
        <w:pStyle w:val="Doc-title"/>
      </w:pPr>
      <w:r w:rsidRPr="00F738C4">
        <w:t>R2-23068</w:t>
      </w:r>
      <w:r>
        <w:t>91</w:t>
      </w:r>
      <w:r w:rsidRPr="00F738C4">
        <w:tab/>
        <w:t>Corrections to Security Issues for MO-SDT</w:t>
      </w:r>
      <w:r w:rsidRPr="00F738C4">
        <w:tab/>
        <w:t>China Telecom</w:t>
      </w:r>
      <w:r w:rsidRPr="00545E83">
        <w:t>, ZTE, vivo, CATT</w:t>
      </w:r>
      <w:r w:rsidRPr="00F738C4">
        <w:tab/>
        <w:t>CR</w:t>
      </w:r>
      <w:r w:rsidRPr="00F738C4">
        <w:tab/>
        <w:t>Rel-17</w:t>
      </w:r>
      <w:r w:rsidRPr="00F738C4">
        <w:tab/>
        <w:t>38.300</w:t>
      </w:r>
      <w:r w:rsidRPr="00F738C4">
        <w:tab/>
        <w:t>17.4.0</w:t>
      </w:r>
      <w:r w:rsidRPr="00F738C4">
        <w:tab/>
        <w:t>0684</w:t>
      </w:r>
      <w:r w:rsidRPr="00F738C4">
        <w:tab/>
      </w:r>
      <w:r>
        <w:t>2</w:t>
      </w:r>
      <w:r w:rsidRPr="00F738C4">
        <w:tab/>
        <w:t>F</w:t>
      </w:r>
      <w:r w:rsidRPr="00F738C4">
        <w:tab/>
        <w:t>NR_SmallData_INACTIVE-Core</w:t>
      </w:r>
    </w:p>
    <w:p w14:paraId="60247CDC" w14:textId="111B990E" w:rsidR="00545E83" w:rsidRPr="00545E83" w:rsidRDefault="00545E83" w:rsidP="00545E83">
      <w:pPr>
        <w:pStyle w:val="Doc-text2"/>
      </w:pPr>
      <w:r>
        <w:t>=&gt; Agreed</w:t>
      </w:r>
    </w:p>
    <w:p w14:paraId="52A39B6A" w14:textId="77777777" w:rsidR="00913648" w:rsidRPr="00F738C4" w:rsidRDefault="00913648" w:rsidP="00913648">
      <w:pPr>
        <w:pStyle w:val="Doc-text2"/>
      </w:pPr>
    </w:p>
    <w:p w14:paraId="698E1EC0" w14:textId="77777777" w:rsidR="00913648" w:rsidRPr="00F738C4" w:rsidRDefault="00913648" w:rsidP="00913648">
      <w:pPr>
        <w:pStyle w:val="Heading3"/>
      </w:pPr>
      <w:bookmarkStart w:id="243" w:name="_Toc142643919"/>
      <w:r w:rsidRPr="00F738C4">
        <w:t>6.1.2</w:t>
      </w:r>
      <w:r w:rsidRPr="00F738C4">
        <w:tab/>
        <w:t>User Plane corrections</w:t>
      </w:r>
      <w:bookmarkEnd w:id="243"/>
    </w:p>
    <w:p w14:paraId="0C3EA583" w14:textId="77777777" w:rsidR="00913648" w:rsidRPr="00F738C4" w:rsidRDefault="00913648" w:rsidP="00913648">
      <w:pPr>
        <w:pStyle w:val="Comments"/>
      </w:pPr>
      <w:r w:rsidRPr="00F738C4">
        <w:t xml:space="preserve">User Plane Related aspects will be handled in the User Plane break out session. (exception: TEI new proposals if any). </w:t>
      </w:r>
    </w:p>
    <w:p w14:paraId="524521F0" w14:textId="70A5DCFF" w:rsidR="0090540D" w:rsidRPr="00F738C4" w:rsidRDefault="0090540D" w:rsidP="0090540D">
      <w:pPr>
        <w:pStyle w:val="Heading4"/>
        <w:rPr>
          <w:szCs w:val="26"/>
        </w:rPr>
      </w:pPr>
      <w:bookmarkStart w:id="244" w:name="_Toc142643920"/>
      <w:r w:rsidRPr="00F738C4">
        <w:t>6.1.2.0</w:t>
      </w:r>
      <w:r w:rsidRPr="00F738C4">
        <w:tab/>
        <w:t>In-Principle-Agreed CRs</w:t>
      </w:r>
      <w:bookmarkEnd w:id="244"/>
    </w:p>
    <w:p w14:paraId="4133CD94" w14:textId="0ADE0057" w:rsidR="0090540D" w:rsidRPr="00F738C4" w:rsidRDefault="0090540D" w:rsidP="0090540D">
      <w:pPr>
        <w:pStyle w:val="Doc-title"/>
        <w:rPr>
          <w:rStyle w:val="Hyperlink"/>
        </w:rPr>
      </w:pPr>
      <w:r w:rsidRPr="00F738C4">
        <w:t>R2-2304791</w:t>
      </w:r>
      <w:r w:rsidRPr="00F738C4">
        <w:tab/>
        <w:t>Correction to CG-SDT LCH restriction</w:t>
      </w:r>
      <w:r w:rsidRPr="00F738C4">
        <w:tab/>
        <w:t>Huawei, HiSilicon</w:t>
      </w:r>
      <w:r w:rsidRPr="00F738C4">
        <w:tab/>
        <w:t>CR</w:t>
      </w:r>
      <w:r w:rsidRPr="00F738C4">
        <w:tab/>
        <w:t>Rel-17</w:t>
      </w:r>
      <w:r w:rsidRPr="00F738C4">
        <w:tab/>
        <w:t>38.321</w:t>
      </w:r>
      <w:r w:rsidRPr="00F738C4">
        <w:tab/>
        <w:t>17.4.0</w:t>
      </w:r>
      <w:r w:rsidRPr="00F738C4">
        <w:tab/>
        <w:t>1580</w:t>
      </w:r>
      <w:r w:rsidRPr="00F738C4">
        <w:tab/>
        <w:t>2</w:t>
      </w:r>
      <w:r w:rsidRPr="00F738C4">
        <w:tab/>
        <w:t>F</w:t>
      </w:r>
      <w:r w:rsidRPr="00F738C4">
        <w:tab/>
        <w:t>NR_SmallData_INACTIVE-Core</w:t>
      </w:r>
      <w:r w:rsidRPr="00F738C4">
        <w:tab/>
        <w:t>R2-2304351</w:t>
      </w:r>
    </w:p>
    <w:p w14:paraId="7B6274FD" w14:textId="77777777" w:rsidR="0090540D" w:rsidRPr="00F738C4" w:rsidRDefault="0090540D" w:rsidP="0090540D">
      <w:pPr>
        <w:pStyle w:val="Doc-text2"/>
      </w:pPr>
      <w:r w:rsidRPr="00F738C4">
        <w:t>=&gt;</w:t>
      </w:r>
      <w:r w:rsidRPr="00F738C4">
        <w:tab/>
        <w:t>the CR is agreed</w:t>
      </w:r>
    </w:p>
    <w:p w14:paraId="0B2F0008" w14:textId="375F63E4" w:rsidR="0090540D" w:rsidRPr="00F738C4" w:rsidRDefault="0090540D" w:rsidP="0090540D">
      <w:pPr>
        <w:pStyle w:val="Doc-title"/>
        <w:rPr>
          <w:rStyle w:val="Hyperlink"/>
        </w:rPr>
      </w:pPr>
      <w:r w:rsidRPr="00F738C4">
        <w:t>R2-2305463</w:t>
      </w:r>
      <w:r w:rsidRPr="00F738C4">
        <w:tab/>
        <w:t>Corrections on SDT using NCD-SSB for RedCap</w:t>
      </w:r>
      <w:r w:rsidRPr="00F738C4">
        <w:tab/>
        <w:t>Huawei, HiSilicon</w:t>
      </w:r>
      <w:r w:rsidRPr="00F738C4">
        <w:tab/>
        <w:t>CR</w:t>
      </w:r>
      <w:r w:rsidRPr="00F738C4">
        <w:tab/>
        <w:t>Rel-17</w:t>
      </w:r>
      <w:r w:rsidRPr="00F738C4">
        <w:tab/>
        <w:t>38.321</w:t>
      </w:r>
      <w:r w:rsidRPr="00F738C4">
        <w:tab/>
        <w:t>17.4.0</w:t>
      </w:r>
      <w:r w:rsidRPr="00F738C4">
        <w:tab/>
        <w:t>1584</w:t>
      </w:r>
      <w:r w:rsidRPr="00F738C4">
        <w:tab/>
        <w:t>2</w:t>
      </w:r>
      <w:r w:rsidRPr="00F738C4">
        <w:tab/>
        <w:t>F</w:t>
      </w:r>
      <w:r w:rsidRPr="00F738C4">
        <w:tab/>
        <w:t>NR_redcap-Core</w:t>
      </w:r>
      <w:r w:rsidRPr="00F738C4">
        <w:tab/>
        <w:t>R2-2304443</w:t>
      </w:r>
    </w:p>
    <w:p w14:paraId="2520D899" w14:textId="77777777" w:rsidR="0090540D" w:rsidRPr="00F738C4" w:rsidRDefault="0090540D" w:rsidP="0090540D">
      <w:pPr>
        <w:pStyle w:val="Doc-text2"/>
      </w:pPr>
      <w:r w:rsidRPr="00F738C4">
        <w:t>-</w:t>
      </w:r>
      <w:r w:rsidRPr="00F738C4">
        <w:tab/>
        <w:t xml:space="preserve">Vivo would like to move this text to SDT section.   Huawei and Ericsson think that this is sufficient. </w:t>
      </w:r>
    </w:p>
    <w:p w14:paraId="78222711" w14:textId="77777777" w:rsidR="0090540D" w:rsidRPr="00F738C4" w:rsidRDefault="0090540D" w:rsidP="0090540D">
      <w:pPr>
        <w:pStyle w:val="Doc-text2"/>
      </w:pPr>
      <w:r w:rsidRPr="00F738C4">
        <w:t>=&gt;</w:t>
      </w:r>
      <w:r w:rsidRPr="00F738C4">
        <w:tab/>
        <w:t xml:space="preserve">Understanding is that this note covers both CG and RA SDT </w:t>
      </w:r>
    </w:p>
    <w:p w14:paraId="5141ADF0" w14:textId="77777777" w:rsidR="0090540D" w:rsidRPr="00F738C4" w:rsidRDefault="0090540D" w:rsidP="0090540D">
      <w:pPr>
        <w:pStyle w:val="Doc-text2"/>
      </w:pPr>
      <w:r w:rsidRPr="00F738C4">
        <w:t>=&gt;</w:t>
      </w:r>
      <w:r w:rsidRPr="00F738C4">
        <w:tab/>
        <w:t>The CR is agreed</w:t>
      </w:r>
    </w:p>
    <w:p w14:paraId="5FBAA647" w14:textId="32333524" w:rsidR="0090540D" w:rsidRPr="00F738C4" w:rsidRDefault="0090540D" w:rsidP="0090540D">
      <w:pPr>
        <w:pStyle w:val="Doc-title"/>
        <w:rPr>
          <w:rStyle w:val="Hyperlink"/>
        </w:rPr>
      </w:pPr>
      <w:r w:rsidRPr="00F738C4">
        <w:t>R2-2305856</w:t>
      </w:r>
      <w:r w:rsidRPr="00F738C4">
        <w:tab/>
        <w:t>Clarification on RA Resource Selection During CG-SDT</w:t>
      </w:r>
      <w:r w:rsidRPr="00F738C4">
        <w:tab/>
        <w:t>vivo, ZTE Corporation (rapporteur), Sanechips</w:t>
      </w:r>
      <w:r w:rsidRPr="00F738C4">
        <w:tab/>
        <w:t>CR</w:t>
      </w:r>
      <w:r w:rsidRPr="00F738C4">
        <w:tab/>
        <w:t>Rel-17</w:t>
      </w:r>
      <w:r w:rsidRPr="00F738C4">
        <w:tab/>
        <w:t>38.321</w:t>
      </w:r>
      <w:r w:rsidRPr="00F738C4">
        <w:tab/>
        <w:t>17.4.0</w:t>
      </w:r>
      <w:r w:rsidRPr="00F738C4">
        <w:tab/>
        <w:t>1576</w:t>
      </w:r>
      <w:r w:rsidRPr="00F738C4">
        <w:tab/>
        <w:t>2</w:t>
      </w:r>
      <w:r w:rsidRPr="00F738C4">
        <w:tab/>
        <w:t>F</w:t>
      </w:r>
      <w:r w:rsidRPr="00F738C4">
        <w:tab/>
        <w:t>NR_SmallData_INACTIVE-Core</w:t>
      </w:r>
      <w:r w:rsidRPr="00F738C4">
        <w:tab/>
        <w:t>R2-2304446</w:t>
      </w:r>
    </w:p>
    <w:p w14:paraId="1689E6AF" w14:textId="77777777" w:rsidR="0090540D" w:rsidRPr="00F738C4" w:rsidRDefault="0090540D" w:rsidP="0090540D">
      <w:pPr>
        <w:pStyle w:val="Doc-text2"/>
      </w:pPr>
      <w:r w:rsidRPr="00F738C4">
        <w:t>=&gt;</w:t>
      </w:r>
      <w:r w:rsidRPr="00F738C4">
        <w:tab/>
        <w:t xml:space="preserve">The CR is agreed </w:t>
      </w:r>
    </w:p>
    <w:p w14:paraId="436388D6" w14:textId="77777777" w:rsidR="0090540D" w:rsidRPr="00F738C4" w:rsidRDefault="0090540D" w:rsidP="0090540D">
      <w:pPr>
        <w:pStyle w:val="Doc-text2"/>
      </w:pPr>
    </w:p>
    <w:p w14:paraId="5C855B99" w14:textId="261C2444" w:rsidR="0090540D" w:rsidRPr="00F738C4" w:rsidRDefault="0090540D" w:rsidP="0090540D">
      <w:pPr>
        <w:pStyle w:val="Heading4"/>
        <w:rPr>
          <w:szCs w:val="26"/>
        </w:rPr>
      </w:pPr>
      <w:bookmarkStart w:id="245" w:name="_Toc142643921"/>
      <w:r w:rsidRPr="00F738C4">
        <w:t>6.1.2.1</w:t>
      </w:r>
      <w:r w:rsidRPr="00F738C4">
        <w:tab/>
        <w:t>Other</w:t>
      </w:r>
      <w:bookmarkEnd w:id="245"/>
    </w:p>
    <w:p w14:paraId="0317DEF8" w14:textId="6FC19047" w:rsidR="0090540D" w:rsidRPr="00F738C4" w:rsidRDefault="0090540D" w:rsidP="0090540D">
      <w:pPr>
        <w:pStyle w:val="Doc-title"/>
      </w:pPr>
      <w:r w:rsidRPr="00F738C4">
        <w:t>R2-2304727</w:t>
      </w:r>
      <w:r w:rsidRPr="00F738C4">
        <w:tab/>
        <w:t>Correction to RA partition selection for Msg1 based SI request</w:t>
      </w:r>
      <w:r w:rsidRPr="00F738C4">
        <w:tab/>
        <w:t>Samsung Electronics Co., Ltd</w:t>
      </w:r>
      <w:r w:rsidRPr="00F738C4">
        <w:tab/>
        <w:t>CR</w:t>
      </w:r>
      <w:r w:rsidRPr="00F738C4">
        <w:tab/>
        <w:t>Rel-17</w:t>
      </w:r>
      <w:r w:rsidRPr="00F738C4">
        <w:tab/>
        <w:t>38.321</w:t>
      </w:r>
      <w:r w:rsidRPr="00F738C4">
        <w:tab/>
        <w:t>17.4.0</w:t>
      </w:r>
      <w:r w:rsidRPr="00F738C4">
        <w:tab/>
        <w:t>1613</w:t>
      </w:r>
      <w:r w:rsidRPr="00F738C4">
        <w:tab/>
        <w:t>-</w:t>
      </w:r>
      <w:r w:rsidRPr="00F738C4">
        <w:tab/>
        <w:t>F</w:t>
      </w:r>
      <w:r w:rsidRPr="00F738C4">
        <w:tab/>
        <w:t>NR_cov_enh-Core, NR_redcap-Core, NR_SmallData_INACTIVE-Core, NR_slice-Core</w:t>
      </w:r>
    </w:p>
    <w:p w14:paraId="45D1702A" w14:textId="77777777" w:rsidR="0090540D" w:rsidRPr="00F738C4" w:rsidRDefault="0090540D" w:rsidP="0090540D">
      <w:pPr>
        <w:pStyle w:val="Doc-text2"/>
      </w:pPr>
      <w:r w:rsidRPr="00F738C4">
        <w:t>-</w:t>
      </w:r>
      <w:r w:rsidRPr="00F738C4">
        <w:tab/>
        <w:t xml:space="preserve">CATT doesn’t think this is needed.  LG thinks that this is good intention but we should use the same as contention free resource.  Samsung clarifies that in the MAC we use different terminology so that’s why we need the CR. </w:t>
      </w:r>
    </w:p>
    <w:p w14:paraId="0EC8CB36" w14:textId="77777777" w:rsidR="0090540D" w:rsidRPr="00F738C4" w:rsidRDefault="0090540D" w:rsidP="0090540D">
      <w:pPr>
        <w:pStyle w:val="Doc-text2"/>
      </w:pPr>
      <w:r w:rsidRPr="00F738C4">
        <w:t>-</w:t>
      </w:r>
      <w:r w:rsidRPr="00F738C4">
        <w:tab/>
        <w:t xml:space="preserve">Qualcomm thinks that nothing is broken and the network can configure the UE in a consistent way.    Ericsson and Vivo agrees.  ZTE clarifies that for Redcap we need to initialize the UE to use redcap resources and the intention is correct and they are ok to simplify in line with LG’s comment.  </w:t>
      </w:r>
    </w:p>
    <w:p w14:paraId="482899D4" w14:textId="77777777" w:rsidR="0090540D" w:rsidRPr="00F738C4" w:rsidRDefault="0090540D" w:rsidP="0090540D">
      <w:pPr>
        <w:pStyle w:val="Doc-text2"/>
      </w:pPr>
      <w:r w:rsidRPr="00F738C4">
        <w:t>=&gt;</w:t>
      </w:r>
      <w:r w:rsidRPr="00F738C4">
        <w:tab/>
        <w:t>The CR will move to offline to discuss the need for the CR and finalize CR [301]</w:t>
      </w:r>
    </w:p>
    <w:p w14:paraId="58A2313B" w14:textId="57D71E98" w:rsidR="0090540D" w:rsidRPr="00F738C4" w:rsidRDefault="0090540D" w:rsidP="0090540D">
      <w:pPr>
        <w:pStyle w:val="Doc-text2"/>
      </w:pPr>
      <w:r w:rsidRPr="00F738C4">
        <w:t>=&gt;</w:t>
      </w:r>
      <w:r w:rsidRPr="00F738C4">
        <w:tab/>
        <w:t>The CR is revised in R2-2306806</w:t>
      </w:r>
    </w:p>
    <w:p w14:paraId="61478EC1" w14:textId="70039842" w:rsidR="0090540D" w:rsidRPr="00F738C4" w:rsidRDefault="0090540D" w:rsidP="0090540D">
      <w:pPr>
        <w:pStyle w:val="Doc-title"/>
      </w:pPr>
      <w:r w:rsidRPr="00F738C4">
        <w:lastRenderedPageBreak/>
        <w:t>R2-2306806</w:t>
      </w:r>
      <w:r w:rsidRPr="00F738C4">
        <w:tab/>
        <w:t>Correction to RA partition selection for Msg1 based SI request</w:t>
      </w:r>
      <w:r w:rsidRPr="00F738C4">
        <w:tab/>
        <w:t>Samsung Electronics Co., Ltd</w:t>
      </w:r>
      <w:r w:rsidRPr="00F738C4">
        <w:tab/>
        <w:t>CR</w:t>
      </w:r>
      <w:r w:rsidRPr="00F738C4">
        <w:tab/>
        <w:t>Rel-17</w:t>
      </w:r>
      <w:r w:rsidRPr="00F738C4">
        <w:tab/>
        <w:t>38.321</w:t>
      </w:r>
      <w:r w:rsidRPr="00F738C4">
        <w:tab/>
        <w:t>17.4.0</w:t>
      </w:r>
      <w:r w:rsidRPr="00F738C4">
        <w:tab/>
        <w:t>1613</w:t>
      </w:r>
      <w:r w:rsidRPr="00F738C4">
        <w:tab/>
        <w:t>-</w:t>
      </w:r>
      <w:r w:rsidRPr="00F738C4">
        <w:tab/>
        <w:t>F</w:t>
      </w:r>
      <w:r w:rsidRPr="00F738C4">
        <w:tab/>
        <w:t>NR_cov_enh-Core, NR_redcap-Core, NR_SmallData_INACTIVE-Core, NR_slice-Core</w:t>
      </w:r>
    </w:p>
    <w:p w14:paraId="113C78A7" w14:textId="77777777" w:rsidR="0090540D" w:rsidRPr="00F738C4" w:rsidRDefault="0090540D" w:rsidP="0090540D">
      <w:pPr>
        <w:pStyle w:val="Doc-text2"/>
      </w:pPr>
      <w:r w:rsidRPr="00F738C4">
        <w:t>-</w:t>
      </w:r>
      <w:r w:rsidRPr="00F738C4">
        <w:tab/>
        <w:t xml:space="preserve">Huawei thinks we can change the word to ‘neither’ </w:t>
      </w:r>
    </w:p>
    <w:p w14:paraId="57ED5FC8" w14:textId="77777777" w:rsidR="0090540D" w:rsidRPr="00F738C4" w:rsidRDefault="0090540D" w:rsidP="0090540D">
      <w:pPr>
        <w:pStyle w:val="Doc-text2"/>
      </w:pPr>
      <w:r w:rsidRPr="00545E83">
        <w:t>=&gt;</w:t>
      </w:r>
      <w:r w:rsidRPr="00545E83">
        <w:tab/>
        <w:t>change to “</w:t>
      </w:r>
      <w:r w:rsidRPr="00545E83">
        <w:rPr>
          <w:lang w:eastAsia="ko-KR"/>
        </w:rPr>
        <w:t xml:space="preserve">if </w:t>
      </w:r>
      <w:r w:rsidRPr="00545E83">
        <w:rPr>
          <w:u w:val="single"/>
          <w:lang w:eastAsia="ko-KR"/>
        </w:rPr>
        <w:t>neither</w:t>
      </w:r>
      <w:r w:rsidRPr="00545E83">
        <w:rPr>
          <w:lang w:eastAsia="ko-KR"/>
        </w:rPr>
        <w:t xml:space="preserve"> contention-free Random Access Resources </w:t>
      </w:r>
      <w:r w:rsidRPr="00545E83">
        <w:rPr>
          <w:u w:val="single"/>
          <w:lang w:eastAsia="ko-KR"/>
        </w:rPr>
        <w:t>nor</w:t>
      </w:r>
      <w:r w:rsidRPr="00545E83">
        <w:rPr>
          <w:lang w:eastAsia="ko-KR"/>
        </w:rPr>
        <w:t xml:space="preserve"> Random Access Resources for SI request have been provided for this Random Access procedure and one or more of the </w:t>
      </w:r>
      <w:r w:rsidRPr="00F738C4">
        <w:rPr>
          <w:lang w:eastAsia="ko-KR"/>
        </w:rPr>
        <w:t>features including RedCap and/or Slicing and/or SDT and/or MSG3 repetition is applicable for this Random Access procedure”</w:t>
      </w:r>
    </w:p>
    <w:p w14:paraId="48804F93" w14:textId="77777777" w:rsidR="0090540D" w:rsidRPr="00F738C4" w:rsidRDefault="0090540D" w:rsidP="0090540D">
      <w:pPr>
        <w:pStyle w:val="Doc-text2"/>
      </w:pPr>
      <w:r w:rsidRPr="00F738C4">
        <w:t>=&gt;</w:t>
      </w:r>
      <w:r w:rsidRPr="00F738C4">
        <w:tab/>
        <w:t>The CR is agreed in R2-2306814 with the change above</w:t>
      </w:r>
    </w:p>
    <w:p w14:paraId="5CF910AD" w14:textId="0738835A" w:rsidR="00545E83" w:rsidRDefault="00545E83" w:rsidP="00545E83">
      <w:pPr>
        <w:pStyle w:val="Doc-title"/>
      </w:pPr>
      <w:r w:rsidRPr="00F738C4">
        <w:t>R2-23068</w:t>
      </w:r>
      <w:r>
        <w:t>14</w:t>
      </w:r>
      <w:r w:rsidRPr="00F738C4">
        <w:tab/>
        <w:t>RA partition selection for Msg1 based SI request</w:t>
      </w:r>
      <w:r w:rsidRPr="00F738C4">
        <w:tab/>
        <w:t>Samsung</w:t>
      </w:r>
      <w:r w:rsidRPr="00F738C4">
        <w:tab/>
        <w:t>CR</w:t>
      </w:r>
      <w:r w:rsidRPr="00F738C4">
        <w:tab/>
        <w:t>Rel-17</w:t>
      </w:r>
      <w:r w:rsidRPr="00F738C4">
        <w:tab/>
        <w:t>38.321</w:t>
      </w:r>
      <w:r w:rsidRPr="00F738C4">
        <w:tab/>
        <w:t>17.4.0</w:t>
      </w:r>
      <w:r w:rsidRPr="00F738C4">
        <w:tab/>
        <w:t>1613</w:t>
      </w:r>
      <w:r w:rsidRPr="00F738C4">
        <w:tab/>
      </w:r>
      <w:r>
        <w:t>1</w:t>
      </w:r>
      <w:r w:rsidRPr="00F738C4">
        <w:tab/>
        <w:t>F</w:t>
      </w:r>
      <w:r w:rsidRPr="00F738C4">
        <w:tab/>
        <w:t>NR_cov_enh-Core, NR_redcap-Core, NR_SmallData_INACTIVE-Core, NR_slice-Core</w:t>
      </w:r>
    </w:p>
    <w:p w14:paraId="0D4609D9" w14:textId="55A65D8E" w:rsidR="00545E83" w:rsidRPr="00545E83" w:rsidRDefault="00545E83" w:rsidP="00545E83">
      <w:pPr>
        <w:pStyle w:val="Doc-text2"/>
      </w:pPr>
      <w:r>
        <w:t>=&gt; Agreed</w:t>
      </w:r>
    </w:p>
    <w:p w14:paraId="3EBCC33A" w14:textId="77777777" w:rsidR="0090540D" w:rsidRPr="00F738C4" w:rsidRDefault="0090540D" w:rsidP="0090540D">
      <w:pPr>
        <w:pStyle w:val="Doc-text2"/>
      </w:pPr>
    </w:p>
    <w:p w14:paraId="6A9A5F36" w14:textId="73AD6327" w:rsidR="0090540D" w:rsidRPr="00F738C4" w:rsidRDefault="0090540D" w:rsidP="0090540D">
      <w:pPr>
        <w:pStyle w:val="Doc-title"/>
        <w:rPr>
          <w:rStyle w:val="Hyperlink"/>
        </w:rPr>
      </w:pPr>
      <w:r w:rsidRPr="00F738C4">
        <w:t>R2-2304906</w:t>
      </w:r>
      <w:r w:rsidRPr="00F738C4">
        <w:tab/>
        <w:t>Correction on SDT with separate initial BWP</w:t>
      </w:r>
      <w:r w:rsidRPr="00F738C4">
        <w:tab/>
        <w:t>vivo, Huawei, HiSilicon, Guangdong Genius</w:t>
      </w:r>
      <w:r w:rsidRPr="00F738C4">
        <w:tab/>
        <w:t>CR</w:t>
      </w:r>
      <w:r w:rsidRPr="00F738C4">
        <w:tab/>
        <w:t>Rel-17</w:t>
      </w:r>
      <w:r w:rsidRPr="00F738C4">
        <w:tab/>
        <w:t>38.321</w:t>
      </w:r>
      <w:r w:rsidRPr="00F738C4">
        <w:tab/>
        <w:t>17.4.0</w:t>
      </w:r>
      <w:r w:rsidRPr="00F738C4">
        <w:tab/>
        <w:t>1616</w:t>
      </w:r>
      <w:r w:rsidRPr="00F738C4">
        <w:tab/>
        <w:t>-</w:t>
      </w:r>
      <w:r w:rsidRPr="00F738C4">
        <w:tab/>
        <w:t>F</w:t>
      </w:r>
      <w:r w:rsidRPr="00F738C4">
        <w:tab/>
        <w:t>NR_redcap-Core, NR_SmallData_INACTIVE-Core</w:t>
      </w:r>
      <w:r w:rsidRPr="00F738C4">
        <w:tab/>
        <w:t>R2-2302660</w:t>
      </w:r>
    </w:p>
    <w:p w14:paraId="3F437DF9" w14:textId="77777777" w:rsidR="0090540D" w:rsidRPr="00F738C4" w:rsidRDefault="0090540D" w:rsidP="0090540D">
      <w:pPr>
        <w:pStyle w:val="Doc-text2"/>
      </w:pPr>
      <w:r w:rsidRPr="00F738C4">
        <w:t>-</w:t>
      </w:r>
      <w:r w:rsidRPr="00F738C4">
        <w:tab/>
        <w:t xml:space="preserve">Xiaomi thinks we need more discussion for CG SDT as RAN1 still needs more discussion on what PDCCH UE monitors.  Vivo has the understanding that even CG SDT monitors initial BWP.  </w:t>
      </w:r>
    </w:p>
    <w:p w14:paraId="1B448DC1" w14:textId="77777777" w:rsidR="0090540D" w:rsidRPr="00F738C4" w:rsidRDefault="0090540D" w:rsidP="0090540D">
      <w:pPr>
        <w:pStyle w:val="Doc-text2"/>
      </w:pPr>
      <w:r w:rsidRPr="00F738C4">
        <w:t>-</w:t>
      </w:r>
      <w:r w:rsidRPr="00F738C4">
        <w:tab/>
        <w:t xml:space="preserve">LG agrees that this is not clearly specified in MAC but it is very clear in the RRC spec and there is no need to specify in both.   Vivo explains that in RRC it is just configuration and in MAC we have UE behavior.  </w:t>
      </w:r>
    </w:p>
    <w:p w14:paraId="2FFEE5DA" w14:textId="77777777" w:rsidR="0090540D" w:rsidRPr="00F738C4" w:rsidRDefault="0090540D" w:rsidP="0090540D">
      <w:pPr>
        <w:pStyle w:val="Doc-text2"/>
      </w:pPr>
      <w:r w:rsidRPr="00F738C4">
        <w:t>-</w:t>
      </w:r>
      <w:r w:rsidRPr="00F738C4">
        <w:tab/>
        <w:t xml:space="preserve">Nokia thinks it is obvious that the RRC will configure it right and there is no need to clarify.   Ericsson has the same understanding and reminds us that we added clarifications in the RRC spec and it is very clear.  </w:t>
      </w:r>
    </w:p>
    <w:p w14:paraId="60C4B3A3" w14:textId="77777777" w:rsidR="0090540D" w:rsidRPr="00F738C4" w:rsidRDefault="0090540D" w:rsidP="0090540D">
      <w:pPr>
        <w:pStyle w:val="Doc-text2"/>
      </w:pPr>
      <w:r w:rsidRPr="00F738C4">
        <w:t>-</w:t>
      </w:r>
      <w:r w:rsidRPr="00F738C4">
        <w:tab/>
        <w:t xml:space="preserve">Qualcomm thinks that the network has to monitor the search space that the network configures but it would be good to clarify it in RRC. </w:t>
      </w:r>
    </w:p>
    <w:p w14:paraId="752C4D14" w14:textId="77777777" w:rsidR="0090540D" w:rsidRPr="00F738C4" w:rsidRDefault="0090540D" w:rsidP="0090540D">
      <w:pPr>
        <w:pStyle w:val="Doc-text2"/>
      </w:pPr>
      <w:r w:rsidRPr="00F738C4">
        <w:t>-</w:t>
      </w:r>
      <w:r w:rsidRPr="00F738C4">
        <w:tab/>
        <w:t xml:space="preserve">ZTE agrees is ok with the CR but I heard similar comments.   Huawei thinks that we need to clarify the PDCCH monitoring behaviour that is not clear in RRC.  </w:t>
      </w:r>
    </w:p>
    <w:p w14:paraId="3F95E270" w14:textId="77777777" w:rsidR="0090540D" w:rsidRPr="00F738C4" w:rsidRDefault="0090540D" w:rsidP="0090540D">
      <w:pPr>
        <w:pStyle w:val="Doc-text2"/>
      </w:pPr>
      <w:r w:rsidRPr="00F738C4">
        <w:t>=&gt;</w:t>
      </w:r>
      <w:r w:rsidRPr="00F738C4">
        <w:tab/>
        <w:t xml:space="preserve">We will only pursue a clarification related to the second change of the CR.  </w:t>
      </w:r>
    </w:p>
    <w:p w14:paraId="741CCB5C" w14:textId="77777777" w:rsidR="0090540D" w:rsidRPr="00F738C4" w:rsidRDefault="0090540D" w:rsidP="0090540D">
      <w:pPr>
        <w:pStyle w:val="Doc-text2"/>
      </w:pPr>
      <w:r w:rsidRPr="00F738C4">
        <w:t>=&gt;</w:t>
      </w:r>
      <w:r w:rsidRPr="00F738C4">
        <w:tab/>
        <w:t>Continue over email [306]</w:t>
      </w:r>
    </w:p>
    <w:p w14:paraId="0FB27F1D" w14:textId="4AEC2DC7" w:rsidR="0090540D" w:rsidRDefault="00545E83" w:rsidP="00545E83">
      <w:pPr>
        <w:pStyle w:val="Doc-title"/>
      </w:pPr>
      <w:r w:rsidRPr="00F738C4">
        <w:t>R2-230</w:t>
      </w:r>
      <w:r>
        <w:t>6807</w:t>
      </w:r>
      <w:r w:rsidRPr="00F738C4">
        <w:tab/>
        <w:t>Correction on SDT with separate initial BWP</w:t>
      </w:r>
      <w:r w:rsidRPr="00F738C4">
        <w:tab/>
        <w:t>vivo</w:t>
      </w:r>
      <w:r w:rsidRPr="00F738C4">
        <w:tab/>
        <w:t>CR</w:t>
      </w:r>
      <w:r w:rsidRPr="00F738C4">
        <w:tab/>
        <w:t>Rel-17</w:t>
      </w:r>
      <w:r w:rsidRPr="00F738C4">
        <w:tab/>
        <w:t>38.321</w:t>
      </w:r>
      <w:r w:rsidRPr="00F738C4">
        <w:tab/>
        <w:t>17.4.0</w:t>
      </w:r>
      <w:r w:rsidRPr="00F738C4">
        <w:tab/>
        <w:t>1616</w:t>
      </w:r>
      <w:r w:rsidRPr="00F738C4">
        <w:tab/>
      </w:r>
      <w:r>
        <w:t>1</w:t>
      </w:r>
      <w:r w:rsidRPr="00F738C4">
        <w:tab/>
        <w:t>F</w:t>
      </w:r>
      <w:r w:rsidRPr="00F738C4">
        <w:tab/>
        <w:t>NR_redcap-Core,</w:t>
      </w:r>
      <w:r w:rsidRPr="00545E83">
        <w:t xml:space="preserve"> </w:t>
      </w:r>
      <w:r w:rsidRPr="00F738C4">
        <w:t>NR_SmallData_INACTIVE-Core</w:t>
      </w:r>
    </w:p>
    <w:p w14:paraId="4CC7CAB9" w14:textId="5E5C384B" w:rsidR="00545E83" w:rsidRPr="00545E83" w:rsidRDefault="00545E83" w:rsidP="00545E83">
      <w:pPr>
        <w:pStyle w:val="Doc-text2"/>
      </w:pPr>
      <w:r>
        <w:t>=&gt; Agreed</w:t>
      </w:r>
    </w:p>
    <w:p w14:paraId="4DC32439" w14:textId="77777777" w:rsidR="0090540D" w:rsidRPr="00F738C4" w:rsidRDefault="0090540D" w:rsidP="0090540D">
      <w:pPr>
        <w:pStyle w:val="Doc-text2"/>
      </w:pPr>
    </w:p>
    <w:p w14:paraId="52516A62" w14:textId="7D6594AB" w:rsidR="0090540D" w:rsidRPr="00F738C4" w:rsidRDefault="0090540D" w:rsidP="0090540D">
      <w:pPr>
        <w:pStyle w:val="Doc-title"/>
      </w:pPr>
      <w:r w:rsidRPr="00F738C4">
        <w:t>R2-2305748</w:t>
      </w:r>
      <w:r w:rsidRPr="00F738C4">
        <w:tab/>
        <w:t>Correction on HARQ buffer flush at SCG deactivation</w:t>
      </w:r>
      <w:r w:rsidRPr="00F738C4">
        <w:tab/>
        <w:t>Nokia, Apple, Mediatek, Qualcomm, Nokia Shanghai Bell</w:t>
      </w:r>
      <w:r w:rsidRPr="00F738C4">
        <w:tab/>
        <w:t>CR</w:t>
      </w:r>
      <w:r w:rsidRPr="00F738C4">
        <w:tab/>
        <w:t>Rel-17</w:t>
      </w:r>
      <w:r w:rsidRPr="00F738C4">
        <w:tab/>
        <w:t>38.321</w:t>
      </w:r>
      <w:r w:rsidRPr="00F738C4">
        <w:tab/>
        <w:t>17.4.0</w:t>
      </w:r>
      <w:r w:rsidRPr="00F738C4">
        <w:tab/>
        <w:t>1620</w:t>
      </w:r>
      <w:r w:rsidRPr="00F738C4">
        <w:tab/>
        <w:t>-</w:t>
      </w:r>
      <w:r w:rsidRPr="00F738C4">
        <w:tab/>
        <w:t>F</w:t>
      </w:r>
      <w:r w:rsidRPr="00F738C4">
        <w:tab/>
        <w:t>LTE_NR_DC_enh2-Core</w:t>
      </w:r>
    </w:p>
    <w:p w14:paraId="186B1CFA" w14:textId="77777777" w:rsidR="0090540D" w:rsidRPr="00F738C4" w:rsidRDefault="0090540D" w:rsidP="0090540D">
      <w:pPr>
        <w:pStyle w:val="Doc-text2"/>
      </w:pPr>
      <w:r w:rsidRPr="00F738C4">
        <w:t>-</w:t>
      </w:r>
      <w:r w:rsidRPr="00F738C4">
        <w:tab/>
        <w:t xml:space="preserve">Huawei thinks that when SCG is re-activated the network will anyways chose a new TB size so even if the UE misses the grant the UE will realize the TB mismatch and HARQ buffer will be flushed automatically when there is a new tx.  </w:t>
      </w:r>
    </w:p>
    <w:p w14:paraId="60436175" w14:textId="77777777" w:rsidR="0090540D" w:rsidRPr="00F738C4" w:rsidRDefault="0090540D" w:rsidP="0090540D">
      <w:pPr>
        <w:pStyle w:val="Doc-text2"/>
      </w:pPr>
      <w:r w:rsidRPr="00F738C4">
        <w:t>-</w:t>
      </w:r>
      <w:r w:rsidRPr="00F738C4">
        <w:tab/>
        <w:t xml:space="preserve">Lenovo also thinks that this is a rare conditions and it is the UE missing the first PDCCH transmission but are ok if majority want it. </w:t>
      </w:r>
    </w:p>
    <w:p w14:paraId="13FEC004" w14:textId="77777777" w:rsidR="0090540D" w:rsidRPr="00F738C4" w:rsidRDefault="0090540D" w:rsidP="0090540D">
      <w:pPr>
        <w:pStyle w:val="Doc-text2"/>
      </w:pPr>
      <w:r w:rsidRPr="00F738C4">
        <w:t>-</w:t>
      </w:r>
      <w:r w:rsidRPr="00F738C4">
        <w:tab/>
        <w:t xml:space="preserve">LG clarifies that last meeting most companies thought that the toggling of NDI would solve the problem and most likely the PTAG will be expired and the case is extremely rare.   CATT agrees that this is very very corner case and the network is all knowing and knows the issue may occur when re-activated.  </w:t>
      </w:r>
    </w:p>
    <w:p w14:paraId="2F190C42" w14:textId="77777777" w:rsidR="0090540D" w:rsidRPr="00F738C4" w:rsidRDefault="0090540D" w:rsidP="0090540D">
      <w:pPr>
        <w:pStyle w:val="Doc-text2"/>
      </w:pPr>
      <w:r w:rsidRPr="00F738C4">
        <w:t>-</w:t>
      </w:r>
      <w:r w:rsidRPr="00F738C4">
        <w:tab/>
        <w:t xml:space="preserve">Mediatek explains that this is clearly an oversight as we have this for all other cases and we should fix this oversight and the UE should behave the same.  </w:t>
      </w:r>
    </w:p>
    <w:p w14:paraId="6EF7F94B" w14:textId="77777777" w:rsidR="0090540D" w:rsidRPr="00F738C4" w:rsidRDefault="0090540D" w:rsidP="0090540D">
      <w:pPr>
        <w:pStyle w:val="Doc-text2"/>
      </w:pPr>
      <w:r w:rsidRPr="00F738C4">
        <w:t>-</w:t>
      </w:r>
      <w:r w:rsidRPr="00F738C4">
        <w:tab/>
        <w:t xml:space="preserve">Samsung also thinks that there is nothing broken and network can solve it. </w:t>
      </w:r>
    </w:p>
    <w:p w14:paraId="3A23B0BA" w14:textId="77777777" w:rsidR="0090540D" w:rsidRPr="00F738C4" w:rsidRDefault="0090540D" w:rsidP="0090540D">
      <w:pPr>
        <w:pStyle w:val="Doc-text2"/>
      </w:pPr>
      <w:r w:rsidRPr="00F738C4">
        <w:t>-</w:t>
      </w:r>
      <w:r w:rsidRPr="00F738C4">
        <w:tab/>
        <w:t xml:space="preserve">ZTE agrees with the intention and the impact is on the chipset and it is cleaner to change it. </w:t>
      </w:r>
    </w:p>
    <w:p w14:paraId="063F9A6D" w14:textId="77777777" w:rsidR="0090540D" w:rsidRPr="00F738C4" w:rsidRDefault="0090540D" w:rsidP="0090540D">
      <w:pPr>
        <w:pStyle w:val="Doc-text2"/>
      </w:pPr>
      <w:r w:rsidRPr="00F738C4">
        <w:t>-</w:t>
      </w:r>
      <w:r w:rsidRPr="00F738C4">
        <w:tab/>
        <w:t xml:space="preserve">LG thikns that if we agree to have a CR we don’t need to check if PTAG is running.  Nokia thinks that we can remove. </w:t>
      </w:r>
    </w:p>
    <w:p w14:paraId="51140CAE" w14:textId="77777777" w:rsidR="0090540D" w:rsidRPr="00F738C4" w:rsidRDefault="0090540D" w:rsidP="0090540D">
      <w:pPr>
        <w:pStyle w:val="Doc-text2"/>
      </w:pPr>
      <w:r w:rsidRPr="00F738C4">
        <w:t>=&gt;</w:t>
      </w:r>
      <w:r w:rsidRPr="00F738C4">
        <w:tab/>
        <w:t>Offline whether if agreable and what release</w:t>
      </w:r>
    </w:p>
    <w:p w14:paraId="09375B30" w14:textId="77777777" w:rsidR="0090540D" w:rsidRPr="00F738C4" w:rsidRDefault="0090540D" w:rsidP="0090540D">
      <w:pPr>
        <w:pStyle w:val="Doc-text2"/>
      </w:pPr>
      <w:r w:rsidRPr="00F738C4">
        <w:t>-</w:t>
      </w:r>
      <w:r w:rsidRPr="00F738C4">
        <w:tab/>
        <w:t xml:space="preserve">Huawei and Samsung is still not convinced and can compromise with R18 </w:t>
      </w:r>
    </w:p>
    <w:p w14:paraId="2BB1EA19" w14:textId="77777777" w:rsidR="0090540D" w:rsidRPr="00F738C4" w:rsidRDefault="0090540D" w:rsidP="0090540D">
      <w:pPr>
        <w:pStyle w:val="Doc-text2"/>
      </w:pPr>
      <w:r w:rsidRPr="00F738C4">
        <w:t>-</w:t>
      </w:r>
      <w:r w:rsidRPr="00F738C4">
        <w:tab/>
        <w:t xml:space="preserve">LG thinks that this is not a critical CR as it only happens in a particular scenario.  </w:t>
      </w:r>
    </w:p>
    <w:p w14:paraId="636E9A9F" w14:textId="77777777" w:rsidR="0090540D" w:rsidRPr="00F738C4" w:rsidRDefault="0090540D" w:rsidP="0090540D">
      <w:pPr>
        <w:pStyle w:val="Doc-text2"/>
      </w:pPr>
      <w:r w:rsidRPr="00F738C4">
        <w:t>=&gt;</w:t>
      </w:r>
      <w:r w:rsidRPr="00F738C4">
        <w:tab/>
        <w:t xml:space="preserve">The CR is postponed </w:t>
      </w:r>
    </w:p>
    <w:p w14:paraId="252EA1ED" w14:textId="77777777" w:rsidR="0090540D" w:rsidRPr="00F738C4" w:rsidRDefault="0090540D" w:rsidP="0090540D">
      <w:pPr>
        <w:pStyle w:val="Doc-text2"/>
      </w:pPr>
    </w:p>
    <w:p w14:paraId="0906C49D" w14:textId="77777777" w:rsidR="0090540D" w:rsidRPr="00F738C4" w:rsidRDefault="0090540D" w:rsidP="0090540D">
      <w:pPr>
        <w:pStyle w:val="Doc-text2"/>
      </w:pPr>
    </w:p>
    <w:p w14:paraId="63B16166" w14:textId="34C979A4" w:rsidR="0090540D" w:rsidRPr="00F738C4" w:rsidRDefault="0090540D" w:rsidP="0090540D">
      <w:pPr>
        <w:pStyle w:val="Doc-title"/>
      </w:pPr>
      <w:r w:rsidRPr="00F738C4">
        <w:lastRenderedPageBreak/>
        <w:t>R2-2305749</w:t>
      </w:r>
      <w:r w:rsidRPr="00F738C4">
        <w:tab/>
        <w:t>Clarification on unknown, unforeseen and erroneous protocol data during SDT</w:t>
      </w:r>
      <w:r w:rsidRPr="00F738C4">
        <w:tab/>
        <w:t>Nokia, Intel, Mediatek, Nokia Shanghai Bell</w:t>
      </w:r>
      <w:r w:rsidRPr="00F738C4">
        <w:tab/>
        <w:t>CR</w:t>
      </w:r>
      <w:r w:rsidRPr="00F738C4">
        <w:tab/>
        <w:t>Rel-17</w:t>
      </w:r>
      <w:r w:rsidRPr="00F738C4">
        <w:tab/>
        <w:t>38.321</w:t>
      </w:r>
      <w:r w:rsidRPr="00F738C4">
        <w:tab/>
        <w:t>17.4.0</w:t>
      </w:r>
      <w:r w:rsidRPr="00F738C4">
        <w:tab/>
        <w:t>1621</w:t>
      </w:r>
      <w:r w:rsidRPr="00F738C4">
        <w:tab/>
        <w:t>-</w:t>
      </w:r>
      <w:r w:rsidRPr="00F738C4">
        <w:tab/>
        <w:t>F</w:t>
      </w:r>
      <w:r w:rsidRPr="00F738C4">
        <w:tab/>
        <w:t>NR_SmallData_INACTIVE-Core</w:t>
      </w:r>
    </w:p>
    <w:p w14:paraId="26F25FE5" w14:textId="77777777" w:rsidR="0090540D" w:rsidRPr="00F738C4" w:rsidRDefault="0090540D" w:rsidP="0090540D">
      <w:pPr>
        <w:pStyle w:val="Doc-text2"/>
      </w:pPr>
      <w:r w:rsidRPr="00F738C4">
        <w:t>-</w:t>
      </w:r>
      <w:r w:rsidRPr="00F738C4">
        <w:tab/>
        <w:t xml:space="preserve">Vivo agrees with the intention but the legacy text has covered this case when the MAC resets.  Ericsson also thought this was clear.  </w:t>
      </w:r>
    </w:p>
    <w:p w14:paraId="3B55A5DD" w14:textId="77777777" w:rsidR="0090540D" w:rsidRPr="00F738C4" w:rsidRDefault="0090540D" w:rsidP="0090540D">
      <w:pPr>
        <w:pStyle w:val="Doc-text2"/>
      </w:pPr>
      <w:r w:rsidRPr="00F738C4">
        <w:t>-</w:t>
      </w:r>
      <w:r w:rsidRPr="00F738C4">
        <w:tab/>
        <w:t xml:space="preserve">LG explains that this text was written vaguely on purpose to cover all the cases and we should avoid listing all the cases. </w:t>
      </w:r>
    </w:p>
    <w:p w14:paraId="5FC8E8AC" w14:textId="77777777" w:rsidR="0090540D" w:rsidRPr="00F738C4" w:rsidRDefault="0090540D" w:rsidP="0090540D">
      <w:pPr>
        <w:pStyle w:val="Doc-text2"/>
      </w:pPr>
      <w:r w:rsidRPr="00F738C4">
        <w:t>-</w:t>
      </w:r>
      <w:r w:rsidRPr="00F738C4">
        <w:tab/>
        <w:t>Lenovo thinks this is needed as the bearer is suspended.</w:t>
      </w:r>
    </w:p>
    <w:p w14:paraId="39930313" w14:textId="77777777" w:rsidR="0090540D" w:rsidRPr="00F738C4" w:rsidRDefault="0090540D" w:rsidP="0090540D">
      <w:pPr>
        <w:pStyle w:val="Doc-text2"/>
      </w:pPr>
      <w:r w:rsidRPr="00F738C4">
        <w:t>-</w:t>
      </w:r>
      <w:r w:rsidRPr="00F738C4">
        <w:tab/>
        <w:t xml:space="preserve">ZTE thinks that we should keep it general and not highlight SDT specifically.  “When a MAC entity receives a MAC PDU for the MAC entity's C-RNTI or CS-RNTI, or by the configured downlink assignment, containing an LCID or eLCID value which is not configured or </w:t>
      </w:r>
      <w:r w:rsidRPr="00F738C4">
        <w:rPr>
          <w:b/>
          <w:bCs/>
          <w:u w:val="single"/>
        </w:rPr>
        <w:t>LCID/eLCID associated to RBs not resumed</w:t>
      </w:r>
      <w:r w:rsidRPr="00F738C4">
        <w:t>, the MAC entity shall at least:</w:t>
      </w:r>
    </w:p>
    <w:p w14:paraId="57E9BBA7" w14:textId="77777777" w:rsidR="0090540D" w:rsidRPr="00F738C4" w:rsidRDefault="0090540D" w:rsidP="0090540D">
      <w:pPr>
        <w:pStyle w:val="Doc-text2"/>
      </w:pPr>
      <w:r w:rsidRPr="00F738C4">
        <w:t>=&gt;</w:t>
      </w:r>
      <w:r w:rsidRPr="00F738C4">
        <w:tab/>
        <w:t xml:space="preserve"> The CR is revised in R2-2306799</w:t>
      </w:r>
    </w:p>
    <w:p w14:paraId="3CD0E802" w14:textId="77777777" w:rsidR="0090540D" w:rsidRPr="00F738C4" w:rsidRDefault="0090540D" w:rsidP="0090540D">
      <w:pPr>
        <w:pStyle w:val="Doc-title"/>
      </w:pPr>
      <w:r w:rsidRPr="00F738C4">
        <w:t>R2-2306799</w:t>
      </w:r>
      <w:r w:rsidRPr="00F738C4">
        <w:tab/>
        <w:t>Clarification on unknown, unforeseen and erroneous protocol data during SDT</w:t>
      </w:r>
      <w:r w:rsidRPr="00F738C4">
        <w:tab/>
        <w:t>Nokia, Intel, Mediatek, Nokia Shanghai Bell</w:t>
      </w:r>
      <w:r w:rsidRPr="00F738C4">
        <w:tab/>
        <w:t>CR</w:t>
      </w:r>
      <w:r w:rsidRPr="00F738C4">
        <w:tab/>
        <w:t>Rel-17</w:t>
      </w:r>
      <w:r w:rsidRPr="00F738C4">
        <w:tab/>
        <w:t>38.321</w:t>
      </w:r>
      <w:r w:rsidRPr="00F738C4">
        <w:tab/>
        <w:t>17.4.0</w:t>
      </w:r>
      <w:r w:rsidRPr="00F738C4">
        <w:tab/>
        <w:t>1621</w:t>
      </w:r>
      <w:r w:rsidRPr="00F738C4">
        <w:tab/>
        <w:t>1</w:t>
      </w:r>
      <w:r w:rsidRPr="00F738C4">
        <w:tab/>
        <w:t>F</w:t>
      </w:r>
      <w:r w:rsidRPr="00F738C4">
        <w:tab/>
        <w:t>NR_SmallData_INACTIVE-Core</w:t>
      </w:r>
    </w:p>
    <w:p w14:paraId="3561759C" w14:textId="16155950" w:rsidR="0090540D" w:rsidRDefault="0090540D" w:rsidP="0090540D">
      <w:pPr>
        <w:pStyle w:val="Doc-text2"/>
      </w:pPr>
      <w:r w:rsidRPr="00F738C4">
        <w:t>=&gt;</w:t>
      </w:r>
      <w:r w:rsidRPr="00F738C4">
        <w:tab/>
        <w:t>The CR is agreed</w:t>
      </w:r>
    </w:p>
    <w:p w14:paraId="1E130C69" w14:textId="77777777" w:rsidR="001328DC" w:rsidRPr="00F738C4" w:rsidRDefault="001328DC" w:rsidP="0090540D">
      <w:pPr>
        <w:pStyle w:val="Doc-text2"/>
      </w:pPr>
    </w:p>
    <w:p w14:paraId="7EFF4B71" w14:textId="77777777" w:rsidR="0090540D" w:rsidRPr="00F738C4" w:rsidRDefault="0090540D" w:rsidP="0090540D">
      <w:pPr>
        <w:pStyle w:val="Doc-text2"/>
      </w:pPr>
    </w:p>
    <w:p w14:paraId="22FE1F92" w14:textId="797FCFE5" w:rsidR="0090540D" w:rsidRPr="00F738C4" w:rsidRDefault="0090540D" w:rsidP="0090540D">
      <w:pPr>
        <w:pStyle w:val="Doc-title"/>
      </w:pPr>
      <w:r w:rsidRPr="00F738C4">
        <w:t>R2-2304907</w:t>
      </w:r>
      <w:r w:rsidRPr="00F738C4">
        <w:tab/>
        <w:t>Correction on CG-SDT with NCD-SSB measurement</w:t>
      </w:r>
      <w:r w:rsidRPr="00F738C4">
        <w:tab/>
        <w:t>vivo</w:t>
      </w:r>
      <w:r w:rsidRPr="00F738C4">
        <w:tab/>
        <w:t>CR</w:t>
      </w:r>
      <w:r w:rsidRPr="00F738C4">
        <w:tab/>
        <w:t>Rel-17</w:t>
      </w:r>
      <w:r w:rsidRPr="00F738C4">
        <w:tab/>
        <w:t>38.321</w:t>
      </w:r>
      <w:r w:rsidRPr="00F738C4">
        <w:tab/>
        <w:t>17.4.0</w:t>
      </w:r>
      <w:r w:rsidRPr="00F738C4">
        <w:tab/>
        <w:t>1617</w:t>
      </w:r>
      <w:r w:rsidRPr="00F738C4">
        <w:tab/>
        <w:t>-</w:t>
      </w:r>
      <w:r w:rsidRPr="00F738C4">
        <w:tab/>
        <w:t>F</w:t>
      </w:r>
      <w:r w:rsidRPr="00F738C4">
        <w:tab/>
        <w:t>NR_redcap-Core, NR_SmallData_INACTIVE-Core</w:t>
      </w:r>
    </w:p>
    <w:p w14:paraId="0A0DDEB6" w14:textId="77777777" w:rsidR="0090540D" w:rsidRPr="00F738C4" w:rsidRDefault="0090540D" w:rsidP="0090540D">
      <w:pPr>
        <w:pStyle w:val="Doc-text2"/>
      </w:pPr>
      <w:r w:rsidRPr="00F738C4">
        <w:t>-</w:t>
      </w:r>
      <w:r w:rsidRPr="00F738C4">
        <w:tab/>
        <w:t>ZTE clarifies that what we agreed last meeting covers both CG and RA SDT.  Huawei agrees</w:t>
      </w:r>
    </w:p>
    <w:p w14:paraId="5125A835" w14:textId="77777777" w:rsidR="0090540D" w:rsidRPr="00F738C4" w:rsidRDefault="0090540D" w:rsidP="0090540D">
      <w:pPr>
        <w:pStyle w:val="Doc-text2"/>
      </w:pPr>
      <w:r w:rsidRPr="00F738C4">
        <w:t>-</w:t>
      </w:r>
      <w:r w:rsidRPr="00F738C4">
        <w:tab/>
        <w:t>Ericsson also thinks it is clear</w:t>
      </w:r>
    </w:p>
    <w:p w14:paraId="2CB2ED05" w14:textId="77777777" w:rsidR="0090540D" w:rsidRPr="00F738C4" w:rsidRDefault="0090540D" w:rsidP="0090540D">
      <w:pPr>
        <w:pStyle w:val="Doc-text2"/>
      </w:pPr>
      <w:r w:rsidRPr="00F738C4">
        <w:t>=&gt;</w:t>
      </w:r>
      <w:r w:rsidRPr="00F738C4">
        <w:tab/>
        <w:t xml:space="preserve">Company understanding is that the current NOTE is applicable to CG and RA SDT </w:t>
      </w:r>
    </w:p>
    <w:p w14:paraId="673BA4A4" w14:textId="77777777" w:rsidR="0090540D" w:rsidRPr="00F738C4" w:rsidRDefault="0090540D" w:rsidP="0090540D">
      <w:pPr>
        <w:pStyle w:val="Doc-text2"/>
      </w:pPr>
      <w:r w:rsidRPr="00F738C4">
        <w:t>=&gt;</w:t>
      </w:r>
      <w:r w:rsidRPr="00F738C4">
        <w:tab/>
        <w:t xml:space="preserve">the CR is not pursued </w:t>
      </w:r>
    </w:p>
    <w:p w14:paraId="762820E2" w14:textId="77777777" w:rsidR="0090540D" w:rsidRPr="00F738C4" w:rsidRDefault="0090540D" w:rsidP="0090540D">
      <w:pPr>
        <w:pStyle w:val="Doc-text2"/>
      </w:pPr>
    </w:p>
    <w:p w14:paraId="7C828139" w14:textId="6F576889" w:rsidR="0090540D" w:rsidRPr="00F738C4" w:rsidRDefault="0090540D" w:rsidP="0090540D">
      <w:pPr>
        <w:pStyle w:val="Doc-title"/>
      </w:pPr>
      <w:r w:rsidRPr="00F738C4">
        <w:t>R2-2306385</w:t>
      </w:r>
      <w:r w:rsidRPr="00F738C4">
        <w:tab/>
        <w:t>Correction to carrier selection for RA-SDT</w:t>
      </w:r>
      <w:r w:rsidRPr="00F738C4">
        <w:tab/>
        <w:t>Langbo</w:t>
      </w:r>
      <w:r w:rsidRPr="00F738C4">
        <w:tab/>
        <w:t>CR</w:t>
      </w:r>
      <w:r w:rsidRPr="00F738C4">
        <w:tab/>
        <w:t>Rel-17</w:t>
      </w:r>
      <w:r w:rsidRPr="00F738C4">
        <w:tab/>
        <w:t>38.321</w:t>
      </w:r>
      <w:r w:rsidRPr="00F738C4">
        <w:tab/>
        <w:t>17.4.0</w:t>
      </w:r>
      <w:r w:rsidRPr="00F738C4">
        <w:tab/>
        <w:t>1628</w:t>
      </w:r>
      <w:r w:rsidRPr="00F738C4">
        <w:tab/>
        <w:t>-</w:t>
      </w:r>
      <w:r w:rsidRPr="00F738C4">
        <w:tab/>
        <w:t>F</w:t>
      </w:r>
      <w:r w:rsidRPr="00F738C4">
        <w:tab/>
        <w:t>NR_SmallData_INACTIVE-Core</w:t>
      </w:r>
    </w:p>
    <w:p w14:paraId="35A4631D" w14:textId="77777777" w:rsidR="0090540D" w:rsidRPr="00F738C4" w:rsidRDefault="0090540D" w:rsidP="0090540D">
      <w:pPr>
        <w:pStyle w:val="Doc-text2"/>
      </w:pPr>
      <w:r w:rsidRPr="00F738C4">
        <w:t>-</w:t>
      </w:r>
      <w:r w:rsidRPr="00F738C4">
        <w:tab/>
        <w:t xml:space="preserve">Mediatek doesn’t see a need for a change  and there is no problem </w:t>
      </w:r>
    </w:p>
    <w:p w14:paraId="7E7B2FAA" w14:textId="77777777" w:rsidR="0090540D" w:rsidRPr="00F738C4" w:rsidRDefault="0090540D" w:rsidP="0090540D">
      <w:pPr>
        <w:pStyle w:val="Doc-text2"/>
      </w:pPr>
      <w:r w:rsidRPr="00F738C4">
        <w:t>-</w:t>
      </w:r>
      <w:r w:rsidRPr="00F738C4">
        <w:tab/>
        <w:t>LG thinks that this was discussed extensively in RA partition and it was concluded that there is no issue.   Ericsson agrees</w:t>
      </w:r>
    </w:p>
    <w:p w14:paraId="56E08EAF" w14:textId="77777777" w:rsidR="0090540D" w:rsidRPr="00F738C4" w:rsidRDefault="0090540D" w:rsidP="0090540D">
      <w:pPr>
        <w:pStyle w:val="Doc-text2"/>
      </w:pPr>
      <w:r w:rsidRPr="00F738C4">
        <w:t>=&gt;</w:t>
      </w:r>
      <w:r w:rsidRPr="00F738C4">
        <w:tab/>
        <w:t xml:space="preserve">The CR is not pursued </w:t>
      </w:r>
    </w:p>
    <w:p w14:paraId="7FCEA836" w14:textId="77777777" w:rsidR="0090540D" w:rsidRPr="00F738C4" w:rsidRDefault="0090540D" w:rsidP="0090540D">
      <w:pPr>
        <w:pStyle w:val="Doc-text2"/>
      </w:pPr>
    </w:p>
    <w:p w14:paraId="36181B40" w14:textId="3265CF56" w:rsidR="0090540D" w:rsidRPr="00F738C4" w:rsidRDefault="0090540D" w:rsidP="0090540D">
      <w:pPr>
        <w:pStyle w:val="Doc-title"/>
      </w:pPr>
      <w:r w:rsidRPr="00F738C4">
        <w:t>R2-2306495</w:t>
      </w:r>
      <w:r w:rsidRPr="00F738C4">
        <w:tab/>
        <w:t>Correction on Enhanced BFR MAC CE</w:t>
      </w:r>
      <w:r w:rsidRPr="00F738C4">
        <w:tab/>
        <w:t>ZTE Corporation, Sanechips</w:t>
      </w:r>
      <w:r w:rsidRPr="00F738C4">
        <w:tab/>
        <w:t>CR</w:t>
      </w:r>
      <w:r w:rsidRPr="00F738C4">
        <w:tab/>
        <w:t>Rel-17</w:t>
      </w:r>
      <w:r w:rsidRPr="00F738C4">
        <w:tab/>
        <w:t>38.321</w:t>
      </w:r>
      <w:r w:rsidRPr="00F738C4">
        <w:tab/>
        <w:t>17.4.0</w:t>
      </w:r>
      <w:r w:rsidRPr="00F738C4">
        <w:tab/>
        <w:t>1629</w:t>
      </w:r>
      <w:r w:rsidRPr="00F738C4">
        <w:tab/>
        <w:t>-</w:t>
      </w:r>
      <w:r w:rsidRPr="00F738C4">
        <w:tab/>
        <w:t>F</w:t>
      </w:r>
      <w:r w:rsidRPr="00F738C4">
        <w:tab/>
        <w:t>NR_FeMIMO-Core</w:t>
      </w:r>
    </w:p>
    <w:p w14:paraId="55DA3500" w14:textId="77777777" w:rsidR="0090540D" w:rsidRPr="00F738C4" w:rsidRDefault="0090540D" w:rsidP="0090540D">
      <w:pPr>
        <w:pStyle w:val="Doc-text2"/>
      </w:pPr>
      <w:r w:rsidRPr="00F738C4">
        <w:t>-</w:t>
      </w:r>
      <w:r w:rsidRPr="00F738C4">
        <w:tab/>
        <w:t>Qualcomm thinks that the current text covers both cases</w:t>
      </w:r>
    </w:p>
    <w:p w14:paraId="2F30172B" w14:textId="77777777" w:rsidR="0090540D" w:rsidRPr="00F738C4" w:rsidRDefault="0090540D" w:rsidP="0090540D">
      <w:pPr>
        <w:pStyle w:val="Doc-text2"/>
      </w:pPr>
      <w:r w:rsidRPr="00F738C4">
        <w:t>-</w:t>
      </w:r>
      <w:r w:rsidRPr="00F738C4">
        <w:tab/>
        <w:t xml:space="preserve">Ericsson also understands that it covers the cases, it says one ore more.   CATT, Huawei and Lenovo agrees with QC and Ericsson.  </w:t>
      </w:r>
    </w:p>
    <w:p w14:paraId="62F5A21D" w14:textId="77777777" w:rsidR="0090540D" w:rsidRPr="00F738C4" w:rsidRDefault="0090540D" w:rsidP="0090540D">
      <w:pPr>
        <w:pStyle w:val="Doc-text2"/>
      </w:pPr>
      <w:r w:rsidRPr="00F738C4">
        <w:t>-</w:t>
      </w:r>
      <w:r w:rsidRPr="00F738C4">
        <w:tab/>
        <w:t xml:space="preserve">LG agrees with ZTE </w:t>
      </w:r>
    </w:p>
    <w:p w14:paraId="0459160B" w14:textId="77777777" w:rsidR="0090540D" w:rsidRPr="00F738C4" w:rsidRDefault="0090540D" w:rsidP="0090540D">
      <w:pPr>
        <w:pStyle w:val="Doc-text2"/>
      </w:pPr>
      <w:r w:rsidRPr="00F738C4">
        <w:t>-</w:t>
      </w:r>
      <w:r w:rsidRPr="00F738C4">
        <w:tab/>
        <w:t xml:space="preserve">Nokia thinks that CR is makes and the at least one BFD sets is referring to the case where we have more than on BFD sets and the case covered by CR is missing. </w:t>
      </w:r>
    </w:p>
    <w:p w14:paraId="68AF5FDD" w14:textId="77777777" w:rsidR="0090540D" w:rsidRPr="00F738C4" w:rsidRDefault="0090540D" w:rsidP="0090540D">
      <w:pPr>
        <w:pStyle w:val="Doc-text2"/>
      </w:pPr>
      <w:r w:rsidRPr="00F738C4">
        <w:t>=&gt;</w:t>
      </w:r>
      <w:r w:rsidRPr="00F738C4">
        <w:tab/>
        <w:t xml:space="preserve">offline discussion [CB 303] </w:t>
      </w:r>
    </w:p>
    <w:p w14:paraId="2AFD8025" w14:textId="6C3ED4A9" w:rsidR="0090540D" w:rsidRPr="00F738C4" w:rsidRDefault="0090540D" w:rsidP="0090540D">
      <w:pPr>
        <w:pStyle w:val="Doc-text2"/>
      </w:pPr>
      <w:r w:rsidRPr="00F738C4">
        <w:t>=&gt;</w:t>
      </w:r>
      <w:r w:rsidRPr="00F738C4">
        <w:tab/>
        <w:t>The CR is revised in R2-2306798</w:t>
      </w:r>
    </w:p>
    <w:p w14:paraId="5A29E3A1" w14:textId="1FD1BAC8" w:rsidR="0090540D" w:rsidRPr="00F738C4" w:rsidRDefault="0090540D" w:rsidP="0090540D">
      <w:pPr>
        <w:pStyle w:val="Doc-title"/>
      </w:pPr>
      <w:r w:rsidRPr="00F738C4">
        <w:t>R2-2306798</w:t>
      </w:r>
      <w:r w:rsidRPr="00F738C4">
        <w:tab/>
        <w:t>Correction on Enhanced BFR MAC CE</w:t>
      </w:r>
      <w:r w:rsidRPr="00F738C4">
        <w:tab/>
        <w:t>ZTE Corporation, Sanechips</w:t>
      </w:r>
      <w:r w:rsidRPr="00F738C4">
        <w:tab/>
        <w:t>CR</w:t>
      </w:r>
      <w:r w:rsidRPr="00F738C4">
        <w:tab/>
        <w:t>Rel-17</w:t>
      </w:r>
      <w:r w:rsidRPr="00F738C4">
        <w:tab/>
        <w:t>38.321</w:t>
      </w:r>
      <w:r w:rsidRPr="00F738C4">
        <w:tab/>
        <w:t>17.4.0</w:t>
      </w:r>
      <w:r w:rsidRPr="00F738C4">
        <w:tab/>
        <w:t>1629</w:t>
      </w:r>
      <w:r w:rsidRPr="00F738C4">
        <w:tab/>
        <w:t>-</w:t>
      </w:r>
      <w:r w:rsidRPr="00F738C4">
        <w:tab/>
        <w:t>F</w:t>
      </w:r>
      <w:r w:rsidRPr="00F738C4">
        <w:tab/>
        <w:t>NR_FeMIMO-Core</w:t>
      </w:r>
    </w:p>
    <w:p w14:paraId="140E8FAD" w14:textId="2A2BE2BB" w:rsidR="0090540D" w:rsidRPr="00F738C4" w:rsidRDefault="0090540D" w:rsidP="0090540D">
      <w:pPr>
        <w:pStyle w:val="Doc-text2"/>
      </w:pPr>
      <w:r w:rsidRPr="00F738C4">
        <w:t>=&gt;</w:t>
      </w:r>
      <w:r w:rsidRPr="00F738C4">
        <w:tab/>
        <w:t>The CR is agreed</w:t>
      </w:r>
    </w:p>
    <w:p w14:paraId="0DAAA0D0" w14:textId="77777777" w:rsidR="0090540D" w:rsidRPr="00F738C4" w:rsidRDefault="0090540D" w:rsidP="0090540D">
      <w:pPr>
        <w:pStyle w:val="Doc-text2"/>
        <w:ind w:left="0" w:firstLine="0"/>
      </w:pPr>
    </w:p>
    <w:p w14:paraId="571D7470" w14:textId="77777777" w:rsidR="00913648" w:rsidRPr="00F738C4" w:rsidRDefault="00913648" w:rsidP="00913648">
      <w:pPr>
        <w:pStyle w:val="Heading3"/>
      </w:pPr>
      <w:bookmarkStart w:id="246" w:name="_Toc142643922"/>
      <w:r w:rsidRPr="00F738C4">
        <w:t>6.1.3</w:t>
      </w:r>
      <w:r w:rsidRPr="00F738C4">
        <w:tab/>
        <w:t>Control Plane corrections</w:t>
      </w:r>
      <w:bookmarkEnd w:id="246"/>
    </w:p>
    <w:p w14:paraId="2008C435" w14:textId="4E5955F5" w:rsidR="00913648" w:rsidRPr="00F738C4" w:rsidRDefault="00913648" w:rsidP="00913648">
      <w:pPr>
        <w:pStyle w:val="Heading4"/>
      </w:pPr>
      <w:bookmarkStart w:id="247" w:name="_Toc142643923"/>
      <w:r w:rsidRPr="00F738C4">
        <w:t>6.1.3.0</w:t>
      </w:r>
      <w:r w:rsidRPr="00F738C4">
        <w:tab/>
        <w:t>In-Principle-Agreed CRs</w:t>
      </w:r>
      <w:bookmarkEnd w:id="247"/>
    </w:p>
    <w:p w14:paraId="0B5BDEBA" w14:textId="750CFED4" w:rsidR="00913648" w:rsidRPr="00F738C4" w:rsidRDefault="00913648" w:rsidP="00913648">
      <w:pPr>
        <w:pStyle w:val="Doc-title"/>
      </w:pPr>
      <w:r w:rsidRPr="00F738C4">
        <w:t>R2-2304839</w:t>
      </w:r>
      <w:r w:rsidRPr="00F738C4">
        <w:tab/>
        <w:t>Miscellaneous corrections for Ext71GHz</w:t>
      </w:r>
      <w:r w:rsidRPr="00F738C4">
        <w:tab/>
        <w:t>Huawei, HiSilicon</w:t>
      </w:r>
      <w:r w:rsidRPr="00F738C4">
        <w:tab/>
        <w:t>CR</w:t>
      </w:r>
      <w:r w:rsidRPr="00F738C4">
        <w:tab/>
        <w:t>Rel-17</w:t>
      </w:r>
      <w:r w:rsidRPr="00F738C4">
        <w:tab/>
        <w:t>38.331</w:t>
      </w:r>
      <w:r w:rsidRPr="00F738C4">
        <w:tab/>
        <w:t>17.4.0</w:t>
      </w:r>
      <w:r w:rsidRPr="00F738C4">
        <w:tab/>
        <w:t>3961</w:t>
      </w:r>
      <w:r w:rsidRPr="00F738C4">
        <w:tab/>
        <w:t>2</w:t>
      </w:r>
      <w:r w:rsidRPr="00F738C4">
        <w:tab/>
        <w:t>F</w:t>
      </w:r>
      <w:r w:rsidRPr="00F738C4">
        <w:tab/>
        <w:t>NR_ext_to_71GHz-Core</w:t>
      </w:r>
      <w:r w:rsidRPr="00F738C4">
        <w:tab/>
        <w:t>R2-2304483</w:t>
      </w:r>
    </w:p>
    <w:p w14:paraId="5E7C4542"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6079DDF3" w14:textId="77777777" w:rsidR="00913648" w:rsidRPr="00F738C4" w:rsidRDefault="00913648" w:rsidP="00913648">
      <w:pPr>
        <w:pStyle w:val="Doc-text2"/>
      </w:pPr>
    </w:p>
    <w:p w14:paraId="3E449F79" w14:textId="63C80F11" w:rsidR="00913648" w:rsidRPr="00F738C4" w:rsidRDefault="00913648" w:rsidP="00913648">
      <w:pPr>
        <w:pStyle w:val="Doc-title"/>
      </w:pPr>
      <w:r w:rsidRPr="00F738C4">
        <w:t>R2-2304875</w:t>
      </w:r>
      <w:r w:rsidRPr="00F738C4">
        <w:tab/>
        <w:t>Clarification for configured grant periodicity</w:t>
      </w:r>
      <w:r w:rsidRPr="00F738C4">
        <w:tab/>
        <w:t>Nokia, Nokia Shanghai Bell</w:t>
      </w:r>
      <w:r w:rsidRPr="00F738C4">
        <w:tab/>
        <w:t>CR</w:t>
      </w:r>
      <w:r w:rsidRPr="00F738C4">
        <w:tab/>
        <w:t>Rel-17</w:t>
      </w:r>
      <w:r w:rsidRPr="00F738C4">
        <w:tab/>
        <w:t>38.331</w:t>
      </w:r>
      <w:r w:rsidRPr="00F738C4">
        <w:tab/>
        <w:t>17.4.0</w:t>
      </w:r>
      <w:r w:rsidRPr="00F738C4">
        <w:tab/>
        <w:t>3964</w:t>
      </w:r>
      <w:r w:rsidRPr="00F738C4">
        <w:tab/>
        <w:t>2</w:t>
      </w:r>
      <w:r w:rsidRPr="00F738C4">
        <w:tab/>
        <w:t>F</w:t>
      </w:r>
      <w:r w:rsidRPr="00F738C4">
        <w:tab/>
        <w:t>NR_ext_to_71GHz-Core</w:t>
      </w:r>
      <w:r w:rsidRPr="00F738C4">
        <w:tab/>
        <w:t>R2-2304125</w:t>
      </w:r>
    </w:p>
    <w:p w14:paraId="69A6C9E2"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3E9BD6A4" w14:textId="77777777" w:rsidR="00913648" w:rsidRPr="00F738C4" w:rsidRDefault="00913648" w:rsidP="00913648">
      <w:pPr>
        <w:pStyle w:val="Doc-text2"/>
      </w:pPr>
    </w:p>
    <w:p w14:paraId="7B862EDC" w14:textId="1C41E25E" w:rsidR="00913648" w:rsidRPr="00F738C4" w:rsidRDefault="00913648" w:rsidP="00913648">
      <w:pPr>
        <w:pStyle w:val="Doc-title"/>
      </w:pPr>
      <w:r w:rsidRPr="00F738C4">
        <w:lastRenderedPageBreak/>
        <w:t>R2-2304908</w:t>
      </w:r>
      <w:r w:rsidRPr="00F738C4">
        <w:tab/>
        <w:t>Correction on measCyclePSCell used during SCG deactivation</w:t>
      </w:r>
      <w:r w:rsidRPr="00F738C4">
        <w:tab/>
        <w:t>vivo, Ericsson, Huawei, HiSilicon</w:t>
      </w:r>
      <w:r w:rsidRPr="00F738C4">
        <w:tab/>
        <w:t>CR</w:t>
      </w:r>
      <w:r w:rsidRPr="00F738C4">
        <w:tab/>
        <w:t>Rel-17</w:t>
      </w:r>
      <w:r w:rsidRPr="00F738C4">
        <w:tab/>
        <w:t>38.331</w:t>
      </w:r>
      <w:r w:rsidRPr="00F738C4">
        <w:tab/>
        <w:t>17.4.0</w:t>
      </w:r>
      <w:r w:rsidRPr="00F738C4">
        <w:tab/>
        <w:t>4071</w:t>
      </w:r>
      <w:r w:rsidRPr="00F738C4">
        <w:tab/>
        <w:t>1</w:t>
      </w:r>
      <w:r w:rsidRPr="00F738C4">
        <w:tab/>
        <w:t>F</w:t>
      </w:r>
      <w:r w:rsidRPr="00F738C4">
        <w:tab/>
        <w:t>NR_UE_pow_sav_enh-Core, LTE_NR_DC_enh2-Core</w:t>
      </w:r>
      <w:r w:rsidRPr="00F738C4">
        <w:tab/>
        <w:t>R2-2304556</w:t>
      </w:r>
    </w:p>
    <w:p w14:paraId="65C0B39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2CB6A9DC" w14:textId="77777777" w:rsidR="00913648" w:rsidRPr="00F738C4" w:rsidRDefault="00913648" w:rsidP="00913648">
      <w:pPr>
        <w:pStyle w:val="Doc-text2"/>
      </w:pPr>
    </w:p>
    <w:p w14:paraId="769F1604" w14:textId="4E02536A" w:rsidR="00913648" w:rsidRPr="00F738C4" w:rsidRDefault="00913648" w:rsidP="00913648">
      <w:pPr>
        <w:pStyle w:val="Doc-title"/>
      </w:pPr>
      <w:r w:rsidRPr="00F738C4">
        <w:t>R2-2304982</w:t>
      </w:r>
      <w:r w:rsidRPr="00F738C4">
        <w:tab/>
        <w:t>Corrections on the eIAB related capabilities</w:t>
      </w:r>
      <w:r w:rsidRPr="00F738C4">
        <w:tab/>
        <w:t>Huawei, HiSilicon</w:t>
      </w:r>
      <w:r w:rsidRPr="00F738C4">
        <w:tab/>
        <w:t>CR</w:t>
      </w:r>
      <w:r w:rsidRPr="00F738C4">
        <w:tab/>
        <w:t>Rel-17</w:t>
      </w:r>
      <w:r w:rsidRPr="00F738C4">
        <w:tab/>
        <w:t>38.306</w:t>
      </w:r>
      <w:r w:rsidRPr="00F738C4">
        <w:tab/>
        <w:t>17.4.0</w:t>
      </w:r>
      <w:r w:rsidRPr="00F738C4">
        <w:tab/>
        <w:t>0893</w:t>
      </w:r>
      <w:r w:rsidRPr="00F738C4">
        <w:tab/>
        <w:t>1</w:t>
      </w:r>
      <w:r w:rsidRPr="00F738C4">
        <w:tab/>
        <w:t>F</w:t>
      </w:r>
      <w:r w:rsidRPr="00F738C4">
        <w:tab/>
        <w:t>NR_IAB_enh-Core</w:t>
      </w:r>
      <w:r w:rsidRPr="00F738C4">
        <w:tab/>
        <w:t>R2-2303479</w:t>
      </w:r>
    </w:p>
    <w:p w14:paraId="501C810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708EC0D5" w14:textId="77777777" w:rsidR="00913648" w:rsidRPr="00F738C4" w:rsidRDefault="00913648" w:rsidP="00913648">
      <w:pPr>
        <w:pStyle w:val="Doc-text2"/>
      </w:pPr>
    </w:p>
    <w:p w14:paraId="2F889CAC" w14:textId="3AD857CE" w:rsidR="00913648" w:rsidRPr="00F738C4" w:rsidRDefault="00913648" w:rsidP="00913648">
      <w:pPr>
        <w:pStyle w:val="Doc-title"/>
      </w:pPr>
      <w:r w:rsidRPr="00F738C4">
        <w:t>R2-2304983</w:t>
      </w:r>
      <w:r w:rsidRPr="00F738C4">
        <w:tab/>
        <w:t>Correction to MAC reset for eIAB</w:t>
      </w:r>
      <w:r w:rsidRPr="00F738C4">
        <w:tab/>
        <w:t>Huawei, HiSilicon</w:t>
      </w:r>
      <w:r w:rsidRPr="00F738C4">
        <w:tab/>
        <w:t>CR</w:t>
      </w:r>
      <w:r w:rsidRPr="00F738C4">
        <w:tab/>
        <w:t>Rel-17</w:t>
      </w:r>
      <w:r w:rsidRPr="00F738C4">
        <w:tab/>
        <w:t>38.321</w:t>
      </w:r>
      <w:r w:rsidRPr="00F738C4">
        <w:tab/>
        <w:t>17.4.0</w:t>
      </w:r>
      <w:r w:rsidRPr="00F738C4">
        <w:tab/>
        <w:t>1589</w:t>
      </w:r>
      <w:r w:rsidRPr="00F738C4">
        <w:tab/>
        <w:t>1</w:t>
      </w:r>
      <w:r w:rsidRPr="00F738C4">
        <w:tab/>
        <w:t>F</w:t>
      </w:r>
      <w:r w:rsidRPr="00F738C4">
        <w:tab/>
        <w:t>NR_IAB_enh-Core</w:t>
      </w:r>
      <w:r w:rsidRPr="00F738C4">
        <w:tab/>
        <w:t>R2-2303480</w:t>
      </w:r>
    </w:p>
    <w:p w14:paraId="26EF3E8A"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433EF59F" w14:textId="77777777" w:rsidR="00913648" w:rsidRPr="00F738C4" w:rsidRDefault="00913648" w:rsidP="00913648">
      <w:pPr>
        <w:pStyle w:val="Doc-text2"/>
      </w:pPr>
    </w:p>
    <w:p w14:paraId="6161A528" w14:textId="5E5EC847" w:rsidR="00913648" w:rsidRPr="00F738C4" w:rsidRDefault="00913648" w:rsidP="00913648">
      <w:pPr>
        <w:pStyle w:val="Doc-title"/>
      </w:pPr>
      <w:r w:rsidRPr="00F738C4">
        <w:t>R2-2305039</w:t>
      </w:r>
      <w:r w:rsidRPr="00F738C4">
        <w:tab/>
        <w:t>Correction to RRC for 71 GHz on channel occupancy duration</w:t>
      </w:r>
      <w:r w:rsidRPr="00F738C4">
        <w:tab/>
        <w:t>Ericsson</w:t>
      </w:r>
      <w:r w:rsidRPr="00F738C4">
        <w:tab/>
        <w:t>CR</w:t>
      </w:r>
      <w:r w:rsidRPr="00F738C4">
        <w:tab/>
        <w:t>Rel-17</w:t>
      </w:r>
      <w:r w:rsidRPr="00F738C4">
        <w:tab/>
        <w:t>38.331</w:t>
      </w:r>
      <w:r w:rsidRPr="00F738C4">
        <w:tab/>
        <w:t>17.4.0</w:t>
      </w:r>
      <w:r w:rsidRPr="00F738C4">
        <w:tab/>
        <w:t>3968</w:t>
      </w:r>
      <w:r w:rsidRPr="00F738C4">
        <w:tab/>
        <w:t>2</w:t>
      </w:r>
      <w:r w:rsidRPr="00F738C4">
        <w:tab/>
        <w:t>F</w:t>
      </w:r>
      <w:r w:rsidRPr="00F738C4">
        <w:tab/>
        <w:t>NR_ext_to_71GHz-Core</w:t>
      </w:r>
      <w:r w:rsidRPr="00F738C4">
        <w:tab/>
        <w:t>R2-2304555</w:t>
      </w:r>
    </w:p>
    <w:p w14:paraId="7A09EBE9"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69AC3790" w14:textId="77777777" w:rsidR="00913648" w:rsidRPr="00F738C4" w:rsidRDefault="00913648" w:rsidP="00913648">
      <w:pPr>
        <w:pStyle w:val="Doc-text2"/>
      </w:pPr>
    </w:p>
    <w:p w14:paraId="0EDC7B23" w14:textId="37D073F6" w:rsidR="00913648" w:rsidRPr="00F738C4" w:rsidRDefault="00913648" w:rsidP="00913648">
      <w:pPr>
        <w:pStyle w:val="Doc-title"/>
      </w:pPr>
      <w:r w:rsidRPr="00F738C4">
        <w:t>R2-2305346</w:t>
      </w:r>
      <w:r w:rsidRPr="00F738C4">
        <w:tab/>
        <w:t>Clarification to TS 38.331 on Enhanced BFR MAC CE for feMIMO</w:t>
      </w:r>
      <w:r w:rsidRPr="00F738C4">
        <w:tab/>
        <w:t>CATT</w:t>
      </w:r>
      <w:r w:rsidRPr="00F738C4">
        <w:tab/>
        <w:t>CR</w:t>
      </w:r>
      <w:r w:rsidRPr="00F738C4">
        <w:tab/>
        <w:t>Rel-17</w:t>
      </w:r>
      <w:r w:rsidRPr="00F738C4">
        <w:tab/>
        <w:t>38.331</w:t>
      </w:r>
      <w:r w:rsidRPr="00F738C4">
        <w:tab/>
        <w:t>17.4.0</w:t>
      </w:r>
      <w:r w:rsidRPr="00F738C4">
        <w:tab/>
        <w:t>3977</w:t>
      </w:r>
      <w:r w:rsidRPr="00F738C4">
        <w:tab/>
        <w:t>2</w:t>
      </w:r>
      <w:r w:rsidRPr="00F738C4">
        <w:tab/>
        <w:t>F</w:t>
      </w:r>
      <w:r w:rsidRPr="00F738C4">
        <w:tab/>
        <w:t>NR_FeMIMO-Core</w:t>
      </w:r>
      <w:r w:rsidRPr="00F738C4">
        <w:tab/>
        <w:t>R2-2304539</w:t>
      </w:r>
    </w:p>
    <w:p w14:paraId="3B6CAFCD"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53A12D41" w14:textId="77777777" w:rsidR="00913648" w:rsidRPr="00F738C4" w:rsidRDefault="00913648" w:rsidP="00913648">
      <w:pPr>
        <w:pStyle w:val="Doc-text2"/>
      </w:pPr>
    </w:p>
    <w:p w14:paraId="6951F206" w14:textId="2646BFE3" w:rsidR="00913648" w:rsidRPr="00F738C4" w:rsidRDefault="00913648" w:rsidP="00913648">
      <w:pPr>
        <w:pStyle w:val="Doc-title"/>
      </w:pPr>
      <w:r w:rsidRPr="00F738C4">
        <w:t>R2-2305351</w:t>
      </w:r>
      <w:r w:rsidRPr="00F738C4">
        <w:tab/>
      </w:r>
      <w:bookmarkStart w:id="248" w:name="OLE_LINK74"/>
      <w:bookmarkStart w:id="249" w:name="OLE_LINK75"/>
      <w:r w:rsidRPr="00F738C4">
        <w:t>Correction on scg-State in RRCConnectionReconfiguration including the mobilityControlInfo</w:t>
      </w:r>
      <w:bookmarkEnd w:id="248"/>
      <w:bookmarkEnd w:id="249"/>
      <w:r w:rsidRPr="00F738C4">
        <w:tab/>
        <w:t>CATT</w:t>
      </w:r>
      <w:r w:rsidRPr="00F738C4">
        <w:tab/>
        <w:t>CR</w:t>
      </w:r>
      <w:r w:rsidRPr="00F738C4">
        <w:tab/>
        <w:t>Rel-17</w:t>
      </w:r>
      <w:r w:rsidRPr="00F738C4">
        <w:tab/>
        <w:t>36.331</w:t>
      </w:r>
      <w:r w:rsidRPr="00F738C4">
        <w:tab/>
        <w:t>17.4.0</w:t>
      </w:r>
      <w:r w:rsidRPr="00F738C4">
        <w:tab/>
        <w:t>4920</w:t>
      </w:r>
      <w:r w:rsidRPr="00F738C4">
        <w:tab/>
        <w:t>2</w:t>
      </w:r>
      <w:r w:rsidRPr="00F738C4">
        <w:tab/>
        <w:t>F</w:t>
      </w:r>
      <w:r w:rsidRPr="00F738C4">
        <w:tab/>
        <w:t>LTE_NR_DC_enh2-Core</w:t>
      </w:r>
      <w:r w:rsidRPr="00F738C4">
        <w:tab/>
        <w:t>R2-2304551</w:t>
      </w:r>
    </w:p>
    <w:p w14:paraId="07BEC11A" w14:textId="77777777" w:rsidR="00913648" w:rsidRPr="00F738C4" w:rsidRDefault="00913648" w:rsidP="00913648">
      <w:pPr>
        <w:pStyle w:val="Doc-text2"/>
      </w:pPr>
      <w:r w:rsidRPr="00F738C4">
        <w:t>-</w:t>
      </w:r>
      <w:r w:rsidRPr="00F738C4">
        <w:tab/>
        <w:t>Nokia think this is now changing R17 behaviour, in the triggering of RACH, which was not the intention. HW has different understanding</w:t>
      </w:r>
    </w:p>
    <w:p w14:paraId="3C02ABA8" w14:textId="77777777" w:rsidR="00913648" w:rsidRPr="00F738C4" w:rsidRDefault="00913648" w:rsidP="00913648">
      <w:pPr>
        <w:pStyle w:val="Doc-text2"/>
      </w:pPr>
      <w:r w:rsidRPr="00F738C4">
        <w:t>-</w:t>
      </w:r>
      <w:r w:rsidRPr="00F738C4">
        <w:tab/>
      </w:r>
    </w:p>
    <w:p w14:paraId="4D802220" w14:textId="77777777" w:rsidR="00913648" w:rsidRPr="00F738C4" w:rsidRDefault="00913648" w:rsidP="00913648">
      <w:pPr>
        <w:pStyle w:val="EmailDiscussion"/>
        <w:overflowPunct/>
        <w:autoSpaceDE/>
        <w:autoSpaceDN/>
        <w:adjustRightInd/>
        <w:ind w:left="1619" w:hanging="360"/>
        <w:textAlignment w:val="auto"/>
      </w:pPr>
      <w:bookmarkStart w:id="250" w:name="OLE_LINK100"/>
      <w:bookmarkStart w:id="251" w:name="OLE_LINK101"/>
      <w:r w:rsidRPr="00F738C4">
        <w:t>[AT122][018][NR17] Correction on scg-State in RRCConnectionReconfiguration including the mobilityControlInfo (CATT)</w:t>
      </w:r>
    </w:p>
    <w:bookmarkEnd w:id="250"/>
    <w:bookmarkEnd w:id="251"/>
    <w:p w14:paraId="47A9F426" w14:textId="77777777" w:rsidR="00913648" w:rsidRPr="00F738C4" w:rsidRDefault="00913648" w:rsidP="00913648">
      <w:pPr>
        <w:pStyle w:val="Doc-text2"/>
      </w:pPr>
      <w:r w:rsidRPr="00F738C4">
        <w:tab/>
        <w:t>CB</w:t>
      </w:r>
    </w:p>
    <w:p w14:paraId="5E083D6E" w14:textId="77777777" w:rsidR="00913648" w:rsidRPr="00F738C4" w:rsidRDefault="00913648" w:rsidP="00913648">
      <w:pPr>
        <w:pStyle w:val="EmailDiscussion2"/>
      </w:pPr>
    </w:p>
    <w:p w14:paraId="7D2986D0" w14:textId="25960230" w:rsidR="00913648" w:rsidRPr="00F738C4" w:rsidRDefault="00913648" w:rsidP="00913648">
      <w:pPr>
        <w:pStyle w:val="Doc-title"/>
      </w:pPr>
      <w:r w:rsidRPr="00F738C4">
        <w:t>R2-2306808</w:t>
      </w:r>
      <w:r w:rsidRPr="00F738C4">
        <w:tab/>
        <w:t>Correction on scg-State in RRCConnectionReconfiguration including the mobilityControlInfo</w:t>
      </w:r>
      <w:r w:rsidRPr="00F738C4">
        <w:tab/>
        <w:t>CATT</w:t>
      </w:r>
      <w:r w:rsidRPr="00F738C4">
        <w:tab/>
        <w:t>CR</w:t>
      </w:r>
      <w:r w:rsidRPr="00F738C4">
        <w:tab/>
        <w:t>Rel-17</w:t>
      </w:r>
      <w:r w:rsidRPr="00F738C4">
        <w:tab/>
        <w:t>36.331</w:t>
      </w:r>
      <w:r w:rsidRPr="00F738C4">
        <w:tab/>
        <w:t>17.4.0</w:t>
      </w:r>
      <w:r w:rsidRPr="00F738C4">
        <w:tab/>
        <w:t>4920</w:t>
      </w:r>
      <w:r w:rsidRPr="00F738C4">
        <w:tab/>
        <w:t>3</w:t>
      </w:r>
      <w:r w:rsidRPr="00F738C4">
        <w:tab/>
        <w:t>F</w:t>
      </w:r>
      <w:r w:rsidRPr="00F738C4">
        <w:tab/>
        <w:t>LTE_NR_DC_enh2-Core</w:t>
      </w:r>
      <w:r w:rsidRPr="00F738C4">
        <w:tab/>
      </w:r>
    </w:p>
    <w:p w14:paraId="3D25E24F"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7167B734" w14:textId="77777777" w:rsidR="00913648" w:rsidRPr="00F738C4" w:rsidRDefault="00913648" w:rsidP="00913648">
      <w:pPr>
        <w:pStyle w:val="Doc-text2"/>
      </w:pPr>
    </w:p>
    <w:p w14:paraId="32EC432C" w14:textId="1C538056" w:rsidR="00913648" w:rsidRPr="00F738C4" w:rsidRDefault="00913648" w:rsidP="00913648">
      <w:pPr>
        <w:pStyle w:val="Doc-title"/>
      </w:pPr>
      <w:r w:rsidRPr="00F738C4">
        <w:t>R2-2305433</w:t>
      </w:r>
      <w:r w:rsidRPr="00F738C4">
        <w:tab/>
        <w:t>Clarification on the application of slice-based RACH configuration</w:t>
      </w:r>
      <w:r w:rsidRPr="00F738C4">
        <w:tab/>
        <w:t>Nokia, Huawei</w:t>
      </w:r>
      <w:r w:rsidRPr="00F738C4">
        <w:tab/>
        <w:t>CR</w:t>
      </w:r>
      <w:r w:rsidRPr="00F738C4">
        <w:tab/>
        <w:t>Rel-17</w:t>
      </w:r>
      <w:r w:rsidRPr="00F738C4">
        <w:tab/>
        <w:t>38.300</w:t>
      </w:r>
      <w:r w:rsidRPr="00F738C4">
        <w:tab/>
        <w:t>17.4.0</w:t>
      </w:r>
      <w:r w:rsidRPr="00F738C4">
        <w:tab/>
        <w:t>0666</w:t>
      </w:r>
      <w:r w:rsidRPr="00F738C4">
        <w:tab/>
        <w:t>1</w:t>
      </w:r>
      <w:r w:rsidRPr="00F738C4">
        <w:tab/>
        <w:t>F</w:t>
      </w:r>
      <w:r w:rsidRPr="00F738C4">
        <w:tab/>
        <w:t>NR_slice-Core</w:t>
      </w:r>
      <w:r w:rsidRPr="00F738C4">
        <w:tab/>
        <w:t>R2-2304527</w:t>
      </w:r>
    </w:p>
    <w:p w14:paraId="2CD9BD70"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38452BFC" w14:textId="77777777" w:rsidR="00913648" w:rsidRPr="00F738C4" w:rsidRDefault="00913648" w:rsidP="00913648">
      <w:pPr>
        <w:pStyle w:val="Doc-text2"/>
      </w:pPr>
    </w:p>
    <w:p w14:paraId="50B52229" w14:textId="1CD1BA5B" w:rsidR="00913648" w:rsidRPr="00F738C4" w:rsidRDefault="00913648" w:rsidP="00913648">
      <w:pPr>
        <w:pStyle w:val="Doc-title"/>
      </w:pPr>
      <w:r w:rsidRPr="00F738C4">
        <w:t>R2-2305434</w:t>
      </w:r>
      <w:r w:rsidRPr="00F738C4">
        <w:tab/>
        <w:t>Clarification on applicability of slice-based RA</w:t>
      </w:r>
      <w:r w:rsidRPr="00F738C4">
        <w:tab/>
        <w:t>Huawei, Nokia</w:t>
      </w:r>
      <w:r w:rsidRPr="00F738C4">
        <w:tab/>
        <w:t>CR</w:t>
      </w:r>
      <w:r w:rsidRPr="00F738C4">
        <w:tab/>
        <w:t>Rel-17</w:t>
      </w:r>
      <w:r w:rsidRPr="00F738C4">
        <w:tab/>
        <w:t>38.331</w:t>
      </w:r>
      <w:r w:rsidRPr="00F738C4">
        <w:tab/>
        <w:t>17.4.0</w:t>
      </w:r>
      <w:r w:rsidRPr="00F738C4">
        <w:tab/>
        <w:t>4070</w:t>
      </w:r>
      <w:r w:rsidRPr="00F738C4">
        <w:tab/>
        <w:t>1</w:t>
      </w:r>
      <w:r w:rsidRPr="00F738C4">
        <w:tab/>
        <w:t>F</w:t>
      </w:r>
      <w:r w:rsidRPr="00F738C4">
        <w:tab/>
        <w:t>NR_slice-Core</w:t>
      </w:r>
      <w:r w:rsidRPr="00F738C4">
        <w:tab/>
        <w:t>R2-2304526</w:t>
      </w:r>
    </w:p>
    <w:p w14:paraId="4FEC60E6"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3A4E47DF" w14:textId="77777777" w:rsidR="00913648" w:rsidRPr="00F738C4" w:rsidRDefault="00913648" w:rsidP="00913648">
      <w:pPr>
        <w:pStyle w:val="Doc-text2"/>
      </w:pPr>
    </w:p>
    <w:p w14:paraId="68281A90" w14:textId="0FCF137E" w:rsidR="00913648" w:rsidRPr="00F738C4" w:rsidRDefault="00913648" w:rsidP="00913648">
      <w:pPr>
        <w:pStyle w:val="Doc-title"/>
      </w:pPr>
      <w:r w:rsidRPr="00F738C4">
        <w:t>R2-2305462</w:t>
      </w:r>
      <w:r w:rsidRPr="00F738C4">
        <w:tab/>
        <w:t>Corrections on initial BWP configuration and NCD-SSB for RedCap</w:t>
      </w:r>
      <w:r w:rsidRPr="00F738C4">
        <w:tab/>
      </w:r>
      <w:r w:rsidRPr="00F738C4">
        <w:tab/>
        <w:t>Huawei, HiSilicon</w:t>
      </w:r>
      <w:r w:rsidRPr="00F738C4">
        <w:tab/>
        <w:t>CR</w:t>
      </w:r>
      <w:r w:rsidRPr="00F738C4">
        <w:tab/>
        <w:t>Rel-17</w:t>
      </w:r>
      <w:r w:rsidRPr="00F738C4">
        <w:tab/>
        <w:t>38.331</w:t>
      </w:r>
      <w:r w:rsidRPr="00F738C4">
        <w:tab/>
        <w:t>17.4.0</w:t>
      </w:r>
      <w:r w:rsidRPr="00F738C4">
        <w:tab/>
        <w:t>3988</w:t>
      </w:r>
      <w:r w:rsidRPr="00F738C4">
        <w:tab/>
        <w:t>2</w:t>
      </w:r>
      <w:r w:rsidRPr="00F738C4">
        <w:tab/>
        <w:t>F</w:t>
      </w:r>
      <w:r w:rsidRPr="00F738C4">
        <w:tab/>
        <w:t>NR_redcap-Core</w:t>
      </w:r>
      <w:r w:rsidRPr="00F738C4">
        <w:tab/>
        <w:t>R2-2304436</w:t>
      </w:r>
    </w:p>
    <w:p w14:paraId="658FFD5F"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5FF81767" w14:textId="77777777" w:rsidR="00913648" w:rsidRPr="00F738C4" w:rsidRDefault="00913648" w:rsidP="00913648">
      <w:pPr>
        <w:pStyle w:val="Doc-text2"/>
      </w:pPr>
    </w:p>
    <w:p w14:paraId="4BA6A7DA" w14:textId="5665CD65" w:rsidR="00913648" w:rsidRPr="00F738C4" w:rsidRDefault="00913648" w:rsidP="00913648">
      <w:pPr>
        <w:pStyle w:val="Doc-title"/>
      </w:pPr>
      <w:bookmarkStart w:id="252" w:name="OLE_LINK362"/>
      <w:bookmarkStart w:id="253" w:name="OLE_LINK363"/>
      <w:r w:rsidRPr="00F738C4">
        <w:t>R2-2305803</w:t>
      </w:r>
      <w:r w:rsidRPr="00F738C4">
        <w:tab/>
        <w:t>ResumeCause IE description correction</w:t>
      </w:r>
      <w:r w:rsidRPr="00F738C4">
        <w:tab/>
        <w:t>Huawei, HiSilicon</w:t>
      </w:r>
      <w:r w:rsidRPr="00F738C4">
        <w:tab/>
        <w:t>CR</w:t>
      </w:r>
      <w:r w:rsidRPr="00F738C4">
        <w:tab/>
        <w:t>Rel-17</w:t>
      </w:r>
      <w:r w:rsidRPr="00F738C4">
        <w:tab/>
        <w:t>38.331</w:t>
      </w:r>
      <w:r w:rsidRPr="00F738C4">
        <w:tab/>
        <w:t>17.4.0</w:t>
      </w:r>
      <w:r w:rsidRPr="00F738C4">
        <w:tab/>
        <w:t>4017</w:t>
      </w:r>
      <w:r w:rsidRPr="00F738C4">
        <w:tab/>
        <w:t>2</w:t>
      </w:r>
      <w:r w:rsidRPr="00F738C4">
        <w:tab/>
        <w:t>F</w:t>
      </w:r>
      <w:r w:rsidRPr="00F738C4">
        <w:tab/>
        <w:t>NR_SmallData_INACTIVE-Core</w:t>
      </w:r>
      <w:r w:rsidRPr="00F738C4">
        <w:tab/>
        <w:t>R2-2304352</w:t>
      </w:r>
      <w:bookmarkEnd w:id="252"/>
      <w:bookmarkEnd w:id="253"/>
    </w:p>
    <w:p w14:paraId="53824371" w14:textId="77777777" w:rsidR="00913648" w:rsidRPr="00F738C4" w:rsidRDefault="00913648" w:rsidP="00913648">
      <w:pPr>
        <w:pStyle w:val="Doc-comment"/>
      </w:pPr>
      <w:r w:rsidRPr="00F738C4">
        <w:t>Previous name: Control plane corrections for SDT</w:t>
      </w:r>
    </w:p>
    <w:p w14:paraId="47621972"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19770AA0" w14:textId="77777777" w:rsidR="00913648" w:rsidRPr="00F738C4" w:rsidRDefault="00913648" w:rsidP="00913648">
      <w:pPr>
        <w:pStyle w:val="Doc-text2"/>
      </w:pPr>
    </w:p>
    <w:p w14:paraId="06DF584C" w14:textId="62EA01D7" w:rsidR="00913648" w:rsidRPr="00F738C4" w:rsidRDefault="00913648" w:rsidP="00913648">
      <w:pPr>
        <w:pStyle w:val="Doc-title"/>
      </w:pPr>
      <w:r w:rsidRPr="00F738C4">
        <w:t>R2-2305910</w:t>
      </w:r>
      <w:r w:rsidRPr="00F738C4">
        <w:tab/>
        <w:t>Corrections for eDRX in RRC_INACTIVE</w:t>
      </w:r>
      <w:r w:rsidRPr="00F738C4">
        <w:tab/>
        <w:t>Ericsson, Huawei, HiSilicon</w:t>
      </w:r>
      <w:r w:rsidRPr="00F738C4">
        <w:tab/>
        <w:t>CR</w:t>
      </w:r>
      <w:r w:rsidRPr="00F738C4">
        <w:tab/>
        <w:t>Rel-17</w:t>
      </w:r>
      <w:r w:rsidRPr="00F738C4">
        <w:tab/>
        <w:t>38.304</w:t>
      </w:r>
      <w:r w:rsidRPr="00F738C4">
        <w:tab/>
        <w:t>17.4.0</w:t>
      </w:r>
      <w:r w:rsidRPr="00F738C4">
        <w:tab/>
        <w:t>0334</w:t>
      </w:r>
      <w:r w:rsidRPr="00F738C4">
        <w:tab/>
        <w:t>2</w:t>
      </w:r>
      <w:r w:rsidRPr="00F738C4">
        <w:tab/>
        <w:t>F</w:t>
      </w:r>
      <w:r w:rsidRPr="00F738C4">
        <w:tab/>
        <w:t>NR_UE_pow_sav_enh-Core, NR_redcap-Core</w:t>
      </w:r>
      <w:r w:rsidRPr="00F738C4">
        <w:tab/>
        <w:t>R2-2304326</w:t>
      </w:r>
    </w:p>
    <w:p w14:paraId="414B099E" w14:textId="77777777" w:rsidR="00913648" w:rsidRPr="00F738C4" w:rsidRDefault="00913648" w:rsidP="00913648">
      <w:pPr>
        <w:pStyle w:val="Doc-text2"/>
      </w:pPr>
      <w:r w:rsidRPr="00F738C4">
        <w:t>-</w:t>
      </w:r>
      <w:r w:rsidRPr="00F738C4">
        <w:tab/>
        <w:t xml:space="preserve">Xiaomi think I_s is not needed outside PTW. HW think the first change was agreed in the RedCap session. </w:t>
      </w:r>
    </w:p>
    <w:p w14:paraId="76BCBA1A"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lastRenderedPageBreak/>
        <w:t>agreed</w:t>
      </w:r>
    </w:p>
    <w:p w14:paraId="413C7121" w14:textId="77777777" w:rsidR="00913648" w:rsidRPr="00F738C4" w:rsidRDefault="00913648" w:rsidP="00913648">
      <w:pPr>
        <w:pStyle w:val="Doc-text2"/>
      </w:pPr>
    </w:p>
    <w:p w14:paraId="46CCD83A" w14:textId="47E2E6DE" w:rsidR="00913648" w:rsidRPr="00F738C4" w:rsidRDefault="00913648" w:rsidP="00913648">
      <w:pPr>
        <w:pStyle w:val="Doc-title"/>
      </w:pPr>
      <w:r w:rsidRPr="00F738C4">
        <w:t>R2-2306303</w:t>
      </w:r>
      <w:r w:rsidRPr="00F738C4">
        <w:tab/>
        <w:t>Miscellaneous Correction on UE capability-R17</w:t>
      </w:r>
      <w:r w:rsidRPr="00F738C4">
        <w:tab/>
        <w:t>ZTE Corporation,Sanechips</w:t>
      </w:r>
      <w:r w:rsidRPr="00F738C4">
        <w:tab/>
        <w:t>CR</w:t>
      </w:r>
      <w:r w:rsidRPr="00F738C4">
        <w:tab/>
        <w:t>Rel-17</w:t>
      </w:r>
      <w:r w:rsidRPr="00F738C4">
        <w:tab/>
        <w:t>38.306</w:t>
      </w:r>
      <w:r w:rsidRPr="00F738C4">
        <w:tab/>
        <w:t>17.4.0</w:t>
      </w:r>
      <w:r w:rsidRPr="00F738C4">
        <w:tab/>
        <w:t>0900</w:t>
      </w:r>
      <w:r w:rsidRPr="00F738C4">
        <w:tab/>
        <w:t>2</w:t>
      </w:r>
      <w:r w:rsidRPr="00F738C4">
        <w:tab/>
        <w:t>F</w:t>
      </w:r>
      <w:r w:rsidRPr="00F738C4">
        <w:tab/>
        <w:t>NR_feMIMO, NR_pos_enh</w:t>
      </w:r>
      <w:r w:rsidRPr="00F738C4">
        <w:tab/>
        <w:t>R2-2304452</w:t>
      </w:r>
    </w:p>
    <w:p w14:paraId="3B900FB9"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20B80034" w14:textId="77777777" w:rsidR="00913648" w:rsidRPr="00F738C4" w:rsidRDefault="00913648" w:rsidP="00913648">
      <w:pPr>
        <w:pStyle w:val="Doc-text2"/>
      </w:pPr>
    </w:p>
    <w:p w14:paraId="4DEC961E" w14:textId="3B34BC0C" w:rsidR="00913648" w:rsidRPr="00F738C4" w:rsidRDefault="00913648" w:rsidP="00913648">
      <w:pPr>
        <w:pStyle w:val="Doc-title"/>
      </w:pPr>
      <w:r w:rsidRPr="00F738C4">
        <w:t>R2-2306494</w:t>
      </w:r>
      <w:r w:rsidRPr="00F738C4">
        <w:tab/>
        <w:t>Corrections to on-demand SI request</w:t>
      </w:r>
      <w:r w:rsidRPr="00F738C4">
        <w:tab/>
        <w:t>ZTE Corporation, Sanechips</w:t>
      </w:r>
      <w:r w:rsidRPr="00F738C4">
        <w:tab/>
        <w:t>CR</w:t>
      </w:r>
      <w:r w:rsidRPr="00F738C4">
        <w:tab/>
        <w:t>Rel-17</w:t>
      </w:r>
      <w:r w:rsidRPr="00F738C4">
        <w:tab/>
        <w:t>38.331</w:t>
      </w:r>
      <w:r w:rsidRPr="00F738C4">
        <w:tab/>
        <w:t>17.4.0</w:t>
      </w:r>
      <w:r w:rsidRPr="00F738C4">
        <w:tab/>
        <w:t>4050</w:t>
      </w:r>
      <w:r w:rsidRPr="00F738C4">
        <w:tab/>
        <w:t>2</w:t>
      </w:r>
      <w:r w:rsidRPr="00F738C4">
        <w:tab/>
        <w:t>F</w:t>
      </w:r>
      <w:r w:rsidRPr="00F738C4">
        <w:tab/>
        <w:t>TEI17</w:t>
      </w:r>
      <w:r w:rsidRPr="00F738C4">
        <w:tab/>
        <w:t>R2-2304475</w:t>
      </w:r>
    </w:p>
    <w:p w14:paraId="0847E4D4"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49224A05" w14:textId="77777777" w:rsidR="00913648" w:rsidRPr="00F738C4" w:rsidRDefault="00913648" w:rsidP="00913648">
      <w:pPr>
        <w:pStyle w:val="Doc-text2"/>
      </w:pPr>
    </w:p>
    <w:p w14:paraId="437E73B7" w14:textId="5C6B4949" w:rsidR="00913648" w:rsidRPr="00F738C4" w:rsidRDefault="00913648" w:rsidP="00913648">
      <w:pPr>
        <w:pStyle w:val="Doc-title"/>
      </w:pPr>
      <w:r w:rsidRPr="00F738C4">
        <w:t>R2-2306533</w:t>
      </w:r>
      <w:r w:rsidRPr="00F738C4">
        <w:tab/>
        <w:t>Addition of slice-based cell re-selection parameters</w:t>
      </w:r>
      <w:r w:rsidRPr="00F738C4">
        <w:tab/>
        <w:t>Nokia, Nokia Shanghai Bell</w:t>
      </w:r>
      <w:r w:rsidRPr="00F738C4">
        <w:tab/>
        <w:t>CR</w:t>
      </w:r>
      <w:r w:rsidRPr="00F738C4">
        <w:tab/>
        <w:t>Rel-17</w:t>
      </w:r>
      <w:r w:rsidRPr="00F738C4">
        <w:tab/>
        <w:t>38.304</w:t>
      </w:r>
      <w:r w:rsidRPr="00F738C4">
        <w:tab/>
        <w:t>17.4.0</w:t>
      </w:r>
      <w:r w:rsidRPr="00F738C4">
        <w:tab/>
        <w:t>0330</w:t>
      </w:r>
      <w:r w:rsidRPr="00F738C4">
        <w:tab/>
        <w:t>1</w:t>
      </w:r>
      <w:r w:rsidRPr="00F738C4">
        <w:tab/>
        <w:t>F</w:t>
      </w:r>
      <w:r w:rsidRPr="00F738C4">
        <w:tab/>
        <w:t>NR_slice-Core</w:t>
      </w:r>
      <w:r w:rsidRPr="00F738C4">
        <w:tab/>
        <w:t>R2-2302862</w:t>
      </w:r>
    </w:p>
    <w:p w14:paraId="6529FB69"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169ED35F" w14:textId="77777777" w:rsidR="00913648" w:rsidRPr="00F738C4" w:rsidRDefault="00913648" w:rsidP="00913648">
      <w:pPr>
        <w:pStyle w:val="Doc-text2"/>
        <w:ind w:left="0" w:firstLine="0"/>
      </w:pPr>
    </w:p>
    <w:p w14:paraId="661FB063" w14:textId="77777777" w:rsidR="00913648" w:rsidRPr="00F738C4" w:rsidRDefault="00913648" w:rsidP="00913648">
      <w:pPr>
        <w:pStyle w:val="Comments"/>
      </w:pPr>
      <w:r w:rsidRPr="00F738C4">
        <w:t>withdrawn</w:t>
      </w:r>
    </w:p>
    <w:p w14:paraId="68BEADBD" w14:textId="77777777" w:rsidR="00913648" w:rsidRPr="00F738C4" w:rsidRDefault="00913648" w:rsidP="00913648">
      <w:pPr>
        <w:pStyle w:val="Doc-title"/>
      </w:pPr>
      <w:r w:rsidRPr="00F738C4">
        <w:t>R2-2305347</w:t>
      </w:r>
      <w:r w:rsidRPr="00F738C4">
        <w:tab/>
        <w:t>Correction on scg-State in RRCConnectionReconfiguration including the mobilityControlInfo</w:t>
      </w:r>
      <w:r w:rsidRPr="00F738C4">
        <w:tab/>
        <w:t>CATT</w:t>
      </w:r>
      <w:r w:rsidRPr="00F738C4">
        <w:tab/>
        <w:t>CR</w:t>
      </w:r>
      <w:r w:rsidRPr="00F738C4">
        <w:tab/>
        <w:t>Rel-17</w:t>
      </w:r>
      <w:r w:rsidRPr="00F738C4">
        <w:tab/>
        <w:t>38.331</w:t>
      </w:r>
      <w:r w:rsidRPr="00F738C4">
        <w:tab/>
        <w:t>17.4.0</w:t>
      </w:r>
      <w:r w:rsidRPr="00F738C4">
        <w:tab/>
        <w:t>4099</w:t>
      </w:r>
      <w:r w:rsidRPr="00F738C4">
        <w:tab/>
        <w:t>-</w:t>
      </w:r>
      <w:r w:rsidRPr="00F738C4">
        <w:tab/>
        <w:t>F</w:t>
      </w:r>
      <w:r w:rsidRPr="00F738C4">
        <w:tab/>
        <w:t>LTE_NR_DC_enh2-Core</w:t>
      </w:r>
      <w:r w:rsidRPr="00F738C4">
        <w:tab/>
        <w:t>R2-2304551</w:t>
      </w:r>
      <w:r w:rsidRPr="00F738C4">
        <w:tab/>
        <w:t>Withdrawn</w:t>
      </w:r>
    </w:p>
    <w:p w14:paraId="761C1B73" w14:textId="77777777" w:rsidR="00913648" w:rsidRPr="00F738C4" w:rsidRDefault="00913648" w:rsidP="00913648">
      <w:pPr>
        <w:pStyle w:val="Doc-text2"/>
        <w:ind w:left="0" w:firstLine="0"/>
      </w:pPr>
    </w:p>
    <w:p w14:paraId="2F560B48" w14:textId="77777777" w:rsidR="00913648" w:rsidRPr="00F738C4" w:rsidRDefault="00913648" w:rsidP="00913648">
      <w:pPr>
        <w:pStyle w:val="Heading4"/>
      </w:pPr>
      <w:bookmarkStart w:id="254" w:name="_Toc142643924"/>
      <w:r w:rsidRPr="00F738C4">
        <w:t>6.1.3.1</w:t>
      </w:r>
      <w:r w:rsidRPr="00F738C4">
        <w:tab/>
        <w:t>NR RRC</w:t>
      </w:r>
      <w:bookmarkEnd w:id="254"/>
    </w:p>
    <w:p w14:paraId="12FB906B" w14:textId="77777777" w:rsidR="00913648" w:rsidRPr="00F738C4" w:rsidRDefault="00913648" w:rsidP="00913648">
      <w:pPr>
        <w:pStyle w:val="Comments"/>
      </w:pPr>
      <w:r w:rsidRPr="00F738C4">
        <w:t xml:space="preserve">Corrections to 38331, and related change to other TS if applicable, except UE caps. </w:t>
      </w:r>
    </w:p>
    <w:p w14:paraId="57E00261" w14:textId="77777777" w:rsidR="00913648" w:rsidRPr="00F738C4" w:rsidRDefault="00913648" w:rsidP="00913648">
      <w:pPr>
        <w:pStyle w:val="BoldComments"/>
      </w:pPr>
      <w:r w:rsidRPr="00F738C4">
        <w:t>General</w:t>
      </w:r>
    </w:p>
    <w:p w14:paraId="47C83534" w14:textId="775F59F4" w:rsidR="00913648" w:rsidRPr="00F738C4" w:rsidRDefault="00913648" w:rsidP="00913648">
      <w:pPr>
        <w:pStyle w:val="Doc-title"/>
        <w:rPr>
          <w:lang w:val="fr-FR"/>
        </w:rPr>
      </w:pPr>
      <w:r w:rsidRPr="00F738C4">
        <w:rPr>
          <w:lang w:val="fr-FR"/>
        </w:rPr>
        <w:t>R2-2305135</w:t>
      </w:r>
      <w:r w:rsidRPr="00F738C4">
        <w:rPr>
          <w:lang w:val="fr-FR"/>
        </w:rPr>
        <w:tab/>
        <w:t>Miscellaneous corrections for Rel-17 RRC</w:t>
      </w:r>
      <w:r w:rsidRPr="00F738C4">
        <w:rPr>
          <w:lang w:val="fr-FR"/>
        </w:rPr>
        <w:tab/>
        <w:t>Lenovo</w:t>
      </w:r>
      <w:r w:rsidRPr="00F738C4">
        <w:rPr>
          <w:lang w:val="fr-FR"/>
        </w:rPr>
        <w:tab/>
        <w:t>draftCR</w:t>
      </w:r>
      <w:r w:rsidRPr="00F738C4">
        <w:rPr>
          <w:lang w:val="fr-FR"/>
        </w:rPr>
        <w:tab/>
        <w:t>Rel-17</w:t>
      </w:r>
      <w:r w:rsidRPr="00F738C4">
        <w:rPr>
          <w:lang w:val="fr-FR"/>
        </w:rPr>
        <w:tab/>
        <w:t>38.331</w:t>
      </w:r>
      <w:r w:rsidRPr="00F738C4">
        <w:rPr>
          <w:lang w:val="fr-FR"/>
        </w:rPr>
        <w:tab/>
        <w:t>17.4.0</w:t>
      </w:r>
      <w:r w:rsidRPr="00F738C4">
        <w:rPr>
          <w:lang w:val="fr-FR"/>
        </w:rPr>
        <w:tab/>
        <w:t>F</w:t>
      </w:r>
      <w:r w:rsidRPr="00F738C4">
        <w:rPr>
          <w:lang w:val="fr-FR"/>
        </w:rPr>
        <w:tab/>
        <w:t>TEI17</w:t>
      </w:r>
    </w:p>
    <w:p w14:paraId="66ADF04B" w14:textId="6C1D41E5" w:rsidR="00913648" w:rsidRPr="00F738C4" w:rsidRDefault="00913648" w:rsidP="00913648">
      <w:pPr>
        <w:pStyle w:val="Doc-title"/>
        <w:rPr>
          <w:lang w:val="fr-FR"/>
        </w:rPr>
      </w:pPr>
      <w:r w:rsidRPr="00F738C4">
        <w:rPr>
          <w:lang w:val="fr-FR"/>
        </w:rPr>
        <w:t>R2-2305833</w:t>
      </w:r>
      <w:r w:rsidRPr="00F738C4">
        <w:rPr>
          <w:lang w:val="fr-FR"/>
        </w:rPr>
        <w:tab/>
        <w:t>Miscellaneous non-controversial corrections Set XVIII</w:t>
      </w:r>
      <w:r w:rsidRPr="00F738C4">
        <w:rPr>
          <w:lang w:val="fr-FR"/>
        </w:rPr>
        <w:tab/>
        <w:t>Ericsson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4117</w:t>
      </w:r>
      <w:r w:rsidRPr="00F738C4">
        <w:rPr>
          <w:lang w:val="fr-FR"/>
        </w:rPr>
        <w:tab/>
        <w:t>-</w:t>
      </w:r>
      <w:r w:rsidRPr="00F738C4">
        <w:rPr>
          <w:lang w:val="fr-FR"/>
        </w:rPr>
        <w:tab/>
        <w:t>F</w:t>
      </w:r>
      <w:r w:rsidRPr="00F738C4">
        <w:rPr>
          <w:lang w:val="fr-FR"/>
        </w:rPr>
        <w:tab/>
        <w:t>TEI17</w:t>
      </w:r>
    </w:p>
    <w:p w14:paraId="39E8565F" w14:textId="77777777" w:rsidR="00913648" w:rsidRPr="00F738C4" w:rsidRDefault="00913648" w:rsidP="00913648">
      <w:pPr>
        <w:pStyle w:val="Doc-text2"/>
        <w:rPr>
          <w:lang w:val="fr-FR"/>
        </w:rPr>
      </w:pPr>
      <w:r w:rsidRPr="00F738C4">
        <w:rPr>
          <w:lang w:val="fr-FR"/>
        </w:rPr>
        <w:t>-</w:t>
      </w:r>
      <w:r w:rsidRPr="00F738C4">
        <w:rPr>
          <w:lang w:val="fr-FR"/>
        </w:rPr>
        <w:tab/>
        <w:t>Included in offline discussion [009], expect to contine in a short post discussion .</w:t>
      </w:r>
    </w:p>
    <w:p w14:paraId="21464E49" w14:textId="77777777" w:rsidR="00913648" w:rsidRPr="00F738C4" w:rsidRDefault="00913648" w:rsidP="00913648">
      <w:pPr>
        <w:pStyle w:val="BoldComments"/>
      </w:pPr>
      <w:r w:rsidRPr="00F738C4">
        <w:t>Slicing</w:t>
      </w:r>
    </w:p>
    <w:p w14:paraId="2135FCD8" w14:textId="12E55502" w:rsidR="00913648" w:rsidRPr="00F738C4" w:rsidRDefault="00913648" w:rsidP="00913648">
      <w:pPr>
        <w:pStyle w:val="Doc-title"/>
        <w:rPr>
          <w:lang w:val="fr-FR"/>
        </w:rPr>
      </w:pPr>
      <w:r w:rsidRPr="00F738C4">
        <w:rPr>
          <w:lang w:val="fr-FR"/>
        </w:rPr>
        <w:t>R2-2304939</w:t>
      </w:r>
      <w:r w:rsidRPr="00F738C4">
        <w:rPr>
          <w:lang w:val="fr-FR"/>
        </w:rPr>
        <w:tab/>
        <w:t>Correction on the applicable NSAG for slice based RACH</w:t>
      </w:r>
      <w:r w:rsidRPr="00F738C4">
        <w:rPr>
          <w:lang w:val="fr-FR"/>
        </w:rPr>
        <w:tab/>
        <w:t>Beijing Xiaomi Software Tech</w:t>
      </w:r>
      <w:r w:rsidRPr="00F738C4">
        <w:rPr>
          <w:lang w:val="fr-FR"/>
        </w:rPr>
        <w:tab/>
        <w:t>draftCR</w:t>
      </w:r>
      <w:r w:rsidRPr="00F738C4">
        <w:rPr>
          <w:lang w:val="fr-FR"/>
        </w:rPr>
        <w:tab/>
        <w:t>Rel-17</w:t>
      </w:r>
      <w:r w:rsidRPr="00F738C4">
        <w:rPr>
          <w:lang w:val="fr-FR"/>
        </w:rPr>
        <w:tab/>
        <w:t>38.331</w:t>
      </w:r>
      <w:r w:rsidRPr="00F738C4">
        <w:rPr>
          <w:lang w:val="fr-FR"/>
        </w:rPr>
        <w:tab/>
        <w:t>17.4.0</w:t>
      </w:r>
      <w:r w:rsidRPr="00F738C4">
        <w:rPr>
          <w:lang w:val="fr-FR"/>
        </w:rPr>
        <w:tab/>
        <w:t>F</w:t>
      </w:r>
      <w:r w:rsidRPr="00F738C4">
        <w:rPr>
          <w:lang w:val="fr-FR"/>
        </w:rPr>
        <w:tab/>
        <w:t>NR_slice-Core</w:t>
      </w:r>
    </w:p>
    <w:p w14:paraId="2F31B865" w14:textId="77777777" w:rsidR="00913648" w:rsidRPr="00F738C4" w:rsidRDefault="00913648" w:rsidP="00913648">
      <w:pPr>
        <w:pStyle w:val="Doc-text2"/>
        <w:rPr>
          <w:lang w:val="fr-FR"/>
        </w:rPr>
      </w:pPr>
      <w:r w:rsidRPr="00F738C4">
        <w:rPr>
          <w:lang w:val="fr-FR"/>
        </w:rPr>
        <w:t xml:space="preserve">- </w:t>
      </w:r>
      <w:r w:rsidRPr="00F738C4">
        <w:rPr>
          <w:lang w:val="fr-FR"/>
        </w:rPr>
        <w:tab/>
        <w:t xml:space="preserve">Samsung agres with intent but think this is specifierd in CT1 or SA2 TS and nothing is needed in RAN2 TS. LGE agrees with Samsung that we don’t need to specify.. </w:t>
      </w:r>
    </w:p>
    <w:p w14:paraId="217BD0F0" w14:textId="77777777" w:rsidR="00913648" w:rsidRPr="00F738C4" w:rsidRDefault="00913648" w:rsidP="00913648">
      <w:pPr>
        <w:pStyle w:val="Doc-text2"/>
        <w:rPr>
          <w:lang w:val="fr-FR"/>
        </w:rPr>
      </w:pPr>
      <w:r w:rsidRPr="00F738C4">
        <w:rPr>
          <w:lang w:val="fr-FR"/>
        </w:rPr>
        <w:t>-</w:t>
      </w:r>
      <w:r w:rsidRPr="00F738C4">
        <w:rPr>
          <w:lang w:val="fr-FR"/>
        </w:rPr>
        <w:tab/>
        <w:t>Xiaomi think nothing is specified.</w:t>
      </w:r>
    </w:p>
    <w:p w14:paraId="260B3D4A" w14:textId="77777777" w:rsidR="00913648" w:rsidRPr="00F738C4" w:rsidRDefault="00913648" w:rsidP="00913648">
      <w:pPr>
        <w:pStyle w:val="Doc-text2"/>
        <w:rPr>
          <w:lang w:val="fr-FR"/>
        </w:rPr>
      </w:pPr>
      <w:r w:rsidRPr="00F738C4">
        <w:rPr>
          <w:lang w:val="fr-FR"/>
        </w:rPr>
        <w:t>-</w:t>
      </w:r>
      <w:r w:rsidRPr="00F738C4">
        <w:rPr>
          <w:lang w:val="fr-FR"/>
        </w:rPr>
        <w:tab/>
        <w:t xml:space="preserve">Huawei think this is specified somewhere. No need to add. </w:t>
      </w:r>
    </w:p>
    <w:p w14:paraId="183AF8E8" w14:textId="77777777" w:rsidR="00913648" w:rsidRPr="00F738C4" w:rsidRDefault="00913648" w:rsidP="00913648">
      <w:pPr>
        <w:pStyle w:val="Doc-text2"/>
        <w:rPr>
          <w:lang w:val="fr-FR"/>
        </w:rPr>
      </w:pPr>
      <w:r w:rsidRPr="00F738C4">
        <w:rPr>
          <w:lang w:val="fr-FR"/>
        </w:rPr>
        <w:t>-</w:t>
      </w:r>
      <w:r w:rsidRPr="00F738C4">
        <w:rPr>
          <w:lang w:val="fr-FR"/>
        </w:rPr>
        <w:tab/>
        <w:t xml:space="preserve">Several companies think this is captured in MAC. </w:t>
      </w:r>
    </w:p>
    <w:p w14:paraId="296B9886" w14:textId="77777777" w:rsidR="00913648" w:rsidRPr="00F738C4" w:rsidRDefault="00913648" w:rsidP="00913648">
      <w:pPr>
        <w:pStyle w:val="Doc-text2"/>
        <w:rPr>
          <w:lang w:val="fr-FR"/>
        </w:rPr>
      </w:pPr>
      <w:r w:rsidRPr="00F738C4">
        <w:rPr>
          <w:lang w:val="fr-FR"/>
        </w:rPr>
        <w:t>-</w:t>
      </w:r>
      <w:r w:rsidRPr="00F738C4">
        <w:rPr>
          <w:lang w:val="fr-FR"/>
        </w:rPr>
        <w:tab/>
        <w:t xml:space="preserve">QC think this is useful. </w:t>
      </w:r>
    </w:p>
    <w:p w14:paraId="1FC72805" w14:textId="77777777" w:rsidR="00913648" w:rsidRPr="00F738C4" w:rsidRDefault="00913648" w:rsidP="00913648">
      <w:pPr>
        <w:pStyle w:val="Doc-text2"/>
        <w:rPr>
          <w:lang w:val="fr-FR"/>
        </w:rPr>
      </w:pPr>
      <w:r w:rsidRPr="00F738C4">
        <w:rPr>
          <w:lang w:val="fr-FR"/>
        </w:rPr>
        <w:t>-</w:t>
      </w:r>
      <w:r w:rsidRPr="00F738C4">
        <w:rPr>
          <w:lang w:val="fr-FR"/>
        </w:rPr>
        <w:tab/>
        <w:t xml:space="preserve">Nokia think up to UE impl = nothing captrured, so this is not essential. </w:t>
      </w:r>
    </w:p>
    <w:p w14:paraId="36570B67" w14:textId="77777777" w:rsidR="00913648" w:rsidRPr="00F738C4" w:rsidRDefault="00913648" w:rsidP="00913648">
      <w:pPr>
        <w:pStyle w:val="Doc-text2"/>
        <w:rPr>
          <w:lang w:val="fr-FR"/>
        </w:rPr>
      </w:pPr>
    </w:p>
    <w:p w14:paraId="445D421D" w14:textId="77777777" w:rsidR="00913648" w:rsidRPr="00F738C4" w:rsidRDefault="00913648" w:rsidP="00913648">
      <w:pPr>
        <w:pStyle w:val="Doc-text2"/>
        <w:rPr>
          <w:lang w:val="fr-FR"/>
        </w:rPr>
      </w:pPr>
      <w:r w:rsidRPr="00F738C4">
        <w:rPr>
          <w:lang w:val="fr-FR"/>
        </w:rPr>
        <w:t xml:space="preserve">CB later in the meeting, allow companeis to check- to what extent this si covered elsewhere .. </w:t>
      </w:r>
    </w:p>
    <w:p w14:paraId="48BE2841" w14:textId="77777777" w:rsidR="00913648" w:rsidRPr="00F738C4" w:rsidRDefault="00913648" w:rsidP="00913648">
      <w:pPr>
        <w:pStyle w:val="Doc-text2"/>
        <w:rPr>
          <w:lang w:val="fr-FR"/>
        </w:rPr>
      </w:pPr>
      <w:r w:rsidRPr="00F738C4">
        <w:rPr>
          <w:lang w:val="fr-FR"/>
        </w:rPr>
        <w:t>-</w:t>
      </w:r>
      <w:r w:rsidRPr="00F738C4">
        <w:rPr>
          <w:lang w:val="fr-FR"/>
        </w:rPr>
        <w:tab/>
        <w:t>Xiaomi has checked and there is no other place where this is specifed so we should have a note</w:t>
      </w:r>
    </w:p>
    <w:p w14:paraId="421B17A9"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Will have the notes proposed, but can massage the wording. Also need a CR</w:t>
      </w:r>
    </w:p>
    <w:p w14:paraId="24678444" w14:textId="77777777" w:rsidR="00913648" w:rsidRPr="00F738C4" w:rsidRDefault="00913648" w:rsidP="00913648">
      <w:pPr>
        <w:pStyle w:val="Agreement"/>
        <w:numPr>
          <w:ilvl w:val="0"/>
          <w:numId w:val="0"/>
        </w:numPr>
        <w:ind w:left="1259"/>
        <w:rPr>
          <w:lang w:val="fr-FR"/>
        </w:rPr>
      </w:pPr>
      <w:r w:rsidRPr="00F738C4">
        <w:rPr>
          <w:lang w:val="fr-FR"/>
        </w:rPr>
        <w:t xml:space="preserve"> </w:t>
      </w:r>
    </w:p>
    <w:p w14:paraId="3249DE53" w14:textId="77777777" w:rsidR="00913648" w:rsidRPr="00F738C4" w:rsidRDefault="00913648" w:rsidP="00913648">
      <w:pPr>
        <w:pStyle w:val="EmailDiscussion"/>
        <w:overflowPunct/>
        <w:autoSpaceDE/>
        <w:autoSpaceDN/>
        <w:adjustRightInd/>
        <w:ind w:left="1619" w:hanging="360"/>
        <w:textAlignment w:val="auto"/>
        <w:rPr>
          <w:lang w:val="fr-FR"/>
        </w:rPr>
      </w:pPr>
      <w:r w:rsidRPr="00F738C4">
        <w:rPr>
          <w:lang w:val="fr-FR"/>
        </w:rPr>
        <w:t>[AT122][034][NR17] Correction on the applicable NSAG for slice based RACH (Xiaomi)</w:t>
      </w:r>
    </w:p>
    <w:p w14:paraId="56E2E3C7" w14:textId="77777777" w:rsidR="00913648" w:rsidRPr="00F738C4" w:rsidRDefault="00913648" w:rsidP="00913648">
      <w:pPr>
        <w:pStyle w:val="Doc-text2"/>
        <w:rPr>
          <w:lang w:val="fr-FR"/>
        </w:rPr>
      </w:pPr>
      <w:r w:rsidRPr="00F738C4">
        <w:rPr>
          <w:lang w:val="fr-FR"/>
        </w:rPr>
        <w:t>CB Friday</w:t>
      </w:r>
    </w:p>
    <w:p w14:paraId="59492A06" w14:textId="77777777" w:rsidR="00913648" w:rsidRPr="00F738C4" w:rsidRDefault="00913648" w:rsidP="00913648">
      <w:pPr>
        <w:pStyle w:val="Doc-text2"/>
        <w:rPr>
          <w:lang w:val="fr-FR"/>
        </w:rPr>
      </w:pPr>
    </w:p>
    <w:p w14:paraId="66DE1520" w14:textId="734CBC13" w:rsidR="00913648" w:rsidRPr="00F738C4" w:rsidRDefault="00913648" w:rsidP="00913648">
      <w:pPr>
        <w:pStyle w:val="Doc-title"/>
        <w:rPr>
          <w:lang w:val="fr-FR"/>
        </w:rPr>
      </w:pPr>
      <w:r w:rsidRPr="00F738C4">
        <w:t>R2-2306830</w:t>
      </w:r>
      <w:r w:rsidRPr="00F738C4">
        <w:rPr>
          <w:lang w:val="fr-FR"/>
        </w:rPr>
        <w:tab/>
        <w:t>Correction on the applicable NSAG for slice based RA</w:t>
      </w:r>
      <w:r w:rsidR="00545E83">
        <w:rPr>
          <w:lang w:val="fr-FR"/>
        </w:rPr>
        <w:t xml:space="preserve"> procedure</w:t>
      </w:r>
      <w:r w:rsidRPr="00F738C4">
        <w:rPr>
          <w:lang w:val="fr-FR"/>
        </w:rPr>
        <w:tab/>
        <w:t>Xiaomi</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4166</w:t>
      </w:r>
      <w:r w:rsidR="00F24EC7">
        <w:rPr>
          <w:lang w:val="fr-FR"/>
        </w:rPr>
        <w:tab/>
        <w:t>-</w:t>
      </w:r>
      <w:r w:rsidRPr="00F738C4">
        <w:rPr>
          <w:lang w:val="fr-FR"/>
        </w:rPr>
        <w:tab/>
        <w:t>F</w:t>
      </w:r>
      <w:r w:rsidRPr="00F738C4">
        <w:rPr>
          <w:lang w:val="fr-FR"/>
        </w:rPr>
        <w:tab/>
        <w:t>NR_slice-Core</w:t>
      </w:r>
    </w:p>
    <w:p w14:paraId="70DD4A82" w14:textId="77777777" w:rsidR="00913648"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agreed</w:t>
      </w:r>
    </w:p>
    <w:p w14:paraId="3D7313B0" w14:textId="2E36410E" w:rsidR="00F24EC7" w:rsidRDefault="00F24EC7" w:rsidP="00F24EC7">
      <w:pPr>
        <w:pStyle w:val="Agreement"/>
        <w:rPr>
          <w:b w:val="0"/>
          <w:bCs/>
        </w:rPr>
      </w:pPr>
      <w:r w:rsidRPr="00F24EC7">
        <w:rPr>
          <w:b w:val="0"/>
          <w:bCs/>
        </w:rPr>
        <w:t>Coversheet revision by MCC in R2-230694</w:t>
      </w:r>
      <w:r>
        <w:rPr>
          <w:b w:val="0"/>
          <w:bCs/>
        </w:rPr>
        <w:t>3</w:t>
      </w:r>
      <w:r w:rsidRPr="00F24EC7">
        <w:rPr>
          <w:b w:val="0"/>
          <w:bCs/>
        </w:rPr>
        <w:t xml:space="preserve"> (Wrong meeting number in the header)</w:t>
      </w:r>
    </w:p>
    <w:p w14:paraId="6E052F8F" w14:textId="5AEEF876" w:rsidR="00F24EC7" w:rsidRPr="00F738C4" w:rsidRDefault="00F24EC7" w:rsidP="00F24EC7">
      <w:pPr>
        <w:pStyle w:val="Doc-title"/>
        <w:rPr>
          <w:lang w:val="fr-FR"/>
        </w:rPr>
      </w:pPr>
      <w:r w:rsidRPr="00F738C4">
        <w:t>R2-230</w:t>
      </w:r>
      <w:r>
        <w:t>6943</w:t>
      </w:r>
      <w:r w:rsidRPr="00F738C4">
        <w:rPr>
          <w:lang w:val="fr-FR"/>
        </w:rPr>
        <w:tab/>
        <w:t xml:space="preserve">Correction on the applicable NSAG for slice based </w:t>
      </w:r>
      <w:r w:rsidR="00545E83" w:rsidRPr="00F738C4">
        <w:rPr>
          <w:lang w:val="fr-FR"/>
        </w:rPr>
        <w:t>RA</w:t>
      </w:r>
      <w:r w:rsidR="00545E83">
        <w:rPr>
          <w:lang w:val="fr-FR"/>
        </w:rPr>
        <w:t xml:space="preserve"> procedure</w:t>
      </w:r>
      <w:r w:rsidRPr="00F738C4">
        <w:rPr>
          <w:lang w:val="fr-FR"/>
        </w:rPr>
        <w:tab/>
        <w:t>Xiaomi</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4166</w:t>
      </w:r>
      <w:r>
        <w:rPr>
          <w:lang w:val="fr-FR"/>
        </w:rPr>
        <w:tab/>
        <w:t>1</w:t>
      </w:r>
      <w:r w:rsidRPr="00F738C4">
        <w:rPr>
          <w:lang w:val="fr-FR"/>
        </w:rPr>
        <w:tab/>
        <w:t>F</w:t>
      </w:r>
      <w:r w:rsidRPr="00F738C4">
        <w:rPr>
          <w:lang w:val="fr-FR"/>
        </w:rPr>
        <w:tab/>
        <w:t>NR_slice-Core</w:t>
      </w:r>
    </w:p>
    <w:p w14:paraId="5035DD2E" w14:textId="00EA1969" w:rsidR="00F24EC7" w:rsidRPr="00F24EC7" w:rsidRDefault="00F24EC7" w:rsidP="00F24EC7">
      <w:pPr>
        <w:pStyle w:val="Doc-text2"/>
        <w:rPr>
          <w:bCs/>
          <w:lang w:val="fr-FR"/>
        </w:rPr>
      </w:pPr>
      <w:r>
        <w:rPr>
          <w:bCs/>
          <w:lang w:val="fr-FR"/>
        </w:rPr>
        <w:t>=&gt; Agreed</w:t>
      </w:r>
    </w:p>
    <w:p w14:paraId="74804DEA" w14:textId="77777777" w:rsidR="00913648" w:rsidRPr="00F738C4" w:rsidRDefault="00913648" w:rsidP="00913648">
      <w:pPr>
        <w:pStyle w:val="Doc-text2"/>
        <w:rPr>
          <w:lang w:val="fr-FR"/>
        </w:rPr>
      </w:pPr>
    </w:p>
    <w:p w14:paraId="793A1166" w14:textId="77777777" w:rsidR="00913648" w:rsidRPr="00F738C4" w:rsidRDefault="00913648" w:rsidP="00913648">
      <w:pPr>
        <w:pStyle w:val="BoldComments"/>
      </w:pPr>
      <w:r w:rsidRPr="00F738C4">
        <w:t>ePowSav</w:t>
      </w:r>
    </w:p>
    <w:p w14:paraId="43BA7EF3" w14:textId="708D482F" w:rsidR="00913648" w:rsidRPr="00F738C4" w:rsidRDefault="00913648" w:rsidP="00913648">
      <w:pPr>
        <w:pStyle w:val="Doc-title"/>
        <w:rPr>
          <w:lang w:val="fr-FR"/>
        </w:rPr>
      </w:pPr>
      <w:r w:rsidRPr="00F738C4">
        <w:rPr>
          <w:lang w:val="fr-FR"/>
        </w:rPr>
        <w:lastRenderedPageBreak/>
        <w:t>R2-2305470</w:t>
      </w:r>
      <w:r w:rsidRPr="00F738C4">
        <w:rPr>
          <w:lang w:val="fr-FR"/>
        </w:rPr>
        <w:tab/>
        <w:t>Discussion on the TRS availability</w:t>
      </w:r>
      <w:r w:rsidRPr="00F738C4">
        <w:rPr>
          <w:lang w:val="fr-FR"/>
        </w:rPr>
        <w:tab/>
        <w:t>Huawei, HiSilicon</w:t>
      </w:r>
      <w:r w:rsidRPr="00F738C4">
        <w:rPr>
          <w:lang w:val="fr-FR"/>
        </w:rPr>
        <w:tab/>
        <w:t>discussion</w:t>
      </w:r>
      <w:r w:rsidRPr="00F738C4">
        <w:rPr>
          <w:lang w:val="fr-FR"/>
        </w:rPr>
        <w:tab/>
        <w:t>Rel-17</w:t>
      </w:r>
      <w:r w:rsidRPr="00F738C4">
        <w:rPr>
          <w:lang w:val="fr-FR"/>
        </w:rPr>
        <w:tab/>
        <w:t>NR_UE_pow_sav_enh-Core</w:t>
      </w:r>
    </w:p>
    <w:p w14:paraId="64A504B8"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Noted, not agreed</w:t>
      </w:r>
    </w:p>
    <w:p w14:paraId="29B2FBE2" w14:textId="77777777" w:rsidR="00913648" w:rsidRPr="00F738C4" w:rsidRDefault="00913648" w:rsidP="00913648">
      <w:pPr>
        <w:pStyle w:val="Doc-text2"/>
        <w:rPr>
          <w:lang w:val="en-US"/>
        </w:rPr>
      </w:pPr>
    </w:p>
    <w:p w14:paraId="5275DC4D" w14:textId="2B56C066" w:rsidR="00913648" w:rsidRPr="00F738C4" w:rsidRDefault="00913648" w:rsidP="00913648">
      <w:pPr>
        <w:pStyle w:val="Doc-title"/>
        <w:rPr>
          <w:lang w:val="fr-FR"/>
        </w:rPr>
      </w:pPr>
      <w:r w:rsidRPr="00F738C4">
        <w:rPr>
          <w:lang w:val="fr-FR"/>
        </w:rPr>
        <w:t>R2-2305913</w:t>
      </w:r>
      <w:r w:rsidRPr="00F738C4">
        <w:rPr>
          <w:lang w:val="fr-FR"/>
        </w:rPr>
        <w:tab/>
        <w:t>Correction on TRS availability</w:t>
      </w:r>
      <w:r w:rsidRPr="00F738C4">
        <w:rPr>
          <w:lang w:val="fr-FR"/>
        </w:rPr>
        <w:tab/>
        <w:t>Ericsson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4121</w:t>
      </w:r>
      <w:r w:rsidRPr="00F738C4">
        <w:rPr>
          <w:lang w:val="fr-FR"/>
        </w:rPr>
        <w:tab/>
        <w:t>-</w:t>
      </w:r>
      <w:r w:rsidRPr="00F738C4">
        <w:rPr>
          <w:lang w:val="fr-FR"/>
        </w:rPr>
        <w:tab/>
        <w:t>F</w:t>
      </w:r>
      <w:r w:rsidRPr="00F738C4">
        <w:rPr>
          <w:lang w:val="fr-FR"/>
        </w:rPr>
        <w:tab/>
        <w:t>NR_UE_pow_sav_enh-Core</w:t>
      </w:r>
    </w:p>
    <w:p w14:paraId="0E914F97"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Not enough support</w:t>
      </w:r>
    </w:p>
    <w:p w14:paraId="77A7109F" w14:textId="77777777" w:rsidR="00913648" w:rsidRPr="00F738C4" w:rsidRDefault="00913648" w:rsidP="00913648">
      <w:pPr>
        <w:pStyle w:val="Doc-text2"/>
        <w:rPr>
          <w:lang w:val="fr-FR"/>
        </w:rPr>
      </w:pPr>
    </w:p>
    <w:p w14:paraId="5F358983" w14:textId="77777777" w:rsidR="00913648" w:rsidRPr="00F738C4" w:rsidRDefault="00913648" w:rsidP="00913648">
      <w:pPr>
        <w:pStyle w:val="Doc-text2"/>
        <w:rPr>
          <w:lang w:val="fr-FR"/>
        </w:rPr>
      </w:pPr>
      <w:r w:rsidRPr="00F738C4">
        <w:rPr>
          <w:lang w:val="fr-FR"/>
        </w:rPr>
        <w:t>DISCUSSION</w:t>
      </w:r>
    </w:p>
    <w:p w14:paraId="23E95A35" w14:textId="77777777" w:rsidR="00913648" w:rsidRPr="00F738C4" w:rsidRDefault="00913648" w:rsidP="00913648">
      <w:pPr>
        <w:pStyle w:val="Doc-text2"/>
        <w:rPr>
          <w:lang w:val="fr-FR"/>
        </w:rPr>
      </w:pPr>
      <w:r w:rsidRPr="00F738C4">
        <w:rPr>
          <w:lang w:val="fr-FR"/>
        </w:rPr>
        <w:t>-</w:t>
      </w:r>
      <w:r w:rsidRPr="00F738C4">
        <w:rPr>
          <w:lang w:val="fr-FR"/>
        </w:rPr>
        <w:tab/>
        <w:t xml:space="preserve">OPPO agrees with Ericsson, don’t think there is anything wrong with SIB acquisition. OPPO support E CR. </w:t>
      </w:r>
    </w:p>
    <w:p w14:paraId="4A366125" w14:textId="77777777" w:rsidR="00913648" w:rsidRPr="00F738C4" w:rsidRDefault="00913648" w:rsidP="00913648">
      <w:pPr>
        <w:pStyle w:val="Doc-text2"/>
        <w:rPr>
          <w:lang w:val="fr-FR"/>
        </w:rPr>
      </w:pPr>
      <w:r w:rsidRPr="00F738C4">
        <w:rPr>
          <w:lang w:val="fr-FR"/>
        </w:rPr>
        <w:t>-</w:t>
      </w:r>
      <w:r w:rsidRPr="00F738C4">
        <w:rPr>
          <w:lang w:val="fr-FR"/>
        </w:rPr>
        <w:tab/>
        <w:t xml:space="preserve">Xiaomi, ZTE, OPPO, Ericsson think the HW CR is not needed. </w:t>
      </w:r>
    </w:p>
    <w:p w14:paraId="2339A3A2" w14:textId="77777777" w:rsidR="00913648" w:rsidRPr="00F738C4" w:rsidRDefault="00913648" w:rsidP="00913648">
      <w:pPr>
        <w:pStyle w:val="Doc-text2"/>
        <w:rPr>
          <w:lang w:val="fr-FR"/>
        </w:rPr>
      </w:pPr>
      <w:r w:rsidRPr="00F738C4">
        <w:rPr>
          <w:lang w:val="fr-FR"/>
        </w:rPr>
        <w:t>-</w:t>
      </w:r>
      <w:r w:rsidRPr="00F738C4">
        <w:rPr>
          <w:lang w:val="fr-FR"/>
        </w:rPr>
        <w:tab/>
        <w:t xml:space="preserve">CATT think that hw CR is based on wrong assumption, think that Ericsson CR is too late, would be ok with Ericsson CR if needed. </w:t>
      </w:r>
    </w:p>
    <w:p w14:paraId="7547337F" w14:textId="77777777" w:rsidR="00913648" w:rsidRPr="00F738C4" w:rsidRDefault="00913648" w:rsidP="00913648">
      <w:pPr>
        <w:pStyle w:val="Doc-text2"/>
        <w:rPr>
          <w:lang w:val="fr-FR"/>
        </w:rPr>
      </w:pPr>
      <w:r w:rsidRPr="00F738C4">
        <w:rPr>
          <w:lang w:val="fr-FR"/>
        </w:rPr>
        <w:t>-</w:t>
      </w:r>
      <w:r w:rsidRPr="00F738C4">
        <w:rPr>
          <w:lang w:val="fr-FR"/>
        </w:rPr>
        <w:tab/>
        <w:t xml:space="preserve">vivo think current TS works. </w:t>
      </w:r>
    </w:p>
    <w:p w14:paraId="478F9170" w14:textId="77777777" w:rsidR="00913648" w:rsidRPr="00F738C4" w:rsidRDefault="00913648" w:rsidP="00913648">
      <w:pPr>
        <w:pStyle w:val="Doc-text2"/>
        <w:rPr>
          <w:lang w:val="fr-FR"/>
        </w:rPr>
      </w:pPr>
      <w:r w:rsidRPr="00F738C4">
        <w:rPr>
          <w:lang w:val="fr-FR"/>
        </w:rPr>
        <w:t>-</w:t>
      </w:r>
      <w:r w:rsidRPr="00F738C4">
        <w:rPr>
          <w:lang w:val="fr-FR"/>
        </w:rPr>
        <w:tab/>
        <w:t xml:space="preserve">QC support Ericsson CR as it is consistent with current SI handling. </w:t>
      </w:r>
    </w:p>
    <w:p w14:paraId="69CB4ABB" w14:textId="77777777" w:rsidR="00913648" w:rsidRPr="00F738C4" w:rsidRDefault="00913648" w:rsidP="00913648">
      <w:pPr>
        <w:pStyle w:val="Doc-text2"/>
        <w:rPr>
          <w:lang w:val="fr-FR"/>
        </w:rPr>
      </w:pPr>
      <w:r w:rsidRPr="00F738C4">
        <w:rPr>
          <w:lang w:val="fr-FR"/>
        </w:rPr>
        <w:t xml:space="preserve">- </w:t>
      </w:r>
      <w:r w:rsidRPr="00F738C4">
        <w:rPr>
          <w:lang w:val="fr-FR"/>
        </w:rPr>
        <w:tab/>
        <w:t xml:space="preserve">MTK think both ways would work. </w:t>
      </w:r>
    </w:p>
    <w:p w14:paraId="36FEC7FE" w14:textId="77777777" w:rsidR="00913648" w:rsidRPr="00F738C4" w:rsidRDefault="00913648" w:rsidP="00913648">
      <w:pPr>
        <w:pStyle w:val="Doc-text2"/>
        <w:rPr>
          <w:lang w:val="fr-FR"/>
        </w:rPr>
      </w:pPr>
      <w:r w:rsidRPr="00F738C4">
        <w:rPr>
          <w:lang w:val="fr-FR"/>
        </w:rPr>
        <w:t>-</w:t>
      </w:r>
      <w:r w:rsidRPr="00F738C4">
        <w:rPr>
          <w:lang w:val="fr-FR"/>
        </w:rPr>
        <w:tab/>
        <w:t>HW think there is a BW compatibility issue ..</w:t>
      </w:r>
    </w:p>
    <w:p w14:paraId="674B2FDE" w14:textId="77777777" w:rsidR="00913648" w:rsidRPr="00F738C4" w:rsidRDefault="00913648" w:rsidP="00913648">
      <w:pPr>
        <w:pStyle w:val="Doc-text2"/>
        <w:rPr>
          <w:lang w:val="fr-FR"/>
        </w:rPr>
      </w:pPr>
      <w:r w:rsidRPr="00F738C4">
        <w:rPr>
          <w:lang w:val="fr-FR"/>
        </w:rPr>
        <w:t>-</w:t>
      </w:r>
      <w:r w:rsidRPr="00F738C4">
        <w:rPr>
          <w:lang w:val="fr-FR"/>
        </w:rPr>
        <w:tab/>
        <w:t xml:space="preserve">Chair : Was stated online that RAN4 is working on this, allow to check, and to understand better. </w:t>
      </w:r>
    </w:p>
    <w:p w14:paraId="4A783442" w14:textId="77777777" w:rsidR="00913648" w:rsidRPr="00F738C4" w:rsidRDefault="00913648" w:rsidP="00913648">
      <w:pPr>
        <w:pStyle w:val="Doc-text2"/>
        <w:rPr>
          <w:lang w:val="fr-FR"/>
        </w:rPr>
      </w:pPr>
    </w:p>
    <w:p w14:paraId="0079B54D" w14:textId="31A66B34" w:rsidR="00913648" w:rsidRPr="00F738C4" w:rsidRDefault="00913648" w:rsidP="00913648">
      <w:pPr>
        <w:pStyle w:val="Doc-title"/>
        <w:rPr>
          <w:lang w:val="fr-FR"/>
        </w:rPr>
      </w:pPr>
      <w:r w:rsidRPr="00F738C4">
        <w:rPr>
          <w:lang w:val="fr-FR"/>
        </w:rPr>
        <w:t>R2-2306220</w:t>
      </w:r>
      <w:r w:rsidRPr="00F738C4">
        <w:rPr>
          <w:lang w:val="fr-FR"/>
        </w:rPr>
        <w:tab/>
        <w:t>On UAI RLM/BFD reports when “No DRX is used”</w:t>
      </w:r>
      <w:r w:rsidRPr="00F738C4">
        <w:rPr>
          <w:lang w:val="fr-FR"/>
        </w:rPr>
        <w:tab/>
        <w:t>CATT</w:t>
      </w:r>
      <w:r w:rsidRPr="00F738C4">
        <w:rPr>
          <w:lang w:val="fr-FR"/>
        </w:rPr>
        <w:tab/>
        <w:t>discussion</w:t>
      </w:r>
      <w:r w:rsidRPr="00F738C4">
        <w:rPr>
          <w:lang w:val="fr-FR"/>
        </w:rPr>
        <w:tab/>
        <w:t>Rel-17</w:t>
      </w:r>
      <w:r w:rsidRPr="00F738C4">
        <w:rPr>
          <w:lang w:val="fr-FR"/>
        </w:rPr>
        <w:tab/>
        <w:t>NR_UE_pow_sav_enh-Core</w:t>
      </w:r>
    </w:p>
    <w:p w14:paraId="582CFEF9" w14:textId="563E6D79" w:rsidR="00913648" w:rsidRPr="00F738C4" w:rsidRDefault="00913648" w:rsidP="00913648">
      <w:pPr>
        <w:pStyle w:val="Doc-title"/>
        <w:rPr>
          <w:lang w:val="fr-FR"/>
        </w:rPr>
      </w:pPr>
      <w:r w:rsidRPr="00F738C4">
        <w:rPr>
          <w:lang w:val="fr-FR"/>
        </w:rPr>
        <w:t>R2-2305912</w:t>
      </w:r>
      <w:r w:rsidRPr="00F738C4">
        <w:rPr>
          <w:lang w:val="fr-FR"/>
        </w:rPr>
        <w:tab/>
        <w:t>RLM and BFD relaxation and no DRX</w:t>
      </w:r>
      <w:r w:rsidRPr="00F738C4">
        <w:rPr>
          <w:lang w:val="fr-FR"/>
        </w:rPr>
        <w:tab/>
        <w:t>Ericsson</w:t>
      </w:r>
      <w:r w:rsidRPr="00F738C4">
        <w:rPr>
          <w:lang w:val="fr-FR"/>
        </w:rPr>
        <w:tab/>
        <w:t>discussion</w:t>
      </w:r>
      <w:r w:rsidRPr="00F738C4">
        <w:rPr>
          <w:lang w:val="fr-FR"/>
        </w:rPr>
        <w:tab/>
        <w:t>Rel-17</w:t>
      </w:r>
      <w:r w:rsidRPr="00F738C4">
        <w:rPr>
          <w:lang w:val="fr-FR"/>
        </w:rPr>
        <w:tab/>
        <w:t>NR_UE_pow_sav_enh-Core</w:t>
      </w:r>
    </w:p>
    <w:p w14:paraId="513E728B"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Both noted</w:t>
      </w:r>
    </w:p>
    <w:p w14:paraId="63BD2CDD" w14:textId="77777777" w:rsidR="00913648" w:rsidRPr="00F738C4" w:rsidRDefault="00913648" w:rsidP="00913648">
      <w:pPr>
        <w:pStyle w:val="Doc-text2"/>
        <w:rPr>
          <w:lang w:val="fr-FR"/>
        </w:rPr>
      </w:pPr>
    </w:p>
    <w:p w14:paraId="6B6F097A" w14:textId="5DD9F9F9" w:rsidR="00913648" w:rsidRPr="00F738C4" w:rsidRDefault="00913648" w:rsidP="00913648">
      <w:pPr>
        <w:pStyle w:val="Doc-title"/>
        <w:rPr>
          <w:lang w:val="fr-FR"/>
        </w:rPr>
      </w:pPr>
      <w:r w:rsidRPr="00F738C4">
        <w:rPr>
          <w:lang w:val="fr-FR"/>
        </w:rPr>
        <w:t>R2-2305902</w:t>
      </w:r>
      <w:r w:rsidRPr="00F738C4">
        <w:rPr>
          <w:lang w:val="fr-FR"/>
        </w:rPr>
        <w:tab/>
        <w:t>Correction on RLM/BFD relaxation state reporting</w:t>
      </w:r>
      <w:r w:rsidRPr="00F738C4">
        <w:rPr>
          <w:lang w:val="fr-FR"/>
        </w:rPr>
        <w:tab/>
        <w:t>Nokia, Nokia Shanghai Bell</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4120</w:t>
      </w:r>
      <w:r w:rsidRPr="00F738C4">
        <w:rPr>
          <w:lang w:val="fr-FR"/>
        </w:rPr>
        <w:tab/>
        <w:t>-</w:t>
      </w:r>
      <w:r w:rsidRPr="00F738C4">
        <w:rPr>
          <w:lang w:val="fr-FR"/>
        </w:rPr>
        <w:tab/>
        <w:t>F</w:t>
      </w:r>
      <w:r w:rsidRPr="00F738C4">
        <w:rPr>
          <w:lang w:val="fr-FR"/>
        </w:rPr>
        <w:tab/>
        <w:t>NR_UE_pow_sav_enh-Core</w:t>
      </w:r>
    </w:p>
    <w:p w14:paraId="1DCB7C71" w14:textId="77777777" w:rsidR="00913648" w:rsidRPr="00F738C4" w:rsidRDefault="00913648" w:rsidP="00913648">
      <w:pPr>
        <w:pStyle w:val="Doc-text2"/>
        <w:ind w:left="0" w:firstLine="0"/>
        <w:rPr>
          <w:lang w:val="fr-FR"/>
        </w:rPr>
      </w:pPr>
    </w:p>
    <w:p w14:paraId="2271BCEA" w14:textId="77777777" w:rsidR="00913648" w:rsidRPr="00F738C4" w:rsidRDefault="00913648" w:rsidP="00913648">
      <w:pPr>
        <w:pStyle w:val="EmailDiscussion"/>
        <w:overflowPunct/>
        <w:autoSpaceDE/>
        <w:autoSpaceDN/>
        <w:adjustRightInd/>
        <w:ind w:left="1619" w:hanging="360"/>
        <w:textAlignment w:val="auto"/>
        <w:rPr>
          <w:lang w:val="fr-FR"/>
        </w:rPr>
      </w:pPr>
      <w:bookmarkStart w:id="255" w:name="OLE_LINK102"/>
      <w:bookmarkStart w:id="256" w:name="OLE_LINK103"/>
      <w:r w:rsidRPr="00F738C4">
        <w:rPr>
          <w:lang w:val="fr-FR"/>
        </w:rPr>
        <w:t>[AT122][020][ePowSav] R4 on no/long/short DRX (Ericsson)</w:t>
      </w:r>
    </w:p>
    <w:p w14:paraId="006929E3" w14:textId="77777777" w:rsidR="00913648" w:rsidRPr="00F738C4" w:rsidRDefault="00913648" w:rsidP="00913648">
      <w:pPr>
        <w:pStyle w:val="Doc-text2"/>
        <w:rPr>
          <w:lang w:val="fr-FR"/>
        </w:rPr>
      </w:pPr>
      <w:r w:rsidRPr="00F738C4">
        <w:rPr>
          <w:lang w:val="fr-FR"/>
        </w:rPr>
        <w:tab/>
        <w:t>Offline, check R4 progress, LSout if needed</w:t>
      </w:r>
    </w:p>
    <w:bookmarkEnd w:id="255"/>
    <w:bookmarkEnd w:id="256"/>
    <w:p w14:paraId="5D78AAE0" w14:textId="77777777" w:rsidR="00913648" w:rsidRPr="00F738C4" w:rsidRDefault="00913648" w:rsidP="00913648">
      <w:pPr>
        <w:pStyle w:val="Doc-text2"/>
        <w:rPr>
          <w:lang w:val="fr-FR"/>
        </w:rPr>
      </w:pPr>
    </w:p>
    <w:p w14:paraId="7940432B" w14:textId="77777777" w:rsidR="00913648" w:rsidRPr="00F738C4" w:rsidRDefault="00913648" w:rsidP="00913648">
      <w:pPr>
        <w:pStyle w:val="Doc-text2"/>
        <w:rPr>
          <w:lang w:val="fr-FR"/>
        </w:rPr>
      </w:pPr>
      <w:r w:rsidRPr="00F738C4">
        <w:rPr>
          <w:lang w:val="fr-FR"/>
        </w:rPr>
        <w:t>DISCUSSION</w:t>
      </w:r>
    </w:p>
    <w:p w14:paraId="315DB126" w14:textId="77777777" w:rsidR="00913648" w:rsidRPr="00F738C4" w:rsidRDefault="00913648" w:rsidP="00913648">
      <w:pPr>
        <w:pStyle w:val="Doc-text2"/>
        <w:rPr>
          <w:lang w:val="fr-FR"/>
        </w:rPr>
      </w:pPr>
      <w:r w:rsidRPr="00F738C4">
        <w:rPr>
          <w:lang w:val="fr-FR"/>
        </w:rPr>
        <w:t>-</w:t>
      </w:r>
      <w:r w:rsidRPr="00F738C4">
        <w:rPr>
          <w:lang w:val="fr-FR"/>
        </w:rPr>
        <w:tab/>
        <w:t>Ericsson reports that there is a CR in RAN4 for sections 1.1.1 and 8.1.1.1 that corrects</w:t>
      </w:r>
    </w:p>
    <w:p w14:paraId="7261C143" w14:textId="77777777" w:rsidR="00913648" w:rsidRPr="00F738C4" w:rsidRDefault="00913648" w:rsidP="00913648">
      <w:pPr>
        <w:pStyle w:val="Doc-text2"/>
        <w:rPr>
          <w:lang w:val="fr-FR"/>
        </w:rPr>
      </w:pPr>
      <w:r w:rsidRPr="00F738C4">
        <w:rPr>
          <w:lang w:val="fr-FR"/>
        </w:rPr>
        <w:t>-</w:t>
      </w:r>
      <w:r w:rsidRPr="00F738C4">
        <w:rPr>
          <w:lang w:val="fr-FR"/>
        </w:rPr>
        <w:tab/>
        <w:t xml:space="preserve">Ericsson think this is now clear in R4 for DRX with period &lt; 80ms, thikn there iw a problem for two level DRX where there is a risk for too much reporting from the UE. </w:t>
      </w:r>
    </w:p>
    <w:p w14:paraId="2B402BF7" w14:textId="77777777" w:rsidR="00913648" w:rsidRPr="00F738C4" w:rsidRDefault="00913648" w:rsidP="00913648">
      <w:pPr>
        <w:pStyle w:val="Doc-text2"/>
        <w:rPr>
          <w:lang w:val="fr-FR"/>
        </w:rPr>
      </w:pPr>
      <w:r w:rsidRPr="00F738C4">
        <w:rPr>
          <w:lang w:val="fr-FR"/>
        </w:rPr>
        <w:t>-</w:t>
      </w:r>
      <w:r w:rsidRPr="00F738C4">
        <w:rPr>
          <w:lang w:val="fr-FR"/>
        </w:rPr>
        <w:tab/>
        <w:t xml:space="preserve">Nokia think we should send the LS, as it is not resolved in R4 yet. Understand that CR in R4 will not be agreed. </w:t>
      </w:r>
    </w:p>
    <w:p w14:paraId="57E369B0" w14:textId="77777777" w:rsidR="00913648" w:rsidRPr="00F738C4" w:rsidRDefault="00913648" w:rsidP="00913648">
      <w:pPr>
        <w:pStyle w:val="Doc-text2"/>
        <w:rPr>
          <w:lang w:val="fr-FR"/>
        </w:rPr>
      </w:pPr>
      <w:r w:rsidRPr="00F738C4">
        <w:rPr>
          <w:lang w:val="fr-FR"/>
        </w:rPr>
        <w:t>-</w:t>
      </w:r>
      <w:r w:rsidRPr="00F738C4">
        <w:rPr>
          <w:lang w:val="fr-FR"/>
        </w:rPr>
        <w:tab/>
        <w:t xml:space="preserve">MTK think LS is not needed. Think R2 can think about the two level DRX. Vivo also think LS is not needed. ZTE also agrees. </w:t>
      </w:r>
    </w:p>
    <w:p w14:paraId="4A5A5F4D" w14:textId="77777777" w:rsidR="00913648" w:rsidRPr="00F738C4" w:rsidRDefault="00913648" w:rsidP="00913648">
      <w:pPr>
        <w:pStyle w:val="Doc-text2"/>
        <w:rPr>
          <w:lang w:val="fr-FR"/>
        </w:rPr>
      </w:pPr>
      <w:r w:rsidRPr="00F738C4">
        <w:rPr>
          <w:lang w:val="fr-FR"/>
        </w:rPr>
        <w:t>-</w:t>
      </w:r>
      <w:r w:rsidRPr="00F738C4">
        <w:rPr>
          <w:lang w:val="fr-FR"/>
        </w:rPr>
        <w:tab/>
        <w:t xml:space="preserve">Chair : We dont send an LS to R4. Can CB next meeting is something remains to be done. </w:t>
      </w:r>
    </w:p>
    <w:p w14:paraId="0806E910" w14:textId="77777777" w:rsidR="00913648" w:rsidRPr="00F738C4" w:rsidRDefault="00913648" w:rsidP="00913648">
      <w:pPr>
        <w:pStyle w:val="Doc-text2"/>
        <w:rPr>
          <w:lang w:val="fr-FR"/>
        </w:rPr>
      </w:pPr>
    </w:p>
    <w:p w14:paraId="0C27C75C"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 xml:space="preserve">If there will be no clarification in R4 regarding </w:t>
      </w:r>
      <w:r w:rsidRPr="00F738C4">
        <w:rPr>
          <w:i/>
          <w:iCs/>
          <w:lang w:val="fr-FR"/>
        </w:rPr>
        <w:t>no DRX is used</w:t>
      </w:r>
      <w:r w:rsidRPr="00F738C4">
        <w:rPr>
          <w:lang w:val="fr-FR"/>
        </w:rPr>
        <w:t xml:space="preserve"> then R2 will clarify this. Postponed </w:t>
      </w:r>
    </w:p>
    <w:p w14:paraId="6D17BEE7" w14:textId="77777777" w:rsidR="00913648" w:rsidRPr="00F738C4" w:rsidRDefault="00913648" w:rsidP="00913648">
      <w:pPr>
        <w:pStyle w:val="BoldComments"/>
      </w:pPr>
      <w:r w:rsidRPr="00F738C4">
        <w:t>MGE</w:t>
      </w:r>
    </w:p>
    <w:p w14:paraId="4303A3BF" w14:textId="78823A58" w:rsidR="00913648" w:rsidRPr="00F738C4" w:rsidRDefault="00913648" w:rsidP="00913648">
      <w:pPr>
        <w:pStyle w:val="Doc-title"/>
      </w:pPr>
      <w:r w:rsidRPr="00F738C4">
        <w:t>R2-2304638</w:t>
      </w:r>
      <w:r w:rsidRPr="00F738C4">
        <w:tab/>
        <w:t>Reply LS on support of per FR PRS gap (R4-2306388; contact: Huawei)</w:t>
      </w:r>
      <w:r w:rsidRPr="00F738C4">
        <w:tab/>
        <w:t>RAN4</w:t>
      </w:r>
      <w:r w:rsidRPr="00F738C4">
        <w:tab/>
        <w:t>LS in</w:t>
      </w:r>
      <w:r w:rsidRPr="00F738C4">
        <w:tab/>
        <w:t>Rel-17</w:t>
      </w:r>
      <w:r w:rsidRPr="00F738C4">
        <w:tab/>
        <w:t>NR_MG_enh-Core</w:t>
      </w:r>
      <w:r w:rsidRPr="00F738C4">
        <w:tab/>
        <w:t>To:RAN2</w:t>
      </w:r>
    </w:p>
    <w:p w14:paraId="7DADABBA" w14:textId="77777777" w:rsidR="00913648" w:rsidRPr="00F738C4" w:rsidRDefault="00913648" w:rsidP="00913648">
      <w:pPr>
        <w:pStyle w:val="Doc-comment"/>
      </w:pPr>
      <w:r w:rsidRPr="00F738C4">
        <w:t>Moved from 6.1.1</w:t>
      </w:r>
    </w:p>
    <w:p w14:paraId="0AA1FA81"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0313EB21" w14:textId="77777777" w:rsidR="00913648" w:rsidRPr="00F738C4" w:rsidRDefault="00913648" w:rsidP="00913648">
      <w:pPr>
        <w:pStyle w:val="Doc-text2"/>
      </w:pPr>
    </w:p>
    <w:p w14:paraId="2E2FF04F" w14:textId="0EB02558" w:rsidR="00913648" w:rsidRPr="00F738C4" w:rsidRDefault="00913648" w:rsidP="00913648">
      <w:pPr>
        <w:pStyle w:val="Doc-title"/>
        <w:rPr>
          <w:lang w:val="fr-FR"/>
        </w:rPr>
      </w:pPr>
      <w:r w:rsidRPr="00F738C4">
        <w:rPr>
          <w:lang w:val="fr-FR"/>
        </w:rPr>
        <w:t>R2-2306061</w:t>
      </w:r>
      <w:r w:rsidRPr="00F738C4">
        <w:rPr>
          <w:lang w:val="fr-FR"/>
        </w:rPr>
        <w:tab/>
        <w:t>Corrections to gapAssociationPRS</w:t>
      </w:r>
      <w:r w:rsidRPr="00F738C4">
        <w:rPr>
          <w:lang w:val="fr-FR"/>
        </w:rPr>
        <w:tab/>
        <w:t>Huawei, HiSilicon, MediaTek Inc.</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4126</w:t>
      </w:r>
      <w:r w:rsidRPr="00F738C4">
        <w:rPr>
          <w:lang w:val="fr-FR"/>
        </w:rPr>
        <w:tab/>
        <w:t>-</w:t>
      </w:r>
      <w:r w:rsidRPr="00F738C4">
        <w:rPr>
          <w:lang w:val="fr-FR"/>
        </w:rPr>
        <w:tab/>
        <w:t>F</w:t>
      </w:r>
      <w:r w:rsidRPr="00F738C4">
        <w:rPr>
          <w:lang w:val="fr-FR"/>
        </w:rPr>
        <w:tab/>
        <w:t>NR_MG_enh-Core</w:t>
      </w:r>
    </w:p>
    <w:p w14:paraId="0022DDB3" w14:textId="77777777" w:rsidR="00913648" w:rsidRPr="00F738C4" w:rsidRDefault="00913648" w:rsidP="00913648">
      <w:pPr>
        <w:pStyle w:val="Doc-text2"/>
        <w:rPr>
          <w:lang w:val="fr-FR"/>
        </w:rPr>
      </w:pPr>
      <w:r w:rsidRPr="00F738C4">
        <w:rPr>
          <w:lang w:val="fr-FR"/>
        </w:rPr>
        <w:t>-</w:t>
      </w:r>
      <w:r w:rsidRPr="00F738C4">
        <w:rPr>
          <w:lang w:val="fr-FR"/>
        </w:rPr>
        <w:tab/>
        <w:t xml:space="preserve">CATT think this is too detailed, better for a future relase. Nokia agrees, and think the HW CR repeats things from R4 specifiction. Apple agrees it is better to refer to R4 TS for details. R4 has no details on R15 and/or R17 gaps. MTK agrees R4 TS doens specify this. Think the details are needed. </w:t>
      </w:r>
    </w:p>
    <w:p w14:paraId="549FBBB9" w14:textId="77777777" w:rsidR="00913648" w:rsidRPr="00F738C4" w:rsidRDefault="00913648" w:rsidP="00913648">
      <w:pPr>
        <w:pStyle w:val="Doc-text2"/>
        <w:rPr>
          <w:lang w:val="fr-FR"/>
        </w:rPr>
      </w:pPr>
      <w:r w:rsidRPr="00F738C4">
        <w:rPr>
          <w:lang w:val="fr-FR"/>
        </w:rPr>
        <w:t>-</w:t>
      </w:r>
      <w:r w:rsidRPr="00F738C4">
        <w:rPr>
          <w:lang w:val="fr-FR"/>
        </w:rPr>
        <w:tab/>
        <w:t xml:space="preserve">ZTE agrees that this CR is complex (too complex). </w:t>
      </w:r>
    </w:p>
    <w:p w14:paraId="0EF17BAF" w14:textId="77777777" w:rsidR="00913648" w:rsidRPr="00F738C4" w:rsidRDefault="00913648" w:rsidP="00913648">
      <w:pPr>
        <w:pStyle w:val="Doc-text2"/>
        <w:rPr>
          <w:lang w:val="fr-FR"/>
        </w:rPr>
      </w:pPr>
    </w:p>
    <w:p w14:paraId="61229169" w14:textId="53D23655" w:rsidR="00913648" w:rsidRPr="00F738C4" w:rsidRDefault="00913648" w:rsidP="00913648">
      <w:pPr>
        <w:pStyle w:val="Doc-title"/>
        <w:rPr>
          <w:lang w:val="fr-FR"/>
        </w:rPr>
      </w:pPr>
      <w:r w:rsidRPr="00F738C4">
        <w:rPr>
          <w:lang w:val="fr-FR"/>
        </w:rPr>
        <w:lastRenderedPageBreak/>
        <w:t>R2-2306388</w:t>
      </w:r>
      <w:r w:rsidRPr="00F738C4">
        <w:rPr>
          <w:lang w:val="fr-FR"/>
        </w:rPr>
        <w:tab/>
        <w:t>Correction on gapAssociationPRS</w:t>
      </w:r>
      <w:r w:rsidRPr="00F738C4">
        <w:rPr>
          <w:lang w:val="fr-FR"/>
        </w:rPr>
        <w:tab/>
        <w:t>CATT</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4147</w:t>
      </w:r>
      <w:r w:rsidRPr="00F738C4">
        <w:rPr>
          <w:lang w:val="fr-FR"/>
        </w:rPr>
        <w:tab/>
        <w:t>-</w:t>
      </w:r>
      <w:r w:rsidRPr="00F738C4">
        <w:rPr>
          <w:lang w:val="fr-FR"/>
        </w:rPr>
        <w:tab/>
        <w:t>F</w:t>
      </w:r>
      <w:r w:rsidRPr="00F738C4">
        <w:rPr>
          <w:lang w:val="fr-FR"/>
        </w:rPr>
        <w:tab/>
        <w:t>NR_MG_enh-Core</w:t>
      </w:r>
    </w:p>
    <w:p w14:paraId="063142C3" w14:textId="77777777" w:rsidR="00913648" w:rsidRPr="00F738C4" w:rsidRDefault="00913648" w:rsidP="00913648">
      <w:pPr>
        <w:pStyle w:val="Doc-text2"/>
        <w:rPr>
          <w:lang w:val="fr-FR"/>
        </w:rPr>
      </w:pPr>
      <w:r w:rsidRPr="00F738C4">
        <w:rPr>
          <w:lang w:val="fr-FR"/>
        </w:rPr>
        <w:t>-</w:t>
      </w:r>
      <w:r w:rsidRPr="00F738C4">
        <w:rPr>
          <w:lang w:val="fr-FR"/>
        </w:rPr>
        <w:tab/>
        <w:t>HW think the last sentence is not clear. Want UE-network consistency.</w:t>
      </w:r>
    </w:p>
    <w:p w14:paraId="2ADAEF9C" w14:textId="77777777" w:rsidR="00913648" w:rsidRPr="00F738C4" w:rsidRDefault="00913648" w:rsidP="00913648">
      <w:pPr>
        <w:pStyle w:val="Doc-text2"/>
        <w:rPr>
          <w:lang w:val="fr-FR"/>
        </w:rPr>
      </w:pPr>
    </w:p>
    <w:p w14:paraId="2C26F310" w14:textId="77777777" w:rsidR="00913648" w:rsidRPr="00F738C4" w:rsidRDefault="00913648" w:rsidP="00913648">
      <w:pPr>
        <w:pStyle w:val="EmailDiscussion"/>
        <w:overflowPunct/>
        <w:autoSpaceDE/>
        <w:autoSpaceDN/>
        <w:adjustRightInd/>
        <w:ind w:left="1619" w:hanging="360"/>
        <w:textAlignment w:val="auto"/>
        <w:rPr>
          <w:lang w:val="fr-FR"/>
        </w:rPr>
      </w:pPr>
      <w:bookmarkStart w:id="257" w:name="OLE_LINK104"/>
      <w:r w:rsidRPr="00F738C4">
        <w:rPr>
          <w:lang w:val="fr-FR"/>
        </w:rPr>
        <w:t>[AT122][021][MGE] per FR PRS gaps (CATT)</w:t>
      </w:r>
    </w:p>
    <w:p w14:paraId="6D4779E9" w14:textId="77777777" w:rsidR="00913648" w:rsidRPr="00F738C4" w:rsidRDefault="00913648" w:rsidP="00913648">
      <w:pPr>
        <w:pStyle w:val="Doc-text2"/>
        <w:rPr>
          <w:lang w:val="fr-FR"/>
        </w:rPr>
      </w:pPr>
      <w:r w:rsidRPr="00F738C4">
        <w:rPr>
          <w:lang w:val="fr-FR"/>
        </w:rPr>
        <w:tab/>
        <w:t xml:space="preserve">Find solution and agreeable CR. </w:t>
      </w:r>
      <w:bookmarkEnd w:id="257"/>
    </w:p>
    <w:p w14:paraId="6A1CDC53" w14:textId="77777777" w:rsidR="00913648" w:rsidRPr="00F738C4" w:rsidRDefault="00913648" w:rsidP="00913648">
      <w:pPr>
        <w:pStyle w:val="Doc-text2"/>
        <w:rPr>
          <w:lang w:val="fr-FR"/>
        </w:rPr>
      </w:pPr>
    </w:p>
    <w:p w14:paraId="78BD1263" w14:textId="0CACD4B8" w:rsidR="00913648" w:rsidRPr="00545E83" w:rsidRDefault="00913648" w:rsidP="00545E83">
      <w:pPr>
        <w:pStyle w:val="Doc-title"/>
      </w:pPr>
      <w:r w:rsidRPr="00545E83">
        <w:t>R2-2306811</w:t>
      </w:r>
      <w:r w:rsidRPr="00545E83">
        <w:tab/>
        <w:t>Correction on gapAssociationPRS</w:t>
      </w:r>
      <w:r w:rsidRPr="00545E83">
        <w:tab/>
        <w:t>CATT</w:t>
      </w:r>
      <w:r w:rsidRPr="00545E83">
        <w:rPr>
          <w:rFonts w:hint="eastAsia"/>
        </w:rPr>
        <w:t xml:space="preserve">, </w:t>
      </w:r>
      <w:r w:rsidRPr="00545E83">
        <w:t>Huawei, HiSilicon, MediaTek Inc., ZTE, Sanechips</w:t>
      </w:r>
      <w:r w:rsidRPr="00545E83">
        <w:tab/>
        <w:t>CR</w:t>
      </w:r>
      <w:r w:rsidRPr="00545E83">
        <w:tab/>
        <w:t>Rel-17</w:t>
      </w:r>
      <w:r w:rsidRPr="00545E83">
        <w:tab/>
        <w:t>38.331</w:t>
      </w:r>
      <w:r w:rsidRPr="00545E83">
        <w:tab/>
        <w:t>17.4.0</w:t>
      </w:r>
      <w:r w:rsidRPr="00545E83">
        <w:tab/>
        <w:t>4147</w:t>
      </w:r>
      <w:r w:rsidRPr="00545E83">
        <w:tab/>
        <w:t>1</w:t>
      </w:r>
      <w:r w:rsidRPr="00545E83">
        <w:tab/>
        <w:t>F</w:t>
      </w:r>
      <w:r w:rsidRPr="00545E83">
        <w:tab/>
        <w:t>NR_MG_enh-Core</w:t>
      </w:r>
    </w:p>
    <w:p w14:paraId="08776976"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agreed</w:t>
      </w:r>
    </w:p>
    <w:p w14:paraId="68159354" w14:textId="77777777" w:rsidR="00913648" w:rsidRPr="00F738C4" w:rsidRDefault="00913648" w:rsidP="00913648">
      <w:pPr>
        <w:pStyle w:val="BoldComments"/>
      </w:pPr>
      <w:r w:rsidRPr="00F738C4">
        <w:t>71GHz</w:t>
      </w:r>
    </w:p>
    <w:p w14:paraId="1EC1F7F3" w14:textId="77777777" w:rsidR="00913648" w:rsidRPr="00F738C4" w:rsidRDefault="00913648" w:rsidP="00913648">
      <w:pPr>
        <w:pStyle w:val="Comments"/>
      </w:pPr>
      <w:r w:rsidRPr="00F738C4">
        <w:t>HARQ</w:t>
      </w:r>
    </w:p>
    <w:p w14:paraId="1251F77A" w14:textId="43D8CD48" w:rsidR="00913648" w:rsidRPr="00F738C4" w:rsidRDefault="00913648" w:rsidP="00913648">
      <w:pPr>
        <w:pStyle w:val="Doc-title"/>
      </w:pPr>
      <w:r w:rsidRPr="00F738C4">
        <w:t>R2-2304610</w:t>
      </w:r>
      <w:r w:rsidRPr="00F738C4">
        <w:tab/>
        <w:t>LS to RAN2 on scheduling and HARQ issues for FR2-2 (R1-2304099; contact: LGE)</w:t>
      </w:r>
      <w:r w:rsidRPr="00F738C4">
        <w:tab/>
        <w:t>RAN1</w:t>
      </w:r>
      <w:r w:rsidRPr="00F738C4">
        <w:tab/>
        <w:t>LS in</w:t>
      </w:r>
      <w:r w:rsidRPr="00F738C4">
        <w:tab/>
        <w:t>Rel-17</w:t>
      </w:r>
      <w:r w:rsidRPr="00F738C4">
        <w:tab/>
        <w:t>NR_ext_to_71GHz-Core</w:t>
      </w:r>
      <w:r w:rsidRPr="00F738C4">
        <w:tab/>
        <w:t>To:RAN2</w:t>
      </w:r>
    </w:p>
    <w:p w14:paraId="6D8FC0C2" w14:textId="77777777" w:rsidR="00913648" w:rsidRPr="00F738C4" w:rsidRDefault="00913648" w:rsidP="00913648">
      <w:pPr>
        <w:pStyle w:val="Doc-comment"/>
      </w:pPr>
      <w:r w:rsidRPr="00F738C4">
        <w:t>Moved here from 6.1.1</w:t>
      </w:r>
    </w:p>
    <w:p w14:paraId="3EE2D095"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1E68B295" w14:textId="77777777" w:rsidR="00913648" w:rsidRPr="00F738C4" w:rsidRDefault="00913648" w:rsidP="00913648">
      <w:pPr>
        <w:pStyle w:val="Doc-text2"/>
      </w:pPr>
    </w:p>
    <w:p w14:paraId="3197B86D" w14:textId="48B919F6" w:rsidR="00913648" w:rsidRPr="00F738C4" w:rsidRDefault="00913648" w:rsidP="00913648">
      <w:pPr>
        <w:pStyle w:val="Doc-title"/>
        <w:rPr>
          <w:lang w:val="fr-FR"/>
        </w:rPr>
      </w:pPr>
      <w:r w:rsidRPr="00F738C4">
        <w:rPr>
          <w:lang w:val="fr-FR"/>
        </w:rPr>
        <w:t>R2-2305267</w:t>
      </w:r>
      <w:r w:rsidRPr="00F738C4">
        <w:rPr>
          <w:lang w:val="fr-FR"/>
        </w:rPr>
        <w:tab/>
        <w:t>CP corrections for 71GHz</w:t>
      </w:r>
      <w:r w:rsidRPr="00F738C4">
        <w:rPr>
          <w:lang w:val="fr-FR"/>
        </w:rPr>
        <w:tab/>
        <w:t>NEC</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4097</w:t>
      </w:r>
      <w:r w:rsidRPr="00F738C4">
        <w:rPr>
          <w:lang w:val="fr-FR"/>
        </w:rPr>
        <w:tab/>
        <w:t>-</w:t>
      </w:r>
      <w:r w:rsidRPr="00F738C4">
        <w:rPr>
          <w:lang w:val="fr-FR"/>
        </w:rPr>
        <w:tab/>
        <w:t>F</w:t>
      </w:r>
      <w:r w:rsidRPr="00F738C4">
        <w:rPr>
          <w:lang w:val="fr-FR"/>
        </w:rPr>
        <w:tab/>
        <w:t>NR_ext_to_71GHz-Core</w:t>
      </w:r>
    </w:p>
    <w:p w14:paraId="248AED37" w14:textId="77777777" w:rsidR="00913648" w:rsidRPr="00F738C4" w:rsidRDefault="00913648" w:rsidP="00913648">
      <w:pPr>
        <w:pStyle w:val="Doc-text2"/>
        <w:rPr>
          <w:lang w:val="fr-FR"/>
        </w:rPr>
      </w:pPr>
    </w:p>
    <w:p w14:paraId="00BB12A1" w14:textId="7C4556C8" w:rsidR="00913648" w:rsidRPr="00F738C4" w:rsidRDefault="00913648" w:rsidP="00913648">
      <w:pPr>
        <w:pStyle w:val="Doc-title"/>
        <w:rPr>
          <w:lang w:val="fr-FR"/>
        </w:rPr>
      </w:pPr>
      <w:r w:rsidRPr="00F738C4">
        <w:rPr>
          <w:lang w:val="fr-FR"/>
        </w:rPr>
        <w:t>R2-2304840</w:t>
      </w:r>
      <w:r w:rsidRPr="00F738C4">
        <w:rPr>
          <w:lang w:val="fr-FR"/>
        </w:rPr>
        <w:tab/>
        <w:t>Miscellaneous corrections on scheduling and HARQ issues for FR2-2</w:t>
      </w:r>
      <w:r w:rsidRPr="00F738C4">
        <w:rPr>
          <w:lang w:val="fr-FR"/>
        </w:rPr>
        <w:tab/>
        <w:t>Huawei, HiSilicon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4076</w:t>
      </w:r>
      <w:r w:rsidRPr="00F738C4">
        <w:rPr>
          <w:lang w:val="fr-FR"/>
        </w:rPr>
        <w:tab/>
        <w:t>-</w:t>
      </w:r>
      <w:r w:rsidRPr="00F738C4">
        <w:rPr>
          <w:lang w:val="fr-FR"/>
        </w:rPr>
        <w:tab/>
        <w:t>F</w:t>
      </w:r>
      <w:r w:rsidRPr="00F738C4">
        <w:rPr>
          <w:lang w:val="fr-FR"/>
        </w:rPr>
        <w:tab/>
        <w:t>NR_ext_to_71GHz-Core</w:t>
      </w:r>
    </w:p>
    <w:p w14:paraId="23C64E15" w14:textId="77777777" w:rsidR="00913648" w:rsidRPr="00F738C4" w:rsidRDefault="00913648" w:rsidP="00913648">
      <w:pPr>
        <w:pStyle w:val="Doc-text2"/>
        <w:rPr>
          <w:lang w:val="fr-FR"/>
        </w:rPr>
      </w:pPr>
      <w:r w:rsidRPr="00F738C4">
        <w:rPr>
          <w:lang w:val="fr-FR"/>
        </w:rPr>
        <w:t>-</w:t>
      </w:r>
      <w:r w:rsidRPr="00F738C4">
        <w:rPr>
          <w:lang w:val="fr-FR"/>
        </w:rPr>
        <w:tab/>
        <w:t>HW prefer to use existing field with extension field 16 bits instead of a new 32 bit field</w:t>
      </w:r>
    </w:p>
    <w:p w14:paraId="09AE39D3" w14:textId="77777777" w:rsidR="00913648" w:rsidRPr="00F738C4" w:rsidRDefault="00913648" w:rsidP="00913648">
      <w:pPr>
        <w:pStyle w:val="Doc-text2"/>
        <w:rPr>
          <w:lang w:val="fr-FR"/>
        </w:rPr>
      </w:pPr>
    </w:p>
    <w:p w14:paraId="7BED097C" w14:textId="239B74AD" w:rsidR="00913648" w:rsidRPr="00F738C4" w:rsidRDefault="00913648" w:rsidP="00913648">
      <w:pPr>
        <w:pStyle w:val="Doc-title"/>
        <w:rPr>
          <w:rStyle w:val="Hyperlink"/>
          <w:lang w:val="fr-FR"/>
        </w:rPr>
      </w:pPr>
      <w:r w:rsidRPr="00F738C4">
        <w:rPr>
          <w:lang w:val="fr-FR"/>
        </w:rPr>
        <w:t>R2-2305968</w:t>
      </w:r>
      <w:r w:rsidRPr="00F738C4">
        <w:rPr>
          <w:lang w:val="fr-FR"/>
        </w:rPr>
        <w:tab/>
        <w:t>Correction to RRC for 71 GHz on scheduling and HARQ issues</w:t>
      </w:r>
      <w:r w:rsidRPr="00F738C4">
        <w:rPr>
          <w:lang w:val="fr-FR"/>
        </w:rPr>
        <w:tab/>
        <w:t>Ericsson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4089</w:t>
      </w:r>
      <w:r w:rsidRPr="00F738C4">
        <w:rPr>
          <w:lang w:val="fr-FR"/>
        </w:rPr>
        <w:tab/>
        <w:t>1</w:t>
      </w:r>
      <w:r w:rsidRPr="00F738C4">
        <w:rPr>
          <w:lang w:val="fr-FR"/>
        </w:rPr>
        <w:tab/>
        <w:t>F</w:t>
      </w:r>
      <w:r w:rsidRPr="00F738C4">
        <w:rPr>
          <w:lang w:val="fr-FR"/>
        </w:rPr>
        <w:tab/>
        <w:t>NR_ext_to_71GHz-Core</w:t>
      </w:r>
      <w:r w:rsidRPr="00F738C4">
        <w:rPr>
          <w:lang w:val="fr-FR"/>
        </w:rPr>
        <w:tab/>
        <w:t>R2-2305115</w:t>
      </w:r>
    </w:p>
    <w:p w14:paraId="4F91DA96" w14:textId="77777777" w:rsidR="00913648" w:rsidRPr="00F738C4" w:rsidRDefault="00913648" w:rsidP="00913648">
      <w:pPr>
        <w:pStyle w:val="Doc-text2"/>
        <w:rPr>
          <w:lang w:val="fr-FR"/>
        </w:rPr>
      </w:pPr>
      <w:r w:rsidRPr="00F738C4">
        <w:rPr>
          <w:lang w:val="fr-FR"/>
        </w:rPr>
        <w:t>-</w:t>
      </w:r>
      <w:r w:rsidRPr="00F738C4">
        <w:rPr>
          <w:lang w:val="fr-FR"/>
        </w:rPr>
        <w:tab/>
        <w:t>Ericsson prefer to use a new field. Need to specify also the applicability (per CC etc)</w:t>
      </w:r>
    </w:p>
    <w:p w14:paraId="297B8A61" w14:textId="77777777" w:rsidR="00913648" w:rsidRPr="00F738C4" w:rsidRDefault="00913648" w:rsidP="00913648">
      <w:pPr>
        <w:pStyle w:val="Doc-text2"/>
        <w:rPr>
          <w:lang w:val="fr-FR"/>
        </w:rPr>
      </w:pPr>
    </w:p>
    <w:p w14:paraId="03787592" w14:textId="01253D92" w:rsidR="00913648" w:rsidRPr="00F738C4" w:rsidRDefault="00913648" w:rsidP="00913648">
      <w:pPr>
        <w:pStyle w:val="Doc-title"/>
      </w:pPr>
      <w:r w:rsidRPr="00F738C4">
        <w:t>R2-2306111</w:t>
      </w:r>
      <w:r w:rsidRPr="00F738C4">
        <w:tab/>
        <w:t>Correction on TBoMS in multi-PUSCHs list</w:t>
      </w:r>
      <w:r w:rsidRPr="00F738C4">
        <w:tab/>
        <w:t>ASUSTeK</w:t>
      </w:r>
      <w:r w:rsidRPr="00F738C4">
        <w:tab/>
        <w:t>CR</w:t>
      </w:r>
      <w:r w:rsidRPr="00F738C4">
        <w:tab/>
        <w:t>Rel-17</w:t>
      </w:r>
      <w:r w:rsidRPr="00F738C4">
        <w:tab/>
        <w:t>38.331</w:t>
      </w:r>
      <w:r w:rsidRPr="00F738C4">
        <w:tab/>
        <w:t>17.4.0</w:t>
      </w:r>
      <w:r w:rsidRPr="00F738C4">
        <w:tab/>
        <w:t>4133</w:t>
      </w:r>
      <w:r w:rsidRPr="00F738C4">
        <w:tab/>
        <w:t>-</w:t>
      </w:r>
      <w:r w:rsidRPr="00F738C4">
        <w:tab/>
        <w:t>F</w:t>
      </w:r>
      <w:r w:rsidRPr="00F738C4">
        <w:tab/>
        <w:t>NR_ext_to_71GHz-Core</w:t>
      </w:r>
    </w:p>
    <w:p w14:paraId="3F431CB5" w14:textId="77777777" w:rsidR="00913648" w:rsidRPr="00F738C4" w:rsidRDefault="00913648" w:rsidP="00913648">
      <w:pPr>
        <w:pStyle w:val="Doc-text2"/>
      </w:pPr>
      <w:r w:rsidRPr="00F738C4">
        <w:t>-</w:t>
      </w:r>
      <w:r w:rsidRPr="00F738C4">
        <w:tab/>
        <w:t xml:space="preserve">HW think we should do this in the offline, has different opinion on solution.  </w:t>
      </w:r>
    </w:p>
    <w:p w14:paraId="0CB12E3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4 CRs above merged</w:t>
      </w:r>
    </w:p>
    <w:p w14:paraId="04469B06" w14:textId="77777777" w:rsidR="00913648" w:rsidRPr="00F738C4" w:rsidRDefault="00913648" w:rsidP="00913648">
      <w:pPr>
        <w:pStyle w:val="Doc-text2"/>
        <w:ind w:left="0" w:firstLine="0"/>
        <w:rPr>
          <w:lang w:val="fr-FR"/>
        </w:rPr>
      </w:pPr>
    </w:p>
    <w:p w14:paraId="23B5DAA5" w14:textId="11E368FC" w:rsidR="00913648" w:rsidRPr="00F738C4" w:rsidRDefault="00913648" w:rsidP="00913648">
      <w:pPr>
        <w:pStyle w:val="Doc-title"/>
        <w:rPr>
          <w:lang w:val="fr-FR"/>
        </w:rPr>
      </w:pPr>
      <w:r w:rsidRPr="00F738C4">
        <w:rPr>
          <w:lang w:val="fr-FR"/>
        </w:rPr>
        <w:t>R2-2306318</w:t>
      </w:r>
      <w:r w:rsidRPr="00F738C4">
        <w:rPr>
          <w:lang w:val="fr-FR"/>
        </w:rPr>
        <w:tab/>
        <w:t>Correction to RRC for 71GHz on scheduling and HARQ configuration for FR2-2</w:t>
      </w:r>
      <w:r w:rsidRPr="00F738C4">
        <w:rPr>
          <w:lang w:val="fr-FR"/>
        </w:rPr>
        <w:tab/>
        <w:t>LG Electronics Inc.</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4144</w:t>
      </w:r>
      <w:r w:rsidRPr="00F738C4">
        <w:rPr>
          <w:lang w:val="fr-FR"/>
        </w:rPr>
        <w:tab/>
        <w:t>-</w:t>
      </w:r>
      <w:r w:rsidRPr="00F738C4">
        <w:rPr>
          <w:lang w:val="fr-FR"/>
        </w:rPr>
        <w:tab/>
        <w:t>F</w:t>
      </w:r>
      <w:r w:rsidRPr="00F738C4">
        <w:rPr>
          <w:lang w:val="fr-FR"/>
        </w:rPr>
        <w:tab/>
        <w:t>NR_ext_to_71GHz-Core</w:t>
      </w:r>
    </w:p>
    <w:p w14:paraId="1291BEE4" w14:textId="77777777" w:rsidR="00913648" w:rsidRPr="00F738C4" w:rsidRDefault="00913648" w:rsidP="00913648">
      <w:pPr>
        <w:pStyle w:val="Doc-text2"/>
        <w:rPr>
          <w:lang w:val="fr-FR"/>
        </w:rPr>
      </w:pPr>
      <w:r w:rsidRPr="00F738C4">
        <w:rPr>
          <w:lang w:val="fr-FR"/>
        </w:rPr>
        <w:t>-</w:t>
      </w:r>
      <w:r w:rsidRPr="00F738C4">
        <w:rPr>
          <w:lang w:val="fr-FR"/>
        </w:rPr>
        <w:tab/>
        <w:t xml:space="preserve">LG just extended whole IE, and restrict the new UE to use the new field. </w:t>
      </w:r>
    </w:p>
    <w:p w14:paraId="7C54E739"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Revised</w:t>
      </w:r>
    </w:p>
    <w:p w14:paraId="603770F6" w14:textId="77777777" w:rsidR="00913648" w:rsidRPr="00F738C4" w:rsidRDefault="00913648" w:rsidP="00913648">
      <w:pPr>
        <w:pStyle w:val="Doc-text2"/>
        <w:ind w:left="0" w:firstLine="0"/>
      </w:pPr>
    </w:p>
    <w:p w14:paraId="49F585ED" w14:textId="77777777" w:rsidR="00913648" w:rsidRPr="00F738C4" w:rsidRDefault="00913648" w:rsidP="00913648">
      <w:pPr>
        <w:pStyle w:val="EmailDiscussion"/>
        <w:overflowPunct/>
        <w:autoSpaceDE/>
        <w:autoSpaceDN/>
        <w:adjustRightInd/>
        <w:ind w:left="1619" w:hanging="360"/>
        <w:textAlignment w:val="auto"/>
        <w:rPr>
          <w:lang w:val="fr-FR"/>
        </w:rPr>
      </w:pPr>
      <w:bookmarkStart w:id="258" w:name="OLE_LINK105"/>
      <w:bookmarkStart w:id="259" w:name="OLE_LINK106"/>
      <w:r w:rsidRPr="00F738C4">
        <w:rPr>
          <w:lang w:val="fr-FR"/>
        </w:rPr>
        <w:t>[AT122][014][71GHz] Sched and HARQ (LGE)</w:t>
      </w:r>
    </w:p>
    <w:p w14:paraId="6B1FB8E6" w14:textId="77777777" w:rsidR="00913648" w:rsidRPr="00F738C4" w:rsidRDefault="00913648" w:rsidP="00913648">
      <w:pPr>
        <w:pStyle w:val="Doc-text2"/>
        <w:rPr>
          <w:lang w:val="fr-FR"/>
        </w:rPr>
      </w:pPr>
      <w:r w:rsidRPr="00F738C4">
        <w:rPr>
          <w:lang w:val="fr-FR"/>
        </w:rPr>
        <w:t>Make a joint agreeable CR</w:t>
      </w:r>
      <w:bookmarkEnd w:id="258"/>
      <w:bookmarkEnd w:id="259"/>
    </w:p>
    <w:p w14:paraId="3B054DA9" w14:textId="77777777" w:rsidR="00913648" w:rsidRPr="00F738C4" w:rsidRDefault="00913648" w:rsidP="00913648">
      <w:pPr>
        <w:pStyle w:val="Doc-text2"/>
        <w:rPr>
          <w:lang w:val="fr-FR"/>
        </w:rPr>
      </w:pPr>
    </w:p>
    <w:p w14:paraId="55811AD8" w14:textId="6B7516C8" w:rsidR="00913648" w:rsidRPr="00F738C4" w:rsidRDefault="00913648" w:rsidP="00913648">
      <w:pPr>
        <w:pStyle w:val="Doc-title"/>
        <w:rPr>
          <w:lang w:val="fr-FR"/>
        </w:rPr>
      </w:pPr>
      <w:r w:rsidRPr="00F738C4">
        <w:rPr>
          <w:lang w:val="fr-FR"/>
        </w:rPr>
        <w:t>R2-2306782</w:t>
      </w:r>
      <w:r w:rsidRPr="00F738C4">
        <w:rPr>
          <w:lang w:val="fr-FR"/>
        </w:rPr>
        <w:tab/>
        <w:t>Correction to RRC for 71GHz on scheduling and HARQ configuration for FR2-2</w:t>
      </w:r>
      <w:r w:rsidRPr="00F738C4">
        <w:rPr>
          <w:lang w:val="fr-FR"/>
        </w:rPr>
        <w:tab/>
      </w:r>
      <w:r w:rsidRPr="00F738C4">
        <w:t>LG Electronics Inc., NEC, Huawei, HiSilicon, Ericsson, ASUSTeK, Samsung</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4144</w:t>
      </w:r>
      <w:r w:rsidRPr="00F738C4">
        <w:rPr>
          <w:lang w:val="fr-FR"/>
        </w:rPr>
        <w:tab/>
        <w:t>1</w:t>
      </w:r>
      <w:r w:rsidRPr="00F738C4">
        <w:rPr>
          <w:lang w:val="fr-FR"/>
        </w:rPr>
        <w:tab/>
        <w:t>F</w:t>
      </w:r>
      <w:r w:rsidRPr="00F738C4">
        <w:rPr>
          <w:lang w:val="fr-FR"/>
        </w:rPr>
        <w:tab/>
        <w:t>NR_ext_to_71GHz-Core</w:t>
      </w:r>
    </w:p>
    <w:p w14:paraId="54EFB120"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agreed</w:t>
      </w:r>
    </w:p>
    <w:p w14:paraId="0A6AFE9B" w14:textId="77777777" w:rsidR="00913648" w:rsidRPr="00F738C4" w:rsidRDefault="00913648" w:rsidP="00913648">
      <w:pPr>
        <w:pStyle w:val="Doc-text2"/>
        <w:rPr>
          <w:lang w:val="fr-FR"/>
        </w:rPr>
      </w:pPr>
    </w:p>
    <w:p w14:paraId="45B63BF4" w14:textId="77777777" w:rsidR="00913648" w:rsidRPr="00F738C4" w:rsidRDefault="00913648" w:rsidP="00913648">
      <w:pPr>
        <w:pStyle w:val="Comments"/>
      </w:pPr>
      <w:r w:rsidRPr="00F738C4">
        <w:t>Multi-PUSCH</w:t>
      </w:r>
    </w:p>
    <w:p w14:paraId="7B26C997" w14:textId="7DD9AD15" w:rsidR="00913648" w:rsidRPr="00F738C4" w:rsidRDefault="00913648" w:rsidP="00913648">
      <w:pPr>
        <w:pStyle w:val="Doc-title"/>
        <w:rPr>
          <w:lang w:val="fr-FR"/>
        </w:rPr>
      </w:pPr>
      <w:r w:rsidRPr="00F738C4">
        <w:rPr>
          <w:lang w:val="fr-FR"/>
        </w:rPr>
        <w:t>R2-2305113</w:t>
      </w:r>
      <w:r w:rsidRPr="00F738C4">
        <w:rPr>
          <w:lang w:val="fr-FR"/>
        </w:rPr>
        <w:tab/>
        <w:t>Discussion on remaining issues for multi-PUSCH</w:t>
      </w:r>
      <w:r w:rsidRPr="00F738C4">
        <w:rPr>
          <w:lang w:val="fr-FR"/>
        </w:rPr>
        <w:tab/>
        <w:t>Ericsson, LG Electronics Inc., ASUSTeK, Nokia, Nokia Shanghai Bell, Samsung, Xiaomi, Huawei, HiSilicon</w:t>
      </w:r>
      <w:r w:rsidRPr="00F738C4">
        <w:rPr>
          <w:lang w:val="fr-FR"/>
        </w:rPr>
        <w:tab/>
        <w:t>discussion</w:t>
      </w:r>
      <w:r w:rsidRPr="00F738C4">
        <w:rPr>
          <w:lang w:val="fr-FR"/>
        </w:rPr>
        <w:tab/>
        <w:t>Rel-17</w:t>
      </w:r>
      <w:r w:rsidRPr="00F738C4">
        <w:rPr>
          <w:lang w:val="fr-FR"/>
        </w:rPr>
        <w:tab/>
        <w:t>NR_ext_to_71GHz-Core</w:t>
      </w:r>
    </w:p>
    <w:p w14:paraId="1A10B0C6" w14:textId="14611C73" w:rsidR="00913648" w:rsidRPr="00F738C4" w:rsidRDefault="00913648" w:rsidP="00913648">
      <w:pPr>
        <w:pStyle w:val="Doc-title"/>
        <w:rPr>
          <w:lang w:val="fr-FR"/>
        </w:rPr>
      </w:pPr>
      <w:r w:rsidRPr="00F738C4">
        <w:rPr>
          <w:lang w:val="fr-FR"/>
        </w:rPr>
        <w:t>R2-2305268</w:t>
      </w:r>
      <w:r w:rsidRPr="00F738C4">
        <w:rPr>
          <w:lang w:val="fr-FR"/>
        </w:rPr>
        <w:tab/>
        <w:t>K2 indication for multi-PUSCH</w:t>
      </w:r>
      <w:r w:rsidRPr="00F738C4">
        <w:rPr>
          <w:lang w:val="fr-FR"/>
        </w:rPr>
        <w:tab/>
        <w:t>Qualcomm Incorporated</w:t>
      </w:r>
      <w:r w:rsidRPr="00F738C4">
        <w:rPr>
          <w:lang w:val="fr-FR"/>
        </w:rPr>
        <w:tab/>
        <w:t>discussion</w:t>
      </w:r>
    </w:p>
    <w:p w14:paraId="0D5A6CC8" w14:textId="77777777" w:rsidR="00913648" w:rsidRPr="00F738C4" w:rsidRDefault="00913648" w:rsidP="00913648">
      <w:pPr>
        <w:pStyle w:val="Doc-text2"/>
        <w:rPr>
          <w:lang w:val="fr-FR"/>
        </w:rPr>
      </w:pPr>
    </w:p>
    <w:p w14:paraId="610BE7C1" w14:textId="77777777" w:rsidR="00913648" w:rsidRPr="00F738C4" w:rsidRDefault="00913648" w:rsidP="00913648">
      <w:pPr>
        <w:pStyle w:val="Doc-text2"/>
        <w:rPr>
          <w:lang w:val="fr-FR"/>
        </w:rPr>
      </w:pPr>
      <w:r w:rsidRPr="00F738C4">
        <w:rPr>
          <w:lang w:val="fr-FR"/>
        </w:rPr>
        <w:t>DISCUSSION</w:t>
      </w:r>
    </w:p>
    <w:p w14:paraId="20C6D2AC" w14:textId="77777777" w:rsidR="00913648" w:rsidRPr="00F738C4" w:rsidRDefault="00913648" w:rsidP="00913648">
      <w:pPr>
        <w:pStyle w:val="Doc-text2"/>
        <w:rPr>
          <w:lang w:val="fr-FR"/>
        </w:rPr>
      </w:pPr>
      <w:r w:rsidRPr="00F738C4">
        <w:rPr>
          <w:lang w:val="fr-FR"/>
        </w:rPr>
        <w:t>-</w:t>
      </w:r>
      <w:r w:rsidRPr="00F738C4">
        <w:rPr>
          <w:lang w:val="fr-FR"/>
        </w:rPr>
        <w:tab/>
        <w:t xml:space="preserve">QC agrees that if we just apply the R1 LS then there is a problem. </w:t>
      </w:r>
    </w:p>
    <w:p w14:paraId="068CD81F" w14:textId="77777777" w:rsidR="00913648" w:rsidRPr="00F738C4" w:rsidRDefault="00913648" w:rsidP="00913648">
      <w:pPr>
        <w:pStyle w:val="Doc-text2"/>
        <w:rPr>
          <w:lang w:val="fr-FR"/>
        </w:rPr>
      </w:pPr>
      <w:r w:rsidRPr="00F738C4">
        <w:rPr>
          <w:lang w:val="fr-FR"/>
        </w:rPr>
        <w:t>-</w:t>
      </w:r>
      <w:r w:rsidRPr="00F738C4">
        <w:rPr>
          <w:lang w:val="fr-FR"/>
        </w:rPr>
        <w:tab/>
        <w:t>QC prefer to reply to RAN1, to ask them instead of making a formula in RAN2.</w:t>
      </w:r>
    </w:p>
    <w:p w14:paraId="644BC340" w14:textId="77777777" w:rsidR="00913648" w:rsidRPr="00F738C4" w:rsidRDefault="00913648" w:rsidP="00913648">
      <w:pPr>
        <w:pStyle w:val="Doc-text2"/>
        <w:rPr>
          <w:lang w:val="fr-FR"/>
        </w:rPr>
      </w:pPr>
      <w:r w:rsidRPr="00F738C4">
        <w:rPr>
          <w:lang w:val="fr-FR"/>
        </w:rPr>
        <w:t>-</w:t>
      </w:r>
      <w:r w:rsidRPr="00F738C4">
        <w:rPr>
          <w:lang w:val="fr-FR"/>
        </w:rPr>
        <w:tab/>
        <w:t>QC prefer to not change anything right now.</w:t>
      </w:r>
    </w:p>
    <w:p w14:paraId="498E4B9C" w14:textId="77777777" w:rsidR="00913648" w:rsidRPr="00F738C4" w:rsidRDefault="00913648" w:rsidP="00913648">
      <w:pPr>
        <w:pStyle w:val="Doc-text2"/>
        <w:rPr>
          <w:lang w:val="fr-FR"/>
        </w:rPr>
      </w:pPr>
      <w:r w:rsidRPr="00F738C4">
        <w:rPr>
          <w:lang w:val="fr-FR"/>
        </w:rPr>
        <w:lastRenderedPageBreak/>
        <w:t>-</w:t>
      </w:r>
      <w:r w:rsidRPr="00F738C4">
        <w:rPr>
          <w:lang w:val="fr-FR"/>
        </w:rPr>
        <w:tab/>
        <w:t xml:space="preserve">HW think we can also provide the CR to RAN1 and ask if it works. </w:t>
      </w:r>
    </w:p>
    <w:p w14:paraId="72F785F2" w14:textId="77777777" w:rsidR="00913648" w:rsidRPr="00F738C4" w:rsidRDefault="00913648" w:rsidP="00913648">
      <w:pPr>
        <w:pStyle w:val="Doc-text2"/>
        <w:rPr>
          <w:lang w:val="fr-FR"/>
        </w:rPr>
      </w:pPr>
      <w:r w:rsidRPr="00F738C4">
        <w:rPr>
          <w:lang w:val="fr-FR"/>
        </w:rPr>
        <w:t>-</w:t>
      </w:r>
      <w:r w:rsidRPr="00F738C4">
        <w:rPr>
          <w:lang w:val="fr-FR"/>
        </w:rPr>
        <w:tab/>
        <w:t xml:space="preserve">Apple agrees with QC, thikn we need to point out the issue, they were likely not aware of NBC .. </w:t>
      </w:r>
    </w:p>
    <w:p w14:paraId="1CDA92CC" w14:textId="279D9906"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Send an reply LS to RAN1, indicating the issue, can also attach the solution indicated in R2-2305114 as a tentative way dicussed in R2.</w:t>
      </w:r>
    </w:p>
    <w:p w14:paraId="083E5595" w14:textId="77777777" w:rsidR="00913648" w:rsidRPr="00F738C4" w:rsidRDefault="00913648" w:rsidP="00913648">
      <w:pPr>
        <w:pStyle w:val="Doc-text2"/>
        <w:rPr>
          <w:lang w:val="fr-FR"/>
        </w:rPr>
      </w:pPr>
    </w:p>
    <w:p w14:paraId="5A65F4D1" w14:textId="77777777" w:rsidR="00913648" w:rsidRPr="00F738C4" w:rsidRDefault="00913648" w:rsidP="00913648">
      <w:pPr>
        <w:pStyle w:val="Doc-text2"/>
        <w:rPr>
          <w:lang w:val="fr-FR"/>
        </w:rPr>
      </w:pPr>
    </w:p>
    <w:p w14:paraId="146DDEE7" w14:textId="77777777" w:rsidR="00913648" w:rsidRPr="00F738C4" w:rsidRDefault="00913648" w:rsidP="00913648">
      <w:pPr>
        <w:pStyle w:val="EmailDiscussion"/>
        <w:overflowPunct/>
        <w:autoSpaceDE/>
        <w:autoSpaceDN/>
        <w:adjustRightInd/>
        <w:ind w:left="1619" w:hanging="360"/>
        <w:textAlignment w:val="auto"/>
        <w:rPr>
          <w:lang w:val="fr-FR"/>
        </w:rPr>
      </w:pPr>
      <w:bookmarkStart w:id="260" w:name="OLE_LINK107"/>
      <w:bookmarkStart w:id="261" w:name="OLE_LINK108"/>
      <w:r w:rsidRPr="00F738C4">
        <w:rPr>
          <w:lang w:val="fr-FR"/>
        </w:rPr>
        <w:t>[AT122][015][71GHz] Reply LS (QC)</w:t>
      </w:r>
    </w:p>
    <w:bookmarkEnd w:id="260"/>
    <w:bookmarkEnd w:id="261"/>
    <w:p w14:paraId="560D09C0" w14:textId="77777777" w:rsidR="00913648" w:rsidRPr="00F738C4" w:rsidRDefault="00913648" w:rsidP="00913648">
      <w:pPr>
        <w:pStyle w:val="Doc-text2"/>
        <w:rPr>
          <w:lang w:val="fr-FR"/>
        </w:rPr>
      </w:pPr>
      <w:r w:rsidRPr="00F738C4">
        <w:rPr>
          <w:lang w:val="fr-FR"/>
        </w:rPr>
        <w:t>Cb</w:t>
      </w:r>
    </w:p>
    <w:p w14:paraId="4D3BEFAE" w14:textId="77777777" w:rsidR="00913648" w:rsidRPr="00F738C4" w:rsidRDefault="00913648" w:rsidP="00913648">
      <w:pPr>
        <w:pStyle w:val="Doc-text2"/>
        <w:ind w:left="0" w:firstLine="0"/>
        <w:rPr>
          <w:lang w:val="fr-FR"/>
        </w:rPr>
      </w:pPr>
    </w:p>
    <w:p w14:paraId="0F66B364" w14:textId="336ADFFD" w:rsidR="00913648" w:rsidRPr="00F738C4" w:rsidRDefault="00913648" w:rsidP="00913648">
      <w:pPr>
        <w:pStyle w:val="Doc-title"/>
        <w:rPr>
          <w:lang w:val="fr-FR"/>
        </w:rPr>
      </w:pPr>
      <w:r w:rsidRPr="00F738C4">
        <w:rPr>
          <w:lang w:val="fr-FR"/>
        </w:rPr>
        <w:t>R2-2306785</w:t>
      </w:r>
      <w:r w:rsidRPr="00F738C4">
        <w:rPr>
          <w:lang w:val="fr-FR"/>
        </w:rPr>
        <w:tab/>
      </w:r>
      <w:r w:rsidRPr="00F738C4">
        <w:rPr>
          <w:rFonts w:cs="Arial"/>
          <w:bCs/>
        </w:rPr>
        <w:t xml:space="preserve">DRAFT Reply LS on K2 indication for multi-PUSCH </w:t>
      </w:r>
      <w:r w:rsidRPr="00F738C4">
        <w:rPr>
          <w:rFonts w:cs="Arial"/>
          <w:bCs/>
        </w:rPr>
        <w:tab/>
        <w:t>Qualcomm</w:t>
      </w:r>
      <w:r w:rsidRPr="00F738C4">
        <w:rPr>
          <w:rFonts w:cs="Arial"/>
          <w:bCs/>
        </w:rPr>
        <w:tab/>
      </w:r>
      <w:r w:rsidRPr="00F738C4">
        <w:rPr>
          <w:lang w:val="fr-FR"/>
        </w:rPr>
        <w:t>LS out</w:t>
      </w:r>
    </w:p>
    <w:p w14:paraId="71FCBA3F"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Approved in R2-2306816</w:t>
      </w:r>
    </w:p>
    <w:p w14:paraId="07820890" w14:textId="77777777" w:rsidR="00913648" w:rsidRPr="00F738C4" w:rsidRDefault="00913648" w:rsidP="00913648">
      <w:pPr>
        <w:pStyle w:val="Doc-text2"/>
        <w:rPr>
          <w:lang w:val="fr-FR"/>
        </w:rPr>
      </w:pPr>
    </w:p>
    <w:p w14:paraId="228F3197" w14:textId="0DBB3004" w:rsidR="00913648" w:rsidRPr="00F738C4" w:rsidRDefault="00913648" w:rsidP="00913648">
      <w:pPr>
        <w:pStyle w:val="Doc-title"/>
        <w:rPr>
          <w:lang w:val="fr-FR"/>
        </w:rPr>
      </w:pPr>
      <w:r w:rsidRPr="00F738C4">
        <w:rPr>
          <w:lang w:val="fr-FR"/>
        </w:rPr>
        <w:t>R2-2305047</w:t>
      </w:r>
      <w:r w:rsidRPr="00F738C4">
        <w:rPr>
          <w:lang w:val="fr-FR"/>
        </w:rPr>
        <w:tab/>
        <w:t>Correction to RRC for 71 GHz on multi-PUSCH</w:t>
      </w:r>
      <w:r w:rsidRPr="00F738C4">
        <w:rPr>
          <w:lang w:val="fr-FR"/>
        </w:rPr>
        <w:tab/>
        <w:t>Ericsson, LG Electronics Inc., ASUSTeK, Nokia, Nokia Shanghai Bell, Samsung, Xiaomi, Huawei, HiSilicon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4016</w:t>
      </w:r>
      <w:r w:rsidRPr="00F738C4">
        <w:rPr>
          <w:lang w:val="fr-FR"/>
        </w:rPr>
        <w:tab/>
        <w:t>2</w:t>
      </w:r>
      <w:r w:rsidRPr="00F738C4">
        <w:rPr>
          <w:lang w:val="fr-FR"/>
        </w:rPr>
        <w:tab/>
        <w:t>F</w:t>
      </w:r>
      <w:r w:rsidRPr="00F738C4">
        <w:rPr>
          <w:lang w:val="fr-FR"/>
        </w:rPr>
        <w:tab/>
        <w:t>NR_ext_to_71GHz-Core</w:t>
      </w:r>
      <w:r w:rsidRPr="00F738C4">
        <w:rPr>
          <w:lang w:val="fr-FR"/>
        </w:rPr>
        <w:tab/>
        <w:t>R2-2303557</w:t>
      </w:r>
    </w:p>
    <w:p w14:paraId="6A6E26F3" w14:textId="7291E54B" w:rsidR="00913648" w:rsidRPr="00F738C4" w:rsidRDefault="00913648" w:rsidP="00913648">
      <w:pPr>
        <w:pStyle w:val="Doc-title"/>
        <w:rPr>
          <w:lang w:val="fr-FR"/>
        </w:rPr>
      </w:pPr>
      <w:r w:rsidRPr="00F738C4">
        <w:rPr>
          <w:lang w:val="fr-FR"/>
        </w:rPr>
        <w:t>R2-2305114</w:t>
      </w:r>
      <w:r w:rsidRPr="00F738C4">
        <w:rPr>
          <w:lang w:val="fr-FR"/>
        </w:rPr>
        <w:tab/>
        <w:t>Further correction to RRC for 71 GHz on multi-PUSCH</w:t>
      </w:r>
      <w:r w:rsidRPr="00F738C4">
        <w:rPr>
          <w:lang w:val="fr-FR"/>
        </w:rPr>
        <w:tab/>
        <w:t>Ericsson, Xiaomi, ASUSTeK, Huawei, HiSilicon, Nokia, Nokia Shanghai Bell, Samsung, LG Electronics Inc</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4088</w:t>
      </w:r>
      <w:r w:rsidRPr="00F738C4">
        <w:rPr>
          <w:lang w:val="fr-FR"/>
        </w:rPr>
        <w:tab/>
        <w:t>-</w:t>
      </w:r>
      <w:r w:rsidRPr="00F738C4">
        <w:rPr>
          <w:lang w:val="fr-FR"/>
        </w:rPr>
        <w:tab/>
        <w:t>F</w:t>
      </w:r>
      <w:r w:rsidRPr="00F738C4">
        <w:rPr>
          <w:lang w:val="fr-FR"/>
        </w:rPr>
        <w:tab/>
        <w:t>NR_ext_to_71GHz-Core</w:t>
      </w:r>
    </w:p>
    <w:p w14:paraId="1ED921DB"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Both postponed</w:t>
      </w:r>
    </w:p>
    <w:p w14:paraId="0AF47F6A" w14:textId="77777777" w:rsidR="00913648" w:rsidRPr="00F738C4" w:rsidRDefault="00913648" w:rsidP="00913648">
      <w:pPr>
        <w:pStyle w:val="Doc-text2"/>
        <w:rPr>
          <w:lang w:val="fr-FR"/>
        </w:rPr>
      </w:pPr>
    </w:p>
    <w:p w14:paraId="60C8C977" w14:textId="77777777" w:rsidR="00913648" w:rsidRPr="00F738C4" w:rsidRDefault="00913648" w:rsidP="00913648">
      <w:pPr>
        <w:pStyle w:val="BoldComments"/>
      </w:pPr>
      <w:r w:rsidRPr="00F738C4">
        <w:t>TEI</w:t>
      </w:r>
    </w:p>
    <w:p w14:paraId="11E5D0C5" w14:textId="107AEAC2" w:rsidR="00913648" w:rsidRPr="00F738C4" w:rsidRDefault="00913648" w:rsidP="00913648">
      <w:pPr>
        <w:pStyle w:val="Doc-title"/>
      </w:pPr>
      <w:r w:rsidRPr="00F738C4">
        <w:t>R2-2304616</w:t>
      </w:r>
      <w:r w:rsidRPr="00F738C4">
        <w:tab/>
        <w:t>LS to RAN2 on introduction of one new RRC parameter and one new UE capability for Rel-17 (R1-2304156; contact: Qualcomm)</w:t>
      </w:r>
      <w:r w:rsidRPr="00F738C4">
        <w:tab/>
        <w:t>RAN1</w:t>
      </w:r>
      <w:r w:rsidRPr="00F738C4">
        <w:tab/>
        <w:t>LS in</w:t>
      </w:r>
      <w:r w:rsidRPr="00F738C4">
        <w:tab/>
        <w:t>Rel-17</w:t>
      </w:r>
      <w:r w:rsidRPr="00F738C4">
        <w:tab/>
        <w:t>TEI17, NR_newRAT-Core</w:t>
      </w:r>
      <w:r w:rsidRPr="00F738C4">
        <w:tab/>
        <w:t>To:RAN2</w:t>
      </w:r>
    </w:p>
    <w:p w14:paraId="3886D6AE"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 RAN2 aims to follow the request from RAN1</w:t>
      </w:r>
    </w:p>
    <w:p w14:paraId="27E6A522" w14:textId="77777777" w:rsidR="00913648" w:rsidRPr="00F738C4" w:rsidRDefault="00913648" w:rsidP="00913648">
      <w:pPr>
        <w:pStyle w:val="Doc-text2"/>
      </w:pPr>
    </w:p>
    <w:p w14:paraId="5659CD9C" w14:textId="336AB492" w:rsidR="00913648" w:rsidRPr="00F738C4" w:rsidRDefault="00913648" w:rsidP="00913648">
      <w:pPr>
        <w:pStyle w:val="Doc-title"/>
        <w:rPr>
          <w:lang w:val="fr-FR"/>
        </w:rPr>
      </w:pPr>
      <w:r w:rsidRPr="00F738C4">
        <w:rPr>
          <w:lang w:val="fr-FR"/>
        </w:rPr>
        <w:t>R2-2304859</w:t>
      </w:r>
      <w:r w:rsidRPr="00F738C4">
        <w:rPr>
          <w:lang w:val="fr-FR"/>
        </w:rPr>
        <w:tab/>
        <w:t xml:space="preserve">Correction on </w:t>
      </w:r>
      <w:bookmarkStart w:id="262" w:name="OLE_LINK79"/>
      <w:r w:rsidRPr="00F738C4">
        <w:rPr>
          <w:lang w:val="fr-FR"/>
        </w:rPr>
        <w:t>Type1 HARQ-ACK codebook generation</w:t>
      </w:r>
      <w:bookmarkEnd w:id="262"/>
      <w:r w:rsidRPr="00F738C4">
        <w:rPr>
          <w:lang w:val="fr-FR"/>
        </w:rPr>
        <w:tab/>
        <w:t>Qualcomm Incorporated</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4081</w:t>
      </w:r>
      <w:r w:rsidRPr="00F738C4">
        <w:rPr>
          <w:lang w:val="fr-FR"/>
        </w:rPr>
        <w:tab/>
        <w:t>-</w:t>
      </w:r>
      <w:r w:rsidRPr="00F738C4">
        <w:rPr>
          <w:lang w:val="fr-FR"/>
        </w:rPr>
        <w:tab/>
        <w:t>F</w:t>
      </w:r>
      <w:r w:rsidRPr="00F738C4">
        <w:rPr>
          <w:lang w:val="fr-FR"/>
        </w:rPr>
        <w:tab/>
        <w:t>TEI17</w:t>
      </w:r>
    </w:p>
    <w:p w14:paraId="4E31C5B8" w14:textId="159F77C3" w:rsidR="00913648" w:rsidRPr="00F738C4" w:rsidRDefault="00913648" w:rsidP="00913648">
      <w:pPr>
        <w:pStyle w:val="Doc-title"/>
        <w:rPr>
          <w:lang w:val="fr-FR"/>
        </w:rPr>
      </w:pPr>
      <w:r w:rsidRPr="00F738C4">
        <w:rPr>
          <w:lang w:val="fr-FR"/>
        </w:rPr>
        <w:t>R2-2304860</w:t>
      </w:r>
      <w:r w:rsidRPr="00F738C4">
        <w:rPr>
          <w:lang w:val="fr-FR"/>
        </w:rPr>
        <w:tab/>
        <w:t>Correction on Type1 HARQ-ACK codebook generation</w:t>
      </w:r>
      <w:r w:rsidRPr="00F738C4">
        <w:rPr>
          <w:lang w:val="fr-FR"/>
        </w:rPr>
        <w:tab/>
        <w:t>Qualcomm Incorporated</w:t>
      </w:r>
      <w:r w:rsidRPr="00F738C4">
        <w:rPr>
          <w:lang w:val="fr-FR"/>
        </w:rPr>
        <w:tab/>
        <w:t>CR</w:t>
      </w:r>
      <w:r w:rsidRPr="00F738C4">
        <w:rPr>
          <w:lang w:val="fr-FR"/>
        </w:rPr>
        <w:tab/>
        <w:t>Rel-17</w:t>
      </w:r>
      <w:r w:rsidRPr="00F738C4">
        <w:rPr>
          <w:lang w:val="fr-FR"/>
        </w:rPr>
        <w:tab/>
        <w:t>38.306</w:t>
      </w:r>
      <w:r w:rsidRPr="00F738C4">
        <w:rPr>
          <w:lang w:val="fr-FR"/>
        </w:rPr>
        <w:tab/>
        <w:t>17.4.0</w:t>
      </w:r>
      <w:r w:rsidRPr="00F738C4">
        <w:rPr>
          <w:lang w:val="fr-FR"/>
        </w:rPr>
        <w:tab/>
        <w:t>0912</w:t>
      </w:r>
      <w:r w:rsidRPr="00F738C4">
        <w:rPr>
          <w:lang w:val="fr-FR"/>
        </w:rPr>
        <w:tab/>
        <w:t>-</w:t>
      </w:r>
      <w:r w:rsidRPr="00F738C4">
        <w:rPr>
          <w:lang w:val="fr-FR"/>
        </w:rPr>
        <w:tab/>
        <w:t>F</w:t>
      </w:r>
      <w:r w:rsidRPr="00F738C4">
        <w:rPr>
          <w:lang w:val="fr-FR"/>
        </w:rPr>
        <w:tab/>
        <w:t>TEI17</w:t>
      </w:r>
    </w:p>
    <w:p w14:paraId="667AFAD5" w14:textId="74808DB9" w:rsidR="00913648" w:rsidRPr="00F738C4" w:rsidRDefault="00913648" w:rsidP="00913648">
      <w:pPr>
        <w:pStyle w:val="Doc-title"/>
        <w:rPr>
          <w:lang w:val="fr-FR"/>
        </w:rPr>
      </w:pPr>
      <w:r w:rsidRPr="00F738C4">
        <w:rPr>
          <w:lang w:val="fr-FR"/>
        </w:rPr>
        <w:t>R2-2305141</w:t>
      </w:r>
      <w:r w:rsidRPr="00F738C4">
        <w:rPr>
          <w:lang w:val="fr-FR"/>
        </w:rPr>
        <w:tab/>
        <w:t>Addition of multiPDSCH-PerSlot-Type1CB capability definition to 38.306</w:t>
      </w:r>
      <w:r w:rsidRPr="00F738C4">
        <w:rPr>
          <w:lang w:val="fr-FR"/>
        </w:rPr>
        <w:tab/>
        <w:t>Nokia, Nokia Shanghai Bell</w:t>
      </w:r>
      <w:r w:rsidRPr="00F738C4">
        <w:rPr>
          <w:lang w:val="fr-FR"/>
        </w:rPr>
        <w:tab/>
        <w:t>CR</w:t>
      </w:r>
      <w:r w:rsidRPr="00F738C4">
        <w:rPr>
          <w:lang w:val="fr-FR"/>
        </w:rPr>
        <w:tab/>
        <w:t>Rel-17</w:t>
      </w:r>
      <w:r w:rsidRPr="00F738C4">
        <w:rPr>
          <w:lang w:val="fr-FR"/>
        </w:rPr>
        <w:tab/>
        <w:t>38.306</w:t>
      </w:r>
      <w:r w:rsidRPr="00F738C4">
        <w:rPr>
          <w:lang w:val="fr-FR"/>
        </w:rPr>
        <w:tab/>
        <w:t>17.4.0</w:t>
      </w:r>
      <w:r w:rsidRPr="00F738C4">
        <w:rPr>
          <w:lang w:val="fr-FR"/>
        </w:rPr>
        <w:tab/>
        <w:t>0913</w:t>
      </w:r>
      <w:r w:rsidRPr="00F738C4">
        <w:rPr>
          <w:lang w:val="fr-FR"/>
        </w:rPr>
        <w:tab/>
        <w:t>-</w:t>
      </w:r>
      <w:r w:rsidRPr="00F738C4">
        <w:rPr>
          <w:lang w:val="fr-FR"/>
        </w:rPr>
        <w:tab/>
        <w:t>B</w:t>
      </w:r>
      <w:r w:rsidRPr="00F738C4">
        <w:rPr>
          <w:lang w:val="fr-FR"/>
        </w:rPr>
        <w:tab/>
        <w:t>TEI17, NR_newRAT-Core</w:t>
      </w:r>
    </w:p>
    <w:p w14:paraId="16F5B92A" w14:textId="5872888C" w:rsidR="00913648" w:rsidRPr="00F738C4" w:rsidRDefault="00913648" w:rsidP="00913648">
      <w:pPr>
        <w:pStyle w:val="Doc-title"/>
        <w:rPr>
          <w:lang w:val="fr-FR"/>
        </w:rPr>
      </w:pPr>
      <w:r w:rsidRPr="00F738C4">
        <w:rPr>
          <w:lang w:val="fr-FR"/>
        </w:rPr>
        <w:t>R2-2305142</w:t>
      </w:r>
      <w:r w:rsidRPr="00F738C4">
        <w:rPr>
          <w:lang w:val="fr-FR"/>
        </w:rPr>
        <w:tab/>
        <w:t>Addition of multiPDSCH-PerSlot-Type1CB capability and configuration to 38.331</w:t>
      </w:r>
      <w:r w:rsidRPr="00F738C4">
        <w:rPr>
          <w:lang w:val="fr-FR"/>
        </w:rPr>
        <w:tab/>
        <w:t>Nokia, Nokia Shanghai Bell</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4091</w:t>
      </w:r>
      <w:r w:rsidRPr="00F738C4">
        <w:rPr>
          <w:lang w:val="fr-FR"/>
        </w:rPr>
        <w:tab/>
        <w:t>-</w:t>
      </w:r>
      <w:r w:rsidRPr="00F738C4">
        <w:rPr>
          <w:lang w:val="fr-FR"/>
        </w:rPr>
        <w:tab/>
        <w:t>B</w:t>
      </w:r>
      <w:r w:rsidRPr="00F738C4">
        <w:rPr>
          <w:lang w:val="fr-FR"/>
        </w:rPr>
        <w:tab/>
        <w:t>TEI17, NR_newRAT-Core</w:t>
      </w:r>
    </w:p>
    <w:p w14:paraId="6BCD366E" w14:textId="77777777" w:rsidR="00913648" w:rsidRPr="00F738C4" w:rsidRDefault="00913648" w:rsidP="00913648">
      <w:pPr>
        <w:pStyle w:val="Doc-text2"/>
        <w:rPr>
          <w:lang w:val="fr-FR"/>
        </w:rPr>
      </w:pPr>
    </w:p>
    <w:p w14:paraId="3AAE0050" w14:textId="77777777" w:rsidR="00913648" w:rsidRPr="00F738C4" w:rsidRDefault="00913648" w:rsidP="00913648">
      <w:pPr>
        <w:pStyle w:val="Doc-text2"/>
        <w:rPr>
          <w:lang w:val="fr-FR"/>
        </w:rPr>
      </w:pPr>
    </w:p>
    <w:p w14:paraId="404EDBB2" w14:textId="77777777" w:rsidR="00913648" w:rsidRPr="00F738C4" w:rsidRDefault="00913648" w:rsidP="00913648">
      <w:pPr>
        <w:pStyle w:val="EmailDiscussion"/>
        <w:overflowPunct/>
        <w:autoSpaceDE/>
        <w:autoSpaceDN/>
        <w:adjustRightInd/>
        <w:ind w:left="1619" w:hanging="360"/>
        <w:textAlignment w:val="auto"/>
        <w:rPr>
          <w:lang w:val="fr-FR"/>
        </w:rPr>
      </w:pPr>
      <w:bookmarkStart w:id="263" w:name="OLE_LINK109"/>
      <w:bookmarkStart w:id="264" w:name="OLE_LINK110"/>
      <w:r w:rsidRPr="00F738C4">
        <w:rPr>
          <w:lang w:val="fr-FR"/>
        </w:rPr>
        <w:t>[AT122][016][TEI17] Type1 HARQ-ACK codebook generation (QC)</w:t>
      </w:r>
    </w:p>
    <w:bookmarkEnd w:id="263"/>
    <w:bookmarkEnd w:id="264"/>
    <w:p w14:paraId="2C4F2551" w14:textId="77777777" w:rsidR="00913648" w:rsidRPr="00F738C4" w:rsidRDefault="00913648" w:rsidP="00913648">
      <w:pPr>
        <w:pStyle w:val="Doc-text2"/>
        <w:rPr>
          <w:lang w:val="fr-FR"/>
        </w:rPr>
      </w:pPr>
      <w:r w:rsidRPr="00F738C4">
        <w:rPr>
          <w:lang w:val="fr-FR"/>
        </w:rPr>
        <w:tab/>
        <w:t>CB Friday, include Reply LS to R1 as well as CRs</w:t>
      </w:r>
    </w:p>
    <w:p w14:paraId="73574C3F" w14:textId="77777777" w:rsidR="00913648" w:rsidRPr="00F738C4" w:rsidRDefault="00913648" w:rsidP="00913648">
      <w:pPr>
        <w:pStyle w:val="EmailDiscussion2"/>
        <w:rPr>
          <w:lang w:val="fr-FR"/>
        </w:rPr>
      </w:pPr>
    </w:p>
    <w:p w14:paraId="7714F316" w14:textId="77777777" w:rsidR="00913648" w:rsidRPr="00F738C4" w:rsidRDefault="00913648" w:rsidP="00913648">
      <w:pPr>
        <w:pStyle w:val="EmailDiscussion2"/>
        <w:rPr>
          <w:lang w:val="fr-FR"/>
        </w:rPr>
      </w:pPr>
      <w:r w:rsidRPr="00F738C4">
        <w:rPr>
          <w:lang w:val="fr-FR"/>
        </w:rPr>
        <w:t>DISCUSSION</w:t>
      </w:r>
    </w:p>
    <w:p w14:paraId="79BE89E6" w14:textId="77777777" w:rsidR="00913648" w:rsidRPr="00F738C4" w:rsidRDefault="00913648" w:rsidP="00913648">
      <w:pPr>
        <w:pStyle w:val="EmailDiscussion2"/>
        <w:rPr>
          <w:lang w:val="fr-FR"/>
        </w:rPr>
      </w:pPr>
      <w:r w:rsidRPr="00F738C4">
        <w:rPr>
          <w:lang w:val="fr-FR"/>
        </w:rPr>
        <w:t>-</w:t>
      </w:r>
      <w:r w:rsidRPr="00F738C4">
        <w:rPr>
          <w:lang w:val="fr-FR"/>
        </w:rPr>
        <w:tab/>
        <w:t>QC inform that we need an LS as well, and do more alignment w R1</w:t>
      </w:r>
    </w:p>
    <w:p w14:paraId="1DBD46F3" w14:textId="77777777" w:rsidR="00913648" w:rsidRPr="00F738C4" w:rsidRDefault="00913648" w:rsidP="00913648">
      <w:pPr>
        <w:pStyle w:val="Doc-text2"/>
        <w:rPr>
          <w:lang w:val="fr-FR"/>
        </w:rPr>
      </w:pPr>
    </w:p>
    <w:p w14:paraId="01579EA4" w14:textId="77777777" w:rsidR="00913648" w:rsidRPr="00F738C4" w:rsidRDefault="00913648" w:rsidP="00913648">
      <w:pPr>
        <w:pStyle w:val="Doc-text2"/>
        <w:rPr>
          <w:lang w:val="fr-FR"/>
        </w:rPr>
      </w:pPr>
      <w:r w:rsidRPr="00F738C4">
        <w:rPr>
          <w:lang w:val="fr-FR"/>
        </w:rPr>
        <w:t>CB DISCUSSION</w:t>
      </w:r>
    </w:p>
    <w:p w14:paraId="196D9C33" w14:textId="77777777" w:rsidR="00913648" w:rsidRPr="00F738C4" w:rsidRDefault="00913648" w:rsidP="00913648">
      <w:pPr>
        <w:pStyle w:val="Doc-text2"/>
        <w:rPr>
          <w:lang w:val="fr-FR"/>
        </w:rPr>
      </w:pPr>
      <w:r w:rsidRPr="00F738C4">
        <w:rPr>
          <w:lang w:val="fr-FR"/>
        </w:rPr>
        <w:t>-</w:t>
      </w:r>
      <w:r w:rsidRPr="00F738C4">
        <w:rPr>
          <w:lang w:val="fr-FR"/>
        </w:rPr>
        <w:tab/>
        <w:t xml:space="preserve">QC reports that after offline, the CRs should be endorsed nd sent to R1 for checking. </w:t>
      </w:r>
    </w:p>
    <w:p w14:paraId="1D0E00DC" w14:textId="77777777" w:rsidR="00913648" w:rsidRPr="00F738C4" w:rsidRDefault="00913648" w:rsidP="00913648">
      <w:pPr>
        <w:pStyle w:val="Doc-text2"/>
        <w:rPr>
          <w:lang w:val="fr-FR"/>
        </w:rPr>
      </w:pPr>
    </w:p>
    <w:p w14:paraId="3D43BCF8" w14:textId="7634EF92" w:rsidR="00913648" w:rsidRPr="00F738C4" w:rsidRDefault="00913648" w:rsidP="00913648">
      <w:pPr>
        <w:pStyle w:val="Doc-title"/>
        <w:rPr>
          <w:lang w:val="fr-FR"/>
        </w:rPr>
      </w:pPr>
      <w:r w:rsidRPr="00F738C4">
        <w:t>R2-2306878</w:t>
      </w:r>
      <w:r w:rsidRPr="00F738C4">
        <w:rPr>
          <w:lang w:val="fr-FR"/>
        </w:rPr>
        <w:tab/>
        <w:t>Correction on Type1 HARQ-ACK codebook generation</w:t>
      </w:r>
      <w:r w:rsidRPr="00F738C4">
        <w:rPr>
          <w:lang w:val="fr-FR"/>
        </w:rPr>
        <w:tab/>
        <w:t>Qualcomm Incorporated</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4081</w:t>
      </w:r>
      <w:r w:rsidRPr="00F738C4">
        <w:rPr>
          <w:lang w:val="fr-FR"/>
        </w:rPr>
        <w:tab/>
        <w:t>-</w:t>
      </w:r>
      <w:r w:rsidRPr="00F738C4">
        <w:rPr>
          <w:lang w:val="fr-FR"/>
        </w:rPr>
        <w:tab/>
        <w:t>F</w:t>
      </w:r>
      <w:r w:rsidRPr="00F738C4">
        <w:rPr>
          <w:lang w:val="fr-FR"/>
        </w:rPr>
        <w:tab/>
        <w:t>TEI17</w:t>
      </w:r>
    </w:p>
    <w:p w14:paraId="6AB54B66" w14:textId="66B9662C" w:rsidR="00913648" w:rsidRPr="00F738C4" w:rsidRDefault="00913648" w:rsidP="00913648">
      <w:pPr>
        <w:pStyle w:val="Doc-title"/>
        <w:rPr>
          <w:lang w:val="fr-FR"/>
        </w:rPr>
      </w:pPr>
      <w:r w:rsidRPr="00F738C4">
        <w:t>R2-2306879</w:t>
      </w:r>
      <w:r w:rsidRPr="00F738C4">
        <w:rPr>
          <w:lang w:val="fr-FR"/>
        </w:rPr>
        <w:tab/>
        <w:t>Correction on Type1 HARQ-ACK codebook generation</w:t>
      </w:r>
      <w:r w:rsidRPr="00F738C4">
        <w:rPr>
          <w:lang w:val="fr-FR"/>
        </w:rPr>
        <w:tab/>
        <w:t>Qualcomm Incorporated</w:t>
      </w:r>
      <w:r w:rsidRPr="00F738C4">
        <w:rPr>
          <w:lang w:val="fr-FR"/>
        </w:rPr>
        <w:tab/>
        <w:t>CR</w:t>
      </w:r>
      <w:r w:rsidRPr="00F738C4">
        <w:rPr>
          <w:lang w:val="fr-FR"/>
        </w:rPr>
        <w:tab/>
        <w:t>Rel-17</w:t>
      </w:r>
      <w:r w:rsidRPr="00F738C4">
        <w:rPr>
          <w:lang w:val="fr-FR"/>
        </w:rPr>
        <w:tab/>
        <w:t>38.306</w:t>
      </w:r>
      <w:r w:rsidRPr="00F738C4">
        <w:rPr>
          <w:lang w:val="fr-FR"/>
        </w:rPr>
        <w:tab/>
        <w:t>17.4.0</w:t>
      </w:r>
      <w:r w:rsidRPr="00F738C4">
        <w:rPr>
          <w:lang w:val="fr-FR"/>
        </w:rPr>
        <w:tab/>
        <w:t>0912</w:t>
      </w:r>
      <w:r w:rsidRPr="00F738C4">
        <w:rPr>
          <w:lang w:val="fr-FR"/>
        </w:rPr>
        <w:tab/>
        <w:t>-</w:t>
      </w:r>
      <w:r w:rsidRPr="00F738C4">
        <w:rPr>
          <w:lang w:val="fr-FR"/>
        </w:rPr>
        <w:tab/>
        <w:t>F</w:t>
      </w:r>
      <w:r w:rsidRPr="00F738C4">
        <w:rPr>
          <w:lang w:val="fr-FR"/>
        </w:rPr>
        <w:tab/>
        <w:t>TEI17</w:t>
      </w:r>
    </w:p>
    <w:p w14:paraId="481A6D5C"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Both endorsed (for checking by RAN1 with LS)</w:t>
      </w:r>
    </w:p>
    <w:p w14:paraId="38E22C14" w14:textId="77777777" w:rsidR="00913648" w:rsidRPr="00F738C4" w:rsidRDefault="00913648" w:rsidP="00913648">
      <w:pPr>
        <w:pStyle w:val="Doc-text2"/>
        <w:rPr>
          <w:lang w:val="fr-FR"/>
        </w:rPr>
      </w:pPr>
    </w:p>
    <w:p w14:paraId="57C1C3F2" w14:textId="21C271E8" w:rsidR="00913648" w:rsidRPr="00F738C4" w:rsidRDefault="00913648" w:rsidP="00913648">
      <w:pPr>
        <w:pStyle w:val="Doc-title"/>
      </w:pPr>
      <w:r w:rsidRPr="00F738C4">
        <w:t>R2-2306877</w:t>
      </w:r>
      <w:r w:rsidRPr="00F738C4">
        <w:tab/>
        <w:t>DRAFT Reply LS on introduction of one new RRC parameter and one new UE capability for Rel-17</w:t>
      </w:r>
      <w:r w:rsidRPr="00F738C4">
        <w:tab/>
        <w:t>LS out</w:t>
      </w:r>
    </w:p>
    <w:p w14:paraId="3F86FC19"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LS out is approved in R2-2306892 (attaching the endorsed CRs)</w:t>
      </w:r>
    </w:p>
    <w:p w14:paraId="3882151D" w14:textId="77777777" w:rsidR="00913648" w:rsidRPr="00F738C4" w:rsidRDefault="00913648" w:rsidP="00913648">
      <w:pPr>
        <w:pStyle w:val="Doc-text2"/>
        <w:ind w:left="0" w:firstLine="0"/>
        <w:rPr>
          <w:lang w:val="fr-FR"/>
        </w:rPr>
      </w:pPr>
    </w:p>
    <w:p w14:paraId="7170BEB1" w14:textId="77777777" w:rsidR="00913648" w:rsidRPr="00F738C4" w:rsidRDefault="00913648" w:rsidP="00913648">
      <w:pPr>
        <w:pStyle w:val="BoldComments"/>
      </w:pPr>
      <w:r w:rsidRPr="00F738C4">
        <w:lastRenderedPageBreak/>
        <w:t>QoE</w:t>
      </w:r>
    </w:p>
    <w:p w14:paraId="0D507F3F" w14:textId="689E2A18" w:rsidR="00913648" w:rsidRPr="00F738C4" w:rsidRDefault="00913648" w:rsidP="00913648">
      <w:pPr>
        <w:pStyle w:val="Doc-title"/>
        <w:rPr>
          <w:lang w:val="fr-FR"/>
        </w:rPr>
      </w:pPr>
      <w:r w:rsidRPr="00F738C4">
        <w:rPr>
          <w:lang w:val="fr-FR"/>
        </w:rPr>
        <w:t>R2-2305136</w:t>
      </w:r>
      <w:r w:rsidRPr="00F738C4">
        <w:rPr>
          <w:lang w:val="fr-FR"/>
        </w:rPr>
        <w:tab/>
        <w:t>Miscellaneous corrections on NR QoE</w:t>
      </w:r>
      <w:r w:rsidRPr="00F738C4">
        <w:rPr>
          <w:lang w:val="fr-FR"/>
        </w:rPr>
        <w:tab/>
        <w:t>Lenovo</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4090</w:t>
      </w:r>
      <w:r w:rsidRPr="00F738C4">
        <w:rPr>
          <w:lang w:val="fr-FR"/>
        </w:rPr>
        <w:tab/>
        <w:t>-</w:t>
      </w:r>
      <w:r w:rsidRPr="00F738C4">
        <w:rPr>
          <w:lang w:val="fr-FR"/>
        </w:rPr>
        <w:tab/>
        <w:t>F</w:t>
      </w:r>
      <w:r w:rsidRPr="00F738C4">
        <w:rPr>
          <w:lang w:val="fr-FR"/>
        </w:rPr>
        <w:tab/>
        <w:t>NR_QoE-Core</w:t>
      </w:r>
    </w:p>
    <w:p w14:paraId="642E3993" w14:textId="77777777" w:rsidR="00913648" w:rsidRPr="00F738C4" w:rsidRDefault="00913648" w:rsidP="00913648">
      <w:pPr>
        <w:pStyle w:val="Doc-text2"/>
        <w:rPr>
          <w:lang w:val="fr-FR"/>
        </w:rPr>
      </w:pPr>
      <w:r w:rsidRPr="00F738C4">
        <w:rPr>
          <w:lang w:val="fr-FR"/>
        </w:rPr>
        <w:t>CB Friday</w:t>
      </w:r>
    </w:p>
    <w:p w14:paraId="5C63A440" w14:textId="77777777" w:rsidR="00913648" w:rsidRPr="00F738C4" w:rsidRDefault="00913648" w:rsidP="00913648">
      <w:pPr>
        <w:pStyle w:val="Doc-text2"/>
        <w:rPr>
          <w:lang w:val="fr-FR"/>
        </w:rPr>
      </w:pPr>
      <w:r w:rsidRPr="00F738C4">
        <w:rPr>
          <w:lang w:val="fr-FR"/>
        </w:rPr>
        <w:t>-</w:t>
      </w:r>
      <w:r w:rsidRPr="00F738C4">
        <w:rPr>
          <w:lang w:val="fr-FR"/>
        </w:rPr>
        <w:tab/>
        <w:t>Ericsson think the wording has started et cis not good as the UE should send this immediately at start stop, can do other change for consistency. Lenovo to update in R2-2306890</w:t>
      </w:r>
    </w:p>
    <w:p w14:paraId="75A12202"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 xml:space="preserve">With the comment, the contents is agreeable, R2-2306890 is merged with Rapporteur CR. </w:t>
      </w:r>
    </w:p>
    <w:p w14:paraId="41A2A31C" w14:textId="77777777" w:rsidR="00913648" w:rsidRPr="00F738C4" w:rsidRDefault="00913648" w:rsidP="00913648">
      <w:pPr>
        <w:pStyle w:val="BoldComments"/>
      </w:pPr>
      <w:r w:rsidRPr="00F738C4">
        <w:t>feMIMO</w:t>
      </w:r>
    </w:p>
    <w:p w14:paraId="175830BB" w14:textId="6C4E5965" w:rsidR="00913648" w:rsidRPr="00F738C4" w:rsidRDefault="00913648" w:rsidP="00913648">
      <w:pPr>
        <w:pStyle w:val="Doc-title"/>
        <w:rPr>
          <w:lang w:val="fr-FR"/>
        </w:rPr>
      </w:pPr>
      <w:r w:rsidRPr="00F738C4">
        <w:rPr>
          <w:lang w:val="fr-FR"/>
        </w:rPr>
        <w:t>R2-2305348</w:t>
      </w:r>
      <w:r w:rsidRPr="00F738C4">
        <w:rPr>
          <w:lang w:val="fr-FR"/>
        </w:rPr>
        <w:tab/>
      </w:r>
      <w:bookmarkStart w:id="265" w:name="OLE_LINK77"/>
      <w:bookmarkStart w:id="266" w:name="OLE_LINK78"/>
      <w:r w:rsidRPr="00F738C4">
        <w:rPr>
          <w:lang w:val="fr-FR"/>
        </w:rPr>
        <w:t>Corrections on R17 unified TCI framework</w:t>
      </w:r>
      <w:bookmarkEnd w:id="265"/>
      <w:bookmarkEnd w:id="266"/>
      <w:r w:rsidRPr="00F738C4">
        <w:rPr>
          <w:lang w:val="fr-FR"/>
        </w:rPr>
        <w:tab/>
        <w:t>CATT</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4100</w:t>
      </w:r>
      <w:r w:rsidRPr="00F738C4">
        <w:rPr>
          <w:lang w:val="fr-FR"/>
        </w:rPr>
        <w:tab/>
        <w:t>-</w:t>
      </w:r>
      <w:r w:rsidRPr="00F738C4">
        <w:rPr>
          <w:lang w:val="fr-FR"/>
        </w:rPr>
        <w:tab/>
        <w:t>F</w:t>
      </w:r>
      <w:r w:rsidRPr="00F738C4">
        <w:rPr>
          <w:lang w:val="fr-FR"/>
        </w:rPr>
        <w:tab/>
        <w:t>NR_FeMIMO-Core</w:t>
      </w:r>
    </w:p>
    <w:p w14:paraId="2D523B52" w14:textId="77777777" w:rsidR="00913648" w:rsidRPr="00F738C4" w:rsidRDefault="00913648" w:rsidP="00913648">
      <w:pPr>
        <w:pStyle w:val="Doc-text2"/>
        <w:rPr>
          <w:lang w:val="fr-FR"/>
        </w:rPr>
      </w:pPr>
      <w:r w:rsidRPr="00F738C4">
        <w:rPr>
          <w:lang w:val="fr-FR"/>
        </w:rPr>
        <w:t>-</w:t>
      </w:r>
      <w:r w:rsidRPr="00F738C4">
        <w:rPr>
          <w:lang w:val="fr-FR"/>
        </w:rPr>
        <w:tab/>
        <w:t>ZTE : 1st change – not needed to be descripbed, 2</w:t>
      </w:r>
      <w:r w:rsidRPr="00F738C4">
        <w:rPr>
          <w:vertAlign w:val="superscript"/>
          <w:lang w:val="fr-FR"/>
        </w:rPr>
        <w:t>nd</w:t>
      </w:r>
      <w:r w:rsidRPr="00F738C4">
        <w:rPr>
          <w:lang w:val="fr-FR"/>
        </w:rPr>
        <w:t xml:space="preserve"> ok, 3rd – no opinion</w:t>
      </w:r>
    </w:p>
    <w:p w14:paraId="46BA73E8" w14:textId="77777777" w:rsidR="00913648" w:rsidRPr="00F738C4" w:rsidRDefault="00913648" w:rsidP="00913648">
      <w:pPr>
        <w:pStyle w:val="Doc-text2"/>
        <w:rPr>
          <w:lang w:val="fr-FR"/>
        </w:rPr>
      </w:pPr>
      <w:r w:rsidRPr="00F738C4">
        <w:rPr>
          <w:lang w:val="fr-FR"/>
        </w:rPr>
        <w:t>-</w:t>
      </w:r>
      <w:r w:rsidRPr="00F738C4">
        <w:rPr>
          <w:lang w:val="fr-FR"/>
        </w:rPr>
        <w:tab/>
        <w:t>HW : agrees that 1st change shold not be agreed (wrong), 2</w:t>
      </w:r>
      <w:r w:rsidRPr="00F738C4">
        <w:rPr>
          <w:vertAlign w:val="superscript"/>
          <w:lang w:val="fr-FR"/>
        </w:rPr>
        <w:t>nd</w:t>
      </w:r>
      <w:r w:rsidRPr="00F738C4">
        <w:rPr>
          <w:lang w:val="fr-FR"/>
        </w:rPr>
        <w:t xml:space="preserve"> ok, 3rd change : wrong field </w:t>
      </w:r>
    </w:p>
    <w:p w14:paraId="79FD712E" w14:textId="77777777" w:rsidR="00913648" w:rsidRPr="00F738C4" w:rsidRDefault="00913648" w:rsidP="00913648">
      <w:pPr>
        <w:pStyle w:val="Doc-text2"/>
        <w:rPr>
          <w:lang w:val="fr-FR"/>
        </w:rPr>
      </w:pPr>
      <w:r w:rsidRPr="00F738C4">
        <w:rPr>
          <w:lang w:val="fr-FR"/>
        </w:rPr>
        <w:t>-</w:t>
      </w:r>
      <w:r w:rsidRPr="00F738C4">
        <w:rPr>
          <w:lang w:val="fr-FR"/>
        </w:rPr>
        <w:tab/>
        <w:t>Chair : it seems at least 2</w:t>
      </w:r>
      <w:r w:rsidRPr="00F738C4">
        <w:rPr>
          <w:vertAlign w:val="superscript"/>
          <w:lang w:val="fr-FR"/>
        </w:rPr>
        <w:t>nd</w:t>
      </w:r>
      <w:r w:rsidRPr="00F738C4">
        <w:rPr>
          <w:lang w:val="fr-FR"/>
        </w:rPr>
        <w:t xml:space="preserve"> change is agreeable, 3rd – may need more discussion then </w:t>
      </w:r>
    </w:p>
    <w:p w14:paraId="0AEBF31E" w14:textId="77777777" w:rsidR="00913648" w:rsidRPr="00F738C4" w:rsidRDefault="00913648" w:rsidP="00913648">
      <w:pPr>
        <w:pStyle w:val="Doc-text2"/>
        <w:rPr>
          <w:lang w:val="fr-FR"/>
        </w:rPr>
      </w:pPr>
    </w:p>
    <w:p w14:paraId="18DA6DB0" w14:textId="77777777" w:rsidR="00913648" w:rsidRPr="00F738C4" w:rsidRDefault="00913648" w:rsidP="00913648">
      <w:pPr>
        <w:pStyle w:val="EmailDiscussion"/>
        <w:overflowPunct/>
        <w:autoSpaceDE/>
        <w:autoSpaceDN/>
        <w:adjustRightInd/>
        <w:ind w:left="1619" w:hanging="360"/>
        <w:textAlignment w:val="auto"/>
        <w:rPr>
          <w:lang w:val="fr-FR"/>
        </w:rPr>
      </w:pPr>
      <w:bookmarkStart w:id="267" w:name="OLE_LINK111"/>
      <w:bookmarkStart w:id="268" w:name="OLE_LINK112"/>
      <w:r w:rsidRPr="00F738C4">
        <w:rPr>
          <w:lang w:val="fr-FR"/>
        </w:rPr>
        <w:t>[AT122][017][feMIMO17] Corrections on R17 unified TCI framework (CATT)</w:t>
      </w:r>
    </w:p>
    <w:bookmarkEnd w:id="267"/>
    <w:bookmarkEnd w:id="268"/>
    <w:p w14:paraId="0EAEBDBA" w14:textId="77777777" w:rsidR="00913648" w:rsidRPr="00F738C4" w:rsidRDefault="00913648" w:rsidP="00913648">
      <w:pPr>
        <w:pStyle w:val="Doc-text2"/>
        <w:ind w:left="1619" w:firstLine="0"/>
        <w:rPr>
          <w:lang w:val="fr-FR"/>
        </w:rPr>
      </w:pPr>
      <w:r w:rsidRPr="00F738C4">
        <w:rPr>
          <w:lang w:val="fr-FR"/>
        </w:rPr>
        <w:t>CB</w:t>
      </w:r>
    </w:p>
    <w:p w14:paraId="60B1324E" w14:textId="77777777" w:rsidR="00913648" w:rsidRPr="00F738C4" w:rsidRDefault="00913648" w:rsidP="00913648">
      <w:pPr>
        <w:pStyle w:val="Doc-text2"/>
        <w:rPr>
          <w:lang w:val="fr-FR"/>
        </w:rPr>
      </w:pPr>
    </w:p>
    <w:p w14:paraId="08E3BAD9" w14:textId="2A122B56" w:rsidR="00913648" w:rsidRPr="00F738C4" w:rsidRDefault="00913648" w:rsidP="00913648">
      <w:pPr>
        <w:pStyle w:val="Doc-title"/>
        <w:rPr>
          <w:lang w:val="fr-FR"/>
        </w:rPr>
      </w:pPr>
      <w:r w:rsidRPr="00F738C4">
        <w:rPr>
          <w:lang w:val="fr-FR"/>
        </w:rPr>
        <w:t>R2-2306809</w:t>
      </w:r>
      <w:r w:rsidRPr="00F738C4">
        <w:rPr>
          <w:lang w:val="fr-FR"/>
        </w:rPr>
        <w:tab/>
        <w:t>Corrections on R17 unified TCI framework</w:t>
      </w:r>
      <w:r w:rsidRPr="00F738C4">
        <w:rPr>
          <w:lang w:val="fr-FR"/>
        </w:rPr>
        <w:tab/>
        <w:t>CATT</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4100</w:t>
      </w:r>
      <w:r w:rsidRPr="00F738C4">
        <w:rPr>
          <w:lang w:val="fr-FR"/>
        </w:rPr>
        <w:tab/>
        <w:t>-</w:t>
      </w:r>
      <w:r w:rsidRPr="00F738C4">
        <w:rPr>
          <w:lang w:val="fr-FR"/>
        </w:rPr>
        <w:tab/>
        <w:t>F</w:t>
      </w:r>
      <w:r w:rsidRPr="00F738C4">
        <w:rPr>
          <w:lang w:val="fr-FR"/>
        </w:rPr>
        <w:tab/>
        <w:t>NR_FeMIMO-Core</w:t>
      </w:r>
    </w:p>
    <w:p w14:paraId="2383C883"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agreed</w:t>
      </w:r>
    </w:p>
    <w:p w14:paraId="11B00D7A" w14:textId="77777777" w:rsidR="00913648" w:rsidRPr="00F738C4" w:rsidRDefault="00913648" w:rsidP="00913648">
      <w:pPr>
        <w:pStyle w:val="BoldComments"/>
      </w:pPr>
      <w:r w:rsidRPr="00F738C4">
        <w:t>DCCA</w:t>
      </w:r>
    </w:p>
    <w:p w14:paraId="2A01CA87" w14:textId="0D05C632" w:rsidR="00913648" w:rsidRPr="00F738C4" w:rsidRDefault="00913648" w:rsidP="00913648">
      <w:pPr>
        <w:pStyle w:val="Doc-title"/>
        <w:rPr>
          <w:lang w:val="fr-FR"/>
        </w:rPr>
      </w:pPr>
      <w:r w:rsidRPr="00F738C4">
        <w:rPr>
          <w:lang w:val="fr-FR"/>
        </w:rPr>
        <w:t>R2-2305349</w:t>
      </w:r>
      <w:r w:rsidRPr="00F738C4">
        <w:rPr>
          <w:lang w:val="fr-FR"/>
        </w:rPr>
        <w:tab/>
        <w:t>Correction on scg-CellGroupConfig within RRC inter-node message</w:t>
      </w:r>
      <w:r w:rsidRPr="00F738C4">
        <w:rPr>
          <w:lang w:val="fr-FR"/>
        </w:rPr>
        <w:tab/>
        <w:t>CATT</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4101</w:t>
      </w:r>
      <w:r w:rsidRPr="00F738C4">
        <w:rPr>
          <w:lang w:val="fr-FR"/>
        </w:rPr>
        <w:tab/>
        <w:t>-</w:t>
      </w:r>
      <w:r w:rsidRPr="00F738C4">
        <w:rPr>
          <w:lang w:val="fr-FR"/>
        </w:rPr>
        <w:tab/>
        <w:t>F</w:t>
      </w:r>
      <w:r w:rsidRPr="00F738C4">
        <w:rPr>
          <w:lang w:val="fr-FR"/>
        </w:rPr>
        <w:tab/>
        <w:t>LTE_NR_DC_enh2-Core</w:t>
      </w:r>
    </w:p>
    <w:p w14:paraId="21C36247" w14:textId="77777777" w:rsidR="00913648" w:rsidRPr="00F738C4" w:rsidRDefault="00913648" w:rsidP="00913648">
      <w:pPr>
        <w:pStyle w:val="Doc-text2"/>
        <w:rPr>
          <w:lang w:val="fr-FR"/>
        </w:rPr>
      </w:pPr>
      <w:r w:rsidRPr="00F738C4">
        <w:rPr>
          <w:lang w:val="fr-FR"/>
        </w:rPr>
        <w:t>-</w:t>
      </w:r>
      <w:r w:rsidRPr="00F738C4">
        <w:rPr>
          <w:lang w:val="fr-FR"/>
        </w:rPr>
        <w:tab/>
        <w:t>Comments : 37340 to be removed, interoperbility statement shouldnt include the UE. Discussion on the wording in the change.</w:t>
      </w:r>
    </w:p>
    <w:p w14:paraId="5F9E1156"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Intent is agreeable</w:t>
      </w:r>
    </w:p>
    <w:p w14:paraId="4E0BFE63" w14:textId="77777777" w:rsidR="00913648" w:rsidRPr="00F738C4" w:rsidRDefault="00913648" w:rsidP="00913648">
      <w:pPr>
        <w:pStyle w:val="Doc-text2"/>
        <w:rPr>
          <w:lang w:val="fr-FR"/>
        </w:rPr>
      </w:pPr>
    </w:p>
    <w:p w14:paraId="3D2AF641" w14:textId="77777777" w:rsidR="00913648" w:rsidRPr="00F738C4" w:rsidRDefault="00913648" w:rsidP="00913648">
      <w:pPr>
        <w:pStyle w:val="EmailDiscussion"/>
        <w:overflowPunct/>
        <w:autoSpaceDE/>
        <w:autoSpaceDN/>
        <w:adjustRightInd/>
        <w:ind w:left="1619" w:hanging="360"/>
        <w:textAlignment w:val="auto"/>
        <w:rPr>
          <w:lang w:val="fr-FR"/>
        </w:rPr>
      </w:pPr>
      <w:bookmarkStart w:id="269" w:name="_Hlk135906702"/>
      <w:r w:rsidRPr="00F738C4">
        <w:rPr>
          <w:lang w:val="fr-FR"/>
        </w:rPr>
        <w:t>[AT122][035][NR17] scg-CellGroupConfig within RRC inter-node message (CATT)</w:t>
      </w:r>
      <w:bookmarkEnd w:id="269"/>
    </w:p>
    <w:p w14:paraId="3435F0BC" w14:textId="77777777" w:rsidR="00913648" w:rsidRPr="00F738C4" w:rsidRDefault="00913648" w:rsidP="00913648">
      <w:pPr>
        <w:pStyle w:val="Doc-text2"/>
        <w:rPr>
          <w:lang w:val="fr-FR"/>
        </w:rPr>
      </w:pPr>
      <w:r w:rsidRPr="00F738C4">
        <w:rPr>
          <w:lang w:val="fr-FR"/>
        </w:rPr>
        <w:tab/>
        <w:t>CB Friday</w:t>
      </w:r>
    </w:p>
    <w:p w14:paraId="14611CF7" w14:textId="77777777" w:rsidR="00913648" w:rsidRPr="00F738C4" w:rsidRDefault="00913648" w:rsidP="00913648">
      <w:pPr>
        <w:pStyle w:val="EmailDiscussion2"/>
        <w:rPr>
          <w:lang w:val="fr-FR"/>
        </w:rPr>
      </w:pPr>
    </w:p>
    <w:p w14:paraId="6CA0D9D6" w14:textId="53D44EF3" w:rsidR="00913648" w:rsidRPr="00F738C4" w:rsidRDefault="00913648" w:rsidP="00913648">
      <w:pPr>
        <w:pStyle w:val="Doc-title"/>
        <w:rPr>
          <w:lang w:val="fr-FR"/>
        </w:rPr>
      </w:pPr>
      <w:r w:rsidRPr="00F738C4">
        <w:t>R2-2306869</w:t>
      </w:r>
      <w:r w:rsidRPr="00F738C4">
        <w:rPr>
          <w:lang w:val="fr-FR"/>
        </w:rPr>
        <w:tab/>
        <w:t>Correction on scg-CellGroupConfig within RRC inter-node message</w:t>
      </w:r>
      <w:r w:rsidRPr="00F738C4">
        <w:rPr>
          <w:lang w:val="fr-FR"/>
        </w:rPr>
        <w:tab/>
        <w:t>CATT</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4101</w:t>
      </w:r>
      <w:r w:rsidRPr="00F738C4">
        <w:rPr>
          <w:lang w:val="fr-FR"/>
        </w:rPr>
        <w:tab/>
        <w:t>1</w:t>
      </w:r>
      <w:r w:rsidRPr="00F738C4">
        <w:rPr>
          <w:lang w:val="fr-FR"/>
        </w:rPr>
        <w:tab/>
        <w:t>F</w:t>
      </w:r>
      <w:r w:rsidRPr="00F738C4">
        <w:rPr>
          <w:lang w:val="fr-FR"/>
        </w:rPr>
        <w:tab/>
        <w:t>LTE_NR_DC_enh2-Core</w:t>
      </w:r>
    </w:p>
    <w:p w14:paraId="71D1EA17"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agreed</w:t>
      </w:r>
    </w:p>
    <w:p w14:paraId="1D0E5E3B" w14:textId="77777777" w:rsidR="00913648" w:rsidRPr="00F738C4" w:rsidRDefault="00913648" w:rsidP="00913648">
      <w:pPr>
        <w:pStyle w:val="EmailDiscussion2"/>
        <w:rPr>
          <w:lang w:val="fr-FR"/>
        </w:rPr>
      </w:pPr>
    </w:p>
    <w:p w14:paraId="4B41CA3C" w14:textId="691D6CA2" w:rsidR="00913648" w:rsidRPr="00F738C4" w:rsidRDefault="00913648" w:rsidP="00913648">
      <w:pPr>
        <w:pStyle w:val="Doc-title"/>
        <w:rPr>
          <w:lang w:val="fr-FR"/>
        </w:rPr>
      </w:pPr>
      <w:r w:rsidRPr="00F738C4">
        <w:rPr>
          <w:lang w:val="fr-FR"/>
        </w:rPr>
        <w:t>R2-2306354</w:t>
      </w:r>
      <w:r w:rsidRPr="00F738C4">
        <w:rPr>
          <w:lang w:val="fr-FR"/>
        </w:rPr>
        <w:tab/>
        <w:t>Clarification on scellActiationRS-ConfigToAddModList field description</w:t>
      </w:r>
      <w:r w:rsidRPr="00F738C4">
        <w:rPr>
          <w:lang w:val="fr-FR"/>
        </w:rPr>
        <w:tab/>
        <w:t>Samsung</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4146</w:t>
      </w:r>
      <w:r w:rsidRPr="00F738C4">
        <w:rPr>
          <w:lang w:val="fr-FR"/>
        </w:rPr>
        <w:tab/>
        <w:t>-</w:t>
      </w:r>
      <w:r w:rsidRPr="00F738C4">
        <w:rPr>
          <w:lang w:val="fr-FR"/>
        </w:rPr>
        <w:tab/>
        <w:t>F</w:t>
      </w:r>
      <w:r w:rsidRPr="00F738C4">
        <w:rPr>
          <w:lang w:val="fr-FR"/>
        </w:rPr>
        <w:tab/>
        <w:t>LTE_NR_DC_enh2-Core</w:t>
      </w:r>
    </w:p>
    <w:p w14:paraId="35F8409B"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Change is agreed, merged with Rapporteur CR</w:t>
      </w:r>
    </w:p>
    <w:p w14:paraId="0FD347DD" w14:textId="77777777" w:rsidR="00913648" w:rsidRPr="00F738C4" w:rsidRDefault="00913648" w:rsidP="00913648">
      <w:pPr>
        <w:pStyle w:val="Doc-text2"/>
        <w:rPr>
          <w:lang w:val="fr-FR"/>
        </w:rPr>
      </w:pPr>
    </w:p>
    <w:p w14:paraId="37789CB0" w14:textId="77777777" w:rsidR="00913648" w:rsidRPr="00F738C4" w:rsidRDefault="00913648" w:rsidP="00913648">
      <w:pPr>
        <w:pStyle w:val="BoldComments"/>
      </w:pPr>
      <w:r w:rsidRPr="00F738C4">
        <w:t>RedCap</w:t>
      </w:r>
    </w:p>
    <w:p w14:paraId="291FD6A5" w14:textId="2723D0A6" w:rsidR="00913648" w:rsidRPr="00F738C4" w:rsidRDefault="00913648" w:rsidP="00913648">
      <w:pPr>
        <w:pStyle w:val="Doc-title"/>
        <w:rPr>
          <w:lang w:val="fr-FR"/>
        </w:rPr>
      </w:pPr>
      <w:r w:rsidRPr="00F738C4">
        <w:rPr>
          <w:lang w:val="fr-FR"/>
        </w:rPr>
        <w:t>R2-2305397</w:t>
      </w:r>
      <w:r w:rsidRPr="00F738C4">
        <w:rPr>
          <w:lang w:val="fr-FR"/>
        </w:rPr>
        <w:tab/>
        <w:t>RedCap 1Rx/2Rx determination from network perspective</w:t>
      </w:r>
      <w:r w:rsidRPr="00F738C4">
        <w:rPr>
          <w:lang w:val="fr-FR"/>
        </w:rPr>
        <w:tab/>
        <w:t>ZTE Corporation, Huawei, Sanechips</w:t>
      </w:r>
      <w:r w:rsidRPr="00F738C4">
        <w:rPr>
          <w:lang w:val="fr-FR"/>
        </w:rPr>
        <w:tab/>
        <w:t>discussion</w:t>
      </w:r>
      <w:r w:rsidRPr="00F738C4">
        <w:rPr>
          <w:lang w:val="fr-FR"/>
        </w:rPr>
        <w:tab/>
        <w:t>Rel-17</w:t>
      </w:r>
    </w:p>
    <w:p w14:paraId="457A2F17"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t xml:space="preserve">RAN2 understands that Handover restrictions is handled in principle differently to barring, and this is handled in RAN3. The UE doesn’t check cell barring for target cell at handover. </w:t>
      </w:r>
    </w:p>
    <w:p w14:paraId="7B6D5334" w14:textId="77777777" w:rsidR="00913648" w:rsidRPr="00F738C4" w:rsidRDefault="00913648" w:rsidP="00913648">
      <w:pPr>
        <w:pStyle w:val="Doc-text2"/>
        <w:rPr>
          <w:lang w:val="fr-FR"/>
        </w:rPr>
      </w:pPr>
    </w:p>
    <w:p w14:paraId="2C1DE788" w14:textId="0871B49A" w:rsidR="00913648" w:rsidRPr="00F738C4" w:rsidRDefault="00913648" w:rsidP="00913648">
      <w:pPr>
        <w:pStyle w:val="Doc-title"/>
        <w:rPr>
          <w:lang w:val="fr-FR"/>
        </w:rPr>
      </w:pPr>
      <w:r w:rsidRPr="00F738C4">
        <w:rPr>
          <w:lang w:val="fr-FR"/>
        </w:rPr>
        <w:t>R2-2305467</w:t>
      </w:r>
      <w:r w:rsidRPr="00F738C4">
        <w:rPr>
          <w:lang w:val="fr-FR"/>
        </w:rPr>
        <w:tab/>
        <w:t>Corrections on SI request configuration for RedCap</w:t>
      </w:r>
      <w:r w:rsidRPr="00F738C4">
        <w:rPr>
          <w:lang w:val="fr-FR"/>
        </w:rPr>
        <w:tab/>
        <w:t>Huawei, HiSilicon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4108</w:t>
      </w:r>
      <w:r w:rsidRPr="00F738C4">
        <w:rPr>
          <w:lang w:val="fr-FR"/>
        </w:rPr>
        <w:tab/>
        <w:t>-</w:t>
      </w:r>
      <w:r w:rsidRPr="00F738C4">
        <w:rPr>
          <w:lang w:val="fr-FR"/>
        </w:rPr>
        <w:tab/>
        <w:t>F</w:t>
      </w:r>
      <w:r w:rsidRPr="00F738C4">
        <w:rPr>
          <w:lang w:val="fr-FR"/>
        </w:rPr>
        <w:tab/>
        <w:t>NR_redcap-Core</w:t>
      </w:r>
    </w:p>
    <w:p w14:paraId="124806C7" w14:textId="77777777" w:rsidR="00913648" w:rsidRPr="00F738C4" w:rsidRDefault="00913648" w:rsidP="00913648">
      <w:pPr>
        <w:pStyle w:val="Doc-text2"/>
        <w:rPr>
          <w:lang w:val="fr-FR"/>
        </w:rPr>
      </w:pPr>
      <w:r w:rsidRPr="00F738C4">
        <w:rPr>
          <w:lang w:val="fr-FR"/>
        </w:rPr>
        <w:t>-</w:t>
      </w:r>
      <w:r w:rsidRPr="00F738C4">
        <w:rPr>
          <w:lang w:val="fr-FR"/>
        </w:rPr>
        <w:tab/>
        <w:t>Apple think that redcap UE considers the redcap spcific UL BWP to be the initial UL BWP already so the change is not needed. ZTE agrees with this. Ericsson agrees.</w:t>
      </w:r>
    </w:p>
    <w:p w14:paraId="7038C6DF"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Not pursued</w:t>
      </w:r>
    </w:p>
    <w:p w14:paraId="4D325D42" w14:textId="77777777" w:rsidR="00913648" w:rsidRPr="00F738C4" w:rsidRDefault="00913648" w:rsidP="00913648">
      <w:pPr>
        <w:pStyle w:val="BoldComments"/>
      </w:pPr>
      <w:r w:rsidRPr="00F738C4">
        <w:t>SDT</w:t>
      </w:r>
    </w:p>
    <w:p w14:paraId="20309DBF" w14:textId="26DA2D88" w:rsidR="00913648" w:rsidRPr="00F738C4" w:rsidRDefault="00913648" w:rsidP="00913648">
      <w:pPr>
        <w:pStyle w:val="Doc-title"/>
        <w:rPr>
          <w:lang w:val="fr-FR"/>
        </w:rPr>
      </w:pPr>
      <w:r w:rsidRPr="00F738C4">
        <w:rPr>
          <w:lang w:val="fr-FR"/>
        </w:rPr>
        <w:t>R2-2305489</w:t>
      </w:r>
      <w:r w:rsidRPr="00F738C4">
        <w:rPr>
          <w:lang w:val="fr-FR"/>
        </w:rPr>
        <w:tab/>
        <w:t>Corrections on the general description of UL information transfer</w:t>
      </w:r>
      <w:r w:rsidRPr="00F738C4">
        <w:rPr>
          <w:lang w:val="fr-FR"/>
        </w:rPr>
        <w:tab/>
        <w:t>CATT</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4111</w:t>
      </w:r>
      <w:r w:rsidRPr="00F738C4">
        <w:rPr>
          <w:lang w:val="fr-FR"/>
        </w:rPr>
        <w:tab/>
        <w:t>-</w:t>
      </w:r>
      <w:r w:rsidRPr="00F738C4">
        <w:rPr>
          <w:lang w:val="fr-FR"/>
        </w:rPr>
        <w:tab/>
        <w:t>F</w:t>
      </w:r>
      <w:r w:rsidRPr="00F738C4">
        <w:rPr>
          <w:lang w:val="fr-FR"/>
        </w:rPr>
        <w:tab/>
        <w:t>NR_SmallData_INACTIVE-Core</w:t>
      </w:r>
    </w:p>
    <w:p w14:paraId="04206A07" w14:textId="77777777" w:rsidR="00913648" w:rsidRPr="00F738C4" w:rsidRDefault="00913648" w:rsidP="00913648">
      <w:pPr>
        <w:pStyle w:val="Doc-text2"/>
        <w:rPr>
          <w:lang w:val="fr-FR"/>
        </w:rPr>
      </w:pPr>
      <w:r w:rsidRPr="00F738C4">
        <w:rPr>
          <w:lang w:val="fr-FR"/>
        </w:rPr>
        <w:t>-</w:t>
      </w:r>
      <w:r w:rsidRPr="00F738C4">
        <w:rPr>
          <w:lang w:val="fr-FR"/>
        </w:rPr>
        <w:tab/>
        <w:t xml:space="preserve">LGE agrees the second change, first change is not needed. </w:t>
      </w:r>
    </w:p>
    <w:p w14:paraId="6A904683" w14:textId="77777777" w:rsidR="00913648" w:rsidRPr="00F738C4" w:rsidRDefault="00913648" w:rsidP="00913648">
      <w:pPr>
        <w:pStyle w:val="Doc-text2"/>
        <w:rPr>
          <w:lang w:val="fr-FR"/>
        </w:rPr>
      </w:pPr>
      <w:r w:rsidRPr="00F738C4">
        <w:rPr>
          <w:lang w:val="fr-FR"/>
        </w:rPr>
        <w:lastRenderedPageBreak/>
        <w:t>-</w:t>
      </w:r>
      <w:r w:rsidRPr="00F738C4">
        <w:rPr>
          <w:lang w:val="fr-FR"/>
        </w:rPr>
        <w:tab/>
        <w:t>ZTE think that the rapporteur should check also the DLInformationTransfer</w:t>
      </w:r>
    </w:p>
    <w:p w14:paraId="3BEE03BB"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 xml:space="preserve">Merged with Rapporteur CR, rapporteur can decide if to have the first change. </w:t>
      </w:r>
    </w:p>
    <w:p w14:paraId="3511E53E" w14:textId="77777777" w:rsidR="00913648" w:rsidRPr="00F738C4" w:rsidRDefault="00913648" w:rsidP="00913648">
      <w:pPr>
        <w:pStyle w:val="Doc-text2"/>
        <w:rPr>
          <w:lang w:val="fr-FR"/>
        </w:rPr>
      </w:pPr>
    </w:p>
    <w:p w14:paraId="0A9439DE" w14:textId="2646301D" w:rsidR="00913648" w:rsidRPr="00F738C4" w:rsidRDefault="00913648" w:rsidP="00913648">
      <w:pPr>
        <w:pStyle w:val="Doc-title"/>
        <w:rPr>
          <w:lang w:val="fr-FR"/>
        </w:rPr>
      </w:pPr>
      <w:r w:rsidRPr="00F738C4">
        <w:rPr>
          <w:lang w:val="fr-FR"/>
        </w:rPr>
        <w:t>R2-2305804</w:t>
      </w:r>
      <w:r w:rsidRPr="00F738C4">
        <w:rPr>
          <w:lang w:val="fr-FR"/>
        </w:rPr>
        <w:tab/>
        <w:t>Control plane corrections for SDT</w:t>
      </w:r>
      <w:r w:rsidRPr="00F738C4">
        <w:rPr>
          <w:lang w:val="fr-FR"/>
        </w:rPr>
        <w:tab/>
        <w:t>Huawei, HiSilicon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4114</w:t>
      </w:r>
      <w:r w:rsidRPr="00F738C4">
        <w:rPr>
          <w:lang w:val="fr-FR"/>
        </w:rPr>
        <w:tab/>
        <w:t>-</w:t>
      </w:r>
      <w:r w:rsidRPr="00F738C4">
        <w:rPr>
          <w:lang w:val="fr-FR"/>
        </w:rPr>
        <w:tab/>
        <w:t>F</w:t>
      </w:r>
      <w:r w:rsidRPr="00F738C4">
        <w:rPr>
          <w:lang w:val="fr-FR"/>
        </w:rPr>
        <w:tab/>
        <w:t>NR_SmallData_INACTIVE-Core</w:t>
      </w:r>
    </w:p>
    <w:p w14:paraId="737CB1EB"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agreed</w:t>
      </w:r>
    </w:p>
    <w:p w14:paraId="11C26E06" w14:textId="77777777" w:rsidR="00913648" w:rsidRPr="00F738C4" w:rsidRDefault="00913648" w:rsidP="00913648">
      <w:pPr>
        <w:pStyle w:val="Doc-text2"/>
        <w:rPr>
          <w:lang w:val="fr-FR"/>
        </w:rPr>
      </w:pPr>
    </w:p>
    <w:p w14:paraId="6B039426" w14:textId="2648EE7F" w:rsidR="00913648" w:rsidRPr="00F738C4" w:rsidRDefault="00913648" w:rsidP="00913648">
      <w:pPr>
        <w:pStyle w:val="Doc-title"/>
        <w:rPr>
          <w:lang w:val="fr-FR"/>
        </w:rPr>
      </w:pPr>
      <w:r w:rsidRPr="00F738C4">
        <w:rPr>
          <w:lang w:val="fr-FR"/>
        </w:rPr>
        <w:t>R2-2306496</w:t>
      </w:r>
      <w:r w:rsidRPr="00F738C4">
        <w:rPr>
          <w:lang w:val="fr-FR"/>
        </w:rPr>
        <w:tab/>
        <w:t>Clarification on SDT configuration</w:t>
      </w:r>
      <w:r w:rsidRPr="00F738C4">
        <w:rPr>
          <w:lang w:val="fr-FR"/>
        </w:rPr>
        <w:tab/>
        <w:t>ZTE Corporation, Sanechips</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4154</w:t>
      </w:r>
      <w:r w:rsidRPr="00F738C4">
        <w:rPr>
          <w:lang w:val="fr-FR"/>
        </w:rPr>
        <w:tab/>
        <w:t>-</w:t>
      </w:r>
      <w:r w:rsidRPr="00F738C4">
        <w:rPr>
          <w:lang w:val="fr-FR"/>
        </w:rPr>
        <w:tab/>
        <w:t>F</w:t>
      </w:r>
      <w:r w:rsidRPr="00F738C4">
        <w:rPr>
          <w:lang w:val="fr-FR"/>
        </w:rPr>
        <w:tab/>
        <w:t>NR_SmallData_INACTIVE-Core</w:t>
      </w:r>
    </w:p>
    <w:p w14:paraId="035769F3" w14:textId="77777777" w:rsidR="00913648" w:rsidRPr="00F738C4" w:rsidRDefault="00913648" w:rsidP="00913648">
      <w:pPr>
        <w:pStyle w:val="Doc-text2"/>
        <w:rPr>
          <w:lang w:val="fr-FR"/>
        </w:rPr>
      </w:pPr>
      <w:r w:rsidRPr="00F738C4">
        <w:rPr>
          <w:lang w:val="fr-FR"/>
        </w:rPr>
        <w:t>-</w:t>
      </w:r>
      <w:r w:rsidRPr="00F738C4">
        <w:rPr>
          <w:lang w:val="fr-FR"/>
        </w:rPr>
        <w:tab/>
        <w:t xml:space="preserve">vivo thikn this is already clear in R1 TS </w:t>
      </w:r>
    </w:p>
    <w:p w14:paraId="4B88315F"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agreed</w:t>
      </w:r>
    </w:p>
    <w:p w14:paraId="42DAD5CA" w14:textId="77777777" w:rsidR="00913648" w:rsidRPr="00F738C4" w:rsidRDefault="00913648" w:rsidP="00913648">
      <w:pPr>
        <w:pStyle w:val="Doc-text2"/>
        <w:rPr>
          <w:lang w:val="fr-FR"/>
        </w:rPr>
      </w:pPr>
    </w:p>
    <w:p w14:paraId="60487CC6" w14:textId="77777777" w:rsidR="00913648" w:rsidRPr="00F738C4" w:rsidRDefault="00913648" w:rsidP="00913648">
      <w:pPr>
        <w:pStyle w:val="Comments"/>
        <w:rPr>
          <w:lang w:val="fr-FR"/>
        </w:rPr>
      </w:pPr>
      <w:r w:rsidRPr="00F738C4">
        <w:rPr>
          <w:lang w:val="fr-FR"/>
        </w:rPr>
        <w:t>Revised or withdrawn</w:t>
      </w:r>
    </w:p>
    <w:p w14:paraId="57E7A254" w14:textId="3A43BA66" w:rsidR="00913648" w:rsidRPr="00F738C4" w:rsidRDefault="00913648" w:rsidP="00913648">
      <w:pPr>
        <w:pStyle w:val="Doc-title"/>
        <w:rPr>
          <w:lang w:val="fr-FR"/>
        </w:rPr>
      </w:pPr>
      <w:r w:rsidRPr="00F738C4">
        <w:rPr>
          <w:lang w:val="fr-FR"/>
        </w:rPr>
        <w:t>R2-2305115</w:t>
      </w:r>
      <w:r w:rsidRPr="00F738C4">
        <w:rPr>
          <w:lang w:val="fr-FR"/>
        </w:rPr>
        <w:tab/>
        <w:t>Correction to RRC for 71 GHz on scheduling and HARQ issues</w:t>
      </w:r>
      <w:r w:rsidRPr="00F738C4">
        <w:rPr>
          <w:lang w:val="fr-FR"/>
        </w:rPr>
        <w:tab/>
        <w:t>Ericsson</w:t>
      </w:r>
      <w:r w:rsidRPr="00F738C4">
        <w:rPr>
          <w:lang w:val="fr-FR"/>
        </w:rPr>
        <w:tab/>
        <w:t>CR</w:t>
      </w:r>
      <w:r w:rsidRPr="00F738C4">
        <w:rPr>
          <w:lang w:val="fr-FR"/>
        </w:rPr>
        <w:tab/>
        <w:t>Rel-17</w:t>
      </w:r>
      <w:r w:rsidRPr="00F738C4">
        <w:rPr>
          <w:lang w:val="fr-FR"/>
        </w:rPr>
        <w:tab/>
        <w:t>38.331</w:t>
      </w:r>
      <w:r w:rsidRPr="00F738C4">
        <w:rPr>
          <w:lang w:val="fr-FR"/>
        </w:rPr>
        <w:tab/>
        <w:t>17.4.0</w:t>
      </w:r>
      <w:r w:rsidRPr="00F738C4">
        <w:rPr>
          <w:lang w:val="fr-FR"/>
        </w:rPr>
        <w:tab/>
        <w:t>4089</w:t>
      </w:r>
      <w:r w:rsidRPr="00F738C4">
        <w:rPr>
          <w:lang w:val="fr-FR"/>
        </w:rPr>
        <w:tab/>
        <w:t>-</w:t>
      </w:r>
      <w:r w:rsidRPr="00F738C4">
        <w:rPr>
          <w:lang w:val="fr-FR"/>
        </w:rPr>
        <w:tab/>
        <w:t>F</w:t>
      </w:r>
      <w:r w:rsidRPr="00F738C4">
        <w:rPr>
          <w:lang w:val="fr-FR"/>
        </w:rPr>
        <w:tab/>
        <w:t>NR_ext_to_71GHz-Core</w:t>
      </w:r>
      <w:r w:rsidRPr="00F738C4">
        <w:rPr>
          <w:lang w:val="fr-FR"/>
        </w:rPr>
        <w:tab/>
        <w:t>Revised</w:t>
      </w:r>
    </w:p>
    <w:p w14:paraId="6C4B47A8" w14:textId="77777777" w:rsidR="00913648" w:rsidRPr="00F738C4" w:rsidRDefault="00913648" w:rsidP="00913648">
      <w:pPr>
        <w:pStyle w:val="Doc-text2"/>
        <w:rPr>
          <w:lang w:val="fr-FR"/>
        </w:rPr>
      </w:pPr>
    </w:p>
    <w:p w14:paraId="1F08DB63" w14:textId="532A9230" w:rsidR="00913648" w:rsidRPr="00F738C4" w:rsidRDefault="00913648" w:rsidP="00913648">
      <w:pPr>
        <w:pStyle w:val="Heading4"/>
        <w:rPr>
          <w:lang w:val="fr-FR"/>
        </w:rPr>
      </w:pPr>
      <w:bookmarkStart w:id="270" w:name="_Toc142643925"/>
      <w:r w:rsidRPr="00F738C4">
        <w:rPr>
          <w:lang w:val="fr-FR"/>
        </w:rPr>
        <w:t>6.1.3.2</w:t>
      </w:r>
      <w:r w:rsidRPr="00F738C4">
        <w:rPr>
          <w:lang w:val="fr-FR"/>
        </w:rPr>
        <w:tab/>
        <w:t>UE capabilities</w:t>
      </w:r>
      <w:bookmarkEnd w:id="270"/>
    </w:p>
    <w:p w14:paraId="31D53969" w14:textId="77777777" w:rsidR="00913648" w:rsidRPr="00F738C4" w:rsidRDefault="00913648" w:rsidP="00913648">
      <w:pPr>
        <w:pStyle w:val="Comments"/>
        <w:rPr>
          <w:lang w:val="fr-FR"/>
        </w:rPr>
      </w:pPr>
      <w:r w:rsidRPr="00F738C4">
        <w:rPr>
          <w:lang w:val="fr-FR"/>
        </w:rPr>
        <w:t xml:space="preserve">UE cap corrections 38306, 38331. </w:t>
      </w:r>
    </w:p>
    <w:p w14:paraId="5C083FD1" w14:textId="77777777" w:rsidR="00913648" w:rsidRPr="00F738C4" w:rsidRDefault="00913648" w:rsidP="00913648">
      <w:pPr>
        <w:pStyle w:val="BoldComments"/>
        <w:rPr>
          <w:lang w:val="fr-FR"/>
        </w:rPr>
      </w:pPr>
      <w:r w:rsidRPr="00F738C4">
        <w:rPr>
          <w:lang w:val="fr-FR"/>
        </w:rPr>
        <w:t>General</w:t>
      </w:r>
    </w:p>
    <w:p w14:paraId="43852A7D" w14:textId="657518AC" w:rsidR="00913648" w:rsidRPr="00F738C4" w:rsidRDefault="00913648" w:rsidP="00913648">
      <w:pPr>
        <w:pStyle w:val="Doc-title"/>
        <w:rPr>
          <w:lang w:val="fr-FR"/>
        </w:rPr>
      </w:pPr>
      <w:r w:rsidRPr="00F738C4">
        <w:rPr>
          <w:lang w:val="fr-FR"/>
        </w:rPr>
        <w:t>R2-2304611</w:t>
      </w:r>
      <w:r w:rsidRPr="00F738C4">
        <w:rPr>
          <w:lang w:val="fr-FR"/>
        </w:rPr>
        <w:tab/>
        <w:t>LS on updated Rel-17 RAN1 UE features lists for NR after RAN1#112bis-e (R1-2304115; contact: NTT DOCOMO, AT&amp;T)</w:t>
      </w:r>
      <w:r w:rsidRPr="00F738C4">
        <w:rPr>
          <w:lang w:val="fr-FR"/>
        </w:rPr>
        <w:tab/>
        <w:t>RAN1</w:t>
      </w:r>
      <w:r w:rsidRPr="00F738C4">
        <w:rPr>
          <w:lang w:val="fr-FR"/>
        </w:rPr>
        <w:tab/>
        <w:t>LS in</w:t>
      </w:r>
      <w:r w:rsidRPr="00F738C4">
        <w:rPr>
          <w:lang w:val="fr-FR"/>
        </w:rPr>
        <w:tab/>
        <w:t>Rel-17</w:t>
      </w:r>
      <w:r w:rsidRPr="00F738C4">
        <w:rPr>
          <w:lang w:val="fr-FR"/>
        </w:rPr>
        <w:tab/>
        <w:t>NR_feMIMO, NR_ext_to_71GHz, NR_IIOT_URLLC_enh, NR_NTN_solutions, NR_pos_enh, NR_redcap, NR_UE_pow_sav_enh, NR_cov_enh, NR_IAB_enh, NR_SL_enh, NR_MBS, NR_DSS, LTE_NR_DC_enh2, NR_DL1024QAM_FR1, NR_RF_FR1_enh, NR_SmallData_INACTIVE, TEI17, NR_newRAT</w:t>
      </w:r>
      <w:r w:rsidRPr="00F738C4">
        <w:rPr>
          <w:lang w:val="fr-FR"/>
        </w:rPr>
        <w:tab/>
        <w:t>To:RAN2</w:t>
      </w:r>
      <w:r w:rsidRPr="00F738C4">
        <w:rPr>
          <w:lang w:val="fr-FR"/>
        </w:rPr>
        <w:tab/>
        <w:t>Cc:RAN4</w:t>
      </w:r>
    </w:p>
    <w:p w14:paraId="66BBD706"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Noted</w:t>
      </w:r>
    </w:p>
    <w:p w14:paraId="4F34E44F" w14:textId="77777777" w:rsidR="00913648" w:rsidRPr="00F738C4" w:rsidRDefault="00913648" w:rsidP="00913648">
      <w:pPr>
        <w:pStyle w:val="Doc-text2"/>
        <w:rPr>
          <w:lang w:val="fr-FR"/>
        </w:rPr>
      </w:pPr>
    </w:p>
    <w:p w14:paraId="3B279074" w14:textId="1540113F" w:rsidR="00913648" w:rsidRPr="00F738C4" w:rsidRDefault="00913648" w:rsidP="00913648">
      <w:pPr>
        <w:pStyle w:val="Doc-title"/>
      </w:pPr>
      <w:r w:rsidRPr="00F738C4">
        <w:t>R2-2304633</w:t>
      </w:r>
      <w:r w:rsidRPr="00F738C4">
        <w:tab/>
        <w:t>LS on updated Rel-17 RAN4 UE feature list for NR (R4-2304660; contact: CMCC)</w:t>
      </w:r>
      <w:r w:rsidRPr="00F738C4">
        <w:tab/>
        <w:t>RAN4</w:t>
      </w:r>
      <w:r w:rsidRPr="00F738C4">
        <w:tab/>
        <w:t>LS in</w:t>
      </w:r>
      <w:r w:rsidRPr="00F738C4">
        <w:tab/>
        <w:t>Rel-17</w:t>
      </w:r>
      <w:r w:rsidRPr="00F738C4">
        <w:tab/>
        <w:t>To:RAN2</w:t>
      </w:r>
      <w:r w:rsidRPr="00F738C4">
        <w:tab/>
        <w:t>Cc:RAN1</w:t>
      </w:r>
    </w:p>
    <w:p w14:paraId="77DD7F3D" w14:textId="77777777" w:rsidR="00913648" w:rsidRPr="00F738C4" w:rsidRDefault="00913648" w:rsidP="00913648">
      <w:pPr>
        <w:pStyle w:val="Doc-comment"/>
      </w:pPr>
      <w:r w:rsidRPr="00F738C4">
        <w:t>2 LSes moved here from 6.1.1</w:t>
      </w:r>
    </w:p>
    <w:p w14:paraId="076743D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1FA2728A" w14:textId="77777777" w:rsidR="00913648" w:rsidRPr="00F738C4" w:rsidRDefault="00913648" w:rsidP="00913648">
      <w:pPr>
        <w:pStyle w:val="Doc-text2"/>
      </w:pPr>
    </w:p>
    <w:p w14:paraId="3610CD08" w14:textId="58F23787" w:rsidR="00913648" w:rsidRPr="00F738C4" w:rsidRDefault="00913648" w:rsidP="00913648">
      <w:pPr>
        <w:pStyle w:val="Doc-title"/>
        <w:rPr>
          <w:lang w:val="en-US"/>
        </w:rPr>
      </w:pPr>
      <w:r w:rsidRPr="00F738C4">
        <w:rPr>
          <w:lang w:val="en-US"/>
        </w:rPr>
        <w:t>R2-2305950</w:t>
      </w:r>
      <w:r w:rsidRPr="00F738C4">
        <w:rPr>
          <w:lang w:val="en-US"/>
        </w:rPr>
        <w:tab/>
        <w:t>Miscellaneous updates for TR 38.822</w:t>
      </w:r>
      <w:r w:rsidRPr="00F738C4">
        <w:rPr>
          <w:lang w:val="en-US"/>
        </w:rPr>
        <w:tab/>
        <w:t>Intel Corporation</w:t>
      </w:r>
      <w:r w:rsidRPr="00F738C4">
        <w:rPr>
          <w:lang w:val="en-US"/>
        </w:rPr>
        <w:tab/>
        <w:t>CR</w:t>
      </w:r>
      <w:r w:rsidRPr="00F738C4">
        <w:rPr>
          <w:lang w:val="en-US"/>
        </w:rPr>
        <w:tab/>
        <w:t>Rel-17</w:t>
      </w:r>
      <w:r w:rsidRPr="00F738C4">
        <w:rPr>
          <w:lang w:val="en-US"/>
        </w:rPr>
        <w:tab/>
        <w:t>38.822</w:t>
      </w:r>
      <w:r w:rsidRPr="00F738C4">
        <w:rPr>
          <w:lang w:val="en-US"/>
        </w:rPr>
        <w:tab/>
        <w:t>17.0.0</w:t>
      </w:r>
      <w:r w:rsidRPr="00F738C4">
        <w:rPr>
          <w:lang w:val="en-US"/>
        </w:rPr>
        <w:tab/>
        <w:t>0013</w:t>
      </w:r>
      <w:r w:rsidRPr="00F738C4">
        <w:rPr>
          <w:lang w:val="en-US"/>
        </w:rPr>
        <w:tab/>
        <w:t>-</w:t>
      </w:r>
      <w:r w:rsidRPr="00F738C4">
        <w:rPr>
          <w:lang w:val="en-US"/>
        </w:rPr>
        <w:tab/>
        <w:t>F</w:t>
      </w:r>
      <w:r w:rsidRPr="00F738C4">
        <w:rPr>
          <w:lang w:val="en-US"/>
        </w:rPr>
        <w:tab/>
        <w:t>NR_NTN_solutions-Core, NR_MG_enh-Core, NR_DL1024QAM_FR1, NR_MBS-Core, TEI17, NR_FeMIMO-Core, NR_redcap-Core, NR_pos_enh-Core, NR_cov_enh-Core</w:t>
      </w:r>
    </w:p>
    <w:p w14:paraId="3D968EE3" w14:textId="77777777" w:rsidR="00913648" w:rsidRPr="00F738C4" w:rsidRDefault="00913648" w:rsidP="00913648">
      <w:pPr>
        <w:pStyle w:val="Doc-text2"/>
        <w:rPr>
          <w:lang w:val="en-US"/>
        </w:rPr>
      </w:pPr>
      <w:r w:rsidRPr="00F738C4">
        <w:rPr>
          <w:lang w:val="en-US"/>
        </w:rPr>
        <w:t>-</w:t>
      </w:r>
      <w:r w:rsidRPr="00F738C4">
        <w:rPr>
          <w:lang w:val="en-US"/>
        </w:rPr>
        <w:tab/>
        <w:t>LSes reflected here</w:t>
      </w:r>
    </w:p>
    <w:p w14:paraId="53F47248" w14:textId="77777777" w:rsidR="00913648" w:rsidRPr="00F738C4" w:rsidRDefault="00913648" w:rsidP="00913648">
      <w:pPr>
        <w:pStyle w:val="Doc-text2"/>
        <w:rPr>
          <w:lang w:val="en-US"/>
        </w:rPr>
      </w:pPr>
      <w:r w:rsidRPr="00F738C4">
        <w:rPr>
          <w:lang w:val="en-US"/>
        </w:rPr>
        <w:t>-</w:t>
      </w:r>
      <w:r w:rsidRPr="00F738C4">
        <w:rPr>
          <w:lang w:val="en-US"/>
        </w:rPr>
        <w:tab/>
        <w:t>updated w offline comments</w:t>
      </w:r>
    </w:p>
    <w:p w14:paraId="63D1097F" w14:textId="77777777" w:rsidR="00913648" w:rsidRPr="00F738C4" w:rsidRDefault="00913648" w:rsidP="00913648">
      <w:pPr>
        <w:pStyle w:val="Doc-text2"/>
        <w:rPr>
          <w:lang w:val="en-US"/>
        </w:rPr>
      </w:pPr>
      <w:r w:rsidRPr="00F738C4">
        <w:rPr>
          <w:lang w:val="en-US"/>
        </w:rPr>
        <w:t>-</w:t>
      </w:r>
      <w:r w:rsidRPr="00F738C4">
        <w:rPr>
          <w:lang w:val="en-US"/>
        </w:rPr>
        <w:tab/>
        <w:t xml:space="preserve">Lenovo had some comments sent offline. </w:t>
      </w:r>
    </w:p>
    <w:p w14:paraId="65664911" w14:textId="77777777" w:rsidR="00913648" w:rsidRPr="00F738C4" w:rsidRDefault="00913648" w:rsidP="00913648">
      <w:pPr>
        <w:pStyle w:val="Doc-text2"/>
        <w:rPr>
          <w:lang w:val="en-US"/>
        </w:rPr>
      </w:pPr>
    </w:p>
    <w:p w14:paraId="200DFBA7" w14:textId="77777777" w:rsidR="00913648" w:rsidRPr="00F738C4" w:rsidRDefault="00913648" w:rsidP="00913648">
      <w:pPr>
        <w:pStyle w:val="EmailDiscussion"/>
        <w:overflowPunct/>
        <w:autoSpaceDE/>
        <w:autoSpaceDN/>
        <w:adjustRightInd/>
        <w:ind w:left="1619" w:hanging="360"/>
        <w:textAlignment w:val="auto"/>
        <w:rPr>
          <w:lang w:val="en-US"/>
        </w:rPr>
      </w:pPr>
      <w:bookmarkStart w:id="271" w:name="_Hlk135905633"/>
      <w:r w:rsidRPr="00F738C4">
        <w:rPr>
          <w:lang w:val="en-US"/>
        </w:rPr>
        <w:t>[AT122][036][NR17] 38822 (intel)</w:t>
      </w:r>
    </w:p>
    <w:p w14:paraId="537BED6A" w14:textId="77777777" w:rsidR="00913648" w:rsidRPr="00F738C4" w:rsidRDefault="00913648" w:rsidP="00913648">
      <w:pPr>
        <w:pStyle w:val="Doc-text2"/>
        <w:rPr>
          <w:lang w:val="en-US"/>
        </w:rPr>
      </w:pPr>
      <w:r w:rsidRPr="00F738C4">
        <w:rPr>
          <w:lang w:val="en-US"/>
        </w:rPr>
        <w:tab/>
        <w:t>CB Friday</w:t>
      </w:r>
    </w:p>
    <w:bookmarkEnd w:id="271"/>
    <w:p w14:paraId="544FDABE" w14:textId="77777777" w:rsidR="00913648" w:rsidRPr="00F738C4" w:rsidRDefault="00913648" w:rsidP="00913648">
      <w:pPr>
        <w:pStyle w:val="EmailDiscussion2"/>
        <w:rPr>
          <w:lang w:val="en-US"/>
        </w:rPr>
      </w:pPr>
    </w:p>
    <w:p w14:paraId="16877FB2" w14:textId="1E13DA94" w:rsidR="00913648" w:rsidRPr="00F738C4" w:rsidRDefault="00913648" w:rsidP="00913648">
      <w:pPr>
        <w:pStyle w:val="Doc-title"/>
        <w:rPr>
          <w:lang w:val="en-US"/>
        </w:rPr>
      </w:pPr>
      <w:r w:rsidRPr="00F738C4">
        <w:t>R2-2306820</w:t>
      </w:r>
      <w:r w:rsidRPr="00F738C4">
        <w:rPr>
          <w:lang w:val="en-US"/>
        </w:rPr>
        <w:tab/>
        <w:t>Miscellaneous updates for TR 38.822</w:t>
      </w:r>
      <w:r w:rsidRPr="00F738C4">
        <w:rPr>
          <w:lang w:val="en-US"/>
        </w:rPr>
        <w:tab/>
        <w:t>Intel Corporation</w:t>
      </w:r>
      <w:r w:rsidRPr="00F738C4">
        <w:rPr>
          <w:lang w:val="en-US"/>
        </w:rPr>
        <w:tab/>
        <w:t>CR</w:t>
      </w:r>
      <w:r w:rsidRPr="00F738C4">
        <w:rPr>
          <w:lang w:val="en-US"/>
        </w:rPr>
        <w:tab/>
        <w:t>Rel-17</w:t>
      </w:r>
      <w:r w:rsidRPr="00F738C4">
        <w:rPr>
          <w:lang w:val="en-US"/>
        </w:rPr>
        <w:tab/>
        <w:t>38.822</w:t>
      </w:r>
      <w:r w:rsidRPr="00F738C4">
        <w:rPr>
          <w:lang w:val="en-US"/>
        </w:rPr>
        <w:tab/>
        <w:t>17.0.0</w:t>
      </w:r>
      <w:r w:rsidRPr="00F738C4">
        <w:rPr>
          <w:lang w:val="en-US"/>
        </w:rPr>
        <w:tab/>
        <w:t>0013</w:t>
      </w:r>
      <w:r w:rsidRPr="00F738C4">
        <w:rPr>
          <w:lang w:val="en-US"/>
        </w:rPr>
        <w:tab/>
        <w:t>1</w:t>
      </w:r>
      <w:r w:rsidRPr="00F738C4">
        <w:rPr>
          <w:lang w:val="en-US"/>
        </w:rPr>
        <w:tab/>
        <w:t>F</w:t>
      </w:r>
      <w:r w:rsidRPr="00F738C4">
        <w:rPr>
          <w:lang w:val="en-US"/>
        </w:rPr>
        <w:tab/>
        <w:t>NR_NTN_solutions-Core, NR_MG_enh-Core, NR_DL1024QAM_FR1, NR_MBS-Core, TEI17, NR_FeMIMO-Core, NR_redcap-Core, NR_cov_enh-Core</w:t>
      </w:r>
    </w:p>
    <w:p w14:paraId="673A8CE1"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agreed</w:t>
      </w:r>
    </w:p>
    <w:p w14:paraId="4C3B7CF0" w14:textId="77777777" w:rsidR="00913648" w:rsidRPr="00F738C4" w:rsidRDefault="00913648" w:rsidP="00913648">
      <w:pPr>
        <w:pStyle w:val="Doc-text2"/>
        <w:ind w:left="0" w:firstLine="0"/>
        <w:rPr>
          <w:lang w:val="en-US"/>
        </w:rPr>
      </w:pPr>
    </w:p>
    <w:p w14:paraId="2134DDEE" w14:textId="797A1FF2" w:rsidR="00913648" w:rsidRPr="00F738C4" w:rsidRDefault="00913648" w:rsidP="00913648">
      <w:pPr>
        <w:pStyle w:val="Doc-title"/>
        <w:rPr>
          <w:lang w:val="en-US"/>
        </w:rPr>
      </w:pPr>
      <w:r w:rsidRPr="00F738C4">
        <w:rPr>
          <w:lang w:val="en-US"/>
        </w:rPr>
        <w:t>R2-2306322</w:t>
      </w:r>
      <w:r w:rsidRPr="00F738C4">
        <w:rPr>
          <w:lang w:val="en-US"/>
        </w:rPr>
        <w:tab/>
        <w:t>Alignment with RAN1 feature list update on MBS</w:t>
      </w:r>
      <w:r w:rsidRPr="00F738C4">
        <w:rPr>
          <w:lang w:val="en-US"/>
        </w:rPr>
        <w:tab/>
        <w:t>Intel Corporation</w:t>
      </w:r>
      <w:r w:rsidRPr="00F738C4">
        <w:rPr>
          <w:lang w:val="en-US"/>
        </w:rPr>
        <w:tab/>
        <w:t>CR</w:t>
      </w:r>
      <w:r w:rsidRPr="00F738C4">
        <w:rPr>
          <w:lang w:val="en-US"/>
        </w:rPr>
        <w:tab/>
        <w:t>Rel-17</w:t>
      </w:r>
      <w:r w:rsidRPr="00F738C4">
        <w:rPr>
          <w:lang w:val="en-US"/>
        </w:rPr>
        <w:tab/>
        <w:t>38.306</w:t>
      </w:r>
      <w:r w:rsidRPr="00F738C4">
        <w:rPr>
          <w:lang w:val="en-US"/>
        </w:rPr>
        <w:tab/>
        <w:t>17.4.0</w:t>
      </w:r>
      <w:r w:rsidRPr="00F738C4">
        <w:rPr>
          <w:lang w:val="en-US"/>
        </w:rPr>
        <w:tab/>
        <w:t>0925</w:t>
      </w:r>
      <w:r w:rsidRPr="00F738C4">
        <w:rPr>
          <w:lang w:val="en-US"/>
        </w:rPr>
        <w:tab/>
        <w:t>-</w:t>
      </w:r>
      <w:r w:rsidRPr="00F738C4">
        <w:rPr>
          <w:lang w:val="en-US"/>
        </w:rPr>
        <w:tab/>
        <w:t>F</w:t>
      </w:r>
      <w:r w:rsidRPr="00F738C4">
        <w:rPr>
          <w:lang w:val="en-US"/>
        </w:rPr>
        <w:tab/>
        <w:t>NR_MBS-Core</w:t>
      </w:r>
    </w:p>
    <w:p w14:paraId="0432A5AB"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Agreed</w:t>
      </w:r>
    </w:p>
    <w:p w14:paraId="260A390F" w14:textId="77777777" w:rsidR="00913648" w:rsidRPr="00F738C4" w:rsidRDefault="00913648" w:rsidP="00913648">
      <w:pPr>
        <w:pStyle w:val="BoldComments"/>
      </w:pPr>
      <w:r w:rsidRPr="00F738C4">
        <w:t>Bandwidth</w:t>
      </w:r>
    </w:p>
    <w:p w14:paraId="713BC72B" w14:textId="77777777" w:rsidR="00913648" w:rsidRPr="00F738C4" w:rsidRDefault="00913648" w:rsidP="00913648">
      <w:pPr>
        <w:pStyle w:val="Comments"/>
      </w:pPr>
      <w:r w:rsidRPr="00F738C4">
        <w:t>Aggregated BW</w:t>
      </w:r>
    </w:p>
    <w:p w14:paraId="1D54AAD8" w14:textId="180DA4EE" w:rsidR="00913648" w:rsidRPr="00F738C4" w:rsidRDefault="00913648" w:rsidP="00913648">
      <w:pPr>
        <w:pStyle w:val="Doc-title"/>
        <w:rPr>
          <w:lang w:val="en-US"/>
        </w:rPr>
      </w:pPr>
      <w:r w:rsidRPr="00F738C4">
        <w:rPr>
          <w:lang w:val="en-US"/>
        </w:rPr>
        <w:t>R2-2304856</w:t>
      </w:r>
      <w:r w:rsidRPr="00F738C4">
        <w:rPr>
          <w:lang w:val="en-US"/>
        </w:rPr>
        <w:tab/>
        <w:t>Maximum aggregated bandwidth for FR1 inter-band CA</w:t>
      </w:r>
      <w:r w:rsidRPr="00F738C4">
        <w:rPr>
          <w:lang w:val="en-US"/>
        </w:rPr>
        <w:tab/>
        <w:t>Qualcomm Incorporated, Apple, Ericsson</w:t>
      </w:r>
      <w:r w:rsidRPr="00F738C4">
        <w:rPr>
          <w:lang w:val="en-US"/>
        </w:rPr>
        <w:tab/>
        <w:t>discussion</w:t>
      </w:r>
      <w:r w:rsidRPr="00F738C4">
        <w:rPr>
          <w:lang w:val="en-US"/>
        </w:rPr>
        <w:tab/>
        <w:t>Rel-17</w:t>
      </w:r>
      <w:r w:rsidRPr="00F738C4">
        <w:rPr>
          <w:lang w:val="en-US"/>
        </w:rPr>
        <w:tab/>
        <w:t>NR_BCS4-Core</w:t>
      </w:r>
    </w:p>
    <w:p w14:paraId="542ADB70" w14:textId="77777777" w:rsidR="00913648" w:rsidRPr="00F738C4" w:rsidRDefault="00913648" w:rsidP="00913648">
      <w:pPr>
        <w:pStyle w:val="Doc-text2"/>
      </w:pPr>
    </w:p>
    <w:p w14:paraId="0B312FA8" w14:textId="77777777" w:rsidR="00913648" w:rsidRPr="00F738C4" w:rsidRDefault="00913648" w:rsidP="00913648">
      <w:pPr>
        <w:pStyle w:val="Doc-text2"/>
      </w:pPr>
    </w:p>
    <w:p w14:paraId="78FDFCF2" w14:textId="77777777" w:rsidR="00913648" w:rsidRPr="00F738C4" w:rsidRDefault="00913648" w:rsidP="00913648">
      <w:pPr>
        <w:pStyle w:val="Doc-text2"/>
      </w:pPr>
      <w:r w:rsidRPr="00F738C4">
        <w:t>DISCUSSION</w:t>
      </w:r>
    </w:p>
    <w:p w14:paraId="42DDC39A" w14:textId="77777777" w:rsidR="00913648" w:rsidRPr="00F738C4" w:rsidRDefault="00913648" w:rsidP="00913648">
      <w:pPr>
        <w:pStyle w:val="Doc-text2"/>
      </w:pPr>
      <w:r w:rsidRPr="00F738C4">
        <w:t>-</w:t>
      </w:r>
      <w:r w:rsidRPr="00F738C4">
        <w:tab/>
        <w:t xml:space="preserve">Samsung wonder if this is an optimization. Chair think yes. </w:t>
      </w:r>
    </w:p>
    <w:p w14:paraId="50A5D62B" w14:textId="77777777" w:rsidR="00913648" w:rsidRPr="00F738C4" w:rsidRDefault="00913648" w:rsidP="00913648">
      <w:pPr>
        <w:pStyle w:val="Doc-text2"/>
      </w:pPr>
      <w:r w:rsidRPr="00F738C4">
        <w:t>-</w:t>
      </w:r>
      <w:r w:rsidRPr="00F738C4">
        <w:tab/>
        <w:t xml:space="preserve">HW wonder about legacy BCS0. </w:t>
      </w:r>
    </w:p>
    <w:p w14:paraId="051606B1" w14:textId="77777777" w:rsidR="00913648" w:rsidRPr="00F738C4" w:rsidRDefault="00913648" w:rsidP="00913648">
      <w:pPr>
        <w:pStyle w:val="Doc-text2"/>
      </w:pPr>
      <w:r w:rsidRPr="00F738C4">
        <w:t>-</w:t>
      </w:r>
      <w:r w:rsidRPr="00F738C4">
        <w:tab/>
        <w:t xml:space="preserve">Nokia has some sympathy for the Huawei concern. Think that BCS5-only optimization can be ok. </w:t>
      </w:r>
    </w:p>
    <w:p w14:paraId="390B6A53" w14:textId="77777777" w:rsidR="00913648" w:rsidRPr="00F738C4" w:rsidRDefault="00913648" w:rsidP="00913648">
      <w:pPr>
        <w:pStyle w:val="Doc-text2"/>
      </w:pPr>
      <w:r w:rsidRPr="00F738C4">
        <w:t>-</w:t>
      </w:r>
      <w:r w:rsidRPr="00F738C4">
        <w:tab/>
        <w:t xml:space="preserve">Apple think P6 should be applicable to FR2 as well. </w:t>
      </w:r>
    </w:p>
    <w:p w14:paraId="05FACA92" w14:textId="77777777" w:rsidR="00913648" w:rsidRPr="00F738C4" w:rsidRDefault="00913648" w:rsidP="00913648">
      <w:pPr>
        <w:pStyle w:val="Doc-text2"/>
      </w:pPr>
      <w:r w:rsidRPr="00F738C4">
        <w:t>-</w:t>
      </w:r>
      <w:r w:rsidRPr="00F738C4">
        <w:tab/>
        <w:t xml:space="preserve">HW wonder if this applies to only-bcs5 or if it also includes legacy BCS. QC think this is up to R4 and a UE may include a legacy BCS if the UE is “nice”. </w:t>
      </w:r>
    </w:p>
    <w:p w14:paraId="013A0368" w14:textId="77777777" w:rsidR="00913648" w:rsidRPr="00F738C4" w:rsidRDefault="00913648" w:rsidP="00913648">
      <w:pPr>
        <w:pStyle w:val="Doc-text2"/>
      </w:pPr>
      <w:r w:rsidRPr="00F738C4">
        <w:t>-</w:t>
      </w:r>
      <w:r w:rsidRPr="00F738C4">
        <w:tab/>
        <w:t>MTK think BCS5 was intended to include all max BWs, including also those covered by legacy BCS.</w:t>
      </w:r>
    </w:p>
    <w:p w14:paraId="29A16162" w14:textId="77777777" w:rsidR="00913648" w:rsidRPr="00F738C4" w:rsidRDefault="00913648" w:rsidP="00913648">
      <w:pPr>
        <w:pStyle w:val="Doc-text2"/>
      </w:pPr>
      <w:r w:rsidRPr="00F738C4">
        <w:t>-</w:t>
      </w:r>
      <w:r w:rsidRPr="00F738C4">
        <w:tab/>
        <w:t xml:space="preserve">Nokia think BCS5 is not a requirement from network point of view. </w:t>
      </w:r>
    </w:p>
    <w:p w14:paraId="2F21B3B6" w14:textId="77777777" w:rsidR="00913648" w:rsidRPr="00F738C4" w:rsidRDefault="00913648" w:rsidP="00913648">
      <w:pPr>
        <w:pStyle w:val="Doc-text2"/>
      </w:pPr>
      <w:r w:rsidRPr="00F738C4">
        <w:t>-</w:t>
      </w:r>
      <w:r w:rsidRPr="00F738C4">
        <w:tab/>
        <w:t>QC think it is clear that with BCS5 the UE need to support more combinations. QC think there are cases in the future where only BCS4 and BCS5 are supported, thus this is clearly useful.</w:t>
      </w:r>
    </w:p>
    <w:p w14:paraId="3AF81A8E" w14:textId="77777777" w:rsidR="00913648" w:rsidRPr="00F738C4" w:rsidRDefault="00913648" w:rsidP="00913648">
      <w:pPr>
        <w:pStyle w:val="Doc-text2"/>
      </w:pPr>
      <w:r w:rsidRPr="00F738C4">
        <w:t>-</w:t>
      </w:r>
      <w:r w:rsidRPr="00F738C4">
        <w:tab/>
        <w:t xml:space="preserve">Nokia think this can be supported it BW compatibility is ensured. </w:t>
      </w:r>
    </w:p>
    <w:p w14:paraId="5B1F9C14" w14:textId="77777777" w:rsidR="00913648" w:rsidRPr="00F738C4" w:rsidRDefault="00913648" w:rsidP="00913648">
      <w:pPr>
        <w:pStyle w:val="Doc-text2"/>
      </w:pPr>
      <w:r w:rsidRPr="00F738C4">
        <w:t>-</w:t>
      </w:r>
      <w:r w:rsidRPr="00F738C4">
        <w:tab/>
        <w:t xml:space="preserve">HW think that if BCS0 is indicated the network may overestimate the UE cap. QC think that BCS0 can be indicated. Chair think that BCS0 indication may need to indicate lower capability than the BCS5 indication in order to work/make sense. </w:t>
      </w:r>
    </w:p>
    <w:p w14:paraId="66B38F5E" w14:textId="516BE6B5" w:rsidR="00913648" w:rsidRPr="00F738C4" w:rsidRDefault="00913648" w:rsidP="00913648">
      <w:pPr>
        <w:pStyle w:val="Agreement"/>
        <w:tabs>
          <w:tab w:val="clear" w:pos="9990"/>
        </w:tabs>
        <w:overflowPunct/>
        <w:autoSpaceDE/>
        <w:autoSpaceDN/>
        <w:adjustRightInd/>
        <w:ind w:left="1619" w:hanging="360"/>
        <w:textAlignment w:val="auto"/>
      </w:pPr>
      <w:r w:rsidRPr="00F738C4">
        <w:t>Working Assumption that we go with P1-P6 in R2-2304856, under the condition that BW compatibility is supported. Next meeting describe how BW compatibility can work and confirmation of WA (or the opposite if serious issues are found)</w:t>
      </w:r>
    </w:p>
    <w:p w14:paraId="118FFCC4" w14:textId="77777777" w:rsidR="00913648" w:rsidRPr="00F738C4" w:rsidRDefault="00913648" w:rsidP="00913648">
      <w:pPr>
        <w:pStyle w:val="Doc-text2"/>
      </w:pPr>
    </w:p>
    <w:p w14:paraId="5BE0A918" w14:textId="77777777" w:rsidR="00913648" w:rsidRPr="00F738C4" w:rsidRDefault="00913648" w:rsidP="00913648">
      <w:pPr>
        <w:pStyle w:val="Doc-text2"/>
        <w:rPr>
          <w:lang w:val="en-US"/>
        </w:rPr>
      </w:pPr>
    </w:p>
    <w:p w14:paraId="54C3D8E8" w14:textId="25260C92" w:rsidR="00913648" w:rsidRPr="00F738C4" w:rsidRDefault="00913648" w:rsidP="00913648">
      <w:pPr>
        <w:pStyle w:val="Doc-title"/>
        <w:rPr>
          <w:lang w:val="en-US"/>
        </w:rPr>
      </w:pPr>
      <w:r w:rsidRPr="00F738C4">
        <w:rPr>
          <w:lang w:val="en-US"/>
        </w:rPr>
        <w:t>R2-2304857</w:t>
      </w:r>
      <w:r w:rsidRPr="00F738C4">
        <w:rPr>
          <w:lang w:val="en-US"/>
        </w:rPr>
        <w:tab/>
        <w:t>Introduction of maximum aggregated bandwidth for FR1 inter-band CA</w:t>
      </w:r>
      <w:r w:rsidRPr="00F738C4">
        <w:rPr>
          <w:lang w:val="en-US"/>
        </w:rPr>
        <w:tab/>
        <w:t>Qualcomm Incorporated</w:t>
      </w:r>
      <w:r w:rsidRPr="00F738C4">
        <w:rPr>
          <w:lang w:val="en-US"/>
        </w:rPr>
        <w:tab/>
        <w:t>CR</w:t>
      </w:r>
      <w:r w:rsidRPr="00F738C4">
        <w:rPr>
          <w:lang w:val="en-US"/>
        </w:rPr>
        <w:tab/>
        <w:t>Rel-17</w:t>
      </w:r>
      <w:r w:rsidRPr="00F738C4">
        <w:rPr>
          <w:lang w:val="en-US"/>
        </w:rPr>
        <w:tab/>
        <w:t>38.331</w:t>
      </w:r>
      <w:r w:rsidRPr="00F738C4">
        <w:rPr>
          <w:lang w:val="en-US"/>
        </w:rPr>
        <w:tab/>
        <w:t>17.4.0</w:t>
      </w:r>
      <w:r w:rsidRPr="00F738C4">
        <w:rPr>
          <w:lang w:val="en-US"/>
        </w:rPr>
        <w:tab/>
        <w:t>4080</w:t>
      </w:r>
      <w:r w:rsidRPr="00F738C4">
        <w:rPr>
          <w:lang w:val="en-US"/>
        </w:rPr>
        <w:tab/>
        <w:t>-</w:t>
      </w:r>
      <w:r w:rsidRPr="00F738C4">
        <w:rPr>
          <w:lang w:val="en-US"/>
        </w:rPr>
        <w:tab/>
        <w:t>C</w:t>
      </w:r>
      <w:r w:rsidRPr="00F738C4">
        <w:rPr>
          <w:lang w:val="en-US"/>
        </w:rPr>
        <w:tab/>
        <w:t>NR_BCS4-Core</w:t>
      </w:r>
    </w:p>
    <w:p w14:paraId="7865184A" w14:textId="2B7C5FF4" w:rsidR="00913648" w:rsidRPr="00F738C4" w:rsidRDefault="00913648" w:rsidP="00913648">
      <w:pPr>
        <w:pStyle w:val="Doc-title"/>
        <w:rPr>
          <w:lang w:val="en-US"/>
        </w:rPr>
      </w:pPr>
      <w:r w:rsidRPr="00F738C4">
        <w:rPr>
          <w:lang w:val="en-US"/>
        </w:rPr>
        <w:t>R2-2304858</w:t>
      </w:r>
      <w:r w:rsidRPr="00F738C4">
        <w:rPr>
          <w:lang w:val="en-US"/>
        </w:rPr>
        <w:tab/>
        <w:t>Introduction of maximum aggregated bandwidth for FR1 inter-band CA</w:t>
      </w:r>
      <w:r w:rsidRPr="00F738C4">
        <w:rPr>
          <w:lang w:val="en-US"/>
        </w:rPr>
        <w:tab/>
        <w:t>Qualcomm Incorporated</w:t>
      </w:r>
      <w:r w:rsidRPr="00F738C4">
        <w:rPr>
          <w:lang w:val="en-US"/>
        </w:rPr>
        <w:tab/>
        <w:t>CR</w:t>
      </w:r>
      <w:r w:rsidRPr="00F738C4">
        <w:rPr>
          <w:lang w:val="en-US"/>
        </w:rPr>
        <w:tab/>
        <w:t>Rel-17</w:t>
      </w:r>
      <w:r w:rsidRPr="00F738C4">
        <w:rPr>
          <w:lang w:val="en-US"/>
        </w:rPr>
        <w:tab/>
        <w:t>38.306</w:t>
      </w:r>
      <w:r w:rsidRPr="00F738C4">
        <w:rPr>
          <w:lang w:val="en-US"/>
        </w:rPr>
        <w:tab/>
        <w:t>17.4.0</w:t>
      </w:r>
      <w:r w:rsidRPr="00F738C4">
        <w:rPr>
          <w:lang w:val="en-US"/>
        </w:rPr>
        <w:tab/>
        <w:t>0911</w:t>
      </w:r>
      <w:r w:rsidRPr="00F738C4">
        <w:rPr>
          <w:lang w:val="en-US"/>
        </w:rPr>
        <w:tab/>
        <w:t>-</w:t>
      </w:r>
      <w:r w:rsidRPr="00F738C4">
        <w:rPr>
          <w:lang w:val="en-US"/>
        </w:rPr>
        <w:tab/>
        <w:t>C</w:t>
      </w:r>
      <w:r w:rsidRPr="00F738C4">
        <w:rPr>
          <w:lang w:val="en-US"/>
        </w:rPr>
        <w:tab/>
        <w:t>NR_BCS4-Core</w:t>
      </w:r>
    </w:p>
    <w:p w14:paraId="5961D12F" w14:textId="39390825" w:rsidR="00913648" w:rsidRPr="00F738C4" w:rsidRDefault="00913648" w:rsidP="00913648">
      <w:pPr>
        <w:pStyle w:val="Doc-title"/>
        <w:rPr>
          <w:lang w:val="en-US"/>
        </w:rPr>
      </w:pPr>
      <w:r w:rsidRPr="00F738C4">
        <w:rPr>
          <w:lang w:val="en-US"/>
        </w:rPr>
        <w:t>R2-2305108</w:t>
      </w:r>
      <w:r w:rsidRPr="00F738C4">
        <w:rPr>
          <w:lang w:val="en-US"/>
        </w:rPr>
        <w:tab/>
        <w:t>Way forward on agg BW reporting per BC</w:t>
      </w:r>
      <w:r w:rsidRPr="00F738C4">
        <w:rPr>
          <w:lang w:val="en-US"/>
        </w:rPr>
        <w:tab/>
        <w:t>Apple</w:t>
      </w:r>
      <w:r w:rsidRPr="00F738C4">
        <w:rPr>
          <w:lang w:val="en-US"/>
        </w:rPr>
        <w:tab/>
        <w:t>discussion</w:t>
      </w:r>
      <w:r w:rsidRPr="00F738C4">
        <w:rPr>
          <w:lang w:val="en-US"/>
        </w:rPr>
        <w:tab/>
        <w:t>NR_RF_FR2_req_enh2-Core</w:t>
      </w:r>
    </w:p>
    <w:p w14:paraId="18A2CD1F" w14:textId="56F9007B" w:rsidR="00913648" w:rsidRPr="00F738C4" w:rsidRDefault="00913648" w:rsidP="00913648">
      <w:pPr>
        <w:pStyle w:val="Doc-title"/>
        <w:rPr>
          <w:lang w:val="en-US"/>
        </w:rPr>
      </w:pPr>
      <w:r w:rsidRPr="00F738C4">
        <w:rPr>
          <w:lang w:val="en-US"/>
        </w:rPr>
        <w:t>R2-2306499</w:t>
      </w:r>
      <w:r w:rsidRPr="00F738C4">
        <w:rPr>
          <w:lang w:val="en-US"/>
        </w:rPr>
        <w:tab/>
        <w:t>On signaling for the maximum aggregated bandwidth</w:t>
      </w:r>
      <w:r w:rsidRPr="00F738C4">
        <w:rPr>
          <w:lang w:val="en-US"/>
        </w:rPr>
        <w:tab/>
        <w:t>MediaTek Inc.</w:t>
      </w:r>
      <w:r w:rsidRPr="00F738C4">
        <w:rPr>
          <w:lang w:val="en-US"/>
        </w:rPr>
        <w:tab/>
        <w:t>discussion</w:t>
      </w:r>
      <w:r w:rsidRPr="00F738C4">
        <w:rPr>
          <w:lang w:val="en-US"/>
        </w:rPr>
        <w:tab/>
        <w:t>Rel-17</w:t>
      </w:r>
      <w:r w:rsidRPr="00F738C4">
        <w:rPr>
          <w:lang w:val="en-US"/>
        </w:rPr>
        <w:tab/>
        <w:t>NR_BCS4-Core, NR_RF_FR2_req_enh2-Core</w:t>
      </w:r>
    </w:p>
    <w:p w14:paraId="38A3D7F5" w14:textId="77777777" w:rsidR="00913648" w:rsidRPr="00F738C4" w:rsidRDefault="00913648" w:rsidP="00913648">
      <w:pPr>
        <w:pStyle w:val="Comments"/>
        <w:rPr>
          <w:lang w:val="en-US"/>
        </w:rPr>
      </w:pPr>
      <w:r w:rsidRPr="00F738C4">
        <w:rPr>
          <w:lang w:val="en-US"/>
        </w:rPr>
        <w:t>Other</w:t>
      </w:r>
    </w:p>
    <w:p w14:paraId="00A0A69A" w14:textId="367CB505" w:rsidR="00913648" w:rsidRPr="00F738C4" w:rsidRDefault="00913648" w:rsidP="00913648">
      <w:pPr>
        <w:pStyle w:val="Doc-title"/>
        <w:rPr>
          <w:lang w:val="en-US"/>
        </w:rPr>
      </w:pPr>
      <w:r w:rsidRPr="00F738C4">
        <w:rPr>
          <w:lang w:val="en-US"/>
        </w:rPr>
        <w:t>R2-2305270</w:t>
      </w:r>
      <w:r w:rsidRPr="00F738C4">
        <w:rPr>
          <w:lang w:val="en-US"/>
        </w:rPr>
        <w:tab/>
        <w:t>Corrections to signaling of Rel-17 channel bandwidths in FR1</w:t>
      </w:r>
      <w:r w:rsidRPr="00F738C4">
        <w:rPr>
          <w:lang w:val="en-US"/>
        </w:rPr>
        <w:tab/>
        <w:t>Qualcomm Incorporated</w:t>
      </w:r>
      <w:r w:rsidRPr="00F738C4">
        <w:rPr>
          <w:lang w:val="en-US"/>
        </w:rPr>
        <w:tab/>
        <w:t>CR</w:t>
      </w:r>
      <w:r w:rsidRPr="00F738C4">
        <w:rPr>
          <w:lang w:val="en-US"/>
        </w:rPr>
        <w:tab/>
        <w:t>Rel-17</w:t>
      </w:r>
      <w:r w:rsidRPr="00F738C4">
        <w:rPr>
          <w:lang w:val="en-US"/>
        </w:rPr>
        <w:tab/>
        <w:t>38.306</w:t>
      </w:r>
      <w:r w:rsidRPr="00F738C4">
        <w:rPr>
          <w:lang w:val="en-US"/>
        </w:rPr>
        <w:tab/>
        <w:t>17.4.0</w:t>
      </w:r>
      <w:r w:rsidRPr="00F738C4">
        <w:rPr>
          <w:lang w:val="en-US"/>
        </w:rPr>
        <w:tab/>
        <w:t>0914</w:t>
      </w:r>
      <w:r w:rsidRPr="00F738C4">
        <w:rPr>
          <w:lang w:val="en-US"/>
        </w:rPr>
        <w:tab/>
        <w:t>-</w:t>
      </w:r>
      <w:r w:rsidRPr="00F738C4">
        <w:rPr>
          <w:lang w:val="en-US"/>
        </w:rPr>
        <w:tab/>
        <w:t>F</w:t>
      </w:r>
      <w:r w:rsidRPr="00F738C4">
        <w:rPr>
          <w:lang w:val="en-US"/>
        </w:rPr>
        <w:tab/>
        <w:t>TEI17, NR_ext_to_71GHz-Core</w:t>
      </w:r>
    </w:p>
    <w:p w14:paraId="2E241832" w14:textId="77777777" w:rsidR="00913648" w:rsidRPr="00F738C4" w:rsidRDefault="00913648" w:rsidP="00913648">
      <w:pPr>
        <w:pStyle w:val="Doc-text2"/>
        <w:rPr>
          <w:lang w:val="en-US"/>
        </w:rPr>
      </w:pPr>
      <w:r w:rsidRPr="00F738C4">
        <w:rPr>
          <w:lang w:val="en-US"/>
        </w:rPr>
        <w:t>-</w:t>
      </w:r>
      <w:r w:rsidRPr="00F738C4">
        <w:rPr>
          <w:lang w:val="en-US"/>
        </w:rPr>
        <w:tab/>
        <w:t xml:space="preserve">QC think this need to be fixed urgently. </w:t>
      </w:r>
    </w:p>
    <w:p w14:paraId="39C0FD1F" w14:textId="77777777" w:rsidR="00913648" w:rsidRPr="00F738C4" w:rsidRDefault="00913648" w:rsidP="00913648">
      <w:pPr>
        <w:pStyle w:val="Doc-text2"/>
        <w:rPr>
          <w:lang w:val="en-US"/>
        </w:rPr>
      </w:pPr>
      <w:r w:rsidRPr="00F738C4">
        <w:rPr>
          <w:lang w:val="en-US"/>
        </w:rPr>
        <w:t>-</w:t>
      </w:r>
      <w:r w:rsidRPr="00F738C4">
        <w:rPr>
          <w:lang w:val="en-US"/>
        </w:rPr>
        <w:tab/>
        <w:t xml:space="preserve">Ericsson think there are potential consistency issues for the network, but that can be resolved in longer term. A new UE also need to indicate legacy BW fields. </w:t>
      </w:r>
    </w:p>
    <w:p w14:paraId="3BBB7421"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Agreed</w:t>
      </w:r>
    </w:p>
    <w:p w14:paraId="2162DA53" w14:textId="77777777" w:rsidR="00913648" w:rsidRPr="00F738C4" w:rsidRDefault="00913648" w:rsidP="00913648">
      <w:pPr>
        <w:pStyle w:val="BoldComments"/>
      </w:pPr>
      <w:r w:rsidRPr="00F738C4">
        <w:t>RedCap</w:t>
      </w:r>
    </w:p>
    <w:p w14:paraId="685E6ECD" w14:textId="301451BB" w:rsidR="00913648" w:rsidRPr="00F738C4" w:rsidRDefault="00913648" w:rsidP="00913648">
      <w:pPr>
        <w:pStyle w:val="Doc-title"/>
        <w:rPr>
          <w:lang w:val="en-US"/>
        </w:rPr>
      </w:pPr>
      <w:r w:rsidRPr="00F738C4">
        <w:rPr>
          <w:lang w:val="en-US"/>
        </w:rPr>
        <w:t>R2-2305464</w:t>
      </w:r>
      <w:r w:rsidRPr="00F738C4">
        <w:rPr>
          <w:lang w:val="en-US"/>
        </w:rPr>
        <w:tab/>
        <w:t>Correction on the capability of RedCap UE</w:t>
      </w:r>
      <w:r w:rsidRPr="00F738C4">
        <w:rPr>
          <w:lang w:val="en-US"/>
        </w:rPr>
        <w:tab/>
        <w:t>Huawei, HiSilicon</w:t>
      </w:r>
      <w:r w:rsidRPr="00F738C4">
        <w:rPr>
          <w:lang w:val="en-US"/>
        </w:rPr>
        <w:tab/>
        <w:t>CR</w:t>
      </w:r>
      <w:r w:rsidRPr="00F738C4">
        <w:rPr>
          <w:lang w:val="en-US"/>
        </w:rPr>
        <w:tab/>
        <w:t>Rel-17</w:t>
      </w:r>
      <w:r w:rsidRPr="00F738C4">
        <w:rPr>
          <w:lang w:val="en-US"/>
        </w:rPr>
        <w:tab/>
        <w:t>38.306</w:t>
      </w:r>
      <w:r w:rsidRPr="00F738C4">
        <w:rPr>
          <w:lang w:val="en-US"/>
        </w:rPr>
        <w:tab/>
        <w:t>17.4.0</w:t>
      </w:r>
      <w:r w:rsidRPr="00F738C4">
        <w:rPr>
          <w:lang w:val="en-US"/>
        </w:rPr>
        <w:tab/>
        <w:t>0916</w:t>
      </w:r>
      <w:r w:rsidRPr="00F738C4">
        <w:rPr>
          <w:lang w:val="en-US"/>
        </w:rPr>
        <w:tab/>
        <w:t>-</w:t>
      </w:r>
      <w:r w:rsidRPr="00F738C4">
        <w:rPr>
          <w:lang w:val="en-US"/>
        </w:rPr>
        <w:tab/>
        <w:t>F</w:t>
      </w:r>
      <w:r w:rsidRPr="00F738C4">
        <w:rPr>
          <w:lang w:val="en-US"/>
        </w:rPr>
        <w:tab/>
        <w:t>NR_redcap-Core</w:t>
      </w:r>
    </w:p>
    <w:p w14:paraId="09CDA7B6" w14:textId="77777777" w:rsidR="00913648" w:rsidRPr="00F738C4" w:rsidRDefault="00913648" w:rsidP="00913648">
      <w:pPr>
        <w:pStyle w:val="Doc-text2"/>
        <w:rPr>
          <w:lang w:val="en-US"/>
        </w:rPr>
      </w:pPr>
      <w:r w:rsidRPr="00F738C4">
        <w:rPr>
          <w:lang w:val="en-US"/>
        </w:rPr>
        <w:t>-</w:t>
      </w:r>
      <w:r w:rsidRPr="00F738C4">
        <w:rPr>
          <w:lang w:val="en-US"/>
        </w:rPr>
        <w:tab/>
        <w:t xml:space="preserve">Apple agrees with intention but think the wording in 306 should onl reflect the UE capability not configuration limitations etc. </w:t>
      </w:r>
    </w:p>
    <w:p w14:paraId="31A7A08C" w14:textId="77777777" w:rsidR="00913648" w:rsidRPr="00F738C4" w:rsidRDefault="00913648" w:rsidP="00913648">
      <w:pPr>
        <w:pStyle w:val="Doc-text2"/>
        <w:rPr>
          <w:lang w:val="en-US"/>
        </w:rPr>
      </w:pPr>
      <w:r w:rsidRPr="00F738C4">
        <w:rPr>
          <w:lang w:val="en-US"/>
        </w:rPr>
        <w:t>-</w:t>
      </w:r>
      <w:r w:rsidRPr="00F738C4">
        <w:rPr>
          <w:lang w:val="en-US"/>
        </w:rPr>
        <w:tab/>
        <w:t xml:space="preserve">Ericsson support the CR. </w:t>
      </w:r>
    </w:p>
    <w:p w14:paraId="06C6F3E1" w14:textId="05813BBE"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 xml:space="preserve">Remove “RRC reconfiguration of any parameters related to BWP”, With this change the CR </w:t>
      </w:r>
      <w:r w:rsidR="00AD4102" w:rsidRPr="00AD4102">
        <w:rPr>
          <w:lang w:val="en-US"/>
        </w:rPr>
        <w:t>in R2-2306835</w:t>
      </w:r>
      <w:r w:rsidR="00AD4102">
        <w:rPr>
          <w:lang w:val="en-US"/>
        </w:rPr>
        <w:t xml:space="preserve"> </w:t>
      </w:r>
      <w:r w:rsidRPr="00F738C4">
        <w:rPr>
          <w:lang w:val="en-US"/>
        </w:rPr>
        <w:t xml:space="preserve">is agreed unseen. </w:t>
      </w:r>
    </w:p>
    <w:p w14:paraId="1986AA20" w14:textId="77777777" w:rsidR="00913648" w:rsidRPr="00F738C4" w:rsidRDefault="00913648" w:rsidP="00913648">
      <w:pPr>
        <w:pStyle w:val="Doc-text2"/>
        <w:rPr>
          <w:lang w:val="en-US"/>
        </w:rPr>
      </w:pPr>
    </w:p>
    <w:p w14:paraId="5E39479E" w14:textId="77777777" w:rsidR="00913648" w:rsidRPr="00F738C4" w:rsidRDefault="00913648" w:rsidP="00913648">
      <w:pPr>
        <w:pStyle w:val="BoldComments"/>
      </w:pPr>
      <w:r w:rsidRPr="00F738C4">
        <w:t>Power class</w:t>
      </w:r>
    </w:p>
    <w:p w14:paraId="567D68DD" w14:textId="3EB1702F" w:rsidR="00913648" w:rsidRPr="00F738C4" w:rsidRDefault="00913648" w:rsidP="00913648">
      <w:pPr>
        <w:pStyle w:val="Doc-title"/>
        <w:rPr>
          <w:lang w:val="en-US"/>
        </w:rPr>
      </w:pPr>
      <w:r w:rsidRPr="00F738C4">
        <w:rPr>
          <w:lang w:val="en-US"/>
        </w:rPr>
        <w:t>R2-2305875</w:t>
      </w:r>
      <w:r w:rsidRPr="00F738C4">
        <w:rPr>
          <w:lang w:val="en-US"/>
        </w:rPr>
        <w:tab/>
        <w:t>Discussion on per-band per-BC power class capability signalling</w:t>
      </w:r>
      <w:r w:rsidRPr="00F738C4">
        <w:rPr>
          <w:lang w:val="en-US"/>
        </w:rPr>
        <w:tab/>
        <w:t>Nokia, Nokia Shanghai Bell</w:t>
      </w:r>
      <w:r w:rsidRPr="00F738C4">
        <w:rPr>
          <w:lang w:val="en-US"/>
        </w:rPr>
        <w:tab/>
        <w:t>discussion</w:t>
      </w:r>
      <w:r w:rsidRPr="00F738C4">
        <w:rPr>
          <w:lang w:val="en-US"/>
        </w:rPr>
        <w:tab/>
        <w:t>Rel-17</w:t>
      </w:r>
      <w:r w:rsidRPr="00F738C4">
        <w:rPr>
          <w:lang w:val="en-US"/>
        </w:rPr>
        <w:tab/>
        <w:t>NR_RF_FR1_enh-Core</w:t>
      </w:r>
    </w:p>
    <w:p w14:paraId="242CD8C7" w14:textId="64406FBF" w:rsidR="00913648" w:rsidRPr="00F738C4" w:rsidRDefault="00913648" w:rsidP="00913648">
      <w:pPr>
        <w:pStyle w:val="Doc-title"/>
        <w:rPr>
          <w:lang w:val="en-US"/>
        </w:rPr>
      </w:pPr>
      <w:r w:rsidRPr="00F738C4">
        <w:rPr>
          <w:lang w:val="en-US"/>
        </w:rPr>
        <w:t>R2-2305877</w:t>
      </w:r>
      <w:r w:rsidRPr="00F738C4">
        <w:rPr>
          <w:lang w:val="en-US"/>
        </w:rPr>
        <w:tab/>
        <w:t>Clarification on ue-PowerClassPerBandPerBC-r17</w:t>
      </w:r>
      <w:r w:rsidRPr="00F738C4">
        <w:rPr>
          <w:lang w:val="en-US"/>
        </w:rPr>
        <w:tab/>
        <w:t>Nokia, Nokia Shanghai Bell</w:t>
      </w:r>
      <w:r w:rsidRPr="00F738C4">
        <w:rPr>
          <w:lang w:val="en-US"/>
        </w:rPr>
        <w:tab/>
        <w:t>CR</w:t>
      </w:r>
      <w:r w:rsidRPr="00F738C4">
        <w:rPr>
          <w:lang w:val="en-US"/>
        </w:rPr>
        <w:tab/>
        <w:t>Rel-17</w:t>
      </w:r>
      <w:r w:rsidRPr="00F738C4">
        <w:rPr>
          <w:lang w:val="en-US"/>
        </w:rPr>
        <w:tab/>
        <w:t>38.306</w:t>
      </w:r>
      <w:r w:rsidRPr="00F738C4">
        <w:rPr>
          <w:lang w:val="en-US"/>
        </w:rPr>
        <w:tab/>
        <w:t>17.4.0</w:t>
      </w:r>
      <w:r w:rsidRPr="00F738C4">
        <w:rPr>
          <w:lang w:val="en-US"/>
        </w:rPr>
        <w:tab/>
        <w:t>0920</w:t>
      </w:r>
      <w:r w:rsidRPr="00F738C4">
        <w:rPr>
          <w:lang w:val="en-US"/>
        </w:rPr>
        <w:tab/>
        <w:t>-</w:t>
      </w:r>
      <w:r w:rsidRPr="00F738C4">
        <w:rPr>
          <w:lang w:val="en-US"/>
        </w:rPr>
        <w:tab/>
        <w:t>F</w:t>
      </w:r>
      <w:r w:rsidRPr="00F738C4">
        <w:rPr>
          <w:lang w:val="en-US"/>
        </w:rPr>
        <w:tab/>
        <w:t>NR_RF_FR1_enh-Core</w:t>
      </w:r>
    </w:p>
    <w:p w14:paraId="678512BF" w14:textId="3A0F6443" w:rsidR="00913648" w:rsidRPr="00F738C4" w:rsidRDefault="00913648" w:rsidP="00913648">
      <w:pPr>
        <w:pStyle w:val="Doc-title"/>
        <w:rPr>
          <w:lang w:val="en-US"/>
        </w:rPr>
      </w:pPr>
      <w:r w:rsidRPr="00F738C4">
        <w:rPr>
          <w:lang w:val="en-US"/>
        </w:rPr>
        <w:t>R2-2304670</w:t>
      </w:r>
      <w:r w:rsidRPr="00F738C4">
        <w:rPr>
          <w:lang w:val="en-US"/>
        </w:rPr>
        <w:tab/>
        <w:t>Discussion on ue-PowerClassPerBandPerBC-r17</w:t>
      </w:r>
      <w:r w:rsidRPr="00F738C4">
        <w:rPr>
          <w:lang w:val="en-US"/>
        </w:rPr>
        <w:tab/>
        <w:t>OPPO</w:t>
      </w:r>
      <w:r w:rsidRPr="00F738C4">
        <w:rPr>
          <w:lang w:val="en-US"/>
        </w:rPr>
        <w:tab/>
        <w:t>discussion</w:t>
      </w:r>
      <w:r w:rsidRPr="00F738C4">
        <w:rPr>
          <w:lang w:val="en-US"/>
        </w:rPr>
        <w:tab/>
        <w:t>Rel-17</w:t>
      </w:r>
      <w:r w:rsidRPr="00F738C4">
        <w:rPr>
          <w:lang w:val="en-US"/>
        </w:rPr>
        <w:tab/>
        <w:t>NR_RF_FR1_enh</w:t>
      </w:r>
    </w:p>
    <w:p w14:paraId="772D1C06" w14:textId="77777777" w:rsidR="00913648" w:rsidRPr="00F738C4" w:rsidRDefault="00913648" w:rsidP="00913648">
      <w:pPr>
        <w:pStyle w:val="Doc-text2"/>
        <w:rPr>
          <w:lang w:val="en-US"/>
        </w:rPr>
      </w:pPr>
    </w:p>
    <w:p w14:paraId="18990EF0" w14:textId="77777777" w:rsidR="00913648" w:rsidRPr="00F738C4" w:rsidRDefault="00913648" w:rsidP="00913648">
      <w:pPr>
        <w:pStyle w:val="Doc-text2"/>
        <w:rPr>
          <w:lang w:val="sv-SE"/>
        </w:rPr>
      </w:pPr>
      <w:r w:rsidRPr="00F738C4">
        <w:rPr>
          <w:lang w:val="en-US"/>
        </w:rPr>
        <w:t xml:space="preserve">Samsung reports that RAN4 is working on this. </w:t>
      </w:r>
      <w:r w:rsidRPr="00F738C4">
        <w:rPr>
          <w:lang w:val="sv-SE"/>
        </w:rPr>
        <w:t>RAN2 should postpone.</w:t>
      </w:r>
    </w:p>
    <w:p w14:paraId="42DED14C" w14:textId="77777777" w:rsidR="00913648" w:rsidRPr="00F738C4" w:rsidRDefault="00913648" w:rsidP="00913648">
      <w:pPr>
        <w:pStyle w:val="Agreement"/>
        <w:tabs>
          <w:tab w:val="clear" w:pos="9990"/>
        </w:tabs>
        <w:overflowPunct/>
        <w:autoSpaceDE/>
        <w:autoSpaceDN/>
        <w:adjustRightInd/>
        <w:ind w:left="1619" w:hanging="360"/>
        <w:textAlignment w:val="auto"/>
        <w:rPr>
          <w:lang w:val="sv-SE"/>
        </w:rPr>
      </w:pPr>
      <w:r w:rsidRPr="00F738C4">
        <w:rPr>
          <w:lang w:val="sv-SE"/>
        </w:rPr>
        <w:t>Topic postponed (R4 LS)</w:t>
      </w:r>
    </w:p>
    <w:p w14:paraId="79102EB7" w14:textId="77777777" w:rsidR="00913648" w:rsidRPr="00F738C4" w:rsidRDefault="00913648" w:rsidP="00913648">
      <w:pPr>
        <w:pStyle w:val="BoldComments"/>
      </w:pPr>
      <w:r w:rsidRPr="00F738C4">
        <w:lastRenderedPageBreak/>
        <w:t>Intra-band EN-DC</w:t>
      </w:r>
    </w:p>
    <w:p w14:paraId="7CDD2813" w14:textId="0AFB99C3" w:rsidR="00913648" w:rsidRPr="00F738C4" w:rsidRDefault="00913648" w:rsidP="00913648">
      <w:pPr>
        <w:pStyle w:val="Doc-title"/>
        <w:rPr>
          <w:lang w:val="en-US"/>
        </w:rPr>
      </w:pPr>
      <w:r w:rsidRPr="00F738C4">
        <w:rPr>
          <w:lang w:val="en-US"/>
        </w:rPr>
        <w:t>R2-2306507</w:t>
      </w:r>
      <w:r w:rsidRPr="00F738C4">
        <w:rPr>
          <w:lang w:val="en-US"/>
        </w:rPr>
        <w:tab/>
        <w:t>Introduction of intra-band EN-DC contiguous capability for UL</w:t>
      </w:r>
      <w:r w:rsidRPr="00F738C4">
        <w:rPr>
          <w:lang w:val="en-US"/>
        </w:rPr>
        <w:tab/>
        <w:t>Huawei, HiSilicon, Nokia, Nokia Shanghai Bell, Qualcomm Incorporated, Intel Corporation, ZTE Corporation, Sanechips, MediaTek inc</w:t>
      </w:r>
      <w:r w:rsidRPr="00F738C4">
        <w:rPr>
          <w:lang w:val="en-US"/>
        </w:rPr>
        <w:tab/>
        <w:t>CR</w:t>
      </w:r>
      <w:r w:rsidRPr="00F738C4">
        <w:rPr>
          <w:lang w:val="en-US"/>
        </w:rPr>
        <w:tab/>
        <w:t>Rel-15</w:t>
      </w:r>
      <w:r w:rsidRPr="00F738C4">
        <w:rPr>
          <w:lang w:val="en-US"/>
        </w:rPr>
        <w:tab/>
        <w:t>38.306</w:t>
      </w:r>
      <w:r w:rsidRPr="00F738C4">
        <w:rPr>
          <w:lang w:val="en-US"/>
        </w:rPr>
        <w:tab/>
        <w:t>15.20.0</w:t>
      </w:r>
      <w:r w:rsidRPr="00F738C4">
        <w:rPr>
          <w:lang w:val="en-US"/>
        </w:rPr>
        <w:tab/>
        <w:t>0927</w:t>
      </w:r>
      <w:r w:rsidRPr="00F738C4">
        <w:rPr>
          <w:lang w:val="en-US"/>
        </w:rPr>
        <w:tab/>
        <w:t>-</w:t>
      </w:r>
      <w:r w:rsidRPr="00F738C4">
        <w:rPr>
          <w:lang w:val="en-US"/>
        </w:rPr>
        <w:tab/>
        <w:t>B</w:t>
      </w:r>
      <w:r w:rsidRPr="00F738C4">
        <w:rPr>
          <w:lang w:val="en-US"/>
        </w:rPr>
        <w:tab/>
        <w:t>TEI17, NR_newRAT-Core</w:t>
      </w:r>
    </w:p>
    <w:p w14:paraId="4B575C02" w14:textId="6F0244E4" w:rsidR="00913648" w:rsidRPr="00F738C4" w:rsidRDefault="00913648" w:rsidP="00913648">
      <w:pPr>
        <w:pStyle w:val="Doc-title"/>
        <w:rPr>
          <w:lang w:val="en-US"/>
        </w:rPr>
      </w:pPr>
      <w:r w:rsidRPr="00F738C4">
        <w:rPr>
          <w:lang w:val="en-US"/>
        </w:rPr>
        <w:t>R2-2306508</w:t>
      </w:r>
      <w:r w:rsidRPr="00F738C4">
        <w:rPr>
          <w:lang w:val="en-US"/>
        </w:rPr>
        <w:tab/>
        <w:t>Introduction of intra-band EN-DC contiguous capability for UL</w:t>
      </w:r>
      <w:r w:rsidRPr="00F738C4">
        <w:rPr>
          <w:lang w:val="en-US"/>
        </w:rPr>
        <w:tab/>
        <w:t>Huawei, HiSilicon, Nokia, Nokia Shanghai Bell, Qualcomm Incorporated, Intel Corporation, ZTE Corporation, Sanechips, MediaTek inc</w:t>
      </w:r>
      <w:r w:rsidRPr="00F738C4">
        <w:rPr>
          <w:lang w:val="en-US"/>
        </w:rPr>
        <w:tab/>
        <w:t>CR</w:t>
      </w:r>
      <w:r w:rsidRPr="00F738C4">
        <w:rPr>
          <w:lang w:val="en-US"/>
        </w:rPr>
        <w:tab/>
        <w:t>Rel-16</w:t>
      </w:r>
      <w:r w:rsidRPr="00F738C4">
        <w:rPr>
          <w:lang w:val="en-US"/>
        </w:rPr>
        <w:tab/>
        <w:t>38.306</w:t>
      </w:r>
      <w:r w:rsidRPr="00F738C4">
        <w:rPr>
          <w:lang w:val="en-US"/>
        </w:rPr>
        <w:tab/>
        <w:t>16.12.0</w:t>
      </w:r>
      <w:r w:rsidRPr="00F738C4">
        <w:rPr>
          <w:lang w:val="en-US"/>
        </w:rPr>
        <w:tab/>
        <w:t>0928</w:t>
      </w:r>
      <w:r w:rsidRPr="00F738C4">
        <w:rPr>
          <w:lang w:val="en-US"/>
        </w:rPr>
        <w:tab/>
        <w:t>-</w:t>
      </w:r>
      <w:r w:rsidRPr="00F738C4">
        <w:rPr>
          <w:lang w:val="en-US"/>
        </w:rPr>
        <w:tab/>
        <w:t>A</w:t>
      </w:r>
      <w:r w:rsidRPr="00F738C4">
        <w:rPr>
          <w:lang w:val="en-US"/>
        </w:rPr>
        <w:tab/>
        <w:t>TEI17, NR_newRAT-Core</w:t>
      </w:r>
    </w:p>
    <w:p w14:paraId="7171A359" w14:textId="0D97E04B" w:rsidR="00913648" w:rsidRPr="00F738C4" w:rsidRDefault="00913648" w:rsidP="00913648">
      <w:pPr>
        <w:pStyle w:val="Doc-title"/>
        <w:rPr>
          <w:lang w:val="en-US"/>
        </w:rPr>
      </w:pPr>
      <w:r w:rsidRPr="00F738C4">
        <w:rPr>
          <w:lang w:val="en-US"/>
        </w:rPr>
        <w:t>R2-2306509</w:t>
      </w:r>
      <w:r w:rsidRPr="00F738C4">
        <w:rPr>
          <w:lang w:val="en-US"/>
        </w:rPr>
        <w:tab/>
        <w:t>Introduction of intra-band EN-DC contiguous capability for UL</w:t>
      </w:r>
      <w:r w:rsidRPr="00F738C4">
        <w:rPr>
          <w:lang w:val="en-US"/>
        </w:rPr>
        <w:tab/>
        <w:t>Huawei, HiSilicon, Nokia, Nokia Shanghai Bell, Qualcomm Incorporated, Intel Corporation, ZTE Corporation, Sanechips, MediaTek inc</w:t>
      </w:r>
      <w:r w:rsidRPr="00F738C4">
        <w:rPr>
          <w:lang w:val="en-US"/>
        </w:rPr>
        <w:tab/>
        <w:t>CR</w:t>
      </w:r>
      <w:r w:rsidRPr="00F738C4">
        <w:rPr>
          <w:lang w:val="en-US"/>
        </w:rPr>
        <w:tab/>
        <w:t>Rel-17</w:t>
      </w:r>
      <w:r w:rsidRPr="00F738C4">
        <w:rPr>
          <w:lang w:val="en-US"/>
        </w:rPr>
        <w:tab/>
        <w:t>38.306</w:t>
      </w:r>
      <w:r w:rsidRPr="00F738C4">
        <w:rPr>
          <w:lang w:val="en-US"/>
        </w:rPr>
        <w:tab/>
        <w:t>17.4.0</w:t>
      </w:r>
      <w:r w:rsidRPr="00F738C4">
        <w:rPr>
          <w:lang w:val="en-US"/>
        </w:rPr>
        <w:tab/>
        <w:t>0929</w:t>
      </w:r>
      <w:r w:rsidRPr="00F738C4">
        <w:rPr>
          <w:lang w:val="en-US"/>
        </w:rPr>
        <w:tab/>
        <w:t>-</w:t>
      </w:r>
      <w:r w:rsidRPr="00F738C4">
        <w:rPr>
          <w:lang w:val="en-US"/>
        </w:rPr>
        <w:tab/>
        <w:t>A</w:t>
      </w:r>
      <w:r w:rsidRPr="00F738C4">
        <w:rPr>
          <w:lang w:val="en-US"/>
        </w:rPr>
        <w:tab/>
        <w:t>TEI17, NR_newRAT-Core</w:t>
      </w:r>
    </w:p>
    <w:p w14:paraId="2F947961" w14:textId="77777777" w:rsidR="00913648" w:rsidRPr="00F738C4" w:rsidRDefault="00913648" w:rsidP="00913648">
      <w:pPr>
        <w:pStyle w:val="Doc-text2"/>
        <w:rPr>
          <w:lang w:val="en-US"/>
        </w:rPr>
      </w:pPr>
      <w:r w:rsidRPr="00F738C4">
        <w:rPr>
          <w:lang w:val="en-US"/>
        </w:rPr>
        <w:t>-</w:t>
      </w:r>
      <w:r w:rsidRPr="00F738C4">
        <w:rPr>
          <w:lang w:val="en-US"/>
        </w:rPr>
        <w:tab/>
        <w:t>Chair: 3 CRs agreeable</w:t>
      </w:r>
    </w:p>
    <w:p w14:paraId="6E015561" w14:textId="77777777" w:rsidR="00913648" w:rsidRPr="00F738C4" w:rsidRDefault="00913648" w:rsidP="00913648">
      <w:pPr>
        <w:pStyle w:val="Doc-text2"/>
        <w:rPr>
          <w:lang w:val="en-US"/>
        </w:rPr>
      </w:pPr>
    </w:p>
    <w:p w14:paraId="44354D98" w14:textId="415EBC35" w:rsidR="00913648" w:rsidRPr="00F738C4" w:rsidRDefault="00913648" w:rsidP="00913648">
      <w:pPr>
        <w:pStyle w:val="Doc-title"/>
        <w:rPr>
          <w:lang w:val="en-US"/>
        </w:rPr>
      </w:pPr>
      <w:r w:rsidRPr="00F738C4">
        <w:rPr>
          <w:lang w:val="en-US"/>
        </w:rPr>
        <w:t>R2-2306510</w:t>
      </w:r>
      <w:r w:rsidRPr="00F738C4">
        <w:rPr>
          <w:lang w:val="en-US"/>
        </w:rPr>
        <w:tab/>
        <w:t>Introduction of intra-band EN-DC contiguous capability for UL</w:t>
      </w:r>
      <w:r w:rsidRPr="00F738C4">
        <w:rPr>
          <w:lang w:val="en-US"/>
        </w:rPr>
        <w:tab/>
        <w:t>Huawei, HiSilicon, Nokia, Nokia Shanghai Bell, Qualcomm Incorporated, Intel Corporation, ZTE Corporation, Sanechips, MediaTek inc</w:t>
      </w:r>
      <w:r w:rsidRPr="00F738C4">
        <w:rPr>
          <w:lang w:val="en-US"/>
        </w:rPr>
        <w:tab/>
        <w:t>CR</w:t>
      </w:r>
      <w:r w:rsidRPr="00F738C4">
        <w:rPr>
          <w:lang w:val="en-US"/>
        </w:rPr>
        <w:tab/>
        <w:t>Rel-15</w:t>
      </w:r>
      <w:r w:rsidRPr="00F738C4">
        <w:rPr>
          <w:lang w:val="en-US"/>
        </w:rPr>
        <w:tab/>
        <w:t>38.331</w:t>
      </w:r>
      <w:r w:rsidRPr="00F738C4">
        <w:rPr>
          <w:lang w:val="en-US"/>
        </w:rPr>
        <w:tab/>
        <w:t>15.21.0</w:t>
      </w:r>
      <w:r w:rsidRPr="00F738C4">
        <w:rPr>
          <w:lang w:val="en-US"/>
        </w:rPr>
        <w:tab/>
        <w:t>4156</w:t>
      </w:r>
      <w:r w:rsidRPr="00F738C4">
        <w:rPr>
          <w:lang w:val="en-US"/>
        </w:rPr>
        <w:tab/>
        <w:t>-</w:t>
      </w:r>
      <w:r w:rsidRPr="00F738C4">
        <w:rPr>
          <w:lang w:val="en-US"/>
        </w:rPr>
        <w:tab/>
        <w:t>B</w:t>
      </w:r>
      <w:r w:rsidRPr="00F738C4">
        <w:rPr>
          <w:lang w:val="en-US"/>
        </w:rPr>
        <w:tab/>
        <w:t>TEI17, NR_newRAT-Core</w:t>
      </w:r>
    </w:p>
    <w:p w14:paraId="4BEE94AA" w14:textId="5C3156C5" w:rsidR="00913648" w:rsidRPr="00F738C4" w:rsidRDefault="00913648" w:rsidP="00913648">
      <w:pPr>
        <w:pStyle w:val="Doc-title"/>
        <w:rPr>
          <w:lang w:val="en-US"/>
        </w:rPr>
      </w:pPr>
      <w:r w:rsidRPr="00F738C4">
        <w:rPr>
          <w:lang w:val="en-US"/>
        </w:rPr>
        <w:t>R2-2306511</w:t>
      </w:r>
      <w:r w:rsidRPr="00F738C4">
        <w:rPr>
          <w:lang w:val="en-US"/>
        </w:rPr>
        <w:tab/>
        <w:t>Introduction of intra-band EN-DC contiguous capability for UL</w:t>
      </w:r>
      <w:r w:rsidRPr="00F738C4">
        <w:rPr>
          <w:lang w:val="en-US"/>
        </w:rPr>
        <w:tab/>
        <w:t>Huawei, HiSilicon, Nokia, Nokia Shanghai Bell, Qualcomm Incorporated, Intel Corporation, ZTE Corporation, Sanechips, MediaTek inc</w:t>
      </w:r>
      <w:r w:rsidRPr="00F738C4">
        <w:rPr>
          <w:lang w:val="en-US"/>
        </w:rPr>
        <w:tab/>
        <w:t>CR</w:t>
      </w:r>
      <w:r w:rsidRPr="00F738C4">
        <w:rPr>
          <w:lang w:val="en-US"/>
        </w:rPr>
        <w:tab/>
        <w:t>Rel-16</w:t>
      </w:r>
      <w:r w:rsidRPr="00F738C4">
        <w:rPr>
          <w:lang w:val="en-US"/>
        </w:rPr>
        <w:tab/>
        <w:t>38.331</w:t>
      </w:r>
      <w:r w:rsidRPr="00F738C4">
        <w:rPr>
          <w:lang w:val="en-US"/>
        </w:rPr>
        <w:tab/>
        <w:t>16.12.0</w:t>
      </w:r>
      <w:r w:rsidRPr="00F738C4">
        <w:rPr>
          <w:lang w:val="en-US"/>
        </w:rPr>
        <w:tab/>
        <w:t>4157</w:t>
      </w:r>
      <w:r w:rsidRPr="00F738C4">
        <w:rPr>
          <w:lang w:val="en-US"/>
        </w:rPr>
        <w:tab/>
        <w:t>-</w:t>
      </w:r>
      <w:r w:rsidRPr="00F738C4">
        <w:rPr>
          <w:lang w:val="en-US"/>
        </w:rPr>
        <w:tab/>
        <w:t>A</w:t>
      </w:r>
      <w:r w:rsidRPr="00F738C4">
        <w:rPr>
          <w:lang w:val="en-US"/>
        </w:rPr>
        <w:tab/>
        <w:t>TEI17, NR_newRAT-Core</w:t>
      </w:r>
    </w:p>
    <w:p w14:paraId="1ACA0C6F" w14:textId="20D7537F" w:rsidR="00913648" w:rsidRPr="00F738C4" w:rsidRDefault="00913648" w:rsidP="00913648">
      <w:pPr>
        <w:pStyle w:val="Doc-title"/>
        <w:rPr>
          <w:lang w:val="en-US"/>
        </w:rPr>
      </w:pPr>
      <w:r w:rsidRPr="00F738C4">
        <w:rPr>
          <w:lang w:val="en-US"/>
        </w:rPr>
        <w:t>R2-2306512</w:t>
      </w:r>
      <w:r w:rsidRPr="00F738C4">
        <w:rPr>
          <w:lang w:val="en-US"/>
        </w:rPr>
        <w:tab/>
        <w:t>Introduction of intra-band EN-DC contiguous capability for UL</w:t>
      </w:r>
      <w:r w:rsidRPr="00F738C4">
        <w:rPr>
          <w:lang w:val="en-US"/>
        </w:rPr>
        <w:tab/>
        <w:t>Huawei, HiSilicon, Nokia, Nokia Shanghai Bell, Qualcomm Incorporated, Intel Corporation, ZTE Corporation, Sanechips, MediaTek inc</w:t>
      </w:r>
      <w:r w:rsidRPr="00F738C4">
        <w:rPr>
          <w:lang w:val="en-US"/>
        </w:rPr>
        <w:tab/>
        <w:t>CR</w:t>
      </w:r>
      <w:r w:rsidRPr="00F738C4">
        <w:rPr>
          <w:lang w:val="en-US"/>
        </w:rPr>
        <w:tab/>
        <w:t>Rel-17</w:t>
      </w:r>
      <w:r w:rsidRPr="00F738C4">
        <w:rPr>
          <w:lang w:val="en-US"/>
        </w:rPr>
        <w:tab/>
        <w:t>38.331</w:t>
      </w:r>
      <w:r w:rsidRPr="00F738C4">
        <w:rPr>
          <w:lang w:val="en-US"/>
        </w:rPr>
        <w:tab/>
        <w:t>17.4.0</w:t>
      </w:r>
      <w:r w:rsidRPr="00F738C4">
        <w:rPr>
          <w:lang w:val="en-US"/>
        </w:rPr>
        <w:tab/>
        <w:t>4158</w:t>
      </w:r>
      <w:r w:rsidRPr="00F738C4">
        <w:rPr>
          <w:lang w:val="en-US"/>
        </w:rPr>
        <w:tab/>
        <w:t>-</w:t>
      </w:r>
      <w:r w:rsidRPr="00F738C4">
        <w:rPr>
          <w:lang w:val="en-US"/>
        </w:rPr>
        <w:tab/>
        <w:t>A</w:t>
      </w:r>
      <w:r w:rsidRPr="00F738C4">
        <w:rPr>
          <w:lang w:val="en-US"/>
        </w:rPr>
        <w:tab/>
        <w:t>TEI17, NR_newRAT-Core</w:t>
      </w:r>
    </w:p>
    <w:p w14:paraId="544BCD86" w14:textId="77777777" w:rsidR="00913648" w:rsidRPr="00F738C4" w:rsidRDefault="00913648" w:rsidP="00913648">
      <w:pPr>
        <w:pStyle w:val="Doc-text2"/>
        <w:rPr>
          <w:lang w:val="en-US"/>
        </w:rPr>
      </w:pPr>
      <w:r w:rsidRPr="00F738C4">
        <w:rPr>
          <w:lang w:val="en-US"/>
        </w:rPr>
        <w:t>-</w:t>
      </w:r>
      <w:r w:rsidRPr="00F738C4">
        <w:rPr>
          <w:lang w:val="en-US"/>
        </w:rPr>
        <w:tab/>
        <w:t xml:space="preserve">Huawei report that there is an ASN.1 mistake that need to be corrected. </w:t>
      </w:r>
    </w:p>
    <w:p w14:paraId="7B18674A" w14:textId="77777777" w:rsidR="00913648" w:rsidRPr="00F738C4" w:rsidRDefault="00913648" w:rsidP="00913648">
      <w:pPr>
        <w:pStyle w:val="Doc-text2"/>
        <w:rPr>
          <w:lang w:val="en-US"/>
        </w:rPr>
      </w:pPr>
      <w:r w:rsidRPr="00F738C4">
        <w:rPr>
          <w:lang w:val="en-US"/>
        </w:rPr>
        <w:t>-</w:t>
      </w:r>
      <w:r w:rsidRPr="00F738C4">
        <w:rPr>
          <w:lang w:val="en-US"/>
        </w:rPr>
        <w:tab/>
        <w:t>Chair: 3 CRs agreeable with ASN.1 fix</w:t>
      </w:r>
    </w:p>
    <w:p w14:paraId="723F8B60" w14:textId="77777777" w:rsidR="00913648" w:rsidRPr="00F738C4" w:rsidRDefault="00913648" w:rsidP="00913648">
      <w:pPr>
        <w:pStyle w:val="Doc-text2"/>
        <w:rPr>
          <w:lang w:val="en-US"/>
        </w:rPr>
      </w:pPr>
      <w:r w:rsidRPr="00F738C4">
        <w:rPr>
          <w:lang w:val="en-US"/>
        </w:rPr>
        <w:t>-</w:t>
      </w:r>
      <w:r w:rsidRPr="00F738C4">
        <w:rPr>
          <w:lang w:val="en-US"/>
        </w:rPr>
        <w:tab/>
        <w:t>Huawei think we may need to wait for another RAN4 LS. Chair asks to check R4 status until Friday, would be good to agree the CRs in this quarter</w:t>
      </w:r>
    </w:p>
    <w:p w14:paraId="0AD2C7B5" w14:textId="77777777" w:rsidR="00913648" w:rsidRPr="00F738C4" w:rsidRDefault="00913648" w:rsidP="00913648">
      <w:pPr>
        <w:pStyle w:val="Doc-text2"/>
        <w:rPr>
          <w:lang w:val="en-US"/>
        </w:rPr>
      </w:pPr>
      <w:r w:rsidRPr="00F738C4">
        <w:rPr>
          <w:lang w:val="en-US"/>
        </w:rPr>
        <w:t>CB Friday</w:t>
      </w:r>
    </w:p>
    <w:p w14:paraId="53441889" w14:textId="77777777" w:rsidR="00913648" w:rsidRPr="00F738C4" w:rsidRDefault="00913648" w:rsidP="00913648">
      <w:pPr>
        <w:pStyle w:val="Doc-text2"/>
        <w:rPr>
          <w:lang w:val="en-US"/>
        </w:rPr>
      </w:pPr>
      <w:r w:rsidRPr="00F738C4">
        <w:rPr>
          <w:lang w:val="en-US"/>
        </w:rPr>
        <w:t>-</w:t>
      </w:r>
      <w:r w:rsidRPr="00F738C4">
        <w:rPr>
          <w:lang w:val="en-US"/>
        </w:rPr>
        <w:tab/>
        <w:t>dHuawei report that we need to wait for R4 LS but it should be ready today</w:t>
      </w:r>
    </w:p>
    <w:p w14:paraId="766E18EE" w14:textId="77777777" w:rsidR="00913648" w:rsidRPr="00F738C4" w:rsidRDefault="00913648" w:rsidP="00913648">
      <w:pPr>
        <w:pStyle w:val="Doc-text2"/>
        <w:rPr>
          <w:lang w:val="en-US"/>
        </w:rPr>
      </w:pPr>
      <w:r w:rsidRPr="00F738C4">
        <w:rPr>
          <w:lang w:val="en-US"/>
        </w:rPr>
        <w:t>-</w:t>
      </w:r>
      <w:r w:rsidRPr="00F738C4">
        <w:rPr>
          <w:lang w:val="en-US"/>
        </w:rPr>
        <w:tab/>
        <w:t xml:space="preserve">Chair: We attempt short email discussion. If we cannot converge after a week, we postpone. </w:t>
      </w:r>
    </w:p>
    <w:p w14:paraId="78BF6881" w14:textId="77777777" w:rsidR="00913648" w:rsidRPr="00F738C4" w:rsidRDefault="00913648" w:rsidP="00913648">
      <w:pPr>
        <w:pStyle w:val="Doc-text2"/>
        <w:rPr>
          <w:lang w:val="en-US"/>
        </w:rPr>
      </w:pPr>
    </w:p>
    <w:p w14:paraId="62191B6A" w14:textId="77777777" w:rsidR="00913648" w:rsidRPr="00F738C4" w:rsidRDefault="00913648" w:rsidP="00913648">
      <w:pPr>
        <w:pStyle w:val="Doc-text2"/>
        <w:rPr>
          <w:lang w:val="en-US"/>
        </w:rPr>
      </w:pPr>
    </w:p>
    <w:p w14:paraId="783DA9C4" w14:textId="77777777" w:rsidR="00913648" w:rsidRPr="00F738C4" w:rsidRDefault="00913648" w:rsidP="00913648">
      <w:pPr>
        <w:pStyle w:val="EmailDiscussion"/>
        <w:overflowPunct/>
        <w:autoSpaceDE/>
        <w:autoSpaceDN/>
        <w:adjustRightInd/>
        <w:ind w:left="1619" w:hanging="360"/>
        <w:textAlignment w:val="auto"/>
        <w:rPr>
          <w:lang w:val="en-US"/>
        </w:rPr>
      </w:pPr>
      <w:r w:rsidRPr="00F738C4">
        <w:rPr>
          <w:lang w:val="en-US"/>
        </w:rPr>
        <w:t>[Post122][050][NR15] intraband ENDC UE cap (Huawei)</w:t>
      </w:r>
    </w:p>
    <w:p w14:paraId="2815060A" w14:textId="77777777" w:rsidR="00A7254B" w:rsidRDefault="00913648" w:rsidP="00A7254B">
      <w:pPr>
        <w:pStyle w:val="EmailDiscussion2"/>
        <w:ind w:left="1619" w:hanging="343"/>
        <w:rPr>
          <w:lang w:val="en-US"/>
        </w:rPr>
      </w:pPr>
      <w:r w:rsidRPr="00F738C4">
        <w:rPr>
          <w:lang w:val="en-US"/>
        </w:rPr>
        <w:tab/>
      </w:r>
      <w:r w:rsidR="00A7254B">
        <w:rPr>
          <w:lang w:val="en-US"/>
        </w:rPr>
        <w:t>Scope: Take into account: Comments, LS from RAN4 (late LS), and update the CRs accordingly. If Conclusions can be made, agree the CRs for TSG RAN.</w:t>
      </w:r>
    </w:p>
    <w:p w14:paraId="499562AF" w14:textId="77777777" w:rsidR="00A7254B" w:rsidRDefault="00A7254B" w:rsidP="00A7254B">
      <w:pPr>
        <w:pStyle w:val="EmailDiscussion2"/>
        <w:ind w:hanging="343"/>
        <w:rPr>
          <w:lang w:val="en-US"/>
        </w:rPr>
      </w:pPr>
      <w:r>
        <w:rPr>
          <w:lang w:val="en-US"/>
        </w:rPr>
        <w:tab/>
        <w:t>Intended Outcome: Agreed CRs</w:t>
      </w:r>
    </w:p>
    <w:p w14:paraId="02F79E22" w14:textId="77777777" w:rsidR="00A7254B" w:rsidRDefault="00A7254B" w:rsidP="00A7254B">
      <w:pPr>
        <w:pStyle w:val="EmailDiscussion2"/>
        <w:ind w:hanging="343"/>
        <w:rPr>
          <w:lang w:val="en-US"/>
        </w:rPr>
      </w:pPr>
      <w:r>
        <w:rPr>
          <w:lang w:val="en-US"/>
        </w:rPr>
        <w:tab/>
        <w:t>Deadline: Short</w:t>
      </w:r>
    </w:p>
    <w:p w14:paraId="3C454B6C" w14:textId="77777777" w:rsidR="00A7254B" w:rsidRDefault="00A7254B" w:rsidP="00A7254B">
      <w:pPr>
        <w:pStyle w:val="EmailDiscussion2"/>
        <w:rPr>
          <w:lang w:val="en-US"/>
        </w:rPr>
      </w:pPr>
      <w:r>
        <w:rPr>
          <w:lang w:val="en-US"/>
        </w:rPr>
        <w:t>=&gt; Agreed in:</w:t>
      </w:r>
    </w:p>
    <w:p w14:paraId="496B3843" w14:textId="77777777" w:rsidR="00A7254B" w:rsidRDefault="00A7254B" w:rsidP="00A7254B">
      <w:pPr>
        <w:pStyle w:val="EmailDiscussion2"/>
        <w:tabs>
          <w:tab w:val="clear" w:pos="1622"/>
        </w:tabs>
        <w:ind w:left="1701" w:firstLine="0"/>
        <w:rPr>
          <w:lang w:val="en-US"/>
        </w:rPr>
      </w:pPr>
      <w:r>
        <w:rPr>
          <w:lang w:val="en-US"/>
        </w:rPr>
        <w:tab/>
        <w:t>R2-2306507 (38.306 Rel-15)</w:t>
      </w:r>
    </w:p>
    <w:p w14:paraId="315A4DDD" w14:textId="77777777" w:rsidR="00A7254B" w:rsidRDefault="00A7254B" w:rsidP="00A7254B">
      <w:pPr>
        <w:pStyle w:val="EmailDiscussion2"/>
        <w:tabs>
          <w:tab w:val="clear" w:pos="1622"/>
        </w:tabs>
        <w:ind w:left="1701" w:firstLine="0"/>
        <w:rPr>
          <w:lang w:val="en-US"/>
        </w:rPr>
      </w:pPr>
      <w:r>
        <w:rPr>
          <w:lang w:val="en-US"/>
        </w:rPr>
        <w:tab/>
        <w:t>R2-2306508 (38.306 Rel-16)</w:t>
      </w:r>
    </w:p>
    <w:p w14:paraId="7069E3DC" w14:textId="77777777" w:rsidR="00A7254B" w:rsidRDefault="00A7254B" w:rsidP="00A7254B">
      <w:pPr>
        <w:pStyle w:val="EmailDiscussion2"/>
        <w:tabs>
          <w:tab w:val="clear" w:pos="1622"/>
        </w:tabs>
        <w:ind w:left="1701" w:firstLine="0"/>
        <w:rPr>
          <w:lang w:val="en-US"/>
        </w:rPr>
      </w:pPr>
      <w:r>
        <w:rPr>
          <w:lang w:val="en-US"/>
        </w:rPr>
        <w:tab/>
        <w:t>R2-2306509 (38.306 Rel-17)</w:t>
      </w:r>
    </w:p>
    <w:p w14:paraId="29576130" w14:textId="77777777" w:rsidR="00A7254B" w:rsidRDefault="00A7254B" w:rsidP="00A7254B">
      <w:pPr>
        <w:pStyle w:val="EmailDiscussion2"/>
        <w:tabs>
          <w:tab w:val="clear" w:pos="1622"/>
        </w:tabs>
        <w:ind w:left="1701" w:firstLine="0"/>
        <w:rPr>
          <w:lang w:val="en-US"/>
        </w:rPr>
      </w:pPr>
      <w:r>
        <w:rPr>
          <w:lang w:val="en-US"/>
        </w:rPr>
        <w:tab/>
        <w:t>R2-2306885 (38.331 Rel-15)</w:t>
      </w:r>
    </w:p>
    <w:p w14:paraId="1838486E" w14:textId="77777777" w:rsidR="00A7254B" w:rsidRDefault="00A7254B" w:rsidP="00A7254B">
      <w:pPr>
        <w:pStyle w:val="EmailDiscussion2"/>
        <w:tabs>
          <w:tab w:val="clear" w:pos="1622"/>
        </w:tabs>
        <w:ind w:left="1701" w:firstLine="0"/>
        <w:rPr>
          <w:lang w:val="en-US"/>
        </w:rPr>
      </w:pPr>
      <w:r>
        <w:rPr>
          <w:lang w:val="en-US"/>
        </w:rPr>
        <w:tab/>
        <w:t>R2-2306886 (38.331 Rel-16)</w:t>
      </w:r>
    </w:p>
    <w:p w14:paraId="423F5D35" w14:textId="77777777" w:rsidR="00A7254B" w:rsidRDefault="00A7254B" w:rsidP="00A7254B">
      <w:pPr>
        <w:pStyle w:val="EmailDiscussion2"/>
        <w:tabs>
          <w:tab w:val="clear" w:pos="1622"/>
        </w:tabs>
        <w:ind w:left="1701" w:firstLine="0"/>
        <w:rPr>
          <w:lang w:val="en-US"/>
        </w:rPr>
      </w:pPr>
      <w:r>
        <w:rPr>
          <w:lang w:val="en-US"/>
        </w:rPr>
        <w:tab/>
        <w:t>R2-2306921 (38.331 Rel-17)</w:t>
      </w:r>
    </w:p>
    <w:p w14:paraId="709DD84D" w14:textId="77777777" w:rsidR="00913648" w:rsidRPr="00F738C4" w:rsidRDefault="00913648" w:rsidP="00913648">
      <w:pPr>
        <w:pStyle w:val="Doc-text2"/>
        <w:rPr>
          <w:lang w:val="en-US"/>
        </w:rPr>
      </w:pPr>
    </w:p>
    <w:p w14:paraId="728002D9" w14:textId="77777777" w:rsidR="00913648" w:rsidRPr="00F738C4" w:rsidRDefault="00913648" w:rsidP="00913648">
      <w:pPr>
        <w:pStyle w:val="Doc-text2"/>
        <w:ind w:left="0" w:firstLine="0"/>
        <w:rPr>
          <w:lang w:val="en-US"/>
        </w:rPr>
      </w:pPr>
      <w:r w:rsidRPr="00F738C4">
        <w:rPr>
          <w:lang w:val="en-US"/>
        </w:rPr>
        <w:t>Withdrawn</w:t>
      </w:r>
    </w:p>
    <w:p w14:paraId="33FA373E" w14:textId="77777777" w:rsidR="00913648" w:rsidRPr="00F738C4" w:rsidRDefault="00913648" w:rsidP="00913648">
      <w:pPr>
        <w:pStyle w:val="Doc-title"/>
        <w:rPr>
          <w:lang w:val="en-US"/>
        </w:rPr>
      </w:pPr>
      <w:r w:rsidRPr="00F738C4">
        <w:rPr>
          <w:lang w:val="en-US"/>
        </w:rPr>
        <w:t>R2-2305876</w:t>
      </w:r>
      <w:r w:rsidRPr="00F738C4">
        <w:rPr>
          <w:lang w:val="en-US"/>
        </w:rPr>
        <w:tab/>
        <w:t>Discussion on per-band per-BC power class capability signalling</w:t>
      </w:r>
      <w:r w:rsidRPr="00F738C4">
        <w:rPr>
          <w:lang w:val="en-US"/>
        </w:rPr>
        <w:tab/>
        <w:t>Nokia, Nokia Shanghai Bell</w:t>
      </w:r>
      <w:r w:rsidRPr="00F738C4">
        <w:rPr>
          <w:lang w:val="en-US"/>
        </w:rPr>
        <w:tab/>
        <w:t>CR</w:t>
      </w:r>
      <w:r w:rsidRPr="00F738C4">
        <w:rPr>
          <w:lang w:val="en-US"/>
        </w:rPr>
        <w:tab/>
        <w:t>Rel-17</w:t>
      </w:r>
      <w:r w:rsidRPr="00F738C4">
        <w:rPr>
          <w:lang w:val="en-US"/>
        </w:rPr>
        <w:tab/>
        <w:t>38.331</w:t>
      </w:r>
      <w:r w:rsidRPr="00F738C4">
        <w:rPr>
          <w:lang w:val="en-US"/>
        </w:rPr>
        <w:tab/>
        <w:t>17.4.0</w:t>
      </w:r>
      <w:r w:rsidRPr="00F738C4">
        <w:rPr>
          <w:lang w:val="en-US"/>
        </w:rPr>
        <w:tab/>
        <w:t>4119</w:t>
      </w:r>
      <w:r w:rsidRPr="00F738C4">
        <w:rPr>
          <w:lang w:val="en-US"/>
        </w:rPr>
        <w:tab/>
        <w:t>-</w:t>
      </w:r>
      <w:r w:rsidRPr="00F738C4">
        <w:rPr>
          <w:lang w:val="en-US"/>
        </w:rPr>
        <w:tab/>
        <w:t>F</w:t>
      </w:r>
      <w:r w:rsidRPr="00F738C4">
        <w:rPr>
          <w:lang w:val="en-US"/>
        </w:rPr>
        <w:tab/>
        <w:t>NR_RF_FR1_enh-Core</w:t>
      </w:r>
      <w:r w:rsidRPr="00F738C4">
        <w:rPr>
          <w:lang w:val="en-US"/>
        </w:rPr>
        <w:tab/>
        <w:t>Withdrawn</w:t>
      </w:r>
    </w:p>
    <w:p w14:paraId="21261B78" w14:textId="77777777" w:rsidR="00913648" w:rsidRPr="00F738C4" w:rsidRDefault="00913648" w:rsidP="00913648">
      <w:pPr>
        <w:pStyle w:val="Doc-text2"/>
        <w:rPr>
          <w:lang w:val="en-US"/>
        </w:rPr>
      </w:pPr>
    </w:p>
    <w:p w14:paraId="4DF88B2E" w14:textId="77777777" w:rsidR="00913648" w:rsidRPr="00F738C4" w:rsidRDefault="00913648" w:rsidP="00913648">
      <w:pPr>
        <w:pStyle w:val="Heading4"/>
        <w:rPr>
          <w:lang w:val="en-US"/>
        </w:rPr>
      </w:pPr>
      <w:bookmarkStart w:id="272" w:name="_Toc142643926"/>
      <w:r w:rsidRPr="00F738C4">
        <w:rPr>
          <w:lang w:val="en-US"/>
        </w:rPr>
        <w:t>6.1.3.3</w:t>
      </w:r>
      <w:r w:rsidRPr="00F738C4">
        <w:rPr>
          <w:lang w:val="en-US"/>
        </w:rPr>
        <w:tab/>
        <w:t>Other</w:t>
      </w:r>
      <w:bookmarkEnd w:id="272"/>
    </w:p>
    <w:p w14:paraId="53005394" w14:textId="77777777" w:rsidR="00913648" w:rsidRPr="00F738C4" w:rsidRDefault="00913648" w:rsidP="00913648">
      <w:pPr>
        <w:pStyle w:val="Comments"/>
      </w:pPr>
      <w:r w:rsidRPr="00F738C4">
        <w:t>Including idle and inactive behaviour specified in 38.304 or 36.304.</w:t>
      </w:r>
    </w:p>
    <w:p w14:paraId="4E9335DF" w14:textId="77777777" w:rsidR="00913648" w:rsidRPr="00F738C4" w:rsidRDefault="00913648" w:rsidP="00913648">
      <w:pPr>
        <w:pStyle w:val="BoldComments"/>
      </w:pPr>
      <w:r w:rsidRPr="00F738C4">
        <w:t xml:space="preserve">IAB </w:t>
      </w:r>
    </w:p>
    <w:p w14:paraId="00869571" w14:textId="2E6F9C71" w:rsidR="00913648" w:rsidRPr="00F738C4" w:rsidRDefault="00913648" w:rsidP="00913648">
      <w:pPr>
        <w:pStyle w:val="Doc-title"/>
      </w:pPr>
      <w:r w:rsidRPr="00F738C4">
        <w:t>R2-2304984</w:t>
      </w:r>
      <w:r w:rsidRPr="00F738C4">
        <w:tab/>
        <w:t>Corrections on RLF indication for BAP</w:t>
      </w:r>
      <w:r w:rsidRPr="00F738C4">
        <w:tab/>
        <w:t>Huawei, HiSilicon</w:t>
      </w:r>
      <w:r w:rsidRPr="00F738C4">
        <w:tab/>
        <w:t>CR</w:t>
      </w:r>
      <w:r w:rsidRPr="00F738C4">
        <w:tab/>
        <w:t>Rel-17</w:t>
      </w:r>
      <w:r w:rsidRPr="00F738C4">
        <w:tab/>
        <w:t>38.340</w:t>
      </w:r>
      <w:r w:rsidRPr="00F738C4">
        <w:tab/>
        <w:t>17.4.0</w:t>
      </w:r>
      <w:r w:rsidRPr="00F738C4">
        <w:tab/>
        <w:t>0032</w:t>
      </w:r>
      <w:r w:rsidRPr="00F738C4">
        <w:tab/>
        <w:t>-</w:t>
      </w:r>
      <w:r w:rsidRPr="00F738C4">
        <w:tab/>
        <w:t>F</w:t>
      </w:r>
      <w:r w:rsidRPr="00F738C4">
        <w:tab/>
        <w:t>NR_IAB_enh-Core</w:t>
      </w:r>
    </w:p>
    <w:p w14:paraId="461FB2F8" w14:textId="77777777" w:rsidR="00913648" w:rsidRPr="00F738C4" w:rsidRDefault="00913648" w:rsidP="00913648">
      <w:pPr>
        <w:pStyle w:val="Doc-text2"/>
      </w:pPr>
      <w:r w:rsidRPr="00F738C4">
        <w:t>-</w:t>
      </w:r>
      <w:r w:rsidRPr="00F738C4">
        <w:tab/>
        <w:t xml:space="preserve">ZTe think it can be optional but can accept if everyone else support the CR. </w:t>
      </w:r>
    </w:p>
    <w:p w14:paraId="4921A04C"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2A0F5E80" w14:textId="77777777" w:rsidR="00913648" w:rsidRPr="00F738C4" w:rsidRDefault="00913648" w:rsidP="00913648">
      <w:pPr>
        <w:pStyle w:val="Doc-text2"/>
      </w:pPr>
    </w:p>
    <w:p w14:paraId="2AA914A4" w14:textId="57B2CF70" w:rsidR="00913648" w:rsidRPr="00F738C4" w:rsidRDefault="00913648" w:rsidP="00913648">
      <w:pPr>
        <w:pStyle w:val="Doc-title"/>
      </w:pPr>
      <w:bookmarkStart w:id="273" w:name="OLE_LINK365"/>
      <w:r w:rsidRPr="00F738C4">
        <w:lastRenderedPageBreak/>
        <w:t>R2-2305798</w:t>
      </w:r>
      <w:r w:rsidRPr="00F738C4">
        <w:tab/>
        <w:t>Clarification on respective roles of MAC and RRC in configuring various IAB parameters</w:t>
      </w:r>
      <w:r w:rsidRPr="00F738C4">
        <w:tab/>
        <w:t>Samsung, Nokia, Nokia Shanghai Bell, ZTE, Ericsson, Huawei</w:t>
      </w:r>
      <w:r w:rsidRPr="00F738C4">
        <w:tab/>
        <w:t>CR</w:t>
      </w:r>
      <w:r w:rsidRPr="00F738C4">
        <w:tab/>
        <w:t>Rel-17</w:t>
      </w:r>
      <w:r w:rsidRPr="00F738C4">
        <w:tab/>
        <w:t>38.321</w:t>
      </w:r>
      <w:r w:rsidRPr="00F738C4">
        <w:tab/>
        <w:t>17.4.0</w:t>
      </w:r>
      <w:r w:rsidRPr="00F738C4">
        <w:tab/>
        <w:t>1622</w:t>
      </w:r>
      <w:r w:rsidRPr="00F738C4">
        <w:tab/>
        <w:t>-</w:t>
      </w:r>
      <w:r w:rsidRPr="00F738C4">
        <w:tab/>
        <w:t>F</w:t>
      </w:r>
      <w:r w:rsidRPr="00F738C4">
        <w:tab/>
        <w:t>NR_IAB_enh-Core</w:t>
      </w:r>
    </w:p>
    <w:p w14:paraId="33899DA3" w14:textId="77777777" w:rsidR="00913648" w:rsidRPr="00F738C4" w:rsidRDefault="00913648" w:rsidP="00913648">
      <w:pPr>
        <w:pStyle w:val="Doc-comment"/>
      </w:pPr>
      <w:r w:rsidRPr="00F738C4">
        <w:t>Moved from 6.1.2.1</w:t>
      </w:r>
    </w:p>
    <w:p w14:paraId="417149AF"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w:t>
      </w:r>
    </w:p>
    <w:p w14:paraId="7CBB90CE" w14:textId="6723502F" w:rsidR="00ED38E4" w:rsidRPr="00ED38E4" w:rsidRDefault="00ED38E4" w:rsidP="00ED38E4">
      <w:pPr>
        <w:pStyle w:val="Doc-text2"/>
      </w:pPr>
      <w:r>
        <w:t>=&gt; Coversheet revision by MCC in R2-2306933 (</w:t>
      </w:r>
      <w:r>
        <w:rPr>
          <w:lang w:val="en-US"/>
        </w:rPr>
        <w:t>Wrong meeting location ("E-meeting")</w:t>
      </w:r>
      <w:r>
        <w:t>)</w:t>
      </w:r>
    </w:p>
    <w:p w14:paraId="07D27FF2" w14:textId="50DC0061" w:rsidR="00ED38E4" w:rsidRPr="00F738C4" w:rsidRDefault="00ED38E4" w:rsidP="00ED38E4">
      <w:pPr>
        <w:pStyle w:val="Doc-title"/>
      </w:pPr>
      <w:r w:rsidRPr="00F738C4">
        <w:t>R2-230</w:t>
      </w:r>
      <w:r>
        <w:t>6935</w:t>
      </w:r>
      <w:r w:rsidRPr="00F738C4">
        <w:tab/>
        <w:t>Clarification on respective roles of MAC and RRC in configuring various IAB parameters</w:t>
      </w:r>
      <w:r w:rsidRPr="00F738C4">
        <w:tab/>
        <w:t>Samsung, Nokia, Nokia Shanghai Bell, ZTE, Ericsson, Huawei</w:t>
      </w:r>
      <w:r w:rsidRPr="00F738C4">
        <w:tab/>
        <w:t>CR</w:t>
      </w:r>
      <w:r w:rsidRPr="00F738C4">
        <w:tab/>
        <w:t>Rel-17</w:t>
      </w:r>
      <w:r w:rsidRPr="00F738C4">
        <w:tab/>
        <w:t>38.321</w:t>
      </w:r>
      <w:r w:rsidRPr="00F738C4">
        <w:tab/>
        <w:t>17.4.0</w:t>
      </w:r>
      <w:r w:rsidRPr="00F738C4">
        <w:tab/>
        <w:t>1622</w:t>
      </w:r>
      <w:r w:rsidRPr="00F738C4">
        <w:tab/>
      </w:r>
      <w:r>
        <w:t>1</w:t>
      </w:r>
      <w:r w:rsidRPr="00F738C4">
        <w:tab/>
        <w:t>F</w:t>
      </w:r>
      <w:r w:rsidRPr="00F738C4">
        <w:tab/>
        <w:t>NR_IAB_enh-Core</w:t>
      </w:r>
    </w:p>
    <w:p w14:paraId="213487F7" w14:textId="095DA4B6" w:rsidR="00ED38E4" w:rsidRDefault="00ED38E4" w:rsidP="00913648">
      <w:pPr>
        <w:pStyle w:val="Doc-text2"/>
      </w:pPr>
      <w:r>
        <w:t>=&gt; Agreed</w:t>
      </w:r>
    </w:p>
    <w:p w14:paraId="40445160" w14:textId="77777777" w:rsidR="00ED38E4" w:rsidRPr="00F738C4" w:rsidRDefault="00ED38E4" w:rsidP="00913648">
      <w:pPr>
        <w:pStyle w:val="Doc-text2"/>
      </w:pPr>
    </w:p>
    <w:p w14:paraId="42F79529" w14:textId="0A7A659F" w:rsidR="00913648" w:rsidRPr="00F738C4" w:rsidRDefault="00913648" w:rsidP="00913648">
      <w:pPr>
        <w:pStyle w:val="Doc-title"/>
      </w:pPr>
      <w:r w:rsidRPr="00F738C4">
        <w:t>R2-2306004</w:t>
      </w:r>
      <w:r w:rsidRPr="00F738C4">
        <w:tab/>
        <w:t>Clarification on which CSI-RS resources in IAB restricted beam MAC CEs</w:t>
      </w:r>
      <w:r w:rsidRPr="00F738C4">
        <w:tab/>
        <w:t>Ericsson</w:t>
      </w:r>
      <w:r w:rsidRPr="00F738C4">
        <w:tab/>
        <w:t>CR</w:t>
      </w:r>
      <w:r w:rsidRPr="00F738C4">
        <w:tab/>
        <w:t>Rel-17</w:t>
      </w:r>
      <w:r w:rsidRPr="00F738C4">
        <w:tab/>
        <w:t>38.321</w:t>
      </w:r>
      <w:r w:rsidRPr="00F738C4">
        <w:tab/>
        <w:t>17.4.0</w:t>
      </w:r>
      <w:r w:rsidRPr="00F738C4">
        <w:tab/>
        <w:t>1624</w:t>
      </w:r>
      <w:r w:rsidRPr="00F738C4">
        <w:tab/>
        <w:t>-</w:t>
      </w:r>
      <w:r w:rsidRPr="00F738C4">
        <w:tab/>
        <w:t>F</w:t>
      </w:r>
      <w:r w:rsidRPr="00F738C4">
        <w:tab/>
        <w:t>NR_IAB_enh-Core</w:t>
      </w:r>
    </w:p>
    <w:p w14:paraId="2F221AA4" w14:textId="77777777" w:rsidR="00913648" w:rsidRPr="00F738C4" w:rsidRDefault="00913648" w:rsidP="00913648">
      <w:pPr>
        <w:pStyle w:val="Doc-comment"/>
      </w:pPr>
      <w:r w:rsidRPr="00F738C4">
        <w:t>Moved from 6.1.2.1</w:t>
      </w:r>
    </w:p>
    <w:p w14:paraId="4A64C9C3" w14:textId="77777777" w:rsidR="00913648" w:rsidRPr="00F738C4" w:rsidRDefault="00913648" w:rsidP="00913648">
      <w:pPr>
        <w:pStyle w:val="Doc-text2"/>
      </w:pPr>
      <w:r w:rsidRPr="00F738C4">
        <w:t>-</w:t>
      </w:r>
      <w:r w:rsidRPr="00F738C4">
        <w:tab/>
        <w:t xml:space="preserve">ZTE and sasumg are ok, ZTE think this is needed also for DL TX power adjustment MAC CE. </w:t>
      </w:r>
    </w:p>
    <w:p w14:paraId="179D22EC" w14:textId="77777777" w:rsidR="00913648" w:rsidRPr="00F738C4" w:rsidRDefault="00913648" w:rsidP="00913648">
      <w:pPr>
        <w:pStyle w:val="Doc-text2"/>
      </w:pPr>
      <w:r w:rsidRPr="00F738C4">
        <w:t>-</w:t>
      </w:r>
      <w:r w:rsidRPr="00F738C4">
        <w:tab/>
        <w:t xml:space="preserve">HW think this is not needed, CSI-RS index should be clear </w:t>
      </w:r>
    </w:p>
    <w:p w14:paraId="02516C7D" w14:textId="77777777" w:rsidR="00913648" w:rsidRPr="00F738C4" w:rsidRDefault="00913648" w:rsidP="00913648">
      <w:pPr>
        <w:pStyle w:val="Doc-text2"/>
      </w:pPr>
      <w:r w:rsidRPr="00F738C4">
        <w:t>-</w:t>
      </w:r>
      <w:r w:rsidRPr="00F738C4">
        <w:tab/>
        <w:t>Ericsson point out that this clarification is there in other places and this is mainly a consistency update. Chair: maybe a consistency update is ok.</w:t>
      </w:r>
    </w:p>
    <w:p w14:paraId="08BBA618" w14:textId="77777777" w:rsidR="00913648" w:rsidRPr="00F738C4" w:rsidRDefault="00913648" w:rsidP="00913648">
      <w:pPr>
        <w:pStyle w:val="Doc-text2"/>
      </w:pPr>
      <w:r w:rsidRPr="00F738C4">
        <w:t>CB Friday (can check offline)</w:t>
      </w:r>
    </w:p>
    <w:p w14:paraId="21DFA06B" w14:textId="77777777" w:rsidR="00913648" w:rsidRPr="00F738C4" w:rsidRDefault="00913648" w:rsidP="00913648">
      <w:pPr>
        <w:pStyle w:val="Doc-text2"/>
      </w:pPr>
    </w:p>
    <w:p w14:paraId="1B19EE19" w14:textId="23281BEE" w:rsidR="00913648" w:rsidRPr="00F738C4" w:rsidRDefault="00913648" w:rsidP="00913648">
      <w:pPr>
        <w:pStyle w:val="Doc-title"/>
      </w:pPr>
      <w:r w:rsidRPr="00F738C4">
        <w:t>R2-2306872</w:t>
      </w:r>
      <w:r w:rsidRPr="00F738C4">
        <w:tab/>
        <w:t>Clarification on which CSI-RS resources in IAB restricted beam MAC CEs</w:t>
      </w:r>
      <w:r w:rsidRPr="00F738C4">
        <w:tab/>
        <w:t>Ericsson</w:t>
      </w:r>
      <w:r w:rsidRPr="00F738C4">
        <w:tab/>
        <w:t>CR</w:t>
      </w:r>
      <w:r w:rsidRPr="00F738C4">
        <w:tab/>
        <w:t>Rel-17</w:t>
      </w:r>
      <w:r w:rsidRPr="00F738C4">
        <w:tab/>
        <w:t>38.321</w:t>
      </w:r>
      <w:r w:rsidRPr="00F738C4">
        <w:tab/>
        <w:t>17.4.0</w:t>
      </w:r>
      <w:r w:rsidRPr="00F738C4">
        <w:tab/>
        <w:t>1624</w:t>
      </w:r>
      <w:r w:rsidRPr="00F738C4">
        <w:tab/>
        <w:t>1</w:t>
      </w:r>
      <w:r w:rsidRPr="00F738C4">
        <w:tab/>
        <w:t>F</w:t>
      </w:r>
      <w:r w:rsidRPr="00F738C4">
        <w:tab/>
        <w:t>NR_IAB_enh-Core</w:t>
      </w:r>
    </w:p>
    <w:p w14:paraId="4CCFF961"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Th ME box to be ticked, with this change the CR is agreed unseen in R2-2306893</w:t>
      </w:r>
    </w:p>
    <w:p w14:paraId="619EDA96" w14:textId="77777777" w:rsidR="00913648" w:rsidRPr="00F738C4" w:rsidRDefault="00913648" w:rsidP="00913648">
      <w:pPr>
        <w:pStyle w:val="Doc-text2"/>
      </w:pPr>
    </w:p>
    <w:p w14:paraId="263494A5" w14:textId="11207696" w:rsidR="00913648" w:rsidRPr="00F738C4" w:rsidRDefault="00913648" w:rsidP="00913648">
      <w:pPr>
        <w:pStyle w:val="Doc-title"/>
      </w:pPr>
      <w:r w:rsidRPr="00F738C4">
        <w:t>R2-2306005</w:t>
      </w:r>
      <w:r w:rsidRPr="00F738C4">
        <w:tab/>
        <w:t>Correction on number of restricted beams for eIAB - Alt1</w:t>
      </w:r>
      <w:r w:rsidRPr="00F738C4">
        <w:tab/>
        <w:t>Ericsson</w:t>
      </w:r>
      <w:r w:rsidRPr="00F738C4">
        <w:tab/>
        <w:t>CR</w:t>
      </w:r>
      <w:r w:rsidRPr="00F738C4">
        <w:tab/>
        <w:t>Rel-17</w:t>
      </w:r>
      <w:r w:rsidRPr="00F738C4">
        <w:tab/>
        <w:t>38.321</w:t>
      </w:r>
      <w:r w:rsidRPr="00F738C4">
        <w:tab/>
        <w:t>17.4.0</w:t>
      </w:r>
      <w:r w:rsidRPr="00F738C4">
        <w:tab/>
        <w:t>1625</w:t>
      </w:r>
      <w:r w:rsidRPr="00F738C4">
        <w:tab/>
        <w:t>-</w:t>
      </w:r>
      <w:r w:rsidRPr="00F738C4">
        <w:tab/>
        <w:t>F</w:t>
      </w:r>
      <w:r w:rsidRPr="00F738C4">
        <w:tab/>
        <w:t>NR_IAB_enh-Core</w:t>
      </w:r>
    </w:p>
    <w:p w14:paraId="4A3743D9" w14:textId="77777777" w:rsidR="00913648" w:rsidRPr="00F738C4" w:rsidRDefault="00913648" w:rsidP="00913648">
      <w:pPr>
        <w:pStyle w:val="Doc-comment"/>
      </w:pPr>
      <w:r w:rsidRPr="00F738C4">
        <w:t>Moved from 6.1.2.1</w:t>
      </w:r>
    </w:p>
    <w:p w14:paraId="4532C7BB" w14:textId="77777777" w:rsidR="00913648" w:rsidRPr="00F738C4" w:rsidRDefault="00913648" w:rsidP="00913648">
      <w:pPr>
        <w:pStyle w:val="Doc-text2"/>
      </w:pPr>
      <w:r w:rsidRPr="00F738C4">
        <w:t>-</w:t>
      </w:r>
      <w:r w:rsidRPr="00F738C4">
        <w:tab/>
        <w:t>Ericsson think we should check the name of the field should not contain ID</w:t>
      </w:r>
    </w:p>
    <w:p w14:paraId="482519FD" w14:textId="77777777" w:rsidR="00913648" w:rsidRPr="00F738C4" w:rsidRDefault="00913648" w:rsidP="00913648">
      <w:pPr>
        <w:pStyle w:val="Doc-text2"/>
      </w:pPr>
      <w:r w:rsidRPr="00F738C4">
        <w:t>-</w:t>
      </w:r>
      <w:r w:rsidRPr="00F738C4">
        <w:tab/>
        <w:t>Samsung would like to check offline</w:t>
      </w:r>
    </w:p>
    <w:p w14:paraId="5262DC92"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Postponed</w:t>
      </w:r>
    </w:p>
    <w:p w14:paraId="35B4A8D4" w14:textId="77777777" w:rsidR="00913648" w:rsidRPr="00F738C4" w:rsidRDefault="00913648" w:rsidP="00913648">
      <w:pPr>
        <w:pStyle w:val="Doc-text2"/>
      </w:pPr>
    </w:p>
    <w:p w14:paraId="6EBD940C" w14:textId="5A7CFFFB" w:rsidR="00913648" w:rsidRPr="00F738C4" w:rsidRDefault="00913648" w:rsidP="00913648">
      <w:pPr>
        <w:pStyle w:val="Doc-title"/>
      </w:pPr>
      <w:r w:rsidRPr="00F738C4">
        <w:t>R2-2306006</w:t>
      </w:r>
      <w:r w:rsidRPr="00F738C4">
        <w:tab/>
        <w:t>Correction on number of restricted beams for eIAB - Alt2</w:t>
      </w:r>
      <w:r w:rsidRPr="00F738C4">
        <w:tab/>
        <w:t>Ericsson</w:t>
      </w:r>
      <w:r w:rsidRPr="00F738C4">
        <w:tab/>
        <w:t>CR</w:t>
      </w:r>
      <w:r w:rsidRPr="00F738C4">
        <w:tab/>
        <w:t>Rel-17</w:t>
      </w:r>
      <w:r w:rsidRPr="00F738C4">
        <w:tab/>
        <w:t>38.321</w:t>
      </w:r>
      <w:r w:rsidRPr="00F738C4">
        <w:tab/>
        <w:t>17.4.0</w:t>
      </w:r>
      <w:r w:rsidRPr="00F738C4">
        <w:tab/>
        <w:t>1626</w:t>
      </w:r>
      <w:r w:rsidRPr="00F738C4">
        <w:tab/>
        <w:t>-</w:t>
      </w:r>
      <w:r w:rsidRPr="00F738C4">
        <w:tab/>
        <w:t>F</w:t>
      </w:r>
      <w:r w:rsidRPr="00F738C4">
        <w:tab/>
        <w:t>NR_IAB_enh-Core</w:t>
      </w:r>
    </w:p>
    <w:p w14:paraId="79E571B0" w14:textId="77777777" w:rsidR="00913648" w:rsidRPr="00F738C4" w:rsidRDefault="00913648" w:rsidP="00913648">
      <w:pPr>
        <w:pStyle w:val="Doc-comment"/>
      </w:pPr>
      <w:r w:rsidRPr="00F738C4">
        <w:t>Moved from 6.1.2.1</w:t>
      </w:r>
    </w:p>
    <w:p w14:paraId="72476B5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 pursued</w:t>
      </w:r>
    </w:p>
    <w:bookmarkEnd w:id="273"/>
    <w:p w14:paraId="38EDD2EE" w14:textId="77777777" w:rsidR="00913648" w:rsidRPr="00F738C4" w:rsidRDefault="00913648" w:rsidP="00913648">
      <w:pPr>
        <w:pStyle w:val="BoldComments"/>
      </w:pPr>
      <w:r w:rsidRPr="00F738C4">
        <w:t>Slicing</w:t>
      </w:r>
    </w:p>
    <w:p w14:paraId="16C1C4B6" w14:textId="21B1482B" w:rsidR="00913648" w:rsidRPr="00F738C4" w:rsidRDefault="00913648" w:rsidP="00913648">
      <w:pPr>
        <w:pStyle w:val="Doc-title"/>
      </w:pPr>
      <w:r w:rsidRPr="00F738C4">
        <w:t>R2-2305415</w:t>
      </w:r>
      <w:r w:rsidRPr="00F738C4">
        <w:tab/>
        <w:t>Relation between slice-based reselection information provided in dedicated signalling and SIB16</w:t>
      </w:r>
      <w:r w:rsidRPr="00F738C4">
        <w:tab/>
        <w:t>Nokia, Nokia Shanghai Bell, Ericsson, Kyocera</w:t>
      </w:r>
      <w:r w:rsidRPr="00F738C4">
        <w:tab/>
        <w:t>discussion</w:t>
      </w:r>
      <w:r w:rsidRPr="00F738C4">
        <w:tab/>
        <w:t>Rel-17</w:t>
      </w:r>
      <w:r w:rsidRPr="00F738C4">
        <w:tab/>
        <w:t>NR_slice-Core</w:t>
      </w:r>
    </w:p>
    <w:p w14:paraId="22A44233"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Noted </w:t>
      </w:r>
    </w:p>
    <w:p w14:paraId="128C6E54" w14:textId="77777777" w:rsidR="00913648" w:rsidRPr="00F738C4" w:rsidRDefault="00913648" w:rsidP="00913648">
      <w:pPr>
        <w:pStyle w:val="Doc-text2"/>
      </w:pPr>
    </w:p>
    <w:p w14:paraId="30715127" w14:textId="77777777" w:rsidR="00913648" w:rsidRPr="00F738C4" w:rsidRDefault="00913648" w:rsidP="00913648">
      <w:pPr>
        <w:pStyle w:val="Doc-text2"/>
      </w:pPr>
      <w:r w:rsidRPr="00F738C4">
        <w:t>DISCUSSION</w:t>
      </w:r>
    </w:p>
    <w:p w14:paraId="06430755" w14:textId="77777777" w:rsidR="00913648" w:rsidRPr="00F738C4" w:rsidRDefault="00913648" w:rsidP="00913648">
      <w:pPr>
        <w:pStyle w:val="Doc-text2"/>
      </w:pPr>
      <w:r w:rsidRPr="00F738C4">
        <w:t>-</w:t>
      </w:r>
      <w:r w:rsidRPr="00F738C4">
        <w:tab/>
        <w:t xml:space="preserve">CATT think That control of area where the UE performs Slice based reselection is important. Otherwise the UE may move to an area where NASG is not valid. </w:t>
      </w:r>
    </w:p>
    <w:p w14:paraId="547D0A44" w14:textId="77777777" w:rsidR="00913648" w:rsidRPr="00F738C4" w:rsidRDefault="00913648" w:rsidP="00913648">
      <w:pPr>
        <w:pStyle w:val="Doc-text2"/>
      </w:pPr>
      <w:r w:rsidRPr="00F738C4">
        <w:t>-</w:t>
      </w:r>
      <w:r w:rsidRPr="00F738C4">
        <w:tab/>
        <w:t xml:space="preserve">Nokia think that long-distance = new registration area, and then the UE will be able to update its information. Nokia also point out that the proposal of validity for dedicated signalling was rejected. </w:t>
      </w:r>
    </w:p>
    <w:p w14:paraId="5BFFA9FE" w14:textId="77777777" w:rsidR="00913648" w:rsidRPr="00F738C4" w:rsidRDefault="00913648" w:rsidP="00913648">
      <w:pPr>
        <w:pStyle w:val="Doc-text2"/>
      </w:pPr>
      <w:r w:rsidRPr="00F738C4">
        <w:t>-</w:t>
      </w:r>
      <w:r w:rsidRPr="00F738C4">
        <w:tab/>
        <w:t>Apple think that Sa2 decisions require tight control.</w:t>
      </w:r>
    </w:p>
    <w:p w14:paraId="7A296690" w14:textId="77777777" w:rsidR="00913648" w:rsidRPr="00F738C4" w:rsidRDefault="00913648" w:rsidP="00913648">
      <w:pPr>
        <w:pStyle w:val="Doc-text2"/>
      </w:pPr>
      <w:r w:rsidRPr="00F738C4">
        <w:t>-</w:t>
      </w:r>
      <w:r w:rsidRPr="00F738C4">
        <w:tab/>
        <w:t xml:space="preserve">Ericsson think there are many cases without area restriction, and for such case there is no need for such control. </w:t>
      </w:r>
    </w:p>
    <w:p w14:paraId="215094BB" w14:textId="77777777" w:rsidR="00913648" w:rsidRPr="00F738C4" w:rsidRDefault="00913648" w:rsidP="00913648">
      <w:pPr>
        <w:pStyle w:val="Doc-text2"/>
      </w:pPr>
      <w:r w:rsidRPr="00F738C4">
        <w:t>-</w:t>
      </w:r>
      <w:r w:rsidRPr="00F738C4">
        <w:tab/>
        <w:t>QC think there is need to broadcast.</w:t>
      </w:r>
    </w:p>
    <w:p w14:paraId="2B668B7F" w14:textId="77777777" w:rsidR="00913648" w:rsidRPr="00F738C4" w:rsidRDefault="00913648" w:rsidP="00913648">
      <w:pPr>
        <w:pStyle w:val="Doc-text2"/>
      </w:pPr>
      <w:r w:rsidRPr="00F738C4">
        <w:t>-</w:t>
      </w:r>
      <w:r w:rsidRPr="00F738C4">
        <w:tab/>
        <w:t>Nokia think that if dedicated information is good for most UEs this is sufficient condition to apply it, if some UEs more “far Away” maybe they will not be on optimal frequency, but there will be registration update.</w:t>
      </w:r>
    </w:p>
    <w:p w14:paraId="18025E82" w14:textId="77777777" w:rsidR="00913648" w:rsidRPr="00F738C4" w:rsidRDefault="00913648" w:rsidP="00913648">
      <w:pPr>
        <w:pStyle w:val="Doc-text2"/>
      </w:pPr>
      <w:r w:rsidRPr="00F738C4">
        <w:t>-</w:t>
      </w:r>
      <w:r w:rsidRPr="00F738C4">
        <w:tab/>
        <w:t xml:space="preserve">CMCC think dedicated information contains all required tools, e.g. also validity timer. But anyway think CATT CR is simple and clear. </w:t>
      </w:r>
    </w:p>
    <w:p w14:paraId="2DF04CC3" w14:textId="77777777" w:rsidR="00913648" w:rsidRPr="00F738C4" w:rsidRDefault="00913648" w:rsidP="00913648">
      <w:pPr>
        <w:pStyle w:val="Doc-text2"/>
      </w:pPr>
      <w:r w:rsidRPr="00F738C4">
        <w:t>-</w:t>
      </w:r>
      <w:r w:rsidRPr="00F738C4">
        <w:tab/>
        <w:t xml:space="preserve">LGE support CATT CR. Even for reselection, freq shall be provided by bcast as well. </w:t>
      </w:r>
    </w:p>
    <w:p w14:paraId="76BD9CC5" w14:textId="77777777" w:rsidR="00913648" w:rsidRPr="00F738C4" w:rsidRDefault="00913648" w:rsidP="00913648">
      <w:pPr>
        <w:pStyle w:val="Doc-text2"/>
      </w:pPr>
      <w:r w:rsidRPr="00F738C4">
        <w:t>-</w:t>
      </w:r>
      <w:r w:rsidRPr="00F738C4">
        <w:tab/>
        <w:t>Ericsson think that with CATT CR the dedicated signalling is not useful. Samsung think that UE can then be controlled per UE.</w:t>
      </w:r>
    </w:p>
    <w:p w14:paraId="633419CA" w14:textId="77777777" w:rsidR="00913648" w:rsidRPr="00F738C4" w:rsidRDefault="00913648" w:rsidP="00913648">
      <w:pPr>
        <w:pStyle w:val="Doc-text2"/>
      </w:pPr>
      <w:r w:rsidRPr="00F738C4">
        <w:lastRenderedPageBreak/>
        <w:t>-</w:t>
      </w:r>
      <w:r w:rsidRPr="00F738C4">
        <w:tab/>
        <w:t xml:space="preserve">QC think that a drawback is that all UEs need to read SIB16 .. </w:t>
      </w:r>
    </w:p>
    <w:p w14:paraId="60CE4DB2" w14:textId="77777777" w:rsidR="00913648" w:rsidRPr="00F738C4" w:rsidRDefault="00913648" w:rsidP="00913648">
      <w:pPr>
        <w:pStyle w:val="Doc-text2"/>
      </w:pPr>
      <w:r w:rsidRPr="00F738C4">
        <w:rPr>
          <w:rStyle w:val="Doc-text2Char"/>
        </w:rPr>
        <w:t>CB for decision (Chair recommend that operators should decide</w:t>
      </w:r>
      <w:r w:rsidRPr="00F738C4">
        <w:t>)</w:t>
      </w:r>
    </w:p>
    <w:p w14:paraId="65879468" w14:textId="77777777" w:rsidR="00913648" w:rsidRPr="00F738C4" w:rsidRDefault="00913648" w:rsidP="00913648">
      <w:pPr>
        <w:pStyle w:val="Doc-text2"/>
      </w:pPr>
      <w:r w:rsidRPr="00F738C4">
        <w:t>-</w:t>
      </w:r>
      <w:r w:rsidRPr="00F738C4">
        <w:tab/>
        <w:t>CMCC reports that after offline consideration there is now support for Nokia CR</w:t>
      </w:r>
    </w:p>
    <w:p w14:paraId="1D554575" w14:textId="77777777" w:rsidR="00913648" w:rsidRPr="00F738C4" w:rsidRDefault="00913648" w:rsidP="00913648">
      <w:pPr>
        <w:pStyle w:val="Doc-text2"/>
      </w:pPr>
    </w:p>
    <w:p w14:paraId="6B564DA7" w14:textId="2E0BB236" w:rsidR="00913648" w:rsidRPr="00F738C4" w:rsidRDefault="00913648" w:rsidP="00913648">
      <w:pPr>
        <w:pStyle w:val="Doc-title"/>
      </w:pPr>
      <w:r w:rsidRPr="00F738C4">
        <w:t>R2-2306834</w:t>
      </w:r>
      <w:bookmarkStart w:id="274" w:name="_Hlk135882338"/>
      <w:r w:rsidRPr="00F738C4">
        <w:rPr>
          <w:lang w:eastAsia="zh-CN"/>
        </w:rPr>
        <w:tab/>
        <w:t>Clarifications on the use of SIB16</w:t>
      </w:r>
      <w:bookmarkEnd w:id="274"/>
      <w:r w:rsidRPr="00F738C4">
        <w:rPr>
          <w:lang w:eastAsia="zh-CN"/>
        </w:rPr>
        <w:tab/>
      </w:r>
      <w:r w:rsidRPr="00F738C4">
        <w:t>Nokia, Nokia Shanghai Bell, Ericsson, Kyocera</w:t>
      </w:r>
      <w:r w:rsidRPr="00F738C4">
        <w:rPr>
          <w:lang w:eastAsia="zh-CN"/>
        </w:rPr>
        <w:t xml:space="preserve"> </w:t>
      </w:r>
      <w:r w:rsidRPr="00F738C4">
        <w:rPr>
          <w:lang w:eastAsia="zh-CN"/>
        </w:rPr>
        <w:tab/>
        <w:t>DraftCR</w:t>
      </w:r>
      <w:r w:rsidRPr="00F738C4">
        <w:rPr>
          <w:lang w:eastAsia="zh-CN"/>
        </w:rPr>
        <w:tab/>
      </w:r>
      <w:r w:rsidRPr="00F738C4">
        <w:t>Rel-17</w:t>
      </w:r>
      <w:r w:rsidRPr="00F738C4">
        <w:tab/>
        <w:t>38.304</w:t>
      </w:r>
      <w:r w:rsidRPr="00F738C4">
        <w:tab/>
        <w:t>17.4.0</w:t>
      </w:r>
      <w:r w:rsidRPr="00F738C4">
        <w:tab/>
        <w:t>F</w:t>
      </w:r>
      <w:r w:rsidRPr="00F738C4">
        <w:tab/>
        <w:t>NR_slice-Core</w:t>
      </w:r>
    </w:p>
    <w:p w14:paraId="68EDE9B0" w14:textId="77777777" w:rsidR="00913648" w:rsidRPr="00F738C4" w:rsidRDefault="00913648" w:rsidP="00913648">
      <w:pPr>
        <w:pStyle w:val="Doc-text2"/>
      </w:pPr>
      <w:r w:rsidRPr="00F738C4">
        <w:t>-</w:t>
      </w:r>
      <w:r w:rsidRPr="00F738C4">
        <w:tab/>
        <w:t>Nokia report that the 2</w:t>
      </w:r>
      <w:r w:rsidRPr="00F738C4">
        <w:rPr>
          <w:vertAlign w:val="superscript"/>
        </w:rPr>
        <w:t>nd</w:t>
      </w:r>
      <w:r w:rsidRPr="00F738C4">
        <w:t xml:space="preserve"> change “in SIB4 and in SIB5” shall be removed (due to offline comments). QC think then we should add “except SIB16”. </w:t>
      </w:r>
    </w:p>
    <w:p w14:paraId="0A2B060B"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2</w:t>
      </w:r>
      <w:r w:rsidRPr="00F738C4">
        <w:rPr>
          <w:vertAlign w:val="superscript"/>
        </w:rPr>
        <w:t>nd</w:t>
      </w:r>
      <w:r w:rsidRPr="00F738C4">
        <w:t xml:space="preserve"> change “in SIB4 and in SIB5” shall be removed, with this change it is agreeable. </w:t>
      </w:r>
    </w:p>
    <w:p w14:paraId="2F938633" w14:textId="77777777" w:rsidR="00913648" w:rsidRPr="00F738C4" w:rsidRDefault="00913648" w:rsidP="00913648">
      <w:pPr>
        <w:pStyle w:val="Doc-text2"/>
      </w:pPr>
    </w:p>
    <w:p w14:paraId="499020D4" w14:textId="6020B155" w:rsidR="00913648" w:rsidRPr="00F738C4" w:rsidRDefault="00913648" w:rsidP="00913648">
      <w:pPr>
        <w:pStyle w:val="Doc-title"/>
      </w:pPr>
      <w:r w:rsidRPr="00F738C4">
        <w:t>R2-2306880</w:t>
      </w:r>
      <w:r w:rsidRPr="00F738C4">
        <w:rPr>
          <w:lang w:eastAsia="zh-CN"/>
        </w:rPr>
        <w:tab/>
        <w:t>Clarifications on the use of SIB16</w:t>
      </w:r>
      <w:r w:rsidRPr="00F738C4">
        <w:rPr>
          <w:lang w:eastAsia="zh-CN"/>
        </w:rPr>
        <w:tab/>
      </w:r>
      <w:r w:rsidRPr="00F738C4">
        <w:t>Nokia, Nokia Shanghai Bell, Ericsson, Kyocera</w:t>
      </w:r>
      <w:r w:rsidRPr="00F738C4">
        <w:rPr>
          <w:lang w:eastAsia="zh-CN"/>
        </w:rPr>
        <w:t xml:space="preserve"> </w:t>
      </w:r>
      <w:r w:rsidRPr="00F738C4">
        <w:rPr>
          <w:lang w:eastAsia="zh-CN"/>
        </w:rPr>
        <w:tab/>
        <w:t>CR</w:t>
      </w:r>
      <w:r w:rsidRPr="00F738C4">
        <w:rPr>
          <w:lang w:eastAsia="zh-CN"/>
        </w:rPr>
        <w:tab/>
      </w:r>
      <w:r w:rsidRPr="00F738C4">
        <w:t>Rel-17</w:t>
      </w:r>
      <w:r w:rsidRPr="00F738C4">
        <w:tab/>
        <w:t>38.304</w:t>
      </w:r>
      <w:r w:rsidRPr="00F738C4">
        <w:tab/>
        <w:t>17.4.0</w:t>
      </w:r>
      <w:r w:rsidRPr="00F738C4">
        <w:tab/>
        <w:t xml:space="preserve">0348 </w:t>
      </w:r>
      <w:r w:rsidRPr="00F738C4">
        <w:tab/>
        <w:t>F</w:t>
      </w:r>
      <w:r w:rsidRPr="00F738C4">
        <w:tab/>
        <w:t>NR_slice-Core</w:t>
      </w:r>
    </w:p>
    <w:p w14:paraId="394837BD" w14:textId="77777777" w:rsidR="00913648" w:rsidRPr="00F738C4" w:rsidRDefault="00913648" w:rsidP="00913648">
      <w:pPr>
        <w:pStyle w:val="Doc-text2"/>
      </w:pPr>
      <w:r w:rsidRPr="00F738C4">
        <w:t>Late Requested CB to revisit (Ericsson)</w:t>
      </w:r>
    </w:p>
    <w:p w14:paraId="228F1585" w14:textId="77777777" w:rsidR="00913648" w:rsidRPr="00F738C4" w:rsidRDefault="00913648" w:rsidP="00913648">
      <w:pPr>
        <w:pStyle w:val="Doc-text2"/>
      </w:pPr>
      <w:r w:rsidRPr="00F738C4">
        <w:t>-</w:t>
      </w:r>
      <w:r w:rsidRPr="00F738C4">
        <w:tab/>
        <w:t>Lenovo asks to check in a short email discussion</w:t>
      </w:r>
    </w:p>
    <w:p w14:paraId="66394A35"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Short email approval</w:t>
      </w:r>
    </w:p>
    <w:p w14:paraId="3EE0CA9D" w14:textId="77777777" w:rsidR="00913648" w:rsidRPr="00F738C4" w:rsidRDefault="00913648" w:rsidP="00913648">
      <w:pPr>
        <w:pStyle w:val="Doc-text2"/>
      </w:pPr>
    </w:p>
    <w:p w14:paraId="50C9D06F" w14:textId="77777777" w:rsidR="00913648" w:rsidRPr="00F738C4" w:rsidRDefault="00913648" w:rsidP="00913648">
      <w:pPr>
        <w:pStyle w:val="Doc-text2"/>
      </w:pPr>
    </w:p>
    <w:p w14:paraId="694E25A3" w14:textId="77777777" w:rsidR="00913648" w:rsidRPr="00F738C4" w:rsidRDefault="00913648" w:rsidP="00913648">
      <w:pPr>
        <w:pStyle w:val="EmailDiscussion"/>
        <w:overflowPunct/>
        <w:autoSpaceDE/>
        <w:autoSpaceDN/>
        <w:adjustRightInd/>
        <w:ind w:left="1619" w:hanging="360"/>
        <w:textAlignment w:val="auto"/>
      </w:pPr>
      <w:r w:rsidRPr="00F738C4">
        <w:t xml:space="preserve">[Post122][051][Slice17] </w:t>
      </w:r>
      <w:r w:rsidRPr="00F738C4">
        <w:rPr>
          <w:lang w:eastAsia="zh-CN"/>
        </w:rPr>
        <w:t>Clarifications on the use of SIB16</w:t>
      </w:r>
      <w:r w:rsidRPr="00F738C4">
        <w:t xml:space="preserve"> (Nokia)</w:t>
      </w:r>
    </w:p>
    <w:p w14:paraId="60BC0879" w14:textId="058EC8F1" w:rsidR="00A7254B" w:rsidRDefault="00913648" w:rsidP="00A7254B">
      <w:pPr>
        <w:pStyle w:val="EmailDiscussion2"/>
        <w:ind w:left="1619"/>
        <w:rPr>
          <w:lang w:val="en-US"/>
        </w:rPr>
      </w:pPr>
      <w:r w:rsidRPr="00F738C4">
        <w:tab/>
      </w:r>
      <w:r w:rsidR="00A7254B">
        <w:rPr>
          <w:lang w:val="en-US"/>
        </w:rPr>
        <w:t xml:space="preserve">Scope: CR approval based on R2-2306880 (for TSG RAN)  </w:t>
      </w:r>
    </w:p>
    <w:p w14:paraId="289DE213" w14:textId="77777777" w:rsidR="00A7254B" w:rsidRDefault="00A7254B" w:rsidP="00A7254B">
      <w:pPr>
        <w:pStyle w:val="EmailDiscussion2"/>
        <w:rPr>
          <w:lang w:val="en-US"/>
        </w:rPr>
      </w:pPr>
      <w:r>
        <w:rPr>
          <w:lang w:val="en-US"/>
        </w:rPr>
        <w:tab/>
        <w:t>Intended Outcome: Agreed CRs</w:t>
      </w:r>
    </w:p>
    <w:p w14:paraId="4BF6BDC1" w14:textId="77777777" w:rsidR="00A7254B" w:rsidRDefault="00A7254B" w:rsidP="00A7254B">
      <w:pPr>
        <w:pStyle w:val="EmailDiscussion2"/>
        <w:rPr>
          <w:lang w:val="en-US"/>
        </w:rPr>
      </w:pPr>
      <w:r>
        <w:rPr>
          <w:lang w:val="en-US"/>
        </w:rPr>
        <w:tab/>
        <w:t xml:space="preserve">Deadline: Short </w:t>
      </w:r>
    </w:p>
    <w:p w14:paraId="53DA808F" w14:textId="77777777" w:rsidR="00A7254B" w:rsidRDefault="00A7254B" w:rsidP="00A7254B">
      <w:pPr>
        <w:pStyle w:val="EmailDiscussion2"/>
        <w:rPr>
          <w:lang w:val="en-US"/>
        </w:rPr>
      </w:pPr>
      <w:r>
        <w:rPr>
          <w:lang w:val="en-US"/>
        </w:rPr>
        <w:t>=&gt; Agreed in R2-2306880</w:t>
      </w:r>
    </w:p>
    <w:p w14:paraId="3E2CCD70" w14:textId="77777777" w:rsidR="00913648" w:rsidRPr="00F738C4" w:rsidRDefault="00913648" w:rsidP="00913648">
      <w:pPr>
        <w:pStyle w:val="Doc-text2"/>
      </w:pPr>
    </w:p>
    <w:p w14:paraId="57D20C64" w14:textId="77777777" w:rsidR="00913648" w:rsidRPr="00F738C4" w:rsidRDefault="00913648" w:rsidP="00913648">
      <w:pPr>
        <w:pStyle w:val="Doc-text2"/>
      </w:pPr>
    </w:p>
    <w:p w14:paraId="303235D7" w14:textId="3341207F" w:rsidR="00913648" w:rsidRPr="00F738C4" w:rsidRDefault="00913648" w:rsidP="00913648">
      <w:pPr>
        <w:pStyle w:val="Doc-title"/>
        <w:rPr>
          <w:lang w:val="fr-FR"/>
        </w:rPr>
      </w:pPr>
      <w:r w:rsidRPr="00F738C4">
        <w:rPr>
          <w:lang w:val="fr-FR"/>
        </w:rPr>
        <w:t>R2-2306099</w:t>
      </w:r>
      <w:r w:rsidRPr="00F738C4">
        <w:rPr>
          <w:lang w:val="fr-FR"/>
        </w:rPr>
        <w:tab/>
        <w:t>Discussion on the relation between SIB16 and dedicated signalling</w:t>
      </w:r>
      <w:r w:rsidRPr="00F738C4">
        <w:rPr>
          <w:lang w:val="fr-FR"/>
        </w:rPr>
        <w:tab/>
        <w:t>Huawei, HiSilicon</w:t>
      </w:r>
      <w:r w:rsidRPr="00F738C4">
        <w:rPr>
          <w:lang w:val="fr-FR"/>
        </w:rPr>
        <w:tab/>
        <w:t>discussion</w:t>
      </w:r>
      <w:r w:rsidRPr="00F738C4">
        <w:rPr>
          <w:lang w:val="fr-FR"/>
        </w:rPr>
        <w:tab/>
        <w:t>Rel-17</w:t>
      </w:r>
      <w:r w:rsidRPr="00F738C4">
        <w:rPr>
          <w:lang w:val="fr-FR"/>
        </w:rPr>
        <w:tab/>
        <w:t>NR_slice-Core</w:t>
      </w:r>
    </w:p>
    <w:p w14:paraId="114846F6" w14:textId="5000AD2B" w:rsidR="00913648" w:rsidRPr="00F738C4" w:rsidRDefault="00913648" w:rsidP="00913648">
      <w:pPr>
        <w:pStyle w:val="Doc-title"/>
      </w:pPr>
      <w:r w:rsidRPr="00F738C4">
        <w:t>R2-2306174</w:t>
      </w:r>
      <w:r w:rsidRPr="00F738C4">
        <w:tab/>
        <w:t>Essentiality of SIB16 in RAN Slicing</w:t>
      </w:r>
      <w:r w:rsidRPr="00F738C4">
        <w:tab/>
        <w:t>Apple, OPPO</w:t>
      </w:r>
      <w:r w:rsidRPr="00F738C4">
        <w:tab/>
        <w:t>discussion</w:t>
      </w:r>
      <w:r w:rsidRPr="00F738C4">
        <w:tab/>
        <w:t>Rel-17</w:t>
      </w:r>
      <w:r w:rsidRPr="00F738C4">
        <w:tab/>
        <w:t>NR_slice-Core</w:t>
      </w:r>
    </w:p>
    <w:p w14:paraId="1CD6F448" w14:textId="09CBB4A1" w:rsidR="00913648" w:rsidRPr="00F738C4" w:rsidRDefault="00913648" w:rsidP="00913648">
      <w:pPr>
        <w:pStyle w:val="Doc-title"/>
      </w:pPr>
      <w:r w:rsidRPr="00F738C4">
        <w:t>R2-2306395</w:t>
      </w:r>
      <w:r w:rsidRPr="00F738C4">
        <w:tab/>
        <w:t>Correction on handling on slice availability in SIB16 in TS 38.304</w:t>
      </w:r>
      <w:r w:rsidRPr="00F738C4">
        <w:tab/>
        <w:t>CATT,Samsung,Xiaomi, Spreadtrum, Apple,OPPO</w:t>
      </w:r>
      <w:r w:rsidRPr="00F738C4">
        <w:tab/>
        <w:t>CR</w:t>
      </w:r>
      <w:r w:rsidRPr="00F738C4">
        <w:tab/>
        <w:t>Rel-17</w:t>
      </w:r>
      <w:r w:rsidRPr="00F738C4">
        <w:tab/>
        <w:t>38.304</w:t>
      </w:r>
      <w:r w:rsidRPr="00F738C4">
        <w:tab/>
        <w:t>17.4.0</w:t>
      </w:r>
      <w:r w:rsidRPr="00F738C4">
        <w:tab/>
        <w:t>0344</w:t>
      </w:r>
      <w:r w:rsidRPr="00F738C4">
        <w:tab/>
        <w:t>-</w:t>
      </w:r>
      <w:r w:rsidRPr="00F738C4">
        <w:tab/>
        <w:t>F</w:t>
      </w:r>
      <w:r w:rsidRPr="00F738C4">
        <w:tab/>
        <w:t>NR_slice-Core</w:t>
      </w:r>
    </w:p>
    <w:p w14:paraId="7D66285F"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3 tdocs noted</w:t>
      </w:r>
    </w:p>
    <w:p w14:paraId="5327C9E2" w14:textId="77777777" w:rsidR="00913648" w:rsidRPr="00F738C4" w:rsidRDefault="00913648" w:rsidP="00913648">
      <w:pPr>
        <w:pStyle w:val="BoldComments"/>
      </w:pPr>
      <w:r w:rsidRPr="00F738C4">
        <w:t>NPN</w:t>
      </w:r>
    </w:p>
    <w:p w14:paraId="3878C93B" w14:textId="57F640E2" w:rsidR="00913648" w:rsidRPr="00F738C4" w:rsidRDefault="00913648" w:rsidP="00913648">
      <w:pPr>
        <w:pStyle w:val="Doc-title"/>
      </w:pPr>
      <w:r w:rsidRPr="00F738C4">
        <w:t>R2-2305782</w:t>
      </w:r>
      <w:r w:rsidRPr="00F738C4">
        <w:tab/>
        <w:t>Clarification on Access Identities Validity</w:t>
      </w:r>
      <w:r w:rsidRPr="00F738C4">
        <w:tab/>
        <w:t>Samsung R&amp;D Institute India</w:t>
      </w:r>
      <w:r w:rsidRPr="00F738C4">
        <w:tab/>
        <w:t>CR</w:t>
      </w:r>
      <w:r w:rsidRPr="00F738C4">
        <w:tab/>
        <w:t>Rel-17</w:t>
      </w:r>
      <w:r w:rsidRPr="00F738C4">
        <w:tab/>
        <w:t>38.304</w:t>
      </w:r>
      <w:r w:rsidRPr="00F738C4">
        <w:tab/>
        <w:t>17.4.0</w:t>
      </w:r>
      <w:r w:rsidRPr="00F738C4">
        <w:tab/>
        <w:t>0343</w:t>
      </w:r>
      <w:r w:rsidRPr="00F738C4">
        <w:tab/>
        <w:t>-</w:t>
      </w:r>
      <w:r w:rsidRPr="00F738C4">
        <w:tab/>
        <w:t>F</w:t>
      </w:r>
      <w:r w:rsidRPr="00F738C4">
        <w:tab/>
        <w:t>NG_RAN_PRN_enh-Core</w:t>
      </w:r>
    </w:p>
    <w:p w14:paraId="0CCCA604" w14:textId="77777777" w:rsidR="00913648" w:rsidRPr="00F738C4" w:rsidRDefault="00913648" w:rsidP="00913648">
      <w:pPr>
        <w:pStyle w:val="Doc-text2"/>
      </w:pPr>
      <w:r w:rsidRPr="00F738C4">
        <w:t>-</w:t>
      </w:r>
      <w:r w:rsidRPr="00F738C4">
        <w:tab/>
        <w:t>Lenovo think this is from Rel-16 and think the behaviour is clear from the procedure text.</w:t>
      </w:r>
    </w:p>
    <w:p w14:paraId="2209A92B" w14:textId="77777777" w:rsidR="00913648" w:rsidRPr="00F738C4" w:rsidRDefault="00913648" w:rsidP="00913648">
      <w:pPr>
        <w:pStyle w:val="Doc-text2"/>
      </w:pPr>
      <w:r w:rsidRPr="00F738C4">
        <w:t>-</w:t>
      </w:r>
      <w:r w:rsidRPr="00F738C4">
        <w:tab/>
        <w:t>Samsung think SA1 specified this only from Rel-17</w:t>
      </w:r>
    </w:p>
    <w:p w14:paraId="67AB958F" w14:textId="77777777" w:rsidR="00913648" w:rsidRDefault="00913648" w:rsidP="00913648">
      <w:pPr>
        <w:pStyle w:val="Agreement"/>
        <w:tabs>
          <w:tab w:val="clear" w:pos="9990"/>
        </w:tabs>
        <w:overflowPunct/>
        <w:autoSpaceDE/>
        <w:autoSpaceDN/>
        <w:adjustRightInd/>
        <w:ind w:left="1619" w:hanging="360"/>
        <w:textAlignment w:val="auto"/>
      </w:pPr>
      <w:r w:rsidRPr="00F738C4">
        <w:t>CR is agreeable, should be fixed from Rel-16, Cat F + Cat A, CRs are agreed unseen</w:t>
      </w:r>
    </w:p>
    <w:p w14:paraId="20E8796B" w14:textId="77777777" w:rsidR="00F24EC7" w:rsidRDefault="00F24EC7" w:rsidP="00F24EC7">
      <w:pPr>
        <w:pStyle w:val="Doc-text2"/>
      </w:pPr>
    </w:p>
    <w:p w14:paraId="62CC64A8" w14:textId="7820284B" w:rsidR="00F24EC7" w:rsidRDefault="00F24EC7" w:rsidP="00F24EC7">
      <w:pPr>
        <w:pStyle w:val="Doc-title"/>
      </w:pPr>
      <w:r w:rsidRPr="00F738C4">
        <w:t>R2-230</w:t>
      </w:r>
      <w:r>
        <w:t>6867</w:t>
      </w:r>
      <w:r w:rsidRPr="00F738C4">
        <w:tab/>
        <w:t>Clarification on Access Identities Validity</w:t>
      </w:r>
      <w:r w:rsidRPr="00F738C4">
        <w:tab/>
        <w:t>Samsung</w:t>
      </w:r>
      <w:r w:rsidRPr="00F738C4">
        <w:tab/>
        <w:t>CR</w:t>
      </w:r>
      <w:r w:rsidRPr="00F738C4">
        <w:tab/>
        <w:t>Rel-1</w:t>
      </w:r>
      <w:r w:rsidR="00F95A8C">
        <w:t>6</w:t>
      </w:r>
      <w:r w:rsidRPr="00F738C4">
        <w:tab/>
        <w:t>38.304</w:t>
      </w:r>
      <w:r w:rsidRPr="00F738C4">
        <w:tab/>
        <w:t>1</w:t>
      </w:r>
      <w:r w:rsidR="00F95A8C">
        <w:t>6.9</w:t>
      </w:r>
      <w:r w:rsidRPr="00F738C4">
        <w:t>.0</w:t>
      </w:r>
      <w:r w:rsidRPr="00F738C4">
        <w:tab/>
        <w:t>034</w:t>
      </w:r>
      <w:r w:rsidR="00F95A8C">
        <w:t>7</w:t>
      </w:r>
      <w:r w:rsidRPr="00F738C4">
        <w:tab/>
        <w:t>-</w:t>
      </w:r>
      <w:r w:rsidRPr="00F738C4">
        <w:tab/>
        <w:t>F</w:t>
      </w:r>
      <w:r w:rsidRPr="00F738C4">
        <w:tab/>
        <w:t>NG_RAN_PRN_enh-Core</w:t>
      </w:r>
    </w:p>
    <w:p w14:paraId="33F64210" w14:textId="7875588E" w:rsidR="00F95A8C" w:rsidRPr="00ED38E4" w:rsidRDefault="00F95A8C" w:rsidP="00F95A8C">
      <w:pPr>
        <w:pStyle w:val="Doc-text2"/>
      </w:pPr>
      <w:r>
        <w:t>=&gt; Coversheet revision by MCC in R2-2306945 (</w:t>
      </w:r>
      <w:r w:rsidRPr="00F95A8C">
        <w:rPr>
          <w:lang w:val="en-US"/>
        </w:rPr>
        <w:t>WI code should be "NG_RAN_PRN-Core</w:t>
      </w:r>
      <w:r>
        <w:rPr>
          <w:lang w:val="en-US"/>
        </w:rPr>
        <w:t>"</w:t>
      </w:r>
      <w:r>
        <w:t>)</w:t>
      </w:r>
    </w:p>
    <w:p w14:paraId="271E000E" w14:textId="0FFDEF2C" w:rsidR="00F95A8C" w:rsidRDefault="00F95A8C" w:rsidP="00F95A8C">
      <w:pPr>
        <w:pStyle w:val="Doc-title"/>
      </w:pPr>
      <w:r w:rsidRPr="00F738C4">
        <w:t>R2-230</w:t>
      </w:r>
      <w:r>
        <w:t>6945</w:t>
      </w:r>
      <w:r w:rsidRPr="00F738C4">
        <w:tab/>
        <w:t>Clarification on Access Identities Validity</w:t>
      </w:r>
      <w:r w:rsidRPr="00F738C4">
        <w:tab/>
        <w:t>Samsung</w:t>
      </w:r>
      <w:r w:rsidRPr="00F738C4">
        <w:tab/>
        <w:t>CR</w:t>
      </w:r>
      <w:r w:rsidRPr="00F738C4">
        <w:tab/>
        <w:t>Rel-1</w:t>
      </w:r>
      <w:r>
        <w:t>6</w:t>
      </w:r>
      <w:r w:rsidRPr="00F738C4">
        <w:tab/>
        <w:t>38.304</w:t>
      </w:r>
      <w:r w:rsidRPr="00F738C4">
        <w:tab/>
        <w:t>1</w:t>
      </w:r>
      <w:r>
        <w:t>6.9</w:t>
      </w:r>
      <w:r w:rsidRPr="00F738C4">
        <w:t>.0</w:t>
      </w:r>
      <w:r w:rsidRPr="00F738C4">
        <w:tab/>
        <w:t>034</w:t>
      </w:r>
      <w:r>
        <w:t>7</w:t>
      </w:r>
      <w:r w:rsidRPr="00F738C4">
        <w:tab/>
      </w:r>
      <w:r>
        <w:t>1</w:t>
      </w:r>
      <w:r w:rsidRPr="00F738C4">
        <w:tab/>
        <w:t>F</w:t>
      </w:r>
      <w:r w:rsidRPr="00F738C4">
        <w:tab/>
        <w:t>NG_RAN_PRN_enh-Core</w:t>
      </w:r>
    </w:p>
    <w:p w14:paraId="2A0D4466" w14:textId="54B574CD" w:rsidR="00F95A8C" w:rsidRPr="00F95A8C" w:rsidRDefault="00F95A8C" w:rsidP="00F95A8C">
      <w:pPr>
        <w:pStyle w:val="Doc-text2"/>
      </w:pPr>
      <w:r>
        <w:t>=&gt; Agreed</w:t>
      </w:r>
    </w:p>
    <w:p w14:paraId="347CD4A3" w14:textId="77777777" w:rsidR="00F95A8C" w:rsidRPr="00F95A8C" w:rsidRDefault="00F95A8C" w:rsidP="00F95A8C">
      <w:pPr>
        <w:pStyle w:val="Doc-text2"/>
      </w:pPr>
    </w:p>
    <w:p w14:paraId="0ECFFD81" w14:textId="1DCDAF77" w:rsidR="00F24EC7" w:rsidRDefault="00F24EC7" w:rsidP="00F24EC7">
      <w:pPr>
        <w:pStyle w:val="Doc-title"/>
      </w:pPr>
      <w:r w:rsidRPr="00F738C4">
        <w:t>R2-230</w:t>
      </w:r>
      <w:r>
        <w:t>6868</w:t>
      </w:r>
      <w:r w:rsidRPr="00F738C4">
        <w:tab/>
        <w:t>Clarification on Access Identities Validity</w:t>
      </w:r>
      <w:r w:rsidRPr="00F738C4">
        <w:tab/>
        <w:t>Samsung</w:t>
      </w:r>
      <w:r w:rsidRPr="00F738C4">
        <w:tab/>
        <w:t>CR</w:t>
      </w:r>
      <w:r w:rsidRPr="00F738C4">
        <w:tab/>
        <w:t>Rel-17</w:t>
      </w:r>
      <w:r w:rsidRPr="00F738C4">
        <w:tab/>
        <w:t>38.304</w:t>
      </w:r>
      <w:r w:rsidRPr="00F738C4">
        <w:tab/>
        <w:t>17.4.0</w:t>
      </w:r>
      <w:r w:rsidRPr="00F738C4">
        <w:tab/>
        <w:t>0343</w:t>
      </w:r>
      <w:r w:rsidRPr="00F738C4">
        <w:tab/>
      </w:r>
      <w:r w:rsidR="00F95A8C">
        <w:t>1</w:t>
      </w:r>
      <w:r w:rsidRPr="00F738C4">
        <w:tab/>
      </w:r>
      <w:r w:rsidR="00F95A8C">
        <w:t>A</w:t>
      </w:r>
      <w:r w:rsidRPr="00F738C4">
        <w:tab/>
        <w:t>NG_RAN_PRN-Core</w:t>
      </w:r>
    </w:p>
    <w:p w14:paraId="6FE516FA" w14:textId="504EC200" w:rsidR="00F95A8C" w:rsidRPr="00ED38E4" w:rsidRDefault="00F95A8C" w:rsidP="00F95A8C">
      <w:pPr>
        <w:pStyle w:val="Doc-text2"/>
      </w:pPr>
      <w:r>
        <w:t>=&gt; Coversheet revision by MCC in R2-2306946 (</w:t>
      </w:r>
      <w:r w:rsidRPr="00F95A8C">
        <w:rPr>
          <w:lang w:val="en-US"/>
        </w:rPr>
        <w:t>WI code should be "NG_RAN_PRN-Core</w:t>
      </w:r>
      <w:r>
        <w:rPr>
          <w:lang w:val="en-US"/>
        </w:rPr>
        <w:t>"</w:t>
      </w:r>
      <w:r>
        <w:t>)</w:t>
      </w:r>
    </w:p>
    <w:p w14:paraId="6C962ADE" w14:textId="3B731DD4" w:rsidR="00F95A8C" w:rsidRDefault="00F95A8C" w:rsidP="00F95A8C">
      <w:pPr>
        <w:pStyle w:val="Doc-title"/>
      </w:pPr>
      <w:r w:rsidRPr="00F738C4">
        <w:t>R2-230</w:t>
      </w:r>
      <w:r w:rsidR="00AD4102">
        <w:t>6</w:t>
      </w:r>
      <w:r>
        <w:t>946</w:t>
      </w:r>
      <w:r w:rsidRPr="00F738C4">
        <w:tab/>
        <w:t>Clarification on Access Identities Validity</w:t>
      </w:r>
      <w:r w:rsidRPr="00F738C4">
        <w:tab/>
        <w:t>Samsung</w:t>
      </w:r>
      <w:r w:rsidRPr="00F738C4">
        <w:tab/>
        <w:t>CR</w:t>
      </w:r>
      <w:r w:rsidRPr="00F738C4">
        <w:tab/>
        <w:t>Rel-17</w:t>
      </w:r>
      <w:r w:rsidRPr="00F738C4">
        <w:tab/>
        <w:t>38.304</w:t>
      </w:r>
      <w:r w:rsidRPr="00F738C4">
        <w:tab/>
        <w:t>17.4.0</w:t>
      </w:r>
      <w:r w:rsidRPr="00F738C4">
        <w:tab/>
        <w:t>0343</w:t>
      </w:r>
      <w:r w:rsidRPr="00F738C4">
        <w:tab/>
      </w:r>
      <w:r>
        <w:t>2</w:t>
      </w:r>
      <w:r w:rsidRPr="00F738C4">
        <w:tab/>
      </w:r>
      <w:r>
        <w:t>A</w:t>
      </w:r>
      <w:r w:rsidRPr="00F738C4">
        <w:tab/>
        <w:t>NG_RAN_PRN-Core</w:t>
      </w:r>
    </w:p>
    <w:p w14:paraId="73253E5A" w14:textId="0E6446C4" w:rsidR="00F95A8C" w:rsidRPr="00F95A8C" w:rsidRDefault="00F95A8C" w:rsidP="00F95A8C">
      <w:pPr>
        <w:pStyle w:val="Doc-text2"/>
      </w:pPr>
      <w:r>
        <w:t>=&gt; Agreed</w:t>
      </w:r>
    </w:p>
    <w:p w14:paraId="187587BD" w14:textId="77777777" w:rsidR="00F95A8C" w:rsidRPr="00F95A8C" w:rsidRDefault="00F95A8C" w:rsidP="00F95A8C">
      <w:pPr>
        <w:pStyle w:val="Doc-text2"/>
      </w:pPr>
    </w:p>
    <w:p w14:paraId="3C957EF8" w14:textId="77777777" w:rsidR="00913648" w:rsidRPr="00F738C4" w:rsidRDefault="00913648" w:rsidP="00913648">
      <w:pPr>
        <w:pStyle w:val="BoldComments"/>
      </w:pPr>
      <w:r w:rsidRPr="00F738C4">
        <w:t>RedCap</w:t>
      </w:r>
    </w:p>
    <w:p w14:paraId="4E34B8C6" w14:textId="7421EABA" w:rsidR="00913648" w:rsidRPr="00F738C4" w:rsidRDefault="00913648" w:rsidP="00913648">
      <w:pPr>
        <w:pStyle w:val="Doc-title"/>
      </w:pPr>
      <w:r w:rsidRPr="00F738C4">
        <w:t>R2-2306431</w:t>
      </w:r>
      <w:r w:rsidRPr="00F738C4">
        <w:tab/>
        <w:t>Corrections on RRM relaxation for RedCap</w:t>
      </w:r>
      <w:r w:rsidRPr="00F738C4">
        <w:tab/>
        <w:t>Huawei, HiSilicon, OPPO</w:t>
      </w:r>
      <w:r w:rsidRPr="00F738C4">
        <w:tab/>
        <w:t>CR</w:t>
      </w:r>
      <w:r w:rsidRPr="00F738C4">
        <w:tab/>
        <w:t>Rel-17</w:t>
      </w:r>
      <w:r w:rsidRPr="00F738C4">
        <w:tab/>
        <w:t>38.304</w:t>
      </w:r>
      <w:r w:rsidRPr="00F738C4">
        <w:tab/>
        <w:t>17.4.0</w:t>
      </w:r>
      <w:r w:rsidRPr="00F738C4">
        <w:tab/>
        <w:t>0331</w:t>
      </w:r>
      <w:r w:rsidRPr="00F738C4">
        <w:tab/>
        <w:t>1</w:t>
      </w:r>
      <w:r w:rsidRPr="00F738C4">
        <w:tab/>
        <w:t>F</w:t>
      </w:r>
      <w:r w:rsidRPr="00F738C4">
        <w:tab/>
        <w:t>NR_redcap-Core</w:t>
      </w:r>
      <w:r w:rsidRPr="00F738C4">
        <w:tab/>
        <w:t>R2-2303135</w:t>
      </w:r>
    </w:p>
    <w:p w14:paraId="57A1651C" w14:textId="77777777" w:rsidR="00913648" w:rsidRPr="00F738C4" w:rsidRDefault="00913648" w:rsidP="00913648">
      <w:pPr>
        <w:pStyle w:val="Doc-text2"/>
      </w:pPr>
      <w:r w:rsidRPr="00F738C4">
        <w:t>-</w:t>
      </w:r>
      <w:r w:rsidRPr="00F738C4">
        <w:tab/>
        <w:t xml:space="preserve">HW reports that we are still waiting for RAN4. </w:t>
      </w:r>
    </w:p>
    <w:p w14:paraId="65B0D390" w14:textId="77777777" w:rsidR="00913648" w:rsidRPr="00F738C4" w:rsidRDefault="00913648" w:rsidP="00913648">
      <w:pPr>
        <w:pStyle w:val="Doc-text2"/>
      </w:pPr>
      <w:r w:rsidRPr="00F738C4">
        <w:t>CB, check R4 progress Friday</w:t>
      </w:r>
    </w:p>
    <w:p w14:paraId="4BB126D6" w14:textId="77777777" w:rsidR="00913648" w:rsidRPr="00F738C4" w:rsidRDefault="00913648" w:rsidP="00913648">
      <w:pPr>
        <w:pStyle w:val="Doc-text2"/>
      </w:pPr>
      <w:r w:rsidRPr="00F738C4">
        <w:lastRenderedPageBreak/>
        <w:t>-</w:t>
      </w:r>
      <w:r w:rsidRPr="00F738C4">
        <w:tab/>
        <w:t>HW think R4 will agree a CR and this one is not needed</w:t>
      </w:r>
    </w:p>
    <w:p w14:paraId="662BAC51"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 pursued</w:t>
      </w:r>
    </w:p>
    <w:p w14:paraId="347E91B1" w14:textId="77777777" w:rsidR="00913648" w:rsidRPr="00F738C4" w:rsidRDefault="00913648" w:rsidP="00913648">
      <w:pPr>
        <w:pStyle w:val="Doc-text2"/>
      </w:pPr>
    </w:p>
    <w:p w14:paraId="76A80D36" w14:textId="77777777" w:rsidR="00913648" w:rsidRPr="00F738C4" w:rsidRDefault="00913648" w:rsidP="00913648">
      <w:pPr>
        <w:pStyle w:val="Heading2"/>
      </w:pPr>
      <w:bookmarkStart w:id="275" w:name="_Toc142643927"/>
      <w:r w:rsidRPr="00F738C4">
        <w:t>6.2</w:t>
      </w:r>
      <w:r w:rsidRPr="00F738C4">
        <w:tab/>
        <w:t>NR Multicast</w:t>
      </w:r>
      <w:bookmarkEnd w:id="275"/>
    </w:p>
    <w:p w14:paraId="280FCF9F" w14:textId="77777777" w:rsidR="00913648" w:rsidRPr="00F738C4" w:rsidRDefault="00913648" w:rsidP="00913648">
      <w:pPr>
        <w:pStyle w:val="Comments"/>
      </w:pPr>
      <w:r w:rsidRPr="00F738C4">
        <w:t>(NR_MBS-Core; leading WG: RAN2; REL-17; WID: RP-201038)</w:t>
      </w:r>
    </w:p>
    <w:p w14:paraId="019CDC1C" w14:textId="77777777" w:rsidR="00913648" w:rsidRPr="00F738C4" w:rsidRDefault="00913648" w:rsidP="00913648">
      <w:pPr>
        <w:pStyle w:val="Comments"/>
      </w:pPr>
      <w:r w:rsidRPr="00F738C4">
        <w:t>Tdoc Limitation: 2 tdocs</w:t>
      </w:r>
    </w:p>
    <w:p w14:paraId="43342A22" w14:textId="77777777" w:rsidR="006C2F2E" w:rsidRPr="00F738C4" w:rsidRDefault="006C2F2E" w:rsidP="006C2F2E">
      <w:pPr>
        <w:pStyle w:val="Heading3"/>
      </w:pPr>
      <w:bookmarkStart w:id="276" w:name="OLE_LINK26"/>
      <w:bookmarkStart w:id="277" w:name="OLE_LINK27"/>
      <w:bookmarkStart w:id="278" w:name="_Toc142643928"/>
      <w:r w:rsidRPr="00F738C4">
        <w:t>6.2.0</w:t>
      </w:r>
      <w:r w:rsidRPr="00F738C4">
        <w:tab/>
        <w:t>In principle agreed CRs</w:t>
      </w:r>
      <w:bookmarkEnd w:id="276"/>
      <w:bookmarkEnd w:id="277"/>
      <w:bookmarkEnd w:id="278"/>
    </w:p>
    <w:p w14:paraId="4341443A" w14:textId="1BF160EF" w:rsidR="006C2F2E" w:rsidRPr="00F738C4" w:rsidRDefault="006C2F2E" w:rsidP="006C2F2E">
      <w:pPr>
        <w:pStyle w:val="Doc-title"/>
        <w:rPr>
          <w:rStyle w:val="Hyperlink"/>
        </w:rPr>
      </w:pPr>
      <w:r w:rsidRPr="00F738C4">
        <w:t>R2-2304721</w:t>
      </w:r>
      <w:r w:rsidRPr="00F738C4">
        <w:tab/>
        <w:t>Corrections to paging for MBS</w:t>
      </w:r>
      <w:r w:rsidRPr="00F738C4">
        <w:tab/>
        <w:t>Samsung Electronics Co., Ltd</w:t>
      </w:r>
      <w:r w:rsidRPr="00F738C4">
        <w:tab/>
        <w:t>CR</w:t>
      </w:r>
      <w:r w:rsidRPr="00F738C4">
        <w:tab/>
        <w:t>Rel-17</w:t>
      </w:r>
      <w:r w:rsidRPr="00F738C4">
        <w:tab/>
        <w:t>38.331</w:t>
      </w:r>
      <w:r w:rsidRPr="00F738C4">
        <w:tab/>
        <w:t>17.4.0</w:t>
      </w:r>
      <w:r w:rsidRPr="00F738C4">
        <w:tab/>
        <w:t>3967</w:t>
      </w:r>
      <w:r w:rsidRPr="00F738C4">
        <w:tab/>
        <w:t>2</w:t>
      </w:r>
      <w:r w:rsidRPr="00F738C4">
        <w:tab/>
        <w:t>F</w:t>
      </w:r>
      <w:r w:rsidRPr="00F738C4">
        <w:tab/>
        <w:t>NR_MBS-Core</w:t>
      </w:r>
      <w:r w:rsidRPr="00F738C4">
        <w:tab/>
        <w:t>R2-2304470</w:t>
      </w:r>
    </w:p>
    <w:p w14:paraId="39E331CC" w14:textId="77777777" w:rsidR="006C2F2E" w:rsidRPr="00F738C4" w:rsidRDefault="006C2F2E" w:rsidP="006C2F2E">
      <w:pPr>
        <w:pStyle w:val="Doc-text2"/>
      </w:pPr>
      <w:r w:rsidRPr="00F738C4">
        <w:t>Flagged by Qualcomm with the following comments:</w:t>
      </w:r>
    </w:p>
    <w:p w14:paraId="5BFA38F2" w14:textId="3FE221B0" w:rsidR="006C2F2E" w:rsidRPr="00F738C4" w:rsidRDefault="006C2F2E" w:rsidP="006C2F2E">
      <w:pPr>
        <w:pStyle w:val="Doc-text2"/>
        <w:numPr>
          <w:ilvl w:val="0"/>
          <w:numId w:val="218"/>
        </w:numPr>
        <w:overflowPunct/>
        <w:autoSpaceDE/>
        <w:autoSpaceDN/>
        <w:adjustRightInd/>
        <w:textAlignment w:val="auto"/>
      </w:pPr>
      <w:r w:rsidRPr="00F738C4">
        <w:t>There are some proposals impacting this change in R2-2305584. So, depending on the outcome, this CR may need further update to avoid CR merging conflict later.</w:t>
      </w:r>
    </w:p>
    <w:p w14:paraId="296793F3" w14:textId="3129C821" w:rsidR="006C2F2E" w:rsidRPr="00F738C4" w:rsidRDefault="006C2F2E" w:rsidP="006C2F2E">
      <w:pPr>
        <w:pStyle w:val="Agreement"/>
        <w:tabs>
          <w:tab w:val="clear" w:pos="9990"/>
        </w:tabs>
        <w:overflowPunct/>
        <w:autoSpaceDE/>
        <w:autoSpaceDN/>
        <w:adjustRightInd/>
        <w:ind w:left="1619" w:hanging="360"/>
        <w:textAlignment w:val="auto"/>
      </w:pPr>
      <w:r w:rsidRPr="00F738C4">
        <w:t>Revised in R2-2306852</w:t>
      </w:r>
    </w:p>
    <w:p w14:paraId="05A3AAAC" w14:textId="77777777" w:rsidR="006C2F2E" w:rsidRPr="00F738C4" w:rsidRDefault="006C2F2E" w:rsidP="006C2F2E">
      <w:pPr>
        <w:pStyle w:val="Doc-text2"/>
      </w:pPr>
    </w:p>
    <w:p w14:paraId="72D73058" w14:textId="1457A11A" w:rsidR="006C2F2E" w:rsidRPr="00F738C4" w:rsidRDefault="006C2F2E" w:rsidP="006C2F2E">
      <w:pPr>
        <w:pStyle w:val="Doc-title"/>
        <w:rPr>
          <w:rStyle w:val="Hyperlink"/>
        </w:rPr>
      </w:pPr>
      <w:r w:rsidRPr="00F738C4">
        <w:t>R2-2304780</w:t>
      </w:r>
      <w:r w:rsidRPr="00F738C4">
        <w:tab/>
        <w:t>Corrections on MBS Broadcast Configuration</w:t>
      </w:r>
      <w:r w:rsidRPr="00F738C4">
        <w:tab/>
        <w:t>CATT, CBN</w:t>
      </w:r>
      <w:r w:rsidRPr="00F738C4">
        <w:tab/>
        <w:t>CR</w:t>
      </w:r>
      <w:r w:rsidRPr="00F738C4">
        <w:tab/>
        <w:t>Rel-17</w:t>
      </w:r>
      <w:r w:rsidRPr="00F738C4">
        <w:tab/>
        <w:t>38.331</w:t>
      </w:r>
      <w:r w:rsidRPr="00F738C4">
        <w:tab/>
        <w:t>17.4.0</w:t>
      </w:r>
      <w:r w:rsidRPr="00F738C4">
        <w:tab/>
        <w:t>3946</w:t>
      </w:r>
      <w:r w:rsidRPr="00F738C4">
        <w:tab/>
        <w:t>2</w:t>
      </w:r>
      <w:r w:rsidRPr="00F738C4">
        <w:tab/>
        <w:t>F</w:t>
      </w:r>
      <w:r w:rsidRPr="00F738C4">
        <w:tab/>
        <w:t>NR_MBS-Core</w:t>
      </w:r>
      <w:r w:rsidRPr="00F738C4">
        <w:tab/>
        <w:t>R2-2304323</w:t>
      </w:r>
    </w:p>
    <w:p w14:paraId="44669216" w14:textId="77777777" w:rsidR="006C2F2E" w:rsidRPr="00F738C4" w:rsidRDefault="006C2F2E" w:rsidP="006C2F2E">
      <w:pPr>
        <w:pStyle w:val="Doc-text2"/>
      </w:pPr>
      <w:r w:rsidRPr="00F738C4">
        <w:t xml:space="preserve">Flagged by vivo with the following comments: </w:t>
      </w:r>
    </w:p>
    <w:p w14:paraId="2DFF220C" w14:textId="77777777" w:rsidR="006C2F2E" w:rsidRPr="00F738C4" w:rsidRDefault="006C2F2E" w:rsidP="006C2F2E">
      <w:pPr>
        <w:pStyle w:val="Doc-text2"/>
      </w:pPr>
      <w:r w:rsidRPr="00F738C4">
        <w:t>1.</w:t>
      </w:r>
      <w:r w:rsidRPr="00F738C4">
        <w:tab/>
        <w:t xml:space="preserve">In the CR coversheet, NE-DC should be added in the impacted 5G architecture options part. </w:t>
      </w:r>
    </w:p>
    <w:p w14:paraId="2FC9E7D9" w14:textId="77777777" w:rsidR="006C2F2E" w:rsidRPr="00F738C4" w:rsidRDefault="006C2F2E" w:rsidP="006C2F2E">
      <w:pPr>
        <w:pStyle w:val="Doc-text2"/>
      </w:pPr>
      <w:r w:rsidRPr="00F738C4">
        <w:t>2.</w:t>
      </w:r>
      <w:r w:rsidRPr="00F738C4">
        <w:tab/>
        <w:t>Editorial comments for the usage of punctuation marks given in in the [600] offline thread</w:t>
      </w:r>
    </w:p>
    <w:p w14:paraId="6FD0403A" w14:textId="77777777" w:rsidR="006C2F2E" w:rsidRPr="00F738C4" w:rsidRDefault="006C2F2E" w:rsidP="006C2F2E">
      <w:pPr>
        <w:pStyle w:val="Doc-text2"/>
      </w:pPr>
    </w:p>
    <w:p w14:paraId="233CED74" w14:textId="77777777" w:rsidR="006C2F2E" w:rsidRPr="00F738C4" w:rsidRDefault="006C2F2E" w:rsidP="006C2F2E">
      <w:pPr>
        <w:pStyle w:val="Doc-text2"/>
      </w:pPr>
      <w:r w:rsidRPr="00F738C4">
        <w:t>Flagged by Qualcomm with the following comment:</w:t>
      </w:r>
    </w:p>
    <w:p w14:paraId="736E42B2" w14:textId="77777777" w:rsidR="006C2F2E" w:rsidRPr="00F738C4" w:rsidRDefault="006C2F2E" w:rsidP="006C2F2E">
      <w:pPr>
        <w:pStyle w:val="Doc-text2"/>
        <w:numPr>
          <w:ilvl w:val="0"/>
          <w:numId w:val="219"/>
        </w:numPr>
        <w:overflowPunct/>
        <w:autoSpaceDE/>
        <w:autoSpaceDN/>
        <w:adjustRightInd/>
        <w:textAlignment w:val="auto"/>
      </w:pPr>
      <w:r w:rsidRPr="00F738C4">
        <w:t>Needs coverpage revision – RAN is also impacted due to change in 5.9.1.1</w:t>
      </w:r>
    </w:p>
    <w:p w14:paraId="68019269" w14:textId="6C57AA1C" w:rsidR="006C2F2E" w:rsidRPr="00F738C4" w:rsidRDefault="006C2F2E" w:rsidP="006C2F2E">
      <w:pPr>
        <w:pStyle w:val="Agreement"/>
        <w:tabs>
          <w:tab w:val="clear" w:pos="9990"/>
        </w:tabs>
        <w:overflowPunct/>
        <w:autoSpaceDE/>
        <w:autoSpaceDN/>
        <w:adjustRightInd/>
        <w:ind w:left="1619" w:hanging="360"/>
        <w:textAlignment w:val="auto"/>
      </w:pPr>
      <w:r w:rsidRPr="00F738C4">
        <w:t>Revised in R2-2306581</w:t>
      </w:r>
    </w:p>
    <w:p w14:paraId="1F5AA7C7" w14:textId="66F41353" w:rsidR="006C2F2E" w:rsidRPr="00F738C4" w:rsidRDefault="006C2F2E" w:rsidP="006C2F2E">
      <w:pPr>
        <w:pStyle w:val="Doc-title"/>
        <w:rPr>
          <w:rStyle w:val="Hyperlink"/>
        </w:rPr>
      </w:pPr>
      <w:r w:rsidRPr="00F738C4">
        <w:t>R2-2304782</w:t>
      </w:r>
      <w:r w:rsidRPr="00F738C4">
        <w:tab/>
        <w:t>Correction on Supporting MBS in SNPN</w:t>
      </w:r>
      <w:r w:rsidRPr="00F738C4">
        <w:tab/>
        <w:t>CATT, CBN</w:t>
      </w:r>
      <w:r w:rsidRPr="00F738C4">
        <w:tab/>
        <w:t>CR</w:t>
      </w:r>
      <w:r w:rsidRPr="00F738C4">
        <w:tab/>
        <w:t>Rel-17</w:t>
      </w:r>
      <w:r w:rsidRPr="00F738C4">
        <w:tab/>
        <w:t>38.331</w:t>
      </w:r>
      <w:r w:rsidRPr="00F738C4">
        <w:tab/>
        <w:t>17.4.0</w:t>
      </w:r>
      <w:r w:rsidRPr="00F738C4">
        <w:tab/>
        <w:t>4065</w:t>
      </w:r>
      <w:r w:rsidRPr="00F738C4">
        <w:tab/>
        <w:t>3</w:t>
      </w:r>
      <w:r w:rsidRPr="00F738C4">
        <w:tab/>
        <w:t>F</w:t>
      </w:r>
      <w:r w:rsidRPr="00F738C4">
        <w:tab/>
        <w:t>NR_MBS-Core</w:t>
      </w:r>
      <w:r w:rsidRPr="00F738C4">
        <w:tab/>
        <w:t>R2-2304558</w:t>
      </w:r>
    </w:p>
    <w:p w14:paraId="73E34AC4" w14:textId="77777777" w:rsidR="006C2F2E" w:rsidRPr="00F738C4" w:rsidRDefault="006C2F2E" w:rsidP="006C2F2E">
      <w:pPr>
        <w:pStyle w:val="Doc-text2"/>
      </w:pPr>
      <w:r w:rsidRPr="00F738C4">
        <w:t>Flagged by QCM with the following comment:</w:t>
      </w:r>
    </w:p>
    <w:p w14:paraId="71B83A5C" w14:textId="77777777" w:rsidR="006C2F2E" w:rsidRPr="00F738C4" w:rsidRDefault="006C2F2E" w:rsidP="006C2F2E">
      <w:pPr>
        <w:pStyle w:val="Doc-text2"/>
        <w:numPr>
          <w:ilvl w:val="0"/>
          <w:numId w:val="220"/>
        </w:numPr>
        <w:overflowPunct/>
        <w:autoSpaceDE/>
        <w:autoSpaceDN/>
        <w:adjustRightInd/>
        <w:textAlignment w:val="auto"/>
      </w:pPr>
      <w:r w:rsidRPr="00F738C4">
        <w:t>Subclauses 6.3.2 and 11.2.2 are correctly listed as affected subclauses in the coverpage. However, the subclause titles of both of them are missing in the CR body.</w:t>
      </w:r>
    </w:p>
    <w:p w14:paraId="43A3D0AF" w14:textId="1A23F0FD" w:rsidR="006C2F2E" w:rsidRPr="00F738C4" w:rsidRDefault="006C2F2E" w:rsidP="006C2F2E">
      <w:pPr>
        <w:pStyle w:val="Agreement"/>
        <w:tabs>
          <w:tab w:val="clear" w:pos="9990"/>
        </w:tabs>
        <w:overflowPunct/>
        <w:autoSpaceDE/>
        <w:autoSpaceDN/>
        <w:adjustRightInd/>
        <w:ind w:left="1619" w:hanging="360"/>
        <w:textAlignment w:val="auto"/>
      </w:pPr>
      <w:r w:rsidRPr="00F738C4">
        <w:t>Revised in R2-2306583</w:t>
      </w:r>
    </w:p>
    <w:p w14:paraId="7E89ADC0" w14:textId="34273F68" w:rsidR="006C2F2E" w:rsidRPr="00F738C4" w:rsidRDefault="006C2F2E" w:rsidP="006C2F2E">
      <w:pPr>
        <w:pStyle w:val="Doc-title"/>
        <w:rPr>
          <w:rStyle w:val="Hyperlink"/>
        </w:rPr>
      </w:pPr>
      <w:r w:rsidRPr="00F738C4">
        <w:t>R2-2304815</w:t>
      </w:r>
      <w:r w:rsidRPr="00F738C4">
        <w:tab/>
        <w:t>Miscellaneous RRC corrections for MBS</w:t>
      </w:r>
      <w:r w:rsidRPr="00F738C4">
        <w:tab/>
        <w:t>Huawei, HiSilicon</w:t>
      </w:r>
      <w:r w:rsidRPr="00F738C4">
        <w:tab/>
        <w:t>CR</w:t>
      </w:r>
      <w:r w:rsidRPr="00F738C4">
        <w:tab/>
        <w:t>Rel-17</w:t>
      </w:r>
      <w:r w:rsidRPr="00F738C4">
        <w:tab/>
        <w:t>38.331</w:t>
      </w:r>
      <w:r w:rsidRPr="00F738C4">
        <w:tab/>
        <w:t>17.4.0</w:t>
      </w:r>
      <w:r w:rsidRPr="00F738C4">
        <w:tab/>
        <w:t>4044</w:t>
      </w:r>
      <w:r w:rsidRPr="00F738C4">
        <w:tab/>
        <w:t>2</w:t>
      </w:r>
      <w:r w:rsidRPr="00F738C4">
        <w:tab/>
        <w:t>F</w:t>
      </w:r>
      <w:r w:rsidRPr="00F738C4">
        <w:tab/>
        <w:t>NR_MBS-Core</w:t>
      </w:r>
      <w:r w:rsidRPr="00F738C4">
        <w:tab/>
        <w:t>R2-2304321</w:t>
      </w:r>
    </w:p>
    <w:p w14:paraId="02DB9956" w14:textId="637FF693" w:rsidR="006C2F2E" w:rsidRPr="00F738C4" w:rsidRDefault="006C2F2E" w:rsidP="006C2F2E">
      <w:pPr>
        <w:pStyle w:val="Agreement"/>
        <w:tabs>
          <w:tab w:val="clear" w:pos="9990"/>
        </w:tabs>
        <w:overflowPunct/>
        <w:autoSpaceDE/>
        <w:autoSpaceDN/>
        <w:adjustRightInd/>
        <w:ind w:left="1619" w:hanging="360"/>
        <w:textAlignment w:val="auto"/>
      </w:pPr>
      <w:r w:rsidRPr="00F738C4">
        <w:t>Revised in R2-2306587</w:t>
      </w:r>
    </w:p>
    <w:p w14:paraId="3D963203" w14:textId="77777777" w:rsidR="006C2F2E" w:rsidRPr="00F738C4" w:rsidRDefault="006C2F2E" w:rsidP="006C2F2E">
      <w:pPr>
        <w:pStyle w:val="Doc-text2"/>
      </w:pPr>
    </w:p>
    <w:p w14:paraId="460978A8" w14:textId="18223CCC" w:rsidR="006C2F2E" w:rsidRPr="00F738C4" w:rsidRDefault="006C2F2E" w:rsidP="006C2F2E">
      <w:pPr>
        <w:pStyle w:val="Doc-title"/>
        <w:rPr>
          <w:rStyle w:val="Hyperlink"/>
        </w:rPr>
      </w:pPr>
      <w:r w:rsidRPr="00F738C4">
        <w:t>R2-2304816</w:t>
      </w:r>
      <w:r w:rsidRPr="00F738C4">
        <w:tab/>
        <w:t>Correction on MBS capabilities</w:t>
      </w:r>
      <w:r w:rsidRPr="00F738C4">
        <w:tab/>
        <w:t>Huawei, HiSilicon</w:t>
      </w:r>
      <w:r w:rsidRPr="00F738C4">
        <w:tab/>
        <w:t>CR</w:t>
      </w:r>
      <w:r w:rsidRPr="00F738C4">
        <w:tab/>
        <w:t>Rel-17</w:t>
      </w:r>
      <w:r w:rsidRPr="00F738C4">
        <w:tab/>
        <w:t>38.306</w:t>
      </w:r>
      <w:r w:rsidRPr="00F738C4">
        <w:tab/>
        <w:t>17.4.0</w:t>
      </w:r>
      <w:r w:rsidRPr="00F738C4">
        <w:tab/>
        <w:t>0908</w:t>
      </w:r>
      <w:r w:rsidRPr="00F738C4">
        <w:tab/>
        <w:t>1</w:t>
      </w:r>
      <w:r w:rsidRPr="00F738C4">
        <w:tab/>
        <w:t>F</w:t>
      </w:r>
      <w:r w:rsidRPr="00F738C4">
        <w:tab/>
        <w:t>NR_MBS-Core</w:t>
      </w:r>
      <w:r w:rsidRPr="00F738C4">
        <w:tab/>
        <w:t>R2-2304322</w:t>
      </w:r>
    </w:p>
    <w:p w14:paraId="74668E29"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1D689F87" w14:textId="77777777" w:rsidR="006C2F2E" w:rsidRPr="00F738C4" w:rsidRDefault="006C2F2E" w:rsidP="006C2F2E">
      <w:pPr>
        <w:pStyle w:val="Doc-text2"/>
      </w:pPr>
    </w:p>
    <w:p w14:paraId="51BCAF6C" w14:textId="5BEFFE9A" w:rsidR="006C2F2E" w:rsidRPr="00F738C4" w:rsidRDefault="006C2F2E" w:rsidP="006C2F2E">
      <w:pPr>
        <w:pStyle w:val="Doc-title"/>
        <w:rPr>
          <w:rStyle w:val="Hyperlink"/>
        </w:rPr>
      </w:pPr>
      <w:r w:rsidRPr="00F738C4">
        <w:t>R2-2304981</w:t>
      </w:r>
      <w:r w:rsidRPr="00F738C4">
        <w:tab/>
        <w:t xml:space="preserve">Corrections on cfr-ConfigMulticast and Multicast DRX </w:t>
      </w:r>
      <w:r w:rsidRPr="00F738C4">
        <w:tab/>
        <w:t>NEC, LG Electronics Inc, Nokia, Nokia Shanghai Bell, Samsung</w:t>
      </w:r>
      <w:r w:rsidRPr="00F738C4">
        <w:tab/>
        <w:t>CR</w:t>
      </w:r>
      <w:r w:rsidRPr="00F738C4">
        <w:tab/>
        <w:t>Rel-17</w:t>
      </w:r>
      <w:r w:rsidRPr="00F738C4">
        <w:tab/>
        <w:t>38.321</w:t>
      </w:r>
      <w:r w:rsidRPr="00F738C4">
        <w:tab/>
        <w:t>17.4.0</w:t>
      </w:r>
      <w:r w:rsidRPr="00F738C4">
        <w:tab/>
        <w:t>1579</w:t>
      </w:r>
      <w:r w:rsidRPr="00F738C4">
        <w:tab/>
        <w:t>2</w:t>
      </w:r>
      <w:r w:rsidRPr="00F738C4">
        <w:tab/>
        <w:t>F</w:t>
      </w:r>
      <w:r w:rsidRPr="00F738C4">
        <w:tab/>
        <w:t>NR_MBS-Core</w:t>
      </w:r>
      <w:r w:rsidRPr="00F738C4">
        <w:tab/>
        <w:t>R2-2304561</w:t>
      </w:r>
    </w:p>
    <w:p w14:paraId="4EA2909C" w14:textId="77777777" w:rsidR="006C2F2E" w:rsidRPr="00F738C4" w:rsidRDefault="006C2F2E" w:rsidP="006C2F2E">
      <w:pPr>
        <w:pStyle w:val="Doc-text2"/>
      </w:pPr>
      <w:r w:rsidRPr="00F738C4">
        <w:t>Flagged by Qualcomm with the following comment:</w:t>
      </w:r>
    </w:p>
    <w:p w14:paraId="4D928A5C" w14:textId="1A8B97FB" w:rsidR="006C2F2E" w:rsidRPr="00F738C4" w:rsidRDefault="006C2F2E" w:rsidP="006C2F2E">
      <w:pPr>
        <w:pStyle w:val="Doc-text2"/>
        <w:numPr>
          <w:ilvl w:val="0"/>
          <w:numId w:val="221"/>
        </w:numPr>
        <w:overflowPunct/>
        <w:autoSpaceDE/>
        <w:autoSpaceDN/>
        <w:adjustRightInd/>
        <w:textAlignment w:val="auto"/>
      </w:pPr>
      <w:r w:rsidRPr="00F738C4">
        <w:t>It seems the CR was incomplete as explained by R2-2304699. If that is the case, this CR should be revised to include changes from R2-2304699 also instead of agreeing two separate CRs.</w:t>
      </w:r>
    </w:p>
    <w:p w14:paraId="09D2D586" w14:textId="2044F852" w:rsidR="006C2F2E" w:rsidRPr="00F738C4" w:rsidRDefault="006C2F2E" w:rsidP="006C2F2E">
      <w:pPr>
        <w:pStyle w:val="Agreement"/>
        <w:tabs>
          <w:tab w:val="clear" w:pos="9990"/>
        </w:tabs>
        <w:overflowPunct/>
        <w:autoSpaceDE/>
        <w:autoSpaceDN/>
        <w:adjustRightInd/>
        <w:ind w:left="1619" w:hanging="360"/>
        <w:textAlignment w:val="auto"/>
      </w:pPr>
      <w:r w:rsidRPr="00F738C4">
        <w:t>Revised in R2-2306584</w:t>
      </w:r>
    </w:p>
    <w:p w14:paraId="785630F2" w14:textId="77777777" w:rsidR="006C2F2E" w:rsidRPr="00F738C4" w:rsidRDefault="006C2F2E" w:rsidP="006C2F2E">
      <w:pPr>
        <w:pStyle w:val="Doc-text2"/>
      </w:pPr>
    </w:p>
    <w:p w14:paraId="1DA0A7C1" w14:textId="4D52321A" w:rsidR="006C2F2E" w:rsidRPr="00F738C4" w:rsidRDefault="006C2F2E" w:rsidP="006C2F2E">
      <w:pPr>
        <w:pStyle w:val="Doc-title"/>
        <w:rPr>
          <w:rStyle w:val="Hyperlink"/>
        </w:rPr>
      </w:pPr>
      <w:r w:rsidRPr="00F738C4">
        <w:t>R2-2305662</w:t>
      </w:r>
      <w:r w:rsidRPr="00F738C4">
        <w:tab/>
        <w:t>Misc correction to TS 38.331 on NR MBS</w:t>
      </w:r>
      <w:r w:rsidRPr="00F738C4">
        <w:tab/>
        <w:t>ZTE, Sanechips</w:t>
      </w:r>
      <w:r w:rsidRPr="00F738C4">
        <w:tab/>
        <w:t>CR</w:t>
      </w:r>
      <w:r w:rsidRPr="00F738C4">
        <w:tab/>
        <w:t>Rel-17</w:t>
      </w:r>
      <w:r w:rsidRPr="00F738C4">
        <w:tab/>
        <w:t>38.331</w:t>
      </w:r>
      <w:r w:rsidRPr="00F738C4">
        <w:tab/>
        <w:t>17.4.0</w:t>
      </w:r>
      <w:r w:rsidRPr="00F738C4">
        <w:tab/>
        <w:t>4015</w:t>
      </w:r>
      <w:r w:rsidRPr="00F738C4">
        <w:tab/>
        <w:t>2</w:t>
      </w:r>
      <w:r w:rsidRPr="00F738C4">
        <w:tab/>
        <w:t>F</w:t>
      </w:r>
      <w:r w:rsidRPr="00F738C4">
        <w:tab/>
        <w:t>NR_MBS-Core</w:t>
      </w:r>
      <w:r w:rsidRPr="00F738C4">
        <w:tab/>
        <w:t>R2-2304329</w:t>
      </w:r>
    </w:p>
    <w:p w14:paraId="37506A0F" w14:textId="77777777" w:rsidR="006C2F2E" w:rsidRPr="00F738C4" w:rsidRDefault="006C2F2E" w:rsidP="006C2F2E">
      <w:pPr>
        <w:pStyle w:val="Doc-text2"/>
      </w:pPr>
      <w:r w:rsidRPr="00F738C4">
        <w:t>Flagged by Qualcomm with the following comment:</w:t>
      </w:r>
    </w:p>
    <w:p w14:paraId="23019E36" w14:textId="77777777" w:rsidR="006C2F2E" w:rsidRPr="00F738C4" w:rsidRDefault="006C2F2E" w:rsidP="006C2F2E">
      <w:pPr>
        <w:pStyle w:val="Doc-text2"/>
        <w:numPr>
          <w:ilvl w:val="0"/>
          <w:numId w:val="222"/>
        </w:numPr>
        <w:overflowPunct/>
        <w:autoSpaceDE/>
        <w:autoSpaceDN/>
        <w:adjustRightInd/>
        <w:textAlignment w:val="auto"/>
      </w:pPr>
      <w:r w:rsidRPr="00F738C4">
        <w:t>The title says Misc corrections. That makes at least two CRs with similar title “Misc correction” in this cycle alone for same WI. However, for this CR, there is exactly one correction, on field description of mtch-neighbourCell. Title should be updated to e.g. Correction to mtch-neighbourCell field description.</w:t>
      </w:r>
    </w:p>
    <w:p w14:paraId="101F5284" w14:textId="29590F4A" w:rsidR="006C2F2E" w:rsidRPr="00F738C4" w:rsidRDefault="006C2F2E" w:rsidP="006C2F2E">
      <w:pPr>
        <w:pStyle w:val="Agreement"/>
        <w:tabs>
          <w:tab w:val="clear" w:pos="9990"/>
        </w:tabs>
        <w:overflowPunct/>
        <w:autoSpaceDE/>
        <w:autoSpaceDN/>
        <w:adjustRightInd/>
        <w:ind w:left="1619" w:hanging="360"/>
        <w:textAlignment w:val="auto"/>
      </w:pPr>
      <w:r w:rsidRPr="00F738C4">
        <w:t>Revised in R2-2306585</w:t>
      </w:r>
    </w:p>
    <w:p w14:paraId="1CAD3DB7" w14:textId="77777777" w:rsidR="006C2F2E" w:rsidRPr="00F738C4" w:rsidRDefault="006C2F2E" w:rsidP="006C2F2E">
      <w:pPr>
        <w:pStyle w:val="Doc-text2"/>
      </w:pPr>
    </w:p>
    <w:p w14:paraId="3D254BF4" w14:textId="6BCB0E0E" w:rsidR="006C2F2E" w:rsidRPr="00F738C4" w:rsidRDefault="006C2F2E" w:rsidP="006C2F2E">
      <w:pPr>
        <w:pStyle w:val="Doc-title"/>
        <w:rPr>
          <w:rStyle w:val="Hyperlink"/>
        </w:rPr>
      </w:pPr>
      <w:r w:rsidRPr="00F738C4">
        <w:lastRenderedPageBreak/>
        <w:t>R2-2305771</w:t>
      </w:r>
      <w:r w:rsidRPr="00F738C4">
        <w:tab/>
        <w:t>Corrections on SPS Initialization and Handling of Unknown, Unforeseen and Erroneous Protocol Data for MBS</w:t>
      </w:r>
      <w:r w:rsidRPr="00F738C4">
        <w:tab/>
        <w:t>Samsung R&amp;D Institute India</w:t>
      </w:r>
      <w:r w:rsidRPr="00F738C4">
        <w:tab/>
        <w:t>CR</w:t>
      </w:r>
      <w:r w:rsidRPr="00F738C4">
        <w:tab/>
        <w:t>Rel-17</w:t>
      </w:r>
      <w:r w:rsidRPr="00F738C4">
        <w:tab/>
        <w:t>38.321</w:t>
      </w:r>
      <w:r w:rsidRPr="00F738C4">
        <w:tab/>
        <w:t>17.4.0</w:t>
      </w:r>
      <w:r w:rsidRPr="00F738C4">
        <w:tab/>
        <w:t>1583</w:t>
      </w:r>
      <w:r w:rsidRPr="00F738C4">
        <w:tab/>
        <w:t>2</w:t>
      </w:r>
      <w:r w:rsidRPr="00F738C4">
        <w:tab/>
        <w:t>F</w:t>
      </w:r>
      <w:r w:rsidRPr="00F738C4">
        <w:tab/>
        <w:t>NR_MBS-Core</w:t>
      </w:r>
      <w:r w:rsidRPr="00F738C4">
        <w:tab/>
        <w:t>R2-2304528</w:t>
      </w:r>
    </w:p>
    <w:p w14:paraId="5ADFAB80" w14:textId="77777777" w:rsidR="006C2F2E" w:rsidRPr="00F738C4" w:rsidRDefault="006C2F2E" w:rsidP="006C2F2E">
      <w:pPr>
        <w:pStyle w:val="Doc-text2"/>
      </w:pPr>
      <w:r w:rsidRPr="00F738C4">
        <w:t>Flagged by vivo with the following comments:</w:t>
      </w:r>
    </w:p>
    <w:p w14:paraId="51C341DD" w14:textId="77777777" w:rsidR="006C2F2E" w:rsidRPr="00F738C4" w:rsidRDefault="006C2F2E" w:rsidP="006C2F2E">
      <w:pPr>
        <w:pStyle w:val="Doc-text2"/>
        <w:numPr>
          <w:ilvl w:val="0"/>
          <w:numId w:val="217"/>
        </w:numPr>
        <w:overflowPunct/>
        <w:autoSpaceDE/>
        <w:autoSpaceDN/>
        <w:adjustRightInd/>
        <w:textAlignment w:val="auto"/>
      </w:pPr>
      <w:r w:rsidRPr="00F738C4">
        <w:t>In the impacted 5G architecture options part of the CR coversheet, (NG)EN-DC should be revised as NE-DC considering MBS multicast can only be supported in the MCG side in NE-DC and NR-DC scenarios.</w:t>
      </w:r>
    </w:p>
    <w:p w14:paraId="4AC2987F" w14:textId="1AEB7358" w:rsidR="006C2F2E" w:rsidRPr="00F738C4" w:rsidRDefault="006C2F2E" w:rsidP="006C2F2E">
      <w:pPr>
        <w:pStyle w:val="Agreement"/>
        <w:tabs>
          <w:tab w:val="clear" w:pos="9990"/>
        </w:tabs>
        <w:overflowPunct/>
        <w:autoSpaceDE/>
        <w:autoSpaceDN/>
        <w:adjustRightInd/>
        <w:ind w:left="1619" w:hanging="360"/>
        <w:textAlignment w:val="auto"/>
      </w:pPr>
      <w:r w:rsidRPr="00F738C4">
        <w:t>Revised in R2-2306582</w:t>
      </w:r>
    </w:p>
    <w:p w14:paraId="2661187B" w14:textId="77777777" w:rsidR="006C2F2E" w:rsidRPr="00F738C4" w:rsidRDefault="006C2F2E" w:rsidP="006C2F2E">
      <w:pPr>
        <w:pStyle w:val="Doc-text2"/>
      </w:pPr>
    </w:p>
    <w:p w14:paraId="75F4E013" w14:textId="2A4F4624" w:rsidR="006C2F2E" w:rsidRPr="00F738C4" w:rsidRDefault="006C2F2E" w:rsidP="006C2F2E">
      <w:pPr>
        <w:pStyle w:val="Doc-title"/>
        <w:rPr>
          <w:rStyle w:val="Hyperlink"/>
        </w:rPr>
      </w:pPr>
      <w:r w:rsidRPr="00F738C4">
        <w:t>R2-2305847</w:t>
      </w:r>
      <w:r w:rsidRPr="00F738C4">
        <w:tab/>
        <w:t>Correction to PDSCH Aggregation of MBS SPS</w:t>
      </w:r>
      <w:r w:rsidRPr="00F738C4">
        <w:tab/>
        <w:t>vivo</w:t>
      </w:r>
      <w:r w:rsidRPr="00F738C4">
        <w:tab/>
        <w:t>CR</w:t>
      </w:r>
      <w:r w:rsidRPr="00F738C4">
        <w:tab/>
        <w:t>Rel-17</w:t>
      </w:r>
      <w:r w:rsidRPr="00F738C4">
        <w:tab/>
        <w:t>38.331</w:t>
      </w:r>
      <w:r w:rsidRPr="00F738C4">
        <w:tab/>
        <w:t>17.4.0</w:t>
      </w:r>
      <w:r w:rsidRPr="00F738C4">
        <w:tab/>
        <w:t>3948</w:t>
      </w:r>
      <w:r w:rsidRPr="00F738C4">
        <w:tab/>
        <w:t>3</w:t>
      </w:r>
      <w:r w:rsidRPr="00F738C4">
        <w:tab/>
        <w:t>F</w:t>
      </w:r>
      <w:r w:rsidRPr="00F738C4">
        <w:tab/>
        <w:t>NR_MBS-Core</w:t>
      </w:r>
      <w:r w:rsidRPr="00F738C4">
        <w:tab/>
        <w:t>R2-2304557</w:t>
      </w:r>
    </w:p>
    <w:p w14:paraId="4E453E59" w14:textId="77777777" w:rsidR="006C2F2E" w:rsidRPr="00F738C4" w:rsidRDefault="006C2F2E" w:rsidP="006C2F2E">
      <w:pPr>
        <w:pStyle w:val="Doc-text2"/>
      </w:pPr>
      <w:r w:rsidRPr="00F738C4">
        <w:t>Flagged by Qualcomm with the following comment:</w:t>
      </w:r>
    </w:p>
    <w:p w14:paraId="5175C980" w14:textId="55CF7EB1" w:rsidR="006C2F2E" w:rsidRPr="00F738C4" w:rsidRDefault="006C2F2E" w:rsidP="006C2F2E">
      <w:pPr>
        <w:pStyle w:val="Doc-text2"/>
        <w:numPr>
          <w:ilvl w:val="0"/>
          <w:numId w:val="223"/>
        </w:numPr>
        <w:overflowPunct/>
        <w:autoSpaceDE/>
        <w:autoSpaceDN/>
        <w:adjustRightInd/>
        <w:textAlignment w:val="auto"/>
      </w:pPr>
      <w:r w:rsidRPr="00F738C4">
        <w:t>Similar to R2-2304782 above, subclause 6.3.2 is marked as changed subclause, but the title of the subclasue is missing in the CR.</w:t>
      </w:r>
    </w:p>
    <w:p w14:paraId="2EC0264B" w14:textId="407A491C" w:rsidR="006C2F2E" w:rsidRPr="00F738C4" w:rsidRDefault="006C2F2E" w:rsidP="006C2F2E">
      <w:pPr>
        <w:pStyle w:val="Agreement"/>
        <w:tabs>
          <w:tab w:val="clear" w:pos="9990"/>
        </w:tabs>
        <w:overflowPunct/>
        <w:autoSpaceDE/>
        <w:autoSpaceDN/>
        <w:adjustRightInd/>
        <w:ind w:left="1619" w:hanging="360"/>
        <w:textAlignment w:val="auto"/>
      </w:pPr>
      <w:r w:rsidRPr="00F738C4">
        <w:t>Revised in R2-2306586</w:t>
      </w:r>
    </w:p>
    <w:p w14:paraId="1C89C937" w14:textId="77777777" w:rsidR="006C2F2E" w:rsidRPr="00F738C4" w:rsidRDefault="006C2F2E" w:rsidP="006C2F2E">
      <w:pPr>
        <w:pStyle w:val="Doc-text2"/>
      </w:pPr>
    </w:p>
    <w:p w14:paraId="6CF8FEC5" w14:textId="3158ACC3" w:rsidR="006C2F2E" w:rsidRPr="00F738C4" w:rsidRDefault="006C2F2E" w:rsidP="006C2F2E">
      <w:pPr>
        <w:pStyle w:val="Doc-title"/>
        <w:rPr>
          <w:rStyle w:val="Hyperlink"/>
        </w:rPr>
      </w:pPr>
      <w:r w:rsidRPr="00F738C4">
        <w:t>R2-2306112</w:t>
      </w:r>
      <w:r w:rsidRPr="00F738C4">
        <w:tab/>
        <w:t>Corrections on MBS SPS configuration</w:t>
      </w:r>
      <w:r w:rsidRPr="00F738C4">
        <w:tab/>
        <w:t>ASUSTeK</w:t>
      </w:r>
      <w:r w:rsidRPr="00F738C4">
        <w:tab/>
        <w:t>CR</w:t>
      </w:r>
      <w:r w:rsidRPr="00F738C4">
        <w:tab/>
        <w:t>Rel-17</w:t>
      </w:r>
      <w:r w:rsidRPr="00F738C4">
        <w:tab/>
        <w:t>38.331</w:t>
      </w:r>
      <w:r w:rsidRPr="00F738C4">
        <w:tab/>
        <w:t>17.4.0</w:t>
      </w:r>
      <w:r w:rsidRPr="00F738C4">
        <w:tab/>
        <w:t>4037</w:t>
      </w:r>
      <w:r w:rsidRPr="00F738C4">
        <w:tab/>
        <w:t>2</w:t>
      </w:r>
      <w:r w:rsidRPr="00F738C4">
        <w:tab/>
        <w:t>F</w:t>
      </w:r>
      <w:r w:rsidRPr="00F738C4">
        <w:tab/>
        <w:t>NR_MBS-Core</w:t>
      </w:r>
      <w:r w:rsidRPr="00F738C4">
        <w:tab/>
        <w:t>R2-2304550</w:t>
      </w:r>
    </w:p>
    <w:p w14:paraId="2752C9D3"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2E1559AD" w14:textId="77777777" w:rsidR="006C2F2E" w:rsidRPr="00F738C4" w:rsidRDefault="006C2F2E" w:rsidP="006C2F2E">
      <w:pPr>
        <w:pStyle w:val="Doc-text2"/>
        <w:ind w:left="0" w:firstLine="0"/>
        <w:rPr>
          <w:i/>
        </w:rPr>
      </w:pPr>
    </w:p>
    <w:p w14:paraId="041E1A44" w14:textId="77777777" w:rsidR="006C2F2E" w:rsidRPr="00F738C4" w:rsidRDefault="006C2F2E" w:rsidP="006C2F2E">
      <w:pPr>
        <w:pStyle w:val="Doc-text2"/>
        <w:ind w:left="0" w:firstLine="0"/>
        <w:rPr>
          <w:i/>
        </w:rPr>
      </w:pPr>
      <w:r w:rsidRPr="00F738C4">
        <w:rPr>
          <w:i/>
        </w:rPr>
        <w:t>Withdrawn</w:t>
      </w:r>
    </w:p>
    <w:p w14:paraId="11E26312" w14:textId="7F0B7FFD" w:rsidR="006C2F2E" w:rsidRPr="00F738C4" w:rsidRDefault="006C2F2E" w:rsidP="006C2F2E">
      <w:pPr>
        <w:pStyle w:val="Doc-title"/>
      </w:pPr>
      <w:r w:rsidRPr="00F738C4">
        <w:t>R2-2304781</w:t>
      </w:r>
      <w:r w:rsidRPr="00F738C4">
        <w:tab/>
        <w:t>Correction on Supporting MBS in SNPN</w:t>
      </w:r>
      <w:r w:rsidRPr="00F738C4">
        <w:tab/>
        <w:t>CATT, CBN</w:t>
      </w:r>
      <w:r w:rsidRPr="00F738C4">
        <w:tab/>
        <w:t>CR</w:t>
      </w:r>
      <w:r w:rsidRPr="00F738C4">
        <w:tab/>
        <w:t>Rel-17</w:t>
      </w:r>
      <w:r w:rsidRPr="00F738C4">
        <w:tab/>
        <w:t>38.331</w:t>
      </w:r>
      <w:r w:rsidRPr="00F738C4">
        <w:tab/>
        <w:t>17.4.0</w:t>
      </w:r>
      <w:r w:rsidRPr="00F738C4">
        <w:tab/>
        <w:t>4065</w:t>
      </w:r>
      <w:r w:rsidRPr="00F738C4">
        <w:tab/>
        <w:t>2</w:t>
      </w:r>
      <w:r w:rsidRPr="00F738C4">
        <w:tab/>
        <w:t>F</w:t>
      </w:r>
      <w:r w:rsidRPr="00F738C4">
        <w:tab/>
        <w:t>NR_MBS-Core</w:t>
      </w:r>
      <w:r w:rsidRPr="00F738C4">
        <w:tab/>
        <w:t>R2-2304469</w:t>
      </w:r>
      <w:r w:rsidRPr="00F738C4">
        <w:tab/>
        <w:t>Withdrawn</w:t>
      </w:r>
    </w:p>
    <w:p w14:paraId="34FF5E24" w14:textId="77777777" w:rsidR="006C2F2E" w:rsidRPr="00F738C4" w:rsidRDefault="006C2F2E" w:rsidP="006C2F2E">
      <w:pPr>
        <w:pStyle w:val="Doc-text2"/>
        <w:ind w:left="0" w:firstLine="0"/>
      </w:pPr>
    </w:p>
    <w:p w14:paraId="43CB522F" w14:textId="77777777" w:rsidR="006C2F2E" w:rsidRPr="00F738C4" w:rsidRDefault="006C2F2E" w:rsidP="006C2F2E">
      <w:pPr>
        <w:pStyle w:val="Doc-text2"/>
        <w:ind w:left="0" w:firstLine="0"/>
        <w:rPr>
          <w:i/>
        </w:rPr>
      </w:pPr>
      <w:r w:rsidRPr="00F738C4">
        <w:rPr>
          <w:i/>
        </w:rPr>
        <w:t>Revised IPA CRs</w:t>
      </w:r>
    </w:p>
    <w:p w14:paraId="6A1CBD5F" w14:textId="0FEADECF" w:rsidR="006C2F2E" w:rsidRPr="00F738C4" w:rsidRDefault="006C2F2E" w:rsidP="006C2F2E">
      <w:pPr>
        <w:pStyle w:val="Doc-title"/>
      </w:pPr>
      <w:bookmarkStart w:id="279" w:name="_Hlk135674376"/>
      <w:r w:rsidRPr="00F738C4">
        <w:t>R2-2306581</w:t>
      </w:r>
      <w:bookmarkEnd w:id="279"/>
      <w:r w:rsidRPr="00F738C4">
        <w:tab/>
        <w:t>Corrections on MBS Broadcast Configuration</w:t>
      </w:r>
      <w:r w:rsidRPr="00F738C4">
        <w:tab/>
        <w:t>CATT, CBN</w:t>
      </w:r>
      <w:r w:rsidRPr="00F738C4">
        <w:tab/>
        <w:t>CR</w:t>
      </w:r>
      <w:r w:rsidRPr="00F738C4">
        <w:tab/>
        <w:t>Rel-17</w:t>
      </w:r>
      <w:r w:rsidRPr="00F738C4">
        <w:tab/>
        <w:t>38.331</w:t>
      </w:r>
      <w:r w:rsidRPr="00F738C4">
        <w:tab/>
        <w:t>17.4.0</w:t>
      </w:r>
      <w:r w:rsidRPr="00F738C4">
        <w:tab/>
        <w:t>3946</w:t>
      </w:r>
      <w:r w:rsidRPr="00F738C4">
        <w:tab/>
        <w:t>3</w:t>
      </w:r>
      <w:r w:rsidRPr="00F738C4">
        <w:tab/>
        <w:t>F</w:t>
      </w:r>
      <w:r w:rsidRPr="00F738C4">
        <w:tab/>
        <w:t>NR_MBS-Core</w:t>
      </w:r>
    </w:p>
    <w:p w14:paraId="6B99DFB8"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09287981" w14:textId="77777777" w:rsidR="006C2F2E" w:rsidRPr="00F738C4" w:rsidRDefault="006C2F2E" w:rsidP="006C2F2E">
      <w:pPr>
        <w:pStyle w:val="Doc-text2"/>
      </w:pPr>
    </w:p>
    <w:p w14:paraId="70C9ED74" w14:textId="585D70D8" w:rsidR="006C2F2E" w:rsidRPr="00F738C4" w:rsidRDefault="006C2F2E" w:rsidP="006C2F2E">
      <w:pPr>
        <w:pStyle w:val="Doc-title"/>
      </w:pPr>
      <w:r w:rsidRPr="00F738C4">
        <w:t>R2-2306582</w:t>
      </w:r>
      <w:r w:rsidRPr="00F738C4">
        <w:tab/>
        <w:t>Corrections on SPS Initialization and Handling of Unknown, Unforeseen and Erroneous Protocol Data for MBS</w:t>
      </w:r>
      <w:r w:rsidRPr="00F738C4">
        <w:tab/>
        <w:t>Samsung</w:t>
      </w:r>
      <w:r w:rsidRPr="00F738C4">
        <w:tab/>
        <w:t>CR</w:t>
      </w:r>
      <w:r w:rsidRPr="00F738C4">
        <w:tab/>
        <w:t>Rel-17</w:t>
      </w:r>
      <w:r w:rsidRPr="00F738C4">
        <w:tab/>
        <w:t>38.321</w:t>
      </w:r>
      <w:r w:rsidRPr="00F738C4">
        <w:tab/>
        <w:t>17.4.0</w:t>
      </w:r>
      <w:r w:rsidRPr="00F738C4">
        <w:tab/>
        <w:t>1583</w:t>
      </w:r>
      <w:r w:rsidRPr="00F738C4">
        <w:tab/>
        <w:t>3</w:t>
      </w:r>
      <w:r w:rsidRPr="00F738C4">
        <w:tab/>
        <w:t>F</w:t>
      </w:r>
      <w:r w:rsidRPr="00F738C4">
        <w:tab/>
        <w:t>NR_MBS-Core</w:t>
      </w:r>
    </w:p>
    <w:p w14:paraId="0DA75FB3"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690F0082" w14:textId="092A8D0F" w:rsidR="006C2F2E" w:rsidRPr="00F738C4" w:rsidRDefault="006C2F2E" w:rsidP="006C2F2E">
      <w:pPr>
        <w:pStyle w:val="Doc-title"/>
      </w:pPr>
      <w:r w:rsidRPr="00F738C4">
        <w:t>R2-2306583</w:t>
      </w:r>
      <w:r w:rsidRPr="00F738C4">
        <w:tab/>
        <w:t>Correction on Supporting MBS in SNPN</w:t>
      </w:r>
      <w:r w:rsidRPr="00F738C4">
        <w:tab/>
        <w:t>CATT, CBN</w:t>
      </w:r>
      <w:r w:rsidRPr="00F738C4">
        <w:tab/>
        <w:t>CR</w:t>
      </w:r>
      <w:r w:rsidRPr="00F738C4">
        <w:tab/>
        <w:t>Rel-17</w:t>
      </w:r>
      <w:r w:rsidRPr="00F738C4">
        <w:tab/>
        <w:t>38.331</w:t>
      </w:r>
      <w:r w:rsidRPr="00F738C4">
        <w:tab/>
        <w:t>17.4.0</w:t>
      </w:r>
      <w:r w:rsidRPr="00F738C4">
        <w:tab/>
        <w:t>4065</w:t>
      </w:r>
      <w:r w:rsidRPr="00F738C4">
        <w:tab/>
        <w:t>4</w:t>
      </w:r>
      <w:r w:rsidRPr="00F738C4">
        <w:tab/>
        <w:t>F</w:t>
      </w:r>
      <w:r w:rsidRPr="00F738C4">
        <w:tab/>
        <w:t>NR_MBS-Core</w:t>
      </w:r>
    </w:p>
    <w:p w14:paraId="7F937B0D"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57E49D47" w14:textId="5F4361EB" w:rsidR="006C2F2E" w:rsidRPr="00F738C4" w:rsidRDefault="006C2F2E" w:rsidP="006C2F2E">
      <w:pPr>
        <w:pStyle w:val="Doc-title"/>
      </w:pPr>
      <w:r w:rsidRPr="00F738C4">
        <w:t>R2-2306584</w:t>
      </w:r>
      <w:r w:rsidRPr="00F738C4">
        <w:tab/>
        <w:t xml:space="preserve">Corrections on cfr-ConfigMulticast and Multicast DRX </w:t>
      </w:r>
      <w:r w:rsidRPr="00F738C4">
        <w:tab/>
        <w:t>NEC, LG Electronics Inc, Nokia, Nokia Shanghai Bell, Samsung</w:t>
      </w:r>
      <w:r w:rsidRPr="00F738C4">
        <w:tab/>
        <w:t>CR</w:t>
      </w:r>
      <w:r w:rsidRPr="00F738C4">
        <w:tab/>
        <w:t>Rel-17</w:t>
      </w:r>
      <w:r w:rsidRPr="00F738C4">
        <w:tab/>
        <w:t>38.321</w:t>
      </w:r>
      <w:r w:rsidRPr="00F738C4">
        <w:tab/>
        <w:t>17.4.0</w:t>
      </w:r>
      <w:r w:rsidRPr="00F738C4">
        <w:tab/>
        <w:t>1579</w:t>
      </w:r>
      <w:r w:rsidRPr="00F738C4">
        <w:tab/>
        <w:t>3</w:t>
      </w:r>
      <w:r w:rsidRPr="00F738C4">
        <w:tab/>
        <w:t>F</w:t>
      </w:r>
      <w:r w:rsidRPr="00F738C4">
        <w:tab/>
        <w:t>NR_MBS-Core</w:t>
      </w:r>
    </w:p>
    <w:p w14:paraId="78729ADC"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 (no changes compared to rev 2)</w:t>
      </w:r>
    </w:p>
    <w:p w14:paraId="5FABE39B" w14:textId="050266EA" w:rsidR="006C2F2E" w:rsidRPr="00F738C4" w:rsidRDefault="006C2F2E" w:rsidP="006C2F2E">
      <w:pPr>
        <w:pStyle w:val="Doc-title"/>
      </w:pPr>
      <w:r w:rsidRPr="00F738C4">
        <w:t>R2-2306585</w:t>
      </w:r>
      <w:r w:rsidRPr="00F738C4">
        <w:tab/>
        <w:t>Correction to mtch-neighbourCell field description</w:t>
      </w:r>
      <w:r w:rsidRPr="00F738C4">
        <w:tab/>
        <w:t>ZTE, Sanechips</w:t>
      </w:r>
      <w:r w:rsidRPr="00F738C4">
        <w:tab/>
        <w:t>CR</w:t>
      </w:r>
      <w:r w:rsidRPr="00F738C4">
        <w:tab/>
        <w:t>Rel-17</w:t>
      </w:r>
      <w:r w:rsidRPr="00F738C4">
        <w:tab/>
        <w:t>38.331</w:t>
      </w:r>
      <w:r w:rsidRPr="00F738C4">
        <w:tab/>
        <w:t>17.4.0</w:t>
      </w:r>
      <w:r w:rsidRPr="00F738C4">
        <w:tab/>
        <w:t>4015</w:t>
      </w:r>
      <w:r w:rsidRPr="00F738C4">
        <w:tab/>
        <w:t>3</w:t>
      </w:r>
      <w:r w:rsidRPr="00F738C4">
        <w:tab/>
        <w:t>F</w:t>
      </w:r>
      <w:r w:rsidRPr="00F738C4">
        <w:tab/>
        <w:t>NR_MBS-Core</w:t>
      </w:r>
    </w:p>
    <w:p w14:paraId="60478A8C"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339B0383" w14:textId="4E24826A" w:rsidR="006C2F2E" w:rsidRPr="00F738C4" w:rsidRDefault="006C2F2E" w:rsidP="006C2F2E">
      <w:pPr>
        <w:pStyle w:val="Doc-title"/>
      </w:pPr>
      <w:r w:rsidRPr="00F738C4">
        <w:t>R2-2306586</w:t>
      </w:r>
      <w:r w:rsidRPr="00F738C4">
        <w:tab/>
        <w:t>Correction to PDSCH Aggregation of MBS SPS</w:t>
      </w:r>
      <w:r w:rsidRPr="00F738C4">
        <w:tab/>
        <w:t>vivo</w:t>
      </w:r>
      <w:r w:rsidRPr="00F738C4">
        <w:tab/>
        <w:t>CR</w:t>
      </w:r>
      <w:r w:rsidRPr="00F738C4">
        <w:tab/>
        <w:t>Rel-17</w:t>
      </w:r>
      <w:r w:rsidRPr="00F738C4">
        <w:tab/>
        <w:t>38.331</w:t>
      </w:r>
      <w:r w:rsidRPr="00F738C4">
        <w:tab/>
        <w:t>17.4.0</w:t>
      </w:r>
      <w:r w:rsidRPr="00F738C4">
        <w:tab/>
        <w:t>3948</w:t>
      </w:r>
      <w:r w:rsidRPr="00F738C4">
        <w:tab/>
        <w:t>4</w:t>
      </w:r>
      <w:r w:rsidRPr="00F738C4">
        <w:tab/>
        <w:t>F</w:t>
      </w:r>
      <w:r w:rsidRPr="00F738C4">
        <w:tab/>
        <w:t>NR_MBS-Core</w:t>
      </w:r>
    </w:p>
    <w:p w14:paraId="5CE28C95"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7A3821B8" w14:textId="63B80E94" w:rsidR="006C2F2E" w:rsidRPr="00545E83" w:rsidRDefault="006C2F2E" w:rsidP="006C2F2E">
      <w:pPr>
        <w:pStyle w:val="Doc-title"/>
        <w:rPr>
          <w:rStyle w:val="Hyperlink"/>
          <w:color w:val="auto"/>
        </w:rPr>
      </w:pPr>
      <w:r w:rsidRPr="00F738C4">
        <w:t>R2-2306587</w:t>
      </w:r>
      <w:r w:rsidRPr="00F738C4">
        <w:tab/>
        <w:t>Miscellaneous RRC corrections for MBS</w:t>
      </w:r>
      <w:r w:rsidRPr="00F738C4">
        <w:tab/>
        <w:t>Huawei, HiSilicon</w:t>
      </w:r>
      <w:r w:rsidRPr="00F738C4">
        <w:tab/>
        <w:t>CR</w:t>
      </w:r>
      <w:r w:rsidRPr="00F738C4">
        <w:tab/>
        <w:t>Rel-17</w:t>
      </w:r>
      <w:r w:rsidRPr="00F738C4">
        <w:tab/>
        <w:t>38.331</w:t>
      </w:r>
      <w:r w:rsidRPr="00F738C4">
        <w:tab/>
        <w:t>17.4.0</w:t>
      </w:r>
      <w:r w:rsidRPr="00545E83">
        <w:tab/>
        <w:t>4044</w:t>
      </w:r>
      <w:r w:rsidRPr="00545E83">
        <w:tab/>
        <w:t>3</w:t>
      </w:r>
      <w:r w:rsidRPr="00545E83">
        <w:tab/>
        <w:t>F</w:t>
      </w:r>
      <w:r w:rsidRPr="00545E83">
        <w:tab/>
        <w:t>NR_MBS-Core</w:t>
      </w:r>
      <w:r w:rsidRPr="00545E83">
        <w:tab/>
        <w:t>R2-2304321</w:t>
      </w:r>
    </w:p>
    <w:p w14:paraId="567277C5"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00699803" w14:textId="77777777" w:rsidR="006C2F2E" w:rsidRPr="00F738C4" w:rsidRDefault="006C2F2E" w:rsidP="006C2F2E">
      <w:pPr>
        <w:pStyle w:val="Doc-text2"/>
        <w:ind w:left="0" w:firstLine="0"/>
        <w:rPr>
          <w:i/>
        </w:rPr>
      </w:pPr>
    </w:p>
    <w:p w14:paraId="6DF95D97" w14:textId="62A313B2" w:rsidR="006C2F2E" w:rsidRPr="00F738C4" w:rsidRDefault="006C2F2E" w:rsidP="006C2F2E">
      <w:pPr>
        <w:pStyle w:val="Doc-title"/>
      </w:pPr>
      <w:r w:rsidRPr="00F738C4">
        <w:t>R2-2306819</w:t>
      </w:r>
      <w:r w:rsidRPr="00F738C4">
        <w:tab/>
        <w:t>Corrections for MBS paging</w:t>
      </w:r>
      <w:r w:rsidR="00545E83">
        <w:tab/>
      </w:r>
      <w:r w:rsidRPr="00F738C4">
        <w:t>Xiaomi</w:t>
      </w:r>
      <w:r w:rsidRPr="00F738C4">
        <w:tab/>
        <w:t>CR</w:t>
      </w:r>
      <w:r w:rsidRPr="00F738C4">
        <w:tab/>
        <w:t>Rel-17</w:t>
      </w:r>
      <w:r w:rsidRPr="00F738C4">
        <w:tab/>
        <w:t>38.331</w:t>
      </w:r>
      <w:r w:rsidRPr="00F738C4">
        <w:tab/>
        <w:t>17.4.0</w:t>
      </w:r>
      <w:r w:rsidRPr="00F738C4">
        <w:tab/>
        <w:t>4165</w:t>
      </w:r>
      <w:r w:rsidRPr="00F738C4">
        <w:tab/>
        <w:t>-</w:t>
      </w:r>
      <w:r w:rsidRPr="00F738C4">
        <w:tab/>
        <w:t>F</w:t>
      </w:r>
      <w:r w:rsidRPr="00F738C4">
        <w:tab/>
        <w:t>NR_MBS-Core</w:t>
      </w:r>
    </w:p>
    <w:p w14:paraId="12885409" w14:textId="15EC3A17" w:rsidR="006C2F2E" w:rsidRPr="00F738C4" w:rsidRDefault="006C2F2E" w:rsidP="006C2F2E">
      <w:pPr>
        <w:pStyle w:val="Agreement"/>
        <w:tabs>
          <w:tab w:val="clear" w:pos="9990"/>
        </w:tabs>
        <w:overflowPunct/>
        <w:autoSpaceDE/>
        <w:autoSpaceDN/>
        <w:adjustRightInd/>
        <w:ind w:left="1619" w:hanging="360"/>
        <w:textAlignment w:val="auto"/>
      </w:pPr>
      <w:r w:rsidRPr="00F738C4">
        <w:t>Merged with R2-2304721</w:t>
      </w:r>
    </w:p>
    <w:p w14:paraId="130C879B" w14:textId="6176F6D8" w:rsidR="006C2F2E" w:rsidRPr="00F738C4" w:rsidRDefault="006C2F2E" w:rsidP="006C2F2E">
      <w:pPr>
        <w:pStyle w:val="Agreement"/>
        <w:tabs>
          <w:tab w:val="clear" w:pos="9990"/>
        </w:tabs>
        <w:overflowPunct/>
        <w:autoSpaceDE/>
        <w:autoSpaceDN/>
        <w:adjustRightInd/>
        <w:ind w:left="1619" w:hanging="360"/>
        <w:textAlignment w:val="auto"/>
      </w:pPr>
      <w:r w:rsidRPr="00F738C4">
        <w:t>Final CR in R2-2306852 (Samsung)</w:t>
      </w:r>
    </w:p>
    <w:p w14:paraId="62BB10D6" w14:textId="77777777" w:rsidR="006C2F2E" w:rsidRPr="00F738C4" w:rsidRDefault="006C2F2E" w:rsidP="006C2F2E">
      <w:pPr>
        <w:pStyle w:val="Doc-text2"/>
        <w:ind w:left="0" w:firstLine="0"/>
      </w:pPr>
    </w:p>
    <w:p w14:paraId="3D81BF2E" w14:textId="0381017E" w:rsidR="006C2F2E" w:rsidRPr="00545E83" w:rsidRDefault="006C2F2E" w:rsidP="00545E83">
      <w:pPr>
        <w:pStyle w:val="Doc-title"/>
        <w:rPr>
          <w:rFonts w:cs="Arial"/>
        </w:rPr>
      </w:pPr>
      <w:r w:rsidRPr="00545E83">
        <w:rPr>
          <w:rFonts w:cs="Arial"/>
        </w:rPr>
        <w:lastRenderedPageBreak/>
        <w:t>R2-2306852 Corrections to paging for MBS</w:t>
      </w:r>
      <w:r w:rsidR="00545E83">
        <w:rPr>
          <w:rFonts w:cs="Arial"/>
        </w:rPr>
        <w:tab/>
      </w:r>
      <w:r w:rsidRPr="00545E83">
        <w:rPr>
          <w:rFonts w:cs="Arial"/>
        </w:rPr>
        <w:t>Samsung, Xiaomi</w:t>
      </w:r>
      <w:r w:rsidR="00545E83">
        <w:rPr>
          <w:rFonts w:cs="Arial"/>
        </w:rPr>
        <w:tab/>
      </w:r>
      <w:r w:rsidRPr="00545E83">
        <w:rPr>
          <w:rFonts w:cs="Arial"/>
        </w:rPr>
        <w:t>CR</w:t>
      </w:r>
      <w:r w:rsidR="00545E83">
        <w:rPr>
          <w:rFonts w:cs="Arial"/>
        </w:rPr>
        <w:tab/>
      </w:r>
      <w:r w:rsidRPr="00545E83">
        <w:rPr>
          <w:rFonts w:cs="Arial"/>
        </w:rPr>
        <w:t>Rel-17</w:t>
      </w:r>
      <w:r w:rsidRPr="00545E83">
        <w:rPr>
          <w:rFonts w:cs="Arial"/>
        </w:rPr>
        <w:tab/>
        <w:t>38.331</w:t>
      </w:r>
      <w:r w:rsidRPr="00545E83">
        <w:rPr>
          <w:rFonts w:cs="Arial"/>
        </w:rPr>
        <w:tab/>
        <w:t>17.4.0</w:t>
      </w:r>
      <w:r w:rsidRPr="00545E83">
        <w:rPr>
          <w:rFonts w:cs="Arial"/>
        </w:rPr>
        <w:tab/>
        <w:t>3967</w:t>
      </w:r>
      <w:r w:rsidRPr="00545E83">
        <w:rPr>
          <w:rFonts w:cs="Arial"/>
        </w:rPr>
        <w:tab/>
        <w:t>3</w:t>
      </w:r>
      <w:r w:rsidRPr="00545E83">
        <w:rPr>
          <w:rFonts w:cs="Arial"/>
        </w:rPr>
        <w:tab/>
        <w:t>F</w:t>
      </w:r>
      <w:r w:rsidRPr="00545E83">
        <w:rPr>
          <w:rFonts w:cs="Arial"/>
        </w:rPr>
        <w:tab/>
        <w:t>NR_MBS-Core</w:t>
      </w:r>
    </w:p>
    <w:p w14:paraId="35900E98"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728CB09C" w14:textId="77777777" w:rsidR="006C2F2E" w:rsidRPr="00F738C4" w:rsidRDefault="006C2F2E" w:rsidP="006C2F2E">
      <w:pPr>
        <w:pStyle w:val="Heading3"/>
      </w:pPr>
      <w:bookmarkStart w:id="280" w:name="_Toc142643929"/>
      <w:r w:rsidRPr="00F738C4">
        <w:t>6.2.1</w:t>
      </w:r>
      <w:r w:rsidRPr="00F738C4">
        <w:tab/>
        <w:t>CP and Stage-2 corrections</w:t>
      </w:r>
      <w:bookmarkEnd w:id="280"/>
    </w:p>
    <w:p w14:paraId="1A60573F" w14:textId="77777777" w:rsidR="006C2F2E" w:rsidRPr="00F738C4" w:rsidRDefault="006C2F2E" w:rsidP="006C2F2E">
      <w:pPr>
        <w:pStyle w:val="Comments"/>
      </w:pPr>
      <w:r w:rsidRPr="00F738C4">
        <w:t>Including corrections to TS 38.300, TS 38.331, TS 38.304, TS 38.306.</w:t>
      </w:r>
    </w:p>
    <w:p w14:paraId="7CFFC80D" w14:textId="77777777" w:rsidR="006C2F2E" w:rsidRPr="00F738C4" w:rsidRDefault="006C2F2E" w:rsidP="006C2F2E">
      <w:pPr>
        <w:pStyle w:val="Doc-title"/>
      </w:pPr>
    </w:p>
    <w:p w14:paraId="7BAA9574" w14:textId="77777777" w:rsidR="006C2F2E" w:rsidRPr="00F738C4" w:rsidRDefault="006C2F2E" w:rsidP="006C2F2E">
      <w:pPr>
        <w:pStyle w:val="Doc-title"/>
        <w:rPr>
          <w:i/>
        </w:rPr>
      </w:pPr>
      <w:r w:rsidRPr="00F738C4">
        <w:rPr>
          <w:i/>
        </w:rPr>
        <w:t>MBS broadcast on SCell</w:t>
      </w:r>
    </w:p>
    <w:p w14:paraId="5A34715C" w14:textId="3AE49399" w:rsidR="006C2F2E" w:rsidRPr="00F738C4" w:rsidRDefault="006C2F2E" w:rsidP="006C2F2E">
      <w:pPr>
        <w:pStyle w:val="Doc-title"/>
      </w:pPr>
      <w:r w:rsidRPr="00F738C4">
        <w:t>R2-2304697</w:t>
      </w:r>
      <w:r w:rsidRPr="00F738C4">
        <w:tab/>
        <w:t>Discussion on MBS Broadcast Reception on SCell</w:t>
      </w:r>
      <w:r w:rsidRPr="00F738C4">
        <w:tab/>
        <w:t>vivo Mobile Com. (Chongqing)</w:t>
      </w:r>
      <w:r w:rsidRPr="00F738C4">
        <w:tab/>
        <w:t>discussion</w:t>
      </w:r>
      <w:r w:rsidRPr="00F738C4">
        <w:tab/>
        <w:t>Rel-17</w:t>
      </w:r>
      <w:r w:rsidRPr="00F738C4">
        <w:tab/>
        <w:t>NR_MBS-Core</w:t>
      </w:r>
    </w:p>
    <w:p w14:paraId="28EDB7C1" w14:textId="77777777" w:rsidR="006C2F2E" w:rsidRPr="00F738C4" w:rsidRDefault="006C2F2E" w:rsidP="006C2F2E">
      <w:pPr>
        <w:pStyle w:val="Doc-text2"/>
      </w:pPr>
      <w:r w:rsidRPr="00F738C4">
        <w:t xml:space="preserve">Proposal 1: MBS broadcast reception on SCell within SNPN is not supported. </w:t>
      </w:r>
    </w:p>
    <w:p w14:paraId="42AF3F14" w14:textId="77777777" w:rsidR="006C2F2E" w:rsidRPr="00F738C4" w:rsidRDefault="006C2F2E" w:rsidP="006C2F2E">
      <w:pPr>
        <w:pStyle w:val="Doc-text2"/>
      </w:pPr>
      <w:r w:rsidRPr="00F738C4">
        <w:t>Proposal 2: MBS broadcast reception on SCell within PLMN is supported based on NW implementation (i.e., no stage 3 spec impact).</w:t>
      </w:r>
    </w:p>
    <w:p w14:paraId="5813C58B" w14:textId="77777777" w:rsidR="006C2F2E" w:rsidRPr="00F738C4" w:rsidRDefault="006C2F2E" w:rsidP="006C2F2E">
      <w:pPr>
        <w:pStyle w:val="Doc-text2"/>
      </w:pPr>
    </w:p>
    <w:p w14:paraId="098E5930" w14:textId="0201ACA8" w:rsidR="006C2F2E" w:rsidRPr="00F738C4" w:rsidRDefault="006C2F2E" w:rsidP="006C2F2E">
      <w:pPr>
        <w:pStyle w:val="Doc-title"/>
      </w:pPr>
      <w:r w:rsidRPr="00F738C4">
        <w:t>R2-2304776</w:t>
      </w:r>
      <w:r w:rsidRPr="00F738C4">
        <w:tab/>
        <w:t>Discussion on plmn-Index with MBS broadcast reception on SCell</w:t>
      </w:r>
      <w:r w:rsidRPr="00F738C4">
        <w:tab/>
        <w:t>CATT, CBN</w:t>
      </w:r>
      <w:r w:rsidRPr="00F738C4">
        <w:tab/>
        <w:t>discussion</w:t>
      </w:r>
      <w:r w:rsidRPr="00F738C4">
        <w:tab/>
        <w:t>NR_MBS-Core</w:t>
      </w:r>
    </w:p>
    <w:p w14:paraId="35004B4C" w14:textId="77777777" w:rsidR="006C2F2E" w:rsidRPr="00F738C4" w:rsidRDefault="006C2F2E" w:rsidP="006C2F2E">
      <w:pPr>
        <w:pStyle w:val="Doc-text2"/>
      </w:pPr>
      <w:r w:rsidRPr="00F738C4">
        <w:t>Proposal 1: Using PLMN index in MCCH of SCell is supported.</w:t>
      </w:r>
    </w:p>
    <w:p w14:paraId="675579AD" w14:textId="77777777" w:rsidR="006C2F2E" w:rsidRPr="00F738C4" w:rsidRDefault="006C2F2E" w:rsidP="006C2F2E">
      <w:pPr>
        <w:pStyle w:val="Doc-text2"/>
      </w:pPr>
      <w:r w:rsidRPr="00F738C4">
        <w:t>Proposal 2: Introduce plmn-IdentityInfoList and npn-IdentityInfoList in ScellConfig to support using PLMN index in MCCH of SCell.</w:t>
      </w:r>
    </w:p>
    <w:p w14:paraId="5529BE3C" w14:textId="77777777" w:rsidR="006C2F2E" w:rsidRPr="00F738C4" w:rsidRDefault="006C2F2E" w:rsidP="006C2F2E">
      <w:pPr>
        <w:pStyle w:val="Doc-text2"/>
        <w:ind w:left="0" w:firstLine="0"/>
      </w:pPr>
    </w:p>
    <w:p w14:paraId="3D73DC36" w14:textId="77777777" w:rsidR="006C2F2E" w:rsidRPr="00F738C4" w:rsidRDefault="006C2F2E" w:rsidP="006C2F2E">
      <w:pPr>
        <w:pStyle w:val="Doc-text2"/>
        <w:ind w:left="0" w:firstLine="0"/>
      </w:pPr>
      <w:r w:rsidRPr="00F738C4">
        <w:t>DISCUSSION on the two Tdocs above:</w:t>
      </w:r>
    </w:p>
    <w:p w14:paraId="20D3EA59" w14:textId="77777777" w:rsidR="006C2F2E" w:rsidRPr="00F738C4" w:rsidRDefault="006C2F2E" w:rsidP="006C2F2E">
      <w:pPr>
        <w:pStyle w:val="Doc-text2"/>
        <w:numPr>
          <w:ilvl w:val="0"/>
          <w:numId w:val="224"/>
        </w:numPr>
        <w:overflowPunct/>
        <w:autoSpaceDE/>
        <w:autoSpaceDN/>
        <w:adjustRightInd/>
        <w:textAlignment w:val="auto"/>
      </w:pPr>
      <w:r w:rsidRPr="00F738C4">
        <w:t>LGE thinks we should follow vivo’s proposal as it is too late to change the UE behaviour. The network can handle this by implementation. ZTE agrees with LGE, vivo. ZTE thinks e should stop supporting new scenarios.</w:t>
      </w:r>
    </w:p>
    <w:p w14:paraId="7CD20CEE"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Nokia asks if with vivo approach we can still allow reception on SCell? Nokia is open to optimize for this scenario but perhaps not critical. </w:t>
      </w:r>
    </w:p>
    <w:p w14:paraId="2146F3EF"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Huawei asks the same question as Nokia and thinks not only SNPN will not be supported but also very difficult for non-SNPN because this causes too much overhead or may require reconfiguration in the cell due to one UE. Support on SCell should be ensured and we can do it BC way with a small change. </w:t>
      </w:r>
    </w:p>
    <w:p w14:paraId="3A08D9D6"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Ericsson would like to address this in Rel-17 as later it will be too late due to presence of legacy UEs in the network. Different SIB configuration on PCell and SCell should be supported. </w:t>
      </w:r>
    </w:p>
    <w:p w14:paraId="0099C18F"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CATT agrees with Huawei and Ericsson and we have already agreed to support broadcast on SCell in R17. </w:t>
      </w:r>
    </w:p>
    <w:p w14:paraId="25A3441F" w14:textId="77777777" w:rsidR="006C2F2E" w:rsidRPr="00F738C4" w:rsidRDefault="006C2F2E" w:rsidP="006C2F2E">
      <w:pPr>
        <w:pStyle w:val="Doc-text2"/>
        <w:numPr>
          <w:ilvl w:val="0"/>
          <w:numId w:val="224"/>
        </w:numPr>
        <w:overflowPunct/>
        <w:autoSpaceDE/>
        <w:autoSpaceDN/>
        <w:adjustRightInd/>
        <w:textAlignment w:val="auto"/>
      </w:pPr>
      <w:r w:rsidRPr="00F738C4">
        <w:t>Samsung is OK to address this but thinks we just need a list o PLMNs and SNPNs.</w:t>
      </w:r>
    </w:p>
    <w:p w14:paraId="03792372" w14:textId="77777777" w:rsidR="006C2F2E" w:rsidRPr="00F738C4" w:rsidRDefault="006C2F2E" w:rsidP="006C2F2E">
      <w:pPr>
        <w:pStyle w:val="Doc-text2"/>
        <w:numPr>
          <w:ilvl w:val="0"/>
          <w:numId w:val="224"/>
        </w:numPr>
        <w:overflowPunct/>
        <w:autoSpaceDE/>
        <w:autoSpaceDN/>
        <w:adjustRightInd/>
        <w:textAlignment w:val="auto"/>
      </w:pPr>
      <w:r w:rsidRPr="00F738C4">
        <w:t>Mediatek supports addressing this in ASN.1 BC way.</w:t>
      </w:r>
    </w:p>
    <w:p w14:paraId="595184A6" w14:textId="77777777" w:rsidR="006C2F2E" w:rsidRPr="00F738C4" w:rsidRDefault="006C2F2E" w:rsidP="006C2F2E">
      <w:pPr>
        <w:pStyle w:val="Doc-text2"/>
        <w:numPr>
          <w:ilvl w:val="0"/>
          <w:numId w:val="224"/>
        </w:numPr>
        <w:overflowPunct/>
        <w:autoSpaceDE/>
        <w:autoSpaceDN/>
        <w:adjustRightInd/>
        <w:textAlignment w:val="auto"/>
      </w:pPr>
      <w:r w:rsidRPr="00F738C4">
        <w:t>Xiaomi asks if we need to change some procedural text as well.</w:t>
      </w:r>
    </w:p>
    <w:p w14:paraId="275AA74A" w14:textId="77777777" w:rsidR="006C2F2E" w:rsidRPr="00F738C4" w:rsidRDefault="006C2F2E" w:rsidP="006C2F2E">
      <w:pPr>
        <w:pStyle w:val="Doc-text2"/>
        <w:numPr>
          <w:ilvl w:val="0"/>
          <w:numId w:val="224"/>
        </w:numPr>
        <w:overflowPunct/>
        <w:autoSpaceDE/>
        <w:autoSpaceDN/>
        <w:adjustRightInd/>
        <w:textAlignment w:val="auto"/>
      </w:pPr>
      <w:r w:rsidRPr="00F738C4">
        <w:t>Nokia asks if this list is optional to include. Ericsson have the same question and thinks this is optional and during absence UE should assume same PLMN index mapping in Scell and in PCell. CATT agrees.</w:t>
      </w:r>
    </w:p>
    <w:p w14:paraId="5BD08EE8" w14:textId="77777777" w:rsidR="006C2F2E" w:rsidRPr="00F738C4" w:rsidRDefault="006C2F2E" w:rsidP="006C2F2E">
      <w:pPr>
        <w:pStyle w:val="Doc-text2"/>
      </w:pPr>
    </w:p>
    <w:p w14:paraId="6B074FFE"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Using PLMN index in MCCH of SCell is supported.</w:t>
      </w:r>
    </w:p>
    <w:p w14:paraId="1294AAD4"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Introduce a optional list of PLMNs and SNPNs in ScellConfig to support using PLMN index in MCCH of SCell. Behaviour during absence to be clarified and impact on procedural text to be checked and addressed during CR work.</w:t>
      </w:r>
    </w:p>
    <w:p w14:paraId="6C6A3BB0" w14:textId="77777777" w:rsidR="006C2F2E" w:rsidRPr="00F738C4" w:rsidRDefault="006C2F2E" w:rsidP="006C2F2E">
      <w:pPr>
        <w:pStyle w:val="Doc-text2"/>
      </w:pPr>
    </w:p>
    <w:p w14:paraId="4280C360" w14:textId="77777777" w:rsidR="006C2F2E" w:rsidRPr="00F738C4" w:rsidRDefault="006C2F2E" w:rsidP="006C2F2E">
      <w:pPr>
        <w:pStyle w:val="Doc-text2"/>
      </w:pPr>
      <w:r w:rsidRPr="00F738C4">
        <w:t>[602] CR for PLMN/SNPN list for SCell (CATT)</w:t>
      </w:r>
    </w:p>
    <w:p w14:paraId="60D41E34" w14:textId="77777777" w:rsidR="006C2F2E" w:rsidRPr="00F738C4" w:rsidRDefault="006C2F2E" w:rsidP="006C2F2E">
      <w:pPr>
        <w:pStyle w:val="Doc-text2"/>
        <w:ind w:left="0" w:firstLine="0"/>
        <w:rPr>
          <w:b/>
        </w:rPr>
      </w:pPr>
    </w:p>
    <w:p w14:paraId="4497930C" w14:textId="6EE3D6A5" w:rsidR="006C2F2E" w:rsidRPr="00F738C4" w:rsidRDefault="006C2F2E" w:rsidP="006C2F2E">
      <w:pPr>
        <w:pStyle w:val="Doc-text2"/>
        <w:ind w:left="0" w:firstLine="0"/>
        <w:rPr>
          <w:rFonts w:eastAsiaTheme="minorEastAsia"/>
          <w:lang w:eastAsia="zh-CN"/>
        </w:rPr>
      </w:pPr>
      <w:r w:rsidRPr="00F738C4">
        <w:t xml:space="preserve">R2-2306589 </w:t>
      </w:r>
      <w:r w:rsidRPr="00F738C4">
        <w:rPr>
          <w:noProof/>
        </w:rPr>
        <w:t>Correction for PLMN index in MCCH of SCell</w:t>
      </w:r>
      <w:r w:rsidRPr="00F738C4">
        <w:t xml:space="preserve"> </w:t>
      </w:r>
      <w:r w:rsidRPr="00F738C4">
        <w:rPr>
          <w:rFonts w:eastAsiaTheme="minorEastAsia" w:hint="eastAsia"/>
          <w:lang w:eastAsia="zh-CN"/>
        </w:rPr>
        <w:t>CATT,</w:t>
      </w:r>
      <w:r w:rsidRPr="00F738C4">
        <w:t xml:space="preserve"> </w:t>
      </w:r>
      <w:r w:rsidRPr="00F738C4">
        <w:rPr>
          <w:rFonts w:eastAsiaTheme="minorEastAsia"/>
          <w:lang w:eastAsia="zh-CN"/>
        </w:rPr>
        <w:t>Ericsson</w:t>
      </w:r>
      <w:r w:rsidRPr="00F738C4">
        <w:rPr>
          <w:rFonts w:eastAsiaTheme="minorEastAsia" w:hint="eastAsia"/>
          <w:lang w:eastAsia="zh-CN"/>
        </w:rPr>
        <w:t>,</w:t>
      </w:r>
      <w:r w:rsidRPr="00F738C4">
        <w:t xml:space="preserve"> </w:t>
      </w:r>
      <w:r w:rsidRPr="00F738C4">
        <w:rPr>
          <w:rFonts w:eastAsiaTheme="minorEastAsia"/>
          <w:lang w:eastAsia="zh-CN"/>
        </w:rPr>
        <w:t xml:space="preserve">Samsung </w:t>
      </w:r>
      <w:r w:rsidRPr="00F738C4">
        <w:t>CR</w:t>
      </w:r>
      <w:r w:rsidRPr="00F738C4">
        <w:tab/>
        <w:t>Rel-17</w:t>
      </w:r>
      <w:r w:rsidRPr="00F738C4">
        <w:tab/>
        <w:t>38.331</w:t>
      </w:r>
      <w:r w:rsidRPr="00F738C4">
        <w:tab/>
        <w:t>17.4.0</w:t>
      </w:r>
      <w:r w:rsidRPr="00F738C4">
        <w:tab/>
        <w:t>4161</w:t>
      </w:r>
      <w:r w:rsidRPr="00F738C4">
        <w:tab/>
        <w:t>-</w:t>
      </w:r>
      <w:r w:rsidRPr="00F738C4">
        <w:tab/>
        <w:t>F</w:t>
      </w:r>
      <w:r w:rsidRPr="00F738C4">
        <w:tab/>
        <w:t>NR_MBS-Core</w:t>
      </w:r>
    </w:p>
    <w:p w14:paraId="05F10B41"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0B497291" w14:textId="77777777" w:rsidR="006C2F2E" w:rsidRPr="00F738C4" w:rsidRDefault="006C2F2E" w:rsidP="006C2F2E">
      <w:pPr>
        <w:pStyle w:val="Doc-text2"/>
        <w:ind w:left="0" w:firstLine="0"/>
        <w:rPr>
          <w:rFonts w:eastAsiaTheme="minorEastAsia"/>
          <w:lang w:eastAsia="zh-CN"/>
        </w:rPr>
      </w:pPr>
    </w:p>
    <w:p w14:paraId="1BBCCFC3"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Nokia asks why we need conditional presence for this list. </w:t>
      </w:r>
    </w:p>
    <w:p w14:paraId="357B3053" w14:textId="77777777" w:rsidR="006C2F2E" w:rsidRPr="00F738C4" w:rsidRDefault="006C2F2E" w:rsidP="006C2F2E">
      <w:pPr>
        <w:pStyle w:val="Doc-text2"/>
        <w:numPr>
          <w:ilvl w:val="0"/>
          <w:numId w:val="224"/>
        </w:numPr>
        <w:overflowPunct/>
        <w:autoSpaceDE/>
        <w:autoSpaceDN/>
        <w:adjustRightInd/>
        <w:textAlignment w:val="auto"/>
      </w:pPr>
      <w:r w:rsidRPr="00F738C4">
        <w:t>CATT clarifies that this list is only for MBS reception on SCell.</w:t>
      </w:r>
    </w:p>
    <w:p w14:paraId="51F9BABD" w14:textId="77777777" w:rsidR="006C2F2E" w:rsidRPr="00F738C4" w:rsidRDefault="006C2F2E" w:rsidP="006C2F2E">
      <w:pPr>
        <w:pStyle w:val="Doc-text2"/>
        <w:ind w:left="0" w:firstLine="0"/>
      </w:pPr>
    </w:p>
    <w:p w14:paraId="747DD5A6" w14:textId="664985A8" w:rsidR="006C2F2E" w:rsidRPr="00F738C4" w:rsidRDefault="006C2F2E" w:rsidP="006C2F2E">
      <w:pPr>
        <w:pStyle w:val="Doc-title"/>
      </w:pPr>
      <w:r w:rsidRPr="00F738C4">
        <w:t>R2-2305915</w:t>
      </w:r>
      <w:r w:rsidRPr="00F738C4">
        <w:tab/>
        <w:t>MBS broadcast on SCell using plmn-Index</w:t>
      </w:r>
      <w:r w:rsidRPr="00F738C4">
        <w:tab/>
        <w:t>Ericsson</w:t>
      </w:r>
      <w:r w:rsidRPr="00F738C4">
        <w:tab/>
        <w:t>discussion</w:t>
      </w:r>
      <w:r w:rsidRPr="00F738C4">
        <w:tab/>
        <w:t>Rel-17</w:t>
      </w:r>
      <w:r w:rsidRPr="00F738C4">
        <w:tab/>
        <w:t>NR_MBS-Core</w:t>
      </w:r>
    </w:p>
    <w:p w14:paraId="1A7A3E36" w14:textId="77777777" w:rsidR="006C2F2E" w:rsidRPr="00F738C4" w:rsidRDefault="006C2F2E" w:rsidP="006C2F2E">
      <w:pPr>
        <w:pStyle w:val="Doc-text2"/>
        <w:rPr>
          <w:i/>
        </w:rPr>
      </w:pPr>
      <w:r w:rsidRPr="00F738C4">
        <w:rPr>
          <w:i/>
        </w:rPr>
        <w:t>Moved from 6.2.2</w:t>
      </w:r>
    </w:p>
    <w:p w14:paraId="5EB16FAA" w14:textId="77777777" w:rsidR="006C2F2E" w:rsidRPr="00F738C4" w:rsidRDefault="006C2F2E" w:rsidP="006C2F2E">
      <w:pPr>
        <w:pStyle w:val="Doc-text2"/>
      </w:pPr>
      <w:r w:rsidRPr="00F738C4">
        <w:t xml:space="preserve">Proposal 1: A backwards compatible ASN.1 change is acceptable in Rel-17 to enable MBS broadcast reception on SCell when plmn-Index for PLMNs/NPNs is used on MCCH. </w:t>
      </w:r>
    </w:p>
    <w:p w14:paraId="5815A2A0" w14:textId="77777777" w:rsidR="006C2F2E" w:rsidRPr="00F738C4" w:rsidRDefault="006C2F2E" w:rsidP="006C2F2E">
      <w:pPr>
        <w:pStyle w:val="Doc-text2"/>
      </w:pPr>
      <w:r w:rsidRPr="00F738C4">
        <w:t>Proposal 2: Introduce PLMN and NPN info list in SCellConfig including PLMN ID and NID info only.</w:t>
      </w:r>
    </w:p>
    <w:p w14:paraId="510CB41C" w14:textId="77777777" w:rsidR="006C2F2E" w:rsidRPr="00F738C4" w:rsidRDefault="006C2F2E" w:rsidP="006C2F2E">
      <w:pPr>
        <w:pStyle w:val="Doc-text2"/>
        <w:rPr>
          <w:i/>
        </w:rPr>
      </w:pPr>
    </w:p>
    <w:p w14:paraId="6F6663CC" w14:textId="605508D0" w:rsidR="006C2F2E" w:rsidRPr="00F738C4" w:rsidRDefault="006C2F2E" w:rsidP="006C2F2E">
      <w:pPr>
        <w:pStyle w:val="Doc-title"/>
      </w:pPr>
      <w:r w:rsidRPr="00F738C4">
        <w:lastRenderedPageBreak/>
        <w:t>R2-2306323</w:t>
      </w:r>
      <w:r w:rsidRPr="00F738C4">
        <w:tab/>
        <w:t>Supporting MBS Broadcast reception in SCell</w:t>
      </w:r>
      <w:r w:rsidRPr="00F738C4">
        <w:tab/>
        <w:t>Samsung</w:t>
      </w:r>
      <w:r w:rsidRPr="00F738C4">
        <w:tab/>
        <w:t>CR</w:t>
      </w:r>
      <w:r w:rsidRPr="00F738C4">
        <w:tab/>
        <w:t>Rel-17</w:t>
      </w:r>
      <w:r w:rsidRPr="00F738C4">
        <w:tab/>
        <w:t>38.331</w:t>
      </w:r>
      <w:r w:rsidRPr="00F738C4">
        <w:tab/>
        <w:t>17.4.0</w:t>
      </w:r>
      <w:r w:rsidRPr="00F738C4">
        <w:tab/>
        <w:t>4145</w:t>
      </w:r>
      <w:r w:rsidRPr="00F738C4">
        <w:tab/>
        <w:t>-</w:t>
      </w:r>
      <w:r w:rsidRPr="00F738C4">
        <w:tab/>
        <w:t>F</w:t>
      </w:r>
      <w:r w:rsidRPr="00F738C4">
        <w:tab/>
        <w:t>NR_MBS-Core</w:t>
      </w:r>
    </w:p>
    <w:p w14:paraId="460F69D7" w14:textId="6113C9FF" w:rsidR="006C2F2E" w:rsidRPr="00F738C4" w:rsidRDefault="006C2F2E" w:rsidP="006C2F2E">
      <w:pPr>
        <w:pStyle w:val="Doc-title"/>
      </w:pPr>
      <w:r w:rsidRPr="00F738C4">
        <w:t>R2-2306359</w:t>
      </w:r>
      <w:r w:rsidRPr="00F738C4">
        <w:tab/>
        <w:t>MBS Scell Reception</w:t>
      </w:r>
      <w:r w:rsidRPr="00F738C4">
        <w:tab/>
        <w:t>Nokia, Nokia Shanghai Bell</w:t>
      </w:r>
      <w:r w:rsidRPr="00F738C4">
        <w:tab/>
        <w:t>discussion</w:t>
      </w:r>
      <w:r w:rsidRPr="00F738C4">
        <w:tab/>
        <w:t>Rel-17</w:t>
      </w:r>
      <w:r w:rsidRPr="00F738C4">
        <w:tab/>
        <w:t>NR_MBS-Core</w:t>
      </w:r>
    </w:p>
    <w:p w14:paraId="585C4A20" w14:textId="77777777" w:rsidR="006C2F2E" w:rsidRPr="00F738C4" w:rsidRDefault="006C2F2E" w:rsidP="006C2F2E">
      <w:pPr>
        <w:pStyle w:val="Doc-text2"/>
      </w:pPr>
      <w:r w:rsidRPr="00F738C4">
        <w:t>Proposal 1: Discuss whether we need to support using plmn-index for SCell MBS broadcast reception and if this seen necessary which solution to adopt</w:t>
      </w:r>
    </w:p>
    <w:p w14:paraId="6794927A" w14:textId="77777777" w:rsidR="006C2F2E" w:rsidRPr="00F738C4" w:rsidRDefault="006C2F2E" w:rsidP="006C2F2E">
      <w:pPr>
        <w:pStyle w:val="Doc-text2"/>
        <w:ind w:left="0" w:firstLine="0"/>
        <w:rPr>
          <w:i/>
        </w:rPr>
      </w:pPr>
    </w:p>
    <w:p w14:paraId="49C43EE4" w14:textId="77777777" w:rsidR="006C2F2E" w:rsidRPr="00F738C4" w:rsidRDefault="006C2F2E" w:rsidP="006C2F2E">
      <w:pPr>
        <w:pStyle w:val="Doc-text2"/>
        <w:ind w:left="0" w:firstLine="0"/>
        <w:rPr>
          <w:i/>
        </w:rPr>
      </w:pPr>
      <w:r w:rsidRPr="00F738C4">
        <w:rPr>
          <w:i/>
        </w:rPr>
        <w:t>RRC other</w:t>
      </w:r>
    </w:p>
    <w:p w14:paraId="08AD923D" w14:textId="268B8572" w:rsidR="006C2F2E" w:rsidRPr="00F738C4" w:rsidRDefault="006C2F2E" w:rsidP="006C2F2E">
      <w:pPr>
        <w:pStyle w:val="Doc-title"/>
      </w:pPr>
      <w:r w:rsidRPr="00F738C4">
        <w:t>R2-2304777</w:t>
      </w:r>
      <w:r w:rsidRPr="00F738C4">
        <w:tab/>
        <w:t>Corrections on pdsch-HARQ-ACK-CodebookListMulticast</w:t>
      </w:r>
      <w:r w:rsidRPr="00F738C4">
        <w:tab/>
        <w:t>CATT, CBN</w:t>
      </w:r>
      <w:r w:rsidRPr="00F738C4">
        <w:tab/>
        <w:t>CR</w:t>
      </w:r>
      <w:r w:rsidRPr="00F738C4">
        <w:tab/>
        <w:t>Rel-17</w:t>
      </w:r>
      <w:r w:rsidRPr="00F738C4">
        <w:tab/>
        <w:t>38.331</w:t>
      </w:r>
      <w:r w:rsidRPr="00F738C4">
        <w:tab/>
        <w:t>17.4.0</w:t>
      </w:r>
      <w:r w:rsidRPr="00F738C4">
        <w:tab/>
        <w:t>4074</w:t>
      </w:r>
      <w:r w:rsidRPr="00F738C4">
        <w:tab/>
        <w:t>-</w:t>
      </w:r>
      <w:r w:rsidRPr="00F738C4">
        <w:tab/>
        <w:t>F</w:t>
      </w:r>
      <w:r w:rsidRPr="00F738C4">
        <w:tab/>
        <w:t>NR_MBS-Core</w:t>
      </w:r>
    </w:p>
    <w:p w14:paraId="05CFE6BC"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The CR is not pursued (1</w:t>
      </w:r>
      <w:r w:rsidRPr="00F738C4">
        <w:rPr>
          <w:vertAlign w:val="superscript"/>
        </w:rPr>
        <w:t>st</w:t>
      </w:r>
      <w:r w:rsidRPr="00F738C4">
        <w:t xml:space="preserve"> change non-essential, 2</w:t>
      </w:r>
      <w:r w:rsidRPr="00F738C4">
        <w:rPr>
          <w:vertAlign w:val="superscript"/>
        </w:rPr>
        <w:t>nd</w:t>
      </w:r>
      <w:r w:rsidRPr="00F738C4">
        <w:t xml:space="preserve"> change not correct/needed)</w:t>
      </w:r>
    </w:p>
    <w:p w14:paraId="13D37318" w14:textId="77777777" w:rsidR="006C2F2E" w:rsidRPr="00F738C4" w:rsidRDefault="006C2F2E" w:rsidP="006C2F2E">
      <w:pPr>
        <w:pStyle w:val="Doc-text2"/>
        <w:ind w:left="0" w:firstLine="0"/>
      </w:pPr>
    </w:p>
    <w:p w14:paraId="31F32D6C" w14:textId="77777777" w:rsidR="006C2F2E" w:rsidRPr="00F738C4" w:rsidRDefault="006C2F2E" w:rsidP="006C2F2E">
      <w:pPr>
        <w:pStyle w:val="Doc-text2"/>
        <w:ind w:left="0" w:firstLine="0"/>
      </w:pPr>
      <w:r w:rsidRPr="00F738C4">
        <w:t>DISCUSSION:</w:t>
      </w:r>
    </w:p>
    <w:p w14:paraId="59224992" w14:textId="77777777" w:rsidR="006C2F2E" w:rsidRPr="00F738C4" w:rsidRDefault="006C2F2E" w:rsidP="006C2F2E">
      <w:pPr>
        <w:pStyle w:val="Doc-text2"/>
        <w:numPr>
          <w:ilvl w:val="0"/>
          <w:numId w:val="224"/>
        </w:numPr>
        <w:overflowPunct/>
        <w:autoSpaceDE/>
        <w:autoSpaceDN/>
        <w:adjustRightInd/>
        <w:textAlignment w:val="auto"/>
      </w:pPr>
      <w:r w:rsidRPr="00F738C4">
        <w:t>QCM: 1</w:t>
      </w:r>
      <w:r w:rsidRPr="00F738C4">
        <w:rPr>
          <w:vertAlign w:val="superscript"/>
        </w:rPr>
        <w:t>st</w:t>
      </w:r>
      <w:r w:rsidRPr="00F738C4">
        <w:t xml:space="preserve"> change no strong view, seems already OK. 2</w:t>
      </w:r>
      <w:r w:rsidRPr="00F738C4">
        <w:rPr>
          <w:vertAlign w:val="superscript"/>
        </w:rPr>
        <w:t>nd</w:t>
      </w:r>
      <w:r w:rsidRPr="00F738C4">
        <w:t xml:space="preserve"> change is not correct.</w:t>
      </w:r>
    </w:p>
    <w:p w14:paraId="136D4EDE" w14:textId="77777777" w:rsidR="006C2F2E" w:rsidRPr="00F738C4" w:rsidRDefault="006C2F2E" w:rsidP="006C2F2E">
      <w:pPr>
        <w:pStyle w:val="Doc-text2"/>
        <w:numPr>
          <w:ilvl w:val="0"/>
          <w:numId w:val="224"/>
        </w:numPr>
        <w:overflowPunct/>
        <w:autoSpaceDE/>
        <w:autoSpaceDN/>
        <w:adjustRightInd/>
        <w:textAlignment w:val="auto"/>
      </w:pPr>
      <w:r w:rsidRPr="00F738C4">
        <w:t>CATT thinks MBS can be on only one cell in R17, so it should be “or”.</w:t>
      </w:r>
    </w:p>
    <w:p w14:paraId="6377528B"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Ericsson agrees with QCM – it just applies to both PCell and SCell, but it does not say both are configured at the same time. </w:t>
      </w:r>
    </w:p>
    <w:p w14:paraId="73A68BAA" w14:textId="77777777" w:rsidR="006C2F2E" w:rsidRPr="00F738C4" w:rsidRDefault="006C2F2E" w:rsidP="006C2F2E">
      <w:pPr>
        <w:pStyle w:val="Doc-text2"/>
        <w:ind w:left="0" w:firstLine="0"/>
      </w:pPr>
    </w:p>
    <w:p w14:paraId="5748EB8C" w14:textId="142FDBEA" w:rsidR="006C2F2E" w:rsidRPr="00F738C4" w:rsidRDefault="006C2F2E" w:rsidP="006C2F2E">
      <w:pPr>
        <w:pStyle w:val="Doc-title"/>
      </w:pPr>
      <w:r w:rsidRPr="00F738C4">
        <w:t>R2-2304817</w:t>
      </w:r>
      <w:r w:rsidRPr="00F738C4">
        <w:tab/>
        <w:t>Remaining CP issues for MBS</w:t>
      </w:r>
      <w:r w:rsidRPr="00F738C4">
        <w:tab/>
        <w:t>Huawei, CBN, HiSilicon</w:t>
      </w:r>
      <w:r w:rsidRPr="00F738C4">
        <w:tab/>
        <w:t>discussion</w:t>
      </w:r>
      <w:r w:rsidRPr="00F738C4">
        <w:tab/>
        <w:t>Rel-17</w:t>
      </w:r>
      <w:r w:rsidRPr="00F738C4">
        <w:tab/>
        <w:t>NR_MBS-Core</w:t>
      </w:r>
    </w:p>
    <w:p w14:paraId="23813E31" w14:textId="77777777" w:rsidR="006C2F2E" w:rsidRPr="00F738C4" w:rsidRDefault="006C2F2E" w:rsidP="006C2F2E">
      <w:pPr>
        <w:pStyle w:val="Doc-text2"/>
      </w:pPr>
      <w:r w:rsidRPr="00F738C4">
        <w:t>Proposal 2: Clarify in RRC spec that the CORESET configured in SIB20 should be larger than CORESET#0 as per RAN1 agreement.</w:t>
      </w:r>
    </w:p>
    <w:p w14:paraId="303B9998" w14:textId="77777777" w:rsidR="006C2F2E" w:rsidRPr="00F738C4" w:rsidRDefault="006C2F2E" w:rsidP="006C2F2E">
      <w:pPr>
        <w:pStyle w:val="Doc-text2"/>
        <w:ind w:left="0" w:firstLine="0"/>
      </w:pPr>
    </w:p>
    <w:p w14:paraId="7980341B"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Clarify in RRC spec that the CORESET configured in SIB20 should be larger than CORESET#0 as per RAN1 agreement.</w:t>
      </w:r>
    </w:p>
    <w:p w14:paraId="465BF27C" w14:textId="77777777" w:rsidR="006C2F2E" w:rsidRPr="00F738C4" w:rsidRDefault="006C2F2E" w:rsidP="006C2F2E">
      <w:pPr>
        <w:pStyle w:val="Doc-text2"/>
      </w:pPr>
    </w:p>
    <w:p w14:paraId="5072507E" w14:textId="77777777" w:rsidR="006C2F2E" w:rsidRPr="00F738C4" w:rsidRDefault="006C2F2E" w:rsidP="006C2F2E">
      <w:pPr>
        <w:pStyle w:val="Doc-text2"/>
      </w:pPr>
    </w:p>
    <w:p w14:paraId="4C86DC9F" w14:textId="70B51DF0" w:rsidR="006C2F2E" w:rsidRPr="00F738C4" w:rsidRDefault="006C2F2E" w:rsidP="006C2F2E">
      <w:pPr>
        <w:pStyle w:val="Doc-title"/>
      </w:pPr>
      <w:r w:rsidRPr="00F738C4">
        <w:t>R2-2305584</w:t>
      </w:r>
      <w:r w:rsidRPr="00F738C4">
        <w:tab/>
        <w:t>Corrections for MBS paging</w:t>
      </w:r>
      <w:r w:rsidRPr="00F738C4">
        <w:tab/>
        <w:t>Xiaomi</w:t>
      </w:r>
      <w:r w:rsidRPr="00F738C4">
        <w:tab/>
        <w:t>draftCR</w:t>
      </w:r>
      <w:r w:rsidRPr="00F738C4">
        <w:tab/>
        <w:t>Rel-18</w:t>
      </w:r>
      <w:r w:rsidRPr="00F738C4">
        <w:tab/>
        <w:t>38.331</w:t>
      </w:r>
      <w:r w:rsidRPr="00F738C4">
        <w:tab/>
        <w:t>17.4.0</w:t>
      </w:r>
      <w:r w:rsidRPr="00F738C4">
        <w:tab/>
        <w:t>NR_MBS-Core</w:t>
      </w:r>
    </w:p>
    <w:p w14:paraId="6CCA9A59"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2</w:t>
      </w:r>
      <w:r w:rsidRPr="00F738C4">
        <w:rPr>
          <w:vertAlign w:val="superscript"/>
        </w:rPr>
        <w:t>nd</w:t>
      </w:r>
      <w:r w:rsidRPr="00F738C4">
        <w:t xml:space="preserve"> change is not pursued</w:t>
      </w:r>
    </w:p>
    <w:p w14:paraId="33903953"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Discuss 1</w:t>
      </w:r>
      <w:r w:rsidRPr="00F738C4">
        <w:rPr>
          <w:vertAlign w:val="superscript"/>
        </w:rPr>
        <w:t>st</w:t>
      </w:r>
      <w:r w:rsidRPr="00F738C4">
        <w:t xml:space="preserve"> change offline</w:t>
      </w:r>
    </w:p>
    <w:p w14:paraId="3EF3FBB2" w14:textId="77777777" w:rsidR="006C2F2E" w:rsidRPr="00F738C4" w:rsidRDefault="006C2F2E" w:rsidP="006C2F2E">
      <w:pPr>
        <w:pStyle w:val="Doc-text2"/>
        <w:ind w:left="0" w:firstLine="0"/>
      </w:pPr>
    </w:p>
    <w:p w14:paraId="310BADA3" w14:textId="77777777" w:rsidR="006C2F2E" w:rsidRPr="00F738C4" w:rsidRDefault="006C2F2E" w:rsidP="006C2F2E">
      <w:pPr>
        <w:pStyle w:val="Doc-text2"/>
        <w:ind w:left="0" w:firstLine="0"/>
      </w:pPr>
      <w:r w:rsidRPr="00F738C4">
        <w:t>DISCUSSION:</w:t>
      </w:r>
    </w:p>
    <w:p w14:paraId="2811151E" w14:textId="77777777" w:rsidR="006C2F2E" w:rsidRPr="00F738C4" w:rsidRDefault="006C2F2E" w:rsidP="006C2F2E">
      <w:pPr>
        <w:pStyle w:val="Doc-text2"/>
        <w:numPr>
          <w:ilvl w:val="0"/>
          <w:numId w:val="224"/>
        </w:numPr>
        <w:overflowPunct/>
        <w:autoSpaceDE/>
        <w:autoSpaceDN/>
        <w:adjustRightInd/>
        <w:textAlignment w:val="auto"/>
      </w:pPr>
      <w:r w:rsidRPr="00F738C4">
        <w:t>Ericsson is not sure about the 2</w:t>
      </w:r>
      <w:r w:rsidRPr="00F738C4">
        <w:rPr>
          <w:vertAlign w:val="superscript"/>
        </w:rPr>
        <w:t>nd</w:t>
      </w:r>
      <w:r w:rsidRPr="00F738C4">
        <w:t xml:space="preserve"> correction. For 1</w:t>
      </w:r>
      <w:r w:rsidRPr="00F738C4">
        <w:rPr>
          <w:vertAlign w:val="superscript"/>
        </w:rPr>
        <w:t>st</w:t>
      </w:r>
      <w:r w:rsidRPr="00F738C4">
        <w:t xml:space="preserve"> change Ericsson wonders if the wanted behaviour is that UE forwards both I-RNTI and TMGI to upper layers and perhaps text can be cleaned up.</w:t>
      </w:r>
    </w:p>
    <w:p w14:paraId="3263DDA4" w14:textId="77777777" w:rsidR="006C2F2E" w:rsidRPr="00F738C4" w:rsidRDefault="006C2F2E" w:rsidP="006C2F2E">
      <w:pPr>
        <w:pStyle w:val="Doc-text2"/>
        <w:numPr>
          <w:ilvl w:val="0"/>
          <w:numId w:val="224"/>
        </w:numPr>
        <w:overflowPunct/>
        <w:autoSpaceDE/>
        <w:autoSpaceDN/>
        <w:adjustRightInd/>
        <w:textAlignment w:val="auto"/>
      </w:pPr>
      <w:r w:rsidRPr="00F738C4">
        <w:t>CATT thinks 2</w:t>
      </w:r>
      <w:r w:rsidRPr="00F738C4">
        <w:rPr>
          <w:vertAlign w:val="superscript"/>
        </w:rPr>
        <w:t>nd</w:t>
      </w:r>
      <w:r w:rsidRPr="00F738C4">
        <w:t xml:space="preserve"> change is not correct. </w:t>
      </w:r>
    </w:p>
    <w:p w14:paraId="3C3AA9D4" w14:textId="77777777" w:rsidR="006C2F2E" w:rsidRPr="00F738C4" w:rsidRDefault="006C2F2E" w:rsidP="006C2F2E">
      <w:pPr>
        <w:pStyle w:val="Doc-text2"/>
        <w:numPr>
          <w:ilvl w:val="0"/>
          <w:numId w:val="224"/>
        </w:numPr>
        <w:overflowPunct/>
        <w:autoSpaceDE/>
        <w:autoSpaceDN/>
        <w:adjustRightInd/>
        <w:textAlignment w:val="auto"/>
      </w:pPr>
      <w:r w:rsidRPr="00F738C4">
        <w:t>QCM agrees with Ericsson for both changes</w:t>
      </w:r>
    </w:p>
    <w:p w14:paraId="31920E45" w14:textId="77777777" w:rsidR="006C2F2E" w:rsidRPr="00F738C4" w:rsidRDefault="006C2F2E" w:rsidP="006C2F2E">
      <w:pPr>
        <w:pStyle w:val="Doc-text2"/>
        <w:numPr>
          <w:ilvl w:val="0"/>
          <w:numId w:val="224"/>
        </w:numPr>
        <w:overflowPunct/>
        <w:autoSpaceDE/>
        <w:autoSpaceDN/>
        <w:adjustRightInd/>
        <w:textAlignment w:val="auto"/>
      </w:pPr>
      <w:r w:rsidRPr="00F738C4">
        <w:t>Xiaomi asks if the UE can use only frequency from SIB21 when it is not in USD? CATT clarifies this is supported as per current text and that is the intention.</w:t>
      </w:r>
    </w:p>
    <w:p w14:paraId="4B3A4841" w14:textId="77777777" w:rsidR="006C2F2E" w:rsidRPr="00F738C4" w:rsidRDefault="006C2F2E" w:rsidP="006C2F2E">
      <w:pPr>
        <w:pStyle w:val="Doc-text2"/>
        <w:ind w:left="0" w:firstLine="0"/>
      </w:pPr>
    </w:p>
    <w:p w14:paraId="15F2C1A1" w14:textId="1ED3B8AA" w:rsidR="006C2F2E" w:rsidRPr="00F738C4" w:rsidRDefault="006C2F2E" w:rsidP="006C2F2E">
      <w:pPr>
        <w:pStyle w:val="Doc-title"/>
      </w:pPr>
      <w:r w:rsidRPr="00F738C4">
        <w:t>R2-2306113</w:t>
      </w:r>
      <w:r w:rsidRPr="00F738C4">
        <w:tab/>
        <w:t>Discussion on SPS deactivation state list for MBS</w:t>
      </w:r>
      <w:r w:rsidRPr="00F738C4">
        <w:tab/>
        <w:t>ASUSTeK</w:t>
      </w:r>
      <w:r w:rsidRPr="00F738C4">
        <w:tab/>
        <w:t>discussion</w:t>
      </w:r>
      <w:r w:rsidRPr="00F738C4">
        <w:tab/>
        <w:t>Rel-17</w:t>
      </w:r>
      <w:r w:rsidRPr="00F738C4">
        <w:tab/>
        <w:t>38.331</w:t>
      </w:r>
      <w:r w:rsidRPr="00F738C4">
        <w:tab/>
        <w:t>NR_MBS-Core</w:t>
      </w:r>
    </w:p>
    <w:p w14:paraId="1CFAF311" w14:textId="77777777" w:rsidR="006C2F2E" w:rsidRPr="00F738C4" w:rsidRDefault="006C2F2E" w:rsidP="006C2F2E">
      <w:pPr>
        <w:pStyle w:val="Doc-text2"/>
      </w:pPr>
      <w:r w:rsidRPr="00F738C4">
        <w:t>Proposal:   Discuss which option is used to align the understanding of sps-ConfigDeactivationStateList between UE and gNB.</w:t>
      </w:r>
    </w:p>
    <w:p w14:paraId="624B81C8" w14:textId="77777777" w:rsidR="006C2F2E" w:rsidRPr="00F738C4" w:rsidRDefault="006C2F2E" w:rsidP="006C2F2E">
      <w:pPr>
        <w:pStyle w:val="Doc-text2"/>
        <w:ind w:left="1803"/>
      </w:pPr>
      <w:r w:rsidRPr="00F738C4">
        <w:t>Option 1:  One-to-one mapping between state and index.</w:t>
      </w:r>
    </w:p>
    <w:p w14:paraId="05BEAEC0" w14:textId="77777777" w:rsidR="006C2F2E" w:rsidRPr="00F738C4" w:rsidRDefault="006C2F2E" w:rsidP="006C2F2E">
      <w:pPr>
        <w:pStyle w:val="Doc-text2"/>
        <w:ind w:left="1803"/>
      </w:pPr>
      <w:r w:rsidRPr="00F738C4">
        <w:t>Option 2:  sps-ConfigDeactivationStateList is only applicable for unicast DCI as Rel-16.</w:t>
      </w:r>
    </w:p>
    <w:p w14:paraId="7F42AE19" w14:textId="77777777" w:rsidR="006C2F2E" w:rsidRPr="00F738C4" w:rsidRDefault="006C2F2E" w:rsidP="006C2F2E">
      <w:pPr>
        <w:pStyle w:val="Doc-text2"/>
        <w:ind w:left="1803"/>
      </w:pPr>
      <w:r w:rsidRPr="00F738C4">
        <w:t>Option 3:  Not simultaneously configuring multicast SPS and sps-ConfigDeactivationStateList.</w:t>
      </w:r>
    </w:p>
    <w:p w14:paraId="3C1DF7AF" w14:textId="77777777" w:rsidR="006C2F2E" w:rsidRPr="00F738C4" w:rsidRDefault="006C2F2E" w:rsidP="006C2F2E">
      <w:pPr>
        <w:pStyle w:val="Doc-text2"/>
      </w:pPr>
    </w:p>
    <w:p w14:paraId="64B3BF20" w14:textId="227E2EE9" w:rsidR="006C2F2E" w:rsidRPr="00F738C4" w:rsidRDefault="006C2F2E" w:rsidP="006C2F2E">
      <w:pPr>
        <w:pStyle w:val="Doc-title"/>
      </w:pPr>
      <w:r w:rsidRPr="00F738C4">
        <w:t>R2-2306114</w:t>
      </w:r>
      <w:r w:rsidRPr="00F738C4">
        <w:tab/>
        <w:t>Corrections on SPS deactivation state list for MBS</w:t>
      </w:r>
      <w:r w:rsidRPr="00F738C4">
        <w:tab/>
        <w:t>ASUSTeK</w:t>
      </w:r>
      <w:r w:rsidRPr="00F738C4">
        <w:tab/>
        <w:t>CR</w:t>
      </w:r>
      <w:r w:rsidRPr="00F738C4">
        <w:tab/>
        <w:t>Rel-17</w:t>
      </w:r>
      <w:r w:rsidRPr="00F738C4">
        <w:tab/>
        <w:t>38.331</w:t>
      </w:r>
      <w:r w:rsidRPr="00F738C4">
        <w:tab/>
        <w:t>17.4.0</w:t>
      </w:r>
      <w:r w:rsidRPr="00F738C4">
        <w:tab/>
        <w:t>4134</w:t>
      </w:r>
      <w:r w:rsidRPr="00F738C4">
        <w:tab/>
        <w:t>-</w:t>
      </w:r>
      <w:r w:rsidRPr="00F738C4">
        <w:tab/>
        <w:t>F</w:t>
      </w:r>
      <w:r w:rsidRPr="00F738C4">
        <w:tab/>
        <w:t>NR_MBS-Core</w:t>
      </w:r>
    </w:p>
    <w:p w14:paraId="5EB82490"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Not pursued</w:t>
      </w:r>
    </w:p>
    <w:p w14:paraId="595F7E67" w14:textId="77777777" w:rsidR="006C2F2E" w:rsidRPr="00F738C4" w:rsidRDefault="006C2F2E" w:rsidP="006C2F2E">
      <w:pPr>
        <w:pStyle w:val="Doc-text2"/>
        <w:ind w:left="0" w:firstLine="0"/>
      </w:pPr>
    </w:p>
    <w:p w14:paraId="3F812A4E" w14:textId="77777777" w:rsidR="006C2F2E" w:rsidRPr="00F738C4" w:rsidRDefault="006C2F2E" w:rsidP="006C2F2E">
      <w:pPr>
        <w:pStyle w:val="Doc-text2"/>
        <w:ind w:left="0" w:firstLine="0"/>
      </w:pPr>
      <w:r w:rsidRPr="00F738C4">
        <w:t>DISCUSSION:</w:t>
      </w:r>
    </w:p>
    <w:p w14:paraId="5940D9F6"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Samsung thinks current specs allow option1 or 3 based on NW implementation and that is sufficient. </w:t>
      </w:r>
    </w:p>
    <w:p w14:paraId="27F6943A"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LG prefers option 2, but some RAN1 changes are required for this option, does not like option 1. Option 3 is acceptable. </w:t>
      </w:r>
    </w:p>
    <w:p w14:paraId="39A13117"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Huawei agrees with Samsung and LGE and if we agree something we need to consult RAN1. </w:t>
      </w:r>
    </w:p>
    <w:p w14:paraId="77E505C9" w14:textId="77777777" w:rsidR="006C2F2E" w:rsidRPr="00F738C4" w:rsidRDefault="006C2F2E" w:rsidP="006C2F2E">
      <w:pPr>
        <w:pStyle w:val="Doc-text2"/>
        <w:numPr>
          <w:ilvl w:val="0"/>
          <w:numId w:val="224"/>
        </w:numPr>
        <w:overflowPunct/>
        <w:autoSpaceDE/>
        <w:autoSpaceDN/>
        <w:adjustRightInd/>
        <w:textAlignment w:val="auto"/>
      </w:pPr>
      <w:r w:rsidRPr="00F738C4">
        <w:t>ASUSTek asks if we then need to send an LS to RAN1.</w:t>
      </w:r>
    </w:p>
    <w:p w14:paraId="281BE655" w14:textId="77777777" w:rsidR="006C2F2E" w:rsidRPr="00F738C4" w:rsidRDefault="006C2F2E" w:rsidP="006C2F2E">
      <w:pPr>
        <w:pStyle w:val="Doc-text2"/>
        <w:numPr>
          <w:ilvl w:val="0"/>
          <w:numId w:val="224"/>
        </w:numPr>
        <w:overflowPunct/>
        <w:autoSpaceDE/>
        <w:autoSpaceDN/>
        <w:adjustRightInd/>
        <w:textAlignment w:val="auto"/>
      </w:pPr>
      <w:r w:rsidRPr="00F738C4">
        <w:t>QCM thinks this is already clarified in RAN1 and we do not have to do anything, no change nor LS.</w:t>
      </w:r>
    </w:p>
    <w:p w14:paraId="51601D86" w14:textId="77777777" w:rsidR="006C2F2E" w:rsidRPr="00F738C4" w:rsidRDefault="006C2F2E" w:rsidP="006C2F2E">
      <w:pPr>
        <w:pStyle w:val="Doc-text2"/>
        <w:numPr>
          <w:ilvl w:val="0"/>
          <w:numId w:val="224"/>
        </w:numPr>
        <w:overflowPunct/>
        <w:autoSpaceDE/>
        <w:autoSpaceDN/>
        <w:adjustRightInd/>
        <w:textAlignment w:val="auto"/>
      </w:pPr>
      <w:r w:rsidRPr="00F738C4">
        <w:t>ASUSTek asks what option is then the assumption in RAN2? QCM thinks it is option 1.</w:t>
      </w:r>
    </w:p>
    <w:p w14:paraId="6F5984EE" w14:textId="77777777" w:rsidR="006C2F2E" w:rsidRPr="00F738C4" w:rsidRDefault="006C2F2E" w:rsidP="006C2F2E">
      <w:pPr>
        <w:pStyle w:val="Doc-text2"/>
        <w:numPr>
          <w:ilvl w:val="0"/>
          <w:numId w:val="224"/>
        </w:numPr>
        <w:overflowPunct/>
        <w:autoSpaceDE/>
        <w:autoSpaceDN/>
        <w:adjustRightInd/>
        <w:textAlignment w:val="auto"/>
      </w:pPr>
      <w:r w:rsidRPr="00F738C4">
        <w:t>LGE thinks RAN1 text applies to both unicast and multicast and we would need some change.</w:t>
      </w:r>
    </w:p>
    <w:p w14:paraId="584D83D6" w14:textId="77777777" w:rsidR="006C2F2E" w:rsidRPr="00F738C4" w:rsidRDefault="006C2F2E" w:rsidP="006C2F2E">
      <w:pPr>
        <w:pStyle w:val="Doc-text2"/>
        <w:ind w:left="0" w:firstLine="0"/>
      </w:pPr>
    </w:p>
    <w:p w14:paraId="30C79FCE"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lastRenderedPageBreak/>
        <w:t>Offline to check whether/what change is needed in RAN2</w:t>
      </w:r>
    </w:p>
    <w:p w14:paraId="754A6D5C" w14:textId="77777777" w:rsidR="006C2F2E" w:rsidRPr="00F738C4" w:rsidRDefault="006C2F2E" w:rsidP="006C2F2E">
      <w:pPr>
        <w:pStyle w:val="Doc-text2"/>
        <w:ind w:left="0" w:firstLine="0"/>
      </w:pPr>
    </w:p>
    <w:p w14:paraId="43526639" w14:textId="77777777" w:rsidR="006C2F2E" w:rsidRPr="00F738C4" w:rsidRDefault="006C2F2E" w:rsidP="006C2F2E">
      <w:pPr>
        <w:pStyle w:val="Doc-text2"/>
        <w:ind w:left="0" w:firstLine="0"/>
      </w:pPr>
      <w:r w:rsidRPr="00F738C4">
        <w:t>Report from the offline:</w:t>
      </w:r>
    </w:p>
    <w:p w14:paraId="4B285FAA"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Offline rapporteur proposes to capture the following understanding in the meeting minutes and no CR would be needed: </w:t>
      </w:r>
    </w:p>
    <w:p w14:paraId="66EAD71F" w14:textId="77777777" w:rsidR="006C2F2E" w:rsidRPr="00F738C4" w:rsidRDefault="006C2F2E" w:rsidP="006C2F2E">
      <w:pPr>
        <w:pStyle w:val="Doc-text2"/>
        <w:ind w:left="1259" w:firstLine="0"/>
      </w:pPr>
      <w:r w:rsidRPr="00F738C4">
        <w:t>“RAN2 confirms the current behaviour is that sps-ConfigDeactivationStateList can be applicable for multicast DCI. It is up to gNB implementation to either configure the mapping between state and unicast/multicast SPS configuration index or not simultaneously configure multicast SPS and sps-ConfigDeactivationStateList.”</w:t>
      </w:r>
    </w:p>
    <w:p w14:paraId="5A4B9C59" w14:textId="77777777" w:rsidR="006C2F2E" w:rsidRPr="00F738C4" w:rsidRDefault="006C2F2E" w:rsidP="006C2F2E">
      <w:pPr>
        <w:pStyle w:val="Doc-text2"/>
        <w:ind w:left="0" w:firstLine="0"/>
      </w:pPr>
    </w:p>
    <w:p w14:paraId="21B9E53D"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RAN2 confirms the current behaviour is that sps-ConfigDeactivationStateList can be applicable for multicast DCI. It is up to gNB implementation to either configure the mapping between state and unicast/multicast SPS configuration index or not simultaneously configure multicast SPS and sps-ConfigDeactivationStateList. (no specifications impact)</w:t>
      </w:r>
    </w:p>
    <w:p w14:paraId="739C2601" w14:textId="77777777" w:rsidR="006C2F2E" w:rsidRPr="00F738C4" w:rsidRDefault="006C2F2E" w:rsidP="006C2F2E">
      <w:pPr>
        <w:pStyle w:val="Doc-text2"/>
      </w:pPr>
    </w:p>
    <w:p w14:paraId="486AF431" w14:textId="77777777" w:rsidR="006C2F2E" w:rsidRPr="00F738C4" w:rsidRDefault="006C2F2E" w:rsidP="006C2F2E">
      <w:pPr>
        <w:pStyle w:val="Doc-text2"/>
        <w:ind w:left="0" w:firstLine="0"/>
        <w:rPr>
          <w:i/>
        </w:rPr>
      </w:pPr>
      <w:r w:rsidRPr="00F738C4">
        <w:rPr>
          <w:i/>
        </w:rPr>
        <w:t>Stage-2</w:t>
      </w:r>
    </w:p>
    <w:p w14:paraId="4A26D125" w14:textId="4DB10BC3" w:rsidR="006C2F2E" w:rsidRPr="00F738C4" w:rsidRDefault="006C2F2E" w:rsidP="006C2F2E">
      <w:pPr>
        <w:pStyle w:val="Doc-title"/>
      </w:pPr>
      <w:r w:rsidRPr="00F738C4">
        <w:t>R2-2304987</w:t>
      </w:r>
      <w:r w:rsidRPr="00F738C4">
        <w:tab/>
        <w:t>Correction on terminology misalignment in 38.300</w:t>
      </w:r>
      <w:r w:rsidRPr="00F738C4">
        <w:tab/>
        <w:t>NEC</w:t>
      </w:r>
      <w:r w:rsidRPr="00F738C4">
        <w:tab/>
        <w:t>CR</w:t>
      </w:r>
      <w:r w:rsidRPr="00F738C4">
        <w:tab/>
        <w:t>Rel-17</w:t>
      </w:r>
      <w:r w:rsidRPr="00F738C4">
        <w:tab/>
        <w:t>38.300</w:t>
      </w:r>
      <w:r w:rsidRPr="00F738C4">
        <w:tab/>
        <w:t>17.4.0</w:t>
      </w:r>
      <w:r w:rsidRPr="00F738C4">
        <w:tab/>
        <w:t>0671</w:t>
      </w:r>
      <w:r w:rsidRPr="00F738C4">
        <w:tab/>
        <w:t>-</w:t>
      </w:r>
      <w:r w:rsidRPr="00F738C4">
        <w:tab/>
        <w:t>F</w:t>
      </w:r>
      <w:r w:rsidRPr="00F738C4">
        <w:tab/>
        <w:t>NR_MBS-Core</w:t>
      </w:r>
    </w:p>
    <w:p w14:paraId="4E324E02"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Not pursued (in RAN2)</w:t>
      </w:r>
    </w:p>
    <w:p w14:paraId="7AE78D32" w14:textId="77777777" w:rsidR="006C2F2E" w:rsidRPr="00F738C4" w:rsidRDefault="006C2F2E" w:rsidP="006C2F2E">
      <w:pPr>
        <w:pStyle w:val="Doc-text2"/>
        <w:ind w:left="0" w:firstLine="0"/>
      </w:pPr>
    </w:p>
    <w:p w14:paraId="2020BBA4" w14:textId="77777777" w:rsidR="006C2F2E" w:rsidRPr="00F738C4" w:rsidRDefault="006C2F2E" w:rsidP="006C2F2E">
      <w:pPr>
        <w:pStyle w:val="Doc-text2"/>
        <w:ind w:left="0" w:firstLine="0"/>
      </w:pPr>
      <w:r w:rsidRPr="00F738C4">
        <w:t>DISCUSSION:</w:t>
      </w:r>
    </w:p>
    <w:p w14:paraId="22CB3B73" w14:textId="77777777" w:rsidR="006C2F2E" w:rsidRPr="00F738C4" w:rsidRDefault="006C2F2E" w:rsidP="006C2F2E">
      <w:pPr>
        <w:pStyle w:val="Doc-text2"/>
        <w:numPr>
          <w:ilvl w:val="0"/>
          <w:numId w:val="224"/>
        </w:numPr>
        <w:overflowPunct/>
        <w:autoSpaceDE/>
        <w:autoSpaceDN/>
        <w:adjustRightInd/>
        <w:textAlignment w:val="auto"/>
      </w:pPr>
      <w:r w:rsidRPr="00F738C4">
        <w:t>Nokia thinks maybe we need to coordinate with RAN3. Or maybe we don’t need to do anything.</w:t>
      </w:r>
    </w:p>
    <w:p w14:paraId="69B47F72"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ZTE clarifies RAN3 is also discussing this and agreed not to update anything as anyway the section title clarifies it is for multicast. </w:t>
      </w:r>
    </w:p>
    <w:p w14:paraId="4C8A1BFE"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CATT thinks this is not needed. </w:t>
      </w:r>
    </w:p>
    <w:p w14:paraId="6960C878" w14:textId="77777777" w:rsidR="006C2F2E" w:rsidRPr="00F738C4" w:rsidRDefault="006C2F2E" w:rsidP="006C2F2E">
      <w:pPr>
        <w:pStyle w:val="Doc-text2"/>
        <w:numPr>
          <w:ilvl w:val="0"/>
          <w:numId w:val="224"/>
        </w:numPr>
        <w:overflowPunct/>
        <w:autoSpaceDE/>
        <w:autoSpaceDN/>
        <w:adjustRightInd/>
        <w:textAlignment w:val="auto"/>
      </w:pPr>
      <w:r w:rsidRPr="00F738C4">
        <w:t xml:space="preserve">QCM thinks this is not essential, could be rapporteur CR if needed. </w:t>
      </w:r>
    </w:p>
    <w:p w14:paraId="40F7A4B2" w14:textId="77777777" w:rsidR="006C2F2E" w:rsidRPr="00F738C4" w:rsidRDefault="006C2F2E" w:rsidP="006C2F2E">
      <w:pPr>
        <w:pStyle w:val="Doc-text2"/>
        <w:numPr>
          <w:ilvl w:val="0"/>
          <w:numId w:val="224"/>
        </w:numPr>
        <w:overflowPunct/>
        <w:autoSpaceDE/>
        <w:autoSpaceDN/>
        <w:adjustRightInd/>
        <w:textAlignment w:val="auto"/>
      </w:pPr>
      <w:r w:rsidRPr="00F738C4">
        <w:t>Chair: This seems to be a section managed by RAN3 so they can discuss terminology alignment if needed.</w:t>
      </w:r>
    </w:p>
    <w:p w14:paraId="7776193A" w14:textId="77777777" w:rsidR="006C2F2E" w:rsidRPr="00F738C4" w:rsidRDefault="006C2F2E" w:rsidP="006C2F2E">
      <w:pPr>
        <w:pStyle w:val="Doc-text2"/>
        <w:ind w:left="0" w:firstLine="0"/>
      </w:pPr>
    </w:p>
    <w:p w14:paraId="08B2BABD" w14:textId="7323B7A2" w:rsidR="006C2F2E" w:rsidRPr="00F738C4" w:rsidRDefault="006C2F2E" w:rsidP="006C2F2E">
      <w:pPr>
        <w:pStyle w:val="Doc-title"/>
      </w:pPr>
      <w:r w:rsidRPr="00F738C4">
        <w:t>R2-2305914</w:t>
      </w:r>
      <w:r w:rsidRPr="00F738C4">
        <w:tab/>
        <w:t>Clarification for Mission Critical UEs</w:t>
      </w:r>
      <w:r w:rsidRPr="00F738C4">
        <w:tab/>
        <w:t>Ericsson</w:t>
      </w:r>
      <w:r w:rsidRPr="00F738C4">
        <w:tab/>
        <w:t>discussion</w:t>
      </w:r>
      <w:r w:rsidRPr="00F738C4">
        <w:tab/>
        <w:t>Rel-17</w:t>
      </w:r>
      <w:r w:rsidRPr="00F738C4">
        <w:tab/>
        <w:t>NR_MBS-Core</w:t>
      </w:r>
    </w:p>
    <w:p w14:paraId="4BB29118" w14:textId="77777777" w:rsidR="006C2F2E" w:rsidRPr="00F738C4" w:rsidRDefault="006C2F2E" w:rsidP="006C2F2E">
      <w:pPr>
        <w:pStyle w:val="Doc-text2"/>
      </w:pPr>
      <w:r w:rsidRPr="00F738C4">
        <w:t>Proposal 1: MCPTT latency/loss requirements can be met via gNB implementation.</w:t>
      </w:r>
    </w:p>
    <w:p w14:paraId="1C75148C" w14:textId="77777777" w:rsidR="006C2F2E" w:rsidRPr="00F738C4" w:rsidRDefault="006C2F2E" w:rsidP="006C2F2E">
      <w:pPr>
        <w:pStyle w:val="Doc-text2"/>
      </w:pPr>
      <w:r w:rsidRPr="00F738C4">
        <w:t>Proposal 2: Add a NOTE to section 16.10.5.2 in 38.300:</w:t>
      </w:r>
    </w:p>
    <w:p w14:paraId="52A1F5A2" w14:textId="77777777" w:rsidR="006C2F2E" w:rsidRPr="00F738C4" w:rsidRDefault="006C2F2E" w:rsidP="006C2F2E">
      <w:pPr>
        <w:pStyle w:val="Doc-text2"/>
        <w:ind w:firstLine="0"/>
      </w:pPr>
      <w:r w:rsidRPr="00F738C4">
        <w:t>NOTE:</w:t>
      </w:r>
      <w:r w:rsidRPr="00F738C4">
        <w:tab/>
        <w:t>The gNB may decide, based on the Mission Critical 5QI values (as specified in TS 23.501 clause 5.7.4) for the QoS flow(s), to not release the UEs when there is temporary no data or the session is deactivated to avoid delay and potential data loss.</w:t>
      </w:r>
    </w:p>
    <w:p w14:paraId="2A59193A"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Postponed until further SA2 progress</w:t>
      </w:r>
    </w:p>
    <w:p w14:paraId="37298396" w14:textId="77777777" w:rsidR="006C2F2E" w:rsidRPr="00F738C4" w:rsidRDefault="006C2F2E" w:rsidP="006C2F2E">
      <w:pPr>
        <w:pStyle w:val="Doc-text2"/>
        <w:ind w:left="0" w:firstLine="0"/>
      </w:pPr>
    </w:p>
    <w:p w14:paraId="4EA9F033" w14:textId="77777777" w:rsidR="006C2F2E" w:rsidRPr="00F738C4" w:rsidRDefault="006C2F2E" w:rsidP="006C2F2E">
      <w:pPr>
        <w:pStyle w:val="Doc-text2"/>
        <w:ind w:left="0" w:firstLine="0"/>
      </w:pPr>
    </w:p>
    <w:p w14:paraId="6870C524" w14:textId="77777777" w:rsidR="006C2F2E" w:rsidRPr="00F738C4" w:rsidRDefault="006C2F2E" w:rsidP="006C2F2E">
      <w:pPr>
        <w:pStyle w:val="Doc-text2"/>
        <w:ind w:left="0" w:firstLine="0"/>
      </w:pPr>
      <w:r w:rsidRPr="00F738C4">
        <w:t>DISCUSSION:</w:t>
      </w:r>
    </w:p>
    <w:p w14:paraId="4947F681" w14:textId="77777777" w:rsidR="006C2F2E" w:rsidRPr="00F738C4" w:rsidRDefault="006C2F2E" w:rsidP="006C2F2E">
      <w:pPr>
        <w:pStyle w:val="Doc-text2"/>
        <w:numPr>
          <w:ilvl w:val="0"/>
          <w:numId w:val="224"/>
        </w:numPr>
        <w:overflowPunct/>
        <w:autoSpaceDE/>
        <w:autoSpaceDN/>
        <w:adjustRightInd/>
        <w:textAlignment w:val="auto"/>
      </w:pPr>
      <w:r w:rsidRPr="00F738C4">
        <w:t>Ericsson clarifies this is discussed in SA2 as well and an LS is planned for RAN3 so Ericsson is OK to wait for progress there.</w:t>
      </w:r>
    </w:p>
    <w:p w14:paraId="68C89970" w14:textId="77777777" w:rsidR="006C2F2E" w:rsidRPr="00F738C4" w:rsidRDefault="006C2F2E" w:rsidP="006C2F2E">
      <w:pPr>
        <w:pStyle w:val="Heading3"/>
      </w:pPr>
      <w:bookmarkStart w:id="281" w:name="_Toc142643930"/>
      <w:r w:rsidRPr="00F738C4">
        <w:t>6.2.2</w:t>
      </w:r>
      <w:r w:rsidRPr="00F738C4">
        <w:tab/>
        <w:t>UP corrections</w:t>
      </w:r>
      <w:bookmarkEnd w:id="281"/>
    </w:p>
    <w:p w14:paraId="72B35113" w14:textId="77777777" w:rsidR="006C2F2E" w:rsidRPr="00F738C4" w:rsidRDefault="006C2F2E" w:rsidP="006C2F2E">
      <w:pPr>
        <w:pStyle w:val="Comments"/>
      </w:pPr>
      <w:r w:rsidRPr="00F738C4">
        <w:t>Including corrections to MAC, PDCP, RLC and SDAP.</w:t>
      </w:r>
    </w:p>
    <w:p w14:paraId="643A3B9D" w14:textId="77777777" w:rsidR="006C2F2E" w:rsidRPr="00F738C4" w:rsidRDefault="006C2F2E" w:rsidP="006C2F2E">
      <w:pPr>
        <w:pStyle w:val="Doc-title"/>
        <w:rPr>
          <w:i/>
        </w:rPr>
      </w:pPr>
    </w:p>
    <w:p w14:paraId="290DDDAA" w14:textId="77777777" w:rsidR="006C2F2E" w:rsidRPr="00F738C4" w:rsidRDefault="006C2F2E" w:rsidP="006C2F2E">
      <w:pPr>
        <w:pStyle w:val="Doc-title"/>
        <w:rPr>
          <w:i/>
        </w:rPr>
      </w:pPr>
      <w:r w:rsidRPr="00F738C4">
        <w:rPr>
          <w:i/>
        </w:rPr>
        <w:t>DRX – PTP retransmission</w:t>
      </w:r>
    </w:p>
    <w:p w14:paraId="13FD7E41" w14:textId="7A4F5746" w:rsidR="006C2F2E" w:rsidRPr="00F738C4" w:rsidRDefault="006C2F2E" w:rsidP="006C2F2E">
      <w:pPr>
        <w:pStyle w:val="Doc-title"/>
      </w:pPr>
      <w:r w:rsidRPr="00F738C4">
        <w:t>R2-2304818</w:t>
      </w:r>
      <w:r w:rsidRPr="00F738C4">
        <w:tab/>
        <w:t>Remaining issue on PTP retransmission monitoring</w:t>
      </w:r>
      <w:r w:rsidRPr="00F738C4">
        <w:tab/>
        <w:t>Huawei, CBN, HiSilicon</w:t>
      </w:r>
      <w:r w:rsidRPr="00F738C4">
        <w:tab/>
        <w:t>discussion</w:t>
      </w:r>
      <w:r w:rsidRPr="00F738C4">
        <w:tab/>
        <w:t>Rel-17</w:t>
      </w:r>
      <w:r w:rsidRPr="00F738C4">
        <w:tab/>
        <w:t>NR_MBS-Core</w:t>
      </w:r>
    </w:p>
    <w:p w14:paraId="7EE13FA1" w14:textId="77777777" w:rsidR="006C2F2E" w:rsidRPr="00F738C4" w:rsidRDefault="006C2F2E" w:rsidP="006C2F2E">
      <w:pPr>
        <w:pStyle w:val="Doc-text2"/>
      </w:pPr>
      <w:r w:rsidRPr="00F738C4">
        <w:t>Proposal 1: RAN2 to make a down selection from the following two options:</w:t>
      </w:r>
    </w:p>
    <w:p w14:paraId="2252F049" w14:textId="77777777" w:rsidR="006C2F2E" w:rsidRPr="00F738C4" w:rsidRDefault="006C2F2E" w:rsidP="006C2F2E">
      <w:pPr>
        <w:pStyle w:val="Doc-text2"/>
        <w:numPr>
          <w:ilvl w:val="0"/>
          <w:numId w:val="216"/>
        </w:numPr>
        <w:overflowPunct/>
        <w:autoSpaceDE/>
        <w:autoSpaceDN/>
        <w:adjustRightInd/>
        <w:textAlignment w:val="auto"/>
      </w:pPr>
      <w:r w:rsidRPr="00F738C4">
        <w:t>Option 1: Change the word “configured” to “used” in the start condition of drx-HARQ-RTT-TimerDL (i.e., if the first HARQ-ACK reporting mode (i.e. ack-nack) is configured).</w:t>
      </w:r>
    </w:p>
    <w:p w14:paraId="62D8F077" w14:textId="77777777" w:rsidR="006C2F2E" w:rsidRPr="00F738C4" w:rsidRDefault="006C2F2E" w:rsidP="006C2F2E">
      <w:pPr>
        <w:pStyle w:val="Doc-text2"/>
        <w:numPr>
          <w:ilvl w:val="0"/>
          <w:numId w:val="216"/>
        </w:numPr>
        <w:overflowPunct/>
        <w:autoSpaceDE/>
        <w:autoSpaceDN/>
        <w:adjustRightInd/>
        <w:textAlignment w:val="auto"/>
      </w:pPr>
      <w:r w:rsidRPr="00F738C4">
        <w:t>Option 2: Delete “if the first HARQ-ACK reporting mode (i.e. ack-nack) is configured”.</w:t>
      </w:r>
    </w:p>
    <w:p w14:paraId="378DFE2A" w14:textId="77777777" w:rsidR="006C2F2E" w:rsidRPr="00F738C4" w:rsidRDefault="006C2F2E" w:rsidP="006C2F2E">
      <w:pPr>
        <w:pStyle w:val="Doc-text2"/>
        <w:ind w:left="0" w:firstLine="0"/>
      </w:pPr>
    </w:p>
    <w:p w14:paraId="5D5C718A" w14:textId="77777777" w:rsidR="006C2F2E" w:rsidRPr="00F738C4" w:rsidRDefault="006C2F2E" w:rsidP="006C2F2E">
      <w:pPr>
        <w:pStyle w:val="Doc-text2"/>
        <w:ind w:left="0" w:firstLine="0"/>
      </w:pPr>
      <w:r w:rsidRPr="00F738C4">
        <w:t>DISCUSSION:</w:t>
      </w:r>
    </w:p>
    <w:p w14:paraId="3E7CA4A2" w14:textId="77777777" w:rsidR="006C2F2E" w:rsidRPr="00F738C4" w:rsidRDefault="006C2F2E" w:rsidP="006C2F2E">
      <w:pPr>
        <w:pStyle w:val="Doc-text2"/>
        <w:numPr>
          <w:ilvl w:val="0"/>
          <w:numId w:val="216"/>
        </w:numPr>
        <w:overflowPunct/>
        <w:autoSpaceDE/>
        <w:autoSpaceDN/>
        <w:adjustRightInd/>
        <w:textAlignment w:val="auto"/>
      </w:pPr>
      <w:r w:rsidRPr="00F738C4">
        <w:t>Samsung thinks this is not so essential, because NW can choose PTM option or do PTP retransmission in the next active time. If we need to change, option 1 is preferred.</w:t>
      </w:r>
    </w:p>
    <w:p w14:paraId="4EC4AB19"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Ericsson has similar view to Samsung and it will work now. QCM agrees (no strong view between option 1 and no change). </w:t>
      </w:r>
    </w:p>
    <w:p w14:paraId="69E4CC86" w14:textId="77777777" w:rsidR="006C2F2E" w:rsidRPr="00F738C4" w:rsidRDefault="006C2F2E" w:rsidP="006C2F2E">
      <w:pPr>
        <w:pStyle w:val="Doc-text2"/>
        <w:numPr>
          <w:ilvl w:val="0"/>
          <w:numId w:val="216"/>
        </w:numPr>
        <w:overflowPunct/>
        <w:autoSpaceDE/>
        <w:autoSpaceDN/>
        <w:adjustRightInd/>
        <w:textAlignment w:val="auto"/>
      </w:pPr>
      <w:r w:rsidRPr="00F738C4">
        <w:lastRenderedPageBreak/>
        <w:t>LGE prefers no change but a disadvantage of no change is that UE misses some PTP retransmissions. Option 2 decreases power saving gains. LGE has some concern with option 1, but we would need PHY layer indications about HARQ ACK conversion.</w:t>
      </w:r>
    </w:p>
    <w:p w14:paraId="098726D8"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Xiaomi supports option 1 and indications are internal implementation of the UE, no need for any spec change. </w:t>
      </w:r>
    </w:p>
    <w:p w14:paraId="20E9F11B" w14:textId="77777777" w:rsidR="006C2F2E" w:rsidRPr="00F738C4" w:rsidRDefault="006C2F2E" w:rsidP="006C2F2E">
      <w:pPr>
        <w:pStyle w:val="Doc-text2"/>
        <w:numPr>
          <w:ilvl w:val="0"/>
          <w:numId w:val="216"/>
        </w:numPr>
        <w:overflowPunct/>
        <w:autoSpaceDE/>
        <w:autoSpaceDN/>
        <w:adjustRightInd/>
        <w:textAlignment w:val="auto"/>
      </w:pPr>
      <w:r w:rsidRPr="00F738C4">
        <w:t>CATT thinks change is needed and option 1 is preferred. Mediatek agrees.</w:t>
      </w:r>
    </w:p>
    <w:p w14:paraId="49D35AF8" w14:textId="77777777" w:rsidR="006C2F2E" w:rsidRPr="00F738C4" w:rsidRDefault="006C2F2E" w:rsidP="006C2F2E">
      <w:pPr>
        <w:pStyle w:val="Doc-text2"/>
        <w:numPr>
          <w:ilvl w:val="0"/>
          <w:numId w:val="216"/>
        </w:numPr>
        <w:overflowPunct/>
        <w:autoSpaceDE/>
        <w:autoSpaceDN/>
        <w:adjustRightInd/>
        <w:textAlignment w:val="auto"/>
      </w:pPr>
      <w:r w:rsidRPr="00F738C4">
        <w:t>Nokia thinks option 2 is simpler for the network, but no strong view between O1 and O2.</w:t>
      </w:r>
    </w:p>
    <w:p w14:paraId="4C55C4D8" w14:textId="77777777" w:rsidR="006C2F2E" w:rsidRPr="00F738C4" w:rsidRDefault="006C2F2E" w:rsidP="006C2F2E">
      <w:pPr>
        <w:pStyle w:val="Doc-text2"/>
        <w:ind w:left="1619" w:firstLine="0"/>
      </w:pPr>
    </w:p>
    <w:p w14:paraId="116D69C3"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Change the word “configured” to “used” in the start condition of drx-HARQ-RTT-TimerDL (i.e., if the first HARQ-ACK reporting mode (i.e. ack-nack) is configured).</w:t>
      </w:r>
    </w:p>
    <w:p w14:paraId="2D7F28C5"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CR to be prepared (Huawei)</w:t>
      </w:r>
    </w:p>
    <w:p w14:paraId="024BD99F" w14:textId="77777777" w:rsidR="006C2F2E" w:rsidRPr="00F738C4" w:rsidRDefault="006C2F2E" w:rsidP="006C2F2E">
      <w:pPr>
        <w:pStyle w:val="Doc-text2"/>
        <w:ind w:left="0" w:firstLine="0"/>
        <w:rPr>
          <w:b/>
        </w:rPr>
      </w:pPr>
    </w:p>
    <w:p w14:paraId="32E86A40" w14:textId="73CFEFEF" w:rsidR="006C2F2E" w:rsidRPr="00F738C4" w:rsidRDefault="006C2F2E" w:rsidP="006C2F2E">
      <w:pPr>
        <w:pStyle w:val="Doc-title"/>
      </w:pPr>
      <w:r w:rsidRPr="00F738C4">
        <w:t>R2-2306588   Correction on the start condition of drx-HARQ-RTT-TimerDL Huawei, HiSilicon CR Rel-17 38.321 17.4.0 1630 - F NR_MBS-Core</w:t>
      </w:r>
    </w:p>
    <w:p w14:paraId="1940E9A7"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6A507253" w14:textId="77777777" w:rsidR="006C2F2E" w:rsidRPr="00F738C4" w:rsidRDefault="006C2F2E" w:rsidP="006C2F2E">
      <w:pPr>
        <w:pStyle w:val="Doc-text2"/>
        <w:ind w:left="1619" w:firstLine="0"/>
      </w:pPr>
    </w:p>
    <w:p w14:paraId="2B3EBF02" w14:textId="576FA198" w:rsidR="006C2F2E" w:rsidRPr="00F738C4" w:rsidRDefault="006C2F2E" w:rsidP="006C2F2E">
      <w:pPr>
        <w:pStyle w:val="Doc-title"/>
      </w:pPr>
      <w:r w:rsidRPr="00F738C4">
        <w:t>R2-2305737</w:t>
      </w:r>
      <w:r w:rsidRPr="00F738C4">
        <w:tab/>
        <w:t>DRX Timers for PTP Retransmission</w:t>
      </w:r>
      <w:r w:rsidRPr="00F738C4">
        <w:tab/>
        <w:t>Samsung</w:t>
      </w:r>
      <w:r w:rsidRPr="00F738C4">
        <w:tab/>
        <w:t>discussion</w:t>
      </w:r>
      <w:r w:rsidRPr="00F738C4">
        <w:tab/>
        <w:t>Rel-17</w:t>
      </w:r>
      <w:r w:rsidRPr="00F738C4">
        <w:tab/>
        <w:t>NR_MBS-Core</w:t>
      </w:r>
    </w:p>
    <w:p w14:paraId="213275F0" w14:textId="77777777" w:rsidR="006C2F2E" w:rsidRPr="00F738C4" w:rsidRDefault="006C2F2E" w:rsidP="006C2F2E">
      <w:pPr>
        <w:pStyle w:val="Doc-title"/>
      </w:pPr>
      <w:r w:rsidRPr="00F738C4">
        <w:t>Proposal. RAN2 to select one of the following options:</w:t>
      </w:r>
    </w:p>
    <w:p w14:paraId="27E3333C" w14:textId="77777777" w:rsidR="006C2F2E" w:rsidRPr="00F738C4" w:rsidRDefault="006C2F2E" w:rsidP="006C2F2E">
      <w:pPr>
        <w:pStyle w:val="Doc-title"/>
        <w:ind w:hanging="539"/>
      </w:pPr>
      <w:r w:rsidRPr="00F738C4">
        <w:t>-</w:t>
      </w:r>
      <w:r w:rsidRPr="00F738C4">
        <w:tab/>
        <w:t>Option 1. No specification change</w:t>
      </w:r>
    </w:p>
    <w:p w14:paraId="52313D5E" w14:textId="77777777" w:rsidR="006C2F2E" w:rsidRPr="00F738C4" w:rsidRDefault="006C2F2E" w:rsidP="006C2F2E">
      <w:pPr>
        <w:pStyle w:val="Doc-title"/>
        <w:ind w:hanging="539"/>
      </w:pPr>
      <w:r w:rsidRPr="00F738C4">
        <w:t>-</w:t>
      </w:r>
      <w:r w:rsidRPr="00F738C4">
        <w:tab/>
        <w:t>Option 2. In 5.7b of TS 38.321, “if the first HARQ-ACK reporting mode (i.e. ack-nack) is configured as specified in TS 38.213 [6]” is modified to “if the first HARQ-ACK reporting mode (i.e. ack-nack) is used as specified in TS 38.213 [6]”</w:t>
      </w:r>
    </w:p>
    <w:p w14:paraId="460C1E4F"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Noted</w:t>
      </w:r>
    </w:p>
    <w:p w14:paraId="59F38A66" w14:textId="77777777" w:rsidR="006C2F2E" w:rsidRPr="00F738C4" w:rsidRDefault="006C2F2E" w:rsidP="006C2F2E">
      <w:pPr>
        <w:pStyle w:val="Doc-title"/>
        <w:rPr>
          <w:i/>
        </w:rPr>
      </w:pPr>
    </w:p>
    <w:p w14:paraId="6F1152C1" w14:textId="77777777" w:rsidR="006C2F2E" w:rsidRPr="00F738C4" w:rsidRDefault="006C2F2E" w:rsidP="006C2F2E">
      <w:pPr>
        <w:pStyle w:val="Doc-title"/>
        <w:rPr>
          <w:i/>
        </w:rPr>
      </w:pPr>
      <w:r w:rsidRPr="00F738C4">
        <w:rPr>
          <w:i/>
        </w:rPr>
        <w:t>DRX - other</w:t>
      </w:r>
    </w:p>
    <w:p w14:paraId="06A09EF1" w14:textId="7E31807F" w:rsidR="006C2F2E" w:rsidRPr="00F738C4" w:rsidRDefault="006C2F2E" w:rsidP="006C2F2E">
      <w:pPr>
        <w:pStyle w:val="Doc-title"/>
      </w:pPr>
      <w:r w:rsidRPr="00F738C4">
        <w:t>R2-2304699</w:t>
      </w:r>
      <w:r w:rsidRPr="00F738C4">
        <w:tab/>
        <w:t>Further Correction on Multicast DRX without cfr-ConfigMulticast</w:t>
      </w:r>
      <w:r w:rsidRPr="00F738C4">
        <w:tab/>
        <w:t>vivo, NEC Corporation</w:t>
      </w:r>
      <w:r w:rsidRPr="00F738C4">
        <w:tab/>
        <w:t>CR</w:t>
      </w:r>
      <w:r w:rsidRPr="00F738C4">
        <w:tab/>
        <w:t>Rel-17</w:t>
      </w:r>
      <w:r w:rsidRPr="00F738C4">
        <w:tab/>
        <w:t>38.321</w:t>
      </w:r>
      <w:r w:rsidRPr="00F738C4">
        <w:tab/>
        <w:t>17.4.0</w:t>
      </w:r>
      <w:r w:rsidRPr="00F738C4">
        <w:tab/>
        <w:t>1612</w:t>
      </w:r>
      <w:r w:rsidRPr="00F738C4">
        <w:tab/>
        <w:t>-</w:t>
      </w:r>
      <w:r w:rsidRPr="00F738C4">
        <w:tab/>
        <w:t>F</w:t>
      </w:r>
      <w:r w:rsidRPr="00F738C4">
        <w:tab/>
        <w:t>NR_MBS-Core</w:t>
      </w:r>
    </w:p>
    <w:p w14:paraId="5AFE3B85"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Not pursued</w:t>
      </w:r>
    </w:p>
    <w:p w14:paraId="663E5174" w14:textId="77777777" w:rsidR="006C2F2E" w:rsidRPr="00F738C4" w:rsidRDefault="006C2F2E" w:rsidP="006C2F2E">
      <w:pPr>
        <w:pStyle w:val="Doc-text2"/>
        <w:ind w:left="0" w:firstLine="0"/>
      </w:pPr>
    </w:p>
    <w:p w14:paraId="7FC7BDCE" w14:textId="77777777" w:rsidR="006C2F2E" w:rsidRPr="00F738C4" w:rsidRDefault="006C2F2E" w:rsidP="006C2F2E">
      <w:pPr>
        <w:pStyle w:val="Doc-text2"/>
        <w:ind w:left="0" w:firstLine="0"/>
      </w:pPr>
      <w:r w:rsidRPr="00F738C4">
        <w:t>DISCUSSION:</w:t>
      </w:r>
    </w:p>
    <w:p w14:paraId="2CC992E8" w14:textId="77777777" w:rsidR="006C2F2E" w:rsidRPr="00F738C4" w:rsidRDefault="006C2F2E" w:rsidP="006C2F2E">
      <w:pPr>
        <w:pStyle w:val="Doc-text2"/>
        <w:numPr>
          <w:ilvl w:val="0"/>
          <w:numId w:val="216"/>
        </w:numPr>
        <w:overflowPunct/>
        <w:autoSpaceDE/>
        <w:autoSpaceDN/>
        <w:adjustRightInd/>
        <w:textAlignment w:val="auto"/>
      </w:pPr>
      <w:r w:rsidRPr="00F738C4">
        <w:t>Nokia is OK with the change</w:t>
      </w:r>
    </w:p>
    <w:p w14:paraId="4C15868D" w14:textId="77777777" w:rsidR="006C2F2E" w:rsidRPr="00F738C4" w:rsidRDefault="006C2F2E" w:rsidP="006C2F2E">
      <w:pPr>
        <w:pStyle w:val="Doc-text2"/>
        <w:numPr>
          <w:ilvl w:val="0"/>
          <w:numId w:val="216"/>
        </w:numPr>
        <w:overflowPunct/>
        <w:autoSpaceDE/>
        <w:autoSpaceDN/>
        <w:adjustRightInd/>
        <w:textAlignment w:val="auto"/>
      </w:pPr>
      <w:r w:rsidRPr="00F738C4">
        <w:t>LGE thinks there is issue that BWP switch can happen between initial Tx and reTx. LGE prefers original text.</w:t>
      </w:r>
    </w:p>
    <w:p w14:paraId="70D7B8DE" w14:textId="77777777" w:rsidR="006C2F2E" w:rsidRPr="00F738C4" w:rsidRDefault="006C2F2E" w:rsidP="006C2F2E">
      <w:pPr>
        <w:pStyle w:val="Doc-text2"/>
        <w:numPr>
          <w:ilvl w:val="0"/>
          <w:numId w:val="216"/>
        </w:numPr>
        <w:overflowPunct/>
        <w:autoSpaceDE/>
        <w:autoSpaceDN/>
        <w:adjustRightInd/>
        <w:textAlignment w:val="auto"/>
      </w:pPr>
      <w:r w:rsidRPr="00F738C4">
        <w:t>Huawei thinks this CR may cause issues for unicast PDCCH monitoring.</w:t>
      </w:r>
    </w:p>
    <w:p w14:paraId="1EDC2133" w14:textId="77777777" w:rsidR="006C2F2E" w:rsidRPr="00F738C4" w:rsidRDefault="006C2F2E" w:rsidP="006C2F2E">
      <w:pPr>
        <w:pStyle w:val="Doc-text2"/>
        <w:numPr>
          <w:ilvl w:val="0"/>
          <w:numId w:val="216"/>
        </w:numPr>
        <w:overflowPunct/>
        <w:autoSpaceDE/>
        <w:autoSpaceDN/>
        <w:adjustRightInd/>
        <w:textAlignment w:val="auto"/>
      </w:pPr>
      <w:r w:rsidRPr="00F738C4">
        <w:t>QCM thinks this change is needed.</w:t>
      </w:r>
    </w:p>
    <w:p w14:paraId="7DF26170" w14:textId="77777777" w:rsidR="006C2F2E" w:rsidRPr="00F738C4" w:rsidRDefault="006C2F2E" w:rsidP="006C2F2E">
      <w:pPr>
        <w:pStyle w:val="Doc-text2"/>
        <w:numPr>
          <w:ilvl w:val="0"/>
          <w:numId w:val="216"/>
        </w:numPr>
        <w:overflowPunct/>
        <w:autoSpaceDE/>
        <w:autoSpaceDN/>
        <w:adjustRightInd/>
        <w:textAlignment w:val="auto"/>
      </w:pPr>
      <w:r w:rsidRPr="00F738C4">
        <w:t>Samsung thinks this change is editorial with no impact to UE behaviour. Ericsson agrees, thinks this change is not needed. Also agrees with LGE’s point.</w:t>
      </w:r>
    </w:p>
    <w:p w14:paraId="56910391" w14:textId="77777777" w:rsidR="006C2F2E" w:rsidRPr="00F738C4" w:rsidRDefault="006C2F2E" w:rsidP="006C2F2E">
      <w:pPr>
        <w:pStyle w:val="Doc-text2"/>
        <w:ind w:left="0" w:firstLine="0"/>
      </w:pPr>
    </w:p>
    <w:p w14:paraId="1442B183" w14:textId="641B7C37" w:rsidR="006C2F2E" w:rsidRPr="00F738C4" w:rsidRDefault="006C2F2E" w:rsidP="006C2F2E">
      <w:pPr>
        <w:pStyle w:val="Doc-title"/>
      </w:pPr>
      <w:r w:rsidRPr="00F738C4">
        <w:t>R2-2306392</w:t>
      </w:r>
      <w:r w:rsidRPr="00F738C4">
        <w:tab/>
        <w:t>PTM retransmission reception by UEs without HARQ feedback</w:t>
      </w:r>
      <w:r w:rsidRPr="00F738C4">
        <w:tab/>
        <w:t>Nokia, Nokia Shanghai Bell</w:t>
      </w:r>
      <w:r w:rsidRPr="00F738C4">
        <w:tab/>
        <w:t>discussion</w:t>
      </w:r>
      <w:r w:rsidRPr="00F738C4">
        <w:tab/>
        <w:t>Rel-17</w:t>
      </w:r>
      <w:r w:rsidRPr="00F738C4">
        <w:tab/>
        <w:t>NR_MBS-Core</w:t>
      </w:r>
    </w:p>
    <w:p w14:paraId="5DA0AE47" w14:textId="77777777" w:rsidR="006C2F2E" w:rsidRPr="00F738C4" w:rsidRDefault="006C2F2E" w:rsidP="006C2F2E">
      <w:pPr>
        <w:pStyle w:val="Doc-text2"/>
      </w:pPr>
      <w:r w:rsidRPr="00F738C4">
        <w:t>Proposal 1: Enable reception of PTM retransmissions also for UEs with HARQ feedback disabled.</w:t>
      </w:r>
    </w:p>
    <w:p w14:paraId="784AC2C4" w14:textId="77777777" w:rsidR="006C2F2E" w:rsidRPr="00F738C4" w:rsidRDefault="006C2F2E" w:rsidP="006C2F2E">
      <w:pPr>
        <w:pStyle w:val="Doc-text2"/>
      </w:pPr>
      <w:r w:rsidRPr="00F738C4">
        <w:t>Proposal 2: Allow configuration of drx-HARQ-RTT-TimerDL-PTM and drx-RetransmissionTimerDL-PTM also when HARQ feedback is disabled. (38.331)</w:t>
      </w:r>
    </w:p>
    <w:p w14:paraId="671EC566" w14:textId="77777777" w:rsidR="006C2F2E" w:rsidRPr="00F738C4" w:rsidRDefault="006C2F2E" w:rsidP="006C2F2E">
      <w:pPr>
        <w:pStyle w:val="Doc-text2"/>
      </w:pPr>
      <w:r w:rsidRPr="00F738C4">
        <w:t>Proposal 3: Start drx-HARQ-RTT-TimerDL-PTM even when HARQ feedback is disabled if drx-HARQ-RTT-TimerDL-PTM is configured. (38.321)</w:t>
      </w:r>
    </w:p>
    <w:p w14:paraId="2287BEFC" w14:textId="77777777" w:rsidR="006C2F2E" w:rsidRPr="00F738C4" w:rsidRDefault="006C2F2E" w:rsidP="006C2F2E">
      <w:pPr>
        <w:pStyle w:val="Doc-text2"/>
      </w:pPr>
      <w:r w:rsidRPr="00F738C4">
        <w:t>Proposal 4: Start drx-HARQ-RTT-TimerDL-PTM when HARQ feedback is disabled only if UE knows when it would transmit the HARQ feedback if it were enabled. (38.321)</w:t>
      </w:r>
    </w:p>
    <w:p w14:paraId="4CB696B9" w14:textId="77777777" w:rsidR="006C2F2E" w:rsidRPr="00F738C4" w:rsidRDefault="006C2F2E" w:rsidP="006C2F2E">
      <w:pPr>
        <w:pStyle w:val="Doc-text2"/>
      </w:pPr>
      <w:r w:rsidRPr="00F738C4">
        <w:t>Proposal 5: Discuss whether implementing the change would require UE capability.</w:t>
      </w:r>
    </w:p>
    <w:p w14:paraId="13C1147F" w14:textId="77777777" w:rsidR="006C2F2E" w:rsidRPr="00F738C4" w:rsidRDefault="006C2F2E" w:rsidP="006C2F2E">
      <w:pPr>
        <w:pStyle w:val="Doc-text2"/>
        <w:ind w:left="0" w:firstLine="0"/>
      </w:pPr>
    </w:p>
    <w:p w14:paraId="713C0514" w14:textId="77777777" w:rsidR="006C2F2E" w:rsidRPr="00F738C4" w:rsidRDefault="006C2F2E" w:rsidP="006C2F2E">
      <w:pPr>
        <w:pStyle w:val="Doc-text2"/>
        <w:ind w:left="0" w:firstLine="0"/>
      </w:pPr>
    </w:p>
    <w:p w14:paraId="269BD245" w14:textId="77777777" w:rsidR="006C2F2E" w:rsidRPr="00F738C4" w:rsidRDefault="006C2F2E" w:rsidP="006C2F2E">
      <w:pPr>
        <w:pStyle w:val="Doc-text2"/>
        <w:ind w:left="0" w:firstLine="0"/>
      </w:pPr>
      <w:r w:rsidRPr="00F738C4">
        <w:t>DISCUSSION:</w:t>
      </w:r>
    </w:p>
    <w:p w14:paraId="42DE5A3D" w14:textId="77777777" w:rsidR="006C2F2E" w:rsidRPr="00F738C4" w:rsidRDefault="006C2F2E" w:rsidP="006C2F2E">
      <w:pPr>
        <w:pStyle w:val="Doc-text2"/>
        <w:numPr>
          <w:ilvl w:val="0"/>
          <w:numId w:val="216"/>
        </w:numPr>
        <w:overflowPunct/>
        <w:autoSpaceDE/>
        <w:autoSpaceDN/>
        <w:adjustRightInd/>
        <w:textAlignment w:val="auto"/>
      </w:pPr>
      <w:r w:rsidRPr="00F738C4">
        <w:t>CATT thinks we have already agreed that if HARQ feedback is disabled, then UE does not monitor retransmissions. Thinks this is an optimization and does not agree with the proposals.</w:t>
      </w:r>
    </w:p>
    <w:p w14:paraId="6738A056" w14:textId="77777777" w:rsidR="006C2F2E" w:rsidRPr="00F738C4" w:rsidRDefault="006C2F2E" w:rsidP="006C2F2E">
      <w:pPr>
        <w:pStyle w:val="Doc-text2"/>
        <w:numPr>
          <w:ilvl w:val="0"/>
          <w:numId w:val="216"/>
        </w:numPr>
        <w:overflowPunct/>
        <w:autoSpaceDE/>
        <w:autoSpaceDN/>
        <w:adjustRightInd/>
        <w:textAlignment w:val="auto"/>
      </w:pPr>
      <w:r w:rsidRPr="00F738C4">
        <w:t>Nokia thinks this is beneficial for the UE as the UE only monitors when the reception failed.</w:t>
      </w:r>
    </w:p>
    <w:p w14:paraId="026BFCB4" w14:textId="77777777" w:rsidR="006C2F2E" w:rsidRPr="00F738C4" w:rsidRDefault="006C2F2E" w:rsidP="006C2F2E">
      <w:pPr>
        <w:pStyle w:val="Doc-text2"/>
        <w:numPr>
          <w:ilvl w:val="0"/>
          <w:numId w:val="216"/>
        </w:numPr>
        <w:overflowPunct/>
        <w:autoSpaceDE/>
        <w:autoSpaceDN/>
        <w:adjustRightInd/>
        <w:textAlignment w:val="auto"/>
      </w:pPr>
      <w:r w:rsidRPr="00F738C4">
        <w:t>Samsung thinks P1 is already supported and tends to agree with P2.</w:t>
      </w:r>
    </w:p>
    <w:p w14:paraId="03CA49BB"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ZTE, LGE and Huawei agrees with CATT. </w:t>
      </w:r>
    </w:p>
    <w:p w14:paraId="027B313A" w14:textId="77777777" w:rsidR="006C2F2E" w:rsidRPr="00F738C4" w:rsidRDefault="006C2F2E" w:rsidP="006C2F2E">
      <w:pPr>
        <w:pStyle w:val="Doc-text2"/>
        <w:numPr>
          <w:ilvl w:val="0"/>
          <w:numId w:val="216"/>
        </w:numPr>
        <w:overflowPunct/>
        <w:autoSpaceDE/>
        <w:autoSpaceDN/>
        <w:adjustRightInd/>
        <w:textAlignment w:val="auto"/>
      </w:pPr>
      <w:r w:rsidRPr="00F738C4">
        <w:t>QCM has sympathy for Nokia proposals and think this is beneficial. QCM also agrees with Samsung. Ericsson also agrees.</w:t>
      </w:r>
    </w:p>
    <w:p w14:paraId="4B1C4192" w14:textId="77777777" w:rsidR="006C2F2E" w:rsidRPr="00F738C4" w:rsidRDefault="006C2F2E" w:rsidP="006C2F2E">
      <w:pPr>
        <w:pStyle w:val="Doc-text2"/>
        <w:numPr>
          <w:ilvl w:val="0"/>
          <w:numId w:val="216"/>
        </w:numPr>
        <w:overflowPunct/>
        <w:autoSpaceDE/>
        <w:autoSpaceDN/>
        <w:adjustRightInd/>
        <w:textAlignment w:val="auto"/>
      </w:pPr>
      <w:r w:rsidRPr="00F738C4">
        <w:lastRenderedPageBreak/>
        <w:t>Xiaomi has sympathy for Nokia</w:t>
      </w:r>
    </w:p>
    <w:p w14:paraId="160C61E0" w14:textId="77777777" w:rsidR="006C2F2E" w:rsidRPr="00F738C4" w:rsidRDefault="006C2F2E" w:rsidP="006C2F2E">
      <w:pPr>
        <w:pStyle w:val="Doc-text2"/>
      </w:pPr>
    </w:p>
    <w:p w14:paraId="74139E2C"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Offline to discuss P2-P5, i.e. check whether they are acceptable to R2, what changes are needed to support this (prepare draft CR), do we need a capability etc.</w:t>
      </w:r>
    </w:p>
    <w:p w14:paraId="2FA7E8FC" w14:textId="77777777" w:rsidR="006C2F2E" w:rsidRPr="00F738C4" w:rsidRDefault="006C2F2E" w:rsidP="006C2F2E">
      <w:pPr>
        <w:pStyle w:val="Doc-text2"/>
        <w:ind w:left="0" w:firstLine="0"/>
        <w:rPr>
          <w:b/>
        </w:rPr>
      </w:pPr>
    </w:p>
    <w:p w14:paraId="57A1CDB5" w14:textId="028108D9" w:rsidR="006C2F2E" w:rsidRPr="00F738C4" w:rsidRDefault="006C2F2E" w:rsidP="006C2F2E">
      <w:pPr>
        <w:pStyle w:val="Doc-text2"/>
        <w:ind w:left="0" w:firstLine="0"/>
      </w:pPr>
      <w:r w:rsidRPr="00F738C4">
        <w:t>R2-2306853</w:t>
      </w:r>
      <w:r w:rsidRPr="00F738C4">
        <w:tab/>
        <w:t>PTM retransmission reception by UEs without HARQ feedback</w:t>
      </w:r>
      <w:r w:rsidRPr="00F738C4">
        <w:tab/>
        <w:t>Nokia, Nokia Shanghai Bell</w:t>
      </w:r>
      <w:r w:rsidRPr="00F738C4">
        <w:tab/>
        <w:t>discussion</w:t>
      </w:r>
      <w:r w:rsidRPr="00F738C4">
        <w:tab/>
        <w:t>Rel-17</w:t>
      </w:r>
      <w:r w:rsidRPr="00F738C4">
        <w:tab/>
        <w:t>NR_MBS-Core</w:t>
      </w:r>
    </w:p>
    <w:p w14:paraId="755D8180"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Noted via offline [600]</w:t>
      </w:r>
    </w:p>
    <w:p w14:paraId="1F3E0928" w14:textId="77777777" w:rsidR="006C2F2E" w:rsidRPr="00F738C4" w:rsidRDefault="006C2F2E" w:rsidP="006C2F2E">
      <w:pPr>
        <w:pStyle w:val="Doc-text2"/>
        <w:ind w:left="0" w:firstLine="0"/>
        <w:rPr>
          <w:b/>
        </w:rPr>
      </w:pPr>
    </w:p>
    <w:p w14:paraId="29F20E89" w14:textId="77777777" w:rsidR="006C2F2E" w:rsidRPr="00F738C4" w:rsidRDefault="006C2F2E" w:rsidP="006C2F2E">
      <w:pPr>
        <w:pStyle w:val="Doc-text2"/>
        <w:ind w:left="0" w:firstLine="0"/>
        <w:rPr>
          <w:b/>
        </w:rPr>
      </w:pPr>
      <w:r w:rsidRPr="00F738C4">
        <w:rPr>
          <w:b/>
        </w:rPr>
        <w:t>Report from offline:</w:t>
      </w:r>
    </w:p>
    <w:p w14:paraId="462470CA" w14:textId="77777777" w:rsidR="006C2F2E" w:rsidRPr="00F738C4" w:rsidRDefault="006C2F2E" w:rsidP="006C2F2E">
      <w:pPr>
        <w:pStyle w:val="Doc-text2"/>
        <w:numPr>
          <w:ilvl w:val="0"/>
          <w:numId w:val="216"/>
        </w:numPr>
        <w:overflowPunct/>
        <w:autoSpaceDE/>
        <w:autoSpaceDN/>
        <w:adjustRightInd/>
        <w:textAlignment w:val="auto"/>
      </w:pPr>
      <w:r w:rsidRPr="00F738C4">
        <w:t>Nokia reports that based on offline discussion we can explore two options:</w:t>
      </w:r>
    </w:p>
    <w:p w14:paraId="7F07D91C" w14:textId="37D3D039" w:rsidR="006C2F2E" w:rsidRPr="00F738C4" w:rsidRDefault="006C2F2E" w:rsidP="006C2F2E">
      <w:pPr>
        <w:pStyle w:val="Doc-text2"/>
        <w:numPr>
          <w:ilvl w:val="0"/>
          <w:numId w:val="225"/>
        </w:numPr>
        <w:overflowPunct/>
        <w:autoSpaceDE/>
        <w:autoSpaceDN/>
        <w:adjustRightInd/>
        <w:textAlignment w:val="auto"/>
      </w:pPr>
      <w:r w:rsidRPr="00F738C4">
        <w:t>Same as initial proposal in R2-2306392, with UE capability</w:t>
      </w:r>
    </w:p>
    <w:p w14:paraId="6B20FE4E" w14:textId="77777777" w:rsidR="006C2F2E" w:rsidRPr="00F738C4" w:rsidRDefault="006C2F2E" w:rsidP="006C2F2E">
      <w:pPr>
        <w:pStyle w:val="Doc-text2"/>
        <w:numPr>
          <w:ilvl w:val="0"/>
          <w:numId w:val="225"/>
        </w:numPr>
        <w:overflowPunct/>
        <w:autoSpaceDE/>
        <w:autoSpaceDN/>
        <w:adjustRightInd/>
        <w:textAlignment w:val="auto"/>
      </w:pPr>
      <w:r w:rsidRPr="00F738C4">
        <w:t>Optional DRX timers + UE implementation to start them</w:t>
      </w:r>
    </w:p>
    <w:p w14:paraId="6BC8EF58" w14:textId="77777777" w:rsidR="006C2F2E" w:rsidRPr="00F738C4" w:rsidRDefault="006C2F2E" w:rsidP="006C2F2E">
      <w:pPr>
        <w:pStyle w:val="Doc-text2"/>
        <w:numPr>
          <w:ilvl w:val="0"/>
          <w:numId w:val="216"/>
        </w:numPr>
        <w:overflowPunct/>
        <w:autoSpaceDE/>
        <w:autoSpaceDN/>
        <w:adjustRightInd/>
        <w:textAlignment w:val="auto"/>
      </w:pPr>
      <w:r w:rsidRPr="00F738C4">
        <w:t>CRs are proposed according to option 2</w:t>
      </w:r>
    </w:p>
    <w:p w14:paraId="1692EA4C" w14:textId="77777777" w:rsidR="006C2F2E" w:rsidRPr="00F738C4" w:rsidRDefault="006C2F2E" w:rsidP="006C2F2E">
      <w:pPr>
        <w:pStyle w:val="Doc-text2"/>
        <w:ind w:left="0" w:firstLine="0"/>
        <w:rPr>
          <w:b/>
        </w:rPr>
      </w:pPr>
    </w:p>
    <w:p w14:paraId="1D332BAB" w14:textId="04F1A4D4" w:rsidR="006C2F2E" w:rsidRPr="00F738C4" w:rsidRDefault="006C2F2E" w:rsidP="006C2F2E">
      <w:pPr>
        <w:pStyle w:val="Doc-title"/>
      </w:pPr>
      <w:r w:rsidRPr="00F738C4">
        <w:t>R2-2306850 Corrections for PTM retransmission reception for multicast DRX with HARQ feedback disabled Nokia CR Rel-17 38.331 17.4.0 4168 - F NR_MBS-Core</w:t>
      </w:r>
    </w:p>
    <w:p w14:paraId="4F1F1297"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Not pursued</w:t>
      </w:r>
    </w:p>
    <w:p w14:paraId="76191207" w14:textId="77777777" w:rsidR="006C2F2E" w:rsidRPr="00F738C4" w:rsidRDefault="006C2F2E" w:rsidP="006C2F2E">
      <w:pPr>
        <w:pStyle w:val="Doc-text2"/>
      </w:pPr>
    </w:p>
    <w:p w14:paraId="3AD59B51" w14:textId="04101E37" w:rsidR="006C2F2E" w:rsidRPr="00F738C4" w:rsidRDefault="006C2F2E" w:rsidP="006C2F2E">
      <w:pPr>
        <w:pStyle w:val="Doc-title"/>
      </w:pPr>
      <w:r w:rsidRPr="00F738C4">
        <w:t>R2-2306851 Corrections for PTM retransmission reception for multicast DRX with HARQ feedback disabled Nokia CR Rel-17 38.321 17.4.0 1632 - F NR_MBS-Core</w:t>
      </w:r>
    </w:p>
    <w:p w14:paraId="2FB4472C"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Not pursued</w:t>
      </w:r>
    </w:p>
    <w:p w14:paraId="321B272C" w14:textId="77777777" w:rsidR="006C2F2E" w:rsidRPr="00F738C4" w:rsidRDefault="006C2F2E" w:rsidP="006C2F2E">
      <w:pPr>
        <w:pStyle w:val="Doc-text2"/>
      </w:pPr>
    </w:p>
    <w:p w14:paraId="56BA81B3" w14:textId="77777777" w:rsidR="006C2F2E" w:rsidRPr="00F738C4" w:rsidRDefault="006C2F2E" w:rsidP="006C2F2E">
      <w:pPr>
        <w:pStyle w:val="Doc-text2"/>
        <w:ind w:left="0" w:firstLine="0"/>
      </w:pPr>
    </w:p>
    <w:p w14:paraId="4C0E8B24" w14:textId="77777777" w:rsidR="006C2F2E" w:rsidRPr="00F738C4" w:rsidRDefault="006C2F2E" w:rsidP="006C2F2E">
      <w:pPr>
        <w:pStyle w:val="Doc-text2"/>
        <w:ind w:left="0" w:firstLine="0"/>
      </w:pPr>
      <w:r w:rsidRPr="00F738C4">
        <w:t>DISCUSSION:</w:t>
      </w:r>
    </w:p>
    <w:p w14:paraId="64FCB91F" w14:textId="77777777" w:rsidR="006C2F2E" w:rsidRPr="00F738C4" w:rsidRDefault="006C2F2E" w:rsidP="006C2F2E">
      <w:pPr>
        <w:pStyle w:val="Doc-text2"/>
        <w:numPr>
          <w:ilvl w:val="0"/>
          <w:numId w:val="216"/>
        </w:numPr>
        <w:overflowPunct/>
        <w:autoSpaceDE/>
        <w:autoSpaceDN/>
        <w:adjustRightInd/>
        <w:textAlignment w:val="auto"/>
      </w:pPr>
      <w:r w:rsidRPr="00F738C4">
        <w:t>CATT thinks this is optimization and should not be agreed.</w:t>
      </w:r>
    </w:p>
    <w:p w14:paraId="4E56BA52" w14:textId="77777777" w:rsidR="006C2F2E" w:rsidRPr="00F738C4" w:rsidRDefault="006C2F2E" w:rsidP="006C2F2E">
      <w:pPr>
        <w:pStyle w:val="Doc-text2"/>
        <w:numPr>
          <w:ilvl w:val="0"/>
          <w:numId w:val="216"/>
        </w:numPr>
        <w:overflowPunct/>
        <w:autoSpaceDE/>
        <w:autoSpaceDN/>
        <w:adjustRightInd/>
        <w:textAlignment w:val="auto"/>
      </w:pPr>
      <w:r w:rsidRPr="00F738C4">
        <w:t>Samsung did not support even option 2, but is OK to accept if majority wants. Would like to have post-meeting discussion to review the CRs.</w:t>
      </w:r>
    </w:p>
    <w:p w14:paraId="7036B061"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Mediatek agrees with CATT and Samsung, does not see the need for this optimization. NW can configure NACK only mode, so the benefit is small and it impacts implementation. </w:t>
      </w:r>
    </w:p>
    <w:p w14:paraId="7D197C36" w14:textId="77777777" w:rsidR="006C2F2E" w:rsidRPr="00F738C4" w:rsidRDefault="006C2F2E" w:rsidP="006C2F2E">
      <w:pPr>
        <w:pStyle w:val="Doc-text2"/>
        <w:numPr>
          <w:ilvl w:val="0"/>
          <w:numId w:val="216"/>
        </w:numPr>
        <w:overflowPunct/>
        <w:autoSpaceDE/>
        <w:autoSpaceDN/>
        <w:adjustRightInd/>
        <w:textAlignment w:val="auto"/>
      </w:pPr>
      <w:r w:rsidRPr="00F738C4">
        <w:t>Nokia is concerned with PUCCH resources usage in case of enabling HARQ feedback, would like to limit the UE configured with HARQ feedback.</w:t>
      </w:r>
    </w:p>
    <w:p w14:paraId="55BF10F0" w14:textId="77777777" w:rsidR="006C2F2E" w:rsidRPr="00F738C4" w:rsidRDefault="006C2F2E" w:rsidP="006C2F2E">
      <w:pPr>
        <w:pStyle w:val="Doc-text2"/>
        <w:numPr>
          <w:ilvl w:val="0"/>
          <w:numId w:val="216"/>
        </w:numPr>
        <w:overflowPunct/>
        <w:autoSpaceDE/>
        <w:autoSpaceDN/>
        <w:adjustRightInd/>
        <w:textAlignment w:val="auto"/>
      </w:pPr>
      <w:r w:rsidRPr="00F738C4">
        <w:t>LGE is concerned with integrity of the specifications. MAC behaviour should be based on configuration. LGE is worried about wording in this CR.</w:t>
      </w:r>
    </w:p>
    <w:p w14:paraId="1DF9A1A1" w14:textId="77777777" w:rsidR="006C2F2E" w:rsidRPr="00F738C4" w:rsidRDefault="006C2F2E" w:rsidP="006C2F2E">
      <w:pPr>
        <w:pStyle w:val="Doc-text2"/>
        <w:numPr>
          <w:ilvl w:val="0"/>
          <w:numId w:val="216"/>
        </w:numPr>
        <w:overflowPunct/>
        <w:autoSpaceDE/>
        <w:autoSpaceDN/>
        <w:adjustRightInd/>
        <w:textAlignment w:val="auto"/>
      </w:pPr>
      <w:r w:rsidRPr="00F738C4">
        <w:t>QCM is supportive but the wording would have to be improved.</w:t>
      </w:r>
    </w:p>
    <w:p w14:paraId="0CBA5A2F" w14:textId="77777777" w:rsidR="006C2F2E" w:rsidRPr="00F738C4" w:rsidRDefault="006C2F2E" w:rsidP="006C2F2E">
      <w:pPr>
        <w:pStyle w:val="Doc-text2"/>
        <w:numPr>
          <w:ilvl w:val="0"/>
          <w:numId w:val="216"/>
        </w:numPr>
        <w:overflowPunct/>
        <w:autoSpaceDE/>
        <w:autoSpaceDN/>
        <w:adjustRightInd/>
        <w:textAlignment w:val="auto"/>
      </w:pPr>
      <w:r w:rsidRPr="00F738C4">
        <w:t>Huawei thinks that in case UE is configured with “HARQ disabled”, then UE does not monitor retransmissions. NW can configure HARQ NACK only for example.</w:t>
      </w:r>
    </w:p>
    <w:p w14:paraId="6422757E" w14:textId="77777777" w:rsidR="006C2F2E" w:rsidRPr="00F738C4" w:rsidRDefault="006C2F2E" w:rsidP="006C2F2E">
      <w:pPr>
        <w:pStyle w:val="Doc-text2"/>
        <w:numPr>
          <w:ilvl w:val="0"/>
          <w:numId w:val="216"/>
        </w:numPr>
        <w:overflowPunct/>
        <w:autoSpaceDE/>
        <w:autoSpaceDN/>
        <w:adjustRightInd/>
        <w:textAlignment w:val="auto"/>
      </w:pPr>
      <w:r w:rsidRPr="00F738C4">
        <w:t>Xiaomi also has doubts about the benefits.</w:t>
      </w:r>
    </w:p>
    <w:p w14:paraId="19025A5D" w14:textId="77777777" w:rsidR="006C2F2E" w:rsidRPr="00F738C4" w:rsidRDefault="006C2F2E" w:rsidP="006C2F2E">
      <w:pPr>
        <w:pStyle w:val="Doc-text2"/>
        <w:numPr>
          <w:ilvl w:val="0"/>
          <w:numId w:val="216"/>
        </w:numPr>
        <w:overflowPunct/>
        <w:autoSpaceDE/>
        <w:autoSpaceDN/>
        <w:adjustRightInd/>
        <w:textAlignment w:val="auto"/>
      </w:pPr>
      <w:r w:rsidRPr="00F738C4">
        <w:t>Ericsson thinks this is not optimization.</w:t>
      </w:r>
    </w:p>
    <w:p w14:paraId="0A51515E" w14:textId="77777777" w:rsidR="006C2F2E" w:rsidRPr="00F738C4" w:rsidRDefault="006C2F2E" w:rsidP="006C2F2E">
      <w:pPr>
        <w:pStyle w:val="Doc-text2"/>
        <w:numPr>
          <w:ilvl w:val="0"/>
          <w:numId w:val="216"/>
        </w:numPr>
        <w:overflowPunct/>
        <w:autoSpaceDE/>
        <w:autoSpaceDN/>
        <w:adjustRightInd/>
        <w:textAlignment w:val="auto"/>
      </w:pPr>
      <w:r w:rsidRPr="00F738C4">
        <w:t>Chair proposes to agree only RRC CR and not MAC CR to allow the network to configure the UE and do this by implementation.</w:t>
      </w:r>
    </w:p>
    <w:p w14:paraId="6CAB43BC" w14:textId="77777777" w:rsidR="006C2F2E" w:rsidRPr="00F738C4" w:rsidRDefault="006C2F2E" w:rsidP="006C2F2E">
      <w:pPr>
        <w:pStyle w:val="Doc-text2"/>
        <w:numPr>
          <w:ilvl w:val="0"/>
          <w:numId w:val="216"/>
        </w:numPr>
        <w:overflowPunct/>
        <w:autoSpaceDE/>
        <w:autoSpaceDN/>
        <w:adjustRightInd/>
        <w:textAlignment w:val="auto"/>
      </w:pPr>
      <w:r w:rsidRPr="00F738C4">
        <w:t>MTK, CATT still have concerns.</w:t>
      </w:r>
    </w:p>
    <w:p w14:paraId="0152732B" w14:textId="77777777" w:rsidR="006C2F2E" w:rsidRPr="00F738C4" w:rsidRDefault="006C2F2E" w:rsidP="006C2F2E">
      <w:pPr>
        <w:pStyle w:val="Doc-text2"/>
        <w:ind w:left="0" w:firstLine="0"/>
      </w:pPr>
    </w:p>
    <w:p w14:paraId="5318F370" w14:textId="77777777" w:rsidR="006C2F2E" w:rsidRPr="00F738C4" w:rsidRDefault="006C2F2E" w:rsidP="006C2F2E">
      <w:pPr>
        <w:pStyle w:val="Doc-text2"/>
        <w:ind w:left="0" w:firstLine="0"/>
      </w:pPr>
    </w:p>
    <w:p w14:paraId="7F400014" w14:textId="77777777" w:rsidR="006C2F2E" w:rsidRPr="00F738C4" w:rsidRDefault="006C2F2E" w:rsidP="006C2F2E">
      <w:pPr>
        <w:pStyle w:val="Doc-text2"/>
        <w:ind w:left="0" w:firstLine="0"/>
        <w:rPr>
          <w:i/>
        </w:rPr>
      </w:pPr>
      <w:r w:rsidRPr="00F738C4">
        <w:rPr>
          <w:i/>
        </w:rPr>
        <w:t>SDAP</w:t>
      </w:r>
    </w:p>
    <w:p w14:paraId="554FF640" w14:textId="7AEDD26A" w:rsidR="006C2F2E" w:rsidRPr="00F738C4" w:rsidRDefault="006C2F2E" w:rsidP="006C2F2E">
      <w:pPr>
        <w:pStyle w:val="Doc-title"/>
      </w:pPr>
      <w:r w:rsidRPr="00F738C4">
        <w:t>R2-2306320</w:t>
      </w:r>
      <w:r w:rsidRPr="00F738C4">
        <w:tab/>
        <w:t>Correction to SDAP protocol for NR MBS</w:t>
      </w:r>
      <w:r w:rsidRPr="00F738C4">
        <w:tab/>
        <w:t>TD Tech, Chengdu TD Tech</w:t>
      </w:r>
      <w:r w:rsidRPr="00F738C4">
        <w:tab/>
        <w:t>CR</w:t>
      </w:r>
      <w:r w:rsidRPr="00F738C4">
        <w:tab/>
        <w:t>Rel-17</w:t>
      </w:r>
      <w:r w:rsidRPr="00F738C4">
        <w:tab/>
        <w:t>37.324</w:t>
      </w:r>
      <w:r w:rsidRPr="00F738C4">
        <w:tab/>
        <w:t>17.0.0</w:t>
      </w:r>
      <w:r w:rsidRPr="00F738C4">
        <w:tab/>
        <w:t>0023</w:t>
      </w:r>
      <w:r w:rsidRPr="00F738C4">
        <w:tab/>
        <w:t>-</w:t>
      </w:r>
      <w:r w:rsidRPr="00F738C4">
        <w:tab/>
        <w:t>F</w:t>
      </w:r>
      <w:r w:rsidRPr="00F738C4">
        <w:tab/>
        <w:t>NR_MBS-Core</w:t>
      </w:r>
    </w:p>
    <w:p w14:paraId="77A6E02B"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Not pursued</w:t>
      </w:r>
    </w:p>
    <w:p w14:paraId="57F2D98A" w14:textId="77777777" w:rsidR="006C2F2E" w:rsidRPr="00F738C4" w:rsidRDefault="006C2F2E" w:rsidP="006C2F2E">
      <w:pPr>
        <w:pStyle w:val="Doc-text2"/>
        <w:ind w:left="0" w:firstLine="0"/>
      </w:pPr>
    </w:p>
    <w:p w14:paraId="1A907028" w14:textId="77777777" w:rsidR="006C2F2E" w:rsidRPr="00F738C4" w:rsidRDefault="006C2F2E" w:rsidP="006C2F2E">
      <w:pPr>
        <w:pStyle w:val="Doc-text2"/>
        <w:ind w:left="0" w:firstLine="0"/>
      </w:pPr>
      <w:r w:rsidRPr="00F738C4">
        <w:t>DISCUSSION:</w:t>
      </w:r>
    </w:p>
    <w:p w14:paraId="322B6D06"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MTK thinks this is reasonable change. </w:t>
      </w:r>
    </w:p>
    <w:p w14:paraId="47024563" w14:textId="77777777" w:rsidR="006C2F2E" w:rsidRPr="00F738C4" w:rsidRDefault="006C2F2E" w:rsidP="006C2F2E">
      <w:pPr>
        <w:pStyle w:val="Doc-text2"/>
        <w:numPr>
          <w:ilvl w:val="0"/>
          <w:numId w:val="216"/>
        </w:numPr>
        <w:overflowPunct/>
        <w:autoSpaceDE/>
        <w:autoSpaceDN/>
        <w:adjustRightInd/>
        <w:textAlignment w:val="auto"/>
      </w:pPr>
      <w:r w:rsidRPr="00F738C4">
        <w:t>LGE think that for MC this clarification is not required.</w:t>
      </w:r>
    </w:p>
    <w:p w14:paraId="3D2CC85F" w14:textId="77777777" w:rsidR="006C2F2E" w:rsidRPr="00F738C4" w:rsidRDefault="006C2F2E" w:rsidP="006C2F2E">
      <w:pPr>
        <w:pStyle w:val="Doc-text2"/>
        <w:numPr>
          <w:ilvl w:val="0"/>
          <w:numId w:val="216"/>
        </w:numPr>
        <w:overflowPunct/>
        <w:autoSpaceDE/>
        <w:autoSpaceDN/>
        <w:adjustRightInd/>
        <w:textAlignment w:val="auto"/>
      </w:pPr>
      <w:r w:rsidRPr="00F738C4">
        <w:t>Samsung thinks no clarification is needed. QCM, Ericsson, Nokia agrees.</w:t>
      </w:r>
    </w:p>
    <w:p w14:paraId="7A0FC371" w14:textId="77777777" w:rsidR="006C2F2E" w:rsidRPr="00F738C4" w:rsidRDefault="006C2F2E" w:rsidP="006C2F2E">
      <w:pPr>
        <w:pStyle w:val="Doc-text2"/>
        <w:ind w:left="0" w:firstLine="0"/>
      </w:pPr>
    </w:p>
    <w:p w14:paraId="49C9CB93" w14:textId="77777777" w:rsidR="006C2F2E" w:rsidRPr="00F738C4" w:rsidRDefault="006C2F2E" w:rsidP="006C2F2E">
      <w:pPr>
        <w:pStyle w:val="Doc-title"/>
        <w:rPr>
          <w:i/>
        </w:rPr>
      </w:pPr>
      <w:r w:rsidRPr="00F738C4">
        <w:rPr>
          <w:i/>
        </w:rPr>
        <w:t>Withdrawn</w:t>
      </w:r>
    </w:p>
    <w:p w14:paraId="5D939440" w14:textId="77777777" w:rsidR="006C2F2E" w:rsidRPr="00F738C4" w:rsidRDefault="006C2F2E" w:rsidP="006C2F2E">
      <w:pPr>
        <w:pStyle w:val="Doc-title"/>
      </w:pPr>
      <w:r w:rsidRPr="00F738C4">
        <w:t>R2-2306360</w:t>
      </w:r>
      <w:r w:rsidRPr="00F738C4">
        <w:tab/>
        <w:t>MBS General CR to 38.331</w:t>
      </w:r>
      <w:r w:rsidRPr="00F738C4">
        <w:tab/>
        <w:t>Nokia, Nokia Shanghai Bell</w:t>
      </w:r>
      <w:r w:rsidRPr="00F738C4">
        <w:tab/>
        <w:t>discussion</w:t>
      </w:r>
      <w:r w:rsidRPr="00F738C4">
        <w:tab/>
        <w:t>Rel-17</w:t>
      </w:r>
      <w:r w:rsidRPr="00F738C4">
        <w:tab/>
        <w:t>NR_MBS-Core</w:t>
      </w:r>
      <w:r w:rsidRPr="00F738C4">
        <w:tab/>
        <w:t>Withdrawn</w:t>
      </w:r>
    </w:p>
    <w:p w14:paraId="01AB50E4" w14:textId="77777777" w:rsidR="006C2F2E" w:rsidRPr="00F738C4" w:rsidRDefault="006C2F2E" w:rsidP="006C2F2E">
      <w:pPr>
        <w:pStyle w:val="Doc-text2"/>
        <w:ind w:left="0" w:firstLine="0"/>
      </w:pPr>
    </w:p>
    <w:p w14:paraId="34300DAF" w14:textId="77777777" w:rsidR="00913648" w:rsidRPr="00F738C4" w:rsidRDefault="00913648" w:rsidP="00913648">
      <w:pPr>
        <w:pStyle w:val="Heading2"/>
      </w:pPr>
      <w:bookmarkStart w:id="282" w:name="_Toc142643931"/>
      <w:r w:rsidRPr="00F738C4">
        <w:lastRenderedPageBreak/>
        <w:t>6.3</w:t>
      </w:r>
      <w:r w:rsidRPr="00F738C4">
        <w:tab/>
        <w:t>NR Sidelink relay</w:t>
      </w:r>
      <w:bookmarkEnd w:id="282"/>
    </w:p>
    <w:p w14:paraId="3289B0C4" w14:textId="77777777" w:rsidR="00913648" w:rsidRPr="00F738C4" w:rsidRDefault="00913648" w:rsidP="00913648">
      <w:pPr>
        <w:pStyle w:val="Comments"/>
      </w:pPr>
      <w:r w:rsidRPr="00F738C4">
        <w:t>(NR_SL_Relay-Core; leading WG: RAN2; REL-17; WID: RP-212601)</w:t>
      </w:r>
    </w:p>
    <w:p w14:paraId="674F1FE6" w14:textId="77777777" w:rsidR="00913648" w:rsidRPr="00F738C4" w:rsidRDefault="00913648" w:rsidP="00913648">
      <w:pPr>
        <w:pStyle w:val="Comments"/>
      </w:pPr>
      <w:r w:rsidRPr="00F738C4">
        <w:t>Tdoc Limitation: 2 tdocs</w:t>
      </w:r>
    </w:p>
    <w:p w14:paraId="14CAC7EF" w14:textId="77777777" w:rsidR="0090540D" w:rsidRPr="00F738C4" w:rsidRDefault="0090540D" w:rsidP="0090540D">
      <w:pPr>
        <w:pStyle w:val="Heading3"/>
      </w:pPr>
      <w:bookmarkStart w:id="283" w:name="_Toc142643932"/>
      <w:r w:rsidRPr="00F738C4">
        <w:t>6.3.0</w:t>
      </w:r>
      <w:r w:rsidRPr="00F738C4">
        <w:tab/>
        <w:t>In principle agreed CRs</w:t>
      </w:r>
      <w:bookmarkEnd w:id="283"/>
      <w:r w:rsidRPr="00F738C4">
        <w:t xml:space="preserve"> </w:t>
      </w:r>
    </w:p>
    <w:p w14:paraId="4264E8B3" w14:textId="17567457" w:rsidR="0090540D" w:rsidRPr="00F738C4" w:rsidRDefault="0090540D" w:rsidP="0090540D">
      <w:pPr>
        <w:pStyle w:val="Doc-title"/>
      </w:pPr>
      <w:r w:rsidRPr="00F738C4">
        <w:t>R2-2306196</w:t>
      </w:r>
      <w:r w:rsidRPr="00F738C4">
        <w:tab/>
        <w:t>Clarification on the services expected from SRAP layer</w:t>
      </w:r>
      <w:r w:rsidRPr="00F738C4">
        <w:tab/>
        <w:t>Huawei, HiSilicon</w:t>
      </w:r>
      <w:r w:rsidRPr="00F738C4">
        <w:tab/>
        <w:t>CR</w:t>
      </w:r>
      <w:r w:rsidRPr="00F738C4">
        <w:tab/>
        <w:t>Rel-17</w:t>
      </w:r>
      <w:r w:rsidRPr="00F738C4">
        <w:tab/>
        <w:t>38.323</w:t>
      </w:r>
      <w:r w:rsidRPr="00F738C4">
        <w:tab/>
        <w:t>17.4.0</w:t>
      </w:r>
      <w:r w:rsidRPr="00F738C4">
        <w:tab/>
        <w:t>0123</w:t>
      </w:r>
      <w:r w:rsidRPr="00F738C4">
        <w:tab/>
        <w:t>1</w:t>
      </w:r>
      <w:r w:rsidRPr="00F738C4">
        <w:tab/>
        <w:t>F</w:t>
      </w:r>
      <w:r w:rsidRPr="00F738C4">
        <w:tab/>
        <w:t>NR_SL_relay-Core</w:t>
      </w:r>
      <w:r w:rsidRPr="00F738C4">
        <w:tab/>
        <w:t>R2-2303490</w:t>
      </w:r>
    </w:p>
    <w:p w14:paraId="344002CE" w14:textId="77777777" w:rsidR="0090540D" w:rsidRPr="00F738C4" w:rsidRDefault="0090540D" w:rsidP="0090540D">
      <w:pPr>
        <w:pStyle w:val="Doc-text2"/>
        <w:numPr>
          <w:ilvl w:val="0"/>
          <w:numId w:val="189"/>
        </w:numPr>
        <w:overflowPunct/>
        <w:autoSpaceDE/>
        <w:autoSpaceDN/>
        <w:adjustRightInd/>
        <w:textAlignment w:val="auto"/>
      </w:pPr>
      <w:r w:rsidRPr="00F738C4">
        <w:t>Agreed</w:t>
      </w:r>
    </w:p>
    <w:p w14:paraId="16B86245" w14:textId="77777777" w:rsidR="0090540D" w:rsidRPr="00F738C4" w:rsidRDefault="0090540D" w:rsidP="0090540D">
      <w:pPr>
        <w:pStyle w:val="Doc-title"/>
      </w:pPr>
    </w:p>
    <w:p w14:paraId="3A9EA4D8" w14:textId="2DEC9C5F" w:rsidR="0090540D" w:rsidRPr="00F738C4" w:rsidRDefault="0090540D" w:rsidP="0090540D">
      <w:pPr>
        <w:pStyle w:val="Doc-title"/>
      </w:pPr>
      <w:r w:rsidRPr="00F738C4">
        <w:t>R2-2306197</w:t>
      </w:r>
      <w:r w:rsidRPr="00F738C4">
        <w:tab/>
        <w:t>Clarification on the maximum Data field size for L2 U2N relay</w:t>
      </w:r>
      <w:r w:rsidRPr="00F738C4">
        <w:tab/>
        <w:t>Huawei, HiSilicon</w:t>
      </w:r>
      <w:r w:rsidRPr="00F738C4">
        <w:tab/>
        <w:t>CR</w:t>
      </w:r>
      <w:r w:rsidRPr="00F738C4">
        <w:tab/>
        <w:t>Rel-17</w:t>
      </w:r>
      <w:r w:rsidRPr="00F738C4">
        <w:tab/>
        <w:t>38.322</w:t>
      </w:r>
      <w:r w:rsidRPr="00F738C4">
        <w:tab/>
        <w:t>17.2.0</w:t>
      </w:r>
      <w:r w:rsidRPr="00F738C4">
        <w:tab/>
        <w:t>0052</w:t>
      </w:r>
      <w:r w:rsidRPr="00F738C4">
        <w:tab/>
        <w:t>1</w:t>
      </w:r>
      <w:r w:rsidRPr="00F738C4">
        <w:tab/>
        <w:t>F</w:t>
      </w:r>
      <w:r w:rsidRPr="00F738C4">
        <w:tab/>
        <w:t>NR_SL_relay-Core</w:t>
      </w:r>
      <w:r w:rsidRPr="00F738C4">
        <w:tab/>
        <w:t>R2-2303491</w:t>
      </w:r>
    </w:p>
    <w:p w14:paraId="7326B9A6" w14:textId="77777777" w:rsidR="0090540D" w:rsidRPr="00F738C4" w:rsidRDefault="0090540D" w:rsidP="0090540D">
      <w:pPr>
        <w:pStyle w:val="Doc-text2"/>
        <w:numPr>
          <w:ilvl w:val="0"/>
          <w:numId w:val="189"/>
        </w:numPr>
        <w:overflowPunct/>
        <w:autoSpaceDE/>
        <w:autoSpaceDN/>
        <w:adjustRightInd/>
        <w:textAlignment w:val="auto"/>
      </w:pPr>
      <w:r w:rsidRPr="00F738C4">
        <w:t>Agreed</w:t>
      </w:r>
    </w:p>
    <w:p w14:paraId="2FAD0493" w14:textId="77777777" w:rsidR="0090540D" w:rsidRPr="00F738C4" w:rsidRDefault="0090540D" w:rsidP="0090540D">
      <w:pPr>
        <w:pStyle w:val="Doc-title"/>
      </w:pPr>
    </w:p>
    <w:p w14:paraId="1B954B34" w14:textId="71357482" w:rsidR="0090540D" w:rsidRPr="00F738C4" w:rsidRDefault="0090540D" w:rsidP="0090540D">
      <w:pPr>
        <w:pStyle w:val="Doc-title"/>
      </w:pPr>
      <w:r w:rsidRPr="00F738C4">
        <w:t>R2-2306198</w:t>
      </w:r>
      <w:r w:rsidRPr="00F738C4">
        <w:tab/>
        <w:t>Clarification on sidelink communication resource configuration used by OoC L2 Remote UE</w:t>
      </w:r>
      <w:r w:rsidRPr="00F738C4">
        <w:tab/>
        <w:t>Huawei, HiSilicon</w:t>
      </w:r>
      <w:r w:rsidRPr="00F738C4">
        <w:tab/>
        <w:t>CR</w:t>
      </w:r>
      <w:r w:rsidRPr="00F738C4">
        <w:tab/>
        <w:t>Rel-17</w:t>
      </w:r>
      <w:r w:rsidRPr="00F738C4">
        <w:tab/>
        <w:t>38.304</w:t>
      </w:r>
      <w:r w:rsidRPr="00F738C4">
        <w:tab/>
        <w:t>17.4.0</w:t>
      </w:r>
      <w:r w:rsidRPr="00F738C4">
        <w:tab/>
        <w:t>0333</w:t>
      </w:r>
      <w:r w:rsidRPr="00F738C4">
        <w:tab/>
        <w:t>3</w:t>
      </w:r>
      <w:r w:rsidRPr="00F738C4">
        <w:tab/>
        <w:t>F</w:t>
      </w:r>
      <w:r w:rsidRPr="00F738C4">
        <w:tab/>
        <w:t>NR_SL_relay-Core</w:t>
      </w:r>
      <w:r w:rsidR="002E5CAC" w:rsidRPr="002E5CAC">
        <w:t>, 5G_V2X_NRSL-Core</w:t>
      </w:r>
      <w:r w:rsidRPr="00F738C4">
        <w:tab/>
        <w:t>R2-2304508</w:t>
      </w:r>
    </w:p>
    <w:p w14:paraId="4972CE86" w14:textId="77777777" w:rsidR="0090540D" w:rsidRPr="00F738C4" w:rsidRDefault="0090540D" w:rsidP="0090540D">
      <w:pPr>
        <w:pStyle w:val="Doc-text2"/>
        <w:numPr>
          <w:ilvl w:val="0"/>
          <w:numId w:val="189"/>
        </w:numPr>
        <w:overflowPunct/>
        <w:autoSpaceDE/>
        <w:autoSpaceDN/>
        <w:adjustRightInd/>
        <w:textAlignment w:val="auto"/>
      </w:pPr>
      <w:r w:rsidRPr="00F738C4">
        <w:t>Agreed</w:t>
      </w:r>
    </w:p>
    <w:p w14:paraId="5469D334" w14:textId="77777777" w:rsidR="0090540D" w:rsidRPr="00F738C4" w:rsidRDefault="0090540D" w:rsidP="0090540D">
      <w:pPr>
        <w:pStyle w:val="Doc-text2"/>
      </w:pPr>
    </w:p>
    <w:p w14:paraId="7AD85AA3" w14:textId="77777777" w:rsidR="0090540D" w:rsidRPr="00F738C4" w:rsidRDefault="0090540D" w:rsidP="0090540D">
      <w:pPr>
        <w:pStyle w:val="Doc-text2"/>
      </w:pPr>
      <w:r w:rsidRPr="00F738C4">
        <w:t>Discussion:</w:t>
      </w:r>
    </w:p>
    <w:p w14:paraId="591A1CDE" w14:textId="77777777" w:rsidR="0090540D" w:rsidRPr="00F738C4" w:rsidRDefault="0090540D" w:rsidP="0090540D">
      <w:pPr>
        <w:pStyle w:val="Doc-text2"/>
      </w:pPr>
      <w:r w:rsidRPr="00F738C4">
        <w:t>Nokia are concerned about collision with the CR from discussion [AT122][504].  Huawei think this can be addressed as long as relay experts participate in the discussion.</w:t>
      </w:r>
    </w:p>
    <w:p w14:paraId="59D26204" w14:textId="77777777" w:rsidR="0090540D" w:rsidRPr="00F738C4" w:rsidRDefault="0090540D" w:rsidP="0090540D">
      <w:pPr>
        <w:pStyle w:val="Doc-text2"/>
      </w:pPr>
    </w:p>
    <w:p w14:paraId="77070678" w14:textId="43C4EBA7" w:rsidR="0090540D" w:rsidRPr="00F738C4" w:rsidRDefault="0090540D" w:rsidP="0090540D">
      <w:pPr>
        <w:pStyle w:val="Doc-title"/>
      </w:pPr>
      <w:r w:rsidRPr="00F738C4">
        <w:t>R2-2306199</w:t>
      </w:r>
      <w:r w:rsidRPr="00F738C4">
        <w:tab/>
        <w:t>Miscellaneous corrections for SL relay</w:t>
      </w:r>
      <w:r w:rsidRPr="00F738C4">
        <w:tab/>
        <w:t>Huawei, HiSilicon, CATT, ZTE Corporation, Sanechips, vivo, Apple, Nokia, Nokia Shanghai Bell, Philips International B.V.</w:t>
      </w:r>
      <w:r w:rsidRPr="00F738C4">
        <w:tab/>
        <w:t>CR</w:t>
      </w:r>
      <w:r w:rsidRPr="00F738C4">
        <w:tab/>
        <w:t>Rel-17</w:t>
      </w:r>
      <w:r w:rsidRPr="00F738C4">
        <w:tab/>
        <w:t>38.331</w:t>
      </w:r>
      <w:r w:rsidRPr="00F738C4">
        <w:tab/>
        <w:t>17.4.0</w:t>
      </w:r>
      <w:r w:rsidRPr="00F738C4">
        <w:tab/>
        <w:t>4064</w:t>
      </w:r>
      <w:r w:rsidRPr="00F738C4">
        <w:tab/>
        <w:t>1</w:t>
      </w:r>
      <w:r w:rsidRPr="00F738C4">
        <w:tab/>
        <w:t>F</w:t>
      </w:r>
      <w:r w:rsidRPr="00F738C4">
        <w:tab/>
        <w:t>NR_SL_</w:t>
      </w:r>
      <w:r w:rsidR="002E5CAC">
        <w:t>r</w:t>
      </w:r>
      <w:r w:rsidRPr="00F738C4">
        <w:t>elay-Core</w:t>
      </w:r>
      <w:r w:rsidRPr="00F738C4">
        <w:tab/>
        <w:t>R2-2304466</w:t>
      </w:r>
    </w:p>
    <w:p w14:paraId="639033AF" w14:textId="77777777" w:rsidR="0090540D" w:rsidRPr="00F738C4" w:rsidRDefault="0090540D" w:rsidP="0090540D">
      <w:pPr>
        <w:pStyle w:val="Doc-text2"/>
        <w:numPr>
          <w:ilvl w:val="0"/>
          <w:numId w:val="189"/>
        </w:numPr>
        <w:overflowPunct/>
        <w:autoSpaceDE/>
        <w:autoSpaceDN/>
        <w:adjustRightInd/>
        <w:textAlignment w:val="auto"/>
      </w:pPr>
      <w:r w:rsidRPr="00F738C4">
        <w:t>Agreed</w:t>
      </w:r>
    </w:p>
    <w:p w14:paraId="2E1BB7C9" w14:textId="77777777" w:rsidR="0090540D" w:rsidRPr="00F738C4" w:rsidRDefault="0090540D" w:rsidP="0090540D">
      <w:pPr>
        <w:pStyle w:val="Doc-text2"/>
      </w:pPr>
    </w:p>
    <w:p w14:paraId="7866737B" w14:textId="77777777" w:rsidR="0090540D" w:rsidRPr="00F738C4" w:rsidRDefault="0090540D" w:rsidP="0090540D">
      <w:pPr>
        <w:pStyle w:val="Heading3"/>
      </w:pPr>
      <w:bookmarkStart w:id="284" w:name="_Toc142643933"/>
      <w:r w:rsidRPr="00F738C4">
        <w:t>6.3.1</w:t>
      </w:r>
      <w:r w:rsidRPr="00F738C4">
        <w:tab/>
        <w:t>Control plane and Stage-2 corrections</w:t>
      </w:r>
      <w:bookmarkEnd w:id="284"/>
    </w:p>
    <w:p w14:paraId="0D69313E" w14:textId="77777777" w:rsidR="0090540D" w:rsidRPr="00F738C4" w:rsidRDefault="0090540D" w:rsidP="0090540D">
      <w:pPr>
        <w:pStyle w:val="Comments"/>
      </w:pPr>
      <w:r w:rsidRPr="00F738C4">
        <w:t>A single CR with miscellaneous corrections is encouraged.  Small editorial corrections should be sent directly to the CR rapporteur.  Larger open issues can be discussed with contributions (limited time).</w:t>
      </w:r>
    </w:p>
    <w:p w14:paraId="1792DF3C" w14:textId="77777777" w:rsidR="0090540D" w:rsidRPr="00F738C4" w:rsidRDefault="0090540D" w:rsidP="0090540D">
      <w:pPr>
        <w:pStyle w:val="Comments"/>
      </w:pPr>
    </w:p>
    <w:p w14:paraId="788AADC0" w14:textId="77777777" w:rsidR="0090540D" w:rsidRPr="00F738C4" w:rsidRDefault="0090540D" w:rsidP="0090540D">
      <w:pPr>
        <w:pStyle w:val="Comments"/>
      </w:pPr>
      <w:r w:rsidRPr="00F738C4">
        <w:t>Agenda item summary</w:t>
      </w:r>
    </w:p>
    <w:p w14:paraId="7B389E59" w14:textId="06B0B608" w:rsidR="0090540D" w:rsidRPr="00F738C4" w:rsidRDefault="0090540D" w:rsidP="0090540D">
      <w:pPr>
        <w:pStyle w:val="Doc-title"/>
      </w:pPr>
      <w:r w:rsidRPr="00F738C4">
        <w:t>R2-2306751</w:t>
      </w:r>
      <w:r w:rsidRPr="00F738C4">
        <w:tab/>
        <w:t>[Pre122][406][Relay] Summary of AI 6.3.1 on Rel-17 relay control plane (Huawei)</w:t>
      </w:r>
      <w:r w:rsidRPr="00F738C4">
        <w:tab/>
        <w:t>Huawei, HiSilicon</w:t>
      </w:r>
      <w:r w:rsidRPr="00F738C4">
        <w:tab/>
        <w:t>discussion</w:t>
      </w:r>
      <w:r w:rsidRPr="00F738C4">
        <w:tab/>
        <w:t>Rel-18</w:t>
      </w:r>
      <w:r w:rsidRPr="00F738C4">
        <w:tab/>
        <w:t>NR_SL_relay_enh-Core</w:t>
      </w:r>
    </w:p>
    <w:p w14:paraId="461FC96C" w14:textId="77777777" w:rsidR="0090540D" w:rsidRPr="00F738C4" w:rsidRDefault="0090540D" w:rsidP="0090540D">
      <w:pPr>
        <w:pStyle w:val="Doc-text2"/>
      </w:pPr>
    </w:p>
    <w:p w14:paraId="4C7F0F46" w14:textId="77777777" w:rsidR="0090540D" w:rsidRPr="00F738C4" w:rsidRDefault="0090540D" w:rsidP="0090540D">
      <w:pPr>
        <w:pStyle w:val="Doc-text2"/>
      </w:pPr>
      <w:r w:rsidRPr="00F738C4">
        <w:t>38.300 corrections</w:t>
      </w:r>
    </w:p>
    <w:p w14:paraId="4179BE81" w14:textId="77777777" w:rsidR="0090540D" w:rsidRPr="00F738C4" w:rsidRDefault="0090540D" w:rsidP="0090540D">
      <w:pPr>
        <w:pStyle w:val="Doc-text2"/>
      </w:pPr>
      <w:r w:rsidRPr="00F738C4">
        <w:t>Proposal 1: The following changes are agreeable and can be merged into one mega CR for small stage 2 changes, and R2-2305058 can be taken as baseline for the mega CR.</w:t>
      </w:r>
    </w:p>
    <w:p w14:paraId="768E3F0A" w14:textId="77777777" w:rsidR="0090540D" w:rsidRPr="00F738C4" w:rsidRDefault="0090540D" w:rsidP="0090540D">
      <w:pPr>
        <w:pStyle w:val="Doc-text2"/>
      </w:pPr>
      <w:r w:rsidRPr="00F738C4">
        <w:rPr>
          <w:rFonts w:hint="eastAsia"/>
        </w:rPr>
        <w:t>‐</w:t>
      </w:r>
      <w:r w:rsidRPr="00F738C4">
        <w:rPr>
          <w:rFonts w:hint="eastAsia"/>
        </w:rPr>
        <w:tab/>
        <w:t>In subclause 16.12.6.2, for direct to indirect path switch, clarify that RRCReconfiguration message sent to UE happens during step 5, not between step 4 and step 5.(R2-2305274)</w:t>
      </w:r>
    </w:p>
    <w:p w14:paraId="4A155D37" w14:textId="77777777" w:rsidR="0090540D" w:rsidRPr="00F738C4" w:rsidRDefault="0090540D" w:rsidP="0090540D">
      <w:pPr>
        <w:pStyle w:val="Doc-text2"/>
      </w:pPr>
      <w:r w:rsidRPr="00F738C4">
        <w:rPr>
          <w:rFonts w:hint="eastAsia"/>
        </w:rPr>
        <w:t>‐</w:t>
      </w:r>
      <w:r w:rsidRPr="00F738C4">
        <w:rPr>
          <w:rFonts w:hint="eastAsia"/>
        </w:rPr>
        <w:tab/>
        <w:t>In subclause 16.12.6.1, remove “can release PC5-RRC connection and” from the sentence that “Either L2 U2N Relay UE or L2 U2N Remote UE's AS layer can release PC5-RRC connection and indicates upper layers to release PC5 unicast link after receiving the RR</w:t>
      </w:r>
      <w:r w:rsidRPr="00F738C4">
        <w:t>CReconfiguration message from the gNB.”(R2-2305275)</w:t>
      </w:r>
    </w:p>
    <w:p w14:paraId="30A5E71D" w14:textId="77777777" w:rsidR="0090540D" w:rsidRPr="00F738C4" w:rsidRDefault="0090540D" w:rsidP="0090540D">
      <w:pPr>
        <w:pStyle w:val="Doc-text2"/>
      </w:pPr>
      <w:r w:rsidRPr="00F738C4">
        <w:rPr>
          <w:rFonts w:hint="eastAsia"/>
        </w:rPr>
        <w:t>‐</w:t>
      </w:r>
      <w:r w:rsidRPr="00F738C4">
        <w:rPr>
          <w:rFonts w:hint="eastAsia"/>
        </w:rPr>
        <w:tab/>
        <w:t>Added SL-RSRP as an abbreviation to compliment the definition of SD-RSRP and described the intention of the discovery RSRP and communication RSRP. (R2-2305587)</w:t>
      </w:r>
    </w:p>
    <w:p w14:paraId="67A01F18" w14:textId="77777777" w:rsidR="0090540D" w:rsidRPr="00F738C4" w:rsidRDefault="0090540D" w:rsidP="0090540D">
      <w:pPr>
        <w:pStyle w:val="Doc-text2"/>
      </w:pPr>
      <w:r w:rsidRPr="00F738C4">
        <w:rPr>
          <w:rFonts w:hint="eastAsia"/>
        </w:rPr>
        <w:t>‐</w:t>
      </w:r>
      <w:r w:rsidRPr="00F738C4">
        <w:rPr>
          <w:rFonts w:hint="eastAsia"/>
        </w:rPr>
        <w:tab/>
        <w:t>Replaced the “enable DL bearer mapping between ingress RLC channel and egress RLC channel” with “identify the corresponding end-to-end Uu Radio Bearer(s) of L2 U2N remote UE” (R2-2305058)</w:t>
      </w:r>
    </w:p>
    <w:p w14:paraId="04D5DA94" w14:textId="77777777" w:rsidR="0090540D" w:rsidRPr="00F738C4" w:rsidRDefault="0090540D" w:rsidP="0090540D">
      <w:pPr>
        <w:pStyle w:val="Doc-text2"/>
      </w:pPr>
      <w:r w:rsidRPr="00F738C4">
        <w:rPr>
          <w:rFonts w:hint="eastAsia"/>
        </w:rPr>
        <w:t>‐</w:t>
      </w:r>
      <w:r w:rsidRPr="00F738C4">
        <w:rPr>
          <w:rFonts w:hint="eastAsia"/>
        </w:rPr>
        <w:tab/>
        <w:t>Add “L3” in 16.12.3 to restrict preconfiguration to only be used by L3 U2N relay UE for relay discovery transmission. (R2-2305058)</w:t>
      </w:r>
    </w:p>
    <w:p w14:paraId="1B2F00BD" w14:textId="77777777" w:rsidR="0090540D" w:rsidRPr="00F738C4" w:rsidRDefault="0090540D" w:rsidP="0090540D">
      <w:pPr>
        <w:pStyle w:val="Doc-text2"/>
      </w:pPr>
      <w:r w:rsidRPr="00F738C4">
        <w:rPr>
          <w:rFonts w:hint="eastAsia"/>
        </w:rPr>
        <w:t>‐</w:t>
      </w:r>
      <w:r w:rsidRPr="00F738C4">
        <w:rPr>
          <w:rFonts w:hint="eastAsia"/>
        </w:rPr>
        <w:tab/>
        <w:t>Fixed a list of editorial issues mentioned in the reasons of change. (R2-2305058)</w:t>
      </w:r>
    </w:p>
    <w:p w14:paraId="753C0323" w14:textId="77777777" w:rsidR="0090540D" w:rsidRPr="00F738C4" w:rsidRDefault="0090540D" w:rsidP="0090540D">
      <w:pPr>
        <w:pStyle w:val="Doc-text2"/>
      </w:pPr>
    </w:p>
    <w:p w14:paraId="1A514390" w14:textId="77777777" w:rsidR="0090540D" w:rsidRPr="00F738C4" w:rsidRDefault="0090540D" w:rsidP="0090540D">
      <w:pPr>
        <w:pStyle w:val="Doc-text2"/>
      </w:pPr>
      <w:r w:rsidRPr="00F738C4">
        <w:t>Discussion:</w:t>
      </w:r>
    </w:p>
    <w:p w14:paraId="3A99A9E1" w14:textId="77777777" w:rsidR="0090540D" w:rsidRPr="00F738C4" w:rsidRDefault="0090540D" w:rsidP="0090540D">
      <w:pPr>
        <w:pStyle w:val="Doc-text2"/>
      </w:pPr>
      <w:r w:rsidRPr="00F738C4">
        <w:t xml:space="preserve">Nokia wonder if the second bullet is correct; they understand that the UEs can release the connection.  Huawei clarify that it is to align with the usage in the RRC specification, where we </w:t>
      </w:r>
      <w:r w:rsidRPr="00F738C4">
        <w:lastRenderedPageBreak/>
        <w:t>say that AS will notify upper layers to trigger the release.  Nokia think nothing is wrong with the existing sentence.</w:t>
      </w:r>
    </w:p>
    <w:p w14:paraId="3416E9EA" w14:textId="77777777" w:rsidR="0090540D" w:rsidRPr="00F738C4" w:rsidRDefault="0090540D" w:rsidP="0090540D">
      <w:pPr>
        <w:pStyle w:val="Doc-text2"/>
      </w:pPr>
      <w:r w:rsidRPr="00F738C4">
        <w:t>Huawei indicate it could suggest that AS layer releases the connection, which is wrong.</w:t>
      </w:r>
    </w:p>
    <w:p w14:paraId="6E18934B" w14:textId="77777777" w:rsidR="0090540D" w:rsidRPr="00F738C4" w:rsidRDefault="0090540D" w:rsidP="0090540D">
      <w:pPr>
        <w:pStyle w:val="Doc-text2"/>
        <w:numPr>
          <w:ilvl w:val="0"/>
          <w:numId w:val="189"/>
        </w:numPr>
        <w:overflowPunct/>
        <w:autoSpaceDE/>
        <w:autoSpaceDN/>
        <w:adjustRightInd/>
        <w:textAlignment w:val="auto"/>
      </w:pPr>
      <w:r w:rsidRPr="00F738C4">
        <w:t>P1 is agreed</w:t>
      </w:r>
    </w:p>
    <w:p w14:paraId="3FD7838E" w14:textId="77777777" w:rsidR="0090540D" w:rsidRPr="00F738C4" w:rsidRDefault="0090540D" w:rsidP="0090540D">
      <w:pPr>
        <w:pStyle w:val="Doc-text2"/>
      </w:pPr>
    </w:p>
    <w:p w14:paraId="49DEBA39" w14:textId="77777777" w:rsidR="0090540D" w:rsidRPr="00F738C4" w:rsidRDefault="0090540D" w:rsidP="0090540D">
      <w:pPr>
        <w:pStyle w:val="Doc-text2"/>
      </w:pPr>
      <w:r w:rsidRPr="00F738C4">
        <w:t>38.331 corrections</w:t>
      </w:r>
    </w:p>
    <w:p w14:paraId="009AFC2B" w14:textId="77777777" w:rsidR="0090540D" w:rsidRPr="00F738C4" w:rsidRDefault="0090540D" w:rsidP="0090540D">
      <w:pPr>
        <w:pStyle w:val="Doc-text2"/>
      </w:pPr>
      <w:r w:rsidRPr="00F738C4">
        <w:t>Proposal 2: Regarding correction on remote UE’s behavior upon SIB1 reception, RAN2 to discuss the 3 options:</w:t>
      </w:r>
    </w:p>
    <w:p w14:paraId="54C8C0D5" w14:textId="77777777" w:rsidR="0090540D" w:rsidRPr="00F738C4" w:rsidRDefault="0090540D" w:rsidP="0090540D">
      <w:pPr>
        <w:pStyle w:val="Doc-text2"/>
      </w:pPr>
      <w:r w:rsidRPr="00F738C4">
        <w:t>–</w:t>
      </w:r>
      <w:r w:rsidRPr="00F738C4">
        <w:tab/>
        <w:t>Option 1: change procedural text as in R2-2305215;</w:t>
      </w:r>
    </w:p>
    <w:p w14:paraId="349A8299" w14:textId="77777777" w:rsidR="0090540D" w:rsidRPr="00F738C4" w:rsidRDefault="0090540D" w:rsidP="0090540D">
      <w:pPr>
        <w:pStyle w:val="Doc-text2"/>
      </w:pPr>
      <w:r w:rsidRPr="00F738C4">
        <w:t>–</w:t>
      </w:r>
      <w:r w:rsidRPr="00F738C4">
        <w:tab/>
        <w:t>Option 2: add a note as the 1st change in R2-2306194;</w:t>
      </w:r>
    </w:p>
    <w:p w14:paraId="2690F702" w14:textId="77777777" w:rsidR="0090540D" w:rsidRPr="00F738C4" w:rsidRDefault="0090540D" w:rsidP="0090540D">
      <w:pPr>
        <w:pStyle w:val="Doc-text2"/>
      </w:pPr>
      <w:r w:rsidRPr="00F738C4">
        <w:t>–</w:t>
      </w:r>
      <w:r w:rsidRPr="00F738C4">
        <w:tab/>
        <w:t>Option 3: no change, which means the remote UE can camp on a relay UE only when it can camp on the Uu Cell with respect to Uu bandwidth, frequency, etc.</w:t>
      </w:r>
    </w:p>
    <w:p w14:paraId="2260CFE2" w14:textId="77777777" w:rsidR="0090540D" w:rsidRPr="00F738C4" w:rsidRDefault="0090540D" w:rsidP="0090540D">
      <w:pPr>
        <w:pStyle w:val="Doc-text2"/>
      </w:pPr>
    </w:p>
    <w:p w14:paraId="7713E7DE" w14:textId="77777777" w:rsidR="0090540D" w:rsidRPr="00F738C4" w:rsidRDefault="0090540D" w:rsidP="0090540D">
      <w:pPr>
        <w:pStyle w:val="Doc-text2"/>
      </w:pPr>
      <w:r w:rsidRPr="00F738C4">
        <w:t>Discussion:</w:t>
      </w:r>
    </w:p>
    <w:p w14:paraId="51B31686" w14:textId="77777777" w:rsidR="0090540D" w:rsidRPr="00F738C4" w:rsidRDefault="0090540D" w:rsidP="0090540D">
      <w:pPr>
        <w:pStyle w:val="Doc-text2"/>
      </w:pPr>
      <w:r w:rsidRPr="00F738C4">
        <w:t>Xiaomi think the current spec is not correct; the remote UE should not check the Uu PHY conditions, so either option 1 or option 2 would be correct; they slightly prefer option 1.</w:t>
      </w:r>
    </w:p>
    <w:p w14:paraId="5E73FBA7" w14:textId="77777777" w:rsidR="0090540D" w:rsidRPr="00F738C4" w:rsidRDefault="0090540D" w:rsidP="0090540D">
      <w:pPr>
        <w:pStyle w:val="Doc-text2"/>
      </w:pPr>
      <w:r w:rsidRPr="00F738C4">
        <w:t>OPPO do not think option 1 is essential.  They can accept option 2, but they are not sure if it’s correct that the UE does not have to apply this configuration.  They would be fine with option 3.</w:t>
      </w:r>
    </w:p>
    <w:p w14:paraId="228A21DE" w14:textId="77777777" w:rsidR="0090540D" w:rsidRPr="00F738C4" w:rsidRDefault="0090540D" w:rsidP="0090540D">
      <w:pPr>
        <w:pStyle w:val="Doc-text2"/>
      </w:pPr>
      <w:r w:rsidRPr="00F738C4">
        <w:t>ZTE agree with the intention that the UE does not apply this configuration, but they think a NOTE is OK.</w:t>
      </w:r>
    </w:p>
    <w:p w14:paraId="28420037" w14:textId="77777777" w:rsidR="0090540D" w:rsidRPr="00F738C4" w:rsidRDefault="0090540D" w:rsidP="0090540D">
      <w:pPr>
        <w:pStyle w:val="Doc-text2"/>
      </w:pPr>
      <w:r w:rsidRPr="00F738C4">
        <w:t>Nokia agree with the intention of the change, but since this is a normative UE behaviour, they think a NOTE is not sufficient; however, they think the change in option 1 is not fully correct.</w:t>
      </w:r>
    </w:p>
    <w:p w14:paraId="070F0B29" w14:textId="77777777" w:rsidR="0090540D" w:rsidRPr="00F738C4" w:rsidRDefault="0090540D" w:rsidP="0090540D">
      <w:pPr>
        <w:pStyle w:val="Doc-text2"/>
      </w:pPr>
      <w:r w:rsidRPr="00F738C4">
        <w:t>LG think option 1 or option 2 is needed, but option 2 is preferred.</w:t>
      </w:r>
    </w:p>
    <w:p w14:paraId="672BDAD1" w14:textId="77777777" w:rsidR="0090540D" w:rsidRPr="00F738C4" w:rsidRDefault="0090540D" w:rsidP="0090540D">
      <w:pPr>
        <w:pStyle w:val="Doc-text2"/>
      </w:pPr>
      <w:r w:rsidRPr="00F738C4">
        <w:t>Qualcomm think there are other places in the spec with similar issues, and a NOTE could be sufficient.</w:t>
      </w:r>
    </w:p>
    <w:p w14:paraId="1876633D" w14:textId="77777777" w:rsidR="0090540D" w:rsidRPr="00F738C4" w:rsidRDefault="0090540D" w:rsidP="0090540D">
      <w:pPr>
        <w:pStyle w:val="Doc-text2"/>
      </w:pPr>
      <w:r w:rsidRPr="00F738C4">
        <w:t>Huawei want to clarify the scenario; the remote UE is OOC but could not camp on the cell if in coverage, so the use case for the proposal is to allow the UE to act as a remote UE when OOC.  They are fine with option 3, which would mean no OOC-only operation of a remote UE when it could not otherwise camp on the cell.  They think the UE should check to know if it can be served directly by the cell; if the UE cannot be served by the cell, it could prefer another relay UE on a different cell.</w:t>
      </w:r>
    </w:p>
    <w:p w14:paraId="10C9D070" w14:textId="77777777" w:rsidR="0090540D" w:rsidRPr="00F738C4" w:rsidRDefault="0090540D" w:rsidP="0090540D">
      <w:pPr>
        <w:pStyle w:val="Doc-text2"/>
      </w:pPr>
      <w:r w:rsidRPr="00F738C4">
        <w:t>Xiaomi think if the UE moves back to an in-coverage cell, the current conditions will apply and nothing is broken.  They also think the gNB can be aware of the UE’s capability and do the correct handling.  Huawei think the condition is not useful if it is up to UE implementation whether to apply it.</w:t>
      </w:r>
    </w:p>
    <w:p w14:paraId="294E11C9" w14:textId="77777777" w:rsidR="0090540D" w:rsidRPr="00F738C4" w:rsidRDefault="0090540D" w:rsidP="0090540D">
      <w:pPr>
        <w:pStyle w:val="Doc-text2"/>
      </w:pPr>
      <w:r w:rsidRPr="00F738C4">
        <w:t>Apple think the wording of the proposed NOTE is not perfect.  Nokia think the NOTE uses normative words that are forbidden in NOTEs, and we should change the procedural text.</w:t>
      </w:r>
    </w:p>
    <w:p w14:paraId="330D0F3B" w14:textId="77777777" w:rsidR="0090540D" w:rsidRPr="00F738C4" w:rsidRDefault="0090540D" w:rsidP="0090540D">
      <w:pPr>
        <w:pStyle w:val="Doc-text2"/>
      </w:pPr>
      <w:r w:rsidRPr="00F738C4">
        <w:t>OPPO are not convinced that there is a real problem; the UE just performs an additional check.  They understand that we guide the UE to perform direct path search and relay selection in parallel, dependent on implementation, so the UE should be able to camp on each type of path; they thus want to avoid a normative change, but they could discuss the wording of a NOTE.</w:t>
      </w:r>
    </w:p>
    <w:p w14:paraId="170E21A7" w14:textId="77777777" w:rsidR="0090540D" w:rsidRPr="00F738C4" w:rsidRDefault="0090540D" w:rsidP="0090540D">
      <w:pPr>
        <w:pStyle w:val="Doc-text2"/>
      </w:pPr>
      <w:r w:rsidRPr="00F738C4">
        <w:t>Xiaomi think there is no requirement that the UE has to support Uu on a cell to use relaying to the cell; e.g., wearables might not support the cell configuration on the direct path.  So they think it is not a corner case.</w:t>
      </w:r>
    </w:p>
    <w:p w14:paraId="142DC7A2" w14:textId="77777777" w:rsidR="0090540D" w:rsidRPr="00F738C4" w:rsidRDefault="0090540D" w:rsidP="0090540D">
      <w:pPr>
        <w:pStyle w:val="Doc-text2"/>
      </w:pPr>
      <w:r w:rsidRPr="00F738C4">
        <w:t>Nokia agree a NOTE would be simpler, but we should not use one to modify normative behaviour.  The intention is that the normative behaviour is the same with or without the NOTE.</w:t>
      </w:r>
    </w:p>
    <w:p w14:paraId="3B503BAA" w14:textId="77777777" w:rsidR="0090540D" w:rsidRPr="00F738C4" w:rsidRDefault="0090540D" w:rsidP="0090540D">
      <w:pPr>
        <w:pStyle w:val="Doc-text2"/>
      </w:pPr>
      <w:r w:rsidRPr="00F738C4">
        <w:t>Qualcomm think there are a lot of Uu features not supported for U2N, and they wonder if we need to clarify everything or just capture a high-level sentence somewhere.</w:t>
      </w:r>
    </w:p>
    <w:p w14:paraId="100DA9E0" w14:textId="77777777" w:rsidR="0090540D" w:rsidRPr="00F738C4" w:rsidRDefault="0090540D" w:rsidP="0090540D">
      <w:pPr>
        <w:pStyle w:val="Doc-text2"/>
      </w:pPr>
      <w:r w:rsidRPr="00F738C4">
        <w:t>OPPO think there are two perceptions: Companies believe the change is needed, i.e., the UE behaviour needs to be changed, or else that the UE behaviour is already allowed and at most a clarifying NOTE would be needed.</w:t>
      </w:r>
    </w:p>
    <w:p w14:paraId="773AA3EE" w14:textId="77777777" w:rsidR="0090540D" w:rsidRPr="00F738C4" w:rsidRDefault="0090540D" w:rsidP="0090540D">
      <w:pPr>
        <w:pStyle w:val="Doc-text2"/>
      </w:pPr>
      <w:r w:rsidRPr="00F738C4">
        <w:t>Samsung agree with Qualcomm that there are other places in the spec needing clarification, which is not easy to do at this stage.  So they would prefer a NOTE for this case.</w:t>
      </w:r>
    </w:p>
    <w:p w14:paraId="1FAFCC16" w14:textId="77777777" w:rsidR="0090540D" w:rsidRPr="00F738C4" w:rsidRDefault="0090540D" w:rsidP="0090540D">
      <w:pPr>
        <w:pStyle w:val="Doc-text2"/>
      </w:pPr>
    </w:p>
    <w:p w14:paraId="36352DC0" w14:textId="77777777" w:rsidR="0090540D" w:rsidRPr="00F738C4" w:rsidRDefault="0090540D" w:rsidP="0090540D">
      <w:pPr>
        <w:pStyle w:val="Doc-text2"/>
      </w:pPr>
    </w:p>
    <w:p w14:paraId="3128FCB6" w14:textId="77777777" w:rsidR="0090540D" w:rsidRPr="00F738C4" w:rsidRDefault="0090540D" w:rsidP="0090540D">
      <w:pPr>
        <w:pStyle w:val="EmailDiscussion"/>
        <w:overflowPunct/>
        <w:autoSpaceDE/>
        <w:autoSpaceDN/>
        <w:adjustRightInd/>
        <w:ind w:left="1619" w:hanging="360"/>
        <w:textAlignment w:val="auto"/>
      </w:pPr>
      <w:r w:rsidRPr="00F738C4">
        <w:t>[AT122][411][Relay] NOTE on remote UE reception of SIB1 (Huawei)</w:t>
      </w:r>
    </w:p>
    <w:p w14:paraId="0C73A36B" w14:textId="77777777" w:rsidR="0090540D" w:rsidRPr="00F738C4" w:rsidRDefault="0090540D" w:rsidP="0090540D">
      <w:pPr>
        <w:pStyle w:val="EmailDiscussion2"/>
      </w:pPr>
      <w:r w:rsidRPr="00F738C4">
        <w:tab/>
        <w:t>Scope: Attempt to draft a NOTE capturing the intention of the 1st change in R2-2306194, without changing the normative UE behaviour.  If it is concluded that normative impact is needed, the issue can be postponed.</w:t>
      </w:r>
    </w:p>
    <w:p w14:paraId="4B50F66B" w14:textId="77777777" w:rsidR="0090540D" w:rsidRPr="00F738C4" w:rsidRDefault="0090540D" w:rsidP="0090540D">
      <w:pPr>
        <w:pStyle w:val="EmailDiscussion2"/>
      </w:pPr>
      <w:r w:rsidRPr="00F738C4">
        <w:tab/>
        <w:t>Intended outcome: Report in R2-2306683 and agreeable CR in R2-2306684 (to Friday CB session)</w:t>
      </w:r>
    </w:p>
    <w:p w14:paraId="7C0A49B3" w14:textId="77777777" w:rsidR="0090540D" w:rsidRPr="00F738C4" w:rsidRDefault="0090540D" w:rsidP="0090540D">
      <w:pPr>
        <w:pStyle w:val="EmailDiscussion2"/>
      </w:pPr>
      <w:r w:rsidRPr="00F738C4">
        <w:tab/>
        <w:t>Deadline: Thursday 2023-05-25 2000 KST</w:t>
      </w:r>
    </w:p>
    <w:p w14:paraId="31BA4845" w14:textId="77777777" w:rsidR="0090540D" w:rsidRPr="00F738C4" w:rsidRDefault="0090540D" w:rsidP="0090540D">
      <w:pPr>
        <w:pStyle w:val="EmailDiscussion2"/>
      </w:pPr>
    </w:p>
    <w:p w14:paraId="52735CCD" w14:textId="77777777" w:rsidR="0090540D" w:rsidRPr="00F738C4" w:rsidRDefault="0090540D" w:rsidP="0090540D">
      <w:pPr>
        <w:pStyle w:val="Doc-text2"/>
      </w:pPr>
    </w:p>
    <w:p w14:paraId="2EBC073B" w14:textId="77777777" w:rsidR="0090540D" w:rsidRPr="00F738C4" w:rsidRDefault="0090540D" w:rsidP="0090540D">
      <w:pPr>
        <w:pStyle w:val="Doc-text2"/>
      </w:pPr>
    </w:p>
    <w:p w14:paraId="7E6E2557" w14:textId="77777777" w:rsidR="0090540D" w:rsidRPr="00F738C4" w:rsidRDefault="0090540D" w:rsidP="0090540D">
      <w:pPr>
        <w:pStyle w:val="Doc-text2"/>
      </w:pPr>
      <w:r w:rsidRPr="00F738C4">
        <w:t>Proposal 3: RAN2 to agree that UE is not allowed to perform discovery transmission when the received SIB12 indicates discovery is not supported. The CR in R2-2305573 is taken as baseline, and can be revised to include discovery monitoring case based on further discussion.</w:t>
      </w:r>
    </w:p>
    <w:p w14:paraId="629B82AC" w14:textId="77777777" w:rsidR="0090540D" w:rsidRPr="00F738C4" w:rsidRDefault="0090540D" w:rsidP="0090540D">
      <w:pPr>
        <w:pStyle w:val="Doc-text2"/>
      </w:pPr>
    </w:p>
    <w:p w14:paraId="02F0FB4C" w14:textId="77777777" w:rsidR="0090540D" w:rsidRPr="00F738C4" w:rsidRDefault="0090540D" w:rsidP="0090540D">
      <w:pPr>
        <w:pStyle w:val="Doc-text2"/>
      </w:pPr>
      <w:r w:rsidRPr="00F738C4">
        <w:t>Discussion:</w:t>
      </w:r>
    </w:p>
    <w:p w14:paraId="71E53AEB" w14:textId="77777777" w:rsidR="0090540D" w:rsidRPr="00F738C4" w:rsidRDefault="0090540D" w:rsidP="0090540D">
      <w:pPr>
        <w:pStyle w:val="Doc-text2"/>
      </w:pPr>
      <w:r w:rsidRPr="00F738C4">
        <w:t>vivo think the CR only changes section 5.2, and there are other CRs changing 5.8 on the discovery procedure.  Huawei understand that the discovery procedure will not act without a resource pool.</w:t>
      </w:r>
    </w:p>
    <w:p w14:paraId="02123EF1" w14:textId="77777777" w:rsidR="0090540D" w:rsidRPr="00F738C4" w:rsidRDefault="0090540D" w:rsidP="0090540D">
      <w:pPr>
        <w:pStyle w:val="Doc-text2"/>
      </w:pPr>
      <w:r w:rsidRPr="00F738C4">
        <w:t>Huawei think there should be a similar change to discovery monitoring; otherwise it may be misleading.</w:t>
      </w:r>
    </w:p>
    <w:p w14:paraId="11054772" w14:textId="77777777" w:rsidR="0090540D" w:rsidRPr="00F738C4" w:rsidRDefault="0090540D" w:rsidP="0090540D">
      <w:pPr>
        <w:pStyle w:val="Doc-text2"/>
      </w:pPr>
      <w:r w:rsidRPr="00F738C4">
        <w:t>OPPO agree with Huawei about monitoring; monitoring in a cell with no discovery is useless.</w:t>
      </w:r>
    </w:p>
    <w:p w14:paraId="1292941F" w14:textId="77777777" w:rsidR="0090540D" w:rsidRPr="00F738C4" w:rsidRDefault="0090540D" w:rsidP="0090540D">
      <w:pPr>
        <w:pStyle w:val="Doc-text2"/>
      </w:pPr>
      <w:r w:rsidRPr="00F738C4">
        <w:t>Nokia indicate they deliberately left section 5.8 out of the CR since they understand it is covered by 5.2, but they are OK to make a change there as well.</w:t>
      </w:r>
    </w:p>
    <w:p w14:paraId="1C491A1E" w14:textId="77777777" w:rsidR="0090540D" w:rsidRPr="00F738C4" w:rsidRDefault="0090540D" w:rsidP="0090540D">
      <w:pPr>
        <w:pStyle w:val="Doc-text2"/>
      </w:pPr>
      <w:r w:rsidRPr="00F738C4">
        <w:t>Samsung think the SIB procedure already covers the discovery procedure, and we may not need a change to section 5.8; they also think we need similar text for the monitoring procedure.</w:t>
      </w:r>
    </w:p>
    <w:p w14:paraId="3B7BB4DC" w14:textId="77777777" w:rsidR="0090540D" w:rsidRPr="00F738C4" w:rsidRDefault="0090540D" w:rsidP="0090540D">
      <w:pPr>
        <w:pStyle w:val="Doc-text2"/>
      </w:pPr>
      <w:r w:rsidRPr="00F738C4">
        <w:t>Xiaomi understand the intention is only for relay discovery, not non-relay discovery, so the CR may need some refinement.  Huawei understand the CR intends to cover all discovery, because the indication in SIB12 applies to relay and non-relay.</w:t>
      </w:r>
    </w:p>
    <w:p w14:paraId="13D62C19" w14:textId="77777777" w:rsidR="0090540D" w:rsidRPr="00F738C4" w:rsidRDefault="0090540D" w:rsidP="0090540D">
      <w:pPr>
        <w:pStyle w:val="Doc-text2"/>
      </w:pPr>
      <w:r w:rsidRPr="00F738C4">
        <w:t>Xiaomi think non-relay discovery should be performed even when SIB12 does not support it.</w:t>
      </w:r>
    </w:p>
    <w:p w14:paraId="1A667C33" w14:textId="77777777" w:rsidR="0090540D" w:rsidRPr="00F738C4" w:rsidRDefault="0090540D" w:rsidP="0090540D">
      <w:pPr>
        <w:pStyle w:val="Doc-text2"/>
      </w:pPr>
      <w:r w:rsidRPr="00F738C4">
        <w:t>OPPO agree with Huawei that there is no need to differentiate between relay and non-relay; they understand that the network should coordinate at cell/coverage boundaries, so no need to differentiate IC vs. OOC either.</w:t>
      </w:r>
    </w:p>
    <w:p w14:paraId="68B75E15" w14:textId="77777777" w:rsidR="0090540D" w:rsidRPr="00F738C4" w:rsidRDefault="0090540D" w:rsidP="0090540D">
      <w:pPr>
        <w:pStyle w:val="Doc-text2"/>
      </w:pPr>
      <w:r w:rsidRPr="00F738C4">
        <w:t>Qualcomm wonder for non-relay discovery, if the UE is IC but the cell does not support it, can the UE use preconfiguration?  Huawei indicate that if the UE is IC it follows the SIB12 configuration, and in this case, if SIB12 does not indicate support of non-relay discovery, the UE should not perform it.</w:t>
      </w:r>
    </w:p>
    <w:p w14:paraId="5DA13640" w14:textId="77777777" w:rsidR="0090540D" w:rsidRPr="00F738C4" w:rsidRDefault="0090540D" w:rsidP="0090540D">
      <w:pPr>
        <w:pStyle w:val="Doc-text2"/>
      </w:pPr>
    </w:p>
    <w:p w14:paraId="0CAB214D" w14:textId="77777777" w:rsidR="0090540D" w:rsidRPr="00F738C4" w:rsidRDefault="0090540D" w:rsidP="0090540D">
      <w:pPr>
        <w:pStyle w:val="Doc-text2"/>
      </w:pPr>
    </w:p>
    <w:p w14:paraId="1C29379B" w14:textId="77777777" w:rsidR="0090540D" w:rsidRPr="00F738C4" w:rsidRDefault="0090540D" w:rsidP="0090540D">
      <w:pPr>
        <w:pStyle w:val="EmailDiscussion"/>
        <w:overflowPunct/>
        <w:autoSpaceDE/>
        <w:autoSpaceDN/>
        <w:adjustRightInd/>
        <w:ind w:left="1619" w:hanging="360"/>
        <w:textAlignment w:val="auto"/>
      </w:pPr>
      <w:r w:rsidRPr="00F738C4">
        <w:t>[AT122][412][Relay] CR on discovery setting in SIB12 (Nokia)</w:t>
      </w:r>
    </w:p>
    <w:p w14:paraId="7446E45C" w14:textId="77777777" w:rsidR="0090540D" w:rsidRPr="00F738C4" w:rsidRDefault="0090540D" w:rsidP="0090540D">
      <w:pPr>
        <w:pStyle w:val="EmailDiscussion2"/>
      </w:pPr>
      <w:r w:rsidRPr="00F738C4">
        <w:tab/>
        <w:t>Scope: Revise the CR in R2-2305573, adding a condition for discovery monitoring.  Can discuss if something is needed in section 5.8 in addition to the existing change in 5.2.</w:t>
      </w:r>
    </w:p>
    <w:p w14:paraId="5EB3A052" w14:textId="77777777" w:rsidR="0090540D" w:rsidRPr="00F738C4" w:rsidRDefault="0090540D" w:rsidP="0090540D">
      <w:pPr>
        <w:pStyle w:val="EmailDiscussion2"/>
      </w:pPr>
      <w:r w:rsidRPr="00F738C4">
        <w:tab/>
        <w:t>Intended outcome: Agreeable CR in R2-2306685</w:t>
      </w:r>
    </w:p>
    <w:p w14:paraId="2C1A5038" w14:textId="77777777" w:rsidR="0090540D" w:rsidRPr="00F738C4" w:rsidRDefault="0090540D" w:rsidP="0090540D">
      <w:pPr>
        <w:pStyle w:val="EmailDiscussion2"/>
      </w:pPr>
      <w:r w:rsidRPr="00F738C4">
        <w:tab/>
        <w:t>Deadline: Thursday 2023-05-25 2000 KST</w:t>
      </w:r>
    </w:p>
    <w:p w14:paraId="08843370" w14:textId="77777777" w:rsidR="0090540D" w:rsidRPr="00F738C4" w:rsidRDefault="0090540D" w:rsidP="0090540D">
      <w:pPr>
        <w:pStyle w:val="EmailDiscussion2"/>
      </w:pPr>
    </w:p>
    <w:p w14:paraId="52B600EA" w14:textId="77777777" w:rsidR="0090540D" w:rsidRPr="00F738C4" w:rsidRDefault="0090540D" w:rsidP="0090540D">
      <w:pPr>
        <w:pStyle w:val="Doc-text2"/>
      </w:pPr>
    </w:p>
    <w:p w14:paraId="2B4DF7D0" w14:textId="77777777" w:rsidR="0090540D" w:rsidRPr="00F738C4" w:rsidRDefault="0090540D" w:rsidP="0090540D">
      <w:pPr>
        <w:pStyle w:val="Doc-text2"/>
      </w:pPr>
    </w:p>
    <w:p w14:paraId="6928A221" w14:textId="77777777" w:rsidR="0090540D" w:rsidRPr="00F738C4" w:rsidRDefault="0090540D" w:rsidP="0090540D">
      <w:pPr>
        <w:pStyle w:val="Doc-text2"/>
      </w:pPr>
      <w:r w:rsidRPr="00F738C4">
        <w:t>Proposal 4: Regarding handling of relay UE’s reconfiguration failure and integrity check failure, RAN2 to discuss the 3 options:</w:t>
      </w:r>
    </w:p>
    <w:p w14:paraId="56E0B556" w14:textId="77777777" w:rsidR="0090540D" w:rsidRPr="00F738C4" w:rsidRDefault="0090540D" w:rsidP="0090540D">
      <w:pPr>
        <w:pStyle w:val="Doc-text2"/>
      </w:pPr>
      <w:r w:rsidRPr="00F738C4">
        <w:t>–</w:t>
      </w:r>
      <w:r w:rsidRPr="00F738C4">
        <w:tab/>
        <w:t>Option 1: capture in spec that cell selection can trigger relay UE to send notification message with indication type set to relayUE-CellReselection, as proposed in R2-2305244;</w:t>
      </w:r>
    </w:p>
    <w:p w14:paraId="05998CEC" w14:textId="77777777" w:rsidR="0090540D" w:rsidRPr="00F738C4" w:rsidRDefault="0090540D" w:rsidP="0090540D">
      <w:pPr>
        <w:pStyle w:val="Doc-text2"/>
      </w:pPr>
      <w:r w:rsidRPr="00F738C4">
        <w:t>–</w:t>
      </w:r>
      <w:r w:rsidRPr="00F738C4">
        <w:tab/>
        <w:t>Option 2: capture in spec that relay UE releases the PC5 unicast link upon reconfiguration failure and integrity check failure, as proposed in R2-2306194;</w:t>
      </w:r>
    </w:p>
    <w:p w14:paraId="6EBFE3B1" w14:textId="77777777" w:rsidR="0090540D" w:rsidRPr="00F738C4" w:rsidRDefault="0090540D" w:rsidP="0090540D">
      <w:pPr>
        <w:pStyle w:val="Doc-text2"/>
      </w:pPr>
      <w:r w:rsidRPr="00F738C4">
        <w:t>–</w:t>
      </w:r>
      <w:r w:rsidRPr="00F738C4">
        <w:tab/>
        <w:t>Option 3: no change, which means relay UE’s reconfiguration failure and integrity check failure are considered as corner cases and are left to UE implementation.</w:t>
      </w:r>
    </w:p>
    <w:p w14:paraId="528EF2B6" w14:textId="77777777" w:rsidR="0090540D" w:rsidRPr="00F738C4" w:rsidRDefault="0090540D" w:rsidP="0090540D">
      <w:pPr>
        <w:pStyle w:val="Doc-text2"/>
      </w:pPr>
    </w:p>
    <w:p w14:paraId="5102223B" w14:textId="77777777" w:rsidR="0090540D" w:rsidRPr="00F738C4" w:rsidRDefault="0090540D" w:rsidP="0090540D">
      <w:pPr>
        <w:pStyle w:val="Doc-text2"/>
      </w:pPr>
      <w:r w:rsidRPr="00F738C4">
        <w:t>Discussion:</w:t>
      </w:r>
    </w:p>
    <w:p w14:paraId="59E823C6" w14:textId="77777777" w:rsidR="0090540D" w:rsidRPr="00F738C4" w:rsidRDefault="0090540D" w:rsidP="0090540D">
      <w:pPr>
        <w:pStyle w:val="Doc-text2"/>
      </w:pPr>
      <w:r w:rsidRPr="00F738C4">
        <w:t>LG support option 3; for option 1, they think relay selection can occur with any RRC state, and for option 2, they think this can be handled by gNB implementation based on receiving a failure message from the relay UE.  They also think integrity check failure should be a rare case.</w:t>
      </w:r>
    </w:p>
    <w:p w14:paraId="39B143D0" w14:textId="77777777" w:rsidR="0090540D" w:rsidRPr="00F738C4" w:rsidRDefault="0090540D" w:rsidP="0090540D">
      <w:pPr>
        <w:pStyle w:val="Doc-text2"/>
      </w:pPr>
      <w:r w:rsidRPr="00F738C4">
        <w:t>ZTE wonder if we need to specify all failure cases; they think corner cases should be left to relay UE implementation, and here the relay UE can release the PC5 link.</w:t>
      </w:r>
    </w:p>
    <w:p w14:paraId="60835714" w14:textId="77777777" w:rsidR="0090540D" w:rsidRPr="00F738C4" w:rsidRDefault="0090540D" w:rsidP="0090540D">
      <w:pPr>
        <w:pStyle w:val="Doc-text2"/>
      </w:pPr>
      <w:r w:rsidRPr="00F738C4">
        <w:t>Apple have the same view as LG and think option 3 is the best way forward.  They think option 2 is too dramatic.</w:t>
      </w:r>
    </w:p>
    <w:p w14:paraId="29B09646" w14:textId="77777777" w:rsidR="0090540D" w:rsidRPr="00F738C4" w:rsidRDefault="0090540D" w:rsidP="0090540D">
      <w:pPr>
        <w:pStyle w:val="Doc-text2"/>
      </w:pPr>
      <w:r w:rsidRPr="00F738C4">
        <w:t>Xiaomi can accept no spec change, but they would prefer not to capture it as a “corner case” as such.</w:t>
      </w:r>
    </w:p>
    <w:p w14:paraId="7681C681" w14:textId="77777777" w:rsidR="0090540D" w:rsidRPr="00F738C4" w:rsidRDefault="0090540D" w:rsidP="0090540D">
      <w:pPr>
        <w:pStyle w:val="Doc-text2"/>
      </w:pPr>
    </w:p>
    <w:p w14:paraId="6BA94337"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w:t>
      </w:r>
    </w:p>
    <w:p w14:paraId="578474AA"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Relay UE’s reconfiguration failure and integrity check failure are left to UE implementation.</w:t>
      </w:r>
    </w:p>
    <w:p w14:paraId="0F7C75F4" w14:textId="77777777" w:rsidR="0090540D" w:rsidRPr="00F738C4" w:rsidRDefault="0090540D" w:rsidP="0090540D">
      <w:pPr>
        <w:pStyle w:val="Doc-text2"/>
      </w:pPr>
    </w:p>
    <w:p w14:paraId="34C5BD1A" w14:textId="77777777" w:rsidR="0090540D" w:rsidRPr="00F738C4" w:rsidRDefault="0090540D" w:rsidP="0090540D">
      <w:pPr>
        <w:pStyle w:val="Doc-text2"/>
      </w:pPr>
      <w:r w:rsidRPr="00F738C4">
        <w:lastRenderedPageBreak/>
        <w:t>Proposal 5: The following editorial/small changes are agreeable, and can be merged into a rapporteur CR revised from R2-2306194:</w:t>
      </w:r>
    </w:p>
    <w:p w14:paraId="20F44F69" w14:textId="77777777" w:rsidR="0090540D" w:rsidRPr="00F738C4" w:rsidRDefault="0090540D" w:rsidP="0090540D">
      <w:pPr>
        <w:pStyle w:val="Doc-text2"/>
      </w:pPr>
      <w:r w:rsidRPr="00F738C4">
        <w:t>–</w:t>
      </w:r>
      <w:r w:rsidRPr="00F738C4">
        <w:tab/>
        <w:t>In sub-clause 5.8.3.2, the term “in case L2 U2N relay operation” is modified as “in case of L2 U2N relay operation”.( R2-2306115)</w:t>
      </w:r>
    </w:p>
    <w:p w14:paraId="57973520" w14:textId="77777777" w:rsidR="0090540D" w:rsidRPr="00F738C4" w:rsidRDefault="0090540D" w:rsidP="0090540D">
      <w:pPr>
        <w:pStyle w:val="Doc-text2"/>
      </w:pPr>
      <w:r w:rsidRPr="00F738C4">
        <w:t>–</w:t>
      </w:r>
      <w:r w:rsidRPr="00F738C4">
        <w:tab/>
        <w:t>In clause 5.5.5.1, replace maxReportCells with maxNrofRelayMeas (R2-2306194)</w:t>
      </w:r>
    </w:p>
    <w:p w14:paraId="5EDDFF7D" w14:textId="77777777" w:rsidR="0090540D" w:rsidRPr="00F738C4" w:rsidRDefault="0090540D" w:rsidP="0090540D">
      <w:pPr>
        <w:pStyle w:val="Doc-text2"/>
      </w:pPr>
      <w:r w:rsidRPr="00F738C4">
        <w:t>–</w:t>
      </w:r>
      <w:r w:rsidRPr="00F738C4">
        <w:tab/>
        <w:t>In clause 6.3.5, remove “, e.g. SRAP-Config” from the IE description of SL-L2RemoteUE-Config. (R2-2306194)</w:t>
      </w:r>
    </w:p>
    <w:p w14:paraId="059F49B6" w14:textId="77777777" w:rsidR="0090540D" w:rsidRPr="00F738C4" w:rsidRDefault="0090540D" w:rsidP="0090540D">
      <w:pPr>
        <w:pStyle w:val="Doc-text2"/>
      </w:pPr>
      <w:r w:rsidRPr="00F738C4">
        <w:t>–</w:t>
      </w:r>
      <w:r w:rsidRPr="00F738C4">
        <w:tab/>
        <w:t>Remove the L3 Remote UE and L3 Relay UE from the field description of sl-DestinationIdentityL2U2N. (R2-2305059)</w:t>
      </w:r>
    </w:p>
    <w:p w14:paraId="4ADB82CA" w14:textId="77777777" w:rsidR="0090540D" w:rsidRPr="00F738C4" w:rsidRDefault="0090540D" w:rsidP="0090540D">
      <w:pPr>
        <w:pStyle w:val="Doc-text2"/>
      </w:pPr>
      <w:r w:rsidRPr="00F738C4">
        <w:t>–</w:t>
      </w:r>
      <w:r w:rsidRPr="00F738C4">
        <w:tab/>
        <w:t>in 5.8.3.2, correct the “non-relay discovery RX” case for SUI initiation (R2-2305060)</w:t>
      </w:r>
    </w:p>
    <w:p w14:paraId="623557A6" w14:textId="77777777" w:rsidR="0090540D" w:rsidRPr="00F738C4" w:rsidRDefault="0090540D" w:rsidP="0090540D">
      <w:pPr>
        <w:pStyle w:val="Doc-text2"/>
      </w:pPr>
      <w:r w:rsidRPr="00F738C4">
        <w:t>–</w:t>
      </w:r>
      <w:r w:rsidRPr="00F738C4">
        <w:tab/>
        <w:t>in 5.8.3.2, add a new if condition of “3&gt; if configured by upper layers not to transmit either NR sidelink L2 U2N relay communication or NR sidelink L3 U2N relay communication, and if the last transmission of the SidelinkUEInformationNR message includes both sl-TxResourceReqL2U2N-Relay and sl-TxResourceReqL3U2N-Relay.” for initiation of SUI transmission for relay communication (R2-2305060)</w:t>
      </w:r>
    </w:p>
    <w:p w14:paraId="33705419" w14:textId="77777777" w:rsidR="0090540D" w:rsidRPr="00F738C4" w:rsidRDefault="0090540D" w:rsidP="0090540D">
      <w:pPr>
        <w:pStyle w:val="Doc-text2"/>
      </w:pPr>
      <w:r w:rsidRPr="00F738C4">
        <w:t>–</w:t>
      </w:r>
      <w:r w:rsidRPr="00F738C4">
        <w:tab/>
        <w:t>In 5.3.7.2, add “1&gt; stop timer T301, if running” as suggested by Lenovo if R2-2305849 is not pursued.</w:t>
      </w:r>
    </w:p>
    <w:p w14:paraId="7756FFEC" w14:textId="77777777" w:rsidR="0090540D" w:rsidRPr="00F738C4" w:rsidRDefault="0090540D" w:rsidP="0090540D">
      <w:pPr>
        <w:pStyle w:val="Doc-text2"/>
      </w:pPr>
    </w:p>
    <w:p w14:paraId="5FA4ED74" w14:textId="77777777" w:rsidR="0090540D" w:rsidRPr="00F738C4" w:rsidRDefault="0090540D" w:rsidP="0090540D">
      <w:pPr>
        <w:pStyle w:val="Doc-text2"/>
      </w:pPr>
      <w:r w:rsidRPr="00F738C4">
        <w:t>Discussion:</w:t>
      </w:r>
    </w:p>
    <w:p w14:paraId="55366A8F" w14:textId="77777777" w:rsidR="0090540D" w:rsidRPr="00F738C4" w:rsidRDefault="0090540D" w:rsidP="0090540D">
      <w:pPr>
        <w:pStyle w:val="Doc-text2"/>
      </w:pPr>
      <w:r w:rsidRPr="00F738C4">
        <w:t>OPPO think we could restart the timer in the last bullet.  Huawei clarify that the added UE behaviour is for the case that the remote UE triggers RRC re-establishment while the timer is running, and the current spec could result in triggering re-establishment again.  But they have a similar understanding to OPPO that it is similar to restarting the timer.</w:t>
      </w:r>
    </w:p>
    <w:p w14:paraId="23A2CD9D" w14:textId="77777777" w:rsidR="0090540D" w:rsidRPr="00F738C4" w:rsidRDefault="0090540D" w:rsidP="0090540D">
      <w:pPr>
        <w:pStyle w:val="Doc-text2"/>
      </w:pPr>
      <w:r w:rsidRPr="00F738C4">
        <w:t>Lenovo think according to the current spec, a UE that starts re-establishment while T301 is running will first perform cell selection, so the UE needs to stop T311 after selecting a suitable cell or relay, then start T301.  So they think it is not suitable just to restart T301.</w:t>
      </w:r>
    </w:p>
    <w:p w14:paraId="37B6B576" w14:textId="77777777" w:rsidR="0090540D" w:rsidRPr="00F738C4" w:rsidRDefault="0090540D" w:rsidP="0090540D">
      <w:pPr>
        <w:pStyle w:val="Doc-text2"/>
      </w:pPr>
      <w:r w:rsidRPr="00F738C4">
        <w:t>Xiaomi understand the remote UE will receive a release from the relay UE, and this is a corner case.  Lenovo think it is not really a corner case, and we have a similar case when a remote UE receives a notification or release message already captured in the spec.</w:t>
      </w:r>
    </w:p>
    <w:p w14:paraId="775C36E5" w14:textId="77777777" w:rsidR="0090540D" w:rsidRPr="00F738C4" w:rsidRDefault="0090540D" w:rsidP="0090540D">
      <w:pPr>
        <w:pStyle w:val="Doc-text2"/>
      </w:pPr>
      <w:r w:rsidRPr="00F738C4">
        <w:t>ZTE wonder if stopping T301 will also require updating the stop condition in section 7.1.</w:t>
      </w:r>
    </w:p>
    <w:p w14:paraId="27B2F6E3" w14:textId="77777777" w:rsidR="0090540D" w:rsidRPr="00F738C4" w:rsidRDefault="0090540D" w:rsidP="0090540D">
      <w:pPr>
        <w:pStyle w:val="Doc-text2"/>
      </w:pPr>
      <w:r w:rsidRPr="00F738C4">
        <w:t>Huawei intended the last bullet to be conditional on R2-2305849 being not pursued, and stopping T301 is an alternative change to address the same issue.</w:t>
      </w:r>
    </w:p>
    <w:p w14:paraId="17B63A82" w14:textId="77777777" w:rsidR="0090540D" w:rsidRPr="00F738C4" w:rsidRDefault="0090540D" w:rsidP="0090540D">
      <w:pPr>
        <w:pStyle w:val="Doc-text2"/>
      </w:pPr>
      <w:r w:rsidRPr="00F738C4">
        <w:t>Xiaomi think if we stop T301, the re-establishment is still ongoing, and there is no way to know if it completes successfully.  They also think the current spec causes the UE to start T301 when the new re-establishment starts.</w:t>
      </w:r>
    </w:p>
    <w:p w14:paraId="44EF511D" w14:textId="77777777" w:rsidR="0090540D" w:rsidRPr="00F738C4" w:rsidRDefault="0090540D" w:rsidP="0090540D">
      <w:pPr>
        <w:pStyle w:val="Doc-text2"/>
      </w:pPr>
      <w:r w:rsidRPr="00F738C4">
        <w:t>Lenovo indicate when the remote UE receives a notification message while T301 is running, in the current spec it goes to idle directly.  Their proposal was intended to align the current spec behaviour.</w:t>
      </w:r>
    </w:p>
    <w:p w14:paraId="2C078EBE" w14:textId="77777777" w:rsidR="0090540D" w:rsidRPr="00F738C4" w:rsidRDefault="0090540D" w:rsidP="0090540D">
      <w:pPr>
        <w:pStyle w:val="Doc-text2"/>
      </w:pPr>
      <w:r w:rsidRPr="00F738C4">
        <w:t>Huawei think the last bullet could be left out of the conclusion and we go on to P6 for Lenovo’s proposal.</w:t>
      </w:r>
    </w:p>
    <w:p w14:paraId="38FBD442" w14:textId="77777777" w:rsidR="0090540D" w:rsidRPr="00F738C4" w:rsidRDefault="0090540D" w:rsidP="0090540D">
      <w:pPr>
        <w:pStyle w:val="Doc-text2"/>
        <w:numPr>
          <w:ilvl w:val="0"/>
          <w:numId w:val="189"/>
        </w:numPr>
        <w:overflowPunct/>
        <w:autoSpaceDE/>
        <w:autoSpaceDN/>
        <w:adjustRightInd/>
        <w:textAlignment w:val="auto"/>
      </w:pPr>
      <w:r w:rsidRPr="00F738C4">
        <w:t>P5 is agreed without the last bullet</w:t>
      </w:r>
    </w:p>
    <w:p w14:paraId="300ABB86" w14:textId="77777777" w:rsidR="0090540D" w:rsidRPr="00F738C4" w:rsidRDefault="0090540D" w:rsidP="0090540D">
      <w:pPr>
        <w:pStyle w:val="Doc-text2"/>
      </w:pPr>
    </w:p>
    <w:p w14:paraId="26C8CB76" w14:textId="77777777" w:rsidR="0090540D" w:rsidRPr="00F738C4" w:rsidRDefault="0090540D" w:rsidP="0090540D">
      <w:pPr>
        <w:pStyle w:val="Doc-text2"/>
      </w:pPr>
    </w:p>
    <w:p w14:paraId="00324829" w14:textId="77777777" w:rsidR="0090540D" w:rsidRPr="00F738C4" w:rsidRDefault="0090540D" w:rsidP="0090540D">
      <w:pPr>
        <w:pStyle w:val="EmailDiscussion"/>
        <w:overflowPunct/>
        <w:autoSpaceDE/>
        <w:autoSpaceDN/>
        <w:adjustRightInd/>
        <w:ind w:left="1619" w:hanging="360"/>
        <w:textAlignment w:val="auto"/>
      </w:pPr>
      <w:r w:rsidRPr="00F738C4">
        <w:t>[AT122][413][Relay] Relay miscellaneous CR to 38.331 (Huawei)</w:t>
      </w:r>
    </w:p>
    <w:p w14:paraId="2406FBA7" w14:textId="77777777" w:rsidR="0090540D" w:rsidRPr="00F738C4" w:rsidRDefault="0090540D" w:rsidP="0090540D">
      <w:pPr>
        <w:pStyle w:val="EmailDiscussion2"/>
      </w:pPr>
      <w:r w:rsidRPr="00F738C4">
        <w:tab/>
        <w:t>Scope: Revise R2-2306194 in light of the conclusions of P5 of R2-2306751.</w:t>
      </w:r>
    </w:p>
    <w:p w14:paraId="3AF0F655" w14:textId="77777777" w:rsidR="0090540D" w:rsidRPr="00F738C4" w:rsidRDefault="0090540D" w:rsidP="0090540D">
      <w:pPr>
        <w:pStyle w:val="EmailDiscussion2"/>
      </w:pPr>
      <w:r w:rsidRPr="00F738C4">
        <w:tab/>
        <w:t>Intended outcome: Agreeable CR in R2-2306687</w:t>
      </w:r>
    </w:p>
    <w:p w14:paraId="4926F9BD" w14:textId="77777777" w:rsidR="0090540D" w:rsidRPr="00F738C4" w:rsidRDefault="0090540D" w:rsidP="0090540D">
      <w:pPr>
        <w:pStyle w:val="EmailDiscussion2"/>
      </w:pPr>
      <w:r w:rsidRPr="00F738C4">
        <w:tab/>
        <w:t>Deadline: Thursday 2023-05-25 2000 KST</w:t>
      </w:r>
    </w:p>
    <w:p w14:paraId="77479FD9" w14:textId="77777777" w:rsidR="0090540D" w:rsidRPr="00F738C4" w:rsidRDefault="0090540D" w:rsidP="0090540D">
      <w:pPr>
        <w:pStyle w:val="EmailDiscussion2"/>
      </w:pPr>
    </w:p>
    <w:p w14:paraId="11CC4005" w14:textId="77777777" w:rsidR="0090540D" w:rsidRPr="00F738C4" w:rsidRDefault="0090540D" w:rsidP="0090540D">
      <w:pPr>
        <w:pStyle w:val="Doc-text2"/>
      </w:pPr>
    </w:p>
    <w:p w14:paraId="63C0C0C7" w14:textId="77777777" w:rsidR="0090540D" w:rsidRPr="00F738C4" w:rsidRDefault="0090540D" w:rsidP="0090540D">
      <w:pPr>
        <w:pStyle w:val="Doc-text2"/>
      </w:pPr>
    </w:p>
    <w:p w14:paraId="74B07EA3" w14:textId="77777777" w:rsidR="0090540D" w:rsidRPr="00F738C4" w:rsidRDefault="0090540D" w:rsidP="0090540D">
      <w:pPr>
        <w:pStyle w:val="Doc-text2"/>
      </w:pPr>
      <w:r w:rsidRPr="00F738C4">
        <w:t>Proposal 6: The following changes are not necessary, so not pursued:</w:t>
      </w:r>
    </w:p>
    <w:p w14:paraId="31F72615" w14:textId="77777777" w:rsidR="0090540D" w:rsidRPr="00F738C4" w:rsidRDefault="0090540D" w:rsidP="0090540D">
      <w:pPr>
        <w:pStyle w:val="Doc-text2"/>
      </w:pPr>
      <w:r w:rsidRPr="00F738C4">
        <w:t>–</w:t>
      </w:r>
      <w:r w:rsidRPr="00F738C4">
        <w:tab/>
        <w:t>In 5.3.7.2, the condition of ‘T301 is not running’ is added to ‘upon PC5 unicast link release indicated by upper layer at L2 U2N Remote UE in RRC_CONNECTED. In 5.3.7.7, the condition of ‘upon PC5 unicast link release indicated by upper layer at L2 U2N Remote UE’ is added. (R2-2305849)</w:t>
      </w:r>
    </w:p>
    <w:p w14:paraId="717CB8A3" w14:textId="77777777" w:rsidR="0090540D" w:rsidRPr="00F738C4" w:rsidRDefault="0090540D" w:rsidP="0090540D">
      <w:pPr>
        <w:pStyle w:val="Doc-text2"/>
      </w:pPr>
      <w:r w:rsidRPr="00F738C4">
        <w:t>–</w:t>
      </w:r>
      <w:r w:rsidRPr="00F738C4">
        <w:tab/>
        <w:t>In sub-clause 5.8.9.3, the term “the UE is acting as L2 U2N Remote UE” is modified as “the UE was acting as L2 U2N Remote UE”.(R2-2306115)</w:t>
      </w:r>
    </w:p>
    <w:p w14:paraId="58C42A38" w14:textId="77777777" w:rsidR="0090540D" w:rsidRPr="00F738C4" w:rsidRDefault="0090540D" w:rsidP="0090540D">
      <w:pPr>
        <w:pStyle w:val="Doc-text2"/>
      </w:pPr>
    </w:p>
    <w:p w14:paraId="78947A7C" w14:textId="77777777" w:rsidR="0090540D" w:rsidRPr="00F738C4" w:rsidRDefault="0090540D" w:rsidP="0090540D">
      <w:pPr>
        <w:pStyle w:val="Doc-text2"/>
      </w:pPr>
      <w:r w:rsidRPr="00F738C4">
        <w:t>Discussion:</w:t>
      </w:r>
    </w:p>
    <w:p w14:paraId="732BE692" w14:textId="77777777" w:rsidR="0090540D" w:rsidRPr="00F738C4" w:rsidRDefault="0090540D" w:rsidP="0090540D">
      <w:pPr>
        <w:pStyle w:val="Doc-text2"/>
      </w:pPr>
      <w:r w:rsidRPr="00F738C4">
        <w:t>Lenovo and Huawei think we could go offline for the first bullet.</w:t>
      </w:r>
    </w:p>
    <w:p w14:paraId="7639753C" w14:textId="77777777" w:rsidR="0090540D" w:rsidRPr="00F738C4" w:rsidRDefault="0090540D" w:rsidP="0090540D">
      <w:pPr>
        <w:pStyle w:val="Doc-text2"/>
        <w:numPr>
          <w:ilvl w:val="0"/>
          <w:numId w:val="189"/>
        </w:numPr>
        <w:overflowPunct/>
        <w:autoSpaceDE/>
        <w:autoSpaceDN/>
        <w:adjustRightInd/>
        <w:textAlignment w:val="auto"/>
      </w:pPr>
      <w:r w:rsidRPr="00F738C4">
        <w:t>Second bullet is agreed, i.e., R2-2306115 is not pursued</w:t>
      </w:r>
    </w:p>
    <w:p w14:paraId="155364ED" w14:textId="77777777" w:rsidR="0090540D" w:rsidRPr="00F738C4" w:rsidRDefault="0090540D" w:rsidP="0090540D">
      <w:pPr>
        <w:pStyle w:val="Doc-text2"/>
      </w:pPr>
    </w:p>
    <w:p w14:paraId="3B53A1C1" w14:textId="77777777" w:rsidR="0090540D" w:rsidRPr="00F738C4" w:rsidRDefault="0090540D" w:rsidP="0090540D">
      <w:pPr>
        <w:pStyle w:val="Doc-text2"/>
      </w:pPr>
    </w:p>
    <w:p w14:paraId="127131CC" w14:textId="77777777" w:rsidR="0090540D" w:rsidRPr="00F738C4" w:rsidRDefault="0090540D" w:rsidP="0090540D">
      <w:pPr>
        <w:pStyle w:val="EmailDiscussion"/>
        <w:overflowPunct/>
        <w:autoSpaceDE/>
        <w:autoSpaceDN/>
        <w:adjustRightInd/>
        <w:ind w:left="1619" w:hanging="360"/>
        <w:textAlignment w:val="auto"/>
      </w:pPr>
      <w:r w:rsidRPr="00F738C4">
        <w:t>[AT122][414][Relay] Handling of PC5 connection release during RRC re-establishment (Lenovo)</w:t>
      </w:r>
    </w:p>
    <w:p w14:paraId="1B9019EE" w14:textId="77777777" w:rsidR="0090540D" w:rsidRPr="00F738C4" w:rsidRDefault="0090540D" w:rsidP="0090540D">
      <w:pPr>
        <w:pStyle w:val="EmailDiscussion2"/>
      </w:pPr>
      <w:r w:rsidRPr="00F738C4">
        <w:tab/>
        <w:t>Scope: Discuss the proposal from R2-2305849 on handling of PC5 connection release while RRC re-establishment is ongoing and agree on a way forward.</w:t>
      </w:r>
    </w:p>
    <w:p w14:paraId="023F897F" w14:textId="77777777" w:rsidR="0090540D" w:rsidRPr="00F738C4" w:rsidRDefault="0090540D" w:rsidP="0090540D">
      <w:pPr>
        <w:pStyle w:val="EmailDiscussion2"/>
      </w:pPr>
      <w:r w:rsidRPr="00F738C4">
        <w:tab/>
        <w:t>Intended outcome: Report in R2-2306688 and agreeable CR in R2-2306689</w:t>
      </w:r>
    </w:p>
    <w:p w14:paraId="5A8A6BEE" w14:textId="77777777" w:rsidR="0090540D" w:rsidRPr="00F738C4" w:rsidRDefault="0090540D" w:rsidP="0090540D">
      <w:pPr>
        <w:pStyle w:val="EmailDiscussion2"/>
      </w:pPr>
      <w:r w:rsidRPr="00F738C4">
        <w:tab/>
        <w:t>Deadline: Thursday 2023-05-25 2000 KST</w:t>
      </w:r>
    </w:p>
    <w:p w14:paraId="0B5B7C68" w14:textId="77777777" w:rsidR="0090540D" w:rsidRPr="00F738C4" w:rsidRDefault="0090540D" w:rsidP="0090540D">
      <w:pPr>
        <w:pStyle w:val="EmailDiscussion2"/>
      </w:pPr>
    </w:p>
    <w:p w14:paraId="4FC05E53" w14:textId="77777777" w:rsidR="0090540D" w:rsidRPr="00F738C4" w:rsidRDefault="0090540D" w:rsidP="0090540D">
      <w:pPr>
        <w:pStyle w:val="Doc-text2"/>
      </w:pPr>
    </w:p>
    <w:p w14:paraId="21EF6701" w14:textId="77777777" w:rsidR="0090540D" w:rsidRPr="00F738C4" w:rsidRDefault="0090540D" w:rsidP="0090540D">
      <w:pPr>
        <w:pStyle w:val="Doc-text2"/>
      </w:pPr>
    </w:p>
    <w:p w14:paraId="784F4476" w14:textId="77777777" w:rsidR="0090540D" w:rsidRPr="00F738C4" w:rsidRDefault="0090540D" w:rsidP="0090540D">
      <w:pPr>
        <w:pStyle w:val="Doc-text2"/>
      </w:pPr>
      <w:r w:rsidRPr="00F738C4">
        <w:t xml:space="preserve">38.304 corrections </w:t>
      </w:r>
    </w:p>
    <w:p w14:paraId="14025E6D" w14:textId="77777777" w:rsidR="0090540D" w:rsidRPr="00F738C4" w:rsidRDefault="0090540D" w:rsidP="0090540D">
      <w:pPr>
        <w:pStyle w:val="Doc-text2"/>
      </w:pPr>
      <w:r w:rsidRPr="00F738C4">
        <w:t>Proposal 7: The changes in R2-2305212 are agreeable, and can be merged into the CR revised from R2-2306198.</w:t>
      </w:r>
    </w:p>
    <w:p w14:paraId="39ED434E" w14:textId="77777777" w:rsidR="0090540D" w:rsidRPr="00F738C4" w:rsidRDefault="0090540D" w:rsidP="0090540D">
      <w:pPr>
        <w:pStyle w:val="Doc-text2"/>
      </w:pPr>
    </w:p>
    <w:p w14:paraId="5E3BDAA8" w14:textId="77777777" w:rsidR="0090540D" w:rsidRPr="00F738C4" w:rsidRDefault="0090540D" w:rsidP="0090540D">
      <w:pPr>
        <w:pStyle w:val="Doc-text2"/>
      </w:pPr>
      <w:r w:rsidRPr="00F738C4">
        <w:t>Discussion:</w:t>
      </w:r>
    </w:p>
    <w:p w14:paraId="39403846" w14:textId="77777777" w:rsidR="0090540D" w:rsidRPr="00F738C4" w:rsidRDefault="0090540D" w:rsidP="0090540D">
      <w:pPr>
        <w:pStyle w:val="Doc-text2"/>
      </w:pPr>
      <w:r w:rsidRPr="00F738C4">
        <w:t>Apple think the change in section 8.1 was discussed in the sidelink enhancements session and additional changes have been proposed.  Huawei understand that this is related to the IPA CR rather than the new changes; their understanding is that colliding changes were agreed in the sidelink session.</w:t>
      </w:r>
    </w:p>
    <w:p w14:paraId="6FBB95B7" w14:textId="77777777" w:rsidR="0090540D" w:rsidRPr="00F738C4" w:rsidRDefault="0090540D" w:rsidP="0090540D">
      <w:pPr>
        <w:pStyle w:val="Doc-text2"/>
      </w:pPr>
      <w:r w:rsidRPr="00F738C4">
        <w:t>Apple indicate that there is a CR from ZTE that was requested to be handled in the relay session.</w:t>
      </w:r>
    </w:p>
    <w:p w14:paraId="0A6B87D8" w14:textId="77777777" w:rsidR="0090540D" w:rsidRPr="00F738C4" w:rsidRDefault="0090540D" w:rsidP="0090540D">
      <w:pPr>
        <w:pStyle w:val="Doc-text2"/>
      </w:pPr>
      <w:r w:rsidRPr="00F738C4">
        <w:t>ZTE indicate that their CR is addressed to sidelink discovery, and they think it should be discussed here.</w:t>
      </w:r>
    </w:p>
    <w:p w14:paraId="5A470E68" w14:textId="77777777" w:rsidR="0090540D" w:rsidRPr="00F738C4" w:rsidRDefault="0090540D" w:rsidP="0090540D">
      <w:pPr>
        <w:pStyle w:val="Doc-text2"/>
      </w:pPr>
      <w:r w:rsidRPr="00F738C4">
        <w:t>Nokia checked the sidelink CR and they understand it is a superset of the proposals here.  They think the easiest thing would be to ask the rapporteur of that CR/email discussion to consider these topics as well.</w:t>
      </w:r>
    </w:p>
    <w:p w14:paraId="73009AAC" w14:textId="77777777" w:rsidR="0090540D" w:rsidRPr="00F738C4" w:rsidRDefault="0090540D" w:rsidP="0090540D">
      <w:pPr>
        <w:pStyle w:val="Doc-text2"/>
      </w:pPr>
      <w:r w:rsidRPr="00F738C4">
        <w:t>Apple indicate the colliding document is R2-2304940, which is on email discussion.</w:t>
      </w:r>
    </w:p>
    <w:p w14:paraId="793AB217" w14:textId="77777777" w:rsidR="0090540D" w:rsidRPr="00F738C4" w:rsidRDefault="0090540D" w:rsidP="0090540D">
      <w:pPr>
        <w:pStyle w:val="Doc-text2"/>
      </w:pPr>
      <w:r w:rsidRPr="00F738C4">
        <w:t>vivo understand relay-interested delegates are already invited to follow the email discussion.</w:t>
      </w:r>
    </w:p>
    <w:p w14:paraId="5BCF1510" w14:textId="77777777" w:rsidR="0090540D" w:rsidRPr="00F738C4" w:rsidRDefault="0090540D" w:rsidP="0090540D">
      <w:pPr>
        <w:pStyle w:val="Doc-text2"/>
      </w:pPr>
      <w:r w:rsidRPr="00F738C4">
        <w:t>Nokia think R2-2304940 covers all the changes from R2-2305212.</w:t>
      </w:r>
    </w:p>
    <w:p w14:paraId="3267F8A1" w14:textId="77777777" w:rsidR="0090540D" w:rsidRPr="00F738C4" w:rsidRDefault="0090540D" w:rsidP="0090540D">
      <w:pPr>
        <w:pStyle w:val="Comments"/>
      </w:pPr>
    </w:p>
    <w:p w14:paraId="59BA0EF4" w14:textId="3A02BB74" w:rsidR="0090540D" w:rsidRPr="00F738C4" w:rsidRDefault="0090540D" w:rsidP="0090540D">
      <w:pPr>
        <w:pStyle w:val="Doc-title"/>
      </w:pPr>
      <w:r w:rsidRPr="00F738C4">
        <w:t>R2-2306683</w:t>
      </w:r>
      <w:r w:rsidRPr="00F738C4">
        <w:tab/>
        <w:t>Report of [AT122][411][Relay] NOTE on remote UE reception of SIB1 (Huawei)</w:t>
      </w:r>
      <w:r w:rsidRPr="00F738C4">
        <w:tab/>
        <w:t>Huawei, HiSilicon</w:t>
      </w:r>
      <w:r w:rsidRPr="00F738C4">
        <w:tab/>
        <w:t>discussion</w:t>
      </w:r>
      <w:r w:rsidRPr="00F738C4">
        <w:tab/>
        <w:t>Rel-17</w:t>
      </w:r>
      <w:r w:rsidRPr="00F738C4">
        <w:tab/>
        <w:t>NR_SL_relay-Core</w:t>
      </w:r>
    </w:p>
    <w:p w14:paraId="51DC9802" w14:textId="77777777" w:rsidR="0090540D" w:rsidRPr="00F738C4" w:rsidRDefault="0090540D" w:rsidP="0090540D">
      <w:pPr>
        <w:pStyle w:val="Doc-text2"/>
      </w:pPr>
    </w:p>
    <w:p w14:paraId="16C057C0" w14:textId="77777777" w:rsidR="0090540D" w:rsidRPr="00F738C4" w:rsidRDefault="0090540D" w:rsidP="0090540D">
      <w:pPr>
        <w:pStyle w:val="Doc-text2"/>
      </w:pPr>
      <w:r w:rsidRPr="00F738C4">
        <w:t>Discussion:</w:t>
      </w:r>
    </w:p>
    <w:p w14:paraId="6BF31E1D" w14:textId="77777777" w:rsidR="0090540D" w:rsidRPr="00F738C4" w:rsidRDefault="0090540D" w:rsidP="0090540D">
      <w:pPr>
        <w:pStyle w:val="Doc-text2"/>
      </w:pPr>
      <w:r w:rsidRPr="00F738C4">
        <w:t>Huawei indicate that there was a clear majority view to capture a NOTE in the spec, and the CR is aligned with this.  The wording has been revised according to comments.</w:t>
      </w:r>
    </w:p>
    <w:p w14:paraId="68D735AB" w14:textId="77777777" w:rsidR="0090540D" w:rsidRPr="00F738C4" w:rsidRDefault="0090540D" w:rsidP="0090540D">
      <w:pPr>
        <w:pStyle w:val="Doc-text2"/>
      </w:pPr>
      <w:r w:rsidRPr="00F738C4">
        <w:t>Ericsson are OK with the intention of the note, but they think the current form is a little too descriptive and could be split up and included in the cases where it is applicable.  Samsung think it may not be easy to categorize the parameters, and they would prefer to keep the note as proposed</w:t>
      </w:r>
    </w:p>
    <w:p w14:paraId="2332DA22" w14:textId="77777777" w:rsidR="0090540D" w:rsidRPr="00F738C4" w:rsidRDefault="0090540D" w:rsidP="0090540D">
      <w:pPr>
        <w:pStyle w:val="Doc-text2"/>
      </w:pPr>
      <w:r w:rsidRPr="00F738C4">
        <w:t>Huawei agree it is not so easy to split, because some of the procedural steps are combined and there are different requirements on the UE in each case, so the note would be everywhere in the section.</w:t>
      </w:r>
    </w:p>
    <w:p w14:paraId="70E70B3D" w14:textId="77777777" w:rsidR="0090540D" w:rsidRPr="00F738C4" w:rsidRDefault="0090540D" w:rsidP="0090540D">
      <w:pPr>
        <w:pStyle w:val="Doc-text2"/>
      </w:pPr>
      <w:r w:rsidRPr="00F738C4">
        <w:t>Apple identify a typo: “It is up to” should be “it is up to” (lower case).</w:t>
      </w:r>
    </w:p>
    <w:p w14:paraId="6AA70889" w14:textId="77777777" w:rsidR="0090540D" w:rsidRPr="00F738C4" w:rsidRDefault="0090540D" w:rsidP="0090540D">
      <w:pPr>
        <w:pStyle w:val="Comments"/>
      </w:pPr>
    </w:p>
    <w:p w14:paraId="24FF66D5" w14:textId="6CF781AB" w:rsidR="0090540D" w:rsidRPr="00F738C4" w:rsidRDefault="0090540D" w:rsidP="0090540D">
      <w:pPr>
        <w:pStyle w:val="Doc-title"/>
      </w:pPr>
      <w:r w:rsidRPr="00F738C4">
        <w:t>R2-2306684</w:t>
      </w:r>
      <w:r w:rsidRPr="00F738C4">
        <w:tab/>
        <w:t>Clarification on L2 U2N Remote UE’s behavior upon SIB1 reception</w:t>
      </w:r>
      <w:r w:rsidRPr="00F738C4">
        <w:tab/>
        <w:t>Huawei, HiSilicon</w:t>
      </w:r>
      <w:r w:rsidRPr="00F738C4">
        <w:tab/>
        <w:t>CR</w:t>
      </w:r>
      <w:r w:rsidRPr="00F738C4">
        <w:tab/>
        <w:t>Rel-17</w:t>
      </w:r>
      <w:r w:rsidRPr="00F738C4">
        <w:tab/>
        <w:t>38.331</w:t>
      </w:r>
      <w:r w:rsidRPr="00F738C4">
        <w:tab/>
        <w:t>17.4.0</w:t>
      </w:r>
      <w:r w:rsidRPr="00F738C4">
        <w:tab/>
        <w:t>4170</w:t>
      </w:r>
      <w:r w:rsidRPr="00F738C4">
        <w:tab/>
        <w:t>-</w:t>
      </w:r>
      <w:r w:rsidRPr="00F738C4">
        <w:tab/>
        <w:t>F</w:t>
      </w:r>
      <w:r w:rsidRPr="00F738C4">
        <w:tab/>
        <w:t>NR_SL_relay-Core</w:t>
      </w:r>
    </w:p>
    <w:p w14:paraId="7518C4E7" w14:textId="77777777" w:rsidR="0090540D" w:rsidRPr="00F738C4" w:rsidRDefault="0090540D" w:rsidP="0090540D">
      <w:pPr>
        <w:pStyle w:val="Doc-text2"/>
        <w:numPr>
          <w:ilvl w:val="0"/>
          <w:numId w:val="189"/>
        </w:numPr>
        <w:overflowPunct/>
        <w:autoSpaceDE/>
        <w:autoSpaceDN/>
        <w:adjustRightInd/>
        <w:textAlignment w:val="auto"/>
      </w:pPr>
      <w:r w:rsidRPr="00F738C4">
        <w:t>Typo “It is up to” (after comma) to be changed to “it is up to” (lower case)</w:t>
      </w:r>
    </w:p>
    <w:p w14:paraId="5246D5B7" w14:textId="77777777" w:rsidR="0090540D" w:rsidRPr="00F738C4" w:rsidRDefault="0090540D" w:rsidP="0090540D">
      <w:pPr>
        <w:pStyle w:val="Doc-text2"/>
        <w:numPr>
          <w:ilvl w:val="0"/>
          <w:numId w:val="189"/>
        </w:numPr>
        <w:overflowPunct/>
        <w:autoSpaceDE/>
        <w:autoSpaceDN/>
        <w:adjustRightInd/>
        <w:textAlignment w:val="auto"/>
      </w:pPr>
      <w:r w:rsidRPr="00F738C4">
        <w:t>Agreed with this change as R2-2306844</w:t>
      </w:r>
    </w:p>
    <w:p w14:paraId="0281BACE" w14:textId="77777777" w:rsidR="0090540D" w:rsidRPr="00F738C4" w:rsidRDefault="0090540D" w:rsidP="0090540D">
      <w:pPr>
        <w:pStyle w:val="Doc-text2"/>
      </w:pPr>
    </w:p>
    <w:p w14:paraId="45E824D6" w14:textId="2C69AFE5" w:rsidR="0090540D" w:rsidRPr="00F738C4" w:rsidRDefault="0090540D" w:rsidP="0090540D">
      <w:pPr>
        <w:pStyle w:val="Doc-title"/>
      </w:pPr>
      <w:r w:rsidRPr="00F738C4">
        <w:t>R2-2306685</w:t>
      </w:r>
      <w:r w:rsidRPr="00F738C4">
        <w:tab/>
        <w:t>On sidelink discovery transmission upon reception of SIB12</w:t>
      </w:r>
      <w:r w:rsidRPr="00F738C4">
        <w:tab/>
        <w:t>Nokia, Nokia Shanghai Bell</w:t>
      </w:r>
      <w:r w:rsidRPr="00F738C4">
        <w:tab/>
        <w:t>CR</w:t>
      </w:r>
      <w:r w:rsidRPr="00F738C4">
        <w:tab/>
        <w:t>Rel-17</w:t>
      </w:r>
      <w:r w:rsidRPr="00F738C4">
        <w:tab/>
        <w:t>38.331</w:t>
      </w:r>
      <w:r w:rsidRPr="00F738C4">
        <w:tab/>
        <w:t>17.4.0</w:t>
      </w:r>
      <w:r w:rsidRPr="00F738C4">
        <w:tab/>
        <w:t>4113</w:t>
      </w:r>
      <w:r w:rsidRPr="00F738C4">
        <w:tab/>
        <w:t>1</w:t>
      </w:r>
      <w:r w:rsidRPr="00F738C4">
        <w:tab/>
        <w:t>F</w:t>
      </w:r>
      <w:r w:rsidRPr="00F738C4">
        <w:tab/>
        <w:t>NR_SL_relay-Core</w:t>
      </w:r>
    </w:p>
    <w:p w14:paraId="75DA01D4" w14:textId="77777777" w:rsidR="0090540D" w:rsidRPr="00F738C4" w:rsidRDefault="0090540D" w:rsidP="0090540D">
      <w:pPr>
        <w:pStyle w:val="Doc-text2"/>
        <w:numPr>
          <w:ilvl w:val="0"/>
          <w:numId w:val="189"/>
        </w:numPr>
        <w:overflowPunct/>
        <w:autoSpaceDE/>
        <w:autoSpaceDN/>
        <w:adjustRightInd/>
        <w:textAlignment w:val="auto"/>
      </w:pPr>
      <w:r w:rsidRPr="00F738C4">
        <w:t>Revision needed for CR number on coversheet</w:t>
      </w:r>
    </w:p>
    <w:p w14:paraId="47851BEC" w14:textId="77777777" w:rsidR="0090540D" w:rsidRPr="00F738C4" w:rsidRDefault="0090540D" w:rsidP="0090540D">
      <w:pPr>
        <w:pStyle w:val="Doc-text2"/>
        <w:numPr>
          <w:ilvl w:val="0"/>
          <w:numId w:val="189"/>
        </w:numPr>
        <w:overflowPunct/>
        <w:autoSpaceDE/>
        <w:autoSpaceDN/>
        <w:adjustRightInd/>
        <w:textAlignment w:val="auto"/>
      </w:pPr>
      <w:r w:rsidRPr="00F738C4">
        <w:t>“relay UE” to be changed to “relay or remote UE” in the new requirements</w:t>
      </w:r>
    </w:p>
    <w:p w14:paraId="588D1AF4" w14:textId="77777777" w:rsidR="0090540D" w:rsidRPr="00F738C4" w:rsidRDefault="0090540D" w:rsidP="0090540D">
      <w:pPr>
        <w:pStyle w:val="Doc-text2"/>
        <w:numPr>
          <w:ilvl w:val="0"/>
          <w:numId w:val="189"/>
        </w:numPr>
        <w:overflowPunct/>
        <w:autoSpaceDE/>
        <w:autoSpaceDN/>
        <w:adjustRightInd/>
        <w:textAlignment w:val="auto"/>
      </w:pPr>
      <w:r w:rsidRPr="00F738C4">
        <w:t>“configured as” to be changed to “configured to transmit [the appropriate type of discovery]”</w:t>
      </w:r>
    </w:p>
    <w:p w14:paraId="384FE3E6" w14:textId="77777777" w:rsidR="0090540D" w:rsidRPr="00F738C4" w:rsidRDefault="0090540D" w:rsidP="0090540D">
      <w:pPr>
        <w:pStyle w:val="Doc-text2"/>
        <w:numPr>
          <w:ilvl w:val="0"/>
          <w:numId w:val="189"/>
        </w:numPr>
        <w:overflowPunct/>
        <w:autoSpaceDE/>
        <w:autoSpaceDN/>
        <w:adjustRightInd/>
        <w:textAlignment w:val="auto"/>
      </w:pPr>
      <w:r w:rsidRPr="00F738C4">
        <w:t>Agreed with these changes as R2-2306845</w:t>
      </w:r>
    </w:p>
    <w:p w14:paraId="7BE94DEF" w14:textId="1D0DA920" w:rsidR="00545E83" w:rsidRDefault="00545E83" w:rsidP="00545E83">
      <w:pPr>
        <w:pStyle w:val="Doc-title"/>
      </w:pPr>
      <w:r w:rsidRPr="00545E83">
        <w:t>R2-2306685</w:t>
      </w:r>
      <w:r w:rsidRPr="00545E83">
        <w:tab/>
      </w:r>
      <w:r>
        <w:t>S</w:t>
      </w:r>
      <w:r w:rsidRPr="00545E83">
        <w:t>idelink discovery transmission upon reception of SIB12</w:t>
      </w:r>
      <w:r w:rsidRPr="00545E83">
        <w:tab/>
        <w:t>Nokia, Nokia Shanghai Bell</w:t>
      </w:r>
      <w:r w:rsidRPr="00545E83">
        <w:tab/>
        <w:t>CR</w:t>
      </w:r>
      <w:r w:rsidRPr="00545E83">
        <w:tab/>
        <w:t>Rel-17</w:t>
      </w:r>
      <w:r w:rsidRPr="00545E83">
        <w:tab/>
        <w:t>38.331</w:t>
      </w:r>
      <w:r w:rsidRPr="00545E83">
        <w:tab/>
        <w:t>17.4.0</w:t>
      </w:r>
      <w:r w:rsidRPr="00545E83">
        <w:tab/>
        <w:t>4113</w:t>
      </w:r>
      <w:r w:rsidRPr="00545E83">
        <w:tab/>
      </w:r>
      <w:r>
        <w:t>2</w:t>
      </w:r>
      <w:r w:rsidRPr="00545E83">
        <w:tab/>
        <w:t>F</w:t>
      </w:r>
      <w:r w:rsidRPr="00545E83">
        <w:tab/>
        <w:t>NR_SL_relay-Core, NR_SL_enh-Core</w:t>
      </w:r>
    </w:p>
    <w:p w14:paraId="098739D1" w14:textId="07AB0215" w:rsidR="00545E83" w:rsidRPr="00545E83" w:rsidRDefault="00545E83" w:rsidP="00545E83">
      <w:pPr>
        <w:pStyle w:val="Doc-text2"/>
      </w:pPr>
      <w:r>
        <w:t>=&gt; Agreed</w:t>
      </w:r>
    </w:p>
    <w:p w14:paraId="6BE6BF8D" w14:textId="77777777" w:rsidR="0090540D" w:rsidRPr="00F738C4" w:rsidRDefault="0090540D" w:rsidP="0090540D">
      <w:pPr>
        <w:pStyle w:val="Doc-text2"/>
      </w:pPr>
    </w:p>
    <w:p w14:paraId="0E4F6BA1" w14:textId="77777777" w:rsidR="0090540D" w:rsidRPr="00F738C4" w:rsidRDefault="0090540D" w:rsidP="0090540D">
      <w:pPr>
        <w:pStyle w:val="Doc-text2"/>
      </w:pPr>
      <w:r w:rsidRPr="00F738C4">
        <w:t>Discussion:</w:t>
      </w:r>
    </w:p>
    <w:p w14:paraId="17E0A614" w14:textId="77777777" w:rsidR="0090540D" w:rsidRPr="00F738C4" w:rsidRDefault="0090540D" w:rsidP="0090540D">
      <w:pPr>
        <w:pStyle w:val="Doc-text2"/>
      </w:pPr>
      <w:r w:rsidRPr="00F738C4">
        <w:t xml:space="preserve">Huawei want to clarify that in the new conditions, it should be applicable to both relay and remote UEs, and the current version seems to say only relay UE.  They also think the “configured as” </w:t>
      </w:r>
      <w:r w:rsidRPr="00F738C4">
        <w:lastRenderedPageBreak/>
        <w:t>wording is not in line with the rest of the spec.  Nokia agree this could be changed to “configured to transmit” the appropriate type of discovery.</w:t>
      </w:r>
    </w:p>
    <w:p w14:paraId="205015A6" w14:textId="77777777" w:rsidR="0090540D" w:rsidRPr="00F738C4" w:rsidRDefault="0090540D" w:rsidP="0090540D">
      <w:pPr>
        <w:pStyle w:val="Doc-text2"/>
      </w:pPr>
    </w:p>
    <w:p w14:paraId="3B5B469D" w14:textId="62647411" w:rsidR="0090540D" w:rsidRPr="00F738C4" w:rsidRDefault="0090540D" w:rsidP="0090540D">
      <w:pPr>
        <w:pStyle w:val="Doc-title"/>
      </w:pPr>
      <w:r w:rsidRPr="00F738C4">
        <w:t>R2-2306687</w:t>
      </w:r>
      <w:r w:rsidRPr="00F738C4">
        <w:tab/>
        <w:t>RRC corrections for SL Relay</w:t>
      </w:r>
      <w:r w:rsidRPr="00F738C4">
        <w:tab/>
        <w:t>Huawei, HiSilicon</w:t>
      </w:r>
      <w:r w:rsidR="002E5CAC" w:rsidRPr="002E5CAC">
        <w:t>, ASUSTeK, Apple</w:t>
      </w:r>
      <w:r w:rsidRPr="00F738C4">
        <w:tab/>
        <w:t>CR</w:t>
      </w:r>
      <w:r w:rsidRPr="00F738C4">
        <w:tab/>
        <w:t>Rel-17</w:t>
      </w:r>
      <w:r w:rsidRPr="00F738C4">
        <w:tab/>
        <w:t>38.331</w:t>
      </w:r>
      <w:r w:rsidRPr="00F738C4">
        <w:tab/>
        <w:t>17.4.0</w:t>
      </w:r>
      <w:r w:rsidRPr="00F738C4">
        <w:tab/>
        <w:t>4140</w:t>
      </w:r>
      <w:r w:rsidRPr="00F738C4">
        <w:tab/>
        <w:t>1</w:t>
      </w:r>
      <w:r w:rsidRPr="00F738C4">
        <w:tab/>
        <w:t>F</w:t>
      </w:r>
      <w:r w:rsidRPr="00F738C4">
        <w:tab/>
        <w:t>NR_SL_relay-Core</w:t>
      </w:r>
    </w:p>
    <w:p w14:paraId="37B0CF8D" w14:textId="77777777" w:rsidR="0090540D" w:rsidRPr="00F738C4" w:rsidRDefault="0090540D" w:rsidP="0090540D">
      <w:pPr>
        <w:pStyle w:val="Doc-text2"/>
        <w:numPr>
          <w:ilvl w:val="0"/>
          <w:numId w:val="189"/>
        </w:numPr>
        <w:overflowPunct/>
        <w:autoSpaceDE/>
        <w:autoSpaceDN/>
        <w:adjustRightInd/>
        <w:textAlignment w:val="auto"/>
      </w:pPr>
      <w:r w:rsidRPr="00F738C4">
        <w:t>Agreed</w:t>
      </w:r>
    </w:p>
    <w:p w14:paraId="151717E3" w14:textId="77777777" w:rsidR="0090540D" w:rsidRPr="00F738C4" w:rsidRDefault="0090540D" w:rsidP="0090540D">
      <w:pPr>
        <w:pStyle w:val="Comments"/>
      </w:pPr>
    </w:p>
    <w:p w14:paraId="31FC13C4" w14:textId="13AD41EF" w:rsidR="0090540D" w:rsidRPr="00F738C4" w:rsidRDefault="0090540D" w:rsidP="0090540D">
      <w:pPr>
        <w:pStyle w:val="Doc-title"/>
      </w:pPr>
      <w:r w:rsidRPr="00F738C4">
        <w:t>R2-2306688</w:t>
      </w:r>
      <w:r w:rsidRPr="00F738C4">
        <w:tab/>
        <w:t>[AT122][414][Relay]Handling of PC5 connection release during RRC re-establishment (Lenovo)</w:t>
      </w:r>
      <w:r w:rsidRPr="00F738C4">
        <w:tab/>
        <w:t>Lenovo</w:t>
      </w:r>
      <w:r w:rsidRPr="00F738C4">
        <w:tab/>
        <w:t>discussion</w:t>
      </w:r>
      <w:r w:rsidRPr="00F738C4">
        <w:tab/>
        <w:t>Rel-17</w:t>
      </w:r>
      <w:r w:rsidRPr="00F738C4">
        <w:tab/>
        <w:t>NR_SL_relay-Core</w:t>
      </w:r>
    </w:p>
    <w:p w14:paraId="2E8F17CD" w14:textId="77777777" w:rsidR="0090540D" w:rsidRPr="00F738C4" w:rsidRDefault="0090540D" w:rsidP="0090540D">
      <w:pPr>
        <w:pStyle w:val="Doc-text2"/>
      </w:pPr>
    </w:p>
    <w:p w14:paraId="4290E5E5" w14:textId="77777777" w:rsidR="0090540D" w:rsidRPr="00F738C4" w:rsidRDefault="0090540D" w:rsidP="0090540D">
      <w:pPr>
        <w:pStyle w:val="Doc-text2"/>
      </w:pPr>
      <w:r w:rsidRPr="00F738C4">
        <w:t>Discussion:</w:t>
      </w:r>
    </w:p>
    <w:p w14:paraId="4BD0548A" w14:textId="77777777" w:rsidR="0090540D" w:rsidRPr="00F738C4" w:rsidRDefault="0090540D" w:rsidP="0090540D">
      <w:pPr>
        <w:pStyle w:val="Doc-text2"/>
      </w:pPr>
      <w:r w:rsidRPr="00F738C4">
        <w:t>Lenovo indicate that there was a clear majority view for option 1, and the remaining companies indicate that they can accept the CR.  The RAN impact box has been ticked on the coversheet.</w:t>
      </w:r>
    </w:p>
    <w:p w14:paraId="1247FD84" w14:textId="77777777" w:rsidR="0090540D" w:rsidRPr="00F738C4" w:rsidRDefault="0090540D" w:rsidP="0090540D">
      <w:pPr>
        <w:pStyle w:val="Comments"/>
      </w:pPr>
    </w:p>
    <w:p w14:paraId="6ED55A16" w14:textId="5A426716" w:rsidR="0090540D" w:rsidRPr="00F738C4" w:rsidRDefault="0090540D" w:rsidP="0090540D">
      <w:pPr>
        <w:pStyle w:val="Doc-title"/>
      </w:pPr>
      <w:r w:rsidRPr="00F738C4">
        <w:t>R2-2306689</w:t>
      </w:r>
      <w:r w:rsidRPr="00F738C4">
        <w:tab/>
        <w:t>Handling of PC5 connection release during RRC re-establishment</w:t>
      </w:r>
      <w:r w:rsidRPr="00F738C4">
        <w:tab/>
        <w:t>Lenovo</w:t>
      </w:r>
      <w:r w:rsidRPr="00F738C4">
        <w:tab/>
        <w:t>CR</w:t>
      </w:r>
      <w:r w:rsidRPr="00F738C4">
        <w:tab/>
        <w:t>Rel-17</w:t>
      </w:r>
      <w:r w:rsidRPr="00F738C4">
        <w:tab/>
        <w:t>38.331</w:t>
      </w:r>
      <w:r w:rsidRPr="00F738C4">
        <w:tab/>
        <w:t>17.4.0</w:t>
      </w:r>
      <w:r w:rsidRPr="00F738C4">
        <w:tab/>
        <w:t>4171</w:t>
      </w:r>
      <w:r w:rsidRPr="00F738C4">
        <w:tab/>
        <w:t>-</w:t>
      </w:r>
      <w:r w:rsidRPr="00F738C4">
        <w:tab/>
        <w:t>F</w:t>
      </w:r>
      <w:r w:rsidRPr="00F738C4">
        <w:tab/>
        <w:t>NR_SL_relay-Core</w:t>
      </w:r>
    </w:p>
    <w:p w14:paraId="09EDF37C" w14:textId="77777777" w:rsidR="0090540D" w:rsidRPr="00F738C4" w:rsidRDefault="0090540D" w:rsidP="0090540D">
      <w:pPr>
        <w:pStyle w:val="Doc-text2"/>
        <w:numPr>
          <w:ilvl w:val="0"/>
          <w:numId w:val="189"/>
        </w:numPr>
        <w:overflowPunct/>
        <w:autoSpaceDE/>
        <w:autoSpaceDN/>
        <w:adjustRightInd/>
        <w:textAlignment w:val="auto"/>
      </w:pPr>
      <w:r w:rsidRPr="00F738C4">
        <w:t>Revised in R2-2306840 (add CR number to coversheet)</w:t>
      </w:r>
    </w:p>
    <w:p w14:paraId="08A28855" w14:textId="5DE68A5E" w:rsidR="0090540D" w:rsidRPr="00F738C4" w:rsidRDefault="0090540D" w:rsidP="0090540D">
      <w:pPr>
        <w:pStyle w:val="Doc-title"/>
      </w:pPr>
      <w:r w:rsidRPr="00F738C4">
        <w:t>R2-2306840</w:t>
      </w:r>
      <w:r w:rsidRPr="00F738C4">
        <w:tab/>
        <w:t>Handling of PC5 connection release during RRC re-establishment</w:t>
      </w:r>
      <w:r w:rsidRPr="00F738C4">
        <w:tab/>
        <w:t>Lenovo</w:t>
      </w:r>
      <w:r w:rsidRPr="00F738C4">
        <w:tab/>
        <w:t>CR</w:t>
      </w:r>
      <w:r w:rsidRPr="00F738C4">
        <w:tab/>
        <w:t>Rel-17</w:t>
      </w:r>
      <w:r w:rsidRPr="00F738C4">
        <w:tab/>
        <w:t>38.331</w:t>
      </w:r>
      <w:r w:rsidRPr="00F738C4">
        <w:tab/>
        <w:t>17.4.0</w:t>
      </w:r>
      <w:r w:rsidRPr="00F738C4">
        <w:tab/>
        <w:t>4171</w:t>
      </w:r>
      <w:r w:rsidRPr="00F738C4">
        <w:tab/>
        <w:t>1</w:t>
      </w:r>
      <w:r w:rsidRPr="00F738C4">
        <w:tab/>
        <w:t>F</w:t>
      </w:r>
      <w:r w:rsidRPr="00F738C4">
        <w:tab/>
        <w:t>NR_SL_relay-Core</w:t>
      </w:r>
    </w:p>
    <w:p w14:paraId="5E54E5C4" w14:textId="77777777" w:rsidR="0090540D" w:rsidRPr="00F738C4" w:rsidRDefault="0090540D" w:rsidP="0090540D">
      <w:pPr>
        <w:pStyle w:val="Doc-text2"/>
        <w:numPr>
          <w:ilvl w:val="0"/>
          <w:numId w:val="189"/>
        </w:numPr>
        <w:overflowPunct/>
        <w:autoSpaceDE/>
        <w:autoSpaceDN/>
        <w:adjustRightInd/>
        <w:textAlignment w:val="auto"/>
      </w:pPr>
      <w:r w:rsidRPr="00F738C4">
        <w:t>Agreed</w:t>
      </w:r>
    </w:p>
    <w:p w14:paraId="79FF7594" w14:textId="77777777" w:rsidR="0090540D" w:rsidRPr="00F738C4" w:rsidRDefault="0090540D" w:rsidP="0090540D">
      <w:pPr>
        <w:pStyle w:val="Comments"/>
      </w:pPr>
    </w:p>
    <w:p w14:paraId="584EA5C0" w14:textId="77777777" w:rsidR="0090540D" w:rsidRPr="00F738C4" w:rsidRDefault="0090540D" w:rsidP="0090540D">
      <w:pPr>
        <w:pStyle w:val="Comments"/>
      </w:pPr>
      <w:r w:rsidRPr="00F738C4">
        <w:t>The following documents will not be individually treated</w:t>
      </w:r>
    </w:p>
    <w:p w14:paraId="5C39A1AC" w14:textId="07FBBDC5" w:rsidR="0090540D" w:rsidRPr="00F738C4" w:rsidRDefault="0090540D" w:rsidP="0090540D">
      <w:pPr>
        <w:pStyle w:val="Doc-title"/>
      </w:pPr>
      <w:r w:rsidRPr="00F738C4">
        <w:t>R2-2305058</w:t>
      </w:r>
      <w:r w:rsidRPr="00F738C4">
        <w:tab/>
        <w:t>Miscellaneous corrections for Stage 2 NR sidelink relay</w:t>
      </w:r>
      <w:r w:rsidRPr="00F738C4">
        <w:tab/>
        <w:t>Apple</w:t>
      </w:r>
      <w:r w:rsidRPr="00F738C4">
        <w:tab/>
        <w:t>CR</w:t>
      </w:r>
      <w:r w:rsidRPr="00F738C4">
        <w:tab/>
        <w:t>Rel-17</w:t>
      </w:r>
      <w:r w:rsidRPr="00F738C4">
        <w:tab/>
        <w:t>38.300</w:t>
      </w:r>
      <w:r w:rsidRPr="00F738C4">
        <w:tab/>
        <w:t>17.4.0</w:t>
      </w:r>
      <w:r w:rsidRPr="00F738C4">
        <w:tab/>
        <w:t>0656</w:t>
      </w:r>
      <w:r w:rsidRPr="00F738C4">
        <w:tab/>
        <w:t>1</w:t>
      </w:r>
      <w:r w:rsidRPr="00F738C4">
        <w:tab/>
        <w:t>F</w:t>
      </w:r>
      <w:r w:rsidRPr="00F738C4">
        <w:tab/>
        <w:t>NR_SL_relay-Core</w:t>
      </w:r>
      <w:r w:rsidRPr="00F738C4">
        <w:tab/>
        <w:t>R2-2303384</w:t>
      </w:r>
    </w:p>
    <w:p w14:paraId="29FC250B" w14:textId="77777777" w:rsidR="0090540D" w:rsidRPr="00F738C4" w:rsidRDefault="0090540D" w:rsidP="0090540D">
      <w:pPr>
        <w:pStyle w:val="Doc-text2"/>
        <w:numPr>
          <w:ilvl w:val="0"/>
          <w:numId w:val="189"/>
        </w:numPr>
        <w:overflowPunct/>
        <w:autoSpaceDE/>
        <w:autoSpaceDN/>
        <w:adjustRightInd/>
        <w:textAlignment w:val="auto"/>
      </w:pPr>
      <w:r w:rsidRPr="00F738C4">
        <w:t>Agreed as R2-2306682, with modifications in line with P1 from R2-2306751</w:t>
      </w:r>
    </w:p>
    <w:p w14:paraId="4925DD81" w14:textId="77777777" w:rsidR="0090540D" w:rsidRPr="00F738C4" w:rsidRDefault="0090540D" w:rsidP="0090540D">
      <w:pPr>
        <w:pStyle w:val="Doc-title"/>
      </w:pPr>
    </w:p>
    <w:p w14:paraId="4CAF74C8" w14:textId="77967634" w:rsidR="0090540D" w:rsidRPr="00F738C4" w:rsidRDefault="0090540D" w:rsidP="0090540D">
      <w:pPr>
        <w:pStyle w:val="Doc-title"/>
      </w:pPr>
      <w:r w:rsidRPr="00F738C4">
        <w:t>R2-2305059</w:t>
      </w:r>
      <w:r w:rsidRPr="00F738C4">
        <w:tab/>
        <w:t>Correction on field description of sl-DestinationIdentityL2U2N</w:t>
      </w:r>
      <w:r w:rsidRPr="00F738C4">
        <w:tab/>
        <w:t>Apple</w:t>
      </w:r>
      <w:r w:rsidRPr="00F738C4">
        <w:tab/>
        <w:t>CR</w:t>
      </w:r>
      <w:r w:rsidRPr="00F738C4">
        <w:tab/>
        <w:t>Rel-17</w:t>
      </w:r>
      <w:r w:rsidRPr="00F738C4">
        <w:tab/>
        <w:t>38.331</w:t>
      </w:r>
      <w:r w:rsidRPr="00F738C4">
        <w:tab/>
        <w:t>17.4.0</w:t>
      </w:r>
      <w:r w:rsidRPr="00F738C4">
        <w:tab/>
        <w:t>4086</w:t>
      </w:r>
      <w:r w:rsidRPr="00F738C4">
        <w:tab/>
        <w:t>-</w:t>
      </w:r>
      <w:r w:rsidRPr="00F738C4">
        <w:tab/>
        <w:t>F</w:t>
      </w:r>
      <w:r w:rsidRPr="00F738C4">
        <w:tab/>
        <w:t>NR_SL_relay-Core</w:t>
      </w:r>
    </w:p>
    <w:p w14:paraId="021FEB1C" w14:textId="77777777" w:rsidR="0090540D" w:rsidRPr="00F738C4" w:rsidRDefault="0090540D" w:rsidP="0090540D">
      <w:pPr>
        <w:pStyle w:val="Doc-text2"/>
        <w:numPr>
          <w:ilvl w:val="0"/>
          <w:numId w:val="189"/>
        </w:numPr>
        <w:overflowPunct/>
        <w:autoSpaceDE/>
        <w:autoSpaceDN/>
        <w:adjustRightInd/>
        <w:textAlignment w:val="auto"/>
      </w:pPr>
      <w:r w:rsidRPr="00F738C4">
        <w:t>Merged into R2-2306687</w:t>
      </w:r>
    </w:p>
    <w:p w14:paraId="1D8B4B78" w14:textId="77777777" w:rsidR="0090540D" w:rsidRPr="00F738C4" w:rsidRDefault="0090540D" w:rsidP="0090540D">
      <w:pPr>
        <w:pStyle w:val="Doc-title"/>
      </w:pPr>
    </w:p>
    <w:p w14:paraId="03DAFA37" w14:textId="2672786B" w:rsidR="0090540D" w:rsidRPr="00F738C4" w:rsidRDefault="0090540D" w:rsidP="0090540D">
      <w:pPr>
        <w:pStyle w:val="Doc-title"/>
      </w:pPr>
      <w:r w:rsidRPr="00F738C4">
        <w:t>R2-2305060</w:t>
      </w:r>
      <w:r w:rsidRPr="00F738C4">
        <w:tab/>
        <w:t>Corrections on triggering conditons of SUI message for SL relay</w:t>
      </w:r>
      <w:r w:rsidRPr="00F738C4">
        <w:tab/>
        <w:t>Apple</w:t>
      </w:r>
      <w:r w:rsidRPr="00F738C4">
        <w:tab/>
        <w:t>CR</w:t>
      </w:r>
      <w:r w:rsidRPr="00F738C4">
        <w:tab/>
        <w:t>Rel-17</w:t>
      </w:r>
      <w:r w:rsidRPr="00F738C4">
        <w:tab/>
        <w:t>38.331</w:t>
      </w:r>
      <w:r w:rsidRPr="00F738C4">
        <w:tab/>
        <w:t>17.4.0</w:t>
      </w:r>
      <w:r w:rsidRPr="00F738C4">
        <w:tab/>
        <w:t>4087</w:t>
      </w:r>
      <w:r w:rsidRPr="00F738C4">
        <w:tab/>
        <w:t>-</w:t>
      </w:r>
      <w:r w:rsidRPr="00F738C4">
        <w:tab/>
        <w:t>F</w:t>
      </w:r>
      <w:r w:rsidRPr="00F738C4">
        <w:tab/>
        <w:t>NR_SL_relay-Core</w:t>
      </w:r>
    </w:p>
    <w:p w14:paraId="02BDBC44" w14:textId="77777777" w:rsidR="0090540D" w:rsidRPr="00F738C4" w:rsidRDefault="0090540D" w:rsidP="0090540D">
      <w:pPr>
        <w:pStyle w:val="Doc-text2"/>
        <w:numPr>
          <w:ilvl w:val="0"/>
          <w:numId w:val="189"/>
        </w:numPr>
        <w:overflowPunct/>
        <w:autoSpaceDE/>
        <w:autoSpaceDN/>
        <w:adjustRightInd/>
        <w:textAlignment w:val="auto"/>
      </w:pPr>
      <w:r w:rsidRPr="00F738C4">
        <w:t>Merged into R2-2306687</w:t>
      </w:r>
    </w:p>
    <w:p w14:paraId="43EC3D97" w14:textId="77777777" w:rsidR="0090540D" w:rsidRPr="00F738C4" w:rsidRDefault="0090540D" w:rsidP="0090540D">
      <w:pPr>
        <w:pStyle w:val="Doc-title"/>
      </w:pPr>
    </w:p>
    <w:p w14:paraId="5903AF3C" w14:textId="47D812F3" w:rsidR="0090540D" w:rsidRPr="00F738C4" w:rsidRDefault="0090540D" w:rsidP="0090540D">
      <w:pPr>
        <w:pStyle w:val="Doc-title"/>
      </w:pPr>
      <w:r w:rsidRPr="00F738C4">
        <w:t>R2-2305212</w:t>
      </w:r>
      <w:r w:rsidRPr="00F738C4">
        <w:tab/>
        <w:t>Clarification on sidelink discovery</w:t>
      </w:r>
      <w:r w:rsidRPr="00F738C4">
        <w:tab/>
        <w:t>ZTE, Sanechips</w:t>
      </w:r>
      <w:r w:rsidRPr="00F738C4">
        <w:tab/>
        <w:t>CR</w:t>
      </w:r>
      <w:r w:rsidRPr="00F738C4">
        <w:tab/>
        <w:t>Rel-17</w:t>
      </w:r>
      <w:r w:rsidRPr="00F738C4">
        <w:tab/>
        <w:t>38.304</w:t>
      </w:r>
      <w:r w:rsidRPr="00F738C4">
        <w:tab/>
        <w:t>17.4.0</w:t>
      </w:r>
      <w:r w:rsidRPr="00F738C4">
        <w:tab/>
        <w:t>0342</w:t>
      </w:r>
      <w:r w:rsidRPr="00F738C4">
        <w:tab/>
        <w:t>-</w:t>
      </w:r>
      <w:r w:rsidRPr="00F738C4">
        <w:tab/>
        <w:t>F</w:t>
      </w:r>
      <w:r w:rsidRPr="00F738C4">
        <w:tab/>
        <w:t>NR_SL_relay-Core</w:t>
      </w:r>
    </w:p>
    <w:p w14:paraId="7D66786B" w14:textId="77777777" w:rsidR="0090540D" w:rsidRPr="00F738C4" w:rsidRDefault="0090540D" w:rsidP="0090540D">
      <w:pPr>
        <w:pStyle w:val="Doc-text2"/>
        <w:numPr>
          <w:ilvl w:val="0"/>
          <w:numId w:val="189"/>
        </w:numPr>
        <w:overflowPunct/>
        <w:autoSpaceDE/>
        <w:autoSpaceDN/>
        <w:adjustRightInd/>
        <w:textAlignment w:val="auto"/>
      </w:pPr>
      <w:r w:rsidRPr="00F738C4">
        <w:t>Handled exceptionally in email discussion [AT122][504]</w:t>
      </w:r>
    </w:p>
    <w:p w14:paraId="5F26A917" w14:textId="77777777" w:rsidR="0090540D" w:rsidRPr="00F738C4" w:rsidRDefault="0090540D" w:rsidP="0090540D">
      <w:pPr>
        <w:pStyle w:val="Doc-text2"/>
      </w:pPr>
    </w:p>
    <w:p w14:paraId="6931B9E2" w14:textId="24CE47D5" w:rsidR="0090540D" w:rsidRPr="00F738C4" w:rsidRDefault="0090540D" w:rsidP="0090540D">
      <w:pPr>
        <w:pStyle w:val="Doc-title"/>
      </w:pPr>
      <w:r w:rsidRPr="00F738C4">
        <w:t>R2-2305215</w:t>
      </w:r>
      <w:r w:rsidRPr="00F738C4">
        <w:tab/>
        <w:t>Correction on remote UE’s behavior upon SIB1 reception</w:t>
      </w:r>
      <w:r w:rsidRPr="00F738C4">
        <w:tab/>
        <w:t>Xiaomi</w:t>
      </w:r>
      <w:r w:rsidRPr="00F738C4">
        <w:tab/>
        <w:t>CR</w:t>
      </w:r>
      <w:r w:rsidRPr="00F738C4">
        <w:tab/>
        <w:t>Rel-17</w:t>
      </w:r>
      <w:r w:rsidRPr="00F738C4">
        <w:tab/>
        <w:t>38.331</w:t>
      </w:r>
      <w:r w:rsidRPr="00F738C4">
        <w:tab/>
        <w:t>17.4.0</w:t>
      </w:r>
      <w:r w:rsidRPr="00F738C4">
        <w:tab/>
        <w:t>4092</w:t>
      </w:r>
      <w:r w:rsidRPr="00F738C4">
        <w:tab/>
        <w:t>-</w:t>
      </w:r>
      <w:r w:rsidRPr="00F738C4">
        <w:tab/>
        <w:t>F</w:t>
      </w:r>
      <w:r w:rsidRPr="00F738C4">
        <w:tab/>
        <w:t>NR_SL_relay-Core</w:t>
      </w:r>
    </w:p>
    <w:p w14:paraId="33B50DD6" w14:textId="214510BE" w:rsidR="0090540D" w:rsidRPr="00F738C4" w:rsidRDefault="0090540D" w:rsidP="0090540D">
      <w:pPr>
        <w:pStyle w:val="Doc-title"/>
      </w:pPr>
      <w:r w:rsidRPr="00F738C4">
        <w:t>R2-2305243</w:t>
      </w:r>
      <w:r w:rsidRPr="00F738C4">
        <w:tab/>
        <w:t>UE behavior when the NW indicates not supporting discovery</w:t>
      </w:r>
      <w:r w:rsidRPr="00F738C4">
        <w:tab/>
        <w:t>vivo</w:t>
      </w:r>
      <w:r w:rsidRPr="00F738C4">
        <w:tab/>
        <w:t>CR</w:t>
      </w:r>
      <w:r w:rsidRPr="00F738C4">
        <w:tab/>
        <w:t>Rel-17</w:t>
      </w:r>
      <w:r w:rsidRPr="00F738C4">
        <w:tab/>
        <w:t>38.331</w:t>
      </w:r>
      <w:r w:rsidRPr="00F738C4">
        <w:tab/>
        <w:t>17.4.0</w:t>
      </w:r>
      <w:r w:rsidRPr="00F738C4">
        <w:tab/>
        <w:t>4093</w:t>
      </w:r>
      <w:r w:rsidRPr="00F738C4">
        <w:tab/>
        <w:t>-</w:t>
      </w:r>
      <w:r w:rsidRPr="00F738C4">
        <w:tab/>
        <w:t>F</w:t>
      </w:r>
      <w:r w:rsidRPr="00F738C4">
        <w:tab/>
        <w:t>NR_SL_relay-Core</w:t>
      </w:r>
    </w:p>
    <w:p w14:paraId="43E09273" w14:textId="77930BE4" w:rsidR="0090540D" w:rsidRPr="00F738C4" w:rsidRDefault="0090540D" w:rsidP="0090540D">
      <w:pPr>
        <w:pStyle w:val="Doc-title"/>
      </w:pPr>
      <w:r w:rsidRPr="00F738C4">
        <w:t>R2-2305244</w:t>
      </w:r>
      <w:r w:rsidRPr="00F738C4">
        <w:tab/>
        <w:t>Correction on L2 U2N Relay UE behavior upon cell selection</w:t>
      </w:r>
      <w:r w:rsidRPr="00F738C4">
        <w:tab/>
        <w:t>vivo</w:t>
      </w:r>
      <w:r w:rsidRPr="00F738C4">
        <w:tab/>
        <w:t>CR</w:t>
      </w:r>
      <w:r w:rsidRPr="00F738C4">
        <w:tab/>
        <w:t>Rel-17</w:t>
      </w:r>
      <w:r w:rsidRPr="00F738C4">
        <w:tab/>
        <w:t>38.331</w:t>
      </w:r>
      <w:r w:rsidRPr="00F738C4">
        <w:tab/>
        <w:t>17.4.0</w:t>
      </w:r>
      <w:r w:rsidRPr="00F738C4">
        <w:tab/>
        <w:t>4094</w:t>
      </w:r>
      <w:r w:rsidRPr="00F738C4">
        <w:tab/>
        <w:t>-</w:t>
      </w:r>
      <w:r w:rsidRPr="00F738C4">
        <w:tab/>
        <w:t>F</w:t>
      </w:r>
      <w:r w:rsidRPr="00F738C4">
        <w:tab/>
        <w:t>NR_SL_relay-Core</w:t>
      </w:r>
    </w:p>
    <w:p w14:paraId="195F191A" w14:textId="2F9631ED" w:rsidR="0090540D" w:rsidRPr="00F738C4" w:rsidRDefault="0090540D" w:rsidP="0090540D">
      <w:pPr>
        <w:pStyle w:val="Doc-title"/>
      </w:pPr>
      <w:r w:rsidRPr="00F738C4">
        <w:t>R2-2305274</w:t>
      </w:r>
      <w:r w:rsidRPr="00F738C4">
        <w:tab/>
        <w:t>Correction on direct to indirect path switching</w:t>
      </w:r>
      <w:r w:rsidRPr="00F738C4">
        <w:tab/>
        <w:t>CATT</w:t>
      </w:r>
      <w:r w:rsidRPr="00F738C4">
        <w:tab/>
        <w:t>CR</w:t>
      </w:r>
      <w:r w:rsidRPr="00F738C4">
        <w:tab/>
        <w:t>Rel-17</w:t>
      </w:r>
      <w:r w:rsidRPr="00F738C4">
        <w:tab/>
        <w:t>38.300</w:t>
      </w:r>
      <w:r w:rsidRPr="00F738C4">
        <w:tab/>
        <w:t>17.4.0</w:t>
      </w:r>
      <w:r w:rsidRPr="00F738C4">
        <w:tab/>
        <w:t>0674</w:t>
      </w:r>
      <w:r w:rsidRPr="00F738C4">
        <w:tab/>
        <w:t>-</w:t>
      </w:r>
      <w:r w:rsidRPr="00F738C4">
        <w:tab/>
        <w:t>F</w:t>
      </w:r>
      <w:r w:rsidRPr="00F738C4">
        <w:tab/>
        <w:t>NR_SL_relay-Core</w:t>
      </w:r>
    </w:p>
    <w:p w14:paraId="7052AD52" w14:textId="77777777" w:rsidR="0090540D" w:rsidRPr="00F738C4" w:rsidRDefault="0090540D" w:rsidP="0090540D">
      <w:pPr>
        <w:pStyle w:val="Doc-text2"/>
        <w:numPr>
          <w:ilvl w:val="0"/>
          <w:numId w:val="189"/>
        </w:numPr>
        <w:overflowPunct/>
        <w:autoSpaceDE/>
        <w:autoSpaceDN/>
        <w:adjustRightInd/>
        <w:textAlignment w:val="auto"/>
      </w:pPr>
      <w:r w:rsidRPr="00F738C4">
        <w:t>Merged into R2-2306682</w:t>
      </w:r>
    </w:p>
    <w:p w14:paraId="2ED00971" w14:textId="77777777" w:rsidR="0090540D" w:rsidRPr="00F738C4" w:rsidRDefault="0090540D" w:rsidP="0090540D">
      <w:pPr>
        <w:pStyle w:val="Doc-title"/>
      </w:pPr>
    </w:p>
    <w:p w14:paraId="7E070831" w14:textId="502B3A09" w:rsidR="0090540D" w:rsidRPr="00F738C4" w:rsidRDefault="0090540D" w:rsidP="0090540D">
      <w:pPr>
        <w:pStyle w:val="Doc-title"/>
      </w:pPr>
      <w:r w:rsidRPr="00F738C4">
        <w:t>R2-2305275</w:t>
      </w:r>
      <w:r w:rsidRPr="00F738C4">
        <w:tab/>
        <w:t>Correction on the PC5 unicast link release in case of indirect to direct path switching</w:t>
      </w:r>
      <w:r w:rsidRPr="00F738C4">
        <w:tab/>
        <w:t>CATT</w:t>
      </w:r>
      <w:r w:rsidRPr="00F738C4">
        <w:tab/>
        <w:t>CR</w:t>
      </w:r>
      <w:r w:rsidRPr="00F738C4">
        <w:tab/>
        <w:t>Rel-17</w:t>
      </w:r>
      <w:r w:rsidRPr="00F738C4">
        <w:tab/>
        <w:t>38.300</w:t>
      </w:r>
      <w:r w:rsidRPr="00F738C4">
        <w:tab/>
        <w:t>17.4.0</w:t>
      </w:r>
      <w:r w:rsidRPr="00F738C4">
        <w:tab/>
        <w:t>0675</w:t>
      </w:r>
      <w:r w:rsidRPr="00F738C4">
        <w:tab/>
        <w:t>-</w:t>
      </w:r>
      <w:r w:rsidRPr="00F738C4">
        <w:tab/>
        <w:t>F</w:t>
      </w:r>
      <w:r w:rsidRPr="00F738C4">
        <w:tab/>
        <w:t>NR_SL_relay-Core</w:t>
      </w:r>
    </w:p>
    <w:p w14:paraId="6ED23F54" w14:textId="77777777" w:rsidR="0090540D" w:rsidRPr="00F738C4" w:rsidRDefault="0090540D" w:rsidP="0090540D">
      <w:pPr>
        <w:pStyle w:val="Doc-text2"/>
        <w:numPr>
          <w:ilvl w:val="0"/>
          <w:numId w:val="189"/>
        </w:numPr>
        <w:overflowPunct/>
        <w:autoSpaceDE/>
        <w:autoSpaceDN/>
        <w:adjustRightInd/>
        <w:textAlignment w:val="auto"/>
      </w:pPr>
      <w:r w:rsidRPr="00F738C4">
        <w:t>Merged into R2-2306682</w:t>
      </w:r>
    </w:p>
    <w:p w14:paraId="12D4595A" w14:textId="77777777" w:rsidR="0090540D" w:rsidRPr="00F738C4" w:rsidRDefault="0090540D" w:rsidP="0090540D">
      <w:pPr>
        <w:pStyle w:val="Doc-title"/>
      </w:pPr>
    </w:p>
    <w:p w14:paraId="77749175" w14:textId="2D097DAC" w:rsidR="0090540D" w:rsidRPr="00F738C4" w:rsidRDefault="0090540D" w:rsidP="0090540D">
      <w:pPr>
        <w:pStyle w:val="Doc-title"/>
      </w:pPr>
      <w:r w:rsidRPr="00F738C4">
        <w:t>R2-2305573</w:t>
      </w:r>
      <w:r w:rsidRPr="00F738C4">
        <w:tab/>
        <w:t>On sidelink discovery transmission upon reception of SIB12</w:t>
      </w:r>
      <w:r w:rsidRPr="00F738C4">
        <w:tab/>
        <w:t>Nokia, Nokia Shanghai Bell</w:t>
      </w:r>
      <w:r w:rsidRPr="00F738C4">
        <w:tab/>
        <w:t>CR</w:t>
      </w:r>
      <w:r w:rsidRPr="00F738C4">
        <w:tab/>
        <w:t>Rel-17</w:t>
      </w:r>
      <w:r w:rsidRPr="00F738C4">
        <w:tab/>
        <w:t>38.331</w:t>
      </w:r>
      <w:r w:rsidRPr="00F738C4">
        <w:tab/>
        <w:t>17.4.0</w:t>
      </w:r>
      <w:r w:rsidRPr="00F738C4">
        <w:tab/>
        <w:t>4113</w:t>
      </w:r>
      <w:r w:rsidRPr="00F738C4">
        <w:tab/>
        <w:t>-</w:t>
      </w:r>
      <w:r w:rsidRPr="00F738C4">
        <w:tab/>
        <w:t>F</w:t>
      </w:r>
      <w:r w:rsidRPr="00F738C4">
        <w:tab/>
        <w:t>NR_SL_relay-Core</w:t>
      </w:r>
    </w:p>
    <w:p w14:paraId="4DFD2572" w14:textId="77777777" w:rsidR="0090540D" w:rsidRPr="00F738C4" w:rsidRDefault="0090540D" w:rsidP="0090540D">
      <w:pPr>
        <w:pStyle w:val="Doc-text2"/>
        <w:numPr>
          <w:ilvl w:val="0"/>
          <w:numId w:val="189"/>
        </w:numPr>
        <w:overflowPunct/>
        <w:autoSpaceDE/>
        <w:autoSpaceDN/>
        <w:adjustRightInd/>
        <w:textAlignment w:val="auto"/>
      </w:pPr>
      <w:r w:rsidRPr="00F738C4">
        <w:t>Revised in R2-2306685 (email discussion [AT122][412])</w:t>
      </w:r>
    </w:p>
    <w:p w14:paraId="03926EA5" w14:textId="77777777" w:rsidR="0090540D" w:rsidRPr="00F738C4" w:rsidRDefault="0090540D" w:rsidP="0090540D">
      <w:pPr>
        <w:pStyle w:val="Doc-title"/>
      </w:pPr>
    </w:p>
    <w:p w14:paraId="23AB5675" w14:textId="1901B41E" w:rsidR="0090540D" w:rsidRPr="00F738C4" w:rsidRDefault="0090540D" w:rsidP="0090540D">
      <w:pPr>
        <w:pStyle w:val="Doc-title"/>
      </w:pPr>
      <w:r w:rsidRPr="00F738C4">
        <w:lastRenderedPageBreak/>
        <w:t>R2-2305587</w:t>
      </w:r>
      <w:r w:rsidRPr="00F738C4">
        <w:tab/>
        <w:t>Differentiation of SD-RSRP and SL-RSRP</w:t>
      </w:r>
      <w:r w:rsidRPr="00F738C4">
        <w:tab/>
        <w:t>Nokia, Nokia Shanghai Bell</w:t>
      </w:r>
      <w:r w:rsidRPr="00F738C4">
        <w:tab/>
        <w:t>CR</w:t>
      </w:r>
      <w:r w:rsidRPr="00F738C4">
        <w:tab/>
        <w:t>Rel-17</w:t>
      </w:r>
      <w:r w:rsidRPr="00F738C4">
        <w:tab/>
        <w:t>38.300</w:t>
      </w:r>
      <w:r w:rsidRPr="00F738C4">
        <w:tab/>
        <w:t>17.4.0</w:t>
      </w:r>
      <w:r w:rsidRPr="00F738C4">
        <w:tab/>
        <w:t>0679</w:t>
      </w:r>
      <w:r w:rsidRPr="00F738C4">
        <w:tab/>
        <w:t>-</w:t>
      </w:r>
      <w:r w:rsidRPr="00F738C4">
        <w:tab/>
        <w:t>F</w:t>
      </w:r>
      <w:r w:rsidRPr="00F738C4">
        <w:tab/>
        <w:t>NR_SL_relay-Core</w:t>
      </w:r>
    </w:p>
    <w:p w14:paraId="7F2087EA" w14:textId="77777777" w:rsidR="0090540D" w:rsidRPr="00F738C4" w:rsidRDefault="0090540D" w:rsidP="0090540D">
      <w:pPr>
        <w:pStyle w:val="Doc-text2"/>
        <w:numPr>
          <w:ilvl w:val="0"/>
          <w:numId w:val="189"/>
        </w:numPr>
        <w:overflowPunct/>
        <w:autoSpaceDE/>
        <w:autoSpaceDN/>
        <w:adjustRightInd/>
        <w:textAlignment w:val="auto"/>
      </w:pPr>
      <w:r w:rsidRPr="00F738C4">
        <w:t>Merged into R2-2306682</w:t>
      </w:r>
    </w:p>
    <w:p w14:paraId="1E0B0BCE" w14:textId="77777777" w:rsidR="0090540D" w:rsidRPr="00F738C4" w:rsidRDefault="0090540D" w:rsidP="0090540D">
      <w:pPr>
        <w:pStyle w:val="Doc-title"/>
      </w:pPr>
    </w:p>
    <w:p w14:paraId="28D0919D" w14:textId="42275B3D" w:rsidR="0090540D" w:rsidRPr="00F738C4" w:rsidRDefault="0090540D" w:rsidP="0090540D">
      <w:pPr>
        <w:pStyle w:val="Doc-title"/>
      </w:pPr>
      <w:r w:rsidRPr="00F738C4">
        <w:t>R2-2305846</w:t>
      </w:r>
      <w:r w:rsidRPr="00F738C4">
        <w:tab/>
        <w:t>Reception of PC5 release message during re-establishment</w:t>
      </w:r>
      <w:r w:rsidRPr="00F738C4">
        <w:tab/>
        <w:t>Lenovo</w:t>
      </w:r>
      <w:r w:rsidRPr="00F738C4">
        <w:tab/>
        <w:t>discussion</w:t>
      </w:r>
      <w:r w:rsidRPr="00F738C4">
        <w:tab/>
        <w:t>Rel-17</w:t>
      </w:r>
      <w:r w:rsidRPr="00F738C4">
        <w:tab/>
        <w:t>38.331</w:t>
      </w:r>
      <w:r w:rsidRPr="00F738C4">
        <w:tab/>
        <w:t>NR_SL_relay-Core</w:t>
      </w:r>
    </w:p>
    <w:p w14:paraId="646EFB37" w14:textId="19B695D5" w:rsidR="0090540D" w:rsidRPr="00F738C4" w:rsidRDefault="0090540D" w:rsidP="0090540D">
      <w:pPr>
        <w:pStyle w:val="Doc-title"/>
      </w:pPr>
      <w:r w:rsidRPr="00F738C4">
        <w:t>R2-2305849</w:t>
      </w:r>
      <w:r w:rsidRPr="00F738C4">
        <w:tab/>
        <w:t>Correction for release message with re-establishment</w:t>
      </w:r>
      <w:r w:rsidRPr="00F738C4">
        <w:tab/>
        <w:t>Lenovo</w:t>
      </w:r>
      <w:r w:rsidRPr="00F738C4">
        <w:tab/>
        <w:t>CR</w:t>
      </w:r>
      <w:r w:rsidRPr="00F738C4">
        <w:tab/>
        <w:t>Rel-17</w:t>
      </w:r>
      <w:r w:rsidRPr="00F738C4">
        <w:tab/>
        <w:t>38.331</w:t>
      </w:r>
      <w:r w:rsidRPr="00F738C4">
        <w:tab/>
        <w:t>17.4.0</w:t>
      </w:r>
      <w:r w:rsidRPr="00F738C4">
        <w:tab/>
        <w:t>4118</w:t>
      </w:r>
      <w:r w:rsidRPr="00F738C4">
        <w:tab/>
        <w:t>-</w:t>
      </w:r>
      <w:r w:rsidRPr="00F738C4">
        <w:tab/>
        <w:t>F</w:t>
      </w:r>
      <w:r w:rsidRPr="00F738C4">
        <w:tab/>
        <w:t>NR_SL_relay-Core</w:t>
      </w:r>
    </w:p>
    <w:p w14:paraId="10A85C41" w14:textId="6833CA2C" w:rsidR="0090540D" w:rsidRPr="00F738C4" w:rsidRDefault="0090540D" w:rsidP="0090540D">
      <w:pPr>
        <w:pStyle w:val="Doc-title"/>
      </w:pPr>
      <w:r w:rsidRPr="00F738C4">
        <w:t>R2-2306115</w:t>
      </w:r>
      <w:r w:rsidRPr="00F738C4">
        <w:tab/>
        <w:t>Corrections on L2 U2N Relay</w:t>
      </w:r>
      <w:r w:rsidRPr="00F738C4">
        <w:tab/>
        <w:t>ASUSTeK</w:t>
      </w:r>
      <w:r w:rsidRPr="00F738C4">
        <w:tab/>
        <w:t>CR</w:t>
      </w:r>
      <w:r w:rsidRPr="00F738C4">
        <w:tab/>
        <w:t>Rel-17</w:t>
      </w:r>
      <w:r w:rsidRPr="00F738C4">
        <w:tab/>
        <w:t>38.331</w:t>
      </w:r>
      <w:r w:rsidRPr="00F738C4">
        <w:tab/>
        <w:t>17.4.0</w:t>
      </w:r>
      <w:r w:rsidRPr="00F738C4">
        <w:tab/>
        <w:t>4135</w:t>
      </w:r>
      <w:r w:rsidRPr="00F738C4">
        <w:tab/>
        <w:t>-</w:t>
      </w:r>
      <w:r w:rsidRPr="00F738C4">
        <w:tab/>
        <w:t>F</w:t>
      </w:r>
      <w:r w:rsidRPr="00F738C4">
        <w:tab/>
        <w:t>NR_SL_relay-Core</w:t>
      </w:r>
    </w:p>
    <w:p w14:paraId="25E7D2FA" w14:textId="77777777" w:rsidR="0090540D" w:rsidRPr="00F738C4" w:rsidRDefault="0090540D" w:rsidP="0090540D">
      <w:pPr>
        <w:pStyle w:val="Doc-text2"/>
        <w:numPr>
          <w:ilvl w:val="0"/>
          <w:numId w:val="189"/>
        </w:numPr>
        <w:overflowPunct/>
        <w:autoSpaceDE/>
        <w:autoSpaceDN/>
        <w:adjustRightInd/>
        <w:textAlignment w:val="auto"/>
      </w:pPr>
      <w:r w:rsidRPr="00F738C4">
        <w:t>Not pursued</w:t>
      </w:r>
    </w:p>
    <w:p w14:paraId="49957E7C" w14:textId="77777777" w:rsidR="0090540D" w:rsidRPr="00F738C4" w:rsidRDefault="0090540D" w:rsidP="0090540D">
      <w:pPr>
        <w:pStyle w:val="Doc-title"/>
      </w:pPr>
    </w:p>
    <w:p w14:paraId="072247B2" w14:textId="73E8EC43" w:rsidR="0090540D" w:rsidRPr="00F738C4" w:rsidRDefault="0090540D" w:rsidP="0090540D">
      <w:pPr>
        <w:pStyle w:val="Doc-title"/>
      </w:pPr>
      <w:r w:rsidRPr="00F738C4">
        <w:t>R2-2306131</w:t>
      </w:r>
      <w:r w:rsidRPr="00F738C4">
        <w:tab/>
        <w:t>Correction on Sidelink Relay discovery procedure</w:t>
      </w:r>
      <w:r w:rsidRPr="00F738C4">
        <w:tab/>
        <w:t>Philips International B.V.</w:t>
      </w:r>
      <w:r w:rsidRPr="00F738C4">
        <w:tab/>
        <w:t>CR</w:t>
      </w:r>
      <w:r w:rsidRPr="00F738C4">
        <w:tab/>
        <w:t>Rel-17</w:t>
      </w:r>
      <w:r w:rsidRPr="00F738C4">
        <w:tab/>
        <w:t>38.331</w:t>
      </w:r>
      <w:r w:rsidRPr="00F738C4">
        <w:tab/>
        <w:t>17.4.0</w:t>
      </w:r>
      <w:r w:rsidRPr="00F738C4">
        <w:tab/>
        <w:t>4137</w:t>
      </w:r>
      <w:r w:rsidRPr="00F738C4">
        <w:tab/>
        <w:t>-</w:t>
      </w:r>
      <w:r w:rsidRPr="00F738C4">
        <w:tab/>
        <w:t>F</w:t>
      </w:r>
      <w:r w:rsidRPr="00F738C4">
        <w:tab/>
        <w:t>NR_SL_relay-Core</w:t>
      </w:r>
    </w:p>
    <w:p w14:paraId="492539AD" w14:textId="731D98DD" w:rsidR="0090540D" w:rsidRPr="00F738C4" w:rsidRDefault="0090540D" w:rsidP="0090540D">
      <w:pPr>
        <w:pStyle w:val="Doc-title"/>
      </w:pPr>
      <w:r w:rsidRPr="00F738C4">
        <w:t>R2-2306194</w:t>
      </w:r>
      <w:r w:rsidRPr="00F738C4">
        <w:tab/>
        <w:t>RRC corrections for SL Relay</w:t>
      </w:r>
      <w:r w:rsidRPr="00F738C4">
        <w:tab/>
        <w:t>Huawei, HiSilicon</w:t>
      </w:r>
      <w:r w:rsidRPr="00F738C4">
        <w:tab/>
        <w:t>CR</w:t>
      </w:r>
      <w:r w:rsidRPr="00F738C4">
        <w:tab/>
        <w:t>Rel-17</w:t>
      </w:r>
      <w:r w:rsidRPr="00F738C4">
        <w:tab/>
        <w:t>38.331</w:t>
      </w:r>
      <w:r w:rsidRPr="00F738C4">
        <w:tab/>
        <w:t>17.4.0</w:t>
      </w:r>
      <w:r w:rsidRPr="00F738C4">
        <w:tab/>
        <w:t>4140</w:t>
      </w:r>
      <w:r w:rsidRPr="00F738C4">
        <w:tab/>
        <w:t>-</w:t>
      </w:r>
      <w:r w:rsidRPr="00F738C4">
        <w:tab/>
        <w:t>F</w:t>
      </w:r>
      <w:r w:rsidRPr="00F738C4">
        <w:tab/>
        <w:t>NR_SL_relay-Core</w:t>
      </w:r>
    </w:p>
    <w:p w14:paraId="34227CA9" w14:textId="77777777" w:rsidR="0090540D" w:rsidRPr="00F738C4" w:rsidRDefault="0090540D" w:rsidP="0090540D">
      <w:pPr>
        <w:pStyle w:val="Doc-text2"/>
        <w:numPr>
          <w:ilvl w:val="0"/>
          <w:numId w:val="189"/>
        </w:numPr>
        <w:overflowPunct/>
        <w:autoSpaceDE/>
        <w:autoSpaceDN/>
        <w:adjustRightInd/>
        <w:textAlignment w:val="auto"/>
      </w:pPr>
      <w:r w:rsidRPr="00F738C4">
        <w:t>Revised in R2-2306687 in line with the outcome of P5 from R2-2306751 (email discussion [AT122][413])</w:t>
      </w:r>
    </w:p>
    <w:p w14:paraId="2A153EEE" w14:textId="77777777" w:rsidR="0090540D" w:rsidRPr="00F738C4" w:rsidRDefault="0090540D" w:rsidP="0090540D">
      <w:pPr>
        <w:pStyle w:val="Doc-title"/>
      </w:pPr>
    </w:p>
    <w:p w14:paraId="0C1BFAA5" w14:textId="0852E87C" w:rsidR="0090540D" w:rsidRPr="00F738C4" w:rsidRDefault="0090540D" w:rsidP="0090540D">
      <w:pPr>
        <w:pStyle w:val="Doc-title"/>
      </w:pPr>
      <w:r w:rsidRPr="00F738C4">
        <w:t>R2-2306498</w:t>
      </w:r>
      <w:r w:rsidRPr="00F738C4">
        <w:tab/>
        <w:t>Correction on Sidelink Discovery Transmissions</w:t>
      </w:r>
      <w:r w:rsidRPr="00F738C4">
        <w:tab/>
        <w:t>Ericsson España S.A.</w:t>
      </w:r>
      <w:r w:rsidRPr="00F738C4">
        <w:tab/>
        <w:t>CR</w:t>
      </w:r>
      <w:r w:rsidRPr="00F738C4">
        <w:tab/>
        <w:t>Rel-17</w:t>
      </w:r>
      <w:r w:rsidRPr="00F738C4">
        <w:tab/>
        <w:t>38.331</w:t>
      </w:r>
      <w:r w:rsidRPr="00F738C4">
        <w:tab/>
        <w:t>17.4.0</w:t>
      </w:r>
      <w:r w:rsidRPr="00F738C4">
        <w:tab/>
        <w:t>4155</w:t>
      </w:r>
      <w:r w:rsidRPr="00F738C4">
        <w:tab/>
        <w:t>-</w:t>
      </w:r>
      <w:r w:rsidRPr="00F738C4">
        <w:tab/>
        <w:t>F</w:t>
      </w:r>
      <w:r w:rsidRPr="00F738C4">
        <w:tab/>
        <w:t>NR_SL_relay-Core</w:t>
      </w:r>
    </w:p>
    <w:p w14:paraId="286B38AD" w14:textId="77777777" w:rsidR="0090540D" w:rsidRPr="00F738C4" w:rsidRDefault="0090540D" w:rsidP="0090540D">
      <w:pPr>
        <w:pStyle w:val="Heading3"/>
      </w:pPr>
      <w:bookmarkStart w:id="285" w:name="_Toc142643934"/>
      <w:r w:rsidRPr="00F738C4">
        <w:t>6.3.2</w:t>
      </w:r>
      <w:r w:rsidRPr="00F738C4">
        <w:tab/>
        <w:t>User plane corrections</w:t>
      </w:r>
      <w:bookmarkEnd w:id="285"/>
    </w:p>
    <w:p w14:paraId="346A092F" w14:textId="77777777" w:rsidR="0090540D" w:rsidRPr="00F738C4" w:rsidRDefault="0090540D" w:rsidP="0090540D">
      <w:pPr>
        <w:pStyle w:val="Comments"/>
      </w:pPr>
      <w:r w:rsidRPr="00F738C4">
        <w:t>A single CR with miscellaneous corrections is encouraged.  Small editorial corrections should be sent directly to the CR rapporteur for the corresponding spec.  Larger open issues can be discussed with contributions (limited time).</w:t>
      </w:r>
    </w:p>
    <w:p w14:paraId="62EF1CB9" w14:textId="21DAD428" w:rsidR="0090540D" w:rsidRPr="00F738C4" w:rsidRDefault="0090540D" w:rsidP="0090540D">
      <w:pPr>
        <w:pStyle w:val="Doc-title"/>
      </w:pPr>
      <w:r w:rsidRPr="00F738C4">
        <w:t>R2-2305211</w:t>
      </w:r>
      <w:r w:rsidRPr="00F738C4">
        <w:tab/>
        <w:t>Corrections on SRAP for SL relay</w:t>
      </w:r>
      <w:r w:rsidRPr="00F738C4">
        <w:tab/>
        <w:t>ZTE Corporation, Sanechips</w:t>
      </w:r>
      <w:r w:rsidRPr="00F738C4">
        <w:tab/>
        <w:t>CR</w:t>
      </w:r>
      <w:r w:rsidRPr="00F738C4">
        <w:tab/>
        <w:t>Rel-17</w:t>
      </w:r>
      <w:r w:rsidRPr="00F738C4">
        <w:tab/>
        <w:t>38.351</w:t>
      </w:r>
      <w:r w:rsidRPr="00F738C4">
        <w:tab/>
        <w:t>17.4.0</w:t>
      </w:r>
      <w:r w:rsidRPr="00F738C4">
        <w:tab/>
        <w:t>0021</w:t>
      </w:r>
      <w:r w:rsidRPr="00F738C4">
        <w:tab/>
        <w:t>-</w:t>
      </w:r>
      <w:r w:rsidRPr="00F738C4">
        <w:tab/>
        <w:t>F</w:t>
      </w:r>
      <w:r w:rsidRPr="00F738C4">
        <w:tab/>
        <w:t>NR_SL_relay-Core</w:t>
      </w:r>
    </w:p>
    <w:p w14:paraId="0A2DDE72" w14:textId="77777777" w:rsidR="0090540D" w:rsidRPr="00F738C4" w:rsidRDefault="0090540D" w:rsidP="0090540D">
      <w:pPr>
        <w:pStyle w:val="Doc-text2"/>
      </w:pPr>
    </w:p>
    <w:p w14:paraId="1CBB6AD9" w14:textId="77777777" w:rsidR="0090540D" w:rsidRPr="00F738C4" w:rsidRDefault="0090540D" w:rsidP="0090540D">
      <w:pPr>
        <w:pStyle w:val="Doc-text2"/>
      </w:pPr>
      <w:r w:rsidRPr="00F738C4">
        <w:t>Discussion:</w:t>
      </w:r>
    </w:p>
    <w:p w14:paraId="5CFEB97B" w14:textId="77777777" w:rsidR="0090540D" w:rsidRPr="00F738C4" w:rsidRDefault="0090540D" w:rsidP="0090540D">
      <w:pPr>
        <w:pStyle w:val="Doc-text2"/>
      </w:pPr>
      <w:r w:rsidRPr="00F738C4">
        <w:t>ZTE indicate some comments on the logic were received.</w:t>
      </w:r>
    </w:p>
    <w:p w14:paraId="331E9BCB" w14:textId="77777777" w:rsidR="0090540D" w:rsidRPr="00F738C4" w:rsidRDefault="0090540D" w:rsidP="0090540D">
      <w:pPr>
        <w:pStyle w:val="Doc-text2"/>
      </w:pPr>
      <w:r w:rsidRPr="00F738C4">
        <w:t>Samsung think the first change should not have the “i.e.” parenthetical.</w:t>
      </w:r>
    </w:p>
    <w:p w14:paraId="384B9B1B" w14:textId="77777777" w:rsidR="0090540D" w:rsidRPr="00F738C4" w:rsidRDefault="0090540D" w:rsidP="0090540D">
      <w:pPr>
        <w:pStyle w:val="Doc-text2"/>
      </w:pPr>
      <w:r w:rsidRPr="00F738C4">
        <w:t>Huawei think the original wording in the first part is correct, because the case that SL-RLC1 is not configured is already covered.  They are fine with the second change.  Ericsson agree.</w:t>
      </w:r>
    </w:p>
    <w:p w14:paraId="478A24EA" w14:textId="77777777" w:rsidR="0090540D" w:rsidRPr="00F738C4" w:rsidRDefault="0090540D" w:rsidP="0090540D">
      <w:pPr>
        <w:pStyle w:val="Doc-text2"/>
      </w:pPr>
      <w:r w:rsidRPr="00F738C4">
        <w:t>ZTE think there is a case where there is an SRB entry without the RLC channel.</w:t>
      </w:r>
    </w:p>
    <w:p w14:paraId="19B6F123" w14:textId="77777777" w:rsidR="0090540D" w:rsidRPr="00F738C4" w:rsidRDefault="0090540D" w:rsidP="0090540D">
      <w:pPr>
        <w:pStyle w:val="Doc-text2"/>
      </w:pPr>
      <w:r w:rsidRPr="00F738C4">
        <w:t>Samsung think we can discuss offline.</w:t>
      </w:r>
    </w:p>
    <w:p w14:paraId="1A4D942C" w14:textId="77777777" w:rsidR="0090540D" w:rsidRPr="00F738C4" w:rsidRDefault="0090540D" w:rsidP="0090540D">
      <w:pPr>
        <w:pStyle w:val="Doc-text2"/>
      </w:pPr>
    </w:p>
    <w:p w14:paraId="2D3A2843" w14:textId="77777777" w:rsidR="0090540D" w:rsidRPr="00F738C4" w:rsidRDefault="0090540D" w:rsidP="0090540D">
      <w:pPr>
        <w:pStyle w:val="Doc-text2"/>
      </w:pPr>
    </w:p>
    <w:p w14:paraId="2B2768BC" w14:textId="77777777" w:rsidR="0090540D" w:rsidRPr="00F738C4" w:rsidRDefault="0090540D" w:rsidP="0090540D">
      <w:pPr>
        <w:pStyle w:val="EmailDiscussion"/>
        <w:overflowPunct/>
        <w:autoSpaceDE/>
        <w:autoSpaceDN/>
        <w:adjustRightInd/>
        <w:ind w:left="1619" w:hanging="360"/>
        <w:textAlignment w:val="auto"/>
      </w:pPr>
      <w:r w:rsidRPr="00F738C4">
        <w:t>[AT122][410][Relay] SRAP corrections (ZTE)</w:t>
      </w:r>
    </w:p>
    <w:p w14:paraId="21E9B855" w14:textId="77777777" w:rsidR="0090540D" w:rsidRPr="00F738C4" w:rsidRDefault="0090540D" w:rsidP="0090540D">
      <w:pPr>
        <w:pStyle w:val="EmailDiscussion2"/>
      </w:pPr>
      <w:r w:rsidRPr="00F738C4">
        <w:tab/>
        <w:t>Scope: Check the intention of the first change and the details of wording for the CR in R2-2305211.</w:t>
      </w:r>
    </w:p>
    <w:p w14:paraId="1E516C06" w14:textId="77777777" w:rsidR="0090540D" w:rsidRPr="00F738C4" w:rsidRDefault="0090540D" w:rsidP="0090540D">
      <w:pPr>
        <w:pStyle w:val="EmailDiscussion2"/>
      </w:pPr>
      <w:r w:rsidRPr="00F738C4">
        <w:tab/>
        <w:t>Intended outcome: Agreeable CR in R2-2306679 and report in R2-2306698</w:t>
      </w:r>
    </w:p>
    <w:p w14:paraId="34A9DF2C" w14:textId="77777777" w:rsidR="0090540D" w:rsidRPr="00F738C4" w:rsidRDefault="0090540D" w:rsidP="0090540D">
      <w:pPr>
        <w:pStyle w:val="EmailDiscussion2"/>
      </w:pPr>
      <w:r w:rsidRPr="00F738C4">
        <w:tab/>
        <w:t>Deadline: Wednesday 2023-05-24 2000 KST</w:t>
      </w:r>
    </w:p>
    <w:p w14:paraId="73E36F47" w14:textId="77777777" w:rsidR="0090540D" w:rsidRPr="00F738C4" w:rsidRDefault="0090540D" w:rsidP="0090540D">
      <w:pPr>
        <w:pStyle w:val="EmailDiscussion2"/>
      </w:pPr>
    </w:p>
    <w:p w14:paraId="7730DDE4" w14:textId="170CE447" w:rsidR="0090540D" w:rsidRPr="00F738C4" w:rsidRDefault="0090540D" w:rsidP="0090540D">
      <w:pPr>
        <w:pStyle w:val="Doc-title"/>
      </w:pPr>
      <w:r w:rsidRPr="00F738C4">
        <w:t>R2-2306698</w:t>
      </w:r>
      <w:r w:rsidRPr="00F738C4">
        <w:tab/>
        <w:t>Report of [AT122][410][Relay] SRAP corrections (ZTE)</w:t>
      </w:r>
      <w:r w:rsidRPr="00F738C4">
        <w:tab/>
        <w:t>ZTE Corporation, Sanechips</w:t>
      </w:r>
      <w:r w:rsidRPr="00F738C4">
        <w:tab/>
        <w:t>discussion</w:t>
      </w:r>
      <w:r w:rsidRPr="00F738C4">
        <w:tab/>
        <w:t>Rel-17</w:t>
      </w:r>
      <w:r w:rsidRPr="00F738C4">
        <w:tab/>
        <w:t>NR_SL_relay-Core</w:t>
      </w:r>
    </w:p>
    <w:p w14:paraId="28BD71A2" w14:textId="77777777" w:rsidR="0090540D" w:rsidRPr="00F738C4" w:rsidRDefault="0090540D" w:rsidP="0090540D">
      <w:pPr>
        <w:pStyle w:val="Doc-text2"/>
        <w:numPr>
          <w:ilvl w:val="0"/>
          <w:numId w:val="189"/>
        </w:numPr>
        <w:overflowPunct/>
        <w:autoSpaceDE/>
        <w:autoSpaceDN/>
        <w:adjustRightInd/>
        <w:textAlignment w:val="auto"/>
      </w:pPr>
      <w:r w:rsidRPr="00F738C4">
        <w:t>Noted</w:t>
      </w:r>
    </w:p>
    <w:p w14:paraId="06BD2CCC" w14:textId="77777777" w:rsidR="0090540D" w:rsidRPr="00F738C4" w:rsidRDefault="0090540D" w:rsidP="0090540D">
      <w:pPr>
        <w:pStyle w:val="Doc-text2"/>
      </w:pPr>
    </w:p>
    <w:p w14:paraId="226C3287" w14:textId="45654464" w:rsidR="0090540D" w:rsidRPr="00F738C4" w:rsidRDefault="0090540D" w:rsidP="0090540D">
      <w:pPr>
        <w:pStyle w:val="Doc-title"/>
      </w:pPr>
      <w:r w:rsidRPr="00F738C4">
        <w:t>R2-2306679</w:t>
      </w:r>
      <w:r w:rsidRPr="00F738C4">
        <w:tab/>
        <w:t>Corrections on SRAP for SL relay</w:t>
      </w:r>
      <w:r w:rsidRPr="00F738C4">
        <w:tab/>
        <w:t>ZTE, Sanechips</w:t>
      </w:r>
      <w:r w:rsidRPr="00F738C4">
        <w:tab/>
        <w:t>CR</w:t>
      </w:r>
      <w:r w:rsidRPr="00F738C4">
        <w:tab/>
        <w:t>Rel-17</w:t>
      </w:r>
      <w:r w:rsidRPr="00F738C4">
        <w:tab/>
        <w:t>38.351</w:t>
      </w:r>
      <w:r w:rsidRPr="00F738C4">
        <w:tab/>
        <w:t>17.4.0</w:t>
      </w:r>
      <w:r w:rsidRPr="00F738C4">
        <w:tab/>
        <w:t>0021</w:t>
      </w:r>
      <w:r w:rsidRPr="00F738C4">
        <w:tab/>
        <w:t>1</w:t>
      </w:r>
      <w:r w:rsidRPr="00F738C4">
        <w:tab/>
        <w:t>F</w:t>
      </w:r>
      <w:r w:rsidRPr="00F738C4">
        <w:tab/>
        <w:t>NR_SL_relay-Core</w:t>
      </w:r>
    </w:p>
    <w:p w14:paraId="2BDB2329" w14:textId="77777777" w:rsidR="0090540D" w:rsidRPr="00F738C4" w:rsidRDefault="0090540D" w:rsidP="0090540D">
      <w:pPr>
        <w:pStyle w:val="Doc-text2"/>
        <w:numPr>
          <w:ilvl w:val="0"/>
          <w:numId w:val="189"/>
        </w:numPr>
        <w:overflowPunct/>
        <w:autoSpaceDE/>
        <w:autoSpaceDN/>
        <w:adjustRightInd/>
        <w:textAlignment w:val="auto"/>
      </w:pPr>
      <w:r w:rsidRPr="00F738C4">
        <w:t>Agreed</w:t>
      </w:r>
    </w:p>
    <w:p w14:paraId="10E0A5A1" w14:textId="77777777" w:rsidR="0090540D" w:rsidRPr="00F738C4" w:rsidRDefault="0090540D" w:rsidP="0090540D">
      <w:pPr>
        <w:pStyle w:val="Doc-text2"/>
      </w:pPr>
    </w:p>
    <w:p w14:paraId="153EBAC7" w14:textId="77777777" w:rsidR="0090540D" w:rsidRPr="00F738C4" w:rsidRDefault="0090540D" w:rsidP="0090540D">
      <w:pPr>
        <w:pStyle w:val="Doc-text2"/>
      </w:pPr>
    </w:p>
    <w:p w14:paraId="22901AFE" w14:textId="7180B95A" w:rsidR="0090540D" w:rsidRPr="00F738C4" w:rsidRDefault="0090540D" w:rsidP="0090540D">
      <w:pPr>
        <w:pStyle w:val="Doc-title"/>
      </w:pPr>
      <w:r w:rsidRPr="00F738C4">
        <w:t>R2-2305589</w:t>
      </w:r>
      <w:r w:rsidRPr="00F738C4">
        <w:tab/>
        <w:t>Corrections on SRAP for SL relay</w:t>
      </w:r>
      <w:r w:rsidRPr="00F738C4">
        <w:tab/>
        <w:t>NEC, Apple, Samsung, ZTE</w:t>
      </w:r>
      <w:r w:rsidRPr="00F738C4">
        <w:tab/>
        <w:t>CR</w:t>
      </w:r>
      <w:r w:rsidRPr="00F738C4">
        <w:tab/>
        <w:t>Rel-17</w:t>
      </w:r>
      <w:r w:rsidRPr="00F738C4">
        <w:tab/>
        <w:t>38.351</w:t>
      </w:r>
      <w:r w:rsidRPr="00F738C4">
        <w:tab/>
        <w:t>17.4.0</w:t>
      </w:r>
      <w:r w:rsidRPr="00F738C4">
        <w:tab/>
        <w:t>0020</w:t>
      </w:r>
      <w:r w:rsidRPr="00F738C4">
        <w:tab/>
        <w:t>2</w:t>
      </w:r>
      <w:r w:rsidRPr="00F738C4">
        <w:tab/>
        <w:t>F</w:t>
      </w:r>
      <w:r w:rsidRPr="00F738C4">
        <w:tab/>
        <w:t>NR_SL_relay-Core</w:t>
      </w:r>
      <w:r w:rsidRPr="00F738C4">
        <w:tab/>
        <w:t>R2-2304480</w:t>
      </w:r>
    </w:p>
    <w:p w14:paraId="0D684CAE" w14:textId="77777777" w:rsidR="0090540D" w:rsidRPr="00F738C4" w:rsidRDefault="0090540D" w:rsidP="0090540D">
      <w:pPr>
        <w:pStyle w:val="Doc-text2"/>
        <w:numPr>
          <w:ilvl w:val="0"/>
          <w:numId w:val="189"/>
        </w:numPr>
        <w:overflowPunct/>
        <w:autoSpaceDE/>
        <w:autoSpaceDN/>
        <w:adjustRightInd/>
        <w:textAlignment w:val="auto"/>
      </w:pPr>
      <w:r w:rsidRPr="00F738C4">
        <w:t>Agreed</w:t>
      </w:r>
    </w:p>
    <w:p w14:paraId="755270D8" w14:textId="77777777" w:rsidR="0090540D" w:rsidRPr="00F738C4" w:rsidRDefault="0090540D" w:rsidP="0090540D">
      <w:pPr>
        <w:pStyle w:val="Doc-text2"/>
      </w:pPr>
    </w:p>
    <w:p w14:paraId="76C0132A" w14:textId="77777777" w:rsidR="0090540D" w:rsidRPr="00F738C4" w:rsidRDefault="0090540D" w:rsidP="0090540D">
      <w:pPr>
        <w:pStyle w:val="Doc-text2"/>
      </w:pPr>
      <w:r w:rsidRPr="00F738C4">
        <w:t>Discussion:</w:t>
      </w:r>
    </w:p>
    <w:p w14:paraId="41AC2679" w14:textId="77777777" w:rsidR="0090540D" w:rsidRDefault="0090540D" w:rsidP="0090540D">
      <w:pPr>
        <w:pStyle w:val="Doc-text2"/>
      </w:pPr>
      <w:r w:rsidRPr="00F738C4">
        <w:t>Samsung clarify that this should have been in the list of AIP CRs (R2-2304480 from last meeting).</w:t>
      </w:r>
    </w:p>
    <w:p w14:paraId="5C1B6754" w14:textId="77777777" w:rsidR="00ED38E4" w:rsidRPr="00F738C4" w:rsidRDefault="00ED38E4" w:rsidP="0090540D">
      <w:pPr>
        <w:pStyle w:val="Doc-text2"/>
      </w:pPr>
    </w:p>
    <w:p w14:paraId="3E0B5E7C" w14:textId="6CA35FCE" w:rsidR="00ED38E4" w:rsidRPr="00ED38E4" w:rsidRDefault="00ED38E4" w:rsidP="00ED38E4">
      <w:pPr>
        <w:pStyle w:val="Doc-text2"/>
      </w:pPr>
      <w:r>
        <w:lastRenderedPageBreak/>
        <w:t>=&gt; Coversheet revision by MCC in R2-2306933 (</w:t>
      </w:r>
      <w:r>
        <w:rPr>
          <w:lang w:val="en-US"/>
        </w:rPr>
        <w:t>"R2" is missing in "Source to TSG"</w:t>
      </w:r>
      <w:r>
        <w:t>)</w:t>
      </w:r>
    </w:p>
    <w:p w14:paraId="2336D8F4" w14:textId="3FBFE105" w:rsidR="00ED38E4" w:rsidRPr="00F738C4" w:rsidRDefault="00ED38E4" w:rsidP="00ED38E4">
      <w:pPr>
        <w:pStyle w:val="Doc-title"/>
      </w:pPr>
      <w:r w:rsidRPr="00F738C4">
        <w:t>R2-230</w:t>
      </w:r>
      <w:r>
        <w:t>6934</w:t>
      </w:r>
      <w:r w:rsidRPr="00F738C4">
        <w:tab/>
        <w:t>Corrections on SRAP for SL relay</w:t>
      </w:r>
      <w:r w:rsidRPr="00F738C4">
        <w:tab/>
        <w:t>NEC, Apple, Samsung, ZTE</w:t>
      </w:r>
      <w:r w:rsidRPr="00F738C4">
        <w:tab/>
        <w:t>CR</w:t>
      </w:r>
      <w:r w:rsidRPr="00F738C4">
        <w:tab/>
        <w:t>Rel-17</w:t>
      </w:r>
      <w:r w:rsidRPr="00F738C4">
        <w:tab/>
        <w:t>38.351</w:t>
      </w:r>
      <w:r w:rsidRPr="00F738C4">
        <w:tab/>
        <w:t>17.4.0</w:t>
      </w:r>
      <w:r w:rsidRPr="00F738C4">
        <w:tab/>
        <w:t>0020</w:t>
      </w:r>
      <w:r w:rsidRPr="00F738C4">
        <w:tab/>
      </w:r>
      <w:r>
        <w:t>3</w:t>
      </w:r>
      <w:r w:rsidRPr="00F738C4">
        <w:tab/>
        <w:t>F</w:t>
      </w:r>
      <w:r w:rsidRPr="00F738C4">
        <w:tab/>
        <w:t>NR_SL_relay-Core</w:t>
      </w:r>
      <w:r w:rsidRPr="00F738C4">
        <w:tab/>
        <w:t>R2-230</w:t>
      </w:r>
      <w:r>
        <w:t>5589</w:t>
      </w:r>
    </w:p>
    <w:p w14:paraId="0A2DD273" w14:textId="77777777" w:rsidR="00ED38E4" w:rsidRPr="00F738C4" w:rsidRDefault="00ED38E4" w:rsidP="00ED38E4">
      <w:pPr>
        <w:pStyle w:val="Doc-text2"/>
        <w:numPr>
          <w:ilvl w:val="0"/>
          <w:numId w:val="189"/>
        </w:numPr>
        <w:overflowPunct/>
        <w:autoSpaceDE/>
        <w:autoSpaceDN/>
        <w:adjustRightInd/>
        <w:textAlignment w:val="auto"/>
      </w:pPr>
      <w:r w:rsidRPr="00F738C4">
        <w:t>Agreed</w:t>
      </w:r>
    </w:p>
    <w:p w14:paraId="044CBF4F" w14:textId="77777777" w:rsidR="0090540D" w:rsidRPr="00F738C4" w:rsidRDefault="0090540D" w:rsidP="0090540D">
      <w:pPr>
        <w:pStyle w:val="Doc-text2"/>
      </w:pPr>
    </w:p>
    <w:p w14:paraId="0F53FAE4" w14:textId="317D05BC" w:rsidR="0090540D" w:rsidRPr="00F738C4" w:rsidRDefault="0090540D" w:rsidP="0090540D">
      <w:pPr>
        <w:pStyle w:val="Doc-title"/>
      </w:pPr>
      <w:r w:rsidRPr="00F738C4">
        <w:t>R2-2306195</w:t>
      </w:r>
      <w:r w:rsidRPr="00F738C4">
        <w:tab/>
        <w:t>Clarification on the SRAP configuration used in SRAP</w:t>
      </w:r>
      <w:r w:rsidRPr="00F738C4">
        <w:tab/>
        <w:t>Huawei, HiSilicon</w:t>
      </w:r>
      <w:r w:rsidRPr="00F738C4">
        <w:tab/>
        <w:t>CR</w:t>
      </w:r>
      <w:r w:rsidRPr="00F738C4">
        <w:tab/>
        <w:t>Rel-17</w:t>
      </w:r>
      <w:r w:rsidRPr="00F738C4">
        <w:tab/>
        <w:t>38.351</w:t>
      </w:r>
      <w:r w:rsidRPr="00F738C4">
        <w:tab/>
        <w:t>17.4.0</w:t>
      </w:r>
      <w:r w:rsidRPr="00F738C4">
        <w:tab/>
        <w:t>0022</w:t>
      </w:r>
      <w:r w:rsidRPr="00F738C4">
        <w:tab/>
        <w:t>-</w:t>
      </w:r>
      <w:r w:rsidRPr="00F738C4">
        <w:tab/>
        <w:t>F</w:t>
      </w:r>
      <w:r w:rsidRPr="00F738C4">
        <w:tab/>
        <w:t>NR_SL_relay-Core</w:t>
      </w:r>
    </w:p>
    <w:p w14:paraId="23CCB15B" w14:textId="77777777" w:rsidR="0090540D" w:rsidRPr="00F738C4" w:rsidRDefault="0090540D" w:rsidP="0090540D">
      <w:pPr>
        <w:pStyle w:val="Doc-text2"/>
        <w:numPr>
          <w:ilvl w:val="0"/>
          <w:numId w:val="188"/>
        </w:numPr>
        <w:overflowPunct/>
        <w:autoSpaceDE/>
        <w:autoSpaceDN/>
        <w:adjustRightInd/>
        <w:textAlignment w:val="auto"/>
      </w:pPr>
      <w:r w:rsidRPr="00F738C4">
        <w:t>Agreed as R2-2306680, without the first change</w:t>
      </w:r>
    </w:p>
    <w:p w14:paraId="7EBCB032" w14:textId="77777777" w:rsidR="0090540D" w:rsidRPr="00F738C4" w:rsidRDefault="0090540D" w:rsidP="0090540D">
      <w:pPr>
        <w:pStyle w:val="Doc-text2"/>
      </w:pPr>
    </w:p>
    <w:p w14:paraId="27C05A96" w14:textId="77777777" w:rsidR="0090540D" w:rsidRPr="00F738C4" w:rsidRDefault="0090540D" w:rsidP="0090540D">
      <w:pPr>
        <w:pStyle w:val="Doc-text2"/>
      </w:pPr>
      <w:r w:rsidRPr="00F738C4">
        <w:t>Discussion:</w:t>
      </w:r>
    </w:p>
    <w:p w14:paraId="1960000A" w14:textId="77777777" w:rsidR="0090540D" w:rsidRPr="00F738C4" w:rsidRDefault="0090540D" w:rsidP="0090540D">
      <w:pPr>
        <w:pStyle w:val="Doc-text2"/>
      </w:pPr>
      <w:r w:rsidRPr="00F738C4">
        <w:t>OPPO think the first change is not needed and the NOTE is in line with how we normally operate; the need codes should prevent misunderstanding of the configuration.  For the second change, they prefer the original wording.</w:t>
      </w:r>
    </w:p>
    <w:p w14:paraId="12EE476B" w14:textId="77777777" w:rsidR="0090540D" w:rsidRPr="00F738C4" w:rsidRDefault="0090540D" w:rsidP="0090540D">
      <w:pPr>
        <w:pStyle w:val="Doc-text2"/>
      </w:pPr>
      <w:r w:rsidRPr="00F738C4">
        <w:t>Samsung think the understanding of the first change is correct but does not need to be clarified.</w:t>
      </w:r>
    </w:p>
    <w:p w14:paraId="5A3687CC" w14:textId="77777777" w:rsidR="0090540D" w:rsidRPr="00F738C4" w:rsidRDefault="0090540D" w:rsidP="0090540D">
      <w:pPr>
        <w:pStyle w:val="Doc-text2"/>
      </w:pPr>
      <w:r w:rsidRPr="00F738C4">
        <w:t>Apple think the first change is not necessary as indicated by OPPO and Samsung.  For the second change they have no strong view.</w:t>
      </w:r>
    </w:p>
    <w:p w14:paraId="7904723A" w14:textId="77777777" w:rsidR="0090540D" w:rsidRPr="00F738C4" w:rsidRDefault="0090540D" w:rsidP="0090540D">
      <w:pPr>
        <w:pStyle w:val="Doc-text2"/>
      </w:pPr>
      <w:r w:rsidRPr="00F738C4">
        <w:t>NEC have the same understanding as OPPO; for the first change, the intention of the CR is aligned with the current understanding.  They are fine with the second set of change.</w:t>
      </w:r>
    </w:p>
    <w:p w14:paraId="3A9F0219" w14:textId="77777777" w:rsidR="0090540D" w:rsidRPr="00F738C4" w:rsidRDefault="0090540D" w:rsidP="0090540D">
      <w:pPr>
        <w:pStyle w:val="Doc-text2"/>
      </w:pPr>
      <w:r w:rsidRPr="00F738C4">
        <w:t>Huawei think we could take an agreement in the notes to clarify the understanding.</w:t>
      </w:r>
    </w:p>
    <w:p w14:paraId="012049A2" w14:textId="77777777" w:rsidR="0090540D" w:rsidRPr="00F738C4" w:rsidRDefault="0090540D" w:rsidP="0090540D">
      <w:pPr>
        <w:pStyle w:val="Doc-text2"/>
      </w:pPr>
      <w:r w:rsidRPr="00F738C4">
        <w:t>Ericsson want to clarify that this is similar to legacy behaviour, and they wonder why we capture it explicitly.  Huawei think this behaviour is not captured explicitly in RRC.</w:t>
      </w:r>
    </w:p>
    <w:p w14:paraId="4EB58971" w14:textId="77777777" w:rsidR="0090540D" w:rsidRPr="00F738C4" w:rsidRDefault="0090540D" w:rsidP="0090540D">
      <w:pPr>
        <w:pStyle w:val="Doc-text2"/>
      </w:pPr>
      <w:r w:rsidRPr="00F738C4">
        <w:t>Samsung agree that the spec does not call out the behaviour explicitly with a field name.</w:t>
      </w:r>
    </w:p>
    <w:p w14:paraId="256699BB" w14:textId="77777777" w:rsidR="0090540D" w:rsidRPr="00F738C4" w:rsidRDefault="0090540D" w:rsidP="0090540D">
      <w:pPr>
        <w:pStyle w:val="Doc-text2"/>
      </w:pPr>
      <w:r w:rsidRPr="00F738C4">
        <w:t>Ericsson understood from Samsung’s comment that it is not legacy behaviour.</w:t>
      </w:r>
    </w:p>
    <w:p w14:paraId="6C246C87" w14:textId="77777777" w:rsidR="0090540D" w:rsidRPr="00F738C4" w:rsidRDefault="0090540D" w:rsidP="0090540D">
      <w:pPr>
        <w:pStyle w:val="Doc-text2"/>
      </w:pPr>
      <w:r w:rsidRPr="00F738C4">
        <w:t>Samsung think we have just referred to the routing configuration table in the past, and here we refer to the specific RRC field name; they understand that Huawei’s interpretation is correct, but they are not sure if it is correctly described as “legacy” behaviour.</w:t>
      </w:r>
    </w:p>
    <w:p w14:paraId="4C646FD4" w14:textId="77777777" w:rsidR="0090540D" w:rsidRPr="00F738C4" w:rsidRDefault="0090540D" w:rsidP="0090540D">
      <w:pPr>
        <w:pStyle w:val="Doc-text2"/>
      </w:pPr>
      <w:r w:rsidRPr="00F738C4">
        <w:t>Ericsson think the need code should already capture the behaviour.</w:t>
      </w:r>
    </w:p>
    <w:p w14:paraId="4422EA5D" w14:textId="77777777" w:rsidR="0090540D" w:rsidRPr="00F738C4" w:rsidRDefault="0090540D" w:rsidP="0090540D">
      <w:pPr>
        <w:pStyle w:val="Doc-text2"/>
      </w:pPr>
      <w:r w:rsidRPr="00F738C4">
        <w:t>Huawei agree with the comments that RRC configurations will follow the need code, and a reasonable UE implementation would assume the whole configuration should be used.</w:t>
      </w:r>
    </w:p>
    <w:p w14:paraId="0A85BD2B" w14:textId="77777777" w:rsidR="0090540D" w:rsidRPr="00F738C4" w:rsidRDefault="0090540D" w:rsidP="0090540D">
      <w:pPr>
        <w:pStyle w:val="Doc-text2"/>
      </w:pPr>
      <w:r w:rsidRPr="00F738C4">
        <w:t>Apple wonder why it applies only to the relay UE.  Huawei agree it should cover both.</w:t>
      </w:r>
    </w:p>
    <w:p w14:paraId="47B6C3C2" w14:textId="77777777" w:rsidR="0090540D" w:rsidRPr="00F738C4" w:rsidRDefault="0090540D" w:rsidP="0090540D">
      <w:pPr>
        <w:pStyle w:val="Doc-text2"/>
      </w:pPr>
    </w:p>
    <w:p w14:paraId="4980B89A"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6A36BE97"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The proposed NOTE in section 4.5 (first change in the CR) is not added.</w:t>
      </w:r>
    </w:p>
    <w:p w14:paraId="513A8E1B"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RAN2 understand that the configuration of SRAP entity for the U2N relay or remote UE is derived from the whole configuration applied by the UE, but not the latest received configuration via RRC message, e.g. for matching an entry in a received RRC field.  No specification impact is expected.</w:t>
      </w:r>
    </w:p>
    <w:p w14:paraId="4E6A8730"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Changes after the first change in the CR are agreed.</w:t>
      </w:r>
    </w:p>
    <w:p w14:paraId="50659BA0" w14:textId="77777777" w:rsidR="00913648" w:rsidRPr="00F738C4" w:rsidRDefault="00913648" w:rsidP="00913648">
      <w:pPr>
        <w:pStyle w:val="Doc-text2"/>
      </w:pPr>
    </w:p>
    <w:p w14:paraId="65102343" w14:textId="77777777" w:rsidR="00913648" w:rsidRPr="00F738C4" w:rsidRDefault="00913648" w:rsidP="00913648">
      <w:pPr>
        <w:pStyle w:val="Heading2"/>
      </w:pPr>
      <w:bookmarkStart w:id="286" w:name="_Toc142643935"/>
      <w:r w:rsidRPr="00F738C4">
        <w:t>6.4</w:t>
      </w:r>
      <w:r w:rsidRPr="00F738C4">
        <w:tab/>
        <w:t>NR Non-Terrestrial Networks (NTN)</w:t>
      </w:r>
      <w:bookmarkEnd w:id="286"/>
    </w:p>
    <w:p w14:paraId="3725AEE3" w14:textId="77777777" w:rsidR="00913648" w:rsidRPr="00F738C4" w:rsidRDefault="00913648" w:rsidP="00913648">
      <w:pPr>
        <w:pStyle w:val="Comments"/>
      </w:pPr>
      <w:r w:rsidRPr="00F738C4">
        <w:t xml:space="preserve">(NR_NTN_solutions-Core; leading WG: RAN2; REL-17; WID: RP-211557) </w:t>
      </w:r>
    </w:p>
    <w:p w14:paraId="3BB3035F" w14:textId="77777777" w:rsidR="00913648" w:rsidRPr="00F738C4" w:rsidRDefault="00913648" w:rsidP="00913648">
      <w:pPr>
        <w:pStyle w:val="Comments"/>
      </w:pPr>
      <w:r w:rsidRPr="00F738C4">
        <w:t xml:space="preserve">Tdoc Limitation: 1 tdocs </w:t>
      </w:r>
    </w:p>
    <w:p w14:paraId="5D95233C" w14:textId="77777777" w:rsidR="00913648" w:rsidRPr="00F738C4" w:rsidRDefault="00913648" w:rsidP="00913648">
      <w:pPr>
        <w:pStyle w:val="Heading3"/>
      </w:pPr>
      <w:bookmarkStart w:id="287" w:name="_Toc142643936"/>
      <w:r w:rsidRPr="00F738C4">
        <w:t>6.4.0</w:t>
      </w:r>
      <w:r w:rsidRPr="00F738C4">
        <w:tab/>
        <w:t>In principle agreed CRs</w:t>
      </w:r>
      <w:bookmarkEnd w:id="287"/>
      <w:r w:rsidRPr="00F738C4">
        <w:t xml:space="preserve"> </w:t>
      </w:r>
    </w:p>
    <w:p w14:paraId="40DD77BF" w14:textId="77777777" w:rsidR="006A23B9" w:rsidRPr="00F738C4" w:rsidRDefault="006A23B9" w:rsidP="006A23B9">
      <w:pPr>
        <w:pStyle w:val="Comments"/>
      </w:pPr>
      <w:r w:rsidRPr="00F738C4">
        <w:t>Stage 2</w:t>
      </w:r>
    </w:p>
    <w:p w14:paraId="0B47C04B" w14:textId="66AAE8B0" w:rsidR="006A23B9" w:rsidRPr="00F738C4" w:rsidRDefault="006A23B9" w:rsidP="006A23B9">
      <w:pPr>
        <w:pStyle w:val="Doc-title"/>
        <w:rPr>
          <w:rStyle w:val="Hyperlink"/>
        </w:rPr>
      </w:pPr>
      <w:r w:rsidRPr="00F738C4">
        <w:t>R2-2304761</w:t>
      </w:r>
      <w:r w:rsidRPr="00F738C4">
        <w:tab/>
        <w:t>NTN stage-2 correction</w:t>
      </w:r>
      <w:r w:rsidRPr="00F738C4">
        <w:tab/>
        <w:t>OPPO, Ericsson, Thales, Samsung</w:t>
      </w:r>
      <w:r w:rsidRPr="00F738C4">
        <w:tab/>
        <w:t>CR</w:t>
      </w:r>
      <w:r w:rsidRPr="00F738C4">
        <w:tab/>
        <w:t>Rel-17</w:t>
      </w:r>
      <w:r w:rsidRPr="00F738C4">
        <w:tab/>
        <w:t>38.300</w:t>
      </w:r>
      <w:r w:rsidRPr="00F738C4">
        <w:tab/>
        <w:t>17.4.0</w:t>
      </w:r>
      <w:r w:rsidRPr="00F738C4">
        <w:tab/>
        <w:t>0647</w:t>
      </w:r>
      <w:r w:rsidRPr="00F738C4">
        <w:tab/>
        <w:t>3</w:t>
      </w:r>
      <w:r w:rsidRPr="00F738C4">
        <w:tab/>
        <w:t>F</w:t>
      </w:r>
      <w:r w:rsidRPr="00F738C4">
        <w:tab/>
        <w:t>NR_NTN_solutions-Core</w:t>
      </w:r>
      <w:r w:rsidRPr="00F738C4">
        <w:tab/>
        <w:t>R2-2304268</w:t>
      </w:r>
    </w:p>
    <w:p w14:paraId="5AA8B1EB" w14:textId="77777777" w:rsidR="006A23B9" w:rsidRPr="00F738C4" w:rsidRDefault="006A23B9" w:rsidP="006A23B9">
      <w:pPr>
        <w:pStyle w:val="Doc-text2"/>
        <w:numPr>
          <w:ilvl w:val="0"/>
          <w:numId w:val="115"/>
        </w:numPr>
        <w:overflowPunct/>
        <w:autoSpaceDE/>
        <w:autoSpaceDN/>
        <w:adjustRightInd/>
        <w:textAlignment w:val="auto"/>
      </w:pPr>
      <w:r w:rsidRPr="00F738C4">
        <w:t>Add impact analysis</w:t>
      </w:r>
    </w:p>
    <w:p w14:paraId="14BE78D0"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R2-2306655</w:t>
      </w:r>
    </w:p>
    <w:p w14:paraId="6A2D8160" w14:textId="7C34CD5C" w:rsidR="006A23B9" w:rsidRPr="00F738C4" w:rsidRDefault="006A23B9" w:rsidP="006A23B9">
      <w:pPr>
        <w:pStyle w:val="Doc-title"/>
        <w:rPr>
          <w:rStyle w:val="Hyperlink"/>
        </w:rPr>
      </w:pPr>
      <w:r w:rsidRPr="00F738C4">
        <w:t>R2-2306655</w:t>
      </w:r>
      <w:r w:rsidRPr="00F738C4">
        <w:tab/>
        <w:t>NTN stage-2 correction</w:t>
      </w:r>
      <w:r w:rsidRPr="00F738C4">
        <w:tab/>
        <w:t>OPPO, Ericsson, Thales, Samsung</w:t>
      </w:r>
      <w:r w:rsidRPr="00F738C4">
        <w:tab/>
        <w:t>CR</w:t>
      </w:r>
      <w:r w:rsidRPr="00F738C4">
        <w:tab/>
        <w:t>Rel-17</w:t>
      </w:r>
      <w:r w:rsidRPr="00F738C4">
        <w:tab/>
        <w:t>38.300</w:t>
      </w:r>
      <w:r w:rsidRPr="00F738C4">
        <w:tab/>
        <w:t>17.4.0</w:t>
      </w:r>
      <w:r w:rsidRPr="00F738C4">
        <w:tab/>
        <w:t>0647</w:t>
      </w:r>
      <w:r w:rsidRPr="00F738C4">
        <w:tab/>
        <w:t>1</w:t>
      </w:r>
      <w:r w:rsidRPr="00F738C4">
        <w:tab/>
        <w:t>F</w:t>
      </w:r>
      <w:r w:rsidRPr="00F738C4">
        <w:tab/>
        <w:t>NR_NTN_solutions-Core</w:t>
      </w:r>
      <w:r w:rsidRPr="00F738C4">
        <w:tab/>
      </w:r>
    </w:p>
    <w:p w14:paraId="6EC93A75" w14:textId="18F82CDF" w:rsidR="006A23B9" w:rsidRPr="00F738C4" w:rsidRDefault="006A23B9" w:rsidP="006A23B9">
      <w:pPr>
        <w:pStyle w:val="Doc-text2"/>
        <w:numPr>
          <w:ilvl w:val="0"/>
          <w:numId w:val="115"/>
        </w:numPr>
        <w:overflowPunct/>
        <w:autoSpaceDE/>
        <w:autoSpaceDN/>
        <w:adjustRightInd/>
        <w:textAlignment w:val="auto"/>
      </w:pPr>
      <w:r w:rsidRPr="00F738C4">
        <w:t>Revised in R2-2306667 to include the changes from R2-2306658</w:t>
      </w:r>
    </w:p>
    <w:p w14:paraId="38D47AA3" w14:textId="77777777" w:rsidR="006A23B9" w:rsidRPr="00F738C4" w:rsidRDefault="006A23B9" w:rsidP="006A23B9">
      <w:pPr>
        <w:pStyle w:val="Doc-title"/>
      </w:pPr>
      <w:r w:rsidRPr="00F738C4">
        <w:rPr>
          <w:rStyle w:val="Hyperlink"/>
        </w:rPr>
        <w:t>R2-2306667</w:t>
      </w:r>
      <w:r w:rsidRPr="00F738C4">
        <w:tab/>
        <w:t>NTN stage-2 correction</w:t>
      </w:r>
      <w:r w:rsidRPr="00F738C4">
        <w:tab/>
        <w:t>OPPO, Ericsson, Thales, Samsung, LG Electronics, Qualcomm, CATT, Huawei, Lenovo</w:t>
      </w:r>
      <w:r w:rsidRPr="00F738C4">
        <w:tab/>
        <w:t>CR</w:t>
      </w:r>
      <w:r w:rsidRPr="00F738C4">
        <w:tab/>
        <w:t>Rel-17</w:t>
      </w:r>
      <w:r w:rsidRPr="00F738C4">
        <w:tab/>
        <w:t>38.300</w:t>
      </w:r>
      <w:r w:rsidRPr="00F738C4">
        <w:tab/>
        <w:t>17.4.0</w:t>
      </w:r>
      <w:r w:rsidRPr="00F738C4">
        <w:tab/>
        <w:t>0647</w:t>
      </w:r>
      <w:r w:rsidRPr="00F738C4">
        <w:tab/>
        <w:t>2</w:t>
      </w:r>
      <w:r w:rsidRPr="00F738C4">
        <w:tab/>
        <w:t>F</w:t>
      </w:r>
      <w:r w:rsidRPr="00F738C4">
        <w:tab/>
        <w:t>NR_NTN_solutions-Core</w:t>
      </w:r>
      <w:r w:rsidRPr="00F738C4">
        <w:tab/>
      </w:r>
    </w:p>
    <w:p w14:paraId="4A719ADA"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034E7CA8" w14:textId="77777777" w:rsidR="006A23B9" w:rsidRPr="00F738C4" w:rsidRDefault="006A23B9" w:rsidP="006A23B9">
      <w:pPr>
        <w:pStyle w:val="Doc-text2"/>
        <w:ind w:left="0" w:firstLine="0"/>
      </w:pPr>
    </w:p>
    <w:p w14:paraId="7510FC3D" w14:textId="77777777" w:rsidR="006A23B9" w:rsidRPr="00F738C4" w:rsidRDefault="006A23B9" w:rsidP="006A23B9">
      <w:pPr>
        <w:pStyle w:val="Comments"/>
      </w:pPr>
      <w:r w:rsidRPr="00F738C4">
        <w:t>38.306</w:t>
      </w:r>
    </w:p>
    <w:p w14:paraId="27A9ADBE" w14:textId="738430FB" w:rsidR="006A23B9" w:rsidRPr="00F738C4" w:rsidRDefault="006A23B9" w:rsidP="006A23B9">
      <w:pPr>
        <w:pStyle w:val="Doc-title"/>
        <w:rPr>
          <w:rStyle w:val="Hyperlink"/>
        </w:rPr>
      </w:pPr>
      <w:r w:rsidRPr="00F738C4">
        <w:lastRenderedPageBreak/>
        <w:t>R2-2304869</w:t>
      </w:r>
      <w:r w:rsidRPr="00F738C4">
        <w:tab/>
        <w:t>Correction on missing referencing of the NTN spec in 38.306</w:t>
      </w:r>
      <w:r w:rsidRPr="00F738C4">
        <w:tab/>
        <w:t>MediaTek</w:t>
      </w:r>
      <w:r w:rsidRPr="00F738C4">
        <w:tab/>
        <w:t>CR</w:t>
      </w:r>
      <w:r w:rsidRPr="00F738C4">
        <w:tab/>
        <w:t>Rel-17</w:t>
      </w:r>
      <w:r w:rsidRPr="00F738C4">
        <w:tab/>
        <w:t>38.306</w:t>
      </w:r>
      <w:r w:rsidRPr="00F738C4">
        <w:tab/>
        <w:t>17.4.0</w:t>
      </w:r>
      <w:r w:rsidRPr="00F738C4">
        <w:tab/>
        <w:t>0894</w:t>
      </w:r>
      <w:r w:rsidRPr="00F738C4">
        <w:tab/>
        <w:t>3</w:t>
      </w:r>
      <w:r w:rsidRPr="00F738C4">
        <w:tab/>
        <w:t>F</w:t>
      </w:r>
      <w:r w:rsidRPr="00F738C4">
        <w:tab/>
        <w:t>NR_NTN_solutions-Core</w:t>
      </w:r>
      <w:r w:rsidRPr="00F738C4">
        <w:tab/>
        <w:t>R2-2304265</w:t>
      </w:r>
    </w:p>
    <w:p w14:paraId="337B2D10" w14:textId="77777777" w:rsidR="006A23B9" w:rsidRPr="00F738C4" w:rsidRDefault="006A23B9" w:rsidP="006A23B9">
      <w:pPr>
        <w:pStyle w:val="Doc-text2"/>
        <w:numPr>
          <w:ilvl w:val="0"/>
          <w:numId w:val="115"/>
        </w:numPr>
        <w:overflowPunct/>
        <w:autoSpaceDE/>
        <w:autoSpaceDN/>
        <w:adjustRightInd/>
        <w:textAlignment w:val="auto"/>
      </w:pPr>
      <w:r w:rsidRPr="00F738C4">
        <w:t>Update the coversheet (meeting details)</w:t>
      </w:r>
    </w:p>
    <w:p w14:paraId="177C8CE4"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R2-2306652</w:t>
      </w:r>
    </w:p>
    <w:p w14:paraId="2035C4A5" w14:textId="144C7FE8" w:rsidR="006A23B9" w:rsidRPr="00F738C4" w:rsidRDefault="006A23B9" w:rsidP="006A23B9">
      <w:pPr>
        <w:pStyle w:val="Doc-title"/>
        <w:rPr>
          <w:rStyle w:val="Hyperlink"/>
        </w:rPr>
      </w:pPr>
      <w:r w:rsidRPr="00F738C4">
        <w:t>R2-2306652</w:t>
      </w:r>
      <w:r w:rsidRPr="00F738C4">
        <w:tab/>
        <w:t>Correction on missing referencing of the NTN spec in 38.306</w:t>
      </w:r>
      <w:r w:rsidRPr="00F738C4">
        <w:tab/>
        <w:t>MediaTek</w:t>
      </w:r>
      <w:r w:rsidRPr="00F738C4">
        <w:tab/>
        <w:t>CR</w:t>
      </w:r>
      <w:r w:rsidRPr="00F738C4">
        <w:tab/>
        <w:t>Rel-17</w:t>
      </w:r>
      <w:r w:rsidRPr="00F738C4">
        <w:tab/>
        <w:t>38.306</w:t>
      </w:r>
      <w:r w:rsidRPr="00F738C4">
        <w:tab/>
        <w:t>17.4.0</w:t>
      </w:r>
      <w:r w:rsidRPr="00F738C4">
        <w:tab/>
        <w:t>0894</w:t>
      </w:r>
      <w:r w:rsidRPr="00F738C4">
        <w:tab/>
        <w:t>1</w:t>
      </w:r>
      <w:r w:rsidRPr="00F738C4">
        <w:tab/>
        <w:t>F</w:t>
      </w:r>
      <w:r w:rsidRPr="00F738C4">
        <w:tab/>
        <w:t>NR_NTN_solutions-Core</w:t>
      </w:r>
      <w:r w:rsidRPr="00F738C4">
        <w:tab/>
      </w:r>
    </w:p>
    <w:p w14:paraId="49C5C229"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42B67F07" w14:textId="77777777" w:rsidR="006A23B9" w:rsidRPr="00F738C4" w:rsidRDefault="006A23B9" w:rsidP="006A23B9">
      <w:pPr>
        <w:pStyle w:val="Doc-text2"/>
      </w:pPr>
    </w:p>
    <w:p w14:paraId="6E340B1A" w14:textId="4DF1DDF9" w:rsidR="006A23B9" w:rsidRPr="00F738C4" w:rsidRDefault="006A23B9" w:rsidP="006A23B9">
      <w:pPr>
        <w:pStyle w:val="Doc-title"/>
        <w:rPr>
          <w:rStyle w:val="Hyperlink"/>
        </w:rPr>
      </w:pPr>
      <w:r w:rsidRPr="00F738C4">
        <w:t>R2-2305503</w:t>
      </w:r>
      <w:r w:rsidRPr="00F738C4">
        <w:tab/>
        <w:t>Correction on NR NTN UE capabilities</w:t>
      </w:r>
      <w:r w:rsidRPr="00F738C4">
        <w:tab/>
        <w:t>Intel Corporation</w:t>
      </w:r>
      <w:r w:rsidRPr="00F738C4">
        <w:tab/>
        <w:t>CR</w:t>
      </w:r>
      <w:r w:rsidRPr="00F738C4">
        <w:tab/>
        <w:t>Rel-17</w:t>
      </w:r>
      <w:r w:rsidRPr="00F738C4">
        <w:tab/>
        <w:t>38.306</w:t>
      </w:r>
      <w:r w:rsidRPr="00F738C4">
        <w:tab/>
        <w:t>17.4.0</w:t>
      </w:r>
      <w:r w:rsidRPr="00F738C4">
        <w:tab/>
        <w:t>0888</w:t>
      </w:r>
      <w:r w:rsidRPr="00F738C4">
        <w:tab/>
        <w:t>1</w:t>
      </w:r>
      <w:r w:rsidRPr="00F738C4">
        <w:tab/>
        <w:t>F</w:t>
      </w:r>
      <w:r w:rsidRPr="00F738C4">
        <w:tab/>
        <w:t>NR_NTN_solutions-Core</w:t>
      </w:r>
      <w:r w:rsidRPr="00F738C4">
        <w:tab/>
        <w:t>R2-2302693</w:t>
      </w:r>
    </w:p>
    <w:p w14:paraId="5D9AE34C"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1A0EC862" w14:textId="77777777" w:rsidR="006A23B9" w:rsidRPr="00F738C4" w:rsidRDefault="006A23B9" w:rsidP="006A23B9">
      <w:pPr>
        <w:pStyle w:val="Comments"/>
      </w:pPr>
    </w:p>
    <w:p w14:paraId="442A0F0C" w14:textId="77777777" w:rsidR="006A23B9" w:rsidRPr="00F738C4" w:rsidRDefault="006A23B9" w:rsidP="006A23B9">
      <w:pPr>
        <w:pStyle w:val="Doc-title"/>
      </w:pPr>
      <w:r w:rsidRPr="00F738C4">
        <w:t>38.321</w:t>
      </w:r>
    </w:p>
    <w:p w14:paraId="1C902916" w14:textId="3B1E137A" w:rsidR="006A23B9" w:rsidRPr="00F738C4" w:rsidRDefault="006A23B9" w:rsidP="006A23B9">
      <w:pPr>
        <w:pStyle w:val="Doc-title"/>
        <w:rPr>
          <w:rStyle w:val="Hyperlink"/>
        </w:rPr>
      </w:pPr>
      <w:r w:rsidRPr="00F738C4">
        <w:t>R2-2304929</w:t>
      </w:r>
      <w:r w:rsidRPr="00F738C4">
        <w:tab/>
        <w:t>Corrections to NR NTN for 38.321</w:t>
      </w:r>
      <w:r w:rsidRPr="00F738C4">
        <w:tab/>
        <w:t>CATT, Turkcell, Huawei, HiSilicon, Quectel, CAICT, Ericsson</w:t>
      </w:r>
      <w:r w:rsidRPr="00F738C4">
        <w:tab/>
        <w:t>CR</w:t>
      </w:r>
      <w:r w:rsidRPr="00F738C4">
        <w:tab/>
        <w:t>Rel-17</w:t>
      </w:r>
      <w:r w:rsidRPr="00F738C4">
        <w:tab/>
        <w:t>38.321</w:t>
      </w:r>
      <w:r w:rsidRPr="00F738C4">
        <w:tab/>
        <w:t>17.4.0</w:t>
      </w:r>
      <w:r w:rsidRPr="00F738C4">
        <w:tab/>
        <w:t>1597</w:t>
      </w:r>
      <w:r w:rsidRPr="00F738C4">
        <w:tab/>
        <w:t>2</w:t>
      </w:r>
      <w:r w:rsidRPr="00F738C4">
        <w:tab/>
        <w:t>F</w:t>
      </w:r>
      <w:r w:rsidRPr="00F738C4">
        <w:tab/>
        <w:t>NR_NTN_solutions-Core</w:t>
      </w:r>
      <w:r w:rsidRPr="00F738C4">
        <w:tab/>
        <w:t>R2-2304263</w:t>
      </w:r>
    </w:p>
    <w:p w14:paraId="6184EFC8" w14:textId="77777777" w:rsidR="006A23B9" w:rsidRPr="00F738C4" w:rsidRDefault="006A23B9" w:rsidP="006A23B9">
      <w:pPr>
        <w:pStyle w:val="Doc-text2"/>
        <w:numPr>
          <w:ilvl w:val="0"/>
          <w:numId w:val="115"/>
        </w:numPr>
        <w:overflowPunct/>
        <w:autoSpaceDE/>
        <w:autoSpaceDN/>
        <w:adjustRightInd/>
        <w:textAlignment w:val="auto"/>
      </w:pPr>
      <w:r w:rsidRPr="00F738C4">
        <w:t>Add RAN tick-mark. Fix the date format. Add the inter-operability analysis</w:t>
      </w:r>
    </w:p>
    <w:p w14:paraId="43EFADBD"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R2-2306654</w:t>
      </w:r>
    </w:p>
    <w:p w14:paraId="5CE8FC95" w14:textId="3D33BAC2" w:rsidR="006A23B9" w:rsidRPr="00F738C4" w:rsidRDefault="006A23B9" w:rsidP="006A23B9">
      <w:pPr>
        <w:pStyle w:val="Doc-title"/>
      </w:pPr>
      <w:r w:rsidRPr="00F738C4">
        <w:t>R2-2306654</w:t>
      </w:r>
      <w:r w:rsidRPr="00F738C4">
        <w:tab/>
        <w:t>Corrections to NR NTN for 38.321</w:t>
      </w:r>
      <w:r w:rsidRPr="00F738C4">
        <w:tab/>
        <w:t>CATT, Turkcell, Huawei, HiSilicon, Quectel, CAICT, Ericsson</w:t>
      </w:r>
      <w:r w:rsidRPr="00F738C4">
        <w:tab/>
        <w:t>CR</w:t>
      </w:r>
      <w:r w:rsidRPr="00F738C4">
        <w:tab/>
        <w:t>Rel-17</w:t>
      </w:r>
      <w:r w:rsidRPr="00F738C4">
        <w:tab/>
        <w:t>38.321</w:t>
      </w:r>
      <w:r w:rsidRPr="00F738C4">
        <w:tab/>
        <w:t>17.4.0</w:t>
      </w:r>
      <w:r w:rsidRPr="00F738C4">
        <w:tab/>
        <w:t>1597</w:t>
      </w:r>
      <w:r w:rsidRPr="00F738C4">
        <w:tab/>
        <w:t>3</w:t>
      </w:r>
      <w:r w:rsidRPr="00F738C4">
        <w:tab/>
        <w:t>F</w:t>
      </w:r>
      <w:r w:rsidRPr="00F738C4">
        <w:tab/>
        <w:t>NR_NTN_solutions-Core</w:t>
      </w:r>
      <w:r w:rsidRPr="00F738C4">
        <w:tab/>
      </w:r>
    </w:p>
    <w:p w14:paraId="712EC08F"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299E2563" w14:textId="77777777" w:rsidR="006A23B9" w:rsidRPr="00F738C4" w:rsidRDefault="006A23B9" w:rsidP="006A23B9">
      <w:pPr>
        <w:pStyle w:val="Doc-text2"/>
      </w:pPr>
    </w:p>
    <w:p w14:paraId="330D0F1F" w14:textId="16BCAEDC" w:rsidR="006A23B9" w:rsidRPr="00F738C4" w:rsidRDefault="006A23B9" w:rsidP="006A23B9">
      <w:pPr>
        <w:pStyle w:val="Doc-title"/>
        <w:rPr>
          <w:rStyle w:val="Hyperlink"/>
        </w:rPr>
      </w:pPr>
      <w:r w:rsidRPr="00F738C4">
        <w:t>R2-2306152</w:t>
      </w:r>
      <w:r w:rsidRPr="00F738C4">
        <w:tab/>
        <w:t>Clarification on UL operation upon validity timer expiry</w:t>
      </w:r>
      <w:r w:rsidRPr="00F738C4">
        <w:tab/>
        <w:t>Apple, Nokia, Nokia Shanghai Bell, Huawei, HiSilicon, LG Electronics Inc.</w:t>
      </w:r>
      <w:r w:rsidRPr="00F738C4">
        <w:tab/>
        <w:t>CR</w:t>
      </w:r>
      <w:r w:rsidRPr="00F738C4">
        <w:tab/>
        <w:t>Rel-17</w:t>
      </w:r>
      <w:r w:rsidRPr="00F738C4">
        <w:tab/>
        <w:t>38.321</w:t>
      </w:r>
      <w:r w:rsidRPr="00F738C4">
        <w:tab/>
        <w:t>17.4.0</w:t>
      </w:r>
      <w:r w:rsidRPr="00F738C4">
        <w:tab/>
        <w:t>1588</w:t>
      </w:r>
      <w:r w:rsidRPr="00F738C4">
        <w:tab/>
        <w:t>2</w:t>
      </w:r>
      <w:r w:rsidRPr="00F738C4">
        <w:tab/>
        <w:t>F</w:t>
      </w:r>
      <w:r w:rsidRPr="00F738C4">
        <w:tab/>
        <w:t>NR_NTN_solutions-Core</w:t>
      </w:r>
      <w:r w:rsidRPr="00F738C4">
        <w:tab/>
        <w:t>R2-2304266</w:t>
      </w:r>
    </w:p>
    <w:p w14:paraId="1709EF08"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7323C66B" w14:textId="77777777" w:rsidR="006A23B9" w:rsidRPr="00F738C4" w:rsidRDefault="006A23B9" w:rsidP="006A23B9">
      <w:pPr>
        <w:pStyle w:val="Comments"/>
      </w:pPr>
    </w:p>
    <w:p w14:paraId="3E7FDFC5" w14:textId="77777777" w:rsidR="006A23B9" w:rsidRPr="00F738C4" w:rsidRDefault="006A23B9" w:rsidP="006A23B9">
      <w:pPr>
        <w:pStyle w:val="Comments"/>
      </w:pPr>
      <w:r w:rsidRPr="00F738C4">
        <w:t>38.331</w:t>
      </w:r>
    </w:p>
    <w:p w14:paraId="4AB86DCB" w14:textId="522E3603" w:rsidR="006A23B9" w:rsidRPr="00F738C4" w:rsidRDefault="006A23B9" w:rsidP="006A23B9">
      <w:pPr>
        <w:pStyle w:val="Doc-title"/>
        <w:rPr>
          <w:rStyle w:val="Hyperlink"/>
        </w:rPr>
      </w:pPr>
      <w:r w:rsidRPr="00F738C4">
        <w:t>R2-2304828</w:t>
      </w:r>
      <w:r w:rsidRPr="00F738C4">
        <w:tab/>
        <w:t>Correction on Event D1 for Rel-17 NTN</w:t>
      </w:r>
      <w:r w:rsidRPr="00F738C4">
        <w:tab/>
        <w:t>vivo</w:t>
      </w:r>
      <w:r w:rsidRPr="00F738C4">
        <w:tab/>
        <w:t>CR</w:t>
      </w:r>
      <w:r w:rsidRPr="00F738C4">
        <w:tab/>
        <w:t>Rel-17</w:t>
      </w:r>
      <w:r w:rsidRPr="00F738C4">
        <w:tab/>
        <w:t>38.331</w:t>
      </w:r>
      <w:r w:rsidRPr="00F738C4">
        <w:tab/>
        <w:t>17.4.0</w:t>
      </w:r>
      <w:r w:rsidRPr="00F738C4">
        <w:tab/>
        <w:t>4011</w:t>
      </w:r>
      <w:r w:rsidRPr="00F738C4">
        <w:tab/>
        <w:t>1</w:t>
      </w:r>
      <w:r w:rsidRPr="00F738C4">
        <w:tab/>
        <w:t>F</w:t>
      </w:r>
      <w:r w:rsidRPr="00F738C4">
        <w:tab/>
        <w:t>NR_NTN_solutions-Core</w:t>
      </w:r>
      <w:r w:rsidRPr="00F738C4">
        <w:tab/>
        <w:t>R2-2303461</w:t>
      </w:r>
    </w:p>
    <w:p w14:paraId="2058EDCC"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0EA777EA" w14:textId="77777777" w:rsidR="006A23B9" w:rsidRPr="00F738C4" w:rsidRDefault="006A23B9" w:rsidP="006A23B9">
      <w:pPr>
        <w:pStyle w:val="Doc-text2"/>
        <w:ind w:left="1619" w:firstLine="0"/>
      </w:pPr>
    </w:p>
    <w:p w14:paraId="49B00674" w14:textId="11BF2894" w:rsidR="006A23B9" w:rsidRPr="00F738C4" w:rsidRDefault="006A23B9" w:rsidP="006A23B9">
      <w:pPr>
        <w:pStyle w:val="Doc-title"/>
        <w:rPr>
          <w:rStyle w:val="Hyperlink"/>
        </w:rPr>
      </w:pPr>
      <w:r w:rsidRPr="00F738C4">
        <w:t>R2-2304870</w:t>
      </w:r>
      <w:r w:rsidRPr="00F738C4">
        <w:tab/>
        <w:t>Correction on missing referencing of the NTN spec in 38.331</w:t>
      </w:r>
      <w:r w:rsidRPr="00F738C4">
        <w:tab/>
        <w:t>MediaTek</w:t>
      </w:r>
      <w:r w:rsidRPr="00F738C4">
        <w:tab/>
        <w:t>CR</w:t>
      </w:r>
      <w:r w:rsidRPr="00F738C4">
        <w:tab/>
        <w:t>Rel-17</w:t>
      </w:r>
      <w:r w:rsidRPr="00F738C4">
        <w:tab/>
        <w:t>38.331</w:t>
      </w:r>
      <w:r w:rsidRPr="00F738C4">
        <w:tab/>
        <w:t>17.4.0</w:t>
      </w:r>
      <w:r w:rsidRPr="00F738C4">
        <w:tab/>
        <w:t>4021</w:t>
      </w:r>
      <w:r w:rsidRPr="00F738C4">
        <w:tab/>
        <w:t>2</w:t>
      </w:r>
      <w:r w:rsidRPr="00F738C4">
        <w:tab/>
        <w:t>F</w:t>
      </w:r>
      <w:r w:rsidRPr="00F738C4">
        <w:tab/>
        <w:t>NR_NTN_solutions-Core</w:t>
      </w:r>
      <w:r w:rsidRPr="00F738C4">
        <w:tab/>
        <w:t>R2-2303675</w:t>
      </w:r>
    </w:p>
    <w:p w14:paraId="00F45DB2" w14:textId="77777777" w:rsidR="006A23B9" w:rsidRPr="00F738C4" w:rsidRDefault="006A23B9" w:rsidP="006A23B9">
      <w:pPr>
        <w:pStyle w:val="Doc-text2"/>
        <w:numPr>
          <w:ilvl w:val="0"/>
          <w:numId w:val="115"/>
        </w:numPr>
        <w:overflowPunct/>
        <w:autoSpaceDE/>
        <w:autoSpaceDN/>
        <w:adjustRightInd/>
        <w:textAlignment w:val="auto"/>
      </w:pPr>
      <w:r w:rsidRPr="00F738C4">
        <w:t>Update the coversheet (meeting details)</w:t>
      </w:r>
    </w:p>
    <w:p w14:paraId="39BB2911"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R2-2306653</w:t>
      </w:r>
    </w:p>
    <w:p w14:paraId="5C233BE1" w14:textId="3A1F2701" w:rsidR="006A23B9" w:rsidRPr="00F738C4" w:rsidRDefault="006A23B9" w:rsidP="006A23B9">
      <w:pPr>
        <w:pStyle w:val="Doc-title"/>
        <w:rPr>
          <w:rStyle w:val="Hyperlink"/>
        </w:rPr>
      </w:pPr>
      <w:r w:rsidRPr="00F738C4">
        <w:t>R2-2306653</w:t>
      </w:r>
      <w:r w:rsidRPr="00F738C4">
        <w:tab/>
        <w:t>Correction on missing referencing of the NTN spec in 38.331</w:t>
      </w:r>
      <w:r w:rsidRPr="00F738C4">
        <w:tab/>
        <w:t>MediaTek</w:t>
      </w:r>
      <w:r w:rsidRPr="00F738C4">
        <w:tab/>
        <w:t>CR</w:t>
      </w:r>
      <w:r w:rsidRPr="00F738C4">
        <w:tab/>
        <w:t>Rel-17</w:t>
      </w:r>
      <w:r w:rsidRPr="00F738C4">
        <w:tab/>
        <w:t>38.331</w:t>
      </w:r>
      <w:r w:rsidRPr="00F738C4">
        <w:tab/>
        <w:t>17.4.0</w:t>
      </w:r>
      <w:r w:rsidRPr="00F738C4">
        <w:tab/>
        <w:t>4021</w:t>
      </w:r>
      <w:r w:rsidRPr="00F738C4">
        <w:tab/>
        <w:t>3</w:t>
      </w:r>
      <w:r w:rsidRPr="00F738C4">
        <w:tab/>
        <w:t>F</w:t>
      </w:r>
      <w:r w:rsidRPr="00F738C4">
        <w:tab/>
        <w:t>NR_NTN_solutions-Core</w:t>
      </w:r>
      <w:r w:rsidRPr="00F738C4">
        <w:tab/>
        <w:t>R2-2303675</w:t>
      </w:r>
    </w:p>
    <w:p w14:paraId="4EBD0FB6"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4610A550" w14:textId="77777777" w:rsidR="006A23B9" w:rsidRPr="00F738C4" w:rsidRDefault="006A23B9" w:rsidP="006A23B9">
      <w:pPr>
        <w:pStyle w:val="Doc-text2"/>
      </w:pPr>
    </w:p>
    <w:p w14:paraId="07A2D2FF" w14:textId="04891BDB" w:rsidR="006A23B9" w:rsidRPr="00F738C4" w:rsidRDefault="006A23B9" w:rsidP="006A23B9">
      <w:pPr>
        <w:pStyle w:val="Doc-title"/>
        <w:rPr>
          <w:rStyle w:val="Hyperlink"/>
        </w:rPr>
      </w:pPr>
      <w:r w:rsidRPr="00F738C4">
        <w:t>R2-2306116</w:t>
      </w:r>
      <w:r w:rsidRPr="00F738C4">
        <w:tab/>
        <w:t>Clarification on T430 handling for target cell</w:t>
      </w:r>
      <w:r w:rsidRPr="00F738C4">
        <w:tab/>
        <w:t>ASUSTeK, Samsung, Huawei, HiSilicon</w:t>
      </w:r>
      <w:r w:rsidRPr="00F738C4">
        <w:tab/>
        <w:t>CR</w:t>
      </w:r>
      <w:r w:rsidRPr="00F738C4">
        <w:tab/>
        <w:t>Rel-17</w:t>
      </w:r>
      <w:r w:rsidRPr="00F738C4">
        <w:tab/>
        <w:t>38.331</w:t>
      </w:r>
      <w:r w:rsidRPr="00F738C4">
        <w:tab/>
        <w:t>17.4.0</w:t>
      </w:r>
      <w:r w:rsidRPr="00F738C4">
        <w:tab/>
        <w:t>4039</w:t>
      </w:r>
      <w:r w:rsidRPr="00F738C4">
        <w:tab/>
        <w:t>1</w:t>
      </w:r>
      <w:r w:rsidRPr="00F738C4">
        <w:tab/>
        <w:t>F</w:t>
      </w:r>
      <w:r w:rsidRPr="00F738C4">
        <w:tab/>
        <w:t>NR_NTN_solutions-Core</w:t>
      </w:r>
      <w:r w:rsidRPr="00F738C4">
        <w:tab/>
        <w:t>R2-2303923</w:t>
      </w:r>
    </w:p>
    <w:p w14:paraId="0C852774"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6B474410" w14:textId="77777777" w:rsidR="006A23B9" w:rsidRPr="00F738C4" w:rsidRDefault="006A23B9" w:rsidP="006A23B9">
      <w:pPr>
        <w:pStyle w:val="Doc-text2"/>
        <w:numPr>
          <w:ilvl w:val="0"/>
          <w:numId w:val="115"/>
        </w:numPr>
        <w:overflowPunct/>
        <w:autoSpaceDE/>
        <w:autoSpaceDN/>
        <w:adjustRightInd/>
        <w:textAlignment w:val="auto"/>
      </w:pPr>
      <w:r w:rsidRPr="00F738C4">
        <w:t>RAN2 understands that the UE can use Epoch time only after sync to the target cell</w:t>
      </w:r>
    </w:p>
    <w:p w14:paraId="280AF920" w14:textId="77777777" w:rsidR="006A23B9" w:rsidRPr="00F738C4" w:rsidRDefault="006A23B9" w:rsidP="006A23B9">
      <w:pPr>
        <w:pStyle w:val="Doc-text2"/>
      </w:pPr>
    </w:p>
    <w:p w14:paraId="4803F5E6" w14:textId="1FA54DB9" w:rsidR="006A23B9" w:rsidRPr="00F738C4" w:rsidRDefault="006A23B9" w:rsidP="006A23B9">
      <w:pPr>
        <w:pStyle w:val="Doc-title"/>
        <w:rPr>
          <w:rStyle w:val="Hyperlink"/>
        </w:rPr>
      </w:pPr>
      <w:r w:rsidRPr="00F738C4">
        <w:t>R2-2306117</w:t>
      </w:r>
      <w:r w:rsidRPr="00F738C4">
        <w:tab/>
        <w:t>Correction on MIB configuration for NR NTN</w:t>
      </w:r>
      <w:r w:rsidRPr="00F738C4">
        <w:tab/>
        <w:t>ASUSTeK</w:t>
      </w:r>
      <w:r w:rsidRPr="00F738C4">
        <w:tab/>
        <w:t>CR</w:t>
      </w:r>
      <w:r w:rsidRPr="00F738C4">
        <w:tab/>
        <w:t>Rel-17</w:t>
      </w:r>
      <w:r w:rsidRPr="00F738C4">
        <w:tab/>
        <w:t>38.331</w:t>
      </w:r>
      <w:r w:rsidRPr="00F738C4">
        <w:tab/>
        <w:t>17.4.0</w:t>
      </w:r>
      <w:r w:rsidRPr="00F738C4">
        <w:tab/>
        <w:t>4040</w:t>
      </w:r>
      <w:r w:rsidRPr="00F738C4">
        <w:tab/>
        <w:t>1</w:t>
      </w:r>
      <w:r w:rsidRPr="00F738C4">
        <w:tab/>
        <w:t>F</w:t>
      </w:r>
      <w:r w:rsidRPr="00F738C4">
        <w:tab/>
        <w:t>NR_NTN_solutions-Core</w:t>
      </w:r>
      <w:r w:rsidRPr="00F738C4">
        <w:tab/>
        <w:t>R2-2303924</w:t>
      </w:r>
    </w:p>
    <w:p w14:paraId="5AFD5803" w14:textId="77777777" w:rsidR="006A23B9" w:rsidRPr="00F738C4" w:rsidRDefault="006A23B9" w:rsidP="006A23B9">
      <w:pPr>
        <w:pStyle w:val="Doc-text2"/>
      </w:pPr>
      <w:r w:rsidRPr="00F738C4">
        <w:t>-</w:t>
      </w:r>
      <w:r w:rsidRPr="00F738C4">
        <w:tab/>
        <w:t xml:space="preserve">Ericsson thinks we could modify/simplify the text to avoid repetitions. </w:t>
      </w:r>
    </w:p>
    <w:p w14:paraId="442654AA" w14:textId="77777777" w:rsidR="006A23B9" w:rsidRPr="00F738C4" w:rsidRDefault="006A23B9" w:rsidP="006A23B9">
      <w:pPr>
        <w:pStyle w:val="Doc-text2"/>
      </w:pPr>
      <w:r w:rsidRPr="00F738C4">
        <w:t>-</w:t>
      </w:r>
      <w:r w:rsidRPr="00F738C4">
        <w:tab/>
        <w:t>HW thinks we tried this but the current description seems to be the best now so far</w:t>
      </w:r>
    </w:p>
    <w:p w14:paraId="0D8AD4FA" w14:textId="77777777" w:rsidR="006A23B9" w:rsidRPr="00F738C4" w:rsidRDefault="006A23B9" w:rsidP="006A23B9">
      <w:pPr>
        <w:pStyle w:val="Doc-text2"/>
        <w:numPr>
          <w:ilvl w:val="0"/>
          <w:numId w:val="115"/>
        </w:numPr>
        <w:overflowPunct/>
        <w:autoSpaceDE/>
        <w:autoSpaceDN/>
        <w:adjustRightInd/>
        <w:textAlignment w:val="auto"/>
      </w:pPr>
      <w:r w:rsidRPr="00F738C4">
        <w:t>Check in offline 112</w:t>
      </w:r>
    </w:p>
    <w:p w14:paraId="22193EC8"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R2-2306663</w:t>
      </w:r>
    </w:p>
    <w:p w14:paraId="3D8A4ED4" w14:textId="5577F6A3" w:rsidR="006A23B9" w:rsidRPr="00F738C4" w:rsidRDefault="006A23B9" w:rsidP="006A23B9">
      <w:pPr>
        <w:pStyle w:val="Doc-title"/>
      </w:pPr>
      <w:r w:rsidRPr="00F738C4">
        <w:t>R2-2306663</w:t>
      </w:r>
      <w:r w:rsidRPr="00F738C4">
        <w:tab/>
        <w:t>Correction on MIB configuration for NR NTN</w:t>
      </w:r>
      <w:r w:rsidRPr="00F738C4">
        <w:tab/>
        <w:t>ASUSTeK, Sequans, Ericsson</w:t>
      </w:r>
      <w:r w:rsidRPr="00F738C4">
        <w:tab/>
        <w:t>CR</w:t>
      </w:r>
      <w:r w:rsidRPr="00F738C4">
        <w:tab/>
        <w:t>Rel-17</w:t>
      </w:r>
      <w:r w:rsidRPr="00F738C4">
        <w:tab/>
        <w:t>38.331</w:t>
      </w:r>
      <w:r w:rsidRPr="00F738C4">
        <w:tab/>
        <w:t>17.4.0</w:t>
      </w:r>
      <w:r w:rsidRPr="00F738C4">
        <w:tab/>
        <w:t>4040</w:t>
      </w:r>
      <w:r w:rsidRPr="00F738C4">
        <w:tab/>
        <w:t>2</w:t>
      </w:r>
      <w:r w:rsidRPr="00F738C4">
        <w:tab/>
        <w:t>F</w:t>
      </w:r>
      <w:r w:rsidRPr="00F738C4">
        <w:tab/>
        <w:t>NR_NTN_solutions-Core</w:t>
      </w:r>
      <w:r w:rsidRPr="00F738C4">
        <w:tab/>
      </w:r>
    </w:p>
    <w:p w14:paraId="7DFF027D" w14:textId="5206AFB6" w:rsidR="006A23B9" w:rsidRPr="00F738C4" w:rsidRDefault="006A23B9" w:rsidP="006A23B9">
      <w:pPr>
        <w:pStyle w:val="Doc-text2"/>
        <w:numPr>
          <w:ilvl w:val="0"/>
          <w:numId w:val="115"/>
        </w:numPr>
        <w:overflowPunct/>
        <w:autoSpaceDE/>
        <w:autoSpaceDN/>
        <w:adjustRightInd/>
        <w:textAlignment w:val="auto"/>
      </w:pPr>
      <w:r w:rsidRPr="00F738C4">
        <w:t>Agreed</w:t>
      </w:r>
    </w:p>
    <w:p w14:paraId="3B0F6FB2" w14:textId="77777777" w:rsidR="006A23B9" w:rsidRPr="00F738C4" w:rsidRDefault="006A23B9" w:rsidP="006A23B9">
      <w:pPr>
        <w:pStyle w:val="Doc-text2"/>
      </w:pPr>
    </w:p>
    <w:p w14:paraId="5A3CC3EC" w14:textId="77777777" w:rsidR="006A23B9" w:rsidRPr="00F738C4" w:rsidRDefault="006A23B9" w:rsidP="006A23B9">
      <w:pPr>
        <w:pStyle w:val="Doc-text2"/>
      </w:pPr>
    </w:p>
    <w:p w14:paraId="683520C7" w14:textId="77777777" w:rsidR="006A23B9" w:rsidRPr="00F738C4" w:rsidRDefault="006A23B9" w:rsidP="006A23B9">
      <w:pPr>
        <w:pStyle w:val="EmailDiscussion"/>
        <w:overflowPunct/>
        <w:autoSpaceDE/>
        <w:autoSpaceDN/>
        <w:adjustRightInd/>
        <w:ind w:left="1619" w:hanging="360"/>
        <w:textAlignment w:val="auto"/>
      </w:pPr>
      <w:r w:rsidRPr="00F738C4">
        <w:t>[AT122][112][NR-NTN] CR4040 (ASUSTeK)</w:t>
      </w:r>
    </w:p>
    <w:p w14:paraId="59376FA6" w14:textId="1A607287" w:rsidR="006A23B9" w:rsidRPr="00F738C4" w:rsidRDefault="006A23B9" w:rsidP="006A23B9">
      <w:pPr>
        <w:pStyle w:val="EmailDiscussion2"/>
      </w:pPr>
      <w:r w:rsidRPr="00F738C4">
        <w:tab/>
        <w:t>Scope: Discuss the CR in R2-2306117</w:t>
      </w:r>
    </w:p>
    <w:p w14:paraId="3EC308B9" w14:textId="77777777" w:rsidR="006A23B9" w:rsidRPr="00F738C4" w:rsidRDefault="006A23B9" w:rsidP="006A23B9">
      <w:pPr>
        <w:pStyle w:val="EmailDiscussion2"/>
      </w:pPr>
      <w:r w:rsidRPr="00F738C4">
        <w:tab/>
        <w:t>Intended outcome: Agreeable CR</w:t>
      </w:r>
    </w:p>
    <w:p w14:paraId="5B327DBE" w14:textId="67137CAF" w:rsidR="006A23B9" w:rsidRPr="00F738C4" w:rsidRDefault="006A23B9" w:rsidP="006A23B9">
      <w:pPr>
        <w:pStyle w:val="EmailDiscussion2"/>
      </w:pPr>
      <w:r w:rsidRPr="00F738C4">
        <w:lastRenderedPageBreak/>
        <w:tab/>
        <w:t>Deadline for final CR (in R2-2306663):  Friday 2023-05-26 09:00</w:t>
      </w:r>
    </w:p>
    <w:p w14:paraId="3B0EC860" w14:textId="77777777" w:rsidR="006A23B9" w:rsidRPr="00F738C4" w:rsidRDefault="006A23B9" w:rsidP="006A23B9">
      <w:pPr>
        <w:pStyle w:val="Doc-text2"/>
      </w:pPr>
    </w:p>
    <w:p w14:paraId="4129E95C" w14:textId="77777777" w:rsidR="006A23B9" w:rsidRPr="00F738C4" w:rsidRDefault="006A23B9" w:rsidP="006A23B9">
      <w:pPr>
        <w:pStyle w:val="Doc-text2"/>
      </w:pPr>
    </w:p>
    <w:p w14:paraId="7FEA4A21" w14:textId="221EB80E" w:rsidR="006A23B9" w:rsidRPr="00F738C4" w:rsidRDefault="006A23B9" w:rsidP="006A23B9">
      <w:pPr>
        <w:pStyle w:val="Doc-title"/>
        <w:rPr>
          <w:rStyle w:val="Hyperlink"/>
        </w:rPr>
      </w:pPr>
      <w:r w:rsidRPr="00F738C4">
        <w:t>R2-2306356</w:t>
      </w:r>
      <w:r w:rsidRPr="00F738C4">
        <w:tab/>
        <w:t>Correction on SMTC for NR NTN</w:t>
      </w:r>
      <w:r w:rsidRPr="00F738C4">
        <w:tab/>
        <w:t>Samsung, Huawei, HiSilicon, Google</w:t>
      </w:r>
      <w:r w:rsidRPr="00F738C4">
        <w:tab/>
        <w:t>CR</w:t>
      </w:r>
      <w:r w:rsidRPr="00F738C4">
        <w:tab/>
        <w:t>Rel-17</w:t>
      </w:r>
      <w:r w:rsidRPr="00F738C4">
        <w:tab/>
        <w:t>38.331</w:t>
      </w:r>
      <w:r w:rsidRPr="00F738C4">
        <w:tab/>
        <w:t>17.4.0</w:t>
      </w:r>
      <w:r w:rsidRPr="00F738C4">
        <w:tab/>
        <w:t>4025</w:t>
      </w:r>
      <w:r w:rsidRPr="00F738C4">
        <w:tab/>
        <w:t>2</w:t>
      </w:r>
      <w:r w:rsidRPr="00F738C4">
        <w:tab/>
        <w:t>F</w:t>
      </w:r>
      <w:r w:rsidRPr="00F738C4">
        <w:tab/>
        <w:t>NR_NTN_solutions-Core</w:t>
      </w:r>
      <w:r w:rsidRPr="00F738C4">
        <w:tab/>
        <w:t>R2-2304264</w:t>
      </w:r>
    </w:p>
    <w:p w14:paraId="5A2AE0C7" w14:textId="77777777" w:rsidR="006A23B9" w:rsidRPr="00F738C4" w:rsidRDefault="006A23B9" w:rsidP="006A23B9">
      <w:pPr>
        <w:pStyle w:val="Doc-text2"/>
        <w:numPr>
          <w:ilvl w:val="0"/>
          <w:numId w:val="115"/>
        </w:numPr>
        <w:overflowPunct/>
        <w:autoSpaceDE/>
        <w:autoSpaceDN/>
        <w:adjustRightInd/>
        <w:textAlignment w:val="auto"/>
      </w:pPr>
      <w:r w:rsidRPr="00F738C4">
        <w:t>Change “gNB-to-UE” to “gNB-UE”</w:t>
      </w:r>
    </w:p>
    <w:p w14:paraId="39FE17D2" w14:textId="77777777" w:rsidR="006A23B9" w:rsidRPr="00F738C4" w:rsidRDefault="006A23B9" w:rsidP="006A23B9">
      <w:pPr>
        <w:pStyle w:val="Doc-text2"/>
        <w:numPr>
          <w:ilvl w:val="0"/>
          <w:numId w:val="115"/>
        </w:numPr>
        <w:overflowPunct/>
        <w:autoSpaceDE/>
        <w:autoSpaceDN/>
        <w:adjustRightInd/>
        <w:textAlignment w:val="auto"/>
      </w:pPr>
      <w:r w:rsidRPr="00F738C4">
        <w:t>Move the impact analysis to the right place</w:t>
      </w:r>
    </w:p>
    <w:p w14:paraId="63E4B1D9"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R2-2306656</w:t>
      </w:r>
    </w:p>
    <w:p w14:paraId="5787B483" w14:textId="5B6EE791" w:rsidR="006A23B9" w:rsidRPr="00F738C4" w:rsidRDefault="006A23B9" w:rsidP="006A23B9">
      <w:pPr>
        <w:pStyle w:val="Doc-title"/>
        <w:rPr>
          <w:rStyle w:val="Hyperlink"/>
        </w:rPr>
      </w:pPr>
      <w:r w:rsidRPr="00F738C4">
        <w:t>R2-2306656</w:t>
      </w:r>
      <w:r w:rsidRPr="00F738C4">
        <w:tab/>
        <w:t>Correction on SMTC for NR NTN</w:t>
      </w:r>
      <w:r w:rsidRPr="00F738C4">
        <w:tab/>
        <w:t>Samsung, Huawei, HiSilicon, Google</w:t>
      </w:r>
      <w:r w:rsidRPr="00F738C4">
        <w:tab/>
        <w:t>CR</w:t>
      </w:r>
      <w:r w:rsidRPr="00F738C4">
        <w:tab/>
        <w:t>Rel-17</w:t>
      </w:r>
      <w:r w:rsidRPr="00F738C4">
        <w:tab/>
        <w:t>38.331</w:t>
      </w:r>
      <w:r w:rsidRPr="00F738C4">
        <w:tab/>
        <w:t>17.4.0</w:t>
      </w:r>
      <w:r w:rsidRPr="00F738C4">
        <w:tab/>
        <w:t>4025</w:t>
      </w:r>
      <w:r w:rsidRPr="00F738C4">
        <w:tab/>
        <w:t>3</w:t>
      </w:r>
      <w:r w:rsidRPr="00F738C4">
        <w:tab/>
        <w:t>F</w:t>
      </w:r>
      <w:r w:rsidRPr="00F738C4">
        <w:tab/>
        <w:t>NR_NTN_solutions-Core</w:t>
      </w:r>
      <w:r w:rsidRPr="00F738C4">
        <w:tab/>
        <w:t>R2-2304264</w:t>
      </w:r>
    </w:p>
    <w:p w14:paraId="0C24E7E6"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7EE12204" w14:textId="77777777" w:rsidR="006A23B9" w:rsidRPr="00F738C4" w:rsidRDefault="006A23B9" w:rsidP="006A23B9">
      <w:pPr>
        <w:pStyle w:val="Doc-text2"/>
      </w:pPr>
    </w:p>
    <w:p w14:paraId="1DE2EDE3" w14:textId="77777777" w:rsidR="006A23B9" w:rsidRPr="00F738C4" w:rsidRDefault="006A23B9" w:rsidP="006A23B9">
      <w:pPr>
        <w:pStyle w:val="Comments"/>
      </w:pPr>
      <w:r w:rsidRPr="00F738C4">
        <w:t>Withdrawn</w:t>
      </w:r>
    </w:p>
    <w:p w14:paraId="25CCEFD0" w14:textId="77777777" w:rsidR="006A23B9" w:rsidRPr="00F738C4" w:rsidRDefault="006A23B9" w:rsidP="006A23B9">
      <w:pPr>
        <w:pStyle w:val="Doc-title"/>
      </w:pPr>
      <w:r w:rsidRPr="00F738C4">
        <w:t>R2-2304730</w:t>
      </w:r>
      <w:r w:rsidRPr="00F738C4">
        <w:tab/>
        <w:t>Correction on missing referencing of the NTN spec in 38.306</w:t>
      </w:r>
      <w:r w:rsidRPr="00F738C4">
        <w:tab/>
        <w:t>Mediatek India Technology Pvt.</w:t>
      </w:r>
      <w:r w:rsidRPr="00F738C4">
        <w:tab/>
        <w:t>CR</w:t>
      </w:r>
      <w:r w:rsidRPr="00F738C4">
        <w:tab/>
        <w:t>Rel-17</w:t>
      </w:r>
      <w:r w:rsidRPr="00F738C4">
        <w:tab/>
        <w:t>38.306</w:t>
      </w:r>
      <w:r w:rsidRPr="00F738C4">
        <w:tab/>
        <w:t>17.4.0</w:t>
      </w:r>
      <w:r w:rsidRPr="00F738C4">
        <w:tab/>
        <w:t>0909</w:t>
      </w:r>
      <w:r w:rsidRPr="00F738C4">
        <w:tab/>
        <w:t>-</w:t>
      </w:r>
      <w:r w:rsidRPr="00F738C4">
        <w:tab/>
        <w:t>F</w:t>
      </w:r>
      <w:r w:rsidRPr="00F738C4">
        <w:tab/>
        <w:t>NR_NTN_solutions-Core</w:t>
      </w:r>
      <w:r w:rsidRPr="00F738C4">
        <w:tab/>
        <w:t>Withdrawn</w:t>
      </w:r>
    </w:p>
    <w:p w14:paraId="4218C9F1" w14:textId="2B323884" w:rsidR="006A23B9" w:rsidRPr="00F738C4" w:rsidRDefault="006A23B9" w:rsidP="006A23B9">
      <w:pPr>
        <w:pStyle w:val="Doc-title"/>
      </w:pPr>
      <w:r w:rsidRPr="00F738C4">
        <w:t>R2-2304866</w:t>
      </w:r>
      <w:r w:rsidRPr="00F738C4">
        <w:tab/>
        <w:t>Correction on missing referencing of the NTN spec in 38.306</w:t>
      </w:r>
      <w:r w:rsidRPr="00F738C4">
        <w:tab/>
        <w:t>MediaTek</w:t>
      </w:r>
      <w:r w:rsidRPr="00F738C4">
        <w:tab/>
        <w:t>CR</w:t>
      </w:r>
      <w:r w:rsidRPr="00F738C4">
        <w:tab/>
        <w:t>Rel-17</w:t>
      </w:r>
      <w:r w:rsidRPr="00F738C4">
        <w:tab/>
        <w:t>38.306</w:t>
      </w:r>
      <w:r w:rsidRPr="00F738C4">
        <w:tab/>
        <w:t>17.4.0</w:t>
      </w:r>
      <w:r w:rsidRPr="00F738C4">
        <w:tab/>
        <w:t>0894</w:t>
      </w:r>
      <w:r w:rsidRPr="00F738C4">
        <w:tab/>
        <w:t>2</w:t>
      </w:r>
      <w:r w:rsidRPr="00F738C4">
        <w:tab/>
        <w:t>F</w:t>
      </w:r>
      <w:r w:rsidRPr="00F738C4">
        <w:tab/>
        <w:t>NR_NTN_solutions-Core</w:t>
      </w:r>
      <w:r w:rsidRPr="00F738C4">
        <w:tab/>
        <w:t>R2-2304265</w:t>
      </w:r>
      <w:r w:rsidRPr="00F738C4">
        <w:tab/>
        <w:t>Withdrawn</w:t>
      </w:r>
    </w:p>
    <w:p w14:paraId="4C07F20D" w14:textId="26FD27AA" w:rsidR="006A23B9" w:rsidRPr="00F738C4" w:rsidRDefault="006A23B9" w:rsidP="006A23B9">
      <w:pPr>
        <w:pStyle w:val="Doc-title"/>
      </w:pPr>
      <w:r w:rsidRPr="00F738C4">
        <w:t>R2-2304867</w:t>
      </w:r>
      <w:r w:rsidRPr="00F738C4">
        <w:tab/>
        <w:t>Correction on missing referencing of the NTN spec in 38.331</w:t>
      </w:r>
      <w:r w:rsidRPr="00F738C4">
        <w:tab/>
        <w:t>MediaTek</w:t>
      </w:r>
      <w:r w:rsidRPr="00F738C4">
        <w:tab/>
        <w:t>CR</w:t>
      </w:r>
      <w:r w:rsidRPr="00F738C4">
        <w:tab/>
        <w:t>Rel-17</w:t>
      </w:r>
      <w:r w:rsidRPr="00F738C4">
        <w:tab/>
        <w:t>38.331</w:t>
      </w:r>
      <w:r w:rsidRPr="00F738C4">
        <w:tab/>
        <w:t>17.4.0</w:t>
      </w:r>
      <w:r w:rsidRPr="00F738C4">
        <w:tab/>
        <w:t>4021</w:t>
      </w:r>
      <w:r w:rsidRPr="00F738C4">
        <w:tab/>
        <w:t>1</w:t>
      </w:r>
      <w:r w:rsidRPr="00F738C4">
        <w:tab/>
        <w:t>F</w:t>
      </w:r>
      <w:r w:rsidRPr="00F738C4">
        <w:tab/>
        <w:t>NR_NTN_solutions-Core</w:t>
      </w:r>
      <w:r w:rsidRPr="00F738C4">
        <w:tab/>
        <w:t>R2-2303675</w:t>
      </w:r>
      <w:r w:rsidRPr="00F738C4">
        <w:tab/>
        <w:t>Withdrawn</w:t>
      </w:r>
    </w:p>
    <w:p w14:paraId="67DDABD8" w14:textId="77777777" w:rsidR="006A23B9" w:rsidRPr="00F738C4" w:rsidRDefault="006A23B9" w:rsidP="006A23B9">
      <w:pPr>
        <w:pStyle w:val="Doc-text2"/>
      </w:pPr>
    </w:p>
    <w:p w14:paraId="3E16767A" w14:textId="77777777" w:rsidR="006A23B9" w:rsidRPr="00F738C4" w:rsidRDefault="006A23B9" w:rsidP="006A23B9">
      <w:pPr>
        <w:pStyle w:val="Heading3"/>
      </w:pPr>
      <w:bookmarkStart w:id="288" w:name="_Toc142643937"/>
      <w:r w:rsidRPr="00F738C4">
        <w:t>6.4.1</w:t>
      </w:r>
      <w:r w:rsidRPr="00F738C4">
        <w:tab/>
        <w:t>Corrections</w:t>
      </w:r>
      <w:bookmarkEnd w:id="288"/>
    </w:p>
    <w:p w14:paraId="7ECC0D91" w14:textId="77777777" w:rsidR="006A23B9" w:rsidRPr="00F738C4" w:rsidRDefault="006A23B9" w:rsidP="006A23B9">
      <w:pPr>
        <w:pStyle w:val="Comments"/>
      </w:pPr>
      <w:r w:rsidRPr="00F738C4">
        <w:t>A single CR per TS with miscellaneous corrections is encouraged.  Small editorial corrections should be sent directly to rapporteur.  Big open issues can be discussed with contributions with CR in the appendix of the contribution</w:t>
      </w:r>
    </w:p>
    <w:p w14:paraId="75317F6A" w14:textId="77777777" w:rsidR="006A23B9" w:rsidRPr="00F738C4" w:rsidRDefault="006A23B9" w:rsidP="006A23B9">
      <w:pPr>
        <w:pStyle w:val="Doc-title"/>
      </w:pPr>
    </w:p>
    <w:p w14:paraId="06F1FC93" w14:textId="77777777" w:rsidR="006A23B9" w:rsidRPr="00F738C4" w:rsidRDefault="006A23B9" w:rsidP="006A23B9">
      <w:pPr>
        <w:pStyle w:val="Comments"/>
      </w:pPr>
      <w:r w:rsidRPr="00F738C4">
        <w:t>Incoming LSs</w:t>
      </w:r>
    </w:p>
    <w:p w14:paraId="0C7338A5" w14:textId="28083CEA" w:rsidR="006A23B9" w:rsidRPr="00F738C4" w:rsidRDefault="006A23B9" w:rsidP="006A23B9">
      <w:pPr>
        <w:pStyle w:val="Doc-title"/>
      </w:pPr>
      <w:r w:rsidRPr="00F738C4">
        <w:t>R2-2304639</w:t>
      </w:r>
      <w:r w:rsidRPr="00F738C4">
        <w:tab/>
        <w:t>Reply LS on enhanced cell reselection in NTN (R4-2306389; contact: Nokia)</w:t>
      </w:r>
      <w:r w:rsidRPr="00F738C4">
        <w:tab/>
        <w:t>RAN4</w:t>
      </w:r>
      <w:r w:rsidRPr="00F738C4">
        <w:tab/>
        <w:t>LS in</w:t>
      </w:r>
      <w:r w:rsidRPr="00F738C4">
        <w:tab/>
        <w:t>Rel-17</w:t>
      </w:r>
      <w:r w:rsidRPr="00F738C4">
        <w:tab/>
        <w:t>NR_NTN_solutions</w:t>
      </w:r>
      <w:r w:rsidRPr="00F738C4">
        <w:tab/>
        <w:t>To:RAN2</w:t>
      </w:r>
    </w:p>
    <w:p w14:paraId="3B50CFFC" w14:textId="77777777" w:rsidR="006A23B9" w:rsidRPr="00F738C4" w:rsidRDefault="006A23B9" w:rsidP="006A23B9">
      <w:pPr>
        <w:pStyle w:val="Doc-text2"/>
        <w:numPr>
          <w:ilvl w:val="0"/>
          <w:numId w:val="115"/>
        </w:numPr>
        <w:overflowPunct/>
        <w:autoSpaceDE/>
        <w:autoSpaceDN/>
        <w:adjustRightInd/>
        <w:textAlignment w:val="auto"/>
      </w:pPr>
      <w:r w:rsidRPr="00F738C4">
        <w:t>Noted</w:t>
      </w:r>
    </w:p>
    <w:p w14:paraId="2647B94F" w14:textId="77777777" w:rsidR="006A23B9" w:rsidRPr="00F738C4" w:rsidRDefault="006A23B9" w:rsidP="006A23B9">
      <w:pPr>
        <w:pStyle w:val="Comments"/>
      </w:pPr>
    </w:p>
    <w:p w14:paraId="289CDF79" w14:textId="77777777" w:rsidR="006A23B9" w:rsidRPr="00F738C4" w:rsidRDefault="006A23B9" w:rsidP="006A23B9">
      <w:pPr>
        <w:pStyle w:val="Comments"/>
      </w:pPr>
      <w:r w:rsidRPr="00F738C4">
        <w:t>Stage 2</w:t>
      </w:r>
    </w:p>
    <w:p w14:paraId="2535DB48" w14:textId="47820C79" w:rsidR="006A23B9" w:rsidRPr="00F738C4" w:rsidRDefault="006A23B9" w:rsidP="006A23B9">
      <w:pPr>
        <w:pStyle w:val="Doc-title"/>
      </w:pPr>
      <w:r w:rsidRPr="00F738C4">
        <w:t>R2-2304837</w:t>
      </w:r>
      <w:r w:rsidRPr="00F738C4">
        <w:tab/>
        <w:t>Correction on stage-2 descriptions for measurement in NR NTN</w:t>
      </w:r>
      <w:r w:rsidRPr="00F738C4">
        <w:tab/>
        <w:t>vivo</w:t>
      </w:r>
      <w:r w:rsidRPr="00F738C4">
        <w:tab/>
        <w:t>CR</w:t>
      </w:r>
      <w:r w:rsidRPr="00F738C4">
        <w:tab/>
        <w:t>Rel-17</w:t>
      </w:r>
      <w:r w:rsidRPr="00F738C4">
        <w:tab/>
        <w:t>38.300</w:t>
      </w:r>
      <w:r w:rsidRPr="00F738C4">
        <w:tab/>
        <w:t>17.4.0</w:t>
      </w:r>
      <w:r w:rsidRPr="00F738C4">
        <w:tab/>
        <w:t>0668</w:t>
      </w:r>
      <w:r w:rsidRPr="00F738C4">
        <w:tab/>
        <w:t>-</w:t>
      </w:r>
      <w:r w:rsidRPr="00F738C4">
        <w:tab/>
        <w:t>F</w:t>
      </w:r>
      <w:r w:rsidRPr="00F738C4">
        <w:tab/>
        <w:t>NR_NTN_solutions-Core</w:t>
      </w:r>
    </w:p>
    <w:p w14:paraId="1E2A2716" w14:textId="77777777" w:rsidR="006A23B9" w:rsidRPr="00F738C4" w:rsidRDefault="006A23B9" w:rsidP="006A23B9">
      <w:pPr>
        <w:pStyle w:val="Doc-text2"/>
      </w:pPr>
      <w:r w:rsidRPr="00F738C4">
        <w:t>-</w:t>
      </w:r>
      <w:r w:rsidRPr="00F738C4">
        <w:tab/>
        <w:t>MTK thinks the sentence is still needed as not all the info is available. Apple agrees. QC agrees</w:t>
      </w:r>
    </w:p>
    <w:p w14:paraId="522A26DF" w14:textId="77777777" w:rsidR="006A23B9" w:rsidRPr="00F738C4" w:rsidRDefault="006A23B9" w:rsidP="006A23B9">
      <w:pPr>
        <w:pStyle w:val="Doc-text2"/>
      </w:pPr>
      <w:r w:rsidRPr="00F738C4">
        <w:t>-</w:t>
      </w:r>
      <w:r w:rsidRPr="00F738C4">
        <w:tab/>
        <w:t>Ericsson thinks that there might be UEs which don’t have this info.</w:t>
      </w:r>
    </w:p>
    <w:p w14:paraId="36221579" w14:textId="77777777" w:rsidR="006A23B9" w:rsidRPr="00F738C4" w:rsidRDefault="006A23B9" w:rsidP="006A23B9">
      <w:pPr>
        <w:pStyle w:val="Doc-text2"/>
      </w:pPr>
      <w:r w:rsidRPr="00F738C4">
        <w:t>-</w:t>
      </w:r>
      <w:r w:rsidRPr="00F738C4">
        <w:tab/>
        <w:t>vivo wonders if the UE still has to perform autonomous SMTC adjustment</w:t>
      </w:r>
    </w:p>
    <w:p w14:paraId="549EA257" w14:textId="77777777" w:rsidR="006A23B9" w:rsidRPr="00F738C4" w:rsidRDefault="006A23B9" w:rsidP="006A23B9">
      <w:pPr>
        <w:pStyle w:val="Doc-text2"/>
      </w:pPr>
      <w:r w:rsidRPr="00F738C4">
        <w:t>-</w:t>
      </w:r>
      <w:r w:rsidRPr="00F738C4">
        <w:tab/>
        <w:t>HW thinks ephemeris are needed, as also indicated by RAN4</w:t>
      </w:r>
    </w:p>
    <w:p w14:paraId="64C6C636" w14:textId="77777777" w:rsidR="006A23B9" w:rsidRPr="00F738C4" w:rsidRDefault="006A23B9" w:rsidP="006A23B9">
      <w:pPr>
        <w:pStyle w:val="Doc-text2"/>
      </w:pPr>
      <w:r w:rsidRPr="00F738C4">
        <w:t>-</w:t>
      </w:r>
      <w:r w:rsidRPr="00F738C4">
        <w:tab/>
        <w:t>OPPO shares vivo understanding, if ephemeris is included in otherConfig the UE should perform measurements. Google agrees</w:t>
      </w:r>
    </w:p>
    <w:p w14:paraId="38AEE0F5" w14:textId="77777777" w:rsidR="006A23B9" w:rsidRPr="00F738C4" w:rsidRDefault="006A23B9" w:rsidP="006A23B9">
      <w:pPr>
        <w:pStyle w:val="Doc-text2"/>
      </w:pPr>
      <w:r w:rsidRPr="00F738C4">
        <w:t>-</w:t>
      </w:r>
      <w:r w:rsidRPr="00F738C4">
        <w:tab/>
        <w:t>Apple thinks we did not discuss/agree that the UE should use the info in otherConfig for this</w:t>
      </w:r>
    </w:p>
    <w:p w14:paraId="27F8DA97" w14:textId="77777777" w:rsidR="006A23B9" w:rsidRPr="00F738C4" w:rsidRDefault="006A23B9" w:rsidP="006A23B9">
      <w:pPr>
        <w:pStyle w:val="Doc-text2"/>
        <w:numPr>
          <w:ilvl w:val="0"/>
          <w:numId w:val="115"/>
        </w:numPr>
        <w:overflowPunct/>
        <w:autoSpaceDE/>
        <w:autoSpaceDN/>
        <w:adjustRightInd/>
        <w:textAlignment w:val="auto"/>
      </w:pPr>
      <w:r w:rsidRPr="00F738C4">
        <w:t>Continue in offline 107</w:t>
      </w:r>
    </w:p>
    <w:p w14:paraId="10E6A68E" w14:textId="77777777" w:rsidR="006A23B9" w:rsidRPr="00F738C4" w:rsidRDefault="006A23B9" w:rsidP="006A23B9">
      <w:pPr>
        <w:pStyle w:val="Doc-text2"/>
        <w:numPr>
          <w:ilvl w:val="0"/>
          <w:numId w:val="115"/>
        </w:numPr>
        <w:overflowPunct/>
        <w:autoSpaceDE/>
        <w:autoSpaceDN/>
        <w:adjustRightInd/>
        <w:textAlignment w:val="auto"/>
      </w:pPr>
      <w:r w:rsidRPr="00F738C4">
        <w:t>Not pursued</w:t>
      </w:r>
    </w:p>
    <w:p w14:paraId="7B9044F0" w14:textId="77777777" w:rsidR="006A23B9" w:rsidRPr="00F738C4" w:rsidRDefault="006A23B9" w:rsidP="006A23B9">
      <w:pPr>
        <w:pStyle w:val="Doc-text2"/>
      </w:pPr>
    </w:p>
    <w:p w14:paraId="68B1A398" w14:textId="77777777" w:rsidR="006A23B9" w:rsidRPr="00F738C4" w:rsidRDefault="006A23B9" w:rsidP="006A23B9">
      <w:pPr>
        <w:pStyle w:val="Doc-text2"/>
        <w:ind w:left="0" w:firstLine="0"/>
      </w:pPr>
    </w:p>
    <w:p w14:paraId="01DDFA87" w14:textId="77777777" w:rsidR="006A23B9" w:rsidRPr="00F738C4" w:rsidRDefault="006A23B9" w:rsidP="006A23B9">
      <w:pPr>
        <w:pStyle w:val="EmailDiscussion"/>
        <w:overflowPunct/>
        <w:autoSpaceDE/>
        <w:autoSpaceDN/>
        <w:adjustRightInd/>
        <w:ind w:left="1619" w:hanging="360"/>
        <w:textAlignment w:val="auto"/>
      </w:pPr>
      <w:r w:rsidRPr="00F738C4">
        <w:t>[AT122][107][NR-NTN] CR0668 (vivo)</w:t>
      </w:r>
    </w:p>
    <w:p w14:paraId="3BE0CDA2" w14:textId="7FAD505A" w:rsidR="006A23B9" w:rsidRPr="00F738C4" w:rsidRDefault="006A23B9" w:rsidP="006A23B9">
      <w:pPr>
        <w:pStyle w:val="EmailDiscussion2"/>
      </w:pPr>
      <w:r w:rsidRPr="00F738C4">
        <w:tab/>
        <w:t>Scope: discuss the change in R2-2304837</w:t>
      </w:r>
    </w:p>
    <w:p w14:paraId="3A3D895C" w14:textId="77777777" w:rsidR="006A23B9" w:rsidRPr="00F738C4" w:rsidRDefault="006A23B9" w:rsidP="006A23B9">
      <w:pPr>
        <w:pStyle w:val="EmailDiscussion2"/>
      </w:pPr>
      <w:r w:rsidRPr="00F738C4">
        <w:tab/>
        <w:t>Intended outcome: Summary of offline discussion / agreeable CR</w:t>
      </w:r>
    </w:p>
    <w:p w14:paraId="65CB602B" w14:textId="22188867" w:rsidR="006A23B9" w:rsidRPr="00F738C4" w:rsidRDefault="006A23B9" w:rsidP="006A23B9">
      <w:pPr>
        <w:pStyle w:val="EmailDiscussion2"/>
      </w:pPr>
      <w:r w:rsidRPr="00F738C4">
        <w:tab/>
        <w:t>Deadline for rapporteur's summary (in R2-2306657):  Friday 2023-05-26 09:00</w:t>
      </w:r>
    </w:p>
    <w:p w14:paraId="463531FB" w14:textId="77777777" w:rsidR="006A23B9" w:rsidRPr="00F738C4" w:rsidRDefault="006A23B9" w:rsidP="006A23B9">
      <w:pPr>
        <w:pStyle w:val="EmailDiscussion2"/>
      </w:pPr>
    </w:p>
    <w:p w14:paraId="01CB344B" w14:textId="77777777" w:rsidR="006A23B9" w:rsidRPr="00F738C4" w:rsidRDefault="006A23B9" w:rsidP="006A23B9">
      <w:pPr>
        <w:pStyle w:val="EmailDiscussion2"/>
      </w:pPr>
    </w:p>
    <w:p w14:paraId="6BA1C702" w14:textId="5FC66A70" w:rsidR="006A23B9" w:rsidRPr="00F738C4" w:rsidRDefault="006A23B9" w:rsidP="006A23B9">
      <w:pPr>
        <w:pStyle w:val="Doc-title"/>
      </w:pPr>
      <w:r w:rsidRPr="00F738C4">
        <w:t>R2-2306657</w:t>
      </w:r>
      <w:r w:rsidRPr="00F738C4">
        <w:tab/>
        <w:t>Summary of [AT122][107][NR-NTN] CR0668</w:t>
      </w:r>
      <w:r w:rsidRPr="00F738C4">
        <w:tab/>
        <w:t>vivo</w:t>
      </w:r>
      <w:r w:rsidRPr="00F738C4">
        <w:tab/>
        <w:t>disc</w:t>
      </w:r>
      <w:r w:rsidRPr="00F738C4">
        <w:tab/>
        <w:t>NR_NTN_solutions-Core</w:t>
      </w:r>
    </w:p>
    <w:p w14:paraId="385C868C" w14:textId="77777777" w:rsidR="006A23B9" w:rsidRPr="00F738C4" w:rsidRDefault="006A23B9" w:rsidP="006A23B9">
      <w:pPr>
        <w:pStyle w:val="Comments"/>
      </w:pPr>
      <w:r w:rsidRPr="00F738C4">
        <w:t xml:space="preserve">Proposal 1: Confirm that an RRC_CONNECTED UE still needs to use the ephemeris information and common TA information for neighbour cells in SIB19, to meet the RAN4 requirements for neighbour cell measurements configured by measurement config. </w:t>
      </w:r>
    </w:p>
    <w:p w14:paraId="50A28C23" w14:textId="77777777" w:rsidR="006A23B9" w:rsidRPr="00F738C4" w:rsidRDefault="006A23B9" w:rsidP="006A23B9">
      <w:pPr>
        <w:pStyle w:val="Doc-text2"/>
      </w:pPr>
      <w:r w:rsidRPr="00F738C4">
        <w:t>-</w:t>
      </w:r>
      <w:r w:rsidRPr="00F738C4">
        <w:tab/>
        <w:t>Ericsson is fine if we remove “in SIB19” as there are other ways to get them</w:t>
      </w:r>
    </w:p>
    <w:p w14:paraId="06E70E68" w14:textId="77777777" w:rsidR="006A23B9" w:rsidRPr="00F738C4" w:rsidRDefault="006A23B9" w:rsidP="006A23B9">
      <w:pPr>
        <w:pStyle w:val="Doc-text2"/>
      </w:pPr>
      <w:r w:rsidRPr="00F738C4">
        <w:t>-</w:t>
      </w:r>
      <w:r w:rsidRPr="00F738C4">
        <w:tab/>
        <w:t>OPPO thinks it’s still not clear what is needed to meet RAN4 requirements</w:t>
      </w:r>
    </w:p>
    <w:p w14:paraId="692070A3" w14:textId="77777777" w:rsidR="006A23B9" w:rsidRPr="00F738C4" w:rsidRDefault="006A23B9" w:rsidP="006A23B9">
      <w:pPr>
        <w:pStyle w:val="Doc-text2"/>
      </w:pPr>
      <w:r w:rsidRPr="00F738C4">
        <w:lastRenderedPageBreak/>
        <w:t>-</w:t>
      </w:r>
      <w:r w:rsidRPr="00F738C4">
        <w:tab/>
        <w:t>vivo thinks that this is captured in RAN4 specs and we don’t need to capture this additionally in RAN2 specs</w:t>
      </w:r>
    </w:p>
    <w:p w14:paraId="1C8E1AA6" w14:textId="77777777" w:rsidR="006A23B9" w:rsidRPr="00F738C4" w:rsidRDefault="006A23B9" w:rsidP="006A23B9">
      <w:pPr>
        <w:pStyle w:val="Doc-text2"/>
      </w:pPr>
      <w:r w:rsidRPr="00F738C4">
        <w:t>-</w:t>
      </w:r>
      <w:r w:rsidRPr="00F738C4">
        <w:tab/>
        <w:t>OPPO wonders whether we need to add kmac then</w:t>
      </w:r>
    </w:p>
    <w:p w14:paraId="12A10855" w14:textId="77777777" w:rsidR="006A23B9" w:rsidRPr="00F738C4" w:rsidRDefault="006A23B9" w:rsidP="006A23B9">
      <w:pPr>
        <w:pStyle w:val="Doc-text2"/>
      </w:pPr>
      <w:r w:rsidRPr="00F738C4">
        <w:t>-</w:t>
      </w:r>
      <w:r w:rsidRPr="00F738C4">
        <w:tab/>
        <w:t>Samsung suggests to just refer to ntn-Config</w:t>
      </w:r>
    </w:p>
    <w:p w14:paraId="46C956EE" w14:textId="77777777" w:rsidR="006A23B9" w:rsidRPr="00F738C4" w:rsidRDefault="006A23B9" w:rsidP="006A23B9">
      <w:pPr>
        <w:pStyle w:val="Doc-text2"/>
        <w:numPr>
          <w:ilvl w:val="0"/>
          <w:numId w:val="115"/>
        </w:numPr>
        <w:overflowPunct/>
        <w:autoSpaceDE/>
        <w:autoSpaceDN/>
        <w:adjustRightInd/>
        <w:textAlignment w:val="auto"/>
      </w:pPr>
      <w:r w:rsidRPr="00F738C4">
        <w:t>Confirm that an RRC_CONNECTED UE still needs to use the ntn-Config information for neighbour cells, to meet the RAN4 requirements for neighbour cell measurements configured by measurement config</w:t>
      </w:r>
    </w:p>
    <w:p w14:paraId="3518CF30" w14:textId="77777777" w:rsidR="006A23B9" w:rsidRPr="00F738C4" w:rsidRDefault="006A23B9" w:rsidP="006A23B9">
      <w:pPr>
        <w:pStyle w:val="Comments"/>
      </w:pPr>
      <w:r w:rsidRPr="00F738C4">
        <w:t>Proposal 2: RAN2 to confirm the common understanding on whether/how an RRC_CONNECTED UE uses the ephemeris information in the otherConfig for the RAN4 requirements on neighbour cell measurements, with a down-selection between the following two alternatives:</w:t>
      </w:r>
    </w:p>
    <w:p w14:paraId="13D13F67" w14:textId="77777777" w:rsidR="006A23B9" w:rsidRPr="00F738C4" w:rsidRDefault="006A23B9" w:rsidP="006A23B9">
      <w:pPr>
        <w:pStyle w:val="Comments"/>
        <w:numPr>
          <w:ilvl w:val="0"/>
          <w:numId w:val="116"/>
        </w:numPr>
        <w:overflowPunct/>
        <w:autoSpaceDE/>
        <w:autoSpaceDN/>
        <w:adjustRightInd/>
        <w:textAlignment w:val="auto"/>
      </w:pPr>
      <w:r w:rsidRPr="00F738C4">
        <w:t>Understanding 3: An RRC_CONNECTED UE uses the ephemeris information and common TA information for neighbour cells provided in SIB19; if not provided in SIB19, it is up to UE implementation whether to use the ephemeris information for neighbour cells in otherConfig (if provided). No Spec impact is needed.</w:t>
      </w:r>
    </w:p>
    <w:p w14:paraId="5D7A1986" w14:textId="77777777" w:rsidR="006A23B9" w:rsidRPr="00F738C4" w:rsidRDefault="006A23B9" w:rsidP="006A23B9">
      <w:pPr>
        <w:pStyle w:val="Doc-text2"/>
      </w:pPr>
      <w:r w:rsidRPr="00F738C4">
        <w:t>-</w:t>
      </w:r>
      <w:r w:rsidRPr="00F738C4">
        <w:tab/>
        <w:t>Apple thinks there is a risk this is interpreted as if the network asks the UE to perform RRM measurements based on the info in otherConfig, without configuring this in SIB19. Samsung and MTK agree</w:t>
      </w:r>
    </w:p>
    <w:p w14:paraId="303211FB" w14:textId="77777777" w:rsidR="006A23B9" w:rsidRPr="00F738C4" w:rsidRDefault="006A23B9" w:rsidP="006A23B9">
      <w:pPr>
        <w:pStyle w:val="Doc-text2"/>
      </w:pPr>
      <w:r w:rsidRPr="00F738C4">
        <w:t>-</w:t>
      </w:r>
      <w:r w:rsidRPr="00F738C4">
        <w:tab/>
        <w:t>HW thinks the wording of the understanding is problematic.</w:t>
      </w:r>
    </w:p>
    <w:p w14:paraId="0BE89E08" w14:textId="77777777" w:rsidR="006A23B9" w:rsidRPr="00F738C4" w:rsidRDefault="006A23B9" w:rsidP="006A23B9">
      <w:pPr>
        <w:pStyle w:val="Doc-text2"/>
        <w:numPr>
          <w:ilvl w:val="0"/>
          <w:numId w:val="115"/>
        </w:numPr>
        <w:overflowPunct/>
        <w:autoSpaceDE/>
        <w:autoSpaceDN/>
        <w:adjustRightInd/>
        <w:textAlignment w:val="auto"/>
      </w:pPr>
      <w:r w:rsidRPr="00F738C4">
        <w:t>An RRC_CONNECTED UE uses the available ntn-Config information for neighbour cells, either from SIB19 or from dedicated signalling. No Spec impact is needed.</w:t>
      </w:r>
    </w:p>
    <w:p w14:paraId="76035632" w14:textId="77777777" w:rsidR="006A23B9" w:rsidRPr="00F738C4" w:rsidRDefault="006A23B9" w:rsidP="006A23B9">
      <w:pPr>
        <w:pStyle w:val="Comments"/>
        <w:numPr>
          <w:ilvl w:val="0"/>
          <w:numId w:val="116"/>
        </w:numPr>
        <w:overflowPunct/>
        <w:autoSpaceDE/>
        <w:autoSpaceDN/>
        <w:adjustRightInd/>
        <w:textAlignment w:val="auto"/>
      </w:pPr>
      <w:r w:rsidRPr="00F738C4">
        <w:t xml:space="preserve">Understanding 4: An RRC_CONNECTED UE does not use the ephemeris information of the neighbour cells in otherConfig for the RAN4 requirements on neighbour cell measurements. No Spec impact is needed.  </w:t>
      </w:r>
    </w:p>
    <w:p w14:paraId="790EAC54" w14:textId="77777777" w:rsidR="006A23B9" w:rsidRPr="00F738C4" w:rsidRDefault="006A23B9" w:rsidP="006A23B9">
      <w:pPr>
        <w:pStyle w:val="Comments"/>
      </w:pPr>
      <w:r w:rsidRPr="00F738C4">
        <w:t xml:space="preserve">Proposal 3: CR in R2-2304837 is not pursued.  </w:t>
      </w:r>
    </w:p>
    <w:p w14:paraId="42F60F92" w14:textId="77777777" w:rsidR="006A23B9" w:rsidRPr="00F738C4" w:rsidRDefault="006A23B9" w:rsidP="006A23B9">
      <w:pPr>
        <w:pStyle w:val="Doc-text2"/>
        <w:numPr>
          <w:ilvl w:val="0"/>
          <w:numId w:val="115"/>
        </w:numPr>
        <w:overflowPunct/>
        <w:autoSpaceDE/>
        <w:autoSpaceDN/>
        <w:adjustRightInd/>
        <w:textAlignment w:val="auto"/>
      </w:pPr>
      <w:r w:rsidRPr="00F738C4">
        <w:t>CR in R2-2304837 is not pursued</w:t>
      </w:r>
    </w:p>
    <w:p w14:paraId="74C03405" w14:textId="77777777" w:rsidR="006A23B9" w:rsidRPr="00F738C4" w:rsidRDefault="006A23B9" w:rsidP="006A23B9">
      <w:pPr>
        <w:pStyle w:val="Doc-text2"/>
        <w:ind w:left="0" w:firstLine="0"/>
      </w:pPr>
    </w:p>
    <w:p w14:paraId="0C9897CF" w14:textId="77777777" w:rsidR="006A23B9" w:rsidRPr="00F738C4" w:rsidRDefault="006A23B9" w:rsidP="006A23B9">
      <w:pPr>
        <w:pStyle w:val="Doc-text2"/>
        <w:ind w:left="0" w:firstLine="0"/>
      </w:pPr>
    </w:p>
    <w:p w14:paraId="55049A91"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2CAA999F" w14:textId="77777777" w:rsidR="006A23B9" w:rsidRPr="00F738C4" w:rsidRDefault="006A23B9" w:rsidP="006A23B9">
      <w:pPr>
        <w:pStyle w:val="Doc-text2"/>
        <w:numPr>
          <w:ilvl w:val="0"/>
          <w:numId w:val="11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Confirm that an RRC_CONNECTED UE still needs to use the ntn-Config information for neighbour cells, to meet the RAN4 requirements for neighbour cell measurements configured by measurement config</w:t>
      </w:r>
    </w:p>
    <w:p w14:paraId="27D446A6" w14:textId="77777777" w:rsidR="006A23B9" w:rsidRPr="00F738C4" w:rsidRDefault="006A23B9" w:rsidP="006A23B9">
      <w:pPr>
        <w:pStyle w:val="Doc-text2"/>
        <w:numPr>
          <w:ilvl w:val="0"/>
          <w:numId w:val="11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An RRC_CONNECTED UE uses the available ntn-Config information for neighbour cells, either from SIB19 or from dedicated signalling. No Spec impact is needed</w:t>
      </w:r>
    </w:p>
    <w:p w14:paraId="15A718A3" w14:textId="77777777" w:rsidR="006A23B9" w:rsidRPr="00F738C4" w:rsidRDefault="006A23B9" w:rsidP="006A23B9">
      <w:pPr>
        <w:pStyle w:val="Doc-text2"/>
        <w:ind w:left="0" w:firstLine="0"/>
      </w:pPr>
    </w:p>
    <w:p w14:paraId="4668DFE2" w14:textId="77777777" w:rsidR="006A23B9" w:rsidRPr="00F738C4" w:rsidRDefault="006A23B9" w:rsidP="006A23B9">
      <w:pPr>
        <w:pStyle w:val="Doc-text2"/>
        <w:ind w:left="0" w:firstLine="0"/>
      </w:pPr>
    </w:p>
    <w:p w14:paraId="4061C38F" w14:textId="4995027B" w:rsidR="006A23B9" w:rsidRPr="00F738C4" w:rsidRDefault="006A23B9" w:rsidP="006A23B9">
      <w:pPr>
        <w:pStyle w:val="Doc-title"/>
      </w:pPr>
      <w:r w:rsidRPr="00F738C4">
        <w:t>R2-2305376</w:t>
      </w:r>
      <w:r w:rsidRPr="00F738C4">
        <w:tab/>
        <w:t>NTN stage-2 correction</w:t>
      </w:r>
      <w:r w:rsidRPr="00F738C4">
        <w:tab/>
        <w:t>OPPO, LG Electronics, Qualcomm, CATT, Huawei, Lenovo, Thales</w:t>
      </w:r>
      <w:r w:rsidRPr="00F738C4">
        <w:tab/>
        <w:t>CR</w:t>
      </w:r>
      <w:r w:rsidRPr="00F738C4">
        <w:tab/>
        <w:t>Rel-17</w:t>
      </w:r>
      <w:r w:rsidRPr="00F738C4">
        <w:tab/>
        <w:t>38.300</w:t>
      </w:r>
      <w:r w:rsidRPr="00F738C4">
        <w:tab/>
        <w:t>17.4.0</w:t>
      </w:r>
      <w:r w:rsidRPr="00F738C4">
        <w:tab/>
        <w:t>0676</w:t>
      </w:r>
      <w:r w:rsidRPr="00F738C4">
        <w:tab/>
        <w:t>-</w:t>
      </w:r>
      <w:r w:rsidRPr="00F738C4">
        <w:tab/>
        <w:t>F</w:t>
      </w:r>
      <w:r w:rsidRPr="00F738C4">
        <w:tab/>
        <w:t>NR_NTN_solutions-Core</w:t>
      </w:r>
    </w:p>
    <w:p w14:paraId="0198125B" w14:textId="77777777" w:rsidR="006A23B9" w:rsidRPr="00F738C4" w:rsidRDefault="006A23B9" w:rsidP="006A23B9">
      <w:pPr>
        <w:pStyle w:val="Doc-text2"/>
      </w:pPr>
      <w:r w:rsidRPr="00F738C4">
        <w:t>-</w:t>
      </w:r>
      <w:r w:rsidRPr="00F738C4">
        <w:tab/>
        <w:t>Apple prefers OPPO version and thinks we should also update the description for HARQ mode (remove the part on DRX retx timer)</w:t>
      </w:r>
    </w:p>
    <w:p w14:paraId="4204D286" w14:textId="77777777" w:rsidR="006A23B9" w:rsidRPr="00F738C4" w:rsidRDefault="006A23B9" w:rsidP="006A23B9">
      <w:pPr>
        <w:pStyle w:val="Doc-text2"/>
      </w:pPr>
      <w:r w:rsidRPr="00F738C4">
        <w:t>-</w:t>
      </w:r>
      <w:r w:rsidRPr="00F738C4">
        <w:tab/>
        <w:t>OPPO suggests to just add ”If configured” after DRX retx timer. Samsung is fine</w:t>
      </w:r>
    </w:p>
    <w:p w14:paraId="4E0D31A0" w14:textId="77777777" w:rsidR="006A23B9" w:rsidRPr="00F738C4" w:rsidRDefault="006A23B9" w:rsidP="006A23B9">
      <w:pPr>
        <w:pStyle w:val="Doc-text2"/>
        <w:numPr>
          <w:ilvl w:val="0"/>
          <w:numId w:val="115"/>
        </w:numPr>
        <w:overflowPunct/>
        <w:autoSpaceDE/>
        <w:autoSpaceDN/>
        <w:adjustRightInd/>
        <w:textAlignment w:val="auto"/>
      </w:pPr>
      <w:r w:rsidRPr="00F738C4">
        <w:t>Update the description of the HARQ modes</w:t>
      </w:r>
    </w:p>
    <w:p w14:paraId="6B35AF59" w14:textId="77777777" w:rsidR="006A23B9" w:rsidRPr="00F738C4" w:rsidRDefault="006A23B9" w:rsidP="006A23B9">
      <w:pPr>
        <w:pStyle w:val="Doc-text2"/>
        <w:numPr>
          <w:ilvl w:val="0"/>
          <w:numId w:val="115"/>
        </w:numPr>
        <w:overflowPunct/>
        <w:autoSpaceDE/>
        <w:autoSpaceDN/>
        <w:adjustRightInd/>
        <w:textAlignment w:val="auto"/>
      </w:pPr>
      <w:r w:rsidRPr="00F738C4">
        <w:t>Revise the note to avoid requirements for the NW</w:t>
      </w:r>
    </w:p>
    <w:p w14:paraId="0594DC93"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R2-2306658</w:t>
      </w:r>
    </w:p>
    <w:p w14:paraId="3ADEB4F7" w14:textId="77777777" w:rsidR="006A23B9" w:rsidRPr="00F738C4" w:rsidRDefault="006A23B9" w:rsidP="006A23B9">
      <w:pPr>
        <w:pStyle w:val="Doc-text2"/>
        <w:numPr>
          <w:ilvl w:val="0"/>
          <w:numId w:val="115"/>
        </w:numPr>
        <w:overflowPunct/>
        <w:autoSpaceDE/>
        <w:autoSpaceDN/>
        <w:adjustRightInd/>
        <w:textAlignment w:val="auto"/>
      </w:pPr>
      <w:r w:rsidRPr="00F738C4">
        <w:t>Continue in offline 108</w:t>
      </w:r>
    </w:p>
    <w:p w14:paraId="0CD13F1A" w14:textId="671206D2" w:rsidR="006A23B9" w:rsidRPr="00F738C4" w:rsidRDefault="006A23B9" w:rsidP="006A23B9">
      <w:pPr>
        <w:pStyle w:val="Doc-title"/>
      </w:pPr>
      <w:r w:rsidRPr="00F738C4">
        <w:t>R2-2306658</w:t>
      </w:r>
      <w:r w:rsidRPr="00F738C4">
        <w:tab/>
        <w:t>NTN stage-2 correction</w:t>
      </w:r>
      <w:r w:rsidRPr="00F738C4">
        <w:tab/>
        <w:t>OPPO, LG Electronics, Qualcomm, CATT, Huawei, Lenovo, Thales,Ericsson</w:t>
      </w:r>
      <w:r w:rsidRPr="00F738C4">
        <w:tab/>
        <w:t>CR</w:t>
      </w:r>
      <w:r w:rsidRPr="00F738C4">
        <w:tab/>
        <w:t>Rel-17</w:t>
      </w:r>
      <w:r w:rsidRPr="00F738C4">
        <w:tab/>
        <w:t>38.300</w:t>
      </w:r>
      <w:r w:rsidRPr="00F738C4">
        <w:tab/>
        <w:t>17.4.0</w:t>
      </w:r>
      <w:r w:rsidRPr="00F738C4">
        <w:tab/>
        <w:t>0676</w:t>
      </w:r>
      <w:r w:rsidRPr="00F738C4">
        <w:tab/>
        <w:t>1</w:t>
      </w:r>
      <w:r w:rsidRPr="00F738C4">
        <w:tab/>
        <w:t>F</w:t>
      </w:r>
      <w:r w:rsidRPr="00F738C4">
        <w:tab/>
        <w:t>NR_NTN_solutions-Core</w:t>
      </w:r>
    </w:p>
    <w:p w14:paraId="526E73FA" w14:textId="77777777" w:rsidR="006A23B9" w:rsidRPr="00F738C4" w:rsidRDefault="006A23B9" w:rsidP="006A23B9">
      <w:pPr>
        <w:pStyle w:val="Doc-text2"/>
      </w:pPr>
      <w:r w:rsidRPr="00F738C4">
        <w:t>-</w:t>
      </w:r>
      <w:r w:rsidRPr="00F738C4">
        <w:tab/>
        <w:t>HW thinks we should remove “Disabling HARQ feedback allows scheduling a HARQ process before one HARQ RTT has elapsed since last scheduled”</w:t>
      </w:r>
    </w:p>
    <w:p w14:paraId="72642C1D" w14:textId="77777777" w:rsidR="006A23B9" w:rsidRPr="00F738C4" w:rsidRDefault="006A23B9" w:rsidP="006A23B9">
      <w:pPr>
        <w:pStyle w:val="Doc-text2"/>
      </w:pPr>
      <w:r w:rsidRPr="00F738C4">
        <w:t>-</w:t>
      </w:r>
      <w:r w:rsidRPr="00F738C4">
        <w:tab/>
        <w:t>LG supports the CR and thinks it could be merged to the IPA Stage 2 CR</w:t>
      </w:r>
    </w:p>
    <w:p w14:paraId="07FD3CC4" w14:textId="77777777" w:rsidR="006A23B9" w:rsidRPr="00F738C4" w:rsidRDefault="006A23B9" w:rsidP="006A23B9">
      <w:pPr>
        <w:pStyle w:val="Doc-text2"/>
        <w:numPr>
          <w:ilvl w:val="0"/>
          <w:numId w:val="118"/>
        </w:numPr>
        <w:overflowPunct/>
        <w:autoSpaceDE/>
        <w:autoSpaceDN/>
        <w:adjustRightInd/>
        <w:textAlignment w:val="auto"/>
      </w:pPr>
      <w:r w:rsidRPr="00F738C4">
        <w:t>Content is agreed. To be merged in the IPA Stage 2 CR</w:t>
      </w:r>
    </w:p>
    <w:p w14:paraId="1910D1CB" w14:textId="77777777" w:rsidR="006A23B9" w:rsidRPr="00F738C4" w:rsidRDefault="006A23B9" w:rsidP="006A23B9">
      <w:pPr>
        <w:pStyle w:val="Doc-text2"/>
      </w:pPr>
    </w:p>
    <w:p w14:paraId="354D2121" w14:textId="1B52E2C0" w:rsidR="006A23B9" w:rsidRPr="00F738C4" w:rsidRDefault="006A23B9" w:rsidP="006A23B9">
      <w:pPr>
        <w:pStyle w:val="Doc-title"/>
      </w:pPr>
      <w:r w:rsidRPr="00F738C4">
        <w:t>R2-2306262</w:t>
      </w:r>
      <w:r w:rsidRPr="00F738C4">
        <w:tab/>
        <w:t>Description of R17 NR NTN HARQ mode A and B</w:t>
      </w:r>
      <w:r w:rsidRPr="00F738C4">
        <w:tab/>
        <w:t>Ericsson</w:t>
      </w:r>
      <w:r w:rsidRPr="00F738C4">
        <w:tab/>
        <w:t>CR</w:t>
      </w:r>
      <w:r w:rsidRPr="00F738C4">
        <w:tab/>
        <w:t>Rel-17</w:t>
      </w:r>
      <w:r w:rsidRPr="00F738C4">
        <w:tab/>
        <w:t>38.300</w:t>
      </w:r>
      <w:r w:rsidRPr="00F738C4">
        <w:tab/>
        <w:t>17.4.0</w:t>
      </w:r>
      <w:r w:rsidRPr="00F738C4">
        <w:tab/>
        <w:t>0683</w:t>
      </w:r>
      <w:r w:rsidRPr="00F738C4">
        <w:tab/>
        <w:t>-</w:t>
      </w:r>
      <w:r w:rsidRPr="00F738C4">
        <w:tab/>
        <w:t>F</w:t>
      </w:r>
      <w:r w:rsidRPr="00F738C4">
        <w:tab/>
        <w:t>NR_NTN_solutions-Core</w:t>
      </w:r>
    </w:p>
    <w:p w14:paraId="6AFCB44B" w14:textId="77777777" w:rsidR="006A23B9" w:rsidRPr="00F738C4" w:rsidRDefault="006A23B9" w:rsidP="006A23B9">
      <w:pPr>
        <w:pStyle w:val="Doc-text2"/>
        <w:numPr>
          <w:ilvl w:val="0"/>
          <w:numId w:val="115"/>
        </w:numPr>
        <w:overflowPunct/>
        <w:autoSpaceDE/>
        <w:autoSpaceDN/>
        <w:adjustRightInd/>
        <w:textAlignment w:val="auto"/>
      </w:pPr>
      <w:r w:rsidRPr="00F738C4">
        <w:t>Continue in offline 108</w:t>
      </w:r>
    </w:p>
    <w:p w14:paraId="7B9DA21F" w14:textId="77777777" w:rsidR="006A23B9" w:rsidRPr="00F738C4" w:rsidRDefault="006A23B9" w:rsidP="006A23B9">
      <w:pPr>
        <w:pStyle w:val="Doc-text2"/>
        <w:numPr>
          <w:ilvl w:val="0"/>
          <w:numId w:val="115"/>
        </w:numPr>
        <w:overflowPunct/>
        <w:autoSpaceDE/>
        <w:autoSpaceDN/>
        <w:adjustRightInd/>
        <w:textAlignment w:val="auto"/>
      </w:pPr>
      <w:r w:rsidRPr="00F738C4">
        <w:t>Not pursued (merged with CR0676)</w:t>
      </w:r>
    </w:p>
    <w:p w14:paraId="69616948" w14:textId="77777777" w:rsidR="006A23B9" w:rsidRPr="00F738C4" w:rsidRDefault="006A23B9" w:rsidP="006A23B9">
      <w:pPr>
        <w:pStyle w:val="Doc-title"/>
      </w:pPr>
    </w:p>
    <w:p w14:paraId="5910F042" w14:textId="77777777" w:rsidR="006A23B9" w:rsidRPr="00F738C4" w:rsidRDefault="006A23B9" w:rsidP="006A23B9">
      <w:pPr>
        <w:pStyle w:val="Doc-text2"/>
      </w:pPr>
    </w:p>
    <w:p w14:paraId="79DDEC8A" w14:textId="77777777" w:rsidR="006A23B9" w:rsidRPr="00F738C4" w:rsidRDefault="006A23B9" w:rsidP="006A23B9">
      <w:pPr>
        <w:pStyle w:val="EmailDiscussion"/>
        <w:overflowPunct/>
        <w:autoSpaceDE/>
        <w:autoSpaceDN/>
        <w:adjustRightInd/>
        <w:ind w:left="1619" w:hanging="360"/>
        <w:textAlignment w:val="auto"/>
      </w:pPr>
      <w:r w:rsidRPr="00F738C4">
        <w:t>[AT122][108][NR-NTN] CR0676 (OPPO)</w:t>
      </w:r>
    </w:p>
    <w:p w14:paraId="51C85ECC" w14:textId="5ECC03B1" w:rsidR="006A23B9" w:rsidRPr="00F738C4" w:rsidRDefault="006A23B9" w:rsidP="006A23B9">
      <w:pPr>
        <w:pStyle w:val="EmailDiscussion2"/>
      </w:pPr>
      <w:r w:rsidRPr="00F738C4">
        <w:tab/>
        <w:t>Scope: discuss the CR in R2-2305376</w:t>
      </w:r>
    </w:p>
    <w:p w14:paraId="0EE98AE9" w14:textId="77777777" w:rsidR="006A23B9" w:rsidRPr="00F738C4" w:rsidRDefault="006A23B9" w:rsidP="006A23B9">
      <w:pPr>
        <w:pStyle w:val="EmailDiscussion2"/>
      </w:pPr>
      <w:r w:rsidRPr="00F738C4">
        <w:tab/>
        <w:t>Intended outcome: Agreeable CR</w:t>
      </w:r>
    </w:p>
    <w:p w14:paraId="3082B51B" w14:textId="07557A07" w:rsidR="006A23B9" w:rsidRPr="00F738C4" w:rsidRDefault="006A23B9" w:rsidP="006A23B9">
      <w:pPr>
        <w:pStyle w:val="EmailDiscussion2"/>
      </w:pPr>
      <w:r w:rsidRPr="00F738C4">
        <w:tab/>
        <w:t>Deadline for final CR (in R2-2306658):  Friday 2023-05-26 09:00</w:t>
      </w:r>
    </w:p>
    <w:p w14:paraId="216AA9F2" w14:textId="77777777" w:rsidR="006A23B9" w:rsidRPr="00F738C4" w:rsidRDefault="006A23B9" w:rsidP="006A23B9">
      <w:pPr>
        <w:pStyle w:val="Doc-text2"/>
      </w:pPr>
    </w:p>
    <w:p w14:paraId="14067A4A" w14:textId="77777777" w:rsidR="006A23B9" w:rsidRPr="00F738C4" w:rsidRDefault="006A23B9" w:rsidP="006A23B9">
      <w:pPr>
        <w:pStyle w:val="Doc-text2"/>
      </w:pPr>
    </w:p>
    <w:p w14:paraId="578E2666" w14:textId="77777777" w:rsidR="006A23B9" w:rsidRPr="00F738C4" w:rsidRDefault="006A23B9" w:rsidP="006A23B9">
      <w:pPr>
        <w:pStyle w:val="Comments"/>
      </w:pPr>
      <w:r w:rsidRPr="00F738C4">
        <w:lastRenderedPageBreak/>
        <w:t>38.306</w:t>
      </w:r>
    </w:p>
    <w:p w14:paraId="0363F5C5" w14:textId="70B1F422" w:rsidR="006A23B9" w:rsidRPr="00F738C4" w:rsidRDefault="006A23B9" w:rsidP="006A23B9">
      <w:pPr>
        <w:pStyle w:val="Doc-title"/>
      </w:pPr>
      <w:r w:rsidRPr="00F738C4">
        <w:t>R2-2305878</w:t>
      </w:r>
      <w:r w:rsidRPr="00F738C4">
        <w:tab/>
        <w:t>Missing reference to cell reselection requirements for NTN UEs in RRC INACTIVE</w:t>
      </w:r>
      <w:r w:rsidRPr="00F738C4">
        <w:tab/>
        <w:t>Nokia, Nokia Shanghai Bell</w:t>
      </w:r>
      <w:r w:rsidRPr="00F738C4">
        <w:tab/>
        <w:t>CR</w:t>
      </w:r>
      <w:r w:rsidRPr="00F738C4">
        <w:tab/>
        <w:t>Rel-17</w:t>
      </w:r>
      <w:r w:rsidRPr="00F738C4">
        <w:tab/>
        <w:t>38.306</w:t>
      </w:r>
      <w:r w:rsidRPr="00F738C4">
        <w:tab/>
        <w:t>17.4.0</w:t>
      </w:r>
      <w:r w:rsidRPr="00F738C4">
        <w:tab/>
        <w:t>0921</w:t>
      </w:r>
      <w:r w:rsidRPr="00F738C4">
        <w:tab/>
        <w:t>-</w:t>
      </w:r>
      <w:r w:rsidRPr="00F738C4">
        <w:tab/>
        <w:t>F</w:t>
      </w:r>
      <w:r w:rsidRPr="00F738C4">
        <w:tab/>
        <w:t>NR_NTN_solutions-Core</w:t>
      </w:r>
    </w:p>
    <w:p w14:paraId="2CD82A75" w14:textId="77777777" w:rsidR="006A23B9" w:rsidRPr="00F738C4" w:rsidRDefault="006A23B9" w:rsidP="006A23B9">
      <w:pPr>
        <w:pStyle w:val="Doc-text2"/>
      </w:pPr>
      <w:r w:rsidRPr="00F738C4">
        <w:t>-</w:t>
      </w:r>
      <w:r w:rsidRPr="00F738C4">
        <w:tab/>
        <w:t>ZTE supports this</w:t>
      </w:r>
    </w:p>
    <w:p w14:paraId="7BE1A490" w14:textId="77777777" w:rsidR="006A23B9" w:rsidRPr="00F738C4" w:rsidRDefault="006A23B9" w:rsidP="006A23B9">
      <w:pPr>
        <w:pStyle w:val="Doc-text2"/>
        <w:numPr>
          <w:ilvl w:val="0"/>
          <w:numId w:val="115"/>
        </w:numPr>
        <w:overflowPunct/>
        <w:autoSpaceDE/>
        <w:autoSpaceDN/>
        <w:adjustRightInd/>
        <w:textAlignment w:val="auto"/>
      </w:pPr>
      <w:r w:rsidRPr="00F738C4">
        <w:t>Add impact analysis</w:t>
      </w:r>
    </w:p>
    <w:p w14:paraId="1A733541"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R2-2306659</w:t>
      </w:r>
    </w:p>
    <w:p w14:paraId="50CECBB7" w14:textId="34ECB46F" w:rsidR="006A23B9" w:rsidRPr="00F738C4" w:rsidRDefault="006A23B9" w:rsidP="006A23B9">
      <w:pPr>
        <w:pStyle w:val="Doc-title"/>
      </w:pPr>
      <w:r w:rsidRPr="00F738C4">
        <w:t>R2-2306659</w:t>
      </w:r>
      <w:r w:rsidRPr="00F738C4">
        <w:tab/>
        <w:t>Missing reference to cell reselection requirements for NTN UEs in RRC INACTIVE</w:t>
      </w:r>
      <w:r w:rsidRPr="00F738C4">
        <w:tab/>
        <w:t>Nokia, Nokia Shanghai Bell</w:t>
      </w:r>
      <w:r w:rsidRPr="00F738C4">
        <w:tab/>
        <w:t>CR</w:t>
      </w:r>
      <w:r w:rsidRPr="00F738C4">
        <w:tab/>
        <w:t>Rel-17</w:t>
      </w:r>
      <w:r w:rsidRPr="00F738C4">
        <w:tab/>
        <w:t>38.306</w:t>
      </w:r>
      <w:r w:rsidRPr="00F738C4">
        <w:tab/>
        <w:t>17.4.0</w:t>
      </w:r>
      <w:r w:rsidRPr="00F738C4">
        <w:tab/>
        <w:t>0921</w:t>
      </w:r>
      <w:r w:rsidRPr="00F738C4">
        <w:tab/>
        <w:t>1</w:t>
      </w:r>
      <w:r w:rsidRPr="00F738C4">
        <w:tab/>
        <w:t>F</w:t>
      </w:r>
      <w:r w:rsidRPr="00F738C4">
        <w:tab/>
        <w:t>NR_NTN_solutions-Core</w:t>
      </w:r>
    </w:p>
    <w:p w14:paraId="286A01CD"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05D3D28B" w14:textId="77777777" w:rsidR="006A23B9" w:rsidRPr="00F738C4" w:rsidRDefault="006A23B9" w:rsidP="006A23B9">
      <w:pPr>
        <w:pStyle w:val="Doc-text2"/>
        <w:ind w:left="0" w:firstLine="0"/>
      </w:pPr>
    </w:p>
    <w:p w14:paraId="2A40D366" w14:textId="77777777" w:rsidR="006A23B9" w:rsidRPr="00F738C4" w:rsidRDefault="006A23B9" w:rsidP="006A23B9">
      <w:pPr>
        <w:pStyle w:val="Comments"/>
      </w:pPr>
      <w:r w:rsidRPr="00F738C4">
        <w:t>38.331</w:t>
      </w:r>
    </w:p>
    <w:p w14:paraId="13FAACAD" w14:textId="2320C096" w:rsidR="006A23B9" w:rsidRPr="00F738C4" w:rsidRDefault="006A23B9" w:rsidP="006A23B9">
      <w:pPr>
        <w:pStyle w:val="Doc-title"/>
      </w:pPr>
      <w:r w:rsidRPr="00F738C4">
        <w:t>R2-2304868</w:t>
      </w:r>
      <w:r w:rsidRPr="00F738C4">
        <w:tab/>
        <w:t>Correction on actual SMTC offset for multiple NTN-Configs</w:t>
      </w:r>
      <w:r w:rsidRPr="00F738C4">
        <w:tab/>
        <w:t>MediaTek</w:t>
      </w:r>
      <w:r w:rsidRPr="00F738C4">
        <w:tab/>
        <w:t>CR</w:t>
      </w:r>
      <w:r w:rsidRPr="00F738C4">
        <w:tab/>
        <w:t>Rel-17</w:t>
      </w:r>
      <w:r w:rsidRPr="00F738C4">
        <w:tab/>
        <w:t>38.331</w:t>
      </w:r>
      <w:r w:rsidRPr="00F738C4">
        <w:tab/>
        <w:t>17.4.0</w:t>
      </w:r>
      <w:r w:rsidRPr="00F738C4">
        <w:tab/>
        <w:t>4082</w:t>
      </w:r>
      <w:r w:rsidRPr="00F738C4">
        <w:tab/>
        <w:t>-</w:t>
      </w:r>
      <w:r w:rsidRPr="00F738C4">
        <w:tab/>
        <w:t>F</w:t>
      </w:r>
      <w:r w:rsidRPr="00F738C4">
        <w:tab/>
        <w:t>NR_NTN_solutions-Core</w:t>
      </w:r>
    </w:p>
    <w:p w14:paraId="12BF1A4E" w14:textId="77777777" w:rsidR="006A23B9" w:rsidRPr="00F738C4" w:rsidRDefault="006A23B9" w:rsidP="006A23B9">
      <w:pPr>
        <w:pStyle w:val="Doc-text2"/>
      </w:pPr>
      <w:r w:rsidRPr="00F738C4">
        <w:t>-</w:t>
      </w:r>
      <w:r w:rsidRPr="00F738C4">
        <w:tab/>
        <w:t>Apple is fine with this</w:t>
      </w:r>
    </w:p>
    <w:p w14:paraId="4860D151" w14:textId="77777777" w:rsidR="006A23B9" w:rsidRPr="00F738C4" w:rsidRDefault="006A23B9" w:rsidP="006A23B9">
      <w:pPr>
        <w:pStyle w:val="Doc-text2"/>
      </w:pPr>
      <w:r w:rsidRPr="00F738C4">
        <w:t>-</w:t>
      </w:r>
      <w:r w:rsidRPr="00F738C4">
        <w:tab/>
        <w:t>Google thinks the UE can consider multiple SMTC adjustments</w:t>
      </w:r>
    </w:p>
    <w:p w14:paraId="454AE5FE" w14:textId="77777777" w:rsidR="006A23B9" w:rsidRPr="00F738C4" w:rsidRDefault="006A23B9" w:rsidP="006A23B9">
      <w:pPr>
        <w:pStyle w:val="Doc-text2"/>
      </w:pPr>
      <w:r w:rsidRPr="00F738C4">
        <w:t>-</w:t>
      </w:r>
      <w:r w:rsidRPr="00F738C4">
        <w:tab/>
        <w:t>QC thinks the CR is not needed</w:t>
      </w:r>
    </w:p>
    <w:p w14:paraId="65662BBF" w14:textId="77777777" w:rsidR="006A23B9" w:rsidRPr="00F738C4" w:rsidRDefault="006A23B9" w:rsidP="006A23B9">
      <w:pPr>
        <w:pStyle w:val="Doc-text2"/>
      </w:pPr>
      <w:r w:rsidRPr="00F738C4">
        <w:t>-</w:t>
      </w:r>
      <w:r w:rsidRPr="00F738C4">
        <w:tab/>
        <w:t>Ericsson wonders if this applies also to Connected mode</w:t>
      </w:r>
    </w:p>
    <w:p w14:paraId="1BA91C80" w14:textId="77777777" w:rsidR="006A23B9" w:rsidRPr="00F738C4" w:rsidRDefault="006A23B9" w:rsidP="006A23B9">
      <w:pPr>
        <w:pStyle w:val="Doc-text2"/>
      </w:pPr>
      <w:r w:rsidRPr="00F738C4">
        <w:t>-</w:t>
      </w:r>
      <w:r w:rsidRPr="00F738C4">
        <w:tab/>
        <w:t>CATT thinks the CR is not needed. ZTE agrees this is not needed. Vivo also</w:t>
      </w:r>
    </w:p>
    <w:p w14:paraId="41B7135F" w14:textId="77777777" w:rsidR="006A23B9" w:rsidRPr="00F738C4" w:rsidRDefault="006A23B9" w:rsidP="006A23B9">
      <w:pPr>
        <w:pStyle w:val="Doc-text2"/>
        <w:numPr>
          <w:ilvl w:val="0"/>
          <w:numId w:val="115"/>
        </w:numPr>
        <w:overflowPunct/>
        <w:autoSpaceDE/>
        <w:autoSpaceDN/>
        <w:adjustRightInd/>
        <w:textAlignment w:val="auto"/>
      </w:pPr>
      <w:r w:rsidRPr="00F738C4">
        <w:t>Not pursued</w:t>
      </w:r>
    </w:p>
    <w:p w14:paraId="276EF82F" w14:textId="77777777" w:rsidR="006A23B9" w:rsidRPr="00F738C4" w:rsidRDefault="006A23B9" w:rsidP="006A23B9">
      <w:pPr>
        <w:pStyle w:val="Doc-text2"/>
      </w:pPr>
    </w:p>
    <w:p w14:paraId="6733E04A" w14:textId="5190189A" w:rsidR="006A23B9" w:rsidRPr="00F738C4" w:rsidRDefault="006A23B9" w:rsidP="006A23B9">
      <w:pPr>
        <w:pStyle w:val="Doc-title"/>
      </w:pPr>
      <w:r w:rsidRPr="00F738C4">
        <w:t>R2-2304892</w:t>
      </w:r>
      <w:r w:rsidRPr="00F738C4">
        <w:tab/>
        <w:t>Clarification on the SFTD applicability for NTN cell</w:t>
      </w:r>
      <w:r w:rsidRPr="00F738C4">
        <w:tab/>
        <w:t>CATT, Qualcomm Incorporated, THALES, Quectel, Turkcell, IPLOOK</w:t>
      </w:r>
      <w:r w:rsidRPr="00F738C4">
        <w:tab/>
        <w:t>CR</w:t>
      </w:r>
      <w:r w:rsidRPr="00F738C4">
        <w:tab/>
        <w:t>Rel-17</w:t>
      </w:r>
      <w:r w:rsidRPr="00F738C4">
        <w:tab/>
        <w:t>38.331</w:t>
      </w:r>
      <w:r w:rsidRPr="00F738C4">
        <w:tab/>
        <w:t>17.4.0</w:t>
      </w:r>
      <w:r w:rsidRPr="00F738C4">
        <w:tab/>
        <w:t>4083</w:t>
      </w:r>
      <w:r w:rsidRPr="00F738C4">
        <w:tab/>
        <w:t>-</w:t>
      </w:r>
      <w:r w:rsidRPr="00F738C4">
        <w:tab/>
        <w:t>F</w:t>
      </w:r>
      <w:r w:rsidRPr="00F738C4">
        <w:tab/>
        <w:t>NR_NTN_solutions-Core</w:t>
      </w:r>
    </w:p>
    <w:p w14:paraId="4C306015" w14:textId="77777777" w:rsidR="006A23B9" w:rsidRPr="00F738C4" w:rsidRDefault="006A23B9" w:rsidP="006A23B9">
      <w:pPr>
        <w:pStyle w:val="Doc-text2"/>
      </w:pPr>
      <w:r w:rsidRPr="00F738C4">
        <w:t>-</w:t>
      </w:r>
      <w:r w:rsidRPr="00F738C4">
        <w:tab/>
        <w:t>OPPO is fine with the intention but thinks this could also just be captured in the meeting notes</w:t>
      </w:r>
    </w:p>
    <w:p w14:paraId="76E2E05D" w14:textId="77777777" w:rsidR="006A23B9" w:rsidRPr="00F738C4" w:rsidRDefault="006A23B9" w:rsidP="006A23B9">
      <w:pPr>
        <w:pStyle w:val="Doc-text2"/>
      </w:pPr>
      <w:r w:rsidRPr="00F738C4">
        <w:t>-</w:t>
      </w:r>
      <w:r w:rsidRPr="00F738C4">
        <w:tab/>
        <w:t>HW thinks the CR is not changing anything. ZTE agrees and thinks nothing is needed in the chairman notes as well.</w:t>
      </w:r>
    </w:p>
    <w:p w14:paraId="78C64EB6" w14:textId="77777777" w:rsidR="006A23B9" w:rsidRPr="00F738C4" w:rsidRDefault="006A23B9" w:rsidP="006A23B9">
      <w:pPr>
        <w:pStyle w:val="Doc-text2"/>
      </w:pPr>
      <w:r w:rsidRPr="00F738C4">
        <w:t>-</w:t>
      </w:r>
      <w:r w:rsidRPr="00F738C4">
        <w:tab/>
        <w:t>CATT would like to at least capture something in the notes.</w:t>
      </w:r>
    </w:p>
    <w:p w14:paraId="6AC690EE" w14:textId="77777777" w:rsidR="006A23B9" w:rsidRPr="00F738C4" w:rsidRDefault="006A23B9" w:rsidP="006A23B9">
      <w:pPr>
        <w:pStyle w:val="Doc-text2"/>
      </w:pPr>
      <w:r w:rsidRPr="00F738C4">
        <w:t>-</w:t>
      </w:r>
      <w:r w:rsidRPr="00F738C4">
        <w:tab/>
        <w:t>HW thinks this is an optional feature and it’s up to NW implementation to decide to use it so there should be no restriction. Nokia agrees</w:t>
      </w:r>
    </w:p>
    <w:p w14:paraId="5EB2DB31" w14:textId="77777777" w:rsidR="006A23B9" w:rsidRPr="00F738C4" w:rsidRDefault="006A23B9" w:rsidP="006A23B9">
      <w:pPr>
        <w:pStyle w:val="Doc-text2"/>
        <w:numPr>
          <w:ilvl w:val="0"/>
          <w:numId w:val="115"/>
        </w:numPr>
        <w:overflowPunct/>
        <w:autoSpaceDE/>
        <w:autoSpaceDN/>
        <w:adjustRightInd/>
        <w:textAlignment w:val="auto"/>
      </w:pPr>
      <w:r w:rsidRPr="00F738C4">
        <w:t>Not pursued</w:t>
      </w:r>
    </w:p>
    <w:p w14:paraId="0E8FD3D3" w14:textId="77777777" w:rsidR="006A23B9" w:rsidRPr="00F738C4" w:rsidRDefault="006A23B9" w:rsidP="006A23B9">
      <w:pPr>
        <w:pStyle w:val="Doc-text2"/>
      </w:pPr>
    </w:p>
    <w:p w14:paraId="3EBE0425" w14:textId="4F2C9FBD" w:rsidR="006A23B9" w:rsidRPr="00F738C4" w:rsidRDefault="006A23B9" w:rsidP="006A23B9">
      <w:pPr>
        <w:pStyle w:val="Doc-title"/>
        <w:rPr>
          <w:rStyle w:val="Hyperlink"/>
        </w:rPr>
      </w:pPr>
      <w:r w:rsidRPr="00F738C4">
        <w:t>R2-2305193</w:t>
      </w:r>
      <w:r w:rsidRPr="00F738C4">
        <w:tab/>
        <w:t>Clarification on TN EUTRA capability reporting</w:t>
      </w:r>
      <w:r w:rsidRPr="00F738C4">
        <w:tab/>
        <w:t>Qualcomm Incorporated</w:t>
      </w:r>
      <w:r w:rsidRPr="00F738C4">
        <w:tab/>
        <w:t>CR</w:t>
      </w:r>
      <w:r w:rsidRPr="00F738C4">
        <w:tab/>
        <w:t>Rel-17</w:t>
      </w:r>
      <w:r w:rsidRPr="00F738C4">
        <w:tab/>
        <w:t>38.331</w:t>
      </w:r>
      <w:r w:rsidRPr="00F738C4">
        <w:tab/>
        <w:t>17.4.0</w:t>
      </w:r>
      <w:r w:rsidRPr="00F738C4">
        <w:tab/>
        <w:t>3979</w:t>
      </w:r>
      <w:r w:rsidRPr="00F738C4">
        <w:tab/>
        <w:t>2</w:t>
      </w:r>
      <w:r w:rsidRPr="00F738C4">
        <w:tab/>
        <w:t>F</w:t>
      </w:r>
      <w:r w:rsidRPr="00F738C4">
        <w:tab/>
        <w:t>NR_NTN_solutions-Core</w:t>
      </w:r>
      <w:r w:rsidRPr="00F738C4">
        <w:tab/>
        <w:t>R2-2303034</w:t>
      </w:r>
    </w:p>
    <w:p w14:paraId="1AB1C5A7" w14:textId="77777777" w:rsidR="006A23B9" w:rsidRPr="00F738C4" w:rsidRDefault="006A23B9" w:rsidP="006A23B9">
      <w:pPr>
        <w:pStyle w:val="Doc-text2"/>
      </w:pPr>
      <w:r w:rsidRPr="00F738C4">
        <w:t>-</w:t>
      </w:r>
      <w:r w:rsidRPr="00F738C4">
        <w:tab/>
        <w:t>HW thinks the change is clashing with the coversheet and wonders whether we need to fix this.</w:t>
      </w:r>
    </w:p>
    <w:p w14:paraId="30F852B6" w14:textId="77777777" w:rsidR="006A23B9" w:rsidRPr="00F738C4" w:rsidRDefault="006A23B9" w:rsidP="006A23B9">
      <w:pPr>
        <w:pStyle w:val="Doc-text2"/>
      </w:pPr>
      <w:r w:rsidRPr="00F738C4">
        <w:t>-</w:t>
      </w:r>
      <w:r w:rsidRPr="00F738C4">
        <w:tab/>
        <w:t>Ericsson agrees with HW and thinks we can refer to 36.331</w:t>
      </w:r>
    </w:p>
    <w:p w14:paraId="4189EF0D" w14:textId="77777777" w:rsidR="006A23B9" w:rsidRPr="00F738C4" w:rsidRDefault="006A23B9" w:rsidP="006A23B9">
      <w:pPr>
        <w:pStyle w:val="Doc-text2"/>
        <w:numPr>
          <w:ilvl w:val="0"/>
          <w:numId w:val="115"/>
        </w:numPr>
        <w:overflowPunct/>
        <w:autoSpaceDE/>
        <w:autoSpaceDN/>
        <w:adjustRightInd/>
        <w:textAlignment w:val="auto"/>
      </w:pPr>
      <w:r w:rsidRPr="00F738C4">
        <w:t>Continue in offline 109</w:t>
      </w:r>
    </w:p>
    <w:p w14:paraId="63A4A4E1"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R2-2306660</w:t>
      </w:r>
    </w:p>
    <w:p w14:paraId="3E563FCD" w14:textId="512AFF2A" w:rsidR="006A23B9" w:rsidRPr="00F738C4" w:rsidRDefault="006A23B9" w:rsidP="006A23B9">
      <w:pPr>
        <w:pStyle w:val="Doc-title"/>
      </w:pPr>
      <w:r w:rsidRPr="00F738C4">
        <w:t>R2-2306660</w:t>
      </w:r>
      <w:r w:rsidRPr="00F738C4">
        <w:tab/>
        <w:t>Clarification on TN EUTRA capability reporting</w:t>
      </w:r>
      <w:r w:rsidRPr="00F738C4">
        <w:tab/>
        <w:t>Qualcomm Incorporated</w:t>
      </w:r>
      <w:r w:rsidRPr="00F738C4">
        <w:tab/>
        <w:t>CR</w:t>
      </w:r>
      <w:r w:rsidRPr="00F738C4">
        <w:tab/>
        <w:t>Rel-17</w:t>
      </w:r>
      <w:r w:rsidRPr="00F738C4">
        <w:tab/>
        <w:t>38.331</w:t>
      </w:r>
      <w:r w:rsidRPr="00F738C4">
        <w:tab/>
        <w:t>17.4.0</w:t>
      </w:r>
      <w:r w:rsidRPr="00F738C4">
        <w:tab/>
        <w:t>3979</w:t>
      </w:r>
      <w:r w:rsidRPr="00F738C4">
        <w:tab/>
        <w:t>3</w:t>
      </w:r>
      <w:r w:rsidRPr="00F738C4">
        <w:tab/>
        <w:t>F</w:t>
      </w:r>
      <w:r w:rsidRPr="00F738C4">
        <w:tab/>
        <w:t>NR_NTN_solutions-Core</w:t>
      </w:r>
      <w:r w:rsidRPr="00F738C4">
        <w:tab/>
      </w:r>
    </w:p>
    <w:p w14:paraId="0DDA832D" w14:textId="77777777" w:rsidR="006A23B9" w:rsidRPr="00F738C4" w:rsidRDefault="006A23B9" w:rsidP="006A23B9">
      <w:pPr>
        <w:pStyle w:val="Doc-text2"/>
      </w:pPr>
      <w:r w:rsidRPr="00F738C4">
        <w:t>-</w:t>
      </w:r>
      <w:r w:rsidRPr="00F738C4">
        <w:tab/>
        <w:t>HW supports this after the clarification in the coversheet</w:t>
      </w:r>
    </w:p>
    <w:p w14:paraId="12E717D0"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46893E75" w14:textId="77777777" w:rsidR="006A23B9" w:rsidRPr="00F738C4" w:rsidRDefault="006A23B9" w:rsidP="006A23B9">
      <w:pPr>
        <w:pStyle w:val="Doc-text2"/>
      </w:pPr>
    </w:p>
    <w:p w14:paraId="1A2DFBAD" w14:textId="77777777" w:rsidR="006A23B9" w:rsidRPr="00F738C4" w:rsidRDefault="006A23B9" w:rsidP="006A23B9">
      <w:pPr>
        <w:pStyle w:val="Doc-text2"/>
      </w:pPr>
    </w:p>
    <w:p w14:paraId="711CE846" w14:textId="77777777" w:rsidR="006A23B9" w:rsidRPr="00F738C4" w:rsidRDefault="006A23B9" w:rsidP="006A23B9">
      <w:pPr>
        <w:pStyle w:val="EmailDiscussion"/>
        <w:overflowPunct/>
        <w:autoSpaceDE/>
        <w:autoSpaceDN/>
        <w:adjustRightInd/>
        <w:ind w:left="1619" w:hanging="360"/>
        <w:textAlignment w:val="auto"/>
      </w:pPr>
      <w:r w:rsidRPr="00F738C4">
        <w:t>[AT122][109][NR-NTN] CR3979 (QC)</w:t>
      </w:r>
    </w:p>
    <w:p w14:paraId="7D07A9C1" w14:textId="469059CD" w:rsidR="006A23B9" w:rsidRPr="00F738C4" w:rsidRDefault="006A23B9" w:rsidP="006A23B9">
      <w:pPr>
        <w:pStyle w:val="EmailDiscussion2"/>
      </w:pPr>
      <w:r w:rsidRPr="00F738C4">
        <w:tab/>
        <w:t>Scope: discuss the CR in R2-2305193</w:t>
      </w:r>
    </w:p>
    <w:p w14:paraId="2A0859B6" w14:textId="77777777" w:rsidR="006A23B9" w:rsidRPr="00F738C4" w:rsidRDefault="006A23B9" w:rsidP="006A23B9">
      <w:pPr>
        <w:pStyle w:val="EmailDiscussion2"/>
      </w:pPr>
      <w:r w:rsidRPr="00F738C4">
        <w:tab/>
        <w:t>Intended outcome: Agreeable CR</w:t>
      </w:r>
    </w:p>
    <w:p w14:paraId="1D6653B1" w14:textId="7D244ACF" w:rsidR="006A23B9" w:rsidRPr="00F738C4" w:rsidRDefault="006A23B9" w:rsidP="006A23B9">
      <w:pPr>
        <w:pStyle w:val="EmailDiscussion2"/>
      </w:pPr>
      <w:r w:rsidRPr="00F738C4">
        <w:tab/>
        <w:t>Deadline for final CR (in R2-2306660):  Friday 2023-05-26 09:00</w:t>
      </w:r>
    </w:p>
    <w:p w14:paraId="79A56618" w14:textId="77777777" w:rsidR="006A23B9" w:rsidRPr="00F738C4" w:rsidRDefault="006A23B9" w:rsidP="006A23B9">
      <w:pPr>
        <w:pStyle w:val="Doc-text2"/>
      </w:pPr>
    </w:p>
    <w:p w14:paraId="594A9AC8" w14:textId="77777777" w:rsidR="006A23B9" w:rsidRPr="00F738C4" w:rsidRDefault="006A23B9" w:rsidP="006A23B9">
      <w:pPr>
        <w:pStyle w:val="Doc-text2"/>
      </w:pPr>
    </w:p>
    <w:p w14:paraId="1E20D26F" w14:textId="3DA9249C" w:rsidR="006A23B9" w:rsidRPr="00F738C4" w:rsidRDefault="006A23B9" w:rsidP="006A23B9">
      <w:pPr>
        <w:pStyle w:val="Doc-title"/>
      </w:pPr>
      <w:r w:rsidRPr="00F738C4">
        <w:t>R2-2305497</w:t>
      </w:r>
      <w:r w:rsidRPr="00F738C4">
        <w:tab/>
        <w:t>Different UE capability support between TN and NTN</w:t>
      </w:r>
      <w:r w:rsidRPr="00F738C4">
        <w:tab/>
        <w:t>Intel Corporation, Qualcomm Inc., Nokia, MediaTek, OPPO, vivo, Xiaomi, Apple, Thales, Lenovo, Samsung</w:t>
      </w:r>
      <w:r w:rsidRPr="00F738C4">
        <w:tab/>
        <w:t>CR</w:t>
      </w:r>
      <w:r w:rsidRPr="00F738C4">
        <w:tab/>
        <w:t>Rel-17</w:t>
      </w:r>
      <w:r w:rsidRPr="00F738C4">
        <w:tab/>
        <w:t>38.331</w:t>
      </w:r>
      <w:r w:rsidRPr="00F738C4">
        <w:tab/>
        <w:t>17.4.0</w:t>
      </w:r>
      <w:r w:rsidRPr="00F738C4">
        <w:tab/>
        <w:t>4112</w:t>
      </w:r>
      <w:r w:rsidRPr="00F738C4">
        <w:tab/>
        <w:t>-</w:t>
      </w:r>
      <w:r w:rsidRPr="00F738C4">
        <w:tab/>
        <w:t>F</w:t>
      </w:r>
      <w:r w:rsidRPr="00F738C4">
        <w:tab/>
        <w:t>NR_NTN_solutions-Core</w:t>
      </w:r>
    </w:p>
    <w:p w14:paraId="6C35B5C0" w14:textId="77777777" w:rsidR="006A23B9" w:rsidRPr="00F738C4" w:rsidRDefault="006A23B9" w:rsidP="006A23B9">
      <w:pPr>
        <w:pStyle w:val="Doc-text2"/>
        <w:numPr>
          <w:ilvl w:val="0"/>
          <w:numId w:val="115"/>
        </w:numPr>
        <w:overflowPunct/>
        <w:autoSpaceDE/>
        <w:autoSpaceDN/>
        <w:adjustRightInd/>
        <w:textAlignment w:val="auto"/>
      </w:pPr>
      <w:r w:rsidRPr="00F738C4">
        <w:t>Continue in offline 110</w:t>
      </w:r>
    </w:p>
    <w:p w14:paraId="638A8740" w14:textId="77777777" w:rsidR="006A23B9" w:rsidRPr="00F738C4" w:rsidRDefault="006A23B9" w:rsidP="006A23B9">
      <w:pPr>
        <w:pStyle w:val="Doc-text2"/>
        <w:numPr>
          <w:ilvl w:val="0"/>
          <w:numId w:val="115"/>
        </w:numPr>
        <w:overflowPunct/>
        <w:autoSpaceDE/>
        <w:autoSpaceDN/>
        <w:adjustRightInd/>
        <w:textAlignment w:val="auto"/>
      </w:pPr>
      <w:r w:rsidRPr="00F738C4">
        <w:t>Revised in R2-2306661</w:t>
      </w:r>
    </w:p>
    <w:p w14:paraId="54738FDF" w14:textId="3C110CE8" w:rsidR="006A23B9" w:rsidRPr="00F738C4" w:rsidRDefault="006A23B9" w:rsidP="006A23B9">
      <w:pPr>
        <w:pStyle w:val="Doc-title"/>
      </w:pPr>
      <w:r w:rsidRPr="00F738C4">
        <w:t>R2-2306661</w:t>
      </w:r>
      <w:r w:rsidRPr="00F738C4">
        <w:tab/>
        <w:t>Different UE capability support between TN and NTN</w:t>
      </w:r>
      <w:r w:rsidRPr="00F738C4">
        <w:tab/>
        <w:t>Intel Corporation, Qualcomm Inc., Nokia, MediaTek, OPPO, vivo, Xiaomi, Apple, Thales, Lenovo, Samsung, Ericsson</w:t>
      </w:r>
      <w:r w:rsidRPr="00F738C4">
        <w:tab/>
        <w:t>CR</w:t>
      </w:r>
      <w:r w:rsidRPr="00F738C4">
        <w:tab/>
        <w:t>Rel-17</w:t>
      </w:r>
      <w:r w:rsidRPr="00F738C4">
        <w:tab/>
        <w:t>38.331</w:t>
      </w:r>
      <w:r w:rsidRPr="00F738C4">
        <w:tab/>
        <w:t>17.4.0</w:t>
      </w:r>
      <w:r w:rsidRPr="00F738C4">
        <w:tab/>
        <w:t>4112</w:t>
      </w:r>
      <w:r w:rsidRPr="00F738C4">
        <w:tab/>
        <w:t>1</w:t>
      </w:r>
      <w:r w:rsidRPr="00F738C4">
        <w:tab/>
        <w:t>F</w:t>
      </w:r>
      <w:r w:rsidRPr="00F738C4">
        <w:tab/>
        <w:t>NR_NTN_solutions-Core</w:t>
      </w:r>
    </w:p>
    <w:p w14:paraId="70632DE2"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27E42912" w14:textId="77777777" w:rsidR="006A23B9" w:rsidRPr="00F738C4" w:rsidRDefault="006A23B9" w:rsidP="006A23B9">
      <w:pPr>
        <w:pStyle w:val="Doc-text2"/>
      </w:pPr>
    </w:p>
    <w:p w14:paraId="770855A7" w14:textId="327E4988" w:rsidR="006A23B9" w:rsidRPr="00F738C4" w:rsidRDefault="006A23B9" w:rsidP="006A23B9">
      <w:pPr>
        <w:pStyle w:val="Doc-title"/>
        <w:rPr>
          <w:rStyle w:val="Hyperlink"/>
        </w:rPr>
      </w:pPr>
      <w:r w:rsidRPr="00F738C4">
        <w:lastRenderedPageBreak/>
        <w:t>R2-2306251</w:t>
      </w:r>
      <w:r w:rsidRPr="00F738C4">
        <w:tab/>
        <w:t>Clarification on configuration upon TN NTN mobility in RRC_INACTIVE</w:t>
      </w:r>
      <w:r w:rsidRPr="00F738C4">
        <w:tab/>
        <w:t>Ericsson</w:t>
      </w:r>
      <w:r w:rsidRPr="00F738C4">
        <w:tab/>
        <w:t>CR</w:t>
      </w:r>
      <w:r w:rsidRPr="00F738C4">
        <w:tab/>
        <w:t>Rel-17</w:t>
      </w:r>
      <w:r w:rsidRPr="00F738C4">
        <w:tab/>
        <w:t>38.331</w:t>
      </w:r>
      <w:r w:rsidRPr="00F738C4">
        <w:tab/>
        <w:t>17.4.0</w:t>
      </w:r>
      <w:r w:rsidRPr="00F738C4">
        <w:tab/>
        <w:t>4027</w:t>
      </w:r>
      <w:r w:rsidRPr="00F738C4">
        <w:tab/>
        <w:t>1</w:t>
      </w:r>
      <w:r w:rsidRPr="00F738C4">
        <w:tab/>
        <w:t>F</w:t>
      </w:r>
      <w:r w:rsidRPr="00F738C4">
        <w:tab/>
        <w:t>NR_NTN_solutions-Core</w:t>
      </w:r>
      <w:r w:rsidRPr="00F738C4">
        <w:tab/>
        <w:t>R2-2303785</w:t>
      </w:r>
    </w:p>
    <w:p w14:paraId="15CAD7C3" w14:textId="77777777" w:rsidR="006A23B9" w:rsidRPr="00F738C4" w:rsidRDefault="006A23B9" w:rsidP="006A23B9">
      <w:pPr>
        <w:pStyle w:val="Doc-text2"/>
      </w:pPr>
      <w:r w:rsidRPr="00F738C4">
        <w:t>-</w:t>
      </w:r>
      <w:r w:rsidRPr="00F738C4">
        <w:tab/>
        <w:t xml:space="preserve">QC suggests to remove “optional” </w:t>
      </w:r>
    </w:p>
    <w:p w14:paraId="21C4237E" w14:textId="77777777" w:rsidR="006A23B9" w:rsidRPr="00F738C4" w:rsidRDefault="006A23B9" w:rsidP="006A23B9">
      <w:pPr>
        <w:pStyle w:val="Doc-text2"/>
      </w:pPr>
      <w:r w:rsidRPr="00F738C4">
        <w:t>-</w:t>
      </w:r>
      <w:r w:rsidRPr="00F738C4">
        <w:tab/>
        <w:t>ZTE suggests to remove “e.g.”</w:t>
      </w:r>
    </w:p>
    <w:p w14:paraId="7C924F78" w14:textId="77777777" w:rsidR="006A23B9" w:rsidRPr="00F738C4" w:rsidRDefault="006A23B9" w:rsidP="006A23B9">
      <w:pPr>
        <w:pStyle w:val="Doc-text2"/>
        <w:numPr>
          <w:ilvl w:val="0"/>
          <w:numId w:val="115"/>
        </w:numPr>
        <w:overflowPunct/>
        <w:autoSpaceDE/>
        <w:autoSpaceDN/>
        <w:adjustRightInd/>
        <w:textAlignment w:val="auto"/>
      </w:pPr>
      <w:r w:rsidRPr="00F738C4">
        <w:t>Continue in offline 110</w:t>
      </w:r>
    </w:p>
    <w:p w14:paraId="13FF9F5D" w14:textId="77777777" w:rsidR="006A23B9" w:rsidRPr="00F738C4" w:rsidRDefault="006A23B9" w:rsidP="006A23B9">
      <w:pPr>
        <w:pStyle w:val="Doc-text2"/>
        <w:numPr>
          <w:ilvl w:val="0"/>
          <w:numId w:val="115"/>
        </w:numPr>
        <w:overflowPunct/>
        <w:autoSpaceDE/>
        <w:autoSpaceDN/>
        <w:adjustRightInd/>
        <w:textAlignment w:val="auto"/>
      </w:pPr>
      <w:r w:rsidRPr="00F738C4">
        <w:t>Not pursued (merged with CR4112)</w:t>
      </w:r>
    </w:p>
    <w:p w14:paraId="5091747F" w14:textId="77777777" w:rsidR="006A23B9" w:rsidRPr="00F738C4" w:rsidRDefault="006A23B9" w:rsidP="006A23B9">
      <w:pPr>
        <w:pStyle w:val="Doc-text2"/>
      </w:pPr>
    </w:p>
    <w:p w14:paraId="772F1170" w14:textId="77777777" w:rsidR="006A23B9" w:rsidRPr="00F738C4" w:rsidRDefault="006A23B9" w:rsidP="006A23B9">
      <w:pPr>
        <w:pStyle w:val="Doc-text2"/>
      </w:pPr>
    </w:p>
    <w:p w14:paraId="63BCE5B4" w14:textId="77777777" w:rsidR="006A23B9" w:rsidRPr="00F738C4" w:rsidRDefault="006A23B9" w:rsidP="006A23B9">
      <w:pPr>
        <w:pStyle w:val="EmailDiscussion"/>
        <w:overflowPunct/>
        <w:autoSpaceDE/>
        <w:autoSpaceDN/>
        <w:adjustRightInd/>
        <w:ind w:left="1619" w:hanging="360"/>
        <w:textAlignment w:val="auto"/>
      </w:pPr>
      <w:r w:rsidRPr="00F738C4">
        <w:t>[AT122][110][NR-NTN] CR4112 (Intel)</w:t>
      </w:r>
    </w:p>
    <w:p w14:paraId="60C51982" w14:textId="089A95EC" w:rsidR="006A23B9" w:rsidRPr="00F738C4" w:rsidRDefault="006A23B9" w:rsidP="006A23B9">
      <w:pPr>
        <w:pStyle w:val="EmailDiscussion2"/>
      </w:pPr>
      <w:r w:rsidRPr="00F738C4">
        <w:tab/>
        <w:t>Scope: discuss the CR in R2-2305497 and R2-2306251</w:t>
      </w:r>
    </w:p>
    <w:p w14:paraId="04707861" w14:textId="77777777" w:rsidR="006A23B9" w:rsidRPr="00F738C4" w:rsidRDefault="006A23B9" w:rsidP="006A23B9">
      <w:pPr>
        <w:pStyle w:val="EmailDiscussion2"/>
      </w:pPr>
      <w:r w:rsidRPr="00F738C4">
        <w:tab/>
        <w:t>Intended outcome: Agreeable merged CR</w:t>
      </w:r>
    </w:p>
    <w:p w14:paraId="69C6E725" w14:textId="77777777" w:rsidR="006A23B9" w:rsidRPr="00F738C4" w:rsidRDefault="006A23B9" w:rsidP="006A23B9">
      <w:pPr>
        <w:pStyle w:val="EmailDiscussion2"/>
      </w:pPr>
      <w:r w:rsidRPr="00F738C4">
        <w:tab/>
        <w:t>Deadline for final CR (in R2-2306661):  Friday 2023-05-26 09:00</w:t>
      </w:r>
    </w:p>
    <w:p w14:paraId="0E9E6257" w14:textId="77777777" w:rsidR="006A23B9" w:rsidRPr="00F738C4" w:rsidRDefault="006A23B9" w:rsidP="006A23B9">
      <w:pPr>
        <w:pStyle w:val="Doc-text2"/>
      </w:pPr>
    </w:p>
    <w:p w14:paraId="6D2F6CA8" w14:textId="77777777" w:rsidR="006A23B9" w:rsidRPr="00F738C4" w:rsidRDefault="006A23B9" w:rsidP="006A23B9">
      <w:pPr>
        <w:pStyle w:val="Doc-text2"/>
      </w:pPr>
    </w:p>
    <w:p w14:paraId="4F686D0E" w14:textId="2258A82C" w:rsidR="006A23B9" w:rsidRPr="00F738C4" w:rsidRDefault="006A23B9" w:rsidP="006A23B9">
      <w:pPr>
        <w:pStyle w:val="Doc-title"/>
      </w:pPr>
      <w:r w:rsidRPr="00F738C4">
        <w:t>R2-2305378</w:t>
      </w:r>
      <w:r w:rsidRPr="00F738C4">
        <w:tab/>
        <w:t>MAC and RRC corrections for NR NTN</w:t>
      </w:r>
      <w:r w:rsidRPr="00F738C4">
        <w:tab/>
        <w:t>OPPO</w:t>
      </w:r>
      <w:r w:rsidRPr="00F738C4">
        <w:tab/>
        <w:t>discussion</w:t>
      </w:r>
      <w:r w:rsidRPr="00F738C4">
        <w:tab/>
        <w:t>Rel-17</w:t>
      </w:r>
      <w:r w:rsidRPr="00F738C4">
        <w:tab/>
        <w:t>NR_NTN_solutions-Core</w:t>
      </w:r>
    </w:p>
    <w:p w14:paraId="742C8E05" w14:textId="77777777" w:rsidR="006A23B9" w:rsidRPr="00F738C4" w:rsidRDefault="006A23B9" w:rsidP="006A23B9">
      <w:pPr>
        <w:pStyle w:val="Doc-text2"/>
      </w:pPr>
      <w:r w:rsidRPr="00F738C4">
        <w:t>-</w:t>
      </w:r>
      <w:r w:rsidRPr="00F738C4">
        <w:tab/>
        <w:t>For p2, QC thinks we should rather add the missing description</w:t>
      </w:r>
    </w:p>
    <w:p w14:paraId="6C515125" w14:textId="77777777" w:rsidR="006A23B9" w:rsidRPr="00F738C4" w:rsidRDefault="006A23B9" w:rsidP="006A23B9">
      <w:pPr>
        <w:pStyle w:val="Doc-text2"/>
      </w:pPr>
      <w:r w:rsidRPr="00F738C4">
        <w:t xml:space="preserve">- </w:t>
      </w:r>
      <w:r w:rsidRPr="00F738C4">
        <w:tab/>
        <w:t>Ericsson thinks it’s better to remove some text</w:t>
      </w:r>
    </w:p>
    <w:p w14:paraId="06A2F80C" w14:textId="77777777" w:rsidR="006A23B9" w:rsidRPr="00F738C4" w:rsidRDefault="006A23B9" w:rsidP="006A23B9">
      <w:pPr>
        <w:pStyle w:val="Doc-text2"/>
        <w:numPr>
          <w:ilvl w:val="0"/>
          <w:numId w:val="115"/>
        </w:numPr>
        <w:overflowPunct/>
        <w:autoSpaceDE/>
        <w:autoSpaceDN/>
        <w:adjustRightInd/>
        <w:textAlignment w:val="auto"/>
      </w:pPr>
      <w:r w:rsidRPr="00F738C4">
        <w:t>Continue the discussion on p2 in offline 111 to draft a CR to clarify the field description for kmac</w:t>
      </w:r>
    </w:p>
    <w:p w14:paraId="3512A4B9" w14:textId="77777777" w:rsidR="006A23B9" w:rsidRPr="00F738C4" w:rsidRDefault="006A23B9" w:rsidP="006A23B9">
      <w:pPr>
        <w:pStyle w:val="Doc-text2"/>
      </w:pPr>
    </w:p>
    <w:p w14:paraId="2746282C" w14:textId="77777777" w:rsidR="006A23B9" w:rsidRPr="00F738C4" w:rsidRDefault="006A23B9" w:rsidP="006A23B9">
      <w:pPr>
        <w:pStyle w:val="Doc-text2"/>
      </w:pPr>
    </w:p>
    <w:p w14:paraId="497FE717" w14:textId="77777777" w:rsidR="006A23B9" w:rsidRPr="00F738C4" w:rsidRDefault="006A23B9" w:rsidP="006A23B9">
      <w:pPr>
        <w:pStyle w:val="EmailDiscussion"/>
        <w:overflowPunct/>
        <w:autoSpaceDE/>
        <w:autoSpaceDN/>
        <w:adjustRightInd/>
        <w:ind w:left="1619" w:hanging="360"/>
        <w:textAlignment w:val="auto"/>
      </w:pPr>
      <w:r w:rsidRPr="00F738C4">
        <w:t>[AT122][111][NR-NTN] RRC CR for kmac (OPPO)</w:t>
      </w:r>
    </w:p>
    <w:p w14:paraId="4AD145A8" w14:textId="7A0C55DB" w:rsidR="006A23B9" w:rsidRPr="00F738C4" w:rsidRDefault="006A23B9" w:rsidP="006A23B9">
      <w:pPr>
        <w:pStyle w:val="EmailDiscussion2"/>
      </w:pPr>
      <w:r w:rsidRPr="00F738C4">
        <w:tab/>
        <w:t>Scope: Draft a CR to reflect p2 in R2-2305378</w:t>
      </w:r>
    </w:p>
    <w:p w14:paraId="596A11E0" w14:textId="77777777" w:rsidR="006A23B9" w:rsidRPr="00F738C4" w:rsidRDefault="006A23B9" w:rsidP="006A23B9">
      <w:pPr>
        <w:pStyle w:val="EmailDiscussion2"/>
      </w:pPr>
      <w:r w:rsidRPr="00F738C4">
        <w:tab/>
        <w:t>Intended outcome: Agreeable CR</w:t>
      </w:r>
    </w:p>
    <w:p w14:paraId="553CA207" w14:textId="77777777" w:rsidR="006A23B9" w:rsidRPr="00F738C4" w:rsidRDefault="006A23B9" w:rsidP="006A23B9">
      <w:pPr>
        <w:pStyle w:val="EmailDiscussion2"/>
      </w:pPr>
      <w:r w:rsidRPr="00F738C4">
        <w:tab/>
        <w:t>Deadline for final CR (in R2-2306662):  Friday 2023-05-26 09:00</w:t>
      </w:r>
    </w:p>
    <w:p w14:paraId="1220D6B7" w14:textId="77777777" w:rsidR="006A23B9" w:rsidRPr="00F738C4" w:rsidRDefault="006A23B9" w:rsidP="006A23B9">
      <w:pPr>
        <w:pStyle w:val="Doc-text2"/>
        <w:ind w:left="0" w:firstLine="0"/>
      </w:pPr>
    </w:p>
    <w:p w14:paraId="10D9DABD" w14:textId="77777777" w:rsidR="006A23B9" w:rsidRPr="00F738C4" w:rsidRDefault="006A23B9" w:rsidP="006A23B9">
      <w:pPr>
        <w:pStyle w:val="Doc-text2"/>
        <w:ind w:left="0" w:firstLine="0"/>
      </w:pPr>
    </w:p>
    <w:p w14:paraId="10A9373D" w14:textId="42DA0209" w:rsidR="006A23B9" w:rsidRPr="00F738C4" w:rsidRDefault="006A23B9" w:rsidP="006A23B9">
      <w:pPr>
        <w:pStyle w:val="Doc-title"/>
      </w:pPr>
      <w:r w:rsidRPr="00F738C4">
        <w:t>R2-2306662</w:t>
      </w:r>
      <w:r w:rsidRPr="00F738C4">
        <w:tab/>
      </w:r>
      <w:r w:rsidRPr="00F738C4">
        <w:rPr>
          <w:lang w:eastAsia="zh-CN"/>
        </w:rPr>
        <w:t xml:space="preserve">Correction on the description of </w:t>
      </w:r>
      <w:r w:rsidRPr="00F738C4">
        <w:rPr>
          <w:i/>
          <w:lang w:eastAsia="zh-CN"/>
        </w:rPr>
        <w:t>kmac</w:t>
      </w:r>
      <w:r w:rsidRPr="00F738C4">
        <w:rPr>
          <w:i/>
          <w:lang w:eastAsia="zh-CN"/>
        </w:rPr>
        <w:tab/>
      </w:r>
      <w:r w:rsidRPr="00F738C4">
        <w:rPr>
          <w:lang w:eastAsia="zh-CN"/>
        </w:rPr>
        <w:t>OPPO</w:t>
      </w:r>
      <w:r w:rsidRPr="00F738C4">
        <w:rPr>
          <w:lang w:eastAsia="zh-CN"/>
        </w:rPr>
        <w:tab/>
      </w:r>
      <w:r w:rsidRPr="00F738C4">
        <w:t>CR</w:t>
      </w:r>
      <w:r w:rsidRPr="00F738C4">
        <w:tab/>
        <w:t>Rel-17</w:t>
      </w:r>
      <w:r w:rsidRPr="00F738C4">
        <w:tab/>
        <w:t>38.331</w:t>
      </w:r>
      <w:r w:rsidRPr="00F738C4">
        <w:tab/>
        <w:t>17.4.0</w:t>
      </w:r>
      <w:r w:rsidRPr="00F738C4">
        <w:tab/>
        <w:t>4163</w:t>
      </w:r>
      <w:r w:rsidRPr="00F738C4">
        <w:tab/>
        <w:t>-</w:t>
      </w:r>
      <w:r w:rsidRPr="00F738C4">
        <w:tab/>
        <w:t>F</w:t>
      </w:r>
      <w:r w:rsidRPr="00F738C4">
        <w:tab/>
        <w:t>NR_NTN_solutions-Core</w:t>
      </w:r>
    </w:p>
    <w:p w14:paraId="46B8E9F0"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3EF380AB" w14:textId="77777777" w:rsidR="006A23B9" w:rsidRPr="00F738C4" w:rsidRDefault="006A23B9" w:rsidP="006A23B9">
      <w:pPr>
        <w:pStyle w:val="Doc-text2"/>
      </w:pPr>
      <w:r w:rsidRPr="00F738C4">
        <w:t xml:space="preserve"> </w:t>
      </w:r>
    </w:p>
    <w:p w14:paraId="1E9BE9DA" w14:textId="3E06A9E8" w:rsidR="006A23B9" w:rsidRPr="00F738C4" w:rsidRDefault="006A23B9" w:rsidP="006A23B9">
      <w:pPr>
        <w:pStyle w:val="Doc-title"/>
      </w:pPr>
      <w:r w:rsidRPr="00F738C4">
        <w:t>R2-2306063</w:t>
      </w:r>
      <w:r w:rsidRPr="00F738C4">
        <w:tab/>
        <w:t>CR to 38.331 on Event D1</w:t>
      </w:r>
      <w:r w:rsidRPr="00F738C4">
        <w:tab/>
        <w:t>Huawei, HiSilicon</w:t>
      </w:r>
      <w:r w:rsidRPr="00F738C4">
        <w:tab/>
        <w:t>CR</w:t>
      </w:r>
      <w:r w:rsidRPr="00F738C4">
        <w:tab/>
        <w:t>Rel-17</w:t>
      </w:r>
      <w:r w:rsidRPr="00F738C4">
        <w:tab/>
        <w:t>38.331</w:t>
      </w:r>
      <w:r w:rsidRPr="00F738C4">
        <w:tab/>
        <w:t>17.4.0</w:t>
      </w:r>
      <w:r w:rsidRPr="00F738C4">
        <w:tab/>
        <w:t>4127</w:t>
      </w:r>
      <w:r w:rsidRPr="00F738C4">
        <w:tab/>
        <w:t>-</w:t>
      </w:r>
      <w:r w:rsidRPr="00F738C4">
        <w:tab/>
        <w:t>F</w:t>
      </w:r>
      <w:r w:rsidRPr="00F738C4">
        <w:tab/>
        <w:t>NR_NTN_solutions-Core</w:t>
      </w:r>
    </w:p>
    <w:p w14:paraId="5E671FD8" w14:textId="77777777" w:rsidR="006A23B9" w:rsidRPr="00F738C4" w:rsidRDefault="006A23B9" w:rsidP="006A23B9">
      <w:pPr>
        <w:pStyle w:val="Doc-text2"/>
      </w:pPr>
      <w:r w:rsidRPr="00F738C4">
        <w:t>-</w:t>
      </w:r>
      <w:r w:rsidRPr="00F738C4">
        <w:tab/>
        <w:t>ZTE and MTK support</w:t>
      </w:r>
    </w:p>
    <w:p w14:paraId="353D7E88"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132BF1D0" w14:textId="77777777" w:rsidR="006A23B9" w:rsidRPr="00F738C4" w:rsidRDefault="006A23B9" w:rsidP="006A23B9">
      <w:pPr>
        <w:pStyle w:val="Doc-text2"/>
      </w:pPr>
    </w:p>
    <w:p w14:paraId="6693AF24" w14:textId="77777777" w:rsidR="00913648" w:rsidRPr="00F738C4" w:rsidRDefault="00913648" w:rsidP="00913648">
      <w:pPr>
        <w:pStyle w:val="Heading2"/>
      </w:pPr>
      <w:bookmarkStart w:id="289" w:name="_Toc142643938"/>
      <w:r w:rsidRPr="00F738C4">
        <w:t>6.5</w:t>
      </w:r>
      <w:r w:rsidRPr="00F738C4">
        <w:tab/>
        <w:t>NR positioning enhancements</w:t>
      </w:r>
      <w:bookmarkEnd w:id="289"/>
    </w:p>
    <w:p w14:paraId="4AB2E194" w14:textId="77777777" w:rsidR="00913648" w:rsidRPr="00F738C4" w:rsidRDefault="00913648" w:rsidP="00913648">
      <w:pPr>
        <w:pStyle w:val="Comments"/>
      </w:pPr>
      <w:r w:rsidRPr="00F738C4">
        <w:t>(NR_pos_enh-Core; leading WG: RAN1; REL-17; WID: RP-210903)</w:t>
      </w:r>
    </w:p>
    <w:p w14:paraId="4B84BB03" w14:textId="77777777" w:rsidR="00913648" w:rsidRPr="00F738C4" w:rsidRDefault="00913648" w:rsidP="00913648">
      <w:pPr>
        <w:pStyle w:val="Comments"/>
      </w:pPr>
      <w:r w:rsidRPr="00F738C4">
        <w:t xml:space="preserve">Tdoc Limitation: 2 tdocs </w:t>
      </w:r>
    </w:p>
    <w:p w14:paraId="73D7FF57" w14:textId="77777777" w:rsidR="0090540D" w:rsidRPr="00F738C4" w:rsidRDefault="0090540D" w:rsidP="0090540D">
      <w:pPr>
        <w:pStyle w:val="Heading3"/>
      </w:pPr>
      <w:bookmarkStart w:id="290" w:name="_Toc142643939"/>
      <w:r w:rsidRPr="00F738C4">
        <w:t>6.5.0</w:t>
      </w:r>
      <w:r w:rsidRPr="00F738C4">
        <w:tab/>
        <w:t>In principle agreed CRs</w:t>
      </w:r>
      <w:bookmarkEnd w:id="290"/>
    </w:p>
    <w:p w14:paraId="406BA085" w14:textId="0CED0867" w:rsidR="0090540D" w:rsidRPr="00F738C4" w:rsidRDefault="0090540D" w:rsidP="0090540D">
      <w:pPr>
        <w:pStyle w:val="Doc-title"/>
      </w:pPr>
      <w:r w:rsidRPr="00F738C4">
        <w:t>R2-2304792</w:t>
      </w:r>
      <w:r w:rsidRPr="00F738C4">
        <w:tab/>
        <w:t>Correction to UEPositioningAssistanceInformation</w:t>
      </w:r>
      <w:r w:rsidRPr="00F738C4">
        <w:tab/>
        <w:t>Huawei, HiSilicon</w:t>
      </w:r>
      <w:r w:rsidRPr="00F738C4">
        <w:tab/>
        <w:t>CR</w:t>
      </w:r>
      <w:r w:rsidRPr="00F738C4">
        <w:tab/>
        <w:t>Rel-17</w:t>
      </w:r>
      <w:r w:rsidRPr="00F738C4">
        <w:tab/>
        <w:t>38.305</w:t>
      </w:r>
      <w:r w:rsidRPr="00F738C4">
        <w:tab/>
        <w:t>17.4.0</w:t>
      </w:r>
      <w:r w:rsidRPr="00F738C4">
        <w:tab/>
        <w:t>0124</w:t>
      </w:r>
      <w:r w:rsidRPr="00F738C4">
        <w:tab/>
        <w:t>2</w:t>
      </w:r>
      <w:r w:rsidRPr="00F738C4">
        <w:tab/>
        <w:t>F</w:t>
      </w:r>
      <w:r w:rsidRPr="00F738C4">
        <w:tab/>
        <w:t>NR_pos_enh-Core</w:t>
      </w:r>
      <w:r w:rsidRPr="00F738C4">
        <w:tab/>
        <w:t>R2-2304540</w:t>
      </w:r>
    </w:p>
    <w:p w14:paraId="7BF9E827" w14:textId="77777777" w:rsidR="0090540D" w:rsidRPr="00F738C4" w:rsidRDefault="0090540D" w:rsidP="0090540D">
      <w:pPr>
        <w:pStyle w:val="Doc-text2"/>
        <w:numPr>
          <w:ilvl w:val="0"/>
          <w:numId w:val="188"/>
        </w:numPr>
        <w:overflowPunct/>
        <w:autoSpaceDE/>
        <w:autoSpaceDN/>
        <w:adjustRightInd/>
        <w:textAlignment w:val="auto"/>
      </w:pPr>
      <w:r w:rsidRPr="00F738C4">
        <w:t>Agreed</w:t>
      </w:r>
    </w:p>
    <w:p w14:paraId="3D4C1834" w14:textId="77777777" w:rsidR="0090540D" w:rsidRPr="00F738C4" w:rsidRDefault="0090540D" w:rsidP="0090540D">
      <w:pPr>
        <w:pStyle w:val="Doc-text2"/>
      </w:pPr>
    </w:p>
    <w:p w14:paraId="2B495C6E" w14:textId="5F2A03E9" w:rsidR="0090540D" w:rsidRPr="00F738C4" w:rsidRDefault="0090540D" w:rsidP="0090540D">
      <w:pPr>
        <w:pStyle w:val="Doc-title"/>
      </w:pPr>
      <w:r w:rsidRPr="00F738C4">
        <w:t>R2-2304884</w:t>
      </w:r>
      <w:r w:rsidRPr="00F738C4">
        <w:tab/>
        <w:t>Measurements and Assistance Data Transfer</w:t>
      </w:r>
      <w:r w:rsidRPr="00F738C4">
        <w:tab/>
        <w:t>Nokia, Nokia Shanghai Bell</w:t>
      </w:r>
      <w:r w:rsidRPr="00F738C4">
        <w:tab/>
        <w:t>CR</w:t>
      </w:r>
      <w:r w:rsidRPr="00F738C4">
        <w:tab/>
        <w:t>Rel-17</w:t>
      </w:r>
      <w:r w:rsidRPr="00F738C4">
        <w:tab/>
        <w:t>38.305</w:t>
      </w:r>
      <w:r w:rsidRPr="00F738C4">
        <w:tab/>
        <w:t>17.4.0</w:t>
      </w:r>
      <w:r w:rsidRPr="00F738C4">
        <w:tab/>
        <w:t>0126</w:t>
      </w:r>
      <w:r w:rsidRPr="00F738C4">
        <w:tab/>
        <w:t>2</w:t>
      </w:r>
      <w:r w:rsidRPr="00F738C4">
        <w:tab/>
        <w:t>F</w:t>
      </w:r>
      <w:r w:rsidRPr="00F738C4">
        <w:tab/>
        <w:t>NR_pos_enh-Core</w:t>
      </w:r>
      <w:r w:rsidRPr="00F738C4">
        <w:tab/>
        <w:t>R2-2304494</w:t>
      </w:r>
    </w:p>
    <w:p w14:paraId="386BC420" w14:textId="77777777" w:rsidR="0090540D" w:rsidRPr="00F738C4" w:rsidRDefault="0090540D" w:rsidP="0090540D">
      <w:pPr>
        <w:pStyle w:val="Doc-text2"/>
        <w:numPr>
          <w:ilvl w:val="0"/>
          <w:numId w:val="188"/>
        </w:numPr>
        <w:overflowPunct/>
        <w:autoSpaceDE/>
        <w:autoSpaceDN/>
        <w:adjustRightInd/>
        <w:textAlignment w:val="auto"/>
      </w:pPr>
      <w:r w:rsidRPr="00F738C4">
        <w:t>Agreed</w:t>
      </w:r>
    </w:p>
    <w:p w14:paraId="194FC323" w14:textId="77777777" w:rsidR="0090540D" w:rsidRPr="00F738C4" w:rsidRDefault="0090540D" w:rsidP="0090540D">
      <w:pPr>
        <w:pStyle w:val="Doc-text2"/>
      </w:pPr>
    </w:p>
    <w:p w14:paraId="23FDE272" w14:textId="5D602069" w:rsidR="0090540D" w:rsidRPr="00F738C4" w:rsidRDefault="0090540D" w:rsidP="0090540D">
      <w:pPr>
        <w:pStyle w:val="Doc-title"/>
      </w:pPr>
      <w:r w:rsidRPr="00F738C4">
        <w:t>R2-2304885</w:t>
      </w:r>
      <w:r w:rsidRPr="00F738C4">
        <w:tab/>
        <w:t>Protection Level and Target Integrity Risk</w:t>
      </w:r>
      <w:r w:rsidRPr="00F738C4">
        <w:tab/>
        <w:t>Nokia, Nokia Shanghai Bell</w:t>
      </w:r>
      <w:r w:rsidRPr="00F738C4">
        <w:tab/>
        <w:t>CR</w:t>
      </w:r>
      <w:r w:rsidRPr="00F738C4">
        <w:tab/>
        <w:t>Rel-17</w:t>
      </w:r>
      <w:r w:rsidRPr="00F738C4">
        <w:tab/>
        <w:t>38.305</w:t>
      </w:r>
      <w:r w:rsidRPr="00F738C4">
        <w:tab/>
        <w:t>17.4.0</w:t>
      </w:r>
      <w:r w:rsidRPr="00F738C4">
        <w:tab/>
        <w:t>0127</w:t>
      </w:r>
      <w:r w:rsidRPr="00F738C4">
        <w:tab/>
        <w:t>2</w:t>
      </w:r>
      <w:r w:rsidRPr="00F738C4">
        <w:tab/>
        <w:t>F</w:t>
      </w:r>
      <w:r w:rsidRPr="00F738C4">
        <w:tab/>
        <w:t>NR_pos_enh-Core</w:t>
      </w:r>
      <w:r w:rsidRPr="00F738C4">
        <w:tab/>
        <w:t>R2-2304495</w:t>
      </w:r>
    </w:p>
    <w:p w14:paraId="5DE4E2E3" w14:textId="77777777" w:rsidR="0090540D" w:rsidRPr="00F738C4" w:rsidRDefault="0090540D" w:rsidP="0090540D">
      <w:pPr>
        <w:pStyle w:val="Doc-text2"/>
        <w:numPr>
          <w:ilvl w:val="0"/>
          <w:numId w:val="188"/>
        </w:numPr>
        <w:overflowPunct/>
        <w:autoSpaceDE/>
        <w:autoSpaceDN/>
        <w:adjustRightInd/>
        <w:textAlignment w:val="auto"/>
      </w:pPr>
      <w:r w:rsidRPr="00F738C4">
        <w:t>Agreed</w:t>
      </w:r>
    </w:p>
    <w:p w14:paraId="30E11680" w14:textId="77777777" w:rsidR="0090540D" w:rsidRPr="00F738C4" w:rsidRDefault="0090540D" w:rsidP="0090540D">
      <w:pPr>
        <w:pStyle w:val="Doc-text2"/>
      </w:pPr>
    </w:p>
    <w:p w14:paraId="462905E4" w14:textId="79DCAA89" w:rsidR="0090540D" w:rsidRPr="00F738C4" w:rsidRDefault="0090540D" w:rsidP="0090540D">
      <w:pPr>
        <w:pStyle w:val="Doc-title"/>
      </w:pPr>
      <w:r w:rsidRPr="00F738C4">
        <w:t>R2-2304886</w:t>
      </w:r>
      <w:r w:rsidRPr="00F738C4">
        <w:tab/>
        <w:t>LOS-NLOS-Indicator Types</w:t>
      </w:r>
      <w:r w:rsidRPr="00F738C4">
        <w:tab/>
        <w:t>Nokia, Nokia Shanghai Bell, Qualcomm Incorporated</w:t>
      </w:r>
      <w:r w:rsidRPr="00F738C4">
        <w:tab/>
        <w:t>CR</w:t>
      </w:r>
      <w:r w:rsidRPr="00F738C4">
        <w:tab/>
        <w:t>Rel-17</w:t>
      </w:r>
      <w:r w:rsidRPr="00F738C4">
        <w:tab/>
        <w:t>37.355</w:t>
      </w:r>
      <w:r w:rsidRPr="00F738C4">
        <w:tab/>
        <w:t>17.4.0</w:t>
      </w:r>
      <w:r w:rsidRPr="00F738C4">
        <w:tab/>
        <w:t>0442</w:t>
      </w:r>
      <w:r w:rsidRPr="00F738C4">
        <w:tab/>
        <w:t>2</w:t>
      </w:r>
      <w:r w:rsidRPr="00F738C4">
        <w:tab/>
        <w:t>F</w:t>
      </w:r>
      <w:r w:rsidRPr="00F738C4">
        <w:tab/>
        <w:t>NR_pos_enh-Core</w:t>
      </w:r>
      <w:r w:rsidRPr="00F738C4">
        <w:tab/>
        <w:t>R2-2304496</w:t>
      </w:r>
    </w:p>
    <w:p w14:paraId="2ED3CA0E" w14:textId="77777777" w:rsidR="0090540D" w:rsidRPr="00F738C4" w:rsidRDefault="0090540D" w:rsidP="0090540D">
      <w:pPr>
        <w:pStyle w:val="Doc-text2"/>
        <w:numPr>
          <w:ilvl w:val="0"/>
          <w:numId w:val="188"/>
        </w:numPr>
        <w:overflowPunct/>
        <w:autoSpaceDE/>
        <w:autoSpaceDN/>
        <w:adjustRightInd/>
        <w:textAlignment w:val="auto"/>
      </w:pPr>
      <w:r w:rsidRPr="00F738C4">
        <w:t>Agreed</w:t>
      </w:r>
    </w:p>
    <w:p w14:paraId="0DFB46D8" w14:textId="77777777" w:rsidR="0090540D" w:rsidRPr="00F738C4" w:rsidRDefault="0090540D" w:rsidP="0090540D">
      <w:pPr>
        <w:pStyle w:val="Doc-text2"/>
      </w:pPr>
    </w:p>
    <w:p w14:paraId="7BD97214" w14:textId="013A0F06" w:rsidR="0090540D" w:rsidRPr="00F738C4" w:rsidRDefault="0090540D" w:rsidP="0090540D">
      <w:pPr>
        <w:pStyle w:val="Doc-title"/>
      </w:pPr>
      <w:r w:rsidRPr="00F738C4">
        <w:t>R2-2305131</w:t>
      </w:r>
      <w:r w:rsidRPr="00F738C4">
        <w:tab/>
        <w:t>Miscellaneous corrections on LPP</w:t>
      </w:r>
      <w:r w:rsidRPr="00F738C4">
        <w:tab/>
        <w:t>Lenovo</w:t>
      </w:r>
      <w:r w:rsidRPr="00F738C4">
        <w:tab/>
        <w:t>CR</w:t>
      </w:r>
      <w:r w:rsidRPr="00F738C4">
        <w:tab/>
        <w:t>Rel-17</w:t>
      </w:r>
      <w:r w:rsidRPr="00F738C4">
        <w:tab/>
        <w:t>37.355</w:t>
      </w:r>
      <w:r w:rsidRPr="00F738C4">
        <w:tab/>
        <w:t>17.4.0</w:t>
      </w:r>
      <w:r w:rsidRPr="00F738C4">
        <w:tab/>
        <w:t>0432</w:t>
      </w:r>
      <w:r w:rsidRPr="00F738C4">
        <w:tab/>
        <w:t>1</w:t>
      </w:r>
      <w:r w:rsidRPr="00F738C4">
        <w:tab/>
        <w:t>F</w:t>
      </w:r>
      <w:r w:rsidRPr="00F738C4">
        <w:tab/>
        <w:t>NR_pos_enh-Core</w:t>
      </w:r>
      <w:r w:rsidRPr="00F738C4">
        <w:tab/>
        <w:t>R2-2302884</w:t>
      </w:r>
    </w:p>
    <w:p w14:paraId="5FFA7082" w14:textId="77777777" w:rsidR="0090540D" w:rsidRPr="00F738C4" w:rsidRDefault="0090540D" w:rsidP="0090540D">
      <w:pPr>
        <w:pStyle w:val="Doc-text2"/>
        <w:numPr>
          <w:ilvl w:val="0"/>
          <w:numId w:val="188"/>
        </w:numPr>
        <w:overflowPunct/>
        <w:autoSpaceDE/>
        <w:autoSpaceDN/>
        <w:adjustRightInd/>
        <w:textAlignment w:val="auto"/>
      </w:pPr>
      <w:r w:rsidRPr="00F738C4">
        <w:lastRenderedPageBreak/>
        <w:t>Agreed</w:t>
      </w:r>
    </w:p>
    <w:p w14:paraId="25BB2630" w14:textId="77777777" w:rsidR="0090540D" w:rsidRPr="00F738C4" w:rsidRDefault="0090540D" w:rsidP="0090540D">
      <w:pPr>
        <w:pStyle w:val="Doc-text2"/>
      </w:pPr>
    </w:p>
    <w:p w14:paraId="17B4B5B0" w14:textId="3E9958CF" w:rsidR="0090540D" w:rsidRPr="00F738C4" w:rsidRDefault="0090540D" w:rsidP="0090540D">
      <w:pPr>
        <w:pStyle w:val="Doc-title"/>
      </w:pPr>
      <w:r w:rsidRPr="00F738C4">
        <w:t>R2-2305289</w:t>
      </w:r>
      <w:r w:rsidRPr="00F738C4">
        <w:tab/>
        <w:t>Corrections on applicability of timing error margin of RxTEG in NR-Multi-RTT-SignalMeasurementInformation field descriptions and other Miscellaneous corrections</w:t>
      </w:r>
      <w:r w:rsidRPr="00F738C4">
        <w:tab/>
        <w:t>CATT</w:t>
      </w:r>
      <w:r w:rsidRPr="00F738C4">
        <w:tab/>
        <w:t>CR</w:t>
      </w:r>
      <w:r w:rsidRPr="00F738C4">
        <w:tab/>
        <w:t>Rel-17</w:t>
      </w:r>
      <w:r w:rsidRPr="00F738C4">
        <w:tab/>
        <w:t>37.355</w:t>
      </w:r>
      <w:r w:rsidRPr="00F738C4">
        <w:tab/>
        <w:t>17.4.0</w:t>
      </w:r>
      <w:r w:rsidRPr="00F738C4">
        <w:tab/>
        <w:t>0431</w:t>
      </w:r>
      <w:r w:rsidRPr="00F738C4">
        <w:tab/>
        <w:t>2</w:t>
      </w:r>
      <w:r w:rsidRPr="00F738C4">
        <w:tab/>
        <w:t>F</w:t>
      </w:r>
      <w:r w:rsidRPr="00F738C4">
        <w:tab/>
        <w:t>NR_pos_enh-Core</w:t>
      </w:r>
      <w:r w:rsidRPr="00F738C4">
        <w:tab/>
        <w:t>R2-2304520</w:t>
      </w:r>
    </w:p>
    <w:p w14:paraId="0AAAE7E6" w14:textId="77777777" w:rsidR="0090540D" w:rsidRPr="00F738C4" w:rsidRDefault="0090540D" w:rsidP="0090540D">
      <w:pPr>
        <w:pStyle w:val="Doc-text2"/>
        <w:numPr>
          <w:ilvl w:val="0"/>
          <w:numId w:val="188"/>
        </w:numPr>
        <w:overflowPunct/>
        <w:autoSpaceDE/>
        <w:autoSpaceDN/>
        <w:adjustRightInd/>
        <w:textAlignment w:val="auto"/>
      </w:pPr>
      <w:r w:rsidRPr="00F738C4">
        <w:t>Agreed</w:t>
      </w:r>
    </w:p>
    <w:p w14:paraId="598F168E" w14:textId="77777777" w:rsidR="0090540D" w:rsidRPr="00F738C4" w:rsidRDefault="0090540D" w:rsidP="0090540D">
      <w:pPr>
        <w:pStyle w:val="Doc-text2"/>
      </w:pPr>
    </w:p>
    <w:p w14:paraId="616121AC" w14:textId="6E12E1FC" w:rsidR="0090540D" w:rsidRPr="00F738C4" w:rsidRDefault="0090540D" w:rsidP="0090540D">
      <w:pPr>
        <w:pStyle w:val="Doc-title"/>
      </w:pPr>
      <w:r w:rsidRPr="00F738C4">
        <w:t>R2-2305290</w:t>
      </w:r>
      <w:r w:rsidRPr="00F738C4">
        <w:tab/>
        <w:t>Corrections on the figure of UE Positioning Assistance Information procedure</w:t>
      </w:r>
      <w:r w:rsidRPr="00F738C4">
        <w:tab/>
        <w:t>CATT</w:t>
      </w:r>
      <w:r w:rsidRPr="00F738C4">
        <w:tab/>
        <w:t>CR</w:t>
      </w:r>
      <w:r w:rsidRPr="00F738C4">
        <w:tab/>
        <w:t>Rel-17</w:t>
      </w:r>
      <w:r w:rsidRPr="00F738C4">
        <w:tab/>
        <w:t>38.331</w:t>
      </w:r>
      <w:r w:rsidRPr="00F738C4">
        <w:tab/>
        <w:t>17.4.0</w:t>
      </w:r>
      <w:r w:rsidRPr="00F738C4">
        <w:tab/>
        <w:t>3956</w:t>
      </w:r>
      <w:r w:rsidRPr="00F738C4">
        <w:tab/>
        <w:t>2</w:t>
      </w:r>
      <w:r w:rsidRPr="00F738C4">
        <w:tab/>
        <w:t>F</w:t>
      </w:r>
      <w:r w:rsidRPr="00F738C4">
        <w:tab/>
        <w:t>NR_pos_enh-Core</w:t>
      </w:r>
      <w:r w:rsidRPr="00F738C4">
        <w:tab/>
        <w:t>R2-2304281</w:t>
      </w:r>
    </w:p>
    <w:p w14:paraId="6655A663" w14:textId="77777777" w:rsidR="0090540D" w:rsidRPr="00F738C4" w:rsidRDefault="0090540D" w:rsidP="0090540D">
      <w:pPr>
        <w:pStyle w:val="Doc-text2"/>
        <w:numPr>
          <w:ilvl w:val="0"/>
          <w:numId w:val="188"/>
        </w:numPr>
        <w:overflowPunct/>
        <w:autoSpaceDE/>
        <w:autoSpaceDN/>
        <w:adjustRightInd/>
        <w:textAlignment w:val="auto"/>
      </w:pPr>
      <w:r w:rsidRPr="00F738C4">
        <w:t>Agreed</w:t>
      </w:r>
    </w:p>
    <w:p w14:paraId="7EDD1B2C" w14:textId="77777777" w:rsidR="0090540D" w:rsidRPr="00F738C4" w:rsidRDefault="0090540D" w:rsidP="0090540D">
      <w:pPr>
        <w:pStyle w:val="Doc-text2"/>
      </w:pPr>
    </w:p>
    <w:p w14:paraId="036866D1" w14:textId="64349998" w:rsidR="0090540D" w:rsidRPr="00F738C4" w:rsidRDefault="0090540D" w:rsidP="0090540D">
      <w:pPr>
        <w:pStyle w:val="Doc-title"/>
      </w:pPr>
      <w:r w:rsidRPr="00F738C4">
        <w:t>R2-2305291</w:t>
      </w:r>
      <w:r w:rsidRPr="00F738C4">
        <w:tab/>
        <w:t>Miscellaneous corrections on 38.305</w:t>
      </w:r>
      <w:r w:rsidRPr="00F738C4">
        <w:tab/>
        <w:t>CATT</w:t>
      </w:r>
      <w:r w:rsidRPr="00F738C4">
        <w:tab/>
        <w:t>CR</w:t>
      </w:r>
      <w:r w:rsidRPr="00F738C4">
        <w:tab/>
        <w:t>Rel-17</w:t>
      </w:r>
      <w:r w:rsidRPr="00F738C4">
        <w:tab/>
        <w:t>38.305</w:t>
      </w:r>
      <w:r w:rsidRPr="00F738C4">
        <w:tab/>
        <w:t>17.4.0</w:t>
      </w:r>
      <w:r w:rsidRPr="00F738C4">
        <w:tab/>
        <w:t>0123</w:t>
      </w:r>
      <w:r w:rsidRPr="00F738C4">
        <w:tab/>
        <w:t>2</w:t>
      </w:r>
      <w:r w:rsidRPr="00F738C4">
        <w:tab/>
        <w:t>F</w:t>
      </w:r>
      <w:r w:rsidRPr="00F738C4">
        <w:tab/>
        <w:t>NR_pos_enh-Core</w:t>
      </w:r>
      <w:r w:rsidRPr="00F738C4">
        <w:tab/>
        <w:t>R2-2304516</w:t>
      </w:r>
    </w:p>
    <w:p w14:paraId="573D0EE8" w14:textId="77777777" w:rsidR="0090540D" w:rsidRPr="00F738C4" w:rsidRDefault="0090540D" w:rsidP="0090540D">
      <w:pPr>
        <w:pStyle w:val="Doc-text2"/>
        <w:numPr>
          <w:ilvl w:val="0"/>
          <w:numId w:val="188"/>
        </w:numPr>
        <w:overflowPunct/>
        <w:autoSpaceDE/>
        <w:autoSpaceDN/>
        <w:adjustRightInd/>
        <w:textAlignment w:val="auto"/>
      </w:pPr>
      <w:r w:rsidRPr="00F738C4">
        <w:t>Agreed</w:t>
      </w:r>
    </w:p>
    <w:p w14:paraId="5C71AFD9" w14:textId="77777777" w:rsidR="0090540D" w:rsidRPr="00F738C4" w:rsidRDefault="0090540D" w:rsidP="0090540D">
      <w:pPr>
        <w:pStyle w:val="Doc-text2"/>
      </w:pPr>
    </w:p>
    <w:p w14:paraId="1074024F" w14:textId="2DCE23BF" w:rsidR="0090540D" w:rsidRPr="00F738C4" w:rsidRDefault="0090540D" w:rsidP="0090540D">
      <w:pPr>
        <w:pStyle w:val="Doc-title"/>
      </w:pPr>
      <w:r w:rsidRPr="00F738C4">
        <w:t>R2-2305444</w:t>
      </w:r>
      <w:r w:rsidRPr="00F738C4">
        <w:tab/>
        <w:t>Stage 2 procedure for deactivation of MG gap and PPW</w:t>
      </w:r>
      <w:r w:rsidRPr="00F738C4">
        <w:tab/>
        <w:t>Intel Corporation</w:t>
      </w:r>
      <w:r w:rsidRPr="00F738C4">
        <w:tab/>
        <w:t>CR</w:t>
      </w:r>
      <w:r w:rsidRPr="00F738C4">
        <w:tab/>
        <w:t>Rel-17</w:t>
      </w:r>
      <w:r w:rsidRPr="00F738C4">
        <w:tab/>
        <w:t>38.305</w:t>
      </w:r>
      <w:r w:rsidRPr="00F738C4">
        <w:tab/>
        <w:t>17.4.0</w:t>
      </w:r>
      <w:r w:rsidRPr="00F738C4">
        <w:tab/>
        <w:t>0135</w:t>
      </w:r>
      <w:r w:rsidRPr="00F738C4">
        <w:tab/>
        <w:t>1</w:t>
      </w:r>
      <w:r w:rsidRPr="00F738C4">
        <w:tab/>
        <w:t>F</w:t>
      </w:r>
      <w:r w:rsidRPr="00F738C4">
        <w:tab/>
        <w:t>NR_pos_enh-Core</w:t>
      </w:r>
      <w:r w:rsidRPr="00F738C4">
        <w:tab/>
        <w:t>R2-2304463</w:t>
      </w:r>
    </w:p>
    <w:p w14:paraId="4D894872" w14:textId="77777777" w:rsidR="0090540D" w:rsidRPr="00F738C4" w:rsidRDefault="0090540D" w:rsidP="0090540D">
      <w:pPr>
        <w:pStyle w:val="Doc-text2"/>
        <w:numPr>
          <w:ilvl w:val="0"/>
          <w:numId w:val="188"/>
        </w:numPr>
        <w:overflowPunct/>
        <w:autoSpaceDE/>
        <w:autoSpaceDN/>
        <w:adjustRightInd/>
        <w:textAlignment w:val="auto"/>
      </w:pPr>
      <w:r w:rsidRPr="00F738C4">
        <w:t>Agreed</w:t>
      </w:r>
    </w:p>
    <w:p w14:paraId="26AD1CA6" w14:textId="77777777" w:rsidR="0090540D" w:rsidRPr="00F738C4" w:rsidRDefault="0090540D" w:rsidP="0090540D">
      <w:pPr>
        <w:pStyle w:val="Doc-text2"/>
      </w:pPr>
    </w:p>
    <w:p w14:paraId="5A30E0F9" w14:textId="0F5E4084" w:rsidR="0090540D" w:rsidRPr="00F738C4" w:rsidRDefault="0090540D" w:rsidP="0090540D">
      <w:pPr>
        <w:pStyle w:val="Doc-title"/>
      </w:pPr>
      <w:r w:rsidRPr="00F738C4">
        <w:t>R2-2305445</w:t>
      </w:r>
      <w:r w:rsidRPr="00F738C4">
        <w:tab/>
        <w:t>LPP capability for FGs27-13a,14a and 14-2</w:t>
      </w:r>
      <w:r w:rsidRPr="00F738C4">
        <w:tab/>
        <w:t>Intel Corporation</w:t>
      </w:r>
      <w:r w:rsidRPr="00F738C4">
        <w:tab/>
        <w:t>CR</w:t>
      </w:r>
      <w:r w:rsidRPr="00F738C4">
        <w:tab/>
        <w:t>Rel-17</w:t>
      </w:r>
      <w:r w:rsidRPr="00F738C4">
        <w:tab/>
        <w:t>37.355</w:t>
      </w:r>
      <w:r w:rsidRPr="00F738C4">
        <w:tab/>
        <w:t>17.4.0</w:t>
      </w:r>
      <w:r w:rsidRPr="00F738C4">
        <w:tab/>
        <w:t>0445</w:t>
      </w:r>
      <w:r w:rsidRPr="00F738C4">
        <w:tab/>
        <w:t>1</w:t>
      </w:r>
      <w:r w:rsidRPr="00F738C4">
        <w:tab/>
        <w:t>F</w:t>
      </w:r>
      <w:r w:rsidRPr="00F738C4">
        <w:tab/>
        <w:t>NR_pos_enh-Core</w:t>
      </w:r>
      <w:r w:rsidRPr="00F738C4">
        <w:tab/>
        <w:t>R2-2304462</w:t>
      </w:r>
    </w:p>
    <w:p w14:paraId="2033940A" w14:textId="77777777" w:rsidR="0090540D" w:rsidRPr="00F738C4" w:rsidRDefault="0090540D" w:rsidP="0090540D">
      <w:pPr>
        <w:pStyle w:val="Doc-text2"/>
        <w:numPr>
          <w:ilvl w:val="0"/>
          <w:numId w:val="188"/>
        </w:numPr>
        <w:overflowPunct/>
        <w:autoSpaceDE/>
        <w:autoSpaceDN/>
        <w:adjustRightInd/>
        <w:textAlignment w:val="auto"/>
      </w:pPr>
      <w:r w:rsidRPr="00F738C4">
        <w:t>Agreed</w:t>
      </w:r>
    </w:p>
    <w:p w14:paraId="75C30677" w14:textId="77777777" w:rsidR="0090540D" w:rsidRPr="00F738C4" w:rsidRDefault="0090540D" w:rsidP="0090540D">
      <w:pPr>
        <w:pStyle w:val="Doc-text2"/>
      </w:pPr>
    </w:p>
    <w:p w14:paraId="55DC0455" w14:textId="1E216E3B" w:rsidR="0090540D" w:rsidRPr="00F738C4" w:rsidRDefault="0090540D" w:rsidP="0090540D">
      <w:pPr>
        <w:pStyle w:val="Doc-title"/>
      </w:pPr>
      <w:r w:rsidRPr="00F738C4">
        <w:t>R2-2306018</w:t>
      </w:r>
      <w:r w:rsidRPr="00F738C4">
        <w:tab/>
        <w:t>Update of information transfer from gNB to LMF</w:t>
      </w:r>
      <w:r w:rsidRPr="00F738C4">
        <w:tab/>
        <w:t>Ericsson</w:t>
      </w:r>
      <w:r w:rsidRPr="00F738C4">
        <w:tab/>
        <w:t>CR</w:t>
      </w:r>
      <w:r w:rsidRPr="00F738C4">
        <w:tab/>
        <w:t>Rel-17</w:t>
      </w:r>
      <w:r w:rsidRPr="00F738C4">
        <w:tab/>
        <w:t>38.305</w:t>
      </w:r>
      <w:r w:rsidRPr="00F738C4">
        <w:tab/>
        <w:t>17.4.0</w:t>
      </w:r>
      <w:r w:rsidRPr="00F738C4">
        <w:tab/>
        <w:t>0125</w:t>
      </w:r>
      <w:r w:rsidRPr="00F738C4">
        <w:tab/>
        <w:t>2</w:t>
      </w:r>
      <w:r w:rsidRPr="00F738C4">
        <w:tab/>
        <w:t>F</w:t>
      </w:r>
      <w:r w:rsidRPr="00F738C4">
        <w:tab/>
        <w:t>NR_pos_enh-Core</w:t>
      </w:r>
      <w:r w:rsidRPr="00F738C4">
        <w:tab/>
        <w:t>R2-2304457</w:t>
      </w:r>
    </w:p>
    <w:p w14:paraId="749F0984" w14:textId="77777777" w:rsidR="0090540D" w:rsidRPr="00F738C4" w:rsidRDefault="0090540D" w:rsidP="0090540D">
      <w:pPr>
        <w:pStyle w:val="Doc-text2"/>
        <w:numPr>
          <w:ilvl w:val="0"/>
          <w:numId w:val="188"/>
        </w:numPr>
        <w:overflowPunct/>
        <w:autoSpaceDE/>
        <w:autoSpaceDN/>
        <w:adjustRightInd/>
        <w:textAlignment w:val="auto"/>
      </w:pPr>
      <w:r w:rsidRPr="00F738C4">
        <w:t>Agreed</w:t>
      </w:r>
    </w:p>
    <w:p w14:paraId="143D0896" w14:textId="77777777" w:rsidR="0090540D" w:rsidRPr="00F738C4" w:rsidRDefault="0090540D" w:rsidP="0090540D">
      <w:pPr>
        <w:pStyle w:val="Doc-text2"/>
      </w:pPr>
    </w:p>
    <w:p w14:paraId="047F313F" w14:textId="77777777" w:rsidR="0090540D" w:rsidRPr="00F738C4" w:rsidRDefault="0090540D" w:rsidP="0090540D">
      <w:pPr>
        <w:pStyle w:val="Doc-text2"/>
      </w:pPr>
      <w:r w:rsidRPr="00F738C4">
        <w:t>Discussion:</w:t>
      </w:r>
    </w:p>
    <w:p w14:paraId="1E90EDB1" w14:textId="77777777" w:rsidR="0090540D" w:rsidRPr="00F738C4" w:rsidRDefault="0090540D" w:rsidP="0090540D">
      <w:pPr>
        <w:pStyle w:val="Doc-text2"/>
      </w:pPr>
      <w:r w:rsidRPr="00F738C4">
        <w:t>No comments, all AIP CRs are agreed.</w:t>
      </w:r>
    </w:p>
    <w:p w14:paraId="38FB74CB" w14:textId="77777777" w:rsidR="0090540D" w:rsidRPr="00F738C4" w:rsidRDefault="0090540D" w:rsidP="0090540D">
      <w:pPr>
        <w:pStyle w:val="Heading3"/>
      </w:pPr>
      <w:bookmarkStart w:id="291" w:name="_Toc142643940"/>
      <w:r w:rsidRPr="00F738C4">
        <w:t>6.5.1</w:t>
      </w:r>
      <w:r w:rsidRPr="00F738C4">
        <w:tab/>
        <w:t>Corrections</w:t>
      </w:r>
      <w:bookmarkEnd w:id="291"/>
    </w:p>
    <w:p w14:paraId="21BC7341" w14:textId="77777777" w:rsidR="0090540D" w:rsidRPr="00F738C4" w:rsidRDefault="0090540D" w:rsidP="0090540D">
      <w:pPr>
        <w:pStyle w:val="Comments"/>
      </w:pPr>
      <w:r w:rsidRPr="00F738C4">
        <w:t>A single CR per TS (Stage-2, RRC, LPP, MAC, UEcap 306) with miscellaneous corrections is encouraged.  Small editorial corrections should be sent directly to the CR rapporteur.  Larger open issues can be discussed with contributions (limited time).</w:t>
      </w:r>
    </w:p>
    <w:p w14:paraId="559E407B" w14:textId="77777777" w:rsidR="0090540D" w:rsidRPr="00F738C4" w:rsidRDefault="0090540D" w:rsidP="0090540D">
      <w:pPr>
        <w:pStyle w:val="Comments"/>
      </w:pPr>
    </w:p>
    <w:p w14:paraId="331C8D8B" w14:textId="77777777" w:rsidR="0090540D" w:rsidRPr="00F738C4" w:rsidRDefault="0090540D" w:rsidP="0090540D">
      <w:pPr>
        <w:pStyle w:val="Comments"/>
      </w:pPr>
      <w:r w:rsidRPr="00F738C4">
        <w:t>Incoming LS and draft reply</w:t>
      </w:r>
    </w:p>
    <w:p w14:paraId="696EE5AF" w14:textId="251BF06E" w:rsidR="0090540D" w:rsidRPr="00F738C4" w:rsidRDefault="0090540D" w:rsidP="0090540D">
      <w:pPr>
        <w:pStyle w:val="Doc-title"/>
      </w:pPr>
      <w:r w:rsidRPr="00F738C4">
        <w:t>R2-2304608</w:t>
      </w:r>
      <w:r w:rsidRPr="00F738C4">
        <w:tab/>
        <w:t>LS on GNSS integrity requirement parameters definition (C4-230655; contact: Huawei)</w:t>
      </w:r>
      <w:r w:rsidRPr="00F738C4">
        <w:tab/>
        <w:t>CT4</w:t>
      </w:r>
      <w:r w:rsidRPr="00F738C4">
        <w:tab/>
        <w:t>LS in</w:t>
      </w:r>
      <w:r w:rsidRPr="00F738C4">
        <w:tab/>
        <w:t>Rel-17</w:t>
      </w:r>
      <w:r w:rsidRPr="00F738C4">
        <w:tab/>
        <w:t>5G_eLCS_ph2</w:t>
      </w:r>
      <w:r w:rsidRPr="00F738C4">
        <w:tab/>
        <w:t>To:RAN2</w:t>
      </w:r>
      <w:r w:rsidRPr="00F738C4">
        <w:tab/>
        <w:t>Cc:SA2</w:t>
      </w:r>
    </w:p>
    <w:p w14:paraId="5E6E62C2" w14:textId="77777777" w:rsidR="0090540D" w:rsidRPr="00F738C4" w:rsidRDefault="0090540D" w:rsidP="0090540D">
      <w:pPr>
        <w:pStyle w:val="Doc-text2"/>
        <w:numPr>
          <w:ilvl w:val="0"/>
          <w:numId w:val="188"/>
        </w:numPr>
        <w:overflowPunct/>
        <w:autoSpaceDE/>
        <w:autoSpaceDN/>
        <w:adjustRightInd/>
        <w:textAlignment w:val="auto"/>
      </w:pPr>
      <w:r w:rsidRPr="00F738C4">
        <w:t>Noted (reply in R2-2306681)</w:t>
      </w:r>
    </w:p>
    <w:p w14:paraId="4BCF93CD" w14:textId="77777777" w:rsidR="0090540D" w:rsidRPr="00F738C4" w:rsidRDefault="0090540D" w:rsidP="0090540D">
      <w:pPr>
        <w:pStyle w:val="Doc-title"/>
      </w:pPr>
    </w:p>
    <w:p w14:paraId="75660BD1" w14:textId="699C5745" w:rsidR="0090540D" w:rsidRPr="00F738C4" w:rsidRDefault="0090540D" w:rsidP="0090540D">
      <w:pPr>
        <w:pStyle w:val="Doc-title"/>
      </w:pPr>
      <w:r w:rsidRPr="00F738C4">
        <w:t>R2-2304804</w:t>
      </w:r>
      <w:r w:rsidRPr="00F738C4">
        <w:tab/>
        <w:t>Reply to CT4 on GNSS integrity requirements</w:t>
      </w:r>
      <w:r w:rsidRPr="00F738C4">
        <w:tab/>
        <w:t>Huawei, HiSilicon</w:t>
      </w:r>
      <w:r w:rsidRPr="00F738C4">
        <w:tab/>
        <w:t>discussion</w:t>
      </w:r>
      <w:r w:rsidRPr="00F738C4">
        <w:tab/>
        <w:t>Rel-17</w:t>
      </w:r>
      <w:r w:rsidRPr="00F738C4">
        <w:tab/>
        <w:t>NR_pos_enh-Core</w:t>
      </w:r>
    </w:p>
    <w:p w14:paraId="66E043CA" w14:textId="77777777" w:rsidR="0090540D" w:rsidRPr="00F738C4" w:rsidRDefault="0090540D" w:rsidP="0090540D">
      <w:pPr>
        <w:pStyle w:val="Doc-text2"/>
      </w:pPr>
    </w:p>
    <w:p w14:paraId="449587C1" w14:textId="77777777" w:rsidR="0090540D" w:rsidRPr="00F738C4" w:rsidRDefault="0090540D" w:rsidP="0090540D">
      <w:pPr>
        <w:pStyle w:val="Doc-text2"/>
      </w:pPr>
      <w:r w:rsidRPr="00F738C4">
        <w:t>Discussion:</w:t>
      </w:r>
    </w:p>
    <w:p w14:paraId="3785DC1E" w14:textId="77777777" w:rsidR="0090540D" w:rsidRPr="00F738C4" w:rsidRDefault="0090540D" w:rsidP="0090540D">
      <w:pPr>
        <w:pStyle w:val="Doc-text2"/>
      </w:pPr>
      <w:r w:rsidRPr="00F738C4">
        <w:t>Qualcomm agree with the document that the use cases are our only guideline for the TTA, but they think the reasoning should be the same for the AL, since it is based on an application requirement, while the PL is based on a system calculation and can exceed the AL.</w:t>
      </w:r>
    </w:p>
    <w:p w14:paraId="255A3F0B" w14:textId="77777777" w:rsidR="0090540D" w:rsidRPr="00F738C4" w:rsidRDefault="0090540D" w:rsidP="0090540D">
      <w:pPr>
        <w:pStyle w:val="Doc-text2"/>
      </w:pPr>
      <w:r w:rsidRPr="00F738C4">
        <w:t>Nokia think on P1 (about the AL), the AL can be greater than the PL.  As a way forward, they think RAN2 can recommend value ranges, but we should not introduce new signalling support in LPP.</w:t>
      </w:r>
    </w:p>
    <w:p w14:paraId="1231622A" w14:textId="77777777" w:rsidR="0090540D" w:rsidRPr="00F738C4" w:rsidRDefault="0090540D" w:rsidP="0090540D">
      <w:pPr>
        <w:pStyle w:val="Doc-text2"/>
      </w:pPr>
      <w:r w:rsidRPr="00F738C4">
        <w:t>Ericsson are generally supportive and think the TR is a suitable reference.  They understand we just need to provide a sufficient range and should not discuss the details too much.</w:t>
      </w:r>
    </w:p>
    <w:p w14:paraId="0B8F9E95" w14:textId="77777777" w:rsidR="0090540D" w:rsidRPr="00F738C4" w:rsidRDefault="0090540D" w:rsidP="0090540D">
      <w:pPr>
        <w:pStyle w:val="Doc-text2"/>
      </w:pPr>
      <w:r w:rsidRPr="00F738C4">
        <w:t>vivo are fine with P2 but think AL&lt;PL is important to support.</w:t>
      </w:r>
    </w:p>
    <w:p w14:paraId="1FC36BE2" w14:textId="77777777" w:rsidR="0090540D" w:rsidRPr="00F738C4" w:rsidRDefault="0090540D" w:rsidP="0090540D">
      <w:pPr>
        <w:pStyle w:val="Doc-text2"/>
      </w:pPr>
      <w:r w:rsidRPr="00F738C4">
        <w:t>CATT think we discussed the range of AL before, and the understanding was that it was essentially unbounded, but they think Huawei’s proposed range is OK.</w:t>
      </w:r>
    </w:p>
    <w:p w14:paraId="270E87F5" w14:textId="77777777" w:rsidR="0090540D" w:rsidRPr="00F738C4" w:rsidRDefault="0090540D" w:rsidP="0090540D">
      <w:pPr>
        <w:pStyle w:val="Doc-text2"/>
      </w:pPr>
      <w:r w:rsidRPr="00F738C4">
        <w:t>Huawei agree AL can be larger or smaller than PL, but they think the range should be the same to allow comparing them.  They clarify that they do not intend to change the PL range in LPP.</w:t>
      </w:r>
    </w:p>
    <w:p w14:paraId="73828716" w14:textId="77777777" w:rsidR="0090540D" w:rsidRPr="00F738C4" w:rsidRDefault="0090540D" w:rsidP="0090540D">
      <w:pPr>
        <w:pStyle w:val="Doc-text2"/>
      </w:pPr>
      <w:r w:rsidRPr="00F738C4">
        <w:t>Intel think the term “define” is confusing and sounds like spec impact to us.</w:t>
      </w:r>
    </w:p>
    <w:p w14:paraId="718542F6" w14:textId="77777777" w:rsidR="0090540D" w:rsidRPr="00F738C4" w:rsidRDefault="0090540D" w:rsidP="0090540D">
      <w:pPr>
        <w:pStyle w:val="Doc-text2"/>
      </w:pPr>
      <w:r w:rsidRPr="00F738C4">
        <w:t>Huawei think we could have future spec impact if we support mode 2 reporting, and we could take these ranges as a guideline in case that happens.</w:t>
      </w:r>
    </w:p>
    <w:p w14:paraId="2066CDD5" w14:textId="77777777" w:rsidR="0090540D" w:rsidRPr="00F738C4" w:rsidRDefault="0090540D" w:rsidP="0090540D">
      <w:pPr>
        <w:pStyle w:val="Doc-text2"/>
      </w:pPr>
      <w:r w:rsidRPr="00F738C4">
        <w:t>Nokia think as long as the LMF has the AL and TTA, it is still within LMF implementation to calculate if there is an integrity event.</w:t>
      </w:r>
    </w:p>
    <w:p w14:paraId="22F31E9A" w14:textId="77777777" w:rsidR="0090540D" w:rsidRPr="00F738C4" w:rsidRDefault="0090540D" w:rsidP="0090540D">
      <w:pPr>
        <w:pStyle w:val="Doc-text2"/>
      </w:pPr>
      <w:r w:rsidRPr="00F738C4">
        <w:lastRenderedPageBreak/>
        <w:t>Qualcomm think we do not need TTA for mode 2, but we should focus on replying to CT4.  Intel agree with Qualcomm.</w:t>
      </w:r>
    </w:p>
    <w:p w14:paraId="63E9B297" w14:textId="77777777" w:rsidR="0090540D" w:rsidRPr="00F738C4" w:rsidRDefault="0090540D" w:rsidP="0090540D">
      <w:pPr>
        <w:pStyle w:val="Doc-text2"/>
      </w:pPr>
    </w:p>
    <w:p w14:paraId="177530FC"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05E4FD21"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Indicate to CT4 the range of horizontal and vertical alert limit same as the the horizontal and vertical protection level in TS 37.355, with the range to be from 0.01 meter to 500 meters, with 0.01 meters granularity</w:t>
      </w:r>
    </w:p>
    <w:p w14:paraId="3CCF9CB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Indicate to CT4 the range of TTA based on the use cases listed in TR 38.857 as from 0.1s to 30s, with 0.1s granularity</w:t>
      </w:r>
    </w:p>
    <w:p w14:paraId="03BB645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No stage 3 impact to RAN2 specs is expected.</w:t>
      </w:r>
    </w:p>
    <w:p w14:paraId="4704DA89" w14:textId="77777777" w:rsidR="0090540D" w:rsidRPr="00F738C4" w:rsidRDefault="0090540D" w:rsidP="0090540D">
      <w:pPr>
        <w:pStyle w:val="Doc-text2"/>
      </w:pPr>
    </w:p>
    <w:p w14:paraId="20408274" w14:textId="77777777" w:rsidR="0090540D" w:rsidRPr="00F738C4" w:rsidRDefault="0090540D" w:rsidP="0090540D">
      <w:pPr>
        <w:pStyle w:val="Doc-text2"/>
      </w:pPr>
    </w:p>
    <w:p w14:paraId="65D956F5" w14:textId="77777777" w:rsidR="0090540D" w:rsidRPr="00F738C4" w:rsidRDefault="0090540D" w:rsidP="0090540D">
      <w:pPr>
        <w:pStyle w:val="EmailDiscussion"/>
        <w:overflowPunct/>
        <w:autoSpaceDE/>
        <w:autoSpaceDN/>
        <w:adjustRightInd/>
        <w:ind w:left="1619" w:hanging="360"/>
        <w:textAlignment w:val="auto"/>
      </w:pPr>
      <w:r w:rsidRPr="00F738C4">
        <w:t>[AT122][408][POS] Reply LS to CT4 on integrity parameters (Huawei)</w:t>
      </w:r>
    </w:p>
    <w:p w14:paraId="5DE9E565" w14:textId="77777777" w:rsidR="0090540D" w:rsidRPr="00F738C4" w:rsidRDefault="0090540D" w:rsidP="0090540D">
      <w:pPr>
        <w:pStyle w:val="EmailDiscussion2"/>
      </w:pPr>
      <w:r w:rsidRPr="00F738C4">
        <w:tab/>
        <w:t>Scope: Draft a reply to R2-2304608 in line with the agreements reached online.</w:t>
      </w:r>
    </w:p>
    <w:p w14:paraId="71123F36" w14:textId="77777777" w:rsidR="0090540D" w:rsidRPr="00F738C4" w:rsidRDefault="0090540D" w:rsidP="0090540D">
      <w:pPr>
        <w:pStyle w:val="EmailDiscussion2"/>
      </w:pPr>
      <w:r w:rsidRPr="00F738C4">
        <w:tab/>
        <w:t>Intended outcome: Approvable LS in R2-2306681</w:t>
      </w:r>
    </w:p>
    <w:p w14:paraId="640FED8E" w14:textId="77777777" w:rsidR="0090540D" w:rsidRPr="00F738C4" w:rsidRDefault="0090540D" w:rsidP="0090540D">
      <w:pPr>
        <w:pStyle w:val="EmailDiscussion2"/>
      </w:pPr>
      <w:r w:rsidRPr="00F738C4">
        <w:tab/>
        <w:t>Deadline: Wednesday 2023-05-24 2000 KST</w:t>
      </w:r>
    </w:p>
    <w:p w14:paraId="52195300" w14:textId="77777777" w:rsidR="0090540D" w:rsidRPr="00F738C4" w:rsidRDefault="0090540D" w:rsidP="0090540D">
      <w:pPr>
        <w:pStyle w:val="EmailDiscussion2"/>
      </w:pPr>
    </w:p>
    <w:p w14:paraId="30920EDA" w14:textId="6CD4E19F" w:rsidR="0090540D" w:rsidRPr="00F738C4" w:rsidRDefault="0090540D" w:rsidP="0090540D">
      <w:pPr>
        <w:pStyle w:val="Doc-title"/>
      </w:pPr>
      <w:r w:rsidRPr="00F738C4">
        <w:t>R2-2306681</w:t>
      </w:r>
      <w:r w:rsidRPr="00F738C4">
        <w:tab/>
        <w:t>Reply LS on GNSS integrity parameters</w:t>
      </w:r>
      <w:r w:rsidRPr="00F738C4">
        <w:tab/>
        <w:t>RAN2</w:t>
      </w:r>
      <w:r w:rsidRPr="00F738C4">
        <w:tab/>
        <w:t>LS out</w:t>
      </w:r>
      <w:r w:rsidRPr="00F738C4">
        <w:tab/>
        <w:t>Rel-17</w:t>
      </w:r>
      <w:r w:rsidRPr="00F738C4">
        <w:tab/>
        <w:t>To:CT4</w:t>
      </w:r>
    </w:p>
    <w:p w14:paraId="6E509197" w14:textId="77777777" w:rsidR="0090540D" w:rsidRPr="00F738C4" w:rsidRDefault="0090540D" w:rsidP="0090540D">
      <w:pPr>
        <w:pStyle w:val="Doc-text2"/>
        <w:numPr>
          <w:ilvl w:val="0"/>
          <w:numId w:val="188"/>
        </w:numPr>
        <w:overflowPunct/>
        <w:autoSpaceDE/>
        <w:autoSpaceDN/>
        <w:adjustRightInd/>
        <w:textAlignment w:val="auto"/>
      </w:pPr>
      <w:r w:rsidRPr="00F738C4">
        <w:t>Approved</w:t>
      </w:r>
    </w:p>
    <w:p w14:paraId="23EE4A3D" w14:textId="77777777" w:rsidR="0090540D" w:rsidRPr="00F738C4" w:rsidRDefault="0090540D" w:rsidP="0090540D">
      <w:pPr>
        <w:pStyle w:val="Doc-text2"/>
      </w:pPr>
    </w:p>
    <w:p w14:paraId="07A2CDB8" w14:textId="77777777" w:rsidR="0090540D" w:rsidRPr="00F738C4" w:rsidRDefault="0090540D" w:rsidP="0090540D">
      <w:pPr>
        <w:pStyle w:val="Doc-text2"/>
      </w:pPr>
    </w:p>
    <w:p w14:paraId="0BBAD13B" w14:textId="77777777" w:rsidR="0090540D" w:rsidRPr="00F738C4" w:rsidRDefault="0090540D" w:rsidP="0090540D">
      <w:pPr>
        <w:pStyle w:val="Comments"/>
      </w:pPr>
      <w:r w:rsidRPr="00F738C4">
        <w:t>Agenda item summary</w:t>
      </w:r>
    </w:p>
    <w:p w14:paraId="18F97F8E" w14:textId="79751F31" w:rsidR="0090540D" w:rsidRPr="00F738C4" w:rsidRDefault="0090540D" w:rsidP="0090540D">
      <w:pPr>
        <w:pStyle w:val="Doc-title"/>
      </w:pPr>
      <w:r w:rsidRPr="00F738C4">
        <w:t>R2-2306756</w:t>
      </w:r>
      <w:r w:rsidRPr="00F738C4">
        <w:tab/>
        <w:t>[Pre122][407][POS] Summary of AI 6.5.1 on Rel-17 positioning</w:t>
      </w:r>
      <w:r w:rsidRPr="00F738C4">
        <w:tab/>
        <w:t>CATT</w:t>
      </w:r>
      <w:r w:rsidRPr="00F738C4">
        <w:tab/>
        <w:t>discussion</w:t>
      </w:r>
      <w:r w:rsidRPr="00F738C4">
        <w:tab/>
        <w:t>Rel-17</w:t>
      </w:r>
      <w:r w:rsidRPr="00F738C4">
        <w:tab/>
        <w:t>NR_pos_enh-Core</w:t>
      </w:r>
    </w:p>
    <w:p w14:paraId="369F2A20" w14:textId="77777777" w:rsidR="0090540D" w:rsidRPr="00F738C4" w:rsidRDefault="0090540D" w:rsidP="0090540D">
      <w:pPr>
        <w:pStyle w:val="Doc-text2"/>
      </w:pPr>
    </w:p>
    <w:p w14:paraId="131FE8AA" w14:textId="77777777" w:rsidR="0090540D" w:rsidRPr="00F738C4" w:rsidRDefault="0090540D" w:rsidP="0090540D">
      <w:pPr>
        <w:pStyle w:val="Doc-text2"/>
      </w:pPr>
      <w:r w:rsidRPr="00F738C4">
        <w:t>[Chair’s note: Changemarks are not included in the proposals below—see the contribution for marked-up versions.]</w:t>
      </w:r>
    </w:p>
    <w:p w14:paraId="4A2D8FD5" w14:textId="77777777" w:rsidR="0090540D" w:rsidRPr="00F738C4" w:rsidRDefault="0090540D" w:rsidP="0090540D">
      <w:pPr>
        <w:pStyle w:val="Doc-text2"/>
      </w:pPr>
    </w:p>
    <w:p w14:paraId="50F3C28F" w14:textId="77777777" w:rsidR="0090540D" w:rsidRPr="00F738C4" w:rsidRDefault="0090540D" w:rsidP="0090540D">
      <w:pPr>
        <w:pStyle w:val="Doc-text2"/>
      </w:pPr>
      <w:r w:rsidRPr="00F738C4">
        <w:t>LPP CR:</w:t>
      </w:r>
    </w:p>
    <w:p w14:paraId="327BBC2B" w14:textId="77777777" w:rsidR="0090540D" w:rsidRPr="00F738C4" w:rsidRDefault="0090540D" w:rsidP="0090540D">
      <w:pPr>
        <w:pStyle w:val="Doc-text2"/>
      </w:pPr>
      <w:r w:rsidRPr="00F738C4">
        <w:t>Proposal 1:</w:t>
      </w:r>
      <w:r w:rsidRPr="00F738C4">
        <w:tab/>
        <w:t xml:space="preserve">The CR in </w:t>
      </w:r>
    </w:p>
    <w:p w14:paraId="4FEE9DC1" w14:textId="77777777" w:rsidR="0090540D" w:rsidRPr="00F738C4" w:rsidRDefault="0090540D" w:rsidP="0090540D">
      <w:pPr>
        <w:pStyle w:val="Doc-text2"/>
      </w:pPr>
      <w:r w:rsidRPr="00F738C4">
        <w:t>R2-2305895</w:t>
      </w:r>
      <w:r w:rsidRPr="00F738C4">
        <w:tab/>
        <w:t>Miscelaneous LPP Corrections</w:t>
      </w:r>
      <w:r w:rsidRPr="00F738C4">
        <w:tab/>
        <w:t>Qualcomm Incorporated (Rapporteur)</w:t>
      </w:r>
      <w:r w:rsidRPr="00F738C4">
        <w:tab/>
        <w:t>CR</w:t>
      </w:r>
      <w:r w:rsidRPr="00F738C4">
        <w:tab/>
        <w:t>Rel-17</w:t>
      </w:r>
      <w:r w:rsidRPr="00F738C4">
        <w:tab/>
        <w:t>37.355</w:t>
      </w:r>
      <w:r w:rsidRPr="00F738C4">
        <w:tab/>
        <w:t>17.4.0</w:t>
      </w:r>
      <w:r w:rsidRPr="00F738C4">
        <w:tab/>
        <w:t>0448</w:t>
      </w:r>
      <w:r w:rsidRPr="00F738C4">
        <w:tab/>
        <w:t>-</w:t>
      </w:r>
      <w:r w:rsidRPr="00F738C4">
        <w:tab/>
        <w:t>F</w:t>
      </w:r>
      <w:r w:rsidRPr="00F738C4">
        <w:tab/>
        <w:t xml:space="preserve">NR_pos_enh-Core </w:t>
      </w:r>
    </w:p>
    <w:p w14:paraId="1026D0AE" w14:textId="77777777" w:rsidR="0090540D" w:rsidRPr="00F738C4" w:rsidRDefault="0090540D" w:rsidP="0090540D">
      <w:pPr>
        <w:pStyle w:val="Doc-text2"/>
      </w:pPr>
      <w:r w:rsidRPr="00F738C4">
        <w:t>is essential correction. Update the Cover Sheet: The index of Editorial errors remain in Consequences if not approved should be (3).</w:t>
      </w:r>
    </w:p>
    <w:p w14:paraId="3C205557" w14:textId="77777777" w:rsidR="0090540D" w:rsidRPr="00F738C4" w:rsidRDefault="0090540D" w:rsidP="0090540D">
      <w:pPr>
        <w:pStyle w:val="Doc-text2"/>
      </w:pPr>
    </w:p>
    <w:p w14:paraId="3F76B1F0" w14:textId="77777777" w:rsidR="0090540D" w:rsidRPr="00F738C4" w:rsidRDefault="0090540D" w:rsidP="0090540D">
      <w:pPr>
        <w:pStyle w:val="Doc-text2"/>
      </w:pPr>
      <w:r w:rsidRPr="00F738C4">
        <w:t>Discussion:</w:t>
      </w:r>
    </w:p>
    <w:p w14:paraId="47951B07" w14:textId="77777777" w:rsidR="0090540D" w:rsidRPr="00F738C4" w:rsidRDefault="0090540D" w:rsidP="0090540D">
      <w:pPr>
        <w:pStyle w:val="Doc-text2"/>
      </w:pPr>
      <w:r w:rsidRPr="00F738C4">
        <w:t>Nokia think in nr-Multi-RTT-AdditionalMeasurements, “should not be present” is the wrong phrase.  To be changed to “shall be absent”.</w:t>
      </w:r>
    </w:p>
    <w:p w14:paraId="3E3AC963" w14:textId="77777777" w:rsidR="0090540D" w:rsidRPr="00F738C4" w:rsidRDefault="0090540D" w:rsidP="0090540D">
      <w:pPr>
        <w:pStyle w:val="Doc-text2"/>
      </w:pPr>
    </w:p>
    <w:p w14:paraId="704CBFBE" w14:textId="77777777" w:rsidR="0090540D" w:rsidRPr="00F738C4" w:rsidRDefault="0090540D" w:rsidP="0090540D">
      <w:pPr>
        <w:pStyle w:val="Doc-text2"/>
      </w:pPr>
      <w:r w:rsidRPr="00F738C4">
        <w:t xml:space="preserve">Proposal 2-1: The 1st change in CR </w:t>
      </w:r>
    </w:p>
    <w:p w14:paraId="4B64C1A0" w14:textId="77777777" w:rsidR="0090540D" w:rsidRPr="00F738C4" w:rsidRDefault="0090540D" w:rsidP="0090540D">
      <w:pPr>
        <w:pStyle w:val="Doc-text2"/>
      </w:pPr>
      <w:r w:rsidRPr="00F738C4">
        <w:t>R2-2306025</w:t>
      </w:r>
      <w:r w:rsidRPr="00F738C4">
        <w:tab/>
        <w:t>Miscellaneous corrections and additions</w:t>
      </w:r>
      <w:r w:rsidRPr="00F738C4">
        <w:tab/>
        <w:t>Ericsson, Fraunhofer IIS, Fraunhofer HHI</w:t>
      </w:r>
      <w:r w:rsidRPr="00F738C4">
        <w:tab/>
        <w:t>CR</w:t>
      </w:r>
      <w:r w:rsidRPr="00F738C4">
        <w:tab/>
        <w:t>Rel-17</w:t>
      </w:r>
      <w:r w:rsidRPr="00F738C4">
        <w:tab/>
        <w:t>37.355</w:t>
      </w:r>
      <w:r w:rsidRPr="00F738C4">
        <w:tab/>
        <w:t>17.4.0</w:t>
      </w:r>
      <w:r w:rsidRPr="00F738C4">
        <w:tab/>
        <w:t>0449</w:t>
      </w:r>
      <w:r w:rsidRPr="00F738C4">
        <w:tab/>
        <w:t>-</w:t>
      </w:r>
      <w:r w:rsidRPr="00F738C4">
        <w:tab/>
        <w:t>F</w:t>
      </w:r>
      <w:r w:rsidRPr="00F738C4">
        <w:tab/>
        <w:t xml:space="preserve">NR_pos_enh-Core </w:t>
      </w:r>
    </w:p>
    <w:p w14:paraId="7364FCA6" w14:textId="77777777" w:rsidR="0090540D" w:rsidRPr="00F738C4" w:rsidRDefault="0090540D" w:rsidP="0090540D">
      <w:pPr>
        <w:pStyle w:val="Doc-text2"/>
      </w:pPr>
      <w:r w:rsidRPr="00F738C4">
        <w:t>can be merged into rapporteur CR (LPP):</w:t>
      </w:r>
    </w:p>
    <w:p w14:paraId="043D713B" w14:textId="77777777" w:rsidR="0090540D" w:rsidRPr="00F738C4" w:rsidRDefault="0090540D" w:rsidP="0090540D">
      <w:pPr>
        <w:pStyle w:val="Doc-text2"/>
      </w:pPr>
      <w:r w:rsidRPr="00F738C4">
        <w:t>–</w:t>
      </w:r>
      <w:r w:rsidRPr="00F738C4">
        <w:tab/>
        <w:t>AreaID-CellList</w:t>
      </w:r>
    </w:p>
    <w:p w14:paraId="442DA0E7" w14:textId="77777777" w:rsidR="0090540D" w:rsidRPr="00F738C4" w:rsidRDefault="0090540D" w:rsidP="0090540D">
      <w:pPr>
        <w:pStyle w:val="Doc-text2"/>
      </w:pPr>
      <w:r w:rsidRPr="00F738C4">
        <w:t>The IE AreaID-CellList provides the NR Cell-IDs of the TRPs belonging to a particular network area where the associated assistance data are valid. Each cell is included in only one area.</w:t>
      </w:r>
    </w:p>
    <w:p w14:paraId="258287CD" w14:textId="77777777" w:rsidR="0090540D" w:rsidRPr="00F738C4" w:rsidRDefault="0090540D" w:rsidP="0090540D">
      <w:pPr>
        <w:pStyle w:val="Doc-text2"/>
      </w:pPr>
    </w:p>
    <w:p w14:paraId="1BA07AB3" w14:textId="77777777" w:rsidR="0090540D" w:rsidRPr="00F738C4" w:rsidRDefault="0090540D" w:rsidP="0090540D">
      <w:pPr>
        <w:pStyle w:val="Doc-text2"/>
      </w:pPr>
      <w:r w:rsidRPr="00F738C4">
        <w:t>Discussion:</w:t>
      </w:r>
    </w:p>
    <w:p w14:paraId="768FD37B" w14:textId="77777777" w:rsidR="0090540D" w:rsidRPr="00F738C4" w:rsidRDefault="0090540D" w:rsidP="0090540D">
      <w:pPr>
        <w:pStyle w:val="Doc-text2"/>
      </w:pPr>
      <w:r w:rsidRPr="00F738C4">
        <w:t>CATT indicate that the words “each cell is included in only one area” should be “each cell is included in only one AreaID-CellList”.  Intel think in that case we should say “each Cell-ID”.</w:t>
      </w:r>
    </w:p>
    <w:p w14:paraId="06B10734" w14:textId="77777777" w:rsidR="0090540D" w:rsidRPr="00F738C4" w:rsidRDefault="0090540D" w:rsidP="0090540D">
      <w:pPr>
        <w:pStyle w:val="Doc-text2"/>
      </w:pPr>
      <w:r w:rsidRPr="00F738C4">
        <w:t>To be merged into the revision of R2-2305895.</w:t>
      </w:r>
    </w:p>
    <w:p w14:paraId="506E108F" w14:textId="77777777" w:rsidR="0090540D" w:rsidRPr="00F738C4" w:rsidRDefault="0090540D" w:rsidP="0090540D">
      <w:pPr>
        <w:pStyle w:val="Doc-text2"/>
      </w:pPr>
    </w:p>
    <w:p w14:paraId="297E2068"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w:t>
      </w:r>
    </w:p>
    <w:p w14:paraId="66AE032E"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xml:space="preserve">The 1st change in CR </w:t>
      </w:r>
    </w:p>
    <w:p w14:paraId="3CBCEDE7"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R2-2306025</w:t>
      </w:r>
      <w:r w:rsidRPr="00F738C4">
        <w:tab/>
        <w:t>Miscellaneous corrections and additions</w:t>
      </w:r>
      <w:r w:rsidRPr="00F738C4">
        <w:tab/>
        <w:t>Ericsson, Fraunhofer IIS, Fraunhofer HHI</w:t>
      </w:r>
      <w:r w:rsidRPr="00F738C4">
        <w:tab/>
        <w:t>CR</w:t>
      </w:r>
      <w:r w:rsidRPr="00F738C4">
        <w:tab/>
        <w:t>Rel-17</w:t>
      </w:r>
      <w:r w:rsidRPr="00F738C4">
        <w:tab/>
        <w:t>37.355</w:t>
      </w:r>
      <w:r w:rsidRPr="00F738C4">
        <w:tab/>
        <w:t>17.4.0</w:t>
      </w:r>
      <w:r w:rsidRPr="00F738C4">
        <w:tab/>
        <w:t>0449</w:t>
      </w:r>
      <w:r w:rsidRPr="00F738C4">
        <w:tab/>
        <w:t>-</w:t>
      </w:r>
      <w:r w:rsidRPr="00F738C4">
        <w:tab/>
        <w:t>F</w:t>
      </w:r>
      <w:r w:rsidRPr="00F738C4">
        <w:tab/>
        <w:t xml:space="preserve">NR_pos_enh-Core </w:t>
      </w:r>
    </w:p>
    <w:p w14:paraId="36FF89D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can be merged into rapporteur CR (LPP).</w:t>
      </w:r>
    </w:p>
    <w:p w14:paraId="0458C00D" w14:textId="77777777" w:rsidR="0090540D" w:rsidRPr="00F738C4" w:rsidRDefault="0090540D" w:rsidP="0090540D">
      <w:pPr>
        <w:pStyle w:val="Doc-text2"/>
      </w:pPr>
    </w:p>
    <w:p w14:paraId="5BCC6140" w14:textId="77777777" w:rsidR="0090540D" w:rsidRPr="00F738C4" w:rsidRDefault="0090540D" w:rsidP="0090540D">
      <w:pPr>
        <w:pStyle w:val="Doc-text2"/>
      </w:pPr>
    </w:p>
    <w:p w14:paraId="4ABBCCBC" w14:textId="77777777" w:rsidR="0090540D" w:rsidRPr="00F738C4" w:rsidRDefault="0090540D" w:rsidP="0090540D">
      <w:pPr>
        <w:pStyle w:val="Doc-text2"/>
      </w:pPr>
      <w:r w:rsidRPr="00F738C4">
        <w:t xml:space="preserve">Proposal 2-2: The 2nd changes in CR </w:t>
      </w:r>
    </w:p>
    <w:p w14:paraId="21AA2523" w14:textId="77777777" w:rsidR="0090540D" w:rsidRPr="00F738C4" w:rsidRDefault="0090540D" w:rsidP="0090540D">
      <w:pPr>
        <w:pStyle w:val="Doc-text2"/>
      </w:pPr>
      <w:r w:rsidRPr="00F738C4">
        <w:lastRenderedPageBreak/>
        <w:t>R2-2306025</w:t>
      </w:r>
      <w:r w:rsidRPr="00F738C4">
        <w:tab/>
        <w:t>Miscellaneous corrections and additions</w:t>
      </w:r>
      <w:r w:rsidRPr="00F738C4">
        <w:tab/>
        <w:t>Ericsson, Fraunhofer IIS, Fraunhofer HHI</w:t>
      </w:r>
      <w:r w:rsidRPr="00F738C4">
        <w:tab/>
        <w:t>CR</w:t>
      </w:r>
      <w:r w:rsidRPr="00F738C4">
        <w:tab/>
        <w:t>Rel-17</w:t>
      </w:r>
      <w:r w:rsidRPr="00F738C4">
        <w:tab/>
        <w:t>37.355</w:t>
      </w:r>
      <w:r w:rsidRPr="00F738C4">
        <w:tab/>
        <w:t>17.4.0</w:t>
      </w:r>
      <w:r w:rsidRPr="00F738C4">
        <w:tab/>
        <w:t>0449</w:t>
      </w:r>
      <w:r w:rsidRPr="00F738C4">
        <w:tab/>
        <w:t>-</w:t>
      </w:r>
      <w:r w:rsidRPr="00F738C4">
        <w:tab/>
        <w:t>F</w:t>
      </w:r>
      <w:r w:rsidRPr="00F738C4">
        <w:tab/>
        <w:t xml:space="preserve">NR_pos_enh-Core </w:t>
      </w:r>
    </w:p>
    <w:p w14:paraId="175F6537" w14:textId="77777777" w:rsidR="0090540D" w:rsidRPr="00F738C4" w:rsidRDefault="0090540D" w:rsidP="0090540D">
      <w:pPr>
        <w:pStyle w:val="Doc-text2"/>
      </w:pPr>
      <w:r w:rsidRPr="00F738C4">
        <w:t xml:space="preserve">are not essential. </w:t>
      </w:r>
    </w:p>
    <w:p w14:paraId="41BABCFB" w14:textId="77777777" w:rsidR="0090540D" w:rsidRPr="00F738C4" w:rsidRDefault="0090540D" w:rsidP="0090540D">
      <w:pPr>
        <w:pStyle w:val="Doc-text2"/>
      </w:pPr>
    </w:p>
    <w:p w14:paraId="33F0C665" w14:textId="77777777" w:rsidR="0090540D" w:rsidRPr="00F738C4" w:rsidRDefault="0090540D" w:rsidP="0090540D">
      <w:pPr>
        <w:pStyle w:val="Doc-text2"/>
      </w:pPr>
      <w:r w:rsidRPr="00F738C4">
        <w:t>Discussion:</w:t>
      </w:r>
    </w:p>
    <w:p w14:paraId="36F7E908" w14:textId="77777777" w:rsidR="0090540D" w:rsidRPr="00F738C4" w:rsidRDefault="0090540D" w:rsidP="0090540D">
      <w:pPr>
        <w:pStyle w:val="Doc-text2"/>
      </w:pPr>
      <w:r w:rsidRPr="00F738C4">
        <w:t>Ericsson think it would be good to describe the fields, and they thought it was good to have, but they are open to hear other company views.</w:t>
      </w:r>
    </w:p>
    <w:p w14:paraId="5FB3B7AA" w14:textId="77777777" w:rsidR="0090540D" w:rsidRPr="00F738C4" w:rsidRDefault="0090540D" w:rsidP="0090540D">
      <w:pPr>
        <w:pStyle w:val="Doc-text2"/>
      </w:pPr>
      <w:r w:rsidRPr="00F738C4">
        <w:t>Intel think we already agreed one field description to merge into the rapporteur CR and this one is not a problem.</w:t>
      </w:r>
    </w:p>
    <w:p w14:paraId="0C99D3D8" w14:textId="77777777" w:rsidR="0090540D" w:rsidRPr="00F738C4" w:rsidRDefault="0090540D" w:rsidP="0090540D">
      <w:pPr>
        <w:pStyle w:val="Doc-text2"/>
      </w:pPr>
      <w:r w:rsidRPr="00F738C4">
        <w:t>CATT think the subset shows the relation of the resource IDs, so they think it is incorrect to delete the subset description, and the proposed descriptions are also not correct as explained in the summary.  So a different change would be necessary.</w:t>
      </w:r>
    </w:p>
    <w:p w14:paraId="0460CC34" w14:textId="77777777" w:rsidR="0090540D" w:rsidRPr="00F738C4" w:rsidRDefault="0090540D" w:rsidP="0090540D">
      <w:pPr>
        <w:pStyle w:val="Doc-text2"/>
      </w:pPr>
      <w:r w:rsidRPr="00F738C4">
        <w:t>Qualcomm agree with CATT and think the existing description is correct.</w:t>
      </w:r>
    </w:p>
    <w:p w14:paraId="1086AC5A" w14:textId="77777777" w:rsidR="0090540D" w:rsidRPr="00F738C4" w:rsidRDefault="0090540D" w:rsidP="0090540D">
      <w:pPr>
        <w:pStyle w:val="Doc-text2"/>
        <w:numPr>
          <w:ilvl w:val="0"/>
          <w:numId w:val="191"/>
        </w:numPr>
        <w:overflowPunct/>
        <w:autoSpaceDE/>
        <w:autoSpaceDN/>
        <w:adjustRightInd/>
        <w:textAlignment w:val="auto"/>
      </w:pPr>
      <w:r w:rsidRPr="00F738C4">
        <w:t>Change 2 is not pursued</w:t>
      </w:r>
    </w:p>
    <w:p w14:paraId="198EBAC9" w14:textId="77777777" w:rsidR="0090540D" w:rsidRPr="00F738C4" w:rsidRDefault="0090540D" w:rsidP="0090540D">
      <w:pPr>
        <w:pStyle w:val="Doc-text2"/>
      </w:pPr>
    </w:p>
    <w:p w14:paraId="13A06C71" w14:textId="77777777" w:rsidR="0090540D" w:rsidRPr="00F738C4" w:rsidRDefault="0090540D" w:rsidP="0090540D">
      <w:pPr>
        <w:pStyle w:val="Doc-text2"/>
      </w:pPr>
      <w:r w:rsidRPr="00F738C4">
        <w:t>Proposal 3:</w:t>
      </w:r>
      <w:r w:rsidRPr="00F738C4">
        <w:tab/>
        <w:t xml:space="preserve">RAN2 to discuss if this CR </w:t>
      </w:r>
    </w:p>
    <w:p w14:paraId="0C6CE01A" w14:textId="77777777" w:rsidR="0090540D" w:rsidRPr="00F738C4" w:rsidRDefault="0090540D" w:rsidP="0090540D">
      <w:pPr>
        <w:pStyle w:val="Doc-text2"/>
      </w:pPr>
      <w:r w:rsidRPr="00F738C4">
        <w:t>R2-2306026</w:t>
      </w:r>
      <w:r w:rsidRPr="00F738C4">
        <w:tab/>
        <w:t>Missing finer periodicities than 1s</w:t>
      </w:r>
      <w:r w:rsidRPr="00F738C4">
        <w:tab/>
        <w:t>Ericsson</w:t>
      </w:r>
      <w:r w:rsidRPr="00F738C4">
        <w:tab/>
        <w:t>CR</w:t>
      </w:r>
      <w:r w:rsidRPr="00F738C4">
        <w:tab/>
        <w:t>Rel-17</w:t>
      </w:r>
      <w:r w:rsidRPr="00F738C4">
        <w:tab/>
        <w:t>37.355</w:t>
      </w:r>
      <w:r w:rsidRPr="00F738C4">
        <w:tab/>
        <w:t>17.4.0</w:t>
      </w:r>
      <w:r w:rsidRPr="00F738C4">
        <w:tab/>
        <w:t>0450</w:t>
      </w:r>
      <w:r w:rsidRPr="00F738C4">
        <w:tab/>
        <w:t>-</w:t>
      </w:r>
      <w:r w:rsidRPr="00F738C4">
        <w:tab/>
        <w:t>F</w:t>
      </w:r>
      <w:r w:rsidRPr="00F738C4">
        <w:tab/>
        <w:t xml:space="preserve">NR_pos_enh-Core </w:t>
      </w:r>
    </w:p>
    <w:p w14:paraId="47DE1000" w14:textId="77777777" w:rsidR="0090540D" w:rsidRPr="00F738C4" w:rsidRDefault="0090540D" w:rsidP="0090540D">
      <w:pPr>
        <w:pStyle w:val="Doc-text2"/>
      </w:pPr>
      <w:r w:rsidRPr="00F738C4">
        <w:t>is essential correction or can be postponed waiting for the ReportingInterval updated as ms in CT4.</w:t>
      </w:r>
    </w:p>
    <w:p w14:paraId="2D189F93" w14:textId="77777777" w:rsidR="0090540D" w:rsidRPr="00F738C4" w:rsidRDefault="0090540D" w:rsidP="0090540D">
      <w:pPr>
        <w:pStyle w:val="Doc-text2"/>
      </w:pPr>
    </w:p>
    <w:p w14:paraId="24AEA07F" w14:textId="77777777" w:rsidR="0090540D" w:rsidRPr="00F738C4" w:rsidRDefault="0090540D" w:rsidP="0090540D">
      <w:pPr>
        <w:pStyle w:val="Doc-text2"/>
      </w:pPr>
      <w:r w:rsidRPr="00F738C4">
        <w:t>Discussion:</w:t>
      </w:r>
    </w:p>
    <w:p w14:paraId="5A4FF6A9" w14:textId="77777777" w:rsidR="0090540D" w:rsidRPr="00F738C4" w:rsidRDefault="0090540D" w:rsidP="0090540D">
      <w:pPr>
        <w:pStyle w:val="Doc-text2"/>
      </w:pPr>
      <w:r w:rsidRPr="00F738C4">
        <w:t>Huawei agree with the observation from the rapporteur that it should be discussed in CT4 first, because the values are only meaningful if the service layer supports them.</w:t>
      </w:r>
    </w:p>
    <w:p w14:paraId="48B69905" w14:textId="77777777" w:rsidR="0090540D" w:rsidRPr="00F738C4" w:rsidRDefault="0090540D" w:rsidP="0090540D">
      <w:pPr>
        <w:pStyle w:val="Doc-text2"/>
      </w:pPr>
      <w:r w:rsidRPr="00F738C4">
        <w:t>Qualcomm think from our pov this is not related to the CT4 spec; there was CN support for periodic reporting in UMTS, but not in LTE or NR.  So they understand that this is only an LPP value.  They think there are use cases for periodic reporting (e.g., integrity).  However, they agree that it is not a correction as such.</w:t>
      </w:r>
    </w:p>
    <w:p w14:paraId="201936AD" w14:textId="77777777" w:rsidR="0090540D" w:rsidRPr="00F738C4" w:rsidRDefault="0090540D" w:rsidP="0090540D">
      <w:pPr>
        <w:pStyle w:val="Doc-text2"/>
      </w:pPr>
      <w:r w:rsidRPr="00F738C4">
        <w:t>Ericsson think it is still a correction to align between NRPPa and LPP, and CT4 are adding a requirement for frequent periodic reporting.</w:t>
      </w:r>
    </w:p>
    <w:p w14:paraId="025346DF" w14:textId="77777777" w:rsidR="0090540D" w:rsidRPr="00F738C4" w:rsidRDefault="0090540D" w:rsidP="0090540D">
      <w:pPr>
        <w:pStyle w:val="Doc-text2"/>
      </w:pPr>
      <w:r w:rsidRPr="00F738C4">
        <w:t>Huawei understand from SA2 side that Ericsson are correct; the service layer can request reporting with periodicities in ms, and LPP can only support to 1 s.  They think the requirement should come from CT4.</w:t>
      </w:r>
    </w:p>
    <w:p w14:paraId="4FD27915" w14:textId="77777777" w:rsidR="0090540D" w:rsidRPr="00F738C4" w:rsidRDefault="0090540D" w:rsidP="0090540D">
      <w:pPr>
        <w:pStyle w:val="Doc-text2"/>
      </w:pPr>
      <w:r w:rsidRPr="00F738C4">
        <w:t>CATT understand CT4 are discussing it, and they suggest we postpone the CR and wait for a conclusion there.</w:t>
      </w:r>
    </w:p>
    <w:p w14:paraId="587BEA94" w14:textId="77777777" w:rsidR="0090540D" w:rsidRPr="00F738C4" w:rsidRDefault="0090540D" w:rsidP="0090540D">
      <w:pPr>
        <w:pStyle w:val="Doc-text2"/>
        <w:numPr>
          <w:ilvl w:val="0"/>
          <w:numId w:val="191"/>
        </w:numPr>
        <w:overflowPunct/>
        <w:autoSpaceDE/>
        <w:autoSpaceDN/>
        <w:adjustRightInd/>
        <w:textAlignment w:val="auto"/>
      </w:pPr>
      <w:r w:rsidRPr="00F738C4">
        <w:t>Postponed</w:t>
      </w:r>
    </w:p>
    <w:p w14:paraId="24E31957" w14:textId="77777777" w:rsidR="0090540D" w:rsidRPr="00F738C4" w:rsidRDefault="0090540D" w:rsidP="0090540D">
      <w:pPr>
        <w:pStyle w:val="Doc-text2"/>
      </w:pPr>
    </w:p>
    <w:p w14:paraId="374FF5D3" w14:textId="77777777" w:rsidR="0090540D" w:rsidRPr="00F738C4" w:rsidRDefault="0090540D" w:rsidP="0090540D">
      <w:pPr>
        <w:pStyle w:val="Doc-text2"/>
      </w:pPr>
      <w:r w:rsidRPr="00F738C4">
        <w:t>Proposal 4-1: The 1st change as below in CR</w:t>
      </w:r>
    </w:p>
    <w:p w14:paraId="1196639E" w14:textId="77777777" w:rsidR="0090540D" w:rsidRPr="00F738C4" w:rsidRDefault="0090540D" w:rsidP="0090540D">
      <w:pPr>
        <w:pStyle w:val="Doc-text2"/>
      </w:pPr>
      <w:r w:rsidRPr="00F738C4">
        <w:t>R2-2306259</w:t>
      </w:r>
      <w:r w:rsidRPr="00F738C4">
        <w:tab/>
        <w:t>NR-TRP-LocationInfo for UE-based DL-TDOA and DL-AoD positioning</w:t>
      </w:r>
      <w:r w:rsidRPr="00F738C4">
        <w:tab/>
        <w:t>Nokia, Nokia Shanghai Bell</w:t>
      </w:r>
      <w:r w:rsidRPr="00F738C4">
        <w:tab/>
        <w:t>CR</w:t>
      </w:r>
      <w:r w:rsidRPr="00F738C4">
        <w:tab/>
        <w:t>Rel-17</w:t>
      </w:r>
      <w:r w:rsidRPr="00F738C4">
        <w:tab/>
        <w:t>37.355</w:t>
      </w:r>
      <w:r w:rsidRPr="00F738C4">
        <w:tab/>
        <w:t>17.4.0</w:t>
      </w:r>
      <w:r w:rsidRPr="00F738C4">
        <w:tab/>
        <w:t>0454</w:t>
      </w:r>
      <w:r w:rsidRPr="00F738C4">
        <w:tab/>
        <w:t>-</w:t>
      </w:r>
      <w:r w:rsidRPr="00F738C4">
        <w:tab/>
        <w:t>F</w:t>
      </w:r>
      <w:r w:rsidRPr="00F738C4">
        <w:tab/>
        <w:t>NR_pos_enh-Core,</w:t>
      </w:r>
    </w:p>
    <w:p w14:paraId="51784E35" w14:textId="77777777" w:rsidR="0090540D" w:rsidRPr="00F738C4" w:rsidRDefault="0090540D" w:rsidP="0090540D">
      <w:pPr>
        <w:pStyle w:val="Doc-text2"/>
      </w:pPr>
      <w:r w:rsidRPr="00F738C4">
        <w:t>is essential correction.</w:t>
      </w:r>
    </w:p>
    <w:p w14:paraId="0F5D2EBC" w14:textId="77777777" w:rsidR="0090540D" w:rsidRPr="00F738C4" w:rsidRDefault="0090540D" w:rsidP="0090540D">
      <w:pPr>
        <w:pStyle w:val="Doc-text2"/>
      </w:pPr>
      <w:r w:rsidRPr="00F738C4">
        <w:t>nr-TRP-LocationInfo</w:t>
      </w:r>
    </w:p>
    <w:p w14:paraId="04D68FDB" w14:textId="77777777" w:rsidR="0090540D" w:rsidRPr="00F738C4" w:rsidRDefault="0090540D" w:rsidP="0090540D">
      <w:pPr>
        <w:pStyle w:val="Doc-text2"/>
      </w:pPr>
      <w:r w:rsidRPr="00F738C4">
        <w:t>This field provides the location coordinates of the TRPs and location coordinates of antenna reference points for DL-PRS Resource Set(s) and DL-PRS Resources of the TRPs.</w:t>
      </w:r>
    </w:p>
    <w:p w14:paraId="365988D2" w14:textId="77777777" w:rsidR="0090540D" w:rsidRPr="00F738C4" w:rsidRDefault="0090540D" w:rsidP="0090540D">
      <w:pPr>
        <w:pStyle w:val="Doc-text2"/>
      </w:pPr>
      <w:r w:rsidRPr="00F738C4">
        <w:t>–</w:t>
      </w:r>
      <w:r w:rsidRPr="00F738C4">
        <w:tab/>
        <w:t>NR-TRP-LocationInfo</w:t>
      </w:r>
    </w:p>
    <w:p w14:paraId="23E2A5F9" w14:textId="77777777" w:rsidR="0090540D" w:rsidRPr="00F738C4" w:rsidRDefault="0090540D" w:rsidP="0090540D">
      <w:pPr>
        <w:pStyle w:val="Doc-text2"/>
      </w:pPr>
      <w:r w:rsidRPr="00F738C4">
        <w:t>The IE NR-TRP-LocationInfo is used by the location server to provide the coordinates of TRPs and coordinates of the antenna reference points for a set of TRPs. For each TRP, the ARP location can be provided for each associated PRS Resource ID per PRS Resource Set.</w:t>
      </w:r>
    </w:p>
    <w:p w14:paraId="49061873" w14:textId="77777777" w:rsidR="0090540D" w:rsidRPr="00F738C4" w:rsidRDefault="0090540D" w:rsidP="0090540D">
      <w:pPr>
        <w:pStyle w:val="Doc-text2"/>
      </w:pPr>
    </w:p>
    <w:p w14:paraId="09E4C933" w14:textId="77777777" w:rsidR="0090540D" w:rsidRPr="00F738C4" w:rsidRDefault="0090540D" w:rsidP="0090540D">
      <w:pPr>
        <w:pStyle w:val="Doc-text2"/>
      </w:pPr>
      <w:r w:rsidRPr="00F738C4">
        <w:t>Discussion:</w:t>
      </w:r>
    </w:p>
    <w:p w14:paraId="29075FB4" w14:textId="77777777" w:rsidR="0090540D" w:rsidRPr="00F738C4" w:rsidRDefault="0090540D" w:rsidP="0090540D">
      <w:pPr>
        <w:pStyle w:val="Doc-text2"/>
      </w:pPr>
      <w:r w:rsidRPr="00F738C4">
        <w:t>Intel wonder if it should be “TRP location or ARP location”.  Nokia think the two concepts are distinguished; there is a notion of TRP location, as well as ARP location within the TRP.  They indicate that the ASN.1 has the fields separately.</w:t>
      </w:r>
    </w:p>
    <w:p w14:paraId="1AEF3C62" w14:textId="77777777" w:rsidR="0090540D" w:rsidRPr="00F738C4" w:rsidRDefault="0090540D" w:rsidP="0090540D">
      <w:pPr>
        <w:pStyle w:val="Doc-text2"/>
      </w:pPr>
      <w:r w:rsidRPr="00F738C4">
        <w:t>CATT think the correction is correct.</w:t>
      </w:r>
    </w:p>
    <w:p w14:paraId="66EC33B9" w14:textId="77777777" w:rsidR="0090540D" w:rsidRPr="00F738C4" w:rsidRDefault="0090540D" w:rsidP="0090540D">
      <w:pPr>
        <w:pStyle w:val="Doc-text2"/>
      </w:pPr>
      <w:r w:rsidRPr="00F738C4">
        <w:t>Qualcomm think this is correct but editorial; if we provide just one coordinate it is TRP location, and an additional coordinate refers to the ARP location.  They see it as aligning the introductory text with the ASN.1 structure and think it could be merged.</w:t>
      </w:r>
    </w:p>
    <w:p w14:paraId="0E891BEC" w14:textId="77777777" w:rsidR="0090540D" w:rsidRPr="00F738C4" w:rsidRDefault="0090540D" w:rsidP="0090540D">
      <w:pPr>
        <w:pStyle w:val="Doc-text2"/>
      </w:pPr>
      <w:r w:rsidRPr="00F738C4">
        <w:t>Nokia are OK with merging, and they think the second change below is critical for correctness.</w:t>
      </w:r>
    </w:p>
    <w:p w14:paraId="3D00ECCC" w14:textId="77777777" w:rsidR="0090540D" w:rsidRPr="00F738C4" w:rsidRDefault="0090540D" w:rsidP="0090540D">
      <w:pPr>
        <w:pStyle w:val="Doc-text2"/>
      </w:pPr>
    </w:p>
    <w:p w14:paraId="6789338F" w14:textId="77777777" w:rsidR="0090540D" w:rsidRPr="00F738C4" w:rsidRDefault="0090540D" w:rsidP="0090540D">
      <w:pPr>
        <w:pStyle w:val="Doc-text2"/>
      </w:pPr>
      <w:r w:rsidRPr="00F738C4">
        <w:t xml:space="preserve">Proposal 4-2: The 2nd changes in CR </w:t>
      </w:r>
    </w:p>
    <w:p w14:paraId="158BF2E8" w14:textId="77777777" w:rsidR="0090540D" w:rsidRPr="00F738C4" w:rsidRDefault="0090540D" w:rsidP="0090540D">
      <w:pPr>
        <w:pStyle w:val="Doc-text2"/>
      </w:pPr>
      <w:r w:rsidRPr="00F738C4">
        <w:t>R2-2306259</w:t>
      </w:r>
      <w:r w:rsidRPr="00F738C4">
        <w:tab/>
        <w:t>NR-TRP-LocationInfo for UE-based DL-TDOA and DL-AoD positioning</w:t>
      </w:r>
      <w:r w:rsidRPr="00F738C4">
        <w:tab/>
        <w:t>Nokia, Nokia Shanghai Bell</w:t>
      </w:r>
      <w:r w:rsidRPr="00F738C4">
        <w:tab/>
        <w:t>CR</w:t>
      </w:r>
      <w:r w:rsidRPr="00F738C4">
        <w:tab/>
        <w:t>Rel-17</w:t>
      </w:r>
      <w:r w:rsidRPr="00F738C4">
        <w:tab/>
        <w:t>37.355</w:t>
      </w:r>
      <w:r w:rsidRPr="00F738C4">
        <w:tab/>
        <w:t>17.4.0</w:t>
      </w:r>
      <w:r w:rsidRPr="00F738C4">
        <w:tab/>
        <w:t>0454</w:t>
      </w:r>
      <w:r w:rsidRPr="00F738C4">
        <w:tab/>
        <w:t>-</w:t>
      </w:r>
      <w:r w:rsidRPr="00F738C4">
        <w:tab/>
        <w:t>F</w:t>
      </w:r>
      <w:r w:rsidRPr="00F738C4">
        <w:tab/>
        <w:t>NR_pos_enh-Core</w:t>
      </w:r>
    </w:p>
    <w:p w14:paraId="34F26EB8" w14:textId="77777777" w:rsidR="0090540D" w:rsidRPr="00F738C4" w:rsidRDefault="0090540D" w:rsidP="0090540D">
      <w:pPr>
        <w:pStyle w:val="Doc-text2"/>
      </w:pPr>
      <w:r w:rsidRPr="00F738C4">
        <w:lastRenderedPageBreak/>
        <w:t>are editorial corrections and correct.</w:t>
      </w:r>
    </w:p>
    <w:p w14:paraId="538E6AC6" w14:textId="77777777" w:rsidR="0090540D" w:rsidRPr="00F738C4" w:rsidRDefault="0090540D" w:rsidP="0090540D">
      <w:pPr>
        <w:pStyle w:val="Doc-text2"/>
        <w:numPr>
          <w:ilvl w:val="0"/>
          <w:numId w:val="191"/>
        </w:numPr>
        <w:overflowPunct/>
        <w:autoSpaceDE/>
        <w:autoSpaceDN/>
        <w:adjustRightInd/>
        <w:textAlignment w:val="auto"/>
      </w:pPr>
      <w:r w:rsidRPr="00F738C4">
        <w:t>R2-2306259 is merged into R2-2306676</w:t>
      </w:r>
    </w:p>
    <w:p w14:paraId="19A31748" w14:textId="77777777" w:rsidR="0090540D" w:rsidRPr="00F738C4" w:rsidRDefault="0090540D" w:rsidP="0090540D">
      <w:pPr>
        <w:pStyle w:val="Doc-text2"/>
      </w:pPr>
    </w:p>
    <w:p w14:paraId="20C0E778" w14:textId="77777777" w:rsidR="0090540D" w:rsidRPr="00F738C4" w:rsidRDefault="0090540D" w:rsidP="0090540D">
      <w:pPr>
        <w:pStyle w:val="Doc-text2"/>
      </w:pPr>
      <w:r w:rsidRPr="00F738C4">
        <w:t>MAC CR:</w:t>
      </w:r>
    </w:p>
    <w:p w14:paraId="237CB6EB" w14:textId="77777777" w:rsidR="0090540D" w:rsidRPr="00F738C4" w:rsidRDefault="0090540D" w:rsidP="0090540D">
      <w:pPr>
        <w:pStyle w:val="Doc-text2"/>
      </w:pPr>
      <w:r w:rsidRPr="00F738C4">
        <w:t>Proposal 5:</w:t>
      </w:r>
      <w:r w:rsidRPr="00F738C4">
        <w:tab/>
        <w:t>The corrections in CR</w:t>
      </w:r>
    </w:p>
    <w:p w14:paraId="0282246D" w14:textId="77777777" w:rsidR="0090540D" w:rsidRPr="00F738C4" w:rsidRDefault="0090540D" w:rsidP="0090540D">
      <w:pPr>
        <w:pStyle w:val="Doc-text2"/>
      </w:pPr>
      <w:r w:rsidRPr="00F738C4">
        <w:t>R2-2304803</w:t>
      </w:r>
      <w:r w:rsidRPr="00F738C4">
        <w:tab/>
        <w:t>Correction to MAC spec for Positoning Enhancements</w:t>
      </w:r>
      <w:r w:rsidRPr="00F738C4">
        <w:tab/>
        <w:t>Huawei, HiSilicon, Ericsson, ZTE</w:t>
      </w:r>
      <w:r w:rsidRPr="00F738C4">
        <w:tab/>
        <w:t>CR</w:t>
      </w:r>
      <w:r w:rsidRPr="00F738C4">
        <w:tab/>
        <w:t>Rel-17</w:t>
      </w:r>
      <w:r w:rsidRPr="00F738C4">
        <w:tab/>
        <w:t>38.321</w:t>
      </w:r>
      <w:r w:rsidRPr="00F738C4">
        <w:tab/>
        <w:t>17.4.0</w:t>
      </w:r>
      <w:r w:rsidRPr="00F738C4">
        <w:tab/>
        <w:t>1614</w:t>
      </w:r>
      <w:r w:rsidRPr="00F738C4">
        <w:tab/>
        <w:t>-</w:t>
      </w:r>
      <w:r w:rsidRPr="00F738C4">
        <w:tab/>
        <w:t>F</w:t>
      </w:r>
      <w:r w:rsidRPr="00F738C4">
        <w:tab/>
        <w:t>NR_pos_enh-Core</w:t>
      </w:r>
    </w:p>
    <w:p w14:paraId="55BC0EE9" w14:textId="77777777" w:rsidR="0090540D" w:rsidRPr="00F738C4" w:rsidRDefault="0090540D" w:rsidP="0090540D">
      <w:pPr>
        <w:pStyle w:val="Doc-text2"/>
      </w:pPr>
      <w:r w:rsidRPr="00F738C4">
        <w:t xml:space="preserve">are essential corrections. </w:t>
      </w:r>
    </w:p>
    <w:p w14:paraId="2A94EC05" w14:textId="77777777" w:rsidR="0090540D" w:rsidRPr="00F738C4" w:rsidRDefault="0090540D" w:rsidP="0090540D">
      <w:pPr>
        <w:pStyle w:val="Doc-text2"/>
      </w:pPr>
      <w:r w:rsidRPr="00F738C4">
        <w:t>For change 2, take the suggest wording “Semi-Persistent SRS that is activated according to clause 5.18.17” into consideration according to the comments at last meeting.</w:t>
      </w:r>
    </w:p>
    <w:p w14:paraId="2E2F5176" w14:textId="77777777" w:rsidR="0090540D" w:rsidRPr="00F738C4" w:rsidRDefault="0090540D" w:rsidP="0090540D">
      <w:pPr>
        <w:pStyle w:val="Doc-text2"/>
      </w:pPr>
      <w:r w:rsidRPr="00F738C4">
        <w:t>For the coversheet, the impact analysis should be moved to Summary of change.</w:t>
      </w:r>
    </w:p>
    <w:p w14:paraId="6854E6F1" w14:textId="77777777" w:rsidR="0090540D" w:rsidRPr="00F738C4" w:rsidRDefault="0090540D" w:rsidP="0090540D">
      <w:pPr>
        <w:pStyle w:val="Doc-text2"/>
      </w:pPr>
    </w:p>
    <w:p w14:paraId="1C2CABE8" w14:textId="77777777" w:rsidR="0090540D" w:rsidRPr="00F738C4" w:rsidRDefault="0090540D" w:rsidP="0090540D">
      <w:pPr>
        <w:pStyle w:val="Doc-text2"/>
      </w:pPr>
      <w:r w:rsidRPr="00F738C4">
        <w:t>Discussion:</w:t>
      </w:r>
    </w:p>
    <w:p w14:paraId="78CB9C86" w14:textId="77777777" w:rsidR="0090540D" w:rsidRPr="00F738C4" w:rsidRDefault="0090540D" w:rsidP="0090540D">
      <w:pPr>
        <w:pStyle w:val="Doc-text2"/>
      </w:pPr>
      <w:r w:rsidRPr="00F738C4">
        <w:t>Samsung agree with the wording changes, and they point out that the Source to TSG field should say “R2” and the revision number is needed.</w:t>
      </w:r>
    </w:p>
    <w:p w14:paraId="3640B831" w14:textId="77777777" w:rsidR="0090540D" w:rsidRPr="00F738C4" w:rsidRDefault="0090540D" w:rsidP="0090540D">
      <w:pPr>
        <w:pStyle w:val="Doc-text2"/>
      </w:pPr>
      <w:r w:rsidRPr="00F738C4">
        <w:t>Huawei clarify that the CR is not purely a resubmission/revision.</w:t>
      </w:r>
    </w:p>
    <w:p w14:paraId="6BE6FED9" w14:textId="77777777" w:rsidR="0090540D" w:rsidRPr="00F738C4" w:rsidRDefault="0090540D" w:rsidP="0090540D">
      <w:pPr>
        <w:pStyle w:val="Doc-text2"/>
      </w:pPr>
    </w:p>
    <w:p w14:paraId="17CBBCE0"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7E19A288"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The corrections in CR</w:t>
      </w:r>
    </w:p>
    <w:p w14:paraId="387D2E59"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R2-2304803</w:t>
      </w:r>
      <w:r w:rsidRPr="00F738C4">
        <w:tab/>
        <w:t>Correction to MAC spec for Positoning Enhancements</w:t>
      </w:r>
      <w:r w:rsidRPr="00F738C4">
        <w:tab/>
        <w:t>Huawei, HiSilicon, Ericsson, ZTE</w:t>
      </w:r>
      <w:r w:rsidRPr="00F738C4">
        <w:tab/>
        <w:t>CR</w:t>
      </w:r>
      <w:r w:rsidRPr="00F738C4">
        <w:tab/>
        <w:t>Rel-17</w:t>
      </w:r>
      <w:r w:rsidRPr="00F738C4">
        <w:tab/>
        <w:t>38.321</w:t>
      </w:r>
      <w:r w:rsidRPr="00F738C4">
        <w:tab/>
        <w:t>17.4.0</w:t>
      </w:r>
      <w:r w:rsidRPr="00F738C4">
        <w:tab/>
        <w:t>1614</w:t>
      </w:r>
      <w:r w:rsidRPr="00F738C4">
        <w:tab/>
        <w:t>-</w:t>
      </w:r>
      <w:r w:rsidRPr="00F738C4">
        <w:tab/>
        <w:t>F</w:t>
      </w:r>
      <w:r w:rsidRPr="00F738C4">
        <w:tab/>
        <w:t>NR_pos_enh-Core</w:t>
      </w:r>
    </w:p>
    <w:p w14:paraId="3567D86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xml:space="preserve">are essential corrections. </w:t>
      </w:r>
    </w:p>
    <w:p w14:paraId="6BE50F7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change 2, take the suggest wording “Semi-Persistent SRS that is activated according to clause 5.18.17” into consideration according to the comments at last meeting.</w:t>
      </w:r>
    </w:p>
    <w:p w14:paraId="4D8EA58A"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the coversheet, the impact analysis should be moved to Summary of change and the “Source to TSG” should say “R2”.</w:t>
      </w:r>
    </w:p>
    <w:p w14:paraId="74717539" w14:textId="77777777" w:rsidR="0090540D" w:rsidRPr="00F738C4" w:rsidRDefault="0090540D" w:rsidP="0090540D">
      <w:pPr>
        <w:pStyle w:val="Doc-text2"/>
      </w:pPr>
    </w:p>
    <w:p w14:paraId="3FAB0098" w14:textId="77777777" w:rsidR="0090540D" w:rsidRPr="00F738C4" w:rsidRDefault="0090540D" w:rsidP="0090540D">
      <w:pPr>
        <w:pStyle w:val="Doc-text2"/>
      </w:pPr>
      <w:r w:rsidRPr="00F738C4">
        <w:t>RRC CR:</w:t>
      </w:r>
    </w:p>
    <w:p w14:paraId="1E42AED9" w14:textId="77777777" w:rsidR="0090540D" w:rsidRPr="00F738C4" w:rsidRDefault="0090540D" w:rsidP="0090540D">
      <w:pPr>
        <w:pStyle w:val="Doc-text2"/>
      </w:pPr>
      <w:r w:rsidRPr="00F738C4">
        <w:t>Proposal 6:</w:t>
      </w:r>
      <w:r w:rsidRPr="00F738C4">
        <w:tab/>
        <w:t>For the correction in CR</w:t>
      </w:r>
    </w:p>
    <w:p w14:paraId="7F3A7652" w14:textId="77777777" w:rsidR="0090540D" w:rsidRPr="00F738C4" w:rsidRDefault="0090540D" w:rsidP="0090540D">
      <w:pPr>
        <w:pStyle w:val="Doc-text2"/>
      </w:pPr>
      <w:r w:rsidRPr="00F738C4">
        <w:t>R2-2305363</w:t>
      </w:r>
      <w:r w:rsidRPr="00F738C4">
        <w:tab/>
        <w:t>Correction on PosSRS-RRC-Inactive-OutsideInitialUL-BWP</w:t>
      </w:r>
      <w:r w:rsidRPr="00F738C4">
        <w:tab/>
        <w:t>Huawei, HiSilicon</w:t>
      </w:r>
      <w:r w:rsidRPr="00F738C4">
        <w:tab/>
        <w:t>CR</w:t>
      </w:r>
      <w:r w:rsidRPr="00F738C4">
        <w:tab/>
        <w:t>Rel-17</w:t>
      </w:r>
      <w:r w:rsidRPr="00F738C4">
        <w:tab/>
        <w:t>38.331</w:t>
      </w:r>
      <w:r w:rsidRPr="00F738C4">
        <w:tab/>
        <w:t>17.4.0</w:t>
      </w:r>
      <w:r w:rsidRPr="00F738C4">
        <w:tab/>
        <w:t>4102</w:t>
      </w:r>
      <w:r w:rsidRPr="00F738C4">
        <w:tab/>
        <w:t>-</w:t>
      </w:r>
      <w:r w:rsidRPr="00F738C4">
        <w:tab/>
        <w:t>F</w:t>
      </w:r>
      <w:r w:rsidRPr="00F738C4">
        <w:tab/>
        <w:t>NR_pos_enh-Core</w:t>
      </w:r>
    </w:p>
    <w:p w14:paraId="00DA308A" w14:textId="77777777" w:rsidR="0090540D" w:rsidRPr="00F738C4" w:rsidRDefault="0090540D" w:rsidP="0090540D">
      <w:pPr>
        <w:pStyle w:val="Doc-text2"/>
      </w:pPr>
      <w:r w:rsidRPr="00F738C4">
        <w:t>confirm online whether the unit of the maxSRSposBandwidthForEachSCS-withinCC-FR1-r17 and maxSRSposBandwidthForEachSCS-withinCC-FR2-r17 is MHz. If yes, this CR is essential correction.</w:t>
      </w:r>
    </w:p>
    <w:p w14:paraId="4D84BE47" w14:textId="77777777" w:rsidR="0090540D" w:rsidRPr="00F738C4" w:rsidRDefault="0090540D" w:rsidP="0090540D">
      <w:pPr>
        <w:pStyle w:val="Doc-text2"/>
      </w:pPr>
    </w:p>
    <w:p w14:paraId="788480B5" w14:textId="77777777" w:rsidR="0090540D" w:rsidRPr="00F738C4" w:rsidRDefault="0090540D" w:rsidP="0090540D">
      <w:pPr>
        <w:pStyle w:val="Doc-text2"/>
      </w:pPr>
      <w:r w:rsidRPr="00F738C4">
        <w:t>Discussion:</w:t>
      </w:r>
    </w:p>
    <w:p w14:paraId="0E4AA009" w14:textId="77777777" w:rsidR="0090540D" w:rsidRPr="00F738C4" w:rsidRDefault="0090540D" w:rsidP="0090540D">
      <w:pPr>
        <w:pStyle w:val="Doc-text2"/>
      </w:pPr>
      <w:r w:rsidRPr="00F738C4">
        <w:t>Huawei indicate that there are comments to capture the same change in the LPP CR.</w:t>
      </w:r>
    </w:p>
    <w:p w14:paraId="5FEA2B8B" w14:textId="77777777" w:rsidR="0090540D" w:rsidRPr="00F738C4" w:rsidRDefault="0090540D" w:rsidP="0090540D">
      <w:pPr>
        <w:pStyle w:val="Doc-text2"/>
      </w:pPr>
    </w:p>
    <w:p w14:paraId="35956F21"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40D51397"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The correction in CR</w:t>
      </w:r>
    </w:p>
    <w:p w14:paraId="495D501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R2-2305363</w:t>
      </w:r>
      <w:r w:rsidRPr="00F738C4">
        <w:tab/>
        <w:t>Correction on PosSRS-RRC-Inactive-OutsideInitialUL-BWP</w:t>
      </w:r>
      <w:r w:rsidRPr="00F738C4">
        <w:tab/>
        <w:t>Huawei, HiSilicon</w:t>
      </w:r>
      <w:r w:rsidRPr="00F738C4">
        <w:tab/>
        <w:t>CR</w:t>
      </w:r>
      <w:r w:rsidRPr="00F738C4">
        <w:tab/>
        <w:t>Rel-17</w:t>
      </w:r>
      <w:r w:rsidRPr="00F738C4">
        <w:tab/>
        <w:t>38.331</w:t>
      </w:r>
      <w:r w:rsidRPr="00F738C4">
        <w:tab/>
        <w:t>17.4.0</w:t>
      </w:r>
      <w:r w:rsidRPr="00F738C4">
        <w:tab/>
        <w:t>4102</w:t>
      </w:r>
      <w:r w:rsidRPr="00F738C4">
        <w:tab/>
        <w:t>-</w:t>
      </w:r>
      <w:r w:rsidRPr="00F738C4">
        <w:tab/>
        <w:t>F</w:t>
      </w:r>
      <w:r w:rsidRPr="00F738C4">
        <w:tab/>
        <w:t>NR_pos_enh-Core</w:t>
      </w:r>
    </w:p>
    <w:p w14:paraId="1BD639BB"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is an essential correction.</w:t>
      </w:r>
    </w:p>
    <w:p w14:paraId="04717754"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Parallel change to be made in the revised LPP rapporteur CR in R2-2306676.</w:t>
      </w:r>
    </w:p>
    <w:p w14:paraId="0FFB946E" w14:textId="77777777" w:rsidR="0090540D" w:rsidRPr="00F738C4" w:rsidRDefault="0090540D" w:rsidP="0090540D">
      <w:pPr>
        <w:pStyle w:val="Doc-text2"/>
      </w:pPr>
    </w:p>
    <w:p w14:paraId="4179FB4E" w14:textId="77777777" w:rsidR="0090540D" w:rsidRPr="00F738C4" w:rsidRDefault="0090540D" w:rsidP="0090540D">
      <w:pPr>
        <w:pStyle w:val="Doc-text2"/>
      </w:pPr>
      <w:r w:rsidRPr="00F738C4">
        <w:t>Stage-2 CR:</w:t>
      </w:r>
    </w:p>
    <w:p w14:paraId="7FAAB3C7" w14:textId="77777777" w:rsidR="0090540D" w:rsidRPr="00F738C4" w:rsidRDefault="0090540D" w:rsidP="0090540D">
      <w:pPr>
        <w:pStyle w:val="Doc-text2"/>
      </w:pPr>
      <w:r w:rsidRPr="00F738C4">
        <w:t>Proposal 7-1:</w:t>
      </w:r>
      <w:r w:rsidRPr="00F738C4">
        <w:tab/>
        <w:t xml:space="preserve">The correction in CR </w:t>
      </w:r>
    </w:p>
    <w:p w14:paraId="52BFCE55" w14:textId="77777777" w:rsidR="0090540D" w:rsidRPr="00F738C4" w:rsidRDefault="0090540D" w:rsidP="0090540D">
      <w:pPr>
        <w:pStyle w:val="Doc-text2"/>
      </w:pPr>
      <w:r w:rsidRPr="00F738C4">
        <w:t>R2-2306258</w:t>
      </w:r>
      <w:r w:rsidRPr="00F738C4">
        <w:tab/>
        <w:t>Alert Limit</w:t>
      </w:r>
      <w:r w:rsidRPr="00F738C4">
        <w:tab/>
        <w:t>Nokia, Nokia Shanghai Bell</w:t>
      </w:r>
      <w:r w:rsidRPr="00F738C4">
        <w:tab/>
        <w:t>CR</w:t>
      </w:r>
      <w:r w:rsidRPr="00F738C4">
        <w:tab/>
        <w:t>Rel-17</w:t>
      </w:r>
      <w:r w:rsidRPr="00F738C4">
        <w:tab/>
        <w:t>38.305</w:t>
      </w:r>
      <w:r w:rsidRPr="00F738C4">
        <w:tab/>
        <w:t>17.4.0</w:t>
      </w:r>
      <w:r w:rsidRPr="00F738C4">
        <w:tab/>
        <w:t>0136</w:t>
      </w:r>
      <w:r w:rsidRPr="00F738C4">
        <w:tab/>
        <w:t>-</w:t>
      </w:r>
      <w:r w:rsidRPr="00F738C4">
        <w:tab/>
        <w:t>F</w:t>
      </w:r>
      <w:r w:rsidRPr="00F738C4">
        <w:tab/>
        <w:t>NR_pos_enh-Core</w:t>
      </w:r>
    </w:p>
    <w:p w14:paraId="235B623B" w14:textId="77777777" w:rsidR="0090540D" w:rsidRPr="00F738C4" w:rsidRDefault="0090540D" w:rsidP="0090540D">
      <w:pPr>
        <w:pStyle w:val="Doc-text2"/>
      </w:pPr>
      <w:r w:rsidRPr="00F738C4">
        <w:t xml:space="preserve">is essential correction but RAN2 to further review the definition of AL following the agreement achieved in RAN2#111. Update the impact analysis to satisfy the prescribed format. </w:t>
      </w:r>
    </w:p>
    <w:p w14:paraId="03D432A0" w14:textId="77777777" w:rsidR="0090540D" w:rsidRPr="00F738C4" w:rsidRDefault="0090540D" w:rsidP="0090540D">
      <w:pPr>
        <w:pStyle w:val="Doc-text2"/>
      </w:pPr>
      <w:r w:rsidRPr="00F738C4">
        <w:t>Alert Limit (AL): The maximum allowable positioning error. If the positioning error is beyond this limit, the integrity results of the calculated location may not meet the LCS client service requirement.</w:t>
      </w:r>
    </w:p>
    <w:p w14:paraId="7EA6D8A5" w14:textId="77777777" w:rsidR="0090540D" w:rsidRPr="00F738C4" w:rsidRDefault="0090540D" w:rsidP="0090540D">
      <w:pPr>
        <w:pStyle w:val="Doc-text2"/>
      </w:pPr>
    </w:p>
    <w:p w14:paraId="61D23ECE" w14:textId="77777777" w:rsidR="0090540D" w:rsidRPr="00F738C4" w:rsidRDefault="0090540D" w:rsidP="0090540D">
      <w:pPr>
        <w:pStyle w:val="Doc-text2"/>
      </w:pPr>
      <w:r w:rsidRPr="00F738C4">
        <w:t>Discussion:</w:t>
      </w:r>
    </w:p>
    <w:p w14:paraId="59C05142" w14:textId="77777777" w:rsidR="0090540D" w:rsidRPr="00F738C4" w:rsidRDefault="0090540D" w:rsidP="0090540D">
      <w:pPr>
        <w:pStyle w:val="Doc-text2"/>
      </w:pPr>
      <w:r w:rsidRPr="00F738C4">
        <w:t>CATT clarify the wording in the proposal is from the CR.</w:t>
      </w:r>
    </w:p>
    <w:p w14:paraId="41FA2472" w14:textId="77777777" w:rsidR="0090540D" w:rsidRPr="00F738C4" w:rsidRDefault="0090540D" w:rsidP="0090540D">
      <w:pPr>
        <w:pStyle w:val="Doc-text2"/>
      </w:pPr>
      <w:r w:rsidRPr="00F738C4">
        <w:t>Nokia indicate they intended to capture the same concept from the TR, but they tried to avoid the term “positioning system”.  They are OK to copy the definition from the previous agreement.</w:t>
      </w:r>
    </w:p>
    <w:p w14:paraId="34551097" w14:textId="77777777" w:rsidR="0090540D" w:rsidRPr="00F738C4" w:rsidRDefault="0090540D" w:rsidP="0090540D">
      <w:pPr>
        <w:pStyle w:val="Doc-text2"/>
      </w:pPr>
      <w:r w:rsidRPr="00F738C4">
        <w:t>Ericsson prefer the original version and think it aligns with the definition.</w:t>
      </w:r>
    </w:p>
    <w:p w14:paraId="3E6A4F44" w14:textId="77777777" w:rsidR="0090540D" w:rsidRPr="00F738C4" w:rsidRDefault="0090540D" w:rsidP="0090540D">
      <w:pPr>
        <w:pStyle w:val="Doc-text2"/>
      </w:pPr>
      <w:r w:rsidRPr="00F738C4">
        <w:t>ZTE prefer Nokia’s original wording; they find “positioning system” to be an unclear term.</w:t>
      </w:r>
    </w:p>
    <w:p w14:paraId="0F6FB873" w14:textId="77777777" w:rsidR="0090540D" w:rsidRPr="00F738C4" w:rsidRDefault="0090540D" w:rsidP="0090540D">
      <w:pPr>
        <w:pStyle w:val="Doc-text2"/>
      </w:pPr>
      <w:r w:rsidRPr="00F738C4">
        <w:t>Swift think some discussion would be useful regarding the definition of failure to meet the AL.</w:t>
      </w:r>
    </w:p>
    <w:p w14:paraId="4C03D7F6" w14:textId="77777777" w:rsidR="0090540D" w:rsidRPr="00F738C4" w:rsidRDefault="0090540D" w:rsidP="0090540D">
      <w:pPr>
        <w:pStyle w:val="Doc-text2"/>
      </w:pPr>
    </w:p>
    <w:p w14:paraId="4A80DD7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lastRenderedPageBreak/>
        <w:t>Agreement:</w:t>
      </w:r>
    </w:p>
    <w:p w14:paraId="4CBC3987"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Definition to be captured as follows:</w:t>
      </w:r>
    </w:p>
    <w:p w14:paraId="6BF7C51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Alert Limit (AL): The maximum allowable positioning error for the purpose of integrity. If the positioning error is beyond this limit, the integrity results of the calculated location may not meet the integrity requirement.</w:t>
      </w:r>
    </w:p>
    <w:p w14:paraId="1B50BD0E" w14:textId="77777777" w:rsidR="0090540D" w:rsidRPr="00F738C4" w:rsidRDefault="0090540D" w:rsidP="0090540D">
      <w:pPr>
        <w:pStyle w:val="Doc-text2"/>
      </w:pPr>
    </w:p>
    <w:p w14:paraId="03717078" w14:textId="77777777" w:rsidR="0090540D" w:rsidRPr="00F738C4" w:rsidRDefault="0090540D" w:rsidP="0090540D">
      <w:pPr>
        <w:pStyle w:val="Doc-text2"/>
      </w:pPr>
      <w:r w:rsidRPr="00F738C4">
        <w:t>Proposal 7-2:</w:t>
      </w:r>
      <w:r w:rsidRPr="00F738C4">
        <w:tab/>
        <w:t>Beside the definition of AL, add the definition of TIR to this CR together.</w:t>
      </w:r>
    </w:p>
    <w:p w14:paraId="31F46FC8" w14:textId="77777777" w:rsidR="0090540D" w:rsidRPr="00F738C4" w:rsidRDefault="0090540D" w:rsidP="0090540D">
      <w:pPr>
        <w:pStyle w:val="Doc-text2"/>
      </w:pPr>
    </w:p>
    <w:p w14:paraId="09710A60" w14:textId="77777777" w:rsidR="0090540D" w:rsidRPr="00F738C4" w:rsidRDefault="0090540D" w:rsidP="0090540D">
      <w:pPr>
        <w:pStyle w:val="Doc-text2"/>
      </w:pPr>
      <w:r w:rsidRPr="00F738C4">
        <w:t>Discussion:</w:t>
      </w:r>
    </w:p>
    <w:p w14:paraId="50A7B9A0" w14:textId="77777777" w:rsidR="0090540D" w:rsidRPr="00F738C4" w:rsidRDefault="0090540D" w:rsidP="0090540D">
      <w:pPr>
        <w:pStyle w:val="Doc-text2"/>
      </w:pPr>
      <w:r w:rsidRPr="00F738C4">
        <w:t>CATT clarify that this was an observation from the rapporteur.  Swift think we agreed the TIR definition previously; Nokia confirm it is in the AIP CRs (R2-2304885).</w:t>
      </w:r>
    </w:p>
    <w:p w14:paraId="4D89042B" w14:textId="77777777" w:rsidR="0090540D" w:rsidRPr="00F738C4" w:rsidRDefault="0090540D" w:rsidP="0090540D">
      <w:pPr>
        <w:pStyle w:val="Comments"/>
      </w:pPr>
    </w:p>
    <w:p w14:paraId="1C71C5AF" w14:textId="77777777" w:rsidR="0090540D" w:rsidRPr="00F738C4" w:rsidRDefault="0090540D" w:rsidP="0090540D">
      <w:pPr>
        <w:pStyle w:val="Comments"/>
      </w:pPr>
    </w:p>
    <w:p w14:paraId="53B978CE" w14:textId="77777777" w:rsidR="0090540D" w:rsidRPr="00F738C4" w:rsidRDefault="0090540D" w:rsidP="0090540D">
      <w:pPr>
        <w:pStyle w:val="Comments"/>
      </w:pPr>
      <w:r w:rsidRPr="00F738C4">
        <w:t>The following documents will not be individually treated</w:t>
      </w:r>
    </w:p>
    <w:p w14:paraId="0D5C5373" w14:textId="551C2A34" w:rsidR="0090540D" w:rsidRPr="00F738C4" w:rsidRDefault="0090540D" w:rsidP="0090540D">
      <w:pPr>
        <w:pStyle w:val="Doc-title"/>
      </w:pPr>
      <w:r w:rsidRPr="00F738C4">
        <w:t>R2-2304803</w:t>
      </w:r>
      <w:r w:rsidRPr="00F738C4">
        <w:tab/>
        <w:t>Correction to MAC spec for Positoning Enhancements</w:t>
      </w:r>
      <w:r w:rsidRPr="00F738C4">
        <w:tab/>
        <w:t>Huawei, HiSilicon, Ericsson, ZTE</w:t>
      </w:r>
      <w:r w:rsidRPr="00F738C4">
        <w:tab/>
        <w:t>CR</w:t>
      </w:r>
      <w:r w:rsidRPr="00F738C4">
        <w:tab/>
        <w:t>Rel-17</w:t>
      </w:r>
      <w:r w:rsidRPr="00F738C4">
        <w:tab/>
        <w:t>38.321</w:t>
      </w:r>
      <w:r w:rsidRPr="00F738C4">
        <w:tab/>
        <w:t>17.4.0</w:t>
      </w:r>
      <w:r w:rsidRPr="00F738C4">
        <w:tab/>
        <w:t>1614</w:t>
      </w:r>
      <w:r w:rsidRPr="00F738C4">
        <w:tab/>
        <w:t>-</w:t>
      </w:r>
      <w:r w:rsidRPr="00F738C4">
        <w:tab/>
        <w:t>F</w:t>
      </w:r>
      <w:r w:rsidRPr="00F738C4">
        <w:tab/>
        <w:t>NR_pos_enh-Core</w:t>
      </w:r>
    </w:p>
    <w:p w14:paraId="29FA29BC" w14:textId="77777777" w:rsidR="0090540D" w:rsidRPr="00F738C4" w:rsidRDefault="0090540D" w:rsidP="0090540D">
      <w:pPr>
        <w:pStyle w:val="Doc-text2"/>
        <w:numPr>
          <w:ilvl w:val="0"/>
          <w:numId w:val="191"/>
        </w:numPr>
        <w:overflowPunct/>
        <w:autoSpaceDE/>
        <w:autoSpaceDN/>
        <w:adjustRightInd/>
        <w:textAlignment w:val="auto"/>
      </w:pPr>
      <w:r w:rsidRPr="00F738C4">
        <w:t>Agreed as R2-2306677, with the changes indicated under the corresponding proposal above:</w:t>
      </w:r>
    </w:p>
    <w:p w14:paraId="7D1FEBA8" w14:textId="77777777" w:rsidR="0090540D" w:rsidRPr="00F738C4" w:rsidRDefault="0090540D" w:rsidP="0090540D">
      <w:pPr>
        <w:pStyle w:val="Doc-text2"/>
        <w:numPr>
          <w:ilvl w:val="0"/>
          <w:numId w:val="191"/>
        </w:numPr>
        <w:overflowPunct/>
        <w:autoSpaceDE/>
        <w:autoSpaceDN/>
        <w:adjustRightInd/>
        <w:textAlignment w:val="auto"/>
      </w:pPr>
      <w:r w:rsidRPr="00F738C4">
        <w:t>For change 2, take the suggest wording “Semi-Persistent SRS that is activated according to clause 5.18.17” into consideration according to the comments at last meeting.</w:t>
      </w:r>
    </w:p>
    <w:p w14:paraId="4CA08E7B" w14:textId="77777777" w:rsidR="0090540D" w:rsidRPr="00F738C4" w:rsidRDefault="0090540D" w:rsidP="0090540D">
      <w:pPr>
        <w:pStyle w:val="Doc-text2"/>
        <w:numPr>
          <w:ilvl w:val="0"/>
          <w:numId w:val="191"/>
        </w:numPr>
        <w:overflowPunct/>
        <w:autoSpaceDE/>
        <w:autoSpaceDN/>
        <w:adjustRightInd/>
        <w:textAlignment w:val="auto"/>
      </w:pPr>
      <w:r w:rsidRPr="00F738C4">
        <w:t>For the coversheet, the impact analysis should be moved to Summary of change and the “Source to TSG” should say “R2”.</w:t>
      </w:r>
    </w:p>
    <w:p w14:paraId="4686E7AA" w14:textId="04309178" w:rsidR="0090540D" w:rsidRPr="00F738C4" w:rsidRDefault="0090540D" w:rsidP="0090540D">
      <w:pPr>
        <w:pStyle w:val="Doc-title"/>
      </w:pPr>
      <w:r w:rsidRPr="00F738C4">
        <w:t>R2-2306677</w:t>
      </w:r>
      <w:r w:rsidRPr="00F738C4">
        <w:tab/>
        <w:t>Correction to MAC spec for Positoning Enhancements</w:t>
      </w:r>
      <w:r w:rsidRPr="00F738C4">
        <w:tab/>
        <w:t>Huawei, HiSilicon, Ericsson, ZTE</w:t>
      </w:r>
      <w:r w:rsidRPr="00F738C4">
        <w:tab/>
        <w:t>CR</w:t>
      </w:r>
      <w:r w:rsidRPr="00F738C4">
        <w:tab/>
        <w:t>Rel-17</w:t>
      </w:r>
      <w:r w:rsidRPr="00F738C4">
        <w:tab/>
        <w:t>38.321</w:t>
      </w:r>
      <w:r w:rsidRPr="00F738C4">
        <w:tab/>
        <w:t>17.4.0</w:t>
      </w:r>
      <w:r w:rsidRPr="00F738C4">
        <w:tab/>
        <w:t>1614</w:t>
      </w:r>
      <w:r w:rsidRPr="00F738C4">
        <w:tab/>
        <w:t>1</w:t>
      </w:r>
      <w:r w:rsidRPr="00F738C4">
        <w:tab/>
        <w:t>F</w:t>
      </w:r>
      <w:r w:rsidRPr="00F738C4">
        <w:tab/>
        <w:t>NR_pos_enh-Core</w:t>
      </w:r>
    </w:p>
    <w:p w14:paraId="40723C93" w14:textId="77777777" w:rsidR="0090540D" w:rsidRPr="00F738C4" w:rsidRDefault="0090540D" w:rsidP="0090540D">
      <w:pPr>
        <w:pStyle w:val="Doc-text2"/>
        <w:numPr>
          <w:ilvl w:val="0"/>
          <w:numId w:val="191"/>
        </w:numPr>
        <w:overflowPunct/>
        <w:autoSpaceDE/>
        <w:autoSpaceDN/>
        <w:adjustRightInd/>
        <w:textAlignment w:val="auto"/>
      </w:pPr>
      <w:r w:rsidRPr="00F738C4">
        <w:t>Agreed</w:t>
      </w:r>
    </w:p>
    <w:p w14:paraId="798AA8BE" w14:textId="77777777" w:rsidR="0090540D" w:rsidRPr="00F738C4" w:rsidRDefault="0090540D" w:rsidP="0090540D">
      <w:pPr>
        <w:pStyle w:val="Doc-title"/>
      </w:pPr>
    </w:p>
    <w:p w14:paraId="57787CF4" w14:textId="342BF420" w:rsidR="0090540D" w:rsidRPr="00F738C4" w:rsidRDefault="0090540D" w:rsidP="0090540D">
      <w:pPr>
        <w:pStyle w:val="Doc-title"/>
      </w:pPr>
      <w:r w:rsidRPr="00F738C4">
        <w:t>R2-2305363</w:t>
      </w:r>
      <w:r w:rsidRPr="00F738C4">
        <w:tab/>
        <w:t>Correction on PosSRS-RRC-Inactive-OutsideInitialUL-BWP</w:t>
      </w:r>
      <w:r w:rsidRPr="00F738C4">
        <w:tab/>
        <w:t>Huawei, HiSilicon</w:t>
      </w:r>
      <w:r w:rsidRPr="00F738C4">
        <w:tab/>
        <w:t>CR</w:t>
      </w:r>
      <w:r w:rsidRPr="00F738C4">
        <w:tab/>
        <w:t>Rel-17</w:t>
      </w:r>
      <w:r w:rsidRPr="00F738C4">
        <w:tab/>
        <w:t>38.331</w:t>
      </w:r>
      <w:r w:rsidRPr="00F738C4">
        <w:tab/>
        <w:t>17.4.0</w:t>
      </w:r>
      <w:r w:rsidRPr="00F738C4">
        <w:tab/>
        <w:t>4102</w:t>
      </w:r>
      <w:r w:rsidRPr="00F738C4">
        <w:tab/>
        <w:t>-</w:t>
      </w:r>
      <w:r w:rsidRPr="00F738C4">
        <w:tab/>
        <w:t>F</w:t>
      </w:r>
      <w:r w:rsidRPr="00F738C4">
        <w:tab/>
        <w:t>NR_pos_enh-Core</w:t>
      </w:r>
    </w:p>
    <w:p w14:paraId="445E8743" w14:textId="77777777" w:rsidR="0090540D" w:rsidRPr="00F738C4" w:rsidRDefault="0090540D" w:rsidP="0090540D">
      <w:pPr>
        <w:pStyle w:val="Doc-text2"/>
        <w:numPr>
          <w:ilvl w:val="0"/>
          <w:numId w:val="191"/>
        </w:numPr>
        <w:overflowPunct/>
        <w:autoSpaceDE/>
        <w:autoSpaceDN/>
        <w:adjustRightInd/>
        <w:textAlignment w:val="auto"/>
      </w:pPr>
      <w:r w:rsidRPr="00F738C4">
        <w:t>Agreed</w:t>
      </w:r>
    </w:p>
    <w:p w14:paraId="79780162" w14:textId="77777777" w:rsidR="0090540D" w:rsidRPr="00F738C4" w:rsidRDefault="0090540D" w:rsidP="0090540D">
      <w:pPr>
        <w:pStyle w:val="Doc-text2"/>
      </w:pPr>
    </w:p>
    <w:p w14:paraId="0BDA09F6" w14:textId="128CB0FB" w:rsidR="0090540D" w:rsidRPr="00F738C4" w:rsidRDefault="0090540D" w:rsidP="0090540D">
      <w:pPr>
        <w:pStyle w:val="Doc-title"/>
      </w:pPr>
      <w:r w:rsidRPr="00F738C4">
        <w:t>R2-2305895</w:t>
      </w:r>
      <w:r w:rsidRPr="00F738C4">
        <w:tab/>
        <w:t>Miscelaneous LPP Corrections</w:t>
      </w:r>
      <w:r w:rsidRPr="00F738C4">
        <w:tab/>
        <w:t>Qualcomm Incorporated (Rapporteur)</w:t>
      </w:r>
      <w:r w:rsidRPr="00F738C4">
        <w:tab/>
        <w:t>CR</w:t>
      </w:r>
      <w:r w:rsidRPr="00F738C4">
        <w:tab/>
        <w:t>Rel-17</w:t>
      </w:r>
      <w:r w:rsidRPr="00F738C4">
        <w:tab/>
        <w:t>37.355</w:t>
      </w:r>
      <w:r w:rsidRPr="00F738C4">
        <w:tab/>
        <w:t>17.4.0</w:t>
      </w:r>
      <w:r w:rsidRPr="00F738C4">
        <w:tab/>
        <w:t>0448</w:t>
      </w:r>
      <w:r w:rsidRPr="00F738C4">
        <w:tab/>
        <w:t>-</w:t>
      </w:r>
      <w:r w:rsidRPr="00F738C4">
        <w:tab/>
        <w:t>F</w:t>
      </w:r>
      <w:r w:rsidRPr="00F738C4">
        <w:tab/>
        <w:t>NR_pos_enh-Core</w:t>
      </w:r>
    </w:p>
    <w:p w14:paraId="46BCD17F" w14:textId="77777777" w:rsidR="0090540D" w:rsidRPr="00F738C4" w:rsidRDefault="0090540D" w:rsidP="0090540D">
      <w:pPr>
        <w:pStyle w:val="Doc-text2"/>
        <w:numPr>
          <w:ilvl w:val="0"/>
          <w:numId w:val="190"/>
        </w:numPr>
        <w:overflowPunct/>
        <w:autoSpaceDE/>
        <w:autoSpaceDN/>
        <w:adjustRightInd/>
        <w:textAlignment w:val="auto"/>
      </w:pPr>
      <w:r w:rsidRPr="00F738C4">
        <w:t>Revised as R2-2306676, with a coversheet correction to identify the third set of consequences, and with nr-Multi-RTT-AdditionalMeasurements field description saying “shall be absent”, and with merges from other CRs as agreed during discussion.</w:t>
      </w:r>
    </w:p>
    <w:p w14:paraId="54BDD8A4" w14:textId="77777777" w:rsidR="0090540D" w:rsidRPr="00F738C4" w:rsidRDefault="0090540D" w:rsidP="0090540D">
      <w:pPr>
        <w:pStyle w:val="Doc-text2"/>
      </w:pPr>
    </w:p>
    <w:p w14:paraId="122CEDD0" w14:textId="77777777" w:rsidR="0090540D" w:rsidRPr="00F738C4" w:rsidRDefault="0090540D" w:rsidP="0090540D">
      <w:pPr>
        <w:pStyle w:val="Doc-text2"/>
      </w:pPr>
    </w:p>
    <w:p w14:paraId="60ABFD0F" w14:textId="77777777" w:rsidR="0090540D" w:rsidRPr="00F738C4" w:rsidRDefault="0090540D" w:rsidP="0090540D">
      <w:pPr>
        <w:pStyle w:val="EmailDiscussion"/>
        <w:overflowPunct/>
        <w:autoSpaceDE/>
        <w:autoSpaceDN/>
        <w:adjustRightInd/>
        <w:ind w:left="1619" w:hanging="360"/>
        <w:textAlignment w:val="auto"/>
      </w:pPr>
      <w:r w:rsidRPr="00F738C4">
        <w:t>[AT122][409][POS] Update of LPP rapporteur CR (Qualcomm)</w:t>
      </w:r>
    </w:p>
    <w:p w14:paraId="411800A4" w14:textId="77777777" w:rsidR="0090540D" w:rsidRPr="00F738C4" w:rsidRDefault="0090540D" w:rsidP="0090540D">
      <w:pPr>
        <w:pStyle w:val="EmailDiscussion2"/>
      </w:pPr>
      <w:r w:rsidRPr="00F738C4">
        <w:tab/>
        <w:t>Scope: Update R2-2305895 in line with the discussion of this meeting.</w:t>
      </w:r>
    </w:p>
    <w:p w14:paraId="50DD6566" w14:textId="77777777" w:rsidR="0090540D" w:rsidRPr="00F738C4" w:rsidRDefault="0090540D" w:rsidP="0090540D">
      <w:pPr>
        <w:pStyle w:val="EmailDiscussion2"/>
      </w:pPr>
      <w:r w:rsidRPr="00F738C4">
        <w:tab/>
        <w:t>Intended outcome: Agreeable CR in R2-2306676</w:t>
      </w:r>
    </w:p>
    <w:p w14:paraId="5887E161" w14:textId="77777777" w:rsidR="0090540D" w:rsidRPr="00F738C4" w:rsidRDefault="0090540D" w:rsidP="0090540D">
      <w:pPr>
        <w:pStyle w:val="EmailDiscussion2"/>
      </w:pPr>
      <w:r w:rsidRPr="00F738C4">
        <w:tab/>
        <w:t>Deadline: Wednesday 2023-05-24 2000 KST</w:t>
      </w:r>
    </w:p>
    <w:p w14:paraId="6FDE3295" w14:textId="77777777" w:rsidR="0090540D" w:rsidRPr="00F738C4" w:rsidRDefault="0090540D" w:rsidP="0090540D">
      <w:pPr>
        <w:pStyle w:val="EmailDiscussion2"/>
      </w:pPr>
    </w:p>
    <w:p w14:paraId="3A4770FF" w14:textId="71032172" w:rsidR="0090540D" w:rsidRPr="00F738C4" w:rsidRDefault="0090540D" w:rsidP="0090540D">
      <w:pPr>
        <w:pStyle w:val="Doc-title"/>
      </w:pPr>
      <w:r w:rsidRPr="00F738C4">
        <w:t>R2-2306676</w:t>
      </w:r>
      <w:r w:rsidRPr="00F738C4">
        <w:tab/>
        <w:t>Miscelaneous LPP Corrections</w:t>
      </w:r>
      <w:r w:rsidRPr="00F738C4">
        <w:tab/>
        <w:t>Qualcomm Incorporated (Rapporteur)</w:t>
      </w:r>
      <w:r w:rsidRPr="00F738C4">
        <w:tab/>
        <w:t>CR</w:t>
      </w:r>
      <w:r w:rsidRPr="00F738C4">
        <w:tab/>
        <w:t>Rel-17</w:t>
      </w:r>
      <w:r w:rsidRPr="00F738C4">
        <w:tab/>
        <w:t>37.355</w:t>
      </w:r>
      <w:r w:rsidRPr="00F738C4">
        <w:tab/>
        <w:t>17.4.0</w:t>
      </w:r>
      <w:r w:rsidRPr="00F738C4">
        <w:tab/>
        <w:t>0448</w:t>
      </w:r>
      <w:r w:rsidRPr="00F738C4">
        <w:tab/>
        <w:t>1</w:t>
      </w:r>
      <w:r w:rsidRPr="00F738C4">
        <w:tab/>
        <w:t>F</w:t>
      </w:r>
      <w:r w:rsidRPr="00F738C4">
        <w:tab/>
        <w:t>NR_pos_enh-Core</w:t>
      </w:r>
    </w:p>
    <w:p w14:paraId="61C6ABA5" w14:textId="77777777" w:rsidR="0090540D" w:rsidRPr="00F738C4" w:rsidRDefault="0090540D" w:rsidP="0090540D">
      <w:pPr>
        <w:pStyle w:val="Doc-text2"/>
        <w:numPr>
          <w:ilvl w:val="0"/>
          <w:numId w:val="190"/>
        </w:numPr>
        <w:overflowPunct/>
        <w:autoSpaceDE/>
        <w:autoSpaceDN/>
        <w:adjustRightInd/>
        <w:textAlignment w:val="auto"/>
      </w:pPr>
      <w:r w:rsidRPr="00F738C4">
        <w:t>Agreed</w:t>
      </w:r>
    </w:p>
    <w:p w14:paraId="1DB3BDF2" w14:textId="77777777" w:rsidR="0090540D" w:rsidRPr="00F738C4" w:rsidRDefault="0090540D" w:rsidP="0090540D">
      <w:pPr>
        <w:pStyle w:val="Doc-text2"/>
      </w:pPr>
    </w:p>
    <w:p w14:paraId="138AC110" w14:textId="77777777" w:rsidR="0090540D" w:rsidRPr="00F738C4" w:rsidRDefault="0090540D" w:rsidP="0090540D">
      <w:pPr>
        <w:pStyle w:val="Doc-title"/>
      </w:pPr>
    </w:p>
    <w:p w14:paraId="4D1D359D" w14:textId="126A31D1" w:rsidR="0090540D" w:rsidRPr="00F738C4" w:rsidRDefault="0090540D" w:rsidP="0090540D">
      <w:pPr>
        <w:pStyle w:val="Doc-title"/>
      </w:pPr>
      <w:r w:rsidRPr="00F738C4">
        <w:t>R2-2306025</w:t>
      </w:r>
      <w:r w:rsidRPr="00F738C4">
        <w:tab/>
        <w:t>Miscellaneous corrections and additions</w:t>
      </w:r>
      <w:r w:rsidRPr="00F738C4">
        <w:tab/>
        <w:t>Ericsson, Fraunhofer IIS, Fraunhofer HHI</w:t>
      </w:r>
      <w:r w:rsidRPr="00F738C4">
        <w:tab/>
        <w:t>CR</w:t>
      </w:r>
      <w:r w:rsidRPr="00F738C4">
        <w:tab/>
        <w:t>Rel-17</w:t>
      </w:r>
      <w:r w:rsidRPr="00F738C4">
        <w:tab/>
        <w:t>37.355</w:t>
      </w:r>
      <w:r w:rsidRPr="00F738C4">
        <w:tab/>
        <w:t>17.4.0</w:t>
      </w:r>
      <w:r w:rsidRPr="00F738C4">
        <w:tab/>
        <w:t>0449</w:t>
      </w:r>
      <w:r w:rsidRPr="00F738C4">
        <w:tab/>
        <w:t>-</w:t>
      </w:r>
      <w:r w:rsidRPr="00F738C4">
        <w:tab/>
        <w:t>F</w:t>
      </w:r>
      <w:r w:rsidRPr="00F738C4">
        <w:tab/>
        <w:t>NR_pos_enh-Core</w:t>
      </w:r>
    </w:p>
    <w:p w14:paraId="749EA7B7" w14:textId="77777777" w:rsidR="0090540D" w:rsidRPr="00F738C4" w:rsidRDefault="0090540D" w:rsidP="0090540D">
      <w:pPr>
        <w:pStyle w:val="Doc-text2"/>
        <w:numPr>
          <w:ilvl w:val="0"/>
          <w:numId w:val="190"/>
        </w:numPr>
        <w:overflowPunct/>
        <w:autoSpaceDE/>
        <w:autoSpaceDN/>
        <w:adjustRightInd/>
        <w:textAlignment w:val="auto"/>
      </w:pPr>
      <w:r w:rsidRPr="00F738C4">
        <w:t>Merged into R2-2306676 (without change 2)</w:t>
      </w:r>
    </w:p>
    <w:p w14:paraId="059515F7" w14:textId="77777777" w:rsidR="0090540D" w:rsidRPr="00F738C4" w:rsidRDefault="0090540D" w:rsidP="0090540D">
      <w:pPr>
        <w:pStyle w:val="Doc-title"/>
      </w:pPr>
    </w:p>
    <w:p w14:paraId="43784938" w14:textId="40433D48" w:rsidR="0090540D" w:rsidRPr="00F738C4" w:rsidRDefault="0090540D" w:rsidP="0090540D">
      <w:pPr>
        <w:pStyle w:val="Doc-title"/>
      </w:pPr>
      <w:r w:rsidRPr="00F738C4">
        <w:t>R2-2306026</w:t>
      </w:r>
      <w:r w:rsidRPr="00F738C4">
        <w:tab/>
        <w:t>Missing finer periodicities than 1s</w:t>
      </w:r>
      <w:r w:rsidRPr="00F738C4">
        <w:tab/>
        <w:t>Ericsson</w:t>
      </w:r>
      <w:r w:rsidRPr="00F738C4">
        <w:tab/>
        <w:t>CR</w:t>
      </w:r>
      <w:r w:rsidRPr="00F738C4">
        <w:tab/>
        <w:t>Rel-17</w:t>
      </w:r>
      <w:r w:rsidRPr="00F738C4">
        <w:tab/>
        <w:t>37.355</w:t>
      </w:r>
      <w:r w:rsidRPr="00F738C4">
        <w:tab/>
        <w:t>17.4.0</w:t>
      </w:r>
      <w:r w:rsidRPr="00F738C4">
        <w:tab/>
        <w:t>0450</w:t>
      </w:r>
      <w:r w:rsidRPr="00F738C4">
        <w:tab/>
        <w:t>-</w:t>
      </w:r>
      <w:r w:rsidRPr="00F738C4">
        <w:tab/>
        <w:t>F</w:t>
      </w:r>
      <w:r w:rsidRPr="00F738C4">
        <w:tab/>
        <w:t>NR_pos_enh-Core</w:t>
      </w:r>
    </w:p>
    <w:p w14:paraId="789DD4CA" w14:textId="77777777" w:rsidR="0090540D" w:rsidRPr="00F738C4" w:rsidRDefault="0090540D" w:rsidP="0090540D">
      <w:pPr>
        <w:pStyle w:val="Doc-text2"/>
        <w:numPr>
          <w:ilvl w:val="0"/>
          <w:numId w:val="190"/>
        </w:numPr>
        <w:overflowPunct/>
        <w:autoSpaceDE/>
        <w:autoSpaceDN/>
        <w:adjustRightInd/>
        <w:textAlignment w:val="auto"/>
      </w:pPr>
      <w:r w:rsidRPr="00F738C4">
        <w:t>Postponed</w:t>
      </w:r>
    </w:p>
    <w:p w14:paraId="59F9355A" w14:textId="77777777" w:rsidR="0090540D" w:rsidRPr="00F738C4" w:rsidRDefault="0090540D" w:rsidP="0090540D">
      <w:pPr>
        <w:pStyle w:val="Doc-title"/>
      </w:pPr>
    </w:p>
    <w:p w14:paraId="4880B428" w14:textId="7F63ECC9" w:rsidR="0090540D" w:rsidRPr="00F738C4" w:rsidRDefault="0090540D" w:rsidP="0090540D">
      <w:pPr>
        <w:pStyle w:val="Doc-title"/>
      </w:pPr>
      <w:r w:rsidRPr="00F738C4">
        <w:t>R2-2306258</w:t>
      </w:r>
      <w:r w:rsidRPr="00F738C4">
        <w:tab/>
        <w:t>Alert Limit</w:t>
      </w:r>
      <w:r w:rsidRPr="00F738C4">
        <w:tab/>
        <w:t>Nokia, Nokia Shanghai Bell</w:t>
      </w:r>
      <w:r w:rsidRPr="00F738C4">
        <w:tab/>
        <w:t>CR</w:t>
      </w:r>
      <w:r w:rsidRPr="00F738C4">
        <w:tab/>
        <w:t>Rel-17</w:t>
      </w:r>
      <w:r w:rsidRPr="00F738C4">
        <w:tab/>
        <w:t>38.305</w:t>
      </w:r>
      <w:r w:rsidRPr="00F738C4">
        <w:tab/>
        <w:t>17.4.0</w:t>
      </w:r>
      <w:r w:rsidRPr="00F738C4">
        <w:tab/>
        <w:t>0136</w:t>
      </w:r>
      <w:r w:rsidRPr="00F738C4">
        <w:tab/>
        <w:t>-</w:t>
      </w:r>
      <w:r w:rsidRPr="00F738C4">
        <w:tab/>
        <w:t>F</w:t>
      </w:r>
      <w:r w:rsidRPr="00F738C4">
        <w:tab/>
        <w:t>NR_pos_enh-Core</w:t>
      </w:r>
    </w:p>
    <w:p w14:paraId="0C8C430B" w14:textId="77777777" w:rsidR="0090540D" w:rsidRPr="00F738C4" w:rsidRDefault="0090540D" w:rsidP="0090540D">
      <w:pPr>
        <w:pStyle w:val="Doc-text2"/>
        <w:numPr>
          <w:ilvl w:val="0"/>
          <w:numId w:val="190"/>
        </w:numPr>
        <w:overflowPunct/>
        <w:autoSpaceDE/>
        <w:autoSpaceDN/>
        <w:adjustRightInd/>
        <w:textAlignment w:val="auto"/>
      </w:pPr>
      <w:r w:rsidRPr="00F738C4">
        <w:t>Agreed as R2-2306678, with the definition reworded as in the agreement under P7-1 of R2-2306756.</w:t>
      </w:r>
    </w:p>
    <w:p w14:paraId="7BF4AEAC" w14:textId="77777777" w:rsidR="0090540D" w:rsidRPr="00F738C4" w:rsidRDefault="0090540D" w:rsidP="0090540D">
      <w:pPr>
        <w:pStyle w:val="Doc-text2"/>
      </w:pPr>
    </w:p>
    <w:p w14:paraId="74DDE6BB" w14:textId="1B9DEF89" w:rsidR="0090540D" w:rsidRPr="00F738C4" w:rsidRDefault="0090540D" w:rsidP="0090540D">
      <w:pPr>
        <w:pStyle w:val="Doc-title"/>
      </w:pPr>
      <w:r w:rsidRPr="00F738C4">
        <w:lastRenderedPageBreak/>
        <w:t>R2-2306259</w:t>
      </w:r>
      <w:r w:rsidRPr="00F738C4">
        <w:tab/>
        <w:t>NR-TRP-LocationInfo for UE-based DL-TDOA and DL-AoD positioning</w:t>
      </w:r>
      <w:r w:rsidRPr="00F738C4">
        <w:tab/>
        <w:t>Nokia, Nokia Shanghai Bell</w:t>
      </w:r>
      <w:r w:rsidRPr="00F738C4">
        <w:tab/>
        <w:t>CR</w:t>
      </w:r>
      <w:r w:rsidRPr="00F738C4">
        <w:tab/>
        <w:t>Rel-17</w:t>
      </w:r>
      <w:r w:rsidRPr="00F738C4">
        <w:tab/>
        <w:t>37.355</w:t>
      </w:r>
      <w:r w:rsidRPr="00F738C4">
        <w:tab/>
        <w:t>17.4.0</w:t>
      </w:r>
      <w:r w:rsidRPr="00F738C4">
        <w:tab/>
        <w:t>0454</w:t>
      </w:r>
      <w:r w:rsidRPr="00F738C4">
        <w:tab/>
        <w:t>-</w:t>
      </w:r>
      <w:r w:rsidRPr="00F738C4">
        <w:tab/>
        <w:t>F</w:t>
      </w:r>
      <w:r w:rsidRPr="00F738C4">
        <w:tab/>
        <w:t>NR_pos_enh-Core</w:t>
      </w:r>
    </w:p>
    <w:p w14:paraId="7FE983A6" w14:textId="77777777" w:rsidR="0090540D" w:rsidRPr="00F738C4" w:rsidRDefault="0090540D" w:rsidP="0090540D">
      <w:pPr>
        <w:pStyle w:val="Doc-text2"/>
        <w:numPr>
          <w:ilvl w:val="0"/>
          <w:numId w:val="190"/>
        </w:numPr>
        <w:overflowPunct/>
        <w:autoSpaceDE/>
        <w:autoSpaceDN/>
        <w:adjustRightInd/>
        <w:textAlignment w:val="auto"/>
      </w:pPr>
      <w:r w:rsidRPr="00F738C4">
        <w:t>Merged into R2-2306676</w:t>
      </w:r>
    </w:p>
    <w:p w14:paraId="3C6C70EA" w14:textId="77777777" w:rsidR="0090540D" w:rsidRPr="00F738C4" w:rsidRDefault="0090540D" w:rsidP="0090540D">
      <w:pPr>
        <w:pStyle w:val="Doc-text2"/>
      </w:pPr>
    </w:p>
    <w:p w14:paraId="2734935B" w14:textId="77777777" w:rsidR="0090540D" w:rsidRPr="00F738C4" w:rsidRDefault="0090540D" w:rsidP="0090540D">
      <w:pPr>
        <w:pStyle w:val="Comments"/>
      </w:pPr>
      <w:r w:rsidRPr="00F738C4">
        <w:t>Withdrawn/Not available</w:t>
      </w:r>
    </w:p>
    <w:p w14:paraId="2705D570" w14:textId="77777777" w:rsidR="0090540D" w:rsidRPr="00F738C4" w:rsidRDefault="0090540D" w:rsidP="0090540D">
      <w:pPr>
        <w:pStyle w:val="Doc-title"/>
      </w:pPr>
      <w:r w:rsidRPr="00F738C4">
        <w:t>R2-2304802</w:t>
      </w:r>
      <w:r w:rsidRPr="00F738C4">
        <w:tab/>
        <w:t>Correction on PosSRS-RRC-Inactive-OutsideInitialUL-BWP-r17</w:t>
      </w:r>
      <w:r w:rsidRPr="00F738C4">
        <w:tab/>
        <w:t>Huawei, HiSilicon</w:t>
      </w:r>
      <w:r w:rsidRPr="00F738C4">
        <w:tab/>
        <w:t>CR</w:t>
      </w:r>
      <w:r w:rsidRPr="00F738C4">
        <w:tab/>
        <w:t>Rel-17</w:t>
      </w:r>
      <w:r w:rsidRPr="00F738C4">
        <w:tab/>
        <w:t>38.306</w:t>
      </w:r>
      <w:r w:rsidRPr="00F738C4">
        <w:tab/>
        <w:t>17.4.0</w:t>
      </w:r>
      <w:r w:rsidRPr="00F738C4">
        <w:tab/>
        <w:t>0910</w:t>
      </w:r>
      <w:r w:rsidRPr="00F738C4">
        <w:tab/>
        <w:t>-</w:t>
      </w:r>
      <w:r w:rsidRPr="00F738C4">
        <w:tab/>
        <w:t>F</w:t>
      </w:r>
      <w:r w:rsidRPr="00F738C4">
        <w:tab/>
        <w:t>NR_pos_enh-Core</w:t>
      </w:r>
      <w:r w:rsidRPr="00F738C4">
        <w:tab/>
        <w:t>Withdrawn</w:t>
      </w:r>
    </w:p>
    <w:p w14:paraId="25D9F930" w14:textId="77777777" w:rsidR="0090540D" w:rsidRPr="00F738C4" w:rsidRDefault="0090540D" w:rsidP="0090540D">
      <w:pPr>
        <w:pStyle w:val="Doc-title"/>
      </w:pPr>
      <w:r w:rsidRPr="00F738C4">
        <w:t>R2-2306086</w:t>
      </w:r>
      <w:r w:rsidRPr="00F738C4">
        <w:tab/>
        <w:t>Correction on Location measurement indication for positioning</w:t>
      </w:r>
      <w:r w:rsidRPr="00F738C4">
        <w:tab/>
        <w:t>ZTE Corporation</w:t>
      </w:r>
      <w:r w:rsidRPr="00F738C4">
        <w:tab/>
        <w:t>CR</w:t>
      </w:r>
      <w:r w:rsidRPr="00F738C4">
        <w:tab/>
        <w:t>Rel-17</w:t>
      </w:r>
      <w:r w:rsidRPr="00F738C4">
        <w:tab/>
        <w:t>38.331</w:t>
      </w:r>
      <w:r w:rsidRPr="00F738C4">
        <w:tab/>
        <w:t>17.4.0</w:t>
      </w:r>
      <w:r w:rsidRPr="00F738C4">
        <w:tab/>
        <w:t>4129</w:t>
      </w:r>
      <w:r w:rsidRPr="00F738C4">
        <w:tab/>
        <w:t>-</w:t>
      </w:r>
      <w:r w:rsidRPr="00F738C4">
        <w:tab/>
        <w:t>F</w:t>
      </w:r>
      <w:r w:rsidRPr="00F738C4">
        <w:tab/>
        <w:t>NR_pos_enh-Core</w:t>
      </w:r>
      <w:r w:rsidRPr="00F738C4">
        <w:tab/>
        <w:t>Withdrawn</w:t>
      </w:r>
    </w:p>
    <w:p w14:paraId="36397590" w14:textId="77777777" w:rsidR="0090540D" w:rsidRPr="00F738C4" w:rsidRDefault="0090540D" w:rsidP="0090540D">
      <w:pPr>
        <w:pStyle w:val="Doc-title"/>
      </w:pPr>
      <w:r w:rsidRPr="00F738C4">
        <w:t>R2-2306087</w:t>
      </w:r>
      <w:r w:rsidRPr="00F738C4">
        <w:tab/>
        <w:t>Discussion on Location measurement indication for positioning</w:t>
      </w:r>
      <w:r w:rsidRPr="00F738C4">
        <w:tab/>
        <w:t>ZTE Corporation</w:t>
      </w:r>
      <w:r w:rsidRPr="00F738C4">
        <w:tab/>
        <w:t>discussion</w:t>
      </w:r>
      <w:r w:rsidRPr="00F738C4">
        <w:tab/>
        <w:t>Rel-17</w:t>
      </w:r>
      <w:r w:rsidRPr="00F738C4">
        <w:tab/>
        <w:t>38.331</w:t>
      </w:r>
      <w:r w:rsidRPr="00F738C4">
        <w:tab/>
        <w:t>NR_pos_enh-Core</w:t>
      </w:r>
      <w:r w:rsidRPr="00F738C4">
        <w:tab/>
        <w:t>Withdrawn</w:t>
      </w:r>
    </w:p>
    <w:p w14:paraId="555FE7F5" w14:textId="77777777" w:rsidR="0090540D" w:rsidRPr="00F738C4" w:rsidRDefault="0090540D" w:rsidP="0090540D">
      <w:pPr>
        <w:pStyle w:val="Comments"/>
      </w:pPr>
    </w:p>
    <w:p w14:paraId="5C024BCA" w14:textId="77777777" w:rsidR="00913648" w:rsidRPr="00F738C4" w:rsidRDefault="00913648" w:rsidP="00913648">
      <w:pPr>
        <w:pStyle w:val="Heading2"/>
      </w:pPr>
      <w:bookmarkStart w:id="292" w:name="_Toc142643941"/>
      <w:r w:rsidRPr="00F738C4">
        <w:t>6.6</w:t>
      </w:r>
      <w:r w:rsidRPr="00F738C4">
        <w:tab/>
        <w:t>SON MDT</w:t>
      </w:r>
      <w:bookmarkEnd w:id="292"/>
    </w:p>
    <w:p w14:paraId="5F22736D" w14:textId="77777777" w:rsidR="00913648" w:rsidRPr="00F738C4" w:rsidRDefault="00913648" w:rsidP="00913648">
      <w:pPr>
        <w:pStyle w:val="Comments"/>
      </w:pPr>
      <w:r w:rsidRPr="00F738C4">
        <w:t>(NR_ENDC_SON_MDT_enh-Core; leading WG: RAN3; REL-17; WID: RP-201281)</w:t>
      </w:r>
    </w:p>
    <w:p w14:paraId="47B2FDC8" w14:textId="77777777" w:rsidR="00913648" w:rsidRPr="00F738C4" w:rsidRDefault="00913648" w:rsidP="00913648">
      <w:pPr>
        <w:pStyle w:val="Comments"/>
      </w:pPr>
      <w:r w:rsidRPr="00F738C4">
        <w:t>Tdoc Limitation: 2 tdocs</w:t>
      </w:r>
    </w:p>
    <w:p w14:paraId="38BEABB0" w14:textId="77777777" w:rsidR="00913648" w:rsidRPr="00F738C4" w:rsidRDefault="00913648" w:rsidP="00913648">
      <w:pPr>
        <w:pStyle w:val="Heading3"/>
      </w:pPr>
      <w:bookmarkStart w:id="293" w:name="_Toc142643942"/>
      <w:r w:rsidRPr="00F738C4">
        <w:t>6.6.0</w:t>
      </w:r>
      <w:r w:rsidRPr="00F738C4">
        <w:tab/>
        <w:t>In principle agreed CRs</w:t>
      </w:r>
      <w:bookmarkEnd w:id="293"/>
    </w:p>
    <w:p w14:paraId="3C84CEBF" w14:textId="77777777" w:rsidR="006C2F2E" w:rsidRPr="00F738C4" w:rsidRDefault="006C2F2E" w:rsidP="006C2F2E">
      <w:pPr>
        <w:pStyle w:val="Heading3"/>
      </w:pPr>
      <w:bookmarkStart w:id="294" w:name="_Toc142643943"/>
      <w:r w:rsidRPr="00F738C4">
        <w:t>6.6.1</w:t>
      </w:r>
      <w:r w:rsidRPr="00F738C4">
        <w:tab/>
        <w:t>SON Corrections</w:t>
      </w:r>
      <w:bookmarkEnd w:id="294"/>
    </w:p>
    <w:p w14:paraId="4DFC4FAD" w14:textId="77777777" w:rsidR="006C2F2E" w:rsidRPr="00F738C4" w:rsidRDefault="006C2F2E" w:rsidP="006C2F2E">
      <w:pPr>
        <w:pStyle w:val="Doc-title"/>
      </w:pPr>
      <w:r w:rsidRPr="00F738C4">
        <w:t>R2-2305417</w:t>
      </w:r>
      <w:r w:rsidRPr="00F738C4">
        <w:tab/>
        <w:t>Correction to NR M3 measurement</w:t>
      </w:r>
      <w:r w:rsidRPr="00F738C4">
        <w:tab/>
        <w:t>Nokia, Nokia Shanghai Bell</w:t>
      </w:r>
      <w:r w:rsidRPr="00F738C4">
        <w:tab/>
        <w:t>CR</w:t>
      </w:r>
      <w:r w:rsidRPr="00F738C4">
        <w:tab/>
        <w:t>Rel-17</w:t>
      </w:r>
      <w:r w:rsidRPr="00F738C4">
        <w:tab/>
        <w:t>37.320</w:t>
      </w:r>
      <w:r w:rsidRPr="00F738C4">
        <w:tab/>
        <w:t>17.3.0</w:t>
      </w:r>
      <w:r w:rsidRPr="00F738C4">
        <w:tab/>
        <w:t>0124</w:t>
      </w:r>
      <w:r w:rsidRPr="00F738C4">
        <w:tab/>
        <w:t>1</w:t>
      </w:r>
      <w:r w:rsidRPr="00F738C4">
        <w:tab/>
        <w:t>F</w:t>
      </w:r>
      <w:r w:rsidRPr="00F738C4">
        <w:tab/>
        <w:t>NR_ENDC_SON_MDT_enh-Core</w:t>
      </w:r>
      <w:r w:rsidRPr="00F738C4">
        <w:tab/>
        <w:t>R2-2302863</w:t>
      </w:r>
    </w:p>
    <w:p w14:paraId="638974F7" w14:textId="77777777" w:rsidR="006C2F2E" w:rsidRPr="00F738C4" w:rsidRDefault="006C2F2E" w:rsidP="006C2F2E">
      <w:pPr>
        <w:pStyle w:val="Doc-text2"/>
      </w:pPr>
      <w:r w:rsidRPr="00F738C4">
        <w:t>=&gt;</w:t>
      </w:r>
      <w:r w:rsidRPr="00F738C4">
        <w:tab/>
        <w:t>CR is agreed</w:t>
      </w:r>
    </w:p>
    <w:p w14:paraId="2B590EC2" w14:textId="77777777" w:rsidR="006C2F2E" w:rsidRPr="00F738C4" w:rsidRDefault="006C2F2E" w:rsidP="006C2F2E">
      <w:pPr>
        <w:pStyle w:val="Doc-title"/>
      </w:pPr>
      <w:r w:rsidRPr="00F738C4">
        <w:t>R2-2305418</w:t>
      </w:r>
      <w:r w:rsidRPr="00F738C4">
        <w:tab/>
        <w:t>Correction to timeSCGFailure</w:t>
      </w:r>
      <w:r w:rsidRPr="00F738C4">
        <w:tab/>
        <w:t>Nokia, Nokia Shanghai Bell</w:t>
      </w:r>
      <w:r w:rsidRPr="00F738C4">
        <w:tab/>
        <w:t>CR</w:t>
      </w:r>
      <w:r w:rsidRPr="00F738C4">
        <w:tab/>
        <w:t>Rel-17</w:t>
      </w:r>
      <w:r w:rsidRPr="00F738C4">
        <w:tab/>
        <w:t>38.331</w:t>
      </w:r>
      <w:r w:rsidRPr="00F738C4">
        <w:tab/>
        <w:t>17.4.0</w:t>
      </w:r>
      <w:r w:rsidRPr="00F738C4">
        <w:tab/>
        <w:t>4020</w:t>
      </w:r>
      <w:r w:rsidRPr="00F738C4">
        <w:tab/>
        <w:t>1</w:t>
      </w:r>
      <w:r w:rsidRPr="00F738C4">
        <w:tab/>
        <w:t>F</w:t>
      </w:r>
      <w:r w:rsidRPr="00F738C4">
        <w:tab/>
        <w:t>NR_ENDC_SON_MDT_enh-Core</w:t>
      </w:r>
      <w:r w:rsidRPr="00F738C4">
        <w:tab/>
        <w:t>R2-2303646</w:t>
      </w:r>
    </w:p>
    <w:p w14:paraId="1297F8F4" w14:textId="77777777" w:rsidR="006C2F2E" w:rsidRPr="00F738C4" w:rsidRDefault="006C2F2E" w:rsidP="006C2F2E">
      <w:pPr>
        <w:pStyle w:val="Doc-text2"/>
      </w:pPr>
      <w:r w:rsidRPr="00F738C4">
        <w:t>=&gt;</w:t>
      </w:r>
      <w:r w:rsidRPr="00F738C4">
        <w:tab/>
        <w:t xml:space="preserve">Revised to change the procedure text. CB Friday. </w:t>
      </w:r>
    </w:p>
    <w:p w14:paraId="6B365F43" w14:textId="77777777" w:rsidR="006C2F2E" w:rsidRPr="00F738C4" w:rsidRDefault="006C2F2E" w:rsidP="006C2F2E">
      <w:pPr>
        <w:pStyle w:val="Doc-text2"/>
      </w:pPr>
    </w:p>
    <w:p w14:paraId="1FF17724" w14:textId="77777777" w:rsidR="006C2F2E" w:rsidRPr="00F738C4" w:rsidRDefault="006C2F2E" w:rsidP="006C2F2E">
      <w:pPr>
        <w:pStyle w:val="Doc-title"/>
      </w:pPr>
      <w:r w:rsidRPr="00F738C4">
        <w:t>R2-2306822</w:t>
      </w:r>
      <w:r w:rsidRPr="00F738C4">
        <w:tab/>
        <w:t>Correction to timeSCGFailure</w:t>
      </w:r>
      <w:r w:rsidRPr="00F738C4">
        <w:tab/>
        <w:t>Nokia, Nokia Shanghai Bell</w:t>
      </w:r>
      <w:r w:rsidRPr="00F738C4">
        <w:tab/>
        <w:t>CR</w:t>
      </w:r>
      <w:r w:rsidRPr="00F738C4">
        <w:tab/>
        <w:t>Rel-17</w:t>
      </w:r>
      <w:r w:rsidRPr="00F738C4">
        <w:tab/>
        <w:t>38.331</w:t>
      </w:r>
      <w:r w:rsidRPr="00F738C4">
        <w:tab/>
        <w:t>17.4.0</w:t>
      </w:r>
      <w:r w:rsidRPr="00F738C4">
        <w:tab/>
        <w:t>4020</w:t>
      </w:r>
      <w:r w:rsidRPr="00F738C4">
        <w:tab/>
        <w:t>2</w:t>
      </w:r>
      <w:r w:rsidRPr="00F738C4">
        <w:tab/>
        <w:t>F</w:t>
      </w:r>
      <w:r w:rsidRPr="00F738C4">
        <w:tab/>
        <w:t>NR_ENDC_SON_MDT_enh-Core</w:t>
      </w:r>
    </w:p>
    <w:p w14:paraId="0D7465D7" w14:textId="77777777" w:rsidR="006C2F2E" w:rsidRPr="00F738C4" w:rsidRDefault="006C2F2E" w:rsidP="006C2F2E">
      <w:pPr>
        <w:pStyle w:val="Doc-text2"/>
      </w:pPr>
    </w:p>
    <w:p w14:paraId="4573A0B4" w14:textId="77777777" w:rsidR="006C2F2E" w:rsidRPr="00F738C4" w:rsidRDefault="006C2F2E" w:rsidP="006C2F2E">
      <w:pPr>
        <w:pStyle w:val="Doc-text2"/>
      </w:pPr>
      <w:r w:rsidRPr="00F738C4">
        <w:t>=&gt;</w:t>
      </w:r>
      <w:r w:rsidRPr="00F738C4">
        <w:tab/>
        <w:t>Revised to R2-2306899 to update the cover page. With this change, CR is agreed.</w:t>
      </w:r>
    </w:p>
    <w:p w14:paraId="7FE8EAAF" w14:textId="77777777" w:rsidR="006C2F2E" w:rsidRPr="00F738C4" w:rsidRDefault="006C2F2E" w:rsidP="006C2F2E">
      <w:pPr>
        <w:pStyle w:val="Doc-text2"/>
      </w:pPr>
    </w:p>
    <w:p w14:paraId="25803EDA" w14:textId="77777777" w:rsidR="006C2F2E" w:rsidRPr="00F738C4" w:rsidRDefault="006C2F2E" w:rsidP="006C2F2E">
      <w:pPr>
        <w:pStyle w:val="Doc-title"/>
      </w:pPr>
      <w:r w:rsidRPr="00F738C4">
        <w:t>R2-2306899</w:t>
      </w:r>
      <w:r w:rsidRPr="00F738C4">
        <w:tab/>
        <w:t>Correction to timeSCGFailure</w:t>
      </w:r>
      <w:r w:rsidRPr="00F738C4">
        <w:tab/>
        <w:t>Nokia, Nokia Shanghai Bell</w:t>
      </w:r>
      <w:r w:rsidRPr="00F738C4">
        <w:tab/>
        <w:t>CR</w:t>
      </w:r>
      <w:r w:rsidRPr="00F738C4">
        <w:tab/>
        <w:t>Rel-17</w:t>
      </w:r>
      <w:r w:rsidRPr="00F738C4">
        <w:tab/>
        <w:t>38.331</w:t>
      </w:r>
      <w:r w:rsidRPr="00F738C4">
        <w:tab/>
        <w:t>17.4.0</w:t>
      </w:r>
      <w:r w:rsidRPr="00F738C4">
        <w:tab/>
        <w:t>4020</w:t>
      </w:r>
      <w:r w:rsidRPr="00F738C4">
        <w:tab/>
        <w:t>3</w:t>
      </w:r>
      <w:r w:rsidRPr="00F738C4">
        <w:tab/>
        <w:t>F</w:t>
      </w:r>
      <w:r w:rsidRPr="00F738C4">
        <w:tab/>
        <w:t>NR_ENDC_SON_MDT_enh-Core</w:t>
      </w:r>
    </w:p>
    <w:p w14:paraId="43F7EDAA" w14:textId="77777777" w:rsidR="006C2F2E" w:rsidRPr="00F738C4" w:rsidRDefault="006C2F2E" w:rsidP="006C2F2E">
      <w:pPr>
        <w:pStyle w:val="Doc-text2"/>
      </w:pPr>
      <w:r w:rsidRPr="00F738C4">
        <w:t>=&gt;</w:t>
      </w:r>
      <w:r w:rsidRPr="00F738C4">
        <w:tab/>
        <w:t>Agreed</w:t>
      </w:r>
    </w:p>
    <w:p w14:paraId="609FB6CC" w14:textId="77777777" w:rsidR="006C2F2E" w:rsidRPr="00F738C4" w:rsidRDefault="006C2F2E" w:rsidP="006C2F2E">
      <w:pPr>
        <w:pStyle w:val="Doc-text2"/>
      </w:pPr>
    </w:p>
    <w:p w14:paraId="6A34AB4A" w14:textId="77777777" w:rsidR="006C2F2E" w:rsidRPr="00F738C4" w:rsidRDefault="006C2F2E" w:rsidP="006C2F2E">
      <w:pPr>
        <w:pStyle w:val="Doc-title"/>
      </w:pPr>
      <w:r w:rsidRPr="00F738C4">
        <w:t>R2-2305482</w:t>
      </w:r>
      <w:r w:rsidRPr="00F738C4">
        <w:tab/>
        <w:t>Correction on timeSinceCHO-Reconfig in TS 38.331</w:t>
      </w:r>
      <w:r w:rsidRPr="00F738C4">
        <w:tab/>
        <w:t>CATT</w:t>
      </w:r>
      <w:r w:rsidRPr="00F738C4">
        <w:tab/>
        <w:t>CR</w:t>
      </w:r>
      <w:r w:rsidRPr="00F738C4">
        <w:tab/>
        <w:t>Rel-17</w:t>
      </w:r>
      <w:r w:rsidRPr="00F738C4">
        <w:tab/>
        <w:t>38.331</w:t>
      </w:r>
      <w:r w:rsidRPr="00F738C4">
        <w:tab/>
        <w:t>17.4.0</w:t>
      </w:r>
      <w:r w:rsidRPr="00F738C4">
        <w:tab/>
        <w:t>4110</w:t>
      </w:r>
      <w:r w:rsidRPr="00F738C4">
        <w:tab/>
        <w:t>-</w:t>
      </w:r>
      <w:r w:rsidRPr="00F738C4">
        <w:tab/>
        <w:t>F</w:t>
      </w:r>
      <w:r w:rsidRPr="00F738C4">
        <w:tab/>
        <w:t>NR_ENDC_SON_MDT_enh-Core</w:t>
      </w:r>
    </w:p>
    <w:p w14:paraId="019C2767" w14:textId="77777777" w:rsidR="006C2F2E" w:rsidRPr="00F738C4" w:rsidRDefault="006C2F2E" w:rsidP="006C2F2E">
      <w:pPr>
        <w:pStyle w:val="Doc-text2"/>
      </w:pPr>
      <w:r w:rsidRPr="00F738C4">
        <w:t>=&gt;</w:t>
      </w:r>
      <w:r w:rsidRPr="00F738C4">
        <w:tab/>
        <w:t>CR is Agreed</w:t>
      </w:r>
    </w:p>
    <w:p w14:paraId="5EA05503" w14:textId="77777777" w:rsidR="006C2F2E" w:rsidRPr="00F738C4" w:rsidRDefault="006C2F2E" w:rsidP="006C2F2E">
      <w:pPr>
        <w:pStyle w:val="Doc-title"/>
      </w:pPr>
      <w:r w:rsidRPr="00F738C4">
        <w:t>R2-2305984</w:t>
      </w:r>
      <w:r w:rsidRPr="00F738C4">
        <w:tab/>
        <w:t>Correction to the handling of RLF-Report after successful HO</w:t>
      </w:r>
      <w:r w:rsidRPr="00F738C4">
        <w:tab/>
        <w:t>Ericsson</w:t>
      </w:r>
      <w:r w:rsidRPr="00F738C4">
        <w:tab/>
        <w:t>discussion</w:t>
      </w:r>
      <w:r w:rsidRPr="00F738C4">
        <w:tab/>
        <w:t>Rel-17</w:t>
      </w:r>
      <w:r w:rsidRPr="00F738C4">
        <w:tab/>
        <w:t>38.331</w:t>
      </w:r>
      <w:r w:rsidRPr="00F738C4">
        <w:tab/>
        <w:t>NR_ENDC_SON_MDT_enh-Core</w:t>
      </w:r>
    </w:p>
    <w:p w14:paraId="47EA2F94" w14:textId="77777777" w:rsidR="006C2F2E" w:rsidRPr="00F738C4" w:rsidRDefault="006C2F2E" w:rsidP="006C2F2E">
      <w:pPr>
        <w:pStyle w:val="Doc-text2"/>
      </w:pPr>
      <w:r w:rsidRPr="00F738C4">
        <w:t>=&gt;</w:t>
      </w:r>
      <w:r w:rsidRPr="00F738C4">
        <w:tab/>
        <w:t>CB Friday #567</w:t>
      </w:r>
    </w:p>
    <w:p w14:paraId="7E301DC0" w14:textId="77777777" w:rsidR="006C2F2E" w:rsidRPr="00F738C4" w:rsidRDefault="006C2F2E" w:rsidP="006C2F2E">
      <w:pPr>
        <w:pStyle w:val="Doc-title"/>
      </w:pPr>
      <w:r w:rsidRPr="00F738C4">
        <w:t>R2-2306847</w:t>
      </w:r>
      <w:r w:rsidRPr="00F738C4">
        <w:tab/>
        <w:t>Correction to the handling of RLF-Report after successful HO</w:t>
      </w:r>
      <w:r w:rsidRPr="00F738C4">
        <w:tab/>
        <w:t>Ericsson CR</w:t>
      </w:r>
      <w:r w:rsidRPr="00F738C4">
        <w:tab/>
        <w:t>Rel-17</w:t>
      </w:r>
      <w:r w:rsidRPr="00F738C4">
        <w:tab/>
        <w:t>38.331</w:t>
      </w:r>
      <w:r w:rsidRPr="00F738C4">
        <w:tab/>
        <w:t>17.4.0</w:t>
      </w:r>
      <w:r w:rsidRPr="00F738C4">
        <w:tab/>
        <w:t>4167</w:t>
      </w:r>
      <w:r w:rsidRPr="00F738C4">
        <w:tab/>
        <w:t>-</w:t>
      </w:r>
      <w:r w:rsidRPr="00F738C4">
        <w:tab/>
        <w:t>F</w:t>
      </w:r>
      <w:r w:rsidRPr="00F738C4">
        <w:tab/>
        <w:t>NR_ENDC_SON_MDT_enh-Core</w:t>
      </w:r>
    </w:p>
    <w:p w14:paraId="16F2388D" w14:textId="77777777" w:rsidR="006C2F2E" w:rsidRPr="00F738C4" w:rsidRDefault="006C2F2E" w:rsidP="006C2F2E">
      <w:pPr>
        <w:pStyle w:val="Doc-text2"/>
      </w:pPr>
      <w:r w:rsidRPr="00F738C4">
        <w:t>=&gt;</w:t>
      </w:r>
      <w:r w:rsidRPr="00F738C4">
        <w:tab/>
        <w:t>CR is agreed.</w:t>
      </w:r>
    </w:p>
    <w:p w14:paraId="65703EFB" w14:textId="77777777" w:rsidR="006C2F2E" w:rsidRPr="00F738C4" w:rsidRDefault="006C2F2E" w:rsidP="006C2F2E">
      <w:pPr>
        <w:pStyle w:val="Doc-text2"/>
      </w:pPr>
    </w:p>
    <w:p w14:paraId="1E2D0125" w14:textId="77777777" w:rsidR="006C2F2E" w:rsidRPr="00F738C4" w:rsidRDefault="006C2F2E" w:rsidP="006C2F2E">
      <w:pPr>
        <w:pStyle w:val="Doc-title"/>
      </w:pPr>
      <w:r w:rsidRPr="00F738C4">
        <w:t>R2-2305985</w:t>
      </w:r>
      <w:r w:rsidRPr="00F738C4">
        <w:tab/>
        <w:t>Miscellaneous corrections on SHR</w:t>
      </w:r>
      <w:r w:rsidRPr="00F738C4">
        <w:tab/>
        <w:t>Ericsson</w:t>
      </w:r>
      <w:r w:rsidRPr="00F738C4">
        <w:tab/>
        <w:t>discussion</w:t>
      </w:r>
      <w:r w:rsidRPr="00F738C4">
        <w:tab/>
        <w:t>Rel-17</w:t>
      </w:r>
      <w:r w:rsidRPr="00F738C4">
        <w:tab/>
        <w:t>38.331</w:t>
      </w:r>
      <w:r w:rsidRPr="00F738C4">
        <w:tab/>
        <w:t>NR_ENDC_SON_MDT_enh-Core</w:t>
      </w:r>
    </w:p>
    <w:p w14:paraId="3F91B9BD" w14:textId="77777777" w:rsidR="006C2F2E" w:rsidRPr="00F738C4" w:rsidRDefault="006C2F2E" w:rsidP="006C2F2E">
      <w:pPr>
        <w:pStyle w:val="Doc-text2"/>
      </w:pPr>
      <w:r w:rsidRPr="00F738C4">
        <w:t>=&gt;</w:t>
      </w:r>
      <w:r w:rsidRPr="00F738C4">
        <w:tab/>
        <w:t>Not pursued</w:t>
      </w:r>
    </w:p>
    <w:p w14:paraId="548F6492" w14:textId="77777777" w:rsidR="006C2F2E" w:rsidRPr="00F738C4" w:rsidRDefault="006C2F2E" w:rsidP="006C2F2E">
      <w:pPr>
        <w:pStyle w:val="Doc-title"/>
      </w:pPr>
      <w:r w:rsidRPr="00F738C4">
        <w:t>R2-2306394</w:t>
      </w:r>
      <w:r w:rsidRPr="00F738C4">
        <w:tab/>
        <w:t>Correction on SCG failure scenario of MHI in TS 38.331</w:t>
      </w:r>
      <w:r w:rsidRPr="00F738C4">
        <w:tab/>
        <w:t>CATT</w:t>
      </w:r>
      <w:r w:rsidRPr="00F738C4">
        <w:tab/>
        <w:t>CR</w:t>
      </w:r>
      <w:r w:rsidRPr="00F738C4">
        <w:tab/>
        <w:t>Rel-17</w:t>
      </w:r>
      <w:r w:rsidRPr="00F738C4">
        <w:tab/>
        <w:t>38.331</w:t>
      </w:r>
      <w:r w:rsidRPr="00F738C4">
        <w:tab/>
        <w:t>17.4.0</w:t>
      </w:r>
      <w:r w:rsidRPr="00F738C4">
        <w:tab/>
        <w:t>4148</w:t>
      </w:r>
      <w:r w:rsidRPr="00F738C4">
        <w:tab/>
        <w:t>-</w:t>
      </w:r>
      <w:r w:rsidRPr="00F738C4">
        <w:tab/>
        <w:t>F</w:t>
      </w:r>
      <w:r w:rsidRPr="00F738C4">
        <w:tab/>
        <w:t>NR_ENDC_SON_MDT_enh-Core</w:t>
      </w:r>
    </w:p>
    <w:p w14:paraId="1C1217DF" w14:textId="77777777" w:rsidR="006C2F2E" w:rsidRPr="00F738C4" w:rsidRDefault="006C2F2E" w:rsidP="006C2F2E">
      <w:pPr>
        <w:pStyle w:val="Doc-text2"/>
      </w:pPr>
      <w:r w:rsidRPr="00F738C4">
        <w:t>=&gt;</w:t>
      </w:r>
      <w:r w:rsidRPr="00F738C4">
        <w:tab/>
        <w:t>CR is agreed</w:t>
      </w:r>
    </w:p>
    <w:p w14:paraId="7D2A8FE3" w14:textId="77777777" w:rsidR="006C2F2E" w:rsidRPr="00F738C4" w:rsidRDefault="006C2F2E" w:rsidP="006C2F2E">
      <w:pPr>
        <w:pStyle w:val="Doc-text2"/>
      </w:pPr>
    </w:p>
    <w:p w14:paraId="64DEFB69" w14:textId="77777777" w:rsidR="006C2F2E" w:rsidRPr="00F738C4" w:rsidRDefault="006C2F2E" w:rsidP="006C2F2E">
      <w:pPr>
        <w:pStyle w:val="Doc-title"/>
      </w:pPr>
      <w:r w:rsidRPr="00F738C4">
        <w:t>R2-2306034</w:t>
      </w:r>
      <w:r w:rsidRPr="00F738C4">
        <w:tab/>
        <w:t>NB-IoT UE location Info in RLF report</w:t>
      </w:r>
      <w:r w:rsidRPr="00F738C4">
        <w:tab/>
        <w:t>Qualcomm Incorporated</w:t>
      </w:r>
      <w:r w:rsidRPr="00F738C4">
        <w:tab/>
        <w:t>discussion</w:t>
      </w:r>
      <w:r w:rsidRPr="00F738C4">
        <w:tab/>
        <w:t>Rel-17</w:t>
      </w:r>
    </w:p>
    <w:p w14:paraId="595FE666" w14:textId="77777777" w:rsidR="006C2F2E" w:rsidRPr="00F738C4" w:rsidRDefault="006C2F2E" w:rsidP="006C2F2E">
      <w:pPr>
        <w:pStyle w:val="Doc-text2"/>
      </w:pPr>
    </w:p>
    <w:p w14:paraId="4F16CF8A" w14:textId="77777777" w:rsidR="006C2F2E" w:rsidRPr="00F738C4" w:rsidRDefault="006C2F2E" w:rsidP="006C2F2E">
      <w:pPr>
        <w:pStyle w:val="Doc-text2"/>
      </w:pPr>
      <w:r w:rsidRPr="00F738C4">
        <w:t>=&gt; Postponed to next meeting</w:t>
      </w:r>
    </w:p>
    <w:p w14:paraId="3924BDF8" w14:textId="77777777" w:rsidR="006C2F2E" w:rsidRPr="00F738C4" w:rsidRDefault="006C2F2E" w:rsidP="006C2F2E">
      <w:pPr>
        <w:pStyle w:val="Doc-title"/>
      </w:pPr>
      <w:r w:rsidRPr="00F738C4">
        <w:lastRenderedPageBreak/>
        <w:t>R2-2306035</w:t>
      </w:r>
      <w:r w:rsidRPr="00F738C4">
        <w:tab/>
        <w:t>Correction on UE location information in NB-IoT RLF report</w:t>
      </w:r>
      <w:r w:rsidRPr="00F738C4">
        <w:tab/>
        <w:t>Qualcomm Inc.</w:t>
      </w:r>
      <w:r w:rsidRPr="00F738C4">
        <w:tab/>
        <w:t>CR</w:t>
      </w:r>
      <w:r w:rsidRPr="00F738C4">
        <w:tab/>
        <w:t>Rel-17</w:t>
      </w:r>
      <w:r w:rsidRPr="00F738C4">
        <w:tab/>
        <w:t>38.331</w:t>
      </w:r>
      <w:r w:rsidRPr="00F738C4">
        <w:tab/>
        <w:t>17.4.0</w:t>
      </w:r>
      <w:r w:rsidRPr="00F738C4">
        <w:tab/>
        <w:t>4124</w:t>
      </w:r>
      <w:r w:rsidRPr="00F738C4">
        <w:tab/>
        <w:t>-</w:t>
      </w:r>
      <w:r w:rsidRPr="00F738C4">
        <w:tab/>
        <w:t>F</w:t>
      </w:r>
      <w:r w:rsidRPr="00F738C4">
        <w:tab/>
        <w:t>NR_ENDC_SON_MDT_enh-Core</w:t>
      </w:r>
    </w:p>
    <w:p w14:paraId="5198AEF5" w14:textId="77777777" w:rsidR="006C2F2E" w:rsidRPr="00F738C4" w:rsidRDefault="006C2F2E" w:rsidP="006C2F2E">
      <w:pPr>
        <w:pStyle w:val="Doc-text2"/>
      </w:pPr>
    </w:p>
    <w:p w14:paraId="697CBB01" w14:textId="77777777" w:rsidR="006C2F2E" w:rsidRPr="00F738C4" w:rsidRDefault="006C2F2E" w:rsidP="006C2F2E">
      <w:pPr>
        <w:pStyle w:val="Doc-text2"/>
        <w:ind w:left="0" w:firstLine="0"/>
      </w:pPr>
    </w:p>
    <w:p w14:paraId="711EF292" w14:textId="77777777" w:rsidR="006C2F2E" w:rsidRPr="00F738C4" w:rsidRDefault="006C2F2E" w:rsidP="006C2F2E">
      <w:pPr>
        <w:pStyle w:val="Heading3"/>
      </w:pPr>
      <w:bookmarkStart w:id="295" w:name="_Toc142643944"/>
      <w:r w:rsidRPr="00F738C4">
        <w:t>6.6.2</w:t>
      </w:r>
      <w:r w:rsidRPr="00F738C4">
        <w:tab/>
        <w:t>MDT Corrections</w:t>
      </w:r>
      <w:bookmarkEnd w:id="295"/>
    </w:p>
    <w:p w14:paraId="4B4CC9BE" w14:textId="77777777" w:rsidR="006C2F2E" w:rsidRPr="00F738C4" w:rsidRDefault="006C2F2E" w:rsidP="006C2F2E">
      <w:pPr>
        <w:pStyle w:val="Doc-title"/>
      </w:pPr>
      <w:r w:rsidRPr="00F738C4">
        <w:t>R2-2306097</w:t>
      </w:r>
      <w:r w:rsidRPr="00F738C4">
        <w:tab/>
        <w:t>Discussion on the UL PDCP packet average delay measurement of split bearer</w:t>
      </w:r>
      <w:r w:rsidRPr="00F738C4">
        <w:tab/>
        <w:t>Huawei, HiSilicon</w:t>
      </w:r>
      <w:r w:rsidRPr="00F738C4">
        <w:tab/>
        <w:t>discussion</w:t>
      </w:r>
      <w:r w:rsidRPr="00F738C4">
        <w:tab/>
        <w:t>Rel-17</w:t>
      </w:r>
      <w:r w:rsidRPr="00F738C4">
        <w:tab/>
        <w:t>NR_ENDC_SON_MDT_enh-Core</w:t>
      </w:r>
    </w:p>
    <w:p w14:paraId="5BE45DDB" w14:textId="77777777" w:rsidR="006C2F2E" w:rsidRPr="00F738C4" w:rsidRDefault="006C2F2E" w:rsidP="006C2F2E">
      <w:pPr>
        <w:pStyle w:val="Doc-text2"/>
      </w:pPr>
      <w:r w:rsidRPr="00F738C4">
        <w:t>=&gt;</w:t>
      </w:r>
      <w:r w:rsidRPr="00F738C4">
        <w:tab/>
        <w:t>Noted</w:t>
      </w:r>
    </w:p>
    <w:p w14:paraId="62F1809C" w14:textId="77777777" w:rsidR="006C2F2E" w:rsidRPr="00F738C4" w:rsidRDefault="006C2F2E" w:rsidP="006C2F2E">
      <w:pPr>
        <w:pStyle w:val="Doc-title"/>
      </w:pPr>
      <w:r w:rsidRPr="00F738C4">
        <w:t>R2-2306098</w:t>
      </w:r>
      <w:r w:rsidRPr="00F738C4">
        <w:tab/>
        <w:t>Stage-2 correction on the UL PDCP packet average delay</w:t>
      </w:r>
      <w:r w:rsidRPr="00F738C4">
        <w:tab/>
        <w:t>Huawei, HiSilicon</w:t>
      </w:r>
      <w:r w:rsidRPr="00F738C4">
        <w:tab/>
        <w:t>CR</w:t>
      </w:r>
      <w:r w:rsidRPr="00F738C4">
        <w:tab/>
        <w:t>Rel-17</w:t>
      </w:r>
      <w:r w:rsidRPr="00F738C4">
        <w:tab/>
        <w:t>37.320</w:t>
      </w:r>
      <w:r w:rsidRPr="00F738C4">
        <w:tab/>
        <w:t>17.3.0</w:t>
      </w:r>
      <w:r w:rsidRPr="00F738C4">
        <w:tab/>
        <w:t>0126</w:t>
      </w:r>
      <w:r w:rsidRPr="00F738C4">
        <w:tab/>
        <w:t>-</w:t>
      </w:r>
      <w:r w:rsidRPr="00F738C4">
        <w:tab/>
        <w:t>F</w:t>
      </w:r>
      <w:r w:rsidRPr="00F738C4">
        <w:tab/>
        <w:t>NR_ENDC_SON_MDT_enh-Core</w:t>
      </w:r>
    </w:p>
    <w:p w14:paraId="65DFC9A5" w14:textId="77777777" w:rsidR="006C2F2E" w:rsidRPr="00F738C4" w:rsidRDefault="006C2F2E" w:rsidP="006C2F2E">
      <w:pPr>
        <w:pStyle w:val="Doc-text2"/>
      </w:pPr>
      <w:r w:rsidRPr="00F738C4">
        <w:t>=&gt;</w:t>
      </w:r>
      <w:r w:rsidRPr="00F738C4">
        <w:tab/>
        <w:t>CR is agreed.</w:t>
      </w:r>
    </w:p>
    <w:p w14:paraId="5547AB23" w14:textId="77777777" w:rsidR="006C2F2E" w:rsidRPr="00F738C4" w:rsidRDefault="006C2F2E" w:rsidP="006C2F2E">
      <w:pPr>
        <w:pStyle w:val="Doc-title"/>
      </w:pPr>
      <w:r w:rsidRPr="00F738C4">
        <w:t>R2-2306474</w:t>
      </w:r>
      <w:r w:rsidRPr="00F738C4">
        <w:tab/>
        <w:t>Report of new packet loss rate</w:t>
      </w:r>
      <w:r w:rsidRPr="00F738C4">
        <w:tab/>
        <w:t>China Unicom</w:t>
      </w:r>
      <w:r w:rsidRPr="00F738C4">
        <w:tab/>
        <w:t>report</w:t>
      </w:r>
      <w:r w:rsidRPr="00F738C4">
        <w:tab/>
        <w:t>Rel-17</w:t>
      </w:r>
      <w:r w:rsidRPr="00F738C4">
        <w:tab/>
        <w:t>NR_ENDC_SON_MDT_enh-Core</w:t>
      </w:r>
    </w:p>
    <w:p w14:paraId="397D42A5" w14:textId="77777777" w:rsidR="006C2F2E" w:rsidRPr="00F738C4" w:rsidRDefault="006C2F2E" w:rsidP="006C2F2E">
      <w:pPr>
        <w:pStyle w:val="Doc-text2"/>
      </w:pPr>
      <w:r w:rsidRPr="00F738C4">
        <w:t>=&gt;</w:t>
      </w:r>
      <w:r w:rsidRPr="00F738C4">
        <w:tab/>
        <w:t>Noted</w:t>
      </w:r>
    </w:p>
    <w:p w14:paraId="1572811F" w14:textId="77777777" w:rsidR="006C2F2E" w:rsidRPr="00F738C4" w:rsidRDefault="006C2F2E" w:rsidP="006C2F2E">
      <w:pPr>
        <w:pStyle w:val="Doc-title"/>
      </w:pPr>
      <w:r w:rsidRPr="00F738C4">
        <w:t>R2-2306475</w:t>
      </w:r>
      <w:r w:rsidRPr="00F738C4">
        <w:tab/>
        <w:t>38.314 CR for the introduction of packet loss rate with delay threshold</w:t>
      </w:r>
      <w:r w:rsidRPr="00F738C4">
        <w:tab/>
        <w:t>China Unicom, CATT</w:t>
      </w:r>
      <w:r w:rsidRPr="00F738C4">
        <w:tab/>
        <w:t>CR</w:t>
      </w:r>
      <w:r w:rsidRPr="00F738C4">
        <w:tab/>
        <w:t>Rel-17</w:t>
      </w:r>
      <w:r w:rsidRPr="00F738C4">
        <w:tab/>
        <w:t>38.314</w:t>
      </w:r>
      <w:r w:rsidRPr="00F738C4">
        <w:tab/>
        <w:t>17.2.0</w:t>
      </w:r>
      <w:r w:rsidRPr="00F738C4">
        <w:tab/>
        <w:t>0028</w:t>
      </w:r>
      <w:r w:rsidRPr="00F738C4">
        <w:tab/>
        <w:t>-</w:t>
      </w:r>
      <w:r w:rsidRPr="00F738C4">
        <w:tab/>
        <w:t>B</w:t>
      </w:r>
      <w:r w:rsidRPr="00F738C4">
        <w:tab/>
        <w:t>NR_ENDC_SON_MDT_enh-Core</w:t>
      </w:r>
    </w:p>
    <w:p w14:paraId="64D0392F" w14:textId="77777777" w:rsidR="006C2F2E" w:rsidRPr="00F738C4" w:rsidRDefault="006C2F2E" w:rsidP="006C2F2E">
      <w:pPr>
        <w:pStyle w:val="Doc-text2"/>
      </w:pPr>
      <w:r w:rsidRPr="00F738C4">
        <w:t>=&gt;</w:t>
      </w:r>
      <w:r w:rsidRPr="00F738C4">
        <w:tab/>
        <w:t>Technical endorsed and will discuss in main session to decide whether or not to agree type B CR.</w:t>
      </w:r>
    </w:p>
    <w:p w14:paraId="232E9F63" w14:textId="77777777" w:rsidR="006C2F2E" w:rsidRPr="00F738C4" w:rsidRDefault="006C2F2E" w:rsidP="006C2F2E">
      <w:pPr>
        <w:pStyle w:val="Doc-text2"/>
      </w:pPr>
    </w:p>
    <w:p w14:paraId="4EA54E3D" w14:textId="77777777" w:rsidR="006C2F2E" w:rsidRPr="00F738C4" w:rsidRDefault="006C2F2E" w:rsidP="006C2F2E">
      <w:pPr>
        <w:pStyle w:val="Doc-title"/>
      </w:pPr>
      <w:r w:rsidRPr="00F738C4">
        <w:t>R2-2304635</w:t>
      </w:r>
      <w:r w:rsidRPr="00F738C4">
        <w:tab/>
        <w:t>LS on Excess Packet Delay Threshold for MDT (S5-232150; contact: Nokia)</w:t>
      </w:r>
      <w:r w:rsidRPr="00F738C4">
        <w:tab/>
        <w:t>SA5</w:t>
      </w:r>
      <w:r w:rsidRPr="00F738C4">
        <w:tab/>
        <w:t>LS in</w:t>
      </w:r>
      <w:r w:rsidRPr="00F738C4">
        <w:tab/>
        <w:t>Rel-17</w:t>
      </w:r>
      <w:r w:rsidRPr="00F738C4">
        <w:tab/>
        <w:t>NR_ENDC_SON_MDT_enh-Core</w:t>
      </w:r>
      <w:r w:rsidRPr="00F738C4">
        <w:tab/>
        <w:t>To:RAN3</w:t>
      </w:r>
      <w:r w:rsidRPr="00F738C4">
        <w:tab/>
        <w:t>Cc:RAN2</w:t>
      </w:r>
    </w:p>
    <w:p w14:paraId="36B7599F" w14:textId="77777777" w:rsidR="006C2F2E" w:rsidRPr="00F738C4" w:rsidRDefault="006C2F2E" w:rsidP="006C2F2E">
      <w:pPr>
        <w:pStyle w:val="Doc-title"/>
      </w:pPr>
      <w:r w:rsidRPr="00F738C4">
        <w:t>R2-2304655</w:t>
      </w:r>
      <w:r w:rsidRPr="00F738C4">
        <w:tab/>
        <w:t>Reply LS on the user consent for trace reporting (S3-231398; contact: Huawei)</w:t>
      </w:r>
      <w:r w:rsidRPr="00F738C4">
        <w:tab/>
        <w:t>SA3</w:t>
      </w:r>
      <w:r w:rsidRPr="00F738C4">
        <w:tab/>
        <w:t>LS in</w:t>
      </w:r>
      <w:r w:rsidRPr="00F738C4">
        <w:tab/>
        <w:t>Rel-17</w:t>
      </w:r>
      <w:r w:rsidRPr="00F738C4">
        <w:tab/>
        <w:t>NR_ENDC_SON_MDT_enh-Core</w:t>
      </w:r>
      <w:r w:rsidRPr="00F738C4">
        <w:tab/>
        <w:t>To:RAN3</w:t>
      </w:r>
      <w:r w:rsidRPr="00F738C4">
        <w:tab/>
        <w:t>Cc:RAN2, SA5, SA1, RAN</w:t>
      </w:r>
    </w:p>
    <w:p w14:paraId="32F5EBF9" w14:textId="77777777" w:rsidR="006C2F2E" w:rsidRPr="00F738C4" w:rsidRDefault="006C2F2E" w:rsidP="006C2F2E">
      <w:pPr>
        <w:pStyle w:val="Doc-text2"/>
      </w:pPr>
    </w:p>
    <w:p w14:paraId="5B30A93D" w14:textId="77777777" w:rsidR="00913648" w:rsidRPr="00F738C4" w:rsidRDefault="00913648" w:rsidP="00913648">
      <w:pPr>
        <w:pStyle w:val="Doc-text2"/>
        <w:ind w:left="0" w:firstLine="0"/>
      </w:pPr>
    </w:p>
    <w:p w14:paraId="74D979B3" w14:textId="77777777" w:rsidR="00913648" w:rsidRPr="00F738C4" w:rsidRDefault="00913648" w:rsidP="00913648">
      <w:pPr>
        <w:pStyle w:val="Heading2"/>
      </w:pPr>
      <w:bookmarkStart w:id="296" w:name="_Toc142643945"/>
      <w:r w:rsidRPr="00F738C4">
        <w:t>6.7</w:t>
      </w:r>
      <w:r w:rsidRPr="00F738C4">
        <w:tab/>
        <w:t>NR Sidelink enhancements</w:t>
      </w:r>
      <w:bookmarkEnd w:id="296"/>
    </w:p>
    <w:p w14:paraId="561EC17C" w14:textId="77777777" w:rsidR="00913648" w:rsidRPr="00F738C4" w:rsidRDefault="00913648" w:rsidP="00913648">
      <w:pPr>
        <w:pStyle w:val="Comments"/>
      </w:pPr>
      <w:r w:rsidRPr="00F738C4">
        <w:t>(NR_SL_enh-Core; leading WG: RAN1; REL-17; WID: RP-202846)</w:t>
      </w:r>
    </w:p>
    <w:p w14:paraId="74F19CD1" w14:textId="77777777" w:rsidR="00913648" w:rsidRPr="00F738C4" w:rsidRDefault="00913648" w:rsidP="00913648">
      <w:pPr>
        <w:pStyle w:val="Comments"/>
      </w:pPr>
      <w:r w:rsidRPr="00F738C4">
        <w:t>Tdoc Limitation: 3 tdocs</w:t>
      </w:r>
    </w:p>
    <w:p w14:paraId="7419F7E8" w14:textId="77777777" w:rsidR="00913648" w:rsidRPr="00F738C4" w:rsidRDefault="00913648" w:rsidP="00913648">
      <w:pPr>
        <w:pStyle w:val="Comments"/>
      </w:pPr>
      <w:r w:rsidRPr="00F738C4">
        <w:t>Note for RRC and MAC 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76A5E7D8" w14:textId="77777777" w:rsidR="003A35C5" w:rsidRPr="00F738C4" w:rsidRDefault="003A35C5" w:rsidP="00913648">
      <w:pPr>
        <w:pStyle w:val="Comments"/>
      </w:pPr>
    </w:p>
    <w:p w14:paraId="23487465" w14:textId="151632CE" w:rsidR="00913648" w:rsidRPr="00F738C4" w:rsidRDefault="00913648" w:rsidP="00913648">
      <w:pPr>
        <w:pStyle w:val="Heading3"/>
      </w:pPr>
      <w:bookmarkStart w:id="297" w:name="_Toc142643946"/>
      <w:r w:rsidRPr="00F738C4">
        <w:t>6.7.0</w:t>
      </w:r>
      <w:r w:rsidR="003A35C5" w:rsidRPr="00F738C4">
        <w:tab/>
      </w:r>
      <w:r w:rsidRPr="00F738C4">
        <w:t>In-principle agreed CRs</w:t>
      </w:r>
      <w:bookmarkEnd w:id="297"/>
    </w:p>
    <w:p w14:paraId="2BB2B85C" w14:textId="77777777" w:rsidR="003A35C5" w:rsidRPr="00F738C4" w:rsidRDefault="003A35C5" w:rsidP="003A35C5">
      <w:pPr>
        <w:pStyle w:val="Doc-title"/>
      </w:pPr>
      <w:r w:rsidRPr="00F738C4">
        <w:t>R2-2304760</w:t>
      </w:r>
      <w:r w:rsidRPr="00F738C4">
        <w:tab/>
        <w:t>Correction on the usage of default CBR values for NR sidelink</w:t>
      </w:r>
      <w:r w:rsidRPr="00F738C4">
        <w:tab/>
        <w:t>OPPO, Xiaomi, CATT</w:t>
      </w:r>
      <w:r w:rsidRPr="00F738C4">
        <w:tab/>
        <w:t>CR</w:t>
      </w:r>
      <w:r w:rsidRPr="00F738C4">
        <w:tab/>
        <w:t>Rel-17</w:t>
      </w:r>
      <w:r w:rsidRPr="00F738C4">
        <w:tab/>
        <w:t>38.321</w:t>
      </w:r>
      <w:r w:rsidRPr="00F738C4">
        <w:tab/>
        <w:t>17.4.0</w:t>
      </w:r>
      <w:r w:rsidRPr="00F738C4">
        <w:tab/>
        <w:t>1611</w:t>
      </w:r>
      <w:r w:rsidRPr="00F738C4">
        <w:tab/>
        <w:t>1</w:t>
      </w:r>
      <w:r w:rsidRPr="00F738C4">
        <w:tab/>
        <w:t>F</w:t>
      </w:r>
      <w:r w:rsidRPr="00F738C4">
        <w:tab/>
        <w:t>NR_SL_enh-Core</w:t>
      </w:r>
      <w:r w:rsidRPr="00F738C4">
        <w:tab/>
        <w:t>R2-2304229</w:t>
      </w:r>
    </w:p>
    <w:p w14:paraId="02577B0A" w14:textId="77777777" w:rsidR="003A35C5" w:rsidRPr="00F738C4" w:rsidRDefault="003A35C5" w:rsidP="003A35C5">
      <w:pPr>
        <w:pStyle w:val="Doc-title"/>
      </w:pPr>
      <w:r w:rsidRPr="00F738C4">
        <w:t>R2-2304843</w:t>
      </w:r>
      <w:r w:rsidRPr="00F738C4">
        <w:tab/>
        <w:t>Miscellaneous corrections on 38.331 for SL enhancements</w:t>
      </w:r>
      <w:r w:rsidRPr="00F738C4">
        <w:tab/>
        <w:t>Huawei, HiSilicon (Rapporteur), Xiaomi</w:t>
      </w:r>
      <w:r w:rsidRPr="00F738C4">
        <w:tab/>
        <w:t>CR</w:t>
      </w:r>
      <w:r w:rsidRPr="00F738C4">
        <w:tab/>
        <w:t>Rel-17</w:t>
      </w:r>
      <w:r w:rsidRPr="00F738C4">
        <w:tab/>
        <w:t>38.331</w:t>
      </w:r>
      <w:r w:rsidRPr="00F738C4">
        <w:tab/>
        <w:t>17.4.0</w:t>
      </w:r>
      <w:r w:rsidRPr="00F738C4">
        <w:tab/>
        <w:t>4069</w:t>
      </w:r>
      <w:r w:rsidRPr="00F738C4">
        <w:tab/>
        <w:t>1</w:t>
      </w:r>
      <w:r w:rsidRPr="00F738C4">
        <w:tab/>
        <w:t>F</w:t>
      </w:r>
      <w:r w:rsidRPr="00F738C4">
        <w:tab/>
        <w:t>NR_SL_enh-Core</w:t>
      </w:r>
      <w:r w:rsidRPr="00F738C4">
        <w:tab/>
        <w:t>R2-2304235</w:t>
      </w:r>
    </w:p>
    <w:p w14:paraId="7117EB66" w14:textId="77777777" w:rsidR="003A35C5" w:rsidRPr="00F738C4" w:rsidRDefault="003A35C5" w:rsidP="003A35C5">
      <w:pPr>
        <w:pStyle w:val="Doc-title"/>
      </w:pPr>
      <w:r w:rsidRPr="00F738C4">
        <w:t>R2-2306177</w:t>
      </w:r>
      <w:r w:rsidRPr="00F738C4">
        <w:tab/>
        <w:t>Corrections on MAC reset regarding configured sidelink grant</w:t>
      </w:r>
      <w:r w:rsidRPr="00F738C4">
        <w:tab/>
        <w:t>ASUSTeK, Huawei, HiSilicon, Samsung, vivo</w:t>
      </w:r>
      <w:r w:rsidRPr="00F738C4">
        <w:tab/>
        <w:t>CR</w:t>
      </w:r>
      <w:r w:rsidRPr="00F738C4">
        <w:tab/>
        <w:t>Rel-17</w:t>
      </w:r>
      <w:r w:rsidRPr="00F738C4">
        <w:tab/>
        <w:t>38.321</w:t>
      </w:r>
      <w:r w:rsidRPr="00F738C4">
        <w:tab/>
        <w:t>17.4.0</w:t>
      </w:r>
      <w:r w:rsidRPr="00F738C4">
        <w:tab/>
        <w:t>1605</w:t>
      </w:r>
      <w:r w:rsidRPr="00F738C4">
        <w:tab/>
        <w:t>3</w:t>
      </w:r>
      <w:r w:rsidRPr="00F738C4">
        <w:tab/>
        <w:t>F</w:t>
      </w:r>
      <w:r w:rsidRPr="00F738C4">
        <w:tab/>
        <w:t>NR_SL_enh-Core</w:t>
      </w:r>
      <w:r w:rsidRPr="00F738C4">
        <w:tab/>
        <w:t>R2-2304237</w:t>
      </w:r>
    </w:p>
    <w:p w14:paraId="3DAE8DCF" w14:textId="77777777" w:rsidR="003A35C5" w:rsidRPr="00F738C4" w:rsidRDefault="003A35C5" w:rsidP="003A35C5">
      <w:pPr>
        <w:pStyle w:val="Doc-text2"/>
      </w:pPr>
    </w:p>
    <w:p w14:paraId="6C832260" w14:textId="77777777" w:rsidR="003A35C5" w:rsidRPr="00F738C4" w:rsidRDefault="003A35C5" w:rsidP="003A35C5">
      <w:pPr>
        <w:pStyle w:val="Doc-text2"/>
        <w:numPr>
          <w:ilvl w:val="0"/>
          <w:numId w:val="196"/>
        </w:numPr>
        <w:overflowPunct/>
        <w:autoSpaceDE/>
        <w:autoSpaceDN/>
        <w:adjustRightInd/>
        <w:textAlignment w:val="auto"/>
      </w:pPr>
      <w:r w:rsidRPr="00F738C4">
        <w:t>CRs in R2-2304760, R2-2304843, and R2-2306177 are agreed.</w:t>
      </w:r>
    </w:p>
    <w:p w14:paraId="33E1978B" w14:textId="77777777" w:rsidR="003A35C5" w:rsidRPr="00F738C4" w:rsidRDefault="003A35C5" w:rsidP="003A35C5">
      <w:pPr>
        <w:pStyle w:val="Doc-text2"/>
        <w:overflowPunct/>
        <w:autoSpaceDE/>
        <w:autoSpaceDN/>
        <w:adjustRightInd/>
        <w:ind w:left="1619" w:firstLine="0"/>
        <w:textAlignment w:val="auto"/>
      </w:pPr>
    </w:p>
    <w:p w14:paraId="7DCAB774" w14:textId="447E829A" w:rsidR="003A35C5" w:rsidRPr="00F738C4" w:rsidRDefault="003A35C5" w:rsidP="003A35C5">
      <w:pPr>
        <w:pStyle w:val="Heading3"/>
      </w:pPr>
      <w:bookmarkStart w:id="298" w:name="_Toc142643947"/>
      <w:r w:rsidRPr="00F738C4">
        <w:t>6.7.1</w:t>
      </w:r>
      <w:r w:rsidRPr="00F738C4">
        <w:tab/>
        <w:t>General and Stage 2 corrections</w:t>
      </w:r>
      <w:bookmarkEnd w:id="298"/>
    </w:p>
    <w:p w14:paraId="64ECE3A3" w14:textId="77777777" w:rsidR="003A35C5" w:rsidRPr="00F738C4" w:rsidRDefault="003A35C5" w:rsidP="003A35C5">
      <w:pPr>
        <w:pStyle w:val="Doc-title"/>
      </w:pPr>
      <w:r w:rsidRPr="00F738C4">
        <w:t>R2-2305225</w:t>
      </w:r>
      <w:r w:rsidRPr="00F738C4">
        <w:tab/>
        <w:t>Miscellaneous corrections on TS 38.300 for NR sidelink</w:t>
      </w:r>
      <w:r w:rsidRPr="00F738C4">
        <w:tab/>
        <w:t>Xiaomi</w:t>
      </w:r>
      <w:r w:rsidRPr="00F738C4">
        <w:tab/>
        <w:t>CR</w:t>
      </w:r>
      <w:r w:rsidRPr="00F738C4">
        <w:tab/>
        <w:t>Rel-17</w:t>
      </w:r>
      <w:r w:rsidRPr="00F738C4">
        <w:tab/>
        <w:t>38.300</w:t>
      </w:r>
      <w:r w:rsidRPr="00F738C4">
        <w:tab/>
        <w:t>17.4.0</w:t>
      </w:r>
      <w:r w:rsidRPr="00F738C4">
        <w:tab/>
        <w:t>0673</w:t>
      </w:r>
      <w:r w:rsidRPr="00F738C4">
        <w:tab/>
        <w:t>-</w:t>
      </w:r>
      <w:r w:rsidRPr="00F738C4">
        <w:tab/>
        <w:t>F</w:t>
      </w:r>
      <w:r w:rsidRPr="00F738C4">
        <w:tab/>
        <w:t>NR_SL_enh-Core</w:t>
      </w:r>
    </w:p>
    <w:p w14:paraId="6EE5BFD9" w14:textId="77777777" w:rsidR="003A35C5" w:rsidRPr="00F738C4" w:rsidRDefault="003A35C5" w:rsidP="003A35C5">
      <w:pPr>
        <w:pStyle w:val="Doc-title"/>
      </w:pPr>
      <w:r w:rsidRPr="00F738C4">
        <w:t>R2-2304844</w:t>
      </w:r>
      <w:r w:rsidRPr="00F738C4">
        <w:tab/>
        <w:t>Corrections on TS 38.300 for SL enhancements</w:t>
      </w:r>
      <w:r w:rsidRPr="00F738C4">
        <w:tab/>
        <w:t>Huawei, HiSilicon</w:t>
      </w:r>
      <w:r w:rsidRPr="00F738C4">
        <w:tab/>
        <w:t>CR</w:t>
      </w:r>
      <w:r w:rsidRPr="00F738C4">
        <w:tab/>
        <w:t>Rel-17</w:t>
      </w:r>
      <w:r w:rsidRPr="00F738C4">
        <w:tab/>
        <w:t>38.300</w:t>
      </w:r>
      <w:r w:rsidRPr="00F738C4">
        <w:tab/>
        <w:t>17.4.0</w:t>
      </w:r>
      <w:r w:rsidRPr="00F738C4">
        <w:tab/>
        <w:t>0669</w:t>
      </w:r>
      <w:r w:rsidRPr="00F738C4">
        <w:tab/>
        <w:t>-</w:t>
      </w:r>
      <w:r w:rsidRPr="00F738C4">
        <w:tab/>
        <w:t>F</w:t>
      </w:r>
      <w:r w:rsidRPr="00F738C4">
        <w:tab/>
        <w:t>NR_SL_enh-Core</w:t>
      </w:r>
    </w:p>
    <w:p w14:paraId="7EFDEDA7" w14:textId="77777777" w:rsidR="003A35C5" w:rsidRPr="00F738C4" w:rsidRDefault="003A35C5" w:rsidP="003A35C5">
      <w:pPr>
        <w:pStyle w:val="Doc-title"/>
      </w:pPr>
      <w:r w:rsidRPr="00F738C4">
        <w:t>R2-2305111</w:t>
      </w:r>
      <w:r w:rsidRPr="00F738C4">
        <w:tab/>
        <w:t>Correction to 38300 on IUC</w:t>
      </w:r>
      <w:r w:rsidRPr="00F738C4">
        <w:tab/>
        <w:t>Ericsson, Apple</w:t>
      </w:r>
      <w:r w:rsidRPr="00F738C4">
        <w:tab/>
        <w:t>CR</w:t>
      </w:r>
      <w:r w:rsidRPr="00F738C4">
        <w:tab/>
        <w:t>Rel-17</w:t>
      </w:r>
      <w:r w:rsidRPr="00F738C4">
        <w:tab/>
        <w:t>38.300</w:t>
      </w:r>
      <w:r w:rsidRPr="00F738C4">
        <w:tab/>
        <w:t>17.4.0</w:t>
      </w:r>
      <w:r w:rsidRPr="00F738C4">
        <w:tab/>
        <w:t>0649</w:t>
      </w:r>
      <w:r w:rsidRPr="00F738C4">
        <w:tab/>
        <w:t>1</w:t>
      </w:r>
      <w:r w:rsidRPr="00F738C4">
        <w:tab/>
        <w:t>F</w:t>
      </w:r>
      <w:r w:rsidRPr="00F738C4">
        <w:tab/>
        <w:t>NR_SL_enh-Core</w:t>
      </w:r>
      <w:r w:rsidRPr="00F738C4">
        <w:tab/>
        <w:t>R2-2302839</w:t>
      </w:r>
    </w:p>
    <w:p w14:paraId="6E930964" w14:textId="77777777" w:rsidR="003A35C5" w:rsidRPr="00F738C4" w:rsidRDefault="003A35C5" w:rsidP="003A35C5">
      <w:pPr>
        <w:pStyle w:val="Doc-title"/>
      </w:pPr>
      <w:r w:rsidRPr="00F738C4">
        <w:t>R2-2305112</w:t>
      </w:r>
      <w:r w:rsidRPr="00F738C4">
        <w:tab/>
        <w:t>Correction to 38300 on IUC cast type</w:t>
      </w:r>
      <w:r w:rsidRPr="00F738C4">
        <w:tab/>
        <w:t>Ericsson</w:t>
      </w:r>
      <w:r w:rsidRPr="00F738C4">
        <w:tab/>
        <w:t>CR</w:t>
      </w:r>
      <w:r w:rsidRPr="00F738C4">
        <w:tab/>
        <w:t>Rel-17</w:t>
      </w:r>
      <w:r w:rsidRPr="00F738C4">
        <w:tab/>
        <w:t>38.300</w:t>
      </w:r>
      <w:r w:rsidRPr="00F738C4">
        <w:tab/>
        <w:t>17.4.0</w:t>
      </w:r>
      <w:r w:rsidRPr="00F738C4">
        <w:tab/>
        <w:t>0650</w:t>
      </w:r>
      <w:r w:rsidRPr="00F738C4">
        <w:tab/>
        <w:t>1</w:t>
      </w:r>
      <w:r w:rsidRPr="00F738C4">
        <w:tab/>
        <w:t>F</w:t>
      </w:r>
      <w:r w:rsidRPr="00F738C4">
        <w:tab/>
        <w:t>NR_SL_enh-Core</w:t>
      </w:r>
      <w:r w:rsidRPr="00F738C4">
        <w:tab/>
        <w:t>R2-2302840</w:t>
      </w:r>
    </w:p>
    <w:p w14:paraId="19DC268F" w14:textId="77777777" w:rsidR="003A35C5" w:rsidRPr="00F738C4" w:rsidRDefault="003A35C5" w:rsidP="003A35C5">
      <w:pPr>
        <w:pStyle w:val="Doc-title"/>
      </w:pPr>
    </w:p>
    <w:p w14:paraId="2DBFFEB6" w14:textId="77777777" w:rsidR="003A35C5" w:rsidRPr="00F738C4" w:rsidRDefault="003A35C5" w:rsidP="003A35C5">
      <w:pPr>
        <w:pStyle w:val="EmailDiscussion"/>
        <w:overflowPunct/>
        <w:autoSpaceDE/>
        <w:autoSpaceDN/>
        <w:adjustRightInd/>
        <w:ind w:left="1619" w:hanging="360"/>
        <w:textAlignment w:val="auto"/>
      </w:pPr>
      <w:r w:rsidRPr="00F738C4">
        <w:lastRenderedPageBreak/>
        <w:t>[AT122][502][V2X/SL] 38.300 corrections (Xiaomi)</w:t>
      </w:r>
    </w:p>
    <w:p w14:paraId="399B5FE3" w14:textId="77777777" w:rsidR="003A35C5" w:rsidRPr="00F738C4" w:rsidRDefault="003A35C5" w:rsidP="003A35C5">
      <w:pPr>
        <w:pStyle w:val="EmailDiscussion2"/>
      </w:pPr>
      <w:r w:rsidRPr="00F738C4">
        <w:tab/>
      </w:r>
      <w:r w:rsidRPr="00F738C4">
        <w:rPr>
          <w:b/>
        </w:rPr>
        <w:t>Scope:</w:t>
      </w:r>
      <w:r w:rsidRPr="00F738C4">
        <w:t xml:space="preserve"> Discuss R2-2305225, R2-2304844, R2-2305111, R2-2305112, and R2-2305057 (including the need of correction). Prepare agreeable merged CR (if needed).  </w:t>
      </w:r>
    </w:p>
    <w:p w14:paraId="18BA6427" w14:textId="77777777" w:rsidR="003A35C5" w:rsidRPr="00F738C4" w:rsidRDefault="003A35C5" w:rsidP="003A35C5">
      <w:pPr>
        <w:pStyle w:val="EmailDiscussion2"/>
      </w:pPr>
      <w:r w:rsidRPr="00F738C4">
        <w:tab/>
      </w:r>
      <w:r w:rsidRPr="00F738C4">
        <w:rPr>
          <w:b/>
        </w:rPr>
        <w:t>Intended outcome:</w:t>
      </w:r>
      <w:r w:rsidRPr="00F738C4">
        <w:t xml:space="preserve"> Discussion summary in R2-2306704 and 38.300 CR in R2-2306705 </w:t>
      </w:r>
    </w:p>
    <w:p w14:paraId="41A0FA18" w14:textId="77777777" w:rsidR="003A35C5" w:rsidRPr="00F738C4" w:rsidRDefault="003A35C5" w:rsidP="003A35C5">
      <w:pPr>
        <w:ind w:left="1608"/>
      </w:pPr>
      <w:r w:rsidRPr="00F738C4">
        <w:rPr>
          <w:b/>
        </w:rPr>
        <w:t xml:space="preserve">Deadline: </w:t>
      </w:r>
      <w:r w:rsidRPr="00F738C4">
        <w:t>Email approval at 5/25 18:00 (KST)</w:t>
      </w:r>
    </w:p>
    <w:p w14:paraId="57A740F6" w14:textId="77777777" w:rsidR="003A35C5" w:rsidRPr="00F738C4" w:rsidRDefault="003A35C5" w:rsidP="003A35C5">
      <w:pPr>
        <w:pStyle w:val="Doc-text2"/>
        <w:ind w:left="0" w:firstLine="0"/>
      </w:pPr>
    </w:p>
    <w:p w14:paraId="4673F9D4" w14:textId="77777777" w:rsidR="003A35C5" w:rsidRPr="00F738C4" w:rsidRDefault="003A35C5" w:rsidP="003A35C5">
      <w:pPr>
        <w:pStyle w:val="Doc-title"/>
      </w:pPr>
      <w:r w:rsidRPr="00F738C4">
        <w:t>R2-2306704</w:t>
      </w:r>
      <w:r w:rsidRPr="00F738C4">
        <w:tab/>
        <w:t>[AT122][502][V2X/SL] 38.300 corrections (Xiaomi)</w:t>
      </w:r>
      <w:r w:rsidRPr="00F738C4">
        <w:tab/>
        <w:t>Xiaomi</w:t>
      </w:r>
      <w:r w:rsidRPr="00F738C4">
        <w:tab/>
        <w:t>discussion</w:t>
      </w:r>
      <w:r w:rsidRPr="00F738C4">
        <w:tab/>
        <w:t>NR_SL_enh-Core</w:t>
      </w:r>
    </w:p>
    <w:p w14:paraId="6A441966" w14:textId="77777777" w:rsidR="003A35C5" w:rsidRPr="00F738C4" w:rsidRDefault="003A35C5" w:rsidP="003A35C5">
      <w:pPr>
        <w:pStyle w:val="Doc-text2"/>
      </w:pPr>
      <w:r w:rsidRPr="00F738C4">
        <w:t>Proposal 1: RAN2 does not agree with the correction in R2-2305225.</w:t>
      </w:r>
    </w:p>
    <w:p w14:paraId="518F40A9" w14:textId="77777777" w:rsidR="003A35C5" w:rsidRPr="00F738C4" w:rsidRDefault="003A35C5" w:rsidP="003A35C5">
      <w:pPr>
        <w:pStyle w:val="Doc-text2"/>
      </w:pPr>
      <w:r w:rsidRPr="00F738C4">
        <w:t>Proposal 2: RAN2 agree with the 1st correction in R2-2304844.</w:t>
      </w:r>
    </w:p>
    <w:p w14:paraId="7FB06EBB" w14:textId="77777777" w:rsidR="003A35C5" w:rsidRPr="00F738C4" w:rsidRDefault="003A35C5" w:rsidP="003A35C5">
      <w:pPr>
        <w:pStyle w:val="Doc-text2"/>
      </w:pPr>
      <w:r w:rsidRPr="00F738C4">
        <w:t>Proposal 3: RAN2 does not agree with the 2nd correction in R2-2304844.</w:t>
      </w:r>
    </w:p>
    <w:p w14:paraId="2E94E5E2" w14:textId="77777777" w:rsidR="003A35C5" w:rsidRPr="00F738C4" w:rsidRDefault="003A35C5" w:rsidP="003A35C5">
      <w:pPr>
        <w:pStyle w:val="Doc-text2"/>
      </w:pPr>
      <w:r w:rsidRPr="00F738C4">
        <w:t>Proposal 4: RAN2 agree with the 3rd correction in R2-2304844.</w:t>
      </w:r>
    </w:p>
    <w:p w14:paraId="2143E2F3" w14:textId="77777777" w:rsidR="003A35C5" w:rsidRPr="00F738C4" w:rsidRDefault="003A35C5" w:rsidP="003A35C5">
      <w:pPr>
        <w:pStyle w:val="Doc-text2"/>
      </w:pPr>
      <w:r w:rsidRPr="00F738C4">
        <w:t>Proposal 5: RAN2 agree with the correction in R2-2305111.</w:t>
      </w:r>
    </w:p>
    <w:p w14:paraId="44664192" w14:textId="77777777" w:rsidR="003A35C5" w:rsidRPr="00F738C4" w:rsidRDefault="003A35C5" w:rsidP="003A35C5">
      <w:pPr>
        <w:pStyle w:val="Doc-text2"/>
      </w:pPr>
      <w:r w:rsidRPr="00F738C4">
        <w:t>Proposal 6: RAN2 agree with the correction in R2-2305112.</w:t>
      </w:r>
    </w:p>
    <w:p w14:paraId="21EE47D8" w14:textId="77777777" w:rsidR="003A35C5" w:rsidRPr="00F738C4" w:rsidRDefault="003A35C5" w:rsidP="003A35C5">
      <w:pPr>
        <w:pStyle w:val="Doc-text2"/>
      </w:pPr>
      <w:r w:rsidRPr="00F738C4">
        <w:t>Proposal 7: RAN2 agree with the 1st correction in R2-2305057.</w:t>
      </w:r>
    </w:p>
    <w:p w14:paraId="4D470016" w14:textId="77777777" w:rsidR="003A35C5" w:rsidRPr="00F738C4" w:rsidRDefault="003A35C5" w:rsidP="003A35C5">
      <w:pPr>
        <w:pStyle w:val="Doc-text2"/>
      </w:pPr>
      <w:r w:rsidRPr="00F738C4">
        <w:t>Proposal 8: RAN2 agree with the 3rd correction in R2-2305057.</w:t>
      </w:r>
    </w:p>
    <w:p w14:paraId="37DB24EF" w14:textId="77777777" w:rsidR="003A35C5" w:rsidRPr="00F738C4" w:rsidRDefault="003A35C5" w:rsidP="003A35C5">
      <w:pPr>
        <w:pStyle w:val="Doc-text2"/>
      </w:pPr>
      <w:r w:rsidRPr="00F738C4">
        <w:t>Proposal 9: RAN2 agree with the 4th correction in R2-2305057.</w:t>
      </w:r>
    </w:p>
    <w:p w14:paraId="6D24AF9A" w14:textId="77777777" w:rsidR="003A35C5" w:rsidRPr="00F738C4" w:rsidRDefault="003A35C5" w:rsidP="003A35C5">
      <w:pPr>
        <w:pStyle w:val="Doc-text2"/>
      </w:pPr>
    </w:p>
    <w:p w14:paraId="33718B6D" w14:textId="77777777" w:rsidR="003A35C5" w:rsidRPr="00F738C4" w:rsidRDefault="003A35C5" w:rsidP="003A35C5">
      <w:pPr>
        <w:pStyle w:val="Doc-text2"/>
        <w:numPr>
          <w:ilvl w:val="0"/>
          <w:numId w:val="196"/>
        </w:numPr>
        <w:overflowPunct/>
        <w:autoSpaceDE/>
        <w:autoSpaceDN/>
        <w:adjustRightInd/>
        <w:textAlignment w:val="auto"/>
      </w:pPr>
      <w:r w:rsidRPr="00F738C4">
        <w:t>All proposals are agreed.</w:t>
      </w:r>
    </w:p>
    <w:p w14:paraId="25FE9E67" w14:textId="77777777" w:rsidR="003A35C5" w:rsidRPr="00F738C4" w:rsidRDefault="003A35C5" w:rsidP="003A35C5">
      <w:pPr>
        <w:pStyle w:val="Doc-text2"/>
      </w:pPr>
    </w:p>
    <w:p w14:paraId="340FAC09" w14:textId="77777777" w:rsidR="003A35C5" w:rsidRPr="00F738C4" w:rsidRDefault="003A35C5" w:rsidP="003A35C5">
      <w:pPr>
        <w:pStyle w:val="Doc-title"/>
      </w:pPr>
      <w:r w:rsidRPr="00F738C4">
        <w:t>R2-2306705</w:t>
      </w:r>
      <w:r w:rsidRPr="00F738C4">
        <w:tab/>
        <w:t>Miscellaneous corrections on TS 38.300 for NR sidelink</w:t>
      </w:r>
      <w:r w:rsidRPr="00F738C4">
        <w:tab/>
        <w:t>Xiaomi, Huawei, HiSilicon, Ericsson, Apple</w:t>
      </w:r>
      <w:r w:rsidRPr="00F738C4">
        <w:tab/>
        <w:t>CR</w:t>
      </w:r>
      <w:r w:rsidRPr="00F738C4">
        <w:tab/>
        <w:t>Rel-17</w:t>
      </w:r>
      <w:r w:rsidRPr="00F738C4">
        <w:tab/>
        <w:t>38.300</w:t>
      </w:r>
      <w:r w:rsidRPr="00F738C4">
        <w:tab/>
        <w:t>17.4.0</w:t>
      </w:r>
      <w:r w:rsidRPr="00F738C4">
        <w:tab/>
        <w:t>0673</w:t>
      </w:r>
      <w:r w:rsidRPr="00F738C4">
        <w:tab/>
        <w:t>1</w:t>
      </w:r>
      <w:r w:rsidRPr="00F738C4">
        <w:tab/>
        <w:t>F</w:t>
      </w:r>
      <w:r w:rsidRPr="00F738C4">
        <w:tab/>
        <w:t>NR_SL_enh-Core</w:t>
      </w:r>
    </w:p>
    <w:p w14:paraId="5847AE35" w14:textId="77777777" w:rsidR="003A35C5" w:rsidRPr="00F738C4" w:rsidRDefault="003A35C5" w:rsidP="003A35C5">
      <w:pPr>
        <w:pStyle w:val="Doc-title"/>
      </w:pPr>
      <w:bookmarkStart w:id="299" w:name="_Hlk135977914"/>
      <w:r w:rsidRPr="00F738C4">
        <w:t>R2-2306864</w:t>
      </w:r>
      <w:r w:rsidRPr="00F738C4">
        <w:tab/>
        <w:t>Miscellaneous corrections on TS 38.300 for NR sidelink</w:t>
      </w:r>
      <w:r w:rsidRPr="00F738C4">
        <w:tab/>
        <w:t>Xiaomi, Huawei, HiSilicon, Ericsson, Apple</w:t>
      </w:r>
      <w:r w:rsidRPr="00F738C4">
        <w:tab/>
        <w:t>CR</w:t>
      </w:r>
      <w:r w:rsidRPr="00F738C4">
        <w:tab/>
        <w:t>Rel-17</w:t>
      </w:r>
      <w:r w:rsidRPr="00F738C4">
        <w:tab/>
        <w:t>38.300</w:t>
      </w:r>
      <w:r w:rsidRPr="00F738C4">
        <w:tab/>
        <w:t>17.4.0</w:t>
      </w:r>
      <w:r w:rsidRPr="00F738C4">
        <w:tab/>
        <w:t>0673</w:t>
      </w:r>
      <w:r w:rsidRPr="00F738C4">
        <w:tab/>
        <w:t>2</w:t>
      </w:r>
      <w:r w:rsidRPr="00F738C4">
        <w:tab/>
        <w:t>F</w:t>
      </w:r>
      <w:r w:rsidRPr="00F738C4">
        <w:tab/>
        <w:t>NR_SL_enh-Core</w:t>
      </w:r>
    </w:p>
    <w:p w14:paraId="50F31865" w14:textId="77777777" w:rsidR="003A35C5" w:rsidRPr="00F738C4" w:rsidRDefault="003A35C5" w:rsidP="003A35C5">
      <w:pPr>
        <w:pStyle w:val="Doc-text2"/>
      </w:pPr>
    </w:p>
    <w:p w14:paraId="18FBBF2C" w14:textId="77777777" w:rsidR="003A35C5" w:rsidRPr="00F738C4" w:rsidRDefault="003A35C5" w:rsidP="003A35C5">
      <w:pPr>
        <w:pStyle w:val="Doc-text2"/>
        <w:numPr>
          <w:ilvl w:val="0"/>
          <w:numId w:val="196"/>
        </w:numPr>
        <w:overflowPunct/>
        <w:autoSpaceDE/>
        <w:autoSpaceDN/>
        <w:adjustRightInd/>
        <w:textAlignment w:val="auto"/>
      </w:pPr>
      <w:r w:rsidRPr="00F738C4">
        <w:t>Agreed.</w:t>
      </w:r>
    </w:p>
    <w:bookmarkEnd w:id="299"/>
    <w:p w14:paraId="0CE1C4B8" w14:textId="77777777" w:rsidR="003A35C5" w:rsidRPr="00F738C4" w:rsidRDefault="003A35C5" w:rsidP="003A35C5">
      <w:pPr>
        <w:pStyle w:val="Doc-text2"/>
      </w:pPr>
    </w:p>
    <w:p w14:paraId="4C447021" w14:textId="77777777" w:rsidR="003A35C5" w:rsidRPr="00F738C4" w:rsidRDefault="003A35C5" w:rsidP="003A35C5">
      <w:pPr>
        <w:pStyle w:val="Doc-title"/>
      </w:pPr>
      <w:r w:rsidRPr="00F738C4">
        <w:t>R2-2305058</w:t>
      </w:r>
      <w:r w:rsidRPr="00F738C4">
        <w:tab/>
        <w:t>Miscellaneous corrections for Stage 2 NR sidelink relay</w:t>
      </w:r>
      <w:r w:rsidRPr="00F738C4">
        <w:tab/>
        <w:t>Apple</w:t>
      </w:r>
      <w:r w:rsidRPr="00F738C4">
        <w:tab/>
        <w:t>CR</w:t>
      </w:r>
      <w:r w:rsidRPr="00F738C4">
        <w:tab/>
        <w:t>Rel-17</w:t>
      </w:r>
      <w:r w:rsidRPr="00F738C4">
        <w:tab/>
        <w:t>38.300</w:t>
      </w:r>
      <w:r w:rsidRPr="00F738C4">
        <w:tab/>
        <w:t>17.4.0</w:t>
      </w:r>
      <w:r w:rsidRPr="00F738C4">
        <w:tab/>
        <w:t>0656</w:t>
      </w:r>
      <w:r w:rsidRPr="00F738C4">
        <w:tab/>
        <w:t>1</w:t>
      </w:r>
      <w:r w:rsidRPr="00F738C4">
        <w:tab/>
        <w:t>F</w:t>
      </w:r>
      <w:r w:rsidRPr="00F738C4">
        <w:tab/>
        <w:t>NR_SL_relay-Core</w:t>
      </w:r>
      <w:r w:rsidRPr="00F738C4">
        <w:tab/>
        <w:t>R2-2303384</w:t>
      </w:r>
    </w:p>
    <w:p w14:paraId="788E7F0C" w14:textId="77777777" w:rsidR="003A35C5" w:rsidRPr="00F738C4" w:rsidRDefault="003A35C5" w:rsidP="003A35C5">
      <w:pPr>
        <w:pStyle w:val="Doc-text2"/>
        <w:numPr>
          <w:ilvl w:val="0"/>
          <w:numId w:val="196"/>
        </w:numPr>
        <w:overflowPunct/>
        <w:autoSpaceDE/>
        <w:autoSpaceDN/>
        <w:adjustRightInd/>
        <w:textAlignment w:val="auto"/>
      </w:pPr>
      <w:r w:rsidRPr="00F738C4">
        <w:t>Moved to SL relay AI</w:t>
      </w:r>
    </w:p>
    <w:p w14:paraId="64913EC5" w14:textId="77777777" w:rsidR="003A35C5" w:rsidRPr="00F738C4" w:rsidRDefault="003A35C5" w:rsidP="003A35C5">
      <w:pPr>
        <w:pStyle w:val="Doc-text2"/>
        <w:overflowPunct/>
        <w:autoSpaceDE/>
        <w:autoSpaceDN/>
        <w:adjustRightInd/>
        <w:ind w:left="1619" w:firstLine="0"/>
        <w:textAlignment w:val="auto"/>
      </w:pPr>
    </w:p>
    <w:p w14:paraId="0DACE021" w14:textId="57795216" w:rsidR="003A35C5" w:rsidRPr="00F738C4" w:rsidRDefault="003A35C5" w:rsidP="003A35C5">
      <w:pPr>
        <w:pStyle w:val="Heading3"/>
      </w:pPr>
      <w:bookmarkStart w:id="300" w:name="_Toc142643948"/>
      <w:r w:rsidRPr="00F738C4">
        <w:t>6.7.2</w:t>
      </w:r>
      <w:r w:rsidRPr="00F738C4">
        <w:tab/>
        <w:t>Control plane corrections</w:t>
      </w:r>
      <w:bookmarkEnd w:id="300"/>
    </w:p>
    <w:p w14:paraId="3C1F13B3" w14:textId="77777777" w:rsidR="003A35C5" w:rsidRPr="00F738C4" w:rsidRDefault="003A35C5" w:rsidP="003A35C5">
      <w:pPr>
        <w:pStyle w:val="Doc-title"/>
      </w:pPr>
      <w:r w:rsidRPr="00F738C4">
        <w:t>R2-2306118</w:t>
      </w:r>
      <w:r w:rsidRPr="00F738C4">
        <w:tab/>
        <w:t>Discussion on deriving timer length for DRX timers</w:t>
      </w:r>
      <w:r w:rsidRPr="00F738C4">
        <w:tab/>
        <w:t>ASUSTeK, vivo, ZTE Corporation, Sanechips</w:t>
      </w:r>
      <w:r w:rsidRPr="00F738C4">
        <w:tab/>
        <w:t>discussion</w:t>
      </w:r>
      <w:r w:rsidRPr="00F738C4">
        <w:tab/>
        <w:t>Rel-17</w:t>
      </w:r>
      <w:r w:rsidRPr="00F738C4">
        <w:tab/>
        <w:t>38.331</w:t>
      </w:r>
      <w:r w:rsidRPr="00F738C4">
        <w:tab/>
        <w:t>NR_SL_enh-Core</w:t>
      </w:r>
    </w:p>
    <w:p w14:paraId="0F439F55" w14:textId="77777777" w:rsidR="003A35C5" w:rsidRPr="00F738C4" w:rsidRDefault="003A35C5" w:rsidP="003A35C5">
      <w:pPr>
        <w:pStyle w:val="Doc-text2"/>
      </w:pPr>
    </w:p>
    <w:p w14:paraId="30444989" w14:textId="77777777" w:rsidR="003A35C5" w:rsidRPr="00F738C4" w:rsidRDefault="003A35C5" w:rsidP="003A35C5">
      <w:pPr>
        <w:pStyle w:val="Doc-text2"/>
        <w:ind w:left="1253" w:firstLine="0"/>
      </w:pPr>
      <w:r w:rsidRPr="00F738C4">
        <w:t xml:space="preserve">Proposal 1: </w:t>
      </w:r>
      <w:r w:rsidRPr="00F738C4">
        <w:tab/>
        <w:t>For sidelink configured grant Type 2, the reference PDCCH, to derive the symbol length of drx-HARQ-RTT-TimerSL and slot length of drx-RetransmissionTimerSL, is the PDCCH activating the sidelink configured grant Type 2.</w:t>
      </w:r>
    </w:p>
    <w:p w14:paraId="46C5D573"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2E9A7DF6" w14:textId="77777777" w:rsidR="003A35C5" w:rsidRPr="00F738C4" w:rsidRDefault="003A35C5" w:rsidP="003A35C5">
      <w:pPr>
        <w:pStyle w:val="Doc-text2"/>
        <w:ind w:left="1253" w:firstLine="0"/>
      </w:pPr>
    </w:p>
    <w:p w14:paraId="77DF1065" w14:textId="77777777" w:rsidR="003A35C5" w:rsidRPr="00F738C4" w:rsidRDefault="003A35C5" w:rsidP="003A35C5">
      <w:pPr>
        <w:pStyle w:val="Doc-text2"/>
        <w:ind w:left="1253" w:firstLine="0"/>
      </w:pPr>
      <w:r w:rsidRPr="00F738C4">
        <w:t>Proposal 2:</w:t>
      </w:r>
      <w:r w:rsidRPr="00F738C4">
        <w:tab/>
        <w:t>Spec change is needed for SL UE to derive symbol length for drx-HARQ-RTT-TimerSL and the slot length for drx-RetransmissionTimerSL corresponding to SL configured grant Type 1.</w:t>
      </w:r>
    </w:p>
    <w:p w14:paraId="4384DE37"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5B4DB0A1" w14:textId="77777777" w:rsidR="003A35C5" w:rsidRPr="00F738C4" w:rsidRDefault="003A35C5" w:rsidP="003A35C5">
      <w:pPr>
        <w:pStyle w:val="Doc-text2"/>
        <w:ind w:left="1253" w:firstLine="0"/>
      </w:pPr>
    </w:p>
    <w:p w14:paraId="4E7E09B9" w14:textId="77777777" w:rsidR="003A35C5" w:rsidRPr="00F738C4" w:rsidRDefault="003A35C5" w:rsidP="003A35C5">
      <w:pPr>
        <w:pStyle w:val="Doc-text2"/>
        <w:ind w:left="1253"/>
      </w:pPr>
      <w:r w:rsidRPr="00F738C4">
        <w:tab/>
        <w:t>Proposal 3:</w:t>
      </w:r>
      <w:r w:rsidRPr="00F738C4">
        <w:tab/>
        <w:t>RAN2 to selects from one of the following Options for derivation of timer length for drx-HARQ-RTT-TimerSL and drx-RetransmissionTimerSL for sidelink configured grant Type 1:</w:t>
      </w:r>
    </w:p>
    <w:p w14:paraId="5447D400" w14:textId="77777777" w:rsidR="003A35C5" w:rsidRPr="00F738C4" w:rsidRDefault="003A35C5" w:rsidP="003A35C5">
      <w:pPr>
        <w:pStyle w:val="Doc-text2"/>
        <w:ind w:left="1253"/>
      </w:pPr>
      <w:r w:rsidRPr="00F738C4">
        <w:tab/>
        <w:t>- Option 1: referring to active DL BWP.</w:t>
      </w:r>
    </w:p>
    <w:p w14:paraId="629CDD03" w14:textId="77777777" w:rsidR="003A35C5" w:rsidRPr="00F738C4" w:rsidRDefault="003A35C5" w:rsidP="003A35C5">
      <w:pPr>
        <w:pStyle w:val="Doc-text2"/>
        <w:ind w:left="1253"/>
      </w:pPr>
      <w:r w:rsidRPr="00F738C4">
        <w:tab/>
        <w:t>- Option 1a: referring to active DL BWP of the PCell.</w:t>
      </w:r>
    </w:p>
    <w:p w14:paraId="36D7B433" w14:textId="77777777" w:rsidR="003A35C5" w:rsidRPr="00F738C4" w:rsidRDefault="003A35C5" w:rsidP="003A35C5">
      <w:pPr>
        <w:pStyle w:val="Doc-text2"/>
        <w:ind w:left="1253"/>
      </w:pPr>
      <w:r w:rsidRPr="00F738C4">
        <w:tab/>
        <w:t>- Option 1b: referring to active DL BWP where DCI format 3_0 was monitored.</w:t>
      </w:r>
    </w:p>
    <w:p w14:paraId="0C28E8E3" w14:textId="77777777" w:rsidR="003A35C5" w:rsidRPr="00F738C4" w:rsidRDefault="003A35C5" w:rsidP="003A35C5">
      <w:pPr>
        <w:pStyle w:val="Doc-text2"/>
        <w:ind w:left="1253"/>
      </w:pPr>
      <w:r w:rsidRPr="00F738C4">
        <w:tab/>
        <w:t>- Option 2: referring to the DL BWP on which the PDCCH transmission indicating the PDSCH carrying the RRCReconfiguration containing rrc-ConfiguredSidelinkGrant for the corresponding SL grant was transmitted.</w:t>
      </w:r>
    </w:p>
    <w:p w14:paraId="187B1692" w14:textId="77777777" w:rsidR="003A35C5" w:rsidRPr="00F738C4" w:rsidRDefault="003A35C5" w:rsidP="003A35C5">
      <w:pPr>
        <w:pStyle w:val="Doc-text2"/>
        <w:ind w:left="1253"/>
      </w:pPr>
      <w:r w:rsidRPr="00F738C4">
        <w:tab/>
        <w:t>- Option 3: referring to the SL BWP where the transport block is transmitted.</w:t>
      </w:r>
    </w:p>
    <w:p w14:paraId="451DAB2B" w14:textId="77777777" w:rsidR="003A35C5" w:rsidRPr="00F738C4" w:rsidRDefault="003A35C5" w:rsidP="003A35C5">
      <w:pPr>
        <w:pStyle w:val="Doc-text2"/>
        <w:ind w:left="1253" w:firstLine="0"/>
      </w:pPr>
      <w:r w:rsidRPr="00F738C4">
        <w:t>- Option 4: leave it to UE implementation.</w:t>
      </w:r>
    </w:p>
    <w:p w14:paraId="1E3C5914" w14:textId="77777777" w:rsidR="003A35C5" w:rsidRPr="00F738C4" w:rsidRDefault="003A35C5" w:rsidP="003A35C5">
      <w:pPr>
        <w:pStyle w:val="Doc-text2"/>
        <w:ind w:left="1253" w:firstLine="0"/>
      </w:pPr>
    </w:p>
    <w:p w14:paraId="0C32208C" w14:textId="77777777" w:rsidR="003A35C5" w:rsidRPr="00F738C4" w:rsidRDefault="003A35C5" w:rsidP="003A35C5">
      <w:pPr>
        <w:pStyle w:val="Doc-text2"/>
        <w:ind w:left="1253" w:firstLine="0"/>
      </w:pPr>
      <w:r w:rsidRPr="00F738C4">
        <w:t>[Session chair]: Check companies’ supports. Any option (except option4) can work as long as NW and UE have same understanding on the reference BWP.</w:t>
      </w:r>
    </w:p>
    <w:p w14:paraId="7A174AE3" w14:textId="77777777" w:rsidR="003A35C5" w:rsidRPr="00F738C4" w:rsidRDefault="003A35C5" w:rsidP="003A35C5">
      <w:pPr>
        <w:pStyle w:val="Doc-text2"/>
        <w:numPr>
          <w:ilvl w:val="0"/>
          <w:numId w:val="197"/>
        </w:numPr>
        <w:overflowPunct/>
        <w:autoSpaceDE/>
        <w:autoSpaceDN/>
        <w:adjustRightInd/>
        <w:textAlignment w:val="auto"/>
      </w:pPr>
      <w:r w:rsidRPr="00F738C4">
        <w:t>Option 1: 0</w:t>
      </w:r>
    </w:p>
    <w:p w14:paraId="6AA0D0DC" w14:textId="77777777" w:rsidR="003A35C5" w:rsidRPr="00F738C4" w:rsidRDefault="003A35C5" w:rsidP="003A35C5">
      <w:pPr>
        <w:pStyle w:val="Doc-text2"/>
        <w:numPr>
          <w:ilvl w:val="0"/>
          <w:numId w:val="197"/>
        </w:numPr>
        <w:overflowPunct/>
        <w:autoSpaceDE/>
        <w:autoSpaceDN/>
        <w:adjustRightInd/>
        <w:textAlignment w:val="auto"/>
      </w:pPr>
      <w:r w:rsidRPr="00F738C4">
        <w:t>Option 1a: 5</w:t>
      </w:r>
    </w:p>
    <w:p w14:paraId="3679856D" w14:textId="77777777" w:rsidR="003A35C5" w:rsidRPr="00F738C4" w:rsidRDefault="003A35C5" w:rsidP="003A35C5">
      <w:pPr>
        <w:pStyle w:val="Doc-text2"/>
        <w:numPr>
          <w:ilvl w:val="0"/>
          <w:numId w:val="197"/>
        </w:numPr>
        <w:overflowPunct/>
        <w:autoSpaceDE/>
        <w:autoSpaceDN/>
        <w:adjustRightInd/>
        <w:textAlignment w:val="auto"/>
      </w:pPr>
      <w:r w:rsidRPr="00F738C4">
        <w:t>Option 1b: 1</w:t>
      </w:r>
    </w:p>
    <w:p w14:paraId="6F0089F3" w14:textId="77777777" w:rsidR="003A35C5" w:rsidRPr="00F738C4" w:rsidRDefault="003A35C5" w:rsidP="003A35C5">
      <w:pPr>
        <w:pStyle w:val="Doc-text2"/>
        <w:numPr>
          <w:ilvl w:val="0"/>
          <w:numId w:val="197"/>
        </w:numPr>
        <w:overflowPunct/>
        <w:autoSpaceDE/>
        <w:autoSpaceDN/>
        <w:adjustRightInd/>
        <w:textAlignment w:val="auto"/>
      </w:pPr>
      <w:r w:rsidRPr="00F738C4">
        <w:lastRenderedPageBreak/>
        <w:t>Option 2: 3</w:t>
      </w:r>
    </w:p>
    <w:p w14:paraId="02B929F0" w14:textId="77777777" w:rsidR="003A35C5" w:rsidRPr="00F738C4" w:rsidRDefault="003A35C5" w:rsidP="003A35C5">
      <w:pPr>
        <w:pStyle w:val="Doc-text2"/>
        <w:numPr>
          <w:ilvl w:val="0"/>
          <w:numId w:val="197"/>
        </w:numPr>
        <w:overflowPunct/>
        <w:autoSpaceDE/>
        <w:autoSpaceDN/>
        <w:adjustRightInd/>
        <w:textAlignment w:val="auto"/>
      </w:pPr>
      <w:r w:rsidRPr="00F738C4">
        <w:t>Option 3: 3</w:t>
      </w:r>
    </w:p>
    <w:p w14:paraId="148A9D01" w14:textId="77777777" w:rsidR="003A35C5" w:rsidRPr="00F738C4" w:rsidRDefault="003A35C5" w:rsidP="003A35C5">
      <w:pPr>
        <w:pStyle w:val="Doc-text2"/>
      </w:pPr>
    </w:p>
    <w:p w14:paraId="24B5E76A" w14:textId="77777777" w:rsidR="003A35C5" w:rsidRPr="00F738C4" w:rsidRDefault="003A35C5" w:rsidP="003A35C5">
      <w:pPr>
        <w:pStyle w:val="Doc-text2"/>
        <w:numPr>
          <w:ilvl w:val="0"/>
          <w:numId w:val="196"/>
        </w:numPr>
        <w:overflowPunct/>
        <w:autoSpaceDE/>
        <w:autoSpaceDN/>
        <w:adjustRightInd/>
        <w:textAlignment w:val="auto"/>
      </w:pPr>
      <w:r w:rsidRPr="00F738C4">
        <w:t>Option 1a is agreed.</w:t>
      </w:r>
    </w:p>
    <w:p w14:paraId="717B92E4" w14:textId="77777777" w:rsidR="003A35C5" w:rsidRPr="00F738C4" w:rsidRDefault="003A35C5" w:rsidP="003A35C5">
      <w:pPr>
        <w:pStyle w:val="Doc-text2"/>
      </w:pPr>
    </w:p>
    <w:p w14:paraId="2CBF1650" w14:textId="77777777" w:rsidR="003A35C5" w:rsidRPr="00F738C4" w:rsidRDefault="003A35C5" w:rsidP="003A35C5">
      <w:pPr>
        <w:pStyle w:val="EmailDiscussion"/>
        <w:overflowPunct/>
        <w:autoSpaceDE/>
        <w:autoSpaceDN/>
        <w:adjustRightInd/>
        <w:ind w:left="1619" w:hanging="360"/>
        <w:textAlignment w:val="auto"/>
      </w:pPr>
      <w:r w:rsidRPr="00F738C4">
        <w:t>[AT122][503][V2X/SL] 38.331 correction on deriving DRX timer length (ASUSTek)</w:t>
      </w:r>
    </w:p>
    <w:p w14:paraId="39C7BAAD" w14:textId="77777777" w:rsidR="003A35C5" w:rsidRPr="00F738C4" w:rsidRDefault="003A35C5" w:rsidP="003A35C5">
      <w:pPr>
        <w:pStyle w:val="EmailDiscussion2"/>
      </w:pPr>
      <w:r w:rsidRPr="00F738C4">
        <w:tab/>
      </w:r>
      <w:r w:rsidRPr="00F738C4">
        <w:rPr>
          <w:b/>
        </w:rPr>
        <w:t>Scope:</w:t>
      </w:r>
      <w:r w:rsidRPr="00F738C4">
        <w:t xml:space="preserve"> Prepare 38.331 CR according to online agreement.    </w:t>
      </w:r>
    </w:p>
    <w:p w14:paraId="3E5160DB" w14:textId="77777777" w:rsidR="003A35C5" w:rsidRPr="00F738C4" w:rsidRDefault="003A35C5" w:rsidP="003A35C5">
      <w:pPr>
        <w:pStyle w:val="EmailDiscussion2"/>
      </w:pPr>
      <w:r w:rsidRPr="00F738C4">
        <w:tab/>
      </w:r>
      <w:r w:rsidRPr="00F738C4">
        <w:rPr>
          <w:b/>
        </w:rPr>
        <w:t>Intended outcome:</w:t>
      </w:r>
      <w:r w:rsidRPr="00F738C4">
        <w:t xml:space="preserve"> 38.331 CR in R2-2306706 </w:t>
      </w:r>
    </w:p>
    <w:p w14:paraId="52FD7B83" w14:textId="77777777" w:rsidR="003A35C5" w:rsidRPr="00F738C4" w:rsidRDefault="003A35C5" w:rsidP="003A35C5">
      <w:pPr>
        <w:ind w:left="1608"/>
      </w:pPr>
      <w:r w:rsidRPr="00F738C4">
        <w:rPr>
          <w:b/>
        </w:rPr>
        <w:t xml:space="preserve">Deadline: </w:t>
      </w:r>
      <w:r w:rsidRPr="00F738C4">
        <w:t>Email approval at 5/25 18:00 (KST)</w:t>
      </w:r>
    </w:p>
    <w:p w14:paraId="61783524" w14:textId="77777777" w:rsidR="003A35C5" w:rsidRPr="00F738C4" w:rsidRDefault="003A35C5" w:rsidP="003A35C5">
      <w:pPr>
        <w:pStyle w:val="Doc-text2"/>
      </w:pPr>
    </w:p>
    <w:p w14:paraId="5B9B9D23" w14:textId="77777777" w:rsidR="003A35C5" w:rsidRPr="00F738C4" w:rsidRDefault="003A35C5" w:rsidP="003A35C5">
      <w:pPr>
        <w:pStyle w:val="Doc-title"/>
      </w:pPr>
      <w:r w:rsidRPr="00F738C4">
        <w:t>R2-2306706</w:t>
      </w:r>
      <w:r w:rsidRPr="00F738C4">
        <w:tab/>
      </w:r>
      <w:r w:rsidRPr="00F738C4">
        <w:rPr>
          <w:rFonts w:cs="Arial"/>
          <w:color w:val="000000"/>
        </w:rPr>
        <w:t>Corrections</w:t>
      </w:r>
      <w:r w:rsidRPr="00F738C4">
        <w:t xml:space="preserve"> </w:t>
      </w:r>
      <w:r w:rsidRPr="00F738C4">
        <w:rPr>
          <w:rFonts w:cs="Arial"/>
          <w:color w:val="000000"/>
        </w:rPr>
        <w:t>on deriving timer length of DRX timers for SL</w:t>
      </w:r>
      <w:r w:rsidRPr="00F738C4">
        <w:tab/>
      </w:r>
      <w:r w:rsidRPr="00F738C4">
        <w:rPr>
          <w:rFonts w:eastAsia="Microsoft JhengHei" w:cs="Arial"/>
          <w:lang w:eastAsia="zh-TW"/>
        </w:rPr>
        <w:t>ASUSTeK, ZTE Corporation, Sanechips, vivo</w:t>
      </w:r>
      <w:r w:rsidRPr="00F738C4">
        <w:tab/>
        <w:t>CR</w:t>
      </w:r>
      <w:r w:rsidRPr="00F738C4">
        <w:tab/>
        <w:t>Rel-17</w:t>
      </w:r>
      <w:r w:rsidRPr="00F738C4">
        <w:tab/>
        <w:t>38.331</w:t>
      </w:r>
      <w:r w:rsidRPr="00F738C4">
        <w:tab/>
        <w:t>17.4.0</w:t>
      </w:r>
      <w:r w:rsidRPr="00F738C4">
        <w:tab/>
        <w:t>4136</w:t>
      </w:r>
      <w:r w:rsidRPr="00F738C4">
        <w:tab/>
        <w:t>1</w:t>
      </w:r>
      <w:r w:rsidRPr="00F738C4">
        <w:tab/>
        <w:t>F</w:t>
      </w:r>
      <w:r w:rsidRPr="00F738C4">
        <w:tab/>
        <w:t>NR_SL_enh-Core</w:t>
      </w:r>
    </w:p>
    <w:p w14:paraId="7BE8399A"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16F6CCBF" w14:textId="77777777" w:rsidR="003A35C5" w:rsidRPr="00F738C4" w:rsidRDefault="003A35C5" w:rsidP="003A35C5">
      <w:pPr>
        <w:pStyle w:val="Doc-text2"/>
      </w:pPr>
    </w:p>
    <w:p w14:paraId="15198259" w14:textId="77777777" w:rsidR="003A35C5" w:rsidRPr="00F738C4" w:rsidRDefault="003A35C5" w:rsidP="003A35C5">
      <w:pPr>
        <w:pStyle w:val="Doc-title"/>
      </w:pPr>
      <w:r w:rsidRPr="00F738C4">
        <w:t>R2-2306119</w:t>
      </w:r>
      <w:r w:rsidRPr="00F738C4">
        <w:tab/>
        <w:t>Corrections on deriving timer length for DRX timers (option 1a)</w:t>
      </w:r>
      <w:r w:rsidRPr="00F738C4">
        <w:tab/>
        <w:t>ASUSTeK, ZTE Corporation, Sanechips</w:t>
      </w:r>
      <w:r w:rsidRPr="00F738C4">
        <w:tab/>
        <w:t>CR</w:t>
      </w:r>
      <w:r w:rsidRPr="00F738C4">
        <w:tab/>
        <w:t>Rel-17</w:t>
      </w:r>
      <w:r w:rsidRPr="00F738C4">
        <w:tab/>
        <w:t>38.331</w:t>
      </w:r>
      <w:r w:rsidRPr="00F738C4">
        <w:tab/>
        <w:t>17.4.0</w:t>
      </w:r>
      <w:r w:rsidRPr="00F738C4">
        <w:tab/>
        <w:t>4136</w:t>
      </w:r>
      <w:r w:rsidRPr="00F738C4">
        <w:tab/>
        <w:t>-</w:t>
      </w:r>
      <w:r w:rsidRPr="00F738C4">
        <w:tab/>
        <w:t>F</w:t>
      </w:r>
      <w:r w:rsidRPr="00F738C4">
        <w:tab/>
        <w:t>NR_SL_enh-Core</w:t>
      </w:r>
    </w:p>
    <w:p w14:paraId="0EAA4456" w14:textId="77777777" w:rsidR="003A35C5" w:rsidRPr="00F738C4" w:rsidRDefault="003A35C5" w:rsidP="003A35C5">
      <w:pPr>
        <w:pStyle w:val="Doc-title"/>
      </w:pPr>
      <w:r w:rsidRPr="00F738C4">
        <w:t>R2-2306257</w:t>
      </w:r>
      <w:r w:rsidRPr="00F738C4">
        <w:tab/>
        <w:t>Corrections on deriving timer length for DRX timers by relying on DCI format 3_0 (option 1b)</w:t>
      </w:r>
      <w:r w:rsidRPr="00F738C4">
        <w:tab/>
        <w:t>vivo</w:t>
      </w:r>
      <w:r w:rsidRPr="00F738C4">
        <w:tab/>
        <w:t>CR</w:t>
      </w:r>
      <w:r w:rsidRPr="00F738C4">
        <w:tab/>
        <w:t>Rel-17</w:t>
      </w:r>
      <w:r w:rsidRPr="00F738C4">
        <w:tab/>
        <w:t>38.331</w:t>
      </w:r>
      <w:r w:rsidRPr="00F738C4">
        <w:tab/>
        <w:t>17.4.0</w:t>
      </w:r>
      <w:r w:rsidRPr="00F738C4">
        <w:tab/>
        <w:t>4143</w:t>
      </w:r>
      <w:r w:rsidRPr="00F738C4">
        <w:tab/>
        <w:t>-</w:t>
      </w:r>
      <w:r w:rsidRPr="00F738C4">
        <w:tab/>
        <w:t>F</w:t>
      </w:r>
      <w:r w:rsidRPr="00F738C4">
        <w:tab/>
        <w:t>NR_SL_enh-Core</w:t>
      </w:r>
    </w:p>
    <w:p w14:paraId="350C4CF7" w14:textId="77777777" w:rsidR="003A35C5" w:rsidRPr="00F738C4" w:rsidRDefault="003A35C5" w:rsidP="003A35C5">
      <w:pPr>
        <w:pStyle w:val="Doc-title"/>
      </w:pPr>
      <w:r w:rsidRPr="00F738C4">
        <w:t>R2-2305276</w:t>
      </w:r>
      <w:r w:rsidRPr="00F738C4">
        <w:tab/>
        <w:t>Consideration on the time length for DRX timers</w:t>
      </w:r>
      <w:r w:rsidRPr="00F738C4">
        <w:tab/>
        <w:t>CATT</w:t>
      </w:r>
      <w:r w:rsidRPr="00F738C4">
        <w:tab/>
        <w:t>discussion</w:t>
      </w:r>
      <w:r w:rsidRPr="00F738C4">
        <w:tab/>
        <w:t>Rel-17</w:t>
      </w:r>
      <w:r w:rsidRPr="00F738C4">
        <w:tab/>
        <w:t>NR_SL_enh-Core</w:t>
      </w:r>
    </w:p>
    <w:p w14:paraId="33F182A3" w14:textId="77777777" w:rsidR="003A35C5" w:rsidRPr="00F738C4" w:rsidRDefault="003A35C5" w:rsidP="003A35C5">
      <w:pPr>
        <w:pStyle w:val="Doc-title"/>
      </w:pPr>
      <w:r w:rsidRPr="00F738C4">
        <w:t>R2-2305277</w:t>
      </w:r>
      <w:r w:rsidRPr="00F738C4">
        <w:tab/>
        <w:t>Correction on the time length for DRX timers</w:t>
      </w:r>
      <w:r w:rsidRPr="00F738C4">
        <w:tab/>
        <w:t>CATT</w:t>
      </w:r>
      <w:r w:rsidRPr="00F738C4">
        <w:tab/>
        <w:t>CR</w:t>
      </w:r>
      <w:r w:rsidRPr="00F738C4">
        <w:tab/>
        <w:t>Rel-17</w:t>
      </w:r>
      <w:r w:rsidRPr="00F738C4">
        <w:tab/>
        <w:t>38.331</w:t>
      </w:r>
      <w:r w:rsidRPr="00F738C4">
        <w:tab/>
        <w:t>17.4.0</w:t>
      </w:r>
      <w:r w:rsidRPr="00F738C4">
        <w:tab/>
        <w:t>4098</w:t>
      </w:r>
      <w:r w:rsidRPr="00F738C4">
        <w:tab/>
        <w:t>-</w:t>
      </w:r>
      <w:r w:rsidRPr="00F738C4">
        <w:tab/>
        <w:t>F</w:t>
      </w:r>
      <w:r w:rsidRPr="00F738C4">
        <w:tab/>
        <w:t>NR_SL_enh-Core</w:t>
      </w:r>
    </w:p>
    <w:p w14:paraId="532D7810" w14:textId="77777777" w:rsidR="003A35C5" w:rsidRPr="00F738C4" w:rsidRDefault="003A35C5" w:rsidP="003A35C5">
      <w:pPr>
        <w:pStyle w:val="Doc-title"/>
      </w:pPr>
    </w:p>
    <w:p w14:paraId="1263D748" w14:textId="77777777" w:rsidR="003A35C5" w:rsidRPr="00F738C4" w:rsidRDefault="003A35C5" w:rsidP="003A35C5">
      <w:pPr>
        <w:pStyle w:val="Doc-title"/>
      </w:pPr>
      <w:r w:rsidRPr="00F738C4">
        <w:t>R2-2304846</w:t>
      </w:r>
      <w:r w:rsidRPr="00F738C4">
        <w:tab/>
        <w:t>Corrections on TS 38.304 for SL enhancements</w:t>
      </w:r>
      <w:r w:rsidRPr="00F738C4">
        <w:tab/>
        <w:t>Huawei, HiSilicon</w:t>
      </w:r>
      <w:r w:rsidRPr="00F738C4">
        <w:tab/>
        <w:t>CR</w:t>
      </w:r>
      <w:r w:rsidRPr="00F738C4">
        <w:tab/>
        <w:t>Rel-17</w:t>
      </w:r>
      <w:r w:rsidRPr="00F738C4">
        <w:tab/>
        <w:t>38.304</w:t>
      </w:r>
      <w:r w:rsidRPr="00F738C4">
        <w:tab/>
        <w:t>17.4.0</w:t>
      </w:r>
      <w:r w:rsidRPr="00F738C4">
        <w:tab/>
        <w:t>0338</w:t>
      </w:r>
      <w:r w:rsidRPr="00F738C4">
        <w:tab/>
        <w:t>-</w:t>
      </w:r>
      <w:r w:rsidRPr="00F738C4">
        <w:tab/>
        <w:t>F</w:t>
      </w:r>
      <w:r w:rsidRPr="00F738C4">
        <w:tab/>
        <w:t>NR_SL_enh-Core</w:t>
      </w:r>
    </w:p>
    <w:p w14:paraId="1B4693FD" w14:textId="77777777" w:rsidR="003A35C5" w:rsidRPr="00F738C4" w:rsidRDefault="003A35C5" w:rsidP="003A35C5">
      <w:pPr>
        <w:pStyle w:val="Doc-title"/>
      </w:pPr>
      <w:r w:rsidRPr="00F738C4">
        <w:t>R2-2304940</w:t>
      </w:r>
      <w:r w:rsidRPr="00F738C4">
        <w:tab/>
        <w:t>Corrections on TS 38.304 for NR SL enhancement</w:t>
      </w:r>
      <w:r w:rsidRPr="00F738C4">
        <w:tab/>
        <w:t>vivo</w:t>
      </w:r>
      <w:r w:rsidRPr="00F738C4">
        <w:tab/>
        <w:t>CR</w:t>
      </w:r>
      <w:r w:rsidRPr="00F738C4">
        <w:tab/>
        <w:t>Rel-17</w:t>
      </w:r>
      <w:r w:rsidRPr="00F738C4">
        <w:tab/>
        <w:t>38.304</w:t>
      </w:r>
      <w:r w:rsidRPr="00F738C4">
        <w:tab/>
        <w:t>17.4.0</w:t>
      </w:r>
      <w:r w:rsidRPr="00F738C4">
        <w:tab/>
        <w:t>0339</w:t>
      </w:r>
      <w:r w:rsidRPr="00F738C4">
        <w:tab/>
        <w:t>-</w:t>
      </w:r>
      <w:r w:rsidRPr="00F738C4">
        <w:tab/>
        <w:t>F</w:t>
      </w:r>
      <w:r w:rsidRPr="00F738C4">
        <w:tab/>
        <w:t>NR_SL_enh-Core, NR_SL_relay-Core</w:t>
      </w:r>
    </w:p>
    <w:p w14:paraId="7DA8188A" w14:textId="77777777" w:rsidR="003A35C5" w:rsidRPr="00F738C4" w:rsidRDefault="003A35C5" w:rsidP="003A35C5">
      <w:pPr>
        <w:pStyle w:val="Doc-text2"/>
      </w:pPr>
    </w:p>
    <w:p w14:paraId="34C258D9" w14:textId="77777777" w:rsidR="003A35C5" w:rsidRPr="00F738C4" w:rsidRDefault="003A35C5" w:rsidP="003A35C5">
      <w:pPr>
        <w:pStyle w:val="EmailDiscussion"/>
        <w:overflowPunct/>
        <w:autoSpaceDE/>
        <w:autoSpaceDN/>
        <w:adjustRightInd/>
        <w:ind w:left="1619" w:hanging="360"/>
        <w:textAlignment w:val="auto"/>
      </w:pPr>
      <w:r w:rsidRPr="00F738C4">
        <w:t>[AT122][504][V2X/SL] 38.304 correction (Huawei)</w:t>
      </w:r>
    </w:p>
    <w:p w14:paraId="1ED75A45" w14:textId="77777777" w:rsidR="003A35C5" w:rsidRPr="00F738C4" w:rsidRDefault="003A35C5" w:rsidP="003A35C5">
      <w:pPr>
        <w:pStyle w:val="EmailDiscussion2"/>
      </w:pPr>
      <w:r w:rsidRPr="00F738C4">
        <w:tab/>
      </w:r>
      <w:r w:rsidRPr="00F738C4">
        <w:rPr>
          <w:b/>
        </w:rPr>
        <w:t>Scope:</w:t>
      </w:r>
      <w:r w:rsidRPr="00F738C4">
        <w:t xml:space="preserve"> Discuss R2-2304846 and R2-23049 (including the need of correction). Prepare agreeable CR (if needed).    </w:t>
      </w:r>
    </w:p>
    <w:p w14:paraId="46AECFF3" w14:textId="77777777" w:rsidR="003A35C5" w:rsidRPr="00F738C4" w:rsidRDefault="003A35C5" w:rsidP="003A35C5">
      <w:pPr>
        <w:pStyle w:val="EmailDiscussion2"/>
      </w:pPr>
      <w:r w:rsidRPr="00F738C4">
        <w:tab/>
      </w:r>
      <w:r w:rsidRPr="00F738C4">
        <w:rPr>
          <w:b/>
        </w:rPr>
        <w:t>Intended outcome:</w:t>
      </w:r>
      <w:r w:rsidRPr="00F738C4">
        <w:t xml:space="preserve"> Discussion summary in R2-2306707 and 38.304 CR in R2-2306708 </w:t>
      </w:r>
    </w:p>
    <w:p w14:paraId="3B6C70AC" w14:textId="77777777" w:rsidR="003A35C5" w:rsidRPr="00F738C4" w:rsidRDefault="003A35C5" w:rsidP="003A35C5">
      <w:pPr>
        <w:ind w:left="1608"/>
      </w:pPr>
      <w:r w:rsidRPr="00F738C4">
        <w:rPr>
          <w:b/>
        </w:rPr>
        <w:t xml:space="preserve">Deadline: </w:t>
      </w:r>
      <w:r w:rsidRPr="00F738C4">
        <w:t>Email approval at 5/25 18:00 (KST)</w:t>
      </w:r>
    </w:p>
    <w:p w14:paraId="4A2B56B1" w14:textId="77777777" w:rsidR="003A35C5" w:rsidRPr="00F738C4" w:rsidRDefault="003A35C5" w:rsidP="003A35C5">
      <w:pPr>
        <w:pStyle w:val="Doc-text2"/>
      </w:pPr>
    </w:p>
    <w:p w14:paraId="7BA9A6D4" w14:textId="77777777" w:rsidR="003A35C5" w:rsidRPr="00F738C4" w:rsidRDefault="003A35C5" w:rsidP="003A35C5">
      <w:pPr>
        <w:pStyle w:val="Doc-title"/>
      </w:pPr>
      <w:r w:rsidRPr="00F738C4">
        <w:t>R2-2306707</w:t>
      </w:r>
      <w:r w:rsidRPr="00F738C4">
        <w:tab/>
        <w:t>Summary on [AT122][504][V2X/SL] 38.304 correction (Huawei)</w:t>
      </w:r>
      <w:r w:rsidRPr="00F738C4">
        <w:tab/>
        <w:t>Huawei, HiSilicon</w:t>
      </w:r>
      <w:r w:rsidRPr="00F738C4">
        <w:tab/>
        <w:t>discussion</w:t>
      </w:r>
      <w:r w:rsidRPr="00F738C4">
        <w:tab/>
        <w:t>Rel-17</w:t>
      </w:r>
      <w:r w:rsidRPr="00F738C4">
        <w:tab/>
        <w:t>NR_SL_enh-Core</w:t>
      </w:r>
    </w:p>
    <w:p w14:paraId="36720DC0" w14:textId="77777777" w:rsidR="003A35C5" w:rsidRPr="00F738C4" w:rsidRDefault="003A35C5" w:rsidP="003A35C5">
      <w:pPr>
        <w:pStyle w:val="Doc-text2"/>
      </w:pPr>
    </w:p>
    <w:p w14:paraId="5086469B" w14:textId="77777777" w:rsidR="003A35C5" w:rsidRPr="00F738C4" w:rsidRDefault="003A35C5" w:rsidP="003A35C5">
      <w:pPr>
        <w:pStyle w:val="Doc-text2"/>
        <w:ind w:left="1253" w:firstLine="0"/>
      </w:pPr>
      <w:bookmarkStart w:id="301" w:name="_Hlk135978464"/>
      <w:r w:rsidRPr="00F738C4">
        <w:t>Proposal 1: All added "/discovery" as proposed in R2-2304940 and in R2-2305212 are agreed, wording to be checked in CR review. (10/10)</w:t>
      </w:r>
    </w:p>
    <w:p w14:paraId="4A4F8991" w14:textId="77777777" w:rsidR="003A35C5" w:rsidRPr="00F738C4" w:rsidRDefault="003A35C5" w:rsidP="003A35C5">
      <w:pPr>
        <w:pStyle w:val="Doc-text2"/>
        <w:ind w:left="1253" w:firstLine="0"/>
      </w:pPr>
      <w:r w:rsidRPr="00F738C4">
        <w:t>Proposal 2: The NOTE proposed in R2-2304940 is not agreed. (8/10)</w:t>
      </w:r>
    </w:p>
    <w:p w14:paraId="685D50AC" w14:textId="77777777" w:rsidR="003A35C5" w:rsidRPr="00F738C4" w:rsidRDefault="003A35C5" w:rsidP="003A35C5">
      <w:pPr>
        <w:pStyle w:val="Doc-text2"/>
        <w:ind w:left="1253" w:firstLine="0"/>
      </w:pPr>
      <w:r w:rsidRPr="00F738C4">
        <w:t>Proposal 3: Not to agree wording "for L2 U2N Remote UE" in R2-2304846. (4/9)</w:t>
      </w:r>
      <w:r w:rsidRPr="00F738C4">
        <w:tab/>
      </w:r>
    </w:p>
    <w:p w14:paraId="5EECBDE2" w14:textId="77777777" w:rsidR="003A35C5" w:rsidRPr="00F738C4" w:rsidRDefault="003A35C5" w:rsidP="003A35C5">
      <w:pPr>
        <w:pStyle w:val="Doc-text2"/>
        <w:ind w:left="1253" w:firstLine="0"/>
      </w:pPr>
      <w:r w:rsidRPr="00F738C4">
        <w:t>Proposal 4: Keep the specific two paragraphs for SL DRX and SL IUC operations and optimize the descriptions, as in R2-2304846. Wording to be revised in CR review. (7/10)</w:t>
      </w:r>
    </w:p>
    <w:p w14:paraId="3B3D7A6B" w14:textId="77777777" w:rsidR="003A35C5" w:rsidRPr="00F738C4" w:rsidRDefault="003A35C5" w:rsidP="003A35C5">
      <w:pPr>
        <w:pStyle w:val="Doc-text2"/>
        <w:ind w:left="1253" w:firstLine="0"/>
      </w:pPr>
    </w:p>
    <w:p w14:paraId="408E2341" w14:textId="77777777" w:rsidR="003A35C5" w:rsidRPr="00F738C4" w:rsidRDefault="003A35C5" w:rsidP="003A35C5">
      <w:pPr>
        <w:pStyle w:val="Doc-text2"/>
        <w:numPr>
          <w:ilvl w:val="0"/>
          <w:numId w:val="196"/>
        </w:numPr>
        <w:overflowPunct/>
        <w:autoSpaceDE/>
        <w:autoSpaceDN/>
        <w:adjustRightInd/>
        <w:textAlignment w:val="auto"/>
      </w:pPr>
      <w:r w:rsidRPr="00F738C4">
        <w:t>All proposals are agreed.</w:t>
      </w:r>
    </w:p>
    <w:bookmarkEnd w:id="301"/>
    <w:p w14:paraId="27EB39EC" w14:textId="77777777" w:rsidR="003A35C5" w:rsidRPr="00F738C4" w:rsidRDefault="003A35C5" w:rsidP="003A35C5">
      <w:pPr>
        <w:pStyle w:val="Doc-text2"/>
      </w:pPr>
    </w:p>
    <w:p w14:paraId="0619ED40" w14:textId="77777777" w:rsidR="003A35C5" w:rsidRPr="00F738C4" w:rsidRDefault="003A35C5" w:rsidP="003A35C5">
      <w:pPr>
        <w:pStyle w:val="Doc-title"/>
      </w:pPr>
      <w:bookmarkStart w:id="302" w:name="_Hlk135978480"/>
      <w:r w:rsidRPr="00F738C4">
        <w:t>R2-2306708</w:t>
      </w:r>
      <w:r w:rsidRPr="00F738C4">
        <w:tab/>
        <w:t xml:space="preserve">Corrections on TS 38.304 </w:t>
      </w:r>
      <w:r w:rsidRPr="00F738C4">
        <w:rPr>
          <w:rFonts w:hint="eastAsia"/>
          <w:lang w:eastAsia="zh-CN"/>
        </w:rPr>
        <w:t>f</w:t>
      </w:r>
      <w:r w:rsidRPr="00F738C4">
        <w:rPr>
          <w:lang w:eastAsia="zh-CN"/>
        </w:rPr>
        <w:t xml:space="preserve">or </w:t>
      </w:r>
      <w:r w:rsidRPr="00F738C4">
        <w:rPr>
          <w:rFonts w:hint="eastAsia"/>
          <w:lang w:eastAsia="zh-CN"/>
        </w:rPr>
        <w:t>SL</w:t>
      </w:r>
      <w:r w:rsidRPr="00F738C4">
        <w:rPr>
          <w:lang w:eastAsia="zh-CN"/>
        </w:rPr>
        <w:t xml:space="preserve"> enhancements</w:t>
      </w:r>
      <w:r w:rsidRPr="00F738C4">
        <w:tab/>
        <w:t>Huawei, HiSilicon, vivo, ZTE, Sanechips</w:t>
      </w:r>
      <w:r w:rsidRPr="00F738C4">
        <w:tab/>
      </w:r>
      <w:r w:rsidRPr="00F738C4">
        <w:tab/>
        <w:t>Rel-17</w:t>
      </w:r>
      <w:r w:rsidRPr="00F738C4">
        <w:tab/>
        <w:t>38.304</w:t>
      </w:r>
      <w:r w:rsidRPr="00F738C4">
        <w:tab/>
        <w:t>17.4.0</w:t>
      </w:r>
      <w:r w:rsidRPr="00F738C4">
        <w:tab/>
        <w:t>0346</w:t>
      </w:r>
      <w:r w:rsidRPr="00F738C4">
        <w:tab/>
        <w:t>-</w:t>
      </w:r>
      <w:r w:rsidRPr="00F738C4">
        <w:tab/>
        <w:t>F</w:t>
      </w:r>
      <w:r w:rsidRPr="00F738C4">
        <w:tab/>
        <w:t>NR_SL_enh-Core</w:t>
      </w:r>
    </w:p>
    <w:p w14:paraId="2BAF73E9" w14:textId="77777777" w:rsidR="003A35C5" w:rsidRPr="00F738C4" w:rsidRDefault="003A35C5" w:rsidP="003A35C5">
      <w:pPr>
        <w:pStyle w:val="Doc-text2"/>
        <w:numPr>
          <w:ilvl w:val="0"/>
          <w:numId w:val="196"/>
        </w:numPr>
        <w:overflowPunct/>
        <w:autoSpaceDE/>
        <w:autoSpaceDN/>
        <w:adjustRightInd/>
        <w:textAlignment w:val="auto"/>
      </w:pPr>
      <w:r w:rsidRPr="00F738C4">
        <w:t>Agreed.</w:t>
      </w:r>
    </w:p>
    <w:bookmarkEnd w:id="302"/>
    <w:p w14:paraId="04FE8C50" w14:textId="77777777" w:rsidR="003A35C5" w:rsidRPr="00F738C4" w:rsidRDefault="003A35C5" w:rsidP="003A35C5">
      <w:pPr>
        <w:pStyle w:val="Doc-text2"/>
      </w:pPr>
    </w:p>
    <w:p w14:paraId="3459844C" w14:textId="77777777" w:rsidR="003A35C5" w:rsidRPr="00F738C4" w:rsidRDefault="003A35C5" w:rsidP="003A35C5">
      <w:pPr>
        <w:pStyle w:val="Doc-title"/>
      </w:pPr>
      <w:r w:rsidRPr="00F738C4">
        <w:t>R2-2305059</w:t>
      </w:r>
      <w:r w:rsidRPr="00F738C4">
        <w:tab/>
        <w:t>Correction on field description of sl-DestinationIdentityL2U2N</w:t>
      </w:r>
      <w:r w:rsidRPr="00F738C4">
        <w:tab/>
        <w:t>Apple</w:t>
      </w:r>
      <w:r w:rsidRPr="00F738C4">
        <w:tab/>
        <w:t>CR</w:t>
      </w:r>
      <w:r w:rsidRPr="00F738C4">
        <w:tab/>
        <w:t>Rel-17</w:t>
      </w:r>
      <w:r w:rsidRPr="00F738C4">
        <w:tab/>
        <w:t>38.331</w:t>
      </w:r>
      <w:r w:rsidRPr="00F738C4">
        <w:tab/>
        <w:t>17.4.0</w:t>
      </w:r>
      <w:r w:rsidRPr="00F738C4">
        <w:tab/>
        <w:t>4086</w:t>
      </w:r>
      <w:r w:rsidRPr="00F738C4">
        <w:tab/>
        <w:t>-</w:t>
      </w:r>
      <w:r w:rsidRPr="00F738C4">
        <w:tab/>
        <w:t>F</w:t>
      </w:r>
      <w:r w:rsidRPr="00F738C4">
        <w:tab/>
        <w:t>NR_SL_relay-Core</w:t>
      </w:r>
    </w:p>
    <w:p w14:paraId="69352A07" w14:textId="77777777" w:rsidR="003A35C5" w:rsidRPr="00F738C4" w:rsidRDefault="003A35C5" w:rsidP="003A35C5">
      <w:pPr>
        <w:pStyle w:val="Doc-title"/>
      </w:pPr>
      <w:r w:rsidRPr="00F738C4">
        <w:t>R2-2305060</w:t>
      </w:r>
      <w:r w:rsidRPr="00F738C4">
        <w:tab/>
        <w:t>Corrections on triggering conditons of SUI message for SL relay</w:t>
      </w:r>
      <w:r w:rsidRPr="00F738C4">
        <w:tab/>
        <w:t>Apple</w:t>
      </w:r>
      <w:r w:rsidRPr="00F738C4">
        <w:tab/>
        <w:t>CR</w:t>
      </w:r>
      <w:r w:rsidRPr="00F738C4">
        <w:tab/>
        <w:t>Rel-17</w:t>
      </w:r>
      <w:r w:rsidRPr="00F738C4">
        <w:tab/>
        <w:t>38.331</w:t>
      </w:r>
      <w:r w:rsidRPr="00F738C4">
        <w:tab/>
        <w:t>17.4.0</w:t>
      </w:r>
      <w:r w:rsidRPr="00F738C4">
        <w:tab/>
        <w:t>4087</w:t>
      </w:r>
      <w:r w:rsidRPr="00F738C4">
        <w:tab/>
        <w:t>-</w:t>
      </w:r>
      <w:r w:rsidRPr="00F738C4">
        <w:tab/>
        <w:t>F</w:t>
      </w:r>
      <w:r w:rsidRPr="00F738C4">
        <w:tab/>
        <w:t>NR_SL_relay-Core</w:t>
      </w:r>
    </w:p>
    <w:p w14:paraId="379A4741" w14:textId="77777777" w:rsidR="003A35C5" w:rsidRPr="00F738C4" w:rsidRDefault="003A35C5" w:rsidP="003A35C5">
      <w:pPr>
        <w:pStyle w:val="Doc-text2"/>
      </w:pPr>
    </w:p>
    <w:p w14:paraId="34AC53FE" w14:textId="77777777" w:rsidR="003A35C5" w:rsidRPr="00F738C4" w:rsidRDefault="003A35C5" w:rsidP="003A35C5">
      <w:pPr>
        <w:pStyle w:val="Doc-text2"/>
        <w:numPr>
          <w:ilvl w:val="0"/>
          <w:numId w:val="196"/>
        </w:numPr>
        <w:overflowPunct/>
        <w:autoSpaceDE/>
        <w:autoSpaceDN/>
        <w:adjustRightInd/>
        <w:textAlignment w:val="auto"/>
      </w:pPr>
      <w:r w:rsidRPr="00F738C4">
        <w:t>R2-2305059 and R2-2305060 are moved to SL relay AI</w:t>
      </w:r>
    </w:p>
    <w:p w14:paraId="39E5B05D" w14:textId="77777777" w:rsidR="003A35C5" w:rsidRPr="00F738C4" w:rsidRDefault="003A35C5" w:rsidP="003A35C5">
      <w:pPr>
        <w:pStyle w:val="Doc-text2"/>
        <w:overflowPunct/>
        <w:autoSpaceDE/>
        <w:autoSpaceDN/>
        <w:adjustRightInd/>
        <w:ind w:left="1619" w:firstLine="0"/>
        <w:textAlignment w:val="auto"/>
      </w:pPr>
    </w:p>
    <w:p w14:paraId="521F06C6" w14:textId="2E635847" w:rsidR="003A35C5" w:rsidRPr="00F738C4" w:rsidRDefault="003A35C5" w:rsidP="003A35C5">
      <w:pPr>
        <w:pStyle w:val="Heading3"/>
      </w:pPr>
      <w:bookmarkStart w:id="303" w:name="_Toc142643949"/>
      <w:r w:rsidRPr="00F738C4">
        <w:lastRenderedPageBreak/>
        <w:t>6.7.3</w:t>
      </w:r>
      <w:r w:rsidRPr="00F738C4">
        <w:tab/>
        <w:t>User plane corrections</w:t>
      </w:r>
      <w:bookmarkEnd w:id="303"/>
      <w:r w:rsidRPr="00F738C4">
        <w:t xml:space="preserve"> </w:t>
      </w:r>
    </w:p>
    <w:p w14:paraId="0B53A90F" w14:textId="77777777" w:rsidR="003A35C5" w:rsidRPr="00F738C4" w:rsidRDefault="003A35C5" w:rsidP="003A35C5">
      <w:pPr>
        <w:pStyle w:val="Doc-title"/>
      </w:pPr>
      <w:r w:rsidRPr="00F738C4">
        <w:t>R2-2306311</w:t>
      </w:r>
      <w:r w:rsidRPr="00F738C4">
        <w:tab/>
        <w:t>MAC PDU filtering</w:t>
      </w:r>
      <w:r w:rsidRPr="00F738C4">
        <w:tab/>
        <w:t>Nokia, Nokia Shanghai Bell</w:t>
      </w:r>
      <w:r w:rsidRPr="00F738C4">
        <w:tab/>
        <w:t>CR</w:t>
      </w:r>
      <w:r w:rsidRPr="00F738C4">
        <w:tab/>
        <w:t>Rel-17</w:t>
      </w:r>
      <w:r w:rsidRPr="00F738C4">
        <w:tab/>
        <w:t>38.321</w:t>
      </w:r>
      <w:r w:rsidRPr="00F738C4">
        <w:tab/>
        <w:t>17.4.0</w:t>
      </w:r>
      <w:r w:rsidRPr="00F738C4">
        <w:tab/>
        <w:t>1627</w:t>
      </w:r>
      <w:r w:rsidRPr="00F738C4">
        <w:tab/>
        <w:t>-</w:t>
      </w:r>
      <w:r w:rsidRPr="00F738C4">
        <w:tab/>
        <w:t>F</w:t>
      </w:r>
      <w:r w:rsidRPr="00F738C4">
        <w:tab/>
        <w:t>NR_SL_enh-Core</w:t>
      </w:r>
    </w:p>
    <w:p w14:paraId="238950BC" w14:textId="77777777" w:rsidR="003A35C5" w:rsidRPr="00F738C4" w:rsidRDefault="003A35C5" w:rsidP="003A35C5">
      <w:pPr>
        <w:pStyle w:val="Doc-text2"/>
      </w:pPr>
      <w:r w:rsidRPr="00F738C4">
        <w:t xml:space="preserve">Move MAC PDU filtering behaviour in a NOTE to normative text.  </w:t>
      </w:r>
    </w:p>
    <w:p w14:paraId="65EAFD2F" w14:textId="77777777" w:rsidR="003A35C5" w:rsidRPr="00F738C4" w:rsidRDefault="003A35C5" w:rsidP="003A35C5">
      <w:pPr>
        <w:pStyle w:val="Doc-text2"/>
      </w:pPr>
    </w:p>
    <w:p w14:paraId="02FFD975" w14:textId="77777777" w:rsidR="003A35C5" w:rsidRPr="00F738C4" w:rsidRDefault="003A35C5" w:rsidP="003A35C5">
      <w:pPr>
        <w:pStyle w:val="Doc-text2"/>
      </w:pPr>
      <w:r w:rsidRPr="00F738C4">
        <w:t xml:space="preserve">[LG, Xiaomi]: Ok with moving it to normative text. </w:t>
      </w:r>
    </w:p>
    <w:p w14:paraId="2C4607C4" w14:textId="77777777" w:rsidR="003A35C5" w:rsidRPr="00F738C4" w:rsidRDefault="003A35C5" w:rsidP="003A35C5">
      <w:pPr>
        <w:pStyle w:val="Doc-text2"/>
      </w:pPr>
    </w:p>
    <w:p w14:paraId="15A4AEC5"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Agree to move MAC PDU filtering behaviour in a NOTE to normative text. Detailed wordings will be handled as part of [505] email discussion. If same change is required for SL relay, we can also include the corresponding change.  </w:t>
      </w:r>
    </w:p>
    <w:p w14:paraId="69D16766" w14:textId="77777777" w:rsidR="003A35C5" w:rsidRPr="00F738C4" w:rsidRDefault="003A35C5" w:rsidP="003A35C5">
      <w:pPr>
        <w:pStyle w:val="Doc-text2"/>
      </w:pPr>
    </w:p>
    <w:p w14:paraId="217897DD" w14:textId="77777777" w:rsidR="003A35C5" w:rsidRPr="00F738C4" w:rsidRDefault="003A35C5" w:rsidP="003A35C5">
      <w:pPr>
        <w:pStyle w:val="Doc-text2"/>
        <w:ind w:left="1253" w:firstLine="0"/>
      </w:pPr>
      <w:r w:rsidRPr="00F738C4">
        <w:t xml:space="preserve">[Comeback session]: Nokia asks whether we also need Rel-16 CR for MAC PDU filtering. [Apple]: Agree that Rel-16 CR is needed. </w:t>
      </w:r>
    </w:p>
    <w:p w14:paraId="2A66AAAA" w14:textId="77777777" w:rsidR="003A35C5" w:rsidRPr="00F738C4" w:rsidRDefault="003A35C5" w:rsidP="003A35C5">
      <w:pPr>
        <w:pStyle w:val="Doc-text2"/>
        <w:ind w:left="1253" w:firstLine="0"/>
      </w:pPr>
    </w:p>
    <w:p w14:paraId="3FAE0A22"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Rel-16 CR will be also prepared as part of [AT122][505] discussion. </w:t>
      </w:r>
    </w:p>
    <w:p w14:paraId="12C7940B" w14:textId="77777777" w:rsidR="003A35C5" w:rsidRPr="00F738C4" w:rsidRDefault="003A35C5" w:rsidP="003A35C5">
      <w:pPr>
        <w:pStyle w:val="Doc-text2"/>
        <w:ind w:left="0" w:firstLine="0"/>
      </w:pPr>
    </w:p>
    <w:p w14:paraId="0D872DBC" w14:textId="77777777" w:rsidR="003A35C5" w:rsidRPr="00F738C4" w:rsidRDefault="003A35C5" w:rsidP="003A35C5">
      <w:pPr>
        <w:pStyle w:val="Doc-title"/>
      </w:pPr>
      <w:bookmarkStart w:id="304" w:name="_Hlk135986016"/>
      <w:r w:rsidRPr="00F738C4">
        <w:t>R2-2306849</w:t>
      </w:r>
      <w:r w:rsidRPr="00F738C4">
        <w:tab/>
        <w:t>MAC PDU filtering</w:t>
      </w:r>
      <w:r w:rsidRPr="00F738C4">
        <w:tab/>
        <w:t>Nokia, Nokia Shanghai Bell</w:t>
      </w:r>
      <w:r w:rsidRPr="00F738C4">
        <w:tab/>
        <w:t>CR</w:t>
      </w:r>
      <w:r w:rsidRPr="00F738C4">
        <w:tab/>
        <w:t>Rel-16</w:t>
      </w:r>
      <w:r w:rsidRPr="00F738C4">
        <w:tab/>
        <w:t>38.321</w:t>
      </w:r>
      <w:r w:rsidRPr="00F738C4">
        <w:tab/>
        <w:t>16.11.0</w:t>
      </w:r>
      <w:r w:rsidRPr="00F738C4">
        <w:tab/>
        <w:t>1631</w:t>
      </w:r>
      <w:r w:rsidRPr="00F738C4">
        <w:tab/>
        <w:t>-</w:t>
      </w:r>
      <w:r w:rsidRPr="00F738C4">
        <w:tab/>
        <w:t>F</w:t>
      </w:r>
      <w:r w:rsidRPr="00F738C4">
        <w:tab/>
        <w:t>NR_SL_enh-Core</w:t>
      </w:r>
    </w:p>
    <w:p w14:paraId="15F24091"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5D4FFACD" w14:textId="3A1C56E6" w:rsidR="00F24EC7" w:rsidRDefault="00F24EC7" w:rsidP="00F24EC7">
      <w:pPr>
        <w:pStyle w:val="Agreement"/>
        <w:numPr>
          <w:ilvl w:val="0"/>
          <w:numId w:val="196"/>
        </w:numPr>
        <w:rPr>
          <w:b w:val="0"/>
          <w:bCs/>
        </w:rPr>
      </w:pPr>
      <w:r w:rsidRPr="00F24EC7">
        <w:rPr>
          <w:b w:val="0"/>
          <w:bCs/>
        </w:rPr>
        <w:t>Coversheet revision by MCC in R2-230694</w:t>
      </w:r>
      <w:r>
        <w:rPr>
          <w:b w:val="0"/>
          <w:bCs/>
        </w:rPr>
        <w:t>4</w:t>
      </w:r>
      <w:r w:rsidRPr="00F24EC7">
        <w:rPr>
          <w:b w:val="0"/>
          <w:bCs/>
        </w:rPr>
        <w:t xml:space="preserve"> (WI code should be “5G_V2X_NRSL-Core, clauses affected should be 5.22.2.2.2)</w:t>
      </w:r>
    </w:p>
    <w:p w14:paraId="3597584E" w14:textId="4DE6426A" w:rsidR="00F24EC7" w:rsidRDefault="00F24EC7" w:rsidP="00F24EC7">
      <w:pPr>
        <w:pStyle w:val="Doc-title"/>
      </w:pPr>
      <w:r w:rsidRPr="00F24EC7">
        <w:t>R2-2306</w:t>
      </w:r>
      <w:r>
        <w:t>944</w:t>
      </w:r>
      <w:r w:rsidRPr="00F24EC7">
        <w:tab/>
        <w:t>MAC PDU filtering</w:t>
      </w:r>
      <w:r w:rsidRPr="00F24EC7">
        <w:tab/>
        <w:t>Nokia, Nokia Shanghai Bell</w:t>
      </w:r>
      <w:r w:rsidRPr="00F24EC7">
        <w:tab/>
        <w:t>CR</w:t>
      </w:r>
      <w:r w:rsidRPr="00F24EC7">
        <w:tab/>
        <w:t>Rel-16</w:t>
      </w:r>
      <w:r w:rsidRPr="00F24EC7">
        <w:tab/>
        <w:t>38.321</w:t>
      </w:r>
      <w:r w:rsidRPr="00F24EC7">
        <w:tab/>
        <w:t>16.11.0</w:t>
      </w:r>
      <w:r w:rsidRPr="00F24EC7">
        <w:tab/>
        <w:t>1631</w:t>
      </w:r>
      <w:r w:rsidRPr="00F24EC7">
        <w:tab/>
      </w:r>
      <w:r>
        <w:t>1</w:t>
      </w:r>
      <w:r w:rsidRPr="00F24EC7">
        <w:tab/>
        <w:t>F</w:t>
      </w:r>
      <w:r w:rsidRPr="00F24EC7">
        <w:tab/>
      </w:r>
      <w:r w:rsidR="00F95A8C" w:rsidRPr="00F24EC7">
        <w:rPr>
          <w:bCs/>
        </w:rPr>
        <w:t>5G_V2X_NRSL-Core</w:t>
      </w:r>
    </w:p>
    <w:p w14:paraId="51D53C1D" w14:textId="230448D0" w:rsidR="00F24EC7" w:rsidRPr="00F24EC7" w:rsidRDefault="00F24EC7" w:rsidP="00F24EC7">
      <w:pPr>
        <w:pStyle w:val="Doc-text2"/>
      </w:pPr>
      <w:r>
        <w:t>=&gt; Agreed</w:t>
      </w:r>
    </w:p>
    <w:p w14:paraId="09A3C828" w14:textId="77777777" w:rsidR="003A35C5" w:rsidRPr="00F738C4" w:rsidRDefault="003A35C5" w:rsidP="003A35C5">
      <w:pPr>
        <w:pStyle w:val="Doc-text2"/>
        <w:ind w:left="0" w:firstLine="0"/>
      </w:pPr>
    </w:p>
    <w:p w14:paraId="6B4252F6" w14:textId="77777777" w:rsidR="003A35C5" w:rsidRPr="00F738C4" w:rsidRDefault="003A35C5" w:rsidP="003A35C5">
      <w:pPr>
        <w:pStyle w:val="Doc-title"/>
      </w:pPr>
      <w:r w:rsidRPr="00F738C4">
        <w:t>R2-2306710</w:t>
      </w:r>
      <w:r w:rsidRPr="00F738C4">
        <w:tab/>
        <w:t>MAC PDU filtering</w:t>
      </w:r>
      <w:r w:rsidRPr="00F738C4">
        <w:tab/>
        <w:t>Nokia, Nokia Shanghai Bell</w:t>
      </w:r>
      <w:r w:rsidRPr="00F738C4">
        <w:tab/>
        <w:t>CR</w:t>
      </w:r>
      <w:r w:rsidRPr="00F738C4">
        <w:tab/>
        <w:t>Rel-17</w:t>
      </w:r>
      <w:r w:rsidRPr="00F738C4">
        <w:tab/>
        <w:t>38.321</w:t>
      </w:r>
      <w:r w:rsidRPr="00F738C4">
        <w:tab/>
        <w:t>17.4.0</w:t>
      </w:r>
      <w:r w:rsidRPr="00F738C4">
        <w:tab/>
        <w:t>1627</w:t>
      </w:r>
      <w:r w:rsidRPr="00F738C4">
        <w:tab/>
        <w:t>1</w:t>
      </w:r>
      <w:r w:rsidRPr="00F738C4">
        <w:tab/>
        <w:t>F</w:t>
      </w:r>
      <w:r w:rsidRPr="00F738C4">
        <w:tab/>
        <w:t>NR_SL_enh-Core, NR_SL_relay-Core</w:t>
      </w:r>
    </w:p>
    <w:p w14:paraId="6A759C8E" w14:textId="77777777" w:rsidR="003A35C5" w:rsidRDefault="003A35C5" w:rsidP="003A35C5">
      <w:pPr>
        <w:pStyle w:val="Doc-text2"/>
        <w:numPr>
          <w:ilvl w:val="0"/>
          <w:numId w:val="196"/>
        </w:numPr>
        <w:overflowPunct/>
        <w:autoSpaceDE/>
        <w:autoSpaceDN/>
        <w:adjustRightInd/>
        <w:textAlignment w:val="auto"/>
      </w:pPr>
      <w:r w:rsidRPr="00F738C4">
        <w:t>Agreed.</w:t>
      </w:r>
    </w:p>
    <w:p w14:paraId="521B5888" w14:textId="1959C14C" w:rsidR="00F24EC7" w:rsidRPr="00ED38E4" w:rsidRDefault="00F24EC7" w:rsidP="00F24EC7">
      <w:pPr>
        <w:pStyle w:val="Doc-text2"/>
        <w:numPr>
          <w:ilvl w:val="0"/>
          <w:numId w:val="196"/>
        </w:numPr>
      </w:pPr>
      <w:r>
        <w:t>Coversheet revision by MCC in R2-2306942 (</w:t>
      </w:r>
      <w:r w:rsidRPr="00F24EC7">
        <w:t>Clauses affected should be 5.22.2.2.2</w:t>
      </w:r>
      <w:r>
        <w:t>)</w:t>
      </w:r>
    </w:p>
    <w:p w14:paraId="2C8711F8" w14:textId="2A138336" w:rsidR="00F24EC7" w:rsidRPr="00F24EC7" w:rsidRDefault="00F24EC7" w:rsidP="00F24EC7">
      <w:pPr>
        <w:pStyle w:val="Doc-title"/>
      </w:pPr>
      <w:r w:rsidRPr="00F24EC7">
        <w:t>R2-2306</w:t>
      </w:r>
      <w:r>
        <w:t>942</w:t>
      </w:r>
      <w:r w:rsidRPr="00F24EC7">
        <w:tab/>
        <w:t>MAC PDU filtering</w:t>
      </w:r>
      <w:r w:rsidRPr="00F24EC7">
        <w:tab/>
        <w:t>Nokia, Nokia Shanghai Bell</w:t>
      </w:r>
      <w:r w:rsidRPr="00F24EC7">
        <w:tab/>
        <w:t>CR</w:t>
      </w:r>
      <w:r w:rsidRPr="00F24EC7">
        <w:tab/>
        <w:t>Rel-17</w:t>
      </w:r>
      <w:r w:rsidRPr="00F24EC7">
        <w:tab/>
        <w:t>38.321</w:t>
      </w:r>
      <w:r w:rsidRPr="00F24EC7">
        <w:tab/>
        <w:t>17.4.0</w:t>
      </w:r>
      <w:r w:rsidRPr="00F24EC7">
        <w:tab/>
        <w:t>1627</w:t>
      </w:r>
      <w:r w:rsidRPr="00F24EC7">
        <w:tab/>
      </w:r>
      <w:r>
        <w:t>2</w:t>
      </w:r>
      <w:r w:rsidRPr="00F24EC7">
        <w:tab/>
        <w:t>F</w:t>
      </w:r>
      <w:r w:rsidRPr="00F24EC7">
        <w:tab/>
        <w:t>NR_SL_enh-Core, NR_SL_relay-Core</w:t>
      </w:r>
    </w:p>
    <w:p w14:paraId="519BE1CE" w14:textId="638F3620" w:rsidR="00F24EC7" w:rsidRPr="00F738C4" w:rsidRDefault="00F24EC7" w:rsidP="003A35C5">
      <w:pPr>
        <w:pStyle w:val="Doc-text2"/>
        <w:numPr>
          <w:ilvl w:val="0"/>
          <w:numId w:val="196"/>
        </w:numPr>
        <w:overflowPunct/>
        <w:autoSpaceDE/>
        <w:autoSpaceDN/>
        <w:adjustRightInd/>
        <w:textAlignment w:val="auto"/>
      </w:pPr>
      <w:r>
        <w:t>Agreed</w:t>
      </w:r>
    </w:p>
    <w:bookmarkEnd w:id="304"/>
    <w:p w14:paraId="3D03D0B9" w14:textId="77777777" w:rsidR="003A35C5" w:rsidRPr="00F738C4" w:rsidRDefault="003A35C5" w:rsidP="003A35C5">
      <w:pPr>
        <w:pStyle w:val="Doc-text2"/>
        <w:ind w:left="0" w:firstLine="0"/>
      </w:pPr>
    </w:p>
    <w:p w14:paraId="566B1A94" w14:textId="77777777" w:rsidR="003A35C5" w:rsidRPr="00F738C4" w:rsidRDefault="003A35C5" w:rsidP="003A35C5">
      <w:pPr>
        <w:pStyle w:val="Doc-title"/>
      </w:pPr>
      <w:r w:rsidRPr="00F738C4">
        <w:t>R2-2304995</w:t>
      </w:r>
      <w:r w:rsidRPr="00F738C4">
        <w:tab/>
        <w:t>Summary on user plane corrections for NR SL enhancements</w:t>
      </w:r>
      <w:r w:rsidRPr="00F738C4">
        <w:tab/>
        <w:t>LG Electronics Inc.</w:t>
      </w:r>
      <w:r w:rsidRPr="00F738C4">
        <w:tab/>
        <w:t>discussion</w:t>
      </w:r>
      <w:r w:rsidRPr="00F738C4">
        <w:tab/>
        <w:t>NR_SL_enh-Core</w:t>
      </w:r>
      <w:r w:rsidRPr="00F738C4">
        <w:tab/>
        <w:t>Late</w:t>
      </w:r>
    </w:p>
    <w:p w14:paraId="65E783A5" w14:textId="77777777" w:rsidR="003A35C5" w:rsidRPr="00F738C4" w:rsidRDefault="003A35C5" w:rsidP="003A35C5">
      <w:pPr>
        <w:pStyle w:val="Doc-text2"/>
      </w:pPr>
    </w:p>
    <w:p w14:paraId="7DB22FA6" w14:textId="77777777" w:rsidR="003A35C5" w:rsidRPr="00F738C4" w:rsidRDefault="003A35C5" w:rsidP="003A35C5">
      <w:pPr>
        <w:pStyle w:val="Doc-title"/>
      </w:pPr>
      <w:bookmarkStart w:id="305" w:name="_Hlk135978998"/>
      <w:r w:rsidRPr="00F738C4">
        <w:t>R2-2304845</w:t>
      </w:r>
      <w:r w:rsidRPr="00F738C4">
        <w:tab/>
        <w:t>Correction on 38.321 for SL enhancements</w:t>
      </w:r>
      <w:r w:rsidRPr="00F738C4">
        <w:tab/>
        <w:t>Huawei, HiSilicon</w:t>
      </w:r>
      <w:r w:rsidRPr="00F738C4">
        <w:tab/>
        <w:t>CR</w:t>
      </w:r>
      <w:r w:rsidRPr="00F738C4">
        <w:tab/>
        <w:t>Rel-17</w:t>
      </w:r>
      <w:r w:rsidRPr="00F738C4">
        <w:tab/>
        <w:t>38.321</w:t>
      </w:r>
      <w:r w:rsidRPr="00F738C4">
        <w:tab/>
        <w:t>17.4.0</w:t>
      </w:r>
      <w:r w:rsidRPr="00F738C4">
        <w:tab/>
        <w:t>1615</w:t>
      </w:r>
      <w:r w:rsidRPr="00F738C4">
        <w:tab/>
        <w:t>-</w:t>
      </w:r>
      <w:r w:rsidRPr="00F738C4">
        <w:tab/>
        <w:t>F</w:t>
      </w:r>
      <w:r w:rsidRPr="00F738C4">
        <w:tab/>
        <w:t>NR_SL_enh-Core</w:t>
      </w:r>
    </w:p>
    <w:p w14:paraId="37DAE3EC"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6366AEDF" w14:textId="77777777" w:rsidR="003A35C5" w:rsidRPr="00F738C4" w:rsidRDefault="003A35C5" w:rsidP="003A35C5">
      <w:pPr>
        <w:pStyle w:val="Doc-title"/>
      </w:pPr>
    </w:p>
    <w:p w14:paraId="754F8E8E" w14:textId="77777777" w:rsidR="003A35C5" w:rsidRPr="00F738C4" w:rsidRDefault="003A35C5" w:rsidP="003A35C5">
      <w:pPr>
        <w:pStyle w:val="Doc-title"/>
      </w:pPr>
      <w:r w:rsidRPr="00F738C4">
        <w:t>R2-2305226</w:t>
      </w:r>
      <w:r w:rsidRPr="00F738C4">
        <w:tab/>
        <w:t>Miscellaneous corrections on TS 38.321 for NR sidelink</w:t>
      </w:r>
      <w:r w:rsidRPr="00F738C4">
        <w:tab/>
        <w:t>Xiaomi</w:t>
      </w:r>
      <w:r w:rsidRPr="00F738C4">
        <w:tab/>
        <w:t>CR</w:t>
      </w:r>
      <w:r w:rsidRPr="00F738C4">
        <w:tab/>
        <w:t>Rel-17</w:t>
      </w:r>
      <w:r w:rsidRPr="00F738C4">
        <w:tab/>
        <w:t>38.321</w:t>
      </w:r>
      <w:r w:rsidRPr="00F738C4">
        <w:tab/>
        <w:t>17.4.0</w:t>
      </w:r>
      <w:r w:rsidRPr="00F738C4">
        <w:tab/>
        <w:t>1618</w:t>
      </w:r>
      <w:r w:rsidRPr="00F738C4">
        <w:tab/>
        <w:t>-</w:t>
      </w:r>
      <w:r w:rsidRPr="00F738C4">
        <w:tab/>
        <w:t>F</w:t>
      </w:r>
      <w:r w:rsidRPr="00F738C4">
        <w:tab/>
        <w:t>NR_SL_enh-Core</w:t>
      </w:r>
    </w:p>
    <w:p w14:paraId="081CCCDC"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53EBBD5B" w14:textId="77777777" w:rsidR="003A35C5" w:rsidRPr="00F738C4" w:rsidRDefault="003A35C5" w:rsidP="003A35C5">
      <w:pPr>
        <w:pStyle w:val="Doc-text2"/>
      </w:pPr>
    </w:p>
    <w:p w14:paraId="15CC370F" w14:textId="77777777" w:rsidR="003A35C5" w:rsidRPr="00F738C4" w:rsidRDefault="003A35C5" w:rsidP="003A35C5">
      <w:pPr>
        <w:pStyle w:val="Doc-title"/>
      </w:pPr>
      <w:r w:rsidRPr="00F738C4">
        <w:t>R2-2305278</w:t>
      </w:r>
      <w:r w:rsidRPr="00F738C4">
        <w:tab/>
        <w:t>Correction on resource (re-)selection for NR sidelink</w:t>
      </w:r>
      <w:r w:rsidRPr="00F738C4">
        <w:tab/>
        <w:t>CATT</w:t>
      </w:r>
      <w:r w:rsidRPr="00F738C4">
        <w:tab/>
        <w:t>CR</w:t>
      </w:r>
      <w:r w:rsidRPr="00F738C4">
        <w:tab/>
        <w:t>Rel-17</w:t>
      </w:r>
      <w:r w:rsidRPr="00F738C4">
        <w:tab/>
        <w:t>38.321</w:t>
      </w:r>
      <w:r w:rsidRPr="00F738C4">
        <w:tab/>
        <w:t>17.4.0</w:t>
      </w:r>
      <w:r w:rsidRPr="00F738C4">
        <w:tab/>
        <w:t>1619</w:t>
      </w:r>
      <w:r w:rsidRPr="00F738C4">
        <w:tab/>
        <w:t>-</w:t>
      </w:r>
      <w:r w:rsidRPr="00F738C4">
        <w:tab/>
        <w:t>F</w:t>
      </w:r>
      <w:r w:rsidRPr="00F738C4">
        <w:tab/>
        <w:t>NR_SL_enh-Core</w:t>
      </w:r>
    </w:p>
    <w:p w14:paraId="5668FC9C" w14:textId="77777777" w:rsidR="003A35C5" w:rsidRPr="00F738C4" w:rsidRDefault="003A35C5" w:rsidP="003A35C5">
      <w:pPr>
        <w:pStyle w:val="Doc-text2"/>
        <w:numPr>
          <w:ilvl w:val="0"/>
          <w:numId w:val="196"/>
        </w:numPr>
        <w:overflowPunct/>
        <w:autoSpaceDE/>
        <w:autoSpaceDN/>
        <w:adjustRightInd/>
        <w:textAlignment w:val="auto"/>
      </w:pPr>
      <w:r w:rsidRPr="00F738C4">
        <w:t>Not pursued.</w:t>
      </w:r>
    </w:p>
    <w:p w14:paraId="14AFD56D" w14:textId="77777777" w:rsidR="003A35C5" w:rsidRPr="00F738C4" w:rsidRDefault="003A35C5" w:rsidP="003A35C5">
      <w:pPr>
        <w:pStyle w:val="Doc-text2"/>
      </w:pPr>
    </w:p>
    <w:p w14:paraId="389B6787" w14:textId="77777777" w:rsidR="003A35C5" w:rsidRPr="00F738C4" w:rsidRDefault="003A35C5" w:rsidP="003A35C5">
      <w:pPr>
        <w:pStyle w:val="Doc-title"/>
      </w:pPr>
      <w:r w:rsidRPr="00F738C4">
        <w:t>R2-2305224</w:t>
      </w:r>
      <w:r w:rsidRPr="00F738C4">
        <w:tab/>
        <w:t>Discussion on the usage of default CBR values for exceptional pool</w:t>
      </w:r>
      <w:r w:rsidRPr="00F738C4">
        <w:tab/>
        <w:t>Xiaomi</w:t>
      </w:r>
      <w:r w:rsidRPr="00F738C4">
        <w:tab/>
        <w:t>discussion</w:t>
      </w:r>
    </w:p>
    <w:p w14:paraId="3CDF70F9" w14:textId="77777777" w:rsidR="003A35C5" w:rsidRPr="00F738C4" w:rsidRDefault="003A35C5" w:rsidP="003A35C5">
      <w:pPr>
        <w:pStyle w:val="Doc-text2"/>
        <w:numPr>
          <w:ilvl w:val="0"/>
          <w:numId w:val="196"/>
        </w:numPr>
        <w:overflowPunct/>
        <w:autoSpaceDE/>
        <w:autoSpaceDN/>
        <w:adjustRightInd/>
        <w:textAlignment w:val="auto"/>
      </w:pPr>
      <w:r w:rsidRPr="00F738C4">
        <w:t>For case 2b about the usage of default CBR, RAN2 does not agree the change as proposed in R2-2302619/R2-2302647/R2-2303215.</w:t>
      </w:r>
    </w:p>
    <w:bookmarkEnd w:id="305"/>
    <w:p w14:paraId="62FDCC82" w14:textId="77777777" w:rsidR="003A35C5" w:rsidRPr="00F738C4" w:rsidRDefault="003A35C5" w:rsidP="003A35C5">
      <w:pPr>
        <w:pStyle w:val="Doc-text2"/>
      </w:pPr>
    </w:p>
    <w:p w14:paraId="3D9B7F14" w14:textId="77777777" w:rsidR="003A35C5" w:rsidRPr="00F738C4" w:rsidRDefault="003A35C5" w:rsidP="003A35C5">
      <w:pPr>
        <w:pStyle w:val="EmailDiscussion"/>
        <w:overflowPunct/>
        <w:autoSpaceDE/>
        <w:autoSpaceDN/>
        <w:adjustRightInd/>
        <w:ind w:left="1619" w:hanging="360"/>
        <w:textAlignment w:val="auto"/>
      </w:pPr>
      <w:r w:rsidRPr="00F738C4">
        <w:t>[AT122][505][V2X/SL] 38.321 corrections (LG)</w:t>
      </w:r>
    </w:p>
    <w:p w14:paraId="1166F2AB" w14:textId="77777777" w:rsidR="003A35C5" w:rsidRPr="00F738C4" w:rsidRDefault="003A35C5" w:rsidP="003A35C5">
      <w:pPr>
        <w:pStyle w:val="EmailDiscussion2"/>
      </w:pPr>
      <w:r w:rsidRPr="00F738C4">
        <w:tab/>
      </w:r>
      <w:r w:rsidRPr="00F738C4">
        <w:rPr>
          <w:b/>
        </w:rPr>
        <w:t>Scope:</w:t>
      </w:r>
      <w:r w:rsidRPr="00F738C4">
        <w:t xml:space="preserve"> Discuss R2-2304845, R2-2305226, R2-2305278 and R2-2305224 (including the need of correction). Prepare agreeable merged CR (if needed).</w:t>
      </w:r>
    </w:p>
    <w:p w14:paraId="357839C7" w14:textId="77777777" w:rsidR="003A35C5" w:rsidRPr="00F738C4" w:rsidRDefault="003A35C5" w:rsidP="003A35C5">
      <w:pPr>
        <w:pStyle w:val="EmailDiscussion2"/>
      </w:pPr>
      <w:r w:rsidRPr="00F738C4">
        <w:tab/>
      </w:r>
      <w:r w:rsidRPr="00F738C4">
        <w:rPr>
          <w:b/>
        </w:rPr>
        <w:t>Intended outcome:</w:t>
      </w:r>
      <w:r w:rsidRPr="00F738C4">
        <w:t xml:space="preserve"> Discussion summary in R2-2306709 and 38.321 CR in R2-2306710 </w:t>
      </w:r>
    </w:p>
    <w:p w14:paraId="604D4ED9" w14:textId="77777777" w:rsidR="003A35C5" w:rsidRPr="00F738C4" w:rsidRDefault="003A35C5" w:rsidP="003A35C5">
      <w:pPr>
        <w:ind w:left="1608"/>
      </w:pPr>
      <w:r w:rsidRPr="00F738C4">
        <w:rPr>
          <w:b/>
        </w:rPr>
        <w:t xml:space="preserve">Deadline: </w:t>
      </w:r>
      <w:r w:rsidRPr="00F738C4">
        <w:t>Email approval at 5/25 18:00 (KST)</w:t>
      </w:r>
    </w:p>
    <w:p w14:paraId="10D6C695" w14:textId="77777777" w:rsidR="003A35C5" w:rsidRPr="00F738C4" w:rsidRDefault="003A35C5" w:rsidP="003A35C5">
      <w:pPr>
        <w:pStyle w:val="Doc-title"/>
      </w:pPr>
    </w:p>
    <w:p w14:paraId="1A8CFD40" w14:textId="77777777" w:rsidR="003A35C5" w:rsidRPr="00F738C4" w:rsidRDefault="003A35C5" w:rsidP="003A35C5">
      <w:pPr>
        <w:pStyle w:val="Doc-title"/>
      </w:pPr>
      <w:r w:rsidRPr="00F738C4">
        <w:lastRenderedPageBreak/>
        <w:t>R2-2306709</w:t>
      </w:r>
      <w:r w:rsidRPr="00F738C4">
        <w:tab/>
        <w:t>Summary of [AT122][505][V2X/SL] 38.321 Corrections (LG)</w:t>
      </w:r>
      <w:r w:rsidRPr="00F738C4">
        <w:tab/>
        <w:t>LG Electronics Inc.</w:t>
      </w:r>
      <w:r w:rsidRPr="00F738C4">
        <w:tab/>
        <w:t>discussion</w:t>
      </w:r>
      <w:r w:rsidRPr="00F738C4">
        <w:tab/>
        <w:t>NR_SL_enh-Core</w:t>
      </w:r>
      <w:r w:rsidRPr="00F738C4">
        <w:tab/>
      </w:r>
    </w:p>
    <w:p w14:paraId="2DDC3FCA" w14:textId="77777777" w:rsidR="003A35C5" w:rsidRPr="00F738C4" w:rsidRDefault="003A35C5" w:rsidP="003A35C5">
      <w:pPr>
        <w:pStyle w:val="Doc-text2"/>
      </w:pPr>
      <w:r w:rsidRPr="00F738C4">
        <w:t xml:space="preserve">(15, 0) Proposal 1. R17 correction in R2-2306710 and R16 correction in R2-2306849 are agreed.  </w:t>
      </w:r>
    </w:p>
    <w:p w14:paraId="7588036B" w14:textId="77777777" w:rsidR="003A35C5" w:rsidRPr="00F738C4" w:rsidRDefault="003A35C5" w:rsidP="003A35C5">
      <w:pPr>
        <w:pStyle w:val="Doc-text2"/>
      </w:pPr>
      <w:r w:rsidRPr="00F738C4">
        <w:t>(15, 0) Proposal 2. Change in R2-2304845 is agreed.</w:t>
      </w:r>
    </w:p>
    <w:p w14:paraId="7DF8144E" w14:textId="77777777" w:rsidR="003A35C5" w:rsidRPr="00F738C4" w:rsidRDefault="003A35C5" w:rsidP="003A35C5">
      <w:pPr>
        <w:pStyle w:val="Doc-text2"/>
      </w:pPr>
      <w:r w:rsidRPr="00F738C4">
        <w:t>(15, 0) Proposal 3. Change in R2-2305226 is agreed.</w:t>
      </w:r>
    </w:p>
    <w:p w14:paraId="312FFF08" w14:textId="77777777" w:rsidR="003A35C5" w:rsidRPr="00F738C4" w:rsidRDefault="003A35C5" w:rsidP="003A35C5">
      <w:pPr>
        <w:pStyle w:val="Doc-text2"/>
      </w:pPr>
      <w:r w:rsidRPr="00F738C4">
        <w:t>(8, 1) Proposal 4. RAN2 does not pursue a change in R2-2305278.</w:t>
      </w:r>
    </w:p>
    <w:p w14:paraId="195791C7" w14:textId="77777777" w:rsidR="003A35C5" w:rsidRPr="00F738C4" w:rsidRDefault="003A35C5" w:rsidP="003A35C5">
      <w:pPr>
        <w:pStyle w:val="Doc-text2"/>
        <w:ind w:left="1253" w:firstLine="0"/>
      </w:pPr>
      <w:r w:rsidRPr="00F738C4">
        <w:t>(12, 0) Proposal 5. For case 2b about the usage of default CBR, RAN2 does not agree the change as proposed in R2-2302619/R2-2302647/R2-2303215.</w:t>
      </w:r>
    </w:p>
    <w:p w14:paraId="4F8037CA" w14:textId="77777777" w:rsidR="003A35C5" w:rsidRPr="00F738C4" w:rsidRDefault="003A35C5" w:rsidP="003A35C5">
      <w:pPr>
        <w:pStyle w:val="Doc-text2"/>
        <w:ind w:left="1253" w:firstLine="0"/>
      </w:pPr>
    </w:p>
    <w:p w14:paraId="04E91894" w14:textId="77777777" w:rsidR="003A35C5" w:rsidRPr="00F738C4" w:rsidRDefault="003A35C5" w:rsidP="003A35C5">
      <w:pPr>
        <w:pStyle w:val="Doc-text2"/>
        <w:numPr>
          <w:ilvl w:val="0"/>
          <w:numId w:val="196"/>
        </w:numPr>
        <w:overflowPunct/>
        <w:autoSpaceDE/>
        <w:autoSpaceDN/>
        <w:adjustRightInd/>
        <w:textAlignment w:val="auto"/>
      </w:pPr>
      <w:r w:rsidRPr="00F738C4">
        <w:t>All proposals are agreed.</w:t>
      </w:r>
    </w:p>
    <w:p w14:paraId="7D609138" w14:textId="77777777" w:rsidR="003A35C5" w:rsidRPr="00F738C4" w:rsidRDefault="003A35C5" w:rsidP="003A35C5">
      <w:pPr>
        <w:pStyle w:val="Doc-text2"/>
      </w:pPr>
    </w:p>
    <w:p w14:paraId="7CB01F08" w14:textId="77777777" w:rsidR="003A35C5" w:rsidRPr="00F738C4" w:rsidRDefault="003A35C5" w:rsidP="003A35C5">
      <w:pPr>
        <w:pStyle w:val="Doc-title"/>
      </w:pPr>
      <w:r w:rsidRPr="00F738C4">
        <w:t>R2-2305589</w:t>
      </w:r>
      <w:r w:rsidRPr="00F738C4">
        <w:tab/>
        <w:t>Corrections on SRAP for SL relay</w:t>
      </w:r>
      <w:r w:rsidRPr="00F738C4">
        <w:tab/>
        <w:t>NEC, Apple, Samsung, ZTE</w:t>
      </w:r>
      <w:r w:rsidRPr="00F738C4">
        <w:tab/>
        <w:t>CR</w:t>
      </w:r>
      <w:r w:rsidRPr="00F738C4">
        <w:tab/>
        <w:t>Rel-17</w:t>
      </w:r>
      <w:r w:rsidRPr="00F738C4">
        <w:tab/>
        <w:t>38.351</w:t>
      </w:r>
      <w:r w:rsidRPr="00F738C4">
        <w:tab/>
        <w:t>17.4.0</w:t>
      </w:r>
      <w:r w:rsidRPr="00F738C4">
        <w:tab/>
        <w:t>0020</w:t>
      </w:r>
      <w:r w:rsidRPr="00F738C4">
        <w:tab/>
        <w:t>2</w:t>
      </w:r>
      <w:r w:rsidRPr="00F738C4">
        <w:tab/>
        <w:t>F</w:t>
      </w:r>
      <w:r w:rsidRPr="00F738C4">
        <w:tab/>
        <w:t>NR_SL_relay-Core</w:t>
      </w:r>
      <w:r w:rsidRPr="00F738C4">
        <w:tab/>
        <w:t>R2-2304480</w:t>
      </w:r>
    </w:p>
    <w:p w14:paraId="0BA36255" w14:textId="77777777" w:rsidR="003A35C5" w:rsidRPr="00F738C4" w:rsidRDefault="003A35C5" w:rsidP="003A35C5">
      <w:pPr>
        <w:pStyle w:val="Doc-text2"/>
        <w:numPr>
          <w:ilvl w:val="0"/>
          <w:numId w:val="196"/>
        </w:numPr>
        <w:overflowPunct/>
        <w:autoSpaceDE/>
        <w:autoSpaceDN/>
        <w:adjustRightInd/>
        <w:textAlignment w:val="auto"/>
      </w:pPr>
      <w:r w:rsidRPr="00F738C4">
        <w:t>Moved to SL relay AI</w:t>
      </w:r>
    </w:p>
    <w:p w14:paraId="16000410" w14:textId="77777777" w:rsidR="003A35C5" w:rsidRPr="00F738C4" w:rsidRDefault="003A35C5" w:rsidP="003A35C5">
      <w:pPr>
        <w:pStyle w:val="Doc-text2"/>
      </w:pPr>
    </w:p>
    <w:p w14:paraId="2F754DDB" w14:textId="4431157D" w:rsidR="00913648" w:rsidRPr="00F738C4" w:rsidRDefault="00913648" w:rsidP="00913648">
      <w:pPr>
        <w:pStyle w:val="Heading1"/>
      </w:pPr>
      <w:bookmarkStart w:id="306" w:name="_Toc142643950"/>
      <w:r w:rsidRPr="00F738C4">
        <w:t>7</w:t>
      </w:r>
      <w:r w:rsidRPr="00F738C4">
        <w:tab/>
        <w:t>Rel-18</w:t>
      </w:r>
      <w:bookmarkEnd w:id="306"/>
    </w:p>
    <w:p w14:paraId="42389CE8" w14:textId="77777777" w:rsidR="00913648" w:rsidRPr="00F738C4" w:rsidRDefault="00913648" w:rsidP="00913648">
      <w:pPr>
        <w:pStyle w:val="Heading2"/>
      </w:pPr>
      <w:bookmarkStart w:id="307" w:name="_Toc142643951"/>
      <w:r w:rsidRPr="00F738C4">
        <w:t>7.1</w:t>
      </w:r>
      <w:r w:rsidRPr="00F738C4">
        <w:tab/>
        <w:t>NR network-controlled repeaters</w:t>
      </w:r>
      <w:bookmarkEnd w:id="307"/>
    </w:p>
    <w:p w14:paraId="10E83BAA" w14:textId="77777777" w:rsidR="00913648" w:rsidRPr="00F738C4" w:rsidRDefault="00913648" w:rsidP="00913648">
      <w:pPr>
        <w:pStyle w:val="Comments"/>
      </w:pPr>
      <w:r w:rsidRPr="00F738C4">
        <w:t>(NR_NetConRepeater; leading WG: RAN1; REL-18; WID: RP-230175)</w:t>
      </w:r>
    </w:p>
    <w:p w14:paraId="384591E5" w14:textId="77777777" w:rsidR="00913648" w:rsidRPr="00F738C4" w:rsidRDefault="00913648" w:rsidP="00913648">
      <w:pPr>
        <w:pStyle w:val="Comments"/>
      </w:pPr>
      <w:r w:rsidRPr="00F738C4">
        <w:t>Time budget: 0.5 TU</w:t>
      </w:r>
    </w:p>
    <w:p w14:paraId="5FFACD50" w14:textId="77777777" w:rsidR="00913648" w:rsidRPr="00F738C4" w:rsidRDefault="00913648" w:rsidP="00913648">
      <w:pPr>
        <w:pStyle w:val="Comments"/>
      </w:pPr>
      <w:r w:rsidRPr="00F738C4">
        <w:t>Tdoc Limitation: 2 tdocs</w:t>
      </w:r>
    </w:p>
    <w:p w14:paraId="4DE79DE0" w14:textId="77777777" w:rsidR="000E0C04" w:rsidRPr="00F738C4" w:rsidRDefault="000E0C04" w:rsidP="000E0C04">
      <w:pPr>
        <w:pStyle w:val="Heading3"/>
      </w:pPr>
      <w:bookmarkStart w:id="308" w:name="_Toc142643952"/>
      <w:r w:rsidRPr="00F738C4">
        <w:t>7.1.1</w:t>
      </w:r>
      <w:r w:rsidRPr="00F738C4">
        <w:tab/>
        <w:t>Organizational</w:t>
      </w:r>
      <w:bookmarkEnd w:id="308"/>
      <w:r w:rsidRPr="00F738C4">
        <w:t xml:space="preserve"> </w:t>
      </w:r>
    </w:p>
    <w:p w14:paraId="49A06A06" w14:textId="77777777" w:rsidR="000E0C04" w:rsidRPr="00F738C4" w:rsidRDefault="000E0C04" w:rsidP="000E0C04">
      <w:pPr>
        <w:pStyle w:val="Comments"/>
      </w:pPr>
      <w:r w:rsidRPr="00F738C4">
        <w:rPr>
          <w:i w:val="0"/>
        </w:rPr>
        <w:t>Including LSs and any rapporteur inputs.</w:t>
      </w:r>
    </w:p>
    <w:p w14:paraId="2A10453E" w14:textId="2FDC7106" w:rsidR="000E0C04" w:rsidRPr="00F738C4" w:rsidRDefault="000E0C04" w:rsidP="000E0C04">
      <w:pPr>
        <w:pStyle w:val="Doc-title"/>
      </w:pPr>
      <w:r w:rsidRPr="00F738C4">
        <w:t>R2-2305400</w:t>
      </w:r>
      <w:r w:rsidRPr="00F738C4">
        <w:tab/>
        <w:t>RRC running CR for R18 NCR</w:t>
      </w:r>
      <w:r w:rsidRPr="00F738C4">
        <w:tab/>
        <w:t>ZTE Corporation</w:t>
      </w:r>
      <w:r w:rsidRPr="00F738C4">
        <w:tab/>
        <w:t>draftCR</w:t>
      </w:r>
      <w:r w:rsidRPr="00F738C4">
        <w:tab/>
        <w:t>Rel-18</w:t>
      </w:r>
      <w:r w:rsidRPr="00F738C4">
        <w:tab/>
        <w:t>38.331</w:t>
      </w:r>
      <w:r w:rsidRPr="00F738C4">
        <w:tab/>
        <w:t>17.4.0</w:t>
      </w:r>
      <w:r w:rsidRPr="00F738C4">
        <w:tab/>
        <w:t>B</w:t>
      </w:r>
      <w:r w:rsidRPr="00F738C4">
        <w:tab/>
        <w:t>NR_netcon_repeater</w:t>
      </w:r>
      <w:r w:rsidRPr="00F738C4">
        <w:tab/>
        <w:t>R2-2304425</w:t>
      </w:r>
    </w:p>
    <w:p w14:paraId="4D3D25ED" w14:textId="77777777" w:rsidR="000E0C04" w:rsidRPr="00F738C4" w:rsidRDefault="000E0C04" w:rsidP="000E0C04">
      <w:pPr>
        <w:pStyle w:val="Doc-text2"/>
      </w:pPr>
    </w:p>
    <w:p w14:paraId="3DE4DD19" w14:textId="77777777" w:rsidR="000E0C04" w:rsidRPr="00F738C4" w:rsidRDefault="000E0C04" w:rsidP="000E0C04">
      <w:pPr>
        <w:pStyle w:val="Doc-text2"/>
      </w:pPr>
    </w:p>
    <w:p w14:paraId="1002E66C" w14:textId="77777777" w:rsidR="000E0C04" w:rsidRPr="00F738C4" w:rsidRDefault="000E0C04" w:rsidP="000E0C04">
      <w:pPr>
        <w:pStyle w:val="EmailDiscussion"/>
        <w:numPr>
          <w:ilvl w:val="0"/>
          <w:numId w:val="25"/>
        </w:numPr>
        <w:overflowPunct/>
        <w:autoSpaceDE/>
        <w:autoSpaceDN/>
        <w:adjustRightInd/>
        <w:textAlignment w:val="auto"/>
      </w:pPr>
      <w:r w:rsidRPr="00F738C4">
        <w:t>[AT122][704][NCR] RRC CR for NCR (ZTE)</w:t>
      </w:r>
    </w:p>
    <w:p w14:paraId="5A4E64A5" w14:textId="77777777" w:rsidR="000E0C04" w:rsidRPr="00F738C4" w:rsidRDefault="000E0C04" w:rsidP="000E0C04">
      <w:pPr>
        <w:pStyle w:val="EmailDiscussion2"/>
      </w:pPr>
      <w:r w:rsidRPr="00F738C4">
        <w:tab/>
        <w:t>Scope: Discuss remaining issues and implement agreements from the meeting</w:t>
      </w:r>
    </w:p>
    <w:p w14:paraId="0C77FC9D" w14:textId="272DC70A" w:rsidR="000E0C04" w:rsidRPr="00F738C4" w:rsidRDefault="000E0C04" w:rsidP="000E0C04">
      <w:pPr>
        <w:pStyle w:val="EmailDiscussion2"/>
      </w:pPr>
      <w:r w:rsidRPr="00F738C4">
        <w:tab/>
        <w:t>Intended outcome: CR in R2-2306601</w:t>
      </w:r>
    </w:p>
    <w:p w14:paraId="7222D15F" w14:textId="77777777" w:rsidR="000E0C04" w:rsidRPr="00F738C4" w:rsidRDefault="000E0C04" w:rsidP="000E0C04">
      <w:pPr>
        <w:pStyle w:val="EmailDiscussion2"/>
      </w:pPr>
      <w:r w:rsidRPr="00F738C4">
        <w:tab/>
        <w:t xml:space="preserve">Deadline:  Friday CB session </w:t>
      </w:r>
    </w:p>
    <w:p w14:paraId="3CC72E83" w14:textId="77777777" w:rsidR="000E0C04" w:rsidRPr="00F738C4" w:rsidRDefault="000E0C04" w:rsidP="000E0C04">
      <w:pPr>
        <w:pStyle w:val="Doc-text2"/>
        <w:ind w:left="0" w:firstLine="0"/>
      </w:pPr>
    </w:p>
    <w:p w14:paraId="40501AF3" w14:textId="4F80E4A1" w:rsidR="000E0C04" w:rsidRPr="00F738C4" w:rsidRDefault="000E0C04" w:rsidP="000E0C04">
      <w:pPr>
        <w:pStyle w:val="Doc-text2"/>
        <w:ind w:left="0" w:firstLine="0"/>
        <w:rPr>
          <w:rFonts w:eastAsia="SimSun"/>
          <w:lang w:eastAsia="zh-CN"/>
        </w:rPr>
      </w:pPr>
      <w:r w:rsidRPr="00F738C4">
        <w:t>R2-2306601</w:t>
      </w:r>
      <w:r w:rsidRPr="00F738C4">
        <w:tab/>
      </w:r>
      <w:r w:rsidRPr="00F738C4">
        <w:rPr>
          <w:rFonts w:eastAsia="SimSun"/>
          <w:lang w:val="en-US" w:eastAsia="zh-CN"/>
        </w:rPr>
        <w:t xml:space="preserve">Running 38.331 CR for R18 Network-controlled repeaters </w:t>
      </w:r>
      <w:r w:rsidRPr="00F738C4">
        <w:rPr>
          <w:rFonts w:eastAsia="SimSun"/>
          <w:lang w:eastAsia="zh-CN"/>
        </w:rPr>
        <w:t>ZTE Corporation (Rapporteur)</w:t>
      </w:r>
    </w:p>
    <w:p w14:paraId="5C26C16E" w14:textId="77777777" w:rsidR="000E0C04" w:rsidRPr="00F738C4" w:rsidRDefault="000E0C04" w:rsidP="000E0C04">
      <w:pPr>
        <w:pStyle w:val="Doc-text2"/>
        <w:ind w:left="0" w:firstLine="0"/>
        <w:rPr>
          <w:rFonts w:eastAsia="SimSun"/>
          <w:lang w:eastAsia="zh-CN"/>
        </w:rPr>
      </w:pPr>
    </w:p>
    <w:p w14:paraId="55D77B0B" w14:textId="77777777" w:rsidR="000E0C04" w:rsidRPr="00F738C4" w:rsidRDefault="000E0C04" w:rsidP="000E0C04">
      <w:pPr>
        <w:pStyle w:val="Doc-text2"/>
        <w:ind w:left="0" w:firstLine="0"/>
        <w:rPr>
          <w:rFonts w:eastAsia="SimSun"/>
          <w:lang w:eastAsia="zh-CN"/>
        </w:rPr>
      </w:pPr>
      <w:r w:rsidRPr="00F738C4">
        <w:rPr>
          <w:rFonts w:eastAsia="SimSun"/>
          <w:lang w:eastAsia="zh-CN"/>
        </w:rPr>
        <w:t xml:space="preserve">Samsung: some fields are not sorted alphabetically </w:t>
      </w:r>
    </w:p>
    <w:p w14:paraId="469825EB" w14:textId="77777777" w:rsidR="000E0C04" w:rsidRPr="00F738C4" w:rsidRDefault="000E0C04" w:rsidP="000E0C04">
      <w:pPr>
        <w:pStyle w:val="Doc-text2"/>
        <w:ind w:left="0" w:firstLine="0"/>
        <w:rPr>
          <w:rFonts w:eastAsia="SimSun"/>
          <w:lang w:eastAsia="zh-CN"/>
        </w:rPr>
      </w:pPr>
    </w:p>
    <w:p w14:paraId="55F388CE"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 xml:space="preserve">Sort field names alphabetically </w:t>
      </w:r>
    </w:p>
    <w:p w14:paraId="7AD417E8" w14:textId="25D7F67C" w:rsidR="000E0C04" w:rsidRPr="00F738C4" w:rsidRDefault="000E0C04" w:rsidP="000E0C04">
      <w:pPr>
        <w:pStyle w:val="Agreement"/>
        <w:tabs>
          <w:tab w:val="clear" w:pos="9990"/>
        </w:tabs>
        <w:overflowPunct/>
        <w:autoSpaceDE/>
        <w:autoSpaceDN/>
        <w:adjustRightInd/>
        <w:ind w:left="1619" w:hanging="360"/>
        <w:textAlignment w:val="auto"/>
      </w:pPr>
      <w:r w:rsidRPr="00F738C4">
        <w:t>With this change the CR is agreed unseen in R2-2306609</w:t>
      </w:r>
    </w:p>
    <w:p w14:paraId="35A60DA7" w14:textId="77777777" w:rsidR="000E0C04" w:rsidRPr="00F738C4" w:rsidRDefault="000E0C04" w:rsidP="000E0C04">
      <w:pPr>
        <w:pStyle w:val="Doc-text2"/>
        <w:ind w:left="0" w:firstLine="0"/>
      </w:pPr>
    </w:p>
    <w:p w14:paraId="3E668893" w14:textId="76516B57" w:rsidR="000E0C04" w:rsidRPr="00F738C4" w:rsidRDefault="000E0C04" w:rsidP="000E0C04">
      <w:pPr>
        <w:pStyle w:val="Doc-title"/>
      </w:pPr>
      <w:r w:rsidRPr="00F738C4">
        <w:t>R2-2305795</w:t>
      </w:r>
      <w:r w:rsidRPr="00F738C4">
        <w:tab/>
        <w:t>Introducing support for Network Controlled Repeaters to 38.321</w:t>
      </w:r>
      <w:r w:rsidRPr="00F738C4">
        <w:tab/>
        <w:t>Samsung</w:t>
      </w:r>
      <w:r w:rsidRPr="00F738C4">
        <w:tab/>
        <w:t>CR</w:t>
      </w:r>
      <w:r w:rsidRPr="00F738C4">
        <w:tab/>
        <w:t>Rel-18</w:t>
      </w:r>
      <w:r w:rsidRPr="00F738C4">
        <w:tab/>
        <w:t>38.321</w:t>
      </w:r>
      <w:r w:rsidRPr="00F738C4">
        <w:tab/>
        <w:t>17.4.0</w:t>
      </w:r>
      <w:r w:rsidRPr="00F738C4">
        <w:tab/>
        <w:t>1554</w:t>
      </w:r>
      <w:r w:rsidRPr="00F738C4">
        <w:tab/>
        <w:t>3</w:t>
      </w:r>
      <w:r w:rsidRPr="00F738C4">
        <w:tab/>
        <w:t>B</w:t>
      </w:r>
      <w:r w:rsidRPr="00F738C4">
        <w:tab/>
        <w:t>NR_netcon_repeater-Core</w:t>
      </w:r>
      <w:r w:rsidRPr="00F738C4">
        <w:tab/>
        <w:t>R2-2304415</w:t>
      </w:r>
    </w:p>
    <w:p w14:paraId="7E923F1F" w14:textId="77777777" w:rsidR="000E0C04" w:rsidRPr="00F738C4" w:rsidRDefault="000E0C04" w:rsidP="000E0C04">
      <w:pPr>
        <w:pStyle w:val="Doc-text2"/>
      </w:pPr>
    </w:p>
    <w:p w14:paraId="4B8C92A7" w14:textId="77777777" w:rsidR="000E0C04" w:rsidRPr="00F738C4" w:rsidRDefault="000E0C04" w:rsidP="000E0C04">
      <w:pPr>
        <w:pStyle w:val="EmailDiscussion"/>
        <w:numPr>
          <w:ilvl w:val="0"/>
          <w:numId w:val="25"/>
        </w:numPr>
        <w:overflowPunct/>
        <w:autoSpaceDE/>
        <w:autoSpaceDN/>
        <w:adjustRightInd/>
        <w:textAlignment w:val="auto"/>
      </w:pPr>
      <w:r w:rsidRPr="00F738C4">
        <w:t>[AT122][705][NCR]  MAC CR for NCR (Samsung)</w:t>
      </w:r>
    </w:p>
    <w:p w14:paraId="6AE2FD63" w14:textId="77777777" w:rsidR="000E0C04" w:rsidRPr="00F738C4" w:rsidRDefault="000E0C04" w:rsidP="000E0C04">
      <w:pPr>
        <w:pStyle w:val="EmailDiscussion2"/>
      </w:pPr>
      <w:r w:rsidRPr="00F738C4">
        <w:tab/>
        <w:t>Scope: Discuss remaining issues and implement agreements from the meeting</w:t>
      </w:r>
    </w:p>
    <w:p w14:paraId="211FAE4F" w14:textId="4BF3358E" w:rsidR="000E0C04" w:rsidRPr="00F738C4" w:rsidRDefault="000E0C04" w:rsidP="000E0C04">
      <w:pPr>
        <w:pStyle w:val="EmailDiscussion2"/>
      </w:pPr>
      <w:r w:rsidRPr="00F738C4">
        <w:tab/>
        <w:t>Intended outcome: CR in R2-2306602</w:t>
      </w:r>
    </w:p>
    <w:p w14:paraId="576EE38A" w14:textId="77777777" w:rsidR="000E0C04" w:rsidRPr="00F738C4" w:rsidRDefault="000E0C04" w:rsidP="000E0C04">
      <w:pPr>
        <w:pStyle w:val="EmailDiscussion2"/>
      </w:pPr>
      <w:r w:rsidRPr="00F738C4">
        <w:tab/>
        <w:t xml:space="preserve">Deadline:  Friday CB session </w:t>
      </w:r>
    </w:p>
    <w:p w14:paraId="541C12FA" w14:textId="77777777" w:rsidR="000E0C04" w:rsidRPr="00F738C4" w:rsidRDefault="000E0C04" w:rsidP="000E0C04">
      <w:pPr>
        <w:pStyle w:val="Doc-text2"/>
        <w:ind w:left="0" w:firstLine="0"/>
      </w:pPr>
    </w:p>
    <w:p w14:paraId="5410E599" w14:textId="02E299D4" w:rsidR="000E0C04" w:rsidRPr="00F738C4" w:rsidRDefault="000E0C04" w:rsidP="000E0C04">
      <w:pPr>
        <w:pStyle w:val="Doc-text2"/>
        <w:ind w:left="0" w:firstLine="0"/>
        <w:rPr>
          <w:noProof/>
        </w:rPr>
      </w:pPr>
      <w:r w:rsidRPr="00F738C4">
        <w:t>R2-2306602</w:t>
      </w:r>
      <w:r w:rsidRPr="00F738C4">
        <w:tab/>
        <w:t xml:space="preserve">Introducing support for Network Controlled Repeaters to 38.321 </w:t>
      </w:r>
      <w:r w:rsidRPr="00F738C4">
        <w:rPr>
          <w:noProof/>
        </w:rPr>
        <w:t>Samsung</w:t>
      </w:r>
    </w:p>
    <w:p w14:paraId="27450430" w14:textId="77777777" w:rsidR="000E0C04" w:rsidRPr="00F738C4" w:rsidRDefault="000E0C04" w:rsidP="000E0C04">
      <w:pPr>
        <w:pStyle w:val="Doc-text2"/>
        <w:ind w:left="0" w:firstLine="0"/>
      </w:pPr>
      <w:r w:rsidRPr="00F738C4">
        <w:t xml:space="preserve">Fujitsu: suggest to move “configured” after “SRI” in 6.1.3.y to after </w:t>
      </w:r>
    </w:p>
    <w:p w14:paraId="1DBE649B" w14:textId="77777777" w:rsidR="000E0C04" w:rsidRPr="00F738C4" w:rsidRDefault="000E0C04" w:rsidP="000E0C04">
      <w:pPr>
        <w:pStyle w:val="Doc-text2"/>
        <w:ind w:left="0" w:firstLine="0"/>
      </w:pPr>
    </w:p>
    <w:p w14:paraId="2C264682" w14:textId="77777777" w:rsidR="000E0C04" w:rsidRPr="00F738C4" w:rsidRDefault="000E0C04" w:rsidP="000E0C04">
      <w:pPr>
        <w:pStyle w:val="Doc-text2"/>
        <w:numPr>
          <w:ilvl w:val="0"/>
          <w:numId w:val="231"/>
        </w:numPr>
        <w:overflowPunct/>
        <w:autoSpaceDE/>
        <w:autoSpaceDN/>
        <w:adjustRightInd/>
        <w:textAlignment w:val="auto"/>
      </w:pPr>
      <w:r w:rsidRPr="00F738C4">
        <w:t>“configured in the active UL BWP and referring to an SRS-ResourceID” -&gt; “referring to an SRS-ResourceID configured in the active UL BWP”</w:t>
      </w:r>
    </w:p>
    <w:p w14:paraId="536BA58B" w14:textId="7333A742" w:rsidR="000E0C04" w:rsidRPr="00F738C4" w:rsidRDefault="000E0C04" w:rsidP="000E0C04">
      <w:pPr>
        <w:pStyle w:val="Doc-text2"/>
        <w:numPr>
          <w:ilvl w:val="0"/>
          <w:numId w:val="231"/>
        </w:numPr>
        <w:overflowPunct/>
        <w:autoSpaceDE/>
        <w:autoSpaceDN/>
        <w:adjustRightInd/>
        <w:textAlignment w:val="auto"/>
      </w:pPr>
      <w:r w:rsidRPr="00F738C4">
        <w:t>With this change the CR is agreed unseen in R2-2306608</w:t>
      </w:r>
    </w:p>
    <w:p w14:paraId="63BAA7CD" w14:textId="77777777" w:rsidR="000E0C04" w:rsidRPr="00F738C4" w:rsidRDefault="000E0C04" w:rsidP="000E0C04">
      <w:pPr>
        <w:pStyle w:val="Doc-text2"/>
      </w:pPr>
    </w:p>
    <w:p w14:paraId="0AC4494E" w14:textId="542AB8A5" w:rsidR="000E0C04" w:rsidRPr="00F738C4" w:rsidRDefault="000E0C04" w:rsidP="000E0C04">
      <w:pPr>
        <w:pStyle w:val="Doc-title"/>
      </w:pPr>
      <w:r w:rsidRPr="00F738C4">
        <w:lastRenderedPageBreak/>
        <w:t>R2-2305951</w:t>
      </w:r>
      <w:r w:rsidRPr="00F738C4">
        <w:tab/>
        <w:t>UE capabilities for NCR</w:t>
      </w:r>
      <w:r w:rsidRPr="00F738C4">
        <w:tab/>
        <w:t>Intel Corporation</w:t>
      </w:r>
      <w:r w:rsidRPr="00F738C4">
        <w:tab/>
        <w:t>CR</w:t>
      </w:r>
      <w:r w:rsidRPr="00F738C4">
        <w:tab/>
        <w:t>Rel-18</w:t>
      </w:r>
      <w:r w:rsidRPr="00F738C4">
        <w:tab/>
        <w:t>38.306</w:t>
      </w:r>
      <w:r w:rsidRPr="00F738C4">
        <w:tab/>
        <w:t>17.4.0</w:t>
      </w:r>
      <w:r w:rsidRPr="00F738C4">
        <w:tab/>
        <w:t>0922</w:t>
      </w:r>
      <w:r w:rsidRPr="00F738C4">
        <w:tab/>
        <w:t>-</w:t>
      </w:r>
      <w:r w:rsidRPr="00F738C4">
        <w:tab/>
        <w:t>B</w:t>
      </w:r>
      <w:r w:rsidRPr="00F738C4">
        <w:tab/>
        <w:t>NR_netcon_repeater</w:t>
      </w:r>
    </w:p>
    <w:p w14:paraId="273CE30B" w14:textId="0695CA18" w:rsidR="000E0C04" w:rsidRPr="00F738C4" w:rsidRDefault="000E0C04" w:rsidP="000E0C04">
      <w:pPr>
        <w:pStyle w:val="Doc-title"/>
      </w:pPr>
      <w:r w:rsidRPr="00F738C4">
        <w:t>R2-2305952</w:t>
      </w:r>
      <w:r w:rsidRPr="00F738C4">
        <w:tab/>
        <w:t>UE capabilities for NCR</w:t>
      </w:r>
      <w:r w:rsidRPr="00F738C4">
        <w:tab/>
        <w:t>Intel Corporation</w:t>
      </w:r>
      <w:r w:rsidRPr="00F738C4">
        <w:tab/>
        <w:t>CR</w:t>
      </w:r>
      <w:r w:rsidRPr="00F738C4">
        <w:tab/>
        <w:t>Rel-18</w:t>
      </w:r>
      <w:r w:rsidRPr="00F738C4">
        <w:tab/>
        <w:t>38.331</w:t>
      </w:r>
      <w:r w:rsidRPr="00F738C4">
        <w:tab/>
        <w:t>17.4.0</w:t>
      </w:r>
      <w:r w:rsidRPr="00F738C4">
        <w:tab/>
        <w:t>4122</w:t>
      </w:r>
      <w:r w:rsidRPr="00F738C4">
        <w:tab/>
        <w:t>-</w:t>
      </w:r>
      <w:r w:rsidRPr="00F738C4">
        <w:tab/>
        <w:t>B</w:t>
      </w:r>
      <w:r w:rsidRPr="00F738C4">
        <w:tab/>
        <w:t>NR_netcon_repeater</w:t>
      </w:r>
    </w:p>
    <w:p w14:paraId="65DEEF31" w14:textId="77777777" w:rsidR="000E0C04" w:rsidRPr="00F738C4" w:rsidRDefault="000E0C04" w:rsidP="000E0C04">
      <w:pPr>
        <w:pStyle w:val="Doc-text2"/>
      </w:pPr>
    </w:p>
    <w:p w14:paraId="348B0E9B" w14:textId="77777777" w:rsidR="000E0C04" w:rsidRPr="00F738C4" w:rsidRDefault="000E0C04" w:rsidP="000E0C04">
      <w:pPr>
        <w:pStyle w:val="EmailDiscussion"/>
        <w:numPr>
          <w:ilvl w:val="0"/>
          <w:numId w:val="25"/>
        </w:numPr>
        <w:overflowPunct/>
        <w:autoSpaceDE/>
        <w:autoSpaceDN/>
        <w:adjustRightInd/>
        <w:textAlignment w:val="auto"/>
      </w:pPr>
      <w:r w:rsidRPr="00F738C4">
        <w:t>[AT122][706][NCR] Capability CRs for NCR (Intel)</w:t>
      </w:r>
    </w:p>
    <w:p w14:paraId="55BC280C" w14:textId="77777777" w:rsidR="000E0C04" w:rsidRPr="00F738C4" w:rsidRDefault="000E0C04" w:rsidP="000E0C04">
      <w:pPr>
        <w:pStyle w:val="EmailDiscussion2"/>
      </w:pPr>
      <w:r w:rsidRPr="00F738C4">
        <w:tab/>
        <w:t>Scope: Discuss remaining issues and implement agreements from the meeting</w:t>
      </w:r>
    </w:p>
    <w:p w14:paraId="2E594919" w14:textId="244BA6B2" w:rsidR="000E0C04" w:rsidRPr="00F738C4" w:rsidRDefault="000E0C04" w:rsidP="000E0C04">
      <w:pPr>
        <w:pStyle w:val="EmailDiscussion2"/>
      </w:pPr>
      <w:r w:rsidRPr="00F738C4">
        <w:tab/>
        <w:t>Intended outcome: CRs in R2-2306603, R2-2306604</w:t>
      </w:r>
    </w:p>
    <w:p w14:paraId="32561DC6" w14:textId="77777777" w:rsidR="000E0C04" w:rsidRPr="00F738C4" w:rsidRDefault="000E0C04" w:rsidP="000E0C04">
      <w:pPr>
        <w:pStyle w:val="EmailDiscussion2"/>
      </w:pPr>
      <w:r w:rsidRPr="00F738C4">
        <w:tab/>
        <w:t xml:space="preserve">Deadline:  Friday CB session </w:t>
      </w:r>
    </w:p>
    <w:p w14:paraId="2CC0F8AB" w14:textId="77777777" w:rsidR="000E0C04" w:rsidRPr="00F738C4" w:rsidRDefault="000E0C04" w:rsidP="000E0C04">
      <w:pPr>
        <w:pStyle w:val="EmailDiscussion2"/>
        <w:ind w:left="0" w:firstLine="0"/>
      </w:pPr>
    </w:p>
    <w:p w14:paraId="02107365" w14:textId="7AE4325B" w:rsidR="000E0C04" w:rsidRPr="00F738C4" w:rsidRDefault="000E0C04" w:rsidP="000E0C04">
      <w:pPr>
        <w:pStyle w:val="Doc-title"/>
      </w:pPr>
      <w:r w:rsidRPr="00F738C4">
        <w:t>R2-2306603</w:t>
      </w:r>
      <w:r w:rsidRPr="00F738C4">
        <w:tab/>
        <w:t>UE capabilities for NCR Intel Corporation</w:t>
      </w:r>
    </w:p>
    <w:p w14:paraId="4C2790CE" w14:textId="77777777" w:rsidR="000E0C04" w:rsidRPr="00F738C4" w:rsidRDefault="000E0C04" w:rsidP="000E0C04">
      <w:pPr>
        <w:pStyle w:val="Doc-text2"/>
      </w:pPr>
    </w:p>
    <w:p w14:paraId="24EB01A3"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 xml:space="preserve">Agreed </w:t>
      </w:r>
    </w:p>
    <w:p w14:paraId="66AA89AD" w14:textId="77777777" w:rsidR="000E0C04" w:rsidRPr="00F738C4" w:rsidRDefault="000E0C04" w:rsidP="000E0C04">
      <w:pPr>
        <w:pStyle w:val="Doc-title"/>
      </w:pPr>
    </w:p>
    <w:p w14:paraId="3770AC48" w14:textId="250AF7E7" w:rsidR="000E0C04" w:rsidRPr="00F738C4" w:rsidRDefault="000E0C04" w:rsidP="000E0C04">
      <w:pPr>
        <w:pStyle w:val="Doc-title"/>
      </w:pPr>
      <w:r w:rsidRPr="00F738C4">
        <w:t>R2-2306604</w:t>
      </w:r>
      <w:r w:rsidRPr="00F738C4">
        <w:tab/>
        <w:t>UE capabilities for NCR Intel Corporation</w:t>
      </w:r>
    </w:p>
    <w:p w14:paraId="788E1859" w14:textId="77777777" w:rsidR="000E0C04" w:rsidRPr="00F738C4" w:rsidRDefault="000E0C04" w:rsidP="000E0C04">
      <w:pPr>
        <w:pStyle w:val="Doc-text2"/>
      </w:pPr>
    </w:p>
    <w:p w14:paraId="7E49187F"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Agreed</w:t>
      </w:r>
    </w:p>
    <w:p w14:paraId="553DBE3D" w14:textId="77777777" w:rsidR="000E0C04" w:rsidRPr="00F738C4" w:rsidRDefault="000E0C04" w:rsidP="000E0C04">
      <w:pPr>
        <w:pStyle w:val="Doc-text2"/>
      </w:pPr>
    </w:p>
    <w:p w14:paraId="3CB81EF9" w14:textId="6A196A1C" w:rsidR="000E0C04" w:rsidRPr="00F738C4" w:rsidRDefault="000E0C04" w:rsidP="000E0C04">
      <w:pPr>
        <w:pStyle w:val="Doc-title"/>
      </w:pPr>
      <w:r w:rsidRPr="00F738C4">
        <w:t>R2-2306235</w:t>
      </w:r>
      <w:r w:rsidRPr="00F738C4">
        <w:tab/>
        <w:t>38.304 running CR for R18 NCR</w:t>
      </w:r>
      <w:r w:rsidRPr="00F738C4">
        <w:tab/>
        <w:t>CATT</w:t>
      </w:r>
      <w:r w:rsidRPr="00F738C4">
        <w:tab/>
        <w:t>draftCR</w:t>
      </w:r>
      <w:r w:rsidRPr="00F738C4">
        <w:tab/>
        <w:t>Rel-18</w:t>
      </w:r>
      <w:r w:rsidRPr="00F738C4">
        <w:tab/>
        <w:t>38.304</w:t>
      </w:r>
      <w:r w:rsidRPr="00F738C4">
        <w:tab/>
        <w:t>17.4.0</w:t>
      </w:r>
      <w:r w:rsidRPr="00F738C4">
        <w:tab/>
        <w:t>B</w:t>
      </w:r>
      <w:r w:rsidRPr="00F738C4">
        <w:tab/>
        <w:t>NR_netcon_repeater</w:t>
      </w:r>
    </w:p>
    <w:p w14:paraId="7E89171C" w14:textId="77777777" w:rsidR="000E0C04" w:rsidRPr="00F738C4" w:rsidRDefault="000E0C04" w:rsidP="000E0C04">
      <w:pPr>
        <w:pStyle w:val="Doc-text2"/>
      </w:pPr>
    </w:p>
    <w:p w14:paraId="6C489983" w14:textId="77777777" w:rsidR="000E0C04" w:rsidRPr="00F738C4" w:rsidRDefault="000E0C04" w:rsidP="000E0C04">
      <w:pPr>
        <w:pStyle w:val="EmailDiscussion"/>
        <w:numPr>
          <w:ilvl w:val="0"/>
          <w:numId w:val="25"/>
        </w:numPr>
        <w:overflowPunct/>
        <w:autoSpaceDE/>
        <w:autoSpaceDN/>
        <w:adjustRightInd/>
        <w:textAlignment w:val="auto"/>
      </w:pPr>
      <w:r w:rsidRPr="00F738C4">
        <w:t>[AT122][707][NCR]  38.304 CR for NCR (CATT)</w:t>
      </w:r>
    </w:p>
    <w:p w14:paraId="383618AC" w14:textId="77777777" w:rsidR="000E0C04" w:rsidRPr="00F738C4" w:rsidRDefault="000E0C04" w:rsidP="000E0C04">
      <w:pPr>
        <w:pStyle w:val="EmailDiscussion2"/>
      </w:pPr>
      <w:r w:rsidRPr="00F738C4">
        <w:tab/>
        <w:t>Scope: Discuss remaining issues and implement agreements from the meeting</w:t>
      </w:r>
    </w:p>
    <w:p w14:paraId="0E5D4F7C" w14:textId="31EB37BB" w:rsidR="000E0C04" w:rsidRPr="00F738C4" w:rsidRDefault="000E0C04" w:rsidP="000E0C04">
      <w:pPr>
        <w:pStyle w:val="EmailDiscussion2"/>
      </w:pPr>
      <w:r w:rsidRPr="00F738C4">
        <w:tab/>
        <w:t>Intended outcome: CR in R2-2306605</w:t>
      </w:r>
    </w:p>
    <w:p w14:paraId="2CBF0916" w14:textId="77777777" w:rsidR="000E0C04" w:rsidRPr="00F738C4" w:rsidRDefault="000E0C04" w:rsidP="000E0C04">
      <w:pPr>
        <w:pStyle w:val="EmailDiscussion2"/>
      </w:pPr>
      <w:r w:rsidRPr="00F738C4">
        <w:tab/>
        <w:t xml:space="preserve">Deadline:  Friday CB session </w:t>
      </w:r>
    </w:p>
    <w:p w14:paraId="37CC5DF2" w14:textId="77777777" w:rsidR="000E0C04" w:rsidRPr="00F738C4" w:rsidRDefault="000E0C04" w:rsidP="000E0C04">
      <w:pPr>
        <w:pStyle w:val="EmailDiscussion2"/>
        <w:ind w:left="0" w:firstLine="0"/>
      </w:pPr>
    </w:p>
    <w:p w14:paraId="363CD54C" w14:textId="79B1228C" w:rsidR="000E0C04" w:rsidRPr="00F738C4" w:rsidRDefault="000E0C04" w:rsidP="000E0C04">
      <w:pPr>
        <w:pStyle w:val="Doc-title"/>
        <w:rPr>
          <w:lang w:eastAsia="zh-CN"/>
        </w:rPr>
      </w:pPr>
      <w:r w:rsidRPr="00F738C4">
        <w:t>R2-2306605</w:t>
      </w:r>
      <w:r w:rsidRPr="00F738C4">
        <w:tab/>
      </w:r>
      <w:r w:rsidRPr="00F738C4">
        <w:rPr>
          <w:lang w:eastAsia="zh-CN"/>
        </w:rPr>
        <w:t xml:space="preserve">38.304 CR for R18 </w:t>
      </w:r>
      <w:r w:rsidRPr="00F738C4">
        <w:rPr>
          <w:rFonts w:hint="eastAsia"/>
          <w:lang w:eastAsia="zh-CN"/>
        </w:rPr>
        <w:t>NCR</w:t>
      </w:r>
      <w:r w:rsidRPr="00F738C4">
        <w:rPr>
          <w:lang w:eastAsia="zh-CN"/>
        </w:rPr>
        <w:t xml:space="preserve"> </w:t>
      </w:r>
      <w:r w:rsidRPr="00F738C4">
        <w:rPr>
          <w:rFonts w:hint="eastAsia"/>
          <w:lang w:eastAsia="zh-CN"/>
        </w:rPr>
        <w:t>CATT</w:t>
      </w:r>
    </w:p>
    <w:p w14:paraId="56CF89EB" w14:textId="77777777" w:rsidR="000E0C04" w:rsidRPr="00F738C4" w:rsidRDefault="000E0C04" w:rsidP="000E0C04">
      <w:pPr>
        <w:pStyle w:val="Doc-text2"/>
        <w:ind w:left="0" w:firstLine="0"/>
        <w:rPr>
          <w:lang w:eastAsia="zh-CN"/>
        </w:rPr>
      </w:pPr>
      <w:r w:rsidRPr="00F738C4">
        <w:rPr>
          <w:lang w:eastAsia="zh-CN"/>
        </w:rPr>
        <w:t>Apple: changes on changes should be fixed</w:t>
      </w:r>
    </w:p>
    <w:p w14:paraId="72EAD6E2"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 xml:space="preserve">Remove “changes on changes” </w:t>
      </w:r>
    </w:p>
    <w:p w14:paraId="36428620" w14:textId="6ACFBF96" w:rsidR="000E0C04" w:rsidRPr="00F738C4" w:rsidRDefault="000E0C04" w:rsidP="000E0C04">
      <w:pPr>
        <w:pStyle w:val="Agreement"/>
        <w:tabs>
          <w:tab w:val="clear" w:pos="9990"/>
        </w:tabs>
        <w:overflowPunct/>
        <w:autoSpaceDE/>
        <w:autoSpaceDN/>
        <w:adjustRightInd/>
        <w:ind w:left="1619" w:hanging="360"/>
        <w:textAlignment w:val="auto"/>
      </w:pPr>
      <w:r w:rsidRPr="00F738C4">
        <w:t>With this change the CR is agreed unsee in R2-2306610</w:t>
      </w:r>
    </w:p>
    <w:p w14:paraId="3120545D" w14:textId="77777777" w:rsidR="000E0C04" w:rsidRPr="00F738C4" w:rsidRDefault="000E0C04" w:rsidP="000E0C04">
      <w:pPr>
        <w:pStyle w:val="Doc-text2"/>
      </w:pPr>
    </w:p>
    <w:p w14:paraId="40514C5A" w14:textId="2FBBC52D" w:rsidR="000E0C04" w:rsidRPr="00F738C4" w:rsidRDefault="000E0C04" w:rsidP="000E0C04">
      <w:pPr>
        <w:pStyle w:val="Doc-title"/>
      </w:pPr>
      <w:r w:rsidRPr="00F738C4">
        <w:t>R2-2306434</w:t>
      </w:r>
      <w:r w:rsidRPr="00F738C4">
        <w:tab/>
        <w:t>38.300 Running CR for NCR</w:t>
      </w:r>
      <w:r w:rsidRPr="00F738C4">
        <w:tab/>
        <w:t>Ericsson</w:t>
      </w:r>
      <w:r w:rsidRPr="00F738C4">
        <w:tab/>
        <w:t>draftCR</w:t>
      </w:r>
      <w:r w:rsidRPr="00F738C4">
        <w:tab/>
        <w:t>Rel-18</w:t>
      </w:r>
      <w:r w:rsidRPr="00F738C4">
        <w:tab/>
        <w:t>38.300</w:t>
      </w:r>
      <w:r w:rsidRPr="00F738C4">
        <w:tab/>
        <w:t>17.4.0</w:t>
      </w:r>
      <w:r w:rsidRPr="00F738C4">
        <w:tab/>
        <w:t>B</w:t>
      </w:r>
      <w:r w:rsidRPr="00F738C4">
        <w:tab/>
        <w:t>NR_netcon_repeater</w:t>
      </w:r>
    </w:p>
    <w:p w14:paraId="09EAE700" w14:textId="77777777" w:rsidR="000E0C04" w:rsidRPr="00F738C4" w:rsidRDefault="000E0C04" w:rsidP="000E0C04">
      <w:pPr>
        <w:pStyle w:val="Doc-text2"/>
      </w:pPr>
    </w:p>
    <w:p w14:paraId="13AC975C" w14:textId="77777777" w:rsidR="000E0C04" w:rsidRPr="00F738C4" w:rsidRDefault="000E0C04" w:rsidP="000E0C04">
      <w:pPr>
        <w:pStyle w:val="EmailDiscussion"/>
        <w:numPr>
          <w:ilvl w:val="0"/>
          <w:numId w:val="25"/>
        </w:numPr>
        <w:overflowPunct/>
        <w:autoSpaceDE/>
        <w:autoSpaceDN/>
        <w:adjustRightInd/>
        <w:textAlignment w:val="auto"/>
      </w:pPr>
      <w:r w:rsidRPr="00F738C4">
        <w:t>[AT122][708][NCR]  stage-2 CR for NCR (E///)</w:t>
      </w:r>
    </w:p>
    <w:p w14:paraId="5F376C47" w14:textId="77777777" w:rsidR="000E0C04" w:rsidRPr="00F738C4" w:rsidRDefault="000E0C04" w:rsidP="000E0C04">
      <w:pPr>
        <w:pStyle w:val="EmailDiscussion2"/>
      </w:pPr>
      <w:r w:rsidRPr="00F738C4">
        <w:tab/>
        <w:t>Scope: Discuss remaining issues and implement agreements from the meeting</w:t>
      </w:r>
    </w:p>
    <w:p w14:paraId="6C41C10C" w14:textId="7B4B3EE8" w:rsidR="000E0C04" w:rsidRPr="00F738C4" w:rsidRDefault="000E0C04" w:rsidP="000E0C04">
      <w:pPr>
        <w:pStyle w:val="EmailDiscussion2"/>
      </w:pPr>
      <w:r w:rsidRPr="00F738C4">
        <w:tab/>
        <w:t>Intended outcome: CR in R2-2306606</w:t>
      </w:r>
    </w:p>
    <w:p w14:paraId="3197E0B9" w14:textId="77777777" w:rsidR="000E0C04" w:rsidRPr="00F738C4" w:rsidRDefault="000E0C04" w:rsidP="000E0C04">
      <w:pPr>
        <w:pStyle w:val="EmailDiscussion2"/>
      </w:pPr>
      <w:r w:rsidRPr="00F738C4">
        <w:tab/>
        <w:t xml:space="preserve">Deadline:  Friday CB session </w:t>
      </w:r>
    </w:p>
    <w:p w14:paraId="2A94DA52" w14:textId="77777777" w:rsidR="000E0C04" w:rsidRPr="00F738C4" w:rsidRDefault="000E0C04" w:rsidP="000E0C04">
      <w:pPr>
        <w:pStyle w:val="EmailDiscussion2"/>
      </w:pPr>
    </w:p>
    <w:p w14:paraId="2B884FB6" w14:textId="77777777" w:rsidR="000E0C04" w:rsidRPr="00F738C4" w:rsidRDefault="000E0C04" w:rsidP="000E0C04">
      <w:pPr>
        <w:pStyle w:val="EmailDiscussion2"/>
        <w:ind w:left="0" w:firstLine="0"/>
      </w:pPr>
    </w:p>
    <w:p w14:paraId="2766BD61" w14:textId="244E91C7" w:rsidR="000E0C04" w:rsidRPr="00F738C4" w:rsidRDefault="000E0C04" w:rsidP="000E0C04">
      <w:pPr>
        <w:pStyle w:val="Doc-title"/>
      </w:pPr>
      <w:r w:rsidRPr="00F738C4">
        <w:t>R2-2306606</w:t>
      </w:r>
      <w:r w:rsidRPr="00F738C4">
        <w:tab/>
        <w:t>Introducing support for Network-Controlled Repeaters to 38.300 Ericsson</w:t>
      </w:r>
    </w:p>
    <w:p w14:paraId="2B7BF7EC" w14:textId="77777777" w:rsidR="000E0C04" w:rsidRPr="00F738C4" w:rsidRDefault="000E0C04" w:rsidP="000E0C04">
      <w:pPr>
        <w:pStyle w:val="Doc-text2"/>
      </w:pPr>
    </w:p>
    <w:p w14:paraId="4DE2EFBA"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Agreed</w:t>
      </w:r>
    </w:p>
    <w:p w14:paraId="161387FE" w14:textId="77777777" w:rsidR="000E0C04" w:rsidRPr="00F738C4" w:rsidRDefault="000E0C04" w:rsidP="000E0C04">
      <w:pPr>
        <w:pStyle w:val="Doc-text2"/>
      </w:pPr>
    </w:p>
    <w:p w14:paraId="0654D173" w14:textId="77777777" w:rsidR="000E0C04" w:rsidRPr="00F738C4" w:rsidRDefault="000E0C04" w:rsidP="000E0C04">
      <w:pPr>
        <w:pStyle w:val="EmailDiscussion"/>
        <w:numPr>
          <w:ilvl w:val="0"/>
          <w:numId w:val="25"/>
        </w:numPr>
        <w:overflowPunct/>
        <w:autoSpaceDE/>
        <w:autoSpaceDN/>
        <w:adjustRightInd/>
        <w:textAlignment w:val="auto"/>
      </w:pPr>
      <w:r w:rsidRPr="00F738C4">
        <w:t>[AT122][709][NCR]  LS to CT1 (Samsung)</w:t>
      </w:r>
    </w:p>
    <w:p w14:paraId="7EF3E8C3" w14:textId="77777777" w:rsidR="000E0C04" w:rsidRPr="00F738C4" w:rsidRDefault="000E0C04" w:rsidP="000E0C04">
      <w:pPr>
        <w:pStyle w:val="EmailDiscussion2"/>
      </w:pPr>
      <w:r w:rsidRPr="00F738C4">
        <w:tab/>
        <w:t>Scope: agreeable draft LS</w:t>
      </w:r>
    </w:p>
    <w:p w14:paraId="6E3585AF" w14:textId="58D2F19C" w:rsidR="000E0C04" w:rsidRPr="00F738C4" w:rsidRDefault="000E0C04" w:rsidP="000E0C04">
      <w:pPr>
        <w:pStyle w:val="EmailDiscussion2"/>
      </w:pPr>
      <w:r w:rsidRPr="00F738C4">
        <w:tab/>
        <w:t>Intended outcome: R2-2306607</w:t>
      </w:r>
    </w:p>
    <w:p w14:paraId="16568CBA" w14:textId="77777777" w:rsidR="000E0C04" w:rsidRPr="00F738C4" w:rsidRDefault="000E0C04" w:rsidP="000E0C04">
      <w:pPr>
        <w:pStyle w:val="EmailDiscussion2"/>
      </w:pPr>
      <w:r w:rsidRPr="00F738C4">
        <w:tab/>
        <w:t xml:space="preserve">Deadline:  Friday CB </w:t>
      </w:r>
    </w:p>
    <w:p w14:paraId="116182AE" w14:textId="77777777" w:rsidR="000E0C04" w:rsidRPr="00F738C4" w:rsidRDefault="000E0C04" w:rsidP="000E0C04">
      <w:pPr>
        <w:pStyle w:val="Doc-text2"/>
      </w:pPr>
    </w:p>
    <w:p w14:paraId="64DF0F25" w14:textId="583FAA53" w:rsidR="000E0C04" w:rsidRPr="00F738C4" w:rsidRDefault="000E0C04" w:rsidP="000E0C04">
      <w:pPr>
        <w:pStyle w:val="Doc-title"/>
      </w:pPr>
      <w:r w:rsidRPr="00F738C4">
        <w:t>R2-2306607 LS on applicability of UAC for Network Controlled Repeater</w:t>
      </w:r>
    </w:p>
    <w:p w14:paraId="5C54F8A6" w14:textId="77777777" w:rsidR="000E0C04" w:rsidRPr="00F738C4" w:rsidRDefault="000E0C04" w:rsidP="000E0C04">
      <w:pPr>
        <w:pStyle w:val="Doc-text2"/>
      </w:pPr>
      <w:r w:rsidRPr="00F738C4">
        <w:t>Chair: repetitive text in “to take the agreement into account the above agreement”</w:t>
      </w:r>
    </w:p>
    <w:p w14:paraId="42D3DBF6" w14:textId="77777777" w:rsidR="000E0C04" w:rsidRPr="00F738C4" w:rsidRDefault="000E0C04" w:rsidP="000E0C04">
      <w:pPr>
        <w:pStyle w:val="Doc-text2"/>
      </w:pPr>
      <w:r w:rsidRPr="00F738C4">
        <w:t>Huawei: is the text “introduce specification text for an NCR node to skip access control check.” needed?</w:t>
      </w:r>
    </w:p>
    <w:p w14:paraId="54AA362C" w14:textId="77777777" w:rsidR="000E0C04" w:rsidRPr="00F738C4" w:rsidRDefault="000E0C04" w:rsidP="000E0C04">
      <w:pPr>
        <w:pStyle w:val="Doc-text2"/>
        <w:numPr>
          <w:ilvl w:val="0"/>
          <w:numId w:val="231"/>
        </w:numPr>
        <w:overflowPunct/>
        <w:autoSpaceDE/>
        <w:autoSpaceDN/>
        <w:adjustRightInd/>
        <w:textAlignment w:val="auto"/>
      </w:pPr>
      <w:r w:rsidRPr="00F738C4">
        <w:t>“RAN2 asks CT1 to take the agreement into account the above agreement and introduce specification text for an NCR node to skip access control check</w:t>
      </w:r>
      <w:r w:rsidRPr="00F738C4">
        <w:rPr>
          <w:lang w:val="en-US"/>
        </w:rPr>
        <w:t>” -&gt; “</w:t>
      </w:r>
      <w:r w:rsidRPr="00F738C4">
        <w:t xml:space="preserve">RAN2 asks CT1 to take the </w:t>
      </w:r>
      <w:r w:rsidRPr="00F738C4">
        <w:rPr>
          <w:lang w:val="en-US"/>
        </w:rPr>
        <w:t xml:space="preserve">above </w:t>
      </w:r>
      <w:r w:rsidRPr="00F738C4">
        <w:t>agreement into account</w:t>
      </w:r>
      <w:r w:rsidRPr="00F738C4">
        <w:rPr>
          <w:lang w:val="en-US"/>
        </w:rPr>
        <w:t>”</w:t>
      </w:r>
    </w:p>
    <w:p w14:paraId="20ED0C9B" w14:textId="77777777" w:rsidR="000E0C04" w:rsidRPr="00F738C4" w:rsidRDefault="000E0C04" w:rsidP="000E0C04">
      <w:pPr>
        <w:pStyle w:val="Doc-text2"/>
        <w:numPr>
          <w:ilvl w:val="0"/>
          <w:numId w:val="231"/>
        </w:numPr>
        <w:overflowPunct/>
        <w:autoSpaceDE/>
        <w:autoSpaceDN/>
        <w:adjustRightInd/>
        <w:textAlignment w:val="auto"/>
      </w:pPr>
      <w:r w:rsidRPr="00F738C4">
        <w:t>Remove “</w:t>
      </w:r>
      <w:r w:rsidRPr="00F738C4">
        <w:rPr>
          <w:rFonts w:cs="Arial"/>
          <w:bCs/>
          <w:sz w:val="22"/>
          <w:szCs w:val="22"/>
        </w:rPr>
        <w:t xml:space="preserve">TDoc” </w:t>
      </w:r>
    </w:p>
    <w:p w14:paraId="410948E3" w14:textId="690FD4FB" w:rsidR="000E0C04" w:rsidRPr="00F738C4" w:rsidRDefault="000E0C04" w:rsidP="000E0C04">
      <w:pPr>
        <w:pStyle w:val="Doc-text2"/>
        <w:numPr>
          <w:ilvl w:val="0"/>
          <w:numId w:val="231"/>
        </w:numPr>
        <w:overflowPunct/>
        <w:autoSpaceDE/>
        <w:autoSpaceDN/>
        <w:adjustRightInd/>
        <w:textAlignment w:val="auto"/>
      </w:pPr>
      <w:r w:rsidRPr="00F738C4">
        <w:rPr>
          <w:rFonts w:cs="Arial"/>
          <w:bCs/>
          <w:sz w:val="22"/>
          <w:szCs w:val="22"/>
        </w:rPr>
        <w:lastRenderedPageBreak/>
        <w:t>With these changes the LS is approved unseen in R2-2306611</w:t>
      </w:r>
    </w:p>
    <w:p w14:paraId="1C3DF73F" w14:textId="77777777" w:rsidR="000E0C04" w:rsidRPr="00F738C4" w:rsidRDefault="000E0C04" w:rsidP="000E0C04">
      <w:pPr>
        <w:pStyle w:val="Doc-text2"/>
      </w:pPr>
    </w:p>
    <w:p w14:paraId="1042EA01" w14:textId="77777777" w:rsidR="000E0C04" w:rsidRPr="00F738C4" w:rsidRDefault="000E0C04" w:rsidP="000E0C04">
      <w:pPr>
        <w:pStyle w:val="Doc-text2"/>
      </w:pPr>
    </w:p>
    <w:p w14:paraId="7217F217" w14:textId="77777777" w:rsidR="000E0C04" w:rsidRPr="00F738C4" w:rsidRDefault="000E0C04" w:rsidP="000E0C04">
      <w:pPr>
        <w:pStyle w:val="Doc-text2"/>
      </w:pPr>
    </w:p>
    <w:p w14:paraId="1BAF525F"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 xml:space="preserve">Chair to report the WI is complete from RAN2 perspective </w:t>
      </w:r>
    </w:p>
    <w:p w14:paraId="2FF7BD49" w14:textId="77777777" w:rsidR="000E0C04" w:rsidRPr="00F738C4" w:rsidRDefault="000E0C04" w:rsidP="000E0C04">
      <w:pPr>
        <w:pStyle w:val="Doc-text2"/>
      </w:pPr>
    </w:p>
    <w:p w14:paraId="4E256AE4" w14:textId="77777777" w:rsidR="000E0C04" w:rsidRPr="00F738C4" w:rsidRDefault="000E0C04" w:rsidP="000E0C04">
      <w:pPr>
        <w:pStyle w:val="Heading3"/>
      </w:pPr>
      <w:bookmarkStart w:id="309" w:name="_Toc142643953"/>
      <w:r w:rsidRPr="00F738C4">
        <w:t>7.1.2</w:t>
      </w:r>
      <w:r w:rsidRPr="00F738C4">
        <w:tab/>
        <w:t>Signalling for side control information</w:t>
      </w:r>
      <w:bookmarkEnd w:id="309"/>
    </w:p>
    <w:p w14:paraId="0C8290B6" w14:textId="77777777" w:rsidR="000E0C04" w:rsidRPr="00F738C4" w:rsidRDefault="000E0C04" w:rsidP="000E0C04">
      <w:pPr>
        <w:pStyle w:val="Comments"/>
      </w:pPr>
      <w:r w:rsidRPr="00F738C4">
        <w:t xml:space="preserve">Signalling and procedures for for side control information, based on RAN1 agreements. </w:t>
      </w:r>
    </w:p>
    <w:p w14:paraId="07F64E78" w14:textId="77777777" w:rsidR="000E0C04" w:rsidRPr="00F738C4" w:rsidRDefault="000E0C04" w:rsidP="000E0C04">
      <w:pPr>
        <w:pStyle w:val="Comments"/>
      </w:pPr>
    </w:p>
    <w:p w14:paraId="0F2CF57D" w14:textId="67813B7F" w:rsidR="000E0C04" w:rsidRPr="00F738C4" w:rsidRDefault="000E0C04" w:rsidP="000E0C04">
      <w:pPr>
        <w:pStyle w:val="Doc-title"/>
        <w:rPr>
          <w:rFonts w:eastAsia="MS Gothic" w:cs="Arial"/>
        </w:rPr>
      </w:pPr>
      <w:r w:rsidRPr="00F738C4">
        <w:t xml:space="preserve">R2-2306560 </w:t>
      </w:r>
      <w:r w:rsidRPr="00F738C4">
        <w:rPr>
          <w:rFonts w:eastAsia="MS Gothic" w:cs="Arial"/>
          <w:lang w:eastAsia="en-US"/>
        </w:rPr>
        <w:t>[Pre122][701][NCR] Summary of AI 7.1.2 on signalling for SCI</w:t>
      </w:r>
      <w:r w:rsidRPr="00F738C4">
        <w:rPr>
          <w:rFonts w:eastAsia="MS Gothic" w:cs="Arial"/>
          <w:lang w:eastAsia="en-US"/>
        </w:rPr>
        <w:tab/>
      </w:r>
      <w:r w:rsidRPr="00F738C4">
        <w:rPr>
          <w:rFonts w:eastAsia="MS Gothic" w:cs="Arial"/>
        </w:rPr>
        <w:t>Fujitsu (moderator)</w:t>
      </w:r>
    </w:p>
    <w:p w14:paraId="4AD2701C" w14:textId="77777777" w:rsidR="000E0C04" w:rsidRPr="00F738C4" w:rsidRDefault="000E0C04" w:rsidP="000E0C04">
      <w:pPr>
        <w:pStyle w:val="Doc-text2"/>
      </w:pPr>
    </w:p>
    <w:p w14:paraId="0623C8C1" w14:textId="77777777" w:rsidR="000E0C04" w:rsidRPr="00F738C4" w:rsidRDefault="000E0C04" w:rsidP="000E0C04">
      <w:r w:rsidRPr="00F738C4">
        <w:rPr>
          <w:rFonts w:eastAsia="MS Gothic" w:cs="Arial" w:hint="eastAsia"/>
          <w:bCs/>
        </w:rPr>
        <w:t>P</w:t>
      </w:r>
      <w:r w:rsidRPr="00F738C4">
        <w:rPr>
          <w:rFonts w:eastAsia="MS Gothic" w:cs="Arial"/>
          <w:bCs/>
        </w:rPr>
        <w:t xml:space="preserve">roposal 1: </w:t>
      </w:r>
      <w:r w:rsidRPr="00F738C4">
        <w:t>For NCR DL/UL backhaul link beam indication MAC CEs, RAN2 to clarif</w:t>
      </w:r>
      <w:r w:rsidRPr="00F738C4">
        <w:rPr>
          <w:rFonts w:hint="eastAsia"/>
        </w:rPr>
        <w:t>y</w:t>
      </w:r>
      <w:r w:rsidRPr="00F738C4">
        <w:t xml:space="preserve"> the indicated TCI state and SRI are associated with active DL/UL BWP, and capture the confirmation in the MAC spec.</w:t>
      </w:r>
    </w:p>
    <w:p w14:paraId="25D93AC7" w14:textId="77777777" w:rsidR="000E0C04" w:rsidRPr="00F738C4" w:rsidRDefault="000E0C04" w:rsidP="000E0C04">
      <w:pPr>
        <w:rPr>
          <w:lang w:val="en-US"/>
        </w:rPr>
      </w:pPr>
      <w:r w:rsidRPr="00F738C4">
        <w:rPr>
          <w:lang w:val="en-US"/>
        </w:rPr>
        <w:t>HW: what about RRC_INACTIVE?</w:t>
      </w:r>
    </w:p>
    <w:p w14:paraId="19B0B3A5" w14:textId="77777777" w:rsidR="000E0C04" w:rsidRPr="00F738C4" w:rsidRDefault="000E0C04" w:rsidP="000E0C04">
      <w:pPr>
        <w:rPr>
          <w:lang w:val="en-US"/>
        </w:rPr>
      </w:pPr>
      <w:r w:rsidRPr="00F738C4">
        <w:rPr>
          <w:lang w:val="en-US"/>
        </w:rPr>
        <w:t>ZTE: when UE enters inactive it follows the last configuration received in CONNECTED</w:t>
      </w:r>
    </w:p>
    <w:p w14:paraId="2AE88221" w14:textId="77777777" w:rsidR="000E0C04" w:rsidRPr="00F738C4" w:rsidRDefault="000E0C04" w:rsidP="000E0C04">
      <w:pPr>
        <w:rPr>
          <w:lang w:val="en-US"/>
        </w:rPr>
      </w:pPr>
      <w:r w:rsidRPr="00F738C4">
        <w:rPr>
          <w:lang w:val="en-US"/>
        </w:rPr>
        <w:t>HW: what is BWP changes?</w:t>
      </w:r>
    </w:p>
    <w:p w14:paraId="34D506E1" w14:textId="77777777" w:rsidR="000E0C04" w:rsidRPr="00F738C4" w:rsidRDefault="000E0C04" w:rsidP="000E0C04">
      <w:pPr>
        <w:rPr>
          <w:lang w:val="en-US"/>
        </w:rPr>
      </w:pPr>
      <w:r w:rsidRPr="00F738C4">
        <w:rPr>
          <w:lang w:val="en-US"/>
        </w:rPr>
        <w:t>Fujitsu: then the network should send new indication</w:t>
      </w:r>
    </w:p>
    <w:p w14:paraId="6B75A5E0" w14:textId="77777777" w:rsidR="000E0C04" w:rsidRPr="00F738C4" w:rsidRDefault="000E0C04" w:rsidP="000E0C04">
      <w:pPr>
        <w:rPr>
          <w:b/>
          <w:bCs/>
        </w:rPr>
      </w:pPr>
    </w:p>
    <w:p w14:paraId="1B696ECC" w14:textId="77777777" w:rsidR="000E0C04" w:rsidRPr="00F738C4" w:rsidRDefault="000E0C04" w:rsidP="000E0C04">
      <w:pPr>
        <w:rPr>
          <w:rFonts w:eastAsia="MS Gothic" w:cs="Arial"/>
          <w:bCs/>
        </w:rPr>
      </w:pPr>
      <w:r w:rsidRPr="00F738C4">
        <w:rPr>
          <w:rFonts w:eastAsia="MS Gothic" w:cs="Arial" w:hint="eastAsia"/>
          <w:bCs/>
        </w:rPr>
        <w:t>P</w:t>
      </w:r>
      <w:r w:rsidRPr="00F738C4">
        <w:rPr>
          <w:rFonts w:eastAsia="MS Gothic" w:cs="Arial"/>
          <w:bCs/>
        </w:rPr>
        <w:t>roposal 2: For the UL beam indication in the case of joint TCI state, RAN2 to discuss whether the TCI state is selected from the TCI state list in the active DL BWP.</w:t>
      </w:r>
    </w:p>
    <w:p w14:paraId="36CC5BA8" w14:textId="77777777" w:rsidR="000E0C04" w:rsidRPr="00F738C4" w:rsidRDefault="000E0C04" w:rsidP="000E0C04">
      <w:pPr>
        <w:rPr>
          <w:bCs/>
        </w:rPr>
      </w:pPr>
    </w:p>
    <w:p w14:paraId="58E503D0" w14:textId="77777777" w:rsidR="000E0C04" w:rsidRPr="00F738C4" w:rsidRDefault="000E0C04" w:rsidP="000E0C04">
      <w:pPr>
        <w:rPr>
          <w:bCs/>
        </w:rPr>
      </w:pPr>
      <w:r w:rsidRPr="00F738C4">
        <w:rPr>
          <w:rFonts w:hint="eastAsia"/>
          <w:bCs/>
        </w:rPr>
        <w:t>P</w:t>
      </w:r>
      <w:r w:rsidRPr="00F738C4">
        <w:rPr>
          <w:bCs/>
        </w:rPr>
        <w:t>roposal 3: RAN2 to discuss whether SRI is referred to SRS Resource Indicator.</w:t>
      </w:r>
    </w:p>
    <w:p w14:paraId="64D01CD9" w14:textId="77777777" w:rsidR="000E0C04" w:rsidRPr="00F738C4" w:rsidRDefault="000E0C04" w:rsidP="000E0C04">
      <w:pPr>
        <w:rPr>
          <w:bCs/>
          <w:lang w:val="en-US"/>
        </w:rPr>
      </w:pPr>
      <w:r w:rsidRPr="00F738C4">
        <w:rPr>
          <w:bCs/>
          <w:lang w:val="en-US"/>
        </w:rPr>
        <w:t>NEC: we confirmed this with our RAN1 delegates it should be SRS resource ID</w:t>
      </w:r>
    </w:p>
    <w:p w14:paraId="1EEFAC51" w14:textId="77777777" w:rsidR="000E0C04" w:rsidRPr="00F738C4" w:rsidRDefault="000E0C04" w:rsidP="000E0C04">
      <w:pPr>
        <w:rPr>
          <w:bCs/>
          <w:lang w:val="en-US"/>
        </w:rPr>
      </w:pPr>
      <w:r w:rsidRPr="00F738C4">
        <w:rPr>
          <w:bCs/>
          <w:lang w:val="en-US"/>
        </w:rPr>
        <w:t xml:space="preserve">Samsung: we agree with the proposal. </w:t>
      </w:r>
    </w:p>
    <w:p w14:paraId="6BB26016" w14:textId="77777777" w:rsidR="000E0C04" w:rsidRPr="00F738C4" w:rsidRDefault="000E0C04" w:rsidP="000E0C04">
      <w:pPr>
        <w:rPr>
          <w:bCs/>
          <w:lang w:val="en-US"/>
        </w:rPr>
      </w:pPr>
      <w:r w:rsidRPr="00F738C4">
        <w:rPr>
          <w:bCs/>
          <w:lang w:val="en-US"/>
        </w:rPr>
        <w:t>Fujitsu: agree with NEC</w:t>
      </w:r>
    </w:p>
    <w:p w14:paraId="351D22D4" w14:textId="77777777" w:rsidR="000E0C04" w:rsidRPr="00F738C4" w:rsidRDefault="000E0C04" w:rsidP="000E0C04">
      <w:pPr>
        <w:rPr>
          <w:bCs/>
          <w:lang w:val="en-US"/>
        </w:rPr>
      </w:pPr>
      <w:r w:rsidRPr="00F738C4">
        <w:rPr>
          <w:bCs/>
          <w:lang w:val="en-US"/>
        </w:rPr>
        <w:t>Nokia: agree with Fujitsu; shall we send LS to RAN1</w:t>
      </w:r>
    </w:p>
    <w:p w14:paraId="39CDFC27" w14:textId="77777777" w:rsidR="000E0C04" w:rsidRPr="00F738C4" w:rsidRDefault="000E0C04" w:rsidP="000E0C04">
      <w:pPr>
        <w:pStyle w:val="ListParagraph"/>
        <w:numPr>
          <w:ilvl w:val="0"/>
          <w:numId w:val="230"/>
        </w:numPr>
        <w:spacing w:after="180"/>
        <w:contextualSpacing/>
        <w:rPr>
          <w:bCs/>
          <w:lang w:val="en-US"/>
        </w:rPr>
      </w:pPr>
      <w:r w:rsidRPr="00F738C4">
        <w:rPr>
          <w:bCs/>
          <w:lang w:val="en-US"/>
        </w:rPr>
        <w:t>To be discussed offline in MAC CE offline</w:t>
      </w:r>
    </w:p>
    <w:p w14:paraId="2E4F358B" w14:textId="77777777" w:rsidR="000E0C04" w:rsidRPr="00F738C4" w:rsidRDefault="000E0C04" w:rsidP="000E0C04">
      <w:pPr>
        <w:rPr>
          <w:bCs/>
        </w:rPr>
      </w:pPr>
      <w:r w:rsidRPr="00F738C4">
        <w:rPr>
          <w:rFonts w:hint="eastAsia"/>
          <w:bCs/>
        </w:rPr>
        <w:t>P</w:t>
      </w:r>
      <w:r w:rsidRPr="00F738C4">
        <w:rPr>
          <w:bCs/>
        </w:rPr>
        <w:t>roposal 3</w:t>
      </w:r>
      <w:r w:rsidRPr="00F738C4">
        <w:rPr>
          <w:rFonts w:hint="eastAsia"/>
          <w:bCs/>
        </w:rPr>
        <w:t>a</w:t>
      </w:r>
      <w:r w:rsidRPr="00F738C4">
        <w:rPr>
          <w:bCs/>
        </w:rPr>
        <w:t>: If Proposal 3 is agreed</w:t>
      </w:r>
      <w:r w:rsidRPr="00F738C4">
        <w:rPr>
          <w:rFonts w:hint="eastAsia"/>
          <w:bCs/>
        </w:rPr>
        <w:t>,</w:t>
      </w:r>
      <w:r w:rsidRPr="00F738C4">
        <w:rPr>
          <w:bCs/>
        </w:rPr>
        <w:t xml:space="preserve"> RAN2</w:t>
      </w:r>
      <w:r w:rsidRPr="00F738C4">
        <w:rPr>
          <w:rFonts w:hint="eastAsia"/>
          <w:bCs/>
        </w:rPr>
        <w:t xml:space="preserve"> </w:t>
      </w:r>
      <w:r w:rsidRPr="00F738C4">
        <w:rPr>
          <w:bCs/>
        </w:rPr>
        <w:t>to add the abbreviation of SRI in the Abbreviation sub clause in</w:t>
      </w:r>
      <w:r w:rsidRPr="00F738C4">
        <w:rPr>
          <w:rFonts w:hint="eastAsia"/>
          <w:bCs/>
        </w:rPr>
        <w:t xml:space="preserve"> </w:t>
      </w:r>
      <w:r w:rsidRPr="00F738C4">
        <w:rPr>
          <w:bCs/>
        </w:rPr>
        <w:t>MAC spec.</w:t>
      </w:r>
    </w:p>
    <w:p w14:paraId="2FC5D303" w14:textId="77777777" w:rsidR="000E0C04" w:rsidRPr="00F738C4" w:rsidRDefault="000E0C04" w:rsidP="000E0C04">
      <w:pPr>
        <w:rPr>
          <w:bCs/>
        </w:rPr>
      </w:pPr>
    </w:p>
    <w:p w14:paraId="533CF8CC" w14:textId="77777777" w:rsidR="000E0C04" w:rsidRPr="00F738C4" w:rsidRDefault="000E0C04" w:rsidP="000E0C04">
      <w:r w:rsidRPr="00F738C4">
        <w:rPr>
          <w:rFonts w:hint="eastAsia"/>
        </w:rPr>
        <w:t>P</w:t>
      </w:r>
      <w:r w:rsidRPr="00F738C4">
        <w:t xml:space="preserve">roposal 4: If Proposal 3 is agreed, RAN2 to discuss whether the 6 rightmost bits of </w:t>
      </w:r>
      <w:r w:rsidRPr="00F738C4">
        <w:rPr>
          <w:i/>
          <w:iCs/>
        </w:rPr>
        <w:t>SRS-ResourceId</w:t>
      </w:r>
      <w:r w:rsidRPr="00F738C4">
        <w:rPr>
          <w:rFonts w:hint="eastAsia"/>
          <w:i/>
          <w:iCs/>
        </w:rPr>
        <w:t xml:space="preserve"> </w:t>
      </w:r>
      <w:r w:rsidRPr="00F738C4">
        <w:t xml:space="preserve">is contained in the </w:t>
      </w:r>
      <w:r w:rsidRPr="00F738C4">
        <w:rPr>
          <w:rFonts w:hint="eastAsia"/>
        </w:rPr>
        <w:t>“</w:t>
      </w:r>
      <w:r w:rsidRPr="00F738C4">
        <w:t>UL TCI state or SRI” field in NCR Uplink Backhaul Link Beam Indication MAC CE.</w:t>
      </w:r>
    </w:p>
    <w:p w14:paraId="65219ABA" w14:textId="77777777" w:rsidR="000E0C04" w:rsidRPr="00F738C4" w:rsidRDefault="000E0C04" w:rsidP="000E0C04"/>
    <w:p w14:paraId="5539ABA2" w14:textId="77777777" w:rsidR="000E0C04" w:rsidRPr="00F738C4" w:rsidRDefault="000E0C04" w:rsidP="000E0C04">
      <w:pPr>
        <w:rPr>
          <w:rFonts w:eastAsia="MS Gothic" w:cs="Arial"/>
          <w:bCs/>
        </w:rPr>
      </w:pPr>
      <w:r w:rsidRPr="00F738C4">
        <w:rPr>
          <w:rFonts w:eastAsia="MS Gothic" w:cs="Arial" w:hint="eastAsia"/>
          <w:bCs/>
        </w:rPr>
        <w:t>P</w:t>
      </w:r>
      <w:r w:rsidRPr="00F738C4">
        <w:rPr>
          <w:rFonts w:eastAsia="MS Gothic" w:cs="Arial"/>
          <w:bCs/>
        </w:rPr>
        <w:t xml:space="preserve">roposal 5: RAN2 to confirm the “downlink TCI state ID” field in NCR Downlink Backhaul Link Beam Indication MAC CE refers to the TCI-state ID configured by </w:t>
      </w:r>
      <w:r w:rsidRPr="00F738C4">
        <w:rPr>
          <w:rFonts w:eastAsia="MS Gothic" w:cs="Arial"/>
          <w:bCs/>
          <w:i/>
          <w:iCs/>
        </w:rPr>
        <w:t xml:space="preserve">tci-StatesToAddModList </w:t>
      </w:r>
      <w:r w:rsidRPr="00F738C4">
        <w:rPr>
          <w:rFonts w:eastAsia="MS Gothic" w:cs="Arial"/>
          <w:bCs/>
        </w:rPr>
        <w:t xml:space="preserve">or </w:t>
      </w:r>
      <w:r w:rsidRPr="00F738C4">
        <w:rPr>
          <w:rFonts w:eastAsia="MS Gothic" w:cs="Arial"/>
          <w:bCs/>
          <w:i/>
          <w:iCs/>
        </w:rPr>
        <w:t>dl-OrJointTCI-StateToAddModList</w:t>
      </w:r>
      <w:r w:rsidRPr="00F738C4">
        <w:rPr>
          <w:rFonts w:eastAsia="MS Gothic" w:cs="Arial"/>
          <w:bCs/>
        </w:rPr>
        <w:t>.</w:t>
      </w:r>
    </w:p>
    <w:p w14:paraId="207A4C6E" w14:textId="77777777" w:rsidR="000E0C04" w:rsidRPr="00F738C4" w:rsidRDefault="000E0C04" w:rsidP="000E0C04">
      <w:pPr>
        <w:rPr>
          <w:rFonts w:eastAsia="MS Gothic" w:cs="Arial"/>
          <w:bCs/>
          <w:lang w:val="en-US"/>
        </w:rPr>
      </w:pPr>
      <w:r w:rsidRPr="00F738C4">
        <w:rPr>
          <w:rFonts w:eastAsia="MS Gothic" w:cs="Arial"/>
          <w:bCs/>
          <w:lang w:val="en-US"/>
        </w:rPr>
        <w:t>Samsung: does this require changes in the CR?</w:t>
      </w:r>
    </w:p>
    <w:p w14:paraId="0ED2E4FE" w14:textId="77777777" w:rsidR="000E0C04" w:rsidRPr="00F738C4" w:rsidRDefault="000E0C04" w:rsidP="000E0C04">
      <w:pPr>
        <w:rPr>
          <w:bCs/>
          <w:lang w:val="en-US"/>
        </w:rPr>
      </w:pPr>
      <w:r w:rsidRPr="00F738C4">
        <w:rPr>
          <w:rFonts w:eastAsia="MS Gothic" w:cs="Arial"/>
          <w:bCs/>
          <w:lang w:val="en-US"/>
        </w:rPr>
        <w:t>ZTE: suggest to clarify it in the CR</w:t>
      </w:r>
    </w:p>
    <w:p w14:paraId="4BA78D42" w14:textId="77777777" w:rsidR="000E0C04" w:rsidRPr="00F738C4" w:rsidRDefault="000E0C04" w:rsidP="000E0C04"/>
    <w:p w14:paraId="75E30486" w14:textId="77777777" w:rsidR="000E0C04" w:rsidRPr="00F738C4" w:rsidRDefault="000E0C04" w:rsidP="000E0C04">
      <w:r w:rsidRPr="00F738C4">
        <w:rPr>
          <w:rFonts w:hint="eastAsia"/>
        </w:rPr>
        <w:t>P</w:t>
      </w:r>
      <w:r w:rsidRPr="00F738C4">
        <w:t>roposal 6: RAN2 to discuss whether a new MAC CE is introduced or an existing MAC CE is reused for the UL beam indication in the case of joint TCI state.</w:t>
      </w:r>
    </w:p>
    <w:p w14:paraId="213189EF" w14:textId="77777777" w:rsidR="000E0C04" w:rsidRPr="00F738C4" w:rsidRDefault="000E0C04" w:rsidP="000E0C04">
      <w:pPr>
        <w:rPr>
          <w:lang w:val="en-US"/>
        </w:rPr>
      </w:pPr>
      <w:r w:rsidRPr="00F738C4">
        <w:rPr>
          <w:lang w:val="en-US"/>
        </w:rPr>
        <w:t>Samsung: we could have done just 1 MAC CE, but we agreed in two and we want to stick to the agreement</w:t>
      </w:r>
    </w:p>
    <w:p w14:paraId="0485560B" w14:textId="77777777" w:rsidR="000E0C04" w:rsidRPr="00F738C4" w:rsidRDefault="000E0C04" w:rsidP="000E0C04">
      <w:pPr>
        <w:rPr>
          <w:lang w:val="en-US"/>
        </w:rPr>
      </w:pPr>
      <w:r w:rsidRPr="00F738C4">
        <w:rPr>
          <w:lang w:val="en-US"/>
        </w:rPr>
        <w:t>HW: agree with Samsung</w:t>
      </w:r>
    </w:p>
    <w:p w14:paraId="0A428AAA" w14:textId="77777777" w:rsidR="000E0C04" w:rsidRPr="00F738C4" w:rsidRDefault="000E0C04" w:rsidP="000E0C04"/>
    <w:p w14:paraId="35CE44BF" w14:textId="77777777" w:rsidR="000E0C04" w:rsidRPr="00F738C4" w:rsidRDefault="000E0C04" w:rsidP="000E0C04">
      <w:r w:rsidRPr="00F738C4">
        <w:rPr>
          <w:rFonts w:hint="eastAsia"/>
        </w:rPr>
        <w:t>P</w:t>
      </w:r>
      <w:r w:rsidRPr="00F738C4">
        <w:t>roposal 6a: If introducing a new MAC CE is agreed, RAN2 to confirm the MAC CE is only used for the joint TCI state indication and the MAC CE consists of 1 bit R field and 7 bits Joint TCI state field.</w:t>
      </w:r>
    </w:p>
    <w:p w14:paraId="45301493" w14:textId="77777777" w:rsidR="000E0C04" w:rsidRPr="00F738C4" w:rsidRDefault="000E0C04" w:rsidP="000E0C04"/>
    <w:p w14:paraId="6092264A" w14:textId="77777777" w:rsidR="000E0C04" w:rsidRPr="00F738C4" w:rsidRDefault="000E0C04" w:rsidP="000E0C04">
      <w:r w:rsidRPr="00F738C4">
        <w:rPr>
          <w:rFonts w:hint="eastAsia"/>
        </w:rPr>
        <w:t>P</w:t>
      </w:r>
      <w:r w:rsidRPr="00F738C4">
        <w:t>roposal 6b: If reusing an existing MAC CE, such as NCR Downlink Backhaul Beam Indication MAC CE or NCR Uplink Backhaul Beam Indication MAC CE, is agreed, RAN2 to confirm the R bit field is redefined to indicate if joint TCI state or DL (or UL) TCI state is carried.</w:t>
      </w:r>
    </w:p>
    <w:p w14:paraId="61D3CB62" w14:textId="77777777" w:rsidR="000E0C04" w:rsidRPr="00F738C4" w:rsidRDefault="000E0C04" w:rsidP="000E0C04"/>
    <w:tbl>
      <w:tblPr>
        <w:tblStyle w:val="TableGrid"/>
        <w:tblW w:w="0" w:type="auto"/>
        <w:tblLook w:val="04A0" w:firstRow="1" w:lastRow="0" w:firstColumn="1" w:lastColumn="0" w:noHBand="0" w:noVBand="1"/>
      </w:tblPr>
      <w:tblGrid>
        <w:gridCol w:w="9350"/>
      </w:tblGrid>
      <w:tr w:rsidR="000E0C04" w:rsidRPr="00F738C4" w14:paraId="0746D26B" w14:textId="77777777" w:rsidTr="003178D8">
        <w:tc>
          <w:tcPr>
            <w:tcW w:w="9350" w:type="dxa"/>
          </w:tcPr>
          <w:p w14:paraId="152E5B07" w14:textId="77777777" w:rsidR="000E0C04" w:rsidRPr="00F738C4" w:rsidRDefault="000E0C04" w:rsidP="003178D8">
            <w:pPr>
              <w:rPr>
                <w:lang w:val="en-US"/>
              </w:rPr>
            </w:pPr>
            <w:r w:rsidRPr="00F738C4">
              <w:rPr>
                <w:lang w:val="en-US"/>
              </w:rPr>
              <w:t>Agreements:</w:t>
            </w:r>
          </w:p>
          <w:p w14:paraId="2E66C8A7" w14:textId="77777777" w:rsidR="000E0C04" w:rsidRPr="00F738C4" w:rsidRDefault="000E0C04" w:rsidP="003178D8">
            <w:pPr>
              <w:rPr>
                <w:lang w:val="en-US"/>
              </w:rPr>
            </w:pPr>
            <w:r w:rsidRPr="00F738C4">
              <w:rPr>
                <w:lang w:val="en-US"/>
              </w:rPr>
              <w:t>The TCI state and SRI indicated in MAC CE are associated with active DL/UL BWP.</w:t>
            </w:r>
          </w:p>
          <w:p w14:paraId="382C6F7B" w14:textId="77777777" w:rsidR="000E0C04" w:rsidRPr="00F738C4" w:rsidRDefault="000E0C04" w:rsidP="003178D8">
            <w:pPr>
              <w:rPr>
                <w:rFonts w:eastAsia="MS Gothic" w:cs="Arial"/>
                <w:bCs/>
              </w:rPr>
            </w:pPr>
            <w:r w:rsidRPr="00F738C4">
              <w:rPr>
                <w:rFonts w:eastAsia="MS Gothic" w:cs="Arial"/>
                <w:bCs/>
              </w:rPr>
              <w:t>For the UL beam indication in the case of joint TCI state, the TCI state is selected from the TCI state list in the active DL BWP.</w:t>
            </w:r>
          </w:p>
          <w:p w14:paraId="1BBDA019" w14:textId="77777777" w:rsidR="000E0C04" w:rsidRPr="00F738C4" w:rsidRDefault="000E0C04" w:rsidP="003178D8">
            <w:pPr>
              <w:rPr>
                <w:rFonts w:eastAsia="MS Gothic" w:cs="Arial"/>
                <w:bCs/>
              </w:rPr>
            </w:pPr>
            <w:r w:rsidRPr="00F738C4">
              <w:rPr>
                <w:rFonts w:eastAsia="MS Gothic" w:cs="Arial"/>
                <w:bCs/>
                <w:lang w:val="en-US"/>
              </w:rPr>
              <w:lastRenderedPageBreak/>
              <w:t>T</w:t>
            </w:r>
            <w:r w:rsidRPr="00F738C4">
              <w:rPr>
                <w:rFonts w:eastAsia="MS Gothic" w:cs="Arial"/>
                <w:bCs/>
              </w:rPr>
              <w:t xml:space="preserve">he “downlink TCI state ID” field in NCR Downlink Backhaul Link Beam Indication MAC CE refers to the TCI-state ID configured by </w:t>
            </w:r>
            <w:r w:rsidRPr="00F738C4">
              <w:rPr>
                <w:rFonts w:eastAsia="MS Gothic" w:cs="Arial"/>
                <w:bCs/>
                <w:i/>
                <w:iCs/>
              </w:rPr>
              <w:t xml:space="preserve">tci-StatesToAddModList </w:t>
            </w:r>
            <w:r w:rsidRPr="00F738C4">
              <w:rPr>
                <w:rFonts w:eastAsia="MS Gothic" w:cs="Arial"/>
                <w:bCs/>
              </w:rPr>
              <w:t xml:space="preserve">or </w:t>
            </w:r>
            <w:r w:rsidRPr="00F738C4">
              <w:rPr>
                <w:rFonts w:eastAsia="MS Gothic" w:cs="Arial"/>
                <w:bCs/>
                <w:i/>
                <w:iCs/>
              </w:rPr>
              <w:t>dl-OrJointTCI-StateToAddModList</w:t>
            </w:r>
          </w:p>
          <w:p w14:paraId="54B38D76" w14:textId="77777777" w:rsidR="000E0C04" w:rsidRPr="00F738C4" w:rsidRDefault="000E0C04" w:rsidP="003178D8"/>
        </w:tc>
      </w:tr>
    </w:tbl>
    <w:p w14:paraId="43031196" w14:textId="77777777" w:rsidR="000E0C04" w:rsidRPr="00F738C4" w:rsidRDefault="000E0C04" w:rsidP="000E0C04"/>
    <w:p w14:paraId="67C6829A" w14:textId="77777777" w:rsidR="000E0C04" w:rsidRPr="00F738C4" w:rsidRDefault="000E0C04" w:rsidP="000E0C04">
      <w:pPr>
        <w:pStyle w:val="Doc-text2"/>
      </w:pPr>
    </w:p>
    <w:p w14:paraId="458D495A" w14:textId="600436D4" w:rsidR="000E0C04" w:rsidRPr="00F738C4" w:rsidRDefault="000E0C04" w:rsidP="000E0C04">
      <w:pPr>
        <w:pStyle w:val="Doc-title"/>
      </w:pPr>
      <w:r w:rsidRPr="00F738C4">
        <w:t>R2-2304962</w:t>
      </w:r>
      <w:r w:rsidRPr="00F738C4">
        <w:tab/>
        <w:t>Discussion on UL backhaul link beam indication</w:t>
      </w:r>
      <w:r w:rsidRPr="00F738C4">
        <w:tab/>
        <w:t>Fujitsu</w:t>
      </w:r>
      <w:r w:rsidRPr="00F738C4">
        <w:tab/>
        <w:t>discussion</w:t>
      </w:r>
      <w:r w:rsidRPr="00F738C4">
        <w:tab/>
        <w:t>Rel-18</w:t>
      </w:r>
      <w:r w:rsidRPr="00F738C4">
        <w:tab/>
        <w:t>NR_netcon_repeater</w:t>
      </w:r>
    </w:p>
    <w:p w14:paraId="5843E1C1" w14:textId="5F08D8BC" w:rsidR="000E0C04" w:rsidRPr="00F738C4" w:rsidRDefault="000E0C04" w:rsidP="000E0C04">
      <w:pPr>
        <w:pStyle w:val="Doc-title"/>
      </w:pPr>
      <w:r w:rsidRPr="00F738C4">
        <w:t>R2-2305402</w:t>
      </w:r>
      <w:r w:rsidRPr="00F738C4">
        <w:tab/>
        <w:t>Remaining issue for side control information</w:t>
      </w:r>
      <w:r w:rsidRPr="00F738C4">
        <w:tab/>
        <w:t>ZTE Corporation, Sanechips</w:t>
      </w:r>
      <w:r w:rsidRPr="00F738C4">
        <w:tab/>
        <w:t>discussion</w:t>
      </w:r>
      <w:r w:rsidRPr="00F738C4">
        <w:tab/>
        <w:t>Rel-18</w:t>
      </w:r>
      <w:r w:rsidRPr="00F738C4">
        <w:tab/>
        <w:t>NR_netcon_repeater</w:t>
      </w:r>
    </w:p>
    <w:p w14:paraId="3F387DB5" w14:textId="4B282644" w:rsidR="000E0C04" w:rsidRPr="00F738C4" w:rsidRDefault="000E0C04" w:rsidP="000E0C04">
      <w:pPr>
        <w:pStyle w:val="Doc-title"/>
      </w:pPr>
      <w:r w:rsidRPr="00F738C4">
        <w:t>R2-2306181</w:t>
      </w:r>
      <w:r w:rsidRPr="00F738C4">
        <w:tab/>
        <w:t>On MAC CE for Joint TCI State Indication</w:t>
      </w:r>
      <w:r w:rsidRPr="00F738C4">
        <w:tab/>
        <w:t>vivo</w:t>
      </w:r>
      <w:r w:rsidRPr="00F738C4">
        <w:tab/>
        <w:t>discussion</w:t>
      </w:r>
      <w:r w:rsidRPr="00F738C4">
        <w:tab/>
        <w:t>Rel-18</w:t>
      </w:r>
    </w:p>
    <w:p w14:paraId="753B655D" w14:textId="77777777" w:rsidR="000E0C04" w:rsidRPr="00F738C4" w:rsidRDefault="000E0C04" w:rsidP="000E0C04">
      <w:pPr>
        <w:pStyle w:val="Doc-text2"/>
        <w:ind w:left="0" w:firstLine="0"/>
      </w:pPr>
    </w:p>
    <w:p w14:paraId="02AC8E1C" w14:textId="77777777" w:rsidR="000E0C04" w:rsidRPr="00F738C4" w:rsidRDefault="000E0C04" w:rsidP="000E0C04">
      <w:pPr>
        <w:pStyle w:val="Heading3"/>
      </w:pPr>
      <w:bookmarkStart w:id="310" w:name="_Toc142643954"/>
      <w:r w:rsidRPr="00F738C4">
        <w:t>7.1.3</w:t>
      </w:r>
      <w:r w:rsidRPr="00F738C4">
        <w:tab/>
        <w:t>Other RAN2 aspects</w:t>
      </w:r>
      <w:bookmarkEnd w:id="310"/>
    </w:p>
    <w:p w14:paraId="30D47C40" w14:textId="77777777" w:rsidR="000E0C04" w:rsidRPr="00F738C4" w:rsidRDefault="000E0C04" w:rsidP="000E0C04">
      <w:pPr>
        <w:pStyle w:val="Comments"/>
        <w:rPr>
          <w:sz w:val="20"/>
        </w:rPr>
      </w:pPr>
      <w:r w:rsidRPr="00F738C4">
        <w:t xml:space="preserve">Other RAN2 aspects, including: </w:t>
      </w:r>
      <w:r w:rsidRPr="00F738C4">
        <w:rPr>
          <w:sz w:val="20"/>
        </w:rPr>
        <w:t>SI impacts, RRC states, RRM, capabilities</w:t>
      </w:r>
      <w:r w:rsidRPr="00F738C4">
        <w:t xml:space="preserve"> and others not covered by 8.1.2.</w:t>
      </w:r>
    </w:p>
    <w:p w14:paraId="62AF5FF1" w14:textId="77777777" w:rsidR="000E0C04" w:rsidRPr="00F738C4" w:rsidRDefault="000E0C04" w:rsidP="000E0C04">
      <w:pPr>
        <w:pStyle w:val="Doc-title"/>
      </w:pPr>
    </w:p>
    <w:p w14:paraId="7D009656" w14:textId="1AAF8C41" w:rsidR="000E0C04" w:rsidRPr="00F738C4" w:rsidRDefault="000E0C04" w:rsidP="000E0C04">
      <w:pPr>
        <w:pStyle w:val="Doc-title"/>
      </w:pPr>
      <w:r w:rsidRPr="00F738C4">
        <w:t>R2-2306758 [Pre122][702][NCR] Summary of AI 7.1.3 on other RAN2 aspects ZTE (moderator)</w:t>
      </w:r>
    </w:p>
    <w:p w14:paraId="1A944FC4" w14:textId="77777777" w:rsidR="000E0C04" w:rsidRPr="00F738C4" w:rsidRDefault="000E0C04" w:rsidP="000E0C04">
      <w:pPr>
        <w:pStyle w:val="Doc-text2"/>
      </w:pPr>
    </w:p>
    <w:p w14:paraId="46C4C2AF" w14:textId="77777777" w:rsidR="000E0C04" w:rsidRPr="00F738C4" w:rsidRDefault="000E0C04" w:rsidP="000E0C04">
      <w:pPr>
        <w:ind w:left="1080" w:hangingChars="540" w:hanging="1080"/>
        <w:rPr>
          <w:bCs/>
        </w:rPr>
      </w:pPr>
      <w:r w:rsidRPr="00F738C4">
        <w:rPr>
          <w:bCs/>
        </w:rPr>
        <w:t xml:space="preserve">Proposal 1 </w:t>
      </w:r>
      <w:r w:rsidRPr="00F738C4">
        <w:rPr>
          <w:bCs/>
        </w:rPr>
        <w:tab/>
        <w:t xml:space="preserve">Besides OAM based solution (which has no specification impact), to discuss whether to introduce explicit wake-up timer in RRCRelease message. </w:t>
      </w:r>
    </w:p>
    <w:p w14:paraId="056D7B0F" w14:textId="77777777" w:rsidR="000E0C04" w:rsidRPr="00F738C4" w:rsidRDefault="000E0C04" w:rsidP="000E0C04">
      <w:pPr>
        <w:ind w:left="1080" w:hangingChars="540" w:hanging="1080"/>
        <w:rPr>
          <w:bCs/>
          <w:lang w:val="en-US"/>
        </w:rPr>
      </w:pPr>
      <w:r w:rsidRPr="00F738C4">
        <w:rPr>
          <w:bCs/>
          <w:lang w:val="en-US"/>
        </w:rPr>
        <w:t xml:space="preserve">Chair: this issue has been discussed for long time, there is no consensus. The chair thinks the feature can work without the timer. </w:t>
      </w:r>
    </w:p>
    <w:p w14:paraId="5416ACDD" w14:textId="77777777" w:rsidR="000E0C04" w:rsidRPr="00F738C4" w:rsidRDefault="000E0C04" w:rsidP="000E0C04">
      <w:pPr>
        <w:ind w:left="1080" w:hangingChars="540" w:hanging="1080"/>
        <w:rPr>
          <w:bCs/>
          <w:lang w:val="en-US"/>
        </w:rPr>
      </w:pPr>
      <w:r w:rsidRPr="00F738C4">
        <w:rPr>
          <w:bCs/>
          <w:lang w:val="en-US"/>
        </w:rPr>
        <w:t>Samsung: can we at least consider the timer as optional?</w:t>
      </w:r>
    </w:p>
    <w:p w14:paraId="04F27FE4" w14:textId="77777777" w:rsidR="000E0C04" w:rsidRPr="00F738C4" w:rsidRDefault="000E0C04" w:rsidP="000E0C04">
      <w:pPr>
        <w:ind w:left="1080" w:hangingChars="540" w:hanging="1080"/>
        <w:rPr>
          <w:bCs/>
          <w:lang w:val="en-US"/>
        </w:rPr>
      </w:pPr>
      <w:r w:rsidRPr="00F738C4">
        <w:rPr>
          <w:bCs/>
          <w:lang w:val="en-US"/>
        </w:rPr>
        <w:t>Intel: we disagree it is simple, as shown in p2 below</w:t>
      </w:r>
    </w:p>
    <w:p w14:paraId="66210CFE" w14:textId="77777777" w:rsidR="000E0C04" w:rsidRPr="00F738C4" w:rsidRDefault="000E0C04" w:rsidP="000E0C04">
      <w:pPr>
        <w:ind w:left="1080" w:hangingChars="540" w:hanging="1080"/>
        <w:rPr>
          <w:bCs/>
          <w:lang w:val="en-US"/>
        </w:rPr>
      </w:pPr>
      <w:r w:rsidRPr="00F738C4">
        <w:rPr>
          <w:bCs/>
          <w:lang w:val="en-US"/>
        </w:rPr>
        <w:t xml:space="preserve">Vivo: Samsung’s proposal is a reasonable compromise; OAM is not flexible enough </w:t>
      </w:r>
    </w:p>
    <w:p w14:paraId="1CFC4AD6" w14:textId="77777777" w:rsidR="000E0C04" w:rsidRPr="00F738C4" w:rsidRDefault="000E0C04" w:rsidP="000E0C04">
      <w:pPr>
        <w:ind w:left="1080" w:hangingChars="540" w:hanging="1080"/>
        <w:rPr>
          <w:bCs/>
          <w:lang w:val="en-US"/>
        </w:rPr>
      </w:pPr>
      <w:r w:rsidRPr="00F738C4">
        <w:rPr>
          <w:bCs/>
          <w:lang w:val="en-US"/>
        </w:rPr>
        <w:t>Apple: we think OAM solution works</w:t>
      </w:r>
    </w:p>
    <w:p w14:paraId="15CFB010" w14:textId="77777777" w:rsidR="000E0C04" w:rsidRPr="00F738C4" w:rsidRDefault="000E0C04" w:rsidP="000E0C04">
      <w:pPr>
        <w:ind w:left="1080" w:hangingChars="540" w:hanging="1080"/>
        <w:rPr>
          <w:bCs/>
          <w:lang w:val="en-US"/>
        </w:rPr>
      </w:pPr>
    </w:p>
    <w:p w14:paraId="5BA211C1" w14:textId="77777777" w:rsidR="000E0C04" w:rsidRPr="00F738C4" w:rsidRDefault="000E0C04" w:rsidP="000E0C04">
      <w:pPr>
        <w:ind w:left="1080" w:hangingChars="540" w:hanging="1080"/>
        <w:rPr>
          <w:bCs/>
        </w:rPr>
      </w:pPr>
      <w:r w:rsidRPr="00F738C4">
        <w:rPr>
          <w:rFonts w:hint="eastAsia"/>
          <w:bCs/>
        </w:rPr>
        <w:t>P</w:t>
      </w:r>
      <w:r w:rsidRPr="00F738C4">
        <w:rPr>
          <w:bCs/>
        </w:rPr>
        <w:t xml:space="preserve">roposal 2 </w:t>
      </w:r>
      <w:r w:rsidRPr="00F738C4">
        <w:rPr>
          <w:bCs/>
        </w:rPr>
        <w:tab/>
        <w:t>If RAN2 agrees to introduce wake-up timer in RRCRelease message, then:</w:t>
      </w:r>
    </w:p>
    <w:p w14:paraId="738FFEF0" w14:textId="77777777" w:rsidR="000E0C04" w:rsidRPr="00F738C4" w:rsidRDefault="000E0C04" w:rsidP="000E0C04">
      <w:pPr>
        <w:numPr>
          <w:ilvl w:val="0"/>
          <w:numId w:val="229"/>
        </w:numPr>
        <w:spacing w:before="0" w:after="120"/>
        <w:textAlignment w:val="auto"/>
        <w:rPr>
          <w:bCs/>
        </w:rPr>
      </w:pPr>
      <w:r w:rsidRPr="00F738C4">
        <w:rPr>
          <w:rFonts w:hint="eastAsia"/>
          <w:bCs/>
        </w:rPr>
        <w:t>T</w:t>
      </w:r>
      <w:r w:rsidRPr="00F738C4">
        <w:rPr>
          <w:bCs/>
        </w:rPr>
        <w:t>he network can only configure the timer when releasing the NCR-MT to RRC_IDLE state;</w:t>
      </w:r>
    </w:p>
    <w:p w14:paraId="7634379E" w14:textId="77777777" w:rsidR="000E0C04" w:rsidRPr="00F738C4" w:rsidRDefault="000E0C04" w:rsidP="000E0C04">
      <w:pPr>
        <w:numPr>
          <w:ilvl w:val="0"/>
          <w:numId w:val="229"/>
        </w:numPr>
        <w:spacing w:before="0" w:after="120"/>
        <w:textAlignment w:val="auto"/>
        <w:rPr>
          <w:bCs/>
        </w:rPr>
      </w:pPr>
      <w:r w:rsidRPr="00F738C4">
        <w:rPr>
          <w:bCs/>
        </w:rPr>
        <w:t>The NCR-MT starts the timer when it receives the timer in RRCRelease message;</w:t>
      </w:r>
    </w:p>
    <w:p w14:paraId="4C46A11C" w14:textId="77777777" w:rsidR="000E0C04" w:rsidRPr="00F738C4" w:rsidRDefault="000E0C04" w:rsidP="000E0C04">
      <w:pPr>
        <w:numPr>
          <w:ilvl w:val="0"/>
          <w:numId w:val="229"/>
        </w:numPr>
        <w:spacing w:before="0" w:after="120"/>
        <w:textAlignment w:val="auto"/>
        <w:rPr>
          <w:bCs/>
        </w:rPr>
      </w:pPr>
      <w:r w:rsidRPr="00F738C4">
        <w:rPr>
          <w:bCs/>
        </w:rPr>
        <w:t>Upon timer expires, the NCR-MT’s AS layer informs its NAS layer to trigger RRC connection establishment (FFS on sending LS to CT1);</w:t>
      </w:r>
    </w:p>
    <w:p w14:paraId="4C9F7AA0" w14:textId="77777777" w:rsidR="000E0C04" w:rsidRPr="00F738C4" w:rsidRDefault="000E0C04" w:rsidP="000E0C04">
      <w:pPr>
        <w:numPr>
          <w:ilvl w:val="0"/>
          <w:numId w:val="229"/>
        </w:numPr>
        <w:spacing w:before="0" w:after="120"/>
        <w:textAlignment w:val="auto"/>
        <w:rPr>
          <w:bCs/>
        </w:rPr>
      </w:pPr>
      <w:r w:rsidRPr="00F738C4">
        <w:rPr>
          <w:rFonts w:hint="eastAsia"/>
          <w:bCs/>
        </w:rPr>
        <w:t>F</w:t>
      </w:r>
      <w:r w:rsidRPr="00F738C4">
        <w:rPr>
          <w:bCs/>
        </w:rPr>
        <w:t>FS on the value range;</w:t>
      </w:r>
    </w:p>
    <w:p w14:paraId="1D302298" w14:textId="77777777" w:rsidR="000E0C04" w:rsidRPr="00F738C4" w:rsidRDefault="000E0C04" w:rsidP="000E0C04">
      <w:pPr>
        <w:numPr>
          <w:ilvl w:val="0"/>
          <w:numId w:val="229"/>
        </w:numPr>
        <w:spacing w:before="0" w:after="120"/>
        <w:textAlignment w:val="auto"/>
        <w:rPr>
          <w:bCs/>
        </w:rPr>
      </w:pPr>
      <w:r w:rsidRPr="00F738C4">
        <w:rPr>
          <w:rFonts w:hint="eastAsia"/>
          <w:bCs/>
        </w:rPr>
        <w:t>F</w:t>
      </w:r>
      <w:r w:rsidRPr="00F738C4">
        <w:rPr>
          <w:bCs/>
        </w:rPr>
        <w:t xml:space="preserve">FS on whether to stop the timer and initiate RRC connection establishment upon cell reselection. </w:t>
      </w:r>
    </w:p>
    <w:p w14:paraId="5AABEC38" w14:textId="77777777" w:rsidR="000E0C04" w:rsidRPr="00F738C4" w:rsidRDefault="000E0C04" w:rsidP="000E0C04">
      <w:pPr>
        <w:numPr>
          <w:ilvl w:val="0"/>
          <w:numId w:val="229"/>
        </w:numPr>
        <w:spacing w:before="0" w:after="120"/>
        <w:textAlignment w:val="auto"/>
        <w:rPr>
          <w:bCs/>
        </w:rPr>
      </w:pPr>
      <w:r w:rsidRPr="00F738C4">
        <w:rPr>
          <w:bCs/>
        </w:rPr>
        <w:t>FFS on the necessity of prohibit timer;</w:t>
      </w:r>
    </w:p>
    <w:p w14:paraId="109219BB" w14:textId="77777777" w:rsidR="000E0C04" w:rsidRPr="00F738C4" w:rsidRDefault="000E0C04" w:rsidP="000E0C04">
      <w:pPr>
        <w:ind w:left="1080" w:hangingChars="540" w:hanging="1080"/>
        <w:rPr>
          <w:bCs/>
        </w:rPr>
      </w:pPr>
      <w:r w:rsidRPr="00F738C4">
        <w:rPr>
          <w:rFonts w:hint="eastAsia"/>
          <w:bCs/>
        </w:rPr>
        <w:t>P</w:t>
      </w:r>
      <w:r w:rsidRPr="00F738C4">
        <w:rPr>
          <w:bCs/>
        </w:rPr>
        <w:t xml:space="preserve">roposal 3 </w:t>
      </w:r>
      <w:r w:rsidRPr="00F738C4">
        <w:rPr>
          <w:bCs/>
        </w:rPr>
        <w:tab/>
        <w:t>(Stick to previous RAN2 agreement) when NCR-MT enters RRC_INACTIVE state, the NCR-Fwd uses the last backhaul beam that was indicated by the network while the NCR-MT was in RRC_CONNECTED, the NCR-Fwd does not change the backhaul beam used for forwarding operation while the NCR-MT is in RRC_INACTIVE.</w:t>
      </w:r>
    </w:p>
    <w:p w14:paraId="4FF1D84D" w14:textId="77777777" w:rsidR="000E0C04" w:rsidRPr="00F738C4" w:rsidRDefault="000E0C04" w:rsidP="000E0C04">
      <w:pPr>
        <w:ind w:left="1080" w:hangingChars="540" w:hanging="1080"/>
        <w:rPr>
          <w:bCs/>
          <w:lang w:val="en-US"/>
        </w:rPr>
      </w:pPr>
      <w:r w:rsidRPr="00F738C4">
        <w:rPr>
          <w:bCs/>
          <w:lang w:val="en-US"/>
        </w:rPr>
        <w:t xml:space="preserve">QCOM: NCR may have backhaul link failure in inactive and if it reselects its configuration is not valid anymore, so it should stop forwarding; we think this problem can occur even without cell reselection. So we think in case of beam failure NCR should stop forwarding and resume. At least we should agree that if the backhaul link degrades based on implementation specific criteria NCR should stop forwarding. </w:t>
      </w:r>
    </w:p>
    <w:p w14:paraId="0C03D2C0" w14:textId="77777777" w:rsidR="000E0C04" w:rsidRPr="00F738C4" w:rsidRDefault="000E0C04" w:rsidP="000E0C04">
      <w:pPr>
        <w:ind w:left="1080" w:hangingChars="540" w:hanging="1080"/>
        <w:rPr>
          <w:bCs/>
          <w:lang w:val="en-US"/>
        </w:rPr>
      </w:pPr>
      <w:r w:rsidRPr="00F738C4">
        <w:rPr>
          <w:bCs/>
          <w:lang w:val="en-US"/>
        </w:rPr>
        <w:t xml:space="preserve">ZTE: we acknowledge the issue, but we think it can be solved in implementation. </w:t>
      </w:r>
    </w:p>
    <w:p w14:paraId="09B8BBE3" w14:textId="77777777" w:rsidR="000E0C04" w:rsidRPr="00F738C4" w:rsidRDefault="000E0C04" w:rsidP="000E0C04">
      <w:pPr>
        <w:ind w:left="1080" w:hangingChars="540" w:hanging="1080"/>
        <w:rPr>
          <w:bCs/>
          <w:lang w:val="en-US"/>
        </w:rPr>
      </w:pPr>
      <w:r w:rsidRPr="00F738C4">
        <w:rPr>
          <w:bCs/>
          <w:lang w:val="en-US"/>
        </w:rPr>
        <w:t>HW: the issue is there is no beam management in RRC_INACTIVE; we prefer to revert the agreement so that if the network release the UE into inactive forwarding should be off</w:t>
      </w:r>
    </w:p>
    <w:p w14:paraId="0F0CA66B" w14:textId="77777777" w:rsidR="000E0C04" w:rsidRPr="00F738C4" w:rsidRDefault="000E0C04" w:rsidP="000E0C04">
      <w:pPr>
        <w:ind w:left="1080" w:hangingChars="540" w:hanging="1080"/>
        <w:rPr>
          <w:bCs/>
          <w:lang w:val="en-US"/>
        </w:rPr>
      </w:pPr>
      <w:r w:rsidRPr="00F738C4">
        <w:rPr>
          <w:bCs/>
          <w:lang w:val="en-US"/>
        </w:rPr>
        <w:t>Intel, NEC: agree with HW</w:t>
      </w:r>
    </w:p>
    <w:p w14:paraId="73591E20" w14:textId="77777777" w:rsidR="000E0C04" w:rsidRPr="00F738C4" w:rsidRDefault="000E0C04" w:rsidP="000E0C04">
      <w:pPr>
        <w:ind w:left="1080" w:hangingChars="540" w:hanging="1080"/>
        <w:rPr>
          <w:bCs/>
          <w:lang w:val="en-US"/>
        </w:rPr>
      </w:pPr>
      <w:r w:rsidRPr="00F738C4">
        <w:rPr>
          <w:bCs/>
          <w:lang w:val="en-US"/>
        </w:rPr>
        <w:t>Samsung: we want to keep the agreement, beam management in inactive can be left to implementation. We also acknowledge the issue and agree that UE should resume when beam quality degrades</w:t>
      </w:r>
    </w:p>
    <w:p w14:paraId="3CE5A7DD" w14:textId="77777777" w:rsidR="000E0C04" w:rsidRPr="00F738C4" w:rsidRDefault="000E0C04" w:rsidP="000E0C04">
      <w:pPr>
        <w:ind w:left="1080" w:hangingChars="540" w:hanging="1080"/>
        <w:rPr>
          <w:bCs/>
          <w:lang w:val="en-US"/>
        </w:rPr>
      </w:pPr>
      <w:r w:rsidRPr="00F738C4">
        <w:rPr>
          <w:bCs/>
          <w:lang w:val="en-US"/>
        </w:rPr>
        <w:t>AT&amp;T, ZTE: support Samsung</w:t>
      </w:r>
    </w:p>
    <w:p w14:paraId="51659509" w14:textId="77777777" w:rsidR="000E0C04" w:rsidRPr="00F738C4" w:rsidRDefault="000E0C04" w:rsidP="000E0C04">
      <w:pPr>
        <w:ind w:left="1080" w:hangingChars="540" w:hanging="1080"/>
        <w:rPr>
          <w:bCs/>
          <w:lang w:val="en-US"/>
        </w:rPr>
      </w:pPr>
      <w:r w:rsidRPr="00F738C4">
        <w:rPr>
          <w:bCs/>
          <w:lang w:val="en-US"/>
        </w:rPr>
        <w:t xml:space="preserve">ZTE: NCR is a stationary device so we think the issue is not frequent </w:t>
      </w:r>
    </w:p>
    <w:p w14:paraId="41136C9C" w14:textId="77777777" w:rsidR="000E0C04" w:rsidRPr="00F738C4" w:rsidRDefault="000E0C04" w:rsidP="000E0C04">
      <w:pPr>
        <w:ind w:left="1080" w:hangingChars="540" w:hanging="1080"/>
        <w:rPr>
          <w:bCs/>
          <w:lang w:val="en-US"/>
        </w:rPr>
      </w:pPr>
      <w:r w:rsidRPr="00F738C4">
        <w:rPr>
          <w:bCs/>
          <w:lang w:val="en-US"/>
        </w:rPr>
        <w:t xml:space="preserve">AT&amp;T: we are OK to leave the beam management issue to implementation </w:t>
      </w:r>
    </w:p>
    <w:p w14:paraId="213A7D8E" w14:textId="77777777" w:rsidR="000E0C04" w:rsidRPr="00F738C4" w:rsidRDefault="000E0C04" w:rsidP="000E0C04">
      <w:pPr>
        <w:ind w:left="1080" w:hangingChars="540" w:hanging="1080"/>
        <w:rPr>
          <w:bCs/>
          <w:lang w:val="en-US"/>
        </w:rPr>
      </w:pPr>
      <w:r w:rsidRPr="00F738C4">
        <w:rPr>
          <w:bCs/>
          <w:lang w:val="en-US"/>
        </w:rPr>
        <w:t>HW: what would be resume cause in this case?</w:t>
      </w:r>
    </w:p>
    <w:p w14:paraId="5BEF851B" w14:textId="77777777" w:rsidR="000E0C04" w:rsidRPr="00F738C4" w:rsidRDefault="000E0C04" w:rsidP="000E0C04">
      <w:pPr>
        <w:pStyle w:val="ListParagraph"/>
        <w:numPr>
          <w:ilvl w:val="0"/>
          <w:numId w:val="230"/>
        </w:numPr>
        <w:spacing w:after="180"/>
        <w:contextualSpacing/>
        <w:rPr>
          <w:bCs/>
          <w:lang w:val="en-US"/>
        </w:rPr>
      </w:pPr>
      <w:r w:rsidRPr="00F738C4">
        <w:rPr>
          <w:bCs/>
          <w:lang w:val="en-US"/>
        </w:rPr>
        <w:t>Discuss the need for a new resume cause offline</w:t>
      </w:r>
    </w:p>
    <w:p w14:paraId="0ED23274" w14:textId="77777777" w:rsidR="000E0C04" w:rsidRPr="00F738C4" w:rsidRDefault="000E0C04" w:rsidP="000E0C04">
      <w:pPr>
        <w:ind w:left="1080" w:hangingChars="540" w:hanging="1080"/>
        <w:rPr>
          <w:bCs/>
          <w:lang w:val="en-US"/>
        </w:rPr>
      </w:pPr>
    </w:p>
    <w:p w14:paraId="30E65738" w14:textId="77777777" w:rsidR="000E0C04" w:rsidRPr="00F738C4" w:rsidRDefault="000E0C04" w:rsidP="000E0C04">
      <w:pPr>
        <w:ind w:left="1080" w:hangingChars="540" w:hanging="1080"/>
        <w:rPr>
          <w:bCs/>
        </w:rPr>
      </w:pPr>
      <w:r w:rsidRPr="00F738C4">
        <w:rPr>
          <w:rFonts w:hint="eastAsia"/>
          <w:bCs/>
        </w:rPr>
        <w:t>P</w:t>
      </w:r>
      <w:r w:rsidRPr="00F738C4">
        <w:rPr>
          <w:bCs/>
        </w:rPr>
        <w:t xml:space="preserve">roposal 4 </w:t>
      </w:r>
      <w:r w:rsidRPr="00F738C4">
        <w:rPr>
          <w:bCs/>
        </w:rPr>
        <w:tab/>
        <w:t>In Rel-18, RAN2 does not specify any beam monitoring/recovery functionality for NCR-MT in RRC_INACTIVE state. If needed, beam monitoring can be done by implementation without specification impact.</w:t>
      </w:r>
    </w:p>
    <w:p w14:paraId="0FACD956" w14:textId="77777777" w:rsidR="000E0C04" w:rsidRPr="00F738C4" w:rsidRDefault="000E0C04" w:rsidP="000E0C04">
      <w:pPr>
        <w:ind w:left="1080" w:hangingChars="540" w:hanging="1080"/>
        <w:rPr>
          <w:bCs/>
        </w:rPr>
      </w:pPr>
    </w:p>
    <w:p w14:paraId="751A717C" w14:textId="77777777" w:rsidR="000E0C04" w:rsidRPr="00F738C4" w:rsidRDefault="000E0C04" w:rsidP="000E0C04">
      <w:pPr>
        <w:ind w:left="1080" w:hangingChars="540" w:hanging="1080"/>
        <w:rPr>
          <w:bCs/>
        </w:rPr>
      </w:pPr>
      <w:r w:rsidRPr="00F738C4">
        <w:rPr>
          <w:rFonts w:hint="eastAsia"/>
          <w:bCs/>
        </w:rPr>
        <w:t>P</w:t>
      </w:r>
      <w:r w:rsidRPr="00F738C4">
        <w:rPr>
          <w:bCs/>
        </w:rPr>
        <w:t xml:space="preserve">roposal 5 </w:t>
      </w:r>
      <w:r w:rsidRPr="00F738C4">
        <w:rPr>
          <w:bCs/>
        </w:rPr>
        <w:tab/>
        <w:t>Regarding the OAM configured allowed/forbidden cell list, no need to capture additional UE behaviour in TS 38.304.</w:t>
      </w:r>
    </w:p>
    <w:p w14:paraId="12809990" w14:textId="77777777" w:rsidR="000E0C04" w:rsidRPr="00F738C4" w:rsidRDefault="000E0C04" w:rsidP="000E0C04">
      <w:pPr>
        <w:ind w:left="1080" w:hangingChars="540" w:hanging="1080"/>
        <w:rPr>
          <w:bCs/>
          <w:lang w:val="en-US"/>
        </w:rPr>
      </w:pPr>
      <w:r w:rsidRPr="00F738C4">
        <w:rPr>
          <w:bCs/>
          <w:lang w:val="en-US"/>
        </w:rPr>
        <w:t>ZTE: based on RAN3 cells forbidden cell list should not be considered</w:t>
      </w:r>
    </w:p>
    <w:p w14:paraId="6A8FD1FF" w14:textId="77777777" w:rsidR="000E0C04" w:rsidRPr="00F738C4" w:rsidRDefault="000E0C04" w:rsidP="000E0C04">
      <w:pPr>
        <w:ind w:left="1080" w:hangingChars="540" w:hanging="1080"/>
        <w:rPr>
          <w:bCs/>
          <w:lang w:val="en-US"/>
        </w:rPr>
      </w:pPr>
      <w:r w:rsidRPr="00F738C4">
        <w:rPr>
          <w:bCs/>
          <w:lang w:val="en-US"/>
        </w:rPr>
        <w:t>Intel: agree with ZTE</w:t>
      </w:r>
    </w:p>
    <w:p w14:paraId="2A7815AE" w14:textId="77777777" w:rsidR="000E0C04" w:rsidRPr="00F738C4" w:rsidRDefault="000E0C04" w:rsidP="000E0C04">
      <w:pPr>
        <w:ind w:left="1080" w:hangingChars="540" w:hanging="1080"/>
        <w:rPr>
          <w:bCs/>
          <w:lang w:val="en-US"/>
        </w:rPr>
      </w:pPr>
    </w:p>
    <w:p w14:paraId="5BE47938" w14:textId="77777777" w:rsidR="000E0C04" w:rsidRPr="00F738C4" w:rsidRDefault="000E0C04" w:rsidP="000E0C04">
      <w:pPr>
        <w:ind w:left="1080" w:hangingChars="540" w:hanging="1080"/>
        <w:rPr>
          <w:bCs/>
        </w:rPr>
      </w:pPr>
      <w:r w:rsidRPr="00F738C4">
        <w:rPr>
          <w:rFonts w:hint="eastAsia"/>
          <w:bCs/>
        </w:rPr>
        <w:t>P</w:t>
      </w:r>
      <w:r w:rsidRPr="00F738C4">
        <w:rPr>
          <w:bCs/>
        </w:rPr>
        <w:t xml:space="preserve">roposal 6 </w:t>
      </w:r>
      <w:r w:rsidRPr="00F738C4">
        <w:rPr>
          <w:bCs/>
        </w:rPr>
        <w:tab/>
        <w:t>The NCR-MT in RRC_INACTIVE does not discard the stored NCR-Fwd configuration autonomously; it is up to the network to reconfigure the configuration upon RRC resume procedure.</w:t>
      </w:r>
    </w:p>
    <w:p w14:paraId="670B3E58" w14:textId="77777777" w:rsidR="000E0C04" w:rsidRPr="00F738C4" w:rsidRDefault="000E0C04" w:rsidP="000E0C04">
      <w:pPr>
        <w:ind w:left="1080" w:hangingChars="540" w:hanging="1080"/>
        <w:rPr>
          <w:bCs/>
          <w:lang w:val="en-US"/>
        </w:rPr>
      </w:pPr>
      <w:r w:rsidRPr="00F738C4">
        <w:rPr>
          <w:bCs/>
          <w:lang w:val="en-US"/>
        </w:rPr>
        <w:t xml:space="preserve">QCOM: NCR should just wait for the new configuration </w:t>
      </w:r>
    </w:p>
    <w:p w14:paraId="3563B07A" w14:textId="77777777" w:rsidR="000E0C04" w:rsidRPr="00F738C4" w:rsidRDefault="000E0C04" w:rsidP="000E0C04">
      <w:pPr>
        <w:ind w:left="1080" w:hangingChars="540" w:hanging="1080"/>
        <w:rPr>
          <w:bCs/>
          <w:lang w:val="en-US"/>
        </w:rPr>
      </w:pPr>
      <w:r w:rsidRPr="00F738C4">
        <w:rPr>
          <w:bCs/>
          <w:lang w:val="en-US"/>
        </w:rPr>
        <w:t>Nokia: this is the proposal (to wait for new configuration)</w:t>
      </w:r>
    </w:p>
    <w:p w14:paraId="4C76117C" w14:textId="77777777" w:rsidR="000E0C04" w:rsidRPr="00F738C4" w:rsidRDefault="000E0C04" w:rsidP="000E0C04">
      <w:pPr>
        <w:ind w:left="1080" w:hangingChars="540" w:hanging="1080"/>
        <w:rPr>
          <w:bCs/>
          <w:lang w:val="en-US"/>
        </w:rPr>
      </w:pPr>
      <w:r w:rsidRPr="00F738C4">
        <w:rPr>
          <w:bCs/>
          <w:lang w:val="en-US"/>
        </w:rPr>
        <w:t xml:space="preserve">ZTE: the intention is to ensure that UE and network configurations match. With this proposal the network would always know what configuration the UE has. </w:t>
      </w:r>
    </w:p>
    <w:p w14:paraId="6889A1BA" w14:textId="77777777" w:rsidR="000E0C04" w:rsidRPr="00F738C4" w:rsidRDefault="000E0C04" w:rsidP="000E0C04">
      <w:pPr>
        <w:ind w:left="1080" w:hangingChars="540" w:hanging="1080"/>
        <w:rPr>
          <w:bCs/>
          <w:lang w:val="en-US"/>
        </w:rPr>
      </w:pPr>
      <w:r w:rsidRPr="00F738C4">
        <w:rPr>
          <w:bCs/>
          <w:lang w:val="en-US"/>
        </w:rPr>
        <w:t xml:space="preserve">HW: the current behavior as captured in the CR matches the proposal </w:t>
      </w:r>
    </w:p>
    <w:p w14:paraId="030E5B0E" w14:textId="77777777" w:rsidR="000E0C04" w:rsidRPr="00F738C4" w:rsidRDefault="000E0C04" w:rsidP="000E0C04">
      <w:pPr>
        <w:ind w:left="1080" w:hangingChars="540" w:hanging="1080"/>
        <w:rPr>
          <w:bCs/>
          <w:lang w:val="en-US"/>
        </w:rPr>
      </w:pPr>
      <w:r w:rsidRPr="00F738C4">
        <w:rPr>
          <w:bCs/>
          <w:lang w:val="en-US"/>
        </w:rPr>
        <w:t xml:space="preserve">Apple: support the clarification in the proposal </w:t>
      </w:r>
    </w:p>
    <w:p w14:paraId="58C7CC93" w14:textId="77777777" w:rsidR="000E0C04" w:rsidRPr="00F738C4" w:rsidRDefault="000E0C04" w:rsidP="000E0C04">
      <w:pPr>
        <w:ind w:left="1080" w:hangingChars="540" w:hanging="1080"/>
        <w:rPr>
          <w:bCs/>
          <w:lang w:val="en-US"/>
        </w:rPr>
      </w:pPr>
    </w:p>
    <w:p w14:paraId="04000EDB" w14:textId="77777777" w:rsidR="000E0C04" w:rsidRPr="00F738C4" w:rsidRDefault="000E0C04" w:rsidP="000E0C04">
      <w:pPr>
        <w:ind w:left="1080" w:hangingChars="540" w:hanging="1080"/>
        <w:rPr>
          <w:bCs/>
        </w:rPr>
      </w:pPr>
      <w:r w:rsidRPr="00F738C4">
        <w:rPr>
          <w:rFonts w:hint="eastAsia"/>
          <w:bCs/>
        </w:rPr>
        <w:t>P</w:t>
      </w:r>
      <w:r w:rsidRPr="00F738C4">
        <w:rPr>
          <w:bCs/>
        </w:rPr>
        <w:t xml:space="preserve">roposal 7 </w:t>
      </w:r>
      <w:r w:rsidRPr="00F738C4">
        <w:rPr>
          <w:bCs/>
        </w:rPr>
        <w:tab/>
        <w:t>Send LS to CT1 on UAC not being applicable for NCR node.</w:t>
      </w:r>
    </w:p>
    <w:p w14:paraId="11469DCF" w14:textId="77777777" w:rsidR="000E0C04" w:rsidRPr="00F738C4" w:rsidRDefault="000E0C04" w:rsidP="000E0C04">
      <w:pPr>
        <w:pStyle w:val="ListParagraph"/>
        <w:numPr>
          <w:ilvl w:val="0"/>
          <w:numId w:val="230"/>
        </w:numPr>
        <w:spacing w:after="180"/>
        <w:contextualSpacing/>
        <w:rPr>
          <w:bCs/>
          <w:lang w:val="en-US"/>
        </w:rPr>
      </w:pPr>
      <w:r w:rsidRPr="00F738C4">
        <w:rPr>
          <w:bCs/>
          <w:lang w:val="en-US"/>
        </w:rPr>
        <w:t>Send the LS with the understanding that WI completion does not depend on this</w:t>
      </w:r>
    </w:p>
    <w:p w14:paraId="5D20D528" w14:textId="77777777" w:rsidR="000E0C04" w:rsidRPr="00F738C4" w:rsidRDefault="000E0C04" w:rsidP="000E0C04">
      <w:pPr>
        <w:rPr>
          <w:bCs/>
        </w:rPr>
      </w:pPr>
    </w:p>
    <w:p w14:paraId="4F9E39E5" w14:textId="77777777" w:rsidR="000E0C04" w:rsidRPr="00F738C4" w:rsidRDefault="000E0C04" w:rsidP="000E0C04">
      <w:pPr>
        <w:ind w:left="1080" w:hangingChars="540" w:hanging="1080"/>
        <w:rPr>
          <w:bCs/>
        </w:rPr>
      </w:pPr>
      <w:r w:rsidRPr="00F738C4">
        <w:rPr>
          <w:bCs/>
        </w:rPr>
        <w:t>Proposal 8</w:t>
      </w:r>
      <w:r w:rsidRPr="00F738C4">
        <w:rPr>
          <w:bCs/>
        </w:rPr>
        <w:tab/>
        <w:t>To discuss whether NCR-FWD is turned OFF when T310 timer starts, and turned ON when T310 stops due to the reception of the consecutive in-sync indications. (i.e. handling of NCR-FWD configuration regarding T310 start/stop is same as BFD/BFR case)</w:t>
      </w:r>
    </w:p>
    <w:p w14:paraId="041FE248" w14:textId="77777777" w:rsidR="000E0C04" w:rsidRPr="00F738C4" w:rsidRDefault="000E0C04" w:rsidP="000E0C04">
      <w:pPr>
        <w:ind w:left="1080" w:hangingChars="540" w:hanging="1080"/>
        <w:rPr>
          <w:bCs/>
          <w:lang w:val="en-US"/>
        </w:rPr>
      </w:pPr>
      <w:r w:rsidRPr="00F738C4">
        <w:rPr>
          <w:bCs/>
          <w:lang w:val="en-US"/>
        </w:rPr>
        <w:t>ZTE: when beam failure detection occurs forwarding will stop anyway</w:t>
      </w:r>
    </w:p>
    <w:p w14:paraId="5638A0B3" w14:textId="77777777" w:rsidR="000E0C04" w:rsidRPr="00F738C4" w:rsidRDefault="000E0C04" w:rsidP="000E0C04">
      <w:pPr>
        <w:ind w:left="1080" w:hangingChars="540" w:hanging="1080"/>
        <w:rPr>
          <w:bCs/>
          <w:lang w:val="en-US"/>
        </w:rPr>
      </w:pPr>
    </w:p>
    <w:p w14:paraId="5579C3E0" w14:textId="77777777" w:rsidR="000E0C04" w:rsidRPr="00F738C4" w:rsidRDefault="000E0C04" w:rsidP="000E0C04">
      <w:pPr>
        <w:ind w:left="1080" w:hangingChars="540" w:hanging="1080"/>
        <w:rPr>
          <w:bCs/>
        </w:rPr>
      </w:pPr>
      <w:r w:rsidRPr="00F738C4">
        <w:rPr>
          <w:bCs/>
        </w:rPr>
        <w:t>Proposal 9.</w:t>
      </w:r>
      <w:r w:rsidRPr="00F738C4">
        <w:rPr>
          <w:bCs/>
        </w:rPr>
        <w:tab/>
        <w:t>To discuss whether NCR-FWD is turned OFF when TAT is expired, and turned ON when TAT is started again. (i.e. handling of NCR-FWD configuration regarding TAT expiration/its recovery is same as BFD/BFR case)</w:t>
      </w:r>
    </w:p>
    <w:p w14:paraId="3B5C41D7" w14:textId="77777777" w:rsidR="000E0C04" w:rsidRPr="00F738C4" w:rsidRDefault="000E0C04" w:rsidP="000E0C04">
      <w:pPr>
        <w:ind w:left="1080" w:hangingChars="540" w:hanging="1080"/>
        <w:rPr>
          <w:bCs/>
        </w:rPr>
      </w:pPr>
    </w:p>
    <w:p w14:paraId="5D56AA4C" w14:textId="77777777" w:rsidR="000E0C04" w:rsidRPr="00F738C4" w:rsidRDefault="000E0C04" w:rsidP="000E0C04">
      <w:pPr>
        <w:ind w:left="1080" w:hangingChars="540" w:hanging="1080"/>
        <w:rPr>
          <w:bCs/>
        </w:rPr>
      </w:pPr>
      <w:r w:rsidRPr="00F738C4">
        <w:rPr>
          <w:bCs/>
        </w:rPr>
        <w:t>Proposal 10 Clarify NCR-Fwd does not remain forwarding if RRCSetup is received in response to RRCResumeRequest.</w:t>
      </w:r>
    </w:p>
    <w:p w14:paraId="60D0139A" w14:textId="77777777" w:rsidR="000E0C04" w:rsidRPr="00F738C4" w:rsidRDefault="000E0C04" w:rsidP="000E0C04">
      <w:pPr>
        <w:ind w:left="1080" w:hangingChars="540" w:hanging="1080"/>
        <w:rPr>
          <w:bCs/>
        </w:rPr>
      </w:pPr>
      <w:r w:rsidRPr="00F738C4">
        <w:rPr>
          <w:bCs/>
        </w:rPr>
        <w:t>Proposal 11 RAN2 to discuss whether NCR-Fwd should remain ON when receiving RRCReject in response to an RRCResumeRequest.</w:t>
      </w:r>
    </w:p>
    <w:p w14:paraId="298CEDAA" w14:textId="77777777" w:rsidR="000E0C04" w:rsidRPr="00F738C4" w:rsidRDefault="000E0C04" w:rsidP="000E0C04">
      <w:pPr>
        <w:ind w:left="1080" w:hangingChars="540" w:hanging="1080"/>
        <w:rPr>
          <w:bCs/>
          <w:lang w:val="en-US"/>
        </w:rPr>
      </w:pPr>
      <w:r w:rsidRPr="00F738C4">
        <w:rPr>
          <w:bCs/>
          <w:lang w:val="en-US"/>
        </w:rPr>
        <w:t>Samsung: this is for the case when the network is congested, which is why it is different from p10</w:t>
      </w:r>
    </w:p>
    <w:p w14:paraId="1E8649C2" w14:textId="77777777" w:rsidR="000E0C04" w:rsidRPr="00F738C4" w:rsidRDefault="000E0C04" w:rsidP="000E0C04">
      <w:pPr>
        <w:ind w:left="1080" w:hangingChars="540" w:hanging="1080"/>
        <w:rPr>
          <w:bCs/>
          <w:lang w:val="en-US"/>
        </w:rPr>
      </w:pPr>
      <w:r w:rsidRPr="00F738C4">
        <w:rPr>
          <w:bCs/>
          <w:lang w:val="en-US"/>
        </w:rPr>
        <w:t>QCOM: but the NCR may have a valid reason to resume</w:t>
      </w:r>
    </w:p>
    <w:p w14:paraId="20C85765" w14:textId="77777777" w:rsidR="000E0C04" w:rsidRPr="00F738C4" w:rsidRDefault="000E0C04" w:rsidP="000E0C04">
      <w:pPr>
        <w:ind w:left="1080" w:hangingChars="540" w:hanging="1080"/>
        <w:rPr>
          <w:bCs/>
          <w:lang w:val="en-US"/>
        </w:rPr>
      </w:pPr>
    </w:p>
    <w:p w14:paraId="40CD6ED8" w14:textId="77777777" w:rsidR="000E0C04" w:rsidRPr="00F738C4" w:rsidRDefault="000E0C04" w:rsidP="000E0C04">
      <w:pPr>
        <w:ind w:left="1080" w:hangingChars="540" w:hanging="1080"/>
        <w:rPr>
          <w:bCs/>
        </w:rPr>
      </w:pPr>
      <w:r w:rsidRPr="00F738C4">
        <w:rPr>
          <w:bCs/>
        </w:rPr>
        <w:t>Proposal 12 NCR-Fwd is turned OFF if an NCR-MT selects another cell during cell selection after released to RRC inactive.</w:t>
      </w:r>
    </w:p>
    <w:p w14:paraId="2422344E" w14:textId="77777777" w:rsidR="000E0C04" w:rsidRPr="00F738C4" w:rsidRDefault="000E0C04" w:rsidP="000E0C04">
      <w:pPr>
        <w:ind w:left="1080" w:hangingChars="540" w:hanging="1080"/>
        <w:rPr>
          <w:bCs/>
        </w:rPr>
      </w:pPr>
    </w:p>
    <w:p w14:paraId="4F3D5406" w14:textId="77777777" w:rsidR="000E0C04" w:rsidRPr="00F738C4" w:rsidRDefault="000E0C04" w:rsidP="000E0C04">
      <w:pPr>
        <w:ind w:left="1080" w:hangingChars="540" w:hanging="1080"/>
        <w:rPr>
          <w:bCs/>
        </w:rPr>
      </w:pPr>
      <w:r w:rsidRPr="00F738C4">
        <w:rPr>
          <w:bCs/>
        </w:rPr>
        <w:t>Proposal 13 RAN2 to discuss whether to introduce a separate capability for indicating the support of NCR-Fwd ON/OFF follow</w:t>
      </w:r>
      <w:r w:rsidRPr="00F738C4">
        <w:rPr>
          <w:rFonts w:hint="eastAsia"/>
          <w:bCs/>
        </w:rPr>
        <w:t>ing</w:t>
      </w:r>
      <w:r w:rsidRPr="00F738C4">
        <w:rPr>
          <w:bCs/>
        </w:rPr>
        <w:t xml:space="preserve"> last configuration when NCR-MT is in RRC_INACTIVE state.</w:t>
      </w:r>
    </w:p>
    <w:p w14:paraId="7ECD5327" w14:textId="77777777" w:rsidR="000E0C04" w:rsidRPr="00F738C4" w:rsidRDefault="000E0C04" w:rsidP="000E0C04">
      <w:pPr>
        <w:pStyle w:val="Doc-text2"/>
        <w:ind w:left="0" w:firstLine="0"/>
      </w:pPr>
    </w:p>
    <w:tbl>
      <w:tblPr>
        <w:tblStyle w:val="TableGrid"/>
        <w:tblW w:w="0" w:type="auto"/>
        <w:tblLook w:val="04A0" w:firstRow="1" w:lastRow="0" w:firstColumn="1" w:lastColumn="0" w:noHBand="0" w:noVBand="1"/>
      </w:tblPr>
      <w:tblGrid>
        <w:gridCol w:w="9350"/>
      </w:tblGrid>
      <w:tr w:rsidR="000E0C04" w:rsidRPr="00F738C4" w14:paraId="752C8795" w14:textId="77777777" w:rsidTr="003178D8">
        <w:tc>
          <w:tcPr>
            <w:tcW w:w="9350" w:type="dxa"/>
          </w:tcPr>
          <w:p w14:paraId="25FBEB5E" w14:textId="77777777" w:rsidR="000E0C04" w:rsidRPr="00F738C4" w:rsidRDefault="000E0C04" w:rsidP="003178D8">
            <w:pPr>
              <w:pStyle w:val="Doc-text2"/>
              <w:ind w:left="0" w:firstLine="0"/>
              <w:rPr>
                <w:lang w:val="en-US"/>
              </w:rPr>
            </w:pPr>
            <w:r w:rsidRPr="00F738C4">
              <w:rPr>
                <w:lang w:val="en-US"/>
              </w:rPr>
              <w:t>Agreements:</w:t>
            </w:r>
          </w:p>
          <w:p w14:paraId="4C8133B7" w14:textId="77777777" w:rsidR="000E0C04" w:rsidRPr="00F738C4" w:rsidRDefault="000E0C04" w:rsidP="003178D8">
            <w:pPr>
              <w:pStyle w:val="Doc-text2"/>
              <w:ind w:left="0" w:firstLine="0"/>
              <w:rPr>
                <w:bCs/>
              </w:rPr>
            </w:pPr>
            <w:r w:rsidRPr="00F738C4">
              <w:rPr>
                <w:bCs/>
              </w:rPr>
              <w:t>Do not introduce wake-up timer in RRC in this release.</w:t>
            </w:r>
          </w:p>
          <w:p w14:paraId="13A9C0A9" w14:textId="77777777" w:rsidR="000E0C04" w:rsidRPr="00F738C4" w:rsidRDefault="000E0C04" w:rsidP="003178D8">
            <w:pPr>
              <w:pStyle w:val="Doc-text2"/>
              <w:ind w:left="0" w:firstLine="0"/>
            </w:pPr>
            <w:r w:rsidRPr="00F738C4">
              <w:t xml:space="preserve">Add a note in stage-2: when backhaul beam degrades in RRC_INACTIVE, based on implementation criteria, NCR should stop forwarding and should attempt to resume. </w:t>
            </w:r>
          </w:p>
          <w:p w14:paraId="7250CA50" w14:textId="77777777" w:rsidR="000E0C04" w:rsidRPr="00F738C4" w:rsidRDefault="000E0C04" w:rsidP="003178D8">
            <w:pPr>
              <w:ind w:left="1080" w:hangingChars="540" w:hanging="1080"/>
              <w:rPr>
                <w:bCs/>
              </w:rPr>
            </w:pPr>
          </w:p>
          <w:p w14:paraId="206E64BD" w14:textId="77777777" w:rsidR="000E0C04" w:rsidRPr="00F738C4" w:rsidRDefault="000E0C04" w:rsidP="003178D8">
            <w:pPr>
              <w:ind w:left="1080" w:hangingChars="540" w:hanging="1080"/>
              <w:rPr>
                <w:bCs/>
              </w:rPr>
            </w:pPr>
            <w:r w:rsidRPr="00F738C4">
              <w:rPr>
                <w:bCs/>
              </w:rPr>
              <w:t>NCR-Fwd does not remain forwarding if RRCSetup is received in response to</w:t>
            </w:r>
            <w:r w:rsidRPr="00F738C4">
              <w:rPr>
                <w:bCs/>
                <w:lang w:val="en-US"/>
              </w:rPr>
              <w:t xml:space="preserve"> </w:t>
            </w:r>
            <w:r w:rsidRPr="00F738C4">
              <w:rPr>
                <w:bCs/>
              </w:rPr>
              <w:t>RRCResumeRequest.</w:t>
            </w:r>
          </w:p>
          <w:p w14:paraId="461B5BEF" w14:textId="77777777" w:rsidR="000E0C04" w:rsidRPr="00F738C4" w:rsidRDefault="000E0C04" w:rsidP="003178D8">
            <w:pPr>
              <w:ind w:left="1080" w:hangingChars="540" w:hanging="1080"/>
              <w:rPr>
                <w:bCs/>
              </w:rPr>
            </w:pPr>
          </w:p>
          <w:p w14:paraId="22A2BF49" w14:textId="77777777" w:rsidR="000E0C04" w:rsidRPr="00F738C4" w:rsidRDefault="000E0C04" w:rsidP="003178D8">
            <w:pPr>
              <w:ind w:left="1080" w:hangingChars="540" w:hanging="1080"/>
              <w:rPr>
                <w:bCs/>
              </w:rPr>
            </w:pPr>
            <w:r w:rsidRPr="00F738C4">
              <w:rPr>
                <w:bCs/>
              </w:rPr>
              <w:t xml:space="preserve">NCR-Fwd </w:t>
            </w:r>
            <w:r w:rsidRPr="00F738C4">
              <w:rPr>
                <w:bCs/>
                <w:lang w:val="en-US"/>
              </w:rPr>
              <w:t>keeps the current forwarding state after</w:t>
            </w:r>
            <w:r w:rsidRPr="00F738C4">
              <w:rPr>
                <w:bCs/>
              </w:rPr>
              <w:t xml:space="preserve"> receiving RRCReject in response to an RRCResumeRequest.</w:t>
            </w:r>
          </w:p>
          <w:p w14:paraId="589116BB" w14:textId="77777777" w:rsidR="000E0C04" w:rsidRPr="00F738C4" w:rsidRDefault="000E0C04" w:rsidP="003178D8">
            <w:pPr>
              <w:ind w:left="1080" w:hangingChars="540" w:hanging="1080"/>
              <w:rPr>
                <w:bCs/>
              </w:rPr>
            </w:pPr>
          </w:p>
          <w:p w14:paraId="5121DB26" w14:textId="77777777" w:rsidR="000E0C04" w:rsidRPr="00F738C4" w:rsidRDefault="000E0C04" w:rsidP="003178D8">
            <w:pPr>
              <w:ind w:left="1080" w:hangingChars="540" w:hanging="1080"/>
              <w:rPr>
                <w:bCs/>
              </w:rPr>
            </w:pPr>
            <w:r w:rsidRPr="00F738C4">
              <w:rPr>
                <w:bCs/>
              </w:rPr>
              <w:t>NCR-Fwd is turned OFF if an NCR-MT selects another cell during cell selection after released to RRC inactive.</w:t>
            </w:r>
          </w:p>
          <w:p w14:paraId="1AE12B21" w14:textId="77777777" w:rsidR="000E0C04" w:rsidRPr="00F738C4" w:rsidRDefault="000E0C04" w:rsidP="003178D8">
            <w:pPr>
              <w:ind w:left="1080" w:hangingChars="540" w:hanging="1080"/>
              <w:rPr>
                <w:bCs/>
                <w:lang w:val="en-US"/>
              </w:rPr>
            </w:pPr>
            <w:r w:rsidRPr="00F738C4">
              <w:rPr>
                <w:bCs/>
                <w:lang w:val="en-US"/>
              </w:rPr>
              <w:lastRenderedPageBreak/>
              <w:t xml:space="preserve">Note: this clarifies the previous agreement on reselection which erroneously said “gNB” instead of “cell”. </w:t>
            </w:r>
          </w:p>
          <w:p w14:paraId="4B406129" w14:textId="77777777" w:rsidR="000E0C04" w:rsidRPr="00F738C4" w:rsidRDefault="000E0C04" w:rsidP="003178D8">
            <w:pPr>
              <w:ind w:left="1080" w:hangingChars="540" w:hanging="1080"/>
              <w:rPr>
                <w:bCs/>
              </w:rPr>
            </w:pPr>
          </w:p>
          <w:p w14:paraId="7FDC495E" w14:textId="77777777" w:rsidR="000E0C04" w:rsidRPr="00F738C4" w:rsidRDefault="000E0C04" w:rsidP="003178D8">
            <w:pPr>
              <w:ind w:left="1080" w:hangingChars="540" w:hanging="1080"/>
              <w:rPr>
                <w:bCs/>
                <w:lang w:val="en-US"/>
              </w:rPr>
            </w:pPr>
            <w:r w:rsidRPr="00F738C4">
              <w:rPr>
                <w:bCs/>
              </w:rPr>
              <w:t>OAM configured forbidden cell list</w:t>
            </w:r>
            <w:r w:rsidRPr="00F738C4">
              <w:rPr>
                <w:bCs/>
                <w:lang w:val="en-US"/>
              </w:rPr>
              <w:t xml:space="preserve"> and cells other than in allowed cell list should not be considered by NCR during cell (re)selection.</w:t>
            </w:r>
          </w:p>
          <w:p w14:paraId="40F7956F" w14:textId="77777777" w:rsidR="000E0C04" w:rsidRPr="00F738C4" w:rsidRDefault="000E0C04" w:rsidP="003178D8">
            <w:pPr>
              <w:pStyle w:val="Doc-text2"/>
              <w:ind w:left="0" w:firstLine="0"/>
            </w:pPr>
          </w:p>
        </w:tc>
      </w:tr>
    </w:tbl>
    <w:p w14:paraId="485A4B2D" w14:textId="77777777" w:rsidR="000E0C04" w:rsidRPr="00F738C4" w:rsidRDefault="000E0C04" w:rsidP="000E0C04">
      <w:pPr>
        <w:pStyle w:val="Doc-text2"/>
        <w:ind w:left="0" w:firstLine="0"/>
      </w:pPr>
    </w:p>
    <w:p w14:paraId="4B02D47D" w14:textId="6F038EC9" w:rsidR="000E0C04" w:rsidRPr="00F738C4" w:rsidRDefault="000E0C04" w:rsidP="000E0C04">
      <w:pPr>
        <w:pStyle w:val="Doc-title"/>
      </w:pPr>
      <w:r w:rsidRPr="00F738C4">
        <w:t>R2-2304824</w:t>
      </w:r>
      <w:r w:rsidRPr="00F738C4">
        <w:tab/>
        <w:t>Discussion on the remaining CP issues for NCR</w:t>
      </w:r>
      <w:r w:rsidRPr="00F738C4">
        <w:tab/>
        <w:t>Huawei, HiSilicon</w:t>
      </w:r>
      <w:r w:rsidRPr="00F738C4">
        <w:tab/>
        <w:t>discussion</w:t>
      </w:r>
      <w:r w:rsidRPr="00F738C4">
        <w:tab/>
        <w:t>Rel-18</w:t>
      </w:r>
      <w:r w:rsidRPr="00F738C4">
        <w:tab/>
        <w:t>NR_netcon_repeater</w:t>
      </w:r>
    </w:p>
    <w:p w14:paraId="469EA2C4" w14:textId="244DBA14" w:rsidR="000E0C04" w:rsidRPr="00F738C4" w:rsidRDefault="000E0C04" w:rsidP="000E0C04">
      <w:pPr>
        <w:pStyle w:val="Doc-title"/>
      </w:pPr>
      <w:r w:rsidRPr="00F738C4">
        <w:t>R2-2304825</w:t>
      </w:r>
      <w:r w:rsidRPr="00F738C4">
        <w:tab/>
        <w:t>Discussion on NCR-MT capability</w:t>
      </w:r>
      <w:r w:rsidRPr="00F738C4">
        <w:tab/>
        <w:t>Huawei, HiSilicon</w:t>
      </w:r>
      <w:r w:rsidRPr="00F738C4">
        <w:tab/>
        <w:t>discussion</w:t>
      </w:r>
      <w:r w:rsidRPr="00F738C4">
        <w:tab/>
        <w:t>Rel-18</w:t>
      </w:r>
      <w:r w:rsidRPr="00F738C4">
        <w:tab/>
        <w:t>NR_netcon_repeater</w:t>
      </w:r>
    </w:p>
    <w:p w14:paraId="4ED70D7F" w14:textId="053AFF81" w:rsidR="000E0C04" w:rsidRPr="00F738C4" w:rsidRDefault="000E0C04" w:rsidP="000E0C04">
      <w:pPr>
        <w:pStyle w:val="Doc-title"/>
      </w:pPr>
      <w:r w:rsidRPr="00F738C4">
        <w:t>R2-2305051</w:t>
      </w:r>
      <w:r w:rsidRPr="00F738C4">
        <w:tab/>
        <w:t>NCR access link beam update capability</w:t>
      </w:r>
      <w:r w:rsidRPr="00F738C4">
        <w:tab/>
        <w:t>Nokia, Nokia Shanghai Bell</w:t>
      </w:r>
      <w:r w:rsidRPr="00F738C4">
        <w:tab/>
        <w:t>discussion</w:t>
      </w:r>
      <w:r w:rsidRPr="00F738C4">
        <w:tab/>
        <w:t>Rel-18</w:t>
      </w:r>
      <w:r w:rsidRPr="00F738C4">
        <w:tab/>
        <w:t>NR_netcon_repeater</w:t>
      </w:r>
    </w:p>
    <w:p w14:paraId="2B2DA83D" w14:textId="5A72EC37" w:rsidR="000E0C04" w:rsidRPr="00F738C4" w:rsidRDefault="000E0C04" w:rsidP="000E0C04">
      <w:pPr>
        <w:pStyle w:val="Doc-title"/>
      </w:pPr>
      <w:r w:rsidRPr="00F738C4">
        <w:t>R2-2305052</w:t>
      </w:r>
      <w:r w:rsidRPr="00F738C4">
        <w:tab/>
        <w:t>NCR remaining RRM issues</w:t>
      </w:r>
      <w:r w:rsidRPr="00F738C4">
        <w:tab/>
        <w:t>Nokia, Nokia Shanghai Bell</w:t>
      </w:r>
      <w:r w:rsidRPr="00F738C4">
        <w:tab/>
        <w:t>discussion</w:t>
      </w:r>
      <w:r w:rsidRPr="00F738C4">
        <w:tab/>
        <w:t>Rel-18</w:t>
      </w:r>
      <w:r w:rsidRPr="00F738C4">
        <w:tab/>
        <w:t>NR_netcon_repeater</w:t>
      </w:r>
    </w:p>
    <w:p w14:paraId="119C039B" w14:textId="7C31931F" w:rsidR="000E0C04" w:rsidRPr="00F738C4" w:rsidRDefault="000E0C04" w:rsidP="000E0C04">
      <w:pPr>
        <w:pStyle w:val="Doc-title"/>
      </w:pPr>
      <w:r w:rsidRPr="00F738C4">
        <w:t>R2-2305061</w:t>
      </w:r>
      <w:r w:rsidRPr="00F738C4">
        <w:tab/>
        <w:t>Discussion on remaining issues for NCR</w:t>
      </w:r>
      <w:r w:rsidRPr="00F738C4">
        <w:tab/>
        <w:t>Apple</w:t>
      </w:r>
      <w:r w:rsidRPr="00F738C4">
        <w:tab/>
        <w:t>discussion</w:t>
      </w:r>
      <w:r w:rsidRPr="00F738C4">
        <w:tab/>
        <w:t>Rel-18</w:t>
      </w:r>
      <w:r w:rsidRPr="00F738C4">
        <w:tab/>
        <w:t>DUMMY</w:t>
      </w:r>
    </w:p>
    <w:p w14:paraId="294303D0" w14:textId="4EF2DC20" w:rsidR="000E0C04" w:rsidRPr="00F738C4" w:rsidRDefault="000E0C04" w:rsidP="000E0C04">
      <w:pPr>
        <w:pStyle w:val="Doc-title"/>
      </w:pPr>
      <w:r w:rsidRPr="00F738C4">
        <w:t>R2-2305157</w:t>
      </w:r>
      <w:r w:rsidRPr="00F738C4">
        <w:tab/>
        <w:t>TPs to 38304 and 3833 on NCR operation</w:t>
      </w:r>
      <w:r w:rsidRPr="00F738C4">
        <w:tab/>
        <w:t>Qualcomm Inc.</w:t>
      </w:r>
      <w:r w:rsidRPr="00F738C4">
        <w:tab/>
        <w:t>discussion</w:t>
      </w:r>
      <w:r w:rsidRPr="00F738C4">
        <w:tab/>
        <w:t>Rel-18</w:t>
      </w:r>
      <w:r w:rsidRPr="00F738C4">
        <w:tab/>
        <w:t>NR_netcon_repeater</w:t>
      </w:r>
      <w:r w:rsidRPr="00F738C4">
        <w:tab/>
        <w:t>Withdrawn</w:t>
      </w:r>
    </w:p>
    <w:p w14:paraId="0AF60660" w14:textId="537E6C9C" w:rsidR="000E0C04" w:rsidRPr="00F738C4" w:rsidRDefault="000E0C04" w:rsidP="000E0C04">
      <w:pPr>
        <w:pStyle w:val="Doc-title"/>
      </w:pPr>
      <w:r w:rsidRPr="00F738C4">
        <w:t>R2-2305356</w:t>
      </w:r>
      <w:r w:rsidRPr="00F738C4">
        <w:tab/>
        <w:t>Discussion on NCR remaining open issues</w:t>
      </w:r>
      <w:r w:rsidRPr="00F738C4">
        <w:tab/>
        <w:t>NEC</w:t>
      </w:r>
      <w:r w:rsidRPr="00F738C4">
        <w:tab/>
        <w:t>discussion</w:t>
      </w:r>
      <w:r w:rsidRPr="00F738C4">
        <w:tab/>
        <w:t>Rel-18</w:t>
      </w:r>
      <w:r w:rsidRPr="00F738C4">
        <w:tab/>
        <w:t>NR_netcon_repeater</w:t>
      </w:r>
    </w:p>
    <w:p w14:paraId="1B5F531D" w14:textId="20404BA7" w:rsidR="000E0C04" w:rsidRPr="00F738C4" w:rsidRDefault="000E0C04" w:rsidP="000E0C04">
      <w:pPr>
        <w:pStyle w:val="Doc-title"/>
      </w:pPr>
      <w:r w:rsidRPr="00F738C4">
        <w:t>R2-2305401</w:t>
      </w:r>
      <w:r w:rsidRPr="00F738C4">
        <w:tab/>
        <w:t>Discussion on NCR open issues</w:t>
      </w:r>
      <w:r w:rsidRPr="00F738C4">
        <w:tab/>
        <w:t>ZTE Corporation, Sanechips</w:t>
      </w:r>
      <w:r w:rsidRPr="00F738C4">
        <w:tab/>
        <w:t>discussion</w:t>
      </w:r>
      <w:r w:rsidRPr="00F738C4">
        <w:tab/>
        <w:t>Rel-18</w:t>
      </w:r>
      <w:r w:rsidRPr="00F738C4">
        <w:tab/>
        <w:t>NR_netcon_repeater</w:t>
      </w:r>
    </w:p>
    <w:p w14:paraId="330448E4" w14:textId="2FF49A1D" w:rsidR="000E0C04" w:rsidRPr="00F738C4" w:rsidRDefault="000E0C04" w:rsidP="000E0C04">
      <w:pPr>
        <w:pStyle w:val="Doc-title"/>
      </w:pPr>
      <w:r w:rsidRPr="00F738C4">
        <w:t>R2-2305501</w:t>
      </w:r>
      <w:r w:rsidRPr="00F738C4">
        <w:tab/>
        <w:t>Discussion on NCR remaining open issues</w:t>
      </w:r>
      <w:r w:rsidRPr="00F738C4">
        <w:tab/>
        <w:t>Intel Corporation</w:t>
      </w:r>
      <w:r w:rsidRPr="00F738C4">
        <w:tab/>
        <w:t>discussion</w:t>
      </w:r>
      <w:r w:rsidRPr="00F738C4">
        <w:tab/>
        <w:t>Rel-18</w:t>
      </w:r>
      <w:r w:rsidRPr="00F738C4">
        <w:tab/>
        <w:t>NR_netcon_repeater</w:t>
      </w:r>
    </w:p>
    <w:p w14:paraId="466D2600" w14:textId="637DE155" w:rsidR="000E0C04" w:rsidRPr="00F738C4" w:rsidRDefault="000E0C04" w:rsidP="000E0C04">
      <w:pPr>
        <w:pStyle w:val="Doc-title"/>
      </w:pPr>
      <w:r w:rsidRPr="00F738C4">
        <w:t>R2-2305694</w:t>
      </w:r>
      <w:r w:rsidRPr="00F738C4">
        <w:tab/>
        <w:t>Discussion on RRC states for NCR-MT</w:t>
      </w:r>
      <w:r w:rsidRPr="00F738C4">
        <w:tab/>
        <w:t>Lenovo</w:t>
      </w:r>
      <w:r w:rsidRPr="00F738C4">
        <w:tab/>
        <w:t>discussion</w:t>
      </w:r>
      <w:r w:rsidRPr="00F738C4">
        <w:tab/>
        <w:t>Rel-18</w:t>
      </w:r>
    </w:p>
    <w:p w14:paraId="6457994D" w14:textId="3E9A8452" w:rsidR="000E0C04" w:rsidRPr="00F738C4" w:rsidRDefault="000E0C04" w:rsidP="000E0C04">
      <w:pPr>
        <w:pStyle w:val="Doc-title"/>
      </w:pPr>
      <w:r w:rsidRPr="00F738C4">
        <w:t>R2-2306029</w:t>
      </w:r>
      <w:r w:rsidRPr="00F738C4">
        <w:tab/>
        <w:t>Discussion on NCR operation (TPs to 38304 and 38331)</w:t>
      </w:r>
      <w:r w:rsidRPr="00F738C4">
        <w:tab/>
        <w:t>Qualcomm Inc.</w:t>
      </w:r>
      <w:r w:rsidRPr="00F738C4">
        <w:tab/>
        <w:t>discussion</w:t>
      </w:r>
      <w:r w:rsidRPr="00F738C4">
        <w:tab/>
        <w:t>Rel-18</w:t>
      </w:r>
      <w:r w:rsidRPr="00F738C4">
        <w:tab/>
        <w:t>NR_netcon_repeater, NR_netcon_repeater-Core</w:t>
      </w:r>
    </w:p>
    <w:p w14:paraId="0FA10DDF" w14:textId="147BF1F6" w:rsidR="000E0C04" w:rsidRPr="00F738C4" w:rsidRDefault="000E0C04" w:rsidP="000E0C04">
      <w:pPr>
        <w:pStyle w:val="Doc-title"/>
      </w:pPr>
      <w:r w:rsidRPr="00F738C4">
        <w:t>R2-2306050</w:t>
      </w:r>
      <w:r w:rsidRPr="00F738C4">
        <w:tab/>
        <w:t>Discussion on wake-up timer solution</w:t>
      </w:r>
      <w:r w:rsidRPr="00F738C4">
        <w:tab/>
        <w:t>Fujitsu</w:t>
      </w:r>
      <w:r w:rsidRPr="00F738C4">
        <w:tab/>
        <w:t>discussion</w:t>
      </w:r>
      <w:r w:rsidRPr="00F738C4">
        <w:tab/>
        <w:t>Rel-18</w:t>
      </w:r>
      <w:r w:rsidRPr="00F738C4">
        <w:tab/>
        <w:t>NR_netcon_repeater</w:t>
      </w:r>
    </w:p>
    <w:p w14:paraId="309DD0E5" w14:textId="7D28CFF0" w:rsidR="000E0C04" w:rsidRPr="00F738C4" w:rsidRDefault="000E0C04" w:rsidP="000E0C04">
      <w:pPr>
        <w:pStyle w:val="Doc-title"/>
      </w:pPr>
      <w:r w:rsidRPr="00F738C4">
        <w:t>R2-2306139</w:t>
      </w:r>
      <w:r w:rsidRPr="00F738C4">
        <w:tab/>
        <w:t xml:space="preserve">Considerations on short term link failure on NCR backhaul link </w:t>
      </w:r>
      <w:r w:rsidRPr="00F738C4">
        <w:tab/>
        <w:t>Samsung R&amp;D Institute UK</w:t>
      </w:r>
      <w:r w:rsidRPr="00F738C4">
        <w:tab/>
        <w:t>discussion</w:t>
      </w:r>
    </w:p>
    <w:p w14:paraId="3163B377" w14:textId="19C53E9E" w:rsidR="000E0C04" w:rsidRPr="00F738C4" w:rsidRDefault="000E0C04" w:rsidP="000E0C04">
      <w:pPr>
        <w:pStyle w:val="Doc-title"/>
      </w:pPr>
      <w:r w:rsidRPr="00F738C4">
        <w:t>R2-2306151</w:t>
      </w:r>
      <w:r w:rsidRPr="00F738C4">
        <w:tab/>
        <w:t xml:space="preserve">Remaining issues on NCR </w:t>
      </w:r>
      <w:r w:rsidRPr="00F738C4">
        <w:tab/>
        <w:t xml:space="preserve">Kyocera </w:t>
      </w:r>
      <w:r w:rsidRPr="00F738C4">
        <w:tab/>
        <w:t>discussion</w:t>
      </w:r>
      <w:r w:rsidRPr="00F738C4">
        <w:tab/>
        <w:t>Rel-18</w:t>
      </w:r>
    </w:p>
    <w:p w14:paraId="58E8A0A4" w14:textId="20A45B28" w:rsidR="000E0C04" w:rsidRPr="00F738C4" w:rsidRDefault="000E0C04" w:rsidP="000E0C04">
      <w:pPr>
        <w:pStyle w:val="Doc-title"/>
      </w:pPr>
      <w:r w:rsidRPr="00F738C4">
        <w:t>R2-2306182</w:t>
      </w:r>
      <w:r w:rsidRPr="00F738C4">
        <w:tab/>
        <w:t>Discussion on Support of RRC_IDLE</w:t>
      </w:r>
      <w:r w:rsidRPr="00F738C4">
        <w:tab/>
        <w:t>vivo</w:t>
      </w:r>
      <w:r w:rsidRPr="00F738C4">
        <w:tab/>
        <w:t>discussion</w:t>
      </w:r>
      <w:r w:rsidRPr="00F738C4">
        <w:tab/>
        <w:t>Rel-18</w:t>
      </w:r>
    </w:p>
    <w:p w14:paraId="6F678732" w14:textId="1DA45139" w:rsidR="000E0C04" w:rsidRPr="00F738C4" w:rsidRDefault="000E0C04" w:rsidP="000E0C04">
      <w:pPr>
        <w:pStyle w:val="Doc-title"/>
      </w:pPr>
      <w:r w:rsidRPr="00F738C4">
        <w:t>R2-2306340</w:t>
      </w:r>
      <w:r w:rsidRPr="00F738C4">
        <w:tab/>
        <w:t>Consideration on remaining issues for NCR</w:t>
      </w:r>
      <w:r w:rsidRPr="00F738C4">
        <w:tab/>
        <w:t>China Telecom Corporation Ltd.</w:t>
      </w:r>
      <w:r w:rsidRPr="00F738C4">
        <w:tab/>
        <w:t>discussion</w:t>
      </w:r>
    </w:p>
    <w:p w14:paraId="71BA7E46" w14:textId="196AD493" w:rsidR="000E0C04" w:rsidRPr="00F738C4" w:rsidRDefault="000E0C04" w:rsidP="000E0C04">
      <w:pPr>
        <w:pStyle w:val="Doc-title"/>
      </w:pPr>
      <w:r w:rsidRPr="00F738C4">
        <w:t>R2-2306435</w:t>
      </w:r>
      <w:r w:rsidRPr="00F738C4">
        <w:tab/>
        <w:t>Remaining issues for NCR</w:t>
      </w:r>
      <w:r w:rsidRPr="00F738C4">
        <w:tab/>
        <w:t>Ericsson</w:t>
      </w:r>
      <w:r w:rsidRPr="00F738C4">
        <w:tab/>
        <w:t>discussion</w:t>
      </w:r>
      <w:r w:rsidRPr="00F738C4">
        <w:tab/>
        <w:t>Rel-18</w:t>
      </w:r>
      <w:r w:rsidRPr="00F738C4">
        <w:tab/>
        <w:t>NR_netcon_repeater</w:t>
      </w:r>
    </w:p>
    <w:p w14:paraId="1A8B400A" w14:textId="1108E542" w:rsidR="000E0C04" w:rsidRPr="00F738C4" w:rsidRDefault="000E0C04" w:rsidP="000E0C04">
      <w:pPr>
        <w:pStyle w:val="Doc-title"/>
      </w:pPr>
      <w:r w:rsidRPr="00F738C4">
        <w:t>R2-2306436</w:t>
      </w:r>
      <w:r w:rsidRPr="00F738C4">
        <w:tab/>
        <w:t>Discussion on transitioning from IDLE to CONNECTED</w:t>
      </w:r>
      <w:r w:rsidRPr="00F738C4">
        <w:tab/>
        <w:t>Ericsson</w:t>
      </w:r>
      <w:r w:rsidRPr="00F738C4">
        <w:tab/>
        <w:t>discussion</w:t>
      </w:r>
      <w:r w:rsidRPr="00F738C4">
        <w:tab/>
        <w:t>Rel-18</w:t>
      </w:r>
      <w:r w:rsidRPr="00F738C4">
        <w:tab/>
        <w:t>NR_netcon_repeater</w:t>
      </w:r>
    </w:p>
    <w:p w14:paraId="6B2475CE" w14:textId="7C914BE7" w:rsidR="000E0C04" w:rsidRPr="00F738C4" w:rsidRDefault="000E0C04" w:rsidP="000E0C04">
      <w:pPr>
        <w:pStyle w:val="Doc-title"/>
      </w:pPr>
      <w:r w:rsidRPr="00F738C4">
        <w:t>R2-2306487</w:t>
      </w:r>
      <w:r w:rsidRPr="00F738C4">
        <w:tab/>
        <w:t>Further considerations on NCR procedures</w:t>
      </w:r>
      <w:r w:rsidRPr="00F738C4">
        <w:tab/>
        <w:t>Samsung Suzhou</w:t>
      </w:r>
      <w:r w:rsidRPr="00F738C4">
        <w:tab/>
        <w:t>discussion</w:t>
      </w:r>
      <w:r w:rsidRPr="00F738C4">
        <w:tab/>
        <w:t>Rel-18</w:t>
      </w:r>
      <w:r w:rsidRPr="00F738C4">
        <w:tab/>
        <w:t>NR_netcon_repeater</w:t>
      </w:r>
    </w:p>
    <w:p w14:paraId="70C8462F" w14:textId="03068791" w:rsidR="000E0C04" w:rsidRPr="00F738C4" w:rsidRDefault="000E0C04" w:rsidP="000E0C04">
      <w:pPr>
        <w:pStyle w:val="Doc-title"/>
      </w:pPr>
      <w:r w:rsidRPr="00F738C4">
        <w:t>R2-2306560</w:t>
      </w:r>
      <w:r w:rsidRPr="00F738C4">
        <w:tab/>
        <w:t>[Pre122][701][NCR] Summary of AI 7.1.2 on signalling for SCI</w:t>
      </w:r>
      <w:r w:rsidRPr="00F738C4">
        <w:tab/>
        <w:t>Fujitsu Limited</w:t>
      </w:r>
      <w:r w:rsidRPr="00F738C4">
        <w:tab/>
        <w:t>discussion</w:t>
      </w:r>
      <w:r w:rsidRPr="00F738C4">
        <w:tab/>
        <w:t>Rel-18</w:t>
      </w:r>
      <w:r w:rsidRPr="00F738C4">
        <w:tab/>
        <w:t>NR_netcon_repeater</w:t>
      </w:r>
    </w:p>
    <w:p w14:paraId="4E397E12" w14:textId="77777777" w:rsidR="000E0C04" w:rsidRPr="00F738C4" w:rsidRDefault="000E0C04" w:rsidP="000E0C04">
      <w:pPr>
        <w:pStyle w:val="Heading3"/>
      </w:pPr>
      <w:bookmarkStart w:id="311" w:name="_Toc142643955"/>
      <w:r w:rsidRPr="00F738C4">
        <w:t>7.1.4</w:t>
      </w:r>
      <w:r w:rsidRPr="00F738C4">
        <w:tab/>
        <w:t>Repeater management</w:t>
      </w:r>
      <w:bookmarkEnd w:id="311"/>
      <w:r w:rsidRPr="00F738C4">
        <w:t xml:space="preserve"> </w:t>
      </w:r>
    </w:p>
    <w:p w14:paraId="0EA66244" w14:textId="77777777" w:rsidR="000E0C04" w:rsidRPr="00F738C4" w:rsidRDefault="000E0C04" w:rsidP="000E0C04">
      <w:pPr>
        <w:pStyle w:val="Comments"/>
      </w:pPr>
      <w:r w:rsidRPr="00F738C4">
        <w:t xml:space="preserve">RAN2 aspects of repeater management (if any). </w:t>
      </w:r>
    </w:p>
    <w:p w14:paraId="2014897F" w14:textId="77777777" w:rsidR="000E0C04" w:rsidRPr="00F738C4" w:rsidRDefault="000E0C04" w:rsidP="000E0C04">
      <w:pPr>
        <w:pStyle w:val="Comments"/>
      </w:pPr>
      <w:r w:rsidRPr="00F738C4">
        <w:t>Note: this AI is assumed to be handled in RAN3, no contributions are expected in RAN2.</w:t>
      </w:r>
    </w:p>
    <w:p w14:paraId="31867C36" w14:textId="77777777" w:rsidR="00913648" w:rsidRPr="00F738C4" w:rsidRDefault="00913648" w:rsidP="00913648">
      <w:pPr>
        <w:pStyle w:val="Comments"/>
      </w:pPr>
    </w:p>
    <w:p w14:paraId="0F57ED46" w14:textId="77777777" w:rsidR="00913648" w:rsidRPr="00F738C4" w:rsidRDefault="00913648" w:rsidP="00913648">
      <w:pPr>
        <w:pStyle w:val="Heading2"/>
      </w:pPr>
      <w:bookmarkStart w:id="312" w:name="_Toc142643956"/>
      <w:r w:rsidRPr="00F738C4">
        <w:t>7.2</w:t>
      </w:r>
      <w:r w:rsidRPr="00F738C4">
        <w:tab/>
        <w:t>Expanded and improved NR positioning</w:t>
      </w:r>
      <w:bookmarkEnd w:id="312"/>
    </w:p>
    <w:p w14:paraId="3B365F1C" w14:textId="77777777" w:rsidR="00913648" w:rsidRPr="00F738C4" w:rsidRDefault="00913648" w:rsidP="00913648">
      <w:pPr>
        <w:pStyle w:val="Comments"/>
      </w:pPr>
      <w:r w:rsidRPr="00F738C4">
        <w:t>(NR_pos_enh2; leading WG: RAN1; REL-18; WID: RP-223549)</w:t>
      </w:r>
    </w:p>
    <w:p w14:paraId="2FEB965B" w14:textId="77777777" w:rsidR="00913648" w:rsidRPr="00F738C4" w:rsidRDefault="00913648" w:rsidP="00913648">
      <w:pPr>
        <w:pStyle w:val="Comments"/>
      </w:pPr>
      <w:r w:rsidRPr="00F738C4">
        <w:t xml:space="preserve">Time budget: 2 TU </w:t>
      </w:r>
    </w:p>
    <w:p w14:paraId="7BF3EB16" w14:textId="77777777" w:rsidR="00913648" w:rsidRPr="00F738C4" w:rsidRDefault="00913648" w:rsidP="00913648">
      <w:pPr>
        <w:pStyle w:val="Comments"/>
      </w:pPr>
      <w:r w:rsidRPr="00F738C4">
        <w:t>Tdoc Limitation: 4 tdocs</w:t>
      </w:r>
    </w:p>
    <w:p w14:paraId="1888D9C2" w14:textId="77777777" w:rsidR="0090540D" w:rsidRPr="00F738C4" w:rsidRDefault="0090540D" w:rsidP="0090540D">
      <w:pPr>
        <w:pStyle w:val="Heading3"/>
      </w:pPr>
      <w:bookmarkStart w:id="313" w:name="_Toc142643957"/>
      <w:r w:rsidRPr="00F738C4">
        <w:t>7.2.1</w:t>
      </w:r>
      <w:r w:rsidRPr="00F738C4">
        <w:tab/>
        <w:t>Organizational</w:t>
      </w:r>
      <w:bookmarkEnd w:id="313"/>
    </w:p>
    <w:p w14:paraId="5516A9CA" w14:textId="77777777" w:rsidR="0090540D" w:rsidRPr="00F738C4" w:rsidRDefault="0090540D" w:rsidP="0090540D">
      <w:pPr>
        <w:pStyle w:val="Comments"/>
      </w:pPr>
      <w:r w:rsidRPr="00F738C4">
        <w:t>Including incoming LSs and rapporteur inputs.</w:t>
      </w:r>
    </w:p>
    <w:p w14:paraId="617C7AB4" w14:textId="77777777" w:rsidR="0090540D" w:rsidRPr="00F738C4" w:rsidRDefault="0090540D" w:rsidP="0090540D">
      <w:pPr>
        <w:pStyle w:val="Comments"/>
      </w:pPr>
    </w:p>
    <w:p w14:paraId="7F7C40CD" w14:textId="77777777" w:rsidR="0090540D" w:rsidRPr="00F738C4" w:rsidRDefault="0090540D" w:rsidP="0090540D">
      <w:pPr>
        <w:pStyle w:val="Comments"/>
      </w:pPr>
      <w:r w:rsidRPr="00F738C4">
        <w:lastRenderedPageBreak/>
        <w:t>Incoming LS with RAN2 in Cc:</w:t>
      </w:r>
    </w:p>
    <w:p w14:paraId="5CCEEA83" w14:textId="5A999420" w:rsidR="0090540D" w:rsidRPr="00F738C4" w:rsidRDefault="0090540D" w:rsidP="0090540D">
      <w:pPr>
        <w:pStyle w:val="Doc-title"/>
      </w:pPr>
      <w:r w:rsidRPr="00F738C4">
        <w:t>R2-2304650</w:t>
      </w:r>
      <w:r w:rsidRPr="00F738C4">
        <w:tab/>
        <w:t>Reply LS to Reply LS to LS on SL positioning groupcast and broadcast (S2-2305726; contact: Xiaomi)</w:t>
      </w:r>
      <w:r w:rsidRPr="00F738C4">
        <w:tab/>
        <w:t>SA2</w:t>
      </w:r>
      <w:r w:rsidRPr="00F738C4">
        <w:tab/>
        <w:t>LS in</w:t>
      </w:r>
      <w:r w:rsidRPr="00F738C4">
        <w:tab/>
        <w:t>Rel-18</w:t>
      </w:r>
      <w:r w:rsidRPr="00F738C4">
        <w:tab/>
        <w:t>Ranging_SL</w:t>
      </w:r>
      <w:r w:rsidRPr="00F738C4">
        <w:tab/>
        <w:t>To:SA3</w:t>
      </w:r>
      <w:r w:rsidRPr="00F738C4">
        <w:tab/>
        <w:t>Cc:RAN2</w:t>
      </w:r>
    </w:p>
    <w:p w14:paraId="09078F1E" w14:textId="77777777" w:rsidR="0090540D" w:rsidRPr="00F738C4" w:rsidRDefault="0090540D" w:rsidP="0090540D">
      <w:pPr>
        <w:pStyle w:val="Doc-text2"/>
        <w:numPr>
          <w:ilvl w:val="0"/>
          <w:numId w:val="190"/>
        </w:numPr>
        <w:overflowPunct/>
        <w:autoSpaceDE/>
        <w:autoSpaceDN/>
        <w:adjustRightInd/>
        <w:textAlignment w:val="auto"/>
      </w:pPr>
      <w:r w:rsidRPr="00F738C4">
        <w:t>Noted</w:t>
      </w:r>
    </w:p>
    <w:p w14:paraId="020A181E" w14:textId="77777777" w:rsidR="0090540D" w:rsidRPr="00F738C4" w:rsidRDefault="0090540D" w:rsidP="0090540D">
      <w:pPr>
        <w:pStyle w:val="Comments"/>
      </w:pPr>
    </w:p>
    <w:p w14:paraId="584BDC70" w14:textId="77777777" w:rsidR="0090540D" w:rsidRPr="00F738C4" w:rsidRDefault="0090540D" w:rsidP="0090540D">
      <w:pPr>
        <w:pStyle w:val="Comments"/>
      </w:pPr>
      <w:r w:rsidRPr="00F738C4">
        <w:t>Incoming LSs with “take into account” actions</w:t>
      </w:r>
    </w:p>
    <w:p w14:paraId="71548E9A" w14:textId="69DC5A9E" w:rsidR="0090540D" w:rsidRPr="00F738C4" w:rsidRDefault="0090540D" w:rsidP="0090540D">
      <w:pPr>
        <w:pStyle w:val="Doc-title"/>
      </w:pPr>
      <w:r w:rsidRPr="00F738C4">
        <w:t>R2-2304614</w:t>
      </w:r>
      <w:r w:rsidRPr="00F738C4">
        <w:tab/>
        <w:t>Reply LS to RAN2 on error source distributions (R1-2304147; contact: InterDigital)</w:t>
      </w:r>
      <w:r w:rsidRPr="00F738C4">
        <w:tab/>
        <w:t>RAN1</w:t>
      </w:r>
      <w:r w:rsidRPr="00F738C4">
        <w:tab/>
        <w:t>LS in</w:t>
      </w:r>
      <w:r w:rsidRPr="00F738C4">
        <w:tab/>
        <w:t>Rel-18</w:t>
      </w:r>
      <w:r w:rsidRPr="00F738C4">
        <w:tab/>
        <w:t>NR_pos_enh2</w:t>
      </w:r>
      <w:r w:rsidRPr="00F738C4">
        <w:tab/>
        <w:t>To:RAN2</w:t>
      </w:r>
    </w:p>
    <w:p w14:paraId="53EF9996" w14:textId="77777777" w:rsidR="0090540D" w:rsidRPr="00F738C4" w:rsidRDefault="0090540D" w:rsidP="0090540D">
      <w:pPr>
        <w:pStyle w:val="Doc-text2"/>
        <w:numPr>
          <w:ilvl w:val="0"/>
          <w:numId w:val="190"/>
        </w:numPr>
        <w:overflowPunct/>
        <w:autoSpaceDE/>
        <w:autoSpaceDN/>
        <w:adjustRightInd/>
        <w:textAlignment w:val="auto"/>
      </w:pPr>
      <w:r w:rsidRPr="00F738C4">
        <w:t>Noted</w:t>
      </w:r>
    </w:p>
    <w:p w14:paraId="29E40236" w14:textId="77777777" w:rsidR="0090540D" w:rsidRPr="00F738C4" w:rsidRDefault="0090540D" w:rsidP="0090540D">
      <w:pPr>
        <w:pStyle w:val="Comments"/>
      </w:pPr>
    </w:p>
    <w:p w14:paraId="2B35889E" w14:textId="516CCBC2" w:rsidR="0090540D" w:rsidRPr="00F738C4" w:rsidRDefault="0090540D" w:rsidP="0090540D">
      <w:pPr>
        <w:pStyle w:val="Doc-title"/>
      </w:pPr>
      <w:r w:rsidRPr="00F738C4">
        <w:t>R2-2304615</w:t>
      </w:r>
      <w:r w:rsidRPr="00F738C4">
        <w:tab/>
        <w:t>Reply LS on RAN dependency for Ranging &amp; Sidelink Positioning (R1-2304152; contact: Xiaomi)</w:t>
      </w:r>
      <w:r w:rsidRPr="00F738C4">
        <w:tab/>
        <w:t>RAN1</w:t>
      </w:r>
      <w:r w:rsidRPr="00F738C4">
        <w:tab/>
        <w:t>LS in</w:t>
      </w:r>
      <w:r w:rsidRPr="00F738C4">
        <w:tab/>
        <w:t>Rel-18</w:t>
      </w:r>
      <w:r w:rsidRPr="00F738C4">
        <w:tab/>
        <w:t>NR_pos_enh2</w:t>
      </w:r>
      <w:r w:rsidRPr="00F738C4">
        <w:tab/>
        <w:t>To:RAN2</w:t>
      </w:r>
      <w:r w:rsidRPr="00F738C4">
        <w:tab/>
        <w:t>Cc:SA2</w:t>
      </w:r>
    </w:p>
    <w:p w14:paraId="3FC6D550" w14:textId="77777777" w:rsidR="0090540D" w:rsidRPr="00F738C4" w:rsidRDefault="0090540D" w:rsidP="0090540D">
      <w:pPr>
        <w:pStyle w:val="Doc-text2"/>
        <w:numPr>
          <w:ilvl w:val="0"/>
          <w:numId w:val="190"/>
        </w:numPr>
        <w:overflowPunct/>
        <w:autoSpaceDE/>
        <w:autoSpaceDN/>
        <w:adjustRightInd/>
        <w:textAlignment w:val="auto"/>
      </w:pPr>
      <w:r w:rsidRPr="00F738C4">
        <w:t>Noted</w:t>
      </w:r>
    </w:p>
    <w:p w14:paraId="49F23594" w14:textId="77777777" w:rsidR="0090540D" w:rsidRPr="00F738C4" w:rsidRDefault="0090540D" w:rsidP="0090540D">
      <w:pPr>
        <w:pStyle w:val="Comments"/>
      </w:pPr>
    </w:p>
    <w:p w14:paraId="6BFE4E99" w14:textId="5EC49365" w:rsidR="0090540D" w:rsidRPr="00F738C4" w:rsidRDefault="0090540D" w:rsidP="0090540D">
      <w:pPr>
        <w:pStyle w:val="Doc-title"/>
      </w:pPr>
      <w:r w:rsidRPr="00F738C4">
        <w:t>R2-2304657</w:t>
      </w:r>
      <w:r w:rsidRPr="00F738C4">
        <w:tab/>
        <w:t>Reply LS on LPP message and supplementary service event report over a user plane connection between UE and LMF and LS on UE event reporting over a user plane connection to LCS client or AF (S3-232232; contact: Ericsson)</w:t>
      </w:r>
      <w:r w:rsidRPr="00F738C4">
        <w:tab/>
        <w:t>SA3</w:t>
      </w:r>
      <w:r w:rsidRPr="00F738C4">
        <w:tab/>
        <w:t>LS in</w:t>
      </w:r>
      <w:r w:rsidRPr="00F738C4">
        <w:tab/>
        <w:t>Rel-18</w:t>
      </w:r>
      <w:r w:rsidRPr="00F738C4">
        <w:tab/>
        <w:t>5G_eLCS_Ph3</w:t>
      </w:r>
      <w:r w:rsidRPr="00F738C4">
        <w:tab/>
        <w:t>To:SA2, RAN2, CT1, CT3, CT4</w:t>
      </w:r>
    </w:p>
    <w:p w14:paraId="161A29A3" w14:textId="77777777" w:rsidR="0090540D" w:rsidRPr="00F738C4" w:rsidRDefault="0090540D" w:rsidP="0090540D">
      <w:pPr>
        <w:pStyle w:val="Doc-text2"/>
        <w:numPr>
          <w:ilvl w:val="0"/>
          <w:numId w:val="190"/>
        </w:numPr>
        <w:overflowPunct/>
        <w:autoSpaceDE/>
        <w:autoSpaceDN/>
        <w:adjustRightInd/>
        <w:textAlignment w:val="auto"/>
      </w:pPr>
      <w:r w:rsidRPr="00F738C4">
        <w:t>Noted</w:t>
      </w:r>
    </w:p>
    <w:p w14:paraId="04BC14FB" w14:textId="77777777" w:rsidR="0090540D" w:rsidRPr="00F738C4" w:rsidRDefault="0090540D" w:rsidP="0090540D">
      <w:pPr>
        <w:pStyle w:val="Comments"/>
      </w:pPr>
    </w:p>
    <w:p w14:paraId="3E7D8E97" w14:textId="77777777" w:rsidR="0090540D" w:rsidRPr="00F738C4" w:rsidRDefault="0090540D" w:rsidP="0090540D">
      <w:pPr>
        <w:pStyle w:val="Comments"/>
      </w:pPr>
    </w:p>
    <w:p w14:paraId="71D4138A" w14:textId="77777777" w:rsidR="0090540D" w:rsidRPr="00F738C4" w:rsidRDefault="0090540D" w:rsidP="0090540D">
      <w:pPr>
        <w:pStyle w:val="Comments"/>
      </w:pPr>
      <w:r w:rsidRPr="00F738C4">
        <w:t>Other incoming LSs</w:t>
      </w:r>
    </w:p>
    <w:p w14:paraId="6FFE896B" w14:textId="13302873" w:rsidR="0090540D" w:rsidRPr="00F738C4" w:rsidRDefault="0090540D" w:rsidP="0090540D">
      <w:pPr>
        <w:pStyle w:val="Doc-title"/>
      </w:pPr>
      <w:r w:rsidRPr="00F738C4">
        <w:t>R2-2304647</w:t>
      </w:r>
      <w:r w:rsidRPr="00F738C4">
        <w:tab/>
        <w:t>LS on support of multiple Target UEs (S2-2303837; contact: Qualcomm)</w:t>
      </w:r>
      <w:r w:rsidRPr="00F738C4">
        <w:tab/>
        <w:t>SA2</w:t>
      </w:r>
      <w:r w:rsidRPr="00F738C4">
        <w:tab/>
        <w:t>LS in</w:t>
      </w:r>
      <w:r w:rsidRPr="00F738C4">
        <w:tab/>
        <w:t>Rel-18</w:t>
      </w:r>
      <w:r w:rsidRPr="00F738C4">
        <w:tab/>
        <w:t>Ranging_SL</w:t>
      </w:r>
      <w:r w:rsidRPr="00F738C4">
        <w:tab/>
        <w:t>To:RAN2</w:t>
      </w:r>
      <w:r w:rsidRPr="00F738C4">
        <w:tab/>
        <w:t>Cc:RAN1</w:t>
      </w:r>
    </w:p>
    <w:p w14:paraId="12EACA7B" w14:textId="77777777" w:rsidR="0090540D" w:rsidRPr="00F738C4" w:rsidRDefault="0090540D" w:rsidP="0090540D">
      <w:pPr>
        <w:pStyle w:val="Doc-text2"/>
        <w:numPr>
          <w:ilvl w:val="0"/>
          <w:numId w:val="190"/>
        </w:numPr>
        <w:overflowPunct/>
        <w:autoSpaceDE/>
        <w:autoSpaceDN/>
        <w:adjustRightInd/>
        <w:textAlignment w:val="auto"/>
      </w:pPr>
      <w:r w:rsidRPr="00F738C4">
        <w:t>Noted (question is answered in the sidelink positioning LS to SA2)</w:t>
      </w:r>
    </w:p>
    <w:p w14:paraId="546686DB" w14:textId="77777777" w:rsidR="0090540D" w:rsidRPr="00F738C4" w:rsidRDefault="0090540D" w:rsidP="0090540D">
      <w:pPr>
        <w:pStyle w:val="Doc-title"/>
      </w:pPr>
    </w:p>
    <w:p w14:paraId="7C5065E8" w14:textId="5FA69558" w:rsidR="0090540D" w:rsidRPr="00F738C4" w:rsidRDefault="0090540D" w:rsidP="0090540D">
      <w:pPr>
        <w:pStyle w:val="Doc-title"/>
      </w:pPr>
      <w:r w:rsidRPr="00F738C4">
        <w:t>R2-2304651</w:t>
      </w:r>
      <w:r w:rsidRPr="00F738C4">
        <w:tab/>
        <w:t>Reply LS to LS to SA2 on Sidelink positioning procedure (S2-2305735; contact: Xiaomi)</w:t>
      </w:r>
      <w:r w:rsidRPr="00F738C4">
        <w:tab/>
        <w:t>SA2</w:t>
      </w:r>
      <w:r w:rsidRPr="00F738C4">
        <w:tab/>
        <w:t>LS in</w:t>
      </w:r>
      <w:r w:rsidRPr="00F738C4">
        <w:tab/>
        <w:t>Rel-18</w:t>
      </w:r>
      <w:r w:rsidRPr="00F738C4">
        <w:tab/>
        <w:t>Ranging_SL</w:t>
      </w:r>
      <w:r w:rsidRPr="00F738C4">
        <w:tab/>
        <w:t>To:RAN2, RAN1</w:t>
      </w:r>
      <w:r w:rsidRPr="00F738C4">
        <w:tab/>
        <w:t>Cc:SA3</w:t>
      </w:r>
    </w:p>
    <w:p w14:paraId="33627A21" w14:textId="77777777" w:rsidR="0090540D" w:rsidRPr="00F738C4" w:rsidRDefault="0090540D" w:rsidP="0090540D">
      <w:pPr>
        <w:pStyle w:val="Doc-text2"/>
        <w:numPr>
          <w:ilvl w:val="0"/>
          <w:numId w:val="190"/>
        </w:numPr>
        <w:overflowPunct/>
        <w:autoSpaceDE/>
        <w:autoSpaceDN/>
        <w:adjustRightInd/>
        <w:textAlignment w:val="auto"/>
      </w:pPr>
      <w:r w:rsidRPr="00F738C4">
        <w:t>Postponed</w:t>
      </w:r>
    </w:p>
    <w:p w14:paraId="63F41FC6" w14:textId="77777777" w:rsidR="0090540D" w:rsidRPr="00F738C4" w:rsidRDefault="0090540D" w:rsidP="0090540D">
      <w:pPr>
        <w:pStyle w:val="Doc-text2"/>
      </w:pPr>
    </w:p>
    <w:p w14:paraId="2773DC54" w14:textId="77777777" w:rsidR="0090540D" w:rsidRPr="00F738C4" w:rsidRDefault="0090540D" w:rsidP="0090540D">
      <w:pPr>
        <w:pStyle w:val="Comments"/>
      </w:pPr>
      <w:r w:rsidRPr="00F738C4">
        <w:t>Draft replies</w:t>
      </w:r>
    </w:p>
    <w:p w14:paraId="22D83D7C" w14:textId="7F9A9318" w:rsidR="0090540D" w:rsidRPr="00F738C4" w:rsidRDefault="0090540D" w:rsidP="0090540D">
      <w:pPr>
        <w:pStyle w:val="Doc-title"/>
      </w:pPr>
      <w:r w:rsidRPr="00F738C4">
        <w:t>R2-2305729</w:t>
      </w:r>
      <w:r w:rsidRPr="00F738C4">
        <w:tab/>
        <w:t>Draft Reply LS  to SA2 on Sidelink positioning procedure</w:t>
      </w:r>
      <w:r w:rsidRPr="00F738C4">
        <w:tab/>
        <w:t>Xiaomi</w:t>
      </w:r>
      <w:r w:rsidRPr="00F738C4">
        <w:tab/>
        <w:t>LS out</w:t>
      </w:r>
      <w:r w:rsidRPr="00F738C4">
        <w:tab/>
        <w:t>Rel-18</w:t>
      </w:r>
      <w:r w:rsidRPr="00F738C4">
        <w:tab/>
        <w:t>To:RAN1</w:t>
      </w:r>
    </w:p>
    <w:p w14:paraId="5CBB9603" w14:textId="60CA7E49" w:rsidR="0090540D" w:rsidRPr="00F738C4" w:rsidRDefault="0090540D" w:rsidP="0090540D">
      <w:pPr>
        <w:pStyle w:val="Doc-title"/>
      </w:pPr>
      <w:r w:rsidRPr="00F738C4">
        <w:t>R2-2306387</w:t>
      </w:r>
      <w:r w:rsidRPr="00F738C4">
        <w:tab/>
        <w:t>Support of Multiple Target UEs for Sidelink Positioning (draft response LS to R2-2302448 (S2-2303837))</w:t>
      </w:r>
      <w:r w:rsidRPr="00F738C4">
        <w:tab/>
        <w:t>Qualcomm Incorporated</w:t>
      </w:r>
      <w:r w:rsidRPr="00F738C4">
        <w:tab/>
        <w:t>discussion</w:t>
      </w:r>
    </w:p>
    <w:p w14:paraId="2376D45F" w14:textId="77777777" w:rsidR="0090540D" w:rsidRPr="00F738C4" w:rsidRDefault="0090540D" w:rsidP="0090540D">
      <w:pPr>
        <w:pStyle w:val="Comments"/>
      </w:pPr>
    </w:p>
    <w:p w14:paraId="20BE0DD7" w14:textId="77777777" w:rsidR="0090540D" w:rsidRPr="00F738C4" w:rsidRDefault="0090540D" w:rsidP="0090540D">
      <w:pPr>
        <w:pStyle w:val="Comments"/>
      </w:pPr>
      <w:r w:rsidRPr="00F738C4">
        <w:t>Work plan</w:t>
      </w:r>
    </w:p>
    <w:p w14:paraId="3625B5F7" w14:textId="6DF4E144" w:rsidR="0090540D" w:rsidRPr="00F738C4" w:rsidRDefault="0090540D" w:rsidP="0090540D">
      <w:pPr>
        <w:pStyle w:val="Doc-title"/>
      </w:pPr>
      <w:r w:rsidRPr="00F738C4">
        <w:t>R2-2306253</w:t>
      </w:r>
      <w:r w:rsidRPr="00F738C4">
        <w:tab/>
        <w:t>Work Plan on Rel-18 Positioning Work Item</w:t>
      </w:r>
      <w:r w:rsidRPr="00F738C4">
        <w:tab/>
        <w:t>CATT, Intel Corporation, Ericsson</w:t>
      </w:r>
      <w:r w:rsidRPr="00F738C4">
        <w:tab/>
        <w:t>Work Plan</w:t>
      </w:r>
      <w:r w:rsidRPr="00F738C4">
        <w:tab/>
        <w:t>Rel-18</w:t>
      </w:r>
    </w:p>
    <w:p w14:paraId="5FC29BCC" w14:textId="77777777" w:rsidR="0090540D" w:rsidRPr="00F738C4" w:rsidRDefault="0090540D" w:rsidP="0090540D">
      <w:pPr>
        <w:pStyle w:val="Doc-text2"/>
        <w:numPr>
          <w:ilvl w:val="0"/>
          <w:numId w:val="190"/>
        </w:numPr>
        <w:overflowPunct/>
        <w:autoSpaceDE/>
        <w:autoSpaceDN/>
        <w:adjustRightInd/>
        <w:textAlignment w:val="auto"/>
      </w:pPr>
      <w:r w:rsidRPr="00F738C4">
        <w:t>Noted</w:t>
      </w:r>
    </w:p>
    <w:p w14:paraId="47DFBD7F" w14:textId="77777777" w:rsidR="0090540D" w:rsidRPr="00F738C4" w:rsidRDefault="0090540D" w:rsidP="0090540D">
      <w:pPr>
        <w:pStyle w:val="Comments"/>
      </w:pPr>
    </w:p>
    <w:p w14:paraId="6D75898D" w14:textId="77777777" w:rsidR="0090540D" w:rsidRPr="00F738C4" w:rsidRDefault="0090540D" w:rsidP="0090540D">
      <w:pPr>
        <w:pStyle w:val="Comments"/>
      </w:pPr>
      <w:r w:rsidRPr="00F738C4">
        <w:t>TS 38.355</w:t>
      </w:r>
    </w:p>
    <w:p w14:paraId="512ACCF3" w14:textId="50BA71D3" w:rsidR="0090540D" w:rsidRPr="00F738C4" w:rsidRDefault="0090540D" w:rsidP="0090540D">
      <w:pPr>
        <w:pStyle w:val="Doc-title"/>
      </w:pPr>
      <w:r w:rsidRPr="00F738C4">
        <w:t>R2-2305438</w:t>
      </w:r>
      <w:r w:rsidRPr="00F738C4">
        <w:tab/>
        <w:t>Further considerations on SLPP specification</w:t>
      </w:r>
      <w:r w:rsidRPr="00F738C4">
        <w:tab/>
        <w:t>Intel Corporation</w:t>
      </w:r>
      <w:r w:rsidRPr="00F738C4">
        <w:tab/>
        <w:t>discussion</w:t>
      </w:r>
      <w:r w:rsidRPr="00F738C4">
        <w:tab/>
        <w:t>Rel-18</w:t>
      </w:r>
      <w:r w:rsidRPr="00F738C4">
        <w:tab/>
        <w:t>NR_pos_enh2</w:t>
      </w:r>
    </w:p>
    <w:p w14:paraId="72056150" w14:textId="77777777" w:rsidR="0090540D" w:rsidRPr="00F738C4" w:rsidRDefault="0090540D" w:rsidP="0090540D">
      <w:pPr>
        <w:pStyle w:val="Doc-text2"/>
      </w:pPr>
    </w:p>
    <w:p w14:paraId="53732E80" w14:textId="77777777" w:rsidR="0090540D" w:rsidRPr="00F738C4" w:rsidRDefault="0090540D" w:rsidP="0090540D">
      <w:pPr>
        <w:pStyle w:val="Doc-text2"/>
      </w:pPr>
      <w:r w:rsidRPr="00F738C4">
        <w:t xml:space="preserve">Proposal 3: The SLPP ASN.1 design should allow "selective ASN.1 compilation", i.e. 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  </w:t>
      </w:r>
    </w:p>
    <w:p w14:paraId="04CBC8D5" w14:textId="77777777" w:rsidR="0090540D" w:rsidRPr="00F738C4" w:rsidRDefault="0090540D" w:rsidP="0090540D">
      <w:pPr>
        <w:pStyle w:val="Doc-text2"/>
      </w:pPr>
    </w:p>
    <w:p w14:paraId="18E44F2D" w14:textId="77777777" w:rsidR="0090540D" w:rsidRPr="00F738C4" w:rsidRDefault="0090540D" w:rsidP="0090540D">
      <w:pPr>
        <w:pStyle w:val="Doc-text2"/>
      </w:pPr>
      <w:r w:rsidRPr="00F738C4">
        <w:t>Discussion:</w:t>
      </w:r>
    </w:p>
    <w:p w14:paraId="09BE22E1" w14:textId="77777777" w:rsidR="0090540D" w:rsidRPr="00F738C4" w:rsidRDefault="0090540D" w:rsidP="0090540D">
      <w:pPr>
        <w:pStyle w:val="Doc-text2"/>
      </w:pPr>
      <w:r w:rsidRPr="00F738C4">
        <w:t>Huawei note this is different from LPP, which has only one module for LPP (and another for posSIB).  They would like to understand the use case.</w:t>
      </w:r>
    </w:p>
    <w:p w14:paraId="5E4CC7AF" w14:textId="77777777" w:rsidR="0090540D" w:rsidRPr="00F738C4" w:rsidRDefault="0090540D" w:rsidP="0090540D">
      <w:pPr>
        <w:pStyle w:val="Doc-text2"/>
      </w:pPr>
      <w:r w:rsidRPr="00F738C4">
        <w:t>Intel think the main thing is that we would use a container-based approach, such that, e.g., a UE supporting only SL-TDOA would only need to decode the container for SL-TDOA.</w:t>
      </w:r>
    </w:p>
    <w:p w14:paraId="42957C62" w14:textId="77777777" w:rsidR="0090540D" w:rsidRPr="00F738C4" w:rsidRDefault="0090540D" w:rsidP="0090540D">
      <w:pPr>
        <w:pStyle w:val="Doc-text2"/>
      </w:pPr>
      <w:r w:rsidRPr="00F738C4">
        <w:t>Ericsson think we could take this as a WA and look at the impact.</w:t>
      </w:r>
    </w:p>
    <w:p w14:paraId="7BD1A672" w14:textId="77777777" w:rsidR="0090540D" w:rsidRPr="00F738C4" w:rsidRDefault="0090540D" w:rsidP="0090540D">
      <w:pPr>
        <w:pStyle w:val="Doc-text2"/>
      </w:pPr>
      <w:r w:rsidRPr="00F738C4">
        <w:t>Huawei still have doubts about the use case and why it is different from LPP.</w:t>
      </w:r>
    </w:p>
    <w:p w14:paraId="34EB645E" w14:textId="77777777" w:rsidR="0090540D" w:rsidRPr="00F738C4" w:rsidRDefault="0090540D" w:rsidP="0090540D">
      <w:pPr>
        <w:pStyle w:val="Doc-text2"/>
      </w:pPr>
      <w:r w:rsidRPr="00F738C4">
        <w:t xml:space="preserve">Qualcomm think we should learn from the history of LPP, and we should have done it this way in the beginning.  They understand the intention is to containerise functionality as an OCTET STRING </w:t>
      </w:r>
      <w:r w:rsidRPr="00F738C4">
        <w:lastRenderedPageBreak/>
        <w:t>and define it in a separate module, so the UE does not need to compile in functionality that it doesn’t support.  They understand the concern is the size and memory footprint of the ASN.1 encoder/decoder, which is large in LPP because the device has to support everything.</w:t>
      </w:r>
    </w:p>
    <w:p w14:paraId="457634DA" w14:textId="77777777" w:rsidR="0090540D" w:rsidRPr="00F738C4" w:rsidRDefault="0090540D" w:rsidP="0090540D">
      <w:pPr>
        <w:pStyle w:val="Doc-text2"/>
      </w:pPr>
      <w:r w:rsidRPr="00F738C4">
        <w:t>Huawei wonder why one UE would send something that another UE did not support.  Qualcomm indicate it is not about supporting the procedures, but including the ASN.1 encoder/decoder for unsupported features.</w:t>
      </w:r>
    </w:p>
    <w:p w14:paraId="62D66CB4" w14:textId="77777777" w:rsidR="0090540D" w:rsidRPr="00F738C4" w:rsidRDefault="0090540D" w:rsidP="0090540D">
      <w:pPr>
        <w:pStyle w:val="Doc-text2"/>
      </w:pPr>
      <w:r w:rsidRPr="00F738C4">
        <w:t>CATT interpret that the container is per positioning method, but they think the method support is already included in the capability.</w:t>
      </w:r>
    </w:p>
    <w:p w14:paraId="5715299A" w14:textId="77777777" w:rsidR="0090540D" w:rsidRPr="00F738C4" w:rsidRDefault="0090540D" w:rsidP="0090540D">
      <w:pPr>
        <w:pStyle w:val="Doc-text2"/>
      </w:pPr>
      <w:r w:rsidRPr="00F738C4">
        <w:t>Nokia wonder if we know the pros and cons or might be surprised by some unanticipated consequence.</w:t>
      </w:r>
    </w:p>
    <w:p w14:paraId="61E9EE95" w14:textId="77777777" w:rsidR="0090540D" w:rsidRPr="00F738C4" w:rsidRDefault="0090540D" w:rsidP="0090540D">
      <w:pPr>
        <w:pStyle w:val="Doc-text2"/>
      </w:pPr>
      <w:r w:rsidRPr="00F738C4">
        <w:t>Intel think we could take a WA to allow these issues to be further examined.</w:t>
      </w:r>
    </w:p>
    <w:p w14:paraId="6672AAB6" w14:textId="77777777" w:rsidR="0090540D" w:rsidRPr="00F738C4" w:rsidRDefault="0090540D" w:rsidP="0090540D">
      <w:pPr>
        <w:pStyle w:val="Doc-text2"/>
      </w:pPr>
      <w:r w:rsidRPr="00F738C4">
        <w:t>Huawei think companies should provide performance analysis to show the actual gain; otherwise it is a big paradigm shift, and it could be argued that the same issues apply to other ASN.1-based protocols like RRC.  Intel point out that we do have separate modules in 38.331.</w:t>
      </w:r>
    </w:p>
    <w:p w14:paraId="580BE720" w14:textId="77777777" w:rsidR="0090540D" w:rsidRPr="00F738C4" w:rsidRDefault="0090540D" w:rsidP="0090540D">
      <w:pPr>
        <w:pStyle w:val="Doc-text2"/>
      </w:pPr>
      <w:r w:rsidRPr="00F738C4">
        <w:t>Qualcomm think this is not really a change of working practice, just a change of how we design the ASN.1   They see the difference being that there is no core mandatory functionality in positioning; everything is optional.  They also note that we could not change our mind and do this later if we don’t start with the container approach.</w:t>
      </w:r>
    </w:p>
    <w:p w14:paraId="5BAE9CC0" w14:textId="77777777" w:rsidR="0090540D" w:rsidRPr="00F738C4" w:rsidRDefault="0090540D" w:rsidP="0090540D">
      <w:pPr>
        <w:pStyle w:val="Doc-text2"/>
      </w:pPr>
      <w:r w:rsidRPr="00F738C4">
        <w:t>vivo think in the RRC spec, we use containers for signalling from different layers (e.g., NAS), and this is a different approach.  Here they do not see that it is needed since the signalling does not come from different entities.  They would prefer to leave it open for now.</w:t>
      </w:r>
    </w:p>
    <w:p w14:paraId="54C061B1" w14:textId="77777777" w:rsidR="0090540D" w:rsidRPr="00F738C4" w:rsidRDefault="0090540D" w:rsidP="0090540D">
      <w:pPr>
        <w:pStyle w:val="Doc-text2"/>
      </w:pPr>
      <w:r w:rsidRPr="00F738C4">
        <w:t>Intel note that we have containerisation in RRC for other cases like capability and forwarding of configurations, not just for PDUs from other entities.  vivo understand this this relates to different features.</w:t>
      </w:r>
    </w:p>
    <w:p w14:paraId="7370AB60" w14:textId="77777777" w:rsidR="0090540D" w:rsidRPr="00F738C4" w:rsidRDefault="0090540D" w:rsidP="0090540D">
      <w:pPr>
        <w:pStyle w:val="Doc-text2"/>
      </w:pPr>
    </w:p>
    <w:p w14:paraId="446B672E"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w:t>
      </w:r>
    </w:p>
    <w:p w14:paraId="6762195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WA: The SLPP ASN.1 design should allow "selective ASN.1 compilation", i.e. The overall SLPP functionality is divided into "groups", where each group is defined as a separate ASN.1 module.</w:t>
      </w:r>
    </w:p>
    <w:p w14:paraId="3973F3D4" w14:textId="77777777" w:rsidR="0090540D" w:rsidRPr="00F738C4" w:rsidRDefault="0090540D" w:rsidP="0090540D">
      <w:pPr>
        <w:pStyle w:val="Doc-text2"/>
      </w:pPr>
    </w:p>
    <w:p w14:paraId="305DED33" w14:textId="77777777" w:rsidR="0090540D" w:rsidRPr="00F738C4" w:rsidRDefault="0090540D" w:rsidP="0090540D">
      <w:pPr>
        <w:pStyle w:val="Doc-text2"/>
      </w:pPr>
    </w:p>
    <w:p w14:paraId="1E61878F" w14:textId="59742F11" w:rsidR="0090540D" w:rsidRPr="00F738C4" w:rsidRDefault="0090540D" w:rsidP="0090540D">
      <w:pPr>
        <w:pStyle w:val="Doc-title"/>
      </w:pPr>
      <w:r w:rsidRPr="00F738C4">
        <w:t>R2-2305439</w:t>
      </w:r>
      <w:r w:rsidRPr="00F738C4">
        <w:tab/>
        <w:t>TS 38.355 v0.0.3</w:t>
      </w:r>
      <w:r w:rsidRPr="00F738C4">
        <w:tab/>
        <w:t>Intel Corporation</w:t>
      </w:r>
      <w:r w:rsidRPr="00F738C4">
        <w:tab/>
        <w:t>draft TS</w:t>
      </w:r>
      <w:r w:rsidRPr="00F738C4">
        <w:tab/>
        <w:t>Rel-18</w:t>
      </w:r>
      <w:r w:rsidRPr="00F738C4">
        <w:tab/>
        <w:t>38.355</w:t>
      </w:r>
      <w:r w:rsidRPr="00F738C4">
        <w:tab/>
        <w:t>0.0.3</w:t>
      </w:r>
      <w:r w:rsidRPr="00F738C4">
        <w:tab/>
        <w:t>NR_pos_enh2</w:t>
      </w:r>
    </w:p>
    <w:p w14:paraId="1E9A3E1C" w14:textId="77777777" w:rsidR="0090540D" w:rsidRPr="00F738C4" w:rsidRDefault="0090540D" w:rsidP="0090540D">
      <w:pPr>
        <w:pStyle w:val="Doc-text2"/>
        <w:numPr>
          <w:ilvl w:val="0"/>
          <w:numId w:val="190"/>
        </w:numPr>
        <w:overflowPunct/>
        <w:autoSpaceDE/>
        <w:autoSpaceDN/>
        <w:adjustRightInd/>
        <w:textAlignment w:val="auto"/>
      </w:pPr>
      <w:r w:rsidRPr="00F738C4">
        <w:t>Endorsed</w:t>
      </w:r>
    </w:p>
    <w:p w14:paraId="1E4D84C0" w14:textId="77777777" w:rsidR="0090540D" w:rsidRPr="00F738C4" w:rsidRDefault="0090540D" w:rsidP="0090540D">
      <w:pPr>
        <w:pStyle w:val="Doc-text2"/>
      </w:pPr>
    </w:p>
    <w:p w14:paraId="1EEA85A8" w14:textId="77777777" w:rsidR="0090540D" w:rsidRPr="00F738C4" w:rsidRDefault="0090540D" w:rsidP="0090540D">
      <w:pPr>
        <w:pStyle w:val="Doc-text2"/>
      </w:pPr>
      <w:r w:rsidRPr="00F738C4">
        <w:t>Discussion:</w:t>
      </w:r>
    </w:p>
    <w:p w14:paraId="26163195" w14:textId="77777777" w:rsidR="0090540D" w:rsidRPr="00F738C4" w:rsidRDefault="0090540D" w:rsidP="0090540D">
      <w:pPr>
        <w:pStyle w:val="Doc-text2"/>
      </w:pPr>
      <w:r w:rsidRPr="00F738C4">
        <w:t>Huawei think there will be something to implement from this meeting, so maybe we capture it in a revision.</w:t>
      </w:r>
    </w:p>
    <w:p w14:paraId="3C78F9C5" w14:textId="77777777" w:rsidR="0090540D" w:rsidRPr="00F738C4" w:rsidRDefault="0090540D" w:rsidP="0090540D">
      <w:pPr>
        <w:pStyle w:val="Doc-text2"/>
      </w:pPr>
      <w:r w:rsidRPr="00F738C4">
        <w:t>Qualcomm are fine with endorsing this version, but they think the ASN.1 text in the spec should follow the 38.331 approach with landscape/spaces instead of portrait/tabs.  Intel are willing to try to do this for the next version.</w:t>
      </w:r>
    </w:p>
    <w:p w14:paraId="0812CFD7" w14:textId="77777777" w:rsidR="0090540D" w:rsidRPr="00F738C4" w:rsidRDefault="0090540D" w:rsidP="0090540D">
      <w:pPr>
        <w:pStyle w:val="Comments"/>
      </w:pPr>
    </w:p>
    <w:p w14:paraId="54BC1357" w14:textId="77777777" w:rsidR="0090540D" w:rsidRPr="00F738C4" w:rsidRDefault="0090540D" w:rsidP="0090540D">
      <w:pPr>
        <w:pStyle w:val="Comments"/>
      </w:pPr>
      <w:r w:rsidRPr="00F738C4">
        <w:t>Running CRs (excluding TS 38.355 draft)</w:t>
      </w:r>
    </w:p>
    <w:p w14:paraId="4E3EDF33" w14:textId="4F714F18" w:rsidR="0090540D" w:rsidRPr="00F738C4" w:rsidRDefault="0090540D" w:rsidP="0090540D">
      <w:pPr>
        <w:pStyle w:val="Doc-title"/>
      </w:pPr>
      <w:r w:rsidRPr="00F738C4">
        <w:t>R2-2304769</w:t>
      </w:r>
      <w:r w:rsidRPr="00F738C4">
        <w:tab/>
        <w:t>LPP running CR for RAT-dependent integrity</w:t>
      </w:r>
      <w:r w:rsidRPr="00F738C4">
        <w:tab/>
        <w:t>CATT</w:t>
      </w:r>
      <w:r w:rsidRPr="00F738C4">
        <w:tab/>
        <w:t>draftCR</w:t>
      </w:r>
      <w:r w:rsidRPr="00F738C4">
        <w:tab/>
        <w:t>Rel-18</w:t>
      </w:r>
      <w:r w:rsidRPr="00F738C4">
        <w:tab/>
        <w:t>37.355</w:t>
      </w:r>
      <w:r w:rsidRPr="00F738C4">
        <w:tab/>
        <w:t>17.4.0</w:t>
      </w:r>
      <w:r w:rsidRPr="00F738C4">
        <w:tab/>
        <w:t>B</w:t>
      </w:r>
      <w:r w:rsidRPr="00F738C4">
        <w:tab/>
        <w:t>NR_pos_enh2</w:t>
      </w:r>
    </w:p>
    <w:p w14:paraId="5D058543" w14:textId="77777777" w:rsidR="0090540D" w:rsidRPr="00F738C4" w:rsidRDefault="0090540D" w:rsidP="0090540D">
      <w:pPr>
        <w:pStyle w:val="Doc-text2"/>
        <w:numPr>
          <w:ilvl w:val="0"/>
          <w:numId w:val="190"/>
        </w:numPr>
        <w:overflowPunct/>
        <w:autoSpaceDE/>
        <w:autoSpaceDN/>
        <w:adjustRightInd/>
        <w:textAlignment w:val="auto"/>
      </w:pPr>
      <w:r w:rsidRPr="00F738C4">
        <w:t>Noted</w:t>
      </w:r>
    </w:p>
    <w:p w14:paraId="37D63E19" w14:textId="77777777" w:rsidR="0090540D" w:rsidRPr="00F738C4" w:rsidRDefault="0090540D" w:rsidP="0090540D">
      <w:pPr>
        <w:pStyle w:val="Doc-text2"/>
      </w:pPr>
    </w:p>
    <w:p w14:paraId="311907FF" w14:textId="77777777" w:rsidR="0090540D" w:rsidRPr="00F738C4" w:rsidRDefault="0090540D" w:rsidP="0090540D">
      <w:pPr>
        <w:pStyle w:val="Doc-text2"/>
      </w:pPr>
      <w:r w:rsidRPr="00F738C4">
        <w:t>Discussion:</w:t>
      </w:r>
    </w:p>
    <w:p w14:paraId="28547CFB" w14:textId="77777777" w:rsidR="0090540D" w:rsidRPr="00F738C4" w:rsidRDefault="0090540D" w:rsidP="0090540D">
      <w:pPr>
        <w:pStyle w:val="Doc-text2"/>
      </w:pPr>
      <w:r w:rsidRPr="00F738C4">
        <w:t>CATT clarify this CR is provided for information and comments can be taken offline.</w:t>
      </w:r>
    </w:p>
    <w:p w14:paraId="4C4B7DA1" w14:textId="77777777" w:rsidR="0090540D" w:rsidRPr="00F738C4" w:rsidRDefault="0090540D" w:rsidP="0090540D">
      <w:pPr>
        <w:pStyle w:val="Doc-text2"/>
      </w:pPr>
    </w:p>
    <w:p w14:paraId="071F582B" w14:textId="6D373633" w:rsidR="0090540D" w:rsidRPr="00F738C4" w:rsidRDefault="0090540D" w:rsidP="0090540D">
      <w:pPr>
        <w:pStyle w:val="Doc-title"/>
      </w:pPr>
      <w:r w:rsidRPr="00F738C4">
        <w:t>R2-2305896</w:t>
      </w:r>
      <w:r w:rsidRPr="00F738C4">
        <w:tab/>
        <w:t>Running Stage 2 CR for 'Expanded and improved NR positioning'</w:t>
      </w:r>
      <w:r w:rsidRPr="00F738C4">
        <w:tab/>
        <w:t>Qualcomm Incorporated</w:t>
      </w:r>
      <w:r w:rsidRPr="00F738C4">
        <w:tab/>
        <w:t>draftCR</w:t>
      </w:r>
      <w:r w:rsidRPr="00F738C4">
        <w:tab/>
        <w:t>Rel-18</w:t>
      </w:r>
      <w:r w:rsidRPr="00F738C4">
        <w:tab/>
        <w:t>38.305</w:t>
      </w:r>
      <w:r w:rsidRPr="00F738C4">
        <w:tab/>
        <w:t>17.4.0</w:t>
      </w:r>
      <w:r w:rsidRPr="00F738C4">
        <w:tab/>
        <w:t>B</w:t>
      </w:r>
      <w:r w:rsidRPr="00F738C4">
        <w:tab/>
        <w:t>NR_pos_enh2-Core</w:t>
      </w:r>
    </w:p>
    <w:p w14:paraId="58861275" w14:textId="77777777" w:rsidR="0090540D" w:rsidRPr="00F738C4" w:rsidRDefault="0090540D" w:rsidP="0090540D">
      <w:pPr>
        <w:pStyle w:val="Doc-text2"/>
        <w:numPr>
          <w:ilvl w:val="0"/>
          <w:numId w:val="190"/>
        </w:numPr>
        <w:overflowPunct/>
        <w:autoSpaceDE/>
        <w:autoSpaceDN/>
        <w:adjustRightInd/>
        <w:textAlignment w:val="auto"/>
      </w:pPr>
      <w:r w:rsidRPr="00F738C4">
        <w:t>Noted</w:t>
      </w:r>
    </w:p>
    <w:p w14:paraId="2A7EEC1F" w14:textId="77777777" w:rsidR="0090540D" w:rsidRPr="00F738C4" w:rsidRDefault="0090540D" w:rsidP="0090540D">
      <w:pPr>
        <w:pStyle w:val="Doc-text2"/>
      </w:pPr>
    </w:p>
    <w:p w14:paraId="62351E07" w14:textId="77777777" w:rsidR="0090540D" w:rsidRPr="00F738C4" w:rsidRDefault="0090540D" w:rsidP="0090540D">
      <w:pPr>
        <w:pStyle w:val="Doc-text2"/>
      </w:pPr>
      <w:r w:rsidRPr="00F738C4">
        <w:t>Discussion:</w:t>
      </w:r>
    </w:p>
    <w:p w14:paraId="2ACDD84C" w14:textId="77777777" w:rsidR="0090540D" w:rsidRPr="00F738C4" w:rsidRDefault="0090540D" w:rsidP="0090540D">
      <w:pPr>
        <w:pStyle w:val="Doc-text2"/>
      </w:pPr>
      <w:r w:rsidRPr="00F738C4">
        <w:t>CATT think we could have a post-email discussion to update the stage 2 CR.  Qualcomm think it is not needed for discussing the skeleton at this stage.</w:t>
      </w:r>
    </w:p>
    <w:p w14:paraId="35EFA8B6" w14:textId="77777777" w:rsidR="0090540D" w:rsidRPr="00F738C4" w:rsidRDefault="0090540D" w:rsidP="0090540D">
      <w:pPr>
        <w:pStyle w:val="Comments"/>
      </w:pPr>
    </w:p>
    <w:p w14:paraId="4628246F" w14:textId="77777777" w:rsidR="0090540D" w:rsidRPr="00F738C4" w:rsidRDefault="0090540D" w:rsidP="0090540D">
      <w:pPr>
        <w:pStyle w:val="Heading3"/>
      </w:pPr>
      <w:bookmarkStart w:id="314" w:name="_Toc142643958"/>
      <w:r w:rsidRPr="00F738C4">
        <w:t>7.2.2</w:t>
      </w:r>
      <w:r w:rsidRPr="00F738C4">
        <w:tab/>
        <w:t>Sidelink positioning</w:t>
      </w:r>
      <w:bookmarkEnd w:id="314"/>
    </w:p>
    <w:p w14:paraId="0D0A99C2" w14:textId="77777777" w:rsidR="0090540D" w:rsidRPr="00F738C4" w:rsidRDefault="0090540D" w:rsidP="0090540D">
      <w:pPr>
        <w:pStyle w:val="Comments"/>
      </w:pPr>
      <w:r w:rsidRPr="00F738C4">
        <w:t xml:space="preserve">Positioning architecture and signalling procedures (e.g. configuration, measurement reporting, etc) to enable sidelink positioning.  Including measurements to enable RTT-based positioning, SL-AoA, and SL-TDOA; signalling and associated UE behaviour for support of unicast, groupcast (not including many-to-one) and broadcast of SL-PRS transmissions; reporting </w:t>
      </w:r>
      <w:r w:rsidRPr="00F738C4">
        <w:lastRenderedPageBreak/>
        <w:t>signalling and procedures to facilitate support of SL positioning in all coverage scenarios and for PC5-only and joint PC5-Uu scenarios; and signalling to NG-RAN for SL positioning and service authorization as needed.</w:t>
      </w:r>
    </w:p>
    <w:p w14:paraId="6AB95C60" w14:textId="77777777" w:rsidR="0090540D" w:rsidRPr="00F738C4" w:rsidRDefault="0090540D" w:rsidP="0090540D">
      <w:pPr>
        <w:pStyle w:val="Comments"/>
      </w:pPr>
    </w:p>
    <w:p w14:paraId="6419B1DA" w14:textId="77777777" w:rsidR="0090540D" w:rsidRPr="00F738C4" w:rsidRDefault="0090540D" w:rsidP="0090540D">
      <w:pPr>
        <w:pStyle w:val="Comments"/>
      </w:pPr>
      <w:r w:rsidRPr="00F738C4">
        <w:t>Agenda item summary and report of [AT122][401]</w:t>
      </w:r>
    </w:p>
    <w:p w14:paraId="48C8F660" w14:textId="2C512C88" w:rsidR="0090540D" w:rsidRPr="00F738C4" w:rsidRDefault="0090540D" w:rsidP="0090540D">
      <w:pPr>
        <w:pStyle w:val="Doc-title"/>
      </w:pPr>
      <w:r w:rsidRPr="00F738C4">
        <w:t>R2-2306757</w:t>
      </w:r>
      <w:r w:rsidRPr="00F738C4">
        <w:tab/>
        <w:t>[Pre122][401][POS] Summary of AI 7.2.2 on sidelink positioning (Xiaomi)</w:t>
      </w:r>
      <w:r w:rsidRPr="00F738C4">
        <w:tab/>
        <w:t>Xiaomi</w:t>
      </w:r>
      <w:r w:rsidRPr="00F738C4">
        <w:tab/>
        <w:t>discussion</w:t>
      </w:r>
      <w:r w:rsidRPr="00F738C4">
        <w:tab/>
        <w:t>Rel-18</w:t>
      </w:r>
    </w:p>
    <w:p w14:paraId="60A09637" w14:textId="77777777" w:rsidR="0090540D" w:rsidRPr="00F738C4" w:rsidRDefault="0090540D" w:rsidP="0090540D">
      <w:pPr>
        <w:pStyle w:val="Doc-text2"/>
      </w:pPr>
    </w:p>
    <w:p w14:paraId="0BAFB7EA" w14:textId="77777777" w:rsidR="0090540D" w:rsidRPr="00F738C4" w:rsidRDefault="0090540D" w:rsidP="0090540D">
      <w:pPr>
        <w:pStyle w:val="EmailDiscussion"/>
        <w:overflowPunct/>
        <w:autoSpaceDE/>
        <w:autoSpaceDN/>
        <w:adjustRightInd/>
        <w:ind w:left="1619" w:hanging="360"/>
        <w:textAlignment w:val="auto"/>
      </w:pPr>
      <w:r w:rsidRPr="00F738C4">
        <w:t>[AT122][401][POS] Sidelink positioning summary proposals (Xiaomi)</w:t>
      </w:r>
    </w:p>
    <w:p w14:paraId="6F2F501D" w14:textId="77777777" w:rsidR="0090540D" w:rsidRPr="00F738C4" w:rsidRDefault="0090540D" w:rsidP="0090540D">
      <w:pPr>
        <w:pStyle w:val="EmailDiscussion2"/>
      </w:pPr>
      <w:r w:rsidRPr="00F738C4">
        <w:tab/>
        <w:t>Scope: Discuss and gauge support on the proposals in R2-2306757, converge on easily agreeable parts, and identify discussion points for the online session on Wednesday 2023-05-24.</w:t>
      </w:r>
    </w:p>
    <w:p w14:paraId="05216D03" w14:textId="77777777" w:rsidR="0090540D" w:rsidRPr="00F738C4" w:rsidRDefault="0090540D" w:rsidP="0090540D">
      <w:pPr>
        <w:pStyle w:val="EmailDiscussion2"/>
      </w:pPr>
      <w:r w:rsidRPr="00F738C4">
        <w:tab/>
        <w:t>Intended outcome: Summary to online session in R2-2306671</w:t>
      </w:r>
    </w:p>
    <w:p w14:paraId="6E5FC4F5" w14:textId="77777777" w:rsidR="0090540D" w:rsidRPr="00F738C4" w:rsidRDefault="0090540D" w:rsidP="0090540D">
      <w:pPr>
        <w:pStyle w:val="EmailDiscussion2"/>
      </w:pPr>
      <w:r w:rsidRPr="00F738C4">
        <w:tab/>
        <w:t>Deadline: Tuesday 2023-05-23 2000 KST</w:t>
      </w:r>
    </w:p>
    <w:p w14:paraId="6B13E609" w14:textId="77777777" w:rsidR="0090540D" w:rsidRPr="00F738C4" w:rsidRDefault="0090540D" w:rsidP="0090540D">
      <w:pPr>
        <w:pStyle w:val="EmailDiscussion2"/>
      </w:pPr>
    </w:p>
    <w:p w14:paraId="756CCAFF" w14:textId="1D18F4B4" w:rsidR="0090540D" w:rsidRPr="00F738C4" w:rsidRDefault="0090540D" w:rsidP="0090540D">
      <w:pPr>
        <w:pStyle w:val="Doc-title"/>
      </w:pPr>
      <w:r w:rsidRPr="00F738C4">
        <w:t>R2-2306671</w:t>
      </w:r>
      <w:r w:rsidRPr="00F738C4">
        <w:tab/>
        <w:t>[AT122][401][POS] Sidelink positioning summary proposals (Xiaomi)</w:t>
      </w:r>
      <w:r w:rsidRPr="00F738C4">
        <w:tab/>
        <w:t>Xiaomi</w:t>
      </w:r>
      <w:r w:rsidRPr="00F738C4">
        <w:tab/>
        <w:t>discussion</w:t>
      </w:r>
      <w:r w:rsidRPr="00F738C4">
        <w:tab/>
        <w:t>Rel-18</w:t>
      </w:r>
    </w:p>
    <w:p w14:paraId="69B48FD8" w14:textId="77777777" w:rsidR="0090540D" w:rsidRPr="00F738C4" w:rsidRDefault="0090540D" w:rsidP="0090540D">
      <w:pPr>
        <w:pStyle w:val="Doc-text2"/>
      </w:pPr>
    </w:p>
    <w:p w14:paraId="4EFF515F" w14:textId="77777777" w:rsidR="0090540D" w:rsidRPr="00F738C4" w:rsidRDefault="0090540D" w:rsidP="0090540D">
      <w:pPr>
        <w:pStyle w:val="Doc-text2"/>
      </w:pPr>
      <w:r w:rsidRPr="00F738C4">
        <w:t>Proposal for easy agreement:</w:t>
      </w:r>
    </w:p>
    <w:p w14:paraId="33E185AD" w14:textId="77777777" w:rsidR="0090540D" w:rsidRPr="00F738C4" w:rsidRDefault="0090540D" w:rsidP="0090540D">
      <w:pPr>
        <w:pStyle w:val="Doc-text2"/>
      </w:pPr>
      <w:r w:rsidRPr="00F738C4">
        <w:t>Proposal 1: SLPP over PC5-U/Uu will support reliable transport for at least unicast. FFS groupcast</w:t>
      </w:r>
    </w:p>
    <w:p w14:paraId="6DD2015B" w14:textId="77777777" w:rsidR="0090540D" w:rsidRPr="00F738C4" w:rsidRDefault="0090540D" w:rsidP="0090540D">
      <w:pPr>
        <w:pStyle w:val="Doc-text2"/>
      </w:pPr>
      <w:r w:rsidRPr="00F738C4">
        <w:t>Proposal 1a: Inform SA2 about our agreement on reliable transport.</w:t>
      </w:r>
    </w:p>
    <w:p w14:paraId="2C8AF326" w14:textId="77777777" w:rsidR="0090540D" w:rsidRPr="00F738C4" w:rsidRDefault="0090540D" w:rsidP="0090540D">
      <w:pPr>
        <w:pStyle w:val="Doc-text2"/>
      </w:pPr>
      <w:r w:rsidRPr="00F738C4">
        <w:t>Proposal 2: SLPP carried over NAS is used between UE and LMF. FFS on how to manage the session/transaction.</w:t>
      </w:r>
    </w:p>
    <w:p w14:paraId="699ED2A4" w14:textId="77777777" w:rsidR="0090540D" w:rsidRPr="00F738C4" w:rsidRDefault="0090540D" w:rsidP="0090540D">
      <w:pPr>
        <w:pStyle w:val="Doc-text2"/>
      </w:pPr>
      <w:r w:rsidRPr="00F738C4">
        <w:t>Proposal 5: Session ID is included in the SLPP message between UEs.</w:t>
      </w:r>
    </w:p>
    <w:p w14:paraId="0D03D59E" w14:textId="77777777" w:rsidR="0090540D" w:rsidRPr="00F738C4" w:rsidRDefault="0090540D" w:rsidP="0090540D">
      <w:pPr>
        <w:pStyle w:val="Doc-text2"/>
      </w:pPr>
    </w:p>
    <w:p w14:paraId="6726C16C" w14:textId="77777777" w:rsidR="0090540D" w:rsidRPr="00F738C4" w:rsidRDefault="0090540D" w:rsidP="0090540D">
      <w:pPr>
        <w:pStyle w:val="Doc-text2"/>
      </w:pPr>
      <w:r w:rsidRPr="00F738C4">
        <w:t>Discussion:</w:t>
      </w:r>
    </w:p>
    <w:p w14:paraId="54D740D2" w14:textId="77777777" w:rsidR="0090540D" w:rsidRPr="00F738C4" w:rsidRDefault="0090540D" w:rsidP="0090540D">
      <w:pPr>
        <w:pStyle w:val="Doc-text2"/>
      </w:pPr>
      <w:r w:rsidRPr="00F738C4">
        <w:t>InterDigital wonder on P5 if we should consider putting the session ID in L1.  Their concern is that one UE could have two different sessions with IDs that collide.  Xiaomi agree there needs to be some mapping between the session and the PHY resources.</w:t>
      </w:r>
    </w:p>
    <w:p w14:paraId="60DEAA67" w14:textId="77777777" w:rsidR="0090540D" w:rsidRPr="00F738C4" w:rsidRDefault="0090540D" w:rsidP="0090540D">
      <w:pPr>
        <w:pStyle w:val="Doc-text2"/>
      </w:pPr>
      <w:r w:rsidRPr="00F738C4">
        <w:t>Huawei are OK with the first three proposals; for the session ID, they think there is only one positioning session even with multiple target UEs, and they do not see the need to transport the session ID.</w:t>
      </w:r>
    </w:p>
    <w:p w14:paraId="593C23C2" w14:textId="77777777" w:rsidR="0090540D" w:rsidRPr="00F738C4" w:rsidRDefault="0090540D" w:rsidP="0090540D">
      <w:pPr>
        <w:pStyle w:val="Doc-text2"/>
      </w:pPr>
      <w:r w:rsidRPr="00F738C4">
        <w:t>Lenovo wonder if there would be any impact to SA2 on reliable transport.  Intel think the issue is that SA2 did not use TCP for transport, and V2X and ProSe do not have reliable transport.  Huawei agree with Intel.</w:t>
      </w:r>
    </w:p>
    <w:p w14:paraId="7334AA5B" w14:textId="77777777" w:rsidR="0090540D" w:rsidRPr="00F738C4" w:rsidRDefault="0090540D" w:rsidP="0090540D">
      <w:pPr>
        <w:pStyle w:val="Doc-text2"/>
      </w:pPr>
      <w:r w:rsidRPr="00F738C4">
        <w:t>Lenovo think we could include additional agreements as well.</w:t>
      </w:r>
    </w:p>
    <w:p w14:paraId="46785FF1" w14:textId="77777777" w:rsidR="0090540D" w:rsidRPr="00F738C4" w:rsidRDefault="0090540D" w:rsidP="0090540D">
      <w:pPr>
        <w:pStyle w:val="Doc-text2"/>
      </w:pPr>
      <w:r w:rsidRPr="00F738C4">
        <w:t>vivo think P5 should say “may be included”.  They think even if there is just one session per LCS request, there may be multiple LCS requests between the server and the anchor UE(s).</w:t>
      </w:r>
    </w:p>
    <w:p w14:paraId="13057632" w14:textId="77777777" w:rsidR="0090540D" w:rsidRPr="00F738C4" w:rsidRDefault="0090540D" w:rsidP="0090540D">
      <w:pPr>
        <w:pStyle w:val="Doc-text2"/>
      </w:pPr>
      <w:r w:rsidRPr="00F738C4">
        <w:t>Intel have some sympathy with Huawei; we need some mechanism to distinguish the session, but we should analyse other alternatives.  E.g., they think it may be possible to distinguish the session implicitly based on the message types.</w:t>
      </w:r>
    </w:p>
    <w:p w14:paraId="5394273E" w14:textId="77777777" w:rsidR="0090540D" w:rsidRPr="00F738C4" w:rsidRDefault="0090540D" w:rsidP="0090540D">
      <w:pPr>
        <w:pStyle w:val="Doc-text2"/>
      </w:pPr>
      <w:r w:rsidRPr="00F738C4">
        <w:t>OPPO wonder what the purpose is of the LS to SA2; do we want them to do something like locating TCP under ProSe?</w:t>
      </w:r>
    </w:p>
    <w:p w14:paraId="75B24F82" w14:textId="77777777" w:rsidR="0090540D" w:rsidRPr="00F738C4" w:rsidRDefault="0090540D" w:rsidP="0090540D">
      <w:pPr>
        <w:pStyle w:val="Doc-text2"/>
      </w:pPr>
    </w:p>
    <w:p w14:paraId="54A1343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475C59A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SLPP over PC5-U/Uu will support reliable transport for at least unicast. FFS groupcast.</w:t>
      </w:r>
    </w:p>
    <w:p w14:paraId="3CE910D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Inform SA2 about our agreements on sidelink positioning, with “take into account” action.</w:t>
      </w:r>
    </w:p>
    <w:p w14:paraId="5437335C"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SLPP carried over NAS is used between UE and LMF. FFS on how to manage the session/transaction.</w:t>
      </w:r>
    </w:p>
    <w:p w14:paraId="64BA3FEA" w14:textId="77777777" w:rsidR="0090540D" w:rsidRPr="00F738C4" w:rsidRDefault="0090540D" w:rsidP="0090540D">
      <w:pPr>
        <w:pStyle w:val="Doc-text2"/>
      </w:pPr>
    </w:p>
    <w:p w14:paraId="5832D8A3" w14:textId="77777777" w:rsidR="0090540D" w:rsidRPr="00F738C4" w:rsidRDefault="0090540D" w:rsidP="0090540D">
      <w:pPr>
        <w:pStyle w:val="Doc-text2"/>
      </w:pPr>
    </w:p>
    <w:p w14:paraId="31ADBCE2" w14:textId="77777777" w:rsidR="0090540D" w:rsidRPr="00F738C4" w:rsidRDefault="0090540D" w:rsidP="0090540D">
      <w:pPr>
        <w:pStyle w:val="EmailDiscussion"/>
        <w:overflowPunct/>
        <w:autoSpaceDE/>
        <w:autoSpaceDN/>
        <w:adjustRightInd/>
        <w:ind w:left="1619" w:hanging="360"/>
        <w:textAlignment w:val="auto"/>
      </w:pPr>
      <w:r w:rsidRPr="00F738C4">
        <w:t>[AT122][423][POS] LS to SA2 on sidelink positioning agreements (Intel)</w:t>
      </w:r>
    </w:p>
    <w:p w14:paraId="7133F181" w14:textId="77777777" w:rsidR="0090540D" w:rsidRPr="00F738C4" w:rsidRDefault="0090540D" w:rsidP="0090540D">
      <w:pPr>
        <w:pStyle w:val="EmailDiscussion2"/>
      </w:pPr>
      <w:r w:rsidRPr="00F738C4">
        <w:tab/>
        <w:t>Scope: Draft an LS to SA2 informing them of this meeting’s agreements on sidelink positioning.  Expected action is “take into account”.</w:t>
      </w:r>
    </w:p>
    <w:p w14:paraId="70C4E609" w14:textId="77777777" w:rsidR="0090540D" w:rsidRPr="00F738C4" w:rsidRDefault="0090540D" w:rsidP="0090540D">
      <w:pPr>
        <w:pStyle w:val="EmailDiscussion2"/>
      </w:pPr>
      <w:r w:rsidRPr="00F738C4">
        <w:tab/>
        <w:t>Intended outcome: Approvable LS in R2-2306696</w:t>
      </w:r>
    </w:p>
    <w:p w14:paraId="4CB9D0FE" w14:textId="77777777" w:rsidR="0090540D" w:rsidRPr="00F738C4" w:rsidRDefault="0090540D" w:rsidP="0090540D">
      <w:pPr>
        <w:pStyle w:val="EmailDiscussion2"/>
      </w:pPr>
      <w:r w:rsidRPr="00F738C4">
        <w:tab/>
        <w:t>Deadline: Thursday 2023-05-25 2000 KST</w:t>
      </w:r>
    </w:p>
    <w:p w14:paraId="0F938581" w14:textId="77777777" w:rsidR="0090540D" w:rsidRPr="00F738C4" w:rsidRDefault="0090540D" w:rsidP="0090540D">
      <w:pPr>
        <w:pStyle w:val="EmailDiscussion2"/>
      </w:pPr>
    </w:p>
    <w:p w14:paraId="2975688D" w14:textId="77777777" w:rsidR="0090540D" w:rsidRPr="00F738C4" w:rsidRDefault="0090540D" w:rsidP="0090540D">
      <w:pPr>
        <w:pStyle w:val="Doc-text2"/>
      </w:pPr>
    </w:p>
    <w:p w14:paraId="1838B607" w14:textId="77777777" w:rsidR="0090540D" w:rsidRPr="00F738C4" w:rsidRDefault="0090540D" w:rsidP="0090540D">
      <w:pPr>
        <w:pStyle w:val="Doc-text2"/>
      </w:pPr>
    </w:p>
    <w:p w14:paraId="52ABE4FC" w14:textId="77777777" w:rsidR="0090540D" w:rsidRPr="00F738C4" w:rsidRDefault="0090540D" w:rsidP="0090540D">
      <w:pPr>
        <w:pStyle w:val="Doc-text2"/>
      </w:pPr>
      <w:r w:rsidRPr="00F738C4">
        <w:t>Proposals for further discussion</w:t>
      </w:r>
    </w:p>
    <w:p w14:paraId="277C8B76" w14:textId="77777777" w:rsidR="0090540D" w:rsidRPr="00F738C4" w:rsidRDefault="0090540D" w:rsidP="0090540D">
      <w:pPr>
        <w:pStyle w:val="Doc-text2"/>
      </w:pPr>
    </w:p>
    <w:p w14:paraId="6FFF07A1" w14:textId="77777777" w:rsidR="0090540D" w:rsidRPr="00F738C4" w:rsidRDefault="0090540D" w:rsidP="0090540D">
      <w:pPr>
        <w:pStyle w:val="Doc-text2"/>
      </w:pPr>
      <w:r w:rsidRPr="00F738C4">
        <w:t>Proposal 3: Anchor UE selection criterion will not be specified. FFS on RSRP.</w:t>
      </w:r>
    </w:p>
    <w:p w14:paraId="25D49C8F" w14:textId="77777777" w:rsidR="0090540D" w:rsidRPr="00F738C4" w:rsidRDefault="0090540D" w:rsidP="0090540D">
      <w:pPr>
        <w:pStyle w:val="Doc-text2"/>
      </w:pPr>
      <w:r w:rsidRPr="00F738C4">
        <w:t>Proposal 4: RAN2 thinks the following information are useful for the anchor UE selection:</w:t>
      </w:r>
    </w:p>
    <w:p w14:paraId="6886D12B" w14:textId="77777777" w:rsidR="0090540D" w:rsidRPr="00F738C4" w:rsidRDefault="0090540D" w:rsidP="0090540D">
      <w:pPr>
        <w:pStyle w:val="Doc-text2"/>
      </w:pPr>
      <w:r w:rsidRPr="00F738C4">
        <w:t>1.</w:t>
      </w:r>
      <w:r w:rsidRPr="00F738C4">
        <w:tab/>
        <w:t>UE role (4)</w:t>
      </w:r>
    </w:p>
    <w:p w14:paraId="171359CE" w14:textId="77777777" w:rsidR="0090540D" w:rsidRPr="00F738C4" w:rsidRDefault="0090540D" w:rsidP="0090540D">
      <w:pPr>
        <w:pStyle w:val="Doc-text2"/>
      </w:pPr>
      <w:r w:rsidRPr="00F738C4">
        <w:lastRenderedPageBreak/>
        <w:t>2.</w:t>
      </w:r>
      <w:r w:rsidRPr="00F738C4">
        <w:tab/>
        <w:t>Supported positioning method (4)</w:t>
      </w:r>
    </w:p>
    <w:p w14:paraId="5C68FEFD" w14:textId="77777777" w:rsidR="0090540D" w:rsidRPr="00F738C4" w:rsidRDefault="0090540D" w:rsidP="0090540D">
      <w:pPr>
        <w:pStyle w:val="Doc-text2"/>
      </w:pPr>
      <w:r w:rsidRPr="00F738C4">
        <w:t>3.</w:t>
      </w:r>
      <w:r w:rsidRPr="00F738C4">
        <w:tab/>
        <w:t>In coverage or not (5)</w:t>
      </w:r>
    </w:p>
    <w:p w14:paraId="430B10DE" w14:textId="77777777" w:rsidR="0090540D" w:rsidRPr="00F738C4" w:rsidRDefault="0090540D" w:rsidP="0090540D">
      <w:pPr>
        <w:pStyle w:val="Doc-text2"/>
      </w:pPr>
      <w:r w:rsidRPr="00F738C4">
        <w:t>4.</w:t>
      </w:r>
      <w:r w:rsidRPr="00F738C4">
        <w:tab/>
        <w:t>RSRP (6)</w:t>
      </w:r>
    </w:p>
    <w:p w14:paraId="1A92F023" w14:textId="77777777" w:rsidR="0090540D" w:rsidRPr="00F738C4" w:rsidRDefault="0090540D" w:rsidP="0090540D">
      <w:pPr>
        <w:pStyle w:val="Doc-text2"/>
      </w:pPr>
      <w:r w:rsidRPr="00F738C4">
        <w:t>5.</w:t>
      </w:r>
      <w:r w:rsidRPr="00F738C4">
        <w:tab/>
        <w:t>LOS/NLOS (4)</w:t>
      </w:r>
    </w:p>
    <w:p w14:paraId="1213403D" w14:textId="77777777" w:rsidR="0090540D" w:rsidRPr="00F738C4" w:rsidRDefault="0090540D" w:rsidP="0090540D">
      <w:pPr>
        <w:pStyle w:val="Doc-text2"/>
      </w:pPr>
      <w:r w:rsidRPr="00F738C4">
        <w:t>6.</w:t>
      </w:r>
      <w:r w:rsidRPr="00F738C4">
        <w:tab/>
        <w:t>Location (4)</w:t>
      </w:r>
    </w:p>
    <w:p w14:paraId="07942F9E" w14:textId="77777777" w:rsidR="0090540D" w:rsidRPr="00F738C4" w:rsidRDefault="0090540D" w:rsidP="0090540D">
      <w:pPr>
        <w:pStyle w:val="Doc-text2"/>
      </w:pPr>
      <w:r w:rsidRPr="00F738C4">
        <w:t>7.</w:t>
      </w:r>
      <w:r w:rsidRPr="00F738C4">
        <w:tab/>
        <w:t>PLMN (1)</w:t>
      </w:r>
    </w:p>
    <w:p w14:paraId="5AF37080" w14:textId="77777777" w:rsidR="0090540D" w:rsidRPr="00F738C4" w:rsidRDefault="0090540D" w:rsidP="0090540D">
      <w:pPr>
        <w:pStyle w:val="Doc-text2"/>
      </w:pPr>
    </w:p>
    <w:p w14:paraId="482FCFDE" w14:textId="77777777" w:rsidR="0090540D" w:rsidRPr="00F738C4" w:rsidRDefault="0090540D" w:rsidP="0090540D">
      <w:pPr>
        <w:pStyle w:val="Doc-text2"/>
      </w:pPr>
      <w:r w:rsidRPr="00F738C4">
        <w:t>Discussion:</w:t>
      </w:r>
    </w:p>
    <w:p w14:paraId="6D464AAB" w14:textId="77777777" w:rsidR="0090540D" w:rsidRPr="00F738C4" w:rsidRDefault="0090540D" w:rsidP="0090540D">
      <w:pPr>
        <w:pStyle w:val="Doc-text2"/>
      </w:pPr>
      <w:r w:rsidRPr="00F738C4">
        <w:t>Fraunhofer think P3 and P4 contradict each other.  They suggest saying that anchor UE selection is helped by the information in P4.</w:t>
      </w:r>
    </w:p>
    <w:p w14:paraId="3CAB65DA" w14:textId="77777777" w:rsidR="0090540D" w:rsidRPr="00F738C4" w:rsidRDefault="0090540D" w:rsidP="0090540D">
      <w:pPr>
        <w:pStyle w:val="Doc-text2"/>
      </w:pPr>
      <w:r w:rsidRPr="00F738C4">
        <w:t>Huawei wonder which items in the list are related to AS.  They understand SA2 view is that the anchor and target need to be under the same PLMN, but this is not an AS criterion.</w:t>
      </w:r>
    </w:p>
    <w:p w14:paraId="166F2D0C" w14:textId="77777777" w:rsidR="0090540D" w:rsidRPr="00F738C4" w:rsidRDefault="0090540D" w:rsidP="0090540D">
      <w:pPr>
        <w:pStyle w:val="Doc-text2"/>
      </w:pPr>
      <w:r w:rsidRPr="00F738C4">
        <w:t>ZTE agree that the list should be downselected; they do not think IC/OOC is useful.  They also wonder if there is only stage 2 spec impact; they think there should be no ASN.1 signalling to enforce such information transmission in SLPP.</w:t>
      </w:r>
    </w:p>
    <w:p w14:paraId="421FD876" w14:textId="77777777" w:rsidR="0090540D" w:rsidRPr="00F738C4" w:rsidRDefault="0090540D" w:rsidP="0090540D">
      <w:pPr>
        <w:pStyle w:val="Doc-text2"/>
      </w:pPr>
      <w:r w:rsidRPr="00F738C4">
        <w:t>OPPO think it is too early to decide if there is stage 3 impact.  E.g., an RSRP threshold could be transmitted.</w:t>
      </w:r>
    </w:p>
    <w:p w14:paraId="5ABFFC0F" w14:textId="77777777" w:rsidR="0090540D" w:rsidRPr="00F738C4" w:rsidRDefault="0090540D" w:rsidP="0090540D">
      <w:pPr>
        <w:pStyle w:val="Doc-text2"/>
      </w:pPr>
      <w:r w:rsidRPr="00F738C4">
        <w:t>Intel think we discussed offline whether there was signalling impact, and there was no consensus.  They also think we should consider which layer does the selection.</w:t>
      </w:r>
    </w:p>
    <w:p w14:paraId="1235B972" w14:textId="77777777" w:rsidR="0090540D" w:rsidRPr="00F738C4" w:rsidRDefault="0090540D" w:rsidP="0090540D">
      <w:pPr>
        <w:pStyle w:val="Doc-text2"/>
      </w:pPr>
      <w:r w:rsidRPr="00F738C4">
        <w:t>Nokia have some sympathy for a list of parameters, but they would like to have a dynamic system where different parameters are configured based on need.  They think it is conceivable that the LMF indicates which anchor UEs should be used.</w:t>
      </w:r>
    </w:p>
    <w:p w14:paraId="321816C4" w14:textId="77777777" w:rsidR="0090540D" w:rsidRPr="00F738C4" w:rsidRDefault="0090540D" w:rsidP="0090540D">
      <w:pPr>
        <w:pStyle w:val="Doc-text2"/>
      </w:pPr>
      <w:r w:rsidRPr="00F738C4">
        <w:t>CeWiT sympathise with Intel’s comment; they think which layer will consider which parameter is not so clear, and it may be different for different parameters.</w:t>
      </w:r>
    </w:p>
    <w:p w14:paraId="612E3A90" w14:textId="77777777" w:rsidR="0090540D" w:rsidRPr="00F738C4" w:rsidRDefault="0090540D" w:rsidP="0090540D">
      <w:pPr>
        <w:pStyle w:val="Doc-text2"/>
      </w:pPr>
      <w:r w:rsidRPr="00F738C4">
        <w:t>vivo assume this list is intended for the discovery metafield, and maybe we can clarify this.</w:t>
      </w:r>
    </w:p>
    <w:p w14:paraId="45898C97" w14:textId="77777777" w:rsidR="0090540D" w:rsidRPr="00F738C4" w:rsidRDefault="0090540D" w:rsidP="0090540D">
      <w:pPr>
        <w:pStyle w:val="Doc-text2"/>
      </w:pPr>
      <w:r w:rsidRPr="00F738C4">
        <w:t>Huawei think the current proposal is quite open.</w:t>
      </w:r>
    </w:p>
    <w:p w14:paraId="48E3545F" w14:textId="77777777" w:rsidR="0090540D" w:rsidRPr="00F738C4" w:rsidRDefault="0090540D" w:rsidP="0090540D">
      <w:pPr>
        <w:pStyle w:val="Doc-text2"/>
      </w:pPr>
      <w:r w:rsidRPr="00F738C4">
        <w:t>Samsung support the agreement but foresee some stage 3 impact.  They think some of the information can be in the discovery metafield, while some (e.g., RSRP) can be in the discovery response.</w:t>
      </w:r>
    </w:p>
    <w:p w14:paraId="5428A058" w14:textId="77777777" w:rsidR="0090540D" w:rsidRPr="00F738C4" w:rsidRDefault="0090540D" w:rsidP="0090540D">
      <w:pPr>
        <w:pStyle w:val="Doc-text2"/>
      </w:pPr>
      <w:r w:rsidRPr="00F738C4">
        <w:t>Apple wonder if no normative requirement means selection would be up to UE implementation.  They think this is not clear.</w:t>
      </w:r>
    </w:p>
    <w:p w14:paraId="359C3606" w14:textId="77777777" w:rsidR="0090540D" w:rsidRPr="00F738C4" w:rsidRDefault="0090540D" w:rsidP="0090540D">
      <w:pPr>
        <w:pStyle w:val="Doc-text2"/>
      </w:pPr>
      <w:r w:rsidRPr="00F738C4">
        <w:t>CeWiT also think there may be stage 3 impact.</w:t>
      </w:r>
    </w:p>
    <w:p w14:paraId="44D146CA" w14:textId="77777777" w:rsidR="0090540D" w:rsidRPr="00F738C4" w:rsidRDefault="0090540D" w:rsidP="0090540D">
      <w:pPr>
        <w:pStyle w:val="Doc-text2"/>
      </w:pPr>
      <w:r w:rsidRPr="00F738C4">
        <w:t>Qualcomm wonder if the UE role is automatically known from discovery.</w:t>
      </w:r>
    </w:p>
    <w:p w14:paraId="2B959F95" w14:textId="77777777" w:rsidR="0090540D" w:rsidRPr="00F738C4" w:rsidRDefault="0090540D" w:rsidP="0090540D">
      <w:pPr>
        <w:pStyle w:val="Doc-text2"/>
      </w:pPr>
      <w:r w:rsidRPr="00F738C4">
        <w:t>Intel think we should focus on the impact to our work, and they do not see a lot of impact here.</w:t>
      </w:r>
    </w:p>
    <w:p w14:paraId="2617D5B2" w14:textId="77777777" w:rsidR="0090540D" w:rsidRPr="00F738C4" w:rsidRDefault="0090540D" w:rsidP="0090540D">
      <w:pPr>
        <w:pStyle w:val="Doc-text2"/>
      </w:pPr>
      <w:r w:rsidRPr="00F738C4">
        <w:t>Xiaomi understand some companies may feel that certain information in the list comes from different layers, and maybe we should not commit to considering it all in RAN2.</w:t>
      </w:r>
    </w:p>
    <w:p w14:paraId="7B6DDAD6" w14:textId="77777777" w:rsidR="0090540D" w:rsidRPr="00F738C4" w:rsidRDefault="0090540D" w:rsidP="0090540D">
      <w:pPr>
        <w:pStyle w:val="Doc-text2"/>
      </w:pPr>
      <w:r w:rsidRPr="00F738C4">
        <w:t>vivo wonder about server UE selection; Huawei agree that this might be different, but maybe it is too early to discuss or not in our scope.</w:t>
      </w:r>
    </w:p>
    <w:p w14:paraId="40714764" w14:textId="77777777" w:rsidR="0090540D" w:rsidRPr="00F738C4" w:rsidRDefault="0090540D" w:rsidP="0090540D">
      <w:pPr>
        <w:pStyle w:val="Doc-text2"/>
      </w:pPr>
      <w:r w:rsidRPr="00F738C4">
        <w:t>Nokia think there could be a mix of static and dynamic parameters.</w:t>
      </w:r>
    </w:p>
    <w:p w14:paraId="54CCA6B6" w14:textId="77777777" w:rsidR="0090540D" w:rsidRPr="00F738C4" w:rsidRDefault="0090540D" w:rsidP="0090540D">
      <w:pPr>
        <w:pStyle w:val="Doc-text2"/>
      </w:pPr>
    </w:p>
    <w:p w14:paraId="4A2476B9"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73EB728B"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Anchor UE selection is supported by information about the candidate anchor UEs.  At least the following list can be discussed for use in anchor UE selection:</w:t>
      </w:r>
    </w:p>
    <w:p w14:paraId="2A96287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1.</w:t>
      </w:r>
      <w:r w:rsidRPr="00F738C4">
        <w:tab/>
        <w:t>UE roles</w:t>
      </w:r>
    </w:p>
    <w:p w14:paraId="5D9A714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2.</w:t>
      </w:r>
      <w:r w:rsidRPr="00F738C4">
        <w:tab/>
        <w:t>Supported positioning method</w:t>
      </w:r>
    </w:p>
    <w:p w14:paraId="08F7D4A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3.</w:t>
      </w:r>
      <w:r w:rsidRPr="00F738C4">
        <w:tab/>
        <w:t>In coverage or not</w:t>
      </w:r>
    </w:p>
    <w:p w14:paraId="26A514A8"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4.</w:t>
      </w:r>
      <w:r w:rsidRPr="00F738C4">
        <w:tab/>
        <w:t>RSRP</w:t>
      </w:r>
    </w:p>
    <w:p w14:paraId="261647A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5.</w:t>
      </w:r>
      <w:r w:rsidRPr="00F738C4">
        <w:tab/>
        <w:t>LOS/NLOS</w:t>
      </w:r>
    </w:p>
    <w:p w14:paraId="3FC7843F"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6.</w:t>
      </w:r>
      <w:r w:rsidRPr="00F738C4">
        <w:tab/>
        <w:t>Location</w:t>
      </w:r>
    </w:p>
    <w:p w14:paraId="64292FAA"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7.</w:t>
      </w:r>
      <w:r w:rsidRPr="00F738C4">
        <w:tab/>
        <w:t>PLMN</w:t>
      </w:r>
    </w:p>
    <w:p w14:paraId="1B16713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 normative requirement on which anchor UEs to select (e.g., ranking) will not be specified.</w:t>
      </w:r>
    </w:p>
    <w:p w14:paraId="4702FAE4"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RAN2 impact of this information to be determined.</w:t>
      </w:r>
    </w:p>
    <w:p w14:paraId="585FCC7A"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FFS which information would be determined statically/dynamically.</w:t>
      </w:r>
    </w:p>
    <w:p w14:paraId="6E344161" w14:textId="77777777" w:rsidR="0090540D" w:rsidRPr="00F738C4" w:rsidRDefault="0090540D" w:rsidP="0090540D">
      <w:pPr>
        <w:pStyle w:val="Doc-text2"/>
      </w:pPr>
    </w:p>
    <w:p w14:paraId="65BD1701" w14:textId="77777777" w:rsidR="0090540D" w:rsidRPr="00F738C4" w:rsidRDefault="0090540D" w:rsidP="0090540D">
      <w:pPr>
        <w:pStyle w:val="Doc-text2"/>
      </w:pPr>
      <w:r w:rsidRPr="00F738C4">
        <w:t>Proposal 6: RAN2 to discuss whether anchor UE selection can be performed by a UE different from the UE who initiates the SLPP session.</w:t>
      </w:r>
    </w:p>
    <w:p w14:paraId="22286971" w14:textId="77777777" w:rsidR="0090540D" w:rsidRPr="00F738C4" w:rsidRDefault="0090540D" w:rsidP="0090540D">
      <w:pPr>
        <w:pStyle w:val="Doc-text2"/>
      </w:pPr>
    </w:p>
    <w:p w14:paraId="0361D2FF" w14:textId="77777777" w:rsidR="0090540D" w:rsidRPr="00F738C4" w:rsidRDefault="0090540D" w:rsidP="0090540D">
      <w:pPr>
        <w:pStyle w:val="Doc-text2"/>
      </w:pPr>
      <w:r w:rsidRPr="00F738C4">
        <w:t xml:space="preserve">Proposal 7: RAN2 to discuss whether multiple target UEs (absolute positioning) or multiple UE pairs (Ranging/relative positioning) per LCS request is supported or not. </w:t>
      </w:r>
    </w:p>
    <w:p w14:paraId="5AE823ED" w14:textId="77777777" w:rsidR="0090540D" w:rsidRPr="00F738C4" w:rsidRDefault="0090540D" w:rsidP="0090540D">
      <w:pPr>
        <w:pStyle w:val="Doc-text2"/>
      </w:pPr>
    </w:p>
    <w:p w14:paraId="16B72A25" w14:textId="77777777" w:rsidR="0090540D" w:rsidRPr="00F738C4" w:rsidRDefault="0090540D" w:rsidP="0090540D">
      <w:pPr>
        <w:pStyle w:val="Doc-text2"/>
      </w:pPr>
      <w:r w:rsidRPr="00F738C4">
        <w:t>Discussion:</w:t>
      </w:r>
    </w:p>
    <w:p w14:paraId="0BD88843" w14:textId="77777777" w:rsidR="0090540D" w:rsidRPr="00F738C4" w:rsidRDefault="0090540D" w:rsidP="0090540D">
      <w:pPr>
        <w:pStyle w:val="Doc-text2"/>
      </w:pPr>
      <w:r w:rsidRPr="00F738C4">
        <w:t>Ericsson understand SA2 have agreed to multiple target UEs.</w:t>
      </w:r>
    </w:p>
    <w:p w14:paraId="0CF03C5F" w14:textId="77777777" w:rsidR="0090540D" w:rsidRPr="00F738C4" w:rsidRDefault="0090540D" w:rsidP="0090540D">
      <w:pPr>
        <w:pStyle w:val="Doc-text2"/>
      </w:pPr>
      <w:r w:rsidRPr="00F738C4">
        <w:lastRenderedPageBreak/>
        <w:t>Qualcomm think the proposal is not precise; they understand that multiple target UEs in an LCS request is supported in SA2, and the question here is about SLPP sessions.  Huawei have the same understanding, and they wonder if it is necessarily tied to groupcast/broadcast.</w:t>
      </w:r>
    </w:p>
    <w:p w14:paraId="7748CDAB" w14:textId="77777777" w:rsidR="0090540D" w:rsidRPr="00F738C4" w:rsidRDefault="0090540D" w:rsidP="0090540D">
      <w:pPr>
        <w:pStyle w:val="Doc-text2"/>
      </w:pPr>
      <w:r w:rsidRPr="00F738C4">
        <w:t>OPPO wonder if we really need to support absolute positioning with multiple target UEs; in typical use cases they do not see why the network would be interested in this, and they see complexity in supporting it.  They think it is OK for relative positioning/ranging.</w:t>
      </w:r>
    </w:p>
    <w:p w14:paraId="3F070C10" w14:textId="77777777" w:rsidR="0090540D" w:rsidRPr="00F738C4" w:rsidRDefault="0090540D" w:rsidP="0090540D">
      <w:pPr>
        <w:pStyle w:val="Doc-text2"/>
      </w:pPr>
      <w:r w:rsidRPr="00F738C4">
        <w:t>Qualcomm think we do not need to distinguish use cases; it is just about SLPP design. They think it would take work to prevent multiple target UEs.</w:t>
      </w:r>
    </w:p>
    <w:p w14:paraId="0C668DDE" w14:textId="77777777" w:rsidR="0090540D" w:rsidRPr="00F738C4" w:rsidRDefault="0090540D" w:rsidP="0090540D">
      <w:pPr>
        <w:pStyle w:val="Doc-text2"/>
      </w:pPr>
      <w:r w:rsidRPr="00F738C4">
        <w:t>Ericsson have the same view as Qualcomm, and they think since we have agreed that SLPP can be used between LMF and UE, there are valid use cases there.</w:t>
      </w:r>
    </w:p>
    <w:p w14:paraId="555D3F23" w14:textId="77777777" w:rsidR="0090540D" w:rsidRPr="00F738C4" w:rsidRDefault="0090540D" w:rsidP="0090540D">
      <w:pPr>
        <w:pStyle w:val="Doc-text2"/>
      </w:pPr>
      <w:r w:rsidRPr="00F738C4">
        <w:t>Xiaomi think the complexity mainly relates to whether group management would be supported.</w:t>
      </w:r>
    </w:p>
    <w:p w14:paraId="754BF21C" w14:textId="77777777" w:rsidR="0090540D" w:rsidRPr="00F738C4" w:rsidRDefault="0090540D" w:rsidP="0090540D">
      <w:pPr>
        <w:pStyle w:val="Doc-text2"/>
      </w:pPr>
      <w:r w:rsidRPr="00F738C4">
        <w:t>Intel understand the group ID should be provided from upper layers and would map to multiple UEs.</w:t>
      </w:r>
    </w:p>
    <w:p w14:paraId="7D94188D" w14:textId="77777777" w:rsidR="0090540D" w:rsidRPr="00F738C4" w:rsidRDefault="0090540D" w:rsidP="0090540D">
      <w:pPr>
        <w:pStyle w:val="Doc-text2"/>
      </w:pPr>
    </w:p>
    <w:p w14:paraId="357EC725"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5BAA9BE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SLPP can support multiple target UEs in the same session when LCS requests.</w:t>
      </w:r>
    </w:p>
    <w:p w14:paraId="3B2BAF01"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RAN2 will not specify group management for multiple target UEs.  RAN2 assumption is that a group ID will be provided from upper layers.</w:t>
      </w:r>
    </w:p>
    <w:p w14:paraId="15E59B2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FFS how session IDs are managed between multiple UEs.</w:t>
      </w:r>
    </w:p>
    <w:p w14:paraId="247DB5DB" w14:textId="77777777" w:rsidR="0090540D" w:rsidRPr="00F738C4" w:rsidRDefault="0090540D" w:rsidP="0090540D">
      <w:pPr>
        <w:pStyle w:val="Doc-text2"/>
      </w:pPr>
    </w:p>
    <w:p w14:paraId="05B65D1E" w14:textId="77777777" w:rsidR="0090540D" w:rsidRPr="00F738C4" w:rsidRDefault="0090540D" w:rsidP="0090540D">
      <w:pPr>
        <w:pStyle w:val="Doc-text2"/>
      </w:pPr>
      <w:r w:rsidRPr="00F738C4">
        <w:t xml:space="preserve">Proposal 8: RAN2 to discuss whether to support groupcast/broadcast for session-based scenario if multiple target UEs (absolute positioning) or multiple UE pairs (Ranging/relative positioning) per LCS request is not support. </w:t>
      </w:r>
    </w:p>
    <w:p w14:paraId="401EF11C" w14:textId="77777777" w:rsidR="0090540D" w:rsidRPr="00F738C4" w:rsidRDefault="0090540D" w:rsidP="0090540D">
      <w:pPr>
        <w:pStyle w:val="Doc-text2"/>
      </w:pPr>
      <w:r w:rsidRPr="00F738C4">
        <w:t>Proposal 8a: RAN2 to discuss whether to support both broadcast and groupcast for session-less scenario to avoid mutual exchange of SLPP messages.</w:t>
      </w:r>
    </w:p>
    <w:p w14:paraId="7E149543" w14:textId="77777777" w:rsidR="0090540D" w:rsidRPr="00F738C4" w:rsidRDefault="0090540D" w:rsidP="0090540D">
      <w:pPr>
        <w:pStyle w:val="Doc-text2"/>
      </w:pPr>
    </w:p>
    <w:p w14:paraId="76AF203A" w14:textId="77777777" w:rsidR="0090540D" w:rsidRPr="00F738C4" w:rsidRDefault="0090540D" w:rsidP="0090540D">
      <w:pPr>
        <w:pStyle w:val="Doc-text2"/>
      </w:pPr>
      <w:r w:rsidRPr="00F738C4">
        <w:t>Proposal 9: RAN2 to discuss which of the following understanding is correct regarding “a SLPP session is used among UEs”:</w:t>
      </w:r>
    </w:p>
    <w:p w14:paraId="377438B2" w14:textId="77777777" w:rsidR="0090540D" w:rsidRPr="00F738C4" w:rsidRDefault="0090540D" w:rsidP="0090540D">
      <w:pPr>
        <w:pStyle w:val="Doc-text2"/>
      </w:pPr>
      <w:r w:rsidRPr="00F738C4">
        <w:t>- Option 1: the concept that a session is maintained between two endpoints is still maintained, but there is at most one session between any pair of UEs who are involved to support the same location request which is Ranging/SL Positioning service request defined in TS 23.586.</w:t>
      </w:r>
    </w:p>
    <w:p w14:paraId="00AFE699" w14:textId="77777777" w:rsidR="0090540D" w:rsidRPr="00F738C4" w:rsidRDefault="0090540D" w:rsidP="0090540D">
      <w:pPr>
        <w:pStyle w:val="Doc-text2"/>
      </w:pPr>
      <w:r w:rsidRPr="00F738C4">
        <w:t xml:space="preserve">- Option 2: the concept that a session is maintained between two endpoints is not maintained, multiple UEs can be involved in one session for the location request which is Ranging/SL Positioning service request defined in TS 23.586.  </w:t>
      </w:r>
    </w:p>
    <w:p w14:paraId="772E3E91" w14:textId="77777777" w:rsidR="0090540D" w:rsidRPr="00F738C4" w:rsidRDefault="0090540D" w:rsidP="0090540D">
      <w:pPr>
        <w:pStyle w:val="Doc-text2"/>
      </w:pPr>
      <w:r w:rsidRPr="00F738C4">
        <w:t xml:space="preserve">Proposal 10: If RAN2 agrees that the concept that a session is maintained between two endpoints is not maintained, RAN2 to discuss whether explicit SLPP session creation/modification/termination are introduced(3:3). </w:t>
      </w:r>
    </w:p>
    <w:p w14:paraId="4423295A" w14:textId="77777777" w:rsidR="0090540D" w:rsidRPr="00F738C4" w:rsidRDefault="0090540D" w:rsidP="0090540D">
      <w:pPr>
        <w:pStyle w:val="Doc-text2"/>
      </w:pPr>
    </w:p>
    <w:p w14:paraId="13F63DA3" w14:textId="77777777" w:rsidR="0090540D" w:rsidRPr="00F738C4" w:rsidRDefault="0090540D" w:rsidP="0090540D">
      <w:pPr>
        <w:pStyle w:val="Doc-text2"/>
      </w:pPr>
      <w:r w:rsidRPr="00F738C4">
        <w:t>Proposal 11: RAN2 to discuss SL-PRS priority is based on which of the following:</w:t>
      </w:r>
    </w:p>
    <w:p w14:paraId="68A744D1" w14:textId="77777777" w:rsidR="0090540D" w:rsidRPr="00F738C4" w:rsidRDefault="0090540D" w:rsidP="0090540D">
      <w:pPr>
        <w:pStyle w:val="Doc-text2"/>
      </w:pPr>
      <w:r w:rsidRPr="00F738C4">
        <w:t>-  SLPP transport QoS;</w:t>
      </w:r>
    </w:p>
    <w:p w14:paraId="74080560" w14:textId="77777777" w:rsidR="0090540D" w:rsidRPr="00F738C4" w:rsidRDefault="0090540D" w:rsidP="0090540D">
      <w:pPr>
        <w:pStyle w:val="Doc-text2"/>
      </w:pPr>
      <w:r w:rsidRPr="00F738C4">
        <w:t>-  Ranging/SL Positioning QoS</w:t>
      </w:r>
    </w:p>
    <w:p w14:paraId="72C332F3" w14:textId="77777777" w:rsidR="0090540D" w:rsidRPr="00F738C4" w:rsidRDefault="0090540D" w:rsidP="0090540D">
      <w:pPr>
        <w:pStyle w:val="Doc-text2"/>
      </w:pPr>
      <w:r w:rsidRPr="00F738C4">
        <w:t xml:space="preserve"> </w:t>
      </w:r>
    </w:p>
    <w:p w14:paraId="458696E1" w14:textId="77777777" w:rsidR="0090540D" w:rsidRPr="00F738C4" w:rsidRDefault="0090540D" w:rsidP="0090540D">
      <w:pPr>
        <w:pStyle w:val="Doc-text2"/>
      </w:pPr>
      <w:r w:rsidRPr="00F738C4">
        <w:t>Proposals related to SA2 and SA3 LS:</w:t>
      </w:r>
    </w:p>
    <w:p w14:paraId="5757004A" w14:textId="77777777" w:rsidR="0090540D" w:rsidRPr="00F738C4" w:rsidRDefault="0090540D" w:rsidP="0090540D">
      <w:pPr>
        <w:pStyle w:val="Doc-text2"/>
      </w:pPr>
      <w:r w:rsidRPr="00F738C4">
        <w:t xml:space="preserve">Proposal 12: RAN2 to discuss whether to reply SA2 based on the agreement of anchor UE selection in this meeting. </w:t>
      </w:r>
    </w:p>
    <w:p w14:paraId="3FB30CD2" w14:textId="77777777" w:rsidR="0090540D" w:rsidRPr="00F738C4" w:rsidRDefault="0090540D" w:rsidP="0090540D">
      <w:pPr>
        <w:pStyle w:val="Doc-text2"/>
      </w:pPr>
    </w:p>
    <w:p w14:paraId="52FFAA61" w14:textId="77777777" w:rsidR="0090540D" w:rsidRPr="00F738C4" w:rsidRDefault="0090540D" w:rsidP="0090540D">
      <w:pPr>
        <w:pStyle w:val="Doc-text2"/>
      </w:pPr>
      <w:r w:rsidRPr="00F738C4">
        <w:t>Discussion:</w:t>
      </w:r>
    </w:p>
    <w:p w14:paraId="35384021" w14:textId="77777777" w:rsidR="0090540D" w:rsidRPr="00F738C4" w:rsidRDefault="0090540D" w:rsidP="0090540D">
      <w:pPr>
        <w:pStyle w:val="Doc-text2"/>
      </w:pPr>
      <w:r w:rsidRPr="00F738C4">
        <w:t>Samsung think we have not addressed the second question in the SA2 LS.  Intel understand that SA2 only need to know whether multiple target UEs can be supported.</w:t>
      </w:r>
    </w:p>
    <w:p w14:paraId="4A00F340" w14:textId="77777777" w:rsidR="0090540D" w:rsidRPr="00F738C4" w:rsidRDefault="0090540D" w:rsidP="0090540D">
      <w:pPr>
        <w:pStyle w:val="Doc-text2"/>
      </w:pPr>
    </w:p>
    <w:p w14:paraId="2180C01C" w14:textId="77777777" w:rsidR="0090540D" w:rsidRPr="00F738C4" w:rsidRDefault="0090540D" w:rsidP="0090540D">
      <w:pPr>
        <w:pStyle w:val="Doc-text2"/>
      </w:pPr>
      <w:r w:rsidRPr="00F738C4">
        <w:t xml:space="preserve">Proposal 13: RAN2 to discuss whether to support relative velocity in Rel-18, or left to RAN1 to decide on this. </w:t>
      </w:r>
    </w:p>
    <w:p w14:paraId="6356AE30" w14:textId="77777777" w:rsidR="0090540D" w:rsidRPr="00F738C4" w:rsidRDefault="0090540D" w:rsidP="0090540D">
      <w:pPr>
        <w:pStyle w:val="Doc-text2"/>
      </w:pPr>
    </w:p>
    <w:p w14:paraId="0F65543D" w14:textId="77777777" w:rsidR="0090540D" w:rsidRPr="00F738C4" w:rsidRDefault="0090540D" w:rsidP="0090540D">
      <w:pPr>
        <w:pStyle w:val="Doc-text2"/>
      </w:pPr>
      <w:r w:rsidRPr="00F738C4">
        <w:t>Discussion:</w:t>
      </w:r>
    </w:p>
    <w:p w14:paraId="3D5D51BF" w14:textId="77777777" w:rsidR="0090540D" w:rsidRPr="00F738C4" w:rsidRDefault="0090540D" w:rsidP="0090540D">
      <w:pPr>
        <w:pStyle w:val="Doc-text2"/>
      </w:pPr>
      <w:r w:rsidRPr="00F738C4">
        <w:t>Intel understand that this is addressed by RAN1 and it is not in RAN2 scope.  Samsung agree.  Xiaomi also agree, but they think RAN1 did not promise to support it without additional measurements or design work; they think this should be left to RAN1.</w:t>
      </w:r>
    </w:p>
    <w:p w14:paraId="4015DEF5" w14:textId="77777777" w:rsidR="0090540D" w:rsidRPr="00F738C4" w:rsidRDefault="0090540D" w:rsidP="0090540D">
      <w:pPr>
        <w:pStyle w:val="Doc-text2"/>
      </w:pPr>
    </w:p>
    <w:p w14:paraId="22173D4A" w14:textId="77777777" w:rsidR="0090540D" w:rsidRPr="00F738C4" w:rsidRDefault="0090540D" w:rsidP="0090540D">
      <w:pPr>
        <w:pStyle w:val="Doc-text2"/>
      </w:pPr>
      <w:r w:rsidRPr="00F738C4">
        <w:t>Proposal 14: RAN2 to discuss whether to reply SA3 based on the agreement of groupcast/broadcast in this meeting.</w:t>
      </w:r>
    </w:p>
    <w:p w14:paraId="70970304" w14:textId="77777777" w:rsidR="0090540D" w:rsidRPr="00F738C4" w:rsidRDefault="0090540D" w:rsidP="0090540D">
      <w:pPr>
        <w:pStyle w:val="Doc-text2"/>
      </w:pPr>
    </w:p>
    <w:p w14:paraId="6C5BA710" w14:textId="77777777" w:rsidR="0090540D" w:rsidRPr="00F738C4" w:rsidRDefault="0090540D" w:rsidP="0090540D">
      <w:pPr>
        <w:pStyle w:val="Doc-text2"/>
      </w:pPr>
      <w:r w:rsidRPr="00F738C4">
        <w:t>Discussion:</w:t>
      </w:r>
    </w:p>
    <w:p w14:paraId="1324FF56" w14:textId="77777777" w:rsidR="0090540D" w:rsidRPr="00F738C4" w:rsidRDefault="0090540D" w:rsidP="0090540D">
      <w:pPr>
        <w:pStyle w:val="Doc-text2"/>
      </w:pPr>
      <w:r w:rsidRPr="00F738C4">
        <w:lastRenderedPageBreak/>
        <w:t>Intel indicate that this LS was a previous question about groupcast/broadcast, and we do not have anything to report.</w:t>
      </w:r>
    </w:p>
    <w:p w14:paraId="0D6436B9" w14:textId="77777777" w:rsidR="0090540D" w:rsidRPr="00F738C4" w:rsidRDefault="0090540D" w:rsidP="0090540D">
      <w:pPr>
        <w:pStyle w:val="Doc-text2"/>
      </w:pPr>
      <w:r w:rsidRPr="00F738C4">
        <w:t>Xiaomi understand that SA3 are a bit stuck and would like to know about groupcast for sessionless scenarios.</w:t>
      </w:r>
    </w:p>
    <w:p w14:paraId="58941EB0" w14:textId="77777777" w:rsidR="0090540D" w:rsidRPr="00F738C4" w:rsidRDefault="0090540D" w:rsidP="0090540D">
      <w:pPr>
        <w:pStyle w:val="Comments"/>
      </w:pPr>
    </w:p>
    <w:p w14:paraId="456A2AB7" w14:textId="504E9C39" w:rsidR="0090540D" w:rsidRPr="00F738C4" w:rsidRDefault="0090540D" w:rsidP="0090540D">
      <w:pPr>
        <w:pStyle w:val="Doc-title"/>
      </w:pPr>
      <w:r w:rsidRPr="00F738C4">
        <w:t>R2-2306696</w:t>
      </w:r>
      <w:r w:rsidRPr="00F738C4">
        <w:tab/>
        <w:t>Draft LS to SA2 on sidelink positioning agreements</w:t>
      </w:r>
      <w:r w:rsidRPr="00F738C4">
        <w:tab/>
        <w:t>Intel Corporation</w:t>
      </w:r>
      <w:r w:rsidRPr="00F738C4">
        <w:tab/>
        <w:t>LS out</w:t>
      </w:r>
      <w:r w:rsidRPr="00F738C4">
        <w:tab/>
        <w:t>Rel-18</w:t>
      </w:r>
      <w:r w:rsidRPr="00F738C4">
        <w:tab/>
        <w:t>To:SA2</w:t>
      </w:r>
    </w:p>
    <w:p w14:paraId="14F59416" w14:textId="77777777" w:rsidR="0090540D" w:rsidRPr="00F738C4" w:rsidRDefault="0090540D" w:rsidP="0090540D">
      <w:pPr>
        <w:pStyle w:val="Doc-text2"/>
        <w:numPr>
          <w:ilvl w:val="0"/>
          <w:numId w:val="190"/>
        </w:numPr>
        <w:overflowPunct/>
        <w:autoSpaceDE/>
        <w:autoSpaceDN/>
        <w:adjustRightInd/>
        <w:textAlignment w:val="auto"/>
      </w:pPr>
      <w:r w:rsidRPr="00F738C4">
        <w:t>SA3 to be added in Cc: and “Draft” to be removed from title</w:t>
      </w:r>
    </w:p>
    <w:p w14:paraId="2C3ECF29" w14:textId="77777777" w:rsidR="0090540D" w:rsidRPr="00F738C4" w:rsidRDefault="0090540D" w:rsidP="0090540D">
      <w:pPr>
        <w:pStyle w:val="Doc-text2"/>
        <w:numPr>
          <w:ilvl w:val="0"/>
          <w:numId w:val="190"/>
        </w:numPr>
        <w:overflowPunct/>
        <w:autoSpaceDE/>
        <w:autoSpaceDN/>
        <w:adjustRightInd/>
        <w:textAlignment w:val="auto"/>
      </w:pPr>
      <w:r w:rsidRPr="00F738C4">
        <w:t>Approved with these changes as R2-2306842</w:t>
      </w:r>
    </w:p>
    <w:p w14:paraId="009E1018" w14:textId="77777777" w:rsidR="0090540D" w:rsidRPr="00F738C4" w:rsidRDefault="0090540D" w:rsidP="0090540D">
      <w:pPr>
        <w:pStyle w:val="Doc-text2"/>
      </w:pPr>
    </w:p>
    <w:p w14:paraId="4ADC2509" w14:textId="77777777" w:rsidR="0090540D" w:rsidRPr="00F738C4" w:rsidRDefault="0090540D" w:rsidP="0090540D">
      <w:pPr>
        <w:pStyle w:val="Doc-text2"/>
      </w:pPr>
      <w:r w:rsidRPr="00F738C4">
        <w:t>Discussion:</w:t>
      </w:r>
    </w:p>
    <w:p w14:paraId="7A85AC93" w14:textId="77777777" w:rsidR="0090540D" w:rsidRPr="00F738C4" w:rsidRDefault="0090540D" w:rsidP="0090540D">
      <w:pPr>
        <w:pStyle w:val="Doc-text2"/>
      </w:pPr>
      <w:r w:rsidRPr="00F738C4">
        <w:t>Lenovo think we could include SA3 in Cc:.</w:t>
      </w:r>
    </w:p>
    <w:p w14:paraId="753A74B1" w14:textId="77777777" w:rsidR="0090540D" w:rsidRPr="00F738C4" w:rsidRDefault="0090540D" w:rsidP="0090540D">
      <w:pPr>
        <w:pStyle w:val="Doc-text2"/>
      </w:pPr>
    </w:p>
    <w:p w14:paraId="5E9B9CB7" w14:textId="77777777" w:rsidR="0090540D" w:rsidRPr="00F738C4" w:rsidRDefault="0090540D" w:rsidP="0090540D">
      <w:pPr>
        <w:pStyle w:val="Doc-text2"/>
      </w:pPr>
    </w:p>
    <w:p w14:paraId="12D80069" w14:textId="77777777" w:rsidR="0090540D" w:rsidRPr="00F738C4" w:rsidRDefault="0090540D" w:rsidP="0090540D">
      <w:pPr>
        <w:pStyle w:val="Comments"/>
      </w:pPr>
    </w:p>
    <w:p w14:paraId="03946D27" w14:textId="77777777" w:rsidR="0090540D" w:rsidRPr="00F738C4" w:rsidRDefault="0090540D" w:rsidP="0090540D">
      <w:pPr>
        <w:pStyle w:val="Comments"/>
      </w:pPr>
      <w:r w:rsidRPr="00F738C4">
        <w:t>The following tdocs will not be individually treated</w:t>
      </w:r>
    </w:p>
    <w:p w14:paraId="702C1CB3" w14:textId="43EE25E8" w:rsidR="0090540D" w:rsidRPr="00F738C4" w:rsidRDefault="0090540D" w:rsidP="0090540D">
      <w:pPr>
        <w:pStyle w:val="Doc-title"/>
      </w:pPr>
      <w:r w:rsidRPr="00F738C4">
        <w:t>R2-2304716</w:t>
      </w:r>
      <w:r w:rsidRPr="00F738C4">
        <w:tab/>
        <w:t>Discussion of signalling procedures</w:t>
      </w:r>
      <w:r w:rsidRPr="00F738C4">
        <w:tab/>
        <w:t>Nokia, Nokia Shanghai Bell</w:t>
      </w:r>
      <w:r w:rsidRPr="00F738C4">
        <w:tab/>
        <w:t>discussion</w:t>
      </w:r>
      <w:r w:rsidRPr="00F738C4">
        <w:tab/>
        <w:t>Rel-18</w:t>
      </w:r>
    </w:p>
    <w:p w14:paraId="6755ED52" w14:textId="437BEE54" w:rsidR="0090540D" w:rsidRPr="00F738C4" w:rsidRDefault="0090540D" w:rsidP="0090540D">
      <w:pPr>
        <w:pStyle w:val="Doc-title"/>
      </w:pPr>
      <w:r w:rsidRPr="00F738C4">
        <w:t>R2-2304717</w:t>
      </w:r>
      <w:r w:rsidRPr="00F738C4">
        <w:tab/>
        <w:t>Session-less SL positioning and groupcast / broadcast messaging</w:t>
      </w:r>
      <w:r w:rsidRPr="00F738C4">
        <w:tab/>
        <w:t>Nokia, Nokia Shanghai Bell</w:t>
      </w:r>
      <w:r w:rsidRPr="00F738C4">
        <w:tab/>
        <w:t>discussion</w:t>
      </w:r>
      <w:r w:rsidRPr="00F738C4">
        <w:tab/>
        <w:t>Rel-18</w:t>
      </w:r>
    </w:p>
    <w:p w14:paraId="667E4B03" w14:textId="0E3C58CB" w:rsidR="0090540D" w:rsidRPr="00F738C4" w:rsidRDefault="0090540D" w:rsidP="0090540D">
      <w:pPr>
        <w:pStyle w:val="Doc-title"/>
      </w:pPr>
      <w:r w:rsidRPr="00F738C4">
        <w:t>R2-2304770</w:t>
      </w:r>
      <w:r w:rsidRPr="00F738C4">
        <w:tab/>
        <w:t>Discussion on sidelink positioning</w:t>
      </w:r>
      <w:r w:rsidRPr="00F738C4">
        <w:tab/>
        <w:t>CATT</w:t>
      </w:r>
      <w:r w:rsidRPr="00F738C4">
        <w:tab/>
        <w:t>discussion</w:t>
      </w:r>
      <w:r w:rsidRPr="00F738C4">
        <w:tab/>
        <w:t>Rel-18</w:t>
      </w:r>
      <w:r w:rsidRPr="00F738C4">
        <w:tab/>
        <w:t>NR_pos_enh2</w:t>
      </w:r>
    </w:p>
    <w:p w14:paraId="1610A555" w14:textId="644E6E84" w:rsidR="0090540D" w:rsidRPr="00F738C4" w:rsidRDefault="0090540D" w:rsidP="0090540D">
      <w:pPr>
        <w:pStyle w:val="Doc-title"/>
      </w:pPr>
      <w:r w:rsidRPr="00F738C4">
        <w:t>R2-2304801</w:t>
      </w:r>
      <w:r w:rsidRPr="00F738C4">
        <w:tab/>
        <w:t>Discussion on Sidelink Positioning</w:t>
      </w:r>
      <w:r w:rsidRPr="00F738C4">
        <w:tab/>
        <w:t>Huawei, HiSilicon</w:t>
      </w:r>
      <w:r w:rsidRPr="00F738C4">
        <w:tab/>
        <w:t>discussion</w:t>
      </w:r>
      <w:r w:rsidRPr="00F738C4">
        <w:tab/>
        <w:t>Rel-18</w:t>
      </w:r>
      <w:r w:rsidRPr="00F738C4">
        <w:tab/>
        <w:t>NR_pos_enh2</w:t>
      </w:r>
    </w:p>
    <w:p w14:paraId="17A36F4B" w14:textId="12956DC1" w:rsidR="0090540D" w:rsidRPr="00F738C4" w:rsidRDefault="0090540D" w:rsidP="0090540D">
      <w:pPr>
        <w:pStyle w:val="Doc-title"/>
      </w:pPr>
      <w:r w:rsidRPr="00F738C4">
        <w:t>R2-2304949</w:t>
      </w:r>
      <w:r w:rsidRPr="00F738C4">
        <w:tab/>
        <w:t>UE Positioning using Sidelink</w:t>
      </w:r>
      <w:r w:rsidRPr="00F738C4">
        <w:tab/>
        <w:t>Fraunhofer IIS, Fraunhofer HHI</w:t>
      </w:r>
      <w:r w:rsidRPr="00F738C4">
        <w:tab/>
        <w:t>discussion</w:t>
      </w:r>
      <w:r w:rsidRPr="00F738C4">
        <w:tab/>
        <w:t>R2-2302588</w:t>
      </w:r>
    </w:p>
    <w:p w14:paraId="73F159AC" w14:textId="7C55C97C" w:rsidR="0090540D" w:rsidRPr="00F738C4" w:rsidRDefault="0090540D" w:rsidP="0090540D">
      <w:pPr>
        <w:pStyle w:val="Doc-title"/>
      </w:pPr>
      <w:r w:rsidRPr="00F738C4">
        <w:t>R2-2305066</w:t>
      </w:r>
      <w:r w:rsidRPr="00F738C4">
        <w:tab/>
        <w:t>SL PRS configuration</w:t>
      </w:r>
      <w:r w:rsidRPr="00F738C4">
        <w:tab/>
        <w:t>Apple</w:t>
      </w:r>
      <w:r w:rsidRPr="00F738C4">
        <w:tab/>
        <w:t>discussion</w:t>
      </w:r>
      <w:r w:rsidRPr="00F738C4">
        <w:tab/>
        <w:t>Rel-18</w:t>
      </w:r>
      <w:r w:rsidRPr="00F738C4">
        <w:tab/>
        <w:t>NR_pos_enh2</w:t>
      </w:r>
    </w:p>
    <w:p w14:paraId="0D0A1BFD" w14:textId="7B13026E" w:rsidR="0090540D" w:rsidRPr="00F738C4" w:rsidRDefault="0090540D" w:rsidP="0090540D">
      <w:pPr>
        <w:pStyle w:val="Doc-title"/>
      </w:pPr>
      <w:r w:rsidRPr="00F738C4">
        <w:t>R2-2305067</w:t>
      </w:r>
      <w:r w:rsidRPr="00F738C4">
        <w:tab/>
        <w:t>SL positioning groupcast and broadcast</w:t>
      </w:r>
      <w:r w:rsidRPr="00F738C4">
        <w:tab/>
        <w:t>Apple</w:t>
      </w:r>
      <w:r w:rsidRPr="00F738C4">
        <w:tab/>
        <w:t>discussion</w:t>
      </w:r>
      <w:r w:rsidRPr="00F738C4">
        <w:tab/>
        <w:t>Rel-18</w:t>
      </w:r>
      <w:r w:rsidRPr="00F738C4">
        <w:tab/>
        <w:t>NR_pos_enh2</w:t>
      </w:r>
    </w:p>
    <w:p w14:paraId="57E0802A" w14:textId="305D0C87" w:rsidR="0090540D" w:rsidRPr="00F738C4" w:rsidRDefault="0090540D" w:rsidP="0090540D">
      <w:pPr>
        <w:pStyle w:val="Doc-title"/>
      </w:pPr>
      <w:r w:rsidRPr="00F738C4">
        <w:t>R2-2305068</w:t>
      </w:r>
      <w:r w:rsidRPr="00F738C4">
        <w:tab/>
        <w:t>[DARFT] Reply LS on SL positioning groupcast and broadcast</w:t>
      </w:r>
      <w:r w:rsidRPr="00F738C4">
        <w:tab/>
        <w:t>Apple</w:t>
      </w:r>
      <w:r w:rsidRPr="00F738C4">
        <w:tab/>
        <w:t>LS out</w:t>
      </w:r>
      <w:r w:rsidRPr="00F738C4">
        <w:tab/>
        <w:t>Rel-18</w:t>
      </w:r>
      <w:r w:rsidRPr="00F738C4">
        <w:tab/>
        <w:t>NR_pos_enh2</w:t>
      </w:r>
      <w:r w:rsidRPr="00F738C4">
        <w:tab/>
        <w:t>To:SA3</w:t>
      </w:r>
      <w:r w:rsidRPr="00F738C4">
        <w:tab/>
        <w:t>Cc:SA2</w:t>
      </w:r>
    </w:p>
    <w:p w14:paraId="5AA1C17E" w14:textId="2436D8BF" w:rsidR="0090540D" w:rsidRPr="00F738C4" w:rsidRDefault="0090540D" w:rsidP="0090540D">
      <w:pPr>
        <w:pStyle w:val="Doc-title"/>
      </w:pPr>
      <w:r w:rsidRPr="00F738C4">
        <w:t>R2-2305137</w:t>
      </w:r>
      <w:r w:rsidRPr="00F738C4">
        <w:tab/>
        <w:t>Further discussion on SLPP and session-based SL positioning</w:t>
      </w:r>
      <w:r w:rsidRPr="00F738C4">
        <w:tab/>
        <w:t>Lenovo</w:t>
      </w:r>
      <w:r w:rsidRPr="00F738C4">
        <w:tab/>
        <w:t>discussion</w:t>
      </w:r>
      <w:r w:rsidRPr="00F738C4">
        <w:tab/>
        <w:t>Rel-18</w:t>
      </w:r>
      <w:r w:rsidRPr="00F738C4">
        <w:tab/>
        <w:t>NR_pos_enh2</w:t>
      </w:r>
    </w:p>
    <w:p w14:paraId="0A88F0BE" w14:textId="358E5FEB" w:rsidR="0090540D" w:rsidRPr="00F738C4" w:rsidRDefault="0090540D" w:rsidP="0090540D">
      <w:pPr>
        <w:pStyle w:val="Doc-title"/>
      </w:pPr>
      <w:r w:rsidRPr="00F738C4">
        <w:t>R2-2305331</w:t>
      </w:r>
      <w:r w:rsidRPr="00F738C4">
        <w:tab/>
        <w:t>Discussion on sidelink positioning</w:t>
      </w:r>
      <w:r w:rsidRPr="00F738C4">
        <w:tab/>
        <w:t>vivo</w:t>
      </w:r>
      <w:r w:rsidRPr="00F738C4">
        <w:tab/>
        <w:t>discussion</w:t>
      </w:r>
      <w:r w:rsidRPr="00F738C4">
        <w:tab/>
        <w:t>Rel-18</w:t>
      </w:r>
      <w:r w:rsidRPr="00F738C4">
        <w:tab/>
        <w:t>FS_NR_pos_enh2</w:t>
      </w:r>
    </w:p>
    <w:p w14:paraId="42886710" w14:textId="4B1DDF9A" w:rsidR="0090540D" w:rsidRPr="00F738C4" w:rsidRDefault="0090540D" w:rsidP="0090540D">
      <w:pPr>
        <w:pStyle w:val="Doc-title"/>
      </w:pPr>
      <w:r w:rsidRPr="00F738C4">
        <w:t>R2-2305343</w:t>
      </w:r>
      <w:r w:rsidRPr="00F738C4">
        <w:tab/>
        <w:t>Further discussion on sidelink positioning</w:t>
      </w:r>
      <w:r w:rsidRPr="00F738C4">
        <w:tab/>
        <w:t>OPPO</w:t>
      </w:r>
      <w:r w:rsidRPr="00F738C4">
        <w:tab/>
        <w:t>discussion</w:t>
      </w:r>
      <w:r w:rsidRPr="00F738C4">
        <w:tab/>
        <w:t>Rel-18</w:t>
      </w:r>
      <w:r w:rsidRPr="00F738C4">
        <w:tab/>
        <w:t>NR_pos_enh2</w:t>
      </w:r>
    </w:p>
    <w:p w14:paraId="05E6B9F1" w14:textId="5B6B8945" w:rsidR="0090540D" w:rsidRPr="00F738C4" w:rsidRDefault="0090540D" w:rsidP="0090540D">
      <w:pPr>
        <w:pStyle w:val="Doc-title"/>
      </w:pPr>
      <w:r w:rsidRPr="00F738C4">
        <w:t>R2-2305344</w:t>
      </w:r>
      <w:r w:rsidRPr="00F738C4">
        <w:tab/>
        <w:t>Further discussion on anchor UE reselection for sidelink positioning</w:t>
      </w:r>
      <w:r w:rsidRPr="00F738C4">
        <w:tab/>
        <w:t>OPPO</w:t>
      </w:r>
      <w:r w:rsidRPr="00F738C4">
        <w:tab/>
        <w:t>discussion</w:t>
      </w:r>
      <w:r w:rsidRPr="00F738C4">
        <w:tab/>
        <w:t>Rel-18</w:t>
      </w:r>
      <w:r w:rsidRPr="00F738C4">
        <w:tab/>
        <w:t>NR_pos_enh2</w:t>
      </w:r>
    </w:p>
    <w:p w14:paraId="7F77FFF4" w14:textId="05039002" w:rsidR="0090540D" w:rsidRPr="00F738C4" w:rsidRDefault="0090540D" w:rsidP="0090540D">
      <w:pPr>
        <w:pStyle w:val="Doc-title"/>
      </w:pPr>
      <w:r w:rsidRPr="00F738C4">
        <w:t>R2-2305392</w:t>
      </w:r>
      <w:r w:rsidRPr="00F738C4">
        <w:tab/>
        <w:t>On SL Positioning Architecture Aspects</w:t>
      </w:r>
      <w:r w:rsidRPr="00F738C4">
        <w:tab/>
        <w:t>Lenovo</w:t>
      </w:r>
      <w:r w:rsidRPr="00F738C4">
        <w:tab/>
        <w:t>discussion</w:t>
      </w:r>
      <w:r w:rsidRPr="00F738C4">
        <w:tab/>
        <w:t>Rel-18</w:t>
      </w:r>
    </w:p>
    <w:p w14:paraId="39A336B1" w14:textId="3A66E0A7" w:rsidR="0090540D" w:rsidRPr="00F738C4" w:rsidRDefault="0090540D" w:rsidP="0090540D">
      <w:pPr>
        <w:pStyle w:val="Doc-title"/>
      </w:pPr>
      <w:r w:rsidRPr="00F738C4">
        <w:t>R2-2305440</w:t>
      </w:r>
      <w:r w:rsidRPr="00F738C4">
        <w:tab/>
        <w:t>Further considerations on sidelink positioning</w:t>
      </w:r>
      <w:r w:rsidRPr="00F738C4">
        <w:tab/>
        <w:t>Intel Corporation</w:t>
      </w:r>
      <w:r w:rsidRPr="00F738C4">
        <w:tab/>
        <w:t>discussion</w:t>
      </w:r>
      <w:r w:rsidRPr="00F738C4">
        <w:tab/>
        <w:t>Rel-18</w:t>
      </w:r>
      <w:r w:rsidRPr="00F738C4">
        <w:tab/>
        <w:t>NR_pos_enh2</w:t>
      </w:r>
    </w:p>
    <w:p w14:paraId="4575F24D" w14:textId="1C8C7090" w:rsidR="0090540D" w:rsidRPr="00F738C4" w:rsidRDefault="0090540D" w:rsidP="0090540D">
      <w:pPr>
        <w:pStyle w:val="Doc-title"/>
      </w:pPr>
      <w:r w:rsidRPr="00F738C4">
        <w:t>R2-2305509</w:t>
      </w:r>
      <w:r w:rsidRPr="00F738C4">
        <w:tab/>
        <w:t>Considerations on sidelink positioning resources</w:t>
      </w:r>
      <w:r w:rsidRPr="00F738C4">
        <w:tab/>
        <w:t>Sony</w:t>
      </w:r>
      <w:r w:rsidRPr="00F738C4">
        <w:tab/>
        <w:t>discussion</w:t>
      </w:r>
      <w:r w:rsidRPr="00F738C4">
        <w:tab/>
        <w:t>Rel-18</w:t>
      </w:r>
      <w:r w:rsidRPr="00F738C4">
        <w:tab/>
        <w:t>FS_NR_pos_enh2</w:t>
      </w:r>
    </w:p>
    <w:p w14:paraId="58DD512F" w14:textId="4469AEBC" w:rsidR="0090540D" w:rsidRPr="00F738C4" w:rsidRDefault="0090540D" w:rsidP="0090540D">
      <w:pPr>
        <w:pStyle w:val="Doc-title"/>
      </w:pPr>
      <w:r w:rsidRPr="00F738C4">
        <w:t>R2-2305562</w:t>
      </w:r>
      <w:r w:rsidRPr="00F738C4">
        <w:tab/>
        <w:t>Discussion on sidelink positioning</w:t>
      </w:r>
      <w:r w:rsidRPr="00F738C4">
        <w:tab/>
        <w:t>Spreadtrum Communications</w:t>
      </w:r>
      <w:r w:rsidRPr="00F738C4">
        <w:tab/>
        <w:t>discussion</w:t>
      </w:r>
      <w:r w:rsidRPr="00F738C4">
        <w:tab/>
        <w:t>Rel-18</w:t>
      </w:r>
    </w:p>
    <w:p w14:paraId="3D80506A" w14:textId="1BA84386" w:rsidR="0090540D" w:rsidRPr="00F738C4" w:rsidRDefault="0090540D" w:rsidP="0090540D">
      <w:pPr>
        <w:pStyle w:val="Doc-title"/>
      </w:pPr>
      <w:r w:rsidRPr="00F738C4">
        <w:t>R2-2305636</w:t>
      </w:r>
      <w:r w:rsidRPr="00F738C4">
        <w:tab/>
        <w:t>Considerations on Sidelink positioning</w:t>
      </w:r>
      <w:r w:rsidRPr="00F738C4">
        <w:tab/>
        <w:t>CMCC</w:t>
      </w:r>
      <w:r w:rsidRPr="00F738C4">
        <w:tab/>
        <w:t>discussion</w:t>
      </w:r>
      <w:r w:rsidRPr="00F738C4">
        <w:tab/>
        <w:t>Rel-18</w:t>
      </w:r>
      <w:r w:rsidRPr="00F738C4">
        <w:tab/>
        <w:t>NR_pos_enh2</w:t>
      </w:r>
    </w:p>
    <w:p w14:paraId="7E99D243" w14:textId="1F23EAD3" w:rsidR="0090540D" w:rsidRPr="00F738C4" w:rsidRDefault="0090540D" w:rsidP="0090540D">
      <w:pPr>
        <w:pStyle w:val="Doc-title"/>
      </w:pPr>
      <w:r w:rsidRPr="00F738C4">
        <w:t>R2-2305730</w:t>
      </w:r>
      <w:r w:rsidRPr="00F738C4">
        <w:tab/>
        <w:t>Draft Reply LS  to SA3 on SL positioning groupcast and broadcast</w:t>
      </w:r>
      <w:r w:rsidRPr="00F738C4">
        <w:tab/>
        <w:t>Xiaomi</w:t>
      </w:r>
      <w:r w:rsidRPr="00F738C4">
        <w:tab/>
        <w:t>LS out</w:t>
      </w:r>
      <w:r w:rsidRPr="00F738C4">
        <w:tab/>
        <w:t>Rel-18</w:t>
      </w:r>
      <w:r w:rsidRPr="00F738C4">
        <w:tab/>
        <w:t>To:RAN1</w:t>
      </w:r>
    </w:p>
    <w:p w14:paraId="6E2459C9" w14:textId="4A6AD4C0" w:rsidR="0090540D" w:rsidRPr="00F738C4" w:rsidRDefault="0090540D" w:rsidP="0090540D">
      <w:pPr>
        <w:pStyle w:val="Doc-title"/>
      </w:pPr>
      <w:r w:rsidRPr="00F738C4">
        <w:t>R2-2305731</w:t>
      </w:r>
      <w:r w:rsidRPr="00F738C4">
        <w:tab/>
        <w:t>Discussion on SL positioning</w:t>
      </w:r>
      <w:r w:rsidRPr="00F738C4">
        <w:tab/>
        <w:t>Xiaomi</w:t>
      </w:r>
      <w:r w:rsidRPr="00F738C4">
        <w:tab/>
        <w:t>discussion</w:t>
      </w:r>
      <w:r w:rsidRPr="00F738C4">
        <w:tab/>
        <w:t>Rel-18</w:t>
      </w:r>
    </w:p>
    <w:p w14:paraId="03956132" w14:textId="4A0A0B62" w:rsidR="0090540D" w:rsidRPr="00F738C4" w:rsidRDefault="0090540D" w:rsidP="0090540D">
      <w:pPr>
        <w:pStyle w:val="Doc-title"/>
      </w:pPr>
      <w:r w:rsidRPr="00F738C4">
        <w:t>R2-2305768</w:t>
      </w:r>
      <w:r w:rsidRPr="00F738C4">
        <w:tab/>
        <w:t>Discussion on Sidelink positioning</w:t>
      </w:r>
      <w:r w:rsidRPr="00F738C4">
        <w:tab/>
        <w:t>InterDigital Inc.</w:t>
      </w:r>
      <w:r w:rsidRPr="00F738C4">
        <w:tab/>
        <w:t>discussion</w:t>
      </w:r>
      <w:r w:rsidRPr="00F738C4">
        <w:tab/>
        <w:t>Rel-18</w:t>
      </w:r>
      <w:r w:rsidRPr="00F738C4">
        <w:tab/>
        <w:t>NR_pos_enh2</w:t>
      </w:r>
    </w:p>
    <w:p w14:paraId="14BE614E" w14:textId="0D38E615" w:rsidR="0090540D" w:rsidRPr="00F738C4" w:rsidRDefault="0090540D" w:rsidP="0090540D">
      <w:pPr>
        <w:pStyle w:val="Doc-title"/>
      </w:pPr>
      <w:r w:rsidRPr="00F738C4">
        <w:t>R2-2305867</w:t>
      </w:r>
      <w:r w:rsidRPr="00F738C4">
        <w:tab/>
        <w:t>LMF roles and protocols for sidelink positioning</w:t>
      </w:r>
      <w:r w:rsidRPr="00F738C4">
        <w:tab/>
        <w:t>MediaTek Inc.</w:t>
      </w:r>
      <w:r w:rsidRPr="00F738C4">
        <w:tab/>
        <w:t>discussion</w:t>
      </w:r>
      <w:r w:rsidRPr="00F738C4">
        <w:tab/>
        <w:t>NR_pos_enh2-Core</w:t>
      </w:r>
    </w:p>
    <w:p w14:paraId="66A7B245" w14:textId="5FB81515" w:rsidR="0090540D" w:rsidRPr="00F738C4" w:rsidRDefault="0090540D" w:rsidP="0090540D">
      <w:pPr>
        <w:pStyle w:val="Doc-title"/>
      </w:pPr>
      <w:r w:rsidRPr="00F738C4">
        <w:t>R2-2306020</w:t>
      </w:r>
      <w:r w:rsidRPr="00F738C4">
        <w:tab/>
        <w:t>Sidelink positioning</w:t>
      </w:r>
      <w:r w:rsidRPr="00F738C4">
        <w:tab/>
        <w:t>Ericsson</w:t>
      </w:r>
      <w:r w:rsidRPr="00F738C4">
        <w:tab/>
        <w:t>discussion</w:t>
      </w:r>
      <w:r w:rsidRPr="00F738C4">
        <w:tab/>
        <w:t>Rel-18</w:t>
      </w:r>
    </w:p>
    <w:p w14:paraId="4A6EDF1A" w14:textId="18995296" w:rsidR="0090540D" w:rsidRPr="00F738C4" w:rsidRDefault="0090540D" w:rsidP="0090540D">
      <w:pPr>
        <w:pStyle w:val="Doc-title"/>
      </w:pPr>
      <w:r w:rsidRPr="00F738C4">
        <w:t>R2-2306078</w:t>
      </w:r>
      <w:r w:rsidRPr="00F738C4">
        <w:tab/>
        <w:t>Discussion on sidelink positioning</w:t>
      </w:r>
      <w:r w:rsidRPr="00F738C4">
        <w:tab/>
        <w:t>ZTE Corporation</w:t>
      </w:r>
      <w:r w:rsidRPr="00F738C4">
        <w:tab/>
        <w:t>discussion</w:t>
      </w:r>
      <w:r w:rsidRPr="00F738C4">
        <w:tab/>
        <w:t>Rel-18</w:t>
      </w:r>
      <w:r w:rsidRPr="00F738C4">
        <w:tab/>
        <w:t>NR_pos_enh2</w:t>
      </w:r>
    </w:p>
    <w:p w14:paraId="1A71C0B7" w14:textId="3DFB2425" w:rsidR="0090540D" w:rsidRPr="00F738C4" w:rsidRDefault="0090540D" w:rsidP="0090540D">
      <w:pPr>
        <w:pStyle w:val="Doc-title"/>
      </w:pPr>
      <w:r w:rsidRPr="00F738C4">
        <w:t>R2-2306145</w:t>
      </w:r>
      <w:r w:rsidRPr="00F738C4">
        <w:tab/>
        <w:t>SLPP design for session aspects</w:t>
      </w:r>
      <w:r w:rsidRPr="00F738C4">
        <w:tab/>
        <w:t>Samsung R&amp;D Institute UK</w:t>
      </w:r>
      <w:r w:rsidRPr="00F738C4">
        <w:tab/>
        <w:t>discussion</w:t>
      </w:r>
    </w:p>
    <w:p w14:paraId="18FADEE9" w14:textId="6E26A6C9" w:rsidR="0090540D" w:rsidRPr="00F738C4" w:rsidRDefault="0090540D" w:rsidP="0090540D">
      <w:pPr>
        <w:pStyle w:val="Doc-title"/>
      </w:pPr>
      <w:r w:rsidRPr="00F738C4">
        <w:t>R2-2306334</w:t>
      </w:r>
      <w:r w:rsidRPr="00F738C4">
        <w:tab/>
        <w:t>SLPP session management and operation</w:t>
      </w:r>
      <w:r w:rsidRPr="00F738C4">
        <w:tab/>
        <w:t>LG Electronics Inc.</w:t>
      </w:r>
      <w:r w:rsidRPr="00F738C4">
        <w:tab/>
        <w:t>discussion</w:t>
      </w:r>
      <w:r w:rsidRPr="00F738C4">
        <w:tab/>
        <w:t>Rel-18</w:t>
      </w:r>
    </w:p>
    <w:p w14:paraId="6B464D7C" w14:textId="70774B21" w:rsidR="0090540D" w:rsidRPr="00F738C4" w:rsidRDefault="0090540D" w:rsidP="0090540D">
      <w:pPr>
        <w:pStyle w:val="Doc-title"/>
      </w:pPr>
      <w:r w:rsidRPr="00F738C4">
        <w:t>R2-2306335</w:t>
      </w:r>
      <w:r w:rsidRPr="00F738C4">
        <w:tab/>
        <w:t>SLPP reliable transport functionality</w:t>
      </w:r>
      <w:r w:rsidRPr="00F738C4">
        <w:tab/>
        <w:t>LG Electronics Inc.</w:t>
      </w:r>
      <w:r w:rsidRPr="00F738C4">
        <w:tab/>
        <w:t>discussion</w:t>
      </w:r>
      <w:r w:rsidRPr="00F738C4">
        <w:tab/>
        <w:t>Rel-18</w:t>
      </w:r>
    </w:p>
    <w:p w14:paraId="03177AC6" w14:textId="7785681D" w:rsidR="0090540D" w:rsidRPr="00F738C4" w:rsidRDefault="0090540D" w:rsidP="0090540D">
      <w:pPr>
        <w:pStyle w:val="Doc-title"/>
      </w:pPr>
      <w:r w:rsidRPr="00F738C4">
        <w:t>R2-2306336</w:t>
      </w:r>
      <w:r w:rsidRPr="00F738C4">
        <w:tab/>
        <w:t>Sidelink positioning parameters for Anchor UE selection</w:t>
      </w:r>
      <w:r w:rsidRPr="00F738C4">
        <w:tab/>
        <w:t>LG Electronics Inc.</w:t>
      </w:r>
      <w:r w:rsidRPr="00F738C4">
        <w:tab/>
        <w:t>discussion</w:t>
      </w:r>
      <w:r w:rsidRPr="00F738C4">
        <w:tab/>
        <w:t>Rel-18</w:t>
      </w:r>
    </w:p>
    <w:p w14:paraId="36CDA09F" w14:textId="3D0EB2E0" w:rsidR="0090540D" w:rsidRPr="00F738C4" w:rsidRDefault="0090540D" w:rsidP="0090540D">
      <w:pPr>
        <w:pStyle w:val="Doc-title"/>
      </w:pPr>
      <w:r w:rsidRPr="00F738C4">
        <w:t>R2-2306373</w:t>
      </w:r>
      <w:r w:rsidRPr="00F738C4">
        <w:tab/>
        <w:t>Discussion on Sidelink positioning parameters in discovery signalling</w:t>
      </w:r>
      <w:r w:rsidRPr="00F738C4">
        <w:tab/>
        <w:t>Samsung</w:t>
      </w:r>
      <w:r w:rsidRPr="00F738C4">
        <w:tab/>
        <w:t>discussion</w:t>
      </w:r>
      <w:r w:rsidRPr="00F738C4">
        <w:tab/>
        <w:t>Rel-18</w:t>
      </w:r>
      <w:r w:rsidRPr="00F738C4">
        <w:tab/>
        <w:t>NR_pos_enh2</w:t>
      </w:r>
    </w:p>
    <w:p w14:paraId="0997D16E" w14:textId="4F751512" w:rsidR="0090540D" w:rsidRPr="00F738C4" w:rsidRDefault="0090540D" w:rsidP="0090540D">
      <w:pPr>
        <w:pStyle w:val="Doc-title"/>
      </w:pPr>
      <w:r w:rsidRPr="00F738C4">
        <w:t>R2-2306422</w:t>
      </w:r>
      <w:r w:rsidRPr="00F738C4">
        <w:tab/>
        <w:t>Sidelink Positioning Protocol (SLPP) Signaling and Procedures</w:t>
      </w:r>
      <w:r w:rsidRPr="00F738C4">
        <w:tab/>
        <w:t>Qualcomm Incorporated</w:t>
      </w:r>
      <w:r w:rsidRPr="00F738C4">
        <w:tab/>
        <w:t>discussion</w:t>
      </w:r>
    </w:p>
    <w:p w14:paraId="204A0F07" w14:textId="34E589EB" w:rsidR="0090540D" w:rsidRPr="00F738C4" w:rsidRDefault="0090540D" w:rsidP="0090540D">
      <w:pPr>
        <w:pStyle w:val="Doc-title"/>
      </w:pPr>
      <w:r w:rsidRPr="00F738C4">
        <w:lastRenderedPageBreak/>
        <w:t>R2-2306446</w:t>
      </w:r>
      <w:r w:rsidRPr="00F738C4">
        <w:tab/>
        <w:t>Further discussion on SL positioning procedures and signaling protocols for SL positioning</w:t>
      </w:r>
      <w:r w:rsidRPr="00F738C4">
        <w:tab/>
        <w:t>CEWiT</w:t>
      </w:r>
      <w:r w:rsidRPr="00F738C4">
        <w:tab/>
        <w:t>discussion</w:t>
      </w:r>
    </w:p>
    <w:p w14:paraId="542F3D82" w14:textId="6308C749" w:rsidR="0090540D" w:rsidRPr="00F738C4" w:rsidRDefault="0090540D" w:rsidP="0090540D">
      <w:pPr>
        <w:pStyle w:val="Doc-title"/>
      </w:pPr>
      <w:r w:rsidRPr="00F738C4">
        <w:t>R2-2306457</w:t>
      </w:r>
      <w:r w:rsidRPr="00F738C4">
        <w:tab/>
        <w:t>On the support of SL positioning server functionality</w:t>
      </w:r>
      <w:r w:rsidRPr="00F738C4">
        <w:tab/>
        <w:t>Philips International B.V.</w:t>
      </w:r>
      <w:r w:rsidRPr="00F738C4">
        <w:tab/>
        <w:t>discussion</w:t>
      </w:r>
      <w:r w:rsidRPr="00F738C4">
        <w:tab/>
        <w:t>NR_pos_enh2</w:t>
      </w:r>
      <w:r w:rsidRPr="00F738C4">
        <w:tab/>
        <w:t>R2-2304182</w:t>
      </w:r>
    </w:p>
    <w:p w14:paraId="33578662" w14:textId="2C5B756C" w:rsidR="0090540D" w:rsidRPr="00F738C4" w:rsidRDefault="0090540D" w:rsidP="0090540D">
      <w:pPr>
        <w:pStyle w:val="Doc-title"/>
      </w:pPr>
      <w:r w:rsidRPr="00F738C4">
        <w:t>R2-2306515</w:t>
      </w:r>
      <w:r w:rsidRPr="00F738C4">
        <w:tab/>
        <w:t>On the selection of Anchor UEs for Sidelink Positioning</w:t>
      </w:r>
      <w:r w:rsidRPr="00F738C4">
        <w:tab/>
        <w:t>Philips International B.V.</w:t>
      </w:r>
      <w:r w:rsidRPr="00F738C4">
        <w:tab/>
        <w:t>discussion</w:t>
      </w:r>
      <w:r w:rsidRPr="00F738C4">
        <w:tab/>
        <w:t>NR_pos_enh2</w:t>
      </w:r>
      <w:r w:rsidRPr="00F738C4">
        <w:tab/>
        <w:t>R2-2303753</w:t>
      </w:r>
    </w:p>
    <w:p w14:paraId="3FCB357E" w14:textId="77777777" w:rsidR="0090540D" w:rsidRPr="00F738C4" w:rsidRDefault="0090540D" w:rsidP="0090540D">
      <w:pPr>
        <w:pStyle w:val="Heading3"/>
      </w:pPr>
      <w:bookmarkStart w:id="315" w:name="_Toc142643959"/>
      <w:r w:rsidRPr="00F738C4">
        <w:t>7.2.3</w:t>
      </w:r>
      <w:r w:rsidRPr="00F738C4">
        <w:tab/>
        <w:t>RAT-dependent integrity</w:t>
      </w:r>
      <w:bookmarkEnd w:id="315"/>
    </w:p>
    <w:p w14:paraId="71CFFF15" w14:textId="77777777" w:rsidR="0090540D" w:rsidRPr="00F738C4" w:rsidRDefault="0090540D" w:rsidP="0090540D">
      <w:pPr>
        <w:pStyle w:val="Comments"/>
      </w:pPr>
      <w:r w:rsidRPr="00F738C4">
        <w:t>Error modelling parameters, signalling, and procedures to support UE-based and LMF-based integrity of RAT-dependent positioning methods.</w:t>
      </w:r>
    </w:p>
    <w:p w14:paraId="5379C070" w14:textId="77777777" w:rsidR="0090540D" w:rsidRPr="00F738C4" w:rsidRDefault="0090540D" w:rsidP="0090540D">
      <w:pPr>
        <w:pStyle w:val="Comments"/>
      </w:pPr>
    </w:p>
    <w:p w14:paraId="00D8739D" w14:textId="7E8942AD" w:rsidR="0090540D" w:rsidRPr="00F738C4" w:rsidRDefault="0090540D" w:rsidP="0090540D">
      <w:pPr>
        <w:pStyle w:val="Doc-title"/>
      </w:pPr>
      <w:r w:rsidRPr="00F738C4">
        <w:t>R2-2304800</w:t>
      </w:r>
      <w:r w:rsidRPr="00F738C4">
        <w:tab/>
        <w:t>Discussion on RAT-dependent Integrity</w:t>
      </w:r>
      <w:r w:rsidRPr="00F738C4">
        <w:tab/>
        <w:t>Huawei, HiSilicon</w:t>
      </w:r>
      <w:r w:rsidRPr="00F738C4">
        <w:tab/>
        <w:t>discussion</w:t>
      </w:r>
      <w:r w:rsidRPr="00F738C4">
        <w:tab/>
        <w:t>Rel-18</w:t>
      </w:r>
      <w:r w:rsidRPr="00F738C4">
        <w:tab/>
        <w:t>NR_pos_enh2</w:t>
      </w:r>
    </w:p>
    <w:p w14:paraId="0AD8093B" w14:textId="77777777" w:rsidR="0090540D" w:rsidRPr="00F738C4" w:rsidRDefault="0090540D" w:rsidP="0090540D">
      <w:pPr>
        <w:pStyle w:val="Doc-text2"/>
      </w:pPr>
    </w:p>
    <w:p w14:paraId="1CE6E2F2" w14:textId="77777777" w:rsidR="0090540D" w:rsidRPr="00F738C4" w:rsidRDefault="0090540D" w:rsidP="0090540D">
      <w:pPr>
        <w:pStyle w:val="Doc-text2"/>
      </w:pPr>
      <w:r w:rsidRPr="00F738C4">
        <w:t>DNU flag</w:t>
      </w:r>
    </w:p>
    <w:p w14:paraId="609D19F8" w14:textId="77777777" w:rsidR="0090540D" w:rsidRPr="00F738C4" w:rsidRDefault="0090540D" w:rsidP="0090540D">
      <w:pPr>
        <w:pStyle w:val="Doc-text2"/>
      </w:pPr>
      <w:r w:rsidRPr="00F738C4">
        <w:t>Proposal 1:</w:t>
      </w:r>
      <w:r w:rsidRPr="00F738C4">
        <w:tab/>
        <w:t>The DNU flags in TRP-related assistance data (e.g., TRP location and Inter-TRP synchronization) are provided per error source.</w:t>
      </w:r>
    </w:p>
    <w:p w14:paraId="05FA1C32" w14:textId="77777777" w:rsidR="0090540D" w:rsidRPr="00F738C4" w:rsidRDefault="0090540D" w:rsidP="0090540D">
      <w:pPr>
        <w:pStyle w:val="Doc-text2"/>
      </w:pPr>
    </w:p>
    <w:p w14:paraId="671864E8" w14:textId="77777777" w:rsidR="0090540D" w:rsidRPr="00F738C4" w:rsidRDefault="0090540D" w:rsidP="0090540D">
      <w:pPr>
        <w:pStyle w:val="Doc-text2"/>
      </w:pPr>
      <w:r w:rsidRPr="00F738C4">
        <w:t>Signaling aspects</w:t>
      </w:r>
    </w:p>
    <w:p w14:paraId="2DE401B5" w14:textId="77777777" w:rsidR="0090540D" w:rsidRPr="00F738C4" w:rsidRDefault="0090540D" w:rsidP="0090540D">
      <w:pPr>
        <w:pStyle w:val="Doc-text2"/>
      </w:pPr>
      <w:r w:rsidRPr="00F738C4">
        <w:t>Proposal 2:</w:t>
      </w:r>
      <w:r w:rsidRPr="00F738C4">
        <w:tab/>
        <w:t>For UE-based integrity, support the following enhancements:</w:t>
      </w:r>
    </w:p>
    <w:p w14:paraId="1F224609" w14:textId="77777777" w:rsidR="0090540D" w:rsidRPr="00F738C4" w:rsidRDefault="0090540D" w:rsidP="0090540D">
      <w:pPr>
        <w:pStyle w:val="Doc-text2"/>
      </w:pPr>
      <w:r w:rsidRPr="00F738C4">
        <w:t></w:t>
      </w:r>
      <w:r w:rsidRPr="00F738C4">
        <w:tab/>
        <w:t>LPP signaling to deliver the error of related assistance data from LMF to UE, which at least includes:</w:t>
      </w:r>
    </w:p>
    <w:p w14:paraId="00E5937A" w14:textId="77777777" w:rsidR="0090540D" w:rsidRPr="00F738C4" w:rsidRDefault="0090540D" w:rsidP="0090540D">
      <w:pPr>
        <w:pStyle w:val="Doc-text2"/>
      </w:pPr>
      <w:r w:rsidRPr="00F738C4">
        <w:t></w:t>
      </w:r>
      <w:r w:rsidRPr="00F738C4">
        <w:tab/>
        <w:t>TRP location error for DL-TDOA and DL-AoD</w:t>
      </w:r>
    </w:p>
    <w:p w14:paraId="02575863" w14:textId="77777777" w:rsidR="0090540D" w:rsidRPr="00F738C4" w:rsidRDefault="0090540D" w:rsidP="0090540D">
      <w:pPr>
        <w:pStyle w:val="Doc-text2"/>
      </w:pPr>
      <w:r w:rsidRPr="00F738C4">
        <w:t></w:t>
      </w:r>
      <w:r w:rsidRPr="00F738C4">
        <w:tab/>
        <w:t>Inter-TRP synchronization error for DL-TDOA</w:t>
      </w:r>
    </w:p>
    <w:p w14:paraId="6BE66FC2" w14:textId="77777777" w:rsidR="0090540D" w:rsidRPr="00F738C4" w:rsidRDefault="0090540D" w:rsidP="0090540D">
      <w:pPr>
        <w:pStyle w:val="Doc-text2"/>
      </w:pPr>
    </w:p>
    <w:p w14:paraId="025A47BF" w14:textId="77777777" w:rsidR="0090540D" w:rsidRPr="00F738C4" w:rsidRDefault="0090540D" w:rsidP="0090540D">
      <w:pPr>
        <w:pStyle w:val="Doc-text2"/>
      </w:pPr>
      <w:r w:rsidRPr="00F738C4">
        <w:t>Discussion:</w:t>
      </w:r>
    </w:p>
    <w:p w14:paraId="5C7F22A8" w14:textId="77777777" w:rsidR="0090540D" w:rsidRPr="00F738C4" w:rsidRDefault="0090540D" w:rsidP="0090540D">
      <w:pPr>
        <w:pStyle w:val="Doc-text2"/>
      </w:pPr>
      <w:r w:rsidRPr="00F738C4">
        <w:t>Huawei understand that CATT’s running CR already captures P1/P2.</w:t>
      </w:r>
    </w:p>
    <w:p w14:paraId="146170AF" w14:textId="77777777" w:rsidR="0090540D" w:rsidRPr="00F738C4" w:rsidRDefault="0090540D" w:rsidP="0090540D">
      <w:pPr>
        <w:pStyle w:val="Doc-text2"/>
      </w:pPr>
    </w:p>
    <w:p w14:paraId="792CB865" w14:textId="77777777" w:rsidR="0090540D" w:rsidRPr="00F738C4" w:rsidRDefault="0090540D" w:rsidP="0090540D">
      <w:pPr>
        <w:pStyle w:val="Doc-text2"/>
      </w:pPr>
      <w:r w:rsidRPr="00F738C4">
        <w:t>Proposal 3:</w:t>
      </w:r>
      <w:r w:rsidRPr="00F738C4">
        <w:tab/>
        <w:t>For LMF-based integrity, confirm on the working assumption in RAN2#121bis and no spec change is required.</w:t>
      </w:r>
    </w:p>
    <w:p w14:paraId="43AAFE31" w14:textId="77777777" w:rsidR="0090540D" w:rsidRPr="00F738C4" w:rsidRDefault="0090540D" w:rsidP="0090540D">
      <w:pPr>
        <w:pStyle w:val="Doc-text2"/>
      </w:pPr>
    </w:p>
    <w:p w14:paraId="11E66F40" w14:textId="77777777" w:rsidR="0090540D" w:rsidRPr="00F738C4" w:rsidRDefault="0090540D" w:rsidP="0090540D">
      <w:pPr>
        <w:pStyle w:val="Doc-text2"/>
      </w:pPr>
      <w:r w:rsidRPr="00F738C4">
        <w:t>Signaling of request/response of RAT-dependent integrity results</w:t>
      </w:r>
    </w:p>
    <w:p w14:paraId="5046AEBC" w14:textId="77777777" w:rsidR="0090540D" w:rsidRPr="00F738C4" w:rsidRDefault="0090540D" w:rsidP="0090540D">
      <w:pPr>
        <w:pStyle w:val="Doc-text2"/>
      </w:pPr>
      <w:r w:rsidRPr="00F738C4">
        <w:t>Proposal 4:</w:t>
      </w:r>
      <w:r w:rsidRPr="00F738C4">
        <w:tab/>
        <w:t>For the request of RAT-dependent integrity results, reuse the legacy signaling in commonIEsRequestLocationInformation. No spec change is needed.</w:t>
      </w:r>
    </w:p>
    <w:p w14:paraId="42AA3CE3" w14:textId="77777777" w:rsidR="0090540D" w:rsidRPr="00F738C4" w:rsidRDefault="0090540D" w:rsidP="0090540D">
      <w:pPr>
        <w:pStyle w:val="Doc-text2"/>
      </w:pPr>
    </w:p>
    <w:p w14:paraId="17EE9B19" w14:textId="77777777" w:rsidR="0090540D" w:rsidRPr="00F738C4" w:rsidRDefault="0090540D" w:rsidP="0090540D">
      <w:pPr>
        <w:pStyle w:val="Doc-text2"/>
      </w:pPr>
      <w:r w:rsidRPr="00F738C4">
        <w:t>Text Proposal</w:t>
      </w:r>
    </w:p>
    <w:p w14:paraId="37C0BE43" w14:textId="77777777" w:rsidR="0090540D" w:rsidRPr="00F738C4" w:rsidRDefault="0090540D" w:rsidP="0090540D">
      <w:pPr>
        <w:pStyle w:val="Doc-text2"/>
      </w:pPr>
      <w:r w:rsidRPr="00F738C4">
        <w:t>Proposal 5:</w:t>
      </w:r>
      <w:r w:rsidRPr="00F738C4">
        <w:tab/>
        <w:t xml:space="preserve">For stage2 description of RAT-dependent integrity, move the section of “Integrity Principle of Operation” to a generic section that is not specific to positioning methods </w:t>
      </w:r>
    </w:p>
    <w:p w14:paraId="784FE24F" w14:textId="77777777" w:rsidR="0090540D" w:rsidRPr="00F738C4" w:rsidRDefault="0090540D" w:rsidP="0090540D">
      <w:pPr>
        <w:pStyle w:val="Doc-text2"/>
      </w:pPr>
    </w:p>
    <w:p w14:paraId="2BA9E5F7" w14:textId="77777777" w:rsidR="0090540D" w:rsidRPr="00F738C4" w:rsidRDefault="0090540D" w:rsidP="0090540D">
      <w:pPr>
        <w:pStyle w:val="Doc-text2"/>
      </w:pPr>
      <w:r w:rsidRPr="00F738C4">
        <w:t>Discussion:</w:t>
      </w:r>
    </w:p>
    <w:p w14:paraId="2FE7F28C" w14:textId="77777777" w:rsidR="0090540D" w:rsidRPr="00F738C4" w:rsidRDefault="0090540D" w:rsidP="0090540D">
      <w:pPr>
        <w:pStyle w:val="Doc-text2"/>
      </w:pPr>
      <w:r w:rsidRPr="00F738C4">
        <w:t>Huawei indicate the current stage 2 CR has separate “principle of operation” sections, and they do not see the need to do this.  Qualcomm agree that this makes sense, and we can void the old section and create a new one.</w:t>
      </w:r>
    </w:p>
    <w:p w14:paraId="7050B913" w14:textId="77777777" w:rsidR="0090540D" w:rsidRPr="00F738C4" w:rsidRDefault="0090540D" w:rsidP="0090540D">
      <w:pPr>
        <w:pStyle w:val="Doc-text2"/>
      </w:pPr>
      <w:r w:rsidRPr="00F738C4">
        <w:t>vivo think we already agreed this last meeting.  Qualcomm clarify that that agreement was about the RAT-dependent methods only.</w:t>
      </w:r>
    </w:p>
    <w:p w14:paraId="63D91466" w14:textId="77777777" w:rsidR="0090540D" w:rsidRPr="00F738C4" w:rsidRDefault="0090540D" w:rsidP="0090540D">
      <w:pPr>
        <w:pStyle w:val="Doc-text2"/>
      </w:pPr>
    </w:p>
    <w:p w14:paraId="19F068B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w:t>
      </w:r>
    </w:p>
    <w:p w14:paraId="36ED2DC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stage2 description of RAT-dependent integrity, move the section of “Integrity Principle of Operation” to a generic section that is not specific to positioning methods.</w:t>
      </w:r>
    </w:p>
    <w:p w14:paraId="4401550D" w14:textId="77777777" w:rsidR="0090540D" w:rsidRPr="00F738C4" w:rsidRDefault="0090540D" w:rsidP="0090540D">
      <w:pPr>
        <w:pStyle w:val="Doc-text2"/>
      </w:pPr>
    </w:p>
    <w:p w14:paraId="0228AAF1" w14:textId="77777777" w:rsidR="0090540D" w:rsidRPr="00F738C4" w:rsidRDefault="0090540D" w:rsidP="0090540D">
      <w:pPr>
        <w:pStyle w:val="Doc-text2"/>
      </w:pPr>
      <w:r w:rsidRPr="00F738C4">
        <w:t>Proposal 6:</w:t>
      </w:r>
      <w:r w:rsidRPr="00F738C4">
        <w:tab/>
        <w:t>Consider the text proposal of LPP in the Annex as a baseline for the support of UE-based RAT-dependent positioning integrity.</w:t>
      </w:r>
    </w:p>
    <w:p w14:paraId="6D32A382" w14:textId="77777777" w:rsidR="0090540D" w:rsidRPr="00F738C4" w:rsidRDefault="0090540D" w:rsidP="0090540D">
      <w:pPr>
        <w:pStyle w:val="Doc-text2"/>
      </w:pPr>
    </w:p>
    <w:p w14:paraId="4AB7A8C4" w14:textId="505311B5" w:rsidR="0090540D" w:rsidRPr="00F738C4" w:rsidRDefault="0090540D" w:rsidP="0090540D">
      <w:pPr>
        <w:pStyle w:val="Doc-title"/>
      </w:pPr>
      <w:r w:rsidRPr="00F738C4">
        <w:t>R2-2306022</w:t>
      </w:r>
      <w:r w:rsidRPr="00F738C4">
        <w:tab/>
        <w:t>RAT Dependent positioning Integrity</w:t>
      </w:r>
      <w:r w:rsidRPr="00F738C4">
        <w:tab/>
        <w:t>Ericsson</w:t>
      </w:r>
      <w:r w:rsidRPr="00F738C4">
        <w:tab/>
        <w:t>discussion</w:t>
      </w:r>
      <w:r w:rsidRPr="00F738C4">
        <w:tab/>
        <w:t>Rel-18</w:t>
      </w:r>
    </w:p>
    <w:p w14:paraId="02D23F66" w14:textId="77777777" w:rsidR="0090540D" w:rsidRPr="00F738C4" w:rsidRDefault="0090540D" w:rsidP="0090540D">
      <w:pPr>
        <w:pStyle w:val="Doc-text2"/>
      </w:pPr>
    </w:p>
    <w:p w14:paraId="56D6D783" w14:textId="77777777" w:rsidR="0090540D" w:rsidRPr="00F738C4" w:rsidRDefault="0090540D" w:rsidP="0090540D">
      <w:pPr>
        <w:pStyle w:val="Doc-text2"/>
      </w:pPr>
      <w:r w:rsidRPr="00F738C4">
        <w:t>WAs and LMF-based integrity</w:t>
      </w:r>
    </w:p>
    <w:p w14:paraId="0B16A3EC" w14:textId="77777777" w:rsidR="0090540D" w:rsidRPr="00F738C4" w:rsidRDefault="0090540D" w:rsidP="0090540D">
      <w:pPr>
        <w:pStyle w:val="Doc-text2"/>
      </w:pPr>
      <w:r w:rsidRPr="00F738C4">
        <w:t>Proposal 1</w:t>
      </w:r>
      <w:r w:rsidRPr="00F738C4">
        <w:tab/>
        <w:t>The working assumption from RAN2-121-bis-e is incorrect and should be revised</w:t>
      </w:r>
    </w:p>
    <w:p w14:paraId="7E9B4B5B" w14:textId="77777777" w:rsidR="0090540D" w:rsidRPr="00F738C4" w:rsidRDefault="0090540D" w:rsidP="0090540D">
      <w:pPr>
        <w:pStyle w:val="Doc-text2"/>
      </w:pPr>
      <w:r w:rsidRPr="00F738C4">
        <w:t>Proposal 2</w:t>
      </w:r>
      <w:r w:rsidRPr="00F738C4">
        <w:tab/>
        <w:t>Agree to that capable UE and gNB will provide measurement error source bound distributions to LMF for LMF-based integrity</w:t>
      </w:r>
    </w:p>
    <w:p w14:paraId="26A6CBDC" w14:textId="77777777" w:rsidR="0090540D" w:rsidRPr="00F738C4" w:rsidRDefault="0090540D" w:rsidP="0090540D">
      <w:pPr>
        <w:pStyle w:val="Doc-text2"/>
      </w:pPr>
      <w:r w:rsidRPr="00F738C4">
        <w:lastRenderedPageBreak/>
        <w:t>Proposal 3</w:t>
      </w:r>
      <w:r w:rsidRPr="00F738C4">
        <w:tab/>
        <w:t>It is up to implementation how the UE/TRP establishes measurement error statistics and bounds, where a UE/TRP can be expected to measure outside the response time window in order to establish sufficient statistics.</w:t>
      </w:r>
    </w:p>
    <w:p w14:paraId="67E77CAE" w14:textId="77777777" w:rsidR="0090540D" w:rsidRPr="00F738C4" w:rsidRDefault="0090540D" w:rsidP="0090540D">
      <w:pPr>
        <w:pStyle w:val="Doc-text2"/>
      </w:pPr>
    </w:p>
    <w:p w14:paraId="36A6FD2C" w14:textId="77777777" w:rsidR="0090540D" w:rsidRPr="00F738C4" w:rsidRDefault="0090540D" w:rsidP="0090540D">
      <w:pPr>
        <w:pStyle w:val="Doc-text2"/>
      </w:pPr>
      <w:r w:rsidRPr="00F738C4">
        <w:t>Discussion:</w:t>
      </w:r>
    </w:p>
    <w:p w14:paraId="3F4B5248" w14:textId="77777777" w:rsidR="0090540D" w:rsidRPr="00F738C4" w:rsidRDefault="0090540D" w:rsidP="0090540D">
      <w:pPr>
        <w:pStyle w:val="Doc-text2"/>
      </w:pPr>
      <w:r w:rsidRPr="00F738C4">
        <w:t>Ericsson clarify that the discussion at the last meeting focussed on what the UE can do under certain conditions, and we need to look at when the reporting is possible.  They understand that the UE may be able to identify bounds for its error sources.</w:t>
      </w:r>
    </w:p>
    <w:p w14:paraId="47A07111" w14:textId="77777777" w:rsidR="0090540D" w:rsidRPr="00F738C4" w:rsidRDefault="0090540D" w:rsidP="0090540D">
      <w:pPr>
        <w:pStyle w:val="Doc-text2"/>
      </w:pPr>
      <w:r w:rsidRPr="00F738C4">
        <w:t>Nokia have a similar understanding that it is better for the UE to report the statistics rather than relying on the LMF implementation.  They see an analogy to measurement collection in MDT, and they think the UE is in a better position to gather the information and provide statistics to the LMF.</w:t>
      </w:r>
    </w:p>
    <w:p w14:paraId="711E7C01" w14:textId="77777777" w:rsidR="0090540D" w:rsidRPr="00F738C4" w:rsidRDefault="0090540D" w:rsidP="0090540D">
      <w:pPr>
        <w:pStyle w:val="Doc-text2"/>
      </w:pPr>
      <w:r w:rsidRPr="00F738C4">
        <w:t>Qualcomm do not see why the UE should provide these statistics, and they see nothing wrong with the WA.  They understand that the available information on the radio environment should allow an LMF to come up with a metric for the error.</w:t>
      </w:r>
    </w:p>
    <w:p w14:paraId="3988229B" w14:textId="77777777" w:rsidR="0090540D" w:rsidRPr="00F738C4" w:rsidRDefault="0090540D" w:rsidP="0090540D">
      <w:pPr>
        <w:pStyle w:val="Doc-text2"/>
      </w:pPr>
      <w:r w:rsidRPr="00F738C4">
        <w:t>OPPO do not see why the UE should report a metric to the LMF; the UE only sends the signal to the TRP, and the TRP will do the measurement.  They think the error bounds cannot be known a priori by the UE, and we should wait for RAN1 feedback.</w:t>
      </w:r>
    </w:p>
    <w:p w14:paraId="36A4720B" w14:textId="77777777" w:rsidR="0090540D" w:rsidRPr="00F738C4" w:rsidRDefault="0090540D" w:rsidP="0090540D">
      <w:pPr>
        <w:pStyle w:val="Doc-text2"/>
      </w:pPr>
      <w:r w:rsidRPr="00F738C4">
        <w:t>Intel agree with Qualcomm and OPPO and do not see why the UE should provide the statistics.  They also think we should wait for RAN1.</w:t>
      </w:r>
    </w:p>
    <w:p w14:paraId="5DB7F2C0" w14:textId="77777777" w:rsidR="0090540D" w:rsidRPr="00F738C4" w:rsidRDefault="0090540D" w:rsidP="0090540D">
      <w:pPr>
        <w:pStyle w:val="Doc-text2"/>
      </w:pPr>
      <w:r w:rsidRPr="00F738C4">
        <w:t>CATT understood from the RAN1 LS on error bounds that the existing IEs can be used to derive the value range and no additional reporting is required.</w:t>
      </w:r>
    </w:p>
    <w:p w14:paraId="74E89905" w14:textId="77777777" w:rsidR="0090540D" w:rsidRPr="00F738C4" w:rsidRDefault="0090540D" w:rsidP="0090540D">
      <w:pPr>
        <w:pStyle w:val="Doc-text2"/>
      </w:pPr>
      <w:r w:rsidRPr="00F738C4">
        <w:t>ZTE think CATT’s interpretation is correct, but they do not agree that the timing quality is reported to the LMF.  They think the UE/TRP reporting of the timing error bound of a measurement can be done, according to the RAN1 LS.  So they agree with UE reporting.</w:t>
      </w:r>
    </w:p>
    <w:p w14:paraId="1A435CE4" w14:textId="77777777" w:rsidR="0090540D" w:rsidRPr="00F738C4" w:rsidRDefault="0090540D" w:rsidP="0090540D">
      <w:pPr>
        <w:pStyle w:val="Doc-text2"/>
      </w:pPr>
      <w:r w:rsidRPr="00F738C4">
        <w:t>Qualcomm think RAN1 have not said we can use the timing quality as a measure of error per se; we have to define a standard deviation and a mean, so this is a different issue.</w:t>
      </w:r>
    </w:p>
    <w:p w14:paraId="254F44E9" w14:textId="77777777" w:rsidR="0090540D" w:rsidRPr="00F738C4" w:rsidRDefault="0090540D" w:rsidP="0090540D">
      <w:pPr>
        <w:pStyle w:val="Doc-text2"/>
      </w:pPr>
      <w:r w:rsidRPr="00F738C4">
        <w:t>Nokia understand that RAN1 said the existing IEs can be used as a guideline for the mean and standard deviation, but they do not see a direct connection to what is reported.  They also are not sure what information from the UE the LMF needs to come up with the statistics.</w:t>
      </w:r>
    </w:p>
    <w:p w14:paraId="6D136D51" w14:textId="77777777" w:rsidR="0090540D" w:rsidRPr="00F738C4" w:rsidRDefault="0090540D" w:rsidP="0090540D">
      <w:pPr>
        <w:pStyle w:val="Doc-text2"/>
      </w:pPr>
    </w:p>
    <w:p w14:paraId="1D55B1FE" w14:textId="77777777" w:rsidR="0090540D" w:rsidRPr="00F738C4" w:rsidRDefault="0090540D" w:rsidP="0090540D">
      <w:pPr>
        <w:pStyle w:val="Doc-text2"/>
      </w:pPr>
      <w:r w:rsidRPr="00F738C4">
        <w:t>Error sources and bounds</w:t>
      </w:r>
    </w:p>
    <w:p w14:paraId="7B9A1099" w14:textId="77777777" w:rsidR="0090540D" w:rsidRPr="00F738C4" w:rsidRDefault="0090540D" w:rsidP="0090540D">
      <w:pPr>
        <w:pStyle w:val="Doc-text2"/>
      </w:pPr>
      <w:r w:rsidRPr="00F738C4">
        <w:t>Proposal 4</w:t>
      </w:r>
      <w:r w:rsidRPr="00F738C4">
        <w:tab/>
        <w:t>DL TDOA timing quality and bounds refers to the combination of timing measurement error and any UE Rx TEG offset</w:t>
      </w:r>
    </w:p>
    <w:p w14:paraId="607BA7AE" w14:textId="77777777" w:rsidR="0090540D" w:rsidRPr="00F738C4" w:rsidRDefault="0090540D" w:rsidP="0090540D">
      <w:pPr>
        <w:pStyle w:val="Doc-text2"/>
      </w:pPr>
      <w:r w:rsidRPr="00F738C4">
        <w:t>Proposal 5</w:t>
      </w:r>
      <w:r w:rsidRPr="00F738C4">
        <w:tab/>
        <w:t>Multi RTT timing quality and bounds refers to the combination of timing measurement error and any UE Rx/Tx/RxTx TEG offsets</w:t>
      </w:r>
    </w:p>
    <w:p w14:paraId="02DC9FD9" w14:textId="77777777" w:rsidR="0090540D" w:rsidRPr="00F738C4" w:rsidRDefault="0090540D" w:rsidP="0090540D">
      <w:pPr>
        <w:pStyle w:val="Doc-text2"/>
      </w:pPr>
    </w:p>
    <w:p w14:paraId="64ECEEF1" w14:textId="77777777" w:rsidR="0090540D" w:rsidRPr="00F738C4" w:rsidRDefault="0090540D" w:rsidP="0090540D">
      <w:pPr>
        <w:pStyle w:val="Doc-text2"/>
      </w:pPr>
      <w:r w:rsidRPr="00F738C4">
        <w:t>Discussion:</w:t>
      </w:r>
    </w:p>
    <w:p w14:paraId="70978CB6" w14:textId="77777777" w:rsidR="0090540D" w:rsidRPr="00F738C4" w:rsidRDefault="0090540D" w:rsidP="0090540D">
      <w:pPr>
        <w:pStyle w:val="Doc-text2"/>
      </w:pPr>
      <w:r w:rsidRPr="00F738C4">
        <w:t>Ericsson understand that we need these errors calibrated and bounded.</w:t>
      </w:r>
    </w:p>
    <w:p w14:paraId="00FE07F3" w14:textId="77777777" w:rsidR="0090540D" w:rsidRPr="00F738C4" w:rsidRDefault="0090540D" w:rsidP="0090540D">
      <w:pPr>
        <w:pStyle w:val="Doc-text2"/>
      </w:pPr>
      <w:r w:rsidRPr="00F738C4">
        <w:t>Qualcomm think the measurement error depends on other factors as well: noise, multipath, etc., and there is not a clear motivation to separate the TEG offsets from the rest.</w:t>
      </w:r>
    </w:p>
    <w:p w14:paraId="2C83A30F" w14:textId="77777777" w:rsidR="0090540D" w:rsidRPr="00F738C4" w:rsidRDefault="0090540D" w:rsidP="0090540D">
      <w:pPr>
        <w:pStyle w:val="Doc-text2"/>
      </w:pPr>
      <w:r w:rsidRPr="00F738C4">
        <w:t>Ericsson indicate that the TEG offsets are stationary errors while the other aspects are dynamic.</w:t>
      </w:r>
    </w:p>
    <w:p w14:paraId="51134F9D" w14:textId="77777777" w:rsidR="0090540D" w:rsidRPr="00F738C4" w:rsidRDefault="0090540D" w:rsidP="0090540D">
      <w:pPr>
        <w:pStyle w:val="Doc-text2"/>
      </w:pPr>
      <w:r w:rsidRPr="00F738C4">
        <w:t>Qualcomm think the LMF needs to take into account the whole error as reported.  They see that if we define what the UE and TRP should report, this could apply.</w:t>
      </w:r>
    </w:p>
    <w:p w14:paraId="6CE22538" w14:textId="77777777" w:rsidR="0090540D" w:rsidRPr="00F738C4" w:rsidRDefault="0090540D" w:rsidP="0090540D">
      <w:pPr>
        <w:pStyle w:val="Doc-text2"/>
      </w:pPr>
      <w:r w:rsidRPr="00F738C4">
        <w:t>vivo understand that these proposals are already agreed in RAN1, and they are confused about the spec impacts in RAN2, especially if we agree on the WA in the end.</w:t>
      </w:r>
    </w:p>
    <w:p w14:paraId="3ABABC25" w14:textId="77777777" w:rsidR="0090540D" w:rsidRPr="00F738C4" w:rsidRDefault="0090540D" w:rsidP="0090540D">
      <w:pPr>
        <w:pStyle w:val="Doc-text2"/>
      </w:pPr>
    </w:p>
    <w:p w14:paraId="28D0B960" w14:textId="77777777" w:rsidR="0090540D" w:rsidRPr="00F738C4" w:rsidRDefault="0090540D" w:rsidP="0090540D">
      <w:pPr>
        <w:pStyle w:val="Doc-text2"/>
      </w:pPr>
      <w:r w:rsidRPr="00F738C4">
        <w:t>Proposal 6</w:t>
      </w:r>
      <w:r w:rsidRPr="00F738C4">
        <w:tab/>
        <w:t>Represent the TRP and ARP location errors by a Gaussian over-bounding or paired over-bounding.</w:t>
      </w:r>
    </w:p>
    <w:p w14:paraId="6A645ADC" w14:textId="77777777" w:rsidR="0090540D" w:rsidRPr="00F738C4" w:rsidRDefault="0090540D" w:rsidP="0090540D">
      <w:pPr>
        <w:pStyle w:val="Doc-text2"/>
      </w:pPr>
      <w:r w:rsidRPr="00F738C4">
        <w:t>Proposal 7</w:t>
      </w:r>
      <w:r w:rsidRPr="00F738C4">
        <w:tab/>
        <w:t>The error bound of the relative timing difference between two DL PRS resources combines the relative time difference error and any TRP Tx TEG offsets</w:t>
      </w:r>
    </w:p>
    <w:p w14:paraId="26FE9299" w14:textId="77777777" w:rsidR="0090540D" w:rsidRPr="00F738C4" w:rsidRDefault="0090540D" w:rsidP="0090540D">
      <w:pPr>
        <w:pStyle w:val="Doc-text2"/>
      </w:pPr>
      <w:r w:rsidRPr="00F738C4">
        <w:t>Proposal 8</w:t>
      </w:r>
      <w:r w:rsidRPr="00F738C4">
        <w:tab/>
        <w:t>Represent the RTD errors by a Gaussian over-bounding or paired over-bounding.</w:t>
      </w:r>
    </w:p>
    <w:p w14:paraId="0F4AC7E9" w14:textId="77777777" w:rsidR="0090540D" w:rsidRPr="00F738C4" w:rsidRDefault="0090540D" w:rsidP="0090540D">
      <w:pPr>
        <w:pStyle w:val="Doc-text2"/>
      </w:pPr>
    </w:p>
    <w:p w14:paraId="42E3DE55" w14:textId="77777777" w:rsidR="0090540D" w:rsidRPr="00F738C4" w:rsidRDefault="0090540D" w:rsidP="0090540D">
      <w:pPr>
        <w:pStyle w:val="Doc-text2"/>
      </w:pPr>
      <w:r w:rsidRPr="00F738C4">
        <w:t>Discussion:</w:t>
      </w:r>
    </w:p>
    <w:p w14:paraId="3AD52E8F" w14:textId="77777777" w:rsidR="0090540D" w:rsidRPr="00F738C4" w:rsidRDefault="0090540D" w:rsidP="0090540D">
      <w:pPr>
        <w:pStyle w:val="Doc-text2"/>
      </w:pPr>
      <w:r w:rsidRPr="00F738C4">
        <w:t>ZTE wonder about the spec impact difference between the RAN1 guidance for gaussian overbounding and paired overbounding; they do not think the latter is needed.</w:t>
      </w:r>
    </w:p>
    <w:p w14:paraId="1F67E8F6" w14:textId="77777777" w:rsidR="0090540D" w:rsidRPr="00F738C4" w:rsidRDefault="0090540D" w:rsidP="0090540D">
      <w:pPr>
        <w:pStyle w:val="Doc-text2"/>
      </w:pPr>
      <w:r w:rsidRPr="00F738C4">
        <w:t>Ericsson think the need for paired overbounding is clear from the structure.</w:t>
      </w:r>
    </w:p>
    <w:p w14:paraId="7060E401" w14:textId="77777777" w:rsidR="0090540D" w:rsidRPr="00F738C4" w:rsidRDefault="0090540D" w:rsidP="0090540D">
      <w:pPr>
        <w:pStyle w:val="Doc-text2"/>
      </w:pPr>
      <w:r w:rsidRPr="00F738C4">
        <w:t>Qualcomm understand that RAN1 said we have a mean and standard deviation, which implies paired overbounding, but it will collapse if the mean is zero.</w:t>
      </w:r>
    </w:p>
    <w:p w14:paraId="5017F4DF" w14:textId="77777777" w:rsidR="0090540D" w:rsidRPr="00F738C4" w:rsidRDefault="0090540D" w:rsidP="0090540D">
      <w:pPr>
        <w:pStyle w:val="Doc-text2"/>
      </w:pPr>
      <w:r w:rsidRPr="00F738C4">
        <w:t>OPPO ask who should evaluate the location error; they are not sure RAN2 can decide it.  Qualcomm understand we had the agreement that it is up to implementation, but anyway integrity depends on good observations of the error sources.  Qualcomm assume PRUs are the natural way to take such observations.</w:t>
      </w:r>
    </w:p>
    <w:p w14:paraId="4219E840" w14:textId="77777777" w:rsidR="0090540D" w:rsidRPr="00F738C4" w:rsidRDefault="0090540D" w:rsidP="0090540D">
      <w:pPr>
        <w:pStyle w:val="Doc-text2"/>
      </w:pPr>
      <w:r w:rsidRPr="00F738C4">
        <w:lastRenderedPageBreak/>
        <w:t>Ericsson agree with Qualcomm that we do not need to decide how the error information is retrieved.  OPPO indicate the motivation for the question is the IE value range to be captured in stage 3.</w:t>
      </w:r>
    </w:p>
    <w:p w14:paraId="76EFC5E6" w14:textId="77777777" w:rsidR="0090540D" w:rsidRPr="00F738C4" w:rsidRDefault="0090540D" w:rsidP="0090540D">
      <w:pPr>
        <w:pStyle w:val="Doc-text2"/>
      </w:pPr>
      <w:r w:rsidRPr="00F738C4">
        <w:t>ZTE think RAN1 did not give us guidance on nonzero mean values, and they wonder if we need another LS to RAN1 asking for values of the mean for paired overbounding.  Qualcomm think we should not overload RAN1, and it would be reasonable to take the same range for the mean as for the standard deviation.  Ericsson agree that this can be looked at as part of the stage 3 work.</w:t>
      </w:r>
    </w:p>
    <w:p w14:paraId="678802E9" w14:textId="77777777" w:rsidR="0090540D" w:rsidRPr="00F738C4" w:rsidRDefault="0090540D" w:rsidP="0090540D">
      <w:pPr>
        <w:pStyle w:val="Doc-text2"/>
      </w:pPr>
      <w:r w:rsidRPr="00F738C4">
        <w:t>ZTE wonder if we should inform RAN1 of our decision.  Qualcomm think we should start by proposing a value range and then decide if we need to check with RAN1.</w:t>
      </w:r>
    </w:p>
    <w:p w14:paraId="67E4964F" w14:textId="77777777" w:rsidR="0090540D" w:rsidRPr="00F738C4" w:rsidRDefault="0090540D" w:rsidP="0090540D">
      <w:pPr>
        <w:pStyle w:val="Doc-text2"/>
      </w:pPr>
      <w:r w:rsidRPr="00F738C4">
        <w:t>Nokia understand RAN1 agreed about the distribution, we are agreeing to make the assumption that it is a gaussian distribution, and the paired overbounding defines the error distribution.</w:t>
      </w:r>
    </w:p>
    <w:p w14:paraId="47674398" w14:textId="77777777" w:rsidR="0090540D" w:rsidRPr="00F738C4" w:rsidRDefault="0090540D" w:rsidP="0090540D">
      <w:pPr>
        <w:pStyle w:val="Doc-text2"/>
      </w:pPr>
    </w:p>
    <w:p w14:paraId="5F98F17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09743481"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Represent the TRP and ARP location errors by a Gaussian paired over-bounding.</w:t>
      </w:r>
    </w:p>
    <w:p w14:paraId="4A0EFD4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Represent the RTD errors by a Gaussian paired over-bounding.</w:t>
      </w:r>
    </w:p>
    <w:p w14:paraId="3C173A0D" w14:textId="77777777" w:rsidR="0090540D" w:rsidRPr="00F738C4" w:rsidRDefault="0090540D" w:rsidP="0090540D">
      <w:pPr>
        <w:pStyle w:val="Doc-text2"/>
      </w:pPr>
    </w:p>
    <w:p w14:paraId="621AD378" w14:textId="77777777" w:rsidR="0090540D" w:rsidRPr="00F738C4" w:rsidRDefault="0090540D" w:rsidP="0090540D">
      <w:pPr>
        <w:pStyle w:val="Doc-text2"/>
      </w:pPr>
      <w:r w:rsidRPr="00F738C4">
        <w:t>Signalling for UE-based integrity</w:t>
      </w:r>
    </w:p>
    <w:p w14:paraId="3A2F9F20" w14:textId="77777777" w:rsidR="0090540D" w:rsidRPr="00F738C4" w:rsidRDefault="0090540D" w:rsidP="0090540D">
      <w:pPr>
        <w:pStyle w:val="Doc-text2"/>
      </w:pPr>
      <w:r w:rsidRPr="00F738C4">
        <w:t>Proposal 9</w:t>
      </w:r>
      <w:r w:rsidRPr="00F738C4">
        <w:tab/>
        <w:t>Add TIR, AL and TTA to the integrity assistance data that the UE can request for on a need basis to support UE-based integrity calculations</w:t>
      </w:r>
    </w:p>
    <w:p w14:paraId="4FF8641E" w14:textId="77777777" w:rsidR="0090540D" w:rsidRPr="00F738C4" w:rsidRDefault="0090540D" w:rsidP="0090540D">
      <w:pPr>
        <w:pStyle w:val="Doc-text2"/>
      </w:pPr>
      <w:r w:rsidRPr="00F738C4">
        <w:t>Proposal 10</w:t>
      </w:r>
      <w:r w:rsidRPr="00F738C4">
        <w:tab/>
        <w:t>Agree to the text proposal in Annex A.</w:t>
      </w:r>
    </w:p>
    <w:p w14:paraId="0725B668" w14:textId="77777777" w:rsidR="0090540D" w:rsidRPr="00F738C4" w:rsidRDefault="0090540D" w:rsidP="0090540D">
      <w:pPr>
        <w:pStyle w:val="Doc-text2"/>
      </w:pPr>
    </w:p>
    <w:p w14:paraId="4CD36FA6" w14:textId="77777777" w:rsidR="0090540D" w:rsidRPr="00F738C4" w:rsidRDefault="0090540D" w:rsidP="0090540D">
      <w:pPr>
        <w:pStyle w:val="Doc-text2"/>
      </w:pPr>
      <w:r w:rsidRPr="00F738C4">
        <w:t>Discussion:</w:t>
      </w:r>
    </w:p>
    <w:p w14:paraId="666F1229" w14:textId="77777777" w:rsidR="0090540D" w:rsidRPr="00F738C4" w:rsidRDefault="0090540D" w:rsidP="0090540D">
      <w:pPr>
        <w:pStyle w:val="Doc-text2"/>
      </w:pPr>
      <w:r w:rsidRPr="00F738C4">
        <w:t>Ericsson clarify that this is needed for the UE to operate UE-based integrity in full isolation from the network.  In previous discussions it was suggested that the values could come from the UE implementation, and the proposal is to support a UE that does not have such implementation capabilities requesting them as assistance data.</w:t>
      </w:r>
    </w:p>
    <w:p w14:paraId="4E18AD73" w14:textId="77777777" w:rsidR="0090540D" w:rsidRPr="00F738C4" w:rsidRDefault="0090540D" w:rsidP="0090540D">
      <w:pPr>
        <w:pStyle w:val="Doc-text2"/>
      </w:pPr>
      <w:r w:rsidRPr="00F738C4">
        <w:t>Qualcomm think the AL and TTA are not needed for the UE to calculate the PL; they understand that whatever application wants to make use of integrity will have access to them, and the UE just provides the PL for the achievable TIR.  They understand the UE processing will not change with or without these values.</w:t>
      </w:r>
    </w:p>
    <w:p w14:paraId="23C2E69A" w14:textId="77777777" w:rsidR="0090540D" w:rsidRPr="00F738C4" w:rsidRDefault="0090540D" w:rsidP="0090540D">
      <w:pPr>
        <w:pStyle w:val="Doc-text2"/>
      </w:pPr>
      <w:r w:rsidRPr="00F738C4">
        <w:t>vivo generally agree with Qualcomm and think the mode for integrity reporting is a separate discussion; the proposal here is to include the KPIs in the AD request, but they do not fully understand the scenario.  For MT-LR, the KPIs will be available from upper layers, and for MO-LR the UE knows them.</w:t>
      </w:r>
    </w:p>
    <w:p w14:paraId="071562E9" w14:textId="77777777" w:rsidR="0090540D" w:rsidRPr="00F738C4" w:rsidRDefault="0090540D" w:rsidP="0090540D">
      <w:pPr>
        <w:pStyle w:val="Doc-text2"/>
      </w:pPr>
      <w:r w:rsidRPr="00F738C4">
        <w:t>Xiaomi understand that this would support mode 2 reporting for UE-based integrity.  They are not sure that the UE can get the KPIs from the application layer every time.</w:t>
      </w:r>
    </w:p>
    <w:p w14:paraId="5A804AA0" w14:textId="77777777" w:rsidR="0090540D" w:rsidRPr="00F738C4" w:rsidRDefault="0090540D" w:rsidP="0090540D">
      <w:pPr>
        <w:pStyle w:val="Doc-text2"/>
      </w:pPr>
      <w:r w:rsidRPr="00F738C4">
        <w:t>CATT are not sure what the difference is between RAT-dependent and RAT-independent in respect of the AL and TTA; why do we need them here.</w:t>
      </w:r>
    </w:p>
    <w:p w14:paraId="06BBCEFE" w14:textId="77777777" w:rsidR="0090540D" w:rsidRPr="00F738C4" w:rsidRDefault="0090540D" w:rsidP="0090540D">
      <w:pPr>
        <w:pStyle w:val="Doc-text2"/>
      </w:pPr>
      <w:r w:rsidRPr="00F738C4">
        <w:t>Lenovo agree with vivo and think the current signalling for UE-based integrity supports the needed information in the location information transfer.</w:t>
      </w:r>
    </w:p>
    <w:p w14:paraId="6E00AB34" w14:textId="77777777" w:rsidR="0090540D" w:rsidRPr="00F738C4" w:rsidRDefault="0090540D" w:rsidP="0090540D">
      <w:pPr>
        <w:pStyle w:val="Doc-text2"/>
      </w:pPr>
      <w:r w:rsidRPr="00F738C4">
        <w:t>OPPO think it is not useful to include these KPIs in the assistance data.  For mode 1 the UE does not need them, and they do not see the UE needing them in MT-LR where the request comes from an external client.</w:t>
      </w:r>
    </w:p>
    <w:p w14:paraId="2AB4EE4A" w14:textId="77777777" w:rsidR="0090540D" w:rsidRPr="00F738C4" w:rsidRDefault="0090540D" w:rsidP="0090540D">
      <w:pPr>
        <w:pStyle w:val="Doc-text2"/>
      </w:pPr>
      <w:r w:rsidRPr="00F738C4">
        <w:t>Ericsson emphasise that this proposal is about assistance data, not location information transfer.  They see it as a way of provisioning the parameters to the UE for cases where the KPIs may not be known in advance.</w:t>
      </w:r>
    </w:p>
    <w:p w14:paraId="7A266538" w14:textId="77777777" w:rsidR="0090540D" w:rsidRPr="00F738C4" w:rsidRDefault="0090540D" w:rsidP="0090540D">
      <w:pPr>
        <w:pStyle w:val="Doc-text2"/>
      </w:pPr>
      <w:r w:rsidRPr="00F738C4">
        <w:t>Qualcomm understand that the proposal is for preconfiguring a UE with appropriate values for a particular use case, and they see this as not fitting into a positioning protocol and perhaps not even into a standard, but more as operator configuration of the UEs.</w:t>
      </w:r>
    </w:p>
    <w:p w14:paraId="2E061B78" w14:textId="77777777" w:rsidR="0090540D" w:rsidRPr="00F738C4" w:rsidRDefault="0090540D" w:rsidP="0090540D">
      <w:pPr>
        <w:pStyle w:val="Doc-text2"/>
      </w:pPr>
      <w:r w:rsidRPr="00F738C4">
        <w:t>CATT wonder why there are no such KPIs signalling in the GNSS case.  Ericsson think the proposal could apply also to GNSS.</w:t>
      </w:r>
    </w:p>
    <w:p w14:paraId="3B588377" w14:textId="77777777" w:rsidR="0090540D" w:rsidRPr="00F738C4" w:rsidRDefault="0090540D" w:rsidP="0090540D">
      <w:pPr>
        <w:pStyle w:val="Doc-text2"/>
      </w:pPr>
      <w:r w:rsidRPr="00F738C4">
        <w:t>Intel think we discussed this in Rel-17 and did not agree to it, and there is not so much support now.</w:t>
      </w:r>
    </w:p>
    <w:p w14:paraId="4DB840E6" w14:textId="77777777" w:rsidR="0090540D" w:rsidRPr="00F738C4" w:rsidRDefault="0090540D" w:rsidP="0090540D">
      <w:pPr>
        <w:pStyle w:val="Doc-text2"/>
      </w:pPr>
    </w:p>
    <w:p w14:paraId="309E9B23" w14:textId="77777777" w:rsidR="0090540D" w:rsidRPr="00F738C4" w:rsidRDefault="0090540D" w:rsidP="0090540D">
      <w:pPr>
        <w:pStyle w:val="Doc-text2"/>
      </w:pPr>
      <w:r w:rsidRPr="00F738C4">
        <w:t>Signalling for LMF-based integrity</w:t>
      </w:r>
    </w:p>
    <w:p w14:paraId="4FB2508D" w14:textId="77777777" w:rsidR="0090540D" w:rsidRPr="00F738C4" w:rsidRDefault="0090540D" w:rsidP="0090540D">
      <w:pPr>
        <w:pStyle w:val="Doc-text2"/>
      </w:pPr>
      <w:r w:rsidRPr="00F738C4">
        <w:t>Proposal 11</w:t>
      </w:r>
      <w:r w:rsidRPr="00F738C4">
        <w:tab/>
        <w:t>For LMF-based integrity for RAT-dependent positioning, the R17 UE-assisted integrity mode signaling can be used as baseline with the following aspects and agree to the text proposal as in Annex:</w:t>
      </w:r>
    </w:p>
    <w:p w14:paraId="06C90BF7" w14:textId="77777777" w:rsidR="0090540D" w:rsidRPr="00F738C4" w:rsidRDefault="0090540D" w:rsidP="0090540D">
      <w:pPr>
        <w:pStyle w:val="Doc-text2"/>
      </w:pPr>
      <w:r w:rsidRPr="00F738C4">
        <w:t>•</w:t>
      </w:r>
      <w:r w:rsidRPr="00F738C4">
        <w:tab/>
        <w:t>UE sends capability info to LMF on integrity for UE-Assisted mode using LPP capability transfer procedure</w:t>
      </w:r>
    </w:p>
    <w:p w14:paraId="69DCB4EE" w14:textId="77777777" w:rsidR="0090540D" w:rsidRPr="00F738C4" w:rsidRDefault="0090540D" w:rsidP="0090540D">
      <w:pPr>
        <w:pStyle w:val="Doc-text2"/>
      </w:pPr>
      <w:r w:rsidRPr="00F738C4">
        <w:t>•</w:t>
      </w:r>
      <w:r w:rsidRPr="00F738C4">
        <w:tab/>
        <w:t>LMF provides the Assistance Data for Positioning (same as legacy) and request for Integrity error sources</w:t>
      </w:r>
    </w:p>
    <w:p w14:paraId="53160320" w14:textId="77777777" w:rsidR="0090540D" w:rsidRPr="00F738C4" w:rsidRDefault="0090540D" w:rsidP="0090540D">
      <w:pPr>
        <w:pStyle w:val="Doc-text2"/>
      </w:pPr>
      <w:r w:rsidRPr="00F738C4">
        <w:t>•</w:t>
      </w:r>
      <w:r w:rsidRPr="00F738C4">
        <w:tab/>
        <w:t>UE performs positioning measurements and computes the error (same as legacy)</w:t>
      </w:r>
    </w:p>
    <w:p w14:paraId="0E82B559" w14:textId="77777777" w:rsidR="0090540D" w:rsidRPr="00F738C4" w:rsidRDefault="0090540D" w:rsidP="0090540D">
      <w:pPr>
        <w:pStyle w:val="Doc-text2"/>
      </w:pPr>
      <w:r w:rsidRPr="00F738C4">
        <w:lastRenderedPageBreak/>
        <w:t>•</w:t>
      </w:r>
      <w:r w:rsidRPr="00F738C4">
        <w:tab/>
        <w:t>UE generates error sources for the requested measurements using mean and standard deviation and provides to the LMF using LPP</w:t>
      </w:r>
    </w:p>
    <w:p w14:paraId="4773DF30" w14:textId="77777777" w:rsidR="0090540D" w:rsidRPr="00F738C4" w:rsidRDefault="0090540D" w:rsidP="0090540D">
      <w:pPr>
        <w:pStyle w:val="Doc-text2"/>
      </w:pPr>
      <w:r w:rsidRPr="00F738C4">
        <w:t>•</w:t>
      </w:r>
      <w:r w:rsidRPr="00F738C4">
        <w:tab/>
        <w:t>LMF computes the Integrity.</w:t>
      </w:r>
    </w:p>
    <w:p w14:paraId="434615B2" w14:textId="77777777" w:rsidR="0090540D" w:rsidRPr="00F738C4" w:rsidRDefault="0090540D" w:rsidP="0090540D">
      <w:pPr>
        <w:pStyle w:val="Doc-text2"/>
      </w:pPr>
    </w:p>
    <w:p w14:paraId="72BB1EA9" w14:textId="77777777" w:rsidR="0090540D" w:rsidRPr="00F738C4" w:rsidRDefault="0090540D" w:rsidP="0090540D">
      <w:pPr>
        <w:pStyle w:val="Doc-text2"/>
      </w:pPr>
      <w:r w:rsidRPr="00F738C4">
        <w:t>Discussion:</w:t>
      </w:r>
    </w:p>
    <w:p w14:paraId="0F9420CD" w14:textId="77777777" w:rsidR="0090540D" w:rsidRPr="00F738C4" w:rsidRDefault="0090540D" w:rsidP="0090540D">
      <w:pPr>
        <w:pStyle w:val="Doc-text2"/>
      </w:pPr>
      <w:r w:rsidRPr="00F738C4">
        <w:t>vivo think this depends on reverting the WA.  Ericsson agree this is true of the second-to-last bullet and the one before it.  Ericsson think we can take this as part of the discussion of the running CR.</w:t>
      </w:r>
    </w:p>
    <w:p w14:paraId="40BAFF10" w14:textId="77777777" w:rsidR="0090540D" w:rsidRPr="00F738C4" w:rsidRDefault="0090540D" w:rsidP="0090540D">
      <w:pPr>
        <w:pStyle w:val="Doc-text2"/>
      </w:pPr>
    </w:p>
    <w:p w14:paraId="60D7D131" w14:textId="77777777" w:rsidR="0090540D" w:rsidRPr="00F738C4" w:rsidRDefault="0090540D" w:rsidP="0090540D">
      <w:pPr>
        <w:pStyle w:val="Doc-text2"/>
      </w:pPr>
      <w:r w:rsidRPr="00F738C4">
        <w:t>Proposal 12</w:t>
      </w:r>
      <w:r w:rsidRPr="00F738C4">
        <w:tab/>
        <w:t>For LMF-based positioning integrity mode, LMF requests UE to send error source statistics of error source in the RequestLocationInformation for each RAT positioning method.</w:t>
      </w:r>
    </w:p>
    <w:p w14:paraId="52813079" w14:textId="77777777" w:rsidR="0090540D" w:rsidRPr="00F738C4" w:rsidRDefault="0090540D" w:rsidP="0090540D">
      <w:pPr>
        <w:pStyle w:val="Doc-text2"/>
      </w:pPr>
      <w:r w:rsidRPr="00F738C4">
        <w:t>Proposal 13</w:t>
      </w:r>
      <w:r w:rsidRPr="00F738C4">
        <w:tab/>
        <w:t>Agree to the LPP text proposal in Annex B.1</w:t>
      </w:r>
    </w:p>
    <w:p w14:paraId="412D6C78" w14:textId="77777777" w:rsidR="0090540D" w:rsidRPr="00F738C4" w:rsidRDefault="0090540D" w:rsidP="0090540D">
      <w:pPr>
        <w:pStyle w:val="Doc-text2"/>
      </w:pPr>
      <w:r w:rsidRPr="00F738C4">
        <w:t>Proposal 14</w:t>
      </w:r>
      <w:r w:rsidRPr="00F738C4">
        <w:tab/>
        <w:t>For LMF-based positioning integrity mode, UE sends the error source statistics in the SignalMeasurementInformation message for the corresponding positioning method.</w:t>
      </w:r>
    </w:p>
    <w:p w14:paraId="06A7219F" w14:textId="77777777" w:rsidR="0090540D" w:rsidRPr="00F738C4" w:rsidRDefault="0090540D" w:rsidP="0090540D">
      <w:pPr>
        <w:pStyle w:val="Doc-text2"/>
      </w:pPr>
      <w:r w:rsidRPr="00F738C4">
        <w:t>Proposal 15</w:t>
      </w:r>
      <w:r w:rsidRPr="00F738C4">
        <w:tab/>
        <w:t>Agree to the LPP text proposal in Annex B.2</w:t>
      </w:r>
    </w:p>
    <w:p w14:paraId="54C18510" w14:textId="77777777" w:rsidR="0090540D" w:rsidRPr="00F738C4" w:rsidRDefault="0090540D" w:rsidP="0090540D">
      <w:pPr>
        <w:pStyle w:val="Doc-text2"/>
      </w:pPr>
    </w:p>
    <w:p w14:paraId="1F1A8869" w14:textId="77777777" w:rsidR="0090540D" w:rsidRPr="00F738C4" w:rsidRDefault="0090540D" w:rsidP="0090540D">
      <w:pPr>
        <w:pStyle w:val="Comments"/>
      </w:pPr>
    </w:p>
    <w:p w14:paraId="57EFF691" w14:textId="0A0C8497" w:rsidR="0090540D" w:rsidRPr="00F738C4" w:rsidRDefault="0090540D" w:rsidP="0090540D">
      <w:pPr>
        <w:pStyle w:val="Doc-title"/>
      </w:pPr>
      <w:r w:rsidRPr="00F738C4">
        <w:t>R2-2305668</w:t>
      </w:r>
      <w:r w:rsidRPr="00F738C4">
        <w:tab/>
        <w:t>Discussion on RAT-dependent positioning integrity</w:t>
      </w:r>
      <w:r w:rsidRPr="00F738C4">
        <w:tab/>
        <w:t>Xiaomi</w:t>
      </w:r>
      <w:r w:rsidRPr="00F738C4">
        <w:tab/>
        <w:t>discussion</w:t>
      </w:r>
    </w:p>
    <w:p w14:paraId="2BD2EB06" w14:textId="77777777" w:rsidR="0090540D" w:rsidRPr="00F738C4" w:rsidRDefault="0090540D" w:rsidP="0090540D">
      <w:pPr>
        <w:pStyle w:val="Doc-text2"/>
      </w:pPr>
    </w:p>
    <w:p w14:paraId="558F108E" w14:textId="77777777" w:rsidR="0090540D" w:rsidRPr="00F738C4" w:rsidRDefault="0090540D" w:rsidP="0090540D">
      <w:pPr>
        <w:pStyle w:val="Doc-text2"/>
      </w:pPr>
      <w:r w:rsidRPr="00F738C4">
        <w:t>LS to RAN3</w:t>
      </w:r>
    </w:p>
    <w:p w14:paraId="6C7B0D72" w14:textId="77777777" w:rsidR="0090540D" w:rsidRPr="00F738C4" w:rsidRDefault="0090540D" w:rsidP="0090540D">
      <w:pPr>
        <w:pStyle w:val="Doc-text2"/>
      </w:pPr>
      <w:r w:rsidRPr="00F738C4">
        <w:t>Proposal 1: We suggest RAN2 send LS to RAN3 to capture the agreements on the RAT-dependent positioning integrity and also include the following understanding:</w:t>
      </w:r>
    </w:p>
    <w:p w14:paraId="47BFC3E7" w14:textId="77777777" w:rsidR="0090540D" w:rsidRPr="00F738C4" w:rsidRDefault="0090540D" w:rsidP="0090540D">
      <w:pPr>
        <w:pStyle w:val="Doc-text2"/>
      </w:pPr>
      <w:r w:rsidRPr="00F738C4">
        <w:t></w:t>
      </w:r>
      <w:r w:rsidRPr="00F738C4">
        <w:tab/>
        <w:t>The TRP related error sources which include TRP location and Inter-TRP synchronization are up to LMF implementation;</w:t>
      </w:r>
    </w:p>
    <w:p w14:paraId="22CB4791" w14:textId="77777777" w:rsidR="0090540D" w:rsidRPr="00F738C4" w:rsidRDefault="0090540D" w:rsidP="0090540D">
      <w:pPr>
        <w:pStyle w:val="Doc-text2"/>
      </w:pPr>
      <w:r w:rsidRPr="00F738C4">
        <w:t></w:t>
      </w:r>
      <w:r w:rsidRPr="00F738C4">
        <w:tab/>
        <w:t>The DNU flag for the TRP location and Inter-TRP synchronization is determined by LMF based on implementation;</w:t>
      </w:r>
    </w:p>
    <w:p w14:paraId="6B854690" w14:textId="77777777" w:rsidR="0090540D" w:rsidRPr="00F738C4" w:rsidRDefault="0090540D" w:rsidP="0090540D">
      <w:pPr>
        <w:pStyle w:val="Doc-text2"/>
      </w:pPr>
      <w:r w:rsidRPr="00F738C4">
        <w:t></w:t>
      </w:r>
      <w:r w:rsidRPr="00F738C4">
        <w:tab/>
        <w:t>The measurement error source bound distribution including RSTD, RTOA, UE Rx-Tx time difference, gNB Rx-Tx time difference, Angle of arrival measurement and DL-PRS RSRPP of the first path or RSRP are up to LMF implementation.</w:t>
      </w:r>
    </w:p>
    <w:p w14:paraId="72F0E7B0" w14:textId="77777777" w:rsidR="0090540D" w:rsidRPr="00F738C4" w:rsidRDefault="0090540D" w:rsidP="0090540D">
      <w:pPr>
        <w:pStyle w:val="Doc-text2"/>
      </w:pPr>
    </w:p>
    <w:p w14:paraId="1EF54200" w14:textId="77777777" w:rsidR="0090540D" w:rsidRPr="00F738C4" w:rsidRDefault="0090540D" w:rsidP="0090540D">
      <w:pPr>
        <w:pStyle w:val="Doc-text2"/>
      </w:pPr>
      <w:r w:rsidRPr="00F738C4">
        <w:t>Discussion:</w:t>
      </w:r>
    </w:p>
    <w:p w14:paraId="41F1C59A" w14:textId="77777777" w:rsidR="0090540D" w:rsidRPr="00F738C4" w:rsidRDefault="0090540D" w:rsidP="0090540D">
      <w:pPr>
        <w:pStyle w:val="Doc-text2"/>
      </w:pPr>
      <w:r w:rsidRPr="00F738C4">
        <w:t>Xiaomi understand that there may be no LPP impact, but RAN3 may need to take our agreements into account in NRPPa.</w:t>
      </w:r>
    </w:p>
    <w:p w14:paraId="73368959" w14:textId="77777777" w:rsidR="0090540D" w:rsidRPr="00F738C4" w:rsidRDefault="0090540D" w:rsidP="0090540D">
      <w:pPr>
        <w:pStyle w:val="Doc-text2"/>
      </w:pPr>
      <w:r w:rsidRPr="00F738C4">
        <w:t>ZTE think we agreed that RAN3 should discuss these aspects, and they do not see that an LS is necessary, and points 2 and 3 are related to the WA.</w:t>
      </w:r>
    </w:p>
    <w:p w14:paraId="0E400476" w14:textId="77777777" w:rsidR="0090540D" w:rsidRPr="00F738C4" w:rsidRDefault="0090540D" w:rsidP="0090540D">
      <w:pPr>
        <w:pStyle w:val="Doc-text2"/>
      </w:pPr>
      <w:r w:rsidRPr="00F738C4">
        <w:t>Xiaomi think we have not informed RAN3 of our agreements on the TRP error sources being up to LMF implementation.  ZTE understand this is in the WA for timing error, but the location error and sync should come from the TRP.  However, they think this is not implementation.</w:t>
      </w:r>
    </w:p>
    <w:p w14:paraId="48F7D059" w14:textId="77777777" w:rsidR="0090540D" w:rsidRPr="00F738C4" w:rsidRDefault="0090540D" w:rsidP="0090540D">
      <w:pPr>
        <w:pStyle w:val="Doc-text2"/>
      </w:pPr>
      <w:r w:rsidRPr="00F738C4">
        <w:t>Intel understand we agreed the TRP will not provide the location and sync errors to LMF; it is up to LMF implementation, and this is an agreement, not a WA.  They think discussion can proceed in RAN3.</w:t>
      </w:r>
    </w:p>
    <w:p w14:paraId="6600C9FC" w14:textId="77777777" w:rsidR="0090540D" w:rsidRPr="00F738C4" w:rsidRDefault="0090540D" w:rsidP="0090540D">
      <w:pPr>
        <w:pStyle w:val="Doc-text2"/>
      </w:pPr>
      <w:r w:rsidRPr="00F738C4">
        <w:t>OPPO think we did not make such an agreement on TRP location and sync error, and we need to wait for RAN1 feedback.  Intel checked the agreements and found that we left determining the TRP location and RTD error sources to deployment and implementation.</w:t>
      </w:r>
    </w:p>
    <w:p w14:paraId="4751B8B7" w14:textId="77777777" w:rsidR="0090540D" w:rsidRPr="00F738C4" w:rsidRDefault="0090540D" w:rsidP="0090540D">
      <w:pPr>
        <w:pStyle w:val="Doc-text2"/>
      </w:pPr>
    </w:p>
    <w:p w14:paraId="25281B19" w14:textId="77777777" w:rsidR="0090540D" w:rsidRPr="00F738C4" w:rsidRDefault="0090540D" w:rsidP="0090540D">
      <w:pPr>
        <w:pStyle w:val="Doc-text2"/>
      </w:pPr>
      <w:r w:rsidRPr="00F738C4">
        <w:t>DNU flags</w:t>
      </w:r>
    </w:p>
    <w:p w14:paraId="0EA46706" w14:textId="77777777" w:rsidR="0090540D" w:rsidRPr="00F738C4" w:rsidRDefault="0090540D" w:rsidP="0090540D">
      <w:pPr>
        <w:pStyle w:val="Doc-text2"/>
      </w:pPr>
      <w:r w:rsidRPr="00F738C4">
        <w:t>Proposal 2: For UE based positioning integrity, LMF sends DNU flag by LPP provide assistance message and the DNU flag indicates the TRPs which are not usable for positioning integrity.</w:t>
      </w:r>
    </w:p>
    <w:p w14:paraId="54111BF5" w14:textId="77777777" w:rsidR="0090540D" w:rsidRPr="00F738C4" w:rsidRDefault="0090540D" w:rsidP="0090540D">
      <w:pPr>
        <w:pStyle w:val="Doc-text2"/>
      </w:pPr>
      <w:r w:rsidRPr="00F738C4">
        <w:t>Proposal 3: If RAN1 confirms the working assumption of the measurement error source bound distribution, then the DNU flag for measurements is unnecessary regardless of whether RAN1 deems it necessary or not.</w:t>
      </w:r>
    </w:p>
    <w:p w14:paraId="2F6A6A7C" w14:textId="77777777" w:rsidR="0090540D" w:rsidRPr="00F738C4" w:rsidRDefault="0090540D" w:rsidP="0090540D">
      <w:pPr>
        <w:pStyle w:val="Doc-text2"/>
      </w:pPr>
    </w:p>
    <w:p w14:paraId="2083E0C7" w14:textId="77777777" w:rsidR="0090540D" w:rsidRPr="00F738C4" w:rsidRDefault="0090540D" w:rsidP="0090540D">
      <w:pPr>
        <w:pStyle w:val="Doc-text2"/>
      </w:pPr>
      <w:r w:rsidRPr="00F738C4">
        <w:t>Modes 1 and 2</w:t>
      </w:r>
    </w:p>
    <w:p w14:paraId="7E5301F0" w14:textId="77777777" w:rsidR="0090540D" w:rsidRPr="00F738C4" w:rsidRDefault="0090540D" w:rsidP="0090540D">
      <w:pPr>
        <w:pStyle w:val="Doc-text2"/>
      </w:pPr>
      <w:r w:rsidRPr="00F738C4">
        <w:t>Proposal 4: Both Mode 1 and Mode 2 of Integrity Result Reporting should be specified for RAT-dependent positioning integrity.</w:t>
      </w:r>
    </w:p>
    <w:p w14:paraId="517E579C" w14:textId="77777777" w:rsidR="0090540D" w:rsidRPr="00F738C4" w:rsidRDefault="0090540D" w:rsidP="0090540D">
      <w:pPr>
        <w:pStyle w:val="Doc-text2"/>
      </w:pPr>
    </w:p>
    <w:p w14:paraId="76F3EC96" w14:textId="77777777" w:rsidR="0090540D" w:rsidRPr="00F738C4" w:rsidRDefault="0090540D" w:rsidP="0090540D">
      <w:pPr>
        <w:pStyle w:val="Doc-text2"/>
      </w:pPr>
      <w:r w:rsidRPr="00F738C4">
        <w:t>WAs on LMF-based integrity</w:t>
      </w:r>
    </w:p>
    <w:p w14:paraId="06C82C6F" w14:textId="77777777" w:rsidR="0090540D" w:rsidRPr="00F738C4" w:rsidRDefault="0090540D" w:rsidP="0090540D">
      <w:pPr>
        <w:pStyle w:val="Doc-text2"/>
      </w:pPr>
      <w:r w:rsidRPr="00F738C4">
        <w:t>Proposal 5: There is no LPP spec impact on LMF based positioning integrity if the above working assumption is confirmed.</w:t>
      </w:r>
    </w:p>
    <w:p w14:paraId="485D4E34" w14:textId="77777777" w:rsidR="0090540D" w:rsidRPr="00F738C4" w:rsidRDefault="0090540D" w:rsidP="0090540D">
      <w:pPr>
        <w:pStyle w:val="Comments"/>
      </w:pPr>
    </w:p>
    <w:p w14:paraId="3E8DFD5A" w14:textId="1384EB29" w:rsidR="0090540D" w:rsidRPr="00F738C4" w:rsidRDefault="0090540D" w:rsidP="0090540D">
      <w:pPr>
        <w:pStyle w:val="Doc-title"/>
      </w:pPr>
      <w:r w:rsidRPr="00F738C4">
        <w:t>R2-2304771</w:t>
      </w:r>
      <w:r w:rsidRPr="00F738C4">
        <w:tab/>
        <w:t>Discussion on RAT-dependent Integrity</w:t>
      </w:r>
      <w:r w:rsidRPr="00F738C4">
        <w:tab/>
        <w:t>CATT</w:t>
      </w:r>
      <w:r w:rsidRPr="00F738C4">
        <w:tab/>
        <w:t>discussion</w:t>
      </w:r>
      <w:r w:rsidRPr="00F738C4">
        <w:tab/>
        <w:t>Rel-18</w:t>
      </w:r>
      <w:r w:rsidRPr="00F738C4">
        <w:tab/>
        <w:t>NR_pos_enh2</w:t>
      </w:r>
    </w:p>
    <w:p w14:paraId="683D4514" w14:textId="04EAF854" w:rsidR="0090540D" w:rsidRPr="00F738C4" w:rsidRDefault="0090540D" w:rsidP="0090540D">
      <w:pPr>
        <w:pStyle w:val="Doc-title"/>
      </w:pPr>
      <w:r w:rsidRPr="00F738C4">
        <w:lastRenderedPageBreak/>
        <w:t>R2-2305332</w:t>
      </w:r>
      <w:r w:rsidRPr="00F738C4">
        <w:tab/>
        <w:t>Signaling design of UE-based RAT-dependent integrity</w:t>
      </w:r>
      <w:r w:rsidRPr="00F738C4">
        <w:tab/>
        <w:t>vivo</w:t>
      </w:r>
      <w:r w:rsidRPr="00F738C4">
        <w:tab/>
        <w:t>discussion</w:t>
      </w:r>
      <w:r w:rsidRPr="00F738C4">
        <w:tab/>
        <w:t>Rel-18</w:t>
      </w:r>
      <w:r w:rsidRPr="00F738C4">
        <w:tab/>
        <w:t>FS_NR_pos_enh2</w:t>
      </w:r>
    </w:p>
    <w:p w14:paraId="118FF2E0" w14:textId="6FF10EAC" w:rsidR="0090540D" w:rsidRPr="00F738C4" w:rsidRDefault="0090540D" w:rsidP="0090540D">
      <w:pPr>
        <w:pStyle w:val="Doc-title"/>
      </w:pPr>
      <w:r w:rsidRPr="00F738C4">
        <w:t>R2-2305341</w:t>
      </w:r>
      <w:r w:rsidRPr="00F738C4">
        <w:tab/>
        <w:t>Consideration on RAT-dependent positioning integrity</w:t>
      </w:r>
      <w:r w:rsidRPr="00F738C4">
        <w:tab/>
        <w:t>OPPO</w:t>
      </w:r>
      <w:r w:rsidRPr="00F738C4">
        <w:tab/>
        <w:t>discussion</w:t>
      </w:r>
      <w:r w:rsidRPr="00F738C4">
        <w:tab/>
        <w:t>Rel-18</w:t>
      </w:r>
      <w:r w:rsidRPr="00F738C4">
        <w:tab/>
        <w:t>NR_pos_enh2</w:t>
      </w:r>
    </w:p>
    <w:p w14:paraId="5A653059" w14:textId="4D1F2757" w:rsidR="0090540D" w:rsidRPr="00F738C4" w:rsidRDefault="0090540D" w:rsidP="0090540D">
      <w:pPr>
        <w:pStyle w:val="Doc-title"/>
      </w:pPr>
      <w:r w:rsidRPr="00F738C4">
        <w:t>R2-2305441</w:t>
      </w:r>
      <w:r w:rsidRPr="00F738C4">
        <w:tab/>
        <w:t>Further considerations on RAT dependent integrity</w:t>
      </w:r>
      <w:r w:rsidRPr="00F738C4">
        <w:tab/>
        <w:t>Intel Corporation</w:t>
      </w:r>
      <w:r w:rsidRPr="00F738C4">
        <w:tab/>
        <w:t>discussion</w:t>
      </w:r>
      <w:r w:rsidRPr="00F738C4">
        <w:tab/>
        <w:t>Rel-18</w:t>
      </w:r>
      <w:r w:rsidRPr="00F738C4">
        <w:tab/>
        <w:t>NR_pos_enh2</w:t>
      </w:r>
    </w:p>
    <w:p w14:paraId="76FCB047" w14:textId="10BEA890" w:rsidR="0090540D" w:rsidRPr="00F738C4" w:rsidRDefault="0090540D" w:rsidP="0090540D">
      <w:pPr>
        <w:pStyle w:val="Doc-title"/>
      </w:pPr>
      <w:r w:rsidRPr="00F738C4">
        <w:t>R2-2305563</w:t>
      </w:r>
      <w:r w:rsidRPr="00F738C4">
        <w:tab/>
        <w:t>Discussion on RAT-dependent integrity</w:t>
      </w:r>
      <w:r w:rsidRPr="00F738C4">
        <w:tab/>
        <w:t>Spreadtrum Communications</w:t>
      </w:r>
      <w:r w:rsidRPr="00F738C4">
        <w:tab/>
        <w:t>discussion</w:t>
      </w:r>
      <w:r w:rsidRPr="00F738C4">
        <w:tab/>
        <w:t>Rel-18</w:t>
      </w:r>
    </w:p>
    <w:p w14:paraId="57038DDA" w14:textId="4763AB00" w:rsidR="0090540D" w:rsidRPr="00F738C4" w:rsidRDefault="0090540D" w:rsidP="0090540D">
      <w:pPr>
        <w:pStyle w:val="Doc-title"/>
      </w:pPr>
      <w:r w:rsidRPr="00F738C4">
        <w:t>R2-2305624</w:t>
      </w:r>
      <w:r w:rsidRPr="00F738C4">
        <w:tab/>
        <w:t>Discussion on the RAT-dependent integrity issues</w:t>
      </w:r>
      <w:r w:rsidRPr="00F738C4">
        <w:tab/>
        <w:t>CMCC</w:t>
      </w:r>
      <w:r w:rsidRPr="00F738C4">
        <w:tab/>
        <w:t>discussion</w:t>
      </w:r>
      <w:r w:rsidRPr="00F738C4">
        <w:tab/>
        <w:t>Rel-18</w:t>
      </w:r>
      <w:r w:rsidRPr="00F738C4">
        <w:tab/>
        <w:t>NR_pos_enh2</w:t>
      </w:r>
    </w:p>
    <w:p w14:paraId="3E65B9FD" w14:textId="63C624C6" w:rsidR="0090540D" w:rsidRPr="00F738C4" w:rsidRDefault="0090540D" w:rsidP="0090540D">
      <w:pPr>
        <w:pStyle w:val="Doc-title"/>
      </w:pPr>
      <w:r w:rsidRPr="00F738C4">
        <w:t>R2-2305642</w:t>
      </w:r>
      <w:r w:rsidRPr="00F738C4">
        <w:tab/>
        <w:t>Discussion on RAT dependent integrity</w:t>
      </w:r>
      <w:r w:rsidRPr="00F738C4">
        <w:tab/>
        <w:t>InterDigital, Inc.</w:t>
      </w:r>
      <w:r w:rsidRPr="00F738C4">
        <w:tab/>
        <w:t>discussion</w:t>
      </w:r>
      <w:r w:rsidRPr="00F738C4">
        <w:tab/>
        <w:t>Rel-18</w:t>
      </w:r>
    </w:p>
    <w:p w14:paraId="5F9CF7EC" w14:textId="46CC7DFF" w:rsidR="0090540D" w:rsidRPr="00F738C4" w:rsidRDefault="0090540D" w:rsidP="0090540D">
      <w:pPr>
        <w:pStyle w:val="Doc-title"/>
      </w:pPr>
      <w:r w:rsidRPr="00F738C4">
        <w:t>R2-2305709</w:t>
      </w:r>
      <w:r w:rsidRPr="00F738C4">
        <w:tab/>
        <w:t>Discussion on RAT-dependent  integrity</w:t>
      </w:r>
      <w:r w:rsidRPr="00F738C4">
        <w:tab/>
        <w:t>Lenovo</w:t>
      </w:r>
      <w:r w:rsidRPr="00F738C4">
        <w:tab/>
        <w:t>discussion</w:t>
      </w:r>
      <w:r w:rsidRPr="00F738C4">
        <w:tab/>
        <w:t>Rel-18</w:t>
      </w:r>
    </w:p>
    <w:p w14:paraId="23E010D9" w14:textId="589ED9BA" w:rsidR="0090540D" w:rsidRPr="00F738C4" w:rsidRDefault="0090540D" w:rsidP="0090540D">
      <w:pPr>
        <w:pStyle w:val="Doc-title"/>
      </w:pPr>
      <w:r w:rsidRPr="00F738C4">
        <w:t>R2-2305823</w:t>
      </w:r>
      <w:r w:rsidRPr="00F738C4">
        <w:tab/>
        <w:t>Integrity of NR Positioning Technologies</w:t>
      </w:r>
      <w:r w:rsidRPr="00F738C4">
        <w:tab/>
        <w:t>Qualcomm Incorporated</w:t>
      </w:r>
      <w:r w:rsidRPr="00F738C4">
        <w:tab/>
        <w:t>discussion</w:t>
      </w:r>
    </w:p>
    <w:p w14:paraId="65F30ED3" w14:textId="7F37DE79" w:rsidR="0090540D" w:rsidRPr="00F738C4" w:rsidRDefault="0090540D" w:rsidP="0090540D">
      <w:pPr>
        <w:pStyle w:val="Doc-title"/>
      </w:pPr>
      <w:r w:rsidRPr="00F738C4">
        <w:t>R2-2306076</w:t>
      </w:r>
      <w:r w:rsidRPr="00F738C4">
        <w:tab/>
        <w:t>Discussion on RAT-dependent methods positioning integrity</w:t>
      </w:r>
      <w:r w:rsidRPr="00F738C4">
        <w:tab/>
        <w:t>ZTE Corporation</w:t>
      </w:r>
      <w:r w:rsidRPr="00F738C4">
        <w:tab/>
        <w:t>discussion</w:t>
      </w:r>
      <w:r w:rsidRPr="00F738C4">
        <w:tab/>
        <w:t>Rel-18</w:t>
      </w:r>
      <w:r w:rsidRPr="00F738C4">
        <w:tab/>
        <w:t>NR_pos_enh2</w:t>
      </w:r>
    </w:p>
    <w:p w14:paraId="388CA51F" w14:textId="6979A277" w:rsidR="0090540D" w:rsidRPr="00F738C4" w:rsidRDefault="0090540D" w:rsidP="0090540D">
      <w:pPr>
        <w:pStyle w:val="Doc-title"/>
      </w:pPr>
      <w:r w:rsidRPr="00F738C4">
        <w:t>R2-2306255</w:t>
      </w:r>
      <w:r w:rsidRPr="00F738C4">
        <w:tab/>
        <w:t>LMF-based Integrity</w:t>
      </w:r>
      <w:r w:rsidRPr="00F738C4">
        <w:tab/>
        <w:t>Nokia, Nokia Shanghai Bell</w:t>
      </w:r>
      <w:r w:rsidRPr="00F738C4">
        <w:tab/>
        <w:t>discussion</w:t>
      </w:r>
      <w:r w:rsidRPr="00F738C4">
        <w:tab/>
        <w:t>Rel-18</w:t>
      </w:r>
      <w:r w:rsidRPr="00F738C4">
        <w:tab/>
        <w:t>NR_pos_enh2-Core</w:t>
      </w:r>
    </w:p>
    <w:p w14:paraId="06A76265" w14:textId="77777777" w:rsidR="0090540D" w:rsidRPr="00F738C4" w:rsidRDefault="0090540D" w:rsidP="0090540D">
      <w:pPr>
        <w:pStyle w:val="Heading3"/>
      </w:pPr>
      <w:bookmarkStart w:id="316" w:name="_Toc142643960"/>
      <w:r w:rsidRPr="00F738C4">
        <w:t>7.2.4</w:t>
      </w:r>
      <w:r w:rsidRPr="00F738C4">
        <w:tab/>
        <w:t>LPHAP</w:t>
      </w:r>
      <w:bookmarkEnd w:id="316"/>
    </w:p>
    <w:p w14:paraId="5E765EC8" w14:textId="77777777" w:rsidR="0090540D" w:rsidRPr="00F738C4" w:rsidRDefault="0090540D" w:rsidP="0090540D">
      <w:pPr>
        <w:pStyle w:val="Comments"/>
      </w:pPr>
      <w:r w:rsidRPr="00F738C4">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7E1F114B" w14:textId="77777777" w:rsidR="0090540D" w:rsidRPr="00F738C4" w:rsidRDefault="0090540D" w:rsidP="0090540D">
      <w:pPr>
        <w:pStyle w:val="Comments"/>
      </w:pPr>
    </w:p>
    <w:p w14:paraId="08E76701" w14:textId="77777777" w:rsidR="0090540D" w:rsidRPr="00F738C4" w:rsidRDefault="0090540D" w:rsidP="0090540D">
      <w:pPr>
        <w:pStyle w:val="Comments"/>
      </w:pPr>
      <w:r w:rsidRPr="00F738C4">
        <w:t>Agenda item summary</w:t>
      </w:r>
    </w:p>
    <w:p w14:paraId="30675579" w14:textId="717E0A6C" w:rsidR="0090540D" w:rsidRPr="00F738C4" w:rsidRDefault="0090540D" w:rsidP="0090540D">
      <w:pPr>
        <w:pStyle w:val="Doc-title"/>
      </w:pPr>
      <w:r w:rsidRPr="00F738C4">
        <w:t>R2-2306540</w:t>
      </w:r>
      <w:r w:rsidRPr="00F738C4">
        <w:tab/>
        <w:t>Summary of AI 7.2.4: LPHAP</w:t>
      </w:r>
      <w:r w:rsidRPr="00F738C4">
        <w:tab/>
        <w:t>Qualcomm Incorporated</w:t>
      </w:r>
      <w:r w:rsidRPr="00F738C4">
        <w:tab/>
        <w:t>discussion</w:t>
      </w:r>
    </w:p>
    <w:p w14:paraId="0746E112" w14:textId="77777777" w:rsidR="0090540D" w:rsidRPr="00F738C4" w:rsidRDefault="0090540D" w:rsidP="0090540D">
      <w:pPr>
        <w:pStyle w:val="Doc-text2"/>
      </w:pPr>
    </w:p>
    <w:p w14:paraId="45352869" w14:textId="77777777" w:rsidR="0090540D" w:rsidRPr="00F738C4" w:rsidRDefault="0090540D" w:rsidP="0090540D">
      <w:pPr>
        <w:pStyle w:val="Doc-text2"/>
      </w:pPr>
      <w:r w:rsidRPr="00F738C4">
        <w:t>Extending eDRX cycle beyond 10.24s in RRC_INACTIVE</w:t>
      </w:r>
    </w:p>
    <w:p w14:paraId="235C18D1" w14:textId="77777777" w:rsidR="0090540D" w:rsidRPr="00F738C4" w:rsidRDefault="0090540D" w:rsidP="0090540D">
      <w:pPr>
        <w:pStyle w:val="Doc-text2"/>
      </w:pPr>
      <w:r w:rsidRPr="00F738C4">
        <w:t>Proposal 1:</w:t>
      </w:r>
      <w:r w:rsidRPr="00F738C4">
        <w:tab/>
        <w:t>Send a LS to RAN1 to ask/confirm whether the eRedCap agreed eDRX cycle values are also suitable/sufficient for positioning.</w:t>
      </w:r>
    </w:p>
    <w:p w14:paraId="1F30C725" w14:textId="77777777" w:rsidR="0090540D" w:rsidRPr="00F738C4" w:rsidRDefault="0090540D" w:rsidP="0090540D">
      <w:pPr>
        <w:pStyle w:val="Doc-text2"/>
      </w:pPr>
    </w:p>
    <w:p w14:paraId="2D549947" w14:textId="77777777" w:rsidR="0090540D" w:rsidRPr="00F738C4" w:rsidRDefault="0090540D" w:rsidP="0090540D">
      <w:pPr>
        <w:pStyle w:val="Doc-text2"/>
      </w:pPr>
      <w:r w:rsidRPr="00F738C4">
        <w:t>Discussion:</w:t>
      </w:r>
    </w:p>
    <w:p w14:paraId="21891389" w14:textId="77777777" w:rsidR="0090540D" w:rsidRPr="00F738C4" w:rsidRDefault="0090540D" w:rsidP="0090540D">
      <w:pPr>
        <w:pStyle w:val="Doc-text2"/>
      </w:pPr>
      <w:r w:rsidRPr="00F738C4">
        <w:t>Huawei are OK with the LS but think it should also go to RAN4.</w:t>
      </w:r>
    </w:p>
    <w:p w14:paraId="22BF20F9" w14:textId="77777777" w:rsidR="0090540D" w:rsidRPr="00F738C4" w:rsidRDefault="0090540D" w:rsidP="0090540D">
      <w:pPr>
        <w:pStyle w:val="Doc-text2"/>
      </w:pPr>
    </w:p>
    <w:p w14:paraId="1960BEC3" w14:textId="77777777" w:rsidR="0090540D" w:rsidRPr="00F738C4" w:rsidRDefault="0090540D" w:rsidP="0090540D">
      <w:pPr>
        <w:pStyle w:val="Doc-text2"/>
      </w:pPr>
    </w:p>
    <w:p w14:paraId="2F82EB33" w14:textId="77777777" w:rsidR="0090540D" w:rsidRPr="00F738C4" w:rsidRDefault="0090540D" w:rsidP="0090540D">
      <w:pPr>
        <w:pStyle w:val="EmailDiscussion"/>
        <w:overflowPunct/>
        <w:autoSpaceDE/>
        <w:autoSpaceDN/>
        <w:adjustRightInd/>
        <w:ind w:left="1619" w:hanging="360"/>
        <w:textAlignment w:val="auto"/>
      </w:pPr>
      <w:r w:rsidRPr="00F738C4">
        <w:t>[AT122][415][POS] LS to RAN1/RAN3/RAN4 on LPHAP agreements (Huawei)</w:t>
      </w:r>
    </w:p>
    <w:p w14:paraId="4C85CB62" w14:textId="77777777" w:rsidR="0090540D" w:rsidRPr="00F738C4" w:rsidRDefault="0090540D" w:rsidP="0090540D">
      <w:pPr>
        <w:pStyle w:val="EmailDiscussion2"/>
      </w:pPr>
      <w:r w:rsidRPr="00F738C4">
        <w:tab/>
        <w:t>Scope: Draft an LS to RAN1/RAN3/RAN4:</w:t>
      </w:r>
    </w:p>
    <w:p w14:paraId="43D84FDC" w14:textId="77777777" w:rsidR="0090540D" w:rsidRPr="00F738C4" w:rsidRDefault="0090540D" w:rsidP="0090540D">
      <w:pPr>
        <w:pStyle w:val="EmailDiscussion2"/>
        <w:numPr>
          <w:ilvl w:val="0"/>
          <w:numId w:val="195"/>
        </w:numPr>
        <w:overflowPunct/>
        <w:autoSpaceDE/>
        <w:autoSpaceDN/>
        <w:adjustRightInd/>
        <w:textAlignment w:val="auto"/>
      </w:pPr>
      <w:r w:rsidRPr="00F738C4">
        <w:t>Ask RAN1/RAN4 for confirmation on whether the eRedCap agreed eDRX cycle lengths are sufficient for positioning;</w:t>
      </w:r>
    </w:p>
    <w:p w14:paraId="5C7C7BEB" w14:textId="77777777" w:rsidR="0090540D" w:rsidRPr="00F738C4" w:rsidRDefault="0090540D" w:rsidP="0090540D">
      <w:pPr>
        <w:pStyle w:val="EmailDiscussion2"/>
        <w:numPr>
          <w:ilvl w:val="0"/>
          <w:numId w:val="195"/>
        </w:numPr>
        <w:overflowPunct/>
        <w:autoSpaceDE/>
        <w:autoSpaceDN/>
        <w:adjustRightInd/>
        <w:textAlignment w:val="auto"/>
      </w:pPr>
      <w:r w:rsidRPr="00F738C4">
        <w:t>Indicate to RAN3 our conclusions on area-specific SRS configuration by LMF;</w:t>
      </w:r>
    </w:p>
    <w:p w14:paraId="2EAACDC6" w14:textId="77777777" w:rsidR="0090540D" w:rsidRPr="00F738C4" w:rsidRDefault="0090540D" w:rsidP="0090540D">
      <w:pPr>
        <w:pStyle w:val="EmailDiscussion2"/>
        <w:numPr>
          <w:ilvl w:val="0"/>
          <w:numId w:val="195"/>
        </w:numPr>
        <w:overflowPunct/>
        <w:autoSpaceDE/>
        <w:autoSpaceDN/>
        <w:adjustRightInd/>
        <w:textAlignment w:val="auto"/>
      </w:pPr>
      <w:r w:rsidRPr="00F738C4">
        <w:t>Request from RAN1 the parameters for the area-specific SRS configuration.</w:t>
      </w:r>
    </w:p>
    <w:p w14:paraId="69A4F1E1" w14:textId="77777777" w:rsidR="0090540D" w:rsidRPr="00F738C4" w:rsidRDefault="0090540D" w:rsidP="0090540D">
      <w:pPr>
        <w:pStyle w:val="EmailDiscussion2"/>
      </w:pPr>
      <w:r w:rsidRPr="00F738C4">
        <w:tab/>
        <w:t>Intended outcome: Approvable LS in R2-2306700</w:t>
      </w:r>
    </w:p>
    <w:p w14:paraId="77E0337B" w14:textId="77777777" w:rsidR="0090540D" w:rsidRPr="00F738C4" w:rsidRDefault="0090540D" w:rsidP="0090540D">
      <w:pPr>
        <w:pStyle w:val="EmailDiscussion2"/>
      </w:pPr>
      <w:r w:rsidRPr="00F738C4">
        <w:tab/>
        <w:t>Deadline: Thursday 2023-05-25 2000 KST</w:t>
      </w:r>
    </w:p>
    <w:p w14:paraId="6F23E15A" w14:textId="77777777" w:rsidR="0090540D" w:rsidRPr="00F738C4" w:rsidRDefault="0090540D" w:rsidP="0090540D">
      <w:pPr>
        <w:pStyle w:val="EmailDiscussion2"/>
      </w:pPr>
    </w:p>
    <w:p w14:paraId="4E893AA5" w14:textId="77777777" w:rsidR="0090540D" w:rsidRPr="00F738C4" w:rsidRDefault="0090540D" w:rsidP="0090540D">
      <w:pPr>
        <w:pStyle w:val="Doc-text2"/>
      </w:pPr>
    </w:p>
    <w:p w14:paraId="019BBD03" w14:textId="77777777" w:rsidR="0090540D" w:rsidRPr="00F738C4" w:rsidRDefault="0090540D" w:rsidP="0090540D">
      <w:pPr>
        <w:pStyle w:val="Doc-text2"/>
      </w:pPr>
    </w:p>
    <w:p w14:paraId="4EAED33D" w14:textId="77777777" w:rsidR="0090540D" w:rsidRPr="00F738C4" w:rsidRDefault="0090540D" w:rsidP="0090540D">
      <w:pPr>
        <w:pStyle w:val="Doc-text2"/>
      </w:pPr>
      <w:r w:rsidRPr="00F738C4">
        <w:t>SRS configuration enhancements:</w:t>
      </w:r>
    </w:p>
    <w:p w14:paraId="23EA9904" w14:textId="77777777" w:rsidR="0090540D" w:rsidRPr="00F738C4" w:rsidRDefault="0090540D" w:rsidP="0090540D">
      <w:pPr>
        <w:pStyle w:val="Doc-text2"/>
      </w:pPr>
      <w:r w:rsidRPr="00F738C4">
        <w:t>Validity Timer and/or explicit release by the network</w:t>
      </w:r>
    </w:p>
    <w:p w14:paraId="79FCE2D3" w14:textId="77777777" w:rsidR="0090540D" w:rsidRPr="00F738C4" w:rsidRDefault="0090540D" w:rsidP="0090540D">
      <w:pPr>
        <w:pStyle w:val="Doc-text2"/>
      </w:pPr>
      <w:r w:rsidRPr="00F738C4">
        <w:t>Proposal 2:</w:t>
      </w:r>
      <w:r w:rsidRPr="00F738C4">
        <w:tab/>
        <w:t>RAN2 to continue discussion/evaluation whether a "validity timer" for the SRS configuration should be introduced.</w:t>
      </w:r>
    </w:p>
    <w:p w14:paraId="7596B794" w14:textId="77777777" w:rsidR="0090540D" w:rsidRPr="00F738C4" w:rsidRDefault="0090540D" w:rsidP="0090540D">
      <w:pPr>
        <w:pStyle w:val="Doc-text2"/>
      </w:pPr>
    </w:p>
    <w:p w14:paraId="320D9D94" w14:textId="77777777" w:rsidR="0090540D" w:rsidRPr="00F738C4" w:rsidRDefault="0090540D" w:rsidP="0090540D">
      <w:pPr>
        <w:pStyle w:val="Doc-text2"/>
      </w:pPr>
      <w:r w:rsidRPr="00F738C4">
        <w:t>TA validation / maintenance</w:t>
      </w:r>
    </w:p>
    <w:p w14:paraId="4F63177F" w14:textId="77777777" w:rsidR="0090540D" w:rsidRPr="00F738C4" w:rsidRDefault="0090540D" w:rsidP="0090540D">
      <w:pPr>
        <w:pStyle w:val="Doc-text2"/>
      </w:pPr>
      <w:r w:rsidRPr="00F738C4">
        <w:t>Proposal 3:</w:t>
      </w:r>
      <w:r w:rsidRPr="00F738C4">
        <w:tab/>
        <w:t>Define an SRS for positioning validity-area specific TA timer (e.g., with larger values) for a UE in RRC_INACTIVE state. FFS on the details.</w:t>
      </w:r>
    </w:p>
    <w:p w14:paraId="27895016" w14:textId="77777777" w:rsidR="0090540D" w:rsidRPr="00F738C4" w:rsidRDefault="0090540D" w:rsidP="0090540D">
      <w:pPr>
        <w:pStyle w:val="Doc-text2"/>
      </w:pPr>
      <w:r w:rsidRPr="00F738C4">
        <w:t>Proposal 4a:</w:t>
      </w:r>
      <w:r w:rsidRPr="00F738C4">
        <w:tab/>
        <w:t>The UE starts/restarts the area-specific TA timer when it receives the TA configuration.</w:t>
      </w:r>
    </w:p>
    <w:p w14:paraId="59D21383" w14:textId="77777777" w:rsidR="0090540D" w:rsidRPr="00F738C4" w:rsidRDefault="0090540D" w:rsidP="0090540D">
      <w:pPr>
        <w:pStyle w:val="Doc-text2"/>
      </w:pPr>
      <w:r w:rsidRPr="00F738C4">
        <w:t>- The UE stops the SRS transmission when the area-specific TA timer expires.</w:t>
      </w:r>
    </w:p>
    <w:p w14:paraId="6B437948" w14:textId="77777777" w:rsidR="0090540D" w:rsidRPr="00F738C4" w:rsidRDefault="0090540D" w:rsidP="0090540D">
      <w:pPr>
        <w:pStyle w:val="Doc-text2"/>
      </w:pPr>
      <w:r w:rsidRPr="00F738C4">
        <w:t>- The UE stops the area-specific TA timer when it reselects to a cell out of the SRS validity area.</w:t>
      </w:r>
    </w:p>
    <w:p w14:paraId="1690A031" w14:textId="77777777" w:rsidR="0090540D" w:rsidRPr="00F738C4" w:rsidRDefault="0090540D" w:rsidP="0090540D">
      <w:pPr>
        <w:pStyle w:val="Doc-text2"/>
      </w:pPr>
    </w:p>
    <w:p w14:paraId="455E33F8" w14:textId="77777777" w:rsidR="0090540D" w:rsidRPr="00F738C4" w:rsidRDefault="0090540D" w:rsidP="0090540D">
      <w:pPr>
        <w:pStyle w:val="Doc-text2"/>
      </w:pPr>
      <w:r w:rsidRPr="00F738C4">
        <w:t>Proposal 4b:</w:t>
      </w:r>
      <w:r w:rsidRPr="00F738C4">
        <w:tab/>
        <w:t xml:space="preserve">RAN2 to discuss/evaluate further whether </w:t>
      </w:r>
    </w:p>
    <w:p w14:paraId="49FC8576" w14:textId="77777777" w:rsidR="0090540D" w:rsidRPr="00F738C4" w:rsidRDefault="0090540D" w:rsidP="0090540D">
      <w:pPr>
        <w:pStyle w:val="Doc-text2"/>
      </w:pPr>
      <w:r w:rsidRPr="00F738C4">
        <w:t>- The UE does release the SRS configuration when the area-specific TA timer expires, or</w:t>
      </w:r>
    </w:p>
    <w:p w14:paraId="7798EDEF" w14:textId="77777777" w:rsidR="0090540D" w:rsidRPr="00F738C4" w:rsidRDefault="0090540D" w:rsidP="0090540D">
      <w:pPr>
        <w:pStyle w:val="Doc-text2"/>
      </w:pPr>
      <w:r w:rsidRPr="00F738C4">
        <w:t>- The UE does not release the SRS configuration when the area-specific TA timer expires.</w:t>
      </w:r>
    </w:p>
    <w:p w14:paraId="40ECE382" w14:textId="77777777" w:rsidR="0090540D" w:rsidRPr="00F738C4" w:rsidRDefault="0090540D" w:rsidP="0090540D">
      <w:pPr>
        <w:pStyle w:val="Doc-text2"/>
      </w:pPr>
    </w:p>
    <w:p w14:paraId="5AE0CB77" w14:textId="77777777" w:rsidR="0090540D" w:rsidRPr="00F738C4" w:rsidRDefault="0090540D" w:rsidP="0090540D">
      <w:pPr>
        <w:pStyle w:val="Doc-text2"/>
      </w:pPr>
      <w:r w:rsidRPr="00F738C4">
        <w:t>Discussion:</w:t>
      </w:r>
    </w:p>
    <w:p w14:paraId="7CEA7AE1" w14:textId="77777777" w:rsidR="0090540D" w:rsidRPr="00F738C4" w:rsidRDefault="0090540D" w:rsidP="0090540D">
      <w:pPr>
        <w:pStyle w:val="Doc-text2"/>
      </w:pPr>
      <w:r w:rsidRPr="00F738C4">
        <w:t>ZTE think the timer should be stopped in additional cases, e.g., on receipt of some RRC signalling, aligned with Rel-17.</w:t>
      </w:r>
    </w:p>
    <w:p w14:paraId="4A790419" w14:textId="77777777" w:rsidR="0090540D" w:rsidRPr="00F738C4" w:rsidRDefault="0090540D" w:rsidP="0090540D">
      <w:pPr>
        <w:pStyle w:val="Doc-text2"/>
      </w:pPr>
      <w:r w:rsidRPr="00F738C4">
        <w:t>Ericsson think this is already agreed in RAN1.  Qualcomm understand RAN1 agreed it is feasible, but it is up to RAN2 to decide whether to do it.</w:t>
      </w:r>
    </w:p>
    <w:p w14:paraId="1F9EFE63" w14:textId="77777777" w:rsidR="0090540D" w:rsidRPr="00F738C4" w:rsidRDefault="0090540D" w:rsidP="0090540D">
      <w:pPr>
        <w:pStyle w:val="Doc-text2"/>
      </w:pPr>
      <w:r w:rsidRPr="00F738C4">
        <w:t>CATT indicate that RAN1 also discussed the TA timer, and there are other conditions for timer restart under discussion there.</w:t>
      </w:r>
    </w:p>
    <w:p w14:paraId="3191E47F" w14:textId="77777777" w:rsidR="0090540D" w:rsidRPr="00F738C4" w:rsidRDefault="0090540D" w:rsidP="0090540D">
      <w:pPr>
        <w:pStyle w:val="Doc-text2"/>
      </w:pPr>
      <w:r w:rsidRPr="00F738C4">
        <w:t>Huawei understand that TA maintenance is not discussed in RAN1, only the feasibility, and it is up to RAN2 (in MAC spec) to decide how to maintain it.  They would like to know if “TA configuration” also includes the TA command.  Qualcomm understand they are the same concept, but the MAC calls it “TA command”.</w:t>
      </w:r>
    </w:p>
    <w:p w14:paraId="44F7AF62" w14:textId="77777777" w:rsidR="0090540D" w:rsidRPr="00F738C4" w:rsidRDefault="0090540D" w:rsidP="0090540D">
      <w:pPr>
        <w:pStyle w:val="Doc-text2"/>
      </w:pPr>
      <w:r w:rsidRPr="00F738C4">
        <w:t>Ericsson wonder if it means the UE will not follow the legacy TA timer.  They are not sure if the benefits have been shown.</w:t>
      </w:r>
    </w:p>
    <w:p w14:paraId="6D1014DF" w14:textId="77777777" w:rsidR="0090540D" w:rsidRPr="00F738C4" w:rsidRDefault="0090540D" w:rsidP="0090540D">
      <w:pPr>
        <w:pStyle w:val="Doc-text2"/>
      </w:pPr>
      <w:r w:rsidRPr="00F738C4">
        <w:t>ZTE understand that RAN1 are likely to agree that TA adjustment can be done by the UE, but not across cells, so the TA timer can be scoped to the validity area.  On the stop conditions, they checked and the RRCSetup and RRCResume stop the Rel-17 TA timer.</w:t>
      </w:r>
    </w:p>
    <w:p w14:paraId="1CFD99C9" w14:textId="77777777" w:rsidR="0090540D" w:rsidRPr="00F738C4" w:rsidRDefault="0090540D" w:rsidP="0090540D">
      <w:pPr>
        <w:pStyle w:val="Doc-text2"/>
      </w:pPr>
      <w:r w:rsidRPr="00F738C4">
        <w:t>Qualcomm think there was no proposal for the RRC signalling, and other criteria can continue to be discussed.</w:t>
      </w:r>
    </w:p>
    <w:p w14:paraId="480187B7" w14:textId="77777777" w:rsidR="0090540D" w:rsidRPr="00F738C4" w:rsidRDefault="0090540D" w:rsidP="0090540D">
      <w:pPr>
        <w:pStyle w:val="Doc-text2"/>
      </w:pPr>
      <w:r w:rsidRPr="00F738C4">
        <w:t>Huawei think the interaction with legacy TA timer can be discussed under stage 3; they think a new time might be cleaner.</w:t>
      </w:r>
    </w:p>
    <w:p w14:paraId="7DC04D32" w14:textId="77777777" w:rsidR="0090540D" w:rsidRPr="00F738C4" w:rsidRDefault="0090540D" w:rsidP="0090540D">
      <w:pPr>
        <w:pStyle w:val="Doc-text2"/>
      </w:pPr>
      <w:r w:rsidRPr="00F738C4">
        <w:t>Ericsson wonder how we will define the maintenance of two timers.  They also are not sure how the TA command will arrive while the UE is in RRC_INACTIVE.</w:t>
      </w:r>
    </w:p>
    <w:p w14:paraId="555E6F93" w14:textId="77777777" w:rsidR="0090540D" w:rsidRPr="00F738C4" w:rsidRDefault="0090540D" w:rsidP="0090540D">
      <w:pPr>
        <w:pStyle w:val="Doc-text2"/>
      </w:pPr>
      <w:r w:rsidRPr="00F738C4">
        <w:t>CATT note in Rel-17, there is a cell-specific TA timer, and the UE cannot send out the SRS once the timer is not valid; and we have now introduced area-specific SRS, and they want to clarify the interaction between the two timers.</w:t>
      </w:r>
    </w:p>
    <w:p w14:paraId="22EB3059" w14:textId="77777777" w:rsidR="0090540D" w:rsidRPr="00F738C4" w:rsidRDefault="0090540D" w:rsidP="0090540D">
      <w:pPr>
        <w:pStyle w:val="Doc-text2"/>
      </w:pPr>
      <w:r w:rsidRPr="00F738C4">
        <w:t>OPPO think we do not need to maintain two timers simultaneously; when the UE receives an SRS configuration for an area, only the area-specific timer should be running.  They prefer only one timer for UE implementation simplicity.</w:t>
      </w:r>
    </w:p>
    <w:p w14:paraId="33AA86EC" w14:textId="77777777" w:rsidR="0090540D" w:rsidRPr="00F738C4" w:rsidRDefault="0090540D" w:rsidP="0090540D">
      <w:pPr>
        <w:pStyle w:val="Doc-text2"/>
      </w:pPr>
      <w:r w:rsidRPr="00F738C4">
        <w:t>Intel assume if you also configure SDT, the existing timer will govern that, and you could also have the area-based timer for SRS.</w:t>
      </w:r>
    </w:p>
    <w:p w14:paraId="3006D53E" w14:textId="77777777" w:rsidR="0090540D" w:rsidRPr="00F738C4" w:rsidRDefault="0090540D" w:rsidP="0090540D">
      <w:pPr>
        <w:pStyle w:val="Doc-text2"/>
      </w:pPr>
      <w:r w:rsidRPr="00F738C4">
        <w:t>InterDigital are OK with the current proposal and we can continue to discuss based on contributions.  They do not see a need for two timers maintained simultaneously because they are for different RRC states.</w:t>
      </w:r>
    </w:p>
    <w:p w14:paraId="112F6645" w14:textId="77777777" w:rsidR="0090540D" w:rsidRPr="00F738C4" w:rsidRDefault="0090540D" w:rsidP="0090540D">
      <w:pPr>
        <w:pStyle w:val="Doc-text2"/>
      </w:pPr>
      <w:r w:rsidRPr="00F738C4">
        <w:t>Ericsson feel we still need to understand if there is a problem with using the legacy timer.  They have not seen the benefit.</w:t>
      </w:r>
    </w:p>
    <w:p w14:paraId="62732820" w14:textId="77777777" w:rsidR="0090540D" w:rsidRPr="00F738C4" w:rsidRDefault="0090540D" w:rsidP="0090540D">
      <w:pPr>
        <w:pStyle w:val="Doc-text2"/>
      </w:pPr>
      <w:r w:rsidRPr="00F738C4">
        <w:t>ZTE do not see a case where a Rel-18 UE would have Rel-17 cell-specific SRS and Rel-18 area-specific SRS at the same time, so they do not see interaction between two timers.</w:t>
      </w:r>
    </w:p>
    <w:p w14:paraId="76D74344" w14:textId="77777777" w:rsidR="0090540D" w:rsidRPr="00F738C4" w:rsidRDefault="0090540D" w:rsidP="0090540D">
      <w:pPr>
        <w:pStyle w:val="Doc-text2"/>
      </w:pPr>
      <w:r w:rsidRPr="00F738C4">
        <w:t>CMCC agree with other companies that there should be one timer for the area-valid SRS; they see the cell-specific timer as not enough since it only applies within the cell.</w:t>
      </w:r>
    </w:p>
    <w:p w14:paraId="3B3C7A45" w14:textId="77777777" w:rsidR="0090540D" w:rsidRPr="00F738C4" w:rsidRDefault="0090540D" w:rsidP="0090540D">
      <w:pPr>
        <w:pStyle w:val="Doc-text2"/>
      </w:pPr>
      <w:r w:rsidRPr="00F738C4">
        <w:t>Huawei indicate the intention of the timer is to allow the UE to continue transmitting SRS within the validity area, and we have assessed the benefits of the validity area during the SI.</w:t>
      </w:r>
    </w:p>
    <w:p w14:paraId="1A2B7891" w14:textId="77777777" w:rsidR="0090540D" w:rsidRPr="00F738C4" w:rsidRDefault="0090540D" w:rsidP="0090540D">
      <w:pPr>
        <w:pStyle w:val="Doc-text2"/>
      </w:pPr>
      <w:r w:rsidRPr="00F738C4">
        <w:t>Ericsson think it is a stage 3 discussion whether we can reuse the existing timer.</w:t>
      </w:r>
    </w:p>
    <w:p w14:paraId="10BD21CE" w14:textId="77777777" w:rsidR="0090540D" w:rsidRPr="00F738C4" w:rsidRDefault="0090540D" w:rsidP="0090540D">
      <w:pPr>
        <w:pStyle w:val="Doc-text2"/>
      </w:pPr>
    </w:p>
    <w:p w14:paraId="42C6881E"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5560CE2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Define an SRS for positioning validity-area specific TA timer (e.g., with larger values) for a UE in RRC_INACTIVE state.</w:t>
      </w:r>
    </w:p>
    <w:p w14:paraId="7DD16D2E"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The UE starts/restarts the area-specific TA timer when it receives the TA command.</w:t>
      </w:r>
    </w:p>
    <w:p w14:paraId="665674B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The UE stops the SRS transmission when the area-specific TA timer expires.</w:t>
      </w:r>
    </w:p>
    <w:p w14:paraId="1DC7BB97"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The UE stops the area-specific TA timer when it reselects to a cell out of the SRS validity area.</w:t>
      </w:r>
    </w:p>
    <w:p w14:paraId="12744B0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Other stop/restart conditions can be discussed.</w:t>
      </w:r>
    </w:p>
    <w:p w14:paraId="126FF83C" w14:textId="77777777" w:rsidR="0090540D" w:rsidRPr="00F738C4" w:rsidRDefault="0090540D" w:rsidP="0090540D">
      <w:pPr>
        <w:pStyle w:val="Doc-text2"/>
      </w:pPr>
    </w:p>
    <w:p w14:paraId="6C92C659" w14:textId="77777777" w:rsidR="0090540D" w:rsidRPr="00F738C4" w:rsidRDefault="0090540D" w:rsidP="0090540D">
      <w:pPr>
        <w:pStyle w:val="Doc-text2"/>
      </w:pPr>
      <w:r w:rsidRPr="00F738C4">
        <w:t>Node determining the validity area / coordination across gNBs</w:t>
      </w:r>
    </w:p>
    <w:p w14:paraId="55D03925" w14:textId="77777777" w:rsidR="0090540D" w:rsidRPr="00F738C4" w:rsidRDefault="0090540D" w:rsidP="0090540D">
      <w:pPr>
        <w:pStyle w:val="Doc-text2"/>
      </w:pPr>
      <w:r w:rsidRPr="00F738C4">
        <w:t>Proposal 5:</w:t>
      </w:r>
      <w:r w:rsidRPr="00F738C4">
        <w:tab/>
        <w:t>The "validity area" for the SRS for positioning configuration in RRC_INACTIVE state is determined by the LMF, based on negotiation/coordination with related gNBs.</w:t>
      </w:r>
    </w:p>
    <w:p w14:paraId="302D212D" w14:textId="77777777" w:rsidR="0090540D" w:rsidRPr="00F738C4" w:rsidRDefault="0090540D" w:rsidP="0090540D">
      <w:pPr>
        <w:pStyle w:val="Doc-text2"/>
      </w:pPr>
    </w:p>
    <w:p w14:paraId="4E5E81EE" w14:textId="77777777" w:rsidR="0090540D" w:rsidRPr="00F738C4" w:rsidRDefault="0090540D" w:rsidP="0090540D">
      <w:pPr>
        <w:pStyle w:val="Doc-text2"/>
      </w:pPr>
      <w:r w:rsidRPr="00F738C4">
        <w:t>Discussion:</w:t>
      </w:r>
    </w:p>
    <w:p w14:paraId="1AAB6559" w14:textId="77777777" w:rsidR="0090540D" w:rsidRPr="00F738C4" w:rsidRDefault="0090540D" w:rsidP="0090540D">
      <w:pPr>
        <w:pStyle w:val="Doc-text2"/>
      </w:pPr>
      <w:r w:rsidRPr="00F738C4">
        <w:t>Huawei think this has to be done at the LMF; otherwise we would introduce Xn mechanisms for the gNB to determine it.</w:t>
      </w:r>
    </w:p>
    <w:p w14:paraId="3C5BD1A9" w14:textId="77777777" w:rsidR="0090540D" w:rsidRPr="00F738C4" w:rsidRDefault="0090540D" w:rsidP="0090540D">
      <w:pPr>
        <w:pStyle w:val="Doc-text2"/>
      </w:pPr>
      <w:r w:rsidRPr="00F738C4">
        <w:t>Ericsson think the serving gNB can coordinate over Xn and determine a validity area; in any case they see there is something for RAN3 to do, and we could leave open whether it is Xn or NRPPa.</w:t>
      </w:r>
    </w:p>
    <w:p w14:paraId="2987216E" w14:textId="77777777" w:rsidR="0090540D" w:rsidRPr="00F738C4" w:rsidRDefault="0090540D" w:rsidP="0090540D">
      <w:pPr>
        <w:pStyle w:val="Doc-text2"/>
      </w:pPr>
      <w:r w:rsidRPr="00F738C4">
        <w:lastRenderedPageBreak/>
        <w:t>Qualcomm doubt that there will be enough Xn connectivity, and they point out that the LMF always sees all the gNBs in its service area.</w:t>
      </w:r>
    </w:p>
    <w:p w14:paraId="401A350E" w14:textId="77777777" w:rsidR="0090540D" w:rsidRPr="00F738C4" w:rsidRDefault="0090540D" w:rsidP="0090540D">
      <w:pPr>
        <w:pStyle w:val="Doc-text2"/>
      </w:pPr>
      <w:r w:rsidRPr="00F738C4">
        <w:t>CATT think it is RAN3 scope and RAN3 are also discussing it; they think the topic could be left to RAN3, but they also agree that there will not always be enough Xn connectivity.</w:t>
      </w:r>
    </w:p>
    <w:p w14:paraId="4872277D" w14:textId="77777777" w:rsidR="0090540D" w:rsidRPr="00F738C4" w:rsidRDefault="0090540D" w:rsidP="0090540D">
      <w:pPr>
        <w:pStyle w:val="Doc-text2"/>
      </w:pPr>
      <w:r w:rsidRPr="00F738C4">
        <w:t>Samsung also think it is a RAN3 issue, but they think the LMF is the reasonable node to take the decision.</w:t>
      </w:r>
    </w:p>
    <w:p w14:paraId="5E61B23C" w14:textId="77777777" w:rsidR="0090540D" w:rsidRPr="00F738C4" w:rsidRDefault="0090540D" w:rsidP="0090540D">
      <w:pPr>
        <w:pStyle w:val="Doc-text2"/>
      </w:pPr>
      <w:r w:rsidRPr="00F738C4">
        <w:t>Xiaomi think since RAN2 introduced the validity area, we should decide which node determines it.  They also note that currently the SRS resources are coordinated by the LMF.</w:t>
      </w:r>
    </w:p>
    <w:p w14:paraId="64FFA11B" w14:textId="77777777" w:rsidR="0090540D" w:rsidRPr="00F738C4" w:rsidRDefault="0090540D" w:rsidP="0090540D">
      <w:pPr>
        <w:pStyle w:val="Doc-text2"/>
      </w:pPr>
      <w:r w:rsidRPr="00F738C4">
        <w:t>Ericsson think we could say from RAN2 perspective it is feasible that LMF does it, but the final decision is in RAN3.</w:t>
      </w:r>
    </w:p>
    <w:p w14:paraId="3DD46592" w14:textId="77777777" w:rsidR="0090540D" w:rsidRPr="00F738C4" w:rsidRDefault="0090540D" w:rsidP="0090540D">
      <w:pPr>
        <w:pStyle w:val="Doc-text2"/>
      </w:pPr>
      <w:r w:rsidRPr="00F738C4">
        <w:t>Qualcomm think it is really RAN2 business; we should come up with the stage 2 functionality and requirements, and RAN3 may not have the full picture.  They assume companies are coordinated between groups.</w:t>
      </w:r>
    </w:p>
    <w:p w14:paraId="184966F0" w14:textId="77777777" w:rsidR="0090540D" w:rsidRPr="00F738C4" w:rsidRDefault="0090540D" w:rsidP="0090540D">
      <w:pPr>
        <w:pStyle w:val="Doc-text2"/>
      </w:pPr>
      <w:r w:rsidRPr="00F738C4">
        <w:t>Intel agree with Qualcomm.</w:t>
      </w:r>
    </w:p>
    <w:p w14:paraId="52FEB0F2" w14:textId="77777777" w:rsidR="0090540D" w:rsidRPr="00F738C4" w:rsidRDefault="0090540D" w:rsidP="0090540D">
      <w:pPr>
        <w:pStyle w:val="Doc-text2"/>
      </w:pPr>
      <w:r w:rsidRPr="00F738C4">
        <w:t>Fraunhofer wonder if we should give indications of what parameters are needed.</w:t>
      </w:r>
    </w:p>
    <w:p w14:paraId="0FD710C1" w14:textId="77777777" w:rsidR="0090540D" w:rsidRPr="00F738C4" w:rsidRDefault="0090540D" w:rsidP="0090540D">
      <w:pPr>
        <w:pStyle w:val="Doc-text2"/>
      </w:pPr>
    </w:p>
    <w:p w14:paraId="48AA719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4DD56209"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RAN2 consider that the LMF should determine the area-specific SRS configuration.  Details are up to RAN3.</w:t>
      </w:r>
    </w:p>
    <w:p w14:paraId="0E1ED07C"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LS to RAN3 to indicate this conclusion, including RAN1 to prompt them for parameters.  To be included in the LS from [AT122][415].</w:t>
      </w:r>
    </w:p>
    <w:p w14:paraId="4F30D706" w14:textId="77777777" w:rsidR="0090540D" w:rsidRPr="00F738C4" w:rsidRDefault="0090540D" w:rsidP="0090540D">
      <w:pPr>
        <w:pStyle w:val="Doc-text2"/>
      </w:pPr>
    </w:p>
    <w:p w14:paraId="1F833646" w14:textId="77777777" w:rsidR="0090540D" w:rsidRPr="00F738C4" w:rsidRDefault="0090540D" w:rsidP="0090540D">
      <w:pPr>
        <w:pStyle w:val="Doc-text2"/>
      </w:pPr>
    </w:p>
    <w:p w14:paraId="07C5E22A" w14:textId="77777777" w:rsidR="0090540D" w:rsidRPr="00F738C4" w:rsidRDefault="0090540D" w:rsidP="0090540D">
      <w:pPr>
        <w:pStyle w:val="Doc-text2"/>
      </w:pPr>
    </w:p>
    <w:p w14:paraId="4D822AB7" w14:textId="77777777" w:rsidR="0090540D" w:rsidRPr="00F738C4" w:rsidRDefault="0090540D" w:rsidP="0090540D">
      <w:pPr>
        <w:pStyle w:val="Doc-text2"/>
      </w:pPr>
      <w:r w:rsidRPr="00F738C4">
        <w:t>Provisioning of pre-configured SRS</w:t>
      </w:r>
    </w:p>
    <w:p w14:paraId="15AD96EF" w14:textId="77777777" w:rsidR="0090540D" w:rsidRPr="00F738C4" w:rsidRDefault="0090540D" w:rsidP="0090540D">
      <w:pPr>
        <w:pStyle w:val="Doc-text2"/>
      </w:pPr>
      <w:r w:rsidRPr="00F738C4">
        <w:t>Proposal 6:</w:t>
      </w:r>
      <w:r w:rsidRPr="00F738C4">
        <w:tab/>
        <w:t xml:space="preserve">RAN2 to discuss whether the SRS for positioning configuration for use in RRC_INACTIVE state (with or without area validity) can also be provided via system information. FFS posSIB or normal SIB. </w:t>
      </w:r>
    </w:p>
    <w:p w14:paraId="3F840A3E" w14:textId="77777777" w:rsidR="0090540D" w:rsidRPr="00F738C4" w:rsidRDefault="0090540D" w:rsidP="0090540D">
      <w:pPr>
        <w:pStyle w:val="Doc-text2"/>
      </w:pPr>
      <w:r w:rsidRPr="00F738C4">
        <w:t>Proposal 7:</w:t>
      </w:r>
      <w:r w:rsidRPr="00F738C4">
        <w:tab/>
        <w:t xml:space="preserve">The SRS for positioning configuration for use in RRC_INACTIVE state (with or without area validity) can also be provided while the UE is in connected state. </w:t>
      </w:r>
    </w:p>
    <w:p w14:paraId="4789C7F0" w14:textId="77777777" w:rsidR="0090540D" w:rsidRPr="00F738C4" w:rsidRDefault="0090540D" w:rsidP="0090540D">
      <w:pPr>
        <w:pStyle w:val="Doc-text2"/>
      </w:pPr>
    </w:p>
    <w:p w14:paraId="0BC80CBF" w14:textId="77777777" w:rsidR="0090540D" w:rsidRPr="00F738C4" w:rsidRDefault="0090540D" w:rsidP="0090540D">
      <w:pPr>
        <w:pStyle w:val="Doc-text2"/>
      </w:pPr>
      <w:r w:rsidRPr="00F738C4">
        <w:t>Multiple SRS configurations</w:t>
      </w:r>
    </w:p>
    <w:p w14:paraId="149DA49A" w14:textId="77777777" w:rsidR="0090540D" w:rsidRPr="00F738C4" w:rsidRDefault="0090540D" w:rsidP="0090540D">
      <w:pPr>
        <w:pStyle w:val="Doc-text2"/>
      </w:pPr>
      <w:r w:rsidRPr="00F738C4">
        <w:t>Proposal 8:</w:t>
      </w:r>
      <w:r w:rsidRPr="00F738C4">
        <w:tab/>
        <w:t xml:space="preserve">The UE can be pre-configured with one or more SRS for positioning configurations for RRC_INACTIVE state. If the SRS configuration has an "area validity", the multiple SRS configurations have a different "validity area". </w:t>
      </w:r>
    </w:p>
    <w:p w14:paraId="7EC057AC" w14:textId="77777777" w:rsidR="0090540D" w:rsidRPr="00F738C4" w:rsidRDefault="0090540D" w:rsidP="0090540D">
      <w:pPr>
        <w:pStyle w:val="Doc-text2"/>
      </w:pPr>
    </w:p>
    <w:p w14:paraId="33F05660" w14:textId="77777777" w:rsidR="0090540D" w:rsidRPr="00F738C4" w:rsidRDefault="0090540D" w:rsidP="0090540D">
      <w:pPr>
        <w:pStyle w:val="Doc-text2"/>
      </w:pPr>
      <w:r w:rsidRPr="00F738C4">
        <w:t>"SRS configuration request" vs. "SRS activation request"</w:t>
      </w:r>
    </w:p>
    <w:p w14:paraId="262E6224" w14:textId="77777777" w:rsidR="0090540D" w:rsidRPr="00F738C4" w:rsidRDefault="0090540D" w:rsidP="0090540D">
      <w:pPr>
        <w:pStyle w:val="Doc-text2"/>
      </w:pPr>
      <w:r w:rsidRPr="00F738C4">
        <w:t xml:space="preserve">Proposal 9: </w:t>
      </w:r>
      <w:r w:rsidRPr="00F738C4">
        <w:tab/>
        <w:t>RAN2 to discuss whether the SRS activation request for pre-configured SRS can be indicated via Msg3/MsgA transmission when an event is detected.  FFS if the request is in the RRC message or an accompanying MAC CE.</w:t>
      </w:r>
    </w:p>
    <w:p w14:paraId="5C77BA92" w14:textId="77777777" w:rsidR="0090540D" w:rsidRPr="00F738C4" w:rsidRDefault="0090540D" w:rsidP="0090540D">
      <w:pPr>
        <w:pStyle w:val="Doc-text2"/>
      </w:pPr>
    </w:p>
    <w:p w14:paraId="783D556B" w14:textId="77777777" w:rsidR="0090540D" w:rsidRPr="00F738C4" w:rsidRDefault="0090540D" w:rsidP="0090540D">
      <w:pPr>
        <w:pStyle w:val="Doc-text2"/>
      </w:pPr>
      <w:r w:rsidRPr="00F738C4">
        <w:t>Discussion:</w:t>
      </w:r>
    </w:p>
    <w:p w14:paraId="6402D6AA" w14:textId="77777777" w:rsidR="0090540D" w:rsidRPr="00F738C4" w:rsidRDefault="0090540D" w:rsidP="0090540D">
      <w:pPr>
        <w:pStyle w:val="Doc-text2"/>
      </w:pPr>
      <w:r w:rsidRPr="00F738C4">
        <w:t>ZTE think the message should not be sent “when an event is detected”, because an event like cell reselection may occur frequently.  They suggest “when UE moves out of the validity area”.</w:t>
      </w:r>
    </w:p>
    <w:p w14:paraId="5BF22E11" w14:textId="77777777" w:rsidR="0090540D" w:rsidRPr="00F738C4" w:rsidRDefault="0090540D" w:rsidP="0090540D">
      <w:pPr>
        <w:pStyle w:val="Doc-text2"/>
      </w:pPr>
      <w:r w:rsidRPr="00F738C4">
        <w:t>Qualcomm think there is some confusion between the activation request and the configuration request.  They understand that the question here is how the UE gets permission to transmit.  For the configuration request, the event-triggered message goes to the LMF which negotiates the SRS configuration.  For the activation request, they understand the SRS configuration is valid and a new configuration is not needed, but the UE needs permission from the gNB to activate the SRS transmission.</w:t>
      </w:r>
    </w:p>
    <w:p w14:paraId="74DE3B1B" w14:textId="77777777" w:rsidR="0090540D" w:rsidRPr="00F738C4" w:rsidRDefault="0090540D" w:rsidP="0090540D">
      <w:pPr>
        <w:pStyle w:val="Doc-text2"/>
      </w:pPr>
      <w:r w:rsidRPr="00F738C4">
        <w:t>OPPO think if the SRS has already been configured (e.g., preconfiguration), the UE should not need to get activation permission from the gNB, and the signalling for the request consumes UE power.</w:t>
      </w:r>
    </w:p>
    <w:p w14:paraId="0C8E8175" w14:textId="77777777" w:rsidR="0090540D" w:rsidRPr="00F738C4" w:rsidRDefault="0090540D" w:rsidP="0090540D">
      <w:pPr>
        <w:pStyle w:val="Doc-text2"/>
      </w:pPr>
      <w:r w:rsidRPr="00F738C4">
        <w:t>Huawei agree with Qualcomm and think this is what has been proposed historically.  For the configuration, it is when the UE needs a new configuration, and the activation is for when the UE has a valid configuration and wants permission to transmit it.  They think the two can be enabled with the same request.</w:t>
      </w:r>
    </w:p>
    <w:p w14:paraId="520928B7" w14:textId="77777777" w:rsidR="0090540D" w:rsidRPr="00F738C4" w:rsidRDefault="0090540D" w:rsidP="0090540D">
      <w:pPr>
        <w:pStyle w:val="Doc-text2"/>
      </w:pPr>
      <w:r w:rsidRPr="00F738C4">
        <w:t>Samsung agree with Qualcomm and Huawei, and for the activation message, they want to leave it open to potentially use Msg1 as well, i.e., dedicated preamble for a certain SRS configuration.</w:t>
      </w:r>
    </w:p>
    <w:p w14:paraId="446BCBB2" w14:textId="77777777" w:rsidR="0090540D" w:rsidRPr="00F738C4" w:rsidRDefault="0090540D" w:rsidP="0090540D">
      <w:pPr>
        <w:pStyle w:val="Doc-text2"/>
      </w:pPr>
      <w:r w:rsidRPr="00F738C4">
        <w:t>CATT prefer to follow the legacy mechanism for SRS activation, with a MAC CE for SP/AP-SRS.</w:t>
      </w:r>
    </w:p>
    <w:p w14:paraId="767255FC" w14:textId="77777777" w:rsidR="0090540D" w:rsidRPr="00F738C4" w:rsidRDefault="0090540D" w:rsidP="0090540D">
      <w:pPr>
        <w:pStyle w:val="Doc-text2"/>
      </w:pPr>
      <w:r w:rsidRPr="00F738C4">
        <w:t>Ericsson wonder if we could have the assumption that there is only one SRS resource configuration for a validity area.</w:t>
      </w:r>
    </w:p>
    <w:p w14:paraId="1B599B16" w14:textId="77777777" w:rsidR="0090540D" w:rsidRPr="00F738C4" w:rsidRDefault="0090540D" w:rsidP="0090540D">
      <w:pPr>
        <w:pStyle w:val="Doc-text2"/>
      </w:pPr>
      <w:r w:rsidRPr="00F738C4">
        <w:lastRenderedPageBreak/>
        <w:t>Xiaomi understand the preconfigured SRS is not the same as SRS with validity area, and the UE may need permission from the gNB to transmit, but we do not have agreements on the preconfigured SRS and they are not sure how it works.</w:t>
      </w:r>
    </w:p>
    <w:p w14:paraId="579F5C41" w14:textId="77777777" w:rsidR="0090540D" w:rsidRPr="00F738C4" w:rsidRDefault="0090540D" w:rsidP="0090540D">
      <w:pPr>
        <w:pStyle w:val="Doc-text2"/>
      </w:pPr>
      <w:r w:rsidRPr="00F738C4">
        <w:t>Intel think this issue is also related to the area-based TA; we discussed whether the UE should release the configuration when the area-based TA expires; their understanding is that the UE cannot send the activation after this event.</w:t>
      </w:r>
    </w:p>
    <w:p w14:paraId="17A30B79" w14:textId="77777777" w:rsidR="0090540D" w:rsidRPr="00F738C4" w:rsidRDefault="0090540D" w:rsidP="0090540D">
      <w:pPr>
        <w:pStyle w:val="Doc-text2"/>
      </w:pPr>
      <w:r w:rsidRPr="00F738C4">
        <w:t>ZTE acknowledge Xiaomi’s understanding that there is a difference between the features; they want to know if the activation request is needed for the SRS with validity area case.  Chair understands they can work together.</w:t>
      </w:r>
    </w:p>
    <w:p w14:paraId="64FBDCF9" w14:textId="77777777" w:rsidR="0090540D" w:rsidRPr="00F738C4" w:rsidRDefault="0090540D" w:rsidP="0090540D">
      <w:pPr>
        <w:pStyle w:val="Doc-text2"/>
      </w:pPr>
      <w:r w:rsidRPr="00F738C4">
        <w:t>Huawei think the preconfiguration is important for LPHAP, because it saves signalling overhead and avoids the requirement to signal the configuration on the fly.  They agree with Intel and think the activation request goes hand in hand with preconfiguration.</w:t>
      </w:r>
    </w:p>
    <w:p w14:paraId="2D592941" w14:textId="77777777" w:rsidR="0090540D" w:rsidRPr="00F738C4" w:rsidRDefault="0090540D" w:rsidP="0090540D">
      <w:pPr>
        <w:pStyle w:val="Doc-text2"/>
      </w:pPr>
      <w:r w:rsidRPr="00F738C4">
        <w:t>vivo think RAN1 and RAN2 have different understanding of preconfiguration; in the TR, RAN1 indicated that the activation is from the network via paging, and they think maybe we can achieve the objective with SP-SRS.  They think preconfiguration does not save signalling, because the UE still needs to indicate to the network which SRS it will use.  Qualcomm think this issue is a step ahead, and SP-SRS does not quite match preconfigured SRS; this is the request from the UE to the gNB.</w:t>
      </w:r>
    </w:p>
    <w:p w14:paraId="50907290" w14:textId="77777777" w:rsidR="0090540D" w:rsidRPr="00F738C4" w:rsidRDefault="0090540D" w:rsidP="0090540D">
      <w:pPr>
        <w:pStyle w:val="Doc-text2"/>
      </w:pPr>
      <w:r w:rsidRPr="00F738C4">
        <w:t>OPPO think the UE does not need permission and can transmit autonomously once the SRS for a validity area is configured.  Ericsson think the network needs to know to listen when the UE will transmit.</w:t>
      </w:r>
    </w:p>
    <w:p w14:paraId="5087D0E2" w14:textId="77777777" w:rsidR="0090540D" w:rsidRPr="00F738C4" w:rsidRDefault="0090540D" w:rsidP="0090540D">
      <w:pPr>
        <w:pStyle w:val="Doc-text2"/>
      </w:pPr>
      <w:r w:rsidRPr="00F738C4">
        <w:t>Ericsson doubt the signalling overhead reduction, but if we have the feature, they agree we will need the activation request.</w:t>
      </w:r>
    </w:p>
    <w:p w14:paraId="05654E63" w14:textId="77777777" w:rsidR="0090540D" w:rsidRPr="00F738C4" w:rsidRDefault="0090540D" w:rsidP="0090540D">
      <w:pPr>
        <w:pStyle w:val="Doc-text2"/>
      </w:pPr>
      <w:r w:rsidRPr="00F738C4">
        <w:t>Fraunhofer wonder if the configuration is UE-specific or common to a group of UEs, and whether the network can continuously process the transmission or needs to know when it is sent.  They think continuous reception could be valid for a short period of time.</w:t>
      </w:r>
    </w:p>
    <w:p w14:paraId="1A7CEF1A" w14:textId="77777777" w:rsidR="0090540D" w:rsidRPr="00F738C4" w:rsidRDefault="0090540D" w:rsidP="0090540D">
      <w:pPr>
        <w:pStyle w:val="Doc-text2"/>
      </w:pPr>
      <w:r w:rsidRPr="00F738C4">
        <w:t>CATT think OPPO and ZTE put a precondition on the proposal that the period of the SRS is equal to the reporting period; CATT doubt that this will always be the case.</w:t>
      </w:r>
    </w:p>
    <w:p w14:paraId="45ED88B2" w14:textId="77777777" w:rsidR="0090540D" w:rsidRPr="00F738C4" w:rsidRDefault="0090540D" w:rsidP="0090540D">
      <w:pPr>
        <w:pStyle w:val="Doc-text2"/>
      </w:pPr>
      <w:r w:rsidRPr="00F738C4">
        <w:t>Intel agree with Ericsson that we should avoid continuous monitoring by the network, so they think an indication is needed.  They distinguish between configuration request and activation request.  To Fraunhofer’s question, they understand that it has to be UE-specific to avoid collisions.  They have no strong view but somewhat doubt the value of the activation request, as opposed to a transmission indication with the control at the UE.</w:t>
      </w:r>
    </w:p>
    <w:p w14:paraId="44A1DCBF" w14:textId="77777777" w:rsidR="0090540D" w:rsidRPr="00F738C4" w:rsidRDefault="0090540D" w:rsidP="0090540D">
      <w:pPr>
        <w:pStyle w:val="Doc-text2"/>
      </w:pPr>
      <w:r w:rsidRPr="00F738C4">
        <w:t>Xiaomi agree that the request is needed, but they wonder what the benefit is from a UE power saving perspective since the UE needs to exchange the signalling.</w:t>
      </w:r>
    </w:p>
    <w:p w14:paraId="109E5B30" w14:textId="77777777" w:rsidR="0090540D" w:rsidRPr="00F738C4" w:rsidRDefault="0090540D" w:rsidP="0090540D">
      <w:pPr>
        <w:pStyle w:val="Doc-text2"/>
      </w:pPr>
      <w:r w:rsidRPr="00F738C4">
        <w:t>Sony understand we are assuming there is a preconfigured SRS, and we are discussing whether and how the UE is triggered to transmit it.  They think using Msg3/MsgA saves power compared to transitioning to connected mode for signalling.</w:t>
      </w:r>
    </w:p>
    <w:p w14:paraId="261D0513" w14:textId="77777777" w:rsidR="0090540D" w:rsidRPr="00F738C4" w:rsidRDefault="0090540D" w:rsidP="0090540D">
      <w:pPr>
        <w:pStyle w:val="Doc-text2"/>
      </w:pPr>
      <w:r w:rsidRPr="00F738C4">
        <w:t>OPPO think we could let the LMF inform the gNBs when the UE approaches the validity area of a configuration.</w:t>
      </w:r>
    </w:p>
    <w:p w14:paraId="42586C10" w14:textId="77777777" w:rsidR="0090540D" w:rsidRPr="00F738C4" w:rsidRDefault="0090540D" w:rsidP="0090540D">
      <w:pPr>
        <w:pStyle w:val="Doc-text2"/>
      </w:pPr>
      <w:r w:rsidRPr="00F738C4">
        <w:t>Huawei think the proposal is aligned with what we have been discussing; we analysed the value of preconfiguration in the SI.</w:t>
      </w:r>
    </w:p>
    <w:p w14:paraId="55368A90" w14:textId="77777777" w:rsidR="0090540D" w:rsidRPr="00F738C4" w:rsidRDefault="0090540D" w:rsidP="0090540D">
      <w:pPr>
        <w:pStyle w:val="Doc-text2"/>
      </w:pPr>
    </w:p>
    <w:p w14:paraId="286E8D9B"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w:t>
      </w:r>
    </w:p>
    <w:p w14:paraId="343B3E3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RAN2 will introduce an activation indication and/or request for preconfigured SRS using at least Msg3/MsgA; FFS if Msg1 would be supported also.  FFS RRC signalling or MAC CE for the Msg3/MsgA case, as for the configuration request.  This agreement does not imply that the UE will be allowed to transmit autonomously.</w:t>
      </w:r>
    </w:p>
    <w:p w14:paraId="5FCF7636" w14:textId="77777777" w:rsidR="0090540D" w:rsidRPr="00F738C4" w:rsidRDefault="0090540D" w:rsidP="0090540D">
      <w:pPr>
        <w:pStyle w:val="Doc-text2"/>
      </w:pPr>
    </w:p>
    <w:p w14:paraId="34F6DD78" w14:textId="77777777" w:rsidR="0090540D" w:rsidRPr="00F738C4" w:rsidRDefault="0090540D" w:rsidP="0090540D">
      <w:pPr>
        <w:pStyle w:val="Doc-text2"/>
      </w:pPr>
      <w:r w:rsidRPr="00F738C4">
        <w:t xml:space="preserve">Proposal 10: </w:t>
      </w:r>
      <w:r w:rsidRPr="00F738C4">
        <w:tab/>
        <w:t>Strive for a unified design for the "SRS configuration request" and "SRS activation request" messages.</w:t>
      </w:r>
    </w:p>
    <w:p w14:paraId="7D9B14FD" w14:textId="77777777" w:rsidR="0090540D" w:rsidRPr="00F738C4" w:rsidRDefault="0090540D" w:rsidP="0090540D">
      <w:pPr>
        <w:pStyle w:val="Doc-text2"/>
      </w:pPr>
    </w:p>
    <w:p w14:paraId="41812A4B" w14:textId="77777777" w:rsidR="0090540D" w:rsidRPr="00F738C4" w:rsidRDefault="0090540D" w:rsidP="0090540D">
      <w:pPr>
        <w:pStyle w:val="Doc-text2"/>
      </w:pPr>
      <w:r w:rsidRPr="00F738C4">
        <w:t>SRS Request Message</w:t>
      </w:r>
    </w:p>
    <w:p w14:paraId="134046CE" w14:textId="77777777" w:rsidR="0090540D" w:rsidRPr="00F738C4" w:rsidRDefault="0090540D" w:rsidP="0090540D">
      <w:pPr>
        <w:pStyle w:val="Doc-text2"/>
      </w:pPr>
      <w:r w:rsidRPr="00F738C4">
        <w:t>Proposal 11:</w:t>
      </w:r>
      <w:r w:rsidRPr="00F738C4">
        <w:tab/>
        <w:t>For the "SRS configuration request" and/or (depending on Proposal 9/10) "SRS activation request", select one of the following options:</w:t>
      </w:r>
    </w:p>
    <w:p w14:paraId="23E91239" w14:textId="77777777" w:rsidR="0090540D" w:rsidRPr="00F738C4" w:rsidRDefault="0090540D" w:rsidP="0090540D">
      <w:pPr>
        <w:pStyle w:val="Doc-text2"/>
      </w:pPr>
      <w:r w:rsidRPr="00F738C4">
        <w:t>- new resume cause;</w:t>
      </w:r>
    </w:p>
    <w:p w14:paraId="3F6CCFD3" w14:textId="77777777" w:rsidR="0090540D" w:rsidRPr="00F738C4" w:rsidRDefault="0090540D" w:rsidP="0090540D">
      <w:pPr>
        <w:pStyle w:val="Doc-text2"/>
      </w:pPr>
      <w:r w:rsidRPr="00F738C4">
        <w:t>- new RRC message;</w:t>
      </w:r>
    </w:p>
    <w:p w14:paraId="4C6DB78E" w14:textId="77777777" w:rsidR="0090540D" w:rsidRPr="00F738C4" w:rsidRDefault="0090540D" w:rsidP="0090540D">
      <w:pPr>
        <w:pStyle w:val="Doc-text2"/>
      </w:pPr>
      <w:r w:rsidRPr="00F738C4">
        <w:t>- new MAC CE;</w:t>
      </w:r>
    </w:p>
    <w:p w14:paraId="28279DA0" w14:textId="77777777" w:rsidR="0090540D" w:rsidRPr="00F738C4" w:rsidRDefault="0090540D" w:rsidP="0090540D">
      <w:pPr>
        <w:pStyle w:val="Doc-text2"/>
      </w:pPr>
      <w:r w:rsidRPr="00F738C4">
        <w:t>- via RACH procedure.</w:t>
      </w:r>
    </w:p>
    <w:p w14:paraId="12D6D134" w14:textId="77777777" w:rsidR="0090540D" w:rsidRPr="00F738C4" w:rsidRDefault="0090540D" w:rsidP="0090540D">
      <w:pPr>
        <w:pStyle w:val="Doc-text2"/>
      </w:pPr>
      <w:r w:rsidRPr="00F738C4">
        <w:t xml:space="preserve">Proposal 12: </w:t>
      </w:r>
      <w:r w:rsidRPr="00F738C4">
        <w:tab/>
        <w:t>Before deciding on the options in Proposal 11, RAN2 should first agree on the information required/contained in the "SRS configuration request" and/or (depending on Proposal 9/10) "SRS activation request".</w:t>
      </w:r>
    </w:p>
    <w:p w14:paraId="562475B5" w14:textId="77777777" w:rsidR="0090540D" w:rsidRPr="00F738C4" w:rsidRDefault="0090540D" w:rsidP="0090540D">
      <w:pPr>
        <w:pStyle w:val="Doc-text2"/>
      </w:pPr>
    </w:p>
    <w:p w14:paraId="4FC474F9" w14:textId="77777777" w:rsidR="0090540D" w:rsidRPr="00F738C4" w:rsidRDefault="0090540D" w:rsidP="0090540D">
      <w:pPr>
        <w:pStyle w:val="Doc-text2"/>
      </w:pPr>
      <w:r w:rsidRPr="00F738C4">
        <w:t>SRS activation by gNB</w:t>
      </w:r>
    </w:p>
    <w:p w14:paraId="3EC85497" w14:textId="77777777" w:rsidR="0090540D" w:rsidRPr="00F738C4" w:rsidRDefault="0090540D" w:rsidP="0090540D">
      <w:pPr>
        <w:pStyle w:val="Doc-text2"/>
      </w:pPr>
      <w:r w:rsidRPr="00F738C4">
        <w:t>Proposal 13: To activate a pre-configured SRS for positioning, define a gNB triggered message.</w:t>
      </w:r>
    </w:p>
    <w:p w14:paraId="2662006B" w14:textId="77777777" w:rsidR="0090540D" w:rsidRPr="00F738C4" w:rsidRDefault="0090540D" w:rsidP="0090540D">
      <w:pPr>
        <w:pStyle w:val="Doc-text2"/>
      </w:pPr>
    </w:p>
    <w:p w14:paraId="18B6E15D" w14:textId="77777777" w:rsidR="0090540D" w:rsidRPr="00F738C4" w:rsidRDefault="0090540D" w:rsidP="0090540D">
      <w:pPr>
        <w:pStyle w:val="Doc-text2"/>
      </w:pPr>
      <w:r w:rsidRPr="00F738C4">
        <w:t>Signalling between NG-RAN and LMF</w:t>
      </w:r>
    </w:p>
    <w:p w14:paraId="3AF0741E" w14:textId="77777777" w:rsidR="0090540D" w:rsidRPr="00F738C4" w:rsidRDefault="0090540D" w:rsidP="0090540D">
      <w:pPr>
        <w:pStyle w:val="Doc-text2"/>
      </w:pPr>
      <w:r w:rsidRPr="00F738C4">
        <w:t>Proposal 14a:</w:t>
      </w:r>
      <w:r w:rsidRPr="00F738C4">
        <w:tab/>
        <w:t>Define a NRPPa message for the coordination of SRS configurations between gNBs and LMF.</w:t>
      </w:r>
    </w:p>
    <w:p w14:paraId="35A379BE" w14:textId="77777777" w:rsidR="0090540D" w:rsidRPr="00F738C4" w:rsidRDefault="0090540D" w:rsidP="0090540D">
      <w:pPr>
        <w:pStyle w:val="Doc-text2"/>
      </w:pPr>
      <w:r w:rsidRPr="00F738C4">
        <w:t>Proposal 14b:</w:t>
      </w:r>
      <w:r w:rsidRPr="00F738C4">
        <w:tab/>
        <w:t>Define a NRPPa message to provide updated SRS configuration to the LMF when receiving the request from the UE.</w:t>
      </w:r>
    </w:p>
    <w:p w14:paraId="5B823581" w14:textId="77777777" w:rsidR="0090540D" w:rsidRPr="00F738C4" w:rsidRDefault="0090540D" w:rsidP="0090540D">
      <w:pPr>
        <w:pStyle w:val="Doc-text2"/>
      </w:pPr>
      <w:r w:rsidRPr="00F738C4">
        <w:t>Proposal 14c:</w:t>
      </w:r>
      <w:r w:rsidRPr="00F738C4">
        <w:tab/>
        <w:t>Define a NRPPa message to provide the updated SRS configuration to the measured TRPs.</w:t>
      </w:r>
    </w:p>
    <w:p w14:paraId="2D4B7AA5" w14:textId="77777777" w:rsidR="0090540D" w:rsidRPr="00F738C4" w:rsidRDefault="0090540D" w:rsidP="0090540D">
      <w:pPr>
        <w:pStyle w:val="Doc-text2"/>
      </w:pPr>
      <w:r w:rsidRPr="00F738C4">
        <w:t>Proposal 14d:</w:t>
      </w:r>
      <w:r w:rsidRPr="00F738C4">
        <w:tab/>
        <w:t>Define a NRPPa message to enable an LMF to request SRS deactivation.</w:t>
      </w:r>
    </w:p>
    <w:p w14:paraId="43ACCB2E" w14:textId="77777777" w:rsidR="0090540D" w:rsidRPr="00F738C4" w:rsidRDefault="0090540D" w:rsidP="0090540D">
      <w:pPr>
        <w:pStyle w:val="Doc-text2"/>
      </w:pPr>
      <w:r w:rsidRPr="00F738C4">
        <w:t>NOTE:</w:t>
      </w:r>
      <w:r w:rsidRPr="00F738C4">
        <w:tab/>
        <w:t>The NRPPa message(s) above may be existing NRPPa message(s) and/or new NRPPa message(s) depending on RAN3.</w:t>
      </w:r>
    </w:p>
    <w:p w14:paraId="56FB893D" w14:textId="77777777" w:rsidR="0090540D" w:rsidRPr="00F738C4" w:rsidRDefault="0090540D" w:rsidP="0090540D">
      <w:pPr>
        <w:pStyle w:val="Doc-text2"/>
      </w:pPr>
    </w:p>
    <w:p w14:paraId="0ACCC7B9" w14:textId="77777777" w:rsidR="0090540D" w:rsidRPr="00F738C4" w:rsidRDefault="0090540D" w:rsidP="0090540D">
      <w:pPr>
        <w:pStyle w:val="Doc-text2"/>
      </w:pPr>
      <w:r w:rsidRPr="00F738C4">
        <w:t>DL PRS measurements for a UE in RRC_IDLE state:</w:t>
      </w:r>
    </w:p>
    <w:p w14:paraId="6D16C086" w14:textId="77777777" w:rsidR="0090540D" w:rsidRPr="00F738C4" w:rsidRDefault="0090540D" w:rsidP="0090540D">
      <w:pPr>
        <w:pStyle w:val="Doc-text2"/>
      </w:pPr>
      <w:r w:rsidRPr="00F738C4">
        <w:t>Proposal 15:</w:t>
      </w:r>
      <w:r w:rsidRPr="00F738C4">
        <w:tab/>
        <w:t>Send an LS to SA2 to inform them that RAN2 has agreed to support "DL PRS measurements for a UE in RRC_IDLE state and reporting of the measurements in RRC_CONNECTED state" and ask SA2 whether there are any impacts to the LCS procedures in SA2 specifications, and if so, request SA2 to consider the RAN2 agreement for updating the SA2 specifications.</w:t>
      </w:r>
    </w:p>
    <w:p w14:paraId="1CE4B6FD" w14:textId="77777777" w:rsidR="0090540D" w:rsidRPr="00F738C4" w:rsidRDefault="0090540D" w:rsidP="0090540D">
      <w:pPr>
        <w:pStyle w:val="Doc-text2"/>
      </w:pPr>
    </w:p>
    <w:p w14:paraId="0D4CC761" w14:textId="77777777" w:rsidR="0090540D" w:rsidRPr="00F738C4" w:rsidRDefault="0090540D" w:rsidP="0090540D">
      <w:pPr>
        <w:pStyle w:val="Doc-text2"/>
      </w:pPr>
      <w:r w:rsidRPr="00F738C4">
        <w:t>Discussion:</w:t>
      </w:r>
    </w:p>
    <w:p w14:paraId="558981F2" w14:textId="77777777" w:rsidR="0090540D" w:rsidRPr="00F738C4" w:rsidRDefault="0090540D" w:rsidP="0090540D">
      <w:pPr>
        <w:pStyle w:val="Doc-text2"/>
      </w:pPr>
      <w:r w:rsidRPr="00F738C4">
        <w:t>Intel think we should send an LS to SA2 to trigger them to check for impact.</w:t>
      </w:r>
    </w:p>
    <w:p w14:paraId="174AF31D" w14:textId="77777777" w:rsidR="0090540D" w:rsidRPr="00F738C4" w:rsidRDefault="0090540D" w:rsidP="0090540D">
      <w:pPr>
        <w:pStyle w:val="Doc-text2"/>
      </w:pPr>
      <w:r w:rsidRPr="00F738C4">
        <w:t>CATT think we could clarify that the measurements cover Rel-16/17/18.</w:t>
      </w:r>
    </w:p>
    <w:p w14:paraId="315D5CFA" w14:textId="77777777" w:rsidR="0090540D" w:rsidRPr="00F738C4" w:rsidRDefault="0090540D" w:rsidP="0090540D">
      <w:pPr>
        <w:pStyle w:val="Doc-text2"/>
      </w:pPr>
      <w:r w:rsidRPr="00F738C4">
        <w:t>Nokia wonder if there is a rush and would rather see baseline running CRs.</w:t>
      </w:r>
    </w:p>
    <w:p w14:paraId="65C4BA8F" w14:textId="77777777" w:rsidR="0090540D" w:rsidRPr="00F738C4" w:rsidRDefault="0090540D" w:rsidP="0090540D">
      <w:pPr>
        <w:pStyle w:val="Doc-text2"/>
      </w:pPr>
      <w:r w:rsidRPr="00F738C4">
        <w:t>Huawei think RAN1 will figure out the measurements and RAN4 will lay out the requirements; they think the differences between AS measurements are not important to SA2.</w:t>
      </w:r>
    </w:p>
    <w:p w14:paraId="4735F4B0" w14:textId="77777777" w:rsidR="0090540D" w:rsidRPr="00F738C4" w:rsidRDefault="0090540D" w:rsidP="0090540D">
      <w:pPr>
        <w:pStyle w:val="Doc-text2"/>
      </w:pPr>
    </w:p>
    <w:p w14:paraId="7BF8DDA0" w14:textId="77777777" w:rsidR="0090540D" w:rsidRPr="00F738C4" w:rsidRDefault="0090540D" w:rsidP="0090540D">
      <w:pPr>
        <w:pStyle w:val="Doc-text2"/>
      </w:pPr>
    </w:p>
    <w:p w14:paraId="155B2D3A" w14:textId="77777777" w:rsidR="0090540D" w:rsidRPr="00F738C4" w:rsidRDefault="0090540D" w:rsidP="0090540D">
      <w:pPr>
        <w:pStyle w:val="EmailDiscussion"/>
        <w:overflowPunct/>
        <w:autoSpaceDE/>
        <w:autoSpaceDN/>
        <w:adjustRightInd/>
        <w:ind w:left="1619" w:hanging="360"/>
        <w:textAlignment w:val="auto"/>
      </w:pPr>
      <w:r w:rsidRPr="00F738C4">
        <w:t>[AT122][422][POS] LS to SA2 on reporting positioning measurements taken in RRC_IDLE (CATT)</w:t>
      </w:r>
    </w:p>
    <w:p w14:paraId="65E2C556" w14:textId="77777777" w:rsidR="0090540D" w:rsidRPr="00F738C4" w:rsidRDefault="0090540D" w:rsidP="0090540D">
      <w:pPr>
        <w:pStyle w:val="EmailDiscussion2"/>
      </w:pPr>
      <w:r w:rsidRPr="00F738C4">
        <w:tab/>
        <w:t>Scope: Draft an LS to SA2 indicating that from RAN2 perspective, reporting in RRC_CONNECTED of measurements taken in RRC_IDLE is feasible, and asking them to check for impact to their specs.</w:t>
      </w:r>
    </w:p>
    <w:p w14:paraId="47B96815" w14:textId="77777777" w:rsidR="0090540D" w:rsidRPr="00F738C4" w:rsidRDefault="0090540D" w:rsidP="0090540D">
      <w:pPr>
        <w:pStyle w:val="EmailDiscussion2"/>
      </w:pPr>
      <w:r w:rsidRPr="00F738C4">
        <w:tab/>
        <w:t>Intended outcome: Approvable LS in R2-2306695</w:t>
      </w:r>
    </w:p>
    <w:p w14:paraId="2EDAC06D" w14:textId="77777777" w:rsidR="0090540D" w:rsidRPr="00F738C4" w:rsidRDefault="0090540D" w:rsidP="0090540D">
      <w:pPr>
        <w:pStyle w:val="EmailDiscussion2"/>
      </w:pPr>
      <w:r w:rsidRPr="00F738C4">
        <w:tab/>
        <w:t>Deadline: Thursday 2023-05-25 2000 KST</w:t>
      </w:r>
    </w:p>
    <w:p w14:paraId="1914E46D" w14:textId="77777777" w:rsidR="0090540D" w:rsidRPr="00F738C4" w:rsidRDefault="0090540D" w:rsidP="0090540D">
      <w:pPr>
        <w:pStyle w:val="EmailDiscussion2"/>
      </w:pPr>
    </w:p>
    <w:p w14:paraId="7E2B6DE1" w14:textId="77777777" w:rsidR="0090540D" w:rsidRPr="00F738C4" w:rsidRDefault="0090540D" w:rsidP="0090540D">
      <w:pPr>
        <w:pStyle w:val="Doc-text2"/>
      </w:pPr>
    </w:p>
    <w:p w14:paraId="63235AFB" w14:textId="77777777" w:rsidR="0090540D" w:rsidRPr="00F738C4" w:rsidRDefault="0090540D" w:rsidP="0090540D">
      <w:pPr>
        <w:pStyle w:val="Doc-text2"/>
      </w:pPr>
      <w:r w:rsidRPr="00F738C4">
        <w:t>Alignment between eDRX and PRS:</w:t>
      </w:r>
    </w:p>
    <w:p w14:paraId="5E662DF7" w14:textId="77777777" w:rsidR="0090540D" w:rsidRPr="00F738C4" w:rsidRDefault="0090540D" w:rsidP="0090540D">
      <w:pPr>
        <w:pStyle w:val="Doc-text2"/>
      </w:pPr>
      <w:r w:rsidRPr="00F738C4">
        <w:t>Proposal 16:</w:t>
      </w:r>
      <w:r w:rsidRPr="00F738C4">
        <w:tab/>
        <w:t>"eDRX" in the objective "Specify solutions for alignment between eDRX and PRS configurations [RAN2]" refers to the idle and inactive eDRX configuration.</w:t>
      </w:r>
    </w:p>
    <w:p w14:paraId="10FE5452" w14:textId="77777777" w:rsidR="0090540D" w:rsidRPr="00F738C4" w:rsidRDefault="0090540D" w:rsidP="0090540D">
      <w:pPr>
        <w:pStyle w:val="Doc-text2"/>
      </w:pPr>
      <w:r w:rsidRPr="00F738C4">
        <w:t>Proposal 17:</w:t>
      </w:r>
      <w:r w:rsidRPr="00F738C4">
        <w:tab/>
        <w:t>For the DL-PRS alignment with configured/fixed eDRX, the UE-initiated on-demand DL-PRS procedures are used.</w:t>
      </w:r>
    </w:p>
    <w:p w14:paraId="07F57D5F" w14:textId="77777777" w:rsidR="0090540D" w:rsidRPr="00F738C4" w:rsidRDefault="0090540D" w:rsidP="0090540D">
      <w:pPr>
        <w:pStyle w:val="Doc-text2"/>
      </w:pPr>
    </w:p>
    <w:p w14:paraId="6FD76619" w14:textId="77777777" w:rsidR="0090540D" w:rsidRPr="00F738C4" w:rsidRDefault="0090540D" w:rsidP="0090540D">
      <w:pPr>
        <w:pStyle w:val="Doc-text2"/>
      </w:pPr>
      <w:r w:rsidRPr="00F738C4">
        <w:t>Discussion:</w:t>
      </w:r>
    </w:p>
    <w:p w14:paraId="3574BCF3" w14:textId="77777777" w:rsidR="0090540D" w:rsidRPr="00F738C4" w:rsidRDefault="0090540D" w:rsidP="0090540D">
      <w:pPr>
        <w:pStyle w:val="Doc-text2"/>
      </w:pPr>
      <w:r w:rsidRPr="00F738C4">
        <w:t>ZTE think normal DRX without extension can be in scope and the lack of DRX is a mistake in the WID; they think it should say “[e]DRX”.</w:t>
      </w:r>
    </w:p>
    <w:p w14:paraId="5A819775" w14:textId="77777777" w:rsidR="0090540D" w:rsidRPr="00F738C4" w:rsidRDefault="0090540D" w:rsidP="0090540D">
      <w:pPr>
        <w:pStyle w:val="Doc-text2"/>
      </w:pPr>
      <w:r w:rsidRPr="00F738C4">
        <w:t>Intel think it doesn’t matter whether it is DRX or eDRX if we take P17.  Ericsson agree.</w:t>
      </w:r>
    </w:p>
    <w:p w14:paraId="389C53E6" w14:textId="77777777" w:rsidR="0090540D" w:rsidRPr="00F738C4" w:rsidRDefault="0090540D" w:rsidP="0090540D">
      <w:pPr>
        <w:pStyle w:val="Doc-text2"/>
      </w:pPr>
      <w:r w:rsidRPr="00F738C4">
        <w:t>Huawei think the question is mainly about C-DRX.  Sony think we only discuss idle/inactive DRX.</w:t>
      </w:r>
    </w:p>
    <w:p w14:paraId="604B63B6" w14:textId="77777777" w:rsidR="0090540D" w:rsidRPr="00F738C4" w:rsidRDefault="0090540D" w:rsidP="0090540D">
      <w:pPr>
        <w:pStyle w:val="Doc-text2"/>
      </w:pPr>
      <w:r w:rsidRPr="00F738C4">
        <w:t>CATT think we can include both DRX and eDRX, but only for idle/inactive.  On P17, they disagree because if the UE initiates on-demand, it will result in additional power consumption, and if the gNB and LMF align the DRX cycle with PRS there is no cost to the UE.</w:t>
      </w:r>
    </w:p>
    <w:p w14:paraId="473D300F" w14:textId="77777777" w:rsidR="0090540D" w:rsidRPr="00F738C4" w:rsidRDefault="0090540D" w:rsidP="0090540D">
      <w:pPr>
        <w:pStyle w:val="Doc-text2"/>
      </w:pPr>
      <w:r w:rsidRPr="00F738C4">
        <w:t>ZTE think the difference between DRX and eDRX is significant because of the paging window.  On CATT’s comment, they understand that CATT are thinking of the LMF-initiated OD-PRS procedure.</w:t>
      </w:r>
    </w:p>
    <w:p w14:paraId="11697B5B" w14:textId="77777777" w:rsidR="0090540D" w:rsidRPr="00F738C4" w:rsidRDefault="0090540D" w:rsidP="0090540D">
      <w:pPr>
        <w:pStyle w:val="Doc-text2"/>
      </w:pPr>
      <w:r w:rsidRPr="00F738C4">
        <w:t>Nokia think P17 looks only at a UE-controlled mechanism, and they think a network-controlled option should also be there.  Ericsson agree with Nokia, and they see spec impact also for P17 because the UE would need to inform the network what cycle to match.</w:t>
      </w:r>
    </w:p>
    <w:p w14:paraId="16AE059D" w14:textId="77777777" w:rsidR="0090540D" w:rsidRPr="00F738C4" w:rsidRDefault="0090540D" w:rsidP="0090540D">
      <w:pPr>
        <w:pStyle w:val="Doc-text2"/>
      </w:pPr>
      <w:r w:rsidRPr="00F738C4">
        <w:t>Qualcomm agree with ZTE that DRX and eDRX are different, which is the motivation for P16; they understand that the focus on eDRX is intentional and aligned with the RAN1 SI outcomes.  They think it is clear that P17 is valid even if not the only solution.</w:t>
      </w:r>
    </w:p>
    <w:p w14:paraId="2D1A0A50" w14:textId="77777777" w:rsidR="0090540D" w:rsidRPr="00F738C4" w:rsidRDefault="0090540D" w:rsidP="0090540D">
      <w:pPr>
        <w:pStyle w:val="Doc-text2"/>
      </w:pPr>
      <w:r w:rsidRPr="00F738C4">
        <w:lastRenderedPageBreak/>
        <w:t>Xiaomi agree with CATT that we should support an LMF-initiated mechanism.</w:t>
      </w:r>
    </w:p>
    <w:p w14:paraId="5B0A7454" w14:textId="77777777" w:rsidR="0090540D" w:rsidRPr="00F738C4" w:rsidRDefault="0090540D" w:rsidP="0090540D">
      <w:pPr>
        <w:pStyle w:val="Doc-text2"/>
      </w:pPr>
      <w:r w:rsidRPr="00F738C4">
        <w:t>OPPO think we should study the spec impact before agreeing to this.</w:t>
      </w:r>
    </w:p>
    <w:p w14:paraId="3B1DAF7B" w14:textId="77777777" w:rsidR="0090540D" w:rsidRPr="00F738C4" w:rsidRDefault="0090540D" w:rsidP="0090540D">
      <w:pPr>
        <w:pStyle w:val="Doc-text2"/>
      </w:pPr>
      <w:r w:rsidRPr="00F738C4">
        <w:t>Lenovo think the LMF-initiated case should be supported, and the UE may need to share its DRX configuration to the LMF.</w:t>
      </w:r>
    </w:p>
    <w:p w14:paraId="7CE1C9E9" w14:textId="77777777" w:rsidR="0090540D" w:rsidRPr="00F738C4" w:rsidRDefault="0090540D" w:rsidP="0090540D">
      <w:pPr>
        <w:pStyle w:val="Doc-text2"/>
      </w:pPr>
      <w:r w:rsidRPr="00F738C4">
        <w:t>ZTE think the LMF-initiated version will not work because eDRX is cell-specific and the LMF does not know where the UE is.</w:t>
      </w:r>
    </w:p>
    <w:p w14:paraId="7D0BF3BD" w14:textId="77777777" w:rsidR="0090540D" w:rsidRPr="00F738C4" w:rsidRDefault="0090540D" w:rsidP="0090540D">
      <w:pPr>
        <w:pStyle w:val="Doc-text2"/>
      </w:pPr>
      <w:r w:rsidRPr="00F738C4">
        <w:t>Intel note that the gNB can know the LPHAP indication, so they do not see the LMF-initiated version as necessary.</w:t>
      </w:r>
    </w:p>
    <w:p w14:paraId="4E92A2DA" w14:textId="77777777" w:rsidR="0090540D" w:rsidRPr="00F738C4" w:rsidRDefault="0090540D" w:rsidP="0090540D">
      <w:pPr>
        <w:pStyle w:val="Doc-text2"/>
      </w:pPr>
    </w:p>
    <w:p w14:paraId="6A7E7583" w14:textId="299D873F" w:rsidR="0090540D" w:rsidRPr="00F738C4" w:rsidRDefault="0090540D" w:rsidP="0090540D">
      <w:pPr>
        <w:pStyle w:val="Doc-title"/>
      </w:pPr>
      <w:r w:rsidRPr="00F738C4">
        <w:t>R2-2306700</w:t>
      </w:r>
      <w:r w:rsidRPr="00F738C4">
        <w:tab/>
        <w:t>Draft LS on LPHAP</w:t>
      </w:r>
      <w:r w:rsidRPr="00F738C4">
        <w:tab/>
        <w:t>Huawei, HiSilicon</w:t>
      </w:r>
      <w:r w:rsidRPr="00F738C4">
        <w:tab/>
        <w:t>LS out</w:t>
      </w:r>
      <w:r w:rsidRPr="00F738C4">
        <w:tab/>
        <w:t>Rel-18</w:t>
      </w:r>
      <w:r w:rsidRPr="00F738C4">
        <w:tab/>
        <w:t>To:RAN1,RAN3,RAN4</w:t>
      </w:r>
    </w:p>
    <w:p w14:paraId="106F0726" w14:textId="77777777" w:rsidR="0090540D" w:rsidRPr="00F738C4" w:rsidRDefault="0090540D" w:rsidP="0090540D">
      <w:pPr>
        <w:pStyle w:val="Doc-text2"/>
        <w:numPr>
          <w:ilvl w:val="0"/>
          <w:numId w:val="190"/>
        </w:numPr>
        <w:overflowPunct/>
        <w:autoSpaceDE/>
        <w:autoSpaceDN/>
        <w:adjustRightInd/>
        <w:textAlignment w:val="auto"/>
      </w:pPr>
      <w:r w:rsidRPr="00F738C4">
        <w:t>Approved as R2-2306841 (remove “Draft” in title)</w:t>
      </w:r>
    </w:p>
    <w:p w14:paraId="0E71E724" w14:textId="77777777" w:rsidR="0090540D" w:rsidRPr="00F738C4" w:rsidRDefault="0090540D" w:rsidP="0090540D">
      <w:pPr>
        <w:pStyle w:val="Doc-text2"/>
      </w:pPr>
    </w:p>
    <w:p w14:paraId="42BD1B9B" w14:textId="77D84B2F" w:rsidR="0090540D" w:rsidRPr="00F738C4" w:rsidRDefault="0090540D" w:rsidP="0090540D">
      <w:pPr>
        <w:pStyle w:val="Doc-title"/>
      </w:pPr>
      <w:r w:rsidRPr="00F738C4">
        <w:t>R2-2306695</w:t>
      </w:r>
      <w:r w:rsidRPr="00F738C4">
        <w:tab/>
        <w:t>LS to SA2 on reporting positioning measurements taken in RRC_IDLE</w:t>
      </w:r>
      <w:r w:rsidRPr="00F738C4">
        <w:tab/>
        <w:t>RAN2</w:t>
      </w:r>
      <w:r w:rsidRPr="00F738C4">
        <w:tab/>
        <w:t>LS out</w:t>
      </w:r>
      <w:r w:rsidRPr="00F738C4">
        <w:tab/>
        <w:t>Rel-18</w:t>
      </w:r>
      <w:r w:rsidRPr="00F738C4">
        <w:tab/>
        <w:t>To:SA2</w:t>
      </w:r>
      <w:r w:rsidRPr="00F738C4">
        <w:tab/>
        <w:t>Cc:RAN1</w:t>
      </w:r>
    </w:p>
    <w:p w14:paraId="6BD8E6BE" w14:textId="77777777" w:rsidR="0090540D" w:rsidRPr="00F738C4" w:rsidRDefault="0090540D" w:rsidP="0090540D">
      <w:pPr>
        <w:pStyle w:val="Doc-text2"/>
        <w:numPr>
          <w:ilvl w:val="0"/>
          <w:numId w:val="190"/>
        </w:numPr>
        <w:overflowPunct/>
        <w:autoSpaceDE/>
        <w:autoSpaceDN/>
        <w:adjustRightInd/>
        <w:textAlignment w:val="auto"/>
      </w:pPr>
      <w:r w:rsidRPr="00F738C4">
        <w:t>Approved</w:t>
      </w:r>
    </w:p>
    <w:p w14:paraId="784C28CD" w14:textId="77777777" w:rsidR="0090540D" w:rsidRPr="00F738C4" w:rsidRDefault="0090540D" w:rsidP="0090540D">
      <w:pPr>
        <w:pStyle w:val="Doc-text2"/>
      </w:pPr>
    </w:p>
    <w:p w14:paraId="018624E5" w14:textId="77777777" w:rsidR="0090540D" w:rsidRPr="00F738C4" w:rsidRDefault="0090540D" w:rsidP="0090540D">
      <w:pPr>
        <w:pStyle w:val="Comments"/>
      </w:pPr>
      <w:r w:rsidRPr="00F738C4">
        <w:t>The following tdocs will not be individually treated</w:t>
      </w:r>
    </w:p>
    <w:p w14:paraId="12422017" w14:textId="509CFA98" w:rsidR="0090540D" w:rsidRPr="00F738C4" w:rsidRDefault="0090540D" w:rsidP="0090540D">
      <w:pPr>
        <w:pStyle w:val="Doc-title"/>
      </w:pPr>
      <w:r w:rsidRPr="00F738C4">
        <w:t>R2-2304772</w:t>
      </w:r>
      <w:r w:rsidRPr="00F738C4">
        <w:tab/>
        <w:t>Discussion on LPHAP</w:t>
      </w:r>
      <w:r w:rsidRPr="00F738C4">
        <w:tab/>
        <w:t>CATT</w:t>
      </w:r>
      <w:r w:rsidRPr="00F738C4">
        <w:tab/>
        <w:t>discussion</w:t>
      </w:r>
      <w:r w:rsidRPr="00F738C4">
        <w:tab/>
        <w:t>Rel-18</w:t>
      </w:r>
      <w:r w:rsidRPr="00F738C4">
        <w:tab/>
        <w:t>NR_pos_enh2</w:t>
      </w:r>
    </w:p>
    <w:p w14:paraId="0DD5BCFF" w14:textId="14F449D2" w:rsidR="0090540D" w:rsidRPr="00F738C4" w:rsidRDefault="0090540D" w:rsidP="0090540D">
      <w:pPr>
        <w:pStyle w:val="Doc-title"/>
      </w:pPr>
      <w:r w:rsidRPr="00F738C4">
        <w:t>R2-2304799</w:t>
      </w:r>
      <w:r w:rsidRPr="00F738C4">
        <w:tab/>
        <w:t>Discussion on LPHAP</w:t>
      </w:r>
      <w:r w:rsidRPr="00F738C4">
        <w:tab/>
        <w:t>Huawei, HiSilicon</w:t>
      </w:r>
      <w:r w:rsidRPr="00F738C4">
        <w:tab/>
        <w:t>discussion</w:t>
      </w:r>
      <w:r w:rsidRPr="00F738C4">
        <w:tab/>
        <w:t>Rel-18</w:t>
      </w:r>
      <w:r w:rsidRPr="00F738C4">
        <w:tab/>
        <w:t>NR_pos_enh2</w:t>
      </w:r>
    </w:p>
    <w:p w14:paraId="5BC028D0" w14:textId="170AB136" w:rsidR="0090540D" w:rsidRPr="00F738C4" w:rsidRDefault="0090540D" w:rsidP="0090540D">
      <w:pPr>
        <w:pStyle w:val="Doc-title"/>
      </w:pPr>
      <w:r w:rsidRPr="00F738C4">
        <w:t>R2-2304887</w:t>
      </w:r>
      <w:r w:rsidRPr="00F738C4">
        <w:tab/>
        <w:t>PRS and DRX configuration alignment</w:t>
      </w:r>
      <w:r w:rsidRPr="00F738C4">
        <w:tab/>
        <w:t>Nokia, Nokia Shanghai Bell</w:t>
      </w:r>
      <w:r w:rsidRPr="00F738C4">
        <w:tab/>
        <w:t>discussion</w:t>
      </w:r>
      <w:r w:rsidRPr="00F738C4">
        <w:tab/>
        <w:t>Rel-18</w:t>
      </w:r>
      <w:r w:rsidRPr="00F738C4">
        <w:tab/>
        <w:t>NR_pos_enh2-Core</w:t>
      </w:r>
      <w:r w:rsidRPr="00F738C4">
        <w:tab/>
        <w:t>R2-2304059</w:t>
      </w:r>
    </w:p>
    <w:p w14:paraId="75EA8F29" w14:textId="457D9F0E" w:rsidR="0090540D" w:rsidRPr="00F738C4" w:rsidRDefault="0090540D" w:rsidP="0090540D">
      <w:pPr>
        <w:pStyle w:val="Doc-title"/>
      </w:pPr>
      <w:r w:rsidRPr="00F738C4">
        <w:t>R2-2304950</w:t>
      </w:r>
      <w:r w:rsidRPr="00F738C4">
        <w:tab/>
        <w:t>Enhancements for supporting LPHAP</w:t>
      </w:r>
      <w:r w:rsidRPr="00F738C4">
        <w:tab/>
        <w:t>Fraunhofer IIS, Fraunhofer HHI</w:t>
      </w:r>
      <w:r w:rsidRPr="00F738C4">
        <w:tab/>
        <w:t>discussion</w:t>
      </w:r>
      <w:r w:rsidRPr="00F738C4">
        <w:tab/>
        <w:t>R2-2302589</w:t>
      </w:r>
    </w:p>
    <w:p w14:paraId="42830717" w14:textId="1B576931" w:rsidR="0090540D" w:rsidRPr="00F738C4" w:rsidRDefault="0090540D" w:rsidP="0090540D">
      <w:pPr>
        <w:pStyle w:val="Doc-title"/>
      </w:pPr>
      <w:r w:rsidRPr="00F738C4">
        <w:t>R2-2305069</w:t>
      </w:r>
      <w:r w:rsidRPr="00F738C4">
        <w:tab/>
        <w:t>Alignment between DRX and PRS</w:t>
      </w:r>
      <w:r w:rsidRPr="00F738C4">
        <w:tab/>
        <w:t>Apple</w:t>
      </w:r>
      <w:r w:rsidRPr="00F738C4">
        <w:tab/>
        <w:t>discussion</w:t>
      </w:r>
      <w:r w:rsidRPr="00F738C4">
        <w:tab/>
        <w:t>Rel-18</w:t>
      </w:r>
      <w:r w:rsidRPr="00F738C4">
        <w:tab/>
        <w:t>NR_pos_enh2</w:t>
      </w:r>
    </w:p>
    <w:p w14:paraId="37B3C61D" w14:textId="7AAFB5A3" w:rsidR="0090540D" w:rsidRPr="00F738C4" w:rsidRDefault="0090540D" w:rsidP="0090540D">
      <w:pPr>
        <w:pStyle w:val="Doc-title"/>
      </w:pPr>
      <w:r w:rsidRPr="00F738C4">
        <w:t>R2-2305333</w:t>
      </w:r>
      <w:r w:rsidRPr="00F738C4">
        <w:tab/>
        <w:t>Discussion on solution of LPHAP</w:t>
      </w:r>
      <w:r w:rsidRPr="00F738C4">
        <w:tab/>
        <w:t>vivo</w:t>
      </w:r>
      <w:r w:rsidRPr="00F738C4">
        <w:tab/>
        <w:t>discussion</w:t>
      </w:r>
      <w:r w:rsidRPr="00F738C4">
        <w:tab/>
        <w:t>Rel-18</w:t>
      </w:r>
      <w:r w:rsidRPr="00F738C4">
        <w:tab/>
        <w:t>FS_NR_pos_enh2</w:t>
      </w:r>
    </w:p>
    <w:p w14:paraId="06C40853" w14:textId="1F769D7A" w:rsidR="0090540D" w:rsidRPr="00F738C4" w:rsidRDefault="0090540D" w:rsidP="0090540D">
      <w:pPr>
        <w:pStyle w:val="Doc-title"/>
      </w:pPr>
      <w:r w:rsidRPr="00F738C4">
        <w:t>R2-2305342</w:t>
      </w:r>
      <w:r w:rsidRPr="00F738C4">
        <w:tab/>
        <w:t>Discussion on LPHAP</w:t>
      </w:r>
      <w:r w:rsidRPr="00F738C4">
        <w:tab/>
        <w:t>OPPO</w:t>
      </w:r>
      <w:r w:rsidRPr="00F738C4">
        <w:tab/>
        <w:t>discussion</w:t>
      </w:r>
      <w:r w:rsidRPr="00F738C4">
        <w:tab/>
        <w:t>Rel-18</w:t>
      </w:r>
      <w:r w:rsidRPr="00F738C4">
        <w:tab/>
        <w:t>NR_pos_enh2</w:t>
      </w:r>
    </w:p>
    <w:p w14:paraId="29801E10" w14:textId="0D9A51EA" w:rsidR="0090540D" w:rsidRPr="00F738C4" w:rsidRDefault="0090540D" w:rsidP="0090540D">
      <w:pPr>
        <w:pStyle w:val="Doc-title"/>
      </w:pPr>
      <w:r w:rsidRPr="00F738C4">
        <w:t>R2-2305442</w:t>
      </w:r>
      <w:r w:rsidRPr="00F738C4">
        <w:tab/>
        <w:t>Further considerations on LPHAP</w:t>
      </w:r>
      <w:r w:rsidRPr="00F738C4">
        <w:tab/>
        <w:t>Intel Corporation</w:t>
      </w:r>
      <w:r w:rsidRPr="00F738C4">
        <w:tab/>
        <w:t>discussion</w:t>
      </w:r>
      <w:r w:rsidRPr="00F738C4">
        <w:tab/>
        <w:t>Rel-18</w:t>
      </w:r>
      <w:r w:rsidRPr="00F738C4">
        <w:tab/>
        <w:t>NR_pos_enh2</w:t>
      </w:r>
    </w:p>
    <w:p w14:paraId="330E1159" w14:textId="57321F48" w:rsidR="0090540D" w:rsidRPr="00F738C4" w:rsidRDefault="0090540D" w:rsidP="0090540D">
      <w:pPr>
        <w:pStyle w:val="Doc-title"/>
      </w:pPr>
      <w:r w:rsidRPr="00F738C4">
        <w:t>R2-2305510</w:t>
      </w:r>
      <w:r w:rsidRPr="00F738C4">
        <w:tab/>
        <w:t>Considerations on Low Power High Accuracy Positioning</w:t>
      </w:r>
      <w:r w:rsidRPr="00F738C4">
        <w:tab/>
        <w:t>Sony</w:t>
      </w:r>
      <w:r w:rsidRPr="00F738C4">
        <w:tab/>
        <w:t>discussion</w:t>
      </w:r>
      <w:r w:rsidRPr="00F738C4">
        <w:tab/>
        <w:t>Rel-18</w:t>
      </w:r>
      <w:r w:rsidRPr="00F738C4">
        <w:tab/>
        <w:t>FS_NR_pos_enh2</w:t>
      </w:r>
    </w:p>
    <w:p w14:paraId="3DBC4C63" w14:textId="20418373" w:rsidR="0090540D" w:rsidRPr="00F738C4" w:rsidRDefault="0090540D" w:rsidP="0090540D">
      <w:pPr>
        <w:pStyle w:val="Doc-title"/>
      </w:pPr>
      <w:r w:rsidRPr="00F738C4">
        <w:t>R2-2305564</w:t>
      </w:r>
      <w:r w:rsidRPr="00F738C4">
        <w:tab/>
        <w:t>Discussion on LPHAP</w:t>
      </w:r>
      <w:r w:rsidRPr="00F738C4">
        <w:tab/>
        <w:t>Spreadtrum Communications</w:t>
      </w:r>
      <w:r w:rsidRPr="00F738C4">
        <w:tab/>
        <w:t>discussion</w:t>
      </w:r>
      <w:r w:rsidRPr="00F738C4">
        <w:tab/>
        <w:t>Rel-18</w:t>
      </w:r>
    </w:p>
    <w:p w14:paraId="7BCB4F9F" w14:textId="0821FCC0" w:rsidR="0090540D" w:rsidRPr="00F738C4" w:rsidRDefault="0090540D" w:rsidP="0090540D">
      <w:pPr>
        <w:pStyle w:val="Doc-title"/>
      </w:pPr>
      <w:r w:rsidRPr="00F738C4">
        <w:t>R2-2305637</w:t>
      </w:r>
      <w:r w:rsidRPr="00F738C4">
        <w:tab/>
        <w:t>Considerations on LPHAP</w:t>
      </w:r>
      <w:r w:rsidRPr="00F738C4">
        <w:tab/>
        <w:t>CMCC</w:t>
      </w:r>
      <w:r w:rsidRPr="00F738C4">
        <w:tab/>
        <w:t>discussion</w:t>
      </w:r>
      <w:r w:rsidRPr="00F738C4">
        <w:tab/>
        <w:t>Rel-18</w:t>
      </w:r>
      <w:r w:rsidRPr="00F738C4">
        <w:tab/>
        <w:t>NR_pos_enh2</w:t>
      </w:r>
    </w:p>
    <w:p w14:paraId="41BA88EA" w14:textId="24A7BB30" w:rsidR="0090540D" w:rsidRPr="00F738C4" w:rsidRDefault="0090540D" w:rsidP="0090540D">
      <w:pPr>
        <w:pStyle w:val="Doc-title"/>
      </w:pPr>
      <w:r w:rsidRPr="00F738C4">
        <w:t>R2-2305644</w:t>
      </w:r>
      <w:r w:rsidRPr="00F738C4">
        <w:tab/>
        <w:t>Discussion on LPHAP</w:t>
      </w:r>
      <w:r w:rsidRPr="00F738C4">
        <w:tab/>
        <w:t>InterDigital, Inc.</w:t>
      </w:r>
      <w:r w:rsidRPr="00F738C4">
        <w:tab/>
        <w:t>discussion</w:t>
      </w:r>
      <w:r w:rsidRPr="00F738C4">
        <w:tab/>
        <w:t>Rel-18</w:t>
      </w:r>
    </w:p>
    <w:p w14:paraId="2C23401E" w14:textId="27EA8531" w:rsidR="0090540D" w:rsidRPr="00F738C4" w:rsidRDefault="0090540D" w:rsidP="0090540D">
      <w:pPr>
        <w:pStyle w:val="Doc-title"/>
      </w:pPr>
      <w:r w:rsidRPr="00F738C4">
        <w:t>R2-2305669</w:t>
      </w:r>
      <w:r w:rsidRPr="00F738C4">
        <w:tab/>
        <w:t>Discussion on LPHA positioning</w:t>
      </w:r>
      <w:r w:rsidRPr="00F738C4">
        <w:tab/>
        <w:t>Xiaomi</w:t>
      </w:r>
      <w:r w:rsidRPr="00F738C4">
        <w:tab/>
        <w:t>discussion</w:t>
      </w:r>
    </w:p>
    <w:p w14:paraId="5F5F80D5" w14:textId="3C073A30" w:rsidR="0090540D" w:rsidRPr="00F738C4" w:rsidRDefault="0090540D" w:rsidP="0090540D">
      <w:pPr>
        <w:pStyle w:val="Doc-title"/>
      </w:pPr>
      <w:r w:rsidRPr="00F738C4">
        <w:t>R2-2305710</w:t>
      </w:r>
      <w:r w:rsidRPr="00F738C4">
        <w:tab/>
        <w:t>Discussion on low power high accuracy positioning</w:t>
      </w:r>
      <w:r w:rsidRPr="00F738C4">
        <w:tab/>
        <w:t>Lenovo</w:t>
      </w:r>
      <w:r w:rsidRPr="00F738C4">
        <w:tab/>
        <w:t>discussion</w:t>
      </w:r>
      <w:r w:rsidRPr="00F738C4">
        <w:tab/>
        <w:t>Rel-18</w:t>
      </w:r>
    </w:p>
    <w:p w14:paraId="6DDE6596" w14:textId="1FE79563" w:rsidR="0090540D" w:rsidRPr="00F738C4" w:rsidRDefault="0090540D" w:rsidP="0090540D">
      <w:pPr>
        <w:pStyle w:val="Doc-title"/>
      </w:pPr>
      <w:r w:rsidRPr="00F738C4">
        <w:t>R2-2305822</w:t>
      </w:r>
      <w:r w:rsidRPr="00F738C4">
        <w:tab/>
        <w:t>Enhancements for LPHAP</w:t>
      </w:r>
      <w:r w:rsidRPr="00F738C4">
        <w:tab/>
        <w:t>Qualcomm Incorporated</w:t>
      </w:r>
      <w:r w:rsidRPr="00F738C4">
        <w:tab/>
        <w:t>discussion</w:t>
      </w:r>
    </w:p>
    <w:p w14:paraId="07EC0F27" w14:textId="07FBFC85" w:rsidR="0090540D" w:rsidRPr="00F738C4" w:rsidRDefault="0090540D" w:rsidP="0090540D">
      <w:pPr>
        <w:pStyle w:val="Doc-title"/>
      </w:pPr>
      <w:r w:rsidRPr="00F738C4">
        <w:t>R2-2306021</w:t>
      </w:r>
      <w:r w:rsidRPr="00F738C4">
        <w:tab/>
        <w:t>Discussion on Low Power High Accuracy Positioning</w:t>
      </w:r>
      <w:r w:rsidRPr="00F738C4">
        <w:tab/>
        <w:t>Ericsson</w:t>
      </w:r>
      <w:r w:rsidRPr="00F738C4">
        <w:tab/>
        <w:t>discussion</w:t>
      </w:r>
      <w:r w:rsidRPr="00F738C4">
        <w:tab/>
        <w:t>Rel-18</w:t>
      </w:r>
    </w:p>
    <w:p w14:paraId="060DEEC3" w14:textId="699A06CC" w:rsidR="0090540D" w:rsidRPr="00F738C4" w:rsidRDefault="0090540D" w:rsidP="0090540D">
      <w:pPr>
        <w:pStyle w:val="Doc-title"/>
      </w:pPr>
      <w:r w:rsidRPr="00F738C4">
        <w:t>R2-2306075</w:t>
      </w:r>
      <w:r w:rsidRPr="00F738C4">
        <w:tab/>
        <w:t>Discussion on LPHAP</w:t>
      </w:r>
      <w:r w:rsidRPr="00F738C4">
        <w:tab/>
        <w:t>ZTE Corporation</w:t>
      </w:r>
      <w:r w:rsidRPr="00F738C4">
        <w:tab/>
        <w:t>discussion</w:t>
      </w:r>
      <w:r w:rsidRPr="00F738C4">
        <w:tab/>
        <w:t>Rel-18</w:t>
      </w:r>
      <w:r w:rsidRPr="00F738C4">
        <w:tab/>
        <w:t>NR_pos_enh2</w:t>
      </w:r>
    </w:p>
    <w:p w14:paraId="5F8D6D07" w14:textId="0C6C261D" w:rsidR="0090540D" w:rsidRPr="00F738C4" w:rsidRDefault="0090540D" w:rsidP="0090540D">
      <w:pPr>
        <w:pStyle w:val="Doc-title"/>
      </w:pPr>
      <w:r w:rsidRPr="00F738C4">
        <w:t>R2-2306447</w:t>
      </w:r>
      <w:r w:rsidRPr="00F738C4">
        <w:tab/>
        <w:t>Discussion on SRS configuration in RRC_INACTIVE</w:t>
      </w:r>
      <w:r w:rsidRPr="00F738C4">
        <w:tab/>
        <w:t>Samsung</w:t>
      </w:r>
      <w:r w:rsidRPr="00F738C4">
        <w:tab/>
        <w:t>discussion</w:t>
      </w:r>
      <w:r w:rsidRPr="00F738C4">
        <w:tab/>
        <w:t>Rel-18</w:t>
      </w:r>
      <w:r w:rsidRPr="00F738C4">
        <w:tab/>
        <w:t>FS_NR_pos_enh2</w:t>
      </w:r>
    </w:p>
    <w:p w14:paraId="2B8FC794" w14:textId="77777777" w:rsidR="0090540D" w:rsidRPr="00F738C4" w:rsidRDefault="0090540D" w:rsidP="0090540D">
      <w:pPr>
        <w:pStyle w:val="Doc-text2"/>
      </w:pPr>
    </w:p>
    <w:p w14:paraId="4F9C9C9A" w14:textId="77777777" w:rsidR="0090540D" w:rsidRPr="00F738C4" w:rsidRDefault="0090540D" w:rsidP="0090540D">
      <w:pPr>
        <w:pStyle w:val="Heading3"/>
      </w:pPr>
      <w:bookmarkStart w:id="317" w:name="_Toc142643961"/>
      <w:r w:rsidRPr="00F738C4">
        <w:t>7.2.5</w:t>
      </w:r>
      <w:r w:rsidRPr="00F738C4">
        <w:tab/>
        <w:t>RedCap positioning, carrier phase positioning, and bandwidth aggregation for positioning</w:t>
      </w:r>
      <w:bookmarkEnd w:id="317"/>
    </w:p>
    <w:p w14:paraId="4630B1D6" w14:textId="77777777" w:rsidR="0090540D" w:rsidRPr="00F738C4" w:rsidRDefault="0090540D" w:rsidP="0090540D">
      <w:pPr>
        <w:pStyle w:val="Comments"/>
      </w:pPr>
      <w:r w:rsidRPr="00F738C4">
        <w:t>RAN1 led objectives that may require progress in RAN1 before RAN2 can take decisions.  This agenda item will be treated at lower priority.</w:t>
      </w:r>
    </w:p>
    <w:p w14:paraId="55233C2D" w14:textId="77777777" w:rsidR="0090540D" w:rsidRPr="00F738C4" w:rsidRDefault="0090540D" w:rsidP="0090540D">
      <w:pPr>
        <w:pStyle w:val="Comments"/>
      </w:pPr>
    </w:p>
    <w:p w14:paraId="43C87798" w14:textId="1EAD5137" w:rsidR="0090540D" w:rsidRPr="00F738C4" w:rsidRDefault="0090540D" w:rsidP="0090540D">
      <w:pPr>
        <w:pStyle w:val="Doc-title"/>
      </w:pPr>
      <w:r w:rsidRPr="00F738C4">
        <w:t>R2-2306077</w:t>
      </w:r>
      <w:r w:rsidRPr="00F738C4">
        <w:tab/>
        <w:t>Discussion on BW aggregation and RedCap positioning</w:t>
      </w:r>
      <w:r w:rsidRPr="00F738C4">
        <w:tab/>
        <w:t>ZTE Corporation</w:t>
      </w:r>
      <w:r w:rsidRPr="00F738C4">
        <w:tab/>
        <w:t>discussion</w:t>
      </w:r>
      <w:r w:rsidRPr="00F738C4">
        <w:tab/>
        <w:t>Rel-18</w:t>
      </w:r>
      <w:r w:rsidRPr="00F738C4">
        <w:tab/>
        <w:t>NR_pos_enh2</w:t>
      </w:r>
    </w:p>
    <w:p w14:paraId="7CA0D59C" w14:textId="77777777" w:rsidR="0090540D" w:rsidRPr="00F738C4" w:rsidRDefault="0090540D" w:rsidP="0090540D">
      <w:pPr>
        <w:pStyle w:val="Doc-text2"/>
      </w:pPr>
    </w:p>
    <w:p w14:paraId="412FC83E" w14:textId="77777777" w:rsidR="0090540D" w:rsidRPr="00F738C4" w:rsidRDefault="0090540D" w:rsidP="0090540D">
      <w:pPr>
        <w:pStyle w:val="Doc-text2"/>
      </w:pPr>
      <w:r w:rsidRPr="00F738C4">
        <w:t>For bandwidth aggregation:</w:t>
      </w:r>
    </w:p>
    <w:p w14:paraId="6121D50D" w14:textId="77777777" w:rsidR="0090540D" w:rsidRPr="00F738C4" w:rsidRDefault="0090540D" w:rsidP="0090540D">
      <w:pPr>
        <w:pStyle w:val="Doc-text2"/>
      </w:pPr>
      <w:r w:rsidRPr="00F738C4">
        <w:t>Proposal 1: For UE-initiated on-demand PRS request for PRS bandwidth aggregation, support</w:t>
      </w:r>
    </w:p>
    <w:p w14:paraId="69F74E74" w14:textId="77777777" w:rsidR="0090540D" w:rsidRPr="00F738C4" w:rsidRDefault="0090540D" w:rsidP="0090540D">
      <w:pPr>
        <w:pStyle w:val="Doc-text2"/>
      </w:pPr>
      <w:r w:rsidRPr="00F738C4">
        <w:t>•</w:t>
      </w:r>
      <w:r w:rsidRPr="00F738C4">
        <w:tab/>
        <w:t>On-demand PRS configuration can include the group information where the linked on-demand PRS configuration IDs are in the same group for aggregation</w:t>
      </w:r>
    </w:p>
    <w:p w14:paraId="4F89A636" w14:textId="77777777" w:rsidR="0090540D" w:rsidRPr="00F738C4" w:rsidRDefault="0090540D" w:rsidP="0090540D">
      <w:pPr>
        <w:pStyle w:val="Doc-text2"/>
      </w:pPr>
      <w:r w:rsidRPr="00F738C4">
        <w:t>•</w:t>
      </w:r>
      <w:r w:rsidRPr="00F738C4">
        <w:tab/>
        <w:t>UE can request on-demand PRS configuration ID(s) or group ID(s)</w:t>
      </w:r>
    </w:p>
    <w:p w14:paraId="6EBA38EF" w14:textId="77777777" w:rsidR="0090540D" w:rsidRPr="00F738C4" w:rsidRDefault="0090540D" w:rsidP="0090540D">
      <w:pPr>
        <w:pStyle w:val="Doc-text2"/>
      </w:pPr>
      <w:r w:rsidRPr="00F738C4">
        <w:t>•</w:t>
      </w:r>
      <w:r w:rsidRPr="00F738C4">
        <w:tab/>
        <w:t>UE can request PRS bandwidth larger than that of a single PFL implying PRS bandwidth aggregation request</w:t>
      </w:r>
    </w:p>
    <w:p w14:paraId="7927286D" w14:textId="77777777" w:rsidR="0090540D" w:rsidRPr="00F738C4" w:rsidRDefault="0090540D" w:rsidP="0090540D">
      <w:pPr>
        <w:pStyle w:val="Doc-text2"/>
      </w:pPr>
    </w:p>
    <w:p w14:paraId="6E46C452" w14:textId="77777777" w:rsidR="0090540D" w:rsidRPr="00F738C4" w:rsidRDefault="0090540D" w:rsidP="0090540D">
      <w:pPr>
        <w:pStyle w:val="Doc-text2"/>
      </w:pPr>
      <w:r w:rsidRPr="00F738C4">
        <w:t>Proposal 2: For LMF-initiated on-demand PRS request for PRS bandwidth aggregation, support</w:t>
      </w:r>
    </w:p>
    <w:p w14:paraId="2BE67F31" w14:textId="77777777" w:rsidR="0090540D" w:rsidRPr="00F738C4" w:rsidRDefault="0090540D" w:rsidP="0090540D">
      <w:pPr>
        <w:pStyle w:val="Doc-text2"/>
      </w:pPr>
      <w:r w:rsidRPr="00F738C4">
        <w:t>•</w:t>
      </w:r>
      <w:r w:rsidRPr="00F738C4">
        <w:tab/>
        <w:t>LMF can request PRS bandwidth larger than that of a single PFL implying PRS bandwidth aggregation request</w:t>
      </w:r>
    </w:p>
    <w:p w14:paraId="44AA48F3" w14:textId="77777777" w:rsidR="0090540D" w:rsidRPr="00F738C4" w:rsidRDefault="0090540D" w:rsidP="0090540D">
      <w:pPr>
        <w:pStyle w:val="Doc-text2"/>
      </w:pPr>
      <w:r w:rsidRPr="00F738C4">
        <w:t>•</w:t>
      </w:r>
      <w:r w:rsidRPr="00F738C4">
        <w:tab/>
        <w:t xml:space="preserve">Send an LS to RAN3 </w:t>
      </w:r>
    </w:p>
    <w:p w14:paraId="53BD7D6D" w14:textId="77777777" w:rsidR="0090540D" w:rsidRPr="00F738C4" w:rsidRDefault="0090540D" w:rsidP="0090540D">
      <w:pPr>
        <w:pStyle w:val="Doc-text2"/>
      </w:pPr>
    </w:p>
    <w:p w14:paraId="27818EB3" w14:textId="77777777" w:rsidR="0090540D" w:rsidRPr="00F738C4" w:rsidRDefault="0090540D" w:rsidP="0090540D">
      <w:pPr>
        <w:pStyle w:val="Doc-text2"/>
      </w:pPr>
      <w:r w:rsidRPr="00F738C4">
        <w:t>Proposal 3: To support two or three carrier aggregation of positioning SRS transmission for UE in RRC inactive mode, introduce one or two NUL carriers with respective SRS configuration, where the newly introduced carrier(s) and the carrier of the initial BWP are intra-band NUL contiguous carriers.</w:t>
      </w:r>
    </w:p>
    <w:p w14:paraId="304C232C" w14:textId="77777777" w:rsidR="0090540D" w:rsidRPr="00F738C4" w:rsidRDefault="0090540D" w:rsidP="0090540D">
      <w:pPr>
        <w:pStyle w:val="Doc-text2"/>
      </w:pPr>
    </w:p>
    <w:p w14:paraId="73EE2706" w14:textId="77777777" w:rsidR="0090540D" w:rsidRPr="00F738C4" w:rsidRDefault="0090540D" w:rsidP="0090540D">
      <w:pPr>
        <w:pStyle w:val="Doc-text2"/>
      </w:pPr>
      <w:r w:rsidRPr="00F738C4">
        <w:t>Proposal 4: For positioning SRS bandwidth aggregation in RRC_CONNECTED state which can be decoupled from communication CA, support to introduce a new UE capability BandCombinationList-PosCA-r18.</w:t>
      </w:r>
    </w:p>
    <w:p w14:paraId="125BFB6E" w14:textId="77777777" w:rsidR="0090540D" w:rsidRPr="00F738C4" w:rsidRDefault="0090540D" w:rsidP="0090540D">
      <w:pPr>
        <w:pStyle w:val="Doc-text2"/>
      </w:pPr>
    </w:p>
    <w:p w14:paraId="6DC97450" w14:textId="77777777" w:rsidR="0090540D" w:rsidRPr="00F738C4" w:rsidRDefault="0090540D" w:rsidP="0090540D">
      <w:pPr>
        <w:pStyle w:val="Doc-text2"/>
      </w:pPr>
      <w:r w:rsidRPr="00F738C4">
        <w:t>For RedCap:</w:t>
      </w:r>
    </w:p>
    <w:p w14:paraId="64801A98" w14:textId="77777777" w:rsidR="0090540D" w:rsidRPr="00F738C4" w:rsidRDefault="0090540D" w:rsidP="0090540D">
      <w:pPr>
        <w:pStyle w:val="Doc-text2"/>
      </w:pPr>
      <w:r w:rsidRPr="00F738C4">
        <w:t>Proposal 5: RedCap UE can use on-demand PRS procedure to request Rx PRS hopping without additional specification impact in RAN2, i,e., if UE requests a PRS bandwidth larger than its UE capability, it implies UE requests a Rx PRS hopping.</w:t>
      </w:r>
    </w:p>
    <w:p w14:paraId="21892B09" w14:textId="77777777" w:rsidR="0090540D" w:rsidRPr="00F738C4" w:rsidRDefault="0090540D" w:rsidP="0090540D">
      <w:pPr>
        <w:pStyle w:val="Doc-text2"/>
      </w:pPr>
      <w:r w:rsidRPr="00F738C4">
        <w:t>Proposal 6: For Rx PRS hopping, support to introduce one or more of the following parameters per PRS resource in the DL-PRS configuration in the assistance data:</w:t>
      </w:r>
    </w:p>
    <w:p w14:paraId="2644CEBD" w14:textId="77777777" w:rsidR="0090540D" w:rsidRPr="00F738C4" w:rsidRDefault="0090540D" w:rsidP="0090540D">
      <w:pPr>
        <w:pStyle w:val="Doc-text2"/>
      </w:pPr>
      <w:r w:rsidRPr="00F738C4">
        <w:t></w:t>
      </w:r>
      <w:r w:rsidRPr="00F738C4">
        <w:tab/>
        <w:t>Number of hops</w:t>
      </w:r>
    </w:p>
    <w:p w14:paraId="38BBF3AA" w14:textId="77777777" w:rsidR="0090540D" w:rsidRPr="00F738C4" w:rsidRDefault="0090540D" w:rsidP="0090540D">
      <w:pPr>
        <w:pStyle w:val="Doc-text2"/>
      </w:pPr>
      <w:r w:rsidRPr="00F738C4">
        <w:t></w:t>
      </w:r>
      <w:r w:rsidRPr="00F738C4">
        <w:tab/>
        <w:t>Number of overlapped RB between hops</w:t>
      </w:r>
    </w:p>
    <w:p w14:paraId="1D7F93C8" w14:textId="77777777" w:rsidR="0090540D" w:rsidRPr="00F738C4" w:rsidRDefault="0090540D" w:rsidP="0090540D">
      <w:pPr>
        <w:pStyle w:val="Doc-text2"/>
      </w:pPr>
      <w:r w:rsidRPr="00F738C4">
        <w:t></w:t>
      </w:r>
      <w:r w:rsidRPr="00F738C4">
        <w:tab/>
        <w:t>Total bandwidth of all hops</w:t>
      </w:r>
    </w:p>
    <w:p w14:paraId="42551D06" w14:textId="77777777" w:rsidR="0090540D" w:rsidRPr="00F738C4" w:rsidRDefault="0090540D" w:rsidP="0090540D">
      <w:pPr>
        <w:pStyle w:val="Doc-text2"/>
      </w:pPr>
      <w:r w:rsidRPr="00F738C4">
        <w:t>Proposal 7: RedCap UE should report the corresponding hop indication for each measurement result, wherein the hop indication includes the frequency range.</w:t>
      </w:r>
    </w:p>
    <w:p w14:paraId="56473FF4" w14:textId="77777777" w:rsidR="0090540D" w:rsidRPr="00F738C4" w:rsidRDefault="0090540D" w:rsidP="0090540D">
      <w:pPr>
        <w:pStyle w:val="Doc-text2"/>
      </w:pPr>
      <w:r w:rsidRPr="00F738C4">
        <w:t>Proposal 8: Support to configure a new SRS configuration within the legacy SRS-Config IE to indicate SRS hopping for RedCap UE.</w:t>
      </w:r>
    </w:p>
    <w:p w14:paraId="066D4624" w14:textId="77777777" w:rsidR="0090540D" w:rsidRPr="00F738C4" w:rsidRDefault="0090540D" w:rsidP="0090540D">
      <w:pPr>
        <w:pStyle w:val="Comments"/>
      </w:pPr>
    </w:p>
    <w:p w14:paraId="29288608" w14:textId="1911D79D" w:rsidR="0090540D" w:rsidRPr="00F738C4" w:rsidRDefault="0090540D" w:rsidP="0090540D">
      <w:pPr>
        <w:pStyle w:val="Doc-title"/>
      </w:pPr>
      <w:r w:rsidRPr="00F738C4">
        <w:t>R2-2304773</w:t>
      </w:r>
      <w:r w:rsidRPr="00F738C4">
        <w:tab/>
        <w:t>Discussion on carrier phase positioning, bandwidth aggregation for positioning and Redcap positioning</w:t>
      </w:r>
      <w:r w:rsidRPr="00F738C4">
        <w:tab/>
        <w:t>CATT</w:t>
      </w:r>
      <w:r w:rsidRPr="00F738C4">
        <w:tab/>
        <w:t>discussion</w:t>
      </w:r>
      <w:r w:rsidRPr="00F738C4">
        <w:tab/>
        <w:t>Rel-18</w:t>
      </w:r>
      <w:r w:rsidRPr="00F738C4">
        <w:tab/>
        <w:t>NR_pos_enh2</w:t>
      </w:r>
    </w:p>
    <w:p w14:paraId="12AAA82B" w14:textId="77777777" w:rsidR="0090540D" w:rsidRPr="00F738C4" w:rsidRDefault="0090540D" w:rsidP="0090540D">
      <w:pPr>
        <w:pStyle w:val="Doc-text2"/>
      </w:pPr>
    </w:p>
    <w:p w14:paraId="38022322" w14:textId="77777777" w:rsidR="0090540D" w:rsidRPr="00F738C4" w:rsidRDefault="0090540D" w:rsidP="0090540D">
      <w:pPr>
        <w:pStyle w:val="Doc-text2"/>
      </w:pPr>
      <w:r w:rsidRPr="00F738C4">
        <w:t>[Chair’s note: omitting “wait for RAN1” proposals]</w:t>
      </w:r>
    </w:p>
    <w:p w14:paraId="450A9AF4" w14:textId="77777777" w:rsidR="0090540D" w:rsidRPr="00F738C4" w:rsidRDefault="0090540D" w:rsidP="0090540D">
      <w:pPr>
        <w:pStyle w:val="Doc-text2"/>
      </w:pPr>
    </w:p>
    <w:p w14:paraId="42E7670B" w14:textId="77777777" w:rsidR="0090540D" w:rsidRPr="00F738C4" w:rsidRDefault="0090540D" w:rsidP="0090540D">
      <w:pPr>
        <w:pStyle w:val="Doc-text2"/>
      </w:pPr>
      <w:r w:rsidRPr="00F738C4">
        <w:t>NR DL and UL carrier phase positioning aspect:</w:t>
      </w:r>
    </w:p>
    <w:p w14:paraId="4268FA1F" w14:textId="77777777" w:rsidR="0090540D" w:rsidRPr="00F738C4" w:rsidRDefault="0090540D" w:rsidP="0090540D">
      <w:pPr>
        <w:pStyle w:val="Doc-text2"/>
      </w:pPr>
      <w:r w:rsidRPr="00F738C4">
        <w:t>Proposal 1: The measurements on CPP performed by UE and TRP can be reported to LMF via LPP and NRPPa messages following the legacy procedure, including:</w:t>
      </w:r>
    </w:p>
    <w:p w14:paraId="50504B08" w14:textId="77777777" w:rsidR="0090540D" w:rsidRPr="00F738C4" w:rsidRDefault="0090540D" w:rsidP="0090540D">
      <w:pPr>
        <w:pStyle w:val="Doc-text2"/>
      </w:pPr>
      <w:r w:rsidRPr="00F738C4">
        <w:t>- DL RSCP which can be reported together with UE Rx – Tx time difference measurement</w:t>
      </w:r>
    </w:p>
    <w:p w14:paraId="335B4E98" w14:textId="77777777" w:rsidR="0090540D" w:rsidRPr="00F738C4" w:rsidRDefault="0090540D" w:rsidP="0090540D">
      <w:pPr>
        <w:pStyle w:val="Doc-text2"/>
      </w:pPr>
      <w:r w:rsidRPr="00F738C4">
        <w:t>- DL RSCPD which can be reported together with RSTD measurement</w:t>
      </w:r>
    </w:p>
    <w:p w14:paraId="50E2EB25" w14:textId="77777777" w:rsidR="0090540D" w:rsidRPr="00F738C4" w:rsidRDefault="0090540D" w:rsidP="0090540D">
      <w:pPr>
        <w:pStyle w:val="Doc-text2"/>
      </w:pPr>
      <w:r w:rsidRPr="00F738C4">
        <w:t>- UL RSCP together with RTOA and/or gNB Rx-Tx time difference measurements to LMF</w:t>
      </w:r>
    </w:p>
    <w:p w14:paraId="2C63C0AF" w14:textId="77777777" w:rsidR="0090540D" w:rsidRPr="00F738C4" w:rsidRDefault="0090540D" w:rsidP="0090540D">
      <w:pPr>
        <w:pStyle w:val="Doc-text2"/>
      </w:pPr>
      <w:r w:rsidRPr="00F738C4">
        <w:t xml:space="preserve"> FFS standalone DL RSCP and/or DL RSCPD reporting, and standalone UL carrier phase measurements reporting in RAN1 at first.</w:t>
      </w:r>
    </w:p>
    <w:p w14:paraId="09E3D60A" w14:textId="77777777" w:rsidR="0090540D" w:rsidRPr="00F738C4" w:rsidRDefault="0090540D" w:rsidP="0090540D">
      <w:pPr>
        <w:pStyle w:val="Doc-text2"/>
      </w:pPr>
    </w:p>
    <w:p w14:paraId="0496F6A8" w14:textId="77777777" w:rsidR="0090540D" w:rsidRPr="00F738C4" w:rsidRDefault="0090540D" w:rsidP="0090540D">
      <w:pPr>
        <w:pStyle w:val="Doc-text2"/>
      </w:pPr>
      <w:r w:rsidRPr="00F738C4">
        <w:t>Bandwidth aggregation for positioning measurements aspect:</w:t>
      </w:r>
    </w:p>
    <w:p w14:paraId="2E814746" w14:textId="77777777" w:rsidR="0090540D" w:rsidRPr="00F738C4" w:rsidRDefault="0090540D" w:rsidP="0090540D">
      <w:pPr>
        <w:pStyle w:val="Doc-text2"/>
      </w:pPr>
      <w:r w:rsidRPr="00F738C4">
        <w:t>Proposal 4: RAN2 to discuss the enhancement of LPP messages to support PRS resources aggregated across PFLs for DL-TDOA and multi-RTT positioning methods at least including the following aspects:</w:t>
      </w:r>
    </w:p>
    <w:p w14:paraId="309823C5" w14:textId="77777777" w:rsidR="0090540D" w:rsidRPr="00F738C4" w:rsidRDefault="0090540D" w:rsidP="0090540D">
      <w:pPr>
        <w:pStyle w:val="Doc-text2"/>
      </w:pPr>
      <w:r w:rsidRPr="00F738C4">
        <w:t>-</w:t>
      </w:r>
      <w:r w:rsidRPr="00F738C4">
        <w:tab/>
        <w:t>adding PFL aggregation indication in the LPP ProvideLocationInformation message for DL-TDOA and multi-RTT positioning methods.</w:t>
      </w:r>
    </w:p>
    <w:p w14:paraId="57A10027" w14:textId="77777777" w:rsidR="0090540D" w:rsidRPr="00F738C4" w:rsidRDefault="0090540D" w:rsidP="0090540D">
      <w:pPr>
        <w:pStyle w:val="Doc-text2"/>
      </w:pPr>
      <w:r w:rsidRPr="00F738C4">
        <w:t>-</w:t>
      </w:r>
      <w:r w:rsidRPr="00F738C4">
        <w:tab/>
        <w:t>adding joint measurement indication in the LPP RequestLocationInformation message for DL-TDOA and multi-RTT positioning methods.</w:t>
      </w:r>
    </w:p>
    <w:p w14:paraId="568FABDD" w14:textId="77777777" w:rsidR="0090540D" w:rsidRPr="00F738C4" w:rsidRDefault="0090540D" w:rsidP="0090540D">
      <w:pPr>
        <w:pStyle w:val="Doc-text2"/>
      </w:pPr>
      <w:r w:rsidRPr="00F738C4">
        <w:t>-</w:t>
      </w:r>
      <w:r w:rsidRPr="00F738C4">
        <w:tab/>
        <w:t>introducing new UE capabilities in the LPP ProvideCapabilities message for DL-TDOA and multi-RTT positioning methods. Wait for RAN1 progress to specify the details.</w:t>
      </w:r>
    </w:p>
    <w:p w14:paraId="60C11300" w14:textId="77777777" w:rsidR="0090540D" w:rsidRPr="00F738C4" w:rsidRDefault="0090540D" w:rsidP="0090540D">
      <w:pPr>
        <w:pStyle w:val="Doc-text2"/>
      </w:pPr>
    </w:p>
    <w:p w14:paraId="6A02DF68" w14:textId="77777777" w:rsidR="0090540D" w:rsidRPr="00F738C4" w:rsidRDefault="0090540D" w:rsidP="0090540D">
      <w:pPr>
        <w:pStyle w:val="Doc-text2"/>
      </w:pPr>
      <w:r w:rsidRPr="00F738C4">
        <w:t>Positioning for RedCap UEs aspect:</w:t>
      </w:r>
    </w:p>
    <w:p w14:paraId="0B419504" w14:textId="77777777" w:rsidR="0090540D" w:rsidRPr="00F738C4" w:rsidRDefault="0090540D" w:rsidP="0090540D">
      <w:pPr>
        <w:pStyle w:val="Doc-text2"/>
      </w:pPr>
      <w:r w:rsidRPr="00F738C4">
        <w:t>Proposal 8: The legacy LPP capability procedure shall be reused to provide the information on RedCap UE capability from the UE to the LMF.</w:t>
      </w:r>
    </w:p>
    <w:p w14:paraId="6DFE7412" w14:textId="77777777" w:rsidR="0090540D" w:rsidRPr="00F738C4" w:rsidRDefault="0090540D" w:rsidP="0090540D">
      <w:pPr>
        <w:pStyle w:val="Doc-text2"/>
      </w:pPr>
    </w:p>
    <w:p w14:paraId="55B7CA87" w14:textId="767518AD" w:rsidR="0090540D" w:rsidRPr="00F738C4" w:rsidRDefault="0090540D" w:rsidP="0090540D">
      <w:pPr>
        <w:pStyle w:val="Doc-title"/>
      </w:pPr>
      <w:r w:rsidRPr="00F738C4">
        <w:t>R2-2305315</w:t>
      </w:r>
      <w:r w:rsidRPr="00F738C4">
        <w:tab/>
        <w:t>Discussion on RAN1 led positioning topics</w:t>
      </w:r>
      <w:r w:rsidRPr="00F738C4">
        <w:tab/>
        <w:t>Huawei, HiSilicon</w:t>
      </w:r>
      <w:r w:rsidRPr="00F738C4">
        <w:tab/>
        <w:t>discussion</w:t>
      </w:r>
      <w:r w:rsidRPr="00F738C4">
        <w:tab/>
        <w:t>Rel-18</w:t>
      </w:r>
    </w:p>
    <w:p w14:paraId="06E17DC7" w14:textId="5F4CC106" w:rsidR="0090540D" w:rsidRPr="00F738C4" w:rsidRDefault="0090540D" w:rsidP="0090540D">
      <w:pPr>
        <w:pStyle w:val="Doc-title"/>
      </w:pPr>
      <w:r w:rsidRPr="00F738C4">
        <w:t>R2-2305334</w:t>
      </w:r>
      <w:r w:rsidRPr="00F738C4">
        <w:tab/>
        <w:t>on-demand PRS for PRS bandwidth aggregation</w:t>
      </w:r>
      <w:r w:rsidRPr="00F738C4">
        <w:tab/>
        <w:t>vivo</w:t>
      </w:r>
      <w:r w:rsidRPr="00F738C4">
        <w:tab/>
        <w:t>discussion</w:t>
      </w:r>
      <w:r w:rsidRPr="00F738C4">
        <w:tab/>
        <w:t>Rel-18</w:t>
      </w:r>
      <w:r w:rsidRPr="00F738C4">
        <w:tab/>
        <w:t>FS_NR_pos_enh2</w:t>
      </w:r>
    </w:p>
    <w:p w14:paraId="13A301E1" w14:textId="39781104" w:rsidR="0090540D" w:rsidRPr="00F738C4" w:rsidRDefault="0090540D" w:rsidP="0090540D">
      <w:pPr>
        <w:pStyle w:val="Doc-title"/>
      </w:pPr>
      <w:r w:rsidRPr="00F738C4">
        <w:lastRenderedPageBreak/>
        <w:t>R2-2305443</w:t>
      </w:r>
      <w:r w:rsidRPr="00F738C4">
        <w:tab/>
        <w:t>Considerations on other RAN1 led items</w:t>
      </w:r>
      <w:r w:rsidRPr="00F738C4">
        <w:tab/>
        <w:t>Intel Corporation</w:t>
      </w:r>
      <w:r w:rsidRPr="00F738C4">
        <w:tab/>
        <w:t>discussion</w:t>
      </w:r>
      <w:r w:rsidRPr="00F738C4">
        <w:tab/>
        <w:t>Rel-18</w:t>
      </w:r>
      <w:r w:rsidRPr="00F738C4">
        <w:tab/>
        <w:t>NR_pos_enh2</w:t>
      </w:r>
    </w:p>
    <w:p w14:paraId="6F8BCC42" w14:textId="2B97EEF2" w:rsidR="0090540D" w:rsidRPr="00F738C4" w:rsidRDefault="0090540D" w:rsidP="0090540D">
      <w:pPr>
        <w:pStyle w:val="Doc-title"/>
      </w:pPr>
      <w:r w:rsidRPr="00F738C4">
        <w:t>R2-2305625</w:t>
      </w:r>
      <w:r w:rsidRPr="00F738C4">
        <w:tab/>
        <w:t>Discussion on the RedCap UE positioning</w:t>
      </w:r>
      <w:r w:rsidRPr="00F738C4">
        <w:tab/>
        <w:t>CMCC</w:t>
      </w:r>
      <w:r w:rsidRPr="00F738C4">
        <w:tab/>
        <w:t>discussion</w:t>
      </w:r>
      <w:r w:rsidRPr="00F738C4">
        <w:tab/>
        <w:t>Rel-18</w:t>
      </w:r>
      <w:r w:rsidRPr="00F738C4">
        <w:tab/>
        <w:t>NR_pos_enh2</w:t>
      </w:r>
    </w:p>
    <w:p w14:paraId="6127F0AB" w14:textId="00338477" w:rsidR="0090540D" w:rsidRPr="00F738C4" w:rsidRDefault="0090540D" w:rsidP="0090540D">
      <w:pPr>
        <w:pStyle w:val="Doc-title"/>
      </w:pPr>
      <w:r w:rsidRPr="00F738C4">
        <w:t>R2-2305645</w:t>
      </w:r>
      <w:r w:rsidRPr="00F738C4">
        <w:tab/>
        <w:t>Discussion on positioning for RedCap positioning, carrier phase positioning, and bandwidth aggregation for positioning</w:t>
      </w:r>
      <w:r w:rsidRPr="00F738C4">
        <w:tab/>
        <w:t>InterDigital, Inc.</w:t>
      </w:r>
      <w:r w:rsidRPr="00F738C4">
        <w:tab/>
        <w:t>discussion</w:t>
      </w:r>
      <w:r w:rsidRPr="00F738C4">
        <w:tab/>
        <w:t>Rel-18</w:t>
      </w:r>
    </w:p>
    <w:p w14:paraId="5448B127" w14:textId="4231D837" w:rsidR="0090540D" w:rsidRPr="00F738C4" w:rsidRDefault="0090540D" w:rsidP="0090540D">
      <w:pPr>
        <w:pStyle w:val="Doc-title"/>
      </w:pPr>
      <w:r w:rsidRPr="00F738C4">
        <w:t>R2-2305670</w:t>
      </w:r>
      <w:r w:rsidRPr="00F738C4">
        <w:tab/>
        <w:t>Discussion on RedCap UE positioning</w:t>
      </w:r>
      <w:r w:rsidRPr="00F738C4">
        <w:tab/>
        <w:t>Xiaomi</w:t>
      </w:r>
      <w:r w:rsidRPr="00F738C4">
        <w:tab/>
        <w:t>discussion</w:t>
      </w:r>
    </w:p>
    <w:p w14:paraId="03C107A1" w14:textId="26B7DC76" w:rsidR="0090540D" w:rsidRPr="00F738C4" w:rsidRDefault="0090540D" w:rsidP="0090540D">
      <w:pPr>
        <w:pStyle w:val="Doc-title"/>
      </w:pPr>
      <w:r w:rsidRPr="00F738C4">
        <w:t>R2-2306023</w:t>
      </w:r>
      <w:r w:rsidRPr="00F738C4">
        <w:tab/>
        <w:t>RedCap positioning, carrier phase positioning, and bandwidth aggregation for positioning</w:t>
      </w:r>
      <w:r w:rsidRPr="00F738C4">
        <w:tab/>
        <w:t>Ericsson</w:t>
      </w:r>
      <w:r w:rsidRPr="00F738C4">
        <w:tab/>
        <w:t>discussion</w:t>
      </w:r>
      <w:r w:rsidRPr="00F738C4">
        <w:tab/>
        <w:t>Rel-18</w:t>
      </w:r>
    </w:p>
    <w:p w14:paraId="1F4E5287" w14:textId="1BB5E73F" w:rsidR="0090540D" w:rsidRPr="00F738C4" w:rsidRDefault="0090540D" w:rsidP="0090540D">
      <w:pPr>
        <w:pStyle w:val="Doc-title"/>
      </w:pPr>
      <w:r w:rsidRPr="00F738C4">
        <w:t>R2-2306448</w:t>
      </w:r>
      <w:r w:rsidRPr="00F738C4">
        <w:tab/>
        <w:t>Discussion on bandwidth aggregation</w:t>
      </w:r>
      <w:r w:rsidRPr="00F738C4">
        <w:tab/>
        <w:t>Samsung</w:t>
      </w:r>
      <w:r w:rsidRPr="00F738C4">
        <w:tab/>
        <w:t>discussion</w:t>
      </w:r>
      <w:r w:rsidRPr="00F738C4">
        <w:tab/>
        <w:t>Rel-18</w:t>
      </w:r>
      <w:r w:rsidRPr="00F738C4">
        <w:tab/>
        <w:t>FS_NR_pos_enh2</w:t>
      </w:r>
    </w:p>
    <w:p w14:paraId="55572B27" w14:textId="77777777" w:rsidR="0090540D" w:rsidRPr="00F738C4" w:rsidRDefault="0090540D" w:rsidP="0090540D">
      <w:pPr>
        <w:pStyle w:val="Doc-text2"/>
      </w:pPr>
    </w:p>
    <w:p w14:paraId="055F0DD8" w14:textId="77777777" w:rsidR="00913648" w:rsidRPr="00F738C4" w:rsidRDefault="00913648" w:rsidP="00913648">
      <w:pPr>
        <w:pStyle w:val="Heading2"/>
      </w:pPr>
      <w:bookmarkStart w:id="318" w:name="_Toc142643962"/>
      <w:r w:rsidRPr="00F738C4">
        <w:t>7.3</w:t>
      </w:r>
      <w:r w:rsidRPr="00F738C4">
        <w:tab/>
        <w:t>Network energy savings for NR</w:t>
      </w:r>
      <w:bookmarkEnd w:id="318"/>
    </w:p>
    <w:p w14:paraId="2AA2CDDE" w14:textId="77777777" w:rsidR="00913648" w:rsidRPr="00F738C4" w:rsidRDefault="00913648" w:rsidP="00913648">
      <w:pPr>
        <w:pStyle w:val="Comments"/>
      </w:pPr>
      <w:r w:rsidRPr="00F738C4">
        <w:t>(Netw_Energy_NR -Core; leading WG: RAN1; REL-18; WID: RP-223540)</w:t>
      </w:r>
    </w:p>
    <w:p w14:paraId="42C0928B" w14:textId="77777777" w:rsidR="00913648" w:rsidRPr="00F738C4" w:rsidRDefault="00913648" w:rsidP="00913648">
      <w:pPr>
        <w:pStyle w:val="Comments"/>
      </w:pPr>
      <w:r w:rsidRPr="00F738C4">
        <w:t>Time budget: 1 TU</w:t>
      </w:r>
    </w:p>
    <w:p w14:paraId="70C2B09D" w14:textId="77777777" w:rsidR="00913648" w:rsidRPr="00F738C4" w:rsidRDefault="00913648" w:rsidP="00913648">
      <w:pPr>
        <w:pStyle w:val="Comments"/>
      </w:pPr>
      <w:r w:rsidRPr="00F738C4">
        <w:t xml:space="preserve">Tdoc Limitation: 4 tdocs </w:t>
      </w:r>
    </w:p>
    <w:p w14:paraId="0156D85F" w14:textId="77777777" w:rsidR="0090540D" w:rsidRPr="00F738C4" w:rsidRDefault="0090540D" w:rsidP="0090540D">
      <w:pPr>
        <w:pStyle w:val="Heading3"/>
      </w:pPr>
      <w:bookmarkStart w:id="319" w:name="_Toc142643963"/>
      <w:r w:rsidRPr="00F738C4">
        <w:t>7.3.1</w:t>
      </w:r>
      <w:r w:rsidRPr="00F738C4">
        <w:tab/>
        <w:t>Organizational</w:t>
      </w:r>
      <w:bookmarkEnd w:id="319"/>
    </w:p>
    <w:p w14:paraId="7BB76B5B" w14:textId="77777777" w:rsidR="0090540D" w:rsidRPr="00F738C4" w:rsidRDefault="0090540D" w:rsidP="0090540D">
      <w:pPr>
        <w:pStyle w:val="Comments"/>
      </w:pPr>
      <w:r w:rsidRPr="00F738C4">
        <w:t>LS, workplan, email discussion etc</w:t>
      </w:r>
    </w:p>
    <w:p w14:paraId="469E80C3" w14:textId="77777777" w:rsidR="0090540D" w:rsidRPr="00F738C4" w:rsidRDefault="0090540D" w:rsidP="0090540D">
      <w:pPr>
        <w:pStyle w:val="Comments"/>
        <w:rPr>
          <w:u w:val="single"/>
        </w:rPr>
      </w:pPr>
      <w:r w:rsidRPr="00F738C4">
        <w:rPr>
          <w:u w:val="single"/>
        </w:rPr>
        <w:t>Expected inputs to next meeting, running CRs for the following: 38.300 [Ericsson], 38.331 [Huawei], 38.321 [InterDigital]</w:t>
      </w:r>
    </w:p>
    <w:p w14:paraId="49BEA436" w14:textId="77777777" w:rsidR="0090540D" w:rsidRPr="00F738C4" w:rsidRDefault="0090540D" w:rsidP="0090540D">
      <w:pPr>
        <w:pStyle w:val="Comments"/>
        <w:rPr>
          <w:u w:val="single"/>
        </w:rPr>
      </w:pPr>
      <w:r w:rsidRPr="00F738C4">
        <w:rPr>
          <w:u w:val="single"/>
        </w:rPr>
        <w:t>Expected inputs after more agreements are made: 38.304 [Apple] (if needed), 38.306 [Vivo]</w:t>
      </w:r>
    </w:p>
    <w:p w14:paraId="31AE909F" w14:textId="77777777" w:rsidR="0090540D" w:rsidRPr="00F738C4" w:rsidRDefault="0090540D" w:rsidP="0090540D">
      <w:pPr>
        <w:pStyle w:val="Comments"/>
      </w:pPr>
    </w:p>
    <w:p w14:paraId="10EEF7E9" w14:textId="0B074A02" w:rsidR="0090540D" w:rsidRPr="00F738C4" w:rsidRDefault="0090540D" w:rsidP="0090540D">
      <w:pPr>
        <w:pStyle w:val="Doc-title"/>
      </w:pPr>
      <w:r w:rsidRPr="00F738C4">
        <w:t>R2-2304627</w:t>
      </w:r>
      <w:r w:rsidRPr="00F738C4">
        <w:tab/>
        <w:t>LS on the enhancements to restricting paging in a limited area (R3-232084; contact: Nokia)</w:t>
      </w:r>
      <w:r w:rsidRPr="00F738C4">
        <w:tab/>
        <w:t>RAN3</w:t>
      </w:r>
      <w:r w:rsidRPr="00F738C4">
        <w:tab/>
        <w:t>LS in</w:t>
      </w:r>
      <w:r w:rsidRPr="00F738C4">
        <w:tab/>
        <w:t>Rel-18</w:t>
      </w:r>
      <w:r w:rsidRPr="00F738C4">
        <w:tab/>
        <w:t>Netw_Energy_NR-Core</w:t>
      </w:r>
      <w:r w:rsidRPr="00F738C4">
        <w:tab/>
        <w:t>To:RAN2, SA2</w:t>
      </w:r>
    </w:p>
    <w:p w14:paraId="3AA95872" w14:textId="77777777" w:rsidR="0090540D" w:rsidRPr="00F738C4" w:rsidRDefault="0090540D" w:rsidP="0090540D">
      <w:pPr>
        <w:pStyle w:val="Doc-text2"/>
      </w:pPr>
      <w:r w:rsidRPr="00F738C4">
        <w:t>-</w:t>
      </w:r>
      <w:r w:rsidRPr="00F738C4">
        <w:tab/>
        <w:t xml:space="preserve">Nokia thinks that we should respond that there is no RAN2 impact.  Huawei agrees but thinks we should wait for SA2 respond.  </w:t>
      </w:r>
    </w:p>
    <w:p w14:paraId="0DB2ED1A" w14:textId="77777777" w:rsidR="0090540D" w:rsidRPr="00F738C4" w:rsidRDefault="0090540D" w:rsidP="0090540D">
      <w:pPr>
        <w:pStyle w:val="Doc-text2"/>
      </w:pPr>
      <w:r w:rsidRPr="00F738C4">
        <w:t>-</w:t>
      </w:r>
      <w:r w:rsidRPr="00F738C4">
        <w:tab/>
        <w:t xml:space="preserve">Xiaomi is wondering if this solution works at all.  Qualcomm thinks that there are impact to RAN2.   </w:t>
      </w:r>
    </w:p>
    <w:p w14:paraId="243EB033" w14:textId="77777777" w:rsidR="0090540D" w:rsidRPr="00F738C4" w:rsidRDefault="0090540D" w:rsidP="0090540D">
      <w:pPr>
        <w:pStyle w:val="Doc-text2"/>
      </w:pPr>
      <w:r w:rsidRPr="00F738C4">
        <w:t>=&gt;</w:t>
      </w:r>
      <w:r w:rsidRPr="00F738C4">
        <w:tab/>
        <w:t>We will for SA2 to respond to RAN3</w:t>
      </w:r>
    </w:p>
    <w:p w14:paraId="13FA5F62" w14:textId="77777777" w:rsidR="0090540D" w:rsidRPr="00F738C4" w:rsidRDefault="0090540D" w:rsidP="0090540D">
      <w:pPr>
        <w:pStyle w:val="Doc-text2"/>
      </w:pPr>
      <w:r w:rsidRPr="00F738C4">
        <w:t>=&gt;</w:t>
      </w:r>
      <w:r w:rsidRPr="00F738C4">
        <w:tab/>
        <w:t>Noted</w:t>
      </w:r>
    </w:p>
    <w:p w14:paraId="0729F7B0" w14:textId="7B784CBC" w:rsidR="0090540D" w:rsidRPr="00F738C4" w:rsidRDefault="0090540D" w:rsidP="0090540D">
      <w:pPr>
        <w:pStyle w:val="Doc-title"/>
      </w:pPr>
      <w:r w:rsidRPr="00F738C4">
        <w:t>R2-2306067</w:t>
      </w:r>
      <w:r w:rsidRPr="00F738C4">
        <w:tab/>
        <w:t>Work plan for NR network energy savings</w:t>
      </w:r>
      <w:r w:rsidRPr="00F738C4">
        <w:tab/>
        <w:t>Huawei, HiSilicon</w:t>
      </w:r>
      <w:r w:rsidRPr="00F738C4">
        <w:tab/>
        <w:t>Work Plan</w:t>
      </w:r>
      <w:r w:rsidRPr="00F738C4">
        <w:tab/>
        <w:t>Rel-18</w:t>
      </w:r>
      <w:r w:rsidRPr="00F738C4">
        <w:tab/>
        <w:t>Netw_Energy_NR</w:t>
      </w:r>
    </w:p>
    <w:p w14:paraId="700FE08B" w14:textId="77777777" w:rsidR="0090540D" w:rsidRDefault="0090540D" w:rsidP="0090540D">
      <w:pPr>
        <w:pStyle w:val="Doc-text2"/>
      </w:pPr>
      <w:r w:rsidRPr="00F738C4">
        <w:t>=&gt;</w:t>
      </w:r>
      <w:r w:rsidRPr="00F738C4">
        <w:tab/>
        <w:t xml:space="preserve">Noted </w:t>
      </w:r>
    </w:p>
    <w:p w14:paraId="1E266D62" w14:textId="77777777" w:rsidR="00B62F7A" w:rsidRDefault="00B62F7A" w:rsidP="0090540D">
      <w:pPr>
        <w:pStyle w:val="Doc-text2"/>
      </w:pPr>
    </w:p>
    <w:p w14:paraId="5D497C3B" w14:textId="77777777" w:rsidR="00B62F7A" w:rsidRDefault="00B62F7A" w:rsidP="0090540D">
      <w:pPr>
        <w:pStyle w:val="Doc-text2"/>
      </w:pPr>
    </w:p>
    <w:p w14:paraId="25E9C044" w14:textId="77777777" w:rsidR="00B62F7A" w:rsidRPr="000347A0" w:rsidRDefault="00B62F7A" w:rsidP="00B62F7A">
      <w:pPr>
        <w:pStyle w:val="EmailDiscussion"/>
        <w:overflowPunct/>
        <w:autoSpaceDE/>
        <w:autoSpaceDN/>
        <w:adjustRightInd/>
        <w:ind w:left="1619" w:hanging="360"/>
        <w:textAlignment w:val="auto"/>
      </w:pPr>
      <w:r w:rsidRPr="000347A0">
        <w:t>[Post122][311][NES] 38.300 Running CR (Ericsson)</w:t>
      </w:r>
    </w:p>
    <w:p w14:paraId="1381AADA" w14:textId="77777777" w:rsidR="00B62F7A" w:rsidRPr="000347A0" w:rsidRDefault="00B62F7A" w:rsidP="00B62F7A">
      <w:pPr>
        <w:pStyle w:val="EmailDiscussion2"/>
        <w:ind w:left="1619" w:firstLine="0"/>
      </w:pPr>
      <w:r w:rsidRPr="000347A0">
        <w:t>Scope: Running CR</w:t>
      </w:r>
    </w:p>
    <w:p w14:paraId="70841EDF" w14:textId="77777777" w:rsidR="00B62F7A" w:rsidRPr="000347A0" w:rsidRDefault="00B62F7A" w:rsidP="00B62F7A">
      <w:pPr>
        <w:pStyle w:val="EmailDiscussion2"/>
        <w:ind w:left="1619" w:firstLine="0"/>
      </w:pPr>
      <w:r w:rsidRPr="000347A0">
        <w:t>Intended outcome: Version ready for endorsement to be submitted in next meeting</w:t>
      </w:r>
    </w:p>
    <w:p w14:paraId="17A13B43" w14:textId="77777777" w:rsidR="00B62F7A" w:rsidRPr="00C55314" w:rsidRDefault="00B62F7A" w:rsidP="00B62F7A">
      <w:pPr>
        <w:pStyle w:val="EmailDiscussion2"/>
        <w:ind w:left="1619" w:firstLine="0"/>
      </w:pPr>
      <w:r w:rsidRPr="000347A0">
        <w:t>Deadline Wednesday June 28</w:t>
      </w:r>
      <w:r w:rsidRPr="000347A0">
        <w:rPr>
          <w:vertAlign w:val="superscript"/>
        </w:rPr>
        <w:t>th</w:t>
      </w:r>
      <w:r w:rsidRPr="000347A0">
        <w:t>, 1000 UTC</w:t>
      </w:r>
    </w:p>
    <w:p w14:paraId="1F6B42B2" w14:textId="77777777" w:rsidR="00B62F7A" w:rsidRPr="000347A0" w:rsidRDefault="00B62F7A" w:rsidP="00B62F7A">
      <w:pPr>
        <w:pStyle w:val="EmailDiscussion2"/>
      </w:pPr>
      <w:r>
        <w:t>=&gt; Endorsed as a running CR in R2-2306966.</w:t>
      </w:r>
    </w:p>
    <w:p w14:paraId="70EA79D5" w14:textId="77777777" w:rsidR="00B62F7A" w:rsidRPr="00BA0E31" w:rsidRDefault="00B62F7A" w:rsidP="00B62F7A">
      <w:pPr>
        <w:pStyle w:val="EmailDiscussion2"/>
        <w:rPr>
          <w:rFonts w:cs="Arial"/>
          <w:color w:val="000000"/>
          <w:shd w:val="clear" w:color="auto" w:fill="FFFFFF"/>
        </w:rPr>
      </w:pPr>
    </w:p>
    <w:p w14:paraId="27EDE727" w14:textId="77777777" w:rsidR="00B62F7A" w:rsidRPr="00F738C4" w:rsidRDefault="00B62F7A" w:rsidP="0090540D">
      <w:pPr>
        <w:pStyle w:val="Doc-text2"/>
      </w:pPr>
    </w:p>
    <w:p w14:paraId="2C262AE2" w14:textId="77777777" w:rsidR="0090540D" w:rsidRPr="00F738C4" w:rsidRDefault="0090540D" w:rsidP="0090540D">
      <w:pPr>
        <w:pStyle w:val="Heading3"/>
      </w:pPr>
      <w:bookmarkStart w:id="320" w:name="_Toc142643964"/>
      <w:r w:rsidRPr="00F738C4">
        <w:t>7.3.2</w:t>
      </w:r>
      <w:r w:rsidRPr="00F738C4">
        <w:tab/>
        <w:t>DTX/DRX mechanism</w:t>
      </w:r>
      <w:bookmarkEnd w:id="320"/>
    </w:p>
    <w:p w14:paraId="4F47F9A4" w14:textId="6AC5F21B" w:rsidR="0090540D" w:rsidRPr="00F738C4" w:rsidRDefault="0090540D" w:rsidP="0090540D">
      <w:pPr>
        <w:pStyle w:val="Doc-title"/>
      </w:pPr>
      <w:r w:rsidRPr="00F738C4">
        <w:t>R2-2305081</w:t>
      </w:r>
      <w:r w:rsidRPr="00F738C4">
        <w:tab/>
        <w:t>Support high priority traffic in Cell DTX / DRX</w:t>
      </w:r>
      <w:r w:rsidRPr="00F738C4">
        <w:tab/>
        <w:t>Apple, InterDigital, T-Mobile USA, MediaTek Inc., Intel</w:t>
      </w:r>
      <w:r w:rsidRPr="00F738C4">
        <w:tab/>
        <w:t>discussion</w:t>
      </w:r>
      <w:r w:rsidRPr="00F738C4">
        <w:tab/>
        <w:t>Rel-18</w:t>
      </w:r>
      <w:r w:rsidRPr="00F738C4">
        <w:tab/>
        <w:t>Netw_Energy_NR-Core</w:t>
      </w:r>
    </w:p>
    <w:p w14:paraId="1740E4BE" w14:textId="77777777" w:rsidR="0090540D" w:rsidRPr="00F738C4" w:rsidRDefault="0090540D" w:rsidP="0090540D">
      <w:pPr>
        <w:pStyle w:val="Doc-text2"/>
        <w:rPr>
          <w:i/>
          <w:iCs/>
        </w:rPr>
      </w:pPr>
      <w:r w:rsidRPr="00F738C4">
        <w:rPr>
          <w:i/>
          <w:iCs/>
        </w:rPr>
        <w:t>Proposal 2: The UE can be configured per SR configuration whether to allow SR transmission associated with high priority LCH(s) during Cell DRX non-active period.</w:t>
      </w:r>
    </w:p>
    <w:p w14:paraId="2F941089" w14:textId="77777777" w:rsidR="0090540D" w:rsidRPr="00F738C4" w:rsidRDefault="0090540D" w:rsidP="0090540D">
      <w:pPr>
        <w:pStyle w:val="Doc-text2"/>
      </w:pPr>
      <w:r w:rsidRPr="00F738C4">
        <w:t>-</w:t>
      </w:r>
      <w:r w:rsidRPr="00F738C4">
        <w:tab/>
        <w:t xml:space="preserve">Vodafone would like to understand what the action would be from the system.  </w:t>
      </w:r>
    </w:p>
    <w:p w14:paraId="5E4B247F" w14:textId="77777777" w:rsidR="0090540D" w:rsidRPr="00F738C4" w:rsidRDefault="0090540D" w:rsidP="0090540D">
      <w:pPr>
        <w:pStyle w:val="Doc-text2"/>
      </w:pPr>
      <w:r w:rsidRPr="00F738C4">
        <w:t>-</w:t>
      </w:r>
      <w:r w:rsidRPr="00F738C4">
        <w:tab/>
        <w:t xml:space="preserve">Lenovo asks why we are limiting to just LCH and not SR for MAC CE (e.g. BFR).  Qualcomm thinks that we can allow MAC CE for BFR.   LG asks what type of traffic pattern is assumed.  Apple explain that if it is an emergency call it is not a priority.  </w:t>
      </w:r>
    </w:p>
    <w:p w14:paraId="03C3F5FB" w14:textId="77777777" w:rsidR="0090540D" w:rsidRPr="00F738C4" w:rsidRDefault="0090540D" w:rsidP="0090540D">
      <w:pPr>
        <w:pStyle w:val="Doc-text2"/>
        <w:rPr>
          <w:i/>
          <w:iCs/>
        </w:rPr>
      </w:pPr>
      <w:r w:rsidRPr="00F738C4">
        <w:rPr>
          <w:i/>
          <w:iCs/>
        </w:rPr>
        <w:t>Proposal 3: Reuse UE CDRX mechanism when the UE transmits SR during non-active duration of Cell DRX, i.e. the UE keeps monitoring PDCCH when a SR is sent on PUCCH and is pending.</w:t>
      </w:r>
    </w:p>
    <w:p w14:paraId="0FC0497F" w14:textId="77777777" w:rsidR="0090540D" w:rsidRPr="00F738C4" w:rsidRDefault="0090540D" w:rsidP="0090540D">
      <w:pPr>
        <w:pStyle w:val="Doc-text2"/>
        <w:rPr>
          <w:i/>
          <w:iCs/>
        </w:rPr>
      </w:pPr>
      <w:r w:rsidRPr="00F738C4">
        <w:rPr>
          <w:i/>
          <w:iCs/>
        </w:rPr>
        <w:t>Proposal 4: For the allowed SR during non-active duration of Cell DRX, no spec impact on its transmission behavior is foreseen, i.e. the SR can be retransmitted up to sr-TransMax and RACH is triggered when retransmission number is above the threshold.</w:t>
      </w:r>
    </w:p>
    <w:p w14:paraId="5ED04029" w14:textId="77777777" w:rsidR="0090540D" w:rsidRPr="00F738C4" w:rsidRDefault="0090540D" w:rsidP="0090540D">
      <w:pPr>
        <w:pStyle w:val="Doc-text2"/>
      </w:pPr>
      <w:r w:rsidRPr="00F738C4">
        <w:t>=&gt;</w:t>
      </w:r>
      <w:r w:rsidRPr="00F738C4">
        <w:tab/>
        <w:t xml:space="preserve">Noted </w:t>
      </w:r>
    </w:p>
    <w:p w14:paraId="763A597B" w14:textId="77777777" w:rsidR="0090540D" w:rsidRPr="00F738C4" w:rsidRDefault="0090540D" w:rsidP="0090540D">
      <w:pPr>
        <w:pStyle w:val="Doc-text2"/>
        <w:rPr>
          <w:i/>
          <w:iCs/>
        </w:rPr>
      </w:pPr>
    </w:p>
    <w:p w14:paraId="3787B5CD" w14:textId="41CBC64E" w:rsidR="0090540D" w:rsidRPr="00F738C4" w:rsidRDefault="0090540D" w:rsidP="0090540D">
      <w:pPr>
        <w:pStyle w:val="Doc-title"/>
      </w:pPr>
      <w:r w:rsidRPr="00F738C4">
        <w:t>R2-2305335</w:t>
      </w:r>
      <w:r w:rsidRPr="00F738C4">
        <w:tab/>
        <w:t>Discussion on cell DTX-DRX mechanism</w:t>
      </w:r>
      <w:r w:rsidRPr="00F738C4">
        <w:tab/>
        <w:t>vivo</w:t>
      </w:r>
      <w:r w:rsidRPr="00F738C4">
        <w:tab/>
        <w:t>discussion</w:t>
      </w:r>
      <w:r w:rsidRPr="00F738C4">
        <w:tab/>
        <w:t>Rel-18</w:t>
      </w:r>
    </w:p>
    <w:p w14:paraId="6C564586" w14:textId="77777777" w:rsidR="0090540D" w:rsidRPr="00F738C4" w:rsidRDefault="0090540D" w:rsidP="0090540D">
      <w:pPr>
        <w:pStyle w:val="Doc-text2"/>
        <w:rPr>
          <w:i/>
          <w:iCs/>
        </w:rPr>
      </w:pPr>
      <w:r w:rsidRPr="00F738C4">
        <w:rPr>
          <w:i/>
          <w:iCs/>
        </w:rPr>
        <w:t>Proposal 3</w:t>
      </w:r>
      <w:r w:rsidRPr="00F738C4">
        <w:rPr>
          <w:i/>
          <w:iCs/>
        </w:rPr>
        <w:tab/>
        <w:t>RAN2 to confirm: As baseline, UE does not transmit SR occasions overlapping with Cell DRX non-active periods, and SR is not configurable to be transmitted during cell DRX non-active periods.</w:t>
      </w:r>
    </w:p>
    <w:p w14:paraId="44B60D88" w14:textId="77777777" w:rsidR="0090540D" w:rsidRPr="00F738C4" w:rsidRDefault="0090540D" w:rsidP="0090540D">
      <w:pPr>
        <w:pStyle w:val="Doc-text2"/>
      </w:pPr>
      <w:r w:rsidRPr="00F738C4">
        <w:t>=&gt;</w:t>
      </w:r>
      <w:r w:rsidRPr="00F738C4">
        <w:tab/>
        <w:t xml:space="preserve">Noted </w:t>
      </w:r>
    </w:p>
    <w:p w14:paraId="1731EAF5" w14:textId="77777777" w:rsidR="0090540D" w:rsidRPr="00F738C4" w:rsidRDefault="0090540D" w:rsidP="0090540D">
      <w:pPr>
        <w:pStyle w:val="Doc-text2"/>
        <w:rPr>
          <w:i/>
          <w:iCs/>
        </w:rPr>
      </w:pPr>
    </w:p>
    <w:p w14:paraId="710F7698" w14:textId="1DE9198F" w:rsidR="0090540D" w:rsidRPr="00F738C4" w:rsidRDefault="0090540D" w:rsidP="0090540D">
      <w:pPr>
        <w:pStyle w:val="Doc-title"/>
      </w:pPr>
      <w:r w:rsidRPr="00F738C4">
        <w:t>R2-2305435</w:t>
      </w:r>
      <w:r w:rsidRPr="00F738C4">
        <w:tab/>
        <w:t>Emergency calls, Voice, Scheduling Requests and RACH</w:t>
      </w:r>
      <w:r w:rsidRPr="00F738C4">
        <w:tab/>
        <w:t xml:space="preserve">Vodafone </w:t>
      </w:r>
      <w:r w:rsidRPr="00F738C4">
        <w:tab/>
        <w:t>discussion</w:t>
      </w:r>
      <w:r w:rsidRPr="00F738C4">
        <w:tab/>
        <w:t>Rel-18</w:t>
      </w:r>
    </w:p>
    <w:p w14:paraId="79458AE5" w14:textId="77777777" w:rsidR="0090540D" w:rsidRPr="00F738C4" w:rsidRDefault="0090540D" w:rsidP="0090540D">
      <w:pPr>
        <w:pStyle w:val="Doc-text2"/>
        <w:rPr>
          <w:i/>
          <w:iCs/>
        </w:rPr>
      </w:pPr>
      <w:r w:rsidRPr="00F738C4">
        <w:rPr>
          <w:i/>
          <w:iCs/>
        </w:rPr>
        <w:t>Proposal 1: Cell DTX/DRX should not be enabled in the cell where emergency calls are ongoing.</w:t>
      </w:r>
    </w:p>
    <w:p w14:paraId="7BEE5FC2" w14:textId="77777777" w:rsidR="0090540D" w:rsidRPr="00F738C4" w:rsidRDefault="0090540D" w:rsidP="0090540D">
      <w:pPr>
        <w:pStyle w:val="Doc-text2"/>
        <w:rPr>
          <w:i/>
          <w:iCs/>
        </w:rPr>
      </w:pPr>
      <w:r w:rsidRPr="00F738C4">
        <w:rPr>
          <w:i/>
          <w:iCs/>
        </w:rPr>
        <w:t>Proposal 2: Cell DTX/DRX should be disabled once the gNB is informed about the emergency call to be setup within RRC connection request/Resume Request.</w:t>
      </w:r>
    </w:p>
    <w:p w14:paraId="02DC9D53" w14:textId="77777777" w:rsidR="0090540D" w:rsidRPr="00F738C4" w:rsidRDefault="0090540D" w:rsidP="0090540D">
      <w:pPr>
        <w:pStyle w:val="Doc-text2"/>
        <w:rPr>
          <w:i/>
          <w:iCs/>
        </w:rPr>
      </w:pPr>
      <w:r w:rsidRPr="00F738C4">
        <w:rPr>
          <w:i/>
          <w:iCs/>
        </w:rPr>
        <w:t>Proposal 3: There are no specific designs for SR handling due to emergency calls once the UE is in active, but the gNB shall disable the cell DTX/DRX functionality once it is informed about emergency call (in this case from the CN).</w:t>
      </w:r>
    </w:p>
    <w:p w14:paraId="648C38C4" w14:textId="77777777" w:rsidR="0090540D" w:rsidRPr="00F738C4" w:rsidRDefault="0090540D" w:rsidP="0090540D">
      <w:pPr>
        <w:pStyle w:val="Doc-text2"/>
      </w:pPr>
      <w:r w:rsidRPr="00F738C4">
        <w:t>=&gt;</w:t>
      </w:r>
      <w:r w:rsidRPr="00F738C4">
        <w:tab/>
        <w:t xml:space="preserve">Noted </w:t>
      </w:r>
    </w:p>
    <w:p w14:paraId="726A9935" w14:textId="77777777" w:rsidR="0090540D" w:rsidRPr="00F738C4" w:rsidRDefault="0090540D" w:rsidP="0090540D">
      <w:pPr>
        <w:pStyle w:val="Doc-text2"/>
        <w:rPr>
          <w:i/>
          <w:iCs/>
        </w:rPr>
      </w:pPr>
    </w:p>
    <w:p w14:paraId="7E848D92" w14:textId="77777777" w:rsidR="0090540D" w:rsidRPr="00F738C4" w:rsidRDefault="0090540D" w:rsidP="0090540D">
      <w:pPr>
        <w:pStyle w:val="Doc-text2"/>
      </w:pPr>
    </w:p>
    <w:p w14:paraId="3E381C0A" w14:textId="103D2123" w:rsidR="0090540D" w:rsidRPr="00F738C4" w:rsidRDefault="0090540D" w:rsidP="0090540D">
      <w:pPr>
        <w:pStyle w:val="Doc-title"/>
      </w:pPr>
      <w:r w:rsidRPr="00F738C4">
        <w:t>R2-2306330</w:t>
      </w:r>
      <w:r w:rsidRPr="00F738C4">
        <w:tab/>
        <w:t>Discussion on SR transmission during the Cell DRX non-active period</w:t>
      </w:r>
      <w:r w:rsidRPr="00F738C4">
        <w:tab/>
        <w:t>NTT DOCOMO INC.</w:t>
      </w:r>
      <w:r w:rsidRPr="00F738C4">
        <w:tab/>
        <w:t>discussion</w:t>
      </w:r>
      <w:r w:rsidRPr="00F738C4">
        <w:tab/>
        <w:t>Rel-18</w:t>
      </w:r>
      <w:r w:rsidRPr="00F738C4">
        <w:tab/>
        <w:t>Netw_Energy_NR-Core</w:t>
      </w:r>
    </w:p>
    <w:p w14:paraId="09988B2C" w14:textId="77777777" w:rsidR="0090540D" w:rsidRPr="00F738C4" w:rsidRDefault="0090540D" w:rsidP="0090540D">
      <w:pPr>
        <w:pStyle w:val="Doc-text2"/>
      </w:pPr>
      <w:r w:rsidRPr="00F738C4">
        <w:t>Propoasal 1</w:t>
      </w:r>
      <w:r w:rsidRPr="00F738C4">
        <w:tab/>
        <w:t>RAN2 to agree that SR exception handling should be configurable for emergency calls.</w:t>
      </w:r>
    </w:p>
    <w:p w14:paraId="3C1FBACD" w14:textId="77777777" w:rsidR="0090540D" w:rsidRPr="00F738C4" w:rsidRDefault="0090540D" w:rsidP="0090540D">
      <w:pPr>
        <w:pStyle w:val="Doc-text2"/>
      </w:pPr>
      <w:r w:rsidRPr="00F738C4">
        <w:t>=&gt;</w:t>
      </w:r>
      <w:r w:rsidRPr="00F738C4">
        <w:tab/>
        <w:t xml:space="preserve">Noted </w:t>
      </w:r>
    </w:p>
    <w:p w14:paraId="284E1D92" w14:textId="77777777" w:rsidR="0090540D" w:rsidRPr="00F738C4" w:rsidRDefault="0090540D" w:rsidP="0090540D">
      <w:pPr>
        <w:pStyle w:val="Doc-text2"/>
      </w:pPr>
    </w:p>
    <w:p w14:paraId="57D12E5F" w14:textId="5E14C47C" w:rsidR="0090540D" w:rsidRPr="00F738C4" w:rsidRDefault="0090540D" w:rsidP="0090540D">
      <w:pPr>
        <w:pStyle w:val="Doc-title"/>
      </w:pPr>
      <w:r w:rsidRPr="00F738C4">
        <w:t>R2-2305628</w:t>
      </w:r>
      <w:r w:rsidRPr="00F738C4">
        <w:tab/>
        <w:t>Discussion on cell DTX/DRX</w:t>
      </w:r>
      <w:r w:rsidRPr="00F738C4">
        <w:tab/>
        <w:t>CMCC</w:t>
      </w:r>
      <w:r w:rsidRPr="00F738C4">
        <w:tab/>
        <w:t>discussion</w:t>
      </w:r>
      <w:r w:rsidRPr="00F738C4">
        <w:tab/>
        <w:t>Rel-18</w:t>
      </w:r>
      <w:r w:rsidRPr="00F738C4">
        <w:tab/>
        <w:t>Netw_Energy_NR-Core</w:t>
      </w:r>
    </w:p>
    <w:p w14:paraId="0EECE588" w14:textId="77777777" w:rsidR="0090540D" w:rsidRPr="00F738C4" w:rsidRDefault="0090540D" w:rsidP="0090540D">
      <w:pPr>
        <w:pStyle w:val="Doc-text2"/>
      </w:pPr>
      <w:r w:rsidRPr="00F738C4">
        <w:t>Proposal 1: Traffic with high priority can transmit SR during the non-active period of Cell DTX/DRX.</w:t>
      </w:r>
    </w:p>
    <w:p w14:paraId="312E3EEA" w14:textId="77777777" w:rsidR="0090540D" w:rsidRPr="00F738C4" w:rsidRDefault="0090540D" w:rsidP="0090540D">
      <w:pPr>
        <w:pStyle w:val="Doc-text2"/>
      </w:pPr>
      <w:r w:rsidRPr="00F738C4">
        <w:t>Proposal 3: Inactivity timer is introduced for extend the fixed length on duration for a better transmission assurance. Whether it is only used for a new transmission or a it can also be used for retransmission can be further discussed.</w:t>
      </w:r>
    </w:p>
    <w:p w14:paraId="56306CCD" w14:textId="77777777" w:rsidR="0090540D" w:rsidRPr="00F738C4" w:rsidRDefault="0090540D" w:rsidP="0090540D">
      <w:pPr>
        <w:pStyle w:val="Doc-text2"/>
      </w:pPr>
      <w:r w:rsidRPr="00F738C4">
        <w:t>=&gt;</w:t>
      </w:r>
      <w:r w:rsidRPr="00F738C4">
        <w:tab/>
        <w:t xml:space="preserve">Noted </w:t>
      </w:r>
    </w:p>
    <w:p w14:paraId="1ACACD7D" w14:textId="77777777" w:rsidR="0090540D" w:rsidRPr="00F738C4" w:rsidRDefault="0090540D" w:rsidP="0090540D">
      <w:pPr>
        <w:pStyle w:val="Doc-text2"/>
      </w:pPr>
    </w:p>
    <w:p w14:paraId="713A0627" w14:textId="54D8D8E6" w:rsidR="0090540D" w:rsidRPr="00F738C4" w:rsidRDefault="0090540D" w:rsidP="0090540D">
      <w:pPr>
        <w:pStyle w:val="Doc-title"/>
      </w:pPr>
      <w:r w:rsidRPr="00F738C4">
        <w:t>R2-2305205</w:t>
      </w:r>
      <w:r w:rsidRPr="00F738C4">
        <w:tab/>
        <w:t>Discussion on Cell DTX/DRX</w:t>
      </w:r>
      <w:r w:rsidRPr="00F738C4">
        <w:tab/>
        <w:t>Fujitsu</w:t>
      </w:r>
      <w:r w:rsidRPr="00F738C4">
        <w:tab/>
        <w:t>discussion</w:t>
      </w:r>
      <w:r w:rsidRPr="00F738C4">
        <w:tab/>
        <w:t>Rel-18</w:t>
      </w:r>
      <w:r w:rsidRPr="00F738C4">
        <w:tab/>
        <w:t>Netw_Energy_NR-Core</w:t>
      </w:r>
    </w:p>
    <w:p w14:paraId="5A0B0CE3" w14:textId="77777777" w:rsidR="0090540D" w:rsidRPr="00F738C4" w:rsidRDefault="0090540D" w:rsidP="0090540D">
      <w:pPr>
        <w:pStyle w:val="Doc-text2"/>
      </w:pPr>
      <w:r w:rsidRPr="00F738C4">
        <w:t>=&gt;</w:t>
      </w:r>
      <w:r w:rsidRPr="00F738C4">
        <w:tab/>
        <w:t xml:space="preserve">Noted </w:t>
      </w:r>
    </w:p>
    <w:p w14:paraId="74FA5114" w14:textId="77777777" w:rsidR="0090540D" w:rsidRPr="00F738C4" w:rsidRDefault="0090540D" w:rsidP="0090540D">
      <w:pPr>
        <w:pStyle w:val="Doc-text2"/>
      </w:pPr>
    </w:p>
    <w:p w14:paraId="42056CB1" w14:textId="5C2B0A3E" w:rsidR="0090540D" w:rsidRPr="00F738C4" w:rsidRDefault="0090540D" w:rsidP="0090540D">
      <w:pPr>
        <w:pStyle w:val="Doc-title"/>
      </w:pPr>
      <w:r w:rsidRPr="00F738C4">
        <w:t>R2-2305120</w:t>
      </w:r>
      <w:r w:rsidRPr="00F738C4">
        <w:tab/>
        <w:t>Cell DTX-DRX Mechanism</w:t>
      </w:r>
      <w:r w:rsidRPr="00F738C4">
        <w:tab/>
        <w:t>Qualcomm Incorporated</w:t>
      </w:r>
      <w:r w:rsidRPr="00F738C4">
        <w:tab/>
        <w:t>discussion</w:t>
      </w:r>
      <w:r w:rsidRPr="00F738C4">
        <w:tab/>
        <w:t>Rel-18</w:t>
      </w:r>
    </w:p>
    <w:p w14:paraId="6527A907" w14:textId="77777777" w:rsidR="0090540D" w:rsidRPr="00F738C4" w:rsidRDefault="0090540D" w:rsidP="0090540D">
      <w:pPr>
        <w:pStyle w:val="Doc-text2"/>
      </w:pPr>
      <w:r w:rsidRPr="00F738C4">
        <w:t>Proposal 5: Upon transmitting SR during cell DTX non-active period, RAN2 to consider introducing a short CellDTX_SR timer to allow the UE to decode PDCCH, e.g., for an emergency call SR</w:t>
      </w:r>
    </w:p>
    <w:p w14:paraId="3D8C4C82" w14:textId="77777777" w:rsidR="0090540D" w:rsidRPr="00F738C4" w:rsidRDefault="0090540D" w:rsidP="0090540D">
      <w:pPr>
        <w:pStyle w:val="Doc-text2"/>
      </w:pPr>
      <w:r w:rsidRPr="00F738C4">
        <w:t>Proposal 6: For SR that would be kept pending during cell DRX non-active period, a timer is configured by the gNB to control how long this SR can be kept pending in order to: 1. Avoid an immediate SR-RACH once cell DRX active time starts 2. Limit the amount of time SR can be kept pending.</w:t>
      </w:r>
    </w:p>
    <w:p w14:paraId="4A5FDE55" w14:textId="77777777" w:rsidR="0090540D" w:rsidRPr="00F738C4" w:rsidRDefault="0090540D" w:rsidP="0090540D">
      <w:pPr>
        <w:pStyle w:val="Doc-text2"/>
      </w:pPr>
      <w:r w:rsidRPr="00F738C4">
        <w:t>=&gt;</w:t>
      </w:r>
      <w:r w:rsidRPr="00F738C4">
        <w:tab/>
        <w:t xml:space="preserve">Noted </w:t>
      </w:r>
    </w:p>
    <w:p w14:paraId="5AE14B2E" w14:textId="77777777" w:rsidR="0090540D" w:rsidRPr="00F738C4" w:rsidRDefault="0090540D" w:rsidP="0090540D">
      <w:pPr>
        <w:pStyle w:val="Doc-text2"/>
      </w:pPr>
    </w:p>
    <w:p w14:paraId="100DF78F" w14:textId="77777777" w:rsidR="0090540D" w:rsidRPr="00F738C4" w:rsidRDefault="0090540D" w:rsidP="0090540D">
      <w:pPr>
        <w:pStyle w:val="Doc-title"/>
      </w:pPr>
    </w:p>
    <w:p w14:paraId="02DEE63F" w14:textId="57E3394D" w:rsidR="0090540D" w:rsidRPr="00F738C4" w:rsidRDefault="0090540D" w:rsidP="0090540D">
      <w:pPr>
        <w:pStyle w:val="Doc-text2"/>
        <w:ind w:left="0" w:firstLine="0"/>
      </w:pPr>
      <w:r w:rsidRPr="00F738C4">
        <w:t>R2-2305975</w:t>
      </w:r>
      <w:r w:rsidRPr="00F738C4">
        <w:tab/>
        <w:t>Remaining issues for Cell DTX/DRX</w:t>
      </w:r>
      <w:r w:rsidRPr="00F738C4">
        <w:tab/>
        <w:t>ETRI</w:t>
      </w:r>
    </w:p>
    <w:p w14:paraId="3C33A254" w14:textId="77777777" w:rsidR="0090540D" w:rsidRPr="00F738C4" w:rsidRDefault="0090540D" w:rsidP="0090540D">
      <w:pPr>
        <w:pStyle w:val="Doc-text2"/>
      </w:pPr>
      <w:r w:rsidRPr="00F738C4">
        <w:t>Proposal 1: Keep the agreement at the last meeting that no SR is transmitted during Cell DRX non-active period.</w:t>
      </w:r>
    </w:p>
    <w:p w14:paraId="23E74723" w14:textId="77777777" w:rsidR="0090540D" w:rsidRPr="00F738C4" w:rsidRDefault="0090540D" w:rsidP="0090540D">
      <w:pPr>
        <w:pStyle w:val="Doc-text2"/>
      </w:pPr>
      <w:r w:rsidRPr="00F738C4">
        <w:t>Proposal 2: Discuss whether RACH procedure is allowed when urgent uplink transmission is required during Cell DRX non-active period.</w:t>
      </w:r>
    </w:p>
    <w:p w14:paraId="7AA0D34B" w14:textId="77777777" w:rsidR="0090540D" w:rsidRPr="00F738C4" w:rsidRDefault="0090540D" w:rsidP="0090540D">
      <w:pPr>
        <w:pStyle w:val="Doc-text2"/>
      </w:pPr>
      <w:r w:rsidRPr="00F738C4">
        <w:t>=&gt;</w:t>
      </w:r>
      <w:r w:rsidRPr="00F738C4">
        <w:tab/>
        <w:t xml:space="preserve">Noted </w:t>
      </w:r>
    </w:p>
    <w:p w14:paraId="06D6CC53" w14:textId="77777777" w:rsidR="0090540D" w:rsidRPr="00F738C4" w:rsidRDefault="0090540D" w:rsidP="0090540D">
      <w:pPr>
        <w:pStyle w:val="Doc-text2"/>
      </w:pPr>
    </w:p>
    <w:p w14:paraId="79694B2A" w14:textId="77777777" w:rsidR="0090540D" w:rsidRPr="00F738C4" w:rsidRDefault="0090540D" w:rsidP="0090540D">
      <w:pPr>
        <w:pStyle w:val="Doc-text2"/>
      </w:pPr>
    </w:p>
    <w:p w14:paraId="5775813E" w14:textId="77777777" w:rsidR="0090540D" w:rsidRPr="00F738C4" w:rsidRDefault="0090540D" w:rsidP="0090540D">
      <w:pPr>
        <w:pStyle w:val="Doc-text2"/>
        <w:rPr>
          <w:i/>
          <w:iCs/>
        </w:rPr>
      </w:pPr>
      <w:r w:rsidRPr="00F738C4">
        <w:rPr>
          <w:i/>
          <w:iCs/>
        </w:rPr>
        <w:t>Discussion</w:t>
      </w:r>
    </w:p>
    <w:p w14:paraId="51EC1272" w14:textId="77777777" w:rsidR="0090540D" w:rsidRPr="00F738C4" w:rsidRDefault="0090540D" w:rsidP="0090540D">
      <w:pPr>
        <w:pStyle w:val="Doc-text2"/>
      </w:pPr>
      <w:r w:rsidRPr="00F738C4">
        <w:t>-</w:t>
      </w:r>
      <w:r w:rsidRPr="00F738C4">
        <w:tab/>
        <w:t xml:space="preserve">Xiaomi thinks that public safety should be prioritized over NES.  </w:t>
      </w:r>
    </w:p>
    <w:p w14:paraId="688C80F8" w14:textId="77777777" w:rsidR="0090540D" w:rsidRPr="00F738C4" w:rsidRDefault="0090540D" w:rsidP="0090540D">
      <w:pPr>
        <w:pStyle w:val="Doc-text2"/>
      </w:pPr>
      <w:r w:rsidRPr="00F738C4">
        <w:t>-</w:t>
      </w:r>
      <w:r w:rsidRPr="00F738C4">
        <w:tab/>
        <w:t xml:space="preserve">Vodafone thinks that we should discuss all the use cases and explains that the cases of emergency is very rare an domes delay is accepted.   What is not accepted is any kind of quality degradation and we shouldn’t allow an emergency call to have a 300ms duty cycle.  </w:t>
      </w:r>
    </w:p>
    <w:p w14:paraId="713C96F6" w14:textId="77777777" w:rsidR="0090540D" w:rsidRPr="00F738C4" w:rsidRDefault="0090540D" w:rsidP="0090540D">
      <w:pPr>
        <w:pStyle w:val="Doc-text2"/>
      </w:pPr>
      <w:r w:rsidRPr="00F738C4">
        <w:t>-</w:t>
      </w:r>
      <w:r w:rsidRPr="00F738C4">
        <w:tab/>
        <w:t>Huawei also agrees with Vodafone.  We have been using CS fallback so initial delays have been acceptable.   Oppo agrees</w:t>
      </w:r>
    </w:p>
    <w:p w14:paraId="3C7858A6" w14:textId="77777777" w:rsidR="0090540D" w:rsidRPr="00F738C4" w:rsidRDefault="0090540D" w:rsidP="0090540D">
      <w:pPr>
        <w:pStyle w:val="Doc-text2"/>
      </w:pPr>
      <w:r w:rsidRPr="00F738C4">
        <w:t>-</w:t>
      </w:r>
      <w:r w:rsidRPr="00F738C4">
        <w:tab/>
        <w:t xml:space="preserve">NEC thinks that if we allow to turn off the cell and if the UE wants to make the call the UE can use the coverage layer.  ZTE thinks that we don’t need to have SR. </w:t>
      </w:r>
    </w:p>
    <w:p w14:paraId="6FEDA6C1" w14:textId="77777777" w:rsidR="0090540D" w:rsidRPr="00F738C4" w:rsidRDefault="0090540D" w:rsidP="0090540D">
      <w:pPr>
        <w:pStyle w:val="Doc-text2"/>
      </w:pPr>
      <w:r w:rsidRPr="00F738C4">
        <w:lastRenderedPageBreak/>
        <w:t>-</w:t>
      </w:r>
      <w:r w:rsidRPr="00F738C4">
        <w:tab/>
        <w:t xml:space="preserve">CMCC would prefer to make it configurable to allow high priority traffic.   T-mobile thinks that an emergency call should be handled and not allowing SR for such calls is not acceptable.  </w:t>
      </w:r>
    </w:p>
    <w:p w14:paraId="0B231AC6" w14:textId="77777777" w:rsidR="0090540D" w:rsidRPr="00F738C4" w:rsidRDefault="0090540D" w:rsidP="0090540D">
      <w:pPr>
        <w:pStyle w:val="Doc-text2"/>
      </w:pPr>
      <w:r w:rsidRPr="00F738C4">
        <w:t>-</w:t>
      </w:r>
      <w:r w:rsidRPr="00F738C4">
        <w:tab/>
        <w:t xml:space="preserve">CATT has a suggestion to allow RA access as a fall-back.   AT&amp;T highlights that we have regulatory requirements that we have to meet and enable the calls.  </w:t>
      </w:r>
    </w:p>
    <w:p w14:paraId="5CC6DDB1" w14:textId="77777777" w:rsidR="0090540D" w:rsidRPr="00F738C4" w:rsidRDefault="0090540D" w:rsidP="0090540D">
      <w:pPr>
        <w:pStyle w:val="Doc-text2"/>
      </w:pPr>
      <w:r w:rsidRPr="00F738C4">
        <w:t>-</w:t>
      </w:r>
      <w:r w:rsidRPr="00F738C4">
        <w:tab/>
        <w:t xml:space="preserve">Lenovo thinks that everyone agrees that emergency calls are important so the question is do we give the tools to the network to enable faster access or is the initial delay acceptable.  </w:t>
      </w:r>
    </w:p>
    <w:p w14:paraId="5433BF3E" w14:textId="77777777" w:rsidR="0090540D" w:rsidRPr="00F738C4" w:rsidRDefault="0090540D" w:rsidP="0090540D">
      <w:pPr>
        <w:pStyle w:val="Doc-text2"/>
      </w:pPr>
      <w:r w:rsidRPr="00F738C4">
        <w:t>-</w:t>
      </w:r>
      <w:r w:rsidRPr="00F738C4">
        <w:tab/>
        <w:t xml:space="preserve">Ericsson thinks too that we have the random access and that goes quite far and for the NW you can exit the NES call once you get the request.  </w:t>
      </w:r>
    </w:p>
    <w:p w14:paraId="603C9599" w14:textId="77777777" w:rsidR="0090540D" w:rsidRPr="00F738C4" w:rsidRDefault="0090540D" w:rsidP="0090540D">
      <w:pPr>
        <w:pStyle w:val="Doc-text2"/>
      </w:pPr>
      <w:r w:rsidRPr="00F738C4">
        <w:t>-</w:t>
      </w:r>
      <w:r w:rsidRPr="00F738C4">
        <w:tab/>
        <w:t xml:space="preserve">InterDigital explains that we agreed if we have SR we keep it pending and don’t trigger RA and the question is how long is the period expected to last.  Qualcomm agrees, we disabled the RACH and if we make the RACH fallback configurable we might as well make SR configurable.  </w:t>
      </w:r>
    </w:p>
    <w:p w14:paraId="0F43F3E3" w14:textId="77777777" w:rsidR="0090540D" w:rsidRPr="00F738C4" w:rsidRDefault="0090540D" w:rsidP="0090540D">
      <w:pPr>
        <w:pStyle w:val="Doc-text2"/>
      </w:pPr>
      <w:r w:rsidRPr="00F738C4">
        <w:t>-</w:t>
      </w:r>
      <w:r w:rsidRPr="00F738C4">
        <w:tab/>
        <w:t xml:space="preserve">Qualcomm explains that to use the RACH we need a new trigger.  </w:t>
      </w:r>
    </w:p>
    <w:p w14:paraId="3CF0151F" w14:textId="77777777" w:rsidR="0090540D" w:rsidRPr="00F738C4" w:rsidRDefault="0090540D" w:rsidP="0090540D">
      <w:pPr>
        <w:pStyle w:val="Doc-text2"/>
      </w:pPr>
      <w:r w:rsidRPr="00F738C4">
        <w:t>-</w:t>
      </w:r>
      <w:r w:rsidRPr="00F738C4">
        <w:tab/>
        <w:t xml:space="preserve">Vodafone would like to ensure that the follow-up actions from network have to ensure that the quality of the emergency call is not degraded.  </w:t>
      </w:r>
    </w:p>
    <w:p w14:paraId="61670EF1" w14:textId="77777777" w:rsidR="0090540D" w:rsidRPr="00F738C4" w:rsidRDefault="0090540D" w:rsidP="0090540D">
      <w:pPr>
        <w:pStyle w:val="Doc-text2"/>
      </w:pPr>
      <w:r w:rsidRPr="00F738C4">
        <w:t>=&gt;</w:t>
      </w:r>
      <w:r w:rsidRPr="00F738C4">
        <w:tab/>
        <w:t xml:space="preserve">offline to discuss mechanisms to enable emergency calls and the action from the network.  </w:t>
      </w:r>
    </w:p>
    <w:p w14:paraId="49B514BC" w14:textId="77777777" w:rsidR="0090540D" w:rsidRPr="00F738C4" w:rsidRDefault="0090540D" w:rsidP="0090540D">
      <w:pPr>
        <w:pStyle w:val="Doc-text2"/>
      </w:pPr>
      <w:r w:rsidRPr="00F738C4">
        <w:t>After offline:</w:t>
      </w:r>
    </w:p>
    <w:p w14:paraId="42E93A54" w14:textId="77777777" w:rsidR="0090540D" w:rsidRPr="00F738C4" w:rsidRDefault="0090540D" w:rsidP="0090540D">
      <w:pPr>
        <w:pStyle w:val="Doc-text2"/>
        <w:rPr>
          <w:i/>
          <w:iCs/>
        </w:rPr>
      </w:pPr>
      <w:r w:rsidRPr="00F738C4">
        <w:rPr>
          <w:i/>
          <w:iCs/>
        </w:rPr>
        <w:t>Proposal 2: Once NW recognized there is an emergency call or public safety related service (e.g. MPS/MCS) going to be established, the NW deactivates Cell DTX/DRX (FFS for all UEs or some particular UEs with emergency call of public safety service in the cell). The behavior is captured in stage 2 spec.</w:t>
      </w:r>
    </w:p>
    <w:p w14:paraId="086F6DAE" w14:textId="77777777" w:rsidR="0090540D" w:rsidRPr="00F738C4" w:rsidRDefault="0090540D" w:rsidP="0090540D">
      <w:pPr>
        <w:pStyle w:val="Doc-text2"/>
      </w:pPr>
      <w:r w:rsidRPr="00F738C4">
        <w:t>-</w:t>
      </w:r>
      <w:r w:rsidRPr="00F738C4">
        <w:tab/>
        <w:t xml:space="preserve">Nokia thinks that we don’t need to capture when and how the NW deactivates.   Intel also clarifies that there are cases that there are cases that the gNB doesn’t know. </w:t>
      </w:r>
    </w:p>
    <w:p w14:paraId="35CF526D" w14:textId="77777777" w:rsidR="0090540D" w:rsidRPr="00F738C4" w:rsidRDefault="0090540D" w:rsidP="0090540D">
      <w:pPr>
        <w:pStyle w:val="Doc-text2"/>
      </w:pPr>
      <w:r w:rsidRPr="00F738C4">
        <w:t>-</w:t>
      </w:r>
      <w:r w:rsidRPr="00F738C4">
        <w:tab/>
        <w:t xml:space="preserve">Vodafone thinks that it is important to capture in RAN2 the behavior that once recognized the NW should disable the functionality.  </w:t>
      </w:r>
    </w:p>
    <w:p w14:paraId="6D99EB7F" w14:textId="77777777" w:rsidR="0090540D" w:rsidRPr="00F738C4" w:rsidRDefault="0090540D" w:rsidP="0090540D">
      <w:pPr>
        <w:pStyle w:val="Doc-text2"/>
      </w:pPr>
      <w:r w:rsidRPr="00F738C4">
        <w:t>-</w:t>
      </w:r>
      <w:r w:rsidRPr="00F738C4">
        <w:tab/>
        <w:t xml:space="preserve">Qualcomm thinks that there is no RAN2 impact and not sure how we can capture this as this is a NAS procedure.  </w:t>
      </w:r>
    </w:p>
    <w:p w14:paraId="44EC676A" w14:textId="77777777" w:rsidR="0090540D" w:rsidRPr="00F738C4" w:rsidRDefault="0090540D" w:rsidP="0090540D">
      <w:pPr>
        <w:pStyle w:val="Doc-text2"/>
      </w:pPr>
      <w:r w:rsidRPr="00F738C4">
        <w:t>-</w:t>
      </w:r>
      <w:r w:rsidRPr="00F738C4">
        <w:tab/>
        <w:t xml:space="preserve">Huawei thinks that we can capture in stage 2 as it is an operator requirement.  LG clarifies that the NW may deactivate depending on the DTX pattern.  </w:t>
      </w:r>
    </w:p>
    <w:p w14:paraId="3C482626" w14:textId="77777777" w:rsidR="0090540D" w:rsidRPr="00F738C4" w:rsidRDefault="0090540D" w:rsidP="0090540D">
      <w:pPr>
        <w:pStyle w:val="Doc-text2"/>
      </w:pPr>
      <w:r w:rsidRPr="00F738C4">
        <w:t>-</w:t>
      </w:r>
      <w:r w:rsidRPr="00F738C4">
        <w:tab/>
        <w:t xml:space="preserve">BT is trying to understand the issue with this proposal.  Intel clarifies that there are cases that gNB isn’t aware so if we want to enable it we need to involve CT1.  </w:t>
      </w:r>
    </w:p>
    <w:p w14:paraId="36EC5513" w14:textId="77777777" w:rsidR="0090540D" w:rsidRPr="00F738C4" w:rsidRDefault="0090540D" w:rsidP="0090540D">
      <w:pPr>
        <w:pStyle w:val="Doc-text2"/>
      </w:pPr>
      <w:r w:rsidRPr="00F738C4">
        <w:t>-</w:t>
      </w:r>
      <w:r w:rsidRPr="00F738C4">
        <w:tab/>
        <w:t xml:space="preserve">Ericsson thinks that we anyways still need to discuss whether we disable for some UEs or all UEs in general for the feature and not just related to this.  </w:t>
      </w:r>
    </w:p>
    <w:p w14:paraId="23888881" w14:textId="77777777" w:rsidR="0090540D" w:rsidRPr="00F738C4" w:rsidRDefault="0090540D" w:rsidP="0090540D">
      <w:pPr>
        <w:pStyle w:val="Doc-text2"/>
      </w:pPr>
      <w:r w:rsidRPr="00F738C4">
        <w:t>-</w:t>
      </w:r>
      <w:r w:rsidRPr="00F738C4">
        <w:tab/>
        <w:t xml:space="preserve">Vodafone wants to ensure that there is no impact to the emergency calls due to this feature.  </w:t>
      </w:r>
    </w:p>
    <w:p w14:paraId="47E98518" w14:textId="77777777" w:rsidR="0090540D" w:rsidRPr="00F738C4" w:rsidRDefault="0090540D" w:rsidP="0090540D">
      <w:pPr>
        <w:pStyle w:val="Doc-text2"/>
      </w:pPr>
      <w:r w:rsidRPr="00F738C4">
        <w:t>-</w:t>
      </w:r>
      <w:r w:rsidRPr="00F738C4">
        <w:tab/>
        <w:t xml:space="preserve">CMCC asks if there is a risks that there will some inter-operability issue.  It should be up to gNB implementation.  </w:t>
      </w:r>
    </w:p>
    <w:p w14:paraId="64A3C774" w14:textId="77777777" w:rsidR="0090540D" w:rsidRPr="00F738C4" w:rsidRDefault="0090540D" w:rsidP="0090540D">
      <w:pPr>
        <w:pStyle w:val="Doc-text2"/>
      </w:pPr>
    </w:p>
    <w:p w14:paraId="7A278FE5" w14:textId="77777777" w:rsidR="0090540D" w:rsidRPr="00F738C4" w:rsidRDefault="0090540D" w:rsidP="0090540D">
      <w:pPr>
        <w:pStyle w:val="Doc-text2"/>
      </w:pPr>
    </w:p>
    <w:p w14:paraId="5AC82D77" w14:textId="1B4A9A5E" w:rsidR="0090540D" w:rsidRPr="00F738C4" w:rsidRDefault="0090540D" w:rsidP="0090540D">
      <w:pPr>
        <w:pStyle w:val="Doc-title"/>
      </w:pPr>
      <w:r w:rsidRPr="00F738C4">
        <w:t>R2-2304692</w:t>
      </w:r>
      <w:r w:rsidRPr="00F738C4">
        <w:tab/>
        <w:t>Discussion on Cell DTX/DRX configuration and operation</w:t>
      </w:r>
      <w:r w:rsidRPr="00F738C4">
        <w:tab/>
        <w:t>Xiaomi</w:t>
      </w:r>
      <w:r w:rsidRPr="00F738C4">
        <w:tab/>
        <w:t>discussion</w:t>
      </w:r>
      <w:r w:rsidRPr="00F738C4">
        <w:tab/>
        <w:t>Rel-18</w:t>
      </w:r>
    </w:p>
    <w:p w14:paraId="4C851003" w14:textId="77777777" w:rsidR="0090540D" w:rsidRPr="00F738C4" w:rsidRDefault="0090540D" w:rsidP="0090540D">
      <w:pPr>
        <w:pStyle w:val="Doc-title"/>
      </w:pPr>
    </w:p>
    <w:p w14:paraId="27C41E81" w14:textId="01774810" w:rsidR="0090540D" w:rsidRPr="00F738C4" w:rsidRDefault="0090540D" w:rsidP="0090540D">
      <w:pPr>
        <w:pStyle w:val="Doc-title"/>
      </w:pPr>
      <w:r w:rsidRPr="00F738C4">
        <w:t>R2-2305082</w:t>
      </w:r>
      <w:r w:rsidRPr="00F738C4">
        <w:tab/>
        <w:t>Discussion on key open issues of Cell DTX / DRX</w:t>
      </w:r>
      <w:r w:rsidRPr="00F738C4">
        <w:tab/>
        <w:t>Apple</w:t>
      </w:r>
      <w:r w:rsidRPr="00F738C4">
        <w:tab/>
        <w:t>discussion</w:t>
      </w:r>
      <w:r w:rsidRPr="00F738C4">
        <w:tab/>
        <w:t>Rel-18</w:t>
      </w:r>
      <w:r w:rsidRPr="00F738C4">
        <w:tab/>
        <w:t>Netw_Energy_NR-Core</w:t>
      </w:r>
    </w:p>
    <w:p w14:paraId="29D3056B" w14:textId="77777777" w:rsidR="0090540D" w:rsidRPr="00F738C4" w:rsidRDefault="0090540D" w:rsidP="0090540D">
      <w:pPr>
        <w:pStyle w:val="Doc-text2"/>
      </w:pPr>
    </w:p>
    <w:p w14:paraId="1F83A972" w14:textId="77777777" w:rsidR="0090540D" w:rsidRPr="00F738C4" w:rsidRDefault="0090540D" w:rsidP="0090540D">
      <w:pPr>
        <w:pStyle w:val="Doc-title"/>
      </w:pPr>
    </w:p>
    <w:p w14:paraId="19085082" w14:textId="77777777" w:rsidR="0090540D" w:rsidRPr="00F738C4" w:rsidRDefault="0090540D" w:rsidP="0090540D">
      <w:pPr>
        <w:pStyle w:val="Doc-text2"/>
        <w:ind w:left="0" w:firstLine="0"/>
        <w:rPr>
          <w:b/>
          <w:bCs/>
        </w:rPr>
      </w:pPr>
      <w:r w:rsidRPr="00F738C4">
        <w:rPr>
          <w:b/>
          <w:bCs/>
        </w:rPr>
        <w:t>PDCCH monitoring for retx</w:t>
      </w:r>
    </w:p>
    <w:p w14:paraId="6F0559C0" w14:textId="1886AA8D" w:rsidR="0090540D" w:rsidRPr="00F738C4" w:rsidRDefault="0090540D" w:rsidP="0090540D">
      <w:pPr>
        <w:pStyle w:val="Doc-title"/>
      </w:pPr>
      <w:r w:rsidRPr="00F738C4">
        <w:t>R2-2305321</w:t>
      </w:r>
      <w:r w:rsidRPr="00F738C4">
        <w:tab/>
        <w:t>Further discussion on cell DTX and DRX</w:t>
      </w:r>
      <w:r w:rsidRPr="00F738C4">
        <w:tab/>
        <w:t>ZTE corporation, Sanechips</w:t>
      </w:r>
      <w:r w:rsidRPr="00F738C4">
        <w:tab/>
        <w:t>discussion</w:t>
      </w:r>
      <w:r w:rsidRPr="00F738C4">
        <w:tab/>
        <w:t>Rel-18</w:t>
      </w:r>
      <w:r w:rsidRPr="00F738C4">
        <w:tab/>
        <w:t>Netw_Energy_NR-Core</w:t>
      </w:r>
    </w:p>
    <w:p w14:paraId="3B510260" w14:textId="77777777" w:rsidR="0090540D" w:rsidRPr="00F738C4" w:rsidRDefault="0090540D" w:rsidP="0090540D">
      <w:pPr>
        <w:pStyle w:val="Doc-text2"/>
        <w:rPr>
          <w:i/>
          <w:iCs/>
        </w:rPr>
      </w:pPr>
      <w:r w:rsidRPr="00F738C4">
        <w:rPr>
          <w:i/>
          <w:iCs/>
        </w:rPr>
        <w:t>Proposal 1: UE monitors PDCCH for RAR during Cell DTX non-active time. The ra-ResponseWindow could be started as legacy.</w:t>
      </w:r>
    </w:p>
    <w:p w14:paraId="2DD4FECF" w14:textId="77777777" w:rsidR="0090540D" w:rsidRPr="00F738C4" w:rsidRDefault="0090540D" w:rsidP="0090540D">
      <w:pPr>
        <w:pStyle w:val="Doc-text2"/>
        <w:rPr>
          <w:i/>
          <w:iCs/>
        </w:rPr>
      </w:pPr>
      <w:r w:rsidRPr="00F738C4">
        <w:rPr>
          <w:i/>
          <w:iCs/>
        </w:rPr>
        <w:t>Proposal 2: UE monitors PDCCH for msg4 during Cell DTX non-active time. The ra-ContentionResolutionTimer could be started as legacy.</w:t>
      </w:r>
    </w:p>
    <w:p w14:paraId="5F400E2F" w14:textId="77777777" w:rsidR="0090540D" w:rsidRPr="00F738C4" w:rsidRDefault="0090540D" w:rsidP="0090540D">
      <w:pPr>
        <w:pStyle w:val="Doc-text2"/>
        <w:rPr>
          <w:i/>
          <w:iCs/>
        </w:rPr>
      </w:pPr>
      <w:r w:rsidRPr="00F738C4">
        <w:rPr>
          <w:i/>
          <w:iCs/>
        </w:rPr>
        <w:t>Proposal 4: UE doesn’t monitor PDCCH for retransmission during Cell DTX non-active time. The drx-RetransmissionTimer DL(UL) could be stopped during Cell DTX non-active time.</w:t>
      </w:r>
    </w:p>
    <w:p w14:paraId="376D09C0" w14:textId="77777777" w:rsidR="0090540D" w:rsidRPr="00F738C4" w:rsidRDefault="0090540D" w:rsidP="0090540D">
      <w:pPr>
        <w:pStyle w:val="Doc-text2"/>
      </w:pPr>
      <w:r w:rsidRPr="00F738C4">
        <w:t>=&gt;</w:t>
      </w:r>
      <w:r w:rsidRPr="00F738C4">
        <w:tab/>
        <w:t xml:space="preserve">Noted </w:t>
      </w:r>
    </w:p>
    <w:p w14:paraId="6D1BDB12" w14:textId="77777777" w:rsidR="0090540D" w:rsidRPr="00F738C4" w:rsidRDefault="0090540D" w:rsidP="0090540D">
      <w:pPr>
        <w:pStyle w:val="Doc-text2"/>
        <w:rPr>
          <w:i/>
          <w:iCs/>
        </w:rPr>
      </w:pPr>
    </w:p>
    <w:p w14:paraId="60B036F3" w14:textId="55651207" w:rsidR="0090540D" w:rsidRPr="00F738C4" w:rsidRDefault="0090540D" w:rsidP="0090540D">
      <w:pPr>
        <w:pStyle w:val="Doc-title"/>
      </w:pPr>
      <w:r w:rsidRPr="00F738C4">
        <w:t>R2-2305651</w:t>
      </w:r>
      <w:r w:rsidRPr="00F738C4">
        <w:tab/>
        <w:t>Remaining issues on DTX/DRX</w:t>
      </w:r>
      <w:r w:rsidRPr="00F738C4">
        <w:tab/>
        <w:t>Nokia, Nokia Shanghai Bell</w:t>
      </w:r>
      <w:r w:rsidRPr="00F738C4">
        <w:tab/>
        <w:t>discussion</w:t>
      </w:r>
      <w:r w:rsidRPr="00F738C4">
        <w:tab/>
        <w:t>Rel-18</w:t>
      </w:r>
      <w:r w:rsidRPr="00F738C4">
        <w:tab/>
        <w:t>Netw_Energy_NR-Core</w:t>
      </w:r>
    </w:p>
    <w:p w14:paraId="6338FA64" w14:textId="77777777" w:rsidR="0090540D" w:rsidRPr="00F738C4" w:rsidRDefault="0090540D" w:rsidP="0090540D">
      <w:pPr>
        <w:pStyle w:val="Doc-text2"/>
        <w:rPr>
          <w:i/>
          <w:iCs/>
        </w:rPr>
      </w:pPr>
      <w:r w:rsidRPr="00F738C4">
        <w:rPr>
          <w:i/>
          <w:iCs/>
        </w:rPr>
        <w:t>Proposal 3: retransmission can be scheduled in case it falls out of the Cell DTX active period, i.e., when the DRX retransmission timer is running, the UE should monitor PDCCH regardless of the Cell DTX.</w:t>
      </w:r>
    </w:p>
    <w:p w14:paraId="1BEAC0AC" w14:textId="77777777" w:rsidR="0090540D" w:rsidRPr="00F738C4" w:rsidRDefault="0090540D" w:rsidP="0090540D">
      <w:pPr>
        <w:pStyle w:val="Doc-text2"/>
      </w:pPr>
      <w:r w:rsidRPr="00F738C4">
        <w:t>=&gt;</w:t>
      </w:r>
      <w:r w:rsidRPr="00F738C4">
        <w:tab/>
        <w:t xml:space="preserve">Noted </w:t>
      </w:r>
    </w:p>
    <w:p w14:paraId="17EE4102" w14:textId="77777777" w:rsidR="0090540D" w:rsidRPr="00F738C4" w:rsidRDefault="0090540D" w:rsidP="0090540D">
      <w:pPr>
        <w:pStyle w:val="Doc-text2"/>
      </w:pPr>
    </w:p>
    <w:p w14:paraId="2A4097E2" w14:textId="77777777" w:rsidR="0090540D" w:rsidRPr="00F738C4" w:rsidRDefault="0090540D" w:rsidP="0090540D">
      <w:pPr>
        <w:pStyle w:val="Doc-text2"/>
      </w:pPr>
      <w:r w:rsidRPr="00F738C4">
        <w:lastRenderedPageBreak/>
        <w:t>Discussion:</w:t>
      </w:r>
    </w:p>
    <w:p w14:paraId="0B0F8EC0" w14:textId="77777777" w:rsidR="0090540D" w:rsidRPr="00F738C4" w:rsidRDefault="0090540D" w:rsidP="0090540D">
      <w:pPr>
        <w:pStyle w:val="Doc-text2"/>
      </w:pPr>
      <w:r w:rsidRPr="00F738C4">
        <w:t>-</w:t>
      </w:r>
      <w:r w:rsidRPr="00F738C4">
        <w:tab/>
        <w:t xml:space="preserve">Lenovo thinks that not continuing with the retransmission is acceptable. </w:t>
      </w:r>
    </w:p>
    <w:p w14:paraId="6EE40076" w14:textId="77777777" w:rsidR="0090540D" w:rsidRPr="00F738C4" w:rsidRDefault="0090540D" w:rsidP="0090540D">
      <w:pPr>
        <w:pStyle w:val="Doc-text2"/>
      </w:pPr>
      <w:r w:rsidRPr="00F738C4">
        <w:t>-</w:t>
      </w:r>
      <w:r w:rsidRPr="00F738C4">
        <w:tab/>
        <w:t xml:space="preserve">CATT thinks we should make thinks simple and we shouldn’t touch C-DRX at all and it belongs to gNB to ensure that it doesn’t schedule during non-active periods.  The fraction of time the UE is on active time is a very short period of time and we should not optimize just for this.  </w:t>
      </w:r>
    </w:p>
    <w:p w14:paraId="3BF2AF38" w14:textId="77777777" w:rsidR="0090540D" w:rsidRPr="00F738C4" w:rsidRDefault="0090540D" w:rsidP="0090540D">
      <w:pPr>
        <w:pStyle w:val="Doc-text2"/>
      </w:pPr>
      <w:r w:rsidRPr="00F738C4">
        <w:t>-</w:t>
      </w:r>
      <w:r w:rsidRPr="00F738C4">
        <w:tab/>
        <w:t>Apple thinks that this is linked to the high priority traffic discussion.  If we allow high priority traffic we should proceed with Nokia proposal.</w:t>
      </w:r>
    </w:p>
    <w:p w14:paraId="6838D706" w14:textId="77777777" w:rsidR="0090540D" w:rsidRPr="00F738C4" w:rsidRDefault="0090540D" w:rsidP="0090540D">
      <w:pPr>
        <w:pStyle w:val="Doc-text2"/>
      </w:pPr>
      <w:r w:rsidRPr="00F738C4">
        <w:t>-</w:t>
      </w:r>
      <w:r w:rsidRPr="00F738C4">
        <w:tab/>
        <w:t xml:space="preserve">Ericsson thinks the network should be able to retransmit and the UE monitor PDCCH as per normal C-DRX. </w:t>
      </w:r>
    </w:p>
    <w:p w14:paraId="679DFFA8" w14:textId="77777777" w:rsidR="0090540D" w:rsidRPr="00F738C4" w:rsidRDefault="0090540D" w:rsidP="0090540D">
      <w:pPr>
        <w:pStyle w:val="Doc-text2"/>
        <w:rPr>
          <w:lang w:val="en-US"/>
        </w:rPr>
      </w:pPr>
      <w:r w:rsidRPr="00F738C4">
        <w:rPr>
          <w:lang w:val="en-US"/>
        </w:rPr>
        <w:t>-</w:t>
      </w:r>
      <w:r w:rsidRPr="00F738C4">
        <w:rPr>
          <w:lang w:val="en-US"/>
        </w:rPr>
        <w:tab/>
        <w:t xml:space="preserve">Huawei supports ZTE’s proposal to keep it simple. </w:t>
      </w:r>
    </w:p>
    <w:p w14:paraId="3365C140" w14:textId="77777777" w:rsidR="0090540D" w:rsidRPr="00F738C4" w:rsidRDefault="0090540D" w:rsidP="0090540D">
      <w:pPr>
        <w:pStyle w:val="Doc-text2"/>
        <w:rPr>
          <w:lang w:val="en-US"/>
        </w:rPr>
      </w:pPr>
      <w:r w:rsidRPr="00F738C4">
        <w:rPr>
          <w:lang w:val="en-US"/>
        </w:rPr>
        <w:t>-</w:t>
      </w:r>
      <w:r w:rsidRPr="00F738C4">
        <w:rPr>
          <w:lang w:val="en-US"/>
        </w:rPr>
        <w:tab/>
        <w:t xml:space="preserve">Qualcomm agrees Nokia even though we might making some exceptions.   Interdigital agrees and we should keep C-DRX as is.  Vodafone thinks we should ensure retx should be handle active period and we are taking about background traffic.   What is the problem if we wait for the retx.   </w:t>
      </w:r>
    </w:p>
    <w:p w14:paraId="61B37955" w14:textId="77777777" w:rsidR="0090540D" w:rsidRPr="00F738C4" w:rsidRDefault="0090540D" w:rsidP="0090540D">
      <w:pPr>
        <w:pStyle w:val="Doc-text2"/>
        <w:rPr>
          <w:lang w:val="en-US"/>
        </w:rPr>
      </w:pPr>
      <w:r w:rsidRPr="00F738C4">
        <w:rPr>
          <w:lang w:val="en-US"/>
        </w:rPr>
        <w:t>-</w:t>
      </w:r>
      <w:r w:rsidRPr="00F738C4">
        <w:rPr>
          <w:lang w:val="en-US"/>
        </w:rPr>
        <w:tab/>
        <w:t xml:space="preserve">CMCC thinks that it should be allowed as it is only a small fraction of the time.  </w:t>
      </w:r>
    </w:p>
    <w:p w14:paraId="3D429DDA" w14:textId="77777777" w:rsidR="0090540D" w:rsidRPr="00F738C4" w:rsidRDefault="0090540D" w:rsidP="0090540D">
      <w:pPr>
        <w:pStyle w:val="Doc-text2"/>
        <w:rPr>
          <w:lang w:val="en-US"/>
        </w:rPr>
      </w:pPr>
      <w:r w:rsidRPr="00F738C4">
        <w:rPr>
          <w:lang w:val="en-US"/>
        </w:rPr>
        <w:t>-</w:t>
      </w:r>
      <w:r w:rsidRPr="00F738C4">
        <w:rPr>
          <w:lang w:val="en-US"/>
        </w:rPr>
        <w:tab/>
        <w:t xml:space="preserve">LG, Samsung  and Oppo think that we shouldn’t monitor the PDCCH for the retx.  </w:t>
      </w:r>
    </w:p>
    <w:p w14:paraId="3FAE8438" w14:textId="77777777" w:rsidR="0090540D" w:rsidRPr="00F738C4" w:rsidRDefault="0090540D" w:rsidP="0090540D">
      <w:pPr>
        <w:pStyle w:val="Doc-text2"/>
        <w:rPr>
          <w:lang w:val="en-US"/>
        </w:rPr>
      </w:pPr>
      <w:r w:rsidRPr="00F738C4">
        <w:rPr>
          <w:lang w:val="en-US"/>
        </w:rPr>
        <w:t>-</w:t>
      </w:r>
      <w:r w:rsidRPr="00F738C4">
        <w:rPr>
          <w:lang w:val="en-US"/>
        </w:rPr>
        <w:tab/>
        <w:t xml:space="preserve">Xiaomi retx wonders if it is for emergency calls or others.  </w:t>
      </w:r>
    </w:p>
    <w:p w14:paraId="251331E3" w14:textId="77777777" w:rsidR="0090540D" w:rsidRPr="00F738C4" w:rsidRDefault="0090540D" w:rsidP="0090540D">
      <w:pPr>
        <w:pStyle w:val="Doc-text2"/>
        <w:rPr>
          <w:lang w:val="en-US"/>
        </w:rPr>
      </w:pPr>
      <w:r w:rsidRPr="00F738C4">
        <w:rPr>
          <w:lang w:val="en-US"/>
        </w:rPr>
        <w:t>-</w:t>
      </w:r>
      <w:r w:rsidRPr="00F738C4">
        <w:rPr>
          <w:lang w:val="en-US"/>
        </w:rPr>
        <w:tab/>
        <w:t xml:space="preserve">Mediatek has the same understanding as Nokia.   </w:t>
      </w:r>
    </w:p>
    <w:p w14:paraId="6C6D8743" w14:textId="77777777" w:rsidR="0090540D" w:rsidRPr="00F738C4" w:rsidRDefault="0090540D" w:rsidP="0090540D">
      <w:pPr>
        <w:pStyle w:val="Doc-text2"/>
        <w:rPr>
          <w:lang w:val="en-US"/>
        </w:rPr>
      </w:pPr>
      <w:r w:rsidRPr="00F738C4">
        <w:rPr>
          <w:lang w:val="en-US"/>
        </w:rPr>
        <w:t>-</w:t>
      </w:r>
      <w:r w:rsidRPr="00F738C4">
        <w:rPr>
          <w:lang w:val="en-US"/>
        </w:rPr>
        <w:tab/>
        <w:t xml:space="preserve">NEC thinks that the network should be able to configure the retransmission and maybe an activity timer can be considered. </w:t>
      </w:r>
    </w:p>
    <w:p w14:paraId="40EAFF37" w14:textId="77777777" w:rsidR="0090540D" w:rsidRPr="00F738C4" w:rsidRDefault="0090540D" w:rsidP="0090540D">
      <w:pPr>
        <w:pStyle w:val="Doc-text2"/>
        <w:rPr>
          <w:lang w:val="en-US"/>
        </w:rPr>
      </w:pPr>
      <w:r w:rsidRPr="00F738C4">
        <w:rPr>
          <w:lang w:val="en-US"/>
        </w:rPr>
        <w:t>-</w:t>
      </w:r>
      <w:r w:rsidRPr="00F738C4">
        <w:rPr>
          <w:lang w:val="en-US"/>
        </w:rPr>
        <w:tab/>
        <w:t>Sony thinks that there is no need to optimize and would like to go with Nokia approach.  ETRI supports the Nokia proposal</w:t>
      </w:r>
    </w:p>
    <w:p w14:paraId="124DADC9" w14:textId="77777777" w:rsidR="0090540D" w:rsidRPr="00F738C4" w:rsidRDefault="0090540D" w:rsidP="0090540D">
      <w:pPr>
        <w:pStyle w:val="Doc-text2"/>
        <w:rPr>
          <w:lang w:val="en-US"/>
        </w:rPr>
      </w:pPr>
      <w:r w:rsidRPr="00F738C4">
        <w:rPr>
          <w:lang w:val="en-US"/>
        </w:rPr>
        <w:t>-</w:t>
      </w:r>
      <w:r w:rsidRPr="00F738C4">
        <w:rPr>
          <w:lang w:val="en-US"/>
        </w:rPr>
        <w:tab/>
        <w:t xml:space="preserve">BT thinks we should clarify whether it is ok to wait for the a bit and which types of traffic we are talking about.  </w:t>
      </w:r>
    </w:p>
    <w:p w14:paraId="4910B277" w14:textId="77777777" w:rsidR="0090540D" w:rsidRPr="00F738C4" w:rsidRDefault="0090540D" w:rsidP="0090540D">
      <w:pPr>
        <w:pStyle w:val="Doc-text2"/>
        <w:rPr>
          <w:lang w:val="en-US"/>
        </w:rPr>
      </w:pPr>
    </w:p>
    <w:p w14:paraId="209B4CC9" w14:textId="77777777" w:rsidR="0090540D" w:rsidRPr="00F738C4" w:rsidRDefault="0090540D" w:rsidP="0090540D">
      <w:pPr>
        <w:pStyle w:val="Doc-text2"/>
        <w:rPr>
          <w:lang w:val="en-US"/>
        </w:rPr>
      </w:pPr>
    </w:p>
    <w:p w14:paraId="00DD6E6D" w14:textId="77777777" w:rsidR="0090540D" w:rsidRPr="00F738C4" w:rsidRDefault="0090540D" w:rsidP="0090540D">
      <w:pPr>
        <w:pStyle w:val="Doc-text2"/>
        <w:rPr>
          <w:lang w:val="en-US"/>
        </w:rPr>
      </w:pPr>
    </w:p>
    <w:p w14:paraId="49E1EFF0" w14:textId="77777777" w:rsidR="0090540D" w:rsidRPr="00F738C4" w:rsidRDefault="0090540D" w:rsidP="0090540D">
      <w:pPr>
        <w:pStyle w:val="Doc-text2"/>
      </w:pPr>
    </w:p>
    <w:p w14:paraId="7BBEA7B2" w14:textId="77777777" w:rsidR="0090540D" w:rsidRPr="00F738C4" w:rsidRDefault="0090540D" w:rsidP="0090540D">
      <w:pPr>
        <w:pStyle w:val="Doc-text2"/>
        <w:rPr>
          <w:b/>
          <w:bCs/>
        </w:rPr>
      </w:pPr>
    </w:p>
    <w:p w14:paraId="5C345757" w14:textId="77777777" w:rsidR="0090540D" w:rsidRPr="00F738C4" w:rsidRDefault="0090540D" w:rsidP="0090540D">
      <w:pPr>
        <w:pStyle w:val="Doc-text2"/>
        <w:ind w:left="0" w:firstLine="0"/>
        <w:rPr>
          <w:b/>
          <w:bCs/>
        </w:rPr>
      </w:pPr>
      <w:r w:rsidRPr="00F738C4">
        <w:rPr>
          <w:b/>
          <w:bCs/>
        </w:rPr>
        <w:t>Scheduled DG PUSCH/PDSCH during cell DRX/DTX non-active periods:</w:t>
      </w:r>
    </w:p>
    <w:p w14:paraId="5F079239" w14:textId="7D20B893" w:rsidR="0090540D" w:rsidRPr="00F738C4" w:rsidRDefault="0090540D" w:rsidP="0090540D">
      <w:pPr>
        <w:pStyle w:val="Doc-title"/>
      </w:pPr>
      <w:r w:rsidRPr="00F738C4">
        <w:t>R2-2306044</w:t>
      </w:r>
      <w:r w:rsidRPr="00F738C4">
        <w:tab/>
        <w:t>Discussion on DTX/DRX mechanism</w:t>
      </w:r>
      <w:r w:rsidRPr="00F738C4">
        <w:tab/>
        <w:t>LG Electronics Inc.</w:t>
      </w:r>
      <w:r w:rsidRPr="00F738C4">
        <w:tab/>
        <w:t>discussion</w:t>
      </w:r>
      <w:r w:rsidRPr="00F738C4">
        <w:tab/>
        <w:t>Rel-18</w:t>
      </w:r>
      <w:r w:rsidRPr="00F738C4">
        <w:tab/>
        <w:t>Netw_Energy_NR-Core</w:t>
      </w:r>
    </w:p>
    <w:p w14:paraId="40818AF2" w14:textId="77777777" w:rsidR="0090540D" w:rsidRPr="00F738C4" w:rsidRDefault="0090540D" w:rsidP="0090540D">
      <w:pPr>
        <w:pStyle w:val="Doc-text2"/>
      </w:pPr>
      <w:r w:rsidRPr="00F738C4">
        <w:t>=&gt;</w:t>
      </w:r>
      <w:r w:rsidRPr="00F738C4">
        <w:tab/>
        <w:t xml:space="preserve">Noted </w:t>
      </w:r>
    </w:p>
    <w:p w14:paraId="44BC3184" w14:textId="77777777" w:rsidR="0090540D" w:rsidRPr="00F738C4" w:rsidRDefault="0090540D" w:rsidP="0090540D">
      <w:pPr>
        <w:pStyle w:val="Doc-text2"/>
      </w:pPr>
    </w:p>
    <w:p w14:paraId="02C4795C" w14:textId="1A767E81" w:rsidR="0090540D" w:rsidRPr="00F738C4" w:rsidRDefault="0090540D" w:rsidP="0090540D">
      <w:pPr>
        <w:pStyle w:val="Doc-title"/>
      </w:pPr>
      <w:r w:rsidRPr="00F738C4">
        <w:t>R2-2305120</w:t>
      </w:r>
      <w:r w:rsidRPr="00F738C4">
        <w:tab/>
        <w:t>Cell DTX-DRX Mechanism</w:t>
      </w:r>
      <w:r w:rsidRPr="00F738C4">
        <w:tab/>
        <w:t>Qualcomm Incorporated</w:t>
      </w:r>
      <w:r w:rsidRPr="00F738C4">
        <w:tab/>
        <w:t>discussion</w:t>
      </w:r>
      <w:r w:rsidRPr="00F738C4">
        <w:tab/>
        <w:t>Rel-18</w:t>
      </w:r>
    </w:p>
    <w:p w14:paraId="4670812F" w14:textId="77777777" w:rsidR="0090540D" w:rsidRPr="00F738C4" w:rsidRDefault="0090540D" w:rsidP="0090540D">
      <w:pPr>
        <w:pStyle w:val="Doc-text2"/>
      </w:pPr>
      <w:r w:rsidRPr="00F738C4">
        <w:t>Proposal 8: When an UL grant (PUCCH/PUSCH)/DL assignment (PDCCH/PDSCH) is scheduled by the gNB during cell DRX/DTX, respectively, the UE follows the grant assignment. No spec. impact for cell DTX/DRX, i.e., no implicit PHY cancellation at the UE.</w:t>
      </w:r>
    </w:p>
    <w:p w14:paraId="6518BBD8" w14:textId="77777777" w:rsidR="0090540D" w:rsidRPr="00F738C4" w:rsidRDefault="0090540D" w:rsidP="0090540D">
      <w:pPr>
        <w:pStyle w:val="Doc-text2"/>
      </w:pPr>
      <w:r w:rsidRPr="00F738C4">
        <w:t>=&gt;</w:t>
      </w:r>
      <w:r w:rsidRPr="00F738C4">
        <w:tab/>
        <w:t xml:space="preserve">Noted </w:t>
      </w:r>
    </w:p>
    <w:p w14:paraId="00EB412A" w14:textId="77777777" w:rsidR="0090540D" w:rsidRPr="00F738C4" w:rsidRDefault="0090540D" w:rsidP="0090540D">
      <w:pPr>
        <w:pStyle w:val="Doc-text2"/>
      </w:pPr>
    </w:p>
    <w:p w14:paraId="5C2F86C1" w14:textId="78EDF57E" w:rsidR="0090540D" w:rsidRPr="00F738C4" w:rsidRDefault="0090540D" w:rsidP="0090540D">
      <w:pPr>
        <w:pStyle w:val="Doc-title"/>
      </w:pPr>
      <w:r w:rsidRPr="00F738C4">
        <w:t>R2-2305925</w:t>
      </w:r>
      <w:r w:rsidRPr="00F738C4">
        <w:tab/>
        <w:t>Cell DTX/DRX mechanism</w:t>
      </w:r>
      <w:r w:rsidRPr="00F738C4">
        <w:tab/>
        <w:t>InterDigital</w:t>
      </w:r>
      <w:r w:rsidRPr="00F738C4">
        <w:tab/>
        <w:t>discussion</w:t>
      </w:r>
      <w:r w:rsidRPr="00F738C4">
        <w:tab/>
        <w:t>Rel-18</w:t>
      </w:r>
      <w:r w:rsidRPr="00F738C4">
        <w:tab/>
        <w:t>Netw_Energy_NR-Core</w:t>
      </w:r>
    </w:p>
    <w:p w14:paraId="2651712F" w14:textId="77777777" w:rsidR="0090540D" w:rsidRPr="00F738C4" w:rsidRDefault="0090540D" w:rsidP="0090540D">
      <w:pPr>
        <w:pStyle w:val="Doc-text2"/>
        <w:rPr>
          <w:i/>
          <w:iCs/>
        </w:rPr>
      </w:pPr>
      <w:r w:rsidRPr="00F738C4">
        <w:rPr>
          <w:i/>
          <w:iCs/>
        </w:rPr>
        <w:t xml:space="preserve">Proposal 8: </w:t>
      </w:r>
      <w:r w:rsidRPr="00F738C4">
        <w:rPr>
          <w:i/>
          <w:iCs/>
        </w:rPr>
        <w:tab/>
        <w:t>The UE can stop drx-inactivity timer during the cell DTX non-active period if there are no pending retransmissions on any HARQ process.</w:t>
      </w:r>
    </w:p>
    <w:p w14:paraId="1D6FD990" w14:textId="77777777" w:rsidR="0090540D" w:rsidRPr="00F738C4" w:rsidRDefault="0090540D" w:rsidP="0090540D">
      <w:pPr>
        <w:pStyle w:val="Doc-text2"/>
      </w:pPr>
      <w:r w:rsidRPr="00F738C4">
        <w:t>-</w:t>
      </w:r>
      <w:r w:rsidRPr="00F738C4">
        <w:tab/>
        <w:t xml:space="preserve">Nokia thinks that we don’t need to modify the timers, we can just specify that the UE stop monitors.    Interdigital explains that this would avoid handling of each case.  Qualcomm thinks that we also  have to handle CA and groups.  Lenovo also thinks that we will need to discuss the timer later anyways.  </w:t>
      </w:r>
    </w:p>
    <w:p w14:paraId="66FA39B5" w14:textId="77777777" w:rsidR="0090540D" w:rsidRPr="00F738C4" w:rsidRDefault="0090540D" w:rsidP="0090540D">
      <w:pPr>
        <w:pStyle w:val="Doc-text2"/>
        <w:rPr>
          <w:i/>
          <w:iCs/>
        </w:rPr>
      </w:pPr>
      <w:r w:rsidRPr="00F738C4">
        <w:rPr>
          <w:i/>
          <w:iCs/>
        </w:rPr>
        <w:t>Proposal 5. It is up to gNB implementation how to avoid scheduling of PDSCH reception/PUSCH transmission occurring during non-active period of cell DTX/DRX.</w:t>
      </w:r>
    </w:p>
    <w:p w14:paraId="2884D123" w14:textId="77777777" w:rsidR="0090540D" w:rsidRPr="00F738C4" w:rsidRDefault="0090540D" w:rsidP="0090540D">
      <w:pPr>
        <w:pStyle w:val="Doc-text2"/>
      </w:pPr>
      <w:r w:rsidRPr="00F738C4">
        <w:t>-</w:t>
      </w:r>
      <w:r w:rsidRPr="00F738C4">
        <w:tab/>
        <w:t xml:space="preserve">Interdigital thinks that with the assumption we made on Monday this is no longer applicable.  LG clarifies that that was related to re-tx only.  </w:t>
      </w:r>
    </w:p>
    <w:p w14:paraId="0A57F346" w14:textId="77777777" w:rsidR="0090540D" w:rsidRPr="00F738C4" w:rsidRDefault="0090540D" w:rsidP="0090540D">
      <w:pPr>
        <w:pStyle w:val="Doc-text2"/>
      </w:pPr>
      <w:r w:rsidRPr="00F738C4">
        <w:t>-</w:t>
      </w:r>
      <w:r w:rsidRPr="00F738C4">
        <w:tab/>
        <w:t xml:space="preserve">Huawei thinks that this is for PUSCH and PDSCH and we agreed only about PDCCH.   </w:t>
      </w:r>
    </w:p>
    <w:p w14:paraId="6B1C89D0" w14:textId="77777777" w:rsidR="0090540D" w:rsidRPr="00F738C4" w:rsidRDefault="0090540D" w:rsidP="0090540D">
      <w:pPr>
        <w:pStyle w:val="Doc-text2"/>
      </w:pPr>
      <w:r w:rsidRPr="00F738C4">
        <w:t>-</w:t>
      </w:r>
      <w:r w:rsidRPr="00F738C4">
        <w:tab/>
        <w:t xml:space="preserve">Qualcomm thinks that the intention is that if the UE gets something that is dynamically scheduled the UE shouldn’t have to have different behaviour and need to figure out what the DCI is for.   Oppo also thinks that if the DCI is received the UE should respect the grant.  Lenovo also agrees that we follow whatever the gNB does.  Apple has the same view.  </w:t>
      </w:r>
    </w:p>
    <w:p w14:paraId="40DFD20B" w14:textId="77777777" w:rsidR="0090540D" w:rsidRPr="00F738C4" w:rsidRDefault="0090540D" w:rsidP="0090540D">
      <w:pPr>
        <w:pStyle w:val="Doc-text2"/>
      </w:pPr>
      <w:r w:rsidRPr="00F738C4">
        <w:t>-</w:t>
      </w:r>
      <w:r w:rsidRPr="00F738C4">
        <w:tab/>
        <w:t xml:space="preserve">NEC asks how we would handle the HARQ feedback.  CATT explains that the UE follows the order so the UE would also follow the HARQ feedback.   Huawei explains that it means we follow legacy.  </w:t>
      </w:r>
    </w:p>
    <w:p w14:paraId="6589D5F9" w14:textId="77777777" w:rsidR="0090540D" w:rsidRPr="00F738C4" w:rsidRDefault="0090540D" w:rsidP="0090540D">
      <w:pPr>
        <w:pStyle w:val="Doc-text2"/>
      </w:pPr>
      <w:r w:rsidRPr="00F738C4">
        <w:t>-</w:t>
      </w:r>
      <w:r w:rsidRPr="00F738C4">
        <w:tab/>
        <w:t xml:space="preserve">NEC explains that the HARQ feedback should be for DL HARQ feedback as the UE doesn’t know when the gNB will schedule.  Nokia explained that anyways we agreed that the UE will monitor during retx timer so it can receive the UL feedback.  </w:t>
      </w:r>
    </w:p>
    <w:p w14:paraId="73E29376" w14:textId="77777777" w:rsidR="0090540D" w:rsidRPr="00F738C4" w:rsidRDefault="0090540D" w:rsidP="0090540D">
      <w:pPr>
        <w:pStyle w:val="Doc-text2"/>
      </w:pPr>
      <w:r w:rsidRPr="00F738C4">
        <w:lastRenderedPageBreak/>
        <w:t>=&gt;</w:t>
      </w:r>
      <w:r w:rsidRPr="00F738C4">
        <w:tab/>
        <w:t xml:space="preserve">Noted </w:t>
      </w:r>
    </w:p>
    <w:p w14:paraId="5640062F" w14:textId="77777777" w:rsidR="0090540D" w:rsidRPr="00F738C4" w:rsidRDefault="0090540D" w:rsidP="0090540D">
      <w:pPr>
        <w:pStyle w:val="Doc-text2"/>
      </w:pPr>
    </w:p>
    <w:p w14:paraId="713A1DB3" w14:textId="77777777" w:rsidR="0090540D" w:rsidRPr="00F738C4" w:rsidRDefault="0090540D" w:rsidP="0090540D">
      <w:pPr>
        <w:pStyle w:val="Doc-text2"/>
        <w:ind w:left="0" w:firstLine="0"/>
      </w:pPr>
    </w:p>
    <w:p w14:paraId="5D925A0E"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5295B901"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1</w:t>
      </w:r>
      <w:r w:rsidRPr="00F738C4">
        <w:tab/>
        <w:t>UE monitors PDCCH for RAR during Cell DTX non-active time. The ra-ResponseWindow could be started as legacy.</w:t>
      </w:r>
    </w:p>
    <w:p w14:paraId="54E7471C"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2</w:t>
      </w:r>
      <w:r w:rsidRPr="00F738C4">
        <w:tab/>
        <w:t>UE monitors PDCCH for msg4 during Cell DTX non-active time. The ra-ContentionResolutionTimer could be started as legacy.</w:t>
      </w:r>
    </w:p>
    <w:p w14:paraId="479FDEA7"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3</w:t>
      </w:r>
      <w:r w:rsidRPr="00F738C4">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5B2D929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4</w:t>
      </w:r>
      <w:r w:rsidRPr="00F738C4">
        <w:tab/>
        <w:t>Once gNB recognizes there is an emergency call or public safety related service (e.g. MPS/MCS), the NW should ensure there is no impact to the emergency call (e.g. may deactivate Cell DTX/DRX).  The behavior is captured in stage 2 spec</w:t>
      </w:r>
    </w:p>
    <w:p w14:paraId="7E5CC61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rPr>
          <w:i/>
          <w:iCs/>
        </w:rPr>
        <w:t>5</w:t>
      </w:r>
      <w:r w:rsidRPr="00F738C4">
        <w:rPr>
          <w:i/>
          <w:iCs/>
        </w:rPr>
        <w:tab/>
      </w:r>
      <w:r w:rsidRPr="00F738C4">
        <w:t xml:space="preserve">When an DG grant is received, by the gNB during cell DRX/DTX, the UE follows the grant assignment (i.e. like in legacy).  This includes DL HARQ feedback.  </w:t>
      </w:r>
    </w:p>
    <w:p w14:paraId="4827BB57" w14:textId="77777777" w:rsidR="0090540D" w:rsidRPr="00F738C4" w:rsidRDefault="0090540D" w:rsidP="0090540D">
      <w:pPr>
        <w:pStyle w:val="Doc-text2"/>
        <w:ind w:left="0" w:firstLine="0"/>
      </w:pPr>
    </w:p>
    <w:p w14:paraId="374ADCEF" w14:textId="77777777" w:rsidR="0090540D" w:rsidRPr="00F738C4" w:rsidRDefault="0090540D" w:rsidP="0090540D">
      <w:pPr>
        <w:pStyle w:val="Doc-text2"/>
      </w:pPr>
    </w:p>
    <w:p w14:paraId="4E0A9EFB" w14:textId="77777777" w:rsidR="0090540D" w:rsidRPr="00F738C4" w:rsidRDefault="0090540D" w:rsidP="0090540D">
      <w:pPr>
        <w:pStyle w:val="Doc-text2"/>
        <w:ind w:left="0" w:firstLine="0"/>
        <w:rPr>
          <w:b/>
          <w:bCs/>
        </w:rPr>
      </w:pPr>
      <w:r w:rsidRPr="00F738C4">
        <w:rPr>
          <w:b/>
          <w:bCs/>
        </w:rPr>
        <w:t>Multiple Configuration</w:t>
      </w:r>
    </w:p>
    <w:p w14:paraId="0881DB14" w14:textId="3C1B370E" w:rsidR="0090540D" w:rsidRPr="00F738C4" w:rsidRDefault="0090540D" w:rsidP="0090540D">
      <w:pPr>
        <w:pStyle w:val="Doc-title"/>
      </w:pPr>
      <w:r w:rsidRPr="00F738C4">
        <w:t>R2-2305840</w:t>
      </w:r>
      <w:r w:rsidRPr="00F738C4">
        <w:tab/>
        <w:t>Further aspects on cell DTX/DRX</w:t>
      </w:r>
      <w:r w:rsidRPr="00F738C4">
        <w:tab/>
        <w:t>Ericsson</w:t>
      </w:r>
      <w:r w:rsidRPr="00F738C4">
        <w:tab/>
        <w:t>discussion</w:t>
      </w:r>
    </w:p>
    <w:p w14:paraId="78BE4436" w14:textId="77777777" w:rsidR="0090540D" w:rsidRPr="00F738C4" w:rsidRDefault="0090540D" w:rsidP="0090540D">
      <w:pPr>
        <w:pStyle w:val="Doc-text2"/>
      </w:pPr>
      <w:r w:rsidRPr="00F738C4">
        <w:t>Proposal 2</w:t>
      </w:r>
      <w:r w:rsidRPr="00F738C4">
        <w:tab/>
        <w:t>The UE can be provided with at least two Cell DTX/DRX configurations. Only one configuration is active at a time.</w:t>
      </w:r>
    </w:p>
    <w:p w14:paraId="364BC36E" w14:textId="743A5427" w:rsidR="0090540D" w:rsidRPr="00F738C4" w:rsidRDefault="0090540D" w:rsidP="0090540D">
      <w:pPr>
        <w:pStyle w:val="Doc-title"/>
        <w:rPr>
          <w:lang w:val="en-US"/>
        </w:rPr>
      </w:pPr>
      <w:r w:rsidRPr="00F738C4">
        <w:rPr>
          <w:lang w:val="en-US"/>
        </w:rPr>
        <w:t>R2-2306222</w:t>
      </w:r>
      <w:r w:rsidRPr="00F738C4">
        <w:rPr>
          <w:lang w:val="en-US"/>
        </w:rPr>
        <w:tab/>
        <w:t>Cell DTX/DRX NES Techniques</w:t>
      </w:r>
      <w:r w:rsidRPr="00F738C4">
        <w:rPr>
          <w:lang w:val="en-US"/>
        </w:rPr>
        <w:tab/>
        <w:t>III</w:t>
      </w:r>
      <w:r w:rsidRPr="00F738C4">
        <w:rPr>
          <w:lang w:val="en-US"/>
        </w:rPr>
        <w:tab/>
        <w:t>discussion</w:t>
      </w:r>
    </w:p>
    <w:p w14:paraId="13951786" w14:textId="77777777" w:rsidR="0090540D" w:rsidRPr="00F738C4" w:rsidRDefault="0090540D" w:rsidP="0090540D">
      <w:pPr>
        <w:pStyle w:val="Doc-text2"/>
      </w:pPr>
      <w:r w:rsidRPr="00F738C4">
        <w:t>Proposal 2: Multiple Cell DTX/DRX configurations should be included in further discussion.</w:t>
      </w:r>
    </w:p>
    <w:p w14:paraId="59B42ADF" w14:textId="77777777" w:rsidR="0090540D" w:rsidRPr="00F738C4" w:rsidRDefault="0090540D" w:rsidP="0090540D">
      <w:pPr>
        <w:pStyle w:val="Doc-text2"/>
      </w:pPr>
    </w:p>
    <w:p w14:paraId="6FDD99E1" w14:textId="77777777" w:rsidR="0090540D" w:rsidRPr="00F738C4" w:rsidRDefault="0090540D" w:rsidP="0090540D">
      <w:pPr>
        <w:pStyle w:val="Doc-text2"/>
        <w:ind w:left="0" w:firstLine="0"/>
      </w:pPr>
    </w:p>
    <w:p w14:paraId="23654A05" w14:textId="77777777" w:rsidR="0090540D" w:rsidRPr="00F738C4" w:rsidRDefault="0090540D" w:rsidP="0090540D">
      <w:pPr>
        <w:pStyle w:val="Doc-text2"/>
        <w:ind w:left="0" w:firstLine="0"/>
        <w:rPr>
          <w:b/>
          <w:bCs/>
        </w:rPr>
      </w:pPr>
      <w:r w:rsidRPr="00F738C4">
        <w:rPr>
          <w:b/>
          <w:bCs/>
        </w:rPr>
        <w:t xml:space="preserve">C-DRX and Cell DTX alignment </w:t>
      </w:r>
    </w:p>
    <w:p w14:paraId="7FD57043" w14:textId="07BD3646" w:rsidR="0090540D" w:rsidRPr="00F738C4" w:rsidRDefault="0090540D" w:rsidP="0090540D">
      <w:pPr>
        <w:pStyle w:val="Doc-title"/>
      </w:pPr>
      <w:r w:rsidRPr="00F738C4">
        <w:t>R2-2305840</w:t>
      </w:r>
      <w:r w:rsidRPr="00F738C4">
        <w:tab/>
        <w:t>Further aspects on cell DTX/DRX</w:t>
      </w:r>
      <w:r w:rsidRPr="00F738C4">
        <w:tab/>
        <w:t>Ericsson</w:t>
      </w:r>
      <w:r w:rsidRPr="00F738C4">
        <w:tab/>
        <w:t>discussion</w:t>
      </w:r>
    </w:p>
    <w:p w14:paraId="3A40C15C" w14:textId="77777777" w:rsidR="0090540D" w:rsidRPr="00F738C4" w:rsidRDefault="0090540D" w:rsidP="0090540D">
      <w:pPr>
        <w:pStyle w:val="Doc-text2"/>
      </w:pPr>
      <w:r w:rsidRPr="00F738C4">
        <w:t>Proposal 3</w:t>
      </w:r>
      <w:r w:rsidRPr="00F738C4">
        <w:tab/>
        <w:t>A functional coexistence of UE C-DRX and Cell DTX can be ensured by the NW through the appropriate UE C-DRX and Cell DTX configurations, and by specifying the UE behaviour in cases when UE C-DRX active periods occur during Cell DTX non-active periods.</w:t>
      </w:r>
    </w:p>
    <w:p w14:paraId="6146CC8C" w14:textId="16378050" w:rsidR="0090540D" w:rsidRPr="00F738C4" w:rsidRDefault="0090540D" w:rsidP="0090540D">
      <w:pPr>
        <w:pStyle w:val="Doc-title"/>
      </w:pPr>
      <w:r w:rsidRPr="00F738C4">
        <w:t>R2-2305651</w:t>
      </w:r>
      <w:r w:rsidRPr="00F738C4">
        <w:tab/>
        <w:t>Remaining issues on DTX/DRX</w:t>
      </w:r>
      <w:r w:rsidRPr="00F738C4">
        <w:tab/>
        <w:t>Nokia, Nokia Shanghai Bell</w:t>
      </w:r>
      <w:r w:rsidRPr="00F738C4">
        <w:tab/>
        <w:t>discussion</w:t>
      </w:r>
      <w:r w:rsidRPr="00F738C4">
        <w:tab/>
        <w:t>Rel-18</w:t>
      </w:r>
      <w:r w:rsidRPr="00F738C4">
        <w:tab/>
        <w:t>Netw_Energy_NR-Core</w:t>
      </w:r>
    </w:p>
    <w:p w14:paraId="742206CD" w14:textId="77777777" w:rsidR="0090540D" w:rsidRPr="00F738C4" w:rsidRDefault="0090540D" w:rsidP="0090540D">
      <w:pPr>
        <w:pStyle w:val="Doc-text2"/>
      </w:pPr>
      <w:r w:rsidRPr="00F738C4">
        <w:t>Proposal 1: alignment of UE’s C-DRX and NW cell DTX is up to NW implementation.</w:t>
      </w:r>
    </w:p>
    <w:p w14:paraId="586BCE8C" w14:textId="2A4A68F6" w:rsidR="0090540D" w:rsidRPr="00F738C4" w:rsidRDefault="0090540D" w:rsidP="0090540D">
      <w:pPr>
        <w:pStyle w:val="Doc-title"/>
      </w:pPr>
      <w:r w:rsidRPr="00F738C4">
        <w:t>R2-2305389</w:t>
      </w:r>
      <w:r w:rsidRPr="00F738C4">
        <w:tab/>
        <w:t>Discussion on cell DTX and DRX</w:t>
      </w:r>
      <w:r w:rsidRPr="00F738C4">
        <w:tab/>
        <w:t>Huawei, HiSilicon</w:t>
      </w:r>
      <w:r w:rsidRPr="00F738C4">
        <w:tab/>
        <w:t>discussion</w:t>
      </w:r>
      <w:r w:rsidRPr="00F738C4">
        <w:tab/>
        <w:t>Rel-18</w:t>
      </w:r>
      <w:r w:rsidRPr="00F738C4">
        <w:tab/>
        <w:t>Netw_Energy_NR-Core</w:t>
      </w:r>
    </w:p>
    <w:p w14:paraId="3ADFB63D" w14:textId="77777777" w:rsidR="0090540D" w:rsidRPr="00F738C4" w:rsidRDefault="0090540D" w:rsidP="0090540D">
      <w:pPr>
        <w:pStyle w:val="Doc-text2"/>
      </w:pPr>
      <w:r w:rsidRPr="00F738C4">
        <w:t>Proposal 2:</w:t>
      </w:r>
      <w:r w:rsidRPr="00F738C4">
        <w:tab/>
        <w:t>RAN2 discuss and define the related timers of cell DTX/DRX, e.g. celldtx-onDurationTimer and celldrx-onDurationTimer. The start timer formula of the onDurationTimer from UE C-DRX can be reused, i.e. “[(SFN * 10) + subframe number] modulo (cell DTX/DRX Cycle) = celldtx/celldrx StartOffset”</w:t>
      </w:r>
    </w:p>
    <w:p w14:paraId="335F12C9" w14:textId="5BC73AC4" w:rsidR="0090540D" w:rsidRPr="00F738C4" w:rsidRDefault="0090540D" w:rsidP="0090540D">
      <w:pPr>
        <w:pStyle w:val="Doc-title"/>
      </w:pPr>
      <w:r w:rsidRPr="00F738C4">
        <w:t>R2-2305870</w:t>
      </w:r>
      <w:r w:rsidRPr="00F738C4">
        <w:tab/>
        <w:t>Alignment between Cell DTX/DRX and C-DRX</w:t>
      </w:r>
      <w:r w:rsidRPr="00F738C4">
        <w:tab/>
        <w:t>CATT, Turkcell</w:t>
      </w:r>
      <w:r w:rsidRPr="00F738C4">
        <w:tab/>
        <w:t>discussion</w:t>
      </w:r>
      <w:r w:rsidRPr="00F738C4">
        <w:tab/>
        <w:t>Rel-18</w:t>
      </w:r>
      <w:r w:rsidRPr="00F738C4">
        <w:tab/>
        <w:t>FS_Netw_Energy_NR</w:t>
      </w:r>
    </w:p>
    <w:p w14:paraId="61606D94" w14:textId="77777777" w:rsidR="0090540D" w:rsidRPr="00F738C4" w:rsidRDefault="0090540D" w:rsidP="0090540D">
      <w:pPr>
        <w:pStyle w:val="Doc-text2"/>
      </w:pPr>
      <w:r w:rsidRPr="00F738C4">
        <w:t>Proposal 1: The Cell DTX/DRX active period can be extended on a UE basis, to follow the UE’s C-DRX Active Time (e.g., extended due to UE activity or ReTx).</w:t>
      </w:r>
    </w:p>
    <w:p w14:paraId="4B58A852" w14:textId="77777777" w:rsidR="0090540D" w:rsidRPr="00F738C4" w:rsidRDefault="0090540D" w:rsidP="0090540D">
      <w:pPr>
        <w:pStyle w:val="Doc-text2"/>
      </w:pPr>
      <w:r w:rsidRPr="00F738C4">
        <w:t>Proposal 2: UEs which C-DRX on-duration starts earlier than the Cell DTX/DRX on-duration implicitly use the start-offset of Cell DTX/DRX as the (new) start-offset for their C-DRX after Cell DTX/DRX activation.</w:t>
      </w:r>
    </w:p>
    <w:p w14:paraId="233E3EA9" w14:textId="77777777" w:rsidR="0090540D" w:rsidRPr="00F738C4" w:rsidRDefault="0090540D" w:rsidP="0090540D">
      <w:pPr>
        <w:pStyle w:val="Doc-text2"/>
      </w:pPr>
    </w:p>
    <w:p w14:paraId="25F6B050" w14:textId="77777777" w:rsidR="0090540D" w:rsidRPr="00F738C4" w:rsidRDefault="0090540D" w:rsidP="0090540D">
      <w:pPr>
        <w:pStyle w:val="Doc-title"/>
        <w:rPr>
          <w:b/>
          <w:bCs/>
        </w:rPr>
      </w:pPr>
      <w:r w:rsidRPr="00F738C4">
        <w:rPr>
          <w:b/>
          <w:bCs/>
        </w:rPr>
        <w:t>DTX-DRX alignement</w:t>
      </w:r>
    </w:p>
    <w:p w14:paraId="03D6BB84" w14:textId="4AA99A4F" w:rsidR="0090540D" w:rsidRPr="00F738C4" w:rsidRDefault="0090540D" w:rsidP="0090540D">
      <w:pPr>
        <w:pStyle w:val="Doc-title"/>
      </w:pPr>
      <w:r w:rsidRPr="00F738C4">
        <w:t>R2-2305120</w:t>
      </w:r>
      <w:r w:rsidRPr="00F738C4">
        <w:tab/>
        <w:t>Cell DTX-DRX Mechanism</w:t>
      </w:r>
      <w:r w:rsidRPr="00F738C4">
        <w:tab/>
        <w:t>Qualcomm Incorporated</w:t>
      </w:r>
      <w:r w:rsidRPr="00F738C4">
        <w:tab/>
        <w:t>discussion</w:t>
      </w:r>
      <w:r w:rsidRPr="00F738C4">
        <w:tab/>
        <w:t>Rel-18</w:t>
      </w:r>
    </w:p>
    <w:p w14:paraId="5FE4713F" w14:textId="77777777" w:rsidR="0090540D" w:rsidRPr="00F738C4" w:rsidRDefault="0090540D" w:rsidP="0090540D">
      <w:pPr>
        <w:pStyle w:val="Doc-text2"/>
      </w:pPr>
      <w:r w:rsidRPr="00F738C4">
        <w:t xml:space="preserve">Proposal 1: Cell DRX is configured as part of Cell DTX configuration and must be, if configured, fully aligned with Cell DTX, i.e., Cell DRX and Cell DTX are both either active or non-active at a time.   </w:t>
      </w:r>
    </w:p>
    <w:p w14:paraId="59D963DD" w14:textId="77777777" w:rsidR="0090540D" w:rsidRPr="00F738C4" w:rsidRDefault="0090540D" w:rsidP="0090540D">
      <w:pPr>
        <w:pStyle w:val="Doc-text2"/>
      </w:pPr>
    </w:p>
    <w:p w14:paraId="03D8F74C" w14:textId="77777777" w:rsidR="0090540D" w:rsidRPr="00F738C4" w:rsidRDefault="0090540D" w:rsidP="0090540D">
      <w:pPr>
        <w:pStyle w:val="Doc-title"/>
        <w:rPr>
          <w:b/>
          <w:bCs/>
        </w:rPr>
      </w:pPr>
      <w:r w:rsidRPr="00F738C4">
        <w:rPr>
          <w:b/>
          <w:bCs/>
        </w:rPr>
        <w:t>HARQ feedback</w:t>
      </w:r>
    </w:p>
    <w:p w14:paraId="3593C234" w14:textId="68F6F2E6" w:rsidR="0090540D" w:rsidRPr="00F738C4" w:rsidRDefault="0090540D" w:rsidP="0090540D">
      <w:pPr>
        <w:pStyle w:val="Doc-title"/>
      </w:pPr>
      <w:r w:rsidRPr="00F738C4">
        <w:t>R2-2305013</w:t>
      </w:r>
      <w:r w:rsidRPr="00F738C4">
        <w:tab/>
        <w:t>Remaining issues for Cell DTX_DRX</w:t>
      </w:r>
      <w:r w:rsidRPr="00F738C4">
        <w:tab/>
        <w:t>Samsung Electronics Co., Ltd</w:t>
      </w:r>
      <w:r w:rsidRPr="00F738C4">
        <w:tab/>
        <w:t>discussion</w:t>
      </w:r>
      <w:r w:rsidRPr="00F738C4">
        <w:tab/>
        <w:t>Rel-18</w:t>
      </w:r>
      <w:r w:rsidRPr="00F738C4">
        <w:tab/>
        <w:t>Netw_Energy_NR-Core</w:t>
      </w:r>
    </w:p>
    <w:p w14:paraId="008E0316" w14:textId="77777777" w:rsidR="0090540D" w:rsidRPr="00F738C4" w:rsidRDefault="0090540D" w:rsidP="0090540D">
      <w:pPr>
        <w:pStyle w:val="Doc-text2"/>
        <w:rPr>
          <w:lang w:val="x-none"/>
        </w:rPr>
      </w:pPr>
      <w:r w:rsidRPr="00F738C4">
        <w:rPr>
          <w:lang w:val="x-none"/>
        </w:rPr>
        <w:t>Proposal 2: RAN2 to discuss whether UE transmits HARQ feedback or not if the HARQ feedback occasion overlaps with non active period of Cell DRX.</w:t>
      </w:r>
    </w:p>
    <w:p w14:paraId="63190D53" w14:textId="77777777" w:rsidR="0090540D" w:rsidRPr="00F738C4" w:rsidRDefault="0090540D" w:rsidP="0090540D">
      <w:pPr>
        <w:pStyle w:val="Doc-text2"/>
        <w:rPr>
          <w:lang w:val="x-none"/>
        </w:rPr>
      </w:pPr>
    </w:p>
    <w:p w14:paraId="53211B0B" w14:textId="77777777" w:rsidR="0090540D" w:rsidRPr="00F738C4" w:rsidRDefault="0090540D" w:rsidP="0090540D">
      <w:pPr>
        <w:pStyle w:val="Doc-text2"/>
        <w:rPr>
          <w:lang w:val="x-none"/>
        </w:rPr>
      </w:pPr>
      <w:r w:rsidRPr="00F738C4">
        <w:rPr>
          <w:lang w:val="x-none"/>
        </w:rPr>
        <w:lastRenderedPageBreak/>
        <w:t>Proposal 3: if HARQ feedback is not transmitted when HARQ feedback occasion overlaps with non active period of Cell DRX, UE start drx-HARQ-RTT-TimerDL in first symbol after the end of HARQ feedback occasion.</w:t>
      </w:r>
    </w:p>
    <w:p w14:paraId="38175DE6" w14:textId="77777777" w:rsidR="0090540D" w:rsidRPr="00F738C4" w:rsidRDefault="0090540D" w:rsidP="0090540D">
      <w:pPr>
        <w:pStyle w:val="Doc-text2"/>
        <w:ind w:left="0" w:firstLine="0"/>
        <w:rPr>
          <w:lang w:val="x-none"/>
        </w:rPr>
      </w:pPr>
    </w:p>
    <w:p w14:paraId="7379FF6B" w14:textId="77777777" w:rsidR="0090540D" w:rsidRPr="00F738C4" w:rsidRDefault="0090540D" w:rsidP="0090540D">
      <w:pPr>
        <w:pStyle w:val="Doc-text2"/>
        <w:ind w:left="0" w:firstLine="0"/>
        <w:rPr>
          <w:b/>
          <w:bCs/>
          <w:lang w:val="en-US"/>
        </w:rPr>
      </w:pPr>
      <w:r w:rsidRPr="00F738C4">
        <w:rPr>
          <w:b/>
          <w:bCs/>
          <w:lang w:val="en-US"/>
        </w:rPr>
        <w:t>Activation/deactivation</w:t>
      </w:r>
    </w:p>
    <w:p w14:paraId="2A4894EC" w14:textId="7BDD975B" w:rsidR="0090540D" w:rsidRPr="00F738C4" w:rsidRDefault="0090540D" w:rsidP="0090540D">
      <w:pPr>
        <w:pStyle w:val="Doc-title"/>
      </w:pPr>
      <w:r w:rsidRPr="00F738C4">
        <w:t>R2-2306403</w:t>
      </w:r>
      <w:r w:rsidRPr="00F738C4">
        <w:tab/>
        <w:t>Discussion on cell DTX/DRX mechanisms - configuration and behaviour</w:t>
      </w:r>
      <w:r w:rsidRPr="00F738C4">
        <w:tab/>
        <w:t>BT plc, KDDI</w:t>
      </w:r>
      <w:r w:rsidRPr="00F738C4">
        <w:tab/>
        <w:t>discussion</w:t>
      </w:r>
      <w:r w:rsidRPr="00F738C4">
        <w:tab/>
        <w:t>Rel-18</w:t>
      </w:r>
    </w:p>
    <w:p w14:paraId="3D85EEB0" w14:textId="77777777" w:rsidR="0090540D" w:rsidRPr="00F738C4" w:rsidRDefault="0090540D" w:rsidP="0090540D">
      <w:pPr>
        <w:pStyle w:val="Doc-text2"/>
      </w:pPr>
      <w:r w:rsidRPr="00F738C4">
        <w:t>Proposal 1</w:t>
      </w:r>
      <w:r w:rsidRPr="00F738C4">
        <w:tab/>
        <w:t>RAN2 to modify current implicit cell DTX/DRX activation/deactivation baseline to explicit configuration</w:t>
      </w:r>
    </w:p>
    <w:p w14:paraId="56229E51" w14:textId="77777777" w:rsidR="0090540D" w:rsidRPr="00F738C4" w:rsidRDefault="0090540D" w:rsidP="0090540D">
      <w:pPr>
        <w:pStyle w:val="Doc-text2"/>
      </w:pPr>
      <w:r w:rsidRPr="00F738C4">
        <w:t>Proposal 2</w:t>
      </w:r>
      <w:r w:rsidRPr="00F738C4">
        <w:tab/>
        <w:t>If explicit cell DTX/DRX configuration is agreed, RAN2 to discuss how cell DTX/DRX explicit activation/deactivation is performed to avoid/mitigate signalling failures and call drops</w:t>
      </w:r>
    </w:p>
    <w:p w14:paraId="0920751A" w14:textId="26411528" w:rsidR="0090540D" w:rsidRPr="00F738C4" w:rsidRDefault="0090540D" w:rsidP="0090540D">
      <w:pPr>
        <w:pStyle w:val="Doc-title"/>
      </w:pPr>
      <w:r w:rsidRPr="00F738C4">
        <w:t>R2-2306407</w:t>
      </w:r>
      <w:r w:rsidRPr="00F738C4">
        <w:tab/>
        <w:t>Cell DTX and DRX Enhancements</w:t>
      </w:r>
      <w:r w:rsidRPr="00F738C4">
        <w:tab/>
        <w:t>Fraunhofer IIS, Fraunhofer HHI</w:t>
      </w:r>
      <w:r w:rsidRPr="00F738C4">
        <w:tab/>
        <w:t>discussion</w:t>
      </w:r>
      <w:r w:rsidRPr="00F738C4">
        <w:tab/>
        <w:t>Rel-18</w:t>
      </w:r>
    </w:p>
    <w:p w14:paraId="3D391A99" w14:textId="77777777" w:rsidR="0090540D" w:rsidRPr="00F738C4" w:rsidRDefault="0090540D" w:rsidP="0090540D">
      <w:pPr>
        <w:pStyle w:val="Doc-text2"/>
        <w:rPr>
          <w:lang w:val="en-US"/>
        </w:rPr>
      </w:pPr>
      <w:r w:rsidRPr="00F738C4">
        <w:rPr>
          <w:lang w:val="en-US"/>
        </w:rPr>
        <w:t>Proposal 1:</w:t>
      </w:r>
      <w:r w:rsidRPr="00F738C4">
        <w:rPr>
          <w:lang w:val="en-US"/>
        </w:rPr>
        <w:tab/>
        <w:t xml:space="preserve">RAN2 continues to discuss and evaluate dynamic signaling benefits, especially in light of the latest agreements. </w:t>
      </w:r>
    </w:p>
    <w:p w14:paraId="52BE233E" w14:textId="77777777" w:rsidR="0090540D" w:rsidRPr="00F738C4" w:rsidRDefault="0090540D" w:rsidP="0090540D">
      <w:pPr>
        <w:pStyle w:val="Doc-text2"/>
        <w:rPr>
          <w:lang w:val="en-US"/>
        </w:rPr>
      </w:pPr>
      <w:r w:rsidRPr="00F738C4">
        <w:rPr>
          <w:lang w:val="en-US"/>
        </w:rPr>
        <w:t>Proposal 2:</w:t>
      </w:r>
      <w:r w:rsidRPr="00F738C4">
        <w:rPr>
          <w:lang w:val="en-US"/>
        </w:rPr>
        <w:tab/>
        <w:t xml:space="preserve">Cell DTX/DRX supports L1 activation / de-activation. FFS L2 signaling </w:t>
      </w:r>
    </w:p>
    <w:p w14:paraId="635ADC2F" w14:textId="77777777" w:rsidR="0090540D" w:rsidRPr="00F738C4" w:rsidRDefault="0090540D" w:rsidP="0090540D">
      <w:pPr>
        <w:pStyle w:val="Doc-text2"/>
        <w:rPr>
          <w:lang w:val="en-US"/>
        </w:rPr>
      </w:pPr>
      <w:r w:rsidRPr="00F738C4">
        <w:rPr>
          <w:lang w:val="en-US"/>
        </w:rPr>
        <w:t>Proposal 3:</w:t>
      </w:r>
      <w:r w:rsidRPr="00F738C4">
        <w:rPr>
          <w:lang w:val="en-US"/>
        </w:rPr>
        <w:tab/>
        <w:t>L1/L2 activation of Cell DTX/DRX supports common (group) activation</w:t>
      </w:r>
    </w:p>
    <w:p w14:paraId="2FBDEF09" w14:textId="77777777" w:rsidR="0090540D" w:rsidRPr="00F738C4" w:rsidRDefault="0090540D" w:rsidP="0090540D">
      <w:pPr>
        <w:pStyle w:val="Doc-text2"/>
        <w:rPr>
          <w:lang w:val="en-US"/>
        </w:rPr>
      </w:pPr>
      <w:r w:rsidRPr="00F738C4">
        <w:rPr>
          <w:lang w:val="en-US"/>
        </w:rPr>
        <w:t>Proposal 4:</w:t>
      </w:r>
      <w:r w:rsidRPr="00F738C4">
        <w:rPr>
          <w:lang w:val="en-US"/>
        </w:rPr>
        <w:tab/>
        <w:t>L1/L2 de-activation of Cell DTX/DRX supports both UE specific and common (group) de-activation</w:t>
      </w:r>
    </w:p>
    <w:p w14:paraId="2487FEB1" w14:textId="77777777" w:rsidR="0090540D" w:rsidRPr="00F738C4" w:rsidRDefault="0090540D" w:rsidP="0090540D">
      <w:pPr>
        <w:pStyle w:val="Doc-text2"/>
        <w:rPr>
          <w:lang w:val="en-US"/>
        </w:rPr>
      </w:pPr>
    </w:p>
    <w:p w14:paraId="10429EA6" w14:textId="77777777" w:rsidR="0090540D" w:rsidRPr="00F738C4" w:rsidRDefault="0090540D" w:rsidP="0090540D">
      <w:pPr>
        <w:pStyle w:val="Doc-text2"/>
        <w:ind w:left="0" w:firstLine="0"/>
        <w:rPr>
          <w:b/>
          <w:bCs/>
        </w:rPr>
      </w:pPr>
    </w:p>
    <w:p w14:paraId="66CD11AE" w14:textId="77777777" w:rsidR="0090540D" w:rsidRPr="00F738C4" w:rsidRDefault="0090540D" w:rsidP="0090540D">
      <w:pPr>
        <w:pStyle w:val="Doc-text2"/>
        <w:ind w:left="0" w:firstLine="0"/>
        <w:rPr>
          <w:b/>
          <w:bCs/>
          <w:lang w:val="en-US"/>
        </w:rPr>
      </w:pPr>
      <w:r w:rsidRPr="00F738C4">
        <w:rPr>
          <w:b/>
          <w:bCs/>
          <w:lang w:val="en-US"/>
        </w:rPr>
        <w:t>Other RA and paging</w:t>
      </w:r>
    </w:p>
    <w:p w14:paraId="642C3612" w14:textId="171421A6" w:rsidR="0090540D" w:rsidRPr="00F738C4" w:rsidRDefault="0090540D" w:rsidP="0090540D">
      <w:pPr>
        <w:pStyle w:val="Doc-title"/>
      </w:pPr>
      <w:r w:rsidRPr="00F738C4">
        <w:t>R2-2305529</w:t>
      </w:r>
      <w:r w:rsidRPr="00F738C4">
        <w:tab/>
        <w:t>Discussion on DTX/DRX mechanism</w:t>
      </w:r>
      <w:r w:rsidRPr="00F738C4">
        <w:tab/>
        <w:t>OPPO</w:t>
      </w:r>
      <w:r w:rsidRPr="00F738C4">
        <w:tab/>
        <w:t>discussion</w:t>
      </w:r>
      <w:r w:rsidRPr="00F738C4">
        <w:tab/>
        <w:t>Rel-18</w:t>
      </w:r>
      <w:r w:rsidRPr="00F738C4">
        <w:tab/>
        <w:t>Netw_Energy_NR</w:t>
      </w:r>
    </w:p>
    <w:p w14:paraId="0F234608" w14:textId="77777777" w:rsidR="0090540D" w:rsidRPr="00F738C4" w:rsidRDefault="0090540D" w:rsidP="0090540D">
      <w:pPr>
        <w:pStyle w:val="Doc-text2"/>
      </w:pPr>
      <w:r w:rsidRPr="00F738C4">
        <w:t>Proposal 7</w:t>
      </w:r>
      <w:r w:rsidRPr="00F738C4">
        <w:tab/>
        <w:t>RAN2 confirms no impact on RACH, paging and SIBs for both legacy UEs and Rel-18 non-NES capable UEs in the CONNECTED mode.</w:t>
      </w:r>
    </w:p>
    <w:p w14:paraId="57424D30" w14:textId="77777777" w:rsidR="0090540D" w:rsidRPr="00F738C4" w:rsidRDefault="0090540D" w:rsidP="0090540D">
      <w:pPr>
        <w:pStyle w:val="Doc-text2"/>
      </w:pPr>
      <w:r w:rsidRPr="00F738C4">
        <w:t>Proposal 8</w:t>
      </w:r>
      <w:r w:rsidRPr="00F738C4">
        <w:tab/>
        <w:t>RAN2 confirms no impact on paging for Rel-18 NES capable UEs in the CONNECTED mode.</w:t>
      </w:r>
    </w:p>
    <w:p w14:paraId="259811B1" w14:textId="4709AE2D" w:rsidR="0090540D" w:rsidRPr="00F738C4" w:rsidRDefault="0090540D" w:rsidP="0090540D">
      <w:pPr>
        <w:pStyle w:val="Doc-title"/>
      </w:pPr>
      <w:r w:rsidRPr="00F738C4">
        <w:t>R2-2305321</w:t>
      </w:r>
      <w:r w:rsidRPr="00F738C4">
        <w:tab/>
        <w:t>Further discussion on cell DTX and DRX</w:t>
      </w:r>
      <w:r w:rsidRPr="00F738C4">
        <w:tab/>
        <w:t>ZTE corporation, Sanechips</w:t>
      </w:r>
      <w:r w:rsidRPr="00F738C4">
        <w:tab/>
        <w:t>discussion</w:t>
      </w:r>
      <w:r w:rsidRPr="00F738C4">
        <w:tab/>
        <w:t>Rel-18</w:t>
      </w:r>
      <w:r w:rsidRPr="00F738C4">
        <w:tab/>
        <w:t>Netw_Energy_NR-Core</w:t>
      </w:r>
    </w:p>
    <w:p w14:paraId="55EB7251" w14:textId="77777777" w:rsidR="0090540D" w:rsidRPr="00F738C4" w:rsidRDefault="0090540D" w:rsidP="0090540D">
      <w:pPr>
        <w:pStyle w:val="Doc-text2"/>
      </w:pPr>
      <w:r w:rsidRPr="00F738C4">
        <w:t>Proposal 1: UE monitors PDCCH for RAR during Cell DTX non-active time. The ra-ResponseWindow could be started as legacy.</w:t>
      </w:r>
    </w:p>
    <w:p w14:paraId="448D5E0C" w14:textId="77777777" w:rsidR="0090540D" w:rsidRPr="00F738C4" w:rsidRDefault="0090540D" w:rsidP="0090540D">
      <w:pPr>
        <w:pStyle w:val="Doc-text2"/>
      </w:pPr>
      <w:r w:rsidRPr="00F738C4">
        <w:t>Proposal 2: UE monitors PDCCH for msg4 during Cell DTX non-active time. The ra-ContentionResolutionTimer could be started as legacy.</w:t>
      </w:r>
    </w:p>
    <w:p w14:paraId="7E5DDD47" w14:textId="77777777" w:rsidR="0090540D" w:rsidRPr="00F738C4" w:rsidRDefault="0090540D" w:rsidP="0090540D">
      <w:pPr>
        <w:pStyle w:val="Doc-text2"/>
        <w:ind w:left="0" w:firstLine="0"/>
      </w:pPr>
    </w:p>
    <w:p w14:paraId="71FEF4B6" w14:textId="343DE780" w:rsidR="0090540D" w:rsidRPr="00F738C4" w:rsidRDefault="0090540D" w:rsidP="0090540D">
      <w:pPr>
        <w:pStyle w:val="Doc-title"/>
      </w:pPr>
      <w:r w:rsidRPr="00F738C4">
        <w:t>R2-2305853</w:t>
      </w:r>
      <w:r w:rsidRPr="00F738C4">
        <w:tab/>
        <w:t>DL considerations for cell DTX/DRX</w:t>
      </w:r>
      <w:r w:rsidRPr="00F738C4">
        <w:tab/>
        <w:t>NEC Telecom MODUS Ltd.</w:t>
      </w:r>
      <w:r w:rsidRPr="00F738C4">
        <w:tab/>
        <w:t>discussion</w:t>
      </w:r>
    </w:p>
    <w:p w14:paraId="5CFED723" w14:textId="541725B8" w:rsidR="0090540D" w:rsidRPr="00F738C4" w:rsidRDefault="0090540D" w:rsidP="0090540D">
      <w:pPr>
        <w:pStyle w:val="Doc-title"/>
      </w:pPr>
      <w:r w:rsidRPr="00F738C4">
        <w:t>R2-2305855</w:t>
      </w:r>
      <w:r w:rsidRPr="00F738C4">
        <w:tab/>
        <w:t>UL considerations for Cell DTX/DRX</w:t>
      </w:r>
      <w:r w:rsidRPr="00F738C4">
        <w:tab/>
        <w:t>NEC Telecom MODUS Ltd.</w:t>
      </w:r>
      <w:r w:rsidRPr="00F738C4">
        <w:tab/>
        <w:t>discussion</w:t>
      </w:r>
    </w:p>
    <w:p w14:paraId="37903EA5" w14:textId="7F97B816" w:rsidR="0090540D" w:rsidRPr="00F738C4" w:rsidRDefault="0090540D" w:rsidP="0090540D">
      <w:pPr>
        <w:pStyle w:val="Doc-title"/>
      </w:pPr>
      <w:r w:rsidRPr="00F738C4">
        <w:t>R2-2305941</w:t>
      </w:r>
      <w:r w:rsidRPr="00F738C4">
        <w:tab/>
        <w:t>Various alignment aspects</w:t>
      </w:r>
      <w:r w:rsidRPr="00F738C4">
        <w:tab/>
        <w:t>Lenovo</w:t>
      </w:r>
      <w:r w:rsidRPr="00F738C4">
        <w:tab/>
        <w:t>discussion</w:t>
      </w:r>
      <w:r w:rsidRPr="00F738C4">
        <w:tab/>
        <w:t>Netw_Energy_NR-Core</w:t>
      </w:r>
    </w:p>
    <w:p w14:paraId="33C00D1E" w14:textId="77777777" w:rsidR="0090540D" w:rsidRPr="00F738C4" w:rsidRDefault="0090540D" w:rsidP="0090540D">
      <w:pPr>
        <w:pStyle w:val="Doc-text2"/>
      </w:pPr>
    </w:p>
    <w:p w14:paraId="69C4152F" w14:textId="3C810B1E" w:rsidR="0090540D" w:rsidRPr="00F738C4" w:rsidRDefault="0090540D" w:rsidP="0090540D">
      <w:pPr>
        <w:pStyle w:val="Doc-title"/>
      </w:pPr>
      <w:r w:rsidRPr="00F738C4">
        <w:t>R2-2306074</w:t>
      </w:r>
      <w:r w:rsidRPr="00F738C4">
        <w:tab/>
        <w:t>Considerations on Cell DTX/DRX</w:t>
      </w:r>
      <w:r w:rsidRPr="00F738C4">
        <w:tab/>
        <w:t>KDDI Corporation</w:t>
      </w:r>
      <w:r w:rsidRPr="00F738C4">
        <w:tab/>
        <w:t>discussion</w:t>
      </w:r>
    </w:p>
    <w:p w14:paraId="226D8B63" w14:textId="77777777" w:rsidR="0090540D" w:rsidRPr="00F738C4" w:rsidRDefault="0090540D" w:rsidP="0090540D">
      <w:pPr>
        <w:pStyle w:val="Doc-text2"/>
      </w:pPr>
    </w:p>
    <w:p w14:paraId="5F890A3D" w14:textId="2A426BC2" w:rsidR="0090540D" w:rsidRPr="00F738C4" w:rsidRDefault="0090540D" w:rsidP="0090540D">
      <w:pPr>
        <w:pStyle w:val="Doc-title"/>
      </w:pPr>
      <w:r w:rsidRPr="00F738C4">
        <w:t>R2-2306500</w:t>
      </w:r>
      <w:r w:rsidRPr="00F738C4">
        <w:tab/>
        <w:t>Reminding issues on stage 2 of the Cell DTX/DRX</w:t>
      </w:r>
      <w:r w:rsidRPr="00F738C4">
        <w:tab/>
        <w:t>MediaTek Inc.</w:t>
      </w:r>
      <w:r w:rsidRPr="00F738C4">
        <w:tab/>
        <w:t>discussion</w:t>
      </w:r>
      <w:r w:rsidRPr="00F738C4">
        <w:tab/>
        <w:t>Rel-18</w:t>
      </w:r>
      <w:r w:rsidRPr="00F738C4">
        <w:tab/>
        <w:t>Netw_Energy_NR-Core</w:t>
      </w:r>
    </w:p>
    <w:p w14:paraId="275AA59F" w14:textId="77777777" w:rsidR="0090540D" w:rsidRPr="00F738C4" w:rsidRDefault="0090540D" w:rsidP="0090540D">
      <w:pPr>
        <w:pStyle w:val="Doc-text2"/>
        <w:ind w:left="0" w:firstLine="0"/>
      </w:pPr>
    </w:p>
    <w:p w14:paraId="5B9087F9" w14:textId="77777777" w:rsidR="0090540D" w:rsidRPr="00F738C4" w:rsidRDefault="0090540D" w:rsidP="0090540D">
      <w:pPr>
        <w:pStyle w:val="Heading3"/>
      </w:pPr>
      <w:bookmarkStart w:id="321" w:name="_Toc142643965"/>
      <w:r w:rsidRPr="00F738C4">
        <w:t>7.3.3</w:t>
      </w:r>
      <w:r w:rsidRPr="00F738C4">
        <w:tab/>
        <w:t>SSB-less Scell operation</w:t>
      </w:r>
      <w:bookmarkEnd w:id="321"/>
    </w:p>
    <w:p w14:paraId="52BD32AC" w14:textId="77777777" w:rsidR="0090540D" w:rsidRPr="00F738C4" w:rsidRDefault="0090540D" w:rsidP="0090540D">
      <w:pPr>
        <w:pStyle w:val="Comments"/>
      </w:pPr>
      <w:r w:rsidRPr="00F738C4">
        <w:t xml:space="preserve">Contributions on inter-band CA for FR1 and co-located cells </w:t>
      </w:r>
    </w:p>
    <w:p w14:paraId="3F4DDACF" w14:textId="5168FB32" w:rsidR="0090540D" w:rsidRPr="00F738C4" w:rsidRDefault="0090540D" w:rsidP="0090540D">
      <w:pPr>
        <w:pStyle w:val="Doc-title"/>
      </w:pPr>
      <w:r w:rsidRPr="00F738C4">
        <w:t>R2-2305083</w:t>
      </w:r>
      <w:r w:rsidRPr="00F738C4">
        <w:tab/>
        <w:t>Discussion on RAN2 work of inter-band SSB-less CA</w:t>
      </w:r>
      <w:r w:rsidRPr="00F738C4">
        <w:tab/>
        <w:t>Apple</w:t>
      </w:r>
      <w:r w:rsidRPr="00F738C4">
        <w:tab/>
        <w:t>discussion</w:t>
      </w:r>
      <w:r w:rsidRPr="00F738C4">
        <w:tab/>
        <w:t>Rel-18</w:t>
      </w:r>
      <w:r w:rsidRPr="00F738C4">
        <w:tab/>
        <w:t>Netw_Energy_NR-Core</w:t>
      </w:r>
    </w:p>
    <w:p w14:paraId="28D00760" w14:textId="77777777" w:rsidR="0090540D" w:rsidRPr="00F738C4" w:rsidRDefault="0090540D" w:rsidP="0090540D">
      <w:pPr>
        <w:pStyle w:val="Doc-text2"/>
      </w:pPr>
      <w:r w:rsidRPr="00F738C4">
        <w:t>Proposal 1: 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4FB7AEFD" w14:textId="77777777" w:rsidR="0090540D" w:rsidRPr="00F738C4" w:rsidRDefault="0090540D" w:rsidP="0090540D">
      <w:pPr>
        <w:pStyle w:val="Doc-text2"/>
      </w:pPr>
      <w:r w:rsidRPr="00F738C4">
        <w:t>Proposal 2: Before RAN4 provide sufficient input, RAN2 do not start discussion on enhancement of L1/ L3 measurement and SCell activation procedures.</w:t>
      </w:r>
    </w:p>
    <w:p w14:paraId="54C0F3D4" w14:textId="77777777" w:rsidR="0090540D" w:rsidRPr="00F738C4" w:rsidRDefault="0090540D" w:rsidP="0090540D">
      <w:pPr>
        <w:pStyle w:val="Doc-text2"/>
      </w:pPr>
      <w:r w:rsidRPr="00F738C4">
        <w:t>=&gt;</w:t>
      </w:r>
      <w:r w:rsidRPr="00F738C4">
        <w:tab/>
        <w:t>Noted</w:t>
      </w:r>
    </w:p>
    <w:p w14:paraId="0956F6A4" w14:textId="1B75DA7C" w:rsidR="0090540D" w:rsidRPr="00F738C4" w:rsidRDefault="0090540D" w:rsidP="0090540D">
      <w:pPr>
        <w:pStyle w:val="Doc-title"/>
      </w:pPr>
      <w:r w:rsidRPr="00F738C4">
        <w:t>R2-2305775</w:t>
      </w:r>
      <w:r w:rsidRPr="00F738C4">
        <w:tab/>
        <w:t>Discussion on SSB-less SCell operation</w:t>
      </w:r>
      <w:r w:rsidRPr="00F738C4">
        <w:tab/>
        <w:t>CMCC</w:t>
      </w:r>
      <w:r w:rsidRPr="00F738C4">
        <w:tab/>
        <w:t>discussion</w:t>
      </w:r>
      <w:r w:rsidRPr="00F738C4">
        <w:tab/>
        <w:t>Rel-18</w:t>
      </w:r>
      <w:r w:rsidRPr="00F738C4">
        <w:tab/>
        <w:t>Netw_Energy_NR-Core</w:t>
      </w:r>
    </w:p>
    <w:p w14:paraId="6840B742" w14:textId="77777777" w:rsidR="0090540D" w:rsidRPr="00F738C4" w:rsidRDefault="0090540D" w:rsidP="0090540D">
      <w:pPr>
        <w:pStyle w:val="Doc-text2"/>
      </w:pPr>
      <w:r w:rsidRPr="00F738C4">
        <w:t>Proposal 1: RAN2 needs to wait for further RAN4 progress on the scenario feasibility of the inter-band SSB-less SCell requirements.</w:t>
      </w:r>
    </w:p>
    <w:p w14:paraId="15C35C56" w14:textId="77777777" w:rsidR="0090540D" w:rsidRPr="00F738C4" w:rsidRDefault="0090540D" w:rsidP="0090540D">
      <w:pPr>
        <w:pStyle w:val="Doc-text2"/>
      </w:pPr>
      <w:r w:rsidRPr="00F738C4">
        <w:lastRenderedPageBreak/>
        <w:t>Proposal 2: If RAN4 concludes it is feasible, RAN2 can further work on the following specification impacts:</w:t>
      </w:r>
    </w:p>
    <w:p w14:paraId="02B9FE4D" w14:textId="77777777" w:rsidR="0090540D" w:rsidRPr="00F738C4" w:rsidRDefault="0090540D" w:rsidP="0090540D">
      <w:pPr>
        <w:pStyle w:val="Doc-text2"/>
      </w:pPr>
      <w:r w:rsidRPr="00F738C4">
        <w:t>-</w:t>
      </w:r>
      <w:r w:rsidRPr="00F738C4">
        <w:tab/>
        <w:t>RRC configuration of the frequency of the SSB to be used for the UE to obtain the timing reference for the inter-band SCell.</w:t>
      </w:r>
    </w:p>
    <w:p w14:paraId="345D8626" w14:textId="77777777" w:rsidR="0090540D" w:rsidRPr="00F738C4" w:rsidRDefault="0090540D" w:rsidP="0090540D">
      <w:pPr>
        <w:pStyle w:val="Doc-text2"/>
      </w:pPr>
      <w:r w:rsidRPr="00F738C4">
        <w:t>-</w:t>
      </w:r>
      <w:r w:rsidRPr="00F738C4">
        <w:tab/>
        <w:t>UE capability reporting to indicate whether UE supports configuration of inter-band SCell that does not transmit SS/PBCH block.</w:t>
      </w:r>
    </w:p>
    <w:p w14:paraId="02F01FCD" w14:textId="77777777" w:rsidR="0090540D" w:rsidRPr="00F738C4" w:rsidRDefault="0090540D" w:rsidP="0090540D">
      <w:pPr>
        <w:pStyle w:val="Doc-text2"/>
      </w:pPr>
      <w:r w:rsidRPr="00F738C4">
        <w:t>-</w:t>
      </w:r>
      <w:r w:rsidRPr="00F738C4">
        <w:tab/>
        <w:t>Potential impact on beam management, radio link monitor, RRM measurement.</w:t>
      </w:r>
    </w:p>
    <w:p w14:paraId="5100A43C" w14:textId="77777777" w:rsidR="0090540D" w:rsidRPr="00F738C4" w:rsidRDefault="0090540D" w:rsidP="0090540D">
      <w:pPr>
        <w:pStyle w:val="Doc-text2"/>
      </w:pPr>
      <w:r w:rsidRPr="00F738C4">
        <w:t>=&gt;</w:t>
      </w:r>
      <w:r w:rsidRPr="00F738C4">
        <w:tab/>
        <w:t>Noted</w:t>
      </w:r>
    </w:p>
    <w:p w14:paraId="20A96473" w14:textId="77777777" w:rsidR="0090540D" w:rsidRPr="00F738C4" w:rsidRDefault="0090540D" w:rsidP="0090540D">
      <w:pPr>
        <w:pStyle w:val="Doc-title"/>
      </w:pPr>
    </w:p>
    <w:p w14:paraId="1D7F414F" w14:textId="77777777" w:rsidR="0090540D" w:rsidRPr="00F738C4" w:rsidRDefault="0090540D" w:rsidP="0090540D">
      <w:pPr>
        <w:pStyle w:val="Doc-text2"/>
        <w:rPr>
          <w:i/>
          <w:iCs/>
        </w:rPr>
      </w:pPr>
      <w:r w:rsidRPr="00F738C4">
        <w:rPr>
          <w:i/>
          <w:iCs/>
        </w:rPr>
        <w:t>Discussion</w:t>
      </w:r>
    </w:p>
    <w:p w14:paraId="35F929A6" w14:textId="77777777" w:rsidR="0090540D" w:rsidRPr="00F738C4" w:rsidRDefault="0090540D" w:rsidP="0090540D">
      <w:pPr>
        <w:pStyle w:val="Doc-text2"/>
      </w:pPr>
      <w:r w:rsidRPr="00F738C4">
        <w:t>-</w:t>
      </w:r>
      <w:r w:rsidRPr="00F738C4">
        <w:tab/>
        <w:t xml:space="preserve">Huawei explains that RAN2 has agreed to continue work on scenario 1 and 2a, but there are still concerns about RAN1 involvment.  The RAN2 impacts in CMCC papers are good impacts but RRM is still being discussed in RAN4.  </w:t>
      </w:r>
    </w:p>
    <w:p w14:paraId="32BF96C1" w14:textId="77777777" w:rsidR="0090540D" w:rsidRPr="00F738C4" w:rsidRDefault="0090540D" w:rsidP="0090540D">
      <w:pPr>
        <w:pStyle w:val="Doc-text2"/>
      </w:pPr>
    </w:p>
    <w:p w14:paraId="7B072E98"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5D937E2B" w14:textId="77777777" w:rsidR="0090540D" w:rsidRPr="00F738C4" w:rsidRDefault="0090540D" w:rsidP="0090540D">
      <w:pPr>
        <w:pStyle w:val="Doc-text2"/>
        <w:numPr>
          <w:ilvl w:val="0"/>
          <w:numId w:val="18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7E5C28AF" w14:textId="77777777" w:rsidR="0090540D" w:rsidRPr="00F738C4" w:rsidRDefault="0090540D" w:rsidP="0090540D">
      <w:pPr>
        <w:pStyle w:val="Doc-text2"/>
        <w:numPr>
          <w:ilvl w:val="0"/>
          <w:numId w:val="18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If RAN4 concludes it is feasible, RAN2 can further work on at leaest the following specification impacts:</w:t>
      </w:r>
    </w:p>
    <w:p w14:paraId="3091C57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ind w:left="1620" w:hanging="361"/>
      </w:pPr>
      <w:r w:rsidRPr="00F738C4">
        <w:t>-</w:t>
      </w:r>
      <w:r w:rsidRPr="00F738C4">
        <w:tab/>
        <w:t>RRC configuration of the frequency of the SSB to be used for the UE to obtain the timing reference for the inter-band SCell.</w:t>
      </w:r>
    </w:p>
    <w:p w14:paraId="63509AA0"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ind w:left="1620" w:hanging="361"/>
      </w:pPr>
      <w:r w:rsidRPr="00F738C4">
        <w:t>-</w:t>
      </w:r>
      <w:r w:rsidRPr="00F738C4">
        <w:tab/>
        <w:t>UE capability reporting to indicate whether UE supports configuration of inter-band SCell that does not transmit SS/PBCH block.</w:t>
      </w:r>
    </w:p>
    <w:p w14:paraId="2648E1C4" w14:textId="77777777" w:rsidR="0090540D" w:rsidRPr="00F738C4" w:rsidRDefault="0090540D" w:rsidP="0090540D">
      <w:pPr>
        <w:pStyle w:val="Doc-text2"/>
        <w:ind w:left="0" w:firstLine="0"/>
      </w:pPr>
    </w:p>
    <w:p w14:paraId="5509D66C" w14:textId="77777777" w:rsidR="0090540D" w:rsidRPr="00F738C4" w:rsidRDefault="0090540D" w:rsidP="0090540D">
      <w:pPr>
        <w:pStyle w:val="Doc-text2"/>
        <w:ind w:left="0" w:firstLine="0"/>
      </w:pPr>
      <w:r w:rsidRPr="00F738C4">
        <w:t>Not treated</w:t>
      </w:r>
    </w:p>
    <w:p w14:paraId="7573CC3E" w14:textId="273F10B1" w:rsidR="0090540D" w:rsidRPr="00F738C4" w:rsidRDefault="0090540D" w:rsidP="0090540D">
      <w:pPr>
        <w:pStyle w:val="Doc-title"/>
      </w:pPr>
      <w:r w:rsidRPr="00F738C4">
        <w:t>R2-2304694</w:t>
      </w:r>
      <w:r w:rsidRPr="00F738C4">
        <w:tab/>
        <w:t>Discussion on inter-band SSB-less Scell</w:t>
      </w:r>
      <w:r w:rsidRPr="00F738C4">
        <w:tab/>
        <w:t>Xiaomi</w:t>
      </w:r>
      <w:r w:rsidRPr="00F738C4">
        <w:tab/>
        <w:t>discussion</w:t>
      </w:r>
      <w:r w:rsidRPr="00F738C4">
        <w:tab/>
        <w:t>Rel-18</w:t>
      </w:r>
    </w:p>
    <w:p w14:paraId="766F4CA6" w14:textId="2FD097A1" w:rsidR="0090540D" w:rsidRPr="00F738C4" w:rsidRDefault="0090540D" w:rsidP="0090540D">
      <w:pPr>
        <w:pStyle w:val="Doc-title"/>
      </w:pPr>
      <w:r w:rsidRPr="00F738C4">
        <w:t>R2-2304862</w:t>
      </w:r>
      <w:r w:rsidRPr="00F738C4">
        <w:tab/>
        <w:t>Enhancements of SBB/SIB-less NES solutions</w:t>
      </w:r>
      <w:r w:rsidRPr="00F738C4">
        <w:tab/>
        <w:t>Dell Technologies</w:t>
      </w:r>
      <w:r w:rsidRPr="00F738C4">
        <w:tab/>
        <w:t>discussion</w:t>
      </w:r>
      <w:r w:rsidRPr="00F738C4">
        <w:tab/>
        <w:t>Rel-18</w:t>
      </w:r>
    </w:p>
    <w:p w14:paraId="26DC6C53" w14:textId="77777777" w:rsidR="0090540D" w:rsidRPr="00F738C4" w:rsidRDefault="0090540D" w:rsidP="0090540D">
      <w:pPr>
        <w:pStyle w:val="Doc-text2"/>
        <w:rPr>
          <w:b/>
          <w:bCs/>
        </w:rPr>
      </w:pPr>
    </w:p>
    <w:p w14:paraId="713474E8" w14:textId="3E5D9B06" w:rsidR="0090540D" w:rsidRPr="00F738C4" w:rsidRDefault="0090540D" w:rsidP="0090540D">
      <w:pPr>
        <w:pStyle w:val="Doc-title"/>
      </w:pPr>
      <w:r w:rsidRPr="00F738C4">
        <w:t>R2-2305250</w:t>
      </w:r>
      <w:r w:rsidRPr="00F738C4">
        <w:tab/>
        <w:t>Discussion on SSB/SIB-less Solutions for NES</w:t>
      </w:r>
      <w:r w:rsidRPr="00F738C4">
        <w:tab/>
        <w:t>Samsung</w:t>
      </w:r>
      <w:r w:rsidRPr="00F738C4">
        <w:tab/>
        <w:t>discussion</w:t>
      </w:r>
      <w:r w:rsidRPr="00F738C4">
        <w:tab/>
        <w:t>Rel-18</w:t>
      </w:r>
    </w:p>
    <w:p w14:paraId="0475D070" w14:textId="66679631" w:rsidR="0090540D" w:rsidRPr="00F738C4" w:rsidRDefault="0090540D" w:rsidP="0090540D">
      <w:pPr>
        <w:pStyle w:val="Doc-title"/>
      </w:pPr>
      <w:r w:rsidRPr="00F738C4">
        <w:t>R2-2305320</w:t>
      </w:r>
      <w:r w:rsidRPr="00F738C4">
        <w:tab/>
        <w:t>Discussion on SSB-less SCell operation for NES</w:t>
      </w:r>
      <w:r w:rsidRPr="00F738C4">
        <w:tab/>
        <w:t>ZTE corporation, Sanechips</w:t>
      </w:r>
      <w:r w:rsidRPr="00F738C4">
        <w:tab/>
        <w:t>discussion</w:t>
      </w:r>
      <w:r w:rsidRPr="00F738C4">
        <w:tab/>
        <w:t>Rel-18</w:t>
      </w:r>
      <w:r w:rsidRPr="00F738C4">
        <w:tab/>
        <w:t>Netw_Energy_NR-Core</w:t>
      </w:r>
    </w:p>
    <w:p w14:paraId="36C9F862" w14:textId="17799C42" w:rsidR="0090540D" w:rsidRPr="00F738C4" w:rsidRDefault="0090540D" w:rsidP="0090540D">
      <w:pPr>
        <w:pStyle w:val="Doc-title"/>
      </w:pPr>
      <w:r w:rsidRPr="00F738C4">
        <w:t>R2-2305336</w:t>
      </w:r>
      <w:r w:rsidRPr="00F738C4">
        <w:tab/>
        <w:t>RAN2 impact on supporting inter-band SSB-less Scell operation</w:t>
      </w:r>
      <w:r w:rsidRPr="00F738C4">
        <w:tab/>
        <w:t>vivo</w:t>
      </w:r>
      <w:r w:rsidRPr="00F738C4">
        <w:tab/>
        <w:t>discussion</w:t>
      </w:r>
      <w:r w:rsidRPr="00F738C4">
        <w:tab/>
        <w:t>Rel-18</w:t>
      </w:r>
    </w:p>
    <w:p w14:paraId="7D4A9B11" w14:textId="0A19B6CC" w:rsidR="0090540D" w:rsidRPr="00F738C4" w:rsidRDefault="0090540D" w:rsidP="0090540D">
      <w:pPr>
        <w:pStyle w:val="Doc-title"/>
      </w:pPr>
      <w:r w:rsidRPr="00F738C4">
        <w:t>R2-2305721</w:t>
      </w:r>
      <w:r w:rsidRPr="00F738C4">
        <w:tab/>
        <w:t>Discuss on SSB-less SCell operation in NES</w:t>
      </w:r>
      <w:r w:rsidRPr="00F738C4">
        <w:tab/>
        <w:t>Lenovo</w:t>
      </w:r>
      <w:r w:rsidRPr="00F738C4">
        <w:tab/>
        <w:t>discussion</w:t>
      </w:r>
      <w:r w:rsidRPr="00F738C4">
        <w:tab/>
        <w:t>Rel-18</w:t>
      </w:r>
    </w:p>
    <w:p w14:paraId="322BE8B7" w14:textId="2F08E710" w:rsidR="0090540D" w:rsidRPr="00F738C4" w:rsidRDefault="0090540D" w:rsidP="0090540D">
      <w:pPr>
        <w:pStyle w:val="Doc-title"/>
      </w:pPr>
      <w:r w:rsidRPr="00F738C4">
        <w:t>R2-2305841</w:t>
      </w:r>
      <w:r w:rsidRPr="00F738C4">
        <w:tab/>
        <w:t>SSB-less Scell operation on inter-band CA for FR1</w:t>
      </w:r>
      <w:r w:rsidRPr="00F738C4">
        <w:tab/>
        <w:t>Ericsson</w:t>
      </w:r>
      <w:r w:rsidRPr="00F738C4">
        <w:tab/>
        <w:t>discussion</w:t>
      </w:r>
    </w:p>
    <w:p w14:paraId="598B92F7" w14:textId="1C186835" w:rsidR="0090540D" w:rsidRPr="00F738C4" w:rsidRDefault="0090540D" w:rsidP="0090540D">
      <w:pPr>
        <w:pStyle w:val="Doc-title"/>
      </w:pPr>
      <w:r w:rsidRPr="00F738C4">
        <w:t>R2-2305907</w:t>
      </w:r>
      <w:r w:rsidRPr="00F738C4">
        <w:tab/>
        <w:t>On NES SSB-less SCell operation</w:t>
      </w:r>
      <w:r w:rsidRPr="00F738C4">
        <w:tab/>
        <w:t>Nokia, Nokia Shanghai Bell</w:t>
      </w:r>
      <w:r w:rsidRPr="00F738C4">
        <w:tab/>
        <w:t>discussion</w:t>
      </w:r>
      <w:r w:rsidRPr="00F738C4">
        <w:tab/>
        <w:t>Rel-18</w:t>
      </w:r>
      <w:r w:rsidRPr="00F738C4">
        <w:tab/>
        <w:t>Netw_Energy_NR-Core</w:t>
      </w:r>
    </w:p>
    <w:p w14:paraId="5A91E971" w14:textId="58CB5B17" w:rsidR="0090540D" w:rsidRPr="00F738C4" w:rsidRDefault="0090540D" w:rsidP="0090540D">
      <w:pPr>
        <w:pStyle w:val="Doc-title"/>
      </w:pPr>
      <w:r w:rsidRPr="00F738C4">
        <w:t>R2-2305928</w:t>
      </w:r>
      <w:r w:rsidRPr="00F738C4">
        <w:tab/>
        <w:t>SSB-less Scell operation</w:t>
      </w:r>
      <w:r w:rsidRPr="00F738C4">
        <w:tab/>
        <w:t>InterDigital</w:t>
      </w:r>
      <w:r w:rsidRPr="00F738C4">
        <w:tab/>
        <w:t>discussion</w:t>
      </w:r>
      <w:r w:rsidRPr="00F738C4">
        <w:tab/>
        <w:t>Rel-18</w:t>
      </w:r>
      <w:r w:rsidRPr="00F738C4">
        <w:tab/>
        <w:t>Netw_Energy_NR-Core</w:t>
      </w:r>
    </w:p>
    <w:p w14:paraId="2AB57A7B" w14:textId="0FAC866A" w:rsidR="0090540D" w:rsidRPr="00F738C4" w:rsidRDefault="0090540D" w:rsidP="0090540D">
      <w:pPr>
        <w:pStyle w:val="Doc-title"/>
      </w:pPr>
      <w:r w:rsidRPr="00F738C4">
        <w:t>R2-2306068</w:t>
      </w:r>
      <w:r w:rsidRPr="00F738C4">
        <w:tab/>
        <w:t>Discussion on SSB-less SCell operation</w:t>
      </w:r>
      <w:r w:rsidRPr="00F738C4">
        <w:tab/>
        <w:t>Huawei, HiSilicon</w:t>
      </w:r>
      <w:r w:rsidRPr="00F738C4">
        <w:tab/>
        <w:t>discussion</w:t>
      </w:r>
      <w:r w:rsidRPr="00F738C4">
        <w:tab/>
        <w:t>Rel-18</w:t>
      </w:r>
      <w:r w:rsidRPr="00F738C4">
        <w:tab/>
        <w:t>Netw_Energy_NR</w:t>
      </w:r>
    </w:p>
    <w:p w14:paraId="0F287FC7" w14:textId="77777777" w:rsidR="0090540D" w:rsidRPr="00F738C4" w:rsidRDefault="0090540D" w:rsidP="0090540D">
      <w:pPr>
        <w:pStyle w:val="Heading3"/>
      </w:pPr>
      <w:bookmarkStart w:id="322" w:name="_Toc142643966"/>
      <w:r w:rsidRPr="00F738C4">
        <w:t>7.3.4</w:t>
      </w:r>
      <w:r w:rsidRPr="00F738C4">
        <w:tab/>
        <w:t>Cell selection/re-selection</w:t>
      </w:r>
      <w:bookmarkEnd w:id="322"/>
    </w:p>
    <w:p w14:paraId="1FBAA686" w14:textId="77777777" w:rsidR="0090540D" w:rsidRPr="00F738C4" w:rsidRDefault="0090540D" w:rsidP="0090540D">
      <w:pPr>
        <w:pStyle w:val="Comments"/>
      </w:pPr>
      <w:r w:rsidRPr="00F738C4">
        <w:t>Contributions mechanisms to prevent legacy UEs camping on cells adopting the Rel-18 NES mode</w:t>
      </w:r>
    </w:p>
    <w:p w14:paraId="5693231E" w14:textId="77777777" w:rsidR="0090540D" w:rsidRPr="00F738C4" w:rsidRDefault="0090540D" w:rsidP="0090540D">
      <w:pPr>
        <w:pStyle w:val="Doc-title"/>
      </w:pPr>
    </w:p>
    <w:p w14:paraId="65B717D4" w14:textId="1797583B" w:rsidR="0090540D" w:rsidRPr="00F738C4" w:rsidRDefault="0090540D" w:rsidP="0090540D">
      <w:pPr>
        <w:pStyle w:val="Doc-title"/>
      </w:pPr>
      <w:r w:rsidRPr="00F738C4">
        <w:t>R2-2306406</w:t>
      </w:r>
      <w:r w:rsidRPr="00F738C4">
        <w:tab/>
        <w:t>Identify NES capable UEs by network</w:t>
      </w:r>
      <w:r w:rsidRPr="00F738C4">
        <w:tab/>
        <w:t>BT plc</w:t>
      </w:r>
      <w:r w:rsidRPr="00F738C4">
        <w:tab/>
        <w:t>discussion</w:t>
      </w:r>
      <w:r w:rsidRPr="00F738C4">
        <w:tab/>
        <w:t>Rel-18</w:t>
      </w:r>
    </w:p>
    <w:p w14:paraId="3C1A095E" w14:textId="77777777" w:rsidR="0090540D" w:rsidRPr="00F738C4" w:rsidRDefault="0090540D" w:rsidP="0090540D">
      <w:pPr>
        <w:pStyle w:val="Doc-text2"/>
        <w:rPr>
          <w:i/>
          <w:iCs/>
        </w:rPr>
      </w:pPr>
      <w:r w:rsidRPr="00F738C4">
        <w:rPr>
          <w:i/>
          <w:iCs/>
        </w:rPr>
        <w:t>Proposal 2</w:t>
      </w:r>
      <w:r w:rsidRPr="00F738C4">
        <w:rPr>
          <w:i/>
          <w:iCs/>
        </w:rPr>
        <w:tab/>
        <w:t>RAN2 to agree that UE reports to network its NES capabilities, i.e., cell DTX/DRX UE capabilities, during UE capabilities exchange process</w:t>
      </w:r>
    </w:p>
    <w:p w14:paraId="4DE61D76" w14:textId="77777777" w:rsidR="0090540D" w:rsidRPr="00F738C4" w:rsidRDefault="0090540D" w:rsidP="0090540D">
      <w:pPr>
        <w:pStyle w:val="Doc-text2"/>
      </w:pPr>
      <w:r w:rsidRPr="00F738C4">
        <w:t>-</w:t>
      </w:r>
      <w:r w:rsidRPr="00F738C4">
        <w:tab/>
        <w:t xml:space="preserve">Huawei thinks that we can agree that we will have a UE capability and further details are FFS.  </w:t>
      </w:r>
    </w:p>
    <w:p w14:paraId="10050832" w14:textId="77777777" w:rsidR="0090540D" w:rsidRPr="00F738C4" w:rsidRDefault="0090540D" w:rsidP="0090540D">
      <w:pPr>
        <w:pStyle w:val="Doc-text2"/>
        <w:rPr>
          <w:i/>
          <w:iCs/>
        </w:rPr>
      </w:pPr>
      <w:r w:rsidRPr="00F738C4">
        <w:rPr>
          <w:i/>
          <w:iCs/>
        </w:rPr>
        <w:t>Proposal 3</w:t>
      </w:r>
      <w:r w:rsidRPr="00F738C4">
        <w:rPr>
          <w:i/>
          <w:iCs/>
        </w:rPr>
        <w:tab/>
        <w:t>RAN2 to discuss if a new barring mechanism to bar non-NES capable UEs is specified in Rel-18 based on pros and cons</w:t>
      </w:r>
    </w:p>
    <w:p w14:paraId="2C180EDA" w14:textId="77777777" w:rsidR="0090540D" w:rsidRPr="00F738C4" w:rsidRDefault="0090540D" w:rsidP="0090540D">
      <w:pPr>
        <w:pStyle w:val="Doc-text2"/>
      </w:pPr>
      <w:r w:rsidRPr="00F738C4">
        <w:t>=&gt;</w:t>
      </w:r>
      <w:r w:rsidRPr="00F738C4">
        <w:tab/>
        <w:t xml:space="preserve">Noted </w:t>
      </w:r>
    </w:p>
    <w:p w14:paraId="31FE8CE0" w14:textId="77777777" w:rsidR="0090540D" w:rsidRPr="00F738C4" w:rsidRDefault="0090540D" w:rsidP="0090540D">
      <w:pPr>
        <w:pStyle w:val="Doc-text2"/>
      </w:pPr>
    </w:p>
    <w:p w14:paraId="0D6F3263" w14:textId="41C8B3F0" w:rsidR="0090540D" w:rsidRPr="00F738C4" w:rsidRDefault="0090540D" w:rsidP="0090540D">
      <w:pPr>
        <w:pStyle w:val="Doc-title"/>
      </w:pPr>
      <w:r w:rsidRPr="00F738C4">
        <w:t>R2-2305121</w:t>
      </w:r>
      <w:r w:rsidRPr="00F738C4">
        <w:tab/>
        <w:t>Barring legacy UEs for NES Cells</w:t>
      </w:r>
      <w:r w:rsidRPr="00F738C4">
        <w:tab/>
        <w:t>Qualcomm Incorporated, T-Mobile US</w:t>
      </w:r>
      <w:r w:rsidRPr="00F738C4">
        <w:tab/>
        <w:t>discussion</w:t>
      </w:r>
      <w:r w:rsidRPr="00F738C4">
        <w:tab/>
        <w:t>Rel-18</w:t>
      </w:r>
    </w:p>
    <w:p w14:paraId="7DECBE9A" w14:textId="77777777" w:rsidR="0090540D" w:rsidRPr="00F738C4" w:rsidRDefault="0090540D" w:rsidP="0090540D">
      <w:pPr>
        <w:pStyle w:val="Doc-text2"/>
        <w:rPr>
          <w:i/>
          <w:iCs/>
        </w:rPr>
      </w:pPr>
      <w:r w:rsidRPr="00F738C4">
        <w:rPr>
          <w:i/>
          <w:iCs/>
        </w:rPr>
        <w:t>Proposal 1: A Solution to introduce legacy UEs from camping on a cell applying cell DTX/DRX is not pursued in Rel-18. It is up to NW to align legacy UEs to cell DTX/DRX cycles or offloading them to another cell in case of overlapping coverage.</w:t>
      </w:r>
    </w:p>
    <w:p w14:paraId="7E591473" w14:textId="77777777" w:rsidR="0090540D" w:rsidRPr="00F738C4" w:rsidRDefault="0090540D" w:rsidP="0090540D">
      <w:pPr>
        <w:pStyle w:val="Doc-text2"/>
      </w:pPr>
      <w:r w:rsidRPr="00F738C4">
        <w:t>=&gt;</w:t>
      </w:r>
      <w:r w:rsidRPr="00F738C4">
        <w:tab/>
        <w:t xml:space="preserve">Noted </w:t>
      </w:r>
    </w:p>
    <w:p w14:paraId="3A727F62" w14:textId="77777777" w:rsidR="0090540D" w:rsidRPr="00F738C4" w:rsidRDefault="0090540D" w:rsidP="0090540D">
      <w:pPr>
        <w:pStyle w:val="Doc-text2"/>
        <w:rPr>
          <w:i/>
          <w:iCs/>
        </w:rPr>
      </w:pPr>
    </w:p>
    <w:p w14:paraId="558D92F7" w14:textId="380988AE" w:rsidR="0090540D" w:rsidRPr="00F738C4" w:rsidRDefault="0090540D" w:rsidP="0090540D">
      <w:pPr>
        <w:pStyle w:val="Doc-title"/>
      </w:pPr>
      <w:r w:rsidRPr="00F738C4">
        <w:t>R2-2305390</w:t>
      </w:r>
      <w:r w:rsidRPr="00F738C4">
        <w:tab/>
        <w:t>Discussion on cell selection/reselection for NES</w:t>
      </w:r>
      <w:r w:rsidRPr="00F738C4">
        <w:tab/>
        <w:t>Huawei, HiSilicon</w:t>
      </w:r>
      <w:r w:rsidRPr="00F738C4">
        <w:tab/>
        <w:t>discussion</w:t>
      </w:r>
      <w:r w:rsidRPr="00F738C4">
        <w:tab/>
        <w:t>Rel-18</w:t>
      </w:r>
      <w:r w:rsidRPr="00F738C4">
        <w:tab/>
        <w:t>Netw_Energy_NR-Core</w:t>
      </w:r>
    </w:p>
    <w:p w14:paraId="334BE8B2" w14:textId="77777777" w:rsidR="0090540D" w:rsidRPr="00F738C4" w:rsidRDefault="0090540D" w:rsidP="0090540D">
      <w:pPr>
        <w:pStyle w:val="Doc-text2"/>
        <w:rPr>
          <w:i/>
          <w:iCs/>
        </w:rPr>
      </w:pPr>
      <w:r w:rsidRPr="00F738C4">
        <w:rPr>
          <w:i/>
          <w:iCs/>
        </w:rPr>
        <w:t>Proposal 1: Separate camping restrictions for NES-capable and non-NES UEs are needed for ensuring NW NES gains. Which NES technique(s) apply to the new restrictions is left up to NW implementation and can be revisited once the details of NES techniques are specified.</w:t>
      </w:r>
    </w:p>
    <w:p w14:paraId="022ABBC6" w14:textId="77777777" w:rsidR="0090540D" w:rsidRPr="00F738C4" w:rsidRDefault="0090540D" w:rsidP="0090540D">
      <w:pPr>
        <w:pStyle w:val="Doc-text2"/>
        <w:rPr>
          <w:i/>
          <w:iCs/>
        </w:rPr>
      </w:pPr>
      <w:r w:rsidRPr="00F738C4">
        <w:rPr>
          <w:i/>
          <w:iCs/>
        </w:rPr>
        <w:t>Proposal 2: Introduce a new cellBarred-NES IE to enable separate barring of legacy and NES UEs.</w:t>
      </w:r>
    </w:p>
    <w:p w14:paraId="3C725CDE" w14:textId="77777777" w:rsidR="0090540D" w:rsidRPr="00F738C4" w:rsidRDefault="0090540D" w:rsidP="0090540D">
      <w:pPr>
        <w:pStyle w:val="Doc-text2"/>
        <w:rPr>
          <w:i/>
          <w:iCs/>
        </w:rPr>
      </w:pPr>
      <w:r w:rsidRPr="00F738C4">
        <w:rPr>
          <w:i/>
          <w:iCs/>
        </w:rPr>
        <w:t>Proposal 3: Introduce new IntraFreqExcludedCellList-NES / InterFreqExcludedCellList-NES IEs enable proper reselection behaviour of legacy and NES UEs.</w:t>
      </w:r>
    </w:p>
    <w:p w14:paraId="0A618480" w14:textId="77777777" w:rsidR="0090540D" w:rsidRPr="00F738C4" w:rsidRDefault="0090540D" w:rsidP="0090540D">
      <w:pPr>
        <w:pStyle w:val="Doc-text2"/>
      </w:pPr>
      <w:r w:rsidRPr="00F738C4">
        <w:t>=&gt;</w:t>
      </w:r>
      <w:r w:rsidRPr="00F738C4">
        <w:tab/>
        <w:t xml:space="preserve">Noted </w:t>
      </w:r>
    </w:p>
    <w:p w14:paraId="5A24D06E" w14:textId="77777777" w:rsidR="0090540D" w:rsidRPr="00F738C4" w:rsidRDefault="0090540D" w:rsidP="0090540D">
      <w:pPr>
        <w:pStyle w:val="Doc-text2"/>
        <w:rPr>
          <w:i/>
          <w:iCs/>
        </w:rPr>
      </w:pPr>
    </w:p>
    <w:p w14:paraId="515CF310" w14:textId="77777777" w:rsidR="0090540D" w:rsidRPr="00F738C4" w:rsidRDefault="0090540D" w:rsidP="0090540D">
      <w:pPr>
        <w:pStyle w:val="Doc-text2"/>
        <w:rPr>
          <w:i/>
          <w:iCs/>
        </w:rPr>
      </w:pPr>
      <w:r w:rsidRPr="00F738C4">
        <w:rPr>
          <w:i/>
          <w:iCs/>
        </w:rPr>
        <w:t xml:space="preserve">Discussions on barring </w:t>
      </w:r>
    </w:p>
    <w:p w14:paraId="75E58440" w14:textId="77777777" w:rsidR="0090540D" w:rsidRPr="00F738C4" w:rsidRDefault="0090540D" w:rsidP="0090540D">
      <w:pPr>
        <w:pStyle w:val="Doc-text2"/>
      </w:pPr>
      <w:r w:rsidRPr="00F738C4">
        <w:rPr>
          <w:i/>
          <w:iCs/>
        </w:rPr>
        <w:t>-</w:t>
      </w:r>
      <w:r w:rsidRPr="00F738C4">
        <w:tab/>
        <w:t xml:space="preserve">Oppo and Huawei think that we should be able to bar non-NES capable UE.  </w:t>
      </w:r>
    </w:p>
    <w:p w14:paraId="010F8A7B" w14:textId="77777777" w:rsidR="0090540D" w:rsidRPr="00F738C4" w:rsidRDefault="0090540D" w:rsidP="0090540D">
      <w:pPr>
        <w:pStyle w:val="Doc-text2"/>
      </w:pPr>
      <w:r w:rsidRPr="00F738C4">
        <w:t>-</w:t>
      </w:r>
      <w:r w:rsidRPr="00F738C4">
        <w:tab/>
        <w:t xml:space="preserve">Vodafone asks if we are barring all legacy UEs.  Huawei explains we are talking about one bit and let the network decide whether it uses it or not.   Vodafone would like to have a mechanism that doesn’t bar all non-NES UEs.    Vivo thinks that a mechanism to just prioritize NES cell should be sufficient.  </w:t>
      </w:r>
    </w:p>
    <w:p w14:paraId="4C4054A5" w14:textId="77777777" w:rsidR="0090540D" w:rsidRPr="00F738C4" w:rsidRDefault="0090540D" w:rsidP="0090540D">
      <w:pPr>
        <w:pStyle w:val="Doc-text2"/>
      </w:pPr>
      <w:r w:rsidRPr="00F738C4">
        <w:t>-</w:t>
      </w:r>
      <w:r w:rsidRPr="00F738C4">
        <w:tab/>
        <w:t xml:space="preserve">Lenovo explains that we should not use MIB barring as MIB barring would disable emergency calls.  </w:t>
      </w:r>
    </w:p>
    <w:p w14:paraId="5AFC0E1D" w14:textId="77777777" w:rsidR="0090540D" w:rsidRPr="00F738C4" w:rsidRDefault="0090540D" w:rsidP="0090540D">
      <w:pPr>
        <w:pStyle w:val="Doc-text2"/>
      </w:pPr>
      <w:r w:rsidRPr="00F738C4">
        <w:t>-</w:t>
      </w:r>
      <w:r w:rsidRPr="00F738C4">
        <w:tab/>
        <w:t xml:space="preserve">CMCC agrees that we need to have a mechanism especially for overlapping coverage to avoid performance drop for legacy UEs.   AT&amp;T thinks that we should introduce this mechanism just like other barring mechanisms for other cases.  Samsung agrees.  </w:t>
      </w:r>
    </w:p>
    <w:p w14:paraId="12B6617A" w14:textId="77777777" w:rsidR="0090540D" w:rsidRPr="00F738C4" w:rsidRDefault="0090540D" w:rsidP="0090540D">
      <w:pPr>
        <w:pStyle w:val="Doc-text2"/>
      </w:pPr>
      <w:r w:rsidRPr="00F738C4">
        <w:t>-</w:t>
      </w:r>
      <w:r w:rsidRPr="00F738C4">
        <w:tab/>
        <w:t xml:space="preserve">Vodafone is not against barring but doesn’t think that it work.   Interdigital thinks one bit is sufficient and the network can decide anyways.   RAN1 is working on spatial adaptation which will have coverage impact on legacy UEs so we should have a mechanism.  Nokia agrees so we should minimize performance degradation to legacy UEs.   One bit is enough but not sure if we would need a barring per feature.    </w:t>
      </w:r>
    </w:p>
    <w:p w14:paraId="79C65138" w14:textId="77777777" w:rsidR="0090540D" w:rsidRPr="00F738C4" w:rsidRDefault="0090540D" w:rsidP="0090540D">
      <w:pPr>
        <w:pStyle w:val="Doc-text2"/>
      </w:pPr>
      <w:r w:rsidRPr="00F738C4">
        <w:t>-</w:t>
      </w:r>
      <w:r w:rsidRPr="00F738C4">
        <w:tab/>
        <w:t xml:space="preserve">LG doesn’t agree to proposal 3 but is ok with other proposal.  Ericsson would fine with a single bit for barring.  </w:t>
      </w:r>
    </w:p>
    <w:p w14:paraId="4826D19F" w14:textId="77777777" w:rsidR="0090540D" w:rsidRPr="00F738C4" w:rsidRDefault="0090540D" w:rsidP="0090540D">
      <w:pPr>
        <w:pStyle w:val="Doc-text2"/>
      </w:pPr>
      <w:r w:rsidRPr="00F738C4">
        <w:t>-</w:t>
      </w:r>
      <w:r w:rsidRPr="00F738C4">
        <w:tab/>
        <w:t xml:space="preserve">Qualcomm is concerned that we would need to define a bit for every NES feature.  Ericsson and Nokia explain that it would be one bit that would include all NES features.   Qualcomm is still concerned.  Ericsson thinks that this is will be a small limitation of the feature.  T-mobile is concerned about having a single bit for all NES feature it means that the coverage layer cannot enjoy a particular NES feature. </w:t>
      </w:r>
    </w:p>
    <w:p w14:paraId="14449968" w14:textId="77777777" w:rsidR="0090540D" w:rsidRPr="00F738C4" w:rsidRDefault="0090540D" w:rsidP="0090540D">
      <w:pPr>
        <w:pStyle w:val="Doc-text2"/>
      </w:pPr>
    </w:p>
    <w:p w14:paraId="26BDD9B0" w14:textId="75B53B5F" w:rsidR="0090540D" w:rsidRPr="00F738C4" w:rsidRDefault="0090540D" w:rsidP="0090540D">
      <w:pPr>
        <w:pStyle w:val="Doc-title"/>
      </w:pPr>
      <w:r w:rsidRPr="00F738C4">
        <w:t>R2-2305530</w:t>
      </w:r>
      <w:r w:rsidRPr="00F738C4">
        <w:tab/>
        <w:t>Discussion on cell selection reselection</w:t>
      </w:r>
      <w:r w:rsidRPr="00F738C4">
        <w:tab/>
        <w:t>OPPO</w:t>
      </w:r>
      <w:r w:rsidRPr="00F738C4">
        <w:tab/>
        <w:t>discussion</w:t>
      </w:r>
      <w:r w:rsidRPr="00F738C4">
        <w:tab/>
        <w:t>Rel-18</w:t>
      </w:r>
      <w:r w:rsidRPr="00F738C4">
        <w:tab/>
        <w:t>Netw_Energy_NR</w:t>
      </w:r>
    </w:p>
    <w:p w14:paraId="5C550389" w14:textId="77777777" w:rsidR="0090540D" w:rsidRPr="00F738C4" w:rsidRDefault="0090540D" w:rsidP="0090540D">
      <w:pPr>
        <w:pStyle w:val="Doc-text2"/>
      </w:pPr>
      <w:r w:rsidRPr="00F738C4">
        <w:t>Proposal 1</w:t>
      </w:r>
      <w:r w:rsidRPr="00F738C4">
        <w:tab/>
        <w:t>If needed, cellBarred in MIB is used to block the legacy UE from accessing an NES cell.</w:t>
      </w:r>
    </w:p>
    <w:p w14:paraId="44758D5D" w14:textId="77777777" w:rsidR="0090540D" w:rsidRPr="00F738C4" w:rsidRDefault="0090540D" w:rsidP="0090540D">
      <w:pPr>
        <w:pStyle w:val="Doc-text2"/>
      </w:pPr>
      <w:r w:rsidRPr="00F738C4">
        <w:t>Proposal 2</w:t>
      </w:r>
      <w:r w:rsidRPr="00F738C4">
        <w:tab/>
        <w:t>RAN2 introduces a new barring indication in SIB1 to control the NES-capable UEs accessing an NES cell. In detail, once cellBarred in MIB is indicated as Barred, the NES-capable UEs need to further check the new barring indication in SIB1.</w:t>
      </w:r>
    </w:p>
    <w:p w14:paraId="6CBD0685" w14:textId="77777777" w:rsidR="0090540D" w:rsidRPr="00F738C4" w:rsidRDefault="0090540D" w:rsidP="0090540D">
      <w:pPr>
        <w:pStyle w:val="Doc-text2"/>
      </w:pPr>
      <w:r w:rsidRPr="00F738C4">
        <w:t>Proposal 3</w:t>
      </w:r>
      <w:r w:rsidRPr="00F738C4">
        <w:tab/>
        <w:t>RAN2 confirms a unified control of all NES-capable UEs accessing a certain NES cell, i.e. all NES-capable UEs are uniformly blocked or allowed to access a cell.</w:t>
      </w:r>
    </w:p>
    <w:p w14:paraId="2AAFFF13" w14:textId="77777777" w:rsidR="0090540D" w:rsidRPr="00F738C4" w:rsidRDefault="0090540D" w:rsidP="0090540D">
      <w:pPr>
        <w:pStyle w:val="Doc-text2"/>
      </w:pPr>
      <w:r w:rsidRPr="00F738C4">
        <w:t xml:space="preserve"> =&gt;</w:t>
      </w:r>
      <w:r w:rsidRPr="00F738C4">
        <w:tab/>
        <w:t xml:space="preserve">Noted </w:t>
      </w:r>
    </w:p>
    <w:p w14:paraId="3CD93EF7" w14:textId="77777777" w:rsidR="0090540D" w:rsidRPr="00F738C4" w:rsidRDefault="0090540D" w:rsidP="0090540D">
      <w:pPr>
        <w:pStyle w:val="Doc-text2"/>
      </w:pPr>
    </w:p>
    <w:p w14:paraId="75515302" w14:textId="77777777" w:rsidR="0090540D" w:rsidRPr="00F738C4" w:rsidRDefault="0090540D" w:rsidP="0090540D">
      <w:pPr>
        <w:pStyle w:val="Doc-text2"/>
        <w:rPr>
          <w:i/>
          <w:iCs/>
        </w:rPr>
      </w:pPr>
    </w:p>
    <w:p w14:paraId="4BEA664B"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7A631ABE" w14:textId="77777777" w:rsidR="0090540D" w:rsidRPr="00F738C4" w:rsidRDefault="0090540D" w:rsidP="0090540D">
      <w:pPr>
        <w:pStyle w:val="Doc-text2"/>
        <w:numPr>
          <w:ilvl w:val="0"/>
          <w:numId w:val="18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We will define UE capabilities with signaling.  Details are FFS and will be discussed later during the WI phase.  </w:t>
      </w:r>
    </w:p>
    <w:p w14:paraId="4705E083" w14:textId="77777777" w:rsidR="0090540D" w:rsidRPr="00F738C4" w:rsidRDefault="0090540D" w:rsidP="0090540D">
      <w:pPr>
        <w:pStyle w:val="Doc-text2"/>
        <w:numPr>
          <w:ilvl w:val="0"/>
          <w:numId w:val="18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Separate camping restrictions for NES-capable and non-NES UEs will be defined.  FFS if it is a single bit or more.   </w:t>
      </w:r>
    </w:p>
    <w:p w14:paraId="4782D43C" w14:textId="77777777" w:rsidR="0090540D" w:rsidRPr="00F738C4" w:rsidRDefault="0090540D" w:rsidP="0090540D">
      <w:pPr>
        <w:pStyle w:val="Doc-text2"/>
        <w:ind w:left="0" w:firstLine="0"/>
      </w:pPr>
    </w:p>
    <w:p w14:paraId="0114E90D" w14:textId="77777777" w:rsidR="0090540D" w:rsidRPr="00F738C4" w:rsidRDefault="0090540D" w:rsidP="0090540D">
      <w:pPr>
        <w:pStyle w:val="Doc-text2"/>
        <w:ind w:left="0" w:firstLine="0"/>
      </w:pPr>
      <w:r w:rsidRPr="00F738C4">
        <w:t>Not treated</w:t>
      </w:r>
    </w:p>
    <w:p w14:paraId="1A3D56BD" w14:textId="711FF781" w:rsidR="0090540D" w:rsidRPr="00F738C4" w:rsidRDefault="0090540D" w:rsidP="0090540D">
      <w:pPr>
        <w:pStyle w:val="Doc-title"/>
      </w:pPr>
      <w:r w:rsidRPr="00F738C4">
        <w:t>R2-2304691</w:t>
      </w:r>
      <w:r w:rsidRPr="00F738C4">
        <w:tab/>
        <w:t>Discussion on UE access control in NES cell</w:t>
      </w:r>
      <w:r w:rsidRPr="00F738C4">
        <w:tab/>
        <w:t>Xiaomi</w:t>
      </w:r>
      <w:r w:rsidRPr="00F738C4">
        <w:tab/>
        <w:t>discussion</w:t>
      </w:r>
      <w:r w:rsidRPr="00F738C4">
        <w:tab/>
        <w:t>Rel-18</w:t>
      </w:r>
    </w:p>
    <w:p w14:paraId="3E356149" w14:textId="0B3BED21" w:rsidR="0090540D" w:rsidRPr="00F738C4" w:rsidRDefault="0090540D" w:rsidP="0090540D">
      <w:pPr>
        <w:pStyle w:val="Doc-title"/>
      </w:pPr>
      <w:r w:rsidRPr="00F738C4">
        <w:t>R2-2305251</w:t>
      </w:r>
      <w:r w:rsidRPr="00F738C4">
        <w:tab/>
        <w:t>Discussion on Cell Selection and Reselection for NES</w:t>
      </w:r>
      <w:r w:rsidRPr="00F738C4">
        <w:tab/>
        <w:t>Samsung</w:t>
      </w:r>
      <w:r w:rsidRPr="00F738C4">
        <w:tab/>
        <w:t>discussion</w:t>
      </w:r>
      <w:r w:rsidRPr="00F738C4">
        <w:tab/>
        <w:t>Rel-18</w:t>
      </w:r>
    </w:p>
    <w:p w14:paraId="20E1FD95" w14:textId="057AD4F8" w:rsidR="0090540D" w:rsidRPr="00F738C4" w:rsidRDefault="0090540D" w:rsidP="0090540D">
      <w:pPr>
        <w:pStyle w:val="Doc-title"/>
      </w:pPr>
      <w:r w:rsidRPr="00F738C4">
        <w:t>R2-2305323</w:t>
      </w:r>
      <w:r w:rsidRPr="00F738C4">
        <w:tab/>
        <w:t>Consideration on preventing legacy UEs camping on NES cell</w:t>
      </w:r>
      <w:r w:rsidRPr="00F738C4">
        <w:tab/>
        <w:t>ZTE corporation, Sanechips</w:t>
      </w:r>
      <w:r w:rsidRPr="00F738C4">
        <w:tab/>
        <w:t>discussion</w:t>
      </w:r>
      <w:r w:rsidRPr="00F738C4">
        <w:tab/>
        <w:t>Rel-18</w:t>
      </w:r>
      <w:r w:rsidRPr="00F738C4">
        <w:tab/>
        <w:t>Netw_Energy_NR-Core</w:t>
      </w:r>
    </w:p>
    <w:p w14:paraId="18CA0703" w14:textId="73E37C4C" w:rsidR="0090540D" w:rsidRPr="00F738C4" w:rsidRDefault="0090540D" w:rsidP="0090540D">
      <w:pPr>
        <w:pStyle w:val="Doc-title"/>
      </w:pPr>
      <w:r w:rsidRPr="00F738C4">
        <w:t>R2-2305337</w:t>
      </w:r>
      <w:r w:rsidRPr="00F738C4">
        <w:tab/>
        <w:t>Discussion on cell selection/re-selection</w:t>
      </w:r>
      <w:r w:rsidRPr="00F738C4">
        <w:tab/>
        <w:t>vivo</w:t>
      </w:r>
      <w:r w:rsidRPr="00F738C4">
        <w:tab/>
        <w:t>discussion</w:t>
      </w:r>
      <w:r w:rsidRPr="00F738C4">
        <w:tab/>
        <w:t>Rel-18</w:t>
      </w:r>
    </w:p>
    <w:p w14:paraId="197BB551" w14:textId="5C20687B" w:rsidR="0090540D" w:rsidRPr="00F738C4" w:rsidRDefault="0090540D" w:rsidP="0090540D">
      <w:pPr>
        <w:pStyle w:val="Doc-title"/>
      </w:pPr>
      <w:r w:rsidRPr="00F738C4">
        <w:t>R2-2305455</w:t>
      </w:r>
      <w:r w:rsidRPr="00F738C4">
        <w:tab/>
        <w:t>Definition of NES and barring on cell DTX/DRX cells</w:t>
      </w:r>
      <w:r w:rsidRPr="00F738C4">
        <w:tab/>
        <w:t xml:space="preserve">Vodafone </w:t>
      </w:r>
      <w:r w:rsidRPr="00F738C4">
        <w:tab/>
        <w:t>discussion</w:t>
      </w:r>
      <w:r w:rsidRPr="00F738C4">
        <w:tab/>
        <w:t>Rel-18</w:t>
      </w:r>
    </w:p>
    <w:p w14:paraId="39E792E2" w14:textId="156EEB9B" w:rsidR="0090540D" w:rsidRPr="00F738C4" w:rsidRDefault="0090540D" w:rsidP="0090540D">
      <w:pPr>
        <w:pStyle w:val="Doc-title"/>
      </w:pPr>
      <w:r w:rsidRPr="00F738C4">
        <w:t>R2-2305718</w:t>
      </w:r>
      <w:r w:rsidRPr="00F738C4">
        <w:tab/>
        <w:t>Cell selection/re-selection in NES</w:t>
      </w:r>
      <w:r w:rsidRPr="00F738C4">
        <w:tab/>
        <w:t>Lenovo</w:t>
      </w:r>
      <w:r w:rsidRPr="00F738C4">
        <w:tab/>
        <w:t>discussion</w:t>
      </w:r>
      <w:r w:rsidRPr="00F738C4">
        <w:tab/>
        <w:t>Rel-18</w:t>
      </w:r>
    </w:p>
    <w:p w14:paraId="03FAB342" w14:textId="05579DD4" w:rsidR="0090540D" w:rsidRPr="00F738C4" w:rsidRDefault="0090540D" w:rsidP="0090540D">
      <w:pPr>
        <w:pStyle w:val="Doc-title"/>
      </w:pPr>
      <w:r w:rsidRPr="00F738C4">
        <w:lastRenderedPageBreak/>
        <w:t>R2-2305776</w:t>
      </w:r>
      <w:r w:rsidRPr="00F738C4">
        <w:tab/>
        <w:t>Discussion on cell barring and reselection for NES</w:t>
      </w:r>
      <w:r w:rsidRPr="00F738C4">
        <w:tab/>
        <w:t>CMCC</w:t>
      </w:r>
      <w:r w:rsidRPr="00F738C4">
        <w:tab/>
        <w:t>discussion</w:t>
      </w:r>
      <w:r w:rsidRPr="00F738C4">
        <w:tab/>
        <w:t>Rel-18</w:t>
      </w:r>
      <w:r w:rsidRPr="00F738C4">
        <w:tab/>
        <w:t>Netw_Energy_NR-Core</w:t>
      </w:r>
    </w:p>
    <w:p w14:paraId="43BBA592" w14:textId="28DDA274" w:rsidR="0090540D" w:rsidRPr="00F738C4" w:rsidRDefault="0090540D" w:rsidP="0090540D">
      <w:pPr>
        <w:pStyle w:val="Doc-title"/>
      </w:pPr>
      <w:r w:rsidRPr="00F738C4">
        <w:t>R2-2305842</w:t>
      </w:r>
      <w:r w:rsidRPr="00F738C4">
        <w:tab/>
        <w:t>NES Cell selection/reselection</w:t>
      </w:r>
      <w:r w:rsidRPr="00F738C4">
        <w:tab/>
        <w:t>Ericsson</w:t>
      </w:r>
      <w:r w:rsidRPr="00F738C4">
        <w:tab/>
        <w:t>discussion</w:t>
      </w:r>
    </w:p>
    <w:p w14:paraId="10CBAD88" w14:textId="567E9BA9" w:rsidR="0090540D" w:rsidRPr="00F738C4" w:rsidRDefault="0090540D" w:rsidP="0090540D">
      <w:pPr>
        <w:pStyle w:val="Doc-title"/>
      </w:pPr>
      <w:r w:rsidRPr="00F738C4">
        <w:t>R2-2305858</w:t>
      </w:r>
      <w:r w:rsidRPr="00F738C4">
        <w:tab/>
        <w:t>Procedure for legacy UEs camping on NES cells</w:t>
      </w:r>
      <w:r w:rsidRPr="00F738C4">
        <w:tab/>
        <w:t>NEC Telecom MODUS Ltd.</w:t>
      </w:r>
      <w:r w:rsidRPr="00F738C4">
        <w:tab/>
        <w:t>discussion</w:t>
      </w:r>
      <w:r w:rsidRPr="00F738C4">
        <w:tab/>
        <w:t>R2-2301522</w:t>
      </w:r>
    </w:p>
    <w:p w14:paraId="70CCE590" w14:textId="704286D5" w:rsidR="0090540D" w:rsidRPr="00F738C4" w:rsidRDefault="0090540D" w:rsidP="0090540D">
      <w:pPr>
        <w:pStyle w:val="Doc-title"/>
      </w:pPr>
      <w:r w:rsidRPr="00F738C4">
        <w:t>R2-2305871</w:t>
      </w:r>
      <w:r w:rsidRPr="00F738C4">
        <w:tab/>
        <w:t>Consideration on Cell Selection/Re-selection on NES cells</w:t>
      </w:r>
      <w:r w:rsidRPr="00F738C4">
        <w:tab/>
        <w:t>CATT, Turkcell</w:t>
      </w:r>
      <w:r w:rsidRPr="00F738C4">
        <w:tab/>
        <w:t>discussion</w:t>
      </w:r>
      <w:r w:rsidRPr="00F738C4">
        <w:tab/>
        <w:t>Rel-18</w:t>
      </w:r>
      <w:r w:rsidRPr="00F738C4">
        <w:tab/>
        <w:t>FS_Netw_Energy_NR</w:t>
      </w:r>
    </w:p>
    <w:p w14:paraId="7F8FB720" w14:textId="724B94B8" w:rsidR="0090540D" w:rsidRPr="00F738C4" w:rsidRDefault="0090540D" w:rsidP="0090540D">
      <w:pPr>
        <w:pStyle w:val="Doc-title"/>
      </w:pPr>
      <w:r w:rsidRPr="00F738C4">
        <w:t>R2-2305892</w:t>
      </w:r>
      <w:r w:rsidRPr="00F738C4">
        <w:tab/>
        <w:t>Cell Reselection Enhancements Supporting NES</w:t>
      </w:r>
      <w:r w:rsidRPr="00F738C4">
        <w:tab/>
        <w:t>Google Inc.</w:t>
      </w:r>
      <w:r w:rsidRPr="00F738C4">
        <w:tab/>
        <w:t>discussion</w:t>
      </w:r>
    </w:p>
    <w:p w14:paraId="47714388" w14:textId="7F137898" w:rsidR="0090540D" w:rsidRPr="00F738C4" w:rsidRDefault="0090540D" w:rsidP="0090540D">
      <w:pPr>
        <w:pStyle w:val="Doc-title"/>
      </w:pPr>
      <w:r w:rsidRPr="00F738C4">
        <w:t>R2-2305926</w:t>
      </w:r>
      <w:r w:rsidRPr="00F738C4">
        <w:tab/>
        <w:t>Cell selection and resection for NES</w:t>
      </w:r>
      <w:r w:rsidRPr="00F738C4">
        <w:tab/>
        <w:t>InterDigital</w:t>
      </w:r>
      <w:r w:rsidRPr="00F738C4">
        <w:tab/>
        <w:t>discussion</w:t>
      </w:r>
      <w:r w:rsidRPr="00F738C4">
        <w:tab/>
        <w:t>Rel-18</w:t>
      </w:r>
      <w:r w:rsidRPr="00F738C4">
        <w:tab/>
        <w:t>Netw_Energy_NR-Core</w:t>
      </w:r>
    </w:p>
    <w:p w14:paraId="5F388A73" w14:textId="0EB9A61F" w:rsidR="0090540D" w:rsidRPr="00F738C4" w:rsidRDefault="0090540D" w:rsidP="0090540D">
      <w:pPr>
        <w:pStyle w:val="Doc-title"/>
      </w:pPr>
      <w:r w:rsidRPr="00F738C4">
        <w:t>R2-2305974</w:t>
      </w:r>
      <w:r w:rsidRPr="00F738C4">
        <w:tab/>
        <w:t>Legacy UE Handling for NES</w:t>
      </w:r>
      <w:r w:rsidRPr="00F738C4">
        <w:tab/>
        <w:t>ETRI</w:t>
      </w:r>
      <w:r w:rsidRPr="00F738C4">
        <w:tab/>
        <w:t>discussion</w:t>
      </w:r>
      <w:r w:rsidRPr="00F738C4">
        <w:tab/>
        <w:t>R2-2301463</w:t>
      </w:r>
    </w:p>
    <w:p w14:paraId="17245A03" w14:textId="6623F27D" w:rsidR="0090540D" w:rsidRPr="00F738C4" w:rsidRDefault="0090540D" w:rsidP="0090540D">
      <w:pPr>
        <w:pStyle w:val="Doc-title"/>
      </w:pPr>
      <w:r w:rsidRPr="00F738C4">
        <w:t>R2-2306059</w:t>
      </w:r>
      <w:r w:rsidRPr="00F738C4">
        <w:tab/>
        <w:t>Considerations on Cell selection/re-selection</w:t>
      </w:r>
      <w:r w:rsidRPr="00F738C4">
        <w:tab/>
        <w:t>KDDI Corporation</w:t>
      </w:r>
      <w:r w:rsidRPr="00F738C4">
        <w:tab/>
        <w:t>discussion</w:t>
      </w:r>
    </w:p>
    <w:p w14:paraId="689DDEB5" w14:textId="33A51820" w:rsidR="0090540D" w:rsidRPr="00F738C4" w:rsidRDefault="0090540D" w:rsidP="0090540D">
      <w:pPr>
        <w:pStyle w:val="Doc-title"/>
      </w:pPr>
      <w:r w:rsidRPr="00F738C4">
        <w:t>R2-2306276</w:t>
      </w:r>
      <w:r w:rsidRPr="00F738C4">
        <w:tab/>
        <w:t xml:space="preserve">Access control enhancement for NES </w:t>
      </w:r>
      <w:r w:rsidRPr="00F738C4">
        <w:tab/>
        <w:t>LG Electronics France</w:t>
      </w:r>
      <w:r w:rsidRPr="00F738C4">
        <w:tab/>
        <w:t>discussion</w:t>
      </w:r>
      <w:r w:rsidRPr="00F738C4">
        <w:tab/>
        <w:t>Netw_Energy_NR-Core</w:t>
      </w:r>
    </w:p>
    <w:p w14:paraId="0B75B9BF" w14:textId="408CDD24" w:rsidR="0090540D" w:rsidRPr="00F738C4" w:rsidRDefault="0090540D" w:rsidP="0090540D">
      <w:pPr>
        <w:pStyle w:val="Doc-text2"/>
      </w:pPr>
      <w:r w:rsidRPr="00F738C4">
        <w:t>=&gt; Revised in R2-2306538</w:t>
      </w:r>
    </w:p>
    <w:p w14:paraId="3E638EC2" w14:textId="0DCC1ADF" w:rsidR="0090540D" w:rsidRPr="00F738C4" w:rsidRDefault="0090540D" w:rsidP="0090540D">
      <w:pPr>
        <w:pStyle w:val="Doc-title"/>
      </w:pPr>
      <w:r w:rsidRPr="00F738C4">
        <w:t>R2-2306538</w:t>
      </w:r>
      <w:r w:rsidRPr="00F738C4">
        <w:tab/>
        <w:t xml:space="preserve">Access control enhancement for NES </w:t>
      </w:r>
      <w:r w:rsidRPr="00F738C4">
        <w:tab/>
        <w:t>LG Electronics France</w:t>
      </w:r>
      <w:r w:rsidRPr="00F738C4">
        <w:tab/>
        <w:t>discussion</w:t>
      </w:r>
      <w:r w:rsidRPr="00F738C4">
        <w:tab/>
        <w:t>Netw_Energy_NR-Core</w:t>
      </w:r>
    </w:p>
    <w:p w14:paraId="0C686F10" w14:textId="550868B9" w:rsidR="0090540D" w:rsidRPr="00F738C4" w:rsidRDefault="0090540D" w:rsidP="0090540D">
      <w:pPr>
        <w:pStyle w:val="Doc-title"/>
      </w:pPr>
      <w:r w:rsidRPr="00F738C4">
        <w:t>R2-2306329</w:t>
      </w:r>
      <w:r w:rsidRPr="00F738C4">
        <w:tab/>
        <w:t>Discussion on Cell selection</w:t>
      </w:r>
      <w:r w:rsidRPr="00F738C4">
        <w:tab/>
        <w:t>NTT DOCOMO INC.</w:t>
      </w:r>
      <w:r w:rsidRPr="00F738C4">
        <w:tab/>
        <w:t>discussion</w:t>
      </w:r>
      <w:r w:rsidRPr="00F738C4">
        <w:tab/>
        <w:t>Rel-18</w:t>
      </w:r>
      <w:r w:rsidRPr="00F738C4">
        <w:tab/>
        <w:t>Netw_Energy_NR-Core</w:t>
      </w:r>
    </w:p>
    <w:p w14:paraId="1D797056" w14:textId="03E37BBD" w:rsidR="0090540D" w:rsidRPr="00F738C4" w:rsidRDefault="0090540D" w:rsidP="0090540D">
      <w:pPr>
        <w:pStyle w:val="Doc-title"/>
      </w:pPr>
      <w:r w:rsidRPr="00F738C4">
        <w:t>R2-2306361</w:t>
      </w:r>
      <w:r w:rsidRPr="00F738C4">
        <w:tab/>
        <w:t>Reselection and Paging handling for NES</w:t>
      </w:r>
      <w:r w:rsidRPr="00F738C4">
        <w:tab/>
        <w:t>Nokia, Nokia Shanghai Bell</w:t>
      </w:r>
      <w:r w:rsidRPr="00F738C4">
        <w:tab/>
        <w:t>discussion</w:t>
      </w:r>
      <w:r w:rsidRPr="00F738C4">
        <w:tab/>
        <w:t>Rel-18</w:t>
      </w:r>
      <w:r w:rsidRPr="00F738C4">
        <w:tab/>
        <w:t>FS_Netw_Energy_NR</w:t>
      </w:r>
    </w:p>
    <w:p w14:paraId="56D75D92" w14:textId="75EE6283" w:rsidR="0090540D" w:rsidRPr="00F738C4" w:rsidRDefault="0090540D" w:rsidP="0090540D">
      <w:pPr>
        <w:pStyle w:val="Doc-title"/>
      </w:pPr>
      <w:r w:rsidRPr="00F738C4">
        <w:t>R2-2306410</w:t>
      </w:r>
      <w:r w:rsidRPr="00F738C4">
        <w:tab/>
        <w:t>Cell Selection and Re-Selection for NES</w:t>
      </w:r>
      <w:r w:rsidRPr="00F738C4">
        <w:tab/>
        <w:t>Fraunhofer IIS, Fraunhofer HHI</w:t>
      </w:r>
      <w:r w:rsidRPr="00F738C4">
        <w:tab/>
        <w:t>discussion</w:t>
      </w:r>
      <w:r w:rsidRPr="00F738C4">
        <w:tab/>
        <w:t>Rel-18</w:t>
      </w:r>
    </w:p>
    <w:p w14:paraId="1F2D8B13" w14:textId="77777777" w:rsidR="0090540D" w:rsidRPr="00F738C4" w:rsidRDefault="0090540D" w:rsidP="0090540D">
      <w:pPr>
        <w:pStyle w:val="Heading3"/>
      </w:pPr>
      <w:bookmarkStart w:id="323" w:name="_Toc142643967"/>
      <w:r w:rsidRPr="00F738C4">
        <w:t>7.3.5</w:t>
      </w:r>
      <w:r w:rsidRPr="00F738C4">
        <w:tab/>
        <w:t>Connected mode mobility</w:t>
      </w:r>
      <w:bookmarkEnd w:id="323"/>
    </w:p>
    <w:p w14:paraId="313D13FF" w14:textId="77777777" w:rsidR="0090540D" w:rsidRPr="00F738C4" w:rsidRDefault="0090540D" w:rsidP="0090540D">
      <w:pPr>
        <w:pStyle w:val="Comments"/>
      </w:pPr>
      <w:r w:rsidRPr="00F738C4">
        <w:t>Contributions on CHO procedure enhancement(s) in case source/target cell is in NES mode</w:t>
      </w:r>
    </w:p>
    <w:p w14:paraId="0F34EB0A" w14:textId="3A4219AF" w:rsidR="0090540D" w:rsidRPr="00F738C4" w:rsidRDefault="0090540D" w:rsidP="0090540D">
      <w:pPr>
        <w:pStyle w:val="Doc-title"/>
      </w:pPr>
      <w:r w:rsidRPr="00F738C4">
        <w:t>R2-2305122</w:t>
      </w:r>
      <w:r w:rsidRPr="00F738C4">
        <w:tab/>
        <w:t>NES Connected mode mobility</w:t>
      </w:r>
      <w:r w:rsidRPr="00F738C4">
        <w:tab/>
        <w:t>Qualcomm Incorporated</w:t>
      </w:r>
      <w:r w:rsidRPr="00F738C4">
        <w:tab/>
        <w:t>discussion</w:t>
      </w:r>
      <w:r w:rsidRPr="00F738C4">
        <w:tab/>
        <w:t>Rel-18</w:t>
      </w:r>
    </w:p>
    <w:p w14:paraId="7C29AA75" w14:textId="77777777" w:rsidR="0090540D" w:rsidRPr="00F738C4" w:rsidRDefault="0090540D" w:rsidP="0090540D">
      <w:pPr>
        <w:pStyle w:val="Doc-text2"/>
        <w:rPr>
          <w:i/>
          <w:iCs/>
        </w:rPr>
      </w:pPr>
      <w:r w:rsidRPr="00F738C4">
        <w:rPr>
          <w:i/>
          <w:iCs/>
        </w:rPr>
        <w:t xml:space="preserve">Proposal 4: As a baseline, NES CHO comprises a change in existing CHO configuration conditions to make it harder for UEs to connect or stay connected to a cell in NES mode. </w:t>
      </w:r>
    </w:p>
    <w:p w14:paraId="657D43D0" w14:textId="77777777" w:rsidR="0090540D" w:rsidRPr="00F738C4" w:rsidRDefault="0090540D" w:rsidP="0090540D">
      <w:pPr>
        <w:pStyle w:val="Doc-text2"/>
        <w:rPr>
          <w:i/>
          <w:iCs/>
        </w:rPr>
      </w:pPr>
      <w:r w:rsidRPr="00F738C4">
        <w:rPr>
          <w:i/>
          <w:iCs/>
        </w:rPr>
        <w:t xml:space="preserve">Proposal 5: RAN2 to discuss whether the RRC CHO configuration can be enhanced to include multiple offsets to account for source/target cell being in Normal or NES mode.  </w:t>
      </w:r>
    </w:p>
    <w:p w14:paraId="119F5F67" w14:textId="77777777" w:rsidR="0090540D" w:rsidRPr="00F738C4" w:rsidRDefault="0090540D" w:rsidP="0090540D">
      <w:pPr>
        <w:pStyle w:val="Doc-text2"/>
        <w:rPr>
          <w:i/>
          <w:iCs/>
        </w:rPr>
      </w:pPr>
      <w:r w:rsidRPr="00F738C4">
        <w:rPr>
          <w:i/>
          <w:iCs/>
        </w:rPr>
        <w:t>Proposal 6: RAN2 to discuss how an L2 “NES trigger” can modify CHO thresholds among the following two baseline options:</w:t>
      </w:r>
    </w:p>
    <w:p w14:paraId="2A1BA7EB" w14:textId="77777777" w:rsidR="0090540D" w:rsidRPr="00F738C4" w:rsidRDefault="0090540D" w:rsidP="0090540D">
      <w:pPr>
        <w:pStyle w:val="Doc-text2"/>
        <w:rPr>
          <w:i/>
          <w:iCs/>
        </w:rPr>
      </w:pPr>
      <w:r w:rsidRPr="00F738C4">
        <w:rPr>
          <w:i/>
          <w:iCs/>
        </w:rPr>
        <w:t>•</w:t>
      </w:r>
      <w:r w:rsidRPr="00F738C4">
        <w:rPr>
          <w:i/>
          <w:iCs/>
        </w:rPr>
        <w:tab/>
        <w:t xml:space="preserve">Option 1: NES CHO trigger informs UE of NES mode of source and target cell(s), UE changes the conditions for CHO according to a pre-configuration of mode dependent A3-A5 offsets. </w:t>
      </w:r>
    </w:p>
    <w:p w14:paraId="0205B060" w14:textId="77777777" w:rsidR="0090540D" w:rsidRPr="00F738C4" w:rsidRDefault="0090540D" w:rsidP="0090540D">
      <w:pPr>
        <w:pStyle w:val="Doc-text2"/>
        <w:rPr>
          <w:i/>
          <w:iCs/>
        </w:rPr>
      </w:pPr>
      <w:r w:rsidRPr="00F738C4">
        <w:rPr>
          <w:i/>
          <w:iCs/>
        </w:rPr>
        <w:t>•</w:t>
      </w:r>
      <w:r w:rsidRPr="00F738C4">
        <w:rPr>
          <w:i/>
          <w:iCs/>
        </w:rPr>
        <w:tab/>
        <w:t>Option 2: NES CHO trigger directly instructs UE to change the condition of an existing CHO configuration.</w:t>
      </w:r>
    </w:p>
    <w:p w14:paraId="2F4C09B9" w14:textId="77777777" w:rsidR="0090540D" w:rsidRPr="00F738C4" w:rsidRDefault="0090540D" w:rsidP="0090540D">
      <w:pPr>
        <w:pStyle w:val="Doc-text2"/>
      </w:pPr>
      <w:r w:rsidRPr="00F738C4">
        <w:t>-</w:t>
      </w:r>
      <w:r w:rsidRPr="00F738C4">
        <w:tab/>
        <w:t xml:space="preserve">Huawei wants to ensure that we are addressing the same requirements, in DRX we are addressing high QoS cases.  </w:t>
      </w:r>
    </w:p>
    <w:p w14:paraId="131DD68E" w14:textId="77777777" w:rsidR="0090540D" w:rsidRPr="00F738C4" w:rsidRDefault="0090540D" w:rsidP="0090540D">
      <w:pPr>
        <w:pStyle w:val="Doc-text2"/>
      </w:pPr>
      <w:r w:rsidRPr="00F738C4">
        <w:t>-</w:t>
      </w:r>
      <w:r w:rsidRPr="00F738C4">
        <w:tab/>
        <w:t xml:space="preserve">Vodafone as if switching cells off is considered here.   Qualcomm explains that first you want the UEs to exist the cell and you can switch off the cell.  </w:t>
      </w:r>
    </w:p>
    <w:p w14:paraId="7ABCAF9E" w14:textId="77777777" w:rsidR="0090540D" w:rsidRPr="00F738C4" w:rsidRDefault="0090540D" w:rsidP="0090540D">
      <w:pPr>
        <w:pStyle w:val="Doc-text2"/>
      </w:pPr>
      <w:r w:rsidRPr="00F738C4">
        <w:t>-</w:t>
      </w:r>
      <w:r w:rsidRPr="00F738C4">
        <w:tab/>
        <w:t xml:space="preserve">Apple asks if cell means source or target cell.   Qualcom explains that it is both.  CATT asks how the UE know know that the target cell has changed.  </w:t>
      </w:r>
    </w:p>
    <w:p w14:paraId="33AA3CC8" w14:textId="77777777" w:rsidR="0090540D" w:rsidRPr="00F738C4" w:rsidRDefault="0090540D" w:rsidP="0090540D">
      <w:pPr>
        <w:pStyle w:val="Doc-text2"/>
      </w:pPr>
      <w:r w:rsidRPr="00F738C4">
        <w:t>=&gt;</w:t>
      </w:r>
      <w:r w:rsidRPr="00F738C4">
        <w:tab/>
        <w:t xml:space="preserve">Noted </w:t>
      </w:r>
    </w:p>
    <w:p w14:paraId="24EA8C37" w14:textId="77777777" w:rsidR="0090540D" w:rsidRPr="00F738C4" w:rsidRDefault="0090540D" w:rsidP="0090540D">
      <w:pPr>
        <w:pStyle w:val="Doc-text2"/>
      </w:pPr>
    </w:p>
    <w:p w14:paraId="5511DF5D" w14:textId="7E8112ED" w:rsidR="0090540D" w:rsidRPr="00F738C4" w:rsidRDefault="0090540D" w:rsidP="0090540D">
      <w:pPr>
        <w:pStyle w:val="Doc-title"/>
      </w:pPr>
      <w:r w:rsidRPr="00F738C4">
        <w:t>R2-2305942</w:t>
      </w:r>
      <w:r w:rsidRPr="00F738C4">
        <w:tab/>
        <w:t>CHO Procedure in NES Mode</w:t>
      </w:r>
      <w:r w:rsidRPr="00F738C4">
        <w:tab/>
        <w:t>Lenovo</w:t>
      </w:r>
      <w:r w:rsidRPr="00F738C4">
        <w:tab/>
        <w:t>discussion</w:t>
      </w:r>
      <w:r w:rsidRPr="00F738C4">
        <w:tab/>
        <w:t>Netw_Energy_NR-Core</w:t>
      </w:r>
    </w:p>
    <w:p w14:paraId="29B2D445" w14:textId="77777777" w:rsidR="0090540D" w:rsidRPr="00F738C4" w:rsidRDefault="0090540D" w:rsidP="0090540D">
      <w:pPr>
        <w:pStyle w:val="Doc-text2"/>
        <w:rPr>
          <w:i/>
          <w:iCs/>
        </w:rPr>
      </w:pPr>
      <w:r w:rsidRPr="00F738C4">
        <w:rPr>
          <w:i/>
          <w:iCs/>
        </w:rPr>
        <w:t>Proposal 1: If relaxed measurements are configured (and subsequently handover condition is met), UE starts handover execution only when the source cell is about to get into Cell DRX/ DTX sleep.</w:t>
      </w:r>
    </w:p>
    <w:p w14:paraId="4C861A9B" w14:textId="77777777" w:rsidR="0090540D" w:rsidRPr="00F738C4" w:rsidRDefault="0090540D" w:rsidP="0090540D">
      <w:pPr>
        <w:pStyle w:val="Doc-text2"/>
      </w:pPr>
      <w:r w:rsidRPr="00F738C4">
        <w:t>-</w:t>
      </w:r>
      <w:r w:rsidRPr="00F738C4">
        <w:tab/>
        <w:t xml:space="preserve">Vodafone asks what is the relaxed measurement.   </w:t>
      </w:r>
    </w:p>
    <w:p w14:paraId="4FB78759" w14:textId="77777777" w:rsidR="0090540D" w:rsidRPr="00F738C4" w:rsidRDefault="0090540D" w:rsidP="0090540D">
      <w:pPr>
        <w:pStyle w:val="Doc-text2"/>
        <w:rPr>
          <w:i/>
          <w:iCs/>
        </w:rPr>
      </w:pPr>
      <w:r w:rsidRPr="00F738C4">
        <w:rPr>
          <w:i/>
          <w:iCs/>
        </w:rPr>
        <w:t>Proposal 2: The time when the source cell starts (or about to start) Cell DRX/ DTX sleep can be determined by the UE based on the received start offset of Cell DTX/ DRX configuration received in UE dedicated RRC signalling.</w:t>
      </w:r>
    </w:p>
    <w:p w14:paraId="4ED02F68" w14:textId="77777777" w:rsidR="0090540D" w:rsidRPr="00F738C4" w:rsidRDefault="0090540D" w:rsidP="0090540D">
      <w:pPr>
        <w:pStyle w:val="Doc-text2"/>
        <w:tabs>
          <w:tab w:val="clear" w:pos="1622"/>
          <w:tab w:val="left" w:pos="3310"/>
        </w:tabs>
        <w:rPr>
          <w:i/>
          <w:iCs/>
        </w:rPr>
      </w:pPr>
      <w:r w:rsidRPr="00F738C4">
        <w:rPr>
          <w:i/>
          <w:iCs/>
        </w:rPr>
        <w:t>Proposal 3: L1 based signaling to activate/ deactivate NES mode for executing conditional handover is not considered.</w:t>
      </w:r>
    </w:p>
    <w:p w14:paraId="23B78CF6" w14:textId="77777777" w:rsidR="0090540D" w:rsidRPr="00F738C4" w:rsidRDefault="0090540D" w:rsidP="0090540D">
      <w:pPr>
        <w:pStyle w:val="Doc-text2"/>
      </w:pPr>
      <w:r w:rsidRPr="00F738C4">
        <w:t>=&gt;</w:t>
      </w:r>
      <w:r w:rsidRPr="00F738C4">
        <w:tab/>
        <w:t xml:space="preserve">Noted </w:t>
      </w:r>
    </w:p>
    <w:p w14:paraId="53A78D96" w14:textId="77777777" w:rsidR="0090540D" w:rsidRPr="00F738C4" w:rsidRDefault="0090540D" w:rsidP="0090540D">
      <w:pPr>
        <w:pStyle w:val="Doc-text2"/>
        <w:tabs>
          <w:tab w:val="clear" w:pos="1622"/>
          <w:tab w:val="left" w:pos="3310"/>
        </w:tabs>
        <w:rPr>
          <w:i/>
          <w:iCs/>
        </w:rPr>
      </w:pPr>
    </w:p>
    <w:p w14:paraId="5DEF93A0" w14:textId="391A3608" w:rsidR="0090540D" w:rsidRPr="00F738C4" w:rsidRDefault="0090540D" w:rsidP="0090540D">
      <w:pPr>
        <w:pStyle w:val="Doc-title"/>
      </w:pPr>
      <w:r w:rsidRPr="00F738C4">
        <w:t>R2-2306362</w:t>
      </w:r>
      <w:r w:rsidRPr="00F738C4">
        <w:tab/>
        <w:t>CHO on NES</w:t>
      </w:r>
      <w:r w:rsidRPr="00F738C4">
        <w:tab/>
        <w:t>Nokia, Nokia Shanghai Bell</w:t>
      </w:r>
      <w:r w:rsidRPr="00F738C4">
        <w:tab/>
        <w:t>discussion</w:t>
      </w:r>
      <w:r w:rsidRPr="00F738C4">
        <w:tab/>
        <w:t>Rel-18</w:t>
      </w:r>
      <w:r w:rsidRPr="00F738C4">
        <w:tab/>
        <w:t>FS_Netw_Energy_NR</w:t>
      </w:r>
    </w:p>
    <w:p w14:paraId="4AFF3CB0" w14:textId="77777777" w:rsidR="0090540D" w:rsidRPr="00F738C4" w:rsidRDefault="0090540D" w:rsidP="0090540D">
      <w:pPr>
        <w:pStyle w:val="Doc-text2"/>
        <w:rPr>
          <w:i/>
          <w:iCs/>
        </w:rPr>
      </w:pPr>
      <w:r w:rsidRPr="00F738C4">
        <w:rPr>
          <w:i/>
          <w:iCs/>
        </w:rPr>
        <w:lastRenderedPageBreak/>
        <w:t>Proposal 1: Add for events A3, A4 and A5 a additional parameter that indicates that event is triggered only if “NES trigger” is active for the source cell.</w:t>
      </w:r>
    </w:p>
    <w:p w14:paraId="3CC8046E" w14:textId="77777777" w:rsidR="0090540D" w:rsidRPr="00F738C4" w:rsidRDefault="0090540D" w:rsidP="0090540D">
      <w:pPr>
        <w:pStyle w:val="Doc-text2"/>
      </w:pPr>
      <w:r w:rsidRPr="00F738C4">
        <w:t>-</w:t>
      </w:r>
      <w:r w:rsidRPr="00F738C4">
        <w:tab/>
        <w:t xml:space="preserve">Nokia explains that you configure a NES A4 specific event.  </w:t>
      </w:r>
    </w:p>
    <w:p w14:paraId="605EB74B" w14:textId="77777777" w:rsidR="0090540D" w:rsidRPr="00F738C4" w:rsidRDefault="0090540D" w:rsidP="0090540D">
      <w:pPr>
        <w:pStyle w:val="Doc-text2"/>
        <w:rPr>
          <w:i/>
          <w:iCs/>
        </w:rPr>
      </w:pPr>
      <w:r w:rsidRPr="00F738C4">
        <w:rPr>
          <w:i/>
          <w:iCs/>
        </w:rPr>
        <w:t>Proposal 2: “The NES trigger” would be at least for the use case of turning off the cell (whether other triggers are enabled is FFS and need to wait that WI progresses on other aspects of the WI).</w:t>
      </w:r>
    </w:p>
    <w:p w14:paraId="2CAA8F17" w14:textId="77777777" w:rsidR="0090540D" w:rsidRPr="00F738C4" w:rsidRDefault="0090540D" w:rsidP="0090540D">
      <w:pPr>
        <w:pStyle w:val="Doc-text2"/>
      </w:pPr>
      <w:r w:rsidRPr="00F738C4">
        <w:t>=&gt;</w:t>
      </w:r>
      <w:r w:rsidRPr="00F738C4">
        <w:tab/>
        <w:t xml:space="preserve">Noted </w:t>
      </w:r>
    </w:p>
    <w:p w14:paraId="26402CD7" w14:textId="77777777" w:rsidR="0090540D" w:rsidRPr="00F738C4" w:rsidRDefault="0090540D" w:rsidP="0090540D">
      <w:pPr>
        <w:pStyle w:val="Doc-text2"/>
        <w:rPr>
          <w:i/>
          <w:iCs/>
        </w:rPr>
      </w:pPr>
    </w:p>
    <w:p w14:paraId="0704F286" w14:textId="77777777" w:rsidR="0090540D" w:rsidRPr="00F738C4" w:rsidRDefault="0090540D" w:rsidP="0090540D">
      <w:pPr>
        <w:pStyle w:val="Doc-text2"/>
        <w:rPr>
          <w:i/>
          <w:iCs/>
        </w:rPr>
      </w:pPr>
      <w:r w:rsidRPr="00F738C4">
        <w:rPr>
          <w:i/>
          <w:iCs/>
        </w:rPr>
        <w:t>Discussion on CHO threshold configuration or event configuration</w:t>
      </w:r>
    </w:p>
    <w:p w14:paraId="63D8BDEB" w14:textId="77777777" w:rsidR="0090540D" w:rsidRPr="00F738C4" w:rsidRDefault="0090540D" w:rsidP="0090540D">
      <w:pPr>
        <w:pStyle w:val="Doc-text2"/>
      </w:pPr>
      <w:r w:rsidRPr="00F738C4">
        <w:t>-</w:t>
      </w:r>
      <w:r w:rsidRPr="00F738C4">
        <w:tab/>
        <w:t xml:space="preserve">Samsung thinks that we use configure existing events with NES triggers.  Apple explains that with existing framework that the same event is configured with different threshold.   </w:t>
      </w:r>
    </w:p>
    <w:p w14:paraId="0CFAC5E7" w14:textId="77777777" w:rsidR="0090540D" w:rsidRPr="00F738C4" w:rsidRDefault="0090540D" w:rsidP="0090540D">
      <w:pPr>
        <w:pStyle w:val="Doc-text2"/>
      </w:pPr>
      <w:r w:rsidRPr="00F738C4">
        <w:t>-</w:t>
      </w:r>
      <w:r w:rsidRPr="00F738C4">
        <w:tab/>
        <w:t xml:space="preserve">Google thinks that event A4 is the best even to use and even then A4 is only applicable to NTN scenario.   CATT agrees with google and we should be able to use A4 for TN as well and this allows the UE to chose the next best cell without considering the source cell.  Apple thinks A4 alone is not sufficient as we need to handle the case where the UE can trigger the even before A4.   Interdigital also considers A4 a good contition but it should be linked with a time or window similar to NTN.  </w:t>
      </w:r>
    </w:p>
    <w:p w14:paraId="0B86E71E" w14:textId="77777777" w:rsidR="0090540D" w:rsidRPr="00F738C4" w:rsidRDefault="0090540D" w:rsidP="0090540D">
      <w:pPr>
        <w:pStyle w:val="Doc-text2"/>
      </w:pPr>
      <w:r w:rsidRPr="00F738C4">
        <w:t>-</w:t>
      </w:r>
      <w:r w:rsidRPr="00F738C4">
        <w:tab/>
        <w:t xml:space="preserve">Oppo thinks we can have different threshold for an event whether NES is configured or not.  Xiaomi thinks that we should talk about the time point of triggering NES.   </w:t>
      </w:r>
    </w:p>
    <w:p w14:paraId="515D2637" w14:textId="77777777" w:rsidR="0090540D" w:rsidRPr="00F738C4" w:rsidRDefault="0090540D" w:rsidP="0090540D">
      <w:pPr>
        <w:pStyle w:val="Doc-text2"/>
      </w:pPr>
      <w:r w:rsidRPr="00F738C4">
        <w:t>-</w:t>
      </w:r>
      <w:r w:rsidRPr="00F738C4">
        <w:tab/>
        <w:t xml:space="preserve">Vodafone explains that we have two cases, we switch off the cell and you don’t care about thresholds/configurations.  The other case when you want to keep some of the devices.  </w:t>
      </w:r>
    </w:p>
    <w:p w14:paraId="7D8FEE48" w14:textId="77777777" w:rsidR="0090540D" w:rsidRPr="00F738C4" w:rsidRDefault="0090540D" w:rsidP="0090540D">
      <w:pPr>
        <w:pStyle w:val="Doc-text2"/>
      </w:pPr>
      <w:r w:rsidRPr="00F738C4">
        <w:t>-</w:t>
      </w:r>
      <w:r w:rsidRPr="00F738C4">
        <w:tab/>
        <w:t xml:space="preserve">Lenovo thinks that we should give the option to the network to configure A3,A4,A5.  We can have two conditions.  Oppo thinks that Vodafone comments on cell off is very important.  </w:t>
      </w:r>
    </w:p>
    <w:p w14:paraId="15B54C5A" w14:textId="77777777" w:rsidR="0090540D" w:rsidRPr="00F738C4" w:rsidRDefault="0090540D" w:rsidP="0090540D">
      <w:pPr>
        <w:pStyle w:val="Doc-text2"/>
      </w:pPr>
      <w:r w:rsidRPr="00F738C4">
        <w:t>-</w:t>
      </w:r>
      <w:r w:rsidRPr="00F738C4">
        <w:tab/>
        <w:t xml:space="preserve">CATT asks how the UE know the cell is in NES.  Lenovo assumes that the UE can use CELL_DTX/DRX configuration so the UE know when it will start sleeping.   </w:t>
      </w:r>
    </w:p>
    <w:p w14:paraId="673EC679" w14:textId="77777777" w:rsidR="0090540D" w:rsidRPr="00F738C4" w:rsidRDefault="0090540D" w:rsidP="0090540D">
      <w:pPr>
        <w:pStyle w:val="Doc-text2"/>
      </w:pPr>
      <w:r w:rsidRPr="00F738C4">
        <w:t>-</w:t>
      </w:r>
      <w:r w:rsidRPr="00F738C4">
        <w:tab/>
        <w:t xml:space="preserve">ZTE is not sure why we would need two CHO execution condition.   </w:t>
      </w:r>
    </w:p>
    <w:p w14:paraId="6E510F7C" w14:textId="77777777" w:rsidR="0090540D" w:rsidRPr="00F738C4" w:rsidRDefault="0090540D" w:rsidP="0090540D">
      <w:pPr>
        <w:pStyle w:val="Doc-text2"/>
      </w:pPr>
      <w:r w:rsidRPr="00F738C4">
        <w:t>-</w:t>
      </w:r>
      <w:r w:rsidRPr="00F738C4">
        <w:tab/>
        <w:t xml:space="preserve">LG asks how two different CHO execution condition would be achieved, one event and two thresholds or two events.  </w:t>
      </w:r>
    </w:p>
    <w:p w14:paraId="36CBE7BB" w14:textId="77777777" w:rsidR="0090540D" w:rsidRPr="00F738C4" w:rsidRDefault="0090540D" w:rsidP="0090540D">
      <w:pPr>
        <w:pStyle w:val="Doc-text2"/>
      </w:pPr>
      <w:r w:rsidRPr="00F738C4">
        <w:t>-</w:t>
      </w:r>
      <w:r w:rsidRPr="00F738C4">
        <w:tab/>
        <w:t xml:space="preserve">Mediatek asks if the assumption is that NES mode is for time domain only then the UE knows.  </w:t>
      </w:r>
    </w:p>
    <w:p w14:paraId="4785C920" w14:textId="77777777" w:rsidR="0090540D" w:rsidRPr="00F738C4" w:rsidRDefault="0090540D" w:rsidP="0090540D">
      <w:pPr>
        <w:pStyle w:val="Doc-text2"/>
      </w:pPr>
    </w:p>
    <w:p w14:paraId="7281A272" w14:textId="77777777" w:rsidR="0090540D" w:rsidRPr="00F738C4" w:rsidRDefault="0090540D" w:rsidP="0090540D">
      <w:pPr>
        <w:pStyle w:val="Doc-text2"/>
      </w:pPr>
    </w:p>
    <w:p w14:paraId="7241D6BD" w14:textId="469807F5" w:rsidR="0090540D" w:rsidRPr="00F738C4" w:rsidRDefault="0090540D" w:rsidP="0090540D">
      <w:pPr>
        <w:pStyle w:val="Doc-title"/>
      </w:pPr>
      <w:r w:rsidRPr="00F738C4">
        <w:t>R2-2305511</w:t>
      </w:r>
      <w:r w:rsidRPr="00F738C4">
        <w:tab/>
        <w:t>Handover enhancement for NES</w:t>
      </w:r>
      <w:r w:rsidRPr="00F738C4">
        <w:tab/>
        <w:t>Sony</w:t>
      </w:r>
      <w:r w:rsidRPr="00F738C4">
        <w:tab/>
        <w:t>discussion</w:t>
      </w:r>
      <w:r w:rsidRPr="00F738C4">
        <w:tab/>
        <w:t>Rel-18</w:t>
      </w:r>
      <w:r w:rsidRPr="00F738C4">
        <w:tab/>
        <w:t>FS_Netw_Energy_NR</w:t>
      </w:r>
    </w:p>
    <w:p w14:paraId="62D7FD14" w14:textId="77777777" w:rsidR="0090540D" w:rsidRPr="00F738C4" w:rsidRDefault="0090540D" w:rsidP="0090540D">
      <w:pPr>
        <w:pStyle w:val="Doc-text2"/>
        <w:rPr>
          <w:i/>
          <w:iCs/>
        </w:rPr>
      </w:pPr>
      <w:r w:rsidRPr="00F738C4">
        <w:rPr>
          <w:i/>
          <w:iCs/>
        </w:rPr>
        <w:t>Proposal 1: Network should notify the UE to start performing NES CHO execution when the NES mode of source or candidate cells is going to change or has changed.</w:t>
      </w:r>
    </w:p>
    <w:p w14:paraId="1314E22D" w14:textId="77777777" w:rsidR="0090540D" w:rsidRPr="00F738C4" w:rsidRDefault="0090540D" w:rsidP="0090540D">
      <w:pPr>
        <w:pStyle w:val="Doc-text2"/>
        <w:rPr>
          <w:i/>
          <w:iCs/>
        </w:rPr>
      </w:pPr>
      <w:r w:rsidRPr="00F738C4">
        <w:rPr>
          <w:i/>
          <w:iCs/>
        </w:rPr>
        <w:t>Proposal 2: The NES CHO execution trigger is based on L1 signaling.</w:t>
      </w:r>
    </w:p>
    <w:p w14:paraId="2335A022" w14:textId="77777777" w:rsidR="0090540D" w:rsidRPr="00F738C4" w:rsidRDefault="0090540D" w:rsidP="0090540D">
      <w:pPr>
        <w:pStyle w:val="Doc-text2"/>
      </w:pPr>
      <w:r w:rsidRPr="00F738C4">
        <w:t>-</w:t>
      </w:r>
      <w:r w:rsidRPr="00F738C4">
        <w:tab/>
        <w:t xml:space="preserve">Lenovo asks why the network wouldn’t send the message when it has decided to switch off.  </w:t>
      </w:r>
    </w:p>
    <w:p w14:paraId="5B4CEC47" w14:textId="77777777" w:rsidR="0090540D" w:rsidRPr="00F738C4" w:rsidRDefault="0090540D" w:rsidP="0090540D">
      <w:pPr>
        <w:pStyle w:val="Doc-text2"/>
      </w:pPr>
      <w:r w:rsidRPr="00F738C4">
        <w:t>-</w:t>
      </w:r>
      <w:r w:rsidRPr="00F738C4">
        <w:tab/>
        <w:t xml:space="preserve">Samsung clarifies that RAN1 agreed on L1 signaling and they would also like to have L2 signaling.  Samsung asks whether the intention is to use the RAN1 signalling for activation/deactivation that RAN1 agreed.  Sony explains that it would be a new signaling for CHO.  </w:t>
      </w:r>
    </w:p>
    <w:p w14:paraId="311134EA" w14:textId="77777777" w:rsidR="0090540D" w:rsidRPr="00F738C4" w:rsidRDefault="0090540D" w:rsidP="0090540D">
      <w:pPr>
        <w:pStyle w:val="Doc-text2"/>
      </w:pPr>
      <w:r w:rsidRPr="00F738C4">
        <w:t>-</w:t>
      </w:r>
      <w:r w:rsidRPr="00F738C4">
        <w:tab/>
        <w:t xml:space="preserve">Nokia asks if this should be evaluation instead of being execution.  Sony explains that it is execution.  Qualcomm doesn’t like L1 stuff as L1 is not involved and what happens if the network would like to enable DTX but not handover the UEs.  Lenovo explains that the LS from RAN1 is related to deactivation/activation.  </w:t>
      </w:r>
    </w:p>
    <w:p w14:paraId="7C27B5AB" w14:textId="77777777" w:rsidR="0090540D" w:rsidRPr="00F738C4" w:rsidRDefault="0090540D" w:rsidP="0090540D">
      <w:pPr>
        <w:pStyle w:val="Doc-text2"/>
      </w:pPr>
      <w:r w:rsidRPr="00F738C4">
        <w:t>=&gt;</w:t>
      </w:r>
      <w:r w:rsidRPr="00F738C4">
        <w:tab/>
        <w:t xml:space="preserve">Noted </w:t>
      </w:r>
    </w:p>
    <w:p w14:paraId="1A7157F6" w14:textId="77777777" w:rsidR="0090540D" w:rsidRPr="00F738C4" w:rsidRDefault="0090540D" w:rsidP="0090540D">
      <w:pPr>
        <w:pStyle w:val="Doc-text2"/>
      </w:pPr>
    </w:p>
    <w:p w14:paraId="09482F25" w14:textId="77777777" w:rsidR="0090540D" w:rsidRPr="00F738C4" w:rsidRDefault="0090540D" w:rsidP="0090540D">
      <w:pPr>
        <w:pStyle w:val="Doc-text2"/>
      </w:pPr>
    </w:p>
    <w:p w14:paraId="31454974" w14:textId="77777777" w:rsidR="0090540D" w:rsidRPr="00F738C4" w:rsidRDefault="0090540D" w:rsidP="0090540D">
      <w:pPr>
        <w:pStyle w:val="Doc-text2"/>
      </w:pPr>
    </w:p>
    <w:p w14:paraId="4A1FA4A8" w14:textId="761C7EE5" w:rsidR="0090540D" w:rsidRPr="00F738C4" w:rsidRDefault="0090540D" w:rsidP="0090540D">
      <w:pPr>
        <w:pStyle w:val="Doc-title"/>
      </w:pPr>
      <w:r w:rsidRPr="00F738C4">
        <w:t>R2-2304693</w:t>
      </w:r>
      <w:r w:rsidRPr="00F738C4">
        <w:tab/>
        <w:t>Discussion on UE mobility due to NES cell</w:t>
      </w:r>
      <w:r w:rsidRPr="00F738C4">
        <w:tab/>
        <w:t>Xiaomi</w:t>
      </w:r>
      <w:r w:rsidRPr="00F738C4">
        <w:tab/>
        <w:t>discussion</w:t>
      </w:r>
      <w:r w:rsidRPr="00F738C4">
        <w:tab/>
        <w:t>Rel-18</w:t>
      </w:r>
    </w:p>
    <w:p w14:paraId="3AFC9FBE" w14:textId="77777777" w:rsidR="0090540D" w:rsidRPr="00F738C4" w:rsidRDefault="0090540D" w:rsidP="0090540D">
      <w:pPr>
        <w:pStyle w:val="Doc-text2"/>
      </w:pPr>
      <w:r w:rsidRPr="00F738C4">
        <w:t>Proposal 4: The condEventT1 introduced in R17 for NTN is reused for time-based CHO in NES, the duration IE can be ignored or set to 1.</w:t>
      </w:r>
    </w:p>
    <w:p w14:paraId="08890648" w14:textId="77777777" w:rsidR="0090540D" w:rsidRPr="00F738C4" w:rsidRDefault="0090540D" w:rsidP="0090540D">
      <w:pPr>
        <w:pStyle w:val="Doc-text2"/>
      </w:pPr>
      <w:r w:rsidRPr="00F738C4">
        <w:t>=&gt;</w:t>
      </w:r>
      <w:r w:rsidRPr="00F738C4">
        <w:tab/>
        <w:t xml:space="preserve">Noted </w:t>
      </w:r>
    </w:p>
    <w:p w14:paraId="0BC2ABDC" w14:textId="77777777" w:rsidR="0090540D" w:rsidRPr="00F738C4" w:rsidRDefault="0090540D" w:rsidP="0090540D">
      <w:pPr>
        <w:pStyle w:val="Doc-text2"/>
      </w:pPr>
    </w:p>
    <w:p w14:paraId="4647D723" w14:textId="73583232" w:rsidR="0090540D" w:rsidRPr="00F738C4" w:rsidRDefault="0090540D" w:rsidP="0090540D">
      <w:pPr>
        <w:pStyle w:val="Doc-title"/>
      </w:pPr>
      <w:r w:rsidRPr="00F738C4">
        <w:t>R2-2305890</w:t>
      </w:r>
      <w:r w:rsidRPr="00F738C4">
        <w:tab/>
        <w:t>CHO Enhancements Supporting NES</w:t>
      </w:r>
      <w:r w:rsidRPr="00F738C4">
        <w:tab/>
        <w:t>Google Inc.</w:t>
      </w:r>
      <w:r w:rsidRPr="00F738C4">
        <w:tab/>
        <w:t>discussion</w:t>
      </w:r>
    </w:p>
    <w:p w14:paraId="4D1526BE" w14:textId="77777777" w:rsidR="0090540D" w:rsidRPr="00F738C4" w:rsidRDefault="0090540D" w:rsidP="0090540D">
      <w:pPr>
        <w:pStyle w:val="Doc-text2"/>
        <w:rPr>
          <w:lang w:val="en-US"/>
        </w:rPr>
      </w:pPr>
      <w:r w:rsidRPr="00F738C4">
        <w:rPr>
          <w:lang w:val="en-US"/>
        </w:rPr>
        <w:t>Proposal 1</w:t>
      </w:r>
      <w:r w:rsidRPr="00F738C4">
        <w:rPr>
          <w:lang w:val="en-US"/>
        </w:rPr>
        <w:tab/>
        <w:t>CondEventA4 can be configured as a CHO execution condition in the NES scenario.</w:t>
      </w:r>
    </w:p>
    <w:p w14:paraId="3F7C165F" w14:textId="77777777" w:rsidR="0090540D" w:rsidRPr="00F738C4" w:rsidRDefault="0090540D" w:rsidP="0090540D">
      <w:pPr>
        <w:pStyle w:val="Doc-text2"/>
        <w:rPr>
          <w:lang w:val="en-US"/>
        </w:rPr>
      </w:pPr>
    </w:p>
    <w:p w14:paraId="16732211" w14:textId="77777777" w:rsidR="0090540D" w:rsidRPr="00F738C4" w:rsidRDefault="0090540D" w:rsidP="0090540D">
      <w:pPr>
        <w:pStyle w:val="Doc-text2"/>
        <w:rPr>
          <w:lang w:val="en-US"/>
        </w:rPr>
      </w:pPr>
      <w:r w:rsidRPr="00F738C4">
        <w:rPr>
          <w:lang w:val="en-US"/>
        </w:rPr>
        <w:t>-</w:t>
      </w:r>
      <w:r w:rsidRPr="00F738C4">
        <w:rPr>
          <w:lang w:val="en-US"/>
        </w:rPr>
        <w:tab/>
        <w:t xml:space="preserve">Lenovo thinks that the eventT1 is a condition on when the gNB is entering NES mode which is part of the second agreement FFS.    Apple thinks this should be for further study as it add a new requirement and NES UE shouldn’t use the UTC time.  Oppo thikns that the time based information can be added to the CHO configuration.   The current event T1 can be modified and we should just consider the start time.  </w:t>
      </w:r>
    </w:p>
    <w:p w14:paraId="59EE9AB3" w14:textId="77777777" w:rsidR="0090540D" w:rsidRPr="00F738C4" w:rsidRDefault="0090540D" w:rsidP="0090540D">
      <w:pPr>
        <w:pStyle w:val="Doc-text2"/>
        <w:rPr>
          <w:lang w:val="en-US"/>
        </w:rPr>
      </w:pPr>
      <w:r w:rsidRPr="00F738C4">
        <w:rPr>
          <w:lang w:val="en-US"/>
        </w:rPr>
        <w:lastRenderedPageBreak/>
        <w:t>-</w:t>
      </w:r>
      <w:r w:rsidRPr="00F738C4">
        <w:rPr>
          <w:lang w:val="en-US"/>
        </w:rPr>
        <w:tab/>
        <w:t xml:space="preserve">CATT supports google proposal to be able use event A4 as it considers only the quality of neighboring cell.   CMCC also supports A4 event plus timer based.  Qualcomm indicates that the timer is useful to avoid RACH storming but there is not reason to really delay the evaluation.  </w:t>
      </w:r>
    </w:p>
    <w:p w14:paraId="31B1AB88" w14:textId="77777777" w:rsidR="0090540D" w:rsidRPr="00F738C4" w:rsidRDefault="0090540D" w:rsidP="0090540D">
      <w:pPr>
        <w:pStyle w:val="Doc-text2"/>
        <w:rPr>
          <w:lang w:val="en-US"/>
        </w:rPr>
      </w:pPr>
      <w:r w:rsidRPr="00F738C4">
        <w:rPr>
          <w:lang w:val="en-US"/>
        </w:rPr>
        <w:t>-</w:t>
      </w:r>
      <w:r w:rsidRPr="00F738C4">
        <w:rPr>
          <w:lang w:val="en-US"/>
        </w:rPr>
        <w:tab/>
        <w:t xml:space="preserve">Vodafone doesn’t thinks A4 is needed but timer based would be good.   CATT thinks that one strategy is to set the threshold very low but that increases the risk of failure.  Verizon thinks that the operators would find the timer based more useful but in any case the operator should be given the option to configure the events it finds most useful.   </w:t>
      </w:r>
    </w:p>
    <w:p w14:paraId="080E4678" w14:textId="77777777" w:rsidR="0090540D" w:rsidRPr="00F738C4" w:rsidRDefault="0090540D" w:rsidP="0090540D">
      <w:pPr>
        <w:pStyle w:val="Doc-text2"/>
      </w:pPr>
      <w:r w:rsidRPr="00F738C4">
        <w:t>=&gt;</w:t>
      </w:r>
      <w:r w:rsidRPr="00F738C4">
        <w:tab/>
        <w:t xml:space="preserve">Noted </w:t>
      </w:r>
    </w:p>
    <w:p w14:paraId="26B216B4" w14:textId="77777777" w:rsidR="0090540D" w:rsidRPr="00F738C4" w:rsidRDefault="0090540D" w:rsidP="0090540D">
      <w:pPr>
        <w:pStyle w:val="Doc-text2"/>
        <w:rPr>
          <w:lang w:val="en-US"/>
        </w:rPr>
      </w:pPr>
    </w:p>
    <w:p w14:paraId="191DB835" w14:textId="77777777" w:rsidR="0090540D" w:rsidRPr="00F738C4" w:rsidRDefault="0090540D" w:rsidP="0090540D">
      <w:pPr>
        <w:pStyle w:val="Doc-text2"/>
        <w:rPr>
          <w:lang w:val="en-US"/>
        </w:rPr>
      </w:pPr>
    </w:p>
    <w:p w14:paraId="2430814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73DD3BB7"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1.</w:t>
      </w:r>
      <w:r w:rsidRPr="00F738C4">
        <w:tab/>
        <w:t xml:space="preserve">We will have a CHO solution that considers NES mode of at least source cell.  </w:t>
      </w:r>
    </w:p>
    <w:p w14:paraId="0948C608"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2.</w:t>
      </w:r>
      <w:r w:rsidRPr="00F738C4">
        <w:tab/>
        <w:t>We can have a specific NES CHO execution condition based on source cell NES mode.   FFS how the UE determines is in NES mode.   FFS on how this is achieved in RRC</w:t>
      </w:r>
    </w:p>
    <w:p w14:paraId="47E1DFC5"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3.</w:t>
      </w:r>
      <w:r w:rsidRPr="00F738C4">
        <w:tab/>
        <w:t>We will not introduce new L1 signalling for the purpose of CHO</w:t>
      </w:r>
    </w:p>
    <w:p w14:paraId="3F52719E"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4.</w:t>
      </w:r>
      <w:r w:rsidRPr="00F738C4">
        <w:tab/>
      </w:r>
      <w:r w:rsidRPr="00F738C4">
        <w:rPr>
          <w:lang w:val="en-US"/>
        </w:rPr>
        <w:t>Event A3, A4, A5 can be configured as a CHO execution condition in the NES scenario.   We will study the time based mechanism</w:t>
      </w:r>
    </w:p>
    <w:p w14:paraId="58DD8733" w14:textId="77777777" w:rsidR="0090540D" w:rsidRPr="00F738C4" w:rsidRDefault="0090540D" w:rsidP="0090540D">
      <w:pPr>
        <w:pStyle w:val="Doc-text2"/>
        <w:ind w:left="0" w:firstLine="0"/>
      </w:pPr>
    </w:p>
    <w:p w14:paraId="45989056" w14:textId="77777777" w:rsidR="0090540D" w:rsidRPr="00F738C4" w:rsidRDefault="0090540D" w:rsidP="0090540D">
      <w:pPr>
        <w:pStyle w:val="Doc-text2"/>
        <w:ind w:left="0" w:firstLine="0"/>
      </w:pPr>
      <w:r w:rsidRPr="00F738C4">
        <w:t>Not treated</w:t>
      </w:r>
    </w:p>
    <w:p w14:paraId="08E600CC" w14:textId="7782C5E9" w:rsidR="0090540D" w:rsidRPr="00F738C4" w:rsidRDefault="0090540D" w:rsidP="0090540D">
      <w:pPr>
        <w:pStyle w:val="Doc-title"/>
      </w:pPr>
      <w:r w:rsidRPr="00F738C4">
        <w:t>R2-2305252</w:t>
      </w:r>
      <w:r w:rsidRPr="00F738C4">
        <w:tab/>
        <w:t>Discussion on Connected mode mobility for NES</w:t>
      </w:r>
      <w:r w:rsidRPr="00F738C4">
        <w:tab/>
        <w:t>Samsung</w:t>
      </w:r>
      <w:r w:rsidRPr="00F738C4">
        <w:tab/>
        <w:t>discussion</w:t>
      </w:r>
      <w:r w:rsidRPr="00F738C4">
        <w:tab/>
        <w:t>Rel-18</w:t>
      </w:r>
    </w:p>
    <w:p w14:paraId="7AB94582" w14:textId="77777777" w:rsidR="0090540D" w:rsidRPr="00F738C4" w:rsidRDefault="0090540D" w:rsidP="0090540D">
      <w:pPr>
        <w:pStyle w:val="Doc-text2"/>
        <w:rPr>
          <w:lang w:val="en-US"/>
        </w:rPr>
      </w:pPr>
      <w:r w:rsidRPr="00F738C4">
        <w:rPr>
          <w:lang w:val="en-US"/>
        </w:rPr>
        <w:t>Proposal 1. RAN2 needs to discuss and determine the conditions in a CHO configuration, which could be one or more than one of conditions of : A3, A4, A5, and a new condition of “NES activation signal reception”</w:t>
      </w:r>
    </w:p>
    <w:p w14:paraId="30AC7D4B" w14:textId="7C564994" w:rsidR="0090540D" w:rsidRPr="00F738C4" w:rsidRDefault="0090540D" w:rsidP="0090540D">
      <w:pPr>
        <w:pStyle w:val="Doc-title"/>
      </w:pPr>
      <w:r w:rsidRPr="00F738C4">
        <w:t>R2-2305461</w:t>
      </w:r>
      <w:r w:rsidRPr="00F738C4">
        <w:tab/>
        <w:t>Triggering conditions and other aspects of the Handover to/from DTX/DRX cells</w:t>
      </w:r>
      <w:r w:rsidRPr="00F738C4">
        <w:tab/>
        <w:t>Vodafone GmbH</w:t>
      </w:r>
      <w:r w:rsidRPr="00F738C4">
        <w:tab/>
        <w:t>discussion</w:t>
      </w:r>
      <w:r w:rsidRPr="00F738C4">
        <w:tab/>
        <w:t>Rel-18</w:t>
      </w:r>
    </w:p>
    <w:p w14:paraId="644F83D4" w14:textId="77777777" w:rsidR="0090540D" w:rsidRPr="00F738C4" w:rsidRDefault="0090540D" w:rsidP="0090540D">
      <w:pPr>
        <w:pStyle w:val="Doc-text2"/>
        <w:rPr>
          <w:lang w:val="en-US"/>
        </w:rPr>
      </w:pPr>
      <w:r w:rsidRPr="00F738C4">
        <w:rPr>
          <w:lang w:val="en-US"/>
        </w:rPr>
        <w:t xml:space="preserve">Proposal 1: For the case the “Source Cell is going to switch off” no new CHO evaluation conditions associated with the cell going to be switched off are needed. </w:t>
      </w:r>
    </w:p>
    <w:p w14:paraId="59815732" w14:textId="77777777" w:rsidR="0090540D" w:rsidRPr="00F738C4" w:rsidRDefault="0090540D" w:rsidP="0090540D">
      <w:pPr>
        <w:pStyle w:val="Doc-text2"/>
        <w:rPr>
          <w:lang w:val="en-US"/>
        </w:rPr>
      </w:pPr>
      <w:r w:rsidRPr="00F738C4">
        <w:rPr>
          <w:lang w:val="en-US"/>
        </w:rPr>
        <w:t>Proposal 2: To trigger the CHO in case of Source Cell is going to be switched off, broadcast signalling is used</w:t>
      </w:r>
    </w:p>
    <w:p w14:paraId="51FB0AAE" w14:textId="77777777" w:rsidR="0090540D" w:rsidRPr="00F738C4" w:rsidRDefault="0090540D" w:rsidP="0090540D">
      <w:pPr>
        <w:pStyle w:val="Doc-text2"/>
        <w:rPr>
          <w:lang w:val="en-US"/>
        </w:rPr>
      </w:pPr>
      <w:r w:rsidRPr="00F738C4">
        <w:rPr>
          <w:lang w:val="en-US"/>
        </w:rPr>
        <w:t>Proposal 3: To trigger the CHO in case of Source Cell is going to be switched off, RRC signalling is used</w:t>
      </w:r>
    </w:p>
    <w:p w14:paraId="26D5962C" w14:textId="77777777" w:rsidR="0090540D" w:rsidRPr="00F738C4" w:rsidRDefault="0090540D" w:rsidP="0090540D">
      <w:pPr>
        <w:pStyle w:val="Doc-text2"/>
        <w:rPr>
          <w:lang w:val="en-US"/>
        </w:rPr>
      </w:pPr>
      <w:r w:rsidRPr="00F738C4">
        <w:rPr>
          <w:lang w:val="en-US"/>
        </w:rPr>
        <w:t>Proposal 4: It is proposed to discuss if additional timer is needed to facilitate the UEs in case  Source Cell is going to switch off.</w:t>
      </w:r>
    </w:p>
    <w:p w14:paraId="6AEECB1B" w14:textId="77777777" w:rsidR="0090540D" w:rsidRPr="00F738C4" w:rsidRDefault="0090540D" w:rsidP="0090540D">
      <w:pPr>
        <w:pStyle w:val="Doc-text2"/>
        <w:ind w:left="0" w:firstLine="0"/>
        <w:rPr>
          <w:lang w:val="en-US"/>
        </w:rPr>
      </w:pPr>
    </w:p>
    <w:p w14:paraId="65F2C2B1" w14:textId="77777777" w:rsidR="0090540D" w:rsidRPr="00F738C4" w:rsidRDefault="0090540D" w:rsidP="0090540D">
      <w:pPr>
        <w:pStyle w:val="Doc-text2"/>
        <w:ind w:left="0" w:firstLine="0"/>
      </w:pPr>
    </w:p>
    <w:p w14:paraId="2D23F21E" w14:textId="77777777" w:rsidR="0090540D" w:rsidRPr="00F738C4" w:rsidRDefault="0090540D" w:rsidP="0090540D">
      <w:pPr>
        <w:pStyle w:val="Doc-text2"/>
        <w:ind w:left="0" w:firstLine="0"/>
        <w:rPr>
          <w:b/>
          <w:bCs/>
        </w:rPr>
      </w:pPr>
      <w:r w:rsidRPr="00F738C4">
        <w:rPr>
          <w:b/>
          <w:bCs/>
        </w:rPr>
        <w:t>Target cell NES state</w:t>
      </w:r>
    </w:p>
    <w:p w14:paraId="570C3F5D" w14:textId="1DB98EAD" w:rsidR="0090540D" w:rsidRPr="00F738C4" w:rsidRDefault="0090540D" w:rsidP="0090540D">
      <w:pPr>
        <w:pStyle w:val="Doc-title"/>
      </w:pPr>
      <w:r w:rsidRPr="00F738C4">
        <w:t>R2-2306052</w:t>
      </w:r>
      <w:r w:rsidRPr="00F738C4">
        <w:tab/>
        <w:t>Discussion on CHO enhancements for NES</w:t>
      </w:r>
      <w:r w:rsidRPr="00F738C4">
        <w:tab/>
        <w:t>Sharp</w:t>
      </w:r>
      <w:r w:rsidRPr="00F738C4">
        <w:tab/>
        <w:t>discussion</w:t>
      </w:r>
    </w:p>
    <w:p w14:paraId="0BE7C428" w14:textId="77777777" w:rsidR="0090540D" w:rsidRPr="00F738C4" w:rsidRDefault="0090540D" w:rsidP="0090540D">
      <w:pPr>
        <w:pStyle w:val="Doc-text2"/>
      </w:pPr>
      <w:r w:rsidRPr="00F738C4">
        <w:t>Proposal 4: If the network knows the mode of a target cell, the network can indicate the mode of the target cell to the UE by explicit indication</w:t>
      </w:r>
    </w:p>
    <w:p w14:paraId="555CDF30" w14:textId="77777777" w:rsidR="0090540D" w:rsidRPr="00F738C4" w:rsidRDefault="0090540D" w:rsidP="0090540D">
      <w:pPr>
        <w:pStyle w:val="Doc-text2"/>
      </w:pPr>
      <w:r w:rsidRPr="00F738C4">
        <w:t>Proposal 5: If the network can anticipate when a target cell will switch to NES mode or return to normal mode, a time based conditional handover event can be introduced to implicitly indicate the mode switching of target cell.</w:t>
      </w:r>
    </w:p>
    <w:p w14:paraId="66EB182A" w14:textId="52008086" w:rsidR="0090540D" w:rsidRPr="00F738C4" w:rsidRDefault="0090540D" w:rsidP="0090540D">
      <w:pPr>
        <w:pStyle w:val="Doc-title"/>
      </w:pPr>
      <w:r w:rsidRPr="00F738C4">
        <w:t>R2-2305206</w:t>
      </w:r>
      <w:r w:rsidRPr="00F738C4">
        <w:tab/>
        <w:t>Discussion on Connected mode mobility for network energy savings</w:t>
      </w:r>
      <w:r w:rsidRPr="00F738C4">
        <w:tab/>
        <w:t>Fujitsu</w:t>
      </w:r>
      <w:r w:rsidRPr="00F738C4">
        <w:tab/>
        <w:t>discussion</w:t>
      </w:r>
      <w:r w:rsidRPr="00F738C4">
        <w:tab/>
        <w:t>Rel-18</w:t>
      </w:r>
      <w:r w:rsidRPr="00F738C4">
        <w:tab/>
        <w:t>Netw_Energy_NR-Core</w:t>
      </w:r>
    </w:p>
    <w:p w14:paraId="640AFA64" w14:textId="77777777" w:rsidR="0090540D" w:rsidRPr="00F738C4" w:rsidRDefault="0090540D" w:rsidP="0090540D">
      <w:pPr>
        <w:pStyle w:val="Doc-text2"/>
      </w:pPr>
      <w:r w:rsidRPr="00F738C4">
        <w:t xml:space="preserve">Proposal 5: </w:t>
      </w:r>
      <w:r w:rsidRPr="00F738C4">
        <w:tab/>
        <w:t>RAN2 to confirm the UE does not have to obtain the NES mode of the cell from the target cell.</w:t>
      </w:r>
    </w:p>
    <w:p w14:paraId="1434C731" w14:textId="77777777" w:rsidR="0090540D" w:rsidRPr="00F738C4" w:rsidRDefault="0090540D" w:rsidP="0090540D">
      <w:pPr>
        <w:pStyle w:val="Doc-text2"/>
      </w:pPr>
      <w:r w:rsidRPr="00F738C4">
        <w:t xml:space="preserve">Proposal 6: </w:t>
      </w:r>
      <w:r w:rsidRPr="00F738C4">
        <w:tab/>
        <w:t xml:space="preserve">The priority information is additionally provided by the source cell to select a suitable target cell. </w:t>
      </w:r>
    </w:p>
    <w:p w14:paraId="47CA55C0" w14:textId="77777777" w:rsidR="0090540D" w:rsidRPr="00F738C4" w:rsidRDefault="0090540D" w:rsidP="0090540D">
      <w:pPr>
        <w:pStyle w:val="Doc-text2"/>
      </w:pPr>
      <w:r w:rsidRPr="00F738C4">
        <w:t xml:space="preserve">Proposal 7: </w:t>
      </w:r>
      <w:r w:rsidRPr="00F738C4">
        <w:tab/>
        <w:t>The UE selects the CHO candidate cell indicated as a high priority</w:t>
      </w:r>
    </w:p>
    <w:p w14:paraId="3848945F" w14:textId="38BDD474" w:rsidR="0090540D" w:rsidRPr="00F738C4" w:rsidRDefault="0090540D" w:rsidP="0090540D">
      <w:pPr>
        <w:pStyle w:val="Doc-title"/>
      </w:pPr>
      <w:r w:rsidRPr="00F738C4">
        <w:t>R2-2305338</w:t>
      </w:r>
      <w:r w:rsidRPr="00F738C4">
        <w:tab/>
        <w:t>Conditional handover enhancement for network energy saving</w:t>
      </w:r>
      <w:r w:rsidRPr="00F738C4">
        <w:tab/>
        <w:t>vivo</w:t>
      </w:r>
      <w:r w:rsidRPr="00F738C4">
        <w:tab/>
        <w:t>discussion</w:t>
      </w:r>
      <w:r w:rsidRPr="00F738C4">
        <w:tab/>
        <w:t>Rel-18</w:t>
      </w:r>
    </w:p>
    <w:p w14:paraId="5370D062" w14:textId="77777777" w:rsidR="0090540D" w:rsidRPr="00F738C4" w:rsidRDefault="0090540D" w:rsidP="0090540D">
      <w:pPr>
        <w:pStyle w:val="Doc-text2"/>
      </w:pPr>
      <w:r w:rsidRPr="00F738C4">
        <w:t xml:space="preserve">Proposal 6: The NES mode/priority/NES capability of candidate cells are configured by the network, and it is up to the UE which one to select based on the NES mode and the signal quality of the candidate cells.  </w:t>
      </w:r>
    </w:p>
    <w:p w14:paraId="29F73192" w14:textId="27A9F76F" w:rsidR="0090540D" w:rsidRPr="00F738C4" w:rsidRDefault="0090540D" w:rsidP="0090540D">
      <w:pPr>
        <w:pStyle w:val="Doc-title"/>
      </w:pPr>
      <w:r w:rsidRPr="00F738C4">
        <w:t>R2-2306362</w:t>
      </w:r>
      <w:r w:rsidRPr="00F738C4">
        <w:tab/>
        <w:t>CHO on NES</w:t>
      </w:r>
      <w:r w:rsidRPr="00F738C4">
        <w:tab/>
        <w:t>Nokia, Nokia Shanghai Bell</w:t>
      </w:r>
      <w:r w:rsidRPr="00F738C4">
        <w:tab/>
        <w:t>discussion</w:t>
      </w:r>
      <w:r w:rsidRPr="00F738C4">
        <w:tab/>
        <w:t>Rel-18</w:t>
      </w:r>
      <w:r w:rsidRPr="00F738C4">
        <w:tab/>
        <w:t>FS_Netw_Energy_NR</w:t>
      </w:r>
    </w:p>
    <w:p w14:paraId="0B356C15" w14:textId="77777777" w:rsidR="0090540D" w:rsidRPr="00F738C4" w:rsidRDefault="0090540D" w:rsidP="0090540D">
      <w:pPr>
        <w:pStyle w:val="Doc-text2"/>
      </w:pPr>
      <w:r w:rsidRPr="00F738C4">
        <w:t>Proposal 4: It can be left up to UE implementation to select target cell out of multiple candidate CHO cells</w:t>
      </w:r>
      <w:r w:rsidRPr="00F738C4">
        <w:tab/>
      </w:r>
    </w:p>
    <w:p w14:paraId="1B802464" w14:textId="15E93C08" w:rsidR="0090540D" w:rsidRPr="00F738C4" w:rsidRDefault="0090540D" w:rsidP="0090540D">
      <w:pPr>
        <w:pStyle w:val="Doc-title"/>
      </w:pPr>
      <w:r w:rsidRPr="00F738C4">
        <w:t>R2-2305872</w:t>
      </w:r>
      <w:r w:rsidRPr="00F738C4">
        <w:tab/>
        <w:t>CHO enhancement for NES</w:t>
      </w:r>
      <w:r w:rsidRPr="00F738C4">
        <w:tab/>
        <w:t>CATT, Turkcell</w:t>
      </w:r>
      <w:r w:rsidRPr="00F738C4">
        <w:tab/>
        <w:t>discussion</w:t>
      </w:r>
      <w:r w:rsidRPr="00F738C4">
        <w:tab/>
        <w:t>Rel-18</w:t>
      </w:r>
      <w:r w:rsidRPr="00F738C4">
        <w:tab/>
        <w:t>FS_Netw_Energy_NR</w:t>
      </w:r>
    </w:p>
    <w:p w14:paraId="1E00E41A" w14:textId="77777777" w:rsidR="0090540D" w:rsidRPr="00F738C4" w:rsidRDefault="0090540D" w:rsidP="0090540D">
      <w:pPr>
        <w:pStyle w:val="Doc-text2"/>
      </w:pPr>
      <w:r w:rsidRPr="00F738C4">
        <w:t>Proposal 3  It is up to NW implementation whether to set a NES cell as a candidate cell. No specification change is needed.</w:t>
      </w:r>
    </w:p>
    <w:p w14:paraId="233B6FC5" w14:textId="01A6CC06" w:rsidR="0090540D" w:rsidRPr="00F738C4" w:rsidRDefault="0090540D" w:rsidP="0090540D">
      <w:pPr>
        <w:pStyle w:val="Doc-title"/>
      </w:pPr>
      <w:r w:rsidRPr="00F738C4">
        <w:lastRenderedPageBreak/>
        <w:t>R2-2305864</w:t>
      </w:r>
      <w:r w:rsidRPr="00F738C4">
        <w:tab/>
        <w:t>CHO procedure enhancement to support NES mode</w:t>
      </w:r>
      <w:r w:rsidRPr="00F738C4">
        <w:tab/>
        <w:t>NEC Telecom MODUS Ltd.</w:t>
      </w:r>
      <w:r w:rsidRPr="00F738C4">
        <w:tab/>
        <w:t>Discussion</w:t>
      </w:r>
    </w:p>
    <w:p w14:paraId="3A3BA67E" w14:textId="77777777" w:rsidR="0090540D" w:rsidRPr="00F738C4" w:rsidRDefault="0090540D" w:rsidP="0090540D">
      <w:pPr>
        <w:pStyle w:val="Doc-text2"/>
      </w:pPr>
      <w:r w:rsidRPr="00F738C4">
        <w:t>Proposal-1: RAN2 send LS to RAN3 to enhance the signalling between the two gNBs to support NES mode notification between neighbour gNBs.</w:t>
      </w:r>
    </w:p>
    <w:p w14:paraId="1D6F0605" w14:textId="77777777" w:rsidR="0090540D" w:rsidRPr="00F738C4" w:rsidRDefault="0090540D" w:rsidP="0090540D">
      <w:pPr>
        <w:pStyle w:val="Doc-text2"/>
      </w:pPr>
      <w:r w:rsidRPr="00F738C4">
        <w:t>Proposal-2: Network implementation should be allowed for source cell to not select a target cell in NES mode as CHO candidate cell for the UE.</w:t>
      </w:r>
    </w:p>
    <w:p w14:paraId="4746A3EA" w14:textId="77777777" w:rsidR="0090540D" w:rsidRPr="00F738C4" w:rsidRDefault="0090540D" w:rsidP="0090540D">
      <w:pPr>
        <w:pStyle w:val="Doc-text2"/>
      </w:pPr>
      <w:r w:rsidRPr="00F738C4">
        <w:t>Proposal-3: The target cell’s NES mode should be indicated as part of the target cell’s CHO configuration to the UE during CHO preparation.</w:t>
      </w:r>
    </w:p>
    <w:p w14:paraId="7C0B2763" w14:textId="77777777" w:rsidR="0090540D" w:rsidRPr="00F738C4" w:rsidRDefault="0090540D" w:rsidP="0090540D">
      <w:pPr>
        <w:pStyle w:val="Doc-text2"/>
      </w:pPr>
      <w:r w:rsidRPr="00F738C4">
        <w:t>Proposal-4: The detailed configurations of target cell’s NES operation should be informed to the source cell and then to the UE during CHO preparation.</w:t>
      </w:r>
    </w:p>
    <w:p w14:paraId="52F309EF" w14:textId="77777777" w:rsidR="0090540D" w:rsidRPr="00F738C4" w:rsidRDefault="0090540D" w:rsidP="0090540D">
      <w:pPr>
        <w:pStyle w:val="Doc-text2"/>
      </w:pPr>
      <w:r w:rsidRPr="00F738C4">
        <w:t>Proposal-5: Legacy CHO configuration update procedure is used to notify the UE the change of NES mode of the CHO candidate cell.</w:t>
      </w:r>
    </w:p>
    <w:p w14:paraId="50D0F129" w14:textId="77777777" w:rsidR="0090540D" w:rsidRPr="00F738C4" w:rsidRDefault="0090540D" w:rsidP="0090540D">
      <w:pPr>
        <w:pStyle w:val="Doc-text2"/>
        <w:ind w:left="0" w:firstLine="0"/>
      </w:pPr>
    </w:p>
    <w:p w14:paraId="7AC09BD7" w14:textId="77777777" w:rsidR="0090540D" w:rsidRPr="00F738C4" w:rsidRDefault="0090540D" w:rsidP="0090540D">
      <w:pPr>
        <w:pStyle w:val="Doc-text2"/>
        <w:ind w:left="0" w:firstLine="0"/>
      </w:pPr>
    </w:p>
    <w:p w14:paraId="4A27812A" w14:textId="77777777" w:rsidR="0090540D" w:rsidRPr="00F738C4" w:rsidRDefault="0090540D" w:rsidP="0090540D">
      <w:pPr>
        <w:pStyle w:val="Doc-text2"/>
        <w:ind w:left="0" w:firstLine="0"/>
        <w:rPr>
          <w:b/>
          <w:bCs/>
        </w:rPr>
      </w:pPr>
      <w:r w:rsidRPr="00F738C4">
        <w:rPr>
          <w:b/>
          <w:bCs/>
        </w:rPr>
        <w:t>Failure handling</w:t>
      </w:r>
    </w:p>
    <w:p w14:paraId="6892FE0C" w14:textId="1C7496EE" w:rsidR="0090540D" w:rsidRPr="00F738C4" w:rsidRDefault="0090540D" w:rsidP="0090540D">
      <w:pPr>
        <w:pStyle w:val="Doc-title"/>
      </w:pPr>
      <w:r w:rsidRPr="00F738C4">
        <w:t>R2-2305860</w:t>
      </w:r>
      <w:r w:rsidRPr="00F738C4">
        <w:tab/>
        <w:t>CHO for NES</w:t>
      </w:r>
      <w:r w:rsidRPr="00F738C4">
        <w:tab/>
        <w:t>Ericsson</w:t>
      </w:r>
      <w:r w:rsidRPr="00F738C4">
        <w:tab/>
        <w:t>discussion</w:t>
      </w:r>
      <w:r w:rsidRPr="00F738C4">
        <w:tab/>
        <w:t>Rel-18</w:t>
      </w:r>
      <w:r w:rsidRPr="00F738C4">
        <w:tab/>
        <w:t>Netw_Energy_NR-Core</w:t>
      </w:r>
    </w:p>
    <w:p w14:paraId="6A2911BC" w14:textId="77777777" w:rsidR="0090540D" w:rsidRPr="00F738C4" w:rsidRDefault="0090540D" w:rsidP="0090540D">
      <w:pPr>
        <w:pStyle w:val="Doc-text2"/>
      </w:pPr>
      <w:r w:rsidRPr="00F738C4">
        <w:t>Proposal 2  Network needs to know if there are no good enough candidate target cells for CHO at the time cell is going to deactivate or enter cell DTX/DRX.</w:t>
      </w:r>
    </w:p>
    <w:p w14:paraId="449A5168" w14:textId="77777777" w:rsidR="0090540D" w:rsidRPr="00F738C4" w:rsidRDefault="0090540D" w:rsidP="0090540D">
      <w:pPr>
        <w:pStyle w:val="Doc-text2"/>
      </w:pPr>
    </w:p>
    <w:p w14:paraId="6F31E323" w14:textId="77777777" w:rsidR="0090540D" w:rsidRPr="00F738C4" w:rsidRDefault="0090540D" w:rsidP="0090540D">
      <w:pPr>
        <w:pStyle w:val="Doc-text2"/>
      </w:pPr>
      <w:r w:rsidRPr="00F738C4">
        <w:t xml:space="preserve">Proposal </w:t>
      </w:r>
      <w:r w:rsidRPr="00F738C4">
        <w:tab/>
        <w:t>3 Enhance CHO procedure to enable priorization of candidate target cells by the UE based on NES mode.</w:t>
      </w:r>
    </w:p>
    <w:p w14:paraId="67E3A62E" w14:textId="1B55B64E" w:rsidR="0090540D" w:rsidRPr="00F738C4" w:rsidRDefault="0090540D" w:rsidP="0090540D">
      <w:pPr>
        <w:pStyle w:val="Doc-title"/>
      </w:pPr>
      <w:r w:rsidRPr="00F738C4">
        <w:t>R2-2305872</w:t>
      </w:r>
      <w:r w:rsidRPr="00F738C4">
        <w:tab/>
        <w:t>CHO enhancement for NES</w:t>
      </w:r>
      <w:r w:rsidRPr="00F738C4">
        <w:tab/>
        <w:t>CATT, Turkcell</w:t>
      </w:r>
      <w:r w:rsidRPr="00F738C4">
        <w:tab/>
        <w:t>discussion</w:t>
      </w:r>
      <w:r w:rsidRPr="00F738C4">
        <w:tab/>
        <w:t>Rel-18</w:t>
      </w:r>
      <w:r w:rsidRPr="00F738C4">
        <w:tab/>
        <w:t>FS_Netw_Energy_NR</w:t>
      </w:r>
    </w:p>
    <w:p w14:paraId="236B2547" w14:textId="77777777" w:rsidR="0090540D" w:rsidRPr="00F738C4" w:rsidRDefault="0090540D" w:rsidP="0090540D">
      <w:pPr>
        <w:pStyle w:val="Doc-text2"/>
      </w:pPr>
      <w:r w:rsidRPr="00F738C4">
        <w:t>Proposal 3  It is up to NW implementation whether to set a NES cell as a candidate cell. No specification change is needed.</w:t>
      </w:r>
    </w:p>
    <w:p w14:paraId="6081E437" w14:textId="77777777" w:rsidR="0090540D" w:rsidRPr="00F738C4" w:rsidRDefault="0090540D" w:rsidP="0090540D">
      <w:pPr>
        <w:pStyle w:val="Doc-text2"/>
      </w:pPr>
      <w:r w:rsidRPr="00F738C4">
        <w:t>Proposal 4: Considering the rare cases of HO failures, legacy connection re-establishment is an appropriate way to handle the case when HO fails and the source cell is about to enter NES mode</w:t>
      </w:r>
    </w:p>
    <w:p w14:paraId="721D007F" w14:textId="22BF9232" w:rsidR="0090540D" w:rsidRPr="00F738C4" w:rsidRDefault="0090540D" w:rsidP="0090540D">
      <w:pPr>
        <w:pStyle w:val="Doc-title"/>
      </w:pPr>
      <w:r w:rsidRPr="00F738C4">
        <w:t>R2-2305084</w:t>
      </w:r>
      <w:r w:rsidRPr="00F738C4">
        <w:tab/>
        <w:t>Discussion on CHO enhancement in NES</w:t>
      </w:r>
      <w:r w:rsidRPr="00F738C4">
        <w:tab/>
        <w:t>Apple</w:t>
      </w:r>
      <w:r w:rsidRPr="00F738C4">
        <w:tab/>
        <w:t>discussion</w:t>
      </w:r>
      <w:r w:rsidRPr="00F738C4">
        <w:tab/>
        <w:t>Rel-18</w:t>
      </w:r>
      <w:r w:rsidRPr="00F738C4">
        <w:tab/>
        <w:t>Netw_Energy_NR-Core</w:t>
      </w:r>
    </w:p>
    <w:p w14:paraId="5DA90544" w14:textId="77777777" w:rsidR="0090540D" w:rsidRPr="00F738C4" w:rsidRDefault="0090540D" w:rsidP="0090540D">
      <w:pPr>
        <w:pStyle w:val="Doc-text2"/>
      </w:pPr>
      <w:r w:rsidRPr="00F738C4">
        <w:t>if multiple CHO candidate cells fulfill the condition and the priority information is provided.</w:t>
      </w:r>
    </w:p>
    <w:p w14:paraId="383BE8BB" w14:textId="77777777" w:rsidR="0090540D" w:rsidRPr="00F738C4" w:rsidRDefault="0090540D" w:rsidP="0090540D">
      <w:pPr>
        <w:pStyle w:val="Doc-text2"/>
        <w:rPr>
          <w:lang w:val="en-US"/>
        </w:rPr>
      </w:pPr>
      <w:r w:rsidRPr="00F738C4">
        <w:rPr>
          <w:lang w:val="en-US"/>
        </w:rPr>
        <w:t>Proposal 3: If no triggered cell is available by the time source cell entering "NES mode", the UE re-evaluates candidate target cells with a delayed CondEvent Ax, which may be a CondEvent A3/A5 with a looser threshold or a CondEvent A4 which only evaluates radio condition of neighbor cell.</w:t>
      </w:r>
    </w:p>
    <w:p w14:paraId="6D5C1E67" w14:textId="77777777" w:rsidR="0090540D" w:rsidRPr="00F738C4" w:rsidRDefault="0090540D" w:rsidP="0090540D">
      <w:pPr>
        <w:pStyle w:val="Doc-text2"/>
        <w:rPr>
          <w:lang w:val="en-US"/>
        </w:rPr>
      </w:pPr>
    </w:p>
    <w:p w14:paraId="020758C5" w14:textId="77777777" w:rsidR="0090540D" w:rsidRPr="00F738C4" w:rsidRDefault="0090540D" w:rsidP="0090540D">
      <w:pPr>
        <w:pStyle w:val="Doc-text2"/>
        <w:ind w:left="0" w:firstLine="0"/>
      </w:pPr>
    </w:p>
    <w:p w14:paraId="6EE54113" w14:textId="6BC2861A" w:rsidR="0090540D" w:rsidRPr="00F738C4" w:rsidRDefault="0090540D" w:rsidP="0090540D">
      <w:pPr>
        <w:pStyle w:val="Doc-title"/>
      </w:pPr>
      <w:r w:rsidRPr="00F738C4">
        <w:t>R2-2305322</w:t>
      </w:r>
      <w:r w:rsidRPr="00F738C4">
        <w:tab/>
        <w:t>Further discussion on connected mode mobility</w:t>
      </w:r>
      <w:r w:rsidRPr="00F738C4">
        <w:tab/>
        <w:t>ZTE corporation, Sanechips</w:t>
      </w:r>
      <w:r w:rsidRPr="00F738C4">
        <w:tab/>
        <w:t>discussion</w:t>
      </w:r>
      <w:r w:rsidRPr="00F738C4">
        <w:tab/>
        <w:t>Rel-18</w:t>
      </w:r>
      <w:r w:rsidRPr="00F738C4">
        <w:tab/>
        <w:t>Netw_Energy_NR-Core</w:t>
      </w:r>
    </w:p>
    <w:p w14:paraId="6BFE68FE" w14:textId="77777777" w:rsidR="0090540D" w:rsidRPr="00F738C4" w:rsidRDefault="0090540D" w:rsidP="0090540D">
      <w:pPr>
        <w:pStyle w:val="Doc-text2"/>
      </w:pPr>
    </w:p>
    <w:p w14:paraId="1A0EC931" w14:textId="7983257A" w:rsidR="0090540D" w:rsidRPr="00F738C4" w:rsidRDefault="0090540D" w:rsidP="0090540D">
      <w:pPr>
        <w:pStyle w:val="Doc-title"/>
      </w:pPr>
      <w:r w:rsidRPr="00F738C4">
        <w:t>R2-2305531</w:t>
      </w:r>
      <w:r w:rsidRPr="00F738C4">
        <w:tab/>
        <w:t>Discussion on connected mode mobility</w:t>
      </w:r>
      <w:r w:rsidRPr="00F738C4">
        <w:tab/>
        <w:t>OPPO</w:t>
      </w:r>
      <w:r w:rsidRPr="00F738C4">
        <w:tab/>
        <w:t>discussion</w:t>
      </w:r>
      <w:r w:rsidRPr="00F738C4">
        <w:tab/>
        <w:t>Rel-18</w:t>
      </w:r>
      <w:r w:rsidRPr="00F738C4">
        <w:tab/>
        <w:t>Netw_Energy_NR</w:t>
      </w:r>
    </w:p>
    <w:p w14:paraId="44492C73" w14:textId="22E55170" w:rsidR="0090540D" w:rsidRPr="00F738C4" w:rsidRDefault="0090540D" w:rsidP="0090540D">
      <w:pPr>
        <w:pStyle w:val="Doc-title"/>
      </w:pPr>
      <w:r w:rsidRPr="00F738C4">
        <w:t>R2-2305629</w:t>
      </w:r>
      <w:r w:rsidRPr="00F738C4">
        <w:tab/>
        <w:t>Discussion on Connected mode mobility</w:t>
      </w:r>
      <w:r w:rsidRPr="00F738C4">
        <w:tab/>
        <w:t>CMCC</w:t>
      </w:r>
      <w:r w:rsidRPr="00F738C4">
        <w:tab/>
        <w:t>discussion</w:t>
      </w:r>
      <w:r w:rsidRPr="00F738C4">
        <w:tab/>
        <w:t>Rel-18</w:t>
      </w:r>
      <w:r w:rsidRPr="00F738C4">
        <w:tab/>
        <w:t>Netw_Energy_NR-Core</w:t>
      </w:r>
    </w:p>
    <w:p w14:paraId="463B14D7" w14:textId="3B7AF3CA" w:rsidR="0090540D" w:rsidRPr="00F738C4" w:rsidRDefault="0090540D" w:rsidP="0090540D">
      <w:pPr>
        <w:pStyle w:val="Doc-title"/>
      </w:pPr>
      <w:r w:rsidRPr="00F738C4">
        <w:t>R2-2305927</w:t>
      </w:r>
      <w:r w:rsidRPr="00F738C4">
        <w:tab/>
        <w:t>NES mobility aspects</w:t>
      </w:r>
      <w:r w:rsidRPr="00F738C4">
        <w:tab/>
        <w:t>InterDigital</w:t>
      </w:r>
      <w:r w:rsidRPr="00F738C4">
        <w:tab/>
        <w:t>discussion</w:t>
      </w:r>
      <w:r w:rsidRPr="00F738C4">
        <w:tab/>
        <w:t>Rel-18</w:t>
      </w:r>
      <w:r w:rsidRPr="00F738C4">
        <w:tab/>
        <w:t>Netw_Energy_NR-Core</w:t>
      </w:r>
    </w:p>
    <w:p w14:paraId="639B4682" w14:textId="4B2021B5" w:rsidR="0090540D" w:rsidRPr="00F738C4" w:rsidRDefault="0090540D" w:rsidP="0090540D">
      <w:pPr>
        <w:pStyle w:val="Doc-title"/>
      </w:pPr>
      <w:r w:rsidRPr="00F738C4">
        <w:t>R2-2306069</w:t>
      </w:r>
      <w:r w:rsidRPr="00F738C4">
        <w:tab/>
        <w:t>Discussion on CHO enhancement for NES</w:t>
      </w:r>
      <w:r w:rsidRPr="00F738C4">
        <w:tab/>
        <w:t>Huawei, HiSilicon</w:t>
      </w:r>
      <w:r w:rsidRPr="00F738C4">
        <w:tab/>
        <w:t>discussion</w:t>
      </w:r>
      <w:r w:rsidRPr="00F738C4">
        <w:tab/>
        <w:t>Rel-18</w:t>
      </w:r>
      <w:r w:rsidRPr="00F738C4">
        <w:tab/>
        <w:t>Netw_Energy_NR</w:t>
      </w:r>
    </w:p>
    <w:p w14:paraId="56ECD13A" w14:textId="43C810E3" w:rsidR="0090540D" w:rsidRPr="00F738C4" w:rsidRDefault="0090540D" w:rsidP="0090540D">
      <w:pPr>
        <w:pStyle w:val="Doc-title"/>
      </w:pPr>
      <w:r w:rsidRPr="00F738C4">
        <w:t>R2-2306240</w:t>
      </w:r>
      <w:r w:rsidRPr="00F738C4">
        <w:tab/>
        <w:t>Mobility enhancement: mobility triggering by light handover command</w:t>
      </w:r>
      <w:r w:rsidRPr="00F738C4">
        <w:tab/>
        <w:t>LG Electronics Inc.</w:t>
      </w:r>
      <w:r w:rsidRPr="00F738C4">
        <w:tab/>
        <w:t>discussion</w:t>
      </w:r>
      <w:r w:rsidRPr="00F738C4">
        <w:tab/>
        <w:t>Rel-18</w:t>
      </w:r>
      <w:r w:rsidRPr="00F738C4">
        <w:tab/>
        <w:t>Netw_Energy_NR-Core</w:t>
      </w:r>
    </w:p>
    <w:p w14:paraId="56237C67" w14:textId="77777777" w:rsidR="0090540D" w:rsidRPr="00F738C4" w:rsidRDefault="0090540D" w:rsidP="0090540D">
      <w:pPr>
        <w:pStyle w:val="Heading3"/>
      </w:pPr>
      <w:bookmarkStart w:id="324" w:name="_Toc142643968"/>
      <w:r w:rsidRPr="00F738C4">
        <w:t>7.3.6</w:t>
      </w:r>
      <w:r w:rsidRPr="00F738C4">
        <w:tab/>
        <w:t>Others</w:t>
      </w:r>
      <w:bookmarkEnd w:id="324"/>
    </w:p>
    <w:p w14:paraId="2A686F8F" w14:textId="77777777" w:rsidR="0090540D" w:rsidRPr="00F738C4" w:rsidRDefault="0090540D" w:rsidP="0090540D">
      <w:pPr>
        <w:pStyle w:val="Comments"/>
      </w:pPr>
      <w:r w:rsidRPr="00F738C4">
        <w:t>This will be downprioritized</w:t>
      </w:r>
    </w:p>
    <w:p w14:paraId="038C8942" w14:textId="52365E5D" w:rsidR="0090540D" w:rsidRPr="00F738C4" w:rsidRDefault="0090540D" w:rsidP="0090540D">
      <w:pPr>
        <w:pStyle w:val="Doc-title"/>
      </w:pPr>
      <w:r w:rsidRPr="00F738C4">
        <w:t>R2-2305123</w:t>
      </w:r>
      <w:r w:rsidRPr="00F738C4">
        <w:tab/>
        <w:t>Discussion of RAN3 LS on Restricting Paging</w:t>
      </w:r>
      <w:r w:rsidRPr="00F738C4">
        <w:tab/>
        <w:t>Qualcomm Incorporated</w:t>
      </w:r>
      <w:r w:rsidRPr="00F738C4">
        <w:tab/>
        <w:t>discussion</w:t>
      </w:r>
      <w:r w:rsidRPr="00F738C4">
        <w:tab/>
        <w:t>Rel-18</w:t>
      </w:r>
    </w:p>
    <w:p w14:paraId="417A6751" w14:textId="7F6111A0" w:rsidR="0090540D" w:rsidRPr="00F738C4" w:rsidRDefault="0090540D" w:rsidP="0090540D">
      <w:pPr>
        <w:pStyle w:val="Doc-title"/>
      </w:pPr>
      <w:r w:rsidRPr="00F738C4">
        <w:t>R2-2305512</w:t>
      </w:r>
      <w:r w:rsidRPr="00F738C4">
        <w:tab/>
        <w:t>Skip monitoring of CSI-RS during non-active periods</w:t>
      </w:r>
      <w:r w:rsidRPr="00F738C4">
        <w:tab/>
        <w:t>Sony</w:t>
      </w:r>
      <w:r w:rsidRPr="00F738C4">
        <w:tab/>
        <w:t>discussion</w:t>
      </w:r>
      <w:r w:rsidRPr="00F738C4">
        <w:tab/>
        <w:t>Rel-18</w:t>
      </w:r>
      <w:r w:rsidRPr="00F738C4">
        <w:tab/>
        <w:t>FS_Netw_Energy_NR</w:t>
      </w:r>
    </w:p>
    <w:p w14:paraId="78A4E3D5" w14:textId="77777777" w:rsidR="00913648" w:rsidRPr="00F738C4" w:rsidRDefault="00913648" w:rsidP="00913648">
      <w:pPr>
        <w:pStyle w:val="Doc-text2"/>
        <w:ind w:left="0" w:firstLine="0"/>
      </w:pPr>
    </w:p>
    <w:p w14:paraId="68C55864" w14:textId="77777777" w:rsidR="00913648" w:rsidRPr="00F738C4" w:rsidRDefault="00913648" w:rsidP="00913648">
      <w:pPr>
        <w:pStyle w:val="Heading2"/>
      </w:pPr>
      <w:bookmarkStart w:id="325" w:name="_Toc142643969"/>
      <w:r w:rsidRPr="00F738C4">
        <w:t>7.4</w:t>
      </w:r>
      <w:r w:rsidRPr="00F738C4">
        <w:tab/>
        <w:t>Further NR mobility enhancements</w:t>
      </w:r>
      <w:bookmarkEnd w:id="325"/>
    </w:p>
    <w:p w14:paraId="75DCD176" w14:textId="77777777" w:rsidR="00913648" w:rsidRPr="00F738C4" w:rsidRDefault="00913648" w:rsidP="00913648">
      <w:pPr>
        <w:pStyle w:val="Comments"/>
      </w:pPr>
      <w:r w:rsidRPr="00F738C4">
        <w:t>(NR_Mob_enh2-Core; leading WG: RAN2; REL-18; WID: RP-223520)</w:t>
      </w:r>
    </w:p>
    <w:p w14:paraId="335C939B" w14:textId="77777777" w:rsidR="00913648" w:rsidRPr="00F738C4" w:rsidRDefault="00913648" w:rsidP="00913648">
      <w:pPr>
        <w:pStyle w:val="Comments"/>
      </w:pPr>
      <w:r w:rsidRPr="00F738C4">
        <w:t>Time budget: 2 TU</w:t>
      </w:r>
    </w:p>
    <w:p w14:paraId="01975EFB" w14:textId="77777777" w:rsidR="00913648" w:rsidRPr="00F738C4" w:rsidRDefault="00913648" w:rsidP="00913648">
      <w:pPr>
        <w:pStyle w:val="Comments"/>
      </w:pPr>
      <w:r w:rsidRPr="00F738C4">
        <w:t xml:space="preserve">Tdoc Limitation: 6 tdocs . </w:t>
      </w:r>
    </w:p>
    <w:p w14:paraId="2723631B" w14:textId="77777777" w:rsidR="00913648" w:rsidRPr="00F738C4" w:rsidRDefault="00913648" w:rsidP="00913648">
      <w:pPr>
        <w:pStyle w:val="Comments"/>
      </w:pPr>
    </w:p>
    <w:p w14:paraId="139DC4D3" w14:textId="77777777" w:rsidR="00913648" w:rsidRPr="00F738C4" w:rsidRDefault="00913648" w:rsidP="00913648">
      <w:pPr>
        <w:pStyle w:val="Comments"/>
      </w:pPr>
      <w:r w:rsidRPr="00F738C4">
        <w:lastRenderedPageBreak/>
        <w:t>Chair: NOTE tdocs are being further re-organized / re-ordered.</w:t>
      </w:r>
    </w:p>
    <w:p w14:paraId="2694929B" w14:textId="77777777" w:rsidR="00913648" w:rsidRPr="00F738C4" w:rsidRDefault="00913648" w:rsidP="00913648">
      <w:pPr>
        <w:pStyle w:val="Heading3"/>
      </w:pPr>
      <w:bookmarkStart w:id="326" w:name="_Toc142643970"/>
      <w:r w:rsidRPr="00F738C4">
        <w:t>7.4.1</w:t>
      </w:r>
      <w:r w:rsidRPr="00F738C4">
        <w:tab/>
        <w:t>Organizational</w:t>
      </w:r>
      <w:bookmarkEnd w:id="326"/>
    </w:p>
    <w:p w14:paraId="2CC90C21" w14:textId="77777777" w:rsidR="00913648" w:rsidRPr="00F738C4" w:rsidRDefault="00913648" w:rsidP="00913648">
      <w:pPr>
        <w:pStyle w:val="Comments"/>
      </w:pPr>
      <w:r w:rsidRPr="00F738C4">
        <w:t>Including LSs and any rapporteur inputs (e.g. work plan, running CRs update).</w:t>
      </w:r>
    </w:p>
    <w:p w14:paraId="37E31895" w14:textId="77777777" w:rsidR="00913648" w:rsidRPr="00F738C4" w:rsidRDefault="00913648" w:rsidP="00913648">
      <w:pPr>
        <w:pStyle w:val="Comments"/>
      </w:pPr>
      <w:r w:rsidRPr="00F738C4">
        <w:t xml:space="preserve">Please follow WI Rapporteur plan for providing Running CRs. </w:t>
      </w:r>
    </w:p>
    <w:p w14:paraId="1E32CC02" w14:textId="77777777" w:rsidR="00913648" w:rsidRPr="00F738C4" w:rsidRDefault="00913648" w:rsidP="00913648">
      <w:pPr>
        <w:pStyle w:val="BoldComments"/>
      </w:pPr>
      <w:r w:rsidRPr="00F738C4">
        <w:t xml:space="preserve">LS in </w:t>
      </w:r>
    </w:p>
    <w:p w14:paraId="1DC9299E" w14:textId="4B49492B" w:rsidR="00913648" w:rsidRPr="00F738C4" w:rsidRDefault="00913648" w:rsidP="00913648">
      <w:pPr>
        <w:pStyle w:val="Doc-title"/>
      </w:pPr>
      <w:r w:rsidRPr="00F738C4">
        <w:t>R2-2304620</w:t>
      </w:r>
      <w:r w:rsidRPr="00F738C4">
        <w:tab/>
        <w:t>LS on beam indication of target cell(s) and time gap between a PDCCH order and the corresponding PRACH transmission for LTM (R1-2304276; contact: Fujitsu, MediaTek, CATT)</w:t>
      </w:r>
      <w:r w:rsidRPr="00F738C4">
        <w:tab/>
        <w:t>RAN1</w:t>
      </w:r>
      <w:r w:rsidRPr="00F738C4">
        <w:tab/>
        <w:t>LS in</w:t>
      </w:r>
      <w:r w:rsidRPr="00F738C4">
        <w:tab/>
        <w:t>Rel-18</w:t>
      </w:r>
      <w:r w:rsidRPr="00F738C4">
        <w:tab/>
        <w:t>NR_Mob_enh2-Core</w:t>
      </w:r>
      <w:r w:rsidRPr="00F738C4">
        <w:tab/>
        <w:t>To:RAN2, RAN3, RAN4</w:t>
      </w:r>
    </w:p>
    <w:p w14:paraId="494E516A"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5C962021" w14:textId="77777777" w:rsidR="00913648" w:rsidRPr="00F738C4" w:rsidRDefault="00913648" w:rsidP="00913648">
      <w:pPr>
        <w:pStyle w:val="Doc-text2"/>
      </w:pPr>
    </w:p>
    <w:p w14:paraId="065B7CEA" w14:textId="746DEA7C" w:rsidR="00913648" w:rsidRPr="00F738C4" w:rsidRDefault="00913648" w:rsidP="00913648">
      <w:pPr>
        <w:pStyle w:val="Doc-title"/>
      </w:pPr>
      <w:r w:rsidRPr="00F738C4">
        <w:t>R2-2304629</w:t>
      </w:r>
      <w:r w:rsidRPr="00F738C4">
        <w:tab/>
        <w:t>Reply LS on L1 measurement RS configuration and PDCCH ordered RACH for LTM (R3-232139; contact: Fujitsu, CATT)</w:t>
      </w:r>
      <w:r w:rsidRPr="00F738C4">
        <w:tab/>
        <w:t>RAN3</w:t>
      </w:r>
      <w:r w:rsidRPr="00F738C4">
        <w:tab/>
        <w:t>LS in</w:t>
      </w:r>
      <w:r w:rsidRPr="00F738C4">
        <w:tab/>
        <w:t>Rel-18</w:t>
      </w:r>
      <w:r w:rsidRPr="00F738C4">
        <w:tab/>
        <w:t>NR_Mob_enh2-Core</w:t>
      </w:r>
      <w:r w:rsidRPr="00F738C4">
        <w:tab/>
        <w:t>To:RAN1, RAN2</w:t>
      </w:r>
    </w:p>
    <w:p w14:paraId="7ED3D833"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201A0967" w14:textId="77777777" w:rsidR="00913648" w:rsidRPr="00F738C4" w:rsidRDefault="00913648" w:rsidP="00913648">
      <w:pPr>
        <w:pStyle w:val="BoldComments"/>
      </w:pPr>
      <w:r w:rsidRPr="00F738C4">
        <w:t>CRs</w:t>
      </w:r>
    </w:p>
    <w:p w14:paraId="21E7650C" w14:textId="77777777" w:rsidR="00913648" w:rsidRPr="00F738C4" w:rsidRDefault="00913648" w:rsidP="00913648">
      <w:pPr>
        <w:pStyle w:val="Doc-text2"/>
      </w:pPr>
      <w:r w:rsidRPr="00F738C4">
        <w:tab/>
        <w:t>Chair: assume we will have running CR updates after the meeting, not clear which ones can be endorsed (maybe 38300)</w:t>
      </w:r>
    </w:p>
    <w:p w14:paraId="451C52C7" w14:textId="77777777" w:rsidR="00913648" w:rsidRPr="00F738C4" w:rsidRDefault="00913648" w:rsidP="00913648">
      <w:pPr>
        <w:pStyle w:val="Doc-text2"/>
      </w:pPr>
    </w:p>
    <w:p w14:paraId="6AA078D4" w14:textId="77777777" w:rsidR="00913648" w:rsidRPr="00F738C4" w:rsidRDefault="00913648" w:rsidP="00913648">
      <w:pPr>
        <w:pStyle w:val="Comments"/>
      </w:pPr>
      <w:r w:rsidRPr="00F738C4">
        <w:t>37340, 38300</w:t>
      </w:r>
    </w:p>
    <w:p w14:paraId="2948435F" w14:textId="5A748752" w:rsidR="00913648" w:rsidRPr="00F738C4" w:rsidRDefault="00913648" w:rsidP="00913648">
      <w:pPr>
        <w:pStyle w:val="Doc-title"/>
      </w:pPr>
      <w:r w:rsidRPr="00F738C4">
        <w:t>R2-2304784</w:t>
      </w:r>
      <w:r w:rsidRPr="00F738C4">
        <w:tab/>
        <w:t>37.340 running CR for introduction of NR further mobility enhancements</w:t>
      </w:r>
      <w:r w:rsidRPr="00F738C4">
        <w:tab/>
        <w:t>ZTE Corporation, Sanechips</w:t>
      </w:r>
      <w:r w:rsidRPr="00F738C4">
        <w:tab/>
        <w:t>draftCR</w:t>
      </w:r>
      <w:r w:rsidRPr="00F738C4">
        <w:tab/>
        <w:t>Rel-18</w:t>
      </w:r>
      <w:r w:rsidRPr="00F738C4">
        <w:tab/>
        <w:t>37.340</w:t>
      </w:r>
      <w:r w:rsidRPr="00F738C4">
        <w:tab/>
        <w:t>17.4.0</w:t>
      </w:r>
      <w:r w:rsidRPr="00F738C4">
        <w:tab/>
        <w:t>B</w:t>
      </w:r>
      <w:r w:rsidRPr="00F738C4">
        <w:tab/>
        <w:t>NR_Mob_enh2-Core</w:t>
      </w:r>
    </w:p>
    <w:p w14:paraId="544D4BA2" w14:textId="77777777" w:rsidR="00913648" w:rsidRPr="00F738C4" w:rsidRDefault="00913648" w:rsidP="00913648">
      <w:pPr>
        <w:pStyle w:val="Doc-text2"/>
      </w:pPr>
      <w:r w:rsidRPr="00F738C4">
        <w:t>-</w:t>
      </w:r>
      <w:r w:rsidRPr="00F738C4">
        <w:tab/>
        <w:t xml:space="preserve">Chair think it would be good to progress this one, however RAN2 cannot make flow charts complete without RAN3. </w:t>
      </w:r>
    </w:p>
    <w:p w14:paraId="345B6191" w14:textId="77777777" w:rsidR="00913648" w:rsidRPr="00F738C4" w:rsidRDefault="00913648" w:rsidP="00913648">
      <w:pPr>
        <w:pStyle w:val="Doc-text2"/>
      </w:pPr>
      <w:r w:rsidRPr="00F738C4">
        <w:t>-</w:t>
      </w:r>
      <w:r w:rsidRPr="00F738C4">
        <w:tab/>
        <w:t>Medium email disc, reflect agreements, endorse if possible.</w:t>
      </w:r>
    </w:p>
    <w:p w14:paraId="30BAB7BE" w14:textId="77777777" w:rsidR="00913648" w:rsidRPr="00F738C4" w:rsidRDefault="00913648" w:rsidP="00913648">
      <w:pPr>
        <w:pStyle w:val="Doc-text2"/>
      </w:pPr>
    </w:p>
    <w:p w14:paraId="0627B31E" w14:textId="45592C28" w:rsidR="00913648" w:rsidRPr="00F738C4" w:rsidRDefault="00913648" w:rsidP="00913648">
      <w:pPr>
        <w:pStyle w:val="Doc-title"/>
      </w:pPr>
      <w:r w:rsidRPr="00F738C4">
        <w:t>R2-2305303</w:t>
      </w:r>
      <w:r w:rsidRPr="00F738C4">
        <w:tab/>
        <w:t>38.300 running CR for introduction of NR further mobility enhancements</w:t>
      </w:r>
      <w:r w:rsidRPr="00F738C4">
        <w:tab/>
        <w:t>MediaTek Inc., vivo</w:t>
      </w:r>
      <w:r w:rsidRPr="00F738C4">
        <w:tab/>
        <w:t>draftCR</w:t>
      </w:r>
      <w:r w:rsidRPr="00F738C4">
        <w:tab/>
        <w:t>Rel-17</w:t>
      </w:r>
      <w:r w:rsidRPr="00F738C4">
        <w:tab/>
        <w:t>38.300</w:t>
      </w:r>
      <w:r w:rsidRPr="00F738C4">
        <w:tab/>
        <w:t>17.4.0</w:t>
      </w:r>
      <w:r w:rsidRPr="00F738C4">
        <w:tab/>
        <w:t>NR_Mob_enh2-Core</w:t>
      </w:r>
    </w:p>
    <w:p w14:paraId="3C0F3720" w14:textId="77777777" w:rsidR="00913648" w:rsidRPr="00F738C4" w:rsidRDefault="00913648" w:rsidP="00913648">
      <w:pPr>
        <w:pStyle w:val="Doc-text2"/>
      </w:pPr>
      <w:r w:rsidRPr="00F738C4">
        <w:t>-</w:t>
      </w:r>
      <w:r w:rsidRPr="00F738C4">
        <w:tab/>
        <w:t xml:space="preserve">Nokia point out that there are lots of changes-on-changes, need to be fixed. </w:t>
      </w:r>
    </w:p>
    <w:p w14:paraId="2EC2AD6E" w14:textId="77777777" w:rsidR="00913648" w:rsidRPr="00F738C4" w:rsidRDefault="00913648" w:rsidP="00913648">
      <w:pPr>
        <w:pStyle w:val="Doc-text2"/>
      </w:pPr>
      <w:r w:rsidRPr="00F738C4">
        <w:t>-</w:t>
      </w:r>
      <w:r w:rsidRPr="00F738C4">
        <w:tab/>
        <w:t>Medium email disc, reflect agreements, endorse if possible.</w:t>
      </w:r>
    </w:p>
    <w:p w14:paraId="7D841087" w14:textId="77777777" w:rsidR="00913648" w:rsidRPr="00F738C4" w:rsidRDefault="00913648" w:rsidP="00913648">
      <w:pPr>
        <w:pStyle w:val="Comments"/>
      </w:pPr>
      <w:r w:rsidRPr="00F738C4">
        <w:t>38321</w:t>
      </w:r>
    </w:p>
    <w:p w14:paraId="4E7AF464" w14:textId="62C6BA6A" w:rsidR="00913648" w:rsidRPr="00F738C4" w:rsidRDefault="00913648" w:rsidP="00913648">
      <w:pPr>
        <w:pStyle w:val="Doc-title"/>
      </w:pPr>
      <w:r w:rsidRPr="00F738C4">
        <w:t>R2-2305539</w:t>
      </w:r>
      <w:r w:rsidRPr="00F738C4">
        <w:tab/>
        <w:t>38.321 running CR for introduction of NR further mobility enhancements</w:t>
      </w:r>
      <w:r w:rsidRPr="00F738C4">
        <w:tab/>
        <w:t>Huawei, HiSilicon</w:t>
      </w:r>
      <w:r w:rsidRPr="00F738C4">
        <w:tab/>
        <w:t>draftCR</w:t>
      </w:r>
      <w:r w:rsidRPr="00F738C4">
        <w:tab/>
        <w:t>Rel-18</w:t>
      </w:r>
      <w:r w:rsidRPr="00F738C4">
        <w:tab/>
        <w:t>38.321</w:t>
      </w:r>
      <w:r w:rsidRPr="00F738C4">
        <w:tab/>
        <w:t>17.4.0</w:t>
      </w:r>
      <w:r w:rsidRPr="00F738C4">
        <w:tab/>
        <w:t>NR_Mob_enh2-Core</w:t>
      </w:r>
    </w:p>
    <w:p w14:paraId="5DFE8927" w14:textId="77777777" w:rsidR="00913648" w:rsidRPr="00F738C4" w:rsidRDefault="00913648" w:rsidP="00913648">
      <w:pPr>
        <w:pStyle w:val="Doc-text2"/>
      </w:pPr>
      <w:r w:rsidRPr="00F738C4">
        <w:t>-</w:t>
      </w:r>
      <w:r w:rsidRPr="00F738C4">
        <w:tab/>
        <w:t>Medium email disc, reflect agreements, endorse if possible</w:t>
      </w:r>
    </w:p>
    <w:p w14:paraId="08E07B6E" w14:textId="77777777" w:rsidR="00913648" w:rsidRPr="00F738C4" w:rsidRDefault="00913648" w:rsidP="00913648">
      <w:pPr>
        <w:pStyle w:val="Doc-text2"/>
      </w:pPr>
    </w:p>
    <w:p w14:paraId="26EBF1C5" w14:textId="77777777" w:rsidR="00913648" w:rsidRPr="00F738C4" w:rsidRDefault="00913648" w:rsidP="00913648">
      <w:pPr>
        <w:pStyle w:val="Doc-text2"/>
      </w:pPr>
    </w:p>
    <w:p w14:paraId="44A6DEFE" w14:textId="77777777" w:rsidR="00913648" w:rsidRPr="00F738C4" w:rsidRDefault="00913648" w:rsidP="00913648">
      <w:pPr>
        <w:pStyle w:val="Doc-text2"/>
      </w:pPr>
      <w:r w:rsidRPr="00F738C4">
        <w:t>-</w:t>
      </w:r>
      <w:r w:rsidRPr="00F738C4">
        <w:tab/>
        <w:t>MTK propose long discussion on Contents of cell switch MAC CE</w:t>
      </w:r>
    </w:p>
    <w:p w14:paraId="50C59A9A" w14:textId="77777777" w:rsidR="00913648" w:rsidRPr="00F738C4" w:rsidRDefault="00913648" w:rsidP="00913648">
      <w:pPr>
        <w:pStyle w:val="Doc-text2"/>
      </w:pPr>
    </w:p>
    <w:p w14:paraId="47C8E81A" w14:textId="77777777" w:rsidR="00913648" w:rsidRPr="00F738C4" w:rsidRDefault="00913648" w:rsidP="00913648">
      <w:pPr>
        <w:pStyle w:val="Comments"/>
      </w:pPr>
      <w:r w:rsidRPr="00F738C4">
        <w:t>LTM 38331</w:t>
      </w:r>
    </w:p>
    <w:p w14:paraId="017D0557" w14:textId="3067A68D" w:rsidR="00913648" w:rsidRPr="00F738C4" w:rsidRDefault="00913648" w:rsidP="00913648">
      <w:pPr>
        <w:pStyle w:val="Doc-title"/>
      </w:pPr>
      <w:r w:rsidRPr="00F738C4">
        <w:t>R2-2306014</w:t>
      </w:r>
      <w:r w:rsidRPr="00F738C4">
        <w:tab/>
        <w:t>RRC open issues list for LTM</w:t>
      </w:r>
      <w:r w:rsidRPr="00F738C4">
        <w:tab/>
        <w:t>Ericsson</w:t>
      </w:r>
      <w:r w:rsidRPr="00F738C4">
        <w:tab/>
        <w:t>discussion</w:t>
      </w:r>
      <w:r w:rsidRPr="00F738C4">
        <w:tab/>
        <w:t>Rel-18</w:t>
      </w:r>
      <w:r w:rsidRPr="00F738C4">
        <w:tab/>
        <w:t>NR_Mob_enh2-Core</w:t>
      </w:r>
    </w:p>
    <w:p w14:paraId="3442908E" w14:textId="4C441CBF" w:rsidR="00913648" w:rsidRPr="00F738C4" w:rsidRDefault="00913648" w:rsidP="00913648">
      <w:pPr>
        <w:pStyle w:val="Doc-title"/>
      </w:pPr>
      <w:r w:rsidRPr="00F738C4">
        <w:t>R2-2306015</w:t>
      </w:r>
      <w:r w:rsidRPr="00F738C4">
        <w:tab/>
        <w:t>RRC running CR for LTM</w:t>
      </w:r>
      <w:r w:rsidRPr="00F738C4">
        <w:tab/>
        <w:t>Ericsson</w:t>
      </w:r>
      <w:r w:rsidRPr="00F738C4">
        <w:tab/>
        <w:t>draftCR</w:t>
      </w:r>
      <w:r w:rsidRPr="00F738C4">
        <w:tab/>
        <w:t>Rel-18</w:t>
      </w:r>
      <w:r w:rsidRPr="00F738C4">
        <w:tab/>
        <w:t>38.331</w:t>
      </w:r>
      <w:r w:rsidRPr="00F738C4">
        <w:tab/>
        <w:t>17.4.0</w:t>
      </w:r>
      <w:r w:rsidRPr="00F738C4">
        <w:tab/>
        <w:t>B</w:t>
      </w:r>
      <w:r w:rsidRPr="00F738C4">
        <w:tab/>
        <w:t>NR_Mob_enh2-Core</w:t>
      </w:r>
    </w:p>
    <w:p w14:paraId="78B06908" w14:textId="77777777" w:rsidR="00913648" w:rsidRPr="00F738C4" w:rsidRDefault="00913648" w:rsidP="00913648">
      <w:pPr>
        <w:pStyle w:val="Doc-text2"/>
      </w:pPr>
      <w:r w:rsidRPr="00F738C4">
        <w:t>-</w:t>
      </w:r>
      <w:r w:rsidRPr="00F738C4">
        <w:tab/>
        <w:t xml:space="preserve">Ericsson suggest to discuss the open issues when discussing the running CR after the meeting, can invite for contributions for the complex issues. </w:t>
      </w:r>
    </w:p>
    <w:p w14:paraId="22BA4E42" w14:textId="77777777" w:rsidR="00913648" w:rsidRPr="00F738C4" w:rsidRDefault="00913648" w:rsidP="00913648">
      <w:pPr>
        <w:pStyle w:val="Doc-text2"/>
      </w:pPr>
      <w:r w:rsidRPr="00F738C4">
        <w:t>-</w:t>
      </w:r>
      <w:r w:rsidRPr="00F738C4">
        <w:tab/>
        <w:t>Proposes to have a long email discussion attempting to resolve open issues, with the objectives to reflect agreements, review the CR, address open issues, determine points for R2#123 discussion</w:t>
      </w:r>
    </w:p>
    <w:p w14:paraId="6058FCE3" w14:textId="77777777" w:rsidR="00913648" w:rsidRPr="00F738C4" w:rsidRDefault="00913648" w:rsidP="00913648">
      <w:pPr>
        <w:pStyle w:val="Doc-text2"/>
      </w:pPr>
      <w:r w:rsidRPr="00F738C4">
        <w:t>-</w:t>
      </w:r>
      <w:r w:rsidRPr="00F738C4">
        <w:tab/>
        <w:t xml:space="preserve">Ericsson point out that at some point the CRs would be merged to a single WI CR, would like to not wati to last meeting. Chair think that we may do RRC review in the style of ASN.1 review separately for this WI at some point. </w:t>
      </w:r>
    </w:p>
    <w:p w14:paraId="50EA722C" w14:textId="77777777" w:rsidR="00913648" w:rsidRPr="00F738C4" w:rsidRDefault="00913648" w:rsidP="00913648">
      <w:pPr>
        <w:pStyle w:val="Doc-text2"/>
      </w:pPr>
    </w:p>
    <w:p w14:paraId="4D2AD66E" w14:textId="77777777" w:rsidR="00913648" w:rsidRPr="00F738C4" w:rsidRDefault="00913648" w:rsidP="00913648">
      <w:pPr>
        <w:pStyle w:val="Doc-text2"/>
      </w:pPr>
    </w:p>
    <w:p w14:paraId="7F7108A2" w14:textId="77777777" w:rsidR="00913648" w:rsidRPr="00F738C4" w:rsidRDefault="00913648" w:rsidP="00913648">
      <w:pPr>
        <w:pStyle w:val="Comments"/>
      </w:pPr>
      <w:r w:rsidRPr="00F738C4">
        <w:t>Selective Activation SCG 38331</w:t>
      </w:r>
    </w:p>
    <w:p w14:paraId="2E65246A" w14:textId="44F3981A" w:rsidR="00913648" w:rsidRPr="00F738C4" w:rsidRDefault="00913648" w:rsidP="00913648">
      <w:pPr>
        <w:pStyle w:val="Doc-title"/>
      </w:pPr>
      <w:r w:rsidRPr="00F738C4">
        <w:t>R2-2305296</w:t>
      </w:r>
      <w:r w:rsidRPr="00F738C4">
        <w:tab/>
        <w:t>RRC running CR for selective activation of SCGs for NR-DC</w:t>
      </w:r>
      <w:r w:rsidRPr="00F738C4">
        <w:tab/>
        <w:t>OPPO</w:t>
      </w:r>
      <w:r w:rsidRPr="00F738C4">
        <w:tab/>
        <w:t>draftCR</w:t>
      </w:r>
      <w:r w:rsidRPr="00F738C4">
        <w:tab/>
        <w:t>Rel-18</w:t>
      </w:r>
      <w:r w:rsidRPr="00F738C4">
        <w:tab/>
        <w:t>38.331</w:t>
      </w:r>
      <w:r w:rsidRPr="00F738C4">
        <w:tab/>
        <w:t>17.4.0</w:t>
      </w:r>
      <w:r w:rsidRPr="00F738C4">
        <w:tab/>
        <w:t>B</w:t>
      </w:r>
      <w:r w:rsidRPr="00F738C4">
        <w:tab/>
        <w:t>NR_Mob_enh2-Core</w:t>
      </w:r>
    </w:p>
    <w:p w14:paraId="7932D032" w14:textId="77777777" w:rsidR="00913648" w:rsidRPr="00F738C4" w:rsidRDefault="00913648" w:rsidP="00913648">
      <w:pPr>
        <w:pStyle w:val="Doc-text2"/>
      </w:pPr>
      <w:r w:rsidRPr="00F738C4">
        <w:t>-</w:t>
      </w:r>
      <w:r w:rsidRPr="00F738C4">
        <w:tab/>
        <w:t>With with reference configuration ..</w:t>
      </w:r>
    </w:p>
    <w:p w14:paraId="2D69F844" w14:textId="77777777" w:rsidR="00913648" w:rsidRPr="00F738C4" w:rsidRDefault="00913648" w:rsidP="00913648">
      <w:pPr>
        <w:pStyle w:val="Doc-text2"/>
      </w:pPr>
      <w:r w:rsidRPr="00F738C4">
        <w:t>-</w:t>
      </w:r>
      <w:r w:rsidRPr="00F738C4">
        <w:tab/>
        <w:t>long email discussion, attempt to converge on a 1</w:t>
      </w:r>
      <w:r w:rsidRPr="00F738C4">
        <w:rPr>
          <w:vertAlign w:val="superscript"/>
        </w:rPr>
        <w:t>st</w:t>
      </w:r>
      <w:r w:rsidRPr="00F738C4">
        <w:t xml:space="preserve"> baseline CR, identify open issues etc </w:t>
      </w:r>
    </w:p>
    <w:p w14:paraId="556603F8" w14:textId="77777777" w:rsidR="00913648" w:rsidRPr="00F738C4" w:rsidRDefault="00913648" w:rsidP="00913648">
      <w:pPr>
        <w:pStyle w:val="Doc-text2"/>
      </w:pPr>
    </w:p>
    <w:p w14:paraId="45B334EF" w14:textId="77777777" w:rsidR="00913648" w:rsidRPr="00F738C4" w:rsidRDefault="00913648" w:rsidP="00913648">
      <w:pPr>
        <w:pStyle w:val="Comments"/>
      </w:pPr>
      <w:r w:rsidRPr="00F738C4">
        <w:lastRenderedPageBreak/>
        <w:t>CHO w candidate SCG 38331</w:t>
      </w:r>
    </w:p>
    <w:p w14:paraId="070287A0" w14:textId="634D984E" w:rsidR="00913648" w:rsidRPr="00F738C4" w:rsidRDefault="00913648" w:rsidP="00913648">
      <w:pPr>
        <w:pStyle w:val="Doc-title"/>
      </w:pPr>
      <w:r w:rsidRPr="00F738C4">
        <w:t>R2-2304928</w:t>
      </w:r>
      <w:r w:rsidRPr="00F738C4">
        <w:tab/>
        <w:t>38_331_Running CR for CHO including target MCG and candidate SCGs</w:t>
      </w:r>
      <w:r w:rsidRPr="00F738C4">
        <w:tab/>
        <w:t>CATT</w:t>
      </w:r>
      <w:r w:rsidRPr="00F738C4">
        <w:tab/>
        <w:t>draftCR</w:t>
      </w:r>
      <w:r w:rsidRPr="00F738C4">
        <w:tab/>
        <w:t>Rel-18</w:t>
      </w:r>
      <w:r w:rsidRPr="00F738C4">
        <w:tab/>
        <w:t>38.331</w:t>
      </w:r>
      <w:r w:rsidRPr="00F738C4">
        <w:tab/>
        <w:t>17.4.0</w:t>
      </w:r>
      <w:r w:rsidRPr="00F738C4">
        <w:tab/>
        <w:t>B</w:t>
      </w:r>
      <w:r w:rsidRPr="00F738C4">
        <w:tab/>
        <w:t>NR_Mob_enh2-Core</w:t>
      </w:r>
    </w:p>
    <w:p w14:paraId="0719AD97" w14:textId="77777777" w:rsidR="00913648" w:rsidRPr="00F738C4" w:rsidRDefault="00913648" w:rsidP="00913648">
      <w:pPr>
        <w:pStyle w:val="Doc-text2"/>
      </w:pPr>
      <w:r w:rsidRPr="00F738C4">
        <w:t>-</w:t>
      </w:r>
      <w:r w:rsidRPr="00F738C4">
        <w:tab/>
        <w:t>long email discussion, attempt to converge on a 1</w:t>
      </w:r>
      <w:r w:rsidRPr="00F738C4">
        <w:rPr>
          <w:vertAlign w:val="superscript"/>
        </w:rPr>
        <w:t>st</w:t>
      </w:r>
      <w:r w:rsidRPr="00F738C4">
        <w:t xml:space="preserve"> baseline CR, identify open issues etc </w:t>
      </w:r>
    </w:p>
    <w:p w14:paraId="7F2530A0" w14:textId="77777777" w:rsidR="00913648" w:rsidRPr="00F738C4" w:rsidRDefault="00913648" w:rsidP="00913648">
      <w:pPr>
        <w:pStyle w:val="Doc-text2"/>
        <w:ind w:left="0" w:firstLine="0"/>
      </w:pPr>
    </w:p>
    <w:p w14:paraId="50C761DC" w14:textId="77777777" w:rsidR="00913648" w:rsidRPr="00F738C4" w:rsidRDefault="00913648" w:rsidP="00913648">
      <w:pPr>
        <w:pStyle w:val="EmailDiscussion"/>
        <w:overflowPunct/>
        <w:autoSpaceDE/>
        <w:autoSpaceDN/>
        <w:adjustRightInd/>
        <w:ind w:left="1619" w:hanging="360"/>
        <w:textAlignment w:val="auto"/>
      </w:pPr>
      <w:r w:rsidRPr="00F738C4">
        <w:t>[Post122][052][Mob18] 37.340 Running CR (ZTE)</w:t>
      </w:r>
    </w:p>
    <w:p w14:paraId="0C0218F4" w14:textId="77777777" w:rsidR="00913648" w:rsidRPr="00F738C4" w:rsidRDefault="00913648" w:rsidP="00913648">
      <w:pPr>
        <w:pStyle w:val="EmailDiscussion2"/>
      </w:pPr>
      <w:r w:rsidRPr="00F738C4">
        <w:tab/>
        <w:t>Scope: Reflect agreements, Capture identified open issues (e.g. in Editors Notes). Endorse if possible (as baseline)</w:t>
      </w:r>
    </w:p>
    <w:p w14:paraId="47840EEC" w14:textId="77777777" w:rsidR="00913648" w:rsidRPr="00F738C4" w:rsidRDefault="00913648" w:rsidP="00913648">
      <w:pPr>
        <w:pStyle w:val="EmailDiscussion2"/>
      </w:pPr>
      <w:r w:rsidRPr="00F738C4">
        <w:tab/>
        <w:t xml:space="preserve">Intended Outcome: Running CR, Endorsed if possible. </w:t>
      </w:r>
    </w:p>
    <w:p w14:paraId="303D5C1C" w14:textId="77777777" w:rsidR="00913648" w:rsidRPr="00F738C4" w:rsidRDefault="00913648" w:rsidP="00913648">
      <w:pPr>
        <w:pStyle w:val="EmailDiscussion2"/>
      </w:pPr>
      <w:r w:rsidRPr="00F738C4">
        <w:tab/>
        <w:t>Deadline: Medium</w:t>
      </w:r>
    </w:p>
    <w:p w14:paraId="42A59BFB" w14:textId="77777777" w:rsidR="00B62F7A" w:rsidRDefault="00B62F7A" w:rsidP="00B62F7A">
      <w:pPr>
        <w:pStyle w:val="EmailDiscussion2"/>
      </w:pPr>
      <w:r>
        <w:t>=&gt; Endorsed as a running CR in R2-2306952.</w:t>
      </w:r>
    </w:p>
    <w:p w14:paraId="3D0378FC" w14:textId="77777777" w:rsidR="00913648" w:rsidRPr="00F738C4" w:rsidRDefault="00913648" w:rsidP="00913648">
      <w:pPr>
        <w:pStyle w:val="EmailDiscussion2"/>
      </w:pPr>
    </w:p>
    <w:p w14:paraId="49453B15" w14:textId="77777777" w:rsidR="00913648" w:rsidRPr="00F738C4" w:rsidRDefault="00913648" w:rsidP="00913648">
      <w:pPr>
        <w:pStyle w:val="EmailDiscussion"/>
        <w:overflowPunct/>
        <w:autoSpaceDE/>
        <w:autoSpaceDN/>
        <w:adjustRightInd/>
        <w:ind w:left="1619" w:hanging="360"/>
        <w:textAlignment w:val="auto"/>
      </w:pPr>
      <w:r w:rsidRPr="00F738C4">
        <w:t>[Post122][053][Mob18] 38.300 Running CR (MediaTek)</w:t>
      </w:r>
    </w:p>
    <w:p w14:paraId="7FF85ECE" w14:textId="77777777" w:rsidR="00913648" w:rsidRPr="00F738C4" w:rsidRDefault="00913648" w:rsidP="00913648">
      <w:pPr>
        <w:pStyle w:val="EmailDiscussion2"/>
      </w:pPr>
      <w:r w:rsidRPr="00F738C4">
        <w:tab/>
        <w:t>Scope: Reflect agreements, Capture identified open issues (e.g. in Editors Notes). Endorse if possible (as baseline).</w:t>
      </w:r>
    </w:p>
    <w:p w14:paraId="7659FE4B" w14:textId="77777777" w:rsidR="00913648" w:rsidRPr="00F738C4" w:rsidRDefault="00913648" w:rsidP="00913648">
      <w:pPr>
        <w:pStyle w:val="EmailDiscussion2"/>
      </w:pPr>
      <w:r w:rsidRPr="00F738C4">
        <w:tab/>
        <w:t xml:space="preserve">Intended Outcome: Running CR, Endorsed. </w:t>
      </w:r>
    </w:p>
    <w:p w14:paraId="757D6E04" w14:textId="77777777" w:rsidR="00913648" w:rsidRPr="00F738C4" w:rsidRDefault="00913648" w:rsidP="00913648">
      <w:pPr>
        <w:pStyle w:val="EmailDiscussion2"/>
      </w:pPr>
      <w:r w:rsidRPr="00F738C4">
        <w:tab/>
        <w:t>Deadline: Medium</w:t>
      </w:r>
    </w:p>
    <w:p w14:paraId="2F6DB052" w14:textId="77777777" w:rsidR="00B62F7A" w:rsidRDefault="00B62F7A" w:rsidP="00B62F7A">
      <w:pPr>
        <w:pStyle w:val="EmailDiscussion2"/>
      </w:pPr>
      <w:r>
        <w:t>=&gt; Endorsed as a running CR in R2-2306957.</w:t>
      </w:r>
    </w:p>
    <w:p w14:paraId="67F28982" w14:textId="77777777" w:rsidR="00913648" w:rsidRPr="00F738C4" w:rsidRDefault="00913648" w:rsidP="00913648">
      <w:pPr>
        <w:pStyle w:val="EmailDiscussion2"/>
      </w:pPr>
    </w:p>
    <w:p w14:paraId="5E923C62" w14:textId="77777777" w:rsidR="00913648" w:rsidRPr="00F738C4" w:rsidRDefault="00913648" w:rsidP="00913648">
      <w:pPr>
        <w:pStyle w:val="EmailDiscussion"/>
        <w:overflowPunct/>
        <w:autoSpaceDE/>
        <w:autoSpaceDN/>
        <w:adjustRightInd/>
        <w:ind w:left="1619" w:hanging="360"/>
        <w:textAlignment w:val="auto"/>
      </w:pPr>
      <w:r w:rsidRPr="00F738C4">
        <w:t>[Post122][054][Mob18] 38.321 Running CR (Huawei)</w:t>
      </w:r>
    </w:p>
    <w:p w14:paraId="2B23549E" w14:textId="77777777" w:rsidR="00913648" w:rsidRPr="00F738C4" w:rsidRDefault="00913648" w:rsidP="00913648">
      <w:pPr>
        <w:pStyle w:val="EmailDiscussion2"/>
      </w:pPr>
      <w:r w:rsidRPr="00F738C4">
        <w:tab/>
        <w:t>Scope: Reflect agreements, attempt to converge on a 1</w:t>
      </w:r>
      <w:r w:rsidRPr="00F738C4">
        <w:rPr>
          <w:vertAlign w:val="superscript"/>
        </w:rPr>
        <w:t>st</w:t>
      </w:r>
      <w:r w:rsidRPr="00F738C4">
        <w:t xml:space="preserve"> baseline CR, Capture identified open issues (e.g. in Editors Notes). Endorse if possible (as baseline)</w:t>
      </w:r>
    </w:p>
    <w:p w14:paraId="05720326" w14:textId="77777777" w:rsidR="00913648" w:rsidRPr="00F738C4" w:rsidRDefault="00913648" w:rsidP="00913648">
      <w:pPr>
        <w:pStyle w:val="EmailDiscussion2"/>
      </w:pPr>
      <w:r w:rsidRPr="00F738C4">
        <w:tab/>
        <w:t xml:space="preserve">Intended Outcome: Running CR, Endorsed if possible. </w:t>
      </w:r>
    </w:p>
    <w:p w14:paraId="01EF82CE" w14:textId="77777777" w:rsidR="00913648" w:rsidRPr="00F738C4" w:rsidRDefault="00913648" w:rsidP="00913648">
      <w:pPr>
        <w:pStyle w:val="EmailDiscussion2"/>
      </w:pPr>
      <w:r w:rsidRPr="00F738C4">
        <w:tab/>
        <w:t>Deadline: Medium</w:t>
      </w:r>
    </w:p>
    <w:p w14:paraId="4463249C" w14:textId="77777777" w:rsidR="00B62F7A" w:rsidRDefault="00B62F7A" w:rsidP="00B62F7A">
      <w:pPr>
        <w:pStyle w:val="EmailDiscussion2"/>
      </w:pPr>
      <w:r>
        <w:t>=&gt; Endorsed as a running CR in R2-2306924.</w:t>
      </w:r>
    </w:p>
    <w:p w14:paraId="5C79BC93" w14:textId="77777777" w:rsidR="00913648" w:rsidRPr="00F738C4" w:rsidRDefault="00913648" w:rsidP="00913648">
      <w:pPr>
        <w:pStyle w:val="EmailDiscussion2"/>
      </w:pPr>
    </w:p>
    <w:p w14:paraId="454445E5" w14:textId="77777777" w:rsidR="00913648" w:rsidRPr="00F738C4" w:rsidRDefault="00913648" w:rsidP="00913648">
      <w:pPr>
        <w:pStyle w:val="EmailDiscussion"/>
        <w:overflowPunct/>
        <w:autoSpaceDE/>
        <w:autoSpaceDN/>
        <w:adjustRightInd/>
        <w:ind w:left="1619" w:hanging="360"/>
        <w:textAlignment w:val="auto"/>
      </w:pPr>
      <w:r w:rsidRPr="00F738C4">
        <w:t>[Post122][055][Mob18] 38.331 Running CR and Open issues (Ericsson)</w:t>
      </w:r>
    </w:p>
    <w:p w14:paraId="673A41A6" w14:textId="77777777" w:rsidR="00913648" w:rsidRPr="00F738C4" w:rsidRDefault="00913648" w:rsidP="00913648">
      <w:pPr>
        <w:pStyle w:val="EmailDiscussion2"/>
      </w:pPr>
      <w:r w:rsidRPr="00F738C4">
        <w:tab/>
        <w:t xml:space="preserve">Scope: Reflect agreements, review the CR, address open issues, Capture newly identified open issues, determine points for R2#123 discussion. </w:t>
      </w:r>
    </w:p>
    <w:p w14:paraId="40F566E1" w14:textId="77777777" w:rsidR="00913648" w:rsidRPr="00F738C4" w:rsidRDefault="00913648" w:rsidP="00913648">
      <w:pPr>
        <w:pStyle w:val="EmailDiscussion2"/>
      </w:pPr>
      <w:r w:rsidRPr="00F738C4">
        <w:tab/>
        <w:t xml:space="preserve">Intended Outcome: Running CR, Report. </w:t>
      </w:r>
    </w:p>
    <w:p w14:paraId="21789CF5" w14:textId="77777777" w:rsidR="00913648" w:rsidRPr="00F738C4" w:rsidRDefault="00913648" w:rsidP="00913648">
      <w:pPr>
        <w:pStyle w:val="EmailDiscussion2"/>
      </w:pPr>
      <w:r w:rsidRPr="00F738C4">
        <w:tab/>
        <w:t>Deadline: Long</w:t>
      </w:r>
    </w:p>
    <w:p w14:paraId="2B2A26F7" w14:textId="77777777" w:rsidR="00913648" w:rsidRPr="00F738C4" w:rsidRDefault="00913648" w:rsidP="00913648">
      <w:pPr>
        <w:pStyle w:val="EmailDiscussion2"/>
      </w:pPr>
    </w:p>
    <w:p w14:paraId="0B25A1E8" w14:textId="77777777" w:rsidR="00913648" w:rsidRPr="00F738C4" w:rsidRDefault="00913648" w:rsidP="00913648">
      <w:pPr>
        <w:pStyle w:val="EmailDiscussion"/>
        <w:overflowPunct/>
        <w:autoSpaceDE/>
        <w:autoSpaceDN/>
        <w:adjustRightInd/>
        <w:ind w:left="1619" w:hanging="360"/>
        <w:textAlignment w:val="auto"/>
      </w:pPr>
      <w:r w:rsidRPr="00F738C4">
        <w:t>[Post122][056][Mob18] 38.331 Running CR for selective activation of SCGs for NR-DC (OPPO)</w:t>
      </w:r>
    </w:p>
    <w:p w14:paraId="3DC10265" w14:textId="77777777" w:rsidR="00913648" w:rsidRPr="00F738C4" w:rsidRDefault="00913648" w:rsidP="00913648">
      <w:pPr>
        <w:pStyle w:val="EmailDiscussion2"/>
      </w:pPr>
      <w:r w:rsidRPr="00F738C4">
        <w:tab/>
        <w:t>Scope: Reflect agreements, attempt to converge on a 1</w:t>
      </w:r>
      <w:r w:rsidRPr="00F738C4">
        <w:rPr>
          <w:vertAlign w:val="superscript"/>
        </w:rPr>
        <w:t>st</w:t>
      </w:r>
      <w:r w:rsidRPr="00F738C4">
        <w:t xml:space="preserve"> baseline CR. Capture identified open issues (e.g. in Editors Notes). </w:t>
      </w:r>
    </w:p>
    <w:p w14:paraId="3085B09D" w14:textId="77777777" w:rsidR="00913648" w:rsidRPr="00F738C4" w:rsidRDefault="00913648" w:rsidP="00913648">
      <w:pPr>
        <w:pStyle w:val="EmailDiscussion2"/>
      </w:pPr>
      <w:r w:rsidRPr="00F738C4">
        <w:tab/>
        <w:t xml:space="preserve">Intended Outcome: Running CR, Report if applicable. </w:t>
      </w:r>
    </w:p>
    <w:p w14:paraId="13D53B4C" w14:textId="77777777" w:rsidR="00913648" w:rsidRPr="00F738C4" w:rsidRDefault="00913648" w:rsidP="00913648">
      <w:pPr>
        <w:pStyle w:val="EmailDiscussion2"/>
      </w:pPr>
      <w:r w:rsidRPr="00F738C4">
        <w:tab/>
        <w:t>Deadline: Long</w:t>
      </w:r>
    </w:p>
    <w:p w14:paraId="7650984A" w14:textId="77777777" w:rsidR="00913648" w:rsidRPr="00F738C4" w:rsidRDefault="00913648" w:rsidP="00913648">
      <w:pPr>
        <w:pStyle w:val="EmailDiscussion2"/>
      </w:pPr>
    </w:p>
    <w:p w14:paraId="0CEF4C3E" w14:textId="77777777" w:rsidR="00913648" w:rsidRPr="00F738C4" w:rsidRDefault="00913648" w:rsidP="00913648">
      <w:pPr>
        <w:pStyle w:val="EmailDiscussion"/>
        <w:overflowPunct/>
        <w:autoSpaceDE/>
        <w:autoSpaceDN/>
        <w:adjustRightInd/>
        <w:ind w:left="1619" w:hanging="360"/>
        <w:textAlignment w:val="auto"/>
      </w:pPr>
      <w:r w:rsidRPr="00F738C4">
        <w:t>[Post122][057][Mob18] 38.331 Running CR for CHO including target MCG and candidate SCGs (CATT)</w:t>
      </w:r>
    </w:p>
    <w:p w14:paraId="534C95A7" w14:textId="77777777" w:rsidR="00913648" w:rsidRPr="00F738C4" w:rsidRDefault="00913648" w:rsidP="00913648">
      <w:pPr>
        <w:pStyle w:val="EmailDiscussion2"/>
      </w:pPr>
      <w:r w:rsidRPr="00F738C4">
        <w:tab/>
        <w:t>Scope: Reflect agreements, attempt to converge on a 1</w:t>
      </w:r>
      <w:r w:rsidRPr="00F738C4">
        <w:rPr>
          <w:vertAlign w:val="superscript"/>
        </w:rPr>
        <w:t>st</w:t>
      </w:r>
      <w:r w:rsidRPr="00F738C4">
        <w:t xml:space="preserve"> baseline CR. Capture identified open issues (e.g. in Editors Notes). </w:t>
      </w:r>
    </w:p>
    <w:p w14:paraId="3C160B2C" w14:textId="77777777" w:rsidR="00913648" w:rsidRPr="00F738C4" w:rsidRDefault="00913648" w:rsidP="00913648">
      <w:pPr>
        <w:pStyle w:val="EmailDiscussion2"/>
      </w:pPr>
      <w:r w:rsidRPr="00F738C4">
        <w:tab/>
        <w:t xml:space="preserve">Intended Outcome: Running CR, Report if applicable. </w:t>
      </w:r>
    </w:p>
    <w:p w14:paraId="34B77937" w14:textId="77777777" w:rsidR="00913648" w:rsidRPr="00F738C4" w:rsidRDefault="00913648" w:rsidP="00913648">
      <w:pPr>
        <w:pStyle w:val="EmailDiscussion2"/>
      </w:pPr>
      <w:r w:rsidRPr="00F738C4">
        <w:tab/>
        <w:t>Deadline: Long</w:t>
      </w:r>
    </w:p>
    <w:p w14:paraId="7DB211D6" w14:textId="77777777" w:rsidR="00913648" w:rsidRPr="00F738C4" w:rsidRDefault="00913648" w:rsidP="00913648">
      <w:pPr>
        <w:pStyle w:val="EmailDiscussion2"/>
      </w:pPr>
    </w:p>
    <w:p w14:paraId="33633D4C" w14:textId="77777777" w:rsidR="00913648" w:rsidRPr="00F738C4" w:rsidRDefault="00913648" w:rsidP="00913648">
      <w:pPr>
        <w:pStyle w:val="EmailDiscussion"/>
        <w:overflowPunct/>
        <w:autoSpaceDE/>
        <w:autoSpaceDN/>
        <w:adjustRightInd/>
        <w:ind w:left="1619" w:hanging="360"/>
        <w:textAlignment w:val="auto"/>
      </w:pPr>
      <w:r w:rsidRPr="00F738C4">
        <w:t>[Post122][058][Mob18] Contents of Cell Switch MAC CE (Huawei)</w:t>
      </w:r>
    </w:p>
    <w:p w14:paraId="01335E83" w14:textId="77777777" w:rsidR="00913648" w:rsidRPr="00F738C4" w:rsidRDefault="00913648" w:rsidP="00913648">
      <w:pPr>
        <w:pStyle w:val="EmailDiscussion2"/>
      </w:pPr>
      <w:r w:rsidRPr="00F738C4">
        <w:tab/>
        <w:t>Scope: Starting from proposals to R2 122 viewed in the light of agreements taken so far. Determine potentially agreeable points and points for discussion at R2 123 (open points)</w:t>
      </w:r>
    </w:p>
    <w:p w14:paraId="2ABD6929" w14:textId="77777777" w:rsidR="00913648" w:rsidRPr="00F738C4" w:rsidRDefault="00913648" w:rsidP="00913648">
      <w:pPr>
        <w:pStyle w:val="EmailDiscussion2"/>
      </w:pPr>
      <w:r w:rsidRPr="00F738C4">
        <w:tab/>
        <w:t>Intended Outcome: Report</w:t>
      </w:r>
    </w:p>
    <w:p w14:paraId="3F780BC2" w14:textId="77777777" w:rsidR="00913648" w:rsidRPr="00F738C4" w:rsidRDefault="00913648" w:rsidP="00913648">
      <w:pPr>
        <w:pStyle w:val="EmailDiscussion2"/>
      </w:pPr>
      <w:r w:rsidRPr="00F738C4">
        <w:tab/>
        <w:t>Deadline: Long</w:t>
      </w:r>
    </w:p>
    <w:p w14:paraId="7B67E9DA" w14:textId="77777777" w:rsidR="00913648" w:rsidRPr="00F738C4" w:rsidRDefault="00913648" w:rsidP="00913648">
      <w:pPr>
        <w:pStyle w:val="Doc-text2"/>
      </w:pPr>
    </w:p>
    <w:p w14:paraId="5C834695" w14:textId="77777777" w:rsidR="00913648" w:rsidRPr="00F738C4" w:rsidRDefault="00913648" w:rsidP="00913648">
      <w:pPr>
        <w:pStyle w:val="Heading3"/>
      </w:pPr>
      <w:bookmarkStart w:id="327" w:name="_Toc142643971"/>
      <w:r w:rsidRPr="00F738C4">
        <w:t>7.4.2</w:t>
      </w:r>
      <w:r w:rsidRPr="00F738C4">
        <w:tab/>
        <w:t>L1L2 Triggered Mobility</w:t>
      </w:r>
      <w:bookmarkEnd w:id="327"/>
    </w:p>
    <w:p w14:paraId="33379BAB" w14:textId="77777777" w:rsidR="00913648" w:rsidRPr="00F738C4" w:rsidRDefault="00913648" w:rsidP="00913648">
      <w:pPr>
        <w:pStyle w:val="Heading4"/>
      </w:pPr>
      <w:bookmarkStart w:id="328" w:name="_Toc142643972"/>
      <w:r w:rsidRPr="00F738C4">
        <w:t>7.4.2.1</w:t>
      </w:r>
      <w:r w:rsidRPr="00F738C4">
        <w:tab/>
        <w:t>General and Stage-2</w:t>
      </w:r>
      <w:bookmarkEnd w:id="328"/>
    </w:p>
    <w:p w14:paraId="775BCB48" w14:textId="77777777" w:rsidR="00913648" w:rsidRPr="00F738C4" w:rsidRDefault="00913648" w:rsidP="00913648">
      <w:pPr>
        <w:pStyle w:val="Comments"/>
      </w:pPr>
      <w:r w:rsidRPr="00F738C4">
        <w:t xml:space="preserve">Including further preformance enhancements, and potential elaboration on the components of the latency time line, if needed. Including impacts to and expectations of other groups. Including security. </w:t>
      </w:r>
    </w:p>
    <w:p w14:paraId="17927308" w14:textId="77777777" w:rsidR="00913648" w:rsidRPr="00F738C4" w:rsidRDefault="00913648" w:rsidP="00913648">
      <w:pPr>
        <w:pStyle w:val="Comments"/>
      </w:pPr>
      <w:r w:rsidRPr="00F738C4">
        <w:t xml:space="preserve">RAN2 aspects of RACH-less LTM and early acquisition of TA. Consolidation of the procedure(s), failure handling. Differences of expectations/procedure/performance for intra/inter-DU, intra/inter-freq. </w:t>
      </w:r>
    </w:p>
    <w:p w14:paraId="6853C6B5" w14:textId="77777777" w:rsidR="00913648" w:rsidRPr="00F738C4" w:rsidRDefault="00913648" w:rsidP="00913648">
      <w:pPr>
        <w:pStyle w:val="BoldComments"/>
      </w:pPr>
      <w:r w:rsidRPr="00F738C4">
        <w:lastRenderedPageBreak/>
        <w:t>General</w:t>
      </w:r>
    </w:p>
    <w:p w14:paraId="70FAEE8F" w14:textId="2A4DC1DC" w:rsidR="00913648" w:rsidRPr="00F738C4" w:rsidRDefault="00913648" w:rsidP="00913648">
      <w:pPr>
        <w:pStyle w:val="Doc-title"/>
      </w:pPr>
      <w:r w:rsidRPr="00F738C4">
        <w:t>R2-2305540</w:t>
      </w:r>
      <w:r w:rsidRPr="00F738C4">
        <w:tab/>
        <w:t>RACH-less LTM and LTM procedure</w:t>
      </w:r>
      <w:r w:rsidRPr="00F738C4">
        <w:tab/>
        <w:t>Huawei, HiSilicon</w:t>
      </w:r>
      <w:r w:rsidRPr="00F738C4">
        <w:tab/>
        <w:t>discussion</w:t>
      </w:r>
      <w:r w:rsidRPr="00F738C4">
        <w:tab/>
        <w:t>Rel-18</w:t>
      </w:r>
      <w:r w:rsidRPr="00F738C4">
        <w:tab/>
        <w:t>NR_Mob_enh2-Core</w:t>
      </w:r>
    </w:p>
    <w:p w14:paraId="659ED7DC" w14:textId="77777777" w:rsidR="00913648" w:rsidRPr="00F738C4" w:rsidRDefault="00913648" w:rsidP="00913648">
      <w:pPr>
        <w:pStyle w:val="Doc-text2"/>
      </w:pPr>
    </w:p>
    <w:p w14:paraId="19CC1320" w14:textId="77777777" w:rsidR="00913648" w:rsidRPr="00F738C4" w:rsidRDefault="00913648" w:rsidP="00913648">
      <w:pPr>
        <w:pStyle w:val="Doc-text2"/>
      </w:pPr>
      <w:r w:rsidRPr="00F738C4">
        <w:t xml:space="preserve">DISCUSSION </w:t>
      </w:r>
    </w:p>
    <w:p w14:paraId="4506844C" w14:textId="77777777" w:rsidR="00913648" w:rsidRPr="00F738C4" w:rsidRDefault="00913648" w:rsidP="00913648">
      <w:pPr>
        <w:pStyle w:val="Doc-text2"/>
      </w:pPr>
      <w:r w:rsidRPr="00F738C4">
        <w:t>1a 1b</w:t>
      </w:r>
    </w:p>
    <w:p w14:paraId="260E3100" w14:textId="77777777" w:rsidR="00913648" w:rsidRPr="00F738C4" w:rsidRDefault="00913648" w:rsidP="00913648">
      <w:pPr>
        <w:pStyle w:val="Doc-text2"/>
      </w:pPr>
      <w:r w:rsidRPr="00F738C4">
        <w:t>-</w:t>
      </w:r>
      <w:r w:rsidRPr="00F738C4">
        <w:tab/>
        <w:t>HW assumes that there is the RRC confirm message to transmit in the UL</w:t>
      </w:r>
    </w:p>
    <w:p w14:paraId="097A9B3B" w14:textId="77777777" w:rsidR="00913648" w:rsidRPr="00F738C4" w:rsidRDefault="00913648" w:rsidP="00913648">
      <w:pPr>
        <w:pStyle w:val="Doc-text2"/>
      </w:pPr>
      <w:r w:rsidRPr="00F738C4">
        <w:t>-</w:t>
      </w:r>
      <w:r w:rsidRPr="00F738C4">
        <w:tab/>
        <w:t xml:space="preserve">FW wonder if we support both 1a 1b. FW are worried about latency. </w:t>
      </w:r>
    </w:p>
    <w:p w14:paraId="3FA1CBD3" w14:textId="77777777" w:rsidR="00913648" w:rsidRPr="00F738C4" w:rsidRDefault="00913648" w:rsidP="00913648">
      <w:pPr>
        <w:pStyle w:val="Doc-text2"/>
      </w:pPr>
      <w:r w:rsidRPr="00F738C4">
        <w:t>-</w:t>
      </w:r>
      <w:r w:rsidRPr="00F738C4">
        <w:tab/>
        <w:t xml:space="preserve">HW explain that the main intention is to align network and UE on beam. </w:t>
      </w:r>
    </w:p>
    <w:p w14:paraId="3D1529A1" w14:textId="77777777" w:rsidR="00913648" w:rsidRPr="00F738C4" w:rsidRDefault="00913648" w:rsidP="00913648">
      <w:pPr>
        <w:pStyle w:val="Doc-text2"/>
      </w:pPr>
      <w:r w:rsidRPr="00F738C4">
        <w:t>-</w:t>
      </w:r>
      <w:r w:rsidRPr="00F738C4">
        <w:tab/>
        <w:t xml:space="preserve">HW think beam will be indicated in the MAC CE. </w:t>
      </w:r>
    </w:p>
    <w:p w14:paraId="6FEAE65E" w14:textId="77777777" w:rsidR="00913648" w:rsidRPr="00F738C4" w:rsidRDefault="00913648" w:rsidP="00913648">
      <w:pPr>
        <w:pStyle w:val="Doc-text2"/>
      </w:pPr>
      <w:r w:rsidRPr="00F738C4">
        <w:t>-</w:t>
      </w:r>
      <w:r w:rsidRPr="00F738C4">
        <w:tab/>
        <w:t xml:space="preserve">OPPO agrees with 1a and 1b. wonder if 1a if for both type 1 and type 2. </w:t>
      </w:r>
    </w:p>
    <w:p w14:paraId="21949F08" w14:textId="77777777" w:rsidR="00913648" w:rsidRPr="00F738C4" w:rsidRDefault="00913648" w:rsidP="00913648">
      <w:pPr>
        <w:pStyle w:val="Doc-text2"/>
      </w:pPr>
      <w:r w:rsidRPr="00F738C4">
        <w:t>-</w:t>
      </w:r>
      <w:r w:rsidRPr="00F738C4">
        <w:tab/>
        <w:t>QC think both can be allowed. Lenovo ok. Nokia ok, but 1a is costly</w:t>
      </w:r>
    </w:p>
    <w:p w14:paraId="5DA5CB8C" w14:textId="77777777" w:rsidR="00913648" w:rsidRPr="00F738C4" w:rsidRDefault="00913648" w:rsidP="00913648">
      <w:pPr>
        <w:pStyle w:val="Doc-text2"/>
      </w:pPr>
      <w:r w:rsidRPr="00F738C4">
        <w:t>-</w:t>
      </w:r>
      <w:r w:rsidRPr="00F738C4">
        <w:tab/>
        <w:t xml:space="preserve">Xiaomi think that for re-attempt UE can reselect beam. </w:t>
      </w:r>
    </w:p>
    <w:p w14:paraId="3C7EAB4D" w14:textId="77777777" w:rsidR="00913648" w:rsidRPr="00F738C4" w:rsidRDefault="00913648" w:rsidP="00913648">
      <w:pPr>
        <w:pStyle w:val="Doc-text2"/>
      </w:pPr>
      <w:r w:rsidRPr="00F738C4">
        <w:t>-</w:t>
      </w:r>
      <w:r w:rsidRPr="00F738C4">
        <w:tab/>
        <w:t xml:space="preserve">vivo think 1a is wasteful, think common resource should be used. Think CG resource can be indicated dynamically. CATT agrees with vivo. </w:t>
      </w:r>
    </w:p>
    <w:p w14:paraId="627E82F6" w14:textId="77777777" w:rsidR="00913648" w:rsidRPr="00F738C4" w:rsidRDefault="00913648" w:rsidP="00913648">
      <w:pPr>
        <w:pStyle w:val="Doc-text2"/>
      </w:pPr>
      <w:r w:rsidRPr="00F738C4">
        <w:t>-</w:t>
      </w:r>
      <w:r w:rsidRPr="00F738C4">
        <w:tab/>
        <w:t xml:space="preserve">MTK think common resource is a good idea but is worried about R1 impact. </w:t>
      </w:r>
    </w:p>
    <w:p w14:paraId="2A72F6FA" w14:textId="77777777" w:rsidR="00913648" w:rsidRPr="00F738C4" w:rsidRDefault="00913648" w:rsidP="00913648">
      <w:pPr>
        <w:pStyle w:val="Doc-text2"/>
      </w:pPr>
      <w:r w:rsidRPr="00F738C4">
        <w:t>-</w:t>
      </w:r>
      <w:r w:rsidRPr="00F738C4">
        <w:tab/>
        <w:t xml:space="preserve">LGE think no optimization is needed. </w:t>
      </w:r>
    </w:p>
    <w:p w14:paraId="1779A5F8" w14:textId="77777777" w:rsidR="00913648" w:rsidRPr="00F738C4" w:rsidRDefault="00913648" w:rsidP="00913648">
      <w:pPr>
        <w:pStyle w:val="Doc-text2"/>
      </w:pPr>
    </w:p>
    <w:p w14:paraId="30E0EA12"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Dynamic grant can be used for RACH-less LTM, for the first UL data transmission to the target cell:</w:t>
      </w:r>
    </w:p>
    <w:p w14:paraId="3F807940" w14:textId="77777777" w:rsidR="00913648" w:rsidRPr="00F738C4" w:rsidRDefault="00913648" w:rsidP="00913648">
      <w:pPr>
        <w:pStyle w:val="Agreement"/>
        <w:numPr>
          <w:ilvl w:val="0"/>
          <w:numId w:val="0"/>
        </w:numPr>
        <w:ind w:left="1619"/>
      </w:pPr>
      <w:r w:rsidRPr="00F738C4">
        <w:t xml:space="preserve">- the UE monitors PDCCH for dynamic scheduling from the target cell, upon LTM cell switch. </w:t>
      </w:r>
    </w:p>
    <w:p w14:paraId="3EB85561" w14:textId="77777777" w:rsidR="00913648" w:rsidRPr="00F738C4" w:rsidRDefault="00913648" w:rsidP="00913648">
      <w:pPr>
        <w:pStyle w:val="Agreement"/>
        <w:numPr>
          <w:ilvl w:val="0"/>
          <w:numId w:val="0"/>
        </w:numPr>
        <w:ind w:left="1619"/>
      </w:pPr>
      <w:r w:rsidRPr="00F738C4">
        <w:t xml:space="preserve">- upon cell switch decision, R2 assumes that the source DU informs the target DU about the selected beam, so that the target DU can start scheduling dynamic UL grant. </w:t>
      </w:r>
    </w:p>
    <w:p w14:paraId="40B04EDE" w14:textId="77777777" w:rsidR="00913648" w:rsidRPr="00F738C4" w:rsidRDefault="00913648" w:rsidP="00913648">
      <w:pPr>
        <w:pStyle w:val="Doc-text2"/>
      </w:pPr>
    </w:p>
    <w:p w14:paraId="46CE7250" w14:textId="77777777" w:rsidR="00913648" w:rsidRPr="00F738C4" w:rsidRDefault="00913648" w:rsidP="00913648">
      <w:pPr>
        <w:pStyle w:val="Agreement"/>
        <w:tabs>
          <w:tab w:val="clear" w:pos="9990"/>
        </w:tabs>
        <w:overflowPunct/>
        <w:autoSpaceDE/>
        <w:autoSpaceDN/>
        <w:adjustRightInd/>
        <w:ind w:left="1619" w:hanging="360"/>
        <w:textAlignment w:val="auto"/>
        <w:rPr>
          <w:color w:val="000000"/>
        </w:rPr>
      </w:pPr>
      <w:r w:rsidRPr="00F738C4">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790454D4" w14:textId="77777777" w:rsidR="00913648" w:rsidRPr="00F738C4" w:rsidRDefault="00913648" w:rsidP="00913648">
      <w:pPr>
        <w:pStyle w:val="Doc-text2"/>
      </w:pPr>
    </w:p>
    <w:p w14:paraId="36374D31" w14:textId="77777777" w:rsidR="00913648" w:rsidRPr="00F738C4" w:rsidRDefault="00913648" w:rsidP="00913648">
      <w:pPr>
        <w:spacing w:before="0" w:after="180"/>
        <w:jc w:val="both"/>
        <w:rPr>
          <w:rFonts w:ascii="Times New Roman" w:hAnsi="Times New Roman"/>
          <w:b/>
          <w:sz w:val="21"/>
          <w:szCs w:val="21"/>
        </w:rPr>
      </w:pPr>
    </w:p>
    <w:p w14:paraId="0299142A" w14:textId="77777777" w:rsidR="00913648" w:rsidRPr="00F738C4" w:rsidRDefault="00913648" w:rsidP="00913648">
      <w:pPr>
        <w:pStyle w:val="Doc-text2"/>
      </w:pPr>
      <w:r w:rsidRPr="00F738C4">
        <w:t>DISCUSSION Part 2 (resumption later in the week)</w:t>
      </w:r>
    </w:p>
    <w:p w14:paraId="45A74E0C" w14:textId="77777777" w:rsidR="00913648" w:rsidRPr="00F738C4" w:rsidRDefault="00913648" w:rsidP="00913648">
      <w:pPr>
        <w:pStyle w:val="Doc-text2"/>
      </w:pPr>
      <w:r w:rsidRPr="00F738C4">
        <w:t>P2</w:t>
      </w:r>
    </w:p>
    <w:p w14:paraId="3E6A0471" w14:textId="77777777" w:rsidR="00913648" w:rsidRPr="00F738C4" w:rsidRDefault="00913648" w:rsidP="00913648">
      <w:pPr>
        <w:pStyle w:val="Doc-text2"/>
      </w:pPr>
      <w:r w:rsidRPr="00F738C4">
        <w:t>-</w:t>
      </w:r>
      <w:r w:rsidRPr="00F738C4">
        <w:tab/>
        <w:t xml:space="preserve">Apple think there will always need to be UE timer. </w:t>
      </w:r>
    </w:p>
    <w:p w14:paraId="04394AFB" w14:textId="77777777" w:rsidR="00913648" w:rsidRPr="00F738C4" w:rsidRDefault="00913648" w:rsidP="00913648">
      <w:pPr>
        <w:pStyle w:val="Doc-text2"/>
      </w:pPr>
      <w:r w:rsidRPr="00F738C4">
        <w:t>-</w:t>
      </w:r>
      <w:r w:rsidRPr="00F738C4">
        <w:tab/>
        <w:t>Apple think that UE maintains TA to be used after a LTM cell switch.</w:t>
      </w:r>
    </w:p>
    <w:p w14:paraId="24FE3030" w14:textId="77777777" w:rsidR="00913648" w:rsidRPr="00F738C4" w:rsidRDefault="00913648" w:rsidP="00913648">
      <w:pPr>
        <w:pStyle w:val="Doc-text2"/>
      </w:pPr>
      <w:r w:rsidRPr="00F738C4">
        <w:t>-</w:t>
      </w:r>
      <w:r w:rsidRPr="00F738C4">
        <w:tab/>
        <w:t xml:space="preserve">MTK think P2 can be supported, can discuss whether RAR is needed at al. </w:t>
      </w:r>
    </w:p>
    <w:p w14:paraId="468B7356" w14:textId="77777777" w:rsidR="00913648" w:rsidRPr="00F738C4" w:rsidRDefault="00913648" w:rsidP="00913648">
      <w:pPr>
        <w:pStyle w:val="Doc-text2"/>
      </w:pPr>
      <w:r w:rsidRPr="00F738C4">
        <w:t>-</w:t>
      </w:r>
      <w:r w:rsidRPr="00F738C4">
        <w:tab/>
        <w:t xml:space="preserve">Xiaomi think UE need a running TA timer to transmit in the UL. </w:t>
      </w:r>
    </w:p>
    <w:p w14:paraId="6ED4722C" w14:textId="77777777" w:rsidR="00913648" w:rsidRPr="00F738C4" w:rsidRDefault="00913648" w:rsidP="00913648">
      <w:pPr>
        <w:pStyle w:val="Doc-text2"/>
      </w:pPr>
      <w:r w:rsidRPr="00F738C4">
        <w:t>-</w:t>
      </w:r>
      <w:r w:rsidRPr="00F738C4">
        <w:tab/>
        <w:t xml:space="preserve">CATT agrees that the network need to provide TA every time if maintained in the network. </w:t>
      </w:r>
    </w:p>
    <w:p w14:paraId="672CEA35" w14:textId="77777777" w:rsidR="00913648" w:rsidRPr="00F738C4" w:rsidRDefault="00913648" w:rsidP="00913648">
      <w:pPr>
        <w:pStyle w:val="Doc-text2"/>
      </w:pPr>
      <w:r w:rsidRPr="00F738C4">
        <w:t>-</w:t>
      </w:r>
      <w:r w:rsidRPr="00F738C4">
        <w:tab/>
        <w:t xml:space="preserve">ZTE want a unified solution. </w:t>
      </w:r>
    </w:p>
    <w:p w14:paraId="4121E692" w14:textId="77777777" w:rsidR="00913648" w:rsidRPr="00F738C4" w:rsidRDefault="00913648" w:rsidP="00913648">
      <w:pPr>
        <w:pStyle w:val="Doc-text2"/>
      </w:pPr>
    </w:p>
    <w:p w14:paraId="4C97376B" w14:textId="77777777" w:rsidR="00913648" w:rsidRPr="00F738C4" w:rsidRDefault="00913648" w:rsidP="00913648">
      <w:pPr>
        <w:pStyle w:val="Agreement"/>
        <w:numPr>
          <w:ilvl w:val="0"/>
          <w:numId w:val="0"/>
        </w:numPr>
        <w:ind w:left="1619" w:hanging="360"/>
      </w:pPr>
      <w:r w:rsidRPr="00F738C4">
        <w:t>For early TA acquisition for candidate Cells</w:t>
      </w:r>
    </w:p>
    <w:p w14:paraId="6035EF8B"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For PDCCH ordered early TA acquisition without RAR, there is </w:t>
      </w:r>
      <w:r w:rsidRPr="00F738C4">
        <w:rPr>
          <w:bCs/>
        </w:rPr>
        <w:t>no need</w:t>
      </w:r>
      <w:r w:rsidRPr="00F738C4">
        <w:t xml:space="preserve"> for UE to maintain the TA timer for candidate cell (i.e. it is NW implementation to determine the TA validity), TA is given in the cell switch MAC CE (when available in the network). </w:t>
      </w:r>
    </w:p>
    <w:p w14:paraId="10338203"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RAN2 doesn’t see a need for a solution with RAR in for Rel-18. </w:t>
      </w:r>
    </w:p>
    <w:p w14:paraId="230F70C1"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Observation: Without RAR (without UE maintaining TA), the UE will need to do RACH for link recovery and/or conditional (if supported), which is acceptable in Rel-18</w:t>
      </w:r>
    </w:p>
    <w:p w14:paraId="2265506A"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The UE determines to trigger RACH-less cell switch in MAC layer, if the LTM cell switch MAC CE provides the TA value (no RAR is assumed).</w:t>
      </w:r>
    </w:p>
    <w:p w14:paraId="23CAC41B"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We send LS to R1 </w:t>
      </w:r>
    </w:p>
    <w:p w14:paraId="34D2123B" w14:textId="77777777" w:rsidR="00913648" w:rsidRPr="00F738C4" w:rsidRDefault="00913648" w:rsidP="00913648">
      <w:pPr>
        <w:spacing w:after="180"/>
        <w:rPr>
          <w:rFonts w:ascii="Times New Roman" w:hAnsi="Times New Roman"/>
          <w:b/>
          <w:sz w:val="21"/>
          <w:szCs w:val="21"/>
        </w:rPr>
      </w:pPr>
    </w:p>
    <w:p w14:paraId="7A1233C7" w14:textId="77777777" w:rsidR="00913648" w:rsidRPr="00F738C4" w:rsidRDefault="00913648" w:rsidP="00913648">
      <w:pPr>
        <w:pStyle w:val="EmailDiscussion"/>
        <w:overflowPunct/>
        <w:autoSpaceDE/>
        <w:autoSpaceDN/>
        <w:adjustRightInd/>
        <w:ind w:left="1619" w:hanging="360"/>
        <w:textAlignment w:val="auto"/>
      </w:pPr>
      <w:r w:rsidRPr="00F738C4">
        <w:t>[AT122][039][MOB18] LS out on Early TA and RACH-less (Ericsson)</w:t>
      </w:r>
    </w:p>
    <w:p w14:paraId="27594B09" w14:textId="77777777" w:rsidR="00913648" w:rsidRPr="00F738C4" w:rsidRDefault="00913648" w:rsidP="00913648">
      <w:pPr>
        <w:pStyle w:val="EmailDiscussion2"/>
      </w:pPr>
      <w:r w:rsidRPr="00F738C4">
        <w:tab/>
        <w:t>Scope: All related agreements, to R1, R4, R3</w:t>
      </w:r>
    </w:p>
    <w:p w14:paraId="27A067EC" w14:textId="77777777" w:rsidR="00913648" w:rsidRPr="00F738C4" w:rsidRDefault="00913648" w:rsidP="00913648">
      <w:pPr>
        <w:pStyle w:val="Doc-text2"/>
      </w:pPr>
      <w:r w:rsidRPr="00F738C4">
        <w:tab/>
        <w:t>CB friday</w:t>
      </w:r>
    </w:p>
    <w:p w14:paraId="4FBF7F6E" w14:textId="77777777" w:rsidR="00913648" w:rsidRPr="00F738C4" w:rsidRDefault="00913648" w:rsidP="00913648">
      <w:pPr>
        <w:pStyle w:val="EmailDiscussion2"/>
      </w:pPr>
    </w:p>
    <w:p w14:paraId="00888FBB" w14:textId="2C7354B7" w:rsidR="00913648" w:rsidRPr="00F738C4" w:rsidRDefault="00913648" w:rsidP="00913648">
      <w:pPr>
        <w:pStyle w:val="Doc-title"/>
      </w:pPr>
      <w:r w:rsidRPr="00F738C4">
        <w:t xml:space="preserve">R2-2306875 </w:t>
      </w:r>
      <w:r w:rsidRPr="00F738C4">
        <w:tab/>
        <w:t>LS on Early TA and RACH-less</w:t>
      </w:r>
      <w:r w:rsidRPr="00F738C4">
        <w:tab/>
        <w:t xml:space="preserve">Ericsson </w:t>
      </w:r>
      <w:r w:rsidRPr="00F738C4">
        <w:tab/>
        <w:t>LS out</w:t>
      </w:r>
    </w:p>
    <w:p w14:paraId="11FEBA93"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lastRenderedPageBreak/>
        <w:t>Remove the duplication of the action text (in the previous section). With this change the LS out is approved in R2-2306897</w:t>
      </w:r>
    </w:p>
    <w:p w14:paraId="7448515F" w14:textId="77777777" w:rsidR="00913648" w:rsidRPr="00F738C4" w:rsidRDefault="00913648" w:rsidP="00913648">
      <w:pPr>
        <w:pStyle w:val="Doc-text2"/>
      </w:pPr>
    </w:p>
    <w:p w14:paraId="1566A928" w14:textId="452A8581" w:rsidR="00913648" w:rsidRPr="00F738C4" w:rsidRDefault="00913648" w:rsidP="00913648">
      <w:pPr>
        <w:pStyle w:val="Doc-title"/>
      </w:pPr>
      <w:r w:rsidRPr="00F738C4">
        <w:t>R2-2306016</w:t>
      </w:r>
      <w:r w:rsidRPr="00F738C4">
        <w:tab/>
        <w:t>Signalling approaches for LTM cell switch execution</w:t>
      </w:r>
      <w:r w:rsidRPr="00F738C4">
        <w:tab/>
        <w:t>Ericsson</w:t>
      </w:r>
      <w:r w:rsidRPr="00F738C4">
        <w:tab/>
        <w:t>discussion</w:t>
      </w:r>
      <w:r w:rsidRPr="00F738C4">
        <w:tab/>
        <w:t>Rel-18</w:t>
      </w:r>
      <w:r w:rsidRPr="00F738C4">
        <w:tab/>
        <w:t>NR_Mob_enh2-Core</w:t>
      </w:r>
    </w:p>
    <w:p w14:paraId="1E741429" w14:textId="77777777" w:rsidR="00913648" w:rsidRPr="00F738C4" w:rsidRDefault="00913648" w:rsidP="00913648">
      <w:pPr>
        <w:pStyle w:val="Doc-text2"/>
      </w:pPr>
    </w:p>
    <w:p w14:paraId="66363E50" w14:textId="38AFE536" w:rsidR="00913648" w:rsidRPr="00F738C4" w:rsidRDefault="00913648" w:rsidP="00913648">
      <w:pPr>
        <w:pStyle w:val="Doc-title"/>
      </w:pPr>
      <w:r w:rsidRPr="00F738C4">
        <w:t>R2-2306479</w:t>
      </w:r>
      <w:r w:rsidRPr="00F738C4">
        <w:tab/>
        <w:t>Discussion on LTM command MAC CE content and RAN3 LS reply</w:t>
      </w:r>
      <w:r w:rsidRPr="00F738C4">
        <w:tab/>
        <w:t>China Unicom</w:t>
      </w:r>
      <w:r w:rsidRPr="00F738C4">
        <w:tab/>
        <w:t>discussion</w:t>
      </w:r>
      <w:r w:rsidRPr="00F738C4">
        <w:tab/>
        <w:t>NR_Mob_enh2-Core</w:t>
      </w:r>
    </w:p>
    <w:p w14:paraId="4A015F99" w14:textId="77777777" w:rsidR="00913648" w:rsidRPr="00F738C4" w:rsidRDefault="00913648" w:rsidP="00913648">
      <w:pPr>
        <w:pStyle w:val="Doc-comment"/>
      </w:pPr>
      <w:r w:rsidRPr="00F738C4">
        <w:t>Moved here</w:t>
      </w:r>
    </w:p>
    <w:p w14:paraId="31BD56EF" w14:textId="029FFE8F" w:rsidR="00913648" w:rsidRPr="00F738C4" w:rsidRDefault="00913648" w:rsidP="00913648">
      <w:pPr>
        <w:pStyle w:val="Doc-title"/>
      </w:pPr>
      <w:r w:rsidRPr="00F738C4">
        <w:t>R2-2304909</w:t>
      </w:r>
      <w:r w:rsidRPr="00F738C4">
        <w:tab/>
        <w:t>Remaining issues on LTM procedures</w:t>
      </w:r>
      <w:r w:rsidRPr="00F738C4">
        <w:tab/>
        <w:t>vivo</w:t>
      </w:r>
      <w:r w:rsidRPr="00F738C4">
        <w:tab/>
        <w:t>discussion</w:t>
      </w:r>
      <w:r w:rsidRPr="00F738C4">
        <w:tab/>
        <w:t>Rel-18</w:t>
      </w:r>
      <w:r w:rsidRPr="00F738C4">
        <w:tab/>
        <w:t>NR_Mob_enh2-Core</w:t>
      </w:r>
    </w:p>
    <w:p w14:paraId="47BCED4F" w14:textId="6A2E997A" w:rsidR="00913648" w:rsidRPr="00F738C4" w:rsidRDefault="00913648" w:rsidP="00913648">
      <w:pPr>
        <w:pStyle w:val="Doc-title"/>
      </w:pPr>
      <w:r w:rsidRPr="00F738C4">
        <w:t>R2-2304889</w:t>
      </w:r>
      <w:r w:rsidRPr="00F738C4">
        <w:tab/>
        <w:t>Open Issues for LTM Procedure</w:t>
      </w:r>
      <w:r w:rsidRPr="00F738C4">
        <w:tab/>
        <w:t>MediaTek Inc.</w:t>
      </w:r>
      <w:r w:rsidRPr="00F738C4">
        <w:tab/>
        <w:t>discussion</w:t>
      </w:r>
      <w:r w:rsidRPr="00F738C4">
        <w:tab/>
        <w:t>Rel-18</w:t>
      </w:r>
      <w:r w:rsidRPr="00F738C4">
        <w:tab/>
        <w:t>NR_Mob_enh2-Core</w:t>
      </w:r>
    </w:p>
    <w:p w14:paraId="35E8CB6A" w14:textId="77777777" w:rsidR="00913648" w:rsidRPr="00F738C4" w:rsidRDefault="00913648" w:rsidP="00913648">
      <w:pPr>
        <w:pStyle w:val="BoldComments"/>
      </w:pPr>
      <w:r w:rsidRPr="00F738C4">
        <w:t>Specific on RACH less Early TA</w:t>
      </w:r>
    </w:p>
    <w:p w14:paraId="3ED06192" w14:textId="6542CE45" w:rsidR="00913648" w:rsidRPr="00F738C4" w:rsidRDefault="00913648" w:rsidP="00913648">
      <w:pPr>
        <w:pStyle w:val="Doc-title"/>
      </w:pPr>
      <w:r w:rsidRPr="00F738C4">
        <w:t>R2-2304675</w:t>
      </w:r>
      <w:r w:rsidRPr="00F738C4">
        <w:tab/>
        <w:t>UE identification during RACH less LTM cell switch</w:t>
      </w:r>
      <w:r w:rsidRPr="00F738C4">
        <w:tab/>
        <w:t>NEC</w:t>
      </w:r>
      <w:r w:rsidRPr="00F738C4">
        <w:tab/>
        <w:t>discussion</w:t>
      </w:r>
      <w:r w:rsidRPr="00F738C4">
        <w:tab/>
        <w:t>NR_Mob_enh2-Core</w:t>
      </w:r>
    </w:p>
    <w:p w14:paraId="5B3C037E" w14:textId="126E6DBD" w:rsidR="00913648" w:rsidRPr="00F738C4" w:rsidRDefault="00913648" w:rsidP="00913648">
      <w:pPr>
        <w:pStyle w:val="Doc-title"/>
      </w:pPr>
      <w:r w:rsidRPr="00F738C4">
        <w:t>R2-2304687</w:t>
      </w:r>
      <w:r w:rsidRPr="00F738C4">
        <w:tab/>
        <w:t>Discussion on RACH-less LTM</w:t>
      </w:r>
      <w:r w:rsidRPr="00F738C4">
        <w:tab/>
        <w:t>CATT</w:t>
      </w:r>
      <w:r w:rsidRPr="00F738C4">
        <w:tab/>
        <w:t>discussion</w:t>
      </w:r>
      <w:r w:rsidRPr="00F738C4">
        <w:tab/>
        <w:t>Rel-18</w:t>
      </w:r>
      <w:r w:rsidRPr="00F738C4">
        <w:tab/>
        <w:t>NR_Mob_enh2-Core</w:t>
      </w:r>
    </w:p>
    <w:p w14:paraId="285ED05E" w14:textId="7640561F" w:rsidR="00913648" w:rsidRPr="00F738C4" w:rsidRDefault="00913648" w:rsidP="00913648">
      <w:pPr>
        <w:pStyle w:val="Doc-title"/>
      </w:pPr>
      <w:r w:rsidRPr="00F738C4">
        <w:t>R2-2304719</w:t>
      </w:r>
      <w:r w:rsidRPr="00F738C4">
        <w:tab/>
        <w:t>RAN2 Aspects of Early Timing Advance Management for LTM</w:t>
      </w:r>
      <w:r w:rsidRPr="00F738C4">
        <w:tab/>
        <w:t>Samsung Electronics Co., Ltd</w:t>
      </w:r>
      <w:r w:rsidRPr="00F738C4">
        <w:tab/>
        <w:t>discussion</w:t>
      </w:r>
      <w:r w:rsidRPr="00F738C4">
        <w:tab/>
        <w:t>Rel-18</w:t>
      </w:r>
      <w:r w:rsidRPr="00F738C4">
        <w:tab/>
        <w:t>NR_Mob_enh2-Core</w:t>
      </w:r>
    </w:p>
    <w:p w14:paraId="586C6696" w14:textId="0DDBD893" w:rsidR="00913648" w:rsidRPr="00F738C4" w:rsidRDefault="00913648" w:rsidP="00913648">
      <w:pPr>
        <w:pStyle w:val="Doc-title"/>
      </w:pPr>
      <w:r w:rsidRPr="00F738C4">
        <w:t>R2-2304910</w:t>
      </w:r>
      <w:r w:rsidRPr="00F738C4">
        <w:tab/>
        <w:t>Remaining issues on early TA acquisition</w:t>
      </w:r>
      <w:r w:rsidRPr="00F738C4">
        <w:tab/>
        <w:t>vivo</w:t>
      </w:r>
      <w:r w:rsidRPr="00F738C4">
        <w:tab/>
        <w:t>discussion</w:t>
      </w:r>
      <w:r w:rsidRPr="00F738C4">
        <w:tab/>
        <w:t>Rel-18</w:t>
      </w:r>
      <w:r w:rsidRPr="00F738C4">
        <w:tab/>
        <w:t>NR_Mob_enh2-Core</w:t>
      </w:r>
    </w:p>
    <w:p w14:paraId="51A86A6C" w14:textId="076AEB06" w:rsidR="00913648" w:rsidRPr="00F738C4" w:rsidRDefault="00913648" w:rsidP="00913648">
      <w:pPr>
        <w:pStyle w:val="Doc-title"/>
      </w:pPr>
      <w:r w:rsidRPr="00F738C4">
        <w:t>R2-2304963</w:t>
      </w:r>
      <w:r w:rsidRPr="00F738C4">
        <w:tab/>
        <w:t>TA Acquisition before LTM Serving cell change</w:t>
      </w:r>
      <w:r w:rsidRPr="00F738C4">
        <w:tab/>
        <w:t>Rakuten Symphony</w:t>
      </w:r>
      <w:r w:rsidRPr="00F738C4">
        <w:tab/>
        <w:t>discussion</w:t>
      </w:r>
      <w:r w:rsidRPr="00F738C4">
        <w:tab/>
        <w:t>Rel-18</w:t>
      </w:r>
    </w:p>
    <w:p w14:paraId="45079A95" w14:textId="588102B0" w:rsidR="00913648" w:rsidRPr="00F738C4" w:rsidRDefault="00913648" w:rsidP="00913648">
      <w:pPr>
        <w:pStyle w:val="Doc-title"/>
      </w:pPr>
      <w:r w:rsidRPr="00F738C4">
        <w:t>R2-2304964</w:t>
      </w:r>
      <w:r w:rsidRPr="00F738C4">
        <w:tab/>
        <w:t>Prioritizing RACH-less LTM HO</w:t>
      </w:r>
      <w:r w:rsidRPr="00F738C4">
        <w:tab/>
        <w:t>Rakuten Symphony</w:t>
      </w:r>
      <w:r w:rsidRPr="00F738C4">
        <w:tab/>
        <w:t>discussion</w:t>
      </w:r>
      <w:r w:rsidRPr="00F738C4">
        <w:tab/>
        <w:t>Rel-18</w:t>
      </w:r>
    </w:p>
    <w:p w14:paraId="4FC22ECE" w14:textId="6D3FB11C" w:rsidR="00913648" w:rsidRPr="00F738C4" w:rsidRDefault="00913648" w:rsidP="00913648">
      <w:pPr>
        <w:pStyle w:val="Doc-title"/>
      </w:pPr>
      <w:r w:rsidRPr="00F738C4">
        <w:t>R2-2305104</w:t>
      </w:r>
      <w:r w:rsidRPr="00F738C4">
        <w:tab/>
        <w:t>RACH-less LTM and TA management</w:t>
      </w:r>
      <w:r w:rsidRPr="00F738C4">
        <w:tab/>
        <w:t>Apple</w:t>
      </w:r>
      <w:r w:rsidRPr="00F738C4">
        <w:tab/>
        <w:t>discussion</w:t>
      </w:r>
      <w:r w:rsidRPr="00F738C4">
        <w:tab/>
        <w:t>Rel-18</w:t>
      </w:r>
      <w:r w:rsidRPr="00F738C4">
        <w:tab/>
        <w:t>NR_Mob_enh2-Core</w:t>
      </w:r>
    </w:p>
    <w:p w14:paraId="678A6528" w14:textId="1B770B2A" w:rsidR="00913648" w:rsidRPr="00F738C4" w:rsidRDefault="00913648" w:rsidP="00913648">
      <w:pPr>
        <w:pStyle w:val="Doc-title"/>
      </w:pPr>
      <w:r w:rsidRPr="00F738C4">
        <w:t>R2-2305292</w:t>
      </w:r>
      <w:r w:rsidRPr="00F738C4">
        <w:tab/>
        <w:t>Discussion on early TA acquisition and maintenance for LTM</w:t>
      </w:r>
      <w:r w:rsidRPr="00F738C4">
        <w:tab/>
        <w:t>OPPO</w:t>
      </w:r>
      <w:r w:rsidRPr="00F738C4">
        <w:tab/>
        <w:t>discussion</w:t>
      </w:r>
      <w:r w:rsidRPr="00F738C4">
        <w:tab/>
        <w:t>Rel-18</w:t>
      </w:r>
      <w:r w:rsidRPr="00F738C4">
        <w:tab/>
        <w:t>NR_Mob_enh2-Core</w:t>
      </w:r>
    </w:p>
    <w:p w14:paraId="4357A4F2" w14:textId="26A20626" w:rsidR="00913648" w:rsidRPr="00F738C4" w:rsidRDefault="00913648" w:rsidP="00913648">
      <w:pPr>
        <w:pStyle w:val="Doc-title"/>
      </w:pPr>
      <w:r w:rsidRPr="00F738C4">
        <w:t>R2-2305293</w:t>
      </w:r>
      <w:r w:rsidRPr="00F738C4">
        <w:tab/>
        <w:t>Open issues for RACH-less LTM</w:t>
      </w:r>
      <w:r w:rsidRPr="00F738C4">
        <w:tab/>
        <w:t>OPPO</w:t>
      </w:r>
      <w:r w:rsidRPr="00F738C4">
        <w:tab/>
        <w:t>discussion</w:t>
      </w:r>
      <w:r w:rsidRPr="00F738C4">
        <w:tab/>
        <w:t>Rel-18</w:t>
      </w:r>
      <w:r w:rsidRPr="00F738C4">
        <w:tab/>
        <w:t>NR_Mob_enh2-Core</w:t>
      </w:r>
    </w:p>
    <w:p w14:paraId="145FA398" w14:textId="445CB3B9" w:rsidR="00913648" w:rsidRPr="00F738C4" w:rsidRDefault="00913648" w:rsidP="00913648">
      <w:pPr>
        <w:pStyle w:val="Doc-title"/>
      </w:pPr>
      <w:r w:rsidRPr="00F738C4">
        <w:t>R2-2305368</w:t>
      </w:r>
      <w:r w:rsidRPr="00F738C4">
        <w:tab/>
        <w:t>Discussion on early TA acquisition for LTM</w:t>
      </w:r>
      <w:r w:rsidRPr="00F738C4">
        <w:tab/>
        <w:t>Transsion Holdings</w:t>
      </w:r>
      <w:r w:rsidRPr="00F738C4">
        <w:tab/>
        <w:t>discussion</w:t>
      </w:r>
      <w:r w:rsidRPr="00F738C4">
        <w:tab/>
        <w:t>Rel-18</w:t>
      </w:r>
    </w:p>
    <w:p w14:paraId="3413C33B" w14:textId="5CFB912D" w:rsidR="00913648" w:rsidRPr="00F738C4" w:rsidRDefault="00913648" w:rsidP="00913648">
      <w:pPr>
        <w:pStyle w:val="Doc-title"/>
      </w:pPr>
      <w:r w:rsidRPr="00F738C4">
        <w:t>R2-2305459</w:t>
      </w:r>
      <w:r w:rsidRPr="00F738C4">
        <w:tab/>
        <w:t>Discussion on early TA acquisition for LTM</w:t>
      </w:r>
      <w:r w:rsidRPr="00F738C4">
        <w:tab/>
        <w:t>ITRI</w:t>
      </w:r>
      <w:r w:rsidRPr="00F738C4">
        <w:tab/>
        <w:t>discussion</w:t>
      </w:r>
      <w:r w:rsidRPr="00F738C4">
        <w:tab/>
        <w:t>NR_Mob_enh2-Core</w:t>
      </w:r>
    </w:p>
    <w:p w14:paraId="75356D12" w14:textId="6B577180" w:rsidR="00913648" w:rsidRPr="00F738C4" w:rsidRDefault="00913648" w:rsidP="00913648">
      <w:pPr>
        <w:pStyle w:val="Doc-title"/>
      </w:pPr>
      <w:r w:rsidRPr="00F738C4">
        <w:t>R2-2305575</w:t>
      </w:r>
      <w:r w:rsidRPr="00F738C4">
        <w:tab/>
        <w:t>Discussion on RACH-less LTM</w:t>
      </w:r>
      <w:r w:rsidRPr="00F738C4">
        <w:tab/>
        <w:t>Xiaomi</w:t>
      </w:r>
      <w:r w:rsidRPr="00F738C4">
        <w:tab/>
        <w:t>discussion</w:t>
      </w:r>
      <w:r w:rsidRPr="00F738C4">
        <w:tab/>
        <w:t>Rel-18</w:t>
      </w:r>
      <w:r w:rsidRPr="00F738C4">
        <w:tab/>
        <w:t>NR_Mob_enh2-Core</w:t>
      </w:r>
    </w:p>
    <w:p w14:paraId="1DA6460D" w14:textId="328918D5" w:rsidR="00913648" w:rsidRPr="00F738C4" w:rsidRDefault="00913648" w:rsidP="00913648">
      <w:pPr>
        <w:pStyle w:val="Doc-title"/>
      </w:pPr>
      <w:r w:rsidRPr="00F738C4">
        <w:t>R2-2305879</w:t>
      </w:r>
      <w:r w:rsidRPr="00F738C4">
        <w:tab/>
        <w:t>Further details on TA Acquisition and Maintenance in LTM</w:t>
      </w:r>
      <w:r w:rsidRPr="00F738C4">
        <w:tab/>
        <w:t>Nokia, Nokia Shanghai Bell</w:t>
      </w:r>
      <w:r w:rsidRPr="00F738C4">
        <w:tab/>
        <w:t>discussion</w:t>
      </w:r>
      <w:r w:rsidRPr="00F738C4">
        <w:tab/>
        <w:t>Rel-18</w:t>
      </w:r>
      <w:r w:rsidRPr="00F738C4">
        <w:tab/>
        <w:t>NR_Mob_enh2-Core</w:t>
      </w:r>
    </w:p>
    <w:p w14:paraId="0EDA139A" w14:textId="0B84D274" w:rsidR="00913648" w:rsidRPr="00F738C4" w:rsidRDefault="00913648" w:rsidP="00913648">
      <w:pPr>
        <w:pStyle w:val="Doc-title"/>
      </w:pPr>
      <w:r w:rsidRPr="00F738C4">
        <w:t>R2-2305944</w:t>
      </w:r>
      <w:r w:rsidRPr="00F738C4">
        <w:tab/>
        <w:t>Initial Early-TA acquisition</w:t>
      </w:r>
      <w:r w:rsidRPr="00F738C4">
        <w:tab/>
        <w:t>Lenovo</w:t>
      </w:r>
      <w:r w:rsidRPr="00F738C4">
        <w:tab/>
        <w:t>discussion</w:t>
      </w:r>
      <w:r w:rsidRPr="00F738C4">
        <w:tab/>
        <w:t>Netw_Energy_NR-Core</w:t>
      </w:r>
    </w:p>
    <w:p w14:paraId="5F2EBB3B" w14:textId="7AAA4D62" w:rsidR="00913648" w:rsidRPr="00F738C4" w:rsidRDefault="00913648" w:rsidP="00913648">
      <w:pPr>
        <w:pStyle w:val="Doc-title"/>
      </w:pPr>
      <w:r w:rsidRPr="00F738C4">
        <w:t>R2-2306011</w:t>
      </w:r>
      <w:r w:rsidRPr="00F738C4">
        <w:tab/>
        <w:t>Discussion on TA handling aspects for LTM</w:t>
      </w:r>
      <w:r w:rsidRPr="00F738C4">
        <w:tab/>
        <w:t>Ericsson</w:t>
      </w:r>
      <w:r w:rsidRPr="00F738C4">
        <w:tab/>
        <w:t>discussion</w:t>
      </w:r>
      <w:r w:rsidRPr="00F738C4">
        <w:tab/>
        <w:t>Rel-18</w:t>
      </w:r>
      <w:r w:rsidRPr="00F738C4">
        <w:tab/>
        <w:t>NR_Mob_enh2-Core</w:t>
      </w:r>
    </w:p>
    <w:p w14:paraId="1ED1C0CB" w14:textId="0F4EE423" w:rsidR="00913648" w:rsidRPr="00F738C4" w:rsidRDefault="00913648" w:rsidP="00913648">
      <w:pPr>
        <w:pStyle w:val="Doc-title"/>
      </w:pPr>
      <w:r w:rsidRPr="00F738C4">
        <w:t>R2-2306281</w:t>
      </w:r>
      <w:r w:rsidRPr="00F738C4">
        <w:tab/>
        <w:t>Discussion on RACH related issue</w:t>
      </w:r>
      <w:r w:rsidRPr="00F738C4">
        <w:tab/>
        <w:t>NTT DOCOMO INC.</w:t>
      </w:r>
      <w:r w:rsidRPr="00F738C4">
        <w:tab/>
        <w:t>discussion</w:t>
      </w:r>
      <w:r w:rsidRPr="00F738C4">
        <w:tab/>
        <w:t>Rel-18</w:t>
      </w:r>
    </w:p>
    <w:p w14:paraId="6FDDF6F9" w14:textId="5093D6CF" w:rsidR="00913648" w:rsidRPr="00F738C4" w:rsidRDefault="00913648" w:rsidP="00913648">
      <w:pPr>
        <w:pStyle w:val="Doc-title"/>
      </w:pPr>
      <w:r w:rsidRPr="00F738C4">
        <w:t>R2-2306316</w:t>
      </w:r>
      <w:r w:rsidRPr="00F738C4">
        <w:tab/>
        <w:t>Discussion on early TA acquisition and partial MAC reset</w:t>
      </w:r>
      <w:r w:rsidRPr="00F738C4">
        <w:tab/>
        <w:t>LG Electronics Inc.</w:t>
      </w:r>
      <w:r w:rsidRPr="00F738C4">
        <w:tab/>
        <w:t>discussion</w:t>
      </w:r>
      <w:r w:rsidRPr="00F738C4">
        <w:tab/>
        <w:t>Rel-18</w:t>
      </w:r>
      <w:r w:rsidRPr="00F738C4">
        <w:tab/>
        <w:t>NR_Mob_enh2-Core</w:t>
      </w:r>
    </w:p>
    <w:p w14:paraId="31589662" w14:textId="2E90ED74" w:rsidR="00913648" w:rsidRPr="00F738C4" w:rsidRDefault="00913648" w:rsidP="00913648">
      <w:pPr>
        <w:pStyle w:val="Doc-title"/>
      </w:pPr>
      <w:r w:rsidRPr="00F738C4">
        <w:t>R2-2306419</w:t>
      </w:r>
      <w:r w:rsidRPr="00F738C4">
        <w:tab/>
        <w:t>Further Considerations on Early RACH for LTM</w:t>
      </w:r>
      <w:r w:rsidRPr="00F738C4">
        <w:tab/>
        <w:t>ZTE Corporation, Sanechips</w:t>
      </w:r>
      <w:r w:rsidRPr="00F738C4">
        <w:tab/>
        <w:t>discussion</w:t>
      </w:r>
      <w:r w:rsidRPr="00F738C4">
        <w:tab/>
        <w:t>Rel-18</w:t>
      </w:r>
      <w:r w:rsidRPr="00F738C4">
        <w:tab/>
        <w:t>NR_Mob_enh2-Core</w:t>
      </w:r>
    </w:p>
    <w:p w14:paraId="2E8E050B" w14:textId="24E190AF" w:rsidR="00913648" w:rsidRPr="00F738C4" w:rsidRDefault="00913648" w:rsidP="00913648">
      <w:pPr>
        <w:pStyle w:val="Doc-title"/>
      </w:pPr>
      <w:r w:rsidRPr="00F738C4">
        <w:t>R2-2306428</w:t>
      </w:r>
      <w:r w:rsidRPr="00F738C4">
        <w:tab/>
        <w:t>Discussion on TA timer for LTM</w:t>
      </w:r>
      <w:r w:rsidRPr="00F738C4">
        <w:tab/>
        <w:t>KDDI Corporation</w:t>
      </w:r>
      <w:r w:rsidRPr="00F738C4">
        <w:tab/>
        <w:t>discussion</w:t>
      </w:r>
    </w:p>
    <w:p w14:paraId="19644FDD" w14:textId="2DE8D809" w:rsidR="00913648" w:rsidRPr="00F738C4" w:rsidRDefault="00913648" w:rsidP="00913648">
      <w:pPr>
        <w:pStyle w:val="Doc-title"/>
      </w:pPr>
      <w:r w:rsidRPr="00F738C4">
        <w:t>R2-2306480</w:t>
      </w:r>
      <w:r w:rsidRPr="00F738C4">
        <w:tab/>
        <w:t>Discussion on RACH-less LTM and early acquisition of TA</w:t>
      </w:r>
      <w:r w:rsidRPr="00F738C4">
        <w:tab/>
        <w:t>China Unicom</w:t>
      </w:r>
      <w:r w:rsidRPr="00F738C4">
        <w:tab/>
        <w:t>discussion</w:t>
      </w:r>
      <w:r w:rsidRPr="00F738C4">
        <w:tab/>
        <w:t>NR_Mob_enh2-Core</w:t>
      </w:r>
    </w:p>
    <w:p w14:paraId="38589519" w14:textId="77777777" w:rsidR="00913648" w:rsidRPr="00F738C4" w:rsidRDefault="00913648" w:rsidP="00913648">
      <w:pPr>
        <w:pStyle w:val="BoldComments"/>
      </w:pPr>
      <w:r w:rsidRPr="00F738C4">
        <w:t>Specific on Measurements</w:t>
      </w:r>
    </w:p>
    <w:p w14:paraId="395CA252" w14:textId="6AB5D88C" w:rsidR="00913648" w:rsidRPr="00F738C4" w:rsidRDefault="00913648" w:rsidP="00913648">
      <w:pPr>
        <w:pStyle w:val="Doc-title"/>
      </w:pPr>
      <w:r w:rsidRPr="00F738C4">
        <w:t>R2-2305640</w:t>
      </w:r>
      <w:r w:rsidRPr="00F738C4">
        <w:tab/>
        <w:t>Remaining issues related to measurements</w:t>
      </w:r>
      <w:r w:rsidRPr="00F738C4">
        <w:tab/>
        <w:t>CMCC</w:t>
      </w:r>
      <w:r w:rsidRPr="00F738C4">
        <w:tab/>
        <w:t>discussion</w:t>
      </w:r>
      <w:r w:rsidRPr="00F738C4">
        <w:tab/>
        <w:t>Rel-18</w:t>
      </w:r>
      <w:r w:rsidRPr="00F738C4">
        <w:tab/>
        <w:t>NR_Mob_enh2-Core</w:t>
      </w:r>
    </w:p>
    <w:p w14:paraId="31CBED25" w14:textId="1A0C00D5" w:rsidR="00913648" w:rsidRPr="00F738C4" w:rsidRDefault="00913648" w:rsidP="00913648">
      <w:pPr>
        <w:pStyle w:val="Doc-title"/>
      </w:pPr>
      <w:r w:rsidRPr="00F738C4">
        <w:t>R2-2304673</w:t>
      </w:r>
      <w:r w:rsidRPr="00F738C4">
        <w:tab/>
        <w:t>L1 Measurement to support LTM</w:t>
      </w:r>
      <w:r w:rsidRPr="00F738C4">
        <w:tab/>
        <w:t>NEC</w:t>
      </w:r>
      <w:r w:rsidRPr="00F738C4">
        <w:tab/>
        <w:t>discussion</w:t>
      </w:r>
      <w:r w:rsidRPr="00F738C4">
        <w:tab/>
        <w:t>NR_Mob_enh2-Core</w:t>
      </w:r>
    </w:p>
    <w:p w14:paraId="7755779C" w14:textId="5E53AD7F" w:rsidR="00913648" w:rsidRPr="00F738C4" w:rsidRDefault="00913648" w:rsidP="00913648">
      <w:pPr>
        <w:pStyle w:val="Doc-title"/>
      </w:pPr>
      <w:r w:rsidRPr="00F738C4">
        <w:t>R2-2305165</w:t>
      </w:r>
      <w:r w:rsidRPr="00F738C4">
        <w:tab/>
        <w:t>LTM Measurement considerations</w:t>
      </w:r>
      <w:r w:rsidRPr="00F738C4">
        <w:tab/>
        <w:t>Interdigital, Inc.</w:t>
      </w:r>
      <w:r w:rsidRPr="00F738C4">
        <w:tab/>
        <w:t>discussion</w:t>
      </w:r>
      <w:r w:rsidRPr="00F738C4">
        <w:tab/>
        <w:t>Rel-18</w:t>
      </w:r>
      <w:r w:rsidRPr="00F738C4">
        <w:tab/>
        <w:t>NR_Mob_enh2-Core</w:t>
      </w:r>
    </w:p>
    <w:p w14:paraId="24DA8D57" w14:textId="77777777" w:rsidR="00913648" w:rsidRPr="00F738C4" w:rsidRDefault="00913648" w:rsidP="00913648">
      <w:pPr>
        <w:pStyle w:val="BoldComments"/>
      </w:pPr>
      <w:r w:rsidRPr="00F738C4">
        <w:t>Specific on Failure handling</w:t>
      </w:r>
    </w:p>
    <w:p w14:paraId="6F6D0B35" w14:textId="7233B03D" w:rsidR="00913648" w:rsidRPr="00F738C4" w:rsidRDefault="00913648" w:rsidP="00913648">
      <w:pPr>
        <w:pStyle w:val="Doc-title"/>
      </w:pPr>
      <w:r w:rsidRPr="00F738C4">
        <w:t>R2-2304674</w:t>
      </w:r>
      <w:r w:rsidRPr="00F738C4">
        <w:tab/>
        <w:t>Failure handling for L1/L2 triggered mobility</w:t>
      </w:r>
      <w:r w:rsidRPr="00F738C4">
        <w:tab/>
        <w:t>NEC</w:t>
      </w:r>
      <w:r w:rsidRPr="00F738C4">
        <w:tab/>
        <w:t>discussion</w:t>
      </w:r>
      <w:r w:rsidRPr="00F738C4">
        <w:tab/>
        <w:t>NR_Mob_enh2-Core</w:t>
      </w:r>
    </w:p>
    <w:p w14:paraId="4553F0D5" w14:textId="75586EF9" w:rsidR="00913648" w:rsidRPr="00F738C4" w:rsidRDefault="00913648" w:rsidP="00913648">
      <w:pPr>
        <w:pStyle w:val="Doc-title"/>
      </w:pPr>
      <w:r w:rsidRPr="00F738C4">
        <w:t>R2-2305101</w:t>
      </w:r>
      <w:r w:rsidRPr="00F738C4">
        <w:tab/>
        <w:t>LTM cell switch link failure handling</w:t>
      </w:r>
      <w:r w:rsidRPr="00F738C4">
        <w:tab/>
        <w:t>Apple</w:t>
      </w:r>
      <w:r w:rsidRPr="00F738C4">
        <w:tab/>
        <w:t>discussion</w:t>
      </w:r>
      <w:r w:rsidRPr="00F738C4">
        <w:tab/>
        <w:t>Rel-18</w:t>
      </w:r>
      <w:r w:rsidRPr="00F738C4">
        <w:tab/>
        <w:t>NR_Mob_enh2-Core</w:t>
      </w:r>
      <w:r w:rsidRPr="00F738C4">
        <w:tab/>
        <w:t>R2-2303394</w:t>
      </w:r>
    </w:p>
    <w:p w14:paraId="404AE988" w14:textId="1BA23281" w:rsidR="00913648" w:rsidRPr="00F738C4" w:rsidRDefault="00913648" w:rsidP="00913648">
      <w:pPr>
        <w:pStyle w:val="Doc-title"/>
      </w:pPr>
      <w:r w:rsidRPr="00F738C4">
        <w:t>R2-2305638</w:t>
      </w:r>
      <w:r w:rsidRPr="00F738C4">
        <w:tab/>
        <w:t>Considerations on failure handling</w:t>
      </w:r>
      <w:r w:rsidRPr="00F738C4">
        <w:tab/>
        <w:t>CMCC</w:t>
      </w:r>
      <w:r w:rsidRPr="00F738C4">
        <w:tab/>
        <w:t>discussion</w:t>
      </w:r>
      <w:r w:rsidRPr="00F738C4">
        <w:tab/>
        <w:t>Rel-18</w:t>
      </w:r>
      <w:r w:rsidRPr="00F738C4">
        <w:tab/>
        <w:t>NR_Mob_enh2-Core</w:t>
      </w:r>
    </w:p>
    <w:p w14:paraId="14EDCB32" w14:textId="643EFD92" w:rsidR="00913648" w:rsidRPr="00F738C4" w:rsidRDefault="00913648" w:rsidP="00913648">
      <w:pPr>
        <w:pStyle w:val="Doc-title"/>
      </w:pPr>
      <w:r w:rsidRPr="00F738C4">
        <w:t>R2-2306051</w:t>
      </w:r>
      <w:r w:rsidRPr="00F738C4">
        <w:tab/>
        <w:t>Failure detection and fast recovery</w:t>
      </w:r>
      <w:r w:rsidRPr="00F738C4">
        <w:tab/>
        <w:t>Fujitsu</w:t>
      </w:r>
      <w:r w:rsidRPr="00F738C4">
        <w:tab/>
        <w:t>discussion</w:t>
      </w:r>
      <w:r w:rsidRPr="00F738C4">
        <w:tab/>
        <w:t>Rel-18</w:t>
      </w:r>
      <w:r w:rsidRPr="00F738C4">
        <w:tab/>
        <w:t>NR_Mob_enh2-Core</w:t>
      </w:r>
    </w:p>
    <w:p w14:paraId="0198E6E7" w14:textId="77777777" w:rsidR="00913648" w:rsidRPr="00F738C4" w:rsidRDefault="00913648" w:rsidP="00913648">
      <w:pPr>
        <w:pStyle w:val="BoldComments"/>
      </w:pPr>
      <w:r w:rsidRPr="00F738C4">
        <w:lastRenderedPageBreak/>
        <w:t>Misc</w:t>
      </w:r>
    </w:p>
    <w:p w14:paraId="61DEE610" w14:textId="569B2DAE" w:rsidR="00913648" w:rsidRPr="00F738C4" w:rsidRDefault="00913648" w:rsidP="00913648">
      <w:pPr>
        <w:pStyle w:val="Doc-title"/>
      </w:pPr>
      <w:r w:rsidRPr="00F738C4">
        <w:t>R2-2304881</w:t>
      </w:r>
      <w:r w:rsidRPr="00F738C4">
        <w:tab/>
        <w:t>On unified sequential LTM with flexible cell switch triggering and RACH-less</w:t>
      </w:r>
      <w:r w:rsidRPr="00F738C4">
        <w:tab/>
        <w:t>Futurewei</w:t>
      </w:r>
      <w:r w:rsidRPr="00F738C4">
        <w:tab/>
        <w:t>discussion</w:t>
      </w:r>
      <w:r w:rsidRPr="00F738C4">
        <w:tab/>
        <w:t>Rel-18</w:t>
      </w:r>
      <w:r w:rsidRPr="00F738C4">
        <w:tab/>
        <w:t>NR_Mob_enh2-Core</w:t>
      </w:r>
    </w:p>
    <w:p w14:paraId="3F2CCBDB" w14:textId="77777777" w:rsidR="00913648" w:rsidRPr="00F738C4" w:rsidRDefault="00913648" w:rsidP="00913648">
      <w:pPr>
        <w:pStyle w:val="Doc-title"/>
      </w:pPr>
    </w:p>
    <w:p w14:paraId="34955FE9" w14:textId="0BEE8751" w:rsidR="00913648" w:rsidRPr="00F738C4" w:rsidRDefault="00913648" w:rsidP="00913648">
      <w:pPr>
        <w:pStyle w:val="Doc-title"/>
      </w:pPr>
      <w:r w:rsidRPr="00F738C4">
        <w:t>R2-2304951</w:t>
      </w:r>
      <w:r w:rsidRPr="00F738C4">
        <w:tab/>
        <w:t>General aspects for L1/L2 triggered mobility procedure</w:t>
      </w:r>
      <w:r w:rsidRPr="00F738C4">
        <w:tab/>
        <w:t>Fujitsu</w:t>
      </w:r>
      <w:r w:rsidRPr="00F738C4">
        <w:tab/>
        <w:t>discussion</w:t>
      </w:r>
      <w:r w:rsidRPr="00F738C4">
        <w:tab/>
        <w:t>Rel-18</w:t>
      </w:r>
      <w:r w:rsidRPr="00F738C4">
        <w:tab/>
        <w:t>NR_Mob_enh2-Core</w:t>
      </w:r>
    </w:p>
    <w:p w14:paraId="618D2ED5" w14:textId="0DBE56EA" w:rsidR="00913648" w:rsidRPr="00F738C4" w:rsidRDefault="00913648" w:rsidP="00913648">
      <w:pPr>
        <w:pStyle w:val="Doc-title"/>
      </w:pPr>
      <w:r w:rsidRPr="00F738C4">
        <w:t>R2-2305116</w:t>
      </w:r>
      <w:r w:rsidRPr="00F738C4">
        <w:tab/>
        <w:t>Discussion on LTM procedures</w:t>
      </w:r>
      <w:r w:rsidRPr="00F738C4">
        <w:tab/>
        <w:t>Qualcomm Inc.</w:t>
      </w:r>
      <w:r w:rsidRPr="00F738C4">
        <w:tab/>
        <w:t>discussion</w:t>
      </w:r>
      <w:r w:rsidRPr="00F738C4">
        <w:tab/>
        <w:t>Rel-18</w:t>
      </w:r>
      <w:r w:rsidRPr="00F738C4">
        <w:tab/>
        <w:t>NR_Mob_enh2-Core</w:t>
      </w:r>
    </w:p>
    <w:p w14:paraId="004A7C45" w14:textId="601C4249" w:rsidR="00913648" w:rsidRPr="00F738C4" w:rsidRDefault="00913648" w:rsidP="00913648">
      <w:pPr>
        <w:pStyle w:val="Doc-title"/>
      </w:pPr>
      <w:r w:rsidRPr="00F738C4">
        <w:t>R2-2305164</w:t>
      </w:r>
      <w:r w:rsidRPr="00F738C4">
        <w:tab/>
        <w:t>LTM Stage 2 open issues</w:t>
      </w:r>
      <w:r w:rsidRPr="00F738C4">
        <w:tab/>
        <w:t>Interdigital, Inc.</w:t>
      </w:r>
      <w:r w:rsidRPr="00F738C4">
        <w:tab/>
        <w:t>discussion</w:t>
      </w:r>
      <w:r w:rsidRPr="00F738C4">
        <w:tab/>
        <w:t>Rel-18</w:t>
      </w:r>
      <w:r w:rsidRPr="00F738C4">
        <w:tab/>
        <w:t>NR_Mob_enh2-Core</w:t>
      </w:r>
    </w:p>
    <w:p w14:paraId="448E2334" w14:textId="17CA8696" w:rsidR="00913648" w:rsidRPr="00F738C4" w:rsidRDefault="00913648" w:rsidP="00913648">
      <w:pPr>
        <w:pStyle w:val="Doc-title"/>
      </w:pPr>
      <w:r w:rsidRPr="00F738C4">
        <w:t>R2-2305271</w:t>
      </w:r>
      <w:r w:rsidRPr="00F738C4">
        <w:tab/>
        <w:t>Remaining issues of LTM general</w:t>
      </w:r>
      <w:r w:rsidRPr="00F738C4">
        <w:tab/>
        <w:t>LG Electronics</w:t>
      </w:r>
      <w:r w:rsidRPr="00F738C4">
        <w:tab/>
        <w:t>discussion</w:t>
      </w:r>
      <w:r w:rsidRPr="00F738C4">
        <w:tab/>
        <w:t>Rel-18</w:t>
      </w:r>
      <w:r w:rsidRPr="00F738C4">
        <w:tab/>
        <w:t>NR_Mob_enh2-Core</w:t>
      </w:r>
    </w:p>
    <w:p w14:paraId="1BE96E51" w14:textId="14D67EB4" w:rsidR="00913648" w:rsidRPr="00F738C4" w:rsidRDefault="00913648" w:rsidP="00913648">
      <w:pPr>
        <w:pStyle w:val="Doc-title"/>
      </w:pPr>
      <w:r w:rsidRPr="00F738C4">
        <w:t>R2-2305316</w:t>
      </w:r>
      <w:r w:rsidRPr="00F738C4">
        <w:tab/>
        <w:t>On LTM performance, candidate SCell and failure handling aspect</w:t>
      </w:r>
      <w:r w:rsidRPr="00F738C4">
        <w:tab/>
        <w:t>CATT</w:t>
      </w:r>
      <w:r w:rsidRPr="00F738C4">
        <w:tab/>
        <w:t>discussion</w:t>
      </w:r>
      <w:r w:rsidRPr="00F738C4">
        <w:tab/>
        <w:t>Rel-18</w:t>
      </w:r>
      <w:r w:rsidRPr="00F738C4">
        <w:tab/>
        <w:t>NR_Mob_enh2-Core</w:t>
      </w:r>
    </w:p>
    <w:p w14:paraId="6539D4EB" w14:textId="60F16E3A" w:rsidR="00913648" w:rsidRPr="00F738C4" w:rsidRDefault="00913648" w:rsidP="00913648">
      <w:pPr>
        <w:pStyle w:val="Doc-title"/>
      </w:pPr>
      <w:r w:rsidRPr="00F738C4">
        <w:t>R2-2305365</w:t>
      </w:r>
      <w:r w:rsidRPr="00F738C4">
        <w:tab/>
        <w:t>Discussion on LTM supervisor timer</w:t>
      </w:r>
      <w:r w:rsidRPr="00F738C4">
        <w:tab/>
        <w:t>FGI</w:t>
      </w:r>
      <w:r w:rsidRPr="00F738C4">
        <w:tab/>
        <w:t>discussion</w:t>
      </w:r>
    </w:p>
    <w:p w14:paraId="76AA1DC0" w14:textId="4EDDACE4" w:rsidR="00913648" w:rsidRPr="00F738C4" w:rsidRDefault="00913648" w:rsidP="00913648">
      <w:pPr>
        <w:pStyle w:val="Doc-title"/>
      </w:pPr>
      <w:r w:rsidRPr="00F738C4">
        <w:t>R2-2305639</w:t>
      </w:r>
      <w:r w:rsidRPr="00F738C4">
        <w:tab/>
        <w:t>Discussions on LTM open issues</w:t>
      </w:r>
      <w:r w:rsidRPr="00F738C4">
        <w:tab/>
        <w:t>CMCC</w:t>
      </w:r>
      <w:r w:rsidRPr="00F738C4">
        <w:tab/>
        <w:t>discussion</w:t>
      </w:r>
      <w:r w:rsidRPr="00F738C4">
        <w:tab/>
        <w:t>Rel-18</w:t>
      </w:r>
      <w:r w:rsidRPr="00F738C4">
        <w:tab/>
        <w:t>NR_Mob_enh2-Core</w:t>
      </w:r>
    </w:p>
    <w:p w14:paraId="77443B8B" w14:textId="72736E7D" w:rsidR="00913648" w:rsidRPr="00F738C4" w:rsidRDefault="00913648" w:rsidP="00913648">
      <w:pPr>
        <w:pStyle w:val="Doc-title"/>
      </w:pPr>
      <w:r w:rsidRPr="00F738C4">
        <w:t>R2-2304944</w:t>
      </w:r>
      <w:r w:rsidRPr="00F738C4">
        <w:tab/>
        <w:t>Delayed Resource Reservation for inter gNB-DU L1/L2 Triggered Mobility</w:t>
      </w:r>
      <w:r w:rsidRPr="00F738C4">
        <w:tab/>
        <w:t>Rakuten Symphony</w:t>
      </w:r>
      <w:r w:rsidRPr="00F738C4">
        <w:tab/>
        <w:t>discussion</w:t>
      </w:r>
      <w:r w:rsidRPr="00F738C4">
        <w:tab/>
        <w:t>Rel-18</w:t>
      </w:r>
    </w:p>
    <w:p w14:paraId="0FAD39D0" w14:textId="77777777" w:rsidR="00913648" w:rsidRPr="00F738C4" w:rsidRDefault="00913648" w:rsidP="00913648">
      <w:pPr>
        <w:pStyle w:val="BoldComments"/>
      </w:pPr>
      <w:r w:rsidRPr="00F738C4">
        <w:t>Security</w:t>
      </w:r>
    </w:p>
    <w:p w14:paraId="038F8CD9" w14:textId="21948353" w:rsidR="00913648" w:rsidRPr="00F738C4" w:rsidRDefault="00913648" w:rsidP="00913648">
      <w:pPr>
        <w:pStyle w:val="Doc-title"/>
      </w:pPr>
      <w:r w:rsidRPr="00F738C4">
        <w:t>R2-2306226</w:t>
      </w:r>
      <w:r w:rsidRPr="00F738C4">
        <w:tab/>
        <w:t>Beam handling and security issue on cell switch for LTM</w:t>
      </w:r>
      <w:r w:rsidRPr="00F738C4">
        <w:tab/>
        <w:t>Samsung</w:t>
      </w:r>
      <w:r w:rsidRPr="00F738C4">
        <w:tab/>
        <w:t>discussion</w:t>
      </w:r>
      <w:r w:rsidRPr="00F738C4">
        <w:tab/>
        <w:t>Rel-18</w:t>
      </w:r>
      <w:r w:rsidRPr="00F738C4">
        <w:tab/>
        <w:t>NR_Mob_enh2-Core</w:t>
      </w:r>
    </w:p>
    <w:p w14:paraId="351B21B9" w14:textId="71D5AB46" w:rsidR="00913648" w:rsidRPr="00F738C4" w:rsidRDefault="00913648" w:rsidP="00913648">
      <w:pPr>
        <w:pStyle w:val="Doc-title"/>
      </w:pPr>
      <w:r w:rsidRPr="00F738C4">
        <w:t>R2-2306405</w:t>
      </w:r>
      <w:r w:rsidRPr="00F738C4">
        <w:tab/>
        <w:t>Securing LTM</w:t>
      </w:r>
      <w:r w:rsidRPr="00F738C4">
        <w:tab/>
        <w:t>Lenovo</w:t>
      </w:r>
      <w:r w:rsidRPr="00F738C4">
        <w:tab/>
        <w:t>discussion</w:t>
      </w:r>
      <w:r w:rsidRPr="00F738C4">
        <w:tab/>
        <w:t>NR_Mob_enh2-Core</w:t>
      </w:r>
      <w:r w:rsidRPr="00F738C4">
        <w:tab/>
        <w:t>R2-2303651</w:t>
      </w:r>
    </w:p>
    <w:p w14:paraId="6CE97538" w14:textId="1C2102D0" w:rsidR="00913648" w:rsidRPr="00F738C4" w:rsidRDefault="00913648" w:rsidP="00913648">
      <w:pPr>
        <w:pStyle w:val="Doc-title"/>
      </w:pPr>
      <w:r w:rsidRPr="00F738C4">
        <w:t>R2-2304966</w:t>
      </w:r>
      <w:r w:rsidRPr="00F738C4">
        <w:tab/>
        <w:t>Security impacts of intra gNB, inter gNB-CU-UP relocation</w:t>
      </w:r>
      <w:r w:rsidRPr="00F738C4">
        <w:tab/>
        <w:t>Rakuten Symphony</w:t>
      </w:r>
      <w:r w:rsidRPr="00F738C4">
        <w:tab/>
        <w:t>discussion</w:t>
      </w:r>
      <w:r w:rsidRPr="00F738C4">
        <w:tab/>
        <w:t>Rel-18</w:t>
      </w:r>
    </w:p>
    <w:p w14:paraId="5342DC54" w14:textId="77777777" w:rsidR="00913648" w:rsidRPr="00F738C4" w:rsidRDefault="00913648" w:rsidP="00913648">
      <w:pPr>
        <w:pStyle w:val="BoldComments"/>
      </w:pPr>
      <w:r w:rsidRPr="00F738C4">
        <w:t>Data Loss</w:t>
      </w:r>
    </w:p>
    <w:p w14:paraId="470B6D70" w14:textId="27AF3615" w:rsidR="00913648" w:rsidRPr="00F738C4" w:rsidRDefault="00913648" w:rsidP="00913648">
      <w:pPr>
        <w:pStyle w:val="Doc-title"/>
      </w:pPr>
      <w:r w:rsidRPr="00F738C4">
        <w:t>R2-2305305</w:t>
      </w:r>
      <w:r w:rsidRPr="00F738C4">
        <w:tab/>
        <w:t>Data Loss at LTM Cell Switch</w:t>
      </w:r>
      <w:r w:rsidRPr="00F738C4">
        <w:tab/>
        <w:t>MediaTek Inc.</w:t>
      </w:r>
      <w:r w:rsidRPr="00F738C4">
        <w:tab/>
        <w:t>discussion</w:t>
      </w:r>
    </w:p>
    <w:p w14:paraId="1C72433F" w14:textId="77777777" w:rsidR="00913648" w:rsidRPr="00F738C4" w:rsidRDefault="00913648" w:rsidP="00913648">
      <w:pPr>
        <w:pStyle w:val="Doc-text2"/>
      </w:pPr>
    </w:p>
    <w:p w14:paraId="668A8E64" w14:textId="77777777" w:rsidR="00913648" w:rsidRPr="00F738C4" w:rsidRDefault="00913648" w:rsidP="00913648">
      <w:pPr>
        <w:pStyle w:val="Doc-text2"/>
      </w:pPr>
      <w:r w:rsidRPr="00F738C4">
        <w:t>DISCUSSION</w:t>
      </w:r>
    </w:p>
    <w:p w14:paraId="6C858F9B" w14:textId="77777777" w:rsidR="00913648" w:rsidRPr="00F738C4" w:rsidRDefault="00913648" w:rsidP="00913648">
      <w:pPr>
        <w:pStyle w:val="Doc-text2"/>
      </w:pPr>
      <w:r w:rsidRPr="00F738C4">
        <w:t>-</w:t>
      </w:r>
      <w:r w:rsidRPr="00F738C4">
        <w:tab/>
        <w:t xml:space="preserve">Lenovo think that the number of cells is big, think that the CU retransmission is an issue. Has reconsidered and think now HARQ continue is good, and support.  </w:t>
      </w:r>
    </w:p>
    <w:p w14:paraId="5AE3221F" w14:textId="77777777" w:rsidR="00913648" w:rsidRPr="00F738C4" w:rsidRDefault="00913648" w:rsidP="00913648">
      <w:pPr>
        <w:pStyle w:val="Doc-text2"/>
      </w:pPr>
      <w:r w:rsidRPr="00F738C4">
        <w:t>-</w:t>
      </w:r>
      <w:r w:rsidRPr="00F738C4">
        <w:tab/>
        <w:t xml:space="preserve">FW think it is mportant to support fast cell switching and think HARQ continue is important. </w:t>
      </w:r>
    </w:p>
    <w:p w14:paraId="56A0DFFE" w14:textId="77777777" w:rsidR="00913648" w:rsidRPr="00F738C4" w:rsidRDefault="00913648" w:rsidP="00913648">
      <w:pPr>
        <w:pStyle w:val="Doc-text2"/>
      </w:pPr>
      <w:r w:rsidRPr="00F738C4">
        <w:t>-</w:t>
      </w:r>
      <w:r w:rsidRPr="00F738C4">
        <w:tab/>
        <w:t>vivo think there are QoS requirements now for real time low loss bearers. Think we need enhancements and HARQ continue.</w:t>
      </w:r>
    </w:p>
    <w:p w14:paraId="74BE0037" w14:textId="77777777" w:rsidR="00913648" w:rsidRPr="00F738C4" w:rsidRDefault="00913648" w:rsidP="00913648">
      <w:pPr>
        <w:pStyle w:val="Doc-text2"/>
      </w:pPr>
      <w:r w:rsidRPr="00F738C4">
        <w:t>-</w:t>
      </w:r>
      <w:r w:rsidRPr="00F738C4">
        <w:tab/>
        <w:t xml:space="preserve">ZTE think HARQ continue is difficult, think the network canno be sure to schedule retransmission. </w:t>
      </w:r>
    </w:p>
    <w:p w14:paraId="381B423B" w14:textId="77777777" w:rsidR="00913648" w:rsidRPr="00F738C4" w:rsidRDefault="00913648" w:rsidP="00913648">
      <w:pPr>
        <w:pStyle w:val="Doc-text2"/>
      </w:pPr>
      <w:r w:rsidRPr="00F738C4">
        <w:t>-</w:t>
      </w:r>
      <w:r w:rsidRPr="00F738C4">
        <w:tab/>
        <w:t xml:space="preserve">Chair: everyone seems to assume that if this </w:t>
      </w:r>
    </w:p>
    <w:p w14:paraId="08C89BD7" w14:textId="77777777" w:rsidR="00913648" w:rsidRPr="00F738C4" w:rsidRDefault="00913648" w:rsidP="00913648">
      <w:pPr>
        <w:pStyle w:val="Doc-text2"/>
      </w:pPr>
      <w:r w:rsidRPr="00F738C4">
        <w:t>-</w:t>
      </w:r>
      <w:r w:rsidRPr="00F738C4">
        <w:tab/>
        <w:t xml:space="preserve">HW: think the issue is there also for L3 mobility, but think HARQ continue is not a good solution, should have a more general solution. </w:t>
      </w:r>
    </w:p>
    <w:p w14:paraId="130F48BF" w14:textId="77777777" w:rsidR="00913648" w:rsidRPr="00F738C4" w:rsidRDefault="00913648" w:rsidP="00913648">
      <w:pPr>
        <w:pStyle w:val="Doc-text2"/>
      </w:pPr>
      <w:r w:rsidRPr="00F738C4">
        <w:t>P4</w:t>
      </w:r>
    </w:p>
    <w:p w14:paraId="4C667F5C" w14:textId="77777777" w:rsidR="00913648" w:rsidRPr="00F738C4" w:rsidRDefault="00913648" w:rsidP="00913648">
      <w:pPr>
        <w:pStyle w:val="Doc-text2"/>
      </w:pPr>
      <w:r w:rsidRPr="00F738C4">
        <w:t>-</w:t>
      </w:r>
      <w:r w:rsidRPr="00F738C4">
        <w:tab/>
        <w:t xml:space="preserve">Dependent on scenario. </w:t>
      </w:r>
    </w:p>
    <w:p w14:paraId="1330BA33" w14:textId="77777777" w:rsidR="00913648" w:rsidRPr="00F738C4" w:rsidRDefault="00913648" w:rsidP="00913648">
      <w:pPr>
        <w:pStyle w:val="Doc-text2"/>
      </w:pPr>
      <w:r w:rsidRPr="00F738C4">
        <w:t>-</w:t>
      </w:r>
      <w:r w:rsidRPr="00F738C4">
        <w:tab/>
        <w:t xml:space="preserve">LGE think the root cause is inaccuracy of L1 measurement. Think data loss is not an issue. MTK think L1 accuracy is not the issue, think the issue is in the supported radio scenario. </w:t>
      </w:r>
    </w:p>
    <w:p w14:paraId="4F63FED5" w14:textId="77777777" w:rsidR="00913648" w:rsidRPr="00F738C4" w:rsidRDefault="00913648" w:rsidP="00913648">
      <w:pPr>
        <w:pStyle w:val="Doc-text2"/>
      </w:pPr>
      <w:r w:rsidRPr="00F738C4">
        <w:t>General</w:t>
      </w:r>
    </w:p>
    <w:p w14:paraId="4A341615" w14:textId="77777777" w:rsidR="00913648" w:rsidRPr="00F738C4" w:rsidRDefault="00913648" w:rsidP="00913648">
      <w:pPr>
        <w:pStyle w:val="Doc-text2"/>
      </w:pPr>
      <w:r w:rsidRPr="00F738C4">
        <w:t>-</w:t>
      </w:r>
      <w:r w:rsidRPr="00F738C4">
        <w:tab/>
        <w:t>Chair: there is now significant support for HARQ continue, and there may indeed be issues for some deployments, but still this is very controversial, think there is limited time for final convergence. Suggest to give up this for this release</w:t>
      </w:r>
    </w:p>
    <w:p w14:paraId="4B400243" w14:textId="77777777" w:rsidR="00913648" w:rsidRPr="00F738C4" w:rsidRDefault="00913648" w:rsidP="00913648">
      <w:pPr>
        <w:pStyle w:val="Doc-text2"/>
      </w:pPr>
    </w:p>
    <w:p w14:paraId="71A3ADFC" w14:textId="77777777" w:rsidR="00913648" w:rsidRPr="00F738C4" w:rsidRDefault="00913648" w:rsidP="00913648">
      <w:pPr>
        <w:pStyle w:val="Agreement"/>
        <w:numPr>
          <w:ilvl w:val="0"/>
          <w:numId w:val="0"/>
        </w:numPr>
        <w:ind w:left="1619" w:hanging="360"/>
      </w:pPr>
      <w:r w:rsidRPr="00F738C4">
        <w:t xml:space="preserve">Can use legacy behaviour: </w:t>
      </w:r>
    </w:p>
    <w:p w14:paraId="2F56A119"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rPr>
          <w:rFonts w:hint="eastAsia"/>
        </w:rPr>
        <w:t>P</w:t>
      </w:r>
      <w:r w:rsidRPr="00F738C4">
        <w:t>2: RAN2 assumes that network implementation allows speedy data recovery for RLC AM bearer at intra-DU LT</w:t>
      </w:r>
      <w:r w:rsidRPr="00F738C4">
        <w:rPr>
          <w:rFonts w:hint="eastAsia"/>
        </w:rPr>
        <w:t>M</w:t>
      </w:r>
      <w:r w:rsidRPr="00F738C4">
        <w:t xml:space="preserve"> cell switch without specification impact. </w:t>
      </w:r>
    </w:p>
    <w:p w14:paraId="296EFBFF"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rPr>
          <w:rFonts w:hint="eastAsia"/>
        </w:rPr>
        <w:t>P</w:t>
      </w:r>
      <w:r w:rsidRPr="00F738C4">
        <w:t xml:space="preserve">3: The PDCP data recovery procedure can be applied to the RLC AM bearers for inter-DU LTM cell switch. </w:t>
      </w:r>
    </w:p>
    <w:p w14:paraId="21C63D28" w14:textId="77777777" w:rsidR="00913648" w:rsidRPr="00F738C4" w:rsidRDefault="00913648" w:rsidP="00913648">
      <w:pPr>
        <w:pStyle w:val="Doc-text2"/>
      </w:pPr>
    </w:p>
    <w:p w14:paraId="4D24E100" w14:textId="77777777" w:rsidR="00913648" w:rsidRPr="00F738C4" w:rsidRDefault="00913648" w:rsidP="00913648">
      <w:pPr>
        <w:pStyle w:val="Doc-text2"/>
      </w:pPr>
      <w:r w:rsidRPr="00F738C4">
        <w:t>After discussion</w:t>
      </w:r>
    </w:p>
    <w:p w14:paraId="1AD8A30E"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Will not support HARQ continue at LTM cell switch in this release.</w:t>
      </w:r>
    </w:p>
    <w:p w14:paraId="03F412B4" w14:textId="77777777" w:rsidR="00913648" w:rsidRPr="00F738C4" w:rsidRDefault="00913648" w:rsidP="00913648">
      <w:pPr>
        <w:pStyle w:val="Doc-text2"/>
      </w:pPr>
    </w:p>
    <w:p w14:paraId="457E22DC" w14:textId="77777777" w:rsidR="00913648" w:rsidRPr="00F738C4" w:rsidRDefault="00913648" w:rsidP="00913648">
      <w:pPr>
        <w:pStyle w:val="Heading4"/>
      </w:pPr>
      <w:bookmarkStart w:id="329" w:name="_Toc142643973"/>
      <w:r w:rsidRPr="00F738C4">
        <w:lastRenderedPageBreak/>
        <w:t>7.4.2.2</w:t>
      </w:r>
      <w:r w:rsidRPr="00F738C4">
        <w:tab/>
        <w:t>RRC</w:t>
      </w:r>
      <w:bookmarkEnd w:id="329"/>
      <w:r w:rsidRPr="00F738C4">
        <w:t xml:space="preserve"> </w:t>
      </w:r>
    </w:p>
    <w:p w14:paraId="130C36DA" w14:textId="77777777" w:rsidR="00913648" w:rsidRPr="00F738C4" w:rsidRDefault="00913648" w:rsidP="00913648">
      <w:pPr>
        <w:pStyle w:val="Comments"/>
      </w:pPr>
      <w:r w:rsidRPr="00F738C4">
        <w:t>RRC solutions, e.g. candidate configuration / reference configuration, Measurement Configuration (and other configs used before cell switch). RRC configured L2 reset.</w:t>
      </w:r>
    </w:p>
    <w:p w14:paraId="56A1165F" w14:textId="77777777" w:rsidR="00913648" w:rsidRPr="00F738C4" w:rsidRDefault="00913648" w:rsidP="00913648">
      <w:pPr>
        <w:pStyle w:val="Comments"/>
      </w:pPr>
      <w:r w:rsidRPr="00F738C4">
        <w:t xml:space="preserve">WID: Configuration and maintenance for multiple candidate cells to allow fast application of configurations for candidate cells [RAN2, RAN3]. </w:t>
      </w:r>
    </w:p>
    <w:p w14:paraId="7CE417CB" w14:textId="77777777" w:rsidR="00913648" w:rsidRPr="00F738C4" w:rsidRDefault="00913648" w:rsidP="00913648">
      <w:pPr>
        <w:pStyle w:val="Comments"/>
      </w:pPr>
    </w:p>
    <w:p w14:paraId="5571CC6B" w14:textId="77777777" w:rsidR="00913648" w:rsidRPr="00F738C4" w:rsidRDefault="00913648" w:rsidP="00913648">
      <w:pPr>
        <w:pStyle w:val="EmailDiscussion"/>
        <w:overflowPunct/>
        <w:autoSpaceDE/>
        <w:autoSpaceDN/>
        <w:adjustRightInd/>
        <w:ind w:left="1619" w:hanging="360"/>
        <w:textAlignment w:val="auto"/>
      </w:pPr>
      <w:bookmarkStart w:id="330" w:name="OLE_LINK92"/>
      <w:bookmarkStart w:id="331" w:name="OLE_LINK93"/>
      <w:r w:rsidRPr="00F738C4">
        <w:t>[AT122</w:t>
      </w:r>
      <w:bookmarkStart w:id="332" w:name="OLE_LINK333"/>
      <w:bookmarkStart w:id="333" w:name="OLE_LINK334"/>
      <w:r w:rsidRPr="00F738C4">
        <w:t xml:space="preserve">][005][Mob18] LTM L1 measurement </w:t>
      </w:r>
      <w:bookmarkEnd w:id="332"/>
      <w:bookmarkEnd w:id="333"/>
      <w:r w:rsidRPr="00F738C4">
        <w:t>aspects (Ericsson)</w:t>
      </w:r>
    </w:p>
    <w:p w14:paraId="09BC0083" w14:textId="2D46E2D7" w:rsidR="00913648" w:rsidRPr="00F738C4" w:rsidRDefault="00913648" w:rsidP="00913648">
      <w:pPr>
        <w:pStyle w:val="EmailDiscussion2"/>
        <w:ind w:left="1619" w:firstLine="0"/>
      </w:pPr>
      <w:r w:rsidRPr="00F738C4">
        <w:t>Scope: Start from meeting input, R2-2306012 and potentially other tdoc with related proposals. Collect one round of comments and identify easy agreements discussion points etc, to prepare for online treatment, Ph2: LS to RAN3 acc to below</w:t>
      </w:r>
    </w:p>
    <w:p w14:paraId="0C6C5AB0" w14:textId="77777777" w:rsidR="00913648" w:rsidRPr="00F738C4" w:rsidRDefault="00913648" w:rsidP="00913648">
      <w:pPr>
        <w:pStyle w:val="EmailDiscussion2"/>
      </w:pPr>
      <w:r w:rsidRPr="00F738C4">
        <w:tab/>
        <w:t>Intended outcome: Report, PH2 aggregable Draft LS</w:t>
      </w:r>
    </w:p>
    <w:p w14:paraId="33DFD526" w14:textId="77777777" w:rsidR="00913648" w:rsidRPr="00F738C4" w:rsidRDefault="00913648" w:rsidP="00913648">
      <w:pPr>
        <w:pStyle w:val="Doc-text2"/>
      </w:pPr>
      <w:r w:rsidRPr="00F738C4">
        <w:tab/>
        <w:t>Deadline: CB Wednesday, PH2: CB at opportunity</w:t>
      </w:r>
    </w:p>
    <w:p w14:paraId="2D00EA06" w14:textId="77777777" w:rsidR="00913648" w:rsidRPr="00F738C4" w:rsidRDefault="00913648" w:rsidP="00913648">
      <w:pPr>
        <w:pStyle w:val="Doc-text2"/>
      </w:pPr>
    </w:p>
    <w:p w14:paraId="171EAC24" w14:textId="77777777" w:rsidR="00913648" w:rsidRPr="00F738C4" w:rsidRDefault="00913648" w:rsidP="00913648">
      <w:pPr>
        <w:pStyle w:val="Doc-text2"/>
      </w:pPr>
    </w:p>
    <w:p w14:paraId="0EBEB141" w14:textId="0FEEDDB7" w:rsidR="00913648" w:rsidRPr="00F738C4" w:rsidRDefault="00913648" w:rsidP="00913648">
      <w:pPr>
        <w:pStyle w:val="Doc-title"/>
      </w:pPr>
      <w:r w:rsidRPr="00F738C4">
        <w:t>R2-2306769</w:t>
      </w:r>
      <w:r w:rsidRPr="00F738C4">
        <w:tab/>
        <w:t>Summary of [AT122][005][Mob18] LTM L1 measurement aspects</w:t>
      </w:r>
      <w:r w:rsidRPr="00F738C4">
        <w:tab/>
        <w:t>Ericsson</w:t>
      </w:r>
    </w:p>
    <w:p w14:paraId="44A2CBBA" w14:textId="77777777" w:rsidR="00913648" w:rsidRPr="00F738C4" w:rsidRDefault="00913648" w:rsidP="00913648">
      <w:pPr>
        <w:pStyle w:val="Doc-text2"/>
      </w:pPr>
      <w:r w:rsidRPr="00F738C4">
        <w:t>DISCUSSION</w:t>
      </w:r>
    </w:p>
    <w:p w14:paraId="346E727E" w14:textId="77777777" w:rsidR="00913648" w:rsidRPr="00F738C4" w:rsidRDefault="00913648" w:rsidP="00913648">
      <w:pPr>
        <w:pStyle w:val="Doc-text2"/>
      </w:pPr>
      <w:r w:rsidRPr="00F738C4">
        <w:t>P6</w:t>
      </w:r>
    </w:p>
    <w:p w14:paraId="0C2B1009" w14:textId="77777777" w:rsidR="00913648" w:rsidRPr="00F738C4" w:rsidRDefault="00913648" w:rsidP="00913648">
      <w:pPr>
        <w:pStyle w:val="Doc-text2"/>
      </w:pPr>
      <w:r w:rsidRPr="00F738C4">
        <w:t>-</w:t>
      </w:r>
      <w:r w:rsidRPr="00F738C4">
        <w:tab/>
        <w:t xml:space="preserve">Nokia wonder what this mean. What is the intention vs the baseline. Ericsson think this is not clear yet. </w:t>
      </w:r>
    </w:p>
    <w:p w14:paraId="6B12EEF3" w14:textId="77777777" w:rsidR="00913648" w:rsidRPr="00F738C4" w:rsidRDefault="00913648" w:rsidP="00913648">
      <w:pPr>
        <w:pStyle w:val="Doc-text2"/>
      </w:pPr>
      <w:r w:rsidRPr="00F738C4">
        <w:t>-</w:t>
      </w:r>
      <w:r w:rsidRPr="00F738C4">
        <w:tab/>
        <w:t>Ericsson think we should reuse the existing reporting.</w:t>
      </w:r>
    </w:p>
    <w:p w14:paraId="5065DDA2" w14:textId="77777777" w:rsidR="00913648" w:rsidRPr="00F738C4" w:rsidRDefault="00913648" w:rsidP="00913648">
      <w:pPr>
        <w:pStyle w:val="Doc-text2"/>
      </w:pPr>
    </w:p>
    <w:p w14:paraId="6EF46558" w14:textId="77777777" w:rsidR="00913648" w:rsidRPr="00F738C4" w:rsidRDefault="00913648" w:rsidP="00913648">
      <w:pPr>
        <w:pStyle w:val="Agreement"/>
        <w:numPr>
          <w:ilvl w:val="0"/>
          <w:numId w:val="0"/>
        </w:numPr>
        <w:ind w:left="1619" w:hanging="360"/>
      </w:pPr>
      <w:r w:rsidRPr="00F738C4">
        <w:t>For L1 measurements for LTM</w:t>
      </w:r>
    </w:p>
    <w:p w14:paraId="30E0C47A"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The RS configuration is provided to the UE per LTM candidate cell.</w:t>
      </w:r>
    </w:p>
    <w:p w14:paraId="39DE3830"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RAN2 assumes that Each candidate DU needs to know the RS configuration of each candidate DUs in order to provide the LTM candidate configuration.</w:t>
      </w:r>
    </w:p>
    <w:bookmarkEnd w:id="330"/>
    <w:bookmarkEnd w:id="331"/>
    <w:p w14:paraId="1D1E684D"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RAN2 assumes that The CU transmits to each C-DU the RS configuration of S-DU (if this is an LTM candidate cell) and/or other C-DUs, to generate the corresponding L1 configuration for LTM.</w:t>
      </w:r>
    </w:p>
    <w:p w14:paraId="329403CD"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7362A14B"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The RS configuration and/or CSI resource configuration for measuring LTM candidate cells is included in the LTM-Config IE and is a separate configuration, e.g. outside of the LTM candidate configuration. </w:t>
      </w:r>
    </w:p>
    <w:p w14:paraId="29D2A193"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108D4A7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RAN2 assumes the following about CSI measurement reporting for LTM (final decision up to RAN1):</w:t>
      </w:r>
    </w:p>
    <w:p w14:paraId="176E6457" w14:textId="77777777" w:rsidR="00913648" w:rsidRPr="00F738C4" w:rsidRDefault="00913648" w:rsidP="00913648">
      <w:pPr>
        <w:pStyle w:val="Agreement"/>
        <w:numPr>
          <w:ilvl w:val="0"/>
          <w:numId w:val="0"/>
        </w:numPr>
        <w:ind w:left="1619"/>
      </w:pPr>
      <w:r w:rsidRPr="00F738C4">
        <w:t>a.</w:t>
      </w:r>
      <w:r w:rsidRPr="00F738C4">
        <w:tab/>
        <w:t>UE reports all measured LTM candidate cells in a single report; or</w:t>
      </w:r>
    </w:p>
    <w:p w14:paraId="010C1E6C" w14:textId="77777777" w:rsidR="00913648" w:rsidRPr="00F738C4" w:rsidRDefault="00913648" w:rsidP="00913648">
      <w:pPr>
        <w:pStyle w:val="Agreement"/>
        <w:numPr>
          <w:ilvl w:val="0"/>
          <w:numId w:val="0"/>
        </w:numPr>
        <w:ind w:left="1619"/>
      </w:pPr>
      <w:r w:rsidRPr="00F738C4">
        <w:t>b.</w:t>
      </w:r>
      <w:r w:rsidRPr="00F738C4">
        <w:tab/>
        <w:t>UE reports one or a subset of measured LTM candidate cell(s) in a report.</w:t>
      </w:r>
    </w:p>
    <w:p w14:paraId="48F7CD4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RAN2 to send an LS to RAN1 RAN3 RAN4, offline. Can also consider whether we should ask questions, continue in the offline [005]</w:t>
      </w:r>
    </w:p>
    <w:p w14:paraId="658B17E6" w14:textId="77777777" w:rsidR="00913648" w:rsidRPr="00F738C4" w:rsidRDefault="00913648" w:rsidP="00913648">
      <w:pPr>
        <w:pStyle w:val="Doc-text2"/>
      </w:pPr>
    </w:p>
    <w:p w14:paraId="2420C892" w14:textId="77777777" w:rsidR="00913648" w:rsidRPr="00F738C4" w:rsidRDefault="00913648" w:rsidP="00913648">
      <w:pPr>
        <w:pStyle w:val="Doc-text2"/>
      </w:pPr>
    </w:p>
    <w:p w14:paraId="18BB3FBD" w14:textId="77777777" w:rsidR="00913648" w:rsidRPr="00F738C4" w:rsidRDefault="00913648" w:rsidP="00913648">
      <w:pPr>
        <w:pStyle w:val="Doc-text2"/>
      </w:pPr>
      <w:r w:rsidRPr="00F738C4">
        <w:t>CB for LS</w:t>
      </w:r>
    </w:p>
    <w:p w14:paraId="62890010" w14:textId="77777777" w:rsidR="00913648" w:rsidRPr="00F738C4" w:rsidRDefault="00913648" w:rsidP="00913648">
      <w:pPr>
        <w:pStyle w:val="Doc-text2"/>
      </w:pPr>
    </w:p>
    <w:p w14:paraId="3CD44DD0" w14:textId="78406249" w:rsidR="00913648" w:rsidRPr="00F738C4" w:rsidRDefault="00913648" w:rsidP="00913648">
      <w:pPr>
        <w:pStyle w:val="Doc-title"/>
      </w:pPr>
      <w:r w:rsidRPr="00F738C4">
        <w:t>R2-2306873</w:t>
      </w:r>
      <w:r w:rsidRPr="00F738C4">
        <w:tab/>
        <w:t>LS on L1 measurements for LTM</w:t>
      </w:r>
      <w:r w:rsidRPr="00F738C4">
        <w:tab/>
      </w:r>
      <w:r w:rsidRPr="00F738C4">
        <w:tab/>
        <w:t>Ericsson</w:t>
      </w:r>
      <w:r w:rsidRPr="00F738C4">
        <w:tab/>
        <w:t>LS out</w:t>
      </w:r>
    </w:p>
    <w:p w14:paraId="37BA02E6"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Remove the duplicate action text. With this change LS out is Approved in R2-2306898</w:t>
      </w:r>
    </w:p>
    <w:p w14:paraId="760DFF54" w14:textId="77777777" w:rsidR="00913648" w:rsidRPr="00F738C4" w:rsidRDefault="00913648" w:rsidP="00913648">
      <w:pPr>
        <w:pStyle w:val="Doc-text2"/>
      </w:pPr>
    </w:p>
    <w:p w14:paraId="12092830" w14:textId="7442133D" w:rsidR="00913648" w:rsidRPr="00F738C4" w:rsidRDefault="00913648" w:rsidP="00913648">
      <w:pPr>
        <w:pStyle w:val="Doc-title"/>
      </w:pPr>
      <w:r w:rsidRPr="00F738C4">
        <w:t>R2-2306012</w:t>
      </w:r>
      <w:r w:rsidRPr="00F738C4">
        <w:tab/>
        <w:t>L1 measurements aspects for LTM</w:t>
      </w:r>
      <w:r w:rsidRPr="00F738C4">
        <w:tab/>
        <w:t>Ericsson</w:t>
      </w:r>
      <w:r w:rsidRPr="00F738C4">
        <w:tab/>
        <w:t>discussion</w:t>
      </w:r>
      <w:r w:rsidRPr="00F738C4">
        <w:tab/>
        <w:t>Rel-18</w:t>
      </w:r>
      <w:r w:rsidRPr="00F738C4">
        <w:tab/>
        <w:t>NR_Mob_enh2-Core</w:t>
      </w:r>
    </w:p>
    <w:p w14:paraId="045777DB" w14:textId="753DB114" w:rsidR="00913648" w:rsidRPr="00F738C4" w:rsidRDefault="00913648" w:rsidP="00913648">
      <w:pPr>
        <w:pStyle w:val="Doc-title"/>
      </w:pPr>
      <w:r w:rsidRPr="00F738C4">
        <w:lastRenderedPageBreak/>
        <w:t>R2-2304785</w:t>
      </w:r>
      <w:r w:rsidRPr="00F738C4">
        <w:tab/>
        <w:t>Discussion on RRC aspects for LTM</w:t>
      </w:r>
      <w:r w:rsidRPr="00F738C4">
        <w:tab/>
        <w:t>ZTE Corporation, Sanechips</w:t>
      </w:r>
      <w:r w:rsidRPr="00F738C4">
        <w:tab/>
        <w:t>discussion</w:t>
      </w:r>
      <w:r w:rsidRPr="00F738C4">
        <w:tab/>
        <w:t>Rel-18</w:t>
      </w:r>
      <w:r w:rsidRPr="00F738C4">
        <w:tab/>
        <w:t>NR_Mob_enh2-Core</w:t>
      </w:r>
    </w:p>
    <w:p w14:paraId="2A9DCBCD" w14:textId="5BF57B12" w:rsidR="00913648" w:rsidRPr="00F738C4" w:rsidRDefault="00913648" w:rsidP="00913648">
      <w:pPr>
        <w:pStyle w:val="Doc-title"/>
      </w:pPr>
      <w:r w:rsidRPr="00F738C4">
        <w:t>R2-2304882</w:t>
      </w:r>
      <w:r w:rsidRPr="00F738C4">
        <w:tab/>
        <w:t>Configuration for measurement  and RACH-less in sequential LTM</w:t>
      </w:r>
      <w:r w:rsidRPr="00F738C4">
        <w:tab/>
        <w:t>Futurewei</w:t>
      </w:r>
      <w:r w:rsidRPr="00F738C4">
        <w:tab/>
        <w:t>discussion</w:t>
      </w:r>
      <w:r w:rsidRPr="00F738C4">
        <w:tab/>
        <w:t>Rel-18</w:t>
      </w:r>
      <w:r w:rsidRPr="00F738C4">
        <w:tab/>
        <w:t>NR_Mob_enh2-Core</w:t>
      </w:r>
    </w:p>
    <w:p w14:paraId="02A036A4" w14:textId="5F2B6CE5" w:rsidR="00913648" w:rsidRPr="00F738C4" w:rsidRDefault="00913648" w:rsidP="00913648">
      <w:pPr>
        <w:pStyle w:val="Doc-title"/>
      </w:pPr>
      <w:r w:rsidRPr="00F738C4">
        <w:t>R2-2304890</w:t>
      </w:r>
      <w:r w:rsidRPr="00F738C4">
        <w:tab/>
        <w:t>Open Issues for LTM RRC</w:t>
      </w:r>
      <w:r w:rsidRPr="00F738C4">
        <w:tab/>
        <w:t>MediaTek Inc.</w:t>
      </w:r>
      <w:r w:rsidRPr="00F738C4">
        <w:tab/>
        <w:t>discussion</w:t>
      </w:r>
      <w:r w:rsidRPr="00F738C4">
        <w:tab/>
        <w:t>Rel-18</w:t>
      </w:r>
      <w:r w:rsidRPr="00F738C4">
        <w:tab/>
        <w:t>NR_Mob_enh2-Core</w:t>
      </w:r>
    </w:p>
    <w:p w14:paraId="575CE9C6" w14:textId="163F7E78" w:rsidR="00913648" w:rsidRPr="00F738C4" w:rsidRDefault="00913648" w:rsidP="00913648">
      <w:pPr>
        <w:pStyle w:val="Doc-title"/>
      </w:pPr>
      <w:r w:rsidRPr="00F738C4">
        <w:t>R2-2304911</w:t>
      </w:r>
      <w:r w:rsidRPr="00F738C4">
        <w:tab/>
        <w:t>RRC configuration for LTM</w:t>
      </w:r>
      <w:r w:rsidRPr="00F738C4">
        <w:tab/>
        <w:t>vivo</w:t>
      </w:r>
      <w:r w:rsidRPr="00F738C4">
        <w:tab/>
        <w:t>discussion</w:t>
      </w:r>
      <w:r w:rsidRPr="00F738C4">
        <w:tab/>
        <w:t>Rel-18</w:t>
      </w:r>
      <w:r w:rsidRPr="00F738C4">
        <w:tab/>
        <w:t>NR_Mob_enh2-Core</w:t>
      </w:r>
    </w:p>
    <w:p w14:paraId="2281339D" w14:textId="20FBEDCA" w:rsidR="00913648" w:rsidRPr="00F738C4" w:rsidRDefault="00913648" w:rsidP="00913648">
      <w:pPr>
        <w:pStyle w:val="Doc-title"/>
      </w:pPr>
      <w:r w:rsidRPr="00F738C4">
        <w:t>R2-2304952</w:t>
      </w:r>
      <w:r w:rsidRPr="00F738C4">
        <w:tab/>
        <w:t>RRC aspects of L1/L2 triggered mobility</w:t>
      </w:r>
      <w:r w:rsidRPr="00F738C4">
        <w:tab/>
        <w:t>Fujitsu</w:t>
      </w:r>
      <w:r w:rsidRPr="00F738C4">
        <w:tab/>
        <w:t>discussion</w:t>
      </w:r>
      <w:r w:rsidRPr="00F738C4">
        <w:tab/>
        <w:t>Rel-18</w:t>
      </w:r>
      <w:r w:rsidRPr="00F738C4">
        <w:tab/>
        <w:t>NR_Mob_enh2-Core</w:t>
      </w:r>
    </w:p>
    <w:p w14:paraId="51A5E0FB" w14:textId="66AA1329" w:rsidR="00913648" w:rsidRPr="00F738C4" w:rsidRDefault="00913648" w:rsidP="00913648">
      <w:pPr>
        <w:pStyle w:val="Doc-title"/>
      </w:pPr>
      <w:r w:rsidRPr="00F738C4">
        <w:t>R2-2305024</w:t>
      </w:r>
      <w:r w:rsidRPr="00F738C4">
        <w:tab/>
        <w:t>Remaining issues on L1 measurement configuration for LTM</w:t>
      </w:r>
      <w:r w:rsidRPr="00F738C4">
        <w:tab/>
        <w:t>Panasonic</w:t>
      </w:r>
      <w:r w:rsidRPr="00F738C4">
        <w:tab/>
        <w:t>discussion</w:t>
      </w:r>
    </w:p>
    <w:p w14:paraId="63B4D9F1" w14:textId="469FD0F2" w:rsidR="00913648" w:rsidRPr="00F738C4" w:rsidRDefault="00913648" w:rsidP="00913648">
      <w:pPr>
        <w:pStyle w:val="Doc-title"/>
      </w:pPr>
      <w:r w:rsidRPr="00F738C4">
        <w:t>R2-2305100</w:t>
      </w:r>
      <w:r w:rsidRPr="00F738C4">
        <w:tab/>
        <w:t>RRC based L2 reset config</w:t>
      </w:r>
      <w:r w:rsidRPr="00F738C4">
        <w:tab/>
        <w:t>Apple</w:t>
      </w:r>
      <w:r w:rsidRPr="00F738C4">
        <w:tab/>
        <w:t>discussion</w:t>
      </w:r>
      <w:r w:rsidRPr="00F738C4">
        <w:tab/>
        <w:t>Rel-18</w:t>
      </w:r>
      <w:r w:rsidRPr="00F738C4">
        <w:tab/>
        <w:t>NR_Mob_enh2-Core</w:t>
      </w:r>
      <w:r w:rsidRPr="00F738C4">
        <w:tab/>
        <w:t>R2-2303392</w:t>
      </w:r>
    </w:p>
    <w:p w14:paraId="2C19EDCF" w14:textId="09D1E408" w:rsidR="00913648" w:rsidRPr="00F738C4" w:rsidRDefault="00913648" w:rsidP="00913648">
      <w:pPr>
        <w:pStyle w:val="Doc-title"/>
      </w:pPr>
      <w:r w:rsidRPr="00F738C4">
        <w:t>R2-2305103</w:t>
      </w:r>
      <w:r w:rsidRPr="00F738C4">
        <w:tab/>
        <w:t>On Validation of LTM candidate config</w:t>
      </w:r>
      <w:r w:rsidRPr="00F738C4">
        <w:tab/>
        <w:t>Apple</w:t>
      </w:r>
      <w:r w:rsidRPr="00F738C4">
        <w:tab/>
        <w:t>discussion</w:t>
      </w:r>
      <w:r w:rsidRPr="00F738C4">
        <w:tab/>
        <w:t>Rel-18</w:t>
      </w:r>
      <w:r w:rsidRPr="00F738C4">
        <w:tab/>
        <w:t>NR_Mob_enh2-Core</w:t>
      </w:r>
    </w:p>
    <w:p w14:paraId="79C4F051" w14:textId="2CEF30E0" w:rsidR="00913648" w:rsidRPr="00F738C4" w:rsidRDefault="00913648" w:rsidP="00913648">
      <w:pPr>
        <w:pStyle w:val="Doc-title"/>
      </w:pPr>
      <w:r w:rsidRPr="00F738C4">
        <w:t>R2-2305117</w:t>
      </w:r>
      <w:r w:rsidRPr="00F738C4">
        <w:tab/>
        <w:t>RRC Aspects of LTM</w:t>
      </w:r>
      <w:r w:rsidRPr="00F738C4">
        <w:tab/>
        <w:t>Qualcomm Inc.</w:t>
      </w:r>
      <w:r w:rsidRPr="00F738C4">
        <w:tab/>
        <w:t>discussion</w:t>
      </w:r>
      <w:r w:rsidRPr="00F738C4">
        <w:tab/>
        <w:t>Rel-18</w:t>
      </w:r>
      <w:r w:rsidRPr="00F738C4">
        <w:tab/>
        <w:t>NR_Mob_enh2-Core</w:t>
      </w:r>
    </w:p>
    <w:p w14:paraId="134456A1" w14:textId="1EAB781D" w:rsidR="00913648" w:rsidRPr="00F738C4" w:rsidRDefault="00913648" w:rsidP="00913648">
      <w:pPr>
        <w:pStyle w:val="Doc-title"/>
      </w:pPr>
      <w:r w:rsidRPr="00F738C4">
        <w:t>R2-2305118</w:t>
      </w:r>
      <w:r w:rsidRPr="00F738C4">
        <w:tab/>
        <w:t>Race conditions in LTM</w:t>
      </w:r>
      <w:r w:rsidRPr="00F738C4">
        <w:tab/>
        <w:t>Qualcomm Inc.</w:t>
      </w:r>
      <w:r w:rsidRPr="00F738C4">
        <w:tab/>
        <w:t>discussion</w:t>
      </w:r>
      <w:r w:rsidRPr="00F738C4">
        <w:tab/>
        <w:t>Rel-18</w:t>
      </w:r>
      <w:r w:rsidRPr="00F738C4">
        <w:tab/>
        <w:t>NR_Mob_enh2-Core</w:t>
      </w:r>
    </w:p>
    <w:p w14:paraId="3FBC1410" w14:textId="2A87DB1F" w:rsidR="00913648" w:rsidRPr="00F738C4" w:rsidRDefault="00913648" w:rsidP="00913648">
      <w:pPr>
        <w:pStyle w:val="Doc-title"/>
      </w:pPr>
      <w:r w:rsidRPr="00F738C4">
        <w:t>R2-2305166</w:t>
      </w:r>
      <w:r w:rsidRPr="00F738C4">
        <w:tab/>
        <w:t>RRC Open issues for LTM</w:t>
      </w:r>
      <w:r w:rsidRPr="00F738C4">
        <w:tab/>
        <w:t>Interdigital, Inc.</w:t>
      </w:r>
      <w:r w:rsidRPr="00F738C4">
        <w:tab/>
        <w:t>discussion</w:t>
      </w:r>
      <w:r w:rsidRPr="00F738C4">
        <w:tab/>
        <w:t>Rel-18</w:t>
      </w:r>
      <w:r w:rsidRPr="00F738C4">
        <w:tab/>
        <w:t>NR_Mob_enh2-Core</w:t>
      </w:r>
    </w:p>
    <w:p w14:paraId="2D5A7EC8" w14:textId="6B80BE1B" w:rsidR="00913648" w:rsidRPr="00F738C4" w:rsidRDefault="00913648" w:rsidP="00913648">
      <w:pPr>
        <w:pStyle w:val="Doc-title"/>
      </w:pPr>
      <w:r w:rsidRPr="00F738C4">
        <w:t>R2-2305272</w:t>
      </w:r>
      <w:r w:rsidRPr="00F738C4">
        <w:tab/>
        <w:t>Discussion on L1 measurement configuration</w:t>
      </w:r>
      <w:r w:rsidRPr="00F738C4">
        <w:tab/>
        <w:t>LG Electronics</w:t>
      </w:r>
      <w:r w:rsidRPr="00F738C4">
        <w:tab/>
        <w:t>discussion</w:t>
      </w:r>
      <w:r w:rsidRPr="00F738C4">
        <w:tab/>
        <w:t>Rel-18</w:t>
      </w:r>
      <w:r w:rsidRPr="00F738C4">
        <w:tab/>
        <w:t>NR_Mob_enh2-Core</w:t>
      </w:r>
    </w:p>
    <w:p w14:paraId="03BE97C0" w14:textId="36C2B288" w:rsidR="00913648" w:rsidRPr="00F738C4" w:rsidRDefault="00913648" w:rsidP="00913648">
      <w:pPr>
        <w:pStyle w:val="Doc-title"/>
      </w:pPr>
      <w:r w:rsidRPr="00F738C4">
        <w:t>R2-2305294</w:t>
      </w:r>
      <w:r w:rsidRPr="00F738C4">
        <w:tab/>
        <w:t>Discussion on reference configuration and candidate configuration for LTM</w:t>
      </w:r>
      <w:r w:rsidRPr="00F738C4">
        <w:tab/>
        <w:t>OPPO</w:t>
      </w:r>
      <w:r w:rsidRPr="00F738C4">
        <w:tab/>
        <w:t>discussion</w:t>
      </w:r>
      <w:r w:rsidRPr="00F738C4">
        <w:tab/>
        <w:t>Rel-18</w:t>
      </w:r>
      <w:r w:rsidRPr="00F738C4">
        <w:tab/>
        <w:t>NR_Mob_enh2-Core</w:t>
      </w:r>
    </w:p>
    <w:p w14:paraId="41D0531A" w14:textId="32AC860B" w:rsidR="00913648" w:rsidRPr="00F738C4" w:rsidRDefault="00913648" w:rsidP="00913648">
      <w:pPr>
        <w:pStyle w:val="Doc-title"/>
      </w:pPr>
      <w:r w:rsidRPr="00F738C4">
        <w:t>R2-2305317</w:t>
      </w:r>
      <w:r w:rsidRPr="00F738C4">
        <w:tab/>
        <w:t>Discussion on RRC aspects for LTM</w:t>
      </w:r>
      <w:r w:rsidRPr="00F738C4">
        <w:tab/>
        <w:t>CATT</w:t>
      </w:r>
      <w:r w:rsidRPr="00F738C4">
        <w:tab/>
        <w:t>discussion</w:t>
      </w:r>
      <w:r w:rsidRPr="00F738C4">
        <w:tab/>
        <w:t>Rel-18</w:t>
      </w:r>
      <w:r w:rsidRPr="00F738C4">
        <w:tab/>
        <w:t>NR_Mob_enh2-Core</w:t>
      </w:r>
    </w:p>
    <w:p w14:paraId="7010E8AE" w14:textId="30ED91EF" w:rsidR="00913648" w:rsidRPr="00F738C4" w:rsidRDefault="00913648" w:rsidP="00913648">
      <w:pPr>
        <w:pStyle w:val="Doc-title"/>
      </w:pPr>
      <w:r w:rsidRPr="00F738C4">
        <w:t>R2-2305369</w:t>
      </w:r>
      <w:r w:rsidRPr="00F738C4">
        <w:tab/>
        <w:t>Discussion on measurement configuration for LTM</w:t>
      </w:r>
      <w:r w:rsidRPr="00F738C4">
        <w:tab/>
        <w:t>Transsion Holdings</w:t>
      </w:r>
      <w:r w:rsidRPr="00F738C4">
        <w:tab/>
        <w:t>discussion</w:t>
      </w:r>
      <w:r w:rsidRPr="00F738C4">
        <w:tab/>
        <w:t>Rel-18</w:t>
      </w:r>
    </w:p>
    <w:p w14:paraId="53BB4C0D" w14:textId="59748710" w:rsidR="00913648" w:rsidRPr="00F738C4" w:rsidRDefault="00913648" w:rsidP="00913648">
      <w:pPr>
        <w:pStyle w:val="Doc-title"/>
      </w:pPr>
      <w:r w:rsidRPr="00F738C4">
        <w:t>R2-2305537</w:t>
      </w:r>
      <w:r w:rsidRPr="00F738C4">
        <w:tab/>
        <w:t>Discussion on L1 measurement for LTM</w:t>
      </w:r>
      <w:r w:rsidRPr="00F738C4">
        <w:tab/>
        <w:t>ZTE Corporation, Sanechips</w:t>
      </w:r>
      <w:r w:rsidRPr="00F738C4">
        <w:tab/>
        <w:t>discussion</w:t>
      </w:r>
      <w:r w:rsidRPr="00F738C4">
        <w:tab/>
        <w:t>Rel-18</w:t>
      </w:r>
      <w:r w:rsidRPr="00F738C4">
        <w:tab/>
        <w:t>NR_Mob_enh2-Core</w:t>
      </w:r>
    </w:p>
    <w:p w14:paraId="53617DD7" w14:textId="5FAF124B" w:rsidR="00913648" w:rsidRPr="00F738C4" w:rsidRDefault="00913648" w:rsidP="00913648">
      <w:pPr>
        <w:pStyle w:val="Doc-title"/>
      </w:pPr>
      <w:r w:rsidRPr="00F738C4">
        <w:t>R2-2305559</w:t>
      </w:r>
      <w:r w:rsidRPr="00F738C4">
        <w:tab/>
        <w:t>Discussion on the remaining issues for LTM</w:t>
      </w:r>
      <w:r w:rsidRPr="00F738C4">
        <w:tab/>
        <w:t>Spreadtrum Communications</w:t>
      </w:r>
      <w:r w:rsidRPr="00F738C4">
        <w:tab/>
        <w:t>discussion</w:t>
      </w:r>
      <w:r w:rsidRPr="00F738C4">
        <w:tab/>
        <w:t>Rel-18</w:t>
      </w:r>
    </w:p>
    <w:p w14:paraId="5E258941" w14:textId="53CB5936" w:rsidR="00913648" w:rsidRPr="00F738C4" w:rsidRDefault="00913648" w:rsidP="00913648">
      <w:pPr>
        <w:pStyle w:val="Doc-title"/>
      </w:pPr>
      <w:r w:rsidRPr="00F738C4">
        <w:t>R2-2305574</w:t>
      </w:r>
      <w:r w:rsidRPr="00F738C4">
        <w:tab/>
        <w:t>Remaining issues of RRC configured Layer-2 reset</w:t>
      </w:r>
      <w:r w:rsidRPr="00F738C4">
        <w:tab/>
        <w:t>Xiaomi</w:t>
      </w:r>
      <w:r w:rsidRPr="00F738C4">
        <w:tab/>
        <w:t>discussion</w:t>
      </w:r>
      <w:r w:rsidRPr="00F738C4">
        <w:tab/>
        <w:t>Rel-18</w:t>
      </w:r>
      <w:r w:rsidRPr="00F738C4">
        <w:tab/>
        <w:t>NR_Mob_enh2-Core</w:t>
      </w:r>
    </w:p>
    <w:p w14:paraId="610F6EE2" w14:textId="03BD3768" w:rsidR="00913648" w:rsidRPr="00F738C4" w:rsidRDefault="00913648" w:rsidP="00913648">
      <w:pPr>
        <w:pStyle w:val="Doc-title"/>
      </w:pPr>
      <w:r w:rsidRPr="00F738C4">
        <w:t>R2-2305594</w:t>
      </w:r>
      <w:r w:rsidRPr="00F738C4">
        <w:tab/>
        <w:t>Discussion on RRC aspects for LTM</w:t>
      </w:r>
      <w:r w:rsidRPr="00F738C4">
        <w:tab/>
        <w:t>Samsung R&amp;D Institute India</w:t>
      </w:r>
      <w:r w:rsidRPr="00F738C4">
        <w:tab/>
        <w:t>discussion</w:t>
      </w:r>
    </w:p>
    <w:p w14:paraId="281DC000" w14:textId="4B291028" w:rsidR="00913648" w:rsidRPr="00F738C4" w:rsidRDefault="00913648" w:rsidP="00913648">
      <w:pPr>
        <w:pStyle w:val="Doc-title"/>
      </w:pPr>
      <w:r w:rsidRPr="00F738C4">
        <w:t>R2-2305648</w:t>
      </w:r>
      <w:r w:rsidRPr="00F738C4">
        <w:tab/>
        <w:t>Discussion on RAN3 related issues</w:t>
      </w:r>
      <w:r w:rsidRPr="00F738C4">
        <w:tab/>
        <w:t>NEC</w:t>
      </w:r>
      <w:r w:rsidRPr="00F738C4">
        <w:tab/>
        <w:t>discussion</w:t>
      </w:r>
      <w:r w:rsidRPr="00F738C4">
        <w:tab/>
        <w:t>Rel-18</w:t>
      </w:r>
      <w:r w:rsidRPr="00F738C4">
        <w:tab/>
        <w:t>NR_Mob_enh2-Core</w:t>
      </w:r>
    </w:p>
    <w:p w14:paraId="185B890F" w14:textId="03B90A15" w:rsidR="00913648" w:rsidRPr="00F738C4" w:rsidRDefault="00913648" w:rsidP="00913648">
      <w:pPr>
        <w:pStyle w:val="Doc-title"/>
      </w:pPr>
      <w:r w:rsidRPr="00F738C4">
        <w:t>R2-2305695</w:t>
      </w:r>
      <w:r w:rsidRPr="00F738C4">
        <w:tab/>
        <w:t>Compliance check for LTM configuration</w:t>
      </w:r>
      <w:r w:rsidRPr="00F738C4">
        <w:tab/>
        <w:t>Lenovo</w:t>
      </w:r>
      <w:r w:rsidRPr="00F738C4">
        <w:tab/>
        <w:t>discussion</w:t>
      </w:r>
      <w:r w:rsidRPr="00F738C4">
        <w:tab/>
        <w:t>Rel-18</w:t>
      </w:r>
    </w:p>
    <w:p w14:paraId="0AA5BBC0" w14:textId="75F9D760" w:rsidR="00913648" w:rsidRPr="00F738C4" w:rsidRDefault="00913648" w:rsidP="00913648">
      <w:pPr>
        <w:pStyle w:val="Doc-title"/>
      </w:pPr>
      <w:r w:rsidRPr="00F738C4">
        <w:t>R2-2305880</w:t>
      </w:r>
      <w:r w:rsidRPr="00F738C4">
        <w:tab/>
        <w:t>On Reference, Delta and Validity Check for LTM Configuration</w:t>
      </w:r>
      <w:r w:rsidRPr="00F738C4">
        <w:tab/>
        <w:t>Nokia, Nokia Shanghai Bell</w:t>
      </w:r>
      <w:r w:rsidRPr="00F738C4">
        <w:tab/>
        <w:t>discussion</w:t>
      </w:r>
      <w:r w:rsidRPr="00F738C4">
        <w:tab/>
        <w:t>Rel-18</w:t>
      </w:r>
      <w:r w:rsidRPr="00F738C4">
        <w:tab/>
        <w:t>NR_Mob_enh2-Core</w:t>
      </w:r>
    </w:p>
    <w:p w14:paraId="13206A2D" w14:textId="35930BBF" w:rsidR="00913648" w:rsidRPr="00F738C4" w:rsidRDefault="00913648" w:rsidP="00913648">
      <w:pPr>
        <w:pStyle w:val="Doc-title"/>
      </w:pPr>
      <w:r w:rsidRPr="00F738C4">
        <w:t>R2-2305908</w:t>
      </w:r>
      <w:r w:rsidRPr="00F738C4">
        <w:tab/>
        <w:t>Discussion on RRC Reconfiguration Aspects</w:t>
      </w:r>
      <w:r w:rsidRPr="00F738C4">
        <w:tab/>
        <w:t>Nokia, Nokia Shanghai Bell</w:t>
      </w:r>
      <w:r w:rsidRPr="00F738C4">
        <w:tab/>
        <w:t>discussion</w:t>
      </w:r>
      <w:r w:rsidRPr="00F738C4">
        <w:tab/>
        <w:t>Rel-18</w:t>
      </w:r>
      <w:r w:rsidRPr="00F738C4">
        <w:tab/>
        <w:t>NR_Mob_enh2-Core</w:t>
      </w:r>
    </w:p>
    <w:p w14:paraId="5D960761" w14:textId="2CBCA16A" w:rsidR="00913648" w:rsidRPr="00F738C4" w:rsidRDefault="00913648" w:rsidP="00913648">
      <w:pPr>
        <w:pStyle w:val="Doc-title"/>
      </w:pPr>
      <w:r w:rsidRPr="00F738C4">
        <w:t>R2-2305918</w:t>
      </w:r>
      <w:r w:rsidRPr="00F738C4">
        <w:tab/>
        <w:t>RRC aspects for LTM</w:t>
      </w:r>
      <w:r w:rsidRPr="00F738C4">
        <w:tab/>
        <w:t>Huawei, HiSilicon</w:t>
      </w:r>
      <w:r w:rsidRPr="00F738C4">
        <w:tab/>
        <w:t>discussion</w:t>
      </w:r>
      <w:r w:rsidRPr="00F738C4">
        <w:tab/>
        <w:t>Rel-18</w:t>
      </w:r>
      <w:r w:rsidRPr="00F738C4">
        <w:tab/>
        <w:t>NR_Mob_enh2-Core</w:t>
      </w:r>
    </w:p>
    <w:p w14:paraId="5FA5F592" w14:textId="742678D1" w:rsidR="00913648" w:rsidRPr="00F738C4" w:rsidRDefault="00913648" w:rsidP="00913648">
      <w:pPr>
        <w:pStyle w:val="Doc-title"/>
      </w:pPr>
      <w:r w:rsidRPr="00F738C4">
        <w:t>R2-2306010</w:t>
      </w:r>
      <w:r w:rsidRPr="00F738C4">
        <w:tab/>
        <w:t>Discussion on RRC aspects for LTM</w:t>
      </w:r>
      <w:r w:rsidRPr="00F738C4">
        <w:tab/>
        <w:t>Ericsson</w:t>
      </w:r>
      <w:r w:rsidRPr="00F738C4">
        <w:tab/>
        <w:t>discussion</w:t>
      </w:r>
      <w:r w:rsidRPr="00F738C4">
        <w:tab/>
        <w:t>Rel-18</w:t>
      </w:r>
      <w:r w:rsidRPr="00F738C4">
        <w:tab/>
        <w:t>NR_Mob_enh2-Core</w:t>
      </w:r>
    </w:p>
    <w:p w14:paraId="7CCABA00" w14:textId="4FDE0322" w:rsidR="00913648" w:rsidRPr="00F738C4" w:rsidRDefault="00913648" w:rsidP="00913648">
      <w:pPr>
        <w:pStyle w:val="Doc-title"/>
      </w:pPr>
      <w:r w:rsidRPr="00F738C4">
        <w:t>R2-2306132</w:t>
      </w:r>
      <w:r w:rsidRPr="00F738C4">
        <w:tab/>
        <w:t>Discussion on RRC aspects for LTM</w:t>
      </w:r>
      <w:r w:rsidRPr="00F738C4">
        <w:tab/>
        <w:t>Xiaomi</w:t>
      </w:r>
      <w:r w:rsidRPr="00F738C4">
        <w:tab/>
        <w:t>discussion</w:t>
      </w:r>
      <w:r w:rsidRPr="00F738C4">
        <w:tab/>
        <w:t>Rel-18</w:t>
      </w:r>
      <w:r w:rsidRPr="00F738C4">
        <w:tab/>
        <w:t>NR_Mob_enh2-Core</w:t>
      </w:r>
    </w:p>
    <w:p w14:paraId="084E9BA6" w14:textId="2C9513E9" w:rsidR="00913648" w:rsidRPr="00F738C4" w:rsidRDefault="00913648" w:rsidP="00913648">
      <w:pPr>
        <w:pStyle w:val="Doc-title"/>
      </w:pPr>
      <w:r w:rsidRPr="00F738C4">
        <w:t>R2-2306279</w:t>
      </w:r>
      <w:r w:rsidRPr="00F738C4">
        <w:tab/>
        <w:t>Candidate configuration handling for LTM</w:t>
      </w:r>
      <w:r w:rsidRPr="00F738C4">
        <w:tab/>
        <w:t>LG Electronics France</w:t>
      </w:r>
      <w:r w:rsidRPr="00F738C4">
        <w:tab/>
        <w:t>discussion</w:t>
      </w:r>
      <w:r w:rsidRPr="00F738C4">
        <w:tab/>
        <w:t>NR_Mob_enh2-Core</w:t>
      </w:r>
    </w:p>
    <w:p w14:paraId="4AB5D658" w14:textId="5F73D314" w:rsidR="00913648" w:rsidRPr="00F738C4" w:rsidRDefault="00913648" w:rsidP="00913648">
      <w:pPr>
        <w:pStyle w:val="Doc-title"/>
      </w:pPr>
      <w:r w:rsidRPr="00F738C4">
        <w:t>R2-2306319</w:t>
      </w:r>
      <w:r w:rsidRPr="00F738C4">
        <w:tab/>
        <w:t>Remaining issues for RRC Configurations of LTM</w:t>
      </w:r>
      <w:r w:rsidRPr="00F738C4">
        <w:tab/>
        <w:t>Sharp</w:t>
      </w:r>
      <w:r w:rsidRPr="00F738C4">
        <w:tab/>
        <w:t>discussion</w:t>
      </w:r>
      <w:r w:rsidRPr="00F738C4">
        <w:tab/>
        <w:t>Rel-18</w:t>
      </w:r>
      <w:r w:rsidRPr="00F738C4">
        <w:tab/>
        <w:t>NR_Mob_enh2-Core</w:t>
      </w:r>
    </w:p>
    <w:p w14:paraId="3CECB9CC" w14:textId="3F55A958" w:rsidR="00913648" w:rsidRPr="00F738C4" w:rsidRDefault="00913648" w:rsidP="00913648">
      <w:pPr>
        <w:pStyle w:val="Doc-title"/>
      </w:pPr>
      <w:r w:rsidRPr="00F738C4">
        <w:t>R2-2306423</w:t>
      </w:r>
      <w:r w:rsidRPr="00F738C4">
        <w:tab/>
        <w:t>Discussion on LTM reference configuration</w:t>
      </w:r>
      <w:r w:rsidRPr="00F738C4">
        <w:tab/>
        <w:t>Google Inc.</w:t>
      </w:r>
      <w:r w:rsidRPr="00F738C4">
        <w:tab/>
        <w:t>discussion</w:t>
      </w:r>
    </w:p>
    <w:p w14:paraId="60A09A0E" w14:textId="77777777" w:rsidR="00913648" w:rsidRPr="00F738C4" w:rsidRDefault="00913648" w:rsidP="00913648">
      <w:pPr>
        <w:pStyle w:val="Doc-text2"/>
      </w:pPr>
    </w:p>
    <w:p w14:paraId="0C42E7DA" w14:textId="77777777" w:rsidR="00913648" w:rsidRPr="00F738C4" w:rsidRDefault="00913648" w:rsidP="00913648">
      <w:pPr>
        <w:pStyle w:val="Heading4"/>
      </w:pPr>
      <w:bookmarkStart w:id="334" w:name="_Toc142643974"/>
      <w:r w:rsidRPr="00F738C4">
        <w:t>7.4.2.3</w:t>
      </w:r>
      <w:r w:rsidRPr="00F738C4">
        <w:tab/>
        <w:t>Cell Switch</w:t>
      </w:r>
      <w:bookmarkEnd w:id="334"/>
    </w:p>
    <w:p w14:paraId="7DC544B9" w14:textId="77777777" w:rsidR="00913648" w:rsidRPr="00F738C4" w:rsidRDefault="00913648" w:rsidP="00913648">
      <w:pPr>
        <w:pStyle w:val="Comments"/>
      </w:pPr>
      <w:r w:rsidRPr="00F738C4">
        <w:t xml:space="preserve">Including remaning issues and solutions focused on dynamic cell switch not addressed by the RRC subclause above. Contents of the cell switch command (this will be a focus for current meeting). Discussion can inculde actions and procedure that may be triggered simultaneously, e.g. by other MAC CEs. L2 behaviour details of the cell switch without L2 reset, partial MAC Reset. Other L2 behaviours.   </w:t>
      </w:r>
    </w:p>
    <w:p w14:paraId="13EA65B2" w14:textId="77777777" w:rsidR="00913648" w:rsidRPr="00F738C4" w:rsidRDefault="00913648" w:rsidP="00913648">
      <w:pPr>
        <w:pStyle w:val="Comments"/>
      </w:pPr>
      <w:r w:rsidRPr="00F738C4">
        <w:t>WID: Dynamic switch mechanism from serving cell to candidate cell (including SpCell and SCell) for the potential applicable scenarios based on L1/L2 signalling [RAN2, RAN1]</w:t>
      </w:r>
    </w:p>
    <w:p w14:paraId="224C1424" w14:textId="77777777" w:rsidR="00913648" w:rsidRPr="00F738C4" w:rsidRDefault="00913648" w:rsidP="00913648">
      <w:pPr>
        <w:pStyle w:val="Doc-title"/>
        <w:ind w:left="0" w:firstLine="0"/>
      </w:pPr>
    </w:p>
    <w:p w14:paraId="5BAD5E93" w14:textId="77777777" w:rsidR="00913648" w:rsidRPr="00F738C4" w:rsidRDefault="00913648" w:rsidP="00913648">
      <w:pPr>
        <w:pStyle w:val="Doc-text2"/>
      </w:pPr>
    </w:p>
    <w:p w14:paraId="251221C5" w14:textId="77777777" w:rsidR="00913648" w:rsidRPr="00F738C4" w:rsidRDefault="00913648" w:rsidP="00913648">
      <w:pPr>
        <w:pStyle w:val="EmailDiscussion"/>
        <w:overflowPunct/>
        <w:autoSpaceDE/>
        <w:autoSpaceDN/>
        <w:adjustRightInd/>
        <w:ind w:left="1619" w:hanging="360"/>
        <w:textAlignment w:val="auto"/>
      </w:pPr>
      <w:bookmarkStart w:id="335" w:name="OLE_LINK19"/>
      <w:bookmarkStart w:id="336" w:name="OLE_LINK94"/>
      <w:r w:rsidRPr="00F738C4">
        <w:t>[</w:t>
      </w:r>
      <w:bookmarkStart w:id="337" w:name="OLE_LINK46"/>
      <w:r w:rsidRPr="00F738C4">
        <w:t>AT122</w:t>
      </w:r>
      <w:bookmarkStart w:id="338" w:name="OLE_LINK335"/>
      <w:bookmarkStart w:id="339" w:name="OLE_LINK336"/>
      <w:r w:rsidRPr="00F738C4">
        <w:t xml:space="preserve">][006][Mob18] Partial MAC reset </w:t>
      </w:r>
      <w:bookmarkEnd w:id="338"/>
      <w:bookmarkEnd w:id="339"/>
      <w:r w:rsidRPr="00F738C4">
        <w:t>(vivo)</w:t>
      </w:r>
    </w:p>
    <w:p w14:paraId="43A6396A" w14:textId="02AE905A" w:rsidR="00913648" w:rsidRPr="00F738C4" w:rsidRDefault="00913648" w:rsidP="00913648">
      <w:pPr>
        <w:pStyle w:val="EmailDiscussion2"/>
      </w:pPr>
      <w:r w:rsidRPr="00F738C4">
        <w:lastRenderedPageBreak/>
        <w:tab/>
        <w:t xml:space="preserve">Scope: </w:t>
      </w:r>
      <w:bookmarkStart w:id="340" w:name="OLE_LINK20"/>
      <w:r w:rsidRPr="00F738C4">
        <w:t>Start from meeting input, R2-2304912 and potentially other tdocs with related proposals. Collect comments and identify easy agreements discussion points etc, to prepare for online treatment</w:t>
      </w:r>
    </w:p>
    <w:p w14:paraId="5AF56FD9" w14:textId="77777777" w:rsidR="00913648" w:rsidRPr="00F738C4" w:rsidRDefault="00913648" w:rsidP="00913648">
      <w:pPr>
        <w:pStyle w:val="EmailDiscussion2"/>
      </w:pPr>
      <w:r w:rsidRPr="00F738C4">
        <w:tab/>
        <w:t>Intended outcome: Report</w:t>
      </w:r>
    </w:p>
    <w:p w14:paraId="14D0B798" w14:textId="77777777" w:rsidR="00913648" w:rsidRPr="00F738C4" w:rsidRDefault="00913648" w:rsidP="00913648">
      <w:pPr>
        <w:pStyle w:val="Doc-text2"/>
      </w:pPr>
      <w:r w:rsidRPr="00F738C4">
        <w:tab/>
        <w:t>Deadline: CB Wednesday</w:t>
      </w:r>
    </w:p>
    <w:bookmarkEnd w:id="335"/>
    <w:bookmarkEnd w:id="336"/>
    <w:bookmarkEnd w:id="337"/>
    <w:bookmarkEnd w:id="340"/>
    <w:p w14:paraId="261FFAF1" w14:textId="77777777" w:rsidR="00913648" w:rsidRPr="00F738C4" w:rsidRDefault="00913648" w:rsidP="00913648">
      <w:pPr>
        <w:pStyle w:val="Doc-text2"/>
      </w:pPr>
    </w:p>
    <w:p w14:paraId="33EAB649" w14:textId="048974A1" w:rsidR="00913648" w:rsidRPr="00F738C4" w:rsidRDefault="00913648" w:rsidP="00913648">
      <w:pPr>
        <w:pStyle w:val="Doc-title"/>
      </w:pPr>
      <w:r w:rsidRPr="00F738C4">
        <w:t>R2-2306775</w:t>
      </w:r>
      <w:r w:rsidRPr="00F738C4">
        <w:rPr>
          <w:lang w:eastAsia="zh-CN"/>
        </w:rPr>
        <w:tab/>
        <w:t>Report of [AT122][006][Mob18] Partial MAC reset (vivo)</w:t>
      </w:r>
      <w:r w:rsidRPr="00F738C4">
        <w:rPr>
          <w:lang w:eastAsia="zh-CN"/>
        </w:rPr>
        <w:tab/>
        <w:t>vivo</w:t>
      </w:r>
    </w:p>
    <w:p w14:paraId="4E5FD3FA" w14:textId="77777777" w:rsidR="00913648" w:rsidRPr="00F738C4" w:rsidRDefault="00913648" w:rsidP="00913648">
      <w:pPr>
        <w:pStyle w:val="Doc-text2"/>
      </w:pPr>
      <w:r w:rsidRPr="00F738C4">
        <w:t>DISCUSSION</w:t>
      </w:r>
    </w:p>
    <w:p w14:paraId="4D540645" w14:textId="77777777" w:rsidR="00913648" w:rsidRPr="00F738C4" w:rsidRDefault="00913648" w:rsidP="00913648">
      <w:pPr>
        <w:pStyle w:val="Doc-text2"/>
      </w:pPr>
      <w:r w:rsidRPr="00F738C4">
        <w:t>P1</w:t>
      </w:r>
    </w:p>
    <w:p w14:paraId="2B8166D9" w14:textId="77777777" w:rsidR="00913648" w:rsidRPr="00F738C4" w:rsidRDefault="00913648" w:rsidP="00913648">
      <w:pPr>
        <w:pStyle w:val="Doc-text2"/>
      </w:pPr>
      <w:r w:rsidRPr="00F738C4">
        <w:t>-</w:t>
      </w:r>
      <w:r w:rsidRPr="00F738C4">
        <w:tab/>
        <w:t>HW wonder how this work with full MAC reset (and PDCP not reset).</w:t>
      </w:r>
    </w:p>
    <w:p w14:paraId="1E536E3F" w14:textId="77777777" w:rsidR="00913648" w:rsidRPr="00F738C4" w:rsidRDefault="00913648" w:rsidP="00913648">
      <w:pPr>
        <w:pStyle w:val="Doc-text2"/>
      </w:pPr>
      <w:r w:rsidRPr="00F738C4">
        <w:t>-</w:t>
      </w:r>
      <w:r w:rsidRPr="00F738C4">
        <w:tab/>
        <w:t xml:space="preserve">Ericsson think the main point of partial MAC reset is the HARQ continuation. IF we don’t have this we can reset. ZTE doesn’t agree. Think TA part is important. CATT also doesn’t agree with Ericsson, think also BSR is important. MTK agree with ZTE and CATT, but also agrees that HARQ continue is important but it is contriverial, suggest not to dig into this. </w:t>
      </w:r>
    </w:p>
    <w:p w14:paraId="01B93172" w14:textId="77777777" w:rsidR="00913648" w:rsidRPr="00F738C4" w:rsidRDefault="00913648" w:rsidP="00913648">
      <w:pPr>
        <w:pStyle w:val="Doc-text2"/>
      </w:pPr>
      <w:r w:rsidRPr="00F738C4">
        <w:t>-</w:t>
      </w:r>
      <w:r w:rsidRPr="00F738C4">
        <w:tab/>
        <w:t xml:space="preserve">vivo think it can work as legacy. </w:t>
      </w:r>
    </w:p>
    <w:p w14:paraId="38AA8BA0" w14:textId="77777777" w:rsidR="00913648" w:rsidRPr="00F738C4" w:rsidRDefault="00913648" w:rsidP="00913648">
      <w:pPr>
        <w:pStyle w:val="Doc-text2"/>
      </w:pPr>
      <w:r w:rsidRPr="00F738C4">
        <w:t>-</w:t>
      </w:r>
      <w:r w:rsidRPr="00F738C4">
        <w:tab/>
        <w:t>Nokia think it may be better to always send BSR.</w:t>
      </w:r>
    </w:p>
    <w:p w14:paraId="01BB4F39" w14:textId="77777777" w:rsidR="00913648" w:rsidRPr="00F738C4" w:rsidRDefault="00913648" w:rsidP="00913648">
      <w:pPr>
        <w:pStyle w:val="Doc-text2"/>
      </w:pPr>
      <w:r w:rsidRPr="00F738C4">
        <w:t>-</w:t>
      </w:r>
      <w:r w:rsidRPr="00F738C4">
        <w:tab/>
        <w:t xml:space="preserve">Ericsson think we can have a benefit-gain discussion. </w:t>
      </w:r>
    </w:p>
    <w:p w14:paraId="09DAFCE0" w14:textId="77777777" w:rsidR="00913648" w:rsidRPr="00F738C4" w:rsidRDefault="00913648" w:rsidP="00913648">
      <w:pPr>
        <w:pStyle w:val="Doc-text2"/>
      </w:pPr>
      <w:r w:rsidRPr="00F738C4">
        <w:t>P5</w:t>
      </w:r>
    </w:p>
    <w:p w14:paraId="3123D593" w14:textId="77777777" w:rsidR="00913648" w:rsidRPr="00F738C4" w:rsidRDefault="00913648" w:rsidP="00913648">
      <w:pPr>
        <w:pStyle w:val="Doc-text2"/>
      </w:pPr>
      <w:r w:rsidRPr="00F738C4">
        <w:t>-</w:t>
      </w:r>
      <w:r w:rsidRPr="00F738C4">
        <w:tab/>
        <w:t xml:space="preserve">Chair assume that reworded P4 is included in this. </w:t>
      </w:r>
    </w:p>
    <w:p w14:paraId="46C53BB7" w14:textId="77777777" w:rsidR="00913648" w:rsidRPr="00F738C4" w:rsidRDefault="00913648" w:rsidP="00913648">
      <w:pPr>
        <w:pStyle w:val="Doc-text2"/>
      </w:pPr>
      <w:r w:rsidRPr="00F738C4">
        <w:t xml:space="preserve">P8 </w:t>
      </w:r>
    </w:p>
    <w:p w14:paraId="1790A57A" w14:textId="77777777" w:rsidR="00913648" w:rsidRPr="00F738C4" w:rsidRDefault="00913648" w:rsidP="00913648">
      <w:pPr>
        <w:pStyle w:val="Doc-text2"/>
      </w:pPr>
      <w:r w:rsidRPr="00F738C4">
        <w:t>-</w:t>
      </w:r>
      <w:r w:rsidRPr="00F738C4">
        <w:tab/>
        <w:t xml:space="preserve">QC think we should reset HARQ (quick discussion). </w:t>
      </w:r>
    </w:p>
    <w:p w14:paraId="2328E7C7" w14:textId="77777777" w:rsidR="00913648" w:rsidRPr="00F738C4" w:rsidRDefault="00913648" w:rsidP="00913648">
      <w:pPr>
        <w:pStyle w:val="Doc-text2"/>
      </w:pPr>
      <w:r w:rsidRPr="00F738C4">
        <w:t>-</w:t>
      </w:r>
      <w:r w:rsidRPr="00F738C4">
        <w:tab/>
        <w:t xml:space="preserve">Xiaomi agrees that main intention with MAC partial reset is data interruption. </w:t>
      </w:r>
    </w:p>
    <w:p w14:paraId="73508871" w14:textId="77777777" w:rsidR="00913648" w:rsidRPr="00F738C4" w:rsidRDefault="00913648" w:rsidP="00913648">
      <w:pPr>
        <w:pStyle w:val="Doc-text2"/>
      </w:pPr>
      <w:r w:rsidRPr="00F738C4">
        <w:t>-</w:t>
      </w:r>
      <w:r w:rsidRPr="00F738C4">
        <w:tab/>
        <w:t xml:space="preserve">CATT think HARQ continuity need to be controlled by the network. </w:t>
      </w:r>
    </w:p>
    <w:p w14:paraId="738F5E5E" w14:textId="77777777" w:rsidR="00913648" w:rsidRPr="00F738C4" w:rsidRDefault="00913648" w:rsidP="00913648">
      <w:pPr>
        <w:pStyle w:val="Doc-text2"/>
      </w:pPr>
      <w:r w:rsidRPr="00F738C4">
        <w:t>-</w:t>
      </w:r>
      <w:r w:rsidRPr="00F738C4">
        <w:tab/>
        <w:t xml:space="preserve">MTK support HARQ continuity. It is about data loss which need to be addressed, </w:t>
      </w:r>
    </w:p>
    <w:p w14:paraId="5E243E26" w14:textId="77777777" w:rsidR="00913648" w:rsidRPr="00F738C4" w:rsidRDefault="00913648" w:rsidP="00913648">
      <w:pPr>
        <w:pStyle w:val="Doc-text2"/>
      </w:pPr>
    </w:p>
    <w:p w14:paraId="2F711757" w14:textId="77777777" w:rsidR="00913648" w:rsidRPr="00F738C4" w:rsidRDefault="00913648" w:rsidP="00913648">
      <w:pPr>
        <w:pStyle w:val="Doc-text2"/>
      </w:pPr>
      <w:r w:rsidRPr="00F738C4">
        <w:t>DISCUSSION on HARQ</w:t>
      </w:r>
    </w:p>
    <w:p w14:paraId="20992EC9" w14:textId="77777777" w:rsidR="00913648" w:rsidRPr="00F738C4" w:rsidRDefault="00913648" w:rsidP="00913648">
      <w:pPr>
        <w:pStyle w:val="Doc-text2"/>
      </w:pPr>
      <w:r w:rsidRPr="00F738C4">
        <w:t xml:space="preserve">- </w:t>
      </w:r>
      <w:r w:rsidRPr="00F738C4">
        <w:tab/>
        <w:t xml:space="preserve">Ericsson think that without HARQ continue we just reset MAC. </w:t>
      </w:r>
    </w:p>
    <w:p w14:paraId="2FA4A81E" w14:textId="77777777" w:rsidR="00913648" w:rsidRPr="00F738C4" w:rsidRDefault="00913648" w:rsidP="00913648">
      <w:pPr>
        <w:pStyle w:val="Doc-text2"/>
      </w:pPr>
      <w:r w:rsidRPr="00F738C4">
        <w:t>-</w:t>
      </w:r>
      <w:r w:rsidRPr="00F738C4">
        <w:tab/>
        <w:t>vivo think P1 and P7 are useful and can be agreed. Nokia think that RRC message sending in target cell will anyway trigger BSR. Nokia agrees with ericsson</w:t>
      </w:r>
    </w:p>
    <w:p w14:paraId="5AD24B3B" w14:textId="77777777" w:rsidR="00913648" w:rsidRPr="00F738C4" w:rsidRDefault="00913648" w:rsidP="00913648">
      <w:pPr>
        <w:pStyle w:val="Doc-text2"/>
        <w:ind w:left="0" w:firstLine="0"/>
        <w:rPr>
          <w:b/>
          <w:bCs/>
        </w:rPr>
      </w:pPr>
    </w:p>
    <w:p w14:paraId="509D0973" w14:textId="77777777" w:rsidR="00913648" w:rsidRPr="00F738C4" w:rsidRDefault="00913648" w:rsidP="00913648">
      <w:pPr>
        <w:pStyle w:val="Agreement"/>
        <w:tabs>
          <w:tab w:val="clear" w:pos="9990"/>
        </w:tabs>
        <w:overflowPunct/>
        <w:autoSpaceDE/>
        <w:autoSpaceDN/>
        <w:adjustRightInd/>
        <w:ind w:left="1619" w:hanging="360"/>
        <w:textAlignment w:val="auto"/>
        <w:rPr>
          <w:lang w:eastAsia="zh-CN"/>
        </w:rPr>
      </w:pPr>
      <w:r w:rsidRPr="00F738C4">
        <w:rPr>
          <w:lang w:eastAsia="zh-CN"/>
        </w:rPr>
        <w:t xml:space="preserve">If the TA maintenance etc for candidate cell(s) in the UE is needed, the TA(s) associated with candidate cell(s) can be maintained during LTM (TDB exactly which cells decide stage-3). </w:t>
      </w:r>
    </w:p>
    <w:p w14:paraId="338053A6" w14:textId="77777777" w:rsidR="00913648" w:rsidRPr="00F738C4" w:rsidRDefault="00913648" w:rsidP="00913648">
      <w:pPr>
        <w:pStyle w:val="Agreement"/>
        <w:tabs>
          <w:tab w:val="clear" w:pos="9990"/>
        </w:tabs>
        <w:overflowPunct/>
        <w:autoSpaceDE/>
        <w:autoSpaceDN/>
        <w:adjustRightInd/>
        <w:ind w:left="1619" w:hanging="360"/>
        <w:textAlignment w:val="auto"/>
        <w:rPr>
          <w:lang w:eastAsia="zh-CN"/>
        </w:rPr>
      </w:pPr>
      <w:r w:rsidRPr="00F738C4">
        <w:rPr>
          <w:lang w:eastAsia="zh-CN"/>
        </w:rPr>
        <w:t>For non-TA parts, we do MAC reset, which overrides earlier agreements on partial MAC reset. As earlier agreed RLC-AM can continue at LTM cell switch (intended for intra-DU).</w:t>
      </w:r>
    </w:p>
    <w:p w14:paraId="5D15DD19" w14:textId="77777777" w:rsidR="00913648" w:rsidRPr="00F738C4" w:rsidRDefault="00913648" w:rsidP="00913648">
      <w:pPr>
        <w:pStyle w:val="Doc-text2"/>
        <w:ind w:left="0" w:firstLine="0"/>
      </w:pPr>
    </w:p>
    <w:p w14:paraId="2ACFE119" w14:textId="5EDFB342" w:rsidR="00913648" w:rsidRPr="00F738C4" w:rsidRDefault="00913648" w:rsidP="00913648">
      <w:pPr>
        <w:pStyle w:val="Doc-title"/>
      </w:pPr>
      <w:r w:rsidRPr="00F738C4">
        <w:t>R2-2304912</w:t>
      </w:r>
      <w:r w:rsidRPr="00F738C4">
        <w:tab/>
        <w:t>Remaining issues on partial MAC reset</w:t>
      </w:r>
      <w:r w:rsidRPr="00F738C4">
        <w:tab/>
        <w:t>vivo, MediaTek Inc., Samsung</w:t>
      </w:r>
      <w:r w:rsidRPr="00F738C4">
        <w:tab/>
        <w:t>discussion</w:t>
      </w:r>
      <w:r w:rsidRPr="00F738C4">
        <w:tab/>
        <w:t>Rel-18</w:t>
      </w:r>
      <w:r w:rsidRPr="00F738C4">
        <w:tab/>
        <w:t>NR_Mob_enh2-Core</w:t>
      </w:r>
    </w:p>
    <w:p w14:paraId="03FB4DD5" w14:textId="73A9E798" w:rsidR="00913648" w:rsidRPr="00F738C4" w:rsidRDefault="00913648" w:rsidP="00913648">
      <w:pPr>
        <w:pStyle w:val="Doc-title"/>
      </w:pPr>
      <w:r w:rsidRPr="00F738C4">
        <w:t>R2-2304688</w:t>
      </w:r>
      <w:r w:rsidRPr="00F738C4">
        <w:tab/>
        <w:t>Discussions on Cell Switch</w:t>
      </w:r>
      <w:r w:rsidRPr="00F738C4">
        <w:tab/>
        <w:t>CATT</w:t>
      </w:r>
      <w:r w:rsidRPr="00F738C4">
        <w:tab/>
        <w:t>discussion</w:t>
      </w:r>
      <w:r w:rsidRPr="00F738C4">
        <w:tab/>
        <w:t>Rel-18</w:t>
      </w:r>
      <w:r w:rsidRPr="00F738C4">
        <w:tab/>
        <w:t>NR_Mob_enh2-Core</w:t>
      </w:r>
    </w:p>
    <w:p w14:paraId="5AE59E5F" w14:textId="18CFF873" w:rsidR="00913648" w:rsidRPr="00F738C4" w:rsidRDefault="00913648" w:rsidP="00913648">
      <w:pPr>
        <w:pStyle w:val="Doc-title"/>
      </w:pPr>
      <w:r w:rsidRPr="00F738C4">
        <w:t>R2-2304720</w:t>
      </w:r>
      <w:r w:rsidRPr="00F738C4">
        <w:tab/>
        <w:t>Remaining issues for Cell Switching</w:t>
      </w:r>
      <w:r w:rsidRPr="00F738C4">
        <w:tab/>
        <w:t>Samsung Electronics Co., Ltd</w:t>
      </w:r>
      <w:r w:rsidRPr="00F738C4">
        <w:tab/>
        <w:t>discussion</w:t>
      </w:r>
      <w:r w:rsidRPr="00F738C4">
        <w:tab/>
        <w:t>Rel-18</w:t>
      </w:r>
      <w:r w:rsidRPr="00F738C4">
        <w:tab/>
        <w:t>NR_Mob_enh2-Core</w:t>
      </w:r>
    </w:p>
    <w:p w14:paraId="35F992FB" w14:textId="49A95A21" w:rsidR="00913648" w:rsidRPr="00F738C4" w:rsidRDefault="00913648" w:rsidP="00913648">
      <w:pPr>
        <w:pStyle w:val="Doc-title"/>
      </w:pPr>
      <w:r w:rsidRPr="00F738C4">
        <w:t>R2-2304883</w:t>
      </w:r>
      <w:r w:rsidRPr="00F738C4">
        <w:tab/>
        <w:t>Discussion on issues at lower layer mobility with RACH-less</w:t>
      </w:r>
      <w:r w:rsidRPr="00F738C4">
        <w:tab/>
        <w:t>Futurewei</w:t>
      </w:r>
      <w:r w:rsidRPr="00F738C4">
        <w:tab/>
        <w:t>discussion</w:t>
      </w:r>
      <w:r w:rsidRPr="00F738C4">
        <w:tab/>
        <w:t>Rel-18</w:t>
      </w:r>
      <w:r w:rsidRPr="00F738C4">
        <w:tab/>
        <w:t>NR_Mob_enh2-Core</w:t>
      </w:r>
    </w:p>
    <w:p w14:paraId="42887350" w14:textId="4E10FAB6" w:rsidR="00913648" w:rsidRPr="00F738C4" w:rsidRDefault="00913648" w:rsidP="00913648">
      <w:pPr>
        <w:pStyle w:val="Doc-title"/>
      </w:pPr>
      <w:r w:rsidRPr="00F738C4">
        <w:t>R2-2304891</w:t>
      </w:r>
      <w:r w:rsidRPr="00F738C4">
        <w:tab/>
        <w:t>Triggering MAC CE for LTM</w:t>
      </w:r>
      <w:r w:rsidRPr="00F738C4">
        <w:tab/>
        <w:t>MediaTek Inc.</w:t>
      </w:r>
      <w:r w:rsidRPr="00F738C4">
        <w:tab/>
        <w:t>discussion</w:t>
      </w:r>
      <w:r w:rsidRPr="00F738C4">
        <w:tab/>
        <w:t>Rel-18</w:t>
      </w:r>
      <w:r w:rsidRPr="00F738C4">
        <w:tab/>
        <w:t>NR_Mob_enh2-Core</w:t>
      </w:r>
    </w:p>
    <w:p w14:paraId="07BC8C86" w14:textId="77777777" w:rsidR="00913648" w:rsidRPr="00F738C4" w:rsidRDefault="00913648" w:rsidP="00913648">
      <w:pPr>
        <w:pStyle w:val="Doc-text2"/>
      </w:pPr>
    </w:p>
    <w:p w14:paraId="67679697" w14:textId="1AA88C1D" w:rsidR="00913648" w:rsidRPr="00F738C4" w:rsidRDefault="00913648" w:rsidP="00913648">
      <w:pPr>
        <w:pStyle w:val="Doc-title"/>
      </w:pPr>
      <w:r w:rsidRPr="00F738C4">
        <w:t>R2-2304953</w:t>
      </w:r>
      <w:r w:rsidRPr="00F738C4">
        <w:tab/>
        <w:t>Discussions on LTM cell switch execution</w:t>
      </w:r>
      <w:r w:rsidRPr="00F738C4">
        <w:tab/>
        <w:t>Fujitsu</w:t>
      </w:r>
      <w:r w:rsidRPr="00F738C4">
        <w:tab/>
        <w:t>discussion</w:t>
      </w:r>
      <w:r w:rsidRPr="00F738C4">
        <w:tab/>
        <w:t>Rel-18</w:t>
      </w:r>
      <w:r w:rsidRPr="00F738C4">
        <w:tab/>
        <w:t>NR_Mob_enh2-Core</w:t>
      </w:r>
    </w:p>
    <w:p w14:paraId="0C091B9D" w14:textId="2A5C73B0" w:rsidR="00913648" w:rsidRPr="00F738C4" w:rsidRDefault="00913648" w:rsidP="00913648">
      <w:pPr>
        <w:pStyle w:val="Doc-title"/>
      </w:pPr>
      <w:r w:rsidRPr="00F738C4">
        <w:t>R2-2305119</w:t>
      </w:r>
      <w:r w:rsidRPr="00F738C4">
        <w:tab/>
        <w:t>Dynamic switch in LTM</w:t>
      </w:r>
      <w:r w:rsidRPr="00F738C4">
        <w:tab/>
        <w:t>Qualcomm Inc.</w:t>
      </w:r>
      <w:r w:rsidRPr="00F738C4">
        <w:tab/>
        <w:t>discussion</w:t>
      </w:r>
      <w:r w:rsidRPr="00F738C4">
        <w:tab/>
        <w:t>Rel-18</w:t>
      </w:r>
      <w:r w:rsidRPr="00F738C4">
        <w:tab/>
        <w:t>NR_Mob_enh2-Core</w:t>
      </w:r>
    </w:p>
    <w:p w14:paraId="54751A12" w14:textId="7EC0BDDE" w:rsidR="00913648" w:rsidRPr="00F738C4" w:rsidRDefault="00913648" w:rsidP="00913648">
      <w:pPr>
        <w:pStyle w:val="Doc-title"/>
      </w:pPr>
      <w:r w:rsidRPr="00F738C4">
        <w:t>R2-2305167</w:t>
      </w:r>
      <w:r w:rsidRPr="00F738C4">
        <w:tab/>
        <w:t>LTM MAC CE content and functionality</w:t>
      </w:r>
      <w:r w:rsidRPr="00F738C4">
        <w:tab/>
        <w:t>Interdigital, Inc.</w:t>
      </w:r>
      <w:r w:rsidRPr="00F738C4">
        <w:tab/>
        <w:t>discussion</w:t>
      </w:r>
      <w:r w:rsidRPr="00F738C4">
        <w:tab/>
        <w:t>Rel-18</w:t>
      </w:r>
      <w:r w:rsidRPr="00F738C4">
        <w:tab/>
        <w:t>NR_Mob_enh2-Core</w:t>
      </w:r>
    </w:p>
    <w:p w14:paraId="2B75FBAF" w14:textId="0A263D6E" w:rsidR="00913648" w:rsidRPr="00F738C4" w:rsidRDefault="00913648" w:rsidP="00913648">
      <w:pPr>
        <w:pStyle w:val="Doc-title"/>
      </w:pPr>
      <w:r w:rsidRPr="00F738C4">
        <w:t>R2-2305295</w:t>
      </w:r>
      <w:r w:rsidRPr="00F738C4">
        <w:tab/>
        <w:t>Discussion on MAC CE content and partial MAC reset for LTM</w:t>
      </w:r>
      <w:r w:rsidRPr="00F738C4">
        <w:tab/>
        <w:t>OPPO</w:t>
      </w:r>
      <w:r w:rsidRPr="00F738C4">
        <w:tab/>
        <w:t>discussion</w:t>
      </w:r>
      <w:r w:rsidRPr="00F738C4">
        <w:tab/>
        <w:t>Rel-18</w:t>
      </w:r>
      <w:r w:rsidRPr="00F738C4">
        <w:tab/>
        <w:t>NR_Mob_enh2-Core</w:t>
      </w:r>
    </w:p>
    <w:p w14:paraId="68452590" w14:textId="310EF88A" w:rsidR="00913648" w:rsidRPr="00F738C4" w:rsidRDefault="00913648" w:rsidP="00913648">
      <w:pPr>
        <w:pStyle w:val="Doc-title"/>
      </w:pPr>
      <w:r w:rsidRPr="00F738C4">
        <w:t>R2-2305370</w:t>
      </w:r>
      <w:r w:rsidRPr="00F738C4">
        <w:tab/>
        <w:t>Discussion on remaining issue for LTM</w:t>
      </w:r>
      <w:r w:rsidRPr="00F738C4">
        <w:tab/>
        <w:t>Transsion Holdings</w:t>
      </w:r>
      <w:r w:rsidRPr="00F738C4">
        <w:tab/>
        <w:t>discussion</w:t>
      </w:r>
      <w:r w:rsidRPr="00F738C4">
        <w:tab/>
        <w:t>Rel-18</w:t>
      </w:r>
    </w:p>
    <w:p w14:paraId="3FBEFFF8" w14:textId="5F84BB52" w:rsidR="00913648" w:rsidRPr="00F738C4" w:rsidRDefault="00913648" w:rsidP="00913648">
      <w:pPr>
        <w:pStyle w:val="Doc-title"/>
      </w:pPr>
      <w:r w:rsidRPr="00F738C4">
        <w:t>R2-2305541</w:t>
      </w:r>
      <w:r w:rsidRPr="00F738C4">
        <w:tab/>
        <w:t>LTM command MAC CE content and RAN3 LS reply</w:t>
      </w:r>
      <w:r w:rsidRPr="00F738C4">
        <w:tab/>
        <w:t>Huawei, HiSilicon, CATT, ZTE Corporation, Sanechips, vivo, China Unicom</w:t>
      </w:r>
      <w:r w:rsidRPr="00F738C4">
        <w:tab/>
        <w:t>discussion</w:t>
      </w:r>
      <w:r w:rsidRPr="00F738C4">
        <w:tab/>
        <w:t>Rel-18</w:t>
      </w:r>
      <w:r w:rsidRPr="00F738C4">
        <w:tab/>
        <w:t>NR_Mob_enh2-Core</w:t>
      </w:r>
    </w:p>
    <w:p w14:paraId="1D6EB433" w14:textId="77777777" w:rsidR="00913648" w:rsidRPr="00F738C4" w:rsidRDefault="00913648" w:rsidP="00913648">
      <w:pPr>
        <w:pStyle w:val="Doc-text2"/>
      </w:pPr>
    </w:p>
    <w:p w14:paraId="3B03B99B" w14:textId="43D52B67" w:rsidR="00913648" w:rsidRPr="00F738C4" w:rsidRDefault="00913648" w:rsidP="00913648">
      <w:pPr>
        <w:pStyle w:val="Doc-title"/>
      </w:pPr>
      <w:r w:rsidRPr="00F738C4">
        <w:t>R2-2305576</w:t>
      </w:r>
      <w:r w:rsidRPr="00F738C4">
        <w:tab/>
        <w:t>Contents of cell switch MAC CE</w:t>
      </w:r>
      <w:r w:rsidRPr="00F738C4">
        <w:tab/>
        <w:t>Xiaomi</w:t>
      </w:r>
      <w:r w:rsidRPr="00F738C4">
        <w:tab/>
        <w:t>discussion</w:t>
      </w:r>
      <w:r w:rsidRPr="00F738C4">
        <w:tab/>
        <w:t>Rel-18</w:t>
      </w:r>
      <w:r w:rsidRPr="00F738C4">
        <w:tab/>
        <w:t>NR_Mob_enh2-Core</w:t>
      </w:r>
    </w:p>
    <w:p w14:paraId="18F4482D" w14:textId="166BFAB6" w:rsidR="00913648" w:rsidRPr="00F738C4" w:rsidRDefault="00913648" w:rsidP="00913648">
      <w:pPr>
        <w:pStyle w:val="Doc-title"/>
      </w:pPr>
      <w:r w:rsidRPr="00F738C4">
        <w:t>R2-2305641</w:t>
      </w:r>
      <w:r w:rsidRPr="00F738C4">
        <w:tab/>
        <w:t>Further considerations on cell switch</w:t>
      </w:r>
      <w:r w:rsidRPr="00F738C4">
        <w:tab/>
        <w:t>CMCC</w:t>
      </w:r>
      <w:r w:rsidRPr="00F738C4">
        <w:tab/>
        <w:t>discussion</w:t>
      </w:r>
      <w:r w:rsidRPr="00F738C4">
        <w:tab/>
        <w:t>Rel-18</w:t>
      </w:r>
      <w:r w:rsidRPr="00F738C4">
        <w:tab/>
        <w:t>NR_Mob_enh2-Core</w:t>
      </w:r>
    </w:p>
    <w:p w14:paraId="6E81AA28" w14:textId="65820324" w:rsidR="00913648" w:rsidRPr="00F738C4" w:rsidRDefault="00913648" w:rsidP="00913648">
      <w:pPr>
        <w:pStyle w:val="Doc-title"/>
      </w:pPr>
      <w:r w:rsidRPr="00F738C4">
        <w:t>R2-2305643</w:t>
      </w:r>
      <w:r w:rsidRPr="00F738C4">
        <w:tab/>
        <w:t>Discussion on partial MAC reset for LTM</w:t>
      </w:r>
      <w:r w:rsidRPr="00F738C4">
        <w:tab/>
        <w:t>KDDI Corporation</w:t>
      </w:r>
      <w:r w:rsidRPr="00F738C4">
        <w:tab/>
        <w:t>discussion</w:t>
      </w:r>
    </w:p>
    <w:p w14:paraId="7F69A921" w14:textId="53867BC5" w:rsidR="00913648" w:rsidRPr="00F738C4" w:rsidRDefault="00913648" w:rsidP="00913648">
      <w:pPr>
        <w:pStyle w:val="Doc-title"/>
      </w:pPr>
      <w:r w:rsidRPr="00F738C4">
        <w:lastRenderedPageBreak/>
        <w:t>R2-2305649</w:t>
      </w:r>
      <w:r w:rsidRPr="00F738C4">
        <w:tab/>
        <w:t>Further discussion on cell switch</w:t>
      </w:r>
      <w:r w:rsidRPr="00F738C4">
        <w:tab/>
        <w:t>NEC</w:t>
      </w:r>
      <w:r w:rsidRPr="00F738C4">
        <w:tab/>
        <w:t>discussion</w:t>
      </w:r>
      <w:r w:rsidRPr="00F738C4">
        <w:tab/>
        <w:t>Rel-18</w:t>
      </w:r>
      <w:r w:rsidRPr="00F738C4">
        <w:tab/>
        <w:t>NR_Mob_enh2-Core</w:t>
      </w:r>
    </w:p>
    <w:p w14:paraId="138A46B6" w14:textId="4AC15C81" w:rsidR="00913648" w:rsidRPr="00F738C4" w:rsidRDefault="00913648" w:rsidP="00913648">
      <w:pPr>
        <w:pStyle w:val="Doc-title"/>
      </w:pPr>
      <w:r w:rsidRPr="00F738C4">
        <w:t>R2-2305909</w:t>
      </w:r>
      <w:r w:rsidRPr="00F738C4">
        <w:tab/>
        <w:t>On the cell switch in LTM</w:t>
      </w:r>
      <w:r w:rsidRPr="00F738C4">
        <w:tab/>
        <w:t>Nokia, Nokia Shanghai Bell</w:t>
      </w:r>
      <w:r w:rsidRPr="00F738C4">
        <w:tab/>
        <w:t>discussion</w:t>
      </w:r>
      <w:r w:rsidRPr="00F738C4">
        <w:tab/>
        <w:t>Rel-18</w:t>
      </w:r>
      <w:r w:rsidRPr="00F738C4">
        <w:tab/>
        <w:t>NR_Mob_enh2-Core</w:t>
      </w:r>
    </w:p>
    <w:p w14:paraId="3AC76100" w14:textId="08DABC4F" w:rsidR="00913648" w:rsidRPr="00F738C4" w:rsidRDefault="00913648" w:rsidP="00913648">
      <w:pPr>
        <w:pStyle w:val="Doc-title"/>
      </w:pPr>
      <w:r w:rsidRPr="00F738C4">
        <w:t>R2-2305919</w:t>
      </w:r>
      <w:r w:rsidRPr="00F738C4">
        <w:tab/>
        <w:t>L2 behaviours and reset indication</w:t>
      </w:r>
      <w:r w:rsidRPr="00F738C4">
        <w:tab/>
        <w:t>Huawei, HiSilicon</w:t>
      </w:r>
      <w:r w:rsidRPr="00F738C4">
        <w:tab/>
        <w:t>discussion</w:t>
      </w:r>
      <w:r w:rsidRPr="00F738C4">
        <w:tab/>
        <w:t>Rel-18</w:t>
      </w:r>
      <w:r w:rsidRPr="00F738C4">
        <w:tab/>
        <w:t>NR_Mob_enh2-Core</w:t>
      </w:r>
    </w:p>
    <w:p w14:paraId="0DE10F46" w14:textId="3D8A95DA" w:rsidR="00913648" w:rsidRPr="00F738C4" w:rsidRDefault="00913648" w:rsidP="00913648">
      <w:pPr>
        <w:pStyle w:val="Doc-title"/>
      </w:pPr>
      <w:r w:rsidRPr="00F738C4">
        <w:t>R2-2305943</w:t>
      </w:r>
      <w:r w:rsidRPr="00F738C4">
        <w:tab/>
        <w:t>Cell Switch details</w:t>
      </w:r>
      <w:r w:rsidRPr="00F738C4">
        <w:tab/>
        <w:t>Lenovo</w:t>
      </w:r>
      <w:r w:rsidRPr="00F738C4">
        <w:tab/>
        <w:t>discussion</w:t>
      </w:r>
      <w:r w:rsidRPr="00F738C4">
        <w:tab/>
        <w:t>NR_Mob_enh2-Core</w:t>
      </w:r>
    </w:p>
    <w:p w14:paraId="0E13B4D8" w14:textId="5EDEFEBE" w:rsidR="00913648" w:rsidRPr="00F738C4" w:rsidRDefault="00913648" w:rsidP="00913648">
      <w:pPr>
        <w:pStyle w:val="Doc-title"/>
      </w:pPr>
      <w:r w:rsidRPr="00F738C4">
        <w:t>R2-2306013</w:t>
      </w:r>
      <w:r w:rsidRPr="00F738C4">
        <w:tab/>
        <w:t>LTM cell switch command and UE actions</w:t>
      </w:r>
      <w:r w:rsidRPr="00F738C4">
        <w:tab/>
        <w:t>Ericsson</w:t>
      </w:r>
      <w:r w:rsidRPr="00F738C4">
        <w:tab/>
        <w:t>discussion</w:t>
      </w:r>
      <w:r w:rsidRPr="00F738C4">
        <w:tab/>
        <w:t>Rel-18</w:t>
      </w:r>
      <w:r w:rsidRPr="00F738C4">
        <w:tab/>
        <w:t>NR_Mob_enh2-Core</w:t>
      </w:r>
    </w:p>
    <w:p w14:paraId="250D6FBA" w14:textId="242C7D2E" w:rsidR="00913648" w:rsidRPr="00F738C4" w:rsidRDefault="00913648" w:rsidP="00913648">
      <w:pPr>
        <w:pStyle w:val="Doc-title"/>
      </w:pPr>
      <w:r w:rsidRPr="00F738C4">
        <w:t>R2-2306120</w:t>
      </w:r>
      <w:r w:rsidRPr="00F738C4">
        <w:tab/>
        <w:t>Discussion on fallback RACH for L1L2-triggered mobility</w:t>
      </w:r>
      <w:r w:rsidRPr="00F738C4">
        <w:tab/>
        <w:t>ASUSTeK</w:t>
      </w:r>
      <w:r w:rsidRPr="00F738C4">
        <w:tab/>
        <w:t>discussion</w:t>
      </w:r>
      <w:r w:rsidRPr="00F738C4">
        <w:tab/>
        <w:t>Rel-18</w:t>
      </w:r>
      <w:r w:rsidRPr="00F738C4">
        <w:tab/>
        <w:t>NR_Mob_enh2-Core</w:t>
      </w:r>
    </w:p>
    <w:p w14:paraId="0F840153" w14:textId="3484C825" w:rsidR="00913648" w:rsidRPr="00F738C4" w:rsidRDefault="00913648" w:rsidP="00913648">
      <w:pPr>
        <w:pStyle w:val="Doc-title"/>
      </w:pPr>
      <w:r w:rsidRPr="00F738C4">
        <w:t>R2-2306371</w:t>
      </w:r>
      <w:r w:rsidRPr="00F738C4">
        <w:tab/>
        <w:t>Cell Switch for LTM</w:t>
      </w:r>
      <w:r w:rsidRPr="00F738C4">
        <w:tab/>
        <w:t>Sharp</w:t>
      </w:r>
      <w:r w:rsidRPr="00F738C4">
        <w:tab/>
        <w:t>discussion</w:t>
      </w:r>
      <w:r w:rsidRPr="00F738C4">
        <w:tab/>
        <w:t>Rel-18</w:t>
      </w:r>
      <w:r w:rsidRPr="00F738C4">
        <w:tab/>
        <w:t>NR_Mob_enh2-Core</w:t>
      </w:r>
    </w:p>
    <w:p w14:paraId="56337CF5" w14:textId="3A1CC32D" w:rsidR="00913648" w:rsidRPr="00F738C4" w:rsidRDefault="00913648" w:rsidP="00913648">
      <w:pPr>
        <w:pStyle w:val="Doc-title"/>
      </w:pPr>
      <w:r w:rsidRPr="00F738C4">
        <w:t>R2-2306418</w:t>
      </w:r>
      <w:r w:rsidRPr="00F738C4">
        <w:tab/>
        <w:t>Further Considerations On MAC Partial Reset</w:t>
      </w:r>
      <w:r w:rsidRPr="00F738C4">
        <w:tab/>
        <w:t>ZTE Corporation, Sanechips</w:t>
      </w:r>
      <w:r w:rsidRPr="00F738C4">
        <w:tab/>
        <w:t>discussion</w:t>
      </w:r>
      <w:r w:rsidRPr="00F738C4">
        <w:tab/>
        <w:t>Rel-18</w:t>
      </w:r>
      <w:r w:rsidRPr="00F738C4">
        <w:tab/>
        <w:t>NR_Mob_enh2-Core</w:t>
      </w:r>
    </w:p>
    <w:p w14:paraId="104D9880" w14:textId="77777777" w:rsidR="00913648" w:rsidRPr="00F738C4" w:rsidRDefault="00913648" w:rsidP="00913648">
      <w:pPr>
        <w:pStyle w:val="Doc-text2"/>
      </w:pPr>
    </w:p>
    <w:p w14:paraId="0BE023A5" w14:textId="77777777" w:rsidR="00913648" w:rsidRPr="00F738C4" w:rsidRDefault="00913648" w:rsidP="00913648">
      <w:pPr>
        <w:pStyle w:val="Heading3"/>
      </w:pPr>
      <w:bookmarkStart w:id="341" w:name="_Toc142643975"/>
      <w:r w:rsidRPr="00F738C4">
        <w:t>7.4.3</w:t>
      </w:r>
      <w:r w:rsidRPr="00F738C4">
        <w:tab/>
        <w:t>NR-DC with selective activation cell of groups</w:t>
      </w:r>
      <w:bookmarkEnd w:id="341"/>
    </w:p>
    <w:p w14:paraId="30C42CCF" w14:textId="77777777" w:rsidR="00913648" w:rsidRPr="00F738C4" w:rsidRDefault="00913648" w:rsidP="00913648">
      <w:pPr>
        <w:pStyle w:val="Comments"/>
      </w:pPr>
      <w:r w:rsidRPr="00F738C4">
        <w:t>Continue discussion from previous meeting. Security aspects as indicated by SA3 are postponed, as it is likely that SA3 will have further progress in May.</w:t>
      </w:r>
    </w:p>
    <w:p w14:paraId="70F7E00E" w14:textId="77777777" w:rsidR="00913648" w:rsidRPr="00F738C4" w:rsidRDefault="00913648" w:rsidP="00913648">
      <w:pPr>
        <w:pStyle w:val="Comments"/>
      </w:pPr>
    </w:p>
    <w:p w14:paraId="705B77A3" w14:textId="3481DFF1" w:rsidR="00913648" w:rsidRPr="00F738C4" w:rsidRDefault="00913648" w:rsidP="00913648">
      <w:pPr>
        <w:pStyle w:val="Doc-title"/>
        <w:rPr>
          <w:noProof w:val="0"/>
          <w:lang w:val="en-US"/>
        </w:rPr>
      </w:pPr>
      <w:r w:rsidRPr="00F738C4">
        <w:rPr>
          <w:noProof w:val="0"/>
          <w:lang w:val="en-US"/>
        </w:rPr>
        <w:t>R2-2305297</w:t>
      </w:r>
      <w:r w:rsidRPr="00F738C4">
        <w:rPr>
          <w:noProof w:val="0"/>
          <w:lang w:val="en-US"/>
        </w:rPr>
        <w:tab/>
        <w:t>Open issues for selective activation of SCGs for NR-DC</w:t>
      </w:r>
      <w:r w:rsidRPr="00F738C4">
        <w:rPr>
          <w:noProof w:val="0"/>
          <w:lang w:val="en-US"/>
        </w:rPr>
        <w:tab/>
        <w:t>OPPO</w:t>
      </w:r>
      <w:r w:rsidRPr="00F738C4">
        <w:rPr>
          <w:noProof w:val="0"/>
          <w:lang w:val="en-US"/>
        </w:rPr>
        <w:tab/>
        <w:t>discussion</w:t>
      </w:r>
      <w:r w:rsidRPr="00F738C4">
        <w:rPr>
          <w:noProof w:val="0"/>
          <w:lang w:val="en-US"/>
        </w:rPr>
        <w:tab/>
        <w:t>Rel-18</w:t>
      </w:r>
      <w:r w:rsidRPr="00F738C4">
        <w:rPr>
          <w:noProof w:val="0"/>
          <w:lang w:val="en-US"/>
        </w:rPr>
        <w:tab/>
        <w:t>NR_Mob_enh2-Core</w:t>
      </w:r>
    </w:p>
    <w:p w14:paraId="0009A07B" w14:textId="77777777" w:rsidR="00913648" w:rsidRPr="00F738C4" w:rsidRDefault="00913648" w:rsidP="00913648">
      <w:pPr>
        <w:pStyle w:val="Doc-text2"/>
        <w:rPr>
          <w:lang w:val="en-US"/>
        </w:rPr>
      </w:pPr>
    </w:p>
    <w:p w14:paraId="0C5E3054" w14:textId="77777777" w:rsidR="00913648" w:rsidRPr="00F738C4" w:rsidRDefault="00913648" w:rsidP="00913648">
      <w:pPr>
        <w:pStyle w:val="Doc-text2"/>
        <w:rPr>
          <w:lang w:val="en-US"/>
        </w:rPr>
      </w:pPr>
      <w:r w:rsidRPr="00F738C4">
        <w:rPr>
          <w:lang w:val="en-US"/>
        </w:rPr>
        <w:t>DISCUSSION</w:t>
      </w:r>
    </w:p>
    <w:p w14:paraId="1470CF5A" w14:textId="77777777" w:rsidR="00913648" w:rsidRPr="00F738C4" w:rsidRDefault="00913648" w:rsidP="00913648">
      <w:pPr>
        <w:pStyle w:val="Doc-text2"/>
        <w:rPr>
          <w:lang w:val="en-US"/>
        </w:rPr>
      </w:pPr>
      <w:r w:rsidRPr="00F738C4">
        <w:rPr>
          <w:lang w:val="en-US"/>
        </w:rPr>
        <w:t>-</w:t>
      </w:r>
      <w:r w:rsidRPr="00F738C4">
        <w:rPr>
          <w:lang w:val="en-US"/>
        </w:rPr>
        <w:tab/>
        <w:t xml:space="preserve">Ericsson wonder about MN-initiated vs SN-initiated. QC think this is just about the first step. </w:t>
      </w:r>
    </w:p>
    <w:p w14:paraId="46CF5FBE" w14:textId="77777777" w:rsidR="00913648" w:rsidRPr="00F738C4" w:rsidRDefault="00913648" w:rsidP="00913648">
      <w:pPr>
        <w:pStyle w:val="Doc-text2"/>
        <w:rPr>
          <w:lang w:val="en-US"/>
        </w:rPr>
      </w:pPr>
      <w:r w:rsidRPr="00F738C4">
        <w:rPr>
          <w:lang w:val="en-US"/>
        </w:rPr>
        <w:t>-</w:t>
      </w:r>
      <w:r w:rsidRPr="00F738C4">
        <w:rPr>
          <w:lang w:val="en-US"/>
        </w:rPr>
        <w:tab/>
        <w:t xml:space="preserve">ZTE think candidate SN need to generate execution conditions for subsequent CPC. </w:t>
      </w:r>
    </w:p>
    <w:p w14:paraId="1C98DE93" w14:textId="77777777" w:rsidR="00913648" w:rsidRPr="00F738C4" w:rsidRDefault="00913648" w:rsidP="00913648">
      <w:pPr>
        <w:pStyle w:val="Doc-text2"/>
        <w:rPr>
          <w:lang w:val="en-US"/>
        </w:rPr>
      </w:pPr>
      <w:r w:rsidRPr="00F738C4">
        <w:rPr>
          <w:lang w:val="en-US"/>
        </w:rPr>
        <w:t>-</w:t>
      </w:r>
      <w:r w:rsidRPr="00F738C4">
        <w:rPr>
          <w:lang w:val="en-US"/>
        </w:rPr>
        <w:tab/>
        <w:t xml:space="preserve">NEC think the intention is to remove additional RRC reconfiguration procedures, so agrees with P2. Xiaomi also agrees with P2. </w:t>
      </w:r>
    </w:p>
    <w:p w14:paraId="2F9F79E8" w14:textId="77777777" w:rsidR="00913648" w:rsidRPr="00F738C4" w:rsidRDefault="00913648" w:rsidP="00913648">
      <w:pPr>
        <w:pStyle w:val="Doc-text2"/>
        <w:rPr>
          <w:lang w:val="en-US"/>
        </w:rPr>
      </w:pPr>
      <w:r w:rsidRPr="00F738C4">
        <w:rPr>
          <w:lang w:val="en-US"/>
        </w:rPr>
        <w:t>-</w:t>
      </w:r>
      <w:r w:rsidRPr="00F738C4">
        <w:rPr>
          <w:lang w:val="en-US"/>
        </w:rPr>
        <w:tab/>
        <w:t xml:space="preserve">P4: Xiaomi wonder when cand SN becomes serving SN whether it can modify. </w:t>
      </w:r>
    </w:p>
    <w:p w14:paraId="14147E38" w14:textId="77777777" w:rsidR="00913648" w:rsidRPr="00F738C4" w:rsidRDefault="00913648" w:rsidP="00913648">
      <w:pPr>
        <w:pStyle w:val="Doc-text2"/>
        <w:rPr>
          <w:lang w:val="en-US"/>
        </w:rPr>
      </w:pPr>
      <w:r w:rsidRPr="00F738C4">
        <w:rPr>
          <w:lang w:val="en-US"/>
        </w:rPr>
        <w:t>-</w:t>
      </w:r>
      <w:r w:rsidRPr="00F738C4">
        <w:rPr>
          <w:lang w:val="en-US"/>
        </w:rPr>
        <w:tab/>
        <w:t xml:space="preserve">CMCC agrees with these proposals, and think that indeed the reply to xiaomi q is yes. </w:t>
      </w:r>
    </w:p>
    <w:p w14:paraId="713AE203" w14:textId="77777777" w:rsidR="00913648" w:rsidRPr="00F738C4" w:rsidRDefault="00913648" w:rsidP="00913648">
      <w:pPr>
        <w:pStyle w:val="Doc-text2"/>
        <w:rPr>
          <w:lang w:val="en-US"/>
        </w:rPr>
      </w:pPr>
      <w:r w:rsidRPr="00F738C4">
        <w:rPr>
          <w:lang w:val="en-US"/>
        </w:rPr>
        <w:t>-</w:t>
      </w:r>
      <w:r w:rsidRPr="00F738C4">
        <w:rPr>
          <w:lang w:val="en-US"/>
        </w:rPr>
        <w:tab/>
        <w:t xml:space="preserve">HW think that cand SN shall generate conditions for subseq CPC also for MN-initiated. </w:t>
      </w:r>
    </w:p>
    <w:p w14:paraId="7AFD8BB7" w14:textId="77777777" w:rsidR="00913648" w:rsidRPr="00F738C4" w:rsidRDefault="00913648" w:rsidP="00913648">
      <w:pPr>
        <w:pStyle w:val="Doc-text2"/>
        <w:rPr>
          <w:lang w:val="en-US"/>
        </w:rPr>
      </w:pPr>
      <w:r w:rsidRPr="00F738C4">
        <w:rPr>
          <w:lang w:val="en-US"/>
        </w:rPr>
        <w:t>-</w:t>
      </w:r>
      <w:r w:rsidRPr="00F738C4">
        <w:rPr>
          <w:lang w:val="en-US"/>
        </w:rPr>
        <w:tab/>
        <w:t xml:space="preserve">HW think P4 shold be possible as part of preparation. </w:t>
      </w:r>
    </w:p>
    <w:p w14:paraId="6BE5EAC8" w14:textId="77777777" w:rsidR="00913648" w:rsidRPr="00F738C4" w:rsidRDefault="00913648" w:rsidP="00913648">
      <w:pPr>
        <w:pStyle w:val="Doc-text2"/>
        <w:rPr>
          <w:lang w:val="en-US"/>
        </w:rPr>
      </w:pPr>
      <w:r w:rsidRPr="00F738C4">
        <w:rPr>
          <w:lang w:val="en-US"/>
        </w:rPr>
        <w:t>-</w:t>
      </w:r>
      <w:r w:rsidRPr="00F738C4">
        <w:rPr>
          <w:lang w:val="en-US"/>
        </w:rPr>
        <w:tab/>
        <w:t xml:space="preserve">LG support all proposals. </w:t>
      </w:r>
    </w:p>
    <w:p w14:paraId="6E6CEBDF" w14:textId="77777777" w:rsidR="00913648" w:rsidRPr="00F738C4" w:rsidRDefault="00913648" w:rsidP="00913648">
      <w:pPr>
        <w:pStyle w:val="Doc-text2"/>
        <w:rPr>
          <w:lang w:val="en-US"/>
        </w:rPr>
      </w:pPr>
      <w:r w:rsidRPr="00F738C4">
        <w:rPr>
          <w:lang w:val="en-US"/>
        </w:rPr>
        <w:t>P8</w:t>
      </w:r>
    </w:p>
    <w:p w14:paraId="63A1B588" w14:textId="77777777" w:rsidR="00913648" w:rsidRPr="00F738C4" w:rsidRDefault="00913648" w:rsidP="00913648">
      <w:pPr>
        <w:pStyle w:val="Doc-text2"/>
        <w:rPr>
          <w:lang w:val="en-US"/>
        </w:rPr>
      </w:pPr>
      <w:r w:rsidRPr="00F738C4">
        <w:rPr>
          <w:lang w:val="en-US"/>
        </w:rPr>
        <w:t>-</w:t>
      </w:r>
      <w:r w:rsidRPr="00F738C4">
        <w:rPr>
          <w:lang w:val="en-US"/>
        </w:rPr>
        <w:tab/>
        <w:t xml:space="preserve">LG think there is no mixed SN-initiated – MN-initiated scenario, there is just one single reference. HW agrees there is one single reference configuration </w:t>
      </w:r>
    </w:p>
    <w:p w14:paraId="4DBE156C" w14:textId="77777777" w:rsidR="00913648" w:rsidRPr="00F738C4" w:rsidRDefault="00913648" w:rsidP="00913648">
      <w:pPr>
        <w:pStyle w:val="Doc-text2"/>
        <w:rPr>
          <w:lang w:val="en-US"/>
        </w:rPr>
      </w:pPr>
    </w:p>
    <w:p w14:paraId="1048A31C"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For SN-initiated SCG selective activation, candidate SN generates execution conditions for subsequent CPC.</w:t>
      </w:r>
    </w:p>
    <w:p w14:paraId="4DA6189A"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FFS if it shall be possible to do something like MN-initiated CPA/CPC where Candidate SN generate execution conditions for subsequent CPC</w:t>
      </w:r>
    </w:p>
    <w:p w14:paraId="780AA4F5"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The UE shall skip the condition evaluation for a candidate which is a current PScell.</w:t>
      </w:r>
    </w:p>
    <w:p w14:paraId="4B67431D"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 xml:space="preserve">The reference configuration is provided to all candidates involved in preparation, FFS which node initially generates it. Assume it can be provided in MN initiated and in SN initiated procedures.  </w:t>
      </w:r>
    </w:p>
    <w:p w14:paraId="53868FF8"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Will not spend specific efforts for supporting nested configurations for candidate cell configuration.</w:t>
      </w:r>
    </w:p>
    <w:p w14:paraId="6C4DEE2A"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Rapporteur take initiative on naming offline</w:t>
      </w:r>
    </w:p>
    <w:p w14:paraId="04B6AFA2" w14:textId="77777777" w:rsidR="00913648" w:rsidRPr="00F738C4" w:rsidRDefault="00913648" w:rsidP="00913648">
      <w:pPr>
        <w:pStyle w:val="Doc-text2"/>
        <w:rPr>
          <w:lang w:val="en-US"/>
        </w:rPr>
      </w:pPr>
    </w:p>
    <w:p w14:paraId="6F7C7C64" w14:textId="77777777" w:rsidR="00913648" w:rsidRPr="00F738C4" w:rsidRDefault="00913648" w:rsidP="00913648">
      <w:pPr>
        <w:pStyle w:val="Doc-text2"/>
        <w:rPr>
          <w:lang w:val="en-US"/>
        </w:rPr>
      </w:pPr>
    </w:p>
    <w:p w14:paraId="15BCFE6B" w14:textId="77777777" w:rsidR="00913648" w:rsidRPr="00F738C4" w:rsidRDefault="00913648" w:rsidP="00913648">
      <w:pPr>
        <w:pStyle w:val="Doc-text2"/>
        <w:rPr>
          <w:lang w:val="en-US"/>
        </w:rPr>
      </w:pPr>
      <w:r w:rsidRPr="00F738C4">
        <w:rPr>
          <w:lang w:val="en-US"/>
        </w:rPr>
        <w:t>MTK reports that the naming proposal is “Subsequent CPAC”</w:t>
      </w:r>
    </w:p>
    <w:p w14:paraId="0E790C8A" w14:textId="77777777" w:rsidR="00913648" w:rsidRPr="00F738C4" w:rsidRDefault="00913648" w:rsidP="00913648">
      <w:pPr>
        <w:pStyle w:val="Doc-text2"/>
        <w:rPr>
          <w:lang w:val="en-US"/>
        </w:rPr>
      </w:pPr>
      <w:r w:rsidRPr="00F738C4">
        <w:rPr>
          <w:lang w:val="en-US"/>
        </w:rPr>
        <w:t>-</w:t>
      </w:r>
      <w:r w:rsidRPr="00F738C4">
        <w:rPr>
          <w:lang w:val="en-US"/>
        </w:rPr>
        <w:tab/>
        <w:t>Apple think that subsequent addition is strange</w:t>
      </w:r>
    </w:p>
    <w:p w14:paraId="54E2D06A"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Terminology is “Subsequent CPAC”</w:t>
      </w:r>
    </w:p>
    <w:p w14:paraId="1C625AE3" w14:textId="77777777" w:rsidR="00913648" w:rsidRPr="00F738C4" w:rsidRDefault="00913648" w:rsidP="00913648">
      <w:pPr>
        <w:pStyle w:val="Doc-text2"/>
        <w:ind w:left="0" w:firstLine="0"/>
        <w:rPr>
          <w:lang w:val="en-US"/>
        </w:rPr>
      </w:pPr>
    </w:p>
    <w:p w14:paraId="04456AEB" w14:textId="09BA4800" w:rsidR="00913648" w:rsidRPr="00F738C4" w:rsidRDefault="00913648" w:rsidP="00913648">
      <w:pPr>
        <w:pStyle w:val="Doc-title"/>
        <w:rPr>
          <w:noProof w:val="0"/>
          <w:lang w:val="en-US"/>
        </w:rPr>
      </w:pPr>
      <w:r w:rsidRPr="00F738C4">
        <w:rPr>
          <w:noProof w:val="0"/>
          <w:lang w:val="en-US"/>
        </w:rPr>
        <w:t>R2-2305920</w:t>
      </w:r>
      <w:r w:rsidRPr="00F738C4">
        <w:rPr>
          <w:noProof w:val="0"/>
          <w:lang w:val="en-US"/>
        </w:rPr>
        <w:tab/>
        <w:t>NR-DC with selective SCG activatiion</w:t>
      </w:r>
      <w:r w:rsidRPr="00F738C4">
        <w:rPr>
          <w:noProof w:val="0"/>
          <w:lang w:val="en-US"/>
        </w:rPr>
        <w:tab/>
        <w:t>Huawei, HiSilicon</w:t>
      </w:r>
      <w:r w:rsidRPr="00F738C4">
        <w:rPr>
          <w:noProof w:val="0"/>
          <w:lang w:val="en-US"/>
        </w:rPr>
        <w:tab/>
        <w:t>discussion</w:t>
      </w:r>
      <w:r w:rsidRPr="00F738C4">
        <w:rPr>
          <w:noProof w:val="0"/>
          <w:lang w:val="en-US"/>
        </w:rPr>
        <w:tab/>
        <w:t>Rel-18</w:t>
      </w:r>
      <w:r w:rsidRPr="00F738C4">
        <w:rPr>
          <w:noProof w:val="0"/>
          <w:lang w:val="en-US"/>
        </w:rPr>
        <w:tab/>
        <w:t>NR_Mob_enh2-Core</w:t>
      </w:r>
    </w:p>
    <w:p w14:paraId="7623728A" w14:textId="59BB5A92" w:rsidR="00913648" w:rsidRPr="00F738C4" w:rsidRDefault="00913648" w:rsidP="00913648">
      <w:pPr>
        <w:pStyle w:val="Doc-title"/>
        <w:rPr>
          <w:noProof w:val="0"/>
          <w:lang w:val="en-US"/>
        </w:rPr>
      </w:pPr>
      <w:r w:rsidRPr="00F738C4">
        <w:rPr>
          <w:noProof w:val="0"/>
          <w:lang w:val="en-US"/>
        </w:rPr>
        <w:t>R2-2304689</w:t>
      </w:r>
      <w:r w:rsidRPr="00F738C4">
        <w:rPr>
          <w:noProof w:val="0"/>
          <w:lang w:val="en-US"/>
        </w:rPr>
        <w:tab/>
        <w:t>Discussion on Selective Activation of Cell Groups in NR-DC</w:t>
      </w:r>
      <w:r w:rsidRPr="00F738C4">
        <w:rPr>
          <w:noProof w:val="0"/>
          <w:lang w:val="en-US"/>
        </w:rPr>
        <w:tab/>
        <w:t>CATT</w:t>
      </w:r>
      <w:r w:rsidRPr="00F738C4">
        <w:rPr>
          <w:noProof w:val="0"/>
          <w:lang w:val="en-US"/>
        </w:rPr>
        <w:tab/>
        <w:t>discussion</w:t>
      </w:r>
      <w:r w:rsidRPr="00F738C4">
        <w:rPr>
          <w:noProof w:val="0"/>
          <w:lang w:val="en-US"/>
        </w:rPr>
        <w:tab/>
        <w:t>Rel-18</w:t>
      </w:r>
      <w:r w:rsidRPr="00F738C4">
        <w:rPr>
          <w:noProof w:val="0"/>
          <w:lang w:val="en-US"/>
        </w:rPr>
        <w:tab/>
        <w:t>NR_Mob_enh2-Core</w:t>
      </w:r>
    </w:p>
    <w:p w14:paraId="48EE08AD" w14:textId="23E75D06" w:rsidR="00913648" w:rsidRPr="00F738C4" w:rsidRDefault="00913648" w:rsidP="00913648">
      <w:pPr>
        <w:pStyle w:val="Doc-title"/>
        <w:rPr>
          <w:noProof w:val="0"/>
          <w:lang w:val="en-US"/>
        </w:rPr>
      </w:pPr>
      <w:r w:rsidRPr="00F738C4">
        <w:rPr>
          <w:noProof w:val="0"/>
          <w:lang w:val="en-US"/>
        </w:rPr>
        <w:lastRenderedPageBreak/>
        <w:t>R2-2304786</w:t>
      </w:r>
      <w:r w:rsidRPr="00F738C4">
        <w:rPr>
          <w:noProof w:val="0"/>
          <w:lang w:val="en-US"/>
        </w:rPr>
        <w:tab/>
        <w:t>Consideration on SCG selective activation</w:t>
      </w:r>
      <w:r w:rsidRPr="00F738C4">
        <w:rPr>
          <w:noProof w:val="0"/>
          <w:lang w:val="en-US"/>
        </w:rPr>
        <w:tab/>
        <w:t>ZTE Corporation, Sanechips</w:t>
      </w:r>
      <w:r w:rsidRPr="00F738C4">
        <w:rPr>
          <w:noProof w:val="0"/>
          <w:lang w:val="en-US"/>
        </w:rPr>
        <w:tab/>
        <w:t>discussion</w:t>
      </w:r>
      <w:r w:rsidRPr="00F738C4">
        <w:rPr>
          <w:noProof w:val="0"/>
          <w:lang w:val="en-US"/>
        </w:rPr>
        <w:tab/>
        <w:t>Rel-18</w:t>
      </w:r>
      <w:r w:rsidRPr="00F738C4">
        <w:rPr>
          <w:noProof w:val="0"/>
          <w:lang w:val="en-US"/>
        </w:rPr>
        <w:tab/>
        <w:t>NR_Mob_enh2-Core</w:t>
      </w:r>
    </w:p>
    <w:p w14:paraId="6ECFA817" w14:textId="1C6AE4B1" w:rsidR="00913648" w:rsidRPr="00F738C4" w:rsidRDefault="00913648" w:rsidP="00913648">
      <w:pPr>
        <w:pStyle w:val="Doc-title"/>
        <w:rPr>
          <w:noProof w:val="0"/>
          <w:lang w:val="en-US"/>
        </w:rPr>
      </w:pPr>
      <w:r w:rsidRPr="00F738C4">
        <w:rPr>
          <w:noProof w:val="0"/>
          <w:lang w:val="en-US"/>
        </w:rPr>
        <w:t>R2-2305861</w:t>
      </w:r>
      <w:r w:rsidRPr="00F738C4">
        <w:rPr>
          <w:noProof w:val="0"/>
          <w:lang w:val="en-US"/>
        </w:rPr>
        <w:tab/>
        <w:t>On remaining issues of selective activation</w:t>
      </w:r>
      <w:r w:rsidRPr="00F738C4">
        <w:rPr>
          <w:noProof w:val="0"/>
          <w:lang w:val="en-US"/>
        </w:rPr>
        <w:tab/>
        <w:t>Nokia, Nokia Shanghai Bell</w:t>
      </w:r>
      <w:r w:rsidRPr="00F738C4">
        <w:rPr>
          <w:noProof w:val="0"/>
          <w:lang w:val="en-US"/>
        </w:rPr>
        <w:tab/>
        <w:t>discussion</w:t>
      </w:r>
    </w:p>
    <w:p w14:paraId="2F7072FE" w14:textId="5D7764FA" w:rsidR="00913648" w:rsidRPr="00F738C4" w:rsidRDefault="00913648" w:rsidP="00913648">
      <w:pPr>
        <w:pStyle w:val="Doc-title"/>
        <w:rPr>
          <w:lang w:val="en-US"/>
        </w:rPr>
      </w:pPr>
      <w:r w:rsidRPr="00F738C4">
        <w:rPr>
          <w:lang w:val="en-US"/>
        </w:rPr>
        <w:t>R2-2305385</w:t>
      </w:r>
      <w:r w:rsidRPr="00F738C4">
        <w:rPr>
          <w:lang w:val="en-US"/>
        </w:rPr>
        <w:tab/>
        <w:t>NR-DC with selective activation</w:t>
      </w:r>
      <w:r w:rsidRPr="00F738C4">
        <w:rPr>
          <w:lang w:val="en-US"/>
        </w:rPr>
        <w:tab/>
        <w:t>Ericsson</w:t>
      </w:r>
      <w:r w:rsidRPr="00F738C4">
        <w:rPr>
          <w:lang w:val="en-US"/>
        </w:rPr>
        <w:tab/>
        <w:t>discussion</w:t>
      </w:r>
      <w:r w:rsidRPr="00F738C4">
        <w:rPr>
          <w:lang w:val="en-US"/>
        </w:rPr>
        <w:tab/>
        <w:t>Rel-18</w:t>
      </w:r>
      <w:r w:rsidRPr="00F738C4">
        <w:rPr>
          <w:lang w:val="en-US"/>
        </w:rPr>
        <w:tab/>
        <w:t>NR_Mob_enh2-Core</w:t>
      </w:r>
    </w:p>
    <w:p w14:paraId="07F83ED6" w14:textId="3D998EEE" w:rsidR="00913648" w:rsidRPr="00F738C4" w:rsidRDefault="00913648" w:rsidP="00913648">
      <w:pPr>
        <w:pStyle w:val="Doc-title"/>
        <w:rPr>
          <w:noProof w:val="0"/>
          <w:lang w:val="en-US"/>
        </w:rPr>
      </w:pPr>
      <w:r w:rsidRPr="00F738C4">
        <w:rPr>
          <w:noProof w:val="0"/>
          <w:lang w:val="en-US"/>
        </w:rPr>
        <w:t>R2-2304913</w:t>
      </w:r>
      <w:r w:rsidRPr="00F738C4">
        <w:rPr>
          <w:noProof w:val="0"/>
          <w:lang w:val="en-US"/>
        </w:rPr>
        <w:tab/>
        <w:t>Remaining issues for NR-DC with selective activation cell of groups</w:t>
      </w:r>
      <w:r w:rsidRPr="00F738C4">
        <w:rPr>
          <w:noProof w:val="0"/>
          <w:lang w:val="en-US"/>
        </w:rPr>
        <w:tab/>
        <w:t>vivo</w:t>
      </w:r>
      <w:r w:rsidRPr="00F738C4">
        <w:rPr>
          <w:noProof w:val="0"/>
          <w:lang w:val="en-US"/>
        </w:rPr>
        <w:tab/>
        <w:t>discussion</w:t>
      </w:r>
      <w:r w:rsidRPr="00F738C4">
        <w:rPr>
          <w:noProof w:val="0"/>
          <w:lang w:val="en-US"/>
        </w:rPr>
        <w:tab/>
        <w:t>Rel-18</w:t>
      </w:r>
      <w:r w:rsidRPr="00F738C4">
        <w:rPr>
          <w:noProof w:val="0"/>
          <w:lang w:val="en-US"/>
        </w:rPr>
        <w:tab/>
        <w:t>NR_Mob_enh2-Core</w:t>
      </w:r>
    </w:p>
    <w:p w14:paraId="598F52EF" w14:textId="67C38D26" w:rsidR="00913648" w:rsidRPr="00F738C4" w:rsidRDefault="00913648" w:rsidP="00913648">
      <w:pPr>
        <w:pStyle w:val="Doc-title"/>
        <w:rPr>
          <w:noProof w:val="0"/>
          <w:lang w:val="en-US"/>
        </w:rPr>
      </w:pPr>
      <w:r w:rsidRPr="00F738C4">
        <w:rPr>
          <w:noProof w:val="0"/>
          <w:lang w:val="en-US"/>
        </w:rPr>
        <w:t>R2-2305214</w:t>
      </w:r>
      <w:r w:rsidRPr="00F738C4">
        <w:rPr>
          <w:noProof w:val="0"/>
          <w:lang w:val="en-US"/>
        </w:rPr>
        <w:tab/>
        <w:t>SCG Selective Activation in NR-DC</w:t>
      </w:r>
      <w:r w:rsidRPr="00F738C4">
        <w:rPr>
          <w:noProof w:val="0"/>
          <w:lang w:val="en-US"/>
        </w:rPr>
        <w:tab/>
        <w:t>Qualcomm Incorporated</w:t>
      </w:r>
      <w:r w:rsidRPr="00F738C4">
        <w:rPr>
          <w:noProof w:val="0"/>
          <w:lang w:val="en-US"/>
        </w:rPr>
        <w:tab/>
        <w:t>discussion</w:t>
      </w:r>
      <w:r w:rsidRPr="00F738C4">
        <w:rPr>
          <w:noProof w:val="0"/>
          <w:lang w:val="en-US"/>
        </w:rPr>
        <w:tab/>
        <w:t>Rel-18</w:t>
      </w:r>
    </w:p>
    <w:p w14:paraId="6A6D87B1" w14:textId="4DC49841" w:rsidR="00913648" w:rsidRPr="00F738C4" w:rsidRDefault="00913648" w:rsidP="00913648">
      <w:pPr>
        <w:pStyle w:val="Doc-title"/>
        <w:rPr>
          <w:noProof w:val="0"/>
          <w:lang w:val="en-US"/>
        </w:rPr>
      </w:pPr>
      <w:r w:rsidRPr="00F738C4">
        <w:rPr>
          <w:noProof w:val="0"/>
          <w:lang w:val="en-US"/>
        </w:rPr>
        <w:t>R2-2306309</w:t>
      </w:r>
      <w:r w:rsidRPr="00F738C4">
        <w:rPr>
          <w:noProof w:val="0"/>
          <w:lang w:val="en-US"/>
        </w:rPr>
        <w:tab/>
        <w:t>Discussion on selective SCG activation</w:t>
      </w:r>
      <w:r w:rsidRPr="00F738C4">
        <w:rPr>
          <w:noProof w:val="0"/>
          <w:lang w:val="en-US"/>
        </w:rPr>
        <w:tab/>
        <w:t>MediaTek Inc.</w:t>
      </w:r>
      <w:r w:rsidRPr="00F738C4">
        <w:rPr>
          <w:noProof w:val="0"/>
          <w:lang w:val="en-US"/>
        </w:rPr>
        <w:tab/>
        <w:t>discussion</w:t>
      </w:r>
      <w:r w:rsidRPr="00F738C4">
        <w:rPr>
          <w:noProof w:val="0"/>
          <w:lang w:val="en-US"/>
        </w:rPr>
        <w:tab/>
        <w:t>NR_Mob_enh2-Core</w:t>
      </w:r>
      <w:r w:rsidRPr="00F738C4">
        <w:rPr>
          <w:noProof w:val="0"/>
          <w:lang w:val="en-US"/>
        </w:rPr>
        <w:tab/>
        <w:t>R2-2303606</w:t>
      </w:r>
    </w:p>
    <w:p w14:paraId="06FB8E96" w14:textId="23055FCE" w:rsidR="00913648" w:rsidRPr="00F738C4" w:rsidRDefault="00913648" w:rsidP="00913648">
      <w:pPr>
        <w:pStyle w:val="Doc-title"/>
        <w:rPr>
          <w:noProof w:val="0"/>
          <w:lang w:val="en-US"/>
        </w:rPr>
      </w:pPr>
      <w:r w:rsidRPr="00F738C4">
        <w:rPr>
          <w:noProof w:val="0"/>
          <w:lang w:val="en-US"/>
        </w:rPr>
        <w:t>R2-2305105</w:t>
      </w:r>
      <w:r w:rsidRPr="00F738C4">
        <w:rPr>
          <w:noProof w:val="0"/>
          <w:lang w:val="en-US"/>
        </w:rPr>
        <w:tab/>
        <w:t>Execution condition in selective SCG activation</w:t>
      </w:r>
      <w:r w:rsidRPr="00F738C4">
        <w:rPr>
          <w:noProof w:val="0"/>
          <w:lang w:val="en-US"/>
        </w:rPr>
        <w:tab/>
        <w:t>Apple</w:t>
      </w:r>
      <w:r w:rsidRPr="00F738C4">
        <w:rPr>
          <w:noProof w:val="0"/>
          <w:lang w:val="en-US"/>
        </w:rPr>
        <w:tab/>
        <w:t>discussion</w:t>
      </w:r>
      <w:r w:rsidRPr="00F738C4">
        <w:rPr>
          <w:noProof w:val="0"/>
          <w:lang w:val="en-US"/>
        </w:rPr>
        <w:tab/>
        <w:t>Rel-18</w:t>
      </w:r>
      <w:r w:rsidRPr="00F738C4">
        <w:rPr>
          <w:noProof w:val="0"/>
          <w:lang w:val="en-US"/>
        </w:rPr>
        <w:tab/>
        <w:t>NR_Mob_enh2-Core</w:t>
      </w:r>
      <w:r w:rsidRPr="00F738C4">
        <w:rPr>
          <w:noProof w:val="0"/>
          <w:lang w:val="en-US"/>
        </w:rPr>
        <w:tab/>
        <w:t>R2-2303408</w:t>
      </w:r>
    </w:p>
    <w:p w14:paraId="7B99B893" w14:textId="77777777" w:rsidR="00913648" w:rsidRPr="00F738C4" w:rsidRDefault="00913648" w:rsidP="00913648">
      <w:pPr>
        <w:pStyle w:val="Doc-text2"/>
        <w:rPr>
          <w:i/>
          <w:iCs/>
          <w:lang w:val="en-US"/>
        </w:rPr>
      </w:pPr>
      <w:r w:rsidRPr="00F738C4">
        <w:rPr>
          <w:i/>
          <w:iCs/>
          <w:lang w:val="en-US"/>
        </w:rPr>
        <w:t>Moved from 7.4.4</w:t>
      </w:r>
    </w:p>
    <w:p w14:paraId="534AE66C" w14:textId="48B2E3BF" w:rsidR="00913648" w:rsidRPr="00F738C4" w:rsidRDefault="00913648" w:rsidP="00913648">
      <w:pPr>
        <w:pStyle w:val="Doc-title"/>
        <w:rPr>
          <w:noProof w:val="0"/>
          <w:lang w:val="en-US"/>
        </w:rPr>
      </w:pPr>
      <w:r w:rsidRPr="00F738C4">
        <w:rPr>
          <w:noProof w:val="0"/>
          <w:lang w:val="en-US"/>
        </w:rPr>
        <w:t>R2-2306227</w:t>
      </w:r>
      <w:r w:rsidRPr="00F738C4">
        <w:rPr>
          <w:noProof w:val="0"/>
          <w:lang w:val="en-US"/>
        </w:rPr>
        <w:tab/>
        <w:t>Considerations on Subsequent CPAC after SCG Change</w:t>
      </w:r>
      <w:r w:rsidRPr="00F738C4">
        <w:rPr>
          <w:noProof w:val="0"/>
          <w:lang w:val="en-US"/>
        </w:rPr>
        <w:tab/>
        <w:t>Samsung</w:t>
      </w:r>
      <w:r w:rsidRPr="00F738C4">
        <w:rPr>
          <w:noProof w:val="0"/>
          <w:lang w:val="en-US"/>
        </w:rPr>
        <w:tab/>
        <w:t>discussion</w:t>
      </w:r>
      <w:r w:rsidRPr="00F738C4">
        <w:rPr>
          <w:noProof w:val="0"/>
          <w:lang w:val="en-US"/>
        </w:rPr>
        <w:tab/>
        <w:t>Rel-18</w:t>
      </w:r>
      <w:r w:rsidRPr="00F738C4">
        <w:rPr>
          <w:noProof w:val="0"/>
          <w:lang w:val="en-US"/>
        </w:rPr>
        <w:tab/>
        <w:t>NR_Mob_enh2-Core</w:t>
      </w:r>
    </w:p>
    <w:p w14:paraId="7B76A35C" w14:textId="70A88968" w:rsidR="00913648" w:rsidRPr="00F738C4" w:rsidRDefault="00913648" w:rsidP="00913648">
      <w:pPr>
        <w:pStyle w:val="Doc-title"/>
        <w:rPr>
          <w:noProof w:val="0"/>
          <w:lang w:val="en-US"/>
        </w:rPr>
      </w:pPr>
      <w:r w:rsidRPr="00F738C4">
        <w:rPr>
          <w:noProof w:val="0"/>
          <w:lang w:val="en-US"/>
        </w:rPr>
        <w:t>R2-2306133</w:t>
      </w:r>
      <w:r w:rsidRPr="00F738C4">
        <w:rPr>
          <w:noProof w:val="0"/>
          <w:lang w:val="en-US"/>
        </w:rPr>
        <w:tab/>
        <w:t>Discussion on NR-DC with SCG selective activation</w:t>
      </w:r>
      <w:r w:rsidRPr="00F738C4">
        <w:rPr>
          <w:noProof w:val="0"/>
          <w:lang w:val="en-US"/>
        </w:rPr>
        <w:tab/>
        <w:t>Xiaomi</w:t>
      </w:r>
      <w:r w:rsidRPr="00F738C4">
        <w:rPr>
          <w:noProof w:val="0"/>
          <w:lang w:val="en-US"/>
        </w:rPr>
        <w:tab/>
        <w:t>discussion</w:t>
      </w:r>
      <w:r w:rsidRPr="00F738C4">
        <w:rPr>
          <w:noProof w:val="0"/>
          <w:lang w:val="en-US"/>
        </w:rPr>
        <w:tab/>
        <w:t>Rel-18</w:t>
      </w:r>
      <w:r w:rsidRPr="00F738C4">
        <w:rPr>
          <w:noProof w:val="0"/>
          <w:lang w:val="en-US"/>
        </w:rPr>
        <w:tab/>
        <w:t>NR_Mob_enh2-Core</w:t>
      </w:r>
    </w:p>
    <w:p w14:paraId="1165F05E" w14:textId="0EA3BDBC" w:rsidR="00913648" w:rsidRPr="00F738C4" w:rsidRDefault="00913648" w:rsidP="00913648">
      <w:pPr>
        <w:pStyle w:val="Doc-title"/>
        <w:rPr>
          <w:noProof w:val="0"/>
          <w:lang w:val="en-US"/>
        </w:rPr>
      </w:pPr>
      <w:r w:rsidRPr="00F738C4">
        <w:rPr>
          <w:noProof w:val="0"/>
          <w:lang w:val="en-US"/>
        </w:rPr>
        <w:t>R2-2305555</w:t>
      </w:r>
      <w:r w:rsidRPr="00F738C4">
        <w:rPr>
          <w:noProof w:val="0"/>
          <w:lang w:val="en-US"/>
        </w:rPr>
        <w:tab/>
        <w:t>Discussion on NR-DC with SCG selective activation</w:t>
      </w:r>
      <w:r w:rsidRPr="00F738C4">
        <w:rPr>
          <w:noProof w:val="0"/>
          <w:lang w:val="en-US"/>
        </w:rPr>
        <w:tab/>
        <w:t>Spreadtrum Communications</w:t>
      </w:r>
      <w:r w:rsidRPr="00F738C4">
        <w:rPr>
          <w:noProof w:val="0"/>
          <w:lang w:val="en-US"/>
        </w:rPr>
        <w:tab/>
        <w:t>discussion</w:t>
      </w:r>
      <w:r w:rsidRPr="00F738C4">
        <w:rPr>
          <w:noProof w:val="0"/>
          <w:lang w:val="en-US"/>
        </w:rPr>
        <w:tab/>
        <w:t>Rel-18</w:t>
      </w:r>
    </w:p>
    <w:p w14:paraId="0EC30804" w14:textId="174318CA" w:rsidR="00913648" w:rsidRPr="00F738C4" w:rsidRDefault="00913648" w:rsidP="00913648">
      <w:pPr>
        <w:pStyle w:val="Doc-title"/>
        <w:rPr>
          <w:noProof w:val="0"/>
          <w:lang w:val="en-US"/>
        </w:rPr>
      </w:pPr>
      <w:r w:rsidRPr="00F738C4">
        <w:rPr>
          <w:noProof w:val="0"/>
          <w:lang w:val="en-US"/>
        </w:rPr>
        <w:t>R2-2305608</w:t>
      </w:r>
      <w:r w:rsidRPr="00F738C4">
        <w:rPr>
          <w:noProof w:val="0"/>
          <w:lang w:val="en-US"/>
        </w:rPr>
        <w:tab/>
        <w:t>Discussion on NR-DC with selective activation of cell groups</w:t>
      </w:r>
      <w:r w:rsidRPr="00F738C4">
        <w:rPr>
          <w:noProof w:val="0"/>
          <w:lang w:val="en-US"/>
        </w:rPr>
        <w:tab/>
        <w:t>CMCC</w:t>
      </w:r>
      <w:r w:rsidRPr="00F738C4">
        <w:rPr>
          <w:noProof w:val="0"/>
          <w:lang w:val="en-US"/>
        </w:rPr>
        <w:tab/>
        <w:t>discussion</w:t>
      </w:r>
      <w:r w:rsidRPr="00F738C4">
        <w:rPr>
          <w:noProof w:val="0"/>
          <w:lang w:val="en-US"/>
        </w:rPr>
        <w:tab/>
        <w:t>Rel-18</w:t>
      </w:r>
      <w:r w:rsidRPr="00F738C4">
        <w:rPr>
          <w:noProof w:val="0"/>
          <w:lang w:val="en-US"/>
        </w:rPr>
        <w:tab/>
        <w:t>NR_Mob_enh2-Core</w:t>
      </w:r>
    </w:p>
    <w:p w14:paraId="6B1727F7" w14:textId="62B9E4EF" w:rsidR="00913648" w:rsidRPr="00F738C4" w:rsidRDefault="00913648" w:rsidP="00913648">
      <w:pPr>
        <w:pStyle w:val="Doc-title"/>
        <w:rPr>
          <w:noProof w:val="0"/>
          <w:lang w:val="en-US"/>
        </w:rPr>
      </w:pPr>
      <w:r w:rsidRPr="00F738C4">
        <w:rPr>
          <w:noProof w:val="0"/>
          <w:lang w:val="en-US"/>
        </w:rPr>
        <w:t>R2-2305650</w:t>
      </w:r>
      <w:r w:rsidRPr="00F738C4">
        <w:rPr>
          <w:noProof w:val="0"/>
          <w:lang w:val="en-US"/>
        </w:rPr>
        <w:tab/>
        <w:t>Configurations for selective SCG activation</w:t>
      </w:r>
      <w:r w:rsidRPr="00F738C4">
        <w:rPr>
          <w:noProof w:val="0"/>
          <w:lang w:val="en-US"/>
        </w:rPr>
        <w:tab/>
        <w:t>NEC</w:t>
      </w:r>
      <w:r w:rsidRPr="00F738C4">
        <w:rPr>
          <w:noProof w:val="0"/>
          <w:lang w:val="en-US"/>
        </w:rPr>
        <w:tab/>
        <w:t>discussion</w:t>
      </w:r>
      <w:r w:rsidRPr="00F738C4">
        <w:rPr>
          <w:noProof w:val="0"/>
          <w:lang w:val="en-US"/>
        </w:rPr>
        <w:tab/>
        <w:t>Rel-18</w:t>
      </w:r>
      <w:r w:rsidRPr="00F738C4">
        <w:rPr>
          <w:noProof w:val="0"/>
          <w:lang w:val="en-US"/>
        </w:rPr>
        <w:tab/>
        <w:t>NR_Mob_enh2-Core</w:t>
      </w:r>
    </w:p>
    <w:p w14:paraId="72651681" w14:textId="1EB521FA" w:rsidR="00913648" w:rsidRPr="00F738C4" w:rsidRDefault="00913648" w:rsidP="00913648">
      <w:pPr>
        <w:pStyle w:val="Doc-title"/>
        <w:rPr>
          <w:noProof w:val="0"/>
          <w:lang w:val="en-US"/>
        </w:rPr>
      </w:pPr>
      <w:r w:rsidRPr="00F738C4">
        <w:rPr>
          <w:noProof w:val="0"/>
          <w:lang w:val="en-US"/>
        </w:rPr>
        <w:t>R2-2305679</w:t>
      </w:r>
      <w:r w:rsidRPr="00F738C4">
        <w:rPr>
          <w:noProof w:val="0"/>
          <w:lang w:val="en-US"/>
        </w:rPr>
        <w:tab/>
        <w:t>Discussion on issues related to SCG selective activation</w:t>
      </w:r>
      <w:r w:rsidRPr="00F738C4">
        <w:rPr>
          <w:noProof w:val="0"/>
          <w:lang w:val="en-US"/>
        </w:rPr>
        <w:tab/>
        <w:t>Lenovo</w:t>
      </w:r>
      <w:r w:rsidRPr="00F738C4">
        <w:rPr>
          <w:noProof w:val="0"/>
          <w:lang w:val="en-US"/>
        </w:rPr>
        <w:tab/>
        <w:t>discussion</w:t>
      </w:r>
      <w:r w:rsidRPr="00F738C4">
        <w:rPr>
          <w:noProof w:val="0"/>
          <w:lang w:val="en-US"/>
        </w:rPr>
        <w:tab/>
        <w:t>Rel-18</w:t>
      </w:r>
    </w:p>
    <w:p w14:paraId="2B1D42BC" w14:textId="656A46C6" w:rsidR="00913648" w:rsidRPr="00F738C4" w:rsidRDefault="00913648" w:rsidP="00913648">
      <w:pPr>
        <w:pStyle w:val="Doc-title"/>
        <w:rPr>
          <w:noProof w:val="0"/>
          <w:lang w:val="en-US"/>
        </w:rPr>
      </w:pPr>
      <w:r w:rsidRPr="00F738C4">
        <w:rPr>
          <w:noProof w:val="0"/>
          <w:lang w:val="en-US"/>
        </w:rPr>
        <w:t>R2-2305812</w:t>
      </w:r>
      <w:r w:rsidRPr="00F738C4">
        <w:rPr>
          <w:noProof w:val="0"/>
          <w:lang w:val="en-US"/>
        </w:rPr>
        <w:tab/>
        <w:t>Subsequent change of SCGs and selective activation</w:t>
      </w:r>
      <w:r w:rsidRPr="00F738C4">
        <w:rPr>
          <w:noProof w:val="0"/>
          <w:lang w:val="en-US"/>
        </w:rPr>
        <w:tab/>
        <w:t>Interdigital Inc.</w:t>
      </w:r>
      <w:r w:rsidRPr="00F738C4">
        <w:rPr>
          <w:noProof w:val="0"/>
          <w:lang w:val="en-US"/>
        </w:rPr>
        <w:tab/>
        <w:t>discussion</w:t>
      </w:r>
      <w:r w:rsidRPr="00F738C4">
        <w:rPr>
          <w:noProof w:val="0"/>
          <w:lang w:val="en-US"/>
        </w:rPr>
        <w:tab/>
        <w:t>Rel-18</w:t>
      </w:r>
      <w:r w:rsidRPr="00F738C4">
        <w:rPr>
          <w:noProof w:val="0"/>
          <w:lang w:val="en-US"/>
        </w:rPr>
        <w:tab/>
        <w:t>NR_Mob_enh2-Core</w:t>
      </w:r>
    </w:p>
    <w:p w14:paraId="1C95E11E" w14:textId="39FF0D87" w:rsidR="00913648" w:rsidRPr="00F738C4" w:rsidRDefault="00913648" w:rsidP="00913648">
      <w:pPr>
        <w:pStyle w:val="Doc-title"/>
        <w:rPr>
          <w:noProof w:val="0"/>
          <w:lang w:val="en-US"/>
        </w:rPr>
      </w:pPr>
      <w:r w:rsidRPr="00F738C4">
        <w:rPr>
          <w:noProof w:val="0"/>
          <w:lang w:val="en-US"/>
        </w:rPr>
        <w:t>R2-2306105</w:t>
      </w:r>
      <w:r w:rsidRPr="00F738C4">
        <w:rPr>
          <w:noProof w:val="0"/>
          <w:lang w:val="en-US"/>
        </w:rPr>
        <w:tab/>
        <w:t>Discussion on NR-DC with selective activation cell of groups</w:t>
      </w:r>
      <w:r w:rsidRPr="00F738C4">
        <w:rPr>
          <w:noProof w:val="0"/>
          <w:lang w:val="en-US"/>
        </w:rPr>
        <w:tab/>
        <w:t>KDDI Corporation</w:t>
      </w:r>
      <w:r w:rsidRPr="00F738C4">
        <w:rPr>
          <w:noProof w:val="0"/>
          <w:lang w:val="en-US"/>
        </w:rPr>
        <w:tab/>
        <w:t>discussion</w:t>
      </w:r>
    </w:p>
    <w:p w14:paraId="3CEA05EE" w14:textId="12B5365F" w:rsidR="00913648" w:rsidRPr="00F738C4" w:rsidRDefault="00913648" w:rsidP="00913648">
      <w:pPr>
        <w:pStyle w:val="Doc-title"/>
        <w:rPr>
          <w:noProof w:val="0"/>
          <w:lang w:val="en-US"/>
        </w:rPr>
      </w:pPr>
      <w:r w:rsidRPr="00F738C4">
        <w:rPr>
          <w:noProof w:val="0"/>
          <w:lang w:val="en-US"/>
        </w:rPr>
        <w:t>R2-2306274</w:t>
      </w:r>
      <w:r w:rsidRPr="00F738C4">
        <w:rPr>
          <w:noProof w:val="0"/>
          <w:lang w:val="en-US"/>
        </w:rPr>
        <w:tab/>
        <w:t>Further discussion on execution condition related issue</w:t>
      </w:r>
      <w:r w:rsidRPr="00F738C4">
        <w:rPr>
          <w:noProof w:val="0"/>
          <w:lang w:val="en-US"/>
        </w:rPr>
        <w:tab/>
        <w:t>NTT DOCOMO INC.</w:t>
      </w:r>
      <w:r w:rsidRPr="00F738C4">
        <w:rPr>
          <w:noProof w:val="0"/>
          <w:lang w:val="en-US"/>
        </w:rPr>
        <w:tab/>
        <w:t>discussion</w:t>
      </w:r>
      <w:r w:rsidRPr="00F738C4">
        <w:rPr>
          <w:noProof w:val="0"/>
          <w:lang w:val="en-US"/>
        </w:rPr>
        <w:tab/>
        <w:t>Rel-18</w:t>
      </w:r>
    </w:p>
    <w:p w14:paraId="78F2409E" w14:textId="14F3CCA1" w:rsidR="00913648" w:rsidRPr="00F738C4" w:rsidRDefault="00913648" w:rsidP="00913648">
      <w:pPr>
        <w:pStyle w:val="Doc-title"/>
        <w:rPr>
          <w:noProof w:val="0"/>
          <w:lang w:val="en-US"/>
        </w:rPr>
      </w:pPr>
      <w:r w:rsidRPr="00F738C4">
        <w:rPr>
          <w:noProof w:val="0"/>
          <w:lang w:val="en-US"/>
        </w:rPr>
        <w:t>R2-2306376</w:t>
      </w:r>
      <w:r w:rsidRPr="00F738C4">
        <w:rPr>
          <w:noProof w:val="0"/>
          <w:lang w:val="en-US"/>
        </w:rPr>
        <w:tab/>
        <w:t>Discussion on NR-DC with selective activation of the cell groups.</w:t>
      </w:r>
      <w:r w:rsidRPr="00F738C4">
        <w:rPr>
          <w:noProof w:val="0"/>
          <w:lang w:val="en-US"/>
        </w:rPr>
        <w:tab/>
        <w:t>DENSO CORPORATION</w:t>
      </w:r>
      <w:r w:rsidRPr="00F738C4">
        <w:rPr>
          <w:noProof w:val="0"/>
          <w:lang w:val="en-US"/>
        </w:rPr>
        <w:tab/>
        <w:t>discussion</w:t>
      </w:r>
      <w:r w:rsidRPr="00F738C4">
        <w:rPr>
          <w:noProof w:val="0"/>
          <w:lang w:val="en-US"/>
        </w:rPr>
        <w:tab/>
        <w:t>Rel-18</w:t>
      </w:r>
      <w:r w:rsidRPr="00F738C4">
        <w:rPr>
          <w:noProof w:val="0"/>
          <w:lang w:val="en-US"/>
        </w:rPr>
        <w:tab/>
        <w:t>NR_Mob_enh2-Core</w:t>
      </w:r>
    </w:p>
    <w:p w14:paraId="00A5E058" w14:textId="58511A75" w:rsidR="00913648" w:rsidRPr="00F738C4" w:rsidRDefault="00913648" w:rsidP="00913648">
      <w:pPr>
        <w:pStyle w:val="Doc-title"/>
        <w:rPr>
          <w:noProof w:val="0"/>
          <w:lang w:val="en-US"/>
        </w:rPr>
      </w:pPr>
      <w:r w:rsidRPr="00F738C4">
        <w:rPr>
          <w:noProof w:val="0"/>
          <w:lang w:val="en-US"/>
        </w:rPr>
        <w:t>R2-2306372</w:t>
      </w:r>
      <w:r w:rsidRPr="00F738C4">
        <w:rPr>
          <w:noProof w:val="0"/>
          <w:lang w:val="en-US"/>
        </w:rPr>
        <w:tab/>
        <w:t>Remaining issues for SCG selective activation</w:t>
      </w:r>
      <w:r w:rsidRPr="00F738C4">
        <w:rPr>
          <w:noProof w:val="0"/>
          <w:lang w:val="en-US"/>
        </w:rPr>
        <w:tab/>
        <w:t>Sharp</w:t>
      </w:r>
      <w:r w:rsidRPr="00F738C4">
        <w:rPr>
          <w:noProof w:val="0"/>
          <w:lang w:val="en-US"/>
        </w:rPr>
        <w:tab/>
        <w:t>discussion</w:t>
      </w:r>
      <w:r w:rsidRPr="00F738C4">
        <w:rPr>
          <w:noProof w:val="0"/>
          <w:lang w:val="en-US"/>
        </w:rPr>
        <w:tab/>
        <w:t>Rel-18</w:t>
      </w:r>
      <w:r w:rsidRPr="00F738C4">
        <w:rPr>
          <w:noProof w:val="0"/>
          <w:lang w:val="en-US"/>
        </w:rPr>
        <w:tab/>
        <w:t>NR_Mob_enh2-Core</w:t>
      </w:r>
    </w:p>
    <w:p w14:paraId="769C35A8" w14:textId="52CD1712" w:rsidR="00913648" w:rsidRPr="00F738C4" w:rsidRDefault="00913648" w:rsidP="00913648">
      <w:pPr>
        <w:pStyle w:val="Doc-title"/>
        <w:rPr>
          <w:noProof w:val="0"/>
          <w:lang w:val="en-US"/>
        </w:rPr>
      </w:pPr>
      <w:r w:rsidRPr="00F738C4">
        <w:rPr>
          <w:noProof w:val="0"/>
          <w:lang w:val="en-US"/>
        </w:rPr>
        <w:t>R2-2306429</w:t>
      </w:r>
      <w:r w:rsidRPr="00F738C4">
        <w:rPr>
          <w:noProof w:val="0"/>
          <w:lang w:val="en-US"/>
        </w:rPr>
        <w:tab/>
        <w:t>Selective CG Activation in NR</w:t>
      </w:r>
      <w:r w:rsidRPr="00F738C4">
        <w:rPr>
          <w:noProof w:val="0"/>
          <w:lang w:val="en-US"/>
        </w:rPr>
        <w:tab/>
        <w:t>LG Electronics</w:t>
      </w:r>
      <w:r w:rsidRPr="00F738C4">
        <w:rPr>
          <w:noProof w:val="0"/>
          <w:lang w:val="en-US"/>
        </w:rPr>
        <w:tab/>
        <w:t>discussion</w:t>
      </w:r>
      <w:r w:rsidRPr="00F738C4">
        <w:rPr>
          <w:noProof w:val="0"/>
          <w:lang w:val="en-US"/>
        </w:rPr>
        <w:tab/>
        <w:t>Rel-18</w:t>
      </w:r>
      <w:r w:rsidRPr="00F738C4">
        <w:rPr>
          <w:noProof w:val="0"/>
          <w:lang w:val="en-US"/>
        </w:rPr>
        <w:tab/>
        <w:t>NR_Mob_enh2-Core</w:t>
      </w:r>
    </w:p>
    <w:p w14:paraId="61C355E2" w14:textId="5EE3BB67" w:rsidR="00913648" w:rsidRPr="00F738C4" w:rsidRDefault="00913648" w:rsidP="00913648">
      <w:pPr>
        <w:pStyle w:val="Doc-title"/>
        <w:rPr>
          <w:noProof w:val="0"/>
          <w:lang w:val="en-US"/>
        </w:rPr>
      </w:pPr>
      <w:r w:rsidRPr="00F738C4">
        <w:rPr>
          <w:noProof w:val="0"/>
          <w:lang w:val="en-US"/>
        </w:rPr>
        <w:t>R2-2305366</w:t>
      </w:r>
      <w:r w:rsidRPr="00F738C4">
        <w:rPr>
          <w:noProof w:val="0"/>
          <w:lang w:val="en-US"/>
        </w:rPr>
        <w:tab/>
        <w:t>Discussion on NR-DC with Selective Activation of Cell Groups</w:t>
      </w:r>
      <w:r w:rsidRPr="00F738C4">
        <w:rPr>
          <w:noProof w:val="0"/>
          <w:lang w:val="en-US"/>
        </w:rPr>
        <w:tab/>
        <w:t>FGI</w:t>
      </w:r>
      <w:r w:rsidRPr="00F738C4">
        <w:rPr>
          <w:noProof w:val="0"/>
          <w:lang w:val="en-US"/>
        </w:rPr>
        <w:tab/>
        <w:t>discussion</w:t>
      </w:r>
    </w:p>
    <w:p w14:paraId="1DC29B0A" w14:textId="6A29494D" w:rsidR="00913648" w:rsidRPr="00F738C4" w:rsidRDefault="00913648" w:rsidP="00913648">
      <w:pPr>
        <w:pStyle w:val="Doc-title"/>
        <w:rPr>
          <w:noProof w:val="0"/>
          <w:lang w:val="en-US"/>
        </w:rPr>
      </w:pPr>
      <w:r w:rsidRPr="00F738C4">
        <w:rPr>
          <w:noProof w:val="0"/>
          <w:lang w:val="en-US"/>
        </w:rPr>
        <w:t>R2-2305371</w:t>
      </w:r>
      <w:r w:rsidRPr="00F738C4">
        <w:rPr>
          <w:noProof w:val="0"/>
          <w:lang w:val="en-US"/>
        </w:rPr>
        <w:tab/>
        <w:t>Discussion on Selective Activation of Cell Groups in NR-DC</w:t>
      </w:r>
      <w:r w:rsidRPr="00F738C4">
        <w:rPr>
          <w:noProof w:val="0"/>
          <w:lang w:val="en-US"/>
        </w:rPr>
        <w:tab/>
        <w:t>Transsion Holdings</w:t>
      </w:r>
      <w:r w:rsidRPr="00F738C4">
        <w:rPr>
          <w:noProof w:val="0"/>
          <w:lang w:val="en-US"/>
        </w:rPr>
        <w:tab/>
        <w:t>discussion</w:t>
      </w:r>
      <w:r w:rsidRPr="00F738C4">
        <w:rPr>
          <w:noProof w:val="0"/>
          <w:lang w:val="en-US"/>
        </w:rPr>
        <w:tab/>
        <w:t>Rel-18</w:t>
      </w:r>
    </w:p>
    <w:p w14:paraId="4DC2A39A" w14:textId="77777777" w:rsidR="00913648" w:rsidRPr="00F738C4" w:rsidRDefault="00913648" w:rsidP="00913648">
      <w:pPr>
        <w:pStyle w:val="Doc-text2"/>
        <w:rPr>
          <w:lang w:val="en-US"/>
        </w:rPr>
      </w:pPr>
    </w:p>
    <w:p w14:paraId="3F0B2409" w14:textId="77777777" w:rsidR="00913648" w:rsidRPr="00F738C4" w:rsidRDefault="00913648" w:rsidP="00913648">
      <w:pPr>
        <w:pStyle w:val="Heading3"/>
        <w:rPr>
          <w:lang w:val="en-US"/>
        </w:rPr>
      </w:pPr>
      <w:bookmarkStart w:id="342" w:name="_Toc142643976"/>
      <w:r w:rsidRPr="00F738C4">
        <w:rPr>
          <w:lang w:val="en-US"/>
        </w:rPr>
        <w:t>7.4.4</w:t>
      </w:r>
      <w:r w:rsidRPr="00F738C4">
        <w:rPr>
          <w:lang w:val="en-US"/>
        </w:rPr>
        <w:tab/>
        <w:t>CHO including target MCG and candidate SCGs for CPC CPA in NR-DC</w:t>
      </w:r>
      <w:bookmarkEnd w:id="342"/>
    </w:p>
    <w:p w14:paraId="297245FD" w14:textId="77777777" w:rsidR="00913648" w:rsidRPr="00F738C4" w:rsidRDefault="00913648" w:rsidP="00913648">
      <w:pPr>
        <w:pStyle w:val="Comments"/>
        <w:rPr>
          <w:noProof w:val="0"/>
          <w:lang w:val="en-US"/>
        </w:rPr>
      </w:pPr>
      <w:r w:rsidRPr="00F738C4">
        <w:rPr>
          <w:noProof w:val="0"/>
          <w:lang w:val="en-US"/>
        </w:rPr>
        <w:t>Include Stage-3 RRC proposals (in order to have better discussion). Continue discussion from previous meeting.</w:t>
      </w:r>
    </w:p>
    <w:p w14:paraId="1FF3B0C9" w14:textId="19A83136" w:rsidR="00913648" w:rsidRPr="00F738C4" w:rsidRDefault="00913648" w:rsidP="00913648">
      <w:pPr>
        <w:pStyle w:val="Doc-title"/>
        <w:rPr>
          <w:noProof w:val="0"/>
          <w:lang w:val="en-US"/>
        </w:rPr>
      </w:pPr>
      <w:r w:rsidRPr="00F738C4">
        <w:rPr>
          <w:noProof w:val="0"/>
          <w:lang w:val="en-US"/>
        </w:rPr>
        <w:t>R2-2304787</w:t>
      </w:r>
      <w:r w:rsidRPr="00F738C4">
        <w:rPr>
          <w:noProof w:val="0"/>
          <w:lang w:val="en-US"/>
        </w:rPr>
        <w:tab/>
        <w:t>Discussion on CHO with candidate SCGs</w:t>
      </w:r>
      <w:r w:rsidRPr="00F738C4">
        <w:rPr>
          <w:noProof w:val="0"/>
          <w:lang w:val="en-US"/>
        </w:rPr>
        <w:tab/>
        <w:t>ZTE Corporation, Sanechips</w:t>
      </w:r>
      <w:r w:rsidRPr="00F738C4">
        <w:rPr>
          <w:noProof w:val="0"/>
          <w:lang w:val="en-US"/>
        </w:rPr>
        <w:tab/>
        <w:t>discussion</w:t>
      </w:r>
      <w:r w:rsidRPr="00F738C4">
        <w:rPr>
          <w:noProof w:val="0"/>
          <w:lang w:val="en-US"/>
        </w:rPr>
        <w:tab/>
        <w:t>Rel-18</w:t>
      </w:r>
      <w:r w:rsidRPr="00F738C4">
        <w:rPr>
          <w:noProof w:val="0"/>
          <w:lang w:val="en-US"/>
        </w:rPr>
        <w:tab/>
        <w:t>NR_Mob_enh2-Core</w:t>
      </w:r>
    </w:p>
    <w:p w14:paraId="62D1D97F" w14:textId="77777777" w:rsidR="00913648" w:rsidRPr="00F738C4" w:rsidRDefault="00913648" w:rsidP="00913648">
      <w:pPr>
        <w:pStyle w:val="Doc-text2"/>
        <w:rPr>
          <w:lang w:val="en-US"/>
        </w:rPr>
      </w:pPr>
    </w:p>
    <w:p w14:paraId="2791CC1B" w14:textId="77777777" w:rsidR="00913648" w:rsidRPr="00F738C4" w:rsidRDefault="00913648" w:rsidP="00913648">
      <w:pPr>
        <w:pStyle w:val="Doc-text2"/>
        <w:rPr>
          <w:lang w:val="en-US"/>
        </w:rPr>
      </w:pPr>
      <w:r w:rsidRPr="00F738C4">
        <w:rPr>
          <w:lang w:val="en-US"/>
        </w:rPr>
        <w:t>DISCUSSION</w:t>
      </w:r>
    </w:p>
    <w:p w14:paraId="1F500206" w14:textId="77777777" w:rsidR="00913648" w:rsidRPr="00F738C4" w:rsidRDefault="00913648" w:rsidP="00913648">
      <w:pPr>
        <w:pStyle w:val="Doc-text2"/>
        <w:rPr>
          <w:lang w:val="en-US"/>
        </w:rPr>
      </w:pPr>
      <w:r w:rsidRPr="00F738C4">
        <w:rPr>
          <w:lang w:val="en-US"/>
        </w:rPr>
        <w:t>-</w:t>
      </w:r>
      <w:r w:rsidRPr="00F738C4">
        <w:rPr>
          <w:lang w:val="en-US"/>
        </w:rPr>
        <w:tab/>
        <w:t xml:space="preserve">HW think we should not call this CPA or CPC as this refers to Rel-17. </w:t>
      </w:r>
    </w:p>
    <w:p w14:paraId="5B6A6E54" w14:textId="77777777" w:rsidR="00913648" w:rsidRPr="00F738C4" w:rsidRDefault="00913648" w:rsidP="00913648">
      <w:pPr>
        <w:pStyle w:val="Doc-text2"/>
        <w:rPr>
          <w:lang w:val="en-US"/>
        </w:rPr>
      </w:pPr>
      <w:r w:rsidRPr="00F738C4">
        <w:rPr>
          <w:lang w:val="en-US"/>
        </w:rPr>
        <w:t>-</w:t>
      </w:r>
      <w:r w:rsidRPr="00F738C4">
        <w:rPr>
          <w:lang w:val="en-US"/>
        </w:rPr>
        <w:tab/>
        <w:t xml:space="preserve">CATT think CPA is not applicable. </w:t>
      </w:r>
    </w:p>
    <w:p w14:paraId="1D1777AA" w14:textId="77777777" w:rsidR="00913648" w:rsidRPr="00F738C4" w:rsidRDefault="00913648" w:rsidP="00913648">
      <w:pPr>
        <w:pStyle w:val="Doc-text2"/>
        <w:rPr>
          <w:lang w:val="en-US"/>
        </w:rPr>
      </w:pPr>
      <w:r w:rsidRPr="00F738C4">
        <w:rPr>
          <w:lang w:val="en-US"/>
        </w:rPr>
        <w:t>-</w:t>
      </w:r>
      <w:r w:rsidRPr="00F738C4">
        <w:rPr>
          <w:lang w:val="en-US"/>
        </w:rPr>
        <w:tab/>
        <w:t xml:space="preserve">LG generally ok, but agree with CATT that we don’t need SN-initiated. </w:t>
      </w:r>
    </w:p>
    <w:p w14:paraId="285684DC" w14:textId="77777777" w:rsidR="00913648" w:rsidRPr="00F738C4" w:rsidRDefault="00913648" w:rsidP="00913648">
      <w:pPr>
        <w:pStyle w:val="Doc-text2"/>
        <w:rPr>
          <w:lang w:val="en-US"/>
        </w:rPr>
      </w:pPr>
      <w:r w:rsidRPr="00F738C4">
        <w:rPr>
          <w:lang w:val="en-US"/>
        </w:rPr>
        <w:t>-</w:t>
      </w:r>
      <w:r w:rsidRPr="00F738C4">
        <w:rPr>
          <w:lang w:val="en-US"/>
        </w:rPr>
        <w:tab/>
        <w:t xml:space="preserve">LG also wonder how the CHO and CPC are linked? Are they both in MN format. </w:t>
      </w:r>
    </w:p>
    <w:p w14:paraId="1A33A612" w14:textId="77777777" w:rsidR="00913648" w:rsidRPr="00F738C4" w:rsidRDefault="00913648" w:rsidP="00913648">
      <w:pPr>
        <w:pStyle w:val="Doc-text2"/>
        <w:rPr>
          <w:lang w:val="en-US"/>
        </w:rPr>
      </w:pPr>
      <w:r w:rsidRPr="00F738C4">
        <w:rPr>
          <w:lang w:val="en-US"/>
        </w:rPr>
        <w:t>-</w:t>
      </w:r>
      <w:r w:rsidRPr="00F738C4">
        <w:rPr>
          <w:lang w:val="en-US"/>
        </w:rPr>
        <w:tab/>
        <w:t>LG think that new execution conditions are needed.</w:t>
      </w:r>
    </w:p>
    <w:p w14:paraId="4A76B237" w14:textId="77777777" w:rsidR="00913648" w:rsidRPr="00F738C4" w:rsidRDefault="00913648" w:rsidP="00913648">
      <w:pPr>
        <w:pStyle w:val="Doc-text2"/>
        <w:rPr>
          <w:lang w:val="en-US"/>
        </w:rPr>
      </w:pPr>
      <w:r w:rsidRPr="00F738C4">
        <w:rPr>
          <w:lang w:val="en-US"/>
        </w:rPr>
        <w:t>-</w:t>
      </w:r>
      <w:r w:rsidRPr="00F738C4">
        <w:rPr>
          <w:lang w:val="en-US"/>
        </w:rPr>
        <w:tab/>
        <w:t xml:space="preserve">QC are generally ok, think we should also do CPA. </w:t>
      </w:r>
    </w:p>
    <w:p w14:paraId="469FD23B" w14:textId="77777777" w:rsidR="00913648" w:rsidRPr="00F738C4" w:rsidRDefault="00913648" w:rsidP="00913648">
      <w:pPr>
        <w:pStyle w:val="Doc-text2"/>
        <w:rPr>
          <w:lang w:val="en-US"/>
        </w:rPr>
      </w:pPr>
      <w:r w:rsidRPr="00F738C4">
        <w:rPr>
          <w:lang w:val="en-US"/>
        </w:rPr>
        <w:t>-</w:t>
      </w:r>
      <w:r w:rsidRPr="00F738C4">
        <w:rPr>
          <w:lang w:val="en-US"/>
        </w:rPr>
        <w:tab/>
        <w:t xml:space="preserve">MTK support P3-P6, think event A4 is a good baseline. MTK also think CPA is a low hanging fruit. </w:t>
      </w:r>
    </w:p>
    <w:p w14:paraId="7C50EAA3" w14:textId="77777777" w:rsidR="00913648" w:rsidRPr="00F738C4" w:rsidRDefault="00913648" w:rsidP="00913648">
      <w:pPr>
        <w:pStyle w:val="Doc-text2"/>
        <w:rPr>
          <w:lang w:val="en-US"/>
        </w:rPr>
      </w:pPr>
      <w:r w:rsidRPr="00F738C4">
        <w:rPr>
          <w:lang w:val="en-US"/>
        </w:rPr>
        <w:t>-</w:t>
      </w:r>
      <w:r w:rsidRPr="00F738C4">
        <w:rPr>
          <w:lang w:val="en-US"/>
        </w:rPr>
        <w:tab/>
        <w:t xml:space="preserve">Nokia support P3-P7. Nokia think A4 is not perfect, could be ok to accept this.  </w:t>
      </w:r>
    </w:p>
    <w:p w14:paraId="47465AD0" w14:textId="77777777" w:rsidR="00913648" w:rsidRPr="00F738C4" w:rsidRDefault="00913648" w:rsidP="00913648">
      <w:pPr>
        <w:pStyle w:val="Doc-text2"/>
        <w:rPr>
          <w:lang w:val="en-US"/>
        </w:rPr>
      </w:pPr>
      <w:r w:rsidRPr="00F738C4">
        <w:rPr>
          <w:lang w:val="en-US"/>
        </w:rPr>
        <w:t>P3</w:t>
      </w:r>
    </w:p>
    <w:p w14:paraId="7116B11B" w14:textId="77777777" w:rsidR="00913648" w:rsidRPr="00F738C4" w:rsidRDefault="00913648" w:rsidP="00913648">
      <w:pPr>
        <w:pStyle w:val="Doc-text2"/>
        <w:rPr>
          <w:lang w:val="en-US"/>
        </w:rPr>
      </w:pPr>
      <w:r w:rsidRPr="00F738C4">
        <w:rPr>
          <w:lang w:val="en-US"/>
        </w:rPr>
        <w:t>-</w:t>
      </w:r>
      <w:r w:rsidRPr="00F738C4">
        <w:rPr>
          <w:lang w:val="en-US"/>
        </w:rPr>
        <w:tab/>
        <w:t>Ericsson wonder if src is intended to include MN SN. ZTE think the intention was mainly src MN.</w:t>
      </w:r>
    </w:p>
    <w:p w14:paraId="0E9546F5" w14:textId="77777777" w:rsidR="00913648" w:rsidRPr="00F738C4" w:rsidRDefault="00913648" w:rsidP="00913648">
      <w:pPr>
        <w:pStyle w:val="Doc-text2"/>
        <w:rPr>
          <w:lang w:val="en-US"/>
        </w:rPr>
      </w:pPr>
      <w:r w:rsidRPr="00F738C4">
        <w:rPr>
          <w:lang w:val="en-US"/>
        </w:rPr>
        <w:t>P5</w:t>
      </w:r>
    </w:p>
    <w:p w14:paraId="0FCFD915" w14:textId="77777777" w:rsidR="00913648" w:rsidRPr="00F738C4" w:rsidRDefault="00913648" w:rsidP="00913648">
      <w:pPr>
        <w:pStyle w:val="Doc-text2"/>
        <w:rPr>
          <w:lang w:val="en-US"/>
        </w:rPr>
      </w:pPr>
      <w:r w:rsidRPr="00F738C4">
        <w:rPr>
          <w:lang w:val="en-US"/>
        </w:rPr>
        <w:lastRenderedPageBreak/>
        <w:t>-</w:t>
      </w:r>
      <w:r w:rsidRPr="00F738C4">
        <w:rPr>
          <w:lang w:val="en-US"/>
        </w:rPr>
        <w:tab/>
        <w:t>ZTE clarifies that the source provide the measurement config and the thresholds are set by candidate.</w:t>
      </w:r>
    </w:p>
    <w:p w14:paraId="33C7B752" w14:textId="77777777" w:rsidR="00913648" w:rsidRPr="00F738C4" w:rsidRDefault="00913648" w:rsidP="00913648">
      <w:pPr>
        <w:pStyle w:val="Doc-text2"/>
        <w:rPr>
          <w:lang w:val="en-US"/>
        </w:rPr>
      </w:pPr>
      <w:r w:rsidRPr="00F738C4">
        <w:rPr>
          <w:lang w:val="en-US"/>
        </w:rPr>
        <w:t>P7</w:t>
      </w:r>
    </w:p>
    <w:p w14:paraId="0FD0A394" w14:textId="77777777" w:rsidR="00913648" w:rsidRPr="00F738C4" w:rsidRDefault="00913648" w:rsidP="00913648">
      <w:pPr>
        <w:pStyle w:val="Doc-text2"/>
        <w:rPr>
          <w:lang w:val="en-US"/>
        </w:rPr>
      </w:pPr>
      <w:r w:rsidRPr="00F738C4">
        <w:rPr>
          <w:lang w:val="en-US"/>
        </w:rPr>
        <w:t>-</w:t>
      </w:r>
      <w:r w:rsidRPr="00F738C4">
        <w:rPr>
          <w:lang w:val="en-US"/>
        </w:rPr>
        <w:tab/>
        <w:t xml:space="preserve">Think there is no need to support SN-initiated scenarios, MN-initiated scenarios are not needed. </w:t>
      </w:r>
    </w:p>
    <w:p w14:paraId="52200FA0" w14:textId="77777777" w:rsidR="00913648" w:rsidRPr="00F738C4" w:rsidRDefault="00913648" w:rsidP="00913648">
      <w:pPr>
        <w:pStyle w:val="Doc-text2"/>
        <w:rPr>
          <w:lang w:val="en-US"/>
        </w:rPr>
      </w:pPr>
      <w:r w:rsidRPr="00F738C4">
        <w:rPr>
          <w:lang w:val="en-US"/>
        </w:rPr>
        <w:t>-</w:t>
      </w:r>
      <w:r w:rsidRPr="00F738C4">
        <w:rPr>
          <w:lang w:val="en-US"/>
        </w:rPr>
        <w:tab/>
        <w:t xml:space="preserve">HW think P7 is an addition, that we might not need. Can consider later. </w:t>
      </w:r>
    </w:p>
    <w:p w14:paraId="33044312" w14:textId="77777777" w:rsidR="00913648" w:rsidRPr="00F738C4" w:rsidRDefault="00913648" w:rsidP="00913648">
      <w:pPr>
        <w:pStyle w:val="Doc-text2"/>
        <w:ind w:left="0" w:firstLine="0"/>
        <w:rPr>
          <w:lang w:val="en-US"/>
        </w:rPr>
      </w:pPr>
    </w:p>
    <w:p w14:paraId="458DCA21"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P3: The CHO execution conditions (for candidate PCells) and CPA/CPC execution conditions (for candidate PSCells) are provided based on the source MeasConfig.</w:t>
      </w:r>
    </w:p>
    <w:p w14:paraId="6B901D7E"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P4: For CHO execution conditions, the source MN determines the execution conditions on candidate PCells, based on the source MCG MeasConfig.</w:t>
      </w:r>
    </w:p>
    <w:p w14:paraId="12C84BE2"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P5: For CPA/CPC execution conditions, the candidate MN determines the parameters of the execution conditions for candidate PSCells (e.g. event A4 threshold).</w:t>
      </w:r>
    </w:p>
    <w:p w14:paraId="2913E02A"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7A8B7489"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FFS how, if to support event A3/A5.</w:t>
      </w:r>
    </w:p>
    <w:p w14:paraId="53029E56"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P8: For CHO with candidate SCGs for CPA/CPC, the RRCReconfigurtaion message in one CHO container includes one MCG configuration and one SCG configuration (i.e. similar to Rel-17 CHO with SCG configuration).</w:t>
      </w:r>
    </w:p>
    <w:p w14:paraId="268118BE"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P9: The execution conditions associated with one CHO container includes both CHO execution condition(s) and CPA/CPC execution condition(s), i.e. triggering conditions on both candidate PCell and candidate PSCell.</w:t>
      </w:r>
    </w:p>
    <w:p w14:paraId="419F0026"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14:paraId="0BD58474"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 xml:space="preserve">P12: When the CPA/CPC execution condition is met but no CHO execution condition is met, the UE continues to evaluate both CHO and CPA/CPC execution conditions. </w:t>
      </w:r>
    </w:p>
    <w:p w14:paraId="19471708"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 xml:space="preserve">For CHO+CPC we only consider execution when BOTH conditions are met. </w:t>
      </w:r>
    </w:p>
    <w:p w14:paraId="574B4CEB" w14:textId="77777777" w:rsidR="00913648" w:rsidRPr="00F738C4" w:rsidRDefault="00913648" w:rsidP="00913648">
      <w:pPr>
        <w:pStyle w:val="Agreement"/>
        <w:numPr>
          <w:ilvl w:val="0"/>
          <w:numId w:val="0"/>
        </w:numPr>
        <w:ind w:left="1619"/>
        <w:rPr>
          <w:lang w:val="en-US"/>
        </w:rPr>
      </w:pPr>
      <w:r w:rsidRPr="00F738C4">
        <w:rPr>
          <w:lang w:val="en-US"/>
        </w:rP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7ED2CA5B" w14:textId="77777777" w:rsidR="00913648" w:rsidRPr="00F738C4" w:rsidRDefault="00913648" w:rsidP="00913648">
      <w:pPr>
        <w:pStyle w:val="Doc-text2"/>
        <w:ind w:left="0" w:firstLine="0"/>
        <w:rPr>
          <w:lang w:val="en-US"/>
        </w:rPr>
      </w:pPr>
    </w:p>
    <w:p w14:paraId="77A9EFFA" w14:textId="2DE0E25E" w:rsidR="00913648" w:rsidRPr="00F738C4" w:rsidRDefault="00913648" w:rsidP="00913648">
      <w:pPr>
        <w:pStyle w:val="Doc-title"/>
        <w:rPr>
          <w:noProof w:val="0"/>
          <w:lang w:val="en-US"/>
        </w:rPr>
      </w:pPr>
      <w:r w:rsidRPr="00F738C4">
        <w:rPr>
          <w:noProof w:val="0"/>
          <w:lang w:val="en-US"/>
        </w:rPr>
        <w:t>R2-2305213</w:t>
      </w:r>
      <w:r w:rsidRPr="00F738C4">
        <w:rPr>
          <w:noProof w:val="0"/>
          <w:lang w:val="en-US"/>
        </w:rPr>
        <w:tab/>
        <w:t>CHO with multiple candidate SCGs</w:t>
      </w:r>
      <w:r w:rsidRPr="00F738C4">
        <w:rPr>
          <w:noProof w:val="0"/>
          <w:lang w:val="en-US"/>
        </w:rPr>
        <w:tab/>
        <w:t>Qualcomm Incorporated</w:t>
      </w:r>
      <w:r w:rsidRPr="00F738C4">
        <w:rPr>
          <w:noProof w:val="0"/>
          <w:lang w:val="en-US"/>
        </w:rPr>
        <w:tab/>
        <w:t>discussion</w:t>
      </w:r>
      <w:r w:rsidRPr="00F738C4">
        <w:rPr>
          <w:noProof w:val="0"/>
          <w:lang w:val="en-US"/>
        </w:rPr>
        <w:tab/>
        <w:t>Rel-18</w:t>
      </w:r>
    </w:p>
    <w:p w14:paraId="4D6851D1" w14:textId="0F7F717C" w:rsidR="00913648" w:rsidRPr="00F738C4" w:rsidRDefault="00913648" w:rsidP="00913648">
      <w:pPr>
        <w:pStyle w:val="Doc-title"/>
        <w:rPr>
          <w:noProof w:val="0"/>
          <w:lang w:val="en-US"/>
        </w:rPr>
      </w:pPr>
      <w:r w:rsidRPr="00F738C4">
        <w:rPr>
          <w:noProof w:val="0"/>
          <w:lang w:val="en-US"/>
        </w:rPr>
        <w:t>R2-2304690</w:t>
      </w:r>
      <w:r w:rsidRPr="00F738C4">
        <w:rPr>
          <w:noProof w:val="0"/>
          <w:lang w:val="en-US"/>
        </w:rPr>
        <w:tab/>
        <w:t>Discussion on CHO including target MCG and candidate SCGs</w:t>
      </w:r>
      <w:r w:rsidRPr="00F738C4">
        <w:rPr>
          <w:noProof w:val="0"/>
          <w:lang w:val="en-US"/>
        </w:rPr>
        <w:tab/>
        <w:t>CATT</w:t>
      </w:r>
      <w:r w:rsidRPr="00F738C4">
        <w:rPr>
          <w:noProof w:val="0"/>
          <w:lang w:val="en-US"/>
        </w:rPr>
        <w:tab/>
        <w:t>discussion</w:t>
      </w:r>
      <w:r w:rsidRPr="00F738C4">
        <w:rPr>
          <w:noProof w:val="0"/>
          <w:lang w:val="en-US"/>
        </w:rPr>
        <w:tab/>
        <w:t>Rel-18</w:t>
      </w:r>
      <w:r w:rsidRPr="00F738C4">
        <w:rPr>
          <w:noProof w:val="0"/>
          <w:lang w:val="en-US"/>
        </w:rPr>
        <w:tab/>
        <w:t>NR_Mob_enh2-Core</w:t>
      </w:r>
    </w:p>
    <w:p w14:paraId="36178C7A" w14:textId="04C1A1F2" w:rsidR="00913648" w:rsidRPr="00F738C4" w:rsidRDefault="00913648" w:rsidP="00913648">
      <w:pPr>
        <w:pStyle w:val="Doc-title"/>
        <w:rPr>
          <w:noProof w:val="0"/>
          <w:lang w:val="en-US"/>
        </w:rPr>
      </w:pPr>
      <w:r w:rsidRPr="00F738C4">
        <w:rPr>
          <w:noProof w:val="0"/>
          <w:lang w:val="en-US"/>
        </w:rPr>
        <w:t>R2-2305386</w:t>
      </w:r>
      <w:r w:rsidRPr="00F738C4">
        <w:rPr>
          <w:noProof w:val="0"/>
          <w:lang w:val="en-US"/>
        </w:rPr>
        <w:tab/>
        <w:t>CHO with associated CPC or CPA</w:t>
      </w:r>
      <w:r w:rsidRPr="00F738C4">
        <w:rPr>
          <w:noProof w:val="0"/>
          <w:lang w:val="en-US"/>
        </w:rPr>
        <w:tab/>
      </w:r>
      <w:r w:rsidRPr="00F738C4">
        <w:rPr>
          <w:noProof w:val="0"/>
          <w:lang w:val="en-US"/>
        </w:rPr>
        <w:tab/>
        <w:t>Ericsson</w:t>
      </w:r>
      <w:r w:rsidRPr="00F738C4">
        <w:rPr>
          <w:noProof w:val="0"/>
          <w:lang w:val="en-US"/>
        </w:rPr>
        <w:tab/>
        <w:t>discussion</w:t>
      </w:r>
      <w:r w:rsidRPr="00F738C4">
        <w:rPr>
          <w:noProof w:val="0"/>
          <w:lang w:val="en-US"/>
        </w:rPr>
        <w:tab/>
        <w:t>Rel-18</w:t>
      </w:r>
      <w:r w:rsidRPr="00F738C4">
        <w:rPr>
          <w:noProof w:val="0"/>
          <w:lang w:val="en-US"/>
        </w:rPr>
        <w:tab/>
        <w:t>NR_Mob_enh2-Core</w:t>
      </w:r>
    </w:p>
    <w:p w14:paraId="4074FE16" w14:textId="3E097D78" w:rsidR="00913648" w:rsidRPr="00F738C4" w:rsidRDefault="00913648" w:rsidP="00913648">
      <w:pPr>
        <w:pStyle w:val="Doc-title"/>
        <w:rPr>
          <w:noProof w:val="0"/>
          <w:lang w:val="en-US"/>
        </w:rPr>
      </w:pPr>
      <w:r w:rsidRPr="00F738C4">
        <w:rPr>
          <w:noProof w:val="0"/>
          <w:lang w:val="en-US"/>
        </w:rPr>
        <w:t>R2-2305542</w:t>
      </w:r>
      <w:r w:rsidRPr="00F738C4">
        <w:rPr>
          <w:noProof w:val="0"/>
          <w:lang w:val="en-US"/>
        </w:rPr>
        <w:tab/>
        <w:t>CHO including target MCG and candidate SCGs for CPC/CPA</w:t>
      </w:r>
      <w:r w:rsidRPr="00F738C4">
        <w:rPr>
          <w:noProof w:val="0"/>
          <w:lang w:val="en-US"/>
        </w:rPr>
        <w:tab/>
        <w:t>Huawei, HiSilicon</w:t>
      </w:r>
      <w:r w:rsidRPr="00F738C4">
        <w:rPr>
          <w:noProof w:val="0"/>
          <w:lang w:val="en-US"/>
        </w:rPr>
        <w:tab/>
        <w:t>discussion</w:t>
      </w:r>
      <w:r w:rsidRPr="00F738C4">
        <w:rPr>
          <w:noProof w:val="0"/>
          <w:lang w:val="en-US"/>
        </w:rPr>
        <w:tab/>
        <w:t>Rel-18</w:t>
      </w:r>
      <w:r w:rsidRPr="00F738C4">
        <w:rPr>
          <w:noProof w:val="0"/>
          <w:lang w:val="en-US"/>
        </w:rPr>
        <w:tab/>
        <w:t>NR_Mob_enh2-Core</w:t>
      </w:r>
    </w:p>
    <w:p w14:paraId="63445CB2" w14:textId="0A79B8E1" w:rsidR="00913648" w:rsidRPr="00F738C4" w:rsidRDefault="00913648" w:rsidP="00913648">
      <w:pPr>
        <w:pStyle w:val="Doc-title"/>
        <w:rPr>
          <w:noProof w:val="0"/>
          <w:lang w:val="en-US"/>
        </w:rPr>
      </w:pPr>
      <w:r w:rsidRPr="00F738C4">
        <w:rPr>
          <w:noProof w:val="0"/>
          <w:lang w:val="en-US"/>
        </w:rPr>
        <w:t>R2-2305881</w:t>
      </w:r>
      <w:r w:rsidRPr="00F738C4">
        <w:rPr>
          <w:noProof w:val="0"/>
          <w:lang w:val="en-US"/>
        </w:rPr>
        <w:tab/>
        <w:t>Further details on CHO with CPAC in Rel-18</w:t>
      </w:r>
      <w:r w:rsidRPr="00F738C4">
        <w:rPr>
          <w:noProof w:val="0"/>
          <w:lang w:val="en-US"/>
        </w:rPr>
        <w:tab/>
        <w:t>Nokia, Nokia Shanghai Bell</w:t>
      </w:r>
      <w:r w:rsidRPr="00F738C4">
        <w:rPr>
          <w:noProof w:val="0"/>
          <w:lang w:val="en-US"/>
        </w:rPr>
        <w:tab/>
        <w:t>discussion</w:t>
      </w:r>
      <w:r w:rsidRPr="00F738C4">
        <w:rPr>
          <w:noProof w:val="0"/>
          <w:lang w:val="en-US"/>
        </w:rPr>
        <w:tab/>
        <w:t>Rel-18</w:t>
      </w:r>
      <w:r w:rsidRPr="00F738C4">
        <w:rPr>
          <w:noProof w:val="0"/>
          <w:lang w:val="en-US"/>
        </w:rPr>
        <w:tab/>
        <w:t>NR_Mob_enh2-Core</w:t>
      </w:r>
    </w:p>
    <w:p w14:paraId="50A4F62D" w14:textId="2684AE62" w:rsidR="00913648" w:rsidRPr="00F738C4" w:rsidRDefault="00913648" w:rsidP="00913648">
      <w:pPr>
        <w:pStyle w:val="Doc-title"/>
        <w:rPr>
          <w:noProof w:val="0"/>
          <w:lang w:val="en-US"/>
        </w:rPr>
      </w:pPr>
      <w:r w:rsidRPr="00F738C4">
        <w:rPr>
          <w:noProof w:val="0"/>
          <w:lang w:val="en-US"/>
        </w:rPr>
        <w:t>R2-2305010</w:t>
      </w:r>
      <w:r w:rsidRPr="00F738C4">
        <w:rPr>
          <w:noProof w:val="0"/>
          <w:lang w:val="en-US"/>
        </w:rPr>
        <w:tab/>
        <w:t>Considerations on CHO with CPA/CPC</w:t>
      </w:r>
      <w:r w:rsidRPr="00F738C4">
        <w:rPr>
          <w:noProof w:val="0"/>
          <w:lang w:val="en-US"/>
        </w:rPr>
        <w:tab/>
        <w:t>Samsung</w:t>
      </w:r>
      <w:r w:rsidRPr="00F738C4">
        <w:rPr>
          <w:noProof w:val="0"/>
          <w:lang w:val="en-US"/>
        </w:rPr>
        <w:tab/>
        <w:t>discussion</w:t>
      </w:r>
      <w:r w:rsidRPr="00F738C4">
        <w:rPr>
          <w:noProof w:val="0"/>
          <w:lang w:val="en-US"/>
        </w:rPr>
        <w:tab/>
        <w:t>Rel-18</w:t>
      </w:r>
      <w:r w:rsidRPr="00F738C4">
        <w:rPr>
          <w:noProof w:val="0"/>
          <w:lang w:val="en-US"/>
        </w:rPr>
        <w:tab/>
        <w:t>NR_Mob_enh2-Core</w:t>
      </w:r>
    </w:p>
    <w:p w14:paraId="6384EA32" w14:textId="70A04746" w:rsidR="00913648" w:rsidRPr="00F738C4" w:rsidRDefault="00913648" w:rsidP="00913648">
      <w:pPr>
        <w:pStyle w:val="Doc-title"/>
        <w:rPr>
          <w:noProof w:val="0"/>
          <w:lang w:val="en-US"/>
        </w:rPr>
      </w:pPr>
      <w:r w:rsidRPr="00F738C4">
        <w:rPr>
          <w:noProof w:val="0"/>
          <w:lang w:val="en-US"/>
        </w:rPr>
        <w:t>R2-2306297</w:t>
      </w:r>
      <w:r w:rsidRPr="00F738C4">
        <w:rPr>
          <w:noProof w:val="0"/>
          <w:lang w:val="en-US"/>
        </w:rPr>
        <w:tab/>
        <w:t>Discussion on CHO with candidate SCG</w:t>
      </w:r>
      <w:r w:rsidRPr="00F738C4">
        <w:rPr>
          <w:noProof w:val="0"/>
          <w:lang w:val="en-US"/>
        </w:rPr>
        <w:tab/>
        <w:t>MediaTek Inc.</w:t>
      </w:r>
      <w:r w:rsidRPr="00F738C4">
        <w:rPr>
          <w:noProof w:val="0"/>
          <w:lang w:val="en-US"/>
        </w:rPr>
        <w:tab/>
        <w:t>discussion</w:t>
      </w:r>
      <w:r w:rsidRPr="00F738C4">
        <w:rPr>
          <w:noProof w:val="0"/>
          <w:lang w:val="en-US"/>
        </w:rPr>
        <w:tab/>
        <w:t>NR_Mob_enh2-Core</w:t>
      </w:r>
      <w:r w:rsidRPr="00F738C4">
        <w:rPr>
          <w:noProof w:val="0"/>
          <w:lang w:val="en-US"/>
        </w:rPr>
        <w:tab/>
        <w:t>R2-2303607</w:t>
      </w:r>
    </w:p>
    <w:p w14:paraId="7D1975CC" w14:textId="043517C7" w:rsidR="00913648" w:rsidRPr="00F738C4" w:rsidRDefault="00913648" w:rsidP="00913648">
      <w:pPr>
        <w:pStyle w:val="Doc-title"/>
        <w:rPr>
          <w:noProof w:val="0"/>
          <w:lang w:val="en-US"/>
        </w:rPr>
      </w:pPr>
      <w:r w:rsidRPr="00F738C4">
        <w:rPr>
          <w:noProof w:val="0"/>
          <w:lang w:val="en-US"/>
        </w:rPr>
        <w:t>R2-2305102</w:t>
      </w:r>
      <w:r w:rsidRPr="00F738C4">
        <w:rPr>
          <w:noProof w:val="0"/>
          <w:lang w:val="en-US"/>
        </w:rPr>
        <w:tab/>
        <w:t>Using SCG deactived state for CHO with SN addition</w:t>
      </w:r>
      <w:r w:rsidRPr="00F738C4">
        <w:rPr>
          <w:noProof w:val="0"/>
          <w:lang w:val="en-US"/>
        </w:rPr>
        <w:tab/>
        <w:t>Apple</w:t>
      </w:r>
      <w:r w:rsidRPr="00F738C4">
        <w:rPr>
          <w:noProof w:val="0"/>
          <w:lang w:val="en-US"/>
        </w:rPr>
        <w:tab/>
        <w:t>discussion</w:t>
      </w:r>
      <w:r w:rsidRPr="00F738C4">
        <w:rPr>
          <w:noProof w:val="0"/>
          <w:lang w:val="en-US"/>
        </w:rPr>
        <w:tab/>
        <w:t>Rel-18</w:t>
      </w:r>
      <w:r w:rsidRPr="00F738C4">
        <w:rPr>
          <w:noProof w:val="0"/>
          <w:lang w:val="en-US"/>
        </w:rPr>
        <w:tab/>
        <w:t>NR_Mob_enh2-Core</w:t>
      </w:r>
    </w:p>
    <w:p w14:paraId="54C91A0E" w14:textId="1450B51B" w:rsidR="00913648" w:rsidRPr="00F738C4" w:rsidRDefault="00913648" w:rsidP="00913648">
      <w:pPr>
        <w:pStyle w:val="Doc-title"/>
        <w:rPr>
          <w:noProof w:val="0"/>
          <w:lang w:val="en-US"/>
        </w:rPr>
      </w:pPr>
      <w:r w:rsidRPr="00F738C4">
        <w:rPr>
          <w:noProof w:val="0"/>
          <w:lang w:val="en-US"/>
        </w:rPr>
        <w:t>R2-2304914</w:t>
      </w:r>
      <w:r w:rsidRPr="00F738C4">
        <w:rPr>
          <w:noProof w:val="0"/>
          <w:lang w:val="en-US"/>
        </w:rPr>
        <w:tab/>
        <w:t>Discussion on CHO with CPAC</w:t>
      </w:r>
      <w:r w:rsidRPr="00F738C4">
        <w:rPr>
          <w:noProof w:val="0"/>
          <w:lang w:val="en-US"/>
        </w:rPr>
        <w:tab/>
        <w:t>vivo</w:t>
      </w:r>
      <w:r w:rsidRPr="00F738C4">
        <w:rPr>
          <w:noProof w:val="0"/>
          <w:lang w:val="en-US"/>
        </w:rPr>
        <w:tab/>
        <w:t>discussion</w:t>
      </w:r>
      <w:r w:rsidRPr="00F738C4">
        <w:rPr>
          <w:noProof w:val="0"/>
          <w:lang w:val="en-US"/>
        </w:rPr>
        <w:tab/>
        <w:t>Rel-18</w:t>
      </w:r>
      <w:r w:rsidRPr="00F738C4">
        <w:rPr>
          <w:noProof w:val="0"/>
          <w:lang w:val="en-US"/>
        </w:rPr>
        <w:tab/>
        <w:t>NR_Mob_enh2-Core</w:t>
      </w:r>
    </w:p>
    <w:p w14:paraId="41F96A2C" w14:textId="0199485F" w:rsidR="00913648" w:rsidRPr="00F738C4" w:rsidRDefault="00913648" w:rsidP="00913648">
      <w:pPr>
        <w:pStyle w:val="Doc-title"/>
        <w:rPr>
          <w:noProof w:val="0"/>
          <w:lang w:val="en-US"/>
        </w:rPr>
      </w:pPr>
      <w:r w:rsidRPr="00F738C4">
        <w:rPr>
          <w:noProof w:val="0"/>
          <w:lang w:val="en-US"/>
        </w:rPr>
        <w:t>R2-2305298</w:t>
      </w:r>
      <w:r w:rsidRPr="00F738C4">
        <w:rPr>
          <w:noProof w:val="0"/>
          <w:lang w:val="en-US"/>
        </w:rPr>
        <w:tab/>
        <w:t>Discussion on configuration, evaluation and execution for CHO with CPA/CPC</w:t>
      </w:r>
      <w:r w:rsidRPr="00F738C4">
        <w:rPr>
          <w:noProof w:val="0"/>
          <w:lang w:val="en-US"/>
        </w:rPr>
        <w:tab/>
        <w:t>OPPO</w:t>
      </w:r>
      <w:r w:rsidRPr="00F738C4">
        <w:rPr>
          <w:noProof w:val="0"/>
          <w:lang w:val="en-US"/>
        </w:rPr>
        <w:tab/>
        <w:t>discussion</w:t>
      </w:r>
      <w:r w:rsidRPr="00F738C4">
        <w:rPr>
          <w:noProof w:val="0"/>
          <w:lang w:val="en-US"/>
        </w:rPr>
        <w:tab/>
        <w:t>Rel-18</w:t>
      </w:r>
      <w:r w:rsidRPr="00F738C4">
        <w:rPr>
          <w:noProof w:val="0"/>
          <w:lang w:val="en-US"/>
        </w:rPr>
        <w:tab/>
        <w:t>NR_Mob_enh2-Core</w:t>
      </w:r>
    </w:p>
    <w:p w14:paraId="186AE0B8" w14:textId="52210424" w:rsidR="00913648" w:rsidRPr="00F738C4" w:rsidRDefault="00913648" w:rsidP="00913648">
      <w:pPr>
        <w:pStyle w:val="Doc-title"/>
        <w:rPr>
          <w:noProof w:val="0"/>
          <w:lang w:val="en-US"/>
        </w:rPr>
      </w:pPr>
      <w:r w:rsidRPr="00F738C4">
        <w:rPr>
          <w:noProof w:val="0"/>
          <w:lang w:val="en-US"/>
        </w:rPr>
        <w:t>R2-2306134</w:t>
      </w:r>
      <w:r w:rsidRPr="00F738C4">
        <w:rPr>
          <w:noProof w:val="0"/>
          <w:lang w:val="en-US"/>
        </w:rPr>
        <w:tab/>
        <w:t>Discussion on CHO with CPAC</w:t>
      </w:r>
      <w:r w:rsidRPr="00F738C4">
        <w:rPr>
          <w:noProof w:val="0"/>
          <w:lang w:val="en-US"/>
        </w:rPr>
        <w:tab/>
        <w:t>Xiaomi</w:t>
      </w:r>
      <w:r w:rsidRPr="00F738C4">
        <w:rPr>
          <w:noProof w:val="0"/>
          <w:lang w:val="en-US"/>
        </w:rPr>
        <w:tab/>
        <w:t>discussion</w:t>
      </w:r>
      <w:r w:rsidRPr="00F738C4">
        <w:rPr>
          <w:noProof w:val="0"/>
          <w:lang w:val="en-US"/>
        </w:rPr>
        <w:tab/>
        <w:t>Rel-18</w:t>
      </w:r>
      <w:r w:rsidRPr="00F738C4">
        <w:rPr>
          <w:noProof w:val="0"/>
          <w:lang w:val="en-US"/>
        </w:rPr>
        <w:tab/>
        <w:t>NR_Mob_enh2-Core</w:t>
      </w:r>
    </w:p>
    <w:p w14:paraId="573BB84D" w14:textId="533682AE" w:rsidR="00913648" w:rsidRPr="00F738C4" w:rsidRDefault="00913648" w:rsidP="00913648">
      <w:pPr>
        <w:pStyle w:val="Doc-title"/>
        <w:rPr>
          <w:noProof w:val="0"/>
          <w:lang w:val="en-US"/>
        </w:rPr>
      </w:pPr>
      <w:r w:rsidRPr="00F738C4">
        <w:rPr>
          <w:noProof w:val="0"/>
          <w:lang w:val="en-US"/>
        </w:rPr>
        <w:t>R2-2305696</w:t>
      </w:r>
      <w:r w:rsidRPr="00F738C4">
        <w:rPr>
          <w:noProof w:val="0"/>
          <w:lang w:val="en-US"/>
        </w:rPr>
        <w:tab/>
        <w:t>CHO with candidate SCG for CPAC</w:t>
      </w:r>
      <w:r w:rsidRPr="00F738C4">
        <w:rPr>
          <w:noProof w:val="0"/>
          <w:lang w:val="en-US"/>
        </w:rPr>
        <w:tab/>
        <w:t>Lenovo</w:t>
      </w:r>
      <w:r w:rsidRPr="00F738C4">
        <w:rPr>
          <w:noProof w:val="0"/>
          <w:lang w:val="en-US"/>
        </w:rPr>
        <w:tab/>
        <w:t>discussion</w:t>
      </w:r>
      <w:r w:rsidRPr="00F738C4">
        <w:rPr>
          <w:noProof w:val="0"/>
          <w:lang w:val="en-US"/>
        </w:rPr>
        <w:tab/>
        <w:t>Rel-18</w:t>
      </w:r>
    </w:p>
    <w:p w14:paraId="291A4A6D" w14:textId="729AEE44" w:rsidR="00913648" w:rsidRPr="00F738C4" w:rsidRDefault="00913648" w:rsidP="00913648">
      <w:pPr>
        <w:pStyle w:val="Doc-title"/>
        <w:rPr>
          <w:noProof w:val="0"/>
          <w:lang w:val="en-US"/>
        </w:rPr>
      </w:pPr>
      <w:r w:rsidRPr="00F738C4">
        <w:rPr>
          <w:noProof w:val="0"/>
          <w:lang w:val="en-US"/>
        </w:rPr>
        <w:lastRenderedPageBreak/>
        <w:t>R2-2305239</w:t>
      </w:r>
      <w:r w:rsidRPr="00F738C4">
        <w:rPr>
          <w:noProof w:val="0"/>
          <w:lang w:val="en-US"/>
        </w:rPr>
        <w:tab/>
        <w:t>Discussion on evaluation and execution of CHO with CPAC in NR-DC</w:t>
      </w:r>
      <w:r w:rsidRPr="00F738C4">
        <w:rPr>
          <w:noProof w:val="0"/>
          <w:lang w:val="en-US"/>
        </w:rPr>
        <w:tab/>
        <w:t>China Telecom</w:t>
      </w:r>
      <w:r w:rsidRPr="00F738C4">
        <w:rPr>
          <w:noProof w:val="0"/>
          <w:lang w:val="en-US"/>
        </w:rPr>
        <w:tab/>
        <w:t>discussion</w:t>
      </w:r>
      <w:r w:rsidRPr="00F738C4">
        <w:rPr>
          <w:noProof w:val="0"/>
          <w:lang w:val="en-US"/>
        </w:rPr>
        <w:tab/>
        <w:t>Rel-18</w:t>
      </w:r>
      <w:r w:rsidRPr="00F738C4">
        <w:rPr>
          <w:noProof w:val="0"/>
          <w:lang w:val="en-US"/>
        </w:rPr>
        <w:tab/>
        <w:t>NR_Mob_enh2-Core</w:t>
      </w:r>
    </w:p>
    <w:p w14:paraId="70A5F303" w14:textId="6D08FD89" w:rsidR="00913648" w:rsidRPr="00F738C4" w:rsidRDefault="00913648" w:rsidP="00913648">
      <w:pPr>
        <w:pStyle w:val="Doc-title"/>
        <w:rPr>
          <w:noProof w:val="0"/>
          <w:lang w:val="en-US"/>
        </w:rPr>
      </w:pPr>
      <w:r w:rsidRPr="00F738C4">
        <w:rPr>
          <w:noProof w:val="0"/>
          <w:lang w:val="en-US"/>
        </w:rPr>
        <w:t>R2-2305630</w:t>
      </w:r>
      <w:r w:rsidRPr="00F738C4">
        <w:rPr>
          <w:noProof w:val="0"/>
          <w:lang w:val="en-US"/>
        </w:rPr>
        <w:tab/>
        <w:t>Discussion CHO including target MCG and candidate SCGs for CPAC</w:t>
      </w:r>
      <w:r w:rsidRPr="00F738C4">
        <w:rPr>
          <w:noProof w:val="0"/>
          <w:lang w:val="en-US"/>
        </w:rPr>
        <w:tab/>
        <w:t>CMCC</w:t>
      </w:r>
      <w:r w:rsidRPr="00F738C4">
        <w:rPr>
          <w:noProof w:val="0"/>
          <w:lang w:val="en-US"/>
        </w:rPr>
        <w:tab/>
        <w:t>discussion</w:t>
      </w:r>
      <w:r w:rsidRPr="00F738C4">
        <w:rPr>
          <w:noProof w:val="0"/>
          <w:lang w:val="en-US"/>
        </w:rPr>
        <w:tab/>
        <w:t>Rel-18</w:t>
      </w:r>
      <w:r w:rsidRPr="00F738C4">
        <w:rPr>
          <w:noProof w:val="0"/>
          <w:lang w:val="en-US"/>
        </w:rPr>
        <w:tab/>
        <w:t>NR_Mob_enh2-Core</w:t>
      </w:r>
    </w:p>
    <w:p w14:paraId="2968BBDE" w14:textId="7C14CF52" w:rsidR="00913648" w:rsidRPr="00F738C4" w:rsidRDefault="00913648" w:rsidP="00913648">
      <w:pPr>
        <w:pStyle w:val="Doc-title"/>
        <w:rPr>
          <w:noProof w:val="0"/>
          <w:lang w:val="en-US"/>
        </w:rPr>
      </w:pPr>
      <w:r w:rsidRPr="00F738C4">
        <w:rPr>
          <w:noProof w:val="0"/>
          <w:lang w:val="en-US"/>
        </w:rPr>
        <w:t>R2-2305813</w:t>
      </w:r>
      <w:r w:rsidRPr="00F738C4">
        <w:rPr>
          <w:noProof w:val="0"/>
          <w:lang w:val="en-US"/>
        </w:rPr>
        <w:tab/>
        <w:t>CHO with associated SCG</w:t>
      </w:r>
      <w:r w:rsidRPr="00F738C4">
        <w:rPr>
          <w:noProof w:val="0"/>
          <w:lang w:val="en-US"/>
        </w:rPr>
        <w:tab/>
        <w:t>Interdigital Inc.</w:t>
      </w:r>
      <w:r w:rsidRPr="00F738C4">
        <w:rPr>
          <w:noProof w:val="0"/>
          <w:lang w:val="en-US"/>
        </w:rPr>
        <w:tab/>
        <w:t>discussion</w:t>
      </w:r>
      <w:r w:rsidRPr="00F738C4">
        <w:rPr>
          <w:noProof w:val="0"/>
          <w:lang w:val="en-US"/>
        </w:rPr>
        <w:tab/>
        <w:t>Rel-18</w:t>
      </w:r>
      <w:r w:rsidRPr="00F738C4">
        <w:rPr>
          <w:noProof w:val="0"/>
          <w:lang w:val="en-US"/>
        </w:rPr>
        <w:tab/>
        <w:t>NR_Mob_enh2-Core</w:t>
      </w:r>
    </w:p>
    <w:p w14:paraId="31FBFE34" w14:textId="4BEBC385" w:rsidR="00913648" w:rsidRPr="00F738C4" w:rsidRDefault="00913648" w:rsidP="00913648">
      <w:pPr>
        <w:pStyle w:val="Doc-title"/>
        <w:rPr>
          <w:noProof w:val="0"/>
          <w:lang w:val="en-US"/>
        </w:rPr>
      </w:pPr>
      <w:r w:rsidRPr="00F738C4">
        <w:rPr>
          <w:noProof w:val="0"/>
          <w:lang w:val="en-US"/>
        </w:rPr>
        <w:t>R2-2305556</w:t>
      </w:r>
      <w:r w:rsidRPr="00F738C4">
        <w:rPr>
          <w:noProof w:val="0"/>
          <w:lang w:val="en-US"/>
        </w:rPr>
        <w:tab/>
        <w:t>Discussion on CHO with CPAC in NR-DC</w:t>
      </w:r>
      <w:r w:rsidRPr="00F738C4">
        <w:rPr>
          <w:noProof w:val="0"/>
          <w:lang w:val="en-US"/>
        </w:rPr>
        <w:tab/>
        <w:t>Spreadtrum Communications</w:t>
      </w:r>
      <w:r w:rsidRPr="00F738C4">
        <w:rPr>
          <w:noProof w:val="0"/>
          <w:lang w:val="en-US"/>
        </w:rPr>
        <w:tab/>
        <w:t>discussion</w:t>
      </w:r>
      <w:r w:rsidRPr="00F738C4">
        <w:rPr>
          <w:noProof w:val="0"/>
          <w:lang w:val="en-US"/>
        </w:rPr>
        <w:tab/>
        <w:t>Rel-18</w:t>
      </w:r>
    </w:p>
    <w:p w14:paraId="2B53E077" w14:textId="6B7EAC09" w:rsidR="00913648" w:rsidRPr="00F738C4" w:rsidRDefault="00913648" w:rsidP="00913648">
      <w:pPr>
        <w:pStyle w:val="Doc-title"/>
        <w:rPr>
          <w:noProof w:val="0"/>
          <w:lang w:val="en-US"/>
        </w:rPr>
      </w:pPr>
      <w:r w:rsidRPr="00F738C4">
        <w:rPr>
          <w:noProof w:val="0"/>
          <w:lang w:val="en-US"/>
        </w:rPr>
        <w:t>R2-2306430</w:t>
      </w:r>
      <w:r w:rsidRPr="00F738C4">
        <w:rPr>
          <w:noProof w:val="0"/>
          <w:lang w:val="en-US"/>
        </w:rPr>
        <w:tab/>
        <w:t>Simultaneous Evaluation for CHO and CPAC</w:t>
      </w:r>
      <w:r w:rsidRPr="00F738C4">
        <w:rPr>
          <w:noProof w:val="0"/>
          <w:lang w:val="en-US"/>
        </w:rPr>
        <w:tab/>
        <w:t>LG Electronics</w:t>
      </w:r>
      <w:r w:rsidRPr="00F738C4">
        <w:rPr>
          <w:noProof w:val="0"/>
          <w:lang w:val="en-US"/>
        </w:rPr>
        <w:tab/>
        <w:t>discussion</w:t>
      </w:r>
      <w:r w:rsidRPr="00F738C4">
        <w:rPr>
          <w:noProof w:val="0"/>
          <w:lang w:val="en-US"/>
        </w:rPr>
        <w:tab/>
        <w:t>Rel-18</w:t>
      </w:r>
      <w:r w:rsidRPr="00F738C4">
        <w:rPr>
          <w:noProof w:val="0"/>
          <w:lang w:val="en-US"/>
        </w:rPr>
        <w:tab/>
        <w:t>NR_Mob_enh2-Core</w:t>
      </w:r>
    </w:p>
    <w:p w14:paraId="4BD70B53" w14:textId="77777777" w:rsidR="00913648" w:rsidRPr="00F738C4" w:rsidRDefault="00913648" w:rsidP="00913648">
      <w:pPr>
        <w:pStyle w:val="Heading2"/>
      </w:pPr>
      <w:bookmarkStart w:id="343" w:name="_Toc142643977"/>
      <w:r w:rsidRPr="00F738C4">
        <w:t>7.5</w:t>
      </w:r>
      <w:r w:rsidRPr="00F738C4">
        <w:tab/>
        <w:t>XR Enhancements for NR</w:t>
      </w:r>
      <w:bookmarkEnd w:id="343"/>
    </w:p>
    <w:p w14:paraId="13DA3DAE" w14:textId="29E8103F" w:rsidR="00913648" w:rsidRPr="00F738C4" w:rsidRDefault="00913648" w:rsidP="00913648">
      <w:pPr>
        <w:pStyle w:val="Comments"/>
      </w:pPr>
      <w:r w:rsidRPr="00F738C4">
        <w:t>(NR_XR_enh-Core; leading WG: RAN2; REL-18; WID: RP-230786)</w:t>
      </w:r>
    </w:p>
    <w:p w14:paraId="367CFD79" w14:textId="77777777" w:rsidR="00913648" w:rsidRPr="00F738C4" w:rsidRDefault="00913648" w:rsidP="00913648">
      <w:pPr>
        <w:pStyle w:val="Comments"/>
      </w:pPr>
      <w:r w:rsidRPr="00F738C4">
        <w:t>Time budget: 2 TU</w:t>
      </w:r>
    </w:p>
    <w:p w14:paraId="7414ECCF" w14:textId="77777777" w:rsidR="00913648" w:rsidRPr="00F738C4" w:rsidRDefault="00913648" w:rsidP="00913648">
      <w:pPr>
        <w:pStyle w:val="Comments"/>
      </w:pPr>
      <w:r w:rsidRPr="00F738C4">
        <w:t xml:space="preserve">Tdoc Limitation: 5 Tdocs </w:t>
      </w:r>
    </w:p>
    <w:p w14:paraId="37F2752E" w14:textId="77777777" w:rsidR="006A23B9" w:rsidRPr="00F738C4" w:rsidRDefault="006A23B9" w:rsidP="006A23B9">
      <w:pPr>
        <w:pStyle w:val="Heading3"/>
      </w:pPr>
      <w:bookmarkStart w:id="344" w:name="_Toc142643978"/>
      <w:r w:rsidRPr="00F738C4">
        <w:t>7.5.1</w:t>
      </w:r>
      <w:r w:rsidRPr="00F738C4">
        <w:tab/>
        <w:t>Organizational</w:t>
      </w:r>
      <w:bookmarkEnd w:id="344"/>
    </w:p>
    <w:p w14:paraId="6B86301D" w14:textId="77777777" w:rsidR="006A23B9" w:rsidRPr="00F738C4" w:rsidRDefault="006A23B9" w:rsidP="006A23B9">
      <w:pPr>
        <w:pStyle w:val="Comments"/>
      </w:pPr>
      <w:r w:rsidRPr="00F738C4">
        <w:t>Including LSs and any rapporteur inputs (e.g. work plan, SA2/SA4 progress reports)</w:t>
      </w:r>
    </w:p>
    <w:p w14:paraId="15F0B08A" w14:textId="77777777" w:rsidR="006A23B9" w:rsidRPr="00F738C4" w:rsidRDefault="006A23B9" w:rsidP="006A23B9">
      <w:pPr>
        <w:pStyle w:val="Doc-title"/>
      </w:pPr>
    </w:p>
    <w:p w14:paraId="4DB1561B" w14:textId="77777777" w:rsidR="006A23B9" w:rsidRPr="00F738C4" w:rsidRDefault="006A23B9" w:rsidP="006A23B9">
      <w:pPr>
        <w:pStyle w:val="BoldComments"/>
      </w:pPr>
      <w:r w:rsidRPr="00F738C4">
        <w:t>Online (Tuesday) (1) - LSs</w:t>
      </w:r>
    </w:p>
    <w:p w14:paraId="27411796" w14:textId="77777777" w:rsidR="006A23B9" w:rsidRPr="00F738C4" w:rsidRDefault="006A23B9" w:rsidP="006A23B9">
      <w:pPr>
        <w:pStyle w:val="Comments"/>
      </w:pPr>
      <w:r w:rsidRPr="00F738C4">
        <w:t>LSs from other groups:</w:t>
      </w:r>
    </w:p>
    <w:p w14:paraId="07329DCD" w14:textId="794240AF" w:rsidR="006A23B9" w:rsidRPr="00F738C4" w:rsidRDefault="006A23B9" w:rsidP="006A23B9">
      <w:pPr>
        <w:pStyle w:val="Doc-title"/>
      </w:pPr>
      <w:bookmarkStart w:id="345" w:name="_Hlk135896485"/>
      <w:r w:rsidRPr="00F738C4">
        <w:t>R2-2304659</w:t>
      </w:r>
      <w:r w:rsidRPr="00F738C4">
        <w:tab/>
        <w:t>LS out on the N6 PDU Set Identification (S4-230739; contact: Intel)</w:t>
      </w:r>
      <w:r w:rsidRPr="00F738C4">
        <w:tab/>
        <w:t>SA4</w:t>
      </w:r>
      <w:r w:rsidRPr="00F738C4">
        <w:tab/>
        <w:t>LS in</w:t>
      </w:r>
      <w:r w:rsidRPr="00F738C4">
        <w:tab/>
        <w:t>Rel-18</w:t>
      </w:r>
      <w:r w:rsidRPr="00F738C4">
        <w:tab/>
        <w:t>5G_RTP, XRM, NR_XR_enh</w:t>
      </w:r>
      <w:r w:rsidRPr="00F738C4">
        <w:tab/>
        <w:t>To:SA2, RAN2</w:t>
      </w:r>
    </w:p>
    <w:bookmarkEnd w:id="345"/>
    <w:p w14:paraId="3BDC7FD0" w14:textId="77777777" w:rsidR="006A23B9" w:rsidRPr="00F738C4" w:rsidRDefault="006A23B9" w:rsidP="006A23B9">
      <w:pPr>
        <w:pStyle w:val="Doc-text2"/>
        <w:rPr>
          <w:i/>
          <w:iCs/>
        </w:rPr>
      </w:pPr>
      <w:r w:rsidRPr="00F738C4">
        <w:rPr>
          <w:i/>
          <w:iCs/>
        </w:rPr>
        <w:t xml:space="preserve">SA4 thanks SA2 for confirming the progress of the normative work timeline. As indicated in S4-230419, the new RTP header extension under SA4 5G_RTP will signal the PDU set information, including PDU set sequence number, PDU set boundary indication, PDU sequence number within a PDU set, PDU set size, and PDU set importance. </w:t>
      </w:r>
    </w:p>
    <w:p w14:paraId="15202D33" w14:textId="77777777" w:rsidR="006A23B9" w:rsidRPr="00F738C4" w:rsidRDefault="006A23B9" w:rsidP="006A23B9">
      <w:pPr>
        <w:pStyle w:val="Doc-text2"/>
        <w:rPr>
          <w:i/>
          <w:iCs/>
        </w:rPr>
      </w:pPr>
      <w:r w:rsidRPr="00F738C4">
        <w:rPr>
          <w:i/>
          <w:iCs/>
        </w:rPr>
        <w:t>During SA4#123-e, it was agreed to add a 3-bit End of Data Burst indication in the new header extension. SA4 has committed to progressing the semantics of the fields and developing normative guidelines for the Application Server on how to populate the fields of the RTP header extension for the supported media codecs. Upon completing such an effort, SA4 will continue to provide guidelines on how the UPF may extract some of the supported PDU set information from existing RTP/SRTP headers, header extensions, and payloads in case the newly defined RTP header extension is absent.</w:t>
      </w:r>
    </w:p>
    <w:p w14:paraId="0E72C0D1" w14:textId="77777777" w:rsidR="006A23B9" w:rsidRPr="00F738C4" w:rsidRDefault="006A23B9" w:rsidP="006A23B9">
      <w:pPr>
        <w:pStyle w:val="Doc-text2"/>
        <w:rPr>
          <w:i/>
          <w:iCs/>
        </w:rPr>
      </w:pPr>
      <w:r w:rsidRPr="00F738C4">
        <w:rPr>
          <w:i/>
          <w:iCs/>
        </w:rPr>
        <w:t>In addition to marking the last PDU of the data burst, SA4 sees the benefit of using additional bits to indicate inter-burst time, which may change dynamically due to various reasons, including application-layer rate control. SA4 believes that this can enable the RAN to switch to the most appropriate power state. SA4 kindly requests feedback from SA2 and RAN2 on the value and feasibility of such solution and if that can be supported within Rel. 18 timeframe.</w:t>
      </w:r>
    </w:p>
    <w:p w14:paraId="635BC9BF" w14:textId="77777777" w:rsidR="006A23B9" w:rsidRPr="00F738C4" w:rsidRDefault="006A23B9" w:rsidP="006A23B9">
      <w:pPr>
        <w:pStyle w:val="Doc-text2"/>
        <w:rPr>
          <w:i/>
          <w:iCs/>
        </w:rPr>
      </w:pPr>
      <w:r w:rsidRPr="00F738C4">
        <w:rPr>
          <w:i/>
          <w:iCs/>
        </w:rPr>
        <w:t>SA4 is also defining the SDP signaling of the usage of the RTP header extension based on RFC8285. This allows the AF to receive certain PDU set information and pass it along to the PCF/NEF using the N5/N33 interface procedures. The header extension configuration should be shared with the UPF, and SA4 will provide the relevant configuration information to SA2/CT3 for this purpose.</w:t>
      </w:r>
    </w:p>
    <w:p w14:paraId="53578A97" w14:textId="77777777" w:rsidR="006A23B9" w:rsidRPr="00F738C4" w:rsidRDefault="006A23B9" w:rsidP="006A23B9">
      <w:pPr>
        <w:pStyle w:val="Doc-text2"/>
        <w:rPr>
          <w:i/>
          <w:iCs/>
        </w:rPr>
      </w:pPr>
      <w:r w:rsidRPr="00F738C4">
        <w:rPr>
          <w:i/>
          <w:iCs/>
        </w:rPr>
        <w:t xml:space="preserve"> </w:t>
      </w:r>
    </w:p>
    <w:p w14:paraId="606C9367" w14:textId="77777777" w:rsidR="006A23B9" w:rsidRPr="00F738C4" w:rsidRDefault="006A23B9" w:rsidP="006A23B9">
      <w:pPr>
        <w:pStyle w:val="Doc-text2"/>
        <w:rPr>
          <w:i/>
          <w:iCs/>
          <w:u w:val="single"/>
        </w:rPr>
      </w:pPr>
      <w:r w:rsidRPr="00F738C4">
        <w:rPr>
          <w:i/>
          <w:iCs/>
          <w:u w:val="single"/>
        </w:rPr>
        <w:t>To RAN2:</w:t>
      </w:r>
    </w:p>
    <w:p w14:paraId="405FBA5F" w14:textId="77777777" w:rsidR="006A23B9" w:rsidRPr="00F738C4" w:rsidRDefault="006A23B9" w:rsidP="006A23B9">
      <w:pPr>
        <w:pStyle w:val="Doc-text2"/>
        <w:rPr>
          <w:i/>
          <w:iCs/>
          <w:u w:val="single"/>
        </w:rPr>
      </w:pPr>
      <w:r w:rsidRPr="00F738C4">
        <w:rPr>
          <w:i/>
          <w:iCs/>
          <w:u w:val="single"/>
        </w:rPr>
        <w:t>ACTION:</w:t>
      </w:r>
    </w:p>
    <w:p w14:paraId="337DB431" w14:textId="77777777" w:rsidR="006A23B9" w:rsidRPr="00F738C4" w:rsidRDefault="006A23B9" w:rsidP="006A23B9">
      <w:pPr>
        <w:pStyle w:val="Doc-text2"/>
        <w:numPr>
          <w:ilvl w:val="0"/>
          <w:numId w:val="169"/>
        </w:numPr>
        <w:overflowPunct/>
        <w:autoSpaceDE/>
        <w:autoSpaceDN/>
        <w:adjustRightInd/>
        <w:textAlignment w:val="auto"/>
        <w:rPr>
          <w:i/>
          <w:iCs/>
        </w:rPr>
      </w:pPr>
      <w:r w:rsidRPr="00F738C4">
        <w:rPr>
          <w:i/>
          <w:iCs/>
        </w:rPr>
        <w:t>SA4 would like to kindly ask RAN2 to provide feedback on the feasibility and value of having additional signaling bits related to End of Burst and inter-burst time within Rel-18.</w:t>
      </w:r>
    </w:p>
    <w:p w14:paraId="787681EE" w14:textId="77777777" w:rsidR="006A23B9" w:rsidRPr="00F738C4" w:rsidRDefault="006A23B9" w:rsidP="006A23B9">
      <w:pPr>
        <w:pStyle w:val="Doc-text2"/>
        <w:rPr>
          <w:i/>
          <w:iCs/>
        </w:rPr>
      </w:pPr>
    </w:p>
    <w:p w14:paraId="75638842" w14:textId="77777777" w:rsidR="006A23B9" w:rsidRPr="00F738C4" w:rsidRDefault="006A23B9" w:rsidP="006A23B9">
      <w:pPr>
        <w:pStyle w:val="Doc-text2"/>
      </w:pPr>
      <w:r w:rsidRPr="00F738C4">
        <w:t>-</w:t>
      </w:r>
      <w:r w:rsidRPr="00F738C4">
        <w:tab/>
        <w:t xml:space="preserve">OPPO wonders if this is for UL or DL direction? We can only ask about DL. Intel clarifies this is mainly about DL information RAN uses. So the question is whether the informaiton is useful for RAN. </w:t>
      </w:r>
    </w:p>
    <w:p w14:paraId="066F5579" w14:textId="77777777" w:rsidR="006A23B9" w:rsidRPr="00F738C4" w:rsidRDefault="006A23B9" w:rsidP="006A23B9">
      <w:pPr>
        <w:pStyle w:val="Doc-text2"/>
      </w:pPr>
      <w:r w:rsidRPr="00F738C4">
        <w:t>-</w:t>
      </w:r>
      <w:r w:rsidRPr="00F738C4">
        <w:tab/>
        <w:t>LGE wonders if this requires packet inspection? LGE also wonders why do we need 3 bits for EoDB? Intel clarifies that this was not clear in the LS.</w:t>
      </w:r>
    </w:p>
    <w:p w14:paraId="782EC26B" w14:textId="77777777" w:rsidR="006A23B9" w:rsidRPr="00F738C4" w:rsidRDefault="006A23B9" w:rsidP="006A23B9">
      <w:pPr>
        <w:pStyle w:val="Doc-text2"/>
      </w:pPr>
      <w:r w:rsidRPr="00F738C4">
        <w:t>-</w:t>
      </w:r>
      <w:r w:rsidRPr="00F738C4">
        <w:tab/>
        <w:t>ZTE thinks we will nto specify anything for packet inspection but it is feasible. For UL it’s a different question. Huawei agrees with Intel that this is for DL. 3 bits are used for something additional but that is in SA domain. Intel clarifies that the LS went to SA2 as well so they can also reply. RAN2 could reply from UL side.</w:t>
      </w:r>
    </w:p>
    <w:p w14:paraId="34E57D4E" w14:textId="77777777" w:rsidR="006A23B9" w:rsidRPr="00F738C4" w:rsidRDefault="006A23B9" w:rsidP="006A23B9">
      <w:pPr>
        <w:pStyle w:val="Doc-text2"/>
      </w:pPr>
      <w:r w:rsidRPr="00F738C4">
        <w:lastRenderedPageBreak/>
        <w:t>-</w:t>
      </w:r>
      <w:r w:rsidRPr="00F738C4">
        <w:tab/>
        <w:t>CATT thinks the LS is more for SA2 on RTP headers and for RAN2 on the need of the information. DL  EoDB was already agreed. Thinks we need DL jitter.</w:t>
      </w:r>
    </w:p>
    <w:p w14:paraId="6304EBAE"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Reply LS discussed with contributions under 7.5.2</w:t>
      </w:r>
    </w:p>
    <w:p w14:paraId="4ED263F4" w14:textId="77777777" w:rsidR="006A23B9" w:rsidRPr="00F738C4" w:rsidRDefault="006A23B9" w:rsidP="006A23B9">
      <w:pPr>
        <w:pStyle w:val="Doc-title"/>
      </w:pPr>
    </w:p>
    <w:p w14:paraId="78515723" w14:textId="77777777" w:rsidR="006A23B9" w:rsidRPr="00F738C4" w:rsidRDefault="006A23B9" w:rsidP="006A23B9">
      <w:pPr>
        <w:pStyle w:val="BoldComments"/>
      </w:pPr>
      <w:r w:rsidRPr="00F738C4">
        <w:t>Online (Tuesday) (1) – Work plan</w:t>
      </w:r>
    </w:p>
    <w:p w14:paraId="6388CF33" w14:textId="77777777" w:rsidR="006A23B9" w:rsidRPr="00F738C4" w:rsidRDefault="006A23B9" w:rsidP="006A23B9">
      <w:pPr>
        <w:pStyle w:val="Comments"/>
      </w:pPr>
      <w:r w:rsidRPr="00F738C4">
        <w:t>Work plan:</w:t>
      </w:r>
    </w:p>
    <w:p w14:paraId="1281D08A" w14:textId="1275F74F" w:rsidR="006A23B9" w:rsidRPr="00F738C4" w:rsidRDefault="006A23B9" w:rsidP="006A23B9">
      <w:pPr>
        <w:pStyle w:val="Doc-title"/>
      </w:pPr>
      <w:r w:rsidRPr="00F738C4">
        <w:t>R2-2305186</w:t>
      </w:r>
      <w:r w:rsidRPr="00F738C4">
        <w:tab/>
        <w:t>Work Plan for Rel-18 WI on XR Enhancements for NR</w:t>
      </w:r>
      <w:r w:rsidRPr="00F738C4">
        <w:tab/>
        <w:t>Nokia, Qualcomm (Rapporteurs); Ericsson (RAN1 FL)</w:t>
      </w:r>
      <w:r w:rsidRPr="00F738C4">
        <w:tab/>
        <w:t>Work Plan</w:t>
      </w:r>
      <w:r w:rsidRPr="00F738C4">
        <w:tab/>
        <w:t>Rel-18</w:t>
      </w:r>
      <w:r w:rsidRPr="00F738C4">
        <w:tab/>
        <w:t>NR_XR_enh-Core</w:t>
      </w:r>
    </w:p>
    <w:p w14:paraId="1929FF06"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Endorsed</w:t>
      </w:r>
    </w:p>
    <w:p w14:paraId="7B294831" w14:textId="77777777" w:rsidR="006A23B9" w:rsidRPr="00F738C4" w:rsidRDefault="006A23B9" w:rsidP="006A23B9">
      <w:pPr>
        <w:pStyle w:val="BoldComments"/>
      </w:pPr>
      <w:r w:rsidRPr="00F738C4">
        <w:t>Online (Tuesday) (2) – SA2/SA4 status</w:t>
      </w:r>
    </w:p>
    <w:p w14:paraId="79C376C9" w14:textId="77777777" w:rsidR="006A23B9" w:rsidRPr="00F738C4" w:rsidRDefault="006A23B9" w:rsidP="006A23B9">
      <w:pPr>
        <w:pStyle w:val="Comments"/>
      </w:pPr>
      <w:r w:rsidRPr="00F738C4">
        <w:t>SA2 and SA4 work status:</w:t>
      </w:r>
    </w:p>
    <w:p w14:paraId="5AB0E7F1" w14:textId="5D13820B" w:rsidR="006A23B9" w:rsidRPr="00F738C4" w:rsidRDefault="006A23B9" w:rsidP="006A23B9">
      <w:pPr>
        <w:pStyle w:val="Doc-title"/>
      </w:pPr>
      <w:r w:rsidRPr="00F738C4">
        <w:t>R2-2305187</w:t>
      </w:r>
      <w:r w:rsidRPr="00F738C4">
        <w:tab/>
        <w:t>SA2 Status for XR</w:t>
      </w:r>
      <w:r w:rsidRPr="00F738C4">
        <w:tab/>
        <w:t>Nokia, Qualcomm (Rapporteurs)</w:t>
      </w:r>
      <w:r w:rsidRPr="00F738C4">
        <w:tab/>
        <w:t>discussion</w:t>
      </w:r>
      <w:r w:rsidRPr="00F738C4">
        <w:tab/>
        <w:t>Rel-18</w:t>
      </w:r>
      <w:r w:rsidRPr="00F738C4">
        <w:tab/>
        <w:t>NR_XR_enh-Core</w:t>
      </w:r>
    </w:p>
    <w:p w14:paraId="4FBEEA2F" w14:textId="77777777" w:rsidR="006A23B9" w:rsidRPr="00F738C4" w:rsidRDefault="006A23B9" w:rsidP="006A23B9">
      <w:pPr>
        <w:pStyle w:val="Doc-text2"/>
      </w:pPr>
      <w:r w:rsidRPr="00F738C4">
        <w:t>-</w:t>
      </w:r>
      <w:r w:rsidRPr="00F738C4">
        <w:tab/>
        <w:t>Lenovo wonders if there is some RAN2 impacts on the PDU set-less PDUs? Nokia thinks this depends on how SA2 agrees on importance handling. That could affect discard operation.</w:t>
      </w:r>
    </w:p>
    <w:p w14:paraId="6A2ADA8C"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Noted </w:t>
      </w:r>
    </w:p>
    <w:p w14:paraId="090F2606" w14:textId="77777777" w:rsidR="006A23B9" w:rsidRPr="00F738C4" w:rsidRDefault="006A23B9" w:rsidP="006A23B9">
      <w:pPr>
        <w:pStyle w:val="Doc-text2"/>
      </w:pPr>
    </w:p>
    <w:p w14:paraId="25325CA5" w14:textId="4130873A" w:rsidR="006A23B9" w:rsidRPr="00F738C4" w:rsidRDefault="006A23B9" w:rsidP="006A23B9">
      <w:pPr>
        <w:pStyle w:val="Doc-title"/>
      </w:pPr>
      <w:r w:rsidRPr="00F738C4">
        <w:t>R2-2305188</w:t>
      </w:r>
      <w:r w:rsidRPr="00F738C4">
        <w:tab/>
        <w:t>SA4 Status for XR</w:t>
      </w:r>
      <w:r w:rsidRPr="00F738C4">
        <w:tab/>
        <w:t>Nokia, Qualcomm (Rapporteurs)</w:t>
      </w:r>
      <w:r w:rsidRPr="00F738C4">
        <w:tab/>
        <w:t>discussion</w:t>
      </w:r>
      <w:r w:rsidRPr="00F738C4">
        <w:tab/>
        <w:t>Rel-18</w:t>
      </w:r>
      <w:r w:rsidRPr="00F738C4">
        <w:tab/>
        <w:t>NR_XR_enh-Core</w:t>
      </w:r>
    </w:p>
    <w:p w14:paraId="1818DCB7"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Noted </w:t>
      </w:r>
    </w:p>
    <w:p w14:paraId="0CD829DB" w14:textId="77777777" w:rsidR="006A23B9" w:rsidRPr="00F738C4" w:rsidRDefault="006A23B9" w:rsidP="006A23B9">
      <w:pPr>
        <w:pStyle w:val="Doc-title"/>
      </w:pPr>
    </w:p>
    <w:p w14:paraId="5BCA7413" w14:textId="77777777" w:rsidR="006A23B9" w:rsidRPr="00F738C4" w:rsidRDefault="006A23B9" w:rsidP="006A23B9">
      <w:pPr>
        <w:pStyle w:val="BoldComments"/>
      </w:pPr>
      <w:r w:rsidRPr="00F738C4">
        <w:t>Online (Tuesday) (1) – Running CRs</w:t>
      </w:r>
    </w:p>
    <w:p w14:paraId="00D3DB9E" w14:textId="77777777" w:rsidR="006A23B9" w:rsidRPr="00F738C4" w:rsidRDefault="006A23B9" w:rsidP="006A23B9">
      <w:pPr>
        <w:pStyle w:val="Comments"/>
      </w:pPr>
      <w:r w:rsidRPr="00F738C4">
        <w:t>Running CRs:</w:t>
      </w:r>
    </w:p>
    <w:p w14:paraId="5A9CE04A" w14:textId="223E03F6" w:rsidR="006A23B9" w:rsidRPr="00F738C4" w:rsidRDefault="006A23B9" w:rsidP="006A23B9">
      <w:pPr>
        <w:pStyle w:val="Doc-title"/>
      </w:pPr>
      <w:r w:rsidRPr="00F738C4">
        <w:t>R2-2305189</w:t>
      </w:r>
      <w:r w:rsidRPr="00F738C4">
        <w:tab/>
        <w:t>Stage 2 Overview of XR Enhancements</w:t>
      </w:r>
      <w:r w:rsidRPr="00F738C4">
        <w:tab/>
        <w:t>Nokia, Qualcomm (Rapporteurs)</w:t>
      </w:r>
      <w:r w:rsidRPr="00F738C4">
        <w:tab/>
        <w:t>draftCR</w:t>
      </w:r>
      <w:r w:rsidRPr="00F738C4">
        <w:tab/>
        <w:t>Rel-18</w:t>
      </w:r>
      <w:r w:rsidRPr="00F738C4">
        <w:tab/>
        <w:t>38.300</w:t>
      </w:r>
      <w:r w:rsidRPr="00F738C4">
        <w:tab/>
        <w:t>17.4.0</w:t>
      </w:r>
      <w:r w:rsidRPr="00F738C4">
        <w:tab/>
        <w:t>B</w:t>
      </w:r>
      <w:r w:rsidRPr="00F738C4">
        <w:tab/>
        <w:t>NR_XR_enh-Core</w:t>
      </w:r>
    </w:p>
    <w:p w14:paraId="4F5550F2" w14:textId="77777777" w:rsidR="006A23B9" w:rsidRPr="00F738C4" w:rsidRDefault="006A23B9" w:rsidP="006A23B9">
      <w:pPr>
        <w:pStyle w:val="Doc-text2"/>
      </w:pPr>
      <w:r w:rsidRPr="00F738C4">
        <w:t>-</w:t>
      </w:r>
      <w:r w:rsidRPr="00F738C4">
        <w:tab/>
        <w:t>OPPO wonders what PDU set based handling means.</w:t>
      </w:r>
    </w:p>
    <w:p w14:paraId="170F45F5"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Companies are encouraged to provide comments on the CR to rapporteur(s) already during the meeting (i.e. before any post-meeting email discussion)</w:t>
      </w:r>
    </w:p>
    <w:p w14:paraId="3FFB8D03" w14:textId="77777777" w:rsidR="006A23B9" w:rsidRPr="00F738C4" w:rsidRDefault="006A23B9" w:rsidP="006A23B9">
      <w:pPr>
        <w:pStyle w:val="Doc-text2"/>
        <w:ind w:left="0" w:firstLine="0"/>
      </w:pPr>
    </w:p>
    <w:p w14:paraId="305D9118"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For MAC, RRC, PDCP and RLC (if needed) running CRs, the CR rapporteurs are requested to submit first running CRs as rapporteur input (which are not counted against the Tdoc limits).</w:t>
      </w:r>
    </w:p>
    <w:p w14:paraId="109419DE" w14:textId="77777777" w:rsidR="006A23B9" w:rsidRPr="00F738C4" w:rsidRDefault="006A23B9" w:rsidP="006A23B9">
      <w:pPr>
        <w:pStyle w:val="Doc-text2"/>
      </w:pPr>
    </w:p>
    <w:p w14:paraId="1CB10C74" w14:textId="77777777" w:rsidR="006A23B9" w:rsidRPr="00F738C4" w:rsidRDefault="006A23B9" w:rsidP="006A23B9">
      <w:pPr>
        <w:pStyle w:val="BoldComments"/>
      </w:pPr>
      <w:r w:rsidRPr="00F738C4">
        <w:t>Post-meeting email discussions (XR) (1) – Running CR(s)</w:t>
      </w:r>
    </w:p>
    <w:p w14:paraId="4F377776" w14:textId="77777777" w:rsidR="006A23B9" w:rsidRPr="00F738C4" w:rsidRDefault="006A23B9" w:rsidP="006A23B9">
      <w:pPr>
        <w:pStyle w:val="EmailDiscussion"/>
        <w:overflowPunct/>
        <w:autoSpaceDE/>
        <w:autoSpaceDN/>
        <w:adjustRightInd/>
        <w:ind w:left="1619" w:hanging="360"/>
        <w:textAlignment w:val="auto"/>
      </w:pPr>
      <w:r w:rsidRPr="00F738C4">
        <w:t>[Post122][211][XR] Stage-2 running CR for XR (Nokia)</w:t>
      </w:r>
    </w:p>
    <w:p w14:paraId="1DEEC1FC" w14:textId="77777777" w:rsidR="006A23B9" w:rsidRPr="00F738C4" w:rsidRDefault="006A23B9" w:rsidP="006A23B9">
      <w:pPr>
        <w:pStyle w:val="EmailDiscussion2"/>
      </w:pPr>
      <w:r w:rsidRPr="00F738C4">
        <w:tab/>
        <w:t>Scope: Update 38.300 running CR based on this meeting’s agreements.</w:t>
      </w:r>
    </w:p>
    <w:p w14:paraId="6B94AB66" w14:textId="77777777" w:rsidR="006A23B9" w:rsidRPr="00F738C4" w:rsidRDefault="006A23B9" w:rsidP="006A23B9">
      <w:pPr>
        <w:pStyle w:val="EmailDiscussion2"/>
      </w:pPr>
      <w:r w:rsidRPr="00F738C4">
        <w:tab/>
        <w:t xml:space="preserve">Intended outcome: Endorsed running CR </w:t>
      </w:r>
    </w:p>
    <w:p w14:paraId="41805381" w14:textId="77777777" w:rsidR="006A23B9" w:rsidRPr="00F738C4" w:rsidRDefault="006A23B9" w:rsidP="006A23B9">
      <w:pPr>
        <w:pStyle w:val="EmailDiscussion2"/>
      </w:pPr>
      <w:r w:rsidRPr="00F738C4">
        <w:tab/>
        <w:t xml:space="preserve">Deadline:  Short </w:t>
      </w:r>
    </w:p>
    <w:p w14:paraId="7E83C63C" w14:textId="77777777" w:rsidR="00ED38E4" w:rsidRDefault="00ED38E4" w:rsidP="00ED38E4">
      <w:pPr>
        <w:pStyle w:val="EmailDiscussion2"/>
      </w:pPr>
      <w:r>
        <w:t>=&gt; Endorsed in R2-2306920</w:t>
      </w:r>
    </w:p>
    <w:p w14:paraId="51B24EB9" w14:textId="77777777" w:rsidR="006A23B9" w:rsidRPr="00F738C4" w:rsidRDefault="006A23B9" w:rsidP="006A23B9">
      <w:pPr>
        <w:pStyle w:val="Doc-text2"/>
      </w:pPr>
    </w:p>
    <w:p w14:paraId="4082E0A8" w14:textId="77777777" w:rsidR="006A23B9" w:rsidRPr="00F738C4" w:rsidRDefault="006A23B9" w:rsidP="006A23B9">
      <w:pPr>
        <w:pStyle w:val="Doc-text2"/>
      </w:pPr>
    </w:p>
    <w:p w14:paraId="77F15183" w14:textId="77777777" w:rsidR="006A23B9" w:rsidRPr="00F738C4" w:rsidRDefault="006A23B9" w:rsidP="006A23B9">
      <w:pPr>
        <w:pStyle w:val="BoldComments"/>
      </w:pPr>
      <w:r w:rsidRPr="00F738C4">
        <w:t>IF time allows: Online (Thursday) (1)</w:t>
      </w:r>
    </w:p>
    <w:p w14:paraId="7FD10F8A" w14:textId="77777777" w:rsidR="006A23B9" w:rsidRPr="00F738C4" w:rsidRDefault="006A23B9" w:rsidP="006A23B9">
      <w:pPr>
        <w:pStyle w:val="Comments"/>
      </w:pPr>
      <w:r w:rsidRPr="00F738C4">
        <w:t>What kind of UE capabilities are needed for XR?</w:t>
      </w:r>
    </w:p>
    <w:p w14:paraId="124E1234" w14:textId="32EC64A4" w:rsidR="006A23B9" w:rsidRPr="00F738C4" w:rsidRDefault="006A23B9" w:rsidP="006A23B9">
      <w:pPr>
        <w:pStyle w:val="Doc-title"/>
      </w:pPr>
      <w:r w:rsidRPr="00F738C4">
        <w:t>R2-2305492</w:t>
      </w:r>
      <w:r w:rsidRPr="00F738C4">
        <w:tab/>
        <w:t>UE Capabilities for Rel-18 XR WI</w:t>
      </w:r>
      <w:r w:rsidRPr="00F738C4">
        <w:tab/>
        <w:t>Intel Corporation</w:t>
      </w:r>
      <w:r w:rsidRPr="00F738C4">
        <w:tab/>
        <w:t>discussion</w:t>
      </w:r>
      <w:r w:rsidRPr="00F738C4">
        <w:tab/>
        <w:t>Rel-18</w:t>
      </w:r>
      <w:r w:rsidRPr="00F738C4">
        <w:tab/>
        <w:t>NR_XR_enh-Core</w:t>
      </w:r>
    </w:p>
    <w:p w14:paraId="581D0C1D" w14:textId="77777777" w:rsidR="006A23B9" w:rsidRPr="00F738C4" w:rsidRDefault="006A23B9" w:rsidP="006A23B9">
      <w:pPr>
        <w:pStyle w:val="Doc-text2"/>
        <w:rPr>
          <w:i/>
          <w:iCs/>
        </w:rPr>
      </w:pPr>
      <w:r w:rsidRPr="00F738C4">
        <w:rPr>
          <w:i/>
          <w:iCs/>
        </w:rPr>
        <w:t>Observation 1.</w:t>
      </w:r>
      <w:r w:rsidRPr="00F738C4">
        <w:rPr>
          <w:i/>
          <w:iCs/>
        </w:rPr>
        <w:tab/>
        <w:t>During Rel-18 XR SI phase, RAN2 informed SA2 and SA4 multiple times the assumption that PDU set concept is applicable to UL side and UE is able to identify the corresponding PDU set related information. By not responding to this, RAN2 understands that there is no concern/issue identified by SA2 and SA4 on this regard.</w:t>
      </w:r>
    </w:p>
    <w:p w14:paraId="6D66895A" w14:textId="77777777" w:rsidR="006A23B9" w:rsidRPr="00F738C4" w:rsidRDefault="006A23B9" w:rsidP="006A23B9">
      <w:pPr>
        <w:pStyle w:val="Doc-text2"/>
        <w:rPr>
          <w:i/>
          <w:iCs/>
        </w:rPr>
      </w:pPr>
      <w:r w:rsidRPr="00F738C4">
        <w:rPr>
          <w:i/>
          <w:iCs/>
        </w:rPr>
        <w:t>Observation 2.</w:t>
      </w:r>
      <w:r w:rsidRPr="00F738C4">
        <w:rPr>
          <w:i/>
          <w:iCs/>
        </w:rPr>
        <w:tab/>
        <w:t>RAN2 agreed for UE to provide UL jitter information to RAN and it is FFS whether UE might also be defined other ones such as end of data burst or inter-burst time.</w:t>
      </w:r>
    </w:p>
    <w:p w14:paraId="11B03337" w14:textId="77777777" w:rsidR="006A23B9" w:rsidRPr="00F738C4" w:rsidRDefault="006A23B9" w:rsidP="006A23B9">
      <w:pPr>
        <w:pStyle w:val="Doc-text2"/>
        <w:rPr>
          <w:i/>
          <w:iCs/>
        </w:rPr>
      </w:pPr>
    </w:p>
    <w:p w14:paraId="2FA97FA7" w14:textId="77777777" w:rsidR="006A23B9" w:rsidRPr="00F738C4" w:rsidRDefault="006A23B9" w:rsidP="006A23B9">
      <w:pPr>
        <w:pStyle w:val="Doc-text2"/>
        <w:rPr>
          <w:i/>
          <w:iCs/>
        </w:rPr>
      </w:pPr>
      <w:r w:rsidRPr="00F738C4">
        <w:rPr>
          <w:i/>
          <w:iCs/>
        </w:rPr>
        <w:lastRenderedPageBreak/>
        <w:t>Proposal 1.</w:t>
      </w:r>
      <w:r w:rsidRPr="00F738C4">
        <w:rPr>
          <w:i/>
          <w:iCs/>
        </w:rPr>
        <w:tab/>
        <w:t>To confirm that UE AS layer has visibility to the same PDU set concept/information for UL as it is currently defined by SA2 for DL traffic.</w:t>
      </w:r>
    </w:p>
    <w:p w14:paraId="1492E5C3" w14:textId="77777777" w:rsidR="006A23B9" w:rsidRPr="00F738C4" w:rsidRDefault="006A23B9" w:rsidP="006A23B9">
      <w:pPr>
        <w:pStyle w:val="Doc-text2"/>
        <w:rPr>
          <w:i/>
          <w:iCs/>
        </w:rPr>
      </w:pPr>
      <w:r w:rsidRPr="00F738C4">
        <w:rPr>
          <w:i/>
          <w:iCs/>
        </w:rPr>
        <w:t>Proposal 2.</w:t>
      </w:r>
      <w:r w:rsidRPr="00F738C4">
        <w:rPr>
          <w:i/>
          <w:iCs/>
        </w:rPr>
        <w:tab/>
        <w:t>A new optional radio capability (e.g., supportOfPDU-Set) is defined to identify UE supporting PDU set concept/information. FFS whether a new radio capability is required for UE’s knowledge of the Data Burst related concept/information,</w:t>
      </w:r>
    </w:p>
    <w:p w14:paraId="6285373D" w14:textId="77777777" w:rsidR="006A23B9" w:rsidRPr="00F738C4" w:rsidRDefault="006A23B9" w:rsidP="006A23B9">
      <w:pPr>
        <w:pStyle w:val="Doc-text2"/>
        <w:rPr>
          <w:i/>
          <w:iCs/>
        </w:rPr>
      </w:pPr>
      <w:r w:rsidRPr="00F738C4">
        <w:rPr>
          <w:i/>
          <w:iCs/>
        </w:rPr>
        <w:t>Proposal 3.</w:t>
      </w:r>
      <w:r w:rsidRPr="00F738C4">
        <w:rPr>
          <w:i/>
          <w:iCs/>
        </w:rPr>
        <w:tab/>
        <w:t>At least one new optional UE capability signaling is defined for the new UE assistance information related to XR traffic requires.</w:t>
      </w:r>
    </w:p>
    <w:p w14:paraId="2BA5115A" w14:textId="77777777" w:rsidR="006A23B9" w:rsidRPr="00F738C4" w:rsidRDefault="006A23B9" w:rsidP="006A23B9">
      <w:pPr>
        <w:pStyle w:val="Doc-text2"/>
        <w:rPr>
          <w:i/>
          <w:iCs/>
        </w:rPr>
      </w:pPr>
      <w:r w:rsidRPr="00F738C4">
        <w:rPr>
          <w:i/>
          <w:iCs/>
        </w:rPr>
        <w:t>Proposal 3.1.</w:t>
      </w:r>
      <w:r w:rsidRPr="00F738C4">
        <w:rPr>
          <w:i/>
          <w:iCs/>
        </w:rPr>
        <w:tab/>
        <w:t>If RAN2 agrees to provide multiple kind of UE assistance information (so far UL jitter is agreed, and it is FFS at least End of data burst and inter-burst time), to discuss whether a single capability is sufficient or multiple ones is preferable (i.e., one per each kind of information that UE can provide).</w:t>
      </w:r>
    </w:p>
    <w:p w14:paraId="76977CA3" w14:textId="77777777" w:rsidR="006A23B9" w:rsidRPr="00F738C4" w:rsidRDefault="006A23B9" w:rsidP="006A23B9">
      <w:pPr>
        <w:pStyle w:val="Doc-text2"/>
        <w:rPr>
          <w:i/>
          <w:iCs/>
        </w:rPr>
      </w:pPr>
      <w:r w:rsidRPr="00F738C4">
        <w:rPr>
          <w:i/>
          <w:iCs/>
        </w:rPr>
        <w:t>Proposal 4.</w:t>
      </w:r>
      <w:r w:rsidRPr="00F738C4">
        <w:rPr>
          <w:i/>
          <w:iCs/>
        </w:rPr>
        <w:tab/>
        <w:t>A new optional UE capability signaling (e.g., supportOfDiscardPDU-Set) is defined to identify Rel-18 UEs supporting discard operation associated with the PDU Set concept. This supportOfDiscardPDU-Set is optional capability only if UE also supports supportOfPDU-Set.</w:t>
      </w:r>
    </w:p>
    <w:p w14:paraId="2C957C57" w14:textId="77777777" w:rsidR="006A23B9" w:rsidRPr="00F738C4" w:rsidRDefault="006A23B9" w:rsidP="006A23B9">
      <w:pPr>
        <w:pStyle w:val="Doc-text2"/>
        <w:rPr>
          <w:i/>
          <w:iCs/>
        </w:rPr>
      </w:pPr>
      <w:r w:rsidRPr="00F738C4">
        <w:rPr>
          <w:i/>
          <w:iCs/>
        </w:rPr>
        <w:t>Proposal 5.</w:t>
      </w:r>
      <w:r w:rsidRPr="00F738C4">
        <w:rPr>
          <w:i/>
          <w:iCs/>
        </w:rPr>
        <w:tab/>
        <w:t>A new optional UE capability signaling (e.g., supportOfNewBS-Table) is defined to identify Rel-18 UEs supporting BSR enhancements associated with the new BS tables. FFS whether this capability may also include other BSR related enhancements (e.g., new BSR trigger conditions) and whether it has any pre-requirement (e.g., to the support of supportOfPDU-Set).</w:t>
      </w:r>
    </w:p>
    <w:p w14:paraId="7DCFEAA5" w14:textId="77777777" w:rsidR="006A23B9" w:rsidRPr="00F738C4" w:rsidRDefault="006A23B9" w:rsidP="006A23B9">
      <w:pPr>
        <w:pStyle w:val="Doc-text2"/>
        <w:rPr>
          <w:i/>
          <w:iCs/>
        </w:rPr>
      </w:pPr>
      <w:r w:rsidRPr="00F738C4">
        <w:rPr>
          <w:i/>
          <w:iCs/>
        </w:rPr>
        <w:t>Proposal 6.</w:t>
      </w:r>
      <w:r w:rsidRPr="00F738C4">
        <w:rPr>
          <w:i/>
          <w:iCs/>
        </w:rPr>
        <w:tab/>
        <w:t>To discuss whether a new optional UE capability signaling (e.g., supportOfDelayReporting) is defined to identify Rel-18 UEs supporting enhancements associated with the delay reporting of the buffered data or whether this is included as part of Proposal 4, i.e., new UE capability on BSR related enhancements.</w:t>
      </w:r>
    </w:p>
    <w:p w14:paraId="2C69C25D" w14:textId="77777777" w:rsidR="006A23B9" w:rsidRPr="00F738C4" w:rsidRDefault="006A23B9" w:rsidP="006A23B9">
      <w:pPr>
        <w:pStyle w:val="Doc-text2"/>
        <w:rPr>
          <w:i/>
          <w:iCs/>
        </w:rPr>
      </w:pPr>
      <w:r w:rsidRPr="00F738C4">
        <w:rPr>
          <w:i/>
          <w:iCs/>
        </w:rPr>
        <w:t>Proposal 7.</w:t>
      </w:r>
      <w:r w:rsidRPr="00F738C4">
        <w:rPr>
          <w:i/>
          <w:iCs/>
        </w:rPr>
        <w:tab/>
        <w:t>Wait for RAN1 input on new UE capabilities for RAN1 lead objectives, i.e., Multiple CG PUSCH transmission occasions in a period of a single CG PUSCH configuration and Dynamic indication of unused CG PUSCH occasion(s) based on UCI.</w:t>
      </w:r>
    </w:p>
    <w:p w14:paraId="70523E87" w14:textId="77777777" w:rsidR="006A23B9" w:rsidRPr="00F738C4" w:rsidRDefault="006A23B9" w:rsidP="006A23B9">
      <w:pPr>
        <w:pStyle w:val="Doc-text2"/>
        <w:rPr>
          <w:i/>
          <w:iCs/>
        </w:rPr>
      </w:pPr>
      <w:r w:rsidRPr="00F738C4">
        <w:rPr>
          <w:i/>
          <w:iCs/>
        </w:rPr>
        <w:t>Proposal 8.</w:t>
      </w:r>
      <w:r w:rsidRPr="00F738C4">
        <w:rPr>
          <w:i/>
          <w:iCs/>
        </w:rPr>
        <w:tab/>
        <w:t>A new optional UE capability signaling (e.g., supportOfRationalDRX) is defined to identify Rel-18 UEs supporting C-DRX enhancements targeting any traffic with non-integer periodicity.</w:t>
      </w:r>
    </w:p>
    <w:p w14:paraId="1E35AB98" w14:textId="77777777" w:rsidR="006A23B9" w:rsidRPr="00F738C4" w:rsidRDefault="006A23B9" w:rsidP="006A23B9">
      <w:pPr>
        <w:pStyle w:val="Doc-text2"/>
      </w:pPr>
    </w:p>
    <w:p w14:paraId="0C04A516" w14:textId="77777777" w:rsidR="006A23B9" w:rsidRPr="00F738C4" w:rsidRDefault="006A23B9" w:rsidP="006A23B9">
      <w:pPr>
        <w:pStyle w:val="Doc-text2"/>
      </w:pPr>
    </w:p>
    <w:p w14:paraId="293DFFAE" w14:textId="3C4CF814" w:rsidR="006A23B9" w:rsidRPr="00F738C4" w:rsidRDefault="006A23B9" w:rsidP="006A23B9">
      <w:pPr>
        <w:pStyle w:val="Heading3"/>
      </w:pPr>
      <w:bookmarkStart w:id="346" w:name="_Toc142643979"/>
      <w:r w:rsidRPr="00F738C4">
        <w:t>7.5.2</w:t>
      </w:r>
      <w:r w:rsidRPr="00F738C4">
        <w:tab/>
        <w:t>XR awareness</w:t>
      </w:r>
      <w:bookmarkEnd w:id="346"/>
    </w:p>
    <w:p w14:paraId="4A868303" w14:textId="77777777" w:rsidR="006A23B9" w:rsidRPr="00F738C4" w:rsidRDefault="006A23B9" w:rsidP="006A23B9">
      <w:pPr>
        <w:pStyle w:val="Comments"/>
      </w:pPr>
      <w:r w:rsidRPr="00F738C4">
        <w:t>Including discussion on XR traffic assistance information from UE to networkIncluding discussion on how UL jitter information is reported from UE to network: what exactly is reported and via which signalling, what are the value ranges, how does network detect UL EoDB (e.g. can padding BSR be used for that?), etc.</w:t>
      </w:r>
    </w:p>
    <w:p w14:paraId="255CEAE6" w14:textId="77777777" w:rsidR="006A23B9" w:rsidRPr="00F738C4" w:rsidRDefault="006A23B9" w:rsidP="006A23B9">
      <w:pPr>
        <w:pStyle w:val="Comments"/>
      </w:pPr>
    </w:p>
    <w:p w14:paraId="78AC471A" w14:textId="77777777" w:rsidR="006A23B9" w:rsidRPr="00F738C4" w:rsidRDefault="006A23B9" w:rsidP="006A23B9">
      <w:pPr>
        <w:pStyle w:val="BoldComments"/>
      </w:pPr>
      <w:r w:rsidRPr="00F738C4">
        <w:t>Online (Tuesday) (1) – UL jitter information</w:t>
      </w:r>
    </w:p>
    <w:p w14:paraId="0430B094" w14:textId="77777777" w:rsidR="006A23B9" w:rsidRPr="00F738C4" w:rsidRDefault="006A23B9" w:rsidP="006A23B9">
      <w:pPr>
        <w:pStyle w:val="Comments"/>
      </w:pPr>
      <w:r w:rsidRPr="00F738C4">
        <w:t>Jitter signalling:</w:t>
      </w:r>
    </w:p>
    <w:p w14:paraId="5AF2C241" w14:textId="600745E3" w:rsidR="006A23B9" w:rsidRPr="00F738C4" w:rsidRDefault="006A23B9" w:rsidP="006A23B9">
      <w:pPr>
        <w:pStyle w:val="Doc-title"/>
      </w:pPr>
      <w:r w:rsidRPr="00F738C4">
        <w:t>R2-2304708</w:t>
      </w:r>
      <w:r w:rsidRPr="00F738C4">
        <w:tab/>
        <w:t>Discussion on XR awareness</w:t>
      </w:r>
      <w:r w:rsidRPr="00F738C4">
        <w:tab/>
        <w:t>Qualcomm Incorporated</w:t>
      </w:r>
      <w:r w:rsidRPr="00F738C4">
        <w:tab/>
        <w:t>discussion</w:t>
      </w:r>
      <w:r w:rsidRPr="00F738C4">
        <w:tab/>
        <w:t>Rel-18</w:t>
      </w:r>
      <w:r w:rsidRPr="00F738C4">
        <w:tab/>
        <w:t>NR_XR_enh-Core</w:t>
      </w:r>
    </w:p>
    <w:p w14:paraId="2E132310" w14:textId="77777777" w:rsidR="006A23B9" w:rsidRPr="00F738C4" w:rsidRDefault="006A23B9" w:rsidP="006A23B9">
      <w:pPr>
        <w:pStyle w:val="Doc-text2"/>
        <w:rPr>
          <w:i/>
          <w:iCs/>
          <w:u w:val="single"/>
        </w:rPr>
      </w:pPr>
      <w:r w:rsidRPr="00F738C4">
        <w:rPr>
          <w:i/>
          <w:iCs/>
          <w:u w:val="single"/>
        </w:rPr>
        <w:t>UL jitter information</w:t>
      </w:r>
    </w:p>
    <w:p w14:paraId="2F34E26C" w14:textId="77777777" w:rsidR="006A23B9" w:rsidRPr="00F738C4" w:rsidRDefault="006A23B9" w:rsidP="006A23B9">
      <w:pPr>
        <w:pStyle w:val="Doc-text2"/>
        <w:rPr>
          <w:i/>
          <w:iCs/>
        </w:rPr>
      </w:pPr>
      <w:r w:rsidRPr="00F738C4">
        <w:rPr>
          <w:i/>
          <w:iCs/>
        </w:rPr>
        <w:t xml:space="preserve">Proposal 1. </w:t>
      </w:r>
      <w:r w:rsidRPr="00F738C4">
        <w:rPr>
          <w:i/>
          <w:iCs/>
        </w:rPr>
        <w:tab/>
        <w:t xml:space="preserve">UE reports to RAN the range of jitter in its UL traffic, defined in the same way as the one for N6 jitter. </w:t>
      </w:r>
    </w:p>
    <w:p w14:paraId="1ADF1943" w14:textId="77777777" w:rsidR="006A23B9" w:rsidRPr="00F738C4" w:rsidRDefault="006A23B9" w:rsidP="006A23B9">
      <w:pPr>
        <w:pStyle w:val="Doc-text2"/>
        <w:rPr>
          <w:i/>
          <w:iCs/>
        </w:rPr>
      </w:pPr>
      <w:r w:rsidRPr="00F738C4">
        <w:rPr>
          <w:i/>
          <w:iCs/>
        </w:rPr>
        <w:t xml:space="preserve">Proposal 2. </w:t>
      </w:r>
      <w:r w:rsidRPr="00F738C4">
        <w:rPr>
          <w:i/>
          <w:iCs/>
        </w:rPr>
        <w:tab/>
        <w:t>Range of UL jitter is reported per logical channel. Network can configure for which logical channel UE should report jitter information.</w:t>
      </w:r>
    </w:p>
    <w:p w14:paraId="7BD8D283" w14:textId="77777777" w:rsidR="006A23B9" w:rsidRPr="00F738C4" w:rsidRDefault="006A23B9" w:rsidP="006A23B9">
      <w:pPr>
        <w:pStyle w:val="Doc-text2"/>
        <w:rPr>
          <w:i/>
          <w:iCs/>
        </w:rPr>
      </w:pPr>
      <w:r w:rsidRPr="00F738C4">
        <w:rPr>
          <w:i/>
          <w:iCs/>
        </w:rPr>
        <w:t xml:space="preserve">Proposal 3. </w:t>
      </w:r>
      <w:r w:rsidRPr="00F738C4">
        <w:rPr>
          <w:i/>
          <w:iCs/>
        </w:rPr>
        <w:tab/>
        <w:t>Network can configure whether UE reports UL jitter information periodically or only when the range exceeds a threshold.</w:t>
      </w:r>
    </w:p>
    <w:p w14:paraId="4810EE1D" w14:textId="77777777" w:rsidR="006A23B9" w:rsidRPr="00F738C4" w:rsidRDefault="006A23B9" w:rsidP="006A23B9">
      <w:pPr>
        <w:pStyle w:val="Doc-text2"/>
        <w:rPr>
          <w:i/>
          <w:iCs/>
        </w:rPr>
      </w:pPr>
    </w:p>
    <w:p w14:paraId="4C8BB88F" w14:textId="77777777" w:rsidR="006A23B9" w:rsidRPr="00F738C4" w:rsidRDefault="006A23B9" w:rsidP="006A23B9">
      <w:pPr>
        <w:pStyle w:val="Doc-text2"/>
        <w:rPr>
          <w:i/>
          <w:iCs/>
          <w:u w:val="single"/>
        </w:rPr>
      </w:pPr>
      <w:r w:rsidRPr="00F738C4">
        <w:rPr>
          <w:i/>
          <w:iCs/>
          <w:u w:val="single"/>
        </w:rPr>
        <w:t>End of data burst indication</w:t>
      </w:r>
    </w:p>
    <w:p w14:paraId="2734209D" w14:textId="77777777" w:rsidR="006A23B9" w:rsidRPr="00F738C4" w:rsidRDefault="006A23B9" w:rsidP="006A23B9">
      <w:pPr>
        <w:pStyle w:val="Doc-text2"/>
        <w:rPr>
          <w:i/>
          <w:iCs/>
        </w:rPr>
      </w:pPr>
      <w:r w:rsidRPr="00F738C4">
        <w:rPr>
          <w:i/>
          <w:iCs/>
        </w:rPr>
        <w:t xml:space="preserve">Observation 1. </w:t>
      </w:r>
      <w:r w:rsidRPr="00F738C4">
        <w:rPr>
          <w:i/>
          <w:iCs/>
        </w:rPr>
        <w:tab/>
        <w:t xml:space="preserve">End of burst indication by UE can help network determine whether to terminate DRX active time early and thus save UE more power. </w:t>
      </w:r>
    </w:p>
    <w:p w14:paraId="15D3F8A3" w14:textId="77777777" w:rsidR="006A23B9" w:rsidRPr="00F738C4" w:rsidRDefault="006A23B9" w:rsidP="006A23B9">
      <w:pPr>
        <w:pStyle w:val="Doc-text2"/>
        <w:rPr>
          <w:i/>
          <w:iCs/>
        </w:rPr>
      </w:pPr>
      <w:r w:rsidRPr="00F738C4">
        <w:rPr>
          <w:i/>
          <w:iCs/>
        </w:rPr>
        <w:t xml:space="preserve">Observation 2. </w:t>
      </w:r>
      <w:r w:rsidRPr="00F738C4">
        <w:rPr>
          <w:i/>
          <w:iCs/>
        </w:rPr>
        <w:tab/>
        <w:t>Padding BSR may not be a reliable way to indicate EoDB when there is jitter in UL traffic. It may cause premature termination of DRX active time and interruption in scheduling.</w:t>
      </w:r>
    </w:p>
    <w:p w14:paraId="7FF63145" w14:textId="77777777" w:rsidR="006A23B9" w:rsidRPr="00F738C4" w:rsidRDefault="006A23B9" w:rsidP="006A23B9">
      <w:pPr>
        <w:pStyle w:val="Doc-text2"/>
        <w:rPr>
          <w:i/>
          <w:iCs/>
        </w:rPr>
      </w:pPr>
      <w:r w:rsidRPr="00F738C4">
        <w:rPr>
          <w:i/>
          <w:iCs/>
        </w:rPr>
        <w:t>Observation 3.</w:t>
      </w:r>
      <w:r w:rsidRPr="00F738C4">
        <w:rPr>
          <w:i/>
          <w:iCs/>
        </w:rPr>
        <w:tab/>
        <w:t xml:space="preserve">An explicit EoDB indication can help network schedule UE with more certainty. </w:t>
      </w:r>
    </w:p>
    <w:p w14:paraId="22CD1CC7" w14:textId="77777777" w:rsidR="006A23B9" w:rsidRPr="00F738C4" w:rsidRDefault="006A23B9" w:rsidP="006A23B9">
      <w:pPr>
        <w:pStyle w:val="Doc-text2"/>
        <w:rPr>
          <w:i/>
          <w:iCs/>
        </w:rPr>
      </w:pPr>
      <w:r w:rsidRPr="00F738C4">
        <w:rPr>
          <w:i/>
          <w:iCs/>
        </w:rPr>
        <w:t xml:space="preserve"> </w:t>
      </w:r>
    </w:p>
    <w:p w14:paraId="31D5C9BF" w14:textId="77777777" w:rsidR="006A23B9" w:rsidRPr="00F738C4" w:rsidRDefault="006A23B9" w:rsidP="006A23B9">
      <w:pPr>
        <w:pStyle w:val="Doc-text2"/>
        <w:rPr>
          <w:i/>
          <w:iCs/>
        </w:rPr>
      </w:pPr>
      <w:r w:rsidRPr="00F738C4">
        <w:rPr>
          <w:i/>
          <w:iCs/>
        </w:rPr>
        <w:t>Proposal 4.</w:t>
      </w:r>
      <w:r w:rsidRPr="00F738C4">
        <w:rPr>
          <w:i/>
          <w:iCs/>
        </w:rPr>
        <w:tab/>
        <w:t>Introduce EoDB indication explicitly signaled by UE. FFS the type of signal used to send the indication.</w:t>
      </w:r>
    </w:p>
    <w:p w14:paraId="71A97ADA" w14:textId="77777777" w:rsidR="006A23B9" w:rsidRPr="00F738C4" w:rsidRDefault="006A23B9" w:rsidP="006A23B9">
      <w:pPr>
        <w:pStyle w:val="Doc-text2"/>
        <w:rPr>
          <w:i/>
          <w:iCs/>
        </w:rPr>
      </w:pPr>
      <w:r w:rsidRPr="00F738C4">
        <w:rPr>
          <w:i/>
          <w:iCs/>
        </w:rPr>
        <w:t xml:space="preserve">Proposal 5. </w:t>
      </w:r>
      <w:r w:rsidRPr="00F738C4">
        <w:rPr>
          <w:i/>
          <w:iCs/>
        </w:rPr>
        <w:tab/>
        <w:t xml:space="preserve">Specify a method for UE to terminate its DRX active time faster than the legacy ones after it sends a UL EoDB indication. FFS details of this method. </w:t>
      </w:r>
    </w:p>
    <w:p w14:paraId="0DDAEE91" w14:textId="77777777" w:rsidR="006A23B9" w:rsidRPr="00F738C4" w:rsidRDefault="006A23B9" w:rsidP="006A23B9">
      <w:pPr>
        <w:pStyle w:val="Doc-text2"/>
        <w:rPr>
          <w:i/>
          <w:iCs/>
        </w:rPr>
      </w:pPr>
    </w:p>
    <w:p w14:paraId="22FEDD69" w14:textId="77777777" w:rsidR="006A23B9" w:rsidRPr="00F738C4" w:rsidRDefault="006A23B9" w:rsidP="006A23B9">
      <w:pPr>
        <w:pStyle w:val="Doc-text2"/>
        <w:rPr>
          <w:i/>
          <w:iCs/>
          <w:u w:val="single"/>
        </w:rPr>
      </w:pPr>
      <w:r w:rsidRPr="00F738C4">
        <w:rPr>
          <w:i/>
          <w:iCs/>
          <w:u w:val="single"/>
        </w:rPr>
        <w:t>Other UL traffic information</w:t>
      </w:r>
    </w:p>
    <w:p w14:paraId="2680C97B" w14:textId="77777777" w:rsidR="006A23B9" w:rsidRPr="00F738C4" w:rsidRDefault="006A23B9" w:rsidP="006A23B9">
      <w:pPr>
        <w:pStyle w:val="Doc-text2"/>
        <w:rPr>
          <w:i/>
          <w:iCs/>
        </w:rPr>
      </w:pPr>
      <w:r w:rsidRPr="00F738C4">
        <w:rPr>
          <w:i/>
          <w:iCs/>
        </w:rPr>
        <w:lastRenderedPageBreak/>
        <w:t>Proposal 6.</w:t>
      </w:r>
      <w:r w:rsidRPr="00F738C4">
        <w:rPr>
          <w:i/>
          <w:iCs/>
        </w:rPr>
        <w:tab/>
        <w:t xml:space="preserve">UE can report UL traffic periodicity of a logical channel to RAN. This information is a complement, not a replacement, to the traffic periodicity provided by CN to RAN. </w:t>
      </w:r>
    </w:p>
    <w:p w14:paraId="35BE4056" w14:textId="77777777" w:rsidR="006A23B9" w:rsidRPr="00F738C4" w:rsidRDefault="006A23B9" w:rsidP="006A23B9">
      <w:pPr>
        <w:pStyle w:val="Doc-text2"/>
        <w:rPr>
          <w:i/>
          <w:iCs/>
        </w:rPr>
      </w:pPr>
      <w:r w:rsidRPr="00F738C4">
        <w:rPr>
          <w:i/>
          <w:iCs/>
        </w:rPr>
        <w:t xml:space="preserve">Proposal 7. </w:t>
      </w:r>
      <w:r w:rsidRPr="00F738C4">
        <w:rPr>
          <w:i/>
          <w:iCs/>
        </w:rPr>
        <w:tab/>
        <w:t>UE can report its preferred start offset for a CG to RAN.</w:t>
      </w:r>
    </w:p>
    <w:p w14:paraId="5EB6F61D" w14:textId="77777777" w:rsidR="006A23B9" w:rsidRPr="00F738C4" w:rsidRDefault="006A23B9" w:rsidP="006A23B9">
      <w:pPr>
        <w:pStyle w:val="Doc-text2"/>
        <w:rPr>
          <w:i/>
          <w:iCs/>
        </w:rPr>
      </w:pPr>
      <w:r w:rsidRPr="00F738C4">
        <w:rPr>
          <w:i/>
          <w:iCs/>
        </w:rPr>
        <w:t xml:space="preserve">Proposal 8. </w:t>
      </w:r>
      <w:r w:rsidRPr="00F738C4">
        <w:rPr>
          <w:i/>
          <w:iCs/>
        </w:rPr>
        <w:tab/>
        <w:t>UL traffic information can be signaled via the RRC message UE Assistance Information.</w:t>
      </w:r>
    </w:p>
    <w:p w14:paraId="2C0C8C54"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Focus on P1-3, P6-8</w:t>
      </w:r>
    </w:p>
    <w:p w14:paraId="78704B87" w14:textId="77777777" w:rsidR="006A23B9" w:rsidRPr="00F738C4" w:rsidRDefault="006A23B9" w:rsidP="006A23B9">
      <w:pPr>
        <w:pStyle w:val="Doc-text2"/>
      </w:pPr>
    </w:p>
    <w:p w14:paraId="070E7228" w14:textId="198D87BE" w:rsidR="006A23B9" w:rsidRPr="00F738C4" w:rsidRDefault="006A23B9" w:rsidP="006A23B9">
      <w:pPr>
        <w:pStyle w:val="Doc-title"/>
      </w:pPr>
      <w:r w:rsidRPr="00F738C4">
        <w:t>R2-2305634</w:t>
      </w:r>
      <w:r w:rsidRPr="00F738C4">
        <w:tab/>
        <w:t>Remaining Issues on UL Traffic assistance information for XR</w:t>
      </w:r>
      <w:r w:rsidRPr="00F738C4">
        <w:tab/>
        <w:t>CMCC</w:t>
      </w:r>
      <w:r w:rsidRPr="00F738C4">
        <w:tab/>
        <w:t>discussion</w:t>
      </w:r>
      <w:r w:rsidRPr="00F738C4">
        <w:tab/>
        <w:t>Rel-18</w:t>
      </w:r>
      <w:r w:rsidRPr="00F738C4">
        <w:tab/>
        <w:t>NR_XR_enh-Core</w:t>
      </w:r>
    </w:p>
    <w:p w14:paraId="503E229A" w14:textId="77777777" w:rsidR="006A23B9" w:rsidRPr="00F738C4" w:rsidRDefault="006A23B9" w:rsidP="006A23B9">
      <w:pPr>
        <w:pStyle w:val="Doc-text2"/>
        <w:rPr>
          <w:i/>
          <w:iCs/>
        </w:rPr>
      </w:pPr>
      <w:r w:rsidRPr="00F738C4">
        <w:rPr>
          <w:i/>
          <w:iCs/>
        </w:rPr>
        <w:t>Proposal 1: the UL Jitter information can be defined associated with the Periodicity in uplink, which can be defined as BAT offset, i.e., variation of burst arrival time for UL traffic resulting from UL jitter which value can be positive or negative.</w:t>
      </w:r>
    </w:p>
    <w:p w14:paraId="7AC23F04" w14:textId="77777777" w:rsidR="006A23B9" w:rsidRPr="00F738C4" w:rsidRDefault="006A23B9" w:rsidP="006A23B9">
      <w:pPr>
        <w:pStyle w:val="Doc-text2"/>
        <w:rPr>
          <w:i/>
          <w:iCs/>
        </w:rPr>
      </w:pPr>
      <w:r w:rsidRPr="00F738C4">
        <w:rPr>
          <w:i/>
          <w:iCs/>
        </w:rPr>
        <w:t>Proposal 2: the range of UL Jitter information is better to be set as [-4, +4].</w:t>
      </w:r>
    </w:p>
    <w:p w14:paraId="08F86AD4" w14:textId="77777777" w:rsidR="006A23B9" w:rsidRPr="00F738C4" w:rsidRDefault="006A23B9" w:rsidP="006A23B9">
      <w:pPr>
        <w:pStyle w:val="Doc-text2"/>
        <w:rPr>
          <w:i/>
          <w:iCs/>
        </w:rPr>
      </w:pPr>
      <w:r w:rsidRPr="00F738C4">
        <w:rPr>
          <w:i/>
          <w:iCs/>
        </w:rPr>
        <w:t>Proposal 3: the UL Jitter information can be optional, in case of the UL pose/control traffic.</w:t>
      </w:r>
    </w:p>
    <w:p w14:paraId="3D26E98F" w14:textId="77777777" w:rsidR="006A23B9" w:rsidRPr="00F738C4" w:rsidRDefault="006A23B9" w:rsidP="006A23B9">
      <w:pPr>
        <w:pStyle w:val="Doc-text2"/>
        <w:rPr>
          <w:i/>
          <w:iCs/>
        </w:rPr>
      </w:pPr>
      <w:r w:rsidRPr="00F738C4">
        <w:rPr>
          <w:i/>
          <w:iCs/>
        </w:rPr>
        <w:t>Proposal 4: it is proposed gNB can acquire the anticipated UL jitter information from UE via UEAssistanceInformation message as in LTE V2X.</w:t>
      </w:r>
    </w:p>
    <w:p w14:paraId="18DAE2AD" w14:textId="77777777" w:rsidR="006A23B9" w:rsidRPr="00F738C4" w:rsidRDefault="006A23B9" w:rsidP="006A23B9">
      <w:pPr>
        <w:pStyle w:val="Doc-text2"/>
        <w:rPr>
          <w:i/>
          <w:iCs/>
        </w:rPr>
      </w:pPr>
      <w:r w:rsidRPr="00F738C4">
        <w:rPr>
          <w:i/>
          <w:iCs/>
        </w:rPr>
        <w:t>Proposal 5:</w:t>
      </w:r>
      <w:r w:rsidRPr="00F738C4">
        <w:rPr>
          <w:i/>
          <w:iCs/>
        </w:rPr>
        <w:tab/>
        <w:t>It is proposed to define an approach to enable the gNB be aware of EoDB timely, e.g. in regular BSR.</w:t>
      </w:r>
    </w:p>
    <w:p w14:paraId="2036C484"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Focus on P1-2</w:t>
      </w:r>
    </w:p>
    <w:p w14:paraId="701DC23C" w14:textId="77777777" w:rsidR="006A23B9" w:rsidRPr="00F738C4" w:rsidRDefault="006A23B9" w:rsidP="006A23B9">
      <w:pPr>
        <w:pStyle w:val="Doc-text2"/>
      </w:pPr>
    </w:p>
    <w:p w14:paraId="40B1602C" w14:textId="74EB3000" w:rsidR="006A23B9" w:rsidRPr="00F738C4" w:rsidRDefault="006A23B9" w:rsidP="006A23B9">
      <w:pPr>
        <w:pStyle w:val="Doc-title"/>
      </w:pPr>
      <w:r w:rsidRPr="00F738C4">
        <w:t>R2-2305827</w:t>
      </w:r>
      <w:r w:rsidRPr="00F738C4">
        <w:tab/>
        <w:t>Discussion on XR-awareness</w:t>
      </w:r>
      <w:r w:rsidRPr="00F738C4">
        <w:tab/>
        <w:t>Ericsson</w:t>
      </w:r>
      <w:r w:rsidRPr="00F738C4">
        <w:tab/>
        <w:t>discussion</w:t>
      </w:r>
      <w:r w:rsidRPr="00F738C4">
        <w:tab/>
        <w:t>Rel-18</w:t>
      </w:r>
      <w:r w:rsidRPr="00F738C4">
        <w:tab/>
        <w:t>NR_XR_enh</w:t>
      </w:r>
    </w:p>
    <w:p w14:paraId="6FC352DF" w14:textId="77777777" w:rsidR="006A23B9" w:rsidRPr="00F738C4" w:rsidRDefault="006A23B9" w:rsidP="006A23B9">
      <w:pPr>
        <w:pStyle w:val="Doc-text2"/>
        <w:rPr>
          <w:i/>
          <w:iCs/>
        </w:rPr>
      </w:pPr>
      <w:r w:rsidRPr="00F738C4">
        <w:rPr>
          <w:i/>
          <w:iCs/>
        </w:rPr>
        <w:t>Observation 1</w:t>
      </w:r>
      <w:r w:rsidRPr="00F738C4">
        <w:rPr>
          <w:i/>
          <w:iCs/>
        </w:rPr>
        <w:tab/>
        <w:t>BSR will indicate when a UE has empty buffer (padding BSR), such can be considered as EoDB information</w:t>
      </w:r>
    </w:p>
    <w:p w14:paraId="334F1B84" w14:textId="77777777" w:rsidR="006A23B9" w:rsidRPr="00F738C4" w:rsidRDefault="006A23B9" w:rsidP="006A23B9">
      <w:pPr>
        <w:pStyle w:val="Doc-text2"/>
        <w:rPr>
          <w:i/>
          <w:iCs/>
        </w:rPr>
      </w:pPr>
    </w:p>
    <w:p w14:paraId="7CDF5D02" w14:textId="77777777" w:rsidR="006A23B9" w:rsidRPr="00F738C4" w:rsidRDefault="006A23B9" w:rsidP="006A23B9">
      <w:pPr>
        <w:pStyle w:val="Doc-text2"/>
        <w:rPr>
          <w:i/>
          <w:iCs/>
        </w:rPr>
      </w:pPr>
      <w:r w:rsidRPr="00F738C4">
        <w:rPr>
          <w:i/>
          <w:iCs/>
        </w:rPr>
        <w:t>Proposal 1</w:t>
      </w:r>
      <w:r w:rsidRPr="00F738C4">
        <w:rPr>
          <w:i/>
          <w:iCs/>
        </w:rPr>
        <w:tab/>
        <w:t>RRC UAI framework is updated for Rel-18 to support signalling UL jitter and associated periodicity information.</w:t>
      </w:r>
    </w:p>
    <w:p w14:paraId="20000F90" w14:textId="77777777" w:rsidR="006A23B9" w:rsidRPr="00F738C4" w:rsidRDefault="006A23B9" w:rsidP="006A23B9">
      <w:pPr>
        <w:pStyle w:val="Doc-text2"/>
        <w:rPr>
          <w:i/>
          <w:iCs/>
        </w:rPr>
      </w:pPr>
      <w:r w:rsidRPr="00F738C4">
        <w:rPr>
          <w:i/>
          <w:iCs/>
        </w:rPr>
        <w:t>Proposal 2</w:t>
      </w:r>
      <w:r w:rsidRPr="00F738C4">
        <w:rPr>
          <w:i/>
          <w:iCs/>
        </w:rPr>
        <w:tab/>
        <w:t>UE report statistical UL jitter range X and associated periodicity Y on a per QoS flow</w:t>
      </w:r>
    </w:p>
    <w:p w14:paraId="3D61C847" w14:textId="77777777" w:rsidR="006A23B9" w:rsidRPr="00F738C4" w:rsidRDefault="006A23B9" w:rsidP="006A23B9">
      <w:pPr>
        <w:pStyle w:val="Doc-text2"/>
        <w:rPr>
          <w:i/>
          <w:iCs/>
        </w:rPr>
      </w:pPr>
      <w:r w:rsidRPr="00F738C4">
        <w:rPr>
          <w:i/>
          <w:iCs/>
        </w:rPr>
        <w:t>Proposal 3</w:t>
      </w:r>
      <w:r w:rsidRPr="00F738C4">
        <w:rPr>
          <w:i/>
          <w:iCs/>
        </w:rPr>
        <w:tab/>
        <w:t>RAN2 discuss the value range of UL jitter X and associated periodicity Y</w:t>
      </w:r>
    </w:p>
    <w:p w14:paraId="6B4D11C6" w14:textId="77777777" w:rsidR="006A23B9" w:rsidRPr="00F738C4" w:rsidRDefault="006A23B9" w:rsidP="006A23B9">
      <w:pPr>
        <w:pStyle w:val="Caption"/>
        <w:keepNext/>
        <w:jc w:val="center"/>
        <w:rPr>
          <w:i/>
          <w:iCs/>
        </w:rPr>
      </w:pPr>
      <w:r w:rsidRPr="00F738C4">
        <w:rPr>
          <w:i/>
          <w:iCs/>
          <w:noProof/>
        </w:rPr>
        <w:drawing>
          <wp:inline distT="0" distB="0" distL="0" distR="0" wp14:anchorId="47FE6BBC" wp14:editId="0677F77F">
            <wp:extent cx="4611756" cy="1391325"/>
            <wp:effectExtent l="0" t="0" r="0" b="0"/>
            <wp:docPr id="1" name="Picture 1" descr="A picture containing line, diagram, ske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line, diagram, sketch&#10;&#10;Description automatically generated"/>
                    <pic:cNvPicPr/>
                  </pic:nvPicPr>
                  <pic:blipFill>
                    <a:blip r:embed="rId10"/>
                    <a:stretch>
                      <a:fillRect/>
                    </a:stretch>
                  </pic:blipFill>
                  <pic:spPr>
                    <a:xfrm>
                      <a:off x="0" y="0"/>
                      <a:ext cx="4628281" cy="1396311"/>
                    </a:xfrm>
                    <a:prstGeom prst="rect">
                      <a:avLst/>
                    </a:prstGeom>
                  </pic:spPr>
                </pic:pic>
              </a:graphicData>
            </a:graphic>
          </wp:inline>
        </w:drawing>
      </w:r>
    </w:p>
    <w:p w14:paraId="06AFCBCC" w14:textId="236FAFA9" w:rsidR="006A23B9" w:rsidRPr="00F738C4" w:rsidRDefault="006A23B9" w:rsidP="006A23B9">
      <w:pPr>
        <w:pStyle w:val="Caption"/>
        <w:jc w:val="center"/>
        <w:rPr>
          <w:i/>
          <w:iCs/>
        </w:rPr>
      </w:pPr>
      <w:r w:rsidRPr="00F738C4">
        <w:rPr>
          <w:i/>
          <w:iCs/>
        </w:rPr>
        <w:t xml:space="preserve">Figure </w:t>
      </w:r>
      <w:r w:rsidRPr="00F738C4">
        <w:rPr>
          <w:i/>
          <w:iCs/>
          <w:noProof/>
        </w:rPr>
        <w:t>1</w:t>
      </w:r>
      <w:r w:rsidRPr="00F738C4">
        <w:rPr>
          <w:i/>
          <w:iCs/>
        </w:rPr>
        <w:t xml:space="preserve"> Illustration of two options representing jitter information</w:t>
      </w:r>
    </w:p>
    <w:p w14:paraId="212A161F" w14:textId="77777777" w:rsidR="006A23B9" w:rsidRPr="00F738C4" w:rsidRDefault="006A23B9" w:rsidP="006A23B9">
      <w:pPr>
        <w:pStyle w:val="Doc-text2"/>
        <w:rPr>
          <w:i/>
          <w:iCs/>
          <w:lang w:val="en-US"/>
        </w:rPr>
      </w:pPr>
    </w:p>
    <w:p w14:paraId="669F61E6" w14:textId="77777777" w:rsidR="006A23B9" w:rsidRPr="00F738C4" w:rsidRDefault="006A23B9" w:rsidP="006A23B9">
      <w:pPr>
        <w:pStyle w:val="Doc-text2"/>
        <w:rPr>
          <w:i/>
          <w:iCs/>
        </w:rPr>
      </w:pPr>
      <w:r w:rsidRPr="00F738C4">
        <w:rPr>
          <w:i/>
          <w:iCs/>
        </w:rPr>
        <w:t>Proposal 4</w:t>
      </w:r>
      <w:r w:rsidRPr="00F738C4">
        <w:rPr>
          <w:i/>
          <w:iCs/>
        </w:rPr>
        <w:tab/>
        <w:t>If RRC UAI is enhanced with UL jitter and associated periodicity information, RAN2 should discuss the configuration of report triggers, e.g. prohibition timer or change threshold that regulate when UE is allowed to send UL jitter and periodicity information.</w:t>
      </w:r>
    </w:p>
    <w:p w14:paraId="0B7BAF11" w14:textId="77777777" w:rsidR="006A23B9" w:rsidRPr="00F738C4" w:rsidRDefault="006A23B9" w:rsidP="006A23B9">
      <w:pPr>
        <w:pStyle w:val="Doc-text2"/>
        <w:rPr>
          <w:i/>
          <w:iCs/>
        </w:rPr>
      </w:pPr>
      <w:r w:rsidRPr="00F738C4">
        <w:rPr>
          <w:i/>
          <w:iCs/>
        </w:rPr>
        <w:t>Proposal 5</w:t>
      </w:r>
      <w:r w:rsidRPr="00F738C4">
        <w:rPr>
          <w:i/>
          <w:iCs/>
        </w:rPr>
        <w:tab/>
        <w:t>Explicit EoDB signalling in UL is not needed.</w:t>
      </w:r>
    </w:p>
    <w:p w14:paraId="22F7D1FB" w14:textId="77777777" w:rsidR="006A23B9" w:rsidRPr="00F738C4" w:rsidRDefault="006A23B9" w:rsidP="006A23B9">
      <w:pPr>
        <w:pStyle w:val="Doc-text2"/>
        <w:rPr>
          <w:i/>
          <w:iCs/>
        </w:rPr>
      </w:pPr>
      <w:r w:rsidRPr="00F738C4">
        <w:rPr>
          <w:i/>
          <w:iCs/>
        </w:rPr>
        <w:t>Proposal 6</w:t>
      </w:r>
      <w:r w:rsidRPr="00F738C4">
        <w:rPr>
          <w:i/>
          <w:iCs/>
        </w:rPr>
        <w:tab/>
        <w:t>RAN2 responds to SA4, with SA2 cc, that RAN2 does not see the usefulness of the EoDB. Nonetheless, if SA4 wants to define it, one single bit would be sufficient.</w:t>
      </w:r>
    </w:p>
    <w:p w14:paraId="183F4382"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Focus on P1-4</w:t>
      </w:r>
    </w:p>
    <w:p w14:paraId="4E0D83FA" w14:textId="77777777" w:rsidR="006A23B9" w:rsidRPr="00F738C4" w:rsidRDefault="006A23B9" w:rsidP="006A23B9">
      <w:pPr>
        <w:pStyle w:val="Doc-text2"/>
      </w:pPr>
    </w:p>
    <w:p w14:paraId="778CFF09" w14:textId="77777777" w:rsidR="006A23B9" w:rsidRPr="00F738C4" w:rsidRDefault="006A23B9" w:rsidP="006A23B9">
      <w:pPr>
        <w:pStyle w:val="Doc-text2"/>
      </w:pPr>
    </w:p>
    <w:p w14:paraId="7720E7B7" w14:textId="77777777" w:rsidR="006A23B9" w:rsidRPr="00F738C4" w:rsidRDefault="006A23B9" w:rsidP="006A23B9">
      <w:pPr>
        <w:pStyle w:val="Doc-text2"/>
        <w:rPr>
          <w:i/>
          <w:iCs/>
        </w:rPr>
      </w:pPr>
      <w:r w:rsidRPr="00F738C4">
        <w:rPr>
          <w:i/>
          <w:iCs/>
        </w:rPr>
        <w:t xml:space="preserve">Proposal 1. </w:t>
      </w:r>
      <w:r w:rsidRPr="00F738C4">
        <w:rPr>
          <w:i/>
          <w:iCs/>
        </w:rPr>
        <w:tab/>
        <w:t xml:space="preserve">UE reports to RAN the range of jitter in its UL traffic, defined in the same way as the one for N6 jitter. </w:t>
      </w:r>
    </w:p>
    <w:p w14:paraId="4466439A" w14:textId="77777777" w:rsidR="006A23B9" w:rsidRPr="00F738C4" w:rsidRDefault="006A23B9" w:rsidP="006A23B9">
      <w:pPr>
        <w:pStyle w:val="Doc-text2"/>
      </w:pPr>
      <w:r w:rsidRPr="00F738C4">
        <w:t>-</w:t>
      </w:r>
      <w:r w:rsidRPr="00F738C4">
        <w:tab/>
        <w:t xml:space="preserve">Intel wonders if the range is clear. CMCC thinks we should allow both negative and positive values for jitter. Huawei wonders who defines the N6 jitter? Will that be RAN3 to define the signalling?  Thinks there should be some reference time for the jitter. </w:t>
      </w:r>
    </w:p>
    <w:p w14:paraId="223C48FC" w14:textId="77777777" w:rsidR="006A23B9" w:rsidRPr="00F738C4" w:rsidRDefault="006A23B9" w:rsidP="006A23B9">
      <w:pPr>
        <w:pStyle w:val="Doc-text2"/>
      </w:pPr>
      <w:r w:rsidRPr="00F738C4">
        <w:t>-</w:t>
      </w:r>
      <w:r w:rsidRPr="00F738C4">
        <w:tab/>
        <w:t xml:space="preserve">vivo agrees with Huawei on reference time. </w:t>
      </w:r>
    </w:p>
    <w:p w14:paraId="7DC89D72" w14:textId="77777777" w:rsidR="006A23B9" w:rsidRPr="00F738C4" w:rsidRDefault="006A23B9" w:rsidP="006A23B9">
      <w:pPr>
        <w:pStyle w:val="Doc-text2"/>
      </w:pPr>
      <w:r w:rsidRPr="00F738C4">
        <w:t>-</w:t>
      </w:r>
      <w:r w:rsidRPr="00F738C4">
        <w:tab/>
        <w:t xml:space="preserve">Intel wonders if the information from UL is the same as in that provided by CN, different, or complementary? Thinks periodicity would come from CN, UE just provides the jitter information. CATT thinks periodicity from CN is optional. Intel thinks that the DL signalling provides periodicity </w:t>
      </w:r>
      <w:r w:rsidRPr="00F738C4">
        <w:lastRenderedPageBreak/>
        <w:t xml:space="preserve">already. Huawei thinks BAT is only for TSCAI, not for XR. Samsung thinks TSCAI does include jitter. </w:t>
      </w:r>
    </w:p>
    <w:p w14:paraId="144D1D92"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1. </w:t>
      </w:r>
      <w:r w:rsidRPr="00F738C4">
        <w:tab/>
        <w:t xml:space="preserve">UE reports to RAN the range of jitter in its UL traffic, defined in the similar way as the one for N6 jitter. </w:t>
      </w:r>
    </w:p>
    <w:p w14:paraId="6D7426F4"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2: Reference time is defined in similar way as BAT (Burst Arrival Time) at UE side.</w:t>
      </w:r>
    </w:p>
    <w:p w14:paraId="1C075255" w14:textId="77777777" w:rsidR="006A23B9" w:rsidRPr="00F738C4" w:rsidRDefault="006A23B9" w:rsidP="006A23B9">
      <w:pPr>
        <w:pStyle w:val="Doc-text2"/>
        <w:rPr>
          <w:i/>
          <w:iCs/>
        </w:rPr>
      </w:pPr>
    </w:p>
    <w:p w14:paraId="5FEE4BBD" w14:textId="77777777" w:rsidR="006A23B9" w:rsidRPr="00F738C4" w:rsidRDefault="006A23B9" w:rsidP="006A23B9">
      <w:pPr>
        <w:pStyle w:val="Doc-text2"/>
        <w:rPr>
          <w:i/>
          <w:iCs/>
        </w:rPr>
      </w:pPr>
      <w:r w:rsidRPr="00F738C4">
        <w:rPr>
          <w:i/>
          <w:iCs/>
        </w:rPr>
        <w:t>Periodicity in uplink, which can be defined as BAT offset, i.e., variation of burst arrival time for UL traffic resulting from UL jitter which value can be positive or negative.</w:t>
      </w:r>
    </w:p>
    <w:p w14:paraId="53DC68BA" w14:textId="77777777" w:rsidR="006A23B9" w:rsidRPr="00F738C4" w:rsidRDefault="006A23B9" w:rsidP="006A23B9">
      <w:pPr>
        <w:pStyle w:val="Doc-text2"/>
      </w:pPr>
    </w:p>
    <w:p w14:paraId="49AA83F5" w14:textId="77777777" w:rsidR="006A23B9" w:rsidRPr="00F738C4" w:rsidRDefault="006A23B9" w:rsidP="006A23B9">
      <w:pPr>
        <w:pStyle w:val="Doc-text2"/>
      </w:pPr>
    </w:p>
    <w:p w14:paraId="2D95266C" w14:textId="77777777" w:rsidR="006A23B9" w:rsidRPr="00F738C4" w:rsidRDefault="006A23B9" w:rsidP="006A23B9">
      <w:pPr>
        <w:pStyle w:val="Doc-text2"/>
      </w:pPr>
    </w:p>
    <w:p w14:paraId="4DEFBD99" w14:textId="77777777" w:rsidR="006A23B9" w:rsidRPr="00F738C4" w:rsidRDefault="006A23B9" w:rsidP="006A23B9">
      <w:pPr>
        <w:pStyle w:val="Doc-text2"/>
        <w:rPr>
          <w:i/>
          <w:iCs/>
        </w:rPr>
      </w:pPr>
      <w:r w:rsidRPr="00F738C4">
        <w:rPr>
          <w:i/>
          <w:iCs/>
        </w:rPr>
        <w:t xml:space="preserve">Proposal 2. </w:t>
      </w:r>
      <w:r w:rsidRPr="00F738C4">
        <w:rPr>
          <w:i/>
          <w:iCs/>
        </w:rPr>
        <w:tab/>
        <w:t>Range of UL jitter is reported per logical channel. Network can configure for which logical channel UE should report jitter information.</w:t>
      </w:r>
    </w:p>
    <w:p w14:paraId="0149718D" w14:textId="77777777" w:rsidR="006A23B9" w:rsidRPr="00F738C4" w:rsidRDefault="006A23B9" w:rsidP="006A23B9">
      <w:pPr>
        <w:pStyle w:val="Doc-text2"/>
        <w:rPr>
          <w:i/>
          <w:iCs/>
        </w:rPr>
      </w:pPr>
    </w:p>
    <w:p w14:paraId="7995CEF7" w14:textId="77777777" w:rsidR="006A23B9" w:rsidRPr="00F738C4" w:rsidRDefault="006A23B9" w:rsidP="006A23B9">
      <w:pPr>
        <w:pStyle w:val="Doc-text2"/>
      </w:pPr>
      <w:r w:rsidRPr="00F738C4">
        <w:t>-</w:t>
      </w:r>
      <w:r w:rsidRPr="00F738C4">
        <w:tab/>
        <w:t>Samsung thinks DL is reported per QoS flow. Chair wonder how this impacts scheduling?</w:t>
      </w:r>
    </w:p>
    <w:p w14:paraId="0331C209" w14:textId="77777777" w:rsidR="006A23B9" w:rsidRPr="00F738C4" w:rsidRDefault="006A23B9" w:rsidP="006A23B9">
      <w:pPr>
        <w:pStyle w:val="Doc-text2"/>
      </w:pPr>
      <w:r w:rsidRPr="00F738C4">
        <w:t>-</w:t>
      </w:r>
      <w:r w:rsidRPr="00F738C4">
        <w:tab/>
        <w:t>Huawei agrees with Ericsson that QoS flows can be mapped to single DRB. The information could come from AL where QoS flows are more visible. Apple thinks the reporting from CN is for UL and DL, and RAN does the mapping anyway. This would align with the QoS flow-based mapping.</w:t>
      </w:r>
    </w:p>
    <w:p w14:paraId="26ED8C4B" w14:textId="77777777" w:rsidR="006A23B9" w:rsidRPr="00F738C4" w:rsidRDefault="006A23B9" w:rsidP="006A23B9">
      <w:pPr>
        <w:pStyle w:val="Doc-text2"/>
      </w:pPr>
      <w:r w:rsidRPr="00F738C4">
        <w:t>-</w:t>
      </w:r>
      <w:r w:rsidRPr="00F738C4">
        <w:tab/>
        <w:t>KDDI wonders if we should consider PDU set which has multiple QoS flows.</w:t>
      </w:r>
    </w:p>
    <w:p w14:paraId="022BD57F" w14:textId="77777777" w:rsidR="006A23B9" w:rsidRPr="00F738C4" w:rsidRDefault="006A23B9" w:rsidP="006A23B9">
      <w:pPr>
        <w:pStyle w:val="Doc-text2"/>
      </w:pPr>
      <w:r w:rsidRPr="00F738C4">
        <w:t>-</w:t>
      </w:r>
      <w:r w:rsidRPr="00F738C4">
        <w:tab/>
        <w:t>CMCC thinks different QoS flows are more likely to be used.</w:t>
      </w:r>
    </w:p>
    <w:p w14:paraId="66AA0EC0" w14:textId="77777777" w:rsidR="006A23B9" w:rsidRPr="00F738C4" w:rsidRDefault="006A23B9" w:rsidP="006A23B9">
      <w:pPr>
        <w:pStyle w:val="Doc-text2"/>
      </w:pPr>
      <w:r w:rsidRPr="00F738C4">
        <w:t>-</w:t>
      </w:r>
      <w:r w:rsidRPr="00F738C4">
        <w:tab/>
        <w:t>Intel thinks in AS we normally configure everything based on LCH/LCG. How is this used? QC thinks the whole point is to configure resources. If per QoS flow is used, both UE and NW need to map the information to AS layer. Lenovo agrees with QC, but if different QoS flows have different periodicities, the reporting will not be so useful. CATT thinks we could associate UL jitter with different periodicity in LCH. KDDI thinks one QoS flow can have multiple PDU sets.</w:t>
      </w:r>
    </w:p>
    <w:p w14:paraId="2504BCA3" w14:textId="77777777" w:rsidR="006A23B9" w:rsidRPr="00F738C4" w:rsidRDefault="006A23B9" w:rsidP="006A23B9">
      <w:pPr>
        <w:pStyle w:val="Doc-text2"/>
      </w:pPr>
      <w:r w:rsidRPr="00F738C4">
        <w:t>-</w:t>
      </w:r>
      <w:r w:rsidRPr="00F738C4">
        <w:tab/>
        <w:t>QC wonders how we handle the reference time now? OPPO thinks URLLC already considered QoS flow. Intel thinks the reference time is no longer needed.</w:t>
      </w:r>
    </w:p>
    <w:p w14:paraId="41C57E60" w14:textId="77777777" w:rsidR="006A23B9" w:rsidRPr="00F738C4" w:rsidRDefault="006A23B9" w:rsidP="006A23B9">
      <w:pPr>
        <w:pStyle w:val="Doc-text2"/>
      </w:pPr>
      <w:r w:rsidRPr="00F738C4">
        <w:t>-</w:t>
      </w:r>
      <w:r w:rsidRPr="00F738C4">
        <w:tab/>
        <w:t xml:space="preserve">QC thinks we should limit this to UL jitter. NEC thinks N6 interface is associated with periodicity. What is the association with QoS flow and UL jitter? CATT thinks the periodicity applies to both UL and DL of a QoS flow. </w:t>
      </w:r>
    </w:p>
    <w:p w14:paraId="508DF573" w14:textId="77777777" w:rsidR="006A23B9" w:rsidRPr="00F738C4" w:rsidRDefault="006A23B9" w:rsidP="006A23B9">
      <w:pPr>
        <w:pStyle w:val="Doc-text2"/>
      </w:pPr>
      <w:r w:rsidRPr="00F738C4">
        <w:t>-</w:t>
      </w:r>
      <w:r w:rsidRPr="00F738C4">
        <w:tab/>
        <w:t>LGE wonders if arrival time and burst arrival time are the same?</w:t>
      </w:r>
    </w:p>
    <w:p w14:paraId="710E2F0A"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2. </w:t>
      </w:r>
      <w:r w:rsidRPr="00F738C4">
        <w:tab/>
        <w:t xml:space="preserve">UL assistance information (burst arrival time, UL jitter, FFS on periodicity) is reported per QoS flow. Network can configure for which QoS flow UE should report assistance information. </w:t>
      </w:r>
    </w:p>
    <w:p w14:paraId="482F92E9" w14:textId="77777777" w:rsidR="006A23B9" w:rsidRPr="00F738C4" w:rsidRDefault="006A23B9" w:rsidP="006A23B9">
      <w:pPr>
        <w:pStyle w:val="Agreement"/>
        <w:numPr>
          <w:ilvl w:val="0"/>
          <w:numId w:val="0"/>
        </w:numPr>
        <w:ind w:left="1619"/>
      </w:pPr>
    </w:p>
    <w:p w14:paraId="6423CD48" w14:textId="77777777" w:rsidR="006A23B9" w:rsidRPr="00F738C4" w:rsidRDefault="006A23B9" w:rsidP="006A23B9">
      <w:pPr>
        <w:pStyle w:val="Doc-text2"/>
      </w:pPr>
    </w:p>
    <w:p w14:paraId="4C873ECA" w14:textId="77777777" w:rsidR="006A23B9" w:rsidRPr="00F738C4" w:rsidRDefault="006A23B9" w:rsidP="006A23B9">
      <w:pPr>
        <w:pStyle w:val="Doc-text2"/>
      </w:pPr>
      <w:r w:rsidRPr="00F738C4">
        <w:t>Show of hands on UL jitter reporting:</w:t>
      </w:r>
    </w:p>
    <w:p w14:paraId="7B8099FB" w14:textId="77777777" w:rsidR="006A23B9" w:rsidRPr="00F738C4" w:rsidRDefault="006A23B9" w:rsidP="006A23B9">
      <w:pPr>
        <w:pStyle w:val="Doc-text2"/>
      </w:pPr>
      <w:r w:rsidRPr="00F738C4">
        <w:t>Per LCH: Intel, QC, Futurewei (3)</w:t>
      </w:r>
    </w:p>
    <w:p w14:paraId="0FA020C8" w14:textId="77777777" w:rsidR="006A23B9" w:rsidRPr="00F738C4" w:rsidRDefault="006A23B9" w:rsidP="006A23B9">
      <w:pPr>
        <w:pStyle w:val="Doc-text2"/>
      </w:pPr>
      <w:r w:rsidRPr="00F738C4">
        <w:t>Per QoS flow: Vodafone, Huawei, Samsung, CATT, LGE, vivo, Apple, Nokia, Ericsson, TCL, OPPO, Xiaomi, CMCC, Sony (15)</w:t>
      </w:r>
    </w:p>
    <w:p w14:paraId="0D165008" w14:textId="77777777" w:rsidR="006A23B9" w:rsidRPr="00F738C4" w:rsidRDefault="006A23B9" w:rsidP="006A23B9">
      <w:pPr>
        <w:pStyle w:val="Doc-text2"/>
      </w:pPr>
    </w:p>
    <w:p w14:paraId="2C08FF4D"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3</w:t>
      </w:r>
      <w:r w:rsidRPr="00F738C4">
        <w:tab/>
        <w:t>RRC UAI framework is updated for Rel-18 to support signalling UL assistance information agreed so far for XR (Jitter, burst arrival time, FFS on periodicity).</w:t>
      </w:r>
    </w:p>
    <w:p w14:paraId="7036EFE2" w14:textId="77777777" w:rsidR="006A23B9" w:rsidRPr="00F738C4" w:rsidRDefault="006A23B9" w:rsidP="006A23B9">
      <w:pPr>
        <w:pStyle w:val="Doc-text2"/>
      </w:pPr>
    </w:p>
    <w:p w14:paraId="069D92D0" w14:textId="77777777" w:rsidR="006A23B9" w:rsidRPr="00F738C4" w:rsidRDefault="006A23B9" w:rsidP="006A23B9">
      <w:pPr>
        <w:pStyle w:val="Doc-text2"/>
      </w:pPr>
    </w:p>
    <w:p w14:paraId="6615E3A4" w14:textId="77777777" w:rsidR="006A23B9" w:rsidRPr="00F738C4" w:rsidRDefault="006A23B9" w:rsidP="006A23B9">
      <w:pPr>
        <w:pStyle w:val="Doc-text2"/>
      </w:pPr>
    </w:p>
    <w:p w14:paraId="70CAFF9D" w14:textId="77777777" w:rsidR="006A23B9" w:rsidRPr="00F738C4" w:rsidRDefault="006A23B9" w:rsidP="006A23B9">
      <w:pPr>
        <w:pStyle w:val="Doc-text2"/>
        <w:rPr>
          <w:i/>
          <w:iCs/>
        </w:rPr>
      </w:pPr>
      <w:r w:rsidRPr="00F738C4">
        <w:rPr>
          <w:i/>
          <w:iCs/>
        </w:rPr>
        <w:t xml:space="preserve">Proposal 3. </w:t>
      </w:r>
      <w:r w:rsidRPr="00F738C4">
        <w:rPr>
          <w:i/>
          <w:iCs/>
        </w:rPr>
        <w:tab/>
        <w:t>Network can configure whether UE reports UL jitter information periodically or only when the range exceeds a threshold.</w:t>
      </w:r>
    </w:p>
    <w:p w14:paraId="36BD1F99" w14:textId="77777777" w:rsidR="006A23B9" w:rsidRPr="00F738C4" w:rsidRDefault="006A23B9" w:rsidP="006A23B9">
      <w:pPr>
        <w:pStyle w:val="Doc-text2"/>
      </w:pPr>
    </w:p>
    <w:p w14:paraId="10720A46" w14:textId="77777777" w:rsidR="006A23B9" w:rsidRPr="00F738C4" w:rsidRDefault="006A23B9" w:rsidP="006A23B9">
      <w:pPr>
        <w:pStyle w:val="Doc-text2"/>
      </w:pPr>
    </w:p>
    <w:p w14:paraId="0200E32B" w14:textId="77777777" w:rsidR="006A23B9" w:rsidRPr="00F738C4" w:rsidRDefault="006A23B9" w:rsidP="006A23B9">
      <w:pPr>
        <w:pStyle w:val="Doc-text2"/>
        <w:rPr>
          <w:i/>
          <w:iCs/>
        </w:rPr>
      </w:pPr>
      <w:r w:rsidRPr="00F738C4">
        <w:rPr>
          <w:i/>
          <w:iCs/>
        </w:rPr>
        <w:t>Proposal 1</w:t>
      </w:r>
      <w:r w:rsidRPr="00F738C4">
        <w:rPr>
          <w:i/>
          <w:iCs/>
        </w:rPr>
        <w:tab/>
        <w:t>RRC UAI framework is updated for Rel-18 to support signalling UL jitter and associated periodicity information.</w:t>
      </w:r>
    </w:p>
    <w:p w14:paraId="7717A3E3" w14:textId="77777777" w:rsidR="006A23B9" w:rsidRPr="00F738C4" w:rsidRDefault="006A23B9" w:rsidP="006A23B9">
      <w:pPr>
        <w:pStyle w:val="Doc-text2"/>
        <w:rPr>
          <w:i/>
          <w:iCs/>
        </w:rPr>
      </w:pPr>
      <w:r w:rsidRPr="00F738C4">
        <w:rPr>
          <w:i/>
          <w:iCs/>
        </w:rPr>
        <w:t>Proposal 2</w:t>
      </w:r>
      <w:r w:rsidRPr="00F738C4">
        <w:rPr>
          <w:i/>
          <w:iCs/>
        </w:rPr>
        <w:tab/>
        <w:t>UE report statistical UL jitter range X and associated periodicity Y on a per QoS flow</w:t>
      </w:r>
    </w:p>
    <w:p w14:paraId="60F72F4E" w14:textId="77777777" w:rsidR="006A23B9" w:rsidRPr="00F738C4" w:rsidRDefault="006A23B9" w:rsidP="006A23B9">
      <w:pPr>
        <w:pStyle w:val="Doc-text2"/>
        <w:rPr>
          <w:i/>
          <w:iCs/>
        </w:rPr>
      </w:pPr>
      <w:r w:rsidRPr="00F738C4">
        <w:rPr>
          <w:i/>
          <w:iCs/>
        </w:rPr>
        <w:t>Proposal 3</w:t>
      </w:r>
      <w:r w:rsidRPr="00F738C4">
        <w:rPr>
          <w:i/>
          <w:iCs/>
        </w:rPr>
        <w:tab/>
        <w:t>RAN2 discuss the value range of UL jitter X and associated periodicity Y</w:t>
      </w:r>
    </w:p>
    <w:p w14:paraId="05DEAD37" w14:textId="77777777" w:rsidR="006A23B9" w:rsidRPr="00F738C4" w:rsidRDefault="006A23B9" w:rsidP="006A23B9">
      <w:pPr>
        <w:pStyle w:val="Doc-text2"/>
        <w:rPr>
          <w:i/>
          <w:iCs/>
        </w:rPr>
      </w:pPr>
      <w:r w:rsidRPr="00F738C4">
        <w:rPr>
          <w:i/>
          <w:iCs/>
        </w:rPr>
        <w:t>Proposal 4</w:t>
      </w:r>
      <w:r w:rsidRPr="00F738C4">
        <w:rPr>
          <w:i/>
          <w:iCs/>
        </w:rPr>
        <w:tab/>
        <w:t>If RRC UAI is enhanced with UL jitter and associated periodicity information, RAN2 should discuss the configuration of report triggers, e.g. prohibition timer or change threshold that regulate when UE is allowed to send UL jitter and periodicity information.</w:t>
      </w:r>
    </w:p>
    <w:p w14:paraId="4AA7BD58" w14:textId="77777777" w:rsidR="006A23B9" w:rsidRPr="00F738C4" w:rsidRDefault="006A23B9" w:rsidP="006A23B9">
      <w:pPr>
        <w:pStyle w:val="Doc-text2"/>
      </w:pPr>
    </w:p>
    <w:p w14:paraId="2017B2CF" w14:textId="77777777" w:rsidR="006A23B9" w:rsidRPr="00F738C4" w:rsidRDefault="006A23B9" w:rsidP="006A23B9">
      <w:pPr>
        <w:pStyle w:val="Doc-text2"/>
      </w:pPr>
    </w:p>
    <w:p w14:paraId="483380DF" w14:textId="3408A620" w:rsidR="006A23B9" w:rsidRPr="00F738C4" w:rsidRDefault="006A23B9" w:rsidP="006A23B9">
      <w:pPr>
        <w:pStyle w:val="Doc-title"/>
      </w:pPr>
      <w:r w:rsidRPr="00F738C4">
        <w:lastRenderedPageBreak/>
        <w:t>R2-2305158</w:t>
      </w:r>
      <w:r w:rsidRPr="00F738C4">
        <w:tab/>
        <w:t>XR awareness</w:t>
      </w:r>
      <w:r w:rsidRPr="00F738C4">
        <w:tab/>
        <w:t>InterDigital</w:t>
      </w:r>
      <w:r w:rsidRPr="00F738C4">
        <w:tab/>
        <w:t>discussion</w:t>
      </w:r>
      <w:r w:rsidRPr="00F738C4">
        <w:tab/>
        <w:t>Rel-18</w:t>
      </w:r>
      <w:r w:rsidRPr="00F738C4">
        <w:tab/>
        <w:t>NR_XR_enh-Core</w:t>
      </w:r>
    </w:p>
    <w:p w14:paraId="7AE3C466" w14:textId="77777777" w:rsidR="006A23B9" w:rsidRPr="00F738C4" w:rsidRDefault="006A23B9" w:rsidP="006A23B9">
      <w:pPr>
        <w:pStyle w:val="Doc-text2"/>
        <w:rPr>
          <w:i/>
          <w:iCs/>
          <w:lang w:val="en-US"/>
        </w:rPr>
      </w:pPr>
      <w:r w:rsidRPr="00F738C4">
        <w:rPr>
          <w:i/>
          <w:iCs/>
          <w:lang w:val="en-US"/>
        </w:rPr>
        <w:t xml:space="preserve">Observation 1: </w:t>
      </w:r>
      <w:r w:rsidRPr="00F738C4">
        <w:rPr>
          <w:i/>
          <w:iCs/>
          <w:lang w:val="en-US"/>
        </w:rPr>
        <w:tab/>
        <w:t>Enhancements to the TSCAI framework are needed to provide UL jitter statistics.</w:t>
      </w:r>
    </w:p>
    <w:p w14:paraId="0EF271A5" w14:textId="77777777" w:rsidR="006A23B9" w:rsidRPr="00F738C4" w:rsidRDefault="006A23B9" w:rsidP="006A23B9">
      <w:pPr>
        <w:pStyle w:val="Doc-text2"/>
        <w:rPr>
          <w:i/>
          <w:iCs/>
          <w:lang w:val="en-US"/>
        </w:rPr>
      </w:pPr>
      <w:r w:rsidRPr="00F738C4">
        <w:rPr>
          <w:i/>
          <w:iCs/>
          <w:lang w:val="en-US"/>
        </w:rPr>
        <w:t xml:space="preserve">Observation 2: </w:t>
      </w:r>
      <w:r w:rsidRPr="00F738C4">
        <w:rPr>
          <w:i/>
          <w:iCs/>
          <w:lang w:val="en-US"/>
        </w:rPr>
        <w:tab/>
        <w:t>There are latency considerations associated with providing jitter information to the RAN from the CN.</w:t>
      </w:r>
    </w:p>
    <w:p w14:paraId="05FE92B3" w14:textId="77777777" w:rsidR="006A23B9" w:rsidRPr="00F738C4" w:rsidRDefault="006A23B9" w:rsidP="006A23B9">
      <w:pPr>
        <w:pStyle w:val="Doc-text2"/>
        <w:rPr>
          <w:i/>
          <w:iCs/>
          <w:lang w:val="en-US"/>
        </w:rPr>
      </w:pPr>
    </w:p>
    <w:p w14:paraId="124E82A5" w14:textId="77777777" w:rsidR="006A23B9" w:rsidRPr="00F738C4" w:rsidRDefault="006A23B9" w:rsidP="006A23B9">
      <w:pPr>
        <w:pStyle w:val="Doc-text2"/>
        <w:rPr>
          <w:i/>
          <w:iCs/>
          <w:lang w:val="en-US"/>
        </w:rPr>
      </w:pPr>
      <w:r w:rsidRPr="00F738C4">
        <w:rPr>
          <w:i/>
          <w:iCs/>
          <w:lang w:val="en-US"/>
        </w:rPr>
        <w:t xml:space="preserve">Proposal 1: </w:t>
      </w:r>
      <w:r w:rsidRPr="00F738C4">
        <w:rPr>
          <w:i/>
          <w:iCs/>
          <w:lang w:val="en-US"/>
        </w:rPr>
        <w:tab/>
        <w:t>UE transmits UL jitter statistics to the RAN.</w:t>
      </w:r>
    </w:p>
    <w:p w14:paraId="68F6AE75" w14:textId="77777777" w:rsidR="006A23B9" w:rsidRPr="00F738C4" w:rsidRDefault="006A23B9" w:rsidP="006A23B9">
      <w:pPr>
        <w:pStyle w:val="Doc-text2"/>
        <w:rPr>
          <w:i/>
          <w:iCs/>
          <w:lang w:val="en-US"/>
        </w:rPr>
      </w:pPr>
      <w:r w:rsidRPr="00F738C4">
        <w:rPr>
          <w:i/>
          <w:iCs/>
          <w:lang w:val="en-US"/>
        </w:rPr>
        <w:t xml:space="preserve">Proposal 2: </w:t>
      </w:r>
      <w:r w:rsidRPr="00F738C4">
        <w:rPr>
          <w:i/>
          <w:iCs/>
          <w:lang w:val="en-US"/>
        </w:rPr>
        <w:tab/>
        <w:t>Enhance UAI framework to enable UE reporting of UL jitter to the RAN.</w:t>
      </w:r>
    </w:p>
    <w:p w14:paraId="5A8FB963" w14:textId="77777777" w:rsidR="006A23B9" w:rsidRPr="00F738C4" w:rsidRDefault="006A23B9" w:rsidP="006A23B9">
      <w:pPr>
        <w:pStyle w:val="Doc-text2"/>
        <w:rPr>
          <w:i/>
          <w:iCs/>
          <w:lang w:val="en-US"/>
        </w:rPr>
      </w:pPr>
      <w:r w:rsidRPr="00F738C4">
        <w:rPr>
          <w:i/>
          <w:iCs/>
          <w:lang w:val="en-US"/>
        </w:rPr>
        <w:t xml:space="preserve">Proposal 3: </w:t>
      </w:r>
      <w:r w:rsidRPr="00F738C4">
        <w:rPr>
          <w:i/>
          <w:iCs/>
          <w:lang w:val="en-US"/>
        </w:rPr>
        <w:tab/>
        <w:t>Reporting of UL jitter statistics from UE to RAN via UAI is configurable on a per flow or per radio bearer basis.</w:t>
      </w:r>
    </w:p>
    <w:p w14:paraId="56C7E09B" w14:textId="77777777" w:rsidR="006A23B9" w:rsidRPr="00F738C4" w:rsidRDefault="006A23B9" w:rsidP="006A23B9">
      <w:pPr>
        <w:pStyle w:val="Doc-text2"/>
        <w:rPr>
          <w:i/>
          <w:iCs/>
          <w:lang w:val="en-US"/>
        </w:rPr>
      </w:pPr>
      <w:r w:rsidRPr="00F738C4">
        <w:rPr>
          <w:i/>
          <w:iCs/>
          <w:lang w:val="en-US"/>
        </w:rPr>
        <w:t xml:space="preserve">Proposal 4: </w:t>
      </w:r>
      <w:r w:rsidRPr="00F738C4">
        <w:rPr>
          <w:i/>
          <w:iCs/>
          <w:lang w:val="en-US"/>
        </w:rPr>
        <w:tab/>
        <w:t>RAN2 to discuss the applicability of the DL jitter ranges for UL traffic by also taking into account the tethering use case. Discussion with SA4 may be needed.</w:t>
      </w:r>
    </w:p>
    <w:p w14:paraId="4D008BC0" w14:textId="77777777" w:rsidR="006A23B9" w:rsidRPr="00F738C4" w:rsidRDefault="006A23B9" w:rsidP="006A23B9">
      <w:pPr>
        <w:pStyle w:val="Doc-text2"/>
        <w:rPr>
          <w:i/>
          <w:iCs/>
          <w:lang w:val="en-US"/>
        </w:rPr>
      </w:pPr>
      <w:r w:rsidRPr="00F738C4">
        <w:rPr>
          <w:i/>
          <w:iCs/>
          <w:lang w:val="en-US"/>
        </w:rPr>
        <w:t xml:space="preserve">Proposal 5: </w:t>
      </w:r>
      <w:r w:rsidRPr="00F738C4">
        <w:rPr>
          <w:i/>
          <w:iCs/>
          <w:lang w:val="en-US"/>
        </w:rPr>
        <w:tab/>
        <w:t>UE reports EoDB to the RAN.</w:t>
      </w:r>
    </w:p>
    <w:p w14:paraId="28FE1EBE" w14:textId="77777777" w:rsidR="006A23B9" w:rsidRPr="00F738C4" w:rsidRDefault="006A23B9" w:rsidP="006A23B9">
      <w:pPr>
        <w:pStyle w:val="Doc-text2"/>
        <w:rPr>
          <w:i/>
          <w:iCs/>
          <w:lang w:val="en-US"/>
        </w:rPr>
      </w:pPr>
      <w:r w:rsidRPr="00F738C4">
        <w:rPr>
          <w:i/>
          <w:iCs/>
          <w:lang w:val="en-US"/>
        </w:rPr>
        <w:t xml:space="preserve">Proposal 6: </w:t>
      </w:r>
      <w:r w:rsidRPr="00F738C4">
        <w:rPr>
          <w:i/>
          <w:iCs/>
          <w:lang w:val="en-US"/>
        </w:rPr>
        <w:tab/>
        <w:t>EoDB may additionally convey the inter-burst time between consecutive data bursts, e.g., based on traffic periodicity.</w:t>
      </w:r>
    </w:p>
    <w:p w14:paraId="37EE1845" w14:textId="77777777" w:rsidR="006A23B9" w:rsidRPr="00F738C4" w:rsidRDefault="006A23B9" w:rsidP="006A23B9">
      <w:pPr>
        <w:pStyle w:val="Doc-text2"/>
        <w:rPr>
          <w:i/>
          <w:iCs/>
          <w:lang w:val="en-US"/>
        </w:rPr>
      </w:pPr>
      <w:r w:rsidRPr="00F738C4">
        <w:rPr>
          <w:i/>
          <w:iCs/>
          <w:lang w:val="en-US"/>
        </w:rPr>
        <w:t xml:space="preserve">Proposal 7: </w:t>
      </w:r>
      <w:r w:rsidRPr="00F738C4">
        <w:rPr>
          <w:i/>
          <w:iCs/>
          <w:lang w:val="en-US"/>
        </w:rPr>
        <w:tab/>
        <w:t>RAN2 to discuss if reporting of statistics on inter-burst time between consecutive data bursts (e.g., via UAI) is also required.</w:t>
      </w:r>
    </w:p>
    <w:p w14:paraId="4425E037" w14:textId="77777777" w:rsidR="006A23B9" w:rsidRPr="00F738C4" w:rsidRDefault="006A23B9" w:rsidP="006A23B9">
      <w:pPr>
        <w:pStyle w:val="Doc-title"/>
        <w:rPr>
          <w:lang w:val="en-US"/>
        </w:rPr>
      </w:pPr>
    </w:p>
    <w:p w14:paraId="7C176CF4" w14:textId="7EDA7A6C" w:rsidR="006A23B9" w:rsidRPr="00F738C4" w:rsidRDefault="006A23B9" w:rsidP="006A23B9">
      <w:pPr>
        <w:pStyle w:val="Doc-title"/>
      </w:pPr>
      <w:r w:rsidRPr="00F738C4">
        <w:t>R2-2305740</w:t>
      </w:r>
      <w:r w:rsidRPr="00F738C4">
        <w:tab/>
        <w:t>Discussion on UL jitter information</w:t>
      </w:r>
      <w:r w:rsidRPr="00F738C4">
        <w:tab/>
        <w:t>Samsung</w:t>
      </w:r>
      <w:r w:rsidRPr="00F738C4">
        <w:tab/>
        <w:t>discussion</w:t>
      </w:r>
      <w:r w:rsidRPr="00F738C4">
        <w:tab/>
        <w:t>Rel-18</w:t>
      </w:r>
      <w:r w:rsidRPr="00F738C4">
        <w:tab/>
        <w:t>NR_XR_enh-Core</w:t>
      </w:r>
    </w:p>
    <w:p w14:paraId="29BBB7B7" w14:textId="77777777" w:rsidR="006A23B9" w:rsidRPr="00F738C4" w:rsidRDefault="006A23B9" w:rsidP="006A23B9">
      <w:pPr>
        <w:pStyle w:val="Doc-text2"/>
        <w:rPr>
          <w:i/>
          <w:iCs/>
        </w:rPr>
      </w:pPr>
      <w:r w:rsidRPr="00F738C4">
        <w:rPr>
          <w:i/>
          <w:iCs/>
        </w:rPr>
        <w:t>Proposal 1. UL jitter information and the associated UL periodicity for a QoS Flow can be reported from UE to network.</w:t>
      </w:r>
    </w:p>
    <w:p w14:paraId="2183B0B0" w14:textId="77777777" w:rsidR="006A23B9" w:rsidRPr="00F738C4" w:rsidRDefault="006A23B9" w:rsidP="006A23B9">
      <w:pPr>
        <w:pStyle w:val="Doc-text2"/>
        <w:rPr>
          <w:i/>
          <w:iCs/>
        </w:rPr>
      </w:pPr>
      <w:r w:rsidRPr="00F738C4">
        <w:rPr>
          <w:i/>
          <w:iCs/>
        </w:rPr>
        <w:t>Proposal 2. UEAssistanceInformation message can be used for indicating the assistance information of UL jitter.</w:t>
      </w:r>
    </w:p>
    <w:p w14:paraId="541E152C" w14:textId="77777777" w:rsidR="006A23B9" w:rsidRPr="00F738C4" w:rsidRDefault="006A23B9" w:rsidP="006A23B9">
      <w:pPr>
        <w:pStyle w:val="Doc-text2"/>
      </w:pPr>
    </w:p>
    <w:p w14:paraId="43725CBA" w14:textId="77777777" w:rsidR="006A23B9" w:rsidRPr="00F738C4" w:rsidRDefault="006A23B9" w:rsidP="006A23B9">
      <w:pPr>
        <w:pStyle w:val="BoldComments"/>
      </w:pPr>
      <w:r w:rsidRPr="00F738C4">
        <w:t>Online (Thursday) (2) – EoDB determination for UL</w:t>
      </w:r>
    </w:p>
    <w:p w14:paraId="155C20B1" w14:textId="77777777" w:rsidR="006A23B9" w:rsidRPr="00F738C4" w:rsidRDefault="006A23B9" w:rsidP="006A23B9">
      <w:pPr>
        <w:pStyle w:val="Comments"/>
      </w:pPr>
      <w:r w:rsidRPr="00F738C4">
        <w:t>EoDB determination: Is padding BSR sufficient for UL EoDB or is something else needed?</w:t>
      </w:r>
    </w:p>
    <w:p w14:paraId="0A5EE6F8" w14:textId="1672790B" w:rsidR="006A23B9" w:rsidRPr="00F738C4" w:rsidRDefault="006A23B9" w:rsidP="006A23B9">
      <w:pPr>
        <w:pStyle w:val="Doc-title"/>
      </w:pPr>
      <w:r w:rsidRPr="00F738C4">
        <w:t>R2-2305190</w:t>
      </w:r>
      <w:r w:rsidRPr="00F738C4">
        <w:tab/>
        <w:t>Jitter and End of Data Burst Signalling</w:t>
      </w:r>
      <w:r w:rsidRPr="00F738C4">
        <w:tab/>
        <w:t>Nokia, Nokia Shanghai Bell</w:t>
      </w:r>
      <w:r w:rsidRPr="00F738C4">
        <w:tab/>
        <w:t>discussion</w:t>
      </w:r>
      <w:r w:rsidRPr="00F738C4">
        <w:tab/>
        <w:t>Rel-18</w:t>
      </w:r>
      <w:r w:rsidRPr="00F738C4">
        <w:tab/>
        <w:t>NR_XR_enh-Core</w:t>
      </w:r>
    </w:p>
    <w:p w14:paraId="75CF6233" w14:textId="77777777" w:rsidR="006A23B9" w:rsidRPr="00F738C4" w:rsidRDefault="006A23B9" w:rsidP="006A23B9">
      <w:pPr>
        <w:pStyle w:val="Doc-text2"/>
        <w:rPr>
          <w:i/>
          <w:iCs/>
        </w:rPr>
      </w:pPr>
      <w:r w:rsidRPr="00F738C4">
        <w:rPr>
          <w:i/>
          <w:iCs/>
        </w:rPr>
        <w:t>Proposal 1:  Do not use PIN delay budget request for jitter reporting for XR services.</w:t>
      </w:r>
    </w:p>
    <w:p w14:paraId="2FF741E1"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1:  Do not use PIN delay budget request for jitter reporting for XR services.</w:t>
      </w:r>
    </w:p>
    <w:p w14:paraId="3BA71840" w14:textId="77777777" w:rsidR="006A23B9" w:rsidRPr="00F738C4" w:rsidRDefault="006A23B9" w:rsidP="006A23B9">
      <w:pPr>
        <w:pStyle w:val="Doc-text2"/>
        <w:ind w:left="0" w:firstLine="0"/>
        <w:rPr>
          <w:i/>
          <w:iCs/>
        </w:rPr>
      </w:pPr>
    </w:p>
    <w:p w14:paraId="145A1BFB" w14:textId="77777777" w:rsidR="006A23B9" w:rsidRPr="00F738C4" w:rsidRDefault="006A23B9" w:rsidP="006A23B9">
      <w:pPr>
        <w:pStyle w:val="Doc-text2"/>
        <w:rPr>
          <w:i/>
          <w:iCs/>
        </w:rPr>
      </w:pPr>
      <w:r w:rsidRPr="00F738C4">
        <w:rPr>
          <w:i/>
          <w:iCs/>
        </w:rPr>
        <w:t>Proposal 2: Adopt both alternatives 1 and 2 for signalling and measuring uplink jitter.</w:t>
      </w:r>
    </w:p>
    <w:p w14:paraId="5FF01FA8" w14:textId="77777777" w:rsidR="006A23B9" w:rsidRPr="00F738C4" w:rsidRDefault="006A23B9" w:rsidP="006A23B9">
      <w:pPr>
        <w:pStyle w:val="Doc-text2"/>
        <w:rPr>
          <w:i/>
          <w:iCs/>
        </w:rPr>
      </w:pPr>
      <w:r w:rsidRPr="00F738C4">
        <w:rPr>
          <w:i/>
          <w:iCs/>
        </w:rPr>
        <w:t>Proposal 3: Adopt Padding BSR with BS value equal to zero as implicit End of Data Burst (EoDB) indicator for the RAN.</w:t>
      </w:r>
    </w:p>
    <w:p w14:paraId="19FB6812" w14:textId="77777777" w:rsidR="006A23B9" w:rsidRPr="00F738C4" w:rsidRDefault="006A23B9" w:rsidP="006A23B9">
      <w:pPr>
        <w:pStyle w:val="Doc-text2"/>
      </w:pPr>
      <w:r w:rsidRPr="00F738C4">
        <w:t>-</w:t>
      </w:r>
      <w:r w:rsidRPr="00F738C4">
        <w:tab/>
        <w:t>Nokia clarifies there might be data on other LCGs when burst ends, so we need another trigger for padding BSR in that case but no new indication about end of burst.</w:t>
      </w:r>
    </w:p>
    <w:p w14:paraId="5CD42D90" w14:textId="77777777" w:rsidR="006A23B9" w:rsidRPr="00F738C4" w:rsidRDefault="006A23B9" w:rsidP="006A23B9">
      <w:pPr>
        <w:pStyle w:val="Doc-text2"/>
      </w:pPr>
      <w:r w:rsidRPr="00F738C4">
        <w:t>-</w:t>
      </w:r>
      <w:r w:rsidRPr="00F738C4">
        <w:tab/>
        <w:t>CATT agrees we dont need explicit EoDB but is not sure if it’s padding SR. Enhanced CGs need indication of unused CGs, which could be used.</w:t>
      </w:r>
    </w:p>
    <w:p w14:paraId="52E4E1E6" w14:textId="77777777" w:rsidR="006A23B9" w:rsidRPr="00F738C4" w:rsidRDefault="006A23B9" w:rsidP="006A23B9">
      <w:pPr>
        <w:pStyle w:val="Doc-text2"/>
      </w:pPr>
      <w:r w:rsidRPr="00F738C4">
        <w:t>-</w:t>
      </w:r>
      <w:r w:rsidRPr="00F738C4">
        <w:tab/>
        <w:t>QC agrees there could be power saving gains with EoDB indication. Could still use data over CG. But thinks padding BSR could be cancelled or not fit. thinks BSR cancellation could happen more often than in legacy.</w:t>
      </w:r>
    </w:p>
    <w:p w14:paraId="31BB26AC" w14:textId="77777777" w:rsidR="006A23B9" w:rsidRPr="00F738C4" w:rsidRDefault="006A23B9" w:rsidP="006A23B9">
      <w:pPr>
        <w:pStyle w:val="Doc-text2"/>
      </w:pPr>
      <w:r w:rsidRPr="00F738C4">
        <w:t>-</w:t>
      </w:r>
      <w:r w:rsidRPr="00F738C4">
        <w:tab/>
        <w:t xml:space="preserve">Apple agrees with QC and thinks explicit EoDB is useful. Thinks some protocol header could be used. Huawei thinks EoDB indication is not needed and padding BSR is fine. If it’s not sent, there is more data and give another grant to UE. Can discuss BSR triggering enhancements. Sony agrees. Ericsson agrees. </w:t>
      </w:r>
    </w:p>
    <w:p w14:paraId="73C76075" w14:textId="77777777" w:rsidR="006A23B9" w:rsidRPr="00F738C4" w:rsidRDefault="006A23B9" w:rsidP="006A23B9">
      <w:pPr>
        <w:pStyle w:val="Doc-text2"/>
      </w:pPr>
      <w:r w:rsidRPr="00F738C4">
        <w:t>-</w:t>
      </w:r>
      <w:r w:rsidRPr="00F738C4">
        <w:tab/>
        <w:t>MTK thinks if UE has UL data, we should send it out as soon as possible. So having padding BSR can be harmful. Ue should send data when it has it not go to sleep. Lenovo agrees and thinks we could use padding BSR as it is and use the UCI indication in addition.</w:t>
      </w:r>
    </w:p>
    <w:p w14:paraId="42CC6FC0" w14:textId="77777777" w:rsidR="006A23B9" w:rsidRPr="00F738C4" w:rsidRDefault="006A23B9" w:rsidP="006A23B9">
      <w:pPr>
        <w:pStyle w:val="Doc-text2"/>
      </w:pPr>
      <w:r w:rsidRPr="00F738C4">
        <w:t>-</w:t>
      </w:r>
      <w:r w:rsidRPr="00F738C4">
        <w:tab/>
        <w:t>LGE thinks padding BSR can be used but its only gain is power saving, but the gains there are not clear. vivo thinks EoDB is useful for power saving but padding BSR is not always useful. Could have separate explicit indication. Samsung thinks existing padding BSR can be used for this without any modifications. Google thinks EoDB is not needed.</w:t>
      </w:r>
    </w:p>
    <w:p w14:paraId="37E7ED58" w14:textId="77777777" w:rsidR="006A23B9" w:rsidRPr="00F738C4" w:rsidRDefault="006A23B9" w:rsidP="006A23B9">
      <w:pPr>
        <w:pStyle w:val="Doc-text2"/>
      </w:pPr>
      <w:r w:rsidRPr="00F738C4">
        <w:t>-</w:t>
      </w:r>
      <w:r w:rsidRPr="00F738C4">
        <w:tab/>
        <w:t xml:space="preserve">Ericsson thinks we should say without “specification modifications”. </w:t>
      </w:r>
    </w:p>
    <w:p w14:paraId="57892594" w14:textId="77777777" w:rsidR="006A23B9" w:rsidRPr="00F738C4" w:rsidRDefault="006A23B9" w:rsidP="006A23B9">
      <w:pPr>
        <w:pStyle w:val="Doc-text2"/>
      </w:pPr>
      <w:r w:rsidRPr="00F738C4">
        <w:t>-</w:t>
      </w:r>
      <w:r w:rsidRPr="00F738C4">
        <w:tab/>
        <w:t xml:space="preserve">vivo thinks we can still discuss new BSR triggers. MTK thinks we should discuss how this enables power saving e.g. in the next meeting. Intel thinks this is close to what we discussed in the last meeting. Futurewei thinks zero value is the mechanism to use. </w:t>
      </w:r>
    </w:p>
    <w:p w14:paraId="43738C16" w14:textId="77777777" w:rsidR="006A23B9" w:rsidRPr="00F738C4" w:rsidRDefault="006A23B9" w:rsidP="006A23B9">
      <w:pPr>
        <w:pStyle w:val="Doc-text2"/>
      </w:pPr>
    </w:p>
    <w:p w14:paraId="42D2025B"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3: Reuse existing mechanisms (e.g. (Padding) BSR with BS value equal to zero) as implicit End of Data Burst (EoDB) indicator for the RAN.</w:t>
      </w:r>
    </w:p>
    <w:p w14:paraId="0DB13926" w14:textId="77777777" w:rsidR="006A23B9" w:rsidRPr="00F738C4" w:rsidRDefault="006A23B9" w:rsidP="006A23B9">
      <w:pPr>
        <w:pStyle w:val="Doc-text2"/>
        <w:rPr>
          <w:i/>
          <w:iCs/>
        </w:rPr>
      </w:pPr>
    </w:p>
    <w:p w14:paraId="62EA2358" w14:textId="4CD6B005" w:rsidR="006A23B9" w:rsidRPr="00F738C4" w:rsidRDefault="006A23B9" w:rsidP="006A23B9">
      <w:pPr>
        <w:pStyle w:val="Doc-title"/>
        <w:rPr>
          <w:rStyle w:val="Hyperlink"/>
        </w:rPr>
      </w:pPr>
      <w:r w:rsidRPr="00F738C4">
        <w:lastRenderedPageBreak/>
        <w:t>R2-2305897</w:t>
      </w:r>
      <w:r w:rsidRPr="00F738C4">
        <w:tab/>
        <w:t>RAN awareness of XR characteristics</w:t>
      </w:r>
      <w:r w:rsidRPr="00F738C4">
        <w:tab/>
        <w:t>MediaTek Inc.</w:t>
      </w:r>
      <w:r w:rsidRPr="00F738C4">
        <w:tab/>
        <w:t>discussion</w:t>
      </w:r>
      <w:r w:rsidRPr="00F738C4">
        <w:tab/>
        <w:t>Rel-18</w:t>
      </w:r>
      <w:r w:rsidRPr="00F738C4">
        <w:tab/>
        <w:t>NR_XR_enh</w:t>
      </w:r>
      <w:r w:rsidRPr="00F738C4">
        <w:tab/>
        <w:t>R2-2303301</w:t>
      </w:r>
    </w:p>
    <w:p w14:paraId="4B5ADE2E" w14:textId="77777777" w:rsidR="006A23B9" w:rsidRPr="00F738C4" w:rsidRDefault="006A23B9" w:rsidP="006A23B9">
      <w:pPr>
        <w:pStyle w:val="Doc-text2"/>
        <w:rPr>
          <w:i/>
          <w:iCs/>
        </w:rPr>
      </w:pPr>
      <w:r w:rsidRPr="00F738C4">
        <w:rPr>
          <w:i/>
          <w:iCs/>
        </w:rPr>
        <w:t>Observation 1: Assistance information on UL traffic is not needed for the gNB to configure DRX correctly.</w:t>
      </w:r>
    </w:p>
    <w:p w14:paraId="780A642C" w14:textId="77777777" w:rsidR="006A23B9" w:rsidRPr="00F738C4" w:rsidRDefault="006A23B9" w:rsidP="006A23B9">
      <w:pPr>
        <w:pStyle w:val="Doc-text2"/>
        <w:rPr>
          <w:i/>
          <w:iCs/>
        </w:rPr>
      </w:pPr>
      <w:r w:rsidRPr="00F738C4">
        <w:rPr>
          <w:i/>
          <w:iCs/>
        </w:rPr>
        <w:t>Observation 2: Assistance information on UL traffic can be useful to the gNB to ensure CG is appropriately configured.</w:t>
      </w:r>
    </w:p>
    <w:p w14:paraId="41B1E78B" w14:textId="77777777" w:rsidR="006A23B9" w:rsidRPr="00F738C4" w:rsidRDefault="006A23B9" w:rsidP="006A23B9">
      <w:pPr>
        <w:pStyle w:val="Doc-text2"/>
        <w:rPr>
          <w:i/>
          <w:iCs/>
        </w:rPr>
      </w:pPr>
    </w:p>
    <w:p w14:paraId="610C8733" w14:textId="77777777" w:rsidR="006A23B9" w:rsidRPr="00F738C4" w:rsidRDefault="006A23B9" w:rsidP="006A23B9">
      <w:pPr>
        <w:pStyle w:val="Doc-text2"/>
        <w:rPr>
          <w:i/>
          <w:iCs/>
        </w:rPr>
      </w:pPr>
      <w:r w:rsidRPr="00F738C4">
        <w:rPr>
          <w:i/>
          <w:iCs/>
        </w:rPr>
        <w:t>Proposal 1: On the UL, the identification of PDU sets, data bursts and PSI is left to UE implementation.</w:t>
      </w:r>
    </w:p>
    <w:p w14:paraId="38ABA936" w14:textId="77777777" w:rsidR="006A23B9" w:rsidRPr="00F738C4" w:rsidRDefault="006A23B9" w:rsidP="006A23B9">
      <w:pPr>
        <w:pStyle w:val="Doc-text2"/>
        <w:rPr>
          <w:i/>
          <w:iCs/>
        </w:rPr>
      </w:pPr>
    </w:p>
    <w:p w14:paraId="2C8755DC" w14:textId="77777777" w:rsidR="006A23B9" w:rsidRPr="00F738C4" w:rsidRDefault="006A23B9" w:rsidP="006A23B9">
      <w:pPr>
        <w:pStyle w:val="Doc-text2"/>
      </w:pPr>
      <w:r w:rsidRPr="00F738C4">
        <w:rPr>
          <w:i/>
          <w:iCs/>
        </w:rPr>
        <w:softHyphen/>
      </w:r>
      <w:r w:rsidRPr="00F738C4">
        <w:t>-</w:t>
      </w:r>
      <w:r w:rsidRPr="00F738C4">
        <w:tab/>
        <w:t>CMCC thinks there is some static information like QoS. Futurewei wonders if gNB knows what PSI value from UE means.</w:t>
      </w:r>
    </w:p>
    <w:p w14:paraId="5EF59935"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1: On the UL, the identification of PDU sets, data bursts and PSI is left to UE implementation. This doesn’t mean UE cannot use information provided by upper layers, but RAN2 does not intend to specify how.</w:t>
      </w:r>
    </w:p>
    <w:p w14:paraId="0F03809D" w14:textId="77777777" w:rsidR="006A23B9" w:rsidRPr="00F738C4" w:rsidRDefault="006A23B9" w:rsidP="006A23B9">
      <w:pPr>
        <w:pStyle w:val="Doc-text2"/>
        <w:rPr>
          <w:i/>
          <w:iCs/>
        </w:rPr>
      </w:pPr>
    </w:p>
    <w:p w14:paraId="1469D244" w14:textId="77777777" w:rsidR="006A23B9" w:rsidRPr="00F738C4" w:rsidRDefault="006A23B9" w:rsidP="006A23B9">
      <w:pPr>
        <w:pStyle w:val="Doc-text2"/>
        <w:rPr>
          <w:i/>
          <w:iCs/>
        </w:rPr>
      </w:pPr>
      <w:r w:rsidRPr="00F738C4">
        <w:rPr>
          <w:i/>
          <w:iCs/>
        </w:rPr>
        <w:t>Proposal 2: XR traffic assistance consists of periodicity, latest arrival time, and min/max size of data expected per period.</w:t>
      </w:r>
    </w:p>
    <w:p w14:paraId="3AB43C44" w14:textId="77777777" w:rsidR="006A23B9" w:rsidRPr="00F738C4" w:rsidRDefault="006A23B9" w:rsidP="006A23B9">
      <w:pPr>
        <w:pStyle w:val="Doc-text2"/>
        <w:rPr>
          <w:i/>
          <w:iCs/>
        </w:rPr>
      </w:pPr>
      <w:r w:rsidRPr="00F738C4">
        <w:rPr>
          <w:i/>
          <w:iCs/>
        </w:rPr>
        <w:t>Proposal 3: XR traffic assistance is signalled using the UE assistance framework.</w:t>
      </w:r>
    </w:p>
    <w:p w14:paraId="2F78D412" w14:textId="77777777" w:rsidR="006A23B9" w:rsidRPr="00F738C4" w:rsidRDefault="006A23B9" w:rsidP="006A23B9">
      <w:pPr>
        <w:pStyle w:val="Comments"/>
      </w:pPr>
    </w:p>
    <w:p w14:paraId="496C886F" w14:textId="77777777" w:rsidR="006A23B9" w:rsidRPr="00F738C4" w:rsidRDefault="006A23B9" w:rsidP="006A23B9">
      <w:pPr>
        <w:pStyle w:val="Comments"/>
      </w:pPr>
    </w:p>
    <w:p w14:paraId="63BAF89E" w14:textId="37D192FC" w:rsidR="006A23B9" w:rsidRPr="00F738C4" w:rsidRDefault="006A23B9" w:rsidP="006A23B9">
      <w:pPr>
        <w:pStyle w:val="Doc-title"/>
      </w:pPr>
      <w:r w:rsidRPr="00F738C4">
        <w:t>R2-2305301</w:t>
      </w:r>
      <w:r w:rsidRPr="00F738C4">
        <w:tab/>
        <w:t>Discussion on periodicity, jitter, and end of burst indication</w:t>
      </w:r>
      <w:r w:rsidRPr="00F738C4">
        <w:tab/>
        <w:t>KDDI Corporation</w:t>
      </w:r>
      <w:r w:rsidRPr="00F738C4">
        <w:tab/>
        <w:t>discussion</w:t>
      </w:r>
    </w:p>
    <w:p w14:paraId="16E0ADA0" w14:textId="77777777" w:rsidR="006A23B9" w:rsidRPr="00F738C4" w:rsidRDefault="006A23B9" w:rsidP="006A23B9">
      <w:pPr>
        <w:pStyle w:val="Doc-text2"/>
        <w:rPr>
          <w:i/>
          <w:iCs/>
        </w:rPr>
      </w:pPr>
      <w:r w:rsidRPr="00F738C4">
        <w:rPr>
          <w:i/>
          <w:iCs/>
        </w:rPr>
        <w:t>Observation 1: UL/DL periodicity in TSCAI is defined per QoS Flow not per PDU Set.</w:t>
      </w:r>
    </w:p>
    <w:p w14:paraId="4471A000" w14:textId="77777777" w:rsidR="006A23B9" w:rsidRPr="00F738C4" w:rsidRDefault="006A23B9" w:rsidP="006A23B9">
      <w:pPr>
        <w:pStyle w:val="Doc-text2"/>
        <w:rPr>
          <w:i/>
          <w:iCs/>
        </w:rPr>
      </w:pPr>
      <w:r w:rsidRPr="00F738C4">
        <w:rPr>
          <w:i/>
          <w:iCs/>
        </w:rPr>
        <w:t>Observation2: Configured grant/Semi persistent scheduling can have multiple configurations.</w:t>
      </w:r>
    </w:p>
    <w:p w14:paraId="561407C6" w14:textId="77777777" w:rsidR="006A23B9" w:rsidRPr="00F738C4" w:rsidRDefault="006A23B9" w:rsidP="006A23B9">
      <w:pPr>
        <w:pStyle w:val="Doc-text2"/>
        <w:rPr>
          <w:i/>
          <w:iCs/>
        </w:rPr>
      </w:pPr>
      <w:r w:rsidRPr="00F738C4">
        <w:rPr>
          <w:i/>
          <w:iCs/>
        </w:rPr>
        <w:t>Observation3: If gNB knows UL/DL periodicity per PDU set, then gNB can optimize Configured grant/Semi persistent scheduling based on each UL/DL periodicity of each PDU set.</w:t>
      </w:r>
    </w:p>
    <w:p w14:paraId="597B26B9" w14:textId="77777777" w:rsidR="006A23B9" w:rsidRPr="00F738C4" w:rsidRDefault="006A23B9" w:rsidP="006A23B9">
      <w:pPr>
        <w:pStyle w:val="Doc-text2"/>
        <w:rPr>
          <w:i/>
          <w:iCs/>
        </w:rPr>
      </w:pPr>
      <w:r w:rsidRPr="00F738C4">
        <w:rPr>
          <w:i/>
          <w:iCs/>
        </w:rPr>
        <w:t>Observation4: gNB can acquire DL periodicity and jitter per PDU set by counting PDU packets with PDU Set Information.</w:t>
      </w:r>
    </w:p>
    <w:p w14:paraId="64896158" w14:textId="77777777" w:rsidR="006A23B9" w:rsidRPr="00F738C4" w:rsidRDefault="006A23B9" w:rsidP="006A23B9">
      <w:pPr>
        <w:pStyle w:val="Doc-text2"/>
        <w:rPr>
          <w:i/>
          <w:iCs/>
        </w:rPr>
      </w:pPr>
      <w:r w:rsidRPr="00F738C4">
        <w:rPr>
          <w:i/>
          <w:iCs/>
        </w:rPr>
        <w:t>Observation5: For UL periodicity and jitter per PDU Set, gNB needs to be indicated from UEs.</w:t>
      </w:r>
    </w:p>
    <w:p w14:paraId="05685A85" w14:textId="77777777" w:rsidR="006A23B9" w:rsidRPr="00F738C4" w:rsidRDefault="006A23B9" w:rsidP="006A23B9">
      <w:pPr>
        <w:pStyle w:val="Doc-text2"/>
        <w:rPr>
          <w:i/>
          <w:iCs/>
        </w:rPr>
      </w:pPr>
      <w:r w:rsidRPr="00F738C4">
        <w:rPr>
          <w:i/>
          <w:iCs/>
        </w:rPr>
        <w:t>Proposal1: RAN2 agree that UE can report UL jitter information per QoS Flow.</w:t>
      </w:r>
    </w:p>
    <w:p w14:paraId="0F6542DD" w14:textId="77777777" w:rsidR="006A23B9" w:rsidRPr="00F738C4" w:rsidRDefault="006A23B9" w:rsidP="006A23B9">
      <w:pPr>
        <w:pStyle w:val="Doc-text2"/>
        <w:rPr>
          <w:i/>
          <w:iCs/>
        </w:rPr>
      </w:pPr>
      <w:r w:rsidRPr="00F738C4">
        <w:rPr>
          <w:i/>
          <w:iCs/>
        </w:rPr>
        <w:t>Proposal2: RAN2 discuss how UE reports UL jitter information per QoS Flow to gNB.</w:t>
      </w:r>
    </w:p>
    <w:p w14:paraId="3AC2C1A5" w14:textId="77777777" w:rsidR="006A23B9" w:rsidRPr="00F738C4" w:rsidRDefault="006A23B9" w:rsidP="006A23B9">
      <w:pPr>
        <w:pStyle w:val="Doc-text2"/>
        <w:rPr>
          <w:i/>
          <w:iCs/>
        </w:rPr>
      </w:pPr>
      <w:r w:rsidRPr="00F738C4">
        <w:rPr>
          <w:i/>
          <w:iCs/>
        </w:rPr>
        <w:t>Proposal3: RAN2 agree to introduce UL/DL periodicity and jitter per PDU set.</w:t>
      </w:r>
    </w:p>
    <w:p w14:paraId="5C8BBAF8" w14:textId="77777777" w:rsidR="006A23B9" w:rsidRPr="00F738C4" w:rsidRDefault="006A23B9" w:rsidP="006A23B9">
      <w:pPr>
        <w:pStyle w:val="Doc-text2"/>
        <w:rPr>
          <w:i/>
          <w:iCs/>
        </w:rPr>
      </w:pPr>
      <w:r w:rsidRPr="00F738C4">
        <w:rPr>
          <w:i/>
          <w:iCs/>
        </w:rPr>
        <w:t>Proposal4: RAN2 discuss how UE reports UL periodicity and jitter per PDU set to gNB.</w:t>
      </w:r>
    </w:p>
    <w:p w14:paraId="7790A8BD" w14:textId="77777777" w:rsidR="006A23B9" w:rsidRPr="00F738C4" w:rsidRDefault="006A23B9" w:rsidP="006A23B9">
      <w:pPr>
        <w:pStyle w:val="Doc-text2"/>
        <w:rPr>
          <w:i/>
          <w:iCs/>
        </w:rPr>
      </w:pPr>
      <w:r w:rsidRPr="00F738C4">
        <w:rPr>
          <w:i/>
          <w:iCs/>
        </w:rPr>
        <w:t>Proposal5: RAN2 agree not to introduce UL end of burst indication from UE.</w:t>
      </w:r>
    </w:p>
    <w:p w14:paraId="03A6430A" w14:textId="77777777" w:rsidR="006A23B9" w:rsidRPr="00F738C4" w:rsidRDefault="006A23B9" w:rsidP="006A23B9">
      <w:pPr>
        <w:pStyle w:val="Comments"/>
      </w:pPr>
    </w:p>
    <w:p w14:paraId="1C668B29" w14:textId="77777777" w:rsidR="006A23B9" w:rsidRPr="00F738C4" w:rsidRDefault="006A23B9" w:rsidP="006A23B9">
      <w:pPr>
        <w:pStyle w:val="BoldComments"/>
      </w:pPr>
      <w:r w:rsidRPr="00F738C4">
        <w:t xml:space="preserve">Online (Thursday) (1) – LS reply to SA4/2 on EoDB </w:t>
      </w:r>
    </w:p>
    <w:p w14:paraId="24F56409" w14:textId="1E20867A" w:rsidR="006A23B9" w:rsidRPr="00F738C4" w:rsidRDefault="006A23B9" w:rsidP="006A23B9">
      <w:pPr>
        <w:pStyle w:val="Doc-title"/>
      </w:pPr>
      <w:r w:rsidRPr="00F738C4">
        <w:t>R2-2305493</w:t>
      </w:r>
      <w:r w:rsidRPr="00F738C4">
        <w:tab/>
        <w:t>XR Awareness in UE and RAN</w:t>
      </w:r>
      <w:r w:rsidRPr="00F738C4">
        <w:tab/>
        <w:t>Intel Corporation</w:t>
      </w:r>
      <w:r w:rsidRPr="00F738C4">
        <w:tab/>
        <w:t>discussion</w:t>
      </w:r>
      <w:r w:rsidRPr="00F738C4">
        <w:tab/>
        <w:t>Rel-18</w:t>
      </w:r>
      <w:r w:rsidRPr="00F738C4">
        <w:tab/>
        <w:t>NR_XR_enh-Core</w:t>
      </w:r>
    </w:p>
    <w:p w14:paraId="750B7353" w14:textId="77777777" w:rsidR="006A23B9" w:rsidRPr="00F738C4" w:rsidRDefault="006A23B9" w:rsidP="006A23B9">
      <w:pPr>
        <w:pStyle w:val="Doc-text2"/>
        <w:rPr>
          <w:i/>
          <w:iCs/>
        </w:rPr>
      </w:pPr>
      <w:r w:rsidRPr="00F738C4">
        <w:rPr>
          <w:i/>
          <w:iCs/>
        </w:rPr>
        <w:t>Observation 1.</w:t>
      </w:r>
      <w:r w:rsidRPr="00F738C4">
        <w:rPr>
          <w:i/>
          <w:iCs/>
        </w:rPr>
        <w:tab/>
        <w:t>SA4 LS on N6 PDU Set identification asks for RAN2 input on the feasibility and value on defining new signaling information about End of Burst and Inter-Burst Time for DL XR traffic as part of the RTP header.</w:t>
      </w:r>
    </w:p>
    <w:p w14:paraId="535430FC" w14:textId="77777777" w:rsidR="006A23B9" w:rsidRPr="00F738C4" w:rsidRDefault="006A23B9" w:rsidP="006A23B9">
      <w:pPr>
        <w:pStyle w:val="Doc-text2"/>
        <w:rPr>
          <w:i/>
          <w:iCs/>
        </w:rPr>
      </w:pPr>
    </w:p>
    <w:p w14:paraId="5FE81ADF" w14:textId="77777777" w:rsidR="006A23B9" w:rsidRPr="00F738C4" w:rsidRDefault="006A23B9" w:rsidP="006A23B9">
      <w:pPr>
        <w:pStyle w:val="Doc-text2"/>
        <w:rPr>
          <w:i/>
          <w:iCs/>
        </w:rPr>
      </w:pPr>
      <w:r w:rsidRPr="00F738C4">
        <w:rPr>
          <w:i/>
          <w:iCs/>
        </w:rPr>
        <w:t>Proposal 1.</w:t>
      </w:r>
      <w:r w:rsidRPr="00F738C4">
        <w:rPr>
          <w:i/>
          <w:iCs/>
        </w:rPr>
        <w:tab/>
        <w:t>To reply SA4/SA2 that RAN can benefit from getting XR related information about End of Burst.</w:t>
      </w:r>
    </w:p>
    <w:p w14:paraId="665BC95B" w14:textId="77777777" w:rsidR="006A23B9" w:rsidRPr="00F738C4" w:rsidRDefault="006A23B9" w:rsidP="006A23B9">
      <w:pPr>
        <w:pStyle w:val="Doc-text2"/>
        <w:rPr>
          <w:i/>
          <w:iCs/>
        </w:rPr>
      </w:pPr>
      <w:r w:rsidRPr="00F738C4">
        <w:rPr>
          <w:i/>
          <w:iCs/>
        </w:rPr>
        <w:t>Proposal 2.</w:t>
      </w:r>
      <w:r w:rsidRPr="00F738C4">
        <w:rPr>
          <w:i/>
          <w:iCs/>
        </w:rPr>
        <w:tab/>
        <w:t>To discuss how Inter-Burst Time could be used by RAN as a dynamic kind of information.</w:t>
      </w:r>
    </w:p>
    <w:p w14:paraId="6A489AEC" w14:textId="77777777" w:rsidR="006A23B9" w:rsidRPr="00F738C4" w:rsidRDefault="006A23B9" w:rsidP="006A23B9">
      <w:pPr>
        <w:pStyle w:val="Doc-text2"/>
        <w:rPr>
          <w:i/>
          <w:iCs/>
        </w:rPr>
      </w:pPr>
      <w:r w:rsidRPr="00F738C4">
        <w:rPr>
          <w:i/>
          <w:iCs/>
        </w:rPr>
        <w:t>Proposal 3.</w:t>
      </w:r>
      <w:r w:rsidRPr="00F738C4">
        <w:rPr>
          <w:i/>
          <w:iCs/>
        </w:rPr>
        <w:tab/>
        <w:t>UE can provide End of Data Burst indication associated to the UL XR traffic via MAC CE.</w:t>
      </w:r>
    </w:p>
    <w:p w14:paraId="7E6C3B07" w14:textId="77777777" w:rsidR="006A23B9" w:rsidRPr="00F738C4" w:rsidRDefault="006A23B9" w:rsidP="006A23B9">
      <w:pPr>
        <w:pStyle w:val="Doc-text2"/>
        <w:rPr>
          <w:i/>
          <w:iCs/>
        </w:rPr>
      </w:pPr>
      <w:r w:rsidRPr="00F738C4">
        <w:rPr>
          <w:i/>
          <w:iCs/>
        </w:rPr>
        <w:t>Proposal 4.</w:t>
      </w:r>
      <w:r w:rsidRPr="00F738C4">
        <w:rPr>
          <w:i/>
          <w:iCs/>
        </w:rPr>
        <w:tab/>
        <w:t>UAI is used to convey Inter-Burst Time if its changes are not frequent.</w:t>
      </w:r>
    </w:p>
    <w:p w14:paraId="19217FF2" w14:textId="77777777" w:rsidR="006A23B9" w:rsidRPr="00F738C4" w:rsidRDefault="006A23B9" w:rsidP="006A23B9">
      <w:pPr>
        <w:pStyle w:val="Doc-text2"/>
        <w:rPr>
          <w:i/>
          <w:iCs/>
        </w:rPr>
      </w:pPr>
      <w:r w:rsidRPr="00F738C4">
        <w:rPr>
          <w:i/>
          <w:iCs/>
        </w:rPr>
        <w:t>Proposal 5.</w:t>
      </w:r>
      <w:r w:rsidRPr="00F738C4">
        <w:rPr>
          <w:i/>
          <w:iCs/>
        </w:rPr>
        <w:tab/>
        <w:t>UE can provide Jitter associated to UL traffic as part of UEAssistanceInformation message.</w:t>
      </w:r>
    </w:p>
    <w:p w14:paraId="353618E4"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Focus on P1</w:t>
      </w:r>
    </w:p>
    <w:p w14:paraId="7765C295" w14:textId="77777777" w:rsidR="006A23B9" w:rsidRPr="00F738C4" w:rsidRDefault="006A23B9" w:rsidP="006A23B9">
      <w:pPr>
        <w:pStyle w:val="Doc-text2"/>
      </w:pPr>
    </w:p>
    <w:p w14:paraId="15E6D394" w14:textId="77777777" w:rsidR="006A23B9" w:rsidRPr="00F738C4" w:rsidRDefault="006A23B9" w:rsidP="006A23B9">
      <w:pPr>
        <w:pStyle w:val="Doc-text2"/>
      </w:pPr>
      <w:r w:rsidRPr="00F738C4">
        <w:t>-</w:t>
      </w:r>
      <w:r w:rsidRPr="00F738C4">
        <w:tab/>
        <w:t>Nokia thinks we should be more constructive and indicate what information could be useful to us. Could indicate that EoDB tells that UE can sleep. SA2/4 should focus on timing.</w:t>
      </w:r>
    </w:p>
    <w:p w14:paraId="534F9B92" w14:textId="77777777" w:rsidR="006A23B9" w:rsidRPr="00F738C4" w:rsidRDefault="006A23B9" w:rsidP="006A23B9">
      <w:pPr>
        <w:pStyle w:val="Doc-text2"/>
      </w:pPr>
      <w:r w:rsidRPr="00F738C4">
        <w:t>-</w:t>
      </w:r>
      <w:r w:rsidRPr="00F738C4">
        <w:tab/>
        <w:t>Lenovo is not clear on what inter-burst arrival time means. If application knows the timing, it can enforce the application behaviour. IS not sure that is useful to RAN. OPPO thinks inter-burst timing is not clear and majority in SA2 do not want it. Can reply RAN can benefit from EoDB. CATT agrees with Lenovo and this is just about DL jitter.</w:t>
      </w:r>
    </w:p>
    <w:p w14:paraId="301022D5" w14:textId="77777777" w:rsidR="006A23B9" w:rsidRPr="00F738C4" w:rsidRDefault="006A23B9" w:rsidP="006A23B9">
      <w:pPr>
        <w:pStyle w:val="Doc-text2"/>
      </w:pPr>
      <w:r w:rsidRPr="00F738C4">
        <w:t>-</w:t>
      </w:r>
      <w:r w:rsidRPr="00F738C4">
        <w:tab/>
        <w:t xml:space="preserve">Nokia clarifies that within one period there may be only one burst. </w:t>
      </w:r>
    </w:p>
    <w:p w14:paraId="76150357" w14:textId="77777777" w:rsidR="006A23B9" w:rsidRPr="00F738C4" w:rsidRDefault="006A23B9" w:rsidP="006A23B9">
      <w:pPr>
        <w:pStyle w:val="Doc-text2"/>
      </w:pPr>
      <w:r w:rsidRPr="00F738C4">
        <w:lastRenderedPageBreak/>
        <w:t>-</w:t>
      </w:r>
      <w:r w:rsidRPr="00F738C4">
        <w:tab/>
        <w:t>Intel thinks if we say nothing, it can be misinterpreted. Could consider details from Huawei contribution. Huawei agrees and thinks the EoDB is sufficient. Could say one bit is enough.</w:t>
      </w:r>
    </w:p>
    <w:p w14:paraId="1F2E2921" w14:textId="77777777" w:rsidR="006A23B9" w:rsidRPr="00F738C4" w:rsidRDefault="006A23B9" w:rsidP="006A23B9">
      <w:pPr>
        <w:pStyle w:val="Comments"/>
      </w:pPr>
    </w:p>
    <w:p w14:paraId="48EC88AA" w14:textId="77777777" w:rsidR="006A23B9" w:rsidRPr="00F738C4" w:rsidRDefault="006A23B9" w:rsidP="006A23B9">
      <w:pPr>
        <w:pStyle w:val="Comments"/>
      </w:pPr>
    </w:p>
    <w:p w14:paraId="3543CC02" w14:textId="77777777" w:rsidR="006A23B9" w:rsidRPr="00F738C4" w:rsidRDefault="006A23B9" w:rsidP="006A23B9">
      <w:pPr>
        <w:pStyle w:val="Comments"/>
      </w:pPr>
      <w:r w:rsidRPr="00F738C4">
        <w:t>Reply LS based on (only) Intel contribution:</w:t>
      </w:r>
    </w:p>
    <w:p w14:paraId="04F631EF" w14:textId="64988C09" w:rsidR="006A23B9" w:rsidRPr="00F738C4" w:rsidRDefault="006A23B9" w:rsidP="006A23B9">
      <w:pPr>
        <w:pStyle w:val="Doc-title"/>
      </w:pPr>
      <w:r w:rsidRPr="00F738C4">
        <w:t>R2-2306568</w:t>
      </w:r>
      <w:r w:rsidRPr="00F738C4">
        <w:tab/>
      </w:r>
      <w:r w:rsidRPr="00F738C4">
        <w:rPr>
          <w:rFonts w:cs="Arial"/>
          <w:bCs/>
          <w:sz w:val="22"/>
          <w:szCs w:val="22"/>
        </w:rPr>
        <w:t xml:space="preserve">LS response to </w:t>
      </w:r>
      <w:bookmarkStart w:id="347" w:name="_Hlk135920957"/>
      <w:r w:rsidRPr="00F738C4">
        <w:rPr>
          <w:rFonts w:cs="Arial"/>
          <w:sz w:val="22"/>
          <w:szCs w:val="22"/>
        </w:rPr>
        <w:t>N6 PDU Set Identification</w:t>
      </w:r>
      <w:bookmarkEnd w:id="347"/>
      <w:r w:rsidRPr="00F738C4">
        <w:tab/>
        <w:t>RAN2</w:t>
      </w:r>
      <w:r w:rsidRPr="00F738C4">
        <w:tab/>
        <w:t>LS out</w:t>
      </w:r>
      <w:r w:rsidRPr="00F738C4">
        <w:tab/>
        <w:t>Rel-18</w:t>
      </w:r>
      <w:r w:rsidRPr="00F738C4">
        <w:tab/>
        <w:t>NR_XR_enh-Core</w:t>
      </w:r>
      <w:r w:rsidRPr="00F738C4">
        <w:tab/>
        <w:t>To: SA4, SA2</w:t>
      </w:r>
      <w:r w:rsidRPr="00F738C4">
        <w:tab/>
        <w:t>Cc: RAN1</w:t>
      </w:r>
    </w:p>
    <w:p w14:paraId="73E6630E"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Use the text: “RAN2 would like to thank SA4 for their LS on N6 PDU Set Identification and inform that RAN can benefit from getting XR related information about End of Burst (1 bit). RAN2 have not identified any other dynamic information that is useful.”</w:t>
      </w:r>
    </w:p>
    <w:p w14:paraId="687309FE"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With the above changes, the LS is approved (unseen) in </w:t>
      </w:r>
    </w:p>
    <w:p w14:paraId="2053437F" w14:textId="77777777" w:rsidR="006A23B9" w:rsidRPr="00F738C4" w:rsidRDefault="006A23B9" w:rsidP="006A23B9">
      <w:pPr>
        <w:pStyle w:val="Doc-text2"/>
      </w:pPr>
    </w:p>
    <w:p w14:paraId="35511A08" w14:textId="58BEB7B4" w:rsidR="006A23B9" w:rsidRPr="00F738C4" w:rsidRDefault="006A23B9" w:rsidP="006A23B9">
      <w:pPr>
        <w:pStyle w:val="Doc-title"/>
      </w:pPr>
      <w:r w:rsidRPr="00F738C4">
        <w:t>R2-2306572</w:t>
      </w:r>
      <w:r w:rsidRPr="00F738C4">
        <w:tab/>
      </w:r>
      <w:r w:rsidRPr="00F738C4">
        <w:rPr>
          <w:rFonts w:cs="Arial"/>
          <w:bCs/>
          <w:sz w:val="22"/>
          <w:szCs w:val="22"/>
        </w:rPr>
        <w:t xml:space="preserve">LS response to </w:t>
      </w:r>
      <w:r w:rsidRPr="00F738C4">
        <w:rPr>
          <w:rFonts w:cs="Arial"/>
          <w:sz w:val="22"/>
          <w:szCs w:val="22"/>
        </w:rPr>
        <w:t>N6 PDU Set Identification</w:t>
      </w:r>
      <w:r w:rsidRPr="00F738C4">
        <w:tab/>
        <w:t>RAN2</w:t>
      </w:r>
      <w:r w:rsidRPr="00F738C4">
        <w:tab/>
        <w:t>LS out</w:t>
      </w:r>
      <w:r w:rsidRPr="00F738C4">
        <w:tab/>
        <w:t>Rel-18</w:t>
      </w:r>
      <w:r w:rsidRPr="00F738C4">
        <w:tab/>
        <w:t>NR_XR_enh-Core</w:t>
      </w:r>
      <w:r w:rsidRPr="00F738C4">
        <w:tab/>
        <w:t>To: SA4, SA2</w:t>
      </w:r>
      <w:r w:rsidRPr="00F738C4">
        <w:tab/>
        <w:t>Cc: RAN1</w:t>
      </w:r>
    </w:p>
    <w:p w14:paraId="036075E8"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Approved (unseen) </w:t>
      </w:r>
    </w:p>
    <w:p w14:paraId="26980652" w14:textId="77777777" w:rsidR="006A23B9" w:rsidRPr="00F738C4" w:rsidRDefault="006A23B9" w:rsidP="006A23B9">
      <w:pPr>
        <w:pStyle w:val="Comments"/>
      </w:pPr>
    </w:p>
    <w:p w14:paraId="313744BE" w14:textId="77777777" w:rsidR="006A23B9" w:rsidRPr="00F738C4" w:rsidRDefault="006A23B9" w:rsidP="006A23B9">
      <w:pPr>
        <w:pStyle w:val="Comments"/>
      </w:pPr>
    </w:p>
    <w:p w14:paraId="3054F568" w14:textId="2315129B" w:rsidR="006A23B9" w:rsidRPr="00F738C4" w:rsidRDefault="006A23B9" w:rsidP="006A23B9">
      <w:pPr>
        <w:pStyle w:val="Doc-title"/>
      </w:pPr>
      <w:r w:rsidRPr="00F738C4">
        <w:t>R2-2304865</w:t>
      </w:r>
      <w:r w:rsidRPr="00F738C4">
        <w:tab/>
        <w:t>Further discussions on XR awareness</w:t>
      </w:r>
      <w:r w:rsidRPr="00F738C4">
        <w:tab/>
        <w:t>Futurewei</w:t>
      </w:r>
      <w:r w:rsidRPr="00F738C4">
        <w:tab/>
        <w:t>discussion</w:t>
      </w:r>
      <w:r w:rsidRPr="00F738C4">
        <w:tab/>
        <w:t>Rel-18</w:t>
      </w:r>
      <w:r w:rsidRPr="00F738C4">
        <w:tab/>
        <w:t>NR_XR_enh-Core</w:t>
      </w:r>
    </w:p>
    <w:p w14:paraId="46575C17" w14:textId="21E1E9B6" w:rsidR="006A23B9" w:rsidRPr="00F738C4" w:rsidRDefault="006A23B9" w:rsidP="006A23B9">
      <w:pPr>
        <w:pStyle w:val="Doc-title"/>
      </w:pPr>
      <w:r w:rsidRPr="00F738C4">
        <w:t>R2-2304915</w:t>
      </w:r>
      <w:r w:rsidRPr="00F738C4">
        <w:tab/>
        <w:t>Discussion on XR awareness</w:t>
      </w:r>
      <w:r w:rsidRPr="00F738C4">
        <w:tab/>
        <w:t>vivo</w:t>
      </w:r>
      <w:r w:rsidRPr="00F738C4">
        <w:tab/>
        <w:t>discussion</w:t>
      </w:r>
      <w:r w:rsidRPr="00F738C4">
        <w:tab/>
        <w:t>Rel-18</w:t>
      </w:r>
      <w:r w:rsidRPr="00F738C4">
        <w:tab/>
        <w:t>NR_XR_enh-Core</w:t>
      </w:r>
    </w:p>
    <w:p w14:paraId="2074B8DF" w14:textId="15BF6225" w:rsidR="006A23B9" w:rsidRPr="00F738C4" w:rsidRDefault="006A23B9" w:rsidP="006A23B9">
      <w:pPr>
        <w:pStyle w:val="Doc-title"/>
      </w:pPr>
      <w:r w:rsidRPr="00F738C4">
        <w:t>R2-2304967</w:t>
      </w:r>
      <w:r w:rsidRPr="00F738C4">
        <w:tab/>
        <w:t>Enhancements for XR awareness</w:t>
      </w:r>
      <w:r w:rsidRPr="00F738C4">
        <w:tab/>
        <w:t>CATT, Dell Technologies</w:t>
      </w:r>
      <w:r w:rsidRPr="00F738C4">
        <w:tab/>
        <w:t>discussion</w:t>
      </w:r>
      <w:r w:rsidRPr="00F738C4">
        <w:tab/>
        <w:t>Rel-18</w:t>
      </w:r>
      <w:r w:rsidRPr="00F738C4">
        <w:tab/>
        <w:t>NR_XR_enh-Core</w:t>
      </w:r>
    </w:p>
    <w:p w14:paraId="38E506AC" w14:textId="76902CD9" w:rsidR="006A23B9" w:rsidRPr="00F738C4" w:rsidRDefault="006A23B9" w:rsidP="006A23B9">
      <w:pPr>
        <w:pStyle w:val="Doc-title"/>
      </w:pPr>
      <w:r w:rsidRPr="00F738C4">
        <w:t>R2-2305005</w:t>
      </w:r>
      <w:r w:rsidRPr="00F738C4">
        <w:tab/>
        <w:t>Discussion on XR awareness</w:t>
      </w:r>
      <w:r w:rsidRPr="00F738C4">
        <w:tab/>
        <w:t>Xiaomi Communications</w:t>
      </w:r>
      <w:r w:rsidRPr="00F738C4">
        <w:tab/>
        <w:t>discussion</w:t>
      </w:r>
    </w:p>
    <w:p w14:paraId="453DCF26" w14:textId="0B461C76" w:rsidR="006A23B9" w:rsidRPr="00F738C4" w:rsidRDefault="006A23B9" w:rsidP="006A23B9">
      <w:pPr>
        <w:pStyle w:val="Doc-title"/>
      </w:pPr>
      <w:r w:rsidRPr="00F738C4">
        <w:t>R2-2305016</w:t>
      </w:r>
      <w:r w:rsidRPr="00F738C4">
        <w:tab/>
        <w:t>XR Awareness in RAN</w:t>
      </w:r>
      <w:r w:rsidRPr="00F738C4">
        <w:tab/>
        <w:t>ZTE Corporation, Sanechips</w:t>
      </w:r>
      <w:r w:rsidRPr="00F738C4">
        <w:tab/>
        <w:t>discussion</w:t>
      </w:r>
    </w:p>
    <w:p w14:paraId="6F40B666" w14:textId="6748B2CE" w:rsidR="006A23B9" w:rsidRPr="00F738C4" w:rsidRDefault="006A23B9" w:rsidP="006A23B9">
      <w:pPr>
        <w:pStyle w:val="Doc-title"/>
      </w:pPr>
      <w:r w:rsidRPr="00F738C4">
        <w:t>R2-2305071</w:t>
      </w:r>
      <w:r w:rsidRPr="00F738C4">
        <w:tab/>
        <w:t>Views on XR-Awareness</w:t>
      </w:r>
      <w:r w:rsidRPr="00F738C4">
        <w:tab/>
        <w:t>Apple</w:t>
      </w:r>
      <w:r w:rsidRPr="00F738C4">
        <w:tab/>
        <w:t>discussion</w:t>
      </w:r>
      <w:r w:rsidRPr="00F738C4">
        <w:tab/>
        <w:t>Rel-18</w:t>
      </w:r>
      <w:r w:rsidRPr="00F738C4">
        <w:tab/>
        <w:t>NR_XR_enh-Core</w:t>
      </w:r>
    </w:p>
    <w:p w14:paraId="20A25FD7" w14:textId="1FB2E54E" w:rsidR="006A23B9" w:rsidRPr="00F738C4" w:rsidRDefault="006A23B9" w:rsidP="006A23B9">
      <w:pPr>
        <w:pStyle w:val="Doc-title"/>
      </w:pPr>
      <w:r w:rsidRPr="00F738C4">
        <w:t>R2-2305361</w:t>
      </w:r>
      <w:r w:rsidRPr="00F738C4">
        <w:tab/>
        <w:t>XR awareness</w:t>
      </w:r>
      <w:r w:rsidRPr="00F738C4">
        <w:tab/>
        <w:t>NEC</w:t>
      </w:r>
      <w:r w:rsidRPr="00F738C4">
        <w:tab/>
        <w:t>discussion</w:t>
      </w:r>
      <w:r w:rsidRPr="00F738C4">
        <w:tab/>
        <w:t>Rel-18</w:t>
      </w:r>
      <w:r w:rsidRPr="00F738C4">
        <w:tab/>
        <w:t>NR_XR_enh-Core</w:t>
      </w:r>
    </w:p>
    <w:p w14:paraId="10438D74" w14:textId="6E665DFB" w:rsidR="006A23B9" w:rsidRPr="00F738C4" w:rsidRDefault="006A23B9" w:rsidP="006A23B9">
      <w:pPr>
        <w:pStyle w:val="Doc-title"/>
      </w:pPr>
      <w:r w:rsidRPr="00F738C4">
        <w:t>R2-2305513</w:t>
      </w:r>
      <w:r w:rsidRPr="00F738C4">
        <w:tab/>
        <w:t>Considerations on XR PDU prioritization</w:t>
      </w:r>
      <w:r w:rsidRPr="00F738C4">
        <w:tab/>
        <w:t>Sony</w:t>
      </w:r>
      <w:r w:rsidRPr="00F738C4">
        <w:tab/>
        <w:t>discussion</w:t>
      </w:r>
      <w:r w:rsidRPr="00F738C4">
        <w:tab/>
        <w:t>Rel-18</w:t>
      </w:r>
      <w:r w:rsidRPr="00F738C4">
        <w:tab/>
        <w:t>NR_XR_enh-Core</w:t>
      </w:r>
    </w:p>
    <w:p w14:paraId="0A966686" w14:textId="3FB4F2DC" w:rsidR="006A23B9" w:rsidRPr="00F738C4" w:rsidRDefault="006A23B9" w:rsidP="006A23B9">
      <w:pPr>
        <w:pStyle w:val="Doc-title"/>
      </w:pPr>
      <w:r w:rsidRPr="00F738C4">
        <w:t>R2-2305532</w:t>
      </w:r>
      <w:r w:rsidRPr="00F738C4">
        <w:tab/>
        <w:t>Discussion on XR awareness</w:t>
      </w:r>
      <w:r w:rsidRPr="00F738C4">
        <w:tab/>
        <w:t>OPPO</w:t>
      </w:r>
      <w:r w:rsidRPr="00F738C4">
        <w:tab/>
        <w:t>discussion</w:t>
      </w:r>
      <w:r w:rsidRPr="00F738C4">
        <w:tab/>
        <w:t>Rel-18</w:t>
      </w:r>
      <w:r w:rsidRPr="00F738C4">
        <w:tab/>
        <w:t>NR_XR_enh-Core</w:t>
      </w:r>
    </w:p>
    <w:p w14:paraId="46E7CBD1" w14:textId="0F495675" w:rsidR="006A23B9" w:rsidRPr="00F738C4" w:rsidRDefault="006A23B9" w:rsidP="006A23B9">
      <w:pPr>
        <w:pStyle w:val="Doc-title"/>
      </w:pPr>
      <w:r w:rsidRPr="00F738C4">
        <w:t>R2-2305536</w:t>
      </w:r>
      <w:r w:rsidRPr="00F738C4">
        <w:tab/>
        <w:t>On XR awareness</w:t>
      </w:r>
      <w:r w:rsidRPr="00F738C4">
        <w:tab/>
        <w:t>Google Inc.</w:t>
      </w:r>
      <w:r w:rsidRPr="00F738C4">
        <w:tab/>
        <w:t>discussion</w:t>
      </w:r>
    </w:p>
    <w:p w14:paraId="4582E00D" w14:textId="0E3A43F8" w:rsidR="006A23B9" w:rsidRPr="00F738C4" w:rsidRDefault="006A23B9" w:rsidP="006A23B9">
      <w:pPr>
        <w:pStyle w:val="Doc-title"/>
      </w:pPr>
      <w:r w:rsidRPr="00F738C4">
        <w:t>R2-2305565</w:t>
      </w:r>
      <w:r w:rsidRPr="00F738C4">
        <w:tab/>
        <w:t>Discussion on XR awareness</w:t>
      </w:r>
      <w:r w:rsidRPr="00F738C4">
        <w:tab/>
        <w:t>Spreadtrum Communications</w:t>
      </w:r>
      <w:r w:rsidRPr="00F738C4">
        <w:tab/>
        <w:t>discussion</w:t>
      </w:r>
      <w:r w:rsidRPr="00F738C4">
        <w:tab/>
        <w:t>Rel-18</w:t>
      </w:r>
    </w:p>
    <w:p w14:paraId="48DA255E" w14:textId="5B407F62" w:rsidR="006A23B9" w:rsidRPr="00F738C4" w:rsidRDefault="006A23B9" w:rsidP="006A23B9">
      <w:pPr>
        <w:pStyle w:val="Doc-title"/>
      </w:pPr>
      <w:r w:rsidRPr="00F738C4">
        <w:t>R2-2305684</w:t>
      </w:r>
      <w:r w:rsidRPr="00F738C4">
        <w:tab/>
        <w:t>Discussion on PDU sets and data burst awareness in RAN</w:t>
      </w:r>
      <w:r w:rsidRPr="00F738C4">
        <w:tab/>
        <w:t>Lenovo</w:t>
      </w:r>
      <w:r w:rsidRPr="00F738C4">
        <w:tab/>
        <w:t>discussion</w:t>
      </w:r>
      <w:r w:rsidRPr="00F738C4">
        <w:tab/>
        <w:t>Rel-18</w:t>
      </w:r>
    </w:p>
    <w:p w14:paraId="73D86E66" w14:textId="31492C2B" w:rsidR="006A23B9" w:rsidRPr="00F738C4" w:rsidRDefault="006A23B9" w:rsidP="006A23B9">
      <w:pPr>
        <w:pStyle w:val="Doc-title"/>
      </w:pPr>
      <w:r w:rsidRPr="00F738C4">
        <w:t>R2-2305808</w:t>
      </w:r>
      <w:r w:rsidRPr="00F738C4">
        <w:tab/>
        <w:t>Discussion on PDU set and data burst information</w:t>
      </w:r>
      <w:r w:rsidRPr="00F738C4">
        <w:tab/>
        <w:t>Huawei, HiSilicon</w:t>
      </w:r>
      <w:r w:rsidRPr="00F738C4">
        <w:tab/>
        <w:t>discussion</w:t>
      </w:r>
      <w:r w:rsidRPr="00F738C4">
        <w:tab/>
        <w:t>Rel-18</w:t>
      </w:r>
      <w:r w:rsidRPr="00F738C4">
        <w:tab/>
        <w:t>NR_XR_enh-Core</w:t>
      </w:r>
    </w:p>
    <w:p w14:paraId="5110246F" w14:textId="451F17DD" w:rsidR="006A23B9" w:rsidRPr="00F738C4" w:rsidRDefault="006A23B9" w:rsidP="006A23B9">
      <w:pPr>
        <w:pStyle w:val="Doc-title"/>
      </w:pPr>
      <w:r w:rsidRPr="00F738C4">
        <w:t>R2-2306205</w:t>
      </w:r>
      <w:r w:rsidRPr="00F738C4">
        <w:tab/>
        <w:t>Further discussion on XR awareness</w:t>
      </w:r>
      <w:r w:rsidRPr="00F738C4">
        <w:tab/>
        <w:t>TCL Communication</w:t>
      </w:r>
      <w:r w:rsidRPr="00F738C4">
        <w:tab/>
        <w:t>discussion</w:t>
      </w:r>
      <w:r w:rsidRPr="00F738C4">
        <w:tab/>
        <w:t>Rel-18</w:t>
      </w:r>
    </w:p>
    <w:p w14:paraId="73528705" w14:textId="04D53B36" w:rsidR="006A23B9" w:rsidRPr="00F738C4" w:rsidRDefault="006A23B9" w:rsidP="006A23B9">
      <w:pPr>
        <w:pStyle w:val="Doc-title"/>
      </w:pPr>
      <w:r w:rsidRPr="00F738C4">
        <w:t>R2-2306333</w:t>
      </w:r>
      <w:r w:rsidRPr="00F738C4">
        <w:tab/>
        <w:t>Discussion on XR awareness</w:t>
      </w:r>
      <w:r w:rsidRPr="00F738C4">
        <w:tab/>
        <w:t>LG Electronics Inc.</w:t>
      </w:r>
      <w:r w:rsidRPr="00F738C4">
        <w:tab/>
        <w:t>discussion</w:t>
      </w:r>
      <w:r w:rsidRPr="00F738C4">
        <w:tab/>
        <w:t>NR_XR_enh-Core</w:t>
      </w:r>
    </w:p>
    <w:p w14:paraId="4012BCB5" w14:textId="398DBFEE" w:rsidR="006A23B9" w:rsidRPr="00F738C4" w:rsidRDefault="006A23B9" w:rsidP="006A23B9">
      <w:pPr>
        <w:pStyle w:val="Doc-title"/>
      </w:pPr>
      <w:r w:rsidRPr="00F738C4">
        <w:t>R2-2306463</w:t>
      </w:r>
      <w:r w:rsidRPr="00F738C4">
        <w:tab/>
        <w:t>Discussion on XR-awareness</w:t>
      </w:r>
      <w:r w:rsidRPr="00F738C4">
        <w:tab/>
        <w:t>NTT DOCOMO, INC.</w:t>
      </w:r>
      <w:r w:rsidRPr="00F738C4">
        <w:tab/>
        <w:t>discussion</w:t>
      </w:r>
    </w:p>
    <w:p w14:paraId="29DE4931" w14:textId="0D77D3C6" w:rsidR="006A23B9" w:rsidRPr="00F738C4" w:rsidRDefault="006A23B9" w:rsidP="006A23B9">
      <w:pPr>
        <w:pStyle w:val="Doc-title"/>
      </w:pPr>
      <w:r w:rsidRPr="00F738C4">
        <w:t>R2-2306481</w:t>
      </w:r>
      <w:r w:rsidRPr="00F738C4">
        <w:tab/>
        <w:t>Discussion on XR awareness</w:t>
      </w:r>
      <w:r w:rsidRPr="00F738C4">
        <w:tab/>
        <w:t>China Unicom</w:t>
      </w:r>
      <w:r w:rsidRPr="00F738C4">
        <w:tab/>
        <w:t>discussion</w:t>
      </w:r>
      <w:r w:rsidRPr="00F738C4">
        <w:tab/>
        <w:t>NR_XR_enh-Core</w:t>
      </w:r>
    </w:p>
    <w:p w14:paraId="35E9C264" w14:textId="77777777" w:rsidR="006A23B9" w:rsidRPr="00F738C4" w:rsidRDefault="006A23B9" w:rsidP="006A23B9">
      <w:pPr>
        <w:pStyle w:val="Doc-text2"/>
      </w:pPr>
    </w:p>
    <w:p w14:paraId="4FAAA3AF" w14:textId="77777777" w:rsidR="006A23B9" w:rsidRPr="00F738C4" w:rsidRDefault="006A23B9" w:rsidP="006A23B9">
      <w:pPr>
        <w:pStyle w:val="Heading3"/>
      </w:pPr>
      <w:bookmarkStart w:id="348" w:name="_Toc142643980"/>
      <w:r w:rsidRPr="00F738C4">
        <w:t>7.5.3</w:t>
      </w:r>
      <w:r w:rsidRPr="00F738C4">
        <w:tab/>
        <w:t>XR-specific power saving</w:t>
      </w:r>
      <w:bookmarkEnd w:id="348"/>
      <w:r w:rsidRPr="00F738C4">
        <w:t xml:space="preserve"> </w:t>
      </w:r>
    </w:p>
    <w:p w14:paraId="605643F8" w14:textId="77777777" w:rsidR="006A23B9" w:rsidRPr="00F738C4" w:rsidRDefault="006A23B9" w:rsidP="006A23B9">
      <w:pPr>
        <w:pStyle w:val="Comments"/>
      </w:pPr>
      <w:r w:rsidRPr="00F738C4">
        <w:t xml:space="preserve">Including discussion and details of solutions for DRX cycles with XR: do we use rational numbers for DRX cycle or do integer adjustments? How does each solution work in details? </w:t>
      </w:r>
    </w:p>
    <w:p w14:paraId="687A614D" w14:textId="77777777" w:rsidR="006A23B9" w:rsidRPr="00F738C4" w:rsidRDefault="006A23B9" w:rsidP="006A23B9">
      <w:pPr>
        <w:pStyle w:val="Comments"/>
      </w:pPr>
      <w:r w:rsidRPr="00F738C4">
        <w:t xml:space="preserve">Including discussion on solutions for SFN wrap-around, e.g. what is the reference SFN: H-SFN, E-SFN or some generic counter? </w:t>
      </w:r>
    </w:p>
    <w:p w14:paraId="39F3A981" w14:textId="77777777" w:rsidR="006A23B9" w:rsidRPr="00F738C4" w:rsidRDefault="006A23B9" w:rsidP="006A23B9">
      <w:pPr>
        <w:pStyle w:val="Comments"/>
      </w:pPr>
    </w:p>
    <w:p w14:paraId="53BA8E3B" w14:textId="77777777" w:rsidR="006A23B9" w:rsidRPr="00F738C4" w:rsidRDefault="006A23B9" w:rsidP="006A23B9">
      <w:pPr>
        <w:pStyle w:val="BoldComments"/>
      </w:pPr>
      <w:r w:rsidRPr="00F738C4">
        <w:t>Online (Tuesday) (2) – DRX handling for non-integer periodicity</w:t>
      </w:r>
    </w:p>
    <w:p w14:paraId="36EF5B81" w14:textId="77777777" w:rsidR="006A23B9" w:rsidRPr="00F738C4" w:rsidRDefault="006A23B9" w:rsidP="006A23B9">
      <w:pPr>
        <w:pStyle w:val="Comments"/>
      </w:pPr>
      <w:r w:rsidRPr="00F738C4">
        <w:t>DRX mismatch:</w:t>
      </w:r>
    </w:p>
    <w:p w14:paraId="17963730" w14:textId="7166917B" w:rsidR="006A23B9" w:rsidRPr="00F738C4" w:rsidRDefault="006A23B9" w:rsidP="006A23B9">
      <w:pPr>
        <w:pStyle w:val="Doc-title"/>
      </w:pPr>
      <w:r w:rsidRPr="00F738C4">
        <w:t>R2-2304709</w:t>
      </w:r>
      <w:r w:rsidRPr="00F738C4">
        <w:tab/>
        <w:t>Discussion on DRX mismatch problem for XR</w:t>
      </w:r>
      <w:r w:rsidRPr="00F738C4">
        <w:tab/>
        <w:t>Qualcomm Incorporated, MediaTek, CATT, vivo, NEC, Meta</w:t>
      </w:r>
      <w:r w:rsidRPr="00F738C4">
        <w:tab/>
        <w:t>discussion</w:t>
      </w:r>
      <w:r w:rsidRPr="00F738C4">
        <w:tab/>
        <w:t>Rel-18</w:t>
      </w:r>
      <w:r w:rsidRPr="00F738C4">
        <w:tab/>
        <w:t>NR_XR_enh-Core</w:t>
      </w:r>
    </w:p>
    <w:p w14:paraId="78CFDF50" w14:textId="77777777" w:rsidR="006A23B9" w:rsidRPr="00F738C4" w:rsidRDefault="006A23B9" w:rsidP="006A23B9">
      <w:pPr>
        <w:pStyle w:val="Doc-text2"/>
        <w:rPr>
          <w:i/>
          <w:iCs/>
        </w:rPr>
      </w:pPr>
      <w:r w:rsidRPr="00F738C4">
        <w:rPr>
          <w:i/>
          <w:iCs/>
        </w:rPr>
        <w:t xml:space="preserve">Observation 1. </w:t>
      </w:r>
      <w:r w:rsidRPr="00F738C4">
        <w:rPr>
          <w:i/>
          <w:iCs/>
        </w:rPr>
        <w:tab/>
        <w:t>Options that necessitate non-uniform DRX cycles or multiple on durations within a DRX cycle have non-trivial impacts on RAN1/4 specs but do not offer better performance (e.g. delay, power savings) than others.</w:t>
      </w:r>
    </w:p>
    <w:p w14:paraId="59B6E6B7" w14:textId="77777777" w:rsidR="006A23B9" w:rsidRPr="00F738C4" w:rsidRDefault="006A23B9" w:rsidP="006A23B9">
      <w:pPr>
        <w:pStyle w:val="Doc-text2"/>
        <w:rPr>
          <w:i/>
          <w:iCs/>
        </w:rPr>
      </w:pPr>
      <w:r w:rsidRPr="00F738C4">
        <w:rPr>
          <w:i/>
          <w:iCs/>
        </w:rPr>
        <w:t>Observation 2.</w:t>
      </w:r>
      <w:r w:rsidRPr="00F738C4">
        <w:rPr>
          <w:i/>
          <w:iCs/>
        </w:rPr>
        <w:tab/>
        <w:t>For the option with uniform DRX cycle expressed as a rational number, there are methods to implement modulo operation on rational numbers without rounding errors.</w:t>
      </w:r>
    </w:p>
    <w:p w14:paraId="58BDCEA0" w14:textId="77777777" w:rsidR="006A23B9" w:rsidRPr="00F738C4" w:rsidRDefault="006A23B9" w:rsidP="006A23B9">
      <w:pPr>
        <w:pStyle w:val="Doc-text2"/>
        <w:rPr>
          <w:i/>
          <w:iCs/>
        </w:rPr>
      </w:pPr>
      <w:r w:rsidRPr="00F738C4">
        <w:rPr>
          <w:i/>
          <w:iCs/>
        </w:rPr>
        <w:lastRenderedPageBreak/>
        <w:t>Observation 3.</w:t>
      </w:r>
      <w:r w:rsidRPr="00F738C4">
        <w:rPr>
          <w:i/>
          <w:iCs/>
        </w:rPr>
        <w:tab/>
        <w:t>The option with uniform DRX cycle expressed as a rational number consistently introduces less amount of mismatch between the start of traffic and DRX cycles across various frame rates than the option with periodic adjustment of drx-StartOffset.</w:t>
      </w:r>
    </w:p>
    <w:p w14:paraId="04ACA94B" w14:textId="77777777" w:rsidR="006A23B9" w:rsidRPr="00F738C4" w:rsidRDefault="006A23B9" w:rsidP="006A23B9">
      <w:pPr>
        <w:pStyle w:val="Doc-text2"/>
        <w:rPr>
          <w:i/>
          <w:iCs/>
        </w:rPr>
      </w:pPr>
      <w:r w:rsidRPr="00F738C4">
        <w:rPr>
          <w:i/>
          <w:iCs/>
        </w:rPr>
        <w:t>Observation 4.</w:t>
      </w:r>
      <w:r w:rsidRPr="00F738C4">
        <w:rPr>
          <w:i/>
          <w:iCs/>
        </w:rPr>
        <w:tab/>
        <w:t>The option with uniform DRX cycle expressed as a rational number has much less impact on the legacy DRX formula than the option with periodic adjustments of drx-StartOffset.</w:t>
      </w:r>
    </w:p>
    <w:p w14:paraId="6EE75B90" w14:textId="77777777" w:rsidR="006A23B9" w:rsidRPr="00F738C4" w:rsidRDefault="006A23B9" w:rsidP="006A23B9">
      <w:pPr>
        <w:pStyle w:val="Doc-text2"/>
        <w:rPr>
          <w:i/>
          <w:iCs/>
        </w:rPr>
      </w:pPr>
      <w:r w:rsidRPr="00F738C4">
        <w:rPr>
          <w:i/>
          <w:iCs/>
        </w:rPr>
        <w:t xml:space="preserve">Observation 5. </w:t>
      </w:r>
      <w:r w:rsidRPr="00F738C4">
        <w:rPr>
          <w:i/>
          <w:iCs/>
        </w:rPr>
        <w:tab/>
        <w:t xml:space="preserve">There is no forward compatibility issue with the option with uniform DRX cycle expressed as a rational number, if the ASN.1 signaling for new DRX cycles is properly designed. </w:t>
      </w:r>
    </w:p>
    <w:p w14:paraId="3CB0A1CB" w14:textId="77777777" w:rsidR="006A23B9" w:rsidRPr="00F738C4" w:rsidRDefault="006A23B9" w:rsidP="006A23B9">
      <w:pPr>
        <w:pStyle w:val="Doc-text2"/>
        <w:rPr>
          <w:i/>
          <w:iCs/>
        </w:rPr>
      </w:pPr>
    </w:p>
    <w:p w14:paraId="5F3BB399" w14:textId="77777777" w:rsidR="006A23B9" w:rsidRPr="00F738C4" w:rsidRDefault="006A23B9" w:rsidP="006A23B9">
      <w:pPr>
        <w:pStyle w:val="Doc-text2"/>
        <w:rPr>
          <w:i/>
          <w:iCs/>
        </w:rPr>
      </w:pPr>
      <w:r w:rsidRPr="00F738C4">
        <w:rPr>
          <w:i/>
          <w:iCs/>
        </w:rPr>
        <w:t>Proposal 1.</w:t>
      </w:r>
      <w:r w:rsidRPr="00F738C4">
        <w:rPr>
          <w:i/>
          <w:iCs/>
        </w:rPr>
        <w:tab/>
        <w:t>Deprioritize options that require non-uniform DRX cycles or multiple on durations within a DRX cycle.</w:t>
      </w:r>
    </w:p>
    <w:p w14:paraId="1065E008" w14:textId="77777777" w:rsidR="006A23B9" w:rsidRPr="00F738C4" w:rsidRDefault="006A23B9" w:rsidP="006A23B9">
      <w:pPr>
        <w:pStyle w:val="Doc-text2"/>
        <w:rPr>
          <w:i/>
          <w:iCs/>
        </w:rPr>
      </w:pPr>
      <w:r w:rsidRPr="00F738C4">
        <w:rPr>
          <w:i/>
          <w:iCs/>
        </w:rPr>
        <w:t xml:space="preserve">Proposal 2. </w:t>
      </w:r>
      <w:r w:rsidRPr="00F738C4">
        <w:rPr>
          <w:i/>
          <w:iCs/>
        </w:rPr>
        <w:tab/>
        <w:t>Adopt the option with uniform DRX cycle expressed as a rational number.</w:t>
      </w:r>
    </w:p>
    <w:p w14:paraId="2F505884" w14:textId="77777777" w:rsidR="006A23B9" w:rsidRPr="00F738C4" w:rsidRDefault="006A23B9" w:rsidP="006A23B9">
      <w:pPr>
        <w:pStyle w:val="Doc-text2"/>
      </w:pPr>
    </w:p>
    <w:p w14:paraId="38608FFA" w14:textId="5863B60D" w:rsidR="006A23B9" w:rsidRPr="00F738C4" w:rsidRDefault="006A23B9" w:rsidP="006A23B9">
      <w:pPr>
        <w:pStyle w:val="Doc-title"/>
      </w:pPr>
      <w:r w:rsidRPr="00F738C4">
        <w:t>R2-2304808</w:t>
      </w:r>
      <w:r w:rsidRPr="00F738C4">
        <w:tab/>
        <w:t>Discussion on C-DRX enhancements for XR</w:t>
      </w:r>
      <w:r w:rsidRPr="00F738C4">
        <w:tab/>
        <w:t>Huawei, HiSilicon</w:t>
      </w:r>
      <w:r w:rsidRPr="00F738C4">
        <w:tab/>
        <w:t>discussion</w:t>
      </w:r>
      <w:r w:rsidRPr="00F738C4">
        <w:tab/>
        <w:t>Rel-18</w:t>
      </w:r>
      <w:r w:rsidRPr="00F738C4">
        <w:tab/>
        <w:t>NR_XR_enh-Core</w:t>
      </w:r>
    </w:p>
    <w:p w14:paraId="6B80435B" w14:textId="77777777" w:rsidR="006A23B9" w:rsidRPr="00F738C4" w:rsidRDefault="006A23B9" w:rsidP="006A23B9">
      <w:pPr>
        <w:pStyle w:val="Doc-text2"/>
        <w:rPr>
          <w:i/>
          <w:iCs/>
          <w:u w:val="single"/>
        </w:rPr>
      </w:pPr>
      <w:r w:rsidRPr="00F738C4">
        <w:rPr>
          <w:i/>
          <w:iCs/>
          <w:u w:val="single"/>
        </w:rPr>
        <w:t>Non-Integer periodicitry</w:t>
      </w:r>
    </w:p>
    <w:p w14:paraId="32A4FC96" w14:textId="77777777" w:rsidR="006A23B9" w:rsidRPr="00F738C4" w:rsidRDefault="006A23B9" w:rsidP="006A23B9">
      <w:pPr>
        <w:pStyle w:val="Doc-text2"/>
        <w:rPr>
          <w:i/>
          <w:iCs/>
        </w:rPr>
      </w:pPr>
      <w:r w:rsidRPr="00F738C4">
        <w:rPr>
          <w:i/>
          <w:iCs/>
        </w:rPr>
        <w:t>Proposal1: To address the issue of non-integer periodicities, single DRX configuration with multiple start offsets should be supported.</w:t>
      </w:r>
    </w:p>
    <w:p w14:paraId="7E7ACA26" w14:textId="77777777" w:rsidR="006A23B9" w:rsidRPr="00F738C4" w:rsidRDefault="006A23B9" w:rsidP="006A23B9">
      <w:pPr>
        <w:pStyle w:val="Doc-text2"/>
        <w:rPr>
          <w:i/>
          <w:iCs/>
        </w:rPr>
      </w:pPr>
    </w:p>
    <w:p w14:paraId="47AA14D5" w14:textId="77777777" w:rsidR="006A23B9" w:rsidRPr="00F738C4" w:rsidRDefault="006A23B9" w:rsidP="006A23B9">
      <w:pPr>
        <w:pStyle w:val="Doc-text2"/>
        <w:rPr>
          <w:i/>
          <w:iCs/>
          <w:u w:val="single"/>
        </w:rPr>
      </w:pPr>
      <w:r w:rsidRPr="00F738C4">
        <w:rPr>
          <w:i/>
          <w:iCs/>
          <w:u w:val="single"/>
        </w:rPr>
        <w:t>SFN wrap-around</w:t>
      </w:r>
    </w:p>
    <w:p w14:paraId="62EE0120" w14:textId="77777777" w:rsidR="006A23B9" w:rsidRPr="00F738C4" w:rsidRDefault="006A23B9" w:rsidP="006A23B9">
      <w:pPr>
        <w:pStyle w:val="Doc-text2"/>
        <w:rPr>
          <w:i/>
          <w:iCs/>
        </w:rPr>
      </w:pPr>
      <w:r w:rsidRPr="00F738C4">
        <w:rPr>
          <w:i/>
          <w:iCs/>
        </w:rPr>
        <w:t>Proposal2: Introduce E-SFN, which increments at every SFN wrap around and has a pre-defined range such as 0~99, to address the SFN wrap around issue.</w:t>
      </w:r>
    </w:p>
    <w:p w14:paraId="5FAE08FB" w14:textId="77777777" w:rsidR="006A23B9" w:rsidRPr="00F738C4" w:rsidRDefault="006A23B9" w:rsidP="006A23B9">
      <w:pPr>
        <w:pStyle w:val="Doc-text2"/>
        <w:rPr>
          <w:i/>
          <w:iCs/>
        </w:rPr>
      </w:pPr>
      <w:r w:rsidRPr="00F738C4">
        <w:rPr>
          <w:i/>
          <w:iCs/>
        </w:rPr>
        <w:t>Proposal3: Reference SFN is used to help align the E-SFN between the gNB and the UE.</w:t>
      </w:r>
    </w:p>
    <w:p w14:paraId="329B75A7" w14:textId="77777777" w:rsidR="006A23B9" w:rsidRPr="00F738C4" w:rsidRDefault="006A23B9" w:rsidP="006A23B9">
      <w:pPr>
        <w:pStyle w:val="Doc-text2"/>
      </w:pPr>
    </w:p>
    <w:p w14:paraId="10FD53CC" w14:textId="3122BF39" w:rsidR="006A23B9" w:rsidRPr="00F738C4" w:rsidRDefault="006A23B9" w:rsidP="006A23B9">
      <w:pPr>
        <w:pStyle w:val="Doc-title"/>
      </w:pPr>
      <w:r w:rsidRPr="00F738C4">
        <w:t>R2-2305652</w:t>
      </w:r>
      <w:r w:rsidRPr="00F738C4">
        <w:tab/>
        <w:t>DRX enhancements for XR</w:t>
      </w:r>
      <w:r w:rsidRPr="00F738C4">
        <w:tab/>
        <w:t>Nokia, Nokia Shanghai Bell, Continental Automotive</w:t>
      </w:r>
      <w:r w:rsidRPr="00F738C4">
        <w:tab/>
        <w:t>discussion</w:t>
      </w:r>
      <w:r w:rsidRPr="00F738C4">
        <w:tab/>
        <w:t>Rel-18</w:t>
      </w:r>
      <w:r w:rsidRPr="00F738C4">
        <w:tab/>
        <w:t>NR_XR_enh-Core</w:t>
      </w:r>
    </w:p>
    <w:p w14:paraId="61848190" w14:textId="77777777" w:rsidR="006A23B9" w:rsidRPr="00F738C4" w:rsidRDefault="006A23B9" w:rsidP="006A23B9">
      <w:pPr>
        <w:pStyle w:val="Doc-text2"/>
        <w:rPr>
          <w:i/>
          <w:iCs/>
        </w:rPr>
      </w:pPr>
      <w:r w:rsidRPr="00F738C4">
        <w:rPr>
          <w:i/>
          <w:iCs/>
        </w:rPr>
        <w:t>Observation: no difference from the start time point of view for all the (sub)options when the UE wakes up the on Duration. Which option to adopt is more of a modelling issue.</w:t>
      </w:r>
    </w:p>
    <w:p w14:paraId="336B63F4" w14:textId="77777777" w:rsidR="006A23B9" w:rsidRPr="00F738C4" w:rsidRDefault="006A23B9" w:rsidP="006A23B9">
      <w:pPr>
        <w:pStyle w:val="Doc-text2"/>
        <w:rPr>
          <w:i/>
          <w:iCs/>
        </w:rPr>
      </w:pPr>
      <w:r w:rsidRPr="00F738C4">
        <w:rPr>
          <w:i/>
          <w:iCs/>
        </w:rPr>
        <w:t>Proposal 1: DRX cycle is defined as hyper cycle / number of cycles per hyper cycle. Possible combinations of hyper cycle and number of cycles per hyper cycle are: (100, 3), (200, 9), (50, 3), (125, 9), (100, 9), (25, 3) for the frame rate of 30fps, 45fps, 60fps, 72fps, 90fps, 120fps.</w:t>
      </w:r>
    </w:p>
    <w:p w14:paraId="39E65E09" w14:textId="77777777" w:rsidR="006A23B9" w:rsidRPr="00F738C4" w:rsidRDefault="006A23B9" w:rsidP="006A23B9">
      <w:pPr>
        <w:pStyle w:val="Doc-text2"/>
        <w:rPr>
          <w:i/>
          <w:iCs/>
        </w:rPr>
      </w:pPr>
      <w:r w:rsidRPr="00F738C4">
        <w:rPr>
          <w:i/>
          <w:iCs/>
        </w:rPr>
        <w:t>Proposal 2: for DRX cycle alignment, introduce an integer hyper cycle and number of cycles per hyper cycle as RRC parameters and make the MAC formula change as follows:</w:t>
      </w:r>
    </w:p>
    <w:p w14:paraId="55B2434E" w14:textId="77777777" w:rsidR="006A23B9" w:rsidRPr="00F738C4" w:rsidRDefault="006A23B9" w:rsidP="006A23B9">
      <w:pPr>
        <w:pStyle w:val="Doc-text2"/>
        <w:rPr>
          <w:i/>
          <w:iCs/>
        </w:rPr>
      </w:pPr>
      <w:r w:rsidRPr="00F738C4">
        <w:rPr>
          <w:i/>
          <w:iCs/>
        </w:rPr>
        <w:t>1&gt;  if the Long DRX cycle is used for a DRX group, and floor ([(SFN × 10) + subframe number] modulo (drx-LongCycle)) = drx-StartOffset:</w:t>
      </w:r>
    </w:p>
    <w:p w14:paraId="32CCDE7B" w14:textId="77777777" w:rsidR="006A23B9" w:rsidRPr="00F738C4" w:rsidRDefault="006A23B9" w:rsidP="006A23B9">
      <w:pPr>
        <w:pStyle w:val="Doc-text2"/>
        <w:rPr>
          <w:i/>
          <w:iCs/>
        </w:rPr>
      </w:pPr>
      <w:r w:rsidRPr="00F738C4">
        <w:rPr>
          <w:i/>
          <w:iCs/>
        </w:rPr>
        <w:t>Proposal 3: discuss whether it is enough to only support Long Cycle or Short Cycle should also be supported.</w:t>
      </w:r>
    </w:p>
    <w:p w14:paraId="787FD1AC" w14:textId="77777777" w:rsidR="006A23B9" w:rsidRPr="00F738C4" w:rsidRDefault="006A23B9" w:rsidP="006A23B9">
      <w:pPr>
        <w:pStyle w:val="Doc-text2"/>
        <w:rPr>
          <w:i/>
          <w:iCs/>
        </w:rPr>
      </w:pPr>
      <w:r w:rsidRPr="00F738C4">
        <w:rPr>
          <w:i/>
          <w:iCs/>
        </w:rPr>
        <w:t>Proposal 4: option 3 with drxReferenceSFN is used as the reference for SFN wrap around.</w:t>
      </w:r>
    </w:p>
    <w:p w14:paraId="5A9BAE24" w14:textId="77777777" w:rsidR="006A23B9" w:rsidRPr="00F738C4" w:rsidRDefault="006A23B9" w:rsidP="006A23B9">
      <w:pPr>
        <w:pStyle w:val="Doc-text2"/>
        <w:rPr>
          <w:i/>
          <w:iCs/>
        </w:rPr>
      </w:pPr>
      <w:r w:rsidRPr="00F738C4">
        <w:rPr>
          <w:i/>
          <w:iCs/>
        </w:rPr>
        <w:t>Proposal 5: The formula is changed as follows:</w:t>
      </w:r>
    </w:p>
    <w:p w14:paraId="21748242" w14:textId="77777777" w:rsidR="006A23B9" w:rsidRPr="00F738C4" w:rsidRDefault="006A23B9" w:rsidP="006A23B9">
      <w:pPr>
        <w:pStyle w:val="Doc-text2"/>
        <w:rPr>
          <w:i/>
          <w:iCs/>
        </w:rPr>
      </w:pPr>
      <w:r w:rsidRPr="00F738C4">
        <w:rPr>
          <w:i/>
          <w:iCs/>
        </w:rPr>
        <w:t>1&gt;</w:t>
      </w:r>
      <w:r w:rsidRPr="00F738C4">
        <w:rPr>
          <w:i/>
          <w:iCs/>
        </w:rPr>
        <w:tab/>
        <w:t>if the Long DRX cycle is used for a DRX group, and [(SFN × 10 + N × 10240 + drxReferenceSFN × 10) + subframe number] modulo (drx-LongCycle) = drx-StartOffset:</w:t>
      </w:r>
    </w:p>
    <w:p w14:paraId="0DB5D607" w14:textId="77777777" w:rsidR="006A23B9" w:rsidRPr="00F738C4" w:rsidRDefault="006A23B9" w:rsidP="006A23B9">
      <w:pPr>
        <w:pStyle w:val="Doc-text2"/>
        <w:rPr>
          <w:i/>
          <w:iCs/>
        </w:rPr>
      </w:pPr>
      <w:r w:rsidRPr="00F738C4">
        <w:rPr>
          <w:i/>
          <w:iCs/>
        </w:rPr>
        <w:t>Proposal 6: When both hyper cycle and drxReferenceSFN are configured, the formula for Long DRX Cycle would be as follows:</w:t>
      </w:r>
    </w:p>
    <w:p w14:paraId="13E078ED" w14:textId="77777777" w:rsidR="006A23B9" w:rsidRPr="00F738C4" w:rsidRDefault="006A23B9" w:rsidP="006A23B9">
      <w:pPr>
        <w:pStyle w:val="Doc-text2"/>
        <w:rPr>
          <w:i/>
          <w:iCs/>
        </w:rPr>
      </w:pPr>
      <w:r w:rsidRPr="00F738C4">
        <w:rPr>
          <w:i/>
          <w:iCs/>
        </w:rPr>
        <w:t>1&gt;  if the Long DRX cycle is used for a DRX group, and floor ([(SFN × 10 + N × 10240 + drxReferenceSFN × 10) + subframe number] modulo ((drx-LongCycle))) = drx-StartOffset :</w:t>
      </w:r>
    </w:p>
    <w:p w14:paraId="258BE049" w14:textId="77777777" w:rsidR="006A23B9" w:rsidRPr="00F738C4" w:rsidRDefault="006A23B9" w:rsidP="006A23B9">
      <w:pPr>
        <w:pStyle w:val="Doc-text2"/>
        <w:rPr>
          <w:i/>
          <w:iCs/>
        </w:rPr>
      </w:pPr>
      <w:r w:rsidRPr="00F738C4">
        <w:rPr>
          <w:i/>
          <w:iCs/>
        </w:rPr>
        <w:t>Proposal 7: the legacy formula should be left untouched and which new one is used depends on whether either hyper cycle or drxReferenceSFN or both are configured.</w:t>
      </w:r>
    </w:p>
    <w:p w14:paraId="02280F3D" w14:textId="77777777" w:rsidR="006A23B9" w:rsidRPr="00F738C4" w:rsidRDefault="006A23B9" w:rsidP="006A23B9">
      <w:pPr>
        <w:pStyle w:val="Doc-text2"/>
      </w:pPr>
    </w:p>
    <w:p w14:paraId="55DD4BE9" w14:textId="77777777" w:rsidR="006A23B9" w:rsidRPr="00F738C4" w:rsidRDefault="006A23B9" w:rsidP="006A23B9">
      <w:pPr>
        <w:pStyle w:val="Doc-text2"/>
      </w:pPr>
      <w:r w:rsidRPr="00F738C4">
        <w:t>-</w:t>
      </w:r>
      <w:r w:rsidRPr="00F738C4">
        <w:tab/>
        <w:t>Samsung thinks for rounding errors it’s possible to detect and fix them. Should avoid floor to avoid different implementations. Also thinks the QC solution delays the start time of the DRX period. MTK thinks floor avoids rounding errors.</w:t>
      </w:r>
    </w:p>
    <w:p w14:paraId="25B5FEB1" w14:textId="77777777" w:rsidR="006A23B9" w:rsidRPr="00F738C4" w:rsidRDefault="006A23B9" w:rsidP="006A23B9">
      <w:pPr>
        <w:pStyle w:val="Doc-text2"/>
      </w:pPr>
      <w:r w:rsidRPr="00F738C4">
        <w:t>-</w:t>
      </w:r>
      <w:r w:rsidRPr="00F738C4">
        <w:tab/>
        <w:t>ZTE thinks multiple cycles avoids additional signalling.</w:t>
      </w:r>
    </w:p>
    <w:p w14:paraId="51F89CFF" w14:textId="77777777" w:rsidR="006A23B9" w:rsidRPr="00F738C4" w:rsidRDefault="006A23B9" w:rsidP="006A23B9">
      <w:pPr>
        <w:pStyle w:val="Doc-text2"/>
      </w:pPr>
      <w:r w:rsidRPr="00F738C4">
        <w:t>-</w:t>
      </w:r>
      <w:r w:rsidRPr="00F738C4">
        <w:tab/>
        <w:t>Huawei thinks for the rational numbers, what is the specification impact of restricting them to integers? Still thinks RAN1/4 impact is there. QC thinks RAN1/4 only refer to the DRX cycle, not integer values.</w:t>
      </w:r>
    </w:p>
    <w:p w14:paraId="49ABD487" w14:textId="77777777" w:rsidR="006A23B9" w:rsidRPr="00F738C4" w:rsidRDefault="006A23B9" w:rsidP="006A23B9">
      <w:pPr>
        <w:pStyle w:val="Doc-text2"/>
      </w:pPr>
      <w:r w:rsidRPr="00F738C4">
        <w:t>-</w:t>
      </w:r>
      <w:r w:rsidRPr="00F738C4">
        <w:tab/>
        <w:t>Sony wonders what granularity we need? Thinks there could be dynamic adjustments to make this easier. Samsung thinks we should evaluate whether there is delay for DRX starting point of OnDuration.</w:t>
      </w:r>
    </w:p>
    <w:p w14:paraId="60051C7A" w14:textId="77777777" w:rsidR="006A23B9" w:rsidRPr="00F738C4" w:rsidRDefault="006A23B9" w:rsidP="006A23B9">
      <w:pPr>
        <w:pStyle w:val="Doc-text2"/>
      </w:pPr>
    </w:p>
    <w:p w14:paraId="3F226191"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Define DRX cycle based on rational numbers. Inform RAN1/4 about this and ask them to indicate if this causes issues in their specifications. </w:t>
      </w:r>
    </w:p>
    <w:p w14:paraId="2505CB13" w14:textId="52EA15A7" w:rsidR="006A23B9" w:rsidRPr="00F738C4" w:rsidRDefault="006A23B9" w:rsidP="006A23B9">
      <w:pPr>
        <w:pStyle w:val="Agreement"/>
        <w:tabs>
          <w:tab w:val="clear" w:pos="9990"/>
        </w:tabs>
        <w:overflowPunct/>
        <w:autoSpaceDE/>
        <w:autoSpaceDN/>
        <w:adjustRightInd/>
        <w:ind w:left="1619" w:hanging="360"/>
        <w:textAlignment w:val="auto"/>
      </w:pPr>
      <w:r w:rsidRPr="00F738C4">
        <w:t>Offline [205] (QC, Thursday CB): LS to RAN1/4 about this. Final LS in R2-2306564</w:t>
      </w:r>
    </w:p>
    <w:p w14:paraId="6A4C51BF" w14:textId="77777777" w:rsidR="006A23B9" w:rsidRPr="00F738C4" w:rsidRDefault="006A23B9" w:rsidP="006A23B9">
      <w:pPr>
        <w:pStyle w:val="Doc-text2"/>
      </w:pPr>
    </w:p>
    <w:p w14:paraId="0CE8EEEC" w14:textId="77777777" w:rsidR="006A23B9" w:rsidRPr="00F738C4" w:rsidRDefault="006A23B9" w:rsidP="006A23B9">
      <w:pPr>
        <w:pStyle w:val="BoldComments"/>
      </w:pPr>
      <w:r w:rsidRPr="00F738C4">
        <w:t>Offline discussion (Thursday) (1)</w:t>
      </w:r>
    </w:p>
    <w:p w14:paraId="5F2281BD" w14:textId="77777777" w:rsidR="006A23B9" w:rsidRPr="00F738C4" w:rsidRDefault="006A23B9" w:rsidP="006A23B9">
      <w:pPr>
        <w:pStyle w:val="EmailDiscussion"/>
        <w:overflowPunct/>
        <w:autoSpaceDE/>
        <w:autoSpaceDN/>
        <w:adjustRightInd/>
        <w:ind w:left="1619" w:hanging="360"/>
        <w:textAlignment w:val="auto"/>
      </w:pPr>
      <w:r w:rsidRPr="00F738C4">
        <w:t>[AT122][205][XR] LS to RAN1/4 on new DRX cycles in rational numbers (Qualcomm)</w:t>
      </w:r>
    </w:p>
    <w:p w14:paraId="49D81DBB" w14:textId="77777777" w:rsidR="006A23B9" w:rsidRPr="00F738C4" w:rsidRDefault="006A23B9" w:rsidP="006A23B9">
      <w:pPr>
        <w:pStyle w:val="EmailDiscussion2"/>
      </w:pPr>
      <w:r w:rsidRPr="00F738C4">
        <w:rPr>
          <w:b/>
          <w:bCs/>
        </w:rPr>
        <w:tab/>
        <w:t xml:space="preserve">Scope: </w:t>
      </w:r>
      <w:r w:rsidRPr="00F738C4">
        <w:t>Provide agreeable LS out on RAN2 decision to based DRX cycle used for XR on rational numbers and request if they see any issues with that.</w:t>
      </w:r>
    </w:p>
    <w:p w14:paraId="02F96242" w14:textId="43161B0F" w:rsidR="006A23B9" w:rsidRPr="00F738C4" w:rsidRDefault="006A23B9" w:rsidP="006A23B9">
      <w:pPr>
        <w:pStyle w:val="EmailDiscussion2"/>
      </w:pPr>
      <w:r w:rsidRPr="00F738C4">
        <w:tab/>
      </w:r>
      <w:r w:rsidRPr="00F738C4">
        <w:rPr>
          <w:b/>
          <w:bCs/>
        </w:rPr>
        <w:t>Intended outcome:</w:t>
      </w:r>
      <w:r w:rsidRPr="00F738C4">
        <w:t xml:space="preserve"> Agreeable LS in R2-2306564</w:t>
      </w:r>
    </w:p>
    <w:p w14:paraId="343B30DB" w14:textId="77777777" w:rsidR="006A23B9" w:rsidRPr="00F738C4" w:rsidRDefault="006A23B9" w:rsidP="006A23B9">
      <w:pPr>
        <w:pStyle w:val="EmailDiscussion2"/>
      </w:pPr>
      <w:r w:rsidRPr="00F738C4">
        <w:tab/>
      </w:r>
      <w:r w:rsidRPr="00F738C4">
        <w:rPr>
          <w:b/>
          <w:bCs/>
        </w:rPr>
        <w:t>Deadline:</w:t>
      </w:r>
      <w:r w:rsidRPr="00F738C4">
        <w:t xml:space="preserve"> Deadline 1</w:t>
      </w:r>
    </w:p>
    <w:p w14:paraId="5DCE01D9" w14:textId="77777777" w:rsidR="006A23B9" w:rsidRPr="00F738C4" w:rsidRDefault="006A23B9" w:rsidP="006A23B9">
      <w:pPr>
        <w:pStyle w:val="Doc-text2"/>
      </w:pPr>
    </w:p>
    <w:p w14:paraId="4329CCD4" w14:textId="21FF1EDF" w:rsidR="006A23B9" w:rsidRPr="00F738C4" w:rsidRDefault="006A23B9" w:rsidP="006A23B9">
      <w:pPr>
        <w:pStyle w:val="Doc-title"/>
      </w:pPr>
      <w:r w:rsidRPr="00F738C4">
        <w:t>R2-2306564</w:t>
      </w:r>
      <w:r w:rsidRPr="00F738C4">
        <w:tab/>
        <w:t>LS on on new DRX cycles in rational numbers</w:t>
      </w:r>
      <w:r w:rsidRPr="00F738C4">
        <w:tab/>
        <w:t>RAN2</w:t>
      </w:r>
      <w:r w:rsidRPr="00F738C4">
        <w:tab/>
        <w:t>LS out</w:t>
      </w:r>
      <w:r w:rsidRPr="00F738C4">
        <w:tab/>
        <w:t>Rel-18</w:t>
      </w:r>
      <w:r w:rsidRPr="00F738C4">
        <w:tab/>
        <w:t>NR_XR_enh-Core</w:t>
      </w:r>
      <w:r w:rsidRPr="00F738C4">
        <w:tab/>
        <w:t>To: RAN1, RAN4</w:t>
      </w:r>
    </w:p>
    <w:p w14:paraId="35A3C98B" w14:textId="77777777" w:rsidR="006A23B9" w:rsidRPr="00F738C4" w:rsidRDefault="006A23B9" w:rsidP="006A23B9">
      <w:pPr>
        <w:pStyle w:val="Doc-text2"/>
      </w:pPr>
      <w:r w:rsidRPr="00F738C4">
        <w:t>-</w:t>
      </w:r>
      <w:r w:rsidRPr="00F738C4">
        <w:tab/>
        <w:t>CMCC thinks TSN service has the same issues.</w:t>
      </w:r>
    </w:p>
    <w:p w14:paraId="67779BE1"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LS is approved</w:t>
      </w:r>
    </w:p>
    <w:p w14:paraId="72A40464" w14:textId="77777777" w:rsidR="006A23B9" w:rsidRPr="00F738C4" w:rsidRDefault="006A23B9" w:rsidP="006A23B9">
      <w:pPr>
        <w:pStyle w:val="Doc-text2"/>
      </w:pPr>
    </w:p>
    <w:p w14:paraId="1949619F" w14:textId="77777777" w:rsidR="006A23B9" w:rsidRPr="00F738C4" w:rsidRDefault="006A23B9" w:rsidP="006A23B9">
      <w:pPr>
        <w:pStyle w:val="BoldComments"/>
      </w:pPr>
      <w:r w:rsidRPr="00F738C4">
        <w:t>Online (Tuesday) (2) – SFN wrap-around</w:t>
      </w:r>
    </w:p>
    <w:p w14:paraId="2F32DCD1" w14:textId="77777777" w:rsidR="006A23B9" w:rsidRPr="00F738C4" w:rsidRDefault="006A23B9" w:rsidP="006A23B9">
      <w:pPr>
        <w:pStyle w:val="Comments"/>
      </w:pPr>
      <w:r w:rsidRPr="00F738C4">
        <w:t>SFN wrap-around:</w:t>
      </w:r>
    </w:p>
    <w:p w14:paraId="4D4DFF6A" w14:textId="32B8B7F8" w:rsidR="006A23B9" w:rsidRPr="00F738C4" w:rsidRDefault="006A23B9" w:rsidP="006A23B9">
      <w:pPr>
        <w:pStyle w:val="Doc-title"/>
      </w:pPr>
      <w:r w:rsidRPr="00F738C4">
        <w:t>R2-2304710</w:t>
      </w:r>
      <w:r w:rsidRPr="00F738C4">
        <w:tab/>
        <w:t>Discussion on SFN wrap around problem for XR</w:t>
      </w:r>
      <w:r w:rsidRPr="00F738C4">
        <w:tab/>
        <w:t>Qualcomm Incorporated, Huawei, HiSilicon, Meta</w:t>
      </w:r>
      <w:r w:rsidRPr="00F738C4">
        <w:tab/>
        <w:t>discussion</w:t>
      </w:r>
      <w:r w:rsidRPr="00F738C4">
        <w:tab/>
        <w:t>Rel-19</w:t>
      </w:r>
      <w:r w:rsidRPr="00F738C4">
        <w:tab/>
        <w:t>NR_XR_enh-Core</w:t>
      </w:r>
    </w:p>
    <w:p w14:paraId="444C55E8" w14:textId="77777777" w:rsidR="006A23B9" w:rsidRPr="00F738C4" w:rsidRDefault="006A23B9" w:rsidP="006A23B9">
      <w:pPr>
        <w:pStyle w:val="Doc-text2"/>
        <w:rPr>
          <w:i/>
          <w:iCs/>
        </w:rPr>
      </w:pPr>
      <w:r w:rsidRPr="00F738C4">
        <w:rPr>
          <w:i/>
          <w:iCs/>
        </w:rPr>
        <w:t xml:space="preserve">Observation 1. </w:t>
      </w:r>
      <w:r w:rsidRPr="00F738C4">
        <w:rPr>
          <w:i/>
          <w:iCs/>
        </w:rPr>
        <w:tab/>
        <w:t xml:space="preserve">If maximum value of the counter is not specified, there can be inter-operability issue between different spec implementations. </w:t>
      </w:r>
    </w:p>
    <w:p w14:paraId="3F887B4D" w14:textId="77777777" w:rsidR="006A23B9" w:rsidRPr="00F738C4" w:rsidRDefault="006A23B9" w:rsidP="006A23B9">
      <w:pPr>
        <w:pStyle w:val="Doc-text2"/>
        <w:rPr>
          <w:i/>
          <w:iCs/>
        </w:rPr>
      </w:pPr>
    </w:p>
    <w:p w14:paraId="71EF0087" w14:textId="77777777" w:rsidR="006A23B9" w:rsidRPr="00F738C4" w:rsidRDefault="006A23B9" w:rsidP="006A23B9">
      <w:pPr>
        <w:pStyle w:val="Doc-text2"/>
        <w:rPr>
          <w:i/>
          <w:iCs/>
        </w:rPr>
      </w:pPr>
      <w:r w:rsidRPr="00F738C4">
        <w:rPr>
          <w:i/>
          <w:iCs/>
        </w:rPr>
        <w:t xml:space="preserve">Proposal 1. </w:t>
      </w:r>
      <w:r w:rsidRPr="00F738C4">
        <w:rPr>
          <w:i/>
          <w:iCs/>
        </w:rPr>
        <w:tab/>
        <w:t xml:space="preserve">The counter in DRX formula for addressing SFN wrap around is not obtained from system information. </w:t>
      </w:r>
    </w:p>
    <w:p w14:paraId="78F426C9" w14:textId="77777777" w:rsidR="006A23B9" w:rsidRPr="00F738C4" w:rsidRDefault="006A23B9" w:rsidP="006A23B9">
      <w:pPr>
        <w:pStyle w:val="Doc-text2"/>
        <w:rPr>
          <w:i/>
          <w:iCs/>
        </w:rPr>
      </w:pPr>
      <w:r w:rsidRPr="00F738C4">
        <w:rPr>
          <w:i/>
          <w:iCs/>
        </w:rPr>
        <w:t xml:space="preserve">Proposal 2. </w:t>
      </w:r>
      <w:r w:rsidRPr="00F738C4">
        <w:rPr>
          <w:i/>
          <w:iCs/>
        </w:rPr>
        <w:tab/>
        <w:t xml:space="preserve">The maximum value of the counter is RRC configured by network during DRX re-/configuration. </w:t>
      </w:r>
    </w:p>
    <w:p w14:paraId="4980F504" w14:textId="77777777" w:rsidR="006A23B9" w:rsidRPr="00F738C4" w:rsidRDefault="006A23B9" w:rsidP="006A23B9">
      <w:pPr>
        <w:pStyle w:val="Doc-text2"/>
        <w:rPr>
          <w:i/>
          <w:iCs/>
        </w:rPr>
      </w:pPr>
      <w:r w:rsidRPr="00F738C4">
        <w:rPr>
          <w:i/>
          <w:iCs/>
        </w:rPr>
        <w:t xml:space="preserve">Proposal 3. </w:t>
      </w:r>
      <w:r w:rsidRPr="00F738C4">
        <w:rPr>
          <w:i/>
          <w:iCs/>
        </w:rPr>
        <w:tab/>
        <w:t>Network sets DRX reference SFN drx-ReferenceSFN to either 0 or 512, in the same way as in Rel-16 IIoT.</w:t>
      </w:r>
    </w:p>
    <w:p w14:paraId="73446800" w14:textId="77777777" w:rsidR="006A23B9" w:rsidRPr="00F738C4" w:rsidRDefault="006A23B9" w:rsidP="006A23B9">
      <w:pPr>
        <w:pStyle w:val="Doc-text2"/>
        <w:rPr>
          <w:i/>
          <w:iCs/>
        </w:rPr>
      </w:pPr>
      <w:r w:rsidRPr="00F738C4">
        <w:rPr>
          <w:i/>
          <w:iCs/>
        </w:rPr>
        <w:t>Proposal 4.</w:t>
      </w:r>
      <w:r w:rsidRPr="00F738C4">
        <w:rPr>
          <w:i/>
          <w:iCs/>
        </w:rPr>
        <w:tab/>
        <w:t>RAN2 discuss and select one of the following options:</w:t>
      </w:r>
    </w:p>
    <w:p w14:paraId="2256C821" w14:textId="77777777" w:rsidR="006A23B9" w:rsidRPr="00F738C4" w:rsidRDefault="006A23B9" w:rsidP="006A23B9">
      <w:pPr>
        <w:pStyle w:val="Doc-text2"/>
        <w:rPr>
          <w:i/>
          <w:iCs/>
        </w:rPr>
      </w:pPr>
      <w:r w:rsidRPr="00F738C4">
        <w:rPr>
          <w:i/>
          <w:iCs/>
        </w:rPr>
        <w:t>•</w:t>
      </w:r>
      <w:r w:rsidRPr="00F738C4">
        <w:rPr>
          <w:i/>
          <w:iCs/>
        </w:rPr>
        <w:tab/>
        <w:t>Option A: both the counter NSFN and the DRX reference SFN drx-ReferenceSFN are added to DRX formula. The initial value of NSFN =0;</w:t>
      </w:r>
    </w:p>
    <w:p w14:paraId="764864D7" w14:textId="77777777" w:rsidR="006A23B9" w:rsidRPr="00F738C4" w:rsidRDefault="006A23B9" w:rsidP="006A23B9">
      <w:pPr>
        <w:pStyle w:val="Doc-text2"/>
        <w:rPr>
          <w:i/>
          <w:iCs/>
        </w:rPr>
      </w:pPr>
      <w:r w:rsidRPr="00F738C4">
        <w:rPr>
          <w:i/>
          <w:iCs/>
        </w:rPr>
        <w:t>•</w:t>
      </w:r>
      <w:r w:rsidRPr="00F738C4">
        <w:rPr>
          <w:i/>
          <w:iCs/>
        </w:rPr>
        <w:tab/>
        <w:t xml:space="preserve">Option B: only NSFN is added to DRX formula. However, the initial value of NSFN is set according to drx-ReferenceSFN as follows: </w:t>
      </w:r>
    </w:p>
    <w:p w14:paraId="5251778D" w14:textId="77777777" w:rsidR="006A23B9" w:rsidRPr="00F738C4" w:rsidRDefault="006A23B9" w:rsidP="006A23B9">
      <w:pPr>
        <w:pStyle w:val="Doc-text2"/>
        <w:rPr>
          <w:i/>
          <w:iCs/>
        </w:rPr>
      </w:pPr>
      <w:r w:rsidRPr="00F738C4">
        <w:rPr>
          <w:i/>
          <w:iCs/>
        </w:rPr>
        <w:t>◦</w:t>
      </w:r>
      <w:r w:rsidRPr="00F738C4">
        <w:rPr>
          <w:i/>
          <w:iCs/>
        </w:rPr>
        <w:tab/>
        <w:t xml:space="preserve">If UE successfully receives RRC configuration in SFNUE, UE initializes the counter NSFN to 1 if 0 ≤ SFNUE &lt; 512 and drx-ReferenceSFN = 512 (i.e. there may be ambiguity); </w:t>
      </w:r>
    </w:p>
    <w:p w14:paraId="1A644859" w14:textId="77777777" w:rsidR="006A23B9" w:rsidRPr="00F738C4" w:rsidRDefault="006A23B9" w:rsidP="006A23B9">
      <w:pPr>
        <w:pStyle w:val="Doc-text2"/>
        <w:rPr>
          <w:i/>
          <w:iCs/>
        </w:rPr>
      </w:pPr>
      <w:r w:rsidRPr="00F738C4">
        <w:rPr>
          <w:i/>
          <w:iCs/>
        </w:rPr>
        <w:t>◦</w:t>
      </w:r>
      <w:r w:rsidRPr="00F738C4">
        <w:rPr>
          <w:i/>
          <w:iCs/>
        </w:rPr>
        <w:tab/>
        <w:t>Otherwise (i.e. there is no ambiguity), UE initializes NSFN to 0.</w:t>
      </w:r>
    </w:p>
    <w:p w14:paraId="143835EF" w14:textId="77777777" w:rsidR="006A23B9" w:rsidRPr="00F738C4" w:rsidRDefault="006A23B9" w:rsidP="006A23B9">
      <w:pPr>
        <w:pStyle w:val="Doc-text2"/>
        <w:rPr>
          <w:i/>
          <w:iCs/>
        </w:rPr>
      </w:pPr>
    </w:p>
    <w:p w14:paraId="4B79BCC2" w14:textId="6DD89B18" w:rsidR="006A23B9" w:rsidRPr="00F738C4" w:rsidRDefault="006A23B9" w:rsidP="006A23B9">
      <w:pPr>
        <w:pStyle w:val="Doc-title"/>
      </w:pPr>
      <w:r w:rsidRPr="00F738C4">
        <w:t>R2-2305898</w:t>
      </w:r>
      <w:r w:rsidRPr="00F738C4">
        <w:tab/>
        <w:t>Considerations for SFN wrap around solution</w:t>
      </w:r>
      <w:r w:rsidRPr="00F738C4">
        <w:tab/>
        <w:t>MediaTek Inc., LGE</w:t>
      </w:r>
      <w:r w:rsidRPr="00F738C4">
        <w:tab/>
        <w:t>discussion</w:t>
      </w:r>
      <w:r w:rsidRPr="00F738C4">
        <w:tab/>
        <w:t>Rel-18</w:t>
      </w:r>
      <w:r w:rsidRPr="00F738C4">
        <w:tab/>
        <w:t>NR_XR_enh</w:t>
      </w:r>
    </w:p>
    <w:p w14:paraId="184B3B64" w14:textId="77777777" w:rsidR="006A23B9" w:rsidRPr="00F738C4" w:rsidRDefault="006A23B9" w:rsidP="006A23B9">
      <w:pPr>
        <w:pStyle w:val="Doc-text2"/>
        <w:rPr>
          <w:i/>
          <w:iCs/>
        </w:rPr>
      </w:pPr>
      <w:r w:rsidRPr="00F738C4">
        <w:rPr>
          <w:i/>
          <w:iCs/>
        </w:rPr>
        <w:t>Observation 1: The option of broadcasting E-SFN in system information has small MAC specification impact and would not require a reference SFN but has a small overhead impact in system information (e.g., extra 10 bits in SIB1).</w:t>
      </w:r>
    </w:p>
    <w:p w14:paraId="193227CC" w14:textId="77777777" w:rsidR="006A23B9" w:rsidRPr="00F738C4" w:rsidRDefault="006A23B9" w:rsidP="006A23B9">
      <w:pPr>
        <w:pStyle w:val="Doc-text2"/>
        <w:rPr>
          <w:i/>
          <w:iCs/>
        </w:rPr>
      </w:pPr>
      <w:r w:rsidRPr="00F738C4">
        <w:rPr>
          <w:i/>
          <w:iCs/>
        </w:rPr>
        <w:t>Observation 2: The option of maintaining the E-SFN independently on the UE and the network has slightly more MAC specification impact and would require a reference SFN but it has less signalling overhead.</w:t>
      </w:r>
    </w:p>
    <w:p w14:paraId="342D86FD" w14:textId="77777777" w:rsidR="006A23B9" w:rsidRPr="00F738C4" w:rsidRDefault="006A23B9" w:rsidP="006A23B9">
      <w:pPr>
        <w:pStyle w:val="Doc-text2"/>
        <w:rPr>
          <w:i/>
          <w:iCs/>
        </w:rPr>
      </w:pPr>
      <w:r w:rsidRPr="00F738C4">
        <w:rPr>
          <w:i/>
          <w:iCs/>
        </w:rPr>
        <w:t>Observation 3: Shared knowledge of the maximum value of E-SFN by the UE and the network can improve the reliability and inter-operability of different spec implementations.</w:t>
      </w:r>
    </w:p>
    <w:p w14:paraId="51A0757F" w14:textId="77777777" w:rsidR="006A23B9" w:rsidRPr="00F738C4" w:rsidRDefault="006A23B9" w:rsidP="006A23B9">
      <w:pPr>
        <w:pStyle w:val="Doc-text2"/>
        <w:rPr>
          <w:i/>
          <w:iCs/>
        </w:rPr>
      </w:pPr>
    </w:p>
    <w:p w14:paraId="13C85DF5" w14:textId="77777777" w:rsidR="006A23B9" w:rsidRPr="00F738C4" w:rsidRDefault="006A23B9" w:rsidP="006A23B9">
      <w:pPr>
        <w:pStyle w:val="Doc-text2"/>
        <w:rPr>
          <w:i/>
          <w:iCs/>
        </w:rPr>
      </w:pPr>
      <w:r w:rsidRPr="00F738C4">
        <w:rPr>
          <w:i/>
          <w:iCs/>
        </w:rPr>
        <w:t>Proposal 1: Adopt the following enhanced long and short DRX formula by introducing E-SFN:</w:t>
      </w:r>
    </w:p>
    <w:p w14:paraId="08C94B29" w14:textId="77777777" w:rsidR="006A23B9" w:rsidRPr="00F738C4" w:rsidRDefault="006A23B9" w:rsidP="006A23B9">
      <w:pPr>
        <w:pStyle w:val="Doc-text2"/>
        <w:rPr>
          <w:i/>
          <w:iCs/>
        </w:rPr>
      </w:pPr>
      <w:r w:rsidRPr="00F738C4">
        <w:rPr>
          <w:i/>
          <w:iCs/>
        </w:rPr>
        <w:t>•</w:t>
      </w:r>
      <w:r w:rsidRPr="00F738C4">
        <w:rPr>
          <w:i/>
          <w:iCs/>
        </w:rPr>
        <w:tab/>
        <w:t>Long DRX: [(E-SFN × 10240) + (SFN × 10) + subframe number] modulo (drx-LongCycle) = drx-StartOffset</w:t>
      </w:r>
    </w:p>
    <w:p w14:paraId="2D551E7D" w14:textId="77777777" w:rsidR="006A23B9" w:rsidRPr="00F738C4" w:rsidRDefault="006A23B9" w:rsidP="006A23B9">
      <w:pPr>
        <w:pStyle w:val="Doc-text2"/>
        <w:rPr>
          <w:i/>
          <w:iCs/>
        </w:rPr>
      </w:pPr>
      <w:r w:rsidRPr="00F738C4">
        <w:rPr>
          <w:i/>
          <w:iCs/>
        </w:rPr>
        <w:t>•</w:t>
      </w:r>
      <w:r w:rsidRPr="00F738C4">
        <w:rPr>
          <w:i/>
          <w:iCs/>
        </w:rPr>
        <w:tab/>
        <w:t>Short DRX: [(E-SFN × 10240) + (SFN × 10) + subframe number] modulo (drx-ShortCycle) = (drx-StartOffset) modulo (drx-ShortCycle)</w:t>
      </w:r>
    </w:p>
    <w:p w14:paraId="357F7CE6" w14:textId="77777777" w:rsidR="006A23B9" w:rsidRPr="00F738C4" w:rsidRDefault="006A23B9" w:rsidP="006A23B9">
      <w:pPr>
        <w:pStyle w:val="Doc-text2"/>
        <w:rPr>
          <w:i/>
          <w:iCs/>
        </w:rPr>
      </w:pPr>
    </w:p>
    <w:p w14:paraId="76E75513" w14:textId="77777777" w:rsidR="006A23B9" w:rsidRPr="00F738C4" w:rsidRDefault="006A23B9" w:rsidP="006A23B9">
      <w:pPr>
        <w:pStyle w:val="Doc-text2"/>
        <w:rPr>
          <w:i/>
          <w:iCs/>
        </w:rPr>
      </w:pPr>
      <w:r w:rsidRPr="00F738C4">
        <w:rPr>
          <w:i/>
          <w:iCs/>
        </w:rPr>
        <w:t>Proposal 2: RAN2 to discuss and select one of the following options:</w:t>
      </w:r>
    </w:p>
    <w:p w14:paraId="23B7ABB8" w14:textId="77777777" w:rsidR="006A23B9" w:rsidRPr="00F738C4" w:rsidRDefault="006A23B9" w:rsidP="006A23B9">
      <w:pPr>
        <w:pStyle w:val="Doc-text2"/>
        <w:rPr>
          <w:i/>
          <w:iCs/>
        </w:rPr>
      </w:pPr>
      <w:r w:rsidRPr="00F738C4">
        <w:rPr>
          <w:i/>
          <w:iCs/>
        </w:rPr>
        <w:t>•</w:t>
      </w:r>
      <w:r w:rsidRPr="00F738C4">
        <w:rPr>
          <w:i/>
          <w:iCs/>
        </w:rPr>
        <w:tab/>
        <w:t>Option 1: E-SFN is broadcast by the network</w:t>
      </w:r>
    </w:p>
    <w:p w14:paraId="58438863" w14:textId="77777777" w:rsidR="006A23B9" w:rsidRPr="00F738C4" w:rsidRDefault="006A23B9" w:rsidP="006A23B9">
      <w:pPr>
        <w:pStyle w:val="Doc-text2"/>
        <w:rPr>
          <w:i/>
          <w:iCs/>
        </w:rPr>
      </w:pPr>
      <w:r w:rsidRPr="00F738C4">
        <w:rPr>
          <w:i/>
          <w:iCs/>
        </w:rPr>
        <w:t>•</w:t>
      </w:r>
      <w:r w:rsidRPr="00F738C4">
        <w:rPr>
          <w:i/>
          <w:iCs/>
        </w:rPr>
        <w:tab/>
        <w:t>Option 2: E-SFN is maintained independently by the UE and the network</w:t>
      </w:r>
    </w:p>
    <w:p w14:paraId="31D40FF0" w14:textId="77777777" w:rsidR="006A23B9" w:rsidRPr="00F738C4" w:rsidRDefault="006A23B9" w:rsidP="006A23B9">
      <w:pPr>
        <w:pStyle w:val="Doc-text2"/>
        <w:rPr>
          <w:i/>
          <w:iCs/>
        </w:rPr>
      </w:pPr>
      <w:r w:rsidRPr="00F738C4">
        <w:rPr>
          <w:i/>
          <w:iCs/>
        </w:rPr>
        <w:t>Proposal 3a: If option 1 in P2 is selected:</w:t>
      </w:r>
    </w:p>
    <w:p w14:paraId="2F743917" w14:textId="77777777" w:rsidR="006A23B9" w:rsidRPr="00F738C4" w:rsidRDefault="006A23B9" w:rsidP="006A23B9">
      <w:pPr>
        <w:pStyle w:val="Doc-text2"/>
        <w:rPr>
          <w:i/>
          <w:iCs/>
        </w:rPr>
      </w:pPr>
      <w:r w:rsidRPr="00F738C4">
        <w:rPr>
          <w:i/>
          <w:iCs/>
        </w:rPr>
        <w:t>•</w:t>
      </w:r>
      <w:r w:rsidRPr="00F738C4">
        <w:rPr>
          <w:i/>
          <w:iCs/>
        </w:rPr>
        <w:tab/>
        <w:t>Network broadcasts the E-SFN in system information (FFS which SIB, e.g., SIB1).</w:t>
      </w:r>
    </w:p>
    <w:p w14:paraId="18BEE519" w14:textId="77777777" w:rsidR="006A23B9" w:rsidRPr="00F738C4" w:rsidRDefault="006A23B9" w:rsidP="006A23B9">
      <w:pPr>
        <w:pStyle w:val="Doc-text2"/>
        <w:rPr>
          <w:i/>
          <w:iCs/>
        </w:rPr>
      </w:pPr>
      <w:r w:rsidRPr="00F738C4">
        <w:rPr>
          <w:i/>
          <w:iCs/>
        </w:rPr>
        <w:t>•</w:t>
      </w:r>
      <w:r w:rsidRPr="00F738C4">
        <w:rPr>
          <w:i/>
          <w:iCs/>
        </w:rPr>
        <w:tab/>
        <w:t>FFS the size of the E-SFN field in system information (e.g., 10 bits).</w:t>
      </w:r>
    </w:p>
    <w:p w14:paraId="6E67BD55" w14:textId="77777777" w:rsidR="006A23B9" w:rsidRPr="00F738C4" w:rsidRDefault="006A23B9" w:rsidP="006A23B9">
      <w:pPr>
        <w:pStyle w:val="Doc-text2"/>
        <w:rPr>
          <w:i/>
          <w:iCs/>
        </w:rPr>
      </w:pPr>
      <w:r w:rsidRPr="00F738C4">
        <w:rPr>
          <w:i/>
          <w:iCs/>
        </w:rPr>
        <w:t>Proposal 3b: If option 2 in P2 is selected:</w:t>
      </w:r>
    </w:p>
    <w:p w14:paraId="1CD74A23" w14:textId="77777777" w:rsidR="006A23B9" w:rsidRPr="00F738C4" w:rsidRDefault="006A23B9" w:rsidP="006A23B9">
      <w:pPr>
        <w:pStyle w:val="Doc-text2"/>
        <w:rPr>
          <w:i/>
          <w:iCs/>
        </w:rPr>
      </w:pPr>
      <w:r w:rsidRPr="00F738C4">
        <w:rPr>
          <w:i/>
          <w:iCs/>
        </w:rPr>
        <w:lastRenderedPageBreak/>
        <w:t>•</w:t>
      </w:r>
      <w:r w:rsidRPr="00F738C4">
        <w:rPr>
          <w:i/>
          <w:iCs/>
        </w:rPr>
        <w:tab/>
        <w:t>Network provides the reference SFN, SFN_ref, in binary value (i.e., either 0 or 512), as in Rel-16 IIoT via dedicated RRC signalling (in RRC configuration for DRX).</w:t>
      </w:r>
    </w:p>
    <w:p w14:paraId="0A43D5B1" w14:textId="77777777" w:rsidR="006A23B9" w:rsidRPr="00F738C4" w:rsidRDefault="006A23B9" w:rsidP="006A23B9">
      <w:pPr>
        <w:pStyle w:val="Doc-text2"/>
        <w:rPr>
          <w:i/>
          <w:iCs/>
        </w:rPr>
      </w:pPr>
      <w:r w:rsidRPr="00F738C4">
        <w:rPr>
          <w:i/>
          <w:iCs/>
        </w:rPr>
        <w:t>•</w:t>
      </w:r>
      <w:r w:rsidRPr="00F738C4">
        <w:rPr>
          <w:i/>
          <w:iCs/>
        </w:rPr>
        <w:tab/>
        <w:t>If the UE successfully receives RRC configuration for DRX at SFN_UE:</w:t>
      </w:r>
    </w:p>
    <w:p w14:paraId="6769AAE2" w14:textId="77777777" w:rsidR="006A23B9" w:rsidRPr="00F738C4" w:rsidRDefault="006A23B9" w:rsidP="006A23B9">
      <w:pPr>
        <w:pStyle w:val="Doc-text2"/>
        <w:rPr>
          <w:i/>
          <w:iCs/>
        </w:rPr>
      </w:pPr>
      <w:r w:rsidRPr="00F738C4">
        <w:rPr>
          <w:i/>
          <w:iCs/>
        </w:rPr>
        <w:t>o</w:t>
      </w:r>
      <w:r w:rsidRPr="00F738C4">
        <w:rPr>
          <w:i/>
          <w:iCs/>
        </w:rPr>
        <w:tab/>
        <w:t>If SFN_ref=0 (or not present):</w:t>
      </w:r>
    </w:p>
    <w:p w14:paraId="5BCD9A29" w14:textId="77777777" w:rsidR="006A23B9" w:rsidRPr="00F738C4" w:rsidRDefault="006A23B9" w:rsidP="006A23B9">
      <w:pPr>
        <w:pStyle w:val="Doc-text2"/>
        <w:rPr>
          <w:i/>
          <w:iCs/>
        </w:rPr>
      </w:pPr>
      <w:r w:rsidRPr="00F738C4">
        <w:rPr>
          <w:i/>
          <w:iCs/>
        </w:rPr>
        <w:t></w:t>
      </w:r>
      <w:r w:rsidRPr="00F738C4">
        <w:rPr>
          <w:i/>
          <w:iCs/>
        </w:rPr>
        <w:tab/>
        <w:t>UE initializes the counter E-SFN to 0.</w:t>
      </w:r>
    </w:p>
    <w:p w14:paraId="799FEC9C" w14:textId="77777777" w:rsidR="006A23B9" w:rsidRPr="00F738C4" w:rsidRDefault="006A23B9" w:rsidP="006A23B9">
      <w:pPr>
        <w:pStyle w:val="Doc-text2"/>
        <w:rPr>
          <w:i/>
          <w:iCs/>
        </w:rPr>
      </w:pPr>
      <w:r w:rsidRPr="00F738C4">
        <w:rPr>
          <w:i/>
          <w:iCs/>
        </w:rPr>
        <w:t>o</w:t>
      </w:r>
      <w:r w:rsidRPr="00F738C4">
        <w:rPr>
          <w:i/>
          <w:iCs/>
        </w:rPr>
        <w:tab/>
        <w:t>If SFN_ref=512:</w:t>
      </w:r>
    </w:p>
    <w:p w14:paraId="07451516" w14:textId="77777777" w:rsidR="006A23B9" w:rsidRPr="00F738C4" w:rsidRDefault="006A23B9" w:rsidP="006A23B9">
      <w:pPr>
        <w:pStyle w:val="Doc-text2"/>
        <w:rPr>
          <w:i/>
          <w:iCs/>
        </w:rPr>
      </w:pPr>
      <w:r w:rsidRPr="00F738C4">
        <w:rPr>
          <w:i/>
          <w:iCs/>
        </w:rPr>
        <w:t></w:t>
      </w:r>
      <w:r w:rsidRPr="00F738C4">
        <w:rPr>
          <w:i/>
          <w:iCs/>
        </w:rPr>
        <w:tab/>
        <w:t>If 0 ≤ SFN_UE &lt; 512, UE initializes the counter E-SFN to 1</w:t>
      </w:r>
    </w:p>
    <w:p w14:paraId="00469C93" w14:textId="77777777" w:rsidR="006A23B9" w:rsidRPr="00F738C4" w:rsidRDefault="006A23B9" w:rsidP="006A23B9">
      <w:pPr>
        <w:pStyle w:val="Doc-text2"/>
        <w:rPr>
          <w:i/>
          <w:iCs/>
        </w:rPr>
      </w:pPr>
      <w:r w:rsidRPr="00F738C4">
        <w:rPr>
          <w:i/>
          <w:iCs/>
        </w:rPr>
        <w:t></w:t>
      </w:r>
      <w:r w:rsidRPr="00F738C4">
        <w:rPr>
          <w:i/>
          <w:iCs/>
        </w:rPr>
        <w:tab/>
        <w:t>Otherwise, UE initializes the counter E-SFN to 0.</w:t>
      </w:r>
    </w:p>
    <w:p w14:paraId="2FF173FE" w14:textId="77777777" w:rsidR="006A23B9" w:rsidRPr="00F738C4" w:rsidRDefault="006A23B9" w:rsidP="006A23B9">
      <w:pPr>
        <w:pStyle w:val="Doc-text2"/>
        <w:rPr>
          <w:i/>
          <w:iCs/>
        </w:rPr>
      </w:pPr>
      <w:r w:rsidRPr="00F738C4">
        <w:rPr>
          <w:i/>
          <w:iCs/>
        </w:rPr>
        <w:t>•</w:t>
      </w:r>
      <w:r w:rsidRPr="00F738C4">
        <w:rPr>
          <w:i/>
          <w:iCs/>
        </w:rPr>
        <w:tab/>
        <w:t>UE increments the counter E-SFN by 1 when SFN wraps around 1023 to 0.</w:t>
      </w:r>
    </w:p>
    <w:p w14:paraId="5CFBA0C7" w14:textId="77777777" w:rsidR="006A23B9" w:rsidRPr="00F738C4" w:rsidRDefault="006A23B9" w:rsidP="006A23B9">
      <w:pPr>
        <w:pStyle w:val="Doc-text2"/>
        <w:rPr>
          <w:i/>
          <w:iCs/>
        </w:rPr>
      </w:pPr>
    </w:p>
    <w:p w14:paraId="3C53E1C9" w14:textId="77777777" w:rsidR="006A23B9" w:rsidRPr="00F738C4" w:rsidRDefault="006A23B9" w:rsidP="006A23B9">
      <w:pPr>
        <w:pStyle w:val="Doc-text2"/>
        <w:rPr>
          <w:i/>
          <w:iCs/>
        </w:rPr>
      </w:pPr>
      <w:r w:rsidRPr="00F738C4">
        <w:rPr>
          <w:i/>
          <w:iCs/>
        </w:rPr>
        <w:t>Proposal 4: RAN2 to discuss and select one of the following options:</w:t>
      </w:r>
    </w:p>
    <w:p w14:paraId="7909C0A5" w14:textId="77777777" w:rsidR="006A23B9" w:rsidRPr="00F738C4" w:rsidRDefault="006A23B9" w:rsidP="006A23B9">
      <w:pPr>
        <w:pStyle w:val="Doc-text2"/>
        <w:rPr>
          <w:i/>
          <w:iCs/>
        </w:rPr>
      </w:pPr>
      <w:r w:rsidRPr="00F738C4">
        <w:rPr>
          <w:i/>
          <w:iCs/>
        </w:rPr>
        <w:t>•</w:t>
      </w:r>
      <w:r w:rsidRPr="00F738C4">
        <w:rPr>
          <w:i/>
          <w:iCs/>
        </w:rPr>
        <w:tab/>
        <w:t>Option A: The maximum value of the E-SFN counter is decided by the network and indicated to the UE via RRC signalling (e.g., in DRX configuration)</w:t>
      </w:r>
    </w:p>
    <w:p w14:paraId="063077FA" w14:textId="77777777" w:rsidR="006A23B9" w:rsidRPr="00F738C4" w:rsidRDefault="006A23B9" w:rsidP="006A23B9">
      <w:pPr>
        <w:pStyle w:val="Doc-text2"/>
        <w:rPr>
          <w:i/>
          <w:iCs/>
        </w:rPr>
      </w:pPr>
      <w:r w:rsidRPr="00F738C4">
        <w:rPr>
          <w:i/>
          <w:iCs/>
        </w:rPr>
        <w:t>•</w:t>
      </w:r>
      <w:r w:rsidRPr="00F738C4">
        <w:rPr>
          <w:i/>
          <w:iCs/>
        </w:rPr>
        <w:tab/>
        <w:t>Option B: The maximum value of the E-SFN counter is fixed in the specifications (FFS what the value is, e.g., 999)</w:t>
      </w:r>
    </w:p>
    <w:p w14:paraId="0C775304" w14:textId="77777777" w:rsidR="006A23B9" w:rsidRPr="00F738C4" w:rsidRDefault="006A23B9" w:rsidP="006A23B9">
      <w:pPr>
        <w:pStyle w:val="Doc-text2"/>
        <w:rPr>
          <w:i/>
          <w:iCs/>
        </w:rPr>
      </w:pPr>
      <w:r w:rsidRPr="00F738C4">
        <w:rPr>
          <w:i/>
          <w:iCs/>
        </w:rPr>
        <w:t>•</w:t>
      </w:r>
      <w:r w:rsidRPr="00F738C4">
        <w:rPr>
          <w:i/>
          <w:iCs/>
        </w:rPr>
        <w:tab/>
        <w:t>Option C: There is no maximum value specified for the E-SFN counter (the counter runs to infinity)</w:t>
      </w:r>
    </w:p>
    <w:p w14:paraId="58B885D6"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Focus on P2, P3a, P3b</w:t>
      </w:r>
    </w:p>
    <w:p w14:paraId="39F34439" w14:textId="77777777" w:rsidR="006A23B9" w:rsidRPr="00F738C4" w:rsidRDefault="006A23B9" w:rsidP="006A23B9">
      <w:pPr>
        <w:pStyle w:val="Doc-text2"/>
      </w:pPr>
    </w:p>
    <w:p w14:paraId="448D249C" w14:textId="636DEE39" w:rsidR="006A23B9" w:rsidRPr="00F738C4" w:rsidRDefault="006A23B9" w:rsidP="006A23B9">
      <w:pPr>
        <w:pStyle w:val="Doc-title"/>
      </w:pPr>
      <w:r w:rsidRPr="00F738C4">
        <w:t>R2-2304916</w:t>
      </w:r>
      <w:r w:rsidRPr="00F738C4">
        <w:tab/>
        <w:t>Analysis on introducing H-SFN for DRX formulas</w:t>
      </w:r>
      <w:r w:rsidRPr="00F738C4">
        <w:tab/>
        <w:t>vivo</w:t>
      </w:r>
      <w:r w:rsidRPr="00F738C4">
        <w:tab/>
        <w:t>discussion</w:t>
      </w:r>
      <w:r w:rsidRPr="00F738C4">
        <w:tab/>
        <w:t>Rel-18</w:t>
      </w:r>
      <w:r w:rsidRPr="00F738C4">
        <w:tab/>
        <w:t>NR_XR_enh-Core</w:t>
      </w:r>
    </w:p>
    <w:p w14:paraId="75C24FB5" w14:textId="77777777" w:rsidR="006A23B9" w:rsidRPr="00F738C4" w:rsidRDefault="006A23B9" w:rsidP="006A23B9">
      <w:pPr>
        <w:pStyle w:val="Doc-text2"/>
        <w:rPr>
          <w:i/>
          <w:iCs/>
        </w:rPr>
      </w:pPr>
      <w:r w:rsidRPr="00F738C4">
        <w:rPr>
          <w:i/>
          <w:iCs/>
        </w:rPr>
        <w:t xml:space="preserve">Observation 1: Mismatch happens when SFN wrap-around if the DRX cycle is set to a value when 10240ms is not integer times of DRX cycle. </w:t>
      </w:r>
    </w:p>
    <w:p w14:paraId="3A78C731" w14:textId="77777777" w:rsidR="006A23B9" w:rsidRPr="00F738C4" w:rsidRDefault="006A23B9" w:rsidP="006A23B9">
      <w:pPr>
        <w:pStyle w:val="Doc-text2"/>
        <w:rPr>
          <w:i/>
          <w:iCs/>
        </w:rPr>
      </w:pPr>
      <w:r w:rsidRPr="00F738C4">
        <w:rPr>
          <w:i/>
          <w:iCs/>
        </w:rPr>
        <w:t>Observation 2: The approach of introducing H-SFN in the C-DRX formulas does not require a reference SFN and no new parameters need to be introduced in the RRC specification.</w:t>
      </w:r>
    </w:p>
    <w:p w14:paraId="467E8721" w14:textId="77777777" w:rsidR="006A23B9" w:rsidRPr="00F738C4" w:rsidRDefault="006A23B9" w:rsidP="006A23B9">
      <w:pPr>
        <w:pStyle w:val="Doc-text2"/>
        <w:rPr>
          <w:i/>
          <w:iCs/>
        </w:rPr>
      </w:pPr>
      <w:r w:rsidRPr="00F738C4">
        <w:rPr>
          <w:i/>
          <w:iCs/>
        </w:rPr>
        <w:t>Observation 3: H-SFN takes nearly 3 hours to wrap around, so not much signaling overhead will be introduced for DRX reconfiguration.</w:t>
      </w:r>
    </w:p>
    <w:p w14:paraId="7F12DF24" w14:textId="77777777" w:rsidR="006A23B9" w:rsidRPr="00F738C4" w:rsidRDefault="006A23B9" w:rsidP="006A23B9">
      <w:pPr>
        <w:pStyle w:val="Doc-text2"/>
        <w:rPr>
          <w:i/>
          <w:iCs/>
        </w:rPr>
      </w:pPr>
      <w:r w:rsidRPr="00F738C4">
        <w:rPr>
          <w:i/>
          <w:iCs/>
        </w:rPr>
        <w:t>Observation 4: The approach of introducing E-SFN in the C-DRX formulas brings more MAC specification and RRC specification impact than the approach of introducing H-SFN in the C-DRX formulas.</w:t>
      </w:r>
    </w:p>
    <w:p w14:paraId="12076656" w14:textId="77777777" w:rsidR="006A23B9" w:rsidRPr="00F738C4" w:rsidRDefault="006A23B9" w:rsidP="006A23B9">
      <w:pPr>
        <w:pStyle w:val="Doc-text2"/>
        <w:rPr>
          <w:i/>
          <w:iCs/>
        </w:rPr>
      </w:pPr>
    </w:p>
    <w:p w14:paraId="40EDA744" w14:textId="77777777" w:rsidR="006A23B9" w:rsidRPr="00F738C4" w:rsidRDefault="006A23B9" w:rsidP="006A23B9">
      <w:pPr>
        <w:pStyle w:val="Doc-text2"/>
        <w:rPr>
          <w:i/>
          <w:iCs/>
        </w:rPr>
      </w:pPr>
      <w:r w:rsidRPr="00F738C4">
        <w:rPr>
          <w:i/>
          <w:iCs/>
        </w:rPr>
        <w:t>Proposal 1: To handle the SFN wrap-around issue, introduce hyper frame number already existing in SIB1  in the C-DRX formulas. The C-DRX formulas can be enhanced as below:</w:t>
      </w:r>
    </w:p>
    <w:p w14:paraId="7836B41E" w14:textId="77777777" w:rsidR="006A23B9" w:rsidRPr="00F738C4" w:rsidRDefault="006A23B9" w:rsidP="006A23B9">
      <w:pPr>
        <w:pStyle w:val="Doc-text2"/>
        <w:rPr>
          <w:i/>
          <w:iCs/>
        </w:rPr>
      </w:pPr>
      <w:r w:rsidRPr="00F738C4">
        <w:rPr>
          <w:rFonts w:hint="eastAsia"/>
          <w:i/>
          <w:iCs/>
        </w:rPr>
        <w:t>‐</w:t>
      </w:r>
      <w:r w:rsidRPr="00F738C4">
        <w:rPr>
          <w:rFonts w:hint="eastAsia"/>
          <w:i/>
          <w:iCs/>
        </w:rPr>
        <w:tab/>
        <w:t xml:space="preserve">[(SFN + 1024* H-SFN) × 10+ subframe number] modulo (drx-LongCycle) = drx-StartOffset     </w:t>
      </w:r>
    </w:p>
    <w:p w14:paraId="65A8C9A0" w14:textId="77777777" w:rsidR="006A23B9" w:rsidRPr="00F738C4" w:rsidRDefault="006A23B9" w:rsidP="006A23B9">
      <w:pPr>
        <w:pStyle w:val="Doc-text2"/>
        <w:rPr>
          <w:i/>
          <w:iCs/>
        </w:rPr>
      </w:pPr>
      <w:r w:rsidRPr="00F738C4">
        <w:rPr>
          <w:rFonts w:hint="eastAsia"/>
          <w:i/>
          <w:iCs/>
        </w:rPr>
        <w:t>‐</w:t>
      </w:r>
      <w:r w:rsidRPr="00F738C4">
        <w:rPr>
          <w:rFonts w:hint="eastAsia"/>
          <w:i/>
          <w:iCs/>
        </w:rPr>
        <w:tab/>
        <w:t>[(SFN + 1024* H-SFN) × 10+ subframe number] modulo (drx-ShortCycle) = (drx-StartOffset) modulo (drx-ShortCycle)</w:t>
      </w:r>
    </w:p>
    <w:p w14:paraId="174BDA2A" w14:textId="77777777" w:rsidR="006A23B9" w:rsidRPr="00F738C4" w:rsidRDefault="006A23B9" w:rsidP="006A23B9">
      <w:pPr>
        <w:pStyle w:val="Doc-text2"/>
      </w:pPr>
    </w:p>
    <w:p w14:paraId="53FD4B55" w14:textId="77777777" w:rsidR="006A23B9" w:rsidRPr="00F738C4" w:rsidRDefault="006A23B9" w:rsidP="006A23B9">
      <w:pPr>
        <w:pStyle w:val="Doc-text2"/>
      </w:pPr>
      <w:r w:rsidRPr="00F738C4">
        <w:t>-</w:t>
      </w:r>
      <w:r w:rsidRPr="00F738C4">
        <w:tab/>
        <w:t>MTK wonders if we could choose between broadcast and non-broadcast. Bcast has NW overhead but there are initialization problems. Unicast has no such problem but has some overhead. Ericsson thinks unicast is better. Nokia agrees.</w:t>
      </w:r>
    </w:p>
    <w:p w14:paraId="373FE00F" w14:textId="77777777" w:rsidR="006A23B9" w:rsidRPr="00F738C4" w:rsidRDefault="006A23B9" w:rsidP="006A23B9">
      <w:pPr>
        <w:pStyle w:val="Doc-text2"/>
      </w:pPr>
      <w:r w:rsidRPr="00F738C4">
        <w:t>-</w:t>
      </w:r>
      <w:r w:rsidRPr="00F738C4">
        <w:tab/>
        <w:t>vivo thinks H-SFN has no extra overhead since it uses existing signalling. Huawei thinks we cannot reuse H-SFN since there are still SFN wraparound issues. vivo thinks HSFN is much longer so the problem is minimized. LGE agrees with Huawei. Thinks UE-specific counter may have issues with other mismatch issues. It’s also easier if all UEs get the same information.</w:t>
      </w:r>
    </w:p>
    <w:p w14:paraId="288373AC" w14:textId="77777777" w:rsidR="006A23B9" w:rsidRPr="00F738C4" w:rsidRDefault="006A23B9" w:rsidP="006A23B9">
      <w:pPr>
        <w:pStyle w:val="Doc-text2"/>
      </w:pPr>
    </w:p>
    <w:p w14:paraId="55F94741"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Not use broadcast signalling for counter and reference SFN in XR.</w:t>
      </w:r>
    </w:p>
    <w:p w14:paraId="572F642D" w14:textId="77777777" w:rsidR="006A23B9" w:rsidRPr="00F738C4" w:rsidRDefault="006A23B9" w:rsidP="006A23B9">
      <w:pPr>
        <w:pStyle w:val="Doc-text2"/>
      </w:pPr>
    </w:p>
    <w:p w14:paraId="5022EAD6" w14:textId="77777777" w:rsidR="006A23B9" w:rsidRPr="00F738C4" w:rsidRDefault="006A23B9" w:rsidP="006A23B9">
      <w:pPr>
        <w:pStyle w:val="Doc-text2"/>
      </w:pPr>
    </w:p>
    <w:p w14:paraId="6698016F" w14:textId="77777777" w:rsidR="006A23B9" w:rsidRPr="00F738C4" w:rsidRDefault="006A23B9" w:rsidP="006A23B9">
      <w:pPr>
        <w:pStyle w:val="Doc-text2"/>
      </w:pPr>
    </w:p>
    <w:p w14:paraId="707BFC87" w14:textId="441B1E34" w:rsidR="006A23B9" w:rsidRPr="00F738C4" w:rsidRDefault="006A23B9" w:rsidP="006A23B9">
      <w:pPr>
        <w:pStyle w:val="Doc-title"/>
      </w:pPr>
      <w:r w:rsidRPr="00F738C4">
        <w:t>R2-2304954</w:t>
      </w:r>
      <w:r w:rsidRPr="00F738C4">
        <w:tab/>
        <w:t>Discussions on DRX enhancements for XR</w:t>
      </w:r>
      <w:r w:rsidRPr="00F738C4">
        <w:tab/>
        <w:t>Fujitsu</w:t>
      </w:r>
      <w:r w:rsidRPr="00F738C4">
        <w:tab/>
        <w:t>discussion</w:t>
      </w:r>
      <w:r w:rsidRPr="00F738C4">
        <w:tab/>
        <w:t>Rel-18</w:t>
      </w:r>
      <w:r w:rsidRPr="00F738C4">
        <w:tab/>
        <w:t>NR_XR_enh-Core</w:t>
      </w:r>
    </w:p>
    <w:p w14:paraId="5F93B4E3" w14:textId="625B67EF" w:rsidR="006A23B9" w:rsidRPr="00F738C4" w:rsidRDefault="006A23B9" w:rsidP="006A23B9">
      <w:pPr>
        <w:pStyle w:val="Doc-title"/>
      </w:pPr>
      <w:r w:rsidRPr="00F738C4">
        <w:t>R2-2304968</w:t>
      </w:r>
      <w:r w:rsidRPr="00F738C4">
        <w:tab/>
        <w:t>Enhancements for SFN wrap-around</w:t>
      </w:r>
      <w:r w:rsidRPr="00F738C4">
        <w:tab/>
        <w:t>CATT</w:t>
      </w:r>
      <w:r w:rsidRPr="00F738C4">
        <w:tab/>
        <w:t>discussion</w:t>
      </w:r>
      <w:r w:rsidRPr="00F738C4">
        <w:tab/>
        <w:t>Rel-18</w:t>
      </w:r>
      <w:r w:rsidRPr="00F738C4">
        <w:tab/>
        <w:t>NR_XR_enh-Core</w:t>
      </w:r>
    </w:p>
    <w:p w14:paraId="408F4D65" w14:textId="6542CD7B" w:rsidR="006A23B9" w:rsidRPr="00F738C4" w:rsidRDefault="006A23B9" w:rsidP="006A23B9">
      <w:pPr>
        <w:pStyle w:val="Doc-title"/>
      </w:pPr>
      <w:r w:rsidRPr="00F738C4">
        <w:t>R2-2305006</w:t>
      </w:r>
      <w:r w:rsidRPr="00F738C4">
        <w:tab/>
        <w:t>Discussing on XR-specific C-DRX enhancement</w:t>
      </w:r>
      <w:r w:rsidRPr="00F738C4">
        <w:tab/>
        <w:t>Xiaomi Communications</w:t>
      </w:r>
      <w:r w:rsidRPr="00F738C4">
        <w:tab/>
        <w:t>discussion</w:t>
      </w:r>
    </w:p>
    <w:p w14:paraId="5498E8DE" w14:textId="46D54B2D" w:rsidR="006A23B9" w:rsidRPr="00F738C4" w:rsidRDefault="006A23B9" w:rsidP="006A23B9">
      <w:pPr>
        <w:pStyle w:val="Doc-title"/>
      </w:pPr>
      <w:r w:rsidRPr="00F738C4">
        <w:t>R2-2305007</w:t>
      </w:r>
      <w:r w:rsidRPr="00F738C4">
        <w:tab/>
        <w:t>Discussion on power saving scheme for XR</w:t>
      </w:r>
      <w:r w:rsidRPr="00F738C4">
        <w:tab/>
        <w:t>Samsung</w:t>
      </w:r>
      <w:r w:rsidRPr="00F738C4">
        <w:tab/>
        <w:t>discussion</w:t>
      </w:r>
      <w:r w:rsidRPr="00F738C4">
        <w:tab/>
        <w:t>Rel-18</w:t>
      </w:r>
      <w:r w:rsidRPr="00F738C4">
        <w:tab/>
        <w:t>NR_XR_enh</w:t>
      </w:r>
    </w:p>
    <w:p w14:paraId="092A69F0" w14:textId="2AD32F3C" w:rsidR="006A23B9" w:rsidRPr="00F738C4" w:rsidRDefault="006A23B9" w:rsidP="006A23B9">
      <w:pPr>
        <w:pStyle w:val="Doc-title"/>
      </w:pPr>
      <w:r w:rsidRPr="00F738C4">
        <w:t>R2-2305017</w:t>
      </w:r>
      <w:r w:rsidRPr="00F738C4">
        <w:tab/>
        <w:t>XR-specific power saving</w:t>
      </w:r>
      <w:r w:rsidRPr="00F738C4">
        <w:tab/>
        <w:t>ZTE Corporation, Sanechips</w:t>
      </w:r>
      <w:r w:rsidRPr="00F738C4">
        <w:tab/>
        <w:t>discussion</w:t>
      </w:r>
    </w:p>
    <w:p w14:paraId="3B2ED522" w14:textId="087C820C" w:rsidR="006A23B9" w:rsidRPr="00F738C4" w:rsidRDefault="006A23B9" w:rsidP="006A23B9">
      <w:pPr>
        <w:pStyle w:val="Doc-title"/>
      </w:pPr>
      <w:r w:rsidRPr="00F738C4">
        <w:t>R2-2305072</w:t>
      </w:r>
      <w:r w:rsidRPr="00F738C4">
        <w:tab/>
        <w:t>C-DRX enhancements for XR</w:t>
      </w:r>
      <w:r w:rsidRPr="00F738C4">
        <w:tab/>
        <w:t>Apple</w:t>
      </w:r>
      <w:r w:rsidRPr="00F738C4">
        <w:tab/>
        <w:t>discussion</w:t>
      </w:r>
      <w:r w:rsidRPr="00F738C4">
        <w:tab/>
        <w:t>Rel-18</w:t>
      </w:r>
      <w:r w:rsidRPr="00F738C4">
        <w:tab/>
        <w:t>NR_XR_enh-Core</w:t>
      </w:r>
    </w:p>
    <w:p w14:paraId="0EB354FE" w14:textId="7F7D76C4" w:rsidR="006A23B9" w:rsidRPr="00F738C4" w:rsidRDefault="006A23B9" w:rsidP="006A23B9">
      <w:pPr>
        <w:pStyle w:val="Doc-title"/>
      </w:pPr>
      <w:r w:rsidRPr="00F738C4">
        <w:t>R2-2305159</w:t>
      </w:r>
      <w:r w:rsidRPr="00F738C4">
        <w:tab/>
        <w:t>XR-specific power saving</w:t>
      </w:r>
      <w:r w:rsidRPr="00F738C4">
        <w:tab/>
        <w:t>InterDigital</w:t>
      </w:r>
      <w:r w:rsidRPr="00F738C4">
        <w:tab/>
        <w:t>discussion</w:t>
      </w:r>
      <w:r w:rsidRPr="00F738C4">
        <w:tab/>
        <w:t>Rel-18</w:t>
      </w:r>
      <w:r w:rsidRPr="00F738C4">
        <w:tab/>
        <w:t>NR_XR_enh-Core</w:t>
      </w:r>
    </w:p>
    <w:p w14:paraId="10D04D5F" w14:textId="1C8C338F" w:rsidR="006A23B9" w:rsidRPr="00F738C4" w:rsidRDefault="006A23B9" w:rsidP="006A23B9">
      <w:pPr>
        <w:pStyle w:val="Doc-title"/>
      </w:pPr>
      <w:r w:rsidRPr="00F738C4">
        <w:t>R2-2305367</w:t>
      </w:r>
      <w:r w:rsidRPr="00F738C4">
        <w:tab/>
        <w:t>Discussion on DRX enhancements for XR</w:t>
      </w:r>
      <w:r w:rsidRPr="00F738C4">
        <w:tab/>
        <w:t>FGI</w:t>
      </w:r>
      <w:r w:rsidRPr="00F738C4">
        <w:tab/>
        <w:t>discussion</w:t>
      </w:r>
    </w:p>
    <w:p w14:paraId="2234F8B9" w14:textId="6C4D4BA5" w:rsidR="006A23B9" w:rsidRPr="00F738C4" w:rsidRDefault="006A23B9" w:rsidP="006A23B9">
      <w:pPr>
        <w:pStyle w:val="Doc-title"/>
      </w:pPr>
      <w:r w:rsidRPr="00F738C4">
        <w:lastRenderedPageBreak/>
        <w:t>R2-2305456</w:t>
      </w:r>
      <w:r w:rsidRPr="00F738C4">
        <w:tab/>
        <w:t>Discussion on C-DRX enhancement for XR</w:t>
      </w:r>
      <w:r w:rsidRPr="00F738C4">
        <w:tab/>
        <w:t>NEC Corporation</w:t>
      </w:r>
      <w:r w:rsidRPr="00F738C4">
        <w:tab/>
        <w:t>discussion</w:t>
      </w:r>
      <w:r w:rsidRPr="00F738C4">
        <w:tab/>
        <w:t>Rel-18</w:t>
      </w:r>
      <w:r w:rsidRPr="00F738C4">
        <w:tab/>
        <w:t>NR_XR_enh-Core</w:t>
      </w:r>
    </w:p>
    <w:p w14:paraId="6536A86C" w14:textId="509B3B8D" w:rsidR="006A23B9" w:rsidRPr="00F738C4" w:rsidRDefault="006A23B9" w:rsidP="006A23B9">
      <w:pPr>
        <w:pStyle w:val="Doc-title"/>
      </w:pPr>
      <w:r w:rsidRPr="00F738C4">
        <w:t>R2-2305458</w:t>
      </w:r>
      <w:r w:rsidRPr="00F738C4">
        <w:tab/>
        <w:t>Discussion on DRX cycle alignment for XR</w:t>
      </w:r>
      <w:r w:rsidRPr="00F738C4">
        <w:tab/>
        <w:t>ITRI</w:t>
      </w:r>
      <w:r w:rsidRPr="00F738C4">
        <w:tab/>
        <w:t>discussion</w:t>
      </w:r>
      <w:r w:rsidRPr="00F738C4">
        <w:tab/>
        <w:t>NR_XR_enh-Core</w:t>
      </w:r>
    </w:p>
    <w:p w14:paraId="7CE8218E" w14:textId="5F64D2C6" w:rsidR="006A23B9" w:rsidRPr="00F738C4" w:rsidRDefault="006A23B9" w:rsidP="006A23B9">
      <w:pPr>
        <w:pStyle w:val="Doc-title"/>
      </w:pPr>
      <w:r w:rsidRPr="00F738C4">
        <w:t>R2-2305494</w:t>
      </w:r>
      <w:r w:rsidRPr="00F738C4">
        <w:tab/>
        <w:t>C-DRX Enhancements for XR Traffic</w:t>
      </w:r>
      <w:r w:rsidRPr="00F738C4">
        <w:tab/>
        <w:t>Intel Corporation</w:t>
      </w:r>
      <w:r w:rsidRPr="00F738C4">
        <w:tab/>
        <w:t>discussion</w:t>
      </w:r>
      <w:r w:rsidRPr="00F738C4">
        <w:tab/>
        <w:t>Rel-18</w:t>
      </w:r>
      <w:r w:rsidRPr="00F738C4">
        <w:tab/>
        <w:t>NR_XR_enh-Core</w:t>
      </w:r>
    </w:p>
    <w:p w14:paraId="705C3B1F" w14:textId="6E7C4318" w:rsidR="006A23B9" w:rsidRPr="00F738C4" w:rsidRDefault="006A23B9" w:rsidP="006A23B9">
      <w:pPr>
        <w:pStyle w:val="Doc-title"/>
      </w:pPr>
      <w:r w:rsidRPr="00F738C4">
        <w:t>R2-2305543</w:t>
      </w:r>
      <w:r w:rsidRPr="00F738C4">
        <w:tab/>
        <w:t>XR-specific power saving enhancement</w:t>
      </w:r>
      <w:r w:rsidRPr="00F738C4">
        <w:tab/>
        <w:t>Google Inc.</w:t>
      </w:r>
      <w:r w:rsidRPr="00F738C4">
        <w:tab/>
        <w:t>discussion</w:t>
      </w:r>
    </w:p>
    <w:p w14:paraId="1D54FBE4" w14:textId="5752B355" w:rsidR="006A23B9" w:rsidRPr="00F738C4" w:rsidRDefault="006A23B9" w:rsidP="006A23B9">
      <w:pPr>
        <w:pStyle w:val="Doc-title"/>
      </w:pPr>
      <w:r w:rsidRPr="00F738C4">
        <w:t>R2-2305593</w:t>
      </w:r>
      <w:r w:rsidRPr="00F738C4">
        <w:tab/>
        <w:t>Discussion on power saving aspects for XR</w:t>
      </w:r>
      <w:r w:rsidRPr="00F738C4">
        <w:tab/>
        <w:t>Continental Automotive</w:t>
      </w:r>
      <w:r w:rsidRPr="00F738C4">
        <w:tab/>
        <w:t>discussion</w:t>
      </w:r>
      <w:r w:rsidRPr="00F738C4">
        <w:tab/>
        <w:t>Rel-18</w:t>
      </w:r>
    </w:p>
    <w:p w14:paraId="60501565" w14:textId="5EC9EF61" w:rsidR="006A23B9" w:rsidRPr="00F738C4" w:rsidRDefault="006A23B9" w:rsidP="006A23B9">
      <w:pPr>
        <w:pStyle w:val="Doc-title"/>
      </w:pPr>
      <w:r w:rsidRPr="00F738C4">
        <w:t>R2-2305626</w:t>
      </w:r>
      <w:r w:rsidRPr="00F738C4">
        <w:tab/>
        <w:t>Discussion on the DRX enhancement</w:t>
      </w:r>
      <w:r w:rsidRPr="00F738C4">
        <w:tab/>
        <w:t>CMCC</w:t>
      </w:r>
      <w:r w:rsidRPr="00F738C4">
        <w:tab/>
        <w:t>discussion</w:t>
      </w:r>
      <w:r w:rsidRPr="00F738C4">
        <w:tab/>
        <w:t>Rel-18</w:t>
      </w:r>
      <w:r w:rsidRPr="00F738C4">
        <w:tab/>
        <w:t>NR_XR_enh-Core</w:t>
      </w:r>
    </w:p>
    <w:p w14:paraId="7B51AD0A" w14:textId="028FB312" w:rsidR="006A23B9" w:rsidRPr="00F738C4" w:rsidRDefault="006A23B9" w:rsidP="006A23B9">
      <w:pPr>
        <w:pStyle w:val="Doc-title"/>
      </w:pPr>
      <w:r w:rsidRPr="00F738C4">
        <w:t>R2-2305685</w:t>
      </w:r>
      <w:r w:rsidRPr="00F738C4">
        <w:tab/>
        <w:t>Discussion of DRX enhancement</w:t>
      </w:r>
      <w:r w:rsidRPr="00F738C4">
        <w:tab/>
        <w:t>Lenovo</w:t>
      </w:r>
      <w:r w:rsidRPr="00F738C4">
        <w:tab/>
        <w:t>discussion</w:t>
      </w:r>
      <w:r w:rsidRPr="00F738C4">
        <w:tab/>
        <w:t>Rel-18</w:t>
      </w:r>
    </w:p>
    <w:p w14:paraId="07684150" w14:textId="1E15CC91" w:rsidR="006A23B9" w:rsidRPr="00F738C4" w:rsidRDefault="006A23B9" w:rsidP="006A23B9">
      <w:pPr>
        <w:pStyle w:val="Doc-title"/>
      </w:pPr>
      <w:r w:rsidRPr="00F738C4">
        <w:t>R2-2305830</w:t>
      </w:r>
      <w:r w:rsidRPr="00F738C4">
        <w:tab/>
        <w:t>Discussion on XR-specific power saving</w:t>
      </w:r>
      <w:r w:rsidRPr="00F738C4">
        <w:tab/>
        <w:t>Ericsson</w:t>
      </w:r>
      <w:r w:rsidRPr="00F738C4">
        <w:tab/>
        <w:t>discussion</w:t>
      </w:r>
      <w:r w:rsidRPr="00F738C4">
        <w:tab/>
        <w:t>Rel-18</w:t>
      </w:r>
      <w:r w:rsidRPr="00F738C4">
        <w:tab/>
        <w:t>NR_XR_enh</w:t>
      </w:r>
    </w:p>
    <w:p w14:paraId="459E4419" w14:textId="2C6B9689" w:rsidR="006A23B9" w:rsidRPr="00F738C4" w:rsidRDefault="006A23B9" w:rsidP="006A23B9">
      <w:pPr>
        <w:pStyle w:val="Doc-title"/>
      </w:pPr>
      <w:r w:rsidRPr="00F738C4">
        <w:t>R2-2306143</w:t>
      </w:r>
      <w:r w:rsidRPr="00F738C4">
        <w:tab/>
        <w:t>DRX enhancement for power saving in XR</w:t>
      </w:r>
      <w:r w:rsidRPr="00F738C4">
        <w:tab/>
        <w:t>LG Electronics Inc.</w:t>
      </w:r>
      <w:r w:rsidRPr="00F738C4">
        <w:tab/>
        <w:t>discussion</w:t>
      </w:r>
      <w:r w:rsidRPr="00F738C4">
        <w:tab/>
        <w:t>Rel-18</w:t>
      </w:r>
      <w:r w:rsidRPr="00F738C4">
        <w:tab/>
        <w:t>NR_XR_enh-Core</w:t>
      </w:r>
    </w:p>
    <w:p w14:paraId="63A74919" w14:textId="77851E51" w:rsidR="006A23B9" w:rsidRPr="00F738C4" w:rsidRDefault="006A23B9" w:rsidP="006A23B9">
      <w:pPr>
        <w:pStyle w:val="Doc-title"/>
      </w:pPr>
      <w:r w:rsidRPr="00F738C4">
        <w:t>R2-2306203</w:t>
      </w:r>
      <w:r w:rsidRPr="00F738C4">
        <w:tab/>
        <w:t>Discussion on various frame rates supported for XR-specific power</w:t>
      </w:r>
      <w:r w:rsidRPr="00F738C4">
        <w:tab/>
        <w:t>III</w:t>
      </w:r>
      <w:r w:rsidRPr="00F738C4">
        <w:tab/>
        <w:t>discussion</w:t>
      </w:r>
    </w:p>
    <w:p w14:paraId="23AC3201" w14:textId="77777777" w:rsidR="006A23B9" w:rsidRPr="00F738C4" w:rsidRDefault="006A23B9" w:rsidP="006A23B9">
      <w:pPr>
        <w:pStyle w:val="Doc-text2"/>
        <w:ind w:left="0" w:firstLine="0"/>
      </w:pPr>
    </w:p>
    <w:p w14:paraId="200715C0" w14:textId="77777777" w:rsidR="006A23B9" w:rsidRPr="00F738C4" w:rsidRDefault="006A23B9" w:rsidP="006A23B9">
      <w:pPr>
        <w:pStyle w:val="Heading3"/>
      </w:pPr>
      <w:bookmarkStart w:id="349" w:name="_Toc142643981"/>
      <w:r w:rsidRPr="00F738C4">
        <w:t>7.5.4</w:t>
      </w:r>
      <w:r w:rsidRPr="00F738C4">
        <w:tab/>
        <w:t>XR-specific capacity improvements</w:t>
      </w:r>
      <w:bookmarkEnd w:id="349"/>
      <w:r w:rsidRPr="00F738C4">
        <w:t xml:space="preserve"> </w:t>
      </w:r>
    </w:p>
    <w:p w14:paraId="4ADA21DE" w14:textId="77777777" w:rsidR="006A23B9" w:rsidRPr="00F738C4" w:rsidRDefault="006A23B9" w:rsidP="006A23B9">
      <w:pPr>
        <w:pStyle w:val="Comments"/>
      </w:pPr>
      <w:r w:rsidRPr="00F738C4">
        <w:t xml:space="preserve">No documents should be submitted to 7.5.4. Please submit to 7.5.4.x </w:t>
      </w:r>
    </w:p>
    <w:p w14:paraId="2D52278D" w14:textId="66CE0746" w:rsidR="006A23B9" w:rsidRPr="00F738C4" w:rsidRDefault="006A23B9" w:rsidP="006A23B9">
      <w:pPr>
        <w:pStyle w:val="Heading4"/>
      </w:pPr>
      <w:bookmarkStart w:id="350" w:name="_Toc142643982"/>
      <w:r w:rsidRPr="00F738C4">
        <w:t>7.5.4.1</w:t>
      </w:r>
      <w:r w:rsidR="00B74E0B">
        <w:tab/>
      </w:r>
      <w:r w:rsidRPr="00F738C4">
        <w:t>BSR enhancements for XR</w:t>
      </w:r>
      <w:bookmarkEnd w:id="350"/>
    </w:p>
    <w:p w14:paraId="43C42743" w14:textId="77777777" w:rsidR="006A23B9" w:rsidRPr="00F738C4" w:rsidRDefault="006A23B9" w:rsidP="006A23B9">
      <w:pPr>
        <w:pStyle w:val="Comments"/>
      </w:pPr>
      <w:r w:rsidRPr="00F738C4">
        <w:t>Including discussion on delay status reporting: What does UE report for the remaining time and how is the reporting triggered? How does UE calculate the remaining time and what is the granularity of the reporting?</w:t>
      </w:r>
    </w:p>
    <w:p w14:paraId="5723036A" w14:textId="77777777" w:rsidR="006A23B9" w:rsidRPr="00F738C4" w:rsidRDefault="006A23B9" w:rsidP="006A23B9">
      <w:pPr>
        <w:pStyle w:val="Comments"/>
      </w:pPr>
      <w:r w:rsidRPr="00F738C4">
        <w:t>Including discussion on how to decide whether to use static or configured BSR tables for XR, explaining the details of the solutions, e.g. selection of BSR table, amount of needed new tables and how they are created (e.g. based on which distributions/parameters), analysis of quantization errors with the proposed solution, BSR MAC CE structure (e.g. extend/reuse current MAC CE format), etc.</w:t>
      </w:r>
    </w:p>
    <w:p w14:paraId="7546DDAF" w14:textId="77777777" w:rsidR="006A23B9" w:rsidRPr="00F738C4" w:rsidRDefault="006A23B9" w:rsidP="006A23B9">
      <w:pPr>
        <w:pStyle w:val="Comments"/>
      </w:pPr>
    </w:p>
    <w:p w14:paraId="3AB37D28" w14:textId="77777777" w:rsidR="006A23B9" w:rsidRPr="00F738C4" w:rsidRDefault="006A23B9" w:rsidP="006A23B9">
      <w:pPr>
        <w:pStyle w:val="BoldComments"/>
      </w:pPr>
      <w:r w:rsidRPr="00F738C4">
        <w:t>Online (Tuesday) (1) – Delay reporting</w:t>
      </w:r>
    </w:p>
    <w:p w14:paraId="12D547AB" w14:textId="77777777" w:rsidR="006A23B9" w:rsidRPr="00F738C4" w:rsidRDefault="006A23B9" w:rsidP="006A23B9">
      <w:pPr>
        <w:pStyle w:val="Comments"/>
      </w:pPr>
      <w:r w:rsidRPr="00F738C4">
        <w:t>Delay reporting:</w:t>
      </w:r>
    </w:p>
    <w:p w14:paraId="1B2B2053" w14:textId="4C48C3B3" w:rsidR="006A23B9" w:rsidRPr="00F738C4" w:rsidRDefault="006A23B9" w:rsidP="006A23B9">
      <w:pPr>
        <w:pStyle w:val="Doc-title"/>
      </w:pPr>
      <w:r w:rsidRPr="00F738C4">
        <w:t>R2-2304955</w:t>
      </w:r>
      <w:r w:rsidRPr="00F738C4">
        <w:tab/>
        <w:t>Discussions on delay information reporting</w:t>
      </w:r>
      <w:r w:rsidRPr="00F738C4">
        <w:tab/>
        <w:t>Fujitsu</w:t>
      </w:r>
      <w:r w:rsidRPr="00F738C4">
        <w:tab/>
        <w:t>discussion</w:t>
      </w:r>
      <w:r w:rsidRPr="00F738C4">
        <w:tab/>
        <w:t>Rel-18</w:t>
      </w:r>
      <w:r w:rsidRPr="00F738C4">
        <w:tab/>
        <w:t>NR_XR_enh-Core</w:t>
      </w:r>
    </w:p>
    <w:p w14:paraId="6083C247" w14:textId="77777777" w:rsidR="006A23B9" w:rsidRPr="00F738C4" w:rsidRDefault="006A23B9" w:rsidP="006A23B9">
      <w:pPr>
        <w:pStyle w:val="Doc-text2"/>
      </w:pPr>
      <w:r w:rsidRPr="00F738C4">
        <w:t>-</w:t>
      </w:r>
      <w:r w:rsidRPr="00F738C4">
        <w:tab/>
        <w:t>For P6, CMCC wonders how the remaining time information is derived based on P1? Fujitsu clarifies that P1 is about the calculation, while P6 is how the reference point of time is determined.</w:t>
      </w:r>
    </w:p>
    <w:p w14:paraId="39C10B7D" w14:textId="77777777" w:rsidR="006A23B9" w:rsidRPr="00F738C4" w:rsidRDefault="006A23B9" w:rsidP="006A23B9">
      <w:pPr>
        <w:pStyle w:val="Doc-text2"/>
      </w:pPr>
      <w:r w:rsidRPr="00F738C4">
        <w:t>-</w:t>
      </w:r>
      <w:r w:rsidRPr="00F738C4">
        <w:tab/>
        <w:t>Google thinks P1 uses the reference time when the BSR is generated. UE and network should have common understanding of that.</w:t>
      </w:r>
    </w:p>
    <w:p w14:paraId="3DE29141" w14:textId="77777777" w:rsidR="006A23B9" w:rsidRPr="00F738C4" w:rsidRDefault="006A23B9" w:rsidP="006A23B9">
      <w:pPr>
        <w:pStyle w:val="Doc-text2"/>
      </w:pPr>
    </w:p>
    <w:p w14:paraId="37EB3218" w14:textId="77777777" w:rsidR="006A23B9" w:rsidRPr="00F738C4" w:rsidRDefault="006A23B9" w:rsidP="006A23B9">
      <w:pPr>
        <w:pStyle w:val="Doc-text2"/>
        <w:rPr>
          <w:i/>
          <w:iCs/>
          <w:lang w:val="en-US"/>
        </w:rPr>
      </w:pPr>
      <w:r w:rsidRPr="00F738C4">
        <w:rPr>
          <w:i/>
          <w:iCs/>
          <w:lang w:val="en-US"/>
        </w:rPr>
        <w:t xml:space="preserve">Proposal 1: Remaining time is the PSDB of a PDU set minus the buffered time of the PDU set in PDCP and RLC. </w:t>
      </w:r>
    </w:p>
    <w:p w14:paraId="54EDA77F" w14:textId="77777777" w:rsidR="006A23B9" w:rsidRPr="00F738C4" w:rsidRDefault="006A23B9" w:rsidP="006A23B9">
      <w:pPr>
        <w:pStyle w:val="Doc-text2"/>
        <w:rPr>
          <w:i/>
          <w:iCs/>
          <w:lang w:val="en-US"/>
        </w:rPr>
      </w:pPr>
      <w:r w:rsidRPr="00F738C4">
        <w:rPr>
          <w:i/>
          <w:iCs/>
          <w:lang w:val="en-US"/>
        </w:rPr>
        <w:t>Proposal 6: The remaining time indicates the PSDB of a PDU set minus the buffered time of the PDU set in PDCP and RLC calculated at the initial transmission of the delay information report/BSR MAC CE.</w:t>
      </w:r>
    </w:p>
    <w:p w14:paraId="3C3F98BD" w14:textId="6EE5A06E" w:rsidR="006A23B9" w:rsidRPr="00F738C4" w:rsidRDefault="00EB06A2" w:rsidP="006A23B9">
      <w:pPr>
        <w:spacing w:afterLines="50" w:after="120"/>
        <w:jc w:val="center"/>
        <w:rPr>
          <w:i/>
          <w:iCs/>
        </w:rPr>
      </w:pPr>
      <w:r>
        <w:rPr>
          <w:i/>
          <w:iCs/>
        </w:rPr>
        <w:pict w14:anchorId="3F710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80.25pt">
            <v:imagedata r:id="rId11" o:title=""/>
          </v:shape>
        </w:pict>
      </w:r>
    </w:p>
    <w:p w14:paraId="6ED3702F" w14:textId="77777777" w:rsidR="006A23B9" w:rsidRPr="00F738C4" w:rsidRDefault="006A23B9" w:rsidP="006A23B9">
      <w:pPr>
        <w:spacing w:afterLines="50" w:after="120"/>
        <w:jc w:val="center"/>
        <w:rPr>
          <w:rFonts w:eastAsia="DengXian" w:cs="Arial"/>
          <w:i/>
          <w:iCs/>
          <w:lang w:eastAsia="zh-CN"/>
        </w:rPr>
      </w:pPr>
      <w:r w:rsidRPr="00F738C4">
        <w:rPr>
          <w:rFonts w:eastAsia="DengXian" w:cs="Arial"/>
          <w:i/>
          <w:iCs/>
          <w:lang w:eastAsia="zh-CN"/>
        </w:rPr>
        <w:t>Figure 2 Example of delay information generation and reporting</w:t>
      </w:r>
    </w:p>
    <w:p w14:paraId="4083BFFF" w14:textId="77777777" w:rsidR="006A23B9" w:rsidRPr="00F738C4" w:rsidRDefault="006A23B9" w:rsidP="006A23B9">
      <w:pPr>
        <w:pStyle w:val="Doc-text2"/>
        <w:rPr>
          <w:i/>
          <w:iCs/>
        </w:rPr>
      </w:pPr>
    </w:p>
    <w:p w14:paraId="19697C78" w14:textId="77777777" w:rsidR="006A23B9" w:rsidRPr="00F738C4" w:rsidRDefault="006A23B9" w:rsidP="006A23B9">
      <w:pPr>
        <w:pStyle w:val="Doc-text2"/>
        <w:rPr>
          <w:lang w:val="en-US"/>
        </w:rPr>
      </w:pPr>
      <w:r w:rsidRPr="00F738C4">
        <w:rPr>
          <w:lang w:val="en-US"/>
        </w:rPr>
        <w:t>-</w:t>
      </w:r>
      <w:r w:rsidRPr="00F738C4">
        <w:rPr>
          <w:lang w:val="en-US"/>
        </w:rPr>
        <w:tab/>
        <w:t>Nokia thinks this requires UE is aware of the PSDB. Thinks UE is only aware of the discard timer, so UE can use that instead of the PSDB. Discard timer could be different than the exact PSDB. Lenovo agrees and UE only cares about the discard timer. QC also agrees and thinks only the total time to schedule matters. Shoudl use discard timer.</w:t>
      </w:r>
    </w:p>
    <w:p w14:paraId="7ED8D178" w14:textId="77777777" w:rsidR="006A23B9" w:rsidRPr="00F738C4" w:rsidRDefault="006A23B9" w:rsidP="006A23B9">
      <w:pPr>
        <w:pStyle w:val="Doc-text2"/>
        <w:rPr>
          <w:lang w:val="en-US"/>
        </w:rPr>
      </w:pPr>
      <w:r w:rsidRPr="00F738C4">
        <w:rPr>
          <w:lang w:val="en-US"/>
        </w:rPr>
        <w:t>-</w:t>
      </w:r>
      <w:r w:rsidRPr="00F738C4">
        <w:rPr>
          <w:lang w:val="en-US"/>
        </w:rPr>
        <w:tab/>
        <w:t>Intel also agrees but since this is calcualted at the UE, it will be aggregated when reported to network.</w:t>
      </w:r>
    </w:p>
    <w:p w14:paraId="5EE8EC8A" w14:textId="77777777" w:rsidR="006A23B9" w:rsidRPr="00F738C4" w:rsidRDefault="006A23B9" w:rsidP="006A23B9">
      <w:pPr>
        <w:pStyle w:val="Doc-text2"/>
        <w:rPr>
          <w:lang w:val="en-US"/>
        </w:rPr>
      </w:pPr>
      <w:r w:rsidRPr="00F738C4">
        <w:rPr>
          <w:lang w:val="en-US"/>
        </w:rPr>
        <w:t>-</w:t>
      </w:r>
      <w:r w:rsidRPr="00F738C4">
        <w:rPr>
          <w:lang w:val="en-US"/>
        </w:rPr>
        <w:tab/>
        <w:t xml:space="preserve">Huawei thinks we should use PSDB instead of discard timer. This is because some frames may have longer discard values than others (I vs. P). Thinks we could have different discard timers </w:t>
      </w:r>
      <w:r w:rsidRPr="00F738C4">
        <w:rPr>
          <w:lang w:val="en-US"/>
        </w:rPr>
        <w:lastRenderedPageBreak/>
        <w:t>within PDU set. vivo thinks we could just report the buffered time. MTK thinks the current definition is correct. Thinks SA2 indicated there is only one value for discard timer.</w:t>
      </w:r>
    </w:p>
    <w:p w14:paraId="28C76564" w14:textId="77777777" w:rsidR="006A23B9" w:rsidRPr="00F738C4" w:rsidRDefault="006A23B9" w:rsidP="006A23B9">
      <w:pPr>
        <w:pStyle w:val="Doc-text2"/>
        <w:rPr>
          <w:lang w:val="en-US"/>
        </w:rPr>
      </w:pPr>
      <w:r w:rsidRPr="00F738C4">
        <w:rPr>
          <w:lang w:val="en-US"/>
        </w:rPr>
        <w:t>-</w:t>
      </w:r>
      <w:r w:rsidRPr="00F738C4">
        <w:rPr>
          <w:lang w:val="en-US"/>
        </w:rPr>
        <w:tab/>
        <w:t>Samsung thinks we should use “remaining PDCP discard timer”. LGE thinks PDCP doesn’t know the PSDB and only works based on the discard timer. IDT wonders if this is for only one PDU or for all PDUs? LGE thinks this depends on how we design the reporting. Ericson thinks we should have the shortest time. Intel thinks we could have PDUs arriving at different times, which can impact what UE reports. Should address all scenarios.</w:t>
      </w:r>
    </w:p>
    <w:p w14:paraId="04897F74" w14:textId="77777777" w:rsidR="006A23B9" w:rsidRPr="00F738C4" w:rsidRDefault="006A23B9" w:rsidP="006A23B9">
      <w:pPr>
        <w:pStyle w:val="Doc-text2"/>
        <w:rPr>
          <w:lang w:val="en-US"/>
        </w:rPr>
      </w:pPr>
      <w:r w:rsidRPr="00F738C4">
        <w:rPr>
          <w:lang w:val="en-US"/>
        </w:rPr>
        <w:t>-</w:t>
      </w:r>
      <w:r w:rsidRPr="00F738C4">
        <w:rPr>
          <w:lang w:val="en-US"/>
        </w:rPr>
        <w:tab/>
        <w:t>LGE thinks we haven’t agreed this is sent using MAC CE. ZTE wonders why the proposal says this? LGE thinks UE may not need to calculate anything. Samsung thinks “transmitted” implies unspecified time. Apple thinks we need to consider CG cases as well.</w:t>
      </w:r>
    </w:p>
    <w:p w14:paraId="29EB3B9D" w14:textId="77777777" w:rsidR="006A23B9" w:rsidRPr="00F738C4" w:rsidRDefault="006A23B9" w:rsidP="006A23B9">
      <w:pPr>
        <w:pStyle w:val="Doc-text2"/>
        <w:rPr>
          <w:i/>
          <w:iCs/>
          <w:lang w:val="en-US"/>
        </w:rPr>
      </w:pPr>
    </w:p>
    <w:p w14:paraId="405AD1E6" w14:textId="77777777" w:rsidR="006A23B9" w:rsidRPr="00F738C4" w:rsidRDefault="006A23B9" w:rsidP="006A23B9">
      <w:pPr>
        <w:pStyle w:val="Agreement"/>
        <w:tabs>
          <w:tab w:val="clear" w:pos="9990"/>
        </w:tabs>
        <w:overflowPunct/>
        <w:autoSpaceDE/>
        <w:autoSpaceDN/>
        <w:adjustRightInd/>
        <w:ind w:left="1619" w:hanging="360"/>
        <w:textAlignment w:val="auto"/>
        <w:rPr>
          <w:lang w:val="en-US"/>
        </w:rPr>
      </w:pPr>
      <w:r w:rsidRPr="00F738C4">
        <w:rPr>
          <w:lang w:val="en-US"/>
        </w:rPr>
        <w:t>1: UE calculates the remaining time based on the PDCP discard timer value. FFS if UE reports one or multiple values. FFS how this is modelled in PDCP specification. FFS which UEs support this.</w:t>
      </w:r>
    </w:p>
    <w:p w14:paraId="7733328D" w14:textId="77777777" w:rsidR="006A23B9" w:rsidRPr="00F738C4" w:rsidRDefault="006A23B9" w:rsidP="006A23B9">
      <w:pPr>
        <w:pStyle w:val="Agreement"/>
        <w:tabs>
          <w:tab w:val="clear" w:pos="9990"/>
        </w:tabs>
        <w:overflowPunct/>
        <w:autoSpaceDE/>
        <w:autoSpaceDN/>
        <w:adjustRightInd/>
        <w:ind w:left="1619" w:hanging="360"/>
        <w:textAlignment w:val="auto"/>
        <w:rPr>
          <w:lang w:val="en-US"/>
        </w:rPr>
      </w:pPr>
      <w:r w:rsidRPr="00F738C4">
        <w:rPr>
          <w:lang w:val="en-US"/>
        </w:rPr>
        <w:t>When/if UE reports remaining time, the reference time for the remaining time is determined from the point of the first transmission of the information. FFS if intra-UE prioritization can impact this.</w:t>
      </w:r>
    </w:p>
    <w:p w14:paraId="02274ECD" w14:textId="77777777" w:rsidR="006A23B9" w:rsidRPr="00F738C4" w:rsidRDefault="006A23B9" w:rsidP="006A23B9">
      <w:pPr>
        <w:pStyle w:val="Doc-text2"/>
        <w:rPr>
          <w:i/>
          <w:iCs/>
          <w:lang w:val="en-US"/>
        </w:rPr>
      </w:pPr>
    </w:p>
    <w:p w14:paraId="3906C073" w14:textId="77777777" w:rsidR="006A23B9" w:rsidRPr="00F738C4" w:rsidRDefault="006A23B9" w:rsidP="006A23B9">
      <w:pPr>
        <w:pStyle w:val="Doc-text2"/>
        <w:rPr>
          <w:i/>
          <w:iCs/>
          <w:lang w:val="en-US"/>
        </w:rPr>
      </w:pPr>
    </w:p>
    <w:p w14:paraId="5311DB8A" w14:textId="77777777" w:rsidR="006A23B9" w:rsidRPr="00F738C4" w:rsidRDefault="006A23B9" w:rsidP="006A23B9">
      <w:pPr>
        <w:pStyle w:val="Doc-text2"/>
        <w:rPr>
          <w:i/>
          <w:iCs/>
          <w:lang w:val="en-US"/>
        </w:rPr>
      </w:pPr>
      <w:r w:rsidRPr="00F738C4">
        <w:rPr>
          <w:i/>
          <w:iCs/>
          <w:lang w:val="en-US"/>
        </w:rPr>
        <w:t xml:space="preserve">Proposal 2: The data volume corresponding to the remaining time is the total amount of PDCP data and RLC data corresponding to the remaining time. </w:t>
      </w:r>
    </w:p>
    <w:p w14:paraId="6F200CDB" w14:textId="77777777" w:rsidR="006A23B9" w:rsidRPr="00F738C4" w:rsidRDefault="006A23B9" w:rsidP="006A23B9">
      <w:pPr>
        <w:pStyle w:val="Doc-text2"/>
        <w:rPr>
          <w:i/>
          <w:iCs/>
          <w:lang w:val="en-US"/>
        </w:rPr>
      </w:pPr>
      <w:r w:rsidRPr="00F738C4">
        <w:rPr>
          <w:i/>
          <w:iCs/>
          <w:lang w:val="en-US"/>
        </w:rPr>
        <w:t xml:space="preserve">Proposal 3: When the remaining time of a PDU set is lower than a threshold, a delay information report or a BSR (if extension of BSR is agreed for delay information report) is triggered.  </w:t>
      </w:r>
    </w:p>
    <w:p w14:paraId="3B9A1197" w14:textId="77777777" w:rsidR="006A23B9" w:rsidRPr="00F738C4" w:rsidRDefault="006A23B9" w:rsidP="006A23B9">
      <w:pPr>
        <w:pStyle w:val="Doc-text2"/>
        <w:rPr>
          <w:i/>
          <w:iCs/>
          <w:lang w:val="en-US"/>
        </w:rPr>
      </w:pPr>
    </w:p>
    <w:p w14:paraId="20A19437" w14:textId="77777777" w:rsidR="006A23B9" w:rsidRPr="00F738C4" w:rsidRDefault="006A23B9" w:rsidP="006A23B9">
      <w:pPr>
        <w:pStyle w:val="Doc-text2"/>
        <w:rPr>
          <w:i/>
          <w:iCs/>
          <w:lang w:val="en-US"/>
        </w:rPr>
      </w:pPr>
      <w:r w:rsidRPr="00F738C4">
        <w:rPr>
          <w:i/>
          <w:iCs/>
          <w:lang w:val="en-US"/>
        </w:rPr>
        <w:t xml:space="preserve">Proposal 4: The index indicating a range of the remaining time can be included in the delay information report. </w:t>
      </w:r>
    </w:p>
    <w:p w14:paraId="71BFCAF5" w14:textId="77777777" w:rsidR="006A23B9" w:rsidRPr="00F738C4" w:rsidRDefault="006A23B9" w:rsidP="006A23B9">
      <w:pPr>
        <w:pStyle w:val="Doc-text2"/>
        <w:rPr>
          <w:i/>
          <w:iCs/>
          <w:lang w:val="en-US"/>
        </w:rPr>
      </w:pPr>
      <w:r w:rsidRPr="00F738C4">
        <w:rPr>
          <w:i/>
          <w:iCs/>
          <w:lang w:val="en-US"/>
        </w:rPr>
        <w:t xml:space="preserve">Proposal 5: A table for including the index of the remaining time and the corresponding range of the remaining time is defined in MAC specification. </w:t>
      </w:r>
    </w:p>
    <w:p w14:paraId="65DA160F" w14:textId="77777777" w:rsidR="006A23B9" w:rsidRPr="00F738C4" w:rsidRDefault="006A23B9" w:rsidP="006A23B9">
      <w:pPr>
        <w:pStyle w:val="Doc-text2"/>
        <w:rPr>
          <w:i/>
          <w:iCs/>
          <w:lang w:val="en-US"/>
        </w:rPr>
      </w:pPr>
    </w:p>
    <w:p w14:paraId="7A8D1D6E" w14:textId="77777777" w:rsidR="006A23B9" w:rsidRPr="00F738C4" w:rsidRDefault="006A23B9" w:rsidP="006A23B9">
      <w:pPr>
        <w:pStyle w:val="Doc-text2"/>
        <w:rPr>
          <w:i/>
          <w:iCs/>
        </w:rPr>
      </w:pPr>
    </w:p>
    <w:p w14:paraId="12AEF8F4" w14:textId="77777777" w:rsidR="006A23B9" w:rsidRPr="00F738C4" w:rsidRDefault="006A23B9" w:rsidP="006A23B9">
      <w:pPr>
        <w:pStyle w:val="Doc-text2"/>
      </w:pPr>
    </w:p>
    <w:p w14:paraId="5D916302" w14:textId="77777777" w:rsidR="006A23B9" w:rsidRPr="00F738C4" w:rsidRDefault="006A23B9" w:rsidP="006A23B9">
      <w:pPr>
        <w:pStyle w:val="Comments"/>
      </w:pPr>
    </w:p>
    <w:p w14:paraId="2D9030AC" w14:textId="77777777" w:rsidR="006A23B9" w:rsidRPr="00F738C4" w:rsidRDefault="006A23B9" w:rsidP="006A23B9">
      <w:pPr>
        <w:pStyle w:val="BoldComments"/>
      </w:pPr>
      <w:r w:rsidRPr="00F738C4">
        <w:t xml:space="preserve">Online (Tuesday) (2) – Static vs. configured BSR tables </w:t>
      </w:r>
    </w:p>
    <w:p w14:paraId="0FA8145F" w14:textId="77777777" w:rsidR="006A23B9" w:rsidRPr="00F738C4" w:rsidRDefault="006A23B9" w:rsidP="006A23B9">
      <w:pPr>
        <w:pStyle w:val="Comments"/>
      </w:pPr>
      <w:r w:rsidRPr="00F738C4">
        <w:t>BSR tables:</w:t>
      </w:r>
    </w:p>
    <w:p w14:paraId="3E224AD7" w14:textId="184A08C4" w:rsidR="006A23B9" w:rsidRPr="00F738C4" w:rsidRDefault="006A23B9" w:rsidP="006A23B9">
      <w:pPr>
        <w:pStyle w:val="Doc-title"/>
      </w:pPr>
      <w:r w:rsidRPr="00F738C4">
        <w:t>R2-2305149</w:t>
      </w:r>
      <w:r w:rsidRPr="00F738C4">
        <w:tab/>
        <w:t>New BS table(s) and BSR trigger(s)</w:t>
      </w:r>
      <w:r w:rsidRPr="00F738C4">
        <w:tab/>
        <w:t>NEC</w:t>
      </w:r>
      <w:r w:rsidRPr="00F738C4">
        <w:tab/>
        <w:t>discussion</w:t>
      </w:r>
      <w:r w:rsidRPr="00F738C4">
        <w:tab/>
        <w:t>Rel-18</w:t>
      </w:r>
      <w:r w:rsidRPr="00F738C4">
        <w:tab/>
        <w:t>FS_NR_XR_enh</w:t>
      </w:r>
    </w:p>
    <w:p w14:paraId="449DFB23" w14:textId="77777777" w:rsidR="006A23B9" w:rsidRPr="00F738C4" w:rsidRDefault="006A23B9" w:rsidP="006A23B9">
      <w:pPr>
        <w:pStyle w:val="Doc-text2"/>
      </w:pPr>
    </w:p>
    <w:p w14:paraId="7BB8502B" w14:textId="77777777" w:rsidR="006A23B9" w:rsidRPr="00F738C4" w:rsidRDefault="006A23B9" w:rsidP="006A23B9">
      <w:pPr>
        <w:pStyle w:val="Doc-text2"/>
        <w:rPr>
          <w:i/>
          <w:iCs/>
          <w:u w:val="single"/>
        </w:rPr>
      </w:pPr>
      <w:r w:rsidRPr="00F738C4">
        <w:rPr>
          <w:i/>
          <w:iCs/>
          <w:u w:val="single"/>
        </w:rPr>
        <w:t>BSR table generation</w:t>
      </w:r>
    </w:p>
    <w:p w14:paraId="68E87562" w14:textId="77777777" w:rsidR="006A23B9" w:rsidRPr="00F738C4" w:rsidRDefault="006A23B9" w:rsidP="006A23B9">
      <w:pPr>
        <w:pStyle w:val="Doc-text2"/>
        <w:rPr>
          <w:i/>
          <w:iCs/>
          <w:lang w:val="x-none"/>
        </w:rPr>
      </w:pPr>
      <w:r w:rsidRPr="00F738C4">
        <w:rPr>
          <w:i/>
          <w:iCs/>
          <w:lang w:val="x-none"/>
        </w:rPr>
        <w:t>Proposal 1</w:t>
      </w:r>
      <w:r w:rsidRPr="00F738C4">
        <w:rPr>
          <w:i/>
          <w:iCs/>
          <w:lang w:val="x-none"/>
        </w:rPr>
        <w:tab/>
        <w:t xml:space="preserve">New BS table is generated based on gNB’s configuration </w:t>
      </w:r>
    </w:p>
    <w:p w14:paraId="38EC22DE" w14:textId="77777777" w:rsidR="006A23B9" w:rsidRPr="00F738C4" w:rsidRDefault="006A23B9" w:rsidP="006A23B9">
      <w:pPr>
        <w:pStyle w:val="Doc-text2"/>
        <w:rPr>
          <w:i/>
          <w:iCs/>
          <w:lang w:val="x-none"/>
        </w:rPr>
      </w:pPr>
    </w:p>
    <w:p w14:paraId="56027890" w14:textId="77777777" w:rsidR="006A23B9" w:rsidRPr="00F738C4" w:rsidRDefault="006A23B9" w:rsidP="006A23B9">
      <w:pPr>
        <w:pStyle w:val="Doc-text2"/>
        <w:rPr>
          <w:i/>
          <w:iCs/>
          <w:u w:val="single"/>
          <w:lang w:val="x-none"/>
        </w:rPr>
      </w:pPr>
      <w:r w:rsidRPr="00F738C4">
        <w:rPr>
          <w:i/>
          <w:iCs/>
          <w:u w:val="single"/>
          <w:lang w:val="x-none"/>
        </w:rPr>
        <w:t>For BS configuration:</w:t>
      </w:r>
    </w:p>
    <w:p w14:paraId="37D804F4" w14:textId="77777777" w:rsidR="006A23B9" w:rsidRPr="00F738C4" w:rsidRDefault="006A23B9" w:rsidP="006A23B9">
      <w:pPr>
        <w:pStyle w:val="Doc-text2"/>
        <w:rPr>
          <w:i/>
          <w:iCs/>
          <w:lang w:val="x-none"/>
        </w:rPr>
      </w:pPr>
      <w:r w:rsidRPr="00F738C4">
        <w:rPr>
          <w:i/>
          <w:iCs/>
          <w:lang w:val="x-none"/>
        </w:rPr>
        <w:t>Proposal 2</w:t>
      </w:r>
      <w:r w:rsidRPr="00F738C4">
        <w:rPr>
          <w:i/>
          <w:iCs/>
          <w:lang w:val="x-none"/>
        </w:rPr>
        <w:tab/>
        <w:t>In addition to legacy BS table(s), Network configure at most one additional BS table a LCG is eligible to use. Different BS table can be configured for different LCG</w:t>
      </w:r>
    </w:p>
    <w:p w14:paraId="7542D9E8" w14:textId="77777777" w:rsidR="006A23B9" w:rsidRPr="00F738C4" w:rsidRDefault="006A23B9" w:rsidP="006A23B9">
      <w:pPr>
        <w:pStyle w:val="Doc-text2"/>
        <w:rPr>
          <w:i/>
          <w:iCs/>
          <w:lang w:val="x-none"/>
        </w:rPr>
      </w:pPr>
      <w:r w:rsidRPr="00F738C4">
        <w:rPr>
          <w:i/>
          <w:iCs/>
          <w:lang w:val="x-none"/>
        </w:rPr>
        <w:t>Proposal 3</w:t>
      </w:r>
      <w:r w:rsidRPr="00F738C4">
        <w:rPr>
          <w:i/>
          <w:iCs/>
          <w:lang w:val="x-none"/>
        </w:rPr>
        <w:tab/>
        <w:t>Network configure Bmin and step size X for each new BS table. (Bmax is equal to Bmin+ X*number of codepoints)</w:t>
      </w:r>
    </w:p>
    <w:p w14:paraId="20AE8E3F" w14:textId="77777777" w:rsidR="006A23B9" w:rsidRPr="00F738C4" w:rsidRDefault="006A23B9" w:rsidP="006A23B9">
      <w:pPr>
        <w:pStyle w:val="Doc-text2"/>
        <w:rPr>
          <w:i/>
          <w:iCs/>
          <w:lang w:val="x-none"/>
        </w:rPr>
      </w:pPr>
    </w:p>
    <w:p w14:paraId="6393CF31" w14:textId="77777777" w:rsidR="006A23B9" w:rsidRPr="00F738C4" w:rsidRDefault="006A23B9" w:rsidP="006A23B9">
      <w:pPr>
        <w:pStyle w:val="Doc-text2"/>
        <w:rPr>
          <w:i/>
          <w:iCs/>
          <w:u w:val="single"/>
          <w:lang w:val="x-none"/>
        </w:rPr>
      </w:pPr>
      <w:r w:rsidRPr="00F738C4">
        <w:rPr>
          <w:i/>
          <w:iCs/>
          <w:u w:val="single"/>
          <w:lang w:val="x-none"/>
        </w:rPr>
        <w:t>For BSR MAC CE:</w:t>
      </w:r>
    </w:p>
    <w:p w14:paraId="38806F81" w14:textId="77777777" w:rsidR="006A23B9" w:rsidRPr="00F738C4" w:rsidRDefault="006A23B9" w:rsidP="006A23B9">
      <w:pPr>
        <w:pStyle w:val="Doc-text2"/>
        <w:rPr>
          <w:i/>
          <w:iCs/>
          <w:lang w:val="x-none"/>
        </w:rPr>
      </w:pPr>
      <w:r w:rsidRPr="00F738C4">
        <w:rPr>
          <w:i/>
          <w:iCs/>
          <w:lang w:val="x-none"/>
        </w:rPr>
        <w:t>Proposal 4</w:t>
      </w:r>
      <w:r w:rsidRPr="00F738C4">
        <w:rPr>
          <w:i/>
          <w:iCs/>
          <w:lang w:val="x-none"/>
        </w:rPr>
        <w:tab/>
        <w:t xml:space="preserve">Per LCG BS report is taken as baseline. Higher granularity than per LCG BS report can be discussed together with remaining delay report. </w:t>
      </w:r>
    </w:p>
    <w:p w14:paraId="32428680" w14:textId="77777777" w:rsidR="006A23B9" w:rsidRPr="00F738C4" w:rsidRDefault="006A23B9" w:rsidP="006A23B9">
      <w:pPr>
        <w:pStyle w:val="Doc-text2"/>
        <w:rPr>
          <w:i/>
          <w:iCs/>
          <w:lang w:val="x-none"/>
        </w:rPr>
      </w:pPr>
      <w:r w:rsidRPr="00F738C4">
        <w:rPr>
          <w:i/>
          <w:iCs/>
          <w:lang w:val="x-none"/>
        </w:rPr>
        <w:t>Observation 1: it should be possible not to apply new BS table for SRB(s) and DRB not for XR traffic</w:t>
      </w:r>
    </w:p>
    <w:p w14:paraId="3D2E9FC9" w14:textId="77777777" w:rsidR="006A23B9" w:rsidRPr="00F738C4" w:rsidRDefault="006A23B9" w:rsidP="006A23B9">
      <w:pPr>
        <w:pStyle w:val="Doc-text2"/>
        <w:rPr>
          <w:i/>
          <w:iCs/>
          <w:lang w:val="x-none"/>
        </w:rPr>
      </w:pPr>
      <w:r w:rsidRPr="00F738C4">
        <w:rPr>
          <w:i/>
          <w:iCs/>
          <w:lang w:val="x-none"/>
        </w:rPr>
        <w:t>Observation 2: UE should be able to fall back to legacy BS table(s) for a LCG which is configured/enabled with new BS table (e.g., in case the buffer size becomes small after being scheduled)</w:t>
      </w:r>
    </w:p>
    <w:p w14:paraId="40B4C034" w14:textId="77777777" w:rsidR="006A23B9" w:rsidRPr="00F738C4" w:rsidRDefault="006A23B9" w:rsidP="006A23B9">
      <w:pPr>
        <w:pStyle w:val="Doc-text2"/>
        <w:rPr>
          <w:i/>
          <w:iCs/>
          <w:lang w:val="x-none"/>
        </w:rPr>
      </w:pPr>
      <w:r w:rsidRPr="00F738C4">
        <w:rPr>
          <w:i/>
          <w:iCs/>
          <w:lang w:val="x-none"/>
        </w:rPr>
        <w:t>Proposal 5</w:t>
      </w:r>
      <w:r w:rsidRPr="00F738C4">
        <w:rPr>
          <w:i/>
          <w:iCs/>
          <w:lang w:val="x-none"/>
        </w:rPr>
        <w:tab/>
        <w:t>BS table indication per LCG is introduced in BSR MAC CE, to enable UE to switch BS table depending on the buffer size</w:t>
      </w:r>
    </w:p>
    <w:p w14:paraId="713E7117" w14:textId="77777777" w:rsidR="006A23B9" w:rsidRPr="00F738C4" w:rsidRDefault="006A23B9" w:rsidP="006A23B9">
      <w:pPr>
        <w:pStyle w:val="Doc-text2"/>
        <w:rPr>
          <w:i/>
          <w:iCs/>
          <w:lang w:val="x-none"/>
        </w:rPr>
      </w:pPr>
      <w:r w:rsidRPr="00F738C4">
        <w:rPr>
          <w:i/>
          <w:iCs/>
          <w:lang w:val="x-none"/>
        </w:rPr>
        <w:t>Proposal 6</w:t>
      </w:r>
      <w:r w:rsidRPr="00F738C4">
        <w:rPr>
          <w:i/>
          <w:iCs/>
          <w:lang w:val="x-none"/>
        </w:rPr>
        <w:tab/>
        <w:t>For a long or long truncated BSR MAC CE, BS field has fixed length of 8 bits.</w:t>
      </w:r>
    </w:p>
    <w:p w14:paraId="03857645" w14:textId="77777777" w:rsidR="006A23B9" w:rsidRPr="00F738C4" w:rsidRDefault="006A23B9" w:rsidP="006A23B9">
      <w:pPr>
        <w:pStyle w:val="Doc-text2"/>
        <w:rPr>
          <w:i/>
          <w:iCs/>
          <w:lang w:val="x-none"/>
        </w:rPr>
      </w:pPr>
      <w:r w:rsidRPr="00F738C4">
        <w:rPr>
          <w:i/>
          <w:iCs/>
          <w:lang w:val="x-none"/>
        </w:rPr>
        <w:t>Proposal 7</w:t>
      </w:r>
      <w:r w:rsidRPr="00F738C4">
        <w:rPr>
          <w:i/>
          <w:iCs/>
          <w:lang w:val="x-none"/>
        </w:rPr>
        <w:tab/>
        <w:t>if new BS table is configured/enabled for a LCG, for a short or short truncated BSR MAC CE, BS field has fixed length of 8 bits too, either legacy or new 8bit BS table could be used.</w:t>
      </w:r>
    </w:p>
    <w:p w14:paraId="3216F2BC" w14:textId="77777777" w:rsidR="006A23B9" w:rsidRPr="00F738C4" w:rsidRDefault="006A23B9" w:rsidP="006A23B9">
      <w:pPr>
        <w:pStyle w:val="Doc-text2"/>
        <w:rPr>
          <w:i/>
          <w:iCs/>
          <w:lang w:val="x-none"/>
        </w:rPr>
      </w:pPr>
    </w:p>
    <w:p w14:paraId="356ADC95" w14:textId="77777777" w:rsidR="006A23B9" w:rsidRPr="00F738C4" w:rsidRDefault="006A23B9" w:rsidP="006A23B9">
      <w:pPr>
        <w:pStyle w:val="Doc-text2"/>
        <w:rPr>
          <w:i/>
          <w:iCs/>
          <w:u w:val="single"/>
          <w:lang w:val="x-none"/>
        </w:rPr>
      </w:pPr>
      <w:r w:rsidRPr="00F738C4">
        <w:rPr>
          <w:i/>
          <w:iCs/>
          <w:u w:val="single"/>
          <w:lang w:val="x-none"/>
        </w:rPr>
        <w:t>Regarding new BSR trigger(s):</w:t>
      </w:r>
    </w:p>
    <w:p w14:paraId="5F9D0224" w14:textId="77777777" w:rsidR="006A23B9" w:rsidRPr="00F738C4" w:rsidRDefault="006A23B9" w:rsidP="006A23B9">
      <w:pPr>
        <w:pStyle w:val="Doc-text2"/>
        <w:rPr>
          <w:i/>
          <w:iCs/>
          <w:lang w:val="x-none"/>
        </w:rPr>
      </w:pPr>
      <w:r w:rsidRPr="00F738C4">
        <w:rPr>
          <w:i/>
          <w:iCs/>
          <w:lang w:val="x-none"/>
        </w:rPr>
        <w:lastRenderedPageBreak/>
        <w:t>Proposal 8</w:t>
      </w:r>
      <w:r w:rsidRPr="00F738C4">
        <w:rPr>
          <w:i/>
          <w:iCs/>
          <w:lang w:val="x-none"/>
        </w:rPr>
        <w:tab/>
        <w:t xml:space="preserve">Introduce new BSR trigger based on unknown/unexpected buffer size change(not due to being scheduled, but due to discard or additional data arrival) </w:t>
      </w:r>
    </w:p>
    <w:p w14:paraId="2567F9E5" w14:textId="77777777" w:rsidR="006A23B9" w:rsidRPr="00F738C4" w:rsidRDefault="006A23B9" w:rsidP="006A23B9">
      <w:pPr>
        <w:pStyle w:val="Doc-text2"/>
        <w:rPr>
          <w:i/>
          <w:iCs/>
          <w:lang w:val="x-none"/>
        </w:rPr>
      </w:pPr>
      <w:r w:rsidRPr="00F738C4">
        <w:rPr>
          <w:i/>
          <w:iCs/>
          <w:lang w:val="x-none"/>
        </w:rPr>
        <w:t>Proposal 9</w:t>
      </w:r>
      <w:r w:rsidRPr="00F738C4">
        <w:rPr>
          <w:i/>
          <w:iCs/>
          <w:lang w:val="x-none"/>
        </w:rPr>
        <w:tab/>
        <w:t>Introduce new BSR trigger based on UL grant size is bigger than a threshold</w:t>
      </w:r>
    </w:p>
    <w:p w14:paraId="20EA7F5D"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Focus on P1-3</w:t>
      </w:r>
    </w:p>
    <w:p w14:paraId="5F24DCF6" w14:textId="77777777" w:rsidR="006A23B9" w:rsidRPr="00F738C4" w:rsidRDefault="006A23B9" w:rsidP="006A23B9">
      <w:pPr>
        <w:pStyle w:val="Doc-text2"/>
      </w:pPr>
    </w:p>
    <w:p w14:paraId="243DC2D4" w14:textId="362E2902" w:rsidR="006A23B9" w:rsidRPr="00F738C4" w:rsidRDefault="006A23B9" w:rsidP="006A23B9">
      <w:pPr>
        <w:pStyle w:val="Doc-title"/>
      </w:pPr>
      <w:r w:rsidRPr="00F738C4">
        <w:t>R2-2304711</w:t>
      </w:r>
      <w:r w:rsidRPr="00F738C4">
        <w:tab/>
        <w:t>BSR and delay status report for XR</w:t>
      </w:r>
      <w:r w:rsidRPr="00F738C4">
        <w:tab/>
        <w:t>Qualcomm Incorporated</w:t>
      </w:r>
      <w:r w:rsidRPr="00F738C4">
        <w:tab/>
        <w:t>discussion</w:t>
      </w:r>
      <w:r w:rsidRPr="00F738C4">
        <w:tab/>
        <w:t>Rel-18</w:t>
      </w:r>
      <w:r w:rsidRPr="00F738C4">
        <w:tab/>
        <w:t>NR_XR_enh-Core</w:t>
      </w:r>
    </w:p>
    <w:p w14:paraId="70680359" w14:textId="77777777" w:rsidR="006A23B9" w:rsidRPr="00F738C4" w:rsidRDefault="006A23B9" w:rsidP="006A23B9">
      <w:pPr>
        <w:pStyle w:val="Doc-text2"/>
        <w:rPr>
          <w:i/>
          <w:iCs/>
          <w:u w:val="single"/>
        </w:rPr>
      </w:pPr>
      <w:r w:rsidRPr="00F738C4">
        <w:rPr>
          <w:i/>
          <w:iCs/>
          <w:u w:val="single"/>
        </w:rPr>
        <w:t>New BSR table</w:t>
      </w:r>
    </w:p>
    <w:p w14:paraId="61556058" w14:textId="77777777" w:rsidR="006A23B9" w:rsidRPr="00F738C4" w:rsidRDefault="006A23B9" w:rsidP="006A23B9">
      <w:pPr>
        <w:pStyle w:val="Doc-text2"/>
        <w:rPr>
          <w:i/>
          <w:iCs/>
        </w:rPr>
      </w:pPr>
      <w:r w:rsidRPr="00F738C4">
        <w:rPr>
          <w:i/>
          <w:iCs/>
        </w:rPr>
        <w:t xml:space="preserve">Observation 1. </w:t>
      </w:r>
      <w:r w:rsidRPr="00F738C4">
        <w:rPr>
          <w:i/>
          <w:iCs/>
        </w:rPr>
        <w:tab/>
        <w:t xml:space="preserve">It is possible to define a single new BSR table that achieves an average quantization error of ~1% as follows: </w:t>
      </w:r>
    </w:p>
    <w:p w14:paraId="235E0948" w14:textId="77777777" w:rsidR="006A23B9" w:rsidRPr="00F738C4" w:rsidRDefault="006A23B9" w:rsidP="006A23B9">
      <w:pPr>
        <w:pStyle w:val="Doc-text2"/>
        <w:rPr>
          <w:i/>
          <w:iCs/>
        </w:rPr>
      </w:pPr>
      <w:r w:rsidRPr="00F738C4">
        <w:rPr>
          <w:i/>
          <w:iCs/>
        </w:rPr>
        <w:t>•</w:t>
      </w:r>
      <w:r w:rsidRPr="00F738C4">
        <w:rPr>
          <w:i/>
          <w:iCs/>
        </w:rPr>
        <w:tab/>
        <w:t>It covers all common bit rates and frame rates;</w:t>
      </w:r>
    </w:p>
    <w:p w14:paraId="6996C58D" w14:textId="77777777" w:rsidR="006A23B9" w:rsidRPr="00F738C4" w:rsidRDefault="006A23B9" w:rsidP="006A23B9">
      <w:pPr>
        <w:pStyle w:val="Doc-text2"/>
        <w:rPr>
          <w:i/>
          <w:iCs/>
        </w:rPr>
      </w:pPr>
      <w:r w:rsidRPr="00F738C4">
        <w:rPr>
          <w:i/>
          <w:iCs/>
        </w:rPr>
        <w:t>•</w:t>
      </w:r>
      <w:r w:rsidRPr="00F738C4">
        <w:rPr>
          <w:i/>
          <w:iCs/>
        </w:rPr>
        <w:tab/>
        <w:t>Use linear distribution and 8-bit BS field length;</w:t>
      </w:r>
    </w:p>
    <w:p w14:paraId="5825AD7B" w14:textId="77777777" w:rsidR="006A23B9" w:rsidRPr="00F738C4" w:rsidRDefault="006A23B9" w:rsidP="006A23B9">
      <w:pPr>
        <w:pStyle w:val="Doc-text2"/>
        <w:rPr>
          <w:i/>
          <w:iCs/>
        </w:rPr>
      </w:pPr>
      <w:r w:rsidRPr="00F738C4">
        <w:rPr>
          <w:i/>
          <w:iCs/>
        </w:rPr>
        <w:t>•</w:t>
      </w:r>
      <w:r w:rsidRPr="00F738C4">
        <w:rPr>
          <w:i/>
          <w:iCs/>
        </w:rPr>
        <w:tab/>
        <w:t>Choose maximum BS based on maximum bit rate and minimum frame rate;</w:t>
      </w:r>
    </w:p>
    <w:p w14:paraId="387D19CE" w14:textId="77777777" w:rsidR="006A23B9" w:rsidRPr="00F738C4" w:rsidRDefault="006A23B9" w:rsidP="006A23B9">
      <w:pPr>
        <w:pStyle w:val="Doc-text2"/>
        <w:rPr>
          <w:i/>
          <w:iCs/>
        </w:rPr>
      </w:pPr>
      <w:r w:rsidRPr="00F738C4">
        <w:rPr>
          <w:i/>
          <w:iCs/>
        </w:rPr>
        <w:t>•</w:t>
      </w:r>
      <w:r w:rsidRPr="00F738C4">
        <w:rPr>
          <w:i/>
          <w:iCs/>
        </w:rPr>
        <w:tab/>
        <w:t>Choose minimum BS such that no BS in the new table has a quantization error worse than the legacy one.</w:t>
      </w:r>
    </w:p>
    <w:p w14:paraId="3253D0AC" w14:textId="77777777" w:rsidR="006A23B9" w:rsidRPr="00F738C4" w:rsidRDefault="006A23B9" w:rsidP="006A23B9">
      <w:pPr>
        <w:pStyle w:val="Doc-text2"/>
        <w:rPr>
          <w:i/>
          <w:iCs/>
        </w:rPr>
      </w:pPr>
      <w:r w:rsidRPr="00F738C4">
        <w:rPr>
          <w:i/>
          <w:iCs/>
        </w:rPr>
        <w:t xml:space="preserve">Observation 2. </w:t>
      </w:r>
      <w:r w:rsidRPr="00F738C4">
        <w:rPr>
          <w:i/>
          <w:iCs/>
        </w:rPr>
        <w:tab/>
        <w:t>The new BSR table generated by the method in Observation 1 is forward compatible because the entire table scales linearly with maximum bit rate.</w:t>
      </w:r>
    </w:p>
    <w:p w14:paraId="54793258" w14:textId="77777777" w:rsidR="006A23B9" w:rsidRPr="00F738C4" w:rsidRDefault="006A23B9" w:rsidP="006A23B9">
      <w:pPr>
        <w:pStyle w:val="Doc-text2"/>
        <w:rPr>
          <w:i/>
          <w:iCs/>
        </w:rPr>
      </w:pPr>
      <w:r w:rsidRPr="00F738C4">
        <w:rPr>
          <w:i/>
          <w:iCs/>
        </w:rPr>
        <w:t>Observation 3.</w:t>
      </w:r>
      <w:r w:rsidRPr="00F738C4">
        <w:rPr>
          <w:i/>
          <w:iCs/>
        </w:rPr>
        <w:tab/>
        <w:t>If new BSR table(s) is RRC configured, then parameters and formula used to generate a new BSR table should be defined in a way that different UE/NW implementations can produce the same table.</w:t>
      </w:r>
    </w:p>
    <w:p w14:paraId="488D4E55" w14:textId="77777777" w:rsidR="006A23B9" w:rsidRPr="00F738C4" w:rsidRDefault="006A23B9" w:rsidP="006A23B9">
      <w:pPr>
        <w:pStyle w:val="Doc-text2"/>
        <w:rPr>
          <w:i/>
          <w:iCs/>
        </w:rPr>
      </w:pPr>
    </w:p>
    <w:p w14:paraId="7002F016" w14:textId="77777777" w:rsidR="006A23B9" w:rsidRPr="00F738C4" w:rsidRDefault="006A23B9" w:rsidP="006A23B9">
      <w:pPr>
        <w:pStyle w:val="Doc-text2"/>
        <w:rPr>
          <w:i/>
          <w:iCs/>
        </w:rPr>
      </w:pPr>
      <w:r w:rsidRPr="00F738C4">
        <w:rPr>
          <w:i/>
          <w:iCs/>
        </w:rPr>
        <w:t xml:space="preserve">Proposal 1. </w:t>
      </w:r>
      <w:r w:rsidRPr="00F738C4">
        <w:rPr>
          <w:i/>
          <w:iCs/>
        </w:rPr>
        <w:tab/>
        <w:t xml:space="preserve">Introduce a single pre-defined BSR table, e.g. derived based on the method described in Observation 1. </w:t>
      </w:r>
    </w:p>
    <w:p w14:paraId="3BC17AB2" w14:textId="77777777" w:rsidR="006A23B9" w:rsidRPr="00F738C4" w:rsidRDefault="006A23B9" w:rsidP="006A23B9">
      <w:pPr>
        <w:pStyle w:val="Doc-text2"/>
        <w:rPr>
          <w:i/>
          <w:iCs/>
        </w:rPr>
      </w:pPr>
      <w:r w:rsidRPr="00F738C4">
        <w:rPr>
          <w:i/>
          <w:iCs/>
        </w:rPr>
        <w:t>Proposal 2.</w:t>
      </w:r>
      <w:r w:rsidRPr="00F738C4">
        <w:rPr>
          <w:i/>
          <w:iCs/>
        </w:rPr>
        <w:tab/>
        <w:t xml:space="preserve">If new BSR table(s) is RRC configured, </w:t>
      </w:r>
    </w:p>
    <w:p w14:paraId="088CDE80" w14:textId="77777777" w:rsidR="006A23B9" w:rsidRPr="00F738C4" w:rsidRDefault="006A23B9" w:rsidP="006A23B9">
      <w:pPr>
        <w:pStyle w:val="Doc-text2"/>
        <w:rPr>
          <w:i/>
          <w:iCs/>
        </w:rPr>
      </w:pPr>
      <w:r w:rsidRPr="00F738C4">
        <w:rPr>
          <w:i/>
          <w:iCs/>
        </w:rPr>
        <w:t>•</w:t>
      </w:r>
      <w:r w:rsidRPr="00F738C4">
        <w:rPr>
          <w:i/>
          <w:iCs/>
        </w:rPr>
        <w:tab/>
        <w:t>Network configures UE with minimum buffer size Bmin, distribution type (linear or exponential), and step size factor p.</w:t>
      </w:r>
    </w:p>
    <w:p w14:paraId="1F409431" w14:textId="77777777" w:rsidR="006A23B9" w:rsidRPr="00F738C4" w:rsidRDefault="006A23B9" w:rsidP="006A23B9">
      <w:pPr>
        <w:pStyle w:val="Doc-text2"/>
        <w:rPr>
          <w:i/>
          <w:iCs/>
        </w:rPr>
      </w:pPr>
      <w:r w:rsidRPr="00F738C4">
        <w:rPr>
          <w:i/>
          <w:iCs/>
        </w:rPr>
        <w:t>•</w:t>
      </w:r>
      <w:r w:rsidRPr="00F738C4">
        <w:rPr>
          <w:i/>
          <w:iCs/>
        </w:rPr>
        <w:tab/>
        <w:t>Buffer size Bk can be generated according to the following formula: B1 = Bmin, and Bk = Bk-1 + floor(BS x p), for k=2, …, N, where BS = Bmin linear distribution and BS = Bk-1 for exponential distribution.</w:t>
      </w:r>
    </w:p>
    <w:p w14:paraId="0B81DE6A" w14:textId="77777777" w:rsidR="006A23B9" w:rsidRPr="00F738C4" w:rsidRDefault="006A23B9" w:rsidP="006A23B9">
      <w:pPr>
        <w:pStyle w:val="Doc-text2"/>
        <w:rPr>
          <w:i/>
          <w:iCs/>
        </w:rPr>
      </w:pPr>
      <w:r w:rsidRPr="00F738C4">
        <w:rPr>
          <w:i/>
          <w:iCs/>
        </w:rPr>
        <w:t>Proposal 3.</w:t>
      </w:r>
      <w:r w:rsidRPr="00F738C4">
        <w:rPr>
          <w:i/>
          <w:iCs/>
        </w:rPr>
        <w:tab/>
        <w:t>The length of BS field is 8 bits, regardless of whether new BSR table(s) is pre-defined or RRC configured.</w:t>
      </w:r>
    </w:p>
    <w:p w14:paraId="103E4E58" w14:textId="77777777" w:rsidR="006A23B9" w:rsidRPr="00F738C4" w:rsidRDefault="006A23B9" w:rsidP="006A23B9">
      <w:pPr>
        <w:pStyle w:val="Doc-text2"/>
        <w:rPr>
          <w:i/>
          <w:iCs/>
        </w:rPr>
      </w:pPr>
      <w:r w:rsidRPr="00F738C4">
        <w:rPr>
          <w:i/>
          <w:iCs/>
        </w:rPr>
        <w:t>Proposal 4.</w:t>
      </w:r>
      <w:r w:rsidRPr="00F738C4">
        <w:rPr>
          <w:i/>
          <w:iCs/>
        </w:rPr>
        <w:tab/>
        <w:t>If there are multiple BSR tables (including the legacy one) for UE to use, then UE should always choose the one which has the least quantization error for the buffer size to be reported.</w:t>
      </w:r>
    </w:p>
    <w:p w14:paraId="41504489" w14:textId="77777777" w:rsidR="006A23B9" w:rsidRPr="00F738C4" w:rsidRDefault="006A23B9" w:rsidP="006A23B9">
      <w:pPr>
        <w:pStyle w:val="Doc-text2"/>
        <w:rPr>
          <w:i/>
          <w:iCs/>
        </w:rPr>
      </w:pPr>
      <w:r w:rsidRPr="00F738C4">
        <w:rPr>
          <w:i/>
          <w:iCs/>
        </w:rPr>
        <w:t xml:space="preserve">Proposal 5. </w:t>
      </w:r>
      <w:r w:rsidRPr="00F738C4">
        <w:rPr>
          <w:i/>
          <w:iCs/>
        </w:rPr>
        <w:tab/>
        <w:t>The new BSR MAC CE should include an indication by UE that which BSR table it used for reporting.</w:t>
      </w:r>
    </w:p>
    <w:p w14:paraId="3F6208F2" w14:textId="77777777" w:rsidR="006A23B9" w:rsidRPr="00F738C4" w:rsidRDefault="006A23B9" w:rsidP="006A23B9">
      <w:pPr>
        <w:pStyle w:val="Doc-text2"/>
      </w:pPr>
    </w:p>
    <w:p w14:paraId="2EFE0933"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Focus on P1-5</w:t>
      </w:r>
    </w:p>
    <w:p w14:paraId="62B3C8D6" w14:textId="77777777" w:rsidR="006A23B9" w:rsidRPr="00F738C4" w:rsidRDefault="006A23B9" w:rsidP="006A23B9">
      <w:pPr>
        <w:pStyle w:val="Doc-text2"/>
        <w:rPr>
          <w:i/>
          <w:iCs/>
        </w:rPr>
      </w:pPr>
    </w:p>
    <w:p w14:paraId="262C9562" w14:textId="77777777" w:rsidR="006A23B9" w:rsidRPr="00F738C4" w:rsidRDefault="006A23B9" w:rsidP="006A23B9">
      <w:pPr>
        <w:pStyle w:val="Doc-text2"/>
      </w:pPr>
      <w:r w:rsidRPr="00F738C4">
        <w:t xml:space="preserve">- </w:t>
      </w:r>
      <w:r w:rsidRPr="00F738C4">
        <w:tab/>
        <w:t>QC thinks the linear calculation can still be shifted or scaled using different signalling in the future.</w:t>
      </w:r>
    </w:p>
    <w:p w14:paraId="176B89B3" w14:textId="77777777" w:rsidR="006A23B9" w:rsidRPr="00F738C4" w:rsidRDefault="006A23B9" w:rsidP="006A23B9">
      <w:pPr>
        <w:pStyle w:val="Doc-text2"/>
      </w:pPr>
      <w:r w:rsidRPr="00F738C4">
        <w:t>-</w:t>
      </w:r>
      <w:r w:rsidRPr="00F738C4">
        <w:tab/>
        <w:t>Ericsson thinks that we should allow different codepoints. Configurability provides this more easily.</w:t>
      </w:r>
    </w:p>
    <w:p w14:paraId="138E5B3E" w14:textId="77777777" w:rsidR="006A23B9" w:rsidRPr="00F738C4" w:rsidRDefault="006A23B9" w:rsidP="006A23B9">
      <w:pPr>
        <w:pStyle w:val="Doc-text2"/>
      </w:pPr>
      <w:r w:rsidRPr="00F738C4">
        <w:t>-</w:t>
      </w:r>
      <w:r w:rsidRPr="00F738C4">
        <w:tab/>
        <w:t>ZTE agrees with QC analysis. Range could still be FFS. Linear and fixed table can still be useful. Thinks reconfiguration can be a problem so could require reconfiguration with sync. Nokia thinks this is not specific to BSR configuration. Futurewei thinks it’s unlikely we get different distributions in the near future. MTK supports NEC proposal and thinks reconfiguration with sync is not a problem. Should be future-proof and not require new WI for new BSR tables.</w:t>
      </w:r>
    </w:p>
    <w:p w14:paraId="574F0A60" w14:textId="77777777" w:rsidR="006A23B9" w:rsidRPr="00F738C4" w:rsidRDefault="006A23B9" w:rsidP="006A23B9">
      <w:pPr>
        <w:pStyle w:val="Doc-text2"/>
      </w:pPr>
      <w:r w:rsidRPr="00F738C4">
        <w:t>-</w:t>
      </w:r>
      <w:r w:rsidRPr="00F738C4">
        <w:tab/>
        <w:t>LGE thinks any manipulation of existing tables is also complex.</w:t>
      </w:r>
    </w:p>
    <w:p w14:paraId="0E4DEF34" w14:textId="77777777" w:rsidR="006A23B9" w:rsidRPr="00F738C4" w:rsidRDefault="006A23B9" w:rsidP="006A23B9">
      <w:pPr>
        <w:pStyle w:val="Doc-text2"/>
      </w:pPr>
    </w:p>
    <w:p w14:paraId="5EDE47B3" w14:textId="77777777" w:rsidR="006A23B9" w:rsidRPr="00F738C4" w:rsidRDefault="006A23B9" w:rsidP="006A23B9">
      <w:pPr>
        <w:pStyle w:val="Doc-text2"/>
        <w:rPr>
          <w:u w:val="single"/>
        </w:rPr>
      </w:pPr>
      <w:r w:rsidRPr="00F738C4">
        <w:rPr>
          <w:u w:val="single"/>
        </w:rPr>
        <w:t>Show of hands (support)</w:t>
      </w:r>
    </w:p>
    <w:p w14:paraId="10718582" w14:textId="77777777" w:rsidR="006A23B9" w:rsidRPr="00F738C4" w:rsidRDefault="006A23B9" w:rsidP="006A23B9">
      <w:pPr>
        <w:pStyle w:val="Doc-text2"/>
      </w:pPr>
      <w:r w:rsidRPr="00F738C4">
        <w:t>Static BSR table: LGE, QC, vivo, Lenovo, Apple, Futurewei, Google, ZTE, Xiaomi, OPPO, Sony, Spreadtrum, Fujitsu, Huawei, ETRI, TCL (16)</w:t>
      </w:r>
    </w:p>
    <w:p w14:paraId="6E1B79C8" w14:textId="77777777" w:rsidR="006A23B9" w:rsidRPr="00F738C4" w:rsidRDefault="006A23B9" w:rsidP="006A23B9">
      <w:pPr>
        <w:pStyle w:val="Doc-text2"/>
      </w:pPr>
      <w:r w:rsidRPr="00F738C4">
        <w:t>Configurable BSR table: NEC, CATT, CMCC, Samsung, Nokia, Intel, Interdigital, Ericsson, MTK, Verizon, Vodafone, KDDI (12)</w:t>
      </w:r>
    </w:p>
    <w:p w14:paraId="2F1BD848" w14:textId="77777777" w:rsidR="006A23B9" w:rsidRPr="00F738C4" w:rsidRDefault="006A23B9" w:rsidP="006A23B9">
      <w:pPr>
        <w:pStyle w:val="Doc-text2"/>
      </w:pPr>
    </w:p>
    <w:p w14:paraId="5A4507EA" w14:textId="77777777" w:rsidR="006A23B9" w:rsidRPr="00F738C4" w:rsidRDefault="006A23B9" w:rsidP="006A23B9">
      <w:pPr>
        <w:pStyle w:val="Doc-text2"/>
      </w:pPr>
      <w:r w:rsidRPr="00F738C4">
        <w:t>-</w:t>
      </w:r>
      <w:r w:rsidRPr="00F738C4">
        <w:tab/>
        <w:t>Vodafone wonders if we go for majority, then we will introduce configurability in the next release?</w:t>
      </w:r>
    </w:p>
    <w:p w14:paraId="254D79F8"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Support one static BSR table with 8 bits BS field for Rel-18 XR (for all cases).</w:t>
      </w:r>
    </w:p>
    <w:p w14:paraId="284CF065" w14:textId="77777777" w:rsidR="006A23B9" w:rsidRPr="00F738C4" w:rsidRDefault="006A23B9" w:rsidP="006A23B9">
      <w:pPr>
        <w:pStyle w:val="Doc-text2"/>
      </w:pPr>
    </w:p>
    <w:p w14:paraId="2AAF093E" w14:textId="77777777" w:rsidR="006A23B9" w:rsidRPr="00F738C4" w:rsidRDefault="006A23B9" w:rsidP="006A23B9">
      <w:pPr>
        <w:pStyle w:val="Doc-text2"/>
        <w:rPr>
          <w:i/>
          <w:iCs/>
        </w:rPr>
      </w:pPr>
    </w:p>
    <w:p w14:paraId="18024BFE" w14:textId="77777777" w:rsidR="006A23B9" w:rsidRPr="00F738C4" w:rsidRDefault="006A23B9" w:rsidP="006A23B9">
      <w:pPr>
        <w:pStyle w:val="Doc-text2"/>
        <w:rPr>
          <w:i/>
          <w:iCs/>
          <w:u w:val="single"/>
        </w:rPr>
      </w:pPr>
      <w:r w:rsidRPr="00F738C4">
        <w:rPr>
          <w:i/>
          <w:iCs/>
          <w:u w:val="single"/>
        </w:rPr>
        <w:t>Delay status reporting</w:t>
      </w:r>
    </w:p>
    <w:p w14:paraId="2B2A1928" w14:textId="77777777" w:rsidR="006A23B9" w:rsidRPr="00F738C4" w:rsidRDefault="006A23B9" w:rsidP="006A23B9">
      <w:pPr>
        <w:pStyle w:val="Doc-text2"/>
        <w:rPr>
          <w:i/>
          <w:iCs/>
        </w:rPr>
      </w:pPr>
      <w:r w:rsidRPr="00F738C4">
        <w:rPr>
          <w:i/>
          <w:iCs/>
        </w:rPr>
        <w:lastRenderedPageBreak/>
        <w:t>Observation 4.</w:t>
      </w:r>
      <w:r w:rsidRPr="00F738C4">
        <w:rPr>
          <w:i/>
          <w:iCs/>
        </w:rPr>
        <w:tab/>
        <w:t>It is not necessary for UE to report delay status of every QoS flow, e.g. those without stringent delay requirements.</w:t>
      </w:r>
      <w:r w:rsidRPr="00F738C4">
        <w:rPr>
          <w:i/>
          <w:iCs/>
        </w:rPr>
        <w:tab/>
      </w:r>
    </w:p>
    <w:p w14:paraId="0913CAC2" w14:textId="77777777" w:rsidR="006A23B9" w:rsidRPr="00F738C4" w:rsidRDefault="006A23B9" w:rsidP="006A23B9">
      <w:pPr>
        <w:pStyle w:val="Doc-text2"/>
        <w:rPr>
          <w:i/>
          <w:iCs/>
        </w:rPr>
      </w:pPr>
      <w:r w:rsidRPr="00F738C4">
        <w:rPr>
          <w:i/>
          <w:iCs/>
        </w:rPr>
        <w:t>Proposal 6.</w:t>
      </w:r>
      <w:r w:rsidRPr="00F738C4">
        <w:rPr>
          <w:i/>
          <w:iCs/>
        </w:rPr>
        <w:tab/>
        <w:t>Network can configure which LCG(s) should report its delay status.</w:t>
      </w:r>
    </w:p>
    <w:p w14:paraId="575622EE" w14:textId="77777777" w:rsidR="006A23B9" w:rsidRPr="00F738C4" w:rsidRDefault="006A23B9" w:rsidP="006A23B9">
      <w:pPr>
        <w:pStyle w:val="Doc-text2"/>
        <w:rPr>
          <w:i/>
          <w:iCs/>
        </w:rPr>
      </w:pPr>
      <w:r w:rsidRPr="00F738C4">
        <w:rPr>
          <w:i/>
          <w:iCs/>
        </w:rPr>
        <w:t>Proposal 7.</w:t>
      </w:r>
      <w:r w:rsidRPr="00F738C4">
        <w:rPr>
          <w:i/>
          <w:iCs/>
        </w:rPr>
        <w:tab/>
        <w:t>UE triggers a DSR when an LCG configured for reporting and its associated L2 buffer has data whose remaining time drops below a configured triggering threshold.</w:t>
      </w:r>
    </w:p>
    <w:p w14:paraId="1E86F5FB" w14:textId="77777777" w:rsidR="006A23B9" w:rsidRPr="00F738C4" w:rsidRDefault="006A23B9" w:rsidP="006A23B9">
      <w:pPr>
        <w:pStyle w:val="Doc-text2"/>
        <w:rPr>
          <w:i/>
          <w:iCs/>
        </w:rPr>
      </w:pPr>
      <w:r w:rsidRPr="00F738C4">
        <w:rPr>
          <w:i/>
          <w:iCs/>
        </w:rPr>
        <w:t xml:space="preserve">Proposal 8. </w:t>
      </w:r>
      <w:r w:rsidRPr="00F738C4">
        <w:rPr>
          <w:i/>
          <w:iCs/>
        </w:rPr>
        <w:tab/>
        <w:t xml:space="preserve">The remaining time of a PDU is defined as the residual value of its associated PDCP discard timer.  </w:t>
      </w:r>
    </w:p>
    <w:p w14:paraId="3A9758C7" w14:textId="77777777" w:rsidR="006A23B9" w:rsidRPr="00F738C4" w:rsidRDefault="006A23B9" w:rsidP="006A23B9">
      <w:pPr>
        <w:pStyle w:val="Doc-text2"/>
        <w:rPr>
          <w:i/>
          <w:iCs/>
        </w:rPr>
      </w:pPr>
      <w:r w:rsidRPr="00F738C4">
        <w:rPr>
          <w:i/>
          <w:iCs/>
        </w:rPr>
        <w:t>Proposal 9.</w:t>
      </w:r>
      <w:r w:rsidRPr="00F738C4">
        <w:rPr>
          <w:i/>
          <w:iCs/>
        </w:rPr>
        <w:tab/>
        <w:t>Network can also configure an LCG to periodically report its delay status.</w:t>
      </w:r>
    </w:p>
    <w:p w14:paraId="5B35A5C7" w14:textId="77777777" w:rsidR="006A23B9" w:rsidRPr="00F738C4" w:rsidRDefault="006A23B9" w:rsidP="006A23B9">
      <w:pPr>
        <w:pStyle w:val="Doc-text2"/>
        <w:rPr>
          <w:i/>
          <w:iCs/>
        </w:rPr>
      </w:pPr>
      <w:r w:rsidRPr="00F738C4">
        <w:rPr>
          <w:i/>
          <w:iCs/>
        </w:rPr>
        <w:t>Proposal 10.</w:t>
      </w:r>
      <w:r w:rsidRPr="00F738C4">
        <w:rPr>
          <w:i/>
          <w:iCs/>
        </w:rPr>
        <w:tab/>
        <w:t xml:space="preserve">Network can configure one or more reporting thresholds for an LCG. For each reporting threshold, UE reports the amount of data whose remaining time is below that threshold. </w:t>
      </w:r>
    </w:p>
    <w:p w14:paraId="3425BB2E" w14:textId="77777777" w:rsidR="006A23B9" w:rsidRPr="00F738C4" w:rsidRDefault="006A23B9" w:rsidP="006A23B9">
      <w:pPr>
        <w:pStyle w:val="Doc-text2"/>
        <w:rPr>
          <w:i/>
          <w:iCs/>
        </w:rPr>
      </w:pPr>
      <w:r w:rsidRPr="00F738C4">
        <w:rPr>
          <w:i/>
          <w:iCs/>
        </w:rPr>
        <w:t>Proposal 11.</w:t>
      </w:r>
      <w:r w:rsidRPr="00F738C4">
        <w:rPr>
          <w:i/>
          <w:iCs/>
        </w:rPr>
        <w:tab/>
        <w:t>The remaining time reported in a DSR is the duration between the time when the DSR is transmitted and the delay deadline of the corresponding PDU.</w:t>
      </w:r>
    </w:p>
    <w:p w14:paraId="268A9F2A" w14:textId="77777777" w:rsidR="006A23B9" w:rsidRPr="00F738C4" w:rsidRDefault="006A23B9" w:rsidP="006A23B9">
      <w:pPr>
        <w:pStyle w:val="Doc-text2"/>
      </w:pPr>
    </w:p>
    <w:p w14:paraId="2F08E4BA" w14:textId="1BCBD7E6" w:rsidR="006A23B9" w:rsidRPr="00F738C4" w:rsidRDefault="006A23B9" w:rsidP="006A23B9">
      <w:pPr>
        <w:pStyle w:val="Doc-title"/>
      </w:pPr>
      <w:r w:rsidRPr="00F738C4">
        <w:t>R2-2306130</w:t>
      </w:r>
      <w:r w:rsidRPr="00F738C4">
        <w:tab/>
        <w:t>Discussion on MAC enhancements for XR-specific capacity improvement</w:t>
      </w:r>
      <w:r w:rsidRPr="00F738C4">
        <w:tab/>
        <w:t>Huawei, HiSilicon</w:t>
      </w:r>
      <w:r w:rsidRPr="00F738C4">
        <w:tab/>
        <w:t>discussion</w:t>
      </w:r>
      <w:r w:rsidRPr="00F738C4">
        <w:tab/>
        <w:t>Rel-18</w:t>
      </w:r>
      <w:r w:rsidRPr="00F738C4">
        <w:tab/>
        <w:t>NR_XR_enh-Core</w:t>
      </w:r>
    </w:p>
    <w:p w14:paraId="033B7E94" w14:textId="77777777" w:rsidR="006A23B9" w:rsidRPr="00F738C4" w:rsidRDefault="006A23B9" w:rsidP="006A23B9">
      <w:pPr>
        <w:pStyle w:val="Doc-text2"/>
        <w:rPr>
          <w:i/>
          <w:iCs/>
          <w:u w:val="single"/>
        </w:rPr>
      </w:pPr>
      <w:r w:rsidRPr="00F738C4">
        <w:rPr>
          <w:i/>
          <w:iCs/>
          <w:u w:val="single"/>
        </w:rPr>
        <w:t>For the design of BSR MAC CE:</w:t>
      </w:r>
    </w:p>
    <w:p w14:paraId="1C73A06D" w14:textId="77777777" w:rsidR="006A23B9" w:rsidRPr="00F738C4" w:rsidRDefault="006A23B9" w:rsidP="006A23B9">
      <w:pPr>
        <w:pStyle w:val="Doc-text2"/>
        <w:rPr>
          <w:i/>
          <w:iCs/>
        </w:rPr>
      </w:pPr>
      <w:r w:rsidRPr="00F738C4">
        <w:rPr>
          <w:i/>
          <w:iCs/>
        </w:rPr>
        <w:t>Observation 1:</w:t>
      </w:r>
      <w:r w:rsidRPr="00F738C4">
        <w:rPr>
          <w:i/>
          <w:iCs/>
        </w:rPr>
        <w:tab/>
        <w:t xml:space="preserve">Reporting only a single value of remaining time per LCG when there are multiple data bursts with different remaining times in a LCG is not sufficient for the gNB to perform efficient traffic scheduling. </w:t>
      </w:r>
    </w:p>
    <w:p w14:paraId="1ADE32F8" w14:textId="77777777" w:rsidR="006A23B9" w:rsidRPr="00F738C4" w:rsidRDefault="006A23B9" w:rsidP="006A23B9">
      <w:pPr>
        <w:pStyle w:val="Doc-text2"/>
        <w:rPr>
          <w:i/>
          <w:iCs/>
        </w:rPr>
      </w:pPr>
      <w:r w:rsidRPr="00F738C4">
        <w:rPr>
          <w:i/>
          <w:iCs/>
        </w:rPr>
        <w:t>Proposal 1:</w:t>
      </w:r>
      <w:r w:rsidRPr="00F738C4">
        <w:rPr>
          <w:i/>
          <w:iCs/>
        </w:rPr>
        <w:tab/>
        <w:t xml:space="preserve">Define a new BSR MAC CE format indicating the data volume together with its associated remaining time. </w:t>
      </w:r>
    </w:p>
    <w:p w14:paraId="59561581" w14:textId="77777777" w:rsidR="006A23B9" w:rsidRPr="00F738C4" w:rsidRDefault="006A23B9" w:rsidP="006A23B9">
      <w:pPr>
        <w:pStyle w:val="Doc-text2"/>
        <w:rPr>
          <w:i/>
          <w:iCs/>
        </w:rPr>
      </w:pPr>
      <w:r w:rsidRPr="00F738C4">
        <w:rPr>
          <w:i/>
          <w:iCs/>
        </w:rPr>
        <w:t>Proposal 2:</w:t>
      </w:r>
      <w:r w:rsidRPr="00F738C4">
        <w:rPr>
          <w:i/>
          <w:iCs/>
        </w:rPr>
        <w:tab/>
        <w:t xml:space="preserve">UE should be able to report multiple BS values and their associated remaining times in a single BSR MAC CE when there is data with different remaining times within the same LCG. </w:t>
      </w:r>
    </w:p>
    <w:p w14:paraId="5683E5A8" w14:textId="77777777" w:rsidR="006A23B9" w:rsidRPr="00F738C4" w:rsidRDefault="006A23B9" w:rsidP="006A23B9">
      <w:pPr>
        <w:pStyle w:val="Doc-text2"/>
        <w:rPr>
          <w:i/>
          <w:iCs/>
        </w:rPr>
      </w:pPr>
      <w:r w:rsidRPr="00F738C4">
        <w:rPr>
          <w:i/>
          <w:iCs/>
        </w:rPr>
        <w:t>Proposal 3:</w:t>
      </w:r>
      <w:r w:rsidRPr="00F738C4">
        <w:rPr>
          <w:i/>
          <w:iCs/>
        </w:rPr>
        <w:tab/>
        <w:t>UE should have at most one new BSR table applicable per LCG. The UE determines whether to use the new table or the legacy table for each LCG based on the buffer size and the new table’s range, i.e. new BSR table is used in case BS value falls within its range, otherwise UE uses legacy BSR table.</w:t>
      </w:r>
    </w:p>
    <w:p w14:paraId="1D0E382C" w14:textId="77777777" w:rsidR="006A23B9" w:rsidRPr="00F738C4" w:rsidRDefault="006A23B9" w:rsidP="006A23B9">
      <w:pPr>
        <w:pStyle w:val="Doc-text2"/>
        <w:rPr>
          <w:i/>
          <w:iCs/>
        </w:rPr>
      </w:pPr>
      <w:r w:rsidRPr="00F738C4">
        <w:rPr>
          <w:i/>
          <w:iCs/>
        </w:rPr>
        <w:t>Proposal 4:</w:t>
      </w:r>
      <w:r w:rsidRPr="00F738C4">
        <w:rPr>
          <w:i/>
          <w:iCs/>
        </w:rPr>
        <w:tab/>
        <w:t>The length of index in the new BSR tables should be the same as Long BSR format, i.e. 8 bits.</w:t>
      </w:r>
    </w:p>
    <w:p w14:paraId="458DB72B" w14:textId="77777777" w:rsidR="006A23B9" w:rsidRPr="00F738C4" w:rsidRDefault="006A23B9" w:rsidP="006A23B9">
      <w:pPr>
        <w:pStyle w:val="Doc-text2"/>
        <w:rPr>
          <w:i/>
          <w:iCs/>
        </w:rPr>
      </w:pPr>
      <w:r w:rsidRPr="00F738C4">
        <w:rPr>
          <w:i/>
          <w:iCs/>
        </w:rPr>
        <w:t>Proposal 5:</w:t>
      </w:r>
      <w:r w:rsidRPr="00F738C4">
        <w:rPr>
          <w:i/>
          <w:iCs/>
        </w:rPr>
        <w:tab/>
        <w:t>The current value of the PDCP discard timer of a data burst is used as the remaining PSDB (i.e. “remaining time”) of the data burst.</w:t>
      </w:r>
    </w:p>
    <w:p w14:paraId="68B8B586" w14:textId="77777777" w:rsidR="006A23B9" w:rsidRPr="00F738C4" w:rsidRDefault="006A23B9" w:rsidP="006A23B9">
      <w:pPr>
        <w:pStyle w:val="Doc-text2"/>
        <w:rPr>
          <w:i/>
          <w:iCs/>
        </w:rPr>
      </w:pPr>
      <w:r w:rsidRPr="00F738C4">
        <w:rPr>
          <w:i/>
          <w:iCs/>
        </w:rPr>
        <w:t>Proposal 6:</w:t>
      </w:r>
      <w:r w:rsidRPr="00F738C4">
        <w:rPr>
          <w:i/>
          <w:iCs/>
        </w:rPr>
        <w:tab/>
        <w:t>The remaining time is signalled with an index which corresponds to a certain remaining time threshold pre-configured by the network</w:t>
      </w:r>
    </w:p>
    <w:p w14:paraId="1118CBC5" w14:textId="77777777" w:rsidR="006A23B9" w:rsidRPr="00F738C4" w:rsidRDefault="006A23B9" w:rsidP="006A23B9">
      <w:pPr>
        <w:pStyle w:val="Doc-text2"/>
        <w:rPr>
          <w:i/>
          <w:iCs/>
        </w:rPr>
      </w:pPr>
    </w:p>
    <w:p w14:paraId="7F4E023B" w14:textId="77777777" w:rsidR="006A23B9" w:rsidRPr="00F738C4" w:rsidRDefault="006A23B9" w:rsidP="006A23B9">
      <w:pPr>
        <w:pStyle w:val="Doc-text2"/>
        <w:rPr>
          <w:i/>
          <w:iCs/>
          <w:u w:val="single"/>
        </w:rPr>
      </w:pPr>
      <w:r w:rsidRPr="00F738C4">
        <w:rPr>
          <w:i/>
          <w:iCs/>
          <w:u w:val="single"/>
        </w:rPr>
        <w:t>For the design of new BS tables:</w:t>
      </w:r>
    </w:p>
    <w:p w14:paraId="6EB87E14" w14:textId="77777777" w:rsidR="006A23B9" w:rsidRPr="00F738C4" w:rsidRDefault="006A23B9" w:rsidP="006A23B9">
      <w:pPr>
        <w:pStyle w:val="Doc-text2"/>
        <w:rPr>
          <w:i/>
          <w:iCs/>
        </w:rPr>
      </w:pPr>
      <w:r w:rsidRPr="00F738C4">
        <w:rPr>
          <w:i/>
          <w:iCs/>
        </w:rPr>
        <w:t>Observation 2:</w:t>
      </w:r>
      <w:r w:rsidRPr="00F738C4">
        <w:rPr>
          <w:i/>
          <w:iCs/>
        </w:rPr>
        <w:tab/>
        <w:t>Ideally, the target BSR quantization error shall be less than 100 bytes, to minimize the resource wastage.</w:t>
      </w:r>
    </w:p>
    <w:p w14:paraId="36C9ADCB" w14:textId="77777777" w:rsidR="006A23B9" w:rsidRPr="00F738C4" w:rsidRDefault="006A23B9" w:rsidP="006A23B9">
      <w:pPr>
        <w:pStyle w:val="Doc-text2"/>
        <w:rPr>
          <w:i/>
          <w:iCs/>
        </w:rPr>
      </w:pPr>
      <w:r w:rsidRPr="00F738C4">
        <w:rPr>
          <w:i/>
          <w:iCs/>
        </w:rPr>
        <w:t>Observation 3:</w:t>
      </w:r>
      <w:r w:rsidRPr="00F738C4">
        <w:rPr>
          <w:i/>
          <w:iCs/>
        </w:rPr>
        <w:tab/>
        <w:t xml:space="preserve">New BS tables are limited to 256 rows which limits the range of the new BSR table if the target quantization error is to be achieved. </w:t>
      </w:r>
    </w:p>
    <w:p w14:paraId="721D0734" w14:textId="77777777" w:rsidR="006A23B9" w:rsidRPr="00F738C4" w:rsidRDefault="006A23B9" w:rsidP="006A23B9">
      <w:pPr>
        <w:pStyle w:val="Doc-text2"/>
        <w:rPr>
          <w:i/>
          <w:iCs/>
        </w:rPr>
      </w:pPr>
      <w:r w:rsidRPr="00F738C4">
        <w:rPr>
          <w:i/>
          <w:iCs/>
        </w:rPr>
        <w:t>Observation 4:</w:t>
      </w:r>
      <w:r w:rsidRPr="00F738C4">
        <w:rPr>
          <w:i/>
          <w:iCs/>
        </w:rPr>
        <w:tab/>
        <w:t>The quantization error may still exist since the new BS table cannot match with all XR services well.</w:t>
      </w:r>
    </w:p>
    <w:p w14:paraId="5EAA5A83" w14:textId="77777777" w:rsidR="006A23B9" w:rsidRPr="00F738C4" w:rsidRDefault="006A23B9" w:rsidP="006A23B9">
      <w:pPr>
        <w:pStyle w:val="Doc-text2"/>
        <w:rPr>
          <w:i/>
          <w:iCs/>
        </w:rPr>
      </w:pPr>
      <w:r w:rsidRPr="00F738C4">
        <w:rPr>
          <w:i/>
          <w:iCs/>
        </w:rPr>
        <w:t>Observation 5:</w:t>
      </w:r>
      <w:r w:rsidRPr="00F738C4">
        <w:rPr>
          <w:i/>
          <w:iCs/>
        </w:rPr>
        <w:tab/>
        <w:t>Even if the traffic pattern is known, the buffer can contain traffic from multiple LCHs and from different data bursts, making it impossible to come up with the proper BSR table</w:t>
      </w:r>
    </w:p>
    <w:p w14:paraId="485F40E9" w14:textId="77777777" w:rsidR="006A23B9" w:rsidRPr="00F738C4" w:rsidRDefault="006A23B9" w:rsidP="006A23B9">
      <w:pPr>
        <w:pStyle w:val="Doc-text2"/>
        <w:rPr>
          <w:i/>
          <w:iCs/>
        </w:rPr>
      </w:pPr>
    </w:p>
    <w:p w14:paraId="094A0503" w14:textId="77777777" w:rsidR="006A23B9" w:rsidRPr="00F738C4" w:rsidRDefault="006A23B9" w:rsidP="006A23B9">
      <w:pPr>
        <w:pStyle w:val="Doc-text2"/>
        <w:rPr>
          <w:i/>
          <w:iCs/>
        </w:rPr>
      </w:pPr>
      <w:r w:rsidRPr="00F738C4">
        <w:rPr>
          <w:i/>
          <w:iCs/>
        </w:rPr>
        <w:t>Proposal 7:</w:t>
      </w:r>
      <w:r w:rsidRPr="00F738C4">
        <w:rPr>
          <w:i/>
          <w:iCs/>
        </w:rPr>
        <w:tab/>
        <w:t xml:space="preserve">New BSR tables should be designed with at least: linear distribution of code points and step size of 100 bytes. </w:t>
      </w:r>
    </w:p>
    <w:p w14:paraId="77AEF9CF" w14:textId="77777777" w:rsidR="006A23B9" w:rsidRPr="00F738C4" w:rsidRDefault="006A23B9" w:rsidP="006A23B9">
      <w:pPr>
        <w:pStyle w:val="Doc-text2"/>
        <w:rPr>
          <w:i/>
          <w:iCs/>
        </w:rPr>
      </w:pPr>
      <w:r w:rsidRPr="00F738C4">
        <w:rPr>
          <w:i/>
          <w:iCs/>
        </w:rPr>
        <w:t>Proposal 8:</w:t>
      </w:r>
      <w:r w:rsidRPr="00F738C4">
        <w:rPr>
          <w:i/>
          <w:iCs/>
        </w:rPr>
        <w:tab/>
        <w:t>In order to alleviate the quantization error, RAN2 can consider the following approach:</w:t>
      </w:r>
    </w:p>
    <w:p w14:paraId="0EB28379" w14:textId="77777777" w:rsidR="006A23B9" w:rsidRPr="00F738C4" w:rsidRDefault="006A23B9" w:rsidP="006A23B9">
      <w:pPr>
        <w:pStyle w:val="Doc-text2"/>
        <w:rPr>
          <w:i/>
          <w:iCs/>
        </w:rPr>
      </w:pPr>
      <w:r w:rsidRPr="00F738C4">
        <w:rPr>
          <w:i/>
          <w:iCs/>
        </w:rPr>
        <w:t>1.</w:t>
      </w:r>
      <w:r w:rsidRPr="00F738C4">
        <w:rPr>
          <w:i/>
          <w:iCs/>
        </w:rPr>
        <w:tab/>
        <w:t>Pre-define multiple buffer size tables in combination with network indicating which buffer size table the UE can use.</w:t>
      </w:r>
    </w:p>
    <w:p w14:paraId="716A6370" w14:textId="77777777" w:rsidR="006A23B9" w:rsidRPr="00F738C4" w:rsidRDefault="006A23B9" w:rsidP="006A23B9">
      <w:pPr>
        <w:pStyle w:val="Doc-text2"/>
        <w:rPr>
          <w:i/>
          <w:iCs/>
        </w:rPr>
      </w:pPr>
      <w:r w:rsidRPr="00F738C4">
        <w:rPr>
          <w:i/>
          <w:iCs/>
        </w:rPr>
        <w:t>2.</w:t>
      </w:r>
      <w:r w:rsidRPr="00F738C4">
        <w:rPr>
          <w:i/>
          <w:iCs/>
        </w:rPr>
        <w:tab/>
        <w:t xml:space="preserve">If the buffer size is not within a new table’s range, the UE uses an index referring to the legacy BSR table. </w:t>
      </w:r>
    </w:p>
    <w:p w14:paraId="1975BF85" w14:textId="77777777" w:rsidR="006A23B9" w:rsidRPr="00F738C4" w:rsidRDefault="006A23B9" w:rsidP="006A23B9">
      <w:pPr>
        <w:pStyle w:val="Doc-text2"/>
        <w:rPr>
          <w:i/>
          <w:iCs/>
        </w:rPr>
      </w:pPr>
      <w:r w:rsidRPr="00F738C4">
        <w:rPr>
          <w:i/>
          <w:iCs/>
        </w:rPr>
        <w:t>3.</w:t>
      </w:r>
      <w:r w:rsidRPr="00F738C4">
        <w:rPr>
          <w:i/>
          <w:iCs/>
        </w:rPr>
        <w:tab/>
        <w:t>For the large buffer size/large quantization error, the UE uses an additional index to indicate a more precise range of buffer size (within the “roughly” range indicated in step 2).</w:t>
      </w:r>
    </w:p>
    <w:p w14:paraId="5541004C" w14:textId="77777777" w:rsidR="006A23B9" w:rsidRPr="00F738C4" w:rsidRDefault="006A23B9" w:rsidP="006A23B9">
      <w:pPr>
        <w:pStyle w:val="Doc-text2"/>
        <w:rPr>
          <w:i/>
          <w:iCs/>
        </w:rPr>
      </w:pPr>
    </w:p>
    <w:p w14:paraId="39B5392E" w14:textId="77777777" w:rsidR="006A23B9" w:rsidRPr="00F738C4" w:rsidRDefault="006A23B9" w:rsidP="006A23B9">
      <w:pPr>
        <w:pStyle w:val="Doc-text2"/>
        <w:rPr>
          <w:i/>
          <w:iCs/>
          <w:u w:val="single"/>
        </w:rPr>
      </w:pPr>
      <w:r w:rsidRPr="00F738C4">
        <w:rPr>
          <w:i/>
          <w:iCs/>
          <w:u w:val="single"/>
        </w:rPr>
        <w:t>For the trigger of BSR:</w:t>
      </w:r>
    </w:p>
    <w:p w14:paraId="785F5DD1" w14:textId="77777777" w:rsidR="006A23B9" w:rsidRPr="00F738C4" w:rsidRDefault="006A23B9" w:rsidP="006A23B9">
      <w:pPr>
        <w:pStyle w:val="Doc-text2"/>
        <w:rPr>
          <w:i/>
          <w:iCs/>
        </w:rPr>
      </w:pPr>
      <w:r w:rsidRPr="00F738C4">
        <w:rPr>
          <w:i/>
          <w:iCs/>
        </w:rPr>
        <w:t>Proposal 9:</w:t>
      </w:r>
      <w:r w:rsidRPr="00F738C4">
        <w:rPr>
          <w:i/>
          <w:iCs/>
        </w:rPr>
        <w:tab/>
        <w:t>The following BSR triggering enhancements should be introduced:</w:t>
      </w:r>
    </w:p>
    <w:p w14:paraId="7D9F1F65" w14:textId="77777777" w:rsidR="006A23B9" w:rsidRPr="00F738C4" w:rsidRDefault="006A23B9" w:rsidP="006A23B9">
      <w:pPr>
        <w:pStyle w:val="Doc-text2"/>
        <w:rPr>
          <w:i/>
          <w:iCs/>
        </w:rPr>
      </w:pPr>
      <w:r w:rsidRPr="00F738C4">
        <w:rPr>
          <w:i/>
          <w:iCs/>
        </w:rPr>
        <w:t>-</w:t>
      </w:r>
      <w:r w:rsidRPr="00F738C4">
        <w:rPr>
          <w:i/>
          <w:iCs/>
        </w:rPr>
        <w:tab/>
        <w:t>trigger BSR when a new data burst arrives (alternatively: enhance the Periodic BSR by allowing the periodicBSR-Timer not to be restarted by other transmitted BSRs);</w:t>
      </w:r>
    </w:p>
    <w:p w14:paraId="5C846B4A" w14:textId="77777777" w:rsidR="006A23B9" w:rsidRPr="00F738C4" w:rsidRDefault="006A23B9" w:rsidP="006A23B9">
      <w:pPr>
        <w:pStyle w:val="Doc-text2"/>
        <w:rPr>
          <w:i/>
          <w:iCs/>
        </w:rPr>
      </w:pPr>
      <w:r w:rsidRPr="00F738C4">
        <w:rPr>
          <w:i/>
          <w:iCs/>
        </w:rPr>
        <w:t>-</w:t>
      </w:r>
      <w:r w:rsidRPr="00F738C4">
        <w:rPr>
          <w:i/>
          <w:iCs/>
        </w:rPr>
        <w:tab/>
        <w:t>trigger BSR when the data volume of discarded packets exceeds a threshold.</w:t>
      </w:r>
    </w:p>
    <w:p w14:paraId="5F14CAA0" w14:textId="77777777" w:rsidR="006A23B9" w:rsidRPr="00F738C4" w:rsidRDefault="006A23B9" w:rsidP="006A23B9">
      <w:pPr>
        <w:pStyle w:val="Doc-text2"/>
        <w:rPr>
          <w:i/>
          <w:iCs/>
        </w:rPr>
      </w:pPr>
      <w:r w:rsidRPr="00F738C4">
        <w:rPr>
          <w:i/>
          <w:iCs/>
        </w:rPr>
        <w:lastRenderedPageBreak/>
        <w:t>Proposal 10:</w:t>
      </w:r>
      <w:r w:rsidRPr="00F738C4">
        <w:rPr>
          <w:i/>
          <w:iCs/>
        </w:rPr>
        <w:tab/>
        <w:t>UE should trigger the BSR with the remaining time when the remaining time is smaller than a pre-configured threshold.</w:t>
      </w:r>
    </w:p>
    <w:p w14:paraId="3BAE46AC" w14:textId="77777777" w:rsidR="006A23B9" w:rsidRPr="00F738C4" w:rsidRDefault="006A23B9" w:rsidP="006A23B9">
      <w:pPr>
        <w:pStyle w:val="Doc-text2"/>
        <w:rPr>
          <w:i/>
          <w:iCs/>
        </w:rPr>
      </w:pPr>
    </w:p>
    <w:p w14:paraId="27DA1990" w14:textId="77777777" w:rsidR="006A23B9" w:rsidRPr="00F738C4" w:rsidRDefault="006A23B9" w:rsidP="006A23B9">
      <w:pPr>
        <w:pStyle w:val="Doc-text2"/>
        <w:rPr>
          <w:i/>
          <w:iCs/>
          <w:u w:val="single"/>
        </w:rPr>
      </w:pPr>
      <w:r w:rsidRPr="00F738C4">
        <w:rPr>
          <w:i/>
          <w:iCs/>
          <w:u w:val="single"/>
        </w:rPr>
        <w:t>For LCP restriction:</w:t>
      </w:r>
    </w:p>
    <w:p w14:paraId="7513846C" w14:textId="77777777" w:rsidR="006A23B9" w:rsidRPr="00F738C4" w:rsidRDefault="006A23B9" w:rsidP="006A23B9">
      <w:pPr>
        <w:pStyle w:val="Doc-text2"/>
        <w:rPr>
          <w:i/>
          <w:iCs/>
        </w:rPr>
      </w:pPr>
      <w:r w:rsidRPr="00F738C4">
        <w:rPr>
          <w:i/>
          <w:iCs/>
        </w:rPr>
        <w:t>Observation 6:</w:t>
      </w:r>
      <w:r w:rsidRPr="00F738C4">
        <w:rPr>
          <w:i/>
          <w:iCs/>
        </w:rPr>
        <w:tab/>
        <w:t>In case the UE is not able to prioritize urgent data during UL transmission, the usefulness and purpose of the remaining time reporting in the BSR is unclear.</w:t>
      </w:r>
    </w:p>
    <w:p w14:paraId="08CC1EA5" w14:textId="77777777" w:rsidR="006A23B9" w:rsidRPr="00F738C4" w:rsidRDefault="006A23B9" w:rsidP="006A23B9">
      <w:pPr>
        <w:pStyle w:val="Doc-text2"/>
        <w:rPr>
          <w:i/>
          <w:iCs/>
        </w:rPr>
      </w:pPr>
      <w:r w:rsidRPr="00F738C4">
        <w:rPr>
          <w:i/>
          <w:iCs/>
        </w:rPr>
        <w:t>Proposal 11:</w:t>
      </w:r>
      <w:r w:rsidRPr="00F738C4">
        <w:rPr>
          <w:i/>
          <w:iCs/>
        </w:rPr>
        <w:tab/>
        <w:t>Introduce a new LCP restriction related to the remaining time of the data buffered in a certain LCH.</w:t>
      </w:r>
    </w:p>
    <w:p w14:paraId="19C059B7" w14:textId="77777777" w:rsidR="006A23B9" w:rsidRPr="00F738C4" w:rsidRDefault="006A23B9" w:rsidP="006A23B9">
      <w:pPr>
        <w:pStyle w:val="Doc-text2"/>
      </w:pPr>
    </w:p>
    <w:p w14:paraId="033E76AF" w14:textId="77777777" w:rsidR="006A23B9" w:rsidRPr="00F738C4" w:rsidRDefault="006A23B9" w:rsidP="006A23B9">
      <w:pPr>
        <w:pStyle w:val="Doc-text2"/>
      </w:pPr>
    </w:p>
    <w:p w14:paraId="0E5BC9B4" w14:textId="77777777" w:rsidR="006A23B9" w:rsidRPr="00F738C4" w:rsidRDefault="006A23B9" w:rsidP="006A23B9">
      <w:pPr>
        <w:pStyle w:val="Doc-text2"/>
      </w:pPr>
    </w:p>
    <w:p w14:paraId="7255C5B9" w14:textId="45370EAB" w:rsidR="006A23B9" w:rsidRPr="00F738C4" w:rsidRDefault="006A23B9" w:rsidP="006A23B9">
      <w:pPr>
        <w:pStyle w:val="Doc-title"/>
      </w:pPr>
      <w:r w:rsidRPr="00F738C4">
        <w:t>R2-2305828</w:t>
      </w:r>
      <w:r w:rsidRPr="00F738C4">
        <w:tab/>
        <w:t>Discussion on BSR enhancements for XR</w:t>
      </w:r>
      <w:r w:rsidRPr="00F738C4">
        <w:tab/>
        <w:t>Ericsson</w:t>
      </w:r>
      <w:r w:rsidRPr="00F738C4">
        <w:tab/>
        <w:t>discussion</w:t>
      </w:r>
      <w:r w:rsidRPr="00F738C4">
        <w:tab/>
        <w:t>Rel-18</w:t>
      </w:r>
      <w:r w:rsidRPr="00F738C4">
        <w:tab/>
        <w:t>NR_XR_enh</w:t>
      </w:r>
    </w:p>
    <w:p w14:paraId="5F8F380D" w14:textId="77777777" w:rsidR="006A23B9" w:rsidRPr="00F738C4" w:rsidRDefault="006A23B9" w:rsidP="006A23B9">
      <w:pPr>
        <w:pStyle w:val="Doc-text2"/>
        <w:rPr>
          <w:i/>
          <w:iCs/>
        </w:rPr>
      </w:pPr>
      <w:r w:rsidRPr="00F738C4">
        <w:rPr>
          <w:i/>
          <w:iCs/>
        </w:rPr>
        <w:t>Proposal 1</w:t>
      </w:r>
      <w:r w:rsidRPr="00F738C4">
        <w:rPr>
          <w:i/>
          <w:iCs/>
        </w:rPr>
        <w:tab/>
        <w:t>Introduce RRC-based BS tables i.e. the NW provides a configuration for the UE to build additional BS tables</w:t>
      </w:r>
    </w:p>
    <w:p w14:paraId="14662FA7" w14:textId="77777777" w:rsidR="006A23B9" w:rsidRPr="00F738C4" w:rsidRDefault="006A23B9" w:rsidP="006A23B9">
      <w:pPr>
        <w:pStyle w:val="Doc-text2"/>
        <w:rPr>
          <w:i/>
          <w:iCs/>
        </w:rPr>
      </w:pPr>
      <w:r w:rsidRPr="00F738C4">
        <w:rPr>
          <w:i/>
          <w:iCs/>
        </w:rPr>
        <w:t>Proposal 2</w:t>
      </w:r>
      <w:r w:rsidRPr="00F738C4">
        <w:rPr>
          <w:i/>
          <w:iCs/>
        </w:rPr>
        <w:tab/>
        <w:t>NW may configure 1 table for the newly defined Short BSR.</w:t>
      </w:r>
    </w:p>
    <w:p w14:paraId="2F3EE6D8" w14:textId="77777777" w:rsidR="006A23B9" w:rsidRPr="00F738C4" w:rsidRDefault="006A23B9" w:rsidP="006A23B9">
      <w:pPr>
        <w:pStyle w:val="Doc-text2"/>
        <w:rPr>
          <w:i/>
          <w:iCs/>
        </w:rPr>
      </w:pPr>
      <w:r w:rsidRPr="00F738C4">
        <w:rPr>
          <w:i/>
          <w:iCs/>
        </w:rPr>
        <w:t>Proposal 3</w:t>
      </w:r>
      <w:r w:rsidRPr="00F738C4">
        <w:rPr>
          <w:i/>
          <w:iCs/>
        </w:rPr>
        <w:tab/>
        <w:t>It is preferable that the NW can configure more than one table per LCG for the newly defined long BSR. Value to be selected depending on the BSR format (see Section 2.3)</w:t>
      </w:r>
    </w:p>
    <w:p w14:paraId="1B2AC9C2" w14:textId="77777777" w:rsidR="006A23B9" w:rsidRPr="00F738C4" w:rsidRDefault="006A23B9" w:rsidP="006A23B9">
      <w:pPr>
        <w:pStyle w:val="Doc-text2"/>
        <w:rPr>
          <w:i/>
          <w:iCs/>
        </w:rPr>
      </w:pPr>
      <w:r w:rsidRPr="00F738C4">
        <w:rPr>
          <w:i/>
          <w:iCs/>
        </w:rPr>
        <w:t>Proposal 4</w:t>
      </w:r>
      <w:r w:rsidRPr="00F738C4">
        <w:rPr>
          <w:i/>
          <w:iCs/>
        </w:rPr>
        <w:tab/>
        <w:t>BS tables are defined by: an index, min value, max value, and stepSize.</w:t>
      </w:r>
    </w:p>
    <w:p w14:paraId="538AD06C" w14:textId="77777777" w:rsidR="006A23B9" w:rsidRPr="00F738C4" w:rsidRDefault="006A23B9" w:rsidP="006A23B9">
      <w:pPr>
        <w:pStyle w:val="Doc-text2"/>
        <w:rPr>
          <w:i/>
          <w:iCs/>
        </w:rPr>
      </w:pPr>
      <w:r w:rsidRPr="00F738C4">
        <w:rPr>
          <w:i/>
          <w:iCs/>
        </w:rPr>
        <w:t>Proposal 5</w:t>
      </w:r>
      <w:r w:rsidRPr="00F738C4">
        <w:rPr>
          <w:i/>
          <w:iCs/>
        </w:rPr>
        <w:tab/>
        <w:t>If stepSize is not provided, the UE calculates the step size as the (max value – min value) / (nr of indexes in the BS table)</w:t>
      </w:r>
    </w:p>
    <w:p w14:paraId="0F6A9AE0" w14:textId="77777777" w:rsidR="006A23B9" w:rsidRPr="00F738C4" w:rsidRDefault="006A23B9" w:rsidP="006A23B9">
      <w:pPr>
        <w:pStyle w:val="Doc-text2"/>
        <w:rPr>
          <w:i/>
          <w:iCs/>
        </w:rPr>
      </w:pPr>
      <w:r w:rsidRPr="00F738C4">
        <w:rPr>
          <w:i/>
          <w:iCs/>
        </w:rPr>
        <w:t>Proposal 6</w:t>
      </w:r>
      <w:r w:rsidRPr="00F738C4">
        <w:rPr>
          <w:i/>
          <w:iCs/>
        </w:rPr>
        <w:tab/>
        <w:t>Tables are built as exemplified in Figure 2: For BS index 0, BS value is defined by: [ ≥ min value &amp; ≤ min value x (stepSize x (BS index + 1) For next BS indexes, BS value is defined by [≤ min value x (stepSize x (BS index + 1)] Until reaching the max value.</w:t>
      </w:r>
    </w:p>
    <w:p w14:paraId="07C43C79" w14:textId="77777777" w:rsidR="006A23B9" w:rsidRPr="00F738C4" w:rsidRDefault="006A23B9" w:rsidP="006A23B9">
      <w:pPr>
        <w:pStyle w:val="Doc-text2"/>
        <w:rPr>
          <w:i/>
          <w:iCs/>
        </w:rPr>
      </w:pPr>
      <w:r w:rsidRPr="00F738C4">
        <w:rPr>
          <w:i/>
          <w:iCs/>
        </w:rPr>
        <w:t>Proposal 7</w:t>
      </w:r>
      <w:r w:rsidRPr="00F738C4">
        <w:rPr>
          <w:i/>
          <w:iCs/>
        </w:rPr>
        <w:tab/>
        <w:t>The NW may associate a LCG with up to “aa” (aa depends on Proposal 2) tables for a new long BSR</w:t>
      </w:r>
    </w:p>
    <w:p w14:paraId="0E50B12C" w14:textId="77777777" w:rsidR="006A23B9" w:rsidRPr="00F738C4" w:rsidRDefault="006A23B9" w:rsidP="006A23B9">
      <w:pPr>
        <w:pStyle w:val="Doc-text2"/>
        <w:rPr>
          <w:i/>
          <w:iCs/>
        </w:rPr>
      </w:pPr>
      <w:r w:rsidRPr="00F738C4">
        <w:rPr>
          <w:i/>
          <w:iCs/>
        </w:rPr>
        <w:t>Proposal 8</w:t>
      </w:r>
      <w:r w:rsidRPr="00F738C4">
        <w:rPr>
          <w:i/>
          <w:iCs/>
        </w:rPr>
        <w:tab/>
        <w:t>Adopt the ASN.1 outlined above for the RRC-based BS table configuration.</w:t>
      </w:r>
    </w:p>
    <w:p w14:paraId="48A995D6" w14:textId="77777777" w:rsidR="006A23B9" w:rsidRPr="00F738C4" w:rsidRDefault="006A23B9" w:rsidP="006A23B9">
      <w:pPr>
        <w:pStyle w:val="Doc-text2"/>
        <w:rPr>
          <w:i/>
          <w:iCs/>
        </w:rPr>
      </w:pPr>
      <w:r w:rsidRPr="00F738C4">
        <w:rPr>
          <w:i/>
          <w:iCs/>
        </w:rPr>
        <w:t>Proposal 9</w:t>
      </w:r>
      <w:r w:rsidRPr="00F738C4">
        <w:rPr>
          <w:i/>
          <w:iCs/>
        </w:rPr>
        <w:tab/>
        <w:t>Only linear distribution is allowed for BS table creation.</w:t>
      </w:r>
    </w:p>
    <w:p w14:paraId="2CE61D11" w14:textId="77777777" w:rsidR="006A23B9" w:rsidRPr="00F738C4" w:rsidRDefault="006A23B9" w:rsidP="006A23B9">
      <w:pPr>
        <w:pStyle w:val="Doc-text2"/>
        <w:rPr>
          <w:i/>
          <w:iCs/>
        </w:rPr>
      </w:pPr>
      <w:r w:rsidRPr="00F738C4">
        <w:rPr>
          <w:i/>
          <w:iCs/>
        </w:rPr>
        <w:t>Proposal 10</w:t>
      </w:r>
      <w:r w:rsidRPr="00F738C4">
        <w:rPr>
          <w:i/>
          <w:iCs/>
        </w:rPr>
        <w:tab/>
        <w:t>One new 5-bit BS table can be configured per LCG (as in Proposal 2).</w:t>
      </w:r>
    </w:p>
    <w:p w14:paraId="12F5E55A" w14:textId="77777777" w:rsidR="006A23B9" w:rsidRPr="00F738C4" w:rsidRDefault="006A23B9" w:rsidP="006A23B9">
      <w:pPr>
        <w:pStyle w:val="Doc-text2"/>
        <w:rPr>
          <w:i/>
          <w:iCs/>
        </w:rPr>
      </w:pPr>
      <w:r w:rsidRPr="00F738C4">
        <w:rPr>
          <w:i/>
          <w:iCs/>
        </w:rPr>
        <w:t>Proposal 11</w:t>
      </w:r>
      <w:r w:rsidRPr="00F738C4">
        <w:rPr>
          <w:i/>
          <w:iCs/>
        </w:rPr>
        <w:tab/>
        <w:t>The new BSR has the same format as the legacy short BSR.</w:t>
      </w:r>
    </w:p>
    <w:p w14:paraId="7E6C6ECE" w14:textId="77777777" w:rsidR="006A23B9" w:rsidRPr="00F738C4" w:rsidRDefault="006A23B9" w:rsidP="006A23B9">
      <w:pPr>
        <w:pStyle w:val="Doc-text2"/>
        <w:rPr>
          <w:i/>
          <w:iCs/>
        </w:rPr>
      </w:pPr>
      <w:r w:rsidRPr="00F738C4">
        <w:rPr>
          <w:i/>
          <w:iCs/>
        </w:rPr>
        <w:t>Proposal 12</w:t>
      </w:r>
      <w:r w:rsidRPr="00F738C4">
        <w:rPr>
          <w:i/>
          <w:iCs/>
        </w:rPr>
        <w:tab/>
        <w:t>The LCID index in the MAC subheader to identify this new short BSR should be taken from the eLCID field</w:t>
      </w:r>
    </w:p>
    <w:p w14:paraId="20E3CF1F" w14:textId="77777777" w:rsidR="006A23B9" w:rsidRPr="00F738C4" w:rsidRDefault="006A23B9" w:rsidP="006A23B9">
      <w:pPr>
        <w:pStyle w:val="Doc-text2"/>
        <w:rPr>
          <w:i/>
          <w:iCs/>
        </w:rPr>
      </w:pPr>
      <w:r w:rsidRPr="00F738C4">
        <w:rPr>
          <w:i/>
          <w:iCs/>
        </w:rPr>
        <w:t>Proposal 13</w:t>
      </w:r>
      <w:r w:rsidRPr="00F738C4">
        <w:rPr>
          <w:i/>
          <w:iCs/>
        </w:rPr>
        <w:tab/>
        <w:t>RAN2 to discuss if more tables can be configured.</w:t>
      </w:r>
    </w:p>
    <w:p w14:paraId="5E8D9C85" w14:textId="77777777" w:rsidR="006A23B9" w:rsidRPr="00F738C4" w:rsidRDefault="006A23B9" w:rsidP="006A23B9">
      <w:pPr>
        <w:pStyle w:val="Doc-text2"/>
        <w:rPr>
          <w:i/>
          <w:iCs/>
        </w:rPr>
      </w:pPr>
      <w:r w:rsidRPr="00F738C4">
        <w:rPr>
          <w:i/>
          <w:iCs/>
        </w:rPr>
        <w:t>Proposal 14</w:t>
      </w:r>
      <w:r w:rsidRPr="00F738C4">
        <w:rPr>
          <w:i/>
          <w:iCs/>
        </w:rPr>
        <w:tab/>
        <w:t>BS format can indicate up to 3 additional 8-bit BS tables (in addition to legacy table)</w:t>
      </w:r>
    </w:p>
    <w:p w14:paraId="79BA865C" w14:textId="77777777" w:rsidR="006A23B9" w:rsidRPr="00F738C4" w:rsidRDefault="006A23B9" w:rsidP="006A23B9">
      <w:pPr>
        <w:pStyle w:val="Doc-text2"/>
        <w:rPr>
          <w:i/>
          <w:iCs/>
        </w:rPr>
      </w:pPr>
      <w:r w:rsidRPr="00F738C4">
        <w:rPr>
          <w:i/>
          <w:iCs/>
        </w:rPr>
        <w:t>Proposal 15</w:t>
      </w:r>
      <w:r w:rsidRPr="00F738C4">
        <w:rPr>
          <w:i/>
          <w:iCs/>
        </w:rPr>
        <w:tab/>
        <w:t>Select option 4 for the table/BS format.</w:t>
      </w:r>
    </w:p>
    <w:p w14:paraId="03C174C8" w14:textId="77777777" w:rsidR="006A23B9" w:rsidRPr="00F738C4" w:rsidRDefault="006A23B9" w:rsidP="006A23B9">
      <w:pPr>
        <w:pStyle w:val="Doc-text2"/>
        <w:rPr>
          <w:i/>
          <w:iCs/>
        </w:rPr>
      </w:pPr>
      <w:r w:rsidRPr="00F738C4">
        <w:rPr>
          <w:i/>
          <w:iCs/>
        </w:rPr>
        <w:t>Proposal 16</w:t>
      </w:r>
      <w:r w:rsidRPr="00F738C4">
        <w:rPr>
          <w:i/>
          <w:iCs/>
        </w:rPr>
        <w:tab/>
        <w:t>The eLCID (1 octet) is used to for this new long BSR MAC CE.</w:t>
      </w:r>
    </w:p>
    <w:p w14:paraId="2FA9CBCA" w14:textId="77777777" w:rsidR="006A23B9" w:rsidRPr="00F738C4" w:rsidRDefault="006A23B9" w:rsidP="006A23B9">
      <w:pPr>
        <w:pStyle w:val="Doc-text2"/>
        <w:rPr>
          <w:i/>
          <w:iCs/>
        </w:rPr>
      </w:pPr>
      <w:r w:rsidRPr="00F738C4">
        <w:rPr>
          <w:i/>
          <w:iCs/>
        </w:rPr>
        <w:t>Proposal 17</w:t>
      </w:r>
      <w:r w:rsidRPr="00F738C4">
        <w:rPr>
          <w:i/>
          <w:iCs/>
        </w:rPr>
        <w:tab/>
        <w:t>When multiple tables contain an index which can represent the UE buffer size, the UE shall use the BS table/index that minimizes the index error (smallest different between the minimum and maximum value represented by the index) and represents the UE buffer size.</w:t>
      </w:r>
    </w:p>
    <w:p w14:paraId="1FFBC187" w14:textId="77777777" w:rsidR="006A23B9" w:rsidRPr="00F738C4" w:rsidRDefault="006A23B9" w:rsidP="006A23B9">
      <w:pPr>
        <w:pStyle w:val="Doc-text2"/>
        <w:rPr>
          <w:i/>
          <w:iCs/>
        </w:rPr>
      </w:pPr>
      <w:r w:rsidRPr="00F738C4">
        <w:rPr>
          <w:i/>
          <w:iCs/>
        </w:rPr>
        <w:t>Proposal 18</w:t>
      </w:r>
      <w:r w:rsidRPr="00F738C4">
        <w:rPr>
          <w:i/>
          <w:iCs/>
        </w:rPr>
        <w:tab/>
        <w:t>When only one table (including legacy BS tables) contains an index which represents the UE buffer size, the UE shall use the corresponding BS table and format.</w:t>
      </w:r>
    </w:p>
    <w:p w14:paraId="183C13EA" w14:textId="77777777" w:rsidR="006A23B9" w:rsidRPr="00F738C4" w:rsidRDefault="006A23B9" w:rsidP="006A23B9">
      <w:pPr>
        <w:pStyle w:val="Doc-text2"/>
        <w:rPr>
          <w:i/>
          <w:iCs/>
        </w:rPr>
      </w:pPr>
      <w:r w:rsidRPr="00F738C4">
        <w:rPr>
          <w:i/>
          <w:iCs/>
        </w:rPr>
        <w:t>Proposal 19</w:t>
      </w:r>
      <w:r w:rsidRPr="00F738C4">
        <w:rPr>
          <w:i/>
          <w:iCs/>
        </w:rPr>
        <w:tab/>
        <w:t>Current BSR triggering conditions are the baseline conditions for the new BSR introduced in Section 2.1.</w:t>
      </w:r>
    </w:p>
    <w:p w14:paraId="53D4B081" w14:textId="77777777" w:rsidR="006A23B9" w:rsidRPr="00F738C4" w:rsidRDefault="006A23B9" w:rsidP="006A23B9">
      <w:pPr>
        <w:pStyle w:val="Doc-text2"/>
        <w:rPr>
          <w:i/>
          <w:iCs/>
        </w:rPr>
      </w:pPr>
      <w:r w:rsidRPr="00F738C4">
        <w:rPr>
          <w:i/>
          <w:iCs/>
        </w:rPr>
        <w:t>Proposal 20</w:t>
      </w:r>
      <w:r w:rsidRPr="00F738C4">
        <w:rPr>
          <w:i/>
          <w:iCs/>
        </w:rPr>
        <w:tab/>
        <w:t>Delay reporting should also provide buffer information utilizing new defined BS tables.</w:t>
      </w:r>
    </w:p>
    <w:p w14:paraId="21841D0E" w14:textId="77777777" w:rsidR="006A23B9" w:rsidRPr="00F738C4" w:rsidRDefault="006A23B9" w:rsidP="006A23B9">
      <w:pPr>
        <w:pStyle w:val="Doc-text2"/>
        <w:rPr>
          <w:i/>
          <w:iCs/>
        </w:rPr>
      </w:pPr>
      <w:r w:rsidRPr="00F738C4">
        <w:rPr>
          <w:i/>
          <w:iCs/>
        </w:rPr>
        <w:t>Proposal 21</w:t>
      </w:r>
      <w:r w:rsidRPr="00F738C4">
        <w:rPr>
          <w:i/>
          <w:iCs/>
        </w:rPr>
        <w:tab/>
        <w:t>Delay reporting is done by indicating bucket indexes similar as for the buffer status, per LCG.</w:t>
      </w:r>
    </w:p>
    <w:p w14:paraId="645B73E8" w14:textId="77777777" w:rsidR="006A23B9" w:rsidRPr="00F738C4" w:rsidRDefault="006A23B9" w:rsidP="006A23B9">
      <w:pPr>
        <w:pStyle w:val="Doc-text2"/>
        <w:rPr>
          <w:i/>
          <w:iCs/>
        </w:rPr>
      </w:pPr>
      <w:r w:rsidRPr="00F738C4">
        <w:rPr>
          <w:i/>
          <w:iCs/>
        </w:rPr>
        <w:t>Proposal 22</w:t>
      </w:r>
      <w:r w:rsidRPr="00F738C4">
        <w:rPr>
          <w:i/>
          <w:iCs/>
        </w:rPr>
        <w:tab/>
        <w:t>Two delay tables per LCG can be configured: one for short delay reporting, another table for long delay reporting.</w:t>
      </w:r>
    </w:p>
    <w:p w14:paraId="237A729C" w14:textId="77777777" w:rsidR="006A23B9" w:rsidRPr="00F738C4" w:rsidRDefault="006A23B9" w:rsidP="006A23B9">
      <w:pPr>
        <w:pStyle w:val="Doc-text2"/>
        <w:rPr>
          <w:i/>
          <w:iCs/>
        </w:rPr>
      </w:pPr>
      <w:r w:rsidRPr="00F738C4">
        <w:rPr>
          <w:i/>
          <w:iCs/>
        </w:rPr>
        <w:t>Proposal 23</w:t>
      </w:r>
      <w:r w:rsidRPr="00F738C4">
        <w:rPr>
          <w:i/>
          <w:iCs/>
        </w:rPr>
        <w:tab/>
        <w:t>A delay table is defined by: - min value, - max value, and - stepSize.</w:t>
      </w:r>
    </w:p>
    <w:p w14:paraId="2B8B90A8" w14:textId="77777777" w:rsidR="006A23B9" w:rsidRPr="00F738C4" w:rsidRDefault="006A23B9" w:rsidP="006A23B9">
      <w:pPr>
        <w:pStyle w:val="Doc-text2"/>
        <w:rPr>
          <w:i/>
          <w:iCs/>
        </w:rPr>
      </w:pPr>
      <w:r w:rsidRPr="00F738C4">
        <w:rPr>
          <w:i/>
          <w:iCs/>
        </w:rPr>
        <w:t>Proposal 24</w:t>
      </w:r>
      <w:r w:rsidRPr="00F738C4">
        <w:rPr>
          <w:i/>
          <w:iCs/>
        </w:rPr>
        <w:tab/>
        <w:t>Up to 8 buckets can be configured for long delay reporting. 1 bucket is enough for short delay reporting (see 2.2.3)</w:t>
      </w:r>
    </w:p>
    <w:p w14:paraId="24394989" w14:textId="77777777" w:rsidR="006A23B9" w:rsidRPr="00F738C4" w:rsidRDefault="006A23B9" w:rsidP="006A23B9">
      <w:pPr>
        <w:pStyle w:val="Doc-text2"/>
        <w:rPr>
          <w:i/>
          <w:iCs/>
        </w:rPr>
      </w:pPr>
      <w:r w:rsidRPr="00F738C4">
        <w:rPr>
          <w:i/>
          <w:iCs/>
        </w:rPr>
        <w:t>Proposal 25</w:t>
      </w:r>
      <w:r w:rsidRPr="00F738C4">
        <w:rPr>
          <w:i/>
          <w:iCs/>
        </w:rPr>
        <w:tab/>
        <w:t>For long delay reporting, if stepSize is not provided, the UE calculates the step size as the (max value – min value) / (nr of buckets e.g., 8)</w:t>
      </w:r>
    </w:p>
    <w:p w14:paraId="44C6D1B4" w14:textId="77777777" w:rsidR="006A23B9" w:rsidRPr="00F738C4" w:rsidRDefault="006A23B9" w:rsidP="006A23B9">
      <w:pPr>
        <w:pStyle w:val="Doc-text2"/>
        <w:rPr>
          <w:i/>
          <w:iCs/>
        </w:rPr>
      </w:pPr>
      <w:r w:rsidRPr="00F738C4">
        <w:rPr>
          <w:i/>
          <w:iCs/>
        </w:rPr>
        <w:t>Proposal 26</w:t>
      </w:r>
      <w:r w:rsidRPr="00F738C4">
        <w:rPr>
          <w:i/>
          <w:iCs/>
        </w:rPr>
        <w:tab/>
        <w:t>Delay table is built as: For index 0, BS value is defined by: [ ≥ min value &amp; ≤ min value x (stepSize x (BS index + 1) Second and third index, BS value is defined by [≤ min value x (stepSize x (BS index + 1)] Last bucket index is defined by ≥ min value x (stepSize x (BS index + 1)] or ≥ max value (if provided)</w:t>
      </w:r>
    </w:p>
    <w:p w14:paraId="1A67C46E" w14:textId="77777777" w:rsidR="006A23B9" w:rsidRPr="00F738C4" w:rsidRDefault="006A23B9" w:rsidP="006A23B9">
      <w:pPr>
        <w:pStyle w:val="Doc-text2"/>
        <w:rPr>
          <w:i/>
          <w:iCs/>
        </w:rPr>
      </w:pPr>
      <w:r w:rsidRPr="00F738C4">
        <w:rPr>
          <w:i/>
          <w:iCs/>
        </w:rPr>
        <w:t>Proposal 27</w:t>
      </w:r>
      <w:r w:rsidRPr="00F738C4">
        <w:rPr>
          <w:i/>
          <w:iCs/>
        </w:rPr>
        <w:tab/>
        <w:t>For short delay reporting, min and max value, or min and step size needs to be provided.</w:t>
      </w:r>
    </w:p>
    <w:p w14:paraId="19E761DE" w14:textId="77777777" w:rsidR="006A23B9" w:rsidRPr="00F738C4" w:rsidRDefault="006A23B9" w:rsidP="006A23B9">
      <w:pPr>
        <w:pStyle w:val="Doc-text2"/>
        <w:rPr>
          <w:i/>
          <w:iCs/>
        </w:rPr>
      </w:pPr>
      <w:r w:rsidRPr="00F738C4">
        <w:rPr>
          <w:i/>
          <w:iCs/>
        </w:rPr>
        <w:t>Proposal 28</w:t>
      </w:r>
      <w:r w:rsidRPr="00F738C4">
        <w:rPr>
          <w:i/>
          <w:iCs/>
        </w:rPr>
        <w:tab/>
        <w:t>Adopt the ASN.1 outlined above to configure the delay table.</w:t>
      </w:r>
    </w:p>
    <w:p w14:paraId="5CA23413" w14:textId="77777777" w:rsidR="006A23B9" w:rsidRPr="00F738C4" w:rsidRDefault="006A23B9" w:rsidP="006A23B9">
      <w:pPr>
        <w:pStyle w:val="Doc-text2"/>
        <w:rPr>
          <w:i/>
          <w:iCs/>
        </w:rPr>
      </w:pPr>
      <w:r w:rsidRPr="00F738C4">
        <w:rPr>
          <w:i/>
          <w:iCs/>
        </w:rPr>
        <w:lastRenderedPageBreak/>
        <w:t>Proposal 29</w:t>
      </w:r>
      <w:r w:rsidRPr="00F738C4">
        <w:rPr>
          <w:i/>
          <w:iCs/>
        </w:rPr>
        <w:tab/>
        <w:t>Delay reporting is triggered when new data enters an empty delay bucket. The buckets which trigger the delay reporting are configured by the network</w:t>
      </w:r>
    </w:p>
    <w:p w14:paraId="55B4A01B" w14:textId="77777777" w:rsidR="006A23B9" w:rsidRPr="00F738C4" w:rsidRDefault="006A23B9" w:rsidP="006A23B9">
      <w:pPr>
        <w:pStyle w:val="Doc-text2"/>
        <w:rPr>
          <w:i/>
          <w:iCs/>
        </w:rPr>
      </w:pPr>
      <w:r w:rsidRPr="00F738C4">
        <w:rPr>
          <w:i/>
          <w:iCs/>
        </w:rPr>
        <w:t>Proposal 30</w:t>
      </w:r>
      <w:r w:rsidRPr="00F738C4">
        <w:rPr>
          <w:i/>
          <w:iCs/>
        </w:rPr>
        <w:tab/>
        <w:t>Delay reporting represents the waiting time for the PDU set since the first packet of the PDU set arrived to the UE buffer.</w:t>
      </w:r>
    </w:p>
    <w:p w14:paraId="0D6F1888" w14:textId="77777777" w:rsidR="006A23B9" w:rsidRPr="00F738C4" w:rsidRDefault="006A23B9" w:rsidP="006A23B9">
      <w:pPr>
        <w:pStyle w:val="Doc-text2"/>
        <w:rPr>
          <w:i/>
          <w:iCs/>
        </w:rPr>
      </w:pPr>
      <w:r w:rsidRPr="00F738C4">
        <w:rPr>
          <w:i/>
          <w:iCs/>
        </w:rPr>
        <w:t>Proposal 31</w:t>
      </w:r>
      <w:r w:rsidRPr="00F738C4">
        <w:rPr>
          <w:i/>
          <w:iCs/>
        </w:rPr>
        <w:tab/>
        <w:t>The UE reports the buffer status in each of the delay/latency buckets.</w:t>
      </w:r>
    </w:p>
    <w:p w14:paraId="7A0CE262" w14:textId="77777777" w:rsidR="006A23B9" w:rsidRPr="00F738C4" w:rsidRDefault="006A23B9" w:rsidP="006A23B9">
      <w:pPr>
        <w:pStyle w:val="Doc-text2"/>
        <w:rPr>
          <w:i/>
          <w:iCs/>
        </w:rPr>
      </w:pPr>
      <w:r w:rsidRPr="00F738C4">
        <w:rPr>
          <w:i/>
          <w:iCs/>
        </w:rPr>
        <w:t>Proposal 32</w:t>
      </w:r>
      <w:r w:rsidRPr="00F738C4">
        <w:rPr>
          <w:i/>
          <w:iCs/>
        </w:rPr>
        <w:tab/>
        <w:t>A short delay reporting is introduced. Its format is the same as the legacy BSR</w:t>
      </w:r>
    </w:p>
    <w:p w14:paraId="5B55C6A8" w14:textId="77777777" w:rsidR="006A23B9" w:rsidRPr="00F738C4" w:rsidRDefault="006A23B9" w:rsidP="006A23B9">
      <w:pPr>
        <w:pStyle w:val="Doc-text2"/>
        <w:rPr>
          <w:i/>
          <w:iCs/>
        </w:rPr>
      </w:pPr>
      <w:r w:rsidRPr="00F738C4">
        <w:rPr>
          <w:i/>
          <w:iCs/>
        </w:rPr>
        <w:t>Proposal 33</w:t>
      </w:r>
      <w:r w:rsidRPr="00F738C4">
        <w:rPr>
          <w:i/>
          <w:iCs/>
        </w:rPr>
        <w:tab/>
        <w:t>A short delay reporting indicates the highest priority LCG configured with delay reporting which has data in a bucket configured by the network.</w:t>
      </w:r>
    </w:p>
    <w:p w14:paraId="04B2FB05" w14:textId="77777777" w:rsidR="006A23B9" w:rsidRPr="00F738C4" w:rsidRDefault="006A23B9" w:rsidP="006A23B9">
      <w:pPr>
        <w:pStyle w:val="Doc-text2"/>
        <w:rPr>
          <w:i/>
          <w:iCs/>
        </w:rPr>
      </w:pPr>
      <w:r w:rsidRPr="00F738C4">
        <w:rPr>
          <w:i/>
          <w:iCs/>
        </w:rPr>
        <w:t>Proposal 34</w:t>
      </w:r>
      <w:r w:rsidRPr="00F738C4">
        <w:rPr>
          <w:i/>
          <w:iCs/>
        </w:rPr>
        <w:tab/>
        <w:t>One bit is used to indicate the presence of data in a bucket.</w:t>
      </w:r>
    </w:p>
    <w:p w14:paraId="61549614" w14:textId="77777777" w:rsidR="006A23B9" w:rsidRPr="00F738C4" w:rsidRDefault="006A23B9" w:rsidP="006A23B9">
      <w:pPr>
        <w:pStyle w:val="Doc-text2"/>
        <w:rPr>
          <w:i/>
          <w:iCs/>
        </w:rPr>
      </w:pPr>
      <w:r w:rsidRPr="00F738C4">
        <w:rPr>
          <w:i/>
          <w:iCs/>
        </w:rPr>
        <w:t>Proposal 35</w:t>
      </w:r>
      <w:r w:rsidRPr="00F738C4">
        <w:rPr>
          <w:i/>
          <w:iCs/>
        </w:rPr>
        <w:tab/>
        <w:t>Adopt option 1:</w:t>
      </w:r>
    </w:p>
    <w:p w14:paraId="050E5E01" w14:textId="77777777" w:rsidR="006A23B9" w:rsidRPr="00F738C4" w:rsidRDefault="006A23B9" w:rsidP="006A23B9">
      <w:pPr>
        <w:pStyle w:val="Doc-text2"/>
        <w:rPr>
          <w:i/>
          <w:iCs/>
        </w:rPr>
      </w:pPr>
      <w:r w:rsidRPr="00F738C4">
        <w:rPr>
          <w:i/>
          <w:iCs/>
        </w:rPr>
        <w:t>a.</w:t>
      </w:r>
      <w:r w:rsidRPr="00F738C4">
        <w:rPr>
          <w:i/>
          <w:iCs/>
        </w:rPr>
        <w:tab/>
        <w:t>1 byte is introduced to indicate 8 buckets.</w:t>
      </w:r>
    </w:p>
    <w:p w14:paraId="1338EC96" w14:textId="77777777" w:rsidR="006A23B9" w:rsidRPr="00F738C4" w:rsidRDefault="006A23B9" w:rsidP="006A23B9">
      <w:pPr>
        <w:pStyle w:val="Doc-text2"/>
        <w:rPr>
          <w:i/>
          <w:iCs/>
        </w:rPr>
      </w:pPr>
      <w:r w:rsidRPr="00F738C4">
        <w:rPr>
          <w:i/>
          <w:iCs/>
        </w:rPr>
        <w:t>b.</w:t>
      </w:r>
      <w:r w:rsidRPr="00F738C4">
        <w:rPr>
          <w:i/>
          <w:iCs/>
        </w:rPr>
        <w:tab/>
        <w:t>BS is reported using Option 4 as in Proposal 15</w:t>
      </w:r>
    </w:p>
    <w:p w14:paraId="09D8EE05" w14:textId="77777777" w:rsidR="006A23B9" w:rsidRPr="00F738C4" w:rsidRDefault="006A23B9" w:rsidP="006A23B9">
      <w:pPr>
        <w:pStyle w:val="Doc-text2"/>
        <w:rPr>
          <w:i/>
          <w:iCs/>
        </w:rPr>
      </w:pPr>
      <w:r w:rsidRPr="00F738C4">
        <w:rPr>
          <w:i/>
          <w:iCs/>
        </w:rPr>
        <w:t>Proposal 36</w:t>
      </w:r>
      <w:r w:rsidRPr="00F738C4">
        <w:rPr>
          <w:i/>
          <w:iCs/>
        </w:rPr>
        <w:tab/>
        <w:t>The eLCID (1 octet) is used to for this new long delay reporting MAC CE.</w:t>
      </w:r>
    </w:p>
    <w:p w14:paraId="622FD9C8" w14:textId="77777777" w:rsidR="006A23B9" w:rsidRPr="00F738C4" w:rsidRDefault="006A23B9" w:rsidP="006A23B9">
      <w:pPr>
        <w:pStyle w:val="Doc-text2"/>
      </w:pPr>
    </w:p>
    <w:p w14:paraId="60C2AEB0" w14:textId="7838CF8C" w:rsidR="006A23B9" w:rsidRPr="00F738C4" w:rsidRDefault="006A23B9" w:rsidP="006A23B9">
      <w:pPr>
        <w:pStyle w:val="Doc-title"/>
      </w:pPr>
      <w:r w:rsidRPr="00F738C4">
        <w:t>R2-2306176</w:t>
      </w:r>
      <w:r w:rsidRPr="00F738C4">
        <w:tab/>
        <w:t>BSR enhancements for XR</w:t>
      </w:r>
      <w:r w:rsidRPr="00F738C4">
        <w:tab/>
        <w:t>MediaTek Inc.</w:t>
      </w:r>
      <w:r w:rsidRPr="00F738C4">
        <w:tab/>
        <w:t>discussion</w:t>
      </w:r>
      <w:r w:rsidRPr="00F738C4">
        <w:tab/>
        <w:t>Rel-18</w:t>
      </w:r>
    </w:p>
    <w:p w14:paraId="27B47865" w14:textId="77777777" w:rsidR="006A23B9" w:rsidRPr="00F738C4" w:rsidRDefault="006A23B9" w:rsidP="006A23B9">
      <w:pPr>
        <w:pStyle w:val="Doc-text2"/>
        <w:rPr>
          <w:i/>
          <w:iCs/>
        </w:rPr>
      </w:pPr>
      <w:r w:rsidRPr="00F738C4">
        <w:rPr>
          <w:i/>
          <w:iCs/>
        </w:rPr>
        <w:t>Observation 1: In XR Traffic model, two factors 1) data rate (R) and 2) frames per second (FPS) determines the XR traffic characteristic, including mean, maximum and minimum packet sizes.</w:t>
      </w:r>
    </w:p>
    <w:p w14:paraId="517B8817" w14:textId="77777777" w:rsidR="006A23B9" w:rsidRPr="00F738C4" w:rsidRDefault="006A23B9" w:rsidP="006A23B9">
      <w:pPr>
        <w:pStyle w:val="Doc-text2"/>
        <w:rPr>
          <w:i/>
          <w:iCs/>
        </w:rPr>
      </w:pPr>
      <w:r w:rsidRPr="00F738C4">
        <w:rPr>
          <w:i/>
          <w:iCs/>
        </w:rPr>
        <w:t>Observation 2: XR bitrate adaptation mechanism leads to different mean, maximum and minimum packet sizes.</w:t>
      </w:r>
    </w:p>
    <w:p w14:paraId="0B20CC8D" w14:textId="77777777" w:rsidR="006A23B9" w:rsidRPr="00F738C4" w:rsidRDefault="006A23B9" w:rsidP="006A23B9">
      <w:pPr>
        <w:pStyle w:val="Doc-text2"/>
        <w:rPr>
          <w:i/>
          <w:iCs/>
        </w:rPr>
      </w:pPr>
      <w:r w:rsidRPr="00F738C4">
        <w:rPr>
          <w:i/>
          <w:iCs/>
        </w:rPr>
        <w:t>Observation 3: The RRC configured BSR table can avoid quantisation errors of any form and can achieve better target level of quantization error than static BSR tables.</w:t>
      </w:r>
    </w:p>
    <w:p w14:paraId="0453E9CF" w14:textId="77777777" w:rsidR="006A23B9" w:rsidRPr="00F738C4" w:rsidRDefault="006A23B9" w:rsidP="006A23B9">
      <w:pPr>
        <w:pStyle w:val="Doc-text2"/>
        <w:rPr>
          <w:i/>
          <w:iCs/>
        </w:rPr>
      </w:pPr>
    </w:p>
    <w:p w14:paraId="223D6099" w14:textId="77777777" w:rsidR="006A23B9" w:rsidRPr="00F738C4" w:rsidRDefault="006A23B9" w:rsidP="006A23B9">
      <w:pPr>
        <w:pStyle w:val="Doc-text2"/>
        <w:rPr>
          <w:i/>
          <w:iCs/>
        </w:rPr>
      </w:pPr>
      <w:r w:rsidRPr="00F738C4">
        <w:rPr>
          <w:i/>
          <w:iCs/>
        </w:rPr>
        <w:t>Proposal 1: RAN2 to adopt RRC configured BSR tables mechanism for new BSR table(s)</w:t>
      </w:r>
    </w:p>
    <w:p w14:paraId="27AFA27A" w14:textId="77777777" w:rsidR="006A23B9" w:rsidRPr="00F738C4" w:rsidRDefault="006A23B9" w:rsidP="006A23B9">
      <w:pPr>
        <w:pStyle w:val="Doc-text2"/>
        <w:rPr>
          <w:i/>
          <w:iCs/>
        </w:rPr>
      </w:pPr>
      <w:r w:rsidRPr="00F738C4">
        <w:rPr>
          <w:i/>
          <w:iCs/>
        </w:rPr>
        <w:t>Proposal 2: gNB to control which BSR table is used by UE via presence of RRC BSR IE(s).</w:t>
      </w:r>
    </w:p>
    <w:p w14:paraId="17F8F472" w14:textId="77777777" w:rsidR="006A23B9" w:rsidRPr="00F738C4" w:rsidRDefault="006A23B9" w:rsidP="006A23B9">
      <w:pPr>
        <w:pStyle w:val="Doc-text2"/>
        <w:rPr>
          <w:i/>
          <w:iCs/>
        </w:rPr>
      </w:pPr>
      <w:r w:rsidRPr="00F738C4">
        <w:rPr>
          <w:i/>
          <w:iCs/>
        </w:rPr>
        <w:t>Proposal 3: BSR MAC CE format can be the same as legacy BSR MAC CE.</w:t>
      </w:r>
    </w:p>
    <w:p w14:paraId="44C66FE3" w14:textId="77777777" w:rsidR="006A23B9" w:rsidRPr="00F738C4" w:rsidRDefault="006A23B9" w:rsidP="006A23B9">
      <w:pPr>
        <w:pStyle w:val="Doc-text2"/>
        <w:rPr>
          <w:i/>
          <w:iCs/>
        </w:rPr>
      </w:pPr>
      <w:r w:rsidRPr="00F738C4">
        <w:rPr>
          <w:i/>
          <w:iCs/>
        </w:rPr>
        <w:t>Proposal 4: BSR entry is generated using the formula Bmin + (k - 1) * step-size, where Bmin and step size and configured by the NW.</w:t>
      </w:r>
    </w:p>
    <w:p w14:paraId="0BBF3355" w14:textId="77777777" w:rsidR="006A23B9" w:rsidRPr="00F738C4" w:rsidRDefault="006A23B9" w:rsidP="006A23B9">
      <w:pPr>
        <w:pStyle w:val="Doc-text2"/>
        <w:rPr>
          <w:i/>
          <w:iCs/>
        </w:rPr>
      </w:pPr>
      <w:r w:rsidRPr="00F738C4">
        <w:rPr>
          <w:i/>
          <w:iCs/>
        </w:rPr>
        <w:t></w:t>
      </w:r>
      <w:r w:rsidRPr="00F738C4">
        <w:rPr>
          <w:i/>
          <w:iCs/>
        </w:rPr>
        <w:tab/>
        <w:t>If Bmin and step size are not configured, use legacy BSR table.</w:t>
      </w:r>
    </w:p>
    <w:p w14:paraId="4120EB84" w14:textId="77777777" w:rsidR="006A23B9" w:rsidRPr="00F738C4" w:rsidRDefault="006A23B9" w:rsidP="006A23B9">
      <w:pPr>
        <w:pStyle w:val="Doc-text2"/>
        <w:rPr>
          <w:i/>
          <w:iCs/>
        </w:rPr>
      </w:pPr>
      <w:r w:rsidRPr="00F738C4">
        <w:rPr>
          <w:i/>
          <w:iCs/>
        </w:rPr>
        <w:t></w:t>
      </w:r>
      <w:r w:rsidRPr="00F738C4">
        <w:rPr>
          <w:i/>
          <w:iCs/>
        </w:rPr>
        <w:tab/>
        <w:t>If configured, use new linear BSR table.</w:t>
      </w:r>
    </w:p>
    <w:p w14:paraId="26F8042A" w14:textId="77777777" w:rsidR="006A23B9" w:rsidRPr="00F738C4" w:rsidRDefault="006A23B9" w:rsidP="006A23B9">
      <w:pPr>
        <w:pStyle w:val="Doc-text2"/>
        <w:rPr>
          <w:i/>
          <w:iCs/>
        </w:rPr>
      </w:pPr>
      <w:r w:rsidRPr="00F738C4">
        <w:rPr>
          <w:i/>
          <w:iCs/>
        </w:rPr>
        <w:t>Proposal 5: UE chooses minimum delay value of buffered data as reported information.</w:t>
      </w:r>
    </w:p>
    <w:p w14:paraId="13C4979A" w14:textId="77777777" w:rsidR="006A23B9" w:rsidRPr="00F738C4" w:rsidRDefault="006A23B9" w:rsidP="006A23B9">
      <w:pPr>
        <w:pStyle w:val="Doc-text2"/>
        <w:rPr>
          <w:i/>
          <w:iCs/>
        </w:rPr>
      </w:pPr>
      <w:r w:rsidRPr="00F738C4">
        <w:rPr>
          <w:i/>
          <w:iCs/>
        </w:rPr>
        <w:t>Proposal 6: UE reports delay information with BSR.</w:t>
      </w:r>
    </w:p>
    <w:p w14:paraId="77F8A856" w14:textId="77777777" w:rsidR="006A23B9" w:rsidRPr="00F738C4" w:rsidRDefault="006A23B9" w:rsidP="006A23B9">
      <w:pPr>
        <w:pStyle w:val="Doc-text2"/>
        <w:rPr>
          <w:i/>
          <w:iCs/>
        </w:rPr>
      </w:pPr>
      <w:r w:rsidRPr="00F738C4">
        <w:rPr>
          <w:i/>
          <w:iCs/>
        </w:rPr>
        <w:t>Proposal 7: The reported delay information could be a range.</w:t>
      </w:r>
    </w:p>
    <w:p w14:paraId="195EF0B1" w14:textId="77777777" w:rsidR="006A23B9" w:rsidRPr="00F738C4" w:rsidRDefault="006A23B9" w:rsidP="006A23B9">
      <w:pPr>
        <w:pStyle w:val="Doc-text2"/>
        <w:rPr>
          <w:i/>
          <w:iCs/>
        </w:rPr>
      </w:pPr>
      <w:r w:rsidRPr="00F738C4">
        <w:rPr>
          <w:i/>
          <w:iCs/>
        </w:rPr>
        <w:t>Proposal 8: RAN2 to study new trigger condition for BSR for XR services.</w:t>
      </w:r>
    </w:p>
    <w:p w14:paraId="6A447D1B" w14:textId="77777777" w:rsidR="006A23B9" w:rsidRPr="00F738C4" w:rsidRDefault="006A23B9" w:rsidP="006A23B9">
      <w:pPr>
        <w:pStyle w:val="Doc-text2"/>
        <w:rPr>
          <w:i/>
          <w:iCs/>
        </w:rPr>
      </w:pPr>
    </w:p>
    <w:p w14:paraId="60806799" w14:textId="77777777" w:rsidR="006A23B9" w:rsidRPr="00F738C4" w:rsidRDefault="006A23B9" w:rsidP="006A23B9">
      <w:pPr>
        <w:pStyle w:val="Doc-text2"/>
        <w:rPr>
          <w:i/>
          <w:iCs/>
        </w:rPr>
      </w:pPr>
    </w:p>
    <w:p w14:paraId="39133CE9" w14:textId="77777777" w:rsidR="006A23B9" w:rsidRPr="00F738C4" w:rsidRDefault="006A23B9" w:rsidP="006A23B9">
      <w:pPr>
        <w:pStyle w:val="BoldComments"/>
      </w:pPr>
      <w:r w:rsidRPr="00F738C4">
        <w:t>Online (Tuesday) (1) – Support of piecewise linear BSR table</w:t>
      </w:r>
    </w:p>
    <w:p w14:paraId="321498CD" w14:textId="77777777" w:rsidR="006A23B9" w:rsidRPr="00F738C4" w:rsidRDefault="006A23B9" w:rsidP="006A23B9">
      <w:pPr>
        <w:pStyle w:val="Comments"/>
      </w:pPr>
      <w:r w:rsidRPr="00F738C4">
        <w:t>Support of piecewise linear BSR tables:</w:t>
      </w:r>
    </w:p>
    <w:p w14:paraId="5B36C85D" w14:textId="5026301F" w:rsidR="006A23B9" w:rsidRPr="00F738C4" w:rsidRDefault="006A23B9" w:rsidP="006A23B9">
      <w:pPr>
        <w:pStyle w:val="Doc-title"/>
      </w:pPr>
      <w:r w:rsidRPr="00F738C4">
        <w:t>R2-2305604</w:t>
      </w:r>
      <w:r w:rsidRPr="00F738C4">
        <w:tab/>
        <w:t>Consideration on Piecewise Linear BS Table</w:t>
      </w:r>
      <w:r w:rsidRPr="00F738C4">
        <w:tab/>
        <w:t>CMCC, Huawei, HiSilicon, China Unicom</w:t>
      </w:r>
      <w:r w:rsidRPr="00F738C4">
        <w:tab/>
        <w:t>discussion</w:t>
      </w:r>
      <w:r w:rsidRPr="00F738C4">
        <w:tab/>
        <w:t>Rel-18</w:t>
      </w:r>
      <w:r w:rsidRPr="00F738C4">
        <w:tab/>
        <w:t>NR_XR_enh-Core</w:t>
      </w:r>
    </w:p>
    <w:p w14:paraId="5FB17418" w14:textId="77777777" w:rsidR="006A23B9" w:rsidRPr="00F738C4" w:rsidRDefault="006A23B9" w:rsidP="006A23B9">
      <w:pPr>
        <w:pStyle w:val="Doc-text2"/>
        <w:rPr>
          <w:i/>
          <w:iCs/>
        </w:rPr>
      </w:pPr>
      <w:r w:rsidRPr="00F738C4">
        <w:rPr>
          <w:i/>
          <w:iCs/>
        </w:rPr>
        <w:t>Observation 1: Although there are some traffics of pose information, video traffics still occupy a large proportion in the UL XR traffics, which issues desire to be addressed as well.</w:t>
      </w:r>
    </w:p>
    <w:p w14:paraId="35BFB488" w14:textId="77777777" w:rsidR="006A23B9" w:rsidRPr="00F738C4" w:rsidRDefault="006A23B9" w:rsidP="006A23B9">
      <w:pPr>
        <w:pStyle w:val="Doc-text2"/>
        <w:rPr>
          <w:i/>
          <w:iCs/>
        </w:rPr>
      </w:pPr>
      <w:r w:rsidRPr="00F738C4">
        <w:rPr>
          <w:i/>
          <w:iCs/>
        </w:rPr>
        <w:t>Observation 2: Piecewise linear distribution has the least quantization error compared to exponential and linear distribution.</w:t>
      </w:r>
    </w:p>
    <w:p w14:paraId="167D89E5" w14:textId="77777777" w:rsidR="006A23B9" w:rsidRPr="00F738C4" w:rsidRDefault="006A23B9" w:rsidP="006A23B9">
      <w:pPr>
        <w:pStyle w:val="Doc-text2"/>
        <w:rPr>
          <w:i/>
          <w:iCs/>
        </w:rPr>
      </w:pPr>
      <w:r w:rsidRPr="00F738C4">
        <w:rPr>
          <w:i/>
          <w:iCs/>
        </w:rPr>
        <w:t>Based on the above observation, we propose that:</w:t>
      </w:r>
    </w:p>
    <w:p w14:paraId="691FCA6A" w14:textId="77777777" w:rsidR="006A23B9" w:rsidRPr="00F738C4" w:rsidRDefault="006A23B9" w:rsidP="006A23B9">
      <w:pPr>
        <w:pStyle w:val="Doc-text2"/>
        <w:rPr>
          <w:i/>
          <w:iCs/>
        </w:rPr>
      </w:pPr>
      <w:r w:rsidRPr="00F738C4">
        <w:rPr>
          <w:i/>
          <w:iCs/>
        </w:rPr>
        <w:t>Proposal: RAN2 to agree that piecewise linear distribution can be used for new BS table(s) for XR traffic.</w:t>
      </w:r>
    </w:p>
    <w:p w14:paraId="03A53581"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We do not support additional piecewise linear BSR table in Rel-18. Can consider piecewise linearity when discussing how the BSR table values are defined.</w:t>
      </w:r>
    </w:p>
    <w:p w14:paraId="7402460A" w14:textId="77777777" w:rsidR="006A23B9" w:rsidRPr="00F738C4" w:rsidRDefault="006A23B9" w:rsidP="006A23B9">
      <w:pPr>
        <w:pStyle w:val="Comments"/>
      </w:pPr>
    </w:p>
    <w:p w14:paraId="1645E5F8" w14:textId="77777777" w:rsidR="006A23B9" w:rsidRPr="00F738C4" w:rsidRDefault="006A23B9" w:rsidP="006A23B9">
      <w:pPr>
        <w:pStyle w:val="Doc-text2"/>
      </w:pPr>
    </w:p>
    <w:p w14:paraId="12942A25" w14:textId="77777777" w:rsidR="006A23B9" w:rsidRPr="00F738C4" w:rsidRDefault="006A23B9" w:rsidP="006A23B9">
      <w:pPr>
        <w:pStyle w:val="Comments"/>
      </w:pPr>
    </w:p>
    <w:p w14:paraId="5921991E" w14:textId="646BADF7" w:rsidR="006A23B9" w:rsidRPr="00F738C4" w:rsidRDefault="006A23B9" w:rsidP="006A23B9">
      <w:pPr>
        <w:pStyle w:val="Doc-title"/>
      </w:pPr>
      <w:r w:rsidRPr="00F738C4">
        <w:t>R2-2304826</w:t>
      </w:r>
      <w:r w:rsidRPr="00F738C4">
        <w:tab/>
        <w:t>Discussion on BSR and DSR for XR</w:t>
      </w:r>
      <w:r w:rsidRPr="00F738C4">
        <w:tab/>
        <w:t>TCL Communication Ltd.</w:t>
      </w:r>
      <w:r w:rsidRPr="00F738C4">
        <w:tab/>
        <w:t>discussion</w:t>
      </w:r>
      <w:r w:rsidRPr="00F738C4">
        <w:tab/>
        <w:t>Rel-18</w:t>
      </w:r>
    </w:p>
    <w:p w14:paraId="78FBFF44" w14:textId="3B8BBED9" w:rsidR="006A23B9" w:rsidRPr="00F738C4" w:rsidRDefault="006A23B9" w:rsidP="006A23B9">
      <w:pPr>
        <w:pStyle w:val="Doc-title"/>
      </w:pPr>
      <w:r w:rsidRPr="00F738C4">
        <w:t>R2-2306242</w:t>
      </w:r>
      <w:r w:rsidRPr="00F738C4">
        <w:tab/>
        <w:t>Discussion on delay information for XR</w:t>
      </w:r>
      <w:r w:rsidRPr="00F738C4">
        <w:tab/>
        <w:t>Google Inc.</w:t>
      </w:r>
      <w:r w:rsidRPr="00F738C4">
        <w:tab/>
        <w:t>discussion</w:t>
      </w:r>
      <w:r w:rsidRPr="00F738C4">
        <w:tab/>
        <w:t>Rel-18</w:t>
      </w:r>
      <w:r w:rsidRPr="00F738C4">
        <w:tab/>
        <w:t>NR_XR_enh-Core</w:t>
      </w:r>
    </w:p>
    <w:p w14:paraId="767CDF11" w14:textId="06C714D1" w:rsidR="006A23B9" w:rsidRPr="00F738C4" w:rsidRDefault="006A23B9" w:rsidP="006A23B9">
      <w:pPr>
        <w:pStyle w:val="Doc-title"/>
      </w:pPr>
      <w:r w:rsidRPr="00F738C4">
        <w:t>R2-2305364</w:t>
      </w:r>
      <w:r w:rsidRPr="00F738C4">
        <w:tab/>
        <w:t>Generate new buffer status report table</w:t>
      </w:r>
      <w:r w:rsidRPr="00F738C4">
        <w:tab/>
        <w:t>FGI</w:t>
      </w:r>
      <w:r w:rsidRPr="00F738C4">
        <w:tab/>
        <w:t>discussion</w:t>
      </w:r>
    </w:p>
    <w:p w14:paraId="2F8689AF" w14:textId="17FD8B6E" w:rsidR="006A23B9" w:rsidRPr="00F738C4" w:rsidRDefault="006A23B9" w:rsidP="006A23B9">
      <w:pPr>
        <w:pStyle w:val="Doc-title"/>
      </w:pPr>
      <w:r w:rsidRPr="00F738C4">
        <w:t>R2-2306346</w:t>
      </w:r>
      <w:r w:rsidRPr="00F738C4">
        <w:tab/>
        <w:t>Discussion on new BSR table and delay information report</w:t>
      </w:r>
      <w:r w:rsidRPr="00F738C4">
        <w:tab/>
        <w:t>LG Electronics Inc.</w:t>
      </w:r>
      <w:r w:rsidRPr="00F738C4">
        <w:tab/>
        <w:t>discussion</w:t>
      </w:r>
      <w:r w:rsidRPr="00F738C4">
        <w:tab/>
        <w:t>Rel-18</w:t>
      </w:r>
      <w:r w:rsidRPr="00F738C4">
        <w:tab/>
        <w:t>NR_XR_enh-Core</w:t>
      </w:r>
    </w:p>
    <w:p w14:paraId="575CD7D0" w14:textId="00F81AF3" w:rsidR="006A23B9" w:rsidRPr="00F738C4" w:rsidRDefault="006A23B9" w:rsidP="006A23B9">
      <w:pPr>
        <w:pStyle w:val="Doc-title"/>
      </w:pPr>
      <w:r w:rsidRPr="00F738C4">
        <w:t>R2-2306393</w:t>
      </w:r>
      <w:r w:rsidRPr="00F738C4">
        <w:tab/>
        <w:t>XR BSR and Delay Information Enhancements</w:t>
      </w:r>
      <w:r w:rsidRPr="00F738C4">
        <w:tab/>
        <w:t>Meta USA</w:t>
      </w:r>
      <w:r w:rsidRPr="00F738C4">
        <w:tab/>
        <w:t>discussion</w:t>
      </w:r>
      <w:r w:rsidRPr="00F738C4">
        <w:tab/>
        <w:t>Rel-18</w:t>
      </w:r>
      <w:r w:rsidRPr="00F738C4">
        <w:tab/>
        <w:t>NR_XR_enh-Core</w:t>
      </w:r>
    </w:p>
    <w:p w14:paraId="1FD02D37" w14:textId="3AC58FF4" w:rsidR="006A23B9" w:rsidRPr="00F738C4" w:rsidRDefault="006A23B9" w:rsidP="006A23B9">
      <w:pPr>
        <w:pStyle w:val="Doc-title"/>
      </w:pPr>
      <w:r w:rsidRPr="00F738C4">
        <w:lastRenderedPageBreak/>
        <w:t>R2-2304861</w:t>
      </w:r>
      <w:r w:rsidRPr="00F738C4">
        <w:tab/>
        <w:t>BSR Enhancements For XR</w:t>
      </w:r>
      <w:r w:rsidRPr="00F738C4">
        <w:tab/>
        <w:t>Dell Technologies</w:t>
      </w:r>
      <w:r w:rsidRPr="00F738C4">
        <w:tab/>
        <w:t>discussion</w:t>
      </w:r>
      <w:r w:rsidRPr="00F738C4">
        <w:tab/>
        <w:t>Rel-18</w:t>
      </w:r>
    </w:p>
    <w:p w14:paraId="10636AFA" w14:textId="77C8D6C3" w:rsidR="006A23B9" w:rsidRPr="00F738C4" w:rsidRDefault="006A23B9" w:rsidP="006A23B9">
      <w:pPr>
        <w:pStyle w:val="Doc-title"/>
      </w:pPr>
      <w:r w:rsidRPr="00F738C4">
        <w:t>R2-2304864</w:t>
      </w:r>
      <w:r w:rsidRPr="00F738C4">
        <w:tab/>
        <w:t>Further discussions on BSR enhancements for XR</w:t>
      </w:r>
      <w:r w:rsidRPr="00F738C4">
        <w:tab/>
        <w:t>Futurewei</w:t>
      </w:r>
      <w:r w:rsidRPr="00F738C4">
        <w:tab/>
        <w:t>discussion</w:t>
      </w:r>
      <w:r w:rsidRPr="00F738C4">
        <w:tab/>
        <w:t>Rel-18</w:t>
      </w:r>
      <w:r w:rsidRPr="00F738C4">
        <w:tab/>
        <w:t>NR_XR_enh-Core</w:t>
      </w:r>
    </w:p>
    <w:p w14:paraId="510BC40C" w14:textId="422E5E0D" w:rsidR="006A23B9" w:rsidRPr="00F738C4" w:rsidRDefault="006A23B9" w:rsidP="006A23B9">
      <w:pPr>
        <w:pStyle w:val="Doc-title"/>
      </w:pPr>
      <w:r w:rsidRPr="00F738C4">
        <w:t>R2-2304917</w:t>
      </w:r>
      <w:r w:rsidRPr="00F738C4">
        <w:tab/>
        <w:t>Discussion on BSR enhancements for XR</w:t>
      </w:r>
      <w:r w:rsidRPr="00F738C4">
        <w:tab/>
        <w:t>vivo</w:t>
      </w:r>
      <w:r w:rsidRPr="00F738C4">
        <w:tab/>
        <w:t>discussion</w:t>
      </w:r>
      <w:r w:rsidRPr="00F738C4">
        <w:tab/>
        <w:t>Rel-18</w:t>
      </w:r>
      <w:r w:rsidRPr="00F738C4">
        <w:tab/>
        <w:t>NR_XR_enh-Core</w:t>
      </w:r>
    </w:p>
    <w:p w14:paraId="4B6CE849" w14:textId="14F6C1EC" w:rsidR="006A23B9" w:rsidRPr="00F738C4" w:rsidRDefault="006A23B9" w:rsidP="006A23B9">
      <w:pPr>
        <w:pStyle w:val="Doc-title"/>
      </w:pPr>
      <w:r w:rsidRPr="00F738C4">
        <w:t>R2-2304969</w:t>
      </w:r>
      <w:r w:rsidRPr="00F738C4">
        <w:tab/>
        <w:t>On BSR Enhancements</w:t>
      </w:r>
      <w:r w:rsidRPr="00F738C4">
        <w:tab/>
        <w:t>CATT</w:t>
      </w:r>
      <w:r w:rsidRPr="00F738C4">
        <w:tab/>
        <w:t>discussion</w:t>
      </w:r>
      <w:r w:rsidRPr="00F738C4">
        <w:tab/>
        <w:t>Rel-18</w:t>
      </w:r>
      <w:r w:rsidRPr="00F738C4">
        <w:tab/>
        <w:t>NR_XR_enh-Core</w:t>
      </w:r>
    </w:p>
    <w:p w14:paraId="2C180FE3" w14:textId="6D3CEF8D" w:rsidR="006A23B9" w:rsidRPr="00F738C4" w:rsidRDefault="006A23B9" w:rsidP="006A23B9">
      <w:pPr>
        <w:pStyle w:val="Doc-title"/>
      </w:pPr>
      <w:r w:rsidRPr="00F738C4">
        <w:t>R2-2305002</w:t>
      </w:r>
      <w:r w:rsidRPr="00F738C4">
        <w:tab/>
        <w:t>Discussing on BSR enhancements for XR capacity</w:t>
      </w:r>
      <w:r w:rsidRPr="00F738C4">
        <w:tab/>
        <w:t>Xiaomi Communications</w:t>
      </w:r>
      <w:r w:rsidRPr="00F738C4">
        <w:tab/>
        <w:t>discussion</w:t>
      </w:r>
    </w:p>
    <w:p w14:paraId="3226495D" w14:textId="0AC2F477" w:rsidR="006A23B9" w:rsidRPr="00F738C4" w:rsidRDefault="006A23B9" w:rsidP="006A23B9">
      <w:pPr>
        <w:pStyle w:val="Doc-title"/>
      </w:pPr>
      <w:r w:rsidRPr="00F738C4">
        <w:t>R2-2305018</w:t>
      </w:r>
      <w:r w:rsidRPr="00F738C4">
        <w:tab/>
        <w:t>BSR enhancements for XR</w:t>
      </w:r>
      <w:r w:rsidRPr="00F738C4">
        <w:tab/>
        <w:t>ZTE Corporation, Sanechips</w:t>
      </w:r>
      <w:r w:rsidRPr="00F738C4">
        <w:tab/>
        <w:t>discussion</w:t>
      </w:r>
    </w:p>
    <w:p w14:paraId="01D93CB8" w14:textId="6B30A84E" w:rsidR="006A23B9" w:rsidRPr="00F738C4" w:rsidRDefault="006A23B9" w:rsidP="006A23B9">
      <w:pPr>
        <w:pStyle w:val="Doc-title"/>
      </w:pPr>
      <w:r w:rsidRPr="00F738C4">
        <w:t>R2-2305073</w:t>
      </w:r>
      <w:r w:rsidRPr="00F738C4">
        <w:tab/>
        <w:t>Views on BSR Enhancements for XR</w:t>
      </w:r>
      <w:r w:rsidRPr="00F738C4">
        <w:tab/>
        <w:t>Apple</w:t>
      </w:r>
      <w:r w:rsidRPr="00F738C4">
        <w:tab/>
        <w:t>discussion</w:t>
      </w:r>
      <w:r w:rsidRPr="00F738C4">
        <w:tab/>
        <w:t>Rel-18</w:t>
      </w:r>
      <w:r w:rsidRPr="00F738C4">
        <w:tab/>
        <w:t>NR_XR_enh-Core</w:t>
      </w:r>
    </w:p>
    <w:p w14:paraId="05FB20B6" w14:textId="6ADFDD85" w:rsidR="006A23B9" w:rsidRPr="00F738C4" w:rsidRDefault="006A23B9" w:rsidP="006A23B9">
      <w:pPr>
        <w:pStyle w:val="Doc-title"/>
      </w:pPr>
      <w:r w:rsidRPr="00F738C4">
        <w:t>R2-2305388</w:t>
      </w:r>
      <w:r w:rsidRPr="00F738C4">
        <w:tab/>
        <w:t>Discussion on BSR enhancements for XR</w:t>
      </w:r>
      <w:r w:rsidRPr="00F738C4">
        <w:tab/>
        <w:t>Honor</w:t>
      </w:r>
      <w:r w:rsidRPr="00F738C4">
        <w:tab/>
        <w:t>discussion</w:t>
      </w:r>
    </w:p>
    <w:p w14:paraId="0E228CA3" w14:textId="0FC6E27B" w:rsidR="006A23B9" w:rsidRPr="00F738C4" w:rsidRDefault="006A23B9" w:rsidP="006A23B9">
      <w:pPr>
        <w:pStyle w:val="Doc-title"/>
      </w:pPr>
      <w:r w:rsidRPr="00F738C4">
        <w:t>R2-2305454</w:t>
      </w:r>
      <w:r w:rsidRPr="00F738C4">
        <w:tab/>
        <w:t>Discussion on BSR enhancement for delay information report</w:t>
      </w:r>
      <w:r w:rsidRPr="00F738C4">
        <w:tab/>
        <w:t>NEC Corporation</w:t>
      </w:r>
      <w:r w:rsidRPr="00F738C4">
        <w:tab/>
        <w:t>discussion</w:t>
      </w:r>
      <w:r w:rsidRPr="00F738C4">
        <w:tab/>
        <w:t>Rel-18</w:t>
      </w:r>
      <w:r w:rsidRPr="00F738C4">
        <w:tab/>
        <w:t>NR_XR_enh-Core</w:t>
      </w:r>
    </w:p>
    <w:p w14:paraId="5E79FB42" w14:textId="2D89A164" w:rsidR="006A23B9" w:rsidRPr="00F738C4" w:rsidRDefault="006A23B9" w:rsidP="006A23B9">
      <w:pPr>
        <w:pStyle w:val="Doc-title"/>
      </w:pPr>
      <w:r w:rsidRPr="00F738C4">
        <w:t>R2-2305495</w:t>
      </w:r>
      <w:r w:rsidRPr="00F738C4">
        <w:tab/>
        <w:t>BSR Enhancements for XR Traffic</w:t>
      </w:r>
      <w:r w:rsidRPr="00F738C4">
        <w:tab/>
        <w:t>Intel Corporation</w:t>
      </w:r>
      <w:r w:rsidRPr="00F738C4">
        <w:tab/>
        <w:t>discussion</w:t>
      </w:r>
      <w:r w:rsidRPr="00F738C4">
        <w:tab/>
        <w:t>Rel-18</w:t>
      </w:r>
      <w:r w:rsidRPr="00F738C4">
        <w:tab/>
        <w:t>NR_XR_enh-Core</w:t>
      </w:r>
    </w:p>
    <w:p w14:paraId="08A8EA76" w14:textId="0876B39D" w:rsidR="006A23B9" w:rsidRPr="00F738C4" w:rsidRDefault="006A23B9" w:rsidP="006A23B9">
      <w:pPr>
        <w:pStyle w:val="Doc-title"/>
      </w:pPr>
      <w:r w:rsidRPr="00F738C4">
        <w:t>R2-2305514</w:t>
      </w:r>
      <w:r w:rsidRPr="00F738C4">
        <w:tab/>
        <w:t>Considerations on XR UL PDU set information</w:t>
      </w:r>
      <w:r w:rsidRPr="00F738C4">
        <w:tab/>
        <w:t>Sony</w:t>
      </w:r>
      <w:r w:rsidRPr="00F738C4">
        <w:tab/>
        <w:t>discussion</w:t>
      </w:r>
      <w:r w:rsidRPr="00F738C4">
        <w:tab/>
        <w:t>Rel-18</w:t>
      </w:r>
      <w:r w:rsidRPr="00F738C4">
        <w:tab/>
        <w:t>NR_XR_enh-Core</w:t>
      </w:r>
    </w:p>
    <w:p w14:paraId="533753A2" w14:textId="701CEFB1" w:rsidR="006A23B9" w:rsidRPr="00F738C4" w:rsidRDefault="006A23B9" w:rsidP="006A23B9">
      <w:pPr>
        <w:pStyle w:val="Doc-title"/>
      </w:pPr>
      <w:r w:rsidRPr="00F738C4">
        <w:t>R2-2305515</w:t>
      </w:r>
      <w:r w:rsidRPr="00F738C4">
        <w:tab/>
        <w:t>Some considerations on BSR enhancements for XR</w:t>
      </w:r>
      <w:r w:rsidRPr="00F738C4">
        <w:tab/>
        <w:t>Sony</w:t>
      </w:r>
      <w:r w:rsidRPr="00F738C4">
        <w:tab/>
        <w:t>discussion</w:t>
      </w:r>
      <w:r w:rsidRPr="00F738C4">
        <w:tab/>
        <w:t>Rel-18</w:t>
      </w:r>
      <w:r w:rsidRPr="00F738C4">
        <w:tab/>
        <w:t>NR_XR_enh-Core</w:t>
      </w:r>
    </w:p>
    <w:p w14:paraId="0C90527C" w14:textId="6FCFC877" w:rsidR="006A23B9" w:rsidRPr="00F738C4" w:rsidRDefault="006A23B9" w:rsidP="006A23B9">
      <w:pPr>
        <w:pStyle w:val="Doc-title"/>
      </w:pPr>
      <w:r w:rsidRPr="00F738C4">
        <w:t>R2-2305533</w:t>
      </w:r>
      <w:r w:rsidRPr="00F738C4">
        <w:tab/>
        <w:t>Discussion on BSR enhancement for XR</w:t>
      </w:r>
      <w:r w:rsidRPr="00F738C4">
        <w:tab/>
        <w:t>OPPO</w:t>
      </w:r>
      <w:r w:rsidRPr="00F738C4">
        <w:tab/>
        <w:t>discussion</w:t>
      </w:r>
      <w:r w:rsidRPr="00F738C4">
        <w:tab/>
        <w:t>Rel-18</w:t>
      </w:r>
      <w:r w:rsidRPr="00F738C4">
        <w:tab/>
        <w:t>NR_XR_enh-Core</w:t>
      </w:r>
    </w:p>
    <w:p w14:paraId="17B9105A" w14:textId="24665EED" w:rsidR="006A23B9" w:rsidRPr="00F738C4" w:rsidRDefault="006A23B9" w:rsidP="006A23B9">
      <w:pPr>
        <w:pStyle w:val="Doc-title"/>
      </w:pPr>
      <w:r w:rsidRPr="00F738C4">
        <w:t>R2-2305571</w:t>
      </w:r>
      <w:r w:rsidRPr="00F738C4">
        <w:tab/>
        <w:t>Consideration on BSR enhancements for XR</w:t>
      </w:r>
      <w:r w:rsidRPr="00F738C4">
        <w:tab/>
        <w:t>Spreadtrum Communications</w:t>
      </w:r>
      <w:r w:rsidRPr="00F738C4">
        <w:tab/>
        <w:t>discussion</w:t>
      </w:r>
      <w:r w:rsidRPr="00F738C4">
        <w:tab/>
        <w:t>Rel-18</w:t>
      </w:r>
    </w:p>
    <w:p w14:paraId="31B5141A" w14:textId="5B0D67B5" w:rsidR="006A23B9" w:rsidRPr="00F738C4" w:rsidRDefault="006A23B9" w:rsidP="006A23B9">
      <w:pPr>
        <w:pStyle w:val="Doc-title"/>
      </w:pPr>
      <w:r w:rsidRPr="00F738C4">
        <w:t>R2-2305653</w:t>
      </w:r>
      <w:r w:rsidRPr="00F738C4">
        <w:tab/>
        <w:t>BSR enhancements for XR</w:t>
      </w:r>
      <w:r w:rsidRPr="00F738C4">
        <w:tab/>
        <w:t>Nokia, Nokia Shanghai Bell</w:t>
      </w:r>
      <w:r w:rsidRPr="00F738C4">
        <w:tab/>
        <w:t>discussion</w:t>
      </w:r>
      <w:r w:rsidRPr="00F738C4">
        <w:tab/>
        <w:t>Rel-18</w:t>
      </w:r>
      <w:r w:rsidRPr="00F738C4">
        <w:tab/>
        <w:t>NR_XR_enh-Core</w:t>
      </w:r>
    </w:p>
    <w:p w14:paraId="0AD10742" w14:textId="3C841F25" w:rsidR="006A23B9" w:rsidRPr="00F738C4" w:rsidRDefault="006A23B9" w:rsidP="006A23B9">
      <w:pPr>
        <w:pStyle w:val="Doc-title"/>
      </w:pPr>
      <w:r w:rsidRPr="00F738C4">
        <w:t>R2-2305723</w:t>
      </w:r>
      <w:r w:rsidRPr="00F738C4">
        <w:tab/>
        <w:t>Discussion on BSR enhancements for XR</w:t>
      </w:r>
      <w:r w:rsidRPr="00F738C4">
        <w:tab/>
        <w:t>Lenovo</w:t>
      </w:r>
      <w:r w:rsidRPr="00F738C4">
        <w:tab/>
        <w:t>discussion</w:t>
      </w:r>
      <w:r w:rsidRPr="00F738C4">
        <w:tab/>
        <w:t>Rel-18</w:t>
      </w:r>
      <w:r w:rsidRPr="00F738C4">
        <w:tab/>
        <w:t>NR_XR_enh-Core</w:t>
      </w:r>
    </w:p>
    <w:p w14:paraId="10103257" w14:textId="4A71D158" w:rsidR="006A23B9" w:rsidRPr="00F738C4" w:rsidRDefault="006A23B9" w:rsidP="006A23B9">
      <w:pPr>
        <w:pStyle w:val="Doc-title"/>
      </w:pPr>
      <w:r w:rsidRPr="00F738C4">
        <w:t>R2-2305816</w:t>
      </w:r>
      <w:r w:rsidRPr="00F738C4">
        <w:tab/>
        <w:t>BSR enhancements for XR</w:t>
      </w:r>
      <w:r w:rsidRPr="00F738C4">
        <w:tab/>
        <w:t>Interdigital Inc.</w:t>
      </w:r>
      <w:r w:rsidRPr="00F738C4">
        <w:tab/>
        <w:t>discussion</w:t>
      </w:r>
      <w:r w:rsidRPr="00F738C4">
        <w:tab/>
        <w:t>Rel-18</w:t>
      </w:r>
      <w:r w:rsidRPr="00F738C4">
        <w:tab/>
        <w:t>NR_XR_enh-Core</w:t>
      </w:r>
    </w:p>
    <w:p w14:paraId="5867F265" w14:textId="77777777" w:rsidR="006A23B9" w:rsidRPr="00F738C4" w:rsidRDefault="006A23B9" w:rsidP="006A23B9">
      <w:pPr>
        <w:pStyle w:val="Doc-text2"/>
      </w:pPr>
    </w:p>
    <w:p w14:paraId="26CAEEC6" w14:textId="1B3F78E7" w:rsidR="006A23B9" w:rsidRPr="00F738C4" w:rsidRDefault="006A23B9" w:rsidP="006A23B9">
      <w:pPr>
        <w:pStyle w:val="Doc-title"/>
      </w:pPr>
      <w:r w:rsidRPr="00F738C4">
        <w:t>R2-2306243</w:t>
      </w:r>
      <w:r w:rsidRPr="00F738C4">
        <w:tab/>
        <w:t>Discussion on BSR enhancements for XR</w:t>
      </w:r>
      <w:r w:rsidRPr="00F738C4">
        <w:tab/>
        <w:t>Google Inc.</w:t>
      </w:r>
      <w:r w:rsidRPr="00F738C4">
        <w:tab/>
        <w:t>discussion</w:t>
      </w:r>
      <w:r w:rsidRPr="00F738C4">
        <w:tab/>
        <w:t>Rel-18</w:t>
      </w:r>
      <w:r w:rsidRPr="00F738C4">
        <w:tab/>
        <w:t>NR_XR_enh-Core</w:t>
      </w:r>
    </w:p>
    <w:p w14:paraId="5236F2DA" w14:textId="301E000F" w:rsidR="006A23B9" w:rsidRPr="00F738C4" w:rsidRDefault="006A23B9" w:rsidP="006A23B9">
      <w:pPr>
        <w:pStyle w:val="Doc-title"/>
      </w:pPr>
      <w:r w:rsidRPr="00F738C4">
        <w:t>R2-2306252</w:t>
      </w:r>
      <w:r w:rsidRPr="00F738C4">
        <w:tab/>
        <w:t xml:space="preserve">Discussion on residual resource allocation for XR </w:t>
      </w:r>
      <w:r w:rsidRPr="00F738C4">
        <w:tab/>
        <w:t>Google Inc.</w:t>
      </w:r>
      <w:r w:rsidRPr="00F738C4">
        <w:tab/>
        <w:t>discussion</w:t>
      </w:r>
      <w:r w:rsidRPr="00F738C4">
        <w:tab/>
        <w:t>Rel-18</w:t>
      </w:r>
      <w:r w:rsidRPr="00F738C4">
        <w:tab/>
        <w:t>NR_XR_enh-Core</w:t>
      </w:r>
    </w:p>
    <w:p w14:paraId="210F75A1" w14:textId="723BE119" w:rsidR="006A23B9" w:rsidRPr="00F738C4" w:rsidRDefault="006A23B9" w:rsidP="006A23B9">
      <w:pPr>
        <w:pStyle w:val="Doc-title"/>
      </w:pPr>
      <w:r w:rsidRPr="00F738C4">
        <w:t>R2-2306275</w:t>
      </w:r>
      <w:r w:rsidRPr="00F738C4">
        <w:tab/>
        <w:t>Discussion on BSR enhancements for XR</w:t>
      </w:r>
      <w:r w:rsidRPr="00F738C4">
        <w:tab/>
        <w:t>III</w:t>
      </w:r>
      <w:r w:rsidRPr="00F738C4">
        <w:tab/>
        <w:t>discussion</w:t>
      </w:r>
      <w:r w:rsidRPr="00F738C4">
        <w:tab/>
        <w:t>NR_XR_enh-Core</w:t>
      </w:r>
    </w:p>
    <w:p w14:paraId="6920728F" w14:textId="096039BB" w:rsidR="006A23B9" w:rsidRDefault="006A23B9" w:rsidP="006A23B9">
      <w:pPr>
        <w:pStyle w:val="Doc-title"/>
      </w:pPr>
      <w:r w:rsidRPr="00F738C4">
        <w:t>R2-2306353</w:t>
      </w:r>
      <w:r w:rsidRPr="00F738C4">
        <w:tab/>
        <w:t>Discussion on BSR enhancements for XR</w:t>
      </w:r>
      <w:r w:rsidRPr="00F738C4">
        <w:tab/>
        <w:t>Samsung</w:t>
      </w:r>
      <w:r w:rsidRPr="00F738C4">
        <w:tab/>
        <w:t>discussion</w:t>
      </w:r>
      <w:r w:rsidRPr="00F738C4">
        <w:tab/>
        <w:t>Rel-18</w:t>
      </w:r>
      <w:r w:rsidRPr="00F738C4">
        <w:tab/>
        <w:t>FS_NR_XR_enh</w:t>
      </w:r>
    </w:p>
    <w:p w14:paraId="775B8C5D" w14:textId="77777777" w:rsidR="00B74E0B" w:rsidRPr="00B74E0B" w:rsidRDefault="00B74E0B" w:rsidP="00B74E0B">
      <w:pPr>
        <w:pStyle w:val="Doc-text2"/>
      </w:pPr>
    </w:p>
    <w:p w14:paraId="1CD7C652" w14:textId="3145C22D" w:rsidR="006A23B9" w:rsidRPr="00F738C4" w:rsidRDefault="006A23B9" w:rsidP="006A23B9">
      <w:pPr>
        <w:pStyle w:val="Heading4"/>
      </w:pPr>
      <w:bookmarkStart w:id="351" w:name="_Toc142643983"/>
      <w:r w:rsidRPr="00F738C4">
        <w:t>7.5.4.2</w:t>
      </w:r>
      <w:r w:rsidR="00B74E0B">
        <w:tab/>
      </w:r>
      <w:r w:rsidRPr="00F738C4">
        <w:t>Discard operation for XR</w:t>
      </w:r>
      <w:bookmarkEnd w:id="351"/>
    </w:p>
    <w:p w14:paraId="1CE0009F" w14:textId="77777777" w:rsidR="006A23B9" w:rsidRPr="00F738C4" w:rsidRDefault="006A23B9" w:rsidP="006A23B9">
      <w:pPr>
        <w:pStyle w:val="Comments"/>
      </w:pPr>
      <w:r w:rsidRPr="00F738C4">
        <w:t>Including discussion how the achieve PDU-set based discard in PDCP layer works for UL and DL  and how is that specified (e.g. is there need for any PDCP CEs).</w:t>
      </w:r>
    </w:p>
    <w:p w14:paraId="58849C84" w14:textId="77777777" w:rsidR="006A23B9" w:rsidRPr="00F738C4" w:rsidRDefault="006A23B9" w:rsidP="006A23B9">
      <w:pPr>
        <w:pStyle w:val="Comments"/>
      </w:pPr>
      <w:r w:rsidRPr="00F738C4">
        <w:t>Including discussion on whether PDU set discard at PDCP impacts RLC layer (e.g. does discarding at PDCP also trigger discarding at buffered RLC PDUs).</w:t>
      </w:r>
    </w:p>
    <w:p w14:paraId="72755C1A" w14:textId="77777777" w:rsidR="006A23B9" w:rsidRPr="00F738C4" w:rsidRDefault="006A23B9" w:rsidP="006A23B9">
      <w:pPr>
        <w:pStyle w:val="Comments"/>
      </w:pPr>
    </w:p>
    <w:p w14:paraId="1B5B3DB8" w14:textId="77777777" w:rsidR="006A23B9" w:rsidRPr="00F738C4" w:rsidRDefault="006A23B9" w:rsidP="006A23B9">
      <w:pPr>
        <w:pStyle w:val="BoldComments"/>
      </w:pPr>
      <w:r w:rsidRPr="00F738C4">
        <w:t>Online (Tuesday) (1) – Is PSIHI configured for UL?</w:t>
      </w:r>
    </w:p>
    <w:p w14:paraId="165B8174" w14:textId="071B2E4E" w:rsidR="006A23B9" w:rsidRPr="00F738C4" w:rsidRDefault="006A23B9" w:rsidP="006A23B9">
      <w:pPr>
        <w:pStyle w:val="Doc-title"/>
      </w:pPr>
      <w:r w:rsidRPr="00F738C4">
        <w:t>R2-2305019</w:t>
      </w:r>
      <w:r w:rsidRPr="00F738C4">
        <w:tab/>
        <w:t>PDU discard for XR</w:t>
      </w:r>
      <w:r w:rsidRPr="00F738C4">
        <w:tab/>
        <w:t>ZTE Corporation, Sanechips</w:t>
      </w:r>
      <w:r w:rsidRPr="00F738C4">
        <w:tab/>
        <w:t>discussion</w:t>
      </w:r>
    </w:p>
    <w:p w14:paraId="4F820F2A" w14:textId="77777777" w:rsidR="006A23B9" w:rsidRPr="00F738C4" w:rsidRDefault="006A23B9" w:rsidP="006A23B9">
      <w:pPr>
        <w:pStyle w:val="Doc-text2"/>
        <w:rPr>
          <w:i/>
          <w:iCs/>
          <w:lang w:val="en-US"/>
        </w:rPr>
      </w:pPr>
      <w:r w:rsidRPr="00F738C4">
        <w:rPr>
          <w:i/>
          <w:iCs/>
          <w:lang w:val="en-US"/>
        </w:rPr>
        <w:t>Observation 1: When PSIHI indication is configured, if one of the PDUs within the PDU Set is lost/discarded, then, the entire PDU Set is discarded.</w:t>
      </w:r>
    </w:p>
    <w:p w14:paraId="4B8C97CC" w14:textId="77777777" w:rsidR="006A23B9" w:rsidRPr="00F738C4" w:rsidRDefault="006A23B9" w:rsidP="006A23B9">
      <w:pPr>
        <w:pStyle w:val="Doc-text2"/>
        <w:rPr>
          <w:i/>
          <w:iCs/>
          <w:lang w:val="en-US"/>
        </w:rPr>
      </w:pPr>
      <w:r w:rsidRPr="00F738C4">
        <w:rPr>
          <w:i/>
          <w:iCs/>
          <w:lang w:val="en-US"/>
        </w:rPr>
        <w:t>Proposal 1: PDCP entity can notify RLC layer to discard PDUs within a PDU set.</w:t>
      </w:r>
    </w:p>
    <w:p w14:paraId="6BA84945" w14:textId="77777777" w:rsidR="006A23B9" w:rsidRPr="00F738C4" w:rsidRDefault="006A23B9" w:rsidP="006A23B9">
      <w:pPr>
        <w:pStyle w:val="Doc-text2"/>
        <w:rPr>
          <w:i/>
          <w:iCs/>
          <w:lang w:val="en-US"/>
        </w:rPr>
      </w:pPr>
      <w:r w:rsidRPr="00F738C4">
        <w:rPr>
          <w:i/>
          <w:iCs/>
          <w:lang w:val="en-US"/>
        </w:rPr>
        <w:t>Proposal 2: PSIHI indication for UL is configured using RRC (in the PDCP-Config) to handle the PDU Set based discard functionality.</w:t>
      </w:r>
    </w:p>
    <w:p w14:paraId="320FC5F1" w14:textId="77777777" w:rsidR="006A23B9" w:rsidRPr="00F738C4" w:rsidRDefault="006A23B9" w:rsidP="006A23B9">
      <w:pPr>
        <w:pStyle w:val="Doc-text2"/>
        <w:rPr>
          <w:i/>
          <w:iCs/>
          <w:lang w:val="en-US"/>
        </w:rPr>
      </w:pPr>
      <w:r w:rsidRPr="00F738C4">
        <w:rPr>
          <w:i/>
          <w:iCs/>
          <w:lang w:val="en-US"/>
        </w:rPr>
        <w:t xml:space="preserve">Proposal 3: The PDCP layer can take into account the PDU Set related information to enable PDU Set based discard functionality and no new fields are added in SDAP or PDCP header to enable this.   </w:t>
      </w:r>
    </w:p>
    <w:p w14:paraId="22297B5B" w14:textId="77777777" w:rsidR="006A23B9" w:rsidRPr="00F738C4" w:rsidRDefault="006A23B9" w:rsidP="006A23B9">
      <w:pPr>
        <w:pStyle w:val="Doc-text2"/>
        <w:rPr>
          <w:i/>
          <w:iCs/>
          <w:lang w:val="en-US"/>
        </w:rPr>
      </w:pPr>
      <w:r w:rsidRPr="00F738C4">
        <w:rPr>
          <w:i/>
          <w:iCs/>
          <w:lang w:val="en-US"/>
        </w:rPr>
        <w:t xml:space="preserve">Proposal 4: When the PDCP entity discards the PDUs belonging to a PDU Set, this should be indicated to the receiving PDCP entity. </w:t>
      </w:r>
    </w:p>
    <w:p w14:paraId="2C6E0C81" w14:textId="77777777" w:rsidR="006A23B9" w:rsidRPr="00F738C4" w:rsidRDefault="006A23B9" w:rsidP="006A23B9">
      <w:pPr>
        <w:pStyle w:val="Doc-text2"/>
        <w:rPr>
          <w:i/>
          <w:iCs/>
          <w:lang w:val="en-US"/>
        </w:rPr>
      </w:pPr>
      <w:r w:rsidRPr="00F738C4">
        <w:rPr>
          <w:i/>
          <w:iCs/>
          <w:lang w:val="en-US"/>
        </w:rPr>
        <w:t>Proposal 5: The PDCP Control PDU format for PDCP status report is used as the baseline for indicating discarded PDUs.</w:t>
      </w:r>
    </w:p>
    <w:p w14:paraId="14E27E6B" w14:textId="77777777" w:rsidR="006A23B9" w:rsidRPr="00F738C4" w:rsidRDefault="006A23B9" w:rsidP="006A23B9">
      <w:pPr>
        <w:pStyle w:val="Doc-text2"/>
        <w:rPr>
          <w:i/>
          <w:iCs/>
          <w:lang w:val="en-US"/>
        </w:rPr>
      </w:pPr>
      <w:r w:rsidRPr="00F738C4">
        <w:rPr>
          <w:i/>
          <w:iCs/>
          <w:lang w:val="en-US"/>
        </w:rPr>
        <w:t xml:space="preserve">Proposal 6: RAN2 discuss whether PDCP Control PDU format for PDCP status report should be optimized to indicate the discarded PDUs in one PDU set. </w:t>
      </w:r>
    </w:p>
    <w:p w14:paraId="50188245" w14:textId="77777777" w:rsidR="006A23B9" w:rsidRPr="00F738C4" w:rsidRDefault="006A23B9" w:rsidP="006A23B9">
      <w:pPr>
        <w:pStyle w:val="Doc-text2"/>
        <w:rPr>
          <w:i/>
          <w:iCs/>
          <w:lang w:val="en-US"/>
        </w:rPr>
      </w:pPr>
      <w:r w:rsidRPr="00F738C4">
        <w:rPr>
          <w:i/>
          <w:iCs/>
          <w:lang w:val="en-US"/>
        </w:rPr>
        <w:lastRenderedPageBreak/>
        <w:t>Proposal 7: When PSIHI indication is configured, if the PDCP transmitter entity discards the PDU Set, any PDUs belonging to the discarded PDU Set that are already received at the receiver should also be discarded at the receiving PDCP entity.</w:t>
      </w:r>
    </w:p>
    <w:p w14:paraId="574A8222"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Focus on P2</w:t>
      </w:r>
    </w:p>
    <w:p w14:paraId="606F2FDC" w14:textId="77777777" w:rsidR="006A23B9" w:rsidRPr="00F738C4" w:rsidRDefault="006A23B9" w:rsidP="006A23B9">
      <w:pPr>
        <w:pStyle w:val="Doc-text2"/>
      </w:pPr>
      <w:r w:rsidRPr="00F738C4">
        <w:t>-</w:t>
      </w:r>
      <w:r w:rsidRPr="00F738C4">
        <w:tab/>
        <w:t>Nokia thinks this is fine and the granularity is per DRB. Ericsson thinks this is optional information. Thinks this is network information. Intel agrees with Nokia on per DRB and for PSIHI, SA4 already agreed that it’s always set for Rel-18. MTK thinks we should make it simple. vivo thinks the PSIHI is per QoS flow. OPPO wonders if this means UE doesn’t need to know PSIHI information?</w:t>
      </w:r>
    </w:p>
    <w:p w14:paraId="248BFF23" w14:textId="77777777" w:rsidR="006A23B9" w:rsidRPr="00F738C4" w:rsidRDefault="006A23B9" w:rsidP="006A23B9">
      <w:pPr>
        <w:pStyle w:val="Doc-text2"/>
      </w:pPr>
    </w:p>
    <w:p w14:paraId="29C7B0FE" w14:textId="77777777" w:rsidR="006A23B9" w:rsidRPr="00F738C4" w:rsidRDefault="006A23B9" w:rsidP="006A23B9">
      <w:pPr>
        <w:pStyle w:val="Doc-text2"/>
        <w:rPr>
          <w:i/>
          <w:iCs/>
          <w:lang w:val="en-US"/>
        </w:rPr>
      </w:pPr>
      <w:r w:rsidRPr="00F738C4">
        <w:rPr>
          <w:i/>
          <w:iCs/>
          <w:lang w:val="en-US"/>
        </w:rPr>
        <w:t>Proposal 2: PSIHI indication for UL is configured using RRC (in the PDCP-Config) to handle the PDU Set based discard functionality.</w:t>
      </w:r>
    </w:p>
    <w:p w14:paraId="6CDDBA7E" w14:textId="77777777" w:rsidR="006A23B9" w:rsidRPr="00F738C4" w:rsidRDefault="006A23B9" w:rsidP="006A23B9">
      <w:pPr>
        <w:pStyle w:val="Doc-text2"/>
        <w:rPr>
          <w:lang w:val="en-US"/>
        </w:rPr>
      </w:pPr>
    </w:p>
    <w:p w14:paraId="114852C9" w14:textId="77777777" w:rsidR="006A23B9" w:rsidRPr="00F738C4" w:rsidRDefault="006A23B9" w:rsidP="006A23B9">
      <w:pPr>
        <w:pStyle w:val="Agreement"/>
        <w:tabs>
          <w:tab w:val="clear" w:pos="9990"/>
        </w:tabs>
        <w:overflowPunct/>
        <w:autoSpaceDE/>
        <w:autoSpaceDN/>
        <w:adjustRightInd/>
        <w:ind w:left="1619" w:hanging="360"/>
        <w:textAlignment w:val="auto"/>
        <w:rPr>
          <w:lang w:val="en-US"/>
        </w:rPr>
      </w:pPr>
      <w:r w:rsidRPr="00F738C4">
        <w:rPr>
          <w:lang w:val="en-US"/>
        </w:rPr>
        <w:t>2: PDU-set discard indication for UL is configured using RRC to handle the PDU Set based discard functionality (i.e. whether UE discards all packets in PDU set when one PDU is discarded). The configuration is per PDCP entity.</w:t>
      </w:r>
    </w:p>
    <w:p w14:paraId="1E9CA8C9" w14:textId="77777777" w:rsidR="006A23B9" w:rsidRPr="00F738C4" w:rsidRDefault="006A23B9" w:rsidP="006A23B9">
      <w:pPr>
        <w:pStyle w:val="Doc-text2"/>
        <w:rPr>
          <w:lang w:val="en-US"/>
        </w:rPr>
      </w:pPr>
    </w:p>
    <w:p w14:paraId="7B03F099" w14:textId="77777777" w:rsidR="006A23B9" w:rsidRPr="00F738C4" w:rsidRDefault="006A23B9" w:rsidP="006A23B9">
      <w:pPr>
        <w:pStyle w:val="BoldComments"/>
      </w:pPr>
      <w:r w:rsidRPr="00F738C4">
        <w:t>Online (Tuesday) (1) – PDU set discard operation impacts to PDCP and RLC</w:t>
      </w:r>
    </w:p>
    <w:p w14:paraId="613205A8" w14:textId="77777777" w:rsidR="006A23B9" w:rsidRPr="00F738C4" w:rsidRDefault="006A23B9" w:rsidP="006A23B9">
      <w:pPr>
        <w:pStyle w:val="Comments"/>
      </w:pPr>
      <w:r w:rsidRPr="00F738C4">
        <w:t>Discard operation details:</w:t>
      </w:r>
    </w:p>
    <w:p w14:paraId="570FE368" w14:textId="3F99906D" w:rsidR="006A23B9" w:rsidRPr="00F738C4" w:rsidRDefault="006A23B9" w:rsidP="006A23B9">
      <w:pPr>
        <w:pStyle w:val="Doc-title"/>
      </w:pPr>
      <w:r w:rsidRPr="00F738C4">
        <w:t>R2-2305191</w:t>
      </w:r>
      <w:r w:rsidRPr="00F738C4">
        <w:tab/>
        <w:t>Discard operation for XR</w:t>
      </w:r>
      <w:r w:rsidRPr="00F738C4">
        <w:tab/>
        <w:t>Nokia, Nokia Shanghai Bell</w:t>
      </w:r>
      <w:r w:rsidRPr="00F738C4">
        <w:tab/>
        <w:t>discussion</w:t>
      </w:r>
      <w:r w:rsidRPr="00F738C4">
        <w:tab/>
        <w:t>Rel-18</w:t>
      </w:r>
      <w:r w:rsidRPr="00F738C4">
        <w:tab/>
        <w:t>NR_XR_enh-Core</w:t>
      </w:r>
    </w:p>
    <w:p w14:paraId="179403C5" w14:textId="77777777" w:rsidR="006A23B9" w:rsidRPr="00F738C4" w:rsidRDefault="006A23B9" w:rsidP="006A23B9">
      <w:pPr>
        <w:pStyle w:val="Doc-text2"/>
        <w:rPr>
          <w:i/>
          <w:iCs/>
        </w:rPr>
      </w:pPr>
      <w:r w:rsidRPr="00F738C4">
        <w:rPr>
          <w:i/>
          <w:iCs/>
        </w:rPr>
        <w:t>Proposal 1: when PSIHI is configured for a DRB, upon timer-based discarding of a PDCP SDU, all other SDUs belonging to the same PDU set are discarded (if still stored) and indicated to lower layers to be discarded (regardless of if still stored at PDCP).</w:t>
      </w:r>
    </w:p>
    <w:p w14:paraId="24616121" w14:textId="77777777" w:rsidR="006A23B9" w:rsidRPr="00F738C4" w:rsidRDefault="006A23B9" w:rsidP="006A23B9">
      <w:pPr>
        <w:pStyle w:val="Doc-text2"/>
        <w:rPr>
          <w:i/>
          <w:iCs/>
        </w:rPr>
      </w:pPr>
    </w:p>
    <w:p w14:paraId="46D7EA2E" w14:textId="77777777" w:rsidR="006A23B9" w:rsidRPr="00F738C4" w:rsidRDefault="006A23B9" w:rsidP="006A23B9">
      <w:pPr>
        <w:pStyle w:val="Doc-text2"/>
        <w:rPr>
          <w:i/>
          <w:iCs/>
        </w:rPr>
      </w:pPr>
      <w:r w:rsidRPr="00F738C4">
        <w:rPr>
          <w:i/>
          <w:iCs/>
        </w:rPr>
        <w:t>Proposal 2: an additional early-discard timer is introduced at PDCP whose expiry time can depend on PSI (as opposed to the current discard timer that should depend on P(S)DB).</w:t>
      </w:r>
    </w:p>
    <w:p w14:paraId="643FD394" w14:textId="77777777" w:rsidR="006A23B9" w:rsidRPr="00F738C4" w:rsidRDefault="006A23B9" w:rsidP="006A23B9">
      <w:pPr>
        <w:pStyle w:val="Doc-text2"/>
        <w:rPr>
          <w:i/>
          <w:iCs/>
        </w:rPr>
      </w:pPr>
      <w:r w:rsidRPr="00F738C4">
        <w:rPr>
          <w:i/>
          <w:iCs/>
        </w:rPr>
        <w:t>Proposal 3: upon expiry of the early-discard timer for a PDCP SDU, the SDU is discarded only if there are more important SDUs (in terms of PSI) associated with higher Count value stored for transmission.</w:t>
      </w:r>
    </w:p>
    <w:p w14:paraId="7FA4D20B" w14:textId="77777777" w:rsidR="006A23B9" w:rsidRPr="00F738C4" w:rsidRDefault="006A23B9" w:rsidP="006A23B9">
      <w:pPr>
        <w:pStyle w:val="Doc-text2"/>
        <w:rPr>
          <w:i/>
          <w:iCs/>
        </w:rPr>
      </w:pPr>
    </w:p>
    <w:p w14:paraId="711AE4CE" w14:textId="77777777" w:rsidR="006A23B9" w:rsidRPr="00F738C4" w:rsidRDefault="006A23B9" w:rsidP="006A23B9">
      <w:pPr>
        <w:pStyle w:val="Doc-text2"/>
      </w:pPr>
      <w:r w:rsidRPr="00F738C4">
        <w:t>-</w:t>
      </w:r>
      <w:r w:rsidRPr="00F738C4">
        <w:tab/>
        <w:t>Lenovo thinks PSI should be taken into account. But not necessarily with two discard timers. ZTE thinks congestion is about radio link quality. Different levels of congestion doesn’t seem needed. Huawei support considering PSI but not two discard timers. vivo also supports considering PSI. MTK thinks we shoudl consider PSI. Details can be considered later. QC agrees. Ericsson agrees using different timers. LGE also thinks PSI should be considered.</w:t>
      </w:r>
    </w:p>
    <w:p w14:paraId="2FC8B9EF" w14:textId="77777777" w:rsidR="006A23B9" w:rsidRPr="00F738C4" w:rsidRDefault="006A23B9" w:rsidP="006A23B9">
      <w:pPr>
        <w:pStyle w:val="Doc-text2"/>
      </w:pPr>
    </w:p>
    <w:p w14:paraId="4291CC7B"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Coffee break offline on PSI usage </w:t>
      </w:r>
    </w:p>
    <w:p w14:paraId="6E5E6F89" w14:textId="77777777" w:rsidR="006A23B9" w:rsidRPr="00F738C4" w:rsidRDefault="006A23B9" w:rsidP="006A23B9">
      <w:pPr>
        <w:pStyle w:val="Doc-text2"/>
      </w:pPr>
      <w:r w:rsidRPr="00F738C4">
        <w:t>-</w:t>
      </w:r>
      <w:r w:rsidRPr="00F738C4">
        <w:tab/>
        <w:t>Nokia reports that the discussion converged somewhat:</w:t>
      </w:r>
    </w:p>
    <w:p w14:paraId="37E9C757" w14:textId="77777777" w:rsidR="006A23B9" w:rsidRPr="00F738C4" w:rsidRDefault="006A23B9" w:rsidP="006A23B9">
      <w:pPr>
        <w:pStyle w:val="Doc-text2"/>
      </w:pPr>
    </w:p>
    <w:p w14:paraId="1E913617" w14:textId="77777777" w:rsidR="006A23B9" w:rsidRPr="00F738C4" w:rsidRDefault="006A23B9" w:rsidP="006A23B9">
      <w:pPr>
        <w:pStyle w:val="Doc-text2"/>
      </w:pPr>
      <w:r w:rsidRPr="00F738C4">
        <w:t xml:space="preserve">PSI should be taken into account in discard. </w:t>
      </w:r>
    </w:p>
    <w:p w14:paraId="43D4CFE5" w14:textId="77777777" w:rsidR="006A23B9" w:rsidRPr="00F738C4" w:rsidRDefault="006A23B9" w:rsidP="006A23B9">
      <w:pPr>
        <w:pStyle w:val="Doc-text2"/>
        <w:numPr>
          <w:ilvl w:val="0"/>
          <w:numId w:val="170"/>
        </w:numPr>
        <w:overflowPunct/>
        <w:autoSpaceDE/>
        <w:autoSpaceDN/>
        <w:adjustRightInd/>
        <w:textAlignment w:val="auto"/>
      </w:pPr>
      <w:r w:rsidRPr="00F738C4">
        <w:t>Network signals congestion indication. UE immediately discards packets up to given PSI level based on receiving the indication.</w:t>
      </w:r>
    </w:p>
    <w:p w14:paraId="56385F3A" w14:textId="77777777" w:rsidR="006A23B9" w:rsidRPr="00F738C4" w:rsidRDefault="006A23B9" w:rsidP="006A23B9">
      <w:pPr>
        <w:pStyle w:val="Doc-text2"/>
        <w:numPr>
          <w:ilvl w:val="0"/>
          <w:numId w:val="170"/>
        </w:numPr>
        <w:overflowPunct/>
        <w:autoSpaceDE/>
        <w:autoSpaceDN/>
        <w:adjustRightInd/>
        <w:textAlignment w:val="auto"/>
      </w:pPr>
      <w:r w:rsidRPr="00F738C4">
        <w:t>Rely on UE to discard with two timer( value)s. Which timer to use depends on PSI. Only used when UE detects congestion.</w:t>
      </w:r>
    </w:p>
    <w:p w14:paraId="4BAA2882" w14:textId="77777777" w:rsidR="006A23B9" w:rsidRPr="00F738C4" w:rsidRDefault="006A23B9" w:rsidP="006A23B9">
      <w:pPr>
        <w:pStyle w:val="Doc-text2"/>
        <w:numPr>
          <w:ilvl w:val="0"/>
          <w:numId w:val="170"/>
        </w:numPr>
        <w:overflowPunct/>
        <w:autoSpaceDE/>
        <w:autoSpaceDN/>
        <w:adjustRightInd/>
        <w:textAlignment w:val="auto"/>
      </w:pPr>
      <w:r w:rsidRPr="00F738C4">
        <w:t>Rely on UE to discard with two timer( value)s. Which timer to use depends on PSI. Network indicates to UE which timer value is used.</w:t>
      </w:r>
    </w:p>
    <w:p w14:paraId="59E0E768" w14:textId="77777777" w:rsidR="006A23B9" w:rsidRPr="00F738C4" w:rsidRDefault="006A23B9" w:rsidP="006A23B9">
      <w:pPr>
        <w:pStyle w:val="Doc-text2"/>
      </w:pPr>
    </w:p>
    <w:p w14:paraId="241A5501"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Offline discussion [204] (Nokia, Thu CB): Clarify the options for PSI-based discard based on online discussion: How does each option work?</w:t>
      </w:r>
    </w:p>
    <w:p w14:paraId="213BC123" w14:textId="77777777" w:rsidR="006A23B9" w:rsidRPr="00F738C4" w:rsidRDefault="006A23B9" w:rsidP="006A23B9">
      <w:pPr>
        <w:pStyle w:val="Doc-text2"/>
      </w:pPr>
    </w:p>
    <w:p w14:paraId="0C6D10EB" w14:textId="77777777" w:rsidR="006A23B9" w:rsidRPr="00F738C4" w:rsidRDefault="006A23B9" w:rsidP="006A23B9">
      <w:pPr>
        <w:pStyle w:val="BoldComments"/>
      </w:pPr>
      <w:r w:rsidRPr="00F738C4">
        <w:t>Offline discussion (Thursday) (1)</w:t>
      </w:r>
    </w:p>
    <w:p w14:paraId="4F2EB97F" w14:textId="77777777" w:rsidR="006A23B9" w:rsidRPr="00F738C4" w:rsidRDefault="006A23B9" w:rsidP="006A23B9">
      <w:pPr>
        <w:pStyle w:val="EmailDiscussion"/>
        <w:overflowPunct/>
        <w:autoSpaceDE/>
        <w:autoSpaceDN/>
        <w:adjustRightInd/>
        <w:ind w:left="1619" w:hanging="360"/>
        <w:textAlignment w:val="auto"/>
      </w:pPr>
      <w:bookmarkStart w:id="352" w:name="_Hlk135816002"/>
      <w:r w:rsidRPr="00F738C4">
        <w:t>[AT122][204][XR] Discard (Nokia)</w:t>
      </w:r>
      <w:bookmarkEnd w:id="352"/>
    </w:p>
    <w:p w14:paraId="4E8F2AD5" w14:textId="77777777" w:rsidR="006A23B9" w:rsidRPr="00F738C4" w:rsidRDefault="006A23B9" w:rsidP="006A23B9">
      <w:pPr>
        <w:pStyle w:val="EmailDiscussion2"/>
      </w:pPr>
      <w:r w:rsidRPr="00F738C4">
        <w:rPr>
          <w:b/>
          <w:bCs/>
        </w:rPr>
        <w:tab/>
        <w:t xml:space="preserve">Scope: </w:t>
      </w:r>
      <w:r w:rsidRPr="00F738C4">
        <w:t>Clarify the options for PSI-based discard based on online discussion: How does each option work?</w:t>
      </w:r>
    </w:p>
    <w:p w14:paraId="656B0438" w14:textId="5E0BECBA" w:rsidR="006A23B9" w:rsidRPr="00F738C4" w:rsidRDefault="006A23B9" w:rsidP="006A23B9">
      <w:pPr>
        <w:pStyle w:val="EmailDiscussion2"/>
      </w:pPr>
      <w:r w:rsidRPr="00F738C4">
        <w:tab/>
      </w:r>
      <w:r w:rsidRPr="00F738C4">
        <w:rPr>
          <w:b/>
          <w:bCs/>
        </w:rPr>
        <w:t>Intended outcome:</w:t>
      </w:r>
      <w:r w:rsidRPr="00F738C4">
        <w:t xml:space="preserve"> Discussion report in R2-2306565</w:t>
      </w:r>
    </w:p>
    <w:p w14:paraId="558DC630" w14:textId="77777777" w:rsidR="006A23B9" w:rsidRPr="00F738C4" w:rsidRDefault="006A23B9" w:rsidP="006A23B9">
      <w:pPr>
        <w:pStyle w:val="EmailDiscussion2"/>
      </w:pPr>
      <w:r w:rsidRPr="00F738C4">
        <w:tab/>
      </w:r>
      <w:r w:rsidRPr="00F738C4">
        <w:rPr>
          <w:b/>
          <w:bCs/>
        </w:rPr>
        <w:t>Deadline:</w:t>
      </w:r>
      <w:r w:rsidRPr="00F738C4">
        <w:t xml:space="preserve"> Deadline 1</w:t>
      </w:r>
    </w:p>
    <w:p w14:paraId="3AF90437" w14:textId="77777777" w:rsidR="006A23B9" w:rsidRPr="00F738C4" w:rsidRDefault="006A23B9" w:rsidP="006A23B9">
      <w:pPr>
        <w:pStyle w:val="Doc-text2"/>
      </w:pPr>
    </w:p>
    <w:p w14:paraId="7E239794" w14:textId="4856C82A" w:rsidR="006A23B9" w:rsidRPr="00F738C4" w:rsidRDefault="006A23B9" w:rsidP="006A23B9">
      <w:pPr>
        <w:pStyle w:val="Doc-title"/>
      </w:pPr>
      <w:r w:rsidRPr="00F738C4">
        <w:lastRenderedPageBreak/>
        <w:t>R2-2306565</w:t>
      </w:r>
      <w:r w:rsidRPr="00F738C4">
        <w:tab/>
        <w:t>Report of [AT122][204][XR] Discard (Nokia)</w:t>
      </w:r>
      <w:r w:rsidRPr="00F738C4">
        <w:tab/>
        <w:t>Nokia</w:t>
      </w:r>
      <w:r w:rsidRPr="00F738C4">
        <w:tab/>
        <w:t>discussion</w:t>
      </w:r>
      <w:r w:rsidRPr="00F738C4">
        <w:tab/>
        <w:t>Rel-18</w:t>
      </w:r>
      <w:r w:rsidRPr="00F738C4">
        <w:tab/>
        <w:t>NR_XR_enh-Core</w:t>
      </w:r>
    </w:p>
    <w:p w14:paraId="367B14A8" w14:textId="77777777" w:rsidR="006A23B9" w:rsidRPr="00F738C4" w:rsidRDefault="006A23B9" w:rsidP="006A23B9">
      <w:pPr>
        <w:pStyle w:val="Doc-text2"/>
        <w:rPr>
          <w:i/>
          <w:iCs/>
        </w:rPr>
      </w:pPr>
    </w:p>
    <w:p w14:paraId="2AD44FAB" w14:textId="77777777" w:rsidR="006A23B9" w:rsidRPr="00F738C4" w:rsidRDefault="006A23B9" w:rsidP="006A23B9">
      <w:pPr>
        <w:pStyle w:val="Doc-text2"/>
      </w:pPr>
      <w:r w:rsidRPr="00F738C4">
        <w:t>-</w:t>
      </w:r>
      <w:r w:rsidRPr="00F738C4">
        <w:tab/>
        <w:t>Intel thinks we need to discuss the proposals in the next meeting. Should focus on P5.</w:t>
      </w:r>
    </w:p>
    <w:p w14:paraId="2E011668" w14:textId="77777777" w:rsidR="006A23B9" w:rsidRPr="00F738C4" w:rsidRDefault="006A23B9" w:rsidP="006A23B9">
      <w:pPr>
        <w:pStyle w:val="Doc-text2"/>
      </w:pPr>
      <w:r w:rsidRPr="00F738C4">
        <w:t>-</w:t>
      </w:r>
      <w:r w:rsidRPr="00F738C4">
        <w:tab/>
        <w:t>LGE thinks O1 is not fully correct.</w:t>
      </w:r>
    </w:p>
    <w:p w14:paraId="7AC571F6" w14:textId="77777777" w:rsidR="006A23B9" w:rsidRPr="00F738C4" w:rsidRDefault="006A23B9" w:rsidP="006A23B9">
      <w:pPr>
        <w:pStyle w:val="Doc-text2"/>
      </w:pPr>
      <w:r w:rsidRPr="00F738C4">
        <w:t>-</w:t>
      </w:r>
      <w:r w:rsidRPr="00F738C4">
        <w:tab/>
        <w:t>Nokia clarifies that O2 was because it was not clear how congestion is handled. ZTE thinks DL signalling could even cause UL signalling.</w:t>
      </w:r>
    </w:p>
    <w:p w14:paraId="03B1F6F0" w14:textId="77777777" w:rsidR="006A23B9" w:rsidRPr="00F738C4" w:rsidRDefault="006A23B9" w:rsidP="006A23B9">
      <w:pPr>
        <w:pStyle w:val="Doc-text2"/>
      </w:pPr>
      <w:r w:rsidRPr="00F738C4">
        <w:t>-</w:t>
      </w:r>
      <w:r w:rsidRPr="00F738C4">
        <w:tab/>
        <w:t>MTK thinks O3 is not needed.</w:t>
      </w:r>
    </w:p>
    <w:p w14:paraId="5D5AFF5F" w14:textId="77777777" w:rsidR="006A23B9" w:rsidRPr="00F738C4" w:rsidRDefault="006A23B9" w:rsidP="006A23B9">
      <w:pPr>
        <w:pStyle w:val="Doc-text2"/>
      </w:pPr>
      <w:r w:rsidRPr="00F738C4">
        <w:t>-</w:t>
      </w:r>
      <w:r w:rsidRPr="00F738C4">
        <w:tab/>
        <w:t>Lenovo thinks we could just have agreement that UE just discards only based on discard timer regardless of any NW indication used or not.</w:t>
      </w:r>
    </w:p>
    <w:p w14:paraId="0703C378" w14:textId="77777777" w:rsidR="006A23B9" w:rsidRPr="00F738C4" w:rsidRDefault="006A23B9" w:rsidP="006A23B9">
      <w:pPr>
        <w:pStyle w:val="Doc-text2"/>
      </w:pPr>
      <w:r w:rsidRPr="00F738C4">
        <w:t>-</w:t>
      </w:r>
      <w:r w:rsidRPr="00F738C4">
        <w:tab/>
        <w:t>Interdigital thinks we have two things to consider: What happens to data in the buffer and what happens after this? Is this a one-shot thing or also subsequent packets?</w:t>
      </w:r>
    </w:p>
    <w:p w14:paraId="366E91E9" w14:textId="77777777" w:rsidR="006A23B9" w:rsidRPr="00F738C4" w:rsidRDefault="006A23B9" w:rsidP="006A23B9">
      <w:pPr>
        <w:pStyle w:val="Doc-text2"/>
      </w:pPr>
      <w:r w:rsidRPr="00F738C4">
        <w:t>-</w:t>
      </w:r>
      <w:r w:rsidRPr="00F738C4">
        <w:tab/>
        <w:t xml:space="preserve">ZTE thinks there should not be ACKs in the UL for this. MTK is not sure this is possible since we have HARQ. </w:t>
      </w:r>
    </w:p>
    <w:p w14:paraId="4AE05DC7" w14:textId="77777777" w:rsidR="006A23B9" w:rsidRPr="00F738C4" w:rsidRDefault="006A23B9" w:rsidP="006A23B9">
      <w:pPr>
        <w:pStyle w:val="Doc-text2"/>
      </w:pPr>
      <w:r w:rsidRPr="00F738C4">
        <w:t>-</w:t>
      </w:r>
      <w:r w:rsidRPr="00F738C4">
        <w:tab/>
        <w:t>KDDI wonders what happens if UE doesn’t receive the indication?</w:t>
      </w:r>
    </w:p>
    <w:p w14:paraId="1C7A75BC" w14:textId="77777777" w:rsidR="006A23B9" w:rsidRPr="00F738C4" w:rsidRDefault="006A23B9" w:rsidP="006A23B9">
      <w:pPr>
        <w:pStyle w:val="Doc-text2"/>
      </w:pPr>
      <w:r w:rsidRPr="00F738C4">
        <w:t>-</w:t>
      </w:r>
      <w:r w:rsidRPr="00F738C4">
        <w:tab/>
        <w:t>CATT thinks majority thinks this is dedicated signalling.</w:t>
      </w:r>
    </w:p>
    <w:p w14:paraId="210369FE"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 xml:space="preserve">Network indicates UE to apply PSI-based XR discard mechanism via dedicated signalling. </w:t>
      </w:r>
    </w:p>
    <w:p w14:paraId="1B05EDB2"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FFS how/whether to minimize additional UL signalling after this indication.</w:t>
      </w:r>
    </w:p>
    <w:p w14:paraId="4D7C96E3"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FFS if the NW indication is a one-shot or also subsequent packets</w:t>
      </w:r>
    </w:p>
    <w:p w14:paraId="3FB55868" w14:textId="77777777" w:rsidR="006A23B9" w:rsidRPr="00F738C4" w:rsidRDefault="006A23B9" w:rsidP="006A23B9">
      <w:pPr>
        <w:pStyle w:val="Doc-text2"/>
      </w:pPr>
    </w:p>
    <w:p w14:paraId="2B0D74BC" w14:textId="77777777" w:rsidR="006A23B9" w:rsidRPr="00F738C4" w:rsidRDefault="006A23B9" w:rsidP="006A23B9">
      <w:pPr>
        <w:pStyle w:val="Doc-text2"/>
        <w:rPr>
          <w:i/>
          <w:iCs/>
        </w:rPr>
      </w:pPr>
      <w:r w:rsidRPr="00F738C4">
        <w:rPr>
          <w:i/>
          <w:iCs/>
        </w:rPr>
        <w:t>Proposal 4: PSI-based discard mechanism in uplink for XR can assume that DL signalling can be used.</w:t>
      </w:r>
    </w:p>
    <w:p w14:paraId="3E4419CD" w14:textId="77777777" w:rsidR="006A23B9" w:rsidRPr="00F738C4" w:rsidRDefault="006A23B9" w:rsidP="006A23B9">
      <w:pPr>
        <w:pStyle w:val="Doc-text2"/>
      </w:pPr>
      <w:r w:rsidRPr="00F738C4">
        <w:t>-</w:t>
      </w:r>
      <w:r w:rsidRPr="00F738C4">
        <w:tab/>
        <w:t>Samsung thinks P4 is about network congestion. Apple thinks we should discuss how UE determines there is congestion. Nokia thinks it was not obvious that network tells to UE there is discard due to congestion, that’s why it talks about signalling. P4 does not exclude solution via DL signalling.</w:t>
      </w:r>
    </w:p>
    <w:p w14:paraId="559EAE94" w14:textId="77777777" w:rsidR="006A23B9" w:rsidRPr="00F738C4" w:rsidRDefault="006A23B9" w:rsidP="006A23B9">
      <w:pPr>
        <w:pStyle w:val="Doc-text2"/>
        <w:rPr>
          <w:i/>
          <w:iCs/>
        </w:rPr>
      </w:pPr>
    </w:p>
    <w:p w14:paraId="439C4D31" w14:textId="77777777" w:rsidR="006A23B9" w:rsidRPr="00F738C4" w:rsidRDefault="006A23B9" w:rsidP="006A23B9">
      <w:pPr>
        <w:pStyle w:val="Doc-text2"/>
        <w:rPr>
          <w:i/>
          <w:iCs/>
        </w:rPr>
      </w:pPr>
    </w:p>
    <w:p w14:paraId="5E4A1A14" w14:textId="77777777" w:rsidR="006A23B9" w:rsidRPr="00F738C4" w:rsidRDefault="006A23B9" w:rsidP="006A23B9">
      <w:pPr>
        <w:pStyle w:val="Doc-text2"/>
        <w:rPr>
          <w:i/>
          <w:iCs/>
        </w:rPr>
      </w:pPr>
      <w:r w:rsidRPr="00F738C4">
        <w:rPr>
          <w:i/>
          <w:iCs/>
        </w:rPr>
        <w:t>Proposal 5: if network signalling for PSI-based discard is introduced, it should be dedicated.</w:t>
      </w:r>
    </w:p>
    <w:p w14:paraId="5BD763D4" w14:textId="77777777" w:rsidR="006A23B9" w:rsidRPr="00F738C4" w:rsidRDefault="006A23B9" w:rsidP="006A23B9">
      <w:pPr>
        <w:pStyle w:val="Doc-text2"/>
      </w:pPr>
      <w:r w:rsidRPr="00F738C4">
        <w:t>-</w:t>
      </w:r>
      <w:r w:rsidRPr="00F738C4">
        <w:tab/>
        <w:t>Intel thinks the mechanism might be based on PSI but not only. Ericsson agrees and thinks this is only about NW configuration about different discard mechanism. It  could have different timers per PSI level, but this depends on the details. Huawei thinks we should use “in case of congestion”. Apple thinks “NW signalling” is ambiguous. QC thinks this is changing the proposal and this introduces NW signalling of congestion. Nokia thinks this is about activation.</w:t>
      </w:r>
    </w:p>
    <w:p w14:paraId="711DB1CD" w14:textId="77777777" w:rsidR="006A23B9" w:rsidRPr="00F738C4" w:rsidRDefault="006A23B9" w:rsidP="006A23B9">
      <w:pPr>
        <w:pStyle w:val="Doc-text2"/>
        <w:rPr>
          <w:i/>
          <w:iCs/>
        </w:rPr>
      </w:pPr>
    </w:p>
    <w:p w14:paraId="1B3AF3FF" w14:textId="77777777" w:rsidR="006A23B9" w:rsidRPr="00F738C4" w:rsidRDefault="006A23B9" w:rsidP="006A23B9">
      <w:pPr>
        <w:pStyle w:val="Doc-text2"/>
        <w:rPr>
          <w:i/>
          <w:iCs/>
        </w:rPr>
      </w:pPr>
      <w:r w:rsidRPr="00F738C4">
        <w:rPr>
          <w:i/>
          <w:iCs/>
        </w:rPr>
        <w:t>Proposal 5: if network signalling for PSI-based discard is introduced, it should be dedicated.</w:t>
      </w:r>
    </w:p>
    <w:p w14:paraId="3FAF2E1E" w14:textId="77777777" w:rsidR="006A23B9" w:rsidRPr="00F738C4" w:rsidRDefault="006A23B9" w:rsidP="006A23B9">
      <w:pPr>
        <w:pStyle w:val="Doc-text2"/>
        <w:rPr>
          <w:i/>
          <w:iCs/>
        </w:rPr>
      </w:pPr>
    </w:p>
    <w:p w14:paraId="3E88FC61" w14:textId="77777777" w:rsidR="006A23B9" w:rsidRPr="00F738C4" w:rsidRDefault="006A23B9" w:rsidP="006A23B9">
      <w:pPr>
        <w:pStyle w:val="Doc-text2"/>
        <w:rPr>
          <w:i/>
          <w:iCs/>
        </w:rPr>
      </w:pPr>
      <w:r w:rsidRPr="00F738C4">
        <w:rPr>
          <w:i/>
          <w:iCs/>
        </w:rPr>
        <w:t>Proposal 5: if PDU set discard considering PSI in case of congestion is introduced, it is indicated via dedicated signalling.</w:t>
      </w:r>
    </w:p>
    <w:p w14:paraId="2846FA05" w14:textId="77777777" w:rsidR="006A23B9" w:rsidRPr="00F738C4" w:rsidRDefault="006A23B9" w:rsidP="006A23B9">
      <w:pPr>
        <w:pStyle w:val="Doc-text2"/>
      </w:pPr>
    </w:p>
    <w:p w14:paraId="45F2510E" w14:textId="77777777" w:rsidR="006A23B9" w:rsidRPr="00F738C4" w:rsidRDefault="006A23B9" w:rsidP="006A23B9">
      <w:pPr>
        <w:pStyle w:val="Doc-text2"/>
        <w:rPr>
          <w:u w:val="single"/>
        </w:rPr>
      </w:pPr>
      <w:r w:rsidRPr="00F738C4">
        <w:rPr>
          <w:u w:val="single"/>
        </w:rPr>
        <w:t>Does UE or network detect congestion?</w:t>
      </w:r>
    </w:p>
    <w:p w14:paraId="7C1C6B9C" w14:textId="77777777" w:rsidR="006A23B9" w:rsidRPr="00F738C4" w:rsidRDefault="006A23B9" w:rsidP="006A23B9">
      <w:pPr>
        <w:pStyle w:val="Doc-text2"/>
        <w:rPr>
          <w:u w:val="single"/>
        </w:rPr>
      </w:pPr>
      <w:r w:rsidRPr="00F738C4">
        <w:rPr>
          <w:u w:val="single"/>
        </w:rPr>
        <w:t>When congestion is detected, how does UE discard the packet?</w:t>
      </w:r>
    </w:p>
    <w:p w14:paraId="69594498" w14:textId="77777777" w:rsidR="006A23B9" w:rsidRPr="00F738C4" w:rsidRDefault="006A23B9" w:rsidP="006A23B9">
      <w:pPr>
        <w:pStyle w:val="Doc-text2"/>
      </w:pPr>
    </w:p>
    <w:p w14:paraId="20A95E0D" w14:textId="77777777" w:rsidR="006A23B9" w:rsidRPr="00F738C4" w:rsidRDefault="006A23B9" w:rsidP="006A23B9">
      <w:pPr>
        <w:pStyle w:val="Doc-text2"/>
      </w:pPr>
      <w:r w:rsidRPr="00F738C4">
        <w:t>-</w:t>
      </w:r>
      <w:r w:rsidRPr="00F738C4">
        <w:tab/>
        <w:t>Intel thinks SA4 already agreed on PSI levels. Might provide 16 different timer values (one per PSI level). Leaving this up to UE will mean NW doesn’t know when the timer would expire. Nokia thinks this doesn’t matter since anyway UE can discard. We just need to be able to handle gaps in the received PDUs.</w:t>
      </w:r>
    </w:p>
    <w:p w14:paraId="1C89E29B" w14:textId="77777777" w:rsidR="006A23B9" w:rsidRPr="00F738C4" w:rsidRDefault="006A23B9" w:rsidP="006A23B9">
      <w:pPr>
        <w:pStyle w:val="Doc-text2"/>
      </w:pPr>
      <w:r w:rsidRPr="00F738C4">
        <w:t>-</w:t>
      </w:r>
      <w:r w:rsidRPr="00F738C4">
        <w:tab/>
        <w:t>Huawei wonders if the two timers are per PDU set, or per PDCP entity? Nokia clarifies this would be two timers per PDU. Apple thinks this means two timers per PDCP entity. Apple thinks for option 1 would not be congestion level, just network indication to UE on PSI discard. CMCC thinks anyway network would signal something for the UE.</w:t>
      </w:r>
    </w:p>
    <w:p w14:paraId="70C70B87" w14:textId="77777777" w:rsidR="006A23B9" w:rsidRPr="00F738C4" w:rsidRDefault="006A23B9" w:rsidP="006A23B9">
      <w:pPr>
        <w:pStyle w:val="Doc-text2"/>
      </w:pPr>
      <w:r w:rsidRPr="00F738C4">
        <w:t>-</w:t>
      </w:r>
      <w:r w:rsidRPr="00F738C4">
        <w:tab/>
        <w:t xml:space="preserve">LGE wonders if the second timer would be shorter than normal discard timer, so when does the UE perform discard based on that? Would that be network indication? </w:t>
      </w:r>
    </w:p>
    <w:p w14:paraId="1F12353A" w14:textId="77777777" w:rsidR="006A23B9" w:rsidRPr="00F738C4" w:rsidRDefault="006A23B9" w:rsidP="006A23B9">
      <w:pPr>
        <w:pStyle w:val="Doc-text2"/>
      </w:pPr>
      <w:r w:rsidRPr="00F738C4">
        <w:t>-</w:t>
      </w:r>
      <w:r w:rsidRPr="00F738C4">
        <w:tab/>
        <w:t>ZTE thinks PDCP entity woul dhav etow timer values. UE would look at the PSI and start one of the timers. Huawei thinks network could tell UE which value to use in option 2. Ericsson thinks this is just about signalling different mode from network: Ue then uses different discard timer based on that. MTK thinks discarding immediately can become very costly for UL traffic. CATT calrifies that above PSI level, it’s regular PDCP timer.</w:t>
      </w:r>
    </w:p>
    <w:p w14:paraId="1890BD3A" w14:textId="77777777" w:rsidR="006A23B9" w:rsidRPr="00F738C4" w:rsidRDefault="006A23B9" w:rsidP="006A23B9">
      <w:pPr>
        <w:pStyle w:val="Doc-text2"/>
        <w:rPr>
          <w:i/>
          <w:iCs/>
        </w:rPr>
      </w:pPr>
    </w:p>
    <w:p w14:paraId="03B814AB" w14:textId="77777777" w:rsidR="006A23B9" w:rsidRPr="00F738C4" w:rsidRDefault="006A23B9" w:rsidP="006A23B9">
      <w:pPr>
        <w:pStyle w:val="Doc-text2"/>
        <w:rPr>
          <w:i/>
          <w:iCs/>
        </w:rPr>
      </w:pPr>
      <w:r w:rsidRPr="00F738C4">
        <w:rPr>
          <w:i/>
          <w:iCs/>
        </w:rPr>
        <w:t>Proposal 4: in both PDCP and RLC AM, introduce an indication from the transmitting entity to the receiving entity that reception of PDU(s) with given SN(s) is not to be expected.</w:t>
      </w:r>
    </w:p>
    <w:p w14:paraId="47FD993F" w14:textId="77777777" w:rsidR="006A23B9" w:rsidRPr="00F738C4" w:rsidRDefault="006A23B9" w:rsidP="006A23B9">
      <w:pPr>
        <w:pStyle w:val="Doc-text2"/>
        <w:rPr>
          <w:i/>
          <w:iCs/>
        </w:rPr>
      </w:pPr>
    </w:p>
    <w:p w14:paraId="66ECD768" w14:textId="77777777" w:rsidR="006A23B9" w:rsidRPr="00F738C4" w:rsidRDefault="006A23B9" w:rsidP="006A23B9">
      <w:pPr>
        <w:pStyle w:val="Doc-text2"/>
        <w:rPr>
          <w:i/>
          <w:iCs/>
        </w:rPr>
      </w:pPr>
      <w:r w:rsidRPr="00F738C4">
        <w:rPr>
          <w:i/>
          <w:iCs/>
        </w:rPr>
        <w:t>Proposal 5: when indicated from upper layer (i.e. PDCP) to discard a particular RLC SDU, the transmitting UM RLC entity shall discard the indicated RLC SDU even if a segment thereof has been submitted to the lower layers.</w:t>
      </w:r>
    </w:p>
    <w:p w14:paraId="2710A299" w14:textId="77777777" w:rsidR="006A23B9" w:rsidRPr="00F738C4" w:rsidRDefault="006A23B9" w:rsidP="006A23B9">
      <w:pPr>
        <w:pStyle w:val="Doc-text2"/>
      </w:pPr>
      <w:r w:rsidRPr="00F738C4">
        <w:t>-</w:t>
      </w:r>
      <w:r w:rsidRPr="00F738C4">
        <w:tab/>
        <w:t xml:space="preserve">Google supports P5 but also for AM mode. LGE thinks P4-5 may work but it’s an optimization. Thinks that will complicate RLC operation. RLC PDU transmission also depends on implementation. Also reception of discarded PDUs causes no problems. Ericsson is OK for RLC UM but not for RLC AM. Lenovo supports P5 since XR is expected to do more discarding to increase capacity. Intel agrees. QC thinks for UM mode there is no storing of SDUs. For AM this depends on PSIHI. Nokia thinks there are restrictions in specification. </w:t>
      </w:r>
    </w:p>
    <w:p w14:paraId="443A9E0D" w14:textId="77777777" w:rsidR="006A23B9" w:rsidRPr="00F738C4" w:rsidRDefault="006A23B9" w:rsidP="006A23B9">
      <w:pPr>
        <w:pStyle w:val="Doc-text2"/>
      </w:pPr>
      <w:r w:rsidRPr="00F738C4">
        <w:t>-</w:t>
      </w:r>
      <w:r w:rsidRPr="00F738C4">
        <w:tab/>
        <w:t xml:space="preserve">ZTE wonders if this is for UL or also for DL? If it’s for DL, this could have RAN3 impact. Nokia only considered UL. </w:t>
      </w:r>
    </w:p>
    <w:p w14:paraId="17CE23BB" w14:textId="77777777" w:rsidR="006A23B9" w:rsidRPr="00F738C4" w:rsidRDefault="006A23B9" w:rsidP="006A23B9">
      <w:pPr>
        <w:pStyle w:val="Doc-text2"/>
      </w:pPr>
      <w:r w:rsidRPr="00F738C4">
        <w:t>-</w:t>
      </w:r>
      <w:r w:rsidRPr="00F738C4">
        <w:tab/>
        <w:t>KDDI wonders if this is used under congestion or in normal cases? Nokia thinks this is the abnormal cases. KDDI wonders who judges if this is an abnormal case? Nokia thinks gNB sets the discard timer accordingly. That will handle the case. Doesn’t want additional signalling since that only worsens congestion.</w:t>
      </w:r>
    </w:p>
    <w:p w14:paraId="5A3D6997" w14:textId="77777777" w:rsidR="006A23B9" w:rsidRPr="00F738C4" w:rsidRDefault="006A23B9" w:rsidP="006A23B9">
      <w:pPr>
        <w:pStyle w:val="Doc-text2"/>
        <w:rPr>
          <w:rStyle w:val="Hyperlink"/>
        </w:rPr>
      </w:pPr>
      <w:r w:rsidRPr="00F738C4">
        <w:t>-</w:t>
      </w:r>
      <w:r w:rsidRPr="00F738C4">
        <w:tab/>
        <w:t>Apple thinks for AM this is not needed. For UM it could be but is not sure.</w:t>
      </w:r>
    </w:p>
    <w:p w14:paraId="0108A997" w14:textId="77777777" w:rsidR="006A23B9" w:rsidRPr="00F738C4" w:rsidRDefault="006A23B9" w:rsidP="006A23B9">
      <w:pPr>
        <w:pStyle w:val="Doc-text2"/>
        <w:rPr>
          <w:i/>
          <w:iCs/>
        </w:rPr>
      </w:pPr>
    </w:p>
    <w:p w14:paraId="445EB044" w14:textId="77777777" w:rsidR="006A23B9" w:rsidRPr="00F738C4" w:rsidRDefault="006A23B9" w:rsidP="006A23B9">
      <w:pPr>
        <w:pStyle w:val="Doc-text2"/>
      </w:pPr>
    </w:p>
    <w:p w14:paraId="7F9CF332" w14:textId="4D0F2EF1" w:rsidR="006A23B9" w:rsidRPr="00F738C4" w:rsidRDefault="006A23B9" w:rsidP="006A23B9">
      <w:pPr>
        <w:pStyle w:val="Doc-title"/>
      </w:pPr>
      <w:r w:rsidRPr="00F738C4">
        <w:t>R2-2304918</w:t>
      </w:r>
      <w:r w:rsidRPr="00F738C4">
        <w:tab/>
        <w:t>Discussion on discard operation for XR</w:t>
      </w:r>
      <w:r w:rsidRPr="00F738C4">
        <w:tab/>
        <w:t>vivo</w:t>
      </w:r>
      <w:r w:rsidRPr="00F738C4">
        <w:tab/>
        <w:t>discussion</w:t>
      </w:r>
      <w:r w:rsidRPr="00F738C4">
        <w:tab/>
        <w:t>Rel-18</w:t>
      </w:r>
      <w:r w:rsidRPr="00F738C4">
        <w:tab/>
        <w:t>NR_XR_enh-Core</w:t>
      </w:r>
    </w:p>
    <w:p w14:paraId="432AD04E" w14:textId="77777777" w:rsidR="006A23B9" w:rsidRPr="00F738C4" w:rsidRDefault="006A23B9" w:rsidP="006A23B9">
      <w:pPr>
        <w:pStyle w:val="Doc-text2"/>
        <w:rPr>
          <w:i/>
          <w:iCs/>
        </w:rPr>
      </w:pPr>
      <w:r w:rsidRPr="00F738C4">
        <w:rPr>
          <w:i/>
          <w:iCs/>
        </w:rPr>
        <w:t>Proposal 1: It is up to gNB to configure the value of discardTimer for each PDCP SDU of PDU set based on PSDB.  FFS values of discardTimer.</w:t>
      </w:r>
    </w:p>
    <w:p w14:paraId="5C862603" w14:textId="77777777" w:rsidR="006A23B9" w:rsidRPr="00F738C4" w:rsidRDefault="006A23B9" w:rsidP="006A23B9">
      <w:pPr>
        <w:pStyle w:val="Doc-text2"/>
        <w:rPr>
          <w:i/>
          <w:iCs/>
        </w:rPr>
      </w:pPr>
      <w:r w:rsidRPr="00F738C4">
        <w:rPr>
          <w:i/>
          <w:iCs/>
        </w:rPr>
        <w:t xml:space="preserve">Proposal 2: If PSIHI is indicated, when one SDU associated with a PDU set has not been successfully transmitted, the rest of this PDU set should be discarded. </w:t>
      </w:r>
    </w:p>
    <w:p w14:paraId="216D2D97" w14:textId="77777777" w:rsidR="006A23B9" w:rsidRPr="00F738C4" w:rsidRDefault="006A23B9" w:rsidP="006A23B9">
      <w:pPr>
        <w:pStyle w:val="Doc-text2"/>
        <w:rPr>
          <w:i/>
          <w:iCs/>
        </w:rPr>
      </w:pPr>
      <w:r w:rsidRPr="00F738C4">
        <w:rPr>
          <w:i/>
          <w:iCs/>
        </w:rPr>
        <w:t>Proposal 3: Whether need to keep the integrity of the PDU set (i.e. PSIHI) is per QoS flow indicated from CN to RAN via the control plane, e.g. from AMF by NAS signaling.</w:t>
      </w:r>
    </w:p>
    <w:p w14:paraId="747AADEE" w14:textId="77777777" w:rsidR="006A23B9" w:rsidRPr="00F738C4" w:rsidRDefault="006A23B9" w:rsidP="006A23B9">
      <w:pPr>
        <w:pStyle w:val="Doc-text2"/>
        <w:rPr>
          <w:i/>
          <w:iCs/>
        </w:rPr>
      </w:pPr>
      <w:r w:rsidRPr="00F738C4">
        <w:rPr>
          <w:i/>
          <w:iCs/>
        </w:rPr>
        <w:t>Proposal 4: In case congestion occurs, PDU set with lower importance (PSI) could be discarded. FFS how to determine the congestion.</w:t>
      </w:r>
    </w:p>
    <w:p w14:paraId="216F6685" w14:textId="77777777" w:rsidR="006A23B9" w:rsidRPr="00F738C4" w:rsidRDefault="006A23B9" w:rsidP="006A23B9">
      <w:pPr>
        <w:pStyle w:val="Doc-text2"/>
        <w:rPr>
          <w:i/>
          <w:iCs/>
        </w:rPr>
      </w:pPr>
      <w:r w:rsidRPr="00F738C4">
        <w:rPr>
          <w:i/>
          <w:iCs/>
        </w:rPr>
        <w:t>Proposal 5: For UL, PDU set importance (i.e. PSI) is indicated from upper layer at UE side (e.g. by UE implementation)</w:t>
      </w:r>
    </w:p>
    <w:p w14:paraId="49BCB4E3" w14:textId="77777777" w:rsidR="006A23B9" w:rsidRPr="00F738C4" w:rsidRDefault="006A23B9" w:rsidP="006A23B9">
      <w:pPr>
        <w:pStyle w:val="Doc-text2"/>
        <w:rPr>
          <w:i/>
          <w:iCs/>
        </w:rPr>
      </w:pPr>
      <w:r w:rsidRPr="00F738C4">
        <w:rPr>
          <w:i/>
          <w:iCs/>
        </w:rPr>
        <w:t>Proposal 6: PDCP needs to inform RLC in case PDU set is discarded due to PSIHI.</w:t>
      </w:r>
    </w:p>
    <w:p w14:paraId="6774479F" w14:textId="77777777" w:rsidR="006A23B9" w:rsidRPr="00F738C4" w:rsidRDefault="006A23B9" w:rsidP="006A23B9">
      <w:pPr>
        <w:pStyle w:val="Doc-text2"/>
        <w:rPr>
          <w:i/>
          <w:iCs/>
        </w:rPr>
      </w:pPr>
      <w:r w:rsidRPr="00F738C4">
        <w:rPr>
          <w:i/>
          <w:iCs/>
        </w:rPr>
        <w:t>Proposal 7: PDCP needs to inform RLC in case PDU set is discarded based on PSI in case of congestion.</w:t>
      </w:r>
    </w:p>
    <w:p w14:paraId="72EC92D3" w14:textId="77777777" w:rsidR="006A23B9" w:rsidRPr="00F738C4" w:rsidRDefault="006A23B9" w:rsidP="006A23B9">
      <w:pPr>
        <w:pStyle w:val="Doc-text2"/>
        <w:rPr>
          <w:i/>
          <w:iCs/>
        </w:rPr>
      </w:pPr>
      <w:r w:rsidRPr="00F738C4">
        <w:rPr>
          <w:i/>
          <w:iCs/>
        </w:rPr>
        <w:t>Proposal 8: Upon discard is indicated from PDCP, RLC discards the indicated RLC SDU regardless of whether the RLC SDU nor a segment has been submitted to the lower layers.</w:t>
      </w:r>
    </w:p>
    <w:p w14:paraId="78C9905A" w14:textId="77777777" w:rsidR="006A23B9" w:rsidRPr="00F738C4" w:rsidRDefault="006A23B9" w:rsidP="006A23B9">
      <w:pPr>
        <w:pStyle w:val="Doc-text2"/>
        <w:rPr>
          <w:i/>
          <w:iCs/>
        </w:rPr>
      </w:pPr>
      <w:r w:rsidRPr="00F738C4">
        <w:rPr>
          <w:i/>
          <w:iCs/>
        </w:rPr>
        <w:t>Proposal 10: If in-sequence delivery is configured, the transmitter should inform the receiver of the DL PDU set discard information.</w:t>
      </w:r>
    </w:p>
    <w:p w14:paraId="67B3B585" w14:textId="77777777" w:rsidR="006A23B9" w:rsidRPr="00F738C4" w:rsidRDefault="006A23B9" w:rsidP="006A23B9">
      <w:pPr>
        <w:pStyle w:val="Doc-text2"/>
        <w:rPr>
          <w:i/>
          <w:iCs/>
        </w:rPr>
      </w:pPr>
      <w:r w:rsidRPr="00F738C4">
        <w:rPr>
          <w:i/>
          <w:iCs/>
        </w:rPr>
        <w:t>Proposal 11: If UE is configured to report PDU set discard information, the UE will inform gNB UL PDU set discard information.</w:t>
      </w:r>
    </w:p>
    <w:p w14:paraId="74478DA6" w14:textId="77777777" w:rsidR="006A23B9" w:rsidRPr="00F738C4" w:rsidRDefault="006A23B9" w:rsidP="006A23B9">
      <w:pPr>
        <w:pStyle w:val="Doc-text2"/>
        <w:rPr>
          <w:i/>
          <w:iCs/>
        </w:rPr>
      </w:pPr>
      <w:r w:rsidRPr="00F738C4">
        <w:rPr>
          <w:i/>
          <w:iCs/>
        </w:rPr>
        <w:t>Proposal 12: Transmitter informs the receiver of discard information when there is PDU set discard.</w:t>
      </w:r>
    </w:p>
    <w:p w14:paraId="78120D71" w14:textId="77777777" w:rsidR="006A23B9" w:rsidRPr="00F738C4" w:rsidRDefault="006A23B9" w:rsidP="006A23B9">
      <w:pPr>
        <w:pStyle w:val="Doc-text2"/>
        <w:rPr>
          <w:i/>
          <w:iCs/>
        </w:rPr>
      </w:pPr>
    </w:p>
    <w:p w14:paraId="679A96DE" w14:textId="77777777" w:rsidR="006A23B9" w:rsidRPr="00F738C4" w:rsidRDefault="006A23B9" w:rsidP="006A23B9">
      <w:pPr>
        <w:pStyle w:val="BoldComments"/>
      </w:pPr>
      <w:r w:rsidRPr="00F738C4">
        <w:t>Online (Tuesday) (1) – How does PSI impact UE operation for discard?</w:t>
      </w:r>
    </w:p>
    <w:p w14:paraId="309AB55D" w14:textId="7D9EF376" w:rsidR="006A23B9" w:rsidRPr="00F738C4" w:rsidRDefault="006A23B9" w:rsidP="006A23B9">
      <w:pPr>
        <w:pStyle w:val="Doc-title"/>
      </w:pPr>
      <w:r w:rsidRPr="00F738C4">
        <w:t>R2-2305784</w:t>
      </w:r>
      <w:r w:rsidRPr="00F738C4">
        <w:tab/>
        <w:t>Discard Operation for XR</w:t>
      </w:r>
      <w:r w:rsidRPr="00F738C4">
        <w:tab/>
        <w:t>Samsung R&amp;D Institute India</w:t>
      </w:r>
      <w:r w:rsidRPr="00F738C4">
        <w:tab/>
        <w:t>discussion</w:t>
      </w:r>
      <w:r w:rsidRPr="00F738C4">
        <w:tab/>
        <w:t>Rel-18</w:t>
      </w:r>
    </w:p>
    <w:p w14:paraId="3A2C8E26" w14:textId="77777777" w:rsidR="006A23B9" w:rsidRPr="00F738C4" w:rsidRDefault="006A23B9" w:rsidP="006A23B9">
      <w:pPr>
        <w:pStyle w:val="Doc-text2"/>
        <w:rPr>
          <w:i/>
          <w:iCs/>
          <w:lang w:val="en-US"/>
        </w:rPr>
      </w:pPr>
      <w:r w:rsidRPr="00F738C4">
        <w:rPr>
          <w:i/>
          <w:iCs/>
          <w:lang w:val="en-US"/>
        </w:rPr>
        <w:t>Observation 1: It is in the gNB remit to use PSIHI information when configuring PDCP discard per PDU Set basis.</w:t>
      </w:r>
    </w:p>
    <w:p w14:paraId="5A5607B8" w14:textId="77777777" w:rsidR="006A23B9" w:rsidRPr="00F738C4" w:rsidRDefault="006A23B9" w:rsidP="006A23B9">
      <w:pPr>
        <w:pStyle w:val="Doc-text2"/>
        <w:rPr>
          <w:i/>
          <w:iCs/>
          <w:lang w:val="en-US"/>
        </w:rPr>
      </w:pPr>
      <w:r w:rsidRPr="00F738C4">
        <w:rPr>
          <w:i/>
          <w:iCs/>
          <w:lang w:val="en-US"/>
        </w:rPr>
        <w:t>Observation 2: The approach of using different discard timer values for PSIs may not be effective when congestion status changes dynamically, as there will be time delays from the congestion indication to actual packet discarding. While PSI threshold based approach can tackle congestion situation with early discard of less important PDU Sets, regardless of expiry of discard timer.</w:t>
      </w:r>
    </w:p>
    <w:p w14:paraId="3172F55C" w14:textId="77777777" w:rsidR="006A23B9" w:rsidRPr="00F738C4" w:rsidRDefault="006A23B9" w:rsidP="006A23B9">
      <w:pPr>
        <w:pStyle w:val="Doc-text2"/>
        <w:rPr>
          <w:i/>
          <w:iCs/>
          <w:lang w:val="en-US"/>
        </w:rPr>
      </w:pPr>
      <w:r w:rsidRPr="00F738C4">
        <w:rPr>
          <w:i/>
          <w:iCs/>
          <w:lang w:val="en-US"/>
        </w:rPr>
        <w:t>Observation 3: Discard operation at RLC layer is not always achievable. Discard enhancements on RLC may introduce RLC SN gap, and there may be undesired complexity for Tx and Rx RLC entities. It seems reasonable to avoid such large specification impact and efforts involved.</w:t>
      </w:r>
    </w:p>
    <w:p w14:paraId="223BAA42" w14:textId="77777777" w:rsidR="006A23B9" w:rsidRPr="00F738C4" w:rsidRDefault="006A23B9" w:rsidP="006A23B9">
      <w:pPr>
        <w:pStyle w:val="Doc-text2"/>
        <w:rPr>
          <w:i/>
          <w:iCs/>
          <w:lang w:val="en-US"/>
        </w:rPr>
      </w:pPr>
      <w:r w:rsidRPr="00F738C4">
        <w:rPr>
          <w:i/>
          <w:iCs/>
          <w:lang w:val="en-US"/>
        </w:rPr>
        <w:t>Observation 4: It is possible that receiver side PDCP may receive incomplete PDU Set, when PDU Set based PDCP discard is carried out at the transmitter side PDCP.</w:t>
      </w:r>
    </w:p>
    <w:p w14:paraId="65FF65AA" w14:textId="77777777" w:rsidR="006A23B9" w:rsidRPr="00F738C4" w:rsidRDefault="006A23B9" w:rsidP="006A23B9">
      <w:pPr>
        <w:pStyle w:val="Doc-text2"/>
        <w:rPr>
          <w:i/>
          <w:iCs/>
          <w:lang w:val="en-US"/>
        </w:rPr>
      </w:pPr>
      <w:r w:rsidRPr="00F738C4">
        <w:rPr>
          <w:i/>
          <w:iCs/>
          <w:lang w:val="en-US"/>
        </w:rPr>
        <w:t>Observation 5: Different application media layer mappings and receiver implementations can be addressed by the PDU Set concept and the media/application layer should be able to configure the appropriate handling.</w:t>
      </w:r>
    </w:p>
    <w:p w14:paraId="11EC13BC" w14:textId="77777777" w:rsidR="006A23B9" w:rsidRPr="00F738C4" w:rsidRDefault="006A23B9" w:rsidP="006A23B9">
      <w:pPr>
        <w:pStyle w:val="Doc-text2"/>
        <w:rPr>
          <w:i/>
          <w:iCs/>
          <w:lang w:val="en-US"/>
        </w:rPr>
      </w:pPr>
      <w:r w:rsidRPr="00F738C4">
        <w:rPr>
          <w:i/>
          <w:iCs/>
          <w:lang w:val="en-US"/>
        </w:rPr>
        <w:t xml:space="preserve">Observation 6: With the PDU Set identification information signalling, PDCP operation can be facilitated e.g. receiver side PDCP can easily identify whether the PDU Set is completely received, or is incompletely received. Existing PDCP SN can be reused and be further </w:t>
      </w:r>
      <w:r w:rsidRPr="00F738C4">
        <w:rPr>
          <w:i/>
          <w:iCs/>
          <w:lang w:val="en-US"/>
        </w:rPr>
        <w:lastRenderedPageBreak/>
        <w:t>complimented with additional embedded signalling information to indicate start PDU, in-between PDU and end PDU of the PDU Set as part of the PDCP header.</w:t>
      </w:r>
    </w:p>
    <w:p w14:paraId="28BDD922" w14:textId="77777777" w:rsidR="006A23B9" w:rsidRPr="00F738C4" w:rsidRDefault="006A23B9" w:rsidP="006A23B9">
      <w:pPr>
        <w:pStyle w:val="Doc-text2"/>
        <w:rPr>
          <w:i/>
          <w:iCs/>
          <w:lang w:val="en-US"/>
        </w:rPr>
      </w:pPr>
    </w:p>
    <w:p w14:paraId="163FABEB" w14:textId="77777777" w:rsidR="006A23B9" w:rsidRPr="00F738C4" w:rsidRDefault="006A23B9" w:rsidP="006A23B9">
      <w:pPr>
        <w:pStyle w:val="Doc-text2"/>
        <w:rPr>
          <w:i/>
          <w:iCs/>
          <w:lang w:val="en-US"/>
        </w:rPr>
      </w:pPr>
      <w:r w:rsidRPr="00F738C4">
        <w:rPr>
          <w:i/>
          <w:iCs/>
          <w:lang w:val="en-US"/>
        </w:rPr>
        <w:t xml:space="preserve">Proposal 1: gNB configures the UE with PSIHI based configuration per XR DRB for performing PDCP discard per PDU Set basis in the uplink.   </w:t>
      </w:r>
    </w:p>
    <w:p w14:paraId="23B3238D" w14:textId="77777777" w:rsidR="006A23B9" w:rsidRPr="00F738C4" w:rsidRDefault="006A23B9" w:rsidP="006A23B9">
      <w:pPr>
        <w:pStyle w:val="Doc-text2"/>
        <w:rPr>
          <w:i/>
          <w:iCs/>
          <w:lang w:val="en-US"/>
        </w:rPr>
      </w:pPr>
      <w:r w:rsidRPr="00F738C4">
        <w:rPr>
          <w:i/>
          <w:iCs/>
          <w:lang w:val="en-US"/>
        </w:rPr>
        <w:t>Proposal 2: gNB configures the UE per XR DRB, either to use the expiry of the PDCP discard timer to discard respective PDCP SDU (legacy behavior) or to use the expiry of the PDCP discard timer pertaining to the first SDU of the PDU Set to discard the PDCP PDU Set (new behavior).</w:t>
      </w:r>
    </w:p>
    <w:p w14:paraId="2A678F26" w14:textId="77777777" w:rsidR="006A23B9" w:rsidRPr="00F738C4" w:rsidRDefault="006A23B9" w:rsidP="006A23B9">
      <w:pPr>
        <w:pStyle w:val="Doc-text2"/>
        <w:rPr>
          <w:i/>
          <w:iCs/>
          <w:lang w:val="en-US"/>
        </w:rPr>
      </w:pPr>
      <w:r w:rsidRPr="00F738C4">
        <w:rPr>
          <w:i/>
          <w:iCs/>
          <w:lang w:val="en-US"/>
        </w:rPr>
        <w:t>Proposal 3: RAN2 is kindly asked to agree:</w:t>
      </w:r>
    </w:p>
    <w:p w14:paraId="61EB5DC0" w14:textId="77777777" w:rsidR="006A23B9" w:rsidRPr="00F738C4" w:rsidRDefault="006A23B9" w:rsidP="006A23B9">
      <w:pPr>
        <w:pStyle w:val="Doc-text2"/>
        <w:rPr>
          <w:i/>
          <w:iCs/>
          <w:lang w:val="en-US"/>
        </w:rPr>
      </w:pPr>
      <w:r w:rsidRPr="00F738C4">
        <w:rPr>
          <w:i/>
          <w:iCs/>
          <w:lang w:val="en-US"/>
        </w:rPr>
        <w:t>•</w:t>
      </w:r>
      <w:r w:rsidRPr="00F738C4">
        <w:rPr>
          <w:i/>
          <w:iCs/>
          <w:lang w:val="en-US"/>
        </w:rPr>
        <w:tab/>
        <w:t xml:space="preserve">Upon a NW congestion, PSI based PDCP discarding can be activated. </w:t>
      </w:r>
    </w:p>
    <w:p w14:paraId="1D786A64" w14:textId="77777777" w:rsidR="006A23B9" w:rsidRPr="00F738C4" w:rsidRDefault="006A23B9" w:rsidP="006A23B9">
      <w:pPr>
        <w:pStyle w:val="Doc-text2"/>
        <w:rPr>
          <w:i/>
          <w:iCs/>
          <w:lang w:val="en-US"/>
        </w:rPr>
      </w:pPr>
      <w:r w:rsidRPr="00F738C4">
        <w:rPr>
          <w:i/>
          <w:iCs/>
          <w:lang w:val="en-US"/>
        </w:rPr>
        <w:t>•</w:t>
      </w:r>
      <w:r w:rsidRPr="00F738C4">
        <w:rPr>
          <w:i/>
          <w:iCs/>
          <w:lang w:val="en-US"/>
        </w:rPr>
        <w:tab/>
        <w:t>NW congestion can be detected by the gNB. When the gNB indicates the congestion to the UE, the UE starts PSI based PDCP discarding.</w:t>
      </w:r>
    </w:p>
    <w:p w14:paraId="2F96376D" w14:textId="77777777" w:rsidR="006A23B9" w:rsidRPr="00F738C4" w:rsidRDefault="006A23B9" w:rsidP="006A23B9">
      <w:pPr>
        <w:pStyle w:val="Doc-text2"/>
        <w:rPr>
          <w:i/>
          <w:iCs/>
          <w:lang w:val="en-US"/>
        </w:rPr>
      </w:pPr>
      <w:r w:rsidRPr="00F738C4">
        <w:rPr>
          <w:i/>
          <w:iCs/>
          <w:lang w:val="en-US"/>
        </w:rPr>
        <w:t>Proposal 4: RAN2 is asked to discuss and select PSI based approach among:</w:t>
      </w:r>
    </w:p>
    <w:p w14:paraId="30D913CF" w14:textId="77777777" w:rsidR="006A23B9" w:rsidRPr="00F738C4" w:rsidRDefault="006A23B9" w:rsidP="006A23B9">
      <w:pPr>
        <w:pStyle w:val="Doc-text2"/>
        <w:rPr>
          <w:i/>
          <w:iCs/>
          <w:lang w:val="en-US"/>
        </w:rPr>
      </w:pPr>
      <w:r w:rsidRPr="00F738C4">
        <w:rPr>
          <w:i/>
          <w:iCs/>
          <w:lang w:val="en-US"/>
        </w:rPr>
        <w:t>•</w:t>
      </w:r>
      <w:r w:rsidRPr="00F738C4">
        <w:rPr>
          <w:i/>
          <w:iCs/>
          <w:lang w:val="en-US"/>
        </w:rPr>
        <w:tab/>
        <w:t>Option 1: Timer based discarding with different timer value for different PSI</w:t>
      </w:r>
    </w:p>
    <w:p w14:paraId="12D9C36B" w14:textId="77777777" w:rsidR="006A23B9" w:rsidRPr="00F738C4" w:rsidRDefault="006A23B9" w:rsidP="006A23B9">
      <w:pPr>
        <w:pStyle w:val="Doc-text2"/>
        <w:rPr>
          <w:i/>
          <w:iCs/>
          <w:lang w:val="en-US"/>
        </w:rPr>
      </w:pPr>
      <w:r w:rsidRPr="00F738C4">
        <w:rPr>
          <w:i/>
          <w:iCs/>
          <w:lang w:val="en-US"/>
        </w:rPr>
        <w:t>•</w:t>
      </w:r>
      <w:r w:rsidRPr="00F738C4">
        <w:rPr>
          <w:i/>
          <w:iCs/>
          <w:lang w:val="en-US"/>
        </w:rPr>
        <w:tab/>
        <w:t>Option 2: PSI threshold based discarding (regardless of expiry of discard timer)</w:t>
      </w:r>
    </w:p>
    <w:p w14:paraId="472AA3D5" w14:textId="77777777" w:rsidR="006A23B9" w:rsidRPr="00F738C4" w:rsidRDefault="006A23B9" w:rsidP="006A23B9">
      <w:pPr>
        <w:pStyle w:val="Doc-text2"/>
        <w:rPr>
          <w:i/>
          <w:iCs/>
          <w:lang w:val="en-US"/>
        </w:rPr>
      </w:pPr>
      <w:r w:rsidRPr="00F738C4">
        <w:rPr>
          <w:i/>
          <w:iCs/>
          <w:lang w:val="en-US"/>
        </w:rPr>
        <w:t xml:space="preserve">Proposal 5: Discard enhancements for PDU set should be limited to the PDCP layer and no enhancements are pursued for RLC layer. </w:t>
      </w:r>
    </w:p>
    <w:p w14:paraId="49DBF28D" w14:textId="77777777" w:rsidR="006A23B9" w:rsidRPr="00F738C4" w:rsidRDefault="006A23B9" w:rsidP="006A23B9">
      <w:pPr>
        <w:pStyle w:val="Doc-text2"/>
        <w:rPr>
          <w:i/>
          <w:iCs/>
          <w:lang w:val="en-US"/>
        </w:rPr>
      </w:pPr>
      <w:r w:rsidRPr="00F738C4">
        <w:rPr>
          <w:i/>
          <w:iCs/>
          <w:lang w:val="en-US"/>
        </w:rPr>
        <w:t>Proposal 6: RAN2 to discuss potential enhancement on receiver side PDCP to handle and deliver received PDUs to application layer considering following:</w:t>
      </w:r>
    </w:p>
    <w:p w14:paraId="15F4F2B4" w14:textId="77777777" w:rsidR="006A23B9" w:rsidRPr="00F738C4" w:rsidRDefault="006A23B9" w:rsidP="006A23B9">
      <w:pPr>
        <w:pStyle w:val="Doc-text2"/>
        <w:rPr>
          <w:i/>
          <w:iCs/>
          <w:lang w:val="en-US"/>
        </w:rPr>
      </w:pPr>
      <w:r w:rsidRPr="00F738C4">
        <w:rPr>
          <w:i/>
          <w:iCs/>
          <w:lang w:val="en-US"/>
        </w:rPr>
        <w:t>a)</w:t>
      </w:r>
      <w:r w:rsidRPr="00F738C4">
        <w:rPr>
          <w:i/>
          <w:iCs/>
          <w:lang w:val="en-US"/>
        </w:rPr>
        <w:tab/>
        <w:t>If all PDUs are needed for the usage of PDU Set by application layer, the PDCP does not deliver the received PDUs of the incompletely received PDU Set to the application.</w:t>
      </w:r>
    </w:p>
    <w:p w14:paraId="710F90F2" w14:textId="77777777" w:rsidR="006A23B9" w:rsidRPr="00F738C4" w:rsidRDefault="006A23B9" w:rsidP="006A23B9">
      <w:pPr>
        <w:pStyle w:val="Doc-text2"/>
        <w:rPr>
          <w:i/>
          <w:iCs/>
          <w:lang w:val="en-US"/>
        </w:rPr>
      </w:pPr>
      <w:r w:rsidRPr="00F738C4">
        <w:rPr>
          <w:i/>
          <w:iCs/>
          <w:lang w:val="en-US"/>
        </w:rPr>
        <w:t>b)</w:t>
      </w:r>
      <w:r w:rsidRPr="00F738C4">
        <w:rPr>
          <w:i/>
          <w:iCs/>
          <w:lang w:val="en-US"/>
        </w:rPr>
        <w:tab/>
        <w:t>If all PDUs are not needed for the usage of PDU Set by application layer, PDCP delivers the received PDUs of the incompletely received PDU Set to the application.</w:t>
      </w:r>
    </w:p>
    <w:p w14:paraId="7D387E89" w14:textId="77777777" w:rsidR="006A23B9" w:rsidRPr="00F738C4" w:rsidRDefault="006A23B9" w:rsidP="006A23B9">
      <w:pPr>
        <w:pStyle w:val="Doc-text2"/>
        <w:rPr>
          <w:i/>
          <w:iCs/>
          <w:lang w:val="en-US"/>
        </w:rPr>
      </w:pPr>
      <w:r w:rsidRPr="00F738C4">
        <w:rPr>
          <w:i/>
          <w:iCs/>
          <w:lang w:val="en-US"/>
        </w:rPr>
        <w:t>c)</w:t>
      </w:r>
      <w:r w:rsidRPr="00F738C4">
        <w:rPr>
          <w:i/>
          <w:iCs/>
          <w:lang w:val="en-US"/>
        </w:rPr>
        <w:tab/>
        <w:t xml:space="preserve">It is configurable to the receiver PDCP entity whether a) or b) is required.  </w:t>
      </w:r>
    </w:p>
    <w:p w14:paraId="7B5B39E3" w14:textId="77777777" w:rsidR="006A23B9" w:rsidRPr="00F738C4" w:rsidRDefault="006A23B9" w:rsidP="006A23B9">
      <w:pPr>
        <w:pStyle w:val="Doc-text2"/>
        <w:rPr>
          <w:i/>
          <w:iCs/>
          <w:lang w:val="en-US"/>
        </w:rPr>
      </w:pPr>
      <w:r w:rsidRPr="00F738C4">
        <w:rPr>
          <w:i/>
          <w:iCs/>
          <w:lang w:val="en-US"/>
        </w:rPr>
        <w:t>Proposal 7: RAN2 is to discuss the PDU Set identification information signalling to facilitate the receiver PDCP operation.</w:t>
      </w:r>
    </w:p>
    <w:p w14:paraId="75C8BDDC" w14:textId="77777777" w:rsidR="006A23B9" w:rsidRPr="00F738C4" w:rsidRDefault="006A23B9" w:rsidP="006A23B9">
      <w:pPr>
        <w:pStyle w:val="Agreement"/>
        <w:tabs>
          <w:tab w:val="clear" w:pos="9990"/>
        </w:tabs>
        <w:overflowPunct/>
        <w:autoSpaceDE/>
        <w:autoSpaceDN/>
        <w:adjustRightInd/>
        <w:ind w:left="1619" w:hanging="360"/>
        <w:textAlignment w:val="auto"/>
        <w:rPr>
          <w:lang w:val="en-US"/>
        </w:rPr>
      </w:pPr>
      <w:r w:rsidRPr="00F738C4">
        <w:rPr>
          <w:lang w:val="en-US"/>
        </w:rPr>
        <w:t>Focus on P3-4</w:t>
      </w:r>
    </w:p>
    <w:p w14:paraId="31289FA0" w14:textId="77777777" w:rsidR="006A23B9" w:rsidRPr="00F738C4" w:rsidRDefault="006A23B9" w:rsidP="006A23B9">
      <w:pPr>
        <w:pStyle w:val="Doc-title"/>
      </w:pPr>
    </w:p>
    <w:p w14:paraId="7E809CF4" w14:textId="77777777" w:rsidR="006A23B9" w:rsidRPr="00F738C4" w:rsidRDefault="006A23B9" w:rsidP="006A23B9">
      <w:pPr>
        <w:pStyle w:val="Doc-title"/>
      </w:pPr>
    </w:p>
    <w:p w14:paraId="2712490F" w14:textId="77777777" w:rsidR="006A23B9" w:rsidRPr="00F738C4" w:rsidRDefault="006A23B9" w:rsidP="006A23B9">
      <w:pPr>
        <w:pStyle w:val="Doc-text2"/>
      </w:pPr>
    </w:p>
    <w:p w14:paraId="03898737" w14:textId="27CBADC7" w:rsidR="006A23B9" w:rsidRPr="00F738C4" w:rsidRDefault="006A23B9" w:rsidP="006A23B9">
      <w:pPr>
        <w:pStyle w:val="Doc-title"/>
      </w:pPr>
      <w:r w:rsidRPr="00F738C4">
        <w:t>R2-2304712</w:t>
      </w:r>
      <w:r w:rsidRPr="00F738C4">
        <w:tab/>
        <w:t>Discussion on discard operation</w:t>
      </w:r>
      <w:r w:rsidRPr="00F738C4">
        <w:tab/>
        <w:t>Qualcomm Incorporated</w:t>
      </w:r>
      <w:r w:rsidRPr="00F738C4">
        <w:tab/>
        <w:t>discussion</w:t>
      </w:r>
      <w:r w:rsidRPr="00F738C4">
        <w:tab/>
        <w:t>Rel-18</w:t>
      </w:r>
      <w:r w:rsidRPr="00F738C4">
        <w:tab/>
        <w:t>NR_XR_enh-Core</w:t>
      </w:r>
    </w:p>
    <w:p w14:paraId="4E14F663" w14:textId="750CD59C" w:rsidR="006A23B9" w:rsidRPr="00F738C4" w:rsidRDefault="006A23B9" w:rsidP="006A23B9">
      <w:pPr>
        <w:pStyle w:val="Doc-title"/>
      </w:pPr>
      <w:r w:rsidRPr="00F738C4">
        <w:t>R2-2304827</w:t>
      </w:r>
      <w:r w:rsidRPr="00F738C4">
        <w:tab/>
        <w:t>Discussion on discard indication for XR</w:t>
      </w:r>
      <w:r w:rsidRPr="00F738C4">
        <w:tab/>
        <w:t>TCL Communication Ltd.</w:t>
      </w:r>
      <w:r w:rsidRPr="00F738C4">
        <w:tab/>
        <w:t>discussion</w:t>
      </w:r>
      <w:r w:rsidRPr="00F738C4">
        <w:tab/>
        <w:t>Rel-18</w:t>
      </w:r>
    </w:p>
    <w:p w14:paraId="153D10A7" w14:textId="6FF85C8E" w:rsidR="006A23B9" w:rsidRPr="00F738C4" w:rsidRDefault="006A23B9" w:rsidP="006A23B9">
      <w:pPr>
        <w:pStyle w:val="Doc-title"/>
      </w:pPr>
      <w:r w:rsidRPr="00F738C4">
        <w:t>R2-2304956</w:t>
      </w:r>
      <w:r w:rsidRPr="00F738C4">
        <w:tab/>
        <w:t>Discussions on PDU discard based on PDU Set Importance</w:t>
      </w:r>
      <w:r w:rsidRPr="00F738C4">
        <w:tab/>
        <w:t>Fujitsu</w:t>
      </w:r>
      <w:r w:rsidRPr="00F738C4">
        <w:tab/>
        <w:t>discussion</w:t>
      </w:r>
      <w:r w:rsidRPr="00F738C4">
        <w:tab/>
        <w:t>Rel-18</w:t>
      </w:r>
      <w:r w:rsidRPr="00F738C4">
        <w:tab/>
        <w:t>NR_XR_enh-Core</w:t>
      </w:r>
    </w:p>
    <w:p w14:paraId="62B4A497" w14:textId="050C1FB6" w:rsidR="006A23B9" w:rsidRPr="00F738C4" w:rsidRDefault="006A23B9" w:rsidP="006A23B9">
      <w:pPr>
        <w:pStyle w:val="Doc-title"/>
      </w:pPr>
      <w:r w:rsidRPr="00F738C4">
        <w:t>R2-2304970</w:t>
      </w:r>
      <w:r w:rsidRPr="00F738C4">
        <w:tab/>
        <w:t>Discard Operation for XR</w:t>
      </w:r>
      <w:r w:rsidRPr="00F738C4">
        <w:tab/>
        <w:t>CATT</w:t>
      </w:r>
      <w:r w:rsidRPr="00F738C4">
        <w:tab/>
        <w:t>discussion</w:t>
      </w:r>
      <w:r w:rsidRPr="00F738C4">
        <w:tab/>
        <w:t>Rel-18</w:t>
      </w:r>
      <w:r w:rsidRPr="00F738C4">
        <w:tab/>
        <w:t>NR_XR_enh-Core</w:t>
      </w:r>
    </w:p>
    <w:p w14:paraId="471B3176" w14:textId="5E5F49BE" w:rsidR="006A23B9" w:rsidRPr="00F738C4" w:rsidRDefault="006A23B9" w:rsidP="006A23B9">
      <w:pPr>
        <w:pStyle w:val="Doc-title"/>
      </w:pPr>
      <w:r w:rsidRPr="00F738C4">
        <w:t>R2-2305001</w:t>
      </w:r>
      <w:r w:rsidRPr="00F738C4">
        <w:tab/>
        <w:t>Discussing on PDU discarding of XR traffic</w:t>
      </w:r>
      <w:r w:rsidRPr="00F738C4">
        <w:tab/>
        <w:t>Xiaomi Communications</w:t>
      </w:r>
      <w:r w:rsidRPr="00F738C4">
        <w:tab/>
        <w:t>discussion</w:t>
      </w:r>
    </w:p>
    <w:p w14:paraId="79455853" w14:textId="3E57A6B3" w:rsidR="006A23B9" w:rsidRPr="00F738C4" w:rsidRDefault="006A23B9" w:rsidP="006A23B9">
      <w:pPr>
        <w:pStyle w:val="Doc-title"/>
      </w:pPr>
      <w:r w:rsidRPr="00F738C4">
        <w:t>R2-2305012</w:t>
      </w:r>
      <w:r w:rsidRPr="00F738C4">
        <w:tab/>
        <w:t>PDU discard</w:t>
      </w:r>
      <w:r w:rsidRPr="00F738C4">
        <w:tab/>
        <w:t>CANON Research Centre France</w:t>
      </w:r>
      <w:r w:rsidRPr="00F738C4">
        <w:tab/>
        <w:t>discussion</w:t>
      </w:r>
      <w:r w:rsidRPr="00F738C4">
        <w:tab/>
        <w:t>Rel-18</w:t>
      </w:r>
      <w:r w:rsidRPr="00F738C4">
        <w:tab/>
        <w:t>NR_XR_enh-Core</w:t>
      </w:r>
    </w:p>
    <w:p w14:paraId="745A6DE5" w14:textId="7B095A4D" w:rsidR="006A23B9" w:rsidRPr="00F738C4" w:rsidRDefault="006A23B9" w:rsidP="006A23B9">
      <w:pPr>
        <w:pStyle w:val="Doc-title"/>
      </w:pPr>
      <w:r w:rsidRPr="00F738C4">
        <w:t>R2-2305074</w:t>
      </w:r>
      <w:r w:rsidRPr="00F738C4">
        <w:tab/>
        <w:t>Views on PDU Discard Operation for XR</w:t>
      </w:r>
      <w:r w:rsidRPr="00F738C4">
        <w:tab/>
        <w:t>Apple</w:t>
      </w:r>
      <w:r w:rsidRPr="00F738C4">
        <w:tab/>
        <w:t>discussion</w:t>
      </w:r>
      <w:r w:rsidRPr="00F738C4">
        <w:tab/>
        <w:t>Rel-18</w:t>
      </w:r>
      <w:r w:rsidRPr="00F738C4">
        <w:tab/>
        <w:t>NR_XR_enh-Core</w:t>
      </w:r>
    </w:p>
    <w:p w14:paraId="4C36F33C" w14:textId="16E5D7B6" w:rsidR="006A23B9" w:rsidRPr="00F738C4" w:rsidRDefault="006A23B9" w:rsidP="006A23B9">
      <w:pPr>
        <w:pStyle w:val="Doc-title"/>
      </w:pPr>
      <w:r w:rsidRPr="00F738C4">
        <w:t>R2-2305150</w:t>
      </w:r>
      <w:r w:rsidRPr="00F738C4">
        <w:tab/>
        <w:t>PDU discard</w:t>
      </w:r>
      <w:r w:rsidRPr="00F738C4">
        <w:tab/>
        <w:t>NEC</w:t>
      </w:r>
      <w:r w:rsidRPr="00F738C4">
        <w:tab/>
        <w:t>discussion</w:t>
      </w:r>
      <w:r w:rsidRPr="00F738C4">
        <w:tab/>
        <w:t>Rel-18</w:t>
      </w:r>
      <w:r w:rsidRPr="00F738C4">
        <w:tab/>
        <w:t>FS_NR_XR_enh</w:t>
      </w:r>
    </w:p>
    <w:p w14:paraId="731E272D" w14:textId="0AD86E81" w:rsidR="006A23B9" w:rsidRPr="00F738C4" w:rsidRDefault="006A23B9" w:rsidP="006A23B9">
      <w:pPr>
        <w:pStyle w:val="Doc-title"/>
      </w:pPr>
      <w:r w:rsidRPr="00F738C4">
        <w:t>R2-2305160</w:t>
      </w:r>
      <w:r w:rsidRPr="00F738C4">
        <w:tab/>
        <w:t>Discard operation for XR</w:t>
      </w:r>
      <w:r w:rsidRPr="00F738C4">
        <w:tab/>
        <w:t>InterDigital</w:t>
      </w:r>
      <w:r w:rsidRPr="00F738C4">
        <w:tab/>
        <w:t>discussion</w:t>
      </w:r>
      <w:r w:rsidRPr="00F738C4">
        <w:tab/>
        <w:t>Rel-18</w:t>
      </w:r>
      <w:r w:rsidRPr="00F738C4">
        <w:tab/>
        <w:t>NR_XR_enh-Core</w:t>
      </w:r>
    </w:p>
    <w:p w14:paraId="66D1D624" w14:textId="3E22AF64" w:rsidR="006A23B9" w:rsidRPr="00F738C4" w:rsidRDefault="006A23B9" w:rsidP="006A23B9">
      <w:pPr>
        <w:pStyle w:val="Doc-title"/>
      </w:pPr>
      <w:r w:rsidRPr="00F738C4">
        <w:t>R2-2305457</w:t>
      </w:r>
      <w:r w:rsidRPr="00F738C4">
        <w:tab/>
        <w:t>Discussion on the issues of PDU-Set discard</w:t>
      </w:r>
      <w:r w:rsidRPr="00F738C4">
        <w:tab/>
        <w:t>ITRI</w:t>
      </w:r>
      <w:r w:rsidRPr="00F738C4">
        <w:tab/>
        <w:t>discussion</w:t>
      </w:r>
      <w:r w:rsidRPr="00F738C4">
        <w:tab/>
        <w:t>NR_XR_enh-Core</w:t>
      </w:r>
    </w:p>
    <w:p w14:paraId="1B111964" w14:textId="23C420D0" w:rsidR="006A23B9" w:rsidRPr="00F738C4" w:rsidRDefault="006A23B9" w:rsidP="006A23B9">
      <w:pPr>
        <w:pStyle w:val="Doc-title"/>
      </w:pPr>
      <w:r w:rsidRPr="00F738C4">
        <w:t>R2-2305496</w:t>
      </w:r>
      <w:r w:rsidRPr="00F738C4">
        <w:tab/>
        <w:t>Discard Enhancements for XR Traffic</w:t>
      </w:r>
      <w:r w:rsidRPr="00F738C4">
        <w:tab/>
        <w:t>Intel Corporation</w:t>
      </w:r>
      <w:r w:rsidRPr="00F738C4">
        <w:tab/>
        <w:t>discussion</w:t>
      </w:r>
      <w:r w:rsidRPr="00F738C4">
        <w:tab/>
        <w:t>Rel-18</w:t>
      </w:r>
      <w:r w:rsidRPr="00F738C4">
        <w:tab/>
        <w:t>NR_XR_enh-Core</w:t>
      </w:r>
    </w:p>
    <w:p w14:paraId="7A07E3E5" w14:textId="64F0E61A" w:rsidR="006A23B9" w:rsidRPr="00F738C4" w:rsidRDefault="006A23B9" w:rsidP="006A23B9">
      <w:pPr>
        <w:pStyle w:val="Doc-title"/>
      </w:pPr>
      <w:r w:rsidRPr="00F738C4">
        <w:t>R2-2305534</w:t>
      </w:r>
      <w:r w:rsidRPr="00F738C4">
        <w:tab/>
        <w:t>Discussion on discard operation for XR</w:t>
      </w:r>
      <w:r w:rsidRPr="00F738C4">
        <w:tab/>
        <w:t>OPPO</w:t>
      </w:r>
      <w:r w:rsidRPr="00F738C4">
        <w:tab/>
        <w:t>discussion</w:t>
      </w:r>
      <w:r w:rsidRPr="00F738C4">
        <w:tab/>
        <w:t>Rel-18</w:t>
      </w:r>
      <w:r w:rsidRPr="00F738C4">
        <w:tab/>
        <w:t>NR_XR_enh-Core</w:t>
      </w:r>
    </w:p>
    <w:p w14:paraId="1BBECED7" w14:textId="5C77892C" w:rsidR="006A23B9" w:rsidRPr="00F738C4" w:rsidRDefault="006A23B9" w:rsidP="006A23B9">
      <w:pPr>
        <w:pStyle w:val="Doc-title"/>
      </w:pPr>
      <w:r w:rsidRPr="00F738C4">
        <w:t>R2-2305566</w:t>
      </w:r>
      <w:r w:rsidRPr="00F738C4">
        <w:tab/>
        <w:t>Discussion on XR discard</w:t>
      </w:r>
      <w:r w:rsidRPr="00F738C4">
        <w:tab/>
        <w:t>Spreadtrum Communications</w:t>
      </w:r>
      <w:r w:rsidRPr="00F738C4">
        <w:tab/>
        <w:t>discussion</w:t>
      </w:r>
      <w:r w:rsidRPr="00F738C4">
        <w:tab/>
        <w:t>Rel-18</w:t>
      </w:r>
    </w:p>
    <w:p w14:paraId="0211D152" w14:textId="4948A5BD" w:rsidR="006A23B9" w:rsidRPr="00F738C4" w:rsidRDefault="006A23B9" w:rsidP="006A23B9">
      <w:pPr>
        <w:pStyle w:val="Doc-title"/>
      </w:pPr>
      <w:r w:rsidRPr="00F738C4">
        <w:t>R2-2305635</w:t>
      </w:r>
      <w:r w:rsidRPr="00F738C4">
        <w:tab/>
        <w:t>PDU-Set Discard operation for XR</w:t>
      </w:r>
      <w:r w:rsidRPr="00F738C4">
        <w:tab/>
        <w:t>CMCC</w:t>
      </w:r>
      <w:r w:rsidRPr="00F738C4">
        <w:tab/>
        <w:t>discussion</w:t>
      </w:r>
      <w:r w:rsidRPr="00F738C4">
        <w:tab/>
        <w:t>Rel-18</w:t>
      </w:r>
      <w:r w:rsidRPr="00F738C4">
        <w:tab/>
        <w:t>NR_XR_enh-Core</w:t>
      </w:r>
    </w:p>
    <w:p w14:paraId="0097E7A6" w14:textId="16209596" w:rsidR="006A23B9" w:rsidRPr="00F738C4" w:rsidRDefault="006A23B9" w:rsidP="006A23B9">
      <w:pPr>
        <w:pStyle w:val="Doc-title"/>
      </w:pPr>
      <w:r w:rsidRPr="00F738C4">
        <w:t>R2-2305724</w:t>
      </w:r>
      <w:r w:rsidRPr="00F738C4">
        <w:tab/>
        <w:t>Discard operation for XR communications</w:t>
      </w:r>
      <w:r w:rsidRPr="00F738C4">
        <w:tab/>
        <w:t>Lenovo</w:t>
      </w:r>
      <w:r w:rsidRPr="00F738C4">
        <w:tab/>
        <w:t>discussion</w:t>
      </w:r>
      <w:r w:rsidRPr="00F738C4">
        <w:tab/>
        <w:t>Rel-18</w:t>
      </w:r>
      <w:r w:rsidRPr="00F738C4">
        <w:tab/>
        <w:t>NR_XR_enh-Core</w:t>
      </w:r>
    </w:p>
    <w:p w14:paraId="5E9E68E7" w14:textId="31CA0418" w:rsidR="006A23B9" w:rsidRPr="00F738C4" w:rsidRDefault="006A23B9" w:rsidP="006A23B9">
      <w:pPr>
        <w:pStyle w:val="Doc-title"/>
      </w:pPr>
      <w:r w:rsidRPr="00F738C4">
        <w:t>R2-2305829</w:t>
      </w:r>
      <w:r w:rsidRPr="00F738C4">
        <w:tab/>
        <w:t>Discussion on PDU Discard</w:t>
      </w:r>
      <w:r w:rsidRPr="00F738C4">
        <w:tab/>
        <w:t>Ericsson</w:t>
      </w:r>
      <w:r w:rsidRPr="00F738C4">
        <w:tab/>
        <w:t>discussion</w:t>
      </w:r>
      <w:r w:rsidRPr="00F738C4">
        <w:tab/>
        <w:t>Rel-18</w:t>
      </w:r>
      <w:r w:rsidRPr="00F738C4">
        <w:tab/>
        <w:t>NR_XR_enh</w:t>
      </w:r>
    </w:p>
    <w:p w14:paraId="7E2B4D16" w14:textId="38B9E058" w:rsidR="006A23B9" w:rsidRPr="00F738C4" w:rsidRDefault="006A23B9" w:rsidP="006A23B9">
      <w:pPr>
        <w:pStyle w:val="Doc-title"/>
      </w:pPr>
      <w:r w:rsidRPr="00F738C4">
        <w:t>R2-2305899</w:t>
      </w:r>
      <w:r w:rsidRPr="00F738C4">
        <w:tab/>
        <w:t>Further aspects of PDU discard</w:t>
      </w:r>
      <w:r w:rsidRPr="00F738C4">
        <w:tab/>
        <w:t>MediaTek Inc.</w:t>
      </w:r>
      <w:r w:rsidRPr="00F738C4">
        <w:tab/>
        <w:t>discussion</w:t>
      </w:r>
      <w:r w:rsidRPr="00F738C4">
        <w:tab/>
        <w:t>Rel-18</w:t>
      </w:r>
      <w:r w:rsidRPr="00F738C4">
        <w:tab/>
        <w:t>NR_XR_enh</w:t>
      </w:r>
      <w:r w:rsidRPr="00F738C4">
        <w:tab/>
        <w:t>R2-2303303</w:t>
      </w:r>
    </w:p>
    <w:p w14:paraId="5E3936A8" w14:textId="4135449A" w:rsidR="006A23B9" w:rsidRPr="00F738C4" w:rsidRDefault="006A23B9" w:rsidP="006A23B9">
      <w:pPr>
        <w:pStyle w:val="Doc-title"/>
      </w:pPr>
      <w:r w:rsidRPr="00F738C4">
        <w:t>R2-2306106</w:t>
      </w:r>
      <w:r w:rsidRPr="00F738C4">
        <w:tab/>
        <w:t>Further discussions on discard operation for XR</w:t>
      </w:r>
      <w:r w:rsidRPr="00F738C4">
        <w:tab/>
        <w:t>Futurewei</w:t>
      </w:r>
      <w:r w:rsidRPr="00F738C4">
        <w:tab/>
        <w:t>discussion</w:t>
      </w:r>
      <w:r w:rsidRPr="00F738C4">
        <w:tab/>
        <w:t>Rel-18</w:t>
      </w:r>
      <w:r w:rsidRPr="00F738C4">
        <w:tab/>
        <w:t>NR_XR_enh-Core</w:t>
      </w:r>
    </w:p>
    <w:p w14:paraId="53F2BA00" w14:textId="2F33264E" w:rsidR="006A23B9" w:rsidRPr="00F738C4" w:rsidRDefault="006A23B9" w:rsidP="006A23B9">
      <w:pPr>
        <w:pStyle w:val="Doc-title"/>
      </w:pPr>
      <w:r w:rsidRPr="00F738C4">
        <w:t>R2-2306121</w:t>
      </w:r>
      <w:r w:rsidRPr="00F738C4">
        <w:tab/>
        <w:t>Discussion on PDU Set discard in PDCP layer for DL and UL</w:t>
      </w:r>
      <w:r w:rsidRPr="00F738C4">
        <w:tab/>
        <w:t>ASUSTeK</w:t>
      </w:r>
      <w:r w:rsidRPr="00F738C4">
        <w:tab/>
        <w:t>discussion</w:t>
      </w:r>
      <w:r w:rsidRPr="00F738C4">
        <w:tab/>
        <w:t>Rel-18</w:t>
      </w:r>
      <w:r w:rsidRPr="00F738C4">
        <w:tab/>
        <w:t>NR_XR_enh-Core</w:t>
      </w:r>
    </w:p>
    <w:p w14:paraId="21D66C37" w14:textId="7A5592A3" w:rsidR="006A23B9" w:rsidRPr="00F738C4" w:rsidRDefault="006A23B9" w:rsidP="006A23B9">
      <w:pPr>
        <w:pStyle w:val="Doc-title"/>
      </w:pPr>
      <w:r w:rsidRPr="00F738C4">
        <w:lastRenderedPageBreak/>
        <w:t>R2-2306137</w:t>
      </w:r>
      <w:r w:rsidRPr="00F738C4">
        <w:tab/>
        <w:t>Discussion on PDU set discarding for XR traffic</w:t>
      </w:r>
      <w:r w:rsidRPr="00F738C4">
        <w:tab/>
        <w:t>Huawei, HiSilicon</w:t>
      </w:r>
      <w:r w:rsidRPr="00F738C4">
        <w:tab/>
        <w:t>discussion</w:t>
      </w:r>
      <w:r w:rsidRPr="00F738C4">
        <w:tab/>
        <w:t>Rel-18</w:t>
      </w:r>
      <w:r w:rsidRPr="00F738C4">
        <w:tab/>
        <w:t>NR_XR_enh-Core</w:t>
      </w:r>
    </w:p>
    <w:p w14:paraId="3A024822" w14:textId="786DF052" w:rsidR="006A23B9" w:rsidRPr="00F738C4" w:rsidRDefault="006A23B9" w:rsidP="006A23B9">
      <w:pPr>
        <w:pStyle w:val="Doc-title"/>
      </w:pPr>
      <w:r w:rsidRPr="00F738C4">
        <w:t>R2-2306331</w:t>
      </w:r>
      <w:r w:rsidRPr="00F738C4">
        <w:tab/>
        <w:t>Discussion on the discard for XR</w:t>
      </w:r>
      <w:r w:rsidRPr="00F738C4">
        <w:tab/>
        <w:t>LG Electronics Inc.</w:t>
      </w:r>
      <w:r w:rsidRPr="00F738C4">
        <w:tab/>
        <w:t>discussion</w:t>
      </w:r>
      <w:r w:rsidRPr="00F738C4">
        <w:tab/>
        <w:t>NR_XR_enh-Core</w:t>
      </w:r>
    </w:p>
    <w:p w14:paraId="04960524" w14:textId="3A4DF891" w:rsidR="006A23B9" w:rsidRDefault="006A23B9" w:rsidP="006A23B9">
      <w:pPr>
        <w:pStyle w:val="Doc-title"/>
      </w:pPr>
      <w:r w:rsidRPr="00F738C4">
        <w:t>R2-2306402</w:t>
      </w:r>
      <w:r w:rsidRPr="00F738C4">
        <w:tab/>
        <w:t>Discussion on PDU Discard Operation for XR</w:t>
      </w:r>
      <w:r w:rsidRPr="00F738C4">
        <w:tab/>
        <w:t>Meta USA</w:t>
      </w:r>
      <w:r w:rsidRPr="00F738C4">
        <w:tab/>
        <w:t>discussion</w:t>
      </w:r>
      <w:r w:rsidRPr="00F738C4">
        <w:tab/>
        <w:t>Rel-18</w:t>
      </w:r>
      <w:r w:rsidRPr="00F738C4">
        <w:tab/>
        <w:t>NR_XR_enh-Core</w:t>
      </w:r>
    </w:p>
    <w:p w14:paraId="486B257B" w14:textId="77777777" w:rsidR="00B74E0B" w:rsidRPr="00B74E0B" w:rsidRDefault="00B74E0B" w:rsidP="00B74E0B">
      <w:pPr>
        <w:pStyle w:val="Doc-text2"/>
      </w:pPr>
    </w:p>
    <w:p w14:paraId="0A4FDFD1" w14:textId="1044690F" w:rsidR="006A23B9" w:rsidRPr="00F738C4" w:rsidRDefault="006A23B9" w:rsidP="006A23B9">
      <w:pPr>
        <w:pStyle w:val="Heading4"/>
      </w:pPr>
      <w:bookmarkStart w:id="353" w:name="_Toc142643984"/>
      <w:r w:rsidRPr="00F738C4">
        <w:t>7.5.4.3</w:t>
      </w:r>
      <w:r w:rsidR="00B74E0B">
        <w:tab/>
      </w:r>
      <w:r w:rsidRPr="00F738C4">
        <w:t>Configured Grant enhancements for XR</w:t>
      </w:r>
      <w:bookmarkEnd w:id="353"/>
    </w:p>
    <w:p w14:paraId="354A0F12" w14:textId="77777777" w:rsidR="006A23B9" w:rsidRPr="00F738C4" w:rsidRDefault="006A23B9" w:rsidP="006A23B9">
      <w:pPr>
        <w:pStyle w:val="Comments"/>
      </w:pPr>
      <w:r w:rsidRPr="00F738C4">
        <w:t xml:space="preserve">Including RAN2-specific aspects of Multiple Configured Grant (CG) PUSCH transmission occasions in a period of a single CG PUSCH configuration. </w:t>
      </w:r>
    </w:p>
    <w:p w14:paraId="7530FD94" w14:textId="77777777" w:rsidR="006A23B9" w:rsidRPr="00F738C4" w:rsidRDefault="006A23B9" w:rsidP="006A23B9">
      <w:pPr>
        <w:pStyle w:val="Comments"/>
      </w:pPr>
      <w:r w:rsidRPr="00F738C4">
        <w:t>Including RAN2-specific aspects of dynamic indication of unused CG PUSCH occasion(s) based on Uplink Control Information (UCI) by the UE.</w:t>
      </w:r>
    </w:p>
    <w:p w14:paraId="737D0103" w14:textId="77777777" w:rsidR="006A23B9" w:rsidRPr="00F738C4" w:rsidRDefault="006A23B9" w:rsidP="006A23B9">
      <w:pPr>
        <w:pStyle w:val="Comments"/>
      </w:pPr>
      <w:r w:rsidRPr="00F738C4">
        <w:t>Including discussion on retransmission-less CG, e.g. how does the solution discussed in RAN2#121bis-e ensure consistent HARQ operation?</w:t>
      </w:r>
    </w:p>
    <w:p w14:paraId="1D9CBFCF" w14:textId="77777777" w:rsidR="006A23B9" w:rsidRPr="00F738C4" w:rsidRDefault="006A23B9" w:rsidP="006A23B9">
      <w:pPr>
        <w:pStyle w:val="Comments"/>
      </w:pPr>
    </w:p>
    <w:p w14:paraId="21773B72" w14:textId="77777777" w:rsidR="006A23B9" w:rsidRPr="00F738C4" w:rsidRDefault="006A23B9" w:rsidP="006A23B9">
      <w:pPr>
        <w:pStyle w:val="BoldComments"/>
      </w:pPr>
      <w:r w:rsidRPr="00F738C4">
        <w:t>Online (Thursday) (2) – Retransmission-less CG for XR</w:t>
      </w:r>
    </w:p>
    <w:p w14:paraId="763056AF" w14:textId="77777777" w:rsidR="006A23B9" w:rsidRPr="00F738C4" w:rsidRDefault="006A23B9" w:rsidP="006A23B9">
      <w:pPr>
        <w:pStyle w:val="Comments"/>
      </w:pPr>
      <w:r w:rsidRPr="00F738C4">
        <w:t>Retransmission-less CG (already discussed in RAN2#121bis-e):</w:t>
      </w:r>
    </w:p>
    <w:p w14:paraId="377A6259" w14:textId="7CB3703F" w:rsidR="006A23B9" w:rsidRPr="00F738C4" w:rsidRDefault="006A23B9" w:rsidP="006A23B9">
      <w:pPr>
        <w:pStyle w:val="Doc-title"/>
      </w:pPr>
      <w:r w:rsidRPr="00F738C4">
        <w:t>R2-2304809</w:t>
      </w:r>
      <w:r w:rsidRPr="00F738C4">
        <w:tab/>
        <w:t>Discussion on retransmission-less CG for XR</w:t>
      </w:r>
      <w:r w:rsidRPr="00F738C4">
        <w:tab/>
        <w:t>Huawei, Apple, Futurewei, Google, HiSilicon, Intel,  Lenovo, MediaTek, Meta, Qualcomm</w:t>
      </w:r>
      <w:r w:rsidRPr="00F738C4">
        <w:tab/>
        <w:t>discussion</w:t>
      </w:r>
      <w:r w:rsidRPr="00F738C4">
        <w:tab/>
        <w:t>Rel-18</w:t>
      </w:r>
      <w:r w:rsidRPr="00F738C4">
        <w:tab/>
        <w:t>NR_XR_enh-Core</w:t>
      </w:r>
    </w:p>
    <w:p w14:paraId="6D1BC406" w14:textId="77777777" w:rsidR="006A23B9" w:rsidRPr="00F738C4" w:rsidRDefault="006A23B9" w:rsidP="006A23B9">
      <w:pPr>
        <w:pStyle w:val="Doc-text2"/>
        <w:rPr>
          <w:i/>
          <w:iCs/>
          <w:u w:val="single"/>
        </w:rPr>
      </w:pPr>
      <w:r w:rsidRPr="00F738C4">
        <w:rPr>
          <w:i/>
          <w:iCs/>
          <w:u w:val="single"/>
        </w:rPr>
        <w:t>Review of NTN solution</w:t>
      </w:r>
    </w:p>
    <w:p w14:paraId="5D3C1642" w14:textId="77777777" w:rsidR="006A23B9" w:rsidRPr="00F738C4" w:rsidRDefault="006A23B9" w:rsidP="006A23B9">
      <w:pPr>
        <w:pStyle w:val="Doc-text2"/>
        <w:rPr>
          <w:i/>
          <w:iCs/>
        </w:rPr>
      </w:pPr>
      <w:r w:rsidRPr="00F738C4">
        <w:rPr>
          <w:i/>
          <w:iCs/>
        </w:rPr>
        <w:t>Observation1: Retransmission-less NTN solution is applied for certain HARQ processes carrying services that do not require HARQ retransmission for both CG and DG.</w:t>
      </w:r>
    </w:p>
    <w:p w14:paraId="652EDA62" w14:textId="77777777" w:rsidR="006A23B9" w:rsidRPr="00F738C4" w:rsidRDefault="006A23B9" w:rsidP="006A23B9">
      <w:pPr>
        <w:pStyle w:val="Doc-text2"/>
        <w:rPr>
          <w:i/>
          <w:iCs/>
        </w:rPr>
      </w:pPr>
    </w:p>
    <w:p w14:paraId="517CDDD5" w14:textId="77777777" w:rsidR="006A23B9" w:rsidRPr="00F738C4" w:rsidRDefault="006A23B9" w:rsidP="006A23B9">
      <w:pPr>
        <w:pStyle w:val="Doc-text2"/>
        <w:rPr>
          <w:i/>
          <w:iCs/>
          <w:u w:val="single"/>
        </w:rPr>
      </w:pPr>
      <w:r w:rsidRPr="00F738C4">
        <w:rPr>
          <w:i/>
          <w:iCs/>
          <w:u w:val="single"/>
        </w:rPr>
        <w:t>Why HARQ RTT Timer should not be disabled for DG</w:t>
      </w:r>
    </w:p>
    <w:p w14:paraId="3E57145D" w14:textId="77777777" w:rsidR="006A23B9" w:rsidRPr="00F738C4" w:rsidRDefault="006A23B9" w:rsidP="006A23B9">
      <w:pPr>
        <w:pStyle w:val="Doc-text2"/>
        <w:rPr>
          <w:i/>
          <w:iCs/>
        </w:rPr>
      </w:pPr>
      <w:r w:rsidRPr="00F738C4">
        <w:rPr>
          <w:i/>
          <w:iCs/>
        </w:rPr>
        <w:t>Observation2: For pose control information, retransmission by PDCCH addressed to CS-RNTI should be allowed that the DRX RTT/ReTx timer should not be disabled per HARQ process for both CG/DG.</w:t>
      </w:r>
    </w:p>
    <w:p w14:paraId="2DB5016A" w14:textId="77777777" w:rsidR="006A23B9" w:rsidRPr="00F738C4" w:rsidRDefault="006A23B9" w:rsidP="006A23B9">
      <w:pPr>
        <w:pStyle w:val="Doc-text2"/>
        <w:rPr>
          <w:i/>
          <w:iCs/>
        </w:rPr>
      </w:pPr>
      <w:r w:rsidRPr="00F738C4">
        <w:rPr>
          <w:i/>
          <w:iCs/>
        </w:rPr>
        <w:t xml:space="preserve">Observation3: Retransmission for UL grant scheduled by PDCCH addressed to C-RNTI that share the same HARQ process as CG carrying pose control information should not be disabled. </w:t>
      </w:r>
    </w:p>
    <w:p w14:paraId="1403F9E1" w14:textId="77777777" w:rsidR="006A23B9" w:rsidRPr="00F738C4" w:rsidRDefault="006A23B9" w:rsidP="006A23B9">
      <w:pPr>
        <w:pStyle w:val="Doc-text2"/>
        <w:rPr>
          <w:i/>
          <w:iCs/>
        </w:rPr>
      </w:pPr>
    </w:p>
    <w:p w14:paraId="7795F351" w14:textId="77777777" w:rsidR="006A23B9" w:rsidRPr="00F738C4" w:rsidRDefault="006A23B9" w:rsidP="006A23B9">
      <w:pPr>
        <w:pStyle w:val="Doc-text2"/>
        <w:rPr>
          <w:i/>
          <w:iCs/>
          <w:u w:val="single"/>
        </w:rPr>
      </w:pPr>
      <w:r w:rsidRPr="00F738C4">
        <w:rPr>
          <w:i/>
          <w:iCs/>
          <w:u w:val="single"/>
        </w:rPr>
        <w:t>Proposed Way-forward</w:t>
      </w:r>
    </w:p>
    <w:p w14:paraId="4EA46EAC" w14:textId="77777777" w:rsidR="006A23B9" w:rsidRPr="00F738C4" w:rsidRDefault="006A23B9" w:rsidP="006A23B9">
      <w:pPr>
        <w:pStyle w:val="Doc-text2"/>
        <w:rPr>
          <w:i/>
          <w:iCs/>
        </w:rPr>
      </w:pPr>
      <w:r w:rsidRPr="00F738C4">
        <w:rPr>
          <w:i/>
          <w:iCs/>
        </w:rPr>
        <w:t>Observation4: The legacy logical channel restriction allowedCG-List can be reused for retransmission-less CG</w:t>
      </w:r>
    </w:p>
    <w:p w14:paraId="1536AD41" w14:textId="77777777" w:rsidR="006A23B9" w:rsidRPr="00F738C4" w:rsidRDefault="006A23B9" w:rsidP="006A23B9">
      <w:pPr>
        <w:pStyle w:val="Doc-text2"/>
        <w:rPr>
          <w:i/>
          <w:iCs/>
        </w:rPr>
      </w:pPr>
    </w:p>
    <w:p w14:paraId="6DA1583F" w14:textId="77777777" w:rsidR="006A23B9" w:rsidRPr="00F738C4" w:rsidRDefault="006A23B9" w:rsidP="006A23B9">
      <w:pPr>
        <w:pStyle w:val="Doc-text2"/>
        <w:rPr>
          <w:i/>
          <w:iCs/>
        </w:rPr>
      </w:pPr>
      <w:r w:rsidRPr="00F738C4">
        <w:rPr>
          <w:i/>
          <w:iCs/>
        </w:rPr>
        <w:t>Proposal1: For retransmission less CG enhancement in XR, adapt the NTN solution by disabling the HARQ RTT timer per CG configuration. Specifically, the following modifications shall be introduced:</w:t>
      </w:r>
    </w:p>
    <w:p w14:paraId="61C36D95" w14:textId="77777777" w:rsidR="006A23B9" w:rsidRPr="00F738C4" w:rsidRDefault="006A23B9" w:rsidP="006A23B9">
      <w:pPr>
        <w:pStyle w:val="Doc-text2"/>
        <w:rPr>
          <w:i/>
          <w:iCs/>
        </w:rPr>
      </w:pPr>
      <w:r w:rsidRPr="00F738C4">
        <w:rPr>
          <w:i/>
          <w:iCs/>
        </w:rPr>
        <w:t>•</w:t>
      </w:r>
      <w:r w:rsidRPr="00F738C4">
        <w:rPr>
          <w:i/>
          <w:iCs/>
        </w:rPr>
        <w:tab/>
        <w:t>A new RRC parameter for disabling drx-HARQ-RTT-TimerUL for a CG configuration;</w:t>
      </w:r>
    </w:p>
    <w:p w14:paraId="214FE158" w14:textId="77777777" w:rsidR="006A23B9" w:rsidRPr="00F738C4" w:rsidRDefault="006A23B9" w:rsidP="006A23B9">
      <w:pPr>
        <w:pStyle w:val="Doc-text2"/>
        <w:rPr>
          <w:i/>
          <w:iCs/>
        </w:rPr>
      </w:pPr>
      <w:r w:rsidRPr="00F738C4">
        <w:rPr>
          <w:i/>
          <w:iCs/>
        </w:rPr>
        <w:t>•</w:t>
      </w:r>
      <w:r w:rsidRPr="00F738C4">
        <w:rPr>
          <w:i/>
          <w:iCs/>
        </w:rPr>
        <w:tab/>
        <w:t>Changes in the procedural text of DRX operations for CG in the MAC specification;</w:t>
      </w:r>
    </w:p>
    <w:p w14:paraId="1084BC3F" w14:textId="77777777" w:rsidR="006A23B9" w:rsidRPr="00F738C4" w:rsidRDefault="006A23B9" w:rsidP="006A23B9">
      <w:pPr>
        <w:pStyle w:val="Doc-text2"/>
        <w:rPr>
          <w:i/>
          <w:iCs/>
        </w:rPr>
      </w:pPr>
      <w:r w:rsidRPr="00F738C4">
        <w:rPr>
          <w:i/>
          <w:iCs/>
        </w:rPr>
        <w:t>•</w:t>
      </w:r>
      <w:r w:rsidRPr="00F738C4">
        <w:rPr>
          <w:i/>
          <w:iCs/>
        </w:rPr>
        <w:tab/>
        <w:t>A new UE capability for supporting disabling drx-HARQ-RTT-TimerUL for a CG configuration.</w:t>
      </w:r>
    </w:p>
    <w:p w14:paraId="4F36771B" w14:textId="77777777" w:rsidR="006A23B9" w:rsidRPr="00F738C4" w:rsidRDefault="006A23B9" w:rsidP="006A23B9">
      <w:pPr>
        <w:pStyle w:val="Doc-text2"/>
        <w:ind w:left="0" w:firstLine="0"/>
      </w:pPr>
    </w:p>
    <w:p w14:paraId="778425D1"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For retransmission less CG enhancement in XR, adapt the NTN solution by disabling the HARQ RTT timer per CG configuration. Specifically, the following modifications shall be introduced:</w:t>
      </w:r>
    </w:p>
    <w:p w14:paraId="23ABA90E" w14:textId="77777777" w:rsidR="006A23B9" w:rsidRPr="00F738C4" w:rsidRDefault="006A23B9" w:rsidP="006A23B9">
      <w:pPr>
        <w:pStyle w:val="Agreement"/>
        <w:numPr>
          <w:ilvl w:val="0"/>
          <w:numId w:val="0"/>
        </w:numPr>
        <w:ind w:left="1619"/>
      </w:pPr>
      <w:r w:rsidRPr="00F738C4">
        <w:t>•</w:t>
      </w:r>
      <w:r w:rsidRPr="00F738C4">
        <w:tab/>
        <w:t>A new RRC parameter for disabling drx-HARQ-RTT-TimerUL for a CG configuration;</w:t>
      </w:r>
    </w:p>
    <w:p w14:paraId="0B8147BE" w14:textId="77777777" w:rsidR="006A23B9" w:rsidRPr="00F738C4" w:rsidRDefault="006A23B9" w:rsidP="006A23B9">
      <w:pPr>
        <w:pStyle w:val="Agreement"/>
        <w:numPr>
          <w:ilvl w:val="0"/>
          <w:numId w:val="0"/>
        </w:numPr>
        <w:ind w:left="1619"/>
      </w:pPr>
      <w:r w:rsidRPr="00F738C4">
        <w:t>•</w:t>
      </w:r>
      <w:r w:rsidRPr="00F738C4">
        <w:tab/>
        <w:t>Changes in the procedural text of DRX operations for CG in the MAC specification;</w:t>
      </w:r>
    </w:p>
    <w:p w14:paraId="79AA0CB3" w14:textId="77777777" w:rsidR="006A23B9" w:rsidRPr="00F738C4" w:rsidRDefault="006A23B9" w:rsidP="006A23B9">
      <w:pPr>
        <w:pStyle w:val="Agreement"/>
        <w:numPr>
          <w:ilvl w:val="0"/>
          <w:numId w:val="0"/>
        </w:numPr>
        <w:ind w:left="1619"/>
      </w:pPr>
      <w:r w:rsidRPr="00F738C4">
        <w:t>•</w:t>
      </w:r>
      <w:r w:rsidRPr="00F738C4">
        <w:tab/>
        <w:t>A new UE capability for supporting disabling drx-HARQ-RTT-TimerUL for a CG configuration.</w:t>
      </w:r>
    </w:p>
    <w:p w14:paraId="0BB63693" w14:textId="77777777" w:rsidR="006A23B9" w:rsidRPr="00F738C4" w:rsidRDefault="006A23B9" w:rsidP="006A23B9">
      <w:pPr>
        <w:pStyle w:val="Doc-text2"/>
      </w:pPr>
    </w:p>
    <w:p w14:paraId="68586F81" w14:textId="1EA71773" w:rsidR="006A23B9" w:rsidRPr="00F738C4" w:rsidRDefault="006A23B9" w:rsidP="006A23B9">
      <w:pPr>
        <w:pStyle w:val="Doc-title"/>
      </w:pPr>
      <w:r w:rsidRPr="00F738C4">
        <w:t>R2-2305654</w:t>
      </w:r>
      <w:r w:rsidRPr="00F738C4">
        <w:tab/>
        <w:t>Retransmission-less operation</w:t>
      </w:r>
      <w:r w:rsidRPr="00F738C4">
        <w:tab/>
        <w:t>Nokia, Nokia Shanghai Bell</w:t>
      </w:r>
      <w:r w:rsidRPr="00F738C4">
        <w:tab/>
        <w:t>discussion</w:t>
      </w:r>
      <w:r w:rsidRPr="00F738C4">
        <w:tab/>
        <w:t>Rel-18</w:t>
      </w:r>
      <w:r w:rsidRPr="00F738C4">
        <w:tab/>
        <w:t>NR_XR_enh-Core</w:t>
      </w:r>
    </w:p>
    <w:p w14:paraId="23BA9A5B" w14:textId="77777777" w:rsidR="006A23B9" w:rsidRPr="00F738C4" w:rsidRDefault="006A23B9" w:rsidP="006A23B9">
      <w:pPr>
        <w:pStyle w:val="Doc-text2"/>
        <w:rPr>
          <w:i/>
          <w:iCs/>
        </w:rPr>
      </w:pPr>
      <w:r w:rsidRPr="00F738C4">
        <w:rPr>
          <w:i/>
          <w:iCs/>
        </w:rPr>
        <w:t>Proposal 1: reuse the mechanism from NTN with retransmission-less operation supported for both dynamic grant and configured grant, thus no new RRC parameter and capability is needed.</w:t>
      </w:r>
    </w:p>
    <w:p w14:paraId="48C05D84" w14:textId="77777777" w:rsidR="006A23B9" w:rsidRPr="00F738C4" w:rsidRDefault="006A23B9" w:rsidP="006A23B9">
      <w:pPr>
        <w:pStyle w:val="Doc-text2"/>
        <w:rPr>
          <w:i/>
          <w:iCs/>
        </w:rPr>
      </w:pPr>
      <w:r w:rsidRPr="00F738C4">
        <w:rPr>
          <w:i/>
          <w:iCs/>
        </w:rPr>
        <w:t>Proposal 2: update the DRX section in MAC to start drx-HARQ-RTT-TimerUL only for HARQ mode A and remove the restriction of limiting the uplink-Harq-ModeB capability to NTN, as TP provided in the annex.</w:t>
      </w:r>
    </w:p>
    <w:p w14:paraId="16D05D3C" w14:textId="77777777" w:rsidR="006A23B9" w:rsidRPr="00F738C4" w:rsidRDefault="006A23B9" w:rsidP="006A23B9">
      <w:pPr>
        <w:pStyle w:val="Doc-text2"/>
        <w:rPr>
          <w:i/>
          <w:iCs/>
        </w:rPr>
      </w:pPr>
    </w:p>
    <w:p w14:paraId="529576D3" w14:textId="77777777" w:rsidR="006A23B9" w:rsidRPr="00F738C4" w:rsidRDefault="006A23B9" w:rsidP="006A23B9">
      <w:pPr>
        <w:pStyle w:val="Doc-text2"/>
      </w:pPr>
      <w:r w:rsidRPr="00F738C4">
        <w:t>-</w:t>
      </w:r>
      <w:r w:rsidRPr="00F738C4">
        <w:tab/>
        <w:t xml:space="preserve">Ericsson thinks the Huawei proposal is not needed since network can just not apply this for DG. </w:t>
      </w:r>
    </w:p>
    <w:p w14:paraId="4AFC670D" w14:textId="77777777" w:rsidR="006A23B9" w:rsidRPr="00F738C4" w:rsidRDefault="006A23B9" w:rsidP="006A23B9">
      <w:pPr>
        <w:pStyle w:val="Doc-text2"/>
      </w:pPr>
      <w:r w:rsidRPr="00F738C4">
        <w:lastRenderedPageBreak/>
        <w:t>-</w:t>
      </w:r>
      <w:r w:rsidRPr="00F738C4">
        <w:tab/>
        <w:t xml:space="preserve">Interdigital thinks that to ensure consistent behaviour, the Huawei proposal is better. CATT thinks this feature is not really needed so prefers to use existing solution. NEC agrees and support the Nokia proposal. </w:t>
      </w:r>
    </w:p>
    <w:p w14:paraId="500A34DD" w14:textId="77777777" w:rsidR="006A23B9" w:rsidRPr="00F738C4" w:rsidRDefault="006A23B9" w:rsidP="006A23B9">
      <w:pPr>
        <w:pStyle w:val="Doc-text2"/>
      </w:pPr>
      <w:r w:rsidRPr="00F738C4">
        <w:t>-</w:t>
      </w:r>
      <w:r w:rsidRPr="00F738C4">
        <w:tab/>
        <w:t xml:space="preserve">Apple supports Huawei proposal and points out that per-HARQ process approach will require additional per-LCH rules. Lenovo, Sony and MTK agrees. vivo supports Nokia proposal. </w:t>
      </w:r>
    </w:p>
    <w:p w14:paraId="329AE5A4" w14:textId="77777777" w:rsidR="006A23B9" w:rsidRPr="00F738C4" w:rsidRDefault="006A23B9" w:rsidP="006A23B9">
      <w:pPr>
        <w:pStyle w:val="Doc-text2"/>
      </w:pPr>
      <w:r w:rsidRPr="00F738C4">
        <w:t>-</w:t>
      </w:r>
      <w:r w:rsidRPr="00F738C4">
        <w:tab/>
        <w:t>CMCC supports Huawei proposal since configuration is per symbol level. The limitations with HARQ process are too restrictive. OPPO thinks Huawei proposal is better but does not agree with O2 from Huawei.</w:t>
      </w:r>
    </w:p>
    <w:p w14:paraId="7B6898DF" w14:textId="77777777" w:rsidR="006A23B9" w:rsidRPr="00F738C4" w:rsidRDefault="006A23B9" w:rsidP="006A23B9">
      <w:pPr>
        <w:pStyle w:val="Doc-text2"/>
      </w:pPr>
      <w:r w:rsidRPr="00F738C4">
        <w:t>-</w:t>
      </w:r>
      <w:r w:rsidRPr="00F738C4">
        <w:tab/>
        <w:t>LGE has concerns with both options. Thinks we should decide whether to decide same HARQ mode and then whether we allow retransmission for retransmission-less.</w:t>
      </w:r>
    </w:p>
    <w:p w14:paraId="76BD8A1C" w14:textId="77777777" w:rsidR="006A23B9" w:rsidRPr="00F738C4" w:rsidRDefault="006A23B9" w:rsidP="006A23B9">
      <w:pPr>
        <w:pStyle w:val="Doc-text2"/>
      </w:pPr>
      <w:r w:rsidRPr="00F738C4">
        <w:t>-</w:t>
      </w:r>
      <w:r w:rsidRPr="00F738C4">
        <w:tab/>
        <w:t>Ericsson thinks reTx-less allowing ReTxs is because UE always follows the grant. Anything else is error case which was not specified to avoid error cases. We also have 16 HARQ processes in Rel-15 already and don’t need more than 6 of them normally, so 10 can be used for CGs. Then Rel-17 added up to 32 HARQ processes so it’s possible to allocate some HARQs for CG and some for DG only. MTK thinks 32 HARQ is only for NTN and more than 60 GHz. Not for FR1.</w:t>
      </w:r>
    </w:p>
    <w:p w14:paraId="606851FA" w14:textId="77777777" w:rsidR="006A23B9" w:rsidRPr="00F738C4" w:rsidRDefault="006A23B9" w:rsidP="006A23B9">
      <w:pPr>
        <w:pStyle w:val="Doc-text2"/>
      </w:pPr>
      <w:r w:rsidRPr="00F738C4">
        <w:t>-</w:t>
      </w:r>
      <w:r w:rsidRPr="00F738C4">
        <w:tab/>
        <w:t>Nokia thinks 32 HARQ was because of known long RTT time. In this case we might only need one HARQ process so that’s why there is no problem of running out of HARQ processes. Interdigital explains NTN discussion only brought CG at late phase, and the current mechanism was the simplest proposal. Here CG is the main use case, not DG. There also was a dummy timer for NTN solution which is needed at gNB for this. Intel agrees and support Huawei solution.</w:t>
      </w:r>
    </w:p>
    <w:p w14:paraId="1D1DBCC3" w14:textId="77777777" w:rsidR="006A23B9" w:rsidRPr="00F738C4" w:rsidRDefault="006A23B9" w:rsidP="006A23B9">
      <w:pPr>
        <w:pStyle w:val="Doc-text2"/>
      </w:pPr>
      <w:r w:rsidRPr="00F738C4">
        <w:t>-</w:t>
      </w:r>
      <w:r w:rsidRPr="00F738C4">
        <w:tab/>
        <w:t>Nokia thinks the changes to MAC are the same, it’s all about RRC parameters.</w:t>
      </w:r>
    </w:p>
    <w:p w14:paraId="18DF4F9F" w14:textId="77777777" w:rsidR="006A23B9" w:rsidRPr="00F738C4" w:rsidRDefault="006A23B9" w:rsidP="006A23B9">
      <w:pPr>
        <w:pStyle w:val="Doc-text2"/>
      </w:pPr>
    </w:p>
    <w:p w14:paraId="49FE44E1" w14:textId="77777777" w:rsidR="006A23B9" w:rsidRPr="00F738C4" w:rsidRDefault="006A23B9" w:rsidP="006A23B9">
      <w:pPr>
        <w:pStyle w:val="Doc-text2"/>
      </w:pPr>
      <w:r w:rsidRPr="00F738C4">
        <w:t>Round 1</w:t>
      </w:r>
    </w:p>
    <w:p w14:paraId="3AA53578" w14:textId="77777777" w:rsidR="006A23B9" w:rsidRPr="00F738C4" w:rsidRDefault="006A23B9" w:rsidP="006A23B9">
      <w:pPr>
        <w:pStyle w:val="Doc-text2"/>
      </w:pPr>
      <w:r w:rsidRPr="00F738C4">
        <w:t>Concerns with existing retransmission-less: Huawei, MTK, Sony, Apple, IDT, Lenovo, QC, LGE</w:t>
      </w:r>
    </w:p>
    <w:p w14:paraId="6F010C3D" w14:textId="77777777" w:rsidR="006A23B9" w:rsidRPr="00F738C4" w:rsidRDefault="006A23B9" w:rsidP="006A23B9">
      <w:pPr>
        <w:pStyle w:val="Doc-text2"/>
      </w:pPr>
      <w:r w:rsidRPr="00F738C4">
        <w:t>Concerns with Huawei proposal: Ericsson, ZTE, Nokia, CATT, vivo, LGE</w:t>
      </w:r>
    </w:p>
    <w:p w14:paraId="163F8396" w14:textId="77777777" w:rsidR="006A23B9" w:rsidRPr="00F738C4" w:rsidRDefault="006A23B9" w:rsidP="006A23B9">
      <w:pPr>
        <w:pStyle w:val="Doc-text2"/>
      </w:pPr>
    </w:p>
    <w:p w14:paraId="1DA7DC0C" w14:textId="77777777" w:rsidR="006A23B9" w:rsidRPr="00F738C4" w:rsidRDefault="006A23B9" w:rsidP="006A23B9">
      <w:pPr>
        <w:pStyle w:val="Doc-text2"/>
      </w:pPr>
      <w:r w:rsidRPr="00F738C4">
        <w:t>Round 2</w:t>
      </w:r>
    </w:p>
    <w:p w14:paraId="4BB187EF" w14:textId="77777777" w:rsidR="006A23B9" w:rsidRPr="00F738C4" w:rsidRDefault="006A23B9" w:rsidP="006A23B9">
      <w:pPr>
        <w:pStyle w:val="Doc-text2"/>
      </w:pPr>
      <w:r w:rsidRPr="00F738C4">
        <w:t>Concerns with Huawei proposal: -</w:t>
      </w:r>
    </w:p>
    <w:p w14:paraId="74B8B1EA" w14:textId="77777777" w:rsidR="006A23B9" w:rsidRPr="00F738C4" w:rsidRDefault="006A23B9" w:rsidP="006A23B9">
      <w:pPr>
        <w:pStyle w:val="Doc-text2"/>
      </w:pPr>
      <w:r w:rsidRPr="00F738C4">
        <w:t>Concerns with existing retransmission-less: QC</w:t>
      </w:r>
    </w:p>
    <w:p w14:paraId="6C8E52E5" w14:textId="77777777" w:rsidR="006A23B9" w:rsidRPr="00F738C4" w:rsidRDefault="006A23B9" w:rsidP="006A23B9">
      <w:pPr>
        <w:pStyle w:val="Doc-text2"/>
      </w:pPr>
    </w:p>
    <w:p w14:paraId="2B0F02D2" w14:textId="77777777" w:rsidR="006A23B9" w:rsidRPr="00F738C4" w:rsidRDefault="006A23B9" w:rsidP="006A23B9">
      <w:pPr>
        <w:pStyle w:val="Doc-text2"/>
      </w:pPr>
    </w:p>
    <w:p w14:paraId="79EBEDDB" w14:textId="77777777" w:rsidR="006A23B9" w:rsidRPr="00F738C4" w:rsidRDefault="006A23B9" w:rsidP="006A23B9">
      <w:pPr>
        <w:pStyle w:val="Doc-text2"/>
      </w:pPr>
    </w:p>
    <w:p w14:paraId="6B10D3E8" w14:textId="1B79294B" w:rsidR="006A23B9" w:rsidRPr="00F738C4" w:rsidRDefault="006A23B9" w:rsidP="006A23B9">
      <w:pPr>
        <w:pStyle w:val="Doc-title"/>
      </w:pPr>
      <w:r w:rsidRPr="00F738C4">
        <w:t>R2-2305741</w:t>
      </w:r>
      <w:r w:rsidRPr="00F738C4">
        <w:tab/>
        <w:t>Discussion on retransmission-less CG</w:t>
      </w:r>
      <w:r w:rsidRPr="00F738C4">
        <w:tab/>
        <w:t>Samsung</w:t>
      </w:r>
      <w:r w:rsidRPr="00F738C4">
        <w:tab/>
        <w:t>discussion</w:t>
      </w:r>
      <w:r w:rsidRPr="00F738C4">
        <w:tab/>
        <w:t>Rel-18</w:t>
      </w:r>
      <w:r w:rsidRPr="00F738C4">
        <w:tab/>
        <w:t>NR_XR_enh-Core</w:t>
      </w:r>
    </w:p>
    <w:p w14:paraId="7F9E541A" w14:textId="457B9BAA" w:rsidR="006A23B9" w:rsidRPr="00F738C4" w:rsidRDefault="006A23B9" w:rsidP="006A23B9">
      <w:pPr>
        <w:pStyle w:val="Doc-title"/>
      </w:pPr>
      <w:r w:rsidRPr="00F738C4">
        <w:t>R2-2305517</w:t>
      </w:r>
      <w:r w:rsidRPr="00F738C4">
        <w:tab/>
        <w:t>Options for Retransmission-less CG for XR traffic</w:t>
      </w:r>
      <w:r w:rsidRPr="00F738C4">
        <w:tab/>
        <w:t>Sony</w:t>
      </w:r>
      <w:r w:rsidRPr="00F738C4">
        <w:tab/>
        <w:t>discussion</w:t>
      </w:r>
      <w:r w:rsidRPr="00F738C4">
        <w:tab/>
        <w:t>Rel-18</w:t>
      </w:r>
      <w:r w:rsidRPr="00F738C4">
        <w:tab/>
        <w:t>NR_XR_enh-Core</w:t>
      </w:r>
    </w:p>
    <w:p w14:paraId="780D6E24" w14:textId="77777777" w:rsidR="006A23B9" w:rsidRPr="00F738C4" w:rsidRDefault="006A23B9" w:rsidP="006A23B9">
      <w:pPr>
        <w:pStyle w:val="Doc-text2"/>
        <w:rPr>
          <w:i/>
          <w:iCs/>
        </w:rPr>
      </w:pPr>
      <w:r w:rsidRPr="00F738C4">
        <w:rPr>
          <w:i/>
          <w:iCs/>
        </w:rPr>
        <w:t>Proposal 1: Proposal 1: RAN2 should consider Retransmission-less indicator included in every transmitted CG-PUSCH via UCI (Option 3). RAN2 should send an LS to RAN1 to do the final specification.</w:t>
      </w:r>
    </w:p>
    <w:p w14:paraId="36474F4B" w14:textId="77777777" w:rsidR="006A23B9" w:rsidRPr="00F738C4" w:rsidRDefault="006A23B9" w:rsidP="006A23B9">
      <w:pPr>
        <w:pStyle w:val="Doc-text2"/>
      </w:pPr>
      <w:r w:rsidRPr="00F738C4">
        <w:t>-</w:t>
      </w:r>
      <w:r w:rsidRPr="00F738C4">
        <w:tab/>
        <w:t>Ericsson thinks this will never happen since a good network avoids the problems.</w:t>
      </w:r>
    </w:p>
    <w:p w14:paraId="68B9BF98" w14:textId="77777777" w:rsidR="006A23B9" w:rsidRPr="00F738C4" w:rsidRDefault="006A23B9" w:rsidP="006A23B9">
      <w:pPr>
        <w:pStyle w:val="Agreement"/>
        <w:tabs>
          <w:tab w:val="clear" w:pos="9990"/>
        </w:tabs>
        <w:overflowPunct/>
        <w:autoSpaceDE/>
        <w:autoSpaceDN/>
        <w:adjustRightInd/>
        <w:ind w:left="1619" w:hanging="360"/>
        <w:textAlignment w:val="auto"/>
      </w:pPr>
      <w:r w:rsidRPr="00F738C4">
        <w:t>Not considered</w:t>
      </w:r>
    </w:p>
    <w:p w14:paraId="38F811C5" w14:textId="77777777" w:rsidR="006A23B9" w:rsidRPr="00F738C4" w:rsidRDefault="006A23B9" w:rsidP="006A23B9">
      <w:pPr>
        <w:pStyle w:val="Doc-title"/>
      </w:pPr>
    </w:p>
    <w:p w14:paraId="1FCE8D75" w14:textId="77777777" w:rsidR="006A23B9" w:rsidRPr="00F738C4" w:rsidRDefault="006A23B9" w:rsidP="006A23B9">
      <w:pPr>
        <w:pStyle w:val="BoldComments"/>
      </w:pPr>
      <w:r w:rsidRPr="00F738C4">
        <w:t>Online (Thursday) (1) – RAN2 aspects of RAN1 work on UTO-UCI</w:t>
      </w:r>
    </w:p>
    <w:p w14:paraId="521581A4" w14:textId="77777777" w:rsidR="006A23B9" w:rsidRPr="00F738C4" w:rsidRDefault="006A23B9" w:rsidP="006A23B9">
      <w:pPr>
        <w:pStyle w:val="Comments"/>
      </w:pPr>
      <w:r w:rsidRPr="00F738C4">
        <w:t>RAN2 aspects of configured grant enhancements specified in RAN1:</w:t>
      </w:r>
    </w:p>
    <w:p w14:paraId="1E1B5D00" w14:textId="02C7B202" w:rsidR="006A23B9" w:rsidRPr="00F738C4" w:rsidRDefault="006A23B9" w:rsidP="006A23B9">
      <w:pPr>
        <w:pStyle w:val="Doc-title"/>
      </w:pPr>
      <w:r w:rsidRPr="00F738C4">
        <w:t>R2-2304713</w:t>
      </w:r>
      <w:r w:rsidRPr="00F738C4">
        <w:tab/>
        <w:t>Configured grant enhancements for XR</w:t>
      </w:r>
      <w:r w:rsidRPr="00F738C4">
        <w:tab/>
        <w:t>Qualcomm Incorporated</w:t>
      </w:r>
      <w:r w:rsidRPr="00F738C4">
        <w:tab/>
        <w:t>discussion</w:t>
      </w:r>
      <w:r w:rsidRPr="00F738C4">
        <w:tab/>
        <w:t>Rel-18</w:t>
      </w:r>
      <w:r w:rsidRPr="00F738C4">
        <w:tab/>
        <w:t>NR_XR_enh-Core</w:t>
      </w:r>
    </w:p>
    <w:p w14:paraId="1ACB9C79" w14:textId="77777777" w:rsidR="006A23B9" w:rsidRPr="00F738C4" w:rsidRDefault="006A23B9" w:rsidP="006A23B9">
      <w:pPr>
        <w:pStyle w:val="Doc-text2"/>
        <w:rPr>
          <w:i/>
          <w:iCs/>
        </w:rPr>
      </w:pPr>
      <w:r w:rsidRPr="00F738C4">
        <w:rPr>
          <w:i/>
          <w:iCs/>
        </w:rPr>
        <w:t xml:space="preserve">Proposal 1. </w:t>
      </w:r>
      <w:r w:rsidRPr="00F738C4">
        <w:rPr>
          <w:i/>
          <w:iCs/>
        </w:rPr>
        <w:tab/>
        <w:t>Whether/when to send skipping indication for a CG occasion is a decision made by MAC entity based on availability of L2 data. The related UE behaviors should be discussed by RAN2.</w:t>
      </w:r>
    </w:p>
    <w:p w14:paraId="103E8EC6" w14:textId="77777777" w:rsidR="006A23B9" w:rsidRPr="00F738C4" w:rsidRDefault="006A23B9" w:rsidP="006A23B9">
      <w:pPr>
        <w:pStyle w:val="Doc-text2"/>
        <w:rPr>
          <w:i/>
          <w:iCs/>
        </w:rPr>
      </w:pPr>
      <w:r w:rsidRPr="00F738C4">
        <w:rPr>
          <w:i/>
          <w:iCs/>
        </w:rPr>
        <w:t>Proposal 2.</w:t>
      </w:r>
      <w:r w:rsidRPr="00F738C4">
        <w:rPr>
          <w:i/>
          <w:iCs/>
        </w:rPr>
        <w:tab/>
        <w:t xml:space="preserve">Even if UE has previously indicated that it will not skip a CG occasion, UE is still allowed to skip that CG occasion if no eligible data is available in that slot. </w:t>
      </w:r>
    </w:p>
    <w:p w14:paraId="4AF7F9FA" w14:textId="77777777" w:rsidR="006A23B9" w:rsidRPr="00F738C4" w:rsidRDefault="006A23B9" w:rsidP="006A23B9">
      <w:pPr>
        <w:pStyle w:val="Doc-text2"/>
        <w:rPr>
          <w:i/>
          <w:iCs/>
        </w:rPr>
      </w:pPr>
      <w:r w:rsidRPr="00F738C4">
        <w:rPr>
          <w:i/>
          <w:iCs/>
        </w:rPr>
        <w:t>Proposal 3.</w:t>
      </w:r>
      <w:r w:rsidRPr="00F738C4">
        <w:rPr>
          <w:i/>
          <w:iCs/>
        </w:rPr>
        <w:tab/>
        <w:t>UE is allowed to change its indication for a future CG occasion in any UTO-UCI transmitted up to that occasion.</w:t>
      </w:r>
    </w:p>
    <w:p w14:paraId="263DC091" w14:textId="77777777" w:rsidR="006A23B9" w:rsidRPr="00F738C4" w:rsidRDefault="006A23B9" w:rsidP="006A23B9">
      <w:pPr>
        <w:pStyle w:val="Doc-text2"/>
        <w:rPr>
          <w:i/>
          <w:iCs/>
        </w:rPr>
      </w:pPr>
      <w:r w:rsidRPr="00F738C4">
        <w:rPr>
          <w:i/>
          <w:iCs/>
        </w:rPr>
        <w:t>Proposal 4.</w:t>
      </w:r>
      <w:r w:rsidRPr="00F738C4">
        <w:rPr>
          <w:i/>
          <w:iCs/>
        </w:rPr>
        <w:tab/>
        <w:t>If UE indicates in CG occasion #n that it will skip occasion #n+1, then UE is not allowed to transmit over occasion #n+1, even if there is data eligible for the CG in occasion #n+1.</w:t>
      </w:r>
    </w:p>
    <w:p w14:paraId="2A113EDD" w14:textId="77777777" w:rsidR="006A23B9" w:rsidRPr="00F738C4" w:rsidRDefault="006A23B9" w:rsidP="006A23B9">
      <w:pPr>
        <w:pStyle w:val="Doc-text2"/>
        <w:rPr>
          <w:i/>
          <w:iCs/>
        </w:rPr>
      </w:pPr>
      <w:r w:rsidRPr="00F738C4">
        <w:rPr>
          <w:i/>
          <w:iCs/>
        </w:rPr>
        <w:t>Proposal 5.</w:t>
      </w:r>
      <w:r w:rsidRPr="00F738C4">
        <w:rPr>
          <w:i/>
          <w:iCs/>
        </w:rPr>
        <w:tab/>
        <w:t>If UTO-UCI is absent in a CG PUSCH transmission (e.g. due to intra-UE prioritization), network should consider that the UE may use the corresponding CG occasion(s).</w:t>
      </w:r>
    </w:p>
    <w:p w14:paraId="72A562FF" w14:textId="77777777" w:rsidR="006A23B9" w:rsidRPr="00F738C4" w:rsidRDefault="006A23B9" w:rsidP="006A23B9">
      <w:pPr>
        <w:pStyle w:val="Doc-text2"/>
        <w:rPr>
          <w:i/>
          <w:iCs/>
        </w:rPr>
      </w:pPr>
      <w:r w:rsidRPr="00F738C4">
        <w:rPr>
          <w:i/>
          <w:iCs/>
        </w:rPr>
        <w:lastRenderedPageBreak/>
        <w:t>Proposal 6.</w:t>
      </w:r>
      <w:r w:rsidRPr="00F738C4">
        <w:rPr>
          <w:i/>
          <w:iCs/>
        </w:rPr>
        <w:tab/>
        <w:t>If UE has a UCI overlapping with a CG occasion and does not have any UL data eligible for the CG occasion, UE can send skipping indication before the CG occasion and transmit the UCI over PUCCH. UE is not required to transmit over PUSCH in this case.</w:t>
      </w:r>
    </w:p>
    <w:p w14:paraId="4DD3D21D" w14:textId="77777777" w:rsidR="006A23B9" w:rsidRPr="00F738C4" w:rsidRDefault="006A23B9" w:rsidP="006A23B9">
      <w:pPr>
        <w:pStyle w:val="Doc-text2"/>
      </w:pPr>
    </w:p>
    <w:p w14:paraId="52307794" w14:textId="26484A45" w:rsidR="006A23B9" w:rsidRPr="00F738C4" w:rsidRDefault="006A23B9" w:rsidP="006A23B9">
      <w:pPr>
        <w:pStyle w:val="Doc-title"/>
      </w:pPr>
      <w:r w:rsidRPr="00F738C4">
        <w:t>R2-2306206</w:t>
      </w:r>
      <w:r w:rsidRPr="00F738C4">
        <w:tab/>
        <w:t>Discussion on multiple-PUSCHs CG for XR</w:t>
      </w:r>
      <w:r w:rsidRPr="00F738C4">
        <w:tab/>
        <w:t>TCL Communication</w:t>
      </w:r>
      <w:r w:rsidRPr="00F738C4">
        <w:tab/>
        <w:t>discussion</w:t>
      </w:r>
      <w:r w:rsidRPr="00F738C4">
        <w:tab/>
        <w:t>Rel-18</w:t>
      </w:r>
    </w:p>
    <w:p w14:paraId="286848D3" w14:textId="77777777" w:rsidR="006A23B9" w:rsidRPr="00F738C4" w:rsidRDefault="006A23B9" w:rsidP="006A23B9">
      <w:pPr>
        <w:pStyle w:val="Doc-text2"/>
        <w:rPr>
          <w:i/>
          <w:iCs/>
        </w:rPr>
      </w:pPr>
      <w:r w:rsidRPr="00F738C4">
        <w:rPr>
          <w:i/>
          <w:iCs/>
        </w:rPr>
        <w:t>Proposal 1: the solution for multiple-PUSCHs CG configuration should be similar as that for DRX configuration which is being discussed</w:t>
      </w:r>
    </w:p>
    <w:p w14:paraId="43BE9B3F" w14:textId="77777777" w:rsidR="006A23B9" w:rsidRPr="00F738C4" w:rsidRDefault="006A23B9" w:rsidP="006A23B9">
      <w:pPr>
        <w:pStyle w:val="Doc-text2"/>
        <w:rPr>
          <w:i/>
          <w:iCs/>
        </w:rPr>
      </w:pPr>
      <w:r w:rsidRPr="00F738C4">
        <w:rPr>
          <w:i/>
          <w:iCs/>
        </w:rPr>
        <w:t>Proposal 2: the number of CG PUSCH transmission occasions and/or the interval between two adjacent CG PUSCH transmission occasions in a period could be configured by high layer differently for different Types of CG and TDRA alternatives</w:t>
      </w:r>
    </w:p>
    <w:p w14:paraId="02569C81" w14:textId="77777777" w:rsidR="006A23B9" w:rsidRPr="00F738C4" w:rsidRDefault="006A23B9" w:rsidP="006A23B9">
      <w:pPr>
        <w:pStyle w:val="Doc-text2"/>
        <w:rPr>
          <w:i/>
          <w:iCs/>
        </w:rPr>
      </w:pPr>
      <w:r w:rsidRPr="00F738C4">
        <w:rPr>
          <w:i/>
          <w:iCs/>
        </w:rPr>
        <w:t>Proposal 3: a special BSR or other MAC CE could be generated in MAC to trigger the first CG PUSCH transmission with the UTO-UCI when no XR traffic data for the first CG PUSCH transmission occasion</w:t>
      </w:r>
    </w:p>
    <w:p w14:paraId="4FBEA175" w14:textId="77777777" w:rsidR="006A23B9" w:rsidRPr="00F738C4" w:rsidRDefault="006A23B9" w:rsidP="006A23B9">
      <w:pPr>
        <w:pStyle w:val="Doc-text2"/>
        <w:rPr>
          <w:i/>
          <w:iCs/>
        </w:rPr>
      </w:pPr>
      <w:r w:rsidRPr="00F738C4">
        <w:rPr>
          <w:i/>
          <w:iCs/>
        </w:rPr>
        <w:t>Proposal 4: a BSR could be used to request supplementary DG in the case where CG resources are insufficient and the potential additional delay for the DG could be FFS</w:t>
      </w:r>
    </w:p>
    <w:p w14:paraId="5F44DFDE" w14:textId="77777777" w:rsidR="006A23B9" w:rsidRPr="00F738C4" w:rsidRDefault="006A23B9" w:rsidP="006A23B9">
      <w:pPr>
        <w:pStyle w:val="Doc-text2"/>
      </w:pPr>
    </w:p>
    <w:p w14:paraId="704D3ABC" w14:textId="77777777" w:rsidR="006A23B9" w:rsidRPr="00F738C4" w:rsidRDefault="006A23B9" w:rsidP="006A23B9">
      <w:pPr>
        <w:pStyle w:val="Doc-text2"/>
      </w:pPr>
    </w:p>
    <w:p w14:paraId="5DD33E7F" w14:textId="5E576D96" w:rsidR="006A23B9" w:rsidRPr="00F738C4" w:rsidRDefault="006A23B9" w:rsidP="006A23B9">
      <w:pPr>
        <w:pStyle w:val="Doc-title"/>
      </w:pPr>
      <w:r w:rsidRPr="00F738C4">
        <w:t>R2-2305605</w:t>
      </w:r>
      <w:r w:rsidRPr="00F738C4">
        <w:tab/>
        <w:t>Consideration on Retransmission less CG on XR</w:t>
      </w:r>
      <w:r w:rsidRPr="00F738C4">
        <w:tab/>
        <w:t>CMCC</w:t>
      </w:r>
      <w:r w:rsidRPr="00F738C4">
        <w:tab/>
        <w:t>discussion</w:t>
      </w:r>
      <w:r w:rsidRPr="00F738C4">
        <w:tab/>
        <w:t>Rel-18</w:t>
      </w:r>
      <w:r w:rsidRPr="00F738C4">
        <w:tab/>
        <w:t>NR_XR_enh-Core</w:t>
      </w:r>
    </w:p>
    <w:p w14:paraId="0C118640" w14:textId="77777777" w:rsidR="006A23B9" w:rsidRPr="00F738C4" w:rsidRDefault="006A23B9" w:rsidP="006A23B9">
      <w:pPr>
        <w:pStyle w:val="Doc-text2"/>
        <w:rPr>
          <w:i/>
          <w:iCs/>
          <w:u w:val="single"/>
        </w:rPr>
      </w:pPr>
      <w:r w:rsidRPr="00F738C4">
        <w:rPr>
          <w:i/>
          <w:iCs/>
          <w:u w:val="single"/>
        </w:rPr>
        <w:t>Retransmission-less CG aspect:</w:t>
      </w:r>
    </w:p>
    <w:p w14:paraId="1757FF3F" w14:textId="77777777" w:rsidR="006A23B9" w:rsidRPr="00F738C4" w:rsidRDefault="006A23B9" w:rsidP="006A23B9">
      <w:pPr>
        <w:pStyle w:val="Doc-text2"/>
        <w:rPr>
          <w:i/>
          <w:iCs/>
        </w:rPr>
      </w:pPr>
      <w:r w:rsidRPr="00F738C4">
        <w:rPr>
          <w:i/>
          <w:iCs/>
        </w:rPr>
        <w:t>Observation 1: uplink-Harq-ModeB-r17 and uplinkHARQ-mode can be reused for retransmission-less CG for XR in TN.</w:t>
      </w:r>
    </w:p>
    <w:p w14:paraId="25E7DDFE" w14:textId="77777777" w:rsidR="006A23B9" w:rsidRPr="00F738C4" w:rsidRDefault="006A23B9" w:rsidP="006A23B9">
      <w:pPr>
        <w:pStyle w:val="Doc-text2"/>
        <w:rPr>
          <w:i/>
          <w:iCs/>
        </w:rPr>
      </w:pPr>
      <w:r w:rsidRPr="00F738C4">
        <w:rPr>
          <w:i/>
          <w:iCs/>
        </w:rPr>
        <w:t>Observation 2: Reusing uplink-Harq-ModeB-r17 and uplinkHARQ-mode can support retransmission-less transmission for both CG and DG and offer a flexible compromise between power consumption and reliability.</w:t>
      </w:r>
    </w:p>
    <w:p w14:paraId="4B3C2566" w14:textId="77777777" w:rsidR="006A23B9" w:rsidRPr="00F738C4" w:rsidRDefault="006A23B9" w:rsidP="006A23B9">
      <w:pPr>
        <w:pStyle w:val="Doc-text2"/>
        <w:rPr>
          <w:i/>
          <w:iCs/>
        </w:rPr>
      </w:pPr>
      <w:r w:rsidRPr="00F738C4">
        <w:rPr>
          <w:i/>
          <w:iCs/>
        </w:rPr>
        <w:t>Proposal 1: RAN2 to support retransmission-less CG by reusing uplinkHARQ-mode and uplink-Harq-ModeB in TN.</w:t>
      </w:r>
    </w:p>
    <w:p w14:paraId="5D73A8DF" w14:textId="77777777" w:rsidR="006A23B9" w:rsidRPr="00F738C4" w:rsidRDefault="006A23B9" w:rsidP="006A23B9">
      <w:pPr>
        <w:pStyle w:val="Doc-text2"/>
        <w:rPr>
          <w:i/>
          <w:iCs/>
        </w:rPr>
      </w:pPr>
      <w:r w:rsidRPr="00F738C4">
        <w:rPr>
          <w:i/>
          <w:iCs/>
        </w:rPr>
        <w:t>Proposal 2: RAN2 to introduce reliability assurance mechanism for retransmission-less CG, e.g., blind retransmission, using LowSE MCS table.</w:t>
      </w:r>
    </w:p>
    <w:p w14:paraId="392265A7" w14:textId="77777777" w:rsidR="006A23B9" w:rsidRPr="00F738C4" w:rsidRDefault="006A23B9" w:rsidP="006A23B9">
      <w:pPr>
        <w:pStyle w:val="Doc-text2"/>
        <w:rPr>
          <w:i/>
          <w:iCs/>
        </w:rPr>
      </w:pPr>
    </w:p>
    <w:p w14:paraId="77A28E0F" w14:textId="77777777" w:rsidR="006A23B9" w:rsidRPr="00F738C4" w:rsidRDefault="006A23B9" w:rsidP="006A23B9">
      <w:pPr>
        <w:pStyle w:val="Doc-text2"/>
        <w:rPr>
          <w:i/>
          <w:iCs/>
          <w:u w:val="single"/>
        </w:rPr>
      </w:pPr>
      <w:r w:rsidRPr="00F738C4">
        <w:rPr>
          <w:i/>
          <w:iCs/>
          <w:u w:val="single"/>
        </w:rPr>
        <w:t>Multiple-TOs aspect:</w:t>
      </w:r>
    </w:p>
    <w:p w14:paraId="3230BFD9" w14:textId="77777777" w:rsidR="006A23B9" w:rsidRPr="00F738C4" w:rsidRDefault="006A23B9" w:rsidP="006A23B9">
      <w:pPr>
        <w:pStyle w:val="Doc-text2"/>
        <w:rPr>
          <w:i/>
          <w:iCs/>
        </w:rPr>
      </w:pPr>
      <w:r w:rsidRPr="00F738C4">
        <w:rPr>
          <w:i/>
          <w:iCs/>
        </w:rPr>
        <w:t>Proposal 3: NW (RRC) can configure the number of transmission occasions (TOs) within one CG period in multi-PUSCHs CG configuration.</w:t>
      </w:r>
    </w:p>
    <w:p w14:paraId="133CBEFA" w14:textId="77777777" w:rsidR="006A23B9" w:rsidRPr="00F738C4" w:rsidRDefault="006A23B9" w:rsidP="006A23B9">
      <w:pPr>
        <w:pStyle w:val="Doc-text2"/>
        <w:rPr>
          <w:i/>
          <w:iCs/>
        </w:rPr>
      </w:pPr>
      <w:r w:rsidRPr="00F738C4">
        <w:rPr>
          <w:i/>
          <w:iCs/>
        </w:rPr>
        <w:t>Observation 3: Uneven interval between TOs is more appreciated since jitter obeys Poisson distribution other than Uniform distribution.</w:t>
      </w:r>
    </w:p>
    <w:p w14:paraId="1C7739D0" w14:textId="77777777" w:rsidR="006A23B9" w:rsidRPr="00F738C4" w:rsidRDefault="006A23B9" w:rsidP="006A23B9">
      <w:pPr>
        <w:pStyle w:val="Doc-text2"/>
        <w:rPr>
          <w:i/>
          <w:iCs/>
        </w:rPr>
      </w:pPr>
      <w:r w:rsidRPr="00F738C4">
        <w:rPr>
          <w:i/>
          <w:iCs/>
        </w:rPr>
        <w:t>Observation 4: Too many multi-PUSCHs CG TOs can cause overhead and difficulty in indicating unused CG PUSCH TOs.</w:t>
      </w:r>
    </w:p>
    <w:p w14:paraId="24F1B4DC" w14:textId="77777777" w:rsidR="006A23B9" w:rsidRPr="00F738C4" w:rsidRDefault="006A23B9" w:rsidP="006A23B9">
      <w:pPr>
        <w:pStyle w:val="Doc-text2"/>
        <w:rPr>
          <w:i/>
          <w:iCs/>
        </w:rPr>
      </w:pPr>
      <w:r w:rsidRPr="00F738C4">
        <w:rPr>
          <w:i/>
          <w:iCs/>
        </w:rPr>
        <w:t xml:space="preserve">Proposal 4: NW (RRC) can configure the interval between TO within one CG period, and the intervals can be uneven. FFS configure all intervals or the step of interval (scale factor). </w:t>
      </w:r>
    </w:p>
    <w:p w14:paraId="67B41CA8" w14:textId="77777777" w:rsidR="006A23B9" w:rsidRPr="00F738C4" w:rsidRDefault="006A23B9" w:rsidP="006A23B9">
      <w:pPr>
        <w:pStyle w:val="Doc-text2"/>
        <w:rPr>
          <w:i/>
          <w:iCs/>
        </w:rPr>
      </w:pPr>
      <w:r w:rsidRPr="00F738C4">
        <w:rPr>
          <w:i/>
          <w:iCs/>
        </w:rPr>
        <w:t>Proposal 5: UE can be allocated multiple TOs within one CG period for better adaptation the jitter caused by jitter in data volume for data burst.</w:t>
      </w:r>
    </w:p>
    <w:p w14:paraId="03BC56D7" w14:textId="77777777" w:rsidR="006A23B9" w:rsidRPr="00F738C4" w:rsidRDefault="006A23B9" w:rsidP="006A23B9">
      <w:pPr>
        <w:pStyle w:val="Doc-text2"/>
        <w:rPr>
          <w:i/>
          <w:iCs/>
        </w:rPr>
      </w:pPr>
      <w:r w:rsidRPr="00F738C4">
        <w:rPr>
          <w:i/>
          <w:iCs/>
        </w:rPr>
        <w:t>Observation 5: When the TBS of data burst exceeds that of single TO within one CG period, using multiple TOs within one CG period can reduce overall latency but may have impacts on RAN1, while using single TO+DG has no specification impact but could increase latency.</w:t>
      </w:r>
    </w:p>
    <w:p w14:paraId="6B5C289B" w14:textId="77777777" w:rsidR="006A23B9" w:rsidRPr="00F738C4" w:rsidRDefault="006A23B9" w:rsidP="006A23B9">
      <w:pPr>
        <w:pStyle w:val="Doc-text2"/>
        <w:rPr>
          <w:i/>
          <w:iCs/>
        </w:rPr>
      </w:pPr>
      <w:r w:rsidRPr="00F738C4">
        <w:rPr>
          <w:i/>
          <w:iCs/>
        </w:rPr>
        <w:t>Proposal 6: RAN2 is kindly asked to discuss how to transfer data burst in uplink when its TBS exceeds single TO in Multi-PUSCHs CG:</w:t>
      </w:r>
    </w:p>
    <w:p w14:paraId="498EAC7B" w14:textId="77777777" w:rsidR="006A23B9" w:rsidRPr="00F738C4" w:rsidRDefault="006A23B9" w:rsidP="006A23B9">
      <w:pPr>
        <w:pStyle w:val="Doc-text2"/>
        <w:rPr>
          <w:i/>
          <w:iCs/>
        </w:rPr>
      </w:pPr>
      <w:r w:rsidRPr="00F738C4">
        <w:rPr>
          <w:i/>
          <w:iCs/>
        </w:rPr>
        <w:t>Opt1: using multiple TOs within one CG period firstly, if all TOs are still not enough, use DG.</w:t>
      </w:r>
    </w:p>
    <w:p w14:paraId="017BD35D" w14:textId="77777777" w:rsidR="006A23B9" w:rsidRPr="00F738C4" w:rsidRDefault="006A23B9" w:rsidP="006A23B9">
      <w:pPr>
        <w:pStyle w:val="Doc-text2"/>
        <w:rPr>
          <w:i/>
          <w:iCs/>
        </w:rPr>
      </w:pPr>
      <w:r w:rsidRPr="00F738C4">
        <w:rPr>
          <w:i/>
          <w:iCs/>
        </w:rPr>
        <w:t>Opt2: using single TO+DG. FFS whether to send UTO indication for less latency.</w:t>
      </w:r>
    </w:p>
    <w:p w14:paraId="066840C0" w14:textId="77777777" w:rsidR="006A23B9" w:rsidRPr="00F738C4" w:rsidRDefault="006A23B9" w:rsidP="006A23B9">
      <w:pPr>
        <w:pStyle w:val="Doc-text2"/>
        <w:rPr>
          <w:i/>
          <w:iCs/>
        </w:rPr>
      </w:pPr>
    </w:p>
    <w:p w14:paraId="6888AE6F" w14:textId="77777777" w:rsidR="006A23B9" w:rsidRPr="00F738C4" w:rsidRDefault="006A23B9" w:rsidP="006A23B9">
      <w:pPr>
        <w:pStyle w:val="Doc-text2"/>
        <w:rPr>
          <w:i/>
          <w:iCs/>
          <w:u w:val="single"/>
        </w:rPr>
      </w:pPr>
      <w:r w:rsidRPr="00F738C4">
        <w:rPr>
          <w:i/>
          <w:iCs/>
          <w:u w:val="single"/>
        </w:rPr>
        <w:t>Indication of UTO aspect:</w:t>
      </w:r>
    </w:p>
    <w:p w14:paraId="5E98D5DC" w14:textId="77777777" w:rsidR="006A23B9" w:rsidRPr="00F738C4" w:rsidRDefault="006A23B9" w:rsidP="006A23B9">
      <w:pPr>
        <w:pStyle w:val="Doc-text2"/>
        <w:rPr>
          <w:i/>
          <w:iCs/>
        </w:rPr>
      </w:pPr>
      <w:r w:rsidRPr="00F738C4">
        <w:rPr>
          <w:i/>
          <w:iCs/>
        </w:rPr>
        <w:t xml:space="preserve">Proposal 7: MAC entity is responsible for recognize unused CG TO(s) and signaling PHY. </w:t>
      </w:r>
    </w:p>
    <w:p w14:paraId="28514B57" w14:textId="77777777" w:rsidR="006A23B9" w:rsidRPr="00F738C4" w:rsidRDefault="006A23B9" w:rsidP="006A23B9">
      <w:pPr>
        <w:pStyle w:val="Doc-text2"/>
        <w:rPr>
          <w:i/>
          <w:iCs/>
        </w:rPr>
      </w:pPr>
      <w:r w:rsidRPr="00F738C4">
        <w:rPr>
          <w:i/>
          <w:iCs/>
        </w:rPr>
        <w:t>Proposal 8: UTO-UCI should be sent as soon as possible for UTO recycling, while if there left little time for NW recycling, UE can omit to send UTO-UCI.</w:t>
      </w:r>
    </w:p>
    <w:p w14:paraId="51C40A18" w14:textId="77777777" w:rsidR="006A23B9" w:rsidRPr="00F738C4" w:rsidRDefault="006A23B9" w:rsidP="006A23B9">
      <w:pPr>
        <w:pStyle w:val="Doc-text2"/>
        <w:rPr>
          <w:i/>
          <w:iCs/>
        </w:rPr>
      </w:pPr>
      <w:r w:rsidRPr="00F738C4">
        <w:rPr>
          <w:i/>
          <w:iCs/>
        </w:rPr>
        <w:t>Proposal 9: RAN2 is kindly asked to discuss whether to allow UTO indication be multiplexed in MAC PDU, if exists.</w:t>
      </w:r>
    </w:p>
    <w:p w14:paraId="68C40B1D" w14:textId="77777777" w:rsidR="006A23B9" w:rsidRPr="00F738C4" w:rsidRDefault="006A23B9" w:rsidP="006A23B9">
      <w:pPr>
        <w:pStyle w:val="Doc-text2"/>
      </w:pPr>
    </w:p>
    <w:p w14:paraId="43EB53EB" w14:textId="77777777" w:rsidR="006A23B9" w:rsidRPr="00F738C4" w:rsidRDefault="006A23B9" w:rsidP="006A23B9">
      <w:pPr>
        <w:pStyle w:val="BoldComments"/>
      </w:pPr>
      <w:r w:rsidRPr="00F738C4">
        <w:t>Online (Thursday) (1) – RAN2 aspects of RAN1 work on HARQ ID determination</w:t>
      </w:r>
    </w:p>
    <w:p w14:paraId="35FF25EE" w14:textId="7748280B" w:rsidR="006A23B9" w:rsidRPr="00F738C4" w:rsidRDefault="006A23B9" w:rsidP="006A23B9">
      <w:pPr>
        <w:pStyle w:val="Doc-title"/>
      </w:pPr>
      <w:r w:rsidRPr="00F738C4">
        <w:t>R2-2306185</w:t>
      </w:r>
      <w:r w:rsidRPr="00F738C4">
        <w:tab/>
        <w:t>HARQ ID determination formula for CG</w:t>
      </w:r>
      <w:r w:rsidRPr="00F738C4">
        <w:tab/>
        <w:t>MediaTek Inc.</w:t>
      </w:r>
      <w:r w:rsidRPr="00F738C4">
        <w:tab/>
        <w:t>discussion</w:t>
      </w:r>
      <w:r w:rsidRPr="00F738C4">
        <w:tab/>
        <w:t>Rel-18</w:t>
      </w:r>
    </w:p>
    <w:p w14:paraId="185EE0D9" w14:textId="77777777" w:rsidR="006A23B9" w:rsidRPr="00F738C4" w:rsidRDefault="006A23B9" w:rsidP="006A23B9">
      <w:pPr>
        <w:pStyle w:val="Doc-text2"/>
        <w:rPr>
          <w:i/>
          <w:iCs/>
        </w:rPr>
      </w:pPr>
      <w:r w:rsidRPr="00F738C4">
        <w:rPr>
          <w:i/>
          <w:iCs/>
        </w:rPr>
        <w:t xml:space="preserve">Observation 1: Modifications to HARQ ID determination formula is expected to be defined mostly in the MAC layer specification with zero or very minor L1 specification impact. </w:t>
      </w:r>
    </w:p>
    <w:p w14:paraId="0AE49FF4" w14:textId="77777777" w:rsidR="006A23B9" w:rsidRPr="00F738C4" w:rsidRDefault="006A23B9" w:rsidP="006A23B9">
      <w:pPr>
        <w:pStyle w:val="Doc-text2"/>
        <w:rPr>
          <w:i/>
          <w:iCs/>
        </w:rPr>
      </w:pPr>
      <w:r w:rsidRPr="00F738C4">
        <w:rPr>
          <w:i/>
          <w:iCs/>
        </w:rPr>
        <w:lastRenderedPageBreak/>
        <w:t>Proposal 1: RAN2 shall continue discussions on the modifications to the HARQ ID determination formula for CG due to multiple PUSCH occasions.</w:t>
      </w:r>
    </w:p>
    <w:p w14:paraId="7FD9132D" w14:textId="77777777" w:rsidR="006A23B9" w:rsidRPr="00F738C4" w:rsidRDefault="006A23B9" w:rsidP="006A23B9">
      <w:pPr>
        <w:pStyle w:val="Doc-text2"/>
      </w:pPr>
    </w:p>
    <w:p w14:paraId="45C1A6C0" w14:textId="217E8AB0" w:rsidR="006A23B9" w:rsidRPr="00F738C4" w:rsidRDefault="006A23B9" w:rsidP="006A23B9">
      <w:pPr>
        <w:pStyle w:val="Doc-title"/>
      </w:pPr>
      <w:r w:rsidRPr="00F738C4">
        <w:t>R2-2304971</w:t>
      </w:r>
      <w:r w:rsidRPr="00F738C4">
        <w:tab/>
        <w:t>Enhancements for configured grant</w:t>
      </w:r>
      <w:r w:rsidRPr="00F738C4">
        <w:tab/>
        <w:t>CATT</w:t>
      </w:r>
      <w:r w:rsidRPr="00F738C4">
        <w:tab/>
        <w:t>discussion</w:t>
      </w:r>
      <w:r w:rsidRPr="00F738C4">
        <w:tab/>
        <w:t>Rel-18</w:t>
      </w:r>
      <w:r w:rsidRPr="00F738C4">
        <w:tab/>
        <w:t>NR_XR_enh-Core</w:t>
      </w:r>
    </w:p>
    <w:p w14:paraId="3126E1E7" w14:textId="77777777" w:rsidR="006A23B9" w:rsidRPr="00F738C4" w:rsidRDefault="006A23B9" w:rsidP="006A23B9">
      <w:pPr>
        <w:pStyle w:val="Doc-text2"/>
        <w:rPr>
          <w:i/>
          <w:iCs/>
        </w:rPr>
      </w:pPr>
      <w:r w:rsidRPr="00F738C4">
        <w:rPr>
          <w:i/>
          <w:iCs/>
        </w:rPr>
        <w:t>Observation 1: The NTN specification of retransmission-less CG can easily be extended to terrestrial networks with only editorial revisions.</w:t>
      </w:r>
    </w:p>
    <w:p w14:paraId="3BB51FB4" w14:textId="77777777" w:rsidR="006A23B9" w:rsidRPr="00F738C4" w:rsidRDefault="006A23B9" w:rsidP="006A23B9">
      <w:pPr>
        <w:pStyle w:val="Doc-text2"/>
        <w:rPr>
          <w:i/>
          <w:iCs/>
        </w:rPr>
      </w:pPr>
      <w:r w:rsidRPr="00F738C4">
        <w:rPr>
          <w:i/>
          <w:iCs/>
        </w:rPr>
        <w:t>Proposal 1: For retransmission-less CG, the NTN solution is reused as is, i.e. network disables the HARQ RTT timer per HARQ process associated with the target CG configuration.</w:t>
      </w:r>
    </w:p>
    <w:p w14:paraId="2E8E0C7E" w14:textId="77777777" w:rsidR="006A23B9" w:rsidRPr="00F738C4" w:rsidRDefault="006A23B9" w:rsidP="006A23B9">
      <w:pPr>
        <w:pStyle w:val="Doc-text2"/>
        <w:rPr>
          <w:i/>
          <w:iCs/>
        </w:rPr>
      </w:pPr>
      <w:r w:rsidRPr="00F738C4">
        <w:rPr>
          <w:i/>
          <w:iCs/>
        </w:rPr>
        <w:t>Proposal 2: RAN2 leaves to RAN1 the design of the determination of HARQ process IDs associated to PUSCHs in multi-PUSCHs CG assuming one TB per PUSCH.</w:t>
      </w:r>
    </w:p>
    <w:p w14:paraId="1A81F7EC" w14:textId="77777777" w:rsidR="006A23B9" w:rsidRPr="00F738C4" w:rsidRDefault="006A23B9" w:rsidP="006A23B9">
      <w:pPr>
        <w:pStyle w:val="Doc-text2"/>
        <w:rPr>
          <w:i/>
          <w:iCs/>
        </w:rPr>
      </w:pPr>
      <w:r w:rsidRPr="00F738C4">
        <w:rPr>
          <w:i/>
          <w:iCs/>
        </w:rPr>
        <w:t>Observation 2: MAC will need to feed L1 with UTO contents.</w:t>
      </w:r>
    </w:p>
    <w:p w14:paraId="0710CA6A" w14:textId="77777777" w:rsidR="006A23B9" w:rsidRPr="00F738C4" w:rsidRDefault="006A23B9" w:rsidP="006A23B9">
      <w:pPr>
        <w:pStyle w:val="Doc-text2"/>
        <w:rPr>
          <w:i/>
          <w:iCs/>
        </w:rPr>
      </w:pPr>
      <w:r w:rsidRPr="00F738C4">
        <w:rPr>
          <w:i/>
          <w:iCs/>
        </w:rPr>
        <w:t>Proposal 3: RAN2 study the MAC impacts from providing L1 with the expected usage of CG PUSCH transmission occasions (aka UTO-UCI).</w:t>
      </w:r>
    </w:p>
    <w:p w14:paraId="2A320865" w14:textId="77777777" w:rsidR="006A23B9" w:rsidRPr="00F738C4" w:rsidRDefault="006A23B9" w:rsidP="006A23B9">
      <w:pPr>
        <w:pStyle w:val="Doc-text2"/>
      </w:pPr>
    </w:p>
    <w:p w14:paraId="5C78D3E5" w14:textId="77777777" w:rsidR="006A23B9" w:rsidRPr="00F738C4" w:rsidRDefault="006A23B9" w:rsidP="006A23B9">
      <w:pPr>
        <w:pStyle w:val="Doc-text2"/>
      </w:pPr>
    </w:p>
    <w:p w14:paraId="2265E3CA" w14:textId="2D584B9E" w:rsidR="006A23B9" w:rsidRPr="00F738C4" w:rsidRDefault="006A23B9" w:rsidP="006A23B9">
      <w:pPr>
        <w:pStyle w:val="Doc-title"/>
      </w:pPr>
      <w:r w:rsidRPr="00F738C4">
        <w:t>R2-2304919</w:t>
      </w:r>
      <w:r w:rsidRPr="00F738C4">
        <w:tab/>
        <w:t>Discussion on CG enhancements for XR</w:t>
      </w:r>
      <w:r w:rsidRPr="00F738C4">
        <w:tab/>
        <w:t>vivo</w:t>
      </w:r>
      <w:r w:rsidRPr="00F738C4">
        <w:tab/>
        <w:t>discussion</w:t>
      </w:r>
      <w:r w:rsidRPr="00F738C4">
        <w:tab/>
        <w:t>Rel-18</w:t>
      </w:r>
      <w:r w:rsidRPr="00F738C4">
        <w:tab/>
        <w:t>NR_XR_enh-Core</w:t>
      </w:r>
    </w:p>
    <w:p w14:paraId="39E08FEE" w14:textId="76E8BBFA" w:rsidR="006A23B9" w:rsidRPr="00F738C4" w:rsidRDefault="006A23B9" w:rsidP="006A23B9">
      <w:pPr>
        <w:pStyle w:val="Doc-title"/>
      </w:pPr>
      <w:r w:rsidRPr="00F738C4">
        <w:t>R2-2305020</w:t>
      </w:r>
      <w:r w:rsidRPr="00F738C4">
        <w:tab/>
        <w:t>Configured Grant enhancements for XR</w:t>
      </w:r>
      <w:r w:rsidRPr="00F738C4">
        <w:tab/>
        <w:t>ZTE Corporation, Sanechips</w:t>
      </w:r>
      <w:r w:rsidRPr="00F738C4">
        <w:tab/>
        <w:t>discussion</w:t>
      </w:r>
    </w:p>
    <w:p w14:paraId="76FE653D" w14:textId="16DF7E08" w:rsidR="006A23B9" w:rsidRPr="00F738C4" w:rsidRDefault="006A23B9" w:rsidP="006A23B9">
      <w:pPr>
        <w:pStyle w:val="Doc-title"/>
      </w:pPr>
      <w:r w:rsidRPr="00F738C4">
        <w:t>R2-2305075</w:t>
      </w:r>
      <w:r w:rsidRPr="00F738C4">
        <w:tab/>
        <w:t>Views on Configured Grant Enhancements for XR</w:t>
      </w:r>
      <w:r w:rsidRPr="00F738C4">
        <w:tab/>
        <w:t>Apple</w:t>
      </w:r>
      <w:r w:rsidRPr="00F738C4">
        <w:tab/>
        <w:t>discussion</w:t>
      </w:r>
      <w:r w:rsidRPr="00F738C4">
        <w:tab/>
        <w:t>Rel-18</w:t>
      </w:r>
      <w:r w:rsidRPr="00F738C4">
        <w:tab/>
        <w:t>NR_XR_enh-Core</w:t>
      </w:r>
    </w:p>
    <w:p w14:paraId="187ED5D1" w14:textId="5B9C1CA3" w:rsidR="006A23B9" w:rsidRPr="00F738C4" w:rsidRDefault="006A23B9" w:rsidP="006A23B9">
      <w:pPr>
        <w:pStyle w:val="Doc-title"/>
      </w:pPr>
      <w:r w:rsidRPr="00F738C4">
        <w:t>R2-2305161</w:t>
      </w:r>
      <w:r w:rsidRPr="00F738C4">
        <w:tab/>
        <w:t>Configured Grant enhancements for XR</w:t>
      </w:r>
      <w:r w:rsidRPr="00F738C4">
        <w:tab/>
        <w:t>InterDigital</w:t>
      </w:r>
      <w:r w:rsidRPr="00F738C4">
        <w:tab/>
        <w:t>discussion</w:t>
      </w:r>
      <w:r w:rsidRPr="00F738C4">
        <w:tab/>
        <w:t>Rel-18</w:t>
      </w:r>
      <w:r w:rsidRPr="00F738C4">
        <w:tab/>
        <w:t>NR_XR_enh-Core</w:t>
      </w:r>
    </w:p>
    <w:p w14:paraId="54DD61C1" w14:textId="427C6680" w:rsidR="006A23B9" w:rsidRPr="00F738C4" w:rsidRDefault="006A23B9" w:rsidP="006A23B9">
      <w:pPr>
        <w:pStyle w:val="Doc-title"/>
      </w:pPr>
      <w:r w:rsidRPr="00F738C4">
        <w:t>R2-2305516</w:t>
      </w:r>
      <w:r w:rsidRPr="00F738C4">
        <w:tab/>
        <w:t>Configured Grant enhancements for XR</w:t>
      </w:r>
      <w:r w:rsidRPr="00F738C4">
        <w:tab/>
        <w:t>Sony</w:t>
      </w:r>
      <w:r w:rsidRPr="00F738C4">
        <w:tab/>
        <w:t>discussion</w:t>
      </w:r>
      <w:r w:rsidRPr="00F738C4">
        <w:tab/>
        <w:t>Rel-18</w:t>
      </w:r>
      <w:r w:rsidRPr="00F738C4">
        <w:tab/>
        <w:t>NR_XR_enh-Core</w:t>
      </w:r>
    </w:p>
    <w:p w14:paraId="4BFC171C" w14:textId="5C5FA534" w:rsidR="006A23B9" w:rsidRPr="00F738C4" w:rsidRDefault="006A23B9" w:rsidP="006A23B9">
      <w:pPr>
        <w:pStyle w:val="Doc-title"/>
      </w:pPr>
      <w:r w:rsidRPr="00F738C4">
        <w:t>R2-2305535</w:t>
      </w:r>
      <w:r w:rsidRPr="00F738C4">
        <w:tab/>
        <w:t>Discussion on configured grant enhancement for XR</w:t>
      </w:r>
      <w:r w:rsidRPr="00F738C4">
        <w:tab/>
        <w:t>OPPO</w:t>
      </w:r>
      <w:r w:rsidRPr="00F738C4">
        <w:tab/>
        <w:t>discussion</w:t>
      </w:r>
      <w:r w:rsidRPr="00F738C4">
        <w:tab/>
        <w:t>Rel-18</w:t>
      </w:r>
      <w:r w:rsidRPr="00F738C4">
        <w:tab/>
        <w:t>NR_XR_enh-Core</w:t>
      </w:r>
    </w:p>
    <w:p w14:paraId="210F5987" w14:textId="316BF2F4" w:rsidR="006A23B9" w:rsidRPr="00F738C4" w:rsidRDefault="006A23B9" w:rsidP="006A23B9">
      <w:pPr>
        <w:pStyle w:val="Doc-title"/>
      </w:pPr>
      <w:r w:rsidRPr="00F738C4">
        <w:t>R2-2305538</w:t>
      </w:r>
      <w:r w:rsidRPr="00F738C4">
        <w:tab/>
        <w:t>On Configured Grant enhancements for XR</w:t>
      </w:r>
      <w:r w:rsidRPr="00F738C4">
        <w:tab/>
        <w:t>Google Inc.</w:t>
      </w:r>
      <w:r w:rsidRPr="00F738C4">
        <w:tab/>
        <w:t>discussion</w:t>
      </w:r>
    </w:p>
    <w:p w14:paraId="64EA470A" w14:textId="5831FABA" w:rsidR="006A23B9" w:rsidRPr="00F738C4" w:rsidRDefault="006A23B9" w:rsidP="006A23B9">
      <w:pPr>
        <w:pStyle w:val="Doc-title"/>
      </w:pPr>
      <w:r w:rsidRPr="00F738C4">
        <w:t>R2-2305725</w:t>
      </w:r>
      <w:r w:rsidRPr="00F738C4">
        <w:tab/>
        <w:t>Details of CG enhancements for XR communications</w:t>
      </w:r>
      <w:r w:rsidRPr="00F738C4">
        <w:tab/>
        <w:t>Lenovo</w:t>
      </w:r>
      <w:r w:rsidRPr="00F738C4">
        <w:tab/>
        <w:t>discussion</w:t>
      </w:r>
      <w:r w:rsidRPr="00F738C4">
        <w:tab/>
        <w:t>Rel-18</w:t>
      </w:r>
      <w:r w:rsidRPr="00F738C4">
        <w:tab/>
        <w:t>NR_XR_enh-Core</w:t>
      </w:r>
    </w:p>
    <w:p w14:paraId="0AB430EA" w14:textId="2F9F0F00" w:rsidR="006A23B9" w:rsidRPr="00F738C4" w:rsidRDefault="006A23B9" w:rsidP="006A23B9">
      <w:pPr>
        <w:pStyle w:val="Doc-title"/>
      </w:pPr>
      <w:r w:rsidRPr="00F738C4">
        <w:t>R2-2306266</w:t>
      </w:r>
      <w:r w:rsidRPr="00F738C4">
        <w:tab/>
        <w:t>Configured Grant enhancements for XR</w:t>
      </w:r>
      <w:r w:rsidRPr="00F738C4">
        <w:tab/>
        <w:t>Ericsson</w:t>
      </w:r>
      <w:r w:rsidRPr="00F738C4">
        <w:tab/>
        <w:t>discussion</w:t>
      </w:r>
      <w:r w:rsidRPr="00F738C4">
        <w:tab/>
        <w:t>Rel-18</w:t>
      </w:r>
      <w:r w:rsidRPr="00F738C4">
        <w:tab/>
        <w:t>NR_XR_enh-Core</w:t>
      </w:r>
    </w:p>
    <w:p w14:paraId="3DC53229" w14:textId="0D3422E5" w:rsidR="006A23B9" w:rsidRPr="00F738C4" w:rsidRDefault="006A23B9" w:rsidP="006A23B9">
      <w:pPr>
        <w:pStyle w:val="Doc-title"/>
      </w:pPr>
      <w:r w:rsidRPr="00F738C4">
        <w:t>R2-2306272</w:t>
      </w:r>
      <w:r w:rsidRPr="00F738C4">
        <w:tab/>
        <w:t>Discussion on Configured Grant enhancements for XR</w:t>
      </w:r>
      <w:r w:rsidRPr="00F738C4">
        <w:tab/>
        <w:t>III</w:t>
      </w:r>
      <w:r w:rsidRPr="00F738C4">
        <w:tab/>
        <w:t>discussion</w:t>
      </w:r>
      <w:r w:rsidRPr="00F738C4">
        <w:tab/>
        <w:t>NR_XR_enh-Core</w:t>
      </w:r>
    </w:p>
    <w:p w14:paraId="51222EBA" w14:textId="6199D1E2" w:rsidR="006A23B9" w:rsidRPr="00F738C4" w:rsidRDefault="006A23B9" w:rsidP="006A23B9">
      <w:pPr>
        <w:pStyle w:val="Doc-title"/>
      </w:pPr>
      <w:r w:rsidRPr="00F738C4">
        <w:t>R2-2306347</w:t>
      </w:r>
      <w:r w:rsidRPr="00F738C4">
        <w:tab/>
        <w:t>Discussion on CG enhancement for XR</w:t>
      </w:r>
      <w:r w:rsidRPr="00F738C4">
        <w:tab/>
        <w:t>LG Electronics Inc.</w:t>
      </w:r>
      <w:r w:rsidRPr="00F738C4">
        <w:tab/>
        <w:t>discussion</w:t>
      </w:r>
      <w:r w:rsidRPr="00F738C4">
        <w:tab/>
        <w:t>Rel-18</w:t>
      </w:r>
      <w:r w:rsidRPr="00F738C4">
        <w:tab/>
        <w:t>NR_XR_enh-Core</w:t>
      </w:r>
    </w:p>
    <w:p w14:paraId="27677BA0" w14:textId="77777777" w:rsidR="006A23B9" w:rsidRPr="00F738C4" w:rsidRDefault="006A23B9" w:rsidP="006A23B9">
      <w:pPr>
        <w:pStyle w:val="Doc-title"/>
      </w:pPr>
    </w:p>
    <w:p w14:paraId="3A57492D" w14:textId="77777777" w:rsidR="00913648" w:rsidRPr="00F738C4" w:rsidRDefault="00913648" w:rsidP="00913648">
      <w:pPr>
        <w:pStyle w:val="Heading2"/>
      </w:pPr>
      <w:bookmarkStart w:id="354" w:name="_Toc142643985"/>
      <w:r w:rsidRPr="00F738C4">
        <w:t>7.6</w:t>
      </w:r>
      <w:r w:rsidRPr="00F738C4">
        <w:tab/>
        <w:t>IoT NTN enhancements</w:t>
      </w:r>
      <w:bookmarkEnd w:id="354"/>
    </w:p>
    <w:p w14:paraId="419F1B63" w14:textId="77777777" w:rsidR="00913648" w:rsidRPr="00F738C4" w:rsidRDefault="00913648" w:rsidP="00913648">
      <w:pPr>
        <w:pStyle w:val="Comments"/>
      </w:pPr>
      <w:r w:rsidRPr="00F738C4">
        <w:t>(</w:t>
      </w:r>
      <w:r w:rsidRPr="00F738C4">
        <w:rPr>
          <w:lang w:val="en-US"/>
        </w:rPr>
        <w:t>IoT_NTN_enh</w:t>
      </w:r>
      <w:r w:rsidRPr="00F738C4">
        <w:t>-Core; leading WG: RAN1; REL-18; WID: RP-223519)</w:t>
      </w:r>
    </w:p>
    <w:p w14:paraId="0FEA8F37" w14:textId="77777777" w:rsidR="00913648" w:rsidRPr="00F738C4" w:rsidRDefault="00913648" w:rsidP="00913648">
      <w:pPr>
        <w:pStyle w:val="Comments"/>
      </w:pPr>
      <w:r w:rsidRPr="00F738C4">
        <w:t>Time budget: 1 TU</w:t>
      </w:r>
    </w:p>
    <w:p w14:paraId="3484FA30" w14:textId="77777777" w:rsidR="00913648" w:rsidRPr="00F738C4" w:rsidRDefault="00913648" w:rsidP="00913648">
      <w:pPr>
        <w:pStyle w:val="Comments"/>
      </w:pPr>
      <w:r w:rsidRPr="00F738C4">
        <w:t xml:space="preserve">Tdoc Limitation: 4 tdocs </w:t>
      </w:r>
    </w:p>
    <w:p w14:paraId="63C69274" w14:textId="77777777" w:rsidR="006A23B9" w:rsidRPr="00F738C4" w:rsidRDefault="006A23B9" w:rsidP="006A23B9">
      <w:pPr>
        <w:pStyle w:val="Heading3"/>
      </w:pPr>
      <w:bookmarkStart w:id="355" w:name="_Toc142643986"/>
      <w:r w:rsidRPr="00F738C4">
        <w:t>7.6.1</w:t>
      </w:r>
      <w:r w:rsidRPr="00F738C4">
        <w:tab/>
        <w:t>Organizational</w:t>
      </w:r>
      <w:bookmarkEnd w:id="355"/>
    </w:p>
    <w:p w14:paraId="53ED599C" w14:textId="77777777" w:rsidR="006A23B9" w:rsidRPr="00F738C4" w:rsidRDefault="006A23B9" w:rsidP="006A23B9">
      <w:pPr>
        <w:pStyle w:val="Comments"/>
      </w:pPr>
      <w:r w:rsidRPr="00F738C4">
        <w:t>LSs, rapporteur inputs and other organizational documents. Rapporteur inputs and other pre-assigned documents in this AI do not count towards the tdoc limitation.</w:t>
      </w:r>
    </w:p>
    <w:p w14:paraId="53939DF9" w14:textId="77777777" w:rsidR="006A23B9" w:rsidRPr="00F738C4" w:rsidRDefault="006A23B9" w:rsidP="006A23B9">
      <w:pPr>
        <w:pStyle w:val="Doc-title"/>
      </w:pPr>
    </w:p>
    <w:p w14:paraId="61202D4D" w14:textId="77777777" w:rsidR="006A23B9" w:rsidRPr="00F738C4" w:rsidRDefault="006A23B9" w:rsidP="006A23B9">
      <w:pPr>
        <w:pStyle w:val="Comments"/>
      </w:pPr>
      <w:r w:rsidRPr="00F738C4">
        <w:t>Incoming LSs</w:t>
      </w:r>
    </w:p>
    <w:p w14:paraId="2A76C6A1" w14:textId="118E4200" w:rsidR="006A23B9" w:rsidRPr="00F738C4" w:rsidRDefault="006A23B9" w:rsidP="006A23B9">
      <w:pPr>
        <w:pStyle w:val="Doc-title"/>
      </w:pPr>
      <w:r w:rsidRPr="00F738C4">
        <w:t>R2-2304612</w:t>
      </w:r>
      <w:r w:rsidRPr="00F738C4">
        <w:tab/>
        <w:t>LS on GNSS position fix during inactive state of Connected DRX for improved GNSS operations (R1-2304126; contact: MediaTek)</w:t>
      </w:r>
      <w:r w:rsidRPr="00F738C4">
        <w:tab/>
        <w:t>RAN1</w:t>
      </w:r>
      <w:r w:rsidRPr="00F738C4">
        <w:tab/>
        <w:t>LS in</w:t>
      </w:r>
      <w:r w:rsidRPr="00F738C4">
        <w:tab/>
        <w:t>Rel-18</w:t>
      </w:r>
      <w:r w:rsidRPr="00F738C4">
        <w:tab/>
        <w:t>IoT_NTN_enh-Core</w:t>
      </w:r>
      <w:r w:rsidRPr="00F738C4">
        <w:tab/>
        <w:t>To:RAN2</w:t>
      </w:r>
    </w:p>
    <w:p w14:paraId="29AED84B" w14:textId="77777777" w:rsidR="006A23B9" w:rsidRPr="00F738C4" w:rsidRDefault="006A23B9" w:rsidP="006A23B9">
      <w:pPr>
        <w:pStyle w:val="Doc-text2"/>
      </w:pPr>
    </w:p>
    <w:p w14:paraId="33AC8BDD" w14:textId="77777777" w:rsidR="006A23B9" w:rsidRPr="00F738C4" w:rsidRDefault="006A23B9" w:rsidP="006A23B9">
      <w:pPr>
        <w:pStyle w:val="Comments"/>
      </w:pPr>
      <w:r w:rsidRPr="00F738C4">
        <w:t>Running CRs</w:t>
      </w:r>
    </w:p>
    <w:p w14:paraId="7D7E7639" w14:textId="13B94C7B" w:rsidR="006A23B9" w:rsidRPr="00F738C4" w:rsidRDefault="006A23B9" w:rsidP="006A23B9">
      <w:pPr>
        <w:pStyle w:val="Doc-title"/>
      </w:pPr>
      <w:r w:rsidRPr="00F738C4">
        <w:t>R2-2306265</w:t>
      </w:r>
      <w:r w:rsidRPr="00F738C4">
        <w:tab/>
        <w:t>Running CR for R18 IoT NTN</w:t>
      </w:r>
      <w:r w:rsidRPr="00F738C4">
        <w:tab/>
        <w:t>Ericsson</w:t>
      </w:r>
      <w:r w:rsidRPr="00F738C4">
        <w:tab/>
        <w:t>discussion</w:t>
      </w:r>
      <w:r w:rsidRPr="00F738C4">
        <w:tab/>
        <w:t>Rel-18</w:t>
      </w:r>
      <w:r w:rsidRPr="00F738C4">
        <w:tab/>
        <w:t>36.300</w:t>
      </w:r>
      <w:r w:rsidRPr="00F738C4">
        <w:tab/>
        <w:t>IoT_NTN_enh-Core</w:t>
      </w:r>
    </w:p>
    <w:p w14:paraId="778A59D8" w14:textId="77777777" w:rsidR="006A23B9" w:rsidRPr="00F738C4" w:rsidRDefault="006A23B9" w:rsidP="006A23B9">
      <w:pPr>
        <w:pStyle w:val="Doc-text2"/>
        <w:numPr>
          <w:ilvl w:val="0"/>
          <w:numId w:val="115"/>
        </w:numPr>
        <w:overflowPunct/>
        <w:autoSpaceDE/>
        <w:autoSpaceDN/>
        <w:adjustRightInd/>
        <w:textAlignment w:val="auto"/>
      </w:pPr>
      <w:r w:rsidRPr="00F738C4">
        <w:t>Noted</w:t>
      </w:r>
    </w:p>
    <w:p w14:paraId="11A5BE77" w14:textId="77777777" w:rsidR="006A23B9" w:rsidRPr="00F738C4" w:rsidRDefault="006A23B9" w:rsidP="006A23B9">
      <w:pPr>
        <w:pStyle w:val="Doc-text2"/>
      </w:pPr>
    </w:p>
    <w:p w14:paraId="1E888C9C" w14:textId="77777777" w:rsidR="006A23B9" w:rsidRPr="00F738C4" w:rsidRDefault="006A23B9" w:rsidP="006A23B9">
      <w:pPr>
        <w:pStyle w:val="Doc-text2"/>
      </w:pPr>
    </w:p>
    <w:p w14:paraId="77870B0B" w14:textId="77777777" w:rsidR="006A23B9" w:rsidRPr="00F738C4" w:rsidRDefault="006A23B9" w:rsidP="006A23B9">
      <w:pPr>
        <w:pStyle w:val="EmailDiscussion"/>
        <w:overflowPunct/>
        <w:autoSpaceDE/>
        <w:autoSpaceDN/>
        <w:adjustRightInd/>
        <w:ind w:left="1619" w:hanging="360"/>
        <w:textAlignment w:val="auto"/>
      </w:pPr>
      <w:r w:rsidRPr="00F738C4">
        <w:t>[Post122][103][IoT NTN Enh] Stage 2 Running CR (Ericsson)</w:t>
      </w:r>
    </w:p>
    <w:p w14:paraId="12BFA50D" w14:textId="77777777" w:rsidR="006A23B9" w:rsidRPr="00F738C4" w:rsidRDefault="006A23B9" w:rsidP="006A23B9">
      <w:pPr>
        <w:pStyle w:val="EmailDiscussion2"/>
      </w:pPr>
      <w:r w:rsidRPr="00F738C4">
        <w:tab/>
        <w:t>Scope: Update the Stage 2 running CR with agreements so far</w:t>
      </w:r>
    </w:p>
    <w:p w14:paraId="5D2BA788" w14:textId="77777777" w:rsidR="006A23B9" w:rsidRPr="00F738C4" w:rsidRDefault="006A23B9" w:rsidP="006A23B9">
      <w:pPr>
        <w:pStyle w:val="EmailDiscussion2"/>
      </w:pPr>
      <w:r w:rsidRPr="00F738C4">
        <w:lastRenderedPageBreak/>
        <w:tab/>
        <w:t>Intended outcome: Endorsed CR</w:t>
      </w:r>
    </w:p>
    <w:p w14:paraId="6EC6F501" w14:textId="77777777" w:rsidR="006A23B9" w:rsidRPr="00F738C4" w:rsidRDefault="006A23B9" w:rsidP="006A23B9">
      <w:pPr>
        <w:pStyle w:val="EmailDiscussion2"/>
      </w:pPr>
      <w:r w:rsidRPr="00F738C4">
        <w:tab/>
        <w:t>Deadline:  J</w:t>
      </w:r>
      <w:r w:rsidRPr="00F738C4">
        <w:rPr>
          <w:rFonts w:cs="Arial"/>
          <w:color w:val="000000"/>
          <w:shd w:val="clear" w:color="auto" w:fill="FFFFFF"/>
        </w:rPr>
        <w:t>une 28th 10:00 UTC </w:t>
      </w:r>
    </w:p>
    <w:p w14:paraId="57C73C02" w14:textId="77777777" w:rsidR="00B62F7A" w:rsidRDefault="00B62F7A" w:rsidP="00B62F7A">
      <w:pPr>
        <w:pStyle w:val="EmailDiscussion2"/>
      </w:pPr>
      <w:r>
        <w:t>=&gt; Endorsed as a running CR in R2-2306951.</w:t>
      </w:r>
    </w:p>
    <w:p w14:paraId="61B21714" w14:textId="77777777" w:rsidR="006A23B9" w:rsidRPr="00F738C4" w:rsidRDefault="006A23B9" w:rsidP="006A23B9">
      <w:pPr>
        <w:pStyle w:val="Doc-text2"/>
      </w:pPr>
    </w:p>
    <w:p w14:paraId="082C53E1" w14:textId="77777777" w:rsidR="006A23B9" w:rsidRPr="00F738C4" w:rsidRDefault="006A23B9" w:rsidP="006A23B9">
      <w:pPr>
        <w:pStyle w:val="Doc-text2"/>
      </w:pPr>
    </w:p>
    <w:p w14:paraId="279A8AA6" w14:textId="6EDE53AA" w:rsidR="006A23B9" w:rsidRPr="00F738C4" w:rsidRDefault="006A23B9" w:rsidP="006A23B9">
      <w:pPr>
        <w:pStyle w:val="Doc-title"/>
      </w:pPr>
      <w:r w:rsidRPr="00F738C4">
        <w:t>R2-2304737</w:t>
      </w:r>
      <w:r w:rsidRPr="00F738C4">
        <w:tab/>
        <w:t>36.321 (MAC) Running CR for IoT-NTN</w:t>
      </w:r>
      <w:r w:rsidRPr="00F738C4">
        <w:tab/>
        <w:t>Mediatek Inc.</w:t>
      </w:r>
      <w:r w:rsidRPr="00F738C4">
        <w:tab/>
        <w:t>draftCR</w:t>
      </w:r>
      <w:r w:rsidRPr="00F738C4">
        <w:tab/>
        <w:t>Rel-18</w:t>
      </w:r>
      <w:r w:rsidRPr="00F738C4">
        <w:tab/>
        <w:t>36.321</w:t>
      </w:r>
      <w:r w:rsidRPr="00F738C4">
        <w:tab/>
        <w:t>17.4.0</w:t>
      </w:r>
      <w:r w:rsidRPr="00F738C4">
        <w:tab/>
        <w:t>LTE_NBIOT_eMTC_NTN-Core</w:t>
      </w:r>
    </w:p>
    <w:p w14:paraId="6EC5C6B6" w14:textId="77777777" w:rsidR="006A23B9" w:rsidRPr="00F738C4" w:rsidRDefault="006A23B9" w:rsidP="006A23B9">
      <w:pPr>
        <w:pStyle w:val="Doc-text2"/>
        <w:numPr>
          <w:ilvl w:val="0"/>
          <w:numId w:val="115"/>
        </w:numPr>
        <w:overflowPunct/>
        <w:autoSpaceDE/>
        <w:autoSpaceDN/>
        <w:adjustRightInd/>
        <w:textAlignment w:val="auto"/>
      </w:pPr>
      <w:r w:rsidRPr="00F738C4">
        <w:t>Noted</w:t>
      </w:r>
    </w:p>
    <w:p w14:paraId="34652E1A" w14:textId="77777777" w:rsidR="006A23B9" w:rsidRPr="00F738C4" w:rsidRDefault="006A23B9" w:rsidP="006A23B9">
      <w:pPr>
        <w:pStyle w:val="Doc-text2"/>
      </w:pPr>
    </w:p>
    <w:p w14:paraId="28A66A32" w14:textId="77777777" w:rsidR="006A23B9" w:rsidRPr="00F738C4" w:rsidRDefault="006A23B9" w:rsidP="006A23B9">
      <w:pPr>
        <w:pStyle w:val="Doc-text2"/>
      </w:pPr>
    </w:p>
    <w:p w14:paraId="1344D656" w14:textId="77777777" w:rsidR="006A23B9" w:rsidRPr="00F738C4" w:rsidRDefault="006A23B9" w:rsidP="006A23B9">
      <w:pPr>
        <w:pStyle w:val="EmailDiscussion"/>
        <w:overflowPunct/>
        <w:autoSpaceDE/>
        <w:autoSpaceDN/>
        <w:adjustRightInd/>
        <w:ind w:left="1619" w:hanging="360"/>
        <w:textAlignment w:val="auto"/>
      </w:pPr>
      <w:r w:rsidRPr="00F738C4">
        <w:t>[Post122][104][IoT NTN Enh] MAC Running CR (Mediatek)</w:t>
      </w:r>
    </w:p>
    <w:p w14:paraId="52DF505F" w14:textId="77777777" w:rsidR="006A23B9" w:rsidRPr="00F738C4" w:rsidRDefault="006A23B9" w:rsidP="006A23B9">
      <w:pPr>
        <w:pStyle w:val="EmailDiscussion2"/>
      </w:pPr>
      <w:r w:rsidRPr="00F738C4">
        <w:tab/>
        <w:t>Scope: Update the MAC running CR with agreements so far</w:t>
      </w:r>
    </w:p>
    <w:p w14:paraId="5C1B3004" w14:textId="77777777" w:rsidR="006A23B9" w:rsidRPr="00F738C4" w:rsidRDefault="006A23B9" w:rsidP="006A23B9">
      <w:pPr>
        <w:pStyle w:val="EmailDiscussion2"/>
      </w:pPr>
      <w:r w:rsidRPr="00F738C4">
        <w:tab/>
        <w:t>Intended outcome: Endorsed CR</w:t>
      </w:r>
    </w:p>
    <w:p w14:paraId="1A0DEBB0" w14:textId="77777777" w:rsidR="006A23B9" w:rsidRPr="00F738C4" w:rsidRDefault="006A23B9" w:rsidP="006A23B9">
      <w:pPr>
        <w:pStyle w:val="EmailDiscussion2"/>
      </w:pPr>
      <w:r w:rsidRPr="00F738C4">
        <w:tab/>
        <w:t>Deadline:  J</w:t>
      </w:r>
      <w:r w:rsidRPr="00F738C4">
        <w:rPr>
          <w:rFonts w:cs="Arial"/>
          <w:color w:val="000000"/>
          <w:shd w:val="clear" w:color="auto" w:fill="FFFFFF"/>
        </w:rPr>
        <w:t>une 28th 10:00 UTC </w:t>
      </w:r>
    </w:p>
    <w:p w14:paraId="293E524D" w14:textId="77777777" w:rsidR="00B62F7A" w:rsidRDefault="00B62F7A" w:rsidP="00B62F7A">
      <w:pPr>
        <w:pStyle w:val="EmailDiscussion2"/>
      </w:pPr>
      <w:r>
        <w:t>=&gt; Endorsed as a running CR in R2-2306962.</w:t>
      </w:r>
    </w:p>
    <w:p w14:paraId="2317776F" w14:textId="77777777" w:rsidR="006A23B9" w:rsidRPr="00F738C4" w:rsidRDefault="006A23B9" w:rsidP="006A23B9">
      <w:pPr>
        <w:pStyle w:val="Doc-text2"/>
      </w:pPr>
    </w:p>
    <w:p w14:paraId="564DB584" w14:textId="77777777" w:rsidR="006A23B9" w:rsidRPr="00F738C4" w:rsidRDefault="006A23B9" w:rsidP="006A23B9">
      <w:pPr>
        <w:pStyle w:val="Doc-text2"/>
      </w:pPr>
    </w:p>
    <w:p w14:paraId="7E395AC5" w14:textId="4E5A69CE" w:rsidR="006A23B9" w:rsidRPr="00F738C4" w:rsidRDefault="006A23B9" w:rsidP="006A23B9">
      <w:pPr>
        <w:pStyle w:val="Doc-title"/>
      </w:pPr>
      <w:r w:rsidRPr="00F738C4">
        <w:t>R2-2305199</w:t>
      </w:r>
      <w:r w:rsidRPr="00F738C4">
        <w:tab/>
        <w:t>Running CR for TS 36.306 for Rel-18 IoT NTN</w:t>
      </w:r>
      <w:r w:rsidRPr="00F738C4">
        <w:tab/>
        <w:t>Qualcomm Incorporated</w:t>
      </w:r>
      <w:r w:rsidRPr="00F738C4">
        <w:tab/>
        <w:t>draftCR</w:t>
      </w:r>
      <w:r w:rsidRPr="00F738C4">
        <w:tab/>
        <w:t>Rel-18</w:t>
      </w:r>
      <w:r w:rsidRPr="00F738C4">
        <w:tab/>
        <w:t>36.306</w:t>
      </w:r>
      <w:r w:rsidRPr="00F738C4">
        <w:tab/>
        <w:t>17.4.0</w:t>
      </w:r>
      <w:r w:rsidRPr="00F738C4">
        <w:tab/>
        <w:t>B</w:t>
      </w:r>
      <w:r w:rsidRPr="00F738C4">
        <w:tab/>
        <w:t>IoT_NTN_enh-Core</w:t>
      </w:r>
    </w:p>
    <w:p w14:paraId="795C4541" w14:textId="77777777" w:rsidR="006A23B9" w:rsidRPr="00F738C4" w:rsidRDefault="006A23B9" w:rsidP="006A23B9">
      <w:pPr>
        <w:pStyle w:val="Doc-text2"/>
        <w:numPr>
          <w:ilvl w:val="0"/>
          <w:numId w:val="115"/>
        </w:numPr>
        <w:overflowPunct/>
        <w:autoSpaceDE/>
        <w:autoSpaceDN/>
        <w:adjustRightInd/>
        <w:textAlignment w:val="auto"/>
      </w:pPr>
      <w:r w:rsidRPr="00F738C4">
        <w:t>Noted</w:t>
      </w:r>
    </w:p>
    <w:p w14:paraId="63D9BB08" w14:textId="77777777" w:rsidR="006A23B9" w:rsidRPr="00F738C4" w:rsidRDefault="006A23B9" w:rsidP="006A23B9">
      <w:pPr>
        <w:pStyle w:val="Doc-text2"/>
      </w:pPr>
    </w:p>
    <w:p w14:paraId="32E91BD1" w14:textId="77777777" w:rsidR="006A23B9" w:rsidRPr="00F738C4" w:rsidRDefault="006A23B9" w:rsidP="006A23B9">
      <w:pPr>
        <w:pStyle w:val="Doc-text2"/>
      </w:pPr>
    </w:p>
    <w:p w14:paraId="33DCE8B5" w14:textId="77777777" w:rsidR="006A23B9" w:rsidRPr="00F738C4" w:rsidRDefault="006A23B9" w:rsidP="006A23B9">
      <w:pPr>
        <w:pStyle w:val="EmailDiscussion"/>
        <w:overflowPunct/>
        <w:autoSpaceDE/>
        <w:autoSpaceDN/>
        <w:adjustRightInd/>
        <w:ind w:left="1619" w:hanging="360"/>
        <w:textAlignment w:val="auto"/>
      </w:pPr>
      <w:r w:rsidRPr="00F738C4">
        <w:t>[Post122][105][IoT NTN Enh] 36.306 Running CR (Qualcomm)</w:t>
      </w:r>
    </w:p>
    <w:p w14:paraId="3CD8420B" w14:textId="77777777" w:rsidR="006A23B9" w:rsidRPr="00F738C4" w:rsidRDefault="006A23B9" w:rsidP="006A23B9">
      <w:pPr>
        <w:pStyle w:val="EmailDiscussion2"/>
      </w:pPr>
      <w:r w:rsidRPr="00F738C4">
        <w:tab/>
        <w:t>Scope: Update the 38.306 running CR with agreements so far</w:t>
      </w:r>
    </w:p>
    <w:p w14:paraId="4F6A751D" w14:textId="77777777" w:rsidR="006A23B9" w:rsidRPr="00F738C4" w:rsidRDefault="006A23B9" w:rsidP="006A23B9">
      <w:pPr>
        <w:pStyle w:val="EmailDiscussion2"/>
      </w:pPr>
      <w:r w:rsidRPr="00F738C4">
        <w:tab/>
        <w:t>Intended outcome: Endorsed CR</w:t>
      </w:r>
    </w:p>
    <w:p w14:paraId="421BC090" w14:textId="77777777" w:rsidR="006A23B9" w:rsidRPr="00F738C4" w:rsidRDefault="006A23B9" w:rsidP="006A23B9">
      <w:pPr>
        <w:pStyle w:val="EmailDiscussion2"/>
        <w:rPr>
          <w:rFonts w:cs="Arial"/>
          <w:color w:val="000000"/>
          <w:shd w:val="clear" w:color="auto" w:fill="FFFFFF"/>
        </w:rPr>
      </w:pPr>
      <w:r w:rsidRPr="00F738C4">
        <w:tab/>
        <w:t>Deadline:  J</w:t>
      </w:r>
      <w:r w:rsidRPr="00F738C4">
        <w:rPr>
          <w:rFonts w:cs="Arial"/>
          <w:color w:val="000000"/>
          <w:shd w:val="clear" w:color="auto" w:fill="FFFFFF"/>
        </w:rPr>
        <w:t>une 28th 10:00 UTC </w:t>
      </w:r>
    </w:p>
    <w:p w14:paraId="2F4EDCB8" w14:textId="77777777" w:rsidR="00B62F7A" w:rsidRDefault="00B62F7A" w:rsidP="00B62F7A">
      <w:pPr>
        <w:pStyle w:val="EmailDiscussion2"/>
      </w:pPr>
      <w:r>
        <w:t>=&gt; Endorsed as a running CR in R2-2306956.</w:t>
      </w:r>
    </w:p>
    <w:p w14:paraId="3DB724C9" w14:textId="77777777" w:rsidR="006A23B9" w:rsidRPr="00F738C4" w:rsidRDefault="006A23B9" w:rsidP="006A23B9">
      <w:pPr>
        <w:pStyle w:val="EmailDiscussion2"/>
        <w:rPr>
          <w:rFonts w:cs="Arial"/>
          <w:color w:val="000000"/>
          <w:shd w:val="clear" w:color="auto" w:fill="FFFFFF"/>
        </w:rPr>
      </w:pPr>
    </w:p>
    <w:p w14:paraId="360B1002" w14:textId="77777777" w:rsidR="006A23B9" w:rsidRPr="00F738C4" w:rsidRDefault="006A23B9" w:rsidP="006A23B9">
      <w:pPr>
        <w:pStyle w:val="EmailDiscussion"/>
        <w:overflowPunct/>
        <w:autoSpaceDE/>
        <w:autoSpaceDN/>
        <w:adjustRightInd/>
        <w:ind w:left="1619" w:hanging="360"/>
        <w:textAlignment w:val="auto"/>
      </w:pPr>
      <w:r w:rsidRPr="00F738C4">
        <w:t>[Post122][106][IoT NTN Enh] 36.304 Running CR (Nokia)</w:t>
      </w:r>
    </w:p>
    <w:p w14:paraId="6171E029" w14:textId="77777777" w:rsidR="006A23B9" w:rsidRPr="00F738C4" w:rsidRDefault="006A23B9" w:rsidP="006A23B9">
      <w:pPr>
        <w:pStyle w:val="EmailDiscussion2"/>
      </w:pPr>
      <w:r w:rsidRPr="00F738C4">
        <w:tab/>
        <w:t>Scope: Update the 38.304 running CR with agreements so far</w:t>
      </w:r>
    </w:p>
    <w:p w14:paraId="68B17104" w14:textId="77777777" w:rsidR="006A23B9" w:rsidRPr="00F738C4" w:rsidRDefault="006A23B9" w:rsidP="006A23B9">
      <w:pPr>
        <w:pStyle w:val="EmailDiscussion2"/>
      </w:pPr>
      <w:r w:rsidRPr="00F738C4">
        <w:tab/>
        <w:t>Intended outcome: Endorsed CR</w:t>
      </w:r>
    </w:p>
    <w:p w14:paraId="7A498469" w14:textId="77777777" w:rsidR="006A23B9" w:rsidRPr="00F738C4" w:rsidRDefault="006A23B9" w:rsidP="006A23B9">
      <w:pPr>
        <w:pStyle w:val="EmailDiscussion2"/>
        <w:rPr>
          <w:rFonts w:cs="Arial"/>
          <w:color w:val="000000"/>
          <w:shd w:val="clear" w:color="auto" w:fill="FFFFFF"/>
        </w:rPr>
      </w:pPr>
      <w:r w:rsidRPr="00F738C4">
        <w:tab/>
        <w:t>Deadline:  J</w:t>
      </w:r>
      <w:r w:rsidRPr="00F738C4">
        <w:rPr>
          <w:rFonts w:cs="Arial"/>
          <w:color w:val="000000"/>
          <w:shd w:val="clear" w:color="auto" w:fill="FFFFFF"/>
        </w:rPr>
        <w:t>une 28th 10:00 UTC </w:t>
      </w:r>
    </w:p>
    <w:p w14:paraId="69CDC8AC" w14:textId="77777777" w:rsidR="00B62F7A" w:rsidRDefault="00B62F7A" w:rsidP="00B62F7A">
      <w:pPr>
        <w:pStyle w:val="EmailDiscussion2"/>
      </w:pPr>
      <w:r>
        <w:t>=&gt; Endorsed as a running CR in R2-2306959.</w:t>
      </w:r>
    </w:p>
    <w:p w14:paraId="7169A7CD" w14:textId="77777777" w:rsidR="006A23B9" w:rsidRPr="00F738C4" w:rsidRDefault="006A23B9" w:rsidP="006A23B9">
      <w:pPr>
        <w:pStyle w:val="Doc-text2"/>
      </w:pPr>
    </w:p>
    <w:p w14:paraId="7D5766D2" w14:textId="77777777" w:rsidR="006A23B9" w:rsidRPr="00F738C4" w:rsidRDefault="006A23B9" w:rsidP="006A23B9">
      <w:pPr>
        <w:pStyle w:val="Doc-text2"/>
      </w:pPr>
    </w:p>
    <w:p w14:paraId="1D10702A" w14:textId="38E3E1BB" w:rsidR="006A23B9" w:rsidRPr="00F738C4" w:rsidRDefault="006A23B9" w:rsidP="006A23B9">
      <w:pPr>
        <w:pStyle w:val="Doc-title"/>
      </w:pPr>
      <w:r w:rsidRPr="00F738C4">
        <w:t>R2-2306065</w:t>
      </w:r>
      <w:r w:rsidRPr="00F738C4">
        <w:tab/>
        <w:t>36331 running CR for IOT NTN</w:t>
      </w:r>
      <w:r w:rsidRPr="00F738C4">
        <w:tab/>
        <w:t>Huawei, HiSilicon</w:t>
      </w:r>
      <w:r w:rsidRPr="00F738C4">
        <w:tab/>
        <w:t>draftCR</w:t>
      </w:r>
      <w:r w:rsidRPr="00F738C4">
        <w:tab/>
        <w:t>Rel-18</w:t>
      </w:r>
      <w:r w:rsidRPr="00F738C4">
        <w:tab/>
        <w:t>36.331</w:t>
      </w:r>
      <w:r w:rsidRPr="00F738C4">
        <w:tab/>
        <w:t>17.4.0</w:t>
      </w:r>
      <w:r w:rsidRPr="00F738C4">
        <w:tab/>
        <w:t>B</w:t>
      </w:r>
      <w:r w:rsidRPr="00F738C4">
        <w:tab/>
        <w:t>IoT_NTN_enh-Core</w:t>
      </w:r>
    </w:p>
    <w:p w14:paraId="1AABC810" w14:textId="77777777" w:rsidR="006A23B9" w:rsidRPr="00F738C4" w:rsidRDefault="006A23B9" w:rsidP="006A23B9">
      <w:pPr>
        <w:pStyle w:val="Doc-text2"/>
        <w:numPr>
          <w:ilvl w:val="0"/>
          <w:numId w:val="115"/>
        </w:numPr>
        <w:overflowPunct/>
        <w:autoSpaceDE/>
        <w:autoSpaceDN/>
        <w:adjustRightInd/>
        <w:textAlignment w:val="auto"/>
      </w:pPr>
      <w:r w:rsidRPr="00F738C4">
        <w:t>Noted</w:t>
      </w:r>
    </w:p>
    <w:p w14:paraId="4B26C842" w14:textId="77777777" w:rsidR="006A23B9" w:rsidRPr="00F738C4" w:rsidRDefault="006A23B9" w:rsidP="006A23B9">
      <w:pPr>
        <w:pStyle w:val="Doc-text2"/>
        <w:ind w:left="0" w:firstLine="0"/>
      </w:pPr>
    </w:p>
    <w:p w14:paraId="29DD5987" w14:textId="77777777" w:rsidR="006A23B9" w:rsidRPr="00F738C4" w:rsidRDefault="006A23B9" w:rsidP="006A23B9">
      <w:pPr>
        <w:pStyle w:val="Doc-text2"/>
        <w:ind w:left="0" w:firstLine="0"/>
      </w:pPr>
    </w:p>
    <w:p w14:paraId="2BC069CF" w14:textId="77777777" w:rsidR="006A23B9" w:rsidRPr="00F738C4" w:rsidRDefault="006A23B9" w:rsidP="006A23B9">
      <w:pPr>
        <w:pStyle w:val="EmailDiscussion"/>
        <w:overflowPunct/>
        <w:autoSpaceDE/>
        <w:autoSpaceDN/>
        <w:adjustRightInd/>
        <w:ind w:left="1619" w:hanging="360"/>
        <w:textAlignment w:val="auto"/>
      </w:pPr>
      <w:r w:rsidRPr="00F738C4">
        <w:t>[Post122][107][IoT NTN Enh] RRC Running CR (Huawei)</w:t>
      </w:r>
    </w:p>
    <w:p w14:paraId="0FA7F4E8" w14:textId="77777777" w:rsidR="006A23B9" w:rsidRPr="00F738C4" w:rsidRDefault="006A23B9" w:rsidP="006A23B9">
      <w:pPr>
        <w:pStyle w:val="EmailDiscussion2"/>
      </w:pPr>
      <w:r w:rsidRPr="00F738C4">
        <w:tab/>
        <w:t>Scope: Update the RRC running CR with agreements so far</w:t>
      </w:r>
    </w:p>
    <w:p w14:paraId="396B1F6E" w14:textId="77777777" w:rsidR="006A23B9" w:rsidRPr="00F738C4" w:rsidRDefault="006A23B9" w:rsidP="006A23B9">
      <w:pPr>
        <w:pStyle w:val="EmailDiscussion2"/>
      </w:pPr>
      <w:r w:rsidRPr="00F738C4">
        <w:tab/>
        <w:t>Intended outcome: Endorsed CR</w:t>
      </w:r>
    </w:p>
    <w:p w14:paraId="5DA18CCF" w14:textId="77777777" w:rsidR="006A23B9" w:rsidRPr="00F738C4" w:rsidRDefault="006A23B9" w:rsidP="006A23B9">
      <w:pPr>
        <w:pStyle w:val="EmailDiscussion2"/>
        <w:rPr>
          <w:rFonts w:cs="Arial"/>
          <w:color w:val="000000"/>
          <w:shd w:val="clear" w:color="auto" w:fill="FFFFFF"/>
        </w:rPr>
      </w:pPr>
      <w:r w:rsidRPr="00F738C4">
        <w:tab/>
        <w:t>Deadline:  J</w:t>
      </w:r>
      <w:r w:rsidRPr="00F738C4">
        <w:rPr>
          <w:rFonts w:cs="Arial"/>
          <w:color w:val="000000"/>
          <w:shd w:val="clear" w:color="auto" w:fill="FFFFFF"/>
        </w:rPr>
        <w:t>une 28th 10:00 UTC </w:t>
      </w:r>
    </w:p>
    <w:p w14:paraId="7EDA8C96" w14:textId="77777777" w:rsidR="00B62F7A" w:rsidRDefault="00B62F7A" w:rsidP="00B62F7A">
      <w:pPr>
        <w:pStyle w:val="EmailDiscussion2"/>
      </w:pPr>
      <w:r>
        <w:t>=&gt; Endorsed as a running CR in R2-2306954.</w:t>
      </w:r>
    </w:p>
    <w:p w14:paraId="19A3D6D7" w14:textId="77777777" w:rsidR="006A23B9" w:rsidRPr="00F738C4" w:rsidRDefault="006A23B9" w:rsidP="006A23B9">
      <w:pPr>
        <w:pStyle w:val="Doc-text2"/>
      </w:pPr>
    </w:p>
    <w:p w14:paraId="3D75B053" w14:textId="77777777" w:rsidR="006A23B9" w:rsidRPr="00F738C4" w:rsidRDefault="006A23B9" w:rsidP="006A23B9">
      <w:pPr>
        <w:pStyle w:val="Heading3"/>
      </w:pPr>
      <w:bookmarkStart w:id="356" w:name="_Toc142643987"/>
      <w:r w:rsidRPr="00F738C4">
        <w:t>7.6.2</w:t>
      </w:r>
      <w:r w:rsidRPr="00F738C4">
        <w:tab/>
        <w:t>Performance Enhancements</w:t>
      </w:r>
      <w:bookmarkEnd w:id="356"/>
    </w:p>
    <w:p w14:paraId="66FA3F29" w14:textId="77777777" w:rsidR="006A23B9" w:rsidRPr="00F738C4" w:rsidRDefault="006A23B9" w:rsidP="006A23B9">
      <w:pPr>
        <w:pStyle w:val="Heading4"/>
      </w:pPr>
      <w:bookmarkStart w:id="357" w:name="_Toc142643988"/>
      <w:r w:rsidRPr="00F738C4">
        <w:t>7.6.2.1</w:t>
      </w:r>
      <w:r w:rsidRPr="00F738C4">
        <w:tab/>
        <w:t>HARQ enhancements</w:t>
      </w:r>
      <w:bookmarkEnd w:id="357"/>
    </w:p>
    <w:p w14:paraId="2955EE06" w14:textId="5B290E18" w:rsidR="006A23B9" w:rsidRPr="00F738C4" w:rsidRDefault="006A23B9" w:rsidP="006A23B9">
      <w:pPr>
        <w:pStyle w:val="Doc-title"/>
      </w:pPr>
      <w:r w:rsidRPr="00F738C4">
        <w:t>R2-2304731</w:t>
      </w:r>
      <w:r w:rsidRPr="00F738C4">
        <w:tab/>
        <w:t>On Disabling HARQ Feedback in IoT-NTN</w:t>
      </w:r>
      <w:r w:rsidRPr="00F738C4">
        <w:tab/>
        <w:t>Mediatek Inc.</w:t>
      </w:r>
      <w:r w:rsidRPr="00F738C4">
        <w:tab/>
        <w:t>discussion</w:t>
      </w:r>
    </w:p>
    <w:p w14:paraId="609925C2" w14:textId="02959D98" w:rsidR="006A23B9" w:rsidRPr="00F738C4" w:rsidRDefault="006A23B9" w:rsidP="006A23B9">
      <w:pPr>
        <w:pStyle w:val="Doc-title"/>
      </w:pPr>
      <w:r w:rsidRPr="00F738C4">
        <w:t>R2-2304740</w:t>
      </w:r>
      <w:r w:rsidRPr="00F738C4">
        <w:tab/>
        <w:t>Discussion on HARQ enhancement for IoT NTN</w:t>
      </w:r>
      <w:r w:rsidRPr="00F738C4">
        <w:tab/>
        <w:t>OPPO</w:t>
      </w:r>
      <w:r w:rsidRPr="00F738C4">
        <w:tab/>
        <w:t>discussion</w:t>
      </w:r>
      <w:r w:rsidRPr="00F738C4">
        <w:tab/>
        <w:t>Rel-18</w:t>
      </w:r>
      <w:r w:rsidRPr="00F738C4">
        <w:tab/>
        <w:t>IoT_NTN_enh-Core</w:t>
      </w:r>
    </w:p>
    <w:p w14:paraId="6E4A6B8D" w14:textId="17E9A57D" w:rsidR="006A23B9" w:rsidRPr="00F738C4" w:rsidRDefault="006A23B9" w:rsidP="006A23B9">
      <w:pPr>
        <w:pStyle w:val="Doc-title"/>
      </w:pPr>
      <w:r w:rsidRPr="00F738C4">
        <w:t>R2-2304813</w:t>
      </w:r>
      <w:r w:rsidRPr="00F738C4">
        <w:tab/>
        <w:t>Discussion on HARQ mode for PUR</w:t>
      </w:r>
      <w:r w:rsidRPr="00F738C4">
        <w:tab/>
        <w:t>Huawei, Turkcell, HiSilicon</w:t>
      </w:r>
      <w:r w:rsidRPr="00F738C4">
        <w:tab/>
        <w:t>discussion</w:t>
      </w:r>
      <w:r w:rsidRPr="00F738C4">
        <w:tab/>
        <w:t>Rel-18</w:t>
      </w:r>
      <w:r w:rsidRPr="00F738C4">
        <w:tab/>
        <w:t>IoT_NTN_enh-Core</w:t>
      </w:r>
    </w:p>
    <w:p w14:paraId="380CE587" w14:textId="564FDD1C" w:rsidR="006A23B9" w:rsidRPr="00F738C4" w:rsidRDefault="006A23B9" w:rsidP="006A23B9">
      <w:pPr>
        <w:pStyle w:val="Doc-title"/>
      </w:pPr>
      <w:r w:rsidRPr="00F738C4">
        <w:t>R2-2304893</w:t>
      </w:r>
      <w:r w:rsidRPr="00F738C4">
        <w:tab/>
        <w:t>Discussion on the HARQ enhancements in IoT NTN</w:t>
      </w:r>
      <w:r w:rsidRPr="00F738C4">
        <w:tab/>
        <w:t>CATT</w:t>
      </w:r>
      <w:r w:rsidRPr="00F738C4">
        <w:tab/>
        <w:t>discussion</w:t>
      </w:r>
      <w:r w:rsidRPr="00F738C4">
        <w:tab/>
        <w:t>Rel-18</w:t>
      </w:r>
      <w:r w:rsidRPr="00F738C4">
        <w:tab/>
        <w:t>IoT_NTN_enh-Core</w:t>
      </w:r>
    </w:p>
    <w:p w14:paraId="61CE35B2" w14:textId="1C9E5A16" w:rsidR="006A23B9" w:rsidRPr="00F738C4" w:rsidRDefault="006A23B9" w:rsidP="006A23B9">
      <w:pPr>
        <w:pStyle w:val="Doc-title"/>
      </w:pPr>
      <w:r w:rsidRPr="00F738C4">
        <w:t>R2-2305168</w:t>
      </w:r>
      <w:r w:rsidRPr="00F738C4">
        <w:tab/>
        <w:t>Remaining Issues on Disabling HARQ feedback for IoT-NTN</w:t>
      </w:r>
      <w:r w:rsidRPr="00F738C4">
        <w:tab/>
        <w:t>Interdigital, Inc.</w:t>
      </w:r>
      <w:r w:rsidRPr="00F738C4">
        <w:tab/>
        <w:t>discussion</w:t>
      </w:r>
      <w:r w:rsidRPr="00F738C4">
        <w:tab/>
        <w:t>Rel-18</w:t>
      </w:r>
      <w:r w:rsidRPr="00F738C4">
        <w:tab/>
        <w:t>IoT_NTN_enh-Core</w:t>
      </w:r>
    </w:p>
    <w:p w14:paraId="3EEEDCB5" w14:textId="34A9587A" w:rsidR="006A23B9" w:rsidRPr="00F738C4" w:rsidRDefault="006A23B9" w:rsidP="006A23B9">
      <w:pPr>
        <w:pStyle w:val="Doc-title"/>
      </w:pPr>
      <w:r w:rsidRPr="00F738C4">
        <w:lastRenderedPageBreak/>
        <w:t>R2-2305200</w:t>
      </w:r>
      <w:r w:rsidRPr="00F738C4">
        <w:tab/>
        <w:t>UL HARQ process enhancement</w:t>
      </w:r>
      <w:r w:rsidRPr="00F738C4">
        <w:tab/>
        <w:t>Qualcomm Incorporated</w:t>
      </w:r>
      <w:r w:rsidRPr="00F738C4">
        <w:tab/>
        <w:t>discussion</w:t>
      </w:r>
      <w:r w:rsidRPr="00F738C4">
        <w:tab/>
        <w:t>Rel-18</w:t>
      </w:r>
      <w:r w:rsidRPr="00F738C4">
        <w:tab/>
        <w:t>IoT_NTN_enh-Core</w:t>
      </w:r>
    </w:p>
    <w:p w14:paraId="6C95ECEF" w14:textId="395B30A5" w:rsidR="006A23B9" w:rsidRPr="00F738C4" w:rsidRDefault="006A23B9" w:rsidP="006A23B9">
      <w:pPr>
        <w:pStyle w:val="Doc-title"/>
      </w:pPr>
      <w:r w:rsidRPr="00F738C4">
        <w:t>R2-2305609</w:t>
      </w:r>
      <w:r w:rsidRPr="00F738C4">
        <w:tab/>
        <w:t>Discussion on the HARQ enhancement for IoT-NTN</w:t>
      </w:r>
      <w:r w:rsidRPr="00F738C4">
        <w:tab/>
        <w:t>CMCC</w:t>
      </w:r>
      <w:r w:rsidRPr="00F738C4">
        <w:tab/>
        <w:t>discussion</w:t>
      </w:r>
      <w:r w:rsidRPr="00F738C4">
        <w:tab/>
        <w:t>Rel-18</w:t>
      </w:r>
      <w:r w:rsidRPr="00F738C4">
        <w:tab/>
        <w:t>IoT_NTN_enh-Core</w:t>
      </w:r>
    </w:p>
    <w:p w14:paraId="4EAF7D37" w14:textId="2549C108" w:rsidR="006A23B9" w:rsidRPr="00F738C4" w:rsidRDefault="006A23B9" w:rsidP="006A23B9">
      <w:pPr>
        <w:pStyle w:val="Doc-title"/>
      </w:pPr>
      <w:r w:rsidRPr="00F738C4">
        <w:t>R2-2305727</w:t>
      </w:r>
      <w:r w:rsidRPr="00F738C4">
        <w:tab/>
        <w:t>Discussion on HARQ enhancement</w:t>
      </w:r>
      <w:r w:rsidRPr="00F738C4">
        <w:tab/>
        <w:t>Xiaomi</w:t>
      </w:r>
      <w:r w:rsidRPr="00F738C4">
        <w:tab/>
        <w:t>discussion</w:t>
      </w:r>
      <w:r w:rsidRPr="00F738C4">
        <w:tab/>
        <w:t>Rel-18</w:t>
      </w:r>
    </w:p>
    <w:p w14:paraId="3D639281" w14:textId="777DEA56" w:rsidR="006A23B9" w:rsidRPr="00F738C4" w:rsidRDefault="006A23B9" w:rsidP="006A23B9">
      <w:pPr>
        <w:pStyle w:val="Doc-title"/>
      </w:pPr>
      <w:r w:rsidRPr="00F738C4">
        <w:t>R2-2305758</w:t>
      </w:r>
      <w:r w:rsidRPr="00F738C4">
        <w:tab/>
        <w:t>On HARQ enhancements for IoT NTN</w:t>
      </w:r>
      <w:r w:rsidRPr="00F738C4">
        <w:tab/>
        <w:t>Nokia, Nokia Shanghai Bell</w:t>
      </w:r>
      <w:r w:rsidRPr="00F738C4">
        <w:tab/>
        <w:t>discussion</w:t>
      </w:r>
      <w:r w:rsidRPr="00F738C4">
        <w:tab/>
        <w:t>Rel-18</w:t>
      </w:r>
      <w:r w:rsidRPr="00F738C4">
        <w:tab/>
        <w:t>IoT_NTN_enh-Core</w:t>
      </w:r>
    </w:p>
    <w:p w14:paraId="2FF82B71" w14:textId="33B0E9E3" w:rsidR="006A23B9" w:rsidRPr="00F738C4" w:rsidRDefault="006A23B9" w:rsidP="006A23B9">
      <w:pPr>
        <w:pStyle w:val="Doc-title"/>
      </w:pPr>
      <w:r w:rsidRPr="00F738C4">
        <w:t>R2-2305956</w:t>
      </w:r>
      <w:r w:rsidRPr="00F738C4">
        <w:tab/>
        <w:t>Further discussion on HARQ enhancements</w:t>
      </w:r>
      <w:r w:rsidRPr="00F738C4">
        <w:tab/>
        <w:t>ZTE Corporation, Sanechips</w:t>
      </w:r>
      <w:r w:rsidRPr="00F738C4">
        <w:tab/>
        <w:t>discussion</w:t>
      </w:r>
      <w:r w:rsidRPr="00F738C4">
        <w:tab/>
        <w:t>Rel-18</w:t>
      </w:r>
      <w:r w:rsidRPr="00F738C4">
        <w:tab/>
        <w:t>IoT_NTN_enh-Core</w:t>
      </w:r>
    </w:p>
    <w:p w14:paraId="5EA759F4" w14:textId="4A5F551E" w:rsidR="006A23B9" w:rsidRDefault="006A23B9" w:rsidP="006A23B9">
      <w:pPr>
        <w:pStyle w:val="Doc-title"/>
      </w:pPr>
      <w:r w:rsidRPr="00F738C4">
        <w:t>R2-2306264</w:t>
      </w:r>
      <w:r w:rsidRPr="00F738C4">
        <w:tab/>
        <w:t>R18 IoT NTN HARQ enhancements</w:t>
      </w:r>
      <w:r w:rsidRPr="00F738C4">
        <w:tab/>
        <w:t>Ericsson</w:t>
      </w:r>
      <w:r w:rsidRPr="00F738C4">
        <w:tab/>
        <w:t>discussion</w:t>
      </w:r>
      <w:r w:rsidRPr="00F738C4">
        <w:tab/>
        <w:t>Rel-18</w:t>
      </w:r>
      <w:r w:rsidRPr="00F738C4">
        <w:tab/>
        <w:t>IoT_NTN_enh-Core</w:t>
      </w:r>
    </w:p>
    <w:p w14:paraId="30640464" w14:textId="77777777" w:rsidR="00B74E0B" w:rsidRPr="00B74E0B" w:rsidRDefault="00B74E0B" w:rsidP="00B74E0B">
      <w:pPr>
        <w:pStyle w:val="Doc-text2"/>
      </w:pPr>
    </w:p>
    <w:p w14:paraId="5532BF8E" w14:textId="77777777" w:rsidR="006A23B9" w:rsidRPr="00F738C4" w:rsidRDefault="006A23B9" w:rsidP="006A23B9">
      <w:pPr>
        <w:pStyle w:val="Heading4"/>
      </w:pPr>
      <w:bookmarkStart w:id="358" w:name="_Toc142643989"/>
      <w:r w:rsidRPr="00F738C4">
        <w:t>7.6.2.2</w:t>
      </w:r>
      <w:r w:rsidRPr="00F738C4">
        <w:tab/>
        <w:t>GNSS operation enhancements</w:t>
      </w:r>
      <w:bookmarkEnd w:id="358"/>
    </w:p>
    <w:p w14:paraId="16EB833B" w14:textId="20FDB8C7" w:rsidR="006A23B9" w:rsidRPr="00F738C4" w:rsidRDefault="006A23B9" w:rsidP="006A23B9">
      <w:pPr>
        <w:pStyle w:val="Doc-title"/>
      </w:pPr>
      <w:r w:rsidRPr="00F738C4">
        <w:t>R2-2304732</w:t>
      </w:r>
      <w:r w:rsidRPr="00F738C4">
        <w:tab/>
        <w:t>GNSS Operation Enhancements in IoT-NTN</w:t>
      </w:r>
      <w:r w:rsidRPr="00F738C4">
        <w:tab/>
        <w:t>MediaTek Inc.</w:t>
      </w:r>
      <w:r w:rsidRPr="00F738C4">
        <w:tab/>
        <w:t>discussion</w:t>
      </w:r>
    </w:p>
    <w:p w14:paraId="64161D56" w14:textId="3001F405" w:rsidR="006A23B9" w:rsidRPr="00F738C4" w:rsidRDefault="006A23B9" w:rsidP="006A23B9">
      <w:pPr>
        <w:pStyle w:val="Doc-title"/>
      </w:pPr>
      <w:r w:rsidRPr="00F738C4">
        <w:t>R2-2304751</w:t>
      </w:r>
      <w:r w:rsidRPr="00F738C4">
        <w:tab/>
        <w:t>Discussion on GNSS operation for IoT NTN</w:t>
      </w:r>
      <w:r w:rsidRPr="00F738C4">
        <w:tab/>
        <w:t>OPPO</w:t>
      </w:r>
      <w:r w:rsidRPr="00F738C4">
        <w:tab/>
        <w:t>discussion</w:t>
      </w:r>
      <w:r w:rsidRPr="00F738C4">
        <w:tab/>
        <w:t>Rel-18</w:t>
      </w:r>
      <w:r w:rsidRPr="00F738C4">
        <w:tab/>
        <w:t>IoT_NTN_enh-Core</w:t>
      </w:r>
    </w:p>
    <w:p w14:paraId="3F706135" w14:textId="683F921C" w:rsidR="006A23B9" w:rsidRPr="00F738C4" w:rsidRDefault="006A23B9" w:rsidP="006A23B9">
      <w:pPr>
        <w:pStyle w:val="Doc-title"/>
      </w:pPr>
      <w:r w:rsidRPr="00F738C4">
        <w:t>R2-2304814</w:t>
      </w:r>
      <w:r w:rsidRPr="00F738C4">
        <w:tab/>
        <w:t>Discussion on GNSS operation enhancements</w:t>
      </w:r>
      <w:r w:rsidRPr="00F738C4">
        <w:tab/>
        <w:t>Huawei, Turkcell, HiSilicon</w:t>
      </w:r>
      <w:r w:rsidRPr="00F738C4">
        <w:tab/>
        <w:t>discussion</w:t>
      </w:r>
      <w:r w:rsidRPr="00F738C4">
        <w:tab/>
        <w:t>Rel-18</w:t>
      </w:r>
      <w:r w:rsidRPr="00F738C4">
        <w:tab/>
        <w:t>IoT_NTN_enh-Core</w:t>
      </w:r>
    </w:p>
    <w:p w14:paraId="554DF67C" w14:textId="6E8EF034" w:rsidR="006A23B9" w:rsidRPr="00F738C4" w:rsidRDefault="006A23B9" w:rsidP="006A23B9">
      <w:pPr>
        <w:pStyle w:val="Doc-title"/>
      </w:pPr>
      <w:r w:rsidRPr="00F738C4">
        <w:t>R2-2304894</w:t>
      </w:r>
      <w:r w:rsidRPr="00F738C4">
        <w:tab/>
        <w:t>Discussion on GNSS operation in connected mode</w:t>
      </w:r>
      <w:r w:rsidRPr="00F738C4">
        <w:tab/>
        <w:t>CATT</w:t>
      </w:r>
      <w:r w:rsidRPr="00F738C4">
        <w:tab/>
        <w:t>discussion</w:t>
      </w:r>
      <w:r w:rsidRPr="00F738C4">
        <w:tab/>
        <w:t>Rel-18</w:t>
      </w:r>
      <w:r w:rsidRPr="00F738C4">
        <w:tab/>
        <w:t>IoT_NTN_enh-Core</w:t>
      </w:r>
    </w:p>
    <w:p w14:paraId="2AF5D0C9" w14:textId="373FED78" w:rsidR="006A23B9" w:rsidRPr="00F738C4" w:rsidRDefault="006A23B9" w:rsidP="006A23B9">
      <w:pPr>
        <w:pStyle w:val="Doc-title"/>
      </w:pPr>
      <w:r w:rsidRPr="00F738C4">
        <w:t>R2-2305151</w:t>
      </w:r>
      <w:r w:rsidRPr="00F738C4">
        <w:tab/>
        <w:t>GNSS fix in connected mode</w:t>
      </w:r>
      <w:r w:rsidRPr="00F738C4">
        <w:tab/>
        <w:t>NEC</w:t>
      </w:r>
      <w:r w:rsidRPr="00F738C4">
        <w:tab/>
        <w:t>discussion</w:t>
      </w:r>
      <w:r w:rsidRPr="00F738C4">
        <w:tab/>
        <w:t>Rel-18</w:t>
      </w:r>
      <w:r w:rsidRPr="00F738C4">
        <w:tab/>
        <w:t>IoT_NTN_enh-Core</w:t>
      </w:r>
    </w:p>
    <w:p w14:paraId="33576B6A" w14:textId="31D8E843" w:rsidR="006A23B9" w:rsidRPr="00F738C4" w:rsidRDefault="006A23B9" w:rsidP="006A23B9">
      <w:pPr>
        <w:pStyle w:val="Doc-title"/>
      </w:pPr>
      <w:r w:rsidRPr="00F738C4">
        <w:t>R2-2305169</w:t>
      </w:r>
      <w:r w:rsidRPr="00F738C4">
        <w:tab/>
        <w:t>GNSS acquisition and reporting for IoT NTN</w:t>
      </w:r>
      <w:r w:rsidRPr="00F738C4">
        <w:tab/>
        <w:t>Interdigital, Inc.</w:t>
      </w:r>
      <w:r w:rsidRPr="00F738C4">
        <w:tab/>
        <w:t>discussion</w:t>
      </w:r>
      <w:r w:rsidRPr="00F738C4">
        <w:tab/>
        <w:t>Rel-18</w:t>
      </w:r>
      <w:r w:rsidRPr="00F738C4">
        <w:tab/>
        <w:t>IoT_NTN_enh-Core</w:t>
      </w:r>
    </w:p>
    <w:p w14:paraId="3BC0846B" w14:textId="226A1BEF" w:rsidR="006A23B9" w:rsidRPr="00F738C4" w:rsidRDefault="006A23B9" w:rsidP="006A23B9">
      <w:pPr>
        <w:pStyle w:val="Doc-title"/>
      </w:pPr>
      <w:r w:rsidRPr="00F738C4">
        <w:t>R2-2305203</w:t>
      </w:r>
      <w:r w:rsidRPr="00F738C4">
        <w:tab/>
        <w:t>GNSS fix in RRC_CONNECTED</w:t>
      </w:r>
      <w:r w:rsidRPr="00F738C4">
        <w:tab/>
        <w:t>Qualcomm Incorporated</w:t>
      </w:r>
      <w:r w:rsidRPr="00F738C4">
        <w:tab/>
        <w:t>discussion</w:t>
      </w:r>
      <w:r w:rsidRPr="00F738C4">
        <w:tab/>
        <w:t>Rel-18</w:t>
      </w:r>
      <w:r w:rsidRPr="00F738C4">
        <w:tab/>
        <w:t>IoT_NTN_enh-Core</w:t>
      </w:r>
    </w:p>
    <w:p w14:paraId="63A4DE93" w14:textId="173558F7" w:rsidR="006A23B9" w:rsidRPr="00F738C4" w:rsidRDefault="006A23B9" w:rsidP="006A23B9">
      <w:pPr>
        <w:pStyle w:val="Doc-title"/>
      </w:pPr>
      <w:r w:rsidRPr="00F738C4">
        <w:t>R2-2305610</w:t>
      </w:r>
      <w:r w:rsidRPr="00F738C4">
        <w:tab/>
        <w:t>Discussion on GNSS enhancement for IoT-NTN</w:t>
      </w:r>
      <w:r w:rsidRPr="00F738C4">
        <w:tab/>
        <w:t>CMCC</w:t>
      </w:r>
      <w:r w:rsidRPr="00F738C4">
        <w:tab/>
        <w:t>discussion</w:t>
      </w:r>
      <w:r w:rsidRPr="00F738C4">
        <w:tab/>
        <w:t>Rel-18</w:t>
      </w:r>
      <w:r w:rsidRPr="00F738C4">
        <w:tab/>
        <w:t>IoT_NTN_enh-Core</w:t>
      </w:r>
    </w:p>
    <w:p w14:paraId="46FBA836" w14:textId="619176D1" w:rsidR="006A23B9" w:rsidRPr="00F738C4" w:rsidRDefault="006A23B9" w:rsidP="006A23B9">
      <w:pPr>
        <w:pStyle w:val="Doc-title"/>
      </w:pPr>
      <w:r w:rsidRPr="00F738C4">
        <w:t>R2-2305711</w:t>
      </w:r>
      <w:r w:rsidRPr="00F738C4">
        <w:tab/>
        <w:t>Further considerations on GNSS operations in RRC_CONNECTED for IoT NTN</w:t>
      </w:r>
      <w:r w:rsidRPr="00F738C4">
        <w:tab/>
        <w:t>Lenovo</w:t>
      </w:r>
      <w:r w:rsidRPr="00F738C4">
        <w:tab/>
        <w:t>discussion</w:t>
      </w:r>
      <w:r w:rsidRPr="00F738C4">
        <w:tab/>
        <w:t>Rel-18</w:t>
      </w:r>
    </w:p>
    <w:p w14:paraId="3F70EE4B" w14:textId="70DEAA08" w:rsidR="006A23B9" w:rsidRPr="00F738C4" w:rsidRDefault="006A23B9" w:rsidP="006A23B9">
      <w:pPr>
        <w:pStyle w:val="Doc-title"/>
      </w:pPr>
      <w:r w:rsidRPr="00F738C4">
        <w:t>R2-2305726</w:t>
      </w:r>
      <w:r w:rsidRPr="00F738C4">
        <w:tab/>
        <w:t>Discussion on GNSS operation enhancement</w:t>
      </w:r>
      <w:r w:rsidRPr="00F738C4">
        <w:tab/>
        <w:t>Xiaomi</w:t>
      </w:r>
      <w:r w:rsidRPr="00F738C4">
        <w:tab/>
        <w:t>discussion</w:t>
      </w:r>
      <w:r w:rsidRPr="00F738C4">
        <w:tab/>
        <w:t>Rel-18</w:t>
      </w:r>
    </w:p>
    <w:p w14:paraId="6A728271" w14:textId="4AC07D2E" w:rsidR="006A23B9" w:rsidRPr="00F738C4" w:rsidRDefault="006A23B9" w:rsidP="006A23B9">
      <w:pPr>
        <w:pStyle w:val="Doc-title"/>
      </w:pPr>
      <w:r w:rsidRPr="00F738C4">
        <w:t>R2-2305759</w:t>
      </w:r>
      <w:r w:rsidRPr="00F738C4">
        <w:tab/>
        <w:t>GNSS operation enhancements for IoT NTN</w:t>
      </w:r>
      <w:r w:rsidRPr="00F738C4">
        <w:tab/>
        <w:t>Nokia, Nokia Shanghai Bell</w:t>
      </w:r>
      <w:r w:rsidRPr="00F738C4">
        <w:tab/>
        <w:t>discussion</w:t>
      </w:r>
      <w:r w:rsidRPr="00F738C4">
        <w:tab/>
        <w:t>Rel-18</w:t>
      </w:r>
      <w:r w:rsidRPr="00F738C4">
        <w:tab/>
        <w:t>IoT_NTN_enh-Core</w:t>
      </w:r>
    </w:p>
    <w:p w14:paraId="46032907" w14:textId="13E98E41" w:rsidR="006A23B9" w:rsidRPr="00F738C4" w:rsidRDefault="006A23B9" w:rsidP="006A23B9">
      <w:pPr>
        <w:pStyle w:val="Doc-title"/>
      </w:pPr>
      <w:r w:rsidRPr="00F738C4">
        <w:t>R2-2305894</w:t>
      </w:r>
      <w:r w:rsidRPr="00F738C4">
        <w:tab/>
        <w:t>Issues for the GNSS Validity Reporting</w:t>
      </w:r>
      <w:r w:rsidRPr="00F738C4">
        <w:tab/>
        <w:t>Google Inc.</w:t>
      </w:r>
      <w:r w:rsidRPr="00F738C4">
        <w:tab/>
        <w:t>discussion</w:t>
      </w:r>
    </w:p>
    <w:p w14:paraId="0249D4AD" w14:textId="62E30EB3" w:rsidR="006A23B9" w:rsidRPr="00F738C4" w:rsidRDefault="006A23B9" w:rsidP="006A23B9">
      <w:pPr>
        <w:pStyle w:val="Doc-title"/>
      </w:pPr>
      <w:r w:rsidRPr="00F738C4">
        <w:t>R2-2305957</w:t>
      </w:r>
      <w:r w:rsidRPr="00F738C4">
        <w:tab/>
        <w:t>Further discussion on GNSS reacquisition</w:t>
      </w:r>
      <w:r w:rsidRPr="00F738C4">
        <w:tab/>
        <w:t>ZTE Corporation, Sanechips</w:t>
      </w:r>
      <w:r w:rsidRPr="00F738C4">
        <w:tab/>
        <w:t>discussion</w:t>
      </w:r>
      <w:r w:rsidRPr="00F738C4">
        <w:tab/>
        <w:t>Rel-18</w:t>
      </w:r>
      <w:r w:rsidRPr="00F738C4">
        <w:tab/>
        <w:t>IoT_NTN_enh-Core</w:t>
      </w:r>
      <w:r w:rsidRPr="00F738C4">
        <w:tab/>
        <w:t>R2-2302820</w:t>
      </w:r>
    </w:p>
    <w:p w14:paraId="6570B03C" w14:textId="58F88D5F" w:rsidR="006A23B9" w:rsidRPr="00F738C4" w:rsidRDefault="006A23B9" w:rsidP="006A23B9">
      <w:pPr>
        <w:pStyle w:val="Doc-title"/>
      </w:pPr>
      <w:r w:rsidRPr="00F738C4">
        <w:t>R2-2305992</w:t>
      </w:r>
      <w:r w:rsidRPr="00F738C4">
        <w:tab/>
        <w:t>GNSS operation enhancements</w:t>
      </w:r>
      <w:r w:rsidRPr="00F738C4">
        <w:tab/>
        <w:t>SHARP Corporation</w:t>
      </w:r>
      <w:r w:rsidRPr="00F738C4">
        <w:tab/>
        <w:t>discussion</w:t>
      </w:r>
    </w:p>
    <w:p w14:paraId="2F25E144" w14:textId="3EDE0E65" w:rsidR="006A23B9" w:rsidRPr="00F738C4" w:rsidRDefault="006A23B9" w:rsidP="006A23B9">
      <w:pPr>
        <w:pStyle w:val="Doc-title"/>
      </w:pPr>
      <w:r w:rsidRPr="00F738C4">
        <w:t>R2-2306166</w:t>
      </w:r>
      <w:r w:rsidRPr="00F738C4">
        <w:tab/>
        <w:t>Improved GNSS Operation</w:t>
      </w:r>
      <w:r w:rsidRPr="00F738C4">
        <w:tab/>
        <w:t>Apple</w:t>
      </w:r>
      <w:r w:rsidRPr="00F738C4">
        <w:tab/>
        <w:t>discussion</w:t>
      </w:r>
      <w:r w:rsidRPr="00F738C4">
        <w:tab/>
        <w:t>Rel-18</w:t>
      </w:r>
      <w:r w:rsidRPr="00F738C4">
        <w:tab/>
        <w:t>IoT_NTN_enh</w:t>
      </w:r>
    </w:p>
    <w:p w14:paraId="5B3FB4A9" w14:textId="36ADDA42" w:rsidR="006A23B9" w:rsidRPr="00F738C4" w:rsidRDefault="006A23B9" w:rsidP="006A23B9">
      <w:pPr>
        <w:pStyle w:val="Doc-title"/>
      </w:pPr>
      <w:r w:rsidRPr="00F738C4">
        <w:t>R2-2306263</w:t>
      </w:r>
      <w:r w:rsidRPr="00F738C4">
        <w:tab/>
        <w:t>R18 IoT NTN GNSS operation enhancements</w:t>
      </w:r>
      <w:r w:rsidRPr="00F738C4">
        <w:tab/>
        <w:t>Ericsson</w:t>
      </w:r>
      <w:r w:rsidRPr="00F738C4">
        <w:tab/>
        <w:t>discussion</w:t>
      </w:r>
      <w:r w:rsidRPr="00F738C4">
        <w:tab/>
        <w:t>Rel-18</w:t>
      </w:r>
      <w:r w:rsidRPr="00F738C4">
        <w:tab/>
        <w:t>IoT_NTN_enh-Core</w:t>
      </w:r>
    </w:p>
    <w:p w14:paraId="360291C2" w14:textId="60B8E4ED" w:rsidR="006A23B9" w:rsidRPr="00F738C4" w:rsidRDefault="006A23B9" w:rsidP="006A23B9">
      <w:pPr>
        <w:pStyle w:val="Doc-title"/>
      </w:pPr>
      <w:r w:rsidRPr="00F738C4">
        <w:t>R2-2306485</w:t>
      </w:r>
      <w:r w:rsidRPr="00F738C4">
        <w:tab/>
        <w:t>On improved GNSS operation for IoT NTN</w:t>
      </w:r>
      <w:r w:rsidRPr="00F738C4">
        <w:tab/>
        <w:t>Samsung Suzhou</w:t>
      </w:r>
      <w:r w:rsidRPr="00F738C4">
        <w:tab/>
        <w:t>discussion</w:t>
      </w:r>
      <w:r w:rsidRPr="00F738C4">
        <w:tab/>
        <w:t>Rel-18</w:t>
      </w:r>
      <w:r w:rsidRPr="00F738C4">
        <w:tab/>
        <w:t>IoT_NTN_enh</w:t>
      </w:r>
    </w:p>
    <w:p w14:paraId="1B9E9B91" w14:textId="77777777" w:rsidR="006A23B9" w:rsidRPr="00F738C4" w:rsidRDefault="006A23B9" w:rsidP="006A23B9">
      <w:pPr>
        <w:pStyle w:val="Doc-text2"/>
      </w:pPr>
    </w:p>
    <w:p w14:paraId="2EC2C638" w14:textId="77777777" w:rsidR="006A23B9" w:rsidRPr="00F738C4" w:rsidRDefault="006A23B9" w:rsidP="006A23B9">
      <w:pPr>
        <w:pStyle w:val="Doc-text2"/>
      </w:pPr>
    </w:p>
    <w:p w14:paraId="013B2332" w14:textId="77777777" w:rsidR="006A23B9" w:rsidRPr="00F738C4" w:rsidRDefault="006A23B9" w:rsidP="006A23B9">
      <w:pPr>
        <w:pStyle w:val="EmailDiscussion"/>
        <w:overflowPunct/>
        <w:autoSpaceDE/>
        <w:autoSpaceDN/>
        <w:adjustRightInd/>
        <w:ind w:left="1619" w:hanging="360"/>
        <w:textAlignment w:val="auto"/>
        <w:rPr>
          <w:lang w:val="en-US" w:eastAsia="en-US"/>
        </w:rPr>
      </w:pPr>
      <w:r w:rsidRPr="00F738C4">
        <w:rPr>
          <w:lang w:val="en-US" w:eastAsia="en-US"/>
        </w:rPr>
        <w:t>[AT122][101][IoT NTN] GNSS operation enhancements (Apple)</w:t>
      </w:r>
    </w:p>
    <w:p w14:paraId="54C1E844" w14:textId="77777777" w:rsidR="006A23B9" w:rsidRPr="00F738C4" w:rsidRDefault="006A23B9" w:rsidP="006A23B9">
      <w:pPr>
        <w:shd w:val="clear" w:color="auto" w:fill="FFFFFF"/>
        <w:spacing w:before="0"/>
        <w:ind w:left="1620"/>
        <w:rPr>
          <w:rFonts w:cs="Arial"/>
          <w:color w:val="000000"/>
          <w:lang w:val="en-US" w:eastAsia="en-US"/>
        </w:rPr>
      </w:pPr>
      <w:r w:rsidRPr="00F738C4">
        <w:rPr>
          <w:rFonts w:cs="Arial"/>
          <w:color w:val="000000"/>
          <w:lang w:val="en-US" w:eastAsia="en-US"/>
        </w:rPr>
        <w:t>Initial scope: Discuss the proposals in the submitted contributions in AI 7.6.2.2 </w:t>
      </w:r>
    </w:p>
    <w:p w14:paraId="2DF84DE6" w14:textId="77777777" w:rsidR="006A23B9" w:rsidRPr="00F738C4" w:rsidRDefault="006A23B9" w:rsidP="006A23B9">
      <w:pPr>
        <w:shd w:val="clear" w:color="auto" w:fill="FFFFFF"/>
        <w:spacing w:before="0"/>
        <w:ind w:left="1620"/>
        <w:rPr>
          <w:rFonts w:cs="Arial"/>
          <w:color w:val="000000"/>
          <w:lang w:val="en-US" w:eastAsia="en-US"/>
        </w:rPr>
      </w:pPr>
      <w:r w:rsidRPr="00F738C4">
        <w:rPr>
          <w:rFonts w:cs="Arial"/>
          <w:color w:val="000000"/>
          <w:lang w:val="en-US" w:eastAsia="en-US"/>
        </w:rPr>
        <w:t>Initial intended outcome: Summary of the offline discussion with e.g.:</w:t>
      </w:r>
    </w:p>
    <w:p w14:paraId="29D143A7" w14:textId="77777777" w:rsidR="006A23B9" w:rsidRPr="00F738C4" w:rsidRDefault="006A23B9" w:rsidP="006A23B9">
      <w:pPr>
        <w:pStyle w:val="EmailDiscussion2"/>
        <w:numPr>
          <w:ilvl w:val="0"/>
          <w:numId w:val="22"/>
        </w:numPr>
        <w:overflowPunct/>
        <w:autoSpaceDE/>
        <w:autoSpaceDN/>
        <w:adjustRightInd/>
        <w:textAlignment w:val="auto"/>
        <w:rPr>
          <w:color w:val="000000" w:themeColor="text1"/>
        </w:rPr>
      </w:pPr>
      <w:r w:rsidRPr="00F738C4">
        <w:rPr>
          <w:color w:val="000000" w:themeColor="text1"/>
        </w:rPr>
        <w:t>List of proposals for agreement (if any)</w:t>
      </w:r>
    </w:p>
    <w:p w14:paraId="5C1D2200" w14:textId="77777777" w:rsidR="006A23B9" w:rsidRPr="00F738C4" w:rsidRDefault="006A23B9" w:rsidP="006A23B9">
      <w:pPr>
        <w:pStyle w:val="EmailDiscussion2"/>
        <w:numPr>
          <w:ilvl w:val="0"/>
          <w:numId w:val="22"/>
        </w:numPr>
        <w:overflowPunct/>
        <w:autoSpaceDE/>
        <w:autoSpaceDN/>
        <w:adjustRightInd/>
        <w:textAlignment w:val="auto"/>
        <w:rPr>
          <w:color w:val="000000" w:themeColor="text1"/>
        </w:rPr>
      </w:pPr>
      <w:r w:rsidRPr="00F738C4">
        <w:rPr>
          <w:color w:val="000000" w:themeColor="text1"/>
        </w:rPr>
        <w:t>List of proposals that require online discussions</w:t>
      </w:r>
    </w:p>
    <w:p w14:paraId="64AE4D03" w14:textId="77777777" w:rsidR="006A23B9" w:rsidRPr="00F738C4" w:rsidRDefault="006A23B9" w:rsidP="006A23B9">
      <w:pPr>
        <w:pStyle w:val="EmailDiscussion2"/>
        <w:numPr>
          <w:ilvl w:val="0"/>
          <w:numId w:val="22"/>
        </w:numPr>
        <w:overflowPunct/>
        <w:autoSpaceDE/>
        <w:autoSpaceDN/>
        <w:adjustRightInd/>
        <w:textAlignment w:val="auto"/>
        <w:rPr>
          <w:color w:val="000000" w:themeColor="text1"/>
        </w:rPr>
      </w:pPr>
      <w:r w:rsidRPr="00F738C4">
        <w:rPr>
          <w:color w:val="000000" w:themeColor="text1"/>
        </w:rPr>
        <w:t>List of proposals that should not be pursued (if any)</w:t>
      </w:r>
    </w:p>
    <w:p w14:paraId="0DCD6554" w14:textId="77777777" w:rsidR="006A23B9" w:rsidRPr="00F738C4" w:rsidRDefault="006A23B9" w:rsidP="006A23B9">
      <w:pPr>
        <w:shd w:val="clear" w:color="auto" w:fill="FFFFFF"/>
        <w:spacing w:before="0"/>
        <w:ind w:left="1620"/>
        <w:rPr>
          <w:rFonts w:cs="Arial"/>
          <w:color w:val="000000"/>
          <w:lang w:val="en-US" w:eastAsia="en-US"/>
        </w:rPr>
      </w:pPr>
      <w:r w:rsidRPr="00F738C4">
        <w:rPr>
          <w:rFonts w:cs="Arial"/>
          <w:color w:val="000000"/>
          <w:lang w:val="en-US" w:eastAsia="en-US"/>
        </w:rPr>
        <w:t>Deadline for companies' feedback: Wednesday 2023-04-24 08:00</w:t>
      </w:r>
    </w:p>
    <w:p w14:paraId="1BB4F6F3" w14:textId="77777777" w:rsidR="006A23B9" w:rsidRPr="00F738C4" w:rsidRDefault="006A23B9" w:rsidP="006A23B9">
      <w:pPr>
        <w:shd w:val="clear" w:color="auto" w:fill="FFFFFF"/>
        <w:spacing w:before="0"/>
        <w:ind w:left="1620"/>
        <w:rPr>
          <w:rFonts w:cs="Arial"/>
          <w:color w:val="000000"/>
          <w:lang w:val="en-US" w:eastAsia="en-US"/>
        </w:rPr>
      </w:pPr>
      <w:r w:rsidRPr="00F738C4">
        <w:rPr>
          <w:rFonts w:cs="Arial"/>
          <w:color w:val="000000"/>
          <w:lang w:val="en-US" w:eastAsia="en-US"/>
        </w:rPr>
        <w:t xml:space="preserve">Deadline for rapporteur’s summary (in R2-2306641): Wednesday 2023-04-24 14:00 </w:t>
      </w:r>
    </w:p>
    <w:p w14:paraId="08727AEF" w14:textId="77777777" w:rsidR="006A23B9" w:rsidRPr="00F738C4" w:rsidRDefault="006A23B9" w:rsidP="006A23B9">
      <w:pPr>
        <w:pStyle w:val="Doc-text2"/>
      </w:pPr>
    </w:p>
    <w:p w14:paraId="2AE2CE36" w14:textId="77777777" w:rsidR="006A23B9" w:rsidRPr="00F738C4" w:rsidRDefault="006A23B9" w:rsidP="006A23B9">
      <w:pPr>
        <w:pStyle w:val="Doc-text2"/>
      </w:pPr>
    </w:p>
    <w:p w14:paraId="5A0DA79C" w14:textId="3A797708" w:rsidR="006A23B9" w:rsidRPr="00F738C4" w:rsidRDefault="006A23B9" w:rsidP="006A23B9">
      <w:pPr>
        <w:pStyle w:val="Doc-title"/>
      </w:pPr>
      <w:r w:rsidRPr="00F738C4">
        <w:t>R2-2306641</w:t>
      </w:r>
      <w:r w:rsidRPr="00F738C4">
        <w:tab/>
        <w:t>[offline-101] GNSS operation enhancements</w:t>
      </w:r>
      <w:r w:rsidRPr="00F738C4">
        <w:tab/>
        <w:t>Apple</w:t>
      </w:r>
      <w:r w:rsidRPr="00F738C4">
        <w:tab/>
        <w:t>discussion</w:t>
      </w:r>
      <w:r w:rsidRPr="00F738C4">
        <w:tab/>
        <w:t>Rel-18</w:t>
      </w:r>
      <w:r w:rsidRPr="00F738C4">
        <w:tab/>
        <w:t>IoT_NTN_enh-Core</w:t>
      </w:r>
    </w:p>
    <w:p w14:paraId="58E3FC23" w14:textId="77777777" w:rsidR="006A23B9" w:rsidRPr="00F738C4" w:rsidRDefault="006A23B9" w:rsidP="006A23B9">
      <w:pPr>
        <w:pStyle w:val="Comments"/>
      </w:pPr>
      <w:r w:rsidRPr="00F738C4">
        <w:lastRenderedPageBreak/>
        <w:t>Easy agreements:</w:t>
      </w:r>
    </w:p>
    <w:p w14:paraId="3D4CBD35" w14:textId="77777777" w:rsidR="006A23B9" w:rsidRPr="00F738C4" w:rsidRDefault="006A23B9" w:rsidP="006A23B9">
      <w:pPr>
        <w:pStyle w:val="Comments"/>
      </w:pPr>
      <w:r w:rsidRPr="00F738C4">
        <w:t>Proposal 2: (16/16) Confirm the working assumption that GNSS validity duration UE reports is the remaining validity duration.</w:t>
      </w:r>
    </w:p>
    <w:p w14:paraId="440362B6"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50EEAC65" w14:textId="77777777" w:rsidR="006A23B9" w:rsidRPr="00F738C4" w:rsidRDefault="006A23B9" w:rsidP="006A23B9">
      <w:pPr>
        <w:pStyle w:val="Comments"/>
      </w:pPr>
      <w:r w:rsidRPr="00F738C4">
        <w:t>Proposal 4: (13/16 preferred, 0 unacceptable) Agree that UE triggers GNSS measurement reporting every time upon completing the GNSS fix operation.</w:t>
      </w:r>
    </w:p>
    <w:p w14:paraId="6F587515"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2F909107" w14:textId="77777777" w:rsidR="006A23B9" w:rsidRPr="00F738C4" w:rsidRDefault="006A23B9" w:rsidP="006A23B9">
      <w:pPr>
        <w:pStyle w:val="Comments"/>
      </w:pPr>
      <w:r w:rsidRPr="00F738C4">
        <w:t>Proposal 7: (14/16) When network triggers GNSS measurement initiation is up to network implementation.</w:t>
      </w:r>
    </w:p>
    <w:p w14:paraId="581890AF"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41736CEE" w14:textId="77777777" w:rsidR="006A23B9" w:rsidRPr="00F738C4" w:rsidRDefault="006A23B9" w:rsidP="006A23B9">
      <w:pPr>
        <w:pStyle w:val="Comments"/>
      </w:pPr>
      <w:r w:rsidRPr="00F738C4">
        <w:t>Proposal 8: (15/16) Agree that UE re-starts the validity duration timer upon successful GNSS measurement.</w:t>
      </w:r>
    </w:p>
    <w:p w14:paraId="0426BAC2" w14:textId="77777777" w:rsidR="006A23B9" w:rsidRPr="00F738C4" w:rsidRDefault="006A23B9" w:rsidP="006A23B9">
      <w:pPr>
        <w:pStyle w:val="Doc-text2"/>
      </w:pPr>
      <w:r w:rsidRPr="00F738C4">
        <w:t>-</w:t>
      </w:r>
      <w:r w:rsidRPr="00F738C4">
        <w:tab/>
        <w:t>OPPO thinks this could be start or restart</w:t>
      </w:r>
    </w:p>
    <w:p w14:paraId="5CD76537" w14:textId="77777777" w:rsidR="006A23B9" w:rsidRPr="00F738C4" w:rsidRDefault="006A23B9" w:rsidP="006A23B9">
      <w:pPr>
        <w:pStyle w:val="Doc-text2"/>
      </w:pPr>
      <w:r w:rsidRPr="00F738C4">
        <w:t>-</w:t>
      </w:r>
      <w:r w:rsidRPr="00F738C4">
        <w:tab/>
        <w:t>Nokia this would result in different timer lengths at the UE and the NW side so the UE should start the timer at the time the message is generated to be sent to the NW</w:t>
      </w:r>
    </w:p>
    <w:p w14:paraId="4E52C66C" w14:textId="77777777" w:rsidR="006A23B9" w:rsidRPr="00F738C4" w:rsidRDefault="006A23B9" w:rsidP="006A23B9">
      <w:pPr>
        <w:pStyle w:val="Doc-text2"/>
      </w:pPr>
      <w:r w:rsidRPr="00F738C4">
        <w:t>-</w:t>
      </w:r>
      <w:r w:rsidRPr="00F738C4">
        <w:tab/>
        <w:t>IDC wonders about the difference due to the minimum granularity of 10s. MTK thinks that if we want to change we also need to change the granularity</w:t>
      </w:r>
    </w:p>
    <w:p w14:paraId="5892F619" w14:textId="77777777" w:rsidR="006A23B9" w:rsidRPr="00F738C4" w:rsidRDefault="006A23B9" w:rsidP="006A23B9">
      <w:pPr>
        <w:pStyle w:val="Doc-text2"/>
      </w:pPr>
      <w:r w:rsidRPr="00F738C4">
        <w:t>-</w:t>
      </w:r>
      <w:r w:rsidRPr="00F738C4">
        <w:tab/>
        <w:t>Nokia agrees the granularity would have to be changed</w:t>
      </w:r>
    </w:p>
    <w:p w14:paraId="18F80742" w14:textId="77777777" w:rsidR="006A23B9" w:rsidRPr="00F738C4" w:rsidRDefault="006A23B9" w:rsidP="006A23B9">
      <w:pPr>
        <w:pStyle w:val="Doc-text2"/>
      </w:pPr>
      <w:r w:rsidRPr="00F738C4">
        <w:t>-</w:t>
      </w:r>
      <w:r w:rsidRPr="00F738C4">
        <w:tab/>
        <w:t>Samsung thinks this is not a real timer so there is no need to be more precise. MTK agrees and thinks there is no need to change the granularity. QC agrees and thinks that even if we change we cannot guarantee exact timings at the UE and the NW</w:t>
      </w:r>
    </w:p>
    <w:p w14:paraId="7E3B3136" w14:textId="77777777" w:rsidR="006A23B9" w:rsidRPr="00F738C4" w:rsidRDefault="006A23B9" w:rsidP="006A23B9">
      <w:pPr>
        <w:pStyle w:val="Doc-text2"/>
      </w:pPr>
      <w:r w:rsidRPr="00F738C4">
        <w:t>-</w:t>
      </w:r>
      <w:r w:rsidRPr="00F738C4">
        <w:tab/>
        <w:t>Ericsson thinks we can avoid the term timer</w:t>
      </w:r>
    </w:p>
    <w:p w14:paraId="3FDBD456" w14:textId="77777777" w:rsidR="006A23B9" w:rsidRPr="00F738C4" w:rsidRDefault="006A23B9" w:rsidP="006A23B9">
      <w:pPr>
        <w:pStyle w:val="Doc-text2"/>
      </w:pPr>
      <w:r w:rsidRPr="00F738C4">
        <w:t>-</w:t>
      </w:r>
      <w:r w:rsidRPr="00F738C4">
        <w:tab/>
        <w:t>ZTE thinks the situation in R18 is different than in R17 and think we should keep the UE and NW aligned.</w:t>
      </w:r>
    </w:p>
    <w:p w14:paraId="6F6DBA7C" w14:textId="77777777" w:rsidR="006A23B9" w:rsidRPr="00F738C4" w:rsidRDefault="006A23B9" w:rsidP="006A23B9">
      <w:pPr>
        <w:pStyle w:val="Doc-text2"/>
      </w:pPr>
      <w:r w:rsidRPr="00F738C4">
        <w:t>-</w:t>
      </w:r>
      <w:r w:rsidRPr="00F738C4">
        <w:tab/>
        <w:t>HW thinks we could go for “the UE regains the valid GNSS position upon successful GNSS measurement”</w:t>
      </w:r>
    </w:p>
    <w:p w14:paraId="5F981FAE" w14:textId="77777777" w:rsidR="006A23B9" w:rsidRPr="00F738C4" w:rsidRDefault="006A23B9" w:rsidP="006A23B9">
      <w:pPr>
        <w:pStyle w:val="Doc-text2"/>
      </w:pPr>
      <w:r w:rsidRPr="00F738C4">
        <w:t>-</w:t>
      </w:r>
      <w:r w:rsidRPr="00F738C4">
        <w:tab/>
        <w:t>Apple could be fine but at the end we need to think how to reflect this in spec</w:t>
      </w:r>
    </w:p>
    <w:p w14:paraId="6A044122" w14:textId="77777777" w:rsidR="006A23B9" w:rsidRPr="00F738C4" w:rsidRDefault="006A23B9" w:rsidP="006A23B9">
      <w:pPr>
        <w:pStyle w:val="Doc-text2"/>
      </w:pPr>
      <w:r w:rsidRPr="00F738C4">
        <w:t>-</w:t>
      </w:r>
      <w:r w:rsidRPr="00F738C4">
        <w:tab/>
        <w:t>IDC thinks that if we have a definition for the validity duration in Rel-17 we can simply reuse it</w:t>
      </w:r>
    </w:p>
    <w:p w14:paraId="404396E9" w14:textId="77777777" w:rsidR="006A23B9" w:rsidRPr="00F738C4" w:rsidRDefault="006A23B9" w:rsidP="006A23B9">
      <w:pPr>
        <w:pStyle w:val="Doc-text2"/>
        <w:ind w:left="0" w:firstLine="0"/>
      </w:pPr>
    </w:p>
    <w:p w14:paraId="7C012F26" w14:textId="77777777" w:rsidR="006A23B9" w:rsidRPr="00F738C4" w:rsidRDefault="006A23B9" w:rsidP="006A23B9">
      <w:pPr>
        <w:pStyle w:val="Comments"/>
      </w:pPr>
      <w:r w:rsidRPr="00F738C4">
        <w:t>Proposal 9: (14/16) Note RAN1 LS R2-2304612/ R1-2304126 and no reply LS is needed.</w:t>
      </w:r>
    </w:p>
    <w:p w14:paraId="547AC215"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04749472" w14:textId="77777777" w:rsidR="006A23B9" w:rsidRPr="00F738C4" w:rsidRDefault="006A23B9" w:rsidP="006A23B9">
      <w:pPr>
        <w:pStyle w:val="Comments"/>
      </w:pPr>
      <w:r w:rsidRPr="00F738C4">
        <w:t>Proposal 12: Add a note to state some AS operations are suspended when UE is performing GNSS measurement during GNSS measurement gap.</w:t>
      </w:r>
    </w:p>
    <w:p w14:paraId="076F93B6"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5E826CBB" w14:textId="77777777" w:rsidR="006A23B9" w:rsidRPr="00F738C4" w:rsidRDefault="006A23B9" w:rsidP="006A23B9">
      <w:pPr>
        <w:pStyle w:val="Comments"/>
      </w:pPr>
    </w:p>
    <w:p w14:paraId="4C9223F0" w14:textId="77777777" w:rsidR="006A23B9" w:rsidRPr="00F738C4" w:rsidRDefault="006A23B9" w:rsidP="006A23B9">
      <w:pPr>
        <w:pStyle w:val="Comments"/>
      </w:pPr>
      <w:r w:rsidRPr="00F738C4">
        <w:t>Discuss online: P3 and P6 can be discussed together.</w:t>
      </w:r>
    </w:p>
    <w:p w14:paraId="1D799E82" w14:textId="77777777" w:rsidR="006A23B9" w:rsidRPr="00F738C4" w:rsidRDefault="006A23B9" w:rsidP="006A23B9">
      <w:pPr>
        <w:pStyle w:val="Comments"/>
      </w:pPr>
      <w:r w:rsidRPr="00F738C4">
        <w:t>Proposal 3: (15/16) Agree with a working assumption that MAC CE for GNSS validity duration reporting is used for NB-IoT user plane solution and eMTC UE as well, in addition to previously agreed NB-IoT control plane solution.</w:t>
      </w:r>
    </w:p>
    <w:p w14:paraId="5DC29F6A" w14:textId="77777777" w:rsidR="006A23B9" w:rsidRPr="00F738C4" w:rsidRDefault="006A23B9" w:rsidP="006A23B9">
      <w:pPr>
        <w:pStyle w:val="Doc-text2"/>
      </w:pPr>
      <w:r w:rsidRPr="00F738C4">
        <w:t>-</w:t>
      </w:r>
      <w:r w:rsidRPr="00F738C4">
        <w:tab/>
        <w:t>Ericsson thinks the GNSS validity duration is only an estimate</w:t>
      </w:r>
    </w:p>
    <w:p w14:paraId="0E6A9C92" w14:textId="77777777" w:rsidR="006A23B9" w:rsidRPr="00F738C4" w:rsidRDefault="006A23B9" w:rsidP="006A23B9">
      <w:pPr>
        <w:pStyle w:val="Comments"/>
      </w:pPr>
      <w:r w:rsidRPr="00F738C4">
        <w:t>Proposal 6: (14/16 Yes, 1/16 No, 1/16 no strong view) Agree with a working assumption that a new DL MAC CE is introduced to trigger connected UE to perform GNSS measurement.</w:t>
      </w:r>
    </w:p>
    <w:p w14:paraId="2B055892" w14:textId="77777777" w:rsidR="006A23B9" w:rsidRPr="00F738C4" w:rsidRDefault="006A23B9" w:rsidP="006A23B9">
      <w:pPr>
        <w:pStyle w:val="Doc-text2"/>
      </w:pPr>
      <w:r w:rsidRPr="00F738C4">
        <w:t>-</w:t>
      </w:r>
      <w:r w:rsidRPr="00F738C4">
        <w:tab/>
        <w:t xml:space="preserve">Ericsson really thinks the trigger should be done by RRC to avoid the security issues </w:t>
      </w:r>
    </w:p>
    <w:p w14:paraId="0723901D" w14:textId="77777777" w:rsidR="006A23B9" w:rsidRPr="00F738C4" w:rsidRDefault="006A23B9" w:rsidP="006A23B9">
      <w:pPr>
        <w:pStyle w:val="Doc-text2"/>
      </w:pPr>
      <w:r w:rsidRPr="00F738C4">
        <w:t>-</w:t>
      </w:r>
      <w:r w:rsidRPr="00F738C4">
        <w:tab/>
        <w:t>ZTE thinks the DL trigger is not so useful so are ready to consider other solutions, like sending a trigger only in msg4 and then have an UE autonomous trigger. Google tends to agree on the use of RRC for DL</w:t>
      </w:r>
    </w:p>
    <w:p w14:paraId="7A5C6F6A" w14:textId="77777777" w:rsidR="006A23B9" w:rsidRPr="00F738C4" w:rsidRDefault="006A23B9" w:rsidP="006A23B9">
      <w:pPr>
        <w:pStyle w:val="Doc-text2"/>
      </w:pPr>
      <w:r w:rsidRPr="00F738C4">
        <w:t>-</w:t>
      </w:r>
      <w:r w:rsidRPr="00F738C4">
        <w:tab/>
        <w:t>IDC thinks the trigger should be done in the same layer as the report. Also not convinced about the security impact.</w:t>
      </w:r>
    </w:p>
    <w:p w14:paraId="472B2F44" w14:textId="77777777" w:rsidR="006A23B9" w:rsidRPr="00F738C4" w:rsidRDefault="006A23B9" w:rsidP="006A23B9">
      <w:pPr>
        <w:pStyle w:val="Doc-text2"/>
      </w:pPr>
      <w:r w:rsidRPr="00F738C4">
        <w:t>-</w:t>
      </w:r>
      <w:r w:rsidRPr="00F738C4">
        <w:tab/>
        <w:t>Xiaomi thinks there are other DL MAC CEs with similar possible security impacts</w:t>
      </w:r>
    </w:p>
    <w:p w14:paraId="5EC123FC" w14:textId="77777777" w:rsidR="006A23B9" w:rsidRPr="00F738C4" w:rsidRDefault="006A23B9" w:rsidP="006A23B9">
      <w:pPr>
        <w:pStyle w:val="Doc-text2"/>
      </w:pPr>
      <w:r w:rsidRPr="00F738C4">
        <w:t>-</w:t>
      </w:r>
      <w:r w:rsidRPr="00F738C4">
        <w:tab/>
        <w:t>OPPO thinks that we are going to use MAC CE for LTM to switch a UE to a different cell so they not sure about the security concern. MTK agrees</w:t>
      </w:r>
    </w:p>
    <w:p w14:paraId="328E640C" w14:textId="77777777" w:rsidR="006A23B9" w:rsidRPr="00F738C4" w:rsidRDefault="006A23B9" w:rsidP="006A23B9">
      <w:pPr>
        <w:pStyle w:val="Doc-text2"/>
      </w:pPr>
      <w:r w:rsidRPr="00F738C4">
        <w:t>-</w:t>
      </w:r>
      <w:r w:rsidRPr="00F738C4">
        <w:tab/>
        <w:t>CMCC prefers MAC CE also to have a unified solution with NB-IoT CP solution.</w:t>
      </w:r>
    </w:p>
    <w:p w14:paraId="1BA0F09C" w14:textId="77777777" w:rsidR="006A23B9" w:rsidRPr="00F738C4" w:rsidRDefault="006A23B9" w:rsidP="006A23B9">
      <w:pPr>
        <w:pStyle w:val="Doc-text2"/>
      </w:pPr>
      <w:r w:rsidRPr="00F738C4">
        <w:t>-</w:t>
      </w:r>
      <w:r w:rsidRPr="00F738C4">
        <w:tab/>
        <w:t>Ericsson thinks we could add new RRC messages for NB-IoT CP solution</w:t>
      </w:r>
    </w:p>
    <w:p w14:paraId="083B58C2" w14:textId="77777777" w:rsidR="006A23B9" w:rsidRPr="00F738C4" w:rsidRDefault="006A23B9" w:rsidP="006A23B9">
      <w:pPr>
        <w:pStyle w:val="Doc-text2"/>
        <w:numPr>
          <w:ilvl w:val="0"/>
          <w:numId w:val="115"/>
        </w:numPr>
        <w:overflowPunct/>
        <w:autoSpaceDE/>
        <w:autoSpaceDN/>
        <w:adjustRightInd/>
        <w:textAlignment w:val="auto"/>
      </w:pPr>
      <w:r w:rsidRPr="00F738C4">
        <w:t>Working Assumption:</w:t>
      </w:r>
    </w:p>
    <w:p w14:paraId="67C8B3E9" w14:textId="77777777" w:rsidR="006A23B9" w:rsidRPr="00F738C4" w:rsidRDefault="006A23B9" w:rsidP="006A23B9">
      <w:pPr>
        <w:pStyle w:val="Doc-text2"/>
        <w:rPr>
          <w:b/>
        </w:rPr>
      </w:pPr>
      <w:r w:rsidRPr="00F738C4">
        <w:tab/>
        <w:t xml:space="preserve">1. </w:t>
      </w:r>
      <w:r w:rsidRPr="00F738C4">
        <w:tab/>
        <w:t>An UL MAC CE for GNSS validity duration reporting is used for NB-IoT user plane solution and eMTC UE as well, in addition to previously agreed NB-IoT control plane solution</w:t>
      </w:r>
    </w:p>
    <w:p w14:paraId="19AADCA5" w14:textId="77777777" w:rsidR="006A23B9" w:rsidRPr="00F738C4" w:rsidRDefault="006A23B9" w:rsidP="006A23B9">
      <w:pPr>
        <w:pStyle w:val="Doc-text2"/>
      </w:pPr>
      <w:r w:rsidRPr="00F738C4">
        <w:tab/>
        <w:t>2.</w:t>
      </w:r>
      <w:r w:rsidRPr="00F738C4">
        <w:tab/>
        <w:t>A new DL MAC CE is introduced to trigger connected UE to perform GNSS measurement.</w:t>
      </w:r>
    </w:p>
    <w:p w14:paraId="4ADF681A" w14:textId="77777777" w:rsidR="006A23B9" w:rsidRPr="00F738C4" w:rsidRDefault="006A23B9" w:rsidP="006A23B9">
      <w:pPr>
        <w:pStyle w:val="Comments"/>
      </w:pPr>
    </w:p>
    <w:p w14:paraId="77A99631" w14:textId="77777777" w:rsidR="006A23B9" w:rsidRPr="00F738C4" w:rsidRDefault="006A23B9" w:rsidP="006A23B9">
      <w:pPr>
        <w:pStyle w:val="Comments"/>
      </w:pPr>
      <w:r w:rsidRPr="00F738C4">
        <w:t xml:space="preserve">Proposal 1: Discuss online whether GNSS operation fix duration should be reported in 1) and 2). </w:t>
      </w:r>
    </w:p>
    <w:p w14:paraId="3FF3D375" w14:textId="77777777" w:rsidR="006A23B9" w:rsidRPr="00F738C4" w:rsidRDefault="006A23B9" w:rsidP="006A23B9">
      <w:pPr>
        <w:pStyle w:val="Comments"/>
      </w:pPr>
      <w:r w:rsidRPr="00F738C4">
        <w:t>1) (10/16) RRCConnectionReestablishmentComplete and RRCConnectionReestablishmentComplete-NB</w:t>
      </w:r>
    </w:p>
    <w:p w14:paraId="0803FA83" w14:textId="77777777" w:rsidR="006A23B9" w:rsidRPr="00F738C4" w:rsidRDefault="006A23B9" w:rsidP="006A23B9">
      <w:pPr>
        <w:pStyle w:val="Comments"/>
      </w:pPr>
      <w:r w:rsidRPr="00F738C4">
        <w:t xml:space="preserve">2) (8/16) RRCConnectionReconfigurationComplete for HO case </w:t>
      </w:r>
    </w:p>
    <w:p w14:paraId="1BAE2040" w14:textId="77777777" w:rsidR="006A23B9" w:rsidRPr="00F738C4" w:rsidRDefault="006A23B9" w:rsidP="006A23B9">
      <w:pPr>
        <w:pStyle w:val="Doc-text2"/>
      </w:pPr>
      <w:r w:rsidRPr="00F738C4">
        <w:t>-</w:t>
      </w:r>
      <w:r w:rsidRPr="00F738C4">
        <w:tab/>
        <w:t>Ericsson supports this. Nokia agrees. Google agrees</w:t>
      </w:r>
    </w:p>
    <w:p w14:paraId="0217F49F" w14:textId="77777777" w:rsidR="006A23B9" w:rsidRPr="00F738C4" w:rsidRDefault="006A23B9" w:rsidP="006A23B9">
      <w:pPr>
        <w:pStyle w:val="Doc-text2"/>
      </w:pPr>
      <w:r w:rsidRPr="00F738C4">
        <w:t>-</w:t>
      </w:r>
      <w:r w:rsidRPr="00F738C4">
        <w:tab/>
        <w:t>OPPO wonders if this is needed in all the HO cases</w:t>
      </w:r>
    </w:p>
    <w:p w14:paraId="6C10222B" w14:textId="77777777" w:rsidR="006A23B9" w:rsidRPr="00F738C4" w:rsidRDefault="006A23B9" w:rsidP="006A23B9">
      <w:pPr>
        <w:pStyle w:val="Doc-text2"/>
      </w:pPr>
      <w:r w:rsidRPr="00F738C4">
        <w:t>-</w:t>
      </w:r>
      <w:r w:rsidRPr="00F738C4">
        <w:tab/>
        <w:t>Samsung thinks we can specify that this is done when connecting to NTN</w:t>
      </w:r>
    </w:p>
    <w:p w14:paraId="41FBC47C" w14:textId="77777777" w:rsidR="006A23B9" w:rsidRPr="00F738C4" w:rsidRDefault="006A23B9" w:rsidP="006A23B9">
      <w:pPr>
        <w:pStyle w:val="Doc-text2"/>
        <w:numPr>
          <w:ilvl w:val="0"/>
          <w:numId w:val="115"/>
        </w:numPr>
        <w:overflowPunct/>
        <w:autoSpaceDE/>
        <w:autoSpaceDN/>
        <w:adjustRightInd/>
        <w:textAlignment w:val="auto"/>
      </w:pPr>
      <w:r w:rsidRPr="00F738C4">
        <w:t xml:space="preserve">GNSS fix time duration should be reported in 1) and 2). </w:t>
      </w:r>
    </w:p>
    <w:p w14:paraId="72AD9300" w14:textId="77777777" w:rsidR="006A23B9" w:rsidRPr="00F738C4" w:rsidRDefault="006A23B9" w:rsidP="006A23B9">
      <w:pPr>
        <w:pStyle w:val="Doc-text2"/>
      </w:pPr>
      <w:r w:rsidRPr="00F738C4">
        <w:lastRenderedPageBreak/>
        <w:tab/>
        <w:t xml:space="preserve">1) RRCConnectionReestablishmentComplete and RRCConnectionReestablishmentComplete-NB </w:t>
      </w:r>
    </w:p>
    <w:p w14:paraId="07ED4B8F" w14:textId="77777777" w:rsidR="006A23B9" w:rsidRPr="00F738C4" w:rsidRDefault="006A23B9" w:rsidP="006A23B9">
      <w:pPr>
        <w:pStyle w:val="Doc-text2"/>
      </w:pPr>
      <w:r w:rsidRPr="00F738C4">
        <w:tab/>
        <w:t xml:space="preserve">2) RRCConnectionReconfigurationComplete for HO case </w:t>
      </w:r>
    </w:p>
    <w:p w14:paraId="3578576F" w14:textId="77777777" w:rsidR="006A23B9" w:rsidRPr="00F738C4" w:rsidRDefault="006A23B9" w:rsidP="006A23B9">
      <w:pPr>
        <w:pStyle w:val="Doc-text2"/>
      </w:pPr>
      <w:r w:rsidRPr="00F738C4">
        <w:tab/>
        <w:t>(FFS whether there are some scenarios where this is not needed or whether there has to be some explicit NW indication to do so)</w:t>
      </w:r>
    </w:p>
    <w:p w14:paraId="64BF16C9" w14:textId="77777777" w:rsidR="006A23B9" w:rsidRPr="00F738C4" w:rsidRDefault="006A23B9" w:rsidP="006A23B9">
      <w:pPr>
        <w:pStyle w:val="Doc-text2"/>
      </w:pPr>
    </w:p>
    <w:p w14:paraId="11DA1894" w14:textId="77777777" w:rsidR="006A23B9" w:rsidRPr="00F738C4" w:rsidRDefault="006A23B9" w:rsidP="006A23B9">
      <w:pPr>
        <w:pStyle w:val="Comments"/>
      </w:pPr>
      <w:r w:rsidRPr="00F738C4">
        <w:t>Proposal 10: (12/16) If time allows, discuss online whether to agree when to start GNSS measurement is up to UE implementation in DRX inactive duration. Otherwise, postpone the DRX related discussion to next RAN2 meeting.</w:t>
      </w:r>
    </w:p>
    <w:p w14:paraId="76EDAD65" w14:textId="77777777" w:rsidR="006A23B9" w:rsidRPr="00F738C4" w:rsidRDefault="006A23B9" w:rsidP="006A23B9">
      <w:pPr>
        <w:pStyle w:val="Comments"/>
      </w:pPr>
      <w:r w:rsidRPr="00F738C4">
        <w:t>Proposal 13: If time allows, discuss online about the following:</w:t>
      </w:r>
    </w:p>
    <w:p w14:paraId="1721EE69" w14:textId="77777777" w:rsidR="006A23B9" w:rsidRPr="00F738C4" w:rsidRDefault="006A23B9" w:rsidP="006A23B9">
      <w:pPr>
        <w:pStyle w:val="Comments"/>
      </w:pPr>
      <w:r w:rsidRPr="00F738C4">
        <w:t>1) (12/16) Acquisition of SIB31 may be also postponed until GNSS measurement is completed if T317 expires</w:t>
      </w:r>
    </w:p>
    <w:p w14:paraId="0BC3E938" w14:textId="77777777" w:rsidR="006A23B9" w:rsidRPr="00F738C4" w:rsidRDefault="006A23B9" w:rsidP="006A23B9">
      <w:pPr>
        <w:pStyle w:val="Comments"/>
      </w:pPr>
      <w:r w:rsidRPr="00F738C4">
        <w:t>2) (14/16) T318 starting is delayed if T317 expires during GNSS measurement gap</w:t>
      </w:r>
    </w:p>
    <w:p w14:paraId="75D6D039" w14:textId="77777777" w:rsidR="006A23B9" w:rsidRPr="00F738C4" w:rsidRDefault="006A23B9" w:rsidP="006A23B9">
      <w:pPr>
        <w:pStyle w:val="Comments"/>
      </w:pPr>
      <w:r w:rsidRPr="00F738C4">
        <w:t>3) (11/16) T318 (if running) is stopped or suspended at the start of GNSS measurement</w:t>
      </w:r>
    </w:p>
    <w:p w14:paraId="4CFF1477" w14:textId="77777777" w:rsidR="006A23B9" w:rsidRPr="00F738C4" w:rsidRDefault="006A23B9" w:rsidP="006A23B9">
      <w:pPr>
        <w:pStyle w:val="Comments"/>
      </w:pPr>
      <w:r w:rsidRPr="00F738C4">
        <w:t>4) (12/16) The acquisition of all SIB(s) is postponed until GNSS measurement is completed</w:t>
      </w:r>
    </w:p>
    <w:p w14:paraId="70C0F983" w14:textId="77777777" w:rsidR="006A23B9" w:rsidRPr="00F738C4" w:rsidRDefault="006A23B9" w:rsidP="006A23B9">
      <w:pPr>
        <w:pStyle w:val="Comments"/>
      </w:pPr>
    </w:p>
    <w:p w14:paraId="36310017" w14:textId="77777777" w:rsidR="006A23B9" w:rsidRPr="00F738C4" w:rsidRDefault="006A23B9" w:rsidP="006A23B9">
      <w:pPr>
        <w:pStyle w:val="Comments"/>
      </w:pPr>
      <w:r w:rsidRPr="00F738C4">
        <w:t>Postpone to next meeting:</w:t>
      </w:r>
    </w:p>
    <w:p w14:paraId="10DD429B" w14:textId="77777777" w:rsidR="006A23B9" w:rsidRPr="00F738C4" w:rsidRDefault="006A23B9" w:rsidP="006A23B9">
      <w:pPr>
        <w:pStyle w:val="Comments"/>
      </w:pPr>
      <w:r w:rsidRPr="00F738C4">
        <w:t>Proposal 5: (5/16 Yes, 3/16 Maybe, 8/16 No) FFS whether to introduce specific SR to GNSS validity duration MAC CE.</w:t>
      </w:r>
    </w:p>
    <w:p w14:paraId="1350FC65" w14:textId="77777777" w:rsidR="006A23B9" w:rsidRPr="00F738C4" w:rsidRDefault="006A23B9" w:rsidP="006A23B9">
      <w:pPr>
        <w:pStyle w:val="Comments"/>
      </w:pPr>
      <w:r w:rsidRPr="00F738C4">
        <w:t>Proposal 11: (7 vs 6) Postpone the discussion on how and when UE initiates GNSS validity duration reporting during DRX inactive duration.</w:t>
      </w:r>
    </w:p>
    <w:p w14:paraId="24EF5821" w14:textId="77777777" w:rsidR="006A23B9" w:rsidRPr="00F738C4" w:rsidRDefault="006A23B9" w:rsidP="006A23B9">
      <w:pPr>
        <w:pStyle w:val="Doc-text2"/>
      </w:pPr>
    </w:p>
    <w:p w14:paraId="0D14AEA0" w14:textId="77777777" w:rsidR="006A23B9" w:rsidRPr="00F738C4" w:rsidRDefault="006A23B9" w:rsidP="006A23B9">
      <w:pPr>
        <w:pStyle w:val="Doc-text2"/>
      </w:pPr>
    </w:p>
    <w:p w14:paraId="6D7BF249"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470AC345" w14:textId="77777777" w:rsidR="006A23B9" w:rsidRPr="00F738C4" w:rsidRDefault="006A23B9" w:rsidP="006A23B9">
      <w:pPr>
        <w:pStyle w:val="Doc-text2"/>
        <w:numPr>
          <w:ilvl w:val="0"/>
          <w:numId w:val="1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Confirm the working assumption that GNSS validity duration UE reports is the remaining validity duration.</w:t>
      </w:r>
    </w:p>
    <w:p w14:paraId="02F20583" w14:textId="77777777" w:rsidR="006A23B9" w:rsidRPr="00F738C4" w:rsidRDefault="006A23B9" w:rsidP="006A23B9">
      <w:pPr>
        <w:pStyle w:val="Doc-text2"/>
        <w:numPr>
          <w:ilvl w:val="0"/>
          <w:numId w:val="1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The UE triggers GNSS measurement reporting every time upon completing the GNSS fix operation.</w:t>
      </w:r>
    </w:p>
    <w:p w14:paraId="19CA2518" w14:textId="77777777" w:rsidR="006A23B9" w:rsidRPr="00F738C4" w:rsidRDefault="006A23B9" w:rsidP="006A23B9">
      <w:pPr>
        <w:pStyle w:val="Doc-text2"/>
        <w:numPr>
          <w:ilvl w:val="0"/>
          <w:numId w:val="1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When network triggers GNSS measurement initiation is up to network implementation.</w:t>
      </w:r>
    </w:p>
    <w:p w14:paraId="7AFDCD87" w14:textId="77777777" w:rsidR="006A23B9" w:rsidRPr="00F738C4" w:rsidRDefault="006A23B9" w:rsidP="006A23B9">
      <w:pPr>
        <w:pStyle w:val="Doc-text2"/>
        <w:numPr>
          <w:ilvl w:val="0"/>
          <w:numId w:val="1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Add a note to state some AS operations are suspended when UE is performing GNSS measurement during GNSS measurement gap.</w:t>
      </w:r>
    </w:p>
    <w:p w14:paraId="75C2B3A5" w14:textId="77777777" w:rsidR="006A23B9" w:rsidRPr="00F738C4" w:rsidRDefault="006A23B9" w:rsidP="006A23B9">
      <w:pPr>
        <w:pStyle w:val="Doc-text2"/>
        <w:numPr>
          <w:ilvl w:val="0"/>
          <w:numId w:val="1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GNSS fix time duration should be reported in 1) and 2):</w:t>
      </w:r>
    </w:p>
    <w:p w14:paraId="4972A7AB"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b/>
        <w:t xml:space="preserve">1) RRCConnectionReestablishmentComplete and RRCConnectionReestablishmentComplete-NB </w:t>
      </w:r>
    </w:p>
    <w:p w14:paraId="4E972629"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b/>
        <w:t xml:space="preserve">2) RRCConnectionReconfigurationComplete for HO case </w:t>
      </w:r>
    </w:p>
    <w:p w14:paraId="179FC0F9"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b/>
        <w:t>(FFS whether there are some scenarios where this is not needed or whether there has to be some explicit NW indication to do so)</w:t>
      </w:r>
    </w:p>
    <w:p w14:paraId="66BACE45"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Working Assumptions:</w:t>
      </w:r>
    </w:p>
    <w:p w14:paraId="278827A7"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 xml:space="preserve">1. </w:t>
      </w:r>
      <w:r w:rsidRPr="00F738C4">
        <w:tab/>
        <w:t>An UL MAC CE for GNSS validity duration reporting is used for NB-IoT user plane solution and eMTC UE as well, in addition to previously agreed NB-IoT control plane solution</w:t>
      </w:r>
    </w:p>
    <w:p w14:paraId="2D65EB70"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rPr>
          <w:b/>
        </w:rPr>
      </w:pPr>
      <w:r w:rsidRPr="00F738C4">
        <w:t>2.</w:t>
      </w:r>
      <w:r w:rsidRPr="00F738C4">
        <w:tab/>
        <w:t>A new DL MAC CE is introduced to trigger connected UE to perform GNSS measurement.</w:t>
      </w:r>
    </w:p>
    <w:p w14:paraId="3A060340" w14:textId="77777777" w:rsidR="006A23B9" w:rsidRPr="00F738C4" w:rsidRDefault="006A23B9" w:rsidP="006A23B9">
      <w:pPr>
        <w:pStyle w:val="Doc-text2"/>
      </w:pPr>
    </w:p>
    <w:p w14:paraId="13B786BE" w14:textId="77777777" w:rsidR="006A23B9" w:rsidRPr="00F738C4" w:rsidRDefault="006A23B9" w:rsidP="006A23B9">
      <w:pPr>
        <w:pStyle w:val="Doc-text2"/>
      </w:pPr>
    </w:p>
    <w:p w14:paraId="02B8EE5C" w14:textId="77777777" w:rsidR="006A23B9" w:rsidRPr="00F738C4" w:rsidRDefault="006A23B9" w:rsidP="006A23B9">
      <w:pPr>
        <w:pStyle w:val="Heading3"/>
      </w:pPr>
      <w:bookmarkStart w:id="359" w:name="_Toc142643990"/>
      <w:r w:rsidRPr="00F738C4">
        <w:t>7.6.3</w:t>
      </w:r>
      <w:r w:rsidRPr="00F738C4">
        <w:tab/>
        <w:t>Mobility Enhancements</w:t>
      </w:r>
      <w:bookmarkEnd w:id="359"/>
    </w:p>
    <w:p w14:paraId="0B9CEFE7" w14:textId="77777777" w:rsidR="006A23B9" w:rsidRPr="00F738C4" w:rsidRDefault="006A23B9" w:rsidP="006A23B9">
      <w:pPr>
        <w:pStyle w:val="Heading4"/>
      </w:pPr>
      <w:bookmarkStart w:id="360" w:name="_Toc142643991"/>
      <w:r w:rsidRPr="00F738C4">
        <w:t>7.6.3.1</w:t>
      </w:r>
      <w:r w:rsidRPr="00F738C4">
        <w:tab/>
        <w:t>Enhancements for neighbour cell measurements</w:t>
      </w:r>
      <w:bookmarkEnd w:id="360"/>
    </w:p>
    <w:p w14:paraId="1EAC3867" w14:textId="2343958C" w:rsidR="006A23B9" w:rsidRPr="00F738C4" w:rsidRDefault="006A23B9" w:rsidP="006A23B9">
      <w:pPr>
        <w:pStyle w:val="Doc-title"/>
      </w:pPr>
      <w:r w:rsidRPr="00F738C4">
        <w:t>R2-2304733</w:t>
      </w:r>
      <w:r w:rsidRPr="00F738C4">
        <w:tab/>
        <w:t>On Enhancing Neighbor Cell Measurements in IoT-NTN</w:t>
      </w:r>
      <w:r w:rsidRPr="00F738C4">
        <w:tab/>
        <w:t>MediaTek Inc.</w:t>
      </w:r>
      <w:r w:rsidRPr="00F738C4">
        <w:tab/>
        <w:t>discussion</w:t>
      </w:r>
    </w:p>
    <w:p w14:paraId="4FFC9CD4" w14:textId="0B1C4400" w:rsidR="006A23B9" w:rsidRPr="00F738C4" w:rsidRDefault="006A23B9" w:rsidP="006A23B9">
      <w:pPr>
        <w:pStyle w:val="Doc-title"/>
      </w:pPr>
      <w:r w:rsidRPr="00F738C4">
        <w:t>R2-2304741</w:t>
      </w:r>
      <w:r w:rsidRPr="00F738C4">
        <w:tab/>
        <w:t>Discussion on measurement triggering enhancement for IoT NTN</w:t>
      </w:r>
      <w:r w:rsidRPr="00F738C4">
        <w:tab/>
        <w:t>OPPO</w:t>
      </w:r>
      <w:r w:rsidRPr="00F738C4">
        <w:tab/>
        <w:t>discussion</w:t>
      </w:r>
      <w:r w:rsidRPr="00F738C4">
        <w:tab/>
        <w:t>Rel-18</w:t>
      </w:r>
      <w:r w:rsidRPr="00F738C4">
        <w:tab/>
        <w:t>IoT_NTN_enh-Core</w:t>
      </w:r>
    </w:p>
    <w:p w14:paraId="29193E4E" w14:textId="105C0D20" w:rsidR="006A23B9" w:rsidRPr="00F738C4" w:rsidRDefault="006A23B9" w:rsidP="006A23B9">
      <w:pPr>
        <w:pStyle w:val="Doc-title"/>
      </w:pPr>
      <w:r w:rsidRPr="00F738C4">
        <w:t>R2-2304742</w:t>
      </w:r>
      <w:r w:rsidRPr="00F738C4">
        <w:tab/>
        <w:t>Discussion on neighbour cell assistance information for IoT NTN</w:t>
      </w:r>
      <w:r w:rsidRPr="00F738C4">
        <w:tab/>
        <w:t>OPPO</w:t>
      </w:r>
      <w:r w:rsidRPr="00F738C4">
        <w:tab/>
        <w:t>discussion</w:t>
      </w:r>
      <w:r w:rsidRPr="00F738C4">
        <w:tab/>
        <w:t>Rel-18</w:t>
      </w:r>
      <w:r w:rsidRPr="00F738C4">
        <w:tab/>
        <w:t>IoT_NTN_enh-Core</w:t>
      </w:r>
    </w:p>
    <w:p w14:paraId="48780ADB" w14:textId="0963DE17" w:rsidR="006A23B9" w:rsidRPr="00F738C4" w:rsidRDefault="006A23B9" w:rsidP="006A23B9">
      <w:pPr>
        <w:pStyle w:val="Doc-title"/>
      </w:pPr>
      <w:r w:rsidRPr="00F738C4">
        <w:t>R2-2304895</w:t>
      </w:r>
      <w:r w:rsidRPr="00F738C4">
        <w:tab/>
        <w:t>Discussion on the mobility enhancements for IoT NTN UE</w:t>
      </w:r>
      <w:r w:rsidRPr="00F738C4">
        <w:tab/>
        <w:t>CATT</w:t>
      </w:r>
      <w:r w:rsidRPr="00F738C4">
        <w:tab/>
        <w:t>discussion</w:t>
      </w:r>
      <w:r w:rsidRPr="00F738C4">
        <w:tab/>
        <w:t>Rel-18</w:t>
      </w:r>
      <w:r w:rsidRPr="00F738C4">
        <w:tab/>
        <w:t>IoT_NTN_enh-Core</w:t>
      </w:r>
    </w:p>
    <w:p w14:paraId="40454934" w14:textId="6808E025" w:rsidR="006A23B9" w:rsidRPr="00F738C4" w:rsidRDefault="006A23B9" w:rsidP="006A23B9">
      <w:pPr>
        <w:pStyle w:val="Doc-title"/>
      </w:pPr>
      <w:r w:rsidRPr="00F738C4">
        <w:t>R2-2305202</w:t>
      </w:r>
      <w:r w:rsidRPr="00F738C4">
        <w:tab/>
        <w:t>Satellite and coverage information signalling</w:t>
      </w:r>
      <w:r w:rsidRPr="00F738C4">
        <w:tab/>
        <w:t>Qualcomm Incorporated</w:t>
      </w:r>
      <w:r w:rsidRPr="00F738C4">
        <w:tab/>
        <w:t>discussion</w:t>
      </w:r>
      <w:r w:rsidRPr="00F738C4">
        <w:tab/>
        <w:t>Rel-18</w:t>
      </w:r>
      <w:r w:rsidRPr="00F738C4">
        <w:tab/>
        <w:t>IoT_NTN_enh-Core</w:t>
      </w:r>
    </w:p>
    <w:p w14:paraId="3D161AF8" w14:textId="101C9CDB" w:rsidR="006A23B9" w:rsidRPr="00F738C4" w:rsidRDefault="006A23B9" w:rsidP="006A23B9">
      <w:pPr>
        <w:pStyle w:val="Doc-title"/>
      </w:pPr>
      <w:r w:rsidRPr="00F738C4">
        <w:t>R2-2305611</w:t>
      </w:r>
      <w:r w:rsidRPr="00F738C4">
        <w:tab/>
        <w:t>Discussion on mobility enhancements for IoT-NTN</w:t>
      </w:r>
      <w:r w:rsidRPr="00F738C4">
        <w:tab/>
        <w:t>CMCC</w:t>
      </w:r>
      <w:r w:rsidRPr="00F738C4">
        <w:tab/>
        <w:t>discussion</w:t>
      </w:r>
      <w:r w:rsidRPr="00F738C4">
        <w:tab/>
        <w:t>Rel-18</w:t>
      </w:r>
      <w:r w:rsidRPr="00F738C4">
        <w:tab/>
        <w:t>IoT_NTN_enh-Core</w:t>
      </w:r>
    </w:p>
    <w:p w14:paraId="14157616" w14:textId="3C0258BC" w:rsidR="006A23B9" w:rsidRPr="00F738C4" w:rsidRDefault="006A23B9" w:rsidP="006A23B9">
      <w:pPr>
        <w:pStyle w:val="Doc-title"/>
      </w:pPr>
      <w:r w:rsidRPr="00F738C4">
        <w:t>R2-2305671</w:t>
      </w:r>
      <w:r w:rsidRPr="00F738C4">
        <w:tab/>
        <w:t>Discussion on the neighbour cell measurement for RRC Connected UE</w:t>
      </w:r>
      <w:r w:rsidRPr="00F738C4">
        <w:tab/>
        <w:t>Xiaomi</w:t>
      </w:r>
      <w:r w:rsidRPr="00F738C4">
        <w:tab/>
        <w:t>discussion</w:t>
      </w:r>
    </w:p>
    <w:p w14:paraId="165FE33E" w14:textId="3CC1307B" w:rsidR="006A23B9" w:rsidRPr="00F738C4" w:rsidRDefault="006A23B9" w:rsidP="006A23B9">
      <w:pPr>
        <w:pStyle w:val="Doc-title"/>
      </w:pPr>
      <w:r w:rsidRPr="00F738C4">
        <w:t>R2-2305712</w:t>
      </w:r>
      <w:r w:rsidRPr="00F738C4">
        <w:tab/>
        <w:t>On location-based neighbour cell measurement in RRC_CONNECTED in IoT NTN</w:t>
      </w:r>
      <w:r w:rsidRPr="00F738C4">
        <w:tab/>
        <w:t>Lenovo</w:t>
      </w:r>
      <w:r w:rsidRPr="00F738C4">
        <w:tab/>
        <w:t>discussion</w:t>
      </w:r>
      <w:r w:rsidRPr="00F738C4">
        <w:tab/>
        <w:t>Rel-18</w:t>
      </w:r>
    </w:p>
    <w:p w14:paraId="779D6C4E" w14:textId="77777777" w:rsidR="006A23B9" w:rsidRPr="00F738C4" w:rsidRDefault="006A23B9" w:rsidP="006A23B9">
      <w:pPr>
        <w:pStyle w:val="Comments"/>
      </w:pPr>
      <w:r w:rsidRPr="00F738C4">
        <w:t>Moved here from 7.6.3.2</w:t>
      </w:r>
    </w:p>
    <w:p w14:paraId="6D50E1AC" w14:textId="0B9509B6" w:rsidR="006A23B9" w:rsidRPr="00F738C4" w:rsidRDefault="006A23B9" w:rsidP="006A23B9">
      <w:pPr>
        <w:pStyle w:val="Doc-title"/>
      </w:pPr>
      <w:r w:rsidRPr="00F738C4">
        <w:lastRenderedPageBreak/>
        <w:t>R2-2305713</w:t>
      </w:r>
      <w:r w:rsidRPr="00F738C4">
        <w:tab/>
        <w:t>On new SIB for neighbour cell information in IoT NTN</w:t>
      </w:r>
      <w:r w:rsidRPr="00F738C4">
        <w:tab/>
        <w:t>Lenovo</w:t>
      </w:r>
      <w:r w:rsidRPr="00F738C4">
        <w:tab/>
        <w:t>discussion</w:t>
      </w:r>
      <w:r w:rsidRPr="00F738C4">
        <w:tab/>
        <w:t>Rel-18</w:t>
      </w:r>
    </w:p>
    <w:p w14:paraId="52EE6EB5" w14:textId="52B14EFD" w:rsidR="006A23B9" w:rsidRPr="00F738C4" w:rsidRDefault="006A23B9" w:rsidP="006A23B9">
      <w:pPr>
        <w:pStyle w:val="Doc-title"/>
      </w:pPr>
      <w:r w:rsidRPr="00F738C4">
        <w:t>R2-2305958</w:t>
      </w:r>
      <w:r w:rsidRPr="00F738C4">
        <w:tab/>
        <w:t>Further discussion on neighbor satellite assistance information and new triggers for neighbor cell measurement</w:t>
      </w:r>
      <w:r w:rsidRPr="00F738C4">
        <w:tab/>
        <w:t>ZTE Corporation, Sanechips</w:t>
      </w:r>
      <w:r w:rsidRPr="00F738C4">
        <w:tab/>
        <w:t>discussion</w:t>
      </w:r>
      <w:r w:rsidRPr="00F738C4">
        <w:tab/>
        <w:t>Rel-18</w:t>
      </w:r>
      <w:r w:rsidRPr="00F738C4">
        <w:tab/>
        <w:t>IoT_NTN_enh-Core</w:t>
      </w:r>
    </w:p>
    <w:p w14:paraId="2019ECE6" w14:textId="0DADBCFF" w:rsidR="006A23B9" w:rsidRPr="00F738C4" w:rsidRDefault="006A23B9" w:rsidP="006A23B9">
      <w:pPr>
        <w:pStyle w:val="Doc-title"/>
      </w:pPr>
      <w:r w:rsidRPr="00F738C4">
        <w:t>R2-2306066</w:t>
      </w:r>
      <w:r w:rsidRPr="00F738C4">
        <w:tab/>
        <w:t>Enhancements for neighbour cell measurements</w:t>
      </w:r>
      <w:r w:rsidRPr="00F738C4">
        <w:tab/>
        <w:t>Huawei, HiSilicon, Turkcell</w:t>
      </w:r>
      <w:r w:rsidRPr="00F738C4">
        <w:tab/>
        <w:t>discussion</w:t>
      </w:r>
      <w:r w:rsidRPr="00F738C4">
        <w:tab/>
        <w:t>Rel-18</w:t>
      </w:r>
      <w:r w:rsidRPr="00F738C4">
        <w:tab/>
        <w:t>IoT_NTN_enh-Core</w:t>
      </w:r>
    </w:p>
    <w:p w14:paraId="1DA1F08C" w14:textId="2B2ACDD5" w:rsidR="006A23B9" w:rsidRPr="00F738C4" w:rsidRDefault="006A23B9" w:rsidP="006A23B9">
      <w:pPr>
        <w:pStyle w:val="Doc-title"/>
      </w:pPr>
      <w:r w:rsidRPr="00F738C4">
        <w:t>R2-2306484</w:t>
      </w:r>
      <w:r w:rsidRPr="00F738C4">
        <w:tab/>
        <w:t>On enhancements for neighbour cell measurements</w:t>
      </w:r>
      <w:r w:rsidRPr="00F738C4">
        <w:tab/>
        <w:t>Samsung Suzhou</w:t>
      </w:r>
      <w:r w:rsidRPr="00F738C4">
        <w:tab/>
        <w:t>discussion</w:t>
      </w:r>
      <w:r w:rsidRPr="00F738C4">
        <w:tab/>
        <w:t>Rel-18</w:t>
      </w:r>
      <w:r w:rsidRPr="00F738C4">
        <w:tab/>
        <w:t>IoT_NTN_enh</w:t>
      </w:r>
    </w:p>
    <w:p w14:paraId="6895FF27" w14:textId="77777777" w:rsidR="006A23B9" w:rsidRPr="00F738C4" w:rsidRDefault="006A23B9" w:rsidP="006A23B9">
      <w:pPr>
        <w:pStyle w:val="Doc-text2"/>
      </w:pPr>
    </w:p>
    <w:p w14:paraId="5D6A6245" w14:textId="77777777" w:rsidR="006A23B9" w:rsidRPr="00F738C4" w:rsidRDefault="006A23B9" w:rsidP="006A23B9">
      <w:pPr>
        <w:pStyle w:val="Doc-text2"/>
      </w:pPr>
    </w:p>
    <w:p w14:paraId="5548C882" w14:textId="77777777" w:rsidR="006A23B9" w:rsidRPr="00F738C4" w:rsidRDefault="006A23B9" w:rsidP="006A23B9">
      <w:pPr>
        <w:pStyle w:val="EmailDiscussion"/>
        <w:overflowPunct/>
        <w:autoSpaceDE/>
        <w:autoSpaceDN/>
        <w:adjustRightInd/>
        <w:ind w:left="1619" w:hanging="360"/>
        <w:textAlignment w:val="auto"/>
        <w:rPr>
          <w:lang w:val="en-US" w:eastAsia="en-US"/>
        </w:rPr>
      </w:pPr>
      <w:r w:rsidRPr="00F738C4">
        <w:rPr>
          <w:lang w:val="en-US" w:eastAsia="en-US"/>
        </w:rPr>
        <w:t>[AT122][102][IoT NTN] Mobility Enhancements (Qualcomm)</w:t>
      </w:r>
    </w:p>
    <w:p w14:paraId="6440FC17" w14:textId="77777777" w:rsidR="006A23B9" w:rsidRPr="00F738C4" w:rsidRDefault="006A23B9" w:rsidP="006A23B9">
      <w:pPr>
        <w:shd w:val="clear" w:color="auto" w:fill="FFFFFF"/>
        <w:spacing w:before="0"/>
        <w:ind w:left="1620"/>
        <w:rPr>
          <w:rFonts w:cs="Arial"/>
          <w:color w:val="808080" w:themeColor="background1" w:themeShade="80"/>
          <w:lang w:val="en-US" w:eastAsia="en-US"/>
        </w:rPr>
      </w:pPr>
      <w:r w:rsidRPr="00F738C4">
        <w:rPr>
          <w:rFonts w:cs="Arial"/>
          <w:color w:val="808080" w:themeColor="background1" w:themeShade="80"/>
          <w:lang w:val="en-US" w:eastAsia="en-US"/>
        </w:rPr>
        <w:t>Initial scope: Discuss the proposals in contributions in 7.6.3 related to SIBxx and SIB3 (i.e. for neighbor cell/satellite information and for triggers for neighbor cell measurements), leaving out the parts on CHO and RLF enhancements.</w:t>
      </w:r>
    </w:p>
    <w:p w14:paraId="2C13E888" w14:textId="77777777" w:rsidR="006A23B9" w:rsidRPr="00F738C4" w:rsidRDefault="006A23B9" w:rsidP="006A23B9">
      <w:pPr>
        <w:shd w:val="clear" w:color="auto" w:fill="FFFFFF"/>
        <w:spacing w:before="0"/>
        <w:ind w:left="1620"/>
        <w:rPr>
          <w:rFonts w:cs="Arial"/>
          <w:color w:val="808080" w:themeColor="background1" w:themeShade="80"/>
          <w:lang w:val="en-US" w:eastAsia="en-US"/>
        </w:rPr>
      </w:pPr>
      <w:r w:rsidRPr="00F738C4">
        <w:rPr>
          <w:rFonts w:cs="Arial"/>
          <w:color w:val="808080" w:themeColor="background1" w:themeShade="80"/>
          <w:lang w:val="en-US" w:eastAsia="en-US"/>
        </w:rPr>
        <w:t>Initial intended outcome: Summary of the offline discussion with e.g.:</w:t>
      </w:r>
    </w:p>
    <w:p w14:paraId="12CC6BA5" w14:textId="77777777" w:rsidR="006A23B9" w:rsidRPr="00F738C4" w:rsidRDefault="006A23B9" w:rsidP="006A23B9">
      <w:pPr>
        <w:pStyle w:val="EmailDiscussion2"/>
        <w:numPr>
          <w:ilvl w:val="0"/>
          <w:numId w:val="22"/>
        </w:numPr>
        <w:overflowPunct/>
        <w:autoSpaceDE/>
        <w:autoSpaceDN/>
        <w:adjustRightInd/>
        <w:textAlignment w:val="auto"/>
        <w:rPr>
          <w:color w:val="808080" w:themeColor="background1" w:themeShade="80"/>
        </w:rPr>
      </w:pPr>
      <w:r w:rsidRPr="00F738C4">
        <w:rPr>
          <w:color w:val="808080" w:themeColor="background1" w:themeShade="80"/>
        </w:rPr>
        <w:t>List of proposals for agreement (if any)</w:t>
      </w:r>
    </w:p>
    <w:p w14:paraId="474A624C" w14:textId="77777777" w:rsidR="006A23B9" w:rsidRPr="00F738C4" w:rsidRDefault="006A23B9" w:rsidP="006A23B9">
      <w:pPr>
        <w:pStyle w:val="EmailDiscussion2"/>
        <w:numPr>
          <w:ilvl w:val="0"/>
          <w:numId w:val="22"/>
        </w:numPr>
        <w:overflowPunct/>
        <w:autoSpaceDE/>
        <w:autoSpaceDN/>
        <w:adjustRightInd/>
        <w:textAlignment w:val="auto"/>
        <w:rPr>
          <w:color w:val="808080" w:themeColor="background1" w:themeShade="80"/>
        </w:rPr>
      </w:pPr>
      <w:r w:rsidRPr="00F738C4">
        <w:rPr>
          <w:color w:val="808080" w:themeColor="background1" w:themeShade="80"/>
        </w:rPr>
        <w:t>List of proposals that require online discussions</w:t>
      </w:r>
    </w:p>
    <w:p w14:paraId="0BA9D0C9" w14:textId="77777777" w:rsidR="006A23B9" w:rsidRPr="00F738C4" w:rsidRDefault="006A23B9" w:rsidP="006A23B9">
      <w:pPr>
        <w:pStyle w:val="EmailDiscussion2"/>
        <w:numPr>
          <w:ilvl w:val="0"/>
          <w:numId w:val="22"/>
        </w:numPr>
        <w:overflowPunct/>
        <w:autoSpaceDE/>
        <w:autoSpaceDN/>
        <w:adjustRightInd/>
        <w:textAlignment w:val="auto"/>
        <w:rPr>
          <w:color w:val="808080" w:themeColor="background1" w:themeShade="80"/>
        </w:rPr>
      </w:pPr>
      <w:r w:rsidRPr="00F738C4">
        <w:rPr>
          <w:color w:val="808080" w:themeColor="background1" w:themeShade="80"/>
        </w:rPr>
        <w:t>List of proposals that should not be pursued (if any)</w:t>
      </w:r>
    </w:p>
    <w:p w14:paraId="0CBB53F6" w14:textId="77777777" w:rsidR="006A23B9" w:rsidRPr="00F738C4" w:rsidRDefault="006A23B9" w:rsidP="006A23B9">
      <w:pPr>
        <w:shd w:val="clear" w:color="auto" w:fill="FFFFFF"/>
        <w:spacing w:before="0"/>
        <w:ind w:left="1620"/>
        <w:rPr>
          <w:rFonts w:cs="Arial"/>
          <w:color w:val="808080" w:themeColor="background1" w:themeShade="80"/>
          <w:lang w:val="en-US" w:eastAsia="en-US"/>
        </w:rPr>
      </w:pPr>
      <w:r w:rsidRPr="00F738C4">
        <w:rPr>
          <w:rFonts w:cs="Arial"/>
          <w:color w:val="808080" w:themeColor="background1" w:themeShade="80"/>
          <w:lang w:val="en-US" w:eastAsia="en-US"/>
        </w:rPr>
        <w:t>Deadline for companies' feedback: Wednesday 2023-04-24 08:00</w:t>
      </w:r>
    </w:p>
    <w:p w14:paraId="0990CCE7" w14:textId="77777777" w:rsidR="006A23B9" w:rsidRPr="00F738C4" w:rsidRDefault="006A23B9" w:rsidP="006A23B9">
      <w:pPr>
        <w:shd w:val="clear" w:color="auto" w:fill="FFFFFF"/>
        <w:spacing w:before="0"/>
        <w:ind w:left="1620"/>
        <w:rPr>
          <w:rFonts w:cs="Arial"/>
          <w:color w:val="808080" w:themeColor="background1" w:themeShade="80"/>
          <w:lang w:val="en-US" w:eastAsia="en-US"/>
        </w:rPr>
      </w:pPr>
      <w:r w:rsidRPr="00F738C4">
        <w:rPr>
          <w:rFonts w:cs="Arial"/>
          <w:color w:val="808080" w:themeColor="background1" w:themeShade="80"/>
          <w:lang w:val="en-US" w:eastAsia="en-US"/>
        </w:rPr>
        <w:t xml:space="preserve">Deadline for rapporteur’s summary (in R2-2306642): Wednesday 2023-04-24 14:00 </w:t>
      </w:r>
    </w:p>
    <w:p w14:paraId="131166CE" w14:textId="77777777" w:rsidR="006A23B9" w:rsidRPr="00F738C4" w:rsidRDefault="006A23B9" w:rsidP="006A23B9">
      <w:pPr>
        <w:shd w:val="clear" w:color="auto" w:fill="FFFFFF"/>
        <w:spacing w:before="0"/>
        <w:ind w:left="1620"/>
        <w:rPr>
          <w:rStyle w:val="Hyperlink"/>
        </w:rPr>
      </w:pPr>
      <w:r w:rsidRPr="00F738C4">
        <w:rPr>
          <w:rFonts w:cs="Arial"/>
          <w:color w:val="000000"/>
          <w:lang w:val="en-US" w:eastAsia="en-US"/>
        </w:rPr>
        <w:t xml:space="preserve">Updated scope: Discuss the remaining proposals from </w:t>
      </w:r>
      <w:r w:rsidRPr="00F738C4">
        <w:rPr>
          <w:rStyle w:val="Hyperlink"/>
        </w:rPr>
        <w:t xml:space="preserve">R2-2306642 </w:t>
      </w:r>
      <w:r w:rsidRPr="00F738C4">
        <w:rPr>
          <w:rFonts w:cs="Arial"/>
          <w:color w:val="000000"/>
          <w:lang w:val="en-US" w:eastAsia="en-US"/>
        </w:rPr>
        <w:t xml:space="preserve">with majority support. </w:t>
      </w:r>
      <w:r w:rsidRPr="00F738C4">
        <w:rPr>
          <w:rFonts w:cs="Arial"/>
          <w:color w:val="000000"/>
          <w:u w:val="single"/>
          <w:lang w:val="en-US" w:eastAsia="en-US"/>
        </w:rPr>
        <w:t>F2F discussion is invited</w:t>
      </w:r>
    </w:p>
    <w:p w14:paraId="1DA198BF" w14:textId="77777777" w:rsidR="006A23B9" w:rsidRPr="00F738C4" w:rsidRDefault="006A23B9" w:rsidP="006A23B9">
      <w:pPr>
        <w:shd w:val="clear" w:color="auto" w:fill="FFFFFF"/>
        <w:spacing w:before="0"/>
        <w:ind w:left="1620"/>
        <w:rPr>
          <w:color w:val="000000" w:themeColor="text1"/>
        </w:rPr>
      </w:pPr>
      <w:r w:rsidRPr="00F738C4">
        <w:rPr>
          <w:rFonts w:cs="Arial"/>
          <w:color w:val="000000"/>
          <w:lang w:val="en-US" w:eastAsia="en-US"/>
        </w:rPr>
        <w:t>Updated intended outcome: Summary of the offline discussion</w:t>
      </w:r>
    </w:p>
    <w:p w14:paraId="5B6D9BCB" w14:textId="77777777" w:rsidR="006A23B9" w:rsidRPr="00F738C4" w:rsidRDefault="006A23B9" w:rsidP="006A23B9">
      <w:pPr>
        <w:shd w:val="clear" w:color="auto" w:fill="FFFFFF"/>
        <w:spacing w:before="0"/>
        <w:ind w:left="1620"/>
        <w:rPr>
          <w:rFonts w:cs="Arial"/>
          <w:color w:val="000000"/>
          <w:lang w:val="en-US" w:eastAsia="en-US"/>
        </w:rPr>
      </w:pPr>
      <w:r w:rsidRPr="00F738C4">
        <w:rPr>
          <w:rFonts w:cs="Arial"/>
          <w:color w:val="000000"/>
          <w:lang w:val="en-US" w:eastAsia="en-US"/>
        </w:rPr>
        <w:t xml:space="preserve">Deadline for rapporteur’s summary (in R2-2306664): Friday 2023-04-26 11:00 </w:t>
      </w:r>
    </w:p>
    <w:p w14:paraId="16FEB4BB" w14:textId="77777777" w:rsidR="006A23B9" w:rsidRPr="00F738C4" w:rsidRDefault="006A23B9" w:rsidP="006A23B9">
      <w:pPr>
        <w:pStyle w:val="Doc-text2"/>
      </w:pPr>
    </w:p>
    <w:p w14:paraId="446838AF" w14:textId="77777777" w:rsidR="006A23B9" w:rsidRPr="00F738C4" w:rsidRDefault="006A23B9" w:rsidP="006A23B9">
      <w:pPr>
        <w:pStyle w:val="Doc-text2"/>
      </w:pPr>
    </w:p>
    <w:p w14:paraId="6D5367BD" w14:textId="77777777" w:rsidR="006A23B9" w:rsidRPr="00F738C4" w:rsidRDefault="006A23B9" w:rsidP="006A23B9">
      <w:pPr>
        <w:pStyle w:val="Doc-title"/>
      </w:pPr>
      <w:r w:rsidRPr="00F738C4">
        <w:rPr>
          <w:rStyle w:val="Hyperlink"/>
        </w:rPr>
        <w:t>R2-2306642</w:t>
      </w:r>
      <w:r w:rsidRPr="00F738C4">
        <w:tab/>
        <w:t>[offline-102] Mobility enhancements Qualcomm</w:t>
      </w:r>
      <w:r w:rsidRPr="00F738C4">
        <w:tab/>
        <w:t>discussion</w:t>
      </w:r>
      <w:r w:rsidRPr="00F738C4">
        <w:tab/>
        <w:t>Rel-18</w:t>
      </w:r>
      <w:r w:rsidRPr="00F738C4">
        <w:tab/>
        <w:t>IoT_NTN_enh-Core</w:t>
      </w:r>
    </w:p>
    <w:p w14:paraId="33BFB985" w14:textId="77777777" w:rsidR="006A23B9" w:rsidRPr="00F738C4" w:rsidRDefault="006A23B9" w:rsidP="006A23B9">
      <w:pPr>
        <w:pStyle w:val="Comments"/>
      </w:pPr>
      <w:r w:rsidRPr="00F738C4">
        <w:t>Proposals for agreement</w:t>
      </w:r>
    </w:p>
    <w:p w14:paraId="5D3CE088" w14:textId="77777777" w:rsidR="006A23B9" w:rsidRPr="00F738C4" w:rsidRDefault="006A23B9" w:rsidP="006A23B9">
      <w:pPr>
        <w:pStyle w:val="Comments"/>
      </w:pPr>
      <w:r w:rsidRPr="00F738C4">
        <w:t>Proposal 2        (15/15) extend the neighbour cell information in existing SIB (i.e., SIB3/4/5) to include satellite ID.</w:t>
      </w:r>
    </w:p>
    <w:p w14:paraId="037EAA9C" w14:textId="77777777" w:rsidR="006A23B9" w:rsidRPr="00F738C4" w:rsidRDefault="006A23B9" w:rsidP="006A23B9">
      <w:pPr>
        <w:pStyle w:val="Doc-text2"/>
      </w:pPr>
      <w:r w:rsidRPr="00F738C4">
        <w:t>-</w:t>
      </w:r>
      <w:r w:rsidRPr="00F738C4">
        <w:tab/>
        <w:t>Ericsson wonders about SIB3</w:t>
      </w:r>
    </w:p>
    <w:p w14:paraId="2D63D70C" w14:textId="77777777" w:rsidR="006A23B9" w:rsidRPr="00F738C4" w:rsidRDefault="006A23B9" w:rsidP="006A23B9">
      <w:pPr>
        <w:pStyle w:val="Doc-text2"/>
      </w:pPr>
      <w:r w:rsidRPr="00F738C4">
        <w:t>-</w:t>
      </w:r>
      <w:r w:rsidRPr="00F738C4">
        <w:tab/>
        <w:t>Huawei thinks SIB3 should be included.</w:t>
      </w:r>
    </w:p>
    <w:p w14:paraId="6A3DBFEC" w14:textId="77777777" w:rsidR="006A23B9" w:rsidRPr="00F738C4" w:rsidRDefault="006A23B9" w:rsidP="006A23B9">
      <w:pPr>
        <w:pStyle w:val="Doc-text2"/>
        <w:numPr>
          <w:ilvl w:val="0"/>
          <w:numId w:val="115"/>
        </w:numPr>
        <w:overflowPunct/>
        <w:autoSpaceDE/>
        <w:autoSpaceDN/>
        <w:adjustRightInd/>
        <w:textAlignment w:val="auto"/>
      </w:pPr>
      <w:r w:rsidRPr="00F738C4">
        <w:t>Agreed as: “extend the neighbour cell information in existing SIBs (not SIB31) to include satellite ID.”</w:t>
      </w:r>
    </w:p>
    <w:p w14:paraId="5DF8B565" w14:textId="77777777" w:rsidR="006A23B9" w:rsidRPr="00F738C4" w:rsidRDefault="006A23B9" w:rsidP="006A23B9">
      <w:pPr>
        <w:pStyle w:val="Comments"/>
      </w:pPr>
      <w:r w:rsidRPr="00F738C4">
        <w:t>Proposal 4        (16/16) The system Information modification procedure is not triggered for an update of new SIB on neighbor-cell assistance information.</w:t>
      </w:r>
    </w:p>
    <w:p w14:paraId="2953DCC7"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11498627" w14:textId="77777777" w:rsidR="006A23B9" w:rsidRPr="00F738C4" w:rsidRDefault="006A23B9" w:rsidP="006A23B9">
      <w:pPr>
        <w:pStyle w:val="Comments"/>
      </w:pPr>
      <w:r w:rsidRPr="00F738C4">
        <w:t>Proposal 5        (16/16) SIBxx is not an essential SIB. UE does not need to consider the cell barred if it is unable to acquire the SIB when scheduled.</w:t>
      </w:r>
    </w:p>
    <w:p w14:paraId="4CAC4110" w14:textId="77777777" w:rsidR="006A23B9" w:rsidRPr="00F738C4" w:rsidRDefault="006A23B9" w:rsidP="006A23B9">
      <w:pPr>
        <w:pStyle w:val="Doc-text2"/>
      </w:pPr>
      <w:r w:rsidRPr="00F738C4">
        <w:t>-</w:t>
      </w:r>
      <w:r w:rsidRPr="00F738C4">
        <w:tab/>
        <w:t>Ericsson thinks this is ok for NB-IoT but not sure for eMTC</w:t>
      </w:r>
    </w:p>
    <w:p w14:paraId="0748D3D0" w14:textId="77777777" w:rsidR="006A23B9" w:rsidRPr="00F738C4" w:rsidRDefault="006A23B9" w:rsidP="006A23B9">
      <w:pPr>
        <w:pStyle w:val="Doc-text2"/>
        <w:numPr>
          <w:ilvl w:val="0"/>
          <w:numId w:val="115"/>
        </w:numPr>
        <w:overflowPunct/>
        <w:autoSpaceDE/>
        <w:autoSpaceDN/>
        <w:adjustRightInd/>
        <w:textAlignment w:val="auto"/>
      </w:pPr>
      <w:r w:rsidRPr="00F738C4">
        <w:t>For NB-IoT, SIBxx is not an essential SIB. UE does not need to consider the cell barred if it is unable to acquire the SIB when scheduled. FFS for eMTC</w:t>
      </w:r>
    </w:p>
    <w:p w14:paraId="0FF2939B" w14:textId="77777777" w:rsidR="006A23B9" w:rsidRPr="00F738C4" w:rsidRDefault="006A23B9" w:rsidP="006A23B9">
      <w:pPr>
        <w:pStyle w:val="Comments"/>
      </w:pPr>
      <w:r w:rsidRPr="00F738C4">
        <w:t>Proposal 6        (16/16) In RRC IDLE, how to (re-)acquire neighbour cell assistance information is up to UE’s implementation.</w:t>
      </w:r>
    </w:p>
    <w:p w14:paraId="681547E5"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13740AF0" w14:textId="77777777" w:rsidR="006A23B9" w:rsidRPr="00F738C4" w:rsidRDefault="006A23B9" w:rsidP="006A23B9">
      <w:pPr>
        <w:pStyle w:val="Comments"/>
      </w:pPr>
      <w:r w:rsidRPr="00F738C4">
        <w:t>Proposal 17     (14/14) The satellite ID in the new SIB is an integer of X bits wherein X depends on the maximum number of satellites to be considered for mobility.</w:t>
      </w:r>
    </w:p>
    <w:p w14:paraId="65D45E7F"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1F3A08A7" w14:textId="77777777" w:rsidR="006A23B9" w:rsidRPr="00F738C4" w:rsidRDefault="006A23B9" w:rsidP="006A23B9">
      <w:pPr>
        <w:pStyle w:val="Comments"/>
      </w:pPr>
      <w:r w:rsidRPr="00F738C4">
        <w:t>Proposal 19     (14/14) the satellite ID is defined as Radio resource control information element to be used in other configurations.</w:t>
      </w:r>
    </w:p>
    <w:p w14:paraId="106AB255"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68481B2D" w14:textId="77777777" w:rsidR="006A23B9" w:rsidRPr="00F738C4" w:rsidRDefault="006A23B9" w:rsidP="006A23B9">
      <w:pPr>
        <w:pStyle w:val="Comments"/>
      </w:pPr>
    </w:p>
    <w:p w14:paraId="3147854F" w14:textId="77777777" w:rsidR="006A23B9" w:rsidRPr="00F738C4" w:rsidRDefault="006A23B9" w:rsidP="006A23B9">
      <w:pPr>
        <w:pStyle w:val="Comments"/>
      </w:pPr>
      <w:r w:rsidRPr="00F738C4">
        <w:t>Proposals with majority support for online discussion</w:t>
      </w:r>
    </w:p>
    <w:p w14:paraId="1FD1FA1F" w14:textId="77777777" w:rsidR="006A23B9" w:rsidRPr="00F738C4" w:rsidRDefault="006A23B9" w:rsidP="006A23B9">
      <w:pPr>
        <w:pStyle w:val="Comments"/>
      </w:pPr>
      <w:r w:rsidRPr="00F738C4">
        <w:t>Proposal 1        (12/16) Revert the previous agreement “SIB3 is extended to include the reference location and distanceThresh”. SIB31 is extended to include the reference location and distanceThresh.</w:t>
      </w:r>
    </w:p>
    <w:p w14:paraId="5575499B" w14:textId="77777777" w:rsidR="006A23B9" w:rsidRPr="00F738C4" w:rsidRDefault="006A23B9" w:rsidP="006A23B9">
      <w:pPr>
        <w:pStyle w:val="Doc-text2"/>
        <w:numPr>
          <w:ilvl w:val="0"/>
          <w:numId w:val="115"/>
        </w:numPr>
        <w:overflowPunct/>
        <w:autoSpaceDE/>
        <w:autoSpaceDN/>
        <w:adjustRightInd/>
        <w:textAlignment w:val="auto"/>
      </w:pPr>
      <w:r w:rsidRPr="00F738C4">
        <w:t>Continue in follow-up offline 112</w:t>
      </w:r>
    </w:p>
    <w:p w14:paraId="0F95B10E" w14:textId="77777777" w:rsidR="006A23B9" w:rsidRPr="00F738C4" w:rsidRDefault="006A23B9" w:rsidP="006A23B9">
      <w:pPr>
        <w:pStyle w:val="Comments"/>
      </w:pPr>
    </w:p>
    <w:p w14:paraId="7CB60F38" w14:textId="77777777" w:rsidR="006A23B9" w:rsidRPr="00F738C4" w:rsidRDefault="006A23B9" w:rsidP="006A23B9">
      <w:pPr>
        <w:pStyle w:val="Comments"/>
      </w:pPr>
      <w:r w:rsidRPr="00F738C4">
        <w:t>Proposal 3        Decide which option to adopt (1) No validity duration for SIBxx (i.e., implicit based on SIB31) (2) optional explicit validity duration for SIBxx.</w:t>
      </w:r>
    </w:p>
    <w:p w14:paraId="6F72CCD4" w14:textId="77777777" w:rsidR="006A23B9" w:rsidRPr="00F738C4" w:rsidRDefault="006A23B9" w:rsidP="006A23B9">
      <w:pPr>
        <w:pStyle w:val="Comments"/>
      </w:pPr>
      <w:r w:rsidRPr="00F738C4">
        <w:t>Proposal 7        (12/16) RAN2 will not consider option (a) Cell stop time of neighbor cell in SIBxx.</w:t>
      </w:r>
    </w:p>
    <w:p w14:paraId="2228DA07" w14:textId="77777777" w:rsidR="006A23B9" w:rsidRPr="00F738C4" w:rsidRDefault="006A23B9" w:rsidP="006A23B9">
      <w:pPr>
        <w:pStyle w:val="Comments"/>
      </w:pPr>
      <w:r w:rsidRPr="00F738C4">
        <w:t>Proposal 10     (13/16) For NB-IoT NTN, location-based measurement initiation can also be used in RRC_IDLE for cell re-selection purposes (like in NR-NTN), with the assumption that it is up to the UE to update GNSS location.</w:t>
      </w:r>
    </w:p>
    <w:p w14:paraId="1440FF82" w14:textId="77777777" w:rsidR="006A23B9" w:rsidRPr="00F738C4" w:rsidRDefault="006A23B9" w:rsidP="006A23B9">
      <w:pPr>
        <w:pStyle w:val="Comments"/>
      </w:pPr>
      <w:r w:rsidRPr="00F738C4">
        <w:lastRenderedPageBreak/>
        <w:t>Proposal 11     Decide one option (7/15) When the distance between UE and reference location is above a threshold, the UE triggers neighbour cell measurements or (6/15) The same triggered mechanism (connected mode) for neighbor cell measurement can also be reused in RRC_IDLE state.</w:t>
      </w:r>
    </w:p>
    <w:p w14:paraId="1C96E436" w14:textId="77777777" w:rsidR="006A23B9" w:rsidRPr="00F738C4" w:rsidRDefault="006A23B9" w:rsidP="006A23B9">
      <w:pPr>
        <w:pStyle w:val="Comments"/>
      </w:pPr>
      <w:r w:rsidRPr="00F738C4">
        <w:t>Proposal 12     Do not consider the option: (2/15) UE starts measurements on a neighbouring cell if the distance between the UE and a first reference location (e.g. within the serving cell) is above a threshold, and the distance between the UE and a second reference location (e.g. within a neighbour cell) is below a threshold.</w:t>
      </w:r>
    </w:p>
    <w:p w14:paraId="63BDB81E" w14:textId="77777777" w:rsidR="006A23B9" w:rsidRPr="00F738C4" w:rsidRDefault="006A23B9" w:rsidP="006A23B9">
      <w:pPr>
        <w:pStyle w:val="Comments"/>
      </w:pPr>
      <w:r w:rsidRPr="00F738C4">
        <w:t>Proposal 13     (14/16) If ephemeris is absent in a list in SIBxx, serving satellite ephemeris applies. FFS signalling details of other parameters such as validity duration.</w:t>
      </w:r>
    </w:p>
    <w:p w14:paraId="004D4233" w14:textId="77777777" w:rsidR="006A23B9" w:rsidRPr="00F738C4" w:rsidRDefault="006A23B9" w:rsidP="006A23B9">
      <w:pPr>
        <w:pStyle w:val="Comments"/>
      </w:pPr>
      <w:r w:rsidRPr="00F738C4">
        <w:t>Proposal 14     (14/16) If a parameter in the common TA parameters is absent, then the value of the parameter is assumed zero.</w:t>
      </w:r>
    </w:p>
    <w:p w14:paraId="2EF15633"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7B84BACB" w14:textId="77777777" w:rsidR="006A23B9" w:rsidRPr="00F738C4" w:rsidRDefault="006A23B9" w:rsidP="006A23B9">
      <w:pPr>
        <w:pStyle w:val="Comments"/>
      </w:pPr>
      <w:r w:rsidRPr="00F738C4">
        <w:t>Proposal 15     (14/16) If Kmac is absent, then the value of Kmac for the neighbor satellite in the list is assumed zero. FFS on further optimization on signaling, e.g., signalling explicit value 0 of Kmac.</w:t>
      </w:r>
    </w:p>
    <w:p w14:paraId="2DFEE4EC"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26A11039" w14:textId="77777777" w:rsidR="006A23B9" w:rsidRPr="00F738C4" w:rsidRDefault="006A23B9" w:rsidP="006A23B9">
      <w:pPr>
        <w:pStyle w:val="Doc-text2"/>
        <w:ind w:left="1619" w:firstLine="0"/>
      </w:pPr>
    </w:p>
    <w:p w14:paraId="0BF8100F" w14:textId="77777777" w:rsidR="006A23B9" w:rsidRPr="00F738C4" w:rsidRDefault="006A23B9" w:rsidP="006A23B9">
      <w:pPr>
        <w:pStyle w:val="Comments"/>
      </w:pPr>
    </w:p>
    <w:p w14:paraId="468CCF83" w14:textId="77777777" w:rsidR="006A23B9" w:rsidRPr="00F738C4" w:rsidRDefault="006A23B9" w:rsidP="006A23B9">
      <w:pPr>
        <w:pStyle w:val="Comments"/>
      </w:pPr>
      <w:r w:rsidRPr="00F738C4">
        <w:t>Proposals requiring further discussion</w:t>
      </w:r>
    </w:p>
    <w:p w14:paraId="2301BA0B" w14:textId="77777777" w:rsidR="006A23B9" w:rsidRPr="00F738C4" w:rsidRDefault="006A23B9" w:rsidP="006A23B9">
      <w:pPr>
        <w:pStyle w:val="Comments"/>
      </w:pPr>
      <w:r w:rsidRPr="00F738C4">
        <w:t>Proposal 8        (11/16) Cell start time of quasi-earth fixed neighbor cell is broadcast in SIBxx.</w:t>
      </w:r>
    </w:p>
    <w:p w14:paraId="144B0F97" w14:textId="77777777" w:rsidR="006A23B9" w:rsidRPr="00F738C4" w:rsidRDefault="006A23B9" w:rsidP="006A23B9">
      <w:pPr>
        <w:pStyle w:val="Doc-text2"/>
      </w:pPr>
      <w:r w:rsidRPr="00F738C4">
        <w:t>-</w:t>
      </w:r>
      <w:r w:rsidRPr="00F738C4">
        <w:tab/>
        <w:t>Apple thinks we need an exact definition for this.</w:t>
      </w:r>
    </w:p>
    <w:p w14:paraId="1EA1D44C" w14:textId="77777777" w:rsidR="006A23B9" w:rsidRPr="00F738C4" w:rsidRDefault="006A23B9" w:rsidP="006A23B9">
      <w:pPr>
        <w:pStyle w:val="Comments"/>
      </w:pPr>
      <w:r w:rsidRPr="00F738C4">
        <w:t>Proposal 9        (8/16) Reference location + distance threshold of moving neighbor cell is not broadcast in SIBxx.</w:t>
      </w:r>
    </w:p>
    <w:p w14:paraId="415A232D" w14:textId="77777777" w:rsidR="006A23B9" w:rsidRPr="00F738C4" w:rsidRDefault="006A23B9" w:rsidP="006A23B9">
      <w:pPr>
        <w:pStyle w:val="Comments"/>
      </w:pPr>
      <w:r w:rsidRPr="00F738C4">
        <w:t>Proposal 16     (6/16) FFS if the epoch time is absent for a satellite in the list, the implicit epoch time is the end of SI window where the SIB message is received.</w:t>
      </w:r>
    </w:p>
    <w:p w14:paraId="3A045EB3" w14:textId="77777777" w:rsidR="006A23B9" w:rsidRPr="00F738C4" w:rsidRDefault="006A23B9" w:rsidP="006A23B9">
      <w:pPr>
        <w:pStyle w:val="Comments"/>
      </w:pPr>
      <w:r w:rsidRPr="00F738C4">
        <w:t>Proposal 18     (6/14) FFS whether the satellite ID for the satellite in a list is unique within the context of the identified PLMN.</w:t>
      </w:r>
    </w:p>
    <w:p w14:paraId="54B1BB57" w14:textId="77777777" w:rsidR="006A23B9" w:rsidRPr="00F738C4" w:rsidRDefault="006A23B9" w:rsidP="006A23B9">
      <w:pPr>
        <w:pStyle w:val="Doc-text2"/>
        <w:ind w:left="0" w:firstLine="0"/>
      </w:pPr>
    </w:p>
    <w:p w14:paraId="416CC8EE" w14:textId="77777777" w:rsidR="006A23B9" w:rsidRPr="00F738C4" w:rsidRDefault="006A23B9" w:rsidP="006A23B9">
      <w:pPr>
        <w:pStyle w:val="Doc-text2"/>
        <w:ind w:left="0" w:firstLine="0"/>
      </w:pPr>
    </w:p>
    <w:p w14:paraId="05652184" w14:textId="77777777" w:rsidR="006A23B9" w:rsidRPr="00F738C4" w:rsidRDefault="006A23B9" w:rsidP="006A23B9">
      <w:pPr>
        <w:pStyle w:val="Doc-text2"/>
        <w:ind w:left="0" w:firstLine="0"/>
      </w:pPr>
    </w:p>
    <w:p w14:paraId="13C36A45"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4AD09E13" w14:textId="77777777" w:rsidR="006A23B9" w:rsidRPr="00F738C4" w:rsidRDefault="006A23B9" w:rsidP="006A23B9">
      <w:pPr>
        <w:pStyle w:val="Doc-text2"/>
        <w:numPr>
          <w:ilvl w:val="0"/>
          <w:numId w:val="1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Extend the neighbour cell information in existing SIBs (not SIB31) to include satellite ID</w:t>
      </w:r>
    </w:p>
    <w:p w14:paraId="404D23E8" w14:textId="77777777" w:rsidR="006A23B9" w:rsidRPr="00F738C4" w:rsidRDefault="006A23B9" w:rsidP="006A23B9">
      <w:pPr>
        <w:pStyle w:val="Doc-text2"/>
        <w:numPr>
          <w:ilvl w:val="0"/>
          <w:numId w:val="1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The system Information modification procedure is not triggered for an update of new SIB on neighbor-cell assistance information.</w:t>
      </w:r>
    </w:p>
    <w:p w14:paraId="6A674F6C" w14:textId="77777777" w:rsidR="006A23B9" w:rsidRPr="00F738C4" w:rsidRDefault="006A23B9" w:rsidP="006A23B9">
      <w:pPr>
        <w:pStyle w:val="Doc-text2"/>
        <w:numPr>
          <w:ilvl w:val="0"/>
          <w:numId w:val="1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For NB-IoT, SIBxx is not an essential SIB. UE does not need to consider the cell barred if it is unable to acquire the SIB when scheduled. FFS for eMTC</w:t>
      </w:r>
    </w:p>
    <w:p w14:paraId="185EE1C4" w14:textId="77777777" w:rsidR="006A23B9" w:rsidRPr="00F738C4" w:rsidRDefault="006A23B9" w:rsidP="006A23B9">
      <w:pPr>
        <w:pStyle w:val="Doc-text2"/>
        <w:numPr>
          <w:ilvl w:val="0"/>
          <w:numId w:val="1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In RRC IDLE, how to (re-)acquire neighbour cell assistance information is up to UE’s implementation.</w:t>
      </w:r>
    </w:p>
    <w:p w14:paraId="0B07D587" w14:textId="77777777" w:rsidR="006A23B9" w:rsidRPr="00F738C4" w:rsidRDefault="006A23B9" w:rsidP="006A23B9">
      <w:pPr>
        <w:pStyle w:val="Doc-text2"/>
        <w:numPr>
          <w:ilvl w:val="0"/>
          <w:numId w:val="1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The satellite ID in the new SIB is an integer of X bits wherein X depends on the maximum number of satellites to be considered for mobility.</w:t>
      </w:r>
    </w:p>
    <w:p w14:paraId="46974DCC" w14:textId="77777777" w:rsidR="006A23B9" w:rsidRPr="00F738C4" w:rsidRDefault="006A23B9" w:rsidP="006A23B9">
      <w:pPr>
        <w:pStyle w:val="Doc-text2"/>
        <w:numPr>
          <w:ilvl w:val="0"/>
          <w:numId w:val="1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The satellite ID is defined as Radio resource control information element to be used in other configurations.</w:t>
      </w:r>
    </w:p>
    <w:p w14:paraId="359055F7" w14:textId="77777777" w:rsidR="006A23B9" w:rsidRPr="00F738C4" w:rsidRDefault="006A23B9" w:rsidP="006A23B9">
      <w:pPr>
        <w:pStyle w:val="Doc-text2"/>
        <w:numPr>
          <w:ilvl w:val="0"/>
          <w:numId w:val="1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If a parameter in the common TA parameters is absent, then the value of the parameter is assumed zero.</w:t>
      </w:r>
    </w:p>
    <w:p w14:paraId="7D3EA9D0" w14:textId="77777777" w:rsidR="006A23B9" w:rsidRPr="00F738C4" w:rsidRDefault="006A23B9" w:rsidP="006A23B9">
      <w:pPr>
        <w:pStyle w:val="Doc-text2"/>
        <w:numPr>
          <w:ilvl w:val="0"/>
          <w:numId w:val="1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If Kmac is absent, then the value of Kmac for the neighbor satellite in the list is assumed zero. FFS on further optimization on signaling, e.g., signalling explicit value 0 of Kmac.</w:t>
      </w:r>
    </w:p>
    <w:p w14:paraId="68057C88" w14:textId="77777777" w:rsidR="006A23B9" w:rsidRPr="00F738C4" w:rsidRDefault="006A23B9" w:rsidP="006A23B9">
      <w:pPr>
        <w:pStyle w:val="Doc-text2"/>
      </w:pPr>
    </w:p>
    <w:p w14:paraId="358763DE" w14:textId="77777777" w:rsidR="006A23B9" w:rsidRPr="00F738C4" w:rsidRDefault="006A23B9" w:rsidP="006A23B9">
      <w:pPr>
        <w:pStyle w:val="Doc-text2"/>
      </w:pPr>
    </w:p>
    <w:p w14:paraId="260F1C28" w14:textId="77777777" w:rsidR="006A23B9" w:rsidRPr="00F738C4" w:rsidRDefault="006A23B9" w:rsidP="006A23B9">
      <w:pPr>
        <w:pStyle w:val="Doc-text2"/>
      </w:pPr>
    </w:p>
    <w:p w14:paraId="2CB80293" w14:textId="5EA54D9D" w:rsidR="006A23B9" w:rsidRPr="00F738C4" w:rsidRDefault="006A23B9" w:rsidP="006A23B9">
      <w:pPr>
        <w:pStyle w:val="Doc-title"/>
      </w:pPr>
      <w:r w:rsidRPr="00F738C4">
        <w:t>R2-2306664</w:t>
      </w:r>
      <w:r w:rsidRPr="00F738C4">
        <w:tab/>
        <w:t>[offline-102] Mobility enhancements – second round</w:t>
      </w:r>
      <w:r w:rsidRPr="00F738C4">
        <w:tab/>
        <w:t>Qualcomm</w:t>
      </w:r>
      <w:r w:rsidRPr="00F738C4">
        <w:tab/>
        <w:t>discussion</w:t>
      </w:r>
      <w:r w:rsidRPr="00F738C4">
        <w:tab/>
        <w:t>Rel-18</w:t>
      </w:r>
      <w:r w:rsidRPr="00F738C4">
        <w:tab/>
        <w:t>IoT_NTN_enh-Core</w:t>
      </w:r>
    </w:p>
    <w:p w14:paraId="2A47854A" w14:textId="77777777" w:rsidR="006A23B9" w:rsidRPr="00F738C4" w:rsidRDefault="006A23B9" w:rsidP="006A23B9">
      <w:pPr>
        <w:pStyle w:val="Comments"/>
      </w:pPr>
      <w:r w:rsidRPr="00F738C4">
        <w:t>Proposal 1</w:t>
      </w:r>
      <w:r w:rsidRPr="00F738C4">
        <w:tab/>
        <w:t>Agree one of the options below</w:t>
      </w:r>
    </w:p>
    <w:p w14:paraId="14D13117" w14:textId="77777777" w:rsidR="006A23B9" w:rsidRPr="00F738C4" w:rsidRDefault="006A23B9" w:rsidP="006A23B9">
      <w:pPr>
        <w:pStyle w:val="Comments"/>
      </w:pPr>
      <w:r w:rsidRPr="00F738C4">
        <w:t>-</w:t>
      </w:r>
      <w:r w:rsidRPr="00F738C4">
        <w:tab/>
        <w:t>(11/15) Reference location and distanceThresh in SIB31</w:t>
      </w:r>
    </w:p>
    <w:p w14:paraId="38550497" w14:textId="77777777" w:rsidR="006A23B9" w:rsidRPr="00F738C4" w:rsidRDefault="006A23B9" w:rsidP="006A23B9">
      <w:pPr>
        <w:pStyle w:val="Comments"/>
      </w:pPr>
      <w:r w:rsidRPr="00F738C4">
        <w:t>-</w:t>
      </w:r>
      <w:r w:rsidRPr="00F738C4">
        <w:tab/>
        <w:t>(1/15) Reference location and distanceThresh in SIB3 + update of them does not trigger SI update procedure (up to network to trigger) + epoch time (moving cell) in SIB31 is used.</w:t>
      </w:r>
    </w:p>
    <w:p w14:paraId="309DE867" w14:textId="77777777" w:rsidR="006A23B9" w:rsidRPr="00F738C4" w:rsidRDefault="006A23B9" w:rsidP="006A23B9">
      <w:pPr>
        <w:pStyle w:val="Comments"/>
      </w:pPr>
      <w:r w:rsidRPr="00F738C4">
        <w:t>-</w:t>
      </w:r>
      <w:r w:rsidRPr="00F738C4">
        <w:tab/>
        <w:t>(4/15) Reference location and distanceThresh in SIB3 + new reference time (for moving) in SIB3 is introduced + update of them does not trigger SI update procedure (up to network to trigger).</w:t>
      </w:r>
    </w:p>
    <w:p w14:paraId="34E97F33" w14:textId="77777777" w:rsidR="006A23B9" w:rsidRPr="00F738C4" w:rsidRDefault="006A23B9" w:rsidP="006A23B9">
      <w:pPr>
        <w:pStyle w:val="Doc-text2"/>
      </w:pPr>
      <w:r w:rsidRPr="00F738C4">
        <w:t>-</w:t>
      </w:r>
      <w:r w:rsidRPr="00F738C4">
        <w:tab/>
        <w:t>QC clarifies that as long as ephemeris and Epoch time are not changed the UE does not need to get a new reference location and distanceThresh. Samsung agrees</w:t>
      </w:r>
    </w:p>
    <w:p w14:paraId="7CC1A1D0" w14:textId="77777777" w:rsidR="006A23B9" w:rsidRPr="00F738C4" w:rsidRDefault="006A23B9" w:rsidP="006A23B9">
      <w:pPr>
        <w:pStyle w:val="Doc-text2"/>
      </w:pPr>
      <w:r w:rsidRPr="00F738C4">
        <w:t>-</w:t>
      </w:r>
      <w:r w:rsidRPr="00F738C4">
        <w:tab/>
        <w:t>ZTE thinks we should avoid frequent changes</w:t>
      </w:r>
    </w:p>
    <w:p w14:paraId="2B69A40C" w14:textId="77777777" w:rsidR="006A23B9" w:rsidRPr="00F738C4" w:rsidRDefault="006A23B9" w:rsidP="006A23B9">
      <w:pPr>
        <w:pStyle w:val="Doc-text2"/>
        <w:numPr>
          <w:ilvl w:val="0"/>
          <w:numId w:val="115"/>
        </w:numPr>
        <w:overflowPunct/>
        <w:autoSpaceDE/>
        <w:autoSpaceDN/>
        <w:adjustRightInd/>
        <w:textAlignment w:val="auto"/>
      </w:pPr>
      <w:r w:rsidRPr="00F738C4">
        <w:t xml:space="preserve">Reference location and distanceThresh in SIB31. A change of reference location does not trigger SI modification. A UE does not need to get a new reference location as long as ephemeris and Epoch time are valid (in Connected mode the UE relies on T317) </w:t>
      </w:r>
    </w:p>
    <w:p w14:paraId="0EC72107" w14:textId="77777777" w:rsidR="006A23B9" w:rsidRPr="00F738C4" w:rsidRDefault="006A23B9" w:rsidP="006A23B9">
      <w:pPr>
        <w:pStyle w:val="Comments"/>
      </w:pPr>
      <w:r w:rsidRPr="00F738C4">
        <w:t>Proposal 2</w:t>
      </w:r>
      <w:r w:rsidRPr="00F738C4">
        <w:tab/>
        <w:t>Agree one of the options below</w:t>
      </w:r>
    </w:p>
    <w:p w14:paraId="084AB3A8" w14:textId="77777777" w:rsidR="006A23B9" w:rsidRPr="00F738C4" w:rsidRDefault="006A23B9" w:rsidP="006A23B9">
      <w:pPr>
        <w:pStyle w:val="Comments"/>
      </w:pPr>
      <w:r w:rsidRPr="00F738C4">
        <w:t>-</w:t>
      </w:r>
      <w:r w:rsidRPr="00F738C4">
        <w:tab/>
        <w:t>(9/13) No validity duration introduced for SIBxx. It is up to UE implementation when to acquire SIBxx, for example, UE may assume validity duration of SIBxx is same as serving satellite or may rely on T318 in connected mode (i.e., of SIB31).</w:t>
      </w:r>
    </w:p>
    <w:p w14:paraId="34DAEAA8" w14:textId="77777777" w:rsidR="006A23B9" w:rsidRPr="00F738C4" w:rsidRDefault="006A23B9" w:rsidP="006A23B9">
      <w:pPr>
        <w:pStyle w:val="Doc-text2"/>
      </w:pPr>
      <w:r w:rsidRPr="00F738C4">
        <w:lastRenderedPageBreak/>
        <w:t>-</w:t>
      </w:r>
      <w:r w:rsidRPr="00F738C4">
        <w:tab/>
        <w:t>HW thinks we are leaving too much to UE implementation. Ericsson agrees</w:t>
      </w:r>
    </w:p>
    <w:p w14:paraId="4D68F277" w14:textId="77777777" w:rsidR="006A23B9" w:rsidRPr="00F738C4" w:rsidRDefault="006A23B9" w:rsidP="006A23B9">
      <w:pPr>
        <w:pStyle w:val="Doc-text2"/>
      </w:pPr>
      <w:r w:rsidRPr="00F738C4">
        <w:t>-</w:t>
      </w:r>
      <w:r w:rsidRPr="00F738C4">
        <w:tab/>
        <w:t>ZTE thinks we should ensure the validity is the same for the serving satellite and neighbour satellite, which is unreasonable.</w:t>
      </w:r>
    </w:p>
    <w:p w14:paraId="4E2AAB5A" w14:textId="77777777" w:rsidR="006A23B9" w:rsidRPr="00F738C4" w:rsidRDefault="006A23B9" w:rsidP="006A23B9">
      <w:pPr>
        <w:pStyle w:val="Doc-text2"/>
      </w:pPr>
      <w:r w:rsidRPr="00F738C4">
        <w:t>-</w:t>
      </w:r>
      <w:r w:rsidRPr="00F738C4">
        <w:tab/>
        <w:t>CMCC agrees with HW, ZTE and Ericsson</w:t>
      </w:r>
    </w:p>
    <w:p w14:paraId="55FC79A8" w14:textId="77777777" w:rsidR="006A23B9" w:rsidRPr="00F738C4" w:rsidRDefault="006A23B9" w:rsidP="006A23B9">
      <w:pPr>
        <w:pStyle w:val="Doc-text2"/>
      </w:pPr>
      <w:r w:rsidRPr="00F738C4">
        <w:t>-</w:t>
      </w:r>
      <w:r w:rsidRPr="00F738C4">
        <w:tab/>
        <w:t>QC supports option 1 but are also ok with option 2</w:t>
      </w:r>
    </w:p>
    <w:p w14:paraId="51D3F354" w14:textId="77777777" w:rsidR="006A23B9" w:rsidRPr="00F738C4" w:rsidRDefault="006A23B9" w:rsidP="006A23B9">
      <w:pPr>
        <w:pStyle w:val="Doc-text2"/>
        <w:numPr>
          <w:ilvl w:val="0"/>
          <w:numId w:val="115"/>
        </w:numPr>
        <w:overflowPunct/>
        <w:autoSpaceDE/>
        <w:autoSpaceDN/>
        <w:adjustRightInd/>
        <w:textAlignment w:val="auto"/>
      </w:pPr>
      <w:r w:rsidRPr="00F738C4">
        <w:t>Postponed</w:t>
      </w:r>
    </w:p>
    <w:p w14:paraId="4B2ABA6D" w14:textId="77777777" w:rsidR="006A23B9" w:rsidRPr="00F738C4" w:rsidRDefault="006A23B9" w:rsidP="006A23B9">
      <w:pPr>
        <w:pStyle w:val="Comments"/>
      </w:pPr>
      <w:r w:rsidRPr="00F738C4">
        <w:t>-</w:t>
      </w:r>
      <w:r w:rsidRPr="00F738C4">
        <w:tab/>
        <w:t>(2/13) explicit validity duration introduced for SIBxx. Absence of validation duration means service satellite validation duration applies. In connected mode, UE relies on T318 to acquire SIBxx. FFS which neighbor cell epoch time to use to start validity duration.</w:t>
      </w:r>
    </w:p>
    <w:p w14:paraId="413ECA6E" w14:textId="77777777" w:rsidR="006A23B9" w:rsidRPr="00F738C4" w:rsidRDefault="006A23B9" w:rsidP="006A23B9">
      <w:pPr>
        <w:pStyle w:val="Comments"/>
      </w:pPr>
      <w:r w:rsidRPr="00F738C4">
        <w:t>-</w:t>
      </w:r>
      <w:r w:rsidRPr="00F738C4">
        <w:tab/>
        <w:t>(2/13) Mandatory explicit validity duration introduced for SIBxx. In connected mode, UE relies on T318 to acquire SIBxx. FFS which neighbor cell epoch time to use to start validity duration.</w:t>
      </w:r>
    </w:p>
    <w:p w14:paraId="20E8A7D8" w14:textId="77777777" w:rsidR="006A23B9" w:rsidRPr="00F738C4" w:rsidRDefault="006A23B9" w:rsidP="006A23B9">
      <w:pPr>
        <w:pStyle w:val="Doc-text2"/>
      </w:pPr>
      <w:r w:rsidRPr="00F738C4">
        <w:t>-</w:t>
      </w:r>
      <w:r w:rsidRPr="00F738C4">
        <w:tab/>
        <w:t>QC thinks the problem of option 2 and 3 is to define when the validity starts</w:t>
      </w:r>
    </w:p>
    <w:p w14:paraId="187BC0B2" w14:textId="77777777" w:rsidR="006A23B9" w:rsidRPr="00F738C4" w:rsidRDefault="006A23B9" w:rsidP="006A23B9">
      <w:pPr>
        <w:pStyle w:val="ComeBack"/>
        <w:numPr>
          <w:ilvl w:val="0"/>
          <w:numId w:val="0"/>
        </w:numPr>
      </w:pPr>
    </w:p>
    <w:p w14:paraId="5E9C1B1E" w14:textId="77777777" w:rsidR="006A23B9" w:rsidRPr="00F738C4" w:rsidRDefault="006A23B9" w:rsidP="006A23B9">
      <w:pPr>
        <w:pStyle w:val="Doc-text2"/>
      </w:pPr>
    </w:p>
    <w:p w14:paraId="25C93F6B"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3492A677" w14:textId="77777777" w:rsidR="006A23B9" w:rsidRPr="00F738C4" w:rsidRDefault="006A23B9" w:rsidP="006A23B9">
      <w:pPr>
        <w:pStyle w:val="Doc-text2"/>
        <w:numPr>
          <w:ilvl w:val="0"/>
          <w:numId w:val="1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Reference location and distanceThresh in SIB31. A change of reference location does not trigger SI modification. A UE does not need to get a new reference location as long as ephemeris and Epoch time are valid (in Connected mode the UE relies on T317) </w:t>
      </w:r>
    </w:p>
    <w:p w14:paraId="7908FEB7" w14:textId="77777777" w:rsidR="006A23B9" w:rsidRPr="00F738C4" w:rsidRDefault="006A23B9" w:rsidP="006A23B9">
      <w:pPr>
        <w:pStyle w:val="Doc-text2"/>
        <w:ind w:left="1619" w:firstLine="0"/>
      </w:pPr>
    </w:p>
    <w:p w14:paraId="6920AA5D" w14:textId="77777777" w:rsidR="006A23B9" w:rsidRPr="00F738C4" w:rsidRDefault="006A23B9" w:rsidP="006A23B9">
      <w:pPr>
        <w:pStyle w:val="Doc-text2"/>
        <w:ind w:left="1619" w:firstLine="0"/>
      </w:pPr>
    </w:p>
    <w:p w14:paraId="2534A39A" w14:textId="77777777" w:rsidR="006A23B9" w:rsidRPr="00F738C4" w:rsidRDefault="006A23B9" w:rsidP="006A23B9">
      <w:pPr>
        <w:pStyle w:val="EmailDiscussion"/>
        <w:overflowPunct/>
        <w:autoSpaceDE/>
        <w:autoSpaceDN/>
        <w:adjustRightInd/>
        <w:ind w:left="1619" w:hanging="360"/>
        <w:textAlignment w:val="auto"/>
      </w:pPr>
      <w:r w:rsidRPr="00F738C4">
        <w:t>[Post122][112][IoT NTN Enh] Mobility enhancements (Mediatek)</w:t>
      </w:r>
    </w:p>
    <w:p w14:paraId="6F752169" w14:textId="77777777" w:rsidR="006A23B9" w:rsidRPr="00F738C4" w:rsidRDefault="006A23B9" w:rsidP="006A23B9">
      <w:pPr>
        <w:pStyle w:val="EmailDiscussion2"/>
      </w:pPr>
      <w:r w:rsidRPr="00F738C4">
        <w:tab/>
        <w:t>Scope: Discuss remaining issues related to SIBxx and SIB3 (i.e. for neighbor cell/satellite information and for triggers for neighbor cell measurements)</w:t>
      </w:r>
    </w:p>
    <w:p w14:paraId="7B8FAA82" w14:textId="77777777" w:rsidR="006A23B9" w:rsidRPr="00F738C4" w:rsidRDefault="006A23B9" w:rsidP="006A23B9">
      <w:pPr>
        <w:pStyle w:val="EmailDiscussion2"/>
      </w:pPr>
      <w:r w:rsidRPr="00F738C4">
        <w:tab/>
        <w:t>Intended outcome: Summary of the email discussion</w:t>
      </w:r>
    </w:p>
    <w:p w14:paraId="518D36AF" w14:textId="77777777" w:rsidR="006A23B9" w:rsidRPr="00F738C4" w:rsidRDefault="006A23B9" w:rsidP="006A23B9">
      <w:pPr>
        <w:pStyle w:val="EmailDiscussion2"/>
        <w:rPr>
          <w:rFonts w:cs="Arial"/>
          <w:color w:val="000000"/>
          <w:shd w:val="clear" w:color="auto" w:fill="FFFFFF"/>
        </w:rPr>
      </w:pPr>
      <w:r w:rsidRPr="00F738C4">
        <w:tab/>
        <w:t>Deadline:  August 10</w:t>
      </w:r>
      <w:r w:rsidRPr="00F738C4">
        <w:rPr>
          <w:rFonts w:cs="Arial"/>
          <w:color w:val="000000"/>
          <w:shd w:val="clear" w:color="auto" w:fill="FFFFFF"/>
          <w:vertAlign w:val="superscript"/>
        </w:rPr>
        <w:t>th</w:t>
      </w:r>
      <w:r w:rsidRPr="00F738C4">
        <w:rPr>
          <w:rFonts w:cs="Arial"/>
          <w:color w:val="000000"/>
          <w:shd w:val="clear" w:color="auto" w:fill="FFFFFF"/>
        </w:rPr>
        <w:t> 10:00 UTC </w:t>
      </w:r>
    </w:p>
    <w:p w14:paraId="3177C259" w14:textId="77777777" w:rsidR="006A23B9" w:rsidRPr="00F738C4" w:rsidRDefault="006A23B9" w:rsidP="006A23B9">
      <w:pPr>
        <w:pStyle w:val="Doc-text2"/>
        <w:ind w:left="1619" w:firstLine="0"/>
      </w:pPr>
    </w:p>
    <w:p w14:paraId="5A67A3F3" w14:textId="77777777" w:rsidR="006A23B9" w:rsidRPr="00F738C4" w:rsidRDefault="006A23B9" w:rsidP="006A23B9">
      <w:pPr>
        <w:pStyle w:val="Doc-text2"/>
      </w:pPr>
    </w:p>
    <w:p w14:paraId="55099664" w14:textId="77777777" w:rsidR="006A23B9" w:rsidRPr="00F738C4" w:rsidRDefault="006A23B9" w:rsidP="006A23B9">
      <w:pPr>
        <w:pStyle w:val="Comments"/>
      </w:pPr>
      <w:r w:rsidRPr="00F738C4">
        <w:t xml:space="preserve">Neighbour cell measurements before RLF </w:t>
      </w:r>
    </w:p>
    <w:p w14:paraId="6BDB507E" w14:textId="658AA368" w:rsidR="006A23B9" w:rsidRPr="00F738C4" w:rsidRDefault="006A23B9" w:rsidP="006A23B9">
      <w:pPr>
        <w:pStyle w:val="Doc-title"/>
      </w:pPr>
      <w:r w:rsidRPr="00F738C4">
        <w:t>R2-2305170</w:t>
      </w:r>
      <w:r w:rsidRPr="00F738C4">
        <w:tab/>
        <w:t>Neighbour cell measurements before RLF and CHO enhancements</w:t>
      </w:r>
      <w:r w:rsidRPr="00F738C4">
        <w:tab/>
        <w:t>Interdigital, Inc.</w:t>
      </w:r>
      <w:r w:rsidRPr="00F738C4">
        <w:tab/>
        <w:t>discussion</w:t>
      </w:r>
      <w:r w:rsidRPr="00F738C4">
        <w:tab/>
        <w:t>Rel-18</w:t>
      </w:r>
      <w:r w:rsidRPr="00F738C4">
        <w:tab/>
        <w:t>IoT_NTN_enh-Core</w:t>
      </w:r>
    </w:p>
    <w:p w14:paraId="57ABEDA1" w14:textId="77777777" w:rsidR="006A23B9" w:rsidRPr="00F738C4" w:rsidRDefault="006A23B9" w:rsidP="006A23B9">
      <w:pPr>
        <w:pStyle w:val="Comments"/>
      </w:pPr>
      <w:r w:rsidRPr="00F738C4">
        <w:t>For quasi-earth fixed cells:</w:t>
      </w:r>
    </w:p>
    <w:p w14:paraId="79C81D11" w14:textId="77777777" w:rsidR="006A23B9" w:rsidRPr="00F738C4" w:rsidRDefault="006A23B9" w:rsidP="006A23B9">
      <w:pPr>
        <w:pStyle w:val="Comments"/>
      </w:pPr>
      <w:r w:rsidRPr="00F738C4">
        <w:t>Proposal 1a: The agreement in RAN2#120 (UE shall start intra/inter frequency measurement in connected mode before the t-Service if present) only applies to the case of overlapping coverage.</w:t>
      </w:r>
    </w:p>
    <w:p w14:paraId="0D0FFE61" w14:textId="77777777" w:rsidR="006A23B9" w:rsidRPr="00F738C4" w:rsidRDefault="006A23B9" w:rsidP="006A23B9">
      <w:pPr>
        <w:pStyle w:val="Comments"/>
      </w:pPr>
      <w:r w:rsidRPr="00F738C4">
        <w:t>Proposal 1b: Measurements of a neighbouring NTN cell are triggered before t-service only if the incoming neighbour cell t-serviceStart is before t-service, or if no t-serviceStart is provided for the neighbour cell.</w:t>
      </w:r>
    </w:p>
    <w:p w14:paraId="399E839D" w14:textId="77777777" w:rsidR="006A23B9" w:rsidRPr="00F738C4" w:rsidRDefault="006A23B9" w:rsidP="006A23B9">
      <w:pPr>
        <w:pStyle w:val="Doc-text2"/>
      </w:pPr>
      <w:r w:rsidRPr="00F738C4">
        <w:t>-</w:t>
      </w:r>
      <w:r w:rsidRPr="00F738C4">
        <w:tab/>
        <w:t>OPPO thinks the only reason to provide t-service in the serving cell is when there will be overlapping coverage, so there is no need to introduce t-service start</w:t>
      </w:r>
    </w:p>
    <w:p w14:paraId="112BF69B" w14:textId="77777777" w:rsidR="006A23B9" w:rsidRPr="00F738C4" w:rsidRDefault="006A23B9" w:rsidP="006A23B9">
      <w:pPr>
        <w:pStyle w:val="Doc-text2"/>
      </w:pPr>
      <w:r w:rsidRPr="00F738C4">
        <w:t>-</w:t>
      </w:r>
      <w:r w:rsidRPr="00F738C4">
        <w:tab/>
        <w:t>Telit supports p1b</w:t>
      </w:r>
    </w:p>
    <w:p w14:paraId="5EA0403E" w14:textId="77777777" w:rsidR="006A23B9" w:rsidRPr="00F738C4" w:rsidRDefault="006A23B9" w:rsidP="006A23B9">
      <w:pPr>
        <w:pStyle w:val="Doc-text2"/>
      </w:pPr>
      <w:r w:rsidRPr="00F738C4">
        <w:t>-</w:t>
      </w:r>
      <w:r w:rsidRPr="00F738C4">
        <w:tab/>
        <w:t>Samsung is not sure this is needed</w:t>
      </w:r>
    </w:p>
    <w:p w14:paraId="44CD839C" w14:textId="77777777" w:rsidR="006A23B9" w:rsidRPr="00F738C4" w:rsidRDefault="006A23B9" w:rsidP="006A23B9">
      <w:pPr>
        <w:pStyle w:val="Doc-text2"/>
      </w:pPr>
      <w:r w:rsidRPr="00F738C4">
        <w:t>-</w:t>
      </w:r>
      <w:r w:rsidRPr="00F738C4">
        <w:tab/>
        <w:t xml:space="preserve">MTK thinks this is a further optimization </w:t>
      </w:r>
    </w:p>
    <w:p w14:paraId="1B3EBF88" w14:textId="77777777" w:rsidR="006A23B9" w:rsidRPr="00F738C4" w:rsidRDefault="006A23B9" w:rsidP="006A23B9">
      <w:pPr>
        <w:pStyle w:val="Doc-text2"/>
      </w:pPr>
      <w:r w:rsidRPr="00F738C4">
        <w:t>-</w:t>
      </w:r>
      <w:r w:rsidRPr="00F738C4">
        <w:tab/>
        <w:t>CATT could support p1b</w:t>
      </w:r>
    </w:p>
    <w:p w14:paraId="51467F4D" w14:textId="77777777" w:rsidR="006A23B9" w:rsidRPr="00F738C4" w:rsidRDefault="006A23B9" w:rsidP="006A23B9">
      <w:pPr>
        <w:pStyle w:val="Doc-text2"/>
      </w:pPr>
      <w:r w:rsidRPr="00F738C4">
        <w:t>-</w:t>
      </w:r>
      <w:r w:rsidRPr="00F738C4">
        <w:tab/>
        <w:t>Inmarsat thinks t-service is needed anyway, also in case of non-overlapping cells</w:t>
      </w:r>
    </w:p>
    <w:p w14:paraId="188E7DF9" w14:textId="77777777" w:rsidR="006A23B9" w:rsidRPr="00F738C4" w:rsidRDefault="006A23B9" w:rsidP="006A23B9">
      <w:pPr>
        <w:pStyle w:val="Doc-text2"/>
        <w:numPr>
          <w:ilvl w:val="0"/>
          <w:numId w:val="115"/>
        </w:numPr>
        <w:overflowPunct/>
        <w:autoSpaceDE/>
        <w:autoSpaceDN/>
        <w:adjustRightInd/>
        <w:textAlignment w:val="auto"/>
      </w:pPr>
      <w:r w:rsidRPr="00F738C4">
        <w:t>Continue in offline 113</w:t>
      </w:r>
    </w:p>
    <w:p w14:paraId="2D837A7F" w14:textId="77777777" w:rsidR="006A23B9" w:rsidRPr="00F738C4" w:rsidRDefault="006A23B9" w:rsidP="006A23B9">
      <w:pPr>
        <w:pStyle w:val="Doc-text2"/>
      </w:pPr>
    </w:p>
    <w:p w14:paraId="27FF2717" w14:textId="77777777" w:rsidR="006A23B9" w:rsidRPr="00F738C4" w:rsidRDefault="006A23B9" w:rsidP="006A23B9">
      <w:pPr>
        <w:pStyle w:val="Comments"/>
      </w:pPr>
      <w:r w:rsidRPr="00F738C4">
        <w:t xml:space="preserve">Proposal 2a: Measurements on TN carriers (if configured by the NW) can start before t-service independently of neighbouring NTN cell coverage. </w:t>
      </w:r>
    </w:p>
    <w:p w14:paraId="028B65BE" w14:textId="77777777" w:rsidR="006A23B9" w:rsidRPr="00F738C4" w:rsidRDefault="006A23B9" w:rsidP="006A23B9">
      <w:pPr>
        <w:pStyle w:val="Comments"/>
      </w:pPr>
      <w:r w:rsidRPr="00F738C4">
        <w:t xml:space="preserve">Proposal 2b: For the hard switch coverage scenario, discuss whether UE should wait until t-Service before starting TN measurements, or whether UE should start TN measurements before t-Service. </w:t>
      </w:r>
    </w:p>
    <w:p w14:paraId="38CAC8F8" w14:textId="77777777" w:rsidR="006A23B9" w:rsidRPr="00F738C4" w:rsidRDefault="006A23B9" w:rsidP="006A23B9">
      <w:pPr>
        <w:pStyle w:val="Comments"/>
      </w:pPr>
      <w:r w:rsidRPr="00F738C4">
        <w:t xml:space="preserve">Proposal 3: If the serving cell t-service expires, stop T310 and start T311 (i.e. perform cell search and re-establishment without attempting to recover on the current cell for the duration of T310). </w:t>
      </w:r>
    </w:p>
    <w:p w14:paraId="568CAC9C" w14:textId="77777777" w:rsidR="006A23B9" w:rsidRPr="00F738C4" w:rsidRDefault="006A23B9" w:rsidP="006A23B9">
      <w:pPr>
        <w:pStyle w:val="Comments"/>
      </w:pPr>
    </w:p>
    <w:p w14:paraId="6DC6B755" w14:textId="77777777" w:rsidR="006A23B9" w:rsidRPr="00F738C4" w:rsidRDefault="006A23B9" w:rsidP="006A23B9">
      <w:pPr>
        <w:pStyle w:val="Comments"/>
      </w:pPr>
      <w:r w:rsidRPr="00F738C4">
        <w:t>For earth-moving cells:</w:t>
      </w:r>
    </w:p>
    <w:p w14:paraId="7B742FD6" w14:textId="77777777" w:rsidR="006A23B9" w:rsidRPr="00F738C4" w:rsidRDefault="006A23B9" w:rsidP="006A23B9">
      <w:pPr>
        <w:pStyle w:val="Comments"/>
      </w:pPr>
      <w:r w:rsidRPr="00F738C4">
        <w:t>Proposal 4: Introduce a distance-based trigger for starting neighbour cell measurements before RLF.</w:t>
      </w:r>
    </w:p>
    <w:p w14:paraId="335C1D9A" w14:textId="77777777" w:rsidR="006A23B9" w:rsidRPr="00F738C4" w:rsidRDefault="006A23B9" w:rsidP="006A23B9">
      <w:pPr>
        <w:pStyle w:val="Comments"/>
      </w:pPr>
      <w:r w:rsidRPr="00F738C4">
        <w:t>Proposal 5: UE starts measurements on a neighbouring cell if the distance between the UE and a first reference location (e.g. within the serving cell) is above a threshold, and the distance between the UE and a second reference location (e.g. within a neighbour cell) is below a threshold.</w:t>
      </w:r>
    </w:p>
    <w:p w14:paraId="6FE87655" w14:textId="77777777" w:rsidR="006A23B9" w:rsidRPr="00F738C4" w:rsidRDefault="006A23B9" w:rsidP="006A23B9">
      <w:pPr>
        <w:pStyle w:val="Comments"/>
      </w:pPr>
      <w:r w:rsidRPr="00F738C4">
        <w:t xml:space="preserve">Proposal 6: If the distance between the UE and the first reference location (e.g. within the serving cell) is above a threshold (different threshold than is used for measurements), stop T310 and start T311 (i.e. perform cell search and re-establishment without attempting to recover on the current cell for the duration of T310). </w:t>
      </w:r>
    </w:p>
    <w:p w14:paraId="44108F78" w14:textId="77777777" w:rsidR="006A23B9" w:rsidRPr="00F738C4" w:rsidRDefault="006A23B9" w:rsidP="006A23B9">
      <w:pPr>
        <w:pStyle w:val="Doc-text2"/>
      </w:pPr>
    </w:p>
    <w:p w14:paraId="4A5CBA59" w14:textId="77777777" w:rsidR="006A23B9" w:rsidRPr="00F738C4" w:rsidRDefault="006A23B9" w:rsidP="006A23B9">
      <w:pPr>
        <w:pStyle w:val="Doc-text2"/>
      </w:pPr>
    </w:p>
    <w:p w14:paraId="6265B44F" w14:textId="77777777" w:rsidR="006A23B9" w:rsidRPr="00F738C4" w:rsidRDefault="006A23B9" w:rsidP="006A23B9">
      <w:pPr>
        <w:pStyle w:val="EmailDiscussion"/>
        <w:overflowPunct/>
        <w:autoSpaceDE/>
        <w:autoSpaceDN/>
        <w:adjustRightInd/>
        <w:ind w:left="1619" w:hanging="360"/>
        <w:textAlignment w:val="auto"/>
      </w:pPr>
      <w:r w:rsidRPr="00F738C4">
        <w:t>[AT122][113][IoT NTN] Measurements before RLF (Interdigital)</w:t>
      </w:r>
    </w:p>
    <w:p w14:paraId="72C31B94" w14:textId="596C8AA7" w:rsidR="006A23B9" w:rsidRPr="00F738C4" w:rsidRDefault="006A23B9" w:rsidP="006A23B9">
      <w:pPr>
        <w:pStyle w:val="EmailDiscussion2"/>
      </w:pPr>
      <w:r w:rsidRPr="00F738C4">
        <w:lastRenderedPageBreak/>
        <w:tab/>
        <w:t xml:space="preserve">Scope: Discuss the RLF-related proposals in R2-2305170. </w:t>
      </w:r>
      <w:r w:rsidRPr="00F738C4">
        <w:rPr>
          <w:u w:val="single"/>
        </w:rPr>
        <w:t>F2F discussion is invited</w:t>
      </w:r>
    </w:p>
    <w:p w14:paraId="4205F7A6" w14:textId="77777777" w:rsidR="006A23B9" w:rsidRPr="00F738C4" w:rsidRDefault="006A23B9" w:rsidP="006A23B9">
      <w:pPr>
        <w:pStyle w:val="EmailDiscussion2"/>
      </w:pPr>
      <w:r w:rsidRPr="00F738C4">
        <w:tab/>
        <w:t>Intended outcome: Summary of the offline discussion</w:t>
      </w:r>
    </w:p>
    <w:p w14:paraId="79FA70F2" w14:textId="77777777" w:rsidR="006A23B9" w:rsidRPr="00F738C4" w:rsidRDefault="006A23B9" w:rsidP="006A23B9">
      <w:pPr>
        <w:pStyle w:val="EmailDiscussion2"/>
      </w:pPr>
      <w:r w:rsidRPr="00F738C4">
        <w:tab/>
        <w:t>Deadline for rapporteur's summary (in R2-2306665):  Friday 2023-05-26 11:00</w:t>
      </w:r>
    </w:p>
    <w:p w14:paraId="17CBE55C" w14:textId="77777777" w:rsidR="006A23B9" w:rsidRPr="00F738C4" w:rsidRDefault="006A23B9" w:rsidP="006A23B9">
      <w:pPr>
        <w:pStyle w:val="Doc-text2"/>
      </w:pPr>
    </w:p>
    <w:p w14:paraId="042AAE34" w14:textId="77777777" w:rsidR="006A23B9" w:rsidRPr="00F738C4" w:rsidRDefault="006A23B9" w:rsidP="006A23B9">
      <w:pPr>
        <w:pStyle w:val="Doc-text2"/>
      </w:pPr>
    </w:p>
    <w:p w14:paraId="7469A1B5" w14:textId="1EC6F91E" w:rsidR="006A23B9" w:rsidRPr="00F738C4" w:rsidRDefault="006A23B9" w:rsidP="006A23B9">
      <w:pPr>
        <w:pStyle w:val="Doc-title"/>
      </w:pPr>
      <w:r w:rsidRPr="00F738C4">
        <w:t>R2-2306665</w:t>
      </w:r>
      <w:r w:rsidRPr="00F738C4">
        <w:tab/>
        <w:t>[offline-113] Measurements before RLF</w:t>
      </w:r>
      <w:r w:rsidRPr="00F738C4">
        <w:tab/>
        <w:t>Interdigital</w:t>
      </w:r>
      <w:r w:rsidRPr="00F738C4">
        <w:tab/>
        <w:t>discussion</w:t>
      </w:r>
      <w:r w:rsidRPr="00F738C4">
        <w:tab/>
        <w:t>Rel-18</w:t>
      </w:r>
      <w:r w:rsidRPr="00F738C4">
        <w:tab/>
        <w:t>IoT_NTN_enh-Core</w:t>
      </w:r>
    </w:p>
    <w:p w14:paraId="136D8C07" w14:textId="77777777" w:rsidR="006A23B9" w:rsidRPr="00F738C4" w:rsidRDefault="006A23B9" w:rsidP="006A23B9">
      <w:pPr>
        <w:pStyle w:val="Comments"/>
      </w:pPr>
      <w:r w:rsidRPr="00F738C4">
        <w:t>Proposal 1: For earth-fixed cells, introduce t-ServiceStart for neighbor cells. If UE is aware of the t-ServiceStart of the neighbour cell then may be used (up to UE implementation) to determine when to start measurements of that neighbor cell</w:t>
      </w:r>
    </w:p>
    <w:p w14:paraId="6CA191FA"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0D6A0ED2" w14:textId="77777777" w:rsidR="006A23B9" w:rsidRPr="00F738C4" w:rsidRDefault="006A23B9" w:rsidP="006A23B9">
      <w:pPr>
        <w:pStyle w:val="Comments"/>
      </w:pPr>
      <w:r w:rsidRPr="00F738C4">
        <w:t xml:space="preserve">Proposal 2: If the serving cell t-service expires, stop T310 (if running) and start T311 (i.e. perform cell search and re-establishment without attempting to recover on the current cell for the duration of T310). </w:t>
      </w:r>
    </w:p>
    <w:p w14:paraId="38C75074" w14:textId="77777777" w:rsidR="006A23B9" w:rsidRPr="00F738C4" w:rsidRDefault="006A23B9" w:rsidP="006A23B9">
      <w:pPr>
        <w:pStyle w:val="Doc-text2"/>
      </w:pPr>
      <w:r w:rsidRPr="00F738C4">
        <w:t>-</w:t>
      </w:r>
      <w:r w:rsidRPr="00F738C4">
        <w:tab/>
        <w:t>Google thinks starting T311 should be conditional on whether the coverage is overlapping, if that is not the case the UE could go to idle immediately.</w:t>
      </w:r>
    </w:p>
    <w:p w14:paraId="51663487" w14:textId="77777777" w:rsidR="006A23B9" w:rsidRPr="00F738C4" w:rsidRDefault="006A23B9" w:rsidP="006A23B9">
      <w:pPr>
        <w:pStyle w:val="Doc-text2"/>
        <w:numPr>
          <w:ilvl w:val="0"/>
          <w:numId w:val="115"/>
        </w:numPr>
        <w:overflowPunct/>
        <w:autoSpaceDE/>
        <w:autoSpaceDN/>
        <w:adjustRightInd/>
        <w:textAlignment w:val="auto"/>
      </w:pPr>
      <w:r w:rsidRPr="00F738C4">
        <w:t>If the serving cell t-service expires, stop T310 (if running) and start T311 (i.e. perform cell search and re-establishment without attempting to recover on the current cell for the duration of T310). FFS on discontinuous coverage</w:t>
      </w:r>
    </w:p>
    <w:p w14:paraId="58F9F655" w14:textId="77777777" w:rsidR="006A23B9" w:rsidRPr="00F738C4" w:rsidRDefault="006A23B9" w:rsidP="006A23B9">
      <w:pPr>
        <w:pStyle w:val="Comments"/>
      </w:pPr>
      <w:r w:rsidRPr="00F738C4">
        <w:t>Proposal 3: The distance between the UE and a second reference location (e.g. within a neighbour cell) is not taken into account.</w:t>
      </w:r>
    </w:p>
    <w:p w14:paraId="086C0C2D"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341BC00A" w14:textId="77777777" w:rsidR="006A23B9" w:rsidRPr="00F738C4" w:rsidRDefault="006A23B9" w:rsidP="006A23B9">
      <w:pPr>
        <w:pStyle w:val="Comments"/>
      </w:pPr>
      <w:r w:rsidRPr="00F738C4">
        <w:t>Proposal 4: R18 location and time based trigger for measurements (for connected mode and for idle) apply to both NB-IoT and eMTC.</w:t>
      </w:r>
    </w:p>
    <w:p w14:paraId="27A3011F" w14:textId="77777777" w:rsidR="006A23B9" w:rsidRPr="00F738C4" w:rsidRDefault="006A23B9" w:rsidP="006A23B9">
      <w:pPr>
        <w:pStyle w:val="Doc-text2"/>
        <w:numPr>
          <w:ilvl w:val="0"/>
          <w:numId w:val="115"/>
        </w:numPr>
        <w:overflowPunct/>
        <w:autoSpaceDE/>
        <w:autoSpaceDN/>
        <w:adjustRightInd/>
        <w:textAlignment w:val="auto"/>
      </w:pPr>
      <w:r w:rsidRPr="00F738C4">
        <w:t>Agreed</w:t>
      </w:r>
    </w:p>
    <w:p w14:paraId="336ED2A9" w14:textId="77777777" w:rsidR="006A23B9" w:rsidRPr="00F738C4" w:rsidRDefault="006A23B9" w:rsidP="006A23B9">
      <w:pPr>
        <w:pStyle w:val="ComeBack"/>
        <w:numPr>
          <w:ilvl w:val="0"/>
          <w:numId w:val="0"/>
        </w:numPr>
        <w:ind w:left="1622"/>
      </w:pPr>
    </w:p>
    <w:p w14:paraId="3D94736A" w14:textId="77777777" w:rsidR="006A23B9" w:rsidRPr="00F738C4" w:rsidRDefault="006A23B9" w:rsidP="006A23B9">
      <w:pPr>
        <w:pStyle w:val="Doc-text2"/>
      </w:pPr>
    </w:p>
    <w:p w14:paraId="031C7112"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752A5E8E" w14:textId="77777777" w:rsidR="006A23B9" w:rsidRPr="00F738C4" w:rsidRDefault="006A23B9" w:rsidP="006A23B9">
      <w:pPr>
        <w:pStyle w:val="Doc-text2"/>
        <w:numPr>
          <w:ilvl w:val="0"/>
          <w:numId w:val="1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For earth-fixed cells, introduce t-ServiceStart for neighbor cells. If UE is aware of the t-ServiceStart of the neighbour cell then may be used (up to UE implementation) to determine when to start measurements of that neighbor cell</w:t>
      </w:r>
    </w:p>
    <w:p w14:paraId="757A756E" w14:textId="77777777" w:rsidR="006A23B9" w:rsidRPr="00F738C4" w:rsidRDefault="006A23B9" w:rsidP="006A23B9">
      <w:pPr>
        <w:pStyle w:val="Doc-text2"/>
        <w:numPr>
          <w:ilvl w:val="0"/>
          <w:numId w:val="1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If the serving cell t-service expires, stop T310 (if running) and start T311 (i.e. perform cell search and re-establishment without attempting to recover on the current cell for the duration of T310). FFS on discontinuous coverage</w:t>
      </w:r>
    </w:p>
    <w:p w14:paraId="75F7F9DD" w14:textId="77777777" w:rsidR="006A23B9" w:rsidRPr="00F738C4" w:rsidRDefault="006A23B9" w:rsidP="006A23B9">
      <w:pPr>
        <w:pStyle w:val="Comments"/>
        <w:numPr>
          <w:ilvl w:val="0"/>
          <w:numId w:val="138"/>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F738C4">
        <w:rPr>
          <w:i w:val="0"/>
        </w:rPr>
        <w:t>The distance between the UE and a second reference location (e.g. within a neighbour cell) is not taken into account.</w:t>
      </w:r>
    </w:p>
    <w:p w14:paraId="45398BB2" w14:textId="77777777" w:rsidR="006A23B9" w:rsidRPr="00F738C4" w:rsidRDefault="006A23B9" w:rsidP="006A23B9">
      <w:pPr>
        <w:pStyle w:val="Comments"/>
        <w:numPr>
          <w:ilvl w:val="0"/>
          <w:numId w:val="138"/>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F738C4">
        <w:rPr>
          <w:i w:val="0"/>
        </w:rPr>
        <w:t>R18 location and time based trigger for measurements (for connected mode and for idle) apply to both NB-IoT and eMTC.</w:t>
      </w:r>
    </w:p>
    <w:p w14:paraId="4BB1019B" w14:textId="77777777" w:rsidR="006A23B9" w:rsidRPr="00F738C4" w:rsidRDefault="006A23B9" w:rsidP="006A23B9">
      <w:pPr>
        <w:pStyle w:val="Doc-text2"/>
        <w:ind w:left="1259" w:firstLine="0"/>
      </w:pPr>
    </w:p>
    <w:p w14:paraId="60977E42" w14:textId="77777777" w:rsidR="006A23B9" w:rsidRPr="00F738C4" w:rsidRDefault="006A23B9" w:rsidP="006A23B9">
      <w:pPr>
        <w:pStyle w:val="Doc-text2"/>
      </w:pPr>
    </w:p>
    <w:p w14:paraId="2ED399D9" w14:textId="77B91C62" w:rsidR="006A23B9" w:rsidRPr="00F738C4" w:rsidRDefault="006A23B9" w:rsidP="006A23B9">
      <w:pPr>
        <w:pStyle w:val="Doc-title"/>
      </w:pPr>
      <w:r w:rsidRPr="00F738C4">
        <w:t>R2-2306168</w:t>
      </w:r>
      <w:r w:rsidRPr="00F738C4">
        <w:tab/>
        <w:t>Neighbour cell measurements before RLF for NB-IoT</w:t>
      </w:r>
      <w:r w:rsidRPr="00F738C4">
        <w:tab/>
        <w:t>Apple</w:t>
      </w:r>
      <w:r w:rsidRPr="00F738C4">
        <w:tab/>
        <w:t>discussion</w:t>
      </w:r>
      <w:r w:rsidRPr="00F738C4">
        <w:tab/>
        <w:t>Rel-18</w:t>
      </w:r>
      <w:r w:rsidRPr="00F738C4">
        <w:tab/>
        <w:t>IoT_NTN_enh</w:t>
      </w:r>
      <w:r w:rsidRPr="00F738C4">
        <w:tab/>
        <w:t>R2-2303406</w:t>
      </w:r>
    </w:p>
    <w:p w14:paraId="06C1D494" w14:textId="77777777" w:rsidR="006A23B9" w:rsidRPr="00F738C4" w:rsidRDefault="006A23B9" w:rsidP="006A23B9">
      <w:pPr>
        <w:pStyle w:val="Comments"/>
      </w:pPr>
      <w:r w:rsidRPr="00F738C4">
        <w:t>Proposal 1: The Rel-18 scheme for neighbor cell measurement triggering before RLF over NTN only applies to NB-IoT.</w:t>
      </w:r>
    </w:p>
    <w:p w14:paraId="5504F4D3" w14:textId="77777777" w:rsidR="006A23B9" w:rsidRPr="00F738C4" w:rsidRDefault="006A23B9" w:rsidP="006A23B9">
      <w:pPr>
        <w:pStyle w:val="Comments"/>
      </w:pPr>
      <w:r w:rsidRPr="00F738C4">
        <w:t>Proposal 2: t-Service/location based trigger for measurements in connected mode can work independently from legacy signal quality conditions.</w:t>
      </w:r>
    </w:p>
    <w:p w14:paraId="3A31324C" w14:textId="77777777" w:rsidR="006A23B9" w:rsidRPr="00F738C4" w:rsidRDefault="006A23B9" w:rsidP="006A23B9">
      <w:pPr>
        <w:pStyle w:val="Doc-text2"/>
      </w:pPr>
    </w:p>
    <w:p w14:paraId="0C6359D1" w14:textId="63E77315" w:rsidR="006A23B9" w:rsidRPr="00F738C4" w:rsidRDefault="006A23B9" w:rsidP="006A23B9">
      <w:pPr>
        <w:pStyle w:val="Doc-title"/>
      </w:pPr>
      <w:r w:rsidRPr="00F738C4">
        <w:t>R2-2306254</w:t>
      </w:r>
      <w:r w:rsidRPr="00F738C4">
        <w:tab/>
        <w:t>Neighbour cell measurements before RLF</w:t>
      </w:r>
      <w:r w:rsidRPr="00F738C4">
        <w:tab/>
        <w:t>Ericsson</w:t>
      </w:r>
      <w:r w:rsidRPr="00F738C4">
        <w:tab/>
        <w:t>discussion</w:t>
      </w:r>
      <w:r w:rsidRPr="00F738C4">
        <w:tab/>
        <w:t>Rel-18</w:t>
      </w:r>
      <w:r w:rsidRPr="00F738C4">
        <w:tab/>
        <w:t>IoT_NTN_enh-Core</w:t>
      </w:r>
      <w:r w:rsidRPr="00F738C4">
        <w:tab/>
        <w:t>R2-2304065</w:t>
      </w:r>
    </w:p>
    <w:p w14:paraId="5A794FFC" w14:textId="77777777" w:rsidR="006A23B9" w:rsidRPr="00F738C4" w:rsidRDefault="006A23B9" w:rsidP="006A23B9">
      <w:pPr>
        <w:pStyle w:val="Comments"/>
      </w:pPr>
      <w:r w:rsidRPr="00F738C4">
        <w:t>Observation 1</w:t>
      </w:r>
      <w:r w:rsidRPr="00F738C4">
        <w:tab/>
        <w:t>A UE may not perform measurements for an NTN neighbour cell if satellite assistance information for the cell is not provided in SIB19.</w:t>
      </w:r>
    </w:p>
    <w:p w14:paraId="7AFE6510" w14:textId="77777777" w:rsidR="006A23B9" w:rsidRPr="00F738C4" w:rsidRDefault="006A23B9" w:rsidP="006A23B9">
      <w:pPr>
        <w:pStyle w:val="Comments"/>
      </w:pPr>
      <w:r w:rsidRPr="00F738C4">
        <w:t>Observation 2</w:t>
      </w:r>
      <w:r w:rsidRPr="00F738C4">
        <w:tab/>
        <w:t>For IoT NTN, satellite assistance information of neighbour cells is not provided in system information in Rel-17.</w:t>
      </w:r>
    </w:p>
    <w:p w14:paraId="0C7813F2" w14:textId="77777777" w:rsidR="006A23B9" w:rsidRPr="00F738C4" w:rsidRDefault="006A23B9" w:rsidP="006A23B9">
      <w:pPr>
        <w:pStyle w:val="Comments"/>
      </w:pPr>
      <w:r w:rsidRPr="00F738C4">
        <w:t>Observation 3</w:t>
      </w:r>
      <w:r w:rsidRPr="00F738C4">
        <w:tab/>
        <w:t>Even though satellite assistance information of neighbour cells is to be supported for IoT NTN in Rel-18, the information can be provided only for a limited number of cells, i.e., at most 3, due to TB size limitation.</w:t>
      </w:r>
    </w:p>
    <w:p w14:paraId="75A1EB93" w14:textId="77777777" w:rsidR="006A23B9" w:rsidRPr="00F738C4" w:rsidRDefault="006A23B9" w:rsidP="006A23B9">
      <w:pPr>
        <w:pStyle w:val="Comments"/>
      </w:pPr>
      <w:r w:rsidRPr="00F738C4">
        <w:t>Observation 4</w:t>
      </w:r>
      <w:r w:rsidRPr="00F738C4">
        <w:tab/>
        <w:t>In NTN, difference in signal strength is small between the cell edge and the cell centre.</w:t>
      </w:r>
    </w:p>
    <w:p w14:paraId="5FD75D3D" w14:textId="77777777" w:rsidR="006A23B9" w:rsidRPr="00F738C4" w:rsidRDefault="006A23B9" w:rsidP="006A23B9">
      <w:pPr>
        <w:pStyle w:val="Comments"/>
      </w:pPr>
    </w:p>
    <w:p w14:paraId="6420CA4B" w14:textId="77777777" w:rsidR="006A23B9" w:rsidRPr="00F738C4" w:rsidRDefault="006A23B9" w:rsidP="006A23B9">
      <w:pPr>
        <w:pStyle w:val="Comments"/>
      </w:pPr>
      <w:r w:rsidRPr="00F738C4">
        <w:t>Proposal 1</w:t>
      </w:r>
      <w:r w:rsidRPr="00F738C4">
        <w:tab/>
        <w:t>Introduce a mechanism to trigger neighbour cell measurements in connected mode for LTE-M in NTN.</w:t>
      </w:r>
    </w:p>
    <w:p w14:paraId="58FD96FB" w14:textId="77777777" w:rsidR="006A23B9" w:rsidRPr="00F738C4" w:rsidRDefault="006A23B9" w:rsidP="006A23B9">
      <w:pPr>
        <w:pStyle w:val="Comments"/>
      </w:pPr>
      <w:r w:rsidRPr="00F738C4">
        <w:t>Proposal 2</w:t>
      </w:r>
      <w:r w:rsidRPr="00F738C4">
        <w:tab/>
        <w:t>Introduce time-based criteria, based on T-service, to trigger neighbour cell measurements in connected mode for LTE-M in NTN.</w:t>
      </w:r>
    </w:p>
    <w:p w14:paraId="1395FF11" w14:textId="77777777" w:rsidR="006A23B9" w:rsidRPr="00F738C4" w:rsidRDefault="006A23B9" w:rsidP="006A23B9">
      <w:pPr>
        <w:pStyle w:val="Comments"/>
      </w:pPr>
      <w:r w:rsidRPr="00F738C4">
        <w:t>Proposal 3</w:t>
      </w:r>
      <w:r w:rsidRPr="00F738C4">
        <w:tab/>
        <w:t>For LTE-M in NTN, for quasi-earth fixed cells, UE shall start intra/inter frequency measurement in connected mode before T-service, if present. The exact time to start measurements in connected mode before T-service is left to UE implementation. FFS for earth-moving cells.</w:t>
      </w:r>
    </w:p>
    <w:p w14:paraId="7C66E785" w14:textId="77777777" w:rsidR="006A23B9" w:rsidRPr="00F738C4" w:rsidRDefault="006A23B9" w:rsidP="006A23B9">
      <w:pPr>
        <w:pStyle w:val="Doc-text2"/>
        <w:ind w:left="0" w:firstLine="0"/>
      </w:pPr>
    </w:p>
    <w:p w14:paraId="12CCC9F0" w14:textId="0B4265A6" w:rsidR="006A23B9" w:rsidRPr="00F738C4" w:rsidRDefault="006A23B9" w:rsidP="006A23B9">
      <w:pPr>
        <w:pStyle w:val="Doc-title"/>
      </w:pPr>
      <w:r w:rsidRPr="00F738C4">
        <w:lastRenderedPageBreak/>
        <w:t>R2-2305862</w:t>
      </w:r>
      <w:r w:rsidRPr="00F738C4">
        <w:tab/>
        <w:t>Further analysis on mobility enhancements for IoT-NTN</w:t>
      </w:r>
      <w:r w:rsidRPr="00F738C4">
        <w:tab/>
        <w:t>Nokia, Nokia Shanghai Bell</w:t>
      </w:r>
      <w:r w:rsidRPr="00F738C4">
        <w:tab/>
        <w:t>discussion</w:t>
      </w:r>
    </w:p>
    <w:p w14:paraId="556BAFF6" w14:textId="77777777" w:rsidR="006A23B9" w:rsidRPr="00F738C4" w:rsidRDefault="006A23B9" w:rsidP="006A23B9">
      <w:pPr>
        <w:pStyle w:val="Comments"/>
      </w:pPr>
      <w:r w:rsidRPr="00F738C4">
        <w:t>Proposal 9: Fast RLF declaration based on measurement availability is considered for LEO scenario for NB-IoT NTN.</w:t>
      </w:r>
    </w:p>
    <w:p w14:paraId="1F4A5DEA" w14:textId="77777777" w:rsidR="006A23B9" w:rsidRPr="00F738C4" w:rsidRDefault="006A23B9" w:rsidP="006A23B9">
      <w:pPr>
        <w:pStyle w:val="Comments"/>
      </w:pPr>
      <w:r w:rsidRPr="00F738C4">
        <w:t>Proposal 10: RLF declaration and the start of re-establishment is linked to service time in EFC for NB-IoT-NTN.</w:t>
      </w:r>
    </w:p>
    <w:p w14:paraId="0301A2EB" w14:textId="77777777" w:rsidR="006A23B9" w:rsidRPr="00F738C4" w:rsidRDefault="006A23B9" w:rsidP="006A23B9">
      <w:pPr>
        <w:pStyle w:val="EmailDiscussion2"/>
        <w:ind w:left="0" w:firstLine="0"/>
      </w:pPr>
    </w:p>
    <w:p w14:paraId="70D3BABB" w14:textId="77777777" w:rsidR="006A23B9" w:rsidRPr="00F738C4" w:rsidRDefault="006A23B9" w:rsidP="006A23B9">
      <w:pPr>
        <w:pStyle w:val="Heading4"/>
      </w:pPr>
      <w:bookmarkStart w:id="361" w:name="_Toc142643992"/>
      <w:r w:rsidRPr="00F738C4">
        <w:t>7.6.3.2</w:t>
      </w:r>
      <w:r w:rsidRPr="00F738C4">
        <w:tab/>
        <w:t>Other</w:t>
      </w:r>
      <w:bookmarkEnd w:id="361"/>
    </w:p>
    <w:p w14:paraId="05AF7BF8" w14:textId="77777777" w:rsidR="006A23B9" w:rsidRPr="00F738C4" w:rsidRDefault="006A23B9" w:rsidP="006A23B9">
      <w:pPr>
        <w:pStyle w:val="Doc-title"/>
      </w:pPr>
    </w:p>
    <w:p w14:paraId="38339004" w14:textId="77777777" w:rsidR="006A23B9" w:rsidRPr="00F738C4" w:rsidRDefault="006A23B9" w:rsidP="006A23B9">
      <w:pPr>
        <w:pStyle w:val="Comments"/>
      </w:pPr>
      <w:r w:rsidRPr="00F738C4">
        <w:t>CHO enhancements</w:t>
      </w:r>
    </w:p>
    <w:p w14:paraId="2D28C8C3" w14:textId="7236136C" w:rsidR="006A23B9" w:rsidRPr="00F738C4" w:rsidRDefault="006A23B9" w:rsidP="006A23B9">
      <w:pPr>
        <w:pStyle w:val="Doc-title"/>
      </w:pPr>
      <w:r w:rsidRPr="00F738C4">
        <w:t>R2-2306486</w:t>
      </w:r>
      <w:r w:rsidRPr="00F738C4">
        <w:tab/>
        <w:t>On IoT NTN CHO and other mobility enhancements</w:t>
      </w:r>
      <w:r w:rsidRPr="00F738C4">
        <w:tab/>
        <w:t>Samsung Suzhou</w:t>
      </w:r>
      <w:r w:rsidRPr="00F738C4">
        <w:tab/>
        <w:t>discussion</w:t>
      </w:r>
      <w:r w:rsidRPr="00F738C4">
        <w:tab/>
        <w:t>Rel-18</w:t>
      </w:r>
      <w:r w:rsidRPr="00F738C4">
        <w:tab/>
        <w:t>IoT_NTN_enh</w:t>
      </w:r>
    </w:p>
    <w:p w14:paraId="10AABC7B" w14:textId="77777777" w:rsidR="006A23B9" w:rsidRPr="00F738C4" w:rsidRDefault="006A23B9" w:rsidP="006A23B9">
      <w:pPr>
        <w:pStyle w:val="Comments"/>
      </w:pPr>
      <w:r w:rsidRPr="00F738C4">
        <w:t>Proposal 1: RAN2 to discuss whether to allow NTN CHO events to trigger independently.</w:t>
      </w:r>
    </w:p>
    <w:p w14:paraId="010D73C8" w14:textId="77777777" w:rsidR="006A23B9" w:rsidRPr="00F738C4" w:rsidRDefault="006A23B9" w:rsidP="006A23B9">
      <w:pPr>
        <w:pStyle w:val="Doc-text2"/>
      </w:pPr>
      <w:r w:rsidRPr="00F738C4">
        <w:t>-</w:t>
      </w:r>
      <w:r w:rsidRPr="00F738C4">
        <w:tab/>
        <w:t>IDC thinks we could make the measurement optional and then allow independent triggers</w:t>
      </w:r>
    </w:p>
    <w:p w14:paraId="7C1F82DD" w14:textId="77777777" w:rsidR="006A23B9" w:rsidRPr="00F738C4" w:rsidRDefault="006A23B9" w:rsidP="006A23B9">
      <w:pPr>
        <w:pStyle w:val="Doc-text2"/>
      </w:pPr>
      <w:r w:rsidRPr="00F738C4">
        <w:t>-</w:t>
      </w:r>
      <w:r w:rsidRPr="00F738C4">
        <w:tab/>
        <w:t>OPPO thinks we should align to R17 and RSRP is a must. Apple agrees. QC also agrees</w:t>
      </w:r>
    </w:p>
    <w:p w14:paraId="5FEC55DD" w14:textId="77777777" w:rsidR="006A23B9" w:rsidRPr="00F738C4" w:rsidRDefault="006A23B9" w:rsidP="006A23B9">
      <w:pPr>
        <w:pStyle w:val="Doc-text2"/>
      </w:pPr>
      <w:r w:rsidRPr="00F738C4">
        <w:t>-</w:t>
      </w:r>
      <w:r w:rsidRPr="00F738C4">
        <w:tab/>
        <w:t xml:space="preserve">ZTE thinks we could allow independent trigger (no RSRP-measurement based). Ericsson agrees. </w:t>
      </w:r>
    </w:p>
    <w:p w14:paraId="08A6F527" w14:textId="77777777" w:rsidR="006A23B9" w:rsidRPr="00F738C4" w:rsidRDefault="006A23B9" w:rsidP="006A23B9">
      <w:pPr>
        <w:pStyle w:val="Doc-text2"/>
      </w:pPr>
      <w:r w:rsidRPr="00F738C4">
        <w:t>-</w:t>
      </w:r>
      <w:r w:rsidRPr="00F738C4">
        <w:tab/>
        <w:t>Inmarsat agrees there are a number of cases where measurement are not needed/possible</w:t>
      </w:r>
    </w:p>
    <w:p w14:paraId="081781EF" w14:textId="77777777" w:rsidR="006A23B9" w:rsidRPr="00F738C4" w:rsidRDefault="006A23B9" w:rsidP="006A23B9">
      <w:pPr>
        <w:pStyle w:val="Doc-text2"/>
      </w:pPr>
      <w:r w:rsidRPr="00F738C4">
        <w:t>-</w:t>
      </w:r>
      <w:r w:rsidRPr="00F738C4">
        <w:tab/>
        <w:t>HW thinks measurements are needed and the NW can set a low value. CATT agrees</w:t>
      </w:r>
    </w:p>
    <w:p w14:paraId="08E05A1C" w14:textId="77777777" w:rsidR="006A23B9" w:rsidRPr="00F738C4" w:rsidRDefault="006A23B9" w:rsidP="006A23B9">
      <w:pPr>
        <w:pStyle w:val="Doc-text2"/>
      </w:pPr>
      <w:r w:rsidRPr="00F738C4">
        <w:t>-</w:t>
      </w:r>
      <w:r w:rsidRPr="00F738C4">
        <w:tab/>
        <w:t>CMCC thinks we could continue to rely on R17 (i.e. always request an RSRP measurement)</w:t>
      </w:r>
    </w:p>
    <w:p w14:paraId="21EDA510" w14:textId="77777777" w:rsidR="006A23B9" w:rsidRPr="00F738C4" w:rsidRDefault="006A23B9" w:rsidP="006A23B9">
      <w:pPr>
        <w:pStyle w:val="Doc-text2"/>
        <w:numPr>
          <w:ilvl w:val="0"/>
          <w:numId w:val="115"/>
        </w:numPr>
        <w:overflowPunct/>
        <w:autoSpaceDE/>
        <w:autoSpaceDN/>
        <w:adjustRightInd/>
        <w:textAlignment w:val="auto"/>
      </w:pPr>
      <w:r w:rsidRPr="00F738C4">
        <w:t>CB Friday</w:t>
      </w:r>
    </w:p>
    <w:p w14:paraId="34E215D4" w14:textId="77777777" w:rsidR="006A23B9" w:rsidRPr="00F738C4" w:rsidRDefault="006A23B9" w:rsidP="006A23B9">
      <w:pPr>
        <w:pStyle w:val="Doc-text2"/>
        <w:numPr>
          <w:ilvl w:val="0"/>
          <w:numId w:val="115"/>
        </w:numPr>
        <w:overflowPunct/>
        <w:autoSpaceDE/>
        <w:autoSpaceDN/>
        <w:adjustRightInd/>
        <w:textAlignment w:val="auto"/>
      </w:pPr>
      <w:r w:rsidRPr="00F738C4">
        <w:t>Postponed to the next meeting</w:t>
      </w:r>
    </w:p>
    <w:p w14:paraId="606C36A3" w14:textId="77777777" w:rsidR="006A23B9" w:rsidRPr="00F738C4" w:rsidRDefault="006A23B9" w:rsidP="006A23B9">
      <w:pPr>
        <w:pStyle w:val="Doc-text2"/>
      </w:pPr>
    </w:p>
    <w:p w14:paraId="3278F623" w14:textId="77777777" w:rsidR="006A23B9" w:rsidRPr="00F738C4" w:rsidRDefault="006A23B9" w:rsidP="006A23B9">
      <w:pPr>
        <w:pStyle w:val="Comments"/>
      </w:pPr>
      <w:r w:rsidRPr="00F738C4">
        <w:t>Proposal 2: RAN2 to work on reducing the size of the CHO handover command by sending ephemeris per satellite/per eNB.</w:t>
      </w:r>
    </w:p>
    <w:p w14:paraId="65877E45" w14:textId="77777777" w:rsidR="006A23B9" w:rsidRPr="00F738C4" w:rsidRDefault="006A23B9" w:rsidP="006A23B9">
      <w:pPr>
        <w:pStyle w:val="Comments"/>
      </w:pPr>
      <w:r w:rsidRPr="00F738C4">
        <w:t>Proposal 3: RAN2 to discuss signaling to enable target eNB to reduce the amount of ephemeris elements in the CHO configuration to the UE.</w:t>
      </w:r>
    </w:p>
    <w:p w14:paraId="1A0409F1" w14:textId="77777777" w:rsidR="006A23B9" w:rsidRPr="00F738C4" w:rsidRDefault="006A23B9" w:rsidP="006A23B9">
      <w:pPr>
        <w:pStyle w:val="Comments"/>
      </w:pPr>
      <w:r w:rsidRPr="00F738C4">
        <w:t xml:space="preserve">Proposal 4: For eMTC RACH-less the agreements in NR NTN can directly apply to IoT NTN: </w:t>
      </w:r>
    </w:p>
    <w:p w14:paraId="27FE131B" w14:textId="77777777" w:rsidR="006A23B9" w:rsidRPr="00F738C4" w:rsidRDefault="006A23B9" w:rsidP="006A23B9">
      <w:pPr>
        <w:pStyle w:val="Comments"/>
      </w:pPr>
      <w:r w:rsidRPr="00F738C4">
        <w:tab/>
      </w:r>
      <w:r w:rsidRPr="00F738C4">
        <w:tab/>
        <w:t>- In Rel-18 we don’t aim at RACH-less HO for NTN-TN mobility</w:t>
      </w:r>
    </w:p>
    <w:p w14:paraId="592FC142" w14:textId="77777777" w:rsidR="006A23B9" w:rsidRPr="00F738C4" w:rsidRDefault="006A23B9" w:rsidP="006A23B9">
      <w:pPr>
        <w:pStyle w:val="Comments"/>
      </w:pPr>
      <w:r w:rsidRPr="00F738C4">
        <w:tab/>
      </w:r>
      <w:r w:rsidRPr="00F738C4">
        <w:tab/>
        <w:t>- NTN RACH-less HO is supported for Intra-satellite handover with the same feeder link. i.e with same gateway/eNB.</w:t>
      </w:r>
    </w:p>
    <w:p w14:paraId="1815E1A3" w14:textId="77777777" w:rsidR="006A23B9" w:rsidRPr="00F738C4" w:rsidRDefault="006A23B9" w:rsidP="006A23B9">
      <w:pPr>
        <w:pStyle w:val="Comments"/>
      </w:pPr>
      <w:r w:rsidRPr="00F738C4">
        <w:tab/>
      </w:r>
      <w:r w:rsidRPr="00F738C4">
        <w:tab/>
        <w:t xml:space="preserve">- NTN RACH-less HO can be supported for intra-satellite handover with different feeder links, i.e., with gateway/eNB switch, inter-satellite handover with gateway/eNB switch, and inter-satellite handover with same gateway/eNB. </w:t>
      </w:r>
    </w:p>
    <w:p w14:paraId="1A7DE9D5" w14:textId="77777777" w:rsidR="006A23B9" w:rsidRPr="00F738C4" w:rsidRDefault="006A23B9" w:rsidP="006A23B9">
      <w:pPr>
        <w:pStyle w:val="Comments"/>
      </w:pPr>
      <w:r w:rsidRPr="00F738C4">
        <w:t xml:space="preserve">Proposal 5: For further agreements on RACH-less, wait for NR NTN developments. </w:t>
      </w:r>
    </w:p>
    <w:p w14:paraId="6B804C05" w14:textId="77777777" w:rsidR="006A23B9" w:rsidRPr="00F738C4" w:rsidRDefault="006A23B9" w:rsidP="006A23B9">
      <w:pPr>
        <w:pStyle w:val="Comments"/>
      </w:pPr>
      <w:r w:rsidRPr="00F738C4">
        <w:t>Proposal 6: CHO can be combined with RACH less.</w:t>
      </w:r>
    </w:p>
    <w:p w14:paraId="33F14C23" w14:textId="77777777" w:rsidR="006A23B9" w:rsidRPr="00F738C4" w:rsidRDefault="006A23B9" w:rsidP="006A23B9">
      <w:pPr>
        <w:pStyle w:val="Comments"/>
      </w:pPr>
    </w:p>
    <w:p w14:paraId="4B0298FB" w14:textId="77777777" w:rsidR="006A23B9" w:rsidRPr="00F738C4" w:rsidRDefault="006A23B9" w:rsidP="006A23B9">
      <w:pPr>
        <w:pStyle w:val="Comments"/>
      </w:pPr>
      <w:r w:rsidRPr="00F738C4">
        <w:t>Proposal 7: RAN2 to consider enabling NB-IoT mobility using RRC release in an earth-fixed scenario.</w:t>
      </w:r>
    </w:p>
    <w:p w14:paraId="3DB3ACDA" w14:textId="77777777" w:rsidR="006A23B9" w:rsidRPr="00F738C4" w:rsidRDefault="006A23B9" w:rsidP="006A23B9">
      <w:pPr>
        <w:pStyle w:val="Doc-title"/>
        <w:ind w:left="0" w:firstLine="0"/>
      </w:pPr>
    </w:p>
    <w:p w14:paraId="30FAEE9A" w14:textId="77777777" w:rsidR="006A23B9" w:rsidRPr="00F738C4" w:rsidRDefault="006A23B9" w:rsidP="006A23B9">
      <w:pPr>
        <w:pStyle w:val="Comments"/>
      </w:pPr>
      <w:r w:rsidRPr="00F738C4">
        <w:t>From:</w:t>
      </w:r>
    </w:p>
    <w:p w14:paraId="25A067C2" w14:textId="1C03610C" w:rsidR="006A23B9" w:rsidRPr="00F738C4" w:rsidRDefault="006A23B9" w:rsidP="006A23B9">
      <w:pPr>
        <w:pStyle w:val="Doc-title"/>
      </w:pPr>
      <w:r w:rsidRPr="00F738C4">
        <w:t>R2-2305862</w:t>
      </w:r>
      <w:r w:rsidRPr="00F738C4">
        <w:tab/>
        <w:t>Further analysis on mobility enhancements for IoT-NTN</w:t>
      </w:r>
      <w:r w:rsidRPr="00F738C4">
        <w:tab/>
        <w:t>Nokia, Nokia Shanghai Bell</w:t>
      </w:r>
      <w:r w:rsidRPr="00F738C4">
        <w:tab/>
        <w:t>discussion</w:t>
      </w:r>
    </w:p>
    <w:p w14:paraId="15B940D7" w14:textId="77777777" w:rsidR="006A23B9" w:rsidRPr="00F738C4" w:rsidRDefault="006A23B9" w:rsidP="006A23B9">
      <w:pPr>
        <w:pStyle w:val="Comments"/>
      </w:pPr>
      <w:r w:rsidRPr="00F738C4">
        <w:t>Proposal 12: RAN2 should further investigate the joint use of distance-based and time-based triggering events for moving UEs in EFC.</w:t>
      </w:r>
    </w:p>
    <w:p w14:paraId="7EF936E4" w14:textId="77777777" w:rsidR="006A23B9" w:rsidRPr="00F738C4" w:rsidRDefault="006A23B9" w:rsidP="006A23B9">
      <w:pPr>
        <w:pStyle w:val="Comments"/>
      </w:pPr>
      <w:r w:rsidRPr="00F738C4">
        <w:t>Proposal 13: RAN2 to consider a mechanism where the CHO condition is evaluated only against the time/distance-based event skipping radio condition evaluation dynamically based on the history of measurements and CHO execution results.</w:t>
      </w:r>
    </w:p>
    <w:p w14:paraId="39BBD146" w14:textId="77777777" w:rsidR="006A23B9" w:rsidRPr="00F738C4" w:rsidRDefault="006A23B9" w:rsidP="006A23B9">
      <w:pPr>
        <w:pStyle w:val="Doc-text2"/>
      </w:pPr>
    </w:p>
    <w:p w14:paraId="75583B6D" w14:textId="7E2680A8" w:rsidR="006A23B9" w:rsidRPr="00F738C4" w:rsidRDefault="006A23B9" w:rsidP="006A23B9">
      <w:pPr>
        <w:pStyle w:val="Doc-title"/>
      </w:pPr>
      <w:r w:rsidRPr="00F738C4">
        <w:t>R2-2306169</w:t>
      </w:r>
      <w:r w:rsidRPr="00F738C4">
        <w:tab/>
        <w:t>Mobility enhancement in IoT NTN</w:t>
      </w:r>
      <w:r w:rsidRPr="00F738C4">
        <w:tab/>
        <w:t>Apple</w:t>
      </w:r>
      <w:r w:rsidRPr="00F738C4">
        <w:tab/>
        <w:t>discussion</w:t>
      </w:r>
      <w:r w:rsidRPr="00F738C4">
        <w:tab/>
        <w:t>Rel-18</w:t>
      </w:r>
      <w:r w:rsidRPr="00F738C4">
        <w:tab/>
        <w:t>IoT_NTN_enh</w:t>
      </w:r>
      <w:r w:rsidRPr="00F738C4">
        <w:tab/>
        <w:t>R2-2303405</w:t>
      </w:r>
    </w:p>
    <w:p w14:paraId="54ECABFF" w14:textId="77777777" w:rsidR="006A23B9" w:rsidRPr="00F738C4" w:rsidRDefault="006A23B9" w:rsidP="006A23B9">
      <w:pPr>
        <w:pStyle w:val="Comments"/>
      </w:pPr>
      <w:r w:rsidRPr="00F738C4">
        <w:t>Proposal 1: Support joint configuration of condEventA4 and time/location-based trigger condition for CHO.</w:t>
      </w:r>
    </w:p>
    <w:p w14:paraId="168F48F4" w14:textId="77777777" w:rsidR="006A23B9" w:rsidRPr="00F738C4" w:rsidRDefault="006A23B9" w:rsidP="006A23B9">
      <w:pPr>
        <w:pStyle w:val="Doc-text2"/>
        <w:ind w:left="0" w:firstLine="0"/>
      </w:pPr>
    </w:p>
    <w:p w14:paraId="11EE8106" w14:textId="77777777" w:rsidR="006A23B9" w:rsidRPr="00F738C4" w:rsidRDefault="006A23B9" w:rsidP="006A23B9">
      <w:pPr>
        <w:pStyle w:val="Comments"/>
      </w:pPr>
      <w:r w:rsidRPr="00F738C4">
        <w:t>From:</w:t>
      </w:r>
    </w:p>
    <w:p w14:paraId="05D8887E" w14:textId="00E76BCD" w:rsidR="006A23B9" w:rsidRPr="00F738C4" w:rsidRDefault="006A23B9" w:rsidP="006A23B9">
      <w:pPr>
        <w:pStyle w:val="Doc-title"/>
      </w:pPr>
      <w:r w:rsidRPr="00F738C4">
        <w:t>R2-2305170</w:t>
      </w:r>
      <w:r w:rsidRPr="00F738C4">
        <w:tab/>
        <w:t>Neighbour cell measurements before RLF and CHO enhancements</w:t>
      </w:r>
      <w:r w:rsidRPr="00F738C4">
        <w:tab/>
        <w:t>Interdigital, Inc.</w:t>
      </w:r>
      <w:r w:rsidRPr="00F738C4">
        <w:tab/>
        <w:t>discussion</w:t>
      </w:r>
      <w:r w:rsidRPr="00F738C4">
        <w:tab/>
        <w:t>Rel-18</w:t>
      </w:r>
      <w:r w:rsidRPr="00F738C4">
        <w:tab/>
        <w:t>IoT_NTN_enh-Core</w:t>
      </w:r>
    </w:p>
    <w:p w14:paraId="5EF8FDEC" w14:textId="77777777" w:rsidR="006A23B9" w:rsidRPr="00F738C4" w:rsidRDefault="006A23B9" w:rsidP="006A23B9">
      <w:pPr>
        <w:pStyle w:val="Comments"/>
      </w:pPr>
      <w:r w:rsidRPr="00F738C4">
        <w:t>For conditional reconfiguration:</w:t>
      </w:r>
    </w:p>
    <w:p w14:paraId="113230C3" w14:textId="77777777" w:rsidR="006A23B9" w:rsidRPr="00F738C4" w:rsidRDefault="006A23B9" w:rsidP="006A23B9">
      <w:pPr>
        <w:pStyle w:val="Comments"/>
      </w:pPr>
      <w:r w:rsidRPr="00F738C4">
        <w:t>Proposal 7: For eMTC NTN, clarify that the agreed time-based conditional reconfiguration trigger is based on condEventT1 in NR, where the event will be satisfied if conditional handover execution occurs between T1 and T2, where T2 = T1 + a duration (similar to condEventT1 in NR)</w:t>
      </w:r>
    </w:p>
    <w:p w14:paraId="4D855D24" w14:textId="77777777" w:rsidR="006A23B9" w:rsidRPr="00F738C4" w:rsidRDefault="006A23B9" w:rsidP="006A23B9">
      <w:pPr>
        <w:pStyle w:val="Comments"/>
      </w:pPr>
      <w:r w:rsidRPr="00F738C4">
        <w:t>Proposal 8: Time and location-based trigger conditions may be configured independently (i.e., without a jointly configured measurement condition) for eMTC NTN.</w:t>
      </w:r>
    </w:p>
    <w:p w14:paraId="1052FFAE" w14:textId="77777777" w:rsidR="006A23B9" w:rsidRPr="00F738C4" w:rsidRDefault="006A23B9" w:rsidP="006A23B9">
      <w:pPr>
        <w:pStyle w:val="Doc-title"/>
      </w:pPr>
    </w:p>
    <w:p w14:paraId="5B276244" w14:textId="77777777" w:rsidR="006A23B9" w:rsidRPr="00F738C4" w:rsidRDefault="006A23B9" w:rsidP="006A23B9">
      <w:pPr>
        <w:pStyle w:val="Comments"/>
      </w:pPr>
      <w:r w:rsidRPr="00F738C4">
        <w:t>From:</w:t>
      </w:r>
    </w:p>
    <w:p w14:paraId="10F1C36A" w14:textId="53ABE641" w:rsidR="006A23B9" w:rsidRPr="00F738C4" w:rsidRDefault="006A23B9" w:rsidP="006A23B9">
      <w:pPr>
        <w:pStyle w:val="Doc-title"/>
      </w:pPr>
      <w:r w:rsidRPr="00F738C4">
        <w:lastRenderedPageBreak/>
        <w:t>R2-2305611</w:t>
      </w:r>
      <w:r w:rsidRPr="00F738C4">
        <w:tab/>
        <w:t>Discussion on mobility enhancements for IoT-NTN</w:t>
      </w:r>
      <w:r w:rsidRPr="00F738C4">
        <w:tab/>
        <w:t>CMCC</w:t>
      </w:r>
      <w:r w:rsidRPr="00F738C4">
        <w:tab/>
        <w:t>discussion</w:t>
      </w:r>
      <w:r w:rsidRPr="00F738C4">
        <w:tab/>
        <w:t>Rel-18</w:t>
      </w:r>
      <w:r w:rsidRPr="00F738C4">
        <w:tab/>
        <w:t>IoT_NTN_enh-Core</w:t>
      </w:r>
    </w:p>
    <w:p w14:paraId="25E284E3" w14:textId="77777777" w:rsidR="006A23B9" w:rsidRPr="00F738C4" w:rsidRDefault="006A23B9" w:rsidP="006A23B9">
      <w:pPr>
        <w:pStyle w:val="Comments"/>
      </w:pPr>
      <w:r w:rsidRPr="00F738C4">
        <w:t>Proposal 5: Same as NR NTN, time/location-based trigger condition is always configured together with one of the measurement-based trigger conditions (CHO events A3/A4/A5).</w:t>
      </w:r>
    </w:p>
    <w:p w14:paraId="7E10C7F6" w14:textId="77777777" w:rsidR="006A23B9" w:rsidRPr="00F738C4" w:rsidRDefault="006A23B9" w:rsidP="006A23B9">
      <w:pPr>
        <w:pStyle w:val="Comments"/>
      </w:pPr>
      <w:r w:rsidRPr="00F738C4">
        <w:t>Proposal 6: Same as NR NTN, joint time-based and location-based CHO execution triggering for the same candidate cell is not supported for eMTC NTN.</w:t>
      </w:r>
    </w:p>
    <w:p w14:paraId="64D41DDA" w14:textId="77777777" w:rsidR="006A23B9" w:rsidRPr="00F738C4" w:rsidRDefault="006A23B9" w:rsidP="006A23B9">
      <w:pPr>
        <w:pStyle w:val="Doc-text2"/>
      </w:pPr>
    </w:p>
    <w:p w14:paraId="388A2D35" w14:textId="77777777" w:rsidR="006A23B9" w:rsidRPr="00F738C4" w:rsidRDefault="006A23B9" w:rsidP="006A23B9">
      <w:pPr>
        <w:pStyle w:val="Heading3"/>
      </w:pPr>
      <w:bookmarkStart w:id="362" w:name="_Toc142643993"/>
      <w:r w:rsidRPr="00F738C4">
        <w:t>7.6.4</w:t>
      </w:r>
      <w:r w:rsidRPr="00F738C4">
        <w:tab/>
        <w:t>Enhancements to discontinuous coverage</w:t>
      </w:r>
      <w:bookmarkEnd w:id="362"/>
    </w:p>
    <w:p w14:paraId="27F50B25" w14:textId="77777777" w:rsidR="006A23B9" w:rsidRPr="00F738C4" w:rsidRDefault="006A23B9" w:rsidP="006A23B9">
      <w:pPr>
        <w:pStyle w:val="Comments"/>
        <w:rPr>
          <w:rStyle w:val="Hyperlink"/>
          <w:color w:val="auto"/>
          <w:u w:val="none"/>
        </w:rPr>
      </w:pPr>
    </w:p>
    <w:p w14:paraId="7EB94974" w14:textId="1B4F7A7F" w:rsidR="006A23B9" w:rsidRPr="00F738C4" w:rsidRDefault="006A23B9" w:rsidP="006A23B9">
      <w:pPr>
        <w:pStyle w:val="Doc-title"/>
        <w:rPr>
          <w:rStyle w:val="Hyperlink"/>
        </w:rPr>
      </w:pPr>
      <w:r w:rsidRPr="00F738C4">
        <w:t>R2-2305959</w:t>
      </w:r>
      <w:r w:rsidRPr="00F738C4">
        <w:tab/>
        <w:t>RAN2 enhancements for discontinuous coverage</w:t>
      </w:r>
      <w:r w:rsidRPr="00F738C4">
        <w:tab/>
        <w:t>ZTE Corporation, Sanechips</w:t>
      </w:r>
      <w:r w:rsidRPr="00F738C4">
        <w:tab/>
        <w:t>discussion</w:t>
      </w:r>
      <w:r w:rsidRPr="00F738C4">
        <w:tab/>
        <w:t>Rel-18</w:t>
      </w:r>
      <w:r w:rsidRPr="00F738C4">
        <w:tab/>
        <w:t>IoT_NTN_enh-Core</w:t>
      </w:r>
      <w:r w:rsidRPr="00F738C4">
        <w:tab/>
        <w:t>R2-2302822</w:t>
      </w:r>
    </w:p>
    <w:p w14:paraId="2543DE21" w14:textId="22D77CFA" w:rsidR="006A23B9" w:rsidRPr="00F738C4" w:rsidRDefault="006A23B9" w:rsidP="006A23B9">
      <w:pPr>
        <w:pStyle w:val="Doc-title"/>
        <w:rPr>
          <w:rStyle w:val="Hyperlink"/>
          <w:color w:val="auto"/>
          <w:u w:val="none"/>
        </w:rPr>
      </w:pPr>
      <w:r w:rsidRPr="00F738C4">
        <w:t>R2-2304812</w:t>
      </w:r>
      <w:r w:rsidRPr="00F738C4">
        <w:tab/>
        <w:t>Discussion on discontinuous coverage</w:t>
      </w:r>
      <w:r w:rsidRPr="00F738C4">
        <w:tab/>
        <w:t>Huawei, HiSilicon</w:t>
      </w:r>
      <w:r w:rsidRPr="00F738C4">
        <w:tab/>
        <w:t>discussion</w:t>
      </w:r>
      <w:r w:rsidRPr="00F738C4">
        <w:tab/>
        <w:t>Rel-18</w:t>
      </w:r>
      <w:r w:rsidRPr="00F738C4">
        <w:tab/>
        <w:t>NR_NTN_enh-Core</w:t>
      </w:r>
    </w:p>
    <w:p w14:paraId="37AD5C8C" w14:textId="3E521295" w:rsidR="006A23B9" w:rsidRPr="00F738C4" w:rsidRDefault="006A23B9" w:rsidP="006A23B9">
      <w:pPr>
        <w:pStyle w:val="Doc-title"/>
      </w:pPr>
      <w:r w:rsidRPr="00F738C4">
        <w:t>R2-2305171</w:t>
      </w:r>
      <w:r w:rsidRPr="00F738C4">
        <w:tab/>
        <w:t>IoT-NTN discontinuous coverage enhancements</w:t>
      </w:r>
      <w:r w:rsidRPr="00F738C4">
        <w:tab/>
        <w:t>Interdigital, Inc.</w:t>
      </w:r>
      <w:r w:rsidRPr="00F738C4">
        <w:tab/>
        <w:t>discussion</w:t>
      </w:r>
      <w:r w:rsidRPr="00F738C4">
        <w:tab/>
        <w:t>Rel-18</w:t>
      </w:r>
      <w:r w:rsidRPr="00F738C4">
        <w:tab/>
        <w:t>IoT_NTN_enh-Core</w:t>
      </w:r>
    </w:p>
    <w:p w14:paraId="10C4486B" w14:textId="68494061" w:rsidR="006A23B9" w:rsidRPr="00F738C4" w:rsidRDefault="006A23B9" w:rsidP="006A23B9">
      <w:pPr>
        <w:pStyle w:val="Doc-title"/>
      </w:pPr>
      <w:r w:rsidRPr="00F738C4">
        <w:t>R2-2305172</w:t>
      </w:r>
      <w:r w:rsidRPr="00F738C4">
        <w:tab/>
        <w:t>&lt;draft&gt; LS on PTW modification due to UE unreachability</w:t>
      </w:r>
      <w:r w:rsidRPr="00F738C4">
        <w:tab/>
        <w:t>Interdigital, Inc.</w:t>
      </w:r>
      <w:r w:rsidRPr="00F738C4">
        <w:tab/>
        <w:t>LS out</w:t>
      </w:r>
      <w:r w:rsidRPr="00F738C4">
        <w:tab/>
        <w:t>Rel-18</w:t>
      </w:r>
      <w:r w:rsidRPr="00F738C4">
        <w:tab/>
        <w:t>IoT_NTN_enh-Core</w:t>
      </w:r>
      <w:r w:rsidRPr="00F738C4">
        <w:tab/>
        <w:t>To:SA2</w:t>
      </w:r>
      <w:r w:rsidRPr="00F738C4">
        <w:tab/>
        <w:t>Cc:CT1</w:t>
      </w:r>
    </w:p>
    <w:p w14:paraId="551AF761" w14:textId="77777777" w:rsidR="006A23B9" w:rsidRPr="00F738C4" w:rsidRDefault="006A23B9" w:rsidP="006A23B9">
      <w:pPr>
        <w:pStyle w:val="Doc-text2"/>
        <w:ind w:left="0" w:firstLine="0"/>
      </w:pPr>
    </w:p>
    <w:p w14:paraId="06911B29" w14:textId="77777777" w:rsidR="006A23B9" w:rsidRPr="00F738C4" w:rsidRDefault="006A23B9" w:rsidP="006A23B9">
      <w:pPr>
        <w:pStyle w:val="Comments"/>
      </w:pPr>
      <w:r w:rsidRPr="00F738C4">
        <w:t>*** Paging enhancements ***</w:t>
      </w:r>
    </w:p>
    <w:p w14:paraId="07CB9BFC" w14:textId="4266F3FB" w:rsidR="006A23B9" w:rsidRPr="00F738C4" w:rsidRDefault="006A23B9" w:rsidP="006A23B9">
      <w:pPr>
        <w:pStyle w:val="Comments"/>
      </w:pPr>
      <w:r w:rsidRPr="00F738C4">
        <w:t>From R2-2305959</w:t>
      </w:r>
      <w:r w:rsidRPr="00F738C4">
        <w:rPr>
          <w:rStyle w:val="Hyperlink"/>
        </w:rPr>
        <w:t>:</w:t>
      </w:r>
    </w:p>
    <w:p w14:paraId="292BCCD8" w14:textId="77777777" w:rsidR="006A23B9" w:rsidRPr="00F738C4" w:rsidRDefault="006A23B9" w:rsidP="006A23B9">
      <w:pPr>
        <w:pStyle w:val="Comments"/>
      </w:pPr>
      <w:r w:rsidRPr="00F738C4">
        <w:t>Observation 1: The PSM, eDRX or MICO schemes would be reused to support the discontinuous coverage.</w:t>
      </w:r>
    </w:p>
    <w:p w14:paraId="105E3A16" w14:textId="77777777" w:rsidR="006A23B9" w:rsidRPr="00F738C4" w:rsidRDefault="006A23B9" w:rsidP="006A23B9">
      <w:pPr>
        <w:pStyle w:val="Comments"/>
      </w:pPr>
      <w:r w:rsidRPr="00F738C4">
        <w:t>Observation 2: For determining the PSM or eDRX related parameters as accurately as possible, the out-of-coverage period or unreachability period need to be taken into account. Either UE or core network nodes can determine the out-of-coverage period or unreachability period based on the information they can obtain. After determination, such unreachability period information also needs to be notified to the peer node (e.g., via NAS signaling).</w:t>
      </w:r>
    </w:p>
    <w:p w14:paraId="09E719A4" w14:textId="77777777" w:rsidR="006A23B9" w:rsidRPr="00F738C4" w:rsidRDefault="006A23B9" w:rsidP="006A23B9">
      <w:pPr>
        <w:pStyle w:val="Comments"/>
      </w:pPr>
      <w:r w:rsidRPr="00F738C4">
        <w:t xml:space="preserve">Proposal 1a: If legacy eDRX is used for keeping alignment between UE and NW during discontinuous coverage, in order to align the starting time of PTW with the out-of-coverage period or unreachability period, it’s suggested to introduce a configurable offset to shift the starting time of PTW. </w:t>
      </w:r>
    </w:p>
    <w:p w14:paraId="01CF4C2C" w14:textId="77777777" w:rsidR="006A23B9" w:rsidRPr="00F738C4" w:rsidRDefault="006A23B9" w:rsidP="006A23B9">
      <w:pPr>
        <w:pStyle w:val="Comments"/>
      </w:pPr>
      <w:r w:rsidRPr="00F738C4">
        <w:t>Proposal 1b: The out-of-coverage period or unreachability period should be informed to RAN, e.g., from core network node, to assist RAN to provide a more appropriate paging schedule for UE in idle mode.</w:t>
      </w:r>
    </w:p>
    <w:p w14:paraId="08A9F22E" w14:textId="6F45CB19" w:rsidR="006A23B9" w:rsidRPr="00F738C4" w:rsidRDefault="006A23B9" w:rsidP="006A23B9">
      <w:pPr>
        <w:pStyle w:val="Comments"/>
        <w:rPr>
          <w:rStyle w:val="Hyperlink"/>
        </w:rPr>
      </w:pPr>
      <w:r w:rsidRPr="00F738C4">
        <w:t>From R2-2305171</w:t>
      </w:r>
      <w:r w:rsidRPr="00F738C4">
        <w:rPr>
          <w:rStyle w:val="Hyperlink"/>
        </w:rPr>
        <w:t>:</w:t>
      </w:r>
    </w:p>
    <w:p w14:paraId="7ABC790B" w14:textId="77777777" w:rsidR="006A23B9" w:rsidRPr="00F738C4" w:rsidRDefault="006A23B9" w:rsidP="006A23B9">
      <w:pPr>
        <w:pStyle w:val="Comments"/>
      </w:pPr>
      <w:r w:rsidRPr="00F738C4">
        <w:t>Observation: All of the proposed solutions for updating the PTW to receive paging outside of a coverage gap determine or configure an offset. Each solution may use a different approach to determine/configure the offset.</w:t>
      </w:r>
    </w:p>
    <w:p w14:paraId="2B7CA3E2" w14:textId="77777777" w:rsidR="006A23B9" w:rsidRPr="00F738C4" w:rsidRDefault="006A23B9" w:rsidP="006A23B9">
      <w:pPr>
        <w:pStyle w:val="Comments"/>
      </w:pPr>
      <w:r w:rsidRPr="00F738C4">
        <w:t>Proposal 5: Update the PTW if it falls in a coverage gap by applying an offset. FFS how to determine/configure the offset.</w:t>
      </w:r>
    </w:p>
    <w:p w14:paraId="67A7DA42" w14:textId="77777777" w:rsidR="006A23B9" w:rsidRPr="00F738C4" w:rsidRDefault="006A23B9" w:rsidP="006A23B9">
      <w:pPr>
        <w:pStyle w:val="Comments"/>
      </w:pPr>
      <w:r w:rsidRPr="00F738C4">
        <w:t>Proposal 6: Send an LS to SA2 indicating that RAN2 &lt;have agreed/are considering&gt; shifting the PTW if it falls in a coverage gap, asking what the content/granularity of “UE unreachability period is, whether it can be provided to the gNB, and whether adjusting the PTW is feasible from SA2 point of view.</w:t>
      </w:r>
    </w:p>
    <w:p w14:paraId="2D6D08EB" w14:textId="77777777" w:rsidR="006A23B9" w:rsidRPr="00F738C4" w:rsidRDefault="006A23B9" w:rsidP="006A23B9">
      <w:pPr>
        <w:pStyle w:val="Comments"/>
        <w:rPr>
          <w:rStyle w:val="Hyperlink"/>
        </w:rPr>
      </w:pPr>
    </w:p>
    <w:p w14:paraId="4AFBEB46" w14:textId="77777777" w:rsidR="006A23B9" w:rsidRPr="00F738C4" w:rsidRDefault="006A23B9" w:rsidP="006A23B9">
      <w:pPr>
        <w:pStyle w:val="Comments"/>
      </w:pPr>
      <w:r w:rsidRPr="00F738C4">
        <w:t>*** RRC connection release enhancements ***</w:t>
      </w:r>
    </w:p>
    <w:p w14:paraId="3D7DB658" w14:textId="649DC1E4" w:rsidR="006A23B9" w:rsidRPr="00F738C4" w:rsidRDefault="006A23B9" w:rsidP="006A23B9">
      <w:pPr>
        <w:pStyle w:val="Comments"/>
      </w:pPr>
      <w:r w:rsidRPr="00F738C4">
        <w:t>From R2-2305959</w:t>
      </w:r>
      <w:r w:rsidRPr="00F738C4">
        <w:rPr>
          <w:rStyle w:val="Hyperlink"/>
        </w:rPr>
        <w:t>:</w:t>
      </w:r>
    </w:p>
    <w:p w14:paraId="1AC9269D" w14:textId="77777777" w:rsidR="006A23B9" w:rsidRPr="00F738C4" w:rsidRDefault="006A23B9" w:rsidP="006A23B9">
      <w:pPr>
        <w:pStyle w:val="Comments"/>
      </w:pPr>
      <w:r w:rsidRPr="00F738C4">
        <w:t>Proposal 2a: A new release reason, e.g., ‘Release due to discontinuous coverage’ as that introduced in RAN3, can be introduced in RRC release message for indicating UE to stop the subsequent AS layer processes after it is released to idle mode.</w:t>
      </w:r>
    </w:p>
    <w:p w14:paraId="31DB03F1" w14:textId="77777777" w:rsidR="006A23B9" w:rsidRPr="00F738C4" w:rsidRDefault="006A23B9" w:rsidP="006A23B9">
      <w:pPr>
        <w:pStyle w:val="Comments"/>
      </w:pPr>
      <w:r w:rsidRPr="00F738C4">
        <w:t>Proposal 2b: An AS-NAS interaction (e.g., an indication from AS to NAS) also needs to be introduced for indicating UE to stop the subsequent NAS layer processes after it is released to idle mode due to discontinuous coverage.</w:t>
      </w:r>
    </w:p>
    <w:p w14:paraId="3A330327" w14:textId="77777777" w:rsidR="006A23B9" w:rsidRPr="00F738C4" w:rsidRDefault="006A23B9" w:rsidP="006A23B9">
      <w:pPr>
        <w:pStyle w:val="Comments"/>
      </w:pPr>
      <w:r w:rsidRPr="00F738C4">
        <w:t xml:space="preserve">Proposal 2c: The legacy IE extendedWaitTime can be reused to stop the subsequent NAS layer processes after UE is released to idle mode due to discontinuous coverage. The extension to the value range of extendedWaitTime needs to be discussed. </w:t>
      </w:r>
    </w:p>
    <w:p w14:paraId="520CB766" w14:textId="77777777" w:rsidR="006A23B9" w:rsidRPr="00F738C4" w:rsidRDefault="006A23B9" w:rsidP="006A23B9">
      <w:pPr>
        <w:pStyle w:val="Comments"/>
      </w:pPr>
      <w:r w:rsidRPr="00F738C4">
        <w:t>Proposal 2d: The UE in connected mode could provide out-of-coverage period or unreachability period information as an assistance to the network (eNB).</w:t>
      </w:r>
    </w:p>
    <w:p w14:paraId="4CE4A1CA" w14:textId="07FCE8F5" w:rsidR="006A23B9" w:rsidRPr="00F738C4" w:rsidRDefault="006A23B9" w:rsidP="006A23B9">
      <w:pPr>
        <w:pStyle w:val="Comments"/>
        <w:rPr>
          <w:rStyle w:val="Hyperlink"/>
        </w:rPr>
      </w:pPr>
      <w:r w:rsidRPr="00F738C4">
        <w:rPr>
          <w:rStyle w:val="Hyperlink"/>
          <w:color w:val="auto"/>
          <w:u w:val="none"/>
        </w:rPr>
        <w:t xml:space="preserve">From </w:t>
      </w:r>
      <w:r w:rsidRPr="00F738C4">
        <w:t>R2-2304812</w:t>
      </w:r>
      <w:r w:rsidRPr="00F738C4">
        <w:rPr>
          <w:rStyle w:val="Hyperlink"/>
        </w:rPr>
        <w:t>:</w:t>
      </w:r>
    </w:p>
    <w:p w14:paraId="7A1FA523" w14:textId="77777777" w:rsidR="006A23B9" w:rsidRPr="00F738C4" w:rsidRDefault="006A23B9" w:rsidP="006A23B9">
      <w:pPr>
        <w:pStyle w:val="Comments"/>
      </w:pPr>
      <w:r w:rsidRPr="00F738C4">
        <w:t>Proposal 1:</w:t>
      </w:r>
      <w:r w:rsidRPr="00F738C4">
        <w:tab/>
        <w:t xml:space="preserve">UE can indicate “RRC_IDLE” to the Network as the preferred RRC state when it is going to enter a coverage gap and start a timer, similar as the mechanism designed by R17 MUSIM. </w:t>
      </w:r>
    </w:p>
    <w:p w14:paraId="2B0F18FE" w14:textId="77777777" w:rsidR="006A23B9" w:rsidRPr="00F738C4" w:rsidRDefault="006A23B9" w:rsidP="006A23B9">
      <w:pPr>
        <w:pStyle w:val="Comments"/>
      </w:pPr>
    </w:p>
    <w:p w14:paraId="7D3E83B0" w14:textId="77777777" w:rsidR="006A23B9" w:rsidRPr="00F738C4" w:rsidRDefault="006A23B9" w:rsidP="006A23B9">
      <w:pPr>
        <w:pStyle w:val="Comments"/>
      </w:pPr>
      <w:r w:rsidRPr="00F738C4">
        <w:t>*** UE behaviour when in discontinuous coverage / possible RLF enhancements ***</w:t>
      </w:r>
    </w:p>
    <w:p w14:paraId="624EF8B6" w14:textId="3D7E09FC" w:rsidR="006A23B9" w:rsidRPr="00F738C4" w:rsidRDefault="006A23B9" w:rsidP="006A23B9">
      <w:pPr>
        <w:pStyle w:val="Comments"/>
      </w:pPr>
      <w:r w:rsidRPr="00F738C4">
        <w:t>From R2-2305171</w:t>
      </w:r>
      <w:r w:rsidRPr="00F738C4">
        <w:rPr>
          <w:rStyle w:val="Hyperlink"/>
        </w:rPr>
        <w:t>:</w:t>
      </w:r>
    </w:p>
    <w:p w14:paraId="0AA84F0A" w14:textId="77777777" w:rsidR="006A23B9" w:rsidRPr="00F738C4" w:rsidRDefault="006A23B9" w:rsidP="006A23B9">
      <w:pPr>
        <w:pStyle w:val="Comments"/>
      </w:pPr>
      <w:r w:rsidRPr="00F738C4">
        <w:t>Proposal 3: It is beneficial in terms of UE power saving if the UE can enter RRC_IDLE upon detecting a coverage gap without executing the RLF procedure.</w:t>
      </w:r>
    </w:p>
    <w:p w14:paraId="75ECDBD7" w14:textId="05589C6C" w:rsidR="006A23B9" w:rsidRPr="00F738C4" w:rsidRDefault="006A23B9" w:rsidP="006A23B9">
      <w:pPr>
        <w:pStyle w:val="Comments"/>
        <w:rPr>
          <w:rStyle w:val="Hyperlink"/>
        </w:rPr>
      </w:pPr>
      <w:r w:rsidRPr="00F738C4">
        <w:rPr>
          <w:rStyle w:val="Hyperlink"/>
          <w:color w:val="auto"/>
          <w:u w:val="none"/>
        </w:rPr>
        <w:t xml:space="preserve">From </w:t>
      </w:r>
      <w:r w:rsidRPr="00F738C4">
        <w:t>R2-2304812</w:t>
      </w:r>
      <w:r w:rsidRPr="00F738C4">
        <w:rPr>
          <w:rStyle w:val="Hyperlink"/>
        </w:rPr>
        <w:t>:</w:t>
      </w:r>
    </w:p>
    <w:p w14:paraId="1ABAC390" w14:textId="77777777" w:rsidR="006A23B9" w:rsidRPr="00F738C4" w:rsidRDefault="006A23B9" w:rsidP="006A23B9">
      <w:pPr>
        <w:pStyle w:val="Comments"/>
      </w:pPr>
      <w:r w:rsidRPr="00F738C4">
        <w:rPr>
          <w:rFonts w:hint="eastAsia"/>
        </w:rPr>
        <w:t>Proposal 3：After RLF is triggered, UE enters RRC_IDLE if the remaining serving time is less than a threshold in discontinuous coverage scenario.</w:t>
      </w:r>
    </w:p>
    <w:p w14:paraId="09ED39EA" w14:textId="77777777" w:rsidR="006A23B9" w:rsidRPr="00F738C4" w:rsidRDefault="006A23B9" w:rsidP="006A23B9">
      <w:pPr>
        <w:pStyle w:val="Comments"/>
      </w:pPr>
      <w:r w:rsidRPr="00F738C4">
        <w:rPr>
          <w:rFonts w:hint="eastAsia"/>
        </w:rPr>
        <w:lastRenderedPageBreak/>
        <w:t>Proposal 4：UE stops the AS idle mode tasks related to TN only when there is no TN cells in the discontinuous coverage.</w:t>
      </w:r>
    </w:p>
    <w:p w14:paraId="6CD38E3C" w14:textId="77777777" w:rsidR="006A23B9" w:rsidRPr="00F738C4" w:rsidRDefault="006A23B9" w:rsidP="006A23B9">
      <w:pPr>
        <w:pStyle w:val="Comments"/>
      </w:pPr>
    </w:p>
    <w:p w14:paraId="0B0497E6" w14:textId="77777777" w:rsidR="006A23B9" w:rsidRPr="00F738C4" w:rsidRDefault="006A23B9" w:rsidP="006A23B9">
      <w:pPr>
        <w:pStyle w:val="Comments"/>
      </w:pPr>
      <w:r w:rsidRPr="00F738C4">
        <w:t>*** Additional satellite information ***</w:t>
      </w:r>
    </w:p>
    <w:p w14:paraId="4A440F06" w14:textId="545DAC9A" w:rsidR="006A23B9" w:rsidRPr="00F738C4" w:rsidRDefault="006A23B9" w:rsidP="006A23B9">
      <w:pPr>
        <w:pStyle w:val="Comments"/>
      </w:pPr>
      <w:r w:rsidRPr="00F738C4">
        <w:rPr>
          <w:rStyle w:val="Hyperlink"/>
          <w:color w:val="auto"/>
          <w:u w:val="none"/>
        </w:rPr>
        <w:t xml:space="preserve">From </w:t>
      </w:r>
      <w:r w:rsidRPr="00F738C4">
        <w:t>R2-2305171</w:t>
      </w:r>
      <w:r w:rsidRPr="00F738C4">
        <w:rPr>
          <w:rStyle w:val="Hyperlink"/>
        </w:rPr>
        <w:t>:</w:t>
      </w:r>
    </w:p>
    <w:p w14:paraId="3001230F" w14:textId="77777777" w:rsidR="006A23B9" w:rsidRPr="00F738C4" w:rsidRDefault="006A23B9" w:rsidP="006A23B9">
      <w:pPr>
        <w:pStyle w:val="Comments"/>
      </w:pPr>
      <w:r w:rsidRPr="00F738C4">
        <w:t>Proposal 4: RAN2 to discuss how to support signalling of additional satellite information using one of the following options:</w:t>
      </w:r>
    </w:p>
    <w:p w14:paraId="36AAD409" w14:textId="77777777" w:rsidR="006A23B9" w:rsidRPr="00F738C4" w:rsidRDefault="006A23B9" w:rsidP="006A23B9">
      <w:pPr>
        <w:pStyle w:val="Comments"/>
      </w:pPr>
      <w:r w:rsidRPr="00F738C4">
        <w:t>Option1: Dedicated signalling</w:t>
      </w:r>
    </w:p>
    <w:p w14:paraId="52953216" w14:textId="77777777" w:rsidR="006A23B9" w:rsidRPr="00F738C4" w:rsidRDefault="006A23B9" w:rsidP="006A23B9">
      <w:pPr>
        <w:pStyle w:val="Comments"/>
      </w:pPr>
      <w:r w:rsidRPr="00F738C4">
        <w:t>Option 2: Additional information in SIBs e.g. using an additional new SIB or SIB segmentation</w:t>
      </w:r>
    </w:p>
    <w:p w14:paraId="40AF6782" w14:textId="77777777" w:rsidR="006A23B9" w:rsidRPr="00F738C4" w:rsidRDefault="006A23B9" w:rsidP="006A23B9">
      <w:pPr>
        <w:pStyle w:val="Comments"/>
      </w:pPr>
    </w:p>
    <w:p w14:paraId="2422C730" w14:textId="77777777" w:rsidR="006A23B9" w:rsidRPr="00F738C4" w:rsidRDefault="006A23B9" w:rsidP="006A23B9">
      <w:pPr>
        <w:pStyle w:val="Doc-text2"/>
        <w:ind w:left="0" w:firstLine="0"/>
      </w:pPr>
    </w:p>
    <w:p w14:paraId="6540318F" w14:textId="77777777" w:rsidR="006A23B9" w:rsidRPr="00F738C4" w:rsidRDefault="006A23B9" w:rsidP="006A23B9">
      <w:pPr>
        <w:pStyle w:val="Comments"/>
      </w:pPr>
      <w:r w:rsidRPr="00F738C4">
        <w:t>*** Proposals postponed from RAN2#121bis-e ***</w:t>
      </w:r>
    </w:p>
    <w:p w14:paraId="6ABA32D5" w14:textId="77777777" w:rsidR="006A23B9" w:rsidRPr="00F738C4" w:rsidRDefault="006A23B9" w:rsidP="006A23B9">
      <w:pPr>
        <w:pStyle w:val="Comments"/>
      </w:pPr>
      <w:r w:rsidRPr="00F738C4">
        <w:t>Proposal 4a: (For discussion) For earth-moving cells, some assistance information (similar to NR-NTN) will be broadcast in SIB31 to assist the UE to verify if the remaining time of current cell’s coverage is sufficient to accommodate a new connection establishment.</w:t>
      </w:r>
    </w:p>
    <w:p w14:paraId="043D0733" w14:textId="77777777" w:rsidR="006A23B9" w:rsidRPr="00F738C4" w:rsidRDefault="006A23B9" w:rsidP="006A23B9">
      <w:pPr>
        <w:pStyle w:val="Comments"/>
      </w:pPr>
      <w:r w:rsidRPr="00F738C4">
        <w:t>Proposal 4b: (For discussion) The decision if UE will initiate the connection (re)establishment if the remaining time in the current cell is not sufficient for a new connection establishment is left up to UE implementation.</w:t>
      </w:r>
    </w:p>
    <w:p w14:paraId="3449DFA2" w14:textId="77777777" w:rsidR="006A23B9" w:rsidRPr="00F738C4" w:rsidRDefault="006A23B9" w:rsidP="006A23B9">
      <w:pPr>
        <w:pStyle w:val="Doc-text2"/>
      </w:pPr>
    </w:p>
    <w:p w14:paraId="111514DC" w14:textId="77777777" w:rsidR="006A23B9" w:rsidRPr="00F738C4" w:rsidRDefault="006A23B9" w:rsidP="006A23B9">
      <w:pPr>
        <w:pStyle w:val="Doc-text2"/>
      </w:pPr>
    </w:p>
    <w:p w14:paraId="70CDE894" w14:textId="77777777" w:rsidR="006A23B9" w:rsidRPr="00F738C4" w:rsidRDefault="006A23B9" w:rsidP="006A23B9">
      <w:pPr>
        <w:pStyle w:val="EmailDiscussion"/>
        <w:overflowPunct/>
        <w:autoSpaceDE/>
        <w:autoSpaceDN/>
        <w:adjustRightInd/>
        <w:ind w:left="1619" w:hanging="360"/>
        <w:textAlignment w:val="auto"/>
      </w:pPr>
      <w:r w:rsidRPr="00F738C4">
        <w:t>[Post122][113][IoT NTN Enh] Discontinuous coverage (Huawei)</w:t>
      </w:r>
    </w:p>
    <w:p w14:paraId="2660597F" w14:textId="77777777" w:rsidR="006A23B9" w:rsidRPr="00F738C4" w:rsidRDefault="006A23B9" w:rsidP="006A23B9">
      <w:pPr>
        <w:pStyle w:val="EmailDiscussion2"/>
      </w:pPr>
      <w:r w:rsidRPr="00F738C4">
        <w:tab/>
        <w:t>Scope: Discuss possible enhancements for discontinuous coverage (e.g. paging enhancements, RRC connection release enhancements, UE behaviour when in discontinuous coverage)</w:t>
      </w:r>
    </w:p>
    <w:p w14:paraId="59562DFC" w14:textId="77777777" w:rsidR="006A23B9" w:rsidRPr="00F738C4" w:rsidRDefault="006A23B9" w:rsidP="006A23B9">
      <w:pPr>
        <w:pStyle w:val="EmailDiscussion2"/>
      </w:pPr>
      <w:r w:rsidRPr="00F738C4">
        <w:tab/>
        <w:t>Intended outcome: Summary of the email discussion</w:t>
      </w:r>
    </w:p>
    <w:p w14:paraId="5A2EF603" w14:textId="77777777" w:rsidR="006A23B9" w:rsidRPr="00F738C4" w:rsidRDefault="006A23B9" w:rsidP="006A23B9">
      <w:pPr>
        <w:pStyle w:val="EmailDiscussion2"/>
        <w:rPr>
          <w:rFonts w:cs="Arial"/>
          <w:color w:val="000000"/>
          <w:shd w:val="clear" w:color="auto" w:fill="FFFFFF"/>
        </w:rPr>
      </w:pPr>
      <w:r w:rsidRPr="00F738C4">
        <w:tab/>
        <w:t>Deadline:  August 10</w:t>
      </w:r>
      <w:r w:rsidRPr="00F738C4">
        <w:rPr>
          <w:rFonts w:cs="Arial"/>
          <w:color w:val="000000"/>
          <w:shd w:val="clear" w:color="auto" w:fill="FFFFFF"/>
          <w:vertAlign w:val="superscript"/>
        </w:rPr>
        <w:t>th</w:t>
      </w:r>
      <w:r w:rsidRPr="00F738C4">
        <w:rPr>
          <w:rFonts w:cs="Arial"/>
          <w:color w:val="000000"/>
          <w:shd w:val="clear" w:color="auto" w:fill="FFFFFF"/>
        </w:rPr>
        <w:t> 10:00 UTC </w:t>
      </w:r>
    </w:p>
    <w:p w14:paraId="56A0A648" w14:textId="77777777" w:rsidR="006A23B9" w:rsidRPr="00F738C4" w:rsidRDefault="006A23B9" w:rsidP="006A23B9">
      <w:pPr>
        <w:pStyle w:val="Doc-text2"/>
      </w:pPr>
    </w:p>
    <w:p w14:paraId="6C180626" w14:textId="77777777" w:rsidR="006A23B9" w:rsidRPr="00F738C4" w:rsidRDefault="006A23B9" w:rsidP="006A23B9">
      <w:pPr>
        <w:pStyle w:val="Doc-text2"/>
      </w:pPr>
    </w:p>
    <w:p w14:paraId="70B0D284" w14:textId="5701617C" w:rsidR="006A23B9" w:rsidRPr="00F738C4" w:rsidRDefault="006A23B9" w:rsidP="006A23B9">
      <w:pPr>
        <w:pStyle w:val="Doc-title"/>
      </w:pPr>
      <w:r w:rsidRPr="00F738C4">
        <w:t>R2-2304896</w:t>
      </w:r>
      <w:r w:rsidRPr="00F738C4">
        <w:tab/>
        <w:t>Discussion on enhancements to discontinuous coverage</w:t>
      </w:r>
      <w:r w:rsidRPr="00F738C4">
        <w:tab/>
        <w:t>CATT</w:t>
      </w:r>
      <w:r w:rsidRPr="00F738C4">
        <w:tab/>
        <w:t>discussion</w:t>
      </w:r>
      <w:r w:rsidRPr="00F738C4">
        <w:tab/>
        <w:t>Rel-18</w:t>
      </w:r>
      <w:r w:rsidRPr="00F738C4">
        <w:tab/>
        <w:t>IoT_NTN_enh-Core</w:t>
      </w:r>
    </w:p>
    <w:p w14:paraId="4A8915C0" w14:textId="4BF96CCE" w:rsidR="006A23B9" w:rsidRPr="00F738C4" w:rsidRDefault="006A23B9" w:rsidP="006A23B9">
      <w:pPr>
        <w:pStyle w:val="Doc-title"/>
      </w:pPr>
      <w:r w:rsidRPr="00F738C4">
        <w:t>R2-2305201</w:t>
      </w:r>
      <w:r w:rsidRPr="00F738C4">
        <w:tab/>
        <w:t>RRC release procedure in discontinuous coverage</w:t>
      </w:r>
      <w:r w:rsidRPr="00F738C4">
        <w:tab/>
        <w:t>Qualcomm Incorporated</w:t>
      </w:r>
      <w:r w:rsidRPr="00F738C4">
        <w:tab/>
        <w:t>discussion</w:t>
      </w:r>
      <w:r w:rsidRPr="00F738C4">
        <w:tab/>
        <w:t>Rel-18</w:t>
      </w:r>
      <w:r w:rsidRPr="00F738C4">
        <w:tab/>
        <w:t>IoT_NTN_enh-Core</w:t>
      </w:r>
      <w:r w:rsidRPr="00F738C4">
        <w:tab/>
        <w:t>R2-2303042</w:t>
      </w:r>
    </w:p>
    <w:p w14:paraId="08145413" w14:textId="5B540E45" w:rsidR="006A23B9" w:rsidRPr="00F738C4" w:rsidRDefault="006A23B9" w:rsidP="006A23B9">
      <w:pPr>
        <w:pStyle w:val="Doc-title"/>
      </w:pPr>
      <w:r w:rsidRPr="00F738C4">
        <w:t>R2-2305307</w:t>
      </w:r>
      <w:r w:rsidRPr="00F738C4">
        <w:tab/>
        <w:t>Considerations on Supporting Discontinuous Coverage</w:t>
      </w:r>
      <w:r w:rsidRPr="00F738C4">
        <w:tab/>
        <w:t>NEC Europe Ltd</w:t>
      </w:r>
      <w:r w:rsidRPr="00F738C4">
        <w:tab/>
        <w:t>discussion</w:t>
      </w:r>
      <w:r w:rsidRPr="00F738C4">
        <w:tab/>
        <w:t>Rel-18</w:t>
      </w:r>
      <w:r w:rsidRPr="00F738C4">
        <w:tab/>
        <w:t>IoT_NTN_enh-Core</w:t>
      </w:r>
    </w:p>
    <w:p w14:paraId="0EEA10E8" w14:textId="06F85288" w:rsidR="006A23B9" w:rsidRPr="00F738C4" w:rsidRDefault="006A23B9" w:rsidP="006A23B9">
      <w:pPr>
        <w:pStyle w:val="Doc-title"/>
      </w:pPr>
      <w:r w:rsidRPr="00F738C4">
        <w:t>R2-2305372</w:t>
      </w:r>
      <w:r w:rsidRPr="00F738C4">
        <w:tab/>
        <w:t>Discussion on enhancement to discontinuous coverage for IoT NTN</w:t>
      </w:r>
      <w:r w:rsidRPr="00F738C4">
        <w:tab/>
        <w:t>Transsion Holdings</w:t>
      </w:r>
      <w:r w:rsidRPr="00F738C4">
        <w:tab/>
        <w:t>discussion</w:t>
      </w:r>
      <w:r w:rsidRPr="00F738C4">
        <w:tab/>
        <w:t>Rel-18</w:t>
      </w:r>
    </w:p>
    <w:p w14:paraId="44974A01" w14:textId="62E9134F" w:rsidR="006A23B9" w:rsidRPr="00F738C4" w:rsidRDefault="006A23B9" w:rsidP="006A23B9">
      <w:pPr>
        <w:pStyle w:val="Doc-title"/>
      </w:pPr>
      <w:r w:rsidRPr="00F738C4">
        <w:t>R2-2305560</w:t>
      </w:r>
      <w:r w:rsidRPr="00F738C4">
        <w:tab/>
        <w:t>Discussion on power saving enhancements for supporting discontinuous coverage</w:t>
      </w:r>
      <w:r w:rsidRPr="00F738C4">
        <w:tab/>
        <w:t>Spreadtrum Communications</w:t>
      </w:r>
      <w:r w:rsidRPr="00F738C4">
        <w:tab/>
        <w:t>discussion</w:t>
      </w:r>
      <w:r w:rsidRPr="00F738C4">
        <w:tab/>
        <w:t>Rel-18</w:t>
      </w:r>
    </w:p>
    <w:p w14:paraId="7AFEEB44" w14:textId="4FAE5526" w:rsidR="006A23B9" w:rsidRPr="00F738C4" w:rsidRDefault="006A23B9" w:rsidP="006A23B9">
      <w:pPr>
        <w:pStyle w:val="Doc-title"/>
      </w:pPr>
      <w:r w:rsidRPr="00F738C4">
        <w:t>R2-2305612</w:t>
      </w:r>
      <w:r w:rsidRPr="00F738C4">
        <w:tab/>
        <w:t>Discussion on the discontinuous coverage for IoT-NTN</w:t>
      </w:r>
      <w:r w:rsidRPr="00F738C4">
        <w:tab/>
        <w:t>CMCC</w:t>
      </w:r>
      <w:r w:rsidRPr="00F738C4">
        <w:tab/>
        <w:t>discussion</w:t>
      </w:r>
      <w:r w:rsidRPr="00F738C4">
        <w:tab/>
        <w:t>Rel-18</w:t>
      </w:r>
      <w:r w:rsidRPr="00F738C4">
        <w:tab/>
        <w:t>IoT_NTN_enh-Core</w:t>
      </w:r>
    </w:p>
    <w:p w14:paraId="209486EB" w14:textId="729B5B11" w:rsidR="006A23B9" w:rsidRPr="00F738C4" w:rsidRDefault="006A23B9" w:rsidP="006A23B9">
      <w:pPr>
        <w:pStyle w:val="Doc-title"/>
      </w:pPr>
      <w:r w:rsidRPr="00F738C4">
        <w:t>R2-2305672</w:t>
      </w:r>
      <w:r w:rsidRPr="00F738C4">
        <w:tab/>
        <w:t>Enhancements to discontinuous coverage</w:t>
      </w:r>
      <w:r w:rsidRPr="00F738C4">
        <w:tab/>
        <w:t>Xiaomi</w:t>
      </w:r>
      <w:r w:rsidRPr="00F738C4">
        <w:tab/>
        <w:t>discussion</w:t>
      </w:r>
    </w:p>
    <w:p w14:paraId="7D08988B" w14:textId="00102AED" w:rsidR="006A23B9" w:rsidRPr="00F738C4" w:rsidRDefault="006A23B9" w:rsidP="006A23B9">
      <w:pPr>
        <w:pStyle w:val="Doc-title"/>
      </w:pPr>
      <w:r w:rsidRPr="00F738C4">
        <w:t>R2-2305714</w:t>
      </w:r>
      <w:r w:rsidRPr="00F738C4">
        <w:tab/>
        <w:t>Further considerations on discontinuous coverage</w:t>
      </w:r>
      <w:r w:rsidRPr="00F738C4">
        <w:tab/>
        <w:t>Lenovo</w:t>
      </w:r>
      <w:r w:rsidRPr="00F738C4">
        <w:tab/>
        <w:t>discussion</w:t>
      </w:r>
      <w:r w:rsidRPr="00F738C4">
        <w:tab/>
        <w:t>Rel-18</w:t>
      </w:r>
    </w:p>
    <w:p w14:paraId="4DD10F05" w14:textId="64A74BA3" w:rsidR="006A23B9" w:rsidRPr="00F738C4" w:rsidRDefault="006A23B9" w:rsidP="006A23B9">
      <w:pPr>
        <w:pStyle w:val="Doc-title"/>
      </w:pPr>
      <w:r w:rsidRPr="00F738C4">
        <w:t>R2-2305785</w:t>
      </w:r>
      <w:r w:rsidRPr="00F738C4">
        <w:tab/>
        <w:t>Enhancements to discontinuous coverage</w:t>
      </w:r>
      <w:r w:rsidRPr="00F738C4">
        <w:tab/>
        <w:t>Samsung Shenzhen</w:t>
      </w:r>
      <w:r w:rsidRPr="00F738C4">
        <w:tab/>
        <w:t>discussion</w:t>
      </w:r>
      <w:r w:rsidRPr="00F738C4">
        <w:tab/>
        <w:t>Rel-18</w:t>
      </w:r>
      <w:r w:rsidRPr="00F738C4">
        <w:tab/>
        <w:t>IoT_NTN_enh-Core</w:t>
      </w:r>
    </w:p>
    <w:p w14:paraId="683A1CD6" w14:textId="6DD4D34E" w:rsidR="006A23B9" w:rsidRPr="00F738C4" w:rsidRDefault="006A23B9" w:rsidP="006A23B9">
      <w:pPr>
        <w:pStyle w:val="Doc-title"/>
      </w:pPr>
      <w:r w:rsidRPr="00F738C4">
        <w:t>R2-2305863</w:t>
      </w:r>
      <w:r w:rsidRPr="00F738C4">
        <w:tab/>
        <w:t>On RAN impacts for Discontineous coverage enhancements</w:t>
      </w:r>
      <w:r w:rsidRPr="00F738C4">
        <w:tab/>
        <w:t>Nokia, Nokia Shanghai Bell</w:t>
      </w:r>
      <w:r w:rsidRPr="00F738C4">
        <w:tab/>
        <w:t>discussion</w:t>
      </w:r>
    </w:p>
    <w:p w14:paraId="18713EC5" w14:textId="0371FC7A" w:rsidR="006A23B9" w:rsidRPr="00F738C4" w:rsidRDefault="006A23B9" w:rsidP="006A23B9">
      <w:pPr>
        <w:pStyle w:val="Doc-title"/>
      </w:pPr>
      <w:r w:rsidRPr="00F738C4">
        <w:t>R2-2306167</w:t>
      </w:r>
      <w:r w:rsidRPr="00F738C4">
        <w:tab/>
        <w:t>Support on discontinuous coverage in IoT NTN</w:t>
      </w:r>
      <w:r w:rsidRPr="00F738C4">
        <w:tab/>
        <w:t>Apple</w:t>
      </w:r>
      <w:r w:rsidRPr="00F738C4">
        <w:tab/>
        <w:t>discussion</w:t>
      </w:r>
      <w:r w:rsidRPr="00F738C4">
        <w:tab/>
        <w:t>Rel-18</w:t>
      </w:r>
      <w:r w:rsidRPr="00F738C4">
        <w:tab/>
        <w:t>IoT_NTN_enh</w:t>
      </w:r>
    </w:p>
    <w:p w14:paraId="4B81DD2A" w14:textId="657F1ABD" w:rsidR="006A23B9" w:rsidRPr="00F738C4" w:rsidRDefault="006A23B9" w:rsidP="006A23B9">
      <w:pPr>
        <w:pStyle w:val="Doc-title"/>
      </w:pPr>
      <w:r w:rsidRPr="00F738C4">
        <w:t>R2-2306466</w:t>
      </w:r>
      <w:r w:rsidRPr="00F738C4">
        <w:tab/>
        <w:t>Enhancements to discontinuous coverage</w:t>
      </w:r>
      <w:r w:rsidRPr="00F738C4">
        <w:tab/>
        <w:t>Ericsson</w:t>
      </w:r>
      <w:r w:rsidRPr="00F738C4">
        <w:tab/>
        <w:t>discussion</w:t>
      </w:r>
      <w:r w:rsidRPr="00F738C4">
        <w:tab/>
        <w:t>Rel-18</w:t>
      </w:r>
      <w:r w:rsidRPr="00F738C4">
        <w:tab/>
        <w:t>IoT_NTN_enh-Core</w:t>
      </w:r>
    </w:p>
    <w:p w14:paraId="500E66AE" w14:textId="77777777" w:rsidR="006A23B9" w:rsidRPr="00F738C4" w:rsidRDefault="006A23B9" w:rsidP="006A23B9">
      <w:pPr>
        <w:pStyle w:val="Doc-text2"/>
      </w:pPr>
    </w:p>
    <w:p w14:paraId="66006238" w14:textId="77777777" w:rsidR="00913648" w:rsidRPr="00F738C4" w:rsidRDefault="00913648" w:rsidP="00913648">
      <w:pPr>
        <w:pStyle w:val="Heading2"/>
      </w:pPr>
      <w:bookmarkStart w:id="363" w:name="_Toc142643994"/>
      <w:r w:rsidRPr="00F738C4">
        <w:t>7.7</w:t>
      </w:r>
      <w:r w:rsidRPr="00F738C4">
        <w:tab/>
        <w:t>NR NTN enhancements</w:t>
      </w:r>
      <w:bookmarkEnd w:id="363"/>
    </w:p>
    <w:p w14:paraId="37C4FB53" w14:textId="77777777" w:rsidR="00913648" w:rsidRPr="00F738C4" w:rsidRDefault="00913648" w:rsidP="00913648">
      <w:pPr>
        <w:pStyle w:val="Comments"/>
      </w:pPr>
      <w:r w:rsidRPr="00F738C4">
        <w:t>(</w:t>
      </w:r>
      <w:r w:rsidRPr="00F738C4">
        <w:rPr>
          <w:lang w:val="en-US"/>
        </w:rPr>
        <w:t>NR_NTN_enh</w:t>
      </w:r>
      <w:r w:rsidRPr="00F738C4">
        <w:t xml:space="preserve"> -Core; leading WG: RAN1; REL-18; WID: RP-223534)</w:t>
      </w:r>
    </w:p>
    <w:p w14:paraId="1AEA7818" w14:textId="77777777" w:rsidR="00913648" w:rsidRPr="00F738C4" w:rsidRDefault="00913648" w:rsidP="00913648">
      <w:pPr>
        <w:pStyle w:val="Comments"/>
      </w:pPr>
      <w:r w:rsidRPr="00F738C4">
        <w:t>Time budget: 1 TU</w:t>
      </w:r>
    </w:p>
    <w:p w14:paraId="300DFB80" w14:textId="77777777" w:rsidR="00913648" w:rsidRPr="00F738C4" w:rsidRDefault="00913648" w:rsidP="00913648">
      <w:pPr>
        <w:pStyle w:val="Comments"/>
      </w:pPr>
      <w:r w:rsidRPr="00F738C4">
        <w:t xml:space="preserve">Tdoc Limitation: 4 tdocs </w:t>
      </w:r>
    </w:p>
    <w:p w14:paraId="10B7FC2F" w14:textId="77777777" w:rsidR="006A23B9" w:rsidRPr="00F738C4" w:rsidRDefault="006A23B9" w:rsidP="006A23B9">
      <w:pPr>
        <w:pStyle w:val="Heading3"/>
      </w:pPr>
      <w:bookmarkStart w:id="364" w:name="_Toc142643995"/>
      <w:r w:rsidRPr="00F738C4">
        <w:t>7.7.1</w:t>
      </w:r>
      <w:r w:rsidRPr="00F738C4">
        <w:tab/>
        <w:t>Organizational</w:t>
      </w:r>
      <w:bookmarkEnd w:id="364"/>
    </w:p>
    <w:p w14:paraId="7D524E5E" w14:textId="77777777" w:rsidR="006A23B9" w:rsidRPr="00F738C4" w:rsidRDefault="006A23B9" w:rsidP="006A23B9">
      <w:pPr>
        <w:pStyle w:val="Comments"/>
      </w:pPr>
      <w:r w:rsidRPr="00F738C4">
        <w:t>LSs, rapporteur inputs and other organizational documents. Rapporteur inputs and other pre-assigned documents in this AI do not count towards the tdoc limitation.</w:t>
      </w:r>
    </w:p>
    <w:p w14:paraId="59956E4C" w14:textId="77777777" w:rsidR="006A23B9" w:rsidRPr="00F738C4" w:rsidRDefault="006A23B9" w:rsidP="006A23B9">
      <w:pPr>
        <w:pStyle w:val="Comments"/>
      </w:pPr>
    </w:p>
    <w:p w14:paraId="54B54714" w14:textId="77777777" w:rsidR="006A23B9" w:rsidRPr="00F738C4" w:rsidRDefault="006A23B9" w:rsidP="006A23B9">
      <w:pPr>
        <w:pStyle w:val="Comments"/>
      </w:pPr>
      <w:r w:rsidRPr="00F738C4">
        <w:t>Workplan</w:t>
      </w:r>
    </w:p>
    <w:p w14:paraId="4974B291" w14:textId="3F47E1AF" w:rsidR="006A23B9" w:rsidRPr="00F738C4" w:rsidRDefault="006A23B9" w:rsidP="006A23B9">
      <w:pPr>
        <w:pStyle w:val="Doc-title"/>
      </w:pPr>
      <w:r w:rsidRPr="00F738C4">
        <w:lastRenderedPageBreak/>
        <w:t>R2-2305391</w:t>
      </w:r>
      <w:r w:rsidRPr="00F738C4">
        <w:tab/>
        <w:t>R18 WI NR-NTN-enh work plan at RAN1, 2 and 3</w:t>
      </w:r>
      <w:r w:rsidRPr="00F738C4">
        <w:tab/>
        <w:t>THALES</w:t>
      </w:r>
      <w:r w:rsidRPr="00F738C4">
        <w:tab/>
        <w:t>Work Plan</w:t>
      </w:r>
      <w:r w:rsidRPr="00F738C4">
        <w:tab/>
        <w:t>Rel-18</w:t>
      </w:r>
    </w:p>
    <w:p w14:paraId="1CF33886" w14:textId="77777777" w:rsidR="006A23B9" w:rsidRPr="00F738C4" w:rsidRDefault="006A23B9" w:rsidP="006A23B9">
      <w:pPr>
        <w:pStyle w:val="Doc-text2"/>
        <w:numPr>
          <w:ilvl w:val="0"/>
          <w:numId w:val="122"/>
        </w:numPr>
        <w:overflowPunct/>
        <w:autoSpaceDE/>
        <w:autoSpaceDN/>
        <w:adjustRightInd/>
        <w:textAlignment w:val="auto"/>
      </w:pPr>
      <w:r w:rsidRPr="00F738C4">
        <w:t>Noted</w:t>
      </w:r>
    </w:p>
    <w:p w14:paraId="39CC29F9" w14:textId="77777777" w:rsidR="006A23B9" w:rsidRPr="00F738C4" w:rsidRDefault="006A23B9" w:rsidP="006A23B9">
      <w:pPr>
        <w:pStyle w:val="Comments"/>
      </w:pPr>
    </w:p>
    <w:p w14:paraId="6872FF42" w14:textId="77777777" w:rsidR="006A23B9" w:rsidRPr="00F738C4" w:rsidRDefault="006A23B9" w:rsidP="006A23B9">
      <w:pPr>
        <w:pStyle w:val="Comments"/>
      </w:pPr>
      <w:r w:rsidRPr="00F738C4">
        <w:t>Incoming LSs</w:t>
      </w:r>
    </w:p>
    <w:p w14:paraId="1EB783F6" w14:textId="6861E724" w:rsidR="006A23B9" w:rsidRPr="00F738C4" w:rsidRDefault="006A23B9" w:rsidP="006A23B9">
      <w:pPr>
        <w:pStyle w:val="Doc-title"/>
      </w:pPr>
      <w:r w:rsidRPr="00F738C4">
        <w:t>R2-2304634</w:t>
      </w:r>
      <w:r w:rsidRPr="00F738C4">
        <w:tab/>
        <w:t>LS on the system parameters for NTN above 10 GHz (R4-2305926; contact: CATT)</w:t>
      </w:r>
      <w:r w:rsidRPr="00F738C4">
        <w:tab/>
        <w:t>RAN4</w:t>
      </w:r>
      <w:r w:rsidRPr="00F738C4">
        <w:tab/>
        <w:t>LS in</w:t>
      </w:r>
      <w:r w:rsidRPr="00F738C4">
        <w:tab/>
        <w:t>Rel-18</w:t>
      </w:r>
      <w:r w:rsidRPr="00F738C4">
        <w:tab/>
        <w:t>NR_NTN_enh-Core</w:t>
      </w:r>
      <w:r w:rsidRPr="00F738C4">
        <w:tab/>
        <w:t>To:RAN1, RAN2</w:t>
      </w:r>
    </w:p>
    <w:p w14:paraId="014E26F3" w14:textId="77777777" w:rsidR="006A23B9" w:rsidRPr="00F738C4" w:rsidRDefault="006A23B9" w:rsidP="006A23B9">
      <w:pPr>
        <w:pStyle w:val="Doc-text2"/>
        <w:numPr>
          <w:ilvl w:val="0"/>
          <w:numId w:val="122"/>
        </w:numPr>
        <w:overflowPunct/>
        <w:autoSpaceDE/>
        <w:autoSpaceDN/>
        <w:adjustRightInd/>
        <w:textAlignment w:val="auto"/>
      </w:pPr>
      <w:r w:rsidRPr="00F738C4">
        <w:t>Noted</w:t>
      </w:r>
    </w:p>
    <w:p w14:paraId="2E38DCB2" w14:textId="77777777" w:rsidR="006A23B9" w:rsidRPr="00F738C4" w:rsidRDefault="006A23B9" w:rsidP="006A23B9">
      <w:pPr>
        <w:pStyle w:val="Doc-text2"/>
      </w:pPr>
    </w:p>
    <w:p w14:paraId="567756C8" w14:textId="0C978A26" w:rsidR="006A23B9" w:rsidRPr="00F738C4" w:rsidRDefault="006A23B9" w:rsidP="006A23B9">
      <w:pPr>
        <w:pStyle w:val="Doc-title"/>
      </w:pPr>
      <w:r w:rsidRPr="00F738C4">
        <w:rPr>
          <w:shd w:val="clear" w:color="auto" w:fill="FFFFFF"/>
        </w:rPr>
        <w:t>R2-2306771  LS on higher layer signaling in Msg3 PUSCH for PUCCH repetition for Msg4 HARQ-ACK (R1-2306105; contact: NTT DOCOMO)</w:t>
      </w:r>
      <w:r w:rsidRPr="00F738C4">
        <w:rPr>
          <w:shd w:val="clear" w:color="auto" w:fill="FFFFFF"/>
        </w:rPr>
        <w:tab/>
      </w:r>
      <w:r w:rsidRPr="00F738C4">
        <w:t>RAN1</w:t>
      </w:r>
      <w:r w:rsidRPr="00F738C4">
        <w:tab/>
        <w:t>LS in</w:t>
      </w:r>
      <w:r w:rsidRPr="00F738C4">
        <w:tab/>
        <w:t>Rel-18</w:t>
      </w:r>
      <w:r w:rsidRPr="00F738C4">
        <w:tab/>
        <w:t>NR_NTN_enh-Core</w:t>
      </w:r>
      <w:r w:rsidRPr="00F738C4">
        <w:tab/>
        <w:t>To:RAN2</w:t>
      </w:r>
    </w:p>
    <w:p w14:paraId="3B490BE3" w14:textId="77777777" w:rsidR="006A23B9" w:rsidRPr="00F738C4" w:rsidRDefault="006A23B9" w:rsidP="006A23B9">
      <w:pPr>
        <w:pStyle w:val="Doc-text2"/>
        <w:numPr>
          <w:ilvl w:val="0"/>
          <w:numId w:val="122"/>
        </w:numPr>
        <w:overflowPunct/>
        <w:autoSpaceDE/>
        <w:autoSpaceDN/>
        <w:adjustRightInd/>
        <w:textAlignment w:val="auto"/>
      </w:pPr>
      <w:r w:rsidRPr="00F738C4">
        <w:t>Noted</w:t>
      </w:r>
    </w:p>
    <w:p w14:paraId="7C59E1B9" w14:textId="77777777" w:rsidR="006A23B9" w:rsidRPr="00F738C4" w:rsidRDefault="006A23B9" w:rsidP="006A23B9">
      <w:pPr>
        <w:pStyle w:val="Doc-text2"/>
      </w:pPr>
    </w:p>
    <w:p w14:paraId="1F356361" w14:textId="77777777" w:rsidR="006A23B9" w:rsidRPr="00F738C4" w:rsidRDefault="006A23B9" w:rsidP="006A23B9">
      <w:pPr>
        <w:pStyle w:val="Comments"/>
      </w:pPr>
      <w:r w:rsidRPr="00F738C4">
        <w:t>Running CRs</w:t>
      </w:r>
    </w:p>
    <w:p w14:paraId="5E324CBD" w14:textId="780A696C" w:rsidR="006A23B9" w:rsidRPr="00F738C4" w:rsidRDefault="006A23B9" w:rsidP="006A23B9">
      <w:pPr>
        <w:pStyle w:val="Doc-title"/>
      </w:pPr>
      <w:r w:rsidRPr="00F738C4">
        <w:t>R2-2305407</w:t>
      </w:r>
      <w:r w:rsidRPr="00F738C4">
        <w:tab/>
        <w:t>Stage 2 running CR for TS 38.300 for Rel-18 NTN</w:t>
      </w:r>
      <w:r w:rsidRPr="00F738C4">
        <w:tab/>
        <w:t>THALES</w:t>
      </w:r>
      <w:r w:rsidRPr="00F738C4">
        <w:tab/>
        <w:t>draftCR</w:t>
      </w:r>
      <w:r w:rsidRPr="00F738C4">
        <w:tab/>
        <w:t>Rel-18</w:t>
      </w:r>
      <w:r w:rsidRPr="00F738C4">
        <w:tab/>
        <w:t>38.300</w:t>
      </w:r>
      <w:r w:rsidRPr="00F738C4">
        <w:tab/>
        <w:t>17.4.0</w:t>
      </w:r>
      <w:r w:rsidRPr="00F738C4">
        <w:tab/>
        <w:t>B</w:t>
      </w:r>
      <w:r w:rsidRPr="00F738C4">
        <w:tab/>
        <w:t>NR_NTN_enh-Core</w:t>
      </w:r>
    </w:p>
    <w:p w14:paraId="4AB6D9F5" w14:textId="77777777" w:rsidR="006A23B9" w:rsidRPr="00F738C4" w:rsidRDefault="006A23B9" w:rsidP="006A23B9">
      <w:pPr>
        <w:pStyle w:val="Doc-text2"/>
        <w:numPr>
          <w:ilvl w:val="0"/>
          <w:numId w:val="122"/>
        </w:numPr>
        <w:overflowPunct/>
        <w:autoSpaceDE/>
        <w:autoSpaceDN/>
        <w:adjustRightInd/>
        <w:textAlignment w:val="auto"/>
      </w:pPr>
      <w:r w:rsidRPr="00F738C4">
        <w:t>Noted</w:t>
      </w:r>
    </w:p>
    <w:p w14:paraId="63D46A09" w14:textId="77777777" w:rsidR="006A23B9" w:rsidRPr="0048321F" w:rsidRDefault="006A23B9" w:rsidP="006A23B9">
      <w:pPr>
        <w:pStyle w:val="Doc-title"/>
        <w:ind w:left="0" w:firstLine="0"/>
        <w:rPr>
          <w:rStyle w:val="Hyperlink"/>
          <w:color w:val="auto"/>
        </w:rPr>
      </w:pPr>
    </w:p>
    <w:p w14:paraId="66F4D9E5" w14:textId="77777777" w:rsidR="006A23B9" w:rsidRPr="00F738C4" w:rsidRDefault="006A23B9" w:rsidP="006A23B9">
      <w:pPr>
        <w:pStyle w:val="Doc-text2"/>
      </w:pPr>
    </w:p>
    <w:p w14:paraId="5A582558" w14:textId="77777777" w:rsidR="006A23B9" w:rsidRPr="00F738C4" w:rsidRDefault="006A23B9" w:rsidP="006A23B9">
      <w:pPr>
        <w:pStyle w:val="EmailDiscussion"/>
        <w:overflowPunct/>
        <w:autoSpaceDE/>
        <w:autoSpaceDN/>
        <w:adjustRightInd/>
        <w:ind w:left="1619" w:hanging="360"/>
        <w:textAlignment w:val="auto"/>
      </w:pPr>
      <w:r w:rsidRPr="00F738C4">
        <w:t>[Post122][108][NR-NTN Enh] Stage 2 Running CR (Thales)</w:t>
      </w:r>
    </w:p>
    <w:p w14:paraId="029D842E" w14:textId="77777777" w:rsidR="006A23B9" w:rsidRPr="00F738C4" w:rsidRDefault="006A23B9" w:rsidP="006A23B9">
      <w:pPr>
        <w:pStyle w:val="EmailDiscussion2"/>
      </w:pPr>
      <w:r w:rsidRPr="00F738C4">
        <w:tab/>
        <w:t>Scope: Update the Stage 2 running CR with agreements so far</w:t>
      </w:r>
    </w:p>
    <w:p w14:paraId="6FE478B4" w14:textId="77777777" w:rsidR="006A23B9" w:rsidRPr="00F738C4" w:rsidRDefault="006A23B9" w:rsidP="006A23B9">
      <w:pPr>
        <w:pStyle w:val="EmailDiscussion2"/>
      </w:pPr>
      <w:r w:rsidRPr="00F738C4">
        <w:tab/>
        <w:t>Intended outcome: Endorsed CR</w:t>
      </w:r>
    </w:p>
    <w:p w14:paraId="2AF780BD" w14:textId="77777777" w:rsidR="006A23B9" w:rsidRPr="00F738C4" w:rsidRDefault="006A23B9" w:rsidP="006A23B9">
      <w:pPr>
        <w:pStyle w:val="EmailDiscussion2"/>
      </w:pPr>
      <w:r w:rsidRPr="00F738C4">
        <w:tab/>
        <w:t>Deadline:  J</w:t>
      </w:r>
      <w:r w:rsidRPr="00F738C4">
        <w:rPr>
          <w:rFonts w:cs="Arial"/>
          <w:color w:val="000000"/>
          <w:shd w:val="clear" w:color="auto" w:fill="FFFFFF"/>
        </w:rPr>
        <w:t>une 28th 10:00 UTC </w:t>
      </w:r>
    </w:p>
    <w:p w14:paraId="7929C8A5" w14:textId="77777777" w:rsidR="00B62F7A" w:rsidRPr="000347A0" w:rsidRDefault="00B62F7A" w:rsidP="00B62F7A">
      <w:pPr>
        <w:pStyle w:val="EmailDiscussion2"/>
      </w:pPr>
      <w:r>
        <w:t>=&gt; Endorsed as a running CR in R2-2306960.</w:t>
      </w:r>
    </w:p>
    <w:p w14:paraId="74129A10" w14:textId="77777777" w:rsidR="006A23B9" w:rsidRPr="00F738C4" w:rsidRDefault="006A23B9" w:rsidP="006A23B9">
      <w:pPr>
        <w:pStyle w:val="Doc-text2"/>
        <w:ind w:left="0" w:firstLine="0"/>
      </w:pPr>
    </w:p>
    <w:p w14:paraId="08AD5BFD" w14:textId="77777777" w:rsidR="006A23B9" w:rsidRPr="00F738C4" w:rsidRDefault="006A23B9" w:rsidP="006A23B9">
      <w:pPr>
        <w:pStyle w:val="Doc-text2"/>
      </w:pPr>
    </w:p>
    <w:p w14:paraId="7DAEBC44" w14:textId="64EF1B1F" w:rsidR="006A23B9" w:rsidRPr="00F738C4" w:rsidRDefault="006A23B9" w:rsidP="006A23B9">
      <w:pPr>
        <w:pStyle w:val="Doc-title"/>
      </w:pPr>
      <w:r w:rsidRPr="00F738C4">
        <w:t>R2-2305933</w:t>
      </w:r>
      <w:r w:rsidRPr="00F738C4">
        <w:tab/>
        <w:t>Stage 3 NTN running CR for 38.321 - RAN2#121bise</w:t>
      </w:r>
      <w:r w:rsidRPr="00F738C4">
        <w:tab/>
        <w:t>InterDigital</w:t>
      </w:r>
      <w:r w:rsidRPr="00F738C4">
        <w:tab/>
        <w:t>draftCR</w:t>
      </w:r>
      <w:r w:rsidRPr="00F738C4">
        <w:tab/>
        <w:t>Rel-18</w:t>
      </w:r>
      <w:r w:rsidRPr="00F738C4">
        <w:tab/>
        <w:t>38.321</w:t>
      </w:r>
      <w:r w:rsidRPr="00F738C4">
        <w:tab/>
        <w:t>17.4.0</w:t>
      </w:r>
      <w:r w:rsidRPr="00F738C4">
        <w:tab/>
        <w:t>B</w:t>
      </w:r>
      <w:r w:rsidRPr="00F738C4">
        <w:tab/>
        <w:t>NR_NTN_enh-Core</w:t>
      </w:r>
      <w:r w:rsidRPr="00F738C4">
        <w:tab/>
        <w:t>Late</w:t>
      </w:r>
    </w:p>
    <w:p w14:paraId="33798839" w14:textId="77777777" w:rsidR="006A23B9" w:rsidRPr="00F738C4" w:rsidRDefault="006A23B9" w:rsidP="006A23B9">
      <w:pPr>
        <w:pStyle w:val="Doc-text2"/>
        <w:numPr>
          <w:ilvl w:val="0"/>
          <w:numId w:val="122"/>
        </w:numPr>
        <w:overflowPunct/>
        <w:autoSpaceDE/>
        <w:autoSpaceDN/>
        <w:adjustRightInd/>
        <w:textAlignment w:val="auto"/>
      </w:pPr>
      <w:r w:rsidRPr="00F738C4">
        <w:t>Endorsed</w:t>
      </w:r>
    </w:p>
    <w:p w14:paraId="586BAE93" w14:textId="77777777" w:rsidR="006A23B9" w:rsidRPr="00F738C4" w:rsidRDefault="006A23B9" w:rsidP="006A23B9">
      <w:pPr>
        <w:pStyle w:val="Doc-text2"/>
        <w:ind w:left="1619" w:firstLine="0"/>
      </w:pPr>
    </w:p>
    <w:p w14:paraId="36151C43" w14:textId="77777777" w:rsidR="006A23B9" w:rsidRPr="00F738C4" w:rsidRDefault="006A23B9" w:rsidP="006A23B9">
      <w:pPr>
        <w:pStyle w:val="Doc-text2"/>
        <w:ind w:left="1619" w:firstLine="0"/>
      </w:pPr>
    </w:p>
    <w:p w14:paraId="62EA0E87" w14:textId="77777777" w:rsidR="006A23B9" w:rsidRPr="00F738C4" w:rsidRDefault="006A23B9" w:rsidP="006A23B9">
      <w:pPr>
        <w:pStyle w:val="EmailDiscussion"/>
        <w:overflowPunct/>
        <w:autoSpaceDE/>
        <w:autoSpaceDN/>
        <w:adjustRightInd/>
        <w:ind w:left="1619" w:hanging="360"/>
        <w:textAlignment w:val="auto"/>
      </w:pPr>
      <w:r w:rsidRPr="00F738C4">
        <w:t>[Post122][109][NR-NTN Enh] MAC Running CR (Interdigital)</w:t>
      </w:r>
    </w:p>
    <w:p w14:paraId="483C493A" w14:textId="77777777" w:rsidR="006A23B9" w:rsidRPr="00F738C4" w:rsidRDefault="006A23B9" w:rsidP="006A23B9">
      <w:pPr>
        <w:pStyle w:val="EmailDiscussion2"/>
      </w:pPr>
      <w:r w:rsidRPr="00F738C4">
        <w:tab/>
        <w:t>Scope: Update the MAC running CR with agreements so far</w:t>
      </w:r>
    </w:p>
    <w:p w14:paraId="4BD21D65" w14:textId="77777777" w:rsidR="006A23B9" w:rsidRPr="00F738C4" w:rsidRDefault="006A23B9" w:rsidP="006A23B9">
      <w:pPr>
        <w:pStyle w:val="EmailDiscussion2"/>
      </w:pPr>
      <w:r w:rsidRPr="00F738C4">
        <w:tab/>
        <w:t>Intended outcome: Endorsed CR</w:t>
      </w:r>
    </w:p>
    <w:p w14:paraId="56BE9809" w14:textId="77777777" w:rsidR="006A23B9" w:rsidRPr="00F738C4" w:rsidRDefault="006A23B9" w:rsidP="006A23B9">
      <w:pPr>
        <w:pStyle w:val="EmailDiscussion2"/>
      </w:pPr>
      <w:r w:rsidRPr="00F738C4">
        <w:tab/>
        <w:t>Deadline:  J</w:t>
      </w:r>
      <w:r w:rsidRPr="00F738C4">
        <w:rPr>
          <w:rFonts w:cs="Arial"/>
          <w:color w:val="000000"/>
          <w:shd w:val="clear" w:color="auto" w:fill="FFFFFF"/>
        </w:rPr>
        <w:t>une 28th 10:00 UTC </w:t>
      </w:r>
    </w:p>
    <w:p w14:paraId="51FD9530" w14:textId="77777777" w:rsidR="00B62F7A" w:rsidRDefault="00B62F7A" w:rsidP="00B62F7A">
      <w:pPr>
        <w:pStyle w:val="EmailDiscussion2"/>
      </w:pPr>
      <w:r>
        <w:t>=&gt; Endorsed as a running CR in R2-2306955.</w:t>
      </w:r>
    </w:p>
    <w:p w14:paraId="68DB8422" w14:textId="77777777" w:rsidR="006A23B9" w:rsidRPr="00F738C4" w:rsidRDefault="006A23B9" w:rsidP="006A23B9">
      <w:pPr>
        <w:pStyle w:val="Doc-text2"/>
        <w:ind w:left="0" w:firstLine="0"/>
      </w:pPr>
    </w:p>
    <w:p w14:paraId="4868F7A6" w14:textId="77777777" w:rsidR="006A23B9" w:rsidRPr="00F738C4" w:rsidRDefault="006A23B9" w:rsidP="006A23B9">
      <w:pPr>
        <w:pStyle w:val="Doc-text2"/>
        <w:ind w:left="1619" w:firstLine="0"/>
      </w:pPr>
    </w:p>
    <w:p w14:paraId="7DF17956" w14:textId="19B079D7" w:rsidR="006A23B9" w:rsidRPr="00F738C4" w:rsidRDefault="006A23B9" w:rsidP="006A23B9">
      <w:pPr>
        <w:pStyle w:val="Doc-title"/>
      </w:pPr>
      <w:r w:rsidRPr="00F738C4">
        <w:t>R2-2306294</w:t>
      </w:r>
      <w:r w:rsidRPr="00F738C4">
        <w:tab/>
        <w:t>Stage 3 running 38.304 CR for NTN</w:t>
      </w:r>
      <w:r w:rsidRPr="00F738C4">
        <w:tab/>
        <w:t>ZTE corporation, Sanechips</w:t>
      </w:r>
      <w:r w:rsidRPr="00F738C4">
        <w:tab/>
        <w:t>draftCR</w:t>
      </w:r>
      <w:r w:rsidRPr="00F738C4">
        <w:tab/>
        <w:t>Rel-18</w:t>
      </w:r>
      <w:r w:rsidRPr="00F738C4">
        <w:tab/>
        <w:t>38.304</w:t>
      </w:r>
      <w:r w:rsidRPr="00F738C4">
        <w:tab/>
        <w:t>17.4.0</w:t>
      </w:r>
      <w:r w:rsidRPr="00F738C4">
        <w:tab/>
        <w:t>NR_NTN_enh-Core</w:t>
      </w:r>
    </w:p>
    <w:p w14:paraId="33C8D6DF" w14:textId="77777777" w:rsidR="006A23B9" w:rsidRPr="00F738C4" w:rsidRDefault="006A23B9" w:rsidP="006A23B9">
      <w:pPr>
        <w:pStyle w:val="Doc-text2"/>
        <w:numPr>
          <w:ilvl w:val="0"/>
          <w:numId w:val="122"/>
        </w:numPr>
        <w:overflowPunct/>
        <w:autoSpaceDE/>
        <w:autoSpaceDN/>
        <w:adjustRightInd/>
        <w:textAlignment w:val="auto"/>
      </w:pPr>
      <w:r w:rsidRPr="00F738C4">
        <w:t>Endorsed (naming of IEs can still be changed)</w:t>
      </w:r>
    </w:p>
    <w:p w14:paraId="3AE801F4" w14:textId="77777777" w:rsidR="006A23B9" w:rsidRPr="00F738C4" w:rsidRDefault="006A23B9" w:rsidP="006A23B9">
      <w:pPr>
        <w:pStyle w:val="Doc-text2"/>
      </w:pPr>
    </w:p>
    <w:p w14:paraId="719FB86B" w14:textId="77777777" w:rsidR="006A23B9" w:rsidRPr="00F738C4" w:rsidRDefault="006A23B9" w:rsidP="006A23B9">
      <w:pPr>
        <w:pStyle w:val="Doc-text2"/>
      </w:pPr>
    </w:p>
    <w:p w14:paraId="1772C55A" w14:textId="77777777" w:rsidR="006A23B9" w:rsidRPr="00F738C4" w:rsidRDefault="006A23B9" w:rsidP="006A23B9">
      <w:pPr>
        <w:pStyle w:val="EmailDiscussion"/>
        <w:overflowPunct/>
        <w:autoSpaceDE/>
        <w:autoSpaceDN/>
        <w:adjustRightInd/>
        <w:ind w:left="1619" w:hanging="360"/>
        <w:textAlignment w:val="auto"/>
      </w:pPr>
      <w:r w:rsidRPr="00F738C4">
        <w:t>[Post122][110][NR-NTN Enh] 38.304 Running CR (ZTE)</w:t>
      </w:r>
    </w:p>
    <w:p w14:paraId="2909D780" w14:textId="77777777" w:rsidR="006A23B9" w:rsidRPr="00F738C4" w:rsidRDefault="006A23B9" w:rsidP="006A23B9">
      <w:pPr>
        <w:pStyle w:val="EmailDiscussion2"/>
      </w:pPr>
      <w:r w:rsidRPr="00F738C4">
        <w:tab/>
        <w:t>Scope: Update the 38.306 running CR with agreements so far</w:t>
      </w:r>
    </w:p>
    <w:p w14:paraId="799D201D" w14:textId="77777777" w:rsidR="006A23B9" w:rsidRPr="00F738C4" w:rsidRDefault="006A23B9" w:rsidP="006A23B9">
      <w:pPr>
        <w:pStyle w:val="EmailDiscussion2"/>
      </w:pPr>
      <w:r w:rsidRPr="00F738C4">
        <w:tab/>
        <w:t>Intended outcome: Endorsed CR</w:t>
      </w:r>
    </w:p>
    <w:p w14:paraId="1BE5F7D7" w14:textId="77777777" w:rsidR="006A23B9" w:rsidRPr="00F738C4" w:rsidRDefault="006A23B9" w:rsidP="006A23B9">
      <w:pPr>
        <w:pStyle w:val="EmailDiscussion2"/>
        <w:rPr>
          <w:rFonts w:cs="Arial"/>
          <w:color w:val="000000"/>
          <w:shd w:val="clear" w:color="auto" w:fill="FFFFFF"/>
        </w:rPr>
      </w:pPr>
      <w:r w:rsidRPr="00F738C4">
        <w:tab/>
        <w:t>Deadline:  J</w:t>
      </w:r>
      <w:r w:rsidRPr="00F738C4">
        <w:rPr>
          <w:rFonts w:cs="Arial"/>
          <w:color w:val="000000"/>
          <w:shd w:val="clear" w:color="auto" w:fill="FFFFFF"/>
        </w:rPr>
        <w:t>une 28th 10:00 UTC </w:t>
      </w:r>
    </w:p>
    <w:p w14:paraId="72017DE3" w14:textId="77777777" w:rsidR="00B62F7A" w:rsidRDefault="00B62F7A" w:rsidP="00B62F7A">
      <w:pPr>
        <w:pStyle w:val="EmailDiscussion2"/>
      </w:pPr>
      <w:r>
        <w:t>=&gt; Endorsed as a running CR in R2-2306961.</w:t>
      </w:r>
    </w:p>
    <w:p w14:paraId="6061BDF5" w14:textId="77777777" w:rsidR="006A23B9" w:rsidRPr="00F738C4" w:rsidRDefault="006A23B9" w:rsidP="006A23B9">
      <w:pPr>
        <w:pStyle w:val="Doc-text2"/>
        <w:ind w:left="0" w:firstLine="0"/>
      </w:pPr>
    </w:p>
    <w:p w14:paraId="20C14B74" w14:textId="77777777" w:rsidR="006A23B9" w:rsidRPr="00F738C4" w:rsidRDefault="006A23B9" w:rsidP="006A23B9">
      <w:pPr>
        <w:pStyle w:val="Doc-text2"/>
      </w:pPr>
    </w:p>
    <w:p w14:paraId="327866C0" w14:textId="50FCC946" w:rsidR="006A23B9" w:rsidRPr="00F738C4" w:rsidRDefault="006A23B9" w:rsidP="006A23B9">
      <w:pPr>
        <w:pStyle w:val="Doc-title"/>
      </w:pPr>
      <w:r w:rsidRPr="00F738C4">
        <w:t>R2-2306468</w:t>
      </w:r>
      <w:r w:rsidRPr="00F738C4">
        <w:tab/>
        <w:t>Stage 3 Running RRC CR for NR NTN Rel-18</w:t>
      </w:r>
      <w:r w:rsidRPr="00F738C4">
        <w:tab/>
        <w:t>Ericsson</w:t>
      </w:r>
      <w:r w:rsidRPr="00F738C4">
        <w:tab/>
        <w:t>CR</w:t>
      </w:r>
      <w:r w:rsidRPr="00F738C4">
        <w:tab/>
        <w:t>Rel-18</w:t>
      </w:r>
      <w:r w:rsidRPr="00F738C4">
        <w:tab/>
        <w:t>38.331</w:t>
      </w:r>
      <w:r w:rsidRPr="00F738C4">
        <w:tab/>
        <w:t>17.4.0</w:t>
      </w:r>
      <w:r w:rsidRPr="00F738C4">
        <w:tab/>
        <w:t>4152</w:t>
      </w:r>
      <w:r w:rsidRPr="00F738C4">
        <w:tab/>
        <w:t>-</w:t>
      </w:r>
      <w:r w:rsidRPr="00F738C4">
        <w:tab/>
        <w:t>B</w:t>
      </w:r>
      <w:r w:rsidRPr="00F738C4">
        <w:tab/>
        <w:t>NR_NTN_enh-Core</w:t>
      </w:r>
    </w:p>
    <w:p w14:paraId="500AA3C6" w14:textId="77777777" w:rsidR="006A23B9" w:rsidRPr="00F738C4" w:rsidRDefault="006A23B9" w:rsidP="006A23B9">
      <w:pPr>
        <w:pStyle w:val="Doc-text2"/>
      </w:pPr>
      <w:r w:rsidRPr="00F738C4">
        <w:t>-</w:t>
      </w:r>
      <w:r w:rsidRPr="00F738C4">
        <w:tab/>
        <w:t>CATT thinks we still need to decide the format of the location info IE</w:t>
      </w:r>
    </w:p>
    <w:p w14:paraId="4339BC78" w14:textId="77777777" w:rsidR="006A23B9" w:rsidRPr="00F738C4" w:rsidRDefault="006A23B9" w:rsidP="006A23B9">
      <w:pPr>
        <w:pStyle w:val="Doc-text2"/>
        <w:numPr>
          <w:ilvl w:val="0"/>
          <w:numId w:val="122"/>
        </w:numPr>
        <w:overflowPunct/>
        <w:autoSpaceDE/>
        <w:autoSpaceDN/>
        <w:adjustRightInd/>
        <w:textAlignment w:val="auto"/>
      </w:pPr>
      <w:r w:rsidRPr="00F738C4">
        <w:t xml:space="preserve">Noted </w:t>
      </w:r>
    </w:p>
    <w:p w14:paraId="190023C2" w14:textId="77777777" w:rsidR="006A23B9" w:rsidRPr="00F738C4" w:rsidRDefault="006A23B9" w:rsidP="006A23B9">
      <w:pPr>
        <w:pStyle w:val="Doc-text2"/>
      </w:pPr>
    </w:p>
    <w:p w14:paraId="35688CFD" w14:textId="77777777" w:rsidR="006A23B9" w:rsidRPr="00F738C4" w:rsidRDefault="006A23B9" w:rsidP="006A23B9">
      <w:pPr>
        <w:pStyle w:val="Doc-text2"/>
      </w:pPr>
    </w:p>
    <w:p w14:paraId="06F592A4" w14:textId="77777777" w:rsidR="006A23B9" w:rsidRPr="00F738C4" w:rsidRDefault="006A23B9" w:rsidP="006A23B9">
      <w:pPr>
        <w:pStyle w:val="EmailDiscussion"/>
        <w:overflowPunct/>
        <w:autoSpaceDE/>
        <w:autoSpaceDN/>
        <w:adjustRightInd/>
        <w:ind w:left="1619" w:hanging="360"/>
        <w:textAlignment w:val="auto"/>
      </w:pPr>
      <w:r w:rsidRPr="00F738C4">
        <w:t>[Post122][111][NR-NTN Enh] RRC Running CR (Ericsson)</w:t>
      </w:r>
    </w:p>
    <w:p w14:paraId="1607510F" w14:textId="77777777" w:rsidR="006A23B9" w:rsidRPr="00F738C4" w:rsidRDefault="006A23B9" w:rsidP="006A23B9">
      <w:pPr>
        <w:pStyle w:val="EmailDiscussion2"/>
      </w:pPr>
      <w:r w:rsidRPr="00F738C4">
        <w:tab/>
        <w:t>Scope: Update the RRC running CR with agreements so far</w:t>
      </w:r>
    </w:p>
    <w:p w14:paraId="31BD57C2" w14:textId="77777777" w:rsidR="006A23B9" w:rsidRPr="00F738C4" w:rsidRDefault="006A23B9" w:rsidP="006A23B9">
      <w:pPr>
        <w:pStyle w:val="EmailDiscussion2"/>
      </w:pPr>
      <w:r w:rsidRPr="00F738C4">
        <w:tab/>
        <w:t>Intended outcome: Endorsed CR</w:t>
      </w:r>
    </w:p>
    <w:p w14:paraId="47DC86DE" w14:textId="77777777" w:rsidR="006A23B9" w:rsidRPr="00F738C4" w:rsidRDefault="006A23B9" w:rsidP="006A23B9">
      <w:pPr>
        <w:pStyle w:val="EmailDiscussion2"/>
        <w:rPr>
          <w:rFonts w:cs="Arial"/>
          <w:color w:val="000000"/>
          <w:shd w:val="clear" w:color="auto" w:fill="FFFFFF"/>
        </w:rPr>
      </w:pPr>
      <w:r w:rsidRPr="00F738C4">
        <w:tab/>
        <w:t>Deadline:  J</w:t>
      </w:r>
      <w:r w:rsidRPr="00F738C4">
        <w:rPr>
          <w:rFonts w:cs="Arial"/>
          <w:color w:val="000000"/>
          <w:shd w:val="clear" w:color="auto" w:fill="FFFFFF"/>
        </w:rPr>
        <w:t>une 28th 10:00 UTC </w:t>
      </w:r>
    </w:p>
    <w:p w14:paraId="46D9086C" w14:textId="77777777" w:rsidR="00B62F7A" w:rsidRDefault="00B62F7A" w:rsidP="00B62F7A">
      <w:pPr>
        <w:pStyle w:val="EmailDiscussion2"/>
      </w:pPr>
      <w:r>
        <w:t>=&gt; Endorsed as a running CR in R2-2306964.</w:t>
      </w:r>
    </w:p>
    <w:p w14:paraId="722EC0DF" w14:textId="77777777" w:rsidR="006A23B9" w:rsidRPr="00F738C4" w:rsidRDefault="006A23B9" w:rsidP="006A23B9">
      <w:pPr>
        <w:pStyle w:val="Doc-text2"/>
      </w:pPr>
    </w:p>
    <w:p w14:paraId="06AA1D22" w14:textId="77777777" w:rsidR="006A23B9" w:rsidRPr="00F738C4" w:rsidRDefault="006A23B9" w:rsidP="006A23B9">
      <w:pPr>
        <w:pStyle w:val="Doc-text2"/>
      </w:pPr>
    </w:p>
    <w:p w14:paraId="472C470A" w14:textId="4F382ADD" w:rsidR="006A23B9" w:rsidRPr="00F738C4" w:rsidRDefault="006A23B9" w:rsidP="006A23B9">
      <w:pPr>
        <w:pStyle w:val="Doc-title"/>
        <w:rPr>
          <w:rStyle w:val="Hyperlink"/>
        </w:rPr>
      </w:pPr>
      <w:r w:rsidRPr="00F738C4">
        <w:t>R2-2305506</w:t>
      </w:r>
      <w:r w:rsidRPr="00F738C4">
        <w:tab/>
        <w:t>Discussion on NR NTN UE capabilities</w:t>
      </w:r>
      <w:r w:rsidRPr="00F738C4">
        <w:tab/>
        <w:t>Intel Corporation</w:t>
      </w:r>
      <w:r w:rsidRPr="00F738C4">
        <w:tab/>
        <w:t>discussion</w:t>
      </w:r>
      <w:r w:rsidRPr="00F738C4">
        <w:tab/>
        <w:t>Rel-18</w:t>
      </w:r>
      <w:r w:rsidRPr="00F738C4">
        <w:tab/>
        <w:t>NR_NTN_enh-Core</w:t>
      </w:r>
      <w:r w:rsidRPr="00F738C4">
        <w:tab/>
        <w:t>R2-2302694</w:t>
      </w:r>
    </w:p>
    <w:p w14:paraId="08AE327D" w14:textId="77777777" w:rsidR="006A23B9" w:rsidRPr="00F738C4" w:rsidRDefault="006A23B9" w:rsidP="006A23B9">
      <w:pPr>
        <w:pStyle w:val="Doc-text2"/>
        <w:numPr>
          <w:ilvl w:val="0"/>
          <w:numId w:val="122"/>
        </w:numPr>
        <w:overflowPunct/>
        <w:autoSpaceDE/>
        <w:autoSpaceDN/>
        <w:adjustRightInd/>
        <w:textAlignment w:val="auto"/>
      </w:pPr>
      <w:r w:rsidRPr="00F738C4">
        <w:t>Postponed to the next meeting</w:t>
      </w:r>
    </w:p>
    <w:p w14:paraId="1DD38F73" w14:textId="246FED93" w:rsidR="006A23B9" w:rsidRPr="00F738C4" w:rsidRDefault="006A23B9" w:rsidP="006A23B9">
      <w:pPr>
        <w:pStyle w:val="Doc-title"/>
        <w:rPr>
          <w:rStyle w:val="Hyperlink"/>
        </w:rPr>
      </w:pPr>
      <w:r w:rsidRPr="00F738C4">
        <w:t>R2-2305507</w:t>
      </w:r>
      <w:r w:rsidRPr="00F738C4">
        <w:tab/>
        <w:t>Draft 306 CR for NR NTN UE capabilities</w:t>
      </w:r>
      <w:r w:rsidRPr="00F738C4">
        <w:tab/>
        <w:t>Intel Corporation</w:t>
      </w:r>
      <w:r w:rsidRPr="00F738C4">
        <w:tab/>
        <w:t>draftCR</w:t>
      </w:r>
      <w:r w:rsidRPr="00F738C4">
        <w:tab/>
        <w:t>Rel-18</w:t>
      </w:r>
      <w:r w:rsidRPr="00F738C4">
        <w:tab/>
        <w:t>38.306</w:t>
      </w:r>
      <w:r w:rsidRPr="00F738C4">
        <w:tab/>
        <w:t>17.4.0</w:t>
      </w:r>
      <w:r w:rsidRPr="00F738C4">
        <w:tab/>
        <w:t>NR_NTN_enh-Core</w:t>
      </w:r>
      <w:r w:rsidRPr="00F738C4">
        <w:tab/>
        <w:t>R2-2302696</w:t>
      </w:r>
    </w:p>
    <w:p w14:paraId="5832DE6E" w14:textId="77777777" w:rsidR="006A23B9" w:rsidRPr="00F738C4" w:rsidRDefault="006A23B9" w:rsidP="006A23B9">
      <w:pPr>
        <w:pStyle w:val="Doc-text2"/>
        <w:numPr>
          <w:ilvl w:val="0"/>
          <w:numId w:val="122"/>
        </w:numPr>
        <w:overflowPunct/>
        <w:autoSpaceDE/>
        <w:autoSpaceDN/>
        <w:adjustRightInd/>
        <w:textAlignment w:val="auto"/>
      </w:pPr>
      <w:r w:rsidRPr="00F738C4">
        <w:t>Noted</w:t>
      </w:r>
    </w:p>
    <w:p w14:paraId="328C0FE2" w14:textId="77777777" w:rsidR="006A23B9" w:rsidRPr="00F738C4" w:rsidRDefault="006A23B9" w:rsidP="006A23B9">
      <w:pPr>
        <w:pStyle w:val="Doc-text2"/>
      </w:pPr>
    </w:p>
    <w:p w14:paraId="424A167C" w14:textId="13B2D7CE" w:rsidR="006A23B9" w:rsidRPr="00F738C4" w:rsidRDefault="006A23B9" w:rsidP="006A23B9">
      <w:pPr>
        <w:pStyle w:val="Doc-title"/>
      </w:pPr>
      <w:r w:rsidRPr="00F738C4">
        <w:t>R2-2305508</w:t>
      </w:r>
      <w:r w:rsidRPr="00F738C4">
        <w:tab/>
        <w:t>Draft 331 CR for NR NTN UE capabilities</w:t>
      </w:r>
      <w:r w:rsidRPr="00F738C4">
        <w:tab/>
        <w:t>Intel Corporation</w:t>
      </w:r>
      <w:r w:rsidRPr="00F738C4">
        <w:tab/>
        <w:t>draftCR</w:t>
      </w:r>
      <w:r w:rsidRPr="00F738C4">
        <w:tab/>
        <w:t>Rel-18</w:t>
      </w:r>
      <w:r w:rsidRPr="00F738C4">
        <w:tab/>
        <w:t>38.331</w:t>
      </w:r>
      <w:r w:rsidRPr="00F738C4">
        <w:tab/>
        <w:t>17.4.0</w:t>
      </w:r>
      <w:r w:rsidRPr="00F738C4">
        <w:tab/>
        <w:t>NR_NTN_enh-Core</w:t>
      </w:r>
      <w:r w:rsidRPr="00F738C4">
        <w:tab/>
        <w:t>R2-2302695</w:t>
      </w:r>
    </w:p>
    <w:p w14:paraId="2F4D7488" w14:textId="145E894F" w:rsidR="006A23B9" w:rsidRPr="00F738C4" w:rsidRDefault="006A23B9" w:rsidP="006A23B9">
      <w:pPr>
        <w:pStyle w:val="Doc-text2"/>
        <w:numPr>
          <w:ilvl w:val="0"/>
          <w:numId w:val="122"/>
        </w:numPr>
        <w:overflowPunct/>
        <w:autoSpaceDE/>
        <w:autoSpaceDN/>
        <w:adjustRightInd/>
        <w:textAlignment w:val="auto"/>
      </w:pPr>
      <w:r w:rsidRPr="00F738C4">
        <w:t>Noted</w:t>
      </w:r>
    </w:p>
    <w:p w14:paraId="497C44F2" w14:textId="77777777" w:rsidR="006A23B9" w:rsidRPr="00B74E0B" w:rsidRDefault="006A23B9" w:rsidP="006A23B9">
      <w:pPr>
        <w:pStyle w:val="Doc-title"/>
        <w:rPr>
          <w:rStyle w:val="Hyperlink"/>
          <w:color w:val="auto"/>
        </w:rPr>
      </w:pPr>
    </w:p>
    <w:p w14:paraId="3F6DD2F4" w14:textId="77777777" w:rsidR="006A23B9" w:rsidRPr="00F738C4" w:rsidRDefault="006A23B9" w:rsidP="006A23B9">
      <w:pPr>
        <w:pStyle w:val="Heading3"/>
      </w:pPr>
      <w:bookmarkStart w:id="365" w:name="_Toc142643996"/>
      <w:r w:rsidRPr="00F738C4">
        <w:t>7.7.2</w:t>
      </w:r>
      <w:r w:rsidRPr="00F738C4">
        <w:tab/>
        <w:t>Coverage Enhancements</w:t>
      </w:r>
      <w:bookmarkEnd w:id="365"/>
    </w:p>
    <w:p w14:paraId="7342A8B7" w14:textId="77777777" w:rsidR="006A23B9" w:rsidRPr="00F738C4" w:rsidRDefault="006A23B9" w:rsidP="006A23B9">
      <w:pPr>
        <w:pStyle w:val="Comments"/>
      </w:pPr>
      <w:r w:rsidRPr="00F738C4">
        <w:t xml:space="preserve">This AI will be treated only after corresponding progress in RAN1 </w:t>
      </w:r>
    </w:p>
    <w:p w14:paraId="5F4F58A8" w14:textId="52CBA8DD" w:rsidR="006A23B9" w:rsidRPr="00F738C4" w:rsidRDefault="006A23B9" w:rsidP="006A23B9">
      <w:pPr>
        <w:pStyle w:val="Doc-title"/>
      </w:pPr>
      <w:r w:rsidRPr="00F738C4">
        <w:t>R2-2304743</w:t>
      </w:r>
      <w:r w:rsidRPr="00F738C4">
        <w:tab/>
        <w:t>Discussion on PUCCH enhancement for Msg4 HARQ-ACK in NR NTN</w:t>
      </w:r>
      <w:r w:rsidRPr="00F738C4">
        <w:tab/>
        <w:t>OPPO</w:t>
      </w:r>
      <w:r w:rsidRPr="00F738C4">
        <w:tab/>
        <w:t>discussion</w:t>
      </w:r>
      <w:r w:rsidRPr="00F738C4">
        <w:tab/>
        <w:t>Rel-18</w:t>
      </w:r>
      <w:r w:rsidRPr="00F738C4">
        <w:tab/>
        <w:t>NR_NTN_enh-Core</w:t>
      </w:r>
    </w:p>
    <w:p w14:paraId="02091FB1" w14:textId="77777777" w:rsidR="006A23B9" w:rsidRPr="00F738C4" w:rsidRDefault="006A23B9" w:rsidP="006A23B9">
      <w:pPr>
        <w:pStyle w:val="Doc-text2"/>
      </w:pPr>
      <w:r w:rsidRPr="00F738C4">
        <w:t>-</w:t>
      </w:r>
      <w:r w:rsidRPr="00F738C4">
        <w:tab/>
        <w:t xml:space="preserve">Ericsson thinks this can also be done by storing the UE capabilities in the NW. In any case Ericsson would not like to take any decision now. HW agrees we need time </w:t>
      </w:r>
    </w:p>
    <w:p w14:paraId="33118A0A" w14:textId="77777777" w:rsidR="006A23B9" w:rsidRPr="00F738C4" w:rsidRDefault="006A23B9" w:rsidP="006A23B9">
      <w:pPr>
        <w:pStyle w:val="Doc-text2"/>
      </w:pPr>
      <w:r w:rsidRPr="00F738C4">
        <w:t>-</w:t>
      </w:r>
      <w:r w:rsidRPr="00F738C4">
        <w:tab/>
        <w:t>OPPO thinks that for initial access the storing of capabilities would not work. Nokia agrees. ZTE also agrees and thinks a unified approach is preferred</w:t>
      </w:r>
    </w:p>
    <w:p w14:paraId="42E97914" w14:textId="77777777" w:rsidR="006A23B9" w:rsidRPr="00F738C4" w:rsidRDefault="006A23B9" w:rsidP="006A23B9">
      <w:pPr>
        <w:pStyle w:val="Doc-text2"/>
        <w:numPr>
          <w:ilvl w:val="0"/>
          <w:numId w:val="122"/>
        </w:numPr>
        <w:overflowPunct/>
        <w:autoSpaceDE/>
        <w:autoSpaceDN/>
        <w:adjustRightInd/>
        <w:textAlignment w:val="auto"/>
      </w:pPr>
      <w:r w:rsidRPr="00F738C4">
        <w:t>Continue in the next meeting</w:t>
      </w:r>
    </w:p>
    <w:p w14:paraId="11D6BDC6" w14:textId="77777777" w:rsidR="006A23B9" w:rsidRPr="00F738C4" w:rsidRDefault="006A23B9" w:rsidP="006A23B9">
      <w:pPr>
        <w:pStyle w:val="Doc-text2"/>
      </w:pPr>
    </w:p>
    <w:p w14:paraId="763B0FAC" w14:textId="1A7543FC" w:rsidR="006A23B9" w:rsidRPr="00F738C4" w:rsidRDefault="006A23B9" w:rsidP="006A23B9">
      <w:pPr>
        <w:pStyle w:val="Doc-title"/>
      </w:pPr>
      <w:r w:rsidRPr="00F738C4">
        <w:t>R2-2305744</w:t>
      </w:r>
      <w:r w:rsidRPr="00F738C4">
        <w:tab/>
        <w:t>Discussion on coverage enhancement</w:t>
      </w:r>
      <w:r w:rsidRPr="00F738C4">
        <w:tab/>
        <w:t>Xiaomi</w:t>
      </w:r>
      <w:r w:rsidRPr="00F738C4">
        <w:tab/>
        <w:t>discussion</w:t>
      </w:r>
      <w:r w:rsidRPr="00F738C4">
        <w:tab/>
        <w:t>Rel-18</w:t>
      </w:r>
    </w:p>
    <w:p w14:paraId="52D522E8" w14:textId="77777777" w:rsidR="006A23B9" w:rsidRPr="00F738C4" w:rsidRDefault="006A23B9" w:rsidP="006A23B9">
      <w:pPr>
        <w:pStyle w:val="Doc-text2"/>
        <w:ind w:left="0" w:firstLine="0"/>
      </w:pPr>
    </w:p>
    <w:p w14:paraId="55A90E00" w14:textId="77777777" w:rsidR="006A23B9" w:rsidRPr="00F738C4" w:rsidRDefault="006A23B9" w:rsidP="006A23B9">
      <w:pPr>
        <w:pStyle w:val="Heading3"/>
      </w:pPr>
      <w:bookmarkStart w:id="366" w:name="_Toc142643997"/>
      <w:r w:rsidRPr="00F738C4">
        <w:t>7.7.3</w:t>
      </w:r>
      <w:r w:rsidRPr="00F738C4">
        <w:tab/>
        <w:t>Network verified UE location</w:t>
      </w:r>
      <w:bookmarkEnd w:id="366"/>
    </w:p>
    <w:p w14:paraId="518AE92B" w14:textId="32002071" w:rsidR="006A23B9" w:rsidRPr="00F738C4" w:rsidRDefault="006A23B9" w:rsidP="006A23B9">
      <w:pPr>
        <w:pStyle w:val="Doc-title"/>
      </w:pPr>
      <w:r w:rsidRPr="00F738C4">
        <w:t>R2-2304811</w:t>
      </w:r>
      <w:r w:rsidRPr="00F738C4">
        <w:tab/>
        <w:t>Discussion on the network verfied UE location</w:t>
      </w:r>
      <w:r w:rsidRPr="00F738C4">
        <w:tab/>
        <w:t>Huawei, Turkcell, HiSilicon</w:t>
      </w:r>
      <w:r w:rsidRPr="00F738C4">
        <w:tab/>
        <w:t>discussion</w:t>
      </w:r>
      <w:r w:rsidRPr="00F738C4">
        <w:tab/>
        <w:t>Rel-18</w:t>
      </w:r>
      <w:r w:rsidRPr="00F738C4">
        <w:tab/>
        <w:t>NR_NTN_enh-Core</w:t>
      </w:r>
    </w:p>
    <w:p w14:paraId="59200849" w14:textId="77777777" w:rsidR="006A23B9" w:rsidRPr="00F738C4" w:rsidRDefault="006A23B9" w:rsidP="006A23B9">
      <w:pPr>
        <w:pStyle w:val="Comments"/>
      </w:pPr>
      <w:r w:rsidRPr="00F738C4">
        <w:t>&lt; Mirror point issue &gt;</w:t>
      </w:r>
    </w:p>
    <w:p w14:paraId="3CEAC76A" w14:textId="77777777" w:rsidR="006A23B9" w:rsidRPr="00F738C4" w:rsidRDefault="006A23B9" w:rsidP="006A23B9">
      <w:pPr>
        <w:pStyle w:val="Comments"/>
      </w:pPr>
      <w:r w:rsidRPr="00F738C4">
        <w:t xml:space="preserve">Proposal 1: The gNB can configure different reference signals towards the real UE location and the mirror point and then, based on UE’s beam measurement report, tell which one is the correct UE location. </w:t>
      </w:r>
    </w:p>
    <w:p w14:paraId="15F100C2" w14:textId="77777777" w:rsidR="006A23B9" w:rsidRPr="00F738C4" w:rsidRDefault="006A23B9" w:rsidP="006A23B9">
      <w:pPr>
        <w:pStyle w:val="Comments"/>
      </w:pPr>
    </w:p>
    <w:p w14:paraId="59B6BE62" w14:textId="77777777" w:rsidR="006A23B9" w:rsidRPr="00F738C4" w:rsidRDefault="006A23B9" w:rsidP="006A23B9">
      <w:pPr>
        <w:pStyle w:val="Comments"/>
      </w:pPr>
      <w:r w:rsidRPr="00F738C4">
        <w:t>&lt; UE capability &gt;</w:t>
      </w:r>
    </w:p>
    <w:p w14:paraId="52B2A060" w14:textId="77777777" w:rsidR="006A23B9" w:rsidRPr="00F738C4" w:rsidRDefault="006A23B9" w:rsidP="006A23B9">
      <w:pPr>
        <w:pStyle w:val="Comments"/>
      </w:pPr>
      <w:r w:rsidRPr="00F738C4">
        <w:t>Proposal 2: RAN2 to discuss how to handle the UEs that do not support the new feature of location verification.</w:t>
      </w:r>
    </w:p>
    <w:p w14:paraId="29BF567F" w14:textId="77777777" w:rsidR="006A23B9" w:rsidRPr="00F738C4" w:rsidRDefault="006A23B9" w:rsidP="006A23B9">
      <w:pPr>
        <w:pStyle w:val="Comments"/>
      </w:pPr>
    </w:p>
    <w:p w14:paraId="2C6614E3" w14:textId="77777777" w:rsidR="006A23B9" w:rsidRPr="00F738C4" w:rsidRDefault="006A23B9" w:rsidP="006A23B9">
      <w:pPr>
        <w:pStyle w:val="Comments"/>
      </w:pPr>
      <w:r w:rsidRPr="00F738C4">
        <w:t>&lt; Overall procedure of verification &gt;</w:t>
      </w:r>
    </w:p>
    <w:p w14:paraId="633C1EA1" w14:textId="77777777" w:rsidR="006A23B9" w:rsidRPr="00F738C4" w:rsidRDefault="006A23B9" w:rsidP="006A23B9">
      <w:pPr>
        <w:pStyle w:val="Comments"/>
      </w:pPr>
      <w:r w:rsidRPr="00F738C4">
        <w:t>Observation 1: The AMF may only verify whether the selected PLMN is correct based on the location information provided by LMF according to the reply LS from SA2.</w:t>
      </w:r>
    </w:p>
    <w:p w14:paraId="14700259" w14:textId="77777777" w:rsidR="006A23B9" w:rsidRPr="00F738C4" w:rsidRDefault="006A23B9" w:rsidP="006A23B9">
      <w:pPr>
        <w:pStyle w:val="Comments"/>
      </w:pPr>
      <w:r w:rsidRPr="00F738C4">
        <w:t>Observation 2: There is some misalignment between SA2 and RAN on the requirements and use cases of Network verified UE location in R18.</w:t>
      </w:r>
    </w:p>
    <w:p w14:paraId="2816CD7A" w14:textId="77777777" w:rsidR="006A23B9" w:rsidRPr="00F738C4" w:rsidRDefault="006A23B9" w:rsidP="006A23B9">
      <w:pPr>
        <w:pStyle w:val="Comments"/>
      </w:pPr>
      <w:r w:rsidRPr="00F738C4">
        <w:t>Proposal 3: RAN2 to discuss whether the UE location verification procedure in SA2’s LS is sufficient to fulfil the requirements and use cases identified by RAN.</w:t>
      </w:r>
    </w:p>
    <w:p w14:paraId="0DD57D31" w14:textId="77777777" w:rsidR="006A23B9" w:rsidRPr="00F738C4" w:rsidRDefault="006A23B9" w:rsidP="006A23B9">
      <w:pPr>
        <w:pStyle w:val="Doc-text2"/>
        <w:numPr>
          <w:ilvl w:val="0"/>
          <w:numId w:val="122"/>
        </w:numPr>
        <w:overflowPunct/>
        <w:autoSpaceDE/>
        <w:autoSpaceDN/>
        <w:adjustRightInd/>
        <w:textAlignment w:val="auto"/>
      </w:pPr>
      <w:r w:rsidRPr="00F738C4">
        <w:t>Companies can bring this issue directly in SA2 if they see a need for this</w:t>
      </w:r>
    </w:p>
    <w:p w14:paraId="5230794C" w14:textId="77777777" w:rsidR="006A23B9" w:rsidRPr="00F738C4" w:rsidRDefault="006A23B9" w:rsidP="006A23B9">
      <w:pPr>
        <w:pStyle w:val="Doc-text2"/>
      </w:pPr>
    </w:p>
    <w:p w14:paraId="28AA30CD" w14:textId="163147F9" w:rsidR="006A23B9" w:rsidRPr="00F738C4" w:rsidRDefault="006A23B9" w:rsidP="006A23B9">
      <w:pPr>
        <w:pStyle w:val="Doc-title"/>
      </w:pPr>
      <w:r w:rsidRPr="00F738C4">
        <w:t>R2-2305033</w:t>
      </w:r>
      <w:r w:rsidRPr="00F738C4">
        <w:tab/>
        <w:t>Discussion on network verified UE location</w:t>
      </w:r>
      <w:r w:rsidRPr="00F738C4">
        <w:tab/>
        <w:t>Ericsson</w:t>
      </w:r>
      <w:r w:rsidRPr="00F738C4">
        <w:tab/>
        <w:t>discussion</w:t>
      </w:r>
      <w:r w:rsidRPr="00F738C4">
        <w:tab/>
        <w:t>Rel-18</w:t>
      </w:r>
      <w:r w:rsidRPr="00F738C4">
        <w:tab/>
        <w:t>NR_NTN_enh-Core</w:t>
      </w:r>
    </w:p>
    <w:p w14:paraId="241EFA4C" w14:textId="77777777" w:rsidR="006A23B9" w:rsidRPr="00F738C4" w:rsidRDefault="006A23B9" w:rsidP="006A23B9">
      <w:pPr>
        <w:pStyle w:val="Comments"/>
      </w:pPr>
      <w:r w:rsidRPr="00F738C4">
        <w:t>&lt; Mirror point issue &gt;</w:t>
      </w:r>
    </w:p>
    <w:p w14:paraId="5374F692" w14:textId="77777777" w:rsidR="006A23B9" w:rsidRPr="00F738C4" w:rsidRDefault="006A23B9" w:rsidP="006A23B9">
      <w:pPr>
        <w:pStyle w:val="Comments"/>
      </w:pPr>
      <w:r w:rsidRPr="00F738C4">
        <w:t>Proposal 1</w:t>
      </w:r>
      <w:r w:rsidRPr="00F738C4">
        <w:tab/>
        <w:t>In order to resolve the mirror point ambiguity issue, the network relies on the legacy signaling and procedure to configure NTN UE to measure and report neighbor cells (e.g., neighbour cells in the opposite side of a satellite beam). No spec changes are needed..</w:t>
      </w:r>
    </w:p>
    <w:p w14:paraId="49242B63" w14:textId="77777777" w:rsidR="006A23B9" w:rsidRPr="00F738C4" w:rsidRDefault="006A23B9" w:rsidP="006A23B9">
      <w:pPr>
        <w:pStyle w:val="Doc-text2"/>
      </w:pPr>
      <w:r w:rsidRPr="00F738C4">
        <w:t>-</w:t>
      </w:r>
      <w:r w:rsidRPr="00F738C4">
        <w:tab/>
        <w:t>QC thinks it should be no RAN2 spec changes. Think it should be clarified how the transfer the information to the LMF. OPPO agrees there could be RAN3 impacts. Xiaomi thinks there would be no RAN3 impacts</w:t>
      </w:r>
    </w:p>
    <w:p w14:paraId="0BA14178" w14:textId="77777777" w:rsidR="006A23B9" w:rsidRPr="00F738C4" w:rsidRDefault="006A23B9" w:rsidP="006A23B9">
      <w:pPr>
        <w:pStyle w:val="Doc-text2"/>
      </w:pPr>
      <w:r w:rsidRPr="00F738C4">
        <w:t>-</w:t>
      </w:r>
      <w:r w:rsidRPr="00F738C4">
        <w:tab/>
        <w:t>ZTE thinks we cannot have a statement in RAN2 that RAN3 impacts are needed</w:t>
      </w:r>
    </w:p>
    <w:p w14:paraId="44595D87" w14:textId="77777777" w:rsidR="006A23B9" w:rsidRPr="00F738C4" w:rsidRDefault="006A23B9" w:rsidP="006A23B9">
      <w:pPr>
        <w:pStyle w:val="Doc-text2"/>
        <w:numPr>
          <w:ilvl w:val="0"/>
          <w:numId w:val="122"/>
        </w:numPr>
        <w:overflowPunct/>
        <w:autoSpaceDE/>
        <w:autoSpaceDN/>
        <w:adjustRightInd/>
        <w:textAlignment w:val="auto"/>
      </w:pPr>
      <w:r w:rsidRPr="00F738C4">
        <w:t xml:space="preserve">In order to resolve the mirror point ambiguity issue, the network relies on the legacy signaling and procedure to configure NTN UE to measure and report neighbor cells or reference </w:t>
      </w:r>
      <w:r w:rsidRPr="00F738C4">
        <w:lastRenderedPageBreak/>
        <w:t>signals/beams. No spec changes to radio interface are needed from RAN2 perspective. Unclear if changes are needed to other interfaces, NRPPa protocol (RAN2 will no longer discuss this)</w:t>
      </w:r>
    </w:p>
    <w:p w14:paraId="3365E214" w14:textId="77777777" w:rsidR="006A23B9" w:rsidRPr="00F738C4" w:rsidRDefault="006A23B9" w:rsidP="006A23B9">
      <w:pPr>
        <w:pStyle w:val="Comments"/>
      </w:pPr>
    </w:p>
    <w:p w14:paraId="669EF187" w14:textId="77777777" w:rsidR="006A23B9" w:rsidRPr="00F738C4" w:rsidRDefault="006A23B9" w:rsidP="006A23B9">
      <w:pPr>
        <w:pStyle w:val="Comments"/>
      </w:pPr>
      <w:r w:rsidRPr="00F738C4">
        <w:t>&lt; UE capability &gt;</w:t>
      </w:r>
    </w:p>
    <w:p w14:paraId="7AA4C731" w14:textId="77777777" w:rsidR="006A23B9" w:rsidRPr="00F738C4" w:rsidRDefault="006A23B9" w:rsidP="006A23B9">
      <w:pPr>
        <w:pStyle w:val="Comments"/>
      </w:pPr>
      <w:r w:rsidRPr="00F738C4">
        <w:t>Proposal 2</w:t>
      </w:r>
      <w:r w:rsidRPr="00F738C4">
        <w:tab/>
        <w:t>Network verified UE location is a NW-feature which does not require any additional UE behaviour (beyond RAT-dependent positioning), e.g., no additional UE capability is needed for indicating whether UE supports the feature of network verified UE location.</w:t>
      </w:r>
    </w:p>
    <w:p w14:paraId="1E7AAC5F" w14:textId="77777777" w:rsidR="006A23B9" w:rsidRPr="00F738C4" w:rsidRDefault="006A23B9" w:rsidP="006A23B9">
      <w:pPr>
        <w:pStyle w:val="Doc-text2"/>
      </w:pPr>
      <w:r w:rsidRPr="00F738C4">
        <w:t>-</w:t>
      </w:r>
      <w:r w:rsidRPr="00F738C4">
        <w:tab/>
        <w:t>Nokia thinks all Rel-18 UEs should support the feature</w:t>
      </w:r>
    </w:p>
    <w:p w14:paraId="63337EDE" w14:textId="77777777" w:rsidR="006A23B9" w:rsidRPr="00F738C4" w:rsidRDefault="006A23B9" w:rsidP="006A23B9">
      <w:pPr>
        <w:pStyle w:val="Doc-text2"/>
      </w:pPr>
      <w:r w:rsidRPr="00F738C4">
        <w:t>-</w:t>
      </w:r>
      <w:r w:rsidRPr="00F738C4">
        <w:tab/>
        <w:t>HW thinks the WI says this is optional</w:t>
      </w:r>
    </w:p>
    <w:p w14:paraId="4996F9FE" w14:textId="77777777" w:rsidR="006A23B9" w:rsidRPr="00F738C4" w:rsidRDefault="006A23B9" w:rsidP="006A23B9">
      <w:pPr>
        <w:pStyle w:val="Doc-text2"/>
      </w:pPr>
      <w:r w:rsidRPr="00F738C4">
        <w:t xml:space="preserve">- </w:t>
      </w:r>
      <w:r w:rsidRPr="00F738C4">
        <w:tab/>
        <w:t>Samsung agrees with HW</w:t>
      </w:r>
    </w:p>
    <w:p w14:paraId="40015BF7" w14:textId="77777777" w:rsidR="006A23B9" w:rsidRPr="00F738C4" w:rsidRDefault="006A23B9" w:rsidP="006A23B9">
      <w:pPr>
        <w:pStyle w:val="Doc-text2"/>
      </w:pPr>
      <w:r w:rsidRPr="00F738C4">
        <w:t>-</w:t>
      </w:r>
      <w:r w:rsidRPr="00F738C4">
        <w:tab/>
        <w:t>OPPO agrees with HW the feature is optional and there should be a capability for this. QC agrees with OPPO and disagrees with p2 (support for TN and NTN needs to be differentiated)</w:t>
      </w:r>
    </w:p>
    <w:p w14:paraId="0F31F2A4" w14:textId="77777777" w:rsidR="006A23B9" w:rsidRPr="00F738C4" w:rsidRDefault="006A23B9" w:rsidP="006A23B9">
      <w:pPr>
        <w:pStyle w:val="Doc-text2"/>
      </w:pPr>
      <w:r w:rsidRPr="00F738C4">
        <w:t>-</w:t>
      </w:r>
      <w:r w:rsidRPr="00F738C4">
        <w:tab/>
        <w:t>Xiaomi thinks this is up to RAN1</w:t>
      </w:r>
    </w:p>
    <w:p w14:paraId="0A36443D" w14:textId="77777777" w:rsidR="006A23B9" w:rsidRPr="00F738C4" w:rsidRDefault="006A23B9" w:rsidP="006A23B9">
      <w:pPr>
        <w:pStyle w:val="Doc-text2"/>
      </w:pPr>
      <w:r w:rsidRPr="00F738C4">
        <w:t>-</w:t>
      </w:r>
      <w:r w:rsidRPr="00F738C4">
        <w:tab/>
        <w:t>Apple thinks there should be a capability</w:t>
      </w:r>
    </w:p>
    <w:p w14:paraId="5EE496A6" w14:textId="77777777" w:rsidR="006A23B9" w:rsidRPr="00F738C4" w:rsidRDefault="006A23B9" w:rsidP="006A23B9">
      <w:pPr>
        <w:pStyle w:val="Doc-text2"/>
        <w:numPr>
          <w:ilvl w:val="0"/>
          <w:numId w:val="122"/>
        </w:numPr>
        <w:overflowPunct/>
        <w:autoSpaceDE/>
        <w:autoSpaceDN/>
        <w:adjustRightInd/>
        <w:textAlignment w:val="auto"/>
      </w:pPr>
      <w:r w:rsidRPr="00F738C4">
        <w:t xml:space="preserve">Working Assumption: A Rel-18 UE capability is needed for indicating whether UE supports the feature of network verified UE location in NR NTN network </w:t>
      </w:r>
    </w:p>
    <w:p w14:paraId="02744AE1" w14:textId="77777777" w:rsidR="006A23B9" w:rsidRPr="00F738C4" w:rsidRDefault="006A23B9" w:rsidP="006A23B9">
      <w:pPr>
        <w:pStyle w:val="Comments"/>
      </w:pPr>
    </w:p>
    <w:p w14:paraId="426954C8" w14:textId="0D59FCD7" w:rsidR="006A23B9" w:rsidRPr="00F738C4" w:rsidRDefault="006A23B9" w:rsidP="006A23B9">
      <w:pPr>
        <w:pStyle w:val="Doc-title"/>
      </w:pPr>
      <w:r w:rsidRPr="00F738C4">
        <w:t>R2-2305940</w:t>
      </w:r>
      <w:r w:rsidRPr="00F738C4">
        <w:tab/>
        <w:t>On Network verified UE location</w:t>
      </w:r>
      <w:r w:rsidRPr="00F738C4">
        <w:tab/>
        <w:t>Nokia, Nokia Shanghai Bell</w:t>
      </w:r>
      <w:r w:rsidRPr="00F738C4">
        <w:tab/>
        <w:t>discussion</w:t>
      </w:r>
      <w:r w:rsidRPr="00F738C4">
        <w:tab/>
        <w:t>NR_NTN_enh-Core</w:t>
      </w:r>
      <w:r w:rsidRPr="00F738C4">
        <w:tab/>
        <w:t>R2-2302794</w:t>
      </w:r>
    </w:p>
    <w:p w14:paraId="5DE65B97" w14:textId="77777777" w:rsidR="006A23B9" w:rsidRPr="00F738C4" w:rsidRDefault="006A23B9" w:rsidP="006A23B9">
      <w:pPr>
        <w:pStyle w:val="Comments"/>
      </w:pPr>
      <w:r w:rsidRPr="00F738C4">
        <w:t>Observation 1: One factor of importance is the configured periodicity of the RTT measurements reports from the UE, since this will be a factor contributing to the accuracy.</w:t>
      </w:r>
    </w:p>
    <w:p w14:paraId="6954A604" w14:textId="77777777" w:rsidR="006A23B9" w:rsidRPr="00F738C4" w:rsidRDefault="006A23B9" w:rsidP="006A23B9">
      <w:pPr>
        <w:pStyle w:val="Comments"/>
      </w:pPr>
      <w:r w:rsidRPr="00F738C4">
        <w:t>Proposal 1: The work on network verified UE location should consider cell changes.</w:t>
      </w:r>
    </w:p>
    <w:p w14:paraId="6F71D273" w14:textId="77777777" w:rsidR="006A23B9" w:rsidRPr="00F738C4" w:rsidRDefault="006A23B9" w:rsidP="006A23B9">
      <w:pPr>
        <w:pStyle w:val="Doc-text2"/>
      </w:pPr>
      <w:r w:rsidRPr="00F738C4">
        <w:t>-</w:t>
      </w:r>
      <w:r w:rsidRPr="00F738C4">
        <w:tab/>
        <w:t>QC support this, for the moving cell case</w:t>
      </w:r>
    </w:p>
    <w:p w14:paraId="7CA36E4D" w14:textId="77777777" w:rsidR="006A23B9" w:rsidRPr="00F738C4" w:rsidRDefault="006A23B9" w:rsidP="006A23B9">
      <w:pPr>
        <w:pStyle w:val="Doc-text2"/>
      </w:pPr>
      <w:r w:rsidRPr="00F738C4">
        <w:t>-</w:t>
      </w:r>
      <w:r w:rsidRPr="00F738C4">
        <w:tab/>
        <w:t>Ericsson think there is no time to consider this and we should focus on the non-cell change case</w:t>
      </w:r>
    </w:p>
    <w:p w14:paraId="24CB68CD" w14:textId="77777777" w:rsidR="006A23B9" w:rsidRPr="00F738C4" w:rsidRDefault="006A23B9" w:rsidP="006A23B9">
      <w:pPr>
        <w:pStyle w:val="Doc-text2"/>
      </w:pPr>
      <w:r w:rsidRPr="00F738C4">
        <w:t>-</w:t>
      </w:r>
      <w:r w:rsidRPr="00F738C4">
        <w:tab/>
        <w:t>Xiaomi thinks we should not consider cell change in this case</w:t>
      </w:r>
    </w:p>
    <w:p w14:paraId="2A803872" w14:textId="77777777" w:rsidR="006A23B9" w:rsidRPr="00F738C4" w:rsidRDefault="006A23B9" w:rsidP="006A23B9">
      <w:pPr>
        <w:pStyle w:val="Doc-text2"/>
      </w:pPr>
      <w:r w:rsidRPr="00F738C4">
        <w:t>-</w:t>
      </w:r>
      <w:r w:rsidRPr="00F738C4">
        <w:tab/>
        <w:t>OPPO wonders if we should also cover the satellite change case</w:t>
      </w:r>
    </w:p>
    <w:p w14:paraId="14023B31" w14:textId="77777777" w:rsidR="006A23B9" w:rsidRPr="00F738C4" w:rsidRDefault="006A23B9" w:rsidP="006A23B9">
      <w:pPr>
        <w:pStyle w:val="Doc-text2"/>
        <w:numPr>
          <w:ilvl w:val="0"/>
          <w:numId w:val="122"/>
        </w:numPr>
        <w:overflowPunct/>
        <w:autoSpaceDE/>
        <w:autoSpaceDN/>
        <w:adjustRightInd/>
        <w:textAlignment w:val="auto"/>
      </w:pPr>
      <w:r w:rsidRPr="00F738C4">
        <w:t>Postponed</w:t>
      </w:r>
    </w:p>
    <w:p w14:paraId="34A58F1C" w14:textId="77777777" w:rsidR="006A23B9" w:rsidRPr="00F738C4" w:rsidRDefault="006A23B9" w:rsidP="006A23B9">
      <w:pPr>
        <w:pStyle w:val="Doc-text2"/>
      </w:pPr>
    </w:p>
    <w:p w14:paraId="4E6FE383" w14:textId="77777777" w:rsidR="006A23B9" w:rsidRPr="00F738C4" w:rsidRDefault="006A23B9" w:rsidP="006A23B9">
      <w:pPr>
        <w:pStyle w:val="Doc-text2"/>
      </w:pPr>
    </w:p>
    <w:p w14:paraId="3577F73A"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56542F5B" w14:textId="77777777" w:rsidR="006A23B9" w:rsidRPr="00F738C4" w:rsidRDefault="006A23B9" w:rsidP="006A23B9">
      <w:pPr>
        <w:pStyle w:val="Doc-text2"/>
        <w:numPr>
          <w:ilvl w:val="0"/>
          <w:numId w:val="1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In order to resolve the mirror point ambiguity issue, the network relies on the legacy signaling and procedure to configure NTN UE to measure and report neighbor cells or reference signals/beams. No spec changes to radio interface are needed from RAN2 perspective. Unclear if changes are needed to other interfaces, NRPPa protocol (RAN2 will no longer discuss this)</w:t>
      </w:r>
    </w:p>
    <w:p w14:paraId="76A9943E"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ind w:left="1259" w:firstLine="0"/>
      </w:pPr>
      <w:r w:rsidRPr="00F738C4">
        <w:t xml:space="preserve">Working Assumption: </w:t>
      </w:r>
    </w:p>
    <w:p w14:paraId="62A8F4B9" w14:textId="77777777" w:rsidR="006A23B9" w:rsidRPr="00F738C4" w:rsidRDefault="006A23B9" w:rsidP="006A23B9">
      <w:pPr>
        <w:pStyle w:val="Doc-text2"/>
        <w:numPr>
          <w:ilvl w:val="0"/>
          <w:numId w:val="13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A Rel-18 UE capability is needed for indicating whether UE supports the feature of network verified UE location in NR NTN network </w:t>
      </w:r>
    </w:p>
    <w:p w14:paraId="06C1541F" w14:textId="77777777" w:rsidR="006A23B9" w:rsidRPr="00F738C4" w:rsidRDefault="006A23B9" w:rsidP="006A23B9">
      <w:pPr>
        <w:pStyle w:val="Doc-text2"/>
      </w:pPr>
    </w:p>
    <w:p w14:paraId="41C4E6DA" w14:textId="77777777" w:rsidR="006A23B9" w:rsidRPr="00F738C4" w:rsidRDefault="006A23B9" w:rsidP="006A23B9">
      <w:pPr>
        <w:pStyle w:val="Doc-text2"/>
      </w:pPr>
    </w:p>
    <w:p w14:paraId="39D91EE0" w14:textId="47D655AA" w:rsidR="006A23B9" w:rsidRPr="00F738C4" w:rsidRDefault="006A23B9" w:rsidP="006A23B9">
      <w:pPr>
        <w:pStyle w:val="Doc-title"/>
      </w:pPr>
      <w:r w:rsidRPr="00F738C4">
        <w:t>R2-2305673</w:t>
      </w:r>
      <w:r w:rsidRPr="00F738C4">
        <w:tab/>
        <w:t>Discussion on network verified UE location</w:t>
      </w:r>
      <w:r w:rsidRPr="00F738C4">
        <w:tab/>
        <w:t>Xiaomi</w:t>
      </w:r>
      <w:r w:rsidRPr="00F738C4">
        <w:tab/>
        <w:t>discussion</w:t>
      </w:r>
    </w:p>
    <w:p w14:paraId="59823D82" w14:textId="77777777" w:rsidR="006A23B9" w:rsidRPr="00F738C4" w:rsidRDefault="006A23B9" w:rsidP="006A23B9">
      <w:pPr>
        <w:pStyle w:val="Comments"/>
      </w:pPr>
      <w:r w:rsidRPr="00F738C4">
        <w:t>Proposal 1: The periodic SRS is considered with high priority for network verified UE location in Rel-18.</w:t>
      </w:r>
    </w:p>
    <w:p w14:paraId="747E7EAA" w14:textId="77777777" w:rsidR="006A23B9" w:rsidRPr="00F738C4" w:rsidRDefault="006A23B9" w:rsidP="006A23B9">
      <w:pPr>
        <w:pStyle w:val="Comments"/>
      </w:pPr>
      <w:r w:rsidRPr="00F738C4">
        <w:t>Proposal 2: The above signalling procedures is considered as baseline for multi-RTT positioning with a single satellite in view when periodic SRS is configured.</w:t>
      </w:r>
    </w:p>
    <w:p w14:paraId="33CE22D0" w14:textId="77777777" w:rsidR="006A23B9" w:rsidRPr="00F738C4" w:rsidRDefault="006A23B9" w:rsidP="006A23B9">
      <w:pPr>
        <w:pStyle w:val="Comments"/>
      </w:pPr>
      <w:r w:rsidRPr="00F738C4">
        <w:t>Proposal 3: gNB should provide multiple gNB Rx-Tx time difference measurements and UE should provide multiple UE Rx-Tx time difference measurements with multiple measurement times to LMF respectively.</w:t>
      </w:r>
    </w:p>
    <w:p w14:paraId="061A6480" w14:textId="77777777" w:rsidR="006A23B9" w:rsidRPr="00F738C4" w:rsidRDefault="006A23B9" w:rsidP="006A23B9">
      <w:pPr>
        <w:pStyle w:val="Comments"/>
      </w:pPr>
      <w:r w:rsidRPr="00F738C4">
        <w:t>Proposal 4: LMF could configure UE and gNB to report the positioning measurement periodically or configure the UE and gNB to report multiple positioning measurements in one shot report.</w:t>
      </w:r>
    </w:p>
    <w:p w14:paraId="3D8E3B4C" w14:textId="77777777" w:rsidR="006A23B9" w:rsidRPr="00F738C4" w:rsidRDefault="006A23B9" w:rsidP="006A23B9">
      <w:pPr>
        <w:pStyle w:val="Comments"/>
      </w:pPr>
      <w:r w:rsidRPr="00F738C4">
        <w:t>Proposal 5: gNB and UE determine the satellite location when UE and gNB performs the positioning measurement, and provide the satellite location which is associated with the positioning measurement to LMF.</w:t>
      </w:r>
    </w:p>
    <w:p w14:paraId="1485A050" w14:textId="77777777" w:rsidR="006A23B9" w:rsidRPr="00F738C4" w:rsidRDefault="006A23B9" w:rsidP="006A23B9">
      <w:pPr>
        <w:pStyle w:val="Doc-text2"/>
      </w:pPr>
    </w:p>
    <w:p w14:paraId="6563DE66" w14:textId="49BC81A2" w:rsidR="006A23B9" w:rsidRPr="00F738C4" w:rsidRDefault="006A23B9" w:rsidP="006A23B9">
      <w:pPr>
        <w:pStyle w:val="Doc-title"/>
      </w:pPr>
      <w:r w:rsidRPr="00F738C4">
        <w:t>R2-2304735</w:t>
      </w:r>
      <w:r w:rsidRPr="00F738C4">
        <w:tab/>
        <w:t>On Network Verified UE Location in NR NTN</w:t>
      </w:r>
      <w:r w:rsidRPr="00F738C4">
        <w:tab/>
        <w:t>MediaTek Inc.</w:t>
      </w:r>
      <w:r w:rsidRPr="00F738C4">
        <w:tab/>
        <w:t>discussion</w:t>
      </w:r>
    </w:p>
    <w:p w14:paraId="4357D7E1" w14:textId="35A436ED" w:rsidR="006A23B9" w:rsidRPr="00F738C4" w:rsidRDefault="006A23B9" w:rsidP="006A23B9">
      <w:pPr>
        <w:pStyle w:val="Doc-title"/>
      </w:pPr>
      <w:r w:rsidRPr="00F738C4">
        <w:t>R2-2305194</w:t>
      </w:r>
      <w:r w:rsidRPr="00F738C4">
        <w:tab/>
        <w:t>Single satellite Multi-RTT based positioning</w:t>
      </w:r>
      <w:r w:rsidRPr="00F738C4">
        <w:tab/>
        <w:t>Qualcomm Incorporated</w:t>
      </w:r>
      <w:r w:rsidRPr="00F738C4">
        <w:tab/>
        <w:t>discussion</w:t>
      </w:r>
      <w:r w:rsidRPr="00F738C4">
        <w:tab/>
        <w:t>Rel-18</w:t>
      </w:r>
      <w:r w:rsidRPr="00F738C4">
        <w:tab/>
        <w:t>NR_NTN_enh-Core</w:t>
      </w:r>
    </w:p>
    <w:p w14:paraId="1C01B100" w14:textId="75BE959D" w:rsidR="006A23B9" w:rsidRPr="00F738C4" w:rsidRDefault="006A23B9" w:rsidP="006A23B9">
      <w:pPr>
        <w:pStyle w:val="Doc-title"/>
      </w:pPr>
      <w:r w:rsidRPr="00F738C4">
        <w:t>R2-2305249</w:t>
      </w:r>
      <w:r w:rsidRPr="00F738C4">
        <w:tab/>
        <w:t>Discussion on multiple-RTT based positioning in NTN</w:t>
      </w:r>
      <w:r w:rsidRPr="00F738C4">
        <w:tab/>
        <w:t>Quectel</w:t>
      </w:r>
      <w:r w:rsidRPr="00F738C4">
        <w:tab/>
        <w:t>discussion</w:t>
      </w:r>
    </w:p>
    <w:p w14:paraId="07F013D0" w14:textId="543FC755" w:rsidR="006A23B9" w:rsidRPr="00F738C4" w:rsidRDefault="006A23B9" w:rsidP="006A23B9">
      <w:pPr>
        <w:pStyle w:val="Doc-title"/>
      </w:pPr>
      <w:r w:rsidRPr="00F738C4">
        <w:t>R2-2305393</w:t>
      </w:r>
      <w:r w:rsidRPr="00F738C4">
        <w:tab/>
        <w:t>Discussion on NTN NW verified UE location</w:t>
      </w:r>
      <w:r w:rsidRPr="00F738C4">
        <w:tab/>
        <w:t>Lenovo</w:t>
      </w:r>
      <w:r w:rsidRPr="00F738C4">
        <w:tab/>
        <w:t>discussion</w:t>
      </w:r>
      <w:r w:rsidRPr="00F738C4">
        <w:tab/>
        <w:t>Rel-18</w:t>
      </w:r>
    </w:p>
    <w:p w14:paraId="2034B8A1" w14:textId="0581FA62" w:rsidR="006A23B9" w:rsidRPr="00F738C4" w:rsidRDefault="006A23B9" w:rsidP="006A23B9">
      <w:pPr>
        <w:pStyle w:val="Doc-title"/>
      </w:pPr>
      <w:r w:rsidRPr="00F738C4">
        <w:t>R2-2305408</w:t>
      </w:r>
      <w:r w:rsidRPr="00F738C4">
        <w:tab/>
        <w:t>Discussion on network verified UE location in NR NTN</w:t>
      </w:r>
      <w:r w:rsidRPr="00F738C4">
        <w:tab/>
        <w:t>THALES</w:t>
      </w:r>
      <w:r w:rsidRPr="00F738C4">
        <w:tab/>
        <w:t>discussion</w:t>
      </w:r>
      <w:r w:rsidRPr="00F738C4">
        <w:tab/>
        <w:t>Rel-18</w:t>
      </w:r>
      <w:r w:rsidRPr="00F738C4">
        <w:tab/>
        <w:t>NR_NTN_enh-Core</w:t>
      </w:r>
      <w:r w:rsidRPr="00F738C4">
        <w:tab/>
        <w:t>R2-2303261</w:t>
      </w:r>
    </w:p>
    <w:p w14:paraId="219BB675" w14:textId="13BD97AF" w:rsidR="006A23B9" w:rsidRPr="00F738C4" w:rsidRDefault="006A23B9" w:rsidP="006A23B9">
      <w:pPr>
        <w:pStyle w:val="Doc-title"/>
      </w:pPr>
      <w:r w:rsidRPr="00F738C4">
        <w:t>R2-2305596</w:t>
      </w:r>
      <w:r w:rsidRPr="00F738C4">
        <w:tab/>
        <w:t>Network verified UE location</w:t>
      </w:r>
      <w:r w:rsidRPr="00F738C4">
        <w:tab/>
        <w:t>CMCC</w:t>
      </w:r>
      <w:r w:rsidRPr="00F738C4">
        <w:tab/>
        <w:t>discussion</w:t>
      </w:r>
      <w:r w:rsidRPr="00F738C4">
        <w:tab/>
        <w:t>Rel-18</w:t>
      </w:r>
      <w:r w:rsidRPr="00F738C4">
        <w:tab/>
        <w:t>NR_NTN_enh-Core</w:t>
      </w:r>
    </w:p>
    <w:p w14:paraId="6DB3624B" w14:textId="087869AC" w:rsidR="006A23B9" w:rsidRPr="00F738C4" w:rsidRDefault="006A23B9" w:rsidP="006A23B9">
      <w:pPr>
        <w:pStyle w:val="Doc-title"/>
      </w:pPr>
      <w:r w:rsidRPr="00F738C4">
        <w:t>R2-2305790</w:t>
      </w:r>
      <w:r w:rsidRPr="00F738C4">
        <w:tab/>
        <w:t>Remaining issues on Network Verified UE Location</w:t>
      </w:r>
      <w:r w:rsidRPr="00F738C4">
        <w:tab/>
        <w:t>Samsung Shenzhen</w:t>
      </w:r>
      <w:r w:rsidRPr="00F738C4">
        <w:tab/>
        <w:t>discussion</w:t>
      </w:r>
      <w:r w:rsidRPr="00F738C4">
        <w:tab/>
        <w:t>Rel-18</w:t>
      </w:r>
      <w:r w:rsidRPr="00F738C4">
        <w:tab/>
        <w:t>NR_NTN_enh-Core</w:t>
      </w:r>
    </w:p>
    <w:p w14:paraId="15CED581" w14:textId="79FFA571" w:rsidR="006A23B9" w:rsidRPr="00F738C4" w:rsidRDefault="006A23B9" w:rsidP="006A23B9">
      <w:pPr>
        <w:pStyle w:val="Doc-title"/>
      </w:pPr>
      <w:r w:rsidRPr="00F738C4">
        <w:lastRenderedPageBreak/>
        <w:t>R2-2305940</w:t>
      </w:r>
      <w:r w:rsidRPr="00F738C4">
        <w:tab/>
        <w:t>On Network verified UE location</w:t>
      </w:r>
      <w:r w:rsidRPr="00F738C4">
        <w:tab/>
        <w:t>Nokia, Nokia Shanghai Bell</w:t>
      </w:r>
      <w:r w:rsidRPr="00F738C4">
        <w:tab/>
        <w:t>discussion</w:t>
      </w:r>
      <w:r w:rsidRPr="00F738C4">
        <w:tab/>
        <w:t>NR_NTN_enh-Core</w:t>
      </w:r>
      <w:r w:rsidRPr="00F738C4">
        <w:tab/>
        <w:t>R2-2302794</w:t>
      </w:r>
    </w:p>
    <w:p w14:paraId="3AE16BE3" w14:textId="326F0560" w:rsidR="006A23B9" w:rsidRPr="00F738C4" w:rsidRDefault="006A23B9" w:rsidP="006A23B9">
      <w:pPr>
        <w:pStyle w:val="Doc-title"/>
      </w:pPr>
      <w:r w:rsidRPr="00F738C4">
        <w:t>R2-2306244</w:t>
      </w:r>
      <w:r w:rsidRPr="00F738C4">
        <w:tab/>
        <w:t>Consideration on NW verified UE location and CE</w:t>
      </w:r>
      <w:r w:rsidRPr="00F738C4">
        <w:tab/>
        <w:t>ZTE Corporation, Sanechips</w:t>
      </w:r>
      <w:r w:rsidRPr="00F738C4">
        <w:tab/>
        <w:t>discussion</w:t>
      </w:r>
      <w:r w:rsidRPr="00F738C4">
        <w:tab/>
        <w:t>Rel-18</w:t>
      </w:r>
    </w:p>
    <w:p w14:paraId="74F4BBE1" w14:textId="4EB626A6" w:rsidR="006A23B9" w:rsidRDefault="006A23B9" w:rsidP="006A23B9">
      <w:pPr>
        <w:pStyle w:val="Doc-title"/>
      </w:pPr>
      <w:r w:rsidRPr="00F738C4">
        <w:t>R2-2306377</w:t>
      </w:r>
      <w:r w:rsidRPr="00F738C4">
        <w:tab/>
        <w:t>Discussion on Network Verified UE Location</w:t>
      </w:r>
      <w:r w:rsidRPr="00F738C4">
        <w:tab/>
        <w:t>TCL Communication Ltd.</w:t>
      </w:r>
      <w:r w:rsidRPr="00F738C4">
        <w:tab/>
        <w:t>discussion</w:t>
      </w:r>
      <w:r w:rsidRPr="00F738C4">
        <w:tab/>
        <w:t>Rel-18</w:t>
      </w:r>
    </w:p>
    <w:p w14:paraId="636FD355" w14:textId="77777777" w:rsidR="00B74E0B" w:rsidRPr="00B74E0B" w:rsidRDefault="00B74E0B" w:rsidP="00B74E0B">
      <w:pPr>
        <w:pStyle w:val="Doc-text2"/>
      </w:pPr>
    </w:p>
    <w:p w14:paraId="6BD88D76" w14:textId="77777777" w:rsidR="006A23B9" w:rsidRPr="00F738C4" w:rsidRDefault="006A23B9" w:rsidP="006A23B9">
      <w:pPr>
        <w:pStyle w:val="Heading3"/>
      </w:pPr>
      <w:bookmarkStart w:id="367" w:name="_Toc142643998"/>
      <w:r w:rsidRPr="00F738C4">
        <w:t>7.7.4</w:t>
      </w:r>
      <w:r w:rsidRPr="00F738C4">
        <w:tab/>
        <w:t>NTN-TN and NTN-NTN mobility and service continuity enhancements</w:t>
      </w:r>
      <w:bookmarkEnd w:id="367"/>
    </w:p>
    <w:p w14:paraId="6DB7E944" w14:textId="77777777" w:rsidR="006A23B9" w:rsidRPr="00F738C4" w:rsidRDefault="006A23B9" w:rsidP="006A23B9">
      <w:pPr>
        <w:pStyle w:val="Heading4"/>
      </w:pPr>
      <w:bookmarkStart w:id="368" w:name="_Toc142643999"/>
      <w:r w:rsidRPr="00F738C4">
        <w:t>7.7.4.1</w:t>
      </w:r>
      <w:r w:rsidRPr="00F738C4">
        <w:tab/>
        <w:t>Cell reselection enhancements</w:t>
      </w:r>
      <w:bookmarkEnd w:id="368"/>
    </w:p>
    <w:p w14:paraId="437CCA37" w14:textId="77777777" w:rsidR="006A23B9" w:rsidRPr="00F738C4" w:rsidRDefault="006A23B9" w:rsidP="006A23B9">
      <w:pPr>
        <w:pStyle w:val="Heading5"/>
      </w:pPr>
      <w:bookmarkStart w:id="369" w:name="_Toc142644000"/>
      <w:r w:rsidRPr="00F738C4">
        <w:t>7.7.4.1.1</w:t>
      </w:r>
      <w:r w:rsidRPr="00F738C4">
        <w:tab/>
        <w:t>NTN-TN enhancements</w:t>
      </w:r>
      <w:bookmarkEnd w:id="369"/>
    </w:p>
    <w:p w14:paraId="25668B34" w14:textId="77777777" w:rsidR="006A23B9" w:rsidRPr="00F738C4" w:rsidRDefault="006A23B9" w:rsidP="006A23B9">
      <w:pPr>
        <w:pStyle w:val="Doc-title"/>
      </w:pPr>
    </w:p>
    <w:p w14:paraId="69F720F4" w14:textId="37FFC240" w:rsidR="006A23B9" w:rsidRPr="00F738C4" w:rsidRDefault="006A23B9" w:rsidP="006A23B9">
      <w:pPr>
        <w:pStyle w:val="Doc-title"/>
      </w:pPr>
      <w:r w:rsidRPr="00F738C4">
        <w:t>R2-2304834</w:t>
      </w:r>
      <w:r w:rsidRPr="00F738C4">
        <w:tab/>
        <w:t>Further discussion on power saving for NTN-TN mobility</w:t>
      </w:r>
      <w:r w:rsidRPr="00F738C4">
        <w:tab/>
        <w:t>vivo</w:t>
      </w:r>
      <w:r w:rsidRPr="00F738C4">
        <w:tab/>
        <w:t>discussion</w:t>
      </w:r>
      <w:r w:rsidRPr="00F738C4">
        <w:tab/>
        <w:t>Rel-18</w:t>
      </w:r>
    </w:p>
    <w:p w14:paraId="48B83364" w14:textId="77777777" w:rsidR="006A23B9" w:rsidRPr="00F738C4" w:rsidRDefault="006A23B9" w:rsidP="006A23B9">
      <w:pPr>
        <w:pStyle w:val="Comments"/>
      </w:pPr>
      <w:r w:rsidRPr="00F738C4">
        <w:t>Proposal 1: An RRC_IDLE/RRC_INACTIVE UE is not required to perform neighbour cell measurements for a TN frequency in the area where there is no coverage of that frequency.</w:t>
      </w:r>
    </w:p>
    <w:p w14:paraId="5D985BBE" w14:textId="77777777" w:rsidR="006A23B9" w:rsidRPr="00F738C4" w:rsidRDefault="006A23B9" w:rsidP="006A23B9">
      <w:pPr>
        <w:pStyle w:val="Doc-text2"/>
      </w:pPr>
      <w:r w:rsidRPr="00F738C4">
        <w:t>-</w:t>
      </w:r>
      <w:r w:rsidRPr="00F738C4">
        <w:tab/>
        <w:t>Samsung this should be true regardless of the frequency priority</w:t>
      </w:r>
    </w:p>
    <w:p w14:paraId="39046EC0" w14:textId="77777777" w:rsidR="006A23B9" w:rsidRPr="00F738C4" w:rsidRDefault="006A23B9" w:rsidP="006A23B9">
      <w:pPr>
        <w:pStyle w:val="Doc-text2"/>
      </w:pPr>
      <w:r w:rsidRPr="00F738C4">
        <w:t>-</w:t>
      </w:r>
      <w:r w:rsidRPr="00F738C4">
        <w:tab/>
        <w:t>MTK wonders how the UE knows about the priorities. Vivo thinks this is derived from SIB4/5</w:t>
      </w:r>
    </w:p>
    <w:p w14:paraId="7A1996B6" w14:textId="77777777" w:rsidR="006A23B9" w:rsidRPr="00F738C4" w:rsidRDefault="006A23B9" w:rsidP="006A23B9">
      <w:pPr>
        <w:pStyle w:val="Doc-text2"/>
      </w:pPr>
      <w:r w:rsidRPr="00F738C4">
        <w:t>-</w:t>
      </w:r>
      <w:r w:rsidRPr="00F738C4">
        <w:tab/>
        <w:t>HW thinks in practical deployment TN frequencies will have higher priorities so there is not even need to clarify this</w:t>
      </w:r>
    </w:p>
    <w:p w14:paraId="42B7B196" w14:textId="77777777" w:rsidR="006A23B9" w:rsidRPr="00F738C4" w:rsidRDefault="006A23B9" w:rsidP="006A23B9">
      <w:pPr>
        <w:pStyle w:val="Doc-text2"/>
        <w:numPr>
          <w:ilvl w:val="0"/>
          <w:numId w:val="122"/>
        </w:numPr>
        <w:overflowPunct/>
        <w:autoSpaceDE/>
        <w:autoSpaceDN/>
        <w:adjustRightInd/>
        <w:textAlignment w:val="auto"/>
      </w:pPr>
      <w:r w:rsidRPr="00F738C4">
        <w:t>Agreed as: “An RRC_IDLE/RRC_INACTIVE UE is not required to perform neighbour cell measurements for cell reselection for a TN frequency in the area, if configured, where there is no coverage of that frequency, regardless of the frequency priority”</w:t>
      </w:r>
    </w:p>
    <w:p w14:paraId="1C24AFDF" w14:textId="77777777" w:rsidR="006A23B9" w:rsidRPr="00F738C4" w:rsidRDefault="006A23B9" w:rsidP="006A23B9">
      <w:pPr>
        <w:pStyle w:val="Comments"/>
      </w:pPr>
      <w:r w:rsidRPr="00F738C4">
        <w:t>Proposal 2: Frequency information (i.e. a list of TN frequencies) for each TN coverage area is indicated directly under each TN coverage area configuration.</w:t>
      </w:r>
    </w:p>
    <w:p w14:paraId="467BB276" w14:textId="77777777" w:rsidR="006A23B9" w:rsidRPr="00F738C4" w:rsidRDefault="006A23B9" w:rsidP="006A23B9">
      <w:pPr>
        <w:pStyle w:val="Doc-text2"/>
      </w:pPr>
      <w:r w:rsidRPr="00F738C4">
        <w:t>-</w:t>
      </w:r>
      <w:r w:rsidRPr="00F738C4">
        <w:tab/>
        <w:t>vivo is also fine to adopt the bitmap approach if that is the majority view</w:t>
      </w:r>
    </w:p>
    <w:p w14:paraId="127A3867" w14:textId="77777777" w:rsidR="006A23B9" w:rsidRPr="00F738C4" w:rsidRDefault="006A23B9" w:rsidP="006A23B9">
      <w:pPr>
        <w:pStyle w:val="Comments"/>
      </w:pPr>
      <w:r w:rsidRPr="00F738C4">
        <w:t>Proposal 3: Rel-17 referenceLocation and distanceThresh can be reused, with the field description of existing referenceLocation and distanceThresh modified to configure the TN coverage area inforamation and the legacy location-based cell reselection, respectively.</w:t>
      </w:r>
    </w:p>
    <w:p w14:paraId="75D29198" w14:textId="77777777" w:rsidR="006A23B9" w:rsidRPr="00F738C4" w:rsidRDefault="006A23B9" w:rsidP="006A23B9">
      <w:pPr>
        <w:pStyle w:val="Comments"/>
      </w:pPr>
      <w:r w:rsidRPr="00F738C4">
        <w:t>Proposal 4: The information on the TN coverage area can be included in SIB19.</w:t>
      </w:r>
    </w:p>
    <w:p w14:paraId="2A286DAE" w14:textId="77777777" w:rsidR="006A23B9" w:rsidRPr="00F738C4" w:rsidRDefault="006A23B9" w:rsidP="006A23B9">
      <w:pPr>
        <w:pStyle w:val="Doc-text2"/>
      </w:pPr>
    </w:p>
    <w:p w14:paraId="6C04709E" w14:textId="60C3E807" w:rsidR="006A23B9" w:rsidRPr="00F738C4" w:rsidRDefault="006A23B9" w:rsidP="006A23B9">
      <w:pPr>
        <w:pStyle w:val="Doc-title"/>
      </w:pPr>
      <w:r w:rsidRPr="00F738C4">
        <w:t>R2-2305882</w:t>
      </w:r>
      <w:r w:rsidRPr="00F738C4">
        <w:tab/>
        <w:t>Resolving Open Issues on TN Coverage Definition</w:t>
      </w:r>
      <w:r w:rsidRPr="00F738C4">
        <w:tab/>
        <w:t>Nokia, Nokia Shanghai Bell</w:t>
      </w:r>
      <w:r w:rsidRPr="00F738C4">
        <w:tab/>
        <w:t>discussion</w:t>
      </w:r>
      <w:r w:rsidRPr="00F738C4">
        <w:tab/>
        <w:t>Rel-18</w:t>
      </w:r>
      <w:r w:rsidRPr="00F738C4">
        <w:tab/>
        <w:t>NR_NTN_enh-Core</w:t>
      </w:r>
    </w:p>
    <w:p w14:paraId="01615763" w14:textId="77777777" w:rsidR="006A23B9" w:rsidRPr="00F738C4" w:rsidRDefault="006A23B9" w:rsidP="006A23B9">
      <w:pPr>
        <w:pStyle w:val="Comments"/>
      </w:pPr>
      <w:r w:rsidRPr="00F738C4">
        <w:t>&lt; Definition of TN coverage area &gt;</w:t>
      </w:r>
    </w:p>
    <w:p w14:paraId="0E62195B" w14:textId="77777777" w:rsidR="006A23B9" w:rsidRPr="00F738C4" w:rsidRDefault="006A23B9" w:rsidP="006A23B9">
      <w:pPr>
        <w:pStyle w:val="Comments"/>
      </w:pPr>
      <w:r w:rsidRPr="00F738C4">
        <w:t>Observation 1: Reusing the Rel-17 referenceLocation and distanceThresh will allow to signal a TN coverage area having a diameter of approximately 6500 of kilometres.</w:t>
      </w:r>
    </w:p>
    <w:p w14:paraId="647367DD" w14:textId="77777777" w:rsidR="006A23B9" w:rsidRPr="00F738C4" w:rsidRDefault="006A23B9" w:rsidP="006A23B9">
      <w:pPr>
        <w:pStyle w:val="Comments"/>
      </w:pPr>
      <w:r w:rsidRPr="00F738C4">
        <w:t>Proposal 1: Reuse Rel-17  referenceLocation and distanceThresh for signaling the TN coverage area centre and radius.</w:t>
      </w:r>
    </w:p>
    <w:p w14:paraId="3A646A48" w14:textId="77777777" w:rsidR="006A23B9" w:rsidRPr="00F738C4" w:rsidRDefault="006A23B9" w:rsidP="006A23B9">
      <w:pPr>
        <w:pStyle w:val="Doc-text2"/>
      </w:pPr>
      <w:r w:rsidRPr="00F738C4">
        <w:t>-</w:t>
      </w:r>
      <w:r w:rsidRPr="00F738C4">
        <w:tab/>
        <w:t>NEC is ok to use the referenceLocation but not sure about the distanceThresh. Nokia would agree but for sake of progress is ok to go for p1</w:t>
      </w:r>
    </w:p>
    <w:p w14:paraId="394E17FC" w14:textId="77777777" w:rsidR="006A23B9" w:rsidRPr="00F738C4" w:rsidRDefault="006A23B9" w:rsidP="006A23B9">
      <w:pPr>
        <w:pStyle w:val="Doc-text2"/>
      </w:pPr>
      <w:r w:rsidRPr="00F738C4">
        <w:t>-</w:t>
      </w:r>
      <w:r w:rsidRPr="00F738C4">
        <w:tab/>
        <w:t>QC is ok to use the same format but not reuse the same IE</w:t>
      </w:r>
    </w:p>
    <w:p w14:paraId="03FAF17F" w14:textId="77777777" w:rsidR="006A23B9" w:rsidRPr="00F738C4" w:rsidRDefault="006A23B9" w:rsidP="006A23B9">
      <w:pPr>
        <w:pStyle w:val="Doc-text2"/>
        <w:numPr>
          <w:ilvl w:val="0"/>
          <w:numId w:val="122"/>
        </w:numPr>
        <w:overflowPunct/>
        <w:autoSpaceDE/>
        <w:autoSpaceDN/>
        <w:adjustRightInd/>
        <w:textAlignment w:val="auto"/>
      </w:pPr>
      <w:r w:rsidRPr="00F738C4">
        <w:t xml:space="preserve">Reuse the same format of Rel-17 referenceLocation and distanceThresh for signaling the TN coverage area centre and radius </w:t>
      </w:r>
    </w:p>
    <w:p w14:paraId="4D0F4B89" w14:textId="77777777" w:rsidR="006A23B9" w:rsidRPr="00F738C4" w:rsidRDefault="006A23B9" w:rsidP="006A23B9">
      <w:pPr>
        <w:pStyle w:val="Comments"/>
      </w:pPr>
    </w:p>
    <w:p w14:paraId="5ED19BA9" w14:textId="77777777" w:rsidR="006A23B9" w:rsidRPr="00F738C4" w:rsidRDefault="006A23B9" w:rsidP="006A23B9">
      <w:pPr>
        <w:pStyle w:val="Comments"/>
      </w:pPr>
      <w:r w:rsidRPr="00F738C4">
        <w:t>&lt; How to indicate frequency information for TN coverage &gt;</w:t>
      </w:r>
    </w:p>
    <w:p w14:paraId="2A4D9AE2" w14:textId="77777777" w:rsidR="006A23B9" w:rsidRPr="00F738C4" w:rsidRDefault="006A23B9" w:rsidP="006A23B9">
      <w:pPr>
        <w:pStyle w:val="Comments"/>
      </w:pPr>
      <w:r w:rsidRPr="00F738C4">
        <w:t>Observation 2: If the frequency is signalled directly within the TN coverage area list, it may occur the same frequency information is repeated multiple times, under different TN coverage areas.</w:t>
      </w:r>
    </w:p>
    <w:p w14:paraId="7E3B8692" w14:textId="77777777" w:rsidR="006A23B9" w:rsidRPr="00F738C4" w:rsidRDefault="006A23B9" w:rsidP="006A23B9">
      <w:pPr>
        <w:pStyle w:val="Comments"/>
      </w:pPr>
      <w:r w:rsidRPr="00F738C4">
        <w:t xml:space="preserve">Observation 3: Signaling up to 8 ARFCNs per TN coverage area and up to 8 TN coverage areas per system information requires up to 1400 bits. </w:t>
      </w:r>
    </w:p>
    <w:p w14:paraId="4CA69144" w14:textId="77777777" w:rsidR="006A23B9" w:rsidRPr="00F738C4" w:rsidRDefault="006A23B9" w:rsidP="006A23B9">
      <w:pPr>
        <w:pStyle w:val="Comments"/>
      </w:pPr>
      <w:r w:rsidRPr="00F738C4">
        <w:t>Observation 4: The frequency information related to TN coverage is already broadcast somewhere else (e.g. SIB4 or SIB5).</w:t>
      </w:r>
    </w:p>
    <w:p w14:paraId="2D1FABDB" w14:textId="77777777" w:rsidR="006A23B9" w:rsidRPr="00F738C4" w:rsidRDefault="006A23B9" w:rsidP="006A23B9">
      <w:pPr>
        <w:pStyle w:val="Comments"/>
      </w:pPr>
      <w:r w:rsidRPr="00F738C4">
        <w:t>Observation 5: If the approach with TN coverage ID in SIB4-5 is used, then the UE needs to read multiple SIBs in order to obtain the complete information on TN coverage areas.</w:t>
      </w:r>
    </w:p>
    <w:p w14:paraId="3310B558" w14:textId="77777777" w:rsidR="006A23B9" w:rsidRPr="00F738C4" w:rsidRDefault="006A23B9" w:rsidP="006A23B9">
      <w:pPr>
        <w:pStyle w:val="Comments"/>
      </w:pPr>
      <w:r w:rsidRPr="00F738C4">
        <w:t>Proposal 2: The frequency information for TN coverage area is indicated using TN coverage area identity in SIB4 and SIB5.</w:t>
      </w:r>
    </w:p>
    <w:p w14:paraId="2309C112" w14:textId="77777777" w:rsidR="006A23B9" w:rsidRPr="00F738C4" w:rsidRDefault="006A23B9" w:rsidP="006A23B9">
      <w:pPr>
        <w:pStyle w:val="Comments"/>
      </w:pPr>
    </w:p>
    <w:p w14:paraId="484089AF" w14:textId="77777777" w:rsidR="006A23B9" w:rsidRPr="00F738C4" w:rsidRDefault="006A23B9" w:rsidP="006A23B9">
      <w:pPr>
        <w:pStyle w:val="Comments"/>
      </w:pPr>
      <w:r w:rsidRPr="00F738C4">
        <w:t>&lt; Signaling other than broadcast &gt;</w:t>
      </w:r>
    </w:p>
    <w:p w14:paraId="6EEED69D" w14:textId="77777777" w:rsidR="006A23B9" w:rsidRPr="00F738C4" w:rsidRDefault="006A23B9" w:rsidP="006A23B9">
      <w:pPr>
        <w:pStyle w:val="Comments"/>
      </w:pPr>
      <w:r w:rsidRPr="00F738C4">
        <w:t>Observation 6: TN coverage area is a static type of information; it does not change, and it is the same for all UEs within certain area.</w:t>
      </w:r>
    </w:p>
    <w:p w14:paraId="5BAC2F48" w14:textId="77777777" w:rsidR="006A23B9" w:rsidRPr="00F738C4" w:rsidRDefault="006A23B9" w:rsidP="006A23B9">
      <w:pPr>
        <w:pStyle w:val="Comments"/>
      </w:pPr>
      <w:r w:rsidRPr="00F738C4">
        <w:t>Observation 7: Dedicated RRC signalling is not available to RRC_IDLE UEs. RRC Release is the only RRC-based dedicated way to configure TN coverage information to UEs going to RRC_IDLE.</w:t>
      </w:r>
    </w:p>
    <w:p w14:paraId="779ECCDF" w14:textId="77777777" w:rsidR="006A23B9" w:rsidRPr="00F738C4" w:rsidRDefault="006A23B9" w:rsidP="006A23B9">
      <w:pPr>
        <w:pStyle w:val="Comments"/>
      </w:pPr>
      <w:r w:rsidRPr="00F738C4">
        <w:t>Proposal 3: TN coverage area information is provided only using broadcast-type of signalling.</w:t>
      </w:r>
    </w:p>
    <w:p w14:paraId="2226808C" w14:textId="77777777" w:rsidR="006A23B9" w:rsidRPr="00F738C4" w:rsidRDefault="006A23B9" w:rsidP="006A23B9">
      <w:pPr>
        <w:pStyle w:val="Comments"/>
      </w:pPr>
      <w:r w:rsidRPr="00F738C4">
        <w:t>Proposal 4: There is no TN coverage information differentiation such as coarse information and accurate information.</w:t>
      </w:r>
    </w:p>
    <w:p w14:paraId="3A1E4650" w14:textId="77777777" w:rsidR="006A23B9" w:rsidRPr="00F738C4" w:rsidRDefault="006A23B9" w:rsidP="006A23B9">
      <w:pPr>
        <w:pStyle w:val="Comments"/>
      </w:pPr>
    </w:p>
    <w:p w14:paraId="367C4188" w14:textId="77777777" w:rsidR="006A23B9" w:rsidRPr="00F738C4" w:rsidRDefault="006A23B9" w:rsidP="006A23B9">
      <w:pPr>
        <w:pStyle w:val="Comments"/>
      </w:pPr>
      <w:r w:rsidRPr="00F738C4">
        <w:t>&lt; Which system information block to use &gt;</w:t>
      </w:r>
    </w:p>
    <w:p w14:paraId="57EAC969" w14:textId="77777777" w:rsidR="006A23B9" w:rsidRPr="00F738C4" w:rsidRDefault="006A23B9" w:rsidP="006A23B9">
      <w:pPr>
        <w:pStyle w:val="Comments"/>
      </w:pPr>
      <w:r w:rsidRPr="00F738C4">
        <w:t>Proposal 5: TN coverage area list is sent in other SIB than SIB19.</w:t>
      </w:r>
    </w:p>
    <w:p w14:paraId="653D942A" w14:textId="77777777" w:rsidR="006A23B9" w:rsidRPr="00F738C4" w:rsidRDefault="006A23B9" w:rsidP="006A23B9">
      <w:pPr>
        <w:pStyle w:val="Comments"/>
      </w:pPr>
    </w:p>
    <w:p w14:paraId="0669F2FE" w14:textId="77777777" w:rsidR="006A23B9" w:rsidRPr="00F738C4" w:rsidRDefault="006A23B9" w:rsidP="006A23B9">
      <w:pPr>
        <w:pStyle w:val="Comments"/>
      </w:pPr>
      <w:r w:rsidRPr="00F738C4">
        <w:t>&lt; Trigger for reacquiring the TN coverage information &gt;</w:t>
      </w:r>
    </w:p>
    <w:p w14:paraId="299BA4AF" w14:textId="77777777" w:rsidR="006A23B9" w:rsidRPr="00F738C4" w:rsidRDefault="006A23B9" w:rsidP="006A23B9">
      <w:pPr>
        <w:pStyle w:val="Comments"/>
      </w:pPr>
      <w:r w:rsidRPr="00F738C4">
        <w:t>Proposal 6: RAN2 confirms new triggers making the UE reacquire the TN coverage information from SI are not introduced.</w:t>
      </w:r>
    </w:p>
    <w:p w14:paraId="5309A012" w14:textId="77777777" w:rsidR="006A23B9" w:rsidRPr="00F738C4" w:rsidRDefault="006A23B9" w:rsidP="006A23B9">
      <w:pPr>
        <w:pStyle w:val="Doc-text2"/>
      </w:pPr>
    </w:p>
    <w:p w14:paraId="334EABDB" w14:textId="77777777" w:rsidR="006A23B9" w:rsidRPr="00F738C4" w:rsidRDefault="006A23B9" w:rsidP="006A23B9">
      <w:pPr>
        <w:pStyle w:val="Doc-text2"/>
      </w:pPr>
    </w:p>
    <w:p w14:paraId="6C23B7D0" w14:textId="7E49C0FC" w:rsidR="006A23B9" w:rsidRPr="00F738C4" w:rsidRDefault="006A23B9" w:rsidP="006A23B9">
      <w:pPr>
        <w:pStyle w:val="Doc-title"/>
      </w:pPr>
      <w:r w:rsidRPr="00F738C4">
        <w:t>R2-2304744</w:t>
      </w:r>
      <w:r w:rsidRPr="00F738C4">
        <w:tab/>
        <w:t>Discussion on NTN-TN cell reselection enhancement</w:t>
      </w:r>
      <w:r w:rsidRPr="00F738C4">
        <w:tab/>
        <w:t>OPPO</w:t>
      </w:r>
      <w:r w:rsidRPr="00F738C4">
        <w:tab/>
        <w:t>discussion</w:t>
      </w:r>
      <w:r w:rsidRPr="00F738C4">
        <w:tab/>
        <w:t>Rel-18</w:t>
      </w:r>
      <w:r w:rsidRPr="00F738C4">
        <w:tab/>
        <w:t>NR_NTN_enh-Core</w:t>
      </w:r>
      <w:r w:rsidRPr="00F738C4">
        <w:tab/>
        <w:t>R2-2302539</w:t>
      </w:r>
    </w:p>
    <w:p w14:paraId="314F9CCD" w14:textId="77777777" w:rsidR="006A23B9" w:rsidRPr="00F738C4" w:rsidRDefault="006A23B9" w:rsidP="006A23B9">
      <w:pPr>
        <w:pStyle w:val="Comments"/>
      </w:pPr>
      <w:r w:rsidRPr="00F738C4">
        <w:t>&lt; Signalling detail on area center location and radius &gt;</w:t>
      </w:r>
    </w:p>
    <w:p w14:paraId="563F3039" w14:textId="77777777" w:rsidR="006A23B9" w:rsidRPr="00F738C4" w:rsidRDefault="006A23B9" w:rsidP="006A23B9">
      <w:pPr>
        <w:pStyle w:val="Comments"/>
      </w:pPr>
      <w:r w:rsidRPr="00F738C4">
        <w:t>Proposal 1</w:t>
      </w:r>
      <w:r w:rsidRPr="00F738C4">
        <w:tab/>
        <w:t>Rel-17 IEs DistanceThresh-r17 and ReferenceLocation-r17 are reused directly to describe the radius and area center location of a TN coverage area in TN coverage information list.</w:t>
      </w:r>
    </w:p>
    <w:p w14:paraId="5129ED0C" w14:textId="77777777" w:rsidR="006A23B9" w:rsidRPr="00F738C4" w:rsidRDefault="006A23B9" w:rsidP="006A23B9">
      <w:pPr>
        <w:pStyle w:val="Comments"/>
      </w:pPr>
    </w:p>
    <w:p w14:paraId="5077C63E" w14:textId="77777777" w:rsidR="006A23B9" w:rsidRPr="00F738C4" w:rsidRDefault="006A23B9" w:rsidP="006A23B9">
      <w:pPr>
        <w:pStyle w:val="Comments"/>
      </w:pPr>
      <w:r w:rsidRPr="00F738C4">
        <w:t>&lt; Which SIB to use and signalling detail on the frequency information &gt;</w:t>
      </w:r>
    </w:p>
    <w:p w14:paraId="1DFD0D0C" w14:textId="77777777" w:rsidR="006A23B9" w:rsidRPr="00F738C4" w:rsidRDefault="006A23B9" w:rsidP="006A23B9">
      <w:pPr>
        <w:pStyle w:val="Comments"/>
      </w:pPr>
      <w:r w:rsidRPr="00F738C4">
        <w:t>Observation 1</w:t>
      </w:r>
      <w:r w:rsidRPr="00F738C4">
        <w:tab/>
        <w:t xml:space="preserve">The decision on which SIB to use depends on the detailed design of TN coverage information and its associated frequency information. </w:t>
      </w:r>
    </w:p>
    <w:p w14:paraId="0FEA34A4" w14:textId="77777777" w:rsidR="006A23B9" w:rsidRPr="00F738C4" w:rsidRDefault="006A23B9" w:rsidP="006A23B9">
      <w:pPr>
        <w:pStyle w:val="Comments"/>
      </w:pPr>
      <w:r w:rsidRPr="00F738C4">
        <w:t>Observation 2</w:t>
      </w:r>
      <w:r w:rsidRPr="00F738C4">
        <w:tab/>
        <w:t>For an NTN serving cell, using TN coverage information to indicate intra-frequency TN cells is not needed for the reduction of UE’s measurements.</w:t>
      </w:r>
    </w:p>
    <w:p w14:paraId="26F242A8" w14:textId="77777777" w:rsidR="006A23B9" w:rsidRPr="00F738C4" w:rsidRDefault="006A23B9" w:rsidP="006A23B9">
      <w:pPr>
        <w:pStyle w:val="Comments"/>
      </w:pPr>
      <w:r w:rsidRPr="00F738C4">
        <w:t>Observation 3</w:t>
      </w:r>
      <w:r w:rsidRPr="00F738C4">
        <w:tab/>
        <w:t>For an NTN serving cell, using TN coverage area information to indicate inter-frequency TN cells could avoid unnecessary inter-frequency neighbor TN cell measurements.</w:t>
      </w:r>
    </w:p>
    <w:p w14:paraId="36F40105" w14:textId="77777777" w:rsidR="006A23B9" w:rsidRPr="00F738C4" w:rsidRDefault="006A23B9" w:rsidP="006A23B9">
      <w:pPr>
        <w:pStyle w:val="Comments"/>
      </w:pPr>
      <w:r w:rsidRPr="00F738C4">
        <w:t>Proposal 2</w:t>
      </w:r>
      <w:r w:rsidRPr="00F738C4">
        <w:tab/>
        <w:t>An NTN cell only needs to broadcast TN coverage information for inter-frequency carrier frequencies.</w:t>
      </w:r>
    </w:p>
    <w:p w14:paraId="49D7FC6D" w14:textId="77777777" w:rsidR="006A23B9" w:rsidRPr="00F738C4" w:rsidRDefault="006A23B9" w:rsidP="006A23B9">
      <w:pPr>
        <w:pStyle w:val="Comments"/>
      </w:pPr>
      <w:r w:rsidRPr="00F738C4">
        <w:t>Observation 4</w:t>
      </w:r>
      <w:r w:rsidRPr="00F738C4">
        <w:tab/>
        <w:t>Regarding which SIB to use for TN coverage information and its associated frequency information, two options may be considered:</w:t>
      </w:r>
    </w:p>
    <w:p w14:paraId="7DFBB2BE" w14:textId="77777777" w:rsidR="006A23B9" w:rsidRPr="00F738C4" w:rsidRDefault="006A23B9" w:rsidP="006A23B9">
      <w:pPr>
        <w:pStyle w:val="Comments"/>
      </w:pPr>
      <w:r w:rsidRPr="00F738C4">
        <w:t>a.</w:t>
      </w:r>
      <w:r w:rsidRPr="00F738C4">
        <w:tab/>
        <w:t>Option 1: New SIB + frequency information under each TN coverage information</w:t>
      </w:r>
    </w:p>
    <w:p w14:paraId="3C05185D" w14:textId="77777777" w:rsidR="006A23B9" w:rsidRPr="00F738C4" w:rsidRDefault="006A23B9" w:rsidP="006A23B9">
      <w:pPr>
        <w:pStyle w:val="Comments"/>
      </w:pPr>
      <w:r w:rsidRPr="00F738C4">
        <w:t>b.</w:t>
      </w:r>
      <w:r w:rsidRPr="00F738C4">
        <w:tab/>
        <w:t>Option 2: SIB4 + frequency index bitmap under each TN coverage information</w:t>
      </w:r>
    </w:p>
    <w:p w14:paraId="2A846CA5" w14:textId="77777777" w:rsidR="006A23B9" w:rsidRPr="00F738C4" w:rsidRDefault="006A23B9" w:rsidP="006A23B9">
      <w:pPr>
        <w:pStyle w:val="Comments"/>
      </w:pPr>
      <w:r w:rsidRPr="00F738C4">
        <w:t>Proposal 3</w:t>
      </w:r>
      <w:r w:rsidRPr="00F738C4">
        <w:tab/>
        <w:t>TN coverage information list is broadcasted in SIB4.</w:t>
      </w:r>
    </w:p>
    <w:p w14:paraId="3548CD02" w14:textId="77777777" w:rsidR="006A23B9" w:rsidRPr="00F738C4" w:rsidRDefault="006A23B9" w:rsidP="006A23B9">
      <w:pPr>
        <w:pStyle w:val="Comments"/>
      </w:pPr>
      <w:r w:rsidRPr="00F738C4">
        <w:t>Proposal 4</w:t>
      </w:r>
      <w:r w:rsidRPr="00F738C4">
        <w:tab/>
        <w:t>Frequency index bitmap is indicated under each TN coverage area, where the frequency index refers to the</w:t>
      </w:r>
    </w:p>
    <w:p w14:paraId="44EDA21D" w14:textId="77777777" w:rsidR="006A23B9" w:rsidRPr="00F738C4" w:rsidRDefault="006A23B9" w:rsidP="006A23B9">
      <w:pPr>
        <w:pStyle w:val="Comments"/>
      </w:pPr>
      <w:r w:rsidRPr="00F738C4">
        <w:t>frequency’s position in the frequency list of the current SIB4.</w:t>
      </w:r>
    </w:p>
    <w:p w14:paraId="6B710AF3" w14:textId="77777777" w:rsidR="006A23B9" w:rsidRPr="00F738C4" w:rsidRDefault="006A23B9" w:rsidP="006A23B9">
      <w:pPr>
        <w:pStyle w:val="Comments"/>
      </w:pPr>
    </w:p>
    <w:p w14:paraId="6ABDF300" w14:textId="77777777" w:rsidR="006A23B9" w:rsidRPr="00F738C4" w:rsidRDefault="006A23B9" w:rsidP="006A23B9">
      <w:pPr>
        <w:pStyle w:val="Comments"/>
      </w:pPr>
      <w:r w:rsidRPr="00F738C4">
        <w:t>&lt; (Re-)acquisition of TN coverage information from SI &gt;</w:t>
      </w:r>
    </w:p>
    <w:p w14:paraId="14204867" w14:textId="77777777" w:rsidR="006A23B9" w:rsidRPr="00F738C4" w:rsidRDefault="006A23B9" w:rsidP="006A23B9">
      <w:pPr>
        <w:pStyle w:val="Comments"/>
      </w:pPr>
      <w:r w:rsidRPr="00F738C4">
        <w:t>Proposal 5</w:t>
      </w:r>
      <w:r w:rsidRPr="00F738C4">
        <w:tab/>
        <w:t>RAN2 to confirm the working assumption: We do not introduce new triggers making the UE reacquire the TN coverage information from SI.</w:t>
      </w:r>
    </w:p>
    <w:p w14:paraId="3586657F" w14:textId="77777777" w:rsidR="006A23B9" w:rsidRPr="00F738C4" w:rsidRDefault="006A23B9" w:rsidP="006A23B9">
      <w:pPr>
        <w:pStyle w:val="Comments"/>
      </w:pPr>
    </w:p>
    <w:p w14:paraId="7FF076F3" w14:textId="77777777" w:rsidR="006A23B9" w:rsidRPr="00F738C4" w:rsidRDefault="006A23B9" w:rsidP="006A23B9">
      <w:pPr>
        <w:pStyle w:val="Comments"/>
      </w:pPr>
      <w:r w:rsidRPr="00F738C4">
        <w:t>&lt; Need of dedicated signalling &gt;</w:t>
      </w:r>
    </w:p>
    <w:p w14:paraId="471042DC" w14:textId="77777777" w:rsidR="006A23B9" w:rsidRPr="00F738C4" w:rsidRDefault="006A23B9" w:rsidP="006A23B9">
      <w:pPr>
        <w:pStyle w:val="Comments"/>
      </w:pPr>
      <w:r w:rsidRPr="00F738C4">
        <w:t>Observation 5</w:t>
      </w:r>
      <w:r w:rsidRPr="00F738C4">
        <w:tab/>
        <w:t>TN coverage information is relatively static and common for all UEs in an NTN cell.</w:t>
      </w:r>
    </w:p>
    <w:p w14:paraId="55E1D20E" w14:textId="77777777" w:rsidR="006A23B9" w:rsidRPr="00F738C4" w:rsidRDefault="006A23B9" w:rsidP="006A23B9">
      <w:pPr>
        <w:pStyle w:val="Comments"/>
      </w:pPr>
      <w:r w:rsidRPr="00F738C4">
        <w:t>Proposal 6</w:t>
      </w:r>
      <w:r w:rsidRPr="00F738C4">
        <w:tab/>
        <w:t>UE-specific TN coverage area provided/updated via dedicated signalling is not considered.</w:t>
      </w:r>
    </w:p>
    <w:p w14:paraId="53443EA6" w14:textId="77777777" w:rsidR="006A23B9" w:rsidRPr="00F738C4" w:rsidRDefault="006A23B9" w:rsidP="006A23B9">
      <w:pPr>
        <w:pStyle w:val="Comments"/>
      </w:pPr>
    </w:p>
    <w:p w14:paraId="7C243ECB" w14:textId="77777777" w:rsidR="006A23B9" w:rsidRPr="00F738C4" w:rsidRDefault="006A23B9" w:rsidP="006A23B9">
      <w:pPr>
        <w:pStyle w:val="Comments"/>
      </w:pPr>
      <w:r w:rsidRPr="00F738C4">
        <w:t>&lt; NTN-config-r17 in TN cell SIB3/4 &gt;</w:t>
      </w:r>
    </w:p>
    <w:p w14:paraId="1589DF72" w14:textId="77777777" w:rsidR="006A23B9" w:rsidRPr="00F738C4" w:rsidRDefault="006A23B9" w:rsidP="006A23B9">
      <w:pPr>
        <w:pStyle w:val="Comments"/>
      </w:pPr>
      <w:r w:rsidRPr="00F738C4">
        <w:t>Proposal 7</w:t>
      </w:r>
      <w:r w:rsidRPr="00F738C4">
        <w:tab/>
        <w:t>In TN cell, NTN-config-r17 is provided in SIB3/SIB4 for NTN neighbour cells.</w:t>
      </w:r>
    </w:p>
    <w:p w14:paraId="654DC8E4" w14:textId="77777777" w:rsidR="006A23B9" w:rsidRPr="00F738C4" w:rsidRDefault="006A23B9" w:rsidP="006A23B9">
      <w:pPr>
        <w:pStyle w:val="Comments"/>
      </w:pPr>
      <w:r w:rsidRPr="00F738C4">
        <w:t>Proposal 8</w:t>
      </w:r>
      <w:r w:rsidRPr="00F738C4">
        <w:tab/>
        <w:t>The change of NTN-config-r17 provided in SIB3/4 should neither result in system information change notifications nor in a modification of valueTag in SIB1.</w:t>
      </w:r>
    </w:p>
    <w:p w14:paraId="7420C0AC" w14:textId="77777777" w:rsidR="006A23B9" w:rsidRPr="00F738C4" w:rsidRDefault="006A23B9" w:rsidP="006A23B9">
      <w:pPr>
        <w:pStyle w:val="Doc-text2"/>
      </w:pPr>
    </w:p>
    <w:p w14:paraId="278C6B44" w14:textId="77777777" w:rsidR="006A23B9" w:rsidRPr="00F738C4" w:rsidRDefault="006A23B9" w:rsidP="006A23B9">
      <w:pPr>
        <w:pStyle w:val="Doc-text2"/>
      </w:pPr>
    </w:p>
    <w:p w14:paraId="50FBCF04" w14:textId="77777777" w:rsidR="006A23B9" w:rsidRPr="00F738C4" w:rsidRDefault="006A23B9" w:rsidP="006A23B9">
      <w:pPr>
        <w:pStyle w:val="Comments"/>
      </w:pPr>
      <w:r w:rsidRPr="00F738C4">
        <w:t>***  How to indicate frequency information for TN coverage ****</w:t>
      </w:r>
    </w:p>
    <w:p w14:paraId="6741B8F2" w14:textId="77777777" w:rsidR="006A23B9" w:rsidRPr="00F738C4" w:rsidRDefault="006A23B9" w:rsidP="006A23B9">
      <w:pPr>
        <w:pStyle w:val="Comments"/>
      </w:pPr>
      <w:r w:rsidRPr="00F738C4">
        <w:t>Option 1: Frequency information (i.e. a list of TN frequencies) for each TN coverage area is indicated directly under each TN coverage area configuration.</w:t>
      </w:r>
    </w:p>
    <w:p w14:paraId="5F611CB7" w14:textId="77777777" w:rsidR="006A23B9" w:rsidRPr="00F738C4" w:rsidRDefault="006A23B9" w:rsidP="006A23B9">
      <w:pPr>
        <w:pStyle w:val="Comments"/>
      </w:pPr>
      <w:r w:rsidRPr="00F738C4">
        <w:t>Option 2: : A TN coverage area configuration is associated with a TN coverage Area ID. The frequency information for TN coverage area is indicated by adding TN coverage area IDs in SIB4 and SIB5.</w:t>
      </w:r>
    </w:p>
    <w:p w14:paraId="2B977B8A" w14:textId="77777777" w:rsidR="006A23B9" w:rsidRPr="00F738C4" w:rsidRDefault="006A23B9" w:rsidP="006A23B9">
      <w:pPr>
        <w:pStyle w:val="Comments"/>
      </w:pPr>
      <w:r w:rsidRPr="00F738C4">
        <w:t>Option 3: Frequency index bitmap is indicated under each TN coverage area, where the frequency index refers to the</w:t>
      </w:r>
    </w:p>
    <w:p w14:paraId="6D6B158D" w14:textId="77777777" w:rsidR="006A23B9" w:rsidRPr="00F738C4" w:rsidRDefault="006A23B9" w:rsidP="006A23B9">
      <w:pPr>
        <w:pStyle w:val="Comments"/>
      </w:pPr>
      <w:r w:rsidRPr="00F738C4">
        <w:t>frequency’s position in the frequency list of the current SIB4.</w:t>
      </w:r>
    </w:p>
    <w:p w14:paraId="4026B9CF" w14:textId="77777777" w:rsidR="006A23B9" w:rsidRPr="00F738C4" w:rsidRDefault="006A23B9" w:rsidP="006A23B9">
      <w:pPr>
        <w:pStyle w:val="Doc-text2"/>
      </w:pPr>
      <w:r w:rsidRPr="00F738C4">
        <w:t>-</w:t>
      </w:r>
      <w:r w:rsidRPr="00F738C4">
        <w:tab/>
        <w:t xml:space="preserve">CATT prefers option 1 </w:t>
      </w:r>
    </w:p>
    <w:p w14:paraId="28B31025" w14:textId="77777777" w:rsidR="006A23B9" w:rsidRPr="00F738C4" w:rsidRDefault="006A23B9" w:rsidP="006A23B9">
      <w:pPr>
        <w:pStyle w:val="Doc-text2"/>
      </w:pPr>
      <w:r w:rsidRPr="00F738C4">
        <w:t>-</w:t>
      </w:r>
      <w:r w:rsidRPr="00F738C4">
        <w:tab/>
        <w:t>QC prefers option 2, thinks this would also support RAN sharing cases and other future enhancements</w:t>
      </w:r>
    </w:p>
    <w:p w14:paraId="787F1C07" w14:textId="77777777" w:rsidR="006A23B9" w:rsidRPr="00F738C4" w:rsidRDefault="006A23B9" w:rsidP="006A23B9">
      <w:pPr>
        <w:pStyle w:val="Doc-text2"/>
      </w:pPr>
      <w:r w:rsidRPr="00F738C4">
        <w:t>-</w:t>
      </w:r>
      <w:r w:rsidRPr="00F738C4">
        <w:tab/>
        <w:t>Nokia thinks the preference depends on how many ARFCNs and how many coverage areas we want to signal</w:t>
      </w:r>
    </w:p>
    <w:p w14:paraId="3F632869" w14:textId="77777777" w:rsidR="006A23B9" w:rsidRPr="00F738C4" w:rsidRDefault="006A23B9" w:rsidP="006A23B9">
      <w:pPr>
        <w:pStyle w:val="Doc-text2"/>
      </w:pPr>
      <w:r w:rsidRPr="00F738C4">
        <w:t>-</w:t>
      </w:r>
      <w:r w:rsidRPr="00F738C4">
        <w:tab/>
        <w:t>Google thinks that for option 1 and option 3 we might gave to deal with frequency mismatch issues</w:t>
      </w:r>
    </w:p>
    <w:p w14:paraId="5A122553" w14:textId="77777777" w:rsidR="006A23B9" w:rsidRPr="00F738C4" w:rsidRDefault="006A23B9" w:rsidP="006A23B9">
      <w:pPr>
        <w:pStyle w:val="Doc-text2"/>
      </w:pPr>
      <w:r w:rsidRPr="00F738C4">
        <w:t>-</w:t>
      </w:r>
      <w:r w:rsidRPr="00F738C4">
        <w:tab/>
        <w:t xml:space="preserve">Samsung prefers options 2 as it reuses existing signalling </w:t>
      </w:r>
    </w:p>
    <w:p w14:paraId="052ED18C" w14:textId="77777777" w:rsidR="006A23B9" w:rsidRPr="00F738C4" w:rsidRDefault="006A23B9" w:rsidP="006A23B9">
      <w:pPr>
        <w:pStyle w:val="Doc-text2"/>
      </w:pPr>
      <w:r w:rsidRPr="00F738C4">
        <w:t>-</w:t>
      </w:r>
      <w:r w:rsidRPr="00F738C4">
        <w:tab/>
        <w:t>HW prefers option 1</w:t>
      </w:r>
    </w:p>
    <w:p w14:paraId="7029AD04" w14:textId="77777777" w:rsidR="006A23B9" w:rsidRPr="00F738C4" w:rsidRDefault="006A23B9" w:rsidP="006A23B9">
      <w:pPr>
        <w:pStyle w:val="Doc-text2"/>
      </w:pPr>
      <w:r w:rsidRPr="00F738C4">
        <w:t>-</w:t>
      </w:r>
      <w:r w:rsidRPr="00F738C4">
        <w:tab/>
        <w:t>ZTE thinks a combination of option 1 and 3 would be appropriate. LG agrees</w:t>
      </w:r>
    </w:p>
    <w:p w14:paraId="09DF6566" w14:textId="77777777" w:rsidR="006A23B9" w:rsidRPr="00F738C4" w:rsidRDefault="006A23B9" w:rsidP="006A23B9">
      <w:pPr>
        <w:pStyle w:val="Doc-text2"/>
      </w:pPr>
      <w:r w:rsidRPr="00F738C4">
        <w:lastRenderedPageBreak/>
        <w:t xml:space="preserve">- </w:t>
      </w:r>
      <w:r w:rsidRPr="00F738C4">
        <w:tab/>
        <w:t>Apple prefers option 1</w:t>
      </w:r>
    </w:p>
    <w:p w14:paraId="5A419FBE" w14:textId="77777777" w:rsidR="006A23B9" w:rsidRPr="00F738C4" w:rsidRDefault="006A23B9" w:rsidP="006A23B9">
      <w:pPr>
        <w:pStyle w:val="Doc-text2"/>
      </w:pPr>
      <w:r w:rsidRPr="00F738C4">
        <w:t>-</w:t>
      </w:r>
      <w:r w:rsidRPr="00F738C4">
        <w:tab/>
        <w:t>QC thinks that the issue of updating SIB is not an issue for selecting which option to adopt</w:t>
      </w:r>
    </w:p>
    <w:p w14:paraId="229A23E0" w14:textId="77777777" w:rsidR="006A23B9" w:rsidRPr="00F738C4" w:rsidRDefault="006A23B9" w:rsidP="006A23B9">
      <w:pPr>
        <w:pStyle w:val="Doc-text2"/>
        <w:numPr>
          <w:ilvl w:val="0"/>
          <w:numId w:val="122"/>
        </w:numPr>
        <w:overflowPunct/>
        <w:autoSpaceDE/>
        <w:autoSpaceDN/>
        <w:adjustRightInd/>
        <w:textAlignment w:val="auto"/>
      </w:pPr>
      <w:r w:rsidRPr="00F738C4">
        <w:t>Continue in offline 103</w:t>
      </w:r>
    </w:p>
    <w:p w14:paraId="0E5F18C7" w14:textId="77777777" w:rsidR="006A23B9" w:rsidRPr="00F738C4" w:rsidRDefault="006A23B9" w:rsidP="006A23B9">
      <w:pPr>
        <w:pStyle w:val="Comments"/>
      </w:pPr>
    </w:p>
    <w:p w14:paraId="714639F2" w14:textId="77777777" w:rsidR="006A23B9" w:rsidRPr="00F738C4" w:rsidRDefault="006A23B9" w:rsidP="006A23B9">
      <w:pPr>
        <w:pStyle w:val="Comments"/>
      </w:pPr>
      <w:r w:rsidRPr="00F738C4">
        <w:t>***  Which SIB for TN coverage information ****</w:t>
      </w:r>
    </w:p>
    <w:p w14:paraId="2E29E6D6" w14:textId="77777777" w:rsidR="006A23B9" w:rsidRPr="00F738C4" w:rsidRDefault="006A23B9" w:rsidP="006A23B9">
      <w:pPr>
        <w:pStyle w:val="Comments"/>
      </w:pPr>
      <w:r w:rsidRPr="00F738C4">
        <w:t>Option 1: SIB19</w:t>
      </w:r>
    </w:p>
    <w:p w14:paraId="18896534" w14:textId="77777777" w:rsidR="006A23B9" w:rsidRPr="00F738C4" w:rsidRDefault="006A23B9" w:rsidP="006A23B9">
      <w:pPr>
        <w:pStyle w:val="Comments"/>
      </w:pPr>
      <w:r w:rsidRPr="00F738C4">
        <w:t>Option 2: SIB4</w:t>
      </w:r>
    </w:p>
    <w:p w14:paraId="69FC3DFA" w14:textId="77777777" w:rsidR="006A23B9" w:rsidRPr="00F738C4" w:rsidRDefault="006A23B9" w:rsidP="006A23B9">
      <w:pPr>
        <w:pStyle w:val="Comments"/>
      </w:pPr>
      <w:r w:rsidRPr="00F738C4">
        <w:t>Option 3: Other SIB</w:t>
      </w:r>
    </w:p>
    <w:p w14:paraId="0CE2819B" w14:textId="77777777" w:rsidR="006A23B9" w:rsidRPr="00F738C4" w:rsidRDefault="006A23B9" w:rsidP="006A23B9">
      <w:pPr>
        <w:pStyle w:val="Doc-text2"/>
      </w:pPr>
      <w:r w:rsidRPr="00F738C4">
        <w:t>-</w:t>
      </w:r>
      <w:r w:rsidRPr="00F738C4">
        <w:tab/>
        <w:t>LG thinks we should not go for option 1, as there is no room in SIB19</w:t>
      </w:r>
    </w:p>
    <w:p w14:paraId="6892CC5B" w14:textId="77777777" w:rsidR="006A23B9" w:rsidRPr="00F738C4" w:rsidRDefault="006A23B9" w:rsidP="006A23B9">
      <w:pPr>
        <w:pStyle w:val="Doc-text2"/>
        <w:numPr>
          <w:ilvl w:val="0"/>
          <w:numId w:val="122"/>
        </w:numPr>
        <w:overflowPunct/>
        <w:autoSpaceDE/>
        <w:autoSpaceDN/>
        <w:adjustRightInd/>
        <w:textAlignment w:val="auto"/>
      </w:pPr>
      <w:r w:rsidRPr="00F738C4">
        <w:t xml:space="preserve">TN coverage info is NOT included in SIB19. FFS if we use an existing SIB or a new one </w:t>
      </w:r>
    </w:p>
    <w:p w14:paraId="62B6AFF9" w14:textId="77777777" w:rsidR="006A23B9" w:rsidRPr="00F738C4" w:rsidRDefault="006A23B9" w:rsidP="006A23B9">
      <w:pPr>
        <w:pStyle w:val="Doc-text2"/>
        <w:ind w:left="0" w:firstLine="0"/>
      </w:pPr>
    </w:p>
    <w:p w14:paraId="1589D966" w14:textId="77777777" w:rsidR="006A23B9" w:rsidRPr="00F738C4" w:rsidRDefault="006A23B9" w:rsidP="006A23B9">
      <w:pPr>
        <w:pStyle w:val="Doc-text2"/>
        <w:ind w:left="0" w:firstLine="0"/>
      </w:pPr>
    </w:p>
    <w:p w14:paraId="6465CDC8" w14:textId="5FF94FED" w:rsidR="006A23B9" w:rsidRPr="00F738C4" w:rsidRDefault="006A23B9" w:rsidP="006A23B9">
      <w:pPr>
        <w:pStyle w:val="Doc-title"/>
      </w:pPr>
      <w:r w:rsidRPr="00F738C4">
        <w:t>R2-2306153</w:t>
      </w:r>
      <w:r w:rsidRPr="00F738C4">
        <w:tab/>
        <w:t>NTN-TN Cell Reselection Enhancement</w:t>
      </w:r>
      <w:r w:rsidRPr="00F738C4">
        <w:tab/>
        <w:t>Apple</w:t>
      </w:r>
      <w:r w:rsidRPr="00F738C4">
        <w:tab/>
        <w:t>discussion</w:t>
      </w:r>
      <w:r w:rsidRPr="00F738C4">
        <w:tab/>
        <w:t>Rel-18</w:t>
      </w:r>
      <w:r w:rsidRPr="00F738C4">
        <w:tab/>
        <w:t>DUMMY</w:t>
      </w:r>
    </w:p>
    <w:p w14:paraId="3094668C" w14:textId="77777777" w:rsidR="006A23B9" w:rsidRPr="00F738C4" w:rsidRDefault="006A23B9" w:rsidP="006A23B9">
      <w:pPr>
        <w:pStyle w:val="Comments"/>
      </w:pPr>
      <w:r w:rsidRPr="00F738C4">
        <w:t>&lt;Provision of TN coverage information&gt;</w:t>
      </w:r>
    </w:p>
    <w:p w14:paraId="482ECA1F" w14:textId="77777777" w:rsidR="006A23B9" w:rsidRPr="00F738C4" w:rsidRDefault="006A23B9" w:rsidP="006A23B9">
      <w:pPr>
        <w:pStyle w:val="Comments"/>
      </w:pPr>
      <w:r w:rsidRPr="00F738C4">
        <w:t xml:space="preserve">Observation 1: If broadcast signaling is used to carry the TN coverage area data, the data size shall not exceed the max size of SIB. </w:t>
      </w:r>
    </w:p>
    <w:p w14:paraId="460CE91E" w14:textId="77777777" w:rsidR="006A23B9" w:rsidRPr="00F738C4" w:rsidRDefault="006A23B9" w:rsidP="006A23B9">
      <w:pPr>
        <w:pStyle w:val="Comments"/>
      </w:pPr>
      <w:r w:rsidRPr="00F738C4">
        <w:t xml:space="preserve">Observation 2: The max number of TN coverage area that can be provided via broadcast signaling is 46. </w:t>
      </w:r>
    </w:p>
    <w:p w14:paraId="78580647" w14:textId="77777777" w:rsidR="006A23B9" w:rsidRPr="00F738C4" w:rsidRDefault="006A23B9" w:rsidP="006A23B9">
      <w:pPr>
        <w:pStyle w:val="Comments"/>
      </w:pPr>
      <w:r w:rsidRPr="00F738C4">
        <w:t xml:space="preserve">Observation 3: The broadcast signaling cannot provide accurate and complete TN coverage data within one NTN cell. </w:t>
      </w:r>
    </w:p>
    <w:p w14:paraId="63F5BE96" w14:textId="77777777" w:rsidR="006A23B9" w:rsidRPr="00F738C4" w:rsidRDefault="006A23B9" w:rsidP="006A23B9">
      <w:pPr>
        <w:pStyle w:val="Comments"/>
      </w:pPr>
      <w:r w:rsidRPr="00F738C4">
        <w:t xml:space="preserve">Observation 4: Accurate and complete TN coverage data is more helpful for the optimization of NTN-TN cell reselection. </w:t>
      </w:r>
    </w:p>
    <w:p w14:paraId="659D76CD" w14:textId="77777777" w:rsidR="006A23B9" w:rsidRPr="00F738C4" w:rsidRDefault="006A23B9" w:rsidP="006A23B9">
      <w:pPr>
        <w:pStyle w:val="Comments"/>
      </w:pPr>
      <w:r w:rsidRPr="00F738C4">
        <w:t xml:space="preserve">Observation 5: To provide the accurate and complete TN coverage data, UE dedicate signaling does not require more signaling overhead than broadcast. </w:t>
      </w:r>
    </w:p>
    <w:p w14:paraId="64E38F68" w14:textId="77777777" w:rsidR="006A23B9" w:rsidRPr="00F738C4" w:rsidRDefault="006A23B9" w:rsidP="006A23B9">
      <w:pPr>
        <w:pStyle w:val="Comments"/>
      </w:pPr>
      <w:r w:rsidRPr="00F738C4">
        <w:t xml:space="preserve">Proposal 1: Consider using UE dedicated signaling to provide the accurate TN coverage data as the supplementary method. </w:t>
      </w:r>
    </w:p>
    <w:p w14:paraId="09016911" w14:textId="77777777" w:rsidR="006A23B9" w:rsidRPr="00F738C4" w:rsidRDefault="006A23B9" w:rsidP="006A23B9">
      <w:pPr>
        <w:pStyle w:val="Doc-text2"/>
      </w:pPr>
      <w:r w:rsidRPr="00F738C4">
        <w:t>-</w:t>
      </w:r>
      <w:r w:rsidRPr="00F738C4">
        <w:tab/>
        <w:t>Telit thinks we need a clear justification for adding dedicated signalling for this.</w:t>
      </w:r>
    </w:p>
    <w:p w14:paraId="16287450" w14:textId="77777777" w:rsidR="006A23B9" w:rsidRPr="00F738C4" w:rsidRDefault="006A23B9" w:rsidP="006A23B9">
      <w:pPr>
        <w:pStyle w:val="Doc-text2"/>
      </w:pPr>
      <w:r w:rsidRPr="00F738C4">
        <w:t>-</w:t>
      </w:r>
      <w:r w:rsidRPr="00F738C4">
        <w:tab/>
        <w:t xml:space="preserve">MTK thinks this is for idle mode. If we use dedicated signalling the UE has to store it so not sure this is needed/beneficial. Nokia agrees </w:t>
      </w:r>
    </w:p>
    <w:p w14:paraId="2902F150" w14:textId="77777777" w:rsidR="006A23B9" w:rsidRPr="00F738C4" w:rsidRDefault="006A23B9" w:rsidP="006A23B9">
      <w:pPr>
        <w:pStyle w:val="Doc-text2"/>
      </w:pPr>
      <w:r w:rsidRPr="00F738C4">
        <w:t xml:space="preserve">- </w:t>
      </w:r>
      <w:r w:rsidRPr="00F738C4">
        <w:tab/>
        <w:t>OPPO does not see the need for additional accuracy.</w:t>
      </w:r>
    </w:p>
    <w:p w14:paraId="70F05224" w14:textId="77777777" w:rsidR="006A23B9" w:rsidRPr="00F738C4" w:rsidRDefault="006A23B9" w:rsidP="006A23B9">
      <w:pPr>
        <w:pStyle w:val="Doc-text2"/>
      </w:pPr>
      <w:r w:rsidRPr="00F738C4">
        <w:t>-</w:t>
      </w:r>
      <w:r w:rsidRPr="00F738C4">
        <w:tab/>
        <w:t>QC supports p1. Thinks this could be used to differentiate the area for different PLMNs</w:t>
      </w:r>
    </w:p>
    <w:p w14:paraId="4E8C253D" w14:textId="77777777" w:rsidR="006A23B9" w:rsidRPr="00F738C4" w:rsidRDefault="006A23B9" w:rsidP="006A23B9">
      <w:pPr>
        <w:pStyle w:val="Doc-text2"/>
      </w:pPr>
      <w:r w:rsidRPr="00F738C4">
        <w:t>-</w:t>
      </w:r>
      <w:r w:rsidRPr="00F738C4">
        <w:tab/>
        <w:t>HW thinks that dedicated signalling cannot provide a more granular information that broadcast signalling</w:t>
      </w:r>
    </w:p>
    <w:p w14:paraId="717D803B" w14:textId="77777777" w:rsidR="006A23B9" w:rsidRPr="00F738C4" w:rsidRDefault="006A23B9" w:rsidP="006A23B9">
      <w:pPr>
        <w:pStyle w:val="Doc-text2"/>
        <w:numPr>
          <w:ilvl w:val="0"/>
          <w:numId w:val="122"/>
        </w:numPr>
        <w:overflowPunct/>
        <w:autoSpaceDE/>
        <w:autoSpaceDN/>
        <w:adjustRightInd/>
        <w:textAlignment w:val="auto"/>
      </w:pPr>
      <w:r w:rsidRPr="00F738C4">
        <w:t xml:space="preserve">We don’t introduce RRC dedicated signalling to provide more accurate TN coverage information </w:t>
      </w:r>
    </w:p>
    <w:p w14:paraId="76AD46ED" w14:textId="77777777" w:rsidR="006A23B9" w:rsidRPr="00F738C4" w:rsidRDefault="006A23B9" w:rsidP="006A23B9">
      <w:pPr>
        <w:pStyle w:val="Comments"/>
      </w:pPr>
    </w:p>
    <w:p w14:paraId="7086D6B9" w14:textId="77777777" w:rsidR="006A23B9" w:rsidRPr="00F738C4" w:rsidRDefault="006A23B9" w:rsidP="006A23B9">
      <w:pPr>
        <w:pStyle w:val="Comments"/>
      </w:pPr>
      <w:r w:rsidRPr="00F738C4">
        <w:t>&lt;Measurement on overlapped TN frequency&gt;</w:t>
      </w:r>
    </w:p>
    <w:p w14:paraId="7FE8754F" w14:textId="77777777" w:rsidR="006A23B9" w:rsidRPr="00F738C4" w:rsidRDefault="006A23B9" w:rsidP="006A23B9">
      <w:pPr>
        <w:pStyle w:val="Comments"/>
      </w:pPr>
      <w:r w:rsidRPr="00F738C4">
        <w:t xml:space="preserve">Observation 6: Only if TN frequency is set with high priority, UE can start the measurement on TN neighbor cell when NTN serving cell’s quality is good.  </w:t>
      </w:r>
    </w:p>
    <w:p w14:paraId="13E94C84" w14:textId="77777777" w:rsidR="006A23B9" w:rsidRPr="00F738C4" w:rsidRDefault="006A23B9" w:rsidP="006A23B9">
      <w:pPr>
        <w:pStyle w:val="Comments"/>
      </w:pPr>
      <w:r w:rsidRPr="00F738C4">
        <w:t>Observation 7: The priority of TN frequency for measurement which is configured by network via RRC signaling cannot be dynamically changed to IDLE/INACTIVE UE based on UE location.</w:t>
      </w:r>
    </w:p>
    <w:p w14:paraId="78291E52" w14:textId="77777777" w:rsidR="006A23B9" w:rsidRPr="00F738C4" w:rsidRDefault="006A23B9" w:rsidP="006A23B9">
      <w:pPr>
        <w:pStyle w:val="Comments"/>
      </w:pPr>
      <w:r w:rsidRPr="00F738C4">
        <w:t xml:space="preserve">Proposal 2: UE triggers the measurement on overlapped TN frequency with high priority when UE is in TN coverage. </w:t>
      </w:r>
    </w:p>
    <w:p w14:paraId="5C7D1CBC" w14:textId="77777777" w:rsidR="006A23B9" w:rsidRPr="00F738C4" w:rsidRDefault="006A23B9" w:rsidP="006A23B9">
      <w:pPr>
        <w:pStyle w:val="Comments"/>
      </w:pPr>
      <w:r w:rsidRPr="00F738C4">
        <w:t xml:space="preserve">Proposal 3: For UE power saving purpose, UE may relax the measurement on TN frequency if UE doesnot detect RS on that TN frequency for some time. </w:t>
      </w:r>
    </w:p>
    <w:p w14:paraId="46C43655" w14:textId="77777777" w:rsidR="006A23B9" w:rsidRPr="00F738C4" w:rsidRDefault="006A23B9" w:rsidP="006A23B9">
      <w:pPr>
        <w:pStyle w:val="Comments"/>
      </w:pPr>
    </w:p>
    <w:p w14:paraId="70653324" w14:textId="77777777" w:rsidR="006A23B9" w:rsidRPr="00F738C4" w:rsidRDefault="006A23B9" w:rsidP="006A23B9">
      <w:pPr>
        <w:pStyle w:val="Comments"/>
      </w:pPr>
      <w:r w:rsidRPr="00F738C4">
        <w:t>&lt;Provision of NTN neighbor cell info in TN cell&gt;</w:t>
      </w:r>
    </w:p>
    <w:p w14:paraId="7567EB3A" w14:textId="77777777" w:rsidR="006A23B9" w:rsidRPr="00F738C4" w:rsidRDefault="006A23B9" w:rsidP="006A23B9">
      <w:pPr>
        <w:pStyle w:val="Comments"/>
      </w:pPr>
      <w:r w:rsidRPr="00F738C4">
        <w:t xml:space="preserve">Observation 8: If NTN neighbor cell information is not provided in TN cell, IDLE/INACTIVE UE will take long time to find the suitable cell to camp on and have poor mobility performance in the direction of movement from TN to NTN network. </w:t>
      </w:r>
    </w:p>
    <w:p w14:paraId="2EB819B7" w14:textId="77777777" w:rsidR="006A23B9" w:rsidRPr="00F738C4" w:rsidRDefault="006A23B9" w:rsidP="006A23B9">
      <w:pPr>
        <w:pStyle w:val="Comments"/>
      </w:pPr>
      <w:r w:rsidRPr="00F738C4">
        <w:t xml:space="preserve">Proposal 4: Support to provide the NTN neighbor cell info in TN cell. </w:t>
      </w:r>
    </w:p>
    <w:p w14:paraId="67BF4EE1" w14:textId="77777777" w:rsidR="006A23B9" w:rsidRPr="00F738C4" w:rsidRDefault="006A23B9" w:rsidP="006A23B9">
      <w:pPr>
        <w:pStyle w:val="Doc-text2"/>
      </w:pPr>
      <w:r w:rsidRPr="00F738C4">
        <w:t>-</w:t>
      </w:r>
      <w:r w:rsidRPr="00F738C4">
        <w:tab/>
        <w:t>LG thinks we should de-prioritize this</w:t>
      </w:r>
    </w:p>
    <w:p w14:paraId="3141FFEE" w14:textId="77777777" w:rsidR="006A23B9" w:rsidRPr="00F738C4" w:rsidRDefault="006A23B9" w:rsidP="006A23B9">
      <w:pPr>
        <w:pStyle w:val="Doc-text2"/>
      </w:pPr>
      <w:r w:rsidRPr="00F738C4">
        <w:t>-</w:t>
      </w:r>
      <w:r w:rsidRPr="00F738C4">
        <w:tab/>
        <w:t>Ericsson this is a low hanging fruit and we should go for this</w:t>
      </w:r>
    </w:p>
    <w:p w14:paraId="4C042068" w14:textId="77777777" w:rsidR="006A23B9" w:rsidRPr="00F738C4" w:rsidRDefault="006A23B9" w:rsidP="006A23B9">
      <w:pPr>
        <w:pStyle w:val="Doc-text2"/>
      </w:pPr>
      <w:r w:rsidRPr="00F738C4">
        <w:t>-</w:t>
      </w:r>
      <w:r w:rsidRPr="00F738C4">
        <w:tab/>
        <w:t xml:space="preserve">Nokia wonders what NTN neighbor cell info is </w:t>
      </w:r>
    </w:p>
    <w:p w14:paraId="555C128B" w14:textId="77777777" w:rsidR="006A23B9" w:rsidRPr="00F738C4" w:rsidRDefault="006A23B9" w:rsidP="006A23B9">
      <w:pPr>
        <w:pStyle w:val="Doc-text2"/>
      </w:pPr>
      <w:r w:rsidRPr="00F738C4">
        <w:t>-</w:t>
      </w:r>
      <w:r w:rsidRPr="00F738C4">
        <w:tab/>
        <w:t>HW thinks this is not so easy.</w:t>
      </w:r>
    </w:p>
    <w:p w14:paraId="48403364" w14:textId="77777777" w:rsidR="006A23B9" w:rsidRPr="00F738C4" w:rsidRDefault="006A23B9" w:rsidP="006A23B9">
      <w:pPr>
        <w:pStyle w:val="Doc-text2"/>
        <w:numPr>
          <w:ilvl w:val="0"/>
          <w:numId w:val="122"/>
        </w:numPr>
        <w:overflowPunct/>
        <w:autoSpaceDE/>
        <w:autoSpaceDN/>
        <w:adjustRightInd/>
        <w:textAlignment w:val="auto"/>
      </w:pPr>
      <w:r w:rsidRPr="00F738C4">
        <w:t>Continue in offline 103</w:t>
      </w:r>
    </w:p>
    <w:p w14:paraId="62005573" w14:textId="77777777" w:rsidR="006A23B9" w:rsidRPr="00F738C4" w:rsidRDefault="006A23B9" w:rsidP="006A23B9">
      <w:pPr>
        <w:pStyle w:val="Comments"/>
      </w:pPr>
      <w:r w:rsidRPr="00F738C4">
        <w:t>Proposal 5: RAN2 to select one of the following two options to provide the NTN neighbor cell info in TN cell:</w:t>
      </w:r>
    </w:p>
    <w:p w14:paraId="41DAF99D" w14:textId="77777777" w:rsidR="006A23B9" w:rsidRPr="00F738C4" w:rsidRDefault="006A23B9" w:rsidP="006A23B9">
      <w:pPr>
        <w:pStyle w:val="Comments"/>
      </w:pPr>
      <w:r w:rsidRPr="00F738C4">
        <w:t>-</w:t>
      </w:r>
      <w:r w:rsidRPr="00F738C4">
        <w:tab/>
        <w:t>Option 1: SIB19 can be broadcasted in TN cell in order to provide the NTN neighbor cell info;</w:t>
      </w:r>
    </w:p>
    <w:p w14:paraId="08A6D7E7" w14:textId="77777777" w:rsidR="006A23B9" w:rsidRPr="00F738C4" w:rsidRDefault="006A23B9" w:rsidP="006A23B9">
      <w:pPr>
        <w:pStyle w:val="Comments"/>
      </w:pPr>
      <w:r w:rsidRPr="00F738C4">
        <w:t>-</w:t>
      </w:r>
      <w:r w:rsidRPr="00F738C4">
        <w:tab/>
        <w:t>Option 2: NTN neigbhor cell info can be provided in SIB 3 and/or SIB4 in TN cell.</w:t>
      </w:r>
    </w:p>
    <w:p w14:paraId="03B5608F" w14:textId="77777777" w:rsidR="006A23B9" w:rsidRPr="00F738C4" w:rsidRDefault="006A23B9" w:rsidP="006A23B9">
      <w:pPr>
        <w:pStyle w:val="Comments"/>
      </w:pPr>
    </w:p>
    <w:p w14:paraId="604604CC" w14:textId="77777777" w:rsidR="006A23B9" w:rsidRPr="00F738C4" w:rsidRDefault="006A23B9" w:rsidP="006A23B9">
      <w:pPr>
        <w:pStyle w:val="Comments"/>
      </w:pPr>
    </w:p>
    <w:p w14:paraId="7932DE72"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2F8CC189" w14:textId="77777777" w:rsidR="006A23B9" w:rsidRPr="00F738C4" w:rsidRDefault="006A23B9" w:rsidP="006A23B9">
      <w:pPr>
        <w:pStyle w:val="Doc-text2"/>
        <w:numPr>
          <w:ilvl w:val="0"/>
          <w:numId w:val="1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An RRC_IDLE/RRC_INACTIVE UE is not required to perform neighbour cell measurements for cell reselection for a TN frequency in the area, if configured, where there is no coverage of that frequency, regardless of the frequency priority</w:t>
      </w:r>
    </w:p>
    <w:p w14:paraId="45E98401" w14:textId="77777777" w:rsidR="006A23B9" w:rsidRPr="00F738C4" w:rsidRDefault="006A23B9" w:rsidP="006A23B9">
      <w:pPr>
        <w:pStyle w:val="Doc-text2"/>
        <w:numPr>
          <w:ilvl w:val="0"/>
          <w:numId w:val="1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Reuse the same format of Rel-17 referenceLocation and distanceThresh for signaling the TN coverage area centre and radius</w:t>
      </w:r>
    </w:p>
    <w:p w14:paraId="2A79EF09" w14:textId="77777777" w:rsidR="006A23B9" w:rsidRPr="00F738C4" w:rsidRDefault="006A23B9" w:rsidP="006A23B9">
      <w:pPr>
        <w:pStyle w:val="Doc-text2"/>
        <w:numPr>
          <w:ilvl w:val="0"/>
          <w:numId w:val="1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TN coverage info is NOT included in SIB19. FFS if we use an existing SIB or a new one</w:t>
      </w:r>
    </w:p>
    <w:p w14:paraId="22D3E97D" w14:textId="77777777" w:rsidR="006A23B9" w:rsidRPr="00F738C4" w:rsidRDefault="006A23B9" w:rsidP="006A23B9">
      <w:pPr>
        <w:pStyle w:val="Doc-text2"/>
        <w:numPr>
          <w:ilvl w:val="0"/>
          <w:numId w:val="1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lastRenderedPageBreak/>
        <w:t>We don’t introduce RRC dedicated signalling to provide more accurate TN coverage information</w:t>
      </w:r>
    </w:p>
    <w:p w14:paraId="36B1233F" w14:textId="77777777" w:rsidR="006A23B9" w:rsidRPr="00F738C4" w:rsidRDefault="006A23B9" w:rsidP="006A23B9">
      <w:pPr>
        <w:pStyle w:val="Comments"/>
      </w:pPr>
    </w:p>
    <w:p w14:paraId="44A202A0" w14:textId="77777777" w:rsidR="006A23B9" w:rsidRPr="00F738C4" w:rsidRDefault="006A23B9" w:rsidP="006A23B9">
      <w:pPr>
        <w:pStyle w:val="Comments"/>
      </w:pPr>
    </w:p>
    <w:p w14:paraId="164B8CB1" w14:textId="77777777" w:rsidR="006A23B9" w:rsidRPr="00F738C4" w:rsidRDefault="006A23B9" w:rsidP="006A23B9">
      <w:pPr>
        <w:pStyle w:val="EmailDiscussion"/>
        <w:overflowPunct/>
        <w:autoSpaceDE/>
        <w:autoSpaceDN/>
        <w:adjustRightInd/>
        <w:ind w:left="1619" w:hanging="360"/>
        <w:textAlignment w:val="auto"/>
      </w:pPr>
      <w:r w:rsidRPr="00F738C4">
        <w:t>[AT122][103][NR-NTN Enh] NTN-TN cell reselection (Nokia)</w:t>
      </w:r>
    </w:p>
    <w:p w14:paraId="6B613099" w14:textId="77777777" w:rsidR="006A23B9" w:rsidRPr="00F738C4" w:rsidRDefault="006A23B9" w:rsidP="006A23B9">
      <w:pPr>
        <w:pStyle w:val="EmailDiscussion2"/>
        <w:rPr>
          <w:u w:val="single"/>
        </w:rPr>
      </w:pPr>
      <w:r w:rsidRPr="00F738C4">
        <w:tab/>
        <w:t xml:space="preserve">Scope: Continue the discussion on 1) how to indicate frequency information for TN coverage (e.g options 1~3) and 2) whether to provide the NTN neighbor cell info in TN cell. </w:t>
      </w:r>
      <w:r w:rsidRPr="00F738C4">
        <w:rPr>
          <w:u w:val="single"/>
        </w:rPr>
        <w:t>F2F discussion is invited</w:t>
      </w:r>
    </w:p>
    <w:p w14:paraId="0A9256AB" w14:textId="77777777" w:rsidR="006A23B9" w:rsidRPr="00F738C4" w:rsidRDefault="006A23B9" w:rsidP="006A23B9">
      <w:pPr>
        <w:pStyle w:val="EmailDiscussion2"/>
      </w:pPr>
      <w:r w:rsidRPr="00F738C4">
        <w:tab/>
        <w:t>Intended outcome: Summary of the offline discussion</w:t>
      </w:r>
    </w:p>
    <w:p w14:paraId="2B13A5FB" w14:textId="77777777" w:rsidR="006A23B9" w:rsidRPr="00F738C4" w:rsidRDefault="006A23B9" w:rsidP="006A23B9">
      <w:pPr>
        <w:pStyle w:val="EmailDiscussion2"/>
      </w:pPr>
      <w:r w:rsidRPr="00F738C4">
        <w:tab/>
        <w:t>Deadline for rapporteur's summary (in R2-2306643):  Thursday 2023-05-25 13:00</w:t>
      </w:r>
    </w:p>
    <w:p w14:paraId="2BD34914" w14:textId="77777777" w:rsidR="006A23B9" w:rsidRPr="00F738C4" w:rsidRDefault="006A23B9" w:rsidP="006A23B9">
      <w:pPr>
        <w:pStyle w:val="Doc-text2"/>
      </w:pPr>
    </w:p>
    <w:p w14:paraId="63A75543" w14:textId="77777777" w:rsidR="006A23B9" w:rsidRPr="00F738C4" w:rsidRDefault="006A23B9" w:rsidP="006A23B9">
      <w:pPr>
        <w:pStyle w:val="Doc-text2"/>
        <w:ind w:left="0" w:firstLine="0"/>
      </w:pPr>
    </w:p>
    <w:p w14:paraId="257ED2BE" w14:textId="488EC18D" w:rsidR="006A23B9" w:rsidRPr="00F738C4" w:rsidRDefault="006A23B9" w:rsidP="006A23B9">
      <w:pPr>
        <w:pStyle w:val="Doc-title"/>
      </w:pPr>
      <w:r w:rsidRPr="00F738C4">
        <w:t>R2-2306643</w:t>
      </w:r>
      <w:r w:rsidRPr="00F738C4">
        <w:tab/>
        <w:t>[offline-103] NTN-TN cell reselection Nokia</w:t>
      </w:r>
      <w:r w:rsidRPr="00F738C4">
        <w:tab/>
        <w:t>discussion</w:t>
      </w:r>
      <w:r w:rsidRPr="00F738C4">
        <w:tab/>
        <w:t>Rel-18</w:t>
      </w:r>
      <w:r w:rsidRPr="00F738C4">
        <w:tab/>
        <w:t>NR_NTN_enh-Core</w:t>
      </w:r>
    </w:p>
    <w:p w14:paraId="0D678FFA" w14:textId="77777777" w:rsidR="006A23B9" w:rsidRPr="00F738C4" w:rsidRDefault="006A23B9" w:rsidP="006A23B9">
      <w:pPr>
        <w:pStyle w:val="Comments"/>
      </w:pPr>
      <w:r w:rsidRPr="00F738C4">
        <w:t>Proposal 1 (for discussion):  Do not consider Option 3 for signaling the frequency information for TN coverage area. FFS if Option 3 can be combined with Option 1. FFS how to efficiently signal the frequencies not included in SIB4 or SIB5 if other option than Option 1 is agreed.</w:t>
      </w:r>
    </w:p>
    <w:p w14:paraId="590B3233" w14:textId="77777777" w:rsidR="006A23B9" w:rsidRPr="00F738C4" w:rsidRDefault="006A23B9" w:rsidP="006A23B9">
      <w:pPr>
        <w:pStyle w:val="Doc-text2"/>
        <w:numPr>
          <w:ilvl w:val="0"/>
          <w:numId w:val="122"/>
        </w:numPr>
        <w:overflowPunct/>
        <w:autoSpaceDE/>
        <w:autoSpaceDN/>
        <w:adjustRightInd/>
        <w:textAlignment w:val="auto"/>
      </w:pPr>
      <w:r w:rsidRPr="00F738C4">
        <w:t>We no longer consider option 3 alone for signaling the frequency information for TN coverage area (in case option 3 should be combined with option 1)</w:t>
      </w:r>
    </w:p>
    <w:p w14:paraId="1D91BA34" w14:textId="77777777" w:rsidR="006A23B9" w:rsidRPr="00F738C4" w:rsidRDefault="006A23B9" w:rsidP="006A23B9">
      <w:pPr>
        <w:pStyle w:val="Doc-text2"/>
      </w:pPr>
      <w:r w:rsidRPr="00F738C4">
        <w:t>-</w:t>
      </w:r>
      <w:r w:rsidRPr="00F738C4">
        <w:tab/>
        <w:t>Nokia suggests to have an assumption that we go for option 2 if we resolve the issue of frequencies not in SIB4/SIB5</w:t>
      </w:r>
    </w:p>
    <w:p w14:paraId="7AA1110A" w14:textId="77777777" w:rsidR="006A23B9" w:rsidRPr="00F738C4" w:rsidRDefault="006A23B9" w:rsidP="006A23B9">
      <w:pPr>
        <w:pStyle w:val="Doc-text2"/>
      </w:pPr>
      <w:r w:rsidRPr="00F738C4">
        <w:t>-</w:t>
      </w:r>
      <w:r w:rsidRPr="00F738C4">
        <w:tab/>
        <w:t>IDC is now fine to go for option 1+3. LG as well</w:t>
      </w:r>
    </w:p>
    <w:p w14:paraId="101796A9" w14:textId="77777777" w:rsidR="006A23B9" w:rsidRPr="00F738C4" w:rsidRDefault="006A23B9" w:rsidP="006A23B9">
      <w:pPr>
        <w:pStyle w:val="Doc-text2"/>
      </w:pPr>
      <w:r w:rsidRPr="00F738C4">
        <w:t>-</w:t>
      </w:r>
      <w:r w:rsidRPr="00F738C4">
        <w:tab/>
        <w:t>Xiaomi prefers option 1 but can accept 2</w:t>
      </w:r>
    </w:p>
    <w:p w14:paraId="73FB85C4" w14:textId="77777777" w:rsidR="006A23B9" w:rsidRPr="00F738C4" w:rsidRDefault="006A23B9" w:rsidP="006A23B9">
      <w:pPr>
        <w:pStyle w:val="Doc-text2"/>
      </w:pPr>
      <w:r w:rsidRPr="00F738C4">
        <w:t>-</w:t>
      </w:r>
      <w:r w:rsidRPr="00F738C4">
        <w:tab/>
        <w:t>HW thinks that option 2 has obvious disadvantages. Also option 3 has problems to define the bitmap. Suggests to come back in the next meeting</w:t>
      </w:r>
    </w:p>
    <w:p w14:paraId="1347AF22" w14:textId="77777777" w:rsidR="006A23B9" w:rsidRPr="00F738C4" w:rsidRDefault="006A23B9" w:rsidP="006A23B9">
      <w:pPr>
        <w:pStyle w:val="Doc-text2"/>
      </w:pPr>
      <w:r w:rsidRPr="00F738C4">
        <w:t>-</w:t>
      </w:r>
      <w:r w:rsidRPr="00F738C4">
        <w:tab/>
        <w:t>vivo can accept option 1+3, with the understanding that the NW can also just configure one of them.</w:t>
      </w:r>
    </w:p>
    <w:p w14:paraId="401679CD" w14:textId="77777777" w:rsidR="006A23B9" w:rsidRPr="00F738C4" w:rsidRDefault="006A23B9" w:rsidP="006A23B9">
      <w:pPr>
        <w:pStyle w:val="Doc-text2"/>
      </w:pPr>
      <w:r w:rsidRPr="00F738C4">
        <w:t>-</w:t>
      </w:r>
      <w:r w:rsidRPr="00F738C4">
        <w:tab/>
        <w:t xml:space="preserve">Samsung thinks we could also combine option 1 and option 2 </w:t>
      </w:r>
    </w:p>
    <w:p w14:paraId="394B8E22" w14:textId="77777777" w:rsidR="006A23B9" w:rsidRPr="00F738C4" w:rsidRDefault="006A23B9" w:rsidP="006A23B9">
      <w:pPr>
        <w:pStyle w:val="Doc-text2"/>
        <w:numPr>
          <w:ilvl w:val="0"/>
          <w:numId w:val="122"/>
        </w:numPr>
        <w:overflowPunct/>
        <w:autoSpaceDE/>
        <w:autoSpaceDN/>
        <w:adjustRightInd/>
        <w:textAlignment w:val="auto"/>
      </w:pPr>
      <w:r w:rsidRPr="00F738C4">
        <w:t xml:space="preserve">Come back in the next meeting to decide between option 2 (plus possible fixes if needed) and option 1+3. </w:t>
      </w:r>
    </w:p>
    <w:p w14:paraId="22986DF8" w14:textId="77777777" w:rsidR="006A23B9" w:rsidRPr="00F738C4" w:rsidRDefault="006A23B9" w:rsidP="006A23B9">
      <w:pPr>
        <w:pStyle w:val="Doc-text2"/>
        <w:ind w:left="0" w:firstLine="0"/>
      </w:pPr>
    </w:p>
    <w:p w14:paraId="4CBF7EBC" w14:textId="77777777" w:rsidR="006A23B9" w:rsidRPr="00F738C4" w:rsidRDefault="006A23B9" w:rsidP="006A23B9">
      <w:pPr>
        <w:pStyle w:val="Comments"/>
      </w:pPr>
      <w:r w:rsidRPr="00F738C4">
        <w:t>Proposal 2 (for discussion): Discuss further which NTN neighbour cell information is needed in TN cell for the purpose of TN-&gt;NTN reselection in IDLE mode.</w:t>
      </w:r>
    </w:p>
    <w:p w14:paraId="696DE29D" w14:textId="77777777" w:rsidR="006A23B9" w:rsidRPr="00F738C4" w:rsidRDefault="006A23B9" w:rsidP="006A23B9">
      <w:pPr>
        <w:pStyle w:val="Doc-text2"/>
      </w:pPr>
      <w:r w:rsidRPr="00F738C4">
        <w:t>-</w:t>
      </w:r>
      <w:r w:rsidRPr="00F738C4">
        <w:tab/>
        <w:t xml:space="preserve">MTK and QC think we can simply reuse SIB19. </w:t>
      </w:r>
    </w:p>
    <w:p w14:paraId="379B8597" w14:textId="77777777" w:rsidR="006A23B9" w:rsidRPr="00F738C4" w:rsidRDefault="006A23B9" w:rsidP="006A23B9">
      <w:pPr>
        <w:pStyle w:val="Doc-text2"/>
      </w:pPr>
      <w:r w:rsidRPr="00F738C4">
        <w:t>-</w:t>
      </w:r>
      <w:r w:rsidRPr="00F738C4">
        <w:tab/>
        <w:t>OPPO thinks the essential part is ntn-Config</w:t>
      </w:r>
    </w:p>
    <w:p w14:paraId="6460C28D" w14:textId="77777777" w:rsidR="006A23B9" w:rsidRPr="00F738C4" w:rsidRDefault="006A23B9" w:rsidP="006A23B9">
      <w:pPr>
        <w:pStyle w:val="Doc-text2"/>
      </w:pPr>
      <w:r w:rsidRPr="00F738C4">
        <w:t>-</w:t>
      </w:r>
      <w:r w:rsidRPr="00F738C4">
        <w:tab/>
        <w:t xml:space="preserve">HW is not sure something must be done for the NT-&gt;NTN reselection direction. Nokia agrees </w:t>
      </w:r>
    </w:p>
    <w:p w14:paraId="6F148D1C" w14:textId="77777777" w:rsidR="006A23B9" w:rsidRPr="00F738C4" w:rsidRDefault="006A23B9" w:rsidP="006A23B9">
      <w:pPr>
        <w:pStyle w:val="Doc-text2"/>
        <w:ind w:left="0" w:firstLine="0"/>
      </w:pPr>
    </w:p>
    <w:p w14:paraId="02766EFA" w14:textId="77777777" w:rsidR="006A23B9" w:rsidRPr="00F738C4" w:rsidRDefault="006A23B9" w:rsidP="006A23B9">
      <w:pPr>
        <w:pStyle w:val="Doc-text2"/>
        <w:ind w:left="0" w:firstLine="0"/>
      </w:pPr>
    </w:p>
    <w:p w14:paraId="148C0D6B"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5BEB75DF" w14:textId="77777777" w:rsidR="006A23B9" w:rsidRPr="00F738C4" w:rsidRDefault="006A23B9" w:rsidP="006A23B9">
      <w:pPr>
        <w:pStyle w:val="Doc-text2"/>
        <w:numPr>
          <w:ilvl w:val="0"/>
          <w:numId w:val="1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We no longer consider option 3 alone for signaling the frequency information for TN coverage area (in case option 3 should be combined with option 1). Come back in the next meeting to decide between option 2 (plus possible fixes if needed) and option 1+3. </w:t>
      </w:r>
    </w:p>
    <w:p w14:paraId="7315DF19" w14:textId="77777777" w:rsidR="006A23B9" w:rsidRPr="00F738C4" w:rsidRDefault="006A23B9" w:rsidP="006A23B9">
      <w:pPr>
        <w:pStyle w:val="Doc-text2"/>
        <w:ind w:left="0" w:firstLine="0"/>
      </w:pPr>
    </w:p>
    <w:p w14:paraId="291CC249" w14:textId="77777777" w:rsidR="006A23B9" w:rsidRPr="00F738C4" w:rsidRDefault="006A23B9" w:rsidP="006A23B9">
      <w:pPr>
        <w:pStyle w:val="Doc-text2"/>
        <w:ind w:left="0" w:firstLine="0"/>
      </w:pPr>
    </w:p>
    <w:p w14:paraId="4F563C44" w14:textId="3A4DDD0D" w:rsidR="006A23B9" w:rsidRPr="00F738C4" w:rsidRDefault="006A23B9" w:rsidP="006A23B9">
      <w:pPr>
        <w:pStyle w:val="Doc-title"/>
      </w:pPr>
      <w:r w:rsidRPr="00F738C4">
        <w:t>R2-2304783</w:t>
      </w:r>
      <w:r w:rsidRPr="00F738C4">
        <w:tab/>
        <w:t>Considerations on the NTN-TN cell re-selection enhancements</w:t>
      </w:r>
      <w:r w:rsidRPr="00F738C4">
        <w:tab/>
        <w:t>Telit Communications S.p.A.</w:t>
      </w:r>
      <w:r w:rsidRPr="00F738C4">
        <w:tab/>
        <w:t>discussion</w:t>
      </w:r>
      <w:r w:rsidRPr="00F738C4">
        <w:tab/>
        <w:t>Late</w:t>
      </w:r>
    </w:p>
    <w:p w14:paraId="3A52DD10" w14:textId="1F0AAFCC" w:rsidR="006A23B9" w:rsidRPr="00F738C4" w:rsidRDefault="006A23B9" w:rsidP="006A23B9">
      <w:pPr>
        <w:pStyle w:val="Doc-title"/>
      </w:pPr>
      <w:r w:rsidRPr="00F738C4">
        <w:t>R2-2304897</w:t>
      </w:r>
      <w:r w:rsidRPr="00F738C4">
        <w:tab/>
        <w:t>Discussion on the mechanism for providing TN coverage information</w:t>
      </w:r>
      <w:r w:rsidRPr="00F738C4">
        <w:tab/>
        <w:t>CATT</w:t>
      </w:r>
      <w:r w:rsidRPr="00F738C4">
        <w:tab/>
        <w:t>discussion</w:t>
      </w:r>
      <w:r w:rsidRPr="00F738C4">
        <w:tab/>
        <w:t>Rel-18</w:t>
      </w:r>
      <w:r w:rsidRPr="00F738C4">
        <w:tab/>
        <w:t>NR_NTN_enh-Core</w:t>
      </w:r>
    </w:p>
    <w:p w14:paraId="17F778EB" w14:textId="3D4F3011" w:rsidR="006A23B9" w:rsidRPr="00F738C4" w:rsidRDefault="006A23B9" w:rsidP="006A23B9">
      <w:pPr>
        <w:pStyle w:val="Doc-title"/>
      </w:pPr>
      <w:r w:rsidRPr="00F738C4">
        <w:t>R2-2305048</w:t>
      </w:r>
      <w:r w:rsidRPr="00F738C4">
        <w:tab/>
        <w:t xml:space="preserve">Discussion on NTN-TN cell reselection enhancements </w:t>
      </w:r>
      <w:r w:rsidRPr="00F738C4">
        <w:tab/>
        <w:t>Continental Automotive</w:t>
      </w:r>
      <w:r w:rsidRPr="00F738C4">
        <w:tab/>
        <w:t>discussion</w:t>
      </w:r>
    </w:p>
    <w:p w14:paraId="0BE69B80" w14:textId="6962BBA6" w:rsidR="006A23B9" w:rsidRPr="00F738C4" w:rsidRDefault="006A23B9" w:rsidP="006A23B9">
      <w:pPr>
        <w:pStyle w:val="Doc-title"/>
      </w:pPr>
      <w:r w:rsidRPr="00F738C4">
        <w:t>R2-2305195</w:t>
      </w:r>
      <w:r w:rsidRPr="00F738C4">
        <w:tab/>
        <w:t>TN cell coverage info and measurement relaxation</w:t>
      </w:r>
      <w:r w:rsidRPr="00F738C4">
        <w:tab/>
        <w:t>Qualcomm Incorporated</w:t>
      </w:r>
      <w:r w:rsidRPr="00F738C4">
        <w:tab/>
        <w:t>discussion</w:t>
      </w:r>
      <w:r w:rsidRPr="00F738C4">
        <w:tab/>
        <w:t>Rel-18</w:t>
      </w:r>
      <w:r w:rsidRPr="00F738C4">
        <w:tab/>
        <w:t>NR_NTN_enh-Core</w:t>
      </w:r>
    </w:p>
    <w:p w14:paraId="28E845F5" w14:textId="1E3423EA" w:rsidR="006A23B9" w:rsidRPr="00F738C4" w:rsidRDefault="006A23B9" w:rsidP="006A23B9">
      <w:pPr>
        <w:pStyle w:val="Doc-title"/>
      </w:pPr>
      <w:r w:rsidRPr="00F738C4">
        <w:t>R2-2305373</w:t>
      </w:r>
      <w:r w:rsidRPr="00F738C4">
        <w:tab/>
        <w:t>Discussion on remaining issues of NTN-TN cell reselection enhancements</w:t>
      </w:r>
      <w:r w:rsidRPr="00F738C4">
        <w:tab/>
        <w:t>Transsion Holdings</w:t>
      </w:r>
      <w:r w:rsidRPr="00F738C4">
        <w:tab/>
        <w:t>discussion</w:t>
      </w:r>
      <w:r w:rsidRPr="00F738C4">
        <w:tab/>
        <w:t>Rel-18</w:t>
      </w:r>
    </w:p>
    <w:p w14:paraId="71D09447" w14:textId="35367238" w:rsidR="006A23B9" w:rsidRPr="00F738C4" w:rsidRDefault="006A23B9" w:rsidP="006A23B9">
      <w:pPr>
        <w:pStyle w:val="Doc-title"/>
      </w:pPr>
      <w:r w:rsidRPr="00F738C4">
        <w:t>R2-2305597</w:t>
      </w:r>
      <w:r w:rsidRPr="00F738C4">
        <w:tab/>
        <w:t>Discussion on NTN-TN cell reselection enhancements</w:t>
      </w:r>
      <w:r w:rsidRPr="00F738C4">
        <w:tab/>
        <w:t>CMCC</w:t>
      </w:r>
      <w:r w:rsidRPr="00F738C4">
        <w:tab/>
        <w:t>discussion</w:t>
      </w:r>
      <w:r w:rsidRPr="00F738C4">
        <w:tab/>
        <w:t>Rel-18</w:t>
      </w:r>
      <w:r w:rsidRPr="00F738C4">
        <w:tab/>
        <w:t>NR_NTN_enh-Core</w:t>
      </w:r>
    </w:p>
    <w:p w14:paraId="69D5648C" w14:textId="563100DF" w:rsidR="006A23B9" w:rsidRPr="00F738C4" w:rsidRDefault="006A23B9" w:rsidP="006A23B9">
      <w:pPr>
        <w:pStyle w:val="Doc-title"/>
      </w:pPr>
      <w:r w:rsidRPr="00F738C4">
        <w:t>R2-2305674</w:t>
      </w:r>
      <w:r w:rsidRPr="00F738C4">
        <w:tab/>
        <w:t>Cell reselection enhancements for NTN-TN mobility</w:t>
      </w:r>
      <w:r w:rsidRPr="00F738C4">
        <w:tab/>
        <w:t>Xiaomi</w:t>
      </w:r>
      <w:r w:rsidRPr="00F738C4">
        <w:tab/>
        <w:t>discussion</w:t>
      </w:r>
    </w:p>
    <w:p w14:paraId="3A7F3955" w14:textId="3FF88494" w:rsidR="006A23B9" w:rsidRPr="00F738C4" w:rsidRDefault="006A23B9" w:rsidP="006A23B9">
      <w:pPr>
        <w:pStyle w:val="Doc-title"/>
      </w:pPr>
      <w:r w:rsidRPr="00F738C4">
        <w:t>R2-2305715</w:t>
      </w:r>
      <w:r w:rsidRPr="00F738C4">
        <w:tab/>
        <w:t>Further discussions on indication of TN coverage information</w:t>
      </w:r>
      <w:r w:rsidRPr="00F738C4">
        <w:tab/>
        <w:t>Lenovo</w:t>
      </w:r>
      <w:r w:rsidRPr="00F738C4">
        <w:tab/>
        <w:t>discussion</w:t>
      </w:r>
      <w:r w:rsidRPr="00F738C4">
        <w:tab/>
        <w:t>Rel-18</w:t>
      </w:r>
    </w:p>
    <w:p w14:paraId="3DC74FFD" w14:textId="02951D8E" w:rsidR="006A23B9" w:rsidRPr="00F738C4" w:rsidRDefault="006A23B9" w:rsidP="006A23B9">
      <w:pPr>
        <w:pStyle w:val="Doc-title"/>
      </w:pPr>
      <w:r w:rsidRPr="00F738C4">
        <w:t>R2-2305866</w:t>
      </w:r>
      <w:r w:rsidRPr="00F738C4">
        <w:tab/>
        <w:t>Details of the TN coverage data signalling</w:t>
      </w:r>
      <w:r w:rsidRPr="00F738C4">
        <w:tab/>
        <w:t>NEC Telecom MODUS Ltd.</w:t>
      </w:r>
      <w:r w:rsidRPr="00F738C4">
        <w:tab/>
        <w:t>discussion</w:t>
      </w:r>
    </w:p>
    <w:p w14:paraId="22547C25" w14:textId="77777777" w:rsidR="006A23B9" w:rsidRPr="00F738C4" w:rsidRDefault="006A23B9" w:rsidP="006A23B9">
      <w:pPr>
        <w:pStyle w:val="Doc-text2"/>
      </w:pPr>
    </w:p>
    <w:p w14:paraId="1E2B6C1D" w14:textId="21CB50C2" w:rsidR="006A23B9" w:rsidRPr="00F738C4" w:rsidRDefault="006A23B9" w:rsidP="006A23B9">
      <w:pPr>
        <w:pStyle w:val="Doc-title"/>
      </w:pPr>
      <w:r w:rsidRPr="00F738C4">
        <w:t>R2-2305893</w:t>
      </w:r>
      <w:r w:rsidRPr="00F738C4">
        <w:tab/>
        <w:t>Discussion on the TN Coverage Information</w:t>
      </w:r>
      <w:r w:rsidRPr="00F738C4">
        <w:tab/>
        <w:t>Google Inc.</w:t>
      </w:r>
      <w:r w:rsidRPr="00F738C4">
        <w:tab/>
        <w:t>discussion</w:t>
      </w:r>
    </w:p>
    <w:p w14:paraId="02DF51C1" w14:textId="45E402CC" w:rsidR="006A23B9" w:rsidRPr="00F738C4" w:rsidRDefault="006A23B9" w:rsidP="006A23B9">
      <w:pPr>
        <w:pStyle w:val="Doc-title"/>
      </w:pPr>
      <w:r w:rsidRPr="00F738C4">
        <w:lastRenderedPageBreak/>
        <w:t>R2-2305934</w:t>
      </w:r>
      <w:r w:rsidRPr="00F738C4">
        <w:tab/>
        <w:t>NTN-TN mobility and service continuity</w:t>
      </w:r>
      <w:r w:rsidRPr="00F738C4">
        <w:tab/>
        <w:t>InterDigital</w:t>
      </w:r>
      <w:r w:rsidRPr="00F738C4">
        <w:tab/>
        <w:t>discussion</w:t>
      </w:r>
      <w:r w:rsidRPr="00F738C4">
        <w:tab/>
        <w:t>Rel-18</w:t>
      </w:r>
      <w:r w:rsidRPr="00F738C4">
        <w:tab/>
        <w:t>NR_NTN_enh-Core</w:t>
      </w:r>
    </w:p>
    <w:p w14:paraId="4C501BF3" w14:textId="737BEB6C" w:rsidR="006A23B9" w:rsidRPr="00F738C4" w:rsidRDefault="006A23B9" w:rsidP="006A23B9">
      <w:pPr>
        <w:pStyle w:val="Doc-title"/>
      </w:pPr>
      <w:r w:rsidRPr="00F738C4">
        <w:t>R2-2305994</w:t>
      </w:r>
      <w:r w:rsidRPr="00F738C4">
        <w:tab/>
        <w:t>NTN-TN Mobility Cell Reselection and PCI Values</w:t>
      </w:r>
      <w:r w:rsidRPr="00F738C4">
        <w:tab/>
        <w:t>SHARP Corporation</w:t>
      </w:r>
      <w:r w:rsidRPr="00F738C4">
        <w:tab/>
        <w:t>discussion</w:t>
      </w:r>
      <w:r w:rsidRPr="00F738C4">
        <w:tab/>
        <w:t>R2-2303724</w:t>
      </w:r>
    </w:p>
    <w:p w14:paraId="384D1405" w14:textId="506F1F43" w:rsidR="006A23B9" w:rsidRPr="00F738C4" w:rsidRDefault="006A23B9" w:rsidP="006A23B9">
      <w:pPr>
        <w:pStyle w:val="Doc-title"/>
      </w:pPr>
      <w:r w:rsidRPr="00F738C4">
        <w:t>R2-2306031</w:t>
      </w:r>
      <w:r w:rsidRPr="00F738C4">
        <w:tab/>
        <w:t>Discussion on providing TN coverage area information</w:t>
      </w:r>
      <w:r w:rsidRPr="00F738C4">
        <w:tab/>
        <w:t>LG Electronics France</w:t>
      </w:r>
      <w:r w:rsidRPr="00F738C4">
        <w:tab/>
        <w:t>discussion</w:t>
      </w:r>
      <w:r w:rsidRPr="00F738C4">
        <w:tab/>
        <w:t>Rel-18</w:t>
      </w:r>
      <w:r w:rsidRPr="00F738C4">
        <w:tab/>
        <w:t>NR_NTN_enh-Core</w:t>
      </w:r>
      <w:r w:rsidRPr="00F738C4">
        <w:tab/>
        <w:t>R2-2303975</w:t>
      </w:r>
    </w:p>
    <w:p w14:paraId="0005CD07" w14:textId="0FA95BDB" w:rsidR="006A23B9" w:rsidRPr="00F738C4" w:rsidRDefault="006A23B9" w:rsidP="006A23B9">
      <w:pPr>
        <w:pStyle w:val="Doc-title"/>
      </w:pPr>
      <w:r w:rsidRPr="00F738C4">
        <w:t>R2-2306070</w:t>
      </w:r>
      <w:r w:rsidRPr="00F738C4">
        <w:tab/>
        <w:t>Discussion on the NTN-TN cell reselection enhancements</w:t>
      </w:r>
      <w:r w:rsidRPr="00F738C4">
        <w:tab/>
        <w:t>Huawei, HiSilicon, Turkcell</w:t>
      </w:r>
      <w:r w:rsidRPr="00F738C4">
        <w:tab/>
        <w:t>discussion</w:t>
      </w:r>
      <w:r w:rsidRPr="00F738C4">
        <w:tab/>
        <w:t>Rel-18</w:t>
      </w:r>
      <w:r w:rsidRPr="00F738C4">
        <w:tab/>
        <w:t>NR_NTN_enh-Core</w:t>
      </w:r>
    </w:p>
    <w:p w14:paraId="79972469" w14:textId="37E3B3D1" w:rsidR="006A23B9" w:rsidRPr="00F738C4" w:rsidRDefault="006A23B9" w:rsidP="006A23B9">
      <w:pPr>
        <w:pStyle w:val="Doc-title"/>
      </w:pPr>
      <w:r w:rsidRPr="00F738C4">
        <w:t>R2-2306324</w:t>
      </w:r>
      <w:r w:rsidRPr="00F738C4">
        <w:tab/>
        <w:t>Remaining issues on NTN-TN Cell Reselection Enhancements</w:t>
      </w:r>
      <w:r w:rsidRPr="00F738C4">
        <w:tab/>
        <w:t>Samsung Research America</w:t>
      </w:r>
      <w:r w:rsidRPr="00F738C4">
        <w:tab/>
        <w:t>discussion</w:t>
      </w:r>
      <w:r w:rsidRPr="00F738C4">
        <w:tab/>
        <w:t>Rel-18</w:t>
      </w:r>
      <w:r w:rsidRPr="00F738C4">
        <w:tab/>
        <w:t>NR_NTN_enh-Core</w:t>
      </w:r>
    </w:p>
    <w:p w14:paraId="365CCA0E" w14:textId="727C60C9" w:rsidR="006A23B9" w:rsidRPr="00F738C4" w:rsidRDefault="006A23B9" w:rsidP="006A23B9">
      <w:pPr>
        <w:pStyle w:val="Doc-title"/>
      </w:pPr>
      <w:r w:rsidRPr="00F738C4">
        <w:t>R2-2306352</w:t>
      </w:r>
      <w:r w:rsidRPr="00F738C4">
        <w:tab/>
        <w:t>Discussion on TN area information for the NTN-TN cell re-selection enhancements</w:t>
      </w:r>
      <w:r w:rsidRPr="00F738C4">
        <w:tab/>
        <w:t>ETRI</w:t>
      </w:r>
      <w:r w:rsidRPr="00F738C4">
        <w:tab/>
        <w:t>discussion</w:t>
      </w:r>
      <w:r w:rsidRPr="00F738C4">
        <w:tab/>
        <w:t>Rel-18</w:t>
      </w:r>
      <w:r w:rsidRPr="00F738C4">
        <w:tab/>
        <w:t>NR_NTN_enh-Core</w:t>
      </w:r>
    </w:p>
    <w:p w14:paraId="20C050BB" w14:textId="05B943C3" w:rsidR="006A23B9" w:rsidRPr="00F738C4" w:rsidRDefault="006A23B9" w:rsidP="006A23B9">
      <w:pPr>
        <w:pStyle w:val="Doc-title"/>
      </w:pPr>
      <w:r w:rsidRPr="00F738C4">
        <w:t>R2-2306389</w:t>
      </w:r>
      <w:r w:rsidRPr="00F738C4">
        <w:tab/>
        <w:t>Discussion on NTN-TN Cell re-selection</w:t>
      </w:r>
      <w:r w:rsidRPr="00F738C4">
        <w:tab/>
        <w:t>ITL</w:t>
      </w:r>
      <w:r w:rsidRPr="00F738C4">
        <w:tab/>
        <w:t>discussion</w:t>
      </w:r>
      <w:r w:rsidRPr="00F738C4">
        <w:tab/>
        <w:t>Rel-18</w:t>
      </w:r>
    </w:p>
    <w:p w14:paraId="0CE5E104" w14:textId="11EDEA97" w:rsidR="006A23B9" w:rsidRPr="00F738C4" w:rsidRDefault="006A23B9" w:rsidP="006A23B9">
      <w:pPr>
        <w:pStyle w:val="Doc-title"/>
      </w:pPr>
      <w:r w:rsidRPr="00F738C4">
        <w:t>R2-2306467</w:t>
      </w:r>
      <w:r w:rsidRPr="00F738C4">
        <w:tab/>
        <w:t>TN NTN mobility enhancements</w:t>
      </w:r>
      <w:r w:rsidRPr="00F738C4">
        <w:tab/>
        <w:t>Ericsson</w:t>
      </w:r>
      <w:r w:rsidRPr="00F738C4">
        <w:tab/>
        <w:t>discussion</w:t>
      </w:r>
      <w:r w:rsidRPr="00F738C4">
        <w:tab/>
        <w:t>Rel-18</w:t>
      </w:r>
      <w:r w:rsidRPr="00F738C4">
        <w:tab/>
        <w:t>NR_NTN_enh-Core</w:t>
      </w:r>
    </w:p>
    <w:p w14:paraId="69F60A14" w14:textId="77777777" w:rsidR="006A23B9" w:rsidRPr="00F738C4" w:rsidRDefault="006A23B9" w:rsidP="006A23B9">
      <w:pPr>
        <w:pStyle w:val="Doc-text2"/>
      </w:pPr>
    </w:p>
    <w:p w14:paraId="1EED80E0" w14:textId="77777777" w:rsidR="006A23B9" w:rsidRPr="00F738C4" w:rsidRDefault="006A23B9" w:rsidP="006A23B9">
      <w:pPr>
        <w:pStyle w:val="Comments"/>
      </w:pPr>
      <w:r w:rsidRPr="00F738C4">
        <w:t>Withdrawn</w:t>
      </w:r>
    </w:p>
    <w:p w14:paraId="1875E286" w14:textId="77777777" w:rsidR="006A23B9" w:rsidRPr="00F738C4" w:rsidRDefault="006A23B9" w:rsidP="006A23B9">
      <w:pPr>
        <w:pStyle w:val="Doc-title"/>
      </w:pPr>
      <w:r w:rsidRPr="00F738C4">
        <w:t>R2-2304696</w:t>
      </w:r>
      <w:r w:rsidRPr="00F738C4">
        <w:tab/>
        <w:t>Discussion on TN-NTN cell reselection enhancements</w:t>
      </w:r>
      <w:r w:rsidRPr="00F738C4">
        <w:tab/>
        <w:t>CAICT</w:t>
      </w:r>
      <w:r w:rsidRPr="00F738C4">
        <w:tab/>
        <w:t>discussion</w:t>
      </w:r>
      <w:r w:rsidRPr="00F738C4">
        <w:tab/>
        <w:t>Rel-18</w:t>
      </w:r>
      <w:r w:rsidRPr="00F738C4">
        <w:tab/>
        <w:t>NR_NTN_enh-Core</w:t>
      </w:r>
      <w:r w:rsidRPr="00F738C4">
        <w:tab/>
        <w:t>Withdrawn</w:t>
      </w:r>
    </w:p>
    <w:p w14:paraId="7D7FFDA7" w14:textId="77777777" w:rsidR="006A23B9" w:rsidRPr="00F738C4" w:rsidRDefault="006A23B9" w:rsidP="006A23B9">
      <w:pPr>
        <w:pStyle w:val="Doc-text2"/>
      </w:pPr>
    </w:p>
    <w:p w14:paraId="3232DABE" w14:textId="77777777" w:rsidR="006A23B9" w:rsidRPr="00F738C4" w:rsidRDefault="006A23B9" w:rsidP="006A23B9">
      <w:pPr>
        <w:pStyle w:val="Heading5"/>
      </w:pPr>
      <w:bookmarkStart w:id="370" w:name="_Toc142644001"/>
      <w:r w:rsidRPr="00F738C4">
        <w:t>7.7.4.1.2</w:t>
      </w:r>
      <w:r w:rsidRPr="00F738C4">
        <w:tab/>
        <w:t>NTN-NTN enhancements</w:t>
      </w:r>
      <w:bookmarkEnd w:id="370"/>
    </w:p>
    <w:p w14:paraId="63FE743A" w14:textId="77777777" w:rsidR="006A23B9" w:rsidRPr="00F738C4" w:rsidRDefault="006A23B9" w:rsidP="006A23B9">
      <w:pPr>
        <w:pStyle w:val="Doc-title"/>
      </w:pPr>
    </w:p>
    <w:p w14:paraId="33BDC0AB" w14:textId="77777777" w:rsidR="006A23B9" w:rsidRPr="00F738C4" w:rsidRDefault="006A23B9" w:rsidP="006A23B9">
      <w:pPr>
        <w:pStyle w:val="Comments"/>
      </w:pPr>
      <w:r w:rsidRPr="00F738C4">
        <w:t>Location/time-based measurement triggers</w:t>
      </w:r>
    </w:p>
    <w:p w14:paraId="119533AB" w14:textId="07954D05" w:rsidR="006A23B9" w:rsidRPr="00F738C4" w:rsidRDefault="006A23B9" w:rsidP="006A23B9">
      <w:pPr>
        <w:pStyle w:val="Doc-title"/>
      </w:pPr>
      <w:r w:rsidRPr="00F738C4">
        <w:t>R2-2306470</w:t>
      </w:r>
      <w:r w:rsidRPr="00F738C4">
        <w:tab/>
        <w:t>NTN NTN mobility enhancements</w:t>
      </w:r>
      <w:r w:rsidRPr="00F738C4">
        <w:tab/>
        <w:t>Ericsson</w:t>
      </w:r>
      <w:r w:rsidRPr="00F738C4">
        <w:tab/>
        <w:t>discussion</w:t>
      </w:r>
      <w:r w:rsidRPr="00F738C4">
        <w:tab/>
        <w:t>Rel-18</w:t>
      </w:r>
      <w:r w:rsidRPr="00F738C4">
        <w:tab/>
        <w:t>NR_NTN_enh-Core</w:t>
      </w:r>
    </w:p>
    <w:p w14:paraId="23EBEEE8" w14:textId="77777777" w:rsidR="006A23B9" w:rsidRPr="00F738C4" w:rsidRDefault="006A23B9" w:rsidP="006A23B9">
      <w:pPr>
        <w:pStyle w:val="Comments"/>
      </w:pPr>
      <w:r w:rsidRPr="00F738C4">
        <w:t>Proposal 1</w:t>
      </w:r>
      <w:r w:rsidRPr="00F738C4">
        <w:tab/>
        <w:t>Re-use epochTime-r17 in ntn-Config IE to provide the time reference for an Earth moving cell reference location.</w:t>
      </w:r>
    </w:p>
    <w:p w14:paraId="2D38EE35" w14:textId="77777777" w:rsidR="006A23B9" w:rsidRPr="00F738C4" w:rsidRDefault="006A23B9" w:rsidP="006A23B9">
      <w:pPr>
        <w:pStyle w:val="Doc-text2"/>
      </w:pPr>
      <w:r w:rsidRPr="00F738C4">
        <w:t>-</w:t>
      </w:r>
      <w:r w:rsidRPr="00F738C4">
        <w:tab/>
        <w:t>QC is fine. MTK agrees</w:t>
      </w:r>
    </w:p>
    <w:p w14:paraId="7C173C5E" w14:textId="77777777" w:rsidR="006A23B9" w:rsidRPr="00F738C4" w:rsidRDefault="006A23B9" w:rsidP="006A23B9">
      <w:pPr>
        <w:pStyle w:val="Doc-text2"/>
        <w:numPr>
          <w:ilvl w:val="0"/>
          <w:numId w:val="122"/>
        </w:numPr>
        <w:overflowPunct/>
        <w:autoSpaceDE/>
        <w:autoSpaceDN/>
        <w:adjustRightInd/>
        <w:textAlignment w:val="auto"/>
      </w:pPr>
      <w:r w:rsidRPr="00F738C4">
        <w:t>Agreed</w:t>
      </w:r>
    </w:p>
    <w:p w14:paraId="2273EF8A" w14:textId="77777777" w:rsidR="006A23B9" w:rsidRPr="00F738C4" w:rsidRDefault="006A23B9" w:rsidP="006A23B9">
      <w:pPr>
        <w:pStyle w:val="Comments"/>
      </w:pPr>
      <w:r w:rsidRPr="00F738C4">
        <w:t>Proposal 2</w:t>
      </w:r>
      <w:r w:rsidRPr="00F738C4">
        <w:tab/>
        <w:t>Re-use t-Service-r17 to trigger UE neighbour cell measurements prior to cell replacement due to feeder link soft switch.</w:t>
      </w:r>
    </w:p>
    <w:p w14:paraId="54B951AE" w14:textId="77777777" w:rsidR="006A23B9" w:rsidRPr="00F738C4" w:rsidRDefault="006A23B9" w:rsidP="006A23B9">
      <w:pPr>
        <w:pStyle w:val="Doc-text2"/>
      </w:pPr>
      <w:r w:rsidRPr="00F738C4">
        <w:t>-</w:t>
      </w:r>
      <w:r w:rsidRPr="00F738C4">
        <w:tab/>
        <w:t>QC wonders if this works for moving cells. Vivo agrees a new IE is needed for the moving cells case</w:t>
      </w:r>
    </w:p>
    <w:p w14:paraId="647F642A" w14:textId="77777777" w:rsidR="006A23B9" w:rsidRPr="00F738C4" w:rsidRDefault="006A23B9" w:rsidP="006A23B9">
      <w:pPr>
        <w:pStyle w:val="Doc-text2"/>
      </w:pPr>
      <w:r w:rsidRPr="00F738C4">
        <w:t>-</w:t>
      </w:r>
      <w:r w:rsidRPr="00F738C4">
        <w:tab/>
        <w:t>Ericsson wonders what the problem is to reuse this also for EMC.</w:t>
      </w:r>
    </w:p>
    <w:p w14:paraId="063284F0" w14:textId="77777777" w:rsidR="006A23B9" w:rsidRPr="00F738C4" w:rsidRDefault="006A23B9" w:rsidP="006A23B9">
      <w:pPr>
        <w:pStyle w:val="Doc-text2"/>
        <w:numPr>
          <w:ilvl w:val="0"/>
          <w:numId w:val="122"/>
        </w:numPr>
        <w:overflowPunct/>
        <w:autoSpaceDE/>
        <w:autoSpaceDN/>
        <w:adjustRightInd/>
        <w:textAlignment w:val="auto"/>
      </w:pPr>
      <w:r w:rsidRPr="00F738C4">
        <w:t>Re-use t-Service-r17 format for the IE used to trigger UE neighbour cell measurements prior to cell replacement due to feeder link switch. FFS whether we reuse exactly the same IE name as in R17 (updating the field description) or a new one.</w:t>
      </w:r>
    </w:p>
    <w:p w14:paraId="5B22B152" w14:textId="77777777" w:rsidR="006A23B9" w:rsidRPr="00F738C4" w:rsidRDefault="006A23B9" w:rsidP="006A23B9">
      <w:pPr>
        <w:pStyle w:val="Doc-title"/>
        <w:ind w:left="0" w:firstLine="0"/>
      </w:pPr>
    </w:p>
    <w:p w14:paraId="5CF9713A" w14:textId="77777777" w:rsidR="006A23B9" w:rsidRPr="00F738C4" w:rsidRDefault="006A23B9" w:rsidP="006A23B9">
      <w:pPr>
        <w:pStyle w:val="Doc-text2"/>
      </w:pPr>
    </w:p>
    <w:p w14:paraId="6879A120" w14:textId="77777777" w:rsidR="006A23B9" w:rsidRPr="00F738C4" w:rsidRDefault="006A23B9" w:rsidP="006A23B9">
      <w:pPr>
        <w:pStyle w:val="Doc-text2"/>
        <w:numPr>
          <w:ilvl w:val="0"/>
          <w:numId w:val="12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Re-use epochTime-r17 in ntn-Config IE to provide the time reference for an Earth moving cell reference location.</w:t>
      </w:r>
    </w:p>
    <w:p w14:paraId="1D272769" w14:textId="77777777" w:rsidR="006A23B9" w:rsidRPr="00F738C4" w:rsidRDefault="006A23B9" w:rsidP="006A23B9">
      <w:pPr>
        <w:pStyle w:val="Doc-text2"/>
        <w:numPr>
          <w:ilvl w:val="0"/>
          <w:numId w:val="12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Re-use t-Service-r17 format for the IE used to trigger UE neighbour cell measurements prior to cell replacement due to feeder link switch. FFS whether we reuse exactly the same IE name as in R17 (updating the field description) or a new one</w:t>
      </w:r>
    </w:p>
    <w:p w14:paraId="021FB85F" w14:textId="77777777" w:rsidR="006A23B9" w:rsidRPr="00F738C4" w:rsidRDefault="006A23B9" w:rsidP="006A23B9">
      <w:pPr>
        <w:pStyle w:val="Doc-text2"/>
      </w:pPr>
    </w:p>
    <w:p w14:paraId="15F0C418" w14:textId="77777777" w:rsidR="006A23B9" w:rsidRPr="00F738C4" w:rsidRDefault="006A23B9" w:rsidP="006A23B9">
      <w:pPr>
        <w:pStyle w:val="Doc-text2"/>
      </w:pPr>
    </w:p>
    <w:p w14:paraId="509F8D4F" w14:textId="4A62CD11" w:rsidR="006A23B9" w:rsidRPr="00F738C4" w:rsidRDefault="006A23B9" w:rsidP="006A23B9">
      <w:pPr>
        <w:pStyle w:val="Doc-title"/>
      </w:pPr>
      <w:r w:rsidRPr="00F738C4">
        <w:t>R2-2305675</w:t>
      </w:r>
      <w:r w:rsidRPr="00F738C4">
        <w:tab/>
        <w:t>Cell reselection enhancements for NTN-NTN mobility</w:t>
      </w:r>
      <w:r w:rsidRPr="00F738C4">
        <w:tab/>
        <w:t>Xiaomi</w:t>
      </w:r>
      <w:r w:rsidRPr="00F738C4">
        <w:tab/>
        <w:t>discussion</w:t>
      </w:r>
    </w:p>
    <w:p w14:paraId="13FCF036" w14:textId="77777777" w:rsidR="006A23B9" w:rsidRPr="00F738C4" w:rsidRDefault="006A23B9" w:rsidP="006A23B9">
      <w:pPr>
        <w:pStyle w:val="Comments"/>
      </w:pPr>
      <w:r w:rsidRPr="00F738C4">
        <w:t xml:space="preserve">Proposal 1: We suggest introduce a new epochTime IE for the reference location, which is clearer and more flexible from the spec perspective. </w:t>
      </w:r>
    </w:p>
    <w:p w14:paraId="6997F94B" w14:textId="77777777" w:rsidR="006A23B9" w:rsidRPr="00F738C4" w:rsidRDefault="006A23B9" w:rsidP="006A23B9">
      <w:pPr>
        <w:pStyle w:val="Comments"/>
      </w:pPr>
      <w:r w:rsidRPr="00F738C4">
        <w:t>Proposal 2: Introduce a new parameter for the timing on feeder link switch for UE performing neighbour cell measurement for earth moving cell.</w:t>
      </w:r>
    </w:p>
    <w:p w14:paraId="06439C80" w14:textId="77777777" w:rsidR="006A23B9" w:rsidRPr="00F738C4" w:rsidRDefault="006A23B9" w:rsidP="006A23B9">
      <w:pPr>
        <w:pStyle w:val="Comments"/>
      </w:pPr>
    </w:p>
    <w:p w14:paraId="6AD77D57" w14:textId="77777777" w:rsidR="006A23B9" w:rsidRPr="00F738C4" w:rsidRDefault="006A23B9" w:rsidP="006A23B9">
      <w:pPr>
        <w:pStyle w:val="Comments"/>
      </w:pPr>
      <w:r w:rsidRPr="00F738C4">
        <w:t>&lt; Location-based cell reselection enhancements &gt;</w:t>
      </w:r>
    </w:p>
    <w:p w14:paraId="67F05E33" w14:textId="77777777" w:rsidR="006A23B9" w:rsidRPr="00F738C4" w:rsidRDefault="006A23B9" w:rsidP="006A23B9">
      <w:pPr>
        <w:pStyle w:val="Comments"/>
      </w:pPr>
      <w:r w:rsidRPr="00F738C4">
        <w:t>Proposal 3: The location based cell reselection criteria is not supported in Rel-18.</w:t>
      </w:r>
    </w:p>
    <w:p w14:paraId="0B5AC470" w14:textId="77777777" w:rsidR="006A23B9" w:rsidRPr="00F738C4" w:rsidRDefault="006A23B9" w:rsidP="006A23B9">
      <w:pPr>
        <w:pStyle w:val="Doc-text2"/>
      </w:pPr>
    </w:p>
    <w:p w14:paraId="342EC478" w14:textId="4D70850F" w:rsidR="006A23B9" w:rsidRPr="00F738C4" w:rsidRDefault="006A23B9" w:rsidP="006A23B9">
      <w:pPr>
        <w:pStyle w:val="Doc-title"/>
      </w:pPr>
      <w:r w:rsidRPr="00F738C4">
        <w:t>R2-2305935</w:t>
      </w:r>
      <w:r w:rsidRPr="00F738C4">
        <w:tab/>
        <w:t>Cell reselection enhancements for Earth moving cell</w:t>
      </w:r>
      <w:r w:rsidRPr="00F738C4">
        <w:tab/>
        <w:t>InterDigital</w:t>
      </w:r>
      <w:r w:rsidRPr="00F738C4">
        <w:tab/>
        <w:t>discussion</w:t>
      </w:r>
      <w:r w:rsidRPr="00F738C4">
        <w:tab/>
        <w:t>Rel-18</w:t>
      </w:r>
      <w:r w:rsidRPr="00F738C4">
        <w:tab/>
        <w:t>NR_NTN_enh-Core</w:t>
      </w:r>
    </w:p>
    <w:p w14:paraId="013409E3" w14:textId="77777777" w:rsidR="006A23B9" w:rsidRPr="00F738C4" w:rsidRDefault="006A23B9" w:rsidP="006A23B9">
      <w:pPr>
        <w:pStyle w:val="Comments"/>
      </w:pPr>
      <w:r w:rsidRPr="00F738C4">
        <w:t>&lt; Reference location for Earth-moving cell reselection &gt;</w:t>
      </w:r>
    </w:p>
    <w:p w14:paraId="446BF838" w14:textId="77777777" w:rsidR="006A23B9" w:rsidRPr="00F738C4" w:rsidRDefault="006A23B9" w:rsidP="006A23B9">
      <w:pPr>
        <w:pStyle w:val="Comments"/>
      </w:pPr>
      <w:r w:rsidRPr="00F738C4">
        <w:t>Proposal 1:</w:t>
      </w:r>
      <w:r w:rsidRPr="00F738C4">
        <w:tab/>
        <w:t>For Earth-moving cells, the reference location reuses the existing epochTime IE.</w:t>
      </w:r>
    </w:p>
    <w:p w14:paraId="7D1E635E" w14:textId="77777777" w:rsidR="006A23B9" w:rsidRPr="00F738C4" w:rsidRDefault="006A23B9" w:rsidP="006A23B9">
      <w:pPr>
        <w:pStyle w:val="Comments"/>
      </w:pPr>
      <w:r w:rsidRPr="00F738C4">
        <w:lastRenderedPageBreak/>
        <w:t>Proposal 2:</w:t>
      </w:r>
      <w:r w:rsidRPr="00F738C4">
        <w:tab/>
        <w:t>For Earth-moving cells, a change in reference location will not trigger system information change notification nor a modification of valueTag in SIB1.</w:t>
      </w:r>
    </w:p>
    <w:p w14:paraId="11D70F74" w14:textId="77777777" w:rsidR="006A23B9" w:rsidRPr="00F738C4" w:rsidRDefault="006A23B9" w:rsidP="006A23B9">
      <w:pPr>
        <w:pStyle w:val="Comments"/>
      </w:pPr>
      <w:r w:rsidRPr="00F738C4">
        <w:t>Observiation 1:</w:t>
      </w:r>
      <w:r w:rsidRPr="00F738C4">
        <w:tab/>
        <w:t>Broadcasting multiple future reference point coordinates and associated timestamp can reduce frequency of SIB update and improve trajectory calculation.</w:t>
      </w:r>
    </w:p>
    <w:p w14:paraId="027883D3" w14:textId="77777777" w:rsidR="006A23B9" w:rsidRPr="00F738C4" w:rsidRDefault="006A23B9" w:rsidP="006A23B9">
      <w:pPr>
        <w:pStyle w:val="Comments"/>
      </w:pPr>
      <w:r w:rsidRPr="00F738C4">
        <w:t>Proposal 3:</w:t>
      </w:r>
      <w:r w:rsidRPr="00F738C4">
        <w:tab/>
        <w:t>For Earth-moving cells, multiple future reference location coordinates and associated timestamp information can be broadcast simultaneously.</w:t>
      </w:r>
    </w:p>
    <w:p w14:paraId="6465EF58" w14:textId="77777777" w:rsidR="006A23B9" w:rsidRPr="00F738C4" w:rsidRDefault="006A23B9" w:rsidP="006A23B9">
      <w:pPr>
        <w:pStyle w:val="Comments"/>
      </w:pPr>
      <w:r w:rsidRPr="00F738C4">
        <w:t>Proposal 4:</w:t>
      </w:r>
      <w:r w:rsidRPr="00F738C4">
        <w:tab/>
        <w:t>If multiple future reference location coordinates are supported, timestamp information for each future reference point is provided by broadcasting an offset to epochTime.</w:t>
      </w:r>
    </w:p>
    <w:p w14:paraId="359BFDEE" w14:textId="77777777" w:rsidR="006A23B9" w:rsidRPr="00F738C4" w:rsidRDefault="006A23B9" w:rsidP="006A23B9">
      <w:pPr>
        <w:pStyle w:val="Comments"/>
      </w:pPr>
    </w:p>
    <w:p w14:paraId="3C6960B6" w14:textId="77777777" w:rsidR="006A23B9" w:rsidRPr="00F738C4" w:rsidRDefault="006A23B9" w:rsidP="006A23B9">
      <w:pPr>
        <w:pStyle w:val="Comments"/>
      </w:pPr>
      <w:r w:rsidRPr="00F738C4">
        <w:t>&lt; Time-based trigger for feeder-link switch &gt;</w:t>
      </w:r>
    </w:p>
    <w:p w14:paraId="31B00A5F" w14:textId="77777777" w:rsidR="006A23B9" w:rsidRPr="00F738C4" w:rsidRDefault="006A23B9" w:rsidP="006A23B9">
      <w:pPr>
        <w:pStyle w:val="Comments"/>
      </w:pPr>
      <w:r w:rsidRPr="00F738C4">
        <w:t>Observation 2:</w:t>
      </w:r>
      <w:r w:rsidRPr="00F738C4">
        <w:tab/>
        <w:t>During a hard switch, the service interruption extends to all cells originating from the satellite. Prior to the switch, UE should only measure cells originating from a different satellite with a stable feeder-link.</w:t>
      </w:r>
    </w:p>
    <w:p w14:paraId="498AB9B3" w14:textId="77777777" w:rsidR="006A23B9" w:rsidRPr="00F738C4" w:rsidRDefault="006A23B9" w:rsidP="006A23B9">
      <w:pPr>
        <w:pStyle w:val="Comments"/>
      </w:pPr>
      <w:r w:rsidRPr="00F738C4">
        <w:t>Proposal 5:</w:t>
      </w:r>
      <w:r w:rsidRPr="00F738C4">
        <w:tab/>
        <w:t>RAN2 to discuss whether the UE can relax (e.g., not perform) measurements on neighbouring cell(s) originating from the same satellite about to perform the switch.</w:t>
      </w:r>
    </w:p>
    <w:p w14:paraId="6A02E409" w14:textId="77777777" w:rsidR="006A23B9" w:rsidRPr="00F738C4" w:rsidRDefault="006A23B9" w:rsidP="006A23B9">
      <w:pPr>
        <w:pStyle w:val="Comments"/>
      </w:pPr>
    </w:p>
    <w:p w14:paraId="0BF32F93" w14:textId="77777777" w:rsidR="006A23B9" w:rsidRPr="00F738C4" w:rsidRDefault="006A23B9" w:rsidP="006A23B9">
      <w:pPr>
        <w:pStyle w:val="Comments"/>
      </w:pPr>
      <w:r w:rsidRPr="00F738C4">
        <w:t>&lt; Location-based cell reselection enhancements &gt;</w:t>
      </w:r>
    </w:p>
    <w:p w14:paraId="0B74C903" w14:textId="77777777" w:rsidR="006A23B9" w:rsidRPr="00F738C4" w:rsidRDefault="006A23B9" w:rsidP="006A23B9">
      <w:pPr>
        <w:pStyle w:val="Comments"/>
      </w:pPr>
      <w:r w:rsidRPr="00F738C4">
        <w:t>Proposal 6:</w:t>
      </w:r>
      <w:r w:rsidRPr="00F738C4">
        <w:tab/>
        <w:t>Location-based cell reselection criteria are not supported in Rel-18</w:t>
      </w:r>
    </w:p>
    <w:p w14:paraId="1A502AD2" w14:textId="77777777" w:rsidR="006A23B9" w:rsidRPr="00F738C4" w:rsidRDefault="006A23B9" w:rsidP="006A23B9">
      <w:pPr>
        <w:pStyle w:val="Doc-text2"/>
      </w:pPr>
    </w:p>
    <w:p w14:paraId="10876CA5" w14:textId="77777777" w:rsidR="006A23B9" w:rsidRPr="00F738C4" w:rsidRDefault="006A23B9" w:rsidP="006A23B9">
      <w:pPr>
        <w:pStyle w:val="Comments"/>
      </w:pPr>
      <w:r w:rsidRPr="00F738C4">
        <w:t>Location based cell reselection</w:t>
      </w:r>
    </w:p>
    <w:p w14:paraId="365FABD1" w14:textId="5B732B2E" w:rsidR="006A23B9" w:rsidRPr="00F738C4" w:rsidRDefault="006A23B9" w:rsidP="006A23B9">
      <w:pPr>
        <w:pStyle w:val="Doc-title"/>
      </w:pPr>
      <w:r w:rsidRPr="00F738C4">
        <w:t>R2-2305598</w:t>
      </w:r>
      <w:r w:rsidRPr="00F738C4">
        <w:tab/>
        <w:t>Discussion on NTN-NTN reselection</w:t>
      </w:r>
      <w:r w:rsidRPr="00F738C4">
        <w:tab/>
        <w:t>CMCC</w:t>
      </w:r>
      <w:r w:rsidRPr="00F738C4">
        <w:tab/>
        <w:t>discussion</w:t>
      </w:r>
      <w:r w:rsidRPr="00F738C4">
        <w:tab/>
        <w:t>Rel-18</w:t>
      </w:r>
      <w:r w:rsidRPr="00F738C4">
        <w:tab/>
        <w:t>NR_NTN_enh-Core</w:t>
      </w:r>
    </w:p>
    <w:p w14:paraId="0F4F3B68" w14:textId="77777777" w:rsidR="006A23B9" w:rsidRPr="00F738C4" w:rsidRDefault="006A23B9" w:rsidP="006A23B9">
      <w:pPr>
        <w:pStyle w:val="Comments"/>
      </w:pPr>
      <w:r w:rsidRPr="00F738C4">
        <w:t>Proposal 1: Additional information is not needed for reference location derivation in earth moving cell.</w:t>
      </w:r>
    </w:p>
    <w:p w14:paraId="6DA6CD62" w14:textId="77777777" w:rsidR="006A23B9" w:rsidRPr="00F738C4" w:rsidRDefault="006A23B9" w:rsidP="006A23B9">
      <w:pPr>
        <w:pStyle w:val="Comments"/>
      </w:pPr>
      <w:r w:rsidRPr="00F738C4">
        <w:t>Proposal 2: It is proposed to cover the epochTime corresponding to the reference location in the same new IE agreed to introduce in RAN2 #121bis if needed.</w:t>
      </w:r>
    </w:p>
    <w:p w14:paraId="3322292E" w14:textId="77777777" w:rsidR="006A23B9" w:rsidRPr="00F738C4" w:rsidRDefault="006A23B9" w:rsidP="006A23B9">
      <w:pPr>
        <w:pStyle w:val="Comments"/>
      </w:pPr>
    </w:p>
    <w:p w14:paraId="409297DD" w14:textId="77777777" w:rsidR="006A23B9" w:rsidRPr="00F738C4" w:rsidRDefault="006A23B9" w:rsidP="006A23B9">
      <w:pPr>
        <w:pStyle w:val="Comments"/>
      </w:pPr>
      <w:r w:rsidRPr="00F738C4">
        <w:t>&lt; Location-based cell reselection enhancements &gt;</w:t>
      </w:r>
    </w:p>
    <w:p w14:paraId="52D8BE12" w14:textId="77777777" w:rsidR="006A23B9" w:rsidRPr="00F738C4" w:rsidRDefault="006A23B9" w:rsidP="006A23B9">
      <w:pPr>
        <w:pStyle w:val="Comments"/>
      </w:pPr>
      <w:r w:rsidRPr="00F738C4">
        <w:t>Proposal 3: It is proposed to support location-based cell reselection criteria.</w:t>
      </w:r>
    </w:p>
    <w:p w14:paraId="600088A3" w14:textId="77777777" w:rsidR="006A23B9" w:rsidRPr="00F738C4" w:rsidRDefault="006A23B9" w:rsidP="006A23B9">
      <w:pPr>
        <w:pStyle w:val="Doc-text2"/>
        <w:numPr>
          <w:ilvl w:val="0"/>
          <w:numId w:val="122"/>
        </w:numPr>
        <w:overflowPunct/>
        <w:autoSpaceDE/>
        <w:autoSpaceDN/>
        <w:adjustRightInd/>
        <w:textAlignment w:val="auto"/>
      </w:pPr>
      <w:r w:rsidRPr="00F738C4">
        <w:t>Continue in offline 104</w:t>
      </w:r>
    </w:p>
    <w:p w14:paraId="0F86B5BA" w14:textId="77777777" w:rsidR="006A23B9" w:rsidRPr="00F738C4" w:rsidRDefault="006A23B9" w:rsidP="006A23B9">
      <w:pPr>
        <w:pStyle w:val="Comments"/>
      </w:pPr>
      <w:r w:rsidRPr="00F738C4">
        <w:t xml:space="preserve">Option 1: Introduce a distance threshold. </w:t>
      </w:r>
    </w:p>
    <w:p w14:paraId="3DF65240" w14:textId="77777777" w:rsidR="006A23B9" w:rsidRPr="00F738C4" w:rsidRDefault="006A23B9" w:rsidP="006A23B9">
      <w:pPr>
        <w:pStyle w:val="Comments"/>
        <w:numPr>
          <w:ilvl w:val="0"/>
          <w:numId w:val="121"/>
        </w:numPr>
        <w:overflowPunct/>
        <w:autoSpaceDE/>
        <w:autoSpaceDN/>
        <w:adjustRightInd/>
        <w:textAlignment w:val="auto"/>
      </w:pPr>
      <w:r w:rsidRPr="00F738C4">
        <w:t>Cell ranked on R-criterion first and then the distance threshold applies to down scope the candidate cells for reselection.</w:t>
      </w:r>
    </w:p>
    <w:p w14:paraId="2DBE2523" w14:textId="77777777" w:rsidR="006A23B9" w:rsidRPr="00F738C4" w:rsidRDefault="006A23B9" w:rsidP="006A23B9">
      <w:pPr>
        <w:pStyle w:val="Comments"/>
        <w:ind w:left="720"/>
        <w:rPr>
          <w:sz w:val="20"/>
        </w:rPr>
      </w:pPr>
      <w:r w:rsidRPr="00F738C4">
        <w:rPr>
          <w:sz w:val="20"/>
        </w:rPr>
        <w:t>(For cells not provided with reference location:</w:t>
      </w:r>
    </w:p>
    <w:p w14:paraId="72A378EB" w14:textId="77777777" w:rsidR="006A23B9" w:rsidRPr="00F738C4" w:rsidRDefault="006A23B9" w:rsidP="006A23B9">
      <w:pPr>
        <w:pStyle w:val="Comments"/>
        <w:ind w:left="720"/>
        <w:rPr>
          <w:sz w:val="20"/>
        </w:rPr>
      </w:pPr>
      <w:r w:rsidRPr="00F738C4">
        <w:rPr>
          <w:sz w:val="20"/>
        </w:rPr>
        <w:t>Alt.1: Not considered as candidate cell for reselection</w:t>
      </w:r>
    </w:p>
    <w:p w14:paraId="0462BAF9" w14:textId="77777777" w:rsidR="006A23B9" w:rsidRPr="00F738C4" w:rsidRDefault="006A23B9" w:rsidP="006A23B9">
      <w:pPr>
        <w:pStyle w:val="Comments"/>
        <w:ind w:left="720"/>
        <w:rPr>
          <w:sz w:val="20"/>
        </w:rPr>
      </w:pPr>
      <w:r w:rsidRPr="00F738C4">
        <w:rPr>
          <w:sz w:val="20"/>
        </w:rPr>
        <w:t>Alt.2: Considered as candidate cell for reselection)</w:t>
      </w:r>
    </w:p>
    <w:p w14:paraId="5AAB8FA3" w14:textId="77777777" w:rsidR="006A23B9" w:rsidRPr="00F738C4" w:rsidRDefault="006A23B9" w:rsidP="006A23B9">
      <w:pPr>
        <w:pStyle w:val="Comments"/>
      </w:pPr>
      <w:r w:rsidRPr="00F738C4">
        <w:t xml:space="preserve">Option 2: Introduce a distance threshold. </w:t>
      </w:r>
    </w:p>
    <w:p w14:paraId="02B24E5D" w14:textId="77777777" w:rsidR="006A23B9" w:rsidRPr="00F738C4" w:rsidRDefault="006A23B9" w:rsidP="006A23B9">
      <w:pPr>
        <w:pStyle w:val="Comments"/>
        <w:numPr>
          <w:ilvl w:val="0"/>
          <w:numId w:val="121"/>
        </w:numPr>
        <w:overflowPunct/>
        <w:autoSpaceDE/>
        <w:autoSpaceDN/>
        <w:adjustRightInd/>
        <w:textAlignment w:val="auto"/>
      </w:pPr>
      <w:r w:rsidRPr="00F738C4">
        <w:t>Distance threshold applies to decide the candidate cells and then rank the candidate cells based on R-criterion to decide the target cell for reselection.</w:t>
      </w:r>
    </w:p>
    <w:p w14:paraId="0D74F9B7" w14:textId="77777777" w:rsidR="006A23B9" w:rsidRPr="00F738C4" w:rsidRDefault="006A23B9" w:rsidP="006A23B9">
      <w:pPr>
        <w:pStyle w:val="Comments"/>
        <w:ind w:left="720"/>
        <w:rPr>
          <w:sz w:val="20"/>
        </w:rPr>
      </w:pPr>
      <w:r w:rsidRPr="00F738C4">
        <w:rPr>
          <w:sz w:val="20"/>
        </w:rPr>
        <w:t>(For cells not provided with reference location:</w:t>
      </w:r>
    </w:p>
    <w:p w14:paraId="5B9C903D" w14:textId="77777777" w:rsidR="006A23B9" w:rsidRPr="00F738C4" w:rsidRDefault="006A23B9" w:rsidP="006A23B9">
      <w:pPr>
        <w:pStyle w:val="Comments"/>
        <w:ind w:left="720"/>
        <w:rPr>
          <w:sz w:val="20"/>
        </w:rPr>
      </w:pPr>
      <w:r w:rsidRPr="00F738C4">
        <w:rPr>
          <w:sz w:val="20"/>
        </w:rPr>
        <w:t>Alt.1: Not considered as candidate cell for reselection</w:t>
      </w:r>
    </w:p>
    <w:p w14:paraId="20564BD4" w14:textId="77777777" w:rsidR="006A23B9" w:rsidRPr="00F738C4" w:rsidRDefault="006A23B9" w:rsidP="006A23B9">
      <w:pPr>
        <w:pStyle w:val="Comments"/>
        <w:ind w:left="720"/>
        <w:rPr>
          <w:sz w:val="20"/>
        </w:rPr>
      </w:pPr>
      <w:r w:rsidRPr="00F738C4">
        <w:rPr>
          <w:sz w:val="20"/>
        </w:rPr>
        <w:t>Alt.2: Considered as candidate cell for reselection)</w:t>
      </w:r>
    </w:p>
    <w:p w14:paraId="29A7CB6D" w14:textId="77777777" w:rsidR="006A23B9" w:rsidRPr="00F738C4" w:rsidRDefault="006A23B9" w:rsidP="006A23B9">
      <w:pPr>
        <w:pStyle w:val="Comments"/>
      </w:pPr>
      <w:r w:rsidRPr="00F738C4">
        <w:t xml:space="preserve">Option 3: Introduce a distance threshold. </w:t>
      </w:r>
    </w:p>
    <w:p w14:paraId="2533CC0C" w14:textId="77777777" w:rsidR="006A23B9" w:rsidRPr="00F738C4" w:rsidRDefault="006A23B9" w:rsidP="006A23B9">
      <w:pPr>
        <w:pStyle w:val="Comments"/>
        <w:numPr>
          <w:ilvl w:val="0"/>
          <w:numId w:val="121"/>
        </w:numPr>
        <w:overflowPunct/>
        <w:autoSpaceDE/>
        <w:autoSpaceDN/>
        <w:adjustRightInd/>
        <w:textAlignment w:val="auto"/>
      </w:pPr>
      <w:r w:rsidRPr="00F738C4">
        <w:t>Cell ranked on R-criterion first and then the distance criteria apply to decide the target cell for reselection.</w:t>
      </w:r>
    </w:p>
    <w:p w14:paraId="4F27ABB8" w14:textId="77777777" w:rsidR="006A23B9" w:rsidRPr="00F738C4" w:rsidRDefault="006A23B9" w:rsidP="006A23B9">
      <w:pPr>
        <w:pStyle w:val="Comments"/>
      </w:pPr>
      <w:r w:rsidRPr="00F738C4">
        <w:t>Proposal 4: It is proposed to support option 2 with alt.1 to enhance the cell reselection procedure for NTN-NTN scenario considering power consumption reduction.</w:t>
      </w:r>
    </w:p>
    <w:p w14:paraId="3FF396FF" w14:textId="77777777" w:rsidR="006A23B9" w:rsidRPr="00F738C4" w:rsidRDefault="006A23B9" w:rsidP="006A23B9">
      <w:pPr>
        <w:pStyle w:val="Doc-text2"/>
        <w:numPr>
          <w:ilvl w:val="0"/>
          <w:numId w:val="122"/>
        </w:numPr>
        <w:overflowPunct/>
        <w:autoSpaceDE/>
        <w:autoSpaceDN/>
        <w:adjustRightInd/>
        <w:textAlignment w:val="auto"/>
      </w:pPr>
      <w:r w:rsidRPr="00F738C4">
        <w:t>Continue in offline 104</w:t>
      </w:r>
    </w:p>
    <w:p w14:paraId="7EF496B7" w14:textId="77777777" w:rsidR="006A23B9" w:rsidRPr="00F738C4" w:rsidRDefault="006A23B9" w:rsidP="006A23B9">
      <w:pPr>
        <w:pStyle w:val="Comments"/>
      </w:pPr>
    </w:p>
    <w:p w14:paraId="0846E1C5" w14:textId="77777777" w:rsidR="006A23B9" w:rsidRPr="00F738C4" w:rsidRDefault="006A23B9" w:rsidP="006A23B9">
      <w:pPr>
        <w:pStyle w:val="Comments"/>
      </w:pPr>
    </w:p>
    <w:p w14:paraId="224FFCA3" w14:textId="77777777" w:rsidR="006A23B9" w:rsidRPr="00F738C4" w:rsidRDefault="006A23B9" w:rsidP="006A23B9">
      <w:pPr>
        <w:pStyle w:val="EmailDiscussion"/>
        <w:overflowPunct/>
        <w:autoSpaceDE/>
        <w:autoSpaceDN/>
        <w:adjustRightInd/>
        <w:ind w:left="1619" w:hanging="360"/>
        <w:textAlignment w:val="auto"/>
      </w:pPr>
      <w:r w:rsidRPr="00F738C4">
        <w:t>[AT122][104][NR-NTN Enh] Location-based cell reselection enhancements (CMCC)</w:t>
      </w:r>
    </w:p>
    <w:p w14:paraId="719BCA49" w14:textId="40FDAD49" w:rsidR="006A23B9" w:rsidRPr="00F738C4" w:rsidRDefault="006A23B9" w:rsidP="006A23B9">
      <w:pPr>
        <w:pStyle w:val="EmailDiscussion2"/>
      </w:pPr>
      <w:r w:rsidRPr="00F738C4">
        <w:tab/>
        <w:t>Scope: F2F discussion on Location-based cell reselection enhancements, e.g. p3-p4 from R2-2305598</w:t>
      </w:r>
    </w:p>
    <w:p w14:paraId="00AC40E5" w14:textId="77777777" w:rsidR="006A23B9" w:rsidRPr="00F738C4" w:rsidRDefault="006A23B9" w:rsidP="006A23B9">
      <w:pPr>
        <w:pStyle w:val="EmailDiscussion2"/>
      </w:pPr>
      <w:r w:rsidRPr="00F738C4">
        <w:tab/>
        <w:t>Intended outcome: summary of offline discussion</w:t>
      </w:r>
    </w:p>
    <w:p w14:paraId="6B4233BB" w14:textId="77777777" w:rsidR="006A23B9" w:rsidRPr="00F738C4" w:rsidRDefault="006A23B9" w:rsidP="006A23B9">
      <w:pPr>
        <w:pStyle w:val="EmailDiscussion2"/>
      </w:pPr>
      <w:r w:rsidRPr="00F738C4">
        <w:tab/>
        <w:t>Deadline for rapporteur's summary (in R2-2306644):  Thursday 2023-05-25 13:00</w:t>
      </w:r>
    </w:p>
    <w:p w14:paraId="65C78305" w14:textId="77777777" w:rsidR="006A23B9" w:rsidRPr="00F738C4" w:rsidRDefault="006A23B9" w:rsidP="006A23B9">
      <w:pPr>
        <w:pStyle w:val="EmailDiscussion2"/>
      </w:pPr>
    </w:p>
    <w:p w14:paraId="31FA4663" w14:textId="77777777" w:rsidR="006A23B9" w:rsidRPr="00F738C4" w:rsidRDefault="006A23B9" w:rsidP="006A23B9">
      <w:pPr>
        <w:pStyle w:val="EmailDiscussion2"/>
      </w:pPr>
    </w:p>
    <w:p w14:paraId="696B0932" w14:textId="42D0909E" w:rsidR="006A23B9" w:rsidRPr="00F738C4" w:rsidRDefault="006A23B9" w:rsidP="006A23B9">
      <w:pPr>
        <w:pStyle w:val="Doc-title"/>
      </w:pPr>
      <w:r w:rsidRPr="00F738C4">
        <w:t>R2-2306644</w:t>
      </w:r>
      <w:r w:rsidRPr="00F738C4">
        <w:tab/>
        <w:t>[offline-104] Location-based cell reselection enhancements  CMCC</w:t>
      </w:r>
      <w:r w:rsidRPr="00F738C4">
        <w:tab/>
        <w:t>discussion</w:t>
      </w:r>
      <w:r w:rsidRPr="00F738C4">
        <w:tab/>
        <w:t>Rel-18</w:t>
      </w:r>
      <w:r w:rsidRPr="00F738C4">
        <w:tab/>
        <w:t>NR_NTN_enh-Core</w:t>
      </w:r>
    </w:p>
    <w:p w14:paraId="4A4CBD12" w14:textId="77777777" w:rsidR="006A23B9" w:rsidRPr="00F738C4" w:rsidRDefault="006A23B9" w:rsidP="006A23B9">
      <w:pPr>
        <w:pStyle w:val="Comments"/>
      </w:pPr>
      <w:r w:rsidRPr="00F738C4">
        <w:t>Proposal: Location-based cell reselection criteria are not pursued in R18.</w:t>
      </w:r>
    </w:p>
    <w:p w14:paraId="7CFE49AE" w14:textId="77777777" w:rsidR="006A23B9" w:rsidRPr="00F738C4" w:rsidRDefault="006A23B9" w:rsidP="006A23B9">
      <w:pPr>
        <w:pStyle w:val="Doc-text2"/>
        <w:numPr>
          <w:ilvl w:val="0"/>
          <w:numId w:val="122"/>
        </w:numPr>
        <w:overflowPunct/>
        <w:autoSpaceDE/>
        <w:autoSpaceDN/>
        <w:adjustRightInd/>
        <w:textAlignment w:val="auto"/>
      </w:pPr>
      <w:r w:rsidRPr="00F738C4">
        <w:t>Agreed</w:t>
      </w:r>
    </w:p>
    <w:p w14:paraId="425D98DD" w14:textId="77777777" w:rsidR="006A23B9" w:rsidRPr="00F738C4" w:rsidRDefault="006A23B9" w:rsidP="006A23B9">
      <w:pPr>
        <w:pStyle w:val="Comments"/>
      </w:pPr>
    </w:p>
    <w:p w14:paraId="1BBE2B7B" w14:textId="77777777" w:rsidR="006A23B9" w:rsidRPr="00F738C4" w:rsidRDefault="006A23B9" w:rsidP="006A23B9">
      <w:pPr>
        <w:pStyle w:val="Comments"/>
      </w:pPr>
    </w:p>
    <w:p w14:paraId="6996D550"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5A8250C7" w14:textId="77777777" w:rsidR="006A23B9" w:rsidRPr="00F738C4" w:rsidRDefault="006A23B9" w:rsidP="006A23B9">
      <w:pPr>
        <w:pStyle w:val="Doc-text2"/>
        <w:numPr>
          <w:ilvl w:val="0"/>
          <w:numId w:val="1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lastRenderedPageBreak/>
        <w:t>Location-based cell reselection criteria are not pursued in R18.</w:t>
      </w:r>
    </w:p>
    <w:p w14:paraId="5461BFA7" w14:textId="77777777" w:rsidR="006A23B9" w:rsidRPr="00F738C4" w:rsidRDefault="006A23B9" w:rsidP="006A23B9">
      <w:pPr>
        <w:pStyle w:val="Comments"/>
      </w:pPr>
    </w:p>
    <w:p w14:paraId="45024FF2" w14:textId="77777777" w:rsidR="006A23B9" w:rsidRPr="00F738C4" w:rsidRDefault="006A23B9" w:rsidP="006A23B9">
      <w:pPr>
        <w:pStyle w:val="Comments"/>
      </w:pPr>
    </w:p>
    <w:p w14:paraId="04C1CE6F" w14:textId="389601C9" w:rsidR="006A23B9" w:rsidRPr="00F738C4" w:rsidRDefault="006A23B9" w:rsidP="006A23B9">
      <w:pPr>
        <w:pStyle w:val="Doc-title"/>
      </w:pPr>
      <w:r w:rsidRPr="00F738C4">
        <w:t>R2-2304698</w:t>
      </w:r>
      <w:r w:rsidRPr="00F738C4">
        <w:tab/>
        <w:t>Discussion on NTN-NTN cell reselection enhancements</w:t>
      </w:r>
      <w:r w:rsidRPr="00F738C4">
        <w:tab/>
        <w:t>CAICT</w:t>
      </w:r>
      <w:r w:rsidRPr="00F738C4">
        <w:tab/>
        <w:t>discussion</w:t>
      </w:r>
      <w:r w:rsidRPr="00F738C4">
        <w:tab/>
        <w:t>Rel-18</w:t>
      </w:r>
      <w:r w:rsidRPr="00F738C4">
        <w:tab/>
        <w:t>NR_NTN_enh-Core</w:t>
      </w:r>
    </w:p>
    <w:p w14:paraId="1A1931CC" w14:textId="45D33EEE" w:rsidR="006A23B9" w:rsidRPr="00F738C4" w:rsidRDefault="006A23B9" w:rsidP="006A23B9">
      <w:pPr>
        <w:pStyle w:val="Doc-title"/>
      </w:pPr>
      <w:r w:rsidRPr="00F738C4">
        <w:t>R2-2304745</w:t>
      </w:r>
      <w:r w:rsidRPr="00F738C4">
        <w:tab/>
        <w:t>Discussion on NTN-NTN cell reselection enhancement</w:t>
      </w:r>
      <w:r w:rsidRPr="00F738C4">
        <w:tab/>
        <w:t>OPPO</w:t>
      </w:r>
      <w:r w:rsidRPr="00F738C4">
        <w:tab/>
        <w:t>discussion</w:t>
      </w:r>
      <w:r w:rsidRPr="00F738C4">
        <w:tab/>
        <w:t>Rel-18</w:t>
      </w:r>
      <w:r w:rsidRPr="00F738C4">
        <w:tab/>
        <w:t>NR_NTN_enh-Core</w:t>
      </w:r>
      <w:r w:rsidRPr="00F738C4">
        <w:tab/>
        <w:t>R2-2302538</w:t>
      </w:r>
    </w:p>
    <w:p w14:paraId="53981ECC" w14:textId="4F4CA265" w:rsidR="006A23B9" w:rsidRPr="00F738C4" w:rsidRDefault="006A23B9" w:rsidP="006A23B9">
      <w:pPr>
        <w:pStyle w:val="Doc-title"/>
      </w:pPr>
      <w:r w:rsidRPr="00F738C4">
        <w:t>R2-2304835</w:t>
      </w:r>
      <w:r w:rsidRPr="00F738C4">
        <w:tab/>
        <w:t>Further discussion on cell reselection enhancments for earth-moving cell</w:t>
      </w:r>
      <w:r w:rsidRPr="00F738C4">
        <w:tab/>
        <w:t>vivo</w:t>
      </w:r>
      <w:r w:rsidRPr="00F738C4">
        <w:tab/>
        <w:t>discussion</w:t>
      </w:r>
      <w:r w:rsidRPr="00F738C4">
        <w:tab/>
        <w:t>Rel-18</w:t>
      </w:r>
    </w:p>
    <w:p w14:paraId="0DE26116" w14:textId="3EE0EC6E" w:rsidR="006A23B9" w:rsidRPr="00F738C4" w:rsidRDefault="006A23B9" w:rsidP="006A23B9">
      <w:pPr>
        <w:pStyle w:val="Doc-title"/>
      </w:pPr>
      <w:r w:rsidRPr="00F738C4">
        <w:t>R2-2304898</w:t>
      </w:r>
      <w:r w:rsidRPr="00F738C4">
        <w:tab/>
        <w:t>Discussion on the cell reselection enhancement for earth-moving cell</w:t>
      </w:r>
      <w:r w:rsidRPr="00F738C4">
        <w:tab/>
        <w:t>CATT, IPLOOK</w:t>
      </w:r>
      <w:r w:rsidRPr="00F738C4">
        <w:tab/>
        <w:t>discussion</w:t>
      </w:r>
      <w:r w:rsidRPr="00F738C4">
        <w:tab/>
        <w:t>Rel-18</w:t>
      </w:r>
      <w:r w:rsidRPr="00F738C4">
        <w:tab/>
        <w:t>NR_NTN_enh-Core</w:t>
      </w:r>
    </w:p>
    <w:p w14:paraId="40B34ED3" w14:textId="7CA3B496" w:rsidR="006A23B9" w:rsidRPr="00F738C4" w:rsidRDefault="006A23B9" w:rsidP="006A23B9">
      <w:pPr>
        <w:pStyle w:val="Doc-title"/>
      </w:pPr>
      <w:r w:rsidRPr="00F738C4">
        <w:t>R2-2305374</w:t>
      </w:r>
      <w:r w:rsidRPr="00F738C4">
        <w:tab/>
        <w:t>Discussion on remaining issues of NTN-NTN reselection enhancements</w:t>
      </w:r>
      <w:r w:rsidRPr="00F738C4">
        <w:tab/>
        <w:t>Transsion Holdings</w:t>
      </w:r>
      <w:r w:rsidRPr="00F738C4">
        <w:tab/>
        <w:t>discussion</w:t>
      </w:r>
      <w:r w:rsidRPr="00F738C4">
        <w:tab/>
        <w:t>Rel-18</w:t>
      </w:r>
    </w:p>
    <w:p w14:paraId="39E3D995" w14:textId="5DE34FFC" w:rsidR="006A23B9" w:rsidRPr="00F738C4" w:rsidRDefault="006A23B9" w:rsidP="006A23B9">
      <w:pPr>
        <w:pStyle w:val="Doc-title"/>
      </w:pPr>
      <w:r w:rsidRPr="00F738C4">
        <w:t>R2-2305561</w:t>
      </w:r>
      <w:r w:rsidRPr="00F738C4">
        <w:tab/>
        <w:t>Discussion on NTN-NTN mobility enhancements</w:t>
      </w:r>
      <w:r w:rsidRPr="00F738C4">
        <w:tab/>
        <w:t>Spreadtrum Communications</w:t>
      </w:r>
      <w:r w:rsidRPr="00F738C4">
        <w:tab/>
        <w:t>discussion</w:t>
      </w:r>
      <w:r w:rsidRPr="00F738C4">
        <w:tab/>
        <w:t>Rel-18</w:t>
      </w:r>
    </w:p>
    <w:p w14:paraId="751EF64D" w14:textId="15596EFD" w:rsidR="006A23B9" w:rsidRPr="00F738C4" w:rsidRDefault="006A23B9" w:rsidP="006A23B9">
      <w:pPr>
        <w:pStyle w:val="Doc-title"/>
      </w:pPr>
      <w:r w:rsidRPr="00F738C4">
        <w:t>R2-2305666</w:t>
      </w:r>
      <w:r w:rsidRPr="00F738C4">
        <w:tab/>
        <w:t>Proposals for completing the decisions from last RAN2 meeting #121bis-e</w:t>
      </w:r>
      <w:r w:rsidRPr="00F738C4">
        <w:tab/>
        <w:t>PANASONIC</w:t>
      </w:r>
      <w:r w:rsidRPr="00F738C4">
        <w:tab/>
        <w:t>discussion</w:t>
      </w:r>
    </w:p>
    <w:p w14:paraId="3FDBEB9F" w14:textId="765F5B59" w:rsidR="006A23B9" w:rsidRPr="00F738C4" w:rsidRDefault="006A23B9" w:rsidP="006A23B9">
      <w:pPr>
        <w:pStyle w:val="Doc-title"/>
      </w:pPr>
      <w:r w:rsidRPr="00F738C4">
        <w:t>R2-2305716</w:t>
      </w:r>
      <w:r w:rsidRPr="00F738C4">
        <w:tab/>
        <w:t>Neighbour cell measurement triggering in NTN moving cells</w:t>
      </w:r>
      <w:r w:rsidRPr="00F738C4">
        <w:tab/>
        <w:t>Lenovo</w:t>
      </w:r>
      <w:r w:rsidRPr="00F738C4">
        <w:tab/>
        <w:t>discussion</w:t>
      </w:r>
      <w:r w:rsidRPr="00F738C4">
        <w:tab/>
        <w:t>Rel-18</w:t>
      </w:r>
    </w:p>
    <w:p w14:paraId="72EB1225" w14:textId="0CF4E203" w:rsidR="006A23B9" w:rsidRPr="00F738C4" w:rsidRDefault="006A23B9" w:rsidP="006A23B9">
      <w:pPr>
        <w:pStyle w:val="Doc-title"/>
      </w:pPr>
      <w:r w:rsidRPr="00F738C4">
        <w:t>R2-2306032</w:t>
      </w:r>
      <w:r w:rsidRPr="00F738C4">
        <w:tab/>
        <w:t>Discussion on NTN-NTN cell reselection enhancements</w:t>
      </w:r>
      <w:r w:rsidRPr="00F738C4">
        <w:tab/>
        <w:t>LG Electronics France</w:t>
      </w:r>
      <w:r w:rsidRPr="00F738C4">
        <w:tab/>
        <w:t>discussion</w:t>
      </w:r>
      <w:r w:rsidRPr="00F738C4">
        <w:tab/>
        <w:t>Rel-18</w:t>
      </w:r>
      <w:r w:rsidRPr="00F738C4">
        <w:tab/>
        <w:t>NR_NTN_enh-Core</w:t>
      </w:r>
      <w:r w:rsidRPr="00F738C4">
        <w:tab/>
        <w:t>R2-2303976</w:t>
      </w:r>
    </w:p>
    <w:p w14:paraId="3F23F80C" w14:textId="60E8238F" w:rsidR="006A23B9" w:rsidRPr="00F738C4" w:rsidRDefault="006A23B9" w:rsidP="006A23B9">
      <w:pPr>
        <w:pStyle w:val="Doc-title"/>
      </w:pPr>
      <w:r w:rsidRPr="00F738C4">
        <w:t>R2-2306154</w:t>
      </w:r>
      <w:r w:rsidRPr="00F738C4">
        <w:tab/>
        <w:t>NTN-NTN Cell Reselection Enhancement</w:t>
      </w:r>
      <w:r w:rsidRPr="00F738C4">
        <w:tab/>
        <w:t>Apple</w:t>
      </w:r>
      <w:r w:rsidRPr="00F738C4">
        <w:tab/>
        <w:t>discussion</w:t>
      </w:r>
      <w:r w:rsidRPr="00F738C4">
        <w:tab/>
        <w:t>Rel-18</w:t>
      </w:r>
      <w:r w:rsidRPr="00F738C4">
        <w:tab/>
        <w:t>DUMMY</w:t>
      </w:r>
    </w:p>
    <w:p w14:paraId="61EFBFB2" w14:textId="26C512FD" w:rsidR="006A23B9" w:rsidRPr="00F738C4" w:rsidRDefault="006A23B9" w:rsidP="006A23B9">
      <w:pPr>
        <w:pStyle w:val="Doc-title"/>
      </w:pPr>
      <w:r w:rsidRPr="00F738C4">
        <w:t>R2-2306295</w:t>
      </w:r>
      <w:r w:rsidRPr="00F738C4">
        <w:tab/>
        <w:t>Consideration on cell reselection enhancements for NTN-NTN</w:t>
      </w:r>
      <w:r w:rsidRPr="00F738C4">
        <w:tab/>
        <w:t>ZTE corporation, Sanechips,Intel Corporation</w:t>
      </w:r>
      <w:r w:rsidRPr="00F738C4">
        <w:tab/>
        <w:t>discussion</w:t>
      </w:r>
      <w:r w:rsidRPr="00F738C4">
        <w:tab/>
        <w:t>Rel-18</w:t>
      </w:r>
      <w:r w:rsidRPr="00F738C4">
        <w:tab/>
        <w:t>NR_NTN_enh-Core</w:t>
      </w:r>
    </w:p>
    <w:p w14:paraId="4599F99D" w14:textId="51FCFDF0" w:rsidR="006A23B9" w:rsidRPr="00F738C4" w:rsidRDefault="006A23B9" w:rsidP="006A23B9">
      <w:pPr>
        <w:pStyle w:val="Doc-title"/>
      </w:pPr>
      <w:r w:rsidRPr="00F738C4">
        <w:t>R2-2306325</w:t>
      </w:r>
      <w:r w:rsidRPr="00F738C4">
        <w:tab/>
        <w:t>Discussion on NTN-NTN Cell Reselection Enhancements</w:t>
      </w:r>
      <w:r w:rsidRPr="00F738C4">
        <w:tab/>
        <w:t>Samsung Research America</w:t>
      </w:r>
      <w:r w:rsidRPr="00F738C4">
        <w:tab/>
        <w:t>discussion</w:t>
      </w:r>
      <w:r w:rsidRPr="00F738C4">
        <w:tab/>
        <w:t>Rel-18</w:t>
      </w:r>
      <w:r w:rsidRPr="00F738C4">
        <w:tab/>
        <w:t>NR_NTN_enh-Core</w:t>
      </w:r>
    </w:p>
    <w:p w14:paraId="3F09CFBB" w14:textId="77777777" w:rsidR="006A23B9" w:rsidRPr="00F738C4" w:rsidRDefault="006A23B9" w:rsidP="006A23B9">
      <w:pPr>
        <w:pStyle w:val="Doc-text2"/>
      </w:pPr>
    </w:p>
    <w:p w14:paraId="76730EA6" w14:textId="77777777" w:rsidR="006A23B9" w:rsidRPr="00F738C4" w:rsidRDefault="006A23B9" w:rsidP="006A23B9">
      <w:pPr>
        <w:pStyle w:val="Heading4"/>
      </w:pPr>
      <w:bookmarkStart w:id="371" w:name="_Toc142644002"/>
      <w:r w:rsidRPr="00F738C4">
        <w:t>7.7.4.2</w:t>
      </w:r>
      <w:r w:rsidRPr="00F738C4">
        <w:tab/>
        <w:t>Handover enhancements</w:t>
      </w:r>
      <w:bookmarkEnd w:id="371"/>
    </w:p>
    <w:p w14:paraId="79A3B86C" w14:textId="77777777" w:rsidR="006A23B9" w:rsidRPr="00F738C4" w:rsidRDefault="006A23B9" w:rsidP="006A23B9">
      <w:pPr>
        <w:pStyle w:val="Comments"/>
      </w:pPr>
      <w:r w:rsidRPr="00F738C4">
        <w:t>Broadcast/groupcast common signaling in HO</w:t>
      </w:r>
    </w:p>
    <w:p w14:paraId="18E6EE30" w14:textId="77777777" w:rsidR="006A23B9" w:rsidRPr="00F738C4" w:rsidRDefault="006A23B9" w:rsidP="006A23B9">
      <w:pPr>
        <w:pStyle w:val="Comments"/>
      </w:pPr>
    </w:p>
    <w:p w14:paraId="6E4C7117" w14:textId="2F21B988" w:rsidR="006A23B9" w:rsidRPr="00F738C4" w:rsidRDefault="006A23B9" w:rsidP="006A23B9">
      <w:pPr>
        <w:pStyle w:val="Doc-title"/>
      </w:pPr>
      <w:r w:rsidRPr="00F738C4">
        <w:t>R2-2304753</w:t>
      </w:r>
      <w:r w:rsidRPr="00F738C4">
        <w:tab/>
        <w:t>Discussion on NTN handover enhancements</w:t>
      </w:r>
      <w:r w:rsidRPr="00F738C4">
        <w:tab/>
        <w:t>OPPO</w:t>
      </w:r>
      <w:r w:rsidRPr="00F738C4">
        <w:tab/>
        <w:t>discussion</w:t>
      </w:r>
      <w:r w:rsidRPr="00F738C4">
        <w:tab/>
        <w:t>Rel-18</w:t>
      </w:r>
      <w:r w:rsidRPr="00F738C4">
        <w:tab/>
        <w:t>NR_NTN_enh-Core</w:t>
      </w:r>
    </w:p>
    <w:p w14:paraId="059B6E67" w14:textId="77777777" w:rsidR="006A23B9" w:rsidRPr="00F738C4" w:rsidRDefault="006A23B9" w:rsidP="006A23B9">
      <w:pPr>
        <w:pStyle w:val="Comments"/>
      </w:pPr>
      <w:r w:rsidRPr="00F738C4">
        <w:t>&lt; signalling overhead reduction &gt;</w:t>
      </w:r>
    </w:p>
    <w:p w14:paraId="36E72063" w14:textId="77777777" w:rsidR="006A23B9" w:rsidRPr="00F738C4" w:rsidRDefault="006A23B9" w:rsidP="006A23B9">
      <w:pPr>
        <w:pStyle w:val="Comments"/>
      </w:pPr>
      <w:r w:rsidRPr="00F738C4">
        <w:t>Observation 1</w:t>
      </w:r>
      <w:r w:rsidRPr="00F738C4">
        <w:tab/>
        <w:t>In both cases of LEO’s high mobility and traffic offloading for overloaded cells, a large number of UEs need to be handed over to another cell within short period, which would creat a lot of signalling overhead with existing handover command.</w:t>
      </w:r>
    </w:p>
    <w:p w14:paraId="5BD24DEE" w14:textId="77777777" w:rsidR="006A23B9" w:rsidRPr="00F738C4" w:rsidRDefault="006A23B9" w:rsidP="006A23B9">
      <w:pPr>
        <w:pStyle w:val="Comments"/>
      </w:pPr>
      <w:r w:rsidRPr="00F738C4">
        <w:t>Proposal 1</w:t>
      </w:r>
      <w:r w:rsidRPr="00F738C4">
        <w:tab/>
        <w:t xml:space="preserve">Network can trigger handover by simply indicating target cell’s ID/index. The target cell’s configuration can be pre-configured to the UE, e.g. via CHO configuration. FFS on the triggering signaling, e.g. MAC CE or RRC message. FFS whether it can be sent in a groupcast manner and needs RAN1’s involvement. </w:t>
      </w:r>
    </w:p>
    <w:p w14:paraId="2E0486BE" w14:textId="77777777" w:rsidR="006A23B9" w:rsidRPr="00F738C4" w:rsidRDefault="006A23B9" w:rsidP="006A23B9">
      <w:pPr>
        <w:pStyle w:val="Comments"/>
      </w:pPr>
    </w:p>
    <w:p w14:paraId="7EB1F459" w14:textId="77777777" w:rsidR="006A23B9" w:rsidRPr="00F738C4" w:rsidRDefault="006A23B9" w:rsidP="006A23B9">
      <w:pPr>
        <w:pStyle w:val="Comments"/>
      </w:pPr>
      <w:r w:rsidRPr="00F738C4">
        <w:t>Proposal 2</w:t>
      </w:r>
      <w:r w:rsidRPr="00F738C4">
        <w:tab/>
        <w:t xml:space="preserve">A new SIB is used to broadcast the target cell’s servingCellConfigCommon. </w:t>
      </w:r>
    </w:p>
    <w:p w14:paraId="0BF7E58F" w14:textId="77777777" w:rsidR="006A23B9" w:rsidRPr="00F738C4" w:rsidRDefault="006A23B9" w:rsidP="006A23B9">
      <w:pPr>
        <w:pStyle w:val="Doc-text2"/>
      </w:pPr>
      <w:r w:rsidRPr="00F738C4">
        <w:t>-</w:t>
      </w:r>
      <w:r w:rsidRPr="00F738C4">
        <w:tab/>
        <w:t xml:space="preserve">QC thinks we agreed to see some analysis of the benefits but for now we mainly see the additional complexity this will bring. </w:t>
      </w:r>
    </w:p>
    <w:p w14:paraId="402E4FBA" w14:textId="77777777" w:rsidR="006A23B9" w:rsidRPr="00F738C4" w:rsidRDefault="006A23B9" w:rsidP="006A23B9">
      <w:pPr>
        <w:pStyle w:val="Doc-text2"/>
      </w:pPr>
      <w:r w:rsidRPr="00F738C4">
        <w:t>-</w:t>
      </w:r>
      <w:r w:rsidRPr="00F738C4">
        <w:tab/>
        <w:t>Ericsson still wonders if there are any practical cases whether there would be a real benefit of this.</w:t>
      </w:r>
    </w:p>
    <w:p w14:paraId="4BB575ED" w14:textId="77777777" w:rsidR="006A23B9" w:rsidRPr="00F738C4" w:rsidRDefault="006A23B9" w:rsidP="006A23B9">
      <w:pPr>
        <w:pStyle w:val="Doc-text2"/>
      </w:pPr>
      <w:r w:rsidRPr="00F738C4">
        <w:t>-</w:t>
      </w:r>
      <w:r w:rsidRPr="00F738C4">
        <w:tab/>
        <w:t>vivo supports p2~p4 and thinks the mechanism does not really introduces additional complexity.</w:t>
      </w:r>
    </w:p>
    <w:p w14:paraId="0B79D965" w14:textId="77777777" w:rsidR="006A23B9" w:rsidRPr="00F738C4" w:rsidRDefault="006A23B9" w:rsidP="006A23B9">
      <w:pPr>
        <w:pStyle w:val="Doc-text2"/>
      </w:pPr>
      <w:r w:rsidRPr="00F738C4">
        <w:t>-</w:t>
      </w:r>
      <w:r w:rsidRPr="00F738C4">
        <w:tab/>
        <w:t>HW thinks we need to discuss what happens if the UE fails to receive the SIB</w:t>
      </w:r>
    </w:p>
    <w:p w14:paraId="5C95B86E" w14:textId="77777777" w:rsidR="006A23B9" w:rsidRPr="00F738C4" w:rsidRDefault="006A23B9" w:rsidP="006A23B9">
      <w:pPr>
        <w:pStyle w:val="Doc-text2"/>
      </w:pPr>
      <w:r w:rsidRPr="00F738C4">
        <w:t>-</w:t>
      </w:r>
      <w:r w:rsidRPr="00F738C4">
        <w:tab/>
        <w:t>Apple also supports p2~p4. Also thinks we can consider group HO in the next release.</w:t>
      </w:r>
    </w:p>
    <w:p w14:paraId="76D12B66" w14:textId="77777777" w:rsidR="006A23B9" w:rsidRPr="00F738C4" w:rsidRDefault="006A23B9" w:rsidP="006A23B9">
      <w:pPr>
        <w:pStyle w:val="Doc-text2"/>
      </w:pPr>
      <w:r w:rsidRPr="00F738C4">
        <w:t>-</w:t>
      </w:r>
      <w:r w:rsidRPr="00F738C4">
        <w:tab/>
        <w:t>ZTE also supports p2~p4 and that the complexity is manageable. Samsung also supports.</w:t>
      </w:r>
    </w:p>
    <w:p w14:paraId="517AE748" w14:textId="77777777" w:rsidR="006A23B9" w:rsidRPr="00F738C4" w:rsidRDefault="006A23B9" w:rsidP="006A23B9">
      <w:pPr>
        <w:pStyle w:val="Doc-text2"/>
      </w:pPr>
      <w:r w:rsidRPr="00F738C4">
        <w:t>-</w:t>
      </w:r>
      <w:r w:rsidRPr="00F738C4">
        <w:tab/>
        <w:t>Nokia agrees with HW and Ericsson.</w:t>
      </w:r>
    </w:p>
    <w:p w14:paraId="73079F7A" w14:textId="77777777" w:rsidR="006A23B9" w:rsidRPr="00F738C4" w:rsidRDefault="006A23B9" w:rsidP="006A23B9">
      <w:pPr>
        <w:pStyle w:val="Doc-text2"/>
        <w:numPr>
          <w:ilvl w:val="0"/>
          <w:numId w:val="122"/>
        </w:numPr>
        <w:overflowPunct/>
        <w:autoSpaceDE/>
        <w:autoSpaceDN/>
        <w:adjustRightInd/>
        <w:textAlignment w:val="auto"/>
      </w:pPr>
      <w:r w:rsidRPr="00F738C4">
        <w:t>Continue in offline 105</w:t>
      </w:r>
    </w:p>
    <w:p w14:paraId="067E01DC" w14:textId="77777777" w:rsidR="006A23B9" w:rsidRPr="00F738C4" w:rsidRDefault="006A23B9" w:rsidP="006A23B9">
      <w:pPr>
        <w:pStyle w:val="Doc-text2"/>
        <w:ind w:left="0" w:firstLine="0"/>
      </w:pPr>
    </w:p>
    <w:p w14:paraId="2B1A1630" w14:textId="77777777" w:rsidR="006A23B9" w:rsidRPr="00F738C4" w:rsidRDefault="006A23B9" w:rsidP="006A23B9">
      <w:pPr>
        <w:pStyle w:val="Comments"/>
      </w:pPr>
      <w:r w:rsidRPr="00F738C4">
        <w:t>Proposal 3</w:t>
      </w:r>
      <w:r w:rsidRPr="00F738C4">
        <w:tab/>
        <w:t>When to broadcast the new SIB is up to network’s implementation, e.g. before satellite switching for the quasi-earth fixed cell scenario.</w:t>
      </w:r>
    </w:p>
    <w:p w14:paraId="22D1EAEF" w14:textId="77777777" w:rsidR="006A23B9" w:rsidRPr="00F738C4" w:rsidRDefault="006A23B9" w:rsidP="006A23B9">
      <w:pPr>
        <w:pStyle w:val="Comments"/>
      </w:pPr>
      <w:r w:rsidRPr="00F738C4">
        <w:t>Proposal 4</w:t>
      </w:r>
      <w:r w:rsidRPr="00F738C4">
        <w:tab/>
        <w:t>UE acquires the “complete” handover command by combining the target cell’s servingCellConfigCommon broadcasted by the serving cell and the target cell’s configuration within the received handover command.</w:t>
      </w:r>
    </w:p>
    <w:p w14:paraId="6A2E8ED7" w14:textId="77777777" w:rsidR="006A23B9" w:rsidRPr="00F738C4" w:rsidRDefault="006A23B9" w:rsidP="006A23B9">
      <w:pPr>
        <w:pStyle w:val="Comments"/>
      </w:pPr>
    </w:p>
    <w:p w14:paraId="172ABAE7" w14:textId="77777777" w:rsidR="006A23B9" w:rsidRPr="00F738C4" w:rsidRDefault="006A23B9" w:rsidP="006A23B9">
      <w:pPr>
        <w:pStyle w:val="Comments"/>
      </w:pPr>
      <w:r w:rsidRPr="00F738C4">
        <w:t>&lt; RACH-less HO &gt;</w:t>
      </w:r>
    </w:p>
    <w:p w14:paraId="5D50FFDD" w14:textId="77777777" w:rsidR="006A23B9" w:rsidRPr="00F738C4" w:rsidRDefault="006A23B9" w:rsidP="006A23B9">
      <w:pPr>
        <w:pStyle w:val="Comments"/>
      </w:pPr>
      <w:r w:rsidRPr="00F738C4">
        <w:lastRenderedPageBreak/>
        <w:t>Proposal 5</w:t>
      </w:r>
      <w:r w:rsidRPr="00F738C4">
        <w:tab/>
        <w:t>In NTN RACH-less handover, network indicates explicitly whether NTA in the target cell is identical to the source cell or equal to zero (same as LTE RACH-less handover).</w:t>
      </w:r>
    </w:p>
    <w:p w14:paraId="0774BA39" w14:textId="77777777" w:rsidR="006A23B9" w:rsidRPr="00F738C4" w:rsidRDefault="006A23B9" w:rsidP="006A23B9">
      <w:pPr>
        <w:pStyle w:val="Comments"/>
      </w:pPr>
      <w:r w:rsidRPr="00F738C4">
        <w:t>Proposal 6</w:t>
      </w:r>
      <w:r w:rsidRPr="00F738C4">
        <w:tab/>
        <w:t>Upon RACH-less HO failure, fallback to RACH-based HO is supported. Details can be FFS.</w:t>
      </w:r>
    </w:p>
    <w:p w14:paraId="2418D6A1" w14:textId="77777777" w:rsidR="006A23B9" w:rsidRPr="00F738C4" w:rsidRDefault="006A23B9" w:rsidP="006A23B9">
      <w:pPr>
        <w:pStyle w:val="Comments"/>
      </w:pPr>
      <w:r w:rsidRPr="00F738C4">
        <w:t>Proposal 7</w:t>
      </w:r>
      <w:r w:rsidRPr="00F738C4">
        <w:tab/>
        <w:t>RAN2 does not pursue combining RACH-less HO with time-based CHO for NTN.</w:t>
      </w:r>
    </w:p>
    <w:p w14:paraId="67EEA19F" w14:textId="77777777" w:rsidR="006A23B9" w:rsidRPr="00F738C4" w:rsidRDefault="006A23B9" w:rsidP="006A23B9">
      <w:pPr>
        <w:pStyle w:val="Comments"/>
      </w:pPr>
    </w:p>
    <w:p w14:paraId="48BB475F" w14:textId="77777777" w:rsidR="006A23B9" w:rsidRPr="00F738C4" w:rsidRDefault="006A23B9" w:rsidP="006A23B9">
      <w:pPr>
        <w:pStyle w:val="Comments"/>
      </w:pPr>
    </w:p>
    <w:p w14:paraId="53ADF5F5" w14:textId="77777777" w:rsidR="006A23B9" w:rsidRPr="00F738C4" w:rsidRDefault="006A23B9" w:rsidP="006A23B9">
      <w:pPr>
        <w:pStyle w:val="EmailDiscussion"/>
        <w:overflowPunct/>
        <w:autoSpaceDE/>
        <w:autoSpaceDN/>
        <w:adjustRightInd/>
        <w:ind w:left="1619" w:hanging="360"/>
        <w:textAlignment w:val="auto"/>
      </w:pPr>
      <w:r w:rsidRPr="00F738C4">
        <w:t>[AT122][105][NR-NTN Enh] Common signaling in (C)HO (OPPO)</w:t>
      </w:r>
    </w:p>
    <w:p w14:paraId="53C187CD" w14:textId="455F73E3" w:rsidR="006A23B9" w:rsidRPr="00F738C4" w:rsidRDefault="006A23B9" w:rsidP="006A23B9">
      <w:pPr>
        <w:pStyle w:val="EmailDiscussion2"/>
        <w:rPr>
          <w:u w:val="single"/>
        </w:rPr>
      </w:pPr>
      <w:r w:rsidRPr="00F738C4">
        <w:tab/>
        <w:t>Scope: discuss p2~p4 from R2-2304753</w:t>
      </w:r>
      <w:r w:rsidRPr="00F738C4">
        <w:rPr>
          <w:rStyle w:val="Hyperlink"/>
          <w:u w:val="none"/>
        </w:rPr>
        <w:t xml:space="preserve">. </w:t>
      </w:r>
      <w:r w:rsidRPr="00F738C4">
        <w:rPr>
          <w:u w:val="single"/>
        </w:rPr>
        <w:t>F2F discussion is invited</w:t>
      </w:r>
    </w:p>
    <w:p w14:paraId="4283AE78" w14:textId="77777777" w:rsidR="006A23B9" w:rsidRPr="00F738C4" w:rsidRDefault="006A23B9" w:rsidP="006A23B9">
      <w:pPr>
        <w:pStyle w:val="EmailDiscussion2"/>
      </w:pPr>
      <w:r w:rsidRPr="00F738C4">
        <w:tab/>
        <w:t>Intended outcome: summary of offline discussion</w:t>
      </w:r>
    </w:p>
    <w:p w14:paraId="50C91A1E" w14:textId="77777777" w:rsidR="006A23B9" w:rsidRPr="00F738C4" w:rsidRDefault="006A23B9" w:rsidP="006A23B9">
      <w:pPr>
        <w:pStyle w:val="EmailDiscussion2"/>
      </w:pPr>
      <w:r w:rsidRPr="00F738C4">
        <w:tab/>
        <w:t>Deadline for rapporteur's summary (in R2-2306645):  Thursday 2023-05-25 13:00</w:t>
      </w:r>
    </w:p>
    <w:p w14:paraId="4DFBD9A6" w14:textId="77777777" w:rsidR="006A23B9" w:rsidRPr="00F738C4" w:rsidRDefault="006A23B9" w:rsidP="006A23B9">
      <w:pPr>
        <w:pStyle w:val="EmailDiscussion2"/>
      </w:pPr>
    </w:p>
    <w:p w14:paraId="51D98C98" w14:textId="77777777" w:rsidR="006A23B9" w:rsidRPr="00F738C4" w:rsidRDefault="006A23B9" w:rsidP="006A23B9">
      <w:pPr>
        <w:pStyle w:val="EmailDiscussion2"/>
      </w:pPr>
    </w:p>
    <w:p w14:paraId="21F39483" w14:textId="19CE76FF" w:rsidR="006A23B9" w:rsidRPr="00F738C4" w:rsidRDefault="006A23B9" w:rsidP="006A23B9">
      <w:pPr>
        <w:pStyle w:val="Doc-title"/>
      </w:pPr>
      <w:r w:rsidRPr="00F738C4">
        <w:t>R2-2306645</w:t>
      </w:r>
      <w:r w:rsidRPr="00F738C4">
        <w:tab/>
        <w:t>[offline-105] Common signalling in (C)HO  OPPO</w:t>
      </w:r>
      <w:r w:rsidRPr="00F738C4">
        <w:tab/>
        <w:t>discussion</w:t>
      </w:r>
      <w:r w:rsidRPr="00F738C4">
        <w:tab/>
        <w:t>Rel-18</w:t>
      </w:r>
      <w:r w:rsidRPr="00F738C4">
        <w:tab/>
        <w:t>NR_NTN_enh-Core</w:t>
      </w:r>
    </w:p>
    <w:p w14:paraId="189531A5" w14:textId="77777777" w:rsidR="006A23B9" w:rsidRPr="00F738C4" w:rsidRDefault="006A23B9" w:rsidP="006A23B9">
      <w:pPr>
        <w:pStyle w:val="Comments"/>
      </w:pPr>
      <w:r w:rsidRPr="00F738C4">
        <w:t>Common (C)HO configuration</w:t>
      </w:r>
    </w:p>
    <w:p w14:paraId="2E9E486E" w14:textId="77777777" w:rsidR="006A23B9" w:rsidRPr="00F738C4" w:rsidRDefault="006A23B9" w:rsidP="006A23B9">
      <w:pPr>
        <w:pStyle w:val="Comments"/>
      </w:pPr>
      <w:r w:rsidRPr="00F738C4">
        <w:t>Proposal 1a (12/18): Common (C)HO signalling related to P2~P4 from R2-2304753 is supported for both HO and CHO for the quasi-Earth Fixed Cell case.</w:t>
      </w:r>
    </w:p>
    <w:p w14:paraId="094D745D" w14:textId="77777777" w:rsidR="006A23B9" w:rsidRPr="00F738C4" w:rsidRDefault="006A23B9" w:rsidP="006A23B9">
      <w:pPr>
        <w:pStyle w:val="Doc-text2"/>
      </w:pPr>
      <w:r w:rsidRPr="00F738C4">
        <w:t>-</w:t>
      </w:r>
      <w:r w:rsidRPr="00F738C4">
        <w:tab/>
        <w:t>QC is still not convinced about the gain vs complexity.</w:t>
      </w:r>
    </w:p>
    <w:p w14:paraId="7B75C370" w14:textId="77777777" w:rsidR="006A23B9" w:rsidRPr="00F738C4" w:rsidRDefault="006A23B9" w:rsidP="006A23B9">
      <w:pPr>
        <w:pStyle w:val="Doc-text2"/>
      </w:pPr>
      <w:r w:rsidRPr="00F738C4">
        <w:t>-</w:t>
      </w:r>
      <w:r w:rsidRPr="00F738C4">
        <w:tab/>
        <w:t>HW thinks we need to resolve p1b first before taking a WA</w:t>
      </w:r>
    </w:p>
    <w:p w14:paraId="6FD78D9B" w14:textId="77777777" w:rsidR="006A23B9" w:rsidRPr="00F738C4" w:rsidRDefault="006A23B9" w:rsidP="006A23B9">
      <w:pPr>
        <w:pStyle w:val="Doc-text2"/>
      </w:pPr>
      <w:r w:rsidRPr="00F738C4">
        <w:t>-</w:t>
      </w:r>
      <w:r w:rsidRPr="00F738C4">
        <w:tab/>
        <w:t>Ericsson thinks this will be solved by the unchanged PCI approach. Vivo thinks that also in that case we will still have to perform HO in some cases</w:t>
      </w:r>
    </w:p>
    <w:p w14:paraId="3B605F22" w14:textId="77777777" w:rsidR="006A23B9" w:rsidRPr="00F738C4" w:rsidRDefault="006A23B9" w:rsidP="006A23B9">
      <w:pPr>
        <w:pStyle w:val="Doc-text2"/>
      </w:pPr>
      <w:r w:rsidRPr="00F738C4">
        <w:t>-</w:t>
      </w:r>
      <w:r w:rsidRPr="00F738C4">
        <w:tab/>
        <w:t>OPPO thinks that in R17 we already broadcast some information (common TA and kmac) belonging to other gNBs and this was not considered an issue so far.</w:t>
      </w:r>
    </w:p>
    <w:p w14:paraId="7B2E5D83" w14:textId="77777777" w:rsidR="006A23B9" w:rsidRPr="00F738C4" w:rsidRDefault="006A23B9" w:rsidP="006A23B9">
      <w:pPr>
        <w:pStyle w:val="Doc-text2"/>
        <w:numPr>
          <w:ilvl w:val="0"/>
          <w:numId w:val="122"/>
        </w:numPr>
        <w:overflowPunct/>
        <w:autoSpaceDE/>
        <w:autoSpaceDN/>
        <w:adjustRightInd/>
        <w:textAlignment w:val="auto"/>
      </w:pPr>
      <w:r w:rsidRPr="00F738C4">
        <w:t>Come back to the proposal to broadcast the target cell’s servingCellConfigCommon (as common (C)HO signalling) after feedback from RAN3</w:t>
      </w:r>
    </w:p>
    <w:p w14:paraId="3CC65357" w14:textId="77777777" w:rsidR="006A23B9" w:rsidRPr="00F738C4" w:rsidRDefault="006A23B9" w:rsidP="006A23B9">
      <w:pPr>
        <w:pStyle w:val="Comments"/>
      </w:pPr>
      <w:r w:rsidRPr="00F738C4">
        <w:t>Proposal 1b: Regarding potential RAN3 impact on how the serving cell gets servingCellConfigCommon from the target cell, RAN2 to discuss following options.</w:t>
      </w:r>
    </w:p>
    <w:p w14:paraId="1F78080D" w14:textId="77777777" w:rsidR="006A23B9" w:rsidRPr="00F738C4" w:rsidRDefault="006A23B9" w:rsidP="006A23B9">
      <w:pPr>
        <w:pStyle w:val="Comments"/>
      </w:pPr>
      <w:r w:rsidRPr="00F738C4">
        <w:t>•</w:t>
      </w:r>
      <w:r w:rsidRPr="00F738C4">
        <w:tab/>
        <w:t>Option 1: limit to the intra-gNB case (i.e. no RAN3 impact)</w:t>
      </w:r>
    </w:p>
    <w:p w14:paraId="5AD98D39" w14:textId="77777777" w:rsidR="006A23B9" w:rsidRPr="00F738C4" w:rsidRDefault="006A23B9" w:rsidP="006A23B9">
      <w:pPr>
        <w:pStyle w:val="Comments"/>
      </w:pPr>
      <w:r w:rsidRPr="00F738C4">
        <w:t>•</w:t>
      </w:r>
      <w:r w:rsidRPr="00F738C4">
        <w:tab/>
        <w:t xml:space="preserve">Option 2: support inter-gNB case and check with RAN3 how they can support it in Rel-18 </w:t>
      </w:r>
    </w:p>
    <w:p w14:paraId="670BADE1" w14:textId="77777777" w:rsidR="006A23B9" w:rsidRPr="00F738C4" w:rsidRDefault="006A23B9" w:rsidP="006A23B9">
      <w:pPr>
        <w:pStyle w:val="Doc-text2"/>
      </w:pPr>
      <w:r w:rsidRPr="00F738C4">
        <w:t>-</w:t>
      </w:r>
      <w:r w:rsidRPr="00F738C4">
        <w:tab/>
        <w:t>MTK suggests to send an LS to RAN3 to check this</w:t>
      </w:r>
    </w:p>
    <w:p w14:paraId="461A7957" w14:textId="77777777" w:rsidR="006A23B9" w:rsidRPr="00F738C4" w:rsidRDefault="006A23B9" w:rsidP="006A23B9">
      <w:pPr>
        <w:pStyle w:val="Doc-text2"/>
        <w:numPr>
          <w:ilvl w:val="0"/>
          <w:numId w:val="122"/>
        </w:numPr>
        <w:overflowPunct/>
        <w:autoSpaceDE/>
        <w:autoSpaceDN/>
        <w:adjustRightInd/>
        <w:textAlignment w:val="auto"/>
      </w:pPr>
      <w:r w:rsidRPr="00F738C4">
        <w:t>Send al LS to RAN3 asking whether, in case target cell’s servingCellConfigCommon is broadcast in the source cell (as common (C)HO signalling), the target cell’s servingCellConfigCommon can be transferred to the source cell in the inter-gNB HO case in R18</w:t>
      </w:r>
    </w:p>
    <w:p w14:paraId="00ADC7F7" w14:textId="77777777" w:rsidR="006A23B9" w:rsidRPr="00F738C4" w:rsidRDefault="006A23B9" w:rsidP="006A23B9">
      <w:pPr>
        <w:pStyle w:val="Comments"/>
      </w:pPr>
      <w:r w:rsidRPr="00F738C4">
        <w:t>Proposal 1c: RAN2 to discuss whether to address the issue that UE fails to receive the new SIB.</w:t>
      </w:r>
    </w:p>
    <w:p w14:paraId="25DCFB8A" w14:textId="77777777" w:rsidR="006A23B9" w:rsidRPr="00F738C4" w:rsidRDefault="006A23B9" w:rsidP="006A23B9">
      <w:pPr>
        <w:pStyle w:val="Comments"/>
      </w:pPr>
    </w:p>
    <w:p w14:paraId="29AAA870" w14:textId="77777777" w:rsidR="006A23B9" w:rsidRPr="00F738C4" w:rsidRDefault="006A23B9" w:rsidP="006A23B9">
      <w:pPr>
        <w:pStyle w:val="Comments"/>
      </w:pPr>
      <w:r w:rsidRPr="00F738C4">
        <w:t>Group handover</w:t>
      </w:r>
    </w:p>
    <w:p w14:paraId="130CA4B9" w14:textId="77777777" w:rsidR="006A23B9" w:rsidRPr="00F738C4" w:rsidRDefault="006A23B9" w:rsidP="006A23B9">
      <w:pPr>
        <w:pStyle w:val="Comments"/>
      </w:pPr>
      <w:r w:rsidRPr="00F738C4">
        <w:t>Proposal 2 (12/18): Group handover related to P1~P4 from R2-2304736 is not supported in Rel-18.</w:t>
      </w:r>
    </w:p>
    <w:p w14:paraId="671808BC" w14:textId="77777777" w:rsidR="006A23B9" w:rsidRPr="00F738C4" w:rsidRDefault="006A23B9" w:rsidP="006A23B9">
      <w:pPr>
        <w:pStyle w:val="Doc-text2"/>
        <w:numPr>
          <w:ilvl w:val="0"/>
          <w:numId w:val="122"/>
        </w:numPr>
        <w:overflowPunct/>
        <w:autoSpaceDE/>
        <w:autoSpaceDN/>
        <w:adjustRightInd/>
        <w:textAlignment w:val="auto"/>
      </w:pPr>
      <w:r w:rsidRPr="00F738C4">
        <w:t>Agreed</w:t>
      </w:r>
    </w:p>
    <w:p w14:paraId="20140D59" w14:textId="77777777" w:rsidR="006A23B9" w:rsidRPr="00F738C4" w:rsidRDefault="006A23B9" w:rsidP="006A23B9">
      <w:pPr>
        <w:pStyle w:val="Comments"/>
      </w:pPr>
    </w:p>
    <w:p w14:paraId="3C50C07C" w14:textId="77777777" w:rsidR="006A23B9" w:rsidRPr="00F738C4" w:rsidRDefault="006A23B9" w:rsidP="006A23B9">
      <w:pPr>
        <w:pStyle w:val="Comments"/>
      </w:pPr>
    </w:p>
    <w:p w14:paraId="00F534E2"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59FA81CA" w14:textId="77777777" w:rsidR="006A23B9" w:rsidRPr="00F738C4" w:rsidRDefault="006A23B9" w:rsidP="006A23B9">
      <w:pPr>
        <w:pStyle w:val="Doc-text2"/>
        <w:numPr>
          <w:ilvl w:val="0"/>
          <w:numId w:val="1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Come back to the proposal to broadcast the target cell’s servingCellConfigCommon (as common (C)HO signalling) after feedback from RAN3</w:t>
      </w:r>
    </w:p>
    <w:p w14:paraId="7A520B5B" w14:textId="77777777" w:rsidR="006A23B9" w:rsidRPr="00F738C4" w:rsidRDefault="006A23B9" w:rsidP="006A23B9">
      <w:pPr>
        <w:pStyle w:val="Doc-text2"/>
        <w:numPr>
          <w:ilvl w:val="0"/>
          <w:numId w:val="1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Send al LS to RAN3 asking whether, in case target cell’s servingCellConfigCommon is broadcast in the source cell (as common (C)HO signalling), the target cell’s servingCellConfigCommon can be transferred to the source cell in the inter-gNB HO case in R18</w:t>
      </w:r>
    </w:p>
    <w:p w14:paraId="388A99B8" w14:textId="77777777" w:rsidR="006A23B9" w:rsidRPr="00F738C4" w:rsidRDefault="006A23B9" w:rsidP="006A23B9">
      <w:pPr>
        <w:pStyle w:val="Doc-text2"/>
        <w:numPr>
          <w:ilvl w:val="0"/>
          <w:numId w:val="1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Group handover related to P1~P4 from R2-2304736 is not supported in Rel-18.</w:t>
      </w:r>
    </w:p>
    <w:p w14:paraId="383804D5" w14:textId="77777777" w:rsidR="006A23B9" w:rsidRPr="00F738C4" w:rsidRDefault="006A23B9" w:rsidP="006A23B9">
      <w:pPr>
        <w:pStyle w:val="Comments"/>
      </w:pPr>
    </w:p>
    <w:p w14:paraId="581E22D0" w14:textId="77777777" w:rsidR="006A23B9" w:rsidRPr="00F738C4" w:rsidRDefault="006A23B9" w:rsidP="006A23B9">
      <w:pPr>
        <w:pStyle w:val="Comments"/>
      </w:pPr>
    </w:p>
    <w:p w14:paraId="172A71B0" w14:textId="77777777" w:rsidR="006A23B9" w:rsidRPr="00F738C4" w:rsidRDefault="006A23B9" w:rsidP="006A23B9">
      <w:pPr>
        <w:pStyle w:val="EmailDiscussion"/>
        <w:overflowPunct/>
        <w:autoSpaceDE/>
        <w:autoSpaceDN/>
        <w:adjustRightInd/>
        <w:ind w:left="1619" w:hanging="360"/>
        <w:textAlignment w:val="auto"/>
      </w:pPr>
      <w:r w:rsidRPr="00F738C4">
        <w:t>[Post122][101][NR-NTN Enh] LS to RAN3 (OPPO)</w:t>
      </w:r>
    </w:p>
    <w:p w14:paraId="52582489" w14:textId="77777777" w:rsidR="006A23B9" w:rsidRPr="00F738C4" w:rsidRDefault="006A23B9" w:rsidP="006A23B9">
      <w:pPr>
        <w:pStyle w:val="EmailDiscussion2"/>
      </w:pPr>
      <w:r w:rsidRPr="00F738C4">
        <w:tab/>
        <w:t>Scope: Draft LS to RAN3 on transfer of servingCellConfigCommon for common (C)HO signalling</w:t>
      </w:r>
    </w:p>
    <w:p w14:paraId="1A7E6D12" w14:textId="77777777" w:rsidR="006A23B9" w:rsidRPr="00F738C4" w:rsidRDefault="006A23B9" w:rsidP="006A23B9">
      <w:pPr>
        <w:pStyle w:val="EmailDiscussion2"/>
      </w:pPr>
      <w:r w:rsidRPr="00F738C4">
        <w:tab/>
        <w:t>Intended outcome: Approved LS in R2-2306666</w:t>
      </w:r>
    </w:p>
    <w:p w14:paraId="7F2B0215" w14:textId="77777777" w:rsidR="006A23B9" w:rsidRPr="00F738C4" w:rsidRDefault="006A23B9" w:rsidP="006A23B9">
      <w:pPr>
        <w:pStyle w:val="EmailDiscussion2"/>
      </w:pPr>
      <w:r w:rsidRPr="00F738C4">
        <w:tab/>
        <w:t>Deadline: J</w:t>
      </w:r>
      <w:r w:rsidRPr="00F738C4">
        <w:rPr>
          <w:rFonts w:cs="Arial"/>
          <w:color w:val="000000"/>
          <w:shd w:val="clear" w:color="auto" w:fill="FFFFFF"/>
        </w:rPr>
        <w:t>une 2</w:t>
      </w:r>
      <w:r w:rsidRPr="00F738C4">
        <w:rPr>
          <w:rFonts w:cs="Arial"/>
          <w:color w:val="000000"/>
          <w:shd w:val="clear" w:color="auto" w:fill="FFFFFF"/>
          <w:vertAlign w:val="superscript"/>
        </w:rPr>
        <w:t>nd</w:t>
      </w:r>
      <w:r w:rsidRPr="00F738C4">
        <w:rPr>
          <w:rFonts w:cs="Arial"/>
          <w:color w:val="000000"/>
          <w:shd w:val="clear" w:color="auto" w:fill="FFFFFF"/>
        </w:rPr>
        <w:t> 10:00 UTC </w:t>
      </w:r>
    </w:p>
    <w:p w14:paraId="15BCBF93" w14:textId="77777777" w:rsidR="00A7254B" w:rsidRDefault="00A7254B" w:rsidP="00A7254B">
      <w:pPr>
        <w:pStyle w:val="EmailDiscussion2"/>
        <w:rPr>
          <w:rFonts w:cs="Arial"/>
          <w:color w:val="000000"/>
          <w:shd w:val="clear" w:color="auto" w:fill="FFFFFF"/>
        </w:rPr>
      </w:pPr>
      <w:r>
        <w:rPr>
          <w:rFonts w:cs="Arial"/>
          <w:color w:val="000000"/>
          <w:shd w:val="clear" w:color="auto" w:fill="FFFFFF"/>
        </w:rPr>
        <w:t>=&gt; Approved in R2-2306922</w:t>
      </w:r>
    </w:p>
    <w:p w14:paraId="2FFBE8D3" w14:textId="77777777" w:rsidR="006A23B9" w:rsidRPr="00F738C4" w:rsidRDefault="006A23B9" w:rsidP="006A23B9">
      <w:pPr>
        <w:pStyle w:val="EmailDiscussion2"/>
      </w:pPr>
    </w:p>
    <w:p w14:paraId="6E1FB09B" w14:textId="77777777" w:rsidR="006A23B9" w:rsidRPr="00F738C4" w:rsidRDefault="006A23B9" w:rsidP="006A23B9">
      <w:pPr>
        <w:pStyle w:val="Doc-text2"/>
      </w:pPr>
    </w:p>
    <w:p w14:paraId="50C70EDD" w14:textId="2537C7C4" w:rsidR="006A23B9" w:rsidRPr="00F738C4" w:rsidRDefault="006A23B9" w:rsidP="006A23B9">
      <w:pPr>
        <w:pStyle w:val="Doc-title"/>
      </w:pPr>
      <w:r w:rsidRPr="00F738C4">
        <w:t>R2-2304736</w:t>
      </w:r>
      <w:r w:rsidRPr="00F738C4">
        <w:tab/>
        <w:t>Enabling Group Handover in NR-NTN</w:t>
      </w:r>
      <w:r w:rsidRPr="00F738C4">
        <w:tab/>
        <w:t>MediaTek Inc.</w:t>
      </w:r>
      <w:r w:rsidRPr="00F738C4">
        <w:tab/>
        <w:t>discussion</w:t>
      </w:r>
    </w:p>
    <w:p w14:paraId="7F920521" w14:textId="77777777" w:rsidR="006A23B9" w:rsidRPr="00F738C4" w:rsidRDefault="006A23B9" w:rsidP="006A23B9">
      <w:pPr>
        <w:pStyle w:val="Comments"/>
      </w:pPr>
      <w:r w:rsidRPr="00F738C4">
        <w:t>Proposal 1:</w:t>
      </w:r>
      <w:r w:rsidRPr="00F738C4">
        <w:tab/>
        <w:t>Support group-based Handover. FFS whether to support it as group Handover command or UE specific preconfigured Handover command plus group HO indication.</w:t>
      </w:r>
    </w:p>
    <w:p w14:paraId="1FDBC2D1" w14:textId="77777777" w:rsidR="006A23B9" w:rsidRPr="00F738C4" w:rsidRDefault="006A23B9" w:rsidP="006A23B9">
      <w:pPr>
        <w:pStyle w:val="Doc-text2"/>
      </w:pPr>
      <w:r w:rsidRPr="00F738C4">
        <w:t>-</w:t>
      </w:r>
      <w:r w:rsidRPr="00F738C4">
        <w:tab/>
        <w:t>IDC thinks that one benefit to support group HO is to resolve RACH congestion.</w:t>
      </w:r>
    </w:p>
    <w:p w14:paraId="4CCDA145" w14:textId="77777777" w:rsidR="006A23B9" w:rsidRPr="00F738C4" w:rsidRDefault="006A23B9" w:rsidP="006A23B9">
      <w:pPr>
        <w:pStyle w:val="Doc-text2"/>
      </w:pPr>
      <w:r w:rsidRPr="00F738C4">
        <w:t>-</w:t>
      </w:r>
      <w:r w:rsidRPr="00F738C4">
        <w:tab/>
        <w:t xml:space="preserve">Nokia wonders how the Group HO would work. </w:t>
      </w:r>
    </w:p>
    <w:p w14:paraId="07B0A9A3" w14:textId="77777777" w:rsidR="006A23B9" w:rsidRPr="00F738C4" w:rsidRDefault="006A23B9" w:rsidP="006A23B9">
      <w:pPr>
        <w:pStyle w:val="Doc-text2"/>
      </w:pPr>
      <w:r w:rsidRPr="00F738C4">
        <w:lastRenderedPageBreak/>
        <w:t>-</w:t>
      </w:r>
      <w:r w:rsidRPr="00F738C4">
        <w:tab/>
        <w:t>Sequans thinks that CHO already solves the situation for this. LG agrees and has some concerns on the use of groupcast indication for this.</w:t>
      </w:r>
    </w:p>
    <w:p w14:paraId="1F689654" w14:textId="77777777" w:rsidR="006A23B9" w:rsidRPr="00F738C4" w:rsidRDefault="006A23B9" w:rsidP="006A23B9">
      <w:pPr>
        <w:pStyle w:val="Doc-text2"/>
        <w:numPr>
          <w:ilvl w:val="0"/>
          <w:numId w:val="122"/>
        </w:numPr>
        <w:overflowPunct/>
        <w:autoSpaceDE/>
        <w:autoSpaceDN/>
        <w:adjustRightInd/>
        <w:textAlignment w:val="auto"/>
      </w:pPr>
      <w:r w:rsidRPr="00F738C4">
        <w:t>Proponents of group HO can raise this in offline 105</w:t>
      </w:r>
    </w:p>
    <w:p w14:paraId="0A5BCC44" w14:textId="77777777" w:rsidR="006A23B9" w:rsidRPr="00F738C4" w:rsidRDefault="006A23B9" w:rsidP="006A23B9">
      <w:pPr>
        <w:pStyle w:val="Comments"/>
      </w:pPr>
      <w:r w:rsidRPr="00F738C4">
        <w:t>Proposal 2:</w:t>
      </w:r>
      <w:r w:rsidRPr="00F738C4">
        <w:tab/>
        <w:t>It is up to network how to group UEs, i.e., based on UE location, active BWP, UE’s DRX pattern etc.</w:t>
      </w:r>
    </w:p>
    <w:p w14:paraId="7EB80592" w14:textId="77777777" w:rsidR="006A23B9" w:rsidRPr="00F738C4" w:rsidRDefault="006A23B9" w:rsidP="006A23B9">
      <w:pPr>
        <w:pStyle w:val="Comments"/>
      </w:pPr>
      <w:r w:rsidRPr="00F738C4">
        <w:t>Proposal 3:</w:t>
      </w:r>
      <w:r w:rsidRPr="00F738C4">
        <w:tab/>
        <w:t>Send LS to RAN1 to check whether existing CSS can be used to monitor PDCCH addressed to G-RNTI in NTN.</w:t>
      </w:r>
    </w:p>
    <w:p w14:paraId="74BAAD12" w14:textId="77777777" w:rsidR="006A23B9" w:rsidRPr="00F738C4" w:rsidRDefault="006A23B9" w:rsidP="006A23B9">
      <w:pPr>
        <w:pStyle w:val="Comments"/>
      </w:pPr>
      <w:r w:rsidRPr="00F738C4">
        <w:t>Proposal 4:</w:t>
      </w:r>
      <w:r w:rsidRPr="00F738C4">
        <w:tab/>
        <w:t>Broadcast/groupcast of target cell common configuration is also supported. FFS if either broadcast or groupcast or both of them are considered.</w:t>
      </w:r>
    </w:p>
    <w:p w14:paraId="388E6F45" w14:textId="77777777" w:rsidR="006A23B9" w:rsidRPr="00F738C4" w:rsidRDefault="006A23B9" w:rsidP="006A23B9">
      <w:pPr>
        <w:pStyle w:val="Comments"/>
      </w:pPr>
    </w:p>
    <w:p w14:paraId="4B4F7AEA" w14:textId="11598EA2" w:rsidR="006A23B9" w:rsidRPr="00F738C4" w:rsidRDefault="006A23B9" w:rsidP="006A23B9">
      <w:pPr>
        <w:pStyle w:val="Doc-title"/>
      </w:pPr>
      <w:r w:rsidRPr="00F738C4">
        <w:t>R2-2306465</w:t>
      </w:r>
      <w:r w:rsidRPr="00F738C4">
        <w:tab/>
        <w:t>Handover enhancements</w:t>
      </w:r>
      <w:r w:rsidRPr="00F738C4">
        <w:tab/>
        <w:t>Ericsson</w:t>
      </w:r>
      <w:r w:rsidRPr="00F738C4">
        <w:tab/>
        <w:t>discussion</w:t>
      </w:r>
      <w:r w:rsidRPr="00F738C4">
        <w:tab/>
        <w:t>Rel-18</w:t>
      </w:r>
      <w:r w:rsidRPr="00F738C4">
        <w:tab/>
        <w:t>NR_NTN_enh-Core</w:t>
      </w:r>
    </w:p>
    <w:p w14:paraId="432B3C79" w14:textId="77777777" w:rsidR="006A23B9" w:rsidRPr="00F738C4" w:rsidRDefault="006A23B9" w:rsidP="006A23B9">
      <w:pPr>
        <w:pStyle w:val="Comments"/>
      </w:pPr>
      <w:r w:rsidRPr="00F738C4">
        <w:t>&lt; Reduction of signalling overhead during handover &gt;</w:t>
      </w:r>
    </w:p>
    <w:p w14:paraId="6CBBC326" w14:textId="77777777" w:rsidR="006A23B9" w:rsidRPr="00F738C4" w:rsidRDefault="006A23B9" w:rsidP="006A23B9">
      <w:pPr>
        <w:pStyle w:val="Comments"/>
      </w:pPr>
      <w:r w:rsidRPr="00F738C4">
        <w:t>Observation 1</w:t>
      </w:r>
      <w:r w:rsidRPr="00F738C4">
        <w:tab/>
        <w:t>Quasi-earth fixed cell scenarios and feeder link switch in Earth-moving cell scenarios may involve a considerable signalling load during the RA procedure and during the handover preparation phase.</w:t>
      </w:r>
    </w:p>
    <w:p w14:paraId="7A3A76CC" w14:textId="77777777" w:rsidR="006A23B9" w:rsidRPr="00F738C4" w:rsidRDefault="006A23B9" w:rsidP="006A23B9">
      <w:pPr>
        <w:pStyle w:val="Comments"/>
      </w:pPr>
      <w:r w:rsidRPr="00F738C4">
        <w:t>Observation 2</w:t>
      </w:r>
      <w:r w:rsidRPr="00F738C4">
        <w:tab/>
        <w:t>In a quasi-earth fixed cell and at a feeder link switch, most of UEs in the source cell will perform handover to the same target cell. Only UEs moving closer to the cell border may need to perform handover to a different target cell.</w:t>
      </w:r>
    </w:p>
    <w:p w14:paraId="2FEC62D3" w14:textId="77777777" w:rsidR="006A23B9" w:rsidRPr="00F738C4" w:rsidRDefault="006A23B9" w:rsidP="006A23B9">
      <w:pPr>
        <w:pStyle w:val="Comments"/>
      </w:pPr>
      <w:r w:rsidRPr="00F738C4">
        <w:t>Observation 3</w:t>
      </w:r>
      <w:r w:rsidRPr="00F738C4">
        <w:tab/>
        <w:t>CHO mitigates the signalling load in the source cell since handover preparation information can be sent well in advance before the short overlap time between old (source) cell and new (target) cell, or before a feeder link switch.</w:t>
      </w:r>
    </w:p>
    <w:p w14:paraId="1A981617" w14:textId="77777777" w:rsidR="006A23B9" w:rsidRPr="00F738C4" w:rsidRDefault="006A23B9" w:rsidP="006A23B9">
      <w:pPr>
        <w:pStyle w:val="Comments"/>
      </w:pPr>
      <w:r w:rsidRPr="00F738C4">
        <w:t>Observation 4</w:t>
      </w:r>
      <w:r w:rsidRPr="00F738C4">
        <w:tab/>
        <w:t>Unlike CHO, group-based handover requires additional signalling between network and a group of UEs to trigger handover to the target cell. In addition to increased signalling, it may also raise security concerns.</w:t>
      </w:r>
    </w:p>
    <w:p w14:paraId="5794373D" w14:textId="77777777" w:rsidR="006A23B9" w:rsidRPr="00F738C4" w:rsidRDefault="006A23B9" w:rsidP="006A23B9">
      <w:pPr>
        <w:pStyle w:val="Comments"/>
      </w:pPr>
      <w:r w:rsidRPr="00F738C4">
        <w:t>Proposal 1</w:t>
      </w:r>
      <w:r w:rsidRPr="00F738C4">
        <w:tab/>
        <w:t>Group-based handover for NTN is down-prioritized in Release 18.</w:t>
      </w:r>
    </w:p>
    <w:p w14:paraId="6C17F28E" w14:textId="77777777" w:rsidR="006A23B9" w:rsidRPr="00F738C4" w:rsidRDefault="006A23B9" w:rsidP="006A23B9">
      <w:pPr>
        <w:pStyle w:val="Comments"/>
      </w:pPr>
    </w:p>
    <w:p w14:paraId="6DC111CB" w14:textId="77777777" w:rsidR="006A23B9" w:rsidRPr="00F738C4" w:rsidRDefault="006A23B9" w:rsidP="006A23B9">
      <w:pPr>
        <w:pStyle w:val="Comments"/>
      </w:pPr>
      <w:r w:rsidRPr="00F738C4">
        <w:t>Observation 5</w:t>
      </w:r>
      <w:r w:rsidRPr="00F738C4">
        <w:tab/>
        <w:t>Most information provided to each UE in the (C)HO command describing target cell configuration is identical for all UEs accessing the same target cell.</w:t>
      </w:r>
    </w:p>
    <w:p w14:paraId="22D47B47" w14:textId="77777777" w:rsidR="006A23B9" w:rsidRPr="00F738C4" w:rsidRDefault="006A23B9" w:rsidP="006A23B9">
      <w:pPr>
        <w:pStyle w:val="Comments"/>
      </w:pPr>
      <w:r w:rsidRPr="00F738C4">
        <w:t>Observation 6</w:t>
      </w:r>
      <w:r w:rsidRPr="00F738C4">
        <w:tab/>
        <w:t>Certain target cell configurations such as C-RNTI or security keys need to be sent in a dedicated manner to each UE.</w:t>
      </w:r>
    </w:p>
    <w:p w14:paraId="4C8A273D" w14:textId="77777777" w:rsidR="006A23B9" w:rsidRPr="00F738C4" w:rsidRDefault="006A23B9" w:rsidP="006A23B9">
      <w:pPr>
        <w:pStyle w:val="Comments"/>
      </w:pPr>
      <w:r w:rsidRPr="00F738C4">
        <w:t>Observation 7</w:t>
      </w:r>
      <w:r w:rsidRPr="00F738C4">
        <w:tab/>
        <w:t>From a deployment perspective, during service link switch in a quasi-Earth fixed cell or a feeder link switch in an Earth-moving cell, it can be assumed that the source cell and the target cell will be configured almost identically.</w:t>
      </w:r>
    </w:p>
    <w:p w14:paraId="6B101DD5" w14:textId="77777777" w:rsidR="006A23B9" w:rsidRPr="00F738C4" w:rsidRDefault="006A23B9" w:rsidP="006A23B9">
      <w:pPr>
        <w:pStyle w:val="Comments"/>
      </w:pPr>
      <w:r w:rsidRPr="00F738C4">
        <w:t>Observation 8</w:t>
      </w:r>
      <w:r w:rsidRPr="00F738C4">
        <w:tab/>
        <w:t>Common (C)HO signalling broadcast or group-cast requires RAN3 involvement.</w:t>
      </w:r>
    </w:p>
    <w:p w14:paraId="645569F1" w14:textId="77777777" w:rsidR="006A23B9" w:rsidRPr="00F738C4" w:rsidRDefault="006A23B9" w:rsidP="006A23B9">
      <w:pPr>
        <w:pStyle w:val="Comments"/>
      </w:pPr>
      <w:r w:rsidRPr="00F738C4">
        <w:t>Observation 9</w:t>
      </w:r>
      <w:r w:rsidRPr="00F738C4">
        <w:tab/>
        <w:t>Delta configuration implies reduced signalling, with substantially less impact to the specification and to the inter-node signalling, compared to a solution where common target cell configuration is broadcast or groupcast in the source cell.</w:t>
      </w:r>
    </w:p>
    <w:p w14:paraId="3BCE1C3E" w14:textId="77777777" w:rsidR="006A23B9" w:rsidRPr="00F738C4" w:rsidRDefault="006A23B9" w:rsidP="006A23B9">
      <w:pPr>
        <w:pStyle w:val="Comments"/>
      </w:pPr>
      <w:r w:rsidRPr="00F738C4">
        <w:t>Proposal 2</w:t>
      </w:r>
      <w:r w:rsidRPr="00F738C4">
        <w:tab/>
        <w:t>RAN2 will not specify mechanisms to reduce signalling overhead in NTN based on common target cell configuration, neither via broadcast nor groupcast.</w:t>
      </w:r>
    </w:p>
    <w:p w14:paraId="6D1E3A42" w14:textId="77777777" w:rsidR="006A23B9" w:rsidRPr="00F738C4" w:rsidRDefault="006A23B9" w:rsidP="006A23B9">
      <w:pPr>
        <w:pStyle w:val="Comments"/>
      </w:pPr>
      <w:r w:rsidRPr="00F738C4">
        <w:t>Proposal 3</w:t>
      </w:r>
      <w:r w:rsidRPr="00F738C4">
        <w:tab/>
        <w:t>RAN2 to rely on and possibly optimize the delta configuration concept for the concerned NTN handover scenarios.</w:t>
      </w:r>
    </w:p>
    <w:p w14:paraId="3BADD79C" w14:textId="77777777" w:rsidR="006A23B9" w:rsidRPr="00F738C4" w:rsidRDefault="006A23B9" w:rsidP="006A23B9">
      <w:pPr>
        <w:pStyle w:val="Comments"/>
      </w:pPr>
    </w:p>
    <w:p w14:paraId="1735493A" w14:textId="77777777" w:rsidR="006A23B9" w:rsidRPr="00F738C4" w:rsidRDefault="006A23B9" w:rsidP="006A23B9">
      <w:pPr>
        <w:pStyle w:val="Comments"/>
      </w:pPr>
      <w:r w:rsidRPr="00F738C4">
        <w:t>&lt; CHO enhancements &gt;</w:t>
      </w:r>
    </w:p>
    <w:p w14:paraId="7246E978" w14:textId="77777777" w:rsidR="006A23B9" w:rsidRPr="00F738C4" w:rsidRDefault="006A23B9" w:rsidP="006A23B9">
      <w:pPr>
        <w:pStyle w:val="Comments"/>
      </w:pPr>
      <w:r w:rsidRPr="00F738C4">
        <w:t>Observation 10</w:t>
      </w:r>
      <w:r w:rsidRPr="00F738C4">
        <w:tab/>
        <w:t>The validity of ephemeris and Common TA parameters obtained in the RRCReconfiguration message may expire before CHO execution.</w:t>
      </w:r>
    </w:p>
    <w:p w14:paraId="257791AA" w14:textId="77777777" w:rsidR="006A23B9" w:rsidRPr="00F738C4" w:rsidRDefault="006A23B9" w:rsidP="006A23B9">
      <w:pPr>
        <w:pStyle w:val="Comments"/>
      </w:pPr>
      <w:r w:rsidRPr="00F738C4">
        <w:t>Observation 11</w:t>
      </w:r>
      <w:r w:rsidRPr="00F738C4">
        <w:tab/>
        <w:t>Expiration of the uplink validity of the target cell ephemeris and common TA parameters before CHO execution might lead to increased handover failures.</w:t>
      </w:r>
    </w:p>
    <w:p w14:paraId="771BDDFA" w14:textId="77777777" w:rsidR="006A23B9" w:rsidRPr="00F738C4" w:rsidRDefault="006A23B9" w:rsidP="006A23B9">
      <w:pPr>
        <w:pStyle w:val="Comments"/>
      </w:pPr>
      <w:r w:rsidRPr="00F738C4">
        <w:t>Proposal 4</w:t>
      </w:r>
      <w:r w:rsidRPr="00F738C4">
        <w:tab/>
        <w:t>Multiple sets of ephemeris and Common TA parameters, each with its own epoch (increasingly further into the future) and validity time can be transmitted in the CHO configuration message (RRCReconfiguration).</w:t>
      </w:r>
    </w:p>
    <w:p w14:paraId="031FBB02" w14:textId="77777777" w:rsidR="006A23B9" w:rsidRPr="00F738C4" w:rsidRDefault="006A23B9" w:rsidP="006A23B9">
      <w:pPr>
        <w:pStyle w:val="Comments"/>
      </w:pPr>
    </w:p>
    <w:p w14:paraId="7355E083" w14:textId="77777777" w:rsidR="006A23B9" w:rsidRPr="00F738C4" w:rsidRDefault="006A23B9" w:rsidP="006A23B9">
      <w:pPr>
        <w:pStyle w:val="Comments"/>
      </w:pPr>
      <w:r w:rsidRPr="00F738C4">
        <w:t>&lt; RACH-less HO &gt;</w:t>
      </w:r>
    </w:p>
    <w:p w14:paraId="409308EA" w14:textId="77777777" w:rsidR="006A23B9" w:rsidRPr="00F738C4" w:rsidRDefault="006A23B9" w:rsidP="006A23B9">
      <w:pPr>
        <w:pStyle w:val="Comments"/>
      </w:pPr>
      <w:r w:rsidRPr="00F738C4">
        <w:t>Observation 12</w:t>
      </w:r>
      <w:r w:rsidRPr="00F738C4">
        <w:tab/>
        <w:t>In NTN RACH-less handover, for both intra- and inter-satellite cases, a UE can autonomously calculate and pre-compensate Timing Advance from its own location information, and satellite ephemeris and Common TA parameters broadcast by the network</w:t>
      </w:r>
    </w:p>
    <w:p w14:paraId="63C9C535" w14:textId="77777777" w:rsidR="006A23B9" w:rsidRPr="00F738C4" w:rsidRDefault="006A23B9" w:rsidP="006A23B9">
      <w:pPr>
        <w:pStyle w:val="Comments"/>
      </w:pPr>
      <w:r w:rsidRPr="00F738C4">
        <w:t>Proposal 5</w:t>
      </w:r>
      <w:r w:rsidRPr="00F738C4">
        <w:tab/>
        <w:t>In NTN RACH-less intra-satellite handover, network indicates explicitly when the Timing Advance (NTA) of the target cell is identical to the source cell.</w:t>
      </w:r>
    </w:p>
    <w:p w14:paraId="4E9F780A" w14:textId="77777777" w:rsidR="006A23B9" w:rsidRPr="00F738C4" w:rsidRDefault="006A23B9" w:rsidP="006A23B9">
      <w:pPr>
        <w:pStyle w:val="Comments"/>
      </w:pPr>
      <w:r w:rsidRPr="00F738C4">
        <w:t>Proposal 6</w:t>
      </w:r>
      <w:r w:rsidRPr="00F738C4">
        <w:tab/>
        <w:t>In NTN RACH-less inter-satellite handover, network indicates a value of zero for the Timing Advance (NTA) of the target cell.</w:t>
      </w:r>
    </w:p>
    <w:p w14:paraId="56CD0627" w14:textId="77777777" w:rsidR="006A23B9" w:rsidRPr="00F738C4" w:rsidRDefault="006A23B9" w:rsidP="006A23B9">
      <w:pPr>
        <w:pStyle w:val="Doc-text2"/>
      </w:pPr>
      <w:r w:rsidRPr="00F738C4">
        <w:t>-</w:t>
      </w:r>
      <w:r w:rsidRPr="00F738C4">
        <w:tab/>
        <w:t>LG thinks we should not exclude cases where the NTA is different than 0</w:t>
      </w:r>
    </w:p>
    <w:p w14:paraId="1271DCF0" w14:textId="77777777" w:rsidR="006A23B9" w:rsidRPr="00F738C4" w:rsidRDefault="006A23B9" w:rsidP="006A23B9">
      <w:pPr>
        <w:pStyle w:val="Comments"/>
      </w:pPr>
      <w:r w:rsidRPr="00F738C4">
        <w:t>Observation 13</w:t>
      </w:r>
      <w:r w:rsidRPr="00F738C4">
        <w:tab/>
        <w:t>A valid SIB19 is sufficient for the UE in NTN to estimate and pre-compensate TA.</w:t>
      </w:r>
    </w:p>
    <w:p w14:paraId="3535A3B4" w14:textId="77777777" w:rsidR="006A23B9" w:rsidRPr="00F738C4" w:rsidRDefault="006A23B9" w:rsidP="006A23B9">
      <w:pPr>
        <w:pStyle w:val="Comments"/>
      </w:pPr>
      <w:r w:rsidRPr="00F738C4">
        <w:t>Proposal 7</w:t>
      </w:r>
      <w:r w:rsidRPr="00F738C4">
        <w:tab/>
        <w:t>Similar to regular NTN HO, during NTN RACH-less handover, the UE shall acquire SIB19 from the target cell if T430 for the target cell expires. It is up to UE implementation when to re-acquire SIB19 before the expiry of the T430.</w:t>
      </w:r>
    </w:p>
    <w:p w14:paraId="65D5F2ED" w14:textId="77777777" w:rsidR="006A23B9" w:rsidRPr="00F738C4" w:rsidRDefault="006A23B9" w:rsidP="006A23B9">
      <w:pPr>
        <w:pStyle w:val="Comments"/>
      </w:pPr>
      <w:r w:rsidRPr="00F738C4">
        <w:t>Observation 14</w:t>
      </w:r>
      <w:r w:rsidRPr="00F738C4">
        <w:tab/>
        <w:t>In LTE the pre-allocated UL grant is released after successful RACH-less handover.</w:t>
      </w:r>
    </w:p>
    <w:p w14:paraId="5BD55353" w14:textId="77777777" w:rsidR="006A23B9" w:rsidRPr="00F738C4" w:rsidRDefault="006A23B9" w:rsidP="006A23B9">
      <w:pPr>
        <w:pStyle w:val="Comments"/>
      </w:pPr>
      <w:r w:rsidRPr="00F738C4">
        <w:t>Proposal 8</w:t>
      </w:r>
      <w:r w:rsidRPr="00F738C4">
        <w:tab/>
        <w:t>Reuse the LTE solution, i.e., release the pre-allocated UL grant after successful RACH-less handover, unless significant problems are identified.</w:t>
      </w:r>
    </w:p>
    <w:p w14:paraId="21EA8034" w14:textId="77777777" w:rsidR="006A23B9" w:rsidRPr="00F738C4" w:rsidRDefault="006A23B9" w:rsidP="006A23B9">
      <w:pPr>
        <w:pStyle w:val="Comments"/>
      </w:pPr>
      <w:r w:rsidRPr="00F738C4">
        <w:t>Observation 15</w:t>
      </w:r>
      <w:r w:rsidRPr="00F738C4">
        <w:tab/>
        <w:t>During RACH-less handover, there is no real benefit of a fallback to RACH-based handover in NTN.</w:t>
      </w:r>
    </w:p>
    <w:p w14:paraId="3C4517B1" w14:textId="77777777" w:rsidR="006A23B9" w:rsidRPr="00F738C4" w:rsidRDefault="006A23B9" w:rsidP="006A23B9">
      <w:pPr>
        <w:pStyle w:val="Comments"/>
      </w:pPr>
      <w:r w:rsidRPr="00F738C4">
        <w:t>Proposal 9</w:t>
      </w:r>
      <w:r w:rsidRPr="00F738C4">
        <w:tab/>
        <w:t>RAN2 does not specify a fallback mechanism NTN RACH-less handover in Rel-18.</w:t>
      </w:r>
    </w:p>
    <w:p w14:paraId="41AAC21C" w14:textId="77777777" w:rsidR="006A23B9" w:rsidRPr="00F738C4" w:rsidRDefault="006A23B9" w:rsidP="006A23B9">
      <w:pPr>
        <w:pStyle w:val="Comments"/>
      </w:pPr>
      <w:r w:rsidRPr="00F738C4">
        <w:t>Proposal 10</w:t>
      </w:r>
      <w:r w:rsidRPr="00F738C4">
        <w:tab/>
        <w:t>In NTN RACH-less handover, network shall configure a long enough TimeAlignmentTimer for the target cell.</w:t>
      </w:r>
    </w:p>
    <w:p w14:paraId="4EE579B9" w14:textId="77777777" w:rsidR="006A23B9" w:rsidRPr="00F738C4" w:rsidRDefault="006A23B9" w:rsidP="006A23B9">
      <w:pPr>
        <w:pStyle w:val="Comments"/>
      </w:pPr>
      <w:r w:rsidRPr="00F738C4">
        <w:lastRenderedPageBreak/>
        <w:t>Proposal 11</w:t>
      </w:r>
      <w:r w:rsidRPr="00F738C4">
        <w:tab/>
        <w:t>In NTN RACH-less conditional handover, network ensures the pre-allocated grant, and the provision of dynamic grant happens within the CHO time window [T1, T2].</w:t>
      </w:r>
    </w:p>
    <w:p w14:paraId="547B87F8" w14:textId="77777777" w:rsidR="006A23B9" w:rsidRPr="00F738C4" w:rsidRDefault="006A23B9" w:rsidP="006A23B9">
      <w:pPr>
        <w:pStyle w:val="Comments"/>
      </w:pPr>
      <w:r w:rsidRPr="00F738C4">
        <w:t>Proposal 12</w:t>
      </w:r>
      <w:r w:rsidRPr="00F738C4">
        <w:tab/>
        <w:t>It is up to gNB implementation how to assign an optimal allocation and minimize reserved resources waste.</w:t>
      </w:r>
    </w:p>
    <w:p w14:paraId="221C262A" w14:textId="77777777" w:rsidR="006A23B9" w:rsidRPr="00F738C4" w:rsidRDefault="006A23B9" w:rsidP="006A23B9">
      <w:pPr>
        <w:pStyle w:val="Comments"/>
      </w:pPr>
      <w:r w:rsidRPr="00F738C4">
        <w:t>Proposal 13</w:t>
      </w:r>
      <w:r w:rsidRPr="00F738C4">
        <w:tab/>
        <w:t>RAN2 to discuss when to start TAT for a candidate target cell during RACH-less Conditional handover.</w:t>
      </w:r>
    </w:p>
    <w:p w14:paraId="2CF0D068" w14:textId="77777777" w:rsidR="006A23B9" w:rsidRPr="00F738C4" w:rsidRDefault="006A23B9" w:rsidP="006A23B9">
      <w:pPr>
        <w:pStyle w:val="Comments"/>
      </w:pPr>
    </w:p>
    <w:p w14:paraId="2D77F3A2" w14:textId="77777777" w:rsidR="006A23B9" w:rsidRPr="00F738C4" w:rsidRDefault="006A23B9" w:rsidP="006A23B9">
      <w:pPr>
        <w:pStyle w:val="Comments"/>
      </w:pPr>
      <w:r w:rsidRPr="00F738C4">
        <w:t>&lt; Reusing PCI after service link switch &gt;</w:t>
      </w:r>
    </w:p>
    <w:p w14:paraId="6DCA5D20" w14:textId="77777777" w:rsidR="006A23B9" w:rsidRPr="00F738C4" w:rsidRDefault="006A23B9" w:rsidP="006A23B9">
      <w:pPr>
        <w:pStyle w:val="Comments"/>
      </w:pPr>
      <w:r w:rsidRPr="00F738C4">
        <w:t>Proposal 14</w:t>
      </w:r>
      <w:r w:rsidRPr="00F738C4">
        <w:tab/>
        <w:t>Postpone work on hard satellite switch until RAN2 receives LS response from RAN1 which confirms the technical feasibility.</w:t>
      </w:r>
    </w:p>
    <w:p w14:paraId="07637536" w14:textId="77777777" w:rsidR="006A23B9" w:rsidRPr="00F738C4" w:rsidRDefault="006A23B9" w:rsidP="006A23B9">
      <w:pPr>
        <w:pStyle w:val="Comments"/>
      </w:pPr>
    </w:p>
    <w:p w14:paraId="0D945157" w14:textId="77777777" w:rsidR="006A23B9" w:rsidRPr="00F738C4" w:rsidRDefault="006A23B9" w:rsidP="006A23B9">
      <w:pPr>
        <w:pStyle w:val="Comments"/>
      </w:pPr>
      <w:r w:rsidRPr="00F738C4">
        <w:t>RACH-less HO</w:t>
      </w:r>
    </w:p>
    <w:p w14:paraId="0E013D57" w14:textId="51BF9477" w:rsidR="006A23B9" w:rsidRPr="00F738C4" w:rsidRDefault="006A23B9" w:rsidP="006A23B9">
      <w:pPr>
        <w:pStyle w:val="Doc-title"/>
      </w:pPr>
      <w:r w:rsidRPr="00F738C4">
        <w:t>R2-2306071</w:t>
      </w:r>
      <w:r w:rsidRPr="00F738C4">
        <w:tab/>
        <w:t>Remaining issues on RACH-less HO in NTN</w:t>
      </w:r>
      <w:r w:rsidRPr="00F738C4">
        <w:tab/>
        <w:t>Huawei, HiSilicon, Turkcell</w:t>
      </w:r>
      <w:r w:rsidRPr="00F738C4">
        <w:tab/>
        <w:t>discussion</w:t>
      </w:r>
      <w:r w:rsidRPr="00F738C4">
        <w:tab/>
        <w:t>Rel-18</w:t>
      </w:r>
      <w:r w:rsidRPr="00F738C4">
        <w:tab/>
        <w:t>NR_NTN_enh-Core</w:t>
      </w:r>
    </w:p>
    <w:p w14:paraId="609AF810" w14:textId="77777777" w:rsidR="006A23B9" w:rsidRPr="00F738C4" w:rsidRDefault="006A23B9" w:rsidP="006A23B9">
      <w:pPr>
        <w:pStyle w:val="Comments"/>
      </w:pPr>
      <w:r w:rsidRPr="00F738C4">
        <w:t>Proposal 1: Asynchronous RACH-less solution is not considered in NR NTN.</w:t>
      </w:r>
    </w:p>
    <w:p w14:paraId="342B6643" w14:textId="77777777" w:rsidR="006A23B9" w:rsidRPr="00F738C4" w:rsidRDefault="006A23B9" w:rsidP="006A23B9">
      <w:pPr>
        <w:pStyle w:val="Doc-text2"/>
      </w:pPr>
    </w:p>
    <w:p w14:paraId="7FFEFA1E" w14:textId="77777777" w:rsidR="006A23B9" w:rsidRPr="00F738C4" w:rsidRDefault="006A23B9" w:rsidP="006A23B9">
      <w:pPr>
        <w:pStyle w:val="Comments"/>
      </w:pPr>
      <w:r w:rsidRPr="00F738C4">
        <w:t>Proposal 2: Release pre-allocated UL grant after RACH-less HO completion.</w:t>
      </w:r>
    </w:p>
    <w:p w14:paraId="73CE52AC" w14:textId="77777777" w:rsidR="006A23B9" w:rsidRPr="00F738C4" w:rsidRDefault="006A23B9" w:rsidP="006A23B9">
      <w:pPr>
        <w:pStyle w:val="Comments"/>
      </w:pPr>
      <w:r w:rsidRPr="00F738C4">
        <w:t>Proposal 3: LTE approach (of confirming the HO completion) is reused for both pre-allocated grant and dynamic grant: UE Contention Resolution Identity MAC CE is used but UE ignores the content of this field.</w:t>
      </w:r>
    </w:p>
    <w:p w14:paraId="4D468167" w14:textId="77777777" w:rsidR="006A23B9" w:rsidRPr="00F738C4" w:rsidRDefault="006A23B9" w:rsidP="006A23B9">
      <w:pPr>
        <w:pStyle w:val="Comments"/>
      </w:pPr>
    </w:p>
    <w:p w14:paraId="24DF1C12" w14:textId="77777777" w:rsidR="006A23B9" w:rsidRPr="00F738C4" w:rsidRDefault="006A23B9" w:rsidP="006A23B9">
      <w:pPr>
        <w:pStyle w:val="Comments"/>
      </w:pPr>
      <w:r w:rsidRPr="00F738C4">
        <w:t>Proposal 4: In NTN RACH-less handover, NW either indicates NTA in the target cell is identical to the source cell (i.e. intra-satellite handover), or the NTA explicitly provided by the NW is 0. RAN2 will not discuss the case where NTA does not equal to 0.</w:t>
      </w:r>
    </w:p>
    <w:p w14:paraId="1E44953D" w14:textId="77777777" w:rsidR="006A23B9" w:rsidRPr="00F738C4" w:rsidRDefault="006A23B9" w:rsidP="006A23B9">
      <w:pPr>
        <w:pStyle w:val="Doc-text2"/>
      </w:pPr>
      <w:r w:rsidRPr="00F738C4">
        <w:t>-</w:t>
      </w:r>
      <w:r w:rsidRPr="00F738C4">
        <w:tab/>
        <w:t xml:space="preserve">Apple wonders if referring to NTA is sufficient here or whether we need to consider the other TA components. </w:t>
      </w:r>
    </w:p>
    <w:p w14:paraId="481E0F90" w14:textId="77777777" w:rsidR="006A23B9" w:rsidRPr="00F738C4" w:rsidRDefault="006A23B9" w:rsidP="006A23B9">
      <w:pPr>
        <w:pStyle w:val="Doc-text2"/>
        <w:numPr>
          <w:ilvl w:val="0"/>
          <w:numId w:val="122"/>
        </w:numPr>
        <w:overflowPunct/>
        <w:autoSpaceDE/>
        <w:autoSpaceDN/>
        <w:adjustRightInd/>
        <w:textAlignment w:val="auto"/>
      </w:pPr>
      <w:r w:rsidRPr="00F738C4">
        <w:t>Agreed as “In NTN RACH-less handover, NW either indicates NTA in the target cell is identical to the source cell, or the NTA explicitly provided by the NW is 0. RAN2 will not discuss the case where NTA does not equal to 0.”</w:t>
      </w:r>
    </w:p>
    <w:p w14:paraId="4447EF50" w14:textId="77777777" w:rsidR="006A23B9" w:rsidRPr="00F738C4" w:rsidRDefault="006A23B9" w:rsidP="006A23B9">
      <w:pPr>
        <w:pStyle w:val="Doc-text2"/>
        <w:ind w:left="1619" w:firstLine="0"/>
      </w:pPr>
    </w:p>
    <w:p w14:paraId="16B4AE66" w14:textId="77777777" w:rsidR="006A23B9" w:rsidRPr="00F738C4" w:rsidRDefault="006A23B9" w:rsidP="006A23B9">
      <w:pPr>
        <w:pStyle w:val="Comments"/>
      </w:pPr>
      <w:r w:rsidRPr="00F738C4">
        <w:t>Proposal 5: The benefit of falling back to RACH-based HO after RACH-less failure needs to be further justified, compared with initiating reestablishment when T304 expires. Otherwise, RAN2 de-prioritizes the RACH-less failure discussion in Rel-18.</w:t>
      </w:r>
    </w:p>
    <w:p w14:paraId="2C934CD5" w14:textId="77777777" w:rsidR="006A23B9" w:rsidRPr="00F738C4" w:rsidRDefault="006A23B9" w:rsidP="006A23B9">
      <w:pPr>
        <w:pStyle w:val="Comments"/>
      </w:pPr>
      <w:r w:rsidRPr="00F738C4">
        <w:t>Proposal 6: RACH-less combination with time-based CHO can work but it PUSCH resources are wasted.</w:t>
      </w:r>
    </w:p>
    <w:p w14:paraId="29F74FB0" w14:textId="77777777" w:rsidR="006A23B9" w:rsidRPr="00F738C4" w:rsidRDefault="006A23B9" w:rsidP="006A23B9">
      <w:pPr>
        <w:pStyle w:val="Comments"/>
      </w:pPr>
    </w:p>
    <w:p w14:paraId="0FB8D148" w14:textId="77777777" w:rsidR="006A23B9" w:rsidRPr="00F738C4" w:rsidRDefault="006A23B9" w:rsidP="006A23B9">
      <w:pPr>
        <w:pStyle w:val="Comments"/>
      </w:pPr>
    </w:p>
    <w:p w14:paraId="40416F6D"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295C9240" w14:textId="77777777" w:rsidR="006A23B9" w:rsidRPr="00F738C4" w:rsidRDefault="006A23B9" w:rsidP="006A23B9">
      <w:pPr>
        <w:pStyle w:val="Doc-text2"/>
        <w:numPr>
          <w:ilvl w:val="0"/>
          <w:numId w:val="1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In NTN RACH-less handover, NW either indicates NTA in the target cell is identical to the source cell, or the NTA explicitly provided by the NW is 0. RAN2 will not discuss the case where NTA does not equal to 0</w:t>
      </w:r>
    </w:p>
    <w:p w14:paraId="5F635912" w14:textId="77777777" w:rsidR="006A23B9" w:rsidRPr="00F738C4" w:rsidRDefault="006A23B9" w:rsidP="006A23B9">
      <w:pPr>
        <w:pStyle w:val="Doc-text2"/>
      </w:pPr>
    </w:p>
    <w:p w14:paraId="015CEDBF" w14:textId="77777777" w:rsidR="006A23B9" w:rsidRPr="00F738C4" w:rsidRDefault="006A23B9" w:rsidP="006A23B9">
      <w:pPr>
        <w:pStyle w:val="Doc-text2"/>
      </w:pPr>
    </w:p>
    <w:p w14:paraId="65196292" w14:textId="77777777" w:rsidR="006A23B9" w:rsidRPr="00F738C4" w:rsidRDefault="006A23B9" w:rsidP="006A23B9">
      <w:pPr>
        <w:pStyle w:val="Doc-text2"/>
      </w:pPr>
    </w:p>
    <w:p w14:paraId="19E75EFF" w14:textId="77777777" w:rsidR="006A23B9" w:rsidRPr="00F738C4" w:rsidRDefault="006A23B9" w:rsidP="006A23B9">
      <w:pPr>
        <w:pStyle w:val="EmailDiscussion"/>
        <w:overflowPunct/>
        <w:autoSpaceDE/>
        <w:autoSpaceDN/>
        <w:adjustRightInd/>
        <w:ind w:left="1619" w:hanging="360"/>
        <w:textAlignment w:val="auto"/>
      </w:pPr>
      <w:r w:rsidRPr="00F738C4">
        <w:t>[AT122][106][NR-NTN Enh] RACH-less HO (Huawei)</w:t>
      </w:r>
    </w:p>
    <w:p w14:paraId="5C34276A" w14:textId="35A39008" w:rsidR="006A23B9" w:rsidRPr="00F738C4" w:rsidRDefault="006A23B9" w:rsidP="006A23B9">
      <w:pPr>
        <w:pStyle w:val="EmailDiscussion2"/>
      </w:pPr>
      <w:r w:rsidRPr="00F738C4">
        <w:tab/>
        <w:t>Scope: discuss RACH-less HO proposals from R2-2306071</w:t>
      </w:r>
      <w:r w:rsidRPr="00F738C4">
        <w:rPr>
          <w:rStyle w:val="Hyperlink"/>
          <w:u w:val="none"/>
        </w:rPr>
        <w:t xml:space="preserve"> </w:t>
      </w:r>
      <w:r w:rsidRPr="00F738C4">
        <w:rPr>
          <w:rStyle w:val="Hyperlink"/>
          <w:color w:val="000000" w:themeColor="text1"/>
          <w:u w:val="none"/>
        </w:rPr>
        <w:t>and</w:t>
      </w:r>
      <w:r w:rsidRPr="00F738C4">
        <w:rPr>
          <w:rStyle w:val="Hyperlink"/>
          <w:u w:val="none"/>
        </w:rPr>
        <w:t xml:space="preserve"> </w:t>
      </w:r>
      <w:r w:rsidRPr="00F738C4">
        <w:t>R2-2306465</w:t>
      </w:r>
    </w:p>
    <w:p w14:paraId="57D8F1FC" w14:textId="77777777" w:rsidR="006A23B9" w:rsidRPr="00F738C4" w:rsidRDefault="006A23B9" w:rsidP="006A23B9">
      <w:pPr>
        <w:pStyle w:val="EmailDiscussion2"/>
      </w:pPr>
      <w:r w:rsidRPr="00F738C4">
        <w:tab/>
        <w:t>Intended outcome: summary of offline discussion</w:t>
      </w:r>
    </w:p>
    <w:p w14:paraId="38C840A4" w14:textId="77777777" w:rsidR="006A23B9" w:rsidRPr="00F738C4" w:rsidRDefault="006A23B9" w:rsidP="006A23B9">
      <w:pPr>
        <w:pStyle w:val="EmailDiscussion2"/>
      </w:pPr>
      <w:r w:rsidRPr="00F738C4">
        <w:tab/>
        <w:t>Deadline for rapporteur's summary (in R2-2306646):  Thursday 2023-05-25 13:00</w:t>
      </w:r>
    </w:p>
    <w:p w14:paraId="7564A339" w14:textId="77777777" w:rsidR="006A23B9" w:rsidRPr="00F738C4" w:rsidRDefault="006A23B9" w:rsidP="006A23B9">
      <w:pPr>
        <w:pStyle w:val="EmailDiscussion2"/>
      </w:pPr>
    </w:p>
    <w:p w14:paraId="30D6C522" w14:textId="77777777" w:rsidR="006A23B9" w:rsidRPr="00F738C4" w:rsidRDefault="006A23B9" w:rsidP="006A23B9">
      <w:pPr>
        <w:pStyle w:val="EmailDiscussion2"/>
      </w:pPr>
    </w:p>
    <w:p w14:paraId="3A5573E8" w14:textId="26A6A62D" w:rsidR="006A23B9" w:rsidRPr="00F738C4" w:rsidRDefault="006A23B9" w:rsidP="006A23B9">
      <w:pPr>
        <w:pStyle w:val="Doc-title"/>
      </w:pPr>
      <w:r w:rsidRPr="00F738C4">
        <w:t>R2-2306646</w:t>
      </w:r>
      <w:r w:rsidRPr="00F738C4">
        <w:tab/>
        <w:t>[offline-106] RACH-less HO  Huawei</w:t>
      </w:r>
      <w:r w:rsidRPr="00F738C4">
        <w:tab/>
        <w:t>discussion</w:t>
      </w:r>
      <w:r w:rsidRPr="00F738C4">
        <w:tab/>
        <w:t>Rel-18</w:t>
      </w:r>
      <w:r w:rsidRPr="00F738C4">
        <w:tab/>
        <w:t>NR_NTN_enh-Core</w:t>
      </w:r>
    </w:p>
    <w:p w14:paraId="7B4C5ADA" w14:textId="77777777" w:rsidR="006A23B9" w:rsidRPr="00F738C4" w:rsidRDefault="006A23B9" w:rsidP="006A23B9">
      <w:pPr>
        <w:pStyle w:val="Comments"/>
      </w:pPr>
      <w:r w:rsidRPr="00F738C4">
        <w:t>WF1: RAN2 assumes both synchronous and asynchronous RACH-less are supported.</w:t>
      </w:r>
    </w:p>
    <w:p w14:paraId="3B4659A7" w14:textId="77777777" w:rsidR="006A23B9" w:rsidRPr="00F738C4" w:rsidRDefault="006A23B9" w:rsidP="006A23B9">
      <w:pPr>
        <w:pStyle w:val="Doc-text2"/>
      </w:pPr>
      <w:r w:rsidRPr="00F738C4">
        <w:t>-</w:t>
      </w:r>
      <w:r w:rsidRPr="00F738C4">
        <w:tab/>
        <w:t>Nokia agrees in principle but wonders if RAN2 will have to specify things differently</w:t>
      </w:r>
    </w:p>
    <w:p w14:paraId="14EA2A45" w14:textId="77777777" w:rsidR="006A23B9" w:rsidRPr="00F738C4" w:rsidRDefault="006A23B9" w:rsidP="006A23B9">
      <w:pPr>
        <w:pStyle w:val="Doc-text2"/>
      </w:pPr>
      <w:r w:rsidRPr="00F738C4">
        <w:t>-</w:t>
      </w:r>
      <w:r w:rsidRPr="00F738C4">
        <w:tab/>
        <w:t>LG suggests to clarify this is for NTN</w:t>
      </w:r>
    </w:p>
    <w:p w14:paraId="7664614B" w14:textId="77777777" w:rsidR="006A23B9" w:rsidRPr="00F738C4" w:rsidRDefault="006A23B9" w:rsidP="006A23B9">
      <w:pPr>
        <w:pStyle w:val="Doc-text2"/>
        <w:numPr>
          <w:ilvl w:val="0"/>
          <w:numId w:val="122"/>
        </w:numPr>
        <w:overflowPunct/>
        <w:autoSpaceDE/>
        <w:autoSpaceDN/>
        <w:adjustRightInd/>
        <w:textAlignment w:val="auto"/>
      </w:pPr>
      <w:r w:rsidRPr="00F738C4">
        <w:t>From RAN2 perspective synchronization among source and target cells is not an issue in NTN RACH-less HO</w:t>
      </w:r>
    </w:p>
    <w:p w14:paraId="03F57E59" w14:textId="77777777" w:rsidR="006A23B9" w:rsidRPr="00F738C4" w:rsidRDefault="006A23B9" w:rsidP="006A23B9">
      <w:pPr>
        <w:pStyle w:val="Comments"/>
      </w:pPr>
      <w:r w:rsidRPr="00F738C4">
        <w:t>WF2: Release pre-allocated UL grant after RACH-less HO completion.</w:t>
      </w:r>
    </w:p>
    <w:p w14:paraId="7BFCD8CC" w14:textId="77777777" w:rsidR="006A23B9" w:rsidRPr="00F738C4" w:rsidRDefault="006A23B9" w:rsidP="006A23B9">
      <w:pPr>
        <w:pStyle w:val="Doc-text2"/>
        <w:numPr>
          <w:ilvl w:val="0"/>
          <w:numId w:val="131"/>
        </w:numPr>
        <w:overflowPunct/>
        <w:autoSpaceDE/>
        <w:autoSpaceDN/>
        <w:adjustRightInd/>
        <w:textAlignment w:val="auto"/>
      </w:pPr>
      <w:r w:rsidRPr="00F738C4">
        <w:t>Agreed</w:t>
      </w:r>
    </w:p>
    <w:p w14:paraId="2E15FA5A" w14:textId="77777777" w:rsidR="006A23B9" w:rsidRPr="00F738C4" w:rsidRDefault="006A23B9" w:rsidP="006A23B9">
      <w:pPr>
        <w:pStyle w:val="Comments"/>
      </w:pPr>
      <w:r w:rsidRPr="00F738C4">
        <w:t xml:space="preserve">WF3a: LTE approach (of confirming the HO completion) is reused for both pre-allocated grant and dynamic grant. </w:t>
      </w:r>
    </w:p>
    <w:p w14:paraId="1C322C6F" w14:textId="77777777" w:rsidR="006A23B9" w:rsidRPr="00F738C4" w:rsidRDefault="006A23B9" w:rsidP="006A23B9">
      <w:pPr>
        <w:pStyle w:val="Comments"/>
      </w:pPr>
      <w:r w:rsidRPr="00F738C4">
        <w:t>WF3b: FFS any enhancement to the confirmation of RACH-less HO completion, e.g. the NW does not send the UE Contention Resolution Identity MAC CE, and send DL data in the PDSCH instead.</w:t>
      </w:r>
    </w:p>
    <w:p w14:paraId="4BDF5AB7" w14:textId="77777777" w:rsidR="006A23B9" w:rsidRPr="00F738C4" w:rsidRDefault="006A23B9" w:rsidP="006A23B9">
      <w:pPr>
        <w:pStyle w:val="Doc-text2"/>
        <w:numPr>
          <w:ilvl w:val="0"/>
          <w:numId w:val="131"/>
        </w:numPr>
        <w:overflowPunct/>
        <w:autoSpaceDE/>
        <w:autoSpaceDN/>
        <w:adjustRightInd/>
        <w:textAlignment w:val="auto"/>
      </w:pPr>
      <w:r w:rsidRPr="00F738C4">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52A807C1" w14:textId="77777777" w:rsidR="006A23B9" w:rsidRPr="00F738C4" w:rsidRDefault="006A23B9" w:rsidP="006A23B9">
      <w:pPr>
        <w:pStyle w:val="Comments"/>
      </w:pPr>
      <w:r w:rsidRPr="00F738C4">
        <w:lastRenderedPageBreak/>
        <w:t>WF4: No enhancement is needed to handle RACH-less HO failure, UE will initiate re-establishment upon T304 expiry as in legacy.</w:t>
      </w:r>
    </w:p>
    <w:p w14:paraId="133E58D3" w14:textId="77777777" w:rsidR="006A23B9" w:rsidRPr="00F738C4" w:rsidRDefault="006A23B9" w:rsidP="006A23B9">
      <w:pPr>
        <w:pStyle w:val="Doc-text2"/>
      </w:pPr>
      <w:r w:rsidRPr="00F738C4">
        <w:t>-</w:t>
      </w:r>
      <w:r w:rsidRPr="00F738C4">
        <w:tab/>
        <w:t>Xiaomi think the UE would need to perform cell search procedure in this case increasing the delay</w:t>
      </w:r>
    </w:p>
    <w:p w14:paraId="59E244BB" w14:textId="77777777" w:rsidR="006A23B9" w:rsidRPr="00F738C4" w:rsidRDefault="006A23B9" w:rsidP="006A23B9">
      <w:pPr>
        <w:pStyle w:val="Doc-text2"/>
      </w:pPr>
      <w:r w:rsidRPr="00F738C4">
        <w:t>-</w:t>
      </w:r>
      <w:r w:rsidRPr="00F738C4">
        <w:tab/>
        <w:t>OPPO thinks that initiating re-establishment is not ideal and it would be better to fall back to RACH-based HO. LG agrees</w:t>
      </w:r>
    </w:p>
    <w:p w14:paraId="5873AEF8" w14:textId="77777777" w:rsidR="006A23B9" w:rsidRPr="00F738C4" w:rsidRDefault="006A23B9" w:rsidP="006A23B9">
      <w:pPr>
        <w:pStyle w:val="Doc-text2"/>
        <w:numPr>
          <w:ilvl w:val="0"/>
          <w:numId w:val="131"/>
        </w:numPr>
        <w:overflowPunct/>
        <w:autoSpaceDE/>
        <w:autoSpaceDN/>
        <w:adjustRightInd/>
        <w:textAlignment w:val="auto"/>
      </w:pPr>
      <w:r w:rsidRPr="00F738C4">
        <w:t>Come back next time</w:t>
      </w:r>
    </w:p>
    <w:p w14:paraId="690C55A7" w14:textId="77777777" w:rsidR="006A23B9" w:rsidRPr="00F738C4" w:rsidRDefault="006A23B9" w:rsidP="006A23B9">
      <w:pPr>
        <w:pStyle w:val="Comments"/>
      </w:pPr>
      <w:r w:rsidRPr="00F738C4">
        <w:t>WF5: Remove “FFS how to perform RACH-less UL synchronization to NTN target cell”, RAN2 assumes the UL sync handling in the target cell is the same in RACH-based HO and RACH-less HO.</w:t>
      </w:r>
    </w:p>
    <w:p w14:paraId="193EE7A6" w14:textId="77777777" w:rsidR="006A23B9" w:rsidRPr="00F738C4" w:rsidRDefault="006A23B9" w:rsidP="006A23B9">
      <w:pPr>
        <w:pStyle w:val="Comments"/>
      </w:pPr>
    </w:p>
    <w:p w14:paraId="1D498813" w14:textId="77777777" w:rsidR="006A23B9" w:rsidRPr="00F738C4" w:rsidRDefault="006A23B9" w:rsidP="006A23B9">
      <w:pPr>
        <w:pStyle w:val="Comments"/>
      </w:pPr>
      <w:r w:rsidRPr="00F738C4">
        <w:t>Updated WF5: Remove “FFS how to perform RACH-less UL synchronization to NTN target cell”, RAN2 assumes the UL sync handling in the target cell is the same in RACH-based HO and RACH-less HO, except how to acquire NTA (FFS on the spec impact , if any)</w:t>
      </w:r>
    </w:p>
    <w:p w14:paraId="28F6004B" w14:textId="77777777" w:rsidR="006A23B9" w:rsidRPr="00F738C4" w:rsidRDefault="006A23B9" w:rsidP="006A23B9">
      <w:pPr>
        <w:pStyle w:val="Doc-text2"/>
        <w:numPr>
          <w:ilvl w:val="0"/>
          <w:numId w:val="131"/>
        </w:numPr>
        <w:overflowPunct/>
        <w:autoSpaceDE/>
        <w:autoSpaceDN/>
        <w:adjustRightInd/>
        <w:textAlignment w:val="auto"/>
      </w:pPr>
      <w:r w:rsidRPr="00F738C4">
        <w:t>Agreed</w:t>
      </w:r>
    </w:p>
    <w:p w14:paraId="00760A5A" w14:textId="77777777" w:rsidR="006A23B9" w:rsidRPr="00F738C4" w:rsidRDefault="006A23B9" w:rsidP="006A23B9">
      <w:pPr>
        <w:pStyle w:val="Comments"/>
      </w:pPr>
      <w:r w:rsidRPr="00F738C4">
        <w:t>WF6: Postpone the discussion of RACH-less time-based CHO.</w:t>
      </w:r>
    </w:p>
    <w:p w14:paraId="4B77CEA6" w14:textId="77777777" w:rsidR="006A23B9" w:rsidRPr="00F738C4" w:rsidRDefault="006A23B9" w:rsidP="006A23B9">
      <w:pPr>
        <w:pStyle w:val="Comments"/>
      </w:pPr>
    </w:p>
    <w:p w14:paraId="4E3F99BC" w14:textId="77777777" w:rsidR="006A23B9" w:rsidRPr="00F738C4" w:rsidRDefault="006A23B9" w:rsidP="006A23B9">
      <w:pPr>
        <w:pStyle w:val="Comments"/>
      </w:pPr>
    </w:p>
    <w:p w14:paraId="78F9A805"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1CAFC925" w14:textId="77777777" w:rsidR="006A23B9" w:rsidRPr="00F738C4" w:rsidRDefault="006A23B9" w:rsidP="006A23B9">
      <w:pPr>
        <w:pStyle w:val="Doc-text2"/>
        <w:numPr>
          <w:ilvl w:val="0"/>
          <w:numId w:val="1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From RAN2 perspective synchronization among source and target cells is not an issue in NTN RACH-less HO</w:t>
      </w:r>
    </w:p>
    <w:p w14:paraId="1EC457B3" w14:textId="77777777" w:rsidR="006A23B9" w:rsidRPr="00F738C4" w:rsidRDefault="006A23B9" w:rsidP="006A23B9">
      <w:pPr>
        <w:pStyle w:val="Doc-text2"/>
        <w:numPr>
          <w:ilvl w:val="0"/>
          <w:numId w:val="1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Release pre-allocated UL grant after RACH-less HO completion</w:t>
      </w:r>
    </w:p>
    <w:p w14:paraId="6D653DE6" w14:textId="77777777" w:rsidR="006A23B9" w:rsidRPr="00F738C4" w:rsidRDefault="006A23B9" w:rsidP="006A23B9">
      <w:pPr>
        <w:pStyle w:val="Doc-text2"/>
        <w:numPr>
          <w:ilvl w:val="0"/>
          <w:numId w:val="1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60049285" w14:textId="77777777" w:rsidR="006A23B9" w:rsidRPr="00F738C4" w:rsidRDefault="006A23B9" w:rsidP="006A23B9">
      <w:pPr>
        <w:pStyle w:val="Doc-text2"/>
        <w:numPr>
          <w:ilvl w:val="0"/>
          <w:numId w:val="1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Remove “FFS how to perform RACH-less UL synchronization to NTN target cell”, RAN2 assumes the UL sync handling in the target cell is the same in RACH-based HO and RACH-less HO, except how to acquire NTA (FFS on the spec impact , if any)</w:t>
      </w:r>
    </w:p>
    <w:p w14:paraId="2A75DCCC" w14:textId="77777777" w:rsidR="006A23B9" w:rsidRPr="00F738C4" w:rsidRDefault="006A23B9" w:rsidP="006A23B9">
      <w:pPr>
        <w:pStyle w:val="Doc-text2"/>
        <w:ind w:left="1619" w:firstLine="0"/>
      </w:pPr>
    </w:p>
    <w:p w14:paraId="06A447D8" w14:textId="77777777" w:rsidR="006A23B9" w:rsidRPr="00F738C4" w:rsidRDefault="006A23B9" w:rsidP="006A23B9">
      <w:pPr>
        <w:pStyle w:val="Comments"/>
      </w:pPr>
    </w:p>
    <w:p w14:paraId="6764D2C1" w14:textId="77777777" w:rsidR="006A23B9" w:rsidRPr="00F738C4" w:rsidRDefault="006A23B9" w:rsidP="006A23B9">
      <w:pPr>
        <w:pStyle w:val="Comments"/>
      </w:pPr>
      <w:r w:rsidRPr="00F738C4">
        <w:t>“Unchanged PCI”</w:t>
      </w:r>
    </w:p>
    <w:p w14:paraId="21F6132D" w14:textId="12ECD040" w:rsidR="006A23B9" w:rsidRPr="00F738C4" w:rsidRDefault="006A23B9" w:rsidP="006A23B9">
      <w:pPr>
        <w:pStyle w:val="Doc-title"/>
      </w:pPr>
      <w:r w:rsidRPr="00F738C4">
        <w:t>R2-2304899</w:t>
      </w:r>
      <w:r w:rsidRPr="00F738C4">
        <w:tab/>
        <w:t>Discussion on unchanged PCI scenario</w:t>
      </w:r>
      <w:r w:rsidRPr="00F738C4">
        <w:tab/>
        <w:t>CATT</w:t>
      </w:r>
      <w:r w:rsidRPr="00F738C4">
        <w:tab/>
        <w:t>discussion</w:t>
      </w:r>
      <w:r w:rsidRPr="00F738C4">
        <w:tab/>
        <w:t>Rel-18</w:t>
      </w:r>
      <w:r w:rsidRPr="00F738C4">
        <w:tab/>
        <w:t>NR_NTN_enh-Core</w:t>
      </w:r>
    </w:p>
    <w:p w14:paraId="784A6FC0" w14:textId="77777777" w:rsidR="006A23B9" w:rsidRPr="00F738C4" w:rsidRDefault="006A23B9" w:rsidP="006A23B9">
      <w:pPr>
        <w:pStyle w:val="Comments"/>
      </w:pPr>
      <w:r w:rsidRPr="00F738C4">
        <w:t>&lt; Indication of performing DL and UL sync &gt;</w:t>
      </w:r>
    </w:p>
    <w:p w14:paraId="5AAE00C0" w14:textId="77777777" w:rsidR="006A23B9" w:rsidRPr="00F738C4" w:rsidRDefault="006A23B9" w:rsidP="006A23B9">
      <w:pPr>
        <w:pStyle w:val="Comments"/>
      </w:pPr>
      <w:r w:rsidRPr="00F738C4">
        <w:t>Observation 1: UE should get information of whether the cell supporting unchanged PCI without handover and when to perform DL and UL sync.</w:t>
      </w:r>
    </w:p>
    <w:p w14:paraId="605FA415" w14:textId="77777777" w:rsidR="006A23B9" w:rsidRPr="00F738C4" w:rsidRDefault="006A23B9" w:rsidP="006A23B9">
      <w:pPr>
        <w:pStyle w:val="Comments"/>
      </w:pPr>
      <w:r w:rsidRPr="00F738C4">
        <w:t>Proposal 1: In unchanged PCI scenario, the t-Service in SIB19 can be reused to indicate the time when the current satellite stops provide coverage for the serving cell.</w:t>
      </w:r>
    </w:p>
    <w:p w14:paraId="5026ADC4" w14:textId="77777777" w:rsidR="006A23B9" w:rsidRPr="00F738C4" w:rsidRDefault="006A23B9" w:rsidP="006A23B9">
      <w:pPr>
        <w:pStyle w:val="Doc-text2"/>
      </w:pPr>
      <w:r w:rsidRPr="00F738C4">
        <w:t>-</w:t>
      </w:r>
      <w:r w:rsidRPr="00F738C4">
        <w:tab/>
        <w:t>QC supports this as legacy UE would only understand the legacy t-Service</w:t>
      </w:r>
    </w:p>
    <w:p w14:paraId="76E526DF" w14:textId="77777777" w:rsidR="006A23B9" w:rsidRPr="00F738C4" w:rsidRDefault="006A23B9" w:rsidP="006A23B9">
      <w:pPr>
        <w:pStyle w:val="Doc-text2"/>
      </w:pPr>
      <w:r w:rsidRPr="00F738C4">
        <w:t>-</w:t>
      </w:r>
      <w:r w:rsidRPr="00F738C4">
        <w:tab/>
        <w:t>Nokia thinks all the UEs would receive t-Service: would this require additional spec changes? Vivo agrees: there is no need to further discuss p1 and we could focus on p2</w:t>
      </w:r>
    </w:p>
    <w:p w14:paraId="50111DB7" w14:textId="77777777" w:rsidR="006A23B9" w:rsidRPr="00F738C4" w:rsidRDefault="006A23B9" w:rsidP="006A23B9">
      <w:pPr>
        <w:pStyle w:val="Doc-text2"/>
      </w:pPr>
      <w:r w:rsidRPr="00F738C4">
        <w:t>-</w:t>
      </w:r>
      <w:r w:rsidRPr="00F738C4">
        <w:tab/>
        <w:t>CMCC agrees with Nokia. Samsung also agrees</w:t>
      </w:r>
    </w:p>
    <w:p w14:paraId="3BADD41E" w14:textId="77777777" w:rsidR="006A23B9" w:rsidRPr="00F738C4" w:rsidRDefault="006A23B9" w:rsidP="006A23B9">
      <w:pPr>
        <w:pStyle w:val="Doc-text2"/>
      </w:pPr>
      <w:r w:rsidRPr="00F738C4">
        <w:t>-</w:t>
      </w:r>
      <w:r w:rsidRPr="00F738C4">
        <w:tab/>
        <w:t>Ericsson wonders if the intention is to now use t-Service in connected mode with another meaning</w:t>
      </w:r>
    </w:p>
    <w:p w14:paraId="16AF4630" w14:textId="77777777" w:rsidR="006A23B9" w:rsidRPr="00F738C4" w:rsidRDefault="006A23B9" w:rsidP="006A23B9">
      <w:pPr>
        <w:pStyle w:val="Doc-text2"/>
      </w:pPr>
      <w:r w:rsidRPr="00F738C4">
        <w:t>-</w:t>
      </w:r>
      <w:r w:rsidRPr="00F738C4">
        <w:tab/>
        <w:t>HW thinks we need to combine p1 and p2a</w:t>
      </w:r>
    </w:p>
    <w:p w14:paraId="5D245742" w14:textId="77777777" w:rsidR="006A23B9" w:rsidRPr="00F738C4" w:rsidRDefault="006A23B9" w:rsidP="006A23B9">
      <w:pPr>
        <w:pStyle w:val="Doc-text2"/>
      </w:pPr>
      <w:r w:rsidRPr="00F738C4">
        <w:t>-</w:t>
      </w:r>
      <w:r w:rsidRPr="00F738C4">
        <w:tab/>
        <w:t>Ericsson wonders if by agreeing on this we are precluding that this can be used also for feeder link switch</w:t>
      </w:r>
    </w:p>
    <w:p w14:paraId="5634652D" w14:textId="77777777" w:rsidR="006A23B9" w:rsidRPr="00F738C4" w:rsidRDefault="006A23B9" w:rsidP="006A23B9">
      <w:pPr>
        <w:pStyle w:val="Doc-text2"/>
      </w:pPr>
      <w:r w:rsidRPr="00F738C4">
        <w:t>-</w:t>
      </w:r>
      <w:r w:rsidRPr="00F738C4">
        <w:tab/>
        <w:t>LG and Sequans thinks it’s misleading to refer to cell coverage stopping in the unchanged PCI case.</w:t>
      </w:r>
    </w:p>
    <w:p w14:paraId="331A6643" w14:textId="77777777" w:rsidR="006A23B9" w:rsidRPr="00F738C4" w:rsidRDefault="006A23B9" w:rsidP="006A23B9">
      <w:pPr>
        <w:pStyle w:val="Doc-text2"/>
        <w:numPr>
          <w:ilvl w:val="0"/>
          <w:numId w:val="131"/>
        </w:numPr>
        <w:overflowPunct/>
        <w:autoSpaceDE/>
        <w:autoSpaceDN/>
        <w:adjustRightInd/>
        <w:textAlignment w:val="auto"/>
      </w:pPr>
      <w:r w:rsidRPr="00F738C4">
        <w:t>t-Service in SIB19 can also be interpreted by Rel-18 UE in Connected mode to know that a satellite change or feeder link change happens</w:t>
      </w:r>
    </w:p>
    <w:p w14:paraId="16D1D5EF" w14:textId="77777777" w:rsidR="006A23B9" w:rsidRPr="00F738C4" w:rsidRDefault="006A23B9" w:rsidP="006A23B9">
      <w:pPr>
        <w:pStyle w:val="Comments"/>
      </w:pPr>
      <w:r w:rsidRPr="00F738C4">
        <w:t>Proposal 2a: In unchanged PCI scenario, t-Start is introduced to indicate the time of the target satellite starts providing coverage for the serving cell and indicate the cell supporting unchanged PCI without handover.</w:t>
      </w:r>
    </w:p>
    <w:p w14:paraId="0B08F124" w14:textId="77777777" w:rsidR="006A23B9" w:rsidRPr="00F738C4" w:rsidRDefault="006A23B9" w:rsidP="006A23B9">
      <w:pPr>
        <w:pStyle w:val="Doc-text2"/>
      </w:pPr>
      <w:r w:rsidRPr="00F738C4">
        <w:t>-</w:t>
      </w:r>
      <w:r w:rsidRPr="00F738C4">
        <w:tab/>
        <w:t>OPPO wonders whether this is in broadcast or ddedicated signalling</w:t>
      </w:r>
    </w:p>
    <w:p w14:paraId="7117B835" w14:textId="77777777" w:rsidR="006A23B9" w:rsidRPr="00F738C4" w:rsidRDefault="006A23B9" w:rsidP="006A23B9">
      <w:pPr>
        <w:pStyle w:val="Doc-text2"/>
      </w:pPr>
      <w:r w:rsidRPr="00F738C4">
        <w:t>-</w:t>
      </w:r>
      <w:r w:rsidRPr="00F738C4">
        <w:tab/>
        <w:t>QC wonders if t-Start would be the same as t-Service or whether we rather need a t-Gap</w:t>
      </w:r>
    </w:p>
    <w:p w14:paraId="3602CA0E" w14:textId="77777777" w:rsidR="006A23B9" w:rsidRPr="00F738C4" w:rsidRDefault="006A23B9" w:rsidP="006A23B9">
      <w:pPr>
        <w:pStyle w:val="Doc-text2"/>
      </w:pPr>
      <w:r w:rsidRPr="00F738C4">
        <w:t>-</w:t>
      </w:r>
      <w:r w:rsidRPr="00F738C4">
        <w:tab/>
        <w:t>Nokia thinks that in the hard switch case there is a gap so we need either a new time or a gap</w:t>
      </w:r>
    </w:p>
    <w:p w14:paraId="240E5E38" w14:textId="77777777" w:rsidR="006A23B9" w:rsidRPr="00F738C4" w:rsidRDefault="006A23B9" w:rsidP="006A23B9">
      <w:pPr>
        <w:pStyle w:val="Doc-text2"/>
      </w:pPr>
      <w:r w:rsidRPr="00F738C4">
        <w:t>-</w:t>
      </w:r>
      <w:r w:rsidRPr="00F738C4">
        <w:tab/>
        <w:t xml:space="preserve">Sequans still not sure whether the additional time or gap is needed. </w:t>
      </w:r>
    </w:p>
    <w:p w14:paraId="564149BB" w14:textId="77777777" w:rsidR="006A23B9" w:rsidRPr="00F738C4" w:rsidRDefault="006A23B9" w:rsidP="006A23B9">
      <w:pPr>
        <w:pStyle w:val="Doc-text2"/>
      </w:pPr>
      <w:r w:rsidRPr="00F738C4">
        <w:t>-</w:t>
      </w:r>
      <w:r w:rsidRPr="00F738C4">
        <w:tab/>
        <w:t xml:space="preserve">Samsung thinks the UE needs to know the gap to decide when to restart synch </w:t>
      </w:r>
    </w:p>
    <w:p w14:paraId="21B67E66" w14:textId="77777777" w:rsidR="006A23B9" w:rsidRPr="00F738C4" w:rsidRDefault="006A23B9" w:rsidP="006A23B9">
      <w:pPr>
        <w:pStyle w:val="Doc-text2"/>
        <w:numPr>
          <w:ilvl w:val="0"/>
          <w:numId w:val="131"/>
        </w:numPr>
        <w:overflowPunct/>
        <w:autoSpaceDE/>
        <w:autoSpaceDN/>
        <w:adjustRightInd/>
        <w:textAlignment w:val="auto"/>
      </w:pPr>
      <w:r w:rsidRPr="00F738C4">
        <w:t xml:space="preserve">In hard switch unchanged PCI scenario (i.e. no handover), the UE needs to know the time the UE attempts to re-synchronize. (FFS whether a new “t-Start” / a t-gap is needed or whether t-Service can be reused (i.e. no other IE) if the gap is very short/zero). </w:t>
      </w:r>
    </w:p>
    <w:p w14:paraId="711BE55F" w14:textId="77777777" w:rsidR="006A23B9" w:rsidRPr="00F738C4" w:rsidRDefault="006A23B9" w:rsidP="006A23B9">
      <w:pPr>
        <w:pStyle w:val="Comments"/>
      </w:pPr>
    </w:p>
    <w:p w14:paraId="563B50F1" w14:textId="77777777" w:rsidR="006A23B9" w:rsidRPr="00F738C4" w:rsidRDefault="006A23B9" w:rsidP="006A23B9">
      <w:pPr>
        <w:pStyle w:val="Comments"/>
      </w:pPr>
      <w:r w:rsidRPr="00F738C4">
        <w:lastRenderedPageBreak/>
        <w:t>Proposal 2b: Upon receiving the t-Start, the UE supporting unchanged PCI without handover should perform DL/UL sync at t-Start.</w:t>
      </w:r>
    </w:p>
    <w:p w14:paraId="3C9D08E4" w14:textId="77777777" w:rsidR="006A23B9" w:rsidRPr="00F738C4" w:rsidRDefault="006A23B9" w:rsidP="006A23B9">
      <w:pPr>
        <w:pStyle w:val="Comments"/>
      </w:pPr>
      <w:r w:rsidRPr="00F738C4">
        <w:t xml:space="preserve">Proposal 3: RAN2 further discuss how to provide the t-start </w:t>
      </w:r>
    </w:p>
    <w:p w14:paraId="6F6AD669" w14:textId="77777777" w:rsidR="006A23B9" w:rsidRPr="00F738C4" w:rsidRDefault="006A23B9" w:rsidP="006A23B9">
      <w:pPr>
        <w:pStyle w:val="Comments"/>
      </w:pPr>
      <w:r w:rsidRPr="00F738C4">
        <w:t>- via system information, e.g., SIB19</w:t>
      </w:r>
    </w:p>
    <w:p w14:paraId="70B07433" w14:textId="77777777" w:rsidR="006A23B9" w:rsidRPr="00F738C4" w:rsidRDefault="006A23B9" w:rsidP="006A23B9">
      <w:pPr>
        <w:pStyle w:val="Comments"/>
      </w:pPr>
      <w:r w:rsidRPr="00F738C4">
        <w:t>- via dedicated signalling e.g. RRCReconfiguration.</w:t>
      </w:r>
    </w:p>
    <w:p w14:paraId="3C66C4AF" w14:textId="77777777" w:rsidR="006A23B9" w:rsidRPr="00F738C4" w:rsidRDefault="006A23B9" w:rsidP="006A23B9">
      <w:pPr>
        <w:pStyle w:val="Comments"/>
      </w:pPr>
    </w:p>
    <w:p w14:paraId="4D9446AA" w14:textId="77777777" w:rsidR="006A23B9" w:rsidRPr="00F738C4" w:rsidRDefault="006A23B9" w:rsidP="006A23B9">
      <w:pPr>
        <w:pStyle w:val="Comments"/>
      </w:pPr>
      <w:r w:rsidRPr="00F738C4">
        <w:t>&lt; Perform sync to the serving cell after satellite switch &gt;</w:t>
      </w:r>
    </w:p>
    <w:p w14:paraId="4C67C079" w14:textId="77777777" w:rsidR="006A23B9" w:rsidRPr="00F738C4" w:rsidRDefault="006A23B9" w:rsidP="006A23B9">
      <w:pPr>
        <w:pStyle w:val="Comments"/>
      </w:pPr>
      <w:r w:rsidRPr="00F738C4">
        <w:t>Proposal 4: CBRA/CFRA procedure can be used for UE to re-acquire UL synchronization to the target satellite in PCI unchanged scenario without handover.</w:t>
      </w:r>
    </w:p>
    <w:p w14:paraId="434FBE32" w14:textId="77777777" w:rsidR="006A23B9" w:rsidRPr="00F738C4" w:rsidRDefault="006A23B9" w:rsidP="006A23B9">
      <w:pPr>
        <w:pStyle w:val="Comments"/>
      </w:pPr>
      <w:r w:rsidRPr="00F738C4">
        <w:t>Proposal 5: UE getting UL sync without RACH in unchanged PCI without handover scenario is supported. Details wait for the progress on RACH-less topic.</w:t>
      </w:r>
    </w:p>
    <w:p w14:paraId="65404EA4" w14:textId="77777777" w:rsidR="006A23B9" w:rsidRPr="00F738C4" w:rsidRDefault="006A23B9" w:rsidP="006A23B9">
      <w:pPr>
        <w:pStyle w:val="Comments"/>
      </w:pPr>
    </w:p>
    <w:p w14:paraId="6F15D88B" w14:textId="77777777" w:rsidR="006A23B9" w:rsidRPr="00F738C4" w:rsidRDefault="006A23B9" w:rsidP="006A23B9">
      <w:pPr>
        <w:pStyle w:val="Comments"/>
      </w:pPr>
      <w:r w:rsidRPr="00F738C4">
        <w:t>&lt; Stage 2 procedure &gt;</w:t>
      </w:r>
    </w:p>
    <w:p w14:paraId="34214D13" w14:textId="77777777" w:rsidR="006A23B9" w:rsidRPr="00F738C4" w:rsidRDefault="006A23B9" w:rsidP="006A23B9">
      <w:pPr>
        <w:pStyle w:val="Comments"/>
      </w:pPr>
      <w:r w:rsidRPr="00F738C4">
        <w:t>Proposal 6: For hard satellite switching, take the stage 2 procedure in R2-2304899 as baseline.</w:t>
      </w:r>
    </w:p>
    <w:p w14:paraId="7C96A00D" w14:textId="77777777" w:rsidR="006A23B9" w:rsidRPr="00F738C4" w:rsidRDefault="006A23B9" w:rsidP="006A23B9">
      <w:pPr>
        <w:pStyle w:val="Comments"/>
      </w:pPr>
    </w:p>
    <w:p w14:paraId="3986FDDF" w14:textId="77777777" w:rsidR="006A23B9" w:rsidRPr="00F738C4" w:rsidRDefault="006A23B9" w:rsidP="006A23B9">
      <w:pPr>
        <w:pStyle w:val="Comments"/>
      </w:pPr>
    </w:p>
    <w:p w14:paraId="0AC62443"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6E69E66B" w14:textId="77777777" w:rsidR="006A23B9" w:rsidRPr="00F738C4" w:rsidRDefault="006A23B9" w:rsidP="006A23B9">
      <w:pPr>
        <w:pStyle w:val="Doc-text2"/>
        <w:numPr>
          <w:ilvl w:val="0"/>
          <w:numId w:val="1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t-Service in SIB19 can also be interpreted by Rel-18 UE in Connected mode to know that a satellite change or feeder link change happens</w:t>
      </w:r>
    </w:p>
    <w:p w14:paraId="6FB98D08" w14:textId="77777777" w:rsidR="006A23B9" w:rsidRPr="00F738C4" w:rsidRDefault="006A23B9" w:rsidP="006A23B9">
      <w:pPr>
        <w:pStyle w:val="Doc-text2"/>
        <w:numPr>
          <w:ilvl w:val="0"/>
          <w:numId w:val="1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In hard switch unchanged PCI scenario (i.e. no handover), the UE needs to know the time the UE attempts to re-synchronize. (FFS whether a new “t-Start” / a t-gap is needed or whether t-Service can be reused (i.e. no other IE) if the gap is very short/zero). </w:t>
      </w:r>
    </w:p>
    <w:p w14:paraId="3C6456FB" w14:textId="77777777" w:rsidR="006A23B9" w:rsidRPr="00F738C4" w:rsidRDefault="006A23B9" w:rsidP="006A23B9">
      <w:pPr>
        <w:pStyle w:val="Comments"/>
      </w:pPr>
    </w:p>
    <w:p w14:paraId="7069A463" w14:textId="77777777" w:rsidR="006A23B9" w:rsidRPr="00F738C4" w:rsidRDefault="006A23B9" w:rsidP="006A23B9">
      <w:pPr>
        <w:pStyle w:val="Comments"/>
      </w:pPr>
    </w:p>
    <w:p w14:paraId="1FD45590" w14:textId="270625F3" w:rsidR="006A23B9" w:rsidRPr="00F738C4" w:rsidRDefault="006A23B9" w:rsidP="006A23B9">
      <w:pPr>
        <w:pStyle w:val="Doc-title"/>
      </w:pPr>
      <w:r w:rsidRPr="00F738C4">
        <w:t>R2-2304734</w:t>
      </w:r>
      <w:r w:rsidRPr="00F738C4">
        <w:tab/>
        <w:t>Handover Enhancements in Earth Moving Cells</w:t>
      </w:r>
      <w:r w:rsidRPr="00F738C4">
        <w:tab/>
        <w:t>MediaTek Inc.</w:t>
      </w:r>
      <w:r w:rsidRPr="00F738C4">
        <w:tab/>
        <w:t>discussion</w:t>
      </w:r>
    </w:p>
    <w:p w14:paraId="2FE348DC" w14:textId="1EA04CA6" w:rsidR="006A23B9" w:rsidRPr="00F738C4" w:rsidRDefault="006A23B9" w:rsidP="006A23B9">
      <w:pPr>
        <w:pStyle w:val="Doc-title"/>
      </w:pPr>
      <w:r w:rsidRPr="00F738C4">
        <w:t>R2-2304833</w:t>
      </w:r>
      <w:r w:rsidRPr="00F738C4">
        <w:tab/>
        <w:t>Discussion on handover enhancement with common HO configuration in NR NTN</w:t>
      </w:r>
      <w:r w:rsidRPr="00F738C4">
        <w:tab/>
        <w:t>vivo</w:t>
      </w:r>
      <w:r w:rsidRPr="00F738C4">
        <w:tab/>
        <w:t>discussion</w:t>
      </w:r>
      <w:r w:rsidRPr="00F738C4">
        <w:tab/>
        <w:t>Rel-18</w:t>
      </w:r>
    </w:p>
    <w:p w14:paraId="3D6EE7B4" w14:textId="01185772" w:rsidR="006A23B9" w:rsidRPr="00F738C4" w:rsidRDefault="006A23B9" w:rsidP="006A23B9">
      <w:pPr>
        <w:pStyle w:val="Doc-title"/>
      </w:pPr>
      <w:r w:rsidRPr="00F738C4">
        <w:t>R2-2304836</w:t>
      </w:r>
      <w:r w:rsidRPr="00F738C4">
        <w:tab/>
        <w:t>Further discusison on service link switching with unchanged PCI</w:t>
      </w:r>
      <w:r w:rsidRPr="00F738C4">
        <w:tab/>
        <w:t>vivo</w:t>
      </w:r>
      <w:r w:rsidRPr="00F738C4">
        <w:tab/>
        <w:t>discussion</w:t>
      </w:r>
      <w:r w:rsidRPr="00F738C4">
        <w:tab/>
        <w:t>Rel-18</w:t>
      </w:r>
    </w:p>
    <w:p w14:paraId="62BBBEAD" w14:textId="61196C03" w:rsidR="006A23B9" w:rsidRPr="00F738C4" w:rsidRDefault="006A23B9" w:rsidP="006A23B9">
      <w:pPr>
        <w:pStyle w:val="Doc-title"/>
      </w:pPr>
      <w:r w:rsidRPr="00F738C4">
        <w:t>R2-2304900</w:t>
      </w:r>
      <w:r w:rsidRPr="00F738C4">
        <w:tab/>
        <w:t>Discussion on common (C)HO configuration and RACH-less</w:t>
      </w:r>
      <w:r w:rsidRPr="00F738C4">
        <w:tab/>
        <w:t>CATT</w:t>
      </w:r>
      <w:r w:rsidRPr="00F738C4">
        <w:tab/>
        <w:t>discussion</w:t>
      </w:r>
      <w:r w:rsidRPr="00F738C4">
        <w:tab/>
        <w:t>Rel-18</w:t>
      </w:r>
      <w:r w:rsidRPr="00F738C4">
        <w:tab/>
        <w:t>NR_NTN_enh-Core</w:t>
      </w:r>
    </w:p>
    <w:p w14:paraId="578EEE54" w14:textId="3F6AE59B" w:rsidR="006A23B9" w:rsidRPr="00F738C4" w:rsidRDefault="006A23B9" w:rsidP="006A23B9">
      <w:pPr>
        <w:pStyle w:val="Doc-title"/>
      </w:pPr>
      <w:r w:rsidRPr="00F738C4">
        <w:t>R2-2305049</w:t>
      </w:r>
      <w:r w:rsidRPr="00F738C4">
        <w:tab/>
        <w:t>Discussion on NTN-NTN handover enhancements</w:t>
      </w:r>
      <w:r w:rsidRPr="00F738C4">
        <w:tab/>
        <w:t>Continental Automotive</w:t>
      </w:r>
      <w:r w:rsidRPr="00F738C4">
        <w:tab/>
        <w:t>discussion</w:t>
      </w:r>
    </w:p>
    <w:p w14:paraId="2159F38B" w14:textId="4F5A68EA" w:rsidR="006A23B9" w:rsidRPr="00F738C4" w:rsidRDefault="006A23B9" w:rsidP="006A23B9">
      <w:pPr>
        <w:pStyle w:val="Doc-title"/>
      </w:pPr>
      <w:r w:rsidRPr="00F738C4">
        <w:t>R2-2305152</w:t>
      </w:r>
      <w:r w:rsidRPr="00F738C4">
        <w:tab/>
        <w:t>Satellite switch_PCI change without L3 handover</w:t>
      </w:r>
      <w:r w:rsidRPr="00F738C4">
        <w:tab/>
        <w:t>NEC</w:t>
      </w:r>
      <w:r w:rsidRPr="00F738C4">
        <w:tab/>
        <w:t>discussion</w:t>
      </w:r>
      <w:r w:rsidRPr="00F738C4">
        <w:tab/>
        <w:t>Rel-18</w:t>
      </w:r>
      <w:r w:rsidRPr="00F738C4">
        <w:tab/>
        <w:t>NR_NTN_enh-Core</w:t>
      </w:r>
    </w:p>
    <w:p w14:paraId="12E0EBF9" w14:textId="0B4BCF62" w:rsidR="006A23B9" w:rsidRPr="00F738C4" w:rsidRDefault="006A23B9" w:rsidP="006A23B9">
      <w:pPr>
        <w:pStyle w:val="Doc-title"/>
      </w:pPr>
      <w:r w:rsidRPr="00F738C4">
        <w:t>R2-2305153</w:t>
      </w:r>
      <w:r w:rsidRPr="00F738C4">
        <w:tab/>
        <w:t>Support RACH-less CHO</w:t>
      </w:r>
      <w:r w:rsidRPr="00F738C4">
        <w:tab/>
        <w:t>NEC</w:t>
      </w:r>
      <w:r w:rsidRPr="00F738C4">
        <w:tab/>
        <w:t>discussion</w:t>
      </w:r>
      <w:r w:rsidRPr="00F738C4">
        <w:tab/>
        <w:t>Rel-18</w:t>
      </w:r>
      <w:r w:rsidRPr="00F738C4">
        <w:tab/>
        <w:t>NR_NTN_enh-Core</w:t>
      </w:r>
    </w:p>
    <w:p w14:paraId="59C96614" w14:textId="0562775A" w:rsidR="006A23B9" w:rsidRPr="00F738C4" w:rsidRDefault="006A23B9" w:rsidP="006A23B9">
      <w:pPr>
        <w:pStyle w:val="Doc-title"/>
      </w:pPr>
      <w:r w:rsidRPr="00F738C4">
        <w:t>R2-2305196</w:t>
      </w:r>
      <w:r w:rsidRPr="00F738C4">
        <w:tab/>
        <w:t>RACH-less handover for NTN</w:t>
      </w:r>
      <w:r w:rsidRPr="00F738C4">
        <w:tab/>
        <w:t>Qualcomm Incorporated</w:t>
      </w:r>
      <w:r w:rsidRPr="00F738C4">
        <w:tab/>
        <w:t>discussion</w:t>
      </w:r>
      <w:r w:rsidRPr="00F738C4">
        <w:tab/>
        <w:t>Rel-18</w:t>
      </w:r>
      <w:r w:rsidRPr="00F738C4">
        <w:tab/>
        <w:t>NR_NTN_enh-Core</w:t>
      </w:r>
    </w:p>
    <w:p w14:paraId="1E5DF711" w14:textId="652FBC4C" w:rsidR="006A23B9" w:rsidRPr="00F738C4" w:rsidRDefault="006A23B9" w:rsidP="006A23B9">
      <w:pPr>
        <w:pStyle w:val="Doc-title"/>
      </w:pPr>
      <w:r w:rsidRPr="00F738C4">
        <w:t>R2-2305197</w:t>
      </w:r>
      <w:r w:rsidRPr="00F738C4">
        <w:tab/>
        <w:t>Satellite switch enhancements for NTN</w:t>
      </w:r>
      <w:r w:rsidRPr="00F738C4">
        <w:tab/>
        <w:t>Qualcomm Incorporated</w:t>
      </w:r>
      <w:r w:rsidRPr="00F738C4">
        <w:tab/>
        <w:t>discussion</w:t>
      </w:r>
      <w:r w:rsidRPr="00F738C4">
        <w:tab/>
        <w:t>Rel-18</w:t>
      </w:r>
      <w:r w:rsidRPr="00F738C4">
        <w:tab/>
        <w:t>NR_NTN_enh-Core</w:t>
      </w:r>
    </w:p>
    <w:p w14:paraId="15DC0CF0" w14:textId="64C728B4" w:rsidR="006A23B9" w:rsidRPr="00F738C4" w:rsidRDefault="006A23B9" w:rsidP="006A23B9">
      <w:pPr>
        <w:pStyle w:val="Doc-title"/>
      </w:pPr>
      <w:r w:rsidRPr="00F738C4">
        <w:t>R2-2305238</w:t>
      </w:r>
      <w:r w:rsidRPr="00F738C4">
        <w:tab/>
        <w:t>Support of broadcasting HO signaling in NTN</w:t>
      </w:r>
      <w:r w:rsidRPr="00F738C4">
        <w:tab/>
        <w:t>China Telecom</w:t>
      </w:r>
      <w:r w:rsidRPr="00F738C4">
        <w:tab/>
        <w:t>discussion</w:t>
      </w:r>
      <w:r w:rsidRPr="00F738C4">
        <w:tab/>
        <w:t>Rel-18</w:t>
      </w:r>
      <w:r w:rsidRPr="00F738C4">
        <w:tab/>
        <w:t>NR_NTN_enh</w:t>
      </w:r>
    </w:p>
    <w:p w14:paraId="35E90AC9" w14:textId="74939B28" w:rsidR="006A23B9" w:rsidRPr="00F738C4" w:rsidRDefault="006A23B9" w:rsidP="006A23B9">
      <w:pPr>
        <w:pStyle w:val="Doc-title"/>
      </w:pPr>
      <w:r w:rsidRPr="00F738C4">
        <w:t>R2-2305375</w:t>
      </w:r>
      <w:r w:rsidRPr="00F738C4">
        <w:tab/>
        <w:t>Discussion on NTN-NTN handover enhancements</w:t>
      </w:r>
      <w:r w:rsidRPr="00F738C4">
        <w:tab/>
        <w:t>Transsion Holdings</w:t>
      </w:r>
      <w:r w:rsidRPr="00F738C4">
        <w:tab/>
        <w:t>discussion</w:t>
      </w:r>
      <w:r w:rsidRPr="00F738C4">
        <w:tab/>
        <w:t>Rel-18</w:t>
      </w:r>
    </w:p>
    <w:p w14:paraId="484F9251" w14:textId="5A0E66D0" w:rsidR="006A23B9" w:rsidRPr="00F738C4" w:rsidRDefault="006A23B9" w:rsidP="006A23B9">
      <w:pPr>
        <w:pStyle w:val="Doc-title"/>
      </w:pPr>
      <w:r w:rsidRPr="00F738C4">
        <w:t>R2-2305380</w:t>
      </w:r>
      <w:r w:rsidRPr="00F738C4">
        <w:tab/>
        <w:t>Discussion on NTN handover enhancements</w:t>
      </w:r>
      <w:r w:rsidRPr="00F738C4">
        <w:tab/>
        <w:t>TCL Communication Ltd.</w:t>
      </w:r>
      <w:r w:rsidRPr="00F738C4">
        <w:tab/>
        <w:t>discussion</w:t>
      </w:r>
    </w:p>
    <w:p w14:paraId="2FAD0A57" w14:textId="51CB2B36" w:rsidR="006A23B9" w:rsidRPr="00F738C4" w:rsidRDefault="006A23B9" w:rsidP="006A23B9">
      <w:pPr>
        <w:pStyle w:val="Doc-title"/>
      </w:pPr>
      <w:r w:rsidRPr="00F738C4">
        <w:t>R2-2305518</w:t>
      </w:r>
      <w:r w:rsidRPr="00F738C4">
        <w:tab/>
        <w:t>Signaling overhead reduction and group handover during NTN-NTN HOs</w:t>
      </w:r>
      <w:r w:rsidRPr="00F738C4">
        <w:tab/>
        <w:t>Sony</w:t>
      </w:r>
      <w:r w:rsidRPr="00F738C4">
        <w:tab/>
        <w:t>discussion</w:t>
      </w:r>
      <w:r w:rsidRPr="00F738C4">
        <w:tab/>
        <w:t>Rel-18</w:t>
      </w:r>
      <w:r w:rsidRPr="00F738C4">
        <w:tab/>
        <w:t>NR_NTN_enh</w:t>
      </w:r>
    </w:p>
    <w:p w14:paraId="1C726813" w14:textId="1EA7233F" w:rsidR="006A23B9" w:rsidRPr="00F738C4" w:rsidRDefault="006A23B9" w:rsidP="006A23B9">
      <w:pPr>
        <w:pStyle w:val="Doc-title"/>
      </w:pPr>
      <w:r w:rsidRPr="00F738C4">
        <w:t>R2-2305599</w:t>
      </w:r>
      <w:r w:rsidRPr="00F738C4">
        <w:tab/>
        <w:t>Discussion on handover enhancements for NTN</w:t>
      </w:r>
      <w:r w:rsidRPr="00F738C4">
        <w:tab/>
        <w:t>CMCC</w:t>
      </w:r>
      <w:r w:rsidRPr="00F738C4">
        <w:tab/>
        <w:t>discussion</w:t>
      </w:r>
      <w:r w:rsidRPr="00F738C4">
        <w:tab/>
        <w:t>Rel-18</w:t>
      </w:r>
      <w:r w:rsidRPr="00F738C4">
        <w:tab/>
        <w:t>NR_NTN_enh-Core</w:t>
      </w:r>
    </w:p>
    <w:p w14:paraId="6C0F6AC7" w14:textId="19F98609" w:rsidR="006A23B9" w:rsidRPr="00F738C4" w:rsidRDefault="006A23B9" w:rsidP="006A23B9">
      <w:pPr>
        <w:pStyle w:val="Doc-title"/>
      </w:pPr>
      <w:r w:rsidRPr="00F738C4">
        <w:t>R2-2305676</w:t>
      </w:r>
      <w:r w:rsidRPr="00F738C4">
        <w:tab/>
        <w:t>Discussion on handover enhancements for NTN-NTN mobility</w:t>
      </w:r>
      <w:r w:rsidRPr="00F738C4">
        <w:tab/>
        <w:t>Xiaomi</w:t>
      </w:r>
      <w:r w:rsidRPr="00F738C4">
        <w:tab/>
        <w:t>discussion</w:t>
      </w:r>
    </w:p>
    <w:p w14:paraId="2680583E" w14:textId="652B3A1C" w:rsidR="006A23B9" w:rsidRPr="00F738C4" w:rsidRDefault="006A23B9" w:rsidP="006A23B9">
      <w:pPr>
        <w:pStyle w:val="Doc-title"/>
      </w:pPr>
      <w:r w:rsidRPr="00F738C4">
        <w:t>R2-2305717</w:t>
      </w:r>
      <w:r w:rsidRPr="00F738C4">
        <w:tab/>
        <w:t>Potential issues for RACH-less HO in NTN</w:t>
      </w:r>
      <w:r w:rsidRPr="00F738C4">
        <w:tab/>
        <w:t>Lenovo</w:t>
      </w:r>
      <w:r w:rsidRPr="00F738C4">
        <w:tab/>
        <w:t>discussion</w:t>
      </w:r>
      <w:r w:rsidRPr="00F738C4">
        <w:tab/>
        <w:t>Rel-18</w:t>
      </w:r>
    </w:p>
    <w:p w14:paraId="24C6176B" w14:textId="7AED48B7" w:rsidR="006A23B9" w:rsidRPr="00F738C4" w:rsidRDefault="006A23B9" w:rsidP="006A23B9">
      <w:pPr>
        <w:pStyle w:val="Doc-title"/>
      </w:pPr>
      <w:r w:rsidRPr="00F738C4">
        <w:t>R2-2305883</w:t>
      </w:r>
      <w:r w:rsidRPr="00F738C4">
        <w:tab/>
        <w:t>Open Aspects on RACH-less HO in Rel-18 NTN</w:t>
      </w:r>
      <w:r w:rsidRPr="00F738C4">
        <w:tab/>
        <w:t>Nokia, Nokia Shanghai Bell</w:t>
      </w:r>
      <w:r w:rsidRPr="00F738C4">
        <w:tab/>
        <w:t>discussion</w:t>
      </w:r>
      <w:r w:rsidRPr="00F738C4">
        <w:tab/>
        <w:t>Rel-18</w:t>
      </w:r>
      <w:r w:rsidRPr="00F738C4">
        <w:tab/>
        <w:t>NR_NTN_enh-Core</w:t>
      </w:r>
    </w:p>
    <w:p w14:paraId="5E7D35FE" w14:textId="35D92F6D" w:rsidR="006A23B9" w:rsidRPr="00F738C4" w:rsidRDefault="006A23B9" w:rsidP="006A23B9">
      <w:pPr>
        <w:pStyle w:val="Doc-title"/>
      </w:pPr>
      <w:r w:rsidRPr="00F738C4">
        <w:t>R2-2305884</w:t>
      </w:r>
      <w:r w:rsidRPr="00F738C4">
        <w:tab/>
        <w:t>On Common and Conditional Handover Signalling in Rel-18 NTN</w:t>
      </w:r>
      <w:r w:rsidRPr="00F738C4">
        <w:tab/>
        <w:t>Nokia, Nokia Shanghai Bell</w:t>
      </w:r>
      <w:r w:rsidRPr="00F738C4">
        <w:tab/>
        <w:t>discussion</w:t>
      </w:r>
      <w:r w:rsidRPr="00F738C4">
        <w:tab/>
        <w:t>Rel-18</w:t>
      </w:r>
      <w:r w:rsidRPr="00F738C4">
        <w:tab/>
        <w:t>NR_NTN_enh-Core</w:t>
      </w:r>
    </w:p>
    <w:p w14:paraId="048D2E1D" w14:textId="1CA332CD" w:rsidR="006A23B9" w:rsidRPr="00F738C4" w:rsidRDefault="006A23B9" w:rsidP="006A23B9">
      <w:pPr>
        <w:pStyle w:val="Doc-title"/>
      </w:pPr>
      <w:r w:rsidRPr="00F738C4">
        <w:t>R2-2305936</w:t>
      </w:r>
      <w:r w:rsidRPr="00F738C4">
        <w:tab/>
        <w:t>NTN mobility enhancements for RRC_CONNECTED</w:t>
      </w:r>
      <w:r w:rsidRPr="00F738C4">
        <w:tab/>
        <w:t>InterDigital</w:t>
      </w:r>
      <w:r w:rsidRPr="00F738C4">
        <w:tab/>
        <w:t>discussion</w:t>
      </w:r>
      <w:r w:rsidRPr="00F738C4">
        <w:tab/>
        <w:t>Rel-18</w:t>
      </w:r>
      <w:r w:rsidRPr="00F738C4">
        <w:tab/>
        <w:t>NR_NTN_enh-Core</w:t>
      </w:r>
    </w:p>
    <w:p w14:paraId="372EC409" w14:textId="13C325B6" w:rsidR="006A23B9" w:rsidRPr="00F738C4" w:rsidRDefault="006A23B9" w:rsidP="006A23B9">
      <w:pPr>
        <w:pStyle w:val="Doc-title"/>
      </w:pPr>
      <w:r w:rsidRPr="00F738C4">
        <w:t>R2-2305937</w:t>
      </w:r>
      <w:r w:rsidRPr="00F738C4">
        <w:tab/>
        <w:t>Satellite switching without PCI change</w:t>
      </w:r>
      <w:r w:rsidRPr="00F738C4">
        <w:tab/>
        <w:t>InterDigital</w:t>
      </w:r>
      <w:r w:rsidRPr="00F738C4">
        <w:tab/>
        <w:t>discussion</w:t>
      </w:r>
      <w:r w:rsidRPr="00F738C4">
        <w:tab/>
        <w:t>Rel-18</w:t>
      </w:r>
      <w:r w:rsidRPr="00F738C4">
        <w:tab/>
        <w:t>NR_NTN_enh-Core</w:t>
      </w:r>
    </w:p>
    <w:p w14:paraId="18235B46" w14:textId="20208C71" w:rsidR="006A23B9" w:rsidRPr="00F738C4" w:rsidRDefault="006A23B9" w:rsidP="006A23B9">
      <w:pPr>
        <w:pStyle w:val="Doc-title"/>
      </w:pPr>
      <w:r w:rsidRPr="00F738C4">
        <w:lastRenderedPageBreak/>
        <w:t>R2-2306033</w:t>
      </w:r>
      <w:r w:rsidRPr="00F738C4">
        <w:tab/>
        <w:t>Discussion on handover enhancements</w:t>
      </w:r>
      <w:r w:rsidRPr="00F738C4">
        <w:tab/>
        <w:t>LG Electronics France</w:t>
      </w:r>
      <w:r w:rsidRPr="00F738C4">
        <w:tab/>
        <w:t>discussion</w:t>
      </w:r>
      <w:r w:rsidRPr="00F738C4">
        <w:tab/>
        <w:t>Rel-18</w:t>
      </w:r>
      <w:r w:rsidRPr="00F738C4">
        <w:tab/>
        <w:t>NR_NTN_enh-Core</w:t>
      </w:r>
    </w:p>
    <w:p w14:paraId="1F714348" w14:textId="4CF86374" w:rsidR="006A23B9" w:rsidRPr="00F738C4" w:rsidRDefault="006A23B9" w:rsidP="006A23B9">
      <w:pPr>
        <w:pStyle w:val="Doc-title"/>
      </w:pPr>
      <w:r w:rsidRPr="00F738C4">
        <w:t>R2-2306072</w:t>
      </w:r>
      <w:r w:rsidRPr="00F738C4">
        <w:tab/>
        <w:t>Discussion on the Common (C)HO configuration</w:t>
      </w:r>
      <w:r w:rsidRPr="00F738C4">
        <w:tab/>
        <w:t>Huawei, HiSilicon, Turkcell</w:t>
      </w:r>
      <w:r w:rsidRPr="00F738C4">
        <w:tab/>
        <w:t>discussion</w:t>
      </w:r>
      <w:r w:rsidRPr="00F738C4">
        <w:tab/>
        <w:t>Rel-18</w:t>
      </w:r>
      <w:r w:rsidRPr="00F738C4">
        <w:tab/>
        <w:t>NR_NTN_enh-Core</w:t>
      </w:r>
    </w:p>
    <w:p w14:paraId="572ED322" w14:textId="1A648EE2" w:rsidR="006A23B9" w:rsidRPr="00F738C4" w:rsidRDefault="006A23B9" w:rsidP="006A23B9">
      <w:pPr>
        <w:pStyle w:val="Doc-title"/>
      </w:pPr>
      <w:r w:rsidRPr="00F738C4">
        <w:t>R2-2306122</w:t>
      </w:r>
      <w:r w:rsidRPr="00F738C4">
        <w:tab/>
        <w:t>Discussion on handover enhancement with common signalling</w:t>
      </w:r>
      <w:r w:rsidRPr="00F738C4">
        <w:tab/>
        <w:t>ASUSTeK</w:t>
      </w:r>
      <w:r w:rsidRPr="00F738C4">
        <w:tab/>
        <w:t>discussion</w:t>
      </w:r>
      <w:r w:rsidRPr="00F738C4">
        <w:tab/>
        <w:t>Rel-18</w:t>
      </w:r>
      <w:r w:rsidRPr="00F738C4">
        <w:tab/>
        <w:t>38.331</w:t>
      </w:r>
      <w:r w:rsidRPr="00F738C4">
        <w:tab/>
        <w:t>NR_NTN_enh-Core</w:t>
      </w:r>
    </w:p>
    <w:p w14:paraId="3A669F1C" w14:textId="0E4A5C01" w:rsidR="006A23B9" w:rsidRPr="00F738C4" w:rsidRDefault="006A23B9" w:rsidP="006A23B9">
      <w:pPr>
        <w:pStyle w:val="Doc-title"/>
      </w:pPr>
      <w:r w:rsidRPr="00F738C4">
        <w:t>R2-2306123</w:t>
      </w:r>
      <w:r w:rsidRPr="00F738C4">
        <w:tab/>
        <w:t>Discussion on RACH-less handover for NTN</w:t>
      </w:r>
      <w:r w:rsidRPr="00F738C4">
        <w:tab/>
        <w:t>ASUSTeK</w:t>
      </w:r>
      <w:r w:rsidRPr="00F738C4">
        <w:tab/>
        <w:t>discussion</w:t>
      </w:r>
      <w:r w:rsidRPr="00F738C4">
        <w:tab/>
        <w:t>Rel-18</w:t>
      </w:r>
      <w:r w:rsidRPr="00F738C4">
        <w:tab/>
        <w:t>NR_NTN_enh-Core</w:t>
      </w:r>
    </w:p>
    <w:p w14:paraId="0DF2D442" w14:textId="3BEDE334" w:rsidR="006A23B9" w:rsidRPr="00F738C4" w:rsidRDefault="006A23B9" w:rsidP="006A23B9">
      <w:pPr>
        <w:pStyle w:val="Doc-title"/>
      </w:pPr>
      <w:r w:rsidRPr="00F738C4">
        <w:t>R2-2306155</w:t>
      </w:r>
      <w:r w:rsidRPr="00F738C4">
        <w:tab/>
        <w:t>Signaling optimization on common HO configuration</w:t>
      </w:r>
      <w:r w:rsidRPr="00F738C4">
        <w:tab/>
        <w:t>Apple</w:t>
      </w:r>
      <w:r w:rsidRPr="00F738C4">
        <w:tab/>
        <w:t>discussion</w:t>
      </w:r>
      <w:r w:rsidRPr="00F738C4">
        <w:tab/>
        <w:t>Rel-18</w:t>
      </w:r>
      <w:r w:rsidRPr="00F738C4">
        <w:tab/>
        <w:t>DUMMY</w:t>
      </w:r>
    </w:p>
    <w:p w14:paraId="37C5AEB6" w14:textId="4241342A" w:rsidR="006A23B9" w:rsidRPr="00F738C4" w:rsidRDefault="006A23B9" w:rsidP="006A23B9">
      <w:pPr>
        <w:pStyle w:val="Doc-title"/>
      </w:pPr>
      <w:r w:rsidRPr="00F738C4">
        <w:t>R2-2306156</w:t>
      </w:r>
      <w:r w:rsidRPr="00F738C4">
        <w:tab/>
        <w:t>NTN specific handover enhancement</w:t>
      </w:r>
      <w:r w:rsidRPr="00F738C4">
        <w:tab/>
        <w:t>Apple</w:t>
      </w:r>
      <w:r w:rsidRPr="00F738C4">
        <w:tab/>
        <w:t>discussion</w:t>
      </w:r>
      <w:r w:rsidRPr="00F738C4">
        <w:tab/>
        <w:t>Rel-18</w:t>
      </w:r>
      <w:r w:rsidRPr="00F738C4">
        <w:tab/>
        <w:t>DUMMY</w:t>
      </w:r>
    </w:p>
    <w:p w14:paraId="35CC4194" w14:textId="18255D9C" w:rsidR="006A23B9" w:rsidRPr="00F738C4" w:rsidRDefault="006A23B9" w:rsidP="006A23B9">
      <w:pPr>
        <w:pStyle w:val="Doc-title"/>
      </w:pPr>
      <w:r w:rsidRPr="00F738C4">
        <w:t>R2-2306296</w:t>
      </w:r>
      <w:r w:rsidRPr="00F738C4">
        <w:tab/>
        <w:t>Consideration on HO enhancements in NTN</w:t>
      </w:r>
      <w:r w:rsidRPr="00F738C4">
        <w:tab/>
        <w:t>ZTE corporation, Sanechips</w:t>
      </w:r>
      <w:r w:rsidRPr="00F738C4">
        <w:tab/>
        <w:t>discussion</w:t>
      </w:r>
      <w:r w:rsidRPr="00F738C4">
        <w:tab/>
        <w:t>Rel-18</w:t>
      </w:r>
      <w:r w:rsidRPr="00F738C4">
        <w:tab/>
        <w:t>NR_NTN_enh-Core</w:t>
      </w:r>
    </w:p>
    <w:p w14:paraId="77FC8CD9" w14:textId="6AB3A737" w:rsidR="006A23B9" w:rsidRPr="00F738C4" w:rsidRDefault="006A23B9" w:rsidP="006A23B9">
      <w:pPr>
        <w:pStyle w:val="Doc-title"/>
      </w:pPr>
      <w:r w:rsidRPr="00F738C4">
        <w:t>R2-2306326</w:t>
      </w:r>
      <w:r w:rsidRPr="00F738C4">
        <w:tab/>
        <w:t>Discussion on NTN Handover Enhancements</w:t>
      </w:r>
      <w:r w:rsidRPr="00F738C4">
        <w:tab/>
        <w:t>Samsung Research America</w:t>
      </w:r>
      <w:r w:rsidRPr="00F738C4">
        <w:tab/>
        <w:t>discussion</w:t>
      </w:r>
      <w:r w:rsidRPr="00F738C4">
        <w:tab/>
        <w:t>Rel-18</w:t>
      </w:r>
      <w:r w:rsidRPr="00F738C4">
        <w:tab/>
        <w:t>NR_NTN_enh-Core</w:t>
      </w:r>
    </w:p>
    <w:p w14:paraId="2EB468FA" w14:textId="75CADBAE" w:rsidR="006A23B9" w:rsidRPr="00F738C4" w:rsidRDefault="006A23B9" w:rsidP="006A23B9">
      <w:pPr>
        <w:pStyle w:val="Doc-title"/>
      </w:pPr>
      <w:r w:rsidRPr="00F738C4">
        <w:t>R2-2306351</w:t>
      </w:r>
      <w:r w:rsidRPr="00F738C4">
        <w:tab/>
        <w:t>Discussion on the SMTC and Measurement Gap Enhancements</w:t>
      </w:r>
      <w:r w:rsidRPr="00F738C4">
        <w:tab/>
        <w:t>Google Inc.</w:t>
      </w:r>
      <w:r w:rsidRPr="00F738C4">
        <w:tab/>
        <w:t>discussion</w:t>
      </w:r>
      <w:r w:rsidRPr="00F738C4">
        <w:tab/>
        <w:t>Rel-18</w:t>
      </w:r>
      <w:r w:rsidRPr="00F738C4">
        <w:tab/>
        <w:t>R2-2300514</w:t>
      </w:r>
    </w:p>
    <w:p w14:paraId="5A2C1A4E" w14:textId="39BA464B" w:rsidR="006A23B9" w:rsidRPr="00F738C4" w:rsidRDefault="006A23B9" w:rsidP="006A23B9">
      <w:pPr>
        <w:pStyle w:val="Doc-title"/>
      </w:pPr>
      <w:r w:rsidRPr="00F738C4">
        <w:t>R2-2306370</w:t>
      </w:r>
      <w:r w:rsidRPr="00F738C4">
        <w:tab/>
        <w:t>Discussion on handover enhancements</w:t>
      </w:r>
      <w:r w:rsidRPr="00F738C4">
        <w:tab/>
        <w:t>Sharp</w:t>
      </w:r>
      <w:r w:rsidRPr="00F738C4">
        <w:tab/>
        <w:t>discussion</w:t>
      </w:r>
      <w:r w:rsidRPr="00F738C4">
        <w:tab/>
        <w:t>Rel-18</w:t>
      </w:r>
      <w:r w:rsidRPr="00F738C4">
        <w:tab/>
        <w:t>NR_NTN_enh-Core</w:t>
      </w:r>
    </w:p>
    <w:p w14:paraId="68FA1A38" w14:textId="5C0BDB6E" w:rsidR="006A23B9" w:rsidRPr="00F738C4" w:rsidRDefault="006A23B9" w:rsidP="006A23B9">
      <w:pPr>
        <w:pStyle w:val="Doc-title"/>
      </w:pPr>
      <w:r w:rsidRPr="00F738C4">
        <w:t>R2-2306453</w:t>
      </w:r>
      <w:r w:rsidRPr="00F738C4">
        <w:tab/>
        <w:t>NTN-NTN handover enhancements</w:t>
      </w:r>
      <w:r w:rsidRPr="00F738C4">
        <w:tab/>
        <w:t>Sequans Communications</w:t>
      </w:r>
      <w:r w:rsidRPr="00F738C4">
        <w:tab/>
        <w:t>discussion</w:t>
      </w:r>
      <w:r w:rsidRPr="00F738C4">
        <w:tab/>
        <w:t>Rel-18</w:t>
      </w:r>
      <w:r w:rsidRPr="00F738C4">
        <w:tab/>
        <w:t>NR_NTN_enh-Core</w:t>
      </w:r>
      <w:r w:rsidRPr="00F738C4">
        <w:tab/>
        <w:t>R2-2304134</w:t>
      </w:r>
    </w:p>
    <w:p w14:paraId="5DCCC829" w14:textId="74EDF434" w:rsidR="006A23B9" w:rsidRPr="00F738C4" w:rsidRDefault="006A23B9" w:rsidP="006A23B9">
      <w:pPr>
        <w:pStyle w:val="Doc-title"/>
      </w:pPr>
      <w:r w:rsidRPr="00F738C4">
        <w:t>R2-2306517</w:t>
      </w:r>
      <w:r w:rsidRPr="00F738C4">
        <w:tab/>
        <w:t>“Unchanged PCI” solution vs “PCI change only” solution</w:t>
      </w:r>
      <w:r w:rsidRPr="00F738C4">
        <w:tab/>
        <w:t>Sequans Communications</w:t>
      </w:r>
      <w:r w:rsidRPr="00F738C4">
        <w:tab/>
        <w:t>discussion</w:t>
      </w:r>
      <w:r w:rsidRPr="00F738C4">
        <w:tab/>
        <w:t>Rel-18</w:t>
      </w:r>
      <w:r w:rsidRPr="00F738C4">
        <w:tab/>
        <w:t>NR_NTN_enh-Core</w:t>
      </w:r>
      <w:r w:rsidRPr="00F738C4">
        <w:tab/>
        <w:t>R2-2304147</w:t>
      </w:r>
    </w:p>
    <w:p w14:paraId="4F07BAE4" w14:textId="77777777" w:rsidR="00913648" w:rsidRPr="00F738C4" w:rsidRDefault="00913648" w:rsidP="00913648">
      <w:pPr>
        <w:pStyle w:val="Doc-text2"/>
        <w:ind w:left="0" w:firstLine="0"/>
      </w:pPr>
    </w:p>
    <w:p w14:paraId="7699946B" w14:textId="77777777" w:rsidR="00913648" w:rsidRPr="00F738C4" w:rsidRDefault="00913648" w:rsidP="00913648">
      <w:pPr>
        <w:pStyle w:val="Heading2"/>
      </w:pPr>
      <w:bookmarkStart w:id="372" w:name="_Toc142644003"/>
      <w:r w:rsidRPr="00F738C4">
        <w:t>7.8</w:t>
      </w:r>
      <w:r w:rsidRPr="00F738C4">
        <w:tab/>
        <w:t>NR support for UAV</w:t>
      </w:r>
      <w:bookmarkEnd w:id="372"/>
      <w:r w:rsidRPr="00F738C4">
        <w:t xml:space="preserve"> </w:t>
      </w:r>
    </w:p>
    <w:p w14:paraId="7CDFB3AB" w14:textId="77777777" w:rsidR="00913648" w:rsidRPr="00F738C4" w:rsidRDefault="00913648" w:rsidP="00913648">
      <w:pPr>
        <w:pStyle w:val="Comments"/>
      </w:pPr>
      <w:r w:rsidRPr="00F738C4">
        <w:t>(</w:t>
      </w:r>
      <w:r w:rsidRPr="00F738C4">
        <w:rPr>
          <w:lang w:val="en-US"/>
        </w:rPr>
        <w:t>NR_UAV</w:t>
      </w:r>
      <w:r w:rsidRPr="00F738C4">
        <w:t xml:space="preserve"> -Core; leading WG: RAN2; REL-18; WID: RP-223545)</w:t>
      </w:r>
    </w:p>
    <w:p w14:paraId="2CFCAF6B" w14:textId="77777777" w:rsidR="00913648" w:rsidRPr="00F738C4" w:rsidRDefault="00913648" w:rsidP="00913648">
      <w:pPr>
        <w:pStyle w:val="Comments"/>
      </w:pPr>
      <w:r w:rsidRPr="00F738C4">
        <w:t>Time budget: 1 TU</w:t>
      </w:r>
    </w:p>
    <w:p w14:paraId="74E25EEE" w14:textId="77777777" w:rsidR="00913648" w:rsidRPr="00F738C4" w:rsidRDefault="00913648" w:rsidP="00913648">
      <w:pPr>
        <w:pStyle w:val="Comments"/>
      </w:pPr>
      <w:r w:rsidRPr="00F738C4">
        <w:t xml:space="preserve">Tdoc Limitation: 4 </w:t>
      </w:r>
    </w:p>
    <w:p w14:paraId="3273AF45" w14:textId="77777777" w:rsidR="0090540D" w:rsidRPr="00F738C4" w:rsidRDefault="0090540D" w:rsidP="0090540D">
      <w:pPr>
        <w:pStyle w:val="Heading3"/>
      </w:pPr>
      <w:bookmarkStart w:id="373" w:name="_Toc142644004"/>
      <w:r w:rsidRPr="00F738C4">
        <w:t>7.8.1</w:t>
      </w:r>
      <w:r w:rsidRPr="00F738C4">
        <w:tab/>
        <w:t>Organizational</w:t>
      </w:r>
      <w:bookmarkEnd w:id="373"/>
    </w:p>
    <w:p w14:paraId="1B17CA94" w14:textId="77777777" w:rsidR="0090540D" w:rsidRPr="00F738C4" w:rsidRDefault="0090540D" w:rsidP="0090540D">
      <w:pPr>
        <w:pStyle w:val="Doc-title"/>
        <w:rPr>
          <w:i/>
          <w:sz w:val="18"/>
        </w:rPr>
      </w:pPr>
      <w:r w:rsidRPr="00F738C4">
        <w:rPr>
          <w:i/>
          <w:sz w:val="18"/>
        </w:rPr>
        <w:t xml:space="preserve">Stage 2 running CR expected as input to this meeting </w:t>
      </w:r>
    </w:p>
    <w:p w14:paraId="7AC34171" w14:textId="77777777" w:rsidR="0090540D" w:rsidRPr="00F738C4" w:rsidRDefault="0090540D" w:rsidP="0090540D">
      <w:pPr>
        <w:pStyle w:val="Doc-text2"/>
        <w:ind w:left="0" w:firstLine="0"/>
        <w:rPr>
          <w:i/>
          <w:iCs/>
          <w:u w:val="single"/>
        </w:rPr>
      </w:pPr>
      <w:r w:rsidRPr="00F738C4">
        <w:rPr>
          <w:i/>
          <w:iCs/>
          <w:u w:val="single"/>
        </w:rPr>
        <w:t>Expected output into next meeting, Running CRs for 38.331 (Qualcomm), 38.300 (Nokia)</w:t>
      </w:r>
    </w:p>
    <w:p w14:paraId="2FB2764D" w14:textId="77777777" w:rsidR="0090540D" w:rsidRPr="00F738C4" w:rsidRDefault="0090540D" w:rsidP="0090540D">
      <w:pPr>
        <w:pStyle w:val="Doc-text2"/>
        <w:ind w:left="0" w:firstLine="0"/>
        <w:rPr>
          <w:i/>
          <w:iCs/>
          <w:u w:val="single"/>
        </w:rPr>
      </w:pPr>
      <w:r w:rsidRPr="00F738C4">
        <w:rPr>
          <w:i/>
          <w:iCs/>
          <w:u w:val="single"/>
        </w:rPr>
        <w:t xml:space="preserve">Expected output later after capability discussions: 38.306 (Huawei) </w:t>
      </w:r>
    </w:p>
    <w:p w14:paraId="6C713153" w14:textId="77777777" w:rsidR="0090540D" w:rsidRPr="00F738C4" w:rsidRDefault="0090540D" w:rsidP="0090540D">
      <w:pPr>
        <w:pStyle w:val="Doc-text2"/>
      </w:pPr>
    </w:p>
    <w:p w14:paraId="4D7E36B0" w14:textId="45A4CCDB" w:rsidR="0090540D" w:rsidRPr="00F738C4" w:rsidRDefault="0090540D" w:rsidP="0090540D">
      <w:pPr>
        <w:pStyle w:val="Doc-title"/>
      </w:pPr>
      <w:r w:rsidRPr="00F738C4">
        <w:t>R2-2305885</w:t>
      </w:r>
      <w:r w:rsidRPr="00F738C4">
        <w:tab/>
        <w:t>Uncrewed Aerial Vehicles in Rel-18 - Updated Workplan</w:t>
      </w:r>
      <w:r w:rsidRPr="00F738C4">
        <w:tab/>
        <w:t>Nokia, Nokia Shanghai Bell</w:t>
      </w:r>
      <w:r w:rsidRPr="00F738C4">
        <w:tab/>
        <w:t>Work Plan</w:t>
      </w:r>
      <w:r w:rsidRPr="00F738C4">
        <w:tab/>
        <w:t>Rel-18</w:t>
      </w:r>
      <w:r w:rsidRPr="00F738C4">
        <w:tab/>
        <w:t>NR_UAV-Core</w:t>
      </w:r>
    </w:p>
    <w:p w14:paraId="7E04C963" w14:textId="77777777" w:rsidR="0090540D" w:rsidRPr="00F738C4" w:rsidRDefault="0090540D" w:rsidP="0090540D">
      <w:pPr>
        <w:pStyle w:val="Doc-text2"/>
      </w:pPr>
      <w:r w:rsidRPr="00F738C4">
        <w:t>=&gt;</w:t>
      </w:r>
      <w:r w:rsidRPr="00F738C4">
        <w:tab/>
        <w:t>Noted</w:t>
      </w:r>
    </w:p>
    <w:p w14:paraId="18AED7CC" w14:textId="77777777" w:rsidR="0090540D" w:rsidRPr="00F738C4" w:rsidRDefault="0090540D" w:rsidP="0090540D">
      <w:pPr>
        <w:pStyle w:val="Doc-text2"/>
      </w:pPr>
    </w:p>
    <w:p w14:paraId="06997844" w14:textId="5EBCEB90" w:rsidR="0090540D" w:rsidRPr="00F738C4" w:rsidRDefault="0090540D" w:rsidP="0090540D">
      <w:pPr>
        <w:pStyle w:val="Doc-title"/>
      </w:pPr>
      <w:r w:rsidRPr="00F738C4">
        <w:t>R2-2305886</w:t>
      </w:r>
      <w:r w:rsidRPr="00F738C4">
        <w:tab/>
        <w:t>Stage-2 Text Proposal for Rel-18 UAVs</w:t>
      </w:r>
      <w:r w:rsidRPr="00F738C4">
        <w:tab/>
        <w:t>Nokia, Nokia Shanghai Bell</w:t>
      </w:r>
      <w:r w:rsidRPr="00F738C4">
        <w:tab/>
        <w:t>discussion</w:t>
      </w:r>
      <w:r w:rsidRPr="00F738C4">
        <w:tab/>
        <w:t>Rel-18</w:t>
      </w:r>
      <w:r w:rsidRPr="00F738C4">
        <w:tab/>
        <w:t>NR_UAV-Core</w:t>
      </w:r>
    </w:p>
    <w:p w14:paraId="48A7834C" w14:textId="77777777" w:rsidR="0090540D" w:rsidRDefault="0090540D" w:rsidP="0090540D">
      <w:pPr>
        <w:pStyle w:val="Doc-text2"/>
      </w:pPr>
      <w:r w:rsidRPr="00F738C4">
        <w:t>=&gt;</w:t>
      </w:r>
      <w:r w:rsidRPr="00F738C4">
        <w:tab/>
        <w:t>The CR is endorsed and will be updated after this meeting</w:t>
      </w:r>
    </w:p>
    <w:p w14:paraId="4DCC649A" w14:textId="77777777" w:rsidR="00B62F7A" w:rsidRDefault="00B62F7A" w:rsidP="0090540D">
      <w:pPr>
        <w:pStyle w:val="Doc-text2"/>
      </w:pPr>
    </w:p>
    <w:p w14:paraId="6C011F53" w14:textId="77777777" w:rsidR="00B62F7A" w:rsidRPr="000347A0" w:rsidRDefault="00B62F7A" w:rsidP="00B62F7A">
      <w:pPr>
        <w:pStyle w:val="EmailDiscussion"/>
        <w:overflowPunct/>
        <w:autoSpaceDE/>
        <w:autoSpaceDN/>
        <w:adjustRightInd/>
        <w:ind w:left="1619" w:hanging="360"/>
        <w:textAlignment w:val="auto"/>
      </w:pPr>
      <w:r w:rsidRPr="000347A0">
        <w:t>[Post122][310][UAV] 38.300 Running CR (Nokia)</w:t>
      </w:r>
    </w:p>
    <w:p w14:paraId="021BA340" w14:textId="77777777" w:rsidR="00B62F7A" w:rsidRPr="000347A0" w:rsidRDefault="00B62F7A" w:rsidP="00B62F7A">
      <w:pPr>
        <w:pStyle w:val="EmailDiscussion2"/>
        <w:ind w:left="1619" w:firstLine="0"/>
      </w:pPr>
      <w:r w:rsidRPr="000347A0">
        <w:t>Scope: Running CR</w:t>
      </w:r>
    </w:p>
    <w:p w14:paraId="79527788" w14:textId="77777777" w:rsidR="00B62F7A" w:rsidRPr="000347A0" w:rsidRDefault="00B62F7A" w:rsidP="00B62F7A">
      <w:pPr>
        <w:pStyle w:val="EmailDiscussion2"/>
        <w:ind w:left="1619" w:firstLine="0"/>
      </w:pPr>
      <w:r w:rsidRPr="000347A0">
        <w:t>Intended outcome: Version ready for endorsement to be submitted in next meeting</w:t>
      </w:r>
    </w:p>
    <w:p w14:paraId="6BC09FD5" w14:textId="77777777" w:rsidR="00B62F7A" w:rsidRPr="000347A0" w:rsidRDefault="00B62F7A" w:rsidP="00B62F7A">
      <w:pPr>
        <w:pStyle w:val="EmailDiscussion2"/>
        <w:ind w:left="1619" w:firstLine="0"/>
      </w:pPr>
      <w:r w:rsidRPr="000347A0">
        <w:t>Deadline:  Wednesday June 28</w:t>
      </w:r>
      <w:r w:rsidRPr="000347A0">
        <w:rPr>
          <w:vertAlign w:val="superscript"/>
        </w:rPr>
        <w:t>th</w:t>
      </w:r>
      <w:r w:rsidRPr="000347A0">
        <w:t>, 1000 UTC</w:t>
      </w:r>
    </w:p>
    <w:p w14:paraId="57C08FDC" w14:textId="77777777" w:rsidR="00B62F7A" w:rsidRDefault="00B62F7A" w:rsidP="00B62F7A">
      <w:pPr>
        <w:pStyle w:val="EmailDiscussion2"/>
      </w:pPr>
      <w:r>
        <w:t>=&gt; Endorsed as a running CR in R2-2306967.</w:t>
      </w:r>
    </w:p>
    <w:p w14:paraId="2DA1A73E" w14:textId="77777777" w:rsidR="00B62F7A" w:rsidRPr="00F738C4" w:rsidRDefault="00B62F7A" w:rsidP="0090540D">
      <w:pPr>
        <w:pStyle w:val="Doc-text2"/>
      </w:pPr>
    </w:p>
    <w:p w14:paraId="5D64D618" w14:textId="77777777" w:rsidR="0090540D" w:rsidRPr="00F738C4" w:rsidRDefault="0090540D" w:rsidP="0090540D">
      <w:pPr>
        <w:pStyle w:val="Heading3"/>
      </w:pPr>
      <w:bookmarkStart w:id="374" w:name="_Toc142644005"/>
      <w:r w:rsidRPr="00F738C4">
        <w:t>7.8.2</w:t>
      </w:r>
      <w:r w:rsidRPr="00F738C4">
        <w:tab/>
        <w:t>Measurement reporting for mobility and interference control</w:t>
      </w:r>
      <w:bookmarkEnd w:id="374"/>
    </w:p>
    <w:p w14:paraId="00764E9C" w14:textId="77777777" w:rsidR="0090540D" w:rsidRPr="00F738C4" w:rsidRDefault="0090540D" w:rsidP="0090540D">
      <w:pPr>
        <w:pStyle w:val="Comments"/>
      </w:pPr>
      <w:r w:rsidRPr="00F738C4">
        <w:t>Contributions should focus on further details related enhancement to measurement reports taking into account agreements made in RAN2#121bis-e</w:t>
      </w:r>
    </w:p>
    <w:p w14:paraId="55B25BC3" w14:textId="77777777" w:rsidR="0090540D" w:rsidRPr="00F738C4" w:rsidRDefault="0090540D" w:rsidP="0090540D">
      <w:pPr>
        <w:pStyle w:val="Comments"/>
        <w:rPr>
          <w:i w:val="0"/>
          <w:iCs/>
        </w:rPr>
      </w:pPr>
    </w:p>
    <w:p w14:paraId="36771E4F" w14:textId="77777777" w:rsidR="0090540D" w:rsidRPr="00F738C4" w:rsidRDefault="0090540D" w:rsidP="0090540D">
      <w:pPr>
        <w:pStyle w:val="Comments"/>
        <w:rPr>
          <w:b/>
          <w:bCs/>
          <w:i w:val="0"/>
          <w:iCs/>
          <w:sz w:val="20"/>
        </w:rPr>
      </w:pPr>
      <w:r w:rsidRPr="00F738C4">
        <w:rPr>
          <w:b/>
          <w:bCs/>
          <w:i w:val="0"/>
          <w:iCs/>
          <w:sz w:val="20"/>
        </w:rPr>
        <w:t>Height dependent configurations:</w:t>
      </w:r>
    </w:p>
    <w:p w14:paraId="12D2932B" w14:textId="77777777" w:rsidR="0090540D" w:rsidRPr="00F738C4" w:rsidRDefault="0090540D" w:rsidP="0090540D">
      <w:pPr>
        <w:pStyle w:val="Comments"/>
        <w:rPr>
          <w:sz w:val="20"/>
        </w:rPr>
      </w:pPr>
      <w:r w:rsidRPr="00F738C4">
        <w:rPr>
          <w:sz w:val="20"/>
        </w:rPr>
        <w:t>SSB-ToMeasure:</w:t>
      </w:r>
    </w:p>
    <w:p w14:paraId="3364A3A0" w14:textId="5161984A" w:rsidR="0090540D" w:rsidRPr="00F738C4" w:rsidRDefault="0090540D" w:rsidP="0090540D">
      <w:pPr>
        <w:pStyle w:val="Doc-title"/>
      </w:pPr>
      <w:r w:rsidRPr="00F738C4">
        <w:t>R2-2305056</w:t>
      </w:r>
      <w:r w:rsidRPr="00F738C4">
        <w:tab/>
        <w:t>Measurement and reporting enhancements</w:t>
      </w:r>
      <w:r w:rsidRPr="00F738C4">
        <w:tab/>
        <w:t>Qualcomm Incorporated</w:t>
      </w:r>
      <w:r w:rsidRPr="00F738C4">
        <w:tab/>
        <w:t>discussion</w:t>
      </w:r>
      <w:r w:rsidRPr="00F738C4">
        <w:tab/>
        <w:t>Rel-18</w:t>
      </w:r>
      <w:r w:rsidRPr="00F738C4">
        <w:tab/>
        <w:t>NR_UAV-Core</w:t>
      </w:r>
    </w:p>
    <w:p w14:paraId="36E60425" w14:textId="77777777" w:rsidR="0090540D" w:rsidRPr="00F738C4" w:rsidRDefault="0090540D" w:rsidP="0090540D">
      <w:pPr>
        <w:pStyle w:val="Doc-text2"/>
        <w:rPr>
          <w:i/>
          <w:iCs/>
        </w:rPr>
      </w:pPr>
      <w:r w:rsidRPr="00F738C4">
        <w:rPr>
          <w:i/>
          <w:iCs/>
        </w:rPr>
        <w:lastRenderedPageBreak/>
        <w:t>Proposal 1. Add height-based list of SSB-ToMeasure with corresponding height ranges and hysteresis in MeasObjectNR (TP shown above can be taken as baseline).</w:t>
      </w:r>
    </w:p>
    <w:p w14:paraId="3139E32C" w14:textId="77777777" w:rsidR="0090540D" w:rsidRPr="00F738C4" w:rsidRDefault="0090540D" w:rsidP="0090540D">
      <w:pPr>
        <w:pStyle w:val="Doc-text2"/>
      </w:pPr>
      <w:r w:rsidRPr="00F738C4">
        <w:t>-</w:t>
      </w:r>
      <w:r w:rsidRPr="00F738C4">
        <w:tab/>
        <w:t xml:space="preserve">Xiaomi is asking how many height ranges should be configured.   Qualcomm thinks that more than 2 should be possible.  </w:t>
      </w:r>
    </w:p>
    <w:p w14:paraId="14CCDFC3" w14:textId="77777777" w:rsidR="0090540D" w:rsidRPr="00F738C4" w:rsidRDefault="0090540D" w:rsidP="0090540D">
      <w:pPr>
        <w:pStyle w:val="Doc-text2"/>
      </w:pPr>
      <w:r w:rsidRPr="00F738C4">
        <w:t>-</w:t>
      </w:r>
      <w:r w:rsidRPr="00F738C4">
        <w:tab/>
        <w:t xml:space="preserve">Nokia asks if we can also configure other measurements, like number of triggered cells.  </w:t>
      </w:r>
    </w:p>
    <w:p w14:paraId="12B0E7FA" w14:textId="77777777" w:rsidR="0090540D" w:rsidRPr="00F738C4" w:rsidRDefault="0090540D" w:rsidP="0090540D">
      <w:pPr>
        <w:pStyle w:val="Doc-text2"/>
      </w:pPr>
      <w:r w:rsidRPr="00F738C4">
        <w:t>=&gt;</w:t>
      </w:r>
      <w:r w:rsidRPr="00F738C4">
        <w:tab/>
        <w:t xml:space="preserve">Noted </w:t>
      </w:r>
    </w:p>
    <w:p w14:paraId="27C014C6" w14:textId="77777777" w:rsidR="0090540D" w:rsidRPr="00F738C4" w:rsidRDefault="0090540D" w:rsidP="0090540D">
      <w:pPr>
        <w:pStyle w:val="Doc-text2"/>
      </w:pPr>
    </w:p>
    <w:p w14:paraId="0EE9B731" w14:textId="77777777" w:rsidR="0090540D" w:rsidRPr="00F738C4" w:rsidRDefault="0090540D" w:rsidP="0090540D">
      <w:pPr>
        <w:pStyle w:val="Doc-title"/>
      </w:pPr>
    </w:p>
    <w:p w14:paraId="37257C50" w14:textId="3572C019" w:rsidR="0090540D" w:rsidRPr="00F738C4" w:rsidRDefault="0090540D" w:rsidP="0090540D">
      <w:pPr>
        <w:pStyle w:val="Doc-title"/>
      </w:pPr>
      <w:r w:rsidRPr="00F738C4">
        <w:t>R2-2306491</w:t>
      </w:r>
      <w:r w:rsidRPr="00F738C4">
        <w:tab/>
        <w:t>Height-dependent measurement configuration</w:t>
      </w:r>
      <w:r w:rsidRPr="00F738C4">
        <w:tab/>
        <w:t>ZTE Corporation, Sanechips</w:t>
      </w:r>
      <w:r w:rsidRPr="00F738C4">
        <w:tab/>
        <w:t>discussion</w:t>
      </w:r>
      <w:r w:rsidRPr="00F738C4">
        <w:tab/>
        <w:t>Rel-18</w:t>
      </w:r>
      <w:r w:rsidRPr="00F738C4">
        <w:tab/>
        <w:t>NR_UAV-Core</w:t>
      </w:r>
    </w:p>
    <w:p w14:paraId="341ED4AB" w14:textId="77777777" w:rsidR="0090540D" w:rsidRPr="00F738C4" w:rsidRDefault="0090540D" w:rsidP="0090540D">
      <w:pPr>
        <w:pStyle w:val="Doc-text2"/>
        <w:rPr>
          <w:i/>
          <w:iCs/>
        </w:rPr>
      </w:pPr>
      <w:r w:rsidRPr="00F738C4">
        <w:rPr>
          <w:i/>
          <w:iCs/>
        </w:rPr>
        <w:t>Proposal 2: The only impact on L3 measurement is to capture in the SSB-ToMeasure field description that the UE applies the SSB-ToMeasure when it is in associated height-region.</w:t>
      </w:r>
    </w:p>
    <w:p w14:paraId="1DD1622A" w14:textId="77777777" w:rsidR="0090540D" w:rsidRPr="00F738C4" w:rsidRDefault="0090540D" w:rsidP="0090540D">
      <w:pPr>
        <w:pStyle w:val="Doc-text2"/>
      </w:pPr>
      <w:r w:rsidRPr="00F738C4">
        <w:t>-</w:t>
      </w:r>
      <w:r w:rsidRPr="00F738C4">
        <w:tab/>
        <w:t xml:space="preserve">LG thinks that we need to specify some timers.  Xiaomi thinks that using a similar procedure as RRC reconfiguration maybe better.  Vivo agrees  with Xiaomi and it is more aligned with the motivation of introducing such feature.  </w:t>
      </w:r>
    </w:p>
    <w:p w14:paraId="04AFA806" w14:textId="77777777" w:rsidR="0090540D" w:rsidRPr="00F738C4" w:rsidRDefault="0090540D" w:rsidP="0090540D">
      <w:pPr>
        <w:pStyle w:val="Doc-text2"/>
        <w:rPr>
          <w:i/>
          <w:iCs/>
        </w:rPr>
      </w:pPr>
      <w:r w:rsidRPr="00F738C4">
        <w:rPr>
          <w:i/>
          <w:iCs/>
        </w:rPr>
        <w:t>Proposal 3: As a basic principle, if no height-specific SSB-ToMeasure is configured for a specific height region, the legacy SSB-ToMeasure is applied.</w:t>
      </w:r>
    </w:p>
    <w:p w14:paraId="61CD9B96" w14:textId="77777777" w:rsidR="0090540D" w:rsidRPr="00F738C4" w:rsidRDefault="0090540D" w:rsidP="0090540D">
      <w:pPr>
        <w:pStyle w:val="Doc-text2"/>
      </w:pPr>
      <w:r w:rsidRPr="00F738C4">
        <w:t>-</w:t>
      </w:r>
      <w:r w:rsidRPr="00F738C4">
        <w:tab/>
        <w:t xml:space="preserve">LG and Qualcomm are good with this proposal.   Samsung thinks that we should have the option for the network to not measure any SSB so it should be controlled by the network.  Nokia thinks that if it is not configured the UE can either measure SSB-to measure without height spefic configuration or measure on all SSBs.  </w:t>
      </w:r>
    </w:p>
    <w:p w14:paraId="27D6A62E" w14:textId="77777777" w:rsidR="0090540D" w:rsidRPr="00F738C4" w:rsidRDefault="0090540D" w:rsidP="0090540D">
      <w:pPr>
        <w:pStyle w:val="Doc-text2"/>
      </w:pPr>
      <w:r w:rsidRPr="00F738C4">
        <w:t>=&gt;</w:t>
      </w:r>
      <w:r w:rsidRPr="00F738C4">
        <w:tab/>
        <w:t xml:space="preserve">Noted </w:t>
      </w:r>
    </w:p>
    <w:p w14:paraId="70B200A2" w14:textId="77777777" w:rsidR="0090540D" w:rsidRPr="00F738C4" w:rsidRDefault="0090540D" w:rsidP="0090540D">
      <w:pPr>
        <w:pStyle w:val="Doc-text2"/>
        <w:ind w:left="0" w:firstLine="0"/>
      </w:pPr>
    </w:p>
    <w:p w14:paraId="77CF4374" w14:textId="4D1087F2" w:rsidR="0090540D" w:rsidRPr="00F738C4" w:rsidRDefault="0090540D" w:rsidP="0090540D">
      <w:pPr>
        <w:pStyle w:val="Doc-title"/>
      </w:pPr>
      <w:r w:rsidRPr="00F738C4">
        <w:t>R2-2305868</w:t>
      </w:r>
      <w:r w:rsidRPr="00F738C4">
        <w:tab/>
        <w:t xml:space="preserve">UAV measurement reports </w:t>
      </w:r>
      <w:r w:rsidRPr="00F738C4">
        <w:tab/>
        <w:t xml:space="preserve">Ericsson </w:t>
      </w:r>
      <w:r w:rsidRPr="00F738C4">
        <w:tab/>
        <w:t>discussion</w:t>
      </w:r>
      <w:r w:rsidRPr="00F738C4">
        <w:tab/>
        <w:t>Rel-18</w:t>
      </w:r>
      <w:r w:rsidRPr="00F738C4">
        <w:tab/>
        <w:t>NR_UAV-Core</w:t>
      </w:r>
    </w:p>
    <w:p w14:paraId="655BBC0A" w14:textId="77777777" w:rsidR="0090540D" w:rsidRPr="00F738C4" w:rsidRDefault="0090540D" w:rsidP="0090540D">
      <w:pPr>
        <w:pStyle w:val="Doc-text2"/>
        <w:rPr>
          <w:i/>
          <w:iCs/>
        </w:rPr>
      </w:pPr>
      <w:r w:rsidRPr="00F738C4">
        <w:rPr>
          <w:i/>
          <w:iCs/>
        </w:rPr>
        <w:t>Proposal 5</w:t>
      </w:r>
      <w:r w:rsidRPr="00F738C4">
        <w:rPr>
          <w:i/>
          <w:iCs/>
          <w:lang w:val="en-US"/>
        </w:rPr>
        <w:t xml:space="preserve">: </w:t>
      </w:r>
      <w:r w:rsidRPr="00F738C4">
        <w:rPr>
          <w:i/>
          <w:iCs/>
        </w:rPr>
        <w:t>For UE behavior on L1 and L3 measurement, RAN2 to discuss, for example, whether to keep/discard the old samples while UE moves to a new height region with a different SSB-ToMeasure value</w:t>
      </w:r>
    </w:p>
    <w:p w14:paraId="0B49B210" w14:textId="77777777" w:rsidR="0090540D" w:rsidRPr="00F738C4" w:rsidRDefault="0090540D" w:rsidP="0090540D">
      <w:pPr>
        <w:pStyle w:val="Doc-text2"/>
      </w:pPr>
      <w:r w:rsidRPr="00F738C4">
        <w:t>-</w:t>
      </w:r>
      <w:r w:rsidRPr="00F738C4">
        <w:tab/>
        <w:t xml:space="preserve">Ericsson thinks that this should be left up to UE implementation.  Qualcomm agrees.  </w:t>
      </w:r>
    </w:p>
    <w:p w14:paraId="2540CEE7" w14:textId="77777777" w:rsidR="0090540D" w:rsidRPr="00F738C4" w:rsidRDefault="0090540D" w:rsidP="0090540D">
      <w:pPr>
        <w:pStyle w:val="Doc-text2"/>
      </w:pPr>
      <w:r w:rsidRPr="00F738C4">
        <w:t>-</w:t>
      </w:r>
      <w:r w:rsidRPr="00F738C4">
        <w:tab/>
        <w:t xml:space="preserve">Samsung thinks that the UE should discard old samples.  Qualcomm explains that there may be cases where you have the same SSBs across boundaries so the UE shouldn’t discard in this case.  </w:t>
      </w:r>
    </w:p>
    <w:p w14:paraId="424E4B82" w14:textId="77777777" w:rsidR="0090540D" w:rsidRPr="00F738C4" w:rsidRDefault="0090540D" w:rsidP="0090540D">
      <w:pPr>
        <w:pStyle w:val="Doc-text2"/>
      </w:pPr>
      <w:r w:rsidRPr="00F738C4">
        <w:t>-</w:t>
      </w:r>
      <w:r w:rsidRPr="00F738C4">
        <w:tab/>
        <w:t>CMCC and ZTE agrees that it can be left to UE implementation</w:t>
      </w:r>
    </w:p>
    <w:p w14:paraId="50B3A107" w14:textId="77777777" w:rsidR="0090540D" w:rsidRPr="00F738C4" w:rsidRDefault="0090540D" w:rsidP="0090540D">
      <w:pPr>
        <w:pStyle w:val="Doc-text2"/>
      </w:pPr>
      <w:r w:rsidRPr="00F738C4">
        <w:t>=&gt;</w:t>
      </w:r>
      <w:r w:rsidRPr="00F738C4">
        <w:tab/>
        <w:t xml:space="preserve">Noted </w:t>
      </w:r>
    </w:p>
    <w:p w14:paraId="16356B7A" w14:textId="77777777" w:rsidR="0090540D" w:rsidRPr="00F738C4" w:rsidRDefault="0090540D" w:rsidP="0090540D">
      <w:pPr>
        <w:pStyle w:val="Doc-text2"/>
      </w:pPr>
    </w:p>
    <w:p w14:paraId="1A68EA4F" w14:textId="77777777" w:rsidR="0090540D" w:rsidRPr="00F738C4" w:rsidRDefault="0090540D" w:rsidP="0090540D">
      <w:pPr>
        <w:pStyle w:val="Doc-text2"/>
        <w:ind w:left="1259" w:firstLine="0"/>
      </w:pPr>
    </w:p>
    <w:p w14:paraId="45F19B03" w14:textId="77777777" w:rsidR="0090540D" w:rsidRPr="00F738C4" w:rsidRDefault="0090540D" w:rsidP="0090540D">
      <w:pPr>
        <w:pStyle w:val="Doc-text2"/>
      </w:pPr>
    </w:p>
    <w:p w14:paraId="60D49269" w14:textId="77777777" w:rsidR="0090540D" w:rsidRPr="00F738C4" w:rsidRDefault="0090540D" w:rsidP="0090540D">
      <w:pPr>
        <w:pStyle w:val="Doc-text2"/>
        <w:ind w:left="0" w:firstLine="0"/>
      </w:pPr>
    </w:p>
    <w:p w14:paraId="5601BB8E" w14:textId="77777777" w:rsidR="0090540D" w:rsidRPr="00F738C4" w:rsidRDefault="0090540D" w:rsidP="0090540D">
      <w:pPr>
        <w:pStyle w:val="Doc-text2"/>
        <w:ind w:left="0" w:firstLine="0"/>
        <w:rPr>
          <w:i/>
          <w:iCs/>
        </w:rPr>
      </w:pPr>
      <w:r w:rsidRPr="00F738C4">
        <w:rPr>
          <w:i/>
          <w:iCs/>
        </w:rPr>
        <w:t>Numberoftriggeringcells:</w:t>
      </w:r>
    </w:p>
    <w:p w14:paraId="1B8528A1" w14:textId="1A053A6B" w:rsidR="0090540D" w:rsidRPr="00F738C4" w:rsidRDefault="0090540D" w:rsidP="0090540D">
      <w:pPr>
        <w:pStyle w:val="Doc-title"/>
      </w:pPr>
      <w:r w:rsidRPr="00F738C4">
        <w:t>R2-2305600</w:t>
      </w:r>
      <w:r w:rsidRPr="00F738C4">
        <w:tab/>
        <w:t>Discussion on Measurement Reporting for NR UAV</w:t>
      </w:r>
      <w:r w:rsidRPr="00F738C4">
        <w:tab/>
        <w:t>CMCC</w:t>
      </w:r>
      <w:r w:rsidRPr="00F738C4">
        <w:tab/>
        <w:t>discussion</w:t>
      </w:r>
      <w:r w:rsidRPr="00F738C4">
        <w:tab/>
        <w:t>Rel-18</w:t>
      </w:r>
      <w:r w:rsidRPr="00F738C4">
        <w:tab/>
        <w:t>NR_UAV-Core</w:t>
      </w:r>
    </w:p>
    <w:p w14:paraId="5E746D7F" w14:textId="77777777" w:rsidR="0090540D" w:rsidRPr="00F738C4" w:rsidRDefault="0090540D" w:rsidP="0090540D">
      <w:pPr>
        <w:pStyle w:val="Doc-text2"/>
        <w:rPr>
          <w:i/>
          <w:iCs/>
          <w:lang w:val="en-US"/>
        </w:rPr>
      </w:pPr>
      <w:r w:rsidRPr="00F738C4">
        <w:rPr>
          <w:i/>
          <w:iCs/>
          <w:lang w:val="en-US"/>
        </w:rPr>
        <w:t>Proposal 4: It is proposed to configure different numberoftriggeringcells value correspond to different height ranges, for example, height range 1 for NumberOfTriggeringCells value 1, height range 2 for NumberOfTriggeringCells value 2, and so on, and a step for height range could also be discussed.</w:t>
      </w:r>
    </w:p>
    <w:p w14:paraId="33998624" w14:textId="77777777" w:rsidR="0090540D" w:rsidRPr="00F738C4" w:rsidRDefault="0090540D" w:rsidP="0090540D">
      <w:pPr>
        <w:pStyle w:val="Doc-text2"/>
        <w:rPr>
          <w:lang w:val="en-US"/>
        </w:rPr>
      </w:pPr>
      <w:r w:rsidRPr="00F738C4">
        <w:rPr>
          <w:lang w:val="en-US"/>
        </w:rPr>
        <w:t>-</w:t>
      </w:r>
      <w:r w:rsidRPr="00F738C4">
        <w:rPr>
          <w:lang w:val="en-US"/>
        </w:rPr>
        <w:tab/>
        <w:t xml:space="preserve">Nokia asks if this is in the report config and how does this enable the event A4.  Qualcomm clarifies that this is for the measurement report config unlike SSB-tomeasure </w:t>
      </w:r>
    </w:p>
    <w:p w14:paraId="23BBE73A" w14:textId="77777777" w:rsidR="0090540D" w:rsidRPr="00F738C4" w:rsidRDefault="0090540D" w:rsidP="0090540D">
      <w:pPr>
        <w:pStyle w:val="Doc-text2"/>
      </w:pPr>
      <w:r w:rsidRPr="00F738C4">
        <w:t>=&gt;</w:t>
      </w:r>
      <w:r w:rsidRPr="00F738C4">
        <w:tab/>
        <w:t xml:space="preserve">Noted </w:t>
      </w:r>
    </w:p>
    <w:p w14:paraId="7AA24EDE" w14:textId="77777777" w:rsidR="0090540D" w:rsidRPr="00F738C4" w:rsidRDefault="0090540D" w:rsidP="0090540D">
      <w:pPr>
        <w:pStyle w:val="Comments"/>
        <w:rPr>
          <w:b/>
          <w:bCs/>
          <w:i w:val="0"/>
          <w:iCs/>
        </w:rPr>
      </w:pPr>
    </w:p>
    <w:p w14:paraId="3FB8A0B2" w14:textId="17D4DFE0" w:rsidR="0090540D" w:rsidRPr="00F738C4" w:rsidRDefault="0090540D" w:rsidP="0090540D">
      <w:pPr>
        <w:pStyle w:val="Doc-title"/>
      </w:pPr>
      <w:r w:rsidRPr="00F738C4">
        <w:t>R2-2306215</w:t>
      </w:r>
      <w:r w:rsidRPr="00F738C4">
        <w:tab/>
        <w:t>Measurement report enhancement for UAV</w:t>
      </w:r>
      <w:r w:rsidRPr="00F738C4">
        <w:tab/>
        <w:t>Huawei, HiSilicon</w:t>
      </w:r>
      <w:r w:rsidRPr="00F738C4">
        <w:tab/>
        <w:t>discussion</w:t>
      </w:r>
      <w:r w:rsidRPr="00F738C4">
        <w:tab/>
        <w:t>Rel-18</w:t>
      </w:r>
      <w:r w:rsidRPr="00F738C4">
        <w:tab/>
        <w:t>NR_UAV-Core</w:t>
      </w:r>
    </w:p>
    <w:p w14:paraId="28F9A4DB" w14:textId="77777777" w:rsidR="0090540D" w:rsidRPr="00F738C4" w:rsidRDefault="0090540D" w:rsidP="0090540D">
      <w:pPr>
        <w:pStyle w:val="Doc-text2"/>
      </w:pPr>
      <w:r w:rsidRPr="00F738C4">
        <w:t>Proposal 6: The UE should maintain the measured cells in cellTriggeredList when a new numberOfTriggeringCells is applied due to the UE reaching a new height range.</w:t>
      </w:r>
    </w:p>
    <w:p w14:paraId="0C363762" w14:textId="77777777" w:rsidR="0090540D" w:rsidRPr="00F738C4" w:rsidRDefault="0090540D" w:rsidP="0090540D">
      <w:pPr>
        <w:pStyle w:val="Doc-text2"/>
      </w:pPr>
      <w:r w:rsidRPr="00F738C4">
        <w:t>=&gt;</w:t>
      </w:r>
      <w:r w:rsidRPr="00F738C4">
        <w:tab/>
        <w:t xml:space="preserve">Noted </w:t>
      </w:r>
    </w:p>
    <w:p w14:paraId="16F76B91" w14:textId="77777777" w:rsidR="0090540D" w:rsidRPr="00F738C4" w:rsidRDefault="0090540D" w:rsidP="0090540D">
      <w:pPr>
        <w:pStyle w:val="Comments"/>
        <w:rPr>
          <w:b/>
          <w:bCs/>
          <w:i w:val="0"/>
          <w:iCs/>
        </w:rPr>
      </w:pPr>
    </w:p>
    <w:p w14:paraId="2CE65FA9" w14:textId="77777777" w:rsidR="0090540D" w:rsidRPr="00F738C4" w:rsidRDefault="0090540D" w:rsidP="0090540D">
      <w:pPr>
        <w:pStyle w:val="Comments"/>
        <w:rPr>
          <w:b/>
          <w:bCs/>
          <w:i w:val="0"/>
          <w:iCs/>
        </w:rPr>
      </w:pPr>
    </w:p>
    <w:p w14:paraId="1CF0A2E6" w14:textId="77777777" w:rsidR="0090540D" w:rsidRPr="00F738C4" w:rsidRDefault="0090540D" w:rsidP="0090540D">
      <w:pPr>
        <w:pStyle w:val="Comments"/>
        <w:rPr>
          <w:sz w:val="20"/>
        </w:rPr>
      </w:pPr>
      <w:r w:rsidRPr="00F738C4">
        <w:rPr>
          <w:sz w:val="20"/>
        </w:rPr>
        <w:t>A4-threshold:</w:t>
      </w:r>
    </w:p>
    <w:p w14:paraId="56A6167D" w14:textId="52486D26" w:rsidR="0090540D" w:rsidRPr="00F738C4" w:rsidRDefault="0090540D" w:rsidP="0090540D">
      <w:pPr>
        <w:pStyle w:val="Doc-title"/>
      </w:pPr>
      <w:r w:rsidRPr="00F738C4">
        <w:t>R2-2306135</w:t>
      </w:r>
      <w:r w:rsidRPr="00F738C4">
        <w:tab/>
        <w:t>Discussion on measurement reporting for NR UAV</w:t>
      </w:r>
      <w:r w:rsidRPr="00F738C4">
        <w:tab/>
        <w:t>Xiaomi</w:t>
      </w:r>
      <w:r w:rsidRPr="00F738C4">
        <w:tab/>
        <w:t>discussion</w:t>
      </w:r>
      <w:r w:rsidRPr="00F738C4">
        <w:tab/>
        <w:t>Rel-18</w:t>
      </w:r>
      <w:r w:rsidRPr="00F738C4">
        <w:tab/>
        <w:t>NR_UAV-Core</w:t>
      </w:r>
    </w:p>
    <w:p w14:paraId="3CB99772" w14:textId="77777777" w:rsidR="0090540D" w:rsidRPr="00F738C4" w:rsidRDefault="0090540D" w:rsidP="0090540D">
      <w:pPr>
        <w:pStyle w:val="Doc-text2"/>
      </w:pPr>
      <w:r w:rsidRPr="00F738C4">
        <w:t>Proposal 10: Height-dependent configuration of MR configuration parameters is supported using combination of events H1/H2 with other events (i.e event Ax).</w:t>
      </w:r>
    </w:p>
    <w:p w14:paraId="36F3C8AE" w14:textId="77777777" w:rsidR="0090540D" w:rsidRPr="00F738C4" w:rsidRDefault="0090540D" w:rsidP="0090540D">
      <w:pPr>
        <w:pStyle w:val="Doc-text2"/>
      </w:pPr>
      <w:r w:rsidRPr="00F738C4">
        <w:t>=&gt;</w:t>
      </w:r>
      <w:r w:rsidRPr="00F738C4">
        <w:tab/>
        <w:t xml:space="preserve">Noted </w:t>
      </w:r>
    </w:p>
    <w:p w14:paraId="41669400" w14:textId="77777777" w:rsidR="0090540D" w:rsidRPr="00F738C4" w:rsidRDefault="0090540D" w:rsidP="0090540D">
      <w:pPr>
        <w:pStyle w:val="Comments"/>
        <w:rPr>
          <w:b/>
          <w:bCs/>
          <w:i w:val="0"/>
          <w:iCs/>
        </w:rPr>
      </w:pPr>
    </w:p>
    <w:p w14:paraId="1748A735" w14:textId="6A2114BF" w:rsidR="0090540D" w:rsidRPr="00F738C4" w:rsidRDefault="0090540D" w:rsidP="0090540D">
      <w:pPr>
        <w:pStyle w:val="Doc-title"/>
      </w:pPr>
      <w:r w:rsidRPr="00F738C4">
        <w:lastRenderedPageBreak/>
        <w:t>R2-2305691</w:t>
      </w:r>
      <w:r w:rsidRPr="00F738C4">
        <w:tab/>
        <w:t>Discussion on height dependent measurement for NR UAV</w:t>
      </w:r>
      <w:r w:rsidRPr="00F738C4">
        <w:tab/>
        <w:t>Lenovo</w:t>
      </w:r>
      <w:r w:rsidRPr="00F738C4">
        <w:tab/>
        <w:t>discussion</w:t>
      </w:r>
      <w:r w:rsidRPr="00F738C4">
        <w:tab/>
        <w:t>Rel-18</w:t>
      </w:r>
    </w:p>
    <w:p w14:paraId="5943629C" w14:textId="77777777" w:rsidR="0090540D" w:rsidRPr="00F738C4" w:rsidRDefault="0090540D" w:rsidP="0090540D">
      <w:pPr>
        <w:pStyle w:val="Doc-text2"/>
      </w:pPr>
      <w:r w:rsidRPr="00F738C4">
        <w:t>Proposal 2: Specify different A4 threshold values for different height region in measurement configuration, instead of combination of events</w:t>
      </w:r>
    </w:p>
    <w:p w14:paraId="092AEA05" w14:textId="77777777" w:rsidR="0090540D" w:rsidRPr="00F738C4" w:rsidRDefault="0090540D" w:rsidP="0090540D">
      <w:pPr>
        <w:pStyle w:val="Doc-text2"/>
      </w:pPr>
      <w:r w:rsidRPr="00F738C4">
        <w:t>=&gt;</w:t>
      </w:r>
      <w:r w:rsidRPr="00F738C4">
        <w:tab/>
        <w:t xml:space="preserve">Noted </w:t>
      </w:r>
    </w:p>
    <w:p w14:paraId="4E607225" w14:textId="77777777" w:rsidR="0090540D" w:rsidRPr="00F738C4" w:rsidRDefault="0090540D" w:rsidP="0090540D">
      <w:pPr>
        <w:pStyle w:val="Doc-text2"/>
        <w:rPr>
          <w:i/>
          <w:iCs/>
          <w:lang w:val="en-US"/>
        </w:rPr>
      </w:pPr>
    </w:p>
    <w:p w14:paraId="6507D559" w14:textId="77777777" w:rsidR="0090540D" w:rsidRPr="00F738C4" w:rsidRDefault="0090540D" w:rsidP="0090540D">
      <w:pPr>
        <w:pStyle w:val="Doc-text2"/>
        <w:rPr>
          <w:i/>
          <w:iCs/>
          <w:lang w:val="en-US"/>
        </w:rPr>
      </w:pPr>
      <w:r w:rsidRPr="00F738C4">
        <w:rPr>
          <w:i/>
          <w:iCs/>
          <w:lang w:val="en-US"/>
        </w:rPr>
        <w:t xml:space="preserve">Discussion on numberoftriggering cells and A4 </w:t>
      </w:r>
    </w:p>
    <w:p w14:paraId="7890A459" w14:textId="77777777" w:rsidR="0090540D" w:rsidRPr="00F738C4" w:rsidRDefault="0090540D" w:rsidP="0090540D">
      <w:pPr>
        <w:pStyle w:val="Doc-text2"/>
        <w:rPr>
          <w:lang w:val="en-US"/>
        </w:rPr>
      </w:pPr>
      <w:r w:rsidRPr="00F738C4">
        <w:rPr>
          <w:lang w:val="en-US"/>
        </w:rPr>
        <w:t xml:space="preserve">Configure different numberoftriggeringcells value corresponding to different height ranges.  This configuration can be in the report config </w:t>
      </w:r>
    </w:p>
    <w:p w14:paraId="5FFDF58C" w14:textId="77777777" w:rsidR="0090540D" w:rsidRPr="00F738C4" w:rsidRDefault="0090540D" w:rsidP="0090540D">
      <w:pPr>
        <w:pStyle w:val="Doc-text2"/>
        <w:rPr>
          <w:lang w:val="en-US"/>
        </w:rPr>
      </w:pPr>
      <w:r w:rsidRPr="00F738C4">
        <w:rPr>
          <w:lang w:val="en-US"/>
        </w:rPr>
        <w:t>-</w:t>
      </w:r>
      <w:r w:rsidRPr="00F738C4">
        <w:rPr>
          <w:lang w:val="en-US"/>
        </w:rPr>
        <w:tab/>
        <w:t xml:space="preserve">Nokia thinks that event combination would require the UE to send extra data and H1/H2 are triggered when the thresholds are met and that’s it.  If it is a trigger it will happen only one for the A4 event so H1/H2 is not appropriate to implement this. </w:t>
      </w:r>
    </w:p>
    <w:p w14:paraId="2CC1E895" w14:textId="77777777" w:rsidR="0090540D" w:rsidRPr="00F738C4" w:rsidRDefault="0090540D" w:rsidP="0090540D">
      <w:pPr>
        <w:pStyle w:val="Doc-text2"/>
        <w:rPr>
          <w:lang w:val="en-US"/>
        </w:rPr>
      </w:pPr>
      <w:r w:rsidRPr="00F738C4">
        <w:rPr>
          <w:lang w:val="en-US"/>
        </w:rPr>
        <w:t>-</w:t>
      </w:r>
      <w:r w:rsidRPr="00F738C4">
        <w:rPr>
          <w:lang w:val="en-US"/>
        </w:rPr>
        <w:tab/>
        <w:t xml:space="preserve">LG supports combination of events.  </w:t>
      </w:r>
    </w:p>
    <w:p w14:paraId="2604651C" w14:textId="77777777" w:rsidR="0090540D" w:rsidRPr="00F738C4" w:rsidRDefault="0090540D" w:rsidP="0090540D">
      <w:pPr>
        <w:pStyle w:val="Doc-text2"/>
        <w:rPr>
          <w:lang w:val="en-US"/>
        </w:rPr>
      </w:pPr>
      <w:r w:rsidRPr="00F738C4">
        <w:rPr>
          <w:lang w:val="en-US"/>
        </w:rPr>
        <w:t>-</w:t>
      </w:r>
      <w:r w:rsidRPr="00F738C4">
        <w:rPr>
          <w:lang w:val="en-US"/>
        </w:rPr>
        <w:tab/>
        <w:t xml:space="preserve">Samsung doesn’t support combination as with H1 and H2 we cannot specify a height region with upper and lower bound.  </w:t>
      </w:r>
    </w:p>
    <w:p w14:paraId="11A7B9DE" w14:textId="77777777" w:rsidR="0090540D" w:rsidRPr="00F738C4" w:rsidRDefault="0090540D" w:rsidP="0090540D">
      <w:pPr>
        <w:pStyle w:val="Doc-text2"/>
        <w:rPr>
          <w:lang w:val="en-US"/>
        </w:rPr>
      </w:pPr>
      <w:r w:rsidRPr="00F738C4">
        <w:rPr>
          <w:lang w:val="en-US"/>
        </w:rPr>
        <w:t>-</w:t>
      </w:r>
      <w:r w:rsidRPr="00F738C4">
        <w:rPr>
          <w:lang w:val="en-US"/>
        </w:rPr>
        <w:tab/>
        <w:t xml:space="preserve">ZTE is generally fine with combination and there is a way to implement it to have a height range dependent configuration.  </w:t>
      </w:r>
    </w:p>
    <w:p w14:paraId="6A923331" w14:textId="77777777" w:rsidR="0090540D" w:rsidRPr="00F738C4" w:rsidRDefault="0090540D" w:rsidP="0090540D">
      <w:pPr>
        <w:pStyle w:val="Doc-text2"/>
        <w:rPr>
          <w:lang w:val="en-US"/>
        </w:rPr>
      </w:pPr>
      <w:r w:rsidRPr="00F738C4">
        <w:rPr>
          <w:lang w:val="en-US"/>
        </w:rPr>
        <w:t>-</w:t>
      </w:r>
      <w:r w:rsidRPr="00F738C4">
        <w:rPr>
          <w:lang w:val="en-US"/>
        </w:rPr>
        <w:tab/>
        <w:t xml:space="preserve">Vivo supports to have a unified solution for MR and MO and for combination of events there are more issues to address.  </w:t>
      </w:r>
    </w:p>
    <w:p w14:paraId="05C2CBD3" w14:textId="77777777" w:rsidR="0090540D" w:rsidRPr="00F738C4" w:rsidRDefault="0090540D" w:rsidP="0090540D">
      <w:pPr>
        <w:pStyle w:val="Doc-text2"/>
        <w:rPr>
          <w:lang w:val="en-US"/>
        </w:rPr>
      </w:pPr>
      <w:r w:rsidRPr="00F738C4">
        <w:rPr>
          <w:lang w:val="en-US"/>
        </w:rPr>
        <w:t>-</w:t>
      </w:r>
      <w:r w:rsidRPr="00F738C4">
        <w:rPr>
          <w:lang w:val="en-US"/>
        </w:rPr>
        <w:tab/>
        <w:t xml:space="preserve">Ericsson thinks the combination can work and doesn’t see the advantage of having multiple ranges.  </w:t>
      </w:r>
    </w:p>
    <w:p w14:paraId="1D121C25" w14:textId="77777777" w:rsidR="0090540D" w:rsidRPr="00F738C4" w:rsidRDefault="0090540D" w:rsidP="0090540D">
      <w:pPr>
        <w:pStyle w:val="Doc-text2"/>
        <w:rPr>
          <w:lang w:val="en-US"/>
        </w:rPr>
      </w:pPr>
      <w:r w:rsidRPr="00F738C4">
        <w:rPr>
          <w:lang w:val="en-US"/>
        </w:rPr>
        <w:t>-</w:t>
      </w:r>
      <w:r w:rsidRPr="00F738C4">
        <w:rPr>
          <w:lang w:val="en-US"/>
        </w:rPr>
        <w:tab/>
        <w:t xml:space="preserve">Huawei thinks both can work but the modeling of Lenovo is better, as it implements a height dependent threshold.  </w:t>
      </w:r>
    </w:p>
    <w:p w14:paraId="5ACE7DA6" w14:textId="77777777" w:rsidR="0090540D" w:rsidRPr="00F738C4" w:rsidRDefault="0090540D" w:rsidP="0090540D">
      <w:pPr>
        <w:pStyle w:val="Doc-text2"/>
        <w:rPr>
          <w:lang w:val="en-US"/>
        </w:rPr>
      </w:pPr>
      <w:r w:rsidRPr="00F738C4">
        <w:rPr>
          <w:lang w:val="en-US"/>
        </w:rPr>
        <w:t>-</w:t>
      </w:r>
      <w:r w:rsidRPr="00F738C4">
        <w:rPr>
          <w:lang w:val="en-US"/>
        </w:rPr>
        <w:tab/>
        <w:t xml:space="preserve">Ericsson asks if there is a technical reason why we want a unified solution. Vivo explains that this better for the specification.  </w:t>
      </w:r>
    </w:p>
    <w:p w14:paraId="3EB72AB6" w14:textId="77777777" w:rsidR="0090540D" w:rsidRPr="00F738C4" w:rsidRDefault="0090540D" w:rsidP="0090540D">
      <w:pPr>
        <w:pStyle w:val="Doc-text2"/>
      </w:pPr>
      <w:r w:rsidRPr="00F738C4">
        <w:rPr>
          <w:lang w:val="en-US"/>
        </w:rPr>
        <w:t>=&gt;</w:t>
      </w:r>
      <w:r w:rsidRPr="00F738C4">
        <w:rPr>
          <w:lang w:val="en-US"/>
        </w:rPr>
        <w:tab/>
        <w:t>continue over offline in R2-2306800</w:t>
      </w:r>
    </w:p>
    <w:p w14:paraId="13EE670E" w14:textId="77777777" w:rsidR="0090540D" w:rsidRPr="00F738C4" w:rsidRDefault="0090540D" w:rsidP="0090540D">
      <w:pPr>
        <w:pStyle w:val="Comments"/>
        <w:rPr>
          <w:i w:val="0"/>
          <w:iCs/>
          <w:sz w:val="20"/>
          <w:szCs w:val="28"/>
        </w:rPr>
      </w:pPr>
      <w:r w:rsidRPr="00F738C4">
        <w:rPr>
          <w:i w:val="0"/>
          <w:iCs/>
          <w:sz w:val="20"/>
          <w:szCs w:val="28"/>
        </w:rPr>
        <w:t>R2-2306800</w:t>
      </w:r>
      <w:r w:rsidRPr="00F738C4">
        <w:rPr>
          <w:i w:val="0"/>
          <w:iCs/>
          <w:sz w:val="20"/>
          <w:szCs w:val="28"/>
        </w:rPr>
        <w:tab/>
        <w:t>Offline of 304 (ZTE)</w:t>
      </w:r>
    </w:p>
    <w:p w14:paraId="3BF43CE2" w14:textId="77777777" w:rsidR="0090540D" w:rsidRPr="00F738C4" w:rsidRDefault="0090540D" w:rsidP="0090540D">
      <w:pPr>
        <w:pStyle w:val="Comments"/>
        <w:ind w:left="720"/>
        <w:rPr>
          <w:sz w:val="20"/>
          <w:szCs w:val="28"/>
        </w:rPr>
      </w:pPr>
      <w:r w:rsidRPr="00F738C4">
        <w:rPr>
          <w:sz w:val="20"/>
          <w:szCs w:val="28"/>
        </w:rPr>
        <w:t>Proposal 1: A unified solution (e.g. for ASN.1 signalling structure, procedural text) is considered to implement both height-dependent MR configuration and combination of events.</w:t>
      </w:r>
    </w:p>
    <w:p w14:paraId="23D077CE" w14:textId="77777777" w:rsidR="0090540D" w:rsidRPr="00F738C4" w:rsidRDefault="0090540D" w:rsidP="0090540D">
      <w:pPr>
        <w:pStyle w:val="Comments"/>
        <w:ind w:left="720" w:firstLine="539"/>
        <w:rPr>
          <w:i w:val="0"/>
          <w:iCs/>
          <w:sz w:val="20"/>
          <w:szCs w:val="28"/>
        </w:rPr>
      </w:pPr>
      <w:r w:rsidRPr="00F738C4">
        <w:rPr>
          <w:i w:val="0"/>
          <w:iCs/>
          <w:sz w:val="20"/>
          <w:szCs w:val="28"/>
        </w:rPr>
        <w:t>-</w:t>
      </w:r>
      <w:r w:rsidRPr="00F738C4">
        <w:rPr>
          <w:i w:val="0"/>
          <w:iCs/>
          <w:sz w:val="20"/>
          <w:szCs w:val="28"/>
        </w:rPr>
        <w:tab/>
        <w:t xml:space="preserve">Ericsson thinks this is is going against the previous agreement.  Nokia explains that combining the existing events was problematic and it was easier to have a separate event.  Qualcomm explains that it is true that we didn’t explict agree last meeting but we didn’t say we will never introduce new event.  </w:t>
      </w:r>
    </w:p>
    <w:p w14:paraId="0F90DB2D" w14:textId="77777777" w:rsidR="0090540D" w:rsidRPr="00F738C4" w:rsidRDefault="0090540D" w:rsidP="0090540D">
      <w:pPr>
        <w:pStyle w:val="Doc-text2"/>
      </w:pPr>
      <w:r w:rsidRPr="00F738C4">
        <w:t>-</w:t>
      </w:r>
      <w:r w:rsidRPr="00F738C4">
        <w:tab/>
        <w:t xml:space="preserve">Nokia thinks that proposal 1 is not needed. NEC doesn’t think the proposal is agreable.  </w:t>
      </w:r>
    </w:p>
    <w:p w14:paraId="43350FCF" w14:textId="77777777" w:rsidR="0090540D" w:rsidRPr="00F738C4" w:rsidRDefault="0090540D" w:rsidP="0090540D">
      <w:pPr>
        <w:pStyle w:val="Doc-text2"/>
      </w:pPr>
      <w:r w:rsidRPr="00F738C4">
        <w:t>=&gt;</w:t>
      </w:r>
      <w:r w:rsidRPr="00F738C4">
        <w:tab/>
        <w:t>Noted</w:t>
      </w:r>
    </w:p>
    <w:p w14:paraId="65AC5675" w14:textId="77777777" w:rsidR="0090540D" w:rsidRPr="00F738C4" w:rsidRDefault="0090540D" w:rsidP="0090540D">
      <w:pPr>
        <w:pStyle w:val="Comments"/>
        <w:rPr>
          <w:i w:val="0"/>
          <w:iCs/>
          <w:sz w:val="20"/>
          <w:szCs w:val="28"/>
        </w:rPr>
      </w:pPr>
    </w:p>
    <w:p w14:paraId="1F7DB3AD" w14:textId="77777777" w:rsidR="0090540D" w:rsidRPr="00F738C4" w:rsidRDefault="0090540D" w:rsidP="0090540D">
      <w:pPr>
        <w:pStyle w:val="Comments"/>
        <w:rPr>
          <w:sz w:val="20"/>
          <w:szCs w:val="28"/>
        </w:rPr>
      </w:pPr>
      <w:r w:rsidRPr="00F738C4">
        <w:rPr>
          <w:sz w:val="20"/>
          <w:szCs w:val="28"/>
        </w:rPr>
        <w:t>General Heigh-dependent aspects:</w:t>
      </w:r>
    </w:p>
    <w:p w14:paraId="3462C047" w14:textId="70046822" w:rsidR="0090540D" w:rsidRPr="00F738C4" w:rsidRDefault="0090540D" w:rsidP="0090540D">
      <w:pPr>
        <w:pStyle w:val="Doc-title"/>
      </w:pPr>
      <w:r w:rsidRPr="00F738C4">
        <w:t>R2-2305429</w:t>
      </w:r>
      <w:r w:rsidRPr="00F738C4">
        <w:tab/>
        <w:t>Discussion on measurement reporting enhancement for NR UAV</w:t>
      </w:r>
      <w:r w:rsidRPr="00F738C4">
        <w:tab/>
        <w:t>vivo</w:t>
      </w:r>
    </w:p>
    <w:p w14:paraId="4B7721C2" w14:textId="77777777" w:rsidR="0090540D" w:rsidRPr="00F738C4" w:rsidRDefault="0090540D" w:rsidP="0090540D">
      <w:pPr>
        <w:pStyle w:val="Doc-text2"/>
      </w:pPr>
      <w:r w:rsidRPr="00F738C4">
        <w:t>Proposal 4: ToAddModList / ToRemoveList structure is used for configuring the height-dependent parameter, in which the height specific parameter is linked with the related height region by one entry.</w:t>
      </w:r>
    </w:p>
    <w:p w14:paraId="3456F1A2" w14:textId="77777777" w:rsidR="0090540D" w:rsidRPr="00F738C4" w:rsidRDefault="0090540D" w:rsidP="0090540D">
      <w:pPr>
        <w:pStyle w:val="Doc-text2"/>
      </w:pPr>
      <w:r w:rsidRPr="00F738C4">
        <w:t>=&gt;</w:t>
      </w:r>
      <w:r w:rsidRPr="00F738C4">
        <w:tab/>
        <w:t>Noted</w:t>
      </w:r>
    </w:p>
    <w:p w14:paraId="0680ABBF" w14:textId="77777777" w:rsidR="0090540D" w:rsidRPr="00F738C4" w:rsidRDefault="0090540D" w:rsidP="0090540D">
      <w:pPr>
        <w:pStyle w:val="Comments"/>
        <w:rPr>
          <w:b/>
          <w:bCs/>
          <w:i w:val="0"/>
          <w:iCs/>
        </w:rPr>
      </w:pPr>
    </w:p>
    <w:p w14:paraId="11497457" w14:textId="520059E1" w:rsidR="0090540D" w:rsidRPr="00F738C4" w:rsidRDefault="0090540D" w:rsidP="0090540D">
      <w:pPr>
        <w:pStyle w:val="Doc-title"/>
      </w:pPr>
      <w:r w:rsidRPr="00F738C4">
        <w:t>R2-2306046</w:t>
      </w:r>
      <w:r w:rsidRPr="00F738C4">
        <w:tab/>
        <w:t>Remaining issues on measurement reporting enhancements in NR UAV</w:t>
      </w:r>
      <w:r w:rsidRPr="00F738C4">
        <w:tab/>
        <w:t>Samsung Electronics Austria</w:t>
      </w:r>
      <w:r w:rsidRPr="00F738C4">
        <w:tab/>
        <w:t>discussion</w:t>
      </w:r>
      <w:r w:rsidRPr="00F738C4">
        <w:tab/>
        <w:t>Rel-18</w:t>
      </w:r>
      <w:r w:rsidRPr="00F738C4">
        <w:tab/>
        <w:t>NR_UAV-Core</w:t>
      </w:r>
    </w:p>
    <w:p w14:paraId="4A00D8B0" w14:textId="77777777" w:rsidR="0090540D" w:rsidRPr="00F738C4" w:rsidRDefault="0090540D" w:rsidP="0090540D">
      <w:pPr>
        <w:pStyle w:val="Doc-text2"/>
        <w:rPr>
          <w:i/>
          <w:iCs/>
          <w:lang w:val="en-US"/>
        </w:rPr>
      </w:pPr>
      <w:r w:rsidRPr="00F738C4">
        <w:rPr>
          <w:i/>
          <w:iCs/>
          <w:lang w:val="en-US"/>
        </w:rPr>
        <w:t xml:space="preserve">Proposal 8: RAN2 to discuss the number of height regions we should consider for height-dependent configurations, e.g., one, two, or more than two.  </w:t>
      </w:r>
    </w:p>
    <w:p w14:paraId="1D85C2CA" w14:textId="77777777" w:rsidR="0090540D" w:rsidRPr="00F738C4" w:rsidRDefault="0090540D" w:rsidP="0090540D">
      <w:pPr>
        <w:pStyle w:val="Doc-text2"/>
        <w:rPr>
          <w:i/>
          <w:iCs/>
          <w:lang w:val="en-US"/>
        </w:rPr>
      </w:pPr>
      <w:r w:rsidRPr="00F738C4">
        <w:rPr>
          <w:i/>
          <w:iCs/>
          <w:lang w:val="en-US"/>
        </w:rPr>
        <w:t>Proposal 10: RAN2 to discuss how to avoid applying a height-specific value back and forth constantly caused by ping-poing effect.</w:t>
      </w:r>
    </w:p>
    <w:p w14:paraId="2F8E739C" w14:textId="77777777" w:rsidR="0090540D" w:rsidRPr="00F738C4" w:rsidRDefault="0090540D" w:rsidP="0090540D">
      <w:pPr>
        <w:pStyle w:val="Doc-text2"/>
        <w:rPr>
          <w:lang w:val="en-US"/>
        </w:rPr>
      </w:pPr>
      <w:r w:rsidRPr="00F738C4">
        <w:rPr>
          <w:lang w:val="en-US"/>
        </w:rPr>
        <w:t>-</w:t>
      </w:r>
      <w:r w:rsidRPr="00F738C4">
        <w:rPr>
          <w:lang w:val="en-US"/>
        </w:rPr>
        <w:tab/>
        <w:t xml:space="preserve">Samsung proposes some timer.  Qualcomm explains that we have the hysteresis.  Interdigital agrees that hysteris works but we only agreed to the SSBstomeasure.    Samsung doesn’t thinks this is enough. Vodafone thought that they don’t change their heights very randomly it is predictable and hysteresis is sufficient.  </w:t>
      </w:r>
    </w:p>
    <w:p w14:paraId="06F5F24E" w14:textId="77777777" w:rsidR="0090540D" w:rsidRPr="00F738C4" w:rsidRDefault="0090540D" w:rsidP="0090540D">
      <w:pPr>
        <w:pStyle w:val="Doc-text2"/>
        <w:rPr>
          <w:lang w:val="en-US"/>
        </w:rPr>
      </w:pPr>
      <w:r w:rsidRPr="00F738C4">
        <w:rPr>
          <w:lang w:val="en-US"/>
        </w:rPr>
        <w:t>-</w:t>
      </w:r>
      <w:r w:rsidRPr="00F738C4">
        <w:rPr>
          <w:lang w:val="en-US"/>
        </w:rPr>
        <w:tab/>
        <w:t xml:space="preserve">Spirant explains that there is some anomaly within a height and the pilot is controlling the flight that can vary with the wind.  </w:t>
      </w:r>
    </w:p>
    <w:p w14:paraId="245D4A84" w14:textId="77777777" w:rsidR="0090540D" w:rsidRPr="00F738C4" w:rsidRDefault="0090540D" w:rsidP="0090540D">
      <w:pPr>
        <w:pStyle w:val="Doc-text2"/>
      </w:pPr>
      <w:r w:rsidRPr="00F738C4">
        <w:t>=&gt;</w:t>
      </w:r>
      <w:r w:rsidRPr="00F738C4">
        <w:tab/>
        <w:t>Noted</w:t>
      </w:r>
    </w:p>
    <w:p w14:paraId="2A007BED" w14:textId="77777777" w:rsidR="0090540D" w:rsidRPr="00F738C4" w:rsidRDefault="0090540D" w:rsidP="0090540D">
      <w:pPr>
        <w:pStyle w:val="Comments"/>
        <w:rPr>
          <w:b/>
          <w:bCs/>
          <w:i w:val="0"/>
          <w:iCs/>
        </w:rPr>
      </w:pPr>
    </w:p>
    <w:p w14:paraId="6F9F01FF" w14:textId="77777777" w:rsidR="0090540D" w:rsidRPr="00F738C4" w:rsidRDefault="0090540D" w:rsidP="0090540D">
      <w:pPr>
        <w:pStyle w:val="Comments"/>
        <w:rPr>
          <w:i w:val="0"/>
          <w:iCs/>
          <w:sz w:val="20"/>
          <w:szCs w:val="28"/>
        </w:rPr>
      </w:pPr>
      <w:r w:rsidRPr="00F738C4">
        <w:rPr>
          <w:b/>
          <w:bCs/>
          <w:i w:val="0"/>
          <w:iCs/>
          <w:sz w:val="20"/>
          <w:szCs w:val="28"/>
        </w:rPr>
        <w:t>Height/location reporting</w:t>
      </w:r>
    </w:p>
    <w:p w14:paraId="421C77BE" w14:textId="57031FFF" w:rsidR="0090540D" w:rsidRPr="00F738C4" w:rsidRDefault="0090540D" w:rsidP="0090540D">
      <w:pPr>
        <w:pStyle w:val="Doc-title"/>
      </w:pPr>
      <w:r w:rsidRPr="00F738C4">
        <w:t>R2-2306046</w:t>
      </w:r>
      <w:r w:rsidRPr="00F738C4">
        <w:tab/>
        <w:t>Remaining issues on measurement reporting enhancements in NR UAV</w:t>
      </w:r>
      <w:r w:rsidRPr="00F738C4">
        <w:tab/>
        <w:t>Samsung Electronics Austria</w:t>
      </w:r>
      <w:r w:rsidRPr="00F738C4">
        <w:tab/>
        <w:t>discussion</w:t>
      </w:r>
      <w:r w:rsidRPr="00F738C4">
        <w:tab/>
        <w:t>Rel-18</w:t>
      </w:r>
      <w:r w:rsidRPr="00F738C4">
        <w:tab/>
        <w:t>NR_UAV-Core</w:t>
      </w:r>
    </w:p>
    <w:p w14:paraId="592A8146" w14:textId="77777777" w:rsidR="0090540D" w:rsidRPr="00F738C4" w:rsidRDefault="0090540D" w:rsidP="0090540D">
      <w:pPr>
        <w:pStyle w:val="Doc-text2"/>
      </w:pPr>
      <w:r w:rsidRPr="00F738C4">
        <w:t xml:space="preserve">Proposal 1: When event H1 or H2 triggers, UE includes its height in the measurement report. </w:t>
      </w:r>
    </w:p>
    <w:p w14:paraId="4EAE3EAF" w14:textId="77777777" w:rsidR="0090540D" w:rsidRPr="00F738C4" w:rsidRDefault="0090540D" w:rsidP="0090540D">
      <w:pPr>
        <w:pStyle w:val="Doc-text2"/>
      </w:pPr>
      <w:r w:rsidRPr="00F738C4">
        <w:t>-</w:t>
      </w:r>
      <w:r w:rsidRPr="00F738C4">
        <w:tab/>
        <w:t xml:space="preserve">Qualcomm thinks that it can be optional and it is not always needed.  Nokia agrees that there are cases the gNB doesn’t need to know as the network knows approximately what the height.    </w:t>
      </w:r>
    </w:p>
    <w:p w14:paraId="0DA79AC4" w14:textId="77777777" w:rsidR="0090540D" w:rsidRPr="00F738C4" w:rsidRDefault="0090540D" w:rsidP="0090540D">
      <w:pPr>
        <w:pStyle w:val="Doc-text2"/>
      </w:pPr>
      <w:r w:rsidRPr="00F738C4">
        <w:lastRenderedPageBreak/>
        <w:t>-</w:t>
      </w:r>
      <w:r w:rsidRPr="00F738C4">
        <w:tab/>
        <w:t xml:space="preserve">Xiaomi thinks we should follow the LTE mechanism and have it mandatory.   Interdigital thinks that it should be up to the network.    </w:t>
      </w:r>
    </w:p>
    <w:p w14:paraId="71E906D9" w14:textId="77777777" w:rsidR="0090540D" w:rsidRPr="00F738C4" w:rsidRDefault="0090540D" w:rsidP="0090540D">
      <w:pPr>
        <w:pStyle w:val="Doc-text2"/>
      </w:pPr>
    </w:p>
    <w:p w14:paraId="13B8B523" w14:textId="77777777" w:rsidR="0090540D" w:rsidRPr="00F738C4" w:rsidRDefault="0090540D" w:rsidP="0090540D">
      <w:pPr>
        <w:pStyle w:val="Doc-text2"/>
      </w:pPr>
      <w:r w:rsidRPr="00F738C4">
        <w:t xml:space="preserve">Proposal 2: As in LTE, define the separate field (e.g. heightUE) to indicate UAV UE's height in the IE  MeasResults for event H1 and H2. </w:t>
      </w:r>
    </w:p>
    <w:p w14:paraId="3009AE65" w14:textId="77777777" w:rsidR="0090540D" w:rsidRPr="00F738C4" w:rsidRDefault="0090540D" w:rsidP="0090540D">
      <w:pPr>
        <w:pStyle w:val="Doc-text2"/>
      </w:pPr>
      <w:r w:rsidRPr="00F738C4">
        <w:t xml:space="preserve">Proposal 3: When event H1 or event H2 triggers, location information (e.g. the IE CommonLocationInfo) is included in the measurement report as in legacy. No specification change is needed.  </w:t>
      </w:r>
    </w:p>
    <w:p w14:paraId="7E7438BF" w14:textId="77777777" w:rsidR="0090540D" w:rsidRPr="00F738C4" w:rsidRDefault="0090540D" w:rsidP="0090540D">
      <w:pPr>
        <w:pStyle w:val="Doc-text2"/>
      </w:pPr>
      <w:r w:rsidRPr="00F738C4">
        <w:t>=&gt;</w:t>
      </w:r>
      <w:r w:rsidRPr="00F738C4">
        <w:tab/>
        <w:t>Noted</w:t>
      </w:r>
    </w:p>
    <w:p w14:paraId="4BB1F258" w14:textId="77777777" w:rsidR="0090540D" w:rsidRPr="00F738C4" w:rsidRDefault="0090540D" w:rsidP="0090540D">
      <w:pPr>
        <w:pStyle w:val="Comments"/>
        <w:rPr>
          <w:i w:val="0"/>
          <w:iCs/>
        </w:rPr>
      </w:pPr>
    </w:p>
    <w:p w14:paraId="04AAF6A9" w14:textId="0A7428A5" w:rsidR="0090540D" w:rsidRPr="00F738C4" w:rsidRDefault="0090540D" w:rsidP="0090540D">
      <w:pPr>
        <w:pStyle w:val="Doc-title"/>
      </w:pPr>
      <w:r w:rsidRPr="00F738C4">
        <w:t>R2-2305056</w:t>
      </w:r>
      <w:r w:rsidRPr="00F738C4">
        <w:tab/>
        <w:t>Measurement and reporting enhancements</w:t>
      </w:r>
      <w:r w:rsidRPr="00F738C4">
        <w:tab/>
        <w:t>Qualcomm Incorporated</w:t>
      </w:r>
      <w:r w:rsidRPr="00F738C4">
        <w:tab/>
        <w:t>discussion</w:t>
      </w:r>
      <w:r w:rsidRPr="00F738C4">
        <w:tab/>
        <w:t>Rel-18</w:t>
      </w:r>
      <w:r w:rsidRPr="00F738C4">
        <w:tab/>
        <w:t>NR_UAV-Core</w:t>
      </w:r>
    </w:p>
    <w:p w14:paraId="2DC558F5" w14:textId="77777777" w:rsidR="0090540D" w:rsidRPr="00F738C4" w:rsidRDefault="0090540D" w:rsidP="0090540D">
      <w:pPr>
        <w:pStyle w:val="Doc-text2"/>
        <w:rPr>
          <w:lang w:val="en-US"/>
        </w:rPr>
      </w:pPr>
      <w:r w:rsidRPr="00F738C4">
        <w:rPr>
          <w:lang w:val="en-US"/>
        </w:rPr>
        <w:t>Proposal 3: UE height, location and/or velocity reporting without being accompanied by other RRM report is supported.</w:t>
      </w:r>
    </w:p>
    <w:p w14:paraId="06F28540" w14:textId="77777777" w:rsidR="0090540D" w:rsidRPr="00F738C4" w:rsidRDefault="0090540D" w:rsidP="0090540D">
      <w:pPr>
        <w:pStyle w:val="Doc-text2"/>
        <w:rPr>
          <w:lang w:val="en-US"/>
        </w:rPr>
      </w:pPr>
      <w:r w:rsidRPr="00F738C4">
        <w:rPr>
          <w:lang w:val="en-US"/>
        </w:rPr>
        <w:t>-</w:t>
      </w:r>
      <w:r w:rsidRPr="00F738C4">
        <w:rPr>
          <w:lang w:val="en-US"/>
        </w:rPr>
        <w:tab/>
        <w:t xml:space="preserve">LG would like to follow LTE mechanism.   Nokia explains that the network is generally interested to get RRM report but there may cases.   Samsung thinks that the PCell measurement are important but other things may not be needed.  </w:t>
      </w:r>
    </w:p>
    <w:p w14:paraId="20EE9E5A" w14:textId="77777777" w:rsidR="0090540D" w:rsidRPr="00F738C4" w:rsidRDefault="0090540D" w:rsidP="0090540D">
      <w:pPr>
        <w:pStyle w:val="Doc-text2"/>
        <w:rPr>
          <w:lang w:val="en-US"/>
        </w:rPr>
      </w:pPr>
      <w:r w:rsidRPr="00F738C4">
        <w:rPr>
          <w:lang w:val="en-US"/>
        </w:rPr>
        <w:t>-</w:t>
      </w:r>
      <w:r w:rsidRPr="00F738C4">
        <w:rPr>
          <w:lang w:val="en-US"/>
        </w:rPr>
        <w:tab/>
        <w:t xml:space="preserve">Qualcomm explains that the expectation is the network will indicate what to report.  </w:t>
      </w:r>
    </w:p>
    <w:p w14:paraId="7D3D9BB6" w14:textId="77777777" w:rsidR="0090540D" w:rsidRPr="00F738C4" w:rsidRDefault="0090540D" w:rsidP="0090540D">
      <w:pPr>
        <w:pStyle w:val="Doc-text2"/>
        <w:rPr>
          <w:i/>
          <w:iCs/>
          <w:lang w:val="en-US"/>
        </w:rPr>
      </w:pPr>
      <w:r w:rsidRPr="00F738C4">
        <w:rPr>
          <w:i/>
          <w:iCs/>
          <w:lang w:val="en-US"/>
        </w:rPr>
        <w:t>Proposal 4: Whether UE height is included when event H1 or H2 triggers is also configurable by the network.</w:t>
      </w:r>
    </w:p>
    <w:p w14:paraId="3F8B9E16" w14:textId="77777777" w:rsidR="0090540D" w:rsidRPr="00F738C4" w:rsidRDefault="0090540D" w:rsidP="0090540D">
      <w:pPr>
        <w:pStyle w:val="Doc-text2"/>
        <w:rPr>
          <w:lang w:val="en-US"/>
        </w:rPr>
      </w:pPr>
      <w:r w:rsidRPr="00F738C4">
        <w:rPr>
          <w:lang w:val="en-US"/>
        </w:rPr>
        <w:t>-</w:t>
      </w:r>
      <w:r w:rsidRPr="00F738C4">
        <w:rPr>
          <w:lang w:val="en-US"/>
        </w:rPr>
        <w:tab/>
        <w:t xml:space="preserve">Nokia supports this.   LG doesn’t understand why we make it complicated and what’s the harm in reporting it.  QC explains it is signaling overhead.   Vivo thinks that keeping it like LTE is better and the network can benefit from the information.  Interdigital explains that there are cases where the network wouldn’t benefit from the information.   Sony thinks that after the event is triggered and after that the information is not valid anymore and it is obsolete information.  </w:t>
      </w:r>
    </w:p>
    <w:p w14:paraId="6A3C8D54" w14:textId="77777777" w:rsidR="0090540D" w:rsidRPr="00F738C4" w:rsidRDefault="0090540D" w:rsidP="0090540D">
      <w:pPr>
        <w:pStyle w:val="Doc-text2"/>
        <w:rPr>
          <w:lang w:val="en-US"/>
        </w:rPr>
      </w:pPr>
      <w:r w:rsidRPr="00F738C4">
        <w:rPr>
          <w:lang w:val="en-US"/>
        </w:rPr>
        <w:t>-</w:t>
      </w:r>
      <w:r w:rsidRPr="00F738C4">
        <w:rPr>
          <w:lang w:val="en-US"/>
        </w:rPr>
        <w:tab/>
        <w:t xml:space="preserve">Samsung thinks that the there no benefit to optionally reporting so they would like it mandatory.  </w:t>
      </w:r>
    </w:p>
    <w:p w14:paraId="3006B977" w14:textId="77777777" w:rsidR="0090540D" w:rsidRPr="00F738C4" w:rsidRDefault="0090540D" w:rsidP="0090540D">
      <w:pPr>
        <w:pStyle w:val="Doc-text2"/>
        <w:rPr>
          <w:lang w:val="en-US"/>
        </w:rPr>
      </w:pPr>
      <w:r w:rsidRPr="00F738C4">
        <w:rPr>
          <w:lang w:val="en-US"/>
        </w:rPr>
        <w:t>-</w:t>
      </w:r>
      <w:r w:rsidRPr="00F738C4">
        <w:rPr>
          <w:lang w:val="en-US"/>
        </w:rPr>
        <w:tab/>
        <w:t>ZTE thinks that LTE mechanism can be re-used.</w:t>
      </w:r>
    </w:p>
    <w:p w14:paraId="0D05DDEE" w14:textId="77777777" w:rsidR="0090540D" w:rsidRPr="00F738C4" w:rsidRDefault="0090540D" w:rsidP="0090540D">
      <w:pPr>
        <w:pStyle w:val="Doc-text2"/>
        <w:rPr>
          <w:lang w:val="en-US"/>
        </w:rPr>
      </w:pPr>
      <w:r w:rsidRPr="00F738C4">
        <w:rPr>
          <w:lang w:val="en-US"/>
        </w:rPr>
        <w:t>-</w:t>
      </w:r>
      <w:r w:rsidRPr="00F738C4">
        <w:rPr>
          <w:lang w:val="en-US"/>
        </w:rPr>
        <w:tab/>
        <w:t xml:space="preserve">ZTE asks if this is also applicable to the new events. </w:t>
      </w:r>
    </w:p>
    <w:p w14:paraId="351FA2D1" w14:textId="77777777" w:rsidR="0090540D" w:rsidRPr="00F738C4" w:rsidRDefault="0090540D" w:rsidP="0090540D">
      <w:pPr>
        <w:pStyle w:val="Doc-text2"/>
        <w:rPr>
          <w:lang w:val="en-US"/>
        </w:rPr>
      </w:pPr>
      <w:r w:rsidRPr="00F738C4">
        <w:rPr>
          <w:lang w:val="en-US"/>
        </w:rPr>
        <w:t>Proposal 5: H1/H2 triggered UE height reporting using uncompensated barometric pressure measurement is supported. (Height reporting using an RRC field as in LTE is not introduced.)</w:t>
      </w:r>
    </w:p>
    <w:p w14:paraId="19B5FDFA" w14:textId="77777777" w:rsidR="0090540D" w:rsidRPr="00F738C4" w:rsidRDefault="0090540D" w:rsidP="0090540D">
      <w:pPr>
        <w:pStyle w:val="Doc-text2"/>
        <w:rPr>
          <w:lang w:val="en-US"/>
        </w:rPr>
      </w:pPr>
      <w:r w:rsidRPr="00F738C4">
        <w:rPr>
          <w:lang w:val="en-US"/>
        </w:rPr>
        <w:t>-</w:t>
      </w:r>
      <w:r w:rsidRPr="00F738C4">
        <w:rPr>
          <w:lang w:val="en-US"/>
        </w:rPr>
        <w:tab/>
        <w:t xml:space="preserve">Samsung and Huawei doesn’t see a need and we can re-use LTE field.   Oppo clarifies that this is introduced for SON.  </w:t>
      </w:r>
    </w:p>
    <w:p w14:paraId="75DD0F52" w14:textId="77777777" w:rsidR="0090540D" w:rsidRPr="00F738C4" w:rsidRDefault="0090540D" w:rsidP="0090540D">
      <w:pPr>
        <w:pStyle w:val="Doc-text2"/>
        <w:rPr>
          <w:lang w:val="en-US"/>
        </w:rPr>
      </w:pPr>
      <w:r w:rsidRPr="00F738C4">
        <w:rPr>
          <w:lang w:val="en-US"/>
        </w:rPr>
        <w:t>-</w:t>
      </w:r>
      <w:r w:rsidRPr="00F738C4">
        <w:rPr>
          <w:lang w:val="en-US"/>
        </w:rPr>
        <w:tab/>
        <w:t xml:space="preserve">Nokia asks what is the justification.  Qualcomm explains it is to not introduce redundancy.  </w:t>
      </w:r>
    </w:p>
    <w:p w14:paraId="3CA1C323" w14:textId="77777777" w:rsidR="0090540D" w:rsidRPr="00F738C4" w:rsidRDefault="0090540D" w:rsidP="0090540D">
      <w:pPr>
        <w:pStyle w:val="Doc-text2"/>
        <w:rPr>
          <w:lang w:val="en-US"/>
        </w:rPr>
      </w:pPr>
      <w:r w:rsidRPr="00F738C4">
        <w:rPr>
          <w:lang w:val="en-US"/>
        </w:rPr>
        <w:t>=&gt;</w:t>
      </w:r>
      <w:r w:rsidRPr="00F738C4">
        <w:rPr>
          <w:lang w:val="en-US"/>
        </w:rPr>
        <w:tab/>
        <w:t>no support</w:t>
      </w:r>
    </w:p>
    <w:p w14:paraId="24C7E36B" w14:textId="77777777" w:rsidR="0090540D" w:rsidRPr="00F738C4" w:rsidRDefault="0090540D" w:rsidP="0090540D">
      <w:pPr>
        <w:pStyle w:val="Doc-text2"/>
        <w:rPr>
          <w:lang w:val="en-US"/>
        </w:rPr>
      </w:pPr>
      <w:r w:rsidRPr="00F738C4">
        <w:rPr>
          <w:lang w:val="en-US"/>
        </w:rPr>
        <w:t>=&gt;</w:t>
      </w:r>
      <w:r w:rsidRPr="00F738C4">
        <w:rPr>
          <w:lang w:val="en-US"/>
        </w:rPr>
        <w:tab/>
        <w:t>Noted</w:t>
      </w:r>
    </w:p>
    <w:p w14:paraId="236C4136" w14:textId="77777777" w:rsidR="0090540D" w:rsidRPr="00F738C4" w:rsidRDefault="0090540D" w:rsidP="0090540D">
      <w:pPr>
        <w:pStyle w:val="Comments"/>
        <w:rPr>
          <w:i w:val="0"/>
          <w:iCs/>
        </w:rPr>
      </w:pPr>
    </w:p>
    <w:p w14:paraId="0B0E7715" w14:textId="77777777" w:rsidR="0090540D" w:rsidRPr="00F738C4" w:rsidRDefault="0090540D" w:rsidP="0090540D">
      <w:pPr>
        <w:pStyle w:val="Doc-text2"/>
      </w:pPr>
    </w:p>
    <w:p w14:paraId="44FB1887"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6FE8B9D9" w14:textId="77777777" w:rsidR="0090540D" w:rsidRPr="00F738C4" w:rsidRDefault="0090540D" w:rsidP="0090540D">
      <w:pPr>
        <w:pStyle w:val="Doc-text2"/>
        <w:numPr>
          <w:ilvl w:val="0"/>
          <w:numId w:val="17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Add height-based list of SSB-ToMeasure with corresponding height ranges and hysteresis in MeasObjectNR.  FFS on the number of height ranges </w:t>
      </w:r>
    </w:p>
    <w:p w14:paraId="4E2EAC9F" w14:textId="77777777" w:rsidR="0090540D" w:rsidRPr="00F738C4" w:rsidRDefault="0090540D" w:rsidP="0090540D">
      <w:pPr>
        <w:pStyle w:val="Doc-text2"/>
        <w:numPr>
          <w:ilvl w:val="0"/>
          <w:numId w:val="17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As a basic principle, if no height-specific SSB-ToMeasure is configured for a specific height region, the legacy behaviour applies.  </w:t>
      </w:r>
    </w:p>
    <w:p w14:paraId="6FA13417" w14:textId="77777777" w:rsidR="0090540D" w:rsidRPr="00F738C4" w:rsidRDefault="0090540D" w:rsidP="0090540D">
      <w:pPr>
        <w:pStyle w:val="Doc-text2"/>
        <w:numPr>
          <w:ilvl w:val="0"/>
          <w:numId w:val="17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For UE behavior on L1 and L3 measurement, it is left to UE implementation whether to keep/discard the old samples while UE moves to a new height region with a different SSB-ToMeasure value</w:t>
      </w:r>
    </w:p>
    <w:p w14:paraId="16583884" w14:textId="77777777" w:rsidR="0090540D" w:rsidRPr="00F738C4" w:rsidRDefault="0090540D" w:rsidP="0090540D">
      <w:pPr>
        <w:pStyle w:val="Doc-text2"/>
        <w:numPr>
          <w:ilvl w:val="0"/>
          <w:numId w:val="17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rPr>
          <w:szCs w:val="28"/>
        </w:rPr>
        <w:t xml:space="preserve">New event types will be introduced on the combination of event Ax and event Hx, at least for event A4 + event H1/H2. FFS for other event Ax + event H1/H2. FFS on details, e.g. whether to include one height threshold (H1 or H2 threshold) or a height range (both H1 and H2 threshold) in the new event, how to configure height-dependent numberOfTriggeringCells, etc.    This will be applied to all height dependent MR parameters.  </w:t>
      </w:r>
    </w:p>
    <w:p w14:paraId="517CD1A1" w14:textId="77777777" w:rsidR="0090540D" w:rsidRPr="00F738C4" w:rsidRDefault="0090540D" w:rsidP="0090540D">
      <w:pPr>
        <w:pStyle w:val="Doc-text2"/>
        <w:numPr>
          <w:ilvl w:val="0"/>
          <w:numId w:val="17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Whether UE height is included when UAV specific MR is triggered is configurable by the network.</w:t>
      </w:r>
    </w:p>
    <w:p w14:paraId="3C82F7BD" w14:textId="77777777" w:rsidR="0090540D" w:rsidRPr="00F738C4" w:rsidRDefault="0090540D" w:rsidP="0090540D">
      <w:pPr>
        <w:pStyle w:val="Doc-text2"/>
        <w:numPr>
          <w:ilvl w:val="0"/>
          <w:numId w:val="17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We will use LTE UEheight.</w:t>
      </w:r>
    </w:p>
    <w:p w14:paraId="0766D6DE" w14:textId="77777777" w:rsidR="0090540D" w:rsidRPr="00F738C4" w:rsidRDefault="0090540D" w:rsidP="0090540D">
      <w:pPr>
        <w:pStyle w:val="Comments"/>
        <w:rPr>
          <w:i w:val="0"/>
          <w:iCs/>
          <w:sz w:val="20"/>
          <w:szCs w:val="28"/>
        </w:rPr>
      </w:pPr>
    </w:p>
    <w:p w14:paraId="0F4DC7E3" w14:textId="77777777" w:rsidR="0090540D" w:rsidRPr="00F738C4" w:rsidRDefault="0090540D" w:rsidP="0090540D">
      <w:pPr>
        <w:pStyle w:val="Comments"/>
        <w:rPr>
          <w:i w:val="0"/>
          <w:iCs/>
        </w:rPr>
      </w:pPr>
    </w:p>
    <w:p w14:paraId="35F9FCA6" w14:textId="77777777" w:rsidR="0090540D" w:rsidRPr="00F738C4" w:rsidRDefault="0090540D" w:rsidP="0090540D">
      <w:pPr>
        <w:pStyle w:val="Comments"/>
        <w:rPr>
          <w:b/>
          <w:bCs/>
          <w:i w:val="0"/>
          <w:iCs/>
          <w:sz w:val="20"/>
          <w:szCs w:val="28"/>
        </w:rPr>
      </w:pPr>
      <w:r w:rsidRPr="00F738C4">
        <w:rPr>
          <w:b/>
          <w:bCs/>
          <w:i w:val="0"/>
          <w:iCs/>
          <w:sz w:val="20"/>
          <w:szCs w:val="28"/>
        </w:rPr>
        <w:t>Combination of Hx and Ax events</w:t>
      </w:r>
    </w:p>
    <w:p w14:paraId="525E3416" w14:textId="77777777" w:rsidR="0090540D" w:rsidRPr="00F738C4" w:rsidRDefault="0090540D" w:rsidP="0090540D">
      <w:pPr>
        <w:pStyle w:val="Comments"/>
        <w:rPr>
          <w:sz w:val="20"/>
          <w:szCs w:val="28"/>
        </w:rPr>
      </w:pPr>
      <w:r w:rsidRPr="00F738C4">
        <w:rPr>
          <w:sz w:val="20"/>
          <w:szCs w:val="28"/>
        </w:rPr>
        <w:t>Combination of events</w:t>
      </w:r>
    </w:p>
    <w:p w14:paraId="03010A49" w14:textId="400CA99B" w:rsidR="0090540D" w:rsidRPr="00F738C4" w:rsidRDefault="0090540D" w:rsidP="0090540D">
      <w:pPr>
        <w:pStyle w:val="Doc-title"/>
      </w:pPr>
      <w:r w:rsidRPr="00F738C4">
        <w:t>R2-2305302</w:t>
      </w:r>
      <w:r w:rsidRPr="00F738C4">
        <w:tab/>
        <w:t>Discussion on Measurement Reports Enhancements</w:t>
      </w:r>
      <w:r w:rsidRPr="00F738C4">
        <w:tab/>
        <w:t>NEC Europe Ltd</w:t>
      </w:r>
      <w:r w:rsidRPr="00F738C4">
        <w:tab/>
        <w:t>discussion</w:t>
      </w:r>
      <w:r w:rsidRPr="00F738C4">
        <w:tab/>
        <w:t>Rel-18</w:t>
      </w:r>
      <w:r w:rsidRPr="00F738C4">
        <w:tab/>
        <w:t>LTE_UAV_enh-Core</w:t>
      </w:r>
    </w:p>
    <w:p w14:paraId="59F44146" w14:textId="77777777" w:rsidR="0090540D" w:rsidRPr="00F738C4" w:rsidRDefault="0090540D" w:rsidP="0090540D">
      <w:pPr>
        <w:pStyle w:val="Doc-text2"/>
      </w:pPr>
      <w:r w:rsidRPr="00F738C4">
        <w:t>Proposal 1: To minimize the impact on the current measurement report configuration and triggering structure, consider the following options to combine height-dependent conditions with RSRP/RSRQ/SINR-based conditions:</w:t>
      </w:r>
    </w:p>
    <w:p w14:paraId="0A790176" w14:textId="77777777" w:rsidR="0090540D" w:rsidRPr="00F738C4" w:rsidRDefault="0090540D" w:rsidP="0090540D">
      <w:pPr>
        <w:pStyle w:val="Doc-text2"/>
      </w:pPr>
      <w:r w:rsidRPr="00F738C4">
        <w:lastRenderedPageBreak/>
        <w:t>-</w:t>
      </w:r>
      <w:r w:rsidRPr="00F738C4">
        <w:tab/>
        <w:t>Option 1: Link ONE report configuration to TWO measurement events.</w:t>
      </w:r>
    </w:p>
    <w:p w14:paraId="5F39CCFA" w14:textId="77777777" w:rsidR="0090540D" w:rsidRPr="00F738C4" w:rsidRDefault="0090540D" w:rsidP="0090540D">
      <w:pPr>
        <w:pStyle w:val="Doc-text2"/>
      </w:pPr>
      <w:r w:rsidRPr="00F738C4">
        <w:t>-</w:t>
      </w:r>
      <w:r w:rsidRPr="00F738C4">
        <w:tab/>
        <w:t>Option 2: Link ONE measurement ID to TWO report configurations.</w:t>
      </w:r>
    </w:p>
    <w:p w14:paraId="47798D1A" w14:textId="77777777" w:rsidR="0090540D" w:rsidRPr="00F738C4" w:rsidRDefault="0090540D" w:rsidP="0090540D">
      <w:pPr>
        <w:pStyle w:val="Comments"/>
        <w:rPr>
          <w:i w:val="0"/>
          <w:iCs/>
        </w:rPr>
      </w:pPr>
    </w:p>
    <w:p w14:paraId="1D270912" w14:textId="77777777" w:rsidR="0090540D" w:rsidRPr="00F738C4" w:rsidRDefault="0090540D" w:rsidP="0090540D">
      <w:pPr>
        <w:pStyle w:val="Comments"/>
        <w:rPr>
          <w:sz w:val="20"/>
          <w:szCs w:val="28"/>
        </w:rPr>
      </w:pPr>
      <w:r w:rsidRPr="00F738C4">
        <w:rPr>
          <w:sz w:val="20"/>
          <w:szCs w:val="28"/>
        </w:rPr>
        <w:t>When event is considered fulfilled:</w:t>
      </w:r>
    </w:p>
    <w:p w14:paraId="7D93BD38" w14:textId="12AA8C3F" w:rsidR="0090540D" w:rsidRPr="00F738C4" w:rsidRDefault="0090540D" w:rsidP="0090540D">
      <w:pPr>
        <w:pStyle w:val="Doc-title"/>
      </w:pPr>
      <w:r w:rsidRPr="00F738C4">
        <w:t>R2-2306053</w:t>
      </w:r>
      <w:r w:rsidRPr="00F738C4">
        <w:tab/>
        <w:t>Discussion on measurement reporting for NR UAV</w:t>
      </w:r>
      <w:r w:rsidRPr="00F738C4">
        <w:tab/>
        <w:t>Sharp</w:t>
      </w:r>
      <w:r w:rsidRPr="00F738C4">
        <w:tab/>
        <w:t>discussion</w:t>
      </w:r>
    </w:p>
    <w:p w14:paraId="27CF0AB3" w14:textId="77777777" w:rsidR="0090540D" w:rsidRPr="00F738C4" w:rsidRDefault="0090540D" w:rsidP="0090540D">
      <w:pPr>
        <w:pStyle w:val="Doc-text2"/>
      </w:pPr>
      <w:r w:rsidRPr="00F738C4">
        <w:t>Proposal 2: UE initiates measurement reporting procedure when entering condition of Ax event is fulfilled during Ax-timeToTrigger and entering condition of Hx event is fulfilled during Hx-timeToTrigger.</w:t>
      </w:r>
    </w:p>
    <w:p w14:paraId="4CDA4A85" w14:textId="77777777" w:rsidR="0090540D" w:rsidRPr="00F738C4" w:rsidRDefault="0090540D" w:rsidP="0090540D">
      <w:pPr>
        <w:pStyle w:val="Comments"/>
        <w:rPr>
          <w:i w:val="0"/>
          <w:iCs/>
        </w:rPr>
      </w:pPr>
    </w:p>
    <w:p w14:paraId="6D69B3D2" w14:textId="77777777" w:rsidR="0090540D" w:rsidRPr="00F738C4" w:rsidRDefault="0090540D" w:rsidP="0090540D">
      <w:pPr>
        <w:pStyle w:val="Comments"/>
        <w:rPr>
          <w:i w:val="0"/>
          <w:iCs/>
        </w:rPr>
      </w:pPr>
    </w:p>
    <w:p w14:paraId="0B246186" w14:textId="4DE331EB" w:rsidR="0090540D" w:rsidRPr="00F738C4" w:rsidRDefault="0090540D" w:rsidP="0090540D">
      <w:pPr>
        <w:pStyle w:val="Doc-title"/>
      </w:pPr>
      <w:r w:rsidRPr="00F738C4">
        <w:t>R2-2305143</w:t>
      </w:r>
      <w:r w:rsidRPr="00F738C4">
        <w:tab/>
        <w:t>On Height-dependent Measurement Report Configuration for UAVs</w:t>
      </w:r>
      <w:r w:rsidRPr="00F738C4">
        <w:tab/>
        <w:t>Nokia, Nokia Shanghai Bell</w:t>
      </w:r>
      <w:r w:rsidRPr="00F738C4">
        <w:tab/>
        <w:t>discussion</w:t>
      </w:r>
      <w:r w:rsidRPr="00F738C4">
        <w:tab/>
        <w:t>Rel-18</w:t>
      </w:r>
      <w:r w:rsidRPr="00F738C4">
        <w:tab/>
        <w:t>NR_UAV-Core</w:t>
      </w:r>
    </w:p>
    <w:p w14:paraId="0DBE0A41" w14:textId="24D98CF4" w:rsidR="0090540D" w:rsidRPr="00F738C4" w:rsidRDefault="0090540D" w:rsidP="0090540D">
      <w:pPr>
        <w:pStyle w:val="Doc-title"/>
      </w:pPr>
      <w:r w:rsidRPr="00F738C4">
        <w:t>R2-2305144</w:t>
      </w:r>
      <w:r w:rsidRPr="00F738C4">
        <w:tab/>
        <w:t>On Interference Reporting for UAVs</w:t>
      </w:r>
      <w:r w:rsidRPr="00F738C4">
        <w:tab/>
        <w:t>Nokia, Nokia Shanghai Bell</w:t>
      </w:r>
      <w:r w:rsidRPr="00F738C4">
        <w:tab/>
        <w:t>discussion</w:t>
      </w:r>
      <w:r w:rsidRPr="00F738C4">
        <w:tab/>
        <w:t>Rel-18</w:t>
      </w:r>
      <w:r w:rsidRPr="00F738C4">
        <w:tab/>
        <w:t>NR_UAV-Core</w:t>
      </w:r>
    </w:p>
    <w:p w14:paraId="4E9C1869" w14:textId="71A33918" w:rsidR="0090540D" w:rsidRPr="00F738C4" w:rsidRDefault="0090540D" w:rsidP="0090540D">
      <w:pPr>
        <w:pStyle w:val="Doc-title"/>
      </w:pPr>
      <w:r w:rsidRPr="00F738C4">
        <w:t>R2-2305429</w:t>
      </w:r>
      <w:r w:rsidRPr="00F738C4">
        <w:tab/>
        <w:t>Discussion on measurement reporting enhancement for NR UAV</w:t>
      </w:r>
      <w:r w:rsidRPr="00F738C4">
        <w:tab/>
        <w:t>vivo</w:t>
      </w:r>
      <w:r w:rsidRPr="00F738C4">
        <w:tab/>
        <w:t>discussion</w:t>
      </w:r>
      <w:r w:rsidRPr="00F738C4">
        <w:tab/>
        <w:t>Rel-18</w:t>
      </w:r>
      <w:r w:rsidRPr="00F738C4">
        <w:tab/>
        <w:t>NR_UAV-Core</w:t>
      </w:r>
    </w:p>
    <w:p w14:paraId="556141D8" w14:textId="5EDAC548" w:rsidR="0090540D" w:rsidRPr="00F738C4" w:rsidRDefault="0090540D" w:rsidP="0090540D">
      <w:pPr>
        <w:pStyle w:val="Doc-title"/>
      </w:pPr>
      <w:r w:rsidRPr="00F738C4">
        <w:t>R2-2306171</w:t>
      </w:r>
      <w:r w:rsidRPr="00F738C4">
        <w:tab/>
        <w:t>Measurement reporting enhancement in UAV</w:t>
      </w:r>
      <w:r w:rsidRPr="00F738C4">
        <w:tab/>
        <w:t>Apple</w:t>
      </w:r>
      <w:r w:rsidRPr="00F738C4">
        <w:tab/>
        <w:t>discussion</w:t>
      </w:r>
      <w:r w:rsidRPr="00F738C4">
        <w:tab/>
        <w:t>Rel-18</w:t>
      </w:r>
      <w:r w:rsidRPr="00F738C4">
        <w:tab/>
        <w:t>NR_UAV</w:t>
      </w:r>
    </w:p>
    <w:p w14:paraId="0F27E32C" w14:textId="7862752D" w:rsidR="0090540D" w:rsidRPr="00F738C4" w:rsidRDefault="0090540D" w:rsidP="0090540D">
      <w:pPr>
        <w:pStyle w:val="Doc-title"/>
      </w:pPr>
      <w:r w:rsidRPr="00F738C4">
        <w:t>R2-2306288</w:t>
      </w:r>
      <w:r w:rsidRPr="00F738C4">
        <w:tab/>
        <w:t>Measurement Report Enhancement</w:t>
      </w:r>
      <w:r w:rsidRPr="00F738C4">
        <w:tab/>
        <w:t>LG Electronics</w:t>
      </w:r>
      <w:r w:rsidRPr="00F738C4">
        <w:tab/>
        <w:t>discussion</w:t>
      </w:r>
      <w:r w:rsidRPr="00F738C4">
        <w:tab/>
        <w:t>Rel-18</w:t>
      </w:r>
    </w:p>
    <w:p w14:paraId="0842D173" w14:textId="4F26997E" w:rsidR="0090540D" w:rsidRPr="00F738C4" w:rsidRDefault="0090540D" w:rsidP="0090540D">
      <w:pPr>
        <w:pStyle w:val="Doc-title"/>
      </w:pPr>
      <w:r w:rsidRPr="00F738C4">
        <w:t>R2-2306337</w:t>
      </w:r>
      <w:r w:rsidRPr="00F738C4">
        <w:tab/>
        <w:t>Measurement reporting enhancements for NR UAV</w:t>
      </w:r>
      <w:r w:rsidRPr="00F738C4">
        <w:tab/>
        <w:t>China Telecom Corporation Ltd.</w:t>
      </w:r>
      <w:r w:rsidRPr="00F738C4">
        <w:tab/>
        <w:t>discussion</w:t>
      </w:r>
      <w:r w:rsidRPr="00F738C4">
        <w:tab/>
        <w:t>Revised</w:t>
      </w:r>
    </w:p>
    <w:p w14:paraId="0669E0AD" w14:textId="7620D423" w:rsidR="0090540D" w:rsidRPr="00F738C4" w:rsidRDefault="0090540D" w:rsidP="0090540D">
      <w:pPr>
        <w:pStyle w:val="Doc-title"/>
      </w:pPr>
      <w:r w:rsidRPr="00F738C4">
        <w:t>R2-2306458</w:t>
      </w:r>
      <w:r w:rsidRPr="00F738C4">
        <w:tab/>
        <w:t>Further discussion on NR support for UAV</w:t>
      </w:r>
      <w:r w:rsidRPr="00F738C4">
        <w:tab/>
        <w:t>NTT DOCOMO, INC.</w:t>
      </w:r>
      <w:r w:rsidRPr="00F738C4">
        <w:tab/>
        <w:t>discussion</w:t>
      </w:r>
    </w:p>
    <w:p w14:paraId="26DD13A8" w14:textId="1819775F" w:rsidR="0090540D" w:rsidRPr="00F738C4" w:rsidRDefault="0090540D" w:rsidP="0090540D">
      <w:pPr>
        <w:pStyle w:val="Doc-title"/>
      </w:pPr>
      <w:r w:rsidRPr="00F738C4">
        <w:t>R2-2306490</w:t>
      </w:r>
      <w:r w:rsidRPr="00F738C4">
        <w:tab/>
        <w:t>Measurement reporting enhancement in NR UAV</w:t>
      </w:r>
      <w:r w:rsidRPr="00F738C4">
        <w:tab/>
        <w:t>ZTE Corporation, Sanechips</w:t>
      </w:r>
      <w:r w:rsidRPr="00F738C4">
        <w:tab/>
        <w:t>discussion</w:t>
      </w:r>
      <w:r w:rsidRPr="00F738C4">
        <w:tab/>
        <w:t>Rel-18</w:t>
      </w:r>
      <w:r w:rsidRPr="00F738C4">
        <w:tab/>
        <w:t>NR_UAV-Core</w:t>
      </w:r>
    </w:p>
    <w:p w14:paraId="0A47E076" w14:textId="5634FADB" w:rsidR="0090540D" w:rsidRPr="00F738C4" w:rsidRDefault="0090540D" w:rsidP="0090540D">
      <w:pPr>
        <w:pStyle w:val="Doc-title"/>
      </w:pPr>
      <w:r w:rsidRPr="00F738C4">
        <w:t>R2-2306529</w:t>
      </w:r>
      <w:r w:rsidRPr="00F738C4">
        <w:tab/>
        <w:t>Measurement reporting for mobility and interference control</w:t>
      </w:r>
      <w:r w:rsidRPr="00F738C4">
        <w:tab/>
        <w:t>China Telecom</w:t>
      </w:r>
      <w:r w:rsidRPr="00F738C4">
        <w:tab/>
        <w:t>discussion</w:t>
      </w:r>
      <w:r w:rsidRPr="00F738C4">
        <w:tab/>
        <w:t>R2-2306337</w:t>
      </w:r>
    </w:p>
    <w:p w14:paraId="027ACCD6" w14:textId="77777777" w:rsidR="0090540D" w:rsidRPr="00F738C4" w:rsidRDefault="0090540D" w:rsidP="0090540D">
      <w:pPr>
        <w:pStyle w:val="Heading3"/>
      </w:pPr>
      <w:bookmarkStart w:id="375" w:name="_Toc142644006"/>
      <w:r w:rsidRPr="00F738C4">
        <w:t>7.8.3</w:t>
      </w:r>
      <w:r w:rsidRPr="00F738C4">
        <w:tab/>
        <w:t>Flight path reporting</w:t>
      </w:r>
      <w:bookmarkEnd w:id="375"/>
    </w:p>
    <w:p w14:paraId="3C10E989" w14:textId="77777777" w:rsidR="0090540D" w:rsidRPr="00F738C4" w:rsidRDefault="0090540D" w:rsidP="0090540D">
      <w:pPr>
        <w:pStyle w:val="Doc-title"/>
        <w:rPr>
          <w:i/>
          <w:sz w:val="18"/>
        </w:rPr>
      </w:pPr>
      <w:r w:rsidRPr="00F738C4">
        <w:rPr>
          <w:i/>
          <w:sz w:val="18"/>
        </w:rPr>
        <w:t>Contributions on enhancements to flight path reporting</w:t>
      </w:r>
    </w:p>
    <w:p w14:paraId="6FDC04A9" w14:textId="77777777" w:rsidR="0090540D" w:rsidRPr="00F738C4" w:rsidRDefault="0090540D" w:rsidP="0090540D">
      <w:pPr>
        <w:pStyle w:val="Doc-text2"/>
        <w:ind w:left="0" w:firstLine="0"/>
      </w:pPr>
    </w:p>
    <w:p w14:paraId="66ABBAB5" w14:textId="77777777" w:rsidR="0090540D" w:rsidRPr="00F738C4" w:rsidRDefault="0090540D" w:rsidP="0090540D">
      <w:pPr>
        <w:pStyle w:val="Doc-text2"/>
        <w:ind w:left="0" w:firstLine="0"/>
        <w:rPr>
          <w:b/>
          <w:bCs/>
        </w:rPr>
      </w:pPr>
      <w:r w:rsidRPr="00F738C4">
        <w:rPr>
          <w:b/>
          <w:bCs/>
        </w:rPr>
        <w:t>Flightpath update notification</w:t>
      </w:r>
    </w:p>
    <w:p w14:paraId="6526A092" w14:textId="18AB6014" w:rsidR="0090540D" w:rsidRPr="00F738C4" w:rsidRDefault="0090540D" w:rsidP="0090540D">
      <w:pPr>
        <w:pStyle w:val="Doc-title"/>
      </w:pPr>
      <w:r w:rsidRPr="00F738C4">
        <w:t>R2-2305887</w:t>
      </w:r>
      <w:r w:rsidRPr="00F738C4">
        <w:tab/>
        <w:t>Further Details on Flight Path Plan (FPP)</w:t>
      </w:r>
      <w:r w:rsidRPr="00F738C4">
        <w:tab/>
        <w:t>Nokia, Nokia Shanghai Bell</w:t>
      </w:r>
      <w:r w:rsidRPr="00F738C4">
        <w:tab/>
        <w:t>discussion</w:t>
      </w:r>
      <w:r w:rsidRPr="00F738C4">
        <w:tab/>
        <w:t>Rel-18</w:t>
      </w:r>
      <w:r w:rsidRPr="00F738C4">
        <w:tab/>
        <w:t>NR_UAV-Core</w:t>
      </w:r>
    </w:p>
    <w:p w14:paraId="15EAF3AF" w14:textId="77777777" w:rsidR="0090540D" w:rsidRPr="00F738C4" w:rsidRDefault="0090540D" w:rsidP="0090540D">
      <w:pPr>
        <w:pStyle w:val="Doc-text2"/>
        <w:rPr>
          <w:i/>
          <w:iCs/>
        </w:rPr>
      </w:pPr>
      <w:r w:rsidRPr="00F738C4">
        <w:rPr>
          <w:i/>
          <w:iCs/>
        </w:rPr>
        <w:t>Proposal 5: Study triggering of flightPathInfoAvailable in the UEAssistanceInformation based on time-based event trigger and distance-based event trigger. Consider the following options:</w:t>
      </w:r>
    </w:p>
    <w:p w14:paraId="7193309A" w14:textId="77777777" w:rsidR="0090540D" w:rsidRPr="00F738C4" w:rsidRDefault="0090540D" w:rsidP="0090540D">
      <w:pPr>
        <w:pStyle w:val="Doc-text2"/>
        <w:rPr>
          <w:i/>
          <w:iCs/>
        </w:rPr>
      </w:pPr>
      <w:r w:rsidRPr="00F738C4">
        <w:rPr>
          <w:i/>
          <w:iCs/>
        </w:rPr>
        <w:t>a)</w:t>
      </w:r>
      <w:r w:rsidRPr="00F738C4">
        <w:rPr>
          <w:i/>
          <w:iCs/>
        </w:rPr>
        <w:tab/>
        <w:t>inform the network of a new FPP periodically (configurable periodicity).</w:t>
      </w:r>
    </w:p>
    <w:p w14:paraId="36BC6E58" w14:textId="77777777" w:rsidR="0090540D" w:rsidRPr="00F738C4" w:rsidRDefault="0090540D" w:rsidP="0090540D">
      <w:pPr>
        <w:pStyle w:val="Doc-text2"/>
        <w:rPr>
          <w:i/>
          <w:iCs/>
        </w:rPr>
      </w:pPr>
      <w:r w:rsidRPr="00F738C4">
        <w:rPr>
          <w:i/>
          <w:iCs/>
        </w:rPr>
        <w:t>b)</w:t>
      </w:r>
      <w:r w:rsidRPr="00F738C4">
        <w:rPr>
          <w:i/>
          <w:iCs/>
        </w:rPr>
        <w:tab/>
        <w:t>inform the network of a new FPP if the timestamps for the included waypoints have changed more than a configurable threshold</w:t>
      </w:r>
    </w:p>
    <w:p w14:paraId="75E1FD1B" w14:textId="77777777" w:rsidR="0090540D" w:rsidRPr="00F738C4" w:rsidRDefault="0090540D" w:rsidP="0090540D">
      <w:pPr>
        <w:pStyle w:val="Doc-text2"/>
        <w:rPr>
          <w:i/>
          <w:iCs/>
        </w:rPr>
      </w:pPr>
      <w:r w:rsidRPr="00F738C4">
        <w:rPr>
          <w:i/>
          <w:iCs/>
        </w:rPr>
        <w:t>c)</w:t>
      </w:r>
      <w:r w:rsidRPr="00F738C4">
        <w:rPr>
          <w:i/>
          <w:iCs/>
        </w:rPr>
        <w:tab/>
        <w:t>inform the network of a new FPP if it deviates more than a configurable distance threshold from the currently available FPP</w:t>
      </w:r>
    </w:p>
    <w:p w14:paraId="79B7FE86" w14:textId="77777777" w:rsidR="0090540D" w:rsidRPr="00F738C4" w:rsidRDefault="0090540D" w:rsidP="0090540D">
      <w:pPr>
        <w:pStyle w:val="Doc-text2"/>
        <w:rPr>
          <w:i/>
          <w:iCs/>
        </w:rPr>
      </w:pPr>
      <w:r w:rsidRPr="00F738C4">
        <w:rPr>
          <w:i/>
          <w:iCs/>
        </w:rPr>
        <w:t xml:space="preserve">d) </w:t>
      </w:r>
      <w:r w:rsidRPr="00F738C4">
        <w:rPr>
          <w:i/>
          <w:iCs/>
        </w:rPr>
        <w:tab/>
        <w:t xml:space="preserve">number of way points </w:t>
      </w:r>
    </w:p>
    <w:p w14:paraId="22AC557D" w14:textId="77777777" w:rsidR="0090540D" w:rsidRPr="00F738C4" w:rsidRDefault="0090540D" w:rsidP="0090540D">
      <w:pPr>
        <w:pStyle w:val="Doc-text2"/>
      </w:pPr>
      <w:r w:rsidRPr="00F738C4">
        <w:t>=&gt;</w:t>
      </w:r>
      <w:r w:rsidRPr="00F738C4">
        <w:tab/>
        <w:t>Noted</w:t>
      </w:r>
    </w:p>
    <w:p w14:paraId="48586B29" w14:textId="77777777" w:rsidR="0090540D" w:rsidRPr="00F738C4" w:rsidRDefault="0090540D" w:rsidP="0090540D">
      <w:pPr>
        <w:pStyle w:val="Doc-text2"/>
      </w:pPr>
    </w:p>
    <w:p w14:paraId="0313DA11" w14:textId="77777777" w:rsidR="0090540D" w:rsidRPr="00F738C4" w:rsidRDefault="0090540D" w:rsidP="0090540D">
      <w:pPr>
        <w:pStyle w:val="Doc-text2"/>
        <w:ind w:left="0" w:firstLine="0"/>
        <w:rPr>
          <w:b/>
          <w:bCs/>
        </w:rPr>
      </w:pPr>
    </w:p>
    <w:p w14:paraId="2BA16D4F" w14:textId="5A5C118C" w:rsidR="0090540D" w:rsidRPr="00F738C4" w:rsidRDefault="0090540D" w:rsidP="0090540D">
      <w:pPr>
        <w:pStyle w:val="Doc-title"/>
      </w:pPr>
      <w:r w:rsidRPr="00F738C4">
        <w:t>R2-2305544</w:t>
      </w:r>
      <w:r w:rsidRPr="00F738C4">
        <w:tab/>
        <w:t>UAV Flight Path Reporting</w:t>
      </w:r>
      <w:r w:rsidRPr="00F738C4">
        <w:tab/>
        <w:t>Ericsson España S.A.</w:t>
      </w:r>
      <w:r w:rsidRPr="00F738C4">
        <w:tab/>
        <w:t>discussion</w:t>
      </w:r>
      <w:r w:rsidRPr="00F738C4">
        <w:tab/>
        <w:t>Rel-18</w:t>
      </w:r>
    </w:p>
    <w:p w14:paraId="6AEB2CD7" w14:textId="77777777" w:rsidR="0090540D" w:rsidRPr="00F738C4" w:rsidRDefault="0090540D" w:rsidP="0090540D">
      <w:pPr>
        <w:pStyle w:val="Doc-text2"/>
      </w:pPr>
      <w:r w:rsidRPr="00F738C4">
        <w:t>Proposal 1</w:t>
      </w:r>
      <w:r w:rsidRPr="00F738C4">
        <w:tab/>
        <w:t>Network configures a waypoint threshold with the understanding that a flight path update is triggered if more than the configured threshold of (e.g., number of) waypoints changes.</w:t>
      </w:r>
    </w:p>
    <w:p w14:paraId="5B242D57" w14:textId="77777777" w:rsidR="0090540D" w:rsidRPr="00F738C4" w:rsidRDefault="0090540D" w:rsidP="0090540D">
      <w:pPr>
        <w:pStyle w:val="Doc-text2"/>
      </w:pPr>
      <w:r w:rsidRPr="00F738C4">
        <w:t>=&gt;</w:t>
      </w:r>
      <w:r w:rsidRPr="00F738C4">
        <w:tab/>
        <w:t>Noted</w:t>
      </w:r>
    </w:p>
    <w:p w14:paraId="15EC388D" w14:textId="77777777" w:rsidR="0090540D" w:rsidRPr="00F738C4" w:rsidRDefault="0090540D" w:rsidP="0090540D">
      <w:pPr>
        <w:pStyle w:val="Doc-text2"/>
        <w:ind w:left="0" w:firstLine="0"/>
        <w:rPr>
          <w:b/>
          <w:bCs/>
        </w:rPr>
      </w:pPr>
    </w:p>
    <w:p w14:paraId="224239D0" w14:textId="493697F8" w:rsidR="0090540D" w:rsidRPr="00F738C4" w:rsidRDefault="0090540D" w:rsidP="0090540D">
      <w:pPr>
        <w:pStyle w:val="Doc-title"/>
      </w:pPr>
      <w:r w:rsidRPr="00F738C4">
        <w:t>R2-2306492</w:t>
      </w:r>
      <w:r w:rsidRPr="00F738C4">
        <w:tab/>
        <w:t>On flight path reporting</w:t>
      </w:r>
      <w:r w:rsidRPr="00F738C4">
        <w:tab/>
        <w:t>ZTE Corporation, Sanechips</w:t>
      </w:r>
      <w:r w:rsidRPr="00F738C4">
        <w:tab/>
        <w:t>discussion</w:t>
      </w:r>
      <w:r w:rsidRPr="00F738C4">
        <w:tab/>
        <w:t>Rel-18</w:t>
      </w:r>
      <w:r w:rsidRPr="00F738C4">
        <w:tab/>
        <w:t>NR_UAV-Core</w:t>
      </w:r>
    </w:p>
    <w:p w14:paraId="61B0AA11" w14:textId="77777777" w:rsidR="0090540D" w:rsidRPr="00F738C4" w:rsidRDefault="0090540D" w:rsidP="0090540D">
      <w:pPr>
        <w:pStyle w:val="Doc-text2"/>
      </w:pPr>
      <w:r w:rsidRPr="00F738C4">
        <w:t>Proposal 1: To introduce prohibit timer instead of threshold in distance/time/number of waypoints to control triggering the flightpath update indication in UAI.</w:t>
      </w:r>
    </w:p>
    <w:p w14:paraId="51792F48" w14:textId="77777777" w:rsidR="0090540D" w:rsidRPr="00F738C4" w:rsidRDefault="0090540D" w:rsidP="0090540D">
      <w:pPr>
        <w:pStyle w:val="Doc-text2"/>
      </w:pPr>
      <w:r w:rsidRPr="00F738C4">
        <w:t>=&gt;</w:t>
      </w:r>
      <w:r w:rsidRPr="00F738C4">
        <w:tab/>
        <w:t>Noted</w:t>
      </w:r>
    </w:p>
    <w:p w14:paraId="3117C695" w14:textId="77777777" w:rsidR="0090540D" w:rsidRPr="00F738C4" w:rsidRDefault="0090540D" w:rsidP="0090540D">
      <w:pPr>
        <w:pStyle w:val="Doc-text2"/>
        <w:ind w:left="0" w:firstLine="0"/>
        <w:rPr>
          <w:b/>
          <w:bCs/>
        </w:rPr>
      </w:pPr>
    </w:p>
    <w:p w14:paraId="782A0B68" w14:textId="4D0F569A" w:rsidR="0090540D" w:rsidRPr="00F738C4" w:rsidRDefault="0090540D" w:rsidP="0090540D">
      <w:pPr>
        <w:pStyle w:val="Doc-title"/>
      </w:pPr>
      <w:r w:rsidRPr="00F738C4">
        <w:t>R2-2306289</w:t>
      </w:r>
      <w:r w:rsidRPr="00F738C4">
        <w:tab/>
        <w:t>Flight Path Information Report</w:t>
      </w:r>
      <w:r w:rsidRPr="00F738C4">
        <w:tab/>
        <w:t>LG Electronics</w:t>
      </w:r>
      <w:r w:rsidRPr="00F738C4">
        <w:tab/>
        <w:t>discussion</w:t>
      </w:r>
      <w:r w:rsidRPr="00F738C4">
        <w:tab/>
        <w:t>Rel-18</w:t>
      </w:r>
    </w:p>
    <w:p w14:paraId="0004875A" w14:textId="77777777" w:rsidR="0090540D" w:rsidRPr="00F738C4" w:rsidRDefault="0090540D" w:rsidP="0090540D">
      <w:pPr>
        <w:pStyle w:val="Doc-text2"/>
      </w:pPr>
      <w:r w:rsidRPr="00F738C4">
        <w:t>Proposal 1. Do not specify triggering conditions for updated flightpath available indication, i.e., it is up to UE implementation to trigger.</w:t>
      </w:r>
    </w:p>
    <w:p w14:paraId="48C930D5" w14:textId="77777777" w:rsidR="0090540D" w:rsidRPr="00F738C4" w:rsidRDefault="0090540D" w:rsidP="0090540D">
      <w:pPr>
        <w:pStyle w:val="Doc-text2"/>
      </w:pPr>
      <w:r w:rsidRPr="00F738C4">
        <w:t>=&gt;</w:t>
      </w:r>
      <w:r w:rsidRPr="00F738C4">
        <w:tab/>
        <w:t>Noted</w:t>
      </w:r>
    </w:p>
    <w:p w14:paraId="69632A81" w14:textId="77777777" w:rsidR="0090540D" w:rsidRPr="00F738C4" w:rsidRDefault="0090540D" w:rsidP="0090540D">
      <w:pPr>
        <w:pStyle w:val="Doc-text2"/>
      </w:pPr>
    </w:p>
    <w:p w14:paraId="1C627760" w14:textId="77777777" w:rsidR="0090540D" w:rsidRPr="00F738C4" w:rsidRDefault="0090540D" w:rsidP="0090540D">
      <w:pPr>
        <w:pStyle w:val="Doc-text2"/>
      </w:pPr>
      <w:r w:rsidRPr="00F738C4">
        <w:lastRenderedPageBreak/>
        <w:t>Discussions</w:t>
      </w:r>
    </w:p>
    <w:p w14:paraId="088A4F8E" w14:textId="77777777" w:rsidR="0090540D" w:rsidRPr="00F738C4" w:rsidRDefault="0090540D" w:rsidP="0090540D">
      <w:pPr>
        <w:pStyle w:val="Doc-text2"/>
      </w:pPr>
      <w:r w:rsidRPr="00F738C4">
        <w:t>-</w:t>
      </w:r>
      <w:r w:rsidRPr="00F738C4">
        <w:tab/>
        <w:t xml:space="preserve">Interdigital is ok with b) and c) but doesn’t see a point for periodic the network can just configure. Qualcomm thinks it can be left to UE implementation but if we specify something a) is not need.  </w:t>
      </w:r>
    </w:p>
    <w:p w14:paraId="3D1ABE79" w14:textId="77777777" w:rsidR="0090540D" w:rsidRPr="00F738C4" w:rsidRDefault="0090540D" w:rsidP="0090540D">
      <w:pPr>
        <w:pStyle w:val="Doc-text2"/>
      </w:pPr>
      <w:r w:rsidRPr="00F738C4">
        <w:t>-</w:t>
      </w:r>
      <w:r w:rsidRPr="00F738C4">
        <w:tab/>
        <w:t xml:space="preserve">Samsung supports network configurable triggers but not sure about a) and b).  b) may not be useful if for example the waypoints are not located within the coverage of the current gNB.   </w:t>
      </w:r>
    </w:p>
    <w:p w14:paraId="4609F129" w14:textId="77777777" w:rsidR="0090540D" w:rsidRPr="00F738C4" w:rsidRDefault="0090540D" w:rsidP="0090540D">
      <w:pPr>
        <w:pStyle w:val="Doc-text2"/>
      </w:pPr>
      <w:r w:rsidRPr="00F738C4">
        <w:t>-</w:t>
      </w:r>
      <w:r w:rsidRPr="00F738C4">
        <w:tab/>
        <w:t xml:space="preserve">LG doesn’t agree with triggering conditions, and it is up to UE implementation and a prohibit timer can work.  </w:t>
      </w:r>
    </w:p>
    <w:p w14:paraId="06759D7F" w14:textId="77777777" w:rsidR="0090540D" w:rsidRPr="00F738C4" w:rsidRDefault="0090540D" w:rsidP="0090540D">
      <w:pPr>
        <w:pStyle w:val="Doc-text2"/>
      </w:pPr>
      <w:r w:rsidRPr="00F738C4">
        <w:t>-</w:t>
      </w:r>
      <w:r w:rsidRPr="00F738C4">
        <w:tab/>
        <w:t xml:space="preserve">Huawei doesn’t think prohibit timer as the network is preparing the handover along the path, but the network doesn’t care if it is in the seconds range, and more than 10minutes for example, so it has to be a meaningful change.   The number of way points can be configurable even though 1 is sufficient.  </w:t>
      </w:r>
    </w:p>
    <w:p w14:paraId="6927BE51" w14:textId="77777777" w:rsidR="0090540D" w:rsidRPr="00F738C4" w:rsidRDefault="0090540D" w:rsidP="0090540D">
      <w:pPr>
        <w:pStyle w:val="Doc-text2"/>
      </w:pPr>
      <w:r w:rsidRPr="00F738C4">
        <w:t>-</w:t>
      </w:r>
      <w:r w:rsidRPr="00F738C4">
        <w:tab/>
        <w:t xml:space="preserve">ZTE also thinks it can be up to UE implementation.   CCMC thinks that initial flight report can be up to implementation but the followup update should be network controlled. </w:t>
      </w:r>
    </w:p>
    <w:p w14:paraId="34BD1792" w14:textId="77777777" w:rsidR="0090540D" w:rsidRPr="00F738C4" w:rsidRDefault="0090540D" w:rsidP="0090540D">
      <w:pPr>
        <w:pStyle w:val="Doc-text2"/>
      </w:pPr>
      <w:r w:rsidRPr="00F738C4">
        <w:t>-</w:t>
      </w:r>
      <w:r w:rsidRPr="00F738C4">
        <w:tab/>
        <w:t xml:space="preserve">Nokia reminds everyone we agreed it has to be network controlled.  We can eliminate a) and we can eliminated prohibit timer for similar reasons.  </w:t>
      </w:r>
    </w:p>
    <w:p w14:paraId="553E1654" w14:textId="77777777" w:rsidR="0090540D" w:rsidRPr="00F738C4" w:rsidRDefault="0090540D" w:rsidP="0090540D">
      <w:pPr>
        <w:pStyle w:val="Doc-text2"/>
      </w:pPr>
      <w:r w:rsidRPr="00F738C4">
        <w:t>-</w:t>
      </w:r>
      <w:r w:rsidRPr="00F738C4">
        <w:tab/>
        <w:t xml:space="preserve">Qualcomm thinks prohibit timer is meaningless if the network has control over the UE reporting the update.  </w:t>
      </w:r>
    </w:p>
    <w:p w14:paraId="49EB69A2" w14:textId="77777777" w:rsidR="0090540D" w:rsidRPr="00F738C4" w:rsidRDefault="0090540D" w:rsidP="0090540D">
      <w:pPr>
        <w:pStyle w:val="Doc-text2"/>
      </w:pPr>
    </w:p>
    <w:p w14:paraId="674052E0" w14:textId="77777777" w:rsidR="0090540D" w:rsidRPr="00F738C4" w:rsidRDefault="0090540D" w:rsidP="0090540D">
      <w:pPr>
        <w:pStyle w:val="Doc-text2"/>
        <w:ind w:left="0" w:firstLine="0"/>
        <w:rPr>
          <w:b/>
          <w:bCs/>
        </w:rPr>
      </w:pPr>
    </w:p>
    <w:p w14:paraId="29B85237" w14:textId="77777777" w:rsidR="0090540D" w:rsidRPr="00F738C4" w:rsidRDefault="0090540D" w:rsidP="0090540D">
      <w:pPr>
        <w:pStyle w:val="Doc-text2"/>
        <w:ind w:left="0" w:firstLine="0"/>
        <w:rPr>
          <w:b/>
          <w:bCs/>
        </w:rPr>
      </w:pPr>
    </w:p>
    <w:p w14:paraId="1F36BE9B" w14:textId="77777777" w:rsidR="0090540D" w:rsidRPr="00F738C4" w:rsidRDefault="0090540D" w:rsidP="0090540D">
      <w:pPr>
        <w:pStyle w:val="Doc-text2"/>
        <w:ind w:left="0" w:firstLine="0"/>
        <w:rPr>
          <w:b/>
          <w:bCs/>
        </w:rPr>
      </w:pPr>
      <w:r w:rsidRPr="00F738C4">
        <w:rPr>
          <w:b/>
          <w:bCs/>
        </w:rPr>
        <w:t>Delta flightpath reporting</w:t>
      </w:r>
    </w:p>
    <w:p w14:paraId="123B03BF" w14:textId="005E0145" w:rsidR="0090540D" w:rsidRPr="00F738C4" w:rsidRDefault="0090540D" w:rsidP="0090540D">
      <w:pPr>
        <w:pStyle w:val="Doc-title"/>
      </w:pPr>
      <w:r w:rsidRPr="00F738C4">
        <w:t>R2-2305109</w:t>
      </w:r>
      <w:r w:rsidRPr="00F738C4">
        <w:tab/>
        <w:t>Delta reporting of flight path plan</w:t>
      </w:r>
      <w:r w:rsidRPr="00F738C4">
        <w:tab/>
        <w:t>Qualcomm Incorporated</w:t>
      </w:r>
      <w:r w:rsidRPr="00F738C4">
        <w:tab/>
        <w:t>discussion</w:t>
      </w:r>
      <w:r w:rsidRPr="00F738C4">
        <w:tab/>
        <w:t>Rel-18</w:t>
      </w:r>
      <w:r w:rsidRPr="00F738C4">
        <w:tab/>
        <w:t>NR_UAV-Core</w:t>
      </w:r>
    </w:p>
    <w:p w14:paraId="7D0B7C24" w14:textId="77777777" w:rsidR="0090540D" w:rsidRPr="00F738C4" w:rsidRDefault="0090540D" w:rsidP="0090540D">
      <w:pPr>
        <w:pStyle w:val="Doc-text2"/>
        <w:rPr>
          <w:i/>
          <w:iCs/>
        </w:rPr>
      </w:pPr>
      <w:r w:rsidRPr="00F738C4">
        <w:rPr>
          <w:i/>
          <w:iCs/>
        </w:rPr>
        <w:t>Proposal 1: Signalling of the changes in flight path information by the UE (‘delta’ signalling) is supported.</w:t>
      </w:r>
    </w:p>
    <w:p w14:paraId="3CA67567" w14:textId="77777777" w:rsidR="0090540D" w:rsidRPr="00F738C4" w:rsidRDefault="0090540D" w:rsidP="0090540D">
      <w:pPr>
        <w:pStyle w:val="Doc-text2"/>
        <w:rPr>
          <w:i/>
          <w:iCs/>
        </w:rPr>
      </w:pPr>
      <w:r w:rsidRPr="00F738C4">
        <w:rPr>
          <w:i/>
          <w:iCs/>
        </w:rPr>
        <w:t>Proposal 2: Add a Way Point ID to identify a particular waypoint in the UE-reported flight path.</w:t>
      </w:r>
    </w:p>
    <w:p w14:paraId="58F2C1DD" w14:textId="77777777" w:rsidR="0090540D" w:rsidRPr="00F738C4" w:rsidRDefault="0090540D" w:rsidP="0090540D">
      <w:pPr>
        <w:pStyle w:val="Doc-text2"/>
        <w:rPr>
          <w:i/>
          <w:iCs/>
        </w:rPr>
      </w:pPr>
      <w:r w:rsidRPr="00F738C4">
        <w:rPr>
          <w:i/>
          <w:iCs/>
        </w:rPr>
        <w:t>Proposal 3: Use xxToAddModList and xxToRemoveList to enable signalling of the changes in flight path.</w:t>
      </w:r>
    </w:p>
    <w:p w14:paraId="74042621" w14:textId="77777777" w:rsidR="0090540D" w:rsidRPr="00F738C4" w:rsidRDefault="0090540D" w:rsidP="0090540D">
      <w:pPr>
        <w:pStyle w:val="Doc-text2"/>
      </w:pPr>
      <w:r w:rsidRPr="00F738C4">
        <w:t>-</w:t>
      </w:r>
      <w:r w:rsidRPr="00F738C4">
        <w:tab/>
        <w:t>Huawei indicates that this is not used currently in UL so there is a change when compared to legacy</w:t>
      </w:r>
    </w:p>
    <w:p w14:paraId="5E37C0F0" w14:textId="77777777" w:rsidR="0090540D" w:rsidRPr="00F738C4" w:rsidRDefault="0090540D" w:rsidP="0090540D">
      <w:pPr>
        <w:pStyle w:val="Doc-text2"/>
      </w:pPr>
    </w:p>
    <w:p w14:paraId="1BF1A842" w14:textId="77777777" w:rsidR="0090540D" w:rsidRPr="00F738C4" w:rsidRDefault="0090540D" w:rsidP="0090540D">
      <w:pPr>
        <w:pStyle w:val="Doc-text2"/>
        <w:rPr>
          <w:i/>
          <w:iCs/>
        </w:rPr>
      </w:pPr>
      <w:r w:rsidRPr="00F738C4">
        <w:rPr>
          <w:i/>
          <w:iCs/>
        </w:rPr>
        <w:t>Case 1.</w:t>
      </w:r>
      <w:r w:rsidRPr="00F738C4">
        <w:rPr>
          <w:i/>
          <w:iCs/>
        </w:rPr>
        <w:tab/>
        <w:t>Some outdated waypoints are removed as the UAV UE has already travelled through them.</w:t>
      </w:r>
    </w:p>
    <w:p w14:paraId="20D0A320" w14:textId="77777777" w:rsidR="0090540D" w:rsidRPr="00F738C4" w:rsidRDefault="0090540D" w:rsidP="0090540D">
      <w:pPr>
        <w:pStyle w:val="Doc-text2"/>
        <w:rPr>
          <w:i/>
          <w:iCs/>
        </w:rPr>
      </w:pPr>
      <w:r w:rsidRPr="00F738C4">
        <w:rPr>
          <w:i/>
          <w:iCs/>
        </w:rPr>
        <w:t>Case 2.</w:t>
      </w:r>
      <w:r w:rsidRPr="00F738C4">
        <w:rPr>
          <w:i/>
          <w:iCs/>
        </w:rPr>
        <w:tab/>
        <w:t xml:space="preserve">Some waypoints’ timestamp is updated but location remains the same. </w:t>
      </w:r>
    </w:p>
    <w:p w14:paraId="7F0ED079" w14:textId="77777777" w:rsidR="0090540D" w:rsidRPr="00F738C4" w:rsidRDefault="0090540D" w:rsidP="0090540D">
      <w:pPr>
        <w:pStyle w:val="Doc-text2"/>
        <w:rPr>
          <w:i/>
          <w:iCs/>
        </w:rPr>
      </w:pPr>
      <w:r w:rsidRPr="00F738C4">
        <w:rPr>
          <w:i/>
          <w:iCs/>
        </w:rPr>
        <w:t>Case 3.</w:t>
      </w:r>
      <w:r w:rsidRPr="00F738C4">
        <w:rPr>
          <w:i/>
          <w:iCs/>
        </w:rPr>
        <w:tab/>
        <w:t>Some waypoints’ location (and possibly timestamp if it was indicated earlier) is updated due to change in planned path.</w:t>
      </w:r>
    </w:p>
    <w:p w14:paraId="7660A797" w14:textId="77777777" w:rsidR="0090540D" w:rsidRPr="00F738C4" w:rsidRDefault="0090540D" w:rsidP="0090540D">
      <w:pPr>
        <w:pStyle w:val="Doc-text2"/>
        <w:rPr>
          <w:i/>
          <w:iCs/>
        </w:rPr>
      </w:pPr>
      <w:r w:rsidRPr="00F738C4">
        <w:rPr>
          <w:i/>
          <w:iCs/>
        </w:rPr>
        <w:t>Case 4.</w:t>
      </w:r>
      <w:r w:rsidRPr="00F738C4">
        <w:rPr>
          <w:i/>
          <w:iCs/>
        </w:rPr>
        <w:tab/>
        <w:t>Some new waypoint(s) is/are inserted due to change in planned path.</w:t>
      </w:r>
    </w:p>
    <w:p w14:paraId="750A52F3" w14:textId="77777777" w:rsidR="0090540D" w:rsidRPr="00F738C4" w:rsidRDefault="0090540D" w:rsidP="0090540D">
      <w:pPr>
        <w:pStyle w:val="Doc-text2"/>
      </w:pPr>
      <w:r w:rsidRPr="00F738C4">
        <w:t>=&gt;</w:t>
      </w:r>
      <w:r w:rsidRPr="00F738C4">
        <w:tab/>
        <w:t>Noted</w:t>
      </w:r>
    </w:p>
    <w:p w14:paraId="281D214D" w14:textId="77777777" w:rsidR="0090540D" w:rsidRPr="00F738C4" w:rsidRDefault="0090540D" w:rsidP="0090540D">
      <w:pPr>
        <w:pStyle w:val="Doc-text2"/>
      </w:pPr>
    </w:p>
    <w:p w14:paraId="0093458B" w14:textId="245DA475" w:rsidR="0090540D" w:rsidRPr="00F738C4" w:rsidRDefault="0090540D" w:rsidP="0090540D">
      <w:pPr>
        <w:pStyle w:val="Doc-title"/>
      </w:pPr>
      <w:r w:rsidRPr="00F738C4">
        <w:t>R2-2306216</w:t>
      </w:r>
      <w:r w:rsidRPr="00F738C4">
        <w:tab/>
        <w:t>Discussion on flight path reporting</w:t>
      </w:r>
      <w:r w:rsidRPr="00F738C4">
        <w:tab/>
        <w:t>Huawei, HiSilicon</w:t>
      </w:r>
      <w:r w:rsidRPr="00F738C4">
        <w:tab/>
        <w:t>discussion</w:t>
      </w:r>
      <w:r w:rsidRPr="00F738C4">
        <w:tab/>
        <w:t>Rel-18</w:t>
      </w:r>
      <w:r w:rsidRPr="00F738C4">
        <w:tab/>
        <w:t>NR_UAV-Core</w:t>
      </w:r>
    </w:p>
    <w:p w14:paraId="2CDF8C4F" w14:textId="77777777" w:rsidR="0090540D" w:rsidRPr="00F738C4" w:rsidRDefault="0090540D" w:rsidP="0090540D">
      <w:pPr>
        <w:pStyle w:val="Doc-text2"/>
        <w:rPr>
          <w:i/>
          <w:iCs/>
        </w:rPr>
      </w:pPr>
      <w:r w:rsidRPr="00F738C4">
        <w:rPr>
          <w:i/>
          <w:iCs/>
        </w:rPr>
        <w:t>Proposal 4: The delta report should be supported for flight path updates, especially partial flight path updates.</w:t>
      </w:r>
    </w:p>
    <w:p w14:paraId="17168FFD" w14:textId="77777777" w:rsidR="0090540D" w:rsidRPr="00F738C4" w:rsidRDefault="0090540D" w:rsidP="0090540D">
      <w:pPr>
        <w:pStyle w:val="Doc-text2"/>
        <w:rPr>
          <w:i/>
          <w:iCs/>
        </w:rPr>
      </w:pPr>
      <w:r w:rsidRPr="00F738C4">
        <w:rPr>
          <w:i/>
          <w:iCs/>
        </w:rPr>
        <w:t>Proposal 5: Bitmap should be considered for the delta flight path report.</w:t>
      </w:r>
    </w:p>
    <w:p w14:paraId="579EA15B" w14:textId="77777777" w:rsidR="0090540D" w:rsidRPr="00F738C4" w:rsidRDefault="0090540D" w:rsidP="0090540D">
      <w:pPr>
        <w:pStyle w:val="Doc-text2"/>
        <w:rPr>
          <w:i/>
          <w:iCs/>
        </w:rPr>
      </w:pPr>
      <w:r w:rsidRPr="00F738C4">
        <w:rPr>
          <w:i/>
          <w:iCs/>
        </w:rPr>
        <w:t>Proposal 6: For the delta flight path report, the flight path available indication does not need to be different if the bit map mechanism is supported.</w:t>
      </w:r>
    </w:p>
    <w:p w14:paraId="7BA10A57" w14:textId="77777777" w:rsidR="0090540D" w:rsidRPr="00F738C4" w:rsidRDefault="0090540D" w:rsidP="0090540D">
      <w:pPr>
        <w:pStyle w:val="Doc-text2"/>
      </w:pPr>
      <w:r w:rsidRPr="00F738C4">
        <w:t>=&gt;</w:t>
      </w:r>
      <w:r w:rsidRPr="00F738C4">
        <w:tab/>
        <w:t>Noted</w:t>
      </w:r>
    </w:p>
    <w:p w14:paraId="6C16B1E0" w14:textId="77777777" w:rsidR="0090540D" w:rsidRPr="00F738C4" w:rsidRDefault="0090540D" w:rsidP="0090540D">
      <w:pPr>
        <w:pStyle w:val="Doc-text2"/>
      </w:pPr>
    </w:p>
    <w:p w14:paraId="3DB2CB65" w14:textId="77777777" w:rsidR="0090540D" w:rsidRPr="00F738C4" w:rsidRDefault="0090540D" w:rsidP="0090540D">
      <w:pPr>
        <w:pStyle w:val="Doc-text2"/>
        <w:ind w:left="0" w:firstLine="0"/>
      </w:pPr>
    </w:p>
    <w:p w14:paraId="0F31C6A0" w14:textId="070F6102" w:rsidR="0090540D" w:rsidRPr="00F738C4" w:rsidRDefault="0090540D" w:rsidP="0090540D">
      <w:pPr>
        <w:pStyle w:val="Doc-title"/>
      </w:pPr>
      <w:r w:rsidRPr="00F738C4">
        <w:t>R2-2305939</w:t>
      </w:r>
      <w:r w:rsidRPr="00F738C4">
        <w:tab/>
        <w:t>Flightpath reporting for UAV</w:t>
      </w:r>
      <w:r w:rsidRPr="00F738C4">
        <w:tab/>
        <w:t>InterDigital</w:t>
      </w:r>
      <w:r w:rsidRPr="00F738C4">
        <w:tab/>
        <w:t>discussion</w:t>
      </w:r>
      <w:r w:rsidRPr="00F738C4">
        <w:tab/>
        <w:t>Rel-18</w:t>
      </w:r>
      <w:r w:rsidRPr="00F738C4">
        <w:tab/>
        <w:t>NR_UAV-Core</w:t>
      </w:r>
    </w:p>
    <w:p w14:paraId="039D8EF1" w14:textId="77777777" w:rsidR="0090540D" w:rsidRPr="00F738C4" w:rsidRDefault="0090540D" w:rsidP="0090540D">
      <w:pPr>
        <w:pStyle w:val="Doc-text2"/>
      </w:pPr>
      <w:r w:rsidRPr="00F738C4">
        <w:t>Proposal 1: Delta flightpath reporting is supported. As a baseline, UAV can report timestamp information only (i.e., a sequence of timestamps with size 1..maxWayPoint).</w:t>
      </w:r>
    </w:p>
    <w:p w14:paraId="4E816A79" w14:textId="77777777" w:rsidR="0090540D" w:rsidRPr="00F738C4" w:rsidRDefault="0090540D" w:rsidP="0090540D">
      <w:pPr>
        <w:pStyle w:val="Doc-text2"/>
      </w:pPr>
      <w:r w:rsidRPr="00F738C4">
        <w:t>Proposal 2: FFS if delta reporting also supports updating individual waypoints/timestamps.</w:t>
      </w:r>
    </w:p>
    <w:p w14:paraId="55DE8344" w14:textId="77777777" w:rsidR="0090540D" w:rsidRPr="00F738C4" w:rsidRDefault="0090540D" w:rsidP="0090540D">
      <w:pPr>
        <w:pStyle w:val="Doc-text2"/>
      </w:pPr>
      <w:r w:rsidRPr="00F738C4">
        <w:t>Proposal 3: NW decides whether UE reports full or delta flight path. FFS if delta flight path reporting is enabled by configuration or explicit request.</w:t>
      </w:r>
    </w:p>
    <w:p w14:paraId="545EA357" w14:textId="77777777" w:rsidR="0090540D" w:rsidRPr="00F738C4" w:rsidRDefault="0090540D" w:rsidP="0090540D">
      <w:pPr>
        <w:pStyle w:val="Doc-text2"/>
      </w:pPr>
      <w:r w:rsidRPr="00F738C4">
        <w:t>=&gt;</w:t>
      </w:r>
      <w:r w:rsidRPr="00F738C4">
        <w:tab/>
        <w:t>Noted</w:t>
      </w:r>
    </w:p>
    <w:p w14:paraId="4DAD2010" w14:textId="77777777" w:rsidR="0090540D" w:rsidRPr="00F738C4" w:rsidRDefault="0090540D" w:rsidP="0090540D">
      <w:pPr>
        <w:pStyle w:val="Doc-text2"/>
        <w:ind w:left="0" w:firstLine="0"/>
        <w:rPr>
          <w:b/>
          <w:bCs/>
        </w:rPr>
      </w:pPr>
    </w:p>
    <w:p w14:paraId="05B3EF64" w14:textId="42273EF6" w:rsidR="0090540D" w:rsidRPr="00F738C4" w:rsidRDefault="0090540D" w:rsidP="0090540D">
      <w:pPr>
        <w:pStyle w:val="Doc-title"/>
      </w:pPr>
      <w:r w:rsidRPr="00F738C4">
        <w:t>R2-2305887</w:t>
      </w:r>
      <w:r w:rsidRPr="00F738C4">
        <w:tab/>
        <w:t>Further Details on Flight Path Plan (FPP)</w:t>
      </w:r>
      <w:r w:rsidRPr="00F738C4">
        <w:tab/>
        <w:t>Nokia, Nokia Shanghai Bell</w:t>
      </w:r>
      <w:r w:rsidRPr="00F738C4">
        <w:tab/>
        <w:t>discussion</w:t>
      </w:r>
      <w:r w:rsidRPr="00F738C4">
        <w:tab/>
        <w:t>Rel-18</w:t>
      </w:r>
      <w:r w:rsidRPr="00F738C4">
        <w:tab/>
        <w:t>NR_UAV-Core</w:t>
      </w:r>
    </w:p>
    <w:p w14:paraId="62F3802E" w14:textId="77777777" w:rsidR="0090540D" w:rsidRPr="00F738C4" w:rsidRDefault="0090540D" w:rsidP="0090540D">
      <w:pPr>
        <w:pStyle w:val="Doc-text2"/>
      </w:pPr>
      <w:r w:rsidRPr="00F738C4">
        <w:t xml:space="preserve">Proposal 6: RAN2 does not pursue delta signaling for flight path reporting. </w:t>
      </w:r>
    </w:p>
    <w:p w14:paraId="32894F09" w14:textId="77777777" w:rsidR="0090540D" w:rsidRPr="00F738C4" w:rsidRDefault="0090540D" w:rsidP="0090540D">
      <w:pPr>
        <w:pStyle w:val="Doc-text2"/>
      </w:pPr>
      <w:r w:rsidRPr="00F738C4">
        <w:t>Proposal 7:  Confirm that a single indication is used for both initial and updated flightpath plan.</w:t>
      </w:r>
    </w:p>
    <w:p w14:paraId="58A9DC71" w14:textId="77777777" w:rsidR="0090540D" w:rsidRPr="00F738C4" w:rsidRDefault="0090540D" w:rsidP="0090540D">
      <w:pPr>
        <w:pStyle w:val="Doc-text2"/>
      </w:pPr>
      <w:r w:rsidRPr="00F738C4">
        <w:t>=&gt;</w:t>
      </w:r>
      <w:r w:rsidRPr="00F738C4">
        <w:tab/>
        <w:t>Noted</w:t>
      </w:r>
    </w:p>
    <w:p w14:paraId="077AC288" w14:textId="77777777" w:rsidR="0090540D" w:rsidRPr="00F738C4" w:rsidRDefault="0090540D" w:rsidP="0090540D">
      <w:pPr>
        <w:pStyle w:val="Doc-text2"/>
      </w:pPr>
    </w:p>
    <w:p w14:paraId="0B8588F7" w14:textId="77777777" w:rsidR="0090540D" w:rsidRPr="00F738C4" w:rsidRDefault="0090540D" w:rsidP="0090540D">
      <w:pPr>
        <w:pStyle w:val="Doc-text2"/>
        <w:rPr>
          <w:i/>
          <w:iCs/>
        </w:rPr>
      </w:pPr>
      <w:r w:rsidRPr="00F738C4">
        <w:rPr>
          <w:i/>
          <w:iCs/>
        </w:rPr>
        <w:t xml:space="preserve">Discussion on whether we support delta signaling </w:t>
      </w:r>
    </w:p>
    <w:p w14:paraId="1CE42FFE" w14:textId="77777777" w:rsidR="0090540D" w:rsidRPr="00F738C4" w:rsidRDefault="0090540D" w:rsidP="0090540D">
      <w:pPr>
        <w:pStyle w:val="Doc-text2"/>
      </w:pPr>
      <w:r w:rsidRPr="00F738C4">
        <w:lastRenderedPageBreak/>
        <w:t>-</w:t>
      </w:r>
      <w:r w:rsidRPr="00F738C4">
        <w:tab/>
        <w:t xml:space="preserve">Nokia, LG, ZTE, and Samsung still is not convinced this is useful.   Delta signaling is not supported currently so it is introducing a new feature.  </w:t>
      </w:r>
    </w:p>
    <w:p w14:paraId="7911E8F4" w14:textId="77777777" w:rsidR="0090540D" w:rsidRPr="00F738C4" w:rsidRDefault="0090540D" w:rsidP="0090540D">
      <w:pPr>
        <w:pStyle w:val="Doc-text2"/>
      </w:pPr>
      <w:r w:rsidRPr="00F738C4">
        <w:t>-</w:t>
      </w:r>
      <w:r w:rsidRPr="00F738C4">
        <w:tab/>
        <w:t xml:space="preserve">Interdigital thinks that the delta configuration is not as scary as it sounds and there is a way to do it in a simple way (i.e. just time information) and you do have up 63% savings.  </w:t>
      </w:r>
    </w:p>
    <w:p w14:paraId="3F22D5FF" w14:textId="77777777" w:rsidR="0090540D" w:rsidRPr="00F738C4" w:rsidRDefault="0090540D" w:rsidP="0090540D">
      <w:pPr>
        <w:pStyle w:val="Doc-text2"/>
      </w:pPr>
      <w:r w:rsidRPr="00F738C4">
        <w:t>-</w:t>
      </w:r>
      <w:r w:rsidRPr="00F738C4">
        <w:tab/>
        <w:t xml:space="preserve">Qualcomm thinks that it is not really delta it is just telling the network the changed timestamps. </w:t>
      </w:r>
    </w:p>
    <w:p w14:paraId="36786D21" w14:textId="77777777" w:rsidR="0090540D" w:rsidRPr="00F738C4" w:rsidRDefault="0090540D" w:rsidP="0090540D">
      <w:pPr>
        <w:pStyle w:val="Doc-text2"/>
      </w:pPr>
      <w:r w:rsidRPr="00F738C4">
        <w:t>-</w:t>
      </w:r>
      <w:r w:rsidRPr="00F738C4">
        <w:tab/>
        <w:t xml:space="preserve">Huawei brings up an example, what if the UE has already done half of the path.  So when it sends me somethings the network needs to understand where the UE is going next if it receives the whole path again.  </w:t>
      </w:r>
    </w:p>
    <w:p w14:paraId="44FF6E7E" w14:textId="77777777" w:rsidR="0090540D" w:rsidRPr="00F738C4" w:rsidRDefault="0090540D" w:rsidP="0090540D">
      <w:pPr>
        <w:pStyle w:val="Doc-text2"/>
        <w:ind w:left="0" w:firstLine="0"/>
        <w:rPr>
          <w:b/>
          <w:bCs/>
        </w:rPr>
      </w:pPr>
    </w:p>
    <w:p w14:paraId="163EBA0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7F729738" w14:textId="77777777" w:rsidR="0090540D" w:rsidRPr="00F738C4" w:rsidRDefault="0090540D" w:rsidP="0090540D">
      <w:pPr>
        <w:pStyle w:val="Doc-text2"/>
        <w:numPr>
          <w:ilvl w:val="0"/>
          <w:numId w:val="18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The network can configure the UE to trigger a flightpath update notification based on a configured delta time (when timestamp is configured to be reported) or distance configuration.</w:t>
      </w:r>
    </w:p>
    <w:p w14:paraId="6A203DE5" w14:textId="77777777" w:rsidR="0090540D" w:rsidRPr="00F738C4" w:rsidRDefault="0090540D" w:rsidP="0090540D">
      <w:pPr>
        <w:pStyle w:val="Doc-text2"/>
        <w:ind w:left="0" w:firstLine="0"/>
        <w:rPr>
          <w:b/>
          <w:bCs/>
        </w:rPr>
      </w:pPr>
    </w:p>
    <w:p w14:paraId="71F37273" w14:textId="77777777" w:rsidR="0090540D" w:rsidRPr="00F738C4" w:rsidRDefault="0090540D" w:rsidP="0090540D">
      <w:pPr>
        <w:pStyle w:val="Doc-text2"/>
        <w:ind w:left="0" w:firstLine="0"/>
      </w:pPr>
      <w:r w:rsidRPr="00F738C4">
        <w:t>Not treated</w:t>
      </w:r>
    </w:p>
    <w:p w14:paraId="237A9413" w14:textId="5C6208B4" w:rsidR="0090540D" w:rsidRPr="00F738C4" w:rsidRDefault="0090540D" w:rsidP="0090540D">
      <w:pPr>
        <w:pStyle w:val="Doc-title"/>
      </w:pPr>
      <w:r w:rsidRPr="00F738C4">
        <w:t>R2-2305304</w:t>
      </w:r>
      <w:r w:rsidRPr="00F738C4">
        <w:tab/>
        <w:t>Discussion on Flight Path Reporting</w:t>
      </w:r>
      <w:r w:rsidRPr="00F738C4">
        <w:tab/>
        <w:t>NEC Europe Ltd</w:t>
      </w:r>
      <w:r w:rsidRPr="00F738C4">
        <w:tab/>
        <w:t>discussion</w:t>
      </w:r>
      <w:r w:rsidRPr="00F738C4">
        <w:tab/>
        <w:t>Rel-18</w:t>
      </w:r>
      <w:r w:rsidRPr="00F738C4">
        <w:tab/>
        <w:t>LTE_UAV_enh-Core</w:t>
      </w:r>
      <w:r w:rsidRPr="00F738C4">
        <w:tab/>
        <w:t>R2-2303105</w:t>
      </w:r>
    </w:p>
    <w:p w14:paraId="308F5EC4" w14:textId="616F17C6" w:rsidR="0090540D" w:rsidRPr="00F738C4" w:rsidRDefault="0090540D" w:rsidP="0090540D">
      <w:pPr>
        <w:pStyle w:val="Doc-title"/>
      </w:pPr>
      <w:r w:rsidRPr="00F738C4">
        <w:t>R2-2305430</w:t>
      </w:r>
      <w:r w:rsidRPr="00F738C4">
        <w:tab/>
        <w:t>discussion on Flight path reporting</w:t>
      </w:r>
      <w:r w:rsidRPr="00F738C4">
        <w:tab/>
        <w:t>vivo</w:t>
      </w:r>
      <w:r w:rsidRPr="00F738C4">
        <w:tab/>
        <w:t>discussion</w:t>
      </w:r>
      <w:r w:rsidRPr="00F738C4">
        <w:tab/>
        <w:t>Rel-18</w:t>
      </w:r>
      <w:r w:rsidRPr="00F738C4">
        <w:tab/>
        <w:t>NR_UAV-Core</w:t>
      </w:r>
    </w:p>
    <w:p w14:paraId="07335215" w14:textId="51AAEB81" w:rsidR="0090540D" w:rsidRPr="00F738C4" w:rsidRDefault="0090540D" w:rsidP="0090540D">
      <w:pPr>
        <w:pStyle w:val="Doc-title"/>
      </w:pPr>
      <w:r w:rsidRPr="00F738C4">
        <w:t>R2-2305601</w:t>
      </w:r>
      <w:r w:rsidRPr="00F738C4">
        <w:tab/>
        <w:t>Discussion on Flight path Reporting</w:t>
      </w:r>
      <w:r w:rsidRPr="00F738C4">
        <w:tab/>
        <w:t>CMCC</w:t>
      </w:r>
      <w:r w:rsidRPr="00F738C4">
        <w:tab/>
        <w:t>discussion</w:t>
      </w:r>
      <w:r w:rsidRPr="00F738C4">
        <w:tab/>
        <w:t>Rel-18</w:t>
      </w:r>
      <w:r w:rsidRPr="00F738C4">
        <w:tab/>
        <w:t>NR_UAV-Core</w:t>
      </w:r>
    </w:p>
    <w:p w14:paraId="56E0B10A" w14:textId="75CD69B1" w:rsidR="0090540D" w:rsidRPr="00F738C4" w:rsidRDefault="0090540D" w:rsidP="0090540D">
      <w:pPr>
        <w:pStyle w:val="Doc-title"/>
      </w:pPr>
      <w:r w:rsidRPr="00F738C4">
        <w:t>R2-2305692</w:t>
      </w:r>
      <w:r w:rsidRPr="00F738C4">
        <w:tab/>
        <w:t>Remaining issues of flight path reporting for NR UAV</w:t>
      </w:r>
      <w:r w:rsidRPr="00F738C4">
        <w:tab/>
        <w:t>Lenovo</w:t>
      </w:r>
      <w:r w:rsidRPr="00F738C4">
        <w:tab/>
        <w:t>discussion</w:t>
      </w:r>
      <w:r w:rsidRPr="00F738C4">
        <w:tab/>
        <w:t>Rel-18</w:t>
      </w:r>
    </w:p>
    <w:p w14:paraId="04F4BC6E" w14:textId="2E4CC010" w:rsidR="0090540D" w:rsidRPr="00F738C4" w:rsidRDefault="0090540D" w:rsidP="0090540D">
      <w:pPr>
        <w:pStyle w:val="Doc-title"/>
      </w:pPr>
      <w:r w:rsidRPr="00F738C4">
        <w:t>R2-2305938</w:t>
      </w:r>
      <w:r w:rsidRPr="00F738C4">
        <w:tab/>
        <w:t>Flightpath update notification for UAV</w:t>
      </w:r>
      <w:r w:rsidRPr="00F738C4">
        <w:tab/>
        <w:t>InterDigital</w:t>
      </w:r>
      <w:r w:rsidRPr="00F738C4">
        <w:tab/>
        <w:t>discussion</w:t>
      </w:r>
      <w:r w:rsidRPr="00F738C4">
        <w:tab/>
        <w:t>Rel-18</w:t>
      </w:r>
      <w:r w:rsidRPr="00F738C4">
        <w:tab/>
        <w:t>NR_UAV-Core</w:t>
      </w:r>
    </w:p>
    <w:p w14:paraId="3BED7BBD" w14:textId="53FCC202" w:rsidR="0090540D" w:rsidRPr="00F738C4" w:rsidRDefault="0090540D" w:rsidP="0090540D">
      <w:pPr>
        <w:pStyle w:val="Doc-title"/>
      </w:pPr>
      <w:r w:rsidRPr="00F738C4">
        <w:t>R2-2306054</w:t>
      </w:r>
      <w:r w:rsidRPr="00F738C4">
        <w:tab/>
        <w:t>Discussion on flight path reporting for NR UAV</w:t>
      </w:r>
      <w:r w:rsidRPr="00F738C4">
        <w:tab/>
        <w:t>Sharp</w:t>
      </w:r>
      <w:r w:rsidRPr="00F738C4">
        <w:tab/>
        <w:t>discussion</w:t>
      </w:r>
    </w:p>
    <w:p w14:paraId="20B0C8D8" w14:textId="56A89A89" w:rsidR="0090540D" w:rsidRPr="00F738C4" w:rsidRDefault="0090540D" w:rsidP="0090540D">
      <w:pPr>
        <w:pStyle w:val="Doc-title"/>
      </w:pPr>
      <w:r w:rsidRPr="00F738C4">
        <w:t>R2-2306124</w:t>
      </w:r>
      <w:r w:rsidRPr="00F738C4">
        <w:tab/>
        <w:t>Discussion on triggering of flight path report</w:t>
      </w:r>
      <w:r w:rsidRPr="00F738C4">
        <w:tab/>
        <w:t>ASUSTeK</w:t>
      </w:r>
      <w:r w:rsidRPr="00F738C4">
        <w:tab/>
        <w:t>discussion</w:t>
      </w:r>
      <w:r w:rsidRPr="00F738C4">
        <w:tab/>
        <w:t>Rel-18</w:t>
      </w:r>
      <w:r w:rsidRPr="00F738C4">
        <w:tab/>
        <w:t>NR_UAV-Core</w:t>
      </w:r>
    </w:p>
    <w:p w14:paraId="3915CF60" w14:textId="0534E187" w:rsidR="0090540D" w:rsidRPr="00F738C4" w:rsidRDefault="0090540D" w:rsidP="0090540D">
      <w:pPr>
        <w:pStyle w:val="Doc-title"/>
      </w:pPr>
      <w:r w:rsidRPr="00F738C4">
        <w:t>R2-2306136</w:t>
      </w:r>
      <w:r w:rsidRPr="00F738C4">
        <w:tab/>
        <w:t>Discussion on flight path reporting for NR UAV</w:t>
      </w:r>
      <w:r w:rsidRPr="00F738C4">
        <w:tab/>
        <w:t>Xiaomi</w:t>
      </w:r>
      <w:r w:rsidRPr="00F738C4">
        <w:tab/>
        <w:t>discussion</w:t>
      </w:r>
      <w:r w:rsidRPr="00F738C4">
        <w:tab/>
        <w:t>Rel-18</w:t>
      </w:r>
      <w:r w:rsidRPr="00F738C4">
        <w:tab/>
        <w:t>NR_UAV-Core</w:t>
      </w:r>
    </w:p>
    <w:p w14:paraId="14C1659A" w14:textId="4EDEFDAC" w:rsidR="0090540D" w:rsidRPr="00F738C4" w:rsidRDefault="0090540D" w:rsidP="0090540D">
      <w:pPr>
        <w:pStyle w:val="Doc-title"/>
      </w:pPr>
      <w:r w:rsidRPr="00F738C4">
        <w:t>R2-2306170</w:t>
      </w:r>
      <w:r w:rsidRPr="00F738C4">
        <w:tab/>
        <w:t>Flight path reporting in UAV</w:t>
      </w:r>
      <w:r w:rsidRPr="00F738C4">
        <w:tab/>
        <w:t>Apple</w:t>
      </w:r>
      <w:r w:rsidRPr="00F738C4">
        <w:tab/>
        <w:t>discussion</w:t>
      </w:r>
      <w:r w:rsidRPr="00F738C4">
        <w:tab/>
        <w:t>Rel-18</w:t>
      </w:r>
      <w:r w:rsidRPr="00F738C4">
        <w:tab/>
        <w:t>NR_UAV</w:t>
      </w:r>
    </w:p>
    <w:p w14:paraId="5A63829C" w14:textId="0ADBAEF3" w:rsidR="0090540D" w:rsidRPr="00F738C4" w:rsidRDefault="0090540D" w:rsidP="0090540D">
      <w:pPr>
        <w:pStyle w:val="Doc-title"/>
      </w:pPr>
      <w:r w:rsidRPr="00F738C4">
        <w:t>R2-2306236</w:t>
      </w:r>
      <w:r w:rsidRPr="00F738C4">
        <w:tab/>
        <w:t>Leftover Issue on Flight Path Reporting</w:t>
      </w:r>
      <w:r w:rsidRPr="00F738C4">
        <w:tab/>
        <w:t>CATT</w:t>
      </w:r>
      <w:r w:rsidRPr="00F738C4">
        <w:tab/>
        <w:t>discussion</w:t>
      </w:r>
      <w:r w:rsidRPr="00F738C4">
        <w:tab/>
        <w:t>Rel-18</w:t>
      </w:r>
      <w:r w:rsidRPr="00F738C4">
        <w:tab/>
        <w:t>NR_UAV-Core</w:t>
      </w:r>
    </w:p>
    <w:p w14:paraId="36968752" w14:textId="761BCC90" w:rsidR="0090540D" w:rsidRPr="00F738C4" w:rsidRDefault="0090540D" w:rsidP="0090540D">
      <w:pPr>
        <w:pStyle w:val="Doc-title"/>
      </w:pPr>
      <w:r w:rsidRPr="00F738C4">
        <w:t>R2-2306241</w:t>
      </w:r>
      <w:r w:rsidRPr="00F738C4">
        <w:tab/>
        <w:t>Consideration on flight path reporting for NR UAV</w:t>
      </w:r>
      <w:r w:rsidRPr="00F738C4">
        <w:tab/>
        <w:t>DENSO CORPORATION</w:t>
      </w:r>
      <w:r w:rsidRPr="00F738C4">
        <w:tab/>
        <w:t>discussion</w:t>
      </w:r>
      <w:r w:rsidRPr="00F738C4">
        <w:tab/>
        <w:t>NR_UAV-Core</w:t>
      </w:r>
    </w:p>
    <w:p w14:paraId="47D216CD" w14:textId="53A5C83B" w:rsidR="0090540D" w:rsidRPr="00F738C4" w:rsidRDefault="0090540D" w:rsidP="0090540D">
      <w:pPr>
        <w:pStyle w:val="Doc-title"/>
      </w:pPr>
      <w:r w:rsidRPr="00F738C4">
        <w:t>R2-2306338</w:t>
      </w:r>
      <w:r w:rsidRPr="00F738C4">
        <w:tab/>
        <w:t>Flight path reporting enhancements for NR UAV</w:t>
      </w:r>
      <w:r w:rsidRPr="00F738C4">
        <w:tab/>
        <w:t>China Telecom Corporation Ltd.</w:t>
      </w:r>
      <w:r w:rsidRPr="00F738C4">
        <w:tab/>
        <w:t>discussion</w:t>
      </w:r>
    </w:p>
    <w:p w14:paraId="61C19149" w14:textId="21849D33" w:rsidR="0090540D" w:rsidRDefault="0090540D" w:rsidP="0090540D">
      <w:pPr>
        <w:pStyle w:val="Doc-title"/>
      </w:pPr>
      <w:r w:rsidRPr="00F738C4">
        <w:t>R2-2306449</w:t>
      </w:r>
      <w:r w:rsidRPr="00F738C4">
        <w:tab/>
        <w:t>Discussion on flight path reporting</w:t>
      </w:r>
      <w:r w:rsidRPr="00F738C4">
        <w:tab/>
        <w:t>Samsung</w:t>
      </w:r>
      <w:r w:rsidRPr="00F738C4">
        <w:tab/>
        <w:t>discussion</w:t>
      </w:r>
      <w:r w:rsidRPr="00F738C4">
        <w:tab/>
        <w:t>Rel-18</w:t>
      </w:r>
      <w:r w:rsidRPr="00F738C4">
        <w:tab/>
        <w:t>NR_UAV-Core</w:t>
      </w:r>
    </w:p>
    <w:p w14:paraId="4F9EBE41" w14:textId="77777777" w:rsidR="00B74E0B" w:rsidRPr="00B74E0B" w:rsidRDefault="00B74E0B" w:rsidP="00B74E0B">
      <w:pPr>
        <w:pStyle w:val="Doc-text2"/>
      </w:pPr>
    </w:p>
    <w:p w14:paraId="59EF7D0D" w14:textId="77777777" w:rsidR="0090540D" w:rsidRPr="00F738C4" w:rsidRDefault="0090540D" w:rsidP="0090540D">
      <w:pPr>
        <w:pStyle w:val="Heading3"/>
      </w:pPr>
      <w:bookmarkStart w:id="376" w:name="_Toc142644007"/>
      <w:r w:rsidRPr="00F738C4">
        <w:t>7.8.4</w:t>
      </w:r>
      <w:r w:rsidRPr="00F738C4">
        <w:tab/>
        <w:t>Subscription-based aerial-UE identification</w:t>
      </w:r>
      <w:bookmarkEnd w:id="376"/>
      <w:r w:rsidRPr="00F738C4">
        <w:t xml:space="preserve"> </w:t>
      </w:r>
    </w:p>
    <w:p w14:paraId="539D4C44" w14:textId="77777777" w:rsidR="0090540D" w:rsidRPr="00F738C4" w:rsidRDefault="0090540D" w:rsidP="0090540D">
      <w:pPr>
        <w:pStyle w:val="Comments"/>
      </w:pPr>
      <w:r w:rsidRPr="00F738C4">
        <w:t xml:space="preserve">Contributions should focus on signaling required to support subscription-based aerial-UE identification </w:t>
      </w:r>
    </w:p>
    <w:p w14:paraId="54839FCC" w14:textId="77777777" w:rsidR="0090540D" w:rsidRPr="00F738C4" w:rsidRDefault="0090540D" w:rsidP="0090540D">
      <w:pPr>
        <w:pStyle w:val="Comments"/>
      </w:pPr>
      <w:r w:rsidRPr="00F738C4">
        <w:t>Note: Work done in LTE is a starting point for this objective. NR-specific enhancements can be considered, if needed, while overall the LTE and NR solutions should be harmonized as much as possible.</w:t>
      </w:r>
    </w:p>
    <w:p w14:paraId="58963FCE" w14:textId="77777777" w:rsidR="0090540D" w:rsidRPr="00F738C4" w:rsidRDefault="0090540D" w:rsidP="0090540D">
      <w:pPr>
        <w:pStyle w:val="Comments"/>
        <w:rPr>
          <w:b/>
          <w:bCs/>
          <w:i w:val="0"/>
          <w:iCs/>
        </w:rPr>
      </w:pPr>
    </w:p>
    <w:p w14:paraId="171AB4DB" w14:textId="2E5DAA12" w:rsidR="0090540D" w:rsidRPr="00F738C4" w:rsidRDefault="0090540D" w:rsidP="0090540D">
      <w:pPr>
        <w:pStyle w:val="Doc-title"/>
      </w:pPr>
      <w:r w:rsidRPr="00F738C4">
        <w:t>R2-2305545</w:t>
      </w:r>
      <w:r w:rsidRPr="00F738C4">
        <w:tab/>
        <w:t>Subscription-Based Aerial UEs Identification</w:t>
      </w:r>
      <w:r w:rsidRPr="00F738C4">
        <w:tab/>
        <w:t>Ericsson España S.A</w:t>
      </w:r>
      <w:r w:rsidRPr="00F738C4">
        <w:tab/>
        <w:t>discussion</w:t>
      </w:r>
      <w:r w:rsidRPr="00F738C4">
        <w:tab/>
        <w:t>Rel-18</w:t>
      </w:r>
      <w:r w:rsidRPr="00F738C4">
        <w:tab/>
        <w:t>NR_UAV-Core</w:t>
      </w:r>
      <w:r w:rsidRPr="00F738C4">
        <w:tab/>
        <w:t>R2-2302906</w:t>
      </w:r>
    </w:p>
    <w:p w14:paraId="7698E210" w14:textId="77777777" w:rsidR="0090540D" w:rsidRPr="00F738C4" w:rsidRDefault="0090540D" w:rsidP="0090540D">
      <w:pPr>
        <w:pStyle w:val="Doc-text2"/>
        <w:rPr>
          <w:i/>
          <w:iCs/>
        </w:rPr>
      </w:pPr>
      <w:r w:rsidRPr="00F738C4">
        <w:rPr>
          <w:i/>
          <w:iCs/>
        </w:rPr>
        <w:t>Proposal 3: RAN2 clarify the use of AUE subscription information and capture it in TS 38.300. Clause 23.17.2 in TS 36.300 V17.2.0 is used as a starting point.</w:t>
      </w:r>
    </w:p>
    <w:p w14:paraId="62257BF8" w14:textId="77777777" w:rsidR="0090540D" w:rsidRPr="00F738C4" w:rsidRDefault="0090540D" w:rsidP="0090540D">
      <w:pPr>
        <w:pStyle w:val="Doc-text2"/>
        <w:rPr>
          <w:i/>
          <w:iCs/>
        </w:rPr>
      </w:pPr>
      <w:r w:rsidRPr="00F738C4">
        <w:rPr>
          <w:i/>
          <w:iCs/>
        </w:rPr>
        <w:t>Proposal 4: RAN2 discuss which are the key features to be specified as conditionally mandatory to the Aerial UE subscription towards end of Release 18.</w:t>
      </w:r>
    </w:p>
    <w:p w14:paraId="5311B22F" w14:textId="77777777" w:rsidR="0090540D" w:rsidRPr="00F738C4" w:rsidRDefault="0090540D" w:rsidP="0090540D">
      <w:pPr>
        <w:pStyle w:val="Doc-text2"/>
      </w:pPr>
      <w:r w:rsidRPr="00F738C4">
        <w:t>-</w:t>
      </w:r>
      <w:r w:rsidRPr="00F738C4">
        <w:tab/>
        <w:t xml:space="preserve">Qualcomm thinks that we need more information than UAV or not like in LTE. </w:t>
      </w:r>
    </w:p>
    <w:p w14:paraId="68ED8DCA" w14:textId="77777777" w:rsidR="0090540D" w:rsidRPr="00F738C4" w:rsidRDefault="0090540D" w:rsidP="0090540D">
      <w:pPr>
        <w:pStyle w:val="Doc-text2"/>
      </w:pPr>
      <w:r w:rsidRPr="00F738C4">
        <w:t>-</w:t>
      </w:r>
      <w:r w:rsidRPr="00F738C4">
        <w:tab/>
        <w:t xml:space="preserve">Xiaomi thinks that we should first discuss and agree with the baseline.  </w:t>
      </w:r>
    </w:p>
    <w:p w14:paraId="7C655A9E" w14:textId="77777777" w:rsidR="0090540D" w:rsidRPr="00F738C4" w:rsidRDefault="0090540D" w:rsidP="0090540D">
      <w:pPr>
        <w:pStyle w:val="Doc-text2"/>
      </w:pPr>
      <w:r w:rsidRPr="00F738C4">
        <w:t>-</w:t>
      </w:r>
      <w:r w:rsidRPr="00F738C4">
        <w:tab/>
        <w:t xml:space="preserve">Samsung thinks that the LTE baseline enough.  </w:t>
      </w:r>
    </w:p>
    <w:p w14:paraId="5752503D" w14:textId="77777777" w:rsidR="0090540D" w:rsidRPr="00F738C4" w:rsidRDefault="0090540D" w:rsidP="0090540D">
      <w:pPr>
        <w:pStyle w:val="Doc-text2"/>
      </w:pPr>
      <w:r w:rsidRPr="00F738C4">
        <w:t>-</w:t>
      </w:r>
      <w:r w:rsidRPr="00F738C4">
        <w:tab/>
        <w:t xml:space="preserve">Nokia explains that RAN3 has agreed and this has been captured in the stage 2 CR.   No need to define different UAV types.  </w:t>
      </w:r>
    </w:p>
    <w:p w14:paraId="0BDD2348" w14:textId="77777777" w:rsidR="0090540D" w:rsidRPr="00F738C4" w:rsidRDefault="0090540D" w:rsidP="0090540D">
      <w:pPr>
        <w:pStyle w:val="Doc-text2"/>
      </w:pPr>
      <w:r w:rsidRPr="00F738C4">
        <w:t>=&gt;</w:t>
      </w:r>
      <w:r w:rsidRPr="00F738C4">
        <w:tab/>
        <w:t>Noted</w:t>
      </w:r>
    </w:p>
    <w:p w14:paraId="3D9F42F2" w14:textId="77777777" w:rsidR="0090540D" w:rsidRPr="00F738C4" w:rsidRDefault="0090540D" w:rsidP="0090540D">
      <w:pPr>
        <w:pStyle w:val="Doc-text2"/>
      </w:pPr>
    </w:p>
    <w:p w14:paraId="21D803D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rPr>
          <w:b/>
          <w:bCs/>
        </w:rPr>
      </w:pPr>
      <w:r w:rsidRPr="00F738C4">
        <w:rPr>
          <w:b/>
          <w:bCs/>
        </w:rPr>
        <w:t>Agreement:</w:t>
      </w:r>
    </w:p>
    <w:p w14:paraId="77177B2F" w14:textId="77777777" w:rsidR="0090540D" w:rsidRPr="00F738C4" w:rsidRDefault="0090540D" w:rsidP="0090540D">
      <w:pPr>
        <w:pStyle w:val="Doc-text2"/>
        <w:numPr>
          <w:ilvl w:val="0"/>
          <w:numId w:val="18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The subscription-based aerial-UE identification adopted in LTE can be taken as the baseline for NR UAV (i.e. the RAN3 endorsed CR will be captured in stage 2) .  No further NR specific enhancements will be pursued.  </w:t>
      </w:r>
    </w:p>
    <w:p w14:paraId="5ADDA97E" w14:textId="77777777" w:rsidR="0090540D" w:rsidRPr="00F738C4" w:rsidRDefault="0090540D" w:rsidP="0090540D">
      <w:pPr>
        <w:pStyle w:val="Comments"/>
        <w:rPr>
          <w:b/>
          <w:bCs/>
          <w:i w:val="0"/>
          <w:iCs/>
        </w:rPr>
      </w:pPr>
    </w:p>
    <w:p w14:paraId="04BC2483" w14:textId="75AA3F96" w:rsidR="0090540D" w:rsidRPr="00F738C4" w:rsidRDefault="0090540D" w:rsidP="0090540D">
      <w:pPr>
        <w:pStyle w:val="Doc-title"/>
      </w:pPr>
      <w:r w:rsidRPr="00F738C4">
        <w:t>R2-2305431</w:t>
      </w:r>
      <w:r w:rsidRPr="00F738C4">
        <w:tab/>
        <w:t>discussion on Subscription-based aerial-UE identification</w:t>
      </w:r>
      <w:r w:rsidRPr="00F738C4">
        <w:tab/>
        <w:t>vivo</w:t>
      </w:r>
      <w:r w:rsidRPr="00F738C4">
        <w:tab/>
        <w:t>discussion</w:t>
      </w:r>
      <w:r w:rsidRPr="00F738C4">
        <w:tab/>
        <w:t>Rel-18</w:t>
      </w:r>
      <w:r w:rsidRPr="00F738C4">
        <w:tab/>
        <w:t>NR_UAV-Core</w:t>
      </w:r>
    </w:p>
    <w:p w14:paraId="40D171FB" w14:textId="77777777" w:rsidR="0090540D" w:rsidRPr="00F738C4" w:rsidRDefault="0090540D" w:rsidP="0090540D">
      <w:pPr>
        <w:pStyle w:val="Doc-text2"/>
      </w:pPr>
      <w:r w:rsidRPr="00F738C4">
        <w:lastRenderedPageBreak/>
        <w:t>Proposal 1: The subscription-based aerial-UE identification adopted in LTE can be taken as the baseline for NR UAV.</w:t>
      </w:r>
    </w:p>
    <w:p w14:paraId="3E0E9375" w14:textId="11CA5675" w:rsidR="0090540D" w:rsidRPr="00F738C4" w:rsidRDefault="0090540D" w:rsidP="0090540D">
      <w:pPr>
        <w:pStyle w:val="Doc-title"/>
      </w:pPr>
      <w:r w:rsidRPr="00F738C4">
        <w:t>R2-2305602</w:t>
      </w:r>
      <w:r w:rsidRPr="00F738C4">
        <w:tab/>
        <w:t>Subscription-based aerial-UE identification for NR UAV</w:t>
      </w:r>
      <w:r w:rsidRPr="00F738C4">
        <w:tab/>
        <w:t>CMCC</w:t>
      </w:r>
      <w:r w:rsidRPr="00F738C4">
        <w:tab/>
        <w:t>discussion</w:t>
      </w:r>
      <w:r w:rsidRPr="00F738C4">
        <w:tab/>
        <w:t>Rel-18</w:t>
      </w:r>
      <w:r w:rsidRPr="00F738C4">
        <w:tab/>
        <w:t>NR_UAV-Core</w:t>
      </w:r>
    </w:p>
    <w:p w14:paraId="503BD136" w14:textId="5B2499C8" w:rsidR="0090540D" w:rsidRPr="00F738C4" w:rsidRDefault="0090540D" w:rsidP="0090540D">
      <w:pPr>
        <w:pStyle w:val="Doc-title"/>
      </w:pPr>
      <w:r w:rsidRPr="00F738C4">
        <w:t>R2-2306030</w:t>
      </w:r>
      <w:r w:rsidRPr="00F738C4">
        <w:tab/>
        <w:t>Subscription-based Aerial-UE Identification in NR</w:t>
      </w:r>
      <w:r w:rsidRPr="00F738C4">
        <w:tab/>
        <w:t>Qualcomm Incorporated</w:t>
      </w:r>
      <w:r w:rsidRPr="00F738C4">
        <w:tab/>
        <w:t>discussion</w:t>
      </w:r>
      <w:r w:rsidRPr="00F738C4">
        <w:tab/>
        <w:t>Rel-18</w:t>
      </w:r>
      <w:r w:rsidRPr="00F738C4">
        <w:tab/>
        <w:t>NR_UAV-Core</w:t>
      </w:r>
    </w:p>
    <w:p w14:paraId="21D5D910" w14:textId="77777777" w:rsidR="0090540D" w:rsidRPr="00F738C4" w:rsidRDefault="0090540D" w:rsidP="0090540D">
      <w:pPr>
        <w:pStyle w:val="Doc-text2"/>
        <w:rPr>
          <w:i/>
          <w:iCs/>
        </w:rPr>
      </w:pPr>
      <w:r w:rsidRPr="00F738C4">
        <w:rPr>
          <w:i/>
          <w:iCs/>
        </w:rPr>
        <w:t>Proposal 1.</w:t>
      </w:r>
      <w:r w:rsidRPr="00F738C4">
        <w:rPr>
          <w:i/>
          <w:iCs/>
        </w:rPr>
        <w:tab/>
        <w:t xml:space="preserve">From RAN2 point of view, it is beneficial for RAN to have the information about different UAV types, UAV subscription types, and/or UAV mission types. </w:t>
      </w:r>
    </w:p>
    <w:p w14:paraId="23F5097D" w14:textId="77777777" w:rsidR="0090540D" w:rsidRPr="00F738C4" w:rsidRDefault="0090540D" w:rsidP="0090540D">
      <w:pPr>
        <w:pStyle w:val="Doc-text2"/>
        <w:rPr>
          <w:i/>
          <w:iCs/>
        </w:rPr>
      </w:pPr>
      <w:r w:rsidRPr="00F738C4">
        <w:rPr>
          <w:i/>
          <w:iCs/>
        </w:rPr>
        <w:t>Proposal 2.</w:t>
      </w:r>
      <w:r w:rsidRPr="00F738C4">
        <w:rPr>
          <w:i/>
          <w:iCs/>
        </w:rPr>
        <w:tab/>
        <w:t>Inform RAN3 and SA2 of the RAN2 agreement.</w:t>
      </w:r>
    </w:p>
    <w:p w14:paraId="0A79CF9D" w14:textId="4DBCF683" w:rsidR="0090540D" w:rsidRPr="00F738C4" w:rsidRDefault="0090540D" w:rsidP="0090540D">
      <w:pPr>
        <w:pStyle w:val="Doc-title"/>
      </w:pPr>
      <w:r w:rsidRPr="00F738C4">
        <w:t>R2-2306048</w:t>
      </w:r>
      <w:r w:rsidRPr="00F738C4">
        <w:tab/>
        <w:t>Discussion on subscription-based aerial-UE identification for NR UAV</w:t>
      </w:r>
      <w:r w:rsidRPr="00F738C4">
        <w:tab/>
        <w:t>Samsung Electronics Austria</w:t>
      </w:r>
      <w:r w:rsidRPr="00F738C4">
        <w:tab/>
        <w:t>discussion</w:t>
      </w:r>
      <w:r w:rsidRPr="00F738C4">
        <w:tab/>
        <w:t>Rel-18</w:t>
      </w:r>
      <w:r w:rsidRPr="00F738C4">
        <w:tab/>
        <w:t>NR_UAV-Core</w:t>
      </w:r>
    </w:p>
    <w:p w14:paraId="7E1E6D48" w14:textId="00F5634C" w:rsidR="0090540D" w:rsidRPr="00F738C4" w:rsidRDefault="0090540D" w:rsidP="0090540D">
      <w:pPr>
        <w:pStyle w:val="Doc-title"/>
      </w:pPr>
      <w:r w:rsidRPr="00F738C4">
        <w:t>R2-2306217</w:t>
      </w:r>
      <w:r w:rsidRPr="00F738C4">
        <w:tab/>
        <w:t>Consideration on subscription-based UAV identification</w:t>
      </w:r>
      <w:r w:rsidRPr="00F738C4">
        <w:tab/>
        <w:t>Huawei, HiSilicon</w:t>
      </w:r>
      <w:r w:rsidRPr="00F738C4">
        <w:tab/>
        <w:t>discussion</w:t>
      </w:r>
      <w:r w:rsidRPr="00F738C4">
        <w:tab/>
        <w:t>Rel-18</w:t>
      </w:r>
      <w:r w:rsidRPr="00F738C4">
        <w:tab/>
        <w:t>NR_UAV-Core</w:t>
      </w:r>
    </w:p>
    <w:p w14:paraId="70536CA6" w14:textId="47C67B00" w:rsidR="0090540D" w:rsidRDefault="0090540D" w:rsidP="0090540D">
      <w:pPr>
        <w:pStyle w:val="Doc-title"/>
      </w:pPr>
      <w:r w:rsidRPr="00F738C4">
        <w:t>R2-2306424</w:t>
      </w:r>
      <w:r w:rsidRPr="00F738C4">
        <w:tab/>
        <w:t>UAV Subscription and Identification</w:t>
      </w:r>
      <w:r w:rsidRPr="00F738C4">
        <w:tab/>
        <w:t>Beijing Xiaomi Mobile Software</w:t>
      </w:r>
      <w:r w:rsidRPr="00F738C4">
        <w:tab/>
        <w:t>discussion</w:t>
      </w:r>
      <w:r w:rsidRPr="00F738C4">
        <w:tab/>
        <w:t>Rel-18</w:t>
      </w:r>
      <w:r w:rsidRPr="00F738C4">
        <w:tab/>
        <w:t>NR_UAV-Core</w:t>
      </w:r>
    </w:p>
    <w:p w14:paraId="4672281F" w14:textId="77777777" w:rsidR="00B74E0B" w:rsidRPr="00B74E0B" w:rsidRDefault="00B74E0B" w:rsidP="00B74E0B">
      <w:pPr>
        <w:pStyle w:val="Doc-text2"/>
      </w:pPr>
    </w:p>
    <w:p w14:paraId="4B7C0222" w14:textId="77777777" w:rsidR="0090540D" w:rsidRPr="00F738C4" w:rsidRDefault="0090540D" w:rsidP="0090540D">
      <w:pPr>
        <w:pStyle w:val="Heading3"/>
      </w:pPr>
      <w:bookmarkStart w:id="377" w:name="_Toc142644008"/>
      <w:r w:rsidRPr="00F738C4">
        <w:t>7.8.5</w:t>
      </w:r>
      <w:r w:rsidRPr="00F738C4">
        <w:tab/>
        <w:t>UAV identification broadcast</w:t>
      </w:r>
      <w:bookmarkEnd w:id="377"/>
    </w:p>
    <w:p w14:paraId="6F6AA67E" w14:textId="77777777" w:rsidR="0090540D" w:rsidRPr="00F738C4" w:rsidRDefault="0090540D" w:rsidP="0090540D">
      <w:pPr>
        <w:pStyle w:val="Comments"/>
        <w:rPr>
          <w:i w:val="0"/>
          <w:iCs/>
        </w:rPr>
      </w:pPr>
      <w:r w:rsidRPr="00F738C4">
        <w:t xml:space="preserve">UAV identification broadcast using PC5-U will be treated with higher priority.  Contributions analysing the gap for supporting DAA using the same framework as BRID can be submitted.  </w:t>
      </w:r>
    </w:p>
    <w:p w14:paraId="69822F4D" w14:textId="77777777" w:rsidR="0090540D" w:rsidRPr="00F738C4" w:rsidRDefault="0090540D" w:rsidP="0090540D">
      <w:pPr>
        <w:pStyle w:val="Comments"/>
        <w:rPr>
          <w:i w:val="0"/>
          <w:iCs/>
        </w:rPr>
      </w:pPr>
    </w:p>
    <w:p w14:paraId="425D7CCE" w14:textId="77777777" w:rsidR="0090540D" w:rsidRPr="00F738C4" w:rsidRDefault="0090540D" w:rsidP="0090540D">
      <w:pPr>
        <w:pStyle w:val="Comments"/>
        <w:rPr>
          <w:b/>
          <w:bCs/>
          <w:i w:val="0"/>
          <w:iCs/>
          <w:sz w:val="20"/>
          <w:szCs w:val="28"/>
        </w:rPr>
      </w:pPr>
      <w:r w:rsidRPr="00F738C4">
        <w:rPr>
          <w:b/>
          <w:bCs/>
          <w:i w:val="0"/>
          <w:iCs/>
          <w:sz w:val="20"/>
          <w:szCs w:val="28"/>
        </w:rPr>
        <w:t>Separate SL resource pool for UAV</w:t>
      </w:r>
    </w:p>
    <w:p w14:paraId="1789D0E4" w14:textId="61F39770" w:rsidR="0090540D" w:rsidRPr="00F738C4" w:rsidRDefault="0090540D" w:rsidP="0090540D">
      <w:pPr>
        <w:pStyle w:val="Doc-title"/>
      </w:pPr>
      <w:r w:rsidRPr="00F738C4">
        <w:t>R2-2305110</w:t>
      </w:r>
      <w:r w:rsidRPr="00F738C4">
        <w:tab/>
        <w:t>Remaining aspects of PC5-based BRID and DAA support</w:t>
      </w:r>
      <w:r w:rsidRPr="00F738C4">
        <w:tab/>
        <w:t>Qualcomm Incorporated</w:t>
      </w:r>
      <w:r w:rsidRPr="00F738C4">
        <w:tab/>
        <w:t>discussion</w:t>
      </w:r>
      <w:r w:rsidRPr="00F738C4">
        <w:tab/>
        <w:t>Rel-18</w:t>
      </w:r>
      <w:r w:rsidRPr="00F738C4">
        <w:tab/>
        <w:t>NR_UAV-Core, LTE_UAV_enh-Core</w:t>
      </w:r>
    </w:p>
    <w:p w14:paraId="1D1F7D71" w14:textId="77777777" w:rsidR="0090540D" w:rsidRPr="00F738C4" w:rsidRDefault="0090540D" w:rsidP="0090540D">
      <w:pPr>
        <w:pStyle w:val="Doc-text2"/>
        <w:rPr>
          <w:lang w:val="en-US"/>
        </w:rPr>
      </w:pPr>
      <w:r w:rsidRPr="00F738C4">
        <w:rPr>
          <w:lang w:val="en-US"/>
        </w:rPr>
        <w:t>Proposal 2: Separate SL resource pool for BRID and DAA broadcast is supported.</w:t>
      </w:r>
    </w:p>
    <w:p w14:paraId="5C1C1DE2" w14:textId="77777777" w:rsidR="0090540D" w:rsidRPr="00F738C4" w:rsidRDefault="0090540D" w:rsidP="0090540D">
      <w:pPr>
        <w:pStyle w:val="Doc-text2"/>
      </w:pPr>
      <w:r w:rsidRPr="00F738C4">
        <w:t>=&gt;</w:t>
      </w:r>
      <w:r w:rsidRPr="00F738C4">
        <w:tab/>
        <w:t>Noted</w:t>
      </w:r>
    </w:p>
    <w:p w14:paraId="3DB34C08" w14:textId="77777777" w:rsidR="0090540D" w:rsidRPr="00F738C4" w:rsidRDefault="0090540D" w:rsidP="0090540D">
      <w:pPr>
        <w:pStyle w:val="Comments"/>
        <w:rPr>
          <w:i w:val="0"/>
          <w:iCs/>
        </w:rPr>
      </w:pPr>
    </w:p>
    <w:p w14:paraId="22789C16" w14:textId="5FDC4455" w:rsidR="0090540D" w:rsidRPr="00F738C4" w:rsidRDefault="0090540D" w:rsidP="0090540D">
      <w:pPr>
        <w:pStyle w:val="Doc-title"/>
      </w:pPr>
      <w:r w:rsidRPr="00F738C4">
        <w:t>R2-2306218</w:t>
      </w:r>
      <w:r w:rsidRPr="00F738C4">
        <w:tab/>
        <w:t>Discussion on UAV remote identification broadcast</w:t>
      </w:r>
      <w:r w:rsidRPr="00F738C4">
        <w:tab/>
        <w:t>Huawei, HiSilicon</w:t>
      </w:r>
      <w:r w:rsidRPr="00F738C4">
        <w:tab/>
        <w:t>discussion</w:t>
      </w:r>
      <w:r w:rsidRPr="00F738C4">
        <w:tab/>
        <w:t>Rel-18</w:t>
      </w:r>
      <w:r w:rsidRPr="00F738C4">
        <w:tab/>
        <w:t>NR_UAV-Core</w:t>
      </w:r>
    </w:p>
    <w:p w14:paraId="0808AEEB" w14:textId="77777777" w:rsidR="0090540D" w:rsidRPr="00F738C4" w:rsidRDefault="0090540D" w:rsidP="0090540D">
      <w:pPr>
        <w:pStyle w:val="Doc-text2"/>
      </w:pPr>
      <w:r w:rsidRPr="00F738C4">
        <w:t>Proposal 1: No separate resource pool is needed for A2X communication.</w:t>
      </w:r>
    </w:p>
    <w:p w14:paraId="502B2651" w14:textId="77777777" w:rsidR="0090540D" w:rsidRPr="00F738C4" w:rsidRDefault="0090540D" w:rsidP="0090540D">
      <w:pPr>
        <w:pStyle w:val="Doc-text2"/>
      </w:pPr>
      <w:r w:rsidRPr="00F738C4">
        <w:t>=&gt;</w:t>
      </w:r>
      <w:r w:rsidRPr="00F738C4">
        <w:tab/>
        <w:t>Noted</w:t>
      </w:r>
    </w:p>
    <w:p w14:paraId="2269CD11" w14:textId="77777777" w:rsidR="0090540D" w:rsidRPr="00F738C4" w:rsidRDefault="0090540D" w:rsidP="0090540D">
      <w:pPr>
        <w:pStyle w:val="Comments"/>
        <w:rPr>
          <w:i w:val="0"/>
          <w:iCs/>
        </w:rPr>
      </w:pPr>
    </w:p>
    <w:p w14:paraId="4FECBE45" w14:textId="617B5D01" w:rsidR="0090540D" w:rsidRPr="00F738C4" w:rsidRDefault="0090540D" w:rsidP="0090540D">
      <w:pPr>
        <w:pStyle w:val="Doc-title"/>
      </w:pPr>
      <w:r w:rsidRPr="00F738C4">
        <w:t>R2-2305693</w:t>
      </w:r>
      <w:r w:rsidRPr="00F738C4">
        <w:tab/>
        <w:t>Discussion on broadcasting remote id for UAV</w:t>
      </w:r>
      <w:r w:rsidRPr="00F738C4">
        <w:tab/>
        <w:t>Lenovo</w:t>
      </w:r>
      <w:r w:rsidRPr="00F738C4">
        <w:tab/>
        <w:t>discussion</w:t>
      </w:r>
      <w:r w:rsidRPr="00F738C4">
        <w:tab/>
        <w:t>Rel-18</w:t>
      </w:r>
    </w:p>
    <w:p w14:paraId="484C46A4" w14:textId="77777777" w:rsidR="0090540D" w:rsidRPr="00F738C4" w:rsidRDefault="0090540D" w:rsidP="0090540D">
      <w:pPr>
        <w:pStyle w:val="Doc-text2"/>
      </w:pPr>
      <w:r w:rsidRPr="00F738C4">
        <w:t>Proposal 1: Wait for SA2 reply to further discuss whether UAV specific resource pool is needed to support regional regulation and to fulfil U2X QoS requirements.</w:t>
      </w:r>
    </w:p>
    <w:p w14:paraId="313ED8CC" w14:textId="77777777" w:rsidR="0090540D" w:rsidRPr="00F738C4" w:rsidRDefault="0090540D" w:rsidP="0090540D">
      <w:pPr>
        <w:pStyle w:val="Doc-text2"/>
      </w:pPr>
      <w:r w:rsidRPr="00F738C4">
        <w:t>=&gt;</w:t>
      </w:r>
      <w:r w:rsidRPr="00F738C4">
        <w:tab/>
        <w:t>Noted</w:t>
      </w:r>
    </w:p>
    <w:p w14:paraId="530FCE12" w14:textId="77777777" w:rsidR="0090540D" w:rsidRPr="00F738C4" w:rsidRDefault="0090540D" w:rsidP="0090540D">
      <w:pPr>
        <w:pStyle w:val="Doc-text2"/>
      </w:pPr>
    </w:p>
    <w:p w14:paraId="206158B7" w14:textId="77777777" w:rsidR="0090540D" w:rsidRPr="00F738C4" w:rsidRDefault="0090540D" w:rsidP="0090540D">
      <w:pPr>
        <w:pStyle w:val="Doc-text2"/>
        <w:rPr>
          <w:i/>
          <w:iCs/>
        </w:rPr>
      </w:pPr>
      <w:r w:rsidRPr="00F738C4">
        <w:rPr>
          <w:i/>
          <w:iCs/>
        </w:rPr>
        <w:t>Discussion</w:t>
      </w:r>
    </w:p>
    <w:p w14:paraId="51952598" w14:textId="77777777" w:rsidR="0090540D" w:rsidRPr="00F738C4" w:rsidRDefault="0090540D" w:rsidP="0090540D">
      <w:pPr>
        <w:pStyle w:val="Doc-text2"/>
      </w:pPr>
      <w:r w:rsidRPr="00F738C4">
        <w:t>-</w:t>
      </w:r>
      <w:r w:rsidRPr="00F738C4">
        <w:tab/>
        <w:t xml:space="preserve">Vivo explains that the network can configure multiple resource pools and this can be considered furthered by SA2.  </w:t>
      </w:r>
    </w:p>
    <w:p w14:paraId="61D00C23" w14:textId="77777777" w:rsidR="0090540D" w:rsidRPr="00F738C4" w:rsidRDefault="0090540D" w:rsidP="0090540D">
      <w:pPr>
        <w:pStyle w:val="Doc-text2"/>
      </w:pPr>
      <w:r w:rsidRPr="00F738C4">
        <w:t>-</w:t>
      </w:r>
      <w:r w:rsidRPr="00F738C4">
        <w:tab/>
        <w:t xml:space="preserve">Qualcomm explains that the reason is to enable the receiver to know whether the message is DAA or something else.  </w:t>
      </w:r>
    </w:p>
    <w:p w14:paraId="056E8557" w14:textId="77777777" w:rsidR="0090540D" w:rsidRPr="00F738C4" w:rsidRDefault="0090540D" w:rsidP="0090540D">
      <w:pPr>
        <w:pStyle w:val="Doc-text2"/>
      </w:pPr>
      <w:r w:rsidRPr="00F738C4">
        <w:t>-</w:t>
      </w:r>
      <w:r w:rsidRPr="00F738C4">
        <w:tab/>
        <w:t xml:space="preserve">Nokia has a similar understanding as Vivo and the network can make the decision that one is dedicated.   Qualcomm explains that there is no service to resource pool mapping.  </w:t>
      </w:r>
    </w:p>
    <w:p w14:paraId="7BFE2049" w14:textId="77777777" w:rsidR="0090540D" w:rsidRPr="00F738C4" w:rsidRDefault="0090540D" w:rsidP="0090540D">
      <w:pPr>
        <w:pStyle w:val="Doc-text2"/>
      </w:pPr>
      <w:r w:rsidRPr="00F738C4">
        <w:t>-</w:t>
      </w:r>
      <w:r w:rsidRPr="00F738C4">
        <w:tab/>
        <w:t xml:space="preserve">Ericsson agrees that we need a separate resource pool and with mode 2 we need to ensure that these regulatory messages are not pre-empted.  </w:t>
      </w:r>
    </w:p>
    <w:p w14:paraId="5F298DDF" w14:textId="77777777" w:rsidR="0090540D" w:rsidRPr="00F738C4" w:rsidRDefault="0090540D" w:rsidP="0090540D">
      <w:pPr>
        <w:pStyle w:val="Doc-text2"/>
      </w:pPr>
      <w:r w:rsidRPr="00F738C4">
        <w:t>-</w:t>
      </w:r>
      <w:r w:rsidRPr="00F738C4">
        <w:tab/>
        <w:t xml:space="preserve">Xiaomi thinks that different frequencies will resolve this issue.  Qualcomm explains that it doesn’t mean that there will be a dedicated frequency, each country will have their own regulation.  </w:t>
      </w:r>
    </w:p>
    <w:p w14:paraId="58349FDE" w14:textId="77777777" w:rsidR="0090540D" w:rsidRPr="00F738C4" w:rsidRDefault="0090540D" w:rsidP="0090540D">
      <w:pPr>
        <w:pStyle w:val="Doc-text2"/>
      </w:pPr>
      <w:r w:rsidRPr="00F738C4">
        <w:t>-</w:t>
      </w:r>
      <w:r w:rsidRPr="00F738C4">
        <w:tab/>
        <w:t xml:space="preserve">Ericsson clarifies that it is not QoS but it is also about ensuring that the UE receives the messages without being pre-empted.  </w:t>
      </w:r>
    </w:p>
    <w:p w14:paraId="75E5EB26" w14:textId="77777777" w:rsidR="0090540D" w:rsidRPr="00F738C4" w:rsidRDefault="0090540D" w:rsidP="0090540D">
      <w:pPr>
        <w:pStyle w:val="Doc-text2"/>
      </w:pPr>
      <w:r w:rsidRPr="00F738C4">
        <w:t>=&gt;</w:t>
      </w:r>
      <w:r w:rsidRPr="00F738C4">
        <w:tab/>
        <w:t>CB on Thursday pending SA2 discussion, but limited support for now</w:t>
      </w:r>
    </w:p>
    <w:p w14:paraId="107B1967" w14:textId="77777777" w:rsidR="0090540D" w:rsidRPr="00F738C4" w:rsidRDefault="0090540D" w:rsidP="0090540D">
      <w:pPr>
        <w:pStyle w:val="Comments"/>
        <w:rPr>
          <w:i w:val="0"/>
          <w:iCs/>
        </w:rPr>
      </w:pPr>
    </w:p>
    <w:p w14:paraId="5D8A3CFD" w14:textId="603A5490" w:rsidR="0090540D" w:rsidRPr="00F738C4" w:rsidRDefault="0090540D" w:rsidP="0090540D">
      <w:pPr>
        <w:pStyle w:val="Doc-title"/>
      </w:pPr>
      <w:r w:rsidRPr="00F738C4">
        <w:t>R2-2305306</w:t>
      </w:r>
      <w:r w:rsidRPr="00F738C4">
        <w:tab/>
        <w:t>Considerations on Enhancements for UAV identification broadcast</w:t>
      </w:r>
      <w:r w:rsidRPr="00F738C4">
        <w:tab/>
        <w:t>NEC Europe Ltd</w:t>
      </w:r>
      <w:r w:rsidRPr="00F738C4">
        <w:tab/>
        <w:t>discussion</w:t>
      </w:r>
      <w:r w:rsidRPr="00F738C4">
        <w:tab/>
        <w:t>Rel-18</w:t>
      </w:r>
      <w:r w:rsidRPr="00F738C4">
        <w:tab/>
        <w:t>LTE_UAV_enh-Core</w:t>
      </w:r>
    </w:p>
    <w:p w14:paraId="1B529512" w14:textId="1D62D695" w:rsidR="0090540D" w:rsidRPr="00F738C4" w:rsidRDefault="0090540D" w:rsidP="0090540D">
      <w:pPr>
        <w:pStyle w:val="Doc-title"/>
      </w:pPr>
      <w:r w:rsidRPr="00F738C4">
        <w:t>R2-2305432</w:t>
      </w:r>
      <w:r w:rsidRPr="00F738C4">
        <w:tab/>
        <w:t>discussion on UAV identification broadcast</w:t>
      </w:r>
      <w:r w:rsidRPr="00F738C4">
        <w:tab/>
        <w:t>vivo</w:t>
      </w:r>
      <w:r w:rsidRPr="00F738C4">
        <w:tab/>
        <w:t>discussion</w:t>
      </w:r>
      <w:r w:rsidRPr="00F738C4">
        <w:tab/>
        <w:t>Rel-18</w:t>
      </w:r>
      <w:r w:rsidRPr="00F738C4">
        <w:tab/>
        <w:t>NR_UAV-Core</w:t>
      </w:r>
      <w:r w:rsidRPr="00F738C4">
        <w:tab/>
        <w:t>Withdrawn</w:t>
      </w:r>
    </w:p>
    <w:p w14:paraId="4A2DA13D" w14:textId="56A485CB" w:rsidR="0090540D" w:rsidRPr="00F738C4" w:rsidRDefault="0090540D" w:rsidP="0090540D">
      <w:pPr>
        <w:pStyle w:val="Doc-title"/>
      </w:pPr>
      <w:r w:rsidRPr="00F738C4">
        <w:t>R2-2305546</w:t>
      </w:r>
      <w:r w:rsidRPr="00F738C4">
        <w:tab/>
        <w:t>UAV Broadcast Identification</w:t>
      </w:r>
      <w:r w:rsidRPr="00F738C4">
        <w:tab/>
        <w:t>Ericsson España S.A.</w:t>
      </w:r>
      <w:r w:rsidRPr="00F738C4">
        <w:tab/>
        <w:t>discussion</w:t>
      </w:r>
      <w:r w:rsidRPr="00F738C4">
        <w:tab/>
        <w:t>Rel-18</w:t>
      </w:r>
    </w:p>
    <w:p w14:paraId="538F88DC" w14:textId="2F94E553" w:rsidR="0090540D" w:rsidRPr="00F738C4" w:rsidRDefault="0090540D" w:rsidP="0090540D">
      <w:pPr>
        <w:pStyle w:val="Doc-title"/>
      </w:pPr>
      <w:r w:rsidRPr="00F738C4">
        <w:t>R2-2305603</w:t>
      </w:r>
      <w:r w:rsidRPr="00F738C4">
        <w:tab/>
        <w:t>UAV identification broadcast</w:t>
      </w:r>
      <w:r w:rsidRPr="00F738C4">
        <w:tab/>
        <w:t>CMCC</w:t>
      </w:r>
      <w:r w:rsidRPr="00F738C4">
        <w:tab/>
        <w:t>discussion</w:t>
      </w:r>
      <w:r w:rsidRPr="00F738C4">
        <w:tab/>
        <w:t>Rel-18</w:t>
      </w:r>
      <w:r w:rsidRPr="00F738C4">
        <w:tab/>
        <w:t>NR_UAV-Core</w:t>
      </w:r>
    </w:p>
    <w:p w14:paraId="448248BF" w14:textId="3CBE3735" w:rsidR="0090540D" w:rsidRPr="00F738C4" w:rsidRDefault="0090540D" w:rsidP="0090540D">
      <w:pPr>
        <w:pStyle w:val="Doc-title"/>
      </w:pPr>
      <w:r w:rsidRPr="00F738C4">
        <w:lastRenderedPageBreak/>
        <w:t>R2-2305742</w:t>
      </w:r>
      <w:r w:rsidRPr="00F738C4">
        <w:tab/>
        <w:t>Resource configuration for UAV ID broadcast</w:t>
      </w:r>
      <w:r w:rsidRPr="00F738C4">
        <w:tab/>
        <w:t>Samsung</w:t>
      </w:r>
      <w:r w:rsidRPr="00F738C4">
        <w:tab/>
        <w:t>discussion</w:t>
      </w:r>
      <w:r w:rsidRPr="00F738C4">
        <w:tab/>
        <w:t>Rel-18</w:t>
      </w:r>
      <w:r w:rsidRPr="00F738C4">
        <w:tab/>
        <w:t>NR_UAV-Core</w:t>
      </w:r>
    </w:p>
    <w:p w14:paraId="552DA5A5" w14:textId="1219B51E" w:rsidR="0090540D" w:rsidRPr="00F738C4" w:rsidRDefault="0090540D" w:rsidP="0090540D">
      <w:pPr>
        <w:pStyle w:val="Doc-title"/>
      </w:pPr>
      <w:r w:rsidRPr="00F738C4">
        <w:t>R2-2305888</w:t>
      </w:r>
      <w:r w:rsidRPr="00F738C4">
        <w:tab/>
        <w:t>On How To Ensure QoS for PC5-based BRID and DAA</w:t>
      </w:r>
      <w:r w:rsidRPr="00F738C4">
        <w:tab/>
        <w:t>Nokia, Nokia Shanghai Bell</w:t>
      </w:r>
      <w:r w:rsidRPr="00F738C4">
        <w:tab/>
        <w:t>discussion</w:t>
      </w:r>
      <w:r w:rsidRPr="00F738C4">
        <w:tab/>
        <w:t>Rel-18</w:t>
      </w:r>
      <w:r w:rsidRPr="00F738C4">
        <w:tab/>
        <w:t>NR_UAV-Core</w:t>
      </w:r>
    </w:p>
    <w:p w14:paraId="5338981C" w14:textId="48872E34" w:rsidR="0090540D" w:rsidRPr="00F738C4" w:rsidRDefault="0090540D" w:rsidP="0090540D">
      <w:pPr>
        <w:pStyle w:val="Doc-title"/>
      </w:pPr>
      <w:r w:rsidRPr="00F738C4">
        <w:t>R2-2306425</w:t>
      </w:r>
      <w:r w:rsidRPr="00F738C4">
        <w:tab/>
        <w:t>NR UAV BRID broadcast over PC5</w:t>
      </w:r>
      <w:r w:rsidRPr="00F738C4">
        <w:tab/>
        <w:t>Beijing Xiaomi Mobile Software</w:t>
      </w:r>
      <w:r w:rsidRPr="00F738C4">
        <w:tab/>
        <w:t>discussion</w:t>
      </w:r>
      <w:r w:rsidRPr="00F738C4">
        <w:tab/>
        <w:t>Rel-18</w:t>
      </w:r>
      <w:r w:rsidRPr="00F738C4">
        <w:tab/>
        <w:t>NR_UAV-Core</w:t>
      </w:r>
      <w:r w:rsidRPr="00F738C4">
        <w:tab/>
        <w:t>Late</w:t>
      </w:r>
    </w:p>
    <w:p w14:paraId="3D305CF6" w14:textId="5B5A292F" w:rsidR="0090540D" w:rsidRPr="00F738C4" w:rsidRDefault="0090540D" w:rsidP="0090540D">
      <w:pPr>
        <w:pStyle w:val="Doc-title"/>
      </w:pPr>
      <w:r w:rsidRPr="00F738C4">
        <w:t>R2-2306493</w:t>
      </w:r>
      <w:r w:rsidRPr="00F738C4">
        <w:tab/>
        <w:t>On UAV identification broadcast</w:t>
      </w:r>
      <w:r w:rsidRPr="00F738C4">
        <w:tab/>
        <w:t>ZTE Corporation, Sanechips</w:t>
      </w:r>
      <w:r w:rsidRPr="00F738C4">
        <w:tab/>
        <w:t>discussion</w:t>
      </w:r>
      <w:r w:rsidRPr="00F738C4">
        <w:tab/>
        <w:t>Rel-18</w:t>
      </w:r>
      <w:r w:rsidRPr="00F738C4">
        <w:tab/>
        <w:t>NR_UAV-Core</w:t>
      </w:r>
    </w:p>
    <w:p w14:paraId="13B7D2CB" w14:textId="77777777" w:rsidR="0090540D" w:rsidRPr="00F738C4" w:rsidRDefault="0090540D" w:rsidP="0090540D">
      <w:pPr>
        <w:pStyle w:val="Doc-text2"/>
      </w:pPr>
    </w:p>
    <w:p w14:paraId="26DE0E49" w14:textId="77777777" w:rsidR="00913648" w:rsidRPr="00F738C4" w:rsidRDefault="00913648" w:rsidP="00913648">
      <w:pPr>
        <w:pStyle w:val="Heading2"/>
      </w:pPr>
      <w:bookmarkStart w:id="378" w:name="_Toc142644009"/>
      <w:r w:rsidRPr="00F738C4">
        <w:t>7.9</w:t>
      </w:r>
      <w:r w:rsidRPr="00F738C4">
        <w:tab/>
        <w:t>Enhanced NR Sidelink Relay</w:t>
      </w:r>
      <w:bookmarkEnd w:id="378"/>
    </w:p>
    <w:p w14:paraId="2FD6C5D6" w14:textId="77777777" w:rsidR="00913648" w:rsidRPr="00F738C4" w:rsidRDefault="00913648" w:rsidP="00913648">
      <w:pPr>
        <w:pStyle w:val="Comments"/>
      </w:pPr>
      <w:r w:rsidRPr="00F738C4">
        <w:t>(NR_SL_relay_enh-Core; leading WG: RAN2; REL-18; WID: RP-223501)</w:t>
      </w:r>
    </w:p>
    <w:p w14:paraId="5D7068E0" w14:textId="77777777" w:rsidR="00913648" w:rsidRPr="00F738C4" w:rsidRDefault="00913648" w:rsidP="00913648">
      <w:pPr>
        <w:pStyle w:val="Comments"/>
      </w:pPr>
      <w:r w:rsidRPr="00F738C4">
        <w:t>Time budget: 1.5 TU</w:t>
      </w:r>
    </w:p>
    <w:p w14:paraId="3C7433D0" w14:textId="77777777" w:rsidR="00913648" w:rsidRPr="00F738C4" w:rsidRDefault="00913648" w:rsidP="00913648">
      <w:pPr>
        <w:pStyle w:val="Comments"/>
      </w:pPr>
      <w:r w:rsidRPr="00F738C4">
        <w:t xml:space="preserve">Tdoc Limitation: 4 tdocs </w:t>
      </w:r>
    </w:p>
    <w:p w14:paraId="2B7AF6B7" w14:textId="77777777" w:rsidR="0090540D" w:rsidRPr="00F738C4" w:rsidRDefault="0090540D" w:rsidP="0090540D">
      <w:pPr>
        <w:pStyle w:val="Heading3"/>
      </w:pPr>
      <w:bookmarkStart w:id="379" w:name="_Toc142644010"/>
      <w:r w:rsidRPr="00F738C4">
        <w:t>7.9.1</w:t>
      </w:r>
      <w:r w:rsidRPr="00F738C4">
        <w:tab/>
        <w:t>Organizational</w:t>
      </w:r>
      <w:bookmarkEnd w:id="379"/>
    </w:p>
    <w:p w14:paraId="275786F3" w14:textId="77777777" w:rsidR="0090540D" w:rsidRPr="00F738C4" w:rsidRDefault="0090540D" w:rsidP="0090540D">
      <w:pPr>
        <w:pStyle w:val="Comments"/>
      </w:pPr>
      <w:r w:rsidRPr="00F738C4">
        <w:t>Including incoming LSs and rapporteur inputs.</w:t>
      </w:r>
    </w:p>
    <w:p w14:paraId="63E0E228" w14:textId="77777777" w:rsidR="0090540D" w:rsidRPr="00F738C4" w:rsidRDefault="0090540D" w:rsidP="0090540D">
      <w:pPr>
        <w:pStyle w:val="Comments"/>
      </w:pPr>
    </w:p>
    <w:p w14:paraId="4550F61E" w14:textId="77777777" w:rsidR="0090540D" w:rsidRPr="00F738C4" w:rsidRDefault="0090540D" w:rsidP="0090540D">
      <w:pPr>
        <w:pStyle w:val="Comments"/>
      </w:pPr>
      <w:r w:rsidRPr="00F738C4">
        <w:t>Incoming LSs with “take into account” actions</w:t>
      </w:r>
    </w:p>
    <w:p w14:paraId="4DFEB1B7" w14:textId="1A2837EB" w:rsidR="0090540D" w:rsidRPr="00F738C4" w:rsidRDefault="0090540D" w:rsidP="0090540D">
      <w:pPr>
        <w:pStyle w:val="Doc-title"/>
      </w:pPr>
      <w:r w:rsidRPr="00F738C4">
        <w:t>R2-2304617</w:t>
      </w:r>
      <w:r w:rsidRPr="00F738C4">
        <w:tab/>
        <w:t>Reply LS on comparison of SL-RSRP and SD-RSRP measurements (R1-2304211; contact: Nokia)</w:t>
      </w:r>
      <w:r w:rsidRPr="00F738C4">
        <w:tab/>
        <w:t>RAN1</w:t>
      </w:r>
      <w:r w:rsidRPr="00F738C4">
        <w:tab/>
        <w:t>LS in</w:t>
      </w:r>
      <w:r w:rsidRPr="00F738C4">
        <w:tab/>
        <w:t>Rel-18</w:t>
      </w:r>
      <w:r w:rsidRPr="00F738C4">
        <w:tab/>
        <w:t>NR_SL_relay_enh-Core</w:t>
      </w:r>
      <w:r w:rsidRPr="00F738C4">
        <w:tab/>
        <w:t>To:RAN2</w:t>
      </w:r>
      <w:r w:rsidRPr="00F738C4">
        <w:tab/>
        <w:t>Cc:RAN4</w:t>
      </w:r>
    </w:p>
    <w:p w14:paraId="3EF4AAFF" w14:textId="77777777" w:rsidR="0090540D" w:rsidRPr="00F738C4" w:rsidRDefault="0090540D" w:rsidP="0090540D">
      <w:pPr>
        <w:pStyle w:val="Doc-text2"/>
        <w:numPr>
          <w:ilvl w:val="0"/>
          <w:numId w:val="190"/>
        </w:numPr>
        <w:overflowPunct/>
        <w:autoSpaceDE/>
        <w:autoSpaceDN/>
        <w:adjustRightInd/>
        <w:textAlignment w:val="auto"/>
      </w:pPr>
      <w:r w:rsidRPr="00F738C4">
        <w:t>Noted</w:t>
      </w:r>
    </w:p>
    <w:p w14:paraId="4B50D998" w14:textId="77777777" w:rsidR="0090540D" w:rsidRPr="00F738C4" w:rsidRDefault="0090540D" w:rsidP="0090540D">
      <w:pPr>
        <w:pStyle w:val="Doc-title"/>
      </w:pPr>
    </w:p>
    <w:p w14:paraId="77B877B4" w14:textId="764B9660" w:rsidR="0090540D" w:rsidRPr="00F738C4" w:rsidRDefault="0090540D" w:rsidP="0090540D">
      <w:pPr>
        <w:pStyle w:val="Doc-title"/>
      </w:pPr>
      <w:r w:rsidRPr="00F738C4">
        <w:t>R2-2304637</w:t>
      </w:r>
      <w:r w:rsidRPr="00F738C4">
        <w:tab/>
        <w:t>LS on Comparison of SL-RSRP and SD-RSRP measurements (R4-2306366; contact: Nokia)</w:t>
      </w:r>
      <w:r w:rsidRPr="00F738C4">
        <w:tab/>
        <w:t>RAN4</w:t>
      </w:r>
      <w:r w:rsidRPr="00F738C4">
        <w:tab/>
        <w:t>LS in</w:t>
      </w:r>
      <w:r w:rsidRPr="00F738C4">
        <w:tab/>
        <w:t>Rel-18</w:t>
      </w:r>
      <w:r w:rsidRPr="00F738C4">
        <w:tab/>
        <w:t>NR_SL_relay_enh</w:t>
      </w:r>
      <w:r w:rsidRPr="00F738C4">
        <w:tab/>
        <w:t>To:RAN2</w:t>
      </w:r>
      <w:r w:rsidRPr="00F738C4">
        <w:tab/>
        <w:t>Cc:RAN1</w:t>
      </w:r>
    </w:p>
    <w:p w14:paraId="7AD52C46" w14:textId="77777777" w:rsidR="0090540D" w:rsidRPr="00F738C4" w:rsidRDefault="0090540D" w:rsidP="0090540D">
      <w:pPr>
        <w:pStyle w:val="Doc-text2"/>
        <w:numPr>
          <w:ilvl w:val="0"/>
          <w:numId w:val="190"/>
        </w:numPr>
        <w:overflowPunct/>
        <w:autoSpaceDE/>
        <w:autoSpaceDN/>
        <w:adjustRightInd/>
        <w:textAlignment w:val="auto"/>
      </w:pPr>
      <w:r w:rsidRPr="00F738C4">
        <w:t>Noted</w:t>
      </w:r>
    </w:p>
    <w:p w14:paraId="5F106B3F" w14:textId="77777777" w:rsidR="0090540D" w:rsidRPr="00F738C4" w:rsidRDefault="0090540D" w:rsidP="0090540D">
      <w:pPr>
        <w:pStyle w:val="Comments"/>
      </w:pPr>
    </w:p>
    <w:p w14:paraId="13EF266F" w14:textId="77777777" w:rsidR="0090540D" w:rsidRPr="00F738C4" w:rsidRDefault="0090540D" w:rsidP="0090540D">
      <w:pPr>
        <w:pStyle w:val="Comments"/>
      </w:pPr>
      <w:r w:rsidRPr="00F738C4">
        <w:t>Other incoming LSs</w:t>
      </w:r>
    </w:p>
    <w:p w14:paraId="58A21BEE" w14:textId="396806EB" w:rsidR="0090540D" w:rsidRPr="00F738C4" w:rsidRDefault="0090540D" w:rsidP="0090540D">
      <w:pPr>
        <w:pStyle w:val="Doc-title"/>
      </w:pPr>
      <w:r w:rsidRPr="00F738C4">
        <w:t>R2-2304646</w:t>
      </w:r>
      <w:r w:rsidRPr="00F738C4">
        <w:tab/>
        <w:t>LS on ProSe Authorization information related to UE-to-UE Relay operation to NG-RAN (S2-2207518; contact: LGE)</w:t>
      </w:r>
      <w:r w:rsidRPr="00F738C4">
        <w:tab/>
        <w:t>SA2</w:t>
      </w:r>
      <w:r w:rsidRPr="00F738C4">
        <w:tab/>
        <w:t>LS in</w:t>
      </w:r>
      <w:r w:rsidRPr="00F738C4">
        <w:tab/>
        <w:t>Rel-18</w:t>
      </w:r>
      <w:r w:rsidRPr="00F738C4">
        <w:tab/>
        <w:t>FS_5G_ProSe_Ph2, NR_SL_relay_enh</w:t>
      </w:r>
      <w:r w:rsidRPr="00F738C4">
        <w:tab/>
        <w:t>To:RAN2, RAN3</w:t>
      </w:r>
    </w:p>
    <w:p w14:paraId="5E166EB9" w14:textId="77777777" w:rsidR="0090540D" w:rsidRPr="00F738C4" w:rsidRDefault="0090540D" w:rsidP="0090540D">
      <w:pPr>
        <w:pStyle w:val="Doc-text2"/>
        <w:numPr>
          <w:ilvl w:val="0"/>
          <w:numId w:val="190"/>
        </w:numPr>
        <w:overflowPunct/>
        <w:autoSpaceDE/>
        <w:autoSpaceDN/>
        <w:adjustRightInd/>
        <w:textAlignment w:val="auto"/>
      </w:pPr>
      <w:r w:rsidRPr="00F738C4">
        <w:t>Handled under UE-to-UE</w:t>
      </w:r>
    </w:p>
    <w:p w14:paraId="1DA29350" w14:textId="77777777" w:rsidR="0090540D" w:rsidRPr="00F738C4" w:rsidRDefault="0090540D" w:rsidP="0090540D">
      <w:pPr>
        <w:pStyle w:val="Doc-title"/>
      </w:pPr>
    </w:p>
    <w:p w14:paraId="00FA3151" w14:textId="4D465FC3" w:rsidR="0090540D" w:rsidRPr="00F738C4" w:rsidRDefault="0090540D" w:rsidP="0090540D">
      <w:pPr>
        <w:pStyle w:val="Doc-title"/>
      </w:pPr>
      <w:r w:rsidRPr="00F738C4">
        <w:t>R2-2304652</w:t>
      </w:r>
      <w:r w:rsidRPr="00F738C4">
        <w:tab/>
        <w:t>Reply LS on 5G ProSe Layer-2 UE-to-UE Relay QoS enforcement (S2-2305915; contact: Qualcomm)</w:t>
      </w:r>
      <w:r w:rsidRPr="00F738C4">
        <w:tab/>
        <w:t>SA2</w:t>
      </w:r>
      <w:r w:rsidRPr="00F738C4">
        <w:tab/>
        <w:t>LS in</w:t>
      </w:r>
      <w:r w:rsidRPr="00F738C4">
        <w:tab/>
        <w:t>Rel-18</w:t>
      </w:r>
      <w:r w:rsidRPr="00F738C4">
        <w:tab/>
        <w:t>5G_ProSe_Ph2</w:t>
      </w:r>
      <w:r w:rsidRPr="00F738C4">
        <w:tab/>
        <w:t>To:RAN2</w:t>
      </w:r>
    </w:p>
    <w:p w14:paraId="1942AE52" w14:textId="77777777" w:rsidR="0090540D" w:rsidRPr="00F738C4" w:rsidRDefault="0090540D" w:rsidP="0090540D">
      <w:pPr>
        <w:pStyle w:val="Doc-text2"/>
        <w:numPr>
          <w:ilvl w:val="0"/>
          <w:numId w:val="190"/>
        </w:numPr>
        <w:overflowPunct/>
        <w:autoSpaceDE/>
        <w:autoSpaceDN/>
        <w:adjustRightInd/>
        <w:textAlignment w:val="auto"/>
      </w:pPr>
      <w:r w:rsidRPr="00F738C4">
        <w:t>Postponed</w:t>
      </w:r>
    </w:p>
    <w:p w14:paraId="2E26349E" w14:textId="77777777" w:rsidR="0090540D" w:rsidRPr="00F738C4" w:rsidRDefault="0090540D" w:rsidP="0090540D">
      <w:pPr>
        <w:pStyle w:val="Comments"/>
      </w:pPr>
    </w:p>
    <w:p w14:paraId="0ABD528D" w14:textId="77777777" w:rsidR="0090540D" w:rsidRPr="00F738C4" w:rsidRDefault="0090540D" w:rsidP="0090540D">
      <w:pPr>
        <w:pStyle w:val="Comments"/>
      </w:pPr>
      <w:r w:rsidRPr="00F738C4">
        <w:t>Draft CR</w:t>
      </w:r>
    </w:p>
    <w:p w14:paraId="1C14AF73" w14:textId="405D2D5C" w:rsidR="0090540D" w:rsidRPr="00F738C4" w:rsidRDefault="0090540D" w:rsidP="0090540D">
      <w:pPr>
        <w:pStyle w:val="Doc-title"/>
      </w:pPr>
      <w:r w:rsidRPr="00F738C4">
        <w:t>R2-2305207</w:t>
      </w:r>
      <w:r w:rsidRPr="00F738C4">
        <w:tab/>
        <w:t>Draft running CR 38.300 (initial)</w:t>
      </w:r>
      <w:r w:rsidRPr="00F738C4">
        <w:tab/>
        <w:t>LG Electronics France</w:t>
      </w:r>
      <w:r w:rsidRPr="00F738C4">
        <w:tab/>
        <w:t>draftCR</w:t>
      </w:r>
      <w:r w:rsidRPr="00F738C4">
        <w:tab/>
        <w:t>Rel-18</w:t>
      </w:r>
      <w:r w:rsidRPr="00F738C4">
        <w:tab/>
        <w:t>38.300</w:t>
      </w:r>
      <w:r w:rsidRPr="00F738C4">
        <w:tab/>
        <w:t>17.4.0</w:t>
      </w:r>
      <w:r w:rsidRPr="00F738C4">
        <w:tab/>
        <w:t>B</w:t>
      </w:r>
      <w:r w:rsidRPr="00F738C4">
        <w:tab/>
        <w:t>NR_SL_relay-Core</w:t>
      </w:r>
    </w:p>
    <w:p w14:paraId="609B7DCB" w14:textId="77777777" w:rsidR="0090540D" w:rsidRPr="00F738C4" w:rsidRDefault="0090540D" w:rsidP="0090540D">
      <w:pPr>
        <w:pStyle w:val="Doc-text2"/>
        <w:numPr>
          <w:ilvl w:val="0"/>
          <w:numId w:val="193"/>
        </w:numPr>
        <w:overflowPunct/>
        <w:autoSpaceDE/>
        <w:autoSpaceDN/>
        <w:adjustRightInd/>
        <w:textAlignment w:val="auto"/>
      </w:pPr>
      <w:r w:rsidRPr="00F738C4">
        <w:t>Revised in R2-2306554</w:t>
      </w:r>
    </w:p>
    <w:p w14:paraId="4835C0FB" w14:textId="77777777" w:rsidR="0090540D" w:rsidRPr="00F738C4" w:rsidRDefault="0090540D" w:rsidP="0090540D">
      <w:pPr>
        <w:pStyle w:val="Doc-text2"/>
      </w:pPr>
    </w:p>
    <w:p w14:paraId="51393274" w14:textId="77777777" w:rsidR="0090540D" w:rsidRPr="00F738C4" w:rsidRDefault="0090540D" w:rsidP="0090540D">
      <w:pPr>
        <w:pStyle w:val="Doc-text2"/>
      </w:pPr>
      <w:r w:rsidRPr="00F738C4">
        <w:t>Discussion:</w:t>
      </w:r>
    </w:p>
    <w:p w14:paraId="1A515ABE" w14:textId="77777777" w:rsidR="0090540D" w:rsidRPr="00F738C4" w:rsidRDefault="0090540D" w:rsidP="0090540D">
      <w:pPr>
        <w:pStyle w:val="Doc-text2"/>
      </w:pPr>
      <w:r w:rsidRPr="00F738C4">
        <w:t>Ericsson and Nokia would prefer to note the CR rather than try to endorse it at this meeting.  LG think it would be more productive to receive comments in an email discussion.</w:t>
      </w:r>
    </w:p>
    <w:p w14:paraId="3E12F341" w14:textId="77777777" w:rsidR="0090540D" w:rsidRPr="00F738C4" w:rsidRDefault="0090540D" w:rsidP="0090540D">
      <w:pPr>
        <w:pStyle w:val="Doc-text2"/>
      </w:pPr>
      <w:r w:rsidRPr="00F738C4">
        <w:t>LG clarify that this CR does not include multi-path aspects.</w:t>
      </w:r>
    </w:p>
    <w:p w14:paraId="780AE258" w14:textId="77777777" w:rsidR="0090540D" w:rsidRPr="00F738C4" w:rsidRDefault="0090540D" w:rsidP="0090540D">
      <w:pPr>
        <w:pStyle w:val="Doc-text2"/>
      </w:pPr>
    </w:p>
    <w:p w14:paraId="549A5316" w14:textId="77777777" w:rsidR="0090540D" w:rsidRPr="00F738C4" w:rsidRDefault="0090540D" w:rsidP="0090540D">
      <w:pPr>
        <w:pStyle w:val="EmailDiscussion"/>
        <w:overflowPunct/>
        <w:autoSpaceDE/>
        <w:autoSpaceDN/>
        <w:adjustRightInd/>
        <w:ind w:left="1619" w:hanging="360"/>
        <w:textAlignment w:val="auto"/>
      </w:pPr>
      <w:r w:rsidRPr="00F738C4">
        <w:t>[AT122][416][Relay] Rel-18 relay CR to 38.300 (LG)</w:t>
      </w:r>
    </w:p>
    <w:p w14:paraId="3F725C6B" w14:textId="77777777" w:rsidR="0090540D" w:rsidRPr="00F738C4" w:rsidRDefault="0090540D" w:rsidP="0090540D">
      <w:pPr>
        <w:pStyle w:val="EmailDiscussion2"/>
      </w:pPr>
      <w:r w:rsidRPr="00F738C4">
        <w:tab/>
        <w:t>Scope: Collect comments on the draft CR in R2-2305207 and produce a revision.</w:t>
      </w:r>
    </w:p>
    <w:p w14:paraId="21503E27" w14:textId="77777777" w:rsidR="0090540D" w:rsidRPr="00F738C4" w:rsidRDefault="0090540D" w:rsidP="0090540D">
      <w:pPr>
        <w:pStyle w:val="EmailDiscussion2"/>
      </w:pPr>
      <w:r w:rsidRPr="00F738C4">
        <w:tab/>
        <w:t>Intended outcome: Revised CR in R2-2306554</w:t>
      </w:r>
    </w:p>
    <w:p w14:paraId="1E6D2A5F" w14:textId="77777777" w:rsidR="0090540D" w:rsidRPr="00F738C4" w:rsidRDefault="0090540D" w:rsidP="0090540D">
      <w:pPr>
        <w:pStyle w:val="EmailDiscussion2"/>
      </w:pPr>
      <w:r w:rsidRPr="00F738C4">
        <w:tab/>
        <w:t>Deadline: Thursday 2023-05-25 2000 KST</w:t>
      </w:r>
    </w:p>
    <w:p w14:paraId="5CFF4DEF" w14:textId="77777777" w:rsidR="0090540D" w:rsidRPr="00F738C4" w:rsidRDefault="0090540D" w:rsidP="0090540D">
      <w:pPr>
        <w:pStyle w:val="Doc-text2"/>
      </w:pPr>
    </w:p>
    <w:p w14:paraId="495DB858" w14:textId="36735252" w:rsidR="0090540D" w:rsidRPr="00F738C4" w:rsidRDefault="0090540D" w:rsidP="0090540D">
      <w:pPr>
        <w:pStyle w:val="Doc-title"/>
      </w:pPr>
      <w:r w:rsidRPr="00F738C4">
        <w:t>R2-2306554</w:t>
      </w:r>
      <w:r w:rsidRPr="00F738C4">
        <w:tab/>
        <w:t>Draft running CR 38.300 (update)</w:t>
      </w:r>
      <w:r w:rsidRPr="00F738C4">
        <w:tab/>
        <w:t>LG Electronics France</w:t>
      </w:r>
      <w:r w:rsidRPr="00F738C4">
        <w:tab/>
        <w:t>draftCR</w:t>
      </w:r>
      <w:r w:rsidRPr="00F738C4">
        <w:tab/>
        <w:t>Rel-18</w:t>
      </w:r>
      <w:r w:rsidRPr="00F738C4">
        <w:tab/>
        <w:t>38.300</w:t>
      </w:r>
      <w:r w:rsidRPr="00F738C4">
        <w:tab/>
        <w:t>17.4.0</w:t>
      </w:r>
      <w:r w:rsidRPr="00F738C4">
        <w:tab/>
        <w:t>Bz</w:t>
      </w:r>
      <w:r w:rsidRPr="00F738C4">
        <w:tab/>
        <w:t>NR_SL_relay-Core</w:t>
      </w:r>
    </w:p>
    <w:p w14:paraId="2B75DEBD" w14:textId="77777777" w:rsidR="0090540D" w:rsidRPr="00F738C4" w:rsidRDefault="0090540D" w:rsidP="0090540D">
      <w:pPr>
        <w:pStyle w:val="Doc-text2"/>
        <w:numPr>
          <w:ilvl w:val="0"/>
          <w:numId w:val="193"/>
        </w:numPr>
        <w:overflowPunct/>
        <w:autoSpaceDE/>
        <w:autoSpaceDN/>
        <w:adjustRightInd/>
        <w:textAlignment w:val="auto"/>
      </w:pPr>
      <w:r w:rsidRPr="00F738C4">
        <w:t>Revised in R2-2306843 to include version without marginal comments only</w:t>
      </w:r>
    </w:p>
    <w:p w14:paraId="63EEB92C" w14:textId="77777777" w:rsidR="0090540D" w:rsidRPr="00F738C4" w:rsidRDefault="0090540D" w:rsidP="0090540D">
      <w:pPr>
        <w:pStyle w:val="Doc-text2"/>
        <w:numPr>
          <w:ilvl w:val="0"/>
          <w:numId w:val="193"/>
        </w:numPr>
        <w:overflowPunct/>
        <w:autoSpaceDE/>
        <w:autoSpaceDN/>
        <w:adjustRightInd/>
        <w:textAlignment w:val="auto"/>
      </w:pPr>
      <w:r w:rsidRPr="00F738C4">
        <w:t>R2-2306843 is noted</w:t>
      </w:r>
    </w:p>
    <w:p w14:paraId="5842B5E2" w14:textId="77777777" w:rsidR="0090540D" w:rsidRPr="00F738C4" w:rsidRDefault="0090540D" w:rsidP="0090540D">
      <w:pPr>
        <w:pStyle w:val="Doc-text2"/>
      </w:pPr>
    </w:p>
    <w:p w14:paraId="12488455" w14:textId="77777777" w:rsidR="0090540D" w:rsidRPr="00F738C4" w:rsidRDefault="0090540D" w:rsidP="0090540D">
      <w:pPr>
        <w:pStyle w:val="Doc-text2"/>
      </w:pPr>
      <w:r w:rsidRPr="00F738C4">
        <w:lastRenderedPageBreak/>
        <w:t>Discussion:</w:t>
      </w:r>
    </w:p>
    <w:p w14:paraId="03097392" w14:textId="77777777" w:rsidR="0090540D" w:rsidRPr="00F738C4" w:rsidRDefault="0090540D" w:rsidP="0090540D">
      <w:pPr>
        <w:pStyle w:val="Doc-text2"/>
      </w:pPr>
      <w:r w:rsidRPr="00F738C4">
        <w:t>LG clarify that a revision is needed to capture only the clean version.</w:t>
      </w:r>
    </w:p>
    <w:p w14:paraId="1CA34E7B" w14:textId="77777777" w:rsidR="0090540D" w:rsidRPr="00F738C4" w:rsidRDefault="0090540D" w:rsidP="0090540D">
      <w:pPr>
        <w:pStyle w:val="Doc-text2"/>
      </w:pPr>
      <w:r w:rsidRPr="00F738C4">
        <w:t>CATT think there was an unhandled question on the case that the remote UE triggers relay reselection when the direct link is below a threshold; they think the threshold can also be preconfigured.</w:t>
      </w:r>
    </w:p>
    <w:p w14:paraId="40067F21" w14:textId="77777777" w:rsidR="0090540D" w:rsidRPr="00F738C4" w:rsidRDefault="0090540D" w:rsidP="0090540D">
      <w:pPr>
        <w:pStyle w:val="Doc-text2"/>
      </w:pPr>
      <w:r w:rsidRPr="00F738C4">
        <w:t>vivo think there are some definitions for scenario 2 that are not totally aligned.  They suggest we note the document because it is not critical to endorse now.</w:t>
      </w:r>
    </w:p>
    <w:p w14:paraId="5447F98B" w14:textId="77777777" w:rsidR="0090540D" w:rsidRPr="00F738C4" w:rsidRDefault="0090540D" w:rsidP="0090540D">
      <w:pPr>
        <w:pStyle w:val="Comments"/>
      </w:pPr>
    </w:p>
    <w:p w14:paraId="683D1A31" w14:textId="77777777" w:rsidR="0090540D" w:rsidRPr="00F738C4" w:rsidRDefault="0090540D" w:rsidP="0090540D">
      <w:pPr>
        <w:pStyle w:val="Comments"/>
      </w:pPr>
      <w:r w:rsidRPr="00F738C4">
        <w:t>Withdrawn/Not available</w:t>
      </w:r>
    </w:p>
    <w:p w14:paraId="0B22BBB2" w14:textId="77777777" w:rsidR="0090540D" w:rsidRPr="00F738C4" w:rsidRDefault="0090540D" w:rsidP="0090540D">
      <w:pPr>
        <w:pStyle w:val="Doc-title"/>
      </w:pPr>
      <w:r w:rsidRPr="00F738C4">
        <w:t>R2-2305208</w:t>
      </w:r>
      <w:r w:rsidRPr="00F738C4">
        <w:tab/>
        <w:t>Draft running CR 38.300 (update)</w:t>
      </w:r>
      <w:r w:rsidRPr="00F738C4">
        <w:tab/>
        <w:t>LG Electronics France</w:t>
      </w:r>
      <w:r w:rsidRPr="00F738C4">
        <w:tab/>
        <w:t>draftCR</w:t>
      </w:r>
      <w:r w:rsidRPr="00F738C4">
        <w:tab/>
        <w:t>Rel-18</w:t>
      </w:r>
      <w:r w:rsidRPr="00F738C4">
        <w:tab/>
        <w:t>38.300</w:t>
      </w:r>
      <w:r w:rsidRPr="00F738C4">
        <w:tab/>
        <w:t>17.4.0</w:t>
      </w:r>
      <w:r w:rsidRPr="00F738C4">
        <w:tab/>
        <w:t>Bz</w:t>
      </w:r>
      <w:r w:rsidRPr="00F738C4">
        <w:tab/>
        <w:t>NR_SL_relay-Core</w:t>
      </w:r>
    </w:p>
    <w:p w14:paraId="4E8752BC" w14:textId="77777777" w:rsidR="0090540D" w:rsidRPr="00F738C4" w:rsidRDefault="0090540D" w:rsidP="0090540D">
      <w:pPr>
        <w:pStyle w:val="Doc-text2"/>
        <w:numPr>
          <w:ilvl w:val="0"/>
          <w:numId w:val="193"/>
        </w:numPr>
        <w:overflowPunct/>
        <w:autoSpaceDE/>
        <w:autoSpaceDN/>
        <w:adjustRightInd/>
        <w:textAlignment w:val="auto"/>
      </w:pPr>
      <w:r w:rsidRPr="00F738C4">
        <w:t>Withdrawn</w:t>
      </w:r>
    </w:p>
    <w:p w14:paraId="387DE38B" w14:textId="77777777" w:rsidR="0090540D" w:rsidRPr="00F738C4" w:rsidRDefault="0090540D" w:rsidP="0090540D">
      <w:pPr>
        <w:pStyle w:val="Doc-text2"/>
      </w:pPr>
    </w:p>
    <w:p w14:paraId="508F1EE4" w14:textId="77777777" w:rsidR="0090540D" w:rsidRPr="00F738C4" w:rsidRDefault="0090540D" w:rsidP="0090540D">
      <w:pPr>
        <w:pStyle w:val="Heading3"/>
      </w:pPr>
      <w:bookmarkStart w:id="380" w:name="_Toc142644011"/>
      <w:r w:rsidRPr="00F738C4">
        <w:t>7.9.2</w:t>
      </w:r>
      <w:r w:rsidRPr="00F738C4">
        <w:tab/>
        <w:t>UE-to-UE relay</w:t>
      </w:r>
      <w:bookmarkEnd w:id="380"/>
    </w:p>
    <w:p w14:paraId="1DA0F10A" w14:textId="77777777" w:rsidR="0090540D" w:rsidRPr="00F738C4" w:rsidRDefault="0090540D" w:rsidP="0090540D">
      <w:pPr>
        <w:pStyle w:val="Comments"/>
      </w:pPr>
      <w:r w:rsidRPr="00F738C4">
        <w:t>Single-hop Layer-2 and Layer-3 UE-to-UE relay for unicast.  Including common L2/L3 functionality comprising relay discovery and (re)selection and L2-specific functionality including adaptation layer design, control plane procedures, and QoS handling if needed.</w:t>
      </w:r>
    </w:p>
    <w:p w14:paraId="424BC8CD" w14:textId="77777777" w:rsidR="0090540D" w:rsidRPr="00F738C4" w:rsidRDefault="0090540D" w:rsidP="0090540D">
      <w:pPr>
        <w:pStyle w:val="Comments"/>
      </w:pPr>
    </w:p>
    <w:p w14:paraId="706334D7" w14:textId="77777777" w:rsidR="0090540D" w:rsidRPr="00F738C4" w:rsidRDefault="0090540D" w:rsidP="0090540D">
      <w:pPr>
        <w:pStyle w:val="Comments"/>
      </w:pPr>
      <w:r w:rsidRPr="00F738C4">
        <w:t>Agenda item summary</w:t>
      </w:r>
    </w:p>
    <w:p w14:paraId="28EF0A2D" w14:textId="5A4EAC9E" w:rsidR="0090540D" w:rsidRPr="00F738C4" w:rsidRDefault="0090540D" w:rsidP="0090540D">
      <w:pPr>
        <w:pStyle w:val="Doc-title"/>
      </w:pPr>
      <w:r w:rsidRPr="00F738C4">
        <w:t>R2-2306555</w:t>
      </w:r>
      <w:r w:rsidRPr="00F738C4">
        <w:tab/>
        <w:t>Summary of AI 7.9.2 on UE-to-UE relay</w:t>
      </w:r>
      <w:r w:rsidRPr="00F738C4">
        <w:tab/>
        <w:t>ZTE, Sanechips</w:t>
      </w:r>
      <w:r w:rsidRPr="00F738C4">
        <w:tab/>
        <w:t>discussion</w:t>
      </w:r>
      <w:r w:rsidRPr="00F738C4">
        <w:tab/>
        <w:t>Rel-18</w:t>
      </w:r>
      <w:r w:rsidRPr="00F738C4">
        <w:tab/>
        <w:t>NR_SL_relay_enh-Core</w:t>
      </w:r>
    </w:p>
    <w:p w14:paraId="756633BD" w14:textId="77777777" w:rsidR="0090540D" w:rsidRPr="00F738C4" w:rsidRDefault="0090540D" w:rsidP="0090540D">
      <w:pPr>
        <w:pStyle w:val="Doc-text2"/>
      </w:pPr>
    </w:p>
    <w:p w14:paraId="6CDBE03B" w14:textId="77777777" w:rsidR="0090540D" w:rsidRPr="00F738C4" w:rsidRDefault="0090540D" w:rsidP="0090540D">
      <w:pPr>
        <w:pStyle w:val="Doc-text2"/>
      </w:pPr>
      <w:r w:rsidRPr="00F738C4">
        <w:t>[Easy proposal]</w:t>
      </w:r>
    </w:p>
    <w:p w14:paraId="4A3619F7" w14:textId="77777777" w:rsidR="0090540D" w:rsidRPr="00F738C4" w:rsidRDefault="0090540D" w:rsidP="0090540D">
      <w:pPr>
        <w:pStyle w:val="Doc-text2"/>
      </w:pPr>
    </w:p>
    <w:p w14:paraId="188EED2D" w14:textId="77777777" w:rsidR="0090540D" w:rsidRPr="00F738C4" w:rsidRDefault="0090540D" w:rsidP="0090540D">
      <w:pPr>
        <w:pStyle w:val="Doc-text2"/>
      </w:pPr>
      <w:r w:rsidRPr="00F738C4">
        <w:t>Discovery</w:t>
      </w:r>
    </w:p>
    <w:p w14:paraId="3E2DA606" w14:textId="77777777" w:rsidR="0090540D" w:rsidRPr="00F738C4" w:rsidRDefault="0090540D" w:rsidP="0090540D">
      <w:pPr>
        <w:pStyle w:val="Doc-text2"/>
      </w:pPr>
      <w:r w:rsidRPr="00F738C4">
        <w:t>[Easy] Proposal 2a: For Model A discovery, the relay UE should only announce the neighbour UEs for which the PC5 link quality between the relay UE and the neighbour UE is above a certain threshold in a discovery announcement message. If agreed, LS is sent to SA2.</w:t>
      </w:r>
    </w:p>
    <w:p w14:paraId="78470360" w14:textId="77777777" w:rsidR="0090540D" w:rsidRPr="00F738C4" w:rsidRDefault="0090540D" w:rsidP="0090540D">
      <w:pPr>
        <w:pStyle w:val="Doc-text2"/>
      </w:pPr>
      <w:r w:rsidRPr="00F738C4">
        <w:t>[Easy] Proposal 2b: For Model A discovery, upon discovery message reception, remote UE considers a relay UE as a candidate relay UE only if the PC5 RSRP towards the relay UE is above a configured threshold.</w:t>
      </w:r>
    </w:p>
    <w:p w14:paraId="575979DA" w14:textId="77777777" w:rsidR="0090540D" w:rsidRPr="00F738C4" w:rsidRDefault="0090540D" w:rsidP="0090540D">
      <w:pPr>
        <w:pStyle w:val="Doc-text2"/>
      </w:pPr>
      <w:r w:rsidRPr="00F738C4">
        <w:t>[Easy] Proposal 3c: For Model B discovery, upon discovery response messages reception, the source remote UE considers a relay UE as a candidate relay UE only if the PC5 RSRP towards the relay UE is above a configured threshold.</w:t>
      </w:r>
    </w:p>
    <w:p w14:paraId="1EA48354" w14:textId="77777777" w:rsidR="0090540D" w:rsidRPr="00F738C4" w:rsidRDefault="0090540D" w:rsidP="0090540D">
      <w:pPr>
        <w:pStyle w:val="Doc-text2"/>
      </w:pPr>
      <w:r w:rsidRPr="00F738C4">
        <w:t>[Easy] Proposal 4: For integrated-discovery, when receiving DCR message from one or multiple relay UEs, the target remote UE should select a relay UE towards which the PC5 RSRP is above a configured threshold to respond.</w:t>
      </w:r>
    </w:p>
    <w:p w14:paraId="284EECE8" w14:textId="77777777" w:rsidR="0090540D" w:rsidRPr="00F738C4" w:rsidRDefault="0090540D" w:rsidP="0090540D">
      <w:pPr>
        <w:pStyle w:val="Doc-text2"/>
      </w:pPr>
      <w:r w:rsidRPr="00F738C4">
        <w:t>[Easy] Proposal 5a: For U2U relay, when relay (re)selection is triggered, the discovery procedure is triggered at the same time to search for candidate relay UEs.</w:t>
      </w:r>
    </w:p>
    <w:p w14:paraId="76E34D61" w14:textId="77777777" w:rsidR="0090540D" w:rsidRPr="00F738C4" w:rsidRDefault="0090540D" w:rsidP="0090540D">
      <w:pPr>
        <w:pStyle w:val="Doc-text2"/>
      </w:pPr>
    </w:p>
    <w:p w14:paraId="091C7EEC" w14:textId="77777777" w:rsidR="0090540D" w:rsidRPr="00F738C4" w:rsidRDefault="0090540D" w:rsidP="0090540D">
      <w:pPr>
        <w:pStyle w:val="Doc-text2"/>
      </w:pPr>
      <w:r w:rsidRPr="00F738C4">
        <w:t>Discussion:</w:t>
      </w:r>
    </w:p>
    <w:p w14:paraId="253DE0CE" w14:textId="77777777" w:rsidR="0090540D" w:rsidRPr="00F738C4" w:rsidRDefault="0090540D" w:rsidP="0090540D">
      <w:pPr>
        <w:pStyle w:val="Doc-text2"/>
      </w:pPr>
      <w:r w:rsidRPr="00F738C4">
        <w:t>ZTE indicate that “only” might be removed from P2b and P3c.</w:t>
      </w:r>
    </w:p>
    <w:p w14:paraId="51E5F3BC" w14:textId="77777777" w:rsidR="0090540D" w:rsidRPr="00F738C4" w:rsidRDefault="0090540D" w:rsidP="0090540D">
      <w:pPr>
        <w:pStyle w:val="Doc-text2"/>
      </w:pPr>
      <w:r w:rsidRPr="00F738C4">
        <w:t>Apple think PC5 RSRP should be SD-RSRP since we talk about discovery messages.</w:t>
      </w:r>
    </w:p>
    <w:p w14:paraId="7DC45646" w14:textId="77777777" w:rsidR="0090540D" w:rsidRPr="00F738C4" w:rsidRDefault="0090540D" w:rsidP="0090540D">
      <w:pPr>
        <w:pStyle w:val="Doc-text2"/>
      </w:pPr>
      <w:r w:rsidRPr="00F738C4">
        <w:t>NEC think we should keep the term “neighbour UE” aligned across specs.</w:t>
      </w:r>
    </w:p>
    <w:p w14:paraId="702EB99B" w14:textId="77777777" w:rsidR="0090540D" w:rsidRPr="00F738C4" w:rsidRDefault="0090540D" w:rsidP="0090540D">
      <w:pPr>
        <w:pStyle w:val="Doc-text2"/>
      </w:pPr>
      <w:r w:rsidRPr="00F738C4">
        <w:t>Apple think the last proposal refers only to the source remote UE.</w:t>
      </w:r>
    </w:p>
    <w:p w14:paraId="4B936B04" w14:textId="77777777" w:rsidR="0090540D" w:rsidRPr="00F738C4" w:rsidRDefault="0090540D" w:rsidP="0090540D">
      <w:pPr>
        <w:pStyle w:val="Doc-text2"/>
      </w:pPr>
      <w:r w:rsidRPr="00F738C4">
        <w:t>Qualcomm wonder if the threshold in the first two proposals should be the same as for relay (re)selection.</w:t>
      </w:r>
    </w:p>
    <w:p w14:paraId="717D4E18" w14:textId="77777777" w:rsidR="0090540D" w:rsidRPr="00F738C4" w:rsidRDefault="0090540D" w:rsidP="0090540D">
      <w:pPr>
        <w:pStyle w:val="Doc-text2"/>
      </w:pPr>
      <w:r w:rsidRPr="00F738C4">
        <w:t>Huawei wonder which discovery procedure is triggered in the last proposal.</w:t>
      </w:r>
    </w:p>
    <w:p w14:paraId="6F29E028" w14:textId="77777777" w:rsidR="0090540D" w:rsidRPr="00F738C4" w:rsidRDefault="0090540D" w:rsidP="0090540D">
      <w:pPr>
        <w:pStyle w:val="Doc-text2"/>
      </w:pPr>
      <w:r w:rsidRPr="00F738C4">
        <w:t>ZTE indicate that in LTE we used the same thresholds for discovery and (re)selection, but in NR there was some thought that they could be different.  To Huawei’s question, they think the related discovery procedure is model B, because the monitoring behaviour for model A would not be specified.</w:t>
      </w:r>
    </w:p>
    <w:p w14:paraId="34895F09" w14:textId="77777777" w:rsidR="0090540D" w:rsidRPr="00F738C4" w:rsidRDefault="0090540D" w:rsidP="0090540D">
      <w:pPr>
        <w:pStyle w:val="Doc-text2"/>
      </w:pPr>
      <w:r w:rsidRPr="00F738C4">
        <w:t>Xiaomi think Apple’s comment on the last proposal is relevant, and it should be both source and target remote UEs.  Apple clarify that P4 implies the target remote UE will just select a relay UE without a discovery procedure, and P5 says it should trigger a discovery procedure; they understand that integrated discovery should have no triggering of a separate discovery procedure.</w:t>
      </w:r>
    </w:p>
    <w:p w14:paraId="150FA387" w14:textId="77777777" w:rsidR="0090540D" w:rsidRPr="00F738C4" w:rsidRDefault="0090540D" w:rsidP="0090540D">
      <w:pPr>
        <w:pStyle w:val="Doc-text2"/>
      </w:pPr>
      <w:r w:rsidRPr="00F738C4">
        <w:t>InterDigital think P5 is not applicable to integrated discovery..</w:t>
      </w:r>
    </w:p>
    <w:p w14:paraId="140141EB" w14:textId="77777777" w:rsidR="0090540D" w:rsidRPr="00F738C4" w:rsidRDefault="0090540D" w:rsidP="0090540D">
      <w:pPr>
        <w:pStyle w:val="Doc-text2"/>
      </w:pPr>
      <w:r w:rsidRPr="00F738C4">
        <w:t>OPPO think we could add “without specifying separate AS criteria explicitly” to the last proposal.</w:t>
      </w:r>
    </w:p>
    <w:p w14:paraId="0F4A9FFA" w14:textId="77777777" w:rsidR="0090540D" w:rsidRPr="00F738C4" w:rsidRDefault="0090540D" w:rsidP="0090540D">
      <w:pPr>
        <w:pStyle w:val="Doc-text2"/>
      </w:pPr>
    </w:p>
    <w:p w14:paraId="3CE7F7D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lastRenderedPageBreak/>
        <w:t>Agreements:</w:t>
      </w:r>
    </w:p>
    <w:p w14:paraId="2A1C9C0C"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Model A discovery, the relay UE should only announce the neighbour UEs for which the SD-RSRP/SL-RSRP between the relay UE and the neighbour UE is above a configured threshold in a discovery announcement message. LS is sent to SA2.</w:t>
      </w:r>
    </w:p>
    <w:p w14:paraId="269B4C2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Model A discovery, upon discovery message reception, remote UE considers a relay UE as a candidate relay UE if the SD-RSRP towards the relay UE is above a configured threshold.</w:t>
      </w:r>
    </w:p>
    <w:p w14:paraId="2EC46AA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Model B discovery, upon discovery response messages reception, the source remote UE considers a relay UE as a candidate relay UE if the SD-RSRP towards the relay UE is above a configured threshold.</w:t>
      </w:r>
    </w:p>
    <w:p w14:paraId="403D3CC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08514E2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non-integrated U2U relay discovery model B, when relay (re)selection is triggered at the remote UE, the discovery transmission may be triggered at the same time to search for candidate relay UEs.</w:t>
      </w:r>
    </w:p>
    <w:p w14:paraId="3230CA72" w14:textId="77777777" w:rsidR="0090540D" w:rsidRPr="00F738C4" w:rsidRDefault="0090540D" w:rsidP="0090540D">
      <w:pPr>
        <w:pStyle w:val="Doc-text2"/>
      </w:pPr>
    </w:p>
    <w:p w14:paraId="14D356CD" w14:textId="77777777" w:rsidR="0090540D" w:rsidRPr="00F738C4" w:rsidRDefault="0090540D" w:rsidP="0090540D">
      <w:pPr>
        <w:pStyle w:val="Doc-text2"/>
      </w:pPr>
    </w:p>
    <w:p w14:paraId="0AB5B2B8" w14:textId="77777777" w:rsidR="0090540D" w:rsidRPr="00F738C4" w:rsidRDefault="0090540D" w:rsidP="0090540D">
      <w:pPr>
        <w:pStyle w:val="EmailDiscussion"/>
        <w:overflowPunct/>
        <w:autoSpaceDE/>
        <w:autoSpaceDN/>
        <w:adjustRightInd/>
        <w:ind w:left="1619" w:hanging="360"/>
        <w:textAlignment w:val="auto"/>
      </w:pPr>
      <w:r w:rsidRPr="00F738C4">
        <w:t>[AT122][417][Relay] LS to SA2 on announcement of neighbour UEs (ZTE)</w:t>
      </w:r>
    </w:p>
    <w:p w14:paraId="7795F1D1" w14:textId="77777777" w:rsidR="0090540D" w:rsidRPr="00F738C4" w:rsidRDefault="0090540D" w:rsidP="0090540D">
      <w:pPr>
        <w:pStyle w:val="EmailDiscussion2"/>
      </w:pPr>
      <w:r w:rsidRPr="00F738C4">
        <w:tab/>
        <w:t>Scope: Draft an LS to SA2 indicating the agreement:</w:t>
      </w:r>
    </w:p>
    <w:p w14:paraId="4E6AC8E0" w14:textId="77777777" w:rsidR="0090540D" w:rsidRPr="00F738C4" w:rsidRDefault="0090540D" w:rsidP="0090540D">
      <w:pPr>
        <w:pStyle w:val="EmailDiscussion2"/>
        <w:ind w:left="2880"/>
      </w:pPr>
      <w:r w:rsidRPr="00F738C4">
        <w:t>For Model A discovery, the relay UE should only announce the neighbour UEs for which the PC5 link quality between the relay UE and the neighbour UE is above a certain threshold in a discovery announcement message.</w:t>
      </w:r>
    </w:p>
    <w:p w14:paraId="71A90D38" w14:textId="77777777" w:rsidR="0090540D" w:rsidRPr="00F738C4" w:rsidRDefault="0090540D" w:rsidP="0090540D">
      <w:pPr>
        <w:pStyle w:val="EmailDiscussion2"/>
      </w:pPr>
      <w:r w:rsidRPr="00F738C4">
        <w:tab/>
        <w:t>Intended outcome: Approvable LS in R2-2306697</w:t>
      </w:r>
    </w:p>
    <w:p w14:paraId="7D6D00FF" w14:textId="77777777" w:rsidR="0090540D" w:rsidRPr="00F738C4" w:rsidRDefault="0090540D" w:rsidP="0090540D">
      <w:pPr>
        <w:pStyle w:val="EmailDiscussion2"/>
      </w:pPr>
      <w:r w:rsidRPr="00F738C4">
        <w:tab/>
        <w:t>Deadline: Thursday 2023-05-25 2000 KST</w:t>
      </w:r>
    </w:p>
    <w:p w14:paraId="59CC26F4" w14:textId="77777777" w:rsidR="0090540D" w:rsidRPr="00F738C4" w:rsidRDefault="0090540D" w:rsidP="0090540D">
      <w:pPr>
        <w:pStyle w:val="EmailDiscussion2"/>
      </w:pPr>
    </w:p>
    <w:p w14:paraId="07FF4346" w14:textId="77777777" w:rsidR="0090540D" w:rsidRPr="00F738C4" w:rsidRDefault="0090540D" w:rsidP="0090540D">
      <w:pPr>
        <w:pStyle w:val="Doc-text2"/>
      </w:pPr>
    </w:p>
    <w:p w14:paraId="66C485BB" w14:textId="77777777" w:rsidR="0090540D" w:rsidRPr="00F738C4" w:rsidRDefault="0090540D" w:rsidP="0090540D">
      <w:pPr>
        <w:pStyle w:val="Doc-text2"/>
      </w:pPr>
    </w:p>
    <w:p w14:paraId="1C4B44B5" w14:textId="77777777" w:rsidR="0090540D" w:rsidRPr="00F738C4" w:rsidRDefault="0090540D" w:rsidP="0090540D">
      <w:pPr>
        <w:pStyle w:val="Doc-text2"/>
      </w:pPr>
      <w:r w:rsidRPr="00F738C4">
        <w:t>Relay (re)selection</w:t>
      </w:r>
    </w:p>
    <w:p w14:paraId="0E978B34" w14:textId="77777777" w:rsidR="0090540D" w:rsidRPr="00F738C4" w:rsidRDefault="0090540D" w:rsidP="0090540D">
      <w:pPr>
        <w:pStyle w:val="Doc-text2"/>
      </w:pPr>
      <w:r w:rsidRPr="00F738C4">
        <w:t xml:space="preserve">[Easy] Proposal 8: Different thresholds for SL-RSRP and SD-RSRP are configured for the trigger of U2U relay (re)selection. </w:t>
      </w:r>
    </w:p>
    <w:p w14:paraId="66C40D40" w14:textId="77777777" w:rsidR="0090540D" w:rsidRPr="00F738C4" w:rsidRDefault="0090540D" w:rsidP="0090540D">
      <w:pPr>
        <w:pStyle w:val="Doc-text2"/>
      </w:pPr>
      <w:r w:rsidRPr="00F738C4">
        <w:t>[Easy] Proposal 12a: Besides the PC5 link quality, RAN2 does not pursue other criteria for relay (re)selection.</w:t>
      </w:r>
    </w:p>
    <w:p w14:paraId="0A3D3568" w14:textId="77777777" w:rsidR="0090540D" w:rsidRPr="00F738C4" w:rsidRDefault="0090540D" w:rsidP="0090540D">
      <w:pPr>
        <w:pStyle w:val="Doc-text2"/>
      </w:pPr>
      <w:r w:rsidRPr="00F738C4">
        <w:t>[Easy] Proposal 12b: If multiple suitable U2U relay candidates which meet both the AS-layer and higher layer criteria are available, it is up to remote UE implementation to choose a U2U relay UE.</w:t>
      </w:r>
    </w:p>
    <w:p w14:paraId="6936927F" w14:textId="77777777" w:rsidR="0090540D" w:rsidRPr="00F738C4" w:rsidRDefault="0090540D" w:rsidP="0090540D">
      <w:pPr>
        <w:pStyle w:val="Doc-text2"/>
      </w:pPr>
    </w:p>
    <w:p w14:paraId="6D9F096C" w14:textId="77777777" w:rsidR="0090540D" w:rsidRPr="00F738C4" w:rsidRDefault="0090540D" w:rsidP="0090540D">
      <w:pPr>
        <w:pStyle w:val="Doc-text2"/>
      </w:pPr>
      <w:r w:rsidRPr="00F738C4">
        <w:t>Discussion:</w:t>
      </w:r>
    </w:p>
    <w:p w14:paraId="093954AC" w14:textId="77777777" w:rsidR="0090540D" w:rsidRPr="00F738C4" w:rsidRDefault="0090540D" w:rsidP="0090540D">
      <w:pPr>
        <w:pStyle w:val="Doc-text2"/>
      </w:pPr>
      <w:r w:rsidRPr="00F738C4">
        <w:t>NEC understand P8 is only for non-integrated.  ZTE indicate they did not differentiate.</w:t>
      </w:r>
    </w:p>
    <w:p w14:paraId="7771F544" w14:textId="77777777" w:rsidR="0090540D" w:rsidRPr="00F738C4" w:rsidRDefault="0090540D" w:rsidP="0090540D">
      <w:pPr>
        <w:pStyle w:val="Doc-text2"/>
      </w:pPr>
      <w:r w:rsidRPr="00F738C4">
        <w:t>LG wonder if the Rel-17 UE will differentiate the SL-RSRP and SD-RSRP thresholds in P8.</w:t>
      </w:r>
    </w:p>
    <w:p w14:paraId="69DB270A" w14:textId="77777777" w:rsidR="0090540D" w:rsidRPr="00F738C4" w:rsidRDefault="0090540D" w:rsidP="0090540D">
      <w:pPr>
        <w:pStyle w:val="Doc-text2"/>
      </w:pPr>
      <w:r w:rsidRPr="00F738C4">
        <w:t>InterDigital agree with NEC, and they think the Rel-17 UE is not a problem.</w:t>
      </w:r>
    </w:p>
    <w:p w14:paraId="177595DC" w14:textId="77777777" w:rsidR="0090540D" w:rsidRPr="00F738C4" w:rsidRDefault="0090540D" w:rsidP="0090540D">
      <w:pPr>
        <w:pStyle w:val="Doc-text2"/>
      </w:pPr>
      <w:r w:rsidRPr="00F738C4">
        <w:t>Qualcomm have the same concern as LG: In Rel-17 U2N, we had only one threshold for SL-RSRP and SD-RSRP, and they do not see why we change here.</w:t>
      </w:r>
    </w:p>
    <w:p w14:paraId="1502C9A1" w14:textId="77777777" w:rsidR="0090540D" w:rsidRPr="00F738C4" w:rsidRDefault="0090540D" w:rsidP="0090540D">
      <w:pPr>
        <w:pStyle w:val="Doc-text2"/>
      </w:pPr>
      <w:r w:rsidRPr="00F738C4">
        <w:t>Huawei are OK with the proposals.</w:t>
      </w:r>
    </w:p>
    <w:p w14:paraId="26FDDB83" w14:textId="77777777" w:rsidR="0090540D" w:rsidRPr="00F738C4" w:rsidRDefault="0090540D" w:rsidP="0090540D">
      <w:pPr>
        <w:pStyle w:val="Doc-text2"/>
      </w:pPr>
      <w:r w:rsidRPr="00F738C4">
        <w:t>Xiaomi wonder on P12a about the relationship with P9; are they compatible?  They think P12b should be taken with P10 to consider the relationship with the second link.</w:t>
      </w:r>
    </w:p>
    <w:p w14:paraId="73DB0901" w14:textId="77777777" w:rsidR="0090540D" w:rsidRPr="00F738C4" w:rsidRDefault="0090540D" w:rsidP="0090540D">
      <w:pPr>
        <w:pStyle w:val="Doc-text2"/>
      </w:pPr>
      <w:r w:rsidRPr="00F738C4">
        <w:t>ZTE clarify that P12a was intended to exclude load.</w:t>
      </w:r>
    </w:p>
    <w:p w14:paraId="34F55217" w14:textId="77777777" w:rsidR="0090540D" w:rsidRPr="00F738C4" w:rsidRDefault="0090540D" w:rsidP="0090540D">
      <w:pPr>
        <w:pStyle w:val="Doc-text2"/>
      </w:pPr>
      <w:r w:rsidRPr="00F738C4">
        <w:t>Qualcomm think the last proposal has a potential clash with SA2 agreements; they think it is out of RAN2 scope.  NEC think it reuses the principle from Rel-17 U2N.</w:t>
      </w:r>
    </w:p>
    <w:p w14:paraId="425B1765" w14:textId="77777777" w:rsidR="0090540D" w:rsidRPr="00F738C4" w:rsidRDefault="0090540D" w:rsidP="0090540D">
      <w:pPr>
        <w:pStyle w:val="Doc-text2"/>
      </w:pPr>
      <w:r w:rsidRPr="00F738C4">
        <w:t>Xiaomi wonder if the last proposal excludes discussion of enhanced information from AS to upper layer to assist (re)selection.</w:t>
      </w:r>
    </w:p>
    <w:p w14:paraId="3B9D4BC4" w14:textId="77777777" w:rsidR="0090540D" w:rsidRPr="00F738C4" w:rsidRDefault="0090540D" w:rsidP="0090540D">
      <w:pPr>
        <w:pStyle w:val="Doc-text2"/>
      </w:pPr>
      <w:r w:rsidRPr="00F738C4">
        <w:t>Ericsson understand that we have upper-layer and AS criteria, and a relay UE that meets both criteria will be chosen, as in Rel-17 U2N; inter-layer information can be discussed.</w:t>
      </w:r>
    </w:p>
    <w:p w14:paraId="1C708262" w14:textId="77777777" w:rsidR="0090540D" w:rsidRPr="00F738C4" w:rsidRDefault="0090540D" w:rsidP="0090540D">
      <w:pPr>
        <w:pStyle w:val="Doc-text2"/>
      </w:pPr>
      <w:r w:rsidRPr="00F738C4">
        <w:t>MediaTek think the second item should say “other AS criteria”.</w:t>
      </w:r>
    </w:p>
    <w:p w14:paraId="2346BDD3" w14:textId="77777777" w:rsidR="0090540D" w:rsidRPr="00F738C4" w:rsidRDefault="0090540D" w:rsidP="0090540D">
      <w:pPr>
        <w:pStyle w:val="Doc-text2"/>
      </w:pPr>
      <w:r w:rsidRPr="00F738C4">
        <w:t>Qualcomm think the last item interferes with SA2 (re)selection between remote UEs.  CATT have the same concern.</w:t>
      </w:r>
    </w:p>
    <w:p w14:paraId="6BED016B" w14:textId="77777777" w:rsidR="0090540D" w:rsidRPr="00F738C4" w:rsidRDefault="0090540D" w:rsidP="0090540D">
      <w:pPr>
        <w:pStyle w:val="Doc-text2"/>
      </w:pPr>
      <w:r w:rsidRPr="00F738C4">
        <w:t>Apple think the upper-layer coordination between two remote UEs is not feasible without a direct link.</w:t>
      </w:r>
    </w:p>
    <w:p w14:paraId="7E5C67CB" w14:textId="77777777" w:rsidR="0090540D" w:rsidRPr="00F738C4" w:rsidRDefault="0090540D" w:rsidP="0090540D">
      <w:pPr>
        <w:pStyle w:val="Doc-text2"/>
      </w:pPr>
      <w:r w:rsidRPr="00F738C4">
        <w:t>InterDigital think the coordination is not related to the selection criteria but to which UE does the selection.</w:t>
      </w:r>
    </w:p>
    <w:p w14:paraId="3A06D5C0" w14:textId="77777777" w:rsidR="0090540D" w:rsidRPr="00F738C4" w:rsidRDefault="0090540D" w:rsidP="0090540D">
      <w:pPr>
        <w:pStyle w:val="Doc-text2"/>
      </w:pPr>
    </w:p>
    <w:p w14:paraId="3342FC18"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2BCDFA4A"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lastRenderedPageBreak/>
        <w:t xml:space="preserve">Separate thresholds for SL-RSRP and SD-RSRP are configured for the trigger of U2U relay (re)selection. </w:t>
      </w:r>
    </w:p>
    <w:p w14:paraId="1807ACFF"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Besides the PC5 link quality, RAN2 does not pursue other AS criteria for relay (re)selection.</w:t>
      </w:r>
    </w:p>
    <w:p w14:paraId="79846A61" w14:textId="77777777" w:rsidR="0090540D" w:rsidRPr="00F738C4" w:rsidRDefault="0090540D" w:rsidP="0090540D">
      <w:pPr>
        <w:pStyle w:val="Doc-text2"/>
      </w:pPr>
    </w:p>
    <w:p w14:paraId="67F210D5" w14:textId="77777777" w:rsidR="0090540D" w:rsidRPr="00F738C4" w:rsidRDefault="0090540D" w:rsidP="0090540D">
      <w:pPr>
        <w:pStyle w:val="Doc-text2"/>
      </w:pPr>
    </w:p>
    <w:p w14:paraId="4C7CB67C" w14:textId="77777777" w:rsidR="0090540D" w:rsidRPr="00F738C4" w:rsidRDefault="0090540D" w:rsidP="0090540D">
      <w:pPr>
        <w:pStyle w:val="Doc-text2"/>
      </w:pPr>
      <w:r w:rsidRPr="00F738C4">
        <w:t>SRAP design</w:t>
      </w:r>
    </w:p>
    <w:p w14:paraId="67719D98" w14:textId="77777777" w:rsidR="0090540D" w:rsidRPr="00F738C4" w:rsidRDefault="0090540D" w:rsidP="0090540D">
      <w:pPr>
        <w:pStyle w:val="Doc-text2"/>
      </w:pPr>
      <w:r w:rsidRPr="00F738C4">
        <w:t xml:space="preserve">[Easy] Proposal 15: If 24-bit L2 ID is agreed, Option 3 (both source remote UE 24-bit layer-2 ID and target remote UE 24-bit layer-2 ID included in each hop) should be supported. </w:t>
      </w:r>
    </w:p>
    <w:p w14:paraId="0CB7B54D" w14:textId="77777777" w:rsidR="0090540D" w:rsidRPr="00F738C4" w:rsidRDefault="0090540D" w:rsidP="0090540D">
      <w:pPr>
        <w:pStyle w:val="Doc-text2"/>
      </w:pPr>
      <w:r w:rsidRPr="00F738C4">
        <w:t xml:space="preserve">[Easy] Proposal 16b: If short ID is agreed, relay UE is responsible for ID assignment. </w:t>
      </w:r>
    </w:p>
    <w:p w14:paraId="7EB2FFB8" w14:textId="77777777" w:rsidR="0090540D" w:rsidRPr="00F738C4" w:rsidRDefault="0090540D" w:rsidP="0090540D">
      <w:pPr>
        <w:pStyle w:val="Doc-text2"/>
      </w:pPr>
      <w:r w:rsidRPr="00F738C4">
        <w:t>[Easy] Proposal 17a: Confirm the WA with following change: E2E bearer ID (i.e., slrb-PC5-ConfigIndex in the list of SLRB configurations for SL-DRBs, and specified values 0/1/2/3 for SL-SRB0/1/2/3) is used as input for the L2 U2U relay ciphering and deciphering at PDCP.</w:t>
      </w:r>
    </w:p>
    <w:p w14:paraId="34093140" w14:textId="77777777" w:rsidR="0090540D" w:rsidRPr="00F738C4" w:rsidRDefault="0090540D" w:rsidP="0090540D">
      <w:pPr>
        <w:pStyle w:val="Doc-text2"/>
      </w:pPr>
    </w:p>
    <w:p w14:paraId="5FB34462" w14:textId="77777777" w:rsidR="0090540D" w:rsidRPr="00F738C4" w:rsidRDefault="0090540D" w:rsidP="0090540D">
      <w:pPr>
        <w:pStyle w:val="Doc-text2"/>
      </w:pPr>
      <w:r w:rsidRPr="00F738C4">
        <w:t>Discussion:</w:t>
      </w:r>
    </w:p>
    <w:p w14:paraId="7B533F29" w14:textId="77777777" w:rsidR="0090540D" w:rsidRPr="00F738C4" w:rsidRDefault="0090540D" w:rsidP="0090540D">
      <w:pPr>
        <w:pStyle w:val="Doc-text2"/>
      </w:pPr>
      <w:r w:rsidRPr="00F738C4">
        <w:t>NEC think P15 and P16b could be set as WAs, and we confirm one based on what we decide next meeting.</w:t>
      </w:r>
    </w:p>
    <w:p w14:paraId="43AB06C0" w14:textId="77777777" w:rsidR="0090540D" w:rsidRPr="00F738C4" w:rsidRDefault="0090540D" w:rsidP="0090540D">
      <w:pPr>
        <w:pStyle w:val="Doc-text2"/>
      </w:pPr>
      <w:r w:rsidRPr="00F738C4">
        <w:t>Xiaomi see a bit of a contradiction between P15 and P16b and think we need to decide which ID first.  Samsung agree and think we should not take WAs now.</w:t>
      </w:r>
    </w:p>
    <w:p w14:paraId="132EBB29" w14:textId="77777777" w:rsidR="0090540D" w:rsidRPr="00F738C4" w:rsidRDefault="0090540D" w:rsidP="0090540D">
      <w:pPr>
        <w:pStyle w:val="Doc-text2"/>
      </w:pPr>
      <w:r w:rsidRPr="00F738C4">
        <w:t>LG do not support option 3 because of efficiency.</w:t>
      </w:r>
    </w:p>
    <w:p w14:paraId="02CECB58" w14:textId="77777777" w:rsidR="0090540D" w:rsidRPr="00F738C4" w:rsidRDefault="0090540D" w:rsidP="0090540D">
      <w:pPr>
        <w:pStyle w:val="Doc-text2"/>
      </w:pPr>
      <w:r w:rsidRPr="00F738C4">
        <w:t>Huawei think we should discuss P14 first.</w:t>
      </w:r>
    </w:p>
    <w:p w14:paraId="525BB254" w14:textId="77777777" w:rsidR="0090540D" w:rsidRPr="00F738C4" w:rsidRDefault="0090540D" w:rsidP="0090540D">
      <w:pPr>
        <w:pStyle w:val="Doc-text2"/>
      </w:pPr>
    </w:p>
    <w:p w14:paraId="22D525AC" w14:textId="77777777" w:rsidR="0090540D" w:rsidRPr="00F738C4" w:rsidRDefault="0090540D" w:rsidP="0090540D">
      <w:pPr>
        <w:pStyle w:val="Doc-text2"/>
      </w:pPr>
    </w:p>
    <w:p w14:paraId="66130A34" w14:textId="77777777" w:rsidR="0090540D" w:rsidRPr="00F738C4" w:rsidRDefault="0090540D" w:rsidP="0090540D">
      <w:pPr>
        <w:pStyle w:val="Doc-text2"/>
      </w:pPr>
      <w:r w:rsidRPr="00F738C4">
        <w:t>SL-SRB/DRB and PC5 RLC channel configuration</w:t>
      </w:r>
    </w:p>
    <w:p w14:paraId="037B5B1D" w14:textId="77777777" w:rsidR="0090540D" w:rsidRPr="00F738C4" w:rsidRDefault="0090540D" w:rsidP="0090540D">
      <w:pPr>
        <w:pStyle w:val="Doc-text2"/>
      </w:pPr>
      <w:r w:rsidRPr="00F738C4">
        <w:t xml:space="preserve">[Easy] Proposal 18: For the E2E SL-SRB configuration of U2U relay, specified PDCP configuration is used. FFS for the SRAP and PC5 RLC channel configuration for SL-SRB.  </w:t>
      </w:r>
    </w:p>
    <w:p w14:paraId="2E63226E" w14:textId="77777777" w:rsidR="0090540D" w:rsidRPr="00F738C4" w:rsidRDefault="0090540D" w:rsidP="0090540D">
      <w:pPr>
        <w:pStyle w:val="Doc-text2"/>
      </w:pPr>
      <w:r w:rsidRPr="00F738C4">
        <w:t xml:space="preserve">[Easy] Proposal 19a: AS layer is responsible for QoS split in L2 U2U relay. </w:t>
      </w:r>
    </w:p>
    <w:p w14:paraId="2C2CA6F6" w14:textId="77777777" w:rsidR="0090540D" w:rsidRPr="00F738C4" w:rsidRDefault="0090540D" w:rsidP="0090540D">
      <w:pPr>
        <w:pStyle w:val="Doc-text2"/>
      </w:pPr>
      <w:r w:rsidRPr="00F738C4">
        <w:t xml:space="preserve">[Easy] Proposal 19b: Relay UE is responsible for AS layer QoS split in L2 U2U relay. </w:t>
      </w:r>
    </w:p>
    <w:p w14:paraId="480DEC68" w14:textId="77777777" w:rsidR="0090540D" w:rsidRPr="00F738C4" w:rsidRDefault="0090540D" w:rsidP="0090540D">
      <w:pPr>
        <w:pStyle w:val="Doc-text2"/>
      </w:pPr>
      <w:r w:rsidRPr="00F738C4">
        <w:t>[Easy] Proposal 20a: For OOC U2U relay/remote UE, pre-configuration is used for the SL-DRB and PC5 RLC channel configuration.</w:t>
      </w:r>
    </w:p>
    <w:p w14:paraId="59331EBB" w14:textId="77777777" w:rsidR="0090540D" w:rsidRPr="00F738C4" w:rsidRDefault="0090540D" w:rsidP="0090540D">
      <w:pPr>
        <w:pStyle w:val="Doc-text2"/>
      </w:pPr>
      <w:r w:rsidRPr="00F738C4">
        <w:t>[Easy] Proposal 20b: For RRC_IDLE/INACTIVE U2U relay/remote UE, SIB is used for the SL-DRB and PC5 RLC channel configuration.</w:t>
      </w:r>
    </w:p>
    <w:p w14:paraId="192EDAAE" w14:textId="77777777" w:rsidR="0090540D" w:rsidRPr="00F738C4" w:rsidRDefault="0090540D" w:rsidP="0090540D">
      <w:pPr>
        <w:pStyle w:val="Doc-text2"/>
      </w:pPr>
    </w:p>
    <w:p w14:paraId="35880A85" w14:textId="77777777" w:rsidR="0090540D" w:rsidRPr="00F738C4" w:rsidRDefault="0090540D" w:rsidP="0090540D">
      <w:pPr>
        <w:pStyle w:val="Doc-text2"/>
      </w:pPr>
      <w:r w:rsidRPr="00F738C4">
        <w:t>Discussion:</w:t>
      </w:r>
    </w:p>
    <w:p w14:paraId="3F086AD5" w14:textId="77777777" w:rsidR="0090540D" w:rsidRPr="00F738C4" w:rsidRDefault="0090540D" w:rsidP="0090540D">
      <w:pPr>
        <w:pStyle w:val="Doc-text2"/>
      </w:pPr>
      <w:r w:rsidRPr="00F738C4">
        <w:t>Qualcomm are OK with P19a but wonder which message we should use.  For P20b, they think we need to provide e2e and per-hop configuration, so we need to enhance the existing behaviour.</w:t>
      </w:r>
    </w:p>
    <w:p w14:paraId="40F7310A" w14:textId="77777777" w:rsidR="0090540D" w:rsidRPr="00F738C4" w:rsidRDefault="0090540D" w:rsidP="0090540D">
      <w:pPr>
        <w:pStyle w:val="Doc-text2"/>
      </w:pPr>
      <w:r w:rsidRPr="00F738C4">
        <w:t>Ericsson think Qualcomm’s questions are beyond the proposal, but for P20b they do not think we are breaking a Rel-16 principle.</w:t>
      </w:r>
    </w:p>
    <w:p w14:paraId="6621274B" w14:textId="77777777" w:rsidR="0090540D" w:rsidRPr="00F738C4" w:rsidRDefault="0090540D" w:rsidP="0090540D">
      <w:pPr>
        <w:pStyle w:val="Doc-text2"/>
      </w:pPr>
      <w:r w:rsidRPr="00F738C4">
        <w:t>Apple wonder if P20b refers to e2e SL DRB.  ZTE confirm it does.</w:t>
      </w:r>
    </w:p>
    <w:p w14:paraId="20ED6035" w14:textId="77777777" w:rsidR="0090540D" w:rsidRPr="00F738C4" w:rsidRDefault="0090540D" w:rsidP="0090540D">
      <w:pPr>
        <w:pStyle w:val="Doc-text2"/>
      </w:pPr>
      <w:r w:rsidRPr="00F738C4">
        <w:t>NEC wonder how we ensure that remote and relay UE under different cells will have the same SIB configuration.  OPPO understand it is network responsibility.</w:t>
      </w:r>
    </w:p>
    <w:p w14:paraId="4D90A3AD" w14:textId="77777777" w:rsidR="0090540D" w:rsidRPr="00F738C4" w:rsidRDefault="0090540D" w:rsidP="0090540D">
      <w:pPr>
        <w:pStyle w:val="Doc-text2"/>
      </w:pPr>
      <w:r w:rsidRPr="00F738C4">
        <w:t>OPPO are generally fine with the QoS split in AS, but they understand SA2 have already defined a solution and they would like guidance that we use it.</w:t>
      </w:r>
    </w:p>
    <w:p w14:paraId="40E3F632" w14:textId="77777777" w:rsidR="0090540D" w:rsidRPr="00F738C4" w:rsidRDefault="0090540D" w:rsidP="0090540D">
      <w:pPr>
        <w:pStyle w:val="Doc-text2"/>
      </w:pPr>
      <w:r w:rsidRPr="00F738C4">
        <w:t>Ericsson understand SA2 left the QoS split up to RAN2.  InterDigital agree.</w:t>
      </w:r>
    </w:p>
    <w:p w14:paraId="0468A78C" w14:textId="77777777" w:rsidR="0090540D" w:rsidRPr="00F738C4" w:rsidRDefault="0090540D" w:rsidP="0090540D">
      <w:pPr>
        <w:pStyle w:val="Doc-text2"/>
      </w:pPr>
    </w:p>
    <w:p w14:paraId="3DF04EFF"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47135BC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xml:space="preserve">For the E2E SL-SRB configuration of U2U relay, specified PDCP configuration is used. FFS for the SRAP and PC5 RLC channel configuration for SL-SRB.  </w:t>
      </w:r>
    </w:p>
    <w:p w14:paraId="4CB41A7C"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AS layer is responsible for QoS split in L2 U2U relay.</w:t>
      </w:r>
    </w:p>
    <w:p w14:paraId="3468EE4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xml:space="preserve">Relay UE is responsible for AS layer QoS split in L2 U2U relay. </w:t>
      </w:r>
    </w:p>
    <w:p w14:paraId="388ABEF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OOC U2U relay/remote UE, pre-configuration is used for the E2E SL-DRB and per-hop PC5 RLC channel configuration.</w:t>
      </w:r>
    </w:p>
    <w:p w14:paraId="3DCDC089"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RRC_IDLE/INACTIVE U2U relay/remote UE, SIB is used for the E2E SL-DRB and per-hop PC5 RLC channel configuration.</w:t>
      </w:r>
    </w:p>
    <w:p w14:paraId="19600C55" w14:textId="77777777" w:rsidR="0090540D" w:rsidRPr="00F738C4" w:rsidRDefault="0090540D" w:rsidP="0090540D">
      <w:pPr>
        <w:pStyle w:val="Doc-text2"/>
      </w:pPr>
    </w:p>
    <w:p w14:paraId="14C5D413" w14:textId="77777777" w:rsidR="0090540D" w:rsidRPr="00F738C4" w:rsidRDefault="0090540D" w:rsidP="0090540D">
      <w:pPr>
        <w:pStyle w:val="Doc-text2"/>
      </w:pPr>
      <w:r w:rsidRPr="00F738C4">
        <w:t>[To Discuss]</w:t>
      </w:r>
    </w:p>
    <w:p w14:paraId="0465A36A" w14:textId="77777777" w:rsidR="0090540D" w:rsidRPr="00F738C4" w:rsidRDefault="0090540D" w:rsidP="0090540D">
      <w:pPr>
        <w:pStyle w:val="Doc-text2"/>
      </w:pPr>
    </w:p>
    <w:p w14:paraId="4A3ACA10" w14:textId="77777777" w:rsidR="0090540D" w:rsidRPr="00F738C4" w:rsidRDefault="0090540D" w:rsidP="0090540D">
      <w:pPr>
        <w:pStyle w:val="Doc-text2"/>
      </w:pPr>
      <w:r w:rsidRPr="00F738C4">
        <w:t>Authorization</w:t>
      </w:r>
    </w:p>
    <w:p w14:paraId="4C669643" w14:textId="77777777" w:rsidR="0090540D" w:rsidRPr="00F738C4" w:rsidRDefault="0090540D" w:rsidP="0090540D">
      <w:pPr>
        <w:pStyle w:val="Doc-text2"/>
      </w:pPr>
      <w:r w:rsidRPr="00F738C4">
        <w:t>[ToDis] Proposal 1: Authorization information is needed for L2 U2U relay operation. RAN2 to discuss whether it is needed for L3 U2U relay operation. Send reply LS to inform SA2.</w:t>
      </w:r>
    </w:p>
    <w:p w14:paraId="169F6900" w14:textId="77777777" w:rsidR="0090540D" w:rsidRPr="00F738C4" w:rsidRDefault="0090540D" w:rsidP="0090540D">
      <w:pPr>
        <w:pStyle w:val="Doc-text2"/>
      </w:pPr>
    </w:p>
    <w:p w14:paraId="7C8BE49C" w14:textId="77777777" w:rsidR="0090540D" w:rsidRPr="00F738C4" w:rsidRDefault="0090540D" w:rsidP="0090540D">
      <w:pPr>
        <w:pStyle w:val="Doc-text2"/>
      </w:pPr>
      <w:r w:rsidRPr="00F738C4">
        <w:t>Discussion:</w:t>
      </w:r>
    </w:p>
    <w:p w14:paraId="1DCE3D0B" w14:textId="77777777" w:rsidR="0090540D" w:rsidRPr="00F738C4" w:rsidRDefault="0090540D" w:rsidP="0090540D">
      <w:pPr>
        <w:pStyle w:val="Doc-text2"/>
      </w:pPr>
      <w:r w:rsidRPr="00F738C4">
        <w:lastRenderedPageBreak/>
        <w:t>Qualcomm think authorisation is needed if the gNB needs to provide a dedicated configuration to the UE, but we have not decided on that.  For L3, they think we can reuse existing authorisation.</w:t>
      </w:r>
    </w:p>
    <w:p w14:paraId="0C0898F4" w14:textId="77777777" w:rsidR="0090540D" w:rsidRPr="00F738C4" w:rsidRDefault="0090540D" w:rsidP="0090540D">
      <w:pPr>
        <w:pStyle w:val="Doc-text2"/>
      </w:pPr>
      <w:r w:rsidRPr="00F738C4">
        <w:t>Apple think if discovery needs authorisation, there is no difference between L2 and L3.  They suggest that it would be simple to reuse the existing ProSe authorisation.</w:t>
      </w:r>
    </w:p>
    <w:p w14:paraId="40E086D5" w14:textId="77777777" w:rsidR="0090540D" w:rsidRPr="00F738C4" w:rsidRDefault="0090540D" w:rsidP="0090540D">
      <w:pPr>
        <w:pStyle w:val="Doc-text2"/>
      </w:pPr>
      <w:r w:rsidRPr="00F738C4">
        <w:t>NEC have a similar understanding to Apple.</w:t>
      </w:r>
    </w:p>
    <w:p w14:paraId="00A16A15" w14:textId="77777777" w:rsidR="0090540D" w:rsidRPr="00F738C4" w:rsidRDefault="0090540D" w:rsidP="0090540D">
      <w:pPr>
        <w:pStyle w:val="Doc-text2"/>
      </w:pPr>
      <w:r w:rsidRPr="00F738C4">
        <w:t>ZTE note we agreed mode 1 RA can be used, so the gNB has to be responsible for the LCG configuration; they understand that the gNB then should know if the configuration is for relay or remote UE.  Samsung agree with ZTE.</w:t>
      </w:r>
    </w:p>
    <w:p w14:paraId="4B6F4CCB" w14:textId="77777777" w:rsidR="0090540D" w:rsidRPr="00F738C4" w:rsidRDefault="0090540D" w:rsidP="0090540D">
      <w:pPr>
        <w:pStyle w:val="Doc-text2"/>
      </w:pPr>
      <w:r w:rsidRPr="00F738C4">
        <w:t>Apple think mode 1 applies to both L2 and L3, and they do not see different behaviour to schedule relay and remote UEs.  ZTE clarify that the point is that L2 relay and remote UEs have different configurations, but for L3 both hops are configured with all layers.</w:t>
      </w:r>
    </w:p>
    <w:p w14:paraId="07E1E530" w14:textId="77777777" w:rsidR="0090540D" w:rsidRPr="00F738C4" w:rsidRDefault="0090540D" w:rsidP="0090540D">
      <w:pPr>
        <w:pStyle w:val="Doc-text2"/>
      </w:pPr>
      <w:r w:rsidRPr="00F738C4">
        <w:t>Qualcomm agree with Apple regarding mode 1, but regarding ZTE’s comments, they think we have not discussed this and could leave it FFS.</w:t>
      </w:r>
    </w:p>
    <w:p w14:paraId="00220E6D" w14:textId="77777777" w:rsidR="0090540D" w:rsidRPr="00F738C4" w:rsidRDefault="0090540D" w:rsidP="0090540D">
      <w:pPr>
        <w:pStyle w:val="Doc-text2"/>
      </w:pPr>
      <w:r w:rsidRPr="00F738C4">
        <w:t>Ericsson have a similar understanding to Qualcomm.  They think we could have additional authorisation independent of L2/L3.</w:t>
      </w:r>
    </w:p>
    <w:p w14:paraId="3590109D" w14:textId="77777777" w:rsidR="0090540D" w:rsidRPr="00F738C4" w:rsidRDefault="0090540D" w:rsidP="0090540D">
      <w:pPr>
        <w:pStyle w:val="Doc-text2"/>
      </w:pPr>
      <w:r w:rsidRPr="00F738C4">
        <w:t>NEC see the issue as related to how the UE gets the configuration from the gNB, and they do not see a need to differentiate the authorisation mechanism, but maybe we should discuss configuration first.</w:t>
      </w:r>
    </w:p>
    <w:p w14:paraId="72DA2688" w14:textId="77777777" w:rsidR="0090540D" w:rsidRPr="00F738C4" w:rsidRDefault="0090540D" w:rsidP="0090540D">
      <w:pPr>
        <w:pStyle w:val="Doc-text2"/>
      </w:pPr>
      <w:r w:rsidRPr="00F738C4">
        <w:t>LG think we cannot delay the decision.  Their understanding is that authorisation is not related to the dedicated configuration, and there is no big difference between the existing mechanism and a new one.</w:t>
      </w:r>
    </w:p>
    <w:p w14:paraId="36053348" w14:textId="77777777" w:rsidR="0090540D" w:rsidRPr="00F738C4" w:rsidRDefault="0090540D" w:rsidP="0090540D">
      <w:pPr>
        <w:pStyle w:val="Doc-text2"/>
      </w:pPr>
    </w:p>
    <w:p w14:paraId="008D1F03" w14:textId="77777777" w:rsidR="0090540D" w:rsidRPr="00F738C4" w:rsidRDefault="0090540D" w:rsidP="0090540D">
      <w:pPr>
        <w:pStyle w:val="Doc-text2"/>
      </w:pPr>
    </w:p>
    <w:p w14:paraId="40EB5F00" w14:textId="77777777" w:rsidR="0090540D" w:rsidRPr="00F738C4" w:rsidRDefault="0090540D" w:rsidP="0090540D">
      <w:pPr>
        <w:pStyle w:val="EmailDiscussion"/>
        <w:overflowPunct/>
        <w:autoSpaceDE/>
        <w:autoSpaceDN/>
        <w:adjustRightInd/>
        <w:ind w:left="1619" w:hanging="360"/>
        <w:textAlignment w:val="auto"/>
      </w:pPr>
      <w:r w:rsidRPr="00F738C4">
        <w:t>[AT122][418][Relay] Authorisation for U2U relay (ZTE)</w:t>
      </w:r>
    </w:p>
    <w:p w14:paraId="20A86396" w14:textId="77777777" w:rsidR="0090540D" w:rsidRPr="00F738C4" w:rsidRDefault="0090540D" w:rsidP="0090540D">
      <w:pPr>
        <w:pStyle w:val="EmailDiscussion2"/>
      </w:pPr>
      <w:r w:rsidRPr="00F738C4">
        <w:tab/>
        <w:t>Scope: Discuss the issue of authorisation for L2 and L3 U2U relay and determine if something beyond the existing ProSe authorisation is needed.  Draft a reply LS to SA2.</w:t>
      </w:r>
    </w:p>
    <w:p w14:paraId="77013599" w14:textId="77777777" w:rsidR="0090540D" w:rsidRPr="00F738C4" w:rsidRDefault="0090540D" w:rsidP="0090540D">
      <w:pPr>
        <w:pStyle w:val="EmailDiscussion2"/>
      </w:pPr>
      <w:r w:rsidRPr="00F738C4">
        <w:tab/>
        <w:t>Intended outcome: Report to CB session in R2-2306690 and approvable LS in R2-2306691</w:t>
      </w:r>
    </w:p>
    <w:p w14:paraId="0472330F" w14:textId="77777777" w:rsidR="0090540D" w:rsidRPr="00F738C4" w:rsidRDefault="0090540D" w:rsidP="0090540D">
      <w:pPr>
        <w:pStyle w:val="EmailDiscussion2"/>
      </w:pPr>
      <w:r w:rsidRPr="00F738C4">
        <w:tab/>
        <w:t>Deadline: Thursday 2023-05-25 2000 KST</w:t>
      </w:r>
    </w:p>
    <w:p w14:paraId="2C1D7F52" w14:textId="77777777" w:rsidR="0090540D" w:rsidRPr="00F738C4" w:rsidRDefault="0090540D" w:rsidP="0090540D">
      <w:pPr>
        <w:pStyle w:val="EmailDiscussion2"/>
      </w:pPr>
    </w:p>
    <w:p w14:paraId="02AA4176" w14:textId="77777777" w:rsidR="0090540D" w:rsidRPr="00F738C4" w:rsidRDefault="0090540D" w:rsidP="0090540D">
      <w:pPr>
        <w:pStyle w:val="Doc-text2"/>
      </w:pPr>
    </w:p>
    <w:p w14:paraId="589E0915" w14:textId="77777777" w:rsidR="0090540D" w:rsidRPr="00F738C4" w:rsidRDefault="0090540D" w:rsidP="0090540D">
      <w:pPr>
        <w:pStyle w:val="Doc-text2"/>
      </w:pPr>
    </w:p>
    <w:p w14:paraId="41CF53D5" w14:textId="77777777" w:rsidR="0090540D" w:rsidRPr="00F738C4" w:rsidRDefault="0090540D" w:rsidP="0090540D">
      <w:pPr>
        <w:pStyle w:val="Doc-text2"/>
      </w:pPr>
      <w:r w:rsidRPr="00F738C4">
        <w:t>Discovery</w:t>
      </w:r>
    </w:p>
    <w:p w14:paraId="49CFDDC2" w14:textId="77777777" w:rsidR="0090540D" w:rsidRPr="00F738C4" w:rsidRDefault="0090540D" w:rsidP="0090540D">
      <w:pPr>
        <w:pStyle w:val="Doc-text2"/>
      </w:pPr>
      <w:r w:rsidRPr="00F738C4">
        <w:t>[ToDis] Proposal 3a: For Model B discovery, the source remote UE transmits discovery solicitation message when the PC5 link quality (SL-RSRP or SD-RSRP) between the source remote UE and the target remote UE (if available) is below a configured threshold.</w:t>
      </w:r>
    </w:p>
    <w:p w14:paraId="467B2AFA" w14:textId="77777777" w:rsidR="0090540D" w:rsidRPr="00F738C4" w:rsidRDefault="0090540D" w:rsidP="0090540D">
      <w:pPr>
        <w:pStyle w:val="Doc-text2"/>
      </w:pPr>
      <w:r w:rsidRPr="00F738C4">
        <w:t>[ToDis] Proposal 3b: For Model B discovery, the relay UE transmits discovery solicitation message to target remote UE only if the PC5 link quality between the relay UE and the source remote UE is above a configured threshold.</w:t>
      </w:r>
    </w:p>
    <w:p w14:paraId="7E2C87F1" w14:textId="77777777" w:rsidR="0090540D" w:rsidRPr="00F738C4" w:rsidRDefault="0090540D" w:rsidP="0090540D">
      <w:pPr>
        <w:pStyle w:val="Doc-text2"/>
      </w:pPr>
      <w:r w:rsidRPr="00F738C4">
        <w:t>[ToDis] Proposal 6: For RRC_CONNECTED U2U relay/remote UE, U2U relay, dedicated signalling is used for the discovery configuration.</w:t>
      </w:r>
    </w:p>
    <w:p w14:paraId="0D682190" w14:textId="77777777" w:rsidR="0090540D" w:rsidRPr="00F738C4" w:rsidRDefault="0090540D" w:rsidP="0090540D">
      <w:pPr>
        <w:pStyle w:val="Doc-text2"/>
      </w:pPr>
    </w:p>
    <w:p w14:paraId="6EDC5246" w14:textId="77777777" w:rsidR="0090540D" w:rsidRPr="00F738C4" w:rsidRDefault="0090540D" w:rsidP="0090540D">
      <w:pPr>
        <w:pStyle w:val="Doc-text2"/>
      </w:pPr>
      <w:r w:rsidRPr="00F738C4">
        <w:t>Relay (re)selection</w:t>
      </w:r>
    </w:p>
    <w:p w14:paraId="154D33C7" w14:textId="77777777" w:rsidR="0090540D" w:rsidRPr="00F738C4" w:rsidRDefault="0090540D" w:rsidP="0090540D">
      <w:pPr>
        <w:pStyle w:val="Doc-text2"/>
      </w:pPr>
      <w:r w:rsidRPr="00F738C4">
        <w:t>[ToDis] Proposal 9: Remote UE can trigger U2U relay selection when PC5 RLF of the direct link between the remote UE and the peer remote UE is detected.</w:t>
      </w:r>
    </w:p>
    <w:p w14:paraId="4DC825F2" w14:textId="77777777" w:rsidR="0090540D" w:rsidRPr="00F738C4" w:rsidRDefault="0090540D" w:rsidP="0090540D">
      <w:pPr>
        <w:pStyle w:val="Doc-text2"/>
      </w:pPr>
      <w:r w:rsidRPr="00F738C4">
        <w:t xml:space="preserve">[ToDis] Proposal 10: Remote UE can trigger relay reselection if the link quality of the second hop between the relay UE and peer remote UE is blow a threshold even the link quality of the first hop is good. FFS for the content of the link quality indication of the second hop. </w:t>
      </w:r>
    </w:p>
    <w:p w14:paraId="126487CA" w14:textId="77777777" w:rsidR="0090540D" w:rsidRPr="00F738C4" w:rsidRDefault="0090540D" w:rsidP="0090540D">
      <w:pPr>
        <w:pStyle w:val="Doc-text2"/>
      </w:pPr>
      <w:r w:rsidRPr="00F738C4">
        <w:t>[ToDis] Proposal 11: RAN2 to discuss whether AS criterion is needed for switching back from indirect to direct link.</w:t>
      </w:r>
    </w:p>
    <w:p w14:paraId="35B9FFD0" w14:textId="77777777" w:rsidR="0090540D" w:rsidRPr="00F738C4" w:rsidRDefault="0090540D" w:rsidP="0090540D">
      <w:pPr>
        <w:pStyle w:val="Doc-text2"/>
      </w:pPr>
      <w:r w:rsidRPr="00F738C4">
        <w:t>[ToDis] Proposal 13: RAN2 to discuss whether/how to handle the case that remote UE and its peer remote UE may select two different relay UEs simultaneously for communicating with each other. Send LS to SA2 if necessary .</w:t>
      </w:r>
    </w:p>
    <w:p w14:paraId="3B97A794" w14:textId="77777777" w:rsidR="0090540D" w:rsidRPr="00F738C4" w:rsidRDefault="0090540D" w:rsidP="0090540D">
      <w:pPr>
        <w:pStyle w:val="Doc-text2"/>
      </w:pPr>
    </w:p>
    <w:p w14:paraId="4404AA83" w14:textId="77777777" w:rsidR="0090540D" w:rsidRPr="00F738C4" w:rsidRDefault="0090540D" w:rsidP="0090540D">
      <w:pPr>
        <w:pStyle w:val="Doc-text2"/>
      </w:pPr>
      <w:r w:rsidRPr="00F738C4">
        <w:t>SRAP design</w:t>
      </w:r>
    </w:p>
    <w:p w14:paraId="020E43F4" w14:textId="77777777" w:rsidR="0090540D" w:rsidRPr="00F738C4" w:rsidRDefault="0090540D" w:rsidP="0090540D">
      <w:pPr>
        <w:pStyle w:val="Doc-text2"/>
      </w:pPr>
      <w:r w:rsidRPr="00F738C4">
        <w:t xml:space="preserve">[ToDis] Proposal 14: RAN2 to discuss which ID (24-bit L2 ID or short ID) can be used in SRAP header. </w:t>
      </w:r>
    </w:p>
    <w:p w14:paraId="78518B61" w14:textId="77777777" w:rsidR="0090540D" w:rsidRPr="00F738C4" w:rsidRDefault="0090540D" w:rsidP="0090540D">
      <w:pPr>
        <w:pStyle w:val="Doc-text2"/>
      </w:pPr>
    </w:p>
    <w:p w14:paraId="6B5CFABB" w14:textId="77777777" w:rsidR="0090540D" w:rsidRPr="00F738C4" w:rsidRDefault="0090540D" w:rsidP="0090540D">
      <w:pPr>
        <w:pStyle w:val="Doc-text2"/>
      </w:pPr>
      <w:r w:rsidRPr="00F738C4">
        <w:t>Discussion:</w:t>
      </w:r>
    </w:p>
    <w:p w14:paraId="690BB777" w14:textId="77777777" w:rsidR="0090540D" w:rsidRPr="00F738C4" w:rsidRDefault="0090540D" w:rsidP="0090540D">
      <w:pPr>
        <w:pStyle w:val="Doc-text2"/>
      </w:pPr>
      <w:r w:rsidRPr="00F738C4">
        <w:t>Qualcomm think it depends on whether multihop needs to be considered.  Chair understands the WID instructs us to consider forward compatibility.</w:t>
      </w:r>
    </w:p>
    <w:p w14:paraId="018A40DA" w14:textId="77777777" w:rsidR="0090540D" w:rsidRPr="00F738C4" w:rsidRDefault="0090540D" w:rsidP="0090540D">
      <w:pPr>
        <w:pStyle w:val="Doc-text2"/>
      </w:pPr>
      <w:r w:rsidRPr="00F738C4">
        <w:t>Xiaomi think we had a similar discussion in the SI, and we have to consider it without designing it in detail.</w:t>
      </w:r>
    </w:p>
    <w:p w14:paraId="2FE69EE6" w14:textId="77777777" w:rsidR="0090540D" w:rsidRPr="00F738C4" w:rsidRDefault="0090540D" w:rsidP="0090540D">
      <w:pPr>
        <w:pStyle w:val="Doc-text2"/>
      </w:pPr>
      <w:r w:rsidRPr="00F738C4">
        <w:lastRenderedPageBreak/>
        <w:t>LG agree that we need to consider the multihop case, but they think a short ID can be used with multihop.</w:t>
      </w:r>
    </w:p>
    <w:p w14:paraId="3D6A9DC5" w14:textId="77777777" w:rsidR="0090540D" w:rsidRPr="00F738C4" w:rsidRDefault="0090540D" w:rsidP="0090540D">
      <w:pPr>
        <w:pStyle w:val="Doc-text2"/>
      </w:pPr>
      <w:r w:rsidRPr="00F738C4">
        <w:t>Nokia agree that the multihop case should not be decisive.  Huawei agree.</w:t>
      </w:r>
    </w:p>
    <w:p w14:paraId="3E336718" w14:textId="77777777" w:rsidR="0090540D" w:rsidRPr="00F738C4" w:rsidRDefault="0090540D" w:rsidP="0090540D">
      <w:pPr>
        <w:pStyle w:val="Doc-text2"/>
      </w:pPr>
      <w:r w:rsidRPr="00F738C4">
        <w:t>vivo agree with Xiaomi that we have to consider multihop with the next release in mind.</w:t>
      </w:r>
    </w:p>
    <w:p w14:paraId="5506E1AE" w14:textId="77777777" w:rsidR="0090540D" w:rsidRPr="00F738C4" w:rsidRDefault="0090540D" w:rsidP="0090540D">
      <w:pPr>
        <w:pStyle w:val="Doc-text2"/>
      </w:pPr>
      <w:r w:rsidRPr="00F738C4">
        <w:t>OPPO think we should keep multihop in mind, and so they think we need to design a forward-compatible solution.</w:t>
      </w:r>
    </w:p>
    <w:p w14:paraId="040CA183" w14:textId="77777777" w:rsidR="0090540D" w:rsidRPr="00F738C4" w:rsidRDefault="0090540D" w:rsidP="0090540D">
      <w:pPr>
        <w:pStyle w:val="Doc-text2"/>
      </w:pPr>
      <w:r w:rsidRPr="00F738C4">
        <w:t>Ericsson are not sure why one solution would work better than the other for multihop.  They are concerned about overhead.  Qualcomm also are concerned that the L2ID is too large, and they think the requirement to update L2ID frequently would be disruptive.</w:t>
      </w:r>
    </w:p>
    <w:p w14:paraId="739CD523" w14:textId="77777777" w:rsidR="0090540D" w:rsidRPr="00F738C4" w:rsidRDefault="0090540D" w:rsidP="0090540D">
      <w:pPr>
        <w:pStyle w:val="Doc-text2"/>
      </w:pPr>
      <w:r w:rsidRPr="00F738C4">
        <w:t>Samsung think there is no clear majority but a lot of things depend on the decision.</w:t>
      </w:r>
    </w:p>
    <w:p w14:paraId="62A9828B" w14:textId="77777777" w:rsidR="0090540D" w:rsidRPr="00F738C4" w:rsidRDefault="0090540D" w:rsidP="0090540D">
      <w:pPr>
        <w:pStyle w:val="Doc-text2"/>
      </w:pPr>
      <w:r w:rsidRPr="00F738C4">
        <w:t>Xiaomi think the long ID will create intractable problems like the scalability over multiple hops, and the issues with the short ID may be more manageable.  So they would prefer to start from the short ID and move forward from there.</w:t>
      </w:r>
    </w:p>
    <w:p w14:paraId="1C01FED1" w14:textId="77777777" w:rsidR="0090540D" w:rsidRPr="00F738C4" w:rsidRDefault="0090540D" w:rsidP="0090540D">
      <w:pPr>
        <w:pStyle w:val="Doc-text2"/>
      </w:pPr>
      <w:r w:rsidRPr="00F738C4">
        <w:t>Ericsson think if we use L2ID in multihop, one broken link can cause reconfiguration of the whole path.</w:t>
      </w:r>
    </w:p>
    <w:p w14:paraId="1399561F" w14:textId="77777777" w:rsidR="0090540D" w:rsidRPr="00F738C4" w:rsidRDefault="0090540D" w:rsidP="0090540D">
      <w:pPr>
        <w:pStyle w:val="Doc-text2"/>
      </w:pPr>
      <w:r w:rsidRPr="00F738C4">
        <w:t>LG think multihop is not a very serious concern for this issue.</w:t>
      </w:r>
    </w:p>
    <w:p w14:paraId="7C898D98" w14:textId="77777777" w:rsidR="0090540D" w:rsidRPr="00F738C4" w:rsidRDefault="0090540D" w:rsidP="0090540D">
      <w:pPr>
        <w:pStyle w:val="Doc-text2"/>
      </w:pPr>
    </w:p>
    <w:p w14:paraId="4409F21C" w14:textId="77777777" w:rsidR="0090540D" w:rsidRPr="00F738C4" w:rsidRDefault="0090540D" w:rsidP="0090540D">
      <w:pPr>
        <w:pStyle w:val="EmailDiscussion"/>
        <w:overflowPunct/>
        <w:autoSpaceDE/>
        <w:autoSpaceDN/>
        <w:adjustRightInd/>
        <w:ind w:left="1619" w:hanging="360"/>
        <w:textAlignment w:val="auto"/>
      </w:pPr>
      <w:r w:rsidRPr="00F738C4">
        <w:t>[AT122][419][Relay] Short ID in U2U relay (Ericsson)</w:t>
      </w:r>
    </w:p>
    <w:p w14:paraId="4C99F99B" w14:textId="77777777" w:rsidR="0090540D" w:rsidRPr="00F738C4" w:rsidRDefault="0090540D" w:rsidP="0090540D">
      <w:pPr>
        <w:pStyle w:val="EmailDiscussion2"/>
      </w:pPr>
      <w:r w:rsidRPr="00F738C4">
        <w:tab/>
        <w:t>Scope: Discuss P16a of R2-2306555, considering issues of ID collision and future applicability to multihop, and attempt to converge on a way forward.  F2F offline to be arranged Wednesday 2023-05-24 afternoon in Brk3.</w:t>
      </w:r>
    </w:p>
    <w:p w14:paraId="4A099C8E" w14:textId="77777777" w:rsidR="0090540D" w:rsidRPr="00F738C4" w:rsidRDefault="0090540D" w:rsidP="0090540D">
      <w:pPr>
        <w:pStyle w:val="EmailDiscussion2"/>
      </w:pPr>
      <w:r w:rsidRPr="00F738C4">
        <w:tab/>
        <w:t>Intended outcome: Report to CB session in R2-2306692</w:t>
      </w:r>
    </w:p>
    <w:p w14:paraId="6DC7C6FB" w14:textId="77777777" w:rsidR="0090540D" w:rsidRPr="00F738C4" w:rsidRDefault="0090540D" w:rsidP="0090540D">
      <w:pPr>
        <w:pStyle w:val="EmailDiscussion2"/>
      </w:pPr>
      <w:r w:rsidRPr="00F738C4">
        <w:tab/>
        <w:t>Deadline: Wednesday 2023-05-24 2000 KST</w:t>
      </w:r>
    </w:p>
    <w:p w14:paraId="24296B65" w14:textId="77777777" w:rsidR="0090540D" w:rsidRPr="00F738C4" w:rsidRDefault="0090540D" w:rsidP="0090540D">
      <w:pPr>
        <w:pStyle w:val="EmailDiscussion2"/>
      </w:pPr>
    </w:p>
    <w:p w14:paraId="6409BDDB" w14:textId="77777777" w:rsidR="0090540D" w:rsidRPr="00F738C4" w:rsidRDefault="0090540D" w:rsidP="0090540D">
      <w:pPr>
        <w:pStyle w:val="Doc-text2"/>
      </w:pPr>
    </w:p>
    <w:p w14:paraId="64C5754A" w14:textId="77777777" w:rsidR="0090540D" w:rsidRPr="00F738C4" w:rsidRDefault="0090540D" w:rsidP="0090540D">
      <w:pPr>
        <w:pStyle w:val="Doc-text2"/>
      </w:pPr>
    </w:p>
    <w:p w14:paraId="063185F5" w14:textId="77777777" w:rsidR="0090540D" w:rsidRPr="00F738C4" w:rsidRDefault="0090540D" w:rsidP="0090540D">
      <w:pPr>
        <w:pStyle w:val="Doc-text2"/>
      </w:pPr>
      <w:r w:rsidRPr="00F738C4">
        <w:t xml:space="preserve">[ToDis] Proposal 16a: If short ID is agreed, RAN2 to discuss which option should be supported.  </w:t>
      </w:r>
    </w:p>
    <w:p w14:paraId="34ECB4F6" w14:textId="77777777" w:rsidR="0090540D" w:rsidRPr="00F738C4" w:rsidRDefault="0090540D" w:rsidP="0090540D">
      <w:pPr>
        <w:pStyle w:val="Doc-text2"/>
      </w:pPr>
      <w:r w:rsidRPr="00F738C4">
        <w:t xml:space="preserve">Option 2: Target remote UE ID (local ID) in first hop and source remote UE ID (local ID) in second hop. </w:t>
      </w:r>
    </w:p>
    <w:p w14:paraId="77E71A9B" w14:textId="77777777" w:rsidR="0090540D" w:rsidRPr="00F738C4" w:rsidRDefault="0090540D" w:rsidP="0090540D">
      <w:pPr>
        <w:pStyle w:val="Doc-text2"/>
      </w:pPr>
      <w:r w:rsidRPr="00F738C4">
        <w:t xml:space="preserve">Option 4: Both source remote UE ID (local ID) and target remote UE ID (local ID) included in each hop, the local ID is same on each hop and relay UE does not replace the local ID on each hop. </w:t>
      </w:r>
    </w:p>
    <w:p w14:paraId="77F492F5" w14:textId="77777777" w:rsidR="0090540D" w:rsidRPr="00F738C4" w:rsidRDefault="0090540D" w:rsidP="0090540D">
      <w:pPr>
        <w:pStyle w:val="Doc-text2"/>
      </w:pPr>
      <w:r w:rsidRPr="00F738C4">
        <w:t xml:space="preserve">Option 5: A local pair ID for a pair between source remote UE and target remote UE included in each hop, the local ID is unique within one PC5 hop and relay UE needs to replace the local ID on each hop. </w:t>
      </w:r>
    </w:p>
    <w:p w14:paraId="7CB6BB82" w14:textId="77777777" w:rsidR="0090540D" w:rsidRPr="00F738C4" w:rsidRDefault="0090540D" w:rsidP="0090540D">
      <w:pPr>
        <w:pStyle w:val="Doc-text2"/>
      </w:pPr>
      <w:r w:rsidRPr="00F738C4">
        <w:t>Option 6: A local pair ID for a pair between source remote UE and target remote UE included in each hop, the local ID is same on each hop and relay UE does not replace the local ID on each hop.</w:t>
      </w:r>
    </w:p>
    <w:p w14:paraId="094469D5" w14:textId="77777777" w:rsidR="0090540D" w:rsidRPr="00F738C4" w:rsidRDefault="0090540D" w:rsidP="0090540D">
      <w:pPr>
        <w:pStyle w:val="Doc-text2"/>
      </w:pPr>
      <w:r w:rsidRPr="00F738C4">
        <w:t xml:space="preserve">[ToDis] Proposal 17b: RAN2 to discuss how to identify the E2E bearer ID(e.g. 0/1/2/3) included in SRAP header is for SL-SRB or SL-DRB. </w:t>
      </w:r>
    </w:p>
    <w:p w14:paraId="209CD0BF" w14:textId="77777777" w:rsidR="0090540D" w:rsidRPr="00F738C4" w:rsidRDefault="0090540D" w:rsidP="0090540D">
      <w:pPr>
        <w:pStyle w:val="Doc-text2"/>
      </w:pPr>
    </w:p>
    <w:p w14:paraId="3B00E3FD" w14:textId="77777777" w:rsidR="0090540D" w:rsidRPr="00F738C4" w:rsidRDefault="0090540D" w:rsidP="0090540D">
      <w:pPr>
        <w:pStyle w:val="Doc-text2"/>
      </w:pPr>
      <w:r w:rsidRPr="00F738C4">
        <w:t>SL-SRB/DRB and PC5 RLC channel configuration</w:t>
      </w:r>
    </w:p>
    <w:p w14:paraId="2C372805" w14:textId="77777777" w:rsidR="0090540D" w:rsidRPr="00F738C4" w:rsidRDefault="0090540D" w:rsidP="0090540D">
      <w:pPr>
        <w:pStyle w:val="Doc-text2"/>
      </w:pPr>
      <w:r w:rsidRPr="00F738C4">
        <w:t>[ToDis] Proposal 20c: For RRC_CONNECTED U2U relay/remote UE, dedicated signalling is used for the SL-DRB and PC5 RLC channel configuration.</w:t>
      </w:r>
    </w:p>
    <w:p w14:paraId="5B0709C1" w14:textId="77777777" w:rsidR="0090540D" w:rsidRPr="00F738C4" w:rsidRDefault="0090540D" w:rsidP="0090540D">
      <w:pPr>
        <w:pStyle w:val="Doc-text2"/>
      </w:pPr>
    </w:p>
    <w:p w14:paraId="380E04F5" w14:textId="77777777" w:rsidR="0090540D" w:rsidRPr="00F738C4" w:rsidRDefault="0090540D" w:rsidP="0090540D">
      <w:pPr>
        <w:pStyle w:val="Doc-text2"/>
      </w:pPr>
      <w:r w:rsidRPr="00F738C4">
        <w:t>[Low priority]</w:t>
      </w:r>
    </w:p>
    <w:p w14:paraId="0CE10EA9" w14:textId="77777777" w:rsidR="0090540D" w:rsidRPr="00F738C4" w:rsidRDefault="0090540D" w:rsidP="0090540D">
      <w:pPr>
        <w:pStyle w:val="Doc-text2"/>
      </w:pPr>
      <w:r w:rsidRPr="00F738C4">
        <w:t>[LowPriority] Proposal 7: RAN2 deprioritize the discussion of U2N relay and U2U relay co-existence.</w:t>
      </w:r>
    </w:p>
    <w:p w14:paraId="30FC3333" w14:textId="77777777" w:rsidR="0090540D" w:rsidRPr="00F738C4" w:rsidRDefault="0090540D" w:rsidP="0090540D">
      <w:pPr>
        <w:pStyle w:val="Doc-text2"/>
      </w:pPr>
      <w:r w:rsidRPr="00F738C4">
        <w:t>[LowPriority] Proposal 5b: RAN2 to discuss whether remote UE can perform Model B discovery while relay (re)selection is not triggered.</w:t>
      </w:r>
    </w:p>
    <w:p w14:paraId="56450225" w14:textId="77777777" w:rsidR="0090540D" w:rsidRPr="00F738C4" w:rsidRDefault="0090540D" w:rsidP="0090540D">
      <w:pPr>
        <w:pStyle w:val="Comments"/>
      </w:pPr>
    </w:p>
    <w:p w14:paraId="30701E62" w14:textId="6A471712" w:rsidR="0090540D" w:rsidRPr="00F738C4" w:rsidRDefault="0090540D" w:rsidP="0090540D">
      <w:pPr>
        <w:pStyle w:val="Doc-title"/>
      </w:pPr>
      <w:r w:rsidRPr="00F738C4">
        <w:t>R2-2306697</w:t>
      </w:r>
      <w:r w:rsidRPr="00F738C4">
        <w:tab/>
        <w:t>LS on announcement of neighbor UEs</w:t>
      </w:r>
      <w:r w:rsidRPr="00F738C4">
        <w:tab/>
        <w:t>RAN2</w:t>
      </w:r>
      <w:r w:rsidRPr="00F738C4">
        <w:tab/>
        <w:t>LS out</w:t>
      </w:r>
      <w:r w:rsidRPr="00F738C4">
        <w:tab/>
        <w:t>Rel-18</w:t>
      </w:r>
      <w:r w:rsidRPr="00F738C4">
        <w:tab/>
        <w:t>To:SA2</w:t>
      </w:r>
    </w:p>
    <w:p w14:paraId="584A6061" w14:textId="77777777" w:rsidR="0090540D" w:rsidRPr="00F738C4" w:rsidRDefault="0090540D" w:rsidP="0090540D">
      <w:pPr>
        <w:pStyle w:val="Doc-text2"/>
        <w:numPr>
          <w:ilvl w:val="0"/>
          <w:numId w:val="193"/>
        </w:numPr>
        <w:overflowPunct/>
        <w:autoSpaceDE/>
        <w:autoSpaceDN/>
        <w:adjustRightInd/>
        <w:textAlignment w:val="auto"/>
      </w:pPr>
      <w:r w:rsidRPr="00F738C4">
        <w:t>Approved</w:t>
      </w:r>
    </w:p>
    <w:p w14:paraId="38604DB8" w14:textId="77777777" w:rsidR="0090540D" w:rsidRPr="00F738C4" w:rsidRDefault="0090540D" w:rsidP="0090540D">
      <w:pPr>
        <w:pStyle w:val="Doc-text2"/>
      </w:pPr>
    </w:p>
    <w:p w14:paraId="61925592" w14:textId="2129DBD4" w:rsidR="0090540D" w:rsidRPr="00F738C4" w:rsidRDefault="0090540D" w:rsidP="0090540D">
      <w:pPr>
        <w:pStyle w:val="Doc-title"/>
      </w:pPr>
      <w:r w:rsidRPr="00F738C4">
        <w:t>R2-2306690</w:t>
      </w:r>
      <w:r w:rsidRPr="00F738C4">
        <w:tab/>
        <w:t>Summary of [AT122][418][Relay] Authorisation for U2U relay (ZTE)</w:t>
      </w:r>
      <w:r w:rsidRPr="00F738C4">
        <w:tab/>
        <w:t>ZTE</w:t>
      </w:r>
      <w:r w:rsidRPr="00F738C4">
        <w:tab/>
        <w:t>discussion</w:t>
      </w:r>
      <w:r w:rsidRPr="00F738C4">
        <w:tab/>
        <w:t>Rel-18</w:t>
      </w:r>
    </w:p>
    <w:p w14:paraId="45E9B80D" w14:textId="77777777" w:rsidR="0090540D" w:rsidRPr="00F738C4" w:rsidRDefault="0090540D" w:rsidP="0090540D">
      <w:pPr>
        <w:pStyle w:val="Doc-text2"/>
      </w:pPr>
    </w:p>
    <w:p w14:paraId="3246A7C9" w14:textId="77777777" w:rsidR="0090540D" w:rsidRPr="00F738C4" w:rsidRDefault="0090540D" w:rsidP="0090540D">
      <w:pPr>
        <w:pStyle w:val="Doc-text2"/>
      </w:pPr>
      <w:r w:rsidRPr="00F738C4">
        <w:t>Authorization for L2 U2U relay</w:t>
      </w:r>
    </w:p>
    <w:p w14:paraId="5B9F946C" w14:textId="77777777" w:rsidR="0090540D" w:rsidRPr="00F738C4" w:rsidRDefault="0090540D" w:rsidP="0090540D">
      <w:pPr>
        <w:pStyle w:val="Doc-text2"/>
      </w:pPr>
      <w:r w:rsidRPr="00F738C4">
        <w:t xml:space="preserve">Proposal 1-1: Authorization for L2 U2U relay operation is supported. </w:t>
      </w:r>
    </w:p>
    <w:p w14:paraId="140DDB3D" w14:textId="77777777" w:rsidR="0090540D" w:rsidRPr="00F738C4" w:rsidRDefault="0090540D" w:rsidP="0090540D">
      <w:pPr>
        <w:pStyle w:val="Doc-text2"/>
      </w:pPr>
      <w:r w:rsidRPr="00F738C4">
        <w:t xml:space="preserve">Proposal 1-2: The support of authorization for L2 U2U relay operation does not mean the dedicated configuration for U2U relay has to be supported. Whether the dedicated configuration for U2U relay is supported or not is FFS.  </w:t>
      </w:r>
    </w:p>
    <w:p w14:paraId="72A06B21" w14:textId="77777777" w:rsidR="0090540D" w:rsidRPr="00F738C4" w:rsidRDefault="0090540D" w:rsidP="0090540D">
      <w:pPr>
        <w:pStyle w:val="Doc-text2"/>
      </w:pPr>
      <w:r w:rsidRPr="00F738C4">
        <w:t xml:space="preserve">Proposal 1-3: Authorization for L2 U2U relay operation includes: 1) whether the UE is authorized to act as a 5G ProSe Layer-2 U2U Relay UE; 2) whether the UE is authorized to act as a 5G ProSe Layer-2 U2U Remote UE. </w:t>
      </w:r>
    </w:p>
    <w:p w14:paraId="0F3AC521" w14:textId="77777777" w:rsidR="0090540D" w:rsidRPr="00F738C4" w:rsidRDefault="0090540D" w:rsidP="0090540D">
      <w:pPr>
        <w:pStyle w:val="Doc-text2"/>
      </w:pPr>
    </w:p>
    <w:p w14:paraId="5CA94B71"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lastRenderedPageBreak/>
        <w:t>Agreements:</w:t>
      </w:r>
    </w:p>
    <w:p w14:paraId="65C020B0"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xml:space="preserve">Authorization for L2 U2U relay operation is supported. </w:t>
      </w:r>
    </w:p>
    <w:p w14:paraId="16B2FCB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xml:space="preserve">The support of authorization for L2 U2U relay operation does not mean the dedicated configuration for U2U relay has to be supported. Whether the dedicated configuration for U2U relay is supported or not is FFS.  </w:t>
      </w:r>
    </w:p>
    <w:p w14:paraId="6B94FCB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xml:space="preserve">Authorization for L2 U2U relay operation includes: 1) whether the UE is authorized to act as a 5G ProSe Layer-2 U2U Relay UE; 2) whether the UE is authorized to act as a 5G ProSe Layer-2 U2U Remote UE. </w:t>
      </w:r>
    </w:p>
    <w:p w14:paraId="4DAF362B" w14:textId="77777777" w:rsidR="0090540D" w:rsidRPr="00F738C4" w:rsidRDefault="0090540D" w:rsidP="0090540D">
      <w:pPr>
        <w:pStyle w:val="Doc-text2"/>
      </w:pPr>
    </w:p>
    <w:p w14:paraId="55BDF30D" w14:textId="77777777" w:rsidR="0090540D" w:rsidRPr="00F738C4" w:rsidRDefault="0090540D" w:rsidP="0090540D">
      <w:pPr>
        <w:pStyle w:val="Doc-text2"/>
      </w:pPr>
      <w:r w:rsidRPr="00F738C4">
        <w:t>Discussion:</w:t>
      </w:r>
    </w:p>
    <w:p w14:paraId="732214FC" w14:textId="77777777" w:rsidR="0090540D" w:rsidRPr="00F738C4" w:rsidRDefault="0090540D" w:rsidP="0090540D">
      <w:pPr>
        <w:pStyle w:val="Doc-text2"/>
      </w:pPr>
      <w:r w:rsidRPr="00F738C4">
        <w:t>ZTE indicate there was some concern expressed that dedicated configurations for U2U are also related to authorisation, and P1-2 reflects these comments.</w:t>
      </w:r>
    </w:p>
    <w:p w14:paraId="7D8BEA86" w14:textId="77777777" w:rsidR="0090540D" w:rsidRPr="00F738C4" w:rsidRDefault="0090540D" w:rsidP="0090540D">
      <w:pPr>
        <w:pStyle w:val="Doc-text2"/>
      </w:pPr>
    </w:p>
    <w:p w14:paraId="7BB114EE" w14:textId="77777777" w:rsidR="0090540D" w:rsidRPr="00F738C4" w:rsidRDefault="0090540D" w:rsidP="0090540D">
      <w:pPr>
        <w:pStyle w:val="Doc-text2"/>
      </w:pPr>
      <w:r w:rsidRPr="00F738C4">
        <w:t>Authorization for L3 U2U relay</w:t>
      </w:r>
    </w:p>
    <w:p w14:paraId="537CF136" w14:textId="77777777" w:rsidR="0090540D" w:rsidRPr="00F738C4" w:rsidRDefault="0090540D" w:rsidP="0090540D">
      <w:pPr>
        <w:pStyle w:val="Doc-text2"/>
      </w:pPr>
      <w:r w:rsidRPr="00F738C4">
        <w:t xml:space="preserve">Proposal 2-1: Authorization for L3 U2U relay operation is not supported. </w:t>
      </w:r>
    </w:p>
    <w:p w14:paraId="7B3E7D1B" w14:textId="77777777" w:rsidR="0090540D" w:rsidRPr="00F738C4" w:rsidRDefault="0090540D" w:rsidP="0090540D">
      <w:pPr>
        <w:pStyle w:val="Doc-text2"/>
      </w:pPr>
      <w:r w:rsidRPr="00F738C4">
        <w:t>Proposal 2-2: The legacy authorization for “5G ProSe Direct discovery” and “5G ProSe Direct communication” can be reused for L3 U2U remote/relay UE.</w:t>
      </w:r>
    </w:p>
    <w:p w14:paraId="27526281" w14:textId="77777777" w:rsidR="0090540D" w:rsidRPr="00F738C4" w:rsidRDefault="0090540D" w:rsidP="0090540D">
      <w:pPr>
        <w:pStyle w:val="Doc-text2"/>
      </w:pPr>
    </w:p>
    <w:p w14:paraId="1E99C5B5"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0C42783D"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 xml:space="preserve">Authorization for L3 U2U relay operation is not supported. </w:t>
      </w:r>
    </w:p>
    <w:p w14:paraId="6D0B7A9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The legacy authorization for “5G ProSe Direct discovery” and “5G ProSe Direct communication” can be reused for L3 U2U remote/relay UE.</w:t>
      </w:r>
    </w:p>
    <w:p w14:paraId="6C6A3F01" w14:textId="77777777" w:rsidR="0090540D" w:rsidRPr="00F738C4" w:rsidRDefault="0090540D" w:rsidP="0090540D">
      <w:pPr>
        <w:pStyle w:val="Doc-text2"/>
      </w:pPr>
    </w:p>
    <w:p w14:paraId="42FFEEE4" w14:textId="77777777" w:rsidR="0090540D" w:rsidRPr="00F738C4" w:rsidRDefault="0090540D" w:rsidP="0090540D">
      <w:pPr>
        <w:pStyle w:val="Doc-text2"/>
      </w:pPr>
    </w:p>
    <w:p w14:paraId="6F7C7F76" w14:textId="5C397AC5" w:rsidR="0090540D" w:rsidRPr="00F738C4" w:rsidRDefault="0090540D" w:rsidP="0090540D">
      <w:pPr>
        <w:pStyle w:val="Doc-title"/>
      </w:pPr>
      <w:r w:rsidRPr="00F738C4">
        <w:t>R2-2306691</w:t>
      </w:r>
      <w:r w:rsidRPr="00F738C4">
        <w:tab/>
        <w:t>Reply LS on ProSe Authorization information related to UE-to-UE Relay operation</w:t>
      </w:r>
      <w:r w:rsidRPr="00F738C4">
        <w:tab/>
        <w:t>RAN2</w:t>
      </w:r>
      <w:r w:rsidRPr="00F738C4">
        <w:tab/>
        <w:t>LS out</w:t>
      </w:r>
      <w:r w:rsidRPr="00F738C4">
        <w:tab/>
        <w:t>Rel-18</w:t>
      </w:r>
      <w:r w:rsidRPr="00F738C4">
        <w:tab/>
        <w:t>To:SA2</w:t>
      </w:r>
    </w:p>
    <w:p w14:paraId="1632BB85" w14:textId="77777777" w:rsidR="0090540D" w:rsidRPr="00F738C4" w:rsidRDefault="0090540D" w:rsidP="0090540D">
      <w:pPr>
        <w:pStyle w:val="Doc-text2"/>
        <w:numPr>
          <w:ilvl w:val="0"/>
          <w:numId w:val="193"/>
        </w:numPr>
        <w:overflowPunct/>
        <w:autoSpaceDE/>
        <w:autoSpaceDN/>
        <w:adjustRightInd/>
        <w:textAlignment w:val="auto"/>
      </w:pPr>
      <w:r w:rsidRPr="00F738C4">
        <w:t>Typo to be fixed: “RAN3” =&gt; “RAN2”</w:t>
      </w:r>
    </w:p>
    <w:p w14:paraId="3350954A" w14:textId="77777777" w:rsidR="0090540D" w:rsidRPr="00F738C4" w:rsidRDefault="0090540D" w:rsidP="0090540D">
      <w:pPr>
        <w:pStyle w:val="Doc-text2"/>
        <w:numPr>
          <w:ilvl w:val="0"/>
          <w:numId w:val="193"/>
        </w:numPr>
        <w:overflowPunct/>
        <w:autoSpaceDE/>
        <w:autoSpaceDN/>
        <w:adjustRightInd/>
        <w:textAlignment w:val="auto"/>
      </w:pPr>
      <w:r w:rsidRPr="00F738C4">
        <w:t>“The answer is yes” to be changed to “The answer is yes for L2 U2U relay” , and “information for UE-to-UE” to be changed to “information for L2 UE-to-UE” under Q1</w:t>
      </w:r>
    </w:p>
    <w:p w14:paraId="357C05A9" w14:textId="77777777" w:rsidR="0090540D" w:rsidRPr="00F738C4" w:rsidRDefault="0090540D" w:rsidP="0090540D">
      <w:pPr>
        <w:pStyle w:val="Doc-text2"/>
        <w:numPr>
          <w:ilvl w:val="0"/>
          <w:numId w:val="193"/>
        </w:numPr>
        <w:overflowPunct/>
        <w:autoSpaceDE/>
        <w:autoSpaceDN/>
        <w:adjustRightInd/>
        <w:textAlignment w:val="auto"/>
      </w:pPr>
      <w:r w:rsidRPr="00F738C4">
        <w:t>Extra comma to be removed at the end of the answer to Q1</w:t>
      </w:r>
    </w:p>
    <w:p w14:paraId="71F1ECB3" w14:textId="77777777" w:rsidR="0090540D" w:rsidRPr="00F738C4" w:rsidRDefault="0090540D" w:rsidP="0090540D">
      <w:pPr>
        <w:pStyle w:val="Doc-text2"/>
        <w:numPr>
          <w:ilvl w:val="0"/>
          <w:numId w:val="193"/>
        </w:numPr>
        <w:overflowPunct/>
        <w:autoSpaceDE/>
        <w:autoSpaceDN/>
        <w:adjustRightInd/>
        <w:textAlignment w:val="auto"/>
      </w:pPr>
      <w:r w:rsidRPr="00F738C4">
        <w:t>Approved with these changes as R2-2306889</w:t>
      </w:r>
    </w:p>
    <w:p w14:paraId="691273BB" w14:textId="77777777" w:rsidR="0090540D" w:rsidRPr="00F738C4" w:rsidRDefault="0090540D" w:rsidP="0090540D">
      <w:pPr>
        <w:pStyle w:val="Doc-text2"/>
      </w:pPr>
    </w:p>
    <w:p w14:paraId="03EEAB92" w14:textId="77777777" w:rsidR="0090540D" w:rsidRPr="00F738C4" w:rsidRDefault="0090540D" w:rsidP="0090540D">
      <w:pPr>
        <w:pStyle w:val="Doc-text2"/>
      </w:pPr>
      <w:r w:rsidRPr="00F738C4">
        <w:t>Discussion:</w:t>
      </w:r>
    </w:p>
    <w:p w14:paraId="7638C352" w14:textId="77777777" w:rsidR="0090540D" w:rsidRPr="00F738C4" w:rsidRDefault="0090540D" w:rsidP="0090540D">
      <w:pPr>
        <w:pStyle w:val="Doc-text2"/>
      </w:pPr>
      <w:r w:rsidRPr="00F738C4">
        <w:t>Apple note a typo at the beginning: “RAN3” should be “RAN2”.</w:t>
      </w:r>
    </w:p>
    <w:p w14:paraId="7AAA2555" w14:textId="77777777" w:rsidR="0090540D" w:rsidRPr="00F738C4" w:rsidRDefault="0090540D" w:rsidP="0090540D">
      <w:pPr>
        <w:pStyle w:val="Doc-text2"/>
      </w:pPr>
      <w:r w:rsidRPr="00F738C4">
        <w:t>Qualcomm indicate “the answer is yes” should be scoped to the L2 case.</w:t>
      </w:r>
    </w:p>
    <w:p w14:paraId="6C673A84" w14:textId="77777777" w:rsidR="0090540D" w:rsidRPr="00F738C4" w:rsidRDefault="0090540D" w:rsidP="0090540D">
      <w:pPr>
        <w:pStyle w:val="Doc-text2"/>
      </w:pPr>
    </w:p>
    <w:p w14:paraId="4F3CD7E8" w14:textId="1361B481" w:rsidR="0090540D" w:rsidRPr="00F738C4" w:rsidRDefault="0090540D" w:rsidP="0090540D">
      <w:pPr>
        <w:pStyle w:val="Doc-title"/>
      </w:pPr>
      <w:r w:rsidRPr="00F738C4">
        <w:t>R2-2306692</w:t>
      </w:r>
      <w:r w:rsidRPr="00F738C4">
        <w:tab/>
        <w:t>[AT122][419][Relay] Short ID in U2U relay (Ericsson)</w:t>
      </w:r>
      <w:r w:rsidRPr="00F738C4">
        <w:tab/>
        <w:t>Ericsson</w:t>
      </w:r>
      <w:r w:rsidRPr="00F738C4">
        <w:tab/>
        <w:t>discussion</w:t>
      </w:r>
      <w:r w:rsidRPr="00F738C4">
        <w:tab/>
        <w:t>Rel-18</w:t>
      </w:r>
    </w:p>
    <w:p w14:paraId="6C33C628" w14:textId="77777777" w:rsidR="0090540D" w:rsidRPr="00F738C4" w:rsidRDefault="0090540D" w:rsidP="0090540D">
      <w:pPr>
        <w:pStyle w:val="Doc-text2"/>
      </w:pPr>
    </w:p>
    <w:p w14:paraId="1945D56F" w14:textId="77777777" w:rsidR="0090540D" w:rsidRPr="00F738C4" w:rsidRDefault="0090540D" w:rsidP="0090540D">
      <w:pPr>
        <w:pStyle w:val="Doc-text2"/>
      </w:pPr>
      <w:r w:rsidRPr="00F738C4">
        <w:t>Proposal 1</w:t>
      </w:r>
      <w:r w:rsidRPr="00F738C4">
        <w:tab/>
        <w:t>RAN2 to down select between the following options for identifying the source and destination remote UEs at the SRAP layer:</w:t>
      </w:r>
    </w:p>
    <w:p w14:paraId="2719C231" w14:textId="77777777" w:rsidR="0090540D" w:rsidRPr="00F738C4" w:rsidRDefault="0090540D" w:rsidP="0090540D">
      <w:pPr>
        <w:pStyle w:val="Doc-text2"/>
      </w:pPr>
      <w:r w:rsidRPr="00F738C4">
        <w:t>a)</w:t>
      </w:r>
      <w:r w:rsidRPr="00F738C4">
        <w:tab/>
        <w:t>Single ID, identifying the source and destination remote UEs</w:t>
      </w:r>
    </w:p>
    <w:p w14:paraId="223B947D" w14:textId="77777777" w:rsidR="0090540D" w:rsidRPr="00F738C4" w:rsidRDefault="0090540D" w:rsidP="0090540D">
      <w:pPr>
        <w:pStyle w:val="Doc-text2"/>
      </w:pPr>
      <w:r w:rsidRPr="00F738C4">
        <w:t>b)</w:t>
      </w:r>
      <w:r w:rsidRPr="00F738C4">
        <w:tab/>
        <w:t xml:space="preserve">Source ID and Destination ID </w:t>
      </w:r>
    </w:p>
    <w:p w14:paraId="62BC4C36" w14:textId="77777777" w:rsidR="0090540D" w:rsidRPr="00F738C4" w:rsidRDefault="0090540D" w:rsidP="0090540D">
      <w:pPr>
        <w:pStyle w:val="Doc-text2"/>
      </w:pPr>
      <w:r w:rsidRPr="00F738C4">
        <w:t>Proposal 2</w:t>
      </w:r>
      <w:r w:rsidRPr="00F738C4">
        <w:tab/>
        <w:t xml:space="preserve">At least for single hop U2U relaying, the U2U relay performs the ID assignment. FFS if this ID should be assigned hop-by-hop or global (in the context of a single hop U2U relay). </w:t>
      </w:r>
    </w:p>
    <w:p w14:paraId="6CC4946C" w14:textId="77777777" w:rsidR="0090540D" w:rsidRPr="00F738C4" w:rsidRDefault="0090540D" w:rsidP="0090540D">
      <w:pPr>
        <w:pStyle w:val="Doc-text2"/>
      </w:pPr>
      <w:r w:rsidRPr="00F738C4">
        <w:t>Proposal 3</w:t>
      </w:r>
      <w:r w:rsidRPr="00F738C4">
        <w:tab/>
        <w:t>Whether the ID used in P1/P2 is the short ID.</w:t>
      </w:r>
    </w:p>
    <w:p w14:paraId="4C7EE726" w14:textId="77777777" w:rsidR="0090540D" w:rsidRPr="00F738C4" w:rsidRDefault="0090540D" w:rsidP="0090540D">
      <w:pPr>
        <w:pStyle w:val="Doc-text2"/>
      </w:pPr>
    </w:p>
    <w:p w14:paraId="3B7676A5" w14:textId="77777777" w:rsidR="0090540D" w:rsidRPr="00F738C4" w:rsidRDefault="0090540D" w:rsidP="0090540D">
      <w:pPr>
        <w:pStyle w:val="Doc-text2"/>
      </w:pPr>
      <w:r w:rsidRPr="00F738C4">
        <w:t>Discussion:</w:t>
      </w:r>
    </w:p>
    <w:p w14:paraId="4AB2699D" w14:textId="77777777" w:rsidR="0090540D" w:rsidRPr="00F738C4" w:rsidRDefault="0090540D" w:rsidP="0090540D">
      <w:pPr>
        <w:pStyle w:val="Doc-text2"/>
      </w:pPr>
      <w:r w:rsidRPr="00F738C4">
        <w:t>Apple wonder about the intention of P3.  Ericsson clarify that it is to frame the question and compare the IDs on a common baseline.</w:t>
      </w:r>
    </w:p>
    <w:p w14:paraId="398A856D" w14:textId="77777777" w:rsidR="0090540D" w:rsidRPr="00F738C4" w:rsidRDefault="0090540D" w:rsidP="0090540D">
      <w:pPr>
        <w:pStyle w:val="Doc-text2"/>
      </w:pPr>
      <w:r w:rsidRPr="00F738C4">
        <w:t>On P2, Xiaomi understand that only single-hop is in scope.</w:t>
      </w:r>
    </w:p>
    <w:p w14:paraId="122D74D3" w14:textId="77777777" w:rsidR="0090540D" w:rsidRPr="00F738C4" w:rsidRDefault="0090540D" w:rsidP="0090540D">
      <w:pPr>
        <w:pStyle w:val="Doc-text2"/>
      </w:pPr>
      <w:r w:rsidRPr="00F738C4">
        <w:t>Qualcomm understand that “hop-by-hop” means the IDs could be different on each hop.  Xiaomi have a similar concern.  Ericsson note that it is an FFS and we should not wordsmith too much.</w:t>
      </w:r>
    </w:p>
    <w:p w14:paraId="74E78E67" w14:textId="77777777" w:rsidR="0090540D" w:rsidRPr="00F738C4" w:rsidRDefault="0090540D" w:rsidP="0090540D">
      <w:pPr>
        <w:pStyle w:val="Doc-text2"/>
      </w:pPr>
      <w:r w:rsidRPr="00F738C4">
        <w:t>Apple understood that “globally” means a centralised allocation mechanism, so there is no collision at least with nearby UEs.</w:t>
      </w:r>
    </w:p>
    <w:p w14:paraId="724EF7C1" w14:textId="77777777" w:rsidR="0090540D" w:rsidRPr="00F738C4" w:rsidRDefault="0090540D" w:rsidP="0090540D">
      <w:pPr>
        <w:pStyle w:val="Doc-text2"/>
      </w:pPr>
      <w:r w:rsidRPr="00F738C4">
        <w:t>LG think there is something to clarify, but they understand that even if there is a collision in the short ID, the UEs will have different L2IDs that may disambiguate it.  Apple think there could be issues in the multihop case in future.  Qualcomm think this is part of the reason for the FFS.</w:t>
      </w:r>
    </w:p>
    <w:p w14:paraId="5A83AE82" w14:textId="77777777" w:rsidR="0090540D" w:rsidRPr="00F738C4" w:rsidRDefault="0090540D" w:rsidP="0090540D">
      <w:pPr>
        <w:pStyle w:val="Doc-text2"/>
      </w:pPr>
    </w:p>
    <w:p w14:paraId="08CA93C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5E934DD8"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the possible use of a short ID in U2U relay, RAN2 will downselect between the following options for identifying the source and destination remote UEs at the SRAP layer:</w:t>
      </w:r>
    </w:p>
    <w:p w14:paraId="541E458A"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lastRenderedPageBreak/>
        <w:t>a)</w:t>
      </w:r>
      <w:r w:rsidRPr="00F738C4">
        <w:tab/>
        <w:t>Single ID, identifying the source and destination remote UEs</w:t>
      </w:r>
    </w:p>
    <w:p w14:paraId="285E9274"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b)</w:t>
      </w:r>
      <w:r w:rsidRPr="00F738C4">
        <w:tab/>
        <w:t>Source ID and Destination ID</w:t>
      </w:r>
    </w:p>
    <w:p w14:paraId="4F254561"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the possible use of a short ID in U2U relay, the U2U relay UE performs the ID assignment. FFS if this ID should be assigned hop-by-hop or globally.</w:t>
      </w:r>
    </w:p>
    <w:p w14:paraId="63E380E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These agreements do not imply agreement to use a short ID.</w:t>
      </w:r>
    </w:p>
    <w:p w14:paraId="29D47ED3" w14:textId="77777777" w:rsidR="0090540D" w:rsidRPr="00F738C4" w:rsidRDefault="0090540D" w:rsidP="0090540D">
      <w:pPr>
        <w:pStyle w:val="Comments"/>
      </w:pPr>
    </w:p>
    <w:p w14:paraId="58122FE1" w14:textId="77777777" w:rsidR="0090540D" w:rsidRPr="00F738C4" w:rsidRDefault="0090540D" w:rsidP="0090540D">
      <w:pPr>
        <w:pStyle w:val="Comments"/>
      </w:pPr>
      <w:r w:rsidRPr="00F738C4">
        <w:t>The following tdocs will not be individually treated</w:t>
      </w:r>
    </w:p>
    <w:p w14:paraId="4CC3B2AA" w14:textId="5045F5BE" w:rsidR="0090540D" w:rsidRPr="00F738C4" w:rsidRDefault="0090540D" w:rsidP="0090540D">
      <w:pPr>
        <w:pStyle w:val="Doc-title"/>
      </w:pPr>
      <w:r w:rsidRPr="00F738C4">
        <w:t>R2-2304680</w:t>
      </w:r>
      <w:r w:rsidRPr="00F738C4">
        <w:tab/>
        <w:t>SRAP design and Connection establishment</w:t>
      </w:r>
      <w:r w:rsidRPr="00F738C4">
        <w:tab/>
        <w:t>NEC</w:t>
      </w:r>
      <w:r w:rsidRPr="00F738C4">
        <w:tab/>
        <w:t>discussion</w:t>
      </w:r>
      <w:r w:rsidRPr="00F738C4">
        <w:tab/>
        <w:t>NR_SL_relay_enh-Core</w:t>
      </w:r>
    </w:p>
    <w:p w14:paraId="0AA9FB21" w14:textId="387D5F4B" w:rsidR="0090540D" w:rsidRPr="00F738C4" w:rsidRDefault="0090540D" w:rsidP="0090540D">
      <w:pPr>
        <w:pStyle w:val="Doc-title"/>
      </w:pPr>
      <w:r w:rsidRPr="00F738C4">
        <w:t>R2-2304754</w:t>
      </w:r>
      <w:r w:rsidRPr="00F738C4">
        <w:tab/>
        <w:t>Discussion on U2U relay</w:t>
      </w:r>
      <w:r w:rsidRPr="00F738C4">
        <w:tab/>
        <w:t>OPPO</w:t>
      </w:r>
      <w:r w:rsidRPr="00F738C4">
        <w:tab/>
        <w:t>discussion</w:t>
      </w:r>
      <w:r w:rsidRPr="00F738C4">
        <w:tab/>
        <w:t>Rel-18</w:t>
      </w:r>
      <w:r w:rsidRPr="00F738C4">
        <w:tab/>
        <w:t>NR_SL_relay_enh-Core</w:t>
      </w:r>
    </w:p>
    <w:p w14:paraId="3613CC86" w14:textId="7679D585" w:rsidR="0090540D" w:rsidRPr="00F738C4" w:rsidRDefault="0090540D" w:rsidP="0090540D">
      <w:pPr>
        <w:pStyle w:val="Doc-title"/>
      </w:pPr>
      <w:r w:rsidRPr="00F738C4">
        <w:t>R2-2304957</w:t>
      </w:r>
      <w:r w:rsidRPr="00F738C4">
        <w:tab/>
        <w:t>Discussion on the adaptation layer</w:t>
      </w:r>
      <w:r w:rsidRPr="00F738C4">
        <w:tab/>
        <w:t>Fujitsu</w:t>
      </w:r>
      <w:r w:rsidRPr="00F738C4">
        <w:tab/>
        <w:t>discussion</w:t>
      </w:r>
      <w:r w:rsidRPr="00F738C4">
        <w:tab/>
        <w:t>Rel-18</w:t>
      </w:r>
      <w:r w:rsidRPr="00F738C4">
        <w:tab/>
        <w:t>NR_SL_relay_enh-Core</w:t>
      </w:r>
    </w:p>
    <w:p w14:paraId="3099F89D" w14:textId="673C0917" w:rsidR="0090540D" w:rsidRPr="00F738C4" w:rsidRDefault="0090540D" w:rsidP="0090540D">
      <w:pPr>
        <w:pStyle w:val="Doc-title"/>
      </w:pPr>
      <w:r w:rsidRPr="00F738C4">
        <w:t>R2-2305043</w:t>
      </w:r>
      <w:r w:rsidRPr="00F738C4">
        <w:tab/>
        <w:t>Further discussion on U2U Relay</w:t>
      </w:r>
      <w:r w:rsidRPr="00F738C4">
        <w:tab/>
        <w:t>ZTE, Sanechips</w:t>
      </w:r>
      <w:r w:rsidRPr="00F738C4">
        <w:tab/>
        <w:t>discussion</w:t>
      </w:r>
      <w:r w:rsidRPr="00F738C4">
        <w:tab/>
        <w:t>Rel-18</w:t>
      </w:r>
      <w:r w:rsidRPr="00F738C4">
        <w:tab/>
        <w:t>NR_SL_relay_enh-Core</w:t>
      </w:r>
    </w:p>
    <w:p w14:paraId="1DE360E6" w14:textId="39810CFD" w:rsidR="0090540D" w:rsidRPr="00F738C4" w:rsidRDefault="0090540D" w:rsidP="0090540D">
      <w:pPr>
        <w:pStyle w:val="Doc-title"/>
      </w:pPr>
      <w:r w:rsidRPr="00F738C4">
        <w:t>R2-2305062</w:t>
      </w:r>
      <w:r w:rsidRPr="00F738C4">
        <w:tab/>
        <w:t>Discussion on UE-to-UE Relay</w:t>
      </w:r>
      <w:r w:rsidRPr="00F738C4">
        <w:tab/>
        <w:t>Apple</w:t>
      </w:r>
      <w:r w:rsidRPr="00F738C4">
        <w:tab/>
        <w:t>discussion</w:t>
      </w:r>
      <w:r w:rsidRPr="00F738C4">
        <w:tab/>
        <w:t>Rel-18</w:t>
      </w:r>
      <w:r w:rsidRPr="00F738C4">
        <w:tab/>
        <w:t>NR_SL_relay_enh-Core</w:t>
      </w:r>
    </w:p>
    <w:p w14:paraId="3709246F" w14:textId="38F7FC2F" w:rsidR="0090540D" w:rsidRPr="00F738C4" w:rsidRDefault="0090540D" w:rsidP="0090540D">
      <w:pPr>
        <w:pStyle w:val="Doc-title"/>
      </w:pPr>
      <w:r w:rsidRPr="00F738C4">
        <w:t>R2-2305180</w:t>
      </w:r>
      <w:r w:rsidRPr="00F738C4">
        <w:tab/>
        <w:t>Discovery and Relay Selection for UE-to-UE Relays</w:t>
      </w:r>
      <w:r w:rsidRPr="00F738C4">
        <w:tab/>
        <w:t>InterDigital</w:t>
      </w:r>
      <w:r w:rsidRPr="00F738C4">
        <w:tab/>
        <w:t>discussion</w:t>
      </w:r>
      <w:r w:rsidRPr="00F738C4">
        <w:tab/>
        <w:t>Rel-18</w:t>
      </w:r>
      <w:r w:rsidRPr="00F738C4">
        <w:tab/>
        <w:t>NR_SL_relay_enh-Core</w:t>
      </w:r>
    </w:p>
    <w:p w14:paraId="74C777BC" w14:textId="32C56740" w:rsidR="0090540D" w:rsidRPr="00F738C4" w:rsidRDefault="0090540D" w:rsidP="0090540D">
      <w:pPr>
        <w:pStyle w:val="Doc-title"/>
      </w:pPr>
      <w:r w:rsidRPr="00F738C4">
        <w:t>R2-2305181</w:t>
      </w:r>
      <w:r w:rsidRPr="00F738C4">
        <w:tab/>
        <w:t>QoS and Adaptation Layer for UE-to-UE Relays</w:t>
      </w:r>
      <w:r w:rsidRPr="00F738C4">
        <w:tab/>
        <w:t>InterDigital</w:t>
      </w:r>
      <w:r w:rsidRPr="00F738C4">
        <w:tab/>
        <w:t>discussion</w:t>
      </w:r>
      <w:r w:rsidRPr="00F738C4">
        <w:tab/>
        <w:t>Rel-18</w:t>
      </w:r>
      <w:r w:rsidRPr="00F738C4">
        <w:tab/>
        <w:t>NR_SL_relay_enh-Core</w:t>
      </w:r>
    </w:p>
    <w:p w14:paraId="23495718" w14:textId="14A06C8D" w:rsidR="0090540D" w:rsidRPr="00F738C4" w:rsidRDefault="0090540D" w:rsidP="0090540D">
      <w:pPr>
        <w:pStyle w:val="Doc-title"/>
      </w:pPr>
      <w:r w:rsidRPr="00F738C4">
        <w:t>R2-2305210</w:t>
      </w:r>
      <w:r w:rsidRPr="00F738C4">
        <w:tab/>
        <w:t>Control plane procedure and adaptaion layer for U2U relay</w:t>
      </w:r>
      <w:r w:rsidRPr="00F738C4">
        <w:tab/>
        <w:t>LG Electronics France</w:t>
      </w:r>
      <w:r w:rsidRPr="00F738C4">
        <w:tab/>
        <w:t>discussion</w:t>
      </w:r>
      <w:r w:rsidRPr="00F738C4">
        <w:tab/>
        <w:t>Rel-18</w:t>
      </w:r>
    </w:p>
    <w:p w14:paraId="4F9EE77E" w14:textId="205BD975" w:rsidR="0090540D" w:rsidRPr="00F738C4" w:rsidRDefault="0090540D" w:rsidP="0090540D">
      <w:pPr>
        <w:pStyle w:val="Doc-title"/>
      </w:pPr>
      <w:r w:rsidRPr="00F738C4">
        <w:t>R2-2305233</w:t>
      </w:r>
      <w:r w:rsidRPr="00F738C4">
        <w:tab/>
        <w:t>Discussion on U2U sidelink relay</w:t>
      </w:r>
      <w:r w:rsidRPr="00F738C4">
        <w:tab/>
        <w:t>China Telecom</w:t>
      </w:r>
      <w:r w:rsidRPr="00F738C4">
        <w:tab/>
        <w:t>discussion</w:t>
      </w:r>
      <w:r w:rsidRPr="00F738C4">
        <w:tab/>
        <w:t>Rel-18</w:t>
      </w:r>
      <w:r w:rsidRPr="00F738C4">
        <w:tab/>
        <w:t>NR_SL_relay_enh-Core</w:t>
      </w:r>
    </w:p>
    <w:p w14:paraId="1E23BA52" w14:textId="77F64C45" w:rsidR="0090540D" w:rsidRPr="00F738C4" w:rsidRDefault="0090540D" w:rsidP="0090540D">
      <w:pPr>
        <w:pStyle w:val="Doc-title"/>
      </w:pPr>
      <w:r w:rsidRPr="00F738C4">
        <w:t>R2-2305245</w:t>
      </w:r>
      <w:r w:rsidRPr="00F738C4">
        <w:tab/>
        <w:t>Discussion on the common L2 L3 parts for U2U relaying</w:t>
      </w:r>
      <w:r w:rsidRPr="00F738C4">
        <w:tab/>
        <w:t>vivo</w:t>
      </w:r>
      <w:r w:rsidRPr="00F738C4">
        <w:tab/>
        <w:t>discussion</w:t>
      </w:r>
    </w:p>
    <w:p w14:paraId="5BAFA4B1" w14:textId="0FD03715" w:rsidR="0090540D" w:rsidRPr="00F738C4" w:rsidRDefault="0090540D" w:rsidP="0090540D">
      <w:pPr>
        <w:pStyle w:val="Doc-title"/>
      </w:pPr>
      <w:r w:rsidRPr="00F738C4">
        <w:t>R2-2305246</w:t>
      </w:r>
      <w:r w:rsidRPr="00F738C4">
        <w:tab/>
        <w:t>Discussion on the L2 specific parts for U2U relaying</w:t>
      </w:r>
      <w:r w:rsidRPr="00F738C4">
        <w:tab/>
        <w:t>vivo</w:t>
      </w:r>
      <w:r w:rsidRPr="00F738C4">
        <w:tab/>
        <w:t>discussion</w:t>
      </w:r>
    </w:p>
    <w:p w14:paraId="7C4E1062" w14:textId="69CD1B72" w:rsidR="0090540D" w:rsidRPr="00F738C4" w:rsidRDefault="0090540D" w:rsidP="0090540D">
      <w:pPr>
        <w:pStyle w:val="Doc-title"/>
      </w:pPr>
      <w:r w:rsidRPr="00F738C4">
        <w:t>R2-2305279</w:t>
      </w:r>
      <w:r w:rsidRPr="00F738C4">
        <w:tab/>
        <w:t>Discussion on U2U Relay</w:t>
      </w:r>
      <w:r w:rsidRPr="00F738C4">
        <w:tab/>
        <w:t>CATT</w:t>
      </w:r>
      <w:r w:rsidRPr="00F738C4">
        <w:tab/>
        <w:t>discussion</w:t>
      </w:r>
      <w:r w:rsidRPr="00F738C4">
        <w:tab/>
        <w:t>Rel-18</w:t>
      </w:r>
      <w:r w:rsidRPr="00F738C4">
        <w:tab/>
        <w:t>NR_SL_relay_enh-Core</w:t>
      </w:r>
    </w:p>
    <w:p w14:paraId="59D789FE" w14:textId="24116CC1" w:rsidR="0090540D" w:rsidRPr="00F738C4" w:rsidRDefault="0090540D" w:rsidP="0090540D">
      <w:pPr>
        <w:pStyle w:val="Doc-title"/>
      </w:pPr>
      <w:r w:rsidRPr="00F738C4">
        <w:t>R2-2305519</w:t>
      </w:r>
      <w:r w:rsidRPr="00F738C4">
        <w:tab/>
        <w:t>UE-to-UE relay (re)selection</w:t>
      </w:r>
      <w:r w:rsidRPr="00F738C4">
        <w:tab/>
        <w:t>Sony</w:t>
      </w:r>
      <w:r w:rsidRPr="00F738C4">
        <w:tab/>
        <w:t>discussion</w:t>
      </w:r>
      <w:r w:rsidRPr="00F738C4">
        <w:tab/>
        <w:t>Rel-18</w:t>
      </w:r>
      <w:r w:rsidRPr="00F738C4">
        <w:tab/>
        <w:t>NR_SL_relay_enh</w:t>
      </w:r>
    </w:p>
    <w:p w14:paraId="3CD5C1FF" w14:textId="6E220E4D" w:rsidR="0090540D" w:rsidRPr="00F738C4" w:rsidRDefault="0090540D" w:rsidP="0090540D">
      <w:pPr>
        <w:pStyle w:val="Doc-title"/>
      </w:pPr>
      <w:r w:rsidRPr="00F738C4">
        <w:t>R2-2305520</w:t>
      </w:r>
      <w:r w:rsidRPr="00F738C4">
        <w:tab/>
        <w:t>Discussion on DRX for Sidelink UE to UE Relay</w:t>
      </w:r>
      <w:r w:rsidRPr="00F738C4">
        <w:tab/>
        <w:t>Sony</w:t>
      </w:r>
      <w:r w:rsidRPr="00F738C4">
        <w:tab/>
        <w:t>discussion</w:t>
      </w:r>
      <w:r w:rsidRPr="00F738C4">
        <w:tab/>
        <w:t>Rel-18</w:t>
      </w:r>
      <w:r w:rsidRPr="00F738C4">
        <w:tab/>
        <w:t>NR_SL_relay_enh</w:t>
      </w:r>
    </w:p>
    <w:p w14:paraId="6F801C9D" w14:textId="4D751C82" w:rsidR="0090540D" w:rsidRPr="00F738C4" w:rsidRDefault="0090540D" w:rsidP="0090540D">
      <w:pPr>
        <w:pStyle w:val="Doc-title"/>
      </w:pPr>
      <w:r w:rsidRPr="00F738C4">
        <w:t>R2-2305547</w:t>
      </w:r>
      <w:r w:rsidRPr="00F738C4">
        <w:tab/>
        <w:t>Discussion on Relay (re)selection and Discovery</w:t>
      </w:r>
      <w:r w:rsidRPr="00F738C4">
        <w:tab/>
        <w:t>Ericsson España S.A.</w:t>
      </w:r>
      <w:r w:rsidRPr="00F738C4">
        <w:tab/>
        <w:t>discussion</w:t>
      </w:r>
      <w:r w:rsidRPr="00F738C4">
        <w:tab/>
        <w:t>Rel-18</w:t>
      </w:r>
    </w:p>
    <w:p w14:paraId="20D6B018" w14:textId="15C07BF6" w:rsidR="0090540D" w:rsidRPr="00F738C4" w:rsidRDefault="0090540D" w:rsidP="0090540D">
      <w:pPr>
        <w:pStyle w:val="Doc-title"/>
      </w:pPr>
      <w:r w:rsidRPr="00F738C4">
        <w:t>R2-2305548</w:t>
      </w:r>
      <w:r w:rsidRPr="00F738C4">
        <w:tab/>
        <w:t>Control Plane Procedures for Layer 2 UE-to-UE Relays</w:t>
      </w:r>
      <w:r w:rsidRPr="00F738C4">
        <w:tab/>
        <w:t>Ericsson España S.A.</w:t>
      </w:r>
      <w:r w:rsidRPr="00F738C4">
        <w:tab/>
        <w:t>discussion</w:t>
      </w:r>
      <w:r w:rsidRPr="00F738C4">
        <w:tab/>
        <w:t>Rel-18</w:t>
      </w:r>
    </w:p>
    <w:p w14:paraId="672E4256" w14:textId="7C0DD578" w:rsidR="0090540D" w:rsidRPr="00F738C4" w:rsidRDefault="0090540D" w:rsidP="0090540D">
      <w:pPr>
        <w:pStyle w:val="Doc-title"/>
      </w:pPr>
      <w:r w:rsidRPr="00F738C4">
        <w:t>R2-2305551</w:t>
      </w:r>
      <w:r w:rsidRPr="00F738C4">
        <w:tab/>
        <w:t>Discussion on UE-to-UE relay</w:t>
      </w:r>
      <w:r w:rsidRPr="00F738C4">
        <w:tab/>
        <w:t>Spreadtrum Communications</w:t>
      </w:r>
      <w:r w:rsidRPr="00F738C4">
        <w:tab/>
        <w:t>discussion</w:t>
      </w:r>
      <w:r w:rsidRPr="00F738C4">
        <w:tab/>
        <w:t>Rel-18</w:t>
      </w:r>
    </w:p>
    <w:p w14:paraId="74B3D13A" w14:textId="737CAE04" w:rsidR="0090540D" w:rsidRPr="00F738C4" w:rsidRDefault="0090540D" w:rsidP="0090540D">
      <w:pPr>
        <w:pStyle w:val="Doc-title"/>
      </w:pPr>
      <w:r w:rsidRPr="00F738C4">
        <w:t>R2-2305590</w:t>
      </w:r>
      <w:r w:rsidRPr="00F738C4">
        <w:tab/>
        <w:t>Considerations on U2U relay (re)selection and Local ID assignment</w:t>
      </w:r>
      <w:r w:rsidRPr="00F738C4">
        <w:tab/>
        <w:t>Nokia, Nokia Shanghai Bell</w:t>
      </w:r>
      <w:r w:rsidRPr="00F738C4">
        <w:tab/>
        <w:t>discussion</w:t>
      </w:r>
      <w:r w:rsidRPr="00F738C4">
        <w:tab/>
        <w:t>Rel-18</w:t>
      </w:r>
      <w:r w:rsidRPr="00F738C4">
        <w:tab/>
        <w:t>NR_SL_relay_enh-Core</w:t>
      </w:r>
      <w:r w:rsidRPr="00F738C4">
        <w:tab/>
        <w:t>R2-2302791</w:t>
      </w:r>
    </w:p>
    <w:p w14:paraId="316EA52B" w14:textId="1CB9E99B" w:rsidR="0090540D" w:rsidRPr="00F738C4" w:rsidRDefault="0090540D" w:rsidP="0090540D">
      <w:pPr>
        <w:pStyle w:val="Doc-title"/>
      </w:pPr>
      <w:r w:rsidRPr="00F738C4">
        <w:t>R2-2305618</w:t>
      </w:r>
      <w:r w:rsidRPr="00F738C4">
        <w:tab/>
        <w:t>Discussion on U2U relay</w:t>
      </w:r>
      <w:r w:rsidRPr="00F738C4">
        <w:tab/>
        <w:t>CMCC</w:t>
      </w:r>
      <w:r w:rsidRPr="00F738C4">
        <w:tab/>
        <w:t>discussion</w:t>
      </w:r>
      <w:r w:rsidRPr="00F738C4">
        <w:tab/>
        <w:t>Rel-18</w:t>
      </w:r>
      <w:r w:rsidRPr="00F738C4">
        <w:tab/>
        <w:t>NR_SL_relay_enh-Core</w:t>
      </w:r>
    </w:p>
    <w:p w14:paraId="7CC32946" w14:textId="0F2B19C4" w:rsidR="0090540D" w:rsidRPr="00F738C4" w:rsidRDefault="0090540D" w:rsidP="0090540D">
      <w:pPr>
        <w:pStyle w:val="Doc-title"/>
      </w:pPr>
      <w:r w:rsidRPr="00F738C4">
        <w:t>R2-2305697</w:t>
      </w:r>
      <w:r w:rsidRPr="00F738C4">
        <w:tab/>
        <w:t>Discussion on L2 U2U relay</w:t>
      </w:r>
      <w:r w:rsidRPr="00F738C4">
        <w:tab/>
        <w:t>Lenovo</w:t>
      </w:r>
      <w:r w:rsidRPr="00F738C4">
        <w:tab/>
        <w:t>discussion</w:t>
      </w:r>
      <w:r w:rsidRPr="00F738C4">
        <w:tab/>
        <w:t>Rel-18</w:t>
      </w:r>
    </w:p>
    <w:p w14:paraId="66136DA5" w14:textId="06D68522" w:rsidR="0090540D" w:rsidRPr="00F738C4" w:rsidRDefault="0090540D" w:rsidP="0090540D">
      <w:pPr>
        <w:pStyle w:val="Doc-title"/>
      </w:pPr>
      <w:r w:rsidRPr="00F738C4">
        <w:t>R2-2305743</w:t>
      </w:r>
      <w:r w:rsidRPr="00F738C4">
        <w:tab/>
        <w:t>QoS split and Bearer configuration</w:t>
      </w:r>
      <w:r w:rsidRPr="00F738C4">
        <w:tab/>
        <w:t>Samsung</w:t>
      </w:r>
      <w:r w:rsidRPr="00F738C4">
        <w:tab/>
        <w:t>discussion</w:t>
      </w:r>
      <w:r w:rsidRPr="00F738C4">
        <w:tab/>
        <w:t>Rel-18</w:t>
      </w:r>
      <w:r w:rsidRPr="00F738C4">
        <w:tab/>
        <w:t>NR_SL_relay_enh-Core</w:t>
      </w:r>
    </w:p>
    <w:p w14:paraId="12623FAA" w14:textId="6C56193E" w:rsidR="0090540D" w:rsidRPr="00F738C4" w:rsidRDefault="0090540D" w:rsidP="0090540D">
      <w:pPr>
        <w:pStyle w:val="Doc-title"/>
      </w:pPr>
      <w:r w:rsidRPr="00F738C4">
        <w:t>R2-2305762</w:t>
      </w:r>
      <w:r w:rsidRPr="00F738C4">
        <w:tab/>
        <w:t>Layer-2 specific part on U2U Relay</w:t>
      </w:r>
      <w:r w:rsidRPr="00F738C4">
        <w:tab/>
        <w:t>Qualcomm Incorporated</w:t>
      </w:r>
      <w:r w:rsidRPr="00F738C4">
        <w:tab/>
        <w:t>discussion</w:t>
      </w:r>
      <w:r w:rsidRPr="00F738C4">
        <w:tab/>
        <w:t>NR_SL_relay_enh-Core</w:t>
      </w:r>
    </w:p>
    <w:p w14:paraId="5E3125BD" w14:textId="0D01BD74" w:rsidR="0090540D" w:rsidRPr="00F738C4" w:rsidRDefault="0090540D" w:rsidP="0090540D">
      <w:pPr>
        <w:pStyle w:val="Doc-title"/>
      </w:pPr>
      <w:r w:rsidRPr="00F738C4">
        <w:t>R2-2305763</w:t>
      </w:r>
      <w:r w:rsidRPr="00F738C4">
        <w:tab/>
        <w:t>gNB involvement on U2U relay</w:t>
      </w:r>
      <w:r w:rsidRPr="00F738C4">
        <w:tab/>
        <w:t>Qualcomm Incorporated</w:t>
      </w:r>
      <w:r w:rsidRPr="00F738C4">
        <w:tab/>
        <w:t>discussion</w:t>
      </w:r>
      <w:r w:rsidRPr="00F738C4">
        <w:tab/>
        <w:t>NR_SL_relay_enh-Core</w:t>
      </w:r>
    </w:p>
    <w:p w14:paraId="1E819A5B" w14:textId="58ADEC04" w:rsidR="0090540D" w:rsidRPr="00F738C4" w:rsidRDefault="0090540D" w:rsidP="0090540D">
      <w:pPr>
        <w:pStyle w:val="Doc-title"/>
      </w:pPr>
      <w:r w:rsidRPr="00F738C4">
        <w:t>R2-2305802</w:t>
      </w:r>
      <w:r w:rsidRPr="00F738C4">
        <w:tab/>
        <w:t>SRAP design for U2U Sidelink Relay</w:t>
      </w:r>
      <w:r w:rsidRPr="00F738C4">
        <w:tab/>
        <w:t>Samsung R&amp;D Institute UK</w:t>
      </w:r>
      <w:r w:rsidRPr="00F738C4">
        <w:tab/>
        <w:t>discussion</w:t>
      </w:r>
    </w:p>
    <w:p w14:paraId="6D0B4E9A" w14:textId="040BA2DA" w:rsidR="0090540D" w:rsidRPr="00F738C4" w:rsidRDefault="0090540D" w:rsidP="0090540D">
      <w:pPr>
        <w:pStyle w:val="Doc-title"/>
      </w:pPr>
      <w:r w:rsidRPr="00F738C4">
        <w:t>R2-2305874</w:t>
      </w:r>
      <w:r w:rsidRPr="00F738C4">
        <w:tab/>
        <w:t xml:space="preserve">Considerations for U2U L2 relay operations </w:t>
      </w:r>
      <w:r w:rsidRPr="00F738C4">
        <w:tab/>
        <w:t>Kyocera</w:t>
      </w:r>
      <w:r w:rsidRPr="00F738C4">
        <w:tab/>
        <w:t>discussion</w:t>
      </w:r>
    </w:p>
    <w:p w14:paraId="65D356F7" w14:textId="3B4D440F" w:rsidR="0090540D" w:rsidRPr="00F738C4" w:rsidRDefault="0090540D" w:rsidP="0090540D">
      <w:pPr>
        <w:pStyle w:val="Doc-title"/>
      </w:pPr>
      <w:r w:rsidRPr="00F738C4">
        <w:t>R2-2306125</w:t>
      </w:r>
      <w:r w:rsidRPr="00F738C4">
        <w:tab/>
        <w:t>Discussion on aspects of AS layer configuration for L2 U2U Relay</w:t>
      </w:r>
      <w:r w:rsidRPr="00F738C4">
        <w:tab/>
        <w:t>ASUSTeK</w:t>
      </w:r>
      <w:r w:rsidRPr="00F738C4">
        <w:tab/>
        <w:t>discussion</w:t>
      </w:r>
      <w:r w:rsidRPr="00F738C4">
        <w:tab/>
        <w:t>Rel-18</w:t>
      </w:r>
      <w:r w:rsidRPr="00F738C4">
        <w:tab/>
        <w:t>NR_SL_relay_enh-Core</w:t>
      </w:r>
    </w:p>
    <w:p w14:paraId="77BC26A8" w14:textId="1AB37BB9" w:rsidR="0090540D" w:rsidRPr="00F738C4" w:rsidRDefault="0090540D" w:rsidP="0090540D">
      <w:pPr>
        <w:pStyle w:val="Doc-title"/>
      </w:pPr>
      <w:r w:rsidRPr="00F738C4">
        <w:t>R2-2306126</w:t>
      </w:r>
      <w:r w:rsidRPr="00F738C4">
        <w:tab/>
        <w:t>Discussion on E2E PC5-RRC configurations</w:t>
      </w:r>
      <w:r w:rsidRPr="00F738C4">
        <w:tab/>
        <w:t>ASUSTeK</w:t>
      </w:r>
      <w:r w:rsidRPr="00F738C4">
        <w:tab/>
        <w:t>discussion</w:t>
      </w:r>
      <w:r w:rsidRPr="00F738C4">
        <w:tab/>
        <w:t>Rel-18</w:t>
      </w:r>
      <w:r w:rsidRPr="00F738C4">
        <w:tab/>
        <w:t>NR_SL_relay_enh-Core</w:t>
      </w:r>
    </w:p>
    <w:p w14:paraId="0823EE93" w14:textId="6AB53333" w:rsidR="0090540D" w:rsidRPr="00F738C4" w:rsidRDefault="0090540D" w:rsidP="0090540D">
      <w:pPr>
        <w:pStyle w:val="Doc-title"/>
      </w:pPr>
      <w:r w:rsidRPr="00F738C4">
        <w:t>R2-2306191</w:t>
      </w:r>
      <w:r w:rsidRPr="00F738C4">
        <w:tab/>
        <w:t>Discussion on UE-to-UE relay</w:t>
      </w:r>
      <w:r w:rsidRPr="00F738C4">
        <w:tab/>
        <w:t>Huawei, HiSilicon</w:t>
      </w:r>
      <w:r w:rsidRPr="00F738C4">
        <w:tab/>
        <w:t>discussion</w:t>
      </w:r>
      <w:r w:rsidRPr="00F738C4">
        <w:tab/>
        <w:t>Rel-18</w:t>
      </w:r>
      <w:r w:rsidRPr="00F738C4">
        <w:tab/>
        <w:t>NR_SL_relay_enh-Core</w:t>
      </w:r>
    </w:p>
    <w:p w14:paraId="65843479" w14:textId="14B71CBD" w:rsidR="0090540D" w:rsidRPr="00F738C4" w:rsidRDefault="0090540D" w:rsidP="0090540D">
      <w:pPr>
        <w:pStyle w:val="Doc-title"/>
      </w:pPr>
      <w:r w:rsidRPr="00F738C4">
        <w:t>R2-2306378</w:t>
      </w:r>
      <w:r w:rsidRPr="00F738C4">
        <w:tab/>
        <w:t>Discussion on L2 U2U Relay</w:t>
      </w:r>
      <w:r w:rsidRPr="00F738C4">
        <w:tab/>
        <w:t>MediaTek Inc.</w:t>
      </w:r>
      <w:r w:rsidRPr="00F738C4">
        <w:tab/>
        <w:t>discussion</w:t>
      </w:r>
      <w:r w:rsidRPr="00F738C4">
        <w:tab/>
        <w:t>Rel-18</w:t>
      </w:r>
    </w:p>
    <w:p w14:paraId="1BDDF334" w14:textId="5827E484" w:rsidR="0090540D" w:rsidRPr="00F738C4" w:rsidRDefault="0090540D" w:rsidP="0090540D">
      <w:pPr>
        <w:pStyle w:val="Doc-title"/>
      </w:pPr>
      <w:r w:rsidRPr="00F738C4">
        <w:t>R2-2306380</w:t>
      </w:r>
      <w:r w:rsidRPr="00F738C4">
        <w:tab/>
        <w:t>Remaining issues for U2U relay</w:t>
      </w:r>
      <w:r w:rsidRPr="00F738C4">
        <w:tab/>
        <w:t>Sharp</w:t>
      </w:r>
      <w:r w:rsidRPr="00F738C4">
        <w:tab/>
        <w:t>discussion</w:t>
      </w:r>
      <w:r w:rsidRPr="00F738C4">
        <w:tab/>
        <w:t>Rel-18</w:t>
      </w:r>
      <w:r w:rsidRPr="00F738C4">
        <w:tab/>
        <w:t>NR_SL_relay_enh-Core</w:t>
      </w:r>
    </w:p>
    <w:p w14:paraId="2CC7E54A" w14:textId="522C721B" w:rsidR="0090540D" w:rsidRDefault="0090540D" w:rsidP="0090540D">
      <w:pPr>
        <w:pStyle w:val="Doc-title"/>
      </w:pPr>
      <w:r w:rsidRPr="00F738C4">
        <w:t>R2-2306427</w:t>
      </w:r>
      <w:r w:rsidRPr="00F738C4">
        <w:tab/>
        <w:t>U2U Relay UE discovery / (re)selection, SRAP, QoS Handling</w:t>
      </w:r>
      <w:r w:rsidRPr="00F738C4">
        <w:tab/>
        <w:t>Beijing Xiaomi Mobile Software</w:t>
      </w:r>
      <w:r w:rsidRPr="00F738C4">
        <w:tab/>
        <w:t>discussion</w:t>
      </w:r>
      <w:r w:rsidRPr="00F738C4">
        <w:tab/>
        <w:t>Rel-18</w:t>
      </w:r>
      <w:r w:rsidRPr="00F738C4">
        <w:tab/>
        <w:t>NR_SL_relay_enh-Core</w:t>
      </w:r>
    </w:p>
    <w:p w14:paraId="774A0F4E" w14:textId="77777777" w:rsidR="00B74E0B" w:rsidRPr="00B74E0B" w:rsidRDefault="00B74E0B" w:rsidP="00B74E0B">
      <w:pPr>
        <w:pStyle w:val="Doc-text2"/>
      </w:pPr>
    </w:p>
    <w:p w14:paraId="0BB401BB" w14:textId="77777777" w:rsidR="0090540D" w:rsidRPr="00F738C4" w:rsidRDefault="0090540D" w:rsidP="0090540D">
      <w:pPr>
        <w:pStyle w:val="Heading3"/>
      </w:pPr>
      <w:bookmarkStart w:id="381" w:name="_Toc142644012"/>
      <w:r w:rsidRPr="00F738C4">
        <w:t>7.9.3</w:t>
      </w:r>
      <w:r w:rsidRPr="00F738C4">
        <w:tab/>
        <w:t>Service continuity enhancements for L2 UE-to-network relay</w:t>
      </w:r>
      <w:bookmarkEnd w:id="381"/>
    </w:p>
    <w:p w14:paraId="13B31F1B" w14:textId="77777777" w:rsidR="0090540D" w:rsidRPr="00F738C4" w:rsidRDefault="0090540D" w:rsidP="0090540D">
      <w:pPr>
        <w:pStyle w:val="Comments"/>
      </w:pPr>
      <w:r w:rsidRPr="00F738C4">
        <w:t>Inter-gNB direct/indirect path switching; intra-gNB indirect/indirect path switching; and inter-gNB indirect/indirect path switching, to be supported by reuse of solutions for the other scenarios.</w:t>
      </w:r>
    </w:p>
    <w:p w14:paraId="59BCFCD0" w14:textId="77777777" w:rsidR="0090540D" w:rsidRPr="00F738C4" w:rsidRDefault="0090540D" w:rsidP="0090540D">
      <w:pPr>
        <w:pStyle w:val="Comments"/>
      </w:pPr>
    </w:p>
    <w:p w14:paraId="423BA5A2" w14:textId="77777777" w:rsidR="0090540D" w:rsidRPr="00F738C4" w:rsidRDefault="0090540D" w:rsidP="0090540D">
      <w:pPr>
        <w:pStyle w:val="Comments"/>
      </w:pPr>
      <w:r w:rsidRPr="00F738C4">
        <w:t>Agenda item summary</w:t>
      </w:r>
    </w:p>
    <w:p w14:paraId="054E0B2D" w14:textId="7C942577" w:rsidR="0090540D" w:rsidRPr="00F738C4" w:rsidRDefault="0090540D" w:rsidP="0090540D">
      <w:pPr>
        <w:pStyle w:val="Doc-title"/>
      </w:pPr>
      <w:r w:rsidRPr="00F738C4">
        <w:t>R2-2306559</w:t>
      </w:r>
      <w:r w:rsidRPr="00F738C4">
        <w:tab/>
        <w:t>Summary of AI 7.9.3 on service continuity (vivo)</w:t>
      </w:r>
      <w:r w:rsidRPr="00F738C4">
        <w:tab/>
        <w:t>vivo</w:t>
      </w:r>
      <w:r w:rsidRPr="00F738C4">
        <w:tab/>
        <w:t>discussion</w:t>
      </w:r>
    </w:p>
    <w:p w14:paraId="1E0F703A" w14:textId="77777777" w:rsidR="0090540D" w:rsidRPr="00F738C4" w:rsidRDefault="0090540D" w:rsidP="0090540D">
      <w:pPr>
        <w:pStyle w:val="Doc-text2"/>
      </w:pPr>
    </w:p>
    <w:p w14:paraId="5151215C" w14:textId="77777777" w:rsidR="0090540D" w:rsidRPr="00F738C4" w:rsidRDefault="0090540D" w:rsidP="0090540D">
      <w:pPr>
        <w:pStyle w:val="Doc-text2"/>
      </w:pPr>
      <w:r w:rsidRPr="00F738C4">
        <w:t xml:space="preserve">[Easy] </w:t>
      </w:r>
    </w:p>
    <w:p w14:paraId="30799A6B" w14:textId="77777777" w:rsidR="0090540D" w:rsidRPr="00F738C4" w:rsidRDefault="0090540D" w:rsidP="0090540D">
      <w:pPr>
        <w:pStyle w:val="Doc-text2"/>
      </w:pPr>
      <w:r w:rsidRPr="00F738C4">
        <w:t>Proposal 6</w:t>
      </w:r>
      <w:r w:rsidRPr="00F738C4">
        <w:tab/>
        <w:t>[Easy] RAN2 to revise the original proposal 4 agreed for i2i scenario as “Proposal 4 (modified)</w:t>
      </w:r>
      <w:r w:rsidRPr="00F738C4">
        <w:tab/>
        <w:t>For i2i scenario, for serving U2N relay UEs, when SL-RSRP is unavailable, SD-RSRP is used as the measurement quantity. And for candidate U2N relay UEs, only SD-RSRP is used as the measurement quantity.”</w:t>
      </w:r>
    </w:p>
    <w:p w14:paraId="4425C619" w14:textId="77777777" w:rsidR="0090540D" w:rsidRPr="00F738C4" w:rsidRDefault="0090540D" w:rsidP="0090540D">
      <w:pPr>
        <w:pStyle w:val="Doc-text2"/>
      </w:pPr>
      <w:r w:rsidRPr="00F738C4">
        <w:t>Proposal 7</w:t>
      </w:r>
      <w:r w:rsidRPr="00F738C4">
        <w:tab/>
        <w:t>[Easy] RAN2 to agree that measurement event Z2 (i.e., Candidate L2 U2N Relay UE becomes an offset better than serving L2 U2N Relay UE) is not introduced.</w:t>
      </w:r>
    </w:p>
    <w:p w14:paraId="782D9501" w14:textId="77777777" w:rsidR="0090540D" w:rsidRPr="00F738C4" w:rsidRDefault="0090540D" w:rsidP="0090540D">
      <w:pPr>
        <w:pStyle w:val="Doc-text2"/>
      </w:pPr>
    </w:p>
    <w:p w14:paraId="07BA4519" w14:textId="77777777" w:rsidR="0090540D" w:rsidRPr="00F738C4" w:rsidRDefault="0090540D" w:rsidP="0090540D">
      <w:pPr>
        <w:pStyle w:val="Doc-text2"/>
      </w:pPr>
      <w:r w:rsidRPr="00F738C4">
        <w:t>Discussion:</w:t>
      </w:r>
    </w:p>
    <w:p w14:paraId="0FF97BC5" w14:textId="77777777" w:rsidR="0090540D" w:rsidRPr="00F738C4" w:rsidRDefault="0090540D" w:rsidP="0090540D">
      <w:pPr>
        <w:pStyle w:val="Doc-text2"/>
      </w:pPr>
      <w:r w:rsidRPr="00F738C4">
        <w:t>Huawei think although RAN1/RAN4 indicated that there are issues with the comparison, it should still be possible.</w:t>
      </w:r>
    </w:p>
    <w:p w14:paraId="710DE411" w14:textId="77777777" w:rsidR="0090540D" w:rsidRPr="00F738C4" w:rsidRDefault="0090540D" w:rsidP="0090540D">
      <w:pPr>
        <w:pStyle w:val="Doc-text2"/>
      </w:pPr>
      <w:r w:rsidRPr="00F738C4">
        <w:t>Apple understand that RAN1 indicated there are issues, and we cannot determine it is feasible without knowing what all the issues are.</w:t>
      </w:r>
    </w:p>
    <w:p w14:paraId="3CF36686" w14:textId="77777777" w:rsidR="0090540D" w:rsidRPr="00F738C4" w:rsidRDefault="0090540D" w:rsidP="0090540D">
      <w:pPr>
        <w:pStyle w:val="Doc-text2"/>
      </w:pPr>
      <w:r w:rsidRPr="00F738C4">
        <w:t>Samsung understand that the LS spoke to direct comparison, but they did not speak to whether using both in the same measurement entity is feasible.</w:t>
      </w:r>
    </w:p>
    <w:p w14:paraId="60B0F061" w14:textId="77777777" w:rsidR="0090540D" w:rsidRPr="00F738C4" w:rsidRDefault="0090540D" w:rsidP="0090540D">
      <w:pPr>
        <w:pStyle w:val="Doc-text2"/>
      </w:pPr>
      <w:r w:rsidRPr="00F738C4">
        <w:t>InterDigital agree with Samsung and note that in Rel-17 we have a single threshold for SD-RSRP and SL-RSRP measurements, so there is an implicit comparison.</w:t>
      </w:r>
    </w:p>
    <w:p w14:paraId="7F02A0EF" w14:textId="77777777" w:rsidR="0090540D" w:rsidRPr="00F738C4" w:rsidRDefault="0090540D" w:rsidP="0090540D">
      <w:pPr>
        <w:pStyle w:val="Doc-text2"/>
      </w:pPr>
      <w:r w:rsidRPr="00F738C4">
        <w:t>LG support P7; the reason we sent the LS was to determine if event Z2 would be introduced.</w:t>
      </w:r>
    </w:p>
    <w:p w14:paraId="22E50004" w14:textId="77777777" w:rsidR="0090540D" w:rsidRPr="00F738C4" w:rsidRDefault="0090540D" w:rsidP="0090540D">
      <w:pPr>
        <w:pStyle w:val="Doc-text2"/>
      </w:pPr>
      <w:r w:rsidRPr="00F738C4">
        <w:t>Xiaomi agree that the LS only applied to the comparison between SL-RSRP and SD-RSRP; they think we could restrict the event to using the same measurement quantity.</w:t>
      </w:r>
    </w:p>
    <w:p w14:paraId="463E516D" w14:textId="77777777" w:rsidR="0090540D" w:rsidRPr="00F738C4" w:rsidRDefault="0090540D" w:rsidP="0090540D">
      <w:pPr>
        <w:pStyle w:val="Doc-text2"/>
      </w:pPr>
    </w:p>
    <w:p w14:paraId="5FC6905F" w14:textId="77777777" w:rsidR="0090540D" w:rsidRPr="00F738C4" w:rsidRDefault="0090540D" w:rsidP="0090540D">
      <w:pPr>
        <w:pStyle w:val="Doc-text2"/>
      </w:pPr>
      <w:r w:rsidRPr="00F738C4">
        <w:t>vivo point out that P6 is not dependent on the RAN1/RAN4 LS.</w:t>
      </w:r>
    </w:p>
    <w:p w14:paraId="5F9D7B2E" w14:textId="77777777" w:rsidR="0090540D" w:rsidRPr="00F738C4" w:rsidRDefault="0090540D" w:rsidP="0090540D">
      <w:pPr>
        <w:pStyle w:val="Doc-text2"/>
      </w:pPr>
    </w:p>
    <w:p w14:paraId="378B786A"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7C975924"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The previous agreement from RAN2#119bis-e is revised as follows: For i2i scenario, for serving U2N relay UEs, when SL-RSRP is unavailable, SD-RSRP is used as the measurement quantity. And for candidate U2N relay UEs, only SD-RSRP is used as the measurement quantity.”</w:t>
      </w:r>
    </w:p>
    <w:p w14:paraId="5543A3BA"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Measurement event Z2 (i.e., Candidate L2 U2N Relay UE becomes an offset better than serving L2 U2N Relay UE) is not introduced</w:t>
      </w:r>
    </w:p>
    <w:p w14:paraId="1EECF4E8" w14:textId="77777777" w:rsidR="0090540D" w:rsidRPr="00F738C4" w:rsidRDefault="0090540D" w:rsidP="0090540D">
      <w:pPr>
        <w:pStyle w:val="Doc-text2"/>
      </w:pPr>
    </w:p>
    <w:p w14:paraId="037C3610" w14:textId="77777777" w:rsidR="0090540D" w:rsidRPr="00F738C4" w:rsidRDefault="0090540D" w:rsidP="0090540D">
      <w:pPr>
        <w:pStyle w:val="Doc-text2"/>
      </w:pPr>
      <w:r w:rsidRPr="00F738C4">
        <w:t>[For discussion]</w:t>
      </w:r>
    </w:p>
    <w:p w14:paraId="4F32A5C1" w14:textId="77777777" w:rsidR="0090540D" w:rsidRPr="00F738C4" w:rsidRDefault="0090540D" w:rsidP="0090540D">
      <w:pPr>
        <w:pStyle w:val="Doc-text2"/>
      </w:pPr>
      <w:r w:rsidRPr="00F738C4">
        <w:t>Proposal 1</w:t>
      </w:r>
      <w:r w:rsidRPr="00F738C4">
        <w:tab/>
        <w:t>[For discussion] For uplink lossless data delivery for path switch, RAN2 to conclude whether to agree on solution U5 only, solution U3 only or both solutions, by taking into account of the identified technical concerns of U3 and U5 as shown in Table 1.</w:t>
      </w:r>
    </w:p>
    <w:p w14:paraId="650DC1D1" w14:textId="77777777" w:rsidR="0090540D" w:rsidRPr="00F738C4" w:rsidRDefault="0090540D" w:rsidP="0090540D">
      <w:pPr>
        <w:pStyle w:val="Doc-text2"/>
      </w:pPr>
      <w:r w:rsidRPr="00F738C4">
        <w:t>Proposal 2</w:t>
      </w:r>
      <w:r w:rsidRPr="00F738C4">
        <w:tab/>
        <w:t>[For discussion] If solution U5 is agreed as in P1, inform RAN3 of RAN2 conclusion and up to RAN3 on potential spec impact (if any) between source gNB and target gNB.</w:t>
      </w:r>
    </w:p>
    <w:p w14:paraId="5BD14D8F" w14:textId="77777777" w:rsidR="0090540D" w:rsidRPr="00F738C4" w:rsidRDefault="0090540D" w:rsidP="0090540D">
      <w:pPr>
        <w:pStyle w:val="Doc-text2"/>
      </w:pPr>
      <w:r w:rsidRPr="00F738C4">
        <w:t>Proposal 3</w:t>
      </w:r>
      <w:r w:rsidRPr="00F738C4">
        <w:tab/>
        <w:t>[For discussion] If solution U3 is agreed as in P1, FFS whether/how to capture the new Remote UE behaviour due to solution U3 in RAN2 Spec (e.g., with NOTE or normative text in TS 38.323).</w:t>
      </w:r>
    </w:p>
    <w:p w14:paraId="0799509A" w14:textId="77777777" w:rsidR="0090540D" w:rsidRPr="00F738C4" w:rsidRDefault="0090540D" w:rsidP="0090540D">
      <w:pPr>
        <w:pStyle w:val="Doc-text2"/>
      </w:pPr>
    </w:p>
    <w:p w14:paraId="1FB5DBC5" w14:textId="77777777" w:rsidR="0090540D" w:rsidRPr="00F738C4" w:rsidRDefault="0090540D" w:rsidP="0090540D">
      <w:pPr>
        <w:pStyle w:val="Doc-text2"/>
      </w:pPr>
      <w:r w:rsidRPr="00F738C4">
        <w:t>Discussion:</w:t>
      </w:r>
    </w:p>
    <w:p w14:paraId="1EBCD468" w14:textId="77777777" w:rsidR="0090540D" w:rsidRPr="00F738C4" w:rsidRDefault="0090540D" w:rsidP="0090540D">
      <w:pPr>
        <w:pStyle w:val="Doc-text2"/>
      </w:pPr>
      <w:r w:rsidRPr="00F738C4">
        <w:t>vivo indicate that the summary contains a summary of pros and cons, and the main points are implementation difficulty for the UE in U3, and for the network in U5.</w:t>
      </w:r>
    </w:p>
    <w:p w14:paraId="4D2D6A54" w14:textId="77777777" w:rsidR="0090540D" w:rsidRPr="00F738C4" w:rsidRDefault="0090540D" w:rsidP="0090540D">
      <w:pPr>
        <w:pStyle w:val="Doc-text2"/>
      </w:pPr>
      <w:r w:rsidRPr="00F738C4">
        <w:t>InterDigital understand that U5 has the failing that if there is a Uu problem at the source relay, we would lose lossless data delivery.  Qualcomm think that in this case the UE should perform re-establishment, and in general we can assume that the relay’s Uu link is good.</w:t>
      </w:r>
    </w:p>
    <w:p w14:paraId="6254FC78" w14:textId="77777777" w:rsidR="0090540D" w:rsidRPr="00F738C4" w:rsidRDefault="0090540D" w:rsidP="0090540D">
      <w:pPr>
        <w:pStyle w:val="Doc-text2"/>
      </w:pPr>
      <w:r w:rsidRPr="00F738C4">
        <w:t>Huawei see the concern with U5 as being the dependence on multiple entities: relay UE, source gNB, and target gNB.  They are not sure we will be able to ensure that it really is a lossless solution.  They see U3 as straightforward and effective.</w:t>
      </w:r>
    </w:p>
    <w:p w14:paraId="71666D45" w14:textId="77777777" w:rsidR="0090540D" w:rsidRPr="00F738C4" w:rsidRDefault="0090540D" w:rsidP="0090540D">
      <w:pPr>
        <w:pStyle w:val="Doc-text2"/>
      </w:pPr>
      <w:r w:rsidRPr="00F738C4">
        <w:t>NEC tend to share Qualcomm’s view; they think U3 may be a bit complex to specify.  On InterDigital’s concern, they understand that we can discuss under the assumption that the relay UE’s Uu link is good.</w:t>
      </w:r>
    </w:p>
    <w:p w14:paraId="017ADC91" w14:textId="77777777" w:rsidR="0090540D" w:rsidRPr="00F738C4" w:rsidRDefault="0090540D" w:rsidP="0090540D">
      <w:pPr>
        <w:pStyle w:val="Doc-text2"/>
      </w:pPr>
      <w:r w:rsidRPr="00F738C4">
        <w:t>LG support U3 without spec impact; they think it can be applied as best-effort.  It depends on UE buffer size, but they think it is clear, while U5 has some ambiguity on when the source gNB can release the relay.</w:t>
      </w:r>
    </w:p>
    <w:p w14:paraId="616C5AC0" w14:textId="77777777" w:rsidR="0090540D" w:rsidRPr="00F738C4" w:rsidRDefault="0090540D" w:rsidP="0090540D">
      <w:pPr>
        <w:pStyle w:val="Doc-text2"/>
      </w:pPr>
      <w:r w:rsidRPr="00F738C4">
        <w:lastRenderedPageBreak/>
        <w:t>ZTE have the same concern as InterDigital and Huawei; for U5, they think the remote UE may initiate unicast link release and the relay UE cannot continue to deliver uplink data to the source gNB.  So they prefer U3 only.</w:t>
      </w:r>
    </w:p>
    <w:p w14:paraId="14E25ACF" w14:textId="77777777" w:rsidR="0090540D" w:rsidRPr="00F738C4" w:rsidRDefault="0090540D" w:rsidP="0090540D">
      <w:pPr>
        <w:pStyle w:val="Doc-text2"/>
      </w:pPr>
      <w:r w:rsidRPr="00F738C4">
        <w:t>MediaTek have the same view as Qualcomm; on Huawei’s comment about interdependency, they think the relay’s Uu link should be good.</w:t>
      </w:r>
    </w:p>
    <w:p w14:paraId="4AC27B15" w14:textId="77777777" w:rsidR="0090540D" w:rsidRPr="00F738C4" w:rsidRDefault="0090540D" w:rsidP="0090540D">
      <w:pPr>
        <w:pStyle w:val="Doc-text2"/>
      </w:pPr>
      <w:r w:rsidRPr="00F738C4">
        <w:t>Apple think we agreed to pursue a PDCP SR based solution as a baseline, and U5 is not using a PDCP SR.  So they think we should take U3 as a baseline.  They are also concerned about the assumption that the Uu link remains good.</w:t>
      </w:r>
    </w:p>
    <w:p w14:paraId="21F8C433" w14:textId="77777777" w:rsidR="0090540D" w:rsidRPr="00F738C4" w:rsidRDefault="0090540D" w:rsidP="0090540D">
      <w:pPr>
        <w:pStyle w:val="Doc-text2"/>
      </w:pPr>
      <w:r w:rsidRPr="00F738C4">
        <w:t>Ericsson have the concern for U5 that there could be no Xn between the source and target gNBs; they think U3 is a better solution and could be captured as a NOTE.</w:t>
      </w:r>
    </w:p>
    <w:p w14:paraId="5F8B9DC2" w14:textId="77777777" w:rsidR="0090540D" w:rsidRPr="00F738C4" w:rsidRDefault="0090540D" w:rsidP="0090540D">
      <w:pPr>
        <w:pStyle w:val="Doc-text2"/>
      </w:pPr>
      <w:r w:rsidRPr="00F738C4">
        <w:t>InterDigital think we cannot necessarily assume that the Uu link is good, given that the UE is being switched to direct; one possible reason is a failing Uu.</w:t>
      </w:r>
    </w:p>
    <w:p w14:paraId="0A301563" w14:textId="77777777" w:rsidR="0090540D" w:rsidRPr="00F738C4" w:rsidRDefault="0090540D" w:rsidP="0090540D">
      <w:pPr>
        <w:pStyle w:val="Doc-text2"/>
      </w:pPr>
      <w:r w:rsidRPr="00F738C4">
        <w:t>Samsung agree with LG and think we could follow U3.</w:t>
      </w:r>
    </w:p>
    <w:p w14:paraId="71B13EBE" w14:textId="77777777" w:rsidR="0090540D" w:rsidRPr="00F738C4" w:rsidRDefault="0090540D" w:rsidP="0090540D">
      <w:pPr>
        <w:pStyle w:val="Doc-text2"/>
      </w:pPr>
      <w:r w:rsidRPr="00F738C4">
        <w:t>vivo interpret based on company contributions and this discussion that U3 has one unclear point on whether companies want normative text to have the UE perform retransmission of all the data buffered and not acknowledged by PDCP.  They think LG and Samsung are not asking for this kind of UE behaviour, but other proponents of U3 are assuming it.  So we may need to clarify what is meant by U3.</w:t>
      </w:r>
    </w:p>
    <w:p w14:paraId="37C0FFAD" w14:textId="77777777" w:rsidR="0090540D" w:rsidRPr="00F738C4" w:rsidRDefault="0090540D" w:rsidP="0090540D">
      <w:pPr>
        <w:pStyle w:val="Doc-text2"/>
      </w:pPr>
    </w:p>
    <w:p w14:paraId="021D650C" w14:textId="77777777" w:rsidR="0090540D" w:rsidRPr="00F738C4" w:rsidRDefault="0090540D" w:rsidP="0090540D">
      <w:pPr>
        <w:pStyle w:val="Doc-text2"/>
      </w:pPr>
      <w:r w:rsidRPr="00F738C4">
        <w:t>vivo indicate that after offline discussion, the U3 proponents agree that it would be mandated that at the path switch, the UE has to perform mandatory retransmission of non-discarded and non-acked (by PDCP SR) PDCP SDUs once the UE receives the PDCP SR.</w:t>
      </w:r>
    </w:p>
    <w:p w14:paraId="3CBA1EA1" w14:textId="77777777" w:rsidR="0090540D" w:rsidRPr="00F738C4" w:rsidRDefault="0090540D" w:rsidP="0090540D">
      <w:pPr>
        <w:pStyle w:val="Doc-text2"/>
      </w:pPr>
      <w:r w:rsidRPr="00F738C4">
        <w:t>Huawei think we are talking about buffering a relatively small number of packets.  Qualcomm understand that the UE does not know when the path switch will occur and therefore always needs to buffer packets.</w:t>
      </w:r>
    </w:p>
    <w:p w14:paraId="4B35D2D8" w14:textId="77777777" w:rsidR="0090540D" w:rsidRPr="00F738C4" w:rsidRDefault="0090540D" w:rsidP="0090540D">
      <w:pPr>
        <w:pStyle w:val="Doc-text2"/>
      </w:pPr>
      <w:r w:rsidRPr="00F738C4">
        <w:t>Ericsson have some sympathy for the concern about always storing packets.  They can be open to accepting U5.</w:t>
      </w:r>
    </w:p>
    <w:p w14:paraId="6AE67678" w14:textId="77777777" w:rsidR="0090540D" w:rsidRPr="00F738C4" w:rsidRDefault="0090540D" w:rsidP="0090540D">
      <w:pPr>
        <w:pStyle w:val="Doc-text2"/>
      </w:pPr>
      <w:r w:rsidRPr="00F738C4">
        <w:t>Samsung are concerned about the mandatory UE behaviour, and they do not think it is necessarily a small amount of data.</w:t>
      </w:r>
    </w:p>
    <w:p w14:paraId="265BB6CE" w14:textId="77777777" w:rsidR="0090540D" w:rsidRPr="00F738C4" w:rsidRDefault="0090540D" w:rsidP="0090540D">
      <w:pPr>
        <w:pStyle w:val="Doc-text2"/>
      </w:pPr>
      <w:r w:rsidRPr="00F738C4">
        <w:t>NEC have the same concern as Ericsson; if there is a mandatory clarification in the PDCP spec, it would limit the UE behaviour all the time.</w:t>
      </w:r>
    </w:p>
    <w:p w14:paraId="2780D52E" w14:textId="77777777" w:rsidR="0090540D" w:rsidRPr="00F738C4" w:rsidRDefault="0090540D" w:rsidP="0090540D">
      <w:pPr>
        <w:pStyle w:val="Doc-text2"/>
      </w:pPr>
      <w:r w:rsidRPr="00F738C4">
        <w:t>Apple want to clarify that the PDCP buffering behaviour is legacy behaviour, because the PDCP spec says discarding is based on acknowledgement and the discard timer; the difference is just the retransmission.  So they do not see why there is a concern about buffering affecting QoS.</w:t>
      </w:r>
    </w:p>
    <w:p w14:paraId="147EFF1C" w14:textId="77777777" w:rsidR="0090540D" w:rsidRPr="00F738C4" w:rsidRDefault="0090540D" w:rsidP="0090540D">
      <w:pPr>
        <w:pStyle w:val="Doc-text2"/>
      </w:pPr>
      <w:r w:rsidRPr="00F738C4">
        <w:t>vivo indicate that a majority of companies supporting U3 do not want to change legacy behaviour on the UE buffering.</w:t>
      </w:r>
    </w:p>
    <w:p w14:paraId="670D8DE4" w14:textId="77777777" w:rsidR="0090540D" w:rsidRPr="00F738C4" w:rsidRDefault="0090540D" w:rsidP="0090540D">
      <w:pPr>
        <w:pStyle w:val="Doc-text2"/>
      </w:pPr>
      <w:r w:rsidRPr="00F738C4">
        <w:t>OPPO think the PDCP retransmission triggered based on the PDCP SR is also different from legacy behaviour; they wonder if there could now be a double-triggered retransmission.</w:t>
      </w:r>
    </w:p>
    <w:p w14:paraId="0E0950ED" w14:textId="77777777" w:rsidR="0090540D" w:rsidRPr="00F738C4" w:rsidRDefault="0090540D" w:rsidP="0090540D">
      <w:pPr>
        <w:pStyle w:val="Doc-text2"/>
      </w:pPr>
      <w:r w:rsidRPr="00F738C4">
        <w:t>Samsung have a different view from Apple; they see that the legacy operations do not mandate the UE to retransmit acked RLC packets.</w:t>
      </w:r>
    </w:p>
    <w:p w14:paraId="1672598F" w14:textId="77777777" w:rsidR="0090540D" w:rsidRPr="00F738C4" w:rsidRDefault="0090540D" w:rsidP="0090540D">
      <w:pPr>
        <w:pStyle w:val="Doc-text2"/>
      </w:pPr>
      <w:r w:rsidRPr="00F738C4">
        <w:t>Ericsson think the advantage of L2 was not having to change PDCP, and now we consider needing to change it.</w:t>
      </w:r>
    </w:p>
    <w:p w14:paraId="3BE28509" w14:textId="77777777" w:rsidR="0090540D" w:rsidRPr="00F738C4" w:rsidRDefault="0090540D" w:rsidP="0090540D">
      <w:pPr>
        <w:pStyle w:val="Doc-text2"/>
      </w:pPr>
      <w:r w:rsidRPr="00F738C4">
        <w:t>LG have the same concern as Samsung and Ericsson and want to further discuss both U3 and U5.</w:t>
      </w:r>
    </w:p>
    <w:p w14:paraId="7C168C0C" w14:textId="77777777" w:rsidR="0090540D" w:rsidRPr="00F738C4" w:rsidRDefault="0090540D" w:rsidP="0090540D">
      <w:pPr>
        <w:pStyle w:val="Doc-text2"/>
      </w:pPr>
      <w:r w:rsidRPr="00F738C4">
        <w:t>vivo think the situation is clear: If we change the intended behaviour on how to buffer the data, some companies cannot accept it, so we should exclude this part from U3.  They think we either take U5 or we take U3 without changing the UE buffering behaviour.</w:t>
      </w:r>
    </w:p>
    <w:p w14:paraId="0807AA24" w14:textId="77777777" w:rsidR="0090540D" w:rsidRPr="00F738C4" w:rsidRDefault="0090540D" w:rsidP="0090540D">
      <w:pPr>
        <w:pStyle w:val="Doc-text2"/>
      </w:pPr>
      <w:r w:rsidRPr="00F738C4">
        <w:t>Ericsson think the current spec is not completely clear, because it allows the UE to hold packets after they have been acked by RLC, but never calls for them to be retransmitted.  They think if we want to do U3, we have to change the UE behaviour.</w:t>
      </w:r>
    </w:p>
    <w:p w14:paraId="2916CB45" w14:textId="77777777" w:rsidR="0090540D" w:rsidRPr="00F738C4" w:rsidRDefault="0090540D" w:rsidP="0090540D">
      <w:pPr>
        <w:pStyle w:val="Doc-text2"/>
      </w:pPr>
      <w:r w:rsidRPr="00F738C4">
        <w:t>Qualcomm think the issues for U5 are not so significant; data forwarding already exists.</w:t>
      </w:r>
    </w:p>
    <w:p w14:paraId="6A80E5A3" w14:textId="77777777" w:rsidR="0090540D" w:rsidRPr="00F738C4" w:rsidRDefault="0090540D" w:rsidP="0090540D">
      <w:pPr>
        <w:pStyle w:val="Doc-text2"/>
      </w:pPr>
      <w:r w:rsidRPr="00F738C4">
        <w:t>InterDigital think companies are trying to indicate that U3 would impose a new buffering requirement; they understand that we can have the retransmission requirement without a new buffering requirement.  Nokia have the same understanding, so they see that U3 does not increase the buffering requirement.</w:t>
      </w:r>
    </w:p>
    <w:p w14:paraId="6DF69AAB" w14:textId="77777777" w:rsidR="0090540D" w:rsidRPr="00F738C4" w:rsidRDefault="0090540D" w:rsidP="0090540D">
      <w:pPr>
        <w:pStyle w:val="Doc-text2"/>
      </w:pPr>
      <w:r w:rsidRPr="00F738C4">
        <w:t>Xiaomi understand that in legacy behaviour, the UE can discard the data that are acknowledged by RLC, and this would be changed by U3..</w:t>
      </w:r>
    </w:p>
    <w:p w14:paraId="28988703" w14:textId="77777777" w:rsidR="0090540D" w:rsidRPr="00F738C4" w:rsidRDefault="0090540D" w:rsidP="0090540D">
      <w:pPr>
        <w:pStyle w:val="Doc-text2"/>
      </w:pPr>
      <w:r w:rsidRPr="00F738C4">
        <w:t>Apple wonder if U5 has any specification impact.</w:t>
      </w:r>
    </w:p>
    <w:p w14:paraId="7E803F59" w14:textId="77777777" w:rsidR="0090540D" w:rsidRPr="00F738C4" w:rsidRDefault="0090540D" w:rsidP="0090540D">
      <w:pPr>
        <w:pStyle w:val="Doc-text2"/>
      </w:pPr>
      <w:r w:rsidRPr="00F738C4">
        <w:t>MediaTek think we have discussed at length, and they see critical issues for U3 but not for U5; they think U5 does not have spec impact.</w:t>
      </w:r>
    </w:p>
    <w:p w14:paraId="190B418E" w14:textId="77777777" w:rsidR="0090540D" w:rsidRPr="00F738C4" w:rsidRDefault="0090540D" w:rsidP="0090540D">
      <w:pPr>
        <w:pStyle w:val="Doc-text2"/>
      </w:pPr>
      <w:r w:rsidRPr="00F738C4">
        <w:t>NEC do not see spec impact from U5, and they think we could ask RAN3 to check.</w:t>
      </w:r>
    </w:p>
    <w:p w14:paraId="5FDEA0C0" w14:textId="77777777" w:rsidR="0090540D" w:rsidRPr="00F738C4" w:rsidRDefault="0090540D" w:rsidP="0090540D">
      <w:pPr>
        <w:pStyle w:val="Doc-text2"/>
      </w:pPr>
      <w:r w:rsidRPr="00F738C4">
        <w:t>Huawei are concerned that U5 cannot guarantee lossless behaviour.</w:t>
      </w:r>
    </w:p>
    <w:p w14:paraId="7AC9E07B" w14:textId="77777777" w:rsidR="0090540D" w:rsidRPr="00F738C4" w:rsidRDefault="0090540D" w:rsidP="0090540D">
      <w:pPr>
        <w:pStyle w:val="Doc-text2"/>
      </w:pPr>
      <w:r w:rsidRPr="00F738C4">
        <w:lastRenderedPageBreak/>
        <w:t>Qualcomm think we could send an LS to RAN3 on U5 and conclude that U3 is not feasible from RAN2 point of view.  Ericsson wonder what RAN3 will do with the LS, since U5 is up to implementation.</w:t>
      </w:r>
    </w:p>
    <w:p w14:paraId="2DB5BCC1" w14:textId="77777777" w:rsidR="0090540D" w:rsidRPr="00F738C4" w:rsidRDefault="0090540D" w:rsidP="0090540D">
      <w:pPr>
        <w:pStyle w:val="Doc-text2"/>
      </w:pPr>
      <w:r w:rsidRPr="00F738C4">
        <w:t>Ericsson think we have to go for the lesser problem; they think neither solution can fully guarantee lossless behaviour.</w:t>
      </w:r>
    </w:p>
    <w:p w14:paraId="30170B83" w14:textId="77777777" w:rsidR="0090540D" w:rsidRPr="00F738C4" w:rsidRDefault="0090540D" w:rsidP="0090540D">
      <w:pPr>
        <w:pStyle w:val="Doc-text2"/>
      </w:pPr>
      <w:r w:rsidRPr="00F738C4">
        <w:t>Qualcomm cannot agree to U3 and think we can exclude it from RAN2 point of view.  NEC share the same view.</w:t>
      </w:r>
    </w:p>
    <w:p w14:paraId="7F215A6E" w14:textId="77777777" w:rsidR="0090540D" w:rsidRPr="00F738C4" w:rsidRDefault="0090540D" w:rsidP="0090540D">
      <w:pPr>
        <w:pStyle w:val="Doc-text2"/>
      </w:pPr>
      <w:r w:rsidRPr="00F738C4">
        <w:t>Huawei think RAN3 previously discussed this, and they cannot comment on the air interface part.</w:t>
      </w:r>
    </w:p>
    <w:p w14:paraId="3D9736DB" w14:textId="77777777" w:rsidR="0090540D" w:rsidRPr="00F738C4" w:rsidRDefault="0090540D" w:rsidP="0090540D">
      <w:pPr>
        <w:pStyle w:val="Doc-text2"/>
      </w:pPr>
      <w:r w:rsidRPr="00F738C4">
        <w:t>Apple interpret the Ericsson comment to mean that the situation is a bit hopeless, and they understand that some companies in RAN2 think U5 will not work.  They would be OK to accept having no uplink solution.</w:t>
      </w:r>
    </w:p>
    <w:p w14:paraId="6D204400" w14:textId="77777777" w:rsidR="0090540D" w:rsidRPr="00F738C4" w:rsidRDefault="0090540D" w:rsidP="0090540D">
      <w:pPr>
        <w:pStyle w:val="Doc-text2"/>
      </w:pPr>
      <w:r w:rsidRPr="00F738C4">
        <w:t>InterDigital note that RAN3 already informed us that it was up to RAN2 to resolve.</w:t>
      </w:r>
    </w:p>
    <w:p w14:paraId="09DDA90B" w14:textId="77777777" w:rsidR="0090540D" w:rsidRPr="00F738C4" w:rsidRDefault="0090540D" w:rsidP="0090540D">
      <w:pPr>
        <w:pStyle w:val="Doc-text2"/>
      </w:pPr>
      <w:r w:rsidRPr="00F738C4">
        <w:t>ZTE think we could support both U3 and U5.</w:t>
      </w:r>
    </w:p>
    <w:p w14:paraId="17AAB3FC" w14:textId="77777777" w:rsidR="0090540D" w:rsidRPr="00F738C4" w:rsidRDefault="0090540D" w:rsidP="0090540D">
      <w:pPr>
        <w:pStyle w:val="Doc-text2"/>
      </w:pPr>
      <w:r w:rsidRPr="00F738C4">
        <w:t>vivo think we have to conclude no consensus and close the discussion.</w:t>
      </w:r>
    </w:p>
    <w:p w14:paraId="0AC78BBD" w14:textId="77777777" w:rsidR="0090540D" w:rsidRPr="00F738C4" w:rsidRDefault="0090540D" w:rsidP="0090540D">
      <w:pPr>
        <w:pStyle w:val="Doc-text2"/>
      </w:pPr>
      <w:r w:rsidRPr="00F738C4">
        <w:t>NEC think we should inform RAN3 if there is no consensus.</w:t>
      </w:r>
    </w:p>
    <w:p w14:paraId="24488630" w14:textId="77777777" w:rsidR="0090540D" w:rsidRPr="00F738C4" w:rsidRDefault="0090540D" w:rsidP="0090540D">
      <w:pPr>
        <w:pStyle w:val="Doc-text2"/>
      </w:pPr>
      <w:r w:rsidRPr="00F738C4">
        <w:t>Nokia understand that the Rel-17 PDCP-based solution is still there.</w:t>
      </w:r>
    </w:p>
    <w:p w14:paraId="0D509F94" w14:textId="77777777" w:rsidR="0090540D" w:rsidRPr="00F738C4" w:rsidRDefault="0090540D" w:rsidP="0090540D">
      <w:pPr>
        <w:pStyle w:val="Doc-text2"/>
      </w:pPr>
    </w:p>
    <w:p w14:paraId="6906B6D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w:t>
      </w:r>
    </w:p>
    <w:p w14:paraId="41A0901F"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RAN2 will not specify any Rel-18 enhancement for lossless behaviour for uplink service continuity in L2 U2N relay.</w:t>
      </w:r>
    </w:p>
    <w:p w14:paraId="47C5DC70" w14:textId="77777777" w:rsidR="0090540D" w:rsidRPr="00F738C4" w:rsidRDefault="0090540D" w:rsidP="0090540D">
      <w:pPr>
        <w:pStyle w:val="Doc-text2"/>
      </w:pPr>
    </w:p>
    <w:p w14:paraId="0CA6931A" w14:textId="77777777" w:rsidR="0090540D" w:rsidRPr="00F738C4" w:rsidRDefault="0090540D" w:rsidP="0090540D">
      <w:pPr>
        <w:pStyle w:val="Doc-text2"/>
      </w:pPr>
    </w:p>
    <w:p w14:paraId="6D65FAD3" w14:textId="77777777" w:rsidR="0090540D" w:rsidRPr="00F738C4" w:rsidRDefault="0090540D" w:rsidP="0090540D">
      <w:pPr>
        <w:pStyle w:val="Doc-text2"/>
      </w:pPr>
      <w:r w:rsidRPr="00F738C4">
        <w:t>Proposal 4</w:t>
      </w:r>
      <w:r w:rsidRPr="00F738C4">
        <w:tab/>
        <w:t>[For discussion] For downlink lossless data delivery for path switch, RAN2 to down-select between solution D4 and solution D5, and inform RAN3 of RAN2 decision.</w:t>
      </w:r>
    </w:p>
    <w:p w14:paraId="7C545B32" w14:textId="77777777" w:rsidR="0090540D" w:rsidRPr="00F738C4" w:rsidRDefault="0090540D" w:rsidP="0090540D">
      <w:pPr>
        <w:pStyle w:val="Doc-text2"/>
      </w:pPr>
    </w:p>
    <w:p w14:paraId="4B3B98C1" w14:textId="77777777" w:rsidR="0090540D" w:rsidRPr="00F738C4" w:rsidRDefault="0090540D" w:rsidP="0090540D">
      <w:pPr>
        <w:pStyle w:val="Doc-text2"/>
      </w:pPr>
      <w:r w:rsidRPr="00F738C4">
        <w:t>Discussion:</w:t>
      </w:r>
    </w:p>
    <w:p w14:paraId="48600D3D" w14:textId="77777777" w:rsidR="0090540D" w:rsidRPr="00F738C4" w:rsidRDefault="0090540D" w:rsidP="0090540D">
      <w:pPr>
        <w:pStyle w:val="Doc-text2"/>
      </w:pPr>
      <w:r w:rsidRPr="00F738C4">
        <w:t>Ericsson are not comfortable with D4.</w:t>
      </w:r>
    </w:p>
    <w:p w14:paraId="27E8B0EF" w14:textId="77777777" w:rsidR="0090540D" w:rsidRPr="00F738C4" w:rsidRDefault="0090540D" w:rsidP="0090540D">
      <w:pPr>
        <w:pStyle w:val="Doc-text2"/>
      </w:pPr>
      <w:r w:rsidRPr="00F738C4">
        <w:t>Qualcomm wonder if RAN2 should really be discussing D4 and D5, which are about data forwarding and more in RAN3 scope.  They understand there are related proposals in RAN3.</w:t>
      </w:r>
    </w:p>
    <w:p w14:paraId="24D87726" w14:textId="77777777" w:rsidR="0090540D" w:rsidRPr="00F738C4" w:rsidRDefault="0090540D" w:rsidP="0090540D">
      <w:pPr>
        <w:pStyle w:val="Doc-text2"/>
      </w:pPr>
      <w:r w:rsidRPr="00F738C4">
        <w:t>Xiaomi also think it is RAN3 scope.</w:t>
      </w:r>
    </w:p>
    <w:p w14:paraId="1F5FBABC" w14:textId="77777777" w:rsidR="0090540D" w:rsidRPr="00F738C4" w:rsidRDefault="0090540D" w:rsidP="0090540D">
      <w:pPr>
        <w:pStyle w:val="Doc-text2"/>
      </w:pPr>
      <w:r w:rsidRPr="00F738C4">
        <w:t>NEC wonder if we are reverting a previous agreement if we eliminate D4.</w:t>
      </w:r>
    </w:p>
    <w:p w14:paraId="368B6E2D" w14:textId="77777777" w:rsidR="0090540D" w:rsidRPr="00F738C4" w:rsidRDefault="0090540D" w:rsidP="0090540D">
      <w:pPr>
        <w:pStyle w:val="Doc-text2"/>
      </w:pPr>
      <w:r w:rsidRPr="00F738C4">
        <w:t>LG think D4 has spec impact in RAN3 and D5 is gNB implementation, and any solution we select would require an LS to RAN3.</w:t>
      </w:r>
    </w:p>
    <w:p w14:paraId="1E0E90D0" w14:textId="77777777" w:rsidR="0090540D" w:rsidRPr="00F738C4" w:rsidRDefault="0090540D" w:rsidP="0090540D">
      <w:pPr>
        <w:pStyle w:val="Doc-text2"/>
      </w:pPr>
      <w:r w:rsidRPr="00F738C4">
        <w:t>NEC think we should send an LS to RAN3.</w:t>
      </w:r>
    </w:p>
    <w:p w14:paraId="2FD63496" w14:textId="77777777" w:rsidR="0090540D" w:rsidRPr="00F738C4" w:rsidRDefault="0090540D" w:rsidP="0090540D">
      <w:pPr>
        <w:pStyle w:val="Doc-text2"/>
      </w:pPr>
      <w:r w:rsidRPr="00F738C4">
        <w:t>CMCC think we could discuss D3 here and send D4 and D5 to RAN3 for further discussion.  They understand that RAN3 have concluded to leave the issue to RAN3.</w:t>
      </w:r>
    </w:p>
    <w:p w14:paraId="47AC1ABC" w14:textId="77777777" w:rsidR="0090540D" w:rsidRPr="00F738C4" w:rsidRDefault="0090540D" w:rsidP="0090540D">
      <w:pPr>
        <w:pStyle w:val="Doc-text2"/>
      </w:pPr>
      <w:r w:rsidRPr="00F738C4">
        <w:t>ZTE think we have spent a lot of time on this and both D4 and D5 have RAN3 impact, so we can ask RAN3 to select.</w:t>
      </w:r>
    </w:p>
    <w:p w14:paraId="308A79A3" w14:textId="77777777" w:rsidR="0090540D" w:rsidRPr="00F738C4" w:rsidRDefault="0090540D" w:rsidP="0090540D">
      <w:pPr>
        <w:pStyle w:val="Doc-text2"/>
      </w:pPr>
      <w:r w:rsidRPr="00F738C4">
        <w:t>Qualcomm think RAN3 are already considering these solutions.  Xiaomi agree.  Ericsson agree.</w:t>
      </w:r>
    </w:p>
    <w:p w14:paraId="4B6925CD" w14:textId="77777777" w:rsidR="0090540D" w:rsidRPr="00F738C4" w:rsidRDefault="0090540D" w:rsidP="0090540D">
      <w:pPr>
        <w:pStyle w:val="Doc-text2"/>
      </w:pPr>
      <w:r w:rsidRPr="00F738C4">
        <w:t>NEC think the intention of the LS is to avoid having RAN3 introduce RAN2 spec impact.</w:t>
      </w:r>
    </w:p>
    <w:p w14:paraId="1BDBFD2C" w14:textId="77777777" w:rsidR="0090540D" w:rsidRPr="00F738C4" w:rsidRDefault="0090540D" w:rsidP="0090540D">
      <w:pPr>
        <w:pStyle w:val="Doc-text2"/>
      </w:pPr>
      <w:r w:rsidRPr="00F738C4">
        <w:t>vivo agree with Qualcomm and others, and they think we should only send an LS if we have a preference.</w:t>
      </w:r>
    </w:p>
    <w:p w14:paraId="618C3056" w14:textId="77777777" w:rsidR="0090540D" w:rsidRPr="00F738C4" w:rsidRDefault="0090540D" w:rsidP="0090540D">
      <w:pPr>
        <w:pStyle w:val="Doc-text2"/>
      </w:pPr>
    </w:p>
    <w:p w14:paraId="5A274BA7"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w:t>
      </w:r>
    </w:p>
    <w:p w14:paraId="308E1B89"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RAN2 will not specify any Rel-18 enhancement from UE perspective for lossless behaviour for downlink service continuity in L2 U2N relay.</w:t>
      </w:r>
    </w:p>
    <w:p w14:paraId="56C336C0" w14:textId="77777777" w:rsidR="0090540D" w:rsidRPr="00F738C4" w:rsidRDefault="0090540D" w:rsidP="0090540D">
      <w:pPr>
        <w:pStyle w:val="Doc-text2"/>
      </w:pPr>
    </w:p>
    <w:p w14:paraId="1A1857BE" w14:textId="77777777" w:rsidR="0090540D" w:rsidRPr="00F738C4" w:rsidRDefault="0090540D" w:rsidP="0090540D">
      <w:pPr>
        <w:pStyle w:val="Doc-text2"/>
      </w:pPr>
    </w:p>
    <w:p w14:paraId="32EACE65" w14:textId="77777777" w:rsidR="0090540D" w:rsidRPr="00F738C4" w:rsidRDefault="0090540D" w:rsidP="0090540D">
      <w:pPr>
        <w:pStyle w:val="Doc-text2"/>
      </w:pPr>
    </w:p>
    <w:p w14:paraId="74FCBF45" w14:textId="77777777" w:rsidR="0090540D" w:rsidRPr="00F738C4" w:rsidRDefault="0090540D" w:rsidP="0090540D">
      <w:pPr>
        <w:pStyle w:val="Doc-text2"/>
      </w:pPr>
      <w:r w:rsidRPr="00F738C4">
        <w:t>Proposal 5</w:t>
      </w:r>
      <w:r w:rsidRPr="00F738C4">
        <w:tab/>
        <w:t>[For discussion] RAN2 to discuss whether the uplink &amp; downlink lossless delivery solution(s) to be agreed for inter-gNB path switch cases are applied to intra-gNB i2i path switch (when applicable).</w:t>
      </w:r>
    </w:p>
    <w:p w14:paraId="1F42BE51" w14:textId="77777777" w:rsidR="0090540D" w:rsidRPr="00F738C4" w:rsidRDefault="0090540D" w:rsidP="0090540D">
      <w:pPr>
        <w:pStyle w:val="Doc-text2"/>
      </w:pPr>
    </w:p>
    <w:p w14:paraId="5E8BF3D4" w14:textId="77777777" w:rsidR="0090540D" w:rsidRPr="00F738C4" w:rsidRDefault="0090540D" w:rsidP="0090540D">
      <w:pPr>
        <w:pStyle w:val="Doc-text2"/>
      </w:pPr>
      <w:r w:rsidRPr="00F738C4">
        <w:t>Proposal 7a</w:t>
      </w:r>
      <w:r w:rsidRPr="00F738C4">
        <w:tab/>
        <w:t>[For discussion] RAN2 to agree that any operation based on direct comparison between the SD-RSRP and SL-RSRP measured at the Remote UE side is not supported in Rel-18.</w:t>
      </w:r>
    </w:p>
    <w:p w14:paraId="3A15F404" w14:textId="77777777" w:rsidR="0090540D" w:rsidRPr="00F738C4" w:rsidRDefault="0090540D" w:rsidP="0090540D">
      <w:pPr>
        <w:pStyle w:val="Doc-text2"/>
      </w:pPr>
    </w:p>
    <w:p w14:paraId="773F1BC9" w14:textId="77777777" w:rsidR="0090540D" w:rsidRPr="00F738C4" w:rsidRDefault="0090540D" w:rsidP="0090540D">
      <w:pPr>
        <w:pStyle w:val="Doc-text2"/>
      </w:pPr>
      <w:r w:rsidRPr="00F738C4">
        <w:t>Discussion:</w:t>
      </w:r>
    </w:p>
    <w:p w14:paraId="4B19E228" w14:textId="77777777" w:rsidR="0090540D" w:rsidRPr="00F738C4" w:rsidRDefault="0090540D" w:rsidP="0090540D">
      <w:pPr>
        <w:pStyle w:val="Doc-text2"/>
      </w:pPr>
      <w:r w:rsidRPr="00F738C4">
        <w:t>Nokia are not sure what the concern on this proposal is, since it aligns with the RAN1/RAN4 LSs.  Apple have the same view and think the proposal is agreeable.  Qualcomm and LG also agree.</w:t>
      </w:r>
    </w:p>
    <w:p w14:paraId="3B06075A" w14:textId="77777777" w:rsidR="0090540D" w:rsidRPr="00F738C4" w:rsidRDefault="0090540D" w:rsidP="0090540D">
      <w:pPr>
        <w:pStyle w:val="Doc-text2"/>
      </w:pPr>
    </w:p>
    <w:p w14:paraId="7154D3F8"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w:t>
      </w:r>
    </w:p>
    <w:p w14:paraId="5E54CDD9"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lastRenderedPageBreak/>
        <w:t>Any operation based on direct comparison between the SD-RSRP and SL-RSRP measured at the Remote UE side is not supported in Rel-18.</w:t>
      </w:r>
    </w:p>
    <w:p w14:paraId="7669E84D" w14:textId="77777777" w:rsidR="0090540D" w:rsidRPr="00F738C4" w:rsidRDefault="0090540D" w:rsidP="0090540D">
      <w:pPr>
        <w:pStyle w:val="Doc-text2"/>
      </w:pPr>
    </w:p>
    <w:p w14:paraId="5801D672" w14:textId="77777777" w:rsidR="0090540D" w:rsidRPr="00F738C4" w:rsidRDefault="0090540D" w:rsidP="0090540D">
      <w:pPr>
        <w:pStyle w:val="Doc-text2"/>
      </w:pPr>
      <w:r w:rsidRPr="00F738C4">
        <w:t>[Lower priority]</w:t>
      </w:r>
    </w:p>
    <w:p w14:paraId="598CB2A6" w14:textId="77777777" w:rsidR="0090540D" w:rsidRPr="00F738C4" w:rsidRDefault="0090540D" w:rsidP="0090540D">
      <w:pPr>
        <w:pStyle w:val="Doc-text2"/>
      </w:pPr>
      <w:r w:rsidRPr="00F738C4">
        <w:t>Proposal 8</w:t>
      </w:r>
      <w:r w:rsidRPr="00F738C4">
        <w:tab/>
        <w:t>[Lower priority] RAN2 to deprioritize discussion on the addressing the following mobility issues to support remote UE’s path switch in Rel-18.</w:t>
      </w:r>
    </w:p>
    <w:p w14:paraId="05AE5EFA" w14:textId="77777777" w:rsidR="0090540D" w:rsidRPr="00F738C4" w:rsidRDefault="0090540D" w:rsidP="0090540D">
      <w:pPr>
        <w:pStyle w:val="Doc-text2"/>
      </w:pPr>
      <w:r w:rsidRPr="00F738C4">
        <w:t></w:t>
      </w:r>
      <w:r w:rsidRPr="00F738C4">
        <w:tab/>
        <w:t>simultaneous relay UE’s inter-gNB HO and connected remote UE’s path switching</w:t>
      </w:r>
    </w:p>
    <w:p w14:paraId="0D7E5A0A" w14:textId="77777777" w:rsidR="0090540D" w:rsidRPr="00F738C4" w:rsidRDefault="0090540D" w:rsidP="0090540D">
      <w:pPr>
        <w:pStyle w:val="Doc-text2"/>
      </w:pPr>
      <w:r w:rsidRPr="00F738C4">
        <w:t></w:t>
      </w:r>
      <w:r w:rsidRPr="00F738C4">
        <w:tab/>
        <w:t>selection of relay UE in RRC_IDLE or RRC_INACTIVE state</w:t>
      </w:r>
    </w:p>
    <w:p w14:paraId="4350F478" w14:textId="77777777" w:rsidR="0090540D" w:rsidRPr="00F738C4" w:rsidRDefault="0090540D" w:rsidP="0090540D">
      <w:pPr>
        <w:pStyle w:val="Doc-text2"/>
      </w:pPr>
      <w:r w:rsidRPr="00F738C4">
        <w:t></w:t>
      </w:r>
      <w:r w:rsidRPr="00F738C4">
        <w:tab/>
        <w:t>relay UE’s cell reselection or HO during indirect path switching of the remote UE</w:t>
      </w:r>
    </w:p>
    <w:p w14:paraId="13BF7A56" w14:textId="77777777" w:rsidR="0090540D" w:rsidRPr="00F738C4" w:rsidRDefault="0090540D" w:rsidP="0090540D">
      <w:pPr>
        <w:pStyle w:val="Doc-text2"/>
      </w:pPr>
      <w:r w:rsidRPr="00F738C4">
        <w:t></w:t>
      </w:r>
      <w:r w:rsidRPr="00F738C4">
        <w:tab/>
        <w:t>prolonged inter-gNB signaling over Xn interface for inter-gNB path switching</w:t>
      </w:r>
    </w:p>
    <w:p w14:paraId="33C4E772" w14:textId="77777777" w:rsidR="0090540D" w:rsidRPr="00F738C4" w:rsidRDefault="0090540D" w:rsidP="0090540D">
      <w:pPr>
        <w:pStyle w:val="Doc-text2"/>
      </w:pPr>
      <w:r w:rsidRPr="00F738C4">
        <w:t></w:t>
      </w:r>
      <w:r w:rsidRPr="00F738C4">
        <w:tab/>
        <w:t>CHO-like path switching solution for remote UE</w:t>
      </w:r>
    </w:p>
    <w:p w14:paraId="23EFCEB7" w14:textId="77777777" w:rsidR="0090540D" w:rsidRPr="00F738C4" w:rsidRDefault="0090540D" w:rsidP="0090540D">
      <w:pPr>
        <w:pStyle w:val="Doc-text2"/>
      </w:pPr>
      <w:r w:rsidRPr="00F738C4">
        <w:t></w:t>
      </w:r>
      <w:r w:rsidRPr="00F738C4">
        <w:tab/>
        <w:t>DAPS like path switch solution for remote UE</w:t>
      </w:r>
    </w:p>
    <w:p w14:paraId="41DA1534" w14:textId="77777777" w:rsidR="0090540D" w:rsidRPr="00F738C4" w:rsidRDefault="0090540D" w:rsidP="0090540D">
      <w:pPr>
        <w:pStyle w:val="Doc-text2"/>
      </w:pPr>
      <w:r w:rsidRPr="00F738C4">
        <w:t></w:t>
      </w:r>
      <w:r w:rsidRPr="00F738C4">
        <w:tab/>
        <w:t>group handover for relay UE and remote UE(s)</w:t>
      </w:r>
    </w:p>
    <w:p w14:paraId="666C33BF" w14:textId="77777777" w:rsidR="0090540D" w:rsidRPr="00F738C4" w:rsidRDefault="0090540D" w:rsidP="0090540D">
      <w:pPr>
        <w:pStyle w:val="Comments"/>
      </w:pPr>
    </w:p>
    <w:p w14:paraId="600A07A4" w14:textId="77777777" w:rsidR="0090540D" w:rsidRPr="00F738C4" w:rsidRDefault="0090540D" w:rsidP="0090540D">
      <w:pPr>
        <w:pStyle w:val="Comments"/>
      </w:pPr>
      <w:r w:rsidRPr="00F738C4">
        <w:t>The following tdocs will not be individually treated</w:t>
      </w:r>
    </w:p>
    <w:p w14:paraId="7BD415F0" w14:textId="5BF2463C" w:rsidR="0090540D" w:rsidRPr="00F738C4" w:rsidRDefault="0090540D" w:rsidP="0090540D">
      <w:pPr>
        <w:pStyle w:val="Doc-title"/>
      </w:pPr>
      <w:r w:rsidRPr="00F738C4">
        <w:t>R2-2304681</w:t>
      </w:r>
      <w:r w:rsidRPr="00F738C4">
        <w:tab/>
        <w:t>DRAFT LS for Draft LS to RAN3 on Lossless Path Switching for Sidelink Relay</w:t>
      </w:r>
      <w:r w:rsidRPr="00F738C4">
        <w:tab/>
        <w:t>NEC</w:t>
      </w:r>
      <w:r w:rsidRPr="00F738C4">
        <w:tab/>
        <w:t>LS out</w:t>
      </w:r>
      <w:r w:rsidRPr="00F738C4">
        <w:tab/>
        <w:t>Rel-18</w:t>
      </w:r>
      <w:r w:rsidRPr="00F738C4">
        <w:tab/>
        <w:t>NR_SL_relay_enh-Core</w:t>
      </w:r>
      <w:r w:rsidRPr="00F738C4">
        <w:tab/>
        <w:t>To:RAN3</w:t>
      </w:r>
    </w:p>
    <w:p w14:paraId="125A7F97" w14:textId="26195290" w:rsidR="0090540D" w:rsidRPr="00F738C4" w:rsidRDefault="0090540D" w:rsidP="0090540D">
      <w:pPr>
        <w:pStyle w:val="Doc-title"/>
      </w:pPr>
      <w:r w:rsidRPr="00F738C4">
        <w:t>R2-2304755</w:t>
      </w:r>
      <w:r w:rsidRPr="00F738C4">
        <w:tab/>
        <w:t>Discussion on lossless data forwarding for inter-gNB service continuity</w:t>
      </w:r>
      <w:r w:rsidRPr="00F738C4">
        <w:tab/>
        <w:t>OPPO</w:t>
      </w:r>
      <w:r w:rsidRPr="00F738C4">
        <w:tab/>
        <w:t>discussion</w:t>
      </w:r>
      <w:r w:rsidRPr="00F738C4">
        <w:tab/>
        <w:t>Rel-18</w:t>
      </w:r>
      <w:r w:rsidRPr="00F738C4">
        <w:tab/>
        <w:t>NR_SL_relay_enh-Core</w:t>
      </w:r>
    </w:p>
    <w:p w14:paraId="34DD90CF" w14:textId="41AD8D12" w:rsidR="0090540D" w:rsidRPr="00F738C4" w:rsidRDefault="0090540D" w:rsidP="0090540D">
      <w:pPr>
        <w:pStyle w:val="Doc-title"/>
      </w:pPr>
      <w:r w:rsidRPr="00F738C4">
        <w:t>R2-2305025</w:t>
      </w:r>
      <w:r w:rsidRPr="00F738C4">
        <w:tab/>
        <w:t>Discussion on lossless path switching for Sidelink Relay</w:t>
      </w:r>
      <w:r w:rsidRPr="00F738C4">
        <w:tab/>
        <w:t>CANON Research Centre France</w:t>
      </w:r>
      <w:r w:rsidRPr="00F738C4">
        <w:tab/>
        <w:t>discussion</w:t>
      </w:r>
      <w:r w:rsidRPr="00F738C4">
        <w:tab/>
        <w:t>Rel-18</w:t>
      </w:r>
    </w:p>
    <w:p w14:paraId="33091D95" w14:textId="595224BE" w:rsidR="0090540D" w:rsidRPr="00F738C4" w:rsidRDefault="0090540D" w:rsidP="0090540D">
      <w:pPr>
        <w:pStyle w:val="Doc-title"/>
      </w:pPr>
      <w:r w:rsidRPr="00F738C4">
        <w:t>R2-2305044</w:t>
      </w:r>
      <w:r w:rsidRPr="00F738C4">
        <w:tab/>
        <w:t>Further discussion on service continuity for SL relay</w:t>
      </w:r>
      <w:r w:rsidRPr="00F738C4">
        <w:tab/>
        <w:t>ZTE, Sanechips</w:t>
      </w:r>
      <w:r w:rsidRPr="00F738C4">
        <w:tab/>
        <w:t>discussion</w:t>
      </w:r>
      <w:r w:rsidRPr="00F738C4">
        <w:tab/>
        <w:t>Rel-18</w:t>
      </w:r>
      <w:r w:rsidRPr="00F738C4">
        <w:tab/>
        <w:t>NR_SL_relay_enh-Core</w:t>
      </w:r>
    </w:p>
    <w:p w14:paraId="7FC0A26F" w14:textId="342EF71A" w:rsidR="0090540D" w:rsidRPr="00F738C4" w:rsidRDefault="0090540D" w:rsidP="0090540D">
      <w:pPr>
        <w:pStyle w:val="Doc-title"/>
      </w:pPr>
      <w:r w:rsidRPr="00F738C4">
        <w:t>R2-2305063</w:t>
      </w:r>
      <w:r w:rsidRPr="00F738C4">
        <w:tab/>
        <w:t>Discussion on Service continuity enhancement of L2 U2N relay</w:t>
      </w:r>
      <w:r w:rsidRPr="00F738C4">
        <w:tab/>
        <w:t>Apple</w:t>
      </w:r>
      <w:r w:rsidRPr="00F738C4">
        <w:tab/>
        <w:t>discussion</w:t>
      </w:r>
      <w:r w:rsidRPr="00F738C4">
        <w:tab/>
        <w:t>Rel-18</w:t>
      </w:r>
      <w:r w:rsidRPr="00F738C4">
        <w:tab/>
        <w:t>NR_SL_relay_enh-Core</w:t>
      </w:r>
    </w:p>
    <w:p w14:paraId="1C247D34" w14:textId="650D98E2" w:rsidR="0090540D" w:rsidRPr="00F738C4" w:rsidRDefault="0090540D" w:rsidP="0090540D">
      <w:pPr>
        <w:pStyle w:val="Doc-title"/>
      </w:pPr>
      <w:r w:rsidRPr="00F738C4">
        <w:t>R2-2305182</w:t>
      </w:r>
      <w:r w:rsidRPr="00F738C4">
        <w:tab/>
        <w:t>Remaining Issues on Service Continuity</w:t>
      </w:r>
      <w:r w:rsidRPr="00F738C4">
        <w:tab/>
        <w:t>InterDigital</w:t>
      </w:r>
      <w:r w:rsidRPr="00F738C4">
        <w:tab/>
        <w:t>discussion</w:t>
      </w:r>
      <w:r w:rsidRPr="00F738C4">
        <w:tab/>
        <w:t>Rel-18</w:t>
      </w:r>
      <w:r w:rsidRPr="00F738C4">
        <w:tab/>
        <w:t>NR_SL_relay_enh-Core</w:t>
      </w:r>
    </w:p>
    <w:p w14:paraId="3EE3F78D" w14:textId="04F4B142" w:rsidR="0090540D" w:rsidRPr="00F738C4" w:rsidRDefault="0090540D" w:rsidP="0090540D">
      <w:pPr>
        <w:pStyle w:val="Doc-title"/>
      </w:pPr>
      <w:r w:rsidRPr="00F738C4">
        <w:t>R2-2305209</w:t>
      </w:r>
      <w:r w:rsidRPr="00F738C4">
        <w:tab/>
        <w:t>SL U2N relay for the service continuity enhancement</w:t>
      </w:r>
      <w:r w:rsidRPr="00F738C4">
        <w:tab/>
        <w:t>LG Electronics France</w:t>
      </w:r>
      <w:r w:rsidRPr="00F738C4">
        <w:tab/>
        <w:t>discussion</w:t>
      </w:r>
      <w:r w:rsidRPr="00F738C4">
        <w:tab/>
        <w:t>Rel-18</w:t>
      </w:r>
    </w:p>
    <w:p w14:paraId="4A9CB6E3" w14:textId="31865379" w:rsidR="0090540D" w:rsidRPr="00F738C4" w:rsidRDefault="0090540D" w:rsidP="0090540D">
      <w:pPr>
        <w:pStyle w:val="Doc-title"/>
      </w:pPr>
      <w:r w:rsidRPr="00F738C4">
        <w:t>R2-2305217</w:t>
      </w:r>
      <w:r w:rsidRPr="00F738C4">
        <w:tab/>
        <w:t>Discussion on service continuity enhancement</w:t>
      </w:r>
      <w:r w:rsidRPr="00F738C4">
        <w:tab/>
        <w:t>Xiaomi</w:t>
      </w:r>
      <w:r w:rsidRPr="00F738C4">
        <w:tab/>
        <w:t>discussion</w:t>
      </w:r>
    </w:p>
    <w:p w14:paraId="7920F40F" w14:textId="15C315A0" w:rsidR="0090540D" w:rsidRPr="00F738C4" w:rsidRDefault="0090540D" w:rsidP="0090540D">
      <w:pPr>
        <w:pStyle w:val="Doc-title"/>
      </w:pPr>
      <w:r w:rsidRPr="00F738C4">
        <w:t>R2-2305234</w:t>
      </w:r>
      <w:r w:rsidRPr="00F738C4">
        <w:tab/>
        <w:t>Discussion on lossless delivery solution for inter-gNB path switching</w:t>
      </w:r>
      <w:r w:rsidRPr="00F738C4">
        <w:tab/>
        <w:t>China Telecom</w:t>
      </w:r>
      <w:r w:rsidRPr="00F738C4">
        <w:tab/>
        <w:t>discussion</w:t>
      </w:r>
      <w:r w:rsidRPr="00F738C4">
        <w:tab/>
        <w:t>Rel-18</w:t>
      </w:r>
      <w:r w:rsidRPr="00F738C4">
        <w:tab/>
        <w:t>NR_SL_relay_enh-Core</w:t>
      </w:r>
    </w:p>
    <w:p w14:paraId="003FDC3D" w14:textId="74964C44" w:rsidR="0090540D" w:rsidRPr="00F738C4" w:rsidRDefault="0090540D" w:rsidP="0090540D">
      <w:pPr>
        <w:pStyle w:val="Doc-title"/>
      </w:pPr>
      <w:r w:rsidRPr="00F738C4">
        <w:t>R2-2305247</w:t>
      </w:r>
      <w:r w:rsidRPr="00F738C4">
        <w:tab/>
        <w:t>Remaining issues on service continuity enhancement for L2 U2N relay</w:t>
      </w:r>
      <w:r w:rsidRPr="00F738C4">
        <w:tab/>
        <w:t>vivo</w:t>
      </w:r>
      <w:r w:rsidRPr="00F738C4">
        <w:tab/>
        <w:t>discussion</w:t>
      </w:r>
    </w:p>
    <w:p w14:paraId="2CF0BC25" w14:textId="2538716C" w:rsidR="0090540D" w:rsidRPr="00F738C4" w:rsidRDefault="0090540D" w:rsidP="0090540D">
      <w:pPr>
        <w:pStyle w:val="Doc-title"/>
      </w:pPr>
      <w:r w:rsidRPr="00F738C4">
        <w:t>R2-2305280</w:t>
      </w:r>
      <w:r w:rsidRPr="00F738C4">
        <w:tab/>
        <w:t>Further Consideration on Service Continuity Enhancements for L2 U2N Relay</w:t>
      </w:r>
      <w:r w:rsidRPr="00F738C4">
        <w:tab/>
        <w:t>CATT</w:t>
      </w:r>
      <w:r w:rsidRPr="00F738C4">
        <w:tab/>
        <w:t>discussion</w:t>
      </w:r>
      <w:r w:rsidRPr="00F738C4">
        <w:tab/>
        <w:t>Rel-18</w:t>
      </w:r>
      <w:r w:rsidRPr="00F738C4">
        <w:tab/>
        <w:t>NR_SL_relay_enh-Core</w:t>
      </w:r>
    </w:p>
    <w:p w14:paraId="2A6EA2D3" w14:textId="2012394A" w:rsidR="0090540D" w:rsidRPr="00F738C4" w:rsidRDefault="0090540D" w:rsidP="0090540D">
      <w:pPr>
        <w:pStyle w:val="Doc-title"/>
      </w:pPr>
      <w:r w:rsidRPr="00F738C4">
        <w:t>R2-2305419</w:t>
      </w:r>
      <w:r w:rsidRPr="00F738C4">
        <w:tab/>
        <w:t>Discussion on reply LSs on RSRP issues (R1-2304211 / R2-2304617 and R4-2306366 / R2-2304637)</w:t>
      </w:r>
      <w:r w:rsidRPr="00F738C4">
        <w:tab/>
        <w:t>Nokia, Nokia Shanghai Bell</w:t>
      </w:r>
      <w:r w:rsidRPr="00F738C4">
        <w:tab/>
        <w:t>discussion</w:t>
      </w:r>
      <w:r w:rsidRPr="00F738C4">
        <w:tab/>
        <w:t>Rel-18</w:t>
      </w:r>
      <w:r w:rsidRPr="00F738C4">
        <w:tab/>
        <w:t>NR_SL_relay_enh</w:t>
      </w:r>
    </w:p>
    <w:p w14:paraId="7169302C" w14:textId="2E24177B" w:rsidR="0090540D" w:rsidRPr="00F738C4" w:rsidRDefault="0090540D" w:rsidP="0090540D">
      <w:pPr>
        <w:pStyle w:val="Doc-title"/>
      </w:pPr>
      <w:r w:rsidRPr="00F738C4">
        <w:t>R2-2305420</w:t>
      </w:r>
      <w:r w:rsidRPr="00F738C4">
        <w:tab/>
        <w:t>Discussion on L2 U2N relay service continuity issues for inter-gNB path switch</w:t>
      </w:r>
      <w:r w:rsidRPr="00F738C4">
        <w:tab/>
        <w:t>Nokia, Nokia Shanghai Bell</w:t>
      </w:r>
      <w:r w:rsidRPr="00F738C4">
        <w:tab/>
        <w:t>discussion</w:t>
      </w:r>
      <w:r w:rsidRPr="00F738C4">
        <w:tab/>
        <w:t>Rel-18</w:t>
      </w:r>
      <w:r w:rsidRPr="00F738C4">
        <w:tab/>
        <w:t>NR_SL_relay_enh</w:t>
      </w:r>
    </w:p>
    <w:p w14:paraId="6B69F8AD" w14:textId="5264B216" w:rsidR="0090540D" w:rsidRPr="00F738C4" w:rsidRDefault="0090540D" w:rsidP="0090540D">
      <w:pPr>
        <w:pStyle w:val="Doc-title"/>
      </w:pPr>
      <w:r w:rsidRPr="00F738C4">
        <w:t>R2-2305521</w:t>
      </w:r>
      <w:r w:rsidRPr="00F738C4">
        <w:tab/>
        <w:t>Service continuity enhancements for UE sidelink relay</w:t>
      </w:r>
      <w:r w:rsidRPr="00F738C4">
        <w:tab/>
        <w:t>Sony</w:t>
      </w:r>
      <w:r w:rsidRPr="00F738C4">
        <w:tab/>
        <w:t>discussion</w:t>
      </w:r>
      <w:r w:rsidRPr="00F738C4">
        <w:tab/>
        <w:t>Rel-18</w:t>
      </w:r>
      <w:r w:rsidRPr="00F738C4">
        <w:tab/>
        <w:t>NR_SL_relay_enh</w:t>
      </w:r>
    </w:p>
    <w:p w14:paraId="5B75E5E1" w14:textId="621502DD" w:rsidR="0090540D" w:rsidRPr="00F738C4" w:rsidRDefault="0090540D" w:rsidP="0090540D">
      <w:pPr>
        <w:pStyle w:val="Doc-title"/>
      </w:pPr>
      <w:r w:rsidRPr="00F738C4">
        <w:t>R2-2305549</w:t>
      </w:r>
      <w:r w:rsidRPr="00F738C4">
        <w:tab/>
        <w:t>Discussion on Inter-gNB Service Continuity</w:t>
      </w:r>
      <w:r w:rsidRPr="00F738C4">
        <w:tab/>
        <w:t>Ericsson España S.A.</w:t>
      </w:r>
      <w:r w:rsidRPr="00F738C4">
        <w:tab/>
        <w:t>discussion</w:t>
      </w:r>
      <w:r w:rsidRPr="00F738C4">
        <w:tab/>
        <w:t>Rel-18</w:t>
      </w:r>
    </w:p>
    <w:p w14:paraId="5500CB45" w14:textId="0299A221" w:rsidR="0090540D" w:rsidRPr="00F738C4" w:rsidRDefault="0090540D" w:rsidP="0090540D">
      <w:pPr>
        <w:pStyle w:val="Doc-title"/>
      </w:pPr>
      <w:r w:rsidRPr="00F738C4">
        <w:t>R2-2305552</w:t>
      </w:r>
      <w:r w:rsidRPr="00F738C4">
        <w:tab/>
        <w:t>Service continuity enhancements support for L2 U2N relay</w:t>
      </w:r>
      <w:r w:rsidRPr="00F738C4">
        <w:tab/>
        <w:t>Spreadtrum Communications</w:t>
      </w:r>
      <w:r w:rsidRPr="00F738C4">
        <w:tab/>
        <w:t>discussion</w:t>
      </w:r>
      <w:r w:rsidRPr="00F738C4">
        <w:tab/>
        <w:t>Rel-18</w:t>
      </w:r>
    </w:p>
    <w:p w14:paraId="1A82EA70" w14:textId="22770BB3" w:rsidR="0090540D" w:rsidRPr="00F738C4" w:rsidRDefault="0090540D" w:rsidP="0090540D">
      <w:pPr>
        <w:pStyle w:val="Doc-title"/>
      </w:pPr>
      <w:r w:rsidRPr="00F738C4">
        <w:t>R2-2305585</w:t>
      </w:r>
      <w:r w:rsidRPr="00F738C4">
        <w:tab/>
        <w:t>Service Continuity Enhancements and Lossless Data Delivery</w:t>
      </w:r>
      <w:r w:rsidRPr="00F738C4">
        <w:tab/>
        <w:t>NEC Corporation</w:t>
      </w:r>
      <w:r w:rsidRPr="00F738C4">
        <w:tab/>
        <w:t>discussion</w:t>
      </w:r>
      <w:r w:rsidRPr="00F738C4">
        <w:tab/>
        <w:t>NR_SL_relay_enh-Core</w:t>
      </w:r>
    </w:p>
    <w:p w14:paraId="2B689265" w14:textId="41ED6798" w:rsidR="0090540D" w:rsidRPr="00F738C4" w:rsidRDefault="0090540D" w:rsidP="0090540D">
      <w:pPr>
        <w:pStyle w:val="Doc-title"/>
      </w:pPr>
      <w:r w:rsidRPr="00F738C4">
        <w:t>R2-2305619</w:t>
      </w:r>
      <w:r w:rsidRPr="00F738C4">
        <w:tab/>
        <w:t>Discussion on service continuity</w:t>
      </w:r>
      <w:r w:rsidRPr="00F738C4">
        <w:tab/>
        <w:t>CMCC</w:t>
      </w:r>
      <w:r w:rsidRPr="00F738C4">
        <w:tab/>
        <w:t>discussion</w:t>
      </w:r>
      <w:r w:rsidRPr="00F738C4">
        <w:tab/>
        <w:t>Rel-18</w:t>
      </w:r>
      <w:r w:rsidRPr="00F738C4">
        <w:tab/>
        <w:t>NR_SL_relay_enh-Core</w:t>
      </w:r>
    </w:p>
    <w:p w14:paraId="65C50002" w14:textId="109EBBA4" w:rsidR="0090540D" w:rsidRPr="00F738C4" w:rsidRDefault="0090540D" w:rsidP="0090540D">
      <w:pPr>
        <w:pStyle w:val="Doc-title"/>
      </w:pPr>
      <w:r w:rsidRPr="00F738C4">
        <w:t>R2-2305761</w:t>
      </w:r>
      <w:r w:rsidRPr="00F738C4">
        <w:tab/>
        <w:t>Lossless Inter-gNB path switching</w:t>
      </w:r>
      <w:r w:rsidRPr="00F738C4">
        <w:tab/>
        <w:t>Lenovo</w:t>
      </w:r>
      <w:r w:rsidRPr="00F738C4">
        <w:tab/>
        <w:t>discussion</w:t>
      </w:r>
      <w:r w:rsidRPr="00F738C4">
        <w:tab/>
        <w:t>Rel-18</w:t>
      </w:r>
      <w:r w:rsidRPr="00F738C4">
        <w:tab/>
        <w:t>NR_SL_relay_enh-Core</w:t>
      </w:r>
    </w:p>
    <w:p w14:paraId="519E4C54" w14:textId="21407DEA" w:rsidR="0090540D" w:rsidRPr="00F738C4" w:rsidRDefault="0090540D" w:rsidP="0090540D">
      <w:pPr>
        <w:pStyle w:val="Doc-title"/>
      </w:pPr>
      <w:r w:rsidRPr="00F738C4">
        <w:t>R2-2305764</w:t>
      </w:r>
      <w:r w:rsidRPr="00F738C4">
        <w:tab/>
        <w:t>Evaluation and proposals on U3 and U5</w:t>
      </w:r>
      <w:r w:rsidRPr="00F738C4">
        <w:tab/>
        <w:t>Qualcomm Incorporated, OPPO, Xiaomi</w:t>
      </w:r>
      <w:r w:rsidRPr="00F738C4">
        <w:tab/>
        <w:t>discussion</w:t>
      </w:r>
      <w:r w:rsidRPr="00F738C4">
        <w:tab/>
        <w:t>NR_SL_relay_enh-Core</w:t>
      </w:r>
    </w:p>
    <w:p w14:paraId="40E3192B" w14:textId="7AE90BB3" w:rsidR="0090540D" w:rsidRPr="00F738C4" w:rsidRDefault="0090540D" w:rsidP="0090540D">
      <w:pPr>
        <w:pStyle w:val="Doc-title"/>
      </w:pPr>
      <w:r w:rsidRPr="00F738C4">
        <w:t>R2-2305979</w:t>
      </w:r>
      <w:r w:rsidRPr="00F738C4">
        <w:tab/>
        <w:t>Discussion on Service Continuity</w:t>
      </w:r>
      <w:r w:rsidRPr="00F738C4">
        <w:tab/>
        <w:t>Huawei, HiSilicon</w:t>
      </w:r>
      <w:r w:rsidRPr="00F738C4">
        <w:tab/>
        <w:t>discussion</w:t>
      </w:r>
      <w:r w:rsidRPr="00F738C4">
        <w:tab/>
        <w:t>Rel-18</w:t>
      </w:r>
      <w:r w:rsidRPr="00F738C4">
        <w:tab/>
        <w:t>NR_SL_relay_enh-Core</w:t>
      </w:r>
    </w:p>
    <w:p w14:paraId="63495A9D" w14:textId="54B220EA" w:rsidR="0090540D" w:rsidRPr="00F738C4" w:rsidRDefault="0090540D" w:rsidP="0090540D">
      <w:pPr>
        <w:pStyle w:val="Doc-title"/>
      </w:pPr>
      <w:r w:rsidRPr="00F738C4">
        <w:t>R2-2306260</w:t>
      </w:r>
      <w:r w:rsidRPr="00F738C4">
        <w:tab/>
        <w:t>Remaining issues for service continuity</w:t>
      </w:r>
      <w:r w:rsidRPr="00F738C4">
        <w:tab/>
        <w:t>MediaTek Inc.</w:t>
      </w:r>
      <w:r w:rsidRPr="00F738C4">
        <w:tab/>
        <w:t>discussion</w:t>
      </w:r>
      <w:r w:rsidRPr="00F738C4">
        <w:tab/>
        <w:t>Rel-18</w:t>
      </w:r>
    </w:p>
    <w:p w14:paraId="10262AA1" w14:textId="76AAAA2B" w:rsidR="0090540D" w:rsidRPr="00F738C4" w:rsidRDefault="0090540D" w:rsidP="0090540D">
      <w:pPr>
        <w:pStyle w:val="Doc-title"/>
      </w:pPr>
      <w:r w:rsidRPr="00F738C4">
        <w:t>R2-2306374</w:t>
      </w:r>
      <w:r w:rsidRPr="00F738C4">
        <w:tab/>
        <w:t>Discussion on Event Z2</w:t>
      </w:r>
      <w:r w:rsidRPr="00F738C4">
        <w:tab/>
        <w:t>Samsung</w:t>
      </w:r>
      <w:r w:rsidRPr="00F738C4">
        <w:tab/>
        <w:t>discussion</w:t>
      </w:r>
      <w:r w:rsidRPr="00F738C4">
        <w:tab/>
        <w:t>Rel-18</w:t>
      </w:r>
      <w:r w:rsidRPr="00F738C4">
        <w:tab/>
        <w:t>NR_SL_relay_enh-Core</w:t>
      </w:r>
    </w:p>
    <w:p w14:paraId="233E240D" w14:textId="45D138CB" w:rsidR="0090540D" w:rsidRPr="00F738C4" w:rsidRDefault="0090540D" w:rsidP="0090540D">
      <w:pPr>
        <w:pStyle w:val="Doc-title"/>
      </w:pPr>
      <w:r w:rsidRPr="00F738C4">
        <w:t>R2-2306381</w:t>
      </w:r>
      <w:r w:rsidRPr="00F738C4">
        <w:tab/>
        <w:t>remaining issues for i2x path switching with lossless delivery</w:t>
      </w:r>
      <w:r w:rsidRPr="00F738C4">
        <w:tab/>
        <w:t>Sharp</w:t>
      </w:r>
      <w:r w:rsidRPr="00F738C4">
        <w:tab/>
        <w:t>discussion</w:t>
      </w:r>
      <w:r w:rsidRPr="00F738C4">
        <w:tab/>
        <w:t>Rel-18</w:t>
      </w:r>
      <w:r w:rsidRPr="00F738C4">
        <w:tab/>
        <w:t>NR_SL_relay_enh-Core</w:t>
      </w:r>
    </w:p>
    <w:p w14:paraId="21F9DE17" w14:textId="5D1C84EB" w:rsidR="0090540D" w:rsidRDefault="0090540D" w:rsidP="0090540D">
      <w:pPr>
        <w:pStyle w:val="Doc-title"/>
      </w:pPr>
      <w:r w:rsidRPr="00F738C4">
        <w:lastRenderedPageBreak/>
        <w:t>R2-2306383</w:t>
      </w:r>
      <w:r w:rsidRPr="00F738C4">
        <w:tab/>
        <w:t>Discussion on remaining issues for path switching</w:t>
      </w:r>
      <w:r w:rsidRPr="00F738C4">
        <w:tab/>
        <w:t>Sharp</w:t>
      </w:r>
      <w:r w:rsidRPr="00F738C4">
        <w:tab/>
        <w:t>discussion</w:t>
      </w:r>
      <w:r w:rsidRPr="00F738C4">
        <w:tab/>
        <w:t>Rel-18</w:t>
      </w:r>
      <w:r w:rsidRPr="00F738C4">
        <w:tab/>
        <w:t>NR_SL_relay_enh-Core</w:t>
      </w:r>
    </w:p>
    <w:p w14:paraId="1FEA601E" w14:textId="77777777" w:rsidR="00B74E0B" w:rsidRPr="00B74E0B" w:rsidRDefault="00B74E0B" w:rsidP="00B74E0B">
      <w:pPr>
        <w:pStyle w:val="Doc-text2"/>
      </w:pPr>
    </w:p>
    <w:p w14:paraId="09C9EA41" w14:textId="77777777" w:rsidR="0090540D" w:rsidRPr="00F738C4" w:rsidRDefault="0090540D" w:rsidP="0090540D">
      <w:pPr>
        <w:pStyle w:val="Heading3"/>
      </w:pPr>
      <w:bookmarkStart w:id="382" w:name="_Toc142644013"/>
      <w:r w:rsidRPr="00F738C4">
        <w:t>7.9.4</w:t>
      </w:r>
      <w:r w:rsidRPr="00F738C4">
        <w:tab/>
        <w:t>Multi-path relaying</w:t>
      </w:r>
      <w:bookmarkEnd w:id="382"/>
    </w:p>
    <w:p w14:paraId="222C878C" w14:textId="77777777" w:rsidR="0090540D" w:rsidRPr="00F738C4" w:rsidRDefault="0090540D" w:rsidP="0090540D">
      <w:pPr>
        <w:pStyle w:val="Comments"/>
      </w:pPr>
      <w:r w:rsidRPr="00F738C4">
        <w:t>Mechanisms to support multi-path scenarios where a UE is connected to the same gNB using one direct path and one indirect path via 1) Layer-2 UE-to-Network relay, or 2) via another UE (where the UE-UE inter-connection is assumed to be ideal).  This agenda item will include a rapporteur contribution summarising open issues from RAN2#121 (invited contribution not counted against the tdoc limit).</w:t>
      </w:r>
    </w:p>
    <w:p w14:paraId="2158C7B9" w14:textId="77777777" w:rsidR="0090540D" w:rsidRPr="00F738C4" w:rsidRDefault="0090540D" w:rsidP="0090540D">
      <w:pPr>
        <w:pStyle w:val="Comments"/>
      </w:pPr>
    </w:p>
    <w:p w14:paraId="65F2D115" w14:textId="77777777" w:rsidR="0090540D" w:rsidRPr="00F738C4" w:rsidRDefault="0090540D" w:rsidP="0090540D">
      <w:pPr>
        <w:pStyle w:val="Comments"/>
      </w:pPr>
      <w:r w:rsidRPr="00F738C4">
        <w:t>Agenda item summary and report of [AT122][402]</w:t>
      </w:r>
    </w:p>
    <w:p w14:paraId="2F4BFA68" w14:textId="78CB2668" w:rsidR="0090540D" w:rsidRPr="00F738C4" w:rsidRDefault="0090540D" w:rsidP="0090540D">
      <w:pPr>
        <w:pStyle w:val="Doc-title"/>
      </w:pPr>
      <w:r w:rsidRPr="00F738C4">
        <w:t>R2-2306556</w:t>
      </w:r>
      <w:r w:rsidRPr="00F738C4">
        <w:tab/>
        <w:t>[Pre122][403][Relay] Summary of AI 7.9.4 on multi-path relay (OPPO)</w:t>
      </w:r>
      <w:r w:rsidRPr="00F738C4">
        <w:tab/>
        <w:t>OPPO</w:t>
      </w:r>
      <w:r w:rsidRPr="00F738C4">
        <w:tab/>
        <w:t>discussion</w:t>
      </w:r>
      <w:r w:rsidRPr="00F738C4">
        <w:tab/>
        <w:t>Rel-18</w:t>
      </w:r>
      <w:r w:rsidRPr="00F738C4">
        <w:tab/>
        <w:t>NR_SL_relay_enh-Core</w:t>
      </w:r>
    </w:p>
    <w:p w14:paraId="10D23137" w14:textId="77777777" w:rsidR="0090540D" w:rsidRPr="00F738C4" w:rsidRDefault="0090540D" w:rsidP="0090540D">
      <w:pPr>
        <w:pStyle w:val="Doc-text2"/>
      </w:pPr>
    </w:p>
    <w:p w14:paraId="6AB6BEC1" w14:textId="77777777" w:rsidR="0090540D" w:rsidRPr="00F738C4" w:rsidRDefault="0090540D" w:rsidP="0090540D">
      <w:pPr>
        <w:pStyle w:val="EmailDiscussion"/>
        <w:overflowPunct/>
        <w:autoSpaceDE/>
        <w:autoSpaceDN/>
        <w:adjustRightInd/>
        <w:ind w:left="1619" w:hanging="360"/>
        <w:textAlignment w:val="auto"/>
      </w:pPr>
      <w:r w:rsidRPr="00F738C4">
        <w:t>[AT122][402][Relay] Multi-path relay summary proposals (OPPO)</w:t>
      </w:r>
    </w:p>
    <w:p w14:paraId="7FC0DFA8" w14:textId="77777777" w:rsidR="0090540D" w:rsidRPr="00F738C4" w:rsidRDefault="0090540D" w:rsidP="0090540D">
      <w:pPr>
        <w:pStyle w:val="EmailDiscussion2"/>
      </w:pPr>
      <w:r w:rsidRPr="00F738C4">
        <w:tab/>
        <w:t>Scope: Discuss and gauge support on the proposals in R2-2306556, converge on easily agreeable parts, and identify discussion points for the online session on Tuesday 2023-05-23.</w:t>
      </w:r>
    </w:p>
    <w:p w14:paraId="25511F4D" w14:textId="77777777" w:rsidR="0090540D" w:rsidRPr="00F738C4" w:rsidRDefault="0090540D" w:rsidP="0090540D">
      <w:pPr>
        <w:pStyle w:val="EmailDiscussion2"/>
      </w:pPr>
      <w:r w:rsidRPr="00F738C4">
        <w:tab/>
        <w:t>Intended outcome: Summary to online session in R2-2306672</w:t>
      </w:r>
    </w:p>
    <w:p w14:paraId="342A9CC6" w14:textId="77777777" w:rsidR="0090540D" w:rsidRPr="00F738C4" w:rsidRDefault="0090540D" w:rsidP="0090540D">
      <w:pPr>
        <w:pStyle w:val="EmailDiscussion2"/>
      </w:pPr>
      <w:r w:rsidRPr="00F738C4">
        <w:tab/>
        <w:t>Deadline: Tuesday 2023-05-23 1100 KST</w:t>
      </w:r>
    </w:p>
    <w:p w14:paraId="61CD1C90" w14:textId="77777777" w:rsidR="0090540D" w:rsidRPr="00F738C4" w:rsidRDefault="0090540D" w:rsidP="0090540D">
      <w:pPr>
        <w:pStyle w:val="EmailDiscussion2"/>
      </w:pPr>
    </w:p>
    <w:p w14:paraId="14CDA8D7" w14:textId="0502F921" w:rsidR="0090540D" w:rsidRPr="00F738C4" w:rsidRDefault="0090540D" w:rsidP="0090540D">
      <w:pPr>
        <w:pStyle w:val="Doc-title"/>
      </w:pPr>
      <w:r w:rsidRPr="00F738C4">
        <w:t>R2-2306672</w:t>
      </w:r>
      <w:r w:rsidRPr="00F738C4">
        <w:tab/>
        <w:t>[AT122][402][Relay] Multi-path relay summary proposals (OPPO)</w:t>
      </w:r>
      <w:r w:rsidRPr="00F738C4">
        <w:tab/>
        <w:t>OPPO</w:t>
      </w:r>
      <w:r w:rsidRPr="00F738C4">
        <w:tab/>
        <w:t>discussion</w:t>
      </w:r>
      <w:r w:rsidRPr="00F738C4">
        <w:tab/>
        <w:t>Rel-18</w:t>
      </w:r>
      <w:r w:rsidRPr="00F738C4">
        <w:tab/>
        <w:t>NR_SL_relay_enh-Core</w:t>
      </w:r>
    </w:p>
    <w:p w14:paraId="30D3027E" w14:textId="77777777" w:rsidR="0090540D" w:rsidRPr="00F738C4" w:rsidRDefault="0090540D" w:rsidP="0090540D">
      <w:pPr>
        <w:pStyle w:val="Doc-text2"/>
      </w:pPr>
    </w:p>
    <w:p w14:paraId="2A137311" w14:textId="77777777" w:rsidR="0090540D" w:rsidRPr="00F738C4" w:rsidRDefault="0090540D" w:rsidP="0090540D">
      <w:pPr>
        <w:pStyle w:val="Doc-text2"/>
      </w:pPr>
      <w:r w:rsidRPr="00F738C4">
        <w:t>[Unanimous]</w:t>
      </w:r>
    </w:p>
    <w:p w14:paraId="47321E1B" w14:textId="77777777" w:rsidR="0090540D" w:rsidRPr="00F738C4" w:rsidRDefault="0090540D" w:rsidP="0090540D">
      <w:pPr>
        <w:pStyle w:val="Doc-text2"/>
      </w:pPr>
      <w:r w:rsidRPr="00F738C4">
        <w:t>[Unanimous] Proposal 2</w:t>
      </w:r>
      <w:r w:rsidRPr="00F738C4">
        <w:tab/>
        <w:t>For Scenario-1/2, PDCP duplication of DRB is controlled by legacy Duplication Activation/Deactivation MAC CE and Duplication RLC Activation/Deactivation MAC CE delivered via direct path. FFS on whether to introduce dynamic duplication (de)activation for SRB.</w:t>
      </w:r>
    </w:p>
    <w:p w14:paraId="68B9BDDC" w14:textId="77777777" w:rsidR="0090540D" w:rsidRPr="00F738C4" w:rsidRDefault="0090540D" w:rsidP="0090540D">
      <w:pPr>
        <w:pStyle w:val="Doc-text2"/>
      </w:pPr>
      <w:r w:rsidRPr="00F738C4">
        <w:t>[Unanimous] Proposal 4</w:t>
      </w:r>
      <w:r w:rsidRPr="00F738C4">
        <w:tab/>
        <w:t>For Scenario-1/2, RRC sets the initial state of PDCP duplication for split SRB/DRB as in legacy.</w:t>
      </w:r>
    </w:p>
    <w:p w14:paraId="38B588C6" w14:textId="77777777" w:rsidR="0090540D" w:rsidRPr="00F738C4" w:rsidRDefault="0090540D" w:rsidP="0090540D">
      <w:pPr>
        <w:pStyle w:val="Doc-text2"/>
      </w:pPr>
      <w:r w:rsidRPr="00F738C4">
        <w:t>[Unanimous] Proposal 5</w:t>
      </w:r>
      <w:r w:rsidRPr="00F738C4">
        <w:tab/>
        <w:t>For Scenario-1/2, when reporting direct-path failure via indirect-path, use MCGFailureInformation message. FFS on whether additional IE needs to be introduced.</w:t>
      </w:r>
    </w:p>
    <w:p w14:paraId="274CE454" w14:textId="77777777" w:rsidR="0090540D" w:rsidRPr="00F738C4" w:rsidRDefault="0090540D" w:rsidP="0090540D">
      <w:pPr>
        <w:pStyle w:val="Doc-text2"/>
      </w:pPr>
      <w:r w:rsidRPr="00F738C4">
        <w:t>[Unanimous] Proposal 7</w:t>
      </w:r>
      <w:r w:rsidRPr="00F738C4">
        <w:tab/>
        <w:t>For Scenario-1/2, if MCGFailureInformation is agreed for direct path failure recovery in P5, reuse T316 timer for the direct path failure recovery.</w:t>
      </w:r>
    </w:p>
    <w:p w14:paraId="4BE04088" w14:textId="77777777" w:rsidR="0090540D" w:rsidRPr="00F738C4" w:rsidRDefault="0090540D" w:rsidP="0090540D">
      <w:pPr>
        <w:pStyle w:val="Doc-text2"/>
      </w:pPr>
      <w:r w:rsidRPr="00F738C4">
        <w:t>[Unanimous] Proposal 8</w:t>
      </w:r>
      <w:r w:rsidRPr="00F738C4">
        <w:tab/>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75188F53" w14:textId="77777777" w:rsidR="0090540D" w:rsidRPr="00F738C4" w:rsidRDefault="0090540D" w:rsidP="0090540D">
      <w:pPr>
        <w:pStyle w:val="Doc-text2"/>
      </w:pPr>
      <w:r w:rsidRPr="00F738C4">
        <w:t>[Unanimous] Proposal 10</w:t>
      </w:r>
      <w:r w:rsidRPr="00F738C4">
        <w:tab/>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14:paraId="4A3F4EE6" w14:textId="77777777" w:rsidR="0090540D" w:rsidRPr="00F738C4" w:rsidRDefault="0090540D" w:rsidP="0090540D">
      <w:pPr>
        <w:pStyle w:val="Doc-text2"/>
      </w:pPr>
    </w:p>
    <w:p w14:paraId="79C2AF2F"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3CC791EA"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Scenario-1/2, PDCP duplication of DRB is controlled by legacy Duplication Activation/Deactivation MAC CE and Duplication RLC Activation/Deactivation MAC CE delivered via direct path.</w:t>
      </w:r>
    </w:p>
    <w:p w14:paraId="4F3590F4"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Scenario-1/2, RRC sets the initial state of PDCP duplication for split SRB/DRB as in legacy.</w:t>
      </w:r>
    </w:p>
    <w:p w14:paraId="5506BD67"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Scenario-1/2, when reporting direct-path failure via indirect-path, use MCGFailureInformation message. FFS on whether additional IE needs to be introduced.</w:t>
      </w:r>
    </w:p>
    <w:p w14:paraId="7E9CED4F"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Scenario-1/2, if MCGFailureInformation is agreed for direct path failure recovery in P5, reuse T316 timer for the direct path failure recovery.</w:t>
      </w:r>
    </w:p>
    <w:p w14:paraId="6548E82F"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39002FE9"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14:paraId="573AD981" w14:textId="77777777" w:rsidR="0090540D" w:rsidRPr="00F738C4" w:rsidRDefault="0090540D" w:rsidP="0090540D">
      <w:pPr>
        <w:pStyle w:val="Doc-text2"/>
      </w:pPr>
    </w:p>
    <w:p w14:paraId="07B71E3B" w14:textId="77777777" w:rsidR="0090540D" w:rsidRPr="00F738C4" w:rsidRDefault="0090540D" w:rsidP="0090540D">
      <w:pPr>
        <w:pStyle w:val="Doc-text2"/>
      </w:pPr>
      <w:r w:rsidRPr="00F738C4">
        <w:t>[Majority Support]</w:t>
      </w:r>
    </w:p>
    <w:p w14:paraId="170F7449" w14:textId="77777777" w:rsidR="0090540D" w:rsidRPr="00F738C4" w:rsidRDefault="0090540D" w:rsidP="0090540D">
      <w:pPr>
        <w:pStyle w:val="Doc-text2"/>
      </w:pPr>
      <w:r w:rsidRPr="00F738C4">
        <w:lastRenderedPageBreak/>
        <w:t>[Majority Support] Proposal 3</w:t>
      </w:r>
      <w:r w:rsidRPr="00F738C4">
        <w:tab/>
        <w:t>For Scenario-1/2, optionally configure UL data split threshold for split DRB. FFS the usage of the threshold follows legacy behavior or not. FFS whether default value infinity is supported</w:t>
      </w:r>
    </w:p>
    <w:p w14:paraId="46ECC67F" w14:textId="77777777" w:rsidR="0090540D" w:rsidRPr="00F738C4" w:rsidRDefault="0090540D" w:rsidP="0090540D">
      <w:pPr>
        <w:pStyle w:val="Doc-text2"/>
      </w:pPr>
    </w:p>
    <w:p w14:paraId="0487D5E6" w14:textId="77777777" w:rsidR="0090540D" w:rsidRPr="00F738C4" w:rsidRDefault="0090540D" w:rsidP="0090540D">
      <w:pPr>
        <w:pStyle w:val="Doc-text2"/>
      </w:pPr>
      <w:r w:rsidRPr="00F738C4">
        <w:t>Discussion:</w:t>
      </w:r>
    </w:p>
    <w:p w14:paraId="6A259146" w14:textId="77777777" w:rsidR="0090540D" w:rsidRPr="00F738C4" w:rsidRDefault="0090540D" w:rsidP="0090540D">
      <w:pPr>
        <w:pStyle w:val="Doc-text2"/>
      </w:pPr>
      <w:r w:rsidRPr="00F738C4">
        <w:t>OPPO indicate that the FFS on infinity was not really discussed and might be removable.</w:t>
      </w:r>
    </w:p>
    <w:p w14:paraId="3E431787" w14:textId="77777777" w:rsidR="0090540D" w:rsidRPr="00F738C4" w:rsidRDefault="0090540D" w:rsidP="0090540D">
      <w:pPr>
        <w:pStyle w:val="Doc-text2"/>
      </w:pPr>
    </w:p>
    <w:p w14:paraId="2EEA5B81"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w:t>
      </w:r>
    </w:p>
    <w:p w14:paraId="6FC525F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Scenario-1/2, optionally configure UL data split threshold for split DRB. Usage of the threshold follows legacy behavior.</w:t>
      </w:r>
    </w:p>
    <w:p w14:paraId="794DBD0E" w14:textId="77777777" w:rsidR="0090540D" w:rsidRPr="00F738C4" w:rsidRDefault="0090540D" w:rsidP="0090540D">
      <w:pPr>
        <w:pStyle w:val="Doc-text2"/>
      </w:pPr>
    </w:p>
    <w:p w14:paraId="365AC3F0" w14:textId="77777777" w:rsidR="0090540D" w:rsidRPr="00F738C4" w:rsidRDefault="0090540D" w:rsidP="0090540D">
      <w:pPr>
        <w:pStyle w:val="Doc-text2"/>
      </w:pPr>
      <w:r w:rsidRPr="00F738C4">
        <w:t>[Majority Support] Proposal 9</w:t>
      </w:r>
      <w:r w:rsidRPr="00F738C4">
        <w:tab/>
        <w:t>For Scenario-1/2, no specification effort to handle the case when the relay UE moves to RRC_IDLE following expiry of dataInactivityTimer, i.e., not pursue relay UE notifying remote UE, and remote UE notifying network.</w:t>
      </w:r>
    </w:p>
    <w:p w14:paraId="531B9FC9" w14:textId="77777777" w:rsidR="0090540D" w:rsidRPr="00F738C4" w:rsidRDefault="0090540D" w:rsidP="0090540D">
      <w:pPr>
        <w:pStyle w:val="Doc-text2"/>
      </w:pPr>
    </w:p>
    <w:p w14:paraId="65CDB470"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w:t>
      </w:r>
    </w:p>
    <w:p w14:paraId="1F90256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Scenario-1/2, no specification effort to handle the case when the relay UE moves to RRC_IDLE following expiry of dataInactivityTimer, i.e., not pursue relay UE notifying remote UE, and remote UE notifying network.</w:t>
      </w:r>
    </w:p>
    <w:p w14:paraId="77F7856E" w14:textId="77777777" w:rsidR="0090540D" w:rsidRPr="00F738C4" w:rsidRDefault="0090540D" w:rsidP="0090540D">
      <w:pPr>
        <w:pStyle w:val="Doc-text2"/>
      </w:pPr>
    </w:p>
    <w:p w14:paraId="6DC6C2D2" w14:textId="77777777" w:rsidR="0090540D" w:rsidRPr="00F738C4" w:rsidRDefault="0090540D" w:rsidP="0090540D">
      <w:pPr>
        <w:pStyle w:val="Doc-text2"/>
      </w:pPr>
      <w:r w:rsidRPr="00F738C4">
        <w:t>[Majority Support] Proposal 12a</w:t>
      </w:r>
      <w:r w:rsidRPr="00F738C4">
        <w:tab/>
        <w:t>For Scenario-1, R2 confirm support of non-split SRB2 on indirect path.</w:t>
      </w:r>
    </w:p>
    <w:p w14:paraId="7D2CE7D9" w14:textId="77777777" w:rsidR="0090540D" w:rsidRPr="00F738C4" w:rsidRDefault="0090540D" w:rsidP="0090540D">
      <w:pPr>
        <w:pStyle w:val="Doc-text2"/>
      </w:pPr>
    </w:p>
    <w:p w14:paraId="3EC76FE3" w14:textId="77777777" w:rsidR="0090540D" w:rsidRPr="00F738C4" w:rsidRDefault="0090540D" w:rsidP="0090540D">
      <w:pPr>
        <w:pStyle w:val="Doc-text2"/>
      </w:pPr>
      <w:r w:rsidRPr="00F738C4">
        <w:t>Discussion:</w:t>
      </w:r>
    </w:p>
    <w:p w14:paraId="041C1B47" w14:textId="77777777" w:rsidR="0090540D" w:rsidRPr="00F738C4" w:rsidRDefault="0090540D" w:rsidP="0090540D">
      <w:pPr>
        <w:pStyle w:val="Doc-text2"/>
      </w:pPr>
      <w:r w:rsidRPr="00F738C4">
        <w:t>Ericsson are not sure why we differentiate between SRB1 and SRB2, and they think this will bring back the previous discussion.  They think all SRBs should have the same treatment.</w:t>
      </w:r>
    </w:p>
    <w:p w14:paraId="454F3508" w14:textId="77777777" w:rsidR="0090540D" w:rsidRPr="00F738C4" w:rsidRDefault="0090540D" w:rsidP="0090540D">
      <w:pPr>
        <w:pStyle w:val="Doc-text2"/>
      </w:pPr>
      <w:r w:rsidRPr="00F738C4">
        <w:t>Qualcomm think this should be the baseline, because currently SRB1 and SRB2 are coupled, and they see no motivation to decouple them.</w:t>
      </w:r>
    </w:p>
    <w:p w14:paraId="0AB23D44" w14:textId="77777777" w:rsidR="0090540D" w:rsidRPr="00F738C4" w:rsidRDefault="0090540D" w:rsidP="0090540D">
      <w:pPr>
        <w:pStyle w:val="Doc-text2"/>
      </w:pPr>
      <w:r w:rsidRPr="00F738C4">
        <w:t>OPPO indicate that there was controversy about SRB1 but less about SRB2, but they see the concern for separate handling.</w:t>
      </w:r>
    </w:p>
    <w:p w14:paraId="72E50682" w14:textId="77777777" w:rsidR="0090540D" w:rsidRPr="00F738C4" w:rsidRDefault="0090540D" w:rsidP="0090540D">
      <w:pPr>
        <w:pStyle w:val="Doc-text2"/>
      </w:pPr>
    </w:p>
    <w:p w14:paraId="57379AE4" w14:textId="77777777" w:rsidR="0090540D" w:rsidRPr="00F738C4" w:rsidRDefault="0090540D" w:rsidP="0090540D">
      <w:pPr>
        <w:pStyle w:val="Doc-text2"/>
      </w:pPr>
      <w:r w:rsidRPr="00F738C4">
        <w:t>[Majority Support] Proposal 15</w:t>
      </w:r>
      <w:r w:rsidRPr="00F738C4">
        <w:tab/>
        <w:t>For Scenario-1, reuse T304 for direct path addition and change. FFS on expiry behavior.</w:t>
      </w:r>
    </w:p>
    <w:p w14:paraId="0B3E0BCD" w14:textId="77777777" w:rsidR="0090540D" w:rsidRPr="00F738C4" w:rsidRDefault="0090540D" w:rsidP="0090540D">
      <w:pPr>
        <w:pStyle w:val="Doc-text2"/>
      </w:pPr>
      <w:r w:rsidRPr="00F738C4">
        <w:t>[Majority Support] Proposal 16</w:t>
      </w:r>
      <w:r w:rsidRPr="00F738C4">
        <w:tab/>
        <w:t>For Scenario-1, reuse T420 for indirect path addition and change. FFS on stop condition and expiry behavior.</w:t>
      </w:r>
    </w:p>
    <w:p w14:paraId="66576B52" w14:textId="77777777" w:rsidR="0090540D" w:rsidRPr="00F738C4" w:rsidRDefault="0090540D" w:rsidP="0090540D">
      <w:pPr>
        <w:pStyle w:val="Doc-text2"/>
      </w:pPr>
    </w:p>
    <w:p w14:paraId="42BD1D4D" w14:textId="77777777" w:rsidR="0090540D" w:rsidRPr="00F738C4" w:rsidRDefault="0090540D" w:rsidP="0090540D">
      <w:pPr>
        <w:pStyle w:val="Doc-text2"/>
      </w:pPr>
      <w:r w:rsidRPr="00F738C4">
        <w:t>Discussion:</w:t>
      </w:r>
    </w:p>
    <w:p w14:paraId="6C19FE1E" w14:textId="77777777" w:rsidR="0090540D" w:rsidRPr="00F738C4" w:rsidRDefault="0090540D" w:rsidP="0090540D">
      <w:pPr>
        <w:pStyle w:val="Doc-text2"/>
      </w:pPr>
      <w:r w:rsidRPr="00F738C4">
        <w:t>Xiaomi wonder if these agreements imply that we would use the same IEs as legacy to trigger the path addition/change.  OPPO think we should go step by step on the agreements and think about the other aspects later; Apple agree with OPPO and think the reuse of reconfigurationWithSync is more a stage 3 issue.</w:t>
      </w:r>
    </w:p>
    <w:p w14:paraId="3C36BB5C" w14:textId="77777777" w:rsidR="0090540D" w:rsidRPr="00F738C4" w:rsidRDefault="0090540D" w:rsidP="0090540D">
      <w:pPr>
        <w:pStyle w:val="Doc-text2"/>
      </w:pPr>
      <w:r w:rsidRPr="00F738C4">
        <w:t>Xiaomi think if it might be a new IE, we should talk about “T304-like” and “T420-like” timers.</w:t>
      </w:r>
    </w:p>
    <w:p w14:paraId="1ABE9902" w14:textId="77777777" w:rsidR="0090540D" w:rsidRPr="00F738C4" w:rsidRDefault="0090540D" w:rsidP="0090540D">
      <w:pPr>
        <w:pStyle w:val="Doc-text2"/>
      </w:pPr>
      <w:r w:rsidRPr="00F738C4">
        <w:t>Nokia have some sympathy for Xiaomi’s point and think it would be safer to say “-like”.</w:t>
      </w:r>
    </w:p>
    <w:p w14:paraId="1D009A60" w14:textId="77777777" w:rsidR="0090540D" w:rsidRPr="00F738C4" w:rsidRDefault="0090540D" w:rsidP="0090540D">
      <w:pPr>
        <w:pStyle w:val="Doc-text2"/>
      </w:pPr>
      <w:r w:rsidRPr="00F738C4">
        <w:t>OPPO understand that most companies wanted to reuse the existing timers, but they could accept the “-like” wording.</w:t>
      </w:r>
    </w:p>
    <w:p w14:paraId="3B2F14A4" w14:textId="77777777" w:rsidR="0090540D" w:rsidRPr="00F738C4" w:rsidRDefault="0090540D" w:rsidP="0090540D">
      <w:pPr>
        <w:pStyle w:val="Doc-text2"/>
      </w:pPr>
    </w:p>
    <w:p w14:paraId="1837A129"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292E639C"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Scenario-1, use T304-like timer for direct path addition and change. FFS on expiry behavior.</w:t>
      </w:r>
    </w:p>
    <w:p w14:paraId="73B0169C"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Scenario-1, use T420-like timer for indirect path addition and change. FFS on stop condition and expiry behavior.</w:t>
      </w:r>
    </w:p>
    <w:p w14:paraId="45604EB1"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FFS if these two timers are new or reuse the existing timers.</w:t>
      </w:r>
    </w:p>
    <w:p w14:paraId="1AB7A50F" w14:textId="77777777" w:rsidR="0090540D" w:rsidRPr="00F738C4" w:rsidRDefault="0090540D" w:rsidP="0090540D">
      <w:pPr>
        <w:pStyle w:val="Doc-text2"/>
      </w:pPr>
    </w:p>
    <w:p w14:paraId="1243F23D" w14:textId="77777777" w:rsidR="0090540D" w:rsidRPr="00F738C4" w:rsidRDefault="0090540D" w:rsidP="0090540D">
      <w:pPr>
        <w:pStyle w:val="Doc-text2"/>
      </w:pPr>
      <w:r w:rsidRPr="00F738C4">
        <w:t>[Majority Support] Proposal 17</w:t>
      </w:r>
      <w:r w:rsidRPr="00F738C4">
        <w:tab/>
        <w:t>For Scenario-2, R2 assume remote-UE reports the RRC_CONNECTED relay-UE C-RNTI and cell-ID for indirect path addition.</w:t>
      </w:r>
    </w:p>
    <w:p w14:paraId="53B0D411" w14:textId="77777777" w:rsidR="0090540D" w:rsidRPr="00F738C4" w:rsidRDefault="0090540D" w:rsidP="0090540D">
      <w:pPr>
        <w:pStyle w:val="Doc-text2"/>
      </w:pPr>
      <w:r w:rsidRPr="00F738C4">
        <w:t>[Majority Support] Proposal 19</w:t>
      </w:r>
      <w:r w:rsidRPr="00F738C4">
        <w:tab/>
        <w:t>For Scenario-2, R2 sends LS to S3 about the R2 assumption to check if any security concern for relay-UE sharing the ID towards remote-UE.</w:t>
      </w:r>
    </w:p>
    <w:p w14:paraId="41C47C13" w14:textId="77777777" w:rsidR="0090540D" w:rsidRPr="00F738C4" w:rsidRDefault="0090540D" w:rsidP="0090540D">
      <w:pPr>
        <w:pStyle w:val="Doc-text2"/>
      </w:pPr>
    </w:p>
    <w:p w14:paraId="29D8ADF6" w14:textId="77777777" w:rsidR="0090540D" w:rsidRPr="00F738C4" w:rsidRDefault="0090540D" w:rsidP="0090540D">
      <w:pPr>
        <w:pStyle w:val="Doc-text2"/>
      </w:pPr>
      <w:r w:rsidRPr="00F738C4">
        <w:t>Discussion:</w:t>
      </w:r>
    </w:p>
    <w:p w14:paraId="78966DA9" w14:textId="77777777" w:rsidR="0090540D" w:rsidRPr="00F738C4" w:rsidRDefault="0090540D" w:rsidP="0090540D">
      <w:pPr>
        <w:pStyle w:val="Doc-text2"/>
      </w:pPr>
      <w:r w:rsidRPr="00F738C4">
        <w:t>Ericsson think the LS to SA3 should include P17.</w:t>
      </w:r>
    </w:p>
    <w:p w14:paraId="3DF9EE8C" w14:textId="77777777" w:rsidR="0090540D" w:rsidRPr="00F738C4" w:rsidRDefault="0090540D" w:rsidP="0090540D">
      <w:pPr>
        <w:pStyle w:val="Doc-text2"/>
      </w:pPr>
      <w:r w:rsidRPr="00F738C4">
        <w:t>Lenovo are OK with the proposal but wonder about the cell ID: is it NCGI?  They understand it could be, given current discovery signalling.</w:t>
      </w:r>
    </w:p>
    <w:p w14:paraId="384137F8" w14:textId="77777777" w:rsidR="0090540D" w:rsidRPr="00F738C4" w:rsidRDefault="0090540D" w:rsidP="0090540D">
      <w:pPr>
        <w:pStyle w:val="Doc-text2"/>
      </w:pPr>
      <w:r w:rsidRPr="00F738C4">
        <w:lastRenderedPageBreak/>
        <w:t>Xiaomi think we need some further discussion about which cell ID, because it relates to how the relay UE shares its cell ID.  They think we could ask SA3 about this aspect.</w:t>
      </w:r>
    </w:p>
    <w:p w14:paraId="390CE708" w14:textId="77777777" w:rsidR="0090540D" w:rsidRPr="00F738C4" w:rsidRDefault="0090540D" w:rsidP="0090540D">
      <w:pPr>
        <w:pStyle w:val="Doc-text2"/>
      </w:pPr>
      <w:r w:rsidRPr="00F738C4">
        <w:t>Qualcomm think if we are going to ask SA3, we should take a working assumption rather than an agreement.</w:t>
      </w:r>
    </w:p>
    <w:p w14:paraId="3F07F1C0" w14:textId="77777777" w:rsidR="0090540D" w:rsidRPr="00F738C4" w:rsidRDefault="0090540D" w:rsidP="0090540D">
      <w:pPr>
        <w:pStyle w:val="Doc-text2"/>
      </w:pPr>
      <w:r w:rsidRPr="00F738C4">
        <w:t>vivo are concerned about the overhead of NCGI.  ZTE think PCI collision is a concern, and they think since this is RRC signalling, the overhead is not a big deal.</w:t>
      </w:r>
    </w:p>
    <w:p w14:paraId="2ED23668" w14:textId="77777777" w:rsidR="0090540D" w:rsidRPr="00F738C4" w:rsidRDefault="0090540D" w:rsidP="0090540D">
      <w:pPr>
        <w:pStyle w:val="Doc-text2"/>
      </w:pPr>
      <w:r w:rsidRPr="00F738C4">
        <w:t>LG have some sympathy for vivo’s view.  They think scenario 2 is less likely to have a collision problem.</w:t>
      </w:r>
    </w:p>
    <w:p w14:paraId="517DFD96" w14:textId="77777777" w:rsidR="0090540D" w:rsidRPr="00F738C4" w:rsidRDefault="0090540D" w:rsidP="0090540D">
      <w:pPr>
        <w:pStyle w:val="Doc-text2"/>
      </w:pPr>
    </w:p>
    <w:p w14:paraId="69763A1B"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WA: For scenario 2, remote-UE reports the RRC_CONNECTED relay-UE C-RNTI and serving cell ID (e.g., NCGI) for indirect path addition.</w:t>
      </w:r>
    </w:p>
    <w:p w14:paraId="77A01D1C"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LS to SA3 to check if there is any security concern with the WA.</w:t>
      </w:r>
    </w:p>
    <w:p w14:paraId="5489AC50" w14:textId="77777777" w:rsidR="0090540D" w:rsidRPr="00F738C4" w:rsidRDefault="0090540D" w:rsidP="0090540D">
      <w:pPr>
        <w:pStyle w:val="Doc-text2"/>
      </w:pPr>
    </w:p>
    <w:p w14:paraId="40A45DB1" w14:textId="77777777" w:rsidR="0090540D" w:rsidRPr="00F738C4" w:rsidRDefault="0090540D" w:rsidP="0090540D">
      <w:pPr>
        <w:pStyle w:val="Doc-text2"/>
      </w:pPr>
    </w:p>
    <w:p w14:paraId="7CAB26F7" w14:textId="77777777" w:rsidR="0090540D" w:rsidRPr="00F738C4" w:rsidRDefault="0090540D" w:rsidP="0090540D">
      <w:pPr>
        <w:pStyle w:val="EmailDiscussion"/>
        <w:overflowPunct/>
        <w:autoSpaceDE/>
        <w:autoSpaceDN/>
        <w:adjustRightInd/>
        <w:ind w:left="1619" w:hanging="360"/>
        <w:textAlignment w:val="auto"/>
      </w:pPr>
      <w:r w:rsidRPr="00F738C4">
        <w:t>[AT122][420][Relay] LS to SA3 on reporting of relay UE C-RNTI and NCGI (OPPO)</w:t>
      </w:r>
    </w:p>
    <w:p w14:paraId="4D02BF80" w14:textId="77777777" w:rsidR="0090540D" w:rsidRPr="00F738C4" w:rsidRDefault="0090540D" w:rsidP="0090540D">
      <w:pPr>
        <w:pStyle w:val="EmailDiscussion2"/>
      </w:pPr>
      <w:r w:rsidRPr="00F738C4">
        <w:tab/>
        <w:t>Scope: Draft an LS to SA3 informing them of our WA on remote UE reporting the C-RNTI and serving cell ID of RRC_CONNECTED relay UE in scenario 2, and asking if there is any security concern.</w:t>
      </w:r>
    </w:p>
    <w:p w14:paraId="7D796F62" w14:textId="77777777" w:rsidR="0090540D" w:rsidRPr="00F738C4" w:rsidRDefault="0090540D" w:rsidP="0090540D">
      <w:pPr>
        <w:pStyle w:val="EmailDiscussion2"/>
      </w:pPr>
      <w:r w:rsidRPr="00F738C4">
        <w:tab/>
        <w:t>Intended outcome: Approvable LS in R2-2306693</w:t>
      </w:r>
    </w:p>
    <w:p w14:paraId="36B2F34B" w14:textId="77777777" w:rsidR="0090540D" w:rsidRPr="00F738C4" w:rsidRDefault="0090540D" w:rsidP="0090540D">
      <w:pPr>
        <w:pStyle w:val="EmailDiscussion2"/>
      </w:pPr>
      <w:r w:rsidRPr="00F738C4">
        <w:tab/>
        <w:t>Deadline: Thursday 2023-05-25 2000 KST</w:t>
      </w:r>
    </w:p>
    <w:p w14:paraId="0A2C6548" w14:textId="77777777" w:rsidR="0090540D" w:rsidRPr="00F738C4" w:rsidRDefault="0090540D" w:rsidP="0090540D">
      <w:pPr>
        <w:pStyle w:val="EmailDiscussion2"/>
      </w:pPr>
    </w:p>
    <w:p w14:paraId="6436373F" w14:textId="77777777" w:rsidR="0090540D" w:rsidRPr="00F738C4" w:rsidRDefault="0090540D" w:rsidP="0090540D">
      <w:pPr>
        <w:pStyle w:val="Doc-text2"/>
      </w:pPr>
    </w:p>
    <w:p w14:paraId="0EF25FA7" w14:textId="77777777" w:rsidR="0090540D" w:rsidRPr="00F738C4" w:rsidRDefault="0090540D" w:rsidP="0090540D">
      <w:pPr>
        <w:pStyle w:val="Doc-text2"/>
      </w:pPr>
      <w:r w:rsidRPr="00F738C4">
        <w:t>[Majority Support] Proposal 20</w:t>
      </w:r>
      <w:r w:rsidRPr="00F738C4">
        <w:tab/>
        <w:t>For Scenario 2, R2 discuss to de-prioritize the indirect path change case (i.e. case G) in this release.</w:t>
      </w:r>
    </w:p>
    <w:p w14:paraId="034C5580" w14:textId="77777777" w:rsidR="0090540D" w:rsidRPr="00F738C4" w:rsidRDefault="0090540D" w:rsidP="0090540D">
      <w:pPr>
        <w:pStyle w:val="Doc-text2"/>
      </w:pPr>
    </w:p>
    <w:p w14:paraId="2278BC16" w14:textId="77777777" w:rsidR="0090540D" w:rsidRPr="00F738C4" w:rsidRDefault="0090540D" w:rsidP="0090540D">
      <w:pPr>
        <w:pStyle w:val="Doc-text2"/>
      </w:pPr>
      <w:r w:rsidRPr="00F738C4">
        <w:t>Discussion:</w:t>
      </w:r>
    </w:p>
    <w:p w14:paraId="0CD44E65" w14:textId="77777777" w:rsidR="0090540D" w:rsidRPr="00F738C4" w:rsidRDefault="0090540D" w:rsidP="0090540D">
      <w:pPr>
        <w:pStyle w:val="Doc-text2"/>
      </w:pPr>
      <w:r w:rsidRPr="00F738C4">
        <w:t>CMCC understand we have agreed that the UE-to-UE link failure can be reported to the network, and it is not clear what the gNB would do if not an indirect-to-indirect path change.  They understand that if the remote UE can report more than one relay UE to the network, the network could fall back to a different relay UE in case of failure.</w:t>
      </w:r>
    </w:p>
    <w:p w14:paraId="47D03E3A" w14:textId="77777777" w:rsidR="0090540D" w:rsidRPr="00F738C4" w:rsidRDefault="0090540D" w:rsidP="0090540D">
      <w:pPr>
        <w:pStyle w:val="Doc-text2"/>
      </w:pPr>
      <w:r w:rsidRPr="00F738C4">
        <w:t>Qualcomm agree with CMCC and think we do not need any specific effort to do it compared to scenario 1.</w:t>
      </w:r>
    </w:p>
    <w:p w14:paraId="1AF00021" w14:textId="77777777" w:rsidR="0090540D" w:rsidRPr="00F738C4" w:rsidRDefault="0090540D" w:rsidP="0090540D">
      <w:pPr>
        <w:pStyle w:val="Doc-text2"/>
      </w:pPr>
      <w:r w:rsidRPr="00F738C4">
        <w:t>Apple support P20, because the link is supposed to be ideal, i.e., failures should not happen.  LG have a similar understanding and think that if a failure happens, the remote UE can report a new relay UE if needed.</w:t>
      </w:r>
    </w:p>
    <w:p w14:paraId="0441A94A" w14:textId="77777777" w:rsidR="0090540D" w:rsidRPr="00F738C4" w:rsidRDefault="0090540D" w:rsidP="0090540D">
      <w:pPr>
        <w:pStyle w:val="Doc-text2"/>
      </w:pPr>
      <w:r w:rsidRPr="00F738C4">
        <w:t>Nokia agree with Apple and LG and think the gNB could just not transmit in DL on the indirect path.</w:t>
      </w:r>
    </w:p>
    <w:p w14:paraId="6608314E" w14:textId="77777777" w:rsidR="0090540D" w:rsidRPr="00F738C4" w:rsidRDefault="0090540D" w:rsidP="0090540D">
      <w:pPr>
        <w:pStyle w:val="Doc-text2"/>
      </w:pPr>
      <w:r w:rsidRPr="00F738C4">
        <w:t>Xiaomi understand the relationship between remote and relay UE in scenario 2 is not supposed to change dynamically, so they think this case should not be prioritised.</w:t>
      </w:r>
    </w:p>
    <w:p w14:paraId="63586ABB" w14:textId="77777777" w:rsidR="0090540D" w:rsidRPr="00F738C4" w:rsidRDefault="0090540D" w:rsidP="0090540D">
      <w:pPr>
        <w:pStyle w:val="Doc-text2"/>
      </w:pPr>
      <w:r w:rsidRPr="00F738C4">
        <w:t>Qualcomm think the link could be BT or WiFi and subject to failure; they think we do not need to exclude this scenario now.</w:t>
      </w:r>
    </w:p>
    <w:p w14:paraId="52036944" w14:textId="77777777" w:rsidR="0090540D" w:rsidRPr="00F738C4" w:rsidRDefault="0090540D" w:rsidP="0090540D">
      <w:pPr>
        <w:pStyle w:val="Doc-text2"/>
      </w:pPr>
      <w:r w:rsidRPr="00F738C4">
        <w:t>Huawei agree with CMCC and Qualcomm and think it was already agreed that the connection failure can be reported to the network.  For the multiple relay UE reporting, they understand that scenario 1 provides a framework that we can reuse, and it would actually be more work to exclude it.</w:t>
      </w:r>
    </w:p>
    <w:p w14:paraId="67EA2DAB" w14:textId="77777777" w:rsidR="0090540D" w:rsidRPr="00F738C4" w:rsidRDefault="0090540D" w:rsidP="0090540D">
      <w:pPr>
        <w:pStyle w:val="Doc-text2"/>
      </w:pPr>
      <w:r w:rsidRPr="00F738C4">
        <w:t>LG point out that we should consider the ideal case.  They think the failure reporting will normally happen only when the link is switched off intentionally, and there is no way to report on the indirect path, so it is useful for the gNB to be able to release it; but they think this should not be a frequent case.</w:t>
      </w:r>
    </w:p>
    <w:p w14:paraId="1DE6DC67" w14:textId="77777777" w:rsidR="0090540D" w:rsidRPr="00F738C4" w:rsidRDefault="0090540D" w:rsidP="0090540D">
      <w:pPr>
        <w:pStyle w:val="Doc-text2"/>
      </w:pPr>
      <w:r w:rsidRPr="00F738C4">
        <w:t>OPPO think there is no clear majority and we could skip the proposal.  MediaTek agree.</w:t>
      </w:r>
    </w:p>
    <w:p w14:paraId="3CA228BF" w14:textId="77777777" w:rsidR="0090540D" w:rsidRPr="00F738C4" w:rsidRDefault="0090540D" w:rsidP="0090540D">
      <w:pPr>
        <w:pStyle w:val="Doc-text2"/>
      </w:pPr>
    </w:p>
    <w:p w14:paraId="3401EC3F" w14:textId="77777777" w:rsidR="0090540D" w:rsidRPr="00F738C4" w:rsidRDefault="0090540D" w:rsidP="0090540D">
      <w:pPr>
        <w:pStyle w:val="Doc-text2"/>
      </w:pPr>
      <w:r w:rsidRPr="00F738C4">
        <w:t>[R2 discuss]</w:t>
      </w:r>
    </w:p>
    <w:p w14:paraId="48D103F4" w14:textId="77777777" w:rsidR="0090540D" w:rsidRPr="00F738C4" w:rsidRDefault="0090540D" w:rsidP="0090540D">
      <w:pPr>
        <w:pStyle w:val="Doc-text2"/>
      </w:pPr>
      <w:r w:rsidRPr="00F738C4">
        <w:t>[R2 discuss] Proposal 1</w:t>
      </w:r>
      <w:r w:rsidRPr="00F738C4">
        <w:tab/>
        <w:t>For Scenario-1/2, MP remote UE is configured with a single cell group, i.e., MCG, for the direct path, and SL configuration, for the indirect path.</w:t>
      </w:r>
    </w:p>
    <w:p w14:paraId="15918408" w14:textId="77777777" w:rsidR="0090540D" w:rsidRPr="00F738C4" w:rsidRDefault="0090540D" w:rsidP="0090540D">
      <w:pPr>
        <w:pStyle w:val="Doc-text2"/>
      </w:pPr>
    </w:p>
    <w:p w14:paraId="0A82D8F6" w14:textId="77777777" w:rsidR="0090540D" w:rsidRPr="00F738C4" w:rsidRDefault="0090540D" w:rsidP="0090540D">
      <w:pPr>
        <w:pStyle w:val="Doc-text2"/>
      </w:pPr>
      <w:r w:rsidRPr="00F738C4">
        <w:t>Discussion:</w:t>
      </w:r>
    </w:p>
    <w:p w14:paraId="58CA15BB" w14:textId="77777777" w:rsidR="0090540D" w:rsidRPr="00F738C4" w:rsidRDefault="0090540D" w:rsidP="0090540D">
      <w:pPr>
        <w:pStyle w:val="Doc-text2"/>
      </w:pPr>
      <w:r w:rsidRPr="00F738C4">
        <w:t>Nokia think this obliges us to discuss the duplication activation MAC CE, because both bearers now belong to the same cell group, so the RLC entities may not be unique.</w:t>
      </w:r>
    </w:p>
    <w:p w14:paraId="5BB081E5" w14:textId="77777777" w:rsidR="0090540D" w:rsidRPr="00F738C4" w:rsidRDefault="0090540D" w:rsidP="0090540D">
      <w:pPr>
        <w:pStyle w:val="Doc-text2"/>
      </w:pPr>
      <w:r w:rsidRPr="00F738C4">
        <w:t>OPPO think this issue is independent of the proposal, and we are trying to stay close to the Rel-17 ASN.1 design.  They think the point may be valid but we can further consider how to solve it.  They also think we need to decide whether to reuse the legacy duplication control MAC CE.</w:t>
      </w:r>
    </w:p>
    <w:p w14:paraId="1D741BAA" w14:textId="77777777" w:rsidR="0090540D" w:rsidRPr="00F738C4" w:rsidRDefault="0090540D" w:rsidP="0090540D">
      <w:pPr>
        <w:pStyle w:val="Doc-text2"/>
      </w:pPr>
      <w:r w:rsidRPr="00F738C4">
        <w:t>Ericsson wonder if there is any need to take the agreement now, since it seems more stage 3.</w:t>
      </w:r>
    </w:p>
    <w:p w14:paraId="0A560AB3" w14:textId="77777777" w:rsidR="0090540D" w:rsidRPr="00F738C4" w:rsidRDefault="0090540D" w:rsidP="0090540D">
      <w:pPr>
        <w:pStyle w:val="Doc-text2"/>
      </w:pPr>
      <w:r w:rsidRPr="00F738C4">
        <w:lastRenderedPageBreak/>
        <w:t>Nokia do not intend to challenge the agreement but think we need to look at the MAC CE; they think it needs to be decided now since the modelling may affect the signalling.</w:t>
      </w:r>
    </w:p>
    <w:p w14:paraId="21E52283" w14:textId="77777777" w:rsidR="0090540D" w:rsidRPr="00F738C4" w:rsidRDefault="0090540D" w:rsidP="0090540D">
      <w:pPr>
        <w:pStyle w:val="Doc-text2"/>
      </w:pPr>
      <w:r w:rsidRPr="00F738C4">
        <w:t>NEC think this proposal is more of a clarification than a stage 3 issue.</w:t>
      </w:r>
    </w:p>
    <w:p w14:paraId="6E69B8E1" w14:textId="77777777" w:rsidR="0090540D" w:rsidRPr="00F738C4" w:rsidRDefault="0090540D" w:rsidP="0090540D">
      <w:pPr>
        <w:pStyle w:val="Doc-text2"/>
      </w:pPr>
      <w:r w:rsidRPr="00F738C4">
        <w:t>LG think the proposal is necessary and related to the inter-DU scenario, since it could cause having only the MCG for both DUs.</w:t>
      </w:r>
    </w:p>
    <w:p w14:paraId="68E67FE7" w14:textId="77777777" w:rsidR="0090540D" w:rsidRPr="00F738C4" w:rsidRDefault="0090540D" w:rsidP="0090540D">
      <w:pPr>
        <w:pStyle w:val="Doc-text2"/>
      </w:pPr>
      <w:r w:rsidRPr="00F738C4">
        <w:t>Ericsson would like some clarification on what “MCG” means in this context.  Normally it means we have a PDCP entity and lower layers associated, and here it seems to mean we have a PDCP entity and two sets of lower layers.</w:t>
      </w:r>
    </w:p>
    <w:p w14:paraId="6DC5BDF9" w14:textId="77777777" w:rsidR="0090540D" w:rsidRPr="00F738C4" w:rsidRDefault="0090540D" w:rsidP="0090540D">
      <w:pPr>
        <w:pStyle w:val="Doc-text2"/>
      </w:pPr>
      <w:r w:rsidRPr="00F738C4">
        <w:t>OPPO intend to refer to the legacy field where the configuration is generated by the DU; the intention is to keep the framework the same as in Rel-17.</w:t>
      </w:r>
    </w:p>
    <w:p w14:paraId="5615D95D" w14:textId="77777777" w:rsidR="0090540D" w:rsidRPr="00F738C4" w:rsidRDefault="0090540D" w:rsidP="0090540D">
      <w:pPr>
        <w:pStyle w:val="Doc-text2"/>
      </w:pPr>
      <w:r w:rsidRPr="00F738C4">
        <w:t>LG think with this agreement, the inter-DU case will result in separate MAC entities for a single cell group.  They think it would be more impact to have a second cell group.</w:t>
      </w:r>
    </w:p>
    <w:p w14:paraId="1F40B1CF" w14:textId="77777777" w:rsidR="0090540D" w:rsidRPr="00F738C4" w:rsidRDefault="0090540D" w:rsidP="0090540D">
      <w:pPr>
        <w:pStyle w:val="Doc-text2"/>
      </w:pPr>
      <w:r w:rsidRPr="00F738C4">
        <w:t>OPPO think we are talking about one path via Uu MAC and the other via PC5, so we can think about modelling issues.  They note that there is a separate proposal for the related mode 1 issue.</w:t>
      </w:r>
    </w:p>
    <w:p w14:paraId="0FF210B1" w14:textId="77777777" w:rsidR="0090540D" w:rsidRPr="00F738C4" w:rsidRDefault="0090540D" w:rsidP="0090540D">
      <w:pPr>
        <w:pStyle w:val="Doc-text2"/>
      </w:pPr>
      <w:r w:rsidRPr="00F738C4">
        <w:t>Ericsson think this does not solve the inter-DU case, where we would have a PDCP entity and two sets of lower layers.  Their concern is that we would get into careless use of the term MCG and have it mean different things in different places.</w:t>
      </w:r>
    </w:p>
    <w:p w14:paraId="54771C82" w14:textId="77777777" w:rsidR="0090540D" w:rsidRPr="00F738C4" w:rsidRDefault="0090540D" w:rsidP="0090540D">
      <w:pPr>
        <w:pStyle w:val="Doc-text2"/>
      </w:pPr>
      <w:r w:rsidRPr="00F738C4">
        <w:t>ZTE think we have only one PDCP entity, but for the lower layer configurations, only the DU of the direct path is responsible for them; the other DU only has to configure the sidelink.  They also note that this aligns with the previous decision that the sidelink UE does not support DC.</w:t>
      </w:r>
    </w:p>
    <w:p w14:paraId="788D88A1" w14:textId="77777777" w:rsidR="0090540D" w:rsidRPr="00F738C4" w:rsidRDefault="0090540D" w:rsidP="0090540D">
      <w:pPr>
        <w:pStyle w:val="Doc-text2"/>
      </w:pPr>
      <w:r w:rsidRPr="00F738C4">
        <w:t>LG think considering the Ericsson comment, the easy solution would be not to support mode 1 for the inter-DU case, or perhaps not to support the inter-DU case for multi-path at all.</w:t>
      </w:r>
    </w:p>
    <w:p w14:paraId="68BF8DC9" w14:textId="77777777" w:rsidR="0090540D" w:rsidRPr="00F738C4" w:rsidRDefault="0090540D" w:rsidP="0090540D">
      <w:pPr>
        <w:pStyle w:val="Doc-text2"/>
      </w:pPr>
      <w:r w:rsidRPr="00F738C4">
        <w:t>Ericsson think we should just call it a PCell and have the PCell also configure the sidelink; whether it is captured in the MCG’s configuration is stage 3.</w:t>
      </w:r>
    </w:p>
    <w:p w14:paraId="17AF3742" w14:textId="77777777" w:rsidR="0090540D" w:rsidRPr="00F738C4" w:rsidRDefault="0090540D" w:rsidP="0090540D">
      <w:pPr>
        <w:pStyle w:val="Doc-text2"/>
      </w:pPr>
      <w:r w:rsidRPr="00F738C4">
        <w:t>OPPO understand that no one wants two cell groups, there are just concerns on the implications of this agreement.  They do not see that the agreement can be reworded to use PCell.</w:t>
      </w:r>
    </w:p>
    <w:p w14:paraId="37E78D48" w14:textId="77777777" w:rsidR="0090540D" w:rsidRPr="00F738C4" w:rsidRDefault="0090540D" w:rsidP="0090540D">
      <w:pPr>
        <w:pStyle w:val="Doc-text2"/>
      </w:pPr>
    </w:p>
    <w:p w14:paraId="4923E6BC"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WA: For Scenario-1/2, MP remote UE is configured with a single cell group, i.e., MCG, for the direct path, and SL configuration, for the indirect path.</w:t>
      </w:r>
    </w:p>
    <w:p w14:paraId="0157A380" w14:textId="77777777" w:rsidR="0090540D" w:rsidRPr="00F738C4" w:rsidRDefault="0090540D" w:rsidP="0090540D">
      <w:pPr>
        <w:pStyle w:val="Doc-text2"/>
      </w:pPr>
    </w:p>
    <w:p w14:paraId="1A2819E1" w14:textId="77777777" w:rsidR="0090540D" w:rsidRPr="00F738C4" w:rsidRDefault="0090540D" w:rsidP="0090540D">
      <w:pPr>
        <w:pStyle w:val="Doc-text2"/>
      </w:pPr>
      <w:r w:rsidRPr="00F738C4">
        <w:t>[R2 discuss] Proposal 6</w:t>
      </w:r>
      <w:r w:rsidRPr="00F738C4">
        <w:tab/>
        <w:t>For Scenario-1/2, when reporting indirect-path failure via direct-path, R2 discuss which message to use, e.g., MCGFailureInformation, or SidelinkUEInformationNR. FFS on whether additional IE needs to be introduced if legacy message is adopted.</w:t>
      </w:r>
    </w:p>
    <w:p w14:paraId="0F757EF2" w14:textId="77777777" w:rsidR="0090540D" w:rsidRPr="00F738C4" w:rsidRDefault="0090540D" w:rsidP="0090540D">
      <w:pPr>
        <w:pStyle w:val="Doc-text2"/>
      </w:pPr>
    </w:p>
    <w:p w14:paraId="2993BD5B" w14:textId="77777777" w:rsidR="0090540D" w:rsidRPr="00F738C4" w:rsidRDefault="0090540D" w:rsidP="0090540D">
      <w:pPr>
        <w:pStyle w:val="Doc-text2"/>
      </w:pPr>
      <w:r w:rsidRPr="00F738C4">
        <w:t>Discussion:</w:t>
      </w:r>
    </w:p>
    <w:p w14:paraId="23D40711" w14:textId="77777777" w:rsidR="0090540D" w:rsidRPr="00F738C4" w:rsidRDefault="0090540D" w:rsidP="0090540D">
      <w:pPr>
        <w:pStyle w:val="Doc-text2"/>
      </w:pPr>
      <w:r w:rsidRPr="00F738C4">
        <w:t>LG are OK with the proposal, and think we should agree as early as possible, to allow for analysis of whether new IEs are needed in the message.</w:t>
      </w:r>
    </w:p>
    <w:p w14:paraId="181FDF72" w14:textId="77777777" w:rsidR="0090540D" w:rsidRPr="00F738C4" w:rsidRDefault="0090540D" w:rsidP="0090540D">
      <w:pPr>
        <w:pStyle w:val="Doc-text2"/>
      </w:pPr>
      <w:r w:rsidRPr="00F738C4">
        <w:t>InterDigital think this is a stage 3 issue and the main thing is what information is needed.</w:t>
      </w:r>
    </w:p>
    <w:p w14:paraId="19CBE674" w14:textId="77777777" w:rsidR="0090540D" w:rsidRPr="00F738C4" w:rsidRDefault="0090540D" w:rsidP="0090540D">
      <w:pPr>
        <w:pStyle w:val="Doc-text2"/>
      </w:pPr>
      <w:r w:rsidRPr="00F738C4">
        <w:t>Qualcomm are not sure the SIdelinkUEInformationNR makes sense for scenario 2.  They think MeasurementReport might be a candidate for scenario 2.</w:t>
      </w:r>
    </w:p>
    <w:p w14:paraId="3E54BDA8" w14:textId="77777777" w:rsidR="0090540D" w:rsidRPr="00F738C4" w:rsidRDefault="0090540D" w:rsidP="0090540D">
      <w:pPr>
        <w:pStyle w:val="Doc-text2"/>
      </w:pPr>
      <w:r w:rsidRPr="00F738C4">
        <w:t>OPPO think if it is a matter of taste, we could skip for now.</w:t>
      </w:r>
    </w:p>
    <w:p w14:paraId="53FC9921" w14:textId="77777777" w:rsidR="0090540D" w:rsidRPr="00F738C4" w:rsidRDefault="0090540D" w:rsidP="0090540D">
      <w:pPr>
        <w:pStyle w:val="Doc-text2"/>
      </w:pPr>
      <w:r w:rsidRPr="00F738C4">
        <w:t>vivo would prefer to use the same procedure for both scenarios, and in light of the previous WA, they think we could go with MCGFailureInformation.  Xiaomi agree.</w:t>
      </w:r>
    </w:p>
    <w:p w14:paraId="1C8B66E6" w14:textId="77777777" w:rsidR="0090540D" w:rsidRPr="00F738C4" w:rsidRDefault="0090540D" w:rsidP="0090540D">
      <w:pPr>
        <w:pStyle w:val="Doc-text2"/>
      </w:pPr>
      <w:r w:rsidRPr="00F738C4">
        <w:t>Qualcomm think the gNB might not be able to distinguish from an MCGFailureInformation which path failed.  They foresee different UE behaviour for the two cases.</w:t>
      </w:r>
    </w:p>
    <w:p w14:paraId="2AF74C37" w14:textId="77777777" w:rsidR="0090540D" w:rsidRPr="00F738C4" w:rsidRDefault="0090540D" w:rsidP="0090540D">
      <w:pPr>
        <w:pStyle w:val="Doc-text2"/>
      </w:pPr>
      <w:r w:rsidRPr="00F738C4">
        <w:t>OPPO indicate that in the email discussion, more companies preferred SidelinkUEInformationNR, but this may have been more for scenario 1.  They think MCGFailureInformation is more oriented to the Uu link and SidelinkUEInformationNR to the indirect path.</w:t>
      </w:r>
    </w:p>
    <w:p w14:paraId="6C339878" w14:textId="77777777" w:rsidR="0090540D" w:rsidRPr="00F738C4" w:rsidRDefault="0090540D" w:rsidP="0090540D">
      <w:pPr>
        <w:pStyle w:val="Doc-text2"/>
      </w:pPr>
      <w:r w:rsidRPr="00F738C4">
        <w:t>Huawei think SidelinkUEInformationNR is more suitable at least for scenario 1.</w:t>
      </w:r>
    </w:p>
    <w:p w14:paraId="126D202B" w14:textId="77777777" w:rsidR="0090540D" w:rsidRPr="00F738C4" w:rsidRDefault="0090540D" w:rsidP="0090540D">
      <w:pPr>
        <w:pStyle w:val="Doc-text2"/>
      </w:pPr>
      <w:r w:rsidRPr="00F738C4">
        <w:t>Apple agree with Huawei, and they think we will need a new message for scenario 2.</w:t>
      </w:r>
    </w:p>
    <w:p w14:paraId="7F77CCBC" w14:textId="77777777" w:rsidR="0090540D" w:rsidRPr="00F738C4" w:rsidRDefault="0090540D" w:rsidP="0090540D">
      <w:pPr>
        <w:pStyle w:val="Doc-text2"/>
      </w:pPr>
      <w:r w:rsidRPr="00F738C4">
        <w:t>Ericsson see this as a stage 3 detail.</w:t>
      </w:r>
    </w:p>
    <w:p w14:paraId="31F65490" w14:textId="77777777" w:rsidR="0090540D" w:rsidRPr="00F738C4" w:rsidRDefault="0090540D" w:rsidP="0090540D">
      <w:pPr>
        <w:pStyle w:val="Doc-text2"/>
      </w:pPr>
      <w:r w:rsidRPr="00F738C4">
        <w:t>Nokia would prefer to keep the proposal even though it looks a bit stage 3.</w:t>
      </w:r>
    </w:p>
    <w:p w14:paraId="5216F359" w14:textId="77777777" w:rsidR="0090540D" w:rsidRPr="00F738C4" w:rsidRDefault="0090540D" w:rsidP="0090540D">
      <w:pPr>
        <w:pStyle w:val="Doc-text2"/>
      </w:pPr>
      <w:r w:rsidRPr="00F738C4">
        <w:t>LG tend to think a new message may make sense for both scenarios.</w:t>
      </w:r>
    </w:p>
    <w:p w14:paraId="558291C5" w14:textId="77777777" w:rsidR="0090540D" w:rsidRPr="00F738C4" w:rsidRDefault="0090540D" w:rsidP="0090540D">
      <w:pPr>
        <w:pStyle w:val="Doc-text2"/>
      </w:pPr>
    </w:p>
    <w:p w14:paraId="0D1F16C0" w14:textId="77777777" w:rsidR="0090540D" w:rsidRPr="00F738C4" w:rsidRDefault="0090540D" w:rsidP="0090540D">
      <w:pPr>
        <w:pStyle w:val="Doc-text2"/>
      </w:pPr>
    </w:p>
    <w:p w14:paraId="7CB8719A" w14:textId="77777777" w:rsidR="0090540D" w:rsidRPr="00F738C4" w:rsidRDefault="0090540D" w:rsidP="0090540D">
      <w:pPr>
        <w:pStyle w:val="Doc-text2"/>
      </w:pPr>
      <w:r w:rsidRPr="00F738C4">
        <w:t>[R2 discuss] Proposal 11</w:t>
      </w:r>
      <w:r w:rsidRPr="00F738C4">
        <w:tab/>
        <w:t>For Scenario-1, R2 discuss whether to limit primary path of the split SRB1 and SRB2 always on direct path.</w:t>
      </w:r>
    </w:p>
    <w:p w14:paraId="4AEB2771" w14:textId="77777777" w:rsidR="0090540D" w:rsidRPr="00F738C4" w:rsidRDefault="0090540D" w:rsidP="0090540D">
      <w:pPr>
        <w:pStyle w:val="Doc-text2"/>
      </w:pPr>
    </w:p>
    <w:p w14:paraId="3A54F5B0" w14:textId="77777777" w:rsidR="0090540D" w:rsidRPr="00F738C4" w:rsidRDefault="0090540D" w:rsidP="0090540D">
      <w:pPr>
        <w:pStyle w:val="Doc-text2"/>
      </w:pPr>
      <w:r w:rsidRPr="00F738C4">
        <w:t>Discussion:</w:t>
      </w:r>
    </w:p>
    <w:p w14:paraId="68624065" w14:textId="77777777" w:rsidR="0090540D" w:rsidRPr="00F738C4" w:rsidRDefault="0090540D" w:rsidP="0090540D">
      <w:pPr>
        <w:pStyle w:val="Doc-text2"/>
      </w:pPr>
      <w:r w:rsidRPr="00F738C4">
        <w:t xml:space="preserve">Xiaomi think companies want to align with the legacy design, where the primary path is always on the MCG; under our previous WA, that would mean both paths, so they see no reason to limit.  </w:t>
      </w:r>
      <w:r w:rsidRPr="00F738C4">
        <w:lastRenderedPageBreak/>
        <w:t>InterDigital agree, and they also think the network can configure as it wants to.  ZTE also agree and think the indirect path may be of better quality.  Nokia agree.</w:t>
      </w:r>
    </w:p>
    <w:p w14:paraId="1C4D4C45" w14:textId="77777777" w:rsidR="0090540D" w:rsidRPr="00F738C4" w:rsidRDefault="0090540D" w:rsidP="0090540D">
      <w:pPr>
        <w:pStyle w:val="Doc-text2"/>
      </w:pPr>
      <w:r w:rsidRPr="00F738C4">
        <w:t>Ericsson disagree because they understand that the direct path will always be better quality.  Nokia are not sure this is right, and if we limit the primary to direct, then the only way to use the indirect path for SRB transmission is to split and duplicate, which costs more resources.</w:t>
      </w:r>
    </w:p>
    <w:p w14:paraId="5C73A3EB" w14:textId="77777777" w:rsidR="0090540D" w:rsidRPr="00F738C4" w:rsidRDefault="0090540D" w:rsidP="0090540D">
      <w:pPr>
        <w:pStyle w:val="Doc-text2"/>
      </w:pPr>
      <w:r w:rsidRPr="00F738C4">
        <w:t>Samsung have a similar understanding to Nokia; they think we could separate SRB1 and SRB2.</w:t>
      </w:r>
    </w:p>
    <w:p w14:paraId="5B6458B1" w14:textId="77777777" w:rsidR="0090540D" w:rsidRPr="00F738C4" w:rsidRDefault="0090540D" w:rsidP="0090540D">
      <w:pPr>
        <w:pStyle w:val="Doc-text2"/>
      </w:pPr>
      <w:r w:rsidRPr="00F738C4">
        <w:t>Qualcomm think there is no motivation to decouple SRB1 and SRB2, and they think the direct path will always be more reliable, because failures on the two hops of the indirect path accumulate.</w:t>
      </w:r>
    </w:p>
    <w:p w14:paraId="33AB74D7" w14:textId="77777777" w:rsidR="0090540D" w:rsidRPr="00F738C4" w:rsidRDefault="0090540D" w:rsidP="0090540D">
      <w:pPr>
        <w:pStyle w:val="Doc-text2"/>
      </w:pPr>
      <w:r w:rsidRPr="00F738C4">
        <w:t>Xiaomi understand that the relay intention was to provide coverage extension, including to UEs OOC, so clearly there are some cases where the indirect path is more reliable.  Apple note that these arguments are speculative in the absence of deployments, and from a signalling design perspective we should allow both.</w:t>
      </w:r>
    </w:p>
    <w:p w14:paraId="53AE1D38" w14:textId="77777777" w:rsidR="0090540D" w:rsidRPr="00F738C4" w:rsidRDefault="0090540D" w:rsidP="0090540D">
      <w:pPr>
        <w:pStyle w:val="Doc-text2"/>
      </w:pPr>
      <w:r w:rsidRPr="00F738C4">
        <w:t>vivo think there is no benefit from decoupling SRB1 and SRB2, and we should keep the design simple and limit to the direct path.</w:t>
      </w:r>
    </w:p>
    <w:p w14:paraId="59A3C143" w14:textId="77777777" w:rsidR="0090540D" w:rsidRPr="00F738C4" w:rsidRDefault="0090540D" w:rsidP="0090540D">
      <w:pPr>
        <w:pStyle w:val="Doc-text2"/>
      </w:pPr>
      <w:r w:rsidRPr="00F738C4">
        <w:t>OPPO think opinions have not moved and there is a slight majority for enabling the network flexibility.</w:t>
      </w:r>
    </w:p>
    <w:p w14:paraId="7A3A11F6" w14:textId="77777777" w:rsidR="0090540D" w:rsidRPr="00F738C4" w:rsidRDefault="0090540D" w:rsidP="0090540D">
      <w:pPr>
        <w:pStyle w:val="Doc-text2"/>
      </w:pPr>
      <w:r w:rsidRPr="00F738C4">
        <w:t>Huawei think the discussion is repeated and there needs to be a justification or use case.</w:t>
      </w:r>
    </w:p>
    <w:p w14:paraId="20CFF66B" w14:textId="77777777" w:rsidR="0090540D" w:rsidRPr="00F738C4" w:rsidRDefault="0090540D" w:rsidP="0090540D">
      <w:pPr>
        <w:pStyle w:val="Doc-text2"/>
      </w:pPr>
      <w:r w:rsidRPr="00F738C4">
        <w:t>Qualcomm think the flexibility would increase UE implementation complexity, test cases, etc.</w:t>
      </w:r>
    </w:p>
    <w:p w14:paraId="652D17A6" w14:textId="77777777" w:rsidR="0090540D" w:rsidRPr="00F738C4" w:rsidRDefault="0090540D" w:rsidP="0090540D">
      <w:pPr>
        <w:pStyle w:val="Doc-text2"/>
      </w:pPr>
      <w:r w:rsidRPr="00F738C4">
        <w:t>Ericsson agree that there has been no deployment, but the Uu link has been optimised for supporting uplink transmissions with tools like link adaptation, and we are not sure what we will see from the sidelink.</w:t>
      </w:r>
    </w:p>
    <w:p w14:paraId="0DF11EAA" w14:textId="77777777" w:rsidR="0090540D" w:rsidRPr="00F738C4" w:rsidRDefault="0090540D" w:rsidP="0090540D">
      <w:pPr>
        <w:pStyle w:val="Doc-text2"/>
      </w:pPr>
      <w:r w:rsidRPr="00F738C4">
        <w:t>Xiaomi think there are cases where the indirect path is more reliable, and this proposal may not be a simplification of the spec in practice.</w:t>
      </w:r>
    </w:p>
    <w:p w14:paraId="76320DB0" w14:textId="77777777" w:rsidR="0090540D" w:rsidRPr="00F738C4" w:rsidRDefault="0090540D" w:rsidP="0090540D">
      <w:pPr>
        <w:pStyle w:val="Doc-text2"/>
      </w:pPr>
      <w:r w:rsidRPr="00F738C4">
        <w:t>LG understand we agreed that MCGFailureInformation can be sent on the indirect path, so if we follow legacy operations, the primary path is set to the SCG.</w:t>
      </w:r>
    </w:p>
    <w:p w14:paraId="79440009" w14:textId="77777777" w:rsidR="0090540D" w:rsidRPr="00F738C4" w:rsidRDefault="0090540D" w:rsidP="0090540D">
      <w:pPr>
        <w:pStyle w:val="Doc-text2"/>
      </w:pPr>
      <w:r w:rsidRPr="00F738C4">
        <w:t>Qualcomm understand that we do not change the primary path to an SCG bearer in this case.</w:t>
      </w:r>
    </w:p>
    <w:p w14:paraId="40C25713" w14:textId="77777777" w:rsidR="0090540D" w:rsidRPr="00F738C4" w:rsidRDefault="0090540D" w:rsidP="0090540D">
      <w:pPr>
        <w:pStyle w:val="Doc-text2"/>
      </w:pPr>
      <w:r w:rsidRPr="00F738C4">
        <w:t>Ericsson also wonder what happens if the direct path fails; does the UE become similar to a Rel-17 UE with the control plane on the indirect path.</w:t>
      </w:r>
    </w:p>
    <w:p w14:paraId="7A934CD7" w14:textId="77777777" w:rsidR="0090540D" w:rsidRPr="00F738C4" w:rsidRDefault="0090540D" w:rsidP="0090540D">
      <w:pPr>
        <w:pStyle w:val="Doc-text2"/>
      </w:pPr>
      <w:r w:rsidRPr="00F738C4">
        <w:t>Nokia understand if the MCG fails, the UE changes the SCG role and sends the failure notification.  So they think we would have an exception in the spec for this case.  OPPO have a similar view.  Huawei also have the same understanding: In the existing DC framework, the primary path is always on MCG, and if the MCG fails, the UE switches the primary path to SCG.</w:t>
      </w:r>
    </w:p>
    <w:p w14:paraId="7FF7C53E" w14:textId="77777777" w:rsidR="0090540D" w:rsidRPr="00F738C4" w:rsidRDefault="0090540D" w:rsidP="0090540D">
      <w:pPr>
        <w:pStyle w:val="Doc-text2"/>
      </w:pPr>
      <w:r w:rsidRPr="00F738C4">
        <w:t>vivo agree with Huawei.</w:t>
      </w:r>
    </w:p>
    <w:p w14:paraId="5F56E684" w14:textId="77777777" w:rsidR="0090540D" w:rsidRPr="00F738C4" w:rsidRDefault="0090540D" w:rsidP="0090540D">
      <w:pPr>
        <w:pStyle w:val="Doc-text2"/>
      </w:pPr>
    </w:p>
    <w:p w14:paraId="23D62DB2"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WA: For scenario 1, primary path of the split SRB1 and SRB2 is always configured on direct path.  This does not preclude having the case where the UE switches the primary path to the indirect path for reporting after direct path failure.</w:t>
      </w:r>
    </w:p>
    <w:p w14:paraId="6AA3D409" w14:textId="77777777" w:rsidR="0090540D" w:rsidRPr="00F738C4" w:rsidRDefault="0090540D" w:rsidP="0090540D">
      <w:pPr>
        <w:pStyle w:val="Doc-text2"/>
      </w:pPr>
    </w:p>
    <w:p w14:paraId="2A0A5D53" w14:textId="77777777" w:rsidR="0090540D" w:rsidRPr="00F738C4" w:rsidRDefault="0090540D" w:rsidP="0090540D">
      <w:pPr>
        <w:pStyle w:val="Doc-text2"/>
      </w:pPr>
      <w:r w:rsidRPr="00F738C4">
        <w:t>[R2 discuss] Proposal 12b</w:t>
      </w:r>
      <w:r w:rsidRPr="00F738C4">
        <w:tab/>
        <w:t>For Scenario-1, R2 further discuss whether non-split SRB1 on indirect path is supported.</w:t>
      </w:r>
    </w:p>
    <w:p w14:paraId="6AAAFCE3" w14:textId="77777777" w:rsidR="0090540D" w:rsidRPr="00F738C4" w:rsidRDefault="0090540D" w:rsidP="0090540D">
      <w:pPr>
        <w:pStyle w:val="Doc-text2"/>
      </w:pPr>
    </w:p>
    <w:p w14:paraId="3CB47219" w14:textId="77777777" w:rsidR="0090540D" w:rsidRPr="00F738C4" w:rsidRDefault="0090540D" w:rsidP="0090540D">
      <w:pPr>
        <w:pStyle w:val="Doc-text2"/>
      </w:pPr>
      <w:r w:rsidRPr="00F738C4">
        <w:t>Discussion:</w:t>
      </w:r>
    </w:p>
    <w:p w14:paraId="7189F68E" w14:textId="77777777" w:rsidR="0090540D" w:rsidRPr="00F738C4" w:rsidRDefault="0090540D" w:rsidP="0090540D">
      <w:pPr>
        <w:pStyle w:val="Doc-text2"/>
      </w:pPr>
      <w:r w:rsidRPr="00F738C4">
        <w:t>InterDigital think that the UE may not support split SRB, so we may be dependent on having the flexibility in this case.</w:t>
      </w:r>
    </w:p>
    <w:p w14:paraId="54C49EBE" w14:textId="77777777" w:rsidR="0090540D" w:rsidRPr="00F738C4" w:rsidRDefault="0090540D" w:rsidP="0090540D">
      <w:pPr>
        <w:pStyle w:val="Doc-text2"/>
      </w:pPr>
      <w:r w:rsidRPr="00F738C4">
        <w:t>OPPO think we can adopt the simpler route as with the previous proposal.  They think if we allow the non-split SRB1 on indirect path, the UE may experience unnecessary service interruption, because the direct path might work well while the indirect path experiences a failure.</w:t>
      </w:r>
    </w:p>
    <w:p w14:paraId="160AD44A" w14:textId="77777777" w:rsidR="0090540D" w:rsidRPr="00F738C4" w:rsidRDefault="0090540D" w:rsidP="0090540D">
      <w:pPr>
        <w:pStyle w:val="Doc-text2"/>
      </w:pPr>
      <w:r w:rsidRPr="00F738C4">
        <w:t>Nokia have sympathy for some commonality with the previous decision, but they do not think the scenario mentioned by OPPO is a frequent problem.  They also think this restriction would mean the only way to use the indirect path would be a split bearer with duplication, which would be a problem if the direct path is worse.  So they would like more time to think about this issue.</w:t>
      </w:r>
    </w:p>
    <w:p w14:paraId="387ED8A0" w14:textId="77777777" w:rsidR="0090540D" w:rsidRPr="00F738C4" w:rsidRDefault="0090540D" w:rsidP="0090540D">
      <w:pPr>
        <w:pStyle w:val="Doc-text2"/>
      </w:pPr>
      <w:r w:rsidRPr="00F738C4">
        <w:t>Xiaomi have a similar view to Nokia.</w:t>
      </w:r>
    </w:p>
    <w:p w14:paraId="75493F60" w14:textId="77777777" w:rsidR="0090540D" w:rsidRPr="00F738C4" w:rsidRDefault="0090540D" w:rsidP="0090540D">
      <w:pPr>
        <w:pStyle w:val="Doc-text2"/>
      </w:pPr>
      <w:r w:rsidRPr="00F738C4">
        <w:t>vivo understand that supporting this would force a re-establishment when the indirect path fails.</w:t>
      </w:r>
    </w:p>
    <w:p w14:paraId="16112A22" w14:textId="77777777" w:rsidR="0090540D" w:rsidRPr="00F738C4" w:rsidRDefault="0090540D" w:rsidP="0090540D">
      <w:pPr>
        <w:pStyle w:val="Doc-text2"/>
      </w:pPr>
      <w:r w:rsidRPr="00F738C4">
        <w:t>InterDigital point out we have an existing agreement about the non-split SRB.  Qualcomm understand that this was based on the condition that the PCell is always on the direct path.</w:t>
      </w:r>
    </w:p>
    <w:p w14:paraId="2B8A0F54" w14:textId="77777777" w:rsidR="0090540D" w:rsidRPr="00F738C4" w:rsidRDefault="0090540D" w:rsidP="0090540D">
      <w:pPr>
        <w:pStyle w:val="Doc-text2"/>
      </w:pPr>
      <w:r w:rsidRPr="00F738C4">
        <w:t>Apple have a similar view to InterDigital; the UE may not support split SRB, and for non-split SRB, we would then have some scenarios that would not be well covered.  They see more impact if we do not support the non-split SRB on indirect path than if we do.</w:t>
      </w:r>
    </w:p>
    <w:p w14:paraId="6A7ACD19" w14:textId="77777777" w:rsidR="0090540D" w:rsidRPr="00F738C4" w:rsidRDefault="0090540D" w:rsidP="0090540D">
      <w:pPr>
        <w:pStyle w:val="Doc-text2"/>
      </w:pPr>
      <w:r w:rsidRPr="00F738C4">
        <w:t>Samsung understand the intention of the proposed agreement is whether we decouple SRB1 and SRB2; in their view they can be decoupled because they have different priority.</w:t>
      </w:r>
    </w:p>
    <w:p w14:paraId="041B3225" w14:textId="77777777" w:rsidR="0090540D" w:rsidRPr="00F738C4" w:rsidRDefault="0090540D" w:rsidP="0090540D">
      <w:pPr>
        <w:pStyle w:val="Doc-text2"/>
      </w:pPr>
      <w:r w:rsidRPr="00F738C4">
        <w:t>OPPO think this may be as far as we can go for now.</w:t>
      </w:r>
    </w:p>
    <w:p w14:paraId="225F64CC" w14:textId="77777777" w:rsidR="0090540D" w:rsidRPr="00F738C4" w:rsidRDefault="0090540D" w:rsidP="0090540D">
      <w:pPr>
        <w:pStyle w:val="Doc-text2"/>
      </w:pPr>
    </w:p>
    <w:p w14:paraId="40AAB828"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7067AC65"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lastRenderedPageBreak/>
        <w:t>For scenario 1, SRB1 and SRB2 are not decoupled in terms of support of non-split SRB on indirect path; i.e., if SRB1 can be supported on indirect path, so can SRB2.</w:t>
      </w:r>
    </w:p>
    <w:p w14:paraId="544DA509" w14:textId="77777777" w:rsidR="0090540D" w:rsidRPr="00F738C4" w:rsidRDefault="0090540D" w:rsidP="0090540D">
      <w:pPr>
        <w:pStyle w:val="Doc-text2"/>
      </w:pPr>
    </w:p>
    <w:p w14:paraId="41C13E55" w14:textId="77777777" w:rsidR="0090540D" w:rsidRPr="00F738C4" w:rsidRDefault="0090540D" w:rsidP="0090540D">
      <w:pPr>
        <w:pStyle w:val="Doc-text2"/>
      </w:pPr>
      <w:r w:rsidRPr="00F738C4">
        <w:t>[R2 discuss] Proposal 13</w:t>
      </w:r>
      <w:r w:rsidRPr="00F738C4">
        <w:tab/>
        <w:t>For Scneario-1, support mode-1 of remote UE by reporting SR/BSR and receiving SL DG via direct-path. And mode-1 is supported at least for intra-DU case, whether it is supported for inter-DU case is up to R3 but R2 does not expect R2 impact. LS to R3 to notify this conclusion.</w:t>
      </w:r>
    </w:p>
    <w:p w14:paraId="2D812A95" w14:textId="77777777" w:rsidR="0090540D" w:rsidRPr="00F738C4" w:rsidRDefault="0090540D" w:rsidP="0090540D">
      <w:pPr>
        <w:pStyle w:val="Doc-text2"/>
      </w:pPr>
    </w:p>
    <w:p w14:paraId="4F4B5897" w14:textId="77777777" w:rsidR="0090540D" w:rsidRPr="00F738C4" w:rsidRDefault="0090540D" w:rsidP="0090540D">
      <w:pPr>
        <w:pStyle w:val="Doc-text2"/>
      </w:pPr>
      <w:r w:rsidRPr="00F738C4">
        <w:t>Discussion:</w:t>
      </w:r>
    </w:p>
    <w:p w14:paraId="1892771E" w14:textId="77777777" w:rsidR="0090540D" w:rsidRPr="00F738C4" w:rsidRDefault="0090540D" w:rsidP="0090540D">
      <w:pPr>
        <w:pStyle w:val="Doc-text2"/>
      </w:pPr>
      <w:r w:rsidRPr="00F738C4">
        <w:t>NEC think RAN3 have already received proposals for the inter-DU case, and they think the discussion can be left to RAN3, but we need to ensure that RAN2 spec impact is avoided.</w:t>
      </w:r>
    </w:p>
    <w:p w14:paraId="45F080B5" w14:textId="77777777" w:rsidR="0090540D" w:rsidRPr="00F738C4" w:rsidRDefault="0090540D" w:rsidP="0090540D">
      <w:pPr>
        <w:pStyle w:val="Doc-text2"/>
      </w:pPr>
      <w:r w:rsidRPr="00F738C4">
        <w:t>LG think if mode 1 is supported for inter-DU, RAN3 need to discuss it, and from RAN2 perspective they think it would simplify things if we do not support it.  They think there would be RAN2 impact and we cannot leave it fully to RAN3.</w:t>
      </w:r>
    </w:p>
    <w:p w14:paraId="36866C2F" w14:textId="77777777" w:rsidR="0090540D" w:rsidRPr="00F738C4" w:rsidRDefault="0090540D" w:rsidP="0090540D">
      <w:pPr>
        <w:pStyle w:val="Doc-text2"/>
      </w:pPr>
      <w:r w:rsidRPr="00F738C4">
        <w:t>InterDigital do not see an issue for the inter-DU case and think there should be no RAN2 impact.</w:t>
      </w:r>
    </w:p>
    <w:p w14:paraId="5DF1050A" w14:textId="77777777" w:rsidR="0090540D" w:rsidRPr="00F738C4" w:rsidRDefault="0090540D" w:rsidP="0090540D">
      <w:pPr>
        <w:pStyle w:val="Doc-text2"/>
      </w:pPr>
      <w:r w:rsidRPr="00F738C4">
        <w:t>Samsung understand that for the inter-DU case, the air interface is dynamic enough that scheduling may be infeasible.  They wonder how RAN3 will know if their solution has RAN2 impact or not.</w:t>
      </w:r>
    </w:p>
    <w:p w14:paraId="025B32CB" w14:textId="77777777" w:rsidR="0090540D" w:rsidRPr="00F738C4" w:rsidRDefault="0090540D" w:rsidP="0090540D">
      <w:pPr>
        <w:pStyle w:val="Doc-text2"/>
      </w:pPr>
      <w:r w:rsidRPr="00F738C4">
        <w:t>Ericsson think it is not about passing information through F1, and RAN3 can handle the situation without impact to us.</w:t>
      </w:r>
    </w:p>
    <w:p w14:paraId="7FB84745" w14:textId="77777777" w:rsidR="0090540D" w:rsidRPr="00F738C4" w:rsidRDefault="0090540D" w:rsidP="0090540D">
      <w:pPr>
        <w:pStyle w:val="Doc-text2"/>
      </w:pPr>
      <w:r w:rsidRPr="00F738C4">
        <w:t>ZTE indicate that RAN3 previously discussed this case and could not reach a conclusion; they thought it was better to be discussed by RAN2.  Since there is no DU-DU interface, they understand that we would be asking for a new interface just for delivering sidelink grants.</w:t>
      </w:r>
    </w:p>
    <w:p w14:paraId="5B9324BE" w14:textId="77777777" w:rsidR="0090540D" w:rsidRPr="00F738C4" w:rsidRDefault="0090540D" w:rsidP="0090540D">
      <w:pPr>
        <w:pStyle w:val="Doc-text2"/>
      </w:pPr>
      <w:r w:rsidRPr="00F738C4">
        <w:t>Apple think the remote UE’s mode 1 scheduling should only be done by the DU serving the remote UE, and the relay UE’s DU does not need to be involved.</w:t>
      </w:r>
    </w:p>
    <w:p w14:paraId="36F5758D" w14:textId="77777777" w:rsidR="0090540D" w:rsidRPr="00F738C4" w:rsidRDefault="0090540D" w:rsidP="0090540D">
      <w:pPr>
        <w:pStyle w:val="Doc-text2"/>
      </w:pPr>
      <w:r w:rsidRPr="00F738C4">
        <w:t>NEC think the question is which DU will take the responsibility for scheduling the remote UE, and this needs to be answered by RAN3.</w:t>
      </w:r>
    </w:p>
    <w:p w14:paraId="01AB649D" w14:textId="77777777" w:rsidR="0090540D" w:rsidRPr="00F738C4" w:rsidRDefault="0090540D" w:rsidP="0090540D">
      <w:pPr>
        <w:pStyle w:val="Doc-text2"/>
      </w:pPr>
      <w:r w:rsidRPr="00F738C4">
        <w:t>Huawei understand that we are discussing CU-DU solutions based on the assumption that there are two DUs, one responsible for the remote UE’s direct link and the other responsible for the relay UE’s Uu.  They think it is not clear that RAN3 will go with this assumption, and we can just inform RAN3 how the scheduling works from air interface perspective and they can decide.</w:t>
      </w:r>
    </w:p>
    <w:p w14:paraId="273F8BF7" w14:textId="77777777" w:rsidR="0090540D" w:rsidRPr="00F738C4" w:rsidRDefault="0090540D" w:rsidP="0090540D">
      <w:pPr>
        <w:pStyle w:val="Doc-text2"/>
      </w:pPr>
      <w:r w:rsidRPr="00F738C4">
        <w:t>LG wonder why we indicate no RAN2 impact.  OPPO think it is important to indicate.</w:t>
      </w:r>
    </w:p>
    <w:p w14:paraId="4BE94DA9" w14:textId="77777777" w:rsidR="0090540D" w:rsidRPr="00F738C4" w:rsidRDefault="0090540D" w:rsidP="0090540D">
      <w:pPr>
        <w:pStyle w:val="Doc-text2"/>
      </w:pPr>
      <w:r w:rsidRPr="00F738C4">
        <w:t>LG think there will be some RAN2 impact.  Samsung agree and think we do not need to indicate this; we can just give them the responsibility to take the decision.</w:t>
      </w:r>
    </w:p>
    <w:p w14:paraId="50552F73" w14:textId="77777777" w:rsidR="0090540D" w:rsidRPr="00F738C4" w:rsidRDefault="0090540D" w:rsidP="0090540D">
      <w:pPr>
        <w:pStyle w:val="Doc-text2"/>
      </w:pPr>
      <w:r w:rsidRPr="00F738C4">
        <w:t>NEC think it is important to indicate that we do not want to accept RAN2 impact; if there is some after all, we should be able to decide if that means we avoid supporting the inter-DU case.</w:t>
      </w:r>
    </w:p>
    <w:p w14:paraId="6F0A2D8F" w14:textId="77777777" w:rsidR="0090540D" w:rsidRPr="00F738C4" w:rsidRDefault="0090540D" w:rsidP="0090540D">
      <w:pPr>
        <w:pStyle w:val="Doc-text2"/>
      </w:pPr>
    </w:p>
    <w:p w14:paraId="7482BE88"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w:t>
      </w:r>
    </w:p>
    <w:p w14:paraId="56D463B6"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p w14:paraId="2D022425" w14:textId="77777777" w:rsidR="0090540D" w:rsidRPr="00F738C4" w:rsidRDefault="0090540D" w:rsidP="0090540D">
      <w:pPr>
        <w:pStyle w:val="Doc-text2"/>
      </w:pPr>
    </w:p>
    <w:p w14:paraId="46316FEA" w14:textId="77777777" w:rsidR="0090540D" w:rsidRPr="00F738C4" w:rsidRDefault="0090540D" w:rsidP="0090540D">
      <w:pPr>
        <w:pStyle w:val="Doc-text2"/>
      </w:pPr>
    </w:p>
    <w:p w14:paraId="719F40FE" w14:textId="77777777" w:rsidR="0090540D" w:rsidRPr="00F738C4" w:rsidRDefault="0090540D" w:rsidP="0090540D">
      <w:pPr>
        <w:pStyle w:val="EmailDiscussion"/>
        <w:overflowPunct/>
        <w:autoSpaceDE/>
        <w:autoSpaceDN/>
        <w:adjustRightInd/>
        <w:ind w:left="1619" w:hanging="360"/>
        <w:textAlignment w:val="auto"/>
      </w:pPr>
      <w:r w:rsidRPr="00F738C4">
        <w:t>[AT122][421][Relay] LS to RAN3 on mode 1 scheduling in inter-DU multi-path case (NEC)</w:t>
      </w:r>
    </w:p>
    <w:p w14:paraId="058D3A13" w14:textId="77777777" w:rsidR="0090540D" w:rsidRPr="00F738C4" w:rsidRDefault="0090540D" w:rsidP="0090540D">
      <w:pPr>
        <w:pStyle w:val="EmailDiscussion2"/>
      </w:pPr>
      <w:r w:rsidRPr="00F738C4">
        <w:tab/>
        <w:t>Scope: Draft an LS to RAN3 (with “take into account” action) informing them of our agreement on mode 1 scheduling for the remote UE in scenario 1.</w:t>
      </w:r>
    </w:p>
    <w:p w14:paraId="15F9B0AA" w14:textId="77777777" w:rsidR="0090540D" w:rsidRPr="00F738C4" w:rsidRDefault="0090540D" w:rsidP="0090540D">
      <w:pPr>
        <w:pStyle w:val="EmailDiscussion2"/>
      </w:pPr>
      <w:r w:rsidRPr="00F738C4">
        <w:tab/>
        <w:t>Intended outcome: Approvable LS in R2-2306781</w:t>
      </w:r>
    </w:p>
    <w:p w14:paraId="26FB215B" w14:textId="77777777" w:rsidR="0090540D" w:rsidRPr="00F738C4" w:rsidRDefault="0090540D" w:rsidP="0090540D">
      <w:pPr>
        <w:pStyle w:val="EmailDiscussion2"/>
      </w:pPr>
      <w:r w:rsidRPr="00F738C4">
        <w:tab/>
        <w:t>Deadline: Thursday 2023-05-25 2000 KST</w:t>
      </w:r>
    </w:p>
    <w:p w14:paraId="0B3B715C" w14:textId="77777777" w:rsidR="0090540D" w:rsidRPr="00F738C4" w:rsidRDefault="0090540D" w:rsidP="0090540D">
      <w:pPr>
        <w:pStyle w:val="EmailDiscussion2"/>
      </w:pPr>
    </w:p>
    <w:p w14:paraId="02788CF9" w14:textId="77777777" w:rsidR="0090540D" w:rsidRPr="00F738C4" w:rsidRDefault="0090540D" w:rsidP="0090540D">
      <w:pPr>
        <w:pStyle w:val="Doc-text2"/>
      </w:pPr>
    </w:p>
    <w:p w14:paraId="65C4E8EC" w14:textId="77777777" w:rsidR="0090540D" w:rsidRPr="00F738C4" w:rsidRDefault="0090540D" w:rsidP="0090540D">
      <w:pPr>
        <w:pStyle w:val="Doc-text2"/>
      </w:pPr>
    </w:p>
    <w:p w14:paraId="4E2895FB" w14:textId="77777777" w:rsidR="0090540D" w:rsidRPr="00F738C4" w:rsidRDefault="0090540D" w:rsidP="0090540D">
      <w:pPr>
        <w:pStyle w:val="Doc-text2"/>
      </w:pPr>
      <w:r w:rsidRPr="00F738C4">
        <w:t>[R2 discuss] Proposal 18</w:t>
      </w:r>
      <w:r w:rsidRPr="00F738C4">
        <w:tab/>
        <w:t>For Scenario-2, R2 discuss whether remote-UE reports the RRC_IDLE / RRC_INACTIVE relay-UE ID for indirect path addition. And if Yes, which ID to report.</w:t>
      </w:r>
    </w:p>
    <w:p w14:paraId="060E8C6A" w14:textId="77777777" w:rsidR="0090540D" w:rsidRPr="00F738C4" w:rsidRDefault="0090540D" w:rsidP="0090540D">
      <w:pPr>
        <w:pStyle w:val="Doc-text2"/>
      </w:pPr>
    </w:p>
    <w:p w14:paraId="772D63E5" w14:textId="77777777" w:rsidR="0090540D" w:rsidRPr="00F738C4" w:rsidRDefault="0090540D" w:rsidP="0090540D">
      <w:pPr>
        <w:pStyle w:val="Doc-text2"/>
      </w:pPr>
      <w:r w:rsidRPr="00F738C4">
        <w:t>[Postpone]</w:t>
      </w:r>
    </w:p>
    <w:p w14:paraId="235E3A89" w14:textId="77777777" w:rsidR="0090540D" w:rsidRPr="00F738C4" w:rsidRDefault="0090540D" w:rsidP="0090540D">
      <w:pPr>
        <w:pStyle w:val="Doc-text2"/>
      </w:pPr>
      <w:r w:rsidRPr="00F738C4">
        <w:t>[Postpone] Proposal 14</w:t>
      </w:r>
      <w:r w:rsidRPr="00F738C4">
        <w:tab/>
        <w:t>For Scenario-1, R2 discuss whether to consider the MP scenario where there are both R17 relay-UE(s) and R18 relay-UE(s). If yes, R2 further discuss whether remote UE needs to be aware of the release / capability of relay UE supporting PC5-RRC based method to enter into RRC_CONNECTED state. If yes, R2 further discuss how for remote UE to report candidate relay UE based on the release / capability information.</w:t>
      </w:r>
    </w:p>
    <w:p w14:paraId="70F85470" w14:textId="77777777" w:rsidR="0090540D" w:rsidRPr="00F738C4" w:rsidRDefault="0090540D" w:rsidP="0090540D">
      <w:pPr>
        <w:pStyle w:val="Doc-text2"/>
      </w:pPr>
    </w:p>
    <w:p w14:paraId="01CC2F26" w14:textId="74CAF404" w:rsidR="0090540D" w:rsidRPr="00F738C4" w:rsidRDefault="0090540D" w:rsidP="0090540D">
      <w:pPr>
        <w:pStyle w:val="Doc-title"/>
      </w:pPr>
      <w:r w:rsidRPr="00F738C4">
        <w:lastRenderedPageBreak/>
        <w:t>R2-2306693</w:t>
      </w:r>
      <w:r w:rsidRPr="00F738C4">
        <w:tab/>
        <w:t>LS on Reporting of Relay UE C-RNTI and NCGI</w:t>
      </w:r>
      <w:r w:rsidRPr="00F738C4">
        <w:tab/>
        <w:t>OPPO</w:t>
      </w:r>
      <w:r w:rsidRPr="00F738C4">
        <w:tab/>
        <w:t>LS out</w:t>
      </w:r>
      <w:r w:rsidRPr="00F738C4">
        <w:tab/>
        <w:t>Rel-18</w:t>
      </w:r>
      <w:r w:rsidRPr="00F738C4">
        <w:tab/>
        <w:t>To:SA3</w:t>
      </w:r>
    </w:p>
    <w:p w14:paraId="11396BFF" w14:textId="77777777" w:rsidR="0090540D" w:rsidRPr="00F738C4" w:rsidRDefault="0090540D" w:rsidP="0090540D">
      <w:pPr>
        <w:pStyle w:val="Doc-text2"/>
        <w:numPr>
          <w:ilvl w:val="0"/>
          <w:numId w:val="193"/>
        </w:numPr>
        <w:overflowPunct/>
        <w:autoSpaceDE/>
        <w:autoSpaceDN/>
        <w:adjustRightInd/>
        <w:textAlignment w:val="auto"/>
      </w:pPr>
      <w:r w:rsidRPr="00F738C4">
        <w:t>Approved</w:t>
      </w:r>
    </w:p>
    <w:p w14:paraId="62F0C90A" w14:textId="77777777" w:rsidR="0090540D" w:rsidRPr="00F738C4" w:rsidRDefault="0090540D" w:rsidP="0090540D">
      <w:pPr>
        <w:pStyle w:val="Doc-text2"/>
      </w:pPr>
    </w:p>
    <w:p w14:paraId="4A5D6657" w14:textId="7E6BFA1A" w:rsidR="0090540D" w:rsidRPr="00F738C4" w:rsidRDefault="0090540D" w:rsidP="0090540D">
      <w:pPr>
        <w:pStyle w:val="Doc-title"/>
      </w:pPr>
      <w:r w:rsidRPr="00F738C4">
        <w:t>R2-2306781</w:t>
      </w:r>
      <w:r w:rsidRPr="00F738C4">
        <w:tab/>
        <w:t>LS to RAN3 on mode 1 scheduling in inter-DU multi-path case</w:t>
      </w:r>
      <w:r w:rsidRPr="00F738C4">
        <w:tab/>
        <w:t>NEC</w:t>
      </w:r>
      <w:r w:rsidRPr="00F738C4">
        <w:tab/>
        <w:t>LS out</w:t>
      </w:r>
      <w:r w:rsidRPr="00F738C4">
        <w:tab/>
        <w:t>Rel-18</w:t>
      </w:r>
      <w:r w:rsidRPr="00F738C4">
        <w:tab/>
        <w:t>To:RAN3</w:t>
      </w:r>
    </w:p>
    <w:p w14:paraId="7C2BEC0C" w14:textId="77777777" w:rsidR="0090540D" w:rsidRPr="00F738C4" w:rsidRDefault="0090540D" w:rsidP="0090540D">
      <w:pPr>
        <w:pStyle w:val="Doc-text2"/>
        <w:numPr>
          <w:ilvl w:val="0"/>
          <w:numId w:val="193"/>
        </w:numPr>
        <w:overflowPunct/>
        <w:autoSpaceDE/>
        <w:autoSpaceDN/>
        <w:adjustRightInd/>
        <w:textAlignment w:val="auto"/>
      </w:pPr>
      <w:r w:rsidRPr="00F738C4">
        <w:t>Approved</w:t>
      </w:r>
    </w:p>
    <w:p w14:paraId="3C0B7D66" w14:textId="77777777" w:rsidR="0090540D" w:rsidRPr="00F738C4" w:rsidRDefault="0090540D" w:rsidP="0090540D">
      <w:pPr>
        <w:pStyle w:val="Doc-text2"/>
      </w:pPr>
    </w:p>
    <w:p w14:paraId="1FD68168" w14:textId="77777777" w:rsidR="0090540D" w:rsidRPr="00F738C4" w:rsidRDefault="0090540D" w:rsidP="0090540D">
      <w:pPr>
        <w:pStyle w:val="Comments"/>
      </w:pPr>
    </w:p>
    <w:p w14:paraId="032F33F9" w14:textId="77777777" w:rsidR="0090540D" w:rsidRPr="00F738C4" w:rsidRDefault="0090540D" w:rsidP="0090540D">
      <w:pPr>
        <w:pStyle w:val="Comments"/>
      </w:pPr>
      <w:r w:rsidRPr="00F738C4">
        <w:t>The following tdocs will not be individually treated</w:t>
      </w:r>
    </w:p>
    <w:p w14:paraId="44E98BFB" w14:textId="6497519D" w:rsidR="0090540D" w:rsidRPr="00F738C4" w:rsidRDefault="0090540D" w:rsidP="0090540D">
      <w:pPr>
        <w:pStyle w:val="Doc-title"/>
      </w:pPr>
      <w:r w:rsidRPr="00F738C4">
        <w:t>R2-2304664</w:t>
      </w:r>
      <w:r w:rsidRPr="00F738C4">
        <w:tab/>
        <w:t>Discussion on multi-path SL relay</w:t>
      </w:r>
      <w:r w:rsidRPr="00F738C4">
        <w:tab/>
        <w:t>OPPO</w:t>
      </w:r>
      <w:r w:rsidRPr="00F738C4">
        <w:tab/>
        <w:t>discussion</w:t>
      </w:r>
      <w:r w:rsidRPr="00F738C4">
        <w:tab/>
        <w:t>Rel-18</w:t>
      </w:r>
      <w:r w:rsidRPr="00F738C4">
        <w:tab/>
        <w:t>NR_SL_relay_enh-Core</w:t>
      </w:r>
    </w:p>
    <w:p w14:paraId="4EAC02B0" w14:textId="7C9138E9" w:rsidR="0090540D" w:rsidRPr="00F738C4" w:rsidRDefault="0090540D" w:rsidP="0090540D">
      <w:pPr>
        <w:pStyle w:val="Doc-title"/>
      </w:pPr>
      <w:r w:rsidRPr="00F738C4">
        <w:t>R2-2304958</w:t>
      </w:r>
      <w:r w:rsidRPr="00F738C4">
        <w:tab/>
        <w:t>Discussions on multi-path</w:t>
      </w:r>
      <w:r w:rsidRPr="00F738C4">
        <w:tab/>
        <w:t>Fujitsu</w:t>
      </w:r>
      <w:r w:rsidRPr="00F738C4">
        <w:tab/>
        <w:t>discussion</w:t>
      </w:r>
      <w:r w:rsidRPr="00F738C4">
        <w:tab/>
        <w:t>Rel-18</w:t>
      </w:r>
      <w:r w:rsidRPr="00F738C4">
        <w:tab/>
        <w:t>NR_SL_relay_enh-Core</w:t>
      </w:r>
    </w:p>
    <w:p w14:paraId="37EFF700" w14:textId="4D2DA8B2" w:rsidR="0090540D" w:rsidRPr="00F738C4" w:rsidRDefault="0090540D" w:rsidP="0090540D">
      <w:pPr>
        <w:pStyle w:val="Doc-title"/>
      </w:pPr>
      <w:r w:rsidRPr="00F738C4">
        <w:t>R2-2305008</w:t>
      </w:r>
      <w:r w:rsidRPr="00F738C4">
        <w:tab/>
        <w:t>Discussion sidelink relay enhancement for scenario 1&amp;2</w:t>
      </w:r>
      <w:r w:rsidRPr="00F738C4">
        <w:tab/>
        <w:t>Samsung</w:t>
      </w:r>
      <w:r w:rsidRPr="00F738C4">
        <w:tab/>
        <w:t>discussion</w:t>
      </w:r>
      <w:r w:rsidRPr="00F738C4">
        <w:tab/>
        <w:t>Rel-18</w:t>
      </w:r>
      <w:r w:rsidRPr="00F738C4">
        <w:tab/>
        <w:t>NR_SL_relay_enh-Core</w:t>
      </w:r>
    </w:p>
    <w:p w14:paraId="0BE38568" w14:textId="0F41DDC8" w:rsidR="0090540D" w:rsidRPr="00F738C4" w:rsidRDefault="0090540D" w:rsidP="0090540D">
      <w:pPr>
        <w:pStyle w:val="Doc-title"/>
      </w:pPr>
      <w:r w:rsidRPr="00F738C4">
        <w:t>R2-2305045</w:t>
      </w:r>
      <w:r w:rsidRPr="00F738C4">
        <w:tab/>
        <w:t>Discussion on the RAN2 impacts of multi-path relaying with CU/DU split architecture</w:t>
      </w:r>
      <w:r w:rsidRPr="00F738C4">
        <w:tab/>
        <w:t>ZTE, OPPO</w:t>
      </w:r>
      <w:r w:rsidRPr="00F738C4">
        <w:tab/>
        <w:t>discussion</w:t>
      </w:r>
      <w:r w:rsidRPr="00F738C4">
        <w:tab/>
        <w:t>Rel-18</w:t>
      </w:r>
      <w:r w:rsidRPr="00F738C4">
        <w:tab/>
        <w:t>NR_SL_relay_enh-Core</w:t>
      </w:r>
    </w:p>
    <w:p w14:paraId="3281A86B" w14:textId="2EFCCA16" w:rsidR="0090540D" w:rsidRPr="00F738C4" w:rsidRDefault="0090540D" w:rsidP="0090540D">
      <w:pPr>
        <w:pStyle w:val="Doc-title"/>
      </w:pPr>
      <w:r w:rsidRPr="00F738C4">
        <w:t>R2-2305046</w:t>
      </w:r>
      <w:r w:rsidRPr="00F738C4">
        <w:tab/>
        <w:t>Further discussion on the support of multi-path relaying</w:t>
      </w:r>
      <w:r w:rsidRPr="00F738C4">
        <w:tab/>
        <w:t>ZTE, Sanechips</w:t>
      </w:r>
      <w:r w:rsidRPr="00F738C4">
        <w:tab/>
        <w:t>discussion</w:t>
      </w:r>
      <w:r w:rsidRPr="00F738C4">
        <w:tab/>
        <w:t>Rel-18</w:t>
      </w:r>
      <w:r w:rsidRPr="00F738C4">
        <w:tab/>
        <w:t>NR_SL_relay_enh-Core</w:t>
      </w:r>
    </w:p>
    <w:p w14:paraId="3326EF35" w14:textId="30E08785" w:rsidR="0090540D" w:rsidRPr="00F738C4" w:rsidRDefault="0090540D" w:rsidP="0090540D">
      <w:pPr>
        <w:pStyle w:val="Doc-title"/>
      </w:pPr>
      <w:r w:rsidRPr="00F738C4">
        <w:t>R2-2305064</w:t>
      </w:r>
      <w:r w:rsidRPr="00F738C4">
        <w:tab/>
        <w:t>Discussion on Multi-path Relay</w:t>
      </w:r>
      <w:r w:rsidRPr="00F738C4">
        <w:tab/>
        <w:t>Apple</w:t>
      </w:r>
      <w:r w:rsidRPr="00F738C4">
        <w:tab/>
        <w:t>discussion</w:t>
      </w:r>
      <w:r w:rsidRPr="00F738C4">
        <w:tab/>
        <w:t>Rel-18</w:t>
      </w:r>
      <w:r w:rsidRPr="00F738C4">
        <w:tab/>
        <w:t>NR_SL_relay_enh-Core</w:t>
      </w:r>
    </w:p>
    <w:p w14:paraId="77B39207" w14:textId="0E97FFB0" w:rsidR="0090540D" w:rsidRPr="00F738C4" w:rsidRDefault="0090540D" w:rsidP="0090540D">
      <w:pPr>
        <w:pStyle w:val="Doc-title"/>
      </w:pPr>
      <w:r w:rsidRPr="00F738C4">
        <w:t>R2-2305183</w:t>
      </w:r>
      <w:r w:rsidRPr="00F738C4">
        <w:tab/>
        <w:t>Design Aspects for Multi-path</w:t>
      </w:r>
      <w:r w:rsidRPr="00F738C4">
        <w:tab/>
        <w:t>InterDigital</w:t>
      </w:r>
      <w:r w:rsidRPr="00F738C4">
        <w:tab/>
        <w:t>discussion</w:t>
      </w:r>
      <w:r w:rsidRPr="00F738C4">
        <w:tab/>
        <w:t>Rel-18</w:t>
      </w:r>
      <w:r w:rsidRPr="00F738C4">
        <w:tab/>
        <w:t>NR_SL_relay_enh-Core</w:t>
      </w:r>
    </w:p>
    <w:p w14:paraId="3EF60536" w14:textId="205A9139" w:rsidR="0090540D" w:rsidRPr="00F738C4" w:rsidRDefault="0090540D" w:rsidP="0090540D">
      <w:pPr>
        <w:pStyle w:val="Doc-title"/>
      </w:pPr>
      <w:r w:rsidRPr="00F738C4">
        <w:t>R2-2305218</w:t>
      </w:r>
      <w:r w:rsidRPr="00F738C4">
        <w:tab/>
        <w:t>Discussion on multi-path</w:t>
      </w:r>
      <w:r w:rsidRPr="00F738C4">
        <w:tab/>
        <w:t>Xiaomi</w:t>
      </w:r>
      <w:r w:rsidRPr="00F738C4">
        <w:tab/>
        <w:t>discussion</w:t>
      </w:r>
    </w:p>
    <w:p w14:paraId="7F32CD64" w14:textId="6BC8CC78" w:rsidR="0090540D" w:rsidRPr="00F738C4" w:rsidRDefault="0090540D" w:rsidP="0090540D">
      <w:pPr>
        <w:pStyle w:val="Doc-title"/>
      </w:pPr>
      <w:r w:rsidRPr="00F738C4">
        <w:t>R2-2305232</w:t>
      </w:r>
      <w:r w:rsidRPr="00F738C4">
        <w:tab/>
        <w:t>Discussion on the mode 1 RA issue under multi-path scenario</w:t>
      </w:r>
      <w:r w:rsidRPr="00F738C4">
        <w:tab/>
        <w:t>NEC, Nokia,OPPO,ZTE,Huawei, HiSilicon, Sharp, Samsung, Philips, MediaTek</w:t>
      </w:r>
      <w:r w:rsidRPr="00F738C4">
        <w:tab/>
        <w:t>discussion</w:t>
      </w:r>
      <w:r w:rsidRPr="00F738C4">
        <w:tab/>
        <w:t>NR_SL_relay_enh-Core</w:t>
      </w:r>
    </w:p>
    <w:p w14:paraId="5AFE814B" w14:textId="2CAB4A52" w:rsidR="0090540D" w:rsidRPr="00F738C4" w:rsidRDefault="0090540D" w:rsidP="0090540D">
      <w:pPr>
        <w:pStyle w:val="Doc-title"/>
      </w:pPr>
      <w:r w:rsidRPr="00F738C4">
        <w:t>R2-2305235</w:t>
      </w:r>
      <w:r w:rsidRPr="00F738C4">
        <w:tab/>
        <w:t>Discussion on remaining issues of multi-path relaying</w:t>
      </w:r>
      <w:r w:rsidRPr="00F738C4">
        <w:tab/>
        <w:t>China Telecom</w:t>
      </w:r>
      <w:r w:rsidRPr="00F738C4">
        <w:tab/>
        <w:t>discussion</w:t>
      </w:r>
      <w:r w:rsidRPr="00F738C4">
        <w:tab/>
        <w:t>Rel-18</w:t>
      </w:r>
      <w:r w:rsidRPr="00F738C4">
        <w:tab/>
        <w:t>NR_SL_relay_enh-Core</w:t>
      </w:r>
    </w:p>
    <w:p w14:paraId="70B2FFC5" w14:textId="45FF8037" w:rsidR="0090540D" w:rsidRPr="00F738C4" w:rsidRDefault="0090540D" w:rsidP="0090540D">
      <w:pPr>
        <w:pStyle w:val="Doc-title"/>
      </w:pPr>
      <w:r w:rsidRPr="00F738C4">
        <w:t>R2-2305248</w:t>
      </w:r>
      <w:r w:rsidRPr="00F738C4">
        <w:tab/>
        <w:t>Remaining Issues for Multi-path Scenario-1 and Scenario-2</w:t>
      </w:r>
      <w:r w:rsidRPr="00F738C4">
        <w:tab/>
        <w:t>vivo</w:t>
      </w:r>
      <w:r w:rsidRPr="00F738C4">
        <w:tab/>
        <w:t>discussion</w:t>
      </w:r>
    </w:p>
    <w:p w14:paraId="1E0B2D7E" w14:textId="58D9B3DA" w:rsidR="0090540D" w:rsidRPr="00F738C4" w:rsidRDefault="0090540D" w:rsidP="0090540D">
      <w:pPr>
        <w:pStyle w:val="Doc-title"/>
      </w:pPr>
      <w:r w:rsidRPr="00F738C4">
        <w:t>R2-2305281</w:t>
      </w:r>
      <w:r w:rsidRPr="00F738C4">
        <w:tab/>
        <w:t>Discussion on Multi-path Scenario 1</w:t>
      </w:r>
      <w:r w:rsidRPr="00F738C4">
        <w:tab/>
        <w:t>CATT</w:t>
      </w:r>
      <w:r w:rsidRPr="00F738C4">
        <w:tab/>
        <w:t>discussion</w:t>
      </w:r>
      <w:r w:rsidRPr="00F738C4">
        <w:tab/>
        <w:t>Rel-18</w:t>
      </w:r>
      <w:r w:rsidRPr="00F738C4">
        <w:tab/>
        <w:t>NR_SL_relay_enh-Core</w:t>
      </w:r>
    </w:p>
    <w:p w14:paraId="2DDCF73E" w14:textId="314146C5" w:rsidR="0090540D" w:rsidRPr="00F738C4" w:rsidRDefault="0090540D" w:rsidP="0090540D">
      <w:pPr>
        <w:pStyle w:val="Doc-title"/>
      </w:pPr>
      <w:r w:rsidRPr="00F738C4">
        <w:t>R2-2305282</w:t>
      </w:r>
      <w:r w:rsidRPr="00F738C4">
        <w:tab/>
        <w:t>Leftover issues on Multi-path scenario2</w:t>
      </w:r>
      <w:r w:rsidRPr="00F738C4">
        <w:tab/>
        <w:t>CATT</w:t>
      </w:r>
      <w:r w:rsidRPr="00F738C4">
        <w:tab/>
        <w:t>discussion</w:t>
      </w:r>
      <w:r w:rsidRPr="00F738C4">
        <w:tab/>
        <w:t>Rel-18</w:t>
      </w:r>
      <w:r w:rsidRPr="00F738C4">
        <w:tab/>
        <w:t>NR_SL_relay_enh-Core</w:t>
      </w:r>
    </w:p>
    <w:p w14:paraId="1105CF68" w14:textId="4FF6BC8C" w:rsidR="0090540D" w:rsidRPr="00F738C4" w:rsidRDefault="0090540D" w:rsidP="0090540D">
      <w:pPr>
        <w:pStyle w:val="Doc-title"/>
      </w:pPr>
      <w:r w:rsidRPr="00F738C4">
        <w:t>R2-2305522</w:t>
      </w:r>
      <w:r w:rsidRPr="00F738C4">
        <w:tab/>
        <w:t>Multi-path relaying discussion</w:t>
      </w:r>
      <w:r w:rsidRPr="00F738C4">
        <w:tab/>
        <w:t>Sony</w:t>
      </w:r>
      <w:r w:rsidRPr="00F738C4">
        <w:tab/>
        <w:t>discussion</w:t>
      </w:r>
      <w:r w:rsidRPr="00F738C4">
        <w:tab/>
        <w:t>Rel-18</w:t>
      </w:r>
      <w:r w:rsidRPr="00F738C4">
        <w:tab/>
        <w:t>NR_SL_relay_enh</w:t>
      </w:r>
    </w:p>
    <w:p w14:paraId="26F28001" w14:textId="07A0E780" w:rsidR="0090540D" w:rsidRPr="00F738C4" w:rsidRDefault="0090540D" w:rsidP="0090540D">
      <w:pPr>
        <w:pStyle w:val="Doc-title"/>
      </w:pPr>
      <w:r w:rsidRPr="00F738C4">
        <w:t>R2-2305550</w:t>
      </w:r>
      <w:r w:rsidRPr="00F738C4">
        <w:tab/>
        <w:t>Discussion on Multipath Relays</w:t>
      </w:r>
      <w:r w:rsidRPr="00F738C4">
        <w:tab/>
        <w:t>Ericsson España S.A.</w:t>
      </w:r>
      <w:r w:rsidRPr="00F738C4">
        <w:tab/>
        <w:t>discussion</w:t>
      </w:r>
      <w:r w:rsidRPr="00F738C4">
        <w:tab/>
        <w:t>Rel-18</w:t>
      </w:r>
    </w:p>
    <w:p w14:paraId="40257B2F" w14:textId="2DD5BA60" w:rsidR="0090540D" w:rsidRPr="00F738C4" w:rsidRDefault="0090540D" w:rsidP="0090540D">
      <w:pPr>
        <w:pStyle w:val="Doc-title"/>
      </w:pPr>
      <w:r w:rsidRPr="00F738C4">
        <w:t>R2-2305553</w:t>
      </w:r>
      <w:r w:rsidRPr="00F738C4">
        <w:tab/>
        <w:t>Discussion on multi-path relaying</w:t>
      </w:r>
      <w:r w:rsidRPr="00F738C4">
        <w:tab/>
        <w:t>Spreadtrum Communications</w:t>
      </w:r>
      <w:r w:rsidRPr="00F738C4">
        <w:tab/>
        <w:t>discussion</w:t>
      </w:r>
      <w:r w:rsidRPr="00F738C4">
        <w:tab/>
        <w:t>Rel-18</w:t>
      </w:r>
    </w:p>
    <w:p w14:paraId="78F38539" w14:textId="7910E5DC" w:rsidR="0090540D" w:rsidRPr="00F738C4" w:rsidRDefault="0090540D" w:rsidP="0090540D">
      <w:pPr>
        <w:pStyle w:val="Doc-title"/>
      </w:pPr>
      <w:r w:rsidRPr="00F738C4">
        <w:t>R2-2305586</w:t>
      </w:r>
      <w:r w:rsidRPr="00F738C4">
        <w:tab/>
        <w:t>Discussion on Multi-path Relaying</w:t>
      </w:r>
      <w:r w:rsidRPr="00F738C4">
        <w:tab/>
        <w:t>NEC Corporation</w:t>
      </w:r>
      <w:r w:rsidRPr="00F738C4">
        <w:tab/>
        <w:t>discussion</w:t>
      </w:r>
      <w:r w:rsidRPr="00F738C4">
        <w:tab/>
        <w:t>NR_SL_relay_enh-Core</w:t>
      </w:r>
    </w:p>
    <w:p w14:paraId="314AE307" w14:textId="2296B7BA" w:rsidR="0090540D" w:rsidRPr="00F738C4" w:rsidRDefault="0090540D" w:rsidP="0090540D">
      <w:pPr>
        <w:pStyle w:val="Doc-title"/>
      </w:pPr>
      <w:r w:rsidRPr="00F738C4">
        <w:t>R2-2305620</w:t>
      </w:r>
      <w:r w:rsidRPr="00F738C4">
        <w:tab/>
        <w:t>Discussion on multi-path scenario 1</w:t>
      </w:r>
      <w:r w:rsidRPr="00F738C4">
        <w:tab/>
        <w:t>CMCC</w:t>
      </w:r>
      <w:r w:rsidRPr="00F738C4">
        <w:tab/>
        <w:t>discussion</w:t>
      </w:r>
      <w:r w:rsidRPr="00F738C4">
        <w:tab/>
        <w:t>Rel-18</w:t>
      </w:r>
      <w:r w:rsidRPr="00F738C4">
        <w:tab/>
        <w:t>NR_SL_relay_enh-Core</w:t>
      </w:r>
    </w:p>
    <w:p w14:paraId="20F45F2F" w14:textId="176B390B" w:rsidR="0090540D" w:rsidRPr="00F738C4" w:rsidRDefault="0090540D" w:rsidP="0090540D">
      <w:pPr>
        <w:pStyle w:val="Doc-title"/>
      </w:pPr>
      <w:r w:rsidRPr="00F738C4">
        <w:t>R2-2305621</w:t>
      </w:r>
      <w:r w:rsidRPr="00F738C4">
        <w:tab/>
        <w:t>Considerations on multi-path scenario 2</w:t>
      </w:r>
      <w:r w:rsidRPr="00F738C4">
        <w:tab/>
        <w:t>CMCC</w:t>
      </w:r>
      <w:r w:rsidRPr="00F738C4">
        <w:tab/>
        <w:t>discussion</w:t>
      </w:r>
      <w:r w:rsidRPr="00F738C4">
        <w:tab/>
        <w:t>Rel-18</w:t>
      </w:r>
      <w:r w:rsidRPr="00F738C4">
        <w:tab/>
        <w:t>NR_SL_relay_enh-Core</w:t>
      </w:r>
    </w:p>
    <w:p w14:paraId="59F4472B" w14:textId="6B158318" w:rsidR="0090540D" w:rsidRPr="00F738C4" w:rsidRDefault="0090540D" w:rsidP="0090540D">
      <w:pPr>
        <w:pStyle w:val="Doc-title"/>
      </w:pPr>
      <w:r w:rsidRPr="00F738C4">
        <w:t>R2-2305698</w:t>
      </w:r>
      <w:r w:rsidRPr="00F738C4">
        <w:tab/>
        <w:t>Procedure for second path addition</w:t>
      </w:r>
      <w:r w:rsidRPr="00F738C4">
        <w:tab/>
        <w:t>Lenovo</w:t>
      </w:r>
      <w:r w:rsidRPr="00F738C4">
        <w:tab/>
        <w:t>discussion</w:t>
      </w:r>
      <w:r w:rsidRPr="00F738C4">
        <w:tab/>
        <w:t>Rel-18</w:t>
      </w:r>
    </w:p>
    <w:p w14:paraId="0B5B2633" w14:textId="57B3DFB4" w:rsidR="0090540D" w:rsidRPr="00F738C4" w:rsidRDefault="0090540D" w:rsidP="0090540D">
      <w:pPr>
        <w:pStyle w:val="Doc-title"/>
      </w:pPr>
      <w:r w:rsidRPr="00F738C4">
        <w:t>R2-2305765</w:t>
      </w:r>
      <w:r w:rsidRPr="00F738C4">
        <w:tab/>
        <w:t>Address controversial issues on multi-path relay</w:t>
      </w:r>
      <w:r w:rsidRPr="00F738C4">
        <w:tab/>
        <w:t>Qualcomm Incorporated</w:t>
      </w:r>
      <w:r w:rsidRPr="00F738C4">
        <w:tab/>
        <w:t>discussion</w:t>
      </w:r>
      <w:r w:rsidRPr="00F738C4">
        <w:tab/>
        <w:t>NR_SL_relay_enh-Core</w:t>
      </w:r>
    </w:p>
    <w:p w14:paraId="42D52361" w14:textId="30C65E1C" w:rsidR="0090540D" w:rsidRPr="00F738C4" w:rsidRDefault="0090540D" w:rsidP="0090540D">
      <w:pPr>
        <w:pStyle w:val="Doc-title"/>
      </w:pPr>
      <w:r w:rsidRPr="00F738C4">
        <w:t>R2-2305873</w:t>
      </w:r>
      <w:r w:rsidRPr="00F738C4">
        <w:tab/>
        <w:t xml:space="preserve">Considerations for multipath relay operations for Scenario 1 </w:t>
      </w:r>
      <w:r w:rsidRPr="00F738C4">
        <w:tab/>
        <w:t>Kyocera</w:t>
      </w:r>
      <w:r w:rsidRPr="00F738C4">
        <w:tab/>
        <w:t>discussion</w:t>
      </w:r>
    </w:p>
    <w:p w14:paraId="05BB2A91" w14:textId="169C7872" w:rsidR="0090540D" w:rsidRPr="00F738C4" w:rsidRDefault="0090540D" w:rsidP="0090540D">
      <w:pPr>
        <w:pStyle w:val="Doc-title"/>
      </w:pPr>
      <w:r w:rsidRPr="00F738C4">
        <w:t>R2-2305945</w:t>
      </w:r>
      <w:r w:rsidRPr="00F738C4">
        <w:tab/>
        <w:t>Discussion on Multi-path relaying</w:t>
      </w:r>
      <w:r w:rsidRPr="00F738C4">
        <w:tab/>
        <w:t>Lenovo</w:t>
      </w:r>
      <w:r w:rsidRPr="00F738C4">
        <w:tab/>
        <w:t>discussion</w:t>
      </w:r>
      <w:r w:rsidRPr="00F738C4">
        <w:tab/>
        <w:t>NR_SL_relay_enh-Core</w:t>
      </w:r>
    </w:p>
    <w:p w14:paraId="785CA67C" w14:textId="370B85A9" w:rsidR="0090540D" w:rsidRPr="00F738C4" w:rsidRDefault="0090540D" w:rsidP="0090540D">
      <w:pPr>
        <w:pStyle w:val="Doc-title"/>
      </w:pPr>
      <w:r w:rsidRPr="00F738C4">
        <w:t>R2-2306127</w:t>
      </w:r>
      <w:r w:rsidRPr="00F738C4">
        <w:tab/>
        <w:t>Resource allocation and BSR reporting for multi-path</w:t>
      </w:r>
      <w:r w:rsidRPr="00F738C4">
        <w:tab/>
        <w:t>ASUSTeK</w:t>
      </w:r>
      <w:r w:rsidRPr="00F738C4">
        <w:tab/>
        <w:t>discussion</w:t>
      </w:r>
      <w:r w:rsidRPr="00F738C4">
        <w:tab/>
        <w:t>Rel-18</w:t>
      </w:r>
      <w:r w:rsidRPr="00F738C4">
        <w:tab/>
        <w:t>NR_SL_relay_enh-Core</w:t>
      </w:r>
    </w:p>
    <w:p w14:paraId="156BCA87" w14:textId="3713D3F8" w:rsidR="0090540D" w:rsidRPr="00F738C4" w:rsidRDefault="0090540D" w:rsidP="0090540D">
      <w:pPr>
        <w:pStyle w:val="Doc-title"/>
      </w:pPr>
      <w:r w:rsidRPr="00F738C4">
        <w:t>R2-2306192</w:t>
      </w:r>
      <w:r w:rsidRPr="00F738C4">
        <w:tab/>
        <w:t>Remaining issues on multi-path operation</w:t>
      </w:r>
      <w:r w:rsidRPr="00F738C4">
        <w:tab/>
        <w:t>Huawei, HiSilicon</w:t>
      </w:r>
      <w:r w:rsidRPr="00F738C4">
        <w:tab/>
        <w:t>discussion</w:t>
      </w:r>
      <w:r w:rsidRPr="00F738C4">
        <w:tab/>
        <w:t>Rel-18</w:t>
      </w:r>
      <w:r w:rsidRPr="00F738C4">
        <w:tab/>
        <w:t>NR_SL_relay_enh-Core</w:t>
      </w:r>
    </w:p>
    <w:p w14:paraId="63454AAC" w14:textId="727F76D7" w:rsidR="0090540D" w:rsidRPr="00F738C4" w:rsidRDefault="0090540D" w:rsidP="0090540D">
      <w:pPr>
        <w:pStyle w:val="Doc-title"/>
      </w:pPr>
      <w:r w:rsidRPr="00F738C4">
        <w:t>R2-2306310</w:t>
      </w:r>
      <w:r w:rsidRPr="00F738C4">
        <w:tab/>
        <w:t>Discussion on multi-path scenario 1</w:t>
      </w:r>
      <w:r w:rsidRPr="00F738C4">
        <w:tab/>
        <w:t>III</w:t>
      </w:r>
      <w:r w:rsidRPr="00F738C4">
        <w:tab/>
        <w:t>discussion</w:t>
      </w:r>
      <w:r w:rsidRPr="00F738C4">
        <w:tab/>
        <w:t>NR_SL_relay_enh-Core</w:t>
      </w:r>
    </w:p>
    <w:p w14:paraId="744E9A13" w14:textId="630D5A3B" w:rsidR="0090540D" w:rsidRPr="00F738C4" w:rsidRDefault="0090540D" w:rsidP="0090540D">
      <w:pPr>
        <w:pStyle w:val="Doc-title"/>
      </w:pPr>
      <w:r w:rsidRPr="00F738C4">
        <w:t>R2-2306313</w:t>
      </w:r>
      <w:r w:rsidRPr="00F738C4">
        <w:tab/>
        <w:t>Multipath SL relay</w:t>
      </w:r>
      <w:r w:rsidRPr="00F738C4">
        <w:tab/>
        <w:t>Nokia, Nokia Shanghai Bell</w:t>
      </w:r>
      <w:r w:rsidRPr="00F738C4">
        <w:tab/>
        <w:t>discussion</w:t>
      </w:r>
    </w:p>
    <w:p w14:paraId="0679B2D5" w14:textId="3790CF1A" w:rsidR="0090540D" w:rsidRPr="00F738C4" w:rsidRDefault="0090540D" w:rsidP="0090540D">
      <w:pPr>
        <w:pStyle w:val="Doc-title"/>
      </w:pPr>
      <w:r w:rsidRPr="00F738C4">
        <w:t>R2-2306355</w:t>
      </w:r>
      <w:r w:rsidRPr="00F738C4">
        <w:tab/>
        <w:t>Multi-path relaying for NR sidelink relay enhancements</w:t>
      </w:r>
      <w:r w:rsidRPr="00F738C4">
        <w:tab/>
        <w:t>LG Electronics France</w:t>
      </w:r>
      <w:r w:rsidRPr="00F738C4">
        <w:tab/>
        <w:t>discussion</w:t>
      </w:r>
      <w:r w:rsidRPr="00F738C4">
        <w:tab/>
        <w:t>Rel-18</w:t>
      </w:r>
      <w:r w:rsidRPr="00F738C4">
        <w:tab/>
        <w:t>NR_SL_relay_enh-Core</w:t>
      </w:r>
    </w:p>
    <w:p w14:paraId="05CE4676" w14:textId="505F261E" w:rsidR="0090540D" w:rsidRPr="00F738C4" w:rsidRDefault="0090540D" w:rsidP="0090540D">
      <w:pPr>
        <w:pStyle w:val="Doc-title"/>
      </w:pPr>
      <w:r w:rsidRPr="00F738C4">
        <w:t>R2-2306382</w:t>
      </w:r>
      <w:r w:rsidRPr="00F738C4">
        <w:tab/>
        <w:t>Remaining issues for multi-path relay</w:t>
      </w:r>
      <w:r w:rsidRPr="00F738C4">
        <w:tab/>
        <w:t>Sharp</w:t>
      </w:r>
      <w:r w:rsidRPr="00F738C4">
        <w:tab/>
        <w:t>discussion</w:t>
      </w:r>
      <w:r w:rsidRPr="00F738C4">
        <w:tab/>
        <w:t>Rel-18</w:t>
      </w:r>
      <w:r w:rsidRPr="00F738C4">
        <w:tab/>
        <w:t>NR_SL_relay_enh-Core</w:t>
      </w:r>
    </w:p>
    <w:p w14:paraId="5571CF5E" w14:textId="75E91C81" w:rsidR="0090540D" w:rsidRPr="00F738C4" w:rsidRDefault="0090540D" w:rsidP="0090540D">
      <w:pPr>
        <w:pStyle w:val="Doc-title"/>
      </w:pPr>
      <w:r w:rsidRPr="00F738C4">
        <w:t>R2-2306445</w:t>
      </w:r>
      <w:r w:rsidRPr="00F738C4">
        <w:tab/>
        <w:t>Discussion on Multipath</w:t>
      </w:r>
      <w:r w:rsidRPr="00F738C4">
        <w:tab/>
        <w:t>MediaTek Inc.</w:t>
      </w:r>
      <w:r w:rsidRPr="00F738C4">
        <w:tab/>
        <w:t>discussion</w:t>
      </w:r>
      <w:r w:rsidRPr="00F738C4">
        <w:tab/>
        <w:t>Rel-18</w:t>
      </w:r>
    </w:p>
    <w:p w14:paraId="0A2D3353" w14:textId="14F951E6" w:rsidR="0090540D" w:rsidRDefault="0090540D" w:rsidP="0090540D">
      <w:pPr>
        <w:pStyle w:val="Doc-title"/>
      </w:pPr>
      <w:r w:rsidRPr="00F738C4">
        <w:t>R2-2306497</w:t>
      </w:r>
      <w:r w:rsidRPr="00F738C4">
        <w:tab/>
        <w:t>About Throughput Enhancements in Sidelink Multi-Path Relaying</w:t>
      </w:r>
      <w:r w:rsidRPr="00F738C4">
        <w:tab/>
        <w:t>Fraunhofer IIS, Fraunhofer HHI</w:t>
      </w:r>
      <w:r w:rsidRPr="00F738C4">
        <w:tab/>
        <w:t>discussion</w:t>
      </w:r>
      <w:r w:rsidRPr="00F738C4">
        <w:tab/>
        <w:t>Rel-18</w:t>
      </w:r>
      <w:r w:rsidRPr="00F738C4">
        <w:tab/>
        <w:t>NR_SL_relay_enh</w:t>
      </w:r>
    </w:p>
    <w:p w14:paraId="361EB960" w14:textId="77777777" w:rsidR="00B74E0B" w:rsidRPr="00B74E0B" w:rsidRDefault="00B74E0B" w:rsidP="00B74E0B">
      <w:pPr>
        <w:pStyle w:val="Doc-text2"/>
      </w:pPr>
    </w:p>
    <w:p w14:paraId="0316B965" w14:textId="77777777" w:rsidR="0090540D" w:rsidRPr="00F738C4" w:rsidRDefault="0090540D" w:rsidP="0090540D">
      <w:pPr>
        <w:pStyle w:val="Heading3"/>
      </w:pPr>
      <w:bookmarkStart w:id="383" w:name="_Toc142644014"/>
      <w:r w:rsidRPr="00F738C4">
        <w:t>7.9.5</w:t>
      </w:r>
      <w:r w:rsidRPr="00F738C4">
        <w:tab/>
        <w:t>DRX</w:t>
      </w:r>
      <w:bookmarkEnd w:id="383"/>
    </w:p>
    <w:p w14:paraId="19D2FAB0" w14:textId="77777777" w:rsidR="0090540D" w:rsidRPr="00F738C4" w:rsidRDefault="0090540D" w:rsidP="0090540D">
      <w:pPr>
        <w:pStyle w:val="Comments"/>
      </w:pPr>
      <w:r w:rsidRPr="00F738C4">
        <w:t>Study the gains and, if needed, specify signalling between gNB and relay UE in sidelink mode 2 to assist the determination of the sidelink DRX configuration used for remote UE.  This agenda item will be handled at lower priority.</w:t>
      </w:r>
    </w:p>
    <w:p w14:paraId="4DE7DEBF" w14:textId="77777777" w:rsidR="0090540D" w:rsidRPr="00F738C4" w:rsidRDefault="0090540D" w:rsidP="0090540D">
      <w:pPr>
        <w:pStyle w:val="Comments"/>
      </w:pPr>
    </w:p>
    <w:p w14:paraId="535927B1" w14:textId="083B6C7F" w:rsidR="0090540D" w:rsidRPr="00F738C4" w:rsidRDefault="0090540D" w:rsidP="0090540D">
      <w:pPr>
        <w:pStyle w:val="Doc-title"/>
      </w:pPr>
      <w:r w:rsidRPr="00F738C4">
        <w:t>R2-2304756</w:t>
      </w:r>
      <w:r w:rsidRPr="00F738C4">
        <w:tab/>
        <w:t>Discussion on DRX for L2 U2N relay</w:t>
      </w:r>
      <w:r w:rsidRPr="00F738C4">
        <w:tab/>
        <w:t>OPPO</w:t>
      </w:r>
      <w:r w:rsidRPr="00F738C4">
        <w:tab/>
        <w:t>discussion</w:t>
      </w:r>
      <w:r w:rsidRPr="00F738C4">
        <w:tab/>
        <w:t>Rel-18</w:t>
      </w:r>
      <w:r w:rsidRPr="00F738C4">
        <w:tab/>
        <w:t>NR_SL_relay_enh-Core</w:t>
      </w:r>
    </w:p>
    <w:p w14:paraId="1E549721" w14:textId="32262F46" w:rsidR="0090540D" w:rsidRPr="00F738C4" w:rsidRDefault="0090540D" w:rsidP="0090540D">
      <w:pPr>
        <w:pStyle w:val="Doc-title"/>
      </w:pPr>
      <w:r w:rsidRPr="00F738C4">
        <w:t>R2-2305065</w:t>
      </w:r>
      <w:r w:rsidRPr="00F738C4">
        <w:tab/>
        <w:t>Discussion on SL DRX for L2 UE-to-NW relay</w:t>
      </w:r>
      <w:r w:rsidRPr="00F738C4">
        <w:tab/>
        <w:t>Apple</w:t>
      </w:r>
      <w:r w:rsidRPr="00F738C4">
        <w:tab/>
        <w:t>discussion</w:t>
      </w:r>
      <w:r w:rsidRPr="00F738C4">
        <w:tab/>
        <w:t>Rel-18</w:t>
      </w:r>
      <w:r w:rsidRPr="00F738C4">
        <w:tab/>
        <w:t>NR_SL_relay_enh-Core</w:t>
      </w:r>
    </w:p>
    <w:p w14:paraId="2E36A10F" w14:textId="70454651" w:rsidR="0090540D" w:rsidRPr="00F738C4" w:rsidRDefault="0090540D" w:rsidP="0090540D">
      <w:pPr>
        <w:pStyle w:val="Doc-title"/>
      </w:pPr>
      <w:r w:rsidRPr="00F738C4">
        <w:t>R2-2305219</w:t>
      </w:r>
      <w:r w:rsidRPr="00F738C4">
        <w:tab/>
        <w:t>Discussion on SL DRX in U2N relay</w:t>
      </w:r>
      <w:r w:rsidRPr="00F738C4">
        <w:tab/>
        <w:t>Xiaomi</w:t>
      </w:r>
      <w:r w:rsidRPr="00F738C4">
        <w:tab/>
        <w:t>discussion</w:t>
      </w:r>
    </w:p>
    <w:p w14:paraId="00CD8EA6" w14:textId="51DEE033" w:rsidR="0090540D" w:rsidRPr="00F738C4" w:rsidRDefault="0090540D" w:rsidP="0090540D">
      <w:pPr>
        <w:pStyle w:val="Doc-title"/>
      </w:pPr>
      <w:r w:rsidRPr="00F738C4">
        <w:t>R2-2305592</w:t>
      </w:r>
      <w:r w:rsidRPr="00F738C4">
        <w:tab/>
        <w:t>Considerations on paging for sidelink relay</w:t>
      </w:r>
      <w:r w:rsidRPr="00F738C4">
        <w:tab/>
        <w:t>Nokia, Nokia Shanghai Bell</w:t>
      </w:r>
      <w:r w:rsidRPr="00F738C4">
        <w:tab/>
        <w:t>discussion</w:t>
      </w:r>
      <w:r w:rsidRPr="00F738C4">
        <w:tab/>
        <w:t>NR_SL_relay_enh-Core</w:t>
      </w:r>
    </w:p>
    <w:p w14:paraId="68E633BE" w14:textId="53910C25" w:rsidR="0090540D" w:rsidRPr="00F738C4" w:rsidRDefault="0090540D" w:rsidP="0090540D">
      <w:pPr>
        <w:pStyle w:val="Doc-title"/>
      </w:pPr>
      <w:r w:rsidRPr="00F738C4">
        <w:t>R2-2306193</w:t>
      </w:r>
      <w:r w:rsidRPr="00F738C4">
        <w:tab/>
        <w:t>Left issues on sidelink DRX for L2 U2N relay</w:t>
      </w:r>
      <w:r w:rsidRPr="00F738C4">
        <w:tab/>
        <w:t>Huawei, HiSilicon</w:t>
      </w:r>
      <w:r w:rsidRPr="00F738C4">
        <w:tab/>
        <w:t>discussion</w:t>
      </w:r>
      <w:r w:rsidRPr="00F738C4">
        <w:tab/>
        <w:t>Rel-18</w:t>
      </w:r>
      <w:r w:rsidRPr="00F738C4">
        <w:tab/>
        <w:t>NR_SL_relay_enh-Core</w:t>
      </w:r>
    </w:p>
    <w:p w14:paraId="0E0C0D87" w14:textId="77777777" w:rsidR="0090540D" w:rsidRPr="00F738C4" w:rsidRDefault="0090540D" w:rsidP="0090540D">
      <w:pPr>
        <w:pStyle w:val="Doc-text2"/>
      </w:pPr>
    </w:p>
    <w:p w14:paraId="51E65BEC" w14:textId="77777777" w:rsidR="00913648" w:rsidRPr="00F738C4" w:rsidRDefault="00913648" w:rsidP="00913648">
      <w:pPr>
        <w:pStyle w:val="Heading2"/>
      </w:pPr>
      <w:bookmarkStart w:id="384" w:name="_Toc142644015"/>
      <w:r w:rsidRPr="00F738C4">
        <w:t>7.10</w:t>
      </w:r>
      <w:r w:rsidRPr="00F738C4">
        <w:tab/>
        <w:t>IDC enhancements for NR and MR-DC</w:t>
      </w:r>
      <w:bookmarkEnd w:id="384"/>
    </w:p>
    <w:p w14:paraId="0D6150D8" w14:textId="77777777" w:rsidR="00913648" w:rsidRPr="00F738C4" w:rsidRDefault="00913648" w:rsidP="00913648">
      <w:pPr>
        <w:pStyle w:val="Comments"/>
      </w:pPr>
      <w:r w:rsidRPr="00F738C4">
        <w:t>(NR_IDC_enh-Core; leading WG: RAN2; REL-18; WID: RP-221281)</w:t>
      </w:r>
    </w:p>
    <w:p w14:paraId="6967155B" w14:textId="77777777" w:rsidR="00913648" w:rsidRPr="00F738C4" w:rsidRDefault="00913648" w:rsidP="00913648">
      <w:pPr>
        <w:pStyle w:val="Comments"/>
      </w:pPr>
      <w:r w:rsidRPr="00F738C4">
        <w:t>Time budget: 1 TU</w:t>
      </w:r>
    </w:p>
    <w:p w14:paraId="32AB2850" w14:textId="77777777" w:rsidR="00913648" w:rsidRPr="00F738C4" w:rsidRDefault="00913648" w:rsidP="00913648">
      <w:pPr>
        <w:pStyle w:val="Comments"/>
      </w:pPr>
      <w:r w:rsidRPr="00F738C4">
        <w:t>Tdoc Limitation: 3 tdocs</w:t>
      </w:r>
    </w:p>
    <w:p w14:paraId="277679B6" w14:textId="77777777" w:rsidR="006C2F2E" w:rsidRPr="00F738C4" w:rsidRDefault="006C2F2E" w:rsidP="006C2F2E">
      <w:pPr>
        <w:pStyle w:val="Heading3"/>
      </w:pPr>
      <w:bookmarkStart w:id="385" w:name="_Toc142644016"/>
      <w:r w:rsidRPr="00F738C4">
        <w:t>7.10.1</w:t>
      </w:r>
      <w:r w:rsidRPr="00F738C4">
        <w:tab/>
        <w:t>Organizational</w:t>
      </w:r>
      <w:bookmarkEnd w:id="385"/>
    </w:p>
    <w:p w14:paraId="0727F33E" w14:textId="77777777" w:rsidR="006C2F2E" w:rsidRPr="00F738C4" w:rsidRDefault="006C2F2E" w:rsidP="006C2F2E">
      <w:pPr>
        <w:pStyle w:val="Comments"/>
      </w:pPr>
      <w:r w:rsidRPr="00F738C4">
        <w:t>LS in. Rapporteur Input, e.g. running CRs;</w:t>
      </w:r>
    </w:p>
    <w:p w14:paraId="22AB46E0" w14:textId="77777777" w:rsidR="006C2F2E" w:rsidRPr="00F738C4" w:rsidRDefault="006C2F2E" w:rsidP="006C2F2E">
      <w:pPr>
        <w:pStyle w:val="Comments"/>
      </w:pPr>
      <w:r w:rsidRPr="00F738C4">
        <w:t xml:space="preserve">Including the outcome of email discussion [Post121][655][IDC] Discussion on Leftover issues for IDC (xiaomi). </w:t>
      </w:r>
    </w:p>
    <w:p w14:paraId="1FCABF71" w14:textId="77777777" w:rsidR="006C2F2E" w:rsidRPr="00F738C4" w:rsidRDefault="006C2F2E" w:rsidP="006C2F2E">
      <w:pPr>
        <w:pStyle w:val="Comments"/>
      </w:pPr>
    </w:p>
    <w:p w14:paraId="401F1124"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WI can be closed from RAN2 perspective.</w:t>
      </w:r>
    </w:p>
    <w:p w14:paraId="02E169AC" w14:textId="77777777" w:rsidR="006C2F2E" w:rsidRPr="00F738C4" w:rsidRDefault="006C2F2E" w:rsidP="006C2F2E">
      <w:pPr>
        <w:pStyle w:val="Doc-text2"/>
      </w:pPr>
    </w:p>
    <w:p w14:paraId="1C9FABED" w14:textId="77777777" w:rsidR="006C2F2E" w:rsidRPr="00F738C4" w:rsidRDefault="006C2F2E" w:rsidP="006C2F2E">
      <w:pPr>
        <w:pStyle w:val="Doc-title"/>
      </w:pPr>
      <w:r w:rsidRPr="00F738C4">
        <w:t>R2-2305580</w:t>
      </w:r>
      <w:r w:rsidRPr="00F738C4">
        <w:tab/>
        <w:t>Summary of [Post121][655][IDC] Discussion on Leftover issues for IDC</w:t>
      </w:r>
      <w:r w:rsidRPr="00F738C4">
        <w:tab/>
        <w:t>Xiaomi</w:t>
      </w:r>
      <w:r w:rsidRPr="00F738C4">
        <w:tab/>
        <w:t>discussion</w:t>
      </w:r>
      <w:r w:rsidRPr="00F738C4">
        <w:tab/>
        <w:t>Rel-18</w:t>
      </w:r>
      <w:r w:rsidRPr="00F738C4">
        <w:tab/>
        <w:t>NR_IDC_enh-Core</w:t>
      </w:r>
    </w:p>
    <w:p w14:paraId="34935EAB" w14:textId="77777777" w:rsidR="006C2F2E" w:rsidRPr="00F738C4" w:rsidRDefault="006C2F2E" w:rsidP="006C2F2E">
      <w:pPr>
        <w:pStyle w:val="Doc-text2"/>
      </w:pPr>
      <w:r w:rsidRPr="00F738C4">
        <w:t>Discussion:</w:t>
      </w:r>
    </w:p>
    <w:p w14:paraId="14A3A01D" w14:textId="77777777" w:rsidR="006C2F2E" w:rsidRPr="00F738C4" w:rsidRDefault="006C2F2E" w:rsidP="006C2F2E">
      <w:pPr>
        <w:pStyle w:val="Doc-text2"/>
      </w:pPr>
    </w:p>
    <w:p w14:paraId="644231C7" w14:textId="77777777" w:rsidR="006C2F2E" w:rsidRPr="00F738C4" w:rsidRDefault="006C2F2E" w:rsidP="006C2F2E">
      <w:pPr>
        <w:pStyle w:val="Doc-text2"/>
      </w:pPr>
    </w:p>
    <w:p w14:paraId="5A7C96CD" w14:textId="77777777" w:rsidR="006C2F2E" w:rsidRPr="00F738C4" w:rsidRDefault="006C2F2E" w:rsidP="006C2F2E">
      <w:pPr>
        <w:pStyle w:val="Doc-text2"/>
      </w:pPr>
      <w:r w:rsidRPr="00F738C4">
        <w:t xml:space="preserve">Proposal 1 (8/10): No extra UE behaviors need to be clarified on the starting slot for autonomousDenialValidity. </w:t>
      </w:r>
    </w:p>
    <w:p w14:paraId="78B22BCF"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66478F45" w14:textId="77777777" w:rsidR="006C2F2E" w:rsidRPr="00F738C4" w:rsidRDefault="006C2F2E" w:rsidP="006C2F2E">
      <w:pPr>
        <w:pStyle w:val="Doc-text2"/>
      </w:pPr>
    </w:p>
    <w:p w14:paraId="625039A2" w14:textId="77777777" w:rsidR="006C2F2E" w:rsidRPr="00F738C4" w:rsidRDefault="006C2F2E" w:rsidP="006C2F2E">
      <w:pPr>
        <w:pStyle w:val="Doc-text2"/>
      </w:pPr>
      <w:r w:rsidRPr="00F738C4">
        <w:t>Proposal 2 (8/10): The LTE autonomous denial configuration is only for the LTE frequency in EN-DC, and no extra specification change is needed.</w:t>
      </w:r>
    </w:p>
    <w:p w14:paraId="3ABFE773"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6F1EFA52" w14:textId="77777777" w:rsidR="006C2F2E" w:rsidRPr="00F738C4" w:rsidRDefault="006C2F2E" w:rsidP="006C2F2E">
      <w:pPr>
        <w:pStyle w:val="Doc-text2"/>
      </w:pPr>
    </w:p>
    <w:p w14:paraId="127609F0" w14:textId="77777777" w:rsidR="006C2F2E" w:rsidRPr="00F738C4" w:rsidRDefault="006C2F2E" w:rsidP="006C2F2E">
      <w:pPr>
        <w:pStyle w:val="Doc-text2"/>
      </w:pPr>
    </w:p>
    <w:p w14:paraId="5567F043" w14:textId="77777777" w:rsidR="006C2F2E" w:rsidRPr="00F738C4" w:rsidRDefault="006C2F2E" w:rsidP="006C2F2E">
      <w:pPr>
        <w:pStyle w:val="Doc-text2"/>
      </w:pPr>
      <w:r w:rsidRPr="00F738C4">
        <w:t>Proposal 3: RAN2 is kindly requested to select one option from the followings:</w:t>
      </w:r>
    </w:p>
    <w:p w14:paraId="0F791D66" w14:textId="77777777" w:rsidR="006C2F2E" w:rsidRPr="00F738C4" w:rsidRDefault="006C2F2E" w:rsidP="006C2F2E">
      <w:pPr>
        <w:pStyle w:val="Doc-text2"/>
      </w:pPr>
      <w:r w:rsidRPr="00F738C4">
        <w:t></w:t>
      </w:r>
      <w:r w:rsidRPr="00F738C4">
        <w:tab/>
        <w:t>Option 1 (5/10): The UE sums up the denied UL slots together across all CC(s) in the CG. RAN2 is requested to discuss whether this is captured in the Chair’s minutes or in a NOTE in the specification.</w:t>
      </w:r>
    </w:p>
    <w:p w14:paraId="34698A7A" w14:textId="77777777" w:rsidR="006C2F2E" w:rsidRPr="00F738C4" w:rsidRDefault="006C2F2E" w:rsidP="006C2F2E">
      <w:pPr>
        <w:pStyle w:val="Doc-text2"/>
      </w:pPr>
      <w:r w:rsidRPr="00F738C4">
        <w:t></w:t>
      </w:r>
      <w:r w:rsidRPr="00F738C4">
        <w:tab/>
        <w:t>Option 2 (2/10): The dropped UL slots across CCs at the same time are counted as a single slot. RAN2 is requested to discuss whether the “single slot” refers to PCell.</w:t>
      </w:r>
    </w:p>
    <w:p w14:paraId="4FF23B8B" w14:textId="77777777" w:rsidR="006C2F2E" w:rsidRPr="00F738C4" w:rsidRDefault="006C2F2E" w:rsidP="006C2F2E">
      <w:pPr>
        <w:pStyle w:val="Doc-text2"/>
      </w:pPr>
      <w:r w:rsidRPr="00F738C4">
        <w:t></w:t>
      </w:r>
      <w:r w:rsidRPr="00F738C4">
        <w:tab/>
        <w:t>Option 3 (1/10): The autonomous denial configuration is per CC.</w:t>
      </w:r>
    </w:p>
    <w:p w14:paraId="1AE31971" w14:textId="77777777" w:rsidR="006C2F2E" w:rsidRPr="00F738C4" w:rsidRDefault="006C2F2E" w:rsidP="006C2F2E">
      <w:pPr>
        <w:pStyle w:val="Doc-text2"/>
      </w:pPr>
      <w:r w:rsidRPr="00F738C4">
        <w:t>Discussion:</w:t>
      </w:r>
    </w:p>
    <w:p w14:paraId="1553C4A4"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Xiaomi, we already agreed it is per CG.We should go for option 1.  QC, different numerology is supported for each CC. Then option 3 is simple. It is still configured per CG, only count per CC. Samsung, it will impact network performance. Option 1 is ok to them. </w:t>
      </w:r>
    </w:p>
    <w:p w14:paraId="49AB9115"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Ericsson, option 1 and 2 are better than option 3. We may combine option 1 and 2, i.e. count dropped UL slots per CC, but for the overlapping part, only count once. Xiaomi is ok. </w:t>
      </w:r>
    </w:p>
    <w:p w14:paraId="55E9B3BC"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ZTE would like to go for simple solution ,i.e. option 1. They can also accept option 2. </w:t>
      </w:r>
    </w:p>
    <w:p w14:paraId="01A11CBA"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Xiaomi, what validity timer period should be used. They think UE should sums up the slots across all CCs as validity timer period. </w:t>
      </w:r>
    </w:p>
    <w:p w14:paraId="1CD7AE7D"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Samsung wonder how to handle the case if all CCs are not sync?  Xiaomi think it is per CG configuration, all CCs in the same CG should be sync. Vivo think insync is possible. But they do not see the issue to count, i.e. only consider the overlapping part. At least, slot boundary should be aligned. </w:t>
      </w:r>
    </w:p>
    <w:p w14:paraId="194DBD9E"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Xiaomi think Samsung’s scenario should be for different TAG scenario. Nokia think we do not need to consider this for CA. </w:t>
      </w:r>
    </w:p>
    <w:p w14:paraId="56700AF6" w14:textId="77777777" w:rsidR="006C2F2E" w:rsidRPr="00F738C4" w:rsidRDefault="006C2F2E" w:rsidP="006C2F2E">
      <w:pPr>
        <w:pStyle w:val="Doc-text2"/>
        <w:numPr>
          <w:ilvl w:val="0"/>
          <w:numId w:val="228"/>
        </w:numPr>
        <w:overflowPunct/>
        <w:autoSpaceDE/>
        <w:autoSpaceDN/>
        <w:adjustRightInd/>
        <w:textAlignment w:val="auto"/>
      </w:pPr>
      <w:r w:rsidRPr="00F738C4">
        <w:lastRenderedPageBreak/>
        <w:t xml:space="preserve">Xiaomi, we can leave it to UE implementation on how to handle different TAG scenario. </w:t>
      </w:r>
    </w:p>
    <w:p w14:paraId="2361562C"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Huawei agree with Xiaomi, and think we do not need to capture in specification. </w:t>
      </w:r>
    </w:p>
    <w:p w14:paraId="6833AD33" w14:textId="77777777" w:rsidR="006C2F2E" w:rsidRPr="00F738C4" w:rsidRDefault="006C2F2E" w:rsidP="006C2F2E">
      <w:pPr>
        <w:pStyle w:val="ListParagraph"/>
        <w:numPr>
          <w:ilvl w:val="0"/>
          <w:numId w:val="228"/>
        </w:numPr>
        <w:rPr>
          <w:rFonts w:ascii="Arial" w:eastAsia="MS Mincho" w:hAnsi="Arial"/>
          <w:sz w:val="20"/>
          <w:szCs w:val="24"/>
        </w:rPr>
      </w:pPr>
      <w:r w:rsidRPr="00F738C4">
        <w:t>Samsung agree with xiaomi to capture these two into specification as Note. Huawei would like to capture “</w:t>
      </w:r>
      <w:r w:rsidRPr="00F738C4">
        <w:rPr>
          <w:rFonts w:ascii="Arial" w:eastAsia="MS Mincho" w:hAnsi="Arial"/>
          <w:sz w:val="20"/>
          <w:szCs w:val="24"/>
        </w:rPr>
        <w:t xml:space="preserve">The details are up to UE implementation. “ also in the note. </w:t>
      </w:r>
    </w:p>
    <w:p w14:paraId="218867DA" w14:textId="77777777" w:rsidR="006C2F2E" w:rsidRPr="00F738C4" w:rsidRDefault="006C2F2E" w:rsidP="006C2F2E">
      <w:pPr>
        <w:pStyle w:val="ListParagraph"/>
        <w:numPr>
          <w:ilvl w:val="0"/>
          <w:numId w:val="228"/>
        </w:numPr>
        <w:rPr>
          <w:rFonts w:ascii="Arial" w:eastAsia="MS Mincho" w:hAnsi="Arial"/>
          <w:sz w:val="20"/>
          <w:szCs w:val="24"/>
        </w:rPr>
      </w:pPr>
      <w:r w:rsidRPr="00F738C4">
        <w:t>Xiaomi would like to agree “</w:t>
      </w:r>
      <w:r w:rsidRPr="00F738C4">
        <w:rPr>
          <w:rFonts w:ascii="Arial" w:eastAsia="MS Mincho" w:hAnsi="Arial"/>
          <w:sz w:val="20"/>
          <w:szCs w:val="24"/>
        </w:rPr>
        <w:t>The UE sums up the UL slots together across all CC(s) in the CG as validity time period. “</w:t>
      </w:r>
    </w:p>
    <w:p w14:paraId="0904E65F" w14:textId="77777777" w:rsidR="006C2F2E" w:rsidRPr="00F738C4" w:rsidRDefault="006C2F2E" w:rsidP="006C2F2E">
      <w:pPr>
        <w:pStyle w:val="Doc-text2"/>
        <w:numPr>
          <w:ilvl w:val="0"/>
          <w:numId w:val="228"/>
        </w:numPr>
        <w:overflowPunct/>
        <w:autoSpaceDE/>
        <w:autoSpaceDN/>
        <w:adjustRightInd/>
        <w:textAlignment w:val="auto"/>
      </w:pPr>
    </w:p>
    <w:p w14:paraId="1C068BA0" w14:textId="77777777" w:rsidR="006C2F2E" w:rsidRPr="00F738C4" w:rsidRDefault="006C2F2E" w:rsidP="006C2F2E">
      <w:pPr>
        <w:pStyle w:val="Agreement"/>
        <w:tabs>
          <w:tab w:val="clear" w:pos="9990"/>
        </w:tabs>
        <w:overflowPunct/>
        <w:autoSpaceDE/>
        <w:autoSpaceDN/>
        <w:adjustRightInd/>
        <w:ind w:left="1619" w:hanging="360"/>
        <w:textAlignment w:val="auto"/>
      </w:pPr>
      <w:bookmarkStart w:id="386" w:name="_Hlk135838078"/>
      <w:r w:rsidRPr="00F738C4">
        <w:t>The UE sums up the denied UL slots together across all CC(s) in the CG.</w:t>
      </w:r>
    </w:p>
    <w:bookmarkEnd w:id="386"/>
    <w:p w14:paraId="42274D0B"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 xml:space="preserve">The dropped UL slots across CCs at the same time are counted as a single slot (based on longest slot). The details are up to UE implementation. </w:t>
      </w:r>
    </w:p>
    <w:p w14:paraId="78C3899E"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The UE sums up the UL slots together across all CC(s) in the CG as validity time period.</w:t>
      </w:r>
    </w:p>
    <w:p w14:paraId="00835E73"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 xml:space="preserve">Capture above agreements as note in TS38.331; </w:t>
      </w:r>
    </w:p>
    <w:p w14:paraId="4ACB128E" w14:textId="77777777" w:rsidR="006C2F2E" w:rsidRPr="00F738C4" w:rsidRDefault="006C2F2E" w:rsidP="006C2F2E">
      <w:pPr>
        <w:pStyle w:val="Agreement"/>
        <w:numPr>
          <w:ilvl w:val="0"/>
          <w:numId w:val="0"/>
        </w:numPr>
        <w:ind w:left="1619"/>
      </w:pPr>
    </w:p>
    <w:p w14:paraId="6B93B4F1" w14:textId="77777777" w:rsidR="006C2F2E" w:rsidRPr="00F738C4" w:rsidRDefault="006C2F2E" w:rsidP="006C2F2E">
      <w:pPr>
        <w:pStyle w:val="Doc-text2"/>
      </w:pPr>
    </w:p>
    <w:p w14:paraId="1C916150" w14:textId="77777777" w:rsidR="006C2F2E" w:rsidRPr="00F738C4" w:rsidRDefault="006C2F2E" w:rsidP="006C2F2E">
      <w:pPr>
        <w:pStyle w:val="Doc-text2"/>
      </w:pPr>
      <w:r w:rsidRPr="00F738C4">
        <w:t>Inter-node coordination:</w:t>
      </w:r>
    </w:p>
    <w:p w14:paraId="104EF2F0" w14:textId="77777777" w:rsidR="006C2F2E" w:rsidRPr="00F738C4" w:rsidRDefault="006C2F2E" w:rsidP="006C2F2E">
      <w:pPr>
        <w:pStyle w:val="Doc-text2"/>
      </w:pPr>
      <w:r w:rsidRPr="00F738C4">
        <w:t>Proposal 4 (5(No)/4(Yes)): RAN2 is kindly requested to discuss whether the inter-node coordination is needed for the IDC report from UE.</w:t>
      </w:r>
    </w:p>
    <w:p w14:paraId="3FCA8F7E" w14:textId="77777777" w:rsidR="006C2F2E" w:rsidRPr="00F738C4" w:rsidRDefault="006C2F2E" w:rsidP="006C2F2E">
      <w:pPr>
        <w:pStyle w:val="Doc-text2"/>
      </w:pPr>
    </w:p>
    <w:p w14:paraId="58EFB85A" w14:textId="77777777" w:rsidR="006C2F2E" w:rsidRPr="00F738C4" w:rsidRDefault="006C2F2E" w:rsidP="006C2F2E">
      <w:pPr>
        <w:pStyle w:val="Doc-text2"/>
      </w:pPr>
      <w:r w:rsidRPr="00F738C4">
        <w:t>Proposal 5 (5(No)/4(Yes)): RAN2 is kindly requested to discuss whether additional coordination between MN and SN is needed when network configures IDC assistance information reporting or autonomous denial for the UE.</w:t>
      </w:r>
    </w:p>
    <w:p w14:paraId="7F803DE4" w14:textId="77777777" w:rsidR="006C2F2E" w:rsidRPr="00F738C4" w:rsidRDefault="006C2F2E" w:rsidP="006C2F2E">
      <w:pPr>
        <w:pStyle w:val="Doc-text2"/>
      </w:pPr>
      <w:r w:rsidRPr="00F738C4">
        <w:t>Discussion:</w:t>
      </w:r>
    </w:p>
    <w:p w14:paraId="75D354ED" w14:textId="77777777" w:rsidR="006C2F2E" w:rsidRPr="00F738C4" w:rsidRDefault="006C2F2E" w:rsidP="006C2F2E">
      <w:pPr>
        <w:pStyle w:val="Doc-text2"/>
        <w:numPr>
          <w:ilvl w:val="0"/>
          <w:numId w:val="228"/>
        </w:numPr>
        <w:overflowPunct/>
        <w:autoSpaceDE/>
        <w:autoSpaceDN/>
        <w:adjustRightInd/>
        <w:textAlignment w:val="auto"/>
      </w:pPr>
      <w:r w:rsidRPr="00F738C4">
        <w:t>Huawei think coordination is needed for IMD issue across MCG and SCG.</w:t>
      </w:r>
    </w:p>
    <w:p w14:paraId="476E071A"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Ericsson and xiaomi, the discussion is only for NR DC. </w:t>
      </w:r>
    </w:p>
    <w:p w14:paraId="631345C9"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Samsung think the only thing missing is from MN to SN side. SN to MN should be sufficient since we introduce R18 IE in UE assistance information. Vivo what is missing for MN to SN. Samsung clarify so far for MN to SN only r16 IDC is contained. We need to add R18 IDC for it. </w:t>
      </w:r>
    </w:p>
    <w:p w14:paraId="75692BF3"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Ericsson think EN-DC approach is fine, and do not see the need to have further enhancements. Ericsson think we do not have time to enhance anything in the last meeting. Nokia agree with Ericsson, and think it is not critical. </w:t>
      </w:r>
    </w:p>
    <w:p w14:paraId="5EC7F3C0"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Huawei think we have EN-DC like coordination. It should be easy to introduce it for NR-DC. Ericsson can compromise to accept EN-DC like coordination. </w:t>
      </w:r>
    </w:p>
    <w:p w14:paraId="37DEEAF0" w14:textId="77777777" w:rsidR="006C2F2E" w:rsidRPr="00F738C4" w:rsidRDefault="006C2F2E" w:rsidP="006C2F2E">
      <w:pPr>
        <w:pStyle w:val="Doc-text2"/>
        <w:numPr>
          <w:ilvl w:val="0"/>
          <w:numId w:val="228"/>
        </w:numPr>
        <w:overflowPunct/>
        <w:autoSpaceDE/>
        <w:autoSpaceDN/>
        <w:adjustRightInd/>
        <w:textAlignment w:val="auto"/>
      </w:pPr>
      <w:r w:rsidRPr="00F738C4">
        <w:t>QC support to introduce some coordinations.</w:t>
      </w:r>
    </w:p>
    <w:p w14:paraId="7DE7B906"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Xiaomi think that we may comeback on Friday if companies can have consensus.  </w:t>
      </w:r>
    </w:p>
    <w:p w14:paraId="3DB21217"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Introduce EN-DC like coordination for NR-DC case;</w:t>
      </w:r>
    </w:p>
    <w:p w14:paraId="736CE062" w14:textId="77777777" w:rsidR="006C2F2E" w:rsidRPr="00F738C4" w:rsidRDefault="006C2F2E" w:rsidP="006C2F2E">
      <w:pPr>
        <w:pStyle w:val="Doc-text2"/>
      </w:pPr>
    </w:p>
    <w:p w14:paraId="32E8FC40" w14:textId="77777777" w:rsidR="006C2F2E" w:rsidRPr="00F738C4" w:rsidRDefault="006C2F2E" w:rsidP="006C2F2E">
      <w:pPr>
        <w:pStyle w:val="Doc-text2"/>
      </w:pPr>
    </w:p>
    <w:p w14:paraId="2F21E56A" w14:textId="77777777" w:rsidR="006C2F2E" w:rsidRPr="00F738C4" w:rsidRDefault="006C2F2E" w:rsidP="006C2F2E">
      <w:pPr>
        <w:pStyle w:val="Doc-text2"/>
      </w:pPr>
      <w:r w:rsidRPr="00F738C4">
        <w:t>Others:</w:t>
      </w:r>
    </w:p>
    <w:p w14:paraId="426AD5E5" w14:textId="77777777" w:rsidR="006C2F2E" w:rsidRPr="00F738C4" w:rsidRDefault="006C2F2E" w:rsidP="006C2F2E">
      <w:pPr>
        <w:pStyle w:val="Doc-text2"/>
      </w:pPr>
      <w:r w:rsidRPr="00F738C4">
        <w:t>Proposal 6 (7/10): The FDM configuration/reporting and the TDM configuration/reporting can be provided independently. No extra specification change is needed.</w:t>
      </w:r>
    </w:p>
    <w:p w14:paraId="179C897C"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Huawei think network can still configure the FDM to the UE for NTN scenario. </w:t>
      </w:r>
    </w:p>
    <w:p w14:paraId="6B5324F9"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QC think we already agreed to introduce separate capabilities, and it is also captured as separately in the spec. Therefore we would like to agree this. </w:t>
      </w:r>
    </w:p>
    <w:p w14:paraId="6FBE56DF"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Nokia think anyway no additional specification change is needed, we do not need to do anything for it. </w:t>
      </w:r>
    </w:p>
    <w:p w14:paraId="741790EF"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Huawei if network does not configure FDM, does that mean the UE can report TDM assistance info for any detected frequency? QC, from UE implementation, they will report the useful information. </w:t>
      </w:r>
    </w:p>
    <w:p w14:paraId="47201EA1" w14:textId="77777777" w:rsidR="006C2F2E" w:rsidRPr="00F738C4" w:rsidRDefault="006C2F2E" w:rsidP="006C2F2E">
      <w:pPr>
        <w:pStyle w:val="Doc-text2"/>
        <w:numPr>
          <w:ilvl w:val="0"/>
          <w:numId w:val="228"/>
        </w:numPr>
        <w:overflowPunct/>
        <w:autoSpaceDE/>
        <w:autoSpaceDN/>
        <w:adjustRightInd/>
        <w:textAlignment w:val="auto"/>
      </w:pPr>
      <w:r w:rsidRPr="00F738C4">
        <w:t>Xiaomi, the UE still needs frequency configuration from network,e.g. for measurement, but not FDM candidate freq.</w:t>
      </w:r>
    </w:p>
    <w:p w14:paraId="3643DF6E"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Ericsson think we did not discuss/study NTN issue. We need more time to study. </w:t>
      </w:r>
    </w:p>
    <w:p w14:paraId="64DF49BD"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ZTE think network can know UE capability, and if network did not configure FDM, that means network allows UE to report TDM in any freq. </w:t>
      </w:r>
    </w:p>
    <w:p w14:paraId="651CBC23"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Huawei and Ericsson think network must configure FDM configuration when configure TDM configuration. </w:t>
      </w:r>
    </w:p>
    <w:p w14:paraId="1A6A7ACF"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 xml:space="preserve">The network always provides either R16 FDM configuration or R18 FDM configuration based on UE capability when provides the TDM configuration to a UE. </w:t>
      </w:r>
    </w:p>
    <w:p w14:paraId="01F626DA"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 xml:space="preserve">The UE always provides FDM reporting when provides the TDM reporting to the network . </w:t>
      </w:r>
    </w:p>
    <w:p w14:paraId="5B3D2FE4" w14:textId="77777777" w:rsidR="006C2F2E" w:rsidRPr="00F738C4" w:rsidRDefault="006C2F2E" w:rsidP="006C2F2E">
      <w:pPr>
        <w:pStyle w:val="Agreement"/>
        <w:numPr>
          <w:ilvl w:val="0"/>
          <w:numId w:val="0"/>
        </w:numPr>
        <w:ind w:left="1619"/>
      </w:pPr>
    </w:p>
    <w:p w14:paraId="55632E99" w14:textId="77777777" w:rsidR="006C2F2E" w:rsidRPr="00F738C4" w:rsidRDefault="006C2F2E" w:rsidP="006C2F2E">
      <w:pPr>
        <w:pStyle w:val="Doc-text2"/>
      </w:pPr>
    </w:p>
    <w:p w14:paraId="58FF7C39" w14:textId="77777777" w:rsidR="006C2F2E" w:rsidRPr="00F738C4" w:rsidRDefault="006C2F2E" w:rsidP="006C2F2E">
      <w:pPr>
        <w:pStyle w:val="Doc-text2"/>
      </w:pPr>
      <w:r w:rsidRPr="00F738C4">
        <w:t>Proposal 7 (10/10): The CG used for reporting the TDM assistance information is used as the timing reference. RAN2 is requested to discuss whether this is captured in a NOTE in the specification.</w:t>
      </w:r>
    </w:p>
    <w:p w14:paraId="5C4D6BF9"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The CG used for reporting the TDM assistance information is used as the timing reference.( only captured in Chair notes)</w:t>
      </w:r>
    </w:p>
    <w:p w14:paraId="2134246C" w14:textId="77777777" w:rsidR="006C2F2E" w:rsidRPr="00F738C4" w:rsidRDefault="006C2F2E" w:rsidP="006C2F2E">
      <w:pPr>
        <w:pStyle w:val="Doc-text2"/>
      </w:pPr>
    </w:p>
    <w:p w14:paraId="68660B77" w14:textId="77777777" w:rsidR="006C2F2E" w:rsidRPr="00F738C4" w:rsidRDefault="006C2F2E" w:rsidP="006C2F2E">
      <w:pPr>
        <w:pStyle w:val="Doc-text2"/>
      </w:pPr>
      <w:r w:rsidRPr="00F738C4">
        <w:t>Proposal 8 (10/10): maxFreqIDC-r16 is reused.</w:t>
      </w:r>
    </w:p>
    <w:p w14:paraId="2DD2B1F8"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0702337D" w14:textId="77777777" w:rsidR="006C2F2E" w:rsidRPr="00F738C4" w:rsidRDefault="006C2F2E" w:rsidP="006C2F2E">
      <w:pPr>
        <w:pStyle w:val="Doc-text2"/>
      </w:pPr>
    </w:p>
    <w:p w14:paraId="7A7E0551" w14:textId="77777777" w:rsidR="006C2F2E" w:rsidRPr="00F738C4" w:rsidRDefault="006C2F2E" w:rsidP="006C2F2E">
      <w:pPr>
        <w:pStyle w:val="Doc-text2"/>
      </w:pPr>
      <w:r w:rsidRPr="00F738C4">
        <w:t>Proposal 9 (9/10): interferenceDirection-r18 reuses the values of interferenceDirection-r16.</w:t>
      </w:r>
    </w:p>
    <w:p w14:paraId="4F9EFC7F"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21496895" w14:textId="77777777" w:rsidR="006C2F2E" w:rsidRPr="00F738C4" w:rsidRDefault="006C2F2E" w:rsidP="006C2F2E">
      <w:pPr>
        <w:pStyle w:val="Doc-text2"/>
      </w:pPr>
    </w:p>
    <w:p w14:paraId="183DEACE" w14:textId="77777777" w:rsidR="006C2F2E" w:rsidRPr="00F738C4" w:rsidRDefault="006C2F2E" w:rsidP="006C2F2E">
      <w:pPr>
        <w:pStyle w:val="Doc-text2"/>
      </w:pPr>
    </w:p>
    <w:p w14:paraId="1A65B00A" w14:textId="77777777" w:rsidR="006C2F2E" w:rsidRPr="00F738C4" w:rsidRDefault="006C2F2E" w:rsidP="006C2F2E">
      <w:pPr>
        <w:pStyle w:val="Doc-text2"/>
      </w:pPr>
      <w:r w:rsidRPr="00F738C4">
        <w:t>Proposal 10 (5/10): A unified solution is adopted for harmonic interference and IMD interference that interferenceDirection or victimSystemType is always reported with the affected frequency.</w:t>
      </w:r>
    </w:p>
    <w:p w14:paraId="4A1F22E2"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Xiaomi think to save signalling overhead, affected freq is optional for victimSystemType. But it is incorrect.  QC would like to keep it optional. </w:t>
      </w:r>
    </w:p>
    <w:p w14:paraId="278A1B3C"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Huawei think for IMD, victimSystemType is mandatory, but interferenceDirection is not needed. For harmonic interference case, victimSystemType is not reported, but interferenceDirection is needed. So the question is for harmonic interference case, whether victimSystemType should be reported. </w:t>
      </w:r>
    </w:p>
    <w:p w14:paraId="78438C2F"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ZTE do not have strong view. But for harmonic interference case, victimSystemType is not necessary since it is used to narrow down the frequency range. But we already introduce the finer granularity of frequency range. </w:t>
      </w:r>
    </w:p>
    <w:p w14:paraId="5265DA8A"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Vivo think from Ue perspective it is good to have. Xiaomi think UE already has these information. The simple way is that the UE always report what it has, i.e. not distinguish the cases. </w:t>
      </w:r>
    </w:p>
    <w:p w14:paraId="287DB687"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Huawei can follow majority view. </w:t>
      </w:r>
    </w:p>
    <w:p w14:paraId="79D01D13"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ZTE how to distinguish harmonic and IMD from network side. Xiaomi think so far there are separate IEs. </w:t>
      </w:r>
    </w:p>
    <w:p w14:paraId="3FF85F68"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 unified solution is adopted for harmonic interference and IMD interference that interferenceDirection and victimSystemType could be reported with the affected frequency.</w:t>
      </w:r>
    </w:p>
    <w:p w14:paraId="3670FC36" w14:textId="77777777" w:rsidR="006C2F2E" w:rsidRPr="00F738C4" w:rsidRDefault="006C2F2E" w:rsidP="006C2F2E">
      <w:pPr>
        <w:pStyle w:val="Doc-text2"/>
      </w:pPr>
      <w:r w:rsidRPr="00F738C4">
        <w:t>Propoal 11 (6/10): Value “whole” is removed for affectedBandwidth-r18 and candidateBandwidth-r18.</w:t>
      </w:r>
    </w:p>
    <w:p w14:paraId="27887EE2"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Huawei, optional, the UE has no idea about real bandwidth. Xiaomi for R16, affected freq is the central freq.  Ericsson think optional is easy for future extension.  Nokia think no impact to UE behavior. Xiaomi think reported bandwidth should be within the allowed bandwidth. But seems Nokia wants to allow the UE to report freq for any bandwidth. </w:t>
      </w:r>
    </w:p>
    <w:p w14:paraId="3A7860B8"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Value “whole” is removed for affectedBandwidth-r18 and candidateBandwidth-r18.</w:t>
      </w:r>
    </w:p>
    <w:p w14:paraId="37234AA9"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 xml:space="preserve">candidateBandwidth-r18 are optional. The UE is allowed to report freq range for any bandwidth within FR1/FR2 limitation if the network does not provide the candidateBandwidth-r18. </w:t>
      </w:r>
    </w:p>
    <w:p w14:paraId="5FF40ABC" w14:textId="77777777" w:rsidR="006C2F2E" w:rsidRPr="00F738C4" w:rsidRDefault="006C2F2E" w:rsidP="006C2F2E">
      <w:pPr>
        <w:pStyle w:val="Doc-text2"/>
      </w:pPr>
    </w:p>
    <w:p w14:paraId="304CCA3B" w14:textId="77777777" w:rsidR="006C2F2E" w:rsidRPr="00F738C4" w:rsidRDefault="006C2F2E" w:rsidP="006C2F2E">
      <w:pPr>
        <w:pStyle w:val="Doc-text2"/>
      </w:pPr>
      <w:r w:rsidRPr="00F738C4">
        <w:t>Proposal 12 (9/10): candidateBandwidth-r18 is always included for the Rel-18 IDC FDM configuration from the network.</w:t>
      </w:r>
    </w:p>
    <w:p w14:paraId="0CF6FD8C"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Not pursued</w:t>
      </w:r>
    </w:p>
    <w:p w14:paraId="7A699B9A" w14:textId="77777777" w:rsidR="006C2F2E" w:rsidRPr="00F738C4" w:rsidRDefault="006C2F2E" w:rsidP="006C2F2E">
      <w:pPr>
        <w:pStyle w:val="Doc-text2"/>
      </w:pPr>
    </w:p>
    <w:p w14:paraId="4083688B" w14:textId="77777777" w:rsidR="006C2F2E" w:rsidRPr="00F738C4" w:rsidRDefault="006C2F2E" w:rsidP="006C2F2E">
      <w:pPr>
        <w:pStyle w:val="Doc-text2"/>
      </w:pPr>
      <w:r w:rsidRPr="00F738C4">
        <w:t>Proposal 13 (8/10): affectedBandwidth-r18 is always included for the Rel-18 FDM assistance information reported from the UE.</w:t>
      </w:r>
    </w:p>
    <w:p w14:paraId="0C4E713E"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w:t>
      </w:r>
    </w:p>
    <w:p w14:paraId="385B1BB5" w14:textId="77777777" w:rsidR="006C2F2E" w:rsidRPr="00F738C4" w:rsidRDefault="006C2F2E" w:rsidP="006C2F2E">
      <w:pPr>
        <w:pStyle w:val="Doc-text2"/>
      </w:pPr>
    </w:p>
    <w:p w14:paraId="1A42D3D6" w14:textId="77777777" w:rsidR="006C2F2E" w:rsidRPr="00F738C4" w:rsidRDefault="006C2F2E" w:rsidP="006C2F2E">
      <w:pPr>
        <w:pStyle w:val="EmailDiscussion"/>
        <w:overflowPunct/>
        <w:autoSpaceDE/>
        <w:autoSpaceDN/>
        <w:adjustRightInd/>
        <w:ind w:left="1619" w:hanging="360"/>
        <w:textAlignment w:val="auto"/>
      </w:pPr>
      <w:r w:rsidRPr="00F738C4">
        <w:t>[AT122][655][IDC]  discussion on inter-node coordination solution (Huawei)</w:t>
      </w:r>
    </w:p>
    <w:p w14:paraId="10C56D7F" w14:textId="77777777" w:rsidR="006C2F2E" w:rsidRPr="00F738C4" w:rsidRDefault="006C2F2E" w:rsidP="006C2F2E">
      <w:pPr>
        <w:pStyle w:val="EmailDiscussion2"/>
      </w:pPr>
      <w:r w:rsidRPr="00F738C4">
        <w:tab/>
        <w:t>Scope: to provide TP based on EN-DC like cooridnation</w:t>
      </w:r>
    </w:p>
    <w:p w14:paraId="01064FD2" w14:textId="77777777" w:rsidR="006C2F2E" w:rsidRPr="00F738C4" w:rsidRDefault="006C2F2E" w:rsidP="006C2F2E">
      <w:pPr>
        <w:pStyle w:val="EmailDiscussion2"/>
      </w:pPr>
      <w:r w:rsidRPr="00F738C4">
        <w:tab/>
        <w:t>Intended outcome: Agreeable TP in R2-2306595 (to be merged into TS38.331 CR)</w:t>
      </w:r>
    </w:p>
    <w:p w14:paraId="6A30E4FB" w14:textId="77777777" w:rsidR="006C2F2E" w:rsidRPr="00F738C4" w:rsidRDefault="006C2F2E" w:rsidP="006C2F2E">
      <w:pPr>
        <w:pStyle w:val="EmailDiscussion2"/>
      </w:pPr>
      <w:r w:rsidRPr="00F738C4">
        <w:tab/>
        <w:t xml:space="preserve">Deadline:  Thursday 2023-05-25 2000 KST </w:t>
      </w:r>
    </w:p>
    <w:p w14:paraId="70CD6C24" w14:textId="77777777" w:rsidR="006C2F2E" w:rsidRPr="00F738C4" w:rsidRDefault="006C2F2E" w:rsidP="006C2F2E">
      <w:pPr>
        <w:pStyle w:val="Doc-text2"/>
      </w:pPr>
    </w:p>
    <w:p w14:paraId="13BA8928" w14:textId="77777777" w:rsidR="006C2F2E" w:rsidRPr="00F738C4" w:rsidRDefault="006C2F2E" w:rsidP="006C2F2E">
      <w:pPr>
        <w:pStyle w:val="Doc-title"/>
      </w:pPr>
      <w:r w:rsidRPr="00F738C4">
        <w:t>R2-2306595 Discussion on inter-node coordination solution</w:t>
      </w:r>
      <w:r w:rsidRPr="00F738C4">
        <w:tab/>
        <w:t>Huawei, HiSilicon</w:t>
      </w:r>
      <w:r w:rsidRPr="00F738C4">
        <w:tab/>
        <w:t>discussion</w:t>
      </w:r>
      <w:r w:rsidRPr="00F738C4">
        <w:tab/>
        <w:t>Rel-18</w:t>
      </w:r>
      <w:r w:rsidRPr="00F738C4">
        <w:tab/>
        <w:t>NR_IDC_enh-Core</w:t>
      </w:r>
    </w:p>
    <w:p w14:paraId="762C828B" w14:textId="77777777" w:rsidR="006C2F2E" w:rsidRPr="00F738C4" w:rsidRDefault="006C2F2E" w:rsidP="006C2F2E">
      <w:pPr>
        <w:pStyle w:val="Doc-text2"/>
        <w:numPr>
          <w:ilvl w:val="0"/>
          <w:numId w:val="228"/>
        </w:numPr>
        <w:overflowPunct/>
        <w:autoSpaceDE/>
        <w:autoSpaceDN/>
        <w:adjustRightInd/>
        <w:textAlignment w:val="auto"/>
      </w:pPr>
      <w:r w:rsidRPr="00F738C4">
        <w:lastRenderedPageBreak/>
        <w:t xml:space="preserve">Huawei clarify that the procedure text should be updated for the support of MR-DC, but it can be handled in RRC rapporteur CR discussion. </w:t>
      </w:r>
    </w:p>
    <w:p w14:paraId="2499057C"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QC has concern on procedure text, and would like to avoid the change of UE behavior. </w:t>
      </w:r>
    </w:p>
    <w:p w14:paraId="1D742A9C"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Huawei think current text is for UL CA and only for the same node. It cannot support cross node scenario. </w:t>
      </w:r>
    </w:p>
    <w:p w14:paraId="0C935DDE"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Merge the text proposal on inter-node RRC message (clause 11.2) into RRC CR;</w:t>
      </w:r>
    </w:p>
    <w:p w14:paraId="0C84D429" w14:textId="77777777" w:rsidR="006C2F2E" w:rsidRPr="00F738C4" w:rsidRDefault="006C2F2E" w:rsidP="006C2F2E">
      <w:pPr>
        <w:pStyle w:val="Doc-text2"/>
      </w:pPr>
    </w:p>
    <w:p w14:paraId="5ECBD972" w14:textId="77777777" w:rsidR="006C2F2E" w:rsidRPr="00F738C4" w:rsidRDefault="006C2F2E" w:rsidP="006C2F2E">
      <w:pPr>
        <w:pStyle w:val="Doc-title"/>
      </w:pPr>
      <w:r w:rsidRPr="00F738C4">
        <w:t>R2-2305579</w:t>
      </w:r>
      <w:r w:rsidRPr="00F738C4">
        <w:tab/>
        <w:t>Draft LS on autonomous denial</w:t>
      </w:r>
      <w:r w:rsidRPr="00F738C4">
        <w:tab/>
        <w:t>Xiaomi</w:t>
      </w:r>
      <w:r w:rsidRPr="00F738C4">
        <w:tab/>
        <w:t>LS out</w:t>
      </w:r>
      <w:r w:rsidRPr="00F738C4">
        <w:tab/>
        <w:t>Rel-18</w:t>
      </w:r>
      <w:r w:rsidRPr="00F738C4">
        <w:tab/>
        <w:t>NR_IDC_enh-Core</w:t>
      </w:r>
      <w:r w:rsidRPr="00F738C4">
        <w:tab/>
        <w:t>To:RAN4</w:t>
      </w:r>
    </w:p>
    <w:p w14:paraId="4D61DF3A" w14:textId="77777777" w:rsidR="006C2F2E" w:rsidRPr="00F738C4" w:rsidRDefault="006C2F2E" w:rsidP="006C2F2E">
      <w:pPr>
        <w:pStyle w:val="Doc-text2"/>
      </w:pPr>
    </w:p>
    <w:p w14:paraId="3EBD94BA" w14:textId="77777777" w:rsidR="006C2F2E" w:rsidRPr="00F738C4" w:rsidRDefault="006C2F2E" w:rsidP="006C2F2E">
      <w:pPr>
        <w:pStyle w:val="EmailDiscussion"/>
        <w:overflowPunct/>
        <w:autoSpaceDE/>
        <w:autoSpaceDN/>
        <w:adjustRightInd/>
        <w:ind w:left="1619" w:hanging="360"/>
        <w:textAlignment w:val="auto"/>
      </w:pPr>
      <w:r w:rsidRPr="00F738C4">
        <w:t>[AT122][654][IDC]  LS to RAN4 on autonomous denial (xiaomi)</w:t>
      </w:r>
    </w:p>
    <w:p w14:paraId="09FF898D" w14:textId="77777777" w:rsidR="006C2F2E" w:rsidRPr="00F738C4" w:rsidRDefault="006C2F2E" w:rsidP="006C2F2E">
      <w:pPr>
        <w:pStyle w:val="EmailDiscussion2"/>
      </w:pPr>
      <w:r w:rsidRPr="00F738C4">
        <w:tab/>
        <w:t>Scope: to send agreements related to autonomous denial to RAN4</w:t>
      </w:r>
    </w:p>
    <w:p w14:paraId="2B4CA1DE" w14:textId="77777777" w:rsidR="006C2F2E" w:rsidRPr="00F738C4" w:rsidRDefault="006C2F2E" w:rsidP="006C2F2E">
      <w:pPr>
        <w:pStyle w:val="EmailDiscussion2"/>
      </w:pPr>
      <w:r w:rsidRPr="00F738C4">
        <w:tab/>
        <w:t>Intended outcome: agreeable LS in R2-2306594</w:t>
      </w:r>
    </w:p>
    <w:p w14:paraId="35EA8B9B" w14:textId="77777777" w:rsidR="006C2F2E" w:rsidRPr="00F738C4" w:rsidRDefault="006C2F2E" w:rsidP="006C2F2E">
      <w:pPr>
        <w:pStyle w:val="EmailDiscussion2"/>
      </w:pPr>
      <w:r w:rsidRPr="00F738C4">
        <w:tab/>
        <w:t xml:space="preserve">Deadline:  Thursday 2023-05-25 2000 KST </w:t>
      </w:r>
    </w:p>
    <w:p w14:paraId="01FA7781" w14:textId="77777777" w:rsidR="006C2F2E" w:rsidRPr="00F738C4" w:rsidRDefault="006C2F2E" w:rsidP="006C2F2E">
      <w:pPr>
        <w:pStyle w:val="EmailDiscussion2"/>
      </w:pPr>
    </w:p>
    <w:p w14:paraId="7610820E" w14:textId="77777777" w:rsidR="006C2F2E" w:rsidRPr="00F738C4" w:rsidRDefault="006C2F2E" w:rsidP="006C2F2E">
      <w:pPr>
        <w:pStyle w:val="Doc-text2"/>
      </w:pPr>
    </w:p>
    <w:p w14:paraId="725A4784" w14:textId="77777777" w:rsidR="006C2F2E" w:rsidRPr="00F738C4" w:rsidRDefault="006C2F2E" w:rsidP="006C2F2E">
      <w:pPr>
        <w:pStyle w:val="Doc-title"/>
      </w:pPr>
      <w:r w:rsidRPr="00F738C4">
        <w:t>R2-2306594</w:t>
      </w:r>
      <w:r w:rsidRPr="00F738C4">
        <w:tab/>
        <w:t>LS on autonomous denial</w:t>
      </w:r>
      <w:r w:rsidRPr="00F738C4">
        <w:tab/>
        <w:t>Xiaomi</w:t>
      </w:r>
      <w:r w:rsidRPr="00F738C4">
        <w:tab/>
        <w:t>LS out</w:t>
      </w:r>
      <w:r w:rsidRPr="00F738C4">
        <w:tab/>
        <w:t>Rel-18</w:t>
      </w:r>
      <w:r w:rsidRPr="00F738C4">
        <w:tab/>
        <w:t>NR_IDC_enh-Core</w:t>
      </w:r>
      <w:r w:rsidRPr="00F738C4">
        <w:tab/>
        <w:t>To:RAN4</w:t>
      </w:r>
    </w:p>
    <w:p w14:paraId="0C768A78" w14:textId="77777777" w:rsidR="006C2F2E" w:rsidRPr="00F738C4" w:rsidRDefault="006C2F2E" w:rsidP="006C2F2E">
      <w:pPr>
        <w:pStyle w:val="Doc-text2"/>
      </w:pPr>
    </w:p>
    <w:p w14:paraId="3AAAC648"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Approved</w:t>
      </w:r>
    </w:p>
    <w:p w14:paraId="448583D5" w14:textId="77777777" w:rsidR="006C2F2E" w:rsidRPr="00F738C4" w:rsidRDefault="006C2F2E" w:rsidP="006C2F2E">
      <w:pPr>
        <w:pStyle w:val="Doc-text2"/>
      </w:pPr>
    </w:p>
    <w:p w14:paraId="511F6DC0" w14:textId="77777777" w:rsidR="006C2F2E" w:rsidRPr="00F738C4" w:rsidRDefault="006C2F2E" w:rsidP="006C2F2E">
      <w:pPr>
        <w:pStyle w:val="Doc-title"/>
      </w:pPr>
      <w:r w:rsidRPr="00F738C4">
        <w:t>R2-2305578</w:t>
      </w:r>
      <w:r w:rsidRPr="00F738C4">
        <w:tab/>
        <w:t>38.331 running CR for introduction of IDC</w:t>
      </w:r>
      <w:r w:rsidRPr="00F738C4">
        <w:tab/>
        <w:t>Xiaomi</w:t>
      </w:r>
      <w:r w:rsidRPr="00F738C4">
        <w:tab/>
        <w:t>draftCR</w:t>
      </w:r>
      <w:r w:rsidRPr="00F738C4">
        <w:tab/>
        <w:t>Rel-18</w:t>
      </w:r>
      <w:r w:rsidRPr="00F738C4">
        <w:tab/>
        <w:t>38.331</w:t>
      </w:r>
      <w:r w:rsidRPr="00F738C4">
        <w:tab/>
        <w:t>17.4.0</w:t>
      </w:r>
      <w:r w:rsidRPr="00F738C4">
        <w:tab/>
        <w:t>NR_IDC_enh-Core</w:t>
      </w:r>
    </w:p>
    <w:p w14:paraId="3DC243C1" w14:textId="77777777" w:rsidR="006C2F2E" w:rsidRPr="00F738C4" w:rsidRDefault="006C2F2E" w:rsidP="006C2F2E">
      <w:pPr>
        <w:pStyle w:val="EmailDiscussion2"/>
      </w:pPr>
    </w:p>
    <w:p w14:paraId="11BF1825" w14:textId="77777777" w:rsidR="006C2F2E" w:rsidRPr="00F738C4" w:rsidRDefault="006C2F2E" w:rsidP="006C2F2E">
      <w:pPr>
        <w:pStyle w:val="Doc-text2"/>
      </w:pPr>
    </w:p>
    <w:p w14:paraId="6B0DFCC2" w14:textId="77777777" w:rsidR="006C2F2E" w:rsidRPr="00F738C4" w:rsidRDefault="006C2F2E" w:rsidP="006C2F2E">
      <w:pPr>
        <w:pStyle w:val="Doc-title"/>
      </w:pPr>
      <w:r w:rsidRPr="00F738C4">
        <w:t>R2-2305995</w:t>
      </w:r>
      <w:r w:rsidRPr="00F738C4">
        <w:tab/>
        <w:t>Introduction of In-Device Co-existence (IDC) enhancements for NR</w:t>
      </w:r>
      <w:r w:rsidRPr="00F738C4">
        <w:tab/>
        <w:t>Huawei, HiSilicon</w:t>
      </w:r>
      <w:r w:rsidRPr="00F738C4">
        <w:tab/>
        <w:t>CR</w:t>
      </w:r>
      <w:r w:rsidRPr="00F738C4">
        <w:tab/>
        <w:t>Rel-18</w:t>
      </w:r>
      <w:r w:rsidRPr="00F738C4">
        <w:tab/>
        <w:t>38.300</w:t>
      </w:r>
      <w:r w:rsidRPr="00F738C4">
        <w:tab/>
        <w:t>17.4.0</w:t>
      </w:r>
      <w:r w:rsidRPr="00F738C4">
        <w:tab/>
        <w:t>0680</w:t>
      </w:r>
      <w:r w:rsidRPr="00F738C4">
        <w:tab/>
        <w:t>-</w:t>
      </w:r>
      <w:r w:rsidRPr="00F738C4">
        <w:tab/>
        <w:t>B</w:t>
      </w:r>
      <w:r w:rsidRPr="00F738C4">
        <w:tab/>
        <w:t>NR_IDC_enh-Core</w:t>
      </w:r>
    </w:p>
    <w:p w14:paraId="12A69CF5" w14:textId="77777777" w:rsidR="006C2F2E" w:rsidRPr="00F738C4" w:rsidRDefault="006C2F2E" w:rsidP="006C2F2E">
      <w:pPr>
        <w:pStyle w:val="Doc-text2"/>
      </w:pPr>
    </w:p>
    <w:p w14:paraId="1CE02DDC" w14:textId="77777777" w:rsidR="006C2F2E" w:rsidRPr="00F738C4" w:rsidRDefault="006C2F2E" w:rsidP="006C2F2E">
      <w:pPr>
        <w:pStyle w:val="Doc-title"/>
      </w:pPr>
      <w:r w:rsidRPr="00F738C4">
        <w:t>R2-2306304</w:t>
      </w:r>
      <w:r w:rsidRPr="00F738C4">
        <w:tab/>
        <w:t>37.340 Running CR for Introduction of IDC</w:t>
      </w:r>
      <w:r w:rsidRPr="00F738C4">
        <w:tab/>
        <w:t>ZTE Corporation, Sanechips</w:t>
      </w:r>
      <w:r w:rsidRPr="00F738C4">
        <w:tab/>
        <w:t>draftCR</w:t>
      </w:r>
      <w:r w:rsidRPr="00F738C4">
        <w:tab/>
        <w:t>Rel-18</w:t>
      </w:r>
      <w:r w:rsidRPr="00F738C4">
        <w:tab/>
        <w:t>37.340</w:t>
      </w:r>
      <w:r w:rsidRPr="00F738C4">
        <w:tab/>
        <w:t>17.4.0</w:t>
      </w:r>
      <w:r w:rsidRPr="00F738C4">
        <w:tab/>
        <w:t>B</w:t>
      </w:r>
      <w:r w:rsidRPr="00F738C4">
        <w:tab/>
        <w:t>NR_IDC_enh-Core</w:t>
      </w:r>
      <w:r w:rsidRPr="00F738C4">
        <w:tab/>
        <w:t>R2-2303884</w:t>
      </w:r>
    </w:p>
    <w:p w14:paraId="5F4C1601" w14:textId="77777777" w:rsidR="006C2F2E" w:rsidRPr="00F738C4" w:rsidRDefault="006C2F2E" w:rsidP="006C2F2E">
      <w:pPr>
        <w:pStyle w:val="Doc-text2"/>
      </w:pPr>
    </w:p>
    <w:p w14:paraId="04F51057" w14:textId="77777777" w:rsidR="006C2F2E" w:rsidRPr="00F738C4" w:rsidRDefault="006C2F2E" w:rsidP="006C2F2E">
      <w:pPr>
        <w:pStyle w:val="Doc-title"/>
      </w:pPr>
      <w:r w:rsidRPr="00F738C4">
        <w:t>R2-2305446</w:t>
      </w:r>
      <w:r w:rsidRPr="00F738C4">
        <w:tab/>
        <w:t>Introduction of Rel-18 IDC UE capabilities</w:t>
      </w:r>
      <w:r w:rsidRPr="00F738C4">
        <w:tab/>
        <w:t>Intel Corporation</w:t>
      </w:r>
      <w:r w:rsidRPr="00F738C4">
        <w:tab/>
        <w:t>CR</w:t>
      </w:r>
      <w:r w:rsidRPr="00F738C4">
        <w:tab/>
        <w:t>Rel-18</w:t>
      </w:r>
      <w:r w:rsidRPr="00F738C4">
        <w:tab/>
        <w:t>38.306</w:t>
      </w:r>
      <w:r w:rsidRPr="00F738C4">
        <w:tab/>
        <w:t>17.4.0</w:t>
      </w:r>
      <w:r w:rsidRPr="00F738C4">
        <w:tab/>
        <w:t>0915</w:t>
      </w:r>
      <w:r w:rsidRPr="00F738C4">
        <w:tab/>
        <w:t>-</w:t>
      </w:r>
      <w:r w:rsidRPr="00F738C4">
        <w:tab/>
        <w:t>B</w:t>
      </w:r>
      <w:r w:rsidRPr="00F738C4">
        <w:tab/>
        <w:t>NR_IDC_enh-Core</w:t>
      </w:r>
      <w:r w:rsidRPr="00F738C4">
        <w:tab/>
        <w:t>R2-2302979</w:t>
      </w:r>
    </w:p>
    <w:p w14:paraId="48808344"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 in principle</w:t>
      </w:r>
    </w:p>
    <w:p w14:paraId="0538A13F" w14:textId="77777777" w:rsidR="006C2F2E" w:rsidRPr="00F738C4" w:rsidRDefault="006C2F2E" w:rsidP="006C2F2E">
      <w:pPr>
        <w:pStyle w:val="Doc-title"/>
      </w:pPr>
      <w:r w:rsidRPr="00F738C4">
        <w:t>R2-2305447</w:t>
      </w:r>
      <w:r w:rsidRPr="00F738C4">
        <w:tab/>
        <w:t>Introcution of Rel-18 IDC UE capabilities</w:t>
      </w:r>
      <w:r w:rsidRPr="00F738C4">
        <w:tab/>
        <w:t>Intel Corporation</w:t>
      </w:r>
      <w:r w:rsidRPr="00F738C4">
        <w:tab/>
        <w:t>CR</w:t>
      </w:r>
      <w:r w:rsidRPr="00F738C4">
        <w:tab/>
        <w:t>Rel-18</w:t>
      </w:r>
      <w:r w:rsidRPr="00F738C4">
        <w:tab/>
        <w:t>38.331</w:t>
      </w:r>
      <w:r w:rsidRPr="00F738C4">
        <w:tab/>
        <w:t>17.4.0</w:t>
      </w:r>
      <w:r w:rsidRPr="00F738C4">
        <w:tab/>
        <w:t>4106</w:t>
      </w:r>
      <w:r w:rsidRPr="00F738C4">
        <w:tab/>
        <w:t>-</w:t>
      </w:r>
      <w:r w:rsidRPr="00F738C4">
        <w:tab/>
        <w:t>B</w:t>
      </w:r>
      <w:r w:rsidRPr="00F738C4">
        <w:tab/>
        <w:t>NR_IDC_enh-Core</w:t>
      </w:r>
      <w:r w:rsidRPr="00F738C4">
        <w:tab/>
        <w:t>R2-2302980</w:t>
      </w:r>
    </w:p>
    <w:p w14:paraId="688EA3AF" w14:textId="77777777" w:rsidR="006C2F2E" w:rsidRPr="00F738C4" w:rsidRDefault="006C2F2E" w:rsidP="006C2F2E">
      <w:pPr>
        <w:pStyle w:val="Doc-text2"/>
      </w:pPr>
    </w:p>
    <w:p w14:paraId="432A5A73"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Agreed in principle</w:t>
      </w:r>
    </w:p>
    <w:p w14:paraId="4ADCBA81" w14:textId="77777777" w:rsidR="006C2F2E" w:rsidRPr="00F738C4" w:rsidRDefault="006C2F2E" w:rsidP="006C2F2E">
      <w:pPr>
        <w:pStyle w:val="Doc-text2"/>
      </w:pPr>
    </w:p>
    <w:p w14:paraId="10EBC0B5" w14:textId="77777777" w:rsidR="006C2F2E" w:rsidRPr="00F738C4" w:rsidRDefault="006C2F2E" w:rsidP="006C2F2E">
      <w:pPr>
        <w:pStyle w:val="Doc-text2"/>
      </w:pPr>
    </w:p>
    <w:p w14:paraId="3F4C8B10" w14:textId="77777777" w:rsidR="006C2F2E" w:rsidRPr="00F738C4" w:rsidRDefault="006C2F2E" w:rsidP="006C2F2E">
      <w:pPr>
        <w:pStyle w:val="EmailDiscussion"/>
        <w:overflowPunct/>
        <w:autoSpaceDE/>
        <w:autoSpaceDN/>
        <w:adjustRightInd/>
        <w:ind w:left="1619" w:hanging="360"/>
        <w:textAlignment w:val="auto"/>
      </w:pPr>
      <w:r w:rsidRPr="00F738C4">
        <w:t>[AT122][651][IDC]  Update of TS 38.331 CR (Xiaomi)</w:t>
      </w:r>
    </w:p>
    <w:p w14:paraId="767FBE33" w14:textId="77777777" w:rsidR="006C2F2E" w:rsidRPr="00F738C4" w:rsidRDefault="006C2F2E" w:rsidP="006C2F2E">
      <w:pPr>
        <w:pStyle w:val="EmailDiscussion2"/>
      </w:pPr>
      <w:r w:rsidRPr="00F738C4">
        <w:tab/>
        <w:t>Scope: To update the CR based on agreements and comments received in the meeting;</w:t>
      </w:r>
    </w:p>
    <w:p w14:paraId="1DB09F1E" w14:textId="77777777" w:rsidR="006C2F2E" w:rsidRPr="00F738C4" w:rsidRDefault="006C2F2E" w:rsidP="006C2F2E">
      <w:pPr>
        <w:pStyle w:val="EmailDiscussion2"/>
      </w:pPr>
      <w:r w:rsidRPr="00F738C4">
        <w:tab/>
        <w:t>Take into account of the P1 in R2-2305034, P3/4 in R2-2305452 and P4 in R2-2305125</w:t>
      </w:r>
    </w:p>
    <w:p w14:paraId="1BD50DA7" w14:textId="77777777" w:rsidR="006C2F2E" w:rsidRPr="00F738C4" w:rsidRDefault="006C2F2E" w:rsidP="006C2F2E">
      <w:pPr>
        <w:pStyle w:val="EmailDiscussion2"/>
      </w:pPr>
      <w:r w:rsidRPr="00F738C4">
        <w:tab/>
      </w:r>
    </w:p>
    <w:p w14:paraId="57798BA5" w14:textId="77777777" w:rsidR="006C2F2E" w:rsidRPr="00F738C4" w:rsidRDefault="006C2F2E" w:rsidP="006C2F2E">
      <w:pPr>
        <w:pStyle w:val="EmailDiscussion2"/>
      </w:pPr>
      <w:r w:rsidRPr="00F738C4">
        <w:tab/>
        <w:t>Intended outcome: Agreeable CR in R2-2306591;</w:t>
      </w:r>
    </w:p>
    <w:p w14:paraId="6CEF19D2" w14:textId="77777777" w:rsidR="006C2F2E" w:rsidRPr="00F738C4" w:rsidRDefault="006C2F2E" w:rsidP="006C2F2E">
      <w:pPr>
        <w:pStyle w:val="EmailDiscussion2"/>
      </w:pPr>
      <w:r w:rsidRPr="00F738C4">
        <w:tab/>
        <w:t xml:space="preserve">Deadline:  Thursday 2023-05-25 2000 KST </w:t>
      </w:r>
    </w:p>
    <w:p w14:paraId="2BBE882C" w14:textId="77777777" w:rsidR="006C2F2E" w:rsidRPr="00F738C4" w:rsidRDefault="006C2F2E" w:rsidP="006C2F2E">
      <w:pPr>
        <w:pStyle w:val="EmailDiscussion2"/>
      </w:pPr>
    </w:p>
    <w:p w14:paraId="477AD5A1" w14:textId="77777777" w:rsidR="006C2F2E" w:rsidRPr="00F738C4" w:rsidRDefault="006C2F2E" w:rsidP="006C2F2E">
      <w:pPr>
        <w:pStyle w:val="Doc-title"/>
      </w:pPr>
      <w:r w:rsidRPr="00F738C4">
        <w:t>R2-2306591</w:t>
      </w:r>
      <w:r w:rsidRPr="00F738C4">
        <w:tab/>
        <w:t>38.331 running CR for introduction of IDC</w:t>
      </w:r>
      <w:r w:rsidRPr="00F738C4">
        <w:tab/>
        <w:t>Xiaomi</w:t>
      </w:r>
      <w:r w:rsidRPr="00F738C4">
        <w:tab/>
        <w:t>CR</w:t>
      </w:r>
      <w:r w:rsidRPr="00F738C4">
        <w:tab/>
        <w:t>Rel-18</w:t>
      </w:r>
      <w:r w:rsidRPr="00F738C4">
        <w:tab/>
        <w:t>38.331</w:t>
      </w:r>
      <w:r w:rsidRPr="00F738C4">
        <w:tab/>
        <w:t>17.4.0</w:t>
      </w:r>
      <w:r w:rsidRPr="00F738C4">
        <w:tab/>
        <w:t>4164</w:t>
      </w:r>
      <w:r w:rsidRPr="00F738C4">
        <w:tab/>
        <w:t>-</w:t>
      </w:r>
      <w:r w:rsidRPr="00F738C4">
        <w:tab/>
        <w:t>B</w:t>
      </w:r>
      <w:r w:rsidRPr="00F738C4">
        <w:tab/>
        <w:t>NR_IDC_enh-Core</w:t>
      </w:r>
    </w:p>
    <w:p w14:paraId="4E624C91"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Xiaomi suggest to have postmeeting email discussion, and leave time to companies for checking. </w:t>
      </w:r>
    </w:p>
    <w:p w14:paraId="2C2030AB" w14:textId="77777777" w:rsidR="006C2F2E" w:rsidRPr="00F738C4" w:rsidRDefault="006C2F2E" w:rsidP="006C2F2E">
      <w:pPr>
        <w:pStyle w:val="Doc-text2"/>
        <w:numPr>
          <w:ilvl w:val="0"/>
          <w:numId w:val="228"/>
        </w:numPr>
        <w:overflowPunct/>
        <w:autoSpaceDE/>
        <w:autoSpaceDN/>
        <w:adjustRightInd/>
        <w:textAlignment w:val="auto"/>
      </w:pPr>
      <w:r w:rsidRPr="00F738C4">
        <w:t>Chair, Annex on agreements shall be removed</w:t>
      </w:r>
    </w:p>
    <w:p w14:paraId="69F7C95D" w14:textId="77777777" w:rsidR="006C2F2E" w:rsidRPr="00F738C4" w:rsidRDefault="006C2F2E" w:rsidP="006C2F2E">
      <w:pPr>
        <w:pStyle w:val="Doc-text2"/>
      </w:pPr>
    </w:p>
    <w:p w14:paraId="0C19EE96" w14:textId="77777777" w:rsidR="006C2F2E" w:rsidRPr="00F738C4" w:rsidRDefault="006C2F2E" w:rsidP="006C2F2E">
      <w:pPr>
        <w:pStyle w:val="Doc-text2"/>
      </w:pPr>
    </w:p>
    <w:p w14:paraId="59E2B533" w14:textId="77777777" w:rsidR="006C2F2E" w:rsidRPr="00F738C4" w:rsidRDefault="006C2F2E" w:rsidP="006C2F2E">
      <w:pPr>
        <w:pStyle w:val="Doc-text2"/>
      </w:pPr>
    </w:p>
    <w:p w14:paraId="694E5505" w14:textId="77777777" w:rsidR="006C2F2E" w:rsidRPr="00F738C4" w:rsidRDefault="006C2F2E" w:rsidP="006C2F2E">
      <w:pPr>
        <w:pStyle w:val="EmailDiscussion"/>
        <w:overflowPunct/>
        <w:autoSpaceDE/>
        <w:autoSpaceDN/>
        <w:adjustRightInd/>
        <w:ind w:left="1619" w:hanging="360"/>
        <w:textAlignment w:val="auto"/>
      </w:pPr>
      <w:r w:rsidRPr="00F738C4">
        <w:t>[AT122][652][IDC]  Update of TS 38.300 CR (Huawei)</w:t>
      </w:r>
    </w:p>
    <w:p w14:paraId="7D208571" w14:textId="77777777" w:rsidR="006C2F2E" w:rsidRPr="00F738C4" w:rsidRDefault="006C2F2E" w:rsidP="006C2F2E">
      <w:pPr>
        <w:pStyle w:val="EmailDiscussion2"/>
      </w:pPr>
      <w:r w:rsidRPr="00F738C4">
        <w:tab/>
        <w:t>Scope: To update the CR based on agreements and comments received in the meeting;</w:t>
      </w:r>
    </w:p>
    <w:p w14:paraId="63AC3E14" w14:textId="77777777" w:rsidR="006C2F2E" w:rsidRPr="00F738C4" w:rsidRDefault="006C2F2E" w:rsidP="006C2F2E">
      <w:pPr>
        <w:pStyle w:val="EmailDiscussion2"/>
      </w:pPr>
      <w:r w:rsidRPr="00F738C4">
        <w:tab/>
        <w:t>Intended outcome: Agreeable CR in R2-2306592;</w:t>
      </w:r>
    </w:p>
    <w:p w14:paraId="61D6732F" w14:textId="77777777" w:rsidR="006C2F2E" w:rsidRPr="00F738C4" w:rsidRDefault="006C2F2E" w:rsidP="006C2F2E">
      <w:pPr>
        <w:pStyle w:val="EmailDiscussion2"/>
      </w:pPr>
      <w:r w:rsidRPr="00F738C4">
        <w:tab/>
        <w:t xml:space="preserve">Deadline:  Thursday 2023-05-25 2000 KST </w:t>
      </w:r>
    </w:p>
    <w:p w14:paraId="7B0DBDD1" w14:textId="77777777" w:rsidR="006C2F2E" w:rsidRPr="00F738C4" w:rsidRDefault="006C2F2E" w:rsidP="006C2F2E">
      <w:pPr>
        <w:pStyle w:val="EmailDiscussion2"/>
      </w:pPr>
    </w:p>
    <w:p w14:paraId="593802C5" w14:textId="77777777" w:rsidR="006C2F2E" w:rsidRPr="00F738C4" w:rsidRDefault="006C2F2E" w:rsidP="006C2F2E">
      <w:pPr>
        <w:pStyle w:val="Doc-title"/>
      </w:pPr>
      <w:r w:rsidRPr="00F738C4">
        <w:lastRenderedPageBreak/>
        <w:t>R2-2306592</w:t>
      </w:r>
      <w:r w:rsidRPr="00F738C4">
        <w:tab/>
        <w:t>Introduction of In-Device Co-existence (IDC) enhancements for NR</w:t>
      </w:r>
      <w:r w:rsidRPr="00F738C4">
        <w:tab/>
        <w:t>Huawei, HiSilicon</w:t>
      </w:r>
      <w:r w:rsidRPr="00F738C4">
        <w:tab/>
        <w:t>CR</w:t>
      </w:r>
      <w:r w:rsidRPr="00F738C4">
        <w:tab/>
        <w:t>Rel-18</w:t>
      </w:r>
      <w:r w:rsidRPr="00F738C4">
        <w:tab/>
        <w:t>38.300</w:t>
      </w:r>
      <w:r w:rsidRPr="00F738C4">
        <w:tab/>
        <w:t>17.4.0</w:t>
      </w:r>
      <w:r w:rsidRPr="00F738C4">
        <w:tab/>
        <w:t>0680</w:t>
      </w:r>
      <w:r w:rsidRPr="00F738C4">
        <w:tab/>
        <w:t>1</w:t>
      </w:r>
      <w:r w:rsidRPr="00F738C4">
        <w:tab/>
        <w:t>B</w:t>
      </w:r>
      <w:r w:rsidRPr="00F738C4">
        <w:tab/>
        <w:t>NR_IDC_enh-Core</w:t>
      </w:r>
    </w:p>
    <w:p w14:paraId="54CF258B"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Nokia identified some issues, and would like to have postmeeting email discussion for double check. </w:t>
      </w:r>
    </w:p>
    <w:p w14:paraId="29E02781" w14:textId="77777777" w:rsidR="006C2F2E" w:rsidRPr="00F738C4" w:rsidRDefault="006C2F2E" w:rsidP="006C2F2E">
      <w:pPr>
        <w:pStyle w:val="Agreement"/>
        <w:numPr>
          <w:ilvl w:val="0"/>
          <w:numId w:val="0"/>
        </w:numPr>
        <w:ind w:left="1619"/>
      </w:pPr>
    </w:p>
    <w:p w14:paraId="175849D2" w14:textId="77777777" w:rsidR="006C2F2E" w:rsidRPr="00F738C4" w:rsidRDefault="006C2F2E" w:rsidP="006C2F2E">
      <w:pPr>
        <w:pStyle w:val="Doc-text2"/>
      </w:pPr>
    </w:p>
    <w:p w14:paraId="3114BB7B" w14:textId="77777777" w:rsidR="006C2F2E" w:rsidRPr="00F738C4" w:rsidRDefault="006C2F2E" w:rsidP="006C2F2E">
      <w:pPr>
        <w:pStyle w:val="Doc-text2"/>
      </w:pPr>
    </w:p>
    <w:p w14:paraId="03692E63" w14:textId="77777777" w:rsidR="006C2F2E" w:rsidRPr="00F738C4" w:rsidRDefault="006C2F2E" w:rsidP="006C2F2E">
      <w:pPr>
        <w:pStyle w:val="EmailDiscussion"/>
        <w:overflowPunct/>
        <w:autoSpaceDE/>
        <w:autoSpaceDN/>
        <w:adjustRightInd/>
        <w:ind w:left="1619" w:hanging="360"/>
        <w:textAlignment w:val="auto"/>
      </w:pPr>
      <w:r w:rsidRPr="00F738C4">
        <w:t>[AT122][653][IDC]  Update of TS 37.340 CR (ZTE)</w:t>
      </w:r>
    </w:p>
    <w:p w14:paraId="75253120" w14:textId="77777777" w:rsidR="006C2F2E" w:rsidRPr="00F738C4" w:rsidRDefault="006C2F2E" w:rsidP="006C2F2E">
      <w:pPr>
        <w:pStyle w:val="EmailDiscussion2"/>
      </w:pPr>
      <w:r w:rsidRPr="00F738C4">
        <w:tab/>
        <w:t>Scope: To update the CR based on agreements and comments received in the meeting;</w:t>
      </w:r>
    </w:p>
    <w:p w14:paraId="2EDA9C6D" w14:textId="77777777" w:rsidR="006C2F2E" w:rsidRPr="00F738C4" w:rsidRDefault="006C2F2E" w:rsidP="006C2F2E">
      <w:pPr>
        <w:pStyle w:val="EmailDiscussion2"/>
      </w:pPr>
      <w:r w:rsidRPr="00F738C4">
        <w:tab/>
        <w:t>Intended outcome: Agreeable CR in R2-2306593;</w:t>
      </w:r>
    </w:p>
    <w:p w14:paraId="13AFC88F" w14:textId="77777777" w:rsidR="006C2F2E" w:rsidRPr="00F738C4" w:rsidRDefault="006C2F2E" w:rsidP="006C2F2E">
      <w:pPr>
        <w:pStyle w:val="EmailDiscussion2"/>
      </w:pPr>
      <w:r w:rsidRPr="00F738C4">
        <w:tab/>
        <w:t xml:space="preserve">Deadline:  Thursday 2023-05-25 2000 KST </w:t>
      </w:r>
    </w:p>
    <w:p w14:paraId="59ADC9F3" w14:textId="77777777" w:rsidR="006C2F2E" w:rsidRPr="00F738C4" w:rsidRDefault="006C2F2E" w:rsidP="006C2F2E">
      <w:pPr>
        <w:pStyle w:val="EmailDiscussion2"/>
      </w:pPr>
    </w:p>
    <w:p w14:paraId="7B294B5C" w14:textId="77777777" w:rsidR="006C2F2E" w:rsidRPr="00F738C4" w:rsidRDefault="006C2F2E" w:rsidP="006C2F2E">
      <w:pPr>
        <w:pStyle w:val="Doc-title"/>
      </w:pPr>
      <w:r w:rsidRPr="00F738C4">
        <w:t>R2-2306593</w:t>
      </w:r>
      <w:r w:rsidRPr="00F738C4">
        <w:tab/>
        <w:t>37.340 Running CR for Introduction of IDC</w:t>
      </w:r>
      <w:r w:rsidRPr="00F738C4">
        <w:tab/>
        <w:t>ZTE Corporation, Sanechips</w:t>
      </w:r>
      <w:r w:rsidRPr="00F738C4">
        <w:tab/>
        <w:t>CR</w:t>
      </w:r>
      <w:r w:rsidRPr="00F738C4">
        <w:tab/>
        <w:t>Rel-18</w:t>
      </w:r>
      <w:r w:rsidRPr="00F738C4">
        <w:tab/>
        <w:t>37.340</w:t>
      </w:r>
      <w:r w:rsidRPr="00F738C4">
        <w:tab/>
        <w:t>17.4.0</w:t>
      </w:r>
      <w:r w:rsidRPr="00F738C4">
        <w:tab/>
        <w:t>0367</w:t>
      </w:r>
      <w:r w:rsidRPr="00F738C4">
        <w:tab/>
        <w:t>-</w:t>
      </w:r>
      <w:r w:rsidRPr="00F738C4">
        <w:tab/>
        <w:t>B</w:t>
      </w:r>
      <w:r w:rsidRPr="00F738C4">
        <w:tab/>
        <w:t>NR_IDC_enh-Core</w:t>
      </w:r>
      <w:r w:rsidRPr="00F738C4">
        <w:tab/>
      </w:r>
    </w:p>
    <w:p w14:paraId="7A3D11B0" w14:textId="77777777" w:rsidR="006C2F2E" w:rsidRPr="00F738C4" w:rsidRDefault="006C2F2E" w:rsidP="006C2F2E">
      <w:pPr>
        <w:pStyle w:val="Agreement"/>
        <w:tabs>
          <w:tab w:val="clear" w:pos="9990"/>
        </w:tabs>
        <w:overflowPunct/>
        <w:autoSpaceDE/>
        <w:autoSpaceDN/>
        <w:adjustRightInd/>
        <w:ind w:left="1619" w:hanging="360"/>
        <w:textAlignment w:val="auto"/>
        <w:rPr>
          <w:u w:val="single"/>
        </w:rPr>
      </w:pPr>
      <w:r w:rsidRPr="00F738C4">
        <w:t>To add “</w:t>
      </w:r>
      <w:r w:rsidRPr="00F738C4">
        <w:rPr>
          <w:u w:val="single"/>
        </w:rPr>
        <w:t>or NR frequency ranges</w:t>
      </w:r>
      <w:r w:rsidRPr="00F738C4">
        <w:t xml:space="preserve">” for the sentence “For the FDM solution, the list of NR carriers </w:t>
      </w:r>
      <w:r w:rsidRPr="00F738C4">
        <w:rPr>
          <w:u w:val="single"/>
        </w:rPr>
        <w:t>or NR frequency ranges”</w:t>
      </w:r>
    </w:p>
    <w:p w14:paraId="13DC8427" w14:textId="77777777" w:rsidR="006C2F2E" w:rsidRPr="00F738C4" w:rsidRDefault="006C2F2E" w:rsidP="006C2F2E">
      <w:pPr>
        <w:pStyle w:val="Doc-text2"/>
        <w:numPr>
          <w:ilvl w:val="0"/>
          <w:numId w:val="228"/>
        </w:numPr>
        <w:overflowPunct/>
        <w:autoSpaceDE/>
        <w:autoSpaceDN/>
        <w:adjustRightInd/>
        <w:textAlignment w:val="auto"/>
        <w:rPr>
          <w:bCs/>
        </w:rPr>
      </w:pPr>
      <w:r w:rsidRPr="00F738C4">
        <w:rPr>
          <w:bCs/>
        </w:rPr>
        <w:t xml:space="preserve">Regarding the EN, xiaomi think we do not need to capture it in the stage 2 since it is stage 3 details. </w:t>
      </w:r>
    </w:p>
    <w:p w14:paraId="0DC67F59"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Remove EN;</w:t>
      </w:r>
    </w:p>
    <w:p w14:paraId="13102F22"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Remove agreements.</w:t>
      </w:r>
    </w:p>
    <w:p w14:paraId="6EECEEDC"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 xml:space="preserve">To add “and TS 38.300 [3]” for the sentence “In-Device Coexistence (IDC) solution as described in TS 36.300 [2] </w:t>
      </w:r>
      <w:r w:rsidRPr="00F738C4">
        <w:rPr>
          <w:u w:val="single"/>
        </w:rPr>
        <w:t>and TS 38.300 [3]</w:t>
      </w:r>
      <w:r w:rsidRPr="00F738C4">
        <w:t xml:space="preserve"> is extended to address EN-DC/NR-DC operation.”</w:t>
      </w:r>
    </w:p>
    <w:p w14:paraId="12946104"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To change “IDC indication” to “IDC report” for the sentence “For the TDM solution, a periodic pattern can be signalled per-CG in IDC indication”</w:t>
      </w:r>
    </w:p>
    <w:p w14:paraId="615A89ED" w14:textId="77777777" w:rsidR="006C2F2E" w:rsidRPr="00F738C4" w:rsidRDefault="006C2F2E" w:rsidP="006C2F2E">
      <w:pPr>
        <w:pStyle w:val="Doc-text2"/>
        <w:ind w:left="0" w:firstLine="0"/>
      </w:pPr>
    </w:p>
    <w:p w14:paraId="696A4121" w14:textId="77777777" w:rsidR="006C2F2E" w:rsidRPr="00F738C4" w:rsidRDefault="006C2F2E" w:rsidP="006C2F2E">
      <w:pPr>
        <w:pStyle w:val="Doc-text2"/>
        <w:ind w:left="0" w:firstLine="0"/>
      </w:pPr>
    </w:p>
    <w:p w14:paraId="4FDDDD3F" w14:textId="77777777" w:rsidR="006C2F2E" w:rsidRPr="00F738C4" w:rsidRDefault="006C2F2E" w:rsidP="006C2F2E">
      <w:pPr>
        <w:pStyle w:val="Doc-text2"/>
        <w:ind w:left="0" w:firstLine="0"/>
      </w:pPr>
    </w:p>
    <w:p w14:paraId="0D7DAC02" w14:textId="77777777" w:rsidR="006C2F2E" w:rsidRPr="00F738C4" w:rsidRDefault="006C2F2E" w:rsidP="006C2F2E">
      <w:pPr>
        <w:pStyle w:val="EmailDiscussion"/>
        <w:overflowPunct/>
        <w:autoSpaceDE/>
        <w:autoSpaceDN/>
        <w:adjustRightInd/>
        <w:ind w:left="1619" w:hanging="360"/>
        <w:textAlignment w:val="auto"/>
      </w:pPr>
      <w:r w:rsidRPr="00F738C4">
        <w:t>[Post122][650][IDC] TS 38.331 CR for IDC (xiaomi)</w:t>
      </w:r>
    </w:p>
    <w:p w14:paraId="293C6E58" w14:textId="77777777" w:rsidR="006C2F2E" w:rsidRPr="00F738C4" w:rsidRDefault="006C2F2E" w:rsidP="006C2F2E">
      <w:pPr>
        <w:pStyle w:val="EmailDiscussion2"/>
      </w:pPr>
      <w:r w:rsidRPr="00F738C4">
        <w:tab/>
        <w:t>Scope: Merge the text proposal on inter-node message, and review the RRC CR;</w:t>
      </w:r>
    </w:p>
    <w:p w14:paraId="0E61E07E" w14:textId="77777777" w:rsidR="006C2F2E" w:rsidRPr="00F738C4" w:rsidRDefault="006C2F2E" w:rsidP="006C2F2E">
      <w:pPr>
        <w:pStyle w:val="EmailDiscussion2"/>
      </w:pPr>
      <w:r w:rsidRPr="00F738C4">
        <w:tab/>
        <w:t>Intended outcome: Agreeable CR</w:t>
      </w:r>
    </w:p>
    <w:p w14:paraId="5BEDEFEE" w14:textId="77777777" w:rsidR="006C2F2E" w:rsidRPr="00F738C4" w:rsidRDefault="006C2F2E" w:rsidP="006C2F2E">
      <w:pPr>
        <w:pStyle w:val="EmailDiscussion2"/>
      </w:pPr>
      <w:r w:rsidRPr="00F738C4">
        <w:tab/>
        <w:t xml:space="preserve">Deadline:  Short </w:t>
      </w:r>
    </w:p>
    <w:p w14:paraId="271EB907" w14:textId="77777777" w:rsidR="00ED38E4" w:rsidRDefault="00ED38E4" w:rsidP="00ED38E4">
      <w:pPr>
        <w:pStyle w:val="EmailDiscussion2"/>
      </w:pPr>
      <w:r>
        <w:t xml:space="preserve">=&gt; </w:t>
      </w:r>
      <w:r>
        <w:rPr>
          <w:lang w:val="en-US"/>
        </w:rPr>
        <w:t>Agreed in principle</w:t>
      </w:r>
      <w:r>
        <w:t xml:space="preserve"> in R2-2306925.</w:t>
      </w:r>
    </w:p>
    <w:p w14:paraId="521A531A" w14:textId="77777777" w:rsidR="006C2F2E" w:rsidRPr="00F738C4" w:rsidRDefault="006C2F2E" w:rsidP="006C2F2E">
      <w:pPr>
        <w:pStyle w:val="Doc-text2"/>
        <w:ind w:left="0" w:firstLine="0"/>
      </w:pPr>
    </w:p>
    <w:p w14:paraId="56F2FDE3" w14:textId="77777777" w:rsidR="006C2F2E" w:rsidRPr="00F738C4" w:rsidRDefault="006C2F2E" w:rsidP="006C2F2E">
      <w:pPr>
        <w:pStyle w:val="EmailDiscussion"/>
        <w:overflowPunct/>
        <w:autoSpaceDE/>
        <w:autoSpaceDN/>
        <w:adjustRightInd/>
        <w:ind w:left="1619" w:hanging="360"/>
        <w:textAlignment w:val="auto"/>
      </w:pPr>
      <w:r w:rsidRPr="00F738C4">
        <w:t>[Post122][651][IDC] TS 38.300 CR for IDC (Huawei)</w:t>
      </w:r>
    </w:p>
    <w:p w14:paraId="4302C774" w14:textId="77777777" w:rsidR="006C2F2E" w:rsidRPr="00F738C4" w:rsidRDefault="006C2F2E" w:rsidP="006C2F2E">
      <w:pPr>
        <w:pStyle w:val="EmailDiscussion2"/>
      </w:pPr>
      <w:r w:rsidRPr="00F738C4">
        <w:tab/>
        <w:t>Scope: Review the TS38.300 CR;</w:t>
      </w:r>
    </w:p>
    <w:p w14:paraId="5CAA8CBF" w14:textId="77777777" w:rsidR="006C2F2E" w:rsidRPr="00F738C4" w:rsidRDefault="006C2F2E" w:rsidP="006C2F2E">
      <w:pPr>
        <w:pStyle w:val="EmailDiscussion2"/>
      </w:pPr>
      <w:r w:rsidRPr="00F738C4">
        <w:tab/>
        <w:t>Intended outcome: Agreeable CR</w:t>
      </w:r>
    </w:p>
    <w:p w14:paraId="15E672E6" w14:textId="77777777" w:rsidR="006C2F2E" w:rsidRPr="00F738C4" w:rsidRDefault="006C2F2E" w:rsidP="006C2F2E">
      <w:pPr>
        <w:pStyle w:val="EmailDiscussion2"/>
      </w:pPr>
      <w:r w:rsidRPr="00F738C4">
        <w:tab/>
        <w:t xml:space="preserve">Deadline:  Short </w:t>
      </w:r>
    </w:p>
    <w:p w14:paraId="5F964807" w14:textId="77777777" w:rsidR="00ED38E4" w:rsidRDefault="00ED38E4" w:rsidP="00ED38E4">
      <w:pPr>
        <w:pStyle w:val="EmailDiscussion2"/>
      </w:pPr>
      <w:r>
        <w:t xml:space="preserve">=&gt; </w:t>
      </w:r>
      <w:r>
        <w:rPr>
          <w:lang w:val="en-US"/>
        </w:rPr>
        <w:t>Agreed in principle</w:t>
      </w:r>
      <w:r>
        <w:t xml:space="preserve"> in R2-2306923</w:t>
      </w:r>
    </w:p>
    <w:p w14:paraId="61CB161D" w14:textId="77777777" w:rsidR="006C2F2E" w:rsidRPr="00F738C4" w:rsidRDefault="006C2F2E" w:rsidP="006C2F2E">
      <w:pPr>
        <w:pStyle w:val="Doc-text2"/>
        <w:ind w:left="0" w:firstLine="0"/>
      </w:pPr>
    </w:p>
    <w:p w14:paraId="471C4607" w14:textId="77777777" w:rsidR="006C2F2E" w:rsidRPr="00F738C4" w:rsidRDefault="006C2F2E" w:rsidP="006C2F2E">
      <w:pPr>
        <w:pStyle w:val="EmailDiscussion"/>
        <w:overflowPunct/>
        <w:autoSpaceDE/>
        <w:autoSpaceDN/>
        <w:adjustRightInd/>
        <w:ind w:left="1619" w:hanging="360"/>
        <w:textAlignment w:val="auto"/>
      </w:pPr>
      <w:r w:rsidRPr="00F738C4">
        <w:t>[Post122][652][IDC] TS 37.340 CR for IDC (ZTE)</w:t>
      </w:r>
    </w:p>
    <w:p w14:paraId="22B75F2C" w14:textId="77777777" w:rsidR="006C2F2E" w:rsidRPr="00F738C4" w:rsidRDefault="006C2F2E" w:rsidP="006C2F2E">
      <w:pPr>
        <w:pStyle w:val="EmailDiscussion2"/>
      </w:pPr>
      <w:r w:rsidRPr="00F738C4">
        <w:tab/>
        <w:t>Scope: Review the TS37.340 CR;</w:t>
      </w:r>
    </w:p>
    <w:p w14:paraId="6FCAF2A6" w14:textId="77777777" w:rsidR="006C2F2E" w:rsidRPr="00F738C4" w:rsidRDefault="006C2F2E" w:rsidP="006C2F2E">
      <w:pPr>
        <w:pStyle w:val="EmailDiscussion2"/>
      </w:pPr>
      <w:r w:rsidRPr="00F738C4">
        <w:tab/>
        <w:t>Intended outcome: Agreeable CR</w:t>
      </w:r>
    </w:p>
    <w:p w14:paraId="57CBB813" w14:textId="77777777" w:rsidR="006C2F2E" w:rsidRPr="00F738C4" w:rsidRDefault="006C2F2E" w:rsidP="006C2F2E">
      <w:pPr>
        <w:pStyle w:val="EmailDiscussion2"/>
      </w:pPr>
      <w:r w:rsidRPr="00F738C4">
        <w:tab/>
        <w:t xml:space="preserve">Deadline:  Short </w:t>
      </w:r>
    </w:p>
    <w:p w14:paraId="3BE81700" w14:textId="77777777" w:rsidR="00ED38E4" w:rsidRDefault="00ED38E4" w:rsidP="00ED38E4">
      <w:pPr>
        <w:pStyle w:val="EmailDiscussion2"/>
      </w:pPr>
      <w:r>
        <w:t xml:space="preserve">=&gt; </w:t>
      </w:r>
      <w:r>
        <w:rPr>
          <w:lang w:val="en-US"/>
        </w:rPr>
        <w:t>Agreed in principle</w:t>
      </w:r>
      <w:r>
        <w:t xml:space="preserve"> in R2-2306907</w:t>
      </w:r>
    </w:p>
    <w:p w14:paraId="3D618ECA" w14:textId="77777777" w:rsidR="006C2F2E" w:rsidRPr="00F738C4" w:rsidRDefault="006C2F2E" w:rsidP="006C2F2E">
      <w:pPr>
        <w:pStyle w:val="Doc-text2"/>
        <w:ind w:left="0" w:firstLine="0"/>
      </w:pPr>
    </w:p>
    <w:p w14:paraId="62AFA5B6" w14:textId="77777777" w:rsidR="006C2F2E" w:rsidRPr="00F738C4" w:rsidRDefault="006C2F2E" w:rsidP="006C2F2E">
      <w:pPr>
        <w:pStyle w:val="Heading3"/>
      </w:pPr>
      <w:bookmarkStart w:id="387" w:name="_Toc142644017"/>
      <w:r w:rsidRPr="00F738C4">
        <w:t>7.10.2</w:t>
      </w:r>
      <w:r w:rsidRPr="00F738C4">
        <w:tab/>
        <w:t>FDM solution enhancements</w:t>
      </w:r>
      <w:bookmarkEnd w:id="387"/>
    </w:p>
    <w:p w14:paraId="07751827" w14:textId="77777777" w:rsidR="006C2F2E" w:rsidRPr="00F738C4" w:rsidRDefault="006C2F2E" w:rsidP="006C2F2E">
      <w:pPr>
        <w:pStyle w:val="Comments"/>
      </w:pPr>
      <w:r w:rsidRPr="00F738C4">
        <w:t>Leftover issues and issues identified for running CRs on FDM solutions.</w:t>
      </w:r>
    </w:p>
    <w:p w14:paraId="322C4C43" w14:textId="77777777" w:rsidR="006C2F2E" w:rsidRPr="00F738C4" w:rsidRDefault="006C2F2E" w:rsidP="006C2F2E">
      <w:pPr>
        <w:pStyle w:val="Doc-title"/>
      </w:pPr>
    </w:p>
    <w:p w14:paraId="687673BD" w14:textId="77777777" w:rsidR="006C2F2E" w:rsidRPr="00F738C4" w:rsidRDefault="006C2F2E" w:rsidP="006C2F2E">
      <w:pPr>
        <w:pStyle w:val="Doc-title"/>
      </w:pPr>
      <w:r w:rsidRPr="00F738C4">
        <w:t>R2-2305978</w:t>
      </w:r>
      <w:r w:rsidRPr="00F738C4">
        <w:tab/>
        <w:t>Discussion on the handling IDC issue during the SDT procedure</w:t>
      </w:r>
      <w:r w:rsidRPr="00F738C4">
        <w:tab/>
        <w:t>Huawei, HiSilicon</w:t>
      </w:r>
      <w:r w:rsidRPr="00F738C4">
        <w:tab/>
        <w:t>discussion</w:t>
      </w:r>
      <w:r w:rsidRPr="00F738C4">
        <w:tab/>
        <w:t>Rel-18</w:t>
      </w:r>
      <w:r w:rsidRPr="00F738C4">
        <w:tab/>
        <w:t>NR_IDC_enh-Core</w:t>
      </w:r>
    </w:p>
    <w:p w14:paraId="23430BDA" w14:textId="77777777" w:rsidR="006C2F2E" w:rsidRPr="00F738C4" w:rsidRDefault="006C2F2E" w:rsidP="006C2F2E">
      <w:pPr>
        <w:pStyle w:val="Doc-text2"/>
      </w:pPr>
      <w:r w:rsidRPr="00F738C4">
        <w:t>Proposal 1-  FDM solution enhancements introduced in Rel 18 should be applied to the SDT procedure to address IDC issue that happens during SDT and to avoid degradation of the overall system performance .</w:t>
      </w:r>
    </w:p>
    <w:p w14:paraId="5E2A7D24" w14:textId="77777777" w:rsidR="006C2F2E" w:rsidRPr="00F738C4" w:rsidRDefault="006C2F2E" w:rsidP="006C2F2E">
      <w:pPr>
        <w:pStyle w:val="Doc-text2"/>
      </w:pPr>
    </w:p>
    <w:p w14:paraId="1F0FAAD7" w14:textId="77777777" w:rsidR="006C2F2E" w:rsidRPr="00F738C4" w:rsidRDefault="006C2F2E" w:rsidP="006C2F2E">
      <w:pPr>
        <w:pStyle w:val="Doc-text2"/>
      </w:pPr>
      <w:r w:rsidRPr="00F738C4">
        <w:lastRenderedPageBreak/>
        <w:t>Proposal 2a-  For the UE configured with R18 IDC Configuration during RRC_CONNECTED State, the gNB can simply provide an indication for the UE to keep using the same IDC Config during SDT procedure in RRCRelease message when moving the UE to RRC_INACTIVE state.</w:t>
      </w:r>
    </w:p>
    <w:p w14:paraId="3719CF00" w14:textId="77777777" w:rsidR="006C2F2E" w:rsidRPr="00F738C4" w:rsidRDefault="006C2F2E" w:rsidP="006C2F2E">
      <w:pPr>
        <w:pStyle w:val="Doc-text2"/>
      </w:pPr>
    </w:p>
    <w:p w14:paraId="7427051E" w14:textId="77777777" w:rsidR="006C2F2E" w:rsidRPr="00F738C4" w:rsidRDefault="006C2F2E" w:rsidP="006C2F2E">
      <w:pPr>
        <w:pStyle w:val="Doc-text2"/>
      </w:pPr>
      <w:r w:rsidRPr="00F738C4">
        <w:t>Proposal 2b-  If the UE detects IDC issue during SDT, it reports the affected frequency range in the UE Assistance Information message during SDT procedure as usual. No changes are required for SDT.</w:t>
      </w:r>
    </w:p>
    <w:p w14:paraId="17FC531A" w14:textId="77777777" w:rsidR="006C2F2E" w:rsidRPr="00F738C4" w:rsidRDefault="006C2F2E" w:rsidP="006C2F2E">
      <w:pPr>
        <w:pStyle w:val="Doc-text2"/>
      </w:pPr>
      <w:r w:rsidRPr="00F738C4">
        <w:t>Proposal 2c-  On receiving IDC report, gNB applies scheduling restrictions to not schedule the UE in the affected frequency range during the SDT procedure.</w:t>
      </w:r>
    </w:p>
    <w:p w14:paraId="460CC205" w14:textId="77777777" w:rsidR="006C2F2E" w:rsidRPr="00F738C4" w:rsidRDefault="006C2F2E" w:rsidP="006C2F2E">
      <w:pPr>
        <w:pStyle w:val="Doc-text2"/>
      </w:pPr>
      <w:r w:rsidRPr="00F738C4">
        <w:t>Discussion:</w:t>
      </w:r>
    </w:p>
    <w:p w14:paraId="727C0EC8"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Huawei think we can reuse the IDC configuration for UE in RRC_INACTIVE. Samsung think it is beneficial to support this. It can reduce the retransmission, and save UE power. </w:t>
      </w:r>
    </w:p>
    <w:p w14:paraId="1C500E1D"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Ericsson are not sure the benefit since it is the short period. QC share the same view as Ericsson. Intel agree. Nokia agree. Vivo also agree. LG also agree. Xiaomi also agree the SDT period is really short. </w:t>
      </w:r>
    </w:p>
    <w:p w14:paraId="463A20F6"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IDC for SDT is not supported in Rel-18.</w:t>
      </w:r>
    </w:p>
    <w:p w14:paraId="3F0F6093" w14:textId="77777777" w:rsidR="006C2F2E" w:rsidRPr="00F738C4" w:rsidRDefault="006C2F2E" w:rsidP="006C2F2E">
      <w:pPr>
        <w:pStyle w:val="Doc-title"/>
      </w:pPr>
    </w:p>
    <w:p w14:paraId="4BF8ADC2" w14:textId="77777777" w:rsidR="006C2F2E" w:rsidRPr="00F738C4" w:rsidRDefault="006C2F2E" w:rsidP="006C2F2E">
      <w:pPr>
        <w:pStyle w:val="Doc-title"/>
      </w:pPr>
      <w:r w:rsidRPr="00F738C4">
        <w:t>R2-2305124</w:t>
      </w:r>
      <w:r w:rsidRPr="00F738C4">
        <w:tab/>
        <w:t>FDM Solutions in IDC</w:t>
      </w:r>
      <w:r w:rsidRPr="00F738C4">
        <w:tab/>
        <w:t>Qualcomm Incorporated</w:t>
      </w:r>
      <w:r w:rsidRPr="00F738C4">
        <w:tab/>
        <w:t>discussion</w:t>
      </w:r>
      <w:r w:rsidRPr="00F738C4">
        <w:tab/>
        <w:t>Rel-18</w:t>
      </w:r>
    </w:p>
    <w:p w14:paraId="1E2EDAD3" w14:textId="77777777" w:rsidR="006C2F2E" w:rsidRPr="00F738C4" w:rsidRDefault="006C2F2E" w:rsidP="006C2F2E">
      <w:pPr>
        <w:pStyle w:val="Doc-text2"/>
      </w:pPr>
      <w:r w:rsidRPr="00F738C4">
        <w:t>Proposal 2: “uwb” is added as a field value in victimSystemType.</w:t>
      </w:r>
    </w:p>
    <w:p w14:paraId="068D80FC" w14:textId="77777777" w:rsidR="006C2F2E" w:rsidRPr="00F738C4" w:rsidRDefault="006C2F2E" w:rsidP="006C2F2E">
      <w:pPr>
        <w:pStyle w:val="Doc-text2"/>
      </w:pPr>
      <w:r w:rsidRPr="00F738C4">
        <w:t>Discussion:</w:t>
      </w:r>
    </w:p>
    <w:p w14:paraId="7D99FD17"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Huawei wonder for which cellular freq will have impact with uwb.  QC is not sure. </w:t>
      </w:r>
    </w:p>
    <w:p w14:paraId="178F4861"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QC would like to discuss this in postmeeting email discussion for RRC. Xiaomi think it is ok to introduce. Nokia would like to have time to check. </w:t>
      </w:r>
    </w:p>
    <w:p w14:paraId="6ED86FCD"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Samsung ask whether RAN4 should do the evaluation on uwb? Nokia, xiaomi think we do not need to do the evaluation in RAN4. </w:t>
      </w:r>
    </w:p>
    <w:p w14:paraId="0045FF04" w14:textId="77777777" w:rsidR="006C2F2E" w:rsidRPr="00F738C4" w:rsidRDefault="006C2F2E" w:rsidP="006C2F2E">
      <w:pPr>
        <w:pStyle w:val="Doc-text2"/>
        <w:numPr>
          <w:ilvl w:val="0"/>
          <w:numId w:val="228"/>
        </w:numPr>
        <w:overflowPunct/>
        <w:autoSpaceDE/>
        <w:autoSpaceDN/>
        <w:adjustRightInd/>
        <w:textAlignment w:val="auto"/>
      </w:pPr>
      <w:r w:rsidRPr="00F738C4">
        <w:t xml:space="preserve">Samsung think uwb was there for LTE, why we do not introduce uwb for LTE. </w:t>
      </w:r>
    </w:p>
    <w:p w14:paraId="1854F387"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 xml:space="preserve">Will not introduce uwb unless the real problem is identified. </w:t>
      </w:r>
    </w:p>
    <w:p w14:paraId="0E0F48EE" w14:textId="77777777" w:rsidR="006C2F2E" w:rsidRPr="00F738C4" w:rsidRDefault="006C2F2E" w:rsidP="006C2F2E">
      <w:pPr>
        <w:pStyle w:val="Doc-title"/>
      </w:pPr>
      <w:r w:rsidRPr="00F738C4">
        <w:t>R2-2305034</w:t>
      </w:r>
      <w:r w:rsidRPr="00F738C4">
        <w:tab/>
        <w:t>More granular FDM indications</w:t>
      </w:r>
      <w:r w:rsidRPr="00F738C4">
        <w:tab/>
        <w:t>Ericsson</w:t>
      </w:r>
      <w:r w:rsidRPr="00F738C4">
        <w:tab/>
        <w:t>discussion</w:t>
      </w:r>
      <w:r w:rsidRPr="00F738C4">
        <w:tab/>
        <w:t>Rel-18</w:t>
      </w:r>
      <w:r w:rsidRPr="00F738C4">
        <w:tab/>
        <w:t>NR_IDC_enh-Core</w:t>
      </w:r>
    </w:p>
    <w:p w14:paraId="7B6D8DDB" w14:textId="77777777" w:rsidR="006C2F2E" w:rsidRPr="00F738C4" w:rsidRDefault="006C2F2E" w:rsidP="006C2F2E">
      <w:pPr>
        <w:pStyle w:val="Doc-text2"/>
      </w:pPr>
      <w:r w:rsidRPr="00F738C4">
        <w:t>Proposal 1</w:t>
      </w:r>
      <w:r w:rsidRPr="00F738C4">
        <w:tab/>
        <w:t>Adopt at least 2 MHz as the smallest BW value for both candidateBandwidth-r18 and affectedBandwidth-r18.</w:t>
      </w:r>
    </w:p>
    <w:p w14:paraId="34E8142F"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To be discussed in [651]</w:t>
      </w:r>
    </w:p>
    <w:p w14:paraId="465B2445" w14:textId="77777777" w:rsidR="006C2F2E" w:rsidRPr="00F738C4" w:rsidRDefault="006C2F2E" w:rsidP="006C2F2E">
      <w:pPr>
        <w:pStyle w:val="Doc-title"/>
      </w:pPr>
      <w:r w:rsidRPr="00F738C4">
        <w:t>R2-2305452</w:t>
      </w:r>
      <w:r w:rsidRPr="00F738C4">
        <w:tab/>
        <w:t>Open issues of FDM solution for IDC</w:t>
      </w:r>
      <w:r w:rsidRPr="00F738C4">
        <w:tab/>
        <w:t>Intel Corporation</w:t>
      </w:r>
      <w:r w:rsidRPr="00F738C4">
        <w:tab/>
        <w:t>discussion</w:t>
      </w:r>
      <w:r w:rsidRPr="00F738C4">
        <w:tab/>
        <w:t>Rel-18</w:t>
      </w:r>
      <w:r w:rsidRPr="00F738C4">
        <w:tab/>
        <w:t>NR_IDC_enh-Core</w:t>
      </w:r>
    </w:p>
    <w:p w14:paraId="318B32B3" w14:textId="77777777" w:rsidR="006C2F2E" w:rsidRPr="00F738C4" w:rsidRDefault="006C2F2E" w:rsidP="006C2F2E">
      <w:pPr>
        <w:pStyle w:val="Doc-text2"/>
      </w:pPr>
      <w:r w:rsidRPr="00F738C4">
        <w:t xml:space="preserve">Proposal 3: The granularity of affected bandwidth should not be smaller than 180 kHz. </w:t>
      </w:r>
    </w:p>
    <w:p w14:paraId="4424C961" w14:textId="77777777" w:rsidR="006C2F2E" w:rsidRPr="00F738C4" w:rsidRDefault="006C2F2E" w:rsidP="006C2F2E">
      <w:pPr>
        <w:pStyle w:val="Doc-text2"/>
      </w:pPr>
      <w:r w:rsidRPr="00F738C4">
        <w:t>Proposal 4: The affected bandwidth takes the following values {kzh200, khz400, khz600, khz800, mhz1, mhz2, mhz3, mhz4, mhz5, mhz6, mhz8, mhz10, mhz20, mhz30, mhz40, mhz50, mhz60, mhz80, mhz100, mhz200, mhz300, mhz400, spare…}.</w:t>
      </w:r>
    </w:p>
    <w:p w14:paraId="524E6B99"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To be discussed in [651]</w:t>
      </w:r>
    </w:p>
    <w:p w14:paraId="2582B2DC" w14:textId="77777777" w:rsidR="006C2F2E" w:rsidRPr="00F738C4" w:rsidRDefault="006C2F2E" w:rsidP="006C2F2E">
      <w:pPr>
        <w:pStyle w:val="Doc-title"/>
      </w:pPr>
    </w:p>
    <w:p w14:paraId="22147971" w14:textId="77777777" w:rsidR="006C2F2E" w:rsidRPr="00F738C4" w:rsidRDefault="006C2F2E" w:rsidP="006C2F2E">
      <w:pPr>
        <w:pStyle w:val="Comments"/>
      </w:pPr>
      <w:r w:rsidRPr="00F738C4">
        <w:t>Following contributions are not treated</w:t>
      </w:r>
    </w:p>
    <w:p w14:paraId="06839D86" w14:textId="77777777" w:rsidR="006C2F2E" w:rsidRPr="00F738C4" w:rsidRDefault="006C2F2E" w:rsidP="006C2F2E">
      <w:pPr>
        <w:pStyle w:val="Doc-title"/>
      </w:pPr>
      <w:r w:rsidRPr="00F738C4">
        <w:t>R2-2305009</w:t>
      </w:r>
      <w:r w:rsidRPr="00F738C4">
        <w:tab/>
        <w:t>Discussion on inter-node coordination for IDC</w:t>
      </w:r>
      <w:r w:rsidRPr="00F738C4">
        <w:tab/>
        <w:t>Samsung</w:t>
      </w:r>
      <w:r w:rsidRPr="00F738C4">
        <w:tab/>
        <w:t>discussion</w:t>
      </w:r>
      <w:r w:rsidRPr="00F738C4">
        <w:tab/>
        <w:t>Rel-18</w:t>
      </w:r>
      <w:r w:rsidRPr="00F738C4">
        <w:tab/>
        <w:t>NR_IDC_enh-Core</w:t>
      </w:r>
    </w:p>
    <w:p w14:paraId="023EDD5F" w14:textId="77777777" w:rsidR="006C2F2E" w:rsidRPr="00F738C4" w:rsidRDefault="006C2F2E" w:rsidP="006C2F2E">
      <w:pPr>
        <w:pStyle w:val="Doc-title"/>
      </w:pPr>
      <w:r w:rsidRPr="00F738C4">
        <w:t>R2-2305035</w:t>
      </w:r>
      <w:r w:rsidRPr="00F738C4">
        <w:tab/>
        <w:t>IDC configuration and report in MR-DC</w:t>
      </w:r>
      <w:r w:rsidRPr="00F738C4">
        <w:tab/>
        <w:t>Ericsson</w:t>
      </w:r>
      <w:r w:rsidRPr="00F738C4">
        <w:tab/>
        <w:t>discussion</w:t>
      </w:r>
      <w:r w:rsidRPr="00F738C4">
        <w:tab/>
        <w:t>Rel-18</w:t>
      </w:r>
      <w:r w:rsidRPr="00F738C4">
        <w:tab/>
        <w:t>NR_IDC_enh-Core</w:t>
      </w:r>
    </w:p>
    <w:p w14:paraId="40BF4820" w14:textId="77777777" w:rsidR="006C2F2E" w:rsidRPr="00F738C4" w:rsidRDefault="006C2F2E" w:rsidP="006C2F2E">
      <w:pPr>
        <w:pStyle w:val="Doc-title"/>
      </w:pPr>
      <w:r w:rsidRPr="00F738C4">
        <w:t>R2-2305581</w:t>
      </w:r>
      <w:r w:rsidRPr="00F738C4">
        <w:tab/>
        <w:t>Remaining issues for FDM</w:t>
      </w:r>
      <w:r w:rsidRPr="00F738C4">
        <w:tab/>
        <w:t>Xiaomi</w:t>
      </w:r>
      <w:r w:rsidRPr="00F738C4">
        <w:tab/>
        <w:t>discussion</w:t>
      </w:r>
      <w:r w:rsidRPr="00F738C4">
        <w:tab/>
        <w:t>Rel-18</w:t>
      </w:r>
      <w:r w:rsidRPr="00F738C4">
        <w:tab/>
        <w:t>NR_IDC_enh-Core</w:t>
      </w:r>
    </w:p>
    <w:p w14:paraId="053EB977" w14:textId="77777777" w:rsidR="006C2F2E" w:rsidRPr="00F738C4" w:rsidRDefault="006C2F2E" w:rsidP="006C2F2E">
      <w:pPr>
        <w:pStyle w:val="Doc-title"/>
      </w:pPr>
      <w:r w:rsidRPr="00F738C4">
        <w:t>R2-2305976</w:t>
      </w:r>
      <w:r w:rsidRPr="00F738C4">
        <w:tab/>
        <w:t>Discussion on inter-node coordination issue for NR IDC</w:t>
      </w:r>
      <w:r w:rsidRPr="00F738C4">
        <w:tab/>
        <w:t>Huawei, HiSilicon</w:t>
      </w:r>
      <w:r w:rsidRPr="00F738C4">
        <w:tab/>
        <w:t>discussion</w:t>
      </w:r>
      <w:r w:rsidRPr="00F738C4">
        <w:tab/>
        <w:t>Rel-18</w:t>
      </w:r>
      <w:r w:rsidRPr="00F738C4">
        <w:tab/>
        <w:t>NR_IDC_enh-Core</w:t>
      </w:r>
    </w:p>
    <w:p w14:paraId="525DB96F" w14:textId="77777777" w:rsidR="006C2F2E" w:rsidRPr="00F738C4" w:rsidRDefault="006C2F2E" w:rsidP="006C2F2E">
      <w:pPr>
        <w:pStyle w:val="Doc-title"/>
      </w:pPr>
      <w:r w:rsidRPr="00F738C4">
        <w:t>R2-2305977</w:t>
      </w:r>
      <w:r w:rsidRPr="00F738C4">
        <w:tab/>
        <w:t>Leftover issues for FDM solution enhancement for NR IDC</w:t>
      </w:r>
      <w:r w:rsidRPr="00F738C4">
        <w:tab/>
        <w:t>Huawei, HiSilicon</w:t>
      </w:r>
      <w:r w:rsidRPr="00F738C4">
        <w:tab/>
        <w:t>discussion</w:t>
      </w:r>
      <w:r w:rsidRPr="00F738C4">
        <w:tab/>
        <w:t>Rel-18</w:t>
      </w:r>
      <w:r w:rsidRPr="00F738C4">
        <w:tab/>
        <w:t>NR_IDC_enh-Core</w:t>
      </w:r>
    </w:p>
    <w:p w14:paraId="709FC1CB" w14:textId="77777777" w:rsidR="006C2F2E" w:rsidRPr="00F738C4" w:rsidRDefault="006C2F2E" w:rsidP="006C2F2E">
      <w:pPr>
        <w:pStyle w:val="Doc-title"/>
      </w:pPr>
      <w:r w:rsidRPr="00F738C4">
        <w:t>R2-2306210</w:t>
      </w:r>
      <w:r w:rsidRPr="00F738C4">
        <w:tab/>
        <w:t>Discussion on  the leftover issue for IDC FDM Solution</w:t>
      </w:r>
      <w:r w:rsidRPr="00F738C4">
        <w:tab/>
        <w:t>vivo</w:t>
      </w:r>
      <w:r w:rsidRPr="00F738C4">
        <w:tab/>
        <w:t>discussion</w:t>
      </w:r>
      <w:r w:rsidRPr="00F738C4">
        <w:tab/>
        <w:t>Rel-18</w:t>
      </w:r>
      <w:r w:rsidRPr="00F738C4">
        <w:tab/>
        <w:t>NR_IDC_enh-Core</w:t>
      </w:r>
    </w:p>
    <w:p w14:paraId="3BDA8D38" w14:textId="77777777" w:rsidR="006C2F2E" w:rsidRPr="00F738C4" w:rsidRDefault="006C2F2E" w:rsidP="006C2F2E">
      <w:pPr>
        <w:pStyle w:val="Doc-title"/>
      </w:pPr>
      <w:r w:rsidRPr="00F738C4">
        <w:t>R2-2306305</w:t>
      </w:r>
      <w:r w:rsidRPr="00F738C4">
        <w:tab/>
        <w:t>Remaining Issues on the FDM solution enhancement</w:t>
      </w:r>
      <w:r w:rsidRPr="00F738C4">
        <w:tab/>
        <w:t>ZTE Corporation, Sanechips</w:t>
      </w:r>
      <w:r w:rsidRPr="00F738C4">
        <w:tab/>
        <w:t>discussion</w:t>
      </w:r>
      <w:r w:rsidRPr="00F738C4">
        <w:tab/>
        <w:t>Rel-18</w:t>
      </w:r>
      <w:r w:rsidRPr="00F738C4">
        <w:tab/>
        <w:t>NR_IDC_enh-Core</w:t>
      </w:r>
    </w:p>
    <w:p w14:paraId="4A687C94" w14:textId="77777777" w:rsidR="006C2F2E" w:rsidRPr="00F738C4" w:rsidRDefault="006C2F2E" w:rsidP="006C2F2E">
      <w:pPr>
        <w:pStyle w:val="Doc-title"/>
      </w:pPr>
      <w:r w:rsidRPr="00F738C4">
        <w:t>R2-2306307</w:t>
      </w:r>
      <w:r w:rsidRPr="00F738C4">
        <w:tab/>
        <w:t>Further Consideration on the NR-DC IMD Interference Reporting</w:t>
      </w:r>
      <w:r w:rsidRPr="00F738C4">
        <w:tab/>
        <w:t>ZTE Corporation, Sanechips</w:t>
      </w:r>
      <w:r w:rsidRPr="00F738C4">
        <w:tab/>
        <w:t>discussion</w:t>
      </w:r>
      <w:r w:rsidRPr="00F738C4">
        <w:tab/>
        <w:t>Rel-18</w:t>
      </w:r>
      <w:r w:rsidRPr="00F738C4">
        <w:tab/>
        <w:t>NR_IDC_enh-Core</w:t>
      </w:r>
    </w:p>
    <w:p w14:paraId="25800E70" w14:textId="77777777" w:rsidR="006C2F2E" w:rsidRPr="00F738C4" w:rsidRDefault="006C2F2E" w:rsidP="006C2F2E">
      <w:pPr>
        <w:pStyle w:val="Doc-title"/>
      </w:pPr>
      <w:r w:rsidRPr="00F738C4">
        <w:t>R2-2306364</w:t>
      </w:r>
      <w:r w:rsidRPr="00F738C4">
        <w:tab/>
        <w:t>Common FDM and TDM aspects</w:t>
      </w:r>
      <w:r w:rsidRPr="00F738C4">
        <w:tab/>
        <w:t>Nokia, Nokia Shanghai Bell</w:t>
      </w:r>
      <w:r w:rsidRPr="00F738C4">
        <w:tab/>
        <w:t>discussion</w:t>
      </w:r>
      <w:r w:rsidRPr="00F738C4">
        <w:tab/>
        <w:t>Rel-18</w:t>
      </w:r>
      <w:r w:rsidRPr="00F738C4">
        <w:tab/>
        <w:t>NR_IDC_enh-Core</w:t>
      </w:r>
    </w:p>
    <w:p w14:paraId="3CB69BE8" w14:textId="77777777" w:rsidR="006C2F2E" w:rsidRDefault="006C2F2E" w:rsidP="006C2F2E">
      <w:pPr>
        <w:pStyle w:val="Doc-title"/>
      </w:pPr>
      <w:r w:rsidRPr="00F738C4">
        <w:lastRenderedPageBreak/>
        <w:t>R2-2306366</w:t>
      </w:r>
      <w:r w:rsidRPr="00F738C4">
        <w:tab/>
        <w:t>Autonomous Denial Aspects</w:t>
      </w:r>
      <w:r w:rsidRPr="00F738C4">
        <w:tab/>
        <w:t>Nokia, Nokia Shanghai Bell</w:t>
      </w:r>
      <w:r w:rsidRPr="00F738C4">
        <w:tab/>
        <w:t>discussion</w:t>
      </w:r>
      <w:r w:rsidRPr="00F738C4">
        <w:tab/>
        <w:t>Rel-18</w:t>
      </w:r>
      <w:r w:rsidRPr="00F738C4">
        <w:tab/>
        <w:t>NR_IDC_enh-Core</w:t>
      </w:r>
    </w:p>
    <w:p w14:paraId="30E8DF54" w14:textId="77777777" w:rsidR="00B74E0B" w:rsidRPr="00B74E0B" w:rsidRDefault="00B74E0B" w:rsidP="00B74E0B">
      <w:pPr>
        <w:pStyle w:val="Doc-text2"/>
      </w:pPr>
    </w:p>
    <w:p w14:paraId="4487D61E" w14:textId="77777777" w:rsidR="006C2F2E" w:rsidRPr="00F738C4" w:rsidRDefault="006C2F2E" w:rsidP="006C2F2E">
      <w:pPr>
        <w:pStyle w:val="Heading3"/>
        <w:ind w:left="0" w:firstLine="0"/>
      </w:pPr>
      <w:bookmarkStart w:id="388" w:name="_Toc142644018"/>
      <w:r w:rsidRPr="00F738C4">
        <w:t>7.10.3</w:t>
      </w:r>
      <w:r w:rsidRPr="00F738C4">
        <w:tab/>
        <w:t>TDM solution</w:t>
      </w:r>
      <w:bookmarkEnd w:id="388"/>
    </w:p>
    <w:p w14:paraId="2A2E17A3" w14:textId="77777777" w:rsidR="006C2F2E" w:rsidRPr="00F738C4" w:rsidRDefault="006C2F2E" w:rsidP="006C2F2E">
      <w:pPr>
        <w:pStyle w:val="Comments"/>
      </w:pPr>
      <w:r w:rsidRPr="00F738C4">
        <w:t>Leftover issues and issues identified for running CRs on TDM solutions.</w:t>
      </w:r>
    </w:p>
    <w:p w14:paraId="454DA0C8" w14:textId="77777777" w:rsidR="006C2F2E" w:rsidRPr="00F738C4" w:rsidRDefault="006C2F2E" w:rsidP="006C2F2E">
      <w:pPr>
        <w:pStyle w:val="Comments"/>
      </w:pPr>
      <w:r w:rsidRPr="00F738C4">
        <w:t xml:space="preserve">Note, common issues for FDM and TDM (e.g. inter-node coordination, independent configuration  of FDM and TDM, etc) should be submitted under agenda item 7.10.2. </w:t>
      </w:r>
    </w:p>
    <w:p w14:paraId="4E1DE6F5" w14:textId="77777777" w:rsidR="006C2F2E" w:rsidRPr="00F738C4" w:rsidRDefault="006C2F2E" w:rsidP="006C2F2E">
      <w:pPr>
        <w:pStyle w:val="Doc-title"/>
      </w:pPr>
      <w:r w:rsidRPr="00F738C4">
        <w:t>R2-2305125</w:t>
      </w:r>
      <w:r w:rsidRPr="00F738C4">
        <w:tab/>
        <w:t>TDM Solutions in IDC</w:t>
      </w:r>
      <w:r w:rsidRPr="00F738C4">
        <w:tab/>
        <w:t>Qualcomm Incorporated</w:t>
      </w:r>
      <w:r w:rsidRPr="00F738C4">
        <w:tab/>
        <w:t>discussion</w:t>
      </w:r>
      <w:r w:rsidRPr="00F738C4">
        <w:tab/>
        <w:t>Rel-18</w:t>
      </w:r>
    </w:p>
    <w:p w14:paraId="6C3217B9" w14:textId="77777777" w:rsidR="006C2F2E" w:rsidRPr="00F738C4" w:rsidRDefault="006C2F2E" w:rsidP="006C2F2E">
      <w:pPr>
        <w:pStyle w:val="Doc-text2"/>
      </w:pPr>
      <w:r w:rsidRPr="00F738C4">
        <w:t>Proposal 4: Values 100ms and 96ms are added to the possible cycleLength-r18  in IDC-TDM-Assistance-r18 to cover WLAN and UWB, respectively.</w:t>
      </w:r>
    </w:p>
    <w:p w14:paraId="58C5026D"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To be discussed in [651]</w:t>
      </w:r>
    </w:p>
    <w:p w14:paraId="18FAF0EF" w14:textId="77777777" w:rsidR="006C2F2E" w:rsidRPr="00F738C4" w:rsidRDefault="006C2F2E" w:rsidP="006C2F2E">
      <w:pPr>
        <w:pStyle w:val="Doc-text2"/>
      </w:pPr>
    </w:p>
    <w:p w14:paraId="6DF9B26D" w14:textId="77777777" w:rsidR="006C2F2E" w:rsidRPr="00F738C4" w:rsidRDefault="006C2F2E" w:rsidP="006C2F2E">
      <w:pPr>
        <w:pStyle w:val="Doc-text2"/>
      </w:pPr>
    </w:p>
    <w:p w14:paraId="1F3EE2E1" w14:textId="77777777" w:rsidR="006C2F2E" w:rsidRPr="00F738C4" w:rsidRDefault="006C2F2E" w:rsidP="006C2F2E">
      <w:pPr>
        <w:pStyle w:val="Comments"/>
      </w:pPr>
      <w:r w:rsidRPr="00F738C4">
        <w:t>Following contributions are not treated</w:t>
      </w:r>
    </w:p>
    <w:p w14:paraId="4A929F24" w14:textId="77777777" w:rsidR="006C2F2E" w:rsidRPr="00F738C4" w:rsidRDefault="006C2F2E" w:rsidP="006C2F2E">
      <w:pPr>
        <w:pStyle w:val="Doc-title"/>
      </w:pPr>
      <w:r w:rsidRPr="00F738C4">
        <w:t>R2-2305453</w:t>
      </w:r>
      <w:r w:rsidRPr="00F738C4">
        <w:tab/>
        <w:t>Open issues of TDM solution for IDC</w:t>
      </w:r>
      <w:r w:rsidRPr="00F738C4">
        <w:tab/>
        <w:t>Intel Corporation</w:t>
      </w:r>
      <w:r w:rsidRPr="00F738C4">
        <w:tab/>
        <w:t>discussion</w:t>
      </w:r>
      <w:r w:rsidRPr="00F738C4">
        <w:tab/>
        <w:t>Rel-18</w:t>
      </w:r>
      <w:r w:rsidRPr="00F738C4">
        <w:tab/>
        <w:t>NR_IDC_enh-Core</w:t>
      </w:r>
      <w:r w:rsidRPr="00F738C4">
        <w:tab/>
        <w:t>Withdrawn</w:t>
      </w:r>
    </w:p>
    <w:p w14:paraId="75EFF3E7" w14:textId="77777777" w:rsidR="006C2F2E" w:rsidRPr="00F738C4" w:rsidRDefault="006C2F2E" w:rsidP="006C2F2E">
      <w:pPr>
        <w:pStyle w:val="Doc-title"/>
      </w:pPr>
      <w:r w:rsidRPr="00F738C4">
        <w:t>R2-2305582</w:t>
      </w:r>
      <w:r w:rsidRPr="00F738C4">
        <w:tab/>
        <w:t>Remaining issues for TDM solutions</w:t>
      </w:r>
      <w:r w:rsidRPr="00F738C4">
        <w:tab/>
        <w:t>Xiaomi</w:t>
      </w:r>
      <w:r w:rsidRPr="00F738C4">
        <w:tab/>
        <w:t>discussion</w:t>
      </w:r>
      <w:r w:rsidRPr="00F738C4">
        <w:tab/>
        <w:t>Rel-18</w:t>
      </w:r>
      <w:r w:rsidRPr="00F738C4">
        <w:tab/>
        <w:t>NR_IDC_enh-Core</w:t>
      </w:r>
    </w:p>
    <w:p w14:paraId="116CDE3B" w14:textId="77777777" w:rsidR="006C2F2E" w:rsidRPr="00F738C4" w:rsidRDefault="006C2F2E" w:rsidP="006C2F2E">
      <w:pPr>
        <w:pStyle w:val="Doc-title"/>
      </w:pPr>
      <w:r w:rsidRPr="00F738C4">
        <w:t>R2-2306173</w:t>
      </w:r>
      <w:r w:rsidRPr="00F738C4">
        <w:tab/>
        <w:t>Leftover autonomous denial operation issues in IDC</w:t>
      </w:r>
      <w:r w:rsidRPr="00F738C4">
        <w:tab/>
        <w:t>Apple</w:t>
      </w:r>
      <w:r w:rsidRPr="00F738C4">
        <w:tab/>
        <w:t>discussion</w:t>
      </w:r>
      <w:r w:rsidRPr="00F738C4">
        <w:tab/>
        <w:t>Rel-18</w:t>
      </w:r>
      <w:r w:rsidRPr="00F738C4">
        <w:tab/>
        <w:t>NR_IDC_enh-Core</w:t>
      </w:r>
    </w:p>
    <w:p w14:paraId="189633E9" w14:textId="77777777" w:rsidR="006C2F2E" w:rsidRPr="00F738C4" w:rsidRDefault="006C2F2E" w:rsidP="006C2F2E">
      <w:pPr>
        <w:pStyle w:val="Doc-title"/>
      </w:pPr>
      <w:r w:rsidRPr="00F738C4">
        <w:t>R2-2306211</w:t>
      </w:r>
      <w:r w:rsidRPr="00F738C4">
        <w:tab/>
        <w:t>Discussion on the leftover issue for IDC TDM Solution</w:t>
      </w:r>
      <w:r w:rsidRPr="00F738C4">
        <w:tab/>
        <w:t>vivo</w:t>
      </w:r>
      <w:r w:rsidRPr="00F738C4">
        <w:tab/>
        <w:t>discussion</w:t>
      </w:r>
      <w:r w:rsidRPr="00F738C4">
        <w:tab/>
        <w:t>Rel-18</w:t>
      </w:r>
      <w:r w:rsidRPr="00F738C4">
        <w:tab/>
        <w:t>NR_IDC_enh-Core</w:t>
      </w:r>
    </w:p>
    <w:p w14:paraId="55522724" w14:textId="77777777" w:rsidR="006C2F2E" w:rsidRPr="00F738C4" w:rsidRDefault="006C2F2E" w:rsidP="006C2F2E">
      <w:pPr>
        <w:pStyle w:val="Doc-title"/>
      </w:pPr>
      <w:r w:rsidRPr="00F738C4">
        <w:t>R2-2306306</w:t>
      </w:r>
      <w:r w:rsidRPr="00F738C4">
        <w:tab/>
        <w:t>Remaining Issues on the TDM solution enhancement</w:t>
      </w:r>
      <w:r w:rsidRPr="00F738C4">
        <w:tab/>
        <w:t>ZTE Corporation, Sanechips</w:t>
      </w:r>
      <w:r w:rsidRPr="00F738C4">
        <w:tab/>
        <w:t>discussion</w:t>
      </w:r>
      <w:r w:rsidRPr="00F738C4">
        <w:tab/>
        <w:t>Rel-18</w:t>
      </w:r>
      <w:r w:rsidRPr="00F738C4">
        <w:tab/>
        <w:t>NR_IDC_enh-Core</w:t>
      </w:r>
    </w:p>
    <w:p w14:paraId="4BB48471" w14:textId="77777777" w:rsidR="006C2F2E" w:rsidRDefault="006C2F2E" w:rsidP="006C2F2E">
      <w:pPr>
        <w:pStyle w:val="Doc-title"/>
      </w:pPr>
      <w:r w:rsidRPr="00F738C4">
        <w:t>R2-2306365</w:t>
      </w:r>
      <w:r w:rsidRPr="00F738C4">
        <w:tab/>
        <w:t>Interference direction for TDM Assistance Information for IDC</w:t>
      </w:r>
      <w:r w:rsidRPr="00F738C4">
        <w:tab/>
        <w:t>Nokia, Nokia Shanghai Bell</w:t>
      </w:r>
      <w:r w:rsidRPr="00F738C4">
        <w:tab/>
        <w:t>discussion</w:t>
      </w:r>
      <w:r w:rsidRPr="00F738C4">
        <w:tab/>
        <w:t>Rel-18</w:t>
      </w:r>
      <w:r w:rsidRPr="00F738C4">
        <w:tab/>
        <w:t>NR_IDC_enh-Core</w:t>
      </w:r>
    </w:p>
    <w:p w14:paraId="6CFC8C8A" w14:textId="77777777" w:rsidR="00B74E0B" w:rsidRPr="00B74E0B" w:rsidRDefault="00B74E0B" w:rsidP="00B74E0B">
      <w:pPr>
        <w:pStyle w:val="Doc-text2"/>
      </w:pPr>
    </w:p>
    <w:p w14:paraId="6749C042" w14:textId="77777777" w:rsidR="006C2F2E" w:rsidRPr="00F738C4" w:rsidRDefault="006C2F2E" w:rsidP="006C2F2E">
      <w:pPr>
        <w:pStyle w:val="Heading3"/>
        <w:ind w:left="0" w:firstLine="0"/>
      </w:pPr>
      <w:bookmarkStart w:id="389" w:name="_Toc142644019"/>
      <w:r w:rsidRPr="00F738C4">
        <w:t>7.10.4</w:t>
      </w:r>
      <w:r w:rsidRPr="00F738C4">
        <w:tab/>
        <w:t>UE capabilities</w:t>
      </w:r>
      <w:bookmarkEnd w:id="389"/>
    </w:p>
    <w:p w14:paraId="1361A2AF" w14:textId="77777777" w:rsidR="006C2F2E" w:rsidRPr="00F738C4" w:rsidRDefault="006C2F2E" w:rsidP="006C2F2E">
      <w:pPr>
        <w:pStyle w:val="Comments"/>
      </w:pPr>
      <w:r w:rsidRPr="00F738C4">
        <w:t>Including impact to TS 38.306 and TS 38.331.</w:t>
      </w:r>
    </w:p>
    <w:p w14:paraId="23AACCF9" w14:textId="77777777" w:rsidR="006C2F2E" w:rsidRPr="00F738C4" w:rsidRDefault="006C2F2E" w:rsidP="006C2F2E">
      <w:pPr>
        <w:pStyle w:val="Comments"/>
      </w:pPr>
    </w:p>
    <w:p w14:paraId="6A86252D" w14:textId="77777777" w:rsidR="006C2F2E" w:rsidRPr="00F738C4" w:rsidRDefault="006C2F2E" w:rsidP="006C2F2E">
      <w:pPr>
        <w:pStyle w:val="Comments"/>
      </w:pPr>
      <w:r w:rsidRPr="00F738C4">
        <w:t>Following contributions are not treated</w:t>
      </w:r>
    </w:p>
    <w:p w14:paraId="374D1C72" w14:textId="77777777" w:rsidR="006C2F2E" w:rsidRPr="00F738C4" w:rsidRDefault="006C2F2E" w:rsidP="006C2F2E">
      <w:pPr>
        <w:pStyle w:val="Doc-title"/>
      </w:pPr>
      <w:r w:rsidRPr="00F738C4">
        <w:t>R2-2305126</w:t>
      </w:r>
      <w:r w:rsidRPr="00F738C4">
        <w:tab/>
        <w:t>IDC UE Capabilities</w:t>
      </w:r>
      <w:r w:rsidRPr="00F738C4">
        <w:tab/>
        <w:t>Qualcomm Incorporated</w:t>
      </w:r>
      <w:r w:rsidRPr="00F738C4">
        <w:tab/>
        <w:t>discussion</w:t>
      </w:r>
      <w:r w:rsidRPr="00F738C4">
        <w:tab/>
        <w:t>Rel-18</w:t>
      </w:r>
    </w:p>
    <w:p w14:paraId="244906E0" w14:textId="77777777" w:rsidR="006C2F2E" w:rsidRPr="00F738C4" w:rsidRDefault="006C2F2E" w:rsidP="006C2F2E">
      <w:pPr>
        <w:pStyle w:val="Doc-title"/>
      </w:pPr>
      <w:r w:rsidRPr="00F738C4">
        <w:t>R2-2306212</w:t>
      </w:r>
      <w:r w:rsidRPr="00F738C4">
        <w:tab/>
        <w:t>Discussion on IDC UE Capabilities</w:t>
      </w:r>
      <w:r w:rsidRPr="00F738C4">
        <w:tab/>
        <w:t>vivo</w:t>
      </w:r>
      <w:r w:rsidRPr="00F738C4">
        <w:tab/>
        <w:t>discussion</w:t>
      </w:r>
      <w:r w:rsidRPr="00F738C4">
        <w:tab/>
        <w:t>Rel-18</w:t>
      </w:r>
      <w:r w:rsidRPr="00F738C4">
        <w:tab/>
        <w:t>NR_IDC_enh-Core</w:t>
      </w:r>
    </w:p>
    <w:p w14:paraId="20998177" w14:textId="77777777" w:rsidR="006C2F2E" w:rsidRPr="00F738C4" w:rsidRDefault="006C2F2E" w:rsidP="006C2F2E">
      <w:pPr>
        <w:pStyle w:val="Comments"/>
      </w:pPr>
    </w:p>
    <w:p w14:paraId="1B07CAE4" w14:textId="77777777" w:rsidR="00913648" w:rsidRPr="00F738C4" w:rsidRDefault="00913648" w:rsidP="00913648">
      <w:pPr>
        <w:pStyle w:val="Heading2"/>
      </w:pPr>
      <w:bookmarkStart w:id="390" w:name="_Toc142644020"/>
      <w:r w:rsidRPr="00F738C4">
        <w:t>7.11</w:t>
      </w:r>
      <w:r w:rsidRPr="00F738C4">
        <w:tab/>
        <w:t>Enhancements of NR Multicast and Broadcast Services</w:t>
      </w:r>
      <w:bookmarkEnd w:id="390"/>
    </w:p>
    <w:p w14:paraId="14FF4BB2" w14:textId="77777777" w:rsidR="00913648" w:rsidRPr="00F738C4" w:rsidRDefault="00913648" w:rsidP="00913648">
      <w:pPr>
        <w:pStyle w:val="Comments"/>
      </w:pPr>
      <w:r w:rsidRPr="00F738C4">
        <w:t>(NR_MBS_enh-Core; leading WG: RAN2; REL-18; WID: RP-221458)</w:t>
      </w:r>
    </w:p>
    <w:p w14:paraId="2107AE5A" w14:textId="77777777" w:rsidR="00913648" w:rsidRPr="00F738C4" w:rsidRDefault="00913648" w:rsidP="00913648">
      <w:pPr>
        <w:pStyle w:val="Comments"/>
      </w:pPr>
      <w:r w:rsidRPr="00F738C4">
        <w:t>Time budget: 0.75 TU</w:t>
      </w:r>
    </w:p>
    <w:p w14:paraId="3EB87F7F" w14:textId="77777777" w:rsidR="00913648" w:rsidRPr="00F738C4" w:rsidRDefault="00913648" w:rsidP="00913648">
      <w:pPr>
        <w:pStyle w:val="Comments"/>
      </w:pPr>
      <w:r w:rsidRPr="00F738C4">
        <w:t xml:space="preserve">Tdoc Limitation: 2 tdocs </w:t>
      </w:r>
    </w:p>
    <w:p w14:paraId="01239146" w14:textId="77777777" w:rsidR="006C2F2E" w:rsidRPr="00F738C4" w:rsidRDefault="006C2F2E" w:rsidP="006C2F2E">
      <w:pPr>
        <w:pStyle w:val="Heading3"/>
      </w:pPr>
      <w:bookmarkStart w:id="391" w:name="_Toc142644021"/>
      <w:r w:rsidRPr="00F738C4">
        <w:t>7.11.1</w:t>
      </w:r>
      <w:r w:rsidRPr="00F738C4">
        <w:tab/>
        <w:t>Organizational</w:t>
      </w:r>
      <w:bookmarkEnd w:id="391"/>
    </w:p>
    <w:p w14:paraId="4C88D3DD" w14:textId="77777777" w:rsidR="006C2F2E" w:rsidRPr="00F738C4" w:rsidRDefault="006C2F2E" w:rsidP="006C2F2E">
      <w:pPr>
        <w:pStyle w:val="Comments"/>
        <w:rPr>
          <w:lang w:val="en-US"/>
        </w:rPr>
      </w:pPr>
      <w:r w:rsidRPr="00F738C4">
        <w:rPr>
          <w:lang w:val="en-US"/>
        </w:rPr>
        <w:t>LS in, rapporteur input, running CRs etc.</w:t>
      </w:r>
    </w:p>
    <w:p w14:paraId="3834B049" w14:textId="765FF9F0" w:rsidR="006C2F2E" w:rsidRPr="00F738C4" w:rsidRDefault="006C2F2E" w:rsidP="006C2F2E">
      <w:pPr>
        <w:pStyle w:val="Doc-title"/>
        <w:rPr>
          <w:rStyle w:val="Hyperlink"/>
        </w:rPr>
      </w:pPr>
      <w:r w:rsidRPr="00F738C4">
        <w:t>R2-2304819</w:t>
      </w:r>
      <w:r w:rsidRPr="00F738C4">
        <w:tab/>
        <w:t>RRC running CR for eMBS</w:t>
      </w:r>
      <w:r w:rsidRPr="00F738C4">
        <w:tab/>
        <w:t>Huawei, HiSilicon</w:t>
      </w:r>
      <w:r w:rsidRPr="00F738C4">
        <w:tab/>
        <w:t>draftCR</w:t>
      </w:r>
      <w:r w:rsidRPr="00F738C4">
        <w:tab/>
        <w:t>Rel-18</w:t>
      </w:r>
      <w:r w:rsidRPr="00F738C4">
        <w:tab/>
        <w:t>38.331</w:t>
      </w:r>
      <w:r w:rsidRPr="00F738C4">
        <w:tab/>
        <w:t>17.4.0</w:t>
      </w:r>
      <w:r w:rsidRPr="00F738C4">
        <w:tab/>
        <w:t>B</w:t>
      </w:r>
      <w:r w:rsidRPr="00F738C4">
        <w:tab/>
        <w:t>NR_MBS_enh-Core</w:t>
      </w:r>
      <w:r w:rsidRPr="00F738C4">
        <w:tab/>
        <w:t>R2-2303971</w:t>
      </w:r>
    </w:p>
    <w:p w14:paraId="585BAE25"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To be updated with the agreements from this meeting</w:t>
      </w:r>
    </w:p>
    <w:p w14:paraId="5034A22C"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Long post-meeting e-mail discussion to endorse the running CR</w:t>
      </w:r>
    </w:p>
    <w:p w14:paraId="0E3E5EEF" w14:textId="77777777" w:rsidR="006C2F2E" w:rsidRPr="00F738C4" w:rsidRDefault="006C2F2E" w:rsidP="006C2F2E">
      <w:pPr>
        <w:pStyle w:val="Doc-text2"/>
      </w:pPr>
    </w:p>
    <w:p w14:paraId="09CCAE5A" w14:textId="7A4F8A92" w:rsidR="006C2F2E" w:rsidRPr="00F738C4" w:rsidRDefault="006C2F2E" w:rsidP="006C2F2E">
      <w:pPr>
        <w:pStyle w:val="Doc-title"/>
      </w:pPr>
      <w:r w:rsidRPr="00F738C4">
        <w:t>R2-2305631</w:t>
      </w:r>
      <w:r w:rsidRPr="00F738C4">
        <w:tab/>
        <w:t>38.300 Running CR for MBS enhancements</w:t>
      </w:r>
      <w:r w:rsidRPr="00F738C4">
        <w:tab/>
        <w:t>CMCC</w:t>
      </w:r>
      <w:r w:rsidRPr="00F738C4">
        <w:tab/>
        <w:t>draftCR</w:t>
      </w:r>
      <w:r w:rsidRPr="00F738C4">
        <w:tab/>
        <w:t>Rel-18</w:t>
      </w:r>
      <w:r w:rsidRPr="00F738C4">
        <w:tab/>
        <w:t>38.300</w:t>
      </w:r>
      <w:r w:rsidRPr="00F738C4">
        <w:tab/>
        <w:t>17.4.0</w:t>
      </w:r>
      <w:r w:rsidRPr="00F738C4">
        <w:tab/>
        <w:t>B</w:t>
      </w:r>
      <w:r w:rsidRPr="00F738C4">
        <w:tab/>
        <w:t>NR_MBS_enh-Core</w:t>
      </w:r>
    </w:p>
    <w:p w14:paraId="0C4956AA"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To be updated with the agreements from this meeting</w:t>
      </w:r>
    </w:p>
    <w:p w14:paraId="748E726C"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Long post-meeting e-mail discussion to endorse the running CR</w:t>
      </w:r>
    </w:p>
    <w:p w14:paraId="17C8A20E" w14:textId="77777777" w:rsidR="006C2F2E" w:rsidRPr="00F738C4" w:rsidRDefault="006C2F2E" w:rsidP="006C2F2E">
      <w:pPr>
        <w:pStyle w:val="Doc-text2"/>
      </w:pPr>
    </w:p>
    <w:p w14:paraId="06FDC0A4" w14:textId="46E98768" w:rsidR="006C2F2E" w:rsidRPr="00F738C4" w:rsidRDefault="006C2F2E" w:rsidP="006C2F2E">
      <w:pPr>
        <w:pStyle w:val="Doc-title"/>
      </w:pPr>
      <w:r w:rsidRPr="00F738C4">
        <w:t>R2-2306157</w:t>
      </w:r>
      <w:r w:rsidRPr="00F738C4">
        <w:tab/>
        <w:t>MAC running CR for eMBS</w:t>
      </w:r>
      <w:r w:rsidRPr="00F738C4">
        <w:tab/>
        <w:t>Apple</w:t>
      </w:r>
      <w:r w:rsidRPr="00F738C4">
        <w:tab/>
        <w:t>draftCR</w:t>
      </w:r>
      <w:r w:rsidRPr="00F738C4">
        <w:tab/>
        <w:t>Rel-18</w:t>
      </w:r>
      <w:r w:rsidRPr="00F738C4">
        <w:tab/>
        <w:t>38.321</w:t>
      </w:r>
      <w:r w:rsidRPr="00F738C4">
        <w:tab/>
        <w:t>17.4.0</w:t>
      </w:r>
      <w:r w:rsidRPr="00F738C4">
        <w:tab/>
        <w:t>NR_MBS_enh-Core</w:t>
      </w:r>
    </w:p>
    <w:p w14:paraId="4FD406FA"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lastRenderedPageBreak/>
        <w:t>To be updated with the agreements from this meeting</w:t>
      </w:r>
    </w:p>
    <w:p w14:paraId="141C95E4"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Long post-meeting e-mail discussion to endorse the running CR</w:t>
      </w:r>
    </w:p>
    <w:p w14:paraId="27AF02FA" w14:textId="77777777" w:rsidR="006C2F2E" w:rsidRPr="00F738C4" w:rsidRDefault="006C2F2E" w:rsidP="006C2F2E">
      <w:pPr>
        <w:pStyle w:val="Doc-text2"/>
        <w:ind w:left="0" w:firstLine="0"/>
      </w:pPr>
    </w:p>
    <w:p w14:paraId="0011FEAD" w14:textId="77777777" w:rsidR="006C2F2E" w:rsidRPr="00F738C4" w:rsidRDefault="006C2F2E" w:rsidP="006C2F2E">
      <w:pPr>
        <w:pStyle w:val="Doc-text2"/>
        <w:ind w:left="0" w:firstLine="0"/>
      </w:pPr>
      <w:r w:rsidRPr="00F738C4">
        <w:t>- Nokia thinks RRC captures things which were not agreed.</w:t>
      </w:r>
    </w:p>
    <w:p w14:paraId="4D63DBC2" w14:textId="77777777" w:rsidR="006C2F2E" w:rsidRPr="00F738C4" w:rsidRDefault="006C2F2E" w:rsidP="006C2F2E">
      <w:pPr>
        <w:pStyle w:val="Doc-text2"/>
        <w:ind w:left="0" w:firstLine="0"/>
      </w:pPr>
      <w:r w:rsidRPr="00F738C4">
        <w:t>- ZTE thinks we should discuss whether also previous agreements are captured properly</w:t>
      </w:r>
    </w:p>
    <w:p w14:paraId="0AF28210" w14:textId="77777777" w:rsidR="006C2F2E" w:rsidRPr="00F738C4" w:rsidRDefault="006C2F2E" w:rsidP="006C2F2E">
      <w:pPr>
        <w:pStyle w:val="Doc-text2"/>
        <w:ind w:left="0" w:firstLine="0"/>
      </w:pPr>
    </w:p>
    <w:p w14:paraId="14746619"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We use the above draft CRs as a starting point for the discussion</w:t>
      </w:r>
    </w:p>
    <w:p w14:paraId="507D8F18"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Companies may provide comments to the CR rapporteurs even before the long e-mail discussion is triggered</w:t>
      </w:r>
    </w:p>
    <w:p w14:paraId="7BE76687"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Baseline CRs (to be endorsed) should capture the agreements so far</w:t>
      </w:r>
    </w:p>
    <w:p w14:paraId="77554EF0"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Controversial parts can be removed/made FFS during the CR review process</w:t>
      </w:r>
    </w:p>
    <w:p w14:paraId="1EC23DCF" w14:textId="77777777" w:rsidR="006C2F2E" w:rsidRPr="00F738C4" w:rsidRDefault="006C2F2E" w:rsidP="006C2F2E">
      <w:pPr>
        <w:pStyle w:val="Agreement"/>
        <w:numPr>
          <w:ilvl w:val="0"/>
          <w:numId w:val="0"/>
        </w:numPr>
      </w:pPr>
    </w:p>
    <w:p w14:paraId="1CC9E1FA" w14:textId="77777777" w:rsidR="006C2F2E" w:rsidRPr="00F738C4" w:rsidRDefault="006C2F2E" w:rsidP="006C2F2E">
      <w:pPr>
        <w:pStyle w:val="EmailDiscussion"/>
        <w:overflowPunct/>
        <w:autoSpaceDE/>
        <w:autoSpaceDN/>
        <w:adjustRightInd/>
        <w:ind w:left="1619" w:hanging="360"/>
        <w:textAlignment w:val="auto"/>
      </w:pPr>
      <w:r w:rsidRPr="00F738C4">
        <w:t>[POST122][606][MBS] 38.300 running CR (CMCC)</w:t>
      </w:r>
    </w:p>
    <w:p w14:paraId="07EEFB02" w14:textId="77777777" w:rsidR="006C2F2E" w:rsidRPr="00F738C4" w:rsidRDefault="006C2F2E" w:rsidP="006C2F2E">
      <w:pPr>
        <w:pStyle w:val="EmailDiscussion2"/>
        <w:ind w:left="1619" w:firstLine="0"/>
      </w:pPr>
      <w:r w:rsidRPr="00F738C4">
        <w:t>Scope: Update and review the 38.300 running CR for MBS</w:t>
      </w:r>
    </w:p>
    <w:p w14:paraId="76201E44" w14:textId="77777777" w:rsidR="006C2F2E" w:rsidRPr="00F738C4" w:rsidRDefault="006C2F2E" w:rsidP="006C2F2E">
      <w:pPr>
        <w:pStyle w:val="EmailDiscussion2"/>
        <w:ind w:left="1619" w:firstLine="0"/>
      </w:pPr>
      <w:r w:rsidRPr="00F738C4">
        <w:t>Outcome: Endorsed running CR in R2-2306854</w:t>
      </w:r>
    </w:p>
    <w:p w14:paraId="49360CCA" w14:textId="77777777" w:rsidR="006C2F2E" w:rsidRDefault="006C2F2E" w:rsidP="006C2F2E">
      <w:pPr>
        <w:pStyle w:val="EmailDiscussion2"/>
        <w:ind w:left="1619" w:firstLine="0"/>
      </w:pPr>
      <w:r w:rsidRPr="00F738C4">
        <w:t xml:space="preserve">Deadline: Medium </w:t>
      </w:r>
    </w:p>
    <w:p w14:paraId="5CB9B590" w14:textId="77777777" w:rsidR="00B62F7A" w:rsidRDefault="00B62F7A" w:rsidP="006C2F2E">
      <w:pPr>
        <w:pStyle w:val="EmailDiscussion2"/>
        <w:ind w:left="1619" w:firstLine="0"/>
      </w:pPr>
    </w:p>
    <w:p w14:paraId="721B89E5" w14:textId="77777777" w:rsidR="00B62F7A" w:rsidRPr="00642037" w:rsidRDefault="00B62F7A" w:rsidP="00B62F7A">
      <w:pPr>
        <w:pStyle w:val="EmailDiscussion"/>
        <w:overflowPunct/>
        <w:autoSpaceDE/>
        <w:autoSpaceDN/>
        <w:adjustRightInd/>
        <w:ind w:left="1619" w:hanging="360"/>
        <w:textAlignment w:val="auto"/>
      </w:pPr>
      <w:r w:rsidRPr="00642037">
        <w:t>[P</w:t>
      </w:r>
      <w:r>
        <w:t>ost</w:t>
      </w:r>
      <w:r w:rsidRPr="00642037">
        <w:t>122][606][MBS] 38.300 running CR (CMCC)</w:t>
      </w:r>
    </w:p>
    <w:p w14:paraId="2586011E" w14:textId="77777777" w:rsidR="00B62F7A" w:rsidRPr="00642037" w:rsidRDefault="00B62F7A" w:rsidP="00B62F7A">
      <w:pPr>
        <w:pStyle w:val="EmailDiscussion2"/>
        <w:ind w:left="1619" w:firstLine="0"/>
      </w:pPr>
      <w:r w:rsidRPr="00642037">
        <w:t>Scope: Update and review the 38.300 running CR for MBS</w:t>
      </w:r>
    </w:p>
    <w:p w14:paraId="20E5972B" w14:textId="77777777" w:rsidR="00B62F7A" w:rsidRPr="00642037" w:rsidRDefault="00B62F7A" w:rsidP="00B62F7A">
      <w:pPr>
        <w:pStyle w:val="EmailDiscussion2"/>
        <w:ind w:left="1619" w:firstLine="0"/>
      </w:pPr>
      <w:r w:rsidRPr="00642037">
        <w:t>Outcome: Endorsed running CR in R2-2306854</w:t>
      </w:r>
    </w:p>
    <w:p w14:paraId="22E51A19" w14:textId="77777777" w:rsidR="00B62F7A" w:rsidRDefault="00B62F7A" w:rsidP="00B62F7A">
      <w:pPr>
        <w:pStyle w:val="EmailDiscussion2"/>
        <w:ind w:left="1619" w:firstLine="0"/>
      </w:pPr>
      <w:r w:rsidRPr="00642037">
        <w:t>Deadline: Medium</w:t>
      </w:r>
    </w:p>
    <w:p w14:paraId="4A2703E1" w14:textId="77777777" w:rsidR="00B62F7A" w:rsidRDefault="00B62F7A" w:rsidP="00B62F7A">
      <w:pPr>
        <w:pStyle w:val="EmailDiscussion2"/>
      </w:pPr>
      <w:r>
        <w:t>=&gt; Endorsed as a running CR in R2-2306854.</w:t>
      </w:r>
    </w:p>
    <w:p w14:paraId="5DD7DDB2" w14:textId="77777777" w:rsidR="00B62F7A" w:rsidRPr="00F738C4" w:rsidRDefault="00B62F7A" w:rsidP="006C2F2E">
      <w:pPr>
        <w:pStyle w:val="EmailDiscussion2"/>
        <w:ind w:left="1619" w:firstLine="0"/>
      </w:pPr>
    </w:p>
    <w:p w14:paraId="3995856A" w14:textId="77777777" w:rsidR="006C2F2E" w:rsidRPr="00F738C4" w:rsidRDefault="006C2F2E" w:rsidP="006C2F2E">
      <w:pPr>
        <w:pStyle w:val="EmailDiscussion2"/>
        <w:ind w:left="0" w:firstLine="0"/>
      </w:pPr>
    </w:p>
    <w:p w14:paraId="382BF9CB" w14:textId="77777777" w:rsidR="006C2F2E" w:rsidRPr="00F738C4" w:rsidRDefault="006C2F2E" w:rsidP="006C2F2E">
      <w:pPr>
        <w:pStyle w:val="EmailDiscussion"/>
        <w:overflowPunct/>
        <w:autoSpaceDE/>
        <w:autoSpaceDN/>
        <w:adjustRightInd/>
        <w:ind w:left="1619" w:hanging="360"/>
        <w:textAlignment w:val="auto"/>
      </w:pPr>
      <w:r w:rsidRPr="00F738C4">
        <w:t>[POST122][607][MBS] 38.331 running CR (Huawei)</w:t>
      </w:r>
    </w:p>
    <w:p w14:paraId="0A1AA2C3" w14:textId="77777777" w:rsidR="006C2F2E" w:rsidRPr="00F738C4" w:rsidRDefault="006C2F2E" w:rsidP="006C2F2E">
      <w:pPr>
        <w:pStyle w:val="EmailDiscussion2"/>
        <w:ind w:left="1619" w:firstLine="0"/>
      </w:pPr>
      <w:r w:rsidRPr="00F738C4">
        <w:t>Scope: Update and review the 38.331 running CR for MBS</w:t>
      </w:r>
    </w:p>
    <w:p w14:paraId="3AE2C74A" w14:textId="77777777" w:rsidR="006C2F2E" w:rsidRPr="00F738C4" w:rsidRDefault="006C2F2E" w:rsidP="006C2F2E">
      <w:pPr>
        <w:pStyle w:val="EmailDiscussion2"/>
        <w:ind w:left="1619" w:firstLine="0"/>
      </w:pPr>
      <w:r w:rsidRPr="00F738C4">
        <w:t>Outcome: Endorsed running CR in R2-2306855</w:t>
      </w:r>
    </w:p>
    <w:p w14:paraId="2904416B" w14:textId="77777777" w:rsidR="006C2F2E" w:rsidRDefault="006C2F2E" w:rsidP="006C2F2E">
      <w:pPr>
        <w:pStyle w:val="EmailDiscussion2"/>
        <w:ind w:left="1619" w:firstLine="0"/>
      </w:pPr>
      <w:r w:rsidRPr="00F738C4">
        <w:t xml:space="preserve">Deadline: Medium </w:t>
      </w:r>
    </w:p>
    <w:p w14:paraId="51514C87" w14:textId="77777777" w:rsidR="00B62F7A" w:rsidRDefault="00B62F7A" w:rsidP="006C2F2E">
      <w:pPr>
        <w:pStyle w:val="EmailDiscussion2"/>
        <w:ind w:left="1619" w:firstLine="0"/>
      </w:pPr>
    </w:p>
    <w:p w14:paraId="59F488DF" w14:textId="77777777" w:rsidR="00B62F7A" w:rsidRPr="00642037" w:rsidRDefault="00B62F7A" w:rsidP="00B62F7A">
      <w:pPr>
        <w:pStyle w:val="EmailDiscussion"/>
        <w:overflowPunct/>
        <w:autoSpaceDE/>
        <w:autoSpaceDN/>
        <w:adjustRightInd/>
        <w:ind w:left="1619" w:hanging="360"/>
        <w:textAlignment w:val="auto"/>
      </w:pPr>
      <w:r w:rsidRPr="00642037">
        <w:t>[P</w:t>
      </w:r>
      <w:r>
        <w:t>ost</w:t>
      </w:r>
      <w:r w:rsidRPr="00642037">
        <w:t>122][607][MBS] 38.331 running CR (Huawei)</w:t>
      </w:r>
    </w:p>
    <w:p w14:paraId="1533B086" w14:textId="77777777" w:rsidR="00B62F7A" w:rsidRPr="00642037" w:rsidRDefault="00B62F7A" w:rsidP="00B62F7A">
      <w:pPr>
        <w:pStyle w:val="EmailDiscussion2"/>
        <w:ind w:left="1619" w:firstLine="0"/>
      </w:pPr>
      <w:r w:rsidRPr="00642037">
        <w:t>Scope: Update and review the 38.331 running CR for MBS</w:t>
      </w:r>
    </w:p>
    <w:p w14:paraId="7B07D287" w14:textId="77777777" w:rsidR="00B62F7A" w:rsidRPr="00642037" w:rsidRDefault="00B62F7A" w:rsidP="00B62F7A">
      <w:pPr>
        <w:pStyle w:val="EmailDiscussion2"/>
        <w:ind w:left="1619" w:firstLine="0"/>
      </w:pPr>
      <w:r w:rsidRPr="00642037">
        <w:t>Outcome: Endorsed r</w:t>
      </w:r>
      <w:r>
        <w:t>u</w:t>
      </w:r>
      <w:r w:rsidRPr="00642037">
        <w:t>nning CR in R2-2306855</w:t>
      </w:r>
    </w:p>
    <w:p w14:paraId="76247AAD" w14:textId="77777777" w:rsidR="00B62F7A" w:rsidRPr="00642037" w:rsidRDefault="00B62F7A" w:rsidP="00B62F7A">
      <w:pPr>
        <w:pStyle w:val="EmailDiscussion2"/>
        <w:ind w:left="1619" w:firstLine="0"/>
      </w:pPr>
      <w:r w:rsidRPr="00642037">
        <w:t>Deadline: Medium</w:t>
      </w:r>
    </w:p>
    <w:p w14:paraId="708345F1" w14:textId="77777777" w:rsidR="00B62F7A" w:rsidRDefault="00B62F7A" w:rsidP="00B62F7A">
      <w:pPr>
        <w:pStyle w:val="EmailDiscussion2"/>
      </w:pPr>
      <w:r>
        <w:t>=&gt; Endorsed as a running CR in R2-2306855.</w:t>
      </w:r>
    </w:p>
    <w:p w14:paraId="7F24A59F" w14:textId="77777777" w:rsidR="00B62F7A" w:rsidRPr="00F738C4" w:rsidRDefault="00B62F7A" w:rsidP="006C2F2E">
      <w:pPr>
        <w:pStyle w:val="EmailDiscussion2"/>
        <w:ind w:left="1619" w:firstLine="0"/>
      </w:pPr>
    </w:p>
    <w:p w14:paraId="234E700D" w14:textId="77777777" w:rsidR="006C2F2E" w:rsidRPr="00F738C4" w:rsidRDefault="006C2F2E" w:rsidP="006C2F2E">
      <w:pPr>
        <w:pStyle w:val="EmailDiscussion"/>
        <w:numPr>
          <w:ilvl w:val="0"/>
          <w:numId w:val="0"/>
        </w:numPr>
        <w:ind w:left="1619"/>
      </w:pPr>
    </w:p>
    <w:p w14:paraId="132D75D2" w14:textId="77777777" w:rsidR="006C2F2E" w:rsidRPr="00F738C4" w:rsidRDefault="006C2F2E" w:rsidP="006C2F2E">
      <w:pPr>
        <w:pStyle w:val="EmailDiscussion"/>
        <w:overflowPunct/>
        <w:autoSpaceDE/>
        <w:autoSpaceDN/>
        <w:adjustRightInd/>
        <w:ind w:left="1619" w:hanging="360"/>
        <w:textAlignment w:val="auto"/>
      </w:pPr>
      <w:r w:rsidRPr="00F738C4">
        <w:t>[POST122][608][MBS] 38.321 running CR (Apple)</w:t>
      </w:r>
    </w:p>
    <w:p w14:paraId="520DBD9F" w14:textId="77777777" w:rsidR="006C2F2E" w:rsidRPr="00F738C4" w:rsidRDefault="006C2F2E" w:rsidP="006C2F2E">
      <w:pPr>
        <w:pStyle w:val="EmailDiscussion2"/>
        <w:ind w:left="1619" w:firstLine="0"/>
      </w:pPr>
      <w:r w:rsidRPr="00F738C4">
        <w:t>Scope: Update and review the 38.321 running CR for MBS</w:t>
      </w:r>
    </w:p>
    <w:p w14:paraId="74306FC6" w14:textId="77777777" w:rsidR="006C2F2E" w:rsidRPr="00F738C4" w:rsidRDefault="006C2F2E" w:rsidP="006C2F2E">
      <w:pPr>
        <w:pStyle w:val="EmailDiscussion2"/>
        <w:ind w:left="1619" w:firstLine="0"/>
      </w:pPr>
      <w:r w:rsidRPr="00F738C4">
        <w:t>Outcome: Endorsed running CR in R2-2306856</w:t>
      </w:r>
    </w:p>
    <w:p w14:paraId="013CF82B" w14:textId="77777777" w:rsidR="006C2F2E" w:rsidRDefault="006C2F2E" w:rsidP="006C2F2E">
      <w:pPr>
        <w:pStyle w:val="EmailDiscussion2"/>
        <w:ind w:left="1619" w:firstLine="0"/>
      </w:pPr>
      <w:r w:rsidRPr="00F738C4">
        <w:t xml:space="preserve">Deadline: Medium </w:t>
      </w:r>
    </w:p>
    <w:p w14:paraId="2B2746DF" w14:textId="77777777" w:rsidR="00B62F7A" w:rsidRDefault="00B62F7A" w:rsidP="006C2F2E">
      <w:pPr>
        <w:pStyle w:val="EmailDiscussion2"/>
        <w:ind w:left="1619" w:firstLine="0"/>
      </w:pPr>
    </w:p>
    <w:p w14:paraId="14BE0663" w14:textId="77777777" w:rsidR="00B62F7A" w:rsidRPr="00642037" w:rsidRDefault="00B62F7A" w:rsidP="00B62F7A">
      <w:pPr>
        <w:pStyle w:val="EmailDiscussion"/>
        <w:overflowPunct/>
        <w:autoSpaceDE/>
        <w:autoSpaceDN/>
        <w:adjustRightInd/>
        <w:ind w:left="1619" w:hanging="360"/>
        <w:textAlignment w:val="auto"/>
      </w:pPr>
      <w:r w:rsidRPr="00642037">
        <w:t>[P</w:t>
      </w:r>
      <w:r>
        <w:t>ost</w:t>
      </w:r>
      <w:r w:rsidRPr="00642037">
        <w:t>122][608][MBS] 38.321 running CR (Apple)</w:t>
      </w:r>
    </w:p>
    <w:p w14:paraId="5907BC16" w14:textId="77777777" w:rsidR="00B62F7A" w:rsidRPr="00642037" w:rsidRDefault="00B62F7A" w:rsidP="00B62F7A">
      <w:pPr>
        <w:pStyle w:val="EmailDiscussion2"/>
        <w:ind w:left="1619" w:firstLine="0"/>
      </w:pPr>
      <w:r w:rsidRPr="00642037">
        <w:t>Scope: Update and review the 38.321 running CR for MBS</w:t>
      </w:r>
    </w:p>
    <w:p w14:paraId="18C773B5" w14:textId="77777777" w:rsidR="00B62F7A" w:rsidRPr="00642037" w:rsidRDefault="00B62F7A" w:rsidP="00B62F7A">
      <w:pPr>
        <w:pStyle w:val="EmailDiscussion2"/>
        <w:ind w:left="1619" w:firstLine="0"/>
      </w:pPr>
      <w:r w:rsidRPr="00642037">
        <w:t>Outcome: Endorsed running CR in R2-2306856</w:t>
      </w:r>
    </w:p>
    <w:p w14:paraId="36AEA6D2" w14:textId="77777777" w:rsidR="00B62F7A" w:rsidRDefault="00B62F7A" w:rsidP="00B62F7A">
      <w:pPr>
        <w:pStyle w:val="EmailDiscussion2"/>
        <w:ind w:left="1619" w:firstLine="0"/>
      </w:pPr>
      <w:r w:rsidRPr="00642037">
        <w:t>Deadline: Medium</w:t>
      </w:r>
    </w:p>
    <w:p w14:paraId="65428560" w14:textId="77777777" w:rsidR="00B62F7A" w:rsidRDefault="00B62F7A" w:rsidP="00B62F7A">
      <w:pPr>
        <w:pStyle w:val="EmailDiscussion2"/>
      </w:pPr>
      <w:r>
        <w:t>=&gt; Endorsed as a running CR in R2-2306856.</w:t>
      </w:r>
    </w:p>
    <w:p w14:paraId="1AE54FDC" w14:textId="77777777" w:rsidR="00B62F7A" w:rsidRPr="00F738C4" w:rsidRDefault="00B62F7A" w:rsidP="006C2F2E">
      <w:pPr>
        <w:pStyle w:val="EmailDiscussion2"/>
        <w:ind w:left="1619" w:firstLine="0"/>
      </w:pPr>
    </w:p>
    <w:p w14:paraId="1B093934" w14:textId="77777777" w:rsidR="006C2F2E" w:rsidRPr="00F738C4" w:rsidRDefault="006C2F2E" w:rsidP="006C2F2E">
      <w:pPr>
        <w:pStyle w:val="Doc-text2"/>
        <w:ind w:left="0" w:firstLine="0"/>
      </w:pPr>
    </w:p>
    <w:p w14:paraId="4BE4407B" w14:textId="77777777" w:rsidR="006C2F2E" w:rsidRDefault="006C2F2E" w:rsidP="0048321F">
      <w:pPr>
        <w:pStyle w:val="Doc-title"/>
      </w:pPr>
      <w:r w:rsidRPr="00F738C4">
        <w:t>R2-2306854</w:t>
      </w:r>
      <w:r w:rsidRPr="00F738C4">
        <w:tab/>
        <w:t>38.300 Running CR for MBS enhancements</w:t>
      </w:r>
      <w:r w:rsidRPr="00F738C4">
        <w:tab/>
        <w:t>CMCC</w:t>
      </w:r>
      <w:r w:rsidRPr="00F738C4">
        <w:tab/>
        <w:t>draftCR</w:t>
      </w:r>
      <w:r w:rsidRPr="00F738C4">
        <w:tab/>
        <w:t>Rel-18</w:t>
      </w:r>
      <w:r w:rsidRPr="00F738C4">
        <w:tab/>
        <w:t>38.300</w:t>
      </w:r>
      <w:r w:rsidRPr="00F738C4">
        <w:tab/>
        <w:t>17.4.0</w:t>
      </w:r>
      <w:r w:rsidRPr="00F738C4">
        <w:tab/>
        <w:t>B</w:t>
      </w:r>
      <w:r w:rsidRPr="00F738C4">
        <w:tab/>
        <w:t>NR_MBS_enh-Core</w:t>
      </w:r>
    </w:p>
    <w:p w14:paraId="43A9C81E" w14:textId="27323946" w:rsidR="00B62F7A" w:rsidRDefault="00B62F7A" w:rsidP="00B62F7A">
      <w:pPr>
        <w:pStyle w:val="EmailDiscussion2"/>
      </w:pPr>
      <w:r>
        <w:t>=&gt; Endorsed as a running CR</w:t>
      </w:r>
    </w:p>
    <w:p w14:paraId="30B9C594" w14:textId="77777777" w:rsidR="00B62F7A" w:rsidRPr="00F738C4" w:rsidRDefault="00B62F7A" w:rsidP="006C2F2E">
      <w:pPr>
        <w:pStyle w:val="Doc-text2"/>
        <w:ind w:left="0" w:firstLine="0"/>
      </w:pPr>
    </w:p>
    <w:p w14:paraId="0E8A83B1" w14:textId="77777777" w:rsidR="006C2F2E" w:rsidRDefault="006C2F2E" w:rsidP="00B62F7A">
      <w:pPr>
        <w:pStyle w:val="Doc-title"/>
      </w:pPr>
      <w:r w:rsidRPr="00F738C4">
        <w:t xml:space="preserve">R2-2306855 </w:t>
      </w:r>
      <w:r w:rsidRPr="00F738C4">
        <w:tab/>
        <w:t>RRC running CR for eMBS</w:t>
      </w:r>
      <w:r w:rsidRPr="00F738C4">
        <w:tab/>
        <w:t>Huawei, HiSilicon</w:t>
      </w:r>
      <w:r w:rsidRPr="00F738C4">
        <w:tab/>
        <w:t>draftCR</w:t>
      </w:r>
      <w:r w:rsidRPr="00F738C4">
        <w:tab/>
        <w:t>Rel-18</w:t>
      </w:r>
      <w:r w:rsidRPr="00F738C4">
        <w:tab/>
        <w:t>38.331</w:t>
      </w:r>
      <w:r w:rsidRPr="00F738C4">
        <w:tab/>
        <w:t>17.4.0</w:t>
      </w:r>
      <w:r w:rsidRPr="00F738C4">
        <w:tab/>
        <w:t>B</w:t>
      </w:r>
      <w:r w:rsidRPr="00F738C4">
        <w:tab/>
        <w:t>NR_MBS_enh-Core</w:t>
      </w:r>
    </w:p>
    <w:p w14:paraId="2228033F" w14:textId="77777777" w:rsidR="00B62F7A" w:rsidRDefault="00B62F7A" w:rsidP="00B62F7A">
      <w:pPr>
        <w:pStyle w:val="EmailDiscussion2"/>
      </w:pPr>
      <w:r>
        <w:t>=&gt; Endorsed as a running CR</w:t>
      </w:r>
    </w:p>
    <w:p w14:paraId="2B2ECAF2" w14:textId="77777777" w:rsidR="00B62F7A" w:rsidRPr="00B62F7A" w:rsidRDefault="00B62F7A" w:rsidP="0048321F">
      <w:pPr>
        <w:pStyle w:val="Doc-text2"/>
      </w:pPr>
    </w:p>
    <w:p w14:paraId="72EAE6BA" w14:textId="77777777" w:rsidR="006C2F2E" w:rsidRDefault="006C2F2E" w:rsidP="00B62F7A">
      <w:pPr>
        <w:pStyle w:val="Doc-title"/>
      </w:pPr>
      <w:r w:rsidRPr="00F738C4">
        <w:t>R2-2306856</w:t>
      </w:r>
      <w:r w:rsidRPr="00F738C4">
        <w:tab/>
        <w:t>MAC running CR for eMBS</w:t>
      </w:r>
      <w:r w:rsidRPr="00F738C4">
        <w:tab/>
        <w:t>Apple</w:t>
      </w:r>
      <w:r w:rsidRPr="00F738C4">
        <w:tab/>
        <w:t>draftCR</w:t>
      </w:r>
      <w:r w:rsidRPr="00F738C4">
        <w:tab/>
        <w:t>Rel-18</w:t>
      </w:r>
      <w:r w:rsidRPr="00F738C4">
        <w:tab/>
        <w:t>38.321</w:t>
      </w:r>
      <w:r w:rsidRPr="00F738C4">
        <w:tab/>
        <w:t>17.4.0</w:t>
      </w:r>
      <w:r w:rsidRPr="00F738C4">
        <w:tab/>
        <w:t>NR_MBS_enh-Core</w:t>
      </w:r>
    </w:p>
    <w:p w14:paraId="6B906D5B" w14:textId="77777777" w:rsidR="00B62F7A" w:rsidRDefault="00B62F7A" w:rsidP="00B62F7A">
      <w:pPr>
        <w:pStyle w:val="EmailDiscussion2"/>
      </w:pPr>
      <w:r>
        <w:t>=&gt; Endorsed as a running CR</w:t>
      </w:r>
    </w:p>
    <w:p w14:paraId="51C39AC4" w14:textId="77777777" w:rsidR="00B62F7A" w:rsidRPr="00B62F7A" w:rsidRDefault="00B62F7A" w:rsidP="0048321F">
      <w:pPr>
        <w:pStyle w:val="Doc-text2"/>
      </w:pPr>
    </w:p>
    <w:p w14:paraId="6F8ADA17" w14:textId="77777777" w:rsidR="00B74E0B" w:rsidRPr="00F738C4" w:rsidRDefault="00B74E0B" w:rsidP="006C2F2E">
      <w:pPr>
        <w:pStyle w:val="Doc-text2"/>
        <w:ind w:left="0" w:firstLine="0"/>
      </w:pPr>
    </w:p>
    <w:p w14:paraId="38A26E13" w14:textId="38069405" w:rsidR="006C2F2E" w:rsidRPr="00F738C4" w:rsidRDefault="006C2F2E" w:rsidP="006C2F2E">
      <w:pPr>
        <w:pStyle w:val="Heading3"/>
      </w:pPr>
      <w:bookmarkStart w:id="392" w:name="_Toc142644022"/>
      <w:r w:rsidRPr="00F738C4">
        <w:t>7.11.2</w:t>
      </w:r>
      <w:r w:rsidR="00B74E0B">
        <w:tab/>
      </w:r>
      <w:r w:rsidRPr="00F738C4">
        <w:t>Multicast reception in RRC_INACTIVE</w:t>
      </w:r>
      <w:bookmarkEnd w:id="392"/>
    </w:p>
    <w:p w14:paraId="4A659629" w14:textId="77777777" w:rsidR="006C2F2E" w:rsidRPr="00F738C4" w:rsidRDefault="006C2F2E" w:rsidP="006C2F2E">
      <w:pPr>
        <w:pStyle w:val="Comments"/>
      </w:pPr>
      <w:r w:rsidRPr="00F738C4">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363E72C5" w14:textId="77777777" w:rsidR="006C2F2E" w:rsidRPr="00F738C4" w:rsidRDefault="006C2F2E" w:rsidP="006C2F2E">
      <w:pPr>
        <w:pStyle w:val="Comments"/>
      </w:pPr>
      <w:r w:rsidRPr="00F738C4">
        <w:t>Papers should not be submitted to 7.11.2, please use 7.11.2.1 or 7.11.2.2 instead.</w:t>
      </w:r>
    </w:p>
    <w:p w14:paraId="14C5BB2C" w14:textId="35524933" w:rsidR="006C2F2E" w:rsidRPr="00F738C4" w:rsidRDefault="006C2F2E" w:rsidP="006C2F2E">
      <w:pPr>
        <w:pStyle w:val="Heading4"/>
      </w:pPr>
      <w:bookmarkStart w:id="393" w:name="_Toc142644023"/>
      <w:r w:rsidRPr="00F738C4">
        <w:t>7.11.2.1</w:t>
      </w:r>
      <w:r w:rsidR="00B74E0B">
        <w:tab/>
      </w:r>
      <w:r w:rsidRPr="00F738C4">
        <w:t>Control plane</w:t>
      </w:r>
      <w:bookmarkEnd w:id="393"/>
    </w:p>
    <w:p w14:paraId="00AA4507" w14:textId="77777777" w:rsidR="006C2F2E" w:rsidRPr="00F738C4" w:rsidRDefault="006C2F2E" w:rsidP="006C2F2E">
      <w:pPr>
        <w:pStyle w:val="Comments"/>
      </w:pPr>
      <w:r w:rsidRPr="00F738C4">
        <w:t>Further details of PTM configuration, service continuity, notifications and RRC state transitions handling including:</w:t>
      </w:r>
    </w:p>
    <w:p w14:paraId="1F26E04E" w14:textId="77777777" w:rsidR="006C2F2E" w:rsidRPr="00F738C4" w:rsidRDefault="006C2F2E" w:rsidP="006C2F2E">
      <w:pPr>
        <w:pStyle w:val="Comments"/>
      </w:pPr>
      <w:r w:rsidRPr="00F738C4">
        <w:t>- FFS whether the network can provide PTM configuration for intra-gNB cells</w:t>
      </w:r>
    </w:p>
    <w:p w14:paraId="3177E41C" w14:textId="77777777" w:rsidR="006C2F2E" w:rsidRPr="00F738C4" w:rsidRDefault="006C2F2E" w:rsidP="006C2F2E">
      <w:pPr>
        <w:pStyle w:val="Comments"/>
      </w:pPr>
      <w:r w:rsidRPr="00F738C4">
        <w:t>- PTM configuration structure (message, parameters etc.)</w:t>
      </w:r>
    </w:p>
    <w:p w14:paraId="5F76C7FF" w14:textId="77777777" w:rsidR="006C2F2E" w:rsidRPr="00F738C4" w:rsidRDefault="006C2F2E" w:rsidP="006C2F2E">
      <w:pPr>
        <w:pStyle w:val="Comments"/>
      </w:pPr>
      <w:r w:rsidRPr="00F738C4">
        <w:t>- service continuity during mobility and state transitions</w:t>
      </w:r>
    </w:p>
    <w:p w14:paraId="6AE35E35" w14:textId="77777777" w:rsidR="006C2F2E" w:rsidRPr="00F738C4" w:rsidRDefault="006C2F2E" w:rsidP="006C2F2E">
      <w:pPr>
        <w:pStyle w:val="Comments"/>
      </w:pPr>
      <w:r w:rsidRPr="00F738C4">
        <w:t>- notifications/group paging enhancements due to session activation/deactivation or due to Inactive mutlicast reception on/off</w:t>
      </w:r>
    </w:p>
    <w:p w14:paraId="2FA2143C" w14:textId="77777777" w:rsidR="006C2F2E" w:rsidRPr="00F738C4" w:rsidRDefault="006C2F2E" w:rsidP="006C2F2E">
      <w:pPr>
        <w:pStyle w:val="Comments"/>
      </w:pPr>
      <w:r w:rsidRPr="00F738C4">
        <w:t>- MCCH change notification vs. (group) Paging for different cases</w:t>
      </w:r>
    </w:p>
    <w:p w14:paraId="77EF1ABC" w14:textId="77777777" w:rsidR="006C2F2E" w:rsidRPr="00F738C4" w:rsidRDefault="006C2F2E" w:rsidP="006C2F2E">
      <w:pPr>
        <w:pStyle w:val="Comments"/>
      </w:pPr>
      <w:r w:rsidRPr="00F738C4">
        <w:t>- details of frequency prioritization and multicast NCL</w:t>
      </w:r>
    </w:p>
    <w:p w14:paraId="2AE18F71" w14:textId="77777777" w:rsidR="006C2F2E" w:rsidRPr="00F738C4" w:rsidRDefault="006C2F2E" w:rsidP="006C2F2E">
      <w:pPr>
        <w:pStyle w:val="Comments"/>
      </w:pPr>
    </w:p>
    <w:p w14:paraId="2A48A051" w14:textId="77777777" w:rsidR="006C2F2E" w:rsidRPr="00F738C4" w:rsidRDefault="006C2F2E" w:rsidP="006C2F2E">
      <w:pPr>
        <w:pStyle w:val="Doc-text2"/>
        <w:ind w:left="0" w:firstLine="0"/>
        <w:rPr>
          <w:i/>
        </w:rPr>
      </w:pPr>
      <w:r w:rsidRPr="00F738C4">
        <w:rPr>
          <w:i/>
        </w:rPr>
        <w:t>MCCH and PTM configuration details</w:t>
      </w:r>
    </w:p>
    <w:p w14:paraId="3F3B1B18" w14:textId="1E68A884" w:rsidR="006C2F2E" w:rsidRPr="00F738C4" w:rsidRDefault="006C2F2E" w:rsidP="006C2F2E">
      <w:pPr>
        <w:pStyle w:val="Doc-title"/>
      </w:pPr>
      <w:r w:rsidRPr="00F738C4">
        <w:t>R2-2304774</w:t>
      </w:r>
      <w:r w:rsidRPr="00F738C4">
        <w:tab/>
        <w:t>CP Issues of Multicast Reception in RRC_INACTIVE</w:t>
      </w:r>
      <w:r w:rsidRPr="00F738C4">
        <w:tab/>
        <w:t>CATT, CBN</w:t>
      </w:r>
      <w:r w:rsidRPr="00F738C4">
        <w:tab/>
        <w:t>discussion</w:t>
      </w:r>
      <w:r w:rsidRPr="00F738C4">
        <w:tab/>
        <w:t>Rel-18</w:t>
      </w:r>
      <w:r w:rsidRPr="00F738C4">
        <w:tab/>
        <w:t>NR_MBS_enh-Core</w:t>
      </w:r>
    </w:p>
    <w:p w14:paraId="598B2F20" w14:textId="77777777" w:rsidR="006C2F2E" w:rsidRPr="00F738C4" w:rsidRDefault="006C2F2E" w:rsidP="006C2F2E">
      <w:pPr>
        <w:pStyle w:val="Doc-text2"/>
      </w:pPr>
    </w:p>
    <w:p w14:paraId="4B9BBC6F" w14:textId="77777777" w:rsidR="006C2F2E" w:rsidRPr="00F738C4" w:rsidRDefault="006C2F2E" w:rsidP="006C2F2E">
      <w:pPr>
        <w:pStyle w:val="Doc-text2"/>
      </w:pPr>
      <w:r w:rsidRPr="00F738C4">
        <w:t>Proposal 1: The multicast MCCH configuration takes the broadcast MCCH configuration structure (i.e., mcch-Config-r17) as baseline.</w:t>
      </w:r>
    </w:p>
    <w:p w14:paraId="3098D80D" w14:textId="77777777" w:rsidR="006C2F2E" w:rsidRPr="00F738C4" w:rsidRDefault="006C2F2E" w:rsidP="006C2F2E">
      <w:pPr>
        <w:pStyle w:val="Doc-text2"/>
      </w:pPr>
      <w:r w:rsidRPr="00F738C4">
        <w:t>Proposal 2: To notify the multicast MCCH change, change notification mechanism for Rel-17 broadcast MCCH is the baseline.</w:t>
      </w:r>
    </w:p>
    <w:p w14:paraId="72A52983" w14:textId="77777777" w:rsidR="006C2F2E" w:rsidRPr="00F738C4" w:rsidRDefault="006C2F2E" w:rsidP="006C2F2E">
      <w:pPr>
        <w:pStyle w:val="Doc-text2"/>
      </w:pPr>
      <w:r w:rsidRPr="00F738C4">
        <w:t>Proposal 3: One bit in the MCCH DCI is used to notify the change of the multicast MCCH.</w:t>
      </w:r>
    </w:p>
    <w:p w14:paraId="453668AC" w14:textId="77777777" w:rsidR="006C2F2E" w:rsidRPr="00F738C4" w:rsidRDefault="006C2F2E" w:rsidP="006C2F2E">
      <w:pPr>
        <w:pStyle w:val="Doc-text2"/>
      </w:pPr>
      <w:r w:rsidRPr="00F738C4">
        <w:t>Proposal 4: It is not supported to provide the PTM configuration of intra-gNB cells.</w:t>
      </w:r>
    </w:p>
    <w:p w14:paraId="535A5F7B" w14:textId="77777777" w:rsidR="006C2F2E" w:rsidRPr="00F738C4" w:rsidRDefault="006C2F2E" w:rsidP="006C2F2E">
      <w:pPr>
        <w:pStyle w:val="Doc-text2"/>
      </w:pPr>
      <w:r w:rsidRPr="00F738C4">
        <w:t>Proposal 5: For PTM configuration structure on the multicast MCCH, Rel-17 broadcast PTM configuration structure is taken as baseline.</w:t>
      </w:r>
    </w:p>
    <w:p w14:paraId="4D0DD916" w14:textId="77777777" w:rsidR="006C2F2E" w:rsidRPr="00F738C4" w:rsidRDefault="006C2F2E" w:rsidP="006C2F2E">
      <w:pPr>
        <w:pStyle w:val="Doc-text2"/>
      </w:pPr>
      <w:r w:rsidRPr="00F738C4">
        <w:t>Proposal 6: The PTM configuration in the RRCRelease message with suspendconfig has the same structure as the PTM configuration in multicast MCCH.</w:t>
      </w:r>
    </w:p>
    <w:p w14:paraId="274DEDF2" w14:textId="77777777" w:rsidR="006C2F2E" w:rsidRPr="00F738C4" w:rsidRDefault="006C2F2E" w:rsidP="006C2F2E">
      <w:pPr>
        <w:pStyle w:val="Doc-text2"/>
        <w:ind w:left="0" w:firstLine="0"/>
      </w:pPr>
    </w:p>
    <w:p w14:paraId="73AE254B" w14:textId="77777777" w:rsidR="006C2F2E" w:rsidRPr="00F738C4" w:rsidRDefault="006C2F2E" w:rsidP="006C2F2E">
      <w:pPr>
        <w:pStyle w:val="Doc-text2"/>
        <w:ind w:left="0" w:firstLine="0"/>
      </w:pPr>
    </w:p>
    <w:p w14:paraId="7AD999EA" w14:textId="77777777" w:rsidR="006C2F2E" w:rsidRPr="00F738C4" w:rsidRDefault="006C2F2E" w:rsidP="006C2F2E">
      <w:pPr>
        <w:pStyle w:val="Doc-text2"/>
        <w:ind w:left="0" w:firstLine="0"/>
      </w:pPr>
    </w:p>
    <w:p w14:paraId="08F2A6F7" w14:textId="77777777" w:rsidR="006C2F2E" w:rsidRPr="00F738C4" w:rsidRDefault="006C2F2E" w:rsidP="006C2F2E">
      <w:pPr>
        <w:pStyle w:val="Doc-text2"/>
        <w:ind w:left="0" w:firstLine="0"/>
      </w:pPr>
      <w:r w:rsidRPr="00F738C4">
        <w:t>DISCUSSION on P1:</w:t>
      </w:r>
    </w:p>
    <w:p w14:paraId="5FFBF612" w14:textId="77777777" w:rsidR="006C2F2E" w:rsidRPr="00F738C4" w:rsidRDefault="006C2F2E" w:rsidP="006C2F2E">
      <w:pPr>
        <w:pStyle w:val="Doc-text2"/>
        <w:numPr>
          <w:ilvl w:val="0"/>
          <w:numId w:val="216"/>
        </w:numPr>
        <w:overflowPunct/>
        <w:autoSpaceDE/>
        <w:autoSpaceDN/>
        <w:adjustRightInd/>
        <w:textAlignment w:val="auto"/>
      </w:pPr>
      <w:r w:rsidRPr="00F738C4">
        <w:t>MTK thinks we can provide MCCH per service and scramble with G-RNTI. This provides additional security.</w:t>
      </w:r>
    </w:p>
    <w:p w14:paraId="601BEE0C" w14:textId="77777777" w:rsidR="006C2F2E" w:rsidRPr="00F738C4" w:rsidRDefault="006C2F2E" w:rsidP="006C2F2E">
      <w:pPr>
        <w:pStyle w:val="Doc-text2"/>
        <w:numPr>
          <w:ilvl w:val="0"/>
          <w:numId w:val="216"/>
        </w:numPr>
        <w:overflowPunct/>
        <w:autoSpaceDE/>
        <w:autoSpaceDN/>
        <w:adjustRightInd/>
        <w:textAlignment w:val="auto"/>
      </w:pPr>
      <w:r w:rsidRPr="00F738C4">
        <w:t>Ericsson supports P1 and prefers not to overcomplicate. ZTE is also fine.</w:t>
      </w:r>
    </w:p>
    <w:p w14:paraId="2A883693"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Huawei agrees with P1. </w:t>
      </w:r>
    </w:p>
    <w:p w14:paraId="46A274AD" w14:textId="77777777" w:rsidR="006C2F2E" w:rsidRPr="00F738C4" w:rsidRDefault="006C2F2E" w:rsidP="006C2F2E">
      <w:pPr>
        <w:pStyle w:val="Doc-text2"/>
        <w:numPr>
          <w:ilvl w:val="0"/>
          <w:numId w:val="216"/>
        </w:numPr>
        <w:overflowPunct/>
        <w:autoSpaceDE/>
        <w:autoSpaceDN/>
        <w:adjustRightInd/>
        <w:textAlignment w:val="auto"/>
      </w:pPr>
      <w:r w:rsidRPr="00F738C4">
        <w:t>Lenovo agrees with P1 and thinks ZTE refers to PTM configuration while we are discussing MCCH configurations.</w:t>
      </w:r>
    </w:p>
    <w:p w14:paraId="6162F16E" w14:textId="77777777" w:rsidR="006C2F2E" w:rsidRPr="00F738C4" w:rsidRDefault="006C2F2E" w:rsidP="006C2F2E">
      <w:pPr>
        <w:pStyle w:val="Doc-text2"/>
        <w:numPr>
          <w:ilvl w:val="0"/>
          <w:numId w:val="216"/>
        </w:numPr>
        <w:overflowPunct/>
        <w:autoSpaceDE/>
        <w:autoSpaceDN/>
        <w:adjustRightInd/>
        <w:textAlignment w:val="auto"/>
      </w:pPr>
      <w:r w:rsidRPr="00F738C4">
        <w:t>MTK thinks P1 is not aligned with our previous agreement.</w:t>
      </w:r>
    </w:p>
    <w:p w14:paraId="2BD4E7F9" w14:textId="77777777" w:rsidR="006C2F2E" w:rsidRPr="00F738C4" w:rsidRDefault="006C2F2E" w:rsidP="006C2F2E">
      <w:pPr>
        <w:pStyle w:val="Doc-text2"/>
        <w:numPr>
          <w:ilvl w:val="0"/>
          <w:numId w:val="216"/>
        </w:numPr>
        <w:overflowPunct/>
        <w:autoSpaceDE/>
        <w:autoSpaceDN/>
        <w:adjustRightInd/>
        <w:textAlignment w:val="auto"/>
      </w:pPr>
      <w:r w:rsidRPr="00F738C4">
        <w:t>QCM has some sympathy for the concern but does not think P1 contradicts it.</w:t>
      </w:r>
    </w:p>
    <w:p w14:paraId="21D3FB39" w14:textId="77777777" w:rsidR="006C2F2E" w:rsidRPr="00F738C4" w:rsidRDefault="006C2F2E" w:rsidP="006C2F2E">
      <w:pPr>
        <w:pStyle w:val="Doc-text2"/>
        <w:ind w:left="0" w:firstLine="0"/>
      </w:pPr>
    </w:p>
    <w:p w14:paraId="5C598349"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The multicast MCCH configuration takes the broadcast MCCH configuration structure (i.e., mcch-Config-r17) as baseline.</w:t>
      </w:r>
    </w:p>
    <w:p w14:paraId="710E6F98"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To notify the multicast MCCH change, change notification mechanism for Rel-17 broadcast MCCH is the baseline.</w:t>
      </w:r>
    </w:p>
    <w:p w14:paraId="51DBFF85" w14:textId="77777777" w:rsidR="006C2F2E" w:rsidRPr="00F738C4" w:rsidRDefault="006C2F2E" w:rsidP="006C2F2E">
      <w:pPr>
        <w:pStyle w:val="Doc-text2"/>
        <w:ind w:left="0" w:firstLine="0"/>
      </w:pPr>
    </w:p>
    <w:p w14:paraId="7FE68155" w14:textId="77777777" w:rsidR="006C2F2E" w:rsidRPr="00F738C4" w:rsidRDefault="006C2F2E" w:rsidP="006C2F2E">
      <w:pPr>
        <w:pStyle w:val="Doc-text2"/>
        <w:ind w:left="0" w:firstLine="0"/>
      </w:pPr>
      <w:r w:rsidRPr="00F738C4">
        <w:t>DISCUSSION on P3:</w:t>
      </w:r>
    </w:p>
    <w:p w14:paraId="48FC88EC"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NEC thinks it is too early to agree this as this is related to session deactivation notification. </w:t>
      </w:r>
    </w:p>
    <w:p w14:paraId="1B1DA712" w14:textId="77777777" w:rsidR="006C2F2E" w:rsidRPr="00F738C4" w:rsidRDefault="006C2F2E" w:rsidP="006C2F2E">
      <w:pPr>
        <w:pStyle w:val="Doc-text2"/>
        <w:numPr>
          <w:ilvl w:val="0"/>
          <w:numId w:val="216"/>
        </w:numPr>
        <w:overflowPunct/>
        <w:autoSpaceDE/>
        <w:autoSpaceDN/>
        <w:adjustRightInd/>
        <w:textAlignment w:val="auto"/>
      </w:pPr>
      <w:r w:rsidRPr="00F738C4">
        <w:t>ZTE supports P3.</w:t>
      </w:r>
    </w:p>
    <w:p w14:paraId="5B9F0F24" w14:textId="77777777" w:rsidR="006C2F2E" w:rsidRPr="00F738C4" w:rsidRDefault="006C2F2E" w:rsidP="006C2F2E">
      <w:pPr>
        <w:pStyle w:val="Doc-text2"/>
        <w:numPr>
          <w:ilvl w:val="0"/>
          <w:numId w:val="216"/>
        </w:numPr>
        <w:overflowPunct/>
        <w:autoSpaceDE/>
        <w:autoSpaceDN/>
        <w:adjustRightInd/>
        <w:textAlignment w:val="auto"/>
      </w:pPr>
      <w:r w:rsidRPr="00F738C4">
        <w:t>Lenovo asks if the bit in this proposal is different from MBS broadcast DCI.</w:t>
      </w:r>
    </w:p>
    <w:p w14:paraId="0014BB5D" w14:textId="77777777" w:rsidR="006C2F2E" w:rsidRPr="00F738C4" w:rsidRDefault="006C2F2E" w:rsidP="006C2F2E">
      <w:pPr>
        <w:pStyle w:val="Doc-text2"/>
        <w:ind w:left="0" w:firstLine="0"/>
      </w:pPr>
    </w:p>
    <w:p w14:paraId="366485C0"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496BDB9C" w14:textId="77777777" w:rsidR="006C2F2E" w:rsidRPr="00F738C4" w:rsidRDefault="006C2F2E" w:rsidP="006C2F2E">
      <w:pPr>
        <w:pStyle w:val="Doc-text2"/>
        <w:ind w:left="0" w:firstLine="0"/>
      </w:pPr>
    </w:p>
    <w:p w14:paraId="49D4D460" w14:textId="77777777" w:rsidR="006C2F2E" w:rsidRPr="00F738C4" w:rsidRDefault="006C2F2E" w:rsidP="006C2F2E">
      <w:pPr>
        <w:pStyle w:val="Doc-text2"/>
        <w:ind w:left="0" w:firstLine="0"/>
      </w:pPr>
      <w:r w:rsidRPr="00F738C4">
        <w:lastRenderedPageBreak/>
        <w:t xml:space="preserve">DISCUSSION on P4: </w:t>
      </w:r>
    </w:p>
    <w:p w14:paraId="04E44583"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Nokia asks what the motivation is to disallow it. CATT clarifies that the uE can acquire this via MCCH. QCM agrees with Nokia and would like to avoid service interruption. </w:t>
      </w:r>
    </w:p>
    <w:p w14:paraId="444B75E0" w14:textId="77777777" w:rsidR="006C2F2E" w:rsidRPr="00F738C4" w:rsidRDefault="006C2F2E" w:rsidP="006C2F2E">
      <w:pPr>
        <w:pStyle w:val="Doc-text2"/>
        <w:numPr>
          <w:ilvl w:val="0"/>
          <w:numId w:val="216"/>
        </w:numPr>
        <w:overflowPunct/>
        <w:autoSpaceDE/>
        <w:autoSpaceDN/>
        <w:adjustRightInd/>
        <w:textAlignment w:val="auto"/>
      </w:pPr>
      <w:r w:rsidRPr="00F738C4">
        <w:t>LGE thinks optimization is not needed. For inter-gNB service interruption will happen anyway. ZTE agrees that requirements for MC in INACTIVE are less stringent. ZTE does not want additional overhead and indicates PTM configuration can be updated by the neighbour. Ericsson agrees that handling of changes of this configuration can be complicated.</w:t>
      </w:r>
    </w:p>
    <w:p w14:paraId="1DF5F090" w14:textId="77777777" w:rsidR="006C2F2E" w:rsidRPr="00F738C4" w:rsidRDefault="006C2F2E" w:rsidP="006C2F2E">
      <w:pPr>
        <w:pStyle w:val="Doc-text2"/>
        <w:numPr>
          <w:ilvl w:val="0"/>
          <w:numId w:val="216"/>
        </w:numPr>
        <w:overflowPunct/>
        <w:autoSpaceDE/>
        <w:autoSpaceDN/>
        <w:adjustRightInd/>
        <w:textAlignment w:val="auto"/>
      </w:pPr>
      <w:r w:rsidRPr="00F738C4">
        <w:t>Huawei thinks we can optimize this in another way, i.e. via a single bit indicating whether the config is the same in the neighbouring cell. QCM agrees.</w:t>
      </w:r>
    </w:p>
    <w:p w14:paraId="7F1A8426"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Xiaomi thinks there can be many cells and gNB does not know where the UE goes. </w:t>
      </w:r>
    </w:p>
    <w:p w14:paraId="374C9CB7" w14:textId="77777777" w:rsidR="006C2F2E" w:rsidRPr="00F738C4" w:rsidRDefault="006C2F2E" w:rsidP="006C2F2E">
      <w:pPr>
        <w:pStyle w:val="Doc-text2"/>
        <w:ind w:left="0" w:firstLine="0"/>
      </w:pPr>
    </w:p>
    <w:p w14:paraId="1124FC83"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It is not supported to provide the PTM configuration of intra-gNB neighbour cells in the dedicated signalling.</w:t>
      </w:r>
    </w:p>
    <w:p w14:paraId="52F7F3DF" w14:textId="77777777" w:rsidR="006C2F2E" w:rsidRPr="00F738C4" w:rsidRDefault="006C2F2E" w:rsidP="006C2F2E">
      <w:pPr>
        <w:pStyle w:val="Doc-text2"/>
        <w:ind w:left="0" w:firstLine="0"/>
      </w:pPr>
    </w:p>
    <w:p w14:paraId="0D539A64" w14:textId="77777777" w:rsidR="006C2F2E" w:rsidRPr="00F738C4" w:rsidRDefault="006C2F2E" w:rsidP="006C2F2E">
      <w:pPr>
        <w:pStyle w:val="Doc-text2"/>
        <w:ind w:left="0" w:firstLine="0"/>
      </w:pPr>
      <w:r w:rsidRPr="00F738C4">
        <w:t>DISCUSSION on P5:</w:t>
      </w:r>
    </w:p>
    <w:p w14:paraId="5B56A2C7" w14:textId="77777777" w:rsidR="006C2F2E" w:rsidRPr="00F738C4" w:rsidRDefault="006C2F2E" w:rsidP="006C2F2E">
      <w:pPr>
        <w:pStyle w:val="Doc-text2"/>
        <w:numPr>
          <w:ilvl w:val="0"/>
          <w:numId w:val="216"/>
        </w:numPr>
        <w:overflowPunct/>
        <w:autoSpaceDE/>
        <w:autoSpaceDN/>
        <w:adjustRightInd/>
        <w:textAlignment w:val="auto"/>
      </w:pPr>
      <w:r w:rsidRPr="00F738C4">
        <w:t>ZTE is fine, but thinks we need to check if it is possible to ensure the same resources are used for MC in CONNECTED and in INACTIVE if we do that.</w:t>
      </w:r>
    </w:p>
    <w:p w14:paraId="25AF8BD4" w14:textId="77777777" w:rsidR="006C2F2E" w:rsidRPr="00F738C4" w:rsidRDefault="006C2F2E" w:rsidP="006C2F2E">
      <w:pPr>
        <w:pStyle w:val="Doc-text2"/>
        <w:numPr>
          <w:ilvl w:val="0"/>
          <w:numId w:val="216"/>
        </w:numPr>
        <w:overflowPunct/>
        <w:autoSpaceDE/>
        <w:autoSpaceDN/>
        <w:adjustRightInd/>
        <w:textAlignment w:val="auto"/>
      </w:pPr>
      <w:r w:rsidRPr="00F738C4">
        <w:t>Apple asks whether this is about structure or parameters. Apple thinks we need to take some parameters from Rel-17 MC configuration.</w:t>
      </w:r>
    </w:p>
    <w:p w14:paraId="5A940E31"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Huawei thinks there is no much difference between R17 MC and BC, Since there is no feedback in in MC in INACTIVE&lt; BC is a proper baseline. </w:t>
      </w:r>
    </w:p>
    <w:p w14:paraId="7CF16742" w14:textId="77777777" w:rsidR="006C2F2E" w:rsidRPr="00F738C4" w:rsidRDefault="006C2F2E" w:rsidP="006C2F2E">
      <w:pPr>
        <w:pStyle w:val="Doc-text2"/>
        <w:ind w:left="1619" w:firstLine="0"/>
      </w:pPr>
    </w:p>
    <w:p w14:paraId="541339AC"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 xml:space="preserve">For PTM configuration structure on the multicast MCCH, Rel-17 broadcast PTM configuration structure is taken as baseline. </w:t>
      </w:r>
    </w:p>
    <w:p w14:paraId="00986E81" w14:textId="77777777" w:rsidR="006C2F2E" w:rsidRPr="00F738C4" w:rsidRDefault="006C2F2E" w:rsidP="006C2F2E">
      <w:pPr>
        <w:pStyle w:val="Doc-text2"/>
        <w:ind w:left="0" w:firstLine="0"/>
      </w:pPr>
    </w:p>
    <w:p w14:paraId="72D3F75E" w14:textId="77777777" w:rsidR="006C2F2E" w:rsidRPr="00F738C4" w:rsidRDefault="006C2F2E" w:rsidP="006C2F2E">
      <w:pPr>
        <w:pStyle w:val="Doc-text2"/>
        <w:ind w:left="0" w:firstLine="0"/>
      </w:pPr>
      <w:r w:rsidRPr="00F738C4">
        <w:t>DISCUSSION on P6:</w:t>
      </w:r>
    </w:p>
    <w:p w14:paraId="48C5CD4E"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Lenovo wonders if we can reuse PTM configuration provided in RRC CONNECTED mode. CATT thinks the configuration in INACTIVE will not be exactly the same. Huawei agrees with CATT. </w:t>
      </w:r>
    </w:p>
    <w:p w14:paraId="67620DF6"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Huawei think we could simply send MCCH contents in RRCRelease and do not discuss the structure. QCM agrees this is one option of handling this. </w:t>
      </w:r>
    </w:p>
    <w:p w14:paraId="37BE9466" w14:textId="77777777" w:rsidR="006C2F2E" w:rsidRPr="00F738C4" w:rsidRDefault="006C2F2E" w:rsidP="006C2F2E">
      <w:pPr>
        <w:pStyle w:val="Doc-text2"/>
        <w:numPr>
          <w:ilvl w:val="0"/>
          <w:numId w:val="216"/>
        </w:numPr>
        <w:overflowPunct/>
        <w:autoSpaceDE/>
        <w:autoSpaceDN/>
        <w:adjustRightInd/>
        <w:textAlignment w:val="auto"/>
      </w:pPr>
      <w:r w:rsidRPr="00F738C4">
        <w:t>Samsung thinks we could reuse at least some of the configuration from CONNECTED.</w:t>
      </w:r>
    </w:p>
    <w:p w14:paraId="254FD477" w14:textId="77777777" w:rsidR="006C2F2E" w:rsidRPr="00F738C4" w:rsidRDefault="006C2F2E" w:rsidP="006C2F2E">
      <w:pPr>
        <w:pStyle w:val="Doc-text2"/>
        <w:numPr>
          <w:ilvl w:val="0"/>
          <w:numId w:val="216"/>
        </w:numPr>
        <w:overflowPunct/>
        <w:autoSpaceDE/>
        <w:autoSpaceDN/>
        <w:adjustRightInd/>
        <w:textAlignment w:val="auto"/>
      </w:pPr>
      <w:r w:rsidRPr="00F738C4">
        <w:t>Xiaomi thinks that if we can reuse config from CONNECTED, then we can avoid some data loss.</w:t>
      </w:r>
    </w:p>
    <w:p w14:paraId="029690AE"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Ericsson support P6 and sees no need to optimize the transition. </w:t>
      </w:r>
    </w:p>
    <w:p w14:paraId="65392692" w14:textId="77777777" w:rsidR="006C2F2E" w:rsidRPr="00F738C4" w:rsidRDefault="006C2F2E" w:rsidP="006C2F2E">
      <w:pPr>
        <w:pStyle w:val="Doc-text2"/>
        <w:numPr>
          <w:ilvl w:val="0"/>
          <w:numId w:val="216"/>
        </w:numPr>
        <w:overflowPunct/>
        <w:autoSpaceDE/>
        <w:autoSpaceDN/>
        <w:adjustRightInd/>
        <w:textAlignment w:val="auto"/>
      </w:pPr>
      <w:r w:rsidRPr="00F738C4">
        <w:t>Lenovo wonders if P6 would mean that we need to release MRB and establish new ones?</w:t>
      </w:r>
    </w:p>
    <w:p w14:paraId="5C899431"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Nokia agrees with the principle, but thinks we may need additional parameters. </w:t>
      </w:r>
    </w:p>
    <w:p w14:paraId="250714E3" w14:textId="77777777" w:rsidR="006C2F2E" w:rsidRPr="00F738C4" w:rsidRDefault="006C2F2E" w:rsidP="006C2F2E">
      <w:pPr>
        <w:pStyle w:val="Doc-text2"/>
        <w:ind w:left="0" w:firstLine="0"/>
      </w:pPr>
    </w:p>
    <w:p w14:paraId="1BB91053"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 xml:space="preserve">As a baseline, The PTM configuration in the RRCRelease message with suspendconfig has the same structure as the PTM configuration in multicast MCCH. </w:t>
      </w:r>
    </w:p>
    <w:p w14:paraId="25B3FB0C"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FFS how existing MRBs are handled.</w:t>
      </w:r>
    </w:p>
    <w:p w14:paraId="04B2CC5C" w14:textId="77777777" w:rsidR="006C2F2E" w:rsidRPr="00F738C4" w:rsidRDefault="006C2F2E" w:rsidP="006C2F2E">
      <w:pPr>
        <w:pStyle w:val="Doc-text2"/>
      </w:pPr>
    </w:p>
    <w:p w14:paraId="5A56A675" w14:textId="77777777" w:rsidR="006C2F2E" w:rsidRPr="00F738C4" w:rsidRDefault="006C2F2E" w:rsidP="006C2F2E">
      <w:pPr>
        <w:pStyle w:val="Doc-text2"/>
        <w:ind w:left="0" w:firstLine="0"/>
        <w:rPr>
          <w:i/>
        </w:rPr>
      </w:pPr>
      <w:r w:rsidRPr="00F738C4">
        <w:rPr>
          <w:i/>
        </w:rPr>
        <w:t>Paging, RRC state transitions</w:t>
      </w:r>
    </w:p>
    <w:p w14:paraId="493CC9D1" w14:textId="2732DD03" w:rsidR="006C2F2E" w:rsidRPr="00F738C4" w:rsidRDefault="006C2F2E" w:rsidP="006C2F2E">
      <w:pPr>
        <w:pStyle w:val="Doc-title"/>
      </w:pPr>
      <w:r w:rsidRPr="00F738C4">
        <w:t>R2-2305478</w:t>
      </w:r>
      <w:r w:rsidRPr="00F738C4">
        <w:tab/>
        <w:t>Multicast activationdeactivation notification and RRC state transitions</w:t>
      </w:r>
      <w:r w:rsidRPr="00F738C4">
        <w:tab/>
        <w:t>LG Electronics Inc.</w:t>
      </w:r>
      <w:r w:rsidRPr="00F738C4">
        <w:tab/>
        <w:t>discussion</w:t>
      </w:r>
      <w:r w:rsidRPr="00F738C4">
        <w:tab/>
        <w:t>Rel-18</w:t>
      </w:r>
    </w:p>
    <w:p w14:paraId="3C1745AC" w14:textId="77777777" w:rsidR="006C2F2E" w:rsidRPr="00F738C4" w:rsidRDefault="006C2F2E" w:rsidP="006C2F2E">
      <w:pPr>
        <w:pStyle w:val="Doc-text2"/>
      </w:pPr>
    </w:p>
    <w:p w14:paraId="63D89CCB" w14:textId="77777777" w:rsidR="006C2F2E" w:rsidRPr="00F738C4" w:rsidRDefault="006C2F2E" w:rsidP="006C2F2E">
      <w:pPr>
        <w:pStyle w:val="Doc-text2"/>
      </w:pPr>
      <w:r w:rsidRPr="00F738C4">
        <w:t>Proposal 1</w:t>
      </w:r>
      <w:r w:rsidRPr="00F738C4">
        <w:tab/>
        <w:t>Introduce a new indication per tmgi in the group paging, which informs Rel-18 UEs having the PTM configuration of whether to keep receiving the multicast in RRC_INACTIVE or resume the RRC connection.</w:t>
      </w:r>
    </w:p>
    <w:p w14:paraId="0803F243" w14:textId="77777777" w:rsidR="006C2F2E" w:rsidRPr="00F738C4" w:rsidRDefault="006C2F2E" w:rsidP="006C2F2E">
      <w:pPr>
        <w:pStyle w:val="Doc-text2"/>
        <w:ind w:left="0" w:firstLine="0"/>
      </w:pPr>
    </w:p>
    <w:p w14:paraId="1A71B801" w14:textId="77777777" w:rsidR="006C2F2E" w:rsidRPr="00F738C4" w:rsidRDefault="006C2F2E" w:rsidP="006C2F2E">
      <w:pPr>
        <w:pStyle w:val="Doc-text2"/>
        <w:ind w:left="0" w:firstLine="0"/>
      </w:pPr>
      <w:r w:rsidRPr="00F738C4">
        <w:t>DISCUSSION on P1:</w:t>
      </w:r>
    </w:p>
    <w:p w14:paraId="17ACB2AB" w14:textId="77777777" w:rsidR="006C2F2E" w:rsidRPr="00F738C4" w:rsidRDefault="006C2F2E" w:rsidP="006C2F2E">
      <w:pPr>
        <w:pStyle w:val="Doc-text2"/>
        <w:numPr>
          <w:ilvl w:val="0"/>
          <w:numId w:val="216"/>
        </w:numPr>
        <w:overflowPunct/>
        <w:autoSpaceDE/>
        <w:autoSpaceDN/>
        <w:adjustRightInd/>
        <w:textAlignment w:val="auto"/>
      </w:pPr>
      <w:r w:rsidRPr="00F738C4">
        <w:t>Vivo agrees with the intention, but we need to do it in signalling optimal way.</w:t>
      </w:r>
    </w:p>
    <w:p w14:paraId="574EF55B" w14:textId="77777777" w:rsidR="006C2F2E" w:rsidRPr="00F738C4" w:rsidRDefault="006C2F2E" w:rsidP="006C2F2E">
      <w:pPr>
        <w:pStyle w:val="Doc-text2"/>
        <w:numPr>
          <w:ilvl w:val="0"/>
          <w:numId w:val="216"/>
        </w:numPr>
        <w:overflowPunct/>
        <w:autoSpaceDE/>
        <w:autoSpaceDN/>
        <w:adjustRightInd/>
        <w:textAlignment w:val="auto"/>
      </w:pPr>
      <w:r w:rsidRPr="00F738C4">
        <w:t>MTK would like just to say that the bit indicates whether reception in INACTIVE is allowed.</w:t>
      </w:r>
    </w:p>
    <w:p w14:paraId="0B27767C" w14:textId="77777777" w:rsidR="006C2F2E" w:rsidRPr="00F738C4" w:rsidRDefault="006C2F2E" w:rsidP="006C2F2E">
      <w:pPr>
        <w:pStyle w:val="Doc-text2"/>
      </w:pPr>
    </w:p>
    <w:p w14:paraId="03F91F09"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Introduce a new indication per tmgi in the group paging which informs Rel-18 UEs having a valid PTM configuration to receive the multicast in RRC_INACTIVE.</w:t>
      </w:r>
    </w:p>
    <w:p w14:paraId="0728414A" w14:textId="77777777" w:rsidR="006C2F2E" w:rsidRPr="00F738C4" w:rsidRDefault="006C2F2E" w:rsidP="006C2F2E">
      <w:pPr>
        <w:pStyle w:val="Doc-text2"/>
        <w:ind w:left="0" w:firstLine="0"/>
        <w:rPr>
          <w:b/>
        </w:rPr>
      </w:pPr>
    </w:p>
    <w:p w14:paraId="2E5D5D05" w14:textId="77777777" w:rsidR="006C2F2E" w:rsidRPr="00F738C4" w:rsidRDefault="006C2F2E" w:rsidP="006C2F2E">
      <w:pPr>
        <w:pStyle w:val="Doc-text2"/>
      </w:pPr>
    </w:p>
    <w:p w14:paraId="4EC657F1" w14:textId="77777777" w:rsidR="006C2F2E" w:rsidRPr="00F738C4" w:rsidRDefault="006C2F2E" w:rsidP="006C2F2E">
      <w:pPr>
        <w:pStyle w:val="Doc-text2"/>
      </w:pPr>
      <w:r w:rsidRPr="00F738C4">
        <w:t>Proposal 3</w:t>
      </w:r>
      <w:r w:rsidRPr="00F738C4">
        <w:tab/>
        <w:t xml:space="preserve">Network explicitly indicates whether the multicast reception in RRC_INACTIVE is allowed or not when suspending RRC connection, via RRCRelease message. </w:t>
      </w:r>
    </w:p>
    <w:p w14:paraId="2A288B33" w14:textId="77777777" w:rsidR="006C2F2E" w:rsidRPr="00F738C4" w:rsidRDefault="006C2F2E" w:rsidP="006C2F2E">
      <w:pPr>
        <w:pStyle w:val="Doc-text2"/>
      </w:pPr>
      <w:r w:rsidRPr="00F738C4">
        <w:lastRenderedPageBreak/>
        <w:t>Proposal 4</w:t>
      </w:r>
      <w:r w:rsidRPr="00F738C4">
        <w:tab/>
        <w:t xml:space="preserve">For an UE which is configured to receive the multicast in RRC_INACTIVE, the UE keeps receiving the multicast in RRC_INACTIVE upon receiving the enhanced group paging, e.g. group paging including the new indication in P1. </w:t>
      </w:r>
    </w:p>
    <w:p w14:paraId="7070E46A" w14:textId="77777777" w:rsidR="006C2F2E" w:rsidRPr="00F738C4" w:rsidRDefault="006C2F2E" w:rsidP="006C2F2E">
      <w:pPr>
        <w:pStyle w:val="Doc-text2"/>
      </w:pPr>
      <w:r w:rsidRPr="00F738C4">
        <w:t>Proposal 5</w:t>
      </w:r>
      <w:r w:rsidRPr="00F738C4">
        <w:tab/>
        <w:t xml:space="preserve">For an UE which is not configured to receive the multicast in RRC_INACTIVE, the UE resumes the RRC connection upon receiving the enhanced group paging, e.g. group paging including the new indication in P1. </w:t>
      </w:r>
    </w:p>
    <w:p w14:paraId="35F79BE3" w14:textId="77777777" w:rsidR="006C2F2E" w:rsidRPr="00F738C4" w:rsidRDefault="006C2F2E" w:rsidP="006C2F2E">
      <w:pPr>
        <w:pStyle w:val="Doc-text2"/>
      </w:pPr>
    </w:p>
    <w:p w14:paraId="77242429" w14:textId="77777777" w:rsidR="006C2F2E" w:rsidRPr="00F738C4" w:rsidRDefault="006C2F2E" w:rsidP="006C2F2E">
      <w:pPr>
        <w:pStyle w:val="Doc-text2"/>
        <w:ind w:left="0" w:firstLine="0"/>
      </w:pPr>
    </w:p>
    <w:p w14:paraId="408C2AC9" w14:textId="77777777" w:rsidR="006C2F2E" w:rsidRPr="00F738C4" w:rsidRDefault="006C2F2E" w:rsidP="006C2F2E">
      <w:pPr>
        <w:pStyle w:val="Doc-text2"/>
        <w:ind w:left="0" w:firstLine="0"/>
      </w:pPr>
      <w:r w:rsidRPr="00F738C4">
        <w:t>DISCUSSION on P3-5:</w:t>
      </w:r>
    </w:p>
    <w:p w14:paraId="5C523E74" w14:textId="77777777" w:rsidR="006C2F2E" w:rsidRPr="00F738C4" w:rsidRDefault="006C2F2E" w:rsidP="006C2F2E">
      <w:pPr>
        <w:pStyle w:val="Doc-text2"/>
        <w:numPr>
          <w:ilvl w:val="0"/>
          <w:numId w:val="216"/>
        </w:numPr>
        <w:overflowPunct/>
        <w:autoSpaceDE/>
        <w:autoSpaceDN/>
        <w:adjustRightInd/>
        <w:textAlignment w:val="auto"/>
      </w:pPr>
      <w:r w:rsidRPr="00F738C4">
        <w:t>Huawei thinks the network may not require an explicit indication. There can be some others parameters indicating this. QCM agree with this comment. Ericsson agrees.</w:t>
      </w:r>
    </w:p>
    <w:p w14:paraId="5A32D563"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ZTE thinks we need to discuss how to handle special UEs and thinks this is useful. Nokia agrees. </w:t>
      </w:r>
    </w:p>
    <w:p w14:paraId="6B310A5C" w14:textId="77777777" w:rsidR="006C2F2E" w:rsidRPr="00F738C4" w:rsidRDefault="006C2F2E" w:rsidP="006C2F2E">
      <w:pPr>
        <w:pStyle w:val="Doc-text2"/>
        <w:numPr>
          <w:ilvl w:val="0"/>
          <w:numId w:val="216"/>
        </w:numPr>
        <w:overflowPunct/>
        <w:autoSpaceDE/>
        <w:autoSpaceDN/>
        <w:adjustRightInd/>
        <w:textAlignment w:val="auto"/>
      </w:pPr>
      <w:r w:rsidRPr="00F738C4">
        <w:t>Ericsson thinks there are not so many special UEs and we do not need optimization to handle them.</w:t>
      </w:r>
    </w:p>
    <w:p w14:paraId="53674BA1" w14:textId="77777777" w:rsidR="006C2F2E" w:rsidRPr="00F738C4" w:rsidRDefault="006C2F2E" w:rsidP="006C2F2E">
      <w:pPr>
        <w:pStyle w:val="Doc-text2"/>
      </w:pPr>
    </w:p>
    <w:p w14:paraId="3CCD4205" w14:textId="77777777" w:rsidR="006C2F2E" w:rsidRPr="00F738C4" w:rsidRDefault="006C2F2E" w:rsidP="006C2F2E">
      <w:pPr>
        <w:pStyle w:val="Doc-text2"/>
        <w:ind w:left="0" w:firstLine="0"/>
      </w:pPr>
    </w:p>
    <w:p w14:paraId="296A8E30" w14:textId="77777777" w:rsidR="006C2F2E" w:rsidRPr="00F738C4" w:rsidRDefault="006C2F2E" w:rsidP="006C2F2E">
      <w:pPr>
        <w:pStyle w:val="Doc-text2"/>
        <w:ind w:left="0" w:firstLine="0"/>
      </w:pPr>
    </w:p>
    <w:p w14:paraId="77DD8F24" w14:textId="22102A7D" w:rsidR="006C2F2E" w:rsidRPr="00F738C4" w:rsidRDefault="006C2F2E" w:rsidP="006C2F2E">
      <w:pPr>
        <w:pStyle w:val="Doc-title"/>
      </w:pPr>
      <w:r w:rsidRPr="00F738C4">
        <w:t>R2-2306049</w:t>
      </w:r>
      <w:r w:rsidRPr="00F738C4">
        <w:tab/>
        <w:t>RRC Resume for Multicast in RRC_INACTIVE</w:t>
      </w:r>
      <w:r w:rsidRPr="00F738C4">
        <w:tab/>
        <w:t>SHARP Corporation</w:t>
      </w:r>
      <w:r w:rsidRPr="00F738C4">
        <w:tab/>
        <w:t>discussion</w:t>
      </w:r>
    </w:p>
    <w:p w14:paraId="09C951C4" w14:textId="77777777" w:rsidR="006C2F2E" w:rsidRPr="00F738C4" w:rsidRDefault="006C2F2E" w:rsidP="006C2F2E">
      <w:pPr>
        <w:pStyle w:val="Doc-text2"/>
        <w:rPr>
          <w:lang w:val="en-US"/>
        </w:rPr>
      </w:pPr>
    </w:p>
    <w:p w14:paraId="0B527F15" w14:textId="77777777" w:rsidR="006C2F2E" w:rsidRPr="00F738C4" w:rsidRDefault="006C2F2E" w:rsidP="006C2F2E">
      <w:pPr>
        <w:pStyle w:val="Doc-text2"/>
        <w:rPr>
          <w:lang w:val="en-US"/>
        </w:rPr>
      </w:pPr>
      <w:r w:rsidRPr="00F738C4">
        <w:rPr>
          <w:lang w:val="en-US"/>
        </w:rPr>
        <w:t>Proposal 1: Reuse the Access Catergory 8 or define a new Access Category for the RRC Resume request tiggered by not available of the PTM configuration.</w:t>
      </w:r>
    </w:p>
    <w:p w14:paraId="76E208EA" w14:textId="77777777" w:rsidR="006C2F2E" w:rsidRPr="00F738C4" w:rsidRDefault="006C2F2E" w:rsidP="006C2F2E">
      <w:pPr>
        <w:pStyle w:val="Doc-text2"/>
        <w:rPr>
          <w:lang w:val="en-US"/>
        </w:rPr>
      </w:pPr>
      <w:r w:rsidRPr="00F738C4">
        <w:rPr>
          <w:lang w:val="en-US"/>
        </w:rPr>
        <w:t>Proposal 2: Define a new resume cause for RRC Resume request triggered by the event not available of the PTM configuration.</w:t>
      </w:r>
    </w:p>
    <w:p w14:paraId="587CF35D" w14:textId="77777777" w:rsidR="006C2F2E" w:rsidRPr="00F738C4" w:rsidRDefault="006C2F2E" w:rsidP="006C2F2E">
      <w:pPr>
        <w:pStyle w:val="Doc-title"/>
      </w:pPr>
    </w:p>
    <w:p w14:paraId="4C912873" w14:textId="5341AE31" w:rsidR="006C2F2E" w:rsidRPr="00F738C4" w:rsidRDefault="006C2F2E" w:rsidP="006C2F2E">
      <w:pPr>
        <w:pStyle w:val="Doc-title"/>
      </w:pPr>
      <w:r w:rsidRPr="00F738C4">
        <w:t>R2-2305572</w:t>
      </w:r>
      <w:r w:rsidRPr="00F738C4">
        <w:tab/>
        <w:t>Discussion on Service Continuity and RRC state transitions</w:t>
      </w:r>
      <w:r w:rsidRPr="00F738C4">
        <w:tab/>
        <w:t>Spreadtrum Communications</w:t>
      </w:r>
      <w:r w:rsidRPr="00F738C4">
        <w:tab/>
        <w:t>discussion</w:t>
      </w:r>
      <w:r w:rsidRPr="00F738C4">
        <w:tab/>
        <w:t>Rel-18</w:t>
      </w:r>
    </w:p>
    <w:p w14:paraId="77C9B2AB" w14:textId="77777777" w:rsidR="006C2F2E" w:rsidRPr="00F738C4" w:rsidRDefault="006C2F2E" w:rsidP="006C2F2E">
      <w:pPr>
        <w:pStyle w:val="Doc-text2"/>
        <w:rPr>
          <w:lang w:val="en-US"/>
        </w:rPr>
      </w:pPr>
    </w:p>
    <w:p w14:paraId="0FD843BC" w14:textId="77777777" w:rsidR="006C2F2E" w:rsidRPr="00F738C4" w:rsidRDefault="006C2F2E" w:rsidP="006C2F2E">
      <w:pPr>
        <w:pStyle w:val="Doc-text2"/>
        <w:rPr>
          <w:lang w:val="en-US"/>
        </w:rPr>
      </w:pPr>
      <w:r w:rsidRPr="00F738C4">
        <w:rPr>
          <w:lang w:val="en-US"/>
        </w:rPr>
        <w:t>Proposal 9: For RRC state transition from RRC_INACTIVE to RRC_CONNECTE, UE initiates RRC resume procedure with a new cause to enter RRC_CONNECTED state.</w:t>
      </w:r>
    </w:p>
    <w:p w14:paraId="76AB2F47" w14:textId="77777777" w:rsidR="006C2F2E" w:rsidRPr="00F738C4" w:rsidRDefault="006C2F2E" w:rsidP="006C2F2E">
      <w:pPr>
        <w:pStyle w:val="Doc-text2"/>
        <w:ind w:left="0" w:firstLine="0"/>
        <w:rPr>
          <w:lang w:val="en-US"/>
        </w:rPr>
      </w:pPr>
    </w:p>
    <w:p w14:paraId="2041A889" w14:textId="77777777" w:rsidR="006C2F2E" w:rsidRPr="00F738C4" w:rsidRDefault="006C2F2E" w:rsidP="006C2F2E">
      <w:pPr>
        <w:pStyle w:val="Doc-text2"/>
        <w:ind w:left="0" w:firstLine="0"/>
      </w:pPr>
    </w:p>
    <w:p w14:paraId="11EB5F6C" w14:textId="77777777" w:rsidR="006C2F2E" w:rsidRPr="00F738C4" w:rsidRDefault="006C2F2E" w:rsidP="006C2F2E">
      <w:pPr>
        <w:pStyle w:val="Doc-text2"/>
        <w:ind w:left="0" w:firstLine="0"/>
        <w:rPr>
          <w:i/>
        </w:rPr>
      </w:pPr>
      <w:r w:rsidRPr="00F738C4">
        <w:rPr>
          <w:i/>
        </w:rPr>
        <w:t>Session deactivation</w:t>
      </w:r>
    </w:p>
    <w:p w14:paraId="0DB868EF" w14:textId="52596CBC" w:rsidR="006C2F2E" w:rsidRPr="00F738C4" w:rsidRDefault="006C2F2E" w:rsidP="006C2F2E">
      <w:pPr>
        <w:pStyle w:val="Doc-title"/>
      </w:pPr>
      <w:r w:rsidRPr="00F738C4">
        <w:t>R2-2305699</w:t>
      </w:r>
      <w:r w:rsidRPr="00F738C4">
        <w:tab/>
        <w:t>Discussion on PTM Configuration and Session Status Change</w:t>
      </w:r>
      <w:r w:rsidRPr="00F738C4">
        <w:tab/>
        <w:t>Lenovo</w:t>
      </w:r>
      <w:r w:rsidRPr="00F738C4">
        <w:tab/>
        <w:t>discussion</w:t>
      </w:r>
      <w:r w:rsidRPr="00F738C4">
        <w:tab/>
        <w:t>Rel-18</w:t>
      </w:r>
    </w:p>
    <w:p w14:paraId="769E633A" w14:textId="77777777" w:rsidR="006C2F2E" w:rsidRPr="00F738C4" w:rsidRDefault="006C2F2E" w:rsidP="006C2F2E">
      <w:pPr>
        <w:pStyle w:val="Doc-text2"/>
      </w:pPr>
    </w:p>
    <w:p w14:paraId="35519012" w14:textId="77777777" w:rsidR="006C2F2E" w:rsidRPr="00F738C4" w:rsidRDefault="006C2F2E" w:rsidP="006C2F2E">
      <w:pPr>
        <w:pStyle w:val="Doc-text2"/>
      </w:pPr>
      <w:r w:rsidRPr="00F738C4">
        <w:t>Proposal 6</w:t>
      </w:r>
      <w:r w:rsidRPr="00F738C4">
        <w:tab/>
        <w:t>MCCH is used for notifying MC session deactivation for multicast reception in RRC_INACTIVE to enable Rel-18 UE to stay in RRC_INACTIVE and stop monitoring corresponding G-RNTI upon events like session deactivation/temporary no data.</w:t>
      </w:r>
    </w:p>
    <w:p w14:paraId="1510E0E0" w14:textId="77777777" w:rsidR="006C2F2E" w:rsidRPr="00F738C4" w:rsidRDefault="006C2F2E" w:rsidP="006C2F2E">
      <w:pPr>
        <w:pStyle w:val="Doc-text2"/>
      </w:pPr>
    </w:p>
    <w:p w14:paraId="438FBF27" w14:textId="2291BC42" w:rsidR="006C2F2E" w:rsidRPr="00F738C4" w:rsidRDefault="006C2F2E" w:rsidP="006C2F2E">
      <w:pPr>
        <w:pStyle w:val="Doc-title"/>
      </w:pPr>
      <w:r w:rsidRPr="00F738C4">
        <w:t>R2-2305786</w:t>
      </w:r>
      <w:r w:rsidRPr="00F738C4">
        <w:tab/>
        <w:t>CP aspects for Multicast reception in RRC_INACTIVE</w:t>
      </w:r>
      <w:r w:rsidRPr="00F738C4">
        <w:tab/>
        <w:t>Samsung R&amp;D Institute India</w:t>
      </w:r>
      <w:r w:rsidRPr="00F738C4">
        <w:tab/>
        <w:t>discussion</w:t>
      </w:r>
      <w:r w:rsidRPr="00F738C4">
        <w:tab/>
        <w:t>Rel-18</w:t>
      </w:r>
    </w:p>
    <w:p w14:paraId="7CA50378" w14:textId="77777777" w:rsidR="006C2F2E" w:rsidRPr="00F738C4" w:rsidRDefault="006C2F2E" w:rsidP="006C2F2E">
      <w:pPr>
        <w:pStyle w:val="Doc-text2"/>
        <w:rPr>
          <w:lang w:val="en-US"/>
        </w:rPr>
      </w:pPr>
    </w:p>
    <w:p w14:paraId="61831DA9" w14:textId="77777777" w:rsidR="006C2F2E" w:rsidRPr="00F738C4" w:rsidRDefault="006C2F2E" w:rsidP="006C2F2E">
      <w:pPr>
        <w:pStyle w:val="Doc-text2"/>
        <w:rPr>
          <w:lang w:val="en-US"/>
        </w:rPr>
      </w:pPr>
      <w:r w:rsidRPr="00F738C4">
        <w:rPr>
          <w:lang w:val="en-US"/>
        </w:rPr>
        <w:t>Proposal 10: RAN2 to agree to enhanced group paging based approach to enable Rel-18 UE to stay in RRC_INACTIVE and stop monitoring corresponding G-RNTI upon events like session deactivation.</w:t>
      </w:r>
    </w:p>
    <w:p w14:paraId="7E15BB07" w14:textId="77777777" w:rsidR="006C2F2E" w:rsidRPr="00F738C4" w:rsidRDefault="006C2F2E" w:rsidP="006C2F2E">
      <w:pPr>
        <w:pStyle w:val="Doc-text2"/>
        <w:ind w:left="0" w:firstLine="0"/>
        <w:rPr>
          <w:lang w:val="en-US"/>
        </w:rPr>
      </w:pPr>
    </w:p>
    <w:p w14:paraId="22B4E532" w14:textId="77777777" w:rsidR="006C2F2E" w:rsidRPr="00F738C4" w:rsidRDefault="006C2F2E" w:rsidP="006C2F2E">
      <w:pPr>
        <w:pStyle w:val="Doc-text2"/>
        <w:ind w:left="0" w:firstLine="0"/>
        <w:rPr>
          <w:lang w:val="en-US"/>
        </w:rPr>
      </w:pPr>
    </w:p>
    <w:p w14:paraId="10C96724" w14:textId="77777777" w:rsidR="006C2F2E" w:rsidRPr="00F738C4" w:rsidRDefault="006C2F2E" w:rsidP="006C2F2E">
      <w:pPr>
        <w:pStyle w:val="Doc-text2"/>
        <w:ind w:left="0" w:firstLine="0"/>
        <w:rPr>
          <w:lang w:val="en-US"/>
        </w:rPr>
      </w:pPr>
      <w:r w:rsidRPr="00F738C4">
        <w:rPr>
          <w:lang w:val="en-US"/>
        </w:rPr>
        <w:t>DISCUSSION on two Tdocs above:</w:t>
      </w:r>
    </w:p>
    <w:p w14:paraId="1986777E" w14:textId="77777777" w:rsidR="006C2F2E" w:rsidRPr="00F738C4" w:rsidRDefault="006C2F2E" w:rsidP="006C2F2E">
      <w:pPr>
        <w:pStyle w:val="Doc-text2"/>
        <w:numPr>
          <w:ilvl w:val="0"/>
          <w:numId w:val="216"/>
        </w:numPr>
        <w:overflowPunct/>
        <w:autoSpaceDE/>
        <w:autoSpaceDN/>
        <w:adjustRightInd/>
        <w:textAlignment w:val="auto"/>
        <w:rPr>
          <w:lang w:val="en-US"/>
        </w:rPr>
      </w:pPr>
      <w:r w:rsidRPr="00F738C4">
        <w:rPr>
          <w:lang w:val="en-US"/>
        </w:rPr>
        <w:t>NEC wonders why we need a separate indication if MCCH is used? NEC support using group paging.</w:t>
      </w:r>
    </w:p>
    <w:p w14:paraId="56A2E514" w14:textId="77777777" w:rsidR="006C2F2E" w:rsidRPr="00F738C4" w:rsidRDefault="006C2F2E" w:rsidP="006C2F2E">
      <w:pPr>
        <w:pStyle w:val="Doc-text2"/>
        <w:numPr>
          <w:ilvl w:val="0"/>
          <w:numId w:val="216"/>
        </w:numPr>
        <w:overflowPunct/>
        <w:autoSpaceDE/>
        <w:autoSpaceDN/>
        <w:adjustRightInd/>
        <w:textAlignment w:val="auto"/>
        <w:rPr>
          <w:lang w:val="en-US"/>
        </w:rPr>
      </w:pPr>
      <w:r w:rsidRPr="00F738C4">
        <w:rPr>
          <w:lang w:val="en-US"/>
        </w:rPr>
        <w:t>Nokia asks how the UE gets this information in the new cell as if it misses the paging. CATT thinks that if the session is deactivated then all cells will indicate this.</w:t>
      </w:r>
    </w:p>
    <w:p w14:paraId="423B14F8" w14:textId="77777777" w:rsidR="006C2F2E" w:rsidRPr="00F738C4" w:rsidRDefault="006C2F2E" w:rsidP="006C2F2E">
      <w:pPr>
        <w:pStyle w:val="Doc-text2"/>
        <w:numPr>
          <w:ilvl w:val="0"/>
          <w:numId w:val="216"/>
        </w:numPr>
        <w:overflowPunct/>
        <w:autoSpaceDE/>
        <w:autoSpaceDN/>
        <w:adjustRightInd/>
        <w:textAlignment w:val="auto"/>
        <w:rPr>
          <w:lang w:val="en-US"/>
        </w:rPr>
      </w:pPr>
      <w:r w:rsidRPr="00F738C4">
        <w:rPr>
          <w:lang w:val="en-US"/>
        </w:rPr>
        <w:t xml:space="preserve">Ericsson thinks there are fundamental problems with Paging as UEs may miss the notification and there is no way for the NW to know this. </w:t>
      </w:r>
    </w:p>
    <w:p w14:paraId="6FA04CBA" w14:textId="77777777" w:rsidR="006C2F2E" w:rsidRPr="00F738C4" w:rsidRDefault="006C2F2E" w:rsidP="006C2F2E">
      <w:pPr>
        <w:pStyle w:val="Doc-text2"/>
        <w:numPr>
          <w:ilvl w:val="0"/>
          <w:numId w:val="216"/>
        </w:numPr>
        <w:overflowPunct/>
        <w:autoSpaceDE/>
        <w:autoSpaceDN/>
        <w:adjustRightInd/>
        <w:textAlignment w:val="auto"/>
        <w:rPr>
          <w:lang w:val="en-US"/>
        </w:rPr>
      </w:pPr>
      <w:r w:rsidRPr="00F738C4">
        <w:rPr>
          <w:lang w:val="en-US"/>
        </w:rPr>
        <w:t>Lenovo thinks another issue is with legacy UEs. Rel-17 UEs may think this is for session activation.</w:t>
      </w:r>
    </w:p>
    <w:p w14:paraId="73AC6537" w14:textId="77777777" w:rsidR="006C2F2E" w:rsidRPr="00F738C4" w:rsidRDefault="006C2F2E" w:rsidP="006C2F2E">
      <w:pPr>
        <w:pStyle w:val="Doc-text2"/>
        <w:numPr>
          <w:ilvl w:val="0"/>
          <w:numId w:val="216"/>
        </w:numPr>
        <w:overflowPunct/>
        <w:autoSpaceDE/>
        <w:autoSpaceDN/>
        <w:adjustRightInd/>
        <w:textAlignment w:val="auto"/>
        <w:rPr>
          <w:lang w:val="en-US"/>
        </w:rPr>
      </w:pPr>
      <w:r w:rsidRPr="00F738C4">
        <w:rPr>
          <w:lang w:val="en-US"/>
        </w:rPr>
        <w:t xml:space="preserve">MTK also supports MCCH and another reason is that group paging does not have to monitored by the UE if it already receives the interested services. </w:t>
      </w:r>
    </w:p>
    <w:p w14:paraId="37B3F3AE" w14:textId="77777777" w:rsidR="006C2F2E" w:rsidRPr="00F738C4" w:rsidRDefault="006C2F2E" w:rsidP="006C2F2E">
      <w:pPr>
        <w:pStyle w:val="Doc-text2"/>
        <w:numPr>
          <w:ilvl w:val="0"/>
          <w:numId w:val="216"/>
        </w:numPr>
        <w:overflowPunct/>
        <w:autoSpaceDE/>
        <w:autoSpaceDN/>
        <w:adjustRightInd/>
        <w:textAlignment w:val="auto"/>
        <w:rPr>
          <w:lang w:val="en-US"/>
        </w:rPr>
      </w:pPr>
      <w:r w:rsidRPr="00F738C4">
        <w:rPr>
          <w:lang w:val="en-US"/>
        </w:rPr>
        <w:t>ZTE supports group paging as it may be used for activation anyway. ZTE sees no issue for Paging.</w:t>
      </w:r>
    </w:p>
    <w:p w14:paraId="0D982811" w14:textId="77777777" w:rsidR="006C2F2E" w:rsidRPr="00F738C4" w:rsidRDefault="006C2F2E" w:rsidP="006C2F2E">
      <w:pPr>
        <w:pStyle w:val="Doc-text2"/>
        <w:numPr>
          <w:ilvl w:val="0"/>
          <w:numId w:val="216"/>
        </w:numPr>
        <w:overflowPunct/>
        <w:autoSpaceDE/>
        <w:autoSpaceDN/>
        <w:adjustRightInd/>
        <w:textAlignment w:val="auto"/>
        <w:rPr>
          <w:lang w:val="en-US"/>
        </w:rPr>
      </w:pPr>
      <w:r w:rsidRPr="00F738C4">
        <w:rPr>
          <w:lang w:val="en-US"/>
        </w:rPr>
        <w:lastRenderedPageBreak/>
        <w:t>LGE thinks missing the notification is not a big issue, just a bit additional power consumption. LG thinks that MCCH change notification will impact all UEs receiving MBS.</w:t>
      </w:r>
    </w:p>
    <w:p w14:paraId="2145BD17" w14:textId="77777777" w:rsidR="006C2F2E" w:rsidRPr="00F738C4" w:rsidRDefault="006C2F2E" w:rsidP="006C2F2E">
      <w:pPr>
        <w:pStyle w:val="Doc-text2"/>
        <w:numPr>
          <w:ilvl w:val="0"/>
          <w:numId w:val="216"/>
        </w:numPr>
        <w:overflowPunct/>
        <w:autoSpaceDE/>
        <w:autoSpaceDN/>
        <w:adjustRightInd/>
        <w:textAlignment w:val="auto"/>
        <w:rPr>
          <w:lang w:val="en-US"/>
        </w:rPr>
      </w:pPr>
      <w:r w:rsidRPr="00F738C4">
        <w:rPr>
          <w:lang w:val="en-US"/>
        </w:rPr>
        <w:t>CMCC would like to reuse MCCH.</w:t>
      </w:r>
    </w:p>
    <w:p w14:paraId="0B73D594" w14:textId="77777777" w:rsidR="006C2F2E" w:rsidRPr="00F738C4" w:rsidRDefault="006C2F2E" w:rsidP="006C2F2E">
      <w:pPr>
        <w:pStyle w:val="Doc-text2"/>
        <w:numPr>
          <w:ilvl w:val="0"/>
          <w:numId w:val="216"/>
        </w:numPr>
        <w:overflowPunct/>
        <w:autoSpaceDE/>
        <w:autoSpaceDN/>
        <w:adjustRightInd/>
        <w:textAlignment w:val="auto"/>
        <w:rPr>
          <w:lang w:val="en-US"/>
        </w:rPr>
      </w:pPr>
      <w:r w:rsidRPr="00F738C4">
        <w:rPr>
          <w:lang w:val="en-US"/>
        </w:rPr>
        <w:t>QCM think that since we already use MCCH for change notification, we can ruse it (treat it as one case of session modification)</w:t>
      </w:r>
    </w:p>
    <w:p w14:paraId="75D54769" w14:textId="77777777" w:rsidR="006C2F2E" w:rsidRPr="00F738C4" w:rsidRDefault="006C2F2E" w:rsidP="006C2F2E">
      <w:pPr>
        <w:pStyle w:val="Doc-text2"/>
        <w:numPr>
          <w:ilvl w:val="0"/>
          <w:numId w:val="216"/>
        </w:numPr>
        <w:overflowPunct/>
        <w:autoSpaceDE/>
        <w:autoSpaceDN/>
        <w:adjustRightInd/>
        <w:textAlignment w:val="auto"/>
        <w:rPr>
          <w:lang w:val="en-US"/>
        </w:rPr>
      </w:pPr>
      <w:r w:rsidRPr="00F738C4">
        <w:rPr>
          <w:lang w:val="en-US"/>
        </w:rPr>
        <w:t>Xiaomi asks about the details. Ericsson thinks we can discuss further based on the agreement.</w:t>
      </w:r>
    </w:p>
    <w:p w14:paraId="12216D46" w14:textId="77777777" w:rsidR="006C2F2E" w:rsidRPr="00F738C4" w:rsidRDefault="006C2F2E" w:rsidP="006C2F2E">
      <w:pPr>
        <w:pStyle w:val="Doc-text2"/>
        <w:ind w:left="0" w:firstLine="0"/>
        <w:rPr>
          <w:lang w:val="en-US"/>
        </w:rPr>
      </w:pPr>
    </w:p>
    <w:p w14:paraId="2769E016" w14:textId="77777777" w:rsidR="006C2F2E" w:rsidRPr="00F738C4" w:rsidRDefault="006C2F2E" w:rsidP="006C2F2E">
      <w:pPr>
        <w:pStyle w:val="Agreement"/>
        <w:numPr>
          <w:ilvl w:val="0"/>
          <w:numId w:val="0"/>
        </w:numPr>
        <w:rPr>
          <w:lang w:val="en-US"/>
        </w:rPr>
      </w:pPr>
    </w:p>
    <w:p w14:paraId="23C674AD" w14:textId="77777777" w:rsidR="006C2F2E" w:rsidRPr="00F738C4" w:rsidRDefault="006C2F2E" w:rsidP="006C2F2E">
      <w:pPr>
        <w:pStyle w:val="EmailDiscussion"/>
        <w:overflowPunct/>
        <w:autoSpaceDE/>
        <w:autoSpaceDN/>
        <w:adjustRightInd/>
        <w:ind w:left="1619" w:hanging="360"/>
        <w:textAlignment w:val="auto"/>
      </w:pPr>
      <w:bookmarkStart w:id="394" w:name="_Hlk135844303"/>
      <w:bookmarkStart w:id="395" w:name="_Hlk135844260"/>
      <w:r w:rsidRPr="00F738C4">
        <w:t>[AT122][603][MBS] Session deactivation for MC in INACTIVE (Apple)</w:t>
      </w:r>
    </w:p>
    <w:p w14:paraId="0F76CBAB" w14:textId="77777777" w:rsidR="006C2F2E" w:rsidRPr="00F738C4" w:rsidRDefault="006C2F2E" w:rsidP="006C2F2E">
      <w:pPr>
        <w:pStyle w:val="EmailDiscussion2"/>
        <w:ind w:left="1619" w:firstLine="0"/>
      </w:pPr>
      <w:bookmarkStart w:id="396" w:name="_Hlk135844316"/>
      <w:bookmarkEnd w:id="394"/>
      <w:r w:rsidRPr="00F738C4">
        <w:t xml:space="preserve">Scope: </w:t>
      </w:r>
    </w:p>
    <w:p w14:paraId="5B702926" w14:textId="77777777" w:rsidR="006C2F2E" w:rsidRPr="00F738C4" w:rsidRDefault="006C2F2E" w:rsidP="006C2F2E">
      <w:pPr>
        <w:pStyle w:val="EmailDiscussion2"/>
        <w:ind w:left="2160" w:firstLine="0"/>
      </w:pPr>
      <w:r w:rsidRPr="00F738C4">
        <w:t>- Gather/summarize pros and cons of MCCH and Paging solutions</w:t>
      </w:r>
    </w:p>
    <w:p w14:paraId="78E78253" w14:textId="77777777" w:rsidR="006C2F2E" w:rsidRPr="00F738C4" w:rsidRDefault="006C2F2E" w:rsidP="006C2F2E">
      <w:pPr>
        <w:pStyle w:val="EmailDiscussion2"/>
        <w:ind w:left="2160" w:firstLine="0"/>
      </w:pPr>
      <w:r w:rsidRPr="00F738C4">
        <w:t xml:space="preserve">- Understand whether there are major issues with the current working assumption </w:t>
      </w:r>
    </w:p>
    <w:p w14:paraId="647F9D17" w14:textId="77777777" w:rsidR="006C2F2E" w:rsidRPr="00F738C4" w:rsidRDefault="006C2F2E" w:rsidP="006C2F2E">
      <w:pPr>
        <w:pStyle w:val="EmailDiscussion2"/>
        <w:ind w:left="1619" w:firstLine="0"/>
      </w:pPr>
      <w:r w:rsidRPr="00F738C4">
        <w:t>Outcome: Report in R2-2306590</w:t>
      </w:r>
    </w:p>
    <w:p w14:paraId="0EBA6DC6" w14:textId="77777777" w:rsidR="006C2F2E" w:rsidRPr="00F738C4" w:rsidRDefault="006C2F2E" w:rsidP="006C2F2E">
      <w:pPr>
        <w:pStyle w:val="EmailDiscussion2"/>
        <w:ind w:left="1619" w:firstLine="0"/>
      </w:pPr>
      <w:r w:rsidRPr="00F738C4">
        <w:t xml:space="preserve">Deadline: Report available for CB session on Friday </w:t>
      </w:r>
      <w:bookmarkEnd w:id="396"/>
    </w:p>
    <w:bookmarkEnd w:id="395"/>
    <w:p w14:paraId="2112066B" w14:textId="77777777" w:rsidR="006C2F2E" w:rsidRPr="00F738C4" w:rsidRDefault="006C2F2E" w:rsidP="006C2F2E">
      <w:pPr>
        <w:pStyle w:val="EmailDiscussion2"/>
        <w:ind w:left="0" w:firstLine="0"/>
      </w:pPr>
    </w:p>
    <w:p w14:paraId="4B8D0745" w14:textId="77777777" w:rsidR="006C2F2E" w:rsidRPr="00F738C4" w:rsidRDefault="006C2F2E" w:rsidP="006C2F2E">
      <w:pPr>
        <w:pStyle w:val="EmailDiscussion2"/>
        <w:ind w:left="0" w:firstLine="0"/>
      </w:pPr>
    </w:p>
    <w:p w14:paraId="7C5CB815" w14:textId="62E2B520" w:rsidR="006C2F2E" w:rsidRPr="00F738C4" w:rsidRDefault="006C2F2E" w:rsidP="006C2F2E">
      <w:pPr>
        <w:pStyle w:val="EmailDiscussion2"/>
        <w:ind w:left="0" w:firstLine="0"/>
      </w:pPr>
      <w:r w:rsidRPr="00F738C4">
        <w:t>R2-2306870 Report of [AT122][603][MBS] Session deactivation for MC in INACTIVE (Apple) Apple discussion</w:t>
      </w:r>
      <w:r w:rsidRPr="00F738C4">
        <w:tab/>
        <w:t>Rel-18 NR_MBS_enh-Core</w:t>
      </w:r>
    </w:p>
    <w:p w14:paraId="0C0EEB8D" w14:textId="77777777" w:rsidR="006C2F2E" w:rsidRPr="00F738C4" w:rsidRDefault="006C2F2E" w:rsidP="006C2F2E">
      <w:pPr>
        <w:pStyle w:val="EmailDiscussion2"/>
        <w:ind w:left="0" w:firstLine="0"/>
      </w:pPr>
    </w:p>
    <w:p w14:paraId="336F45AF" w14:textId="77777777" w:rsidR="006C2F2E" w:rsidRPr="00F738C4" w:rsidRDefault="006C2F2E" w:rsidP="006C2F2E">
      <w:pPr>
        <w:spacing w:after="180"/>
        <w:rPr>
          <w:rFonts w:cs="Arial"/>
          <w:bCs/>
        </w:rPr>
      </w:pPr>
      <w:r w:rsidRPr="00F738C4">
        <w:rPr>
          <w:rFonts w:cs="Arial"/>
          <w:bCs/>
        </w:rPr>
        <w:t xml:space="preserve">Observation 1: Both Solution 1 and Solution 2 can work well. </w:t>
      </w:r>
    </w:p>
    <w:p w14:paraId="4ED10CA9" w14:textId="77777777" w:rsidR="006C2F2E" w:rsidRPr="00F738C4" w:rsidRDefault="006C2F2E" w:rsidP="006C2F2E">
      <w:pPr>
        <w:spacing w:after="180"/>
        <w:rPr>
          <w:rFonts w:cs="Arial"/>
          <w:bCs/>
          <w:lang w:val="en-US"/>
        </w:rPr>
      </w:pPr>
      <w:r w:rsidRPr="00F738C4">
        <w:rPr>
          <w:rFonts w:cs="Arial"/>
          <w:bCs/>
        </w:rPr>
        <w:t xml:space="preserve">Observation 1a: Solution 1 has no RAN1 impact, solution 2 may have RAN1 impact, and solution 3 has RAN1 impact. </w:t>
      </w:r>
    </w:p>
    <w:p w14:paraId="44DF912D" w14:textId="77777777" w:rsidR="006C2F2E" w:rsidRPr="00F738C4" w:rsidRDefault="006C2F2E" w:rsidP="006C2F2E">
      <w:pPr>
        <w:spacing w:after="180"/>
        <w:rPr>
          <w:rFonts w:cs="Arial"/>
          <w:bCs/>
        </w:rPr>
      </w:pPr>
      <w:r w:rsidRPr="00F738C4">
        <w:rPr>
          <w:rFonts w:cs="Arial"/>
          <w:bCs/>
        </w:rPr>
        <w:t xml:space="preserve">Observation 2: From UE power perspective, solution 1 is better than solution 2. </w:t>
      </w:r>
    </w:p>
    <w:p w14:paraId="4FD146C2" w14:textId="77777777" w:rsidR="006C2F2E" w:rsidRPr="00F738C4" w:rsidRDefault="006C2F2E" w:rsidP="006C2F2E">
      <w:pPr>
        <w:spacing w:after="180"/>
        <w:ind w:firstLine="284"/>
        <w:rPr>
          <w:rFonts w:cs="Arial"/>
          <w:bCs/>
        </w:rPr>
      </w:pPr>
      <w:r w:rsidRPr="00F738C4">
        <w:rPr>
          <w:rFonts w:cs="Arial"/>
          <w:bCs/>
        </w:rPr>
        <w:t>NOTE: More power is required for MCCH monitoring and reception in solution 2.</w:t>
      </w:r>
    </w:p>
    <w:p w14:paraId="2A947165" w14:textId="77777777" w:rsidR="006C2F2E" w:rsidRPr="00F738C4" w:rsidRDefault="006C2F2E" w:rsidP="006C2F2E">
      <w:pPr>
        <w:spacing w:after="180"/>
        <w:rPr>
          <w:rFonts w:cs="Arial"/>
          <w:bCs/>
        </w:rPr>
      </w:pPr>
      <w:r w:rsidRPr="00F738C4">
        <w:rPr>
          <w:rFonts w:cs="Arial"/>
          <w:bCs/>
        </w:rPr>
        <w:t xml:space="preserve">Observation 3: MCCH based solution (solution 2) need more time to down select between sub-options (options 2.1 and 2.2). </w:t>
      </w:r>
    </w:p>
    <w:p w14:paraId="1BCEFF45" w14:textId="77777777" w:rsidR="006C2F2E" w:rsidRPr="00F738C4" w:rsidRDefault="006C2F2E" w:rsidP="006C2F2E">
      <w:pPr>
        <w:spacing w:after="180"/>
        <w:rPr>
          <w:rFonts w:cs="Arial"/>
        </w:rPr>
      </w:pPr>
      <w:r w:rsidRPr="00F738C4">
        <w:rPr>
          <w:rFonts w:cs="Arial"/>
        </w:rPr>
        <w:t xml:space="preserve">And moderator proposes: </w:t>
      </w:r>
    </w:p>
    <w:p w14:paraId="6F23A9CB" w14:textId="77777777" w:rsidR="006C2F2E" w:rsidRPr="00F738C4" w:rsidRDefault="006C2F2E" w:rsidP="006C2F2E">
      <w:pPr>
        <w:spacing w:after="180"/>
        <w:rPr>
          <w:rFonts w:cs="Arial"/>
          <w:bCs/>
        </w:rPr>
      </w:pPr>
      <w:r w:rsidRPr="00F738C4">
        <w:rPr>
          <w:rFonts w:cs="Arial"/>
          <w:bCs/>
        </w:rPr>
        <w:t xml:space="preserve">Proposal 1: </w:t>
      </w:r>
      <w:r w:rsidRPr="00F738C4">
        <w:rPr>
          <w:rFonts w:cs="Arial"/>
          <w:bCs/>
          <w:lang w:val="en-US"/>
        </w:rPr>
        <w:t>Make</w:t>
      </w:r>
      <w:r w:rsidRPr="00F738C4">
        <w:rPr>
          <w:rFonts w:cs="Arial"/>
          <w:bCs/>
        </w:rPr>
        <w:t xml:space="preserve"> decision online on whether WA can be confirmed. </w:t>
      </w:r>
    </w:p>
    <w:p w14:paraId="4635C5A2" w14:textId="77777777" w:rsidR="006C2F2E" w:rsidRPr="00F738C4" w:rsidRDefault="006C2F2E" w:rsidP="006C2F2E">
      <w:pPr>
        <w:numPr>
          <w:ilvl w:val="1"/>
          <w:numId w:val="227"/>
        </w:numPr>
        <w:spacing w:before="0" w:after="180"/>
        <w:rPr>
          <w:rFonts w:cs="Arial"/>
          <w:bCs/>
          <w:lang w:val="en-US"/>
        </w:rPr>
      </w:pPr>
      <w:r w:rsidRPr="00F738C4">
        <w:rPr>
          <w:rFonts w:cs="Arial"/>
          <w:bCs/>
          <w:lang w:val="en-US"/>
        </w:rPr>
        <w:t xml:space="preserve">Working assumption: MCCH is used for notifying MC session deactivation for multicast reception in RRC_INACTIVE to enable Rel-18 UE to stay in RRC_INACTIVE and stop monitoring corresponding G-RNTI. </w:t>
      </w:r>
    </w:p>
    <w:p w14:paraId="17EBBF7B" w14:textId="77777777" w:rsidR="006C2F2E" w:rsidRPr="00F738C4" w:rsidRDefault="006C2F2E" w:rsidP="006C2F2E">
      <w:pPr>
        <w:spacing w:after="180"/>
        <w:rPr>
          <w:rFonts w:cs="Arial"/>
          <w:bCs/>
          <w:lang w:val="en-US"/>
        </w:rPr>
      </w:pPr>
      <w:r w:rsidRPr="00F738C4">
        <w:rPr>
          <w:rFonts w:cs="Arial"/>
          <w:bCs/>
        </w:rPr>
        <w:t xml:space="preserve">Proposal 2: For MCCH based solution (i.e. solution 2), further enhancement in UE power saving aspect needs to be considered.  </w:t>
      </w:r>
    </w:p>
    <w:p w14:paraId="4A1D8D2D" w14:textId="77777777" w:rsidR="006C2F2E" w:rsidRPr="00F738C4" w:rsidRDefault="006C2F2E" w:rsidP="006C2F2E">
      <w:pPr>
        <w:pStyle w:val="EmailDiscussion2"/>
        <w:ind w:left="0" w:firstLine="0"/>
        <w:rPr>
          <w:lang w:val="en-US"/>
        </w:rPr>
      </w:pPr>
    </w:p>
    <w:p w14:paraId="6ABDD9BA" w14:textId="77777777" w:rsidR="006C2F2E" w:rsidRPr="00F738C4" w:rsidRDefault="006C2F2E" w:rsidP="006C2F2E">
      <w:pPr>
        <w:pStyle w:val="EmailDiscussion2"/>
        <w:ind w:left="0" w:firstLine="0"/>
        <w:rPr>
          <w:lang w:val="en-US"/>
        </w:rPr>
      </w:pPr>
      <w:r w:rsidRPr="00F738C4">
        <w:rPr>
          <w:lang w:val="en-US"/>
        </w:rPr>
        <w:t>DISCUSSION:</w:t>
      </w:r>
    </w:p>
    <w:p w14:paraId="1056A15F" w14:textId="77777777" w:rsidR="006C2F2E" w:rsidRPr="00F738C4" w:rsidRDefault="006C2F2E" w:rsidP="006C2F2E">
      <w:pPr>
        <w:pStyle w:val="EmailDiscussion2"/>
        <w:numPr>
          <w:ilvl w:val="0"/>
          <w:numId w:val="227"/>
        </w:numPr>
        <w:overflowPunct/>
        <w:autoSpaceDE/>
        <w:autoSpaceDN/>
        <w:adjustRightInd/>
        <w:textAlignment w:val="auto"/>
        <w:rPr>
          <w:lang w:val="en-US"/>
        </w:rPr>
      </w:pPr>
      <w:r w:rsidRPr="00F738C4">
        <w:rPr>
          <w:lang w:val="en-US"/>
        </w:rPr>
        <w:t>vivo thinks we can confirm WA. We should at least exclude option 3 as it has R1 impacts.</w:t>
      </w:r>
    </w:p>
    <w:p w14:paraId="66796318" w14:textId="77777777" w:rsidR="006C2F2E" w:rsidRPr="00F738C4" w:rsidRDefault="006C2F2E" w:rsidP="006C2F2E">
      <w:pPr>
        <w:pStyle w:val="EmailDiscussion2"/>
        <w:numPr>
          <w:ilvl w:val="0"/>
          <w:numId w:val="227"/>
        </w:numPr>
        <w:overflowPunct/>
        <w:autoSpaceDE/>
        <w:autoSpaceDN/>
        <w:adjustRightInd/>
        <w:textAlignment w:val="auto"/>
        <w:rPr>
          <w:lang w:val="en-US"/>
        </w:rPr>
      </w:pPr>
      <w:r w:rsidRPr="00F738C4">
        <w:rPr>
          <w:lang w:val="en-US"/>
        </w:rPr>
        <w:t>MTK supports to confirm WA and we can exclude option 3, i.e. we reuse the modification bit in MCCH DCI.</w:t>
      </w:r>
    </w:p>
    <w:p w14:paraId="59DB88A7" w14:textId="77777777" w:rsidR="006C2F2E" w:rsidRPr="00F738C4" w:rsidRDefault="006C2F2E" w:rsidP="006C2F2E">
      <w:pPr>
        <w:pStyle w:val="EmailDiscussion2"/>
        <w:numPr>
          <w:ilvl w:val="0"/>
          <w:numId w:val="227"/>
        </w:numPr>
        <w:overflowPunct/>
        <w:autoSpaceDE/>
        <w:autoSpaceDN/>
        <w:adjustRightInd/>
        <w:textAlignment w:val="auto"/>
        <w:rPr>
          <w:lang w:val="en-US"/>
        </w:rPr>
      </w:pPr>
      <w:r w:rsidRPr="00F738C4">
        <w:rPr>
          <w:lang w:val="en-US"/>
        </w:rPr>
        <w:t xml:space="preserve">QCM agrees with vivo and MTK and no need for a new bit. </w:t>
      </w:r>
    </w:p>
    <w:p w14:paraId="56164EF3" w14:textId="77777777" w:rsidR="006C2F2E" w:rsidRPr="00F738C4" w:rsidRDefault="006C2F2E" w:rsidP="006C2F2E">
      <w:pPr>
        <w:pStyle w:val="EmailDiscussion2"/>
        <w:numPr>
          <w:ilvl w:val="0"/>
          <w:numId w:val="227"/>
        </w:numPr>
        <w:overflowPunct/>
        <w:autoSpaceDE/>
        <w:autoSpaceDN/>
        <w:adjustRightInd/>
        <w:textAlignment w:val="auto"/>
        <w:rPr>
          <w:lang w:val="en-US"/>
        </w:rPr>
      </w:pPr>
      <w:r w:rsidRPr="00F738C4">
        <w:rPr>
          <w:lang w:val="en-US"/>
        </w:rPr>
        <w:t>Xiaomi wonders whether it is mandatory to have MCCH.</w:t>
      </w:r>
    </w:p>
    <w:p w14:paraId="30DFA9C7" w14:textId="77777777" w:rsidR="006C2F2E" w:rsidRPr="00F738C4" w:rsidRDefault="006C2F2E" w:rsidP="006C2F2E">
      <w:pPr>
        <w:pStyle w:val="EmailDiscussion2"/>
        <w:numPr>
          <w:ilvl w:val="0"/>
          <w:numId w:val="227"/>
        </w:numPr>
        <w:overflowPunct/>
        <w:autoSpaceDE/>
        <w:autoSpaceDN/>
        <w:adjustRightInd/>
        <w:textAlignment w:val="auto"/>
        <w:rPr>
          <w:lang w:val="en-US"/>
        </w:rPr>
      </w:pPr>
      <w:r w:rsidRPr="00F738C4">
        <w:rPr>
          <w:lang w:val="en-US"/>
        </w:rPr>
        <w:t>Ericsson is also OK with WA.</w:t>
      </w:r>
    </w:p>
    <w:p w14:paraId="0F81078B" w14:textId="77777777" w:rsidR="006C2F2E" w:rsidRPr="00F738C4" w:rsidRDefault="006C2F2E" w:rsidP="006C2F2E">
      <w:pPr>
        <w:pStyle w:val="EmailDiscussion2"/>
        <w:numPr>
          <w:ilvl w:val="0"/>
          <w:numId w:val="227"/>
        </w:numPr>
        <w:overflowPunct/>
        <w:autoSpaceDE/>
        <w:autoSpaceDN/>
        <w:adjustRightInd/>
        <w:textAlignment w:val="auto"/>
        <w:rPr>
          <w:lang w:val="en-US"/>
        </w:rPr>
      </w:pPr>
      <w:r w:rsidRPr="00F738C4">
        <w:rPr>
          <w:lang w:val="en-US"/>
        </w:rPr>
        <w:t>ZTE agrees with WA and agrees to reuse the existing bit.</w:t>
      </w:r>
    </w:p>
    <w:p w14:paraId="640B2793" w14:textId="77777777" w:rsidR="006C2F2E" w:rsidRPr="00F738C4" w:rsidRDefault="006C2F2E" w:rsidP="006C2F2E">
      <w:pPr>
        <w:pStyle w:val="EmailDiscussion2"/>
        <w:rPr>
          <w:lang w:val="en-US"/>
        </w:rPr>
      </w:pPr>
    </w:p>
    <w:p w14:paraId="1AFA2891" w14:textId="77777777" w:rsidR="006C2F2E" w:rsidRPr="00F738C4" w:rsidRDefault="006C2F2E" w:rsidP="006C2F2E">
      <w:pPr>
        <w:pStyle w:val="Agreement"/>
        <w:tabs>
          <w:tab w:val="clear" w:pos="9990"/>
        </w:tabs>
        <w:overflowPunct/>
        <w:autoSpaceDE/>
        <w:autoSpaceDN/>
        <w:adjustRightInd/>
        <w:ind w:left="1619" w:hanging="360"/>
        <w:textAlignment w:val="auto"/>
        <w:rPr>
          <w:lang w:val="en-US"/>
        </w:rPr>
      </w:pPr>
      <w:r w:rsidRPr="00F738C4">
        <w:t xml:space="preserve">MCCH is used for notifying MC session deactivation for multicast reception in RRC_INACTIVE to enable Rel-18 UE to stay in RRC_INACTIVE and stop monitoring corresponding G-RNTI. </w:t>
      </w:r>
    </w:p>
    <w:p w14:paraId="09F30750" w14:textId="77777777" w:rsidR="006C2F2E" w:rsidRPr="00F738C4" w:rsidRDefault="006C2F2E" w:rsidP="006C2F2E">
      <w:pPr>
        <w:pStyle w:val="Agreement"/>
        <w:tabs>
          <w:tab w:val="clear" w:pos="9990"/>
        </w:tabs>
        <w:overflowPunct/>
        <w:autoSpaceDE/>
        <w:autoSpaceDN/>
        <w:adjustRightInd/>
        <w:ind w:left="1619" w:hanging="360"/>
        <w:textAlignment w:val="auto"/>
        <w:rPr>
          <w:lang w:val="en-US"/>
        </w:rPr>
      </w:pPr>
      <w:r w:rsidRPr="00F738C4">
        <w:rPr>
          <w:lang w:val="en-US"/>
        </w:rPr>
        <w:t xml:space="preserve">This is assumed to have no/minor impact on RAN1/PHY </w:t>
      </w:r>
    </w:p>
    <w:p w14:paraId="4B6C4A39" w14:textId="77777777" w:rsidR="006C2F2E" w:rsidRPr="00F738C4" w:rsidRDefault="006C2F2E" w:rsidP="006C2F2E">
      <w:pPr>
        <w:pStyle w:val="Doc-text2"/>
        <w:rPr>
          <w:lang w:val="en-US"/>
        </w:rPr>
      </w:pPr>
    </w:p>
    <w:p w14:paraId="14685576" w14:textId="77777777" w:rsidR="006C2F2E" w:rsidRPr="00F738C4" w:rsidRDefault="006C2F2E" w:rsidP="006C2F2E">
      <w:pPr>
        <w:pStyle w:val="Doc-text2"/>
        <w:ind w:left="0" w:firstLine="0"/>
        <w:rPr>
          <w:i/>
        </w:rPr>
      </w:pPr>
      <w:r w:rsidRPr="00F738C4">
        <w:rPr>
          <w:i/>
        </w:rPr>
        <w:t>Resumption due to bad quality</w:t>
      </w:r>
    </w:p>
    <w:p w14:paraId="01A340CD" w14:textId="0DE6B523" w:rsidR="006C2F2E" w:rsidRPr="00F738C4" w:rsidRDefault="006C2F2E" w:rsidP="006C2F2E">
      <w:pPr>
        <w:pStyle w:val="Doc-title"/>
      </w:pPr>
      <w:r w:rsidRPr="00F738C4">
        <w:t>R2-2305916</w:t>
      </w:r>
      <w:r w:rsidRPr="00F738C4">
        <w:tab/>
        <w:t>Multicast reception in RRC_INACTIVE</w:t>
      </w:r>
      <w:r w:rsidRPr="00F738C4">
        <w:tab/>
        <w:t>Ericsson</w:t>
      </w:r>
      <w:r w:rsidRPr="00F738C4">
        <w:tab/>
        <w:t>discussion</w:t>
      </w:r>
      <w:r w:rsidRPr="00F738C4">
        <w:tab/>
        <w:t>Rel-18</w:t>
      </w:r>
      <w:r w:rsidRPr="00F738C4">
        <w:tab/>
        <w:t>NR_MBS_enh-Core</w:t>
      </w:r>
    </w:p>
    <w:p w14:paraId="6EF99D09" w14:textId="77777777" w:rsidR="006C2F2E" w:rsidRPr="00F738C4" w:rsidRDefault="006C2F2E" w:rsidP="006C2F2E">
      <w:pPr>
        <w:pStyle w:val="Doc-text2"/>
      </w:pPr>
    </w:p>
    <w:p w14:paraId="790A54AF" w14:textId="77777777" w:rsidR="006C2F2E" w:rsidRPr="00F738C4" w:rsidRDefault="006C2F2E" w:rsidP="006C2F2E">
      <w:pPr>
        <w:pStyle w:val="Doc-text2"/>
      </w:pPr>
      <w:r w:rsidRPr="00F738C4">
        <w:t>Proposal 3: The UE resumes when the measured RSRP or RSRQ drops below the configured threshold.</w:t>
      </w:r>
    </w:p>
    <w:p w14:paraId="1C5FB10B" w14:textId="77777777" w:rsidR="006C2F2E" w:rsidRPr="00F738C4" w:rsidRDefault="006C2F2E" w:rsidP="006C2F2E">
      <w:pPr>
        <w:pStyle w:val="Doc-text2"/>
      </w:pPr>
      <w:r w:rsidRPr="00F738C4">
        <w:lastRenderedPageBreak/>
        <w:t>Proposal 4: The threshold can be configured in MCCH or RRCRelease (when MCCH is not configured).</w:t>
      </w:r>
    </w:p>
    <w:p w14:paraId="1E17A307" w14:textId="77777777" w:rsidR="006C2F2E" w:rsidRPr="00F738C4" w:rsidRDefault="006C2F2E" w:rsidP="006C2F2E">
      <w:pPr>
        <w:pStyle w:val="Comments"/>
      </w:pPr>
    </w:p>
    <w:p w14:paraId="0BD60795" w14:textId="77777777" w:rsidR="006C2F2E" w:rsidRPr="00F738C4" w:rsidRDefault="006C2F2E" w:rsidP="006C2F2E">
      <w:pPr>
        <w:pStyle w:val="Comments"/>
      </w:pPr>
    </w:p>
    <w:p w14:paraId="2CED8FE9" w14:textId="77777777" w:rsidR="006C2F2E" w:rsidRPr="00F738C4" w:rsidRDefault="006C2F2E" w:rsidP="006C2F2E">
      <w:pPr>
        <w:pStyle w:val="Comments"/>
      </w:pPr>
      <w:r w:rsidRPr="00F738C4">
        <w:t>NCL, frequency prioritization</w:t>
      </w:r>
    </w:p>
    <w:p w14:paraId="30B69AA3" w14:textId="604913B1" w:rsidR="006C2F2E" w:rsidRPr="00F738C4" w:rsidRDefault="006C2F2E" w:rsidP="006C2F2E">
      <w:pPr>
        <w:pStyle w:val="Doc-title"/>
      </w:pPr>
      <w:r w:rsidRPr="00F738C4">
        <w:t>R2-2306363</w:t>
      </w:r>
      <w:r w:rsidRPr="00F738C4">
        <w:tab/>
        <w:t>PTM configuration and mobility handling</w:t>
      </w:r>
      <w:r w:rsidRPr="00F738C4">
        <w:tab/>
        <w:t>Nokia, Nokia Shanghai Bell</w:t>
      </w:r>
      <w:r w:rsidRPr="00F738C4">
        <w:tab/>
        <w:t>discussion</w:t>
      </w:r>
      <w:r w:rsidRPr="00F738C4">
        <w:tab/>
        <w:t>Rel-18</w:t>
      </w:r>
      <w:r w:rsidRPr="00F738C4">
        <w:tab/>
        <w:t>NR_MBS_enh-Core</w:t>
      </w:r>
    </w:p>
    <w:p w14:paraId="68573382" w14:textId="77777777" w:rsidR="006C2F2E" w:rsidRPr="00F738C4" w:rsidRDefault="006C2F2E" w:rsidP="006C2F2E">
      <w:pPr>
        <w:pStyle w:val="Doc-text2"/>
      </w:pPr>
    </w:p>
    <w:p w14:paraId="745FE953" w14:textId="77777777" w:rsidR="006C2F2E" w:rsidRPr="00F738C4" w:rsidRDefault="006C2F2E" w:rsidP="006C2F2E">
      <w:pPr>
        <w:pStyle w:val="Doc-text2"/>
      </w:pPr>
      <w:r w:rsidRPr="00F738C4">
        <w:t xml:space="preserve">Proposal 6: For multicast service continuity, the UE in RRC_INACTIVE state uses FSAI-based frequency prioritization mechanism of Rel-17 broadcast. </w:t>
      </w:r>
    </w:p>
    <w:p w14:paraId="1E8712F6" w14:textId="77777777" w:rsidR="006C2F2E" w:rsidRPr="00F738C4" w:rsidRDefault="006C2F2E" w:rsidP="006C2F2E">
      <w:pPr>
        <w:pStyle w:val="Doc-text2"/>
      </w:pPr>
      <w:r w:rsidRPr="00F738C4">
        <w:t>Proposal 7: RAN2 sends an LS to SA2 regarding the feasibility of provisioning of FSAIs also for multicast services.</w:t>
      </w:r>
    </w:p>
    <w:p w14:paraId="3EEF19F2" w14:textId="77777777" w:rsidR="006C2F2E" w:rsidRPr="00F738C4" w:rsidRDefault="006C2F2E" w:rsidP="006C2F2E">
      <w:pPr>
        <w:pStyle w:val="Doc-text2"/>
      </w:pPr>
      <w:r w:rsidRPr="00F738C4">
        <w:t>Proposal 8: Neighbor cell list indicates the services that are provided to the UEs in RRC_INACTIVE state in the neighbor cells.</w:t>
      </w:r>
    </w:p>
    <w:p w14:paraId="75C323B1" w14:textId="77777777" w:rsidR="006C2F2E" w:rsidRPr="00F738C4" w:rsidRDefault="006C2F2E" w:rsidP="006C2F2E">
      <w:pPr>
        <w:pStyle w:val="Doc-text2"/>
      </w:pPr>
      <w:r w:rsidRPr="00F738C4">
        <w:t>Proposal 9: An LS is sent to RAN3 to define the signalling for information exchange on multicast delivery to UEs in RRC_INACTIVE state between neighbor gNBs.</w:t>
      </w:r>
    </w:p>
    <w:p w14:paraId="5A3D21C7" w14:textId="77777777" w:rsidR="006C2F2E" w:rsidRPr="00F738C4" w:rsidRDefault="006C2F2E" w:rsidP="006C2F2E">
      <w:pPr>
        <w:pStyle w:val="Doc-title"/>
      </w:pPr>
    </w:p>
    <w:p w14:paraId="7645BF75" w14:textId="2806AFB7" w:rsidR="006C2F2E" w:rsidRPr="00F738C4" w:rsidRDefault="006C2F2E" w:rsidP="006C2F2E">
      <w:pPr>
        <w:pStyle w:val="Doc-title"/>
      </w:pPr>
      <w:r w:rsidRPr="00F738C4">
        <w:t>R2-2304820</w:t>
      </w:r>
      <w:r w:rsidRPr="00F738C4">
        <w:tab/>
        <w:t>Multicast reception for RRC_INACTIVE UE</w:t>
      </w:r>
      <w:r w:rsidRPr="00F738C4">
        <w:tab/>
        <w:t>Huawei, HiSilicon</w:t>
      </w:r>
      <w:r w:rsidRPr="00F738C4">
        <w:tab/>
        <w:t>discussion</w:t>
      </w:r>
      <w:r w:rsidRPr="00F738C4">
        <w:tab/>
        <w:t>Rel-18</w:t>
      </w:r>
      <w:r w:rsidRPr="00F738C4">
        <w:tab/>
        <w:t>NR_MBS_enh-Core</w:t>
      </w:r>
    </w:p>
    <w:p w14:paraId="6CCEE87B" w14:textId="77777777" w:rsidR="006C2F2E" w:rsidRPr="00F738C4" w:rsidRDefault="006C2F2E" w:rsidP="006C2F2E">
      <w:pPr>
        <w:pStyle w:val="Doc-text2"/>
      </w:pPr>
    </w:p>
    <w:p w14:paraId="58B9B5FC" w14:textId="77777777" w:rsidR="006C2F2E" w:rsidRPr="00F738C4" w:rsidRDefault="006C2F2E" w:rsidP="006C2F2E">
      <w:pPr>
        <w:pStyle w:val="Doc-text2"/>
      </w:pPr>
      <w:r w:rsidRPr="00F738C4">
        <w:t>Proposal 2: NW should be able to provide the UE with the information on whether the same PTM configuration is being used in neighbour cells for multicast in RRC_INACTIVE.</w:t>
      </w:r>
    </w:p>
    <w:p w14:paraId="678775C3" w14:textId="77777777" w:rsidR="006C2F2E" w:rsidRPr="00F738C4" w:rsidRDefault="006C2F2E" w:rsidP="006C2F2E">
      <w:pPr>
        <w:pStyle w:val="Doc-text2"/>
      </w:pPr>
      <w:r w:rsidRPr="00F738C4">
        <w:t>Proposal 3: legacy mechanism of providing the dedicated frequency priority in RRC dedicated signaling can be reused for multicast frequency prioritization in RRC_INACTIVE.</w:t>
      </w:r>
    </w:p>
    <w:p w14:paraId="52BDA549" w14:textId="77777777" w:rsidR="006C2F2E" w:rsidRPr="00F738C4" w:rsidRDefault="006C2F2E" w:rsidP="006C2F2E">
      <w:pPr>
        <w:pStyle w:val="Comments"/>
      </w:pPr>
    </w:p>
    <w:p w14:paraId="507ACD7E" w14:textId="77777777" w:rsidR="006C2F2E" w:rsidRPr="00F738C4" w:rsidRDefault="006C2F2E" w:rsidP="006C2F2E">
      <w:pPr>
        <w:pStyle w:val="Comments"/>
      </w:pPr>
    </w:p>
    <w:p w14:paraId="122A2ACD" w14:textId="1F3481AA" w:rsidR="006C2F2E" w:rsidRPr="00F738C4" w:rsidRDefault="006C2F2E" w:rsidP="006C2F2E">
      <w:pPr>
        <w:pStyle w:val="Doc-title"/>
      </w:pPr>
      <w:r w:rsidRPr="00F738C4">
        <w:t>R2-2304700</w:t>
      </w:r>
      <w:r w:rsidRPr="00F738C4">
        <w:tab/>
        <w:t>Discussion on eMBS from the CP Perspective</w:t>
      </w:r>
      <w:r w:rsidRPr="00F738C4">
        <w:tab/>
        <w:t>vivo Mobile Com. (Chongqing)</w:t>
      </w:r>
      <w:r w:rsidRPr="00F738C4">
        <w:tab/>
        <w:t>discussion</w:t>
      </w:r>
      <w:r w:rsidRPr="00F738C4">
        <w:tab/>
        <w:t>Rel-18</w:t>
      </w:r>
      <w:r w:rsidRPr="00F738C4">
        <w:tab/>
        <w:t>NR_MBS_enh-Core</w:t>
      </w:r>
    </w:p>
    <w:p w14:paraId="76B8ADA5" w14:textId="6133DF23" w:rsidR="006C2F2E" w:rsidRPr="00F738C4" w:rsidRDefault="006C2F2E" w:rsidP="006C2F2E">
      <w:pPr>
        <w:pStyle w:val="Doc-title"/>
      </w:pPr>
      <w:r w:rsidRPr="00F738C4">
        <w:t>R2-2304728</w:t>
      </w:r>
      <w:r w:rsidRPr="00F738C4">
        <w:tab/>
        <w:t>Control plane discussion for multicast reception in RRC INACTIVE</w:t>
      </w:r>
      <w:r w:rsidRPr="00F738C4">
        <w:tab/>
        <w:t>MediaTek inc.</w:t>
      </w:r>
      <w:r w:rsidRPr="00F738C4">
        <w:tab/>
        <w:t>discussion</w:t>
      </w:r>
      <w:r w:rsidRPr="00F738C4">
        <w:tab/>
        <w:t>Rel-18</w:t>
      </w:r>
      <w:r w:rsidRPr="00F738C4">
        <w:tab/>
        <w:t>NR_MBS_enh-Core</w:t>
      </w:r>
    </w:p>
    <w:p w14:paraId="25EA9578" w14:textId="4FCD7ACF" w:rsidR="006C2F2E" w:rsidRPr="00F738C4" w:rsidRDefault="006C2F2E" w:rsidP="006C2F2E">
      <w:pPr>
        <w:pStyle w:val="Doc-title"/>
      </w:pPr>
      <w:r w:rsidRPr="00F738C4">
        <w:t>R2-2304933</w:t>
      </w:r>
      <w:r w:rsidRPr="00F738C4">
        <w:tab/>
        <w:t>Consideration on the control plane issue for multicast reception in RRC_INACTIVE</w:t>
      </w:r>
      <w:r w:rsidRPr="00F738C4">
        <w:tab/>
        <w:t>Beijing Xiaomi Software Tech</w:t>
      </w:r>
      <w:r w:rsidRPr="00F738C4">
        <w:tab/>
        <w:t>discussion</w:t>
      </w:r>
      <w:r w:rsidRPr="00F738C4">
        <w:tab/>
        <w:t>Rel-18</w:t>
      </w:r>
    </w:p>
    <w:p w14:paraId="3374E041" w14:textId="4F459CDC" w:rsidR="006C2F2E" w:rsidRPr="00F738C4" w:rsidRDefault="006C2F2E" w:rsidP="006C2F2E">
      <w:pPr>
        <w:pStyle w:val="Doc-title"/>
      </w:pPr>
      <w:r w:rsidRPr="00F738C4">
        <w:t>R2-2304985</w:t>
      </w:r>
      <w:r w:rsidRPr="00F738C4">
        <w:tab/>
        <w:t xml:space="preserve">Discussion on control plane for Multicast reception in RRC_INACTIVE </w:t>
      </w:r>
      <w:r w:rsidRPr="00F738C4">
        <w:tab/>
        <w:t>NEC Corporation</w:t>
      </w:r>
      <w:r w:rsidRPr="00F738C4">
        <w:tab/>
        <w:t>discussion</w:t>
      </w:r>
      <w:r w:rsidRPr="00F738C4">
        <w:tab/>
        <w:t>Rel-18</w:t>
      </w:r>
      <w:r w:rsidRPr="00F738C4">
        <w:tab/>
        <w:t>NR_MBS_enh-Core</w:t>
      </w:r>
    </w:p>
    <w:p w14:paraId="25CBF847" w14:textId="78281EFA" w:rsidR="006C2F2E" w:rsidRPr="00F738C4" w:rsidRDefault="006C2F2E" w:rsidP="006C2F2E">
      <w:pPr>
        <w:pStyle w:val="Doc-title"/>
      </w:pPr>
      <w:r w:rsidRPr="00F738C4">
        <w:t>R2-2305184</w:t>
      </w:r>
      <w:r w:rsidRPr="00F738C4">
        <w:tab/>
        <w:t>Service continuity, RRC state transitions and notifications</w:t>
      </w:r>
      <w:r w:rsidRPr="00F738C4">
        <w:tab/>
        <w:t>Qualcomm Incorporated</w:t>
      </w:r>
      <w:r w:rsidRPr="00F738C4">
        <w:tab/>
        <w:t>discussion</w:t>
      </w:r>
      <w:r w:rsidRPr="00F738C4">
        <w:tab/>
        <w:t>Rel-18</w:t>
      </w:r>
      <w:r w:rsidRPr="00F738C4">
        <w:tab/>
        <w:t>NR_MBS_enh-Core</w:t>
      </w:r>
    </w:p>
    <w:p w14:paraId="1D008D64" w14:textId="48363D96" w:rsidR="006C2F2E" w:rsidRPr="00F738C4" w:rsidRDefault="006C2F2E" w:rsidP="006C2F2E">
      <w:pPr>
        <w:pStyle w:val="Doc-title"/>
      </w:pPr>
      <w:r w:rsidRPr="00F738C4">
        <w:t>R2-2305379</w:t>
      </w:r>
      <w:r w:rsidRPr="00F738C4">
        <w:tab/>
        <w:t>Discussion for UEs receiving Multicast in RRC_INACTIVE state</w:t>
      </w:r>
      <w:r w:rsidRPr="00F738C4">
        <w:tab/>
        <w:t>TCL Communication Ltd.</w:t>
      </w:r>
      <w:r w:rsidRPr="00F738C4">
        <w:tab/>
        <w:t>discussion</w:t>
      </w:r>
    </w:p>
    <w:p w14:paraId="393D07C0" w14:textId="69B9F25D" w:rsidR="006C2F2E" w:rsidRPr="00F738C4" w:rsidRDefault="006C2F2E" w:rsidP="006C2F2E">
      <w:pPr>
        <w:pStyle w:val="Doc-title"/>
      </w:pPr>
      <w:r w:rsidRPr="00F738C4">
        <w:t>R2-2305475</w:t>
      </w:r>
      <w:r w:rsidRPr="00F738C4">
        <w:tab/>
        <w:t>Control plane for multicast reception in RRC_INACTIVE state</w:t>
      </w:r>
      <w:r w:rsidRPr="00F738C4">
        <w:tab/>
        <w:t>TD Tech, Chengdu TD Tech</w:t>
      </w:r>
      <w:r w:rsidRPr="00F738C4">
        <w:tab/>
        <w:t>discussion</w:t>
      </w:r>
      <w:r w:rsidRPr="00F738C4">
        <w:tab/>
        <w:t>Rel-18</w:t>
      </w:r>
    </w:p>
    <w:p w14:paraId="755F2318" w14:textId="3EBB7A6A" w:rsidR="006C2F2E" w:rsidRPr="00F738C4" w:rsidRDefault="006C2F2E" w:rsidP="006C2F2E">
      <w:pPr>
        <w:pStyle w:val="Doc-title"/>
      </w:pPr>
      <w:r w:rsidRPr="00F738C4">
        <w:t>R2-2305477</w:t>
      </w:r>
      <w:r w:rsidRPr="00F738C4">
        <w:tab/>
        <w:t>PTM configuration for multicast reception in RRC_INACTIVE</w:t>
      </w:r>
      <w:r w:rsidRPr="00F738C4">
        <w:tab/>
        <w:t>LG Electronics Inc.</w:t>
      </w:r>
      <w:r w:rsidRPr="00F738C4">
        <w:tab/>
        <w:t>discussion</w:t>
      </w:r>
      <w:r w:rsidRPr="00F738C4">
        <w:tab/>
        <w:t>Rel-18</w:t>
      </w:r>
    </w:p>
    <w:p w14:paraId="5DD24175" w14:textId="356BE062" w:rsidR="006C2F2E" w:rsidRPr="00F738C4" w:rsidRDefault="006C2F2E" w:rsidP="006C2F2E">
      <w:pPr>
        <w:pStyle w:val="Doc-title"/>
      </w:pPr>
      <w:r w:rsidRPr="00F738C4">
        <w:t>R2-2305632</w:t>
      </w:r>
      <w:r w:rsidRPr="00F738C4">
        <w:tab/>
        <w:t>Discussion on multicast reception in RRC_INACTIVE CP issues</w:t>
      </w:r>
      <w:r w:rsidRPr="00F738C4">
        <w:tab/>
        <w:t>CMCC</w:t>
      </w:r>
      <w:r w:rsidRPr="00F738C4">
        <w:tab/>
        <w:t>discussion</w:t>
      </w:r>
      <w:r w:rsidRPr="00F738C4">
        <w:tab/>
        <w:t>Rel-18</w:t>
      </w:r>
      <w:r w:rsidRPr="00F738C4">
        <w:tab/>
        <w:t>NR_MBS_enh-Core</w:t>
      </w:r>
    </w:p>
    <w:p w14:paraId="66261B84" w14:textId="2660FFAD" w:rsidR="006C2F2E" w:rsidRPr="00F738C4" w:rsidRDefault="006C2F2E" w:rsidP="006C2F2E">
      <w:pPr>
        <w:pStyle w:val="Doc-title"/>
      </w:pPr>
      <w:r w:rsidRPr="00F738C4">
        <w:t>R2-2305700</w:t>
      </w:r>
      <w:r w:rsidRPr="00F738C4">
        <w:tab/>
        <w:t>Discussion on Mobility and RRC State Transition</w:t>
      </w:r>
      <w:r w:rsidRPr="00F738C4">
        <w:tab/>
        <w:t>Lenovo</w:t>
      </w:r>
      <w:r w:rsidRPr="00F738C4">
        <w:tab/>
        <w:t>discussion</w:t>
      </w:r>
      <w:r w:rsidRPr="00F738C4">
        <w:tab/>
        <w:t>Rel-18</w:t>
      </w:r>
    </w:p>
    <w:p w14:paraId="5EFA7403" w14:textId="0EB4694E" w:rsidR="006C2F2E" w:rsidRPr="00F738C4" w:rsidRDefault="006C2F2E" w:rsidP="006C2F2E">
      <w:pPr>
        <w:pStyle w:val="Doc-title"/>
      </w:pPr>
      <w:r w:rsidRPr="00F738C4">
        <w:t>R2-2305817</w:t>
      </w:r>
      <w:r w:rsidRPr="00F738C4">
        <w:tab/>
        <w:t>Transition to CONNECTED to ensure the reliability for an MBS session</w:t>
      </w:r>
      <w:r w:rsidRPr="00F738C4">
        <w:tab/>
        <w:t>Interdigital Inc.</w:t>
      </w:r>
      <w:r w:rsidRPr="00F738C4">
        <w:tab/>
        <w:t>discussion</w:t>
      </w:r>
      <w:r w:rsidRPr="00F738C4">
        <w:tab/>
        <w:t>Rel-18</w:t>
      </w:r>
      <w:r w:rsidRPr="00F738C4">
        <w:tab/>
        <w:t>NR_MBS_enh-Core</w:t>
      </w:r>
    </w:p>
    <w:p w14:paraId="494187DB" w14:textId="3C1514F8" w:rsidR="006C2F2E" w:rsidRPr="00F738C4" w:rsidRDefault="006C2F2E" w:rsidP="006C2F2E">
      <w:pPr>
        <w:pStyle w:val="Doc-title"/>
      </w:pPr>
      <w:r w:rsidRPr="00F738C4">
        <w:t>R2-2305917</w:t>
      </w:r>
      <w:r w:rsidRPr="00F738C4">
        <w:tab/>
        <w:t>MBS multicast and UE power saving</w:t>
      </w:r>
      <w:r w:rsidRPr="00F738C4">
        <w:tab/>
        <w:t>Ericsson</w:t>
      </w:r>
      <w:r w:rsidRPr="00F738C4">
        <w:tab/>
        <w:t>discussion</w:t>
      </w:r>
      <w:r w:rsidRPr="00F738C4">
        <w:tab/>
        <w:t>Rel-18</w:t>
      </w:r>
      <w:r w:rsidRPr="00F738C4">
        <w:tab/>
        <w:t>NR_MBS_enh-Core</w:t>
      </w:r>
    </w:p>
    <w:p w14:paraId="7205C48E" w14:textId="71E75AB2" w:rsidR="006C2F2E" w:rsidRPr="00F738C4" w:rsidRDefault="006C2F2E" w:rsidP="006C2F2E">
      <w:pPr>
        <w:pStyle w:val="Doc-title"/>
      </w:pPr>
      <w:r w:rsidRPr="00F738C4">
        <w:t>R2-2306047</w:t>
      </w:r>
      <w:r w:rsidRPr="00F738C4">
        <w:tab/>
        <w:t xml:space="preserve"> Notification of Multicast session deactivation/temporary no data in enhanced group paging message</w:t>
      </w:r>
      <w:r w:rsidRPr="00F738C4">
        <w:tab/>
        <w:t>SHARP Corporation</w:t>
      </w:r>
      <w:r w:rsidRPr="00F738C4">
        <w:tab/>
        <w:t>discussion</w:t>
      </w:r>
    </w:p>
    <w:p w14:paraId="62528048" w14:textId="31737591" w:rsidR="006C2F2E" w:rsidRPr="00F738C4" w:rsidRDefault="006C2F2E" w:rsidP="006C2F2E">
      <w:pPr>
        <w:pStyle w:val="Doc-title"/>
      </w:pPr>
      <w:r w:rsidRPr="00F738C4">
        <w:t>R2-2306147</w:t>
      </w:r>
      <w:r w:rsidRPr="00F738C4">
        <w:tab/>
        <w:t xml:space="preserve">Control plane aspects on multicast reception in RRC INACTIVE </w:t>
      </w:r>
      <w:r w:rsidRPr="00F738C4">
        <w:tab/>
        <w:t xml:space="preserve">Kyocera </w:t>
      </w:r>
      <w:r w:rsidRPr="00F738C4">
        <w:tab/>
        <w:t>discussion</w:t>
      </w:r>
      <w:r w:rsidRPr="00F738C4">
        <w:tab/>
        <w:t>Rel-18</w:t>
      </w:r>
      <w:r w:rsidRPr="00F738C4">
        <w:tab/>
        <w:t>R2-2303271</w:t>
      </w:r>
    </w:p>
    <w:p w14:paraId="12103E60" w14:textId="00079167" w:rsidR="006C2F2E" w:rsidRPr="00F738C4" w:rsidRDefault="006C2F2E" w:rsidP="006C2F2E">
      <w:pPr>
        <w:pStyle w:val="Doc-title"/>
      </w:pPr>
      <w:r w:rsidRPr="00F738C4">
        <w:t>R2-2306158</w:t>
      </w:r>
      <w:r w:rsidRPr="00F738C4">
        <w:tab/>
        <w:t>CP issues on multicast reception in RRC_INACTIVE</w:t>
      </w:r>
      <w:r w:rsidRPr="00F738C4">
        <w:tab/>
        <w:t>Apple</w:t>
      </w:r>
      <w:r w:rsidRPr="00F738C4">
        <w:tab/>
        <w:t>discussion</w:t>
      </w:r>
      <w:r w:rsidRPr="00F738C4">
        <w:tab/>
        <w:t>Rel-18</w:t>
      </w:r>
      <w:r w:rsidRPr="00F738C4">
        <w:tab/>
        <w:t>NR_MBS_enh-Core</w:t>
      </w:r>
    </w:p>
    <w:p w14:paraId="143591CA" w14:textId="0FF20D0C" w:rsidR="006C2F2E" w:rsidRPr="00F738C4" w:rsidRDefault="006C2F2E" w:rsidP="006C2F2E">
      <w:pPr>
        <w:pStyle w:val="Doc-title"/>
      </w:pPr>
      <w:r w:rsidRPr="00F738C4">
        <w:t>R2-2306321</w:t>
      </w:r>
      <w:r w:rsidRPr="00F738C4">
        <w:tab/>
        <w:t>Control plane aspects for multicast reception in RRC_INACTIVE</w:t>
      </w:r>
      <w:r w:rsidRPr="00F738C4">
        <w:tab/>
        <w:t>Intel Corporation</w:t>
      </w:r>
      <w:r w:rsidRPr="00F738C4">
        <w:tab/>
        <w:t>discussion</w:t>
      </w:r>
      <w:r w:rsidRPr="00F738C4">
        <w:tab/>
        <w:t>Rel-18</w:t>
      </w:r>
      <w:r w:rsidRPr="00F738C4">
        <w:tab/>
        <w:t>NR_MBS_enh-Core</w:t>
      </w:r>
    </w:p>
    <w:p w14:paraId="6626AC9A" w14:textId="2DA1EE66" w:rsidR="006C2F2E" w:rsidRPr="00F738C4" w:rsidRDefault="006C2F2E" w:rsidP="006C2F2E">
      <w:pPr>
        <w:pStyle w:val="Doc-title"/>
      </w:pPr>
      <w:r w:rsidRPr="00F738C4">
        <w:lastRenderedPageBreak/>
        <w:t>R2-2306401</w:t>
      </w:r>
      <w:r w:rsidRPr="00F738C4">
        <w:tab/>
        <w:t>PTM configuration for multicast reception in RRC_INACTIVE</w:t>
      </w:r>
      <w:r w:rsidRPr="00F738C4">
        <w:tab/>
        <w:t>Shanghai Jiao Tong University</w:t>
      </w:r>
      <w:r w:rsidRPr="00F738C4">
        <w:tab/>
        <w:t>discussion</w:t>
      </w:r>
    </w:p>
    <w:p w14:paraId="74B86EF4" w14:textId="77777777" w:rsidR="006C2F2E" w:rsidRPr="00F738C4" w:rsidRDefault="006C2F2E" w:rsidP="006C2F2E">
      <w:pPr>
        <w:pStyle w:val="Doc-text2"/>
        <w:ind w:left="0" w:firstLine="0"/>
      </w:pPr>
    </w:p>
    <w:p w14:paraId="62856CC4" w14:textId="77777777" w:rsidR="006C2F2E" w:rsidRPr="00F738C4" w:rsidRDefault="006C2F2E" w:rsidP="006C2F2E">
      <w:pPr>
        <w:pStyle w:val="Doc-text2"/>
        <w:ind w:left="0" w:firstLine="0"/>
        <w:rPr>
          <w:i/>
        </w:rPr>
      </w:pPr>
      <w:r w:rsidRPr="00F738C4">
        <w:rPr>
          <w:i/>
        </w:rPr>
        <w:t>Withdrawn</w:t>
      </w:r>
    </w:p>
    <w:p w14:paraId="33AA8B39" w14:textId="77777777" w:rsidR="006C2F2E" w:rsidRPr="00F738C4" w:rsidRDefault="006C2F2E" w:rsidP="006C2F2E">
      <w:pPr>
        <w:pStyle w:val="Doc-title"/>
      </w:pPr>
      <w:r w:rsidRPr="00F738C4">
        <w:t>R2-2305387</w:t>
      </w:r>
      <w:r w:rsidRPr="00F738C4">
        <w:tab/>
        <w:t>Discussion on security issue with multicast MCCH</w:t>
      </w:r>
      <w:r w:rsidRPr="00F738C4">
        <w:tab/>
        <w:t>CANON Research Centre France</w:t>
      </w:r>
      <w:r w:rsidRPr="00F738C4">
        <w:tab/>
        <w:t>discussion</w:t>
      </w:r>
      <w:r w:rsidRPr="00F738C4">
        <w:tab/>
        <w:t>Rel-18</w:t>
      </w:r>
      <w:r w:rsidRPr="00F738C4">
        <w:tab/>
        <w:t>NR_MBS_enh-Core</w:t>
      </w:r>
      <w:r w:rsidRPr="00F738C4">
        <w:tab/>
        <w:t>Withdrawn</w:t>
      </w:r>
    </w:p>
    <w:p w14:paraId="30ABD264" w14:textId="77777777" w:rsidR="006C2F2E" w:rsidRPr="00F738C4" w:rsidRDefault="006C2F2E" w:rsidP="006C2F2E">
      <w:pPr>
        <w:pStyle w:val="Doc-text2"/>
        <w:ind w:left="0" w:firstLine="0"/>
        <w:rPr>
          <w:i/>
        </w:rPr>
      </w:pPr>
    </w:p>
    <w:p w14:paraId="4AB30126" w14:textId="0FAD0B3D" w:rsidR="006C2F2E" w:rsidRPr="00F738C4" w:rsidRDefault="006C2F2E" w:rsidP="006C2F2E">
      <w:pPr>
        <w:pStyle w:val="Heading4"/>
      </w:pPr>
      <w:bookmarkStart w:id="397" w:name="_Toc142644024"/>
      <w:r w:rsidRPr="00F738C4">
        <w:t>7.11.2.2</w:t>
      </w:r>
      <w:r w:rsidR="00B74E0B">
        <w:tab/>
      </w:r>
      <w:r w:rsidRPr="00F738C4">
        <w:t>User plane</w:t>
      </w:r>
      <w:bookmarkEnd w:id="397"/>
    </w:p>
    <w:p w14:paraId="503FD8D5" w14:textId="77777777" w:rsidR="006C2F2E" w:rsidRPr="00F738C4" w:rsidRDefault="006C2F2E" w:rsidP="006C2F2E">
      <w:pPr>
        <w:pStyle w:val="Comments"/>
      </w:pPr>
      <w:r w:rsidRPr="00F738C4">
        <w:t>Including aspects such as CFR configuration, MAC operation (e.g. DRX, scheduling), L2 operation during state transitions and mobility, identification of PHY layer impacts etc.</w:t>
      </w:r>
    </w:p>
    <w:p w14:paraId="3C6E4EE7" w14:textId="77777777" w:rsidR="006C2F2E" w:rsidRPr="00F738C4" w:rsidRDefault="006C2F2E" w:rsidP="006C2F2E">
      <w:pPr>
        <w:pStyle w:val="Comments"/>
        <w:rPr>
          <w:b/>
          <w:i w:val="0"/>
        </w:rPr>
      </w:pPr>
      <w:r w:rsidRPr="00F738C4">
        <w:rPr>
          <w:b/>
          <w:i w:val="0"/>
        </w:rPr>
        <w:t>This agenda item was not treated during this meeting</w:t>
      </w:r>
    </w:p>
    <w:p w14:paraId="6ED5C07E" w14:textId="796D6153" w:rsidR="006C2F2E" w:rsidRPr="00F738C4" w:rsidRDefault="006C2F2E" w:rsidP="006C2F2E">
      <w:pPr>
        <w:pStyle w:val="Doc-title"/>
      </w:pPr>
      <w:r w:rsidRPr="00F738C4">
        <w:t>R2-2305663</w:t>
      </w:r>
      <w:r w:rsidRPr="00F738C4">
        <w:tab/>
        <w:t>CFR design for Multicast reception in RRC_INACTIVE</w:t>
      </w:r>
      <w:r w:rsidRPr="00F738C4">
        <w:tab/>
        <w:t>ZTE, Sanechips</w:t>
      </w:r>
      <w:r w:rsidRPr="00F738C4">
        <w:tab/>
        <w:t>discussion</w:t>
      </w:r>
      <w:r w:rsidRPr="00F738C4">
        <w:tab/>
        <w:t>Rel-18</w:t>
      </w:r>
      <w:r w:rsidRPr="00F738C4">
        <w:tab/>
        <w:t>NR_MBS_enh-Core</w:t>
      </w:r>
    </w:p>
    <w:p w14:paraId="1946940B" w14:textId="76B5A8F8" w:rsidR="006C2F2E" w:rsidRPr="00F738C4" w:rsidRDefault="006C2F2E" w:rsidP="006C2F2E">
      <w:pPr>
        <w:pStyle w:val="Heading3"/>
      </w:pPr>
      <w:bookmarkStart w:id="398" w:name="_Toc142644025"/>
      <w:r w:rsidRPr="00F738C4">
        <w:t>7.11.3</w:t>
      </w:r>
      <w:r w:rsidR="00B74E0B">
        <w:tab/>
      </w:r>
      <w:r w:rsidRPr="00F738C4">
        <w:t>Shared processing for MBS broadcast and Unicast reception</w:t>
      </w:r>
      <w:bookmarkEnd w:id="398"/>
    </w:p>
    <w:p w14:paraId="43AA1D9F" w14:textId="77777777" w:rsidR="006C2F2E" w:rsidRPr="00F738C4" w:rsidRDefault="006C2F2E" w:rsidP="006C2F2E">
      <w:pPr>
        <w:pStyle w:val="Comments"/>
      </w:pPr>
      <w:r w:rsidRPr="00F738C4">
        <w:t>Objective: 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703F3C5E" w14:textId="77777777" w:rsidR="006C2F2E" w:rsidRPr="00F738C4" w:rsidRDefault="006C2F2E" w:rsidP="006C2F2E">
      <w:pPr>
        <w:pStyle w:val="Comments"/>
      </w:pPr>
      <w:r w:rsidRPr="00F738C4">
        <w:t>Including aspects such as:</w:t>
      </w:r>
    </w:p>
    <w:p w14:paraId="44FBD9A9" w14:textId="77777777" w:rsidR="006C2F2E" w:rsidRPr="00F738C4" w:rsidRDefault="006C2F2E" w:rsidP="006C2F2E">
      <w:pPr>
        <w:pStyle w:val="Comments"/>
      </w:pPr>
      <w:r w:rsidRPr="00F738C4">
        <w:t>- Granularity of capability signalling for MBS broadcast reception from non-serving cell</w:t>
      </w:r>
    </w:p>
    <w:p w14:paraId="0CD9F773" w14:textId="77777777" w:rsidR="006C2F2E" w:rsidRPr="00F738C4" w:rsidRDefault="006C2F2E" w:rsidP="006C2F2E">
      <w:pPr>
        <w:pStyle w:val="Comments"/>
      </w:pPr>
      <w:r w:rsidRPr="00F738C4">
        <w:t>- What additional information and exact parameters should be reported</w:t>
      </w:r>
    </w:p>
    <w:p w14:paraId="20F69C18" w14:textId="77777777" w:rsidR="006C2F2E" w:rsidRPr="00F738C4" w:rsidRDefault="006C2F2E" w:rsidP="006C2F2E">
      <w:pPr>
        <w:pStyle w:val="Comments"/>
        <w:rPr>
          <w:b/>
        </w:rPr>
      </w:pPr>
      <w:r w:rsidRPr="00F738C4">
        <w:t>- Scenarios for UE to report additional info in MII and whether/how network can control when UE should report it</w:t>
      </w:r>
    </w:p>
    <w:p w14:paraId="2FCF09BB" w14:textId="77777777" w:rsidR="006C2F2E" w:rsidRPr="00F738C4" w:rsidRDefault="006C2F2E" w:rsidP="006C2F2E">
      <w:pPr>
        <w:pStyle w:val="Doc-title"/>
      </w:pPr>
    </w:p>
    <w:p w14:paraId="34B50993" w14:textId="77777777" w:rsidR="006C2F2E" w:rsidRPr="00F738C4" w:rsidRDefault="006C2F2E" w:rsidP="006C2F2E">
      <w:pPr>
        <w:pStyle w:val="Doc-title"/>
        <w:rPr>
          <w:i/>
        </w:rPr>
      </w:pPr>
      <w:r w:rsidRPr="00F738C4">
        <w:rPr>
          <w:i/>
        </w:rPr>
        <w:t>UE capability and network control</w:t>
      </w:r>
    </w:p>
    <w:p w14:paraId="203D208D" w14:textId="7D9942A1" w:rsidR="006C2F2E" w:rsidRPr="00F738C4" w:rsidRDefault="006C2F2E" w:rsidP="006C2F2E">
      <w:pPr>
        <w:pStyle w:val="Doc-title"/>
      </w:pPr>
      <w:r w:rsidRPr="00F738C4">
        <w:t>R2-2305633</w:t>
      </w:r>
      <w:r w:rsidRPr="00F738C4">
        <w:tab/>
        <w:t>Discussion on Shared processing</w:t>
      </w:r>
      <w:r w:rsidRPr="00F738C4">
        <w:tab/>
        <w:t>CMCC</w:t>
      </w:r>
      <w:r w:rsidRPr="00F738C4">
        <w:tab/>
        <w:t>discussion</w:t>
      </w:r>
      <w:r w:rsidRPr="00F738C4">
        <w:tab/>
        <w:t>Rel-18</w:t>
      </w:r>
      <w:r w:rsidRPr="00F738C4">
        <w:tab/>
        <w:t>NR_MBS_enh-Core</w:t>
      </w:r>
    </w:p>
    <w:p w14:paraId="64167406" w14:textId="77777777" w:rsidR="006C2F2E" w:rsidRPr="00F738C4" w:rsidRDefault="006C2F2E" w:rsidP="006C2F2E">
      <w:pPr>
        <w:pStyle w:val="Doc-title"/>
        <w:ind w:left="2518"/>
      </w:pPr>
      <w:r w:rsidRPr="00F738C4">
        <w:t>Proposal 1:  It is proposed to indicate the capability at FeatureSetDownlinkPerCC level.</w:t>
      </w:r>
    </w:p>
    <w:p w14:paraId="4C6DE9DD" w14:textId="77777777" w:rsidR="006C2F2E" w:rsidRPr="00F738C4" w:rsidRDefault="006C2F2E" w:rsidP="006C2F2E">
      <w:pPr>
        <w:pStyle w:val="Doc-title"/>
        <w:ind w:left="2518"/>
      </w:pPr>
      <w:r w:rsidRPr="00F738C4">
        <w:t>Proposal 3: Whether to include additional information in MII can be controlled by the network, for example,by introducing extra indication in SIB1 besides the indication allowing MII reporting.</w:t>
      </w:r>
    </w:p>
    <w:p w14:paraId="2FB19B67" w14:textId="77777777" w:rsidR="006C2F2E" w:rsidRPr="00F738C4" w:rsidRDefault="006C2F2E" w:rsidP="006C2F2E">
      <w:pPr>
        <w:pStyle w:val="Doc-title"/>
        <w:ind w:left="2518"/>
      </w:pPr>
      <w:r w:rsidRPr="00F738C4">
        <w:t>Proposal 4:  gNB can refresh the new IE’s value in SIB1to avoid repeated reporting by different UEs.</w:t>
      </w:r>
    </w:p>
    <w:p w14:paraId="4BA38945" w14:textId="77777777" w:rsidR="006C2F2E" w:rsidRPr="00F738C4" w:rsidRDefault="006C2F2E" w:rsidP="006C2F2E">
      <w:pPr>
        <w:pStyle w:val="Doc-text2"/>
        <w:ind w:left="0" w:firstLine="0"/>
      </w:pPr>
    </w:p>
    <w:p w14:paraId="5BD60783" w14:textId="77777777" w:rsidR="006C2F2E" w:rsidRPr="00F738C4" w:rsidRDefault="006C2F2E" w:rsidP="006C2F2E">
      <w:pPr>
        <w:pStyle w:val="Doc-text2"/>
        <w:ind w:left="0" w:firstLine="0"/>
      </w:pPr>
      <w:r w:rsidRPr="00F738C4">
        <w:t>DISCUSSION on P1:</w:t>
      </w:r>
    </w:p>
    <w:p w14:paraId="3CEB1890" w14:textId="77777777" w:rsidR="006C2F2E" w:rsidRPr="00F738C4" w:rsidRDefault="006C2F2E" w:rsidP="006C2F2E">
      <w:pPr>
        <w:pStyle w:val="Doc-text2"/>
        <w:numPr>
          <w:ilvl w:val="0"/>
          <w:numId w:val="216"/>
        </w:numPr>
        <w:overflowPunct/>
        <w:autoSpaceDE/>
        <w:autoSpaceDN/>
        <w:adjustRightInd/>
        <w:textAlignment w:val="auto"/>
      </w:pPr>
      <w:r w:rsidRPr="00F738C4">
        <w:t>Huawei thinks there is no need to include the indication for each CC as this will be just redundant. It is sufficient to indicate this per FS.</w:t>
      </w:r>
    </w:p>
    <w:p w14:paraId="221A1C57" w14:textId="77777777" w:rsidR="006C2F2E" w:rsidRPr="00F738C4" w:rsidRDefault="006C2F2E" w:rsidP="006C2F2E">
      <w:pPr>
        <w:pStyle w:val="Doc-text2"/>
        <w:numPr>
          <w:ilvl w:val="0"/>
          <w:numId w:val="216"/>
        </w:numPr>
        <w:overflowPunct/>
        <w:autoSpaceDE/>
        <w:autoSpaceDN/>
        <w:adjustRightInd/>
        <w:textAlignment w:val="auto"/>
      </w:pPr>
      <w:r w:rsidRPr="00F738C4">
        <w:t>QCM clarifies it is not redundant in all cases, e.g. in some cases there can be only certain carriers which support non-serving cell reception of MBS. This is e.g. related to UE multiple TA capability. MTK shares this view. It is more accurate to indicate this capability per carrier.</w:t>
      </w:r>
    </w:p>
    <w:p w14:paraId="5EBDE8C8" w14:textId="77777777" w:rsidR="006C2F2E" w:rsidRPr="00F738C4" w:rsidRDefault="006C2F2E" w:rsidP="006C2F2E">
      <w:pPr>
        <w:pStyle w:val="Doc-text2"/>
        <w:numPr>
          <w:ilvl w:val="0"/>
          <w:numId w:val="216"/>
        </w:numPr>
        <w:overflowPunct/>
        <w:autoSpaceDE/>
        <w:autoSpaceDN/>
        <w:adjustRightInd/>
        <w:textAlignment w:val="auto"/>
      </w:pPr>
      <w:r w:rsidRPr="00F738C4">
        <w:t>Xiaomi is OK with the proposal. Xiaomi asks whether if the UE indicates support of non-serving cell for two carriers, then can it receive on both at the same time. QCM clarifies this is not the intention.</w:t>
      </w:r>
    </w:p>
    <w:p w14:paraId="36981CD2" w14:textId="77777777" w:rsidR="006C2F2E" w:rsidRPr="00F738C4" w:rsidRDefault="006C2F2E" w:rsidP="006C2F2E">
      <w:pPr>
        <w:pStyle w:val="Doc-text2"/>
      </w:pPr>
    </w:p>
    <w:p w14:paraId="049667CE"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 xml:space="preserve">The granularity for capability of receiving MBS broadcast from a non-serving cell is at FeatureSetDownlinkPerCC level. This capability does not imply simultaneous reception on multiple CCs. </w:t>
      </w:r>
    </w:p>
    <w:p w14:paraId="1918F034" w14:textId="77777777" w:rsidR="006C2F2E" w:rsidRPr="00F738C4" w:rsidRDefault="006C2F2E" w:rsidP="006C2F2E">
      <w:pPr>
        <w:pStyle w:val="Agreement"/>
        <w:numPr>
          <w:ilvl w:val="0"/>
          <w:numId w:val="0"/>
        </w:numPr>
        <w:ind w:left="1619"/>
      </w:pPr>
    </w:p>
    <w:p w14:paraId="6CC3AE5D" w14:textId="77777777" w:rsidR="006C2F2E" w:rsidRPr="00F738C4" w:rsidRDefault="006C2F2E" w:rsidP="006C2F2E">
      <w:pPr>
        <w:pStyle w:val="Doc-text2"/>
      </w:pPr>
    </w:p>
    <w:p w14:paraId="2A051DD2" w14:textId="54BCD539" w:rsidR="006C2F2E" w:rsidRPr="00F738C4" w:rsidRDefault="006C2F2E" w:rsidP="006C2F2E">
      <w:pPr>
        <w:pStyle w:val="Doc-title"/>
        <w:rPr>
          <w:rStyle w:val="Hyperlink"/>
        </w:rPr>
      </w:pPr>
      <w:r w:rsidRPr="00F738C4">
        <w:t>R2-2304701</w:t>
      </w:r>
      <w:r w:rsidRPr="00F738C4">
        <w:tab/>
        <w:t>Further Discussion on Shared Processing in eMBS</w:t>
      </w:r>
      <w:r w:rsidRPr="00F738C4">
        <w:tab/>
        <w:t>vivo Mobile Com. (Chongqing)</w:t>
      </w:r>
      <w:r w:rsidRPr="00F738C4">
        <w:tab/>
        <w:t>discussion</w:t>
      </w:r>
      <w:r w:rsidRPr="00F738C4">
        <w:tab/>
        <w:t>Rel-18</w:t>
      </w:r>
      <w:r w:rsidRPr="00F738C4">
        <w:tab/>
        <w:t>NR_MBS_enh-Core</w:t>
      </w:r>
      <w:r w:rsidRPr="00F738C4">
        <w:tab/>
        <w:t>R2-2302671</w:t>
      </w:r>
    </w:p>
    <w:p w14:paraId="2155DAD5" w14:textId="77777777" w:rsidR="006C2F2E" w:rsidRPr="00F738C4" w:rsidRDefault="006C2F2E" w:rsidP="006C2F2E">
      <w:pPr>
        <w:pStyle w:val="Doc-text2"/>
      </w:pPr>
      <w:r w:rsidRPr="00F738C4">
        <w:t>Proposal 1</w:t>
      </w:r>
      <w:r w:rsidRPr="00F738C4">
        <w:tab/>
        <w:t>The granularity for capability of receiving MBS broadcast from a non-serving cell is at FeatureSetDownlinkPerCC level.</w:t>
      </w:r>
    </w:p>
    <w:p w14:paraId="75B8D32D" w14:textId="77777777" w:rsidR="006C2F2E" w:rsidRPr="00F738C4" w:rsidRDefault="006C2F2E" w:rsidP="006C2F2E">
      <w:pPr>
        <w:pStyle w:val="Doc-text2"/>
      </w:pPr>
      <w:r w:rsidRPr="00F738C4">
        <w:t>Proposal 2</w:t>
      </w:r>
      <w:r w:rsidRPr="00F738C4">
        <w:tab/>
        <w:t>UE reports directly the whole additional information in MII when indicated by SIB1 of its unicast serving cell, i.e. one step reporting enough.</w:t>
      </w:r>
    </w:p>
    <w:p w14:paraId="4E8A4F39" w14:textId="77777777" w:rsidR="006C2F2E" w:rsidRPr="00F738C4" w:rsidRDefault="006C2F2E" w:rsidP="006C2F2E">
      <w:pPr>
        <w:pStyle w:val="Doc-text2"/>
        <w:ind w:left="0" w:firstLine="0"/>
      </w:pPr>
    </w:p>
    <w:p w14:paraId="2B0E0A83" w14:textId="77777777" w:rsidR="006C2F2E" w:rsidRPr="00F738C4" w:rsidRDefault="006C2F2E" w:rsidP="006C2F2E">
      <w:pPr>
        <w:pStyle w:val="Doc-text2"/>
        <w:ind w:left="0" w:firstLine="0"/>
      </w:pPr>
    </w:p>
    <w:p w14:paraId="54B5FE08" w14:textId="77777777" w:rsidR="006C2F2E" w:rsidRPr="00F738C4" w:rsidRDefault="006C2F2E" w:rsidP="006C2F2E">
      <w:pPr>
        <w:pStyle w:val="Doc-text2"/>
        <w:ind w:left="0" w:firstLine="0"/>
      </w:pPr>
      <w:r w:rsidRPr="00F738C4">
        <w:t>DISCUSSION on whether we need additional network control for additional MII info:</w:t>
      </w:r>
    </w:p>
    <w:p w14:paraId="64DF6CD2" w14:textId="77777777" w:rsidR="006C2F2E" w:rsidRPr="00F738C4" w:rsidRDefault="006C2F2E" w:rsidP="006C2F2E">
      <w:pPr>
        <w:pStyle w:val="Doc-text2"/>
        <w:numPr>
          <w:ilvl w:val="0"/>
          <w:numId w:val="216"/>
        </w:numPr>
        <w:overflowPunct/>
        <w:autoSpaceDE/>
        <w:autoSpaceDN/>
        <w:adjustRightInd/>
        <w:textAlignment w:val="auto"/>
      </w:pPr>
      <w:r w:rsidRPr="00F738C4">
        <w:t>QCM supports vivo’s proposal.</w:t>
      </w:r>
    </w:p>
    <w:p w14:paraId="6A5E8E0D" w14:textId="77777777" w:rsidR="006C2F2E" w:rsidRPr="00F738C4" w:rsidRDefault="006C2F2E" w:rsidP="006C2F2E">
      <w:pPr>
        <w:pStyle w:val="Doc-text2"/>
        <w:numPr>
          <w:ilvl w:val="0"/>
          <w:numId w:val="216"/>
        </w:numPr>
        <w:overflowPunct/>
        <w:autoSpaceDE/>
        <w:autoSpaceDN/>
        <w:adjustRightInd/>
        <w:textAlignment w:val="auto"/>
      </w:pPr>
      <w:r w:rsidRPr="00F738C4">
        <w:t>CATT support CMCC’s proposal to have additional control from the network. In some cases (e.g. Xn interface exists) this information is not  required.</w:t>
      </w:r>
    </w:p>
    <w:p w14:paraId="487C79CA" w14:textId="77777777" w:rsidR="006C2F2E" w:rsidRPr="00F738C4" w:rsidRDefault="006C2F2E" w:rsidP="006C2F2E">
      <w:pPr>
        <w:pStyle w:val="Doc-text2"/>
        <w:numPr>
          <w:ilvl w:val="0"/>
          <w:numId w:val="216"/>
        </w:numPr>
        <w:overflowPunct/>
        <w:autoSpaceDE/>
        <w:autoSpaceDN/>
        <w:adjustRightInd/>
        <w:textAlignment w:val="auto"/>
      </w:pPr>
      <w:r w:rsidRPr="00F738C4">
        <w:lastRenderedPageBreak/>
        <w:t>MTK prefers one step procedure to minimize signalling and latency.</w:t>
      </w:r>
    </w:p>
    <w:p w14:paraId="6A5917E4"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ZTE thinks it is already clear we do not have to obtain full information from the UE, but prefers network control via dedicated signalling. </w:t>
      </w:r>
    </w:p>
    <w:p w14:paraId="76F67A0A"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Apple thinks some network control is beneficial. </w:t>
      </w:r>
    </w:p>
    <w:p w14:paraId="68B4C745" w14:textId="77777777" w:rsidR="006C2F2E" w:rsidRPr="00F738C4" w:rsidRDefault="006C2F2E" w:rsidP="006C2F2E">
      <w:pPr>
        <w:pStyle w:val="Doc-text2"/>
        <w:numPr>
          <w:ilvl w:val="0"/>
          <w:numId w:val="216"/>
        </w:numPr>
        <w:overflowPunct/>
        <w:autoSpaceDE/>
        <w:autoSpaceDN/>
        <w:adjustRightInd/>
        <w:textAlignment w:val="auto"/>
      </w:pPr>
      <w:r w:rsidRPr="00F738C4">
        <w:t>NEC does not think additional network control is needed. Samsung agress.</w:t>
      </w:r>
    </w:p>
    <w:p w14:paraId="7A4D82CC" w14:textId="77777777" w:rsidR="006C2F2E" w:rsidRPr="00F738C4" w:rsidRDefault="006C2F2E" w:rsidP="006C2F2E">
      <w:pPr>
        <w:pStyle w:val="Doc-text2"/>
        <w:numPr>
          <w:ilvl w:val="0"/>
          <w:numId w:val="216"/>
        </w:numPr>
        <w:overflowPunct/>
        <w:autoSpaceDE/>
        <w:autoSpaceDN/>
        <w:adjustRightInd/>
        <w:textAlignment w:val="auto"/>
      </w:pPr>
      <w:r w:rsidRPr="00F738C4">
        <w:t>Huawei thinks one step will work if UE can read information from non-serving cell, but there are cases where the UE is not able to do that.</w:t>
      </w:r>
    </w:p>
    <w:p w14:paraId="0A9FB90F" w14:textId="77777777" w:rsidR="006C2F2E" w:rsidRPr="00F738C4" w:rsidRDefault="006C2F2E" w:rsidP="006C2F2E">
      <w:pPr>
        <w:pStyle w:val="Doc-text2"/>
        <w:numPr>
          <w:ilvl w:val="0"/>
          <w:numId w:val="216"/>
        </w:numPr>
        <w:overflowPunct/>
        <w:autoSpaceDE/>
        <w:autoSpaceDN/>
        <w:adjustRightInd/>
        <w:textAlignment w:val="auto"/>
      </w:pPr>
      <w:r w:rsidRPr="00F738C4">
        <w:t>QCM thinks UE can update with the second MII procedure.</w:t>
      </w:r>
    </w:p>
    <w:p w14:paraId="2C8B2C1F" w14:textId="77777777" w:rsidR="006C2F2E" w:rsidRPr="00F738C4" w:rsidRDefault="006C2F2E" w:rsidP="006C2F2E">
      <w:pPr>
        <w:pStyle w:val="Doc-text2"/>
        <w:numPr>
          <w:ilvl w:val="0"/>
          <w:numId w:val="216"/>
        </w:numPr>
        <w:overflowPunct/>
        <w:autoSpaceDE/>
        <w:autoSpaceDN/>
        <w:adjustRightInd/>
        <w:textAlignment w:val="auto"/>
      </w:pPr>
      <w:r w:rsidRPr="00F738C4">
        <w:t>ZTE thinks new need an FFS for handling of updated information. QCM thinks UE can re-send MII whenever it wants.</w:t>
      </w:r>
    </w:p>
    <w:p w14:paraId="72287986" w14:textId="77777777" w:rsidR="006C2F2E" w:rsidRPr="00F738C4" w:rsidRDefault="006C2F2E" w:rsidP="006C2F2E">
      <w:pPr>
        <w:pStyle w:val="Doc-text2"/>
        <w:ind w:left="0" w:firstLine="0"/>
      </w:pPr>
    </w:p>
    <w:p w14:paraId="15CB08D6"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No additional signalling is introduced to control information to be reported by the UE (on top of what we have already agreed).</w:t>
      </w:r>
    </w:p>
    <w:p w14:paraId="291EB6A9"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When sending MII, UE reports the whole information (i.e. at least frequency, bandwidth, SCS) when indicated by SIB1 of its unicast serving cell. FFS whether there are cases where this information is not available at the UE and what happens then.</w:t>
      </w:r>
    </w:p>
    <w:p w14:paraId="1A523EB9"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FFS if any special handling is needed when the non-serving cell updates the configuration (which is relevant for MII)</w:t>
      </w:r>
    </w:p>
    <w:p w14:paraId="603D0411" w14:textId="77777777" w:rsidR="006C2F2E" w:rsidRPr="00F738C4" w:rsidRDefault="006C2F2E" w:rsidP="006C2F2E">
      <w:pPr>
        <w:pStyle w:val="Doc-text2"/>
        <w:ind w:left="0" w:firstLine="0"/>
      </w:pPr>
    </w:p>
    <w:p w14:paraId="1FD1D73F" w14:textId="77777777" w:rsidR="006C2F2E" w:rsidRPr="00F738C4" w:rsidRDefault="006C2F2E" w:rsidP="006C2F2E">
      <w:pPr>
        <w:pStyle w:val="Doc-title"/>
        <w:rPr>
          <w:i/>
        </w:rPr>
      </w:pPr>
      <w:r w:rsidRPr="00F738C4">
        <w:rPr>
          <w:i/>
        </w:rPr>
        <w:t>Information signalled in MII</w:t>
      </w:r>
    </w:p>
    <w:p w14:paraId="503B41E9" w14:textId="456B3178" w:rsidR="006C2F2E" w:rsidRPr="00F738C4" w:rsidRDefault="006C2F2E" w:rsidP="006C2F2E">
      <w:pPr>
        <w:pStyle w:val="Doc-title"/>
      </w:pPr>
      <w:r w:rsidRPr="00F738C4">
        <w:t>R2-2305577</w:t>
      </w:r>
      <w:r w:rsidRPr="00F738C4">
        <w:tab/>
        <w:t>Remaining issues for shared processing of MBS</w:t>
      </w:r>
      <w:r w:rsidRPr="00F738C4">
        <w:tab/>
        <w:t>Xiaomi</w:t>
      </w:r>
      <w:r w:rsidRPr="00F738C4">
        <w:tab/>
        <w:t>discussion</w:t>
      </w:r>
      <w:r w:rsidRPr="00F738C4">
        <w:tab/>
        <w:t>Rel-18</w:t>
      </w:r>
      <w:r w:rsidRPr="00F738C4">
        <w:tab/>
        <w:t>NR_MBS_enh-Core</w:t>
      </w:r>
    </w:p>
    <w:p w14:paraId="0C5C6010" w14:textId="77777777" w:rsidR="006C2F2E" w:rsidRPr="00F738C4" w:rsidRDefault="006C2F2E" w:rsidP="006C2F2E">
      <w:pPr>
        <w:pStyle w:val="Doc-text2"/>
      </w:pPr>
      <w:r w:rsidRPr="00F738C4">
        <w:t>Proposal 2: The TDM pattern should be included in the UE reporting for shared processing.</w:t>
      </w:r>
    </w:p>
    <w:p w14:paraId="4EDE062D" w14:textId="77777777" w:rsidR="006C2F2E" w:rsidRPr="00F738C4" w:rsidRDefault="006C2F2E" w:rsidP="006C2F2E">
      <w:pPr>
        <w:pStyle w:val="Doc-text2"/>
      </w:pPr>
      <w:r w:rsidRPr="00F738C4">
        <w:t>Proposal 3: The UE can indicate the DRX reception configuration of MBS.</w:t>
      </w:r>
    </w:p>
    <w:p w14:paraId="369FC750" w14:textId="77777777" w:rsidR="006C2F2E" w:rsidRPr="00F738C4" w:rsidRDefault="006C2F2E" w:rsidP="006C2F2E">
      <w:pPr>
        <w:pStyle w:val="Doc-text2"/>
      </w:pPr>
      <w:r w:rsidRPr="00F738C4">
        <w:t>Proposal 4: The UE can indicate the PDSCH configuration (e.g. mcs-Table) of MBS.</w:t>
      </w:r>
    </w:p>
    <w:p w14:paraId="2AAE0F2C" w14:textId="77777777" w:rsidR="006C2F2E" w:rsidRPr="00F738C4" w:rsidRDefault="006C2F2E" w:rsidP="006C2F2E">
      <w:pPr>
        <w:pStyle w:val="Doc-text2"/>
      </w:pPr>
      <w:r w:rsidRPr="00F738C4">
        <w:t>Proposal 5: All NR values for broadcast frequency, subcarrier spacing, and bandwidth are included.</w:t>
      </w:r>
    </w:p>
    <w:p w14:paraId="7288CCEB" w14:textId="77777777" w:rsidR="006C2F2E" w:rsidRPr="00F738C4" w:rsidRDefault="006C2F2E" w:rsidP="006C2F2E">
      <w:pPr>
        <w:pStyle w:val="Doc-text2"/>
      </w:pPr>
    </w:p>
    <w:p w14:paraId="052A4D95" w14:textId="4D6DD66A" w:rsidR="006C2F2E" w:rsidRPr="00F738C4" w:rsidRDefault="006C2F2E" w:rsidP="006C2F2E">
      <w:pPr>
        <w:pStyle w:val="Doc-title"/>
      </w:pPr>
      <w:r w:rsidRPr="00F738C4">
        <w:t>R2-2304729</w:t>
      </w:r>
      <w:r w:rsidRPr="00F738C4">
        <w:tab/>
        <w:t>Discuss on Shared processing for broadcast and unicast reception</w:t>
      </w:r>
      <w:r w:rsidRPr="00F738C4">
        <w:tab/>
        <w:t>MediaTek inc.</w:t>
      </w:r>
      <w:r w:rsidRPr="00F738C4">
        <w:tab/>
        <w:t>discussion</w:t>
      </w:r>
      <w:r w:rsidRPr="00F738C4">
        <w:tab/>
        <w:t>Rel-18</w:t>
      </w:r>
      <w:r w:rsidRPr="00F738C4">
        <w:tab/>
        <w:t>NR_MBS_enh-Core</w:t>
      </w:r>
    </w:p>
    <w:p w14:paraId="42EF0A7F" w14:textId="77777777" w:rsidR="006C2F2E" w:rsidRPr="00F738C4" w:rsidRDefault="006C2F2E" w:rsidP="006C2F2E">
      <w:pPr>
        <w:pStyle w:val="Doc-text2"/>
      </w:pPr>
      <w:r w:rsidRPr="00F738C4">
        <w:t>Proposal 2: The number of component carriers used for broadcast reception in non-serving cell can be signalled in MBSInterestIndication.</w:t>
      </w:r>
    </w:p>
    <w:p w14:paraId="67727AE8" w14:textId="77777777" w:rsidR="006C2F2E" w:rsidRPr="00F738C4" w:rsidRDefault="006C2F2E" w:rsidP="006C2F2E">
      <w:pPr>
        <w:pStyle w:val="Doc-text2"/>
      </w:pPr>
      <w:r w:rsidRPr="00F738C4">
        <w:t>Proposal 4: RAN2 to discuss whether to report the following configurations in MII for maximum data rate calculation. Further details can be checked with RAN1 if needed.</w:t>
      </w:r>
    </w:p>
    <w:p w14:paraId="2DE20F24" w14:textId="77777777" w:rsidR="006C2F2E" w:rsidRPr="00F738C4" w:rsidRDefault="006C2F2E" w:rsidP="006C2F2E">
      <w:pPr>
        <w:pStyle w:val="Doc-text2"/>
      </w:pPr>
      <w:r w:rsidRPr="00F738C4">
        <w:t>•</w:t>
      </w:r>
      <w:r w:rsidRPr="00F738C4">
        <w:tab/>
        <w:t>CFR configuration</w:t>
      </w:r>
    </w:p>
    <w:p w14:paraId="546BB164" w14:textId="77777777" w:rsidR="006C2F2E" w:rsidRPr="00F738C4" w:rsidRDefault="006C2F2E" w:rsidP="006C2F2E">
      <w:pPr>
        <w:pStyle w:val="Doc-text2"/>
      </w:pPr>
      <w:r w:rsidRPr="00F738C4">
        <w:t>•</w:t>
      </w:r>
      <w:r w:rsidRPr="00F738C4">
        <w:tab/>
        <w:t>MIMO layer</w:t>
      </w:r>
    </w:p>
    <w:p w14:paraId="428136F3" w14:textId="77777777" w:rsidR="006C2F2E" w:rsidRPr="00F738C4" w:rsidRDefault="006C2F2E" w:rsidP="006C2F2E">
      <w:pPr>
        <w:pStyle w:val="Doc-text2"/>
      </w:pPr>
      <w:r w:rsidRPr="00F738C4">
        <w:t>•</w:t>
      </w:r>
      <w:r w:rsidRPr="00F738C4">
        <w:tab/>
        <w:t>Modulation order</w:t>
      </w:r>
    </w:p>
    <w:p w14:paraId="7225D826" w14:textId="77777777" w:rsidR="006C2F2E" w:rsidRPr="00F738C4" w:rsidRDefault="006C2F2E" w:rsidP="006C2F2E">
      <w:pPr>
        <w:pStyle w:val="Doc-text2"/>
      </w:pPr>
      <w:r w:rsidRPr="00F738C4">
        <w:t>•</w:t>
      </w:r>
      <w:r w:rsidRPr="00F738C4">
        <w:tab/>
        <w:t>Supported band combination</w:t>
      </w:r>
    </w:p>
    <w:p w14:paraId="30E21BC6" w14:textId="77777777" w:rsidR="006C2F2E" w:rsidRPr="00F738C4" w:rsidRDefault="006C2F2E" w:rsidP="006C2F2E">
      <w:pPr>
        <w:pStyle w:val="Doc-text2"/>
        <w:ind w:left="0" w:firstLine="0"/>
      </w:pPr>
    </w:p>
    <w:p w14:paraId="6D50390B" w14:textId="77777777" w:rsidR="006C2F2E" w:rsidRPr="00F738C4" w:rsidRDefault="006C2F2E" w:rsidP="006C2F2E">
      <w:pPr>
        <w:pStyle w:val="Doc-text2"/>
        <w:ind w:left="0" w:firstLine="0"/>
      </w:pPr>
    </w:p>
    <w:p w14:paraId="39A94B17" w14:textId="77777777" w:rsidR="006C2F2E" w:rsidRPr="00F738C4" w:rsidRDefault="006C2F2E" w:rsidP="006C2F2E">
      <w:pPr>
        <w:pStyle w:val="Doc-text2"/>
        <w:numPr>
          <w:ilvl w:val="0"/>
          <w:numId w:val="226"/>
        </w:numPr>
        <w:overflowPunct/>
        <w:autoSpaceDE/>
        <w:autoSpaceDN/>
        <w:adjustRightInd/>
        <w:textAlignment w:val="auto"/>
      </w:pPr>
      <w:r w:rsidRPr="00F738C4">
        <w:t>TDM pattern/DRX configuration</w:t>
      </w:r>
    </w:p>
    <w:p w14:paraId="2EB28101" w14:textId="77777777" w:rsidR="006C2F2E" w:rsidRPr="00F738C4" w:rsidRDefault="006C2F2E" w:rsidP="006C2F2E">
      <w:pPr>
        <w:pStyle w:val="Doc-text2"/>
        <w:numPr>
          <w:ilvl w:val="0"/>
          <w:numId w:val="226"/>
        </w:numPr>
        <w:overflowPunct/>
        <w:autoSpaceDE/>
        <w:autoSpaceDN/>
        <w:adjustRightInd/>
        <w:textAlignment w:val="auto"/>
      </w:pPr>
      <w:r w:rsidRPr="00F738C4">
        <w:t>PDSCH configuration (MCS table)</w:t>
      </w:r>
    </w:p>
    <w:p w14:paraId="110BE06D" w14:textId="77777777" w:rsidR="006C2F2E" w:rsidRPr="00F738C4" w:rsidRDefault="006C2F2E" w:rsidP="006C2F2E">
      <w:pPr>
        <w:pStyle w:val="Doc-text2"/>
        <w:numPr>
          <w:ilvl w:val="0"/>
          <w:numId w:val="226"/>
        </w:numPr>
        <w:overflowPunct/>
        <w:autoSpaceDE/>
        <w:autoSpaceDN/>
        <w:adjustRightInd/>
        <w:textAlignment w:val="auto"/>
      </w:pPr>
      <w:r w:rsidRPr="00F738C4">
        <w:t>Modulation order</w:t>
      </w:r>
    </w:p>
    <w:p w14:paraId="0FAD8001" w14:textId="77777777" w:rsidR="006C2F2E" w:rsidRPr="00F738C4" w:rsidRDefault="006C2F2E" w:rsidP="006C2F2E">
      <w:pPr>
        <w:pStyle w:val="Doc-text2"/>
        <w:numPr>
          <w:ilvl w:val="0"/>
          <w:numId w:val="226"/>
        </w:numPr>
        <w:overflowPunct/>
        <w:autoSpaceDE/>
        <w:autoSpaceDN/>
        <w:adjustRightInd/>
        <w:textAlignment w:val="auto"/>
      </w:pPr>
      <w:r w:rsidRPr="00F738C4">
        <w:t>Number of CCs used for MBS</w:t>
      </w:r>
    </w:p>
    <w:p w14:paraId="0E146801" w14:textId="77777777" w:rsidR="006C2F2E" w:rsidRPr="00F738C4" w:rsidRDefault="006C2F2E" w:rsidP="006C2F2E">
      <w:pPr>
        <w:pStyle w:val="Doc-text2"/>
        <w:numPr>
          <w:ilvl w:val="0"/>
          <w:numId w:val="226"/>
        </w:numPr>
        <w:overflowPunct/>
        <w:autoSpaceDE/>
        <w:autoSpaceDN/>
        <w:adjustRightInd/>
        <w:textAlignment w:val="auto"/>
      </w:pPr>
      <w:r w:rsidRPr="00F738C4">
        <w:t>MIMO layer</w:t>
      </w:r>
    </w:p>
    <w:p w14:paraId="3FE6A656" w14:textId="77777777" w:rsidR="006C2F2E" w:rsidRPr="00F738C4" w:rsidRDefault="006C2F2E" w:rsidP="006C2F2E">
      <w:pPr>
        <w:pStyle w:val="Doc-text2"/>
        <w:numPr>
          <w:ilvl w:val="0"/>
          <w:numId w:val="226"/>
        </w:numPr>
        <w:overflowPunct/>
        <w:autoSpaceDE/>
        <w:autoSpaceDN/>
        <w:adjustRightInd/>
        <w:textAlignment w:val="auto"/>
      </w:pPr>
      <w:r w:rsidRPr="00F738C4">
        <w:t>Supported BCs</w:t>
      </w:r>
    </w:p>
    <w:p w14:paraId="0E87FF05" w14:textId="77777777" w:rsidR="006C2F2E" w:rsidRPr="00F738C4" w:rsidRDefault="006C2F2E" w:rsidP="006C2F2E">
      <w:pPr>
        <w:pStyle w:val="Doc-text2"/>
        <w:ind w:left="0" w:firstLine="0"/>
      </w:pPr>
    </w:p>
    <w:p w14:paraId="124F2B20" w14:textId="77777777" w:rsidR="006C2F2E" w:rsidRPr="00F738C4" w:rsidRDefault="006C2F2E" w:rsidP="006C2F2E">
      <w:pPr>
        <w:pStyle w:val="Doc-text2"/>
        <w:ind w:left="0" w:firstLine="0"/>
      </w:pPr>
      <w:r w:rsidRPr="00F738C4">
        <w:t>DISCUSSION on whether further information should be added to MII for non-serving cell:</w:t>
      </w:r>
    </w:p>
    <w:p w14:paraId="023628F8" w14:textId="77777777" w:rsidR="006C2F2E" w:rsidRPr="00F738C4" w:rsidRDefault="006C2F2E" w:rsidP="006C2F2E">
      <w:pPr>
        <w:pStyle w:val="Doc-text2"/>
        <w:numPr>
          <w:ilvl w:val="0"/>
          <w:numId w:val="216"/>
        </w:numPr>
        <w:overflowPunct/>
        <w:autoSpaceDE/>
        <w:autoSpaceDN/>
        <w:adjustRightInd/>
        <w:textAlignment w:val="auto"/>
      </w:pPr>
      <w:r w:rsidRPr="00F738C4">
        <w:t>Xiaomi, Apple, CMCC think BCs are indicated in UE capabilities already.</w:t>
      </w:r>
    </w:p>
    <w:p w14:paraId="72CE6A5D" w14:textId="77777777" w:rsidR="006C2F2E" w:rsidRPr="00F738C4" w:rsidRDefault="006C2F2E" w:rsidP="006C2F2E">
      <w:pPr>
        <w:pStyle w:val="Doc-text2"/>
        <w:numPr>
          <w:ilvl w:val="0"/>
          <w:numId w:val="216"/>
        </w:numPr>
        <w:overflowPunct/>
        <w:autoSpaceDE/>
        <w:autoSpaceDN/>
        <w:adjustRightInd/>
        <w:textAlignment w:val="auto"/>
      </w:pPr>
      <w:r w:rsidRPr="00F738C4">
        <w:t xml:space="preserve">Apple thinks TDM pattern/DRX config are useful for the NW. </w:t>
      </w:r>
    </w:p>
    <w:p w14:paraId="73D35B6F" w14:textId="77777777" w:rsidR="006C2F2E" w:rsidRPr="00F738C4" w:rsidRDefault="006C2F2E" w:rsidP="006C2F2E">
      <w:pPr>
        <w:pStyle w:val="Doc-text2"/>
        <w:numPr>
          <w:ilvl w:val="0"/>
          <w:numId w:val="216"/>
        </w:numPr>
        <w:overflowPunct/>
        <w:autoSpaceDE/>
        <w:autoSpaceDN/>
        <w:adjustRightInd/>
        <w:textAlignment w:val="auto"/>
      </w:pPr>
      <w:r w:rsidRPr="00F738C4">
        <w:t>QCM thinks in general more information can help to optimize, but on the other hand what we have agreed already should be sufficient for network control. CATT does not think we need to optimize further and agrees with QCM. Vivo agree and also indicates for MIMO only one layer can be used.</w:t>
      </w:r>
    </w:p>
    <w:p w14:paraId="0E67A697" w14:textId="77777777" w:rsidR="006C2F2E" w:rsidRPr="00F738C4" w:rsidRDefault="006C2F2E" w:rsidP="006C2F2E">
      <w:pPr>
        <w:pStyle w:val="Doc-text2"/>
        <w:numPr>
          <w:ilvl w:val="0"/>
          <w:numId w:val="216"/>
        </w:numPr>
        <w:overflowPunct/>
        <w:autoSpaceDE/>
        <w:autoSpaceDN/>
        <w:adjustRightInd/>
        <w:textAlignment w:val="auto"/>
      </w:pPr>
      <w:r w:rsidRPr="00F738C4">
        <w:t>Samsung instead of TDM/DRX we can have a scaling factor. But thinks time information is useful.</w:t>
      </w:r>
    </w:p>
    <w:p w14:paraId="396EACAC" w14:textId="77777777" w:rsidR="006C2F2E" w:rsidRPr="00F738C4" w:rsidRDefault="006C2F2E" w:rsidP="006C2F2E">
      <w:pPr>
        <w:pStyle w:val="Doc-text2"/>
        <w:numPr>
          <w:ilvl w:val="0"/>
          <w:numId w:val="216"/>
        </w:numPr>
        <w:overflowPunct/>
        <w:autoSpaceDE/>
        <w:autoSpaceDN/>
        <w:adjustRightInd/>
        <w:textAlignment w:val="auto"/>
      </w:pPr>
      <w:r w:rsidRPr="00F738C4">
        <w:t>Huawei thinks we should consider modulation order and we anyway need to assume something if it is not reported. Fixed means the NW can properly use all UE’s capability. QCM thinks the network should assume 64QAM. Thinks there is no use of reporting it as the network may change it dynamically while MII is not dynamic.</w:t>
      </w:r>
    </w:p>
    <w:p w14:paraId="65E316B4" w14:textId="77777777" w:rsidR="006C2F2E" w:rsidRPr="00F738C4" w:rsidRDefault="006C2F2E" w:rsidP="006C2F2E">
      <w:pPr>
        <w:pStyle w:val="Doc-text2"/>
        <w:numPr>
          <w:ilvl w:val="0"/>
          <w:numId w:val="216"/>
        </w:numPr>
        <w:overflowPunct/>
        <w:autoSpaceDE/>
        <w:autoSpaceDN/>
        <w:adjustRightInd/>
        <w:textAlignment w:val="auto"/>
      </w:pPr>
      <w:r w:rsidRPr="00F738C4">
        <w:t>Kyocera supports TDM pattern/DRX configuration.</w:t>
      </w:r>
    </w:p>
    <w:p w14:paraId="53EAD786" w14:textId="77777777" w:rsidR="006C2F2E" w:rsidRPr="00F738C4" w:rsidRDefault="006C2F2E" w:rsidP="006C2F2E">
      <w:pPr>
        <w:pStyle w:val="Doc-text2"/>
        <w:numPr>
          <w:ilvl w:val="0"/>
          <w:numId w:val="216"/>
        </w:numPr>
        <w:overflowPunct/>
        <w:autoSpaceDE/>
        <w:autoSpaceDN/>
        <w:adjustRightInd/>
        <w:textAlignment w:val="auto"/>
      </w:pPr>
      <w:r w:rsidRPr="00F738C4">
        <w:t>Ericsson, Nokia thinks what we have agreed already is sufficient.</w:t>
      </w:r>
    </w:p>
    <w:p w14:paraId="735B0B3D" w14:textId="77777777" w:rsidR="006C2F2E" w:rsidRPr="00F738C4" w:rsidRDefault="006C2F2E" w:rsidP="006C2F2E">
      <w:pPr>
        <w:pStyle w:val="Doc-text2"/>
      </w:pPr>
    </w:p>
    <w:p w14:paraId="06CB2204" w14:textId="77777777" w:rsidR="006C2F2E" w:rsidRPr="00F738C4" w:rsidRDefault="006C2F2E" w:rsidP="006C2F2E">
      <w:pPr>
        <w:pStyle w:val="Agreement"/>
        <w:tabs>
          <w:tab w:val="clear" w:pos="9990"/>
        </w:tabs>
        <w:overflowPunct/>
        <w:autoSpaceDE/>
        <w:autoSpaceDN/>
        <w:adjustRightInd/>
        <w:ind w:left="1619" w:hanging="360"/>
        <w:textAlignment w:val="auto"/>
      </w:pPr>
      <w:r w:rsidRPr="00F738C4">
        <w:t>No additional information is added to MII on top of what has been already agreed.</w:t>
      </w:r>
    </w:p>
    <w:p w14:paraId="39E4BADC" w14:textId="77777777" w:rsidR="006C2F2E" w:rsidRPr="00F738C4" w:rsidRDefault="006C2F2E" w:rsidP="006C2F2E">
      <w:pPr>
        <w:pStyle w:val="Agreement"/>
        <w:numPr>
          <w:ilvl w:val="0"/>
          <w:numId w:val="0"/>
        </w:numPr>
        <w:ind w:left="1259"/>
      </w:pPr>
    </w:p>
    <w:p w14:paraId="16E167BC" w14:textId="77777777" w:rsidR="006C2F2E" w:rsidRPr="00F738C4" w:rsidRDefault="006C2F2E" w:rsidP="006C2F2E">
      <w:pPr>
        <w:pStyle w:val="Doc-text2"/>
      </w:pPr>
    </w:p>
    <w:p w14:paraId="60555AA8" w14:textId="2334194D" w:rsidR="006C2F2E" w:rsidRPr="00F738C4" w:rsidRDefault="006C2F2E" w:rsidP="006C2F2E">
      <w:pPr>
        <w:pStyle w:val="Doc-title"/>
      </w:pPr>
      <w:r w:rsidRPr="00F738C4">
        <w:t>R2-2304775</w:t>
      </w:r>
      <w:r w:rsidRPr="00F738C4">
        <w:tab/>
        <w:t>Remaining issues on Shared Processing</w:t>
      </w:r>
      <w:r w:rsidRPr="00F738C4">
        <w:tab/>
        <w:t>CATT, CBN</w:t>
      </w:r>
      <w:r w:rsidRPr="00F738C4">
        <w:tab/>
        <w:t>discussion</w:t>
      </w:r>
      <w:r w:rsidRPr="00F738C4">
        <w:tab/>
        <w:t>Rel-18</w:t>
      </w:r>
      <w:r w:rsidRPr="00F738C4">
        <w:tab/>
        <w:t>NR_MBS_enh-Core</w:t>
      </w:r>
    </w:p>
    <w:p w14:paraId="4583C42F" w14:textId="65F80154" w:rsidR="006C2F2E" w:rsidRPr="00F738C4" w:rsidRDefault="006C2F2E" w:rsidP="006C2F2E">
      <w:pPr>
        <w:pStyle w:val="Doc-title"/>
      </w:pPr>
      <w:r w:rsidRPr="00F738C4">
        <w:t>R2-2304821</w:t>
      </w:r>
      <w:r w:rsidRPr="00F738C4">
        <w:tab/>
        <w:t>Discussion on shared processing for MBS broadcast and unicast reception</w:t>
      </w:r>
      <w:r w:rsidRPr="00F738C4">
        <w:tab/>
        <w:t>Huawei, HiSilicon</w:t>
      </w:r>
      <w:r w:rsidRPr="00F738C4">
        <w:tab/>
        <w:t>discussion</w:t>
      </w:r>
      <w:r w:rsidRPr="00F738C4">
        <w:tab/>
        <w:t>Rel-18</w:t>
      </w:r>
      <w:r w:rsidRPr="00F738C4">
        <w:tab/>
        <w:t>NR_MBS_enh-Core</w:t>
      </w:r>
    </w:p>
    <w:p w14:paraId="6B0A2127" w14:textId="093962EE" w:rsidR="006C2F2E" w:rsidRPr="00F738C4" w:rsidRDefault="006C2F2E" w:rsidP="006C2F2E">
      <w:pPr>
        <w:pStyle w:val="Doc-title"/>
      </w:pPr>
      <w:r w:rsidRPr="00F738C4">
        <w:t>R2-2304888</w:t>
      </w:r>
      <w:r w:rsidRPr="00F738C4">
        <w:tab/>
        <w:t>Bandwidth signalling and scenarios for shared processing</w:t>
      </w:r>
      <w:r w:rsidRPr="00F738C4">
        <w:tab/>
        <w:t>Nokia, Nokia Shanghai Bell</w:t>
      </w:r>
      <w:r w:rsidRPr="00F738C4">
        <w:tab/>
        <w:t>discussion</w:t>
      </w:r>
      <w:r w:rsidRPr="00F738C4">
        <w:tab/>
        <w:t>Rel-18</w:t>
      </w:r>
      <w:r w:rsidRPr="00F738C4">
        <w:tab/>
        <w:t>NR_MBS_enh-Core</w:t>
      </w:r>
      <w:r w:rsidRPr="00F738C4">
        <w:tab/>
        <w:t>R2-2304060</w:t>
      </w:r>
    </w:p>
    <w:p w14:paraId="7EA6CC73" w14:textId="18D226C8" w:rsidR="006C2F2E" w:rsidRPr="00F738C4" w:rsidRDefault="006C2F2E" w:rsidP="006C2F2E">
      <w:pPr>
        <w:pStyle w:val="Doc-title"/>
      </w:pPr>
      <w:r w:rsidRPr="00F738C4">
        <w:t>R2-2304986</w:t>
      </w:r>
      <w:r w:rsidRPr="00F738C4">
        <w:tab/>
        <w:t xml:space="preserve">Discussion on shared process for MBS broadcast and unicast </w:t>
      </w:r>
      <w:r w:rsidRPr="00F738C4">
        <w:tab/>
        <w:t>NEC Corporation</w:t>
      </w:r>
      <w:r w:rsidRPr="00F738C4">
        <w:tab/>
        <w:t>discussion</w:t>
      </w:r>
      <w:r w:rsidRPr="00F738C4">
        <w:tab/>
        <w:t>Rel-18</w:t>
      </w:r>
      <w:r w:rsidRPr="00F738C4">
        <w:tab/>
        <w:t>NR_MBS_enh-Core</w:t>
      </w:r>
    </w:p>
    <w:p w14:paraId="5FFE5E92" w14:textId="1B6D0E66" w:rsidR="006C2F2E" w:rsidRPr="00F738C4" w:rsidRDefault="006C2F2E" w:rsidP="006C2F2E">
      <w:pPr>
        <w:pStyle w:val="Doc-title"/>
      </w:pPr>
      <w:r w:rsidRPr="00F738C4">
        <w:t>R2-2305185</w:t>
      </w:r>
      <w:r w:rsidRPr="00F738C4">
        <w:tab/>
        <w:t>Shared processing for MBS broadcast and Unicast reception</w:t>
      </w:r>
      <w:r w:rsidRPr="00F738C4">
        <w:tab/>
        <w:t>Qualcomm Incorporated</w:t>
      </w:r>
      <w:r w:rsidRPr="00F738C4">
        <w:tab/>
        <w:t>discussion</w:t>
      </w:r>
      <w:r w:rsidRPr="00F738C4">
        <w:tab/>
        <w:t>Rel-18</w:t>
      </w:r>
      <w:r w:rsidRPr="00F738C4">
        <w:tab/>
        <w:t>NR_MBS_enh-Core</w:t>
      </w:r>
    </w:p>
    <w:p w14:paraId="3C7EFE8D" w14:textId="261A08D0" w:rsidR="006C2F2E" w:rsidRPr="00F738C4" w:rsidRDefault="006C2F2E" w:rsidP="006C2F2E">
      <w:pPr>
        <w:pStyle w:val="Doc-title"/>
      </w:pPr>
      <w:r w:rsidRPr="00F738C4">
        <w:t>R2-2305480</w:t>
      </w:r>
      <w:r w:rsidRPr="00F738C4">
        <w:tab/>
        <w:t>Simultaneous unicast reception and broadcast reception</w:t>
      </w:r>
      <w:r w:rsidRPr="00F738C4">
        <w:tab/>
        <w:t>TD Tech, Chengdu TD Tech</w:t>
      </w:r>
      <w:r w:rsidRPr="00F738C4">
        <w:tab/>
        <w:t>discussion</w:t>
      </w:r>
      <w:r w:rsidRPr="00F738C4">
        <w:tab/>
        <w:t>Rel-18</w:t>
      </w:r>
    </w:p>
    <w:p w14:paraId="6EF83632" w14:textId="74B1B983" w:rsidR="006C2F2E" w:rsidRPr="00F738C4" w:rsidRDefault="006C2F2E" w:rsidP="006C2F2E">
      <w:pPr>
        <w:pStyle w:val="Doc-title"/>
      </w:pPr>
      <w:r w:rsidRPr="00F738C4">
        <w:t>R2-2305502</w:t>
      </w:r>
      <w:r w:rsidRPr="00F738C4">
        <w:tab/>
        <w:t>Shared processing for simultaneous MBS broadcast and unicast reception</w:t>
      </w:r>
      <w:r w:rsidRPr="00F738C4">
        <w:tab/>
        <w:t>Intel Corporation</w:t>
      </w:r>
      <w:r w:rsidRPr="00F738C4">
        <w:tab/>
        <w:t>discussion</w:t>
      </w:r>
      <w:r w:rsidRPr="00F738C4">
        <w:tab/>
        <w:t>Rel-18</w:t>
      </w:r>
      <w:r w:rsidRPr="00F738C4">
        <w:tab/>
        <w:t>NR_MBS_enh-Core</w:t>
      </w:r>
      <w:r w:rsidRPr="00F738C4">
        <w:tab/>
        <w:t>R2-2304023</w:t>
      </w:r>
    </w:p>
    <w:p w14:paraId="4344073D" w14:textId="6ACC7FAD" w:rsidR="006C2F2E" w:rsidRPr="00F738C4" w:rsidRDefault="006C2F2E" w:rsidP="006C2F2E">
      <w:pPr>
        <w:pStyle w:val="Doc-title"/>
      </w:pPr>
      <w:r w:rsidRPr="00F738C4">
        <w:t>R2-2305664</w:t>
      </w:r>
      <w:r w:rsidRPr="00F738C4">
        <w:tab/>
        <w:t>Shared processing for MBS broadcast and unicast reception</w:t>
      </w:r>
      <w:r w:rsidRPr="00F738C4">
        <w:tab/>
        <w:t>ZTE, Sanechips</w:t>
      </w:r>
      <w:r w:rsidRPr="00F738C4">
        <w:tab/>
        <w:t>discussion</w:t>
      </w:r>
      <w:r w:rsidRPr="00F738C4">
        <w:tab/>
        <w:t>Rel-18</w:t>
      </w:r>
      <w:r w:rsidRPr="00F738C4">
        <w:tab/>
        <w:t>NR_MBS_enh-Core</w:t>
      </w:r>
    </w:p>
    <w:p w14:paraId="23D6785E" w14:textId="30652367" w:rsidR="006C2F2E" w:rsidRPr="00F738C4" w:rsidRDefault="006C2F2E" w:rsidP="006C2F2E">
      <w:pPr>
        <w:pStyle w:val="Doc-title"/>
      </w:pPr>
      <w:r w:rsidRPr="00F738C4">
        <w:t>R2-2305783</w:t>
      </w:r>
      <w:r w:rsidRPr="00F738C4">
        <w:tab/>
        <w:t>Shared processing for MBS broadcast and unicast reception</w:t>
      </w:r>
      <w:r w:rsidRPr="00F738C4">
        <w:tab/>
        <w:t>Samsung R&amp;D Institute India</w:t>
      </w:r>
      <w:r w:rsidRPr="00F738C4">
        <w:tab/>
        <w:t>discussion</w:t>
      </w:r>
      <w:r w:rsidRPr="00F738C4">
        <w:tab/>
        <w:t>Rel-18</w:t>
      </w:r>
    </w:p>
    <w:p w14:paraId="75D47361" w14:textId="7E8BB85B" w:rsidR="006C2F2E" w:rsidRPr="00F738C4" w:rsidRDefault="006C2F2E" w:rsidP="006C2F2E">
      <w:pPr>
        <w:pStyle w:val="Doc-title"/>
      </w:pPr>
      <w:r w:rsidRPr="00F738C4">
        <w:t>R2-2306148</w:t>
      </w:r>
      <w:r w:rsidRPr="00F738C4">
        <w:tab/>
        <w:t xml:space="preserve">Shared processing for inter-PLMN MBS broadcast reception </w:t>
      </w:r>
      <w:r w:rsidRPr="00F738C4">
        <w:tab/>
        <w:t xml:space="preserve">Kyocera </w:t>
      </w:r>
      <w:r w:rsidRPr="00F738C4">
        <w:tab/>
        <w:t>discussion</w:t>
      </w:r>
      <w:r w:rsidRPr="00F738C4">
        <w:tab/>
        <w:t>Rel-18</w:t>
      </w:r>
      <w:r w:rsidRPr="00F738C4">
        <w:tab/>
        <w:t>R2-2303273</w:t>
      </w:r>
    </w:p>
    <w:p w14:paraId="725B4A25" w14:textId="75F5AEF9" w:rsidR="006C2F2E" w:rsidRPr="00F738C4" w:rsidRDefault="006C2F2E" w:rsidP="006C2F2E">
      <w:pPr>
        <w:pStyle w:val="Doc-title"/>
      </w:pPr>
      <w:r w:rsidRPr="00F738C4">
        <w:t>R2-2306159</w:t>
      </w:r>
      <w:r w:rsidRPr="00F738C4">
        <w:tab/>
        <w:t>Shared processing of MBS broadcast and unicast reception</w:t>
      </w:r>
      <w:r w:rsidRPr="00F738C4">
        <w:tab/>
        <w:t>Apple</w:t>
      </w:r>
      <w:r w:rsidRPr="00F738C4">
        <w:tab/>
        <w:t>discussion</w:t>
      </w:r>
      <w:r w:rsidRPr="00F738C4">
        <w:tab/>
        <w:t>Rel-18</w:t>
      </w:r>
      <w:r w:rsidRPr="00F738C4">
        <w:tab/>
        <w:t>NR_MBS_enh-Core</w:t>
      </w:r>
    </w:p>
    <w:p w14:paraId="27AB9A63" w14:textId="77777777" w:rsidR="006C2F2E" w:rsidRPr="00F738C4" w:rsidRDefault="006C2F2E" w:rsidP="006C2F2E">
      <w:pPr>
        <w:pStyle w:val="Doc-text2"/>
      </w:pPr>
    </w:p>
    <w:p w14:paraId="71787715" w14:textId="77777777" w:rsidR="00913648" w:rsidRPr="00F738C4" w:rsidRDefault="00913648" w:rsidP="00913648">
      <w:pPr>
        <w:pStyle w:val="Heading2"/>
      </w:pPr>
      <w:bookmarkStart w:id="399" w:name="OLE_LINK129"/>
      <w:bookmarkStart w:id="400" w:name="OLE_LINK130"/>
      <w:bookmarkStart w:id="401" w:name="_Toc142644026"/>
      <w:r w:rsidRPr="00F738C4">
        <w:t>7.12</w:t>
      </w:r>
      <w:r w:rsidRPr="00F738C4">
        <w:tab/>
        <w:t>Mobile IAB (Integrated Access and Backhaul) for NR</w:t>
      </w:r>
      <w:bookmarkEnd w:id="401"/>
    </w:p>
    <w:p w14:paraId="357D6122" w14:textId="77777777" w:rsidR="00913648" w:rsidRPr="00F738C4" w:rsidRDefault="00913648" w:rsidP="00913648">
      <w:pPr>
        <w:pStyle w:val="Comments"/>
      </w:pPr>
      <w:r w:rsidRPr="00F738C4">
        <w:t>( NR_mobile_IAB -Core; leading WG: RAN3; REL-18; WID: RP-221815)</w:t>
      </w:r>
    </w:p>
    <w:p w14:paraId="26041C9C" w14:textId="77777777" w:rsidR="00913648" w:rsidRPr="00F738C4" w:rsidRDefault="00913648" w:rsidP="00913648">
      <w:pPr>
        <w:pStyle w:val="Comments"/>
      </w:pPr>
      <w:r w:rsidRPr="00F738C4">
        <w:t>Time budget: 0.5 TU</w:t>
      </w:r>
    </w:p>
    <w:p w14:paraId="06CA5C8D" w14:textId="77777777" w:rsidR="00913648" w:rsidRPr="00F738C4" w:rsidRDefault="00913648" w:rsidP="00913648">
      <w:pPr>
        <w:pStyle w:val="Comments"/>
      </w:pPr>
      <w:r w:rsidRPr="00F738C4">
        <w:t>Tdoc Limitation: 3 tdocs</w:t>
      </w:r>
    </w:p>
    <w:p w14:paraId="1C4D3277" w14:textId="77777777" w:rsidR="00913648" w:rsidRPr="00F738C4" w:rsidRDefault="00913648" w:rsidP="00913648">
      <w:pPr>
        <w:pStyle w:val="Heading3"/>
      </w:pPr>
      <w:bookmarkStart w:id="402" w:name="_Toc142644027"/>
      <w:r w:rsidRPr="00F738C4">
        <w:t>7.12.1</w:t>
      </w:r>
      <w:r w:rsidRPr="00F738C4">
        <w:tab/>
        <w:t>Organizational</w:t>
      </w:r>
      <w:bookmarkEnd w:id="402"/>
    </w:p>
    <w:p w14:paraId="5895BD45" w14:textId="77777777" w:rsidR="00913648" w:rsidRPr="00F738C4" w:rsidRDefault="00913648" w:rsidP="00913648">
      <w:pPr>
        <w:pStyle w:val="Comments"/>
        <w:rPr>
          <w:lang w:val="fr-FR"/>
        </w:rPr>
      </w:pPr>
      <w:r w:rsidRPr="00F738C4">
        <w:rPr>
          <w:lang w:val="fr-FR"/>
        </w:rPr>
        <w:t>Ls in Rapporteur input etc</w:t>
      </w:r>
    </w:p>
    <w:p w14:paraId="038AE932" w14:textId="313CF413" w:rsidR="00913648" w:rsidRPr="00F738C4" w:rsidRDefault="00913648" w:rsidP="00913648">
      <w:pPr>
        <w:pStyle w:val="Doc-title"/>
        <w:rPr>
          <w:lang w:val="fr-FR"/>
        </w:rPr>
      </w:pPr>
      <w:r w:rsidRPr="00F738C4">
        <w:rPr>
          <w:lang w:val="fr-FR"/>
        </w:rPr>
        <w:t>R2-2305154</w:t>
      </w:r>
      <w:r w:rsidRPr="00F738C4">
        <w:rPr>
          <w:lang w:val="fr-FR"/>
        </w:rPr>
        <w:tab/>
        <w:t>Workplan for Rel-18 mobile IAB</w:t>
      </w:r>
      <w:r w:rsidRPr="00F738C4">
        <w:rPr>
          <w:lang w:val="fr-FR"/>
        </w:rPr>
        <w:tab/>
        <w:t>Qualcomm Inc. (Rapporteur)</w:t>
      </w:r>
      <w:r w:rsidRPr="00F738C4">
        <w:rPr>
          <w:lang w:val="fr-FR"/>
        </w:rPr>
        <w:tab/>
        <w:t>Work Plan</w:t>
      </w:r>
      <w:r w:rsidRPr="00F738C4">
        <w:rPr>
          <w:lang w:val="fr-FR"/>
        </w:rPr>
        <w:tab/>
        <w:t>Rel-18</w:t>
      </w:r>
      <w:r w:rsidRPr="00F738C4">
        <w:rPr>
          <w:lang w:val="fr-FR"/>
        </w:rPr>
        <w:tab/>
        <w:t>NR_mobile_IAB</w:t>
      </w:r>
    </w:p>
    <w:p w14:paraId="0320D093" w14:textId="77777777" w:rsidR="00913648" w:rsidRPr="00F738C4" w:rsidRDefault="00913648" w:rsidP="00913648">
      <w:pPr>
        <w:pStyle w:val="Doc-text2"/>
        <w:rPr>
          <w:lang w:val="fr-FR"/>
        </w:rPr>
      </w:pPr>
      <w:r w:rsidRPr="00F738C4">
        <w:rPr>
          <w:lang w:val="fr-FR"/>
        </w:rPr>
        <w:t>-</w:t>
      </w:r>
      <w:r w:rsidRPr="00F738C4">
        <w:rPr>
          <w:lang w:val="fr-FR"/>
        </w:rPr>
        <w:tab/>
        <w:t>QC received comments on CAG</w:t>
      </w:r>
    </w:p>
    <w:p w14:paraId="1CEE4DBA" w14:textId="77777777" w:rsidR="00913648" w:rsidRPr="00F738C4" w:rsidRDefault="00913648" w:rsidP="00913648">
      <w:pPr>
        <w:pStyle w:val="Agreement"/>
        <w:tabs>
          <w:tab w:val="clear" w:pos="9990"/>
        </w:tabs>
        <w:overflowPunct/>
        <w:autoSpaceDE/>
        <w:autoSpaceDN/>
        <w:adjustRightInd/>
        <w:ind w:left="1619" w:hanging="360"/>
        <w:textAlignment w:val="auto"/>
        <w:rPr>
          <w:lang w:val="fr-FR"/>
        </w:rPr>
      </w:pPr>
      <w:r w:rsidRPr="00F738C4">
        <w:rPr>
          <w:lang w:val="fr-FR"/>
        </w:rPr>
        <w:t>noted</w:t>
      </w:r>
    </w:p>
    <w:p w14:paraId="7D28A67F" w14:textId="77777777" w:rsidR="00913648" w:rsidRPr="00F738C4" w:rsidRDefault="00913648" w:rsidP="00913648">
      <w:pPr>
        <w:pStyle w:val="Heading3"/>
        <w:rPr>
          <w:lang w:val="fr-FR"/>
        </w:rPr>
      </w:pPr>
      <w:bookmarkStart w:id="403" w:name="_Toc142644028"/>
      <w:r w:rsidRPr="00F738C4">
        <w:rPr>
          <w:lang w:val="fr-FR"/>
        </w:rPr>
        <w:t>7.12.2</w:t>
      </w:r>
      <w:r w:rsidRPr="00F738C4">
        <w:rPr>
          <w:lang w:val="fr-FR"/>
        </w:rPr>
        <w:tab/>
        <w:t>Mobility Enhancements</w:t>
      </w:r>
      <w:bookmarkEnd w:id="403"/>
    </w:p>
    <w:p w14:paraId="1B884362" w14:textId="77777777" w:rsidR="00913648" w:rsidRPr="00F738C4" w:rsidRDefault="00913648" w:rsidP="00913648">
      <w:pPr>
        <w:pStyle w:val="Comments"/>
      </w:pPr>
      <w:r w:rsidRPr="00F738C4">
        <w:t>Enhancements for mobility of an IAB-node together with its served UEs, including aspects related to group mobility. No optimizations for the targeting of surrounding UEs. [RAN3, RAN2]</w:t>
      </w:r>
    </w:p>
    <w:p w14:paraId="558DDA25" w14:textId="77777777" w:rsidR="00913648" w:rsidRPr="00F738C4" w:rsidRDefault="00913648" w:rsidP="00913648">
      <w:pPr>
        <w:pStyle w:val="Heading4"/>
        <w:ind w:left="0" w:firstLine="0"/>
      </w:pPr>
      <w:bookmarkStart w:id="404" w:name="_Toc142644029"/>
      <w:r w:rsidRPr="00F738C4">
        <w:t>7.12.2.1</w:t>
      </w:r>
      <w:r w:rsidRPr="00F738C4">
        <w:tab/>
        <w:t>Connected mode</w:t>
      </w:r>
      <w:bookmarkEnd w:id="404"/>
    </w:p>
    <w:p w14:paraId="3DF6AB96" w14:textId="77777777" w:rsidR="00913648" w:rsidRPr="00F738C4" w:rsidRDefault="00913648" w:rsidP="00913648">
      <w:pPr>
        <w:pStyle w:val="Comments"/>
      </w:pPr>
      <w:r w:rsidRPr="00F738C4">
        <w:t>Continue from last meeting: Identify impacts of Conditional HO if any. Determine feasibility of RACH-less HO and the related way forward. Other aspects of Connected mode mobility enhancements.</w:t>
      </w:r>
    </w:p>
    <w:p w14:paraId="3B2173C8" w14:textId="77777777" w:rsidR="00913648" w:rsidRPr="00F738C4" w:rsidRDefault="00913648" w:rsidP="00913648">
      <w:pPr>
        <w:pStyle w:val="BoldComments"/>
        <w:rPr>
          <w:rStyle w:val="B1Zchn"/>
        </w:rPr>
      </w:pPr>
      <w:r w:rsidRPr="00F738C4">
        <w:t>Handover Enhancements</w:t>
      </w:r>
    </w:p>
    <w:p w14:paraId="0D6394C7" w14:textId="24D4E0FC" w:rsidR="00913648" w:rsidRPr="00F738C4" w:rsidRDefault="00913648" w:rsidP="00913648">
      <w:pPr>
        <w:pStyle w:val="Doc-title"/>
      </w:pPr>
      <w:r w:rsidRPr="00F738C4">
        <w:t>R2-2304992</w:t>
      </w:r>
      <w:r w:rsidRPr="00F738C4">
        <w:tab/>
        <w:t>RACH-less and CHO for mobile IAB</w:t>
      </w:r>
      <w:r w:rsidRPr="00F738C4">
        <w:tab/>
        <w:t>Huawei, HiSilicon</w:t>
      </w:r>
      <w:r w:rsidRPr="00F738C4">
        <w:tab/>
        <w:t>discussion</w:t>
      </w:r>
      <w:r w:rsidRPr="00F738C4">
        <w:tab/>
        <w:t>Rel-18</w:t>
      </w:r>
      <w:r w:rsidRPr="00F738C4">
        <w:tab/>
        <w:t>NR_mobile_IAB-Core</w:t>
      </w:r>
    </w:p>
    <w:p w14:paraId="404F56F5" w14:textId="77777777" w:rsidR="00913648" w:rsidRPr="00F738C4" w:rsidRDefault="00913648" w:rsidP="00913648">
      <w:pPr>
        <w:pStyle w:val="Doc-text2"/>
      </w:pPr>
    </w:p>
    <w:p w14:paraId="3EC7C57A" w14:textId="77777777" w:rsidR="00913648" w:rsidRPr="00F738C4" w:rsidRDefault="00913648" w:rsidP="00913648">
      <w:pPr>
        <w:pStyle w:val="Doc-text2"/>
      </w:pPr>
    </w:p>
    <w:p w14:paraId="10EFB64F" w14:textId="77777777" w:rsidR="00913648" w:rsidRPr="00F738C4" w:rsidRDefault="00913648" w:rsidP="00913648">
      <w:pPr>
        <w:pStyle w:val="Doc-text2"/>
      </w:pPr>
      <w:r w:rsidRPr="00F738C4">
        <w:t>DISCUSSION</w:t>
      </w:r>
    </w:p>
    <w:p w14:paraId="5731B822" w14:textId="77777777" w:rsidR="00913648" w:rsidRPr="00F738C4" w:rsidRDefault="00913648" w:rsidP="00913648">
      <w:pPr>
        <w:pStyle w:val="Doc-text2"/>
      </w:pPr>
      <w:r w:rsidRPr="00F738C4">
        <w:t>RACH-less</w:t>
      </w:r>
    </w:p>
    <w:p w14:paraId="2971DC7A" w14:textId="77777777" w:rsidR="00913648" w:rsidRPr="00F738C4" w:rsidRDefault="00913648" w:rsidP="00913648">
      <w:pPr>
        <w:pStyle w:val="Doc-text2"/>
      </w:pPr>
      <w:r w:rsidRPr="00F738C4">
        <w:lastRenderedPageBreak/>
        <w:t>-</w:t>
      </w:r>
      <w:r w:rsidRPr="00F738C4">
        <w:tab/>
        <w:t xml:space="preserve">ZTE think target cells may not even be measured. QC think indeed R3 are thinking about blind HO. HW think we don’t need to think about blind HO from UE point of view. UE can detect the target cell and can report. Acc to legacy procedures the UE can report beam results. </w:t>
      </w:r>
    </w:p>
    <w:p w14:paraId="1023EBEC" w14:textId="77777777" w:rsidR="00913648" w:rsidRPr="00F738C4" w:rsidRDefault="00913648" w:rsidP="00913648">
      <w:pPr>
        <w:pStyle w:val="Doc-text2"/>
      </w:pPr>
      <w:r w:rsidRPr="00F738C4">
        <w:t>-</w:t>
      </w:r>
      <w:r w:rsidRPr="00F738C4">
        <w:tab/>
        <w:t xml:space="preserve">Chair: IT seems the network can know the beam, either from network impl specific knowledge or from UE measurement report (legacy report). </w:t>
      </w:r>
    </w:p>
    <w:p w14:paraId="4D1E67AB" w14:textId="77777777" w:rsidR="00913648" w:rsidRPr="00F738C4" w:rsidRDefault="00913648" w:rsidP="00913648">
      <w:pPr>
        <w:pStyle w:val="Doc-text2"/>
      </w:pPr>
      <w:r w:rsidRPr="00F738C4">
        <w:t>-</w:t>
      </w:r>
      <w:r w:rsidRPr="00F738C4">
        <w:tab/>
        <w:t xml:space="preserve">CATT think the UE should select the beam. </w:t>
      </w:r>
    </w:p>
    <w:p w14:paraId="227BE809" w14:textId="77777777" w:rsidR="00913648" w:rsidRPr="00F738C4" w:rsidRDefault="00913648" w:rsidP="00913648">
      <w:pPr>
        <w:pStyle w:val="Doc-text2"/>
      </w:pPr>
      <w:r w:rsidRPr="00F738C4">
        <w:t xml:space="preserve">- </w:t>
      </w:r>
      <w:r w:rsidRPr="00F738C4">
        <w:tab/>
        <w:t xml:space="preserve">Ericsson think there could be F1 RAN3 impact. </w:t>
      </w:r>
    </w:p>
    <w:p w14:paraId="06815DBE" w14:textId="77777777" w:rsidR="00913648" w:rsidRPr="00F738C4" w:rsidRDefault="00913648" w:rsidP="00913648">
      <w:pPr>
        <w:pStyle w:val="Doc-text2"/>
      </w:pPr>
      <w:r w:rsidRPr="00F738C4">
        <w:t>-</w:t>
      </w:r>
      <w:r w:rsidRPr="00F738C4">
        <w:tab/>
        <w:t xml:space="preserve">Xiaomi think we need to mention explicit. </w:t>
      </w:r>
    </w:p>
    <w:p w14:paraId="2BF5E58A" w14:textId="77777777" w:rsidR="00913648" w:rsidRPr="00F738C4" w:rsidRDefault="00913648" w:rsidP="00913648">
      <w:pPr>
        <w:pStyle w:val="Doc-text2"/>
      </w:pPr>
      <w:r w:rsidRPr="00F738C4">
        <w:t>-</w:t>
      </w:r>
      <w:r w:rsidRPr="00F738C4">
        <w:tab/>
        <w:t>Samsung thinks this is legacy handover with L3 handover command.</w:t>
      </w:r>
    </w:p>
    <w:p w14:paraId="1373BCB9"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RAN2 think that to have a fast handover from UE point of view for legacy UEs it is important that the target cell is known to the UE (detected and measured).</w:t>
      </w:r>
    </w:p>
    <w:p w14:paraId="5A1BB3A9"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14:paraId="73C84BE8" w14:textId="77777777" w:rsidR="00913648" w:rsidRPr="00F738C4" w:rsidRDefault="00913648" w:rsidP="00913648">
      <w:pPr>
        <w:pStyle w:val="Agreement"/>
        <w:tabs>
          <w:tab w:val="clear" w:pos="9990"/>
        </w:tabs>
        <w:overflowPunct/>
        <w:autoSpaceDE/>
        <w:autoSpaceDN/>
        <w:adjustRightInd/>
        <w:ind w:left="1619" w:hanging="360"/>
        <w:textAlignment w:val="auto"/>
        <w:rPr>
          <w:lang w:eastAsia="en-US"/>
        </w:rPr>
      </w:pPr>
      <w:r w:rsidRPr="00F738C4">
        <w:rPr>
          <w:lang w:eastAsia="en-US"/>
        </w:rPr>
        <w:t>for the UL grant and HO completion in RACH-less HO:</w:t>
      </w:r>
    </w:p>
    <w:p w14:paraId="66150A9A" w14:textId="77777777" w:rsidR="00913648" w:rsidRPr="00F738C4" w:rsidRDefault="00913648" w:rsidP="00913648">
      <w:pPr>
        <w:pStyle w:val="Agreement"/>
        <w:numPr>
          <w:ilvl w:val="0"/>
          <w:numId w:val="0"/>
        </w:numPr>
        <w:ind w:left="1619"/>
        <w:rPr>
          <w:lang w:eastAsia="en-US"/>
        </w:rPr>
      </w:pPr>
      <w:r w:rsidRPr="00F738C4">
        <w:rPr>
          <w:lang w:eastAsia="en-US"/>
        </w:rPr>
        <w:t>1. Both type-1 configured grant and dynamic grant are supported</w:t>
      </w:r>
    </w:p>
    <w:p w14:paraId="50449195" w14:textId="77777777" w:rsidR="00913648" w:rsidRPr="00F738C4" w:rsidRDefault="00913648" w:rsidP="00913648">
      <w:pPr>
        <w:pStyle w:val="Agreement"/>
        <w:numPr>
          <w:ilvl w:val="0"/>
          <w:numId w:val="0"/>
        </w:numPr>
        <w:ind w:left="1619"/>
      </w:pPr>
      <w:r w:rsidRPr="00F738C4">
        <w:rPr>
          <w:lang w:eastAsia="en-US"/>
        </w:rPr>
        <w:t xml:space="preserve">2. FFS handling of supervision timer and when HO is considered successfully complete (expect to align with other WI). </w:t>
      </w:r>
    </w:p>
    <w:p w14:paraId="7191E096"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Send LS to RAN3 to check whether there are issues / feasibility concerns</w:t>
      </w:r>
    </w:p>
    <w:p w14:paraId="0461C412" w14:textId="77777777" w:rsidR="00913648" w:rsidRPr="00F738C4" w:rsidRDefault="00913648" w:rsidP="00913648">
      <w:pPr>
        <w:pStyle w:val="Doc-text2"/>
        <w:ind w:left="0" w:firstLine="0"/>
      </w:pPr>
    </w:p>
    <w:p w14:paraId="35AB9778" w14:textId="77777777" w:rsidR="00913648" w:rsidRPr="00F738C4" w:rsidRDefault="00913648" w:rsidP="00913648">
      <w:pPr>
        <w:pStyle w:val="Doc-text2"/>
      </w:pPr>
    </w:p>
    <w:p w14:paraId="12DEA186" w14:textId="77777777" w:rsidR="00913648" w:rsidRPr="00F738C4" w:rsidRDefault="00913648" w:rsidP="00913648">
      <w:pPr>
        <w:pStyle w:val="Doc-text2"/>
      </w:pPr>
      <w:r w:rsidRPr="00F738C4">
        <w:t>Rapp suggest to discuss the cond HO event T1 that was left FFS</w:t>
      </w:r>
    </w:p>
    <w:p w14:paraId="01E75DBC" w14:textId="77777777" w:rsidR="00913648" w:rsidRPr="00F738C4" w:rsidRDefault="00913648" w:rsidP="00913648">
      <w:pPr>
        <w:pStyle w:val="Doc-text2"/>
      </w:pPr>
      <w:r w:rsidRPr="00F738C4">
        <w:t>-</w:t>
      </w:r>
      <w:r w:rsidRPr="00F738C4">
        <w:tab/>
        <w:t xml:space="preserve">Chair wonder how the network can know if the UE has access to absolute time. </w:t>
      </w:r>
    </w:p>
    <w:p w14:paraId="2403B6C9" w14:textId="77777777" w:rsidR="00913648" w:rsidRPr="00F738C4" w:rsidRDefault="00913648" w:rsidP="00913648">
      <w:pPr>
        <w:pStyle w:val="Doc-text2"/>
      </w:pPr>
      <w:r w:rsidRPr="00F738C4">
        <w:t>-</w:t>
      </w:r>
      <w:r w:rsidRPr="00F738C4">
        <w:tab/>
        <w:t xml:space="preserve">LGE think we can mandate that the UE is GNSS capable. </w:t>
      </w:r>
    </w:p>
    <w:p w14:paraId="3D880D6C" w14:textId="77777777" w:rsidR="00913648" w:rsidRPr="00F738C4" w:rsidRDefault="00913648" w:rsidP="00913648">
      <w:pPr>
        <w:pStyle w:val="Doc-text2"/>
      </w:pPr>
      <w:r w:rsidRPr="00F738C4">
        <w:t>-</w:t>
      </w:r>
      <w:r w:rsidRPr="00F738C4">
        <w:tab/>
        <w:t xml:space="preserve">QC think that non-GNSS UEs can use SIB9. </w:t>
      </w:r>
    </w:p>
    <w:p w14:paraId="2777AEE5" w14:textId="77777777" w:rsidR="00913648" w:rsidRPr="00F738C4" w:rsidRDefault="00913648" w:rsidP="00913648">
      <w:pPr>
        <w:pStyle w:val="Doc-text2"/>
      </w:pPr>
      <w:r w:rsidRPr="00F738C4">
        <w:t>-</w:t>
      </w:r>
      <w:r w:rsidRPr="00F738C4">
        <w:tab/>
        <w:t xml:space="preserve">CATT think timing may not be so important, this has not been clarified. Nokia think speading out handovers by this mechanism is not needed. </w:t>
      </w:r>
    </w:p>
    <w:p w14:paraId="357D45AF" w14:textId="77777777" w:rsidR="00913648" w:rsidRPr="00F738C4" w:rsidRDefault="00913648" w:rsidP="00913648">
      <w:pPr>
        <w:pStyle w:val="Doc-text2"/>
      </w:pPr>
      <w:r w:rsidRPr="00F738C4">
        <w:t>-</w:t>
      </w:r>
      <w:r w:rsidRPr="00F738C4">
        <w:tab/>
        <w:t>Chair: it seems the support is limited, and the benefits not so clear. However there is also some support and maybe impact is very low. If time, can maybe revisit (later, not next meeting)</w:t>
      </w:r>
    </w:p>
    <w:p w14:paraId="21E710C9"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 conclusion for now</w:t>
      </w:r>
    </w:p>
    <w:p w14:paraId="387BAA10" w14:textId="77777777" w:rsidR="00913648" w:rsidRPr="00F738C4" w:rsidRDefault="00913648" w:rsidP="00913648">
      <w:pPr>
        <w:pStyle w:val="Doc-text2"/>
        <w:ind w:left="0" w:firstLine="0"/>
      </w:pPr>
    </w:p>
    <w:p w14:paraId="7B3806BE" w14:textId="77777777" w:rsidR="00913648" w:rsidRPr="00F738C4" w:rsidRDefault="00913648" w:rsidP="00913648">
      <w:pPr>
        <w:pStyle w:val="Doc-text2"/>
      </w:pPr>
    </w:p>
    <w:p w14:paraId="2F67AC8C" w14:textId="77777777" w:rsidR="00913648" w:rsidRPr="00F738C4" w:rsidRDefault="00913648" w:rsidP="00913648">
      <w:pPr>
        <w:pStyle w:val="EmailDiscussion"/>
        <w:overflowPunct/>
        <w:autoSpaceDE/>
        <w:autoSpaceDN/>
        <w:adjustRightInd/>
        <w:ind w:left="1619" w:hanging="360"/>
        <w:textAlignment w:val="auto"/>
      </w:pPr>
      <w:r w:rsidRPr="00F738C4">
        <w:t>[AT122][028][mIAB] LS out on RACH-less HO for mIAB (Huawei)</w:t>
      </w:r>
    </w:p>
    <w:p w14:paraId="375344B6" w14:textId="77777777" w:rsidR="00913648" w:rsidRPr="00F738C4" w:rsidRDefault="00913648" w:rsidP="00913648">
      <w:pPr>
        <w:pStyle w:val="Doc-text2"/>
      </w:pPr>
      <w:r w:rsidRPr="00F738C4">
        <w:tab/>
        <w:t>CB</w:t>
      </w:r>
    </w:p>
    <w:p w14:paraId="107FC965" w14:textId="77777777" w:rsidR="00913648" w:rsidRPr="00F738C4" w:rsidRDefault="00913648" w:rsidP="00913648">
      <w:pPr>
        <w:pStyle w:val="Doc-text2"/>
        <w:ind w:left="0" w:firstLine="0"/>
      </w:pPr>
    </w:p>
    <w:p w14:paraId="115DE1EA" w14:textId="1D42CF46" w:rsidR="00913648" w:rsidRPr="00F738C4" w:rsidRDefault="00913648" w:rsidP="00913648">
      <w:pPr>
        <w:pStyle w:val="Doc-title"/>
        <w:rPr>
          <w:rFonts w:cs="Arial"/>
          <w:szCs w:val="18"/>
        </w:rPr>
      </w:pPr>
      <w:r w:rsidRPr="00F738C4">
        <w:t>R2-2306817</w:t>
      </w:r>
      <w:r w:rsidRPr="00F738C4">
        <w:tab/>
      </w:r>
      <w:r w:rsidRPr="00F738C4">
        <w:rPr>
          <w:rFonts w:cs="Arial"/>
          <w:bCs/>
        </w:rPr>
        <w:t xml:space="preserve">LS on UE RACH-less handover for </w:t>
      </w:r>
      <w:r w:rsidRPr="00F738C4">
        <w:rPr>
          <w:rFonts w:cs="Arial"/>
          <w:szCs w:val="18"/>
        </w:rPr>
        <w:t>mobile IAB</w:t>
      </w:r>
      <w:r w:rsidRPr="00F738C4">
        <w:rPr>
          <w:rFonts w:cs="Arial"/>
          <w:szCs w:val="18"/>
        </w:rPr>
        <w:tab/>
        <w:t>LS out</w:t>
      </w:r>
      <w:r w:rsidRPr="00F738C4">
        <w:rPr>
          <w:rFonts w:cs="Arial"/>
          <w:szCs w:val="18"/>
        </w:rPr>
        <w:tab/>
        <w:t>RAN2</w:t>
      </w:r>
    </w:p>
    <w:p w14:paraId="59B086A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 (this is the final version)</w:t>
      </w:r>
    </w:p>
    <w:p w14:paraId="642A9ACB" w14:textId="77777777" w:rsidR="00913648" w:rsidRPr="00F738C4" w:rsidRDefault="00913648" w:rsidP="00913648">
      <w:pPr>
        <w:pStyle w:val="Doc-text2"/>
      </w:pPr>
    </w:p>
    <w:p w14:paraId="51814DB0" w14:textId="77777777" w:rsidR="00913648" w:rsidRPr="00F738C4" w:rsidRDefault="00913648" w:rsidP="00913648">
      <w:pPr>
        <w:pStyle w:val="Doc-text2"/>
      </w:pPr>
    </w:p>
    <w:p w14:paraId="688E4103" w14:textId="5213055C" w:rsidR="00913648" w:rsidRPr="00F738C4" w:rsidRDefault="00913648" w:rsidP="00913648">
      <w:pPr>
        <w:pStyle w:val="Doc-title"/>
      </w:pPr>
      <w:r w:rsidRPr="00F738C4">
        <w:t>R2-2306149</w:t>
      </w:r>
      <w:r w:rsidRPr="00F738C4">
        <w:tab/>
        <w:t xml:space="preserve">Details of connected mode mobility enhancements for mobile IAB </w:t>
      </w:r>
      <w:r w:rsidRPr="00F738C4">
        <w:tab/>
        <w:t xml:space="preserve">Kyocera </w:t>
      </w:r>
      <w:r w:rsidRPr="00F738C4">
        <w:tab/>
        <w:t>discussion</w:t>
      </w:r>
      <w:r w:rsidRPr="00F738C4">
        <w:tab/>
        <w:t>Rel-18</w:t>
      </w:r>
    </w:p>
    <w:p w14:paraId="3460F565" w14:textId="5F31273C" w:rsidR="00913648" w:rsidRPr="00F738C4" w:rsidRDefault="00913648" w:rsidP="00913648">
      <w:pPr>
        <w:pStyle w:val="Doc-title"/>
      </w:pPr>
      <w:r w:rsidRPr="00F738C4">
        <w:rPr>
          <w:lang w:val="en-US"/>
        </w:rPr>
        <w:t xml:space="preserve">R2-2306277 </w:t>
      </w:r>
      <w:r w:rsidRPr="00F738C4">
        <w:rPr>
          <w:lang w:val="en-US"/>
        </w:rPr>
        <w:tab/>
      </w:r>
      <w:r w:rsidRPr="00F738C4">
        <w:t>Connected mode mobility enhancements</w:t>
      </w:r>
      <w:r w:rsidRPr="00F738C4">
        <w:tab/>
        <w:t>LG Electronics France</w:t>
      </w:r>
      <w:r w:rsidRPr="00F738C4">
        <w:tab/>
        <w:t>discussion</w:t>
      </w:r>
      <w:r w:rsidRPr="00F738C4">
        <w:tab/>
        <w:t>NR_mobile_IAB-Core</w:t>
      </w:r>
    </w:p>
    <w:p w14:paraId="06B2ED5A" w14:textId="2368DCD1" w:rsidR="00913648" w:rsidRPr="00F738C4" w:rsidRDefault="00913648" w:rsidP="00913648">
      <w:pPr>
        <w:pStyle w:val="Doc-title"/>
      </w:pPr>
      <w:r w:rsidRPr="00F738C4">
        <w:rPr>
          <w:lang w:val="en-US"/>
        </w:rPr>
        <w:t>R2-2305498</w:t>
      </w:r>
      <w:r w:rsidRPr="00F738C4">
        <w:rPr>
          <w:lang w:val="en-US"/>
        </w:rPr>
        <w:tab/>
      </w:r>
      <w:r w:rsidRPr="00F738C4">
        <w:t>Mobile IAB mobility enhancement for connected UEs</w:t>
      </w:r>
      <w:r w:rsidRPr="00F738C4">
        <w:tab/>
        <w:t>Intel Corporation</w:t>
      </w:r>
      <w:r w:rsidRPr="00F738C4">
        <w:tab/>
        <w:t>discussion</w:t>
      </w:r>
      <w:r w:rsidRPr="00F738C4">
        <w:tab/>
        <w:t>Rel-18</w:t>
      </w:r>
      <w:r w:rsidRPr="00F738C4">
        <w:tab/>
        <w:t>NR_mobile_IAB-Core</w:t>
      </w:r>
    </w:p>
    <w:p w14:paraId="19483804" w14:textId="640DF880" w:rsidR="00913648" w:rsidRPr="00F738C4" w:rsidRDefault="00913648" w:rsidP="00913648">
      <w:pPr>
        <w:pStyle w:val="Doc-title"/>
      </w:pPr>
      <w:r w:rsidRPr="00F738C4">
        <w:t>R2-2306357</w:t>
      </w:r>
      <w:r w:rsidRPr="00F738C4">
        <w:tab/>
        <w:t>Discussion on RACH-less HO for mIAB</w:t>
      </w:r>
      <w:r w:rsidRPr="00F738C4">
        <w:tab/>
        <w:t>KDDI Corporation</w:t>
      </w:r>
      <w:r w:rsidRPr="00F738C4">
        <w:tab/>
        <w:t>discussion</w:t>
      </w:r>
    </w:p>
    <w:p w14:paraId="0299AC47" w14:textId="3EB5EB4B" w:rsidR="00913648" w:rsidRPr="00F738C4" w:rsidRDefault="00913648" w:rsidP="00913648">
      <w:pPr>
        <w:pStyle w:val="Doc-title"/>
      </w:pPr>
      <w:r w:rsidRPr="00F738C4">
        <w:rPr>
          <w:lang w:val="en-US"/>
        </w:rPr>
        <w:t>R2-2306009</w:t>
      </w:r>
      <w:r w:rsidRPr="00F738C4">
        <w:rPr>
          <w:lang w:val="en-US"/>
        </w:rPr>
        <w:tab/>
      </w:r>
      <w:r w:rsidRPr="00F738C4">
        <w:t>Issues on supporting RACH-less for mobile IAB</w:t>
      </w:r>
      <w:r w:rsidRPr="00F738C4">
        <w:tab/>
        <w:t>Ericsson</w:t>
      </w:r>
      <w:r w:rsidRPr="00F738C4">
        <w:tab/>
        <w:t>discussion</w:t>
      </w:r>
      <w:r w:rsidRPr="00F738C4">
        <w:tab/>
        <w:t>Rel-18</w:t>
      </w:r>
      <w:r w:rsidRPr="00F738C4">
        <w:tab/>
        <w:t>NR_mobile_IAB-Core</w:t>
      </w:r>
    </w:p>
    <w:p w14:paraId="5C72C375" w14:textId="1EFCB12B" w:rsidR="00913648" w:rsidRPr="00F738C4" w:rsidRDefault="00913648" w:rsidP="00913648">
      <w:pPr>
        <w:pStyle w:val="Doc-title"/>
      </w:pPr>
      <w:r w:rsidRPr="00F738C4">
        <w:t>R2-2305591</w:t>
      </w:r>
      <w:r w:rsidRPr="00F738C4">
        <w:tab/>
        <w:t>Time-based CHO for mobile IAB</w:t>
      </w:r>
      <w:r w:rsidRPr="00F738C4">
        <w:tab/>
        <w:t>SHARP Corporation</w:t>
      </w:r>
      <w:r w:rsidRPr="00F738C4">
        <w:tab/>
        <w:t>discussion</w:t>
      </w:r>
      <w:r w:rsidRPr="00F738C4">
        <w:tab/>
        <w:t>Rel-18</w:t>
      </w:r>
    </w:p>
    <w:p w14:paraId="39C14B07" w14:textId="05EFD212" w:rsidR="00913648" w:rsidRPr="00F738C4" w:rsidRDefault="00913648" w:rsidP="00913648">
      <w:pPr>
        <w:pStyle w:val="Doc-title"/>
      </w:pPr>
      <w:r w:rsidRPr="00F738C4">
        <w:t>R2-2304695</w:t>
      </w:r>
      <w:r w:rsidRPr="00F738C4">
        <w:tab/>
        <w:t>Discussion on RACH-less HO in R18 NR</w:t>
      </w:r>
      <w:r w:rsidRPr="00F738C4">
        <w:tab/>
        <w:t>Xiaomi</w:t>
      </w:r>
      <w:r w:rsidRPr="00F738C4">
        <w:tab/>
        <w:t>discussion</w:t>
      </w:r>
      <w:r w:rsidRPr="00F738C4">
        <w:tab/>
        <w:t>Rel-18</w:t>
      </w:r>
    </w:p>
    <w:p w14:paraId="47682F1F" w14:textId="18DF1350" w:rsidR="00913648" w:rsidRPr="00F738C4" w:rsidRDefault="00913648" w:rsidP="00913648">
      <w:pPr>
        <w:pStyle w:val="Doc-title"/>
      </w:pPr>
      <w:r w:rsidRPr="00F738C4">
        <w:t>R2-2305460</w:t>
      </w:r>
      <w:r w:rsidRPr="00F738C4">
        <w:tab/>
        <w:t>Discussion on mobility enhancements for mobile IAB</w:t>
      </w:r>
      <w:r w:rsidRPr="00F738C4">
        <w:tab/>
        <w:t>NEC Corporation</w:t>
      </w:r>
      <w:r w:rsidRPr="00F738C4">
        <w:tab/>
        <w:t>discussion</w:t>
      </w:r>
      <w:r w:rsidRPr="00F738C4">
        <w:tab/>
        <w:t>Rel-18</w:t>
      </w:r>
      <w:r w:rsidRPr="00F738C4">
        <w:tab/>
        <w:t>NR_mobile_IAB-Core</w:t>
      </w:r>
    </w:p>
    <w:p w14:paraId="02E4A177" w14:textId="77C9A49A" w:rsidR="00913648" w:rsidRPr="00F738C4" w:rsidRDefault="00913648" w:rsidP="00913648">
      <w:pPr>
        <w:pStyle w:val="Doc-title"/>
      </w:pPr>
      <w:r w:rsidRPr="00F738C4">
        <w:t>R2-2305026</w:t>
      </w:r>
      <w:r w:rsidRPr="00F738C4">
        <w:tab/>
        <w:t>Discussion on mobility enhancements for mobile IAB</w:t>
      </w:r>
      <w:r w:rsidRPr="00F738C4">
        <w:tab/>
        <w:t>CANON Research Centre France</w:t>
      </w:r>
      <w:r w:rsidRPr="00F738C4">
        <w:tab/>
        <w:t>discussion</w:t>
      </w:r>
      <w:r w:rsidRPr="00F738C4">
        <w:tab/>
        <w:t>Rel-18</w:t>
      </w:r>
    </w:p>
    <w:p w14:paraId="1813069C" w14:textId="51A81A43" w:rsidR="00913648" w:rsidRPr="00F738C4" w:rsidRDefault="00913648" w:rsidP="00913648">
      <w:pPr>
        <w:pStyle w:val="Doc-title"/>
      </w:pPr>
      <w:r w:rsidRPr="00F738C4">
        <w:t>R2-2305040</w:t>
      </w:r>
      <w:r w:rsidRPr="00F738C4">
        <w:tab/>
        <w:t>Discussion on mobility enhancement for UE in connected mode</w:t>
      </w:r>
      <w:r w:rsidRPr="00F738C4">
        <w:tab/>
        <w:t>ZTE, Sanechips</w:t>
      </w:r>
      <w:r w:rsidRPr="00F738C4">
        <w:tab/>
        <w:t>discussion</w:t>
      </w:r>
      <w:r w:rsidRPr="00F738C4">
        <w:tab/>
        <w:t>Rel-18</w:t>
      </w:r>
      <w:r w:rsidRPr="00F738C4">
        <w:tab/>
        <w:t>NR_mobile_IAB-Core</w:t>
      </w:r>
    </w:p>
    <w:p w14:paraId="2CF140E1" w14:textId="02B883F1" w:rsidR="00913648" w:rsidRPr="00F738C4" w:rsidRDefault="00913648" w:rsidP="00913648">
      <w:pPr>
        <w:pStyle w:val="Doc-title"/>
      </w:pPr>
      <w:r w:rsidRPr="00F738C4">
        <w:lastRenderedPageBreak/>
        <w:t>R2-2305053</w:t>
      </w:r>
      <w:r w:rsidRPr="00F738C4">
        <w:tab/>
        <w:t>Support for RACH-less HO and CHO in mobile IAB</w:t>
      </w:r>
      <w:r w:rsidRPr="00F738C4">
        <w:tab/>
        <w:t>Nokia, Nokia Shanghai Bell</w:t>
      </w:r>
      <w:r w:rsidRPr="00F738C4">
        <w:tab/>
        <w:t>discussion</w:t>
      </w:r>
      <w:r w:rsidRPr="00F738C4">
        <w:tab/>
        <w:t>Rel-18</w:t>
      </w:r>
      <w:r w:rsidRPr="00F738C4">
        <w:tab/>
        <w:t>NR_mobile_IAB-Core</w:t>
      </w:r>
    </w:p>
    <w:p w14:paraId="3E52B6AE" w14:textId="6722868F" w:rsidR="00913648" w:rsidRPr="00F738C4" w:rsidRDefault="00913648" w:rsidP="00913648">
      <w:pPr>
        <w:pStyle w:val="Doc-title"/>
      </w:pPr>
      <w:r w:rsidRPr="00F738C4">
        <w:t>R2-2305096</w:t>
      </w:r>
      <w:r w:rsidRPr="00F738C4">
        <w:tab/>
        <w:t>CONNECTED mobility enhancement in mobile IAB</w:t>
      </w:r>
      <w:r w:rsidRPr="00F738C4">
        <w:tab/>
        <w:t>Apple</w:t>
      </w:r>
      <w:r w:rsidRPr="00F738C4">
        <w:tab/>
        <w:t>discussion</w:t>
      </w:r>
      <w:r w:rsidRPr="00F738C4">
        <w:tab/>
        <w:t>Rel-18</w:t>
      </w:r>
      <w:r w:rsidRPr="00F738C4">
        <w:tab/>
        <w:t>NR_mobile_IAB-Core</w:t>
      </w:r>
    </w:p>
    <w:p w14:paraId="0636FADF" w14:textId="1DCCAF6F" w:rsidR="00913648" w:rsidRPr="00F738C4" w:rsidRDefault="00913648" w:rsidP="00913648">
      <w:pPr>
        <w:pStyle w:val="Doc-title"/>
      </w:pPr>
      <w:r w:rsidRPr="00F738C4">
        <w:t>R2-2305155</w:t>
      </w:r>
      <w:r w:rsidRPr="00F738C4">
        <w:tab/>
        <w:t>Enhancements for mobile IAB connected mode mobility</w:t>
      </w:r>
      <w:r w:rsidRPr="00F738C4">
        <w:tab/>
        <w:t>Qualcomm Inc.</w:t>
      </w:r>
      <w:r w:rsidRPr="00F738C4">
        <w:tab/>
        <w:t>discussion</w:t>
      </w:r>
      <w:r w:rsidRPr="00F738C4">
        <w:tab/>
        <w:t>Rel-18</w:t>
      </w:r>
      <w:r w:rsidRPr="00F738C4">
        <w:tab/>
        <w:t>NR_mobile_IAB</w:t>
      </w:r>
    </w:p>
    <w:p w14:paraId="0642DF55" w14:textId="07E31C5B" w:rsidR="00913648" w:rsidRPr="00F738C4" w:rsidRDefault="00913648" w:rsidP="00913648">
      <w:pPr>
        <w:pStyle w:val="Doc-title"/>
      </w:pPr>
      <w:r w:rsidRPr="00F738C4">
        <w:t>R2-2305240</w:t>
      </w:r>
      <w:r w:rsidRPr="00F738C4">
        <w:tab/>
        <w:t>Connected mode mobility enhancements for mobile IAB</w:t>
      </w:r>
      <w:r w:rsidRPr="00F738C4">
        <w:tab/>
        <w:t>CATT</w:t>
      </w:r>
      <w:r w:rsidRPr="00F738C4">
        <w:tab/>
        <w:t>discussion</w:t>
      </w:r>
      <w:r w:rsidRPr="00F738C4">
        <w:tab/>
        <w:t>Rel-18</w:t>
      </w:r>
      <w:r w:rsidRPr="00F738C4">
        <w:tab/>
        <w:t>NR_mobile_IAB</w:t>
      </w:r>
    </w:p>
    <w:p w14:paraId="4E7E7AB2" w14:textId="6F8B2EB3" w:rsidR="00913648" w:rsidRPr="00F738C4" w:rsidRDefault="00913648" w:rsidP="00913648">
      <w:pPr>
        <w:pStyle w:val="Doc-title"/>
      </w:pPr>
      <w:r w:rsidRPr="00F738C4">
        <w:t>R2-2305701</w:t>
      </w:r>
      <w:r w:rsidRPr="00F738C4">
        <w:tab/>
        <w:t>Mobility enhancements for mobile IAB-node and its connected UE</w:t>
      </w:r>
      <w:r w:rsidRPr="00F738C4">
        <w:tab/>
        <w:t>Lenovo</w:t>
      </w:r>
      <w:r w:rsidRPr="00F738C4">
        <w:tab/>
        <w:t>discussion</w:t>
      </w:r>
      <w:r w:rsidRPr="00F738C4">
        <w:tab/>
        <w:t>Rel-18</w:t>
      </w:r>
    </w:p>
    <w:p w14:paraId="6535EF0E" w14:textId="7EC36783" w:rsidR="00913648" w:rsidRPr="00F738C4" w:rsidRDefault="00913648" w:rsidP="00913648">
      <w:pPr>
        <w:pStyle w:val="Doc-title"/>
      </w:pPr>
      <w:r w:rsidRPr="00F738C4">
        <w:t>R2-2305993</w:t>
      </w:r>
      <w:r w:rsidRPr="00F738C4">
        <w:tab/>
        <w:t>CHO for mobile IAB scenario</w:t>
      </w:r>
      <w:r w:rsidRPr="00F738C4">
        <w:tab/>
        <w:t>InterDigital Inc.</w:t>
      </w:r>
      <w:r w:rsidRPr="00F738C4">
        <w:tab/>
        <w:t>discussion</w:t>
      </w:r>
      <w:r w:rsidRPr="00F738C4">
        <w:tab/>
        <w:t>Rel-18</w:t>
      </w:r>
      <w:r w:rsidRPr="00F738C4">
        <w:tab/>
        <w:t>NR_mobile_IAB-Core</w:t>
      </w:r>
    </w:p>
    <w:p w14:paraId="6120D79B" w14:textId="473900E5" w:rsidR="00913648" w:rsidRPr="00F738C4" w:rsidRDefault="00913648" w:rsidP="00913648">
      <w:pPr>
        <w:pStyle w:val="Doc-title"/>
      </w:pPr>
      <w:r w:rsidRPr="00F738C4">
        <w:t>R2-2306184</w:t>
      </w:r>
      <w:r w:rsidRPr="00F738C4">
        <w:tab/>
        <w:t>Discussion on CHO enhancement for mIAB</w:t>
      </w:r>
      <w:r w:rsidRPr="00F738C4">
        <w:tab/>
        <w:t>Xiaomi</w:t>
      </w:r>
      <w:r w:rsidRPr="00F738C4">
        <w:tab/>
        <w:t>discussion</w:t>
      </w:r>
      <w:r w:rsidRPr="00F738C4">
        <w:tab/>
        <w:t>Rel-18</w:t>
      </w:r>
    </w:p>
    <w:p w14:paraId="43FC4840" w14:textId="4F9B022D" w:rsidR="00913648" w:rsidRPr="00F738C4" w:rsidRDefault="00913648" w:rsidP="00913648">
      <w:pPr>
        <w:pStyle w:val="Doc-title"/>
      </w:pPr>
      <w:r w:rsidRPr="00F738C4">
        <w:t>R2-2306267</w:t>
      </w:r>
      <w:r w:rsidRPr="00F738C4">
        <w:tab/>
        <w:t>Enhancements for IAB-node mobility and onboard UEs</w:t>
      </w:r>
      <w:r w:rsidRPr="00F738C4">
        <w:tab/>
        <w:t>AT&amp;T</w:t>
      </w:r>
      <w:r w:rsidRPr="00F738C4">
        <w:tab/>
        <w:t>discussion</w:t>
      </w:r>
    </w:p>
    <w:p w14:paraId="406C8B27" w14:textId="78898850" w:rsidR="00913648" w:rsidRPr="00F738C4" w:rsidRDefault="00913648" w:rsidP="00913648">
      <w:pPr>
        <w:pStyle w:val="Doc-title"/>
      </w:pPr>
      <w:r w:rsidRPr="00F738C4">
        <w:t>R2-2304768</w:t>
      </w:r>
      <w:r w:rsidRPr="00F738C4">
        <w:tab/>
        <w:t>Discussion on CHO enhancement for mIAB</w:t>
      </w:r>
      <w:r w:rsidRPr="00F738C4">
        <w:tab/>
        <w:t>Xiaomi</w:t>
      </w:r>
      <w:r w:rsidRPr="00F738C4">
        <w:tab/>
        <w:t>discussion</w:t>
      </w:r>
      <w:r w:rsidRPr="00F738C4">
        <w:tab/>
        <w:t>Rel-18</w:t>
      </w:r>
      <w:r w:rsidRPr="00F738C4">
        <w:tab/>
        <w:t>Withdrawn</w:t>
      </w:r>
    </w:p>
    <w:p w14:paraId="1F233116" w14:textId="0FD0296E" w:rsidR="00913648" w:rsidRPr="00F738C4" w:rsidRDefault="00913648" w:rsidP="00913648">
      <w:pPr>
        <w:pStyle w:val="Doc-title"/>
      </w:pPr>
      <w:r w:rsidRPr="00F738C4">
        <w:t>R2-2306755</w:t>
      </w:r>
      <w:r w:rsidRPr="00F738C4">
        <w:tab/>
        <w:t>Discussion on mIAB connected mode mobility enhancements</w:t>
      </w:r>
      <w:r w:rsidRPr="00F738C4">
        <w:tab/>
        <w:t>Samsung Suzhou</w:t>
      </w:r>
      <w:r w:rsidRPr="00F738C4">
        <w:tab/>
        <w:t>discussion</w:t>
      </w:r>
      <w:r w:rsidRPr="00F738C4">
        <w:tab/>
        <w:t>Rel-18</w:t>
      </w:r>
      <w:r w:rsidRPr="00F738C4">
        <w:tab/>
        <w:t>NR_mobile_IAB</w:t>
      </w:r>
    </w:p>
    <w:p w14:paraId="241ECB45" w14:textId="77777777" w:rsidR="00913648" w:rsidRPr="00F738C4" w:rsidRDefault="00913648" w:rsidP="00913648">
      <w:pPr>
        <w:pStyle w:val="BoldComments"/>
      </w:pPr>
      <w:r w:rsidRPr="00F738C4">
        <w:t>On-board Specific</w:t>
      </w:r>
    </w:p>
    <w:p w14:paraId="4C68EB56" w14:textId="4BE614AB" w:rsidR="00913648" w:rsidRPr="00F738C4" w:rsidRDefault="00913648" w:rsidP="00913648">
      <w:pPr>
        <w:pStyle w:val="Doc-title"/>
      </w:pPr>
      <w:r w:rsidRPr="00F738C4">
        <w:t>R2-2305095</w:t>
      </w:r>
      <w:r w:rsidRPr="00F738C4">
        <w:tab/>
        <w:t>UE on-board status identification and reporting</w:t>
      </w:r>
      <w:r w:rsidRPr="00F738C4">
        <w:tab/>
        <w:t>Apple, Huawei, HiSilicon, Lenovo, CATT, InterDigital Inc.</w:t>
      </w:r>
      <w:r w:rsidRPr="00F738C4">
        <w:tab/>
        <w:t>discussion</w:t>
      </w:r>
      <w:r w:rsidRPr="00F738C4">
        <w:tab/>
        <w:t>Rel-18</w:t>
      </w:r>
      <w:r w:rsidRPr="00F738C4">
        <w:tab/>
        <w:t>NR_mobile_IAB-Core</w:t>
      </w:r>
    </w:p>
    <w:p w14:paraId="701910D7" w14:textId="174E6ABB" w:rsidR="00913648" w:rsidRPr="00F738C4" w:rsidRDefault="00913648" w:rsidP="00913648">
      <w:pPr>
        <w:pStyle w:val="Doc-title"/>
      </w:pPr>
      <w:r w:rsidRPr="00F738C4">
        <w:t>R2-2305818</w:t>
      </w:r>
      <w:r w:rsidRPr="00F738C4">
        <w:tab/>
        <w:t>Connected mode mobility enhancements for mobile IAB</w:t>
      </w:r>
      <w:r w:rsidRPr="00F738C4">
        <w:tab/>
        <w:t>Interdigital Inc.</w:t>
      </w:r>
      <w:r w:rsidRPr="00F738C4">
        <w:tab/>
        <w:t>discussion</w:t>
      </w:r>
      <w:r w:rsidRPr="00F738C4">
        <w:tab/>
        <w:t>Rel-18</w:t>
      </w:r>
      <w:r w:rsidRPr="00F738C4">
        <w:tab/>
        <w:t>NR_mobile_IAB-Core</w:t>
      </w:r>
    </w:p>
    <w:p w14:paraId="0CA7F6B4" w14:textId="77777777" w:rsidR="00913648" w:rsidRPr="00F738C4" w:rsidRDefault="00913648" w:rsidP="00913648">
      <w:pPr>
        <w:pStyle w:val="Comments"/>
      </w:pPr>
      <w:r w:rsidRPr="00F738C4">
        <w:t>Revised</w:t>
      </w:r>
    </w:p>
    <w:p w14:paraId="22B00EC4" w14:textId="7C745241" w:rsidR="00913648" w:rsidRPr="00F738C4" w:rsidRDefault="00913648" w:rsidP="00913648">
      <w:pPr>
        <w:pStyle w:val="Doc-title"/>
      </w:pPr>
      <w:r w:rsidRPr="00F738C4">
        <w:t>R2-2306488</w:t>
      </w:r>
      <w:r w:rsidRPr="00F738C4">
        <w:tab/>
        <w:t>Discussion on mIAB connected mode mobility enhancements</w:t>
      </w:r>
      <w:r w:rsidRPr="00F738C4">
        <w:tab/>
        <w:t>Samsung Suzhou</w:t>
      </w:r>
      <w:r w:rsidRPr="00F738C4">
        <w:tab/>
        <w:t>discussion</w:t>
      </w:r>
      <w:r w:rsidRPr="00F738C4">
        <w:tab/>
        <w:t>Rel-18</w:t>
      </w:r>
      <w:r w:rsidRPr="00F738C4">
        <w:tab/>
        <w:t>NR_mobile_IAB</w:t>
      </w:r>
    </w:p>
    <w:p w14:paraId="57333198" w14:textId="77777777" w:rsidR="00913648" w:rsidRPr="00F738C4" w:rsidRDefault="00913648" w:rsidP="00913648">
      <w:pPr>
        <w:pStyle w:val="Doc-text2"/>
      </w:pPr>
    </w:p>
    <w:p w14:paraId="62027D7E" w14:textId="77777777" w:rsidR="00913648" w:rsidRPr="00F738C4" w:rsidRDefault="00913648" w:rsidP="00913648">
      <w:pPr>
        <w:pStyle w:val="Heading4"/>
        <w:ind w:left="0" w:firstLine="0"/>
      </w:pPr>
      <w:bookmarkStart w:id="405" w:name="_Toc142644030"/>
      <w:r w:rsidRPr="00F738C4">
        <w:t>7.12.2.2</w:t>
      </w:r>
      <w:r w:rsidRPr="00F738C4">
        <w:tab/>
        <w:t>Idle/Inactive mode</w:t>
      </w:r>
      <w:bookmarkEnd w:id="405"/>
    </w:p>
    <w:p w14:paraId="14952C7C" w14:textId="77777777" w:rsidR="00913648" w:rsidRPr="00F738C4" w:rsidRDefault="00913648" w:rsidP="00913648">
      <w:pPr>
        <w:pStyle w:val="Comments"/>
      </w:pPr>
      <w:r w:rsidRPr="00F738C4">
        <w:t xml:space="preserve">Misc low-complexity enhancements, if any. Continue the discussion on SIB indication to UEs for enhancements of cell reselection, primarily inter-frequency cell reselection. Need to agree on UE behaviour before determining whether to have the SIB indication (potentially lower priority for current meeting). </w:t>
      </w:r>
    </w:p>
    <w:p w14:paraId="39D83F21" w14:textId="77777777" w:rsidR="00913648" w:rsidRPr="00F738C4" w:rsidRDefault="00913648" w:rsidP="00913648">
      <w:pPr>
        <w:pStyle w:val="BoldComments"/>
      </w:pPr>
      <w:r w:rsidRPr="00F738C4">
        <w:t xml:space="preserve">CAG specific </w:t>
      </w:r>
    </w:p>
    <w:p w14:paraId="37FAA3AA" w14:textId="01A7CCD5" w:rsidR="00913648" w:rsidRPr="00F738C4" w:rsidRDefault="00913648" w:rsidP="00913648">
      <w:pPr>
        <w:pStyle w:val="Doc-title"/>
      </w:pPr>
      <w:r w:rsidRPr="00F738C4">
        <w:t>R2-2306008</w:t>
      </w:r>
      <w:r w:rsidRPr="00F738C4">
        <w:tab/>
        <w:t>Consideration of CAG feature for mobile IAB</w:t>
      </w:r>
      <w:r w:rsidRPr="00F738C4">
        <w:tab/>
        <w:t>Ericsson</w:t>
      </w:r>
      <w:r w:rsidRPr="00F738C4">
        <w:tab/>
        <w:t>discussion</w:t>
      </w:r>
      <w:r w:rsidRPr="00F738C4">
        <w:tab/>
        <w:t>Rel-18</w:t>
      </w:r>
      <w:r w:rsidRPr="00F738C4">
        <w:tab/>
        <w:t>NR_mobile_IAB-Core</w:t>
      </w:r>
    </w:p>
    <w:p w14:paraId="25657FF5" w14:textId="77777777" w:rsidR="00913648" w:rsidRPr="00F738C4" w:rsidRDefault="00913648" w:rsidP="00913648">
      <w:pPr>
        <w:pStyle w:val="Doc-text2"/>
        <w:rPr>
          <w:i/>
          <w:iCs/>
        </w:rPr>
      </w:pPr>
      <w:r w:rsidRPr="00F738C4">
        <w:rPr>
          <w:i/>
          <w:iCs/>
        </w:rPr>
        <w:t xml:space="preserve">In the previous sections we made the following observations: </w:t>
      </w:r>
    </w:p>
    <w:p w14:paraId="41EAB39E" w14:textId="77777777" w:rsidR="00913648" w:rsidRPr="00F738C4" w:rsidRDefault="00913648" w:rsidP="00913648">
      <w:pPr>
        <w:pStyle w:val="Doc-text2"/>
        <w:rPr>
          <w:i/>
          <w:iCs/>
        </w:rPr>
      </w:pPr>
      <w:r w:rsidRPr="00F738C4">
        <w:rPr>
          <w:i/>
          <w:iCs/>
        </w:rPr>
        <w:t>Observation 1</w:t>
      </w:r>
      <w:r w:rsidRPr="00F738C4">
        <w:rPr>
          <w:i/>
          <w:iCs/>
        </w:rPr>
        <w:tab/>
        <w:t>It is not clear on whether the CAG functionality agreed by SA2 for mobile IAB apply only to NPN or also to non-NPN.</w:t>
      </w:r>
    </w:p>
    <w:p w14:paraId="63F99787" w14:textId="77777777" w:rsidR="00913648" w:rsidRPr="00F738C4" w:rsidRDefault="00913648" w:rsidP="00913648">
      <w:pPr>
        <w:pStyle w:val="Doc-text2"/>
        <w:rPr>
          <w:i/>
          <w:iCs/>
        </w:rPr>
      </w:pPr>
      <w:r w:rsidRPr="00F738C4">
        <w:rPr>
          <w:i/>
          <w:iCs/>
        </w:rPr>
        <w:t>Based on the discussion in the previous sections we propose the following:</w:t>
      </w:r>
    </w:p>
    <w:p w14:paraId="7936FBCB" w14:textId="77777777" w:rsidR="00913648" w:rsidRPr="00F738C4" w:rsidRDefault="00913648" w:rsidP="00913648">
      <w:pPr>
        <w:pStyle w:val="Doc-text2"/>
        <w:rPr>
          <w:i/>
          <w:iCs/>
        </w:rPr>
      </w:pPr>
      <w:r w:rsidRPr="00F738C4">
        <w:rPr>
          <w:i/>
          <w:iCs/>
        </w:rPr>
        <w:t>Proposal 1</w:t>
      </w:r>
      <w:r w:rsidRPr="00F738C4">
        <w:rPr>
          <w:i/>
          <w:iCs/>
        </w:rPr>
        <w:tab/>
        <w:t>RAN2 to reply to the SA2 LS and ask for the following clarifications:</w:t>
      </w:r>
    </w:p>
    <w:p w14:paraId="4D668E36" w14:textId="77777777" w:rsidR="00913648" w:rsidRPr="00F738C4" w:rsidRDefault="00913648" w:rsidP="00913648">
      <w:pPr>
        <w:pStyle w:val="Doc-text2"/>
        <w:rPr>
          <w:i/>
          <w:iCs/>
        </w:rPr>
      </w:pPr>
      <w:r w:rsidRPr="00F738C4">
        <w:rPr>
          <w:i/>
          <w:iCs/>
        </w:rPr>
        <w:t>a.</w:t>
      </w:r>
      <w:r w:rsidRPr="00F738C4">
        <w:rPr>
          <w:i/>
          <w:iCs/>
        </w:rPr>
        <w:tab/>
        <w:t>Whether the CAG functionality applies also to non-NPN scenarios.</w:t>
      </w:r>
    </w:p>
    <w:p w14:paraId="726A8402" w14:textId="77777777" w:rsidR="00913648" w:rsidRPr="00F738C4" w:rsidRDefault="00913648" w:rsidP="00913648">
      <w:pPr>
        <w:pStyle w:val="Doc-text2"/>
        <w:rPr>
          <w:i/>
          <w:iCs/>
        </w:rPr>
      </w:pPr>
      <w:r w:rsidRPr="00F738C4">
        <w:rPr>
          <w:i/>
          <w:iCs/>
        </w:rPr>
        <w:t>b.</w:t>
      </w:r>
      <w:r w:rsidRPr="00F738C4">
        <w:rPr>
          <w:i/>
          <w:iCs/>
        </w:rPr>
        <w:tab/>
        <w:t>Whether a new set of CAG ID will be specified for mobile IAB.</w:t>
      </w:r>
    </w:p>
    <w:p w14:paraId="7B572B1F" w14:textId="77777777" w:rsidR="00913648" w:rsidRPr="00F738C4" w:rsidRDefault="00913648" w:rsidP="00913648">
      <w:pPr>
        <w:pStyle w:val="Doc-text2"/>
      </w:pPr>
    </w:p>
    <w:p w14:paraId="5A1E41C4" w14:textId="77777777" w:rsidR="00913648" w:rsidRPr="00F738C4" w:rsidRDefault="00913648" w:rsidP="00913648">
      <w:pPr>
        <w:pStyle w:val="Doc-text2"/>
      </w:pPr>
      <w:r w:rsidRPr="00F738C4">
        <w:t>DISCUSSION</w:t>
      </w:r>
    </w:p>
    <w:p w14:paraId="55CDDFA2" w14:textId="77777777" w:rsidR="00913648" w:rsidRPr="00F738C4" w:rsidRDefault="00913648" w:rsidP="00913648">
      <w:pPr>
        <w:pStyle w:val="Doc-text2"/>
      </w:pPr>
      <w:r w:rsidRPr="00F738C4">
        <w:t>-</w:t>
      </w:r>
      <w:r w:rsidRPr="00F738C4">
        <w:tab/>
        <w:t xml:space="preserve">QC think there is no major impact in RAN2. </w:t>
      </w:r>
    </w:p>
    <w:p w14:paraId="5609251D" w14:textId="77777777" w:rsidR="00913648" w:rsidRPr="00F738C4" w:rsidRDefault="00913648" w:rsidP="00913648">
      <w:pPr>
        <w:pStyle w:val="Doc-text2"/>
      </w:pPr>
      <w:r w:rsidRPr="00F738C4">
        <w:t>-</w:t>
      </w:r>
      <w:r w:rsidRPr="00F738C4">
        <w:tab/>
        <w:t>LGE think SA2 intention is to apply CAG also to non-NPN cell. Think there is impact to RRC for bcast, could have different UE behaviour wrt barring for NPN UE vs non-NPN, and will impact UE capability. Ericsson confirms</w:t>
      </w:r>
    </w:p>
    <w:p w14:paraId="37E1AC84" w14:textId="77777777" w:rsidR="00913648" w:rsidRPr="00F738C4" w:rsidRDefault="00913648" w:rsidP="00913648">
      <w:pPr>
        <w:pStyle w:val="Doc-text2"/>
      </w:pPr>
      <w:r w:rsidRPr="00F738C4">
        <w:t>-</w:t>
      </w:r>
      <w:r w:rsidRPr="00F738C4">
        <w:tab/>
        <w:t xml:space="preserve">Intel agrees w Ericsson that we can send LS to SA2. </w:t>
      </w:r>
    </w:p>
    <w:p w14:paraId="67A41BC4" w14:textId="77777777" w:rsidR="00913648" w:rsidRPr="00F738C4" w:rsidRDefault="00913648" w:rsidP="00913648">
      <w:pPr>
        <w:pStyle w:val="Doc-text2"/>
      </w:pPr>
      <w:r w:rsidRPr="00F738C4">
        <w:t>-</w:t>
      </w:r>
      <w:r w:rsidRPr="00F738C4">
        <w:tab/>
        <w:t xml:space="preserve">HW think it is clear that CAG + NPN is agreed for this scenario. </w:t>
      </w:r>
    </w:p>
    <w:p w14:paraId="1DCA29EA" w14:textId="77777777" w:rsidR="00913648" w:rsidRPr="00F738C4" w:rsidRDefault="00913648" w:rsidP="00913648">
      <w:pPr>
        <w:pStyle w:val="Doc-text2"/>
      </w:pPr>
    </w:p>
    <w:p w14:paraId="6FB6A536" w14:textId="77777777" w:rsidR="00913648" w:rsidRPr="00F738C4" w:rsidRDefault="00913648" w:rsidP="00913648">
      <w:pPr>
        <w:pStyle w:val="Doc-text2"/>
      </w:pPr>
    </w:p>
    <w:p w14:paraId="4CECF317" w14:textId="77777777" w:rsidR="00913648" w:rsidRPr="00F738C4" w:rsidRDefault="00913648" w:rsidP="00913648">
      <w:pPr>
        <w:pStyle w:val="EmailDiscussion"/>
        <w:overflowPunct/>
        <w:autoSpaceDE/>
        <w:autoSpaceDN/>
        <w:adjustRightInd/>
        <w:ind w:left="1619" w:hanging="360"/>
        <w:textAlignment w:val="auto"/>
      </w:pPr>
      <w:r w:rsidRPr="00F738C4">
        <w:t>[AT122][029][mIAB] CAG – NPN (Ericsson )</w:t>
      </w:r>
    </w:p>
    <w:p w14:paraId="3936978B" w14:textId="77777777" w:rsidR="00913648" w:rsidRPr="00F738C4" w:rsidRDefault="00913648" w:rsidP="00913648">
      <w:pPr>
        <w:pStyle w:val="Doc-text2"/>
      </w:pPr>
      <w:r w:rsidRPr="00F738C4">
        <w:tab/>
        <w:t xml:space="preserve">CB, converge to common view on the status and whether something need to be clarified by SA2. Include LS out if it seems potentially needed (and we decide online). IF applicable determine and describe in text the expected RAN2 impact. </w:t>
      </w:r>
    </w:p>
    <w:p w14:paraId="7E606F55" w14:textId="77777777" w:rsidR="00913648" w:rsidRPr="00F738C4" w:rsidRDefault="00913648" w:rsidP="00913648">
      <w:pPr>
        <w:pStyle w:val="Doc-text2"/>
      </w:pPr>
    </w:p>
    <w:p w14:paraId="549C06CA" w14:textId="77777777" w:rsidR="00913648" w:rsidRPr="00F738C4" w:rsidRDefault="00913648" w:rsidP="00913648">
      <w:pPr>
        <w:pStyle w:val="Doc-text2"/>
      </w:pPr>
      <w:r w:rsidRPr="00F738C4">
        <w:t xml:space="preserve">Ericsson reports that there is diverging views on what SA2 has decided, propose to send an LS and ask whether this is both for NPN and non-NPN mIAB cell, and Ask whether CAG ID should be handled differently for mIAB and fixed network. </w:t>
      </w:r>
    </w:p>
    <w:p w14:paraId="00BD576B" w14:textId="77777777" w:rsidR="00913648" w:rsidRPr="00F738C4" w:rsidRDefault="00913648" w:rsidP="00913648">
      <w:pPr>
        <w:pStyle w:val="Doc-text2"/>
      </w:pPr>
    </w:p>
    <w:p w14:paraId="7ACF43CA" w14:textId="72A4959A" w:rsidR="00913648" w:rsidRPr="00F738C4" w:rsidRDefault="00913648" w:rsidP="00913648">
      <w:pPr>
        <w:pStyle w:val="Doc-title"/>
      </w:pPr>
      <w:r w:rsidRPr="00F738C4">
        <w:t>R2-2306874</w:t>
      </w:r>
      <w:r w:rsidRPr="00F738C4">
        <w:tab/>
        <w:t>LS on CAG solution for mobile IAB</w:t>
      </w:r>
      <w:r w:rsidRPr="00F738C4">
        <w:tab/>
        <w:t>Ericsson</w:t>
      </w:r>
      <w:r w:rsidRPr="00F738C4">
        <w:tab/>
        <w:t>LS out</w:t>
      </w:r>
    </w:p>
    <w:p w14:paraId="7C6884C1" w14:textId="77777777" w:rsidR="00913648" w:rsidRPr="00F738C4" w:rsidRDefault="00913648" w:rsidP="00913648">
      <w:pPr>
        <w:pStyle w:val="Doc-text2"/>
      </w:pPr>
      <w:r w:rsidRPr="00F738C4">
        <w:t>-</w:t>
      </w:r>
      <w:r w:rsidRPr="00F738C4">
        <w:tab/>
        <w:t xml:space="preserve">QC think that Q1 should be more specific. Samsung think we can explain current mechanism. Huawei think we should just ask the intention, HW think we should not ask SA2 to do more work. Nokia agrees this is confusing in SA2 and think this need to be asked. QC and LG think SA2 intention is to use legacy mechanism. </w:t>
      </w:r>
    </w:p>
    <w:p w14:paraId="50B9ECE7" w14:textId="77777777" w:rsidR="00913648" w:rsidRPr="00F738C4" w:rsidRDefault="00913648" w:rsidP="00913648">
      <w:pPr>
        <w:pStyle w:val="Doc-text2"/>
      </w:pPr>
      <w:r w:rsidRPr="00F738C4">
        <w:t>-</w:t>
      </w:r>
      <w:r w:rsidRPr="00F738C4">
        <w:tab/>
        <w:t xml:space="preserve">QC think that Q2 is not needed. HW agrees. </w:t>
      </w:r>
    </w:p>
    <w:p w14:paraId="07C23F73"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We will send LS, will just ask SA2 to provide more details using CAG for mIAB, in order to determine AS impacts, if any. </w:t>
      </w:r>
    </w:p>
    <w:p w14:paraId="4208D6F9" w14:textId="77777777" w:rsidR="00913648" w:rsidRPr="00F738C4" w:rsidRDefault="00913648" w:rsidP="00913648">
      <w:pPr>
        <w:pStyle w:val="Doc-text2"/>
      </w:pPr>
    </w:p>
    <w:p w14:paraId="682BF123" w14:textId="77777777" w:rsidR="00913648" w:rsidRPr="00F738C4" w:rsidRDefault="00913648" w:rsidP="00913648">
      <w:pPr>
        <w:pStyle w:val="Doc-text2"/>
      </w:pPr>
      <w:r w:rsidRPr="00F738C4">
        <w:t>CB in R2-2306895</w:t>
      </w:r>
    </w:p>
    <w:p w14:paraId="78CEAE05" w14:textId="77777777" w:rsidR="00913648" w:rsidRPr="00F738C4" w:rsidRDefault="00913648" w:rsidP="00913648">
      <w:pPr>
        <w:pStyle w:val="Doc-text2"/>
      </w:pPr>
    </w:p>
    <w:p w14:paraId="2BF6DBA5" w14:textId="395E3FF4" w:rsidR="00913648" w:rsidRPr="00F738C4" w:rsidRDefault="00913648" w:rsidP="00913648">
      <w:pPr>
        <w:pStyle w:val="Doc-title"/>
      </w:pPr>
      <w:r w:rsidRPr="00F738C4">
        <w:t>R2-2306895</w:t>
      </w:r>
      <w:r w:rsidRPr="00F738C4">
        <w:tab/>
        <w:t>LS on CAG solution for mobile IAB</w:t>
      </w:r>
      <w:r w:rsidRPr="00F738C4">
        <w:tab/>
        <w:t>Ericsson</w:t>
      </w:r>
      <w:r w:rsidRPr="00F738C4">
        <w:tab/>
        <w:t>LS out</w:t>
      </w:r>
    </w:p>
    <w:p w14:paraId="38551D16"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3449AE28" w14:textId="77777777" w:rsidR="00913648" w:rsidRPr="00F738C4" w:rsidRDefault="00913648" w:rsidP="00913648">
      <w:pPr>
        <w:pStyle w:val="BoldComments"/>
        <w:rPr>
          <w:bCs/>
        </w:rPr>
      </w:pPr>
      <w:r w:rsidRPr="00F738C4">
        <w:t>General</w:t>
      </w:r>
    </w:p>
    <w:p w14:paraId="09AB1438" w14:textId="40C1C16F" w:rsidR="00913648" w:rsidRPr="00F738C4" w:rsidRDefault="00913648" w:rsidP="00913648">
      <w:pPr>
        <w:pStyle w:val="Doc-title"/>
      </w:pPr>
      <w:r w:rsidRPr="00F738C4">
        <w:t>R2-2305499</w:t>
      </w:r>
      <w:r w:rsidRPr="00F738C4">
        <w:tab/>
        <w:t>UE cell (re)selection towards mobile IAB cell</w:t>
      </w:r>
      <w:r w:rsidRPr="00F738C4">
        <w:tab/>
        <w:t>Intel Corporation</w:t>
      </w:r>
      <w:r w:rsidRPr="00F738C4">
        <w:tab/>
        <w:t>discussion</w:t>
      </w:r>
      <w:r w:rsidRPr="00F738C4">
        <w:tab/>
        <w:t>Rel-18</w:t>
      </w:r>
      <w:r w:rsidRPr="00F738C4">
        <w:tab/>
        <w:t>NR_mobile_IAB-Core</w:t>
      </w:r>
    </w:p>
    <w:p w14:paraId="03335A1A" w14:textId="77777777" w:rsidR="00913648" w:rsidRPr="00F738C4" w:rsidRDefault="00913648" w:rsidP="00913648">
      <w:pPr>
        <w:pStyle w:val="Doc-text2"/>
        <w:ind w:left="0" w:firstLine="0"/>
      </w:pPr>
    </w:p>
    <w:p w14:paraId="64143BEF" w14:textId="77777777" w:rsidR="00913648" w:rsidRPr="00F738C4" w:rsidRDefault="00913648" w:rsidP="00913648">
      <w:pPr>
        <w:pStyle w:val="Doc-text2"/>
      </w:pPr>
      <w:r w:rsidRPr="00F738C4">
        <w:t>DISCUSSION P3</w:t>
      </w:r>
    </w:p>
    <w:p w14:paraId="774C2B45" w14:textId="77777777" w:rsidR="00913648" w:rsidRPr="00F738C4" w:rsidRDefault="00913648" w:rsidP="00913648">
      <w:pPr>
        <w:pStyle w:val="Doc-text2"/>
      </w:pPr>
      <w:r w:rsidRPr="00F738C4">
        <w:t>-</w:t>
      </w:r>
      <w:r w:rsidRPr="00F738C4">
        <w:tab/>
        <w:t xml:space="preserve">QC asks what is the scenario. </w:t>
      </w:r>
    </w:p>
    <w:p w14:paraId="4024F90B" w14:textId="77777777" w:rsidR="00913648" w:rsidRPr="00F738C4" w:rsidRDefault="00913648" w:rsidP="00913648">
      <w:pPr>
        <w:pStyle w:val="Doc-text2"/>
      </w:pPr>
      <w:r w:rsidRPr="00F738C4">
        <w:t>-</w:t>
      </w:r>
      <w:r w:rsidRPr="00F738C4">
        <w:tab/>
        <w:t xml:space="preserve">Intel think that a UE has high mobility state, meaning that he is not on the mobility IAB cell already. </w:t>
      </w:r>
    </w:p>
    <w:p w14:paraId="6572E1F4" w14:textId="77777777" w:rsidR="00913648" w:rsidRPr="00F738C4" w:rsidRDefault="00913648" w:rsidP="00913648">
      <w:pPr>
        <w:pStyle w:val="Doc-text2"/>
      </w:pPr>
      <w:r w:rsidRPr="00F738C4">
        <w:t>-</w:t>
      </w:r>
      <w:r w:rsidRPr="00F738C4">
        <w:tab/>
        <w:t xml:space="preserve">Intel think no signalling is needed for a UE to understand that he is on-board .. </w:t>
      </w:r>
    </w:p>
    <w:p w14:paraId="03532802" w14:textId="77777777" w:rsidR="00913648" w:rsidRPr="00F738C4" w:rsidRDefault="00913648" w:rsidP="00913648">
      <w:pPr>
        <w:pStyle w:val="Doc-text2"/>
      </w:pPr>
      <w:r w:rsidRPr="00F738C4">
        <w:t>-</w:t>
      </w:r>
      <w:r w:rsidRPr="00F738C4">
        <w:tab/>
        <w:t>Xiaomi are wondering about the scenario.</w:t>
      </w:r>
    </w:p>
    <w:p w14:paraId="28328A74" w14:textId="77777777" w:rsidR="00913648" w:rsidRPr="00F738C4" w:rsidRDefault="00913648" w:rsidP="00913648">
      <w:pPr>
        <w:pStyle w:val="Doc-text2"/>
      </w:pPr>
      <w:r w:rsidRPr="00F738C4">
        <w:t>-</w:t>
      </w:r>
      <w:r w:rsidRPr="00F738C4">
        <w:tab/>
        <w:t xml:space="preserve">CATT think it is important to help the UE stay on the mIAB cell. Intel assumes this is done by current cell res parameters. ZTE agrees, and think that a UE should not look for other freq. LG agrees and think that the mobility state is not needed. Sony also agrees and think for inbund mobility we can discuss more .. </w:t>
      </w:r>
    </w:p>
    <w:p w14:paraId="35F640B0" w14:textId="77777777" w:rsidR="00913648" w:rsidRPr="00F738C4" w:rsidRDefault="00913648" w:rsidP="00913648">
      <w:pPr>
        <w:pStyle w:val="Doc-text2"/>
        <w:ind w:left="0" w:firstLine="0"/>
        <w:rPr>
          <w:lang w:eastAsia="zh-CN"/>
        </w:rPr>
      </w:pPr>
    </w:p>
    <w:p w14:paraId="431C616D"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rPr>
          <w:lang w:eastAsia="zh-CN"/>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32D262FF" w14:textId="77777777" w:rsidR="00913648" w:rsidRPr="00F738C4" w:rsidRDefault="00913648" w:rsidP="00913648">
      <w:pPr>
        <w:pStyle w:val="Doc-text2"/>
      </w:pPr>
    </w:p>
    <w:p w14:paraId="4C2CA6A7" w14:textId="77777777" w:rsidR="00913648" w:rsidRPr="00F738C4" w:rsidRDefault="00913648" w:rsidP="00913648">
      <w:pPr>
        <w:pStyle w:val="EmailDiscussion"/>
        <w:overflowPunct/>
        <w:autoSpaceDE/>
        <w:autoSpaceDN/>
        <w:adjustRightInd/>
        <w:ind w:left="1619" w:hanging="360"/>
        <w:textAlignment w:val="auto"/>
      </w:pPr>
      <w:r w:rsidRPr="00F738C4">
        <w:t>[AT122][033][mIAB] Usage of the mIAB cell indication (Intel)</w:t>
      </w:r>
    </w:p>
    <w:p w14:paraId="68024296" w14:textId="77777777" w:rsidR="00913648" w:rsidRPr="00F738C4" w:rsidRDefault="00913648" w:rsidP="00913648">
      <w:pPr>
        <w:pStyle w:val="EmailDiscussion2"/>
      </w:pPr>
      <w:r w:rsidRPr="00F738C4">
        <w:tab/>
        <w:t xml:space="preserve">Scope: clarify further, if possible narrow the scope even more. Identify the points for decision (for next meeting). </w:t>
      </w:r>
    </w:p>
    <w:p w14:paraId="39C1603D" w14:textId="77777777" w:rsidR="00913648" w:rsidRPr="00F738C4" w:rsidRDefault="00913648" w:rsidP="00913648">
      <w:pPr>
        <w:pStyle w:val="Doc-text2"/>
      </w:pPr>
      <w:r w:rsidRPr="00F738C4">
        <w:tab/>
        <w:t>CB at available CB occasion</w:t>
      </w:r>
    </w:p>
    <w:p w14:paraId="4A95E5A4" w14:textId="77777777" w:rsidR="00913648" w:rsidRPr="00F738C4" w:rsidRDefault="00913648" w:rsidP="00913648">
      <w:pPr>
        <w:pStyle w:val="Doc-text2"/>
        <w:ind w:left="0" w:firstLine="0"/>
      </w:pPr>
    </w:p>
    <w:p w14:paraId="7397AA7A" w14:textId="72183F82" w:rsidR="00913648" w:rsidRPr="00F738C4" w:rsidRDefault="00913648" w:rsidP="00913648">
      <w:pPr>
        <w:pStyle w:val="Doc-title"/>
      </w:pPr>
      <w:r w:rsidRPr="00F738C4">
        <w:t xml:space="preserve">R2-2306871 </w:t>
      </w:r>
      <w:r w:rsidRPr="00F738C4">
        <w:tab/>
        <w:t>Summary of [AT122][033][mIAB] Usage of the mIAB cell indication</w:t>
      </w:r>
      <w:r w:rsidRPr="00F738C4">
        <w:tab/>
      </w:r>
      <w:r w:rsidRPr="00F738C4">
        <w:tab/>
        <w:t>Intel Corporation</w:t>
      </w:r>
    </w:p>
    <w:p w14:paraId="1C740BB9" w14:textId="77777777" w:rsidR="00913648" w:rsidRPr="00F738C4" w:rsidRDefault="00913648" w:rsidP="00913648">
      <w:pPr>
        <w:pStyle w:val="Doc-text2"/>
      </w:pPr>
    </w:p>
    <w:p w14:paraId="2AF2865C" w14:textId="77777777" w:rsidR="00913648" w:rsidRPr="00F738C4" w:rsidRDefault="00913648" w:rsidP="00913648">
      <w:pPr>
        <w:pStyle w:val="Doc-text2"/>
      </w:pPr>
      <w:r w:rsidRPr="00F738C4">
        <w:t>DISCUSSION</w:t>
      </w:r>
    </w:p>
    <w:p w14:paraId="35193C35" w14:textId="77777777" w:rsidR="00913648" w:rsidRPr="00F738C4" w:rsidRDefault="00913648" w:rsidP="00913648">
      <w:pPr>
        <w:pStyle w:val="Doc-text2"/>
      </w:pPr>
      <w:r w:rsidRPr="00F738C4">
        <w:t>-</w:t>
      </w:r>
      <w:r w:rsidRPr="00F738C4">
        <w:tab/>
        <w:t xml:space="preserve">Samsung think Problem 1 is not serious but Problem 2 is valid. Chair think we don’t need to make final decisions now, a direction is good enough, and much better than we had. </w:t>
      </w:r>
    </w:p>
    <w:p w14:paraId="24278D5B" w14:textId="77777777" w:rsidR="00913648" w:rsidRPr="00F738C4" w:rsidRDefault="00913648" w:rsidP="00913648">
      <w:pPr>
        <w:pStyle w:val="Doc-text2"/>
      </w:pPr>
    </w:p>
    <w:p w14:paraId="1C669635"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R2 direction (solution agreements at later stage, no other directions will be considered):</w:t>
      </w:r>
    </w:p>
    <w:p w14:paraId="269D20EF" w14:textId="77777777" w:rsidR="00913648" w:rsidRPr="00F738C4" w:rsidRDefault="00913648" w:rsidP="00913648">
      <w:pPr>
        <w:pStyle w:val="Agreement"/>
        <w:numPr>
          <w:ilvl w:val="0"/>
          <w:numId w:val="0"/>
        </w:numPr>
        <w:ind w:left="1619"/>
      </w:pPr>
      <w:r w:rsidRPr="00F738C4">
        <w:t>RAN2 acknowledges following two problems to be addressed for idle/inactive UEs:</w:t>
      </w:r>
    </w:p>
    <w:p w14:paraId="750534B5" w14:textId="77777777" w:rsidR="00913648" w:rsidRPr="00F738C4" w:rsidRDefault="00913648" w:rsidP="00913648">
      <w:pPr>
        <w:pStyle w:val="Agreement"/>
        <w:numPr>
          <w:ilvl w:val="0"/>
          <w:numId w:val="0"/>
        </w:numPr>
        <w:ind w:left="1619"/>
        <w:rPr>
          <w:lang w:val="en-US" w:eastAsia="zh-CN"/>
        </w:rPr>
      </w:pPr>
      <w:r w:rsidRPr="00F738C4">
        <w:rPr>
          <w:lang w:val="en-US" w:eastAsia="zh-CN"/>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63C3F352" w14:textId="77777777" w:rsidR="00913648" w:rsidRPr="00F738C4" w:rsidRDefault="00913648" w:rsidP="00913648">
      <w:pPr>
        <w:pStyle w:val="Agreement"/>
        <w:numPr>
          <w:ilvl w:val="0"/>
          <w:numId w:val="0"/>
        </w:numPr>
        <w:ind w:left="1619"/>
        <w:rPr>
          <w:lang w:eastAsia="zh-CN"/>
        </w:rPr>
      </w:pPr>
      <w:r w:rsidRPr="00F738C4">
        <w:rPr>
          <w:lang w:eastAsia="zh-CN"/>
        </w:rPr>
        <w:t>- Problem 2: After the UE physically on a moving vehicle is camped on the mobile IAB cell, how to avoid it reselecting other non-mIAB-(stationary) cells.</w:t>
      </w:r>
    </w:p>
    <w:p w14:paraId="6F5A7C75" w14:textId="77777777" w:rsidR="00913648" w:rsidRPr="00F738C4" w:rsidRDefault="00913648" w:rsidP="00913648">
      <w:pPr>
        <w:pStyle w:val="Agreement"/>
        <w:numPr>
          <w:ilvl w:val="0"/>
          <w:numId w:val="0"/>
        </w:numPr>
        <w:ind w:left="1619"/>
        <w:rPr>
          <w:lang w:eastAsia="zh-CN"/>
        </w:rPr>
      </w:pPr>
      <w:r w:rsidRPr="00F738C4">
        <w:t xml:space="preserve">- Such UE may prioritize a highest ranked cell at a frequency, if it broadcasts a mIAB-cell type indicator in SIB1 for cell reselection. UE may use the SIB4 assistance information to identify the presence of such mobile IAB-cell(s), if broadcasted. A SIB4 assistance </w:t>
      </w:r>
      <w:r w:rsidRPr="00F738C4">
        <w:lastRenderedPageBreak/>
        <w:t>information may include mIAB-cell frequencies. FFS on stage-2/3 to clarify the UE in problem 1 and 2.</w:t>
      </w:r>
    </w:p>
    <w:p w14:paraId="7D659561" w14:textId="77777777" w:rsidR="00913648" w:rsidRPr="00F738C4" w:rsidRDefault="00913648" w:rsidP="00913648">
      <w:pPr>
        <w:pStyle w:val="Doc-text2"/>
      </w:pPr>
    </w:p>
    <w:p w14:paraId="3D209443" w14:textId="77777777" w:rsidR="00913648" w:rsidRPr="00F738C4" w:rsidRDefault="00913648" w:rsidP="00913648">
      <w:pPr>
        <w:pStyle w:val="Doc-text2"/>
        <w:ind w:left="0" w:firstLine="0"/>
      </w:pPr>
    </w:p>
    <w:p w14:paraId="25E4A914" w14:textId="72C66A12" w:rsidR="00913648" w:rsidRPr="00F738C4" w:rsidRDefault="00913648" w:rsidP="00913648">
      <w:pPr>
        <w:pStyle w:val="Doc-title"/>
      </w:pPr>
      <w:r w:rsidRPr="00F738C4">
        <w:t>R2-2306278</w:t>
      </w:r>
      <w:r w:rsidRPr="00F738C4">
        <w:tab/>
        <w:t>Access restriction during migration and cell reselection enhancement</w:t>
      </w:r>
      <w:r w:rsidRPr="00F738C4">
        <w:tab/>
        <w:t>LG Electronics France</w:t>
      </w:r>
      <w:r w:rsidRPr="00F738C4">
        <w:tab/>
        <w:t>discussion</w:t>
      </w:r>
      <w:r w:rsidRPr="00F738C4">
        <w:tab/>
        <w:t>NR_mobile_IAB-Core</w:t>
      </w:r>
    </w:p>
    <w:p w14:paraId="50373CD5" w14:textId="114E40C9" w:rsidR="00913648" w:rsidRPr="00F738C4" w:rsidRDefault="00913648" w:rsidP="00913648">
      <w:pPr>
        <w:pStyle w:val="Doc-title"/>
      </w:pPr>
      <w:r w:rsidRPr="00F738C4">
        <w:t>R2-2305054</w:t>
      </w:r>
      <w:r w:rsidRPr="00F738C4">
        <w:tab/>
        <w:t>Autonomous search for mobile IAB cells</w:t>
      </w:r>
      <w:r w:rsidRPr="00F738C4">
        <w:tab/>
        <w:t>Nokia, Nokia Shanghai Bell</w:t>
      </w:r>
      <w:r w:rsidRPr="00F738C4">
        <w:tab/>
        <w:t>discussion</w:t>
      </w:r>
      <w:r w:rsidRPr="00F738C4">
        <w:tab/>
        <w:t>Rel-18</w:t>
      </w:r>
      <w:r w:rsidRPr="00F738C4">
        <w:tab/>
        <w:t>NR_mobile_IAB-Core</w:t>
      </w:r>
    </w:p>
    <w:p w14:paraId="722585AD" w14:textId="25998628" w:rsidR="00913648" w:rsidRPr="00F738C4" w:rsidRDefault="00913648" w:rsidP="00913648">
      <w:pPr>
        <w:pStyle w:val="Doc-title"/>
      </w:pPr>
      <w:r w:rsidRPr="00F738C4">
        <w:t>R2-2304797</w:t>
      </w:r>
      <w:r w:rsidRPr="00F738C4">
        <w:tab/>
        <w:t>Discussion on cell reselection in mIAB</w:t>
      </w:r>
      <w:r w:rsidRPr="00F738C4">
        <w:tab/>
        <w:t>Xiaomi</w:t>
      </w:r>
      <w:r w:rsidRPr="00F738C4">
        <w:tab/>
        <w:t>discussion</w:t>
      </w:r>
      <w:r w:rsidRPr="00F738C4">
        <w:tab/>
        <w:t>Rel-18</w:t>
      </w:r>
    </w:p>
    <w:p w14:paraId="248636EF" w14:textId="617177E9" w:rsidR="00913648" w:rsidRPr="00F738C4" w:rsidRDefault="00913648" w:rsidP="00913648">
      <w:pPr>
        <w:pStyle w:val="Doc-title"/>
      </w:pPr>
      <w:r w:rsidRPr="00F738C4">
        <w:t>R2-2304993</w:t>
      </w:r>
      <w:r w:rsidRPr="00F738C4">
        <w:tab/>
        <w:t>Idle/Inactive mode UE mobility enhancement for mobile IAB</w:t>
      </w:r>
      <w:r w:rsidRPr="00F738C4">
        <w:tab/>
        <w:t>Huawei, HiSilicon</w:t>
      </w:r>
      <w:r w:rsidRPr="00F738C4">
        <w:tab/>
        <w:t>discussion</w:t>
      </w:r>
      <w:r w:rsidRPr="00F738C4">
        <w:tab/>
        <w:t>Rel-18</w:t>
      </w:r>
      <w:r w:rsidRPr="00F738C4">
        <w:tab/>
        <w:t>NR_mobile_IAB-Core</w:t>
      </w:r>
    </w:p>
    <w:p w14:paraId="4BF636AE" w14:textId="7AF8FFDA" w:rsidR="00913648" w:rsidRPr="00F738C4" w:rsidRDefault="00913648" w:rsidP="00913648">
      <w:pPr>
        <w:pStyle w:val="Doc-title"/>
      </w:pPr>
      <w:r w:rsidRPr="00F738C4">
        <w:t>R2-2305041</w:t>
      </w:r>
      <w:r w:rsidRPr="00F738C4">
        <w:tab/>
        <w:t>Discussion on mobility enhancement for UE in idle or inactive mode</w:t>
      </w:r>
      <w:r w:rsidRPr="00F738C4">
        <w:tab/>
        <w:t>ZTE, Sanechips</w:t>
      </w:r>
      <w:r w:rsidRPr="00F738C4">
        <w:tab/>
        <w:t>discussion</w:t>
      </w:r>
      <w:r w:rsidRPr="00F738C4">
        <w:tab/>
        <w:t>Rel-18</w:t>
      </w:r>
      <w:r w:rsidRPr="00F738C4">
        <w:tab/>
        <w:t>NR_mobile_IAB-Core</w:t>
      </w:r>
    </w:p>
    <w:p w14:paraId="3F9C9278" w14:textId="5929F448" w:rsidR="00913648" w:rsidRPr="00F738C4" w:rsidRDefault="00913648" w:rsidP="00913648">
      <w:pPr>
        <w:pStyle w:val="Doc-title"/>
      </w:pPr>
      <w:r w:rsidRPr="00F738C4">
        <w:t>R2-2305097</w:t>
      </w:r>
      <w:r w:rsidRPr="00F738C4">
        <w:tab/>
        <w:t>Discussion on IDLE/INACTIVE UE mobility enhancement</w:t>
      </w:r>
      <w:r w:rsidRPr="00F738C4">
        <w:tab/>
        <w:t>Apple</w:t>
      </w:r>
      <w:r w:rsidRPr="00F738C4">
        <w:tab/>
        <w:t>discussion</w:t>
      </w:r>
      <w:r w:rsidRPr="00F738C4">
        <w:tab/>
        <w:t>Rel-18</w:t>
      </w:r>
      <w:r w:rsidRPr="00F738C4">
        <w:tab/>
        <w:t>NR_mobile_IAB-Core</w:t>
      </w:r>
    </w:p>
    <w:p w14:paraId="74ABD697" w14:textId="2DCFCCF2" w:rsidR="00913648" w:rsidRPr="00F738C4" w:rsidRDefault="00913648" w:rsidP="00913648">
      <w:pPr>
        <w:pStyle w:val="Doc-title"/>
      </w:pPr>
      <w:r w:rsidRPr="00F738C4">
        <w:t>R2-2305156</w:t>
      </w:r>
      <w:r w:rsidRPr="00F738C4">
        <w:tab/>
        <w:t>Enhancements for mobile IAB idle and inactive mode mobility</w:t>
      </w:r>
      <w:r w:rsidRPr="00F738C4">
        <w:tab/>
        <w:t>Qualcomm Inc.</w:t>
      </w:r>
      <w:r w:rsidRPr="00F738C4">
        <w:tab/>
        <w:t>discussion</w:t>
      </w:r>
      <w:r w:rsidRPr="00F738C4">
        <w:tab/>
        <w:t>Rel-18</w:t>
      </w:r>
      <w:r w:rsidRPr="00F738C4">
        <w:tab/>
        <w:t>NR_mobile_IAB</w:t>
      </w:r>
    </w:p>
    <w:p w14:paraId="7F544641" w14:textId="4C346879" w:rsidR="00913648" w:rsidRPr="00F738C4" w:rsidRDefault="00913648" w:rsidP="00913648">
      <w:pPr>
        <w:pStyle w:val="Doc-title"/>
      </w:pPr>
      <w:r w:rsidRPr="00F738C4">
        <w:t>R2-2305241</w:t>
      </w:r>
      <w:r w:rsidRPr="00F738C4">
        <w:tab/>
        <w:t>Idle mode mobility enhancement for mobile IAB</w:t>
      </w:r>
      <w:r w:rsidRPr="00F738C4">
        <w:tab/>
        <w:t>CATT</w:t>
      </w:r>
      <w:r w:rsidRPr="00F738C4">
        <w:tab/>
        <w:t>discussion</w:t>
      </w:r>
      <w:r w:rsidRPr="00F738C4">
        <w:tab/>
        <w:t>Rel-18</w:t>
      </w:r>
      <w:r w:rsidRPr="00F738C4">
        <w:tab/>
        <w:t>NR_mobile_IAB</w:t>
      </w:r>
    </w:p>
    <w:p w14:paraId="5F181EED" w14:textId="042C9E54" w:rsidR="00913648" w:rsidRPr="00F738C4" w:rsidRDefault="00913648" w:rsidP="00913648">
      <w:pPr>
        <w:pStyle w:val="Doc-title"/>
      </w:pPr>
      <w:r w:rsidRPr="00F738C4">
        <w:t>R2-2305523</w:t>
      </w:r>
      <w:r w:rsidRPr="00F738C4">
        <w:tab/>
        <w:t>Mobile IAB cell indication to UE behaviour</w:t>
      </w:r>
      <w:r w:rsidRPr="00F738C4">
        <w:tab/>
        <w:t>Sony</w:t>
      </w:r>
      <w:r w:rsidRPr="00F738C4">
        <w:tab/>
        <w:t>discussion</w:t>
      </w:r>
      <w:r w:rsidRPr="00F738C4">
        <w:tab/>
        <w:t>Rel-18</w:t>
      </w:r>
      <w:r w:rsidRPr="00F738C4">
        <w:tab/>
        <w:t>NR_mobile_IAB</w:t>
      </w:r>
    </w:p>
    <w:p w14:paraId="3B6758EB" w14:textId="23F27934" w:rsidR="00913648" w:rsidRPr="00F738C4" w:rsidRDefault="00913648" w:rsidP="00913648">
      <w:pPr>
        <w:pStyle w:val="Doc-title"/>
      </w:pPr>
      <w:r w:rsidRPr="00F738C4">
        <w:t>R2-2305659</w:t>
      </w:r>
      <w:r w:rsidRPr="00F738C4">
        <w:tab/>
        <w:t>UE prioritization in cell reselection for mobile-IAB cells</w:t>
      </w:r>
      <w:r w:rsidRPr="00F738C4">
        <w:tab/>
        <w:t>SHARP Corporation</w:t>
      </w:r>
      <w:r w:rsidRPr="00F738C4">
        <w:tab/>
        <w:t>discussion</w:t>
      </w:r>
      <w:r w:rsidRPr="00F738C4">
        <w:tab/>
        <w:t>Rel-18</w:t>
      </w:r>
      <w:r w:rsidRPr="00F738C4">
        <w:tab/>
        <w:t>R2-2302883</w:t>
      </w:r>
    </w:p>
    <w:p w14:paraId="06CAFBA7" w14:textId="058A1605" w:rsidR="00913648" w:rsidRPr="00F738C4" w:rsidRDefault="00913648" w:rsidP="00913648">
      <w:pPr>
        <w:pStyle w:val="Doc-title"/>
      </w:pPr>
      <w:r w:rsidRPr="00F738C4">
        <w:t>R2-2305819</w:t>
      </w:r>
      <w:r w:rsidRPr="00F738C4">
        <w:tab/>
        <w:t>IDLE/INACTIVE mobility enhancements for mobile IAB</w:t>
      </w:r>
      <w:r w:rsidRPr="00F738C4">
        <w:tab/>
        <w:t>Interdigital Inc.</w:t>
      </w:r>
      <w:r w:rsidRPr="00F738C4">
        <w:tab/>
        <w:t>discussion</w:t>
      </w:r>
      <w:r w:rsidRPr="00F738C4">
        <w:tab/>
        <w:t>Rel-18</w:t>
      </w:r>
      <w:r w:rsidRPr="00F738C4">
        <w:tab/>
        <w:t>NR_mobile_IAB-Core</w:t>
      </w:r>
    </w:p>
    <w:p w14:paraId="3424E5B3" w14:textId="722A525E" w:rsidR="00913648" w:rsidRPr="00F738C4" w:rsidRDefault="00913648" w:rsidP="00913648">
      <w:pPr>
        <w:pStyle w:val="Doc-title"/>
      </w:pPr>
      <w:r w:rsidRPr="00F738C4">
        <w:t>R2-2306007</w:t>
      </w:r>
      <w:r w:rsidRPr="00F738C4">
        <w:tab/>
        <w:t>Behaviour for IDLE mode UEs under a mIAB node</w:t>
      </w:r>
      <w:r w:rsidRPr="00F738C4">
        <w:tab/>
        <w:t>Ericsson</w:t>
      </w:r>
      <w:r w:rsidRPr="00F738C4">
        <w:tab/>
        <w:t>discussion</w:t>
      </w:r>
      <w:r w:rsidRPr="00F738C4">
        <w:tab/>
        <w:t>Rel-18</w:t>
      </w:r>
      <w:r w:rsidRPr="00F738C4">
        <w:tab/>
        <w:t>NR_mobile_IAB-Core</w:t>
      </w:r>
    </w:p>
    <w:p w14:paraId="068CC811" w14:textId="5BC8FC49" w:rsidR="00913648" w:rsidRPr="00F738C4" w:rsidRDefault="00913648" w:rsidP="00913648">
      <w:pPr>
        <w:pStyle w:val="Doc-title"/>
      </w:pPr>
      <w:r w:rsidRPr="00F738C4">
        <w:t>R2-2306138</w:t>
      </w:r>
      <w:r w:rsidRPr="00F738C4">
        <w:tab/>
        <w:t>Discussion on the cell reselection and cell type indication aspects</w:t>
      </w:r>
      <w:r w:rsidRPr="00F738C4">
        <w:tab/>
        <w:t>Samsung R&amp;D Institute UK</w:t>
      </w:r>
      <w:r w:rsidRPr="00F738C4">
        <w:tab/>
        <w:t>discussion</w:t>
      </w:r>
    </w:p>
    <w:p w14:paraId="61E3E4F4" w14:textId="4F66D73C" w:rsidR="00913648" w:rsidRPr="00F738C4" w:rsidRDefault="00913648" w:rsidP="00913648">
      <w:pPr>
        <w:pStyle w:val="Doc-title"/>
      </w:pPr>
      <w:r w:rsidRPr="00F738C4">
        <w:t>R2-2306150</w:t>
      </w:r>
      <w:r w:rsidRPr="00F738C4">
        <w:tab/>
        <w:t xml:space="preserve">IDLE/INACTIVE mode mobility enhancements for mobile IAB </w:t>
      </w:r>
      <w:r w:rsidRPr="00F738C4">
        <w:tab/>
        <w:t xml:space="preserve">Kyocera </w:t>
      </w:r>
      <w:r w:rsidRPr="00F738C4">
        <w:tab/>
        <w:t>discussion</w:t>
      </w:r>
      <w:r w:rsidRPr="00F738C4">
        <w:tab/>
        <w:t>Rel-18</w:t>
      </w:r>
      <w:r w:rsidRPr="00F738C4">
        <w:tab/>
        <w:t>R2-2303274</w:t>
      </w:r>
    </w:p>
    <w:p w14:paraId="7ED347FE" w14:textId="45982B55" w:rsidR="00913648" w:rsidRPr="00F738C4" w:rsidRDefault="00913648" w:rsidP="00913648">
      <w:pPr>
        <w:pStyle w:val="Doc-title"/>
      </w:pPr>
      <w:r w:rsidRPr="00F738C4">
        <w:t>R2-2306183</w:t>
      </w:r>
      <w:r w:rsidRPr="00F738C4">
        <w:tab/>
        <w:t>Mobile IAB remaining issues</w:t>
      </w:r>
      <w:r w:rsidRPr="00F738C4">
        <w:tab/>
        <w:t>vivo</w:t>
      </w:r>
      <w:r w:rsidRPr="00F738C4">
        <w:tab/>
        <w:t>discussion</w:t>
      </w:r>
      <w:r w:rsidRPr="00F738C4">
        <w:tab/>
        <w:t>Rel-18</w:t>
      </w:r>
    </w:p>
    <w:p w14:paraId="0A7DD5EF" w14:textId="77777777" w:rsidR="00913648" w:rsidRPr="00F738C4" w:rsidRDefault="00913648" w:rsidP="00913648">
      <w:pPr>
        <w:pStyle w:val="Doc-text2"/>
        <w:ind w:left="0" w:firstLine="0"/>
      </w:pPr>
    </w:p>
    <w:p w14:paraId="1884F2A4" w14:textId="77777777" w:rsidR="00913648" w:rsidRPr="00F738C4" w:rsidRDefault="00913648" w:rsidP="00913648">
      <w:pPr>
        <w:pStyle w:val="Heading3"/>
      </w:pPr>
      <w:bookmarkStart w:id="406" w:name="_Toc142644031"/>
      <w:r w:rsidRPr="00F738C4">
        <w:t>7.12.3</w:t>
      </w:r>
      <w:r w:rsidRPr="00F738C4">
        <w:tab/>
        <w:t>Other</w:t>
      </w:r>
      <w:bookmarkEnd w:id="406"/>
      <w:r w:rsidRPr="00F738C4">
        <w:t xml:space="preserve"> </w:t>
      </w:r>
    </w:p>
    <w:p w14:paraId="3F5D35A0" w14:textId="77777777" w:rsidR="00913648" w:rsidRPr="00F738C4" w:rsidRDefault="00913648" w:rsidP="00913648">
      <w:pPr>
        <w:pStyle w:val="Comments"/>
      </w:pPr>
      <w:r w:rsidRPr="00F738C4">
        <w:t xml:space="preserve">Define Procedures for migration/topology adaptation to enable IAB-node mobility, including inter-donor migration of the entire mobile IAB-node (full migration) [RAN3, RAN2]. Mitigation of interference due to IAB-node mobility, including the avoidance of potential reference and control signal collisions (e.g. PCI, RACH). [RAN3, RAN2]. </w:t>
      </w:r>
    </w:p>
    <w:p w14:paraId="75DF0FDE" w14:textId="77777777" w:rsidR="00913648" w:rsidRPr="00F738C4" w:rsidRDefault="00913648" w:rsidP="00913648">
      <w:pPr>
        <w:pStyle w:val="BoldComments"/>
      </w:pPr>
      <w:r w:rsidRPr="00F738C4">
        <w:t>BAP</w:t>
      </w:r>
    </w:p>
    <w:p w14:paraId="0970A233" w14:textId="401FC507" w:rsidR="00913648" w:rsidRPr="00F738C4" w:rsidRDefault="00913648" w:rsidP="00913648">
      <w:pPr>
        <w:pStyle w:val="Doc-title"/>
      </w:pPr>
      <w:r w:rsidRPr="00F738C4">
        <w:t>R2-2304994</w:t>
      </w:r>
      <w:r w:rsidRPr="00F738C4">
        <w:tab/>
        <w:t>BAP impacts and RANAC issues</w:t>
      </w:r>
      <w:r w:rsidRPr="00F738C4">
        <w:tab/>
        <w:t>Huawei, HiSilicon</w:t>
      </w:r>
      <w:r w:rsidRPr="00F738C4">
        <w:tab/>
        <w:t>discussion</w:t>
      </w:r>
      <w:r w:rsidRPr="00F738C4">
        <w:tab/>
        <w:t>Rel-18</w:t>
      </w:r>
      <w:r w:rsidRPr="00F738C4">
        <w:tab/>
        <w:t>NR_mobile_IAB-Core</w:t>
      </w:r>
    </w:p>
    <w:p w14:paraId="410B3D64" w14:textId="26395D1E" w:rsidR="00913648" w:rsidRPr="00F738C4" w:rsidRDefault="00913648" w:rsidP="00913648">
      <w:pPr>
        <w:pStyle w:val="Doc-title"/>
      </w:pPr>
      <w:r w:rsidRPr="00F738C4">
        <w:t>R2-2305055</w:t>
      </w:r>
      <w:r w:rsidRPr="00F738C4">
        <w:tab/>
        <w:t>Mobile IAB BAP configuration issues</w:t>
      </w:r>
      <w:r w:rsidRPr="00F738C4">
        <w:tab/>
        <w:t>Nokia, Nokia Shanghai Bell</w:t>
      </w:r>
      <w:r w:rsidRPr="00F738C4">
        <w:tab/>
        <w:t>discussion</w:t>
      </w:r>
      <w:r w:rsidRPr="00F738C4">
        <w:tab/>
        <w:t>Rel-18</w:t>
      </w:r>
      <w:r w:rsidRPr="00F738C4">
        <w:tab/>
        <w:t>NR_mobile_IAB-Core</w:t>
      </w:r>
    </w:p>
    <w:p w14:paraId="673F0E60" w14:textId="40DDB86B" w:rsidR="00913648" w:rsidRPr="00F738C4" w:rsidRDefault="00913648" w:rsidP="00913648">
      <w:pPr>
        <w:pStyle w:val="Doc-title"/>
      </w:pPr>
      <w:r w:rsidRPr="00F738C4">
        <w:t>R2-2306317</w:t>
      </w:r>
      <w:r w:rsidRPr="00F738C4">
        <w:tab/>
        <w:t>Remaining BAP issues on full migration</w:t>
      </w:r>
      <w:r w:rsidRPr="00F738C4">
        <w:tab/>
        <w:t>LG Electronics Inc.</w:t>
      </w:r>
      <w:r w:rsidRPr="00F738C4">
        <w:tab/>
        <w:t>discussion</w:t>
      </w:r>
      <w:r w:rsidRPr="00F738C4">
        <w:tab/>
        <w:t>Rel-18</w:t>
      </w:r>
      <w:r w:rsidRPr="00F738C4">
        <w:tab/>
        <w:t>NR_mobile_IAB-Core</w:t>
      </w:r>
    </w:p>
    <w:p w14:paraId="79176C09" w14:textId="1EFA868D" w:rsidR="00913648" w:rsidRPr="00F738C4" w:rsidRDefault="00913648" w:rsidP="00913648">
      <w:pPr>
        <w:pStyle w:val="Doc-title"/>
      </w:pPr>
      <w:r w:rsidRPr="00F738C4">
        <w:t>R2-2305702</w:t>
      </w:r>
      <w:r w:rsidRPr="00F738C4">
        <w:tab/>
        <w:t>Discussion on BAP related issues for mobile IAB</w:t>
      </w:r>
      <w:r w:rsidRPr="00F738C4">
        <w:tab/>
        <w:t>Lenovo</w:t>
      </w:r>
      <w:r w:rsidRPr="00F738C4">
        <w:tab/>
        <w:t>discussion</w:t>
      </w:r>
      <w:r w:rsidRPr="00F738C4">
        <w:tab/>
        <w:t>Rel-18</w:t>
      </w:r>
    </w:p>
    <w:p w14:paraId="12989C71"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4 discussion docs Noted</w:t>
      </w:r>
    </w:p>
    <w:p w14:paraId="03B6689B" w14:textId="77777777" w:rsidR="00913648" w:rsidRPr="00F738C4" w:rsidRDefault="00913648" w:rsidP="00913648">
      <w:pPr>
        <w:pStyle w:val="Doc-text2"/>
      </w:pPr>
    </w:p>
    <w:p w14:paraId="07D7B5B7" w14:textId="77777777" w:rsidR="00913648" w:rsidRPr="00F738C4" w:rsidRDefault="00913648" w:rsidP="00913648">
      <w:pPr>
        <w:pStyle w:val="Doc-text2"/>
      </w:pPr>
    </w:p>
    <w:p w14:paraId="7962D1D1" w14:textId="77777777" w:rsidR="00913648" w:rsidRPr="00F738C4" w:rsidRDefault="00913648" w:rsidP="00913648">
      <w:pPr>
        <w:pStyle w:val="EmailDiscussion"/>
        <w:overflowPunct/>
        <w:autoSpaceDE/>
        <w:autoSpaceDN/>
        <w:adjustRightInd/>
        <w:ind w:left="1619" w:hanging="360"/>
        <w:textAlignment w:val="auto"/>
      </w:pPr>
      <w:r w:rsidRPr="00F738C4">
        <w:t>[AT122][030][mIAB] BAP impacts (HW)</w:t>
      </w:r>
    </w:p>
    <w:p w14:paraId="5F1842CC" w14:textId="77777777" w:rsidR="00913648" w:rsidRPr="00F738C4" w:rsidRDefault="00913648" w:rsidP="00913648">
      <w:pPr>
        <w:pStyle w:val="Doc-text2"/>
      </w:pPr>
      <w:r w:rsidRPr="00F738C4">
        <w:t>CB (if needed)</w:t>
      </w:r>
    </w:p>
    <w:p w14:paraId="40C78053" w14:textId="77777777" w:rsidR="00913648" w:rsidRPr="00F738C4" w:rsidRDefault="00913648" w:rsidP="00913648">
      <w:pPr>
        <w:pStyle w:val="Doc-text2"/>
      </w:pPr>
    </w:p>
    <w:p w14:paraId="4092BF6D" w14:textId="1BF7C999" w:rsidR="00913648" w:rsidRPr="00F738C4" w:rsidRDefault="00913648" w:rsidP="00913648">
      <w:pPr>
        <w:pStyle w:val="Doc-title"/>
      </w:pPr>
      <w:r w:rsidRPr="00F738C4">
        <w:t>R2-2306818</w:t>
      </w:r>
      <w:r w:rsidRPr="00F738C4">
        <w:tab/>
        <w:t>Summary of [AT122][030][mIAB] BAP impacts</w:t>
      </w:r>
      <w:r w:rsidRPr="00F738C4">
        <w:tab/>
        <w:t>Huawei, HiSilicon</w:t>
      </w:r>
    </w:p>
    <w:p w14:paraId="58C6992E" w14:textId="77777777" w:rsidR="00913648" w:rsidRPr="00F738C4" w:rsidRDefault="00913648" w:rsidP="00913648">
      <w:pPr>
        <w:pStyle w:val="Doc-text2"/>
      </w:pPr>
      <w:r w:rsidRPr="00F738C4">
        <w:t xml:space="preserve">No discussion needed. </w:t>
      </w:r>
    </w:p>
    <w:p w14:paraId="55EF58B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P1a: RAN2 assumes that there is no need to introduce logical-DU-specific default BAP configuration in mobile IAB from RAN2 perspective, unless requested by RAN3 otherwise (no LS for now).</w:t>
      </w:r>
    </w:p>
    <w:p w14:paraId="5A2B70F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lastRenderedPageBreak/>
        <w:t xml:space="preserve">P1b: RAN2 understands that the F1AP (re)configured BAP configuration to one DU will not impact/override the usage of default BAP configuration by another DU. </w:t>
      </w:r>
    </w:p>
    <w:p w14:paraId="4F99CA09"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P2: RAN2 assumes there may be redundant BAP configuration entries for non-F1-U traffic and it is up to IAB node's implementation to decide which entry is selected. FFS if there is any specification impact.</w:t>
      </w:r>
    </w:p>
    <w:p w14:paraId="59E8A358" w14:textId="77777777" w:rsidR="00913648" w:rsidRPr="00F738C4" w:rsidRDefault="00913648" w:rsidP="00913648">
      <w:pPr>
        <w:pStyle w:val="Doc-text2"/>
        <w:ind w:left="0" w:firstLine="0"/>
      </w:pPr>
    </w:p>
    <w:p w14:paraId="4CCF4C45" w14:textId="77777777" w:rsidR="00913648" w:rsidRPr="00F738C4" w:rsidRDefault="00913648" w:rsidP="00913648">
      <w:pPr>
        <w:pStyle w:val="BoldComments"/>
      </w:pPr>
      <w:r w:rsidRPr="00F738C4">
        <w:t>TAC RANAC</w:t>
      </w:r>
    </w:p>
    <w:p w14:paraId="47ADE316" w14:textId="337AF750" w:rsidR="00913648" w:rsidRPr="00F738C4" w:rsidRDefault="00913648" w:rsidP="00913648">
      <w:pPr>
        <w:pStyle w:val="Doc-title"/>
      </w:pPr>
      <w:r w:rsidRPr="00F738C4">
        <w:t>R2-2305500</w:t>
      </w:r>
      <w:r w:rsidRPr="00F738C4">
        <w:tab/>
        <w:t>TAC/RANAC update of mobile IAB-node</w:t>
      </w:r>
      <w:r w:rsidRPr="00F738C4">
        <w:tab/>
        <w:t>Intel Corporation</w:t>
      </w:r>
      <w:r w:rsidRPr="00F738C4">
        <w:tab/>
        <w:t>discussion</w:t>
      </w:r>
      <w:r w:rsidRPr="00F738C4">
        <w:tab/>
        <w:t>Rel-18</w:t>
      </w:r>
      <w:r w:rsidRPr="00F738C4">
        <w:tab/>
        <w:t>NR_mobile_IAB-Core</w:t>
      </w:r>
    </w:p>
    <w:p w14:paraId="74ED8BAB" w14:textId="2A19E8CD" w:rsidR="00913648" w:rsidRPr="00F738C4" w:rsidRDefault="00913648" w:rsidP="00913648">
      <w:pPr>
        <w:pStyle w:val="Doc-title"/>
      </w:pPr>
      <w:r w:rsidRPr="00F738C4">
        <w:t>R2-2305042</w:t>
      </w:r>
      <w:r w:rsidRPr="00F738C4">
        <w:tab/>
        <w:t>Discussion on Miscellaneous issues for mobile IAB node</w:t>
      </w:r>
      <w:r w:rsidRPr="00F738C4">
        <w:tab/>
        <w:t>ZTE, Sanechips</w:t>
      </w:r>
      <w:r w:rsidRPr="00F738C4">
        <w:tab/>
        <w:t>discussion</w:t>
      </w:r>
      <w:r w:rsidRPr="00F738C4">
        <w:tab/>
        <w:t>Rel-18</w:t>
      </w:r>
      <w:r w:rsidRPr="00F738C4">
        <w:tab/>
        <w:t>NR_mobile_IAB-Core</w:t>
      </w:r>
    </w:p>
    <w:p w14:paraId="581426AA"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Both Noted wo presentation</w:t>
      </w:r>
    </w:p>
    <w:p w14:paraId="181C383A" w14:textId="77777777" w:rsidR="00913648" w:rsidRPr="00F738C4" w:rsidRDefault="00913648" w:rsidP="00913648">
      <w:pPr>
        <w:pStyle w:val="Doc-text2"/>
      </w:pPr>
    </w:p>
    <w:p w14:paraId="0DA5D533" w14:textId="77777777" w:rsidR="00913648" w:rsidRPr="00F738C4" w:rsidRDefault="00913648" w:rsidP="00913648">
      <w:pPr>
        <w:pStyle w:val="Doc-text2"/>
      </w:pPr>
      <w:r w:rsidRPr="00F738C4">
        <w:t>Brief discussion TAC RANAC</w:t>
      </w:r>
    </w:p>
    <w:p w14:paraId="2DF0CDFC" w14:textId="77777777" w:rsidR="00913648" w:rsidRPr="00F738C4" w:rsidRDefault="00913648" w:rsidP="00913648">
      <w:pPr>
        <w:pStyle w:val="Doc-text2"/>
      </w:pPr>
      <w:r w:rsidRPr="00F738C4">
        <w:t>-</w:t>
      </w:r>
      <w:r w:rsidRPr="00F738C4">
        <w:tab/>
        <w:t>Chair think we can come back to this topic if RAN2 TS impact is suggested / identified, or if other group asks explicit questions.</w:t>
      </w:r>
    </w:p>
    <w:p w14:paraId="0A1B08D4" w14:textId="77777777" w:rsidR="00913648" w:rsidRPr="00F738C4" w:rsidRDefault="00913648" w:rsidP="00913648">
      <w:pPr>
        <w:pStyle w:val="BoldComments"/>
      </w:pPr>
      <w:r w:rsidRPr="00F738C4">
        <w:t>PCI collision</w:t>
      </w:r>
    </w:p>
    <w:p w14:paraId="4A2E5D0B" w14:textId="66C464B3" w:rsidR="00913648" w:rsidRPr="00F738C4" w:rsidRDefault="00913648" w:rsidP="00913648">
      <w:pPr>
        <w:pStyle w:val="Doc-title"/>
      </w:pPr>
      <w:r w:rsidRPr="00F738C4">
        <w:t>R2-2305524</w:t>
      </w:r>
      <w:r w:rsidRPr="00F738C4">
        <w:tab/>
        <w:t>PCI collision in mobile IAB</w:t>
      </w:r>
      <w:r w:rsidRPr="00F738C4">
        <w:tab/>
        <w:t>Sony</w:t>
      </w:r>
      <w:r w:rsidRPr="00F738C4">
        <w:tab/>
        <w:t>discussion</w:t>
      </w:r>
      <w:r w:rsidRPr="00F738C4">
        <w:tab/>
        <w:t>Rel-18</w:t>
      </w:r>
      <w:r w:rsidRPr="00F738C4">
        <w:tab/>
        <w:t>NR_mobile_IAB</w:t>
      </w:r>
    </w:p>
    <w:p w14:paraId="6FB45964" w14:textId="4187226E" w:rsidR="00913648" w:rsidRPr="00F738C4" w:rsidRDefault="00913648" w:rsidP="00913648">
      <w:pPr>
        <w:pStyle w:val="Doc-title"/>
      </w:pPr>
      <w:r w:rsidRPr="00F738C4">
        <w:t>R2-2305801</w:t>
      </w:r>
      <w:r w:rsidRPr="00F738C4">
        <w:tab/>
        <w:t>Interference mitigation and PCI collision</w:t>
      </w:r>
      <w:r w:rsidRPr="00F738C4">
        <w:tab/>
        <w:t>Samsung R&amp;D Institute UK</w:t>
      </w:r>
      <w:r w:rsidRPr="00F738C4">
        <w:tab/>
        <w:t>discussion</w:t>
      </w:r>
    </w:p>
    <w:p w14:paraId="74D64ED5" w14:textId="77777777" w:rsidR="00913648" w:rsidRPr="00F738C4" w:rsidRDefault="00913648" w:rsidP="00913648">
      <w:pPr>
        <w:pStyle w:val="Doc-text2"/>
        <w:ind w:left="0" w:firstLine="0"/>
        <w:rPr>
          <w:lang w:val="en-US"/>
        </w:rPr>
      </w:pPr>
    </w:p>
    <w:p w14:paraId="5C9B24CF" w14:textId="77777777" w:rsidR="00913648" w:rsidRPr="00F738C4" w:rsidRDefault="00913648" w:rsidP="00913648">
      <w:pPr>
        <w:pStyle w:val="Heading2"/>
      </w:pPr>
      <w:bookmarkStart w:id="407" w:name="_Toc142644032"/>
      <w:bookmarkEnd w:id="399"/>
      <w:bookmarkEnd w:id="400"/>
      <w:r w:rsidRPr="00F738C4">
        <w:t>7.13</w:t>
      </w:r>
      <w:r w:rsidRPr="00F738C4">
        <w:tab/>
        <w:t>Further enhancement of data collection for SON MDT in NR and EN-DC</w:t>
      </w:r>
      <w:bookmarkEnd w:id="407"/>
    </w:p>
    <w:p w14:paraId="46DFF489" w14:textId="77777777" w:rsidR="00913648" w:rsidRPr="00F738C4" w:rsidRDefault="00913648" w:rsidP="00913648">
      <w:pPr>
        <w:pStyle w:val="Comments"/>
      </w:pPr>
      <w:r w:rsidRPr="00F738C4">
        <w:t>(NR_ENDC_SON_MDT_enh2-Core; leading WG: RAN3; REL-18; WID: RP-221825)</w:t>
      </w:r>
    </w:p>
    <w:p w14:paraId="18B515B9" w14:textId="77777777" w:rsidR="00913648" w:rsidRPr="00F738C4" w:rsidRDefault="00913648" w:rsidP="00913648">
      <w:pPr>
        <w:pStyle w:val="Comments"/>
      </w:pPr>
      <w:r w:rsidRPr="00F738C4">
        <w:t>Includes LS in’s related to AI/ML for NG-RAN</w:t>
      </w:r>
    </w:p>
    <w:p w14:paraId="760F0789" w14:textId="77777777" w:rsidR="00913648" w:rsidRPr="00F738C4" w:rsidRDefault="00913648" w:rsidP="00913648">
      <w:pPr>
        <w:pStyle w:val="Comments"/>
      </w:pPr>
      <w:r w:rsidRPr="00F738C4">
        <w:t>Time budget: 1 TU</w:t>
      </w:r>
    </w:p>
    <w:p w14:paraId="39A10EDA" w14:textId="77777777" w:rsidR="00913648" w:rsidRPr="00F738C4" w:rsidRDefault="00913648" w:rsidP="00913648">
      <w:pPr>
        <w:pStyle w:val="Comments"/>
      </w:pPr>
      <w:r w:rsidRPr="00F738C4">
        <w:t xml:space="preserve">Tdoc Limitation: 6 tdocs </w:t>
      </w:r>
    </w:p>
    <w:p w14:paraId="4064FBD3" w14:textId="77777777" w:rsidR="006C2F2E" w:rsidRPr="00F738C4" w:rsidRDefault="006C2F2E" w:rsidP="006C2F2E">
      <w:pPr>
        <w:pStyle w:val="Heading3"/>
      </w:pPr>
      <w:bookmarkStart w:id="408" w:name="_Toc142644033"/>
      <w:r w:rsidRPr="00F738C4">
        <w:t>7.13.1</w:t>
      </w:r>
      <w:r w:rsidRPr="00F738C4">
        <w:tab/>
        <w:t>Organizational</w:t>
      </w:r>
      <w:bookmarkEnd w:id="408"/>
    </w:p>
    <w:p w14:paraId="7D1D9881" w14:textId="77777777" w:rsidR="006C2F2E" w:rsidRPr="00F738C4" w:rsidRDefault="006C2F2E" w:rsidP="006C2F2E">
      <w:pPr>
        <w:pStyle w:val="Comments"/>
      </w:pPr>
      <w:r w:rsidRPr="00F738C4">
        <w:t xml:space="preserve">Ls in Rapporteur input. </w:t>
      </w:r>
    </w:p>
    <w:p w14:paraId="7370784F" w14:textId="77777777" w:rsidR="006C2F2E" w:rsidRPr="00F738C4" w:rsidRDefault="006C2F2E" w:rsidP="006C2F2E">
      <w:pPr>
        <w:pStyle w:val="Doc-title"/>
      </w:pPr>
      <w:r w:rsidRPr="00F738C4">
        <w:t>R2-2304622</w:t>
      </w:r>
      <w:r w:rsidRPr="00F738C4">
        <w:tab/>
        <w:t>LS on MRO for CPC and CPA and fast MCG recovery (R3-230992; contact: Huawei)</w:t>
      </w:r>
      <w:r w:rsidRPr="00F738C4">
        <w:tab/>
        <w:t>RAN3</w:t>
      </w:r>
      <w:r w:rsidRPr="00F738C4">
        <w:tab/>
        <w:t>LS in</w:t>
      </w:r>
      <w:r w:rsidRPr="00F738C4">
        <w:tab/>
        <w:t>Rel-18</w:t>
      </w:r>
      <w:r w:rsidRPr="00F738C4">
        <w:tab/>
        <w:t>NR_ENDC_SON_MDT_enh2-Core</w:t>
      </w:r>
      <w:r w:rsidRPr="00F738C4">
        <w:tab/>
        <w:t>To:RAN2</w:t>
      </w:r>
    </w:p>
    <w:p w14:paraId="3CC45AD2" w14:textId="77777777" w:rsidR="006C2F2E" w:rsidRPr="00F738C4" w:rsidRDefault="006C2F2E" w:rsidP="006C2F2E">
      <w:pPr>
        <w:pStyle w:val="Doc-title"/>
      </w:pPr>
      <w:r w:rsidRPr="00F738C4">
        <w:t>R2-2304628</w:t>
      </w:r>
      <w:r w:rsidRPr="00F738C4">
        <w:tab/>
        <w:t>LS on potential override of logged MDT reports upon moving from SNPN to PLMN (R3-232118; contact: Ericsson)</w:t>
      </w:r>
      <w:r w:rsidRPr="00F738C4">
        <w:tab/>
        <w:t>RAN3</w:t>
      </w:r>
      <w:r w:rsidRPr="00F738C4">
        <w:tab/>
        <w:t>LS in</w:t>
      </w:r>
      <w:r w:rsidRPr="00F738C4">
        <w:tab/>
        <w:t>Rel-18</w:t>
      </w:r>
      <w:r w:rsidRPr="00F738C4">
        <w:tab/>
        <w:t>NR_ENDC_SON_MDT_enh2-Core</w:t>
      </w:r>
      <w:r w:rsidRPr="00F738C4">
        <w:tab/>
        <w:t>To:RAN2</w:t>
      </w:r>
    </w:p>
    <w:p w14:paraId="53DD0853" w14:textId="77777777" w:rsidR="006C2F2E" w:rsidRPr="00F738C4" w:rsidRDefault="006C2F2E" w:rsidP="006C2F2E">
      <w:pPr>
        <w:pStyle w:val="Doc-title"/>
      </w:pPr>
      <w:r w:rsidRPr="00F738C4">
        <w:t>R2-2304630</w:t>
      </w:r>
      <w:r w:rsidRPr="00F738C4">
        <w:tab/>
        <w:t>LS on intra-system inter-RAT SHR and SPR (R3-232140; contact: Huawei)</w:t>
      </w:r>
      <w:r w:rsidRPr="00F738C4">
        <w:tab/>
        <w:t>RAN3</w:t>
      </w:r>
      <w:r w:rsidRPr="00F738C4">
        <w:tab/>
        <w:t>LS in</w:t>
      </w:r>
      <w:r w:rsidRPr="00F738C4">
        <w:tab/>
        <w:t>Rel-18</w:t>
      </w:r>
      <w:r w:rsidRPr="00F738C4">
        <w:tab/>
        <w:t>NR_ENDC_SON_MDT_enh2-Core</w:t>
      </w:r>
      <w:r w:rsidRPr="00F738C4">
        <w:tab/>
        <w:t>To:RAN2</w:t>
      </w:r>
    </w:p>
    <w:p w14:paraId="6195306B" w14:textId="77777777" w:rsidR="006C2F2E" w:rsidRPr="00F738C4" w:rsidRDefault="006C2F2E" w:rsidP="006C2F2E">
      <w:pPr>
        <w:pStyle w:val="Doc-title"/>
      </w:pPr>
      <w:r w:rsidRPr="00F738C4">
        <w:t>R2-2304631</w:t>
      </w:r>
      <w:r w:rsidRPr="00F738C4">
        <w:tab/>
        <w:t>Reply LS on RACH enhancement for R18 SONMDT (R3-232144; contact: Huawei)</w:t>
      </w:r>
      <w:r w:rsidRPr="00F738C4">
        <w:tab/>
        <w:t>RAN3</w:t>
      </w:r>
      <w:r w:rsidRPr="00F738C4">
        <w:tab/>
        <w:t>LS in</w:t>
      </w:r>
      <w:r w:rsidRPr="00F738C4">
        <w:tab/>
        <w:t>Rel-18</w:t>
      </w:r>
      <w:r w:rsidRPr="00F738C4">
        <w:tab/>
        <w:t>NR_ENDC_SON_MDT_enh2-Core</w:t>
      </w:r>
      <w:r w:rsidRPr="00F738C4">
        <w:tab/>
        <w:t>To:RAN2</w:t>
      </w:r>
    </w:p>
    <w:p w14:paraId="336F51AA" w14:textId="77777777" w:rsidR="006C2F2E" w:rsidRPr="00F738C4" w:rsidRDefault="006C2F2E" w:rsidP="006C2F2E">
      <w:pPr>
        <w:pStyle w:val="Doc-title"/>
      </w:pPr>
      <w:r w:rsidRPr="00F738C4">
        <w:t>R2-2304656</w:t>
      </w:r>
      <w:r w:rsidRPr="00F738C4">
        <w:tab/>
        <w:t>Reply LS on user consent of Non-public Network (S3-231399; contact: Vodafone)</w:t>
      </w:r>
      <w:r w:rsidRPr="00F738C4">
        <w:tab/>
        <w:t>SA3</w:t>
      </w:r>
      <w:r w:rsidRPr="00F738C4">
        <w:tab/>
        <w:t>LS in</w:t>
      </w:r>
      <w:r w:rsidRPr="00F738C4">
        <w:tab/>
        <w:t>Rel-18</w:t>
      </w:r>
      <w:r w:rsidRPr="00F738C4">
        <w:tab/>
        <w:t>NR_ENDC_SON_MDT_enh2-Core</w:t>
      </w:r>
      <w:r w:rsidRPr="00F738C4">
        <w:tab/>
        <w:t>To:RAN3</w:t>
      </w:r>
      <w:r w:rsidRPr="00F738C4">
        <w:tab/>
        <w:t>Cc:RAN2, SA5</w:t>
      </w:r>
    </w:p>
    <w:p w14:paraId="509CA399" w14:textId="77777777" w:rsidR="006C2F2E" w:rsidRPr="00F738C4" w:rsidRDefault="006C2F2E" w:rsidP="006C2F2E">
      <w:pPr>
        <w:pStyle w:val="Doc-title"/>
      </w:pPr>
      <w:r w:rsidRPr="00F738C4">
        <w:t>R2-2306100</w:t>
      </w:r>
      <w:r w:rsidRPr="00F738C4">
        <w:tab/>
        <w:t>Discussion on RAN2 impacts due to the LS R3-232144</w:t>
      </w:r>
      <w:r w:rsidRPr="00F738C4">
        <w:tab/>
        <w:t>Huawei, HiSilicon</w:t>
      </w:r>
      <w:r w:rsidRPr="00F738C4">
        <w:tab/>
        <w:t>discussion</w:t>
      </w:r>
      <w:r w:rsidRPr="00F738C4">
        <w:tab/>
        <w:t>Rel-18</w:t>
      </w:r>
      <w:r w:rsidRPr="00F738C4">
        <w:tab/>
        <w:t>NR_ENDC_SON_MDT_enh2-Core</w:t>
      </w:r>
    </w:p>
    <w:p w14:paraId="243D114E" w14:textId="77777777" w:rsidR="006C2F2E" w:rsidRPr="00F738C4" w:rsidRDefault="006C2F2E" w:rsidP="006C2F2E">
      <w:pPr>
        <w:pStyle w:val="Doc-title"/>
      </w:pPr>
      <w:r w:rsidRPr="00F738C4">
        <w:t>R2-2306290</w:t>
      </w:r>
      <w:r w:rsidRPr="00F738C4">
        <w:tab/>
        <w:t>Discussion on RAN2 impacts due to the LS R3-232140</w:t>
      </w:r>
      <w:r w:rsidRPr="00F738C4">
        <w:tab/>
        <w:t>Huawei, HiSilicon</w:t>
      </w:r>
      <w:r w:rsidRPr="00F738C4">
        <w:tab/>
        <w:t>discussion</w:t>
      </w:r>
      <w:r w:rsidRPr="00F738C4">
        <w:tab/>
        <w:t>Rel-18</w:t>
      </w:r>
      <w:r w:rsidRPr="00F738C4">
        <w:tab/>
        <w:t>NR_ENDC_SON_MDT_enh2-Core</w:t>
      </w:r>
    </w:p>
    <w:p w14:paraId="55CDA651" w14:textId="77777777" w:rsidR="006C2F2E" w:rsidRPr="00F738C4" w:rsidRDefault="006C2F2E" w:rsidP="006C2F2E">
      <w:pPr>
        <w:pStyle w:val="Doc-title"/>
      </w:pPr>
      <w:r w:rsidRPr="00F738C4">
        <w:t>R2-2306452</w:t>
      </w:r>
      <w:r w:rsidRPr="00F738C4">
        <w:tab/>
        <w:t>Summary of AI 7.13.5 SON for NR-U (Ericsson)</w:t>
      </w:r>
      <w:r w:rsidRPr="00F738C4">
        <w:tab/>
        <w:t>Ericsson</w:t>
      </w:r>
      <w:r w:rsidRPr="00F738C4">
        <w:tab/>
        <w:t>discussion</w:t>
      </w:r>
    </w:p>
    <w:p w14:paraId="4D72481E" w14:textId="77777777" w:rsidR="006C2F2E" w:rsidRPr="00F738C4" w:rsidRDefault="006C2F2E" w:rsidP="006C2F2E">
      <w:pPr>
        <w:pStyle w:val="Doc-text2"/>
      </w:pPr>
    </w:p>
    <w:p w14:paraId="344586CF" w14:textId="77777777" w:rsidR="006C2F2E" w:rsidRPr="00F738C4" w:rsidRDefault="006C2F2E" w:rsidP="006C2F2E">
      <w:pPr>
        <w:pStyle w:val="Doc-text2"/>
      </w:pPr>
    </w:p>
    <w:p w14:paraId="6A5179DB" w14:textId="77777777" w:rsidR="006C2F2E" w:rsidRPr="00F738C4" w:rsidRDefault="006C2F2E" w:rsidP="006C2F2E">
      <w:pPr>
        <w:pStyle w:val="Doc-title"/>
      </w:pPr>
      <w:r w:rsidRPr="00F738C4">
        <w:t>R2-2305986</w:t>
      </w:r>
      <w:r w:rsidRPr="00F738C4">
        <w:tab/>
        <w:t>Running CR for Rel-18 SON MRO</w:t>
      </w:r>
      <w:r w:rsidRPr="00F738C4">
        <w:tab/>
        <w:t>Ericsson</w:t>
      </w:r>
      <w:r w:rsidRPr="00F738C4">
        <w:tab/>
        <w:t>discussion</w:t>
      </w:r>
      <w:r w:rsidRPr="00F738C4">
        <w:tab/>
        <w:t>Rel-18</w:t>
      </w:r>
      <w:r w:rsidRPr="00F738C4">
        <w:tab/>
        <w:t>38.331</w:t>
      </w:r>
      <w:r w:rsidRPr="00F738C4">
        <w:tab/>
        <w:t>NR_ENDC_SON_MDT_enh2-Core</w:t>
      </w:r>
    </w:p>
    <w:p w14:paraId="52BCAB69" w14:textId="77777777" w:rsidR="006C2F2E" w:rsidRPr="00F738C4" w:rsidRDefault="006C2F2E" w:rsidP="006C2F2E">
      <w:pPr>
        <w:pStyle w:val="Doc-text2"/>
      </w:pPr>
      <w:r w:rsidRPr="00F738C4">
        <w:t>=&gt;</w:t>
      </w:r>
      <w:r w:rsidRPr="00F738C4">
        <w:tab/>
        <w:t>use as the baseline for further running CR construction.</w:t>
      </w:r>
    </w:p>
    <w:p w14:paraId="2B08C7B8" w14:textId="77777777" w:rsidR="006C2F2E" w:rsidRPr="00F738C4" w:rsidRDefault="006C2F2E" w:rsidP="006C2F2E">
      <w:pPr>
        <w:pStyle w:val="Doc-title"/>
      </w:pPr>
      <w:r w:rsidRPr="00F738C4">
        <w:t>R2-2306753: Running 38.331 CR for logged MDT enhancements and NPN</w:t>
      </w:r>
      <w:r w:rsidRPr="00F738C4">
        <w:tab/>
        <w:t>Huawei</w:t>
      </w:r>
      <w:r w:rsidRPr="00F738C4">
        <w:tab/>
        <w:t>discussion</w:t>
      </w:r>
      <w:r w:rsidRPr="00F738C4">
        <w:tab/>
        <w:t>Rel-18</w:t>
      </w:r>
      <w:r w:rsidRPr="00F738C4">
        <w:tab/>
        <w:t>38.331</w:t>
      </w:r>
      <w:r w:rsidRPr="00F738C4">
        <w:tab/>
        <w:t>NR_ENDC_SON_MDT_enh2-Core</w:t>
      </w:r>
    </w:p>
    <w:p w14:paraId="0AE298E4" w14:textId="77777777" w:rsidR="006C2F2E" w:rsidRPr="00F738C4" w:rsidRDefault="006C2F2E" w:rsidP="006C2F2E">
      <w:pPr>
        <w:pStyle w:val="Doc-text2"/>
      </w:pPr>
      <w:r w:rsidRPr="00F738C4">
        <w:t>=&gt;</w:t>
      </w:r>
      <w:r w:rsidRPr="00F738C4">
        <w:tab/>
        <w:t>use as the baseline for further running CR construction.</w:t>
      </w:r>
    </w:p>
    <w:p w14:paraId="32101B66" w14:textId="77777777" w:rsidR="006C2F2E" w:rsidRPr="00F738C4" w:rsidRDefault="006C2F2E" w:rsidP="006C2F2E">
      <w:pPr>
        <w:pStyle w:val="Doc-title"/>
      </w:pPr>
      <w:r w:rsidRPr="00F738C4">
        <w:lastRenderedPageBreak/>
        <w:t>R2-2306531</w:t>
      </w:r>
      <w:r w:rsidRPr="00F738C4">
        <w:tab/>
        <w:t>Running 38.331 CR for RACH report</w:t>
      </w:r>
      <w:r w:rsidRPr="00F738C4">
        <w:tab/>
        <w:t>ZTE Corporation, Sanechips</w:t>
      </w:r>
      <w:r w:rsidRPr="00F738C4">
        <w:tab/>
        <w:t>draftCR</w:t>
      </w:r>
      <w:r w:rsidRPr="00F738C4">
        <w:tab/>
        <w:t>Approval</w:t>
      </w:r>
      <w:r w:rsidRPr="00F738C4">
        <w:tab/>
        <w:t>7.13.1</w:t>
      </w:r>
      <w:r w:rsidRPr="00F738C4">
        <w:tab/>
        <w:t>Rel-18</w:t>
      </w:r>
      <w:r w:rsidRPr="00F738C4">
        <w:tab/>
        <w:t>38.331</w:t>
      </w:r>
      <w:r w:rsidRPr="00F738C4">
        <w:tab/>
        <w:t>NR_ENDC_SON_MDT_enh2-Core</w:t>
      </w:r>
      <w:r w:rsidRPr="00F738C4">
        <w:tab/>
      </w:r>
    </w:p>
    <w:p w14:paraId="2EF7F737" w14:textId="77777777" w:rsidR="006C2F2E" w:rsidRPr="00F738C4" w:rsidRDefault="006C2F2E" w:rsidP="006C2F2E">
      <w:pPr>
        <w:pStyle w:val="Doc-text2"/>
      </w:pPr>
      <w:r w:rsidRPr="00F738C4">
        <w:t>=&gt;</w:t>
      </w:r>
      <w:r w:rsidRPr="00F738C4">
        <w:tab/>
        <w:t>use as the baseline for further running CR construction.</w:t>
      </w:r>
    </w:p>
    <w:p w14:paraId="79D3C6AE" w14:textId="77777777" w:rsidR="006C2F2E" w:rsidRPr="00F738C4" w:rsidRDefault="006C2F2E" w:rsidP="006C2F2E">
      <w:pPr>
        <w:pStyle w:val="Doc-text2"/>
      </w:pPr>
    </w:p>
    <w:p w14:paraId="4C79E8E9" w14:textId="77777777" w:rsidR="006C2F2E" w:rsidRPr="00F738C4" w:rsidRDefault="006C2F2E" w:rsidP="006C2F2E">
      <w:pPr>
        <w:pStyle w:val="Doc-text2"/>
      </w:pPr>
    </w:p>
    <w:p w14:paraId="7BE91B77" w14:textId="77777777" w:rsidR="006C2F2E" w:rsidRPr="00F738C4" w:rsidRDefault="006C2F2E" w:rsidP="006C2F2E">
      <w:pPr>
        <w:pStyle w:val="Doc-title"/>
      </w:pPr>
      <w:r w:rsidRPr="00F738C4">
        <w:t>R2-2306754: Running 36.331 CR for logged MDT enhancements</w:t>
      </w:r>
      <w:r w:rsidRPr="00F738C4">
        <w:tab/>
        <w:t>Huawei</w:t>
      </w:r>
      <w:r w:rsidRPr="00F738C4">
        <w:tab/>
        <w:t>discussion</w:t>
      </w:r>
      <w:r w:rsidRPr="00F738C4">
        <w:tab/>
        <w:t>Rel-18</w:t>
      </w:r>
      <w:r w:rsidRPr="00F738C4">
        <w:tab/>
        <w:t>36.331</w:t>
      </w:r>
      <w:r w:rsidRPr="00F738C4">
        <w:tab/>
        <w:t>NR_ENDC_SON_MDT_enh2-Core</w:t>
      </w:r>
    </w:p>
    <w:p w14:paraId="38CFA8DB" w14:textId="77777777" w:rsidR="006C2F2E" w:rsidRPr="00F738C4" w:rsidRDefault="006C2F2E" w:rsidP="006C2F2E">
      <w:pPr>
        <w:pStyle w:val="Doc-text2"/>
      </w:pPr>
      <w:r w:rsidRPr="00F738C4">
        <w:t>=&gt;</w:t>
      </w:r>
      <w:r w:rsidRPr="00F738C4">
        <w:tab/>
        <w:t>use as the baseline for further running CR construction.</w:t>
      </w:r>
    </w:p>
    <w:p w14:paraId="118DA085" w14:textId="77777777" w:rsidR="006C2F2E" w:rsidRPr="00F738C4" w:rsidRDefault="006C2F2E" w:rsidP="006C2F2E">
      <w:pPr>
        <w:pStyle w:val="Doc-title"/>
      </w:pPr>
      <w:r w:rsidRPr="00F738C4">
        <w:t>R2-2306530</w:t>
      </w:r>
      <w:r w:rsidRPr="00F738C4">
        <w:tab/>
        <w:t>Running 36.331 CR for SN RACH report</w:t>
      </w:r>
      <w:r w:rsidRPr="00F738C4">
        <w:tab/>
        <w:t>ZTE Corporation, Sanechips</w:t>
      </w:r>
      <w:r w:rsidRPr="00F738C4">
        <w:tab/>
        <w:t>draftCR</w:t>
      </w:r>
      <w:r w:rsidRPr="00F738C4">
        <w:tab/>
        <w:t>Approval</w:t>
      </w:r>
      <w:r w:rsidRPr="00F738C4">
        <w:tab/>
        <w:t>7.13.1</w:t>
      </w:r>
      <w:r w:rsidRPr="00F738C4">
        <w:tab/>
        <w:t>Rel-18</w:t>
      </w:r>
      <w:r w:rsidRPr="00F738C4">
        <w:tab/>
        <w:t>36.331</w:t>
      </w:r>
      <w:r w:rsidRPr="00F738C4">
        <w:tab/>
        <w:t>NR_ENDC_SON_MDT_enh2-Core</w:t>
      </w:r>
    </w:p>
    <w:p w14:paraId="0153C252" w14:textId="77777777" w:rsidR="006C2F2E" w:rsidRPr="00F738C4" w:rsidRDefault="006C2F2E" w:rsidP="006C2F2E">
      <w:pPr>
        <w:pStyle w:val="Doc-text2"/>
      </w:pPr>
      <w:r w:rsidRPr="00F738C4">
        <w:t>=&gt;</w:t>
      </w:r>
      <w:r w:rsidRPr="00F738C4">
        <w:tab/>
        <w:t>use as the baseline for further running CR construction.</w:t>
      </w:r>
    </w:p>
    <w:p w14:paraId="05527984" w14:textId="77777777" w:rsidR="006C2F2E" w:rsidRPr="00F738C4" w:rsidRDefault="006C2F2E" w:rsidP="006C2F2E">
      <w:pPr>
        <w:pStyle w:val="Doc-text2"/>
      </w:pPr>
    </w:p>
    <w:p w14:paraId="480C797F" w14:textId="77777777" w:rsidR="006C2F2E" w:rsidRPr="00F738C4" w:rsidRDefault="006C2F2E" w:rsidP="006C2F2E">
      <w:pPr>
        <w:pStyle w:val="Doc-text2"/>
        <w:numPr>
          <w:ilvl w:val="0"/>
          <w:numId w:val="3"/>
        </w:numPr>
        <w:tabs>
          <w:tab w:val="clear" w:pos="1619"/>
          <w:tab w:val="left" w:pos="1622"/>
        </w:tabs>
        <w:overflowPunct/>
        <w:autoSpaceDE/>
        <w:autoSpaceDN/>
        <w:adjustRightInd/>
        <w:textAlignment w:val="auto"/>
        <w:rPr>
          <w:b/>
        </w:rPr>
      </w:pPr>
      <w:r w:rsidRPr="00F738C4">
        <w:rPr>
          <w:b/>
        </w:rPr>
        <w:t>[Post122][555][R18 SON/MDT] Running CR for Rel-18 SON MRO (Ericsson)</w:t>
      </w:r>
    </w:p>
    <w:p w14:paraId="219DD97C" w14:textId="77777777" w:rsidR="006C2F2E" w:rsidRPr="00F738C4" w:rsidRDefault="006C2F2E" w:rsidP="006C2F2E">
      <w:pPr>
        <w:pStyle w:val="Doc-text2"/>
        <w:ind w:left="1619" w:firstLine="0"/>
      </w:pPr>
      <w:r w:rsidRPr="00F738C4">
        <w:tab/>
        <w:t xml:space="preserve">Scope: Use R2-2305986 as baseline to continue the running 38.331CR for R18 SON MRO. If impact on 36.331 is identified, also provide corresponding running 36.331 CR. </w:t>
      </w:r>
    </w:p>
    <w:p w14:paraId="3FAD2431" w14:textId="77777777" w:rsidR="006C2F2E" w:rsidRPr="00F738C4" w:rsidRDefault="006C2F2E" w:rsidP="006C2F2E">
      <w:pPr>
        <w:pStyle w:val="Doc-text2"/>
        <w:ind w:left="1619" w:firstLine="0"/>
      </w:pPr>
      <w:r w:rsidRPr="00F738C4">
        <w:t>Intended outcome: Running CR baselines for R18 SON MRO</w:t>
      </w:r>
    </w:p>
    <w:p w14:paraId="705243D7" w14:textId="77777777" w:rsidR="006C2F2E" w:rsidRPr="00F738C4" w:rsidRDefault="006C2F2E" w:rsidP="006C2F2E">
      <w:pPr>
        <w:pStyle w:val="Doc-text2"/>
        <w:rPr>
          <w:vertAlign w:val="superscript"/>
        </w:rPr>
      </w:pPr>
      <w:r w:rsidRPr="00F738C4">
        <w:tab/>
        <w:t xml:space="preserve">Deadline: 23:24 UTC, The last Friday before RAN2#123 starting </w:t>
      </w:r>
    </w:p>
    <w:p w14:paraId="1F01795B" w14:textId="77777777" w:rsidR="006C2F2E" w:rsidRPr="00F738C4" w:rsidRDefault="006C2F2E" w:rsidP="006C2F2E">
      <w:pPr>
        <w:pStyle w:val="Doc-text2"/>
      </w:pPr>
    </w:p>
    <w:p w14:paraId="1699616B" w14:textId="77777777" w:rsidR="006C2F2E" w:rsidRPr="00F738C4" w:rsidRDefault="006C2F2E" w:rsidP="006C2F2E">
      <w:pPr>
        <w:pStyle w:val="Doc-text2"/>
        <w:numPr>
          <w:ilvl w:val="0"/>
          <w:numId w:val="3"/>
        </w:numPr>
        <w:tabs>
          <w:tab w:val="clear" w:pos="1619"/>
          <w:tab w:val="left" w:pos="1622"/>
        </w:tabs>
        <w:overflowPunct/>
        <w:autoSpaceDE/>
        <w:autoSpaceDN/>
        <w:adjustRightInd/>
        <w:textAlignment w:val="auto"/>
        <w:rPr>
          <w:b/>
        </w:rPr>
      </w:pPr>
      <w:r w:rsidRPr="00F738C4">
        <w:rPr>
          <w:b/>
        </w:rPr>
        <w:t>[Post122][556][R18 SON/MDT] Running CR for Rel-18 for logged MDT enhancements and NPN (Huawei)</w:t>
      </w:r>
    </w:p>
    <w:p w14:paraId="153AF2AE" w14:textId="77777777" w:rsidR="006C2F2E" w:rsidRPr="00F738C4" w:rsidRDefault="006C2F2E" w:rsidP="006C2F2E">
      <w:pPr>
        <w:pStyle w:val="Doc-text2"/>
        <w:ind w:left="1619" w:firstLine="0"/>
      </w:pPr>
      <w:r w:rsidRPr="00F738C4">
        <w:t xml:space="preserve">Scope: Use R2-2306753 and R2-2306754 as baselines to continue the running 38.331CR and 36.331 CR for R18 logged MDT enhancements and NPN. </w:t>
      </w:r>
    </w:p>
    <w:p w14:paraId="117CC884" w14:textId="77777777" w:rsidR="006C2F2E" w:rsidRPr="00F738C4" w:rsidRDefault="006C2F2E" w:rsidP="006C2F2E">
      <w:pPr>
        <w:pStyle w:val="Doc-text2"/>
        <w:ind w:left="1619" w:firstLine="0"/>
      </w:pPr>
      <w:r w:rsidRPr="00F738C4">
        <w:tab/>
        <w:t>Intended outcome: Running CRs baseline for R18 logged MDT enhancements and NPN</w:t>
      </w:r>
    </w:p>
    <w:p w14:paraId="7B25387B" w14:textId="77777777" w:rsidR="006C2F2E" w:rsidRPr="00F738C4" w:rsidRDefault="006C2F2E" w:rsidP="006C2F2E">
      <w:pPr>
        <w:pStyle w:val="Doc-text2"/>
        <w:ind w:left="1619" w:firstLine="0"/>
      </w:pPr>
      <w:r w:rsidRPr="00F738C4">
        <w:tab/>
        <w:t xml:space="preserve">Deadline: 23:24 UTC, The last Friday before RAN2#123 starting </w:t>
      </w:r>
    </w:p>
    <w:p w14:paraId="5DF4C04A" w14:textId="77777777" w:rsidR="006C2F2E" w:rsidRPr="00F738C4" w:rsidRDefault="006C2F2E" w:rsidP="006C2F2E">
      <w:pPr>
        <w:pStyle w:val="Doc-text2"/>
        <w:ind w:left="1619" w:firstLine="0"/>
        <w:rPr>
          <w:b/>
        </w:rPr>
      </w:pPr>
    </w:p>
    <w:p w14:paraId="1181CF98" w14:textId="77777777" w:rsidR="006C2F2E" w:rsidRPr="00F738C4" w:rsidRDefault="006C2F2E" w:rsidP="006C2F2E">
      <w:pPr>
        <w:pStyle w:val="Doc-text2"/>
        <w:numPr>
          <w:ilvl w:val="0"/>
          <w:numId w:val="3"/>
        </w:numPr>
        <w:tabs>
          <w:tab w:val="clear" w:pos="1619"/>
          <w:tab w:val="left" w:pos="1622"/>
        </w:tabs>
        <w:overflowPunct/>
        <w:autoSpaceDE/>
        <w:autoSpaceDN/>
        <w:adjustRightInd/>
        <w:textAlignment w:val="auto"/>
        <w:rPr>
          <w:b/>
        </w:rPr>
      </w:pPr>
      <w:r w:rsidRPr="00F738C4">
        <w:rPr>
          <w:b/>
        </w:rPr>
        <w:t>[Post122][557][R18 SON/MDT] Running CR for Rel-18 SON on RACH report (ZTE)</w:t>
      </w:r>
    </w:p>
    <w:p w14:paraId="3C05C599" w14:textId="77777777" w:rsidR="006C2F2E" w:rsidRPr="00F738C4" w:rsidRDefault="006C2F2E" w:rsidP="006C2F2E">
      <w:pPr>
        <w:pStyle w:val="Doc-text2"/>
        <w:ind w:left="1619" w:firstLine="0"/>
      </w:pPr>
      <w:r w:rsidRPr="00F738C4">
        <w:t xml:space="preserve">Scope: Use R2-2306531 and R2-2306530 as baselines to continue the running 38.331CR and 36.331 CR for R18 SON on RACH report </w:t>
      </w:r>
    </w:p>
    <w:p w14:paraId="447A4E15" w14:textId="77777777" w:rsidR="006C2F2E" w:rsidRPr="00F738C4" w:rsidRDefault="006C2F2E" w:rsidP="006C2F2E">
      <w:pPr>
        <w:pStyle w:val="Doc-text2"/>
      </w:pPr>
      <w:r w:rsidRPr="00F738C4">
        <w:tab/>
        <w:t>Intended outcome: Running CRs baseline for R18 SON on RACH report</w:t>
      </w:r>
    </w:p>
    <w:p w14:paraId="23124AC1" w14:textId="77777777" w:rsidR="006C2F2E" w:rsidRPr="00F738C4" w:rsidRDefault="006C2F2E" w:rsidP="006C2F2E">
      <w:pPr>
        <w:pStyle w:val="Doc-text2"/>
      </w:pPr>
      <w:r w:rsidRPr="00F738C4">
        <w:tab/>
        <w:t xml:space="preserve">Deadline: 23:24 UTC, The last Friday before RAN2#123 starting </w:t>
      </w:r>
    </w:p>
    <w:p w14:paraId="0FCAA0C3" w14:textId="77777777" w:rsidR="006C2F2E" w:rsidRPr="00F738C4" w:rsidRDefault="006C2F2E" w:rsidP="006C2F2E">
      <w:pPr>
        <w:pStyle w:val="Doc-text2"/>
      </w:pPr>
    </w:p>
    <w:p w14:paraId="19D70FFA" w14:textId="77777777" w:rsidR="006C2F2E" w:rsidRPr="00F738C4" w:rsidRDefault="006C2F2E" w:rsidP="006C2F2E">
      <w:pPr>
        <w:pStyle w:val="Doc-text2"/>
      </w:pPr>
    </w:p>
    <w:p w14:paraId="6A8CB559" w14:textId="77777777" w:rsidR="006C2F2E" w:rsidRPr="00F738C4" w:rsidRDefault="006C2F2E" w:rsidP="006C2F2E">
      <w:pPr>
        <w:pStyle w:val="Heading3"/>
      </w:pPr>
      <w:bookmarkStart w:id="409" w:name="_Toc142644034"/>
      <w:r w:rsidRPr="00F738C4">
        <w:t>7.13.2</w:t>
      </w:r>
      <w:r w:rsidRPr="00F738C4">
        <w:tab/>
        <w:t>MRO for inter-system handover for voice fallback</w:t>
      </w:r>
      <w:bookmarkEnd w:id="409"/>
    </w:p>
    <w:p w14:paraId="3315F4C5" w14:textId="77777777" w:rsidR="006C2F2E" w:rsidRPr="00F738C4" w:rsidRDefault="006C2F2E" w:rsidP="006C2F2E">
      <w:pPr>
        <w:pStyle w:val="Doc-title"/>
      </w:pPr>
    </w:p>
    <w:p w14:paraId="6C5BF072" w14:textId="77777777" w:rsidR="006C2F2E" w:rsidRPr="00F738C4" w:rsidRDefault="006C2F2E" w:rsidP="006C2F2E">
      <w:pPr>
        <w:pStyle w:val="Doc-title"/>
      </w:pPr>
      <w:r w:rsidRPr="00F738C4">
        <w:rPr>
          <w:rFonts w:hint="eastAsia"/>
        </w:rPr>
        <w:t>R2-230</w:t>
      </w:r>
      <w:r w:rsidRPr="00F738C4">
        <w:t>6761</w:t>
      </w:r>
      <w:r w:rsidRPr="00F738C4">
        <w:tab/>
        <w:t>Summary for 7.9.13 MRO for inter-system handover for voice fallback (Nokia)</w:t>
      </w:r>
    </w:p>
    <w:p w14:paraId="1E243F2D" w14:textId="77777777" w:rsidR="006C2F2E" w:rsidRPr="00F738C4" w:rsidRDefault="006C2F2E" w:rsidP="006C2F2E">
      <w:pPr>
        <w:pStyle w:val="Doc-text2"/>
      </w:pPr>
    </w:p>
    <w:p w14:paraId="6F985B44"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Agreements:</w:t>
      </w:r>
    </w:p>
    <w:p w14:paraId="42F22934"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5F238023"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rPr>
          <w:bCs/>
        </w:rPr>
      </w:pPr>
      <w:r w:rsidRPr="00F738C4">
        <w:rPr>
          <w:bCs/>
        </w:rPr>
        <w:t>1</w:t>
      </w:r>
      <w:r w:rsidRPr="00F738C4">
        <w:rPr>
          <w:bCs/>
        </w:rPr>
        <w:tab/>
        <w:t>Introduce a new indication in the LTE RLF report for the case an RLF occurs shortly after successful HO from NR to E-UTRAN for voice fallback.</w:t>
      </w:r>
    </w:p>
    <w:p w14:paraId="6FF7AD28"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0BBACDB2"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2</w:t>
      </w:r>
      <w:r w:rsidRPr="00F738C4">
        <w:tab/>
        <w:t>UE to log the time until reconnection during RRC connection establishment to the acceptable cell and reconnection cell ID in is absent, which will reuse the legacy field.</w:t>
      </w:r>
    </w:p>
    <w:p w14:paraId="1871EA60" w14:textId="77777777" w:rsidR="006C2F2E" w:rsidRPr="00F738C4" w:rsidRDefault="006C2F2E" w:rsidP="006C2F2E">
      <w:pPr>
        <w:pStyle w:val="Doc-text2"/>
        <w:rPr>
          <w:bCs/>
        </w:rPr>
      </w:pPr>
    </w:p>
    <w:p w14:paraId="65392E01" w14:textId="77777777" w:rsidR="006C2F2E" w:rsidRPr="00F738C4" w:rsidRDefault="006C2F2E" w:rsidP="006C2F2E">
      <w:pPr>
        <w:pStyle w:val="Doc-text2"/>
      </w:pPr>
    </w:p>
    <w:p w14:paraId="5DA6C0FE" w14:textId="77777777" w:rsidR="006C2F2E" w:rsidRPr="00F738C4" w:rsidRDefault="006C2F2E" w:rsidP="006C2F2E">
      <w:pPr>
        <w:pStyle w:val="Doc-title"/>
      </w:pPr>
      <w:r w:rsidRPr="00F738C4">
        <w:t>R2-2305483</w:t>
      </w:r>
      <w:r w:rsidRPr="00F738C4">
        <w:tab/>
        <w:t>Further Consideration on Inter-system Handover for Voice Fallback</w:t>
      </w:r>
      <w:r w:rsidRPr="00F738C4">
        <w:tab/>
        <w:t>CATT</w:t>
      </w:r>
      <w:r w:rsidRPr="00F738C4">
        <w:tab/>
        <w:t>discussion</w:t>
      </w:r>
      <w:r w:rsidRPr="00F738C4">
        <w:tab/>
        <w:t>Rel-18</w:t>
      </w:r>
      <w:r w:rsidRPr="00F738C4">
        <w:tab/>
        <w:t>NR_ENDC_SON_MDT_enh2-Core</w:t>
      </w:r>
    </w:p>
    <w:p w14:paraId="6146A7F0" w14:textId="77777777" w:rsidR="006C2F2E" w:rsidRPr="00F738C4" w:rsidRDefault="006C2F2E" w:rsidP="006C2F2E">
      <w:pPr>
        <w:pStyle w:val="Doc-title"/>
      </w:pPr>
      <w:r w:rsidRPr="00F738C4">
        <w:t>R2-2305678</w:t>
      </w:r>
      <w:r w:rsidRPr="00F738C4">
        <w:tab/>
        <w:t>MRO for inter-system handover for voice fallback</w:t>
      </w:r>
      <w:r w:rsidRPr="00F738C4">
        <w:tab/>
        <w:t>Samsung R&amp;D Institute India</w:t>
      </w:r>
      <w:r w:rsidRPr="00F738C4">
        <w:tab/>
        <w:t>discussion</w:t>
      </w:r>
      <w:r w:rsidRPr="00F738C4">
        <w:tab/>
        <w:t>Withdrawn</w:t>
      </w:r>
    </w:p>
    <w:p w14:paraId="6EA58FF4" w14:textId="77777777" w:rsidR="006C2F2E" w:rsidRPr="00F738C4" w:rsidRDefault="006C2F2E" w:rsidP="006C2F2E">
      <w:pPr>
        <w:pStyle w:val="Doc-title"/>
      </w:pPr>
      <w:r w:rsidRPr="00F738C4">
        <w:t>R2-2305703</w:t>
      </w:r>
      <w:r w:rsidRPr="00F738C4">
        <w:tab/>
        <w:t>MRO for inter-system handover for voice fallback</w:t>
      </w:r>
      <w:r w:rsidRPr="00F738C4">
        <w:tab/>
        <w:t>Lenovo</w:t>
      </w:r>
      <w:r w:rsidRPr="00F738C4">
        <w:tab/>
        <w:t>discussion</w:t>
      </w:r>
      <w:r w:rsidRPr="00F738C4">
        <w:tab/>
        <w:t>Rel-18</w:t>
      </w:r>
    </w:p>
    <w:p w14:paraId="609087D0" w14:textId="77777777" w:rsidR="006C2F2E" w:rsidRPr="00F738C4" w:rsidRDefault="006C2F2E" w:rsidP="006C2F2E">
      <w:pPr>
        <w:pStyle w:val="Doc-title"/>
      </w:pPr>
      <w:r w:rsidRPr="00F738C4">
        <w:t>R2-2305722</w:t>
      </w:r>
      <w:r w:rsidRPr="00F738C4">
        <w:tab/>
        <w:t>MRO for inter-system handover for voice fallback</w:t>
      </w:r>
      <w:r w:rsidRPr="00F738C4">
        <w:tab/>
        <w:t>Samsung R&amp;D Institute India</w:t>
      </w:r>
      <w:r w:rsidRPr="00F738C4">
        <w:tab/>
        <w:t>discussion</w:t>
      </w:r>
    </w:p>
    <w:p w14:paraId="23B7204A" w14:textId="77777777" w:rsidR="006C2F2E" w:rsidRPr="00F738C4" w:rsidRDefault="006C2F2E" w:rsidP="006C2F2E">
      <w:pPr>
        <w:pStyle w:val="Doc-title"/>
      </w:pPr>
      <w:r w:rsidRPr="00F738C4">
        <w:t>R2-2305778</w:t>
      </w:r>
      <w:r w:rsidRPr="00F738C4">
        <w:tab/>
        <w:t>Further consideration on voice fallback</w:t>
      </w:r>
      <w:r w:rsidRPr="00F738C4">
        <w:tab/>
        <w:t>CMCC</w:t>
      </w:r>
      <w:r w:rsidRPr="00F738C4">
        <w:tab/>
        <w:t>discussion</w:t>
      </w:r>
      <w:r w:rsidRPr="00F738C4">
        <w:tab/>
        <w:t>Rel-18</w:t>
      </w:r>
      <w:r w:rsidRPr="00F738C4">
        <w:tab/>
        <w:t>NR_ENDC_SON_MDT_enh2-Core</w:t>
      </w:r>
    </w:p>
    <w:p w14:paraId="435E75AC" w14:textId="77777777" w:rsidR="006C2F2E" w:rsidRPr="00F738C4" w:rsidRDefault="006C2F2E" w:rsidP="006C2F2E">
      <w:pPr>
        <w:pStyle w:val="Doc-title"/>
      </w:pPr>
      <w:r w:rsidRPr="00F738C4">
        <w:t>R2-2305987</w:t>
      </w:r>
      <w:r w:rsidRPr="00F738C4">
        <w:tab/>
        <w:t>Mobility Robustness Optimization – all topics</w:t>
      </w:r>
      <w:r w:rsidRPr="00F738C4">
        <w:tab/>
        <w:t>Ericsson</w:t>
      </w:r>
      <w:r w:rsidRPr="00F738C4">
        <w:tab/>
        <w:t>discussion</w:t>
      </w:r>
      <w:r w:rsidRPr="00F738C4">
        <w:tab/>
        <w:t>NR_ENDC_SON_MDT_enh2-Core</w:t>
      </w:r>
    </w:p>
    <w:p w14:paraId="19D52991" w14:textId="77777777" w:rsidR="006C2F2E" w:rsidRPr="00F738C4" w:rsidRDefault="006C2F2E" w:rsidP="006C2F2E">
      <w:pPr>
        <w:pStyle w:val="Doc-title"/>
      </w:pPr>
      <w:r w:rsidRPr="00F738C4">
        <w:t>R2-2306042</w:t>
      </w:r>
      <w:r w:rsidRPr="00F738C4">
        <w:tab/>
        <w:t xml:space="preserve">Data collection for MRO for inter-system handover for voice fallback </w:t>
      </w:r>
      <w:r w:rsidRPr="00F738C4">
        <w:tab/>
        <w:t xml:space="preserve">Qualcomm Incorporated </w:t>
      </w:r>
      <w:r w:rsidRPr="00F738C4">
        <w:tab/>
        <w:t>discussion</w:t>
      </w:r>
      <w:r w:rsidRPr="00F738C4">
        <w:tab/>
        <w:t>Rel-18</w:t>
      </w:r>
    </w:p>
    <w:p w14:paraId="21A8709A" w14:textId="77777777" w:rsidR="006C2F2E" w:rsidRPr="00F738C4" w:rsidRDefault="006C2F2E" w:rsidP="006C2F2E">
      <w:pPr>
        <w:pStyle w:val="Doc-title"/>
      </w:pPr>
      <w:r w:rsidRPr="00F738C4">
        <w:lastRenderedPageBreak/>
        <w:t>R2-2306245</w:t>
      </w:r>
      <w:r w:rsidRPr="00F738C4">
        <w:tab/>
        <w:t>Consideration on MRO for inter-system handover for voice fallback</w:t>
      </w:r>
      <w:r w:rsidRPr="00F738C4">
        <w:tab/>
        <w:t>ZTE Corporation, Sanechips</w:t>
      </w:r>
      <w:r w:rsidRPr="00F738C4">
        <w:tab/>
        <w:t>discussion</w:t>
      </w:r>
      <w:r w:rsidRPr="00F738C4">
        <w:tab/>
        <w:t>Rel-18</w:t>
      </w:r>
    </w:p>
    <w:p w14:paraId="55F47E04" w14:textId="77777777" w:rsidR="006C2F2E" w:rsidRPr="00F738C4" w:rsidRDefault="006C2F2E" w:rsidP="006C2F2E">
      <w:pPr>
        <w:pStyle w:val="Doc-title"/>
      </w:pPr>
      <w:r w:rsidRPr="00F738C4">
        <w:t>R2-2306291</w:t>
      </w:r>
      <w:r w:rsidRPr="00F738C4">
        <w:tab/>
        <w:t>Discussion on MRO for inter-system handover for voice fallback</w:t>
      </w:r>
      <w:r w:rsidRPr="00F738C4">
        <w:tab/>
        <w:t>Huawei, HiSilicon</w:t>
      </w:r>
      <w:r w:rsidRPr="00F738C4">
        <w:tab/>
        <w:t>discussion</w:t>
      </w:r>
      <w:r w:rsidRPr="00F738C4">
        <w:tab/>
        <w:t>Rel-18</w:t>
      </w:r>
      <w:r w:rsidRPr="00F738C4">
        <w:tab/>
        <w:t>NR_ENDC_SON_MDT_enh2-Core</w:t>
      </w:r>
    </w:p>
    <w:p w14:paraId="1F933087" w14:textId="77777777" w:rsidR="006C2F2E" w:rsidRPr="00F738C4" w:rsidRDefault="006C2F2E" w:rsidP="006C2F2E">
      <w:pPr>
        <w:pStyle w:val="Doc-title"/>
      </w:pPr>
      <w:r w:rsidRPr="00F738C4">
        <w:t>R2-2306455</w:t>
      </w:r>
      <w:r w:rsidRPr="00F738C4">
        <w:tab/>
        <w:t>Discussion on inter-system HO for voice fallback</w:t>
      </w:r>
      <w:r w:rsidRPr="00F738C4">
        <w:tab/>
        <w:t>NTT DOCOMO, INC.</w:t>
      </w:r>
      <w:r w:rsidRPr="00F738C4">
        <w:tab/>
        <w:t>discussion</w:t>
      </w:r>
    </w:p>
    <w:p w14:paraId="528A1768" w14:textId="77777777" w:rsidR="006C2F2E" w:rsidRPr="00F738C4" w:rsidRDefault="006C2F2E" w:rsidP="006C2F2E">
      <w:pPr>
        <w:pStyle w:val="Doc-text2"/>
      </w:pPr>
    </w:p>
    <w:p w14:paraId="6CB9730C" w14:textId="77777777" w:rsidR="006C2F2E" w:rsidRPr="00F738C4" w:rsidRDefault="006C2F2E" w:rsidP="006C2F2E">
      <w:pPr>
        <w:pStyle w:val="Heading3"/>
      </w:pPr>
      <w:bookmarkStart w:id="410" w:name="_Toc142644035"/>
      <w:r w:rsidRPr="00F738C4">
        <w:t>7.13.3</w:t>
      </w:r>
      <w:r w:rsidRPr="00F738C4">
        <w:tab/>
        <w:t>MDT override</w:t>
      </w:r>
      <w:bookmarkEnd w:id="410"/>
    </w:p>
    <w:p w14:paraId="217F828E" w14:textId="77777777" w:rsidR="006C2F2E" w:rsidRPr="00F738C4" w:rsidRDefault="006C2F2E" w:rsidP="006C2F2E">
      <w:pPr>
        <w:pStyle w:val="Doc-title"/>
      </w:pPr>
    </w:p>
    <w:p w14:paraId="33C04A58" w14:textId="77777777" w:rsidR="006C2F2E" w:rsidRPr="00F738C4" w:rsidRDefault="006C2F2E" w:rsidP="006C2F2E">
      <w:pPr>
        <w:pStyle w:val="Doc-title"/>
      </w:pPr>
      <w:r w:rsidRPr="00F738C4">
        <w:t>R2-2305988</w:t>
      </w:r>
      <w:r w:rsidRPr="00F738C4">
        <w:tab/>
        <w:t>MDT enhancements</w:t>
      </w:r>
      <w:r w:rsidRPr="00F738C4">
        <w:tab/>
        <w:t>Ericsson</w:t>
      </w:r>
      <w:r w:rsidRPr="00F738C4">
        <w:tab/>
        <w:t>discussion</w:t>
      </w:r>
      <w:r w:rsidRPr="00F738C4">
        <w:tab/>
        <w:t>NR_ENDC_SON_MDT_enh2-Core</w:t>
      </w:r>
    </w:p>
    <w:p w14:paraId="72F0D3C1" w14:textId="77777777" w:rsidR="006C2F2E" w:rsidRPr="00F738C4" w:rsidRDefault="006C2F2E" w:rsidP="006C2F2E">
      <w:pPr>
        <w:pStyle w:val="Doc-text2"/>
      </w:pPr>
    </w:p>
    <w:p w14:paraId="1BF87F63"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Agreements:</w:t>
      </w:r>
    </w:p>
    <w:p w14:paraId="273BBE93"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1</w:t>
      </w:r>
      <w:r w:rsidRPr="00F738C4">
        <w:tab/>
        <w:t>In NR, considering UE capability, UE reports availability of signalling based logged MDT configuration without checking the RAT information.</w:t>
      </w:r>
    </w:p>
    <w:p w14:paraId="3A0ADD6D"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2</w:t>
      </w:r>
      <w:r w:rsidRPr="00F738C4">
        <w:tab/>
        <w:t>RAN2 confirms that sigLogMeasConfigAvailable can be re-used for to indicate the availability of the LTE signalling based logged MDT in NR.</w:t>
      </w:r>
    </w:p>
    <w:p w14:paraId="4DDD7823"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4456B2E0" w14:textId="77777777" w:rsidR="006C2F2E" w:rsidRPr="00F738C4" w:rsidRDefault="006C2F2E" w:rsidP="006C2F2E">
      <w:pPr>
        <w:pStyle w:val="Doc-text2"/>
      </w:pPr>
    </w:p>
    <w:p w14:paraId="4D192540" w14:textId="77777777" w:rsidR="006C2F2E" w:rsidRPr="00F738C4" w:rsidRDefault="006C2F2E" w:rsidP="006C2F2E">
      <w:pPr>
        <w:pStyle w:val="Doc-title"/>
      </w:pPr>
    </w:p>
    <w:p w14:paraId="58B6D4FA" w14:textId="77777777" w:rsidR="006C2F2E" w:rsidRPr="00F738C4" w:rsidRDefault="006C2F2E" w:rsidP="006C2F2E">
      <w:pPr>
        <w:pStyle w:val="Doc-title"/>
      </w:pPr>
      <w:r w:rsidRPr="00F738C4">
        <w:t>R2-2304932</w:t>
      </w:r>
      <w:r w:rsidRPr="00F738C4">
        <w:tab/>
        <w:t>Considerations on MDT override enhancement for E-UTRAN</w:t>
      </w:r>
      <w:r w:rsidRPr="00F738C4">
        <w:tab/>
        <w:t>Beijing Xiaomi Software Tech</w:t>
      </w:r>
      <w:r w:rsidRPr="00F738C4">
        <w:tab/>
        <w:t>discussion</w:t>
      </w:r>
      <w:r w:rsidRPr="00F738C4">
        <w:tab/>
        <w:t>Rel-18</w:t>
      </w:r>
    </w:p>
    <w:p w14:paraId="791554A8" w14:textId="77777777" w:rsidR="006C2F2E" w:rsidRPr="00F738C4" w:rsidRDefault="006C2F2E" w:rsidP="006C2F2E">
      <w:pPr>
        <w:pStyle w:val="Doc-title"/>
      </w:pPr>
      <w:r w:rsidRPr="00F738C4">
        <w:t>R2-2305273</w:t>
      </w:r>
      <w:r w:rsidRPr="00F738C4">
        <w:tab/>
        <w:t>Discussion on MDT override protection</w:t>
      </w:r>
      <w:r w:rsidRPr="00F738C4">
        <w:tab/>
        <w:t>LG Electronics</w:t>
      </w:r>
      <w:r w:rsidRPr="00F738C4">
        <w:tab/>
        <w:t>discussion</w:t>
      </w:r>
      <w:r w:rsidRPr="00F738C4">
        <w:tab/>
        <w:t>Rel-18</w:t>
      </w:r>
      <w:r w:rsidRPr="00F738C4">
        <w:tab/>
        <w:t>NR_ENDC_SON_MDT_enh2-Core</w:t>
      </w:r>
    </w:p>
    <w:p w14:paraId="425DA911" w14:textId="77777777" w:rsidR="006C2F2E" w:rsidRPr="00F738C4" w:rsidRDefault="006C2F2E" w:rsidP="006C2F2E">
      <w:pPr>
        <w:pStyle w:val="Doc-title"/>
      </w:pPr>
      <w:r w:rsidRPr="00F738C4">
        <w:t>R2-2305421</w:t>
      </w:r>
      <w:r w:rsidRPr="00F738C4">
        <w:tab/>
        <w:t>Signalling based logged MDT override protection</w:t>
      </w:r>
      <w:r w:rsidRPr="00F738C4">
        <w:tab/>
        <w:t>Nokia, Nokia Shanghai Bell</w:t>
      </w:r>
      <w:r w:rsidRPr="00F738C4">
        <w:tab/>
        <w:t>discussion</w:t>
      </w:r>
      <w:r w:rsidRPr="00F738C4">
        <w:tab/>
        <w:t>Rel-18</w:t>
      </w:r>
      <w:r w:rsidRPr="00F738C4">
        <w:tab/>
        <w:t>NR_ENDC_SON_MDT_enh2-Core</w:t>
      </w:r>
    </w:p>
    <w:p w14:paraId="1E2BCAB8" w14:textId="77777777" w:rsidR="006C2F2E" w:rsidRPr="00F738C4" w:rsidRDefault="006C2F2E" w:rsidP="006C2F2E">
      <w:pPr>
        <w:pStyle w:val="Doc-text2"/>
      </w:pPr>
    </w:p>
    <w:p w14:paraId="61841077" w14:textId="1CE88CD5" w:rsidR="006C2F2E" w:rsidRPr="00F738C4" w:rsidRDefault="006C2F2E" w:rsidP="006C2F2E">
      <w:pPr>
        <w:pStyle w:val="Heading3"/>
      </w:pPr>
      <w:bookmarkStart w:id="411" w:name="_Toc142644036"/>
      <w:r w:rsidRPr="00F738C4">
        <w:t>7.13.4</w:t>
      </w:r>
      <w:r w:rsidRPr="00F738C4">
        <w:tab/>
        <w:t>SHR and SPCR</w:t>
      </w:r>
      <w:bookmarkEnd w:id="411"/>
    </w:p>
    <w:p w14:paraId="2278951A" w14:textId="77777777" w:rsidR="006C2F2E" w:rsidRPr="00F738C4" w:rsidRDefault="006C2F2E" w:rsidP="006C2F2E">
      <w:pPr>
        <w:pStyle w:val="Doc-title"/>
      </w:pPr>
    </w:p>
    <w:p w14:paraId="06FCC131" w14:textId="77777777" w:rsidR="006C2F2E" w:rsidRPr="00F738C4" w:rsidRDefault="006C2F2E" w:rsidP="006C2F2E">
      <w:pPr>
        <w:pStyle w:val="Doc-title"/>
      </w:pPr>
      <w:r w:rsidRPr="00F738C4">
        <w:rPr>
          <w:rFonts w:hint="eastAsia"/>
        </w:rPr>
        <w:t>R2</w:t>
      </w:r>
      <w:r w:rsidRPr="00F738C4">
        <w:t>-2306752</w:t>
      </w:r>
      <w:r w:rsidRPr="00F738C4">
        <w:tab/>
        <w:t>Pre-meeting summary of 7.13.4</w:t>
      </w:r>
      <w:r w:rsidRPr="00F738C4">
        <w:tab/>
        <w:t>Huawei</w:t>
      </w:r>
    </w:p>
    <w:p w14:paraId="298C37DD" w14:textId="77777777" w:rsidR="006C2F2E" w:rsidRPr="00F738C4" w:rsidRDefault="006C2F2E" w:rsidP="006C2F2E">
      <w:pPr>
        <w:pStyle w:val="Doc-text2"/>
      </w:pPr>
    </w:p>
    <w:p w14:paraId="0347E292" w14:textId="77777777" w:rsidR="006C2F2E" w:rsidRPr="00F738C4" w:rsidRDefault="006C2F2E" w:rsidP="006C2F2E">
      <w:pPr>
        <w:pStyle w:val="Doc-text2"/>
      </w:pPr>
      <w:r w:rsidRPr="00F738C4">
        <w:t>=&gt;</w:t>
      </w:r>
      <w:r w:rsidRPr="00F738C4">
        <w:tab/>
        <w:t>intra-NR SHR and Inter-RAT SHR from LTE to NR will be deprioritized in RAN2 for R18.</w:t>
      </w:r>
    </w:p>
    <w:p w14:paraId="77CBA0E0" w14:textId="77777777" w:rsidR="006C2F2E" w:rsidRPr="00F738C4" w:rsidRDefault="006C2F2E" w:rsidP="006C2F2E">
      <w:pPr>
        <w:pStyle w:val="Doc-text2"/>
      </w:pPr>
      <w:r w:rsidRPr="00F738C4">
        <w:t>=&gt;</w:t>
      </w:r>
      <w:r w:rsidRPr="00F738C4">
        <w:tab/>
        <w:t>SPR except the critical issues will not be further enhanced from this meeting until the end of R18.</w:t>
      </w:r>
    </w:p>
    <w:p w14:paraId="59E7A72A" w14:textId="77777777" w:rsidR="006C2F2E" w:rsidRPr="00F738C4" w:rsidRDefault="006C2F2E" w:rsidP="006C2F2E">
      <w:pPr>
        <w:pStyle w:val="Doc-text2"/>
      </w:pPr>
      <w:r w:rsidRPr="00F738C4">
        <w:t>=&gt;</w:t>
      </w:r>
      <w:r w:rsidRPr="00F738C4">
        <w:tab/>
        <w:t>Send LS RAN3 the above conclusion is acceptable for RAN3 (Huawei# 579).</w:t>
      </w:r>
    </w:p>
    <w:p w14:paraId="2704D57E" w14:textId="77777777" w:rsidR="006C2F2E" w:rsidRPr="00F738C4" w:rsidRDefault="006C2F2E" w:rsidP="006C2F2E">
      <w:pPr>
        <w:pStyle w:val="Doc-text2"/>
      </w:pPr>
    </w:p>
    <w:p w14:paraId="7F7F1770"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Agreements:</w:t>
      </w:r>
    </w:p>
    <w:p w14:paraId="49B32DA1"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SPR</w:t>
      </w:r>
    </w:p>
    <w:p w14:paraId="79EA62C2"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1</w:t>
      </w:r>
      <w:r w:rsidRPr="00F738C4">
        <w:tab/>
        <w:t xml:space="preserve"> For values of triggering conditions of SPR, Percentage based threshold variables for SHR (T310/T312/T304) can be reused for SPR is applied.</w:t>
      </w:r>
    </w:p>
    <w:p w14:paraId="2FDBB48C" w14:textId="77777777" w:rsidR="006C2F2E" w:rsidRPr="00F738C4" w:rsidRDefault="006C2F2E" w:rsidP="006C2F2E">
      <w:pPr>
        <w:pStyle w:val="Doc-text2"/>
      </w:pPr>
    </w:p>
    <w:p w14:paraId="1AAA334E" w14:textId="77777777" w:rsidR="006C2F2E" w:rsidRPr="00F738C4" w:rsidRDefault="006C2F2E" w:rsidP="006C2F2E">
      <w:pPr>
        <w:pStyle w:val="Doc-title"/>
      </w:pPr>
    </w:p>
    <w:p w14:paraId="0E7F0604" w14:textId="77777777" w:rsidR="006C2F2E" w:rsidRPr="00F738C4" w:rsidRDefault="006C2F2E" w:rsidP="006C2F2E">
      <w:pPr>
        <w:pStyle w:val="Doc-text2"/>
        <w:numPr>
          <w:ilvl w:val="0"/>
          <w:numId w:val="3"/>
        </w:numPr>
        <w:tabs>
          <w:tab w:val="clear" w:pos="1619"/>
          <w:tab w:val="left" w:pos="1622"/>
        </w:tabs>
        <w:overflowPunct/>
        <w:autoSpaceDE/>
        <w:autoSpaceDN/>
        <w:adjustRightInd/>
        <w:textAlignment w:val="auto"/>
        <w:rPr>
          <w:b/>
        </w:rPr>
      </w:pPr>
      <w:r w:rsidRPr="00F738C4">
        <w:rPr>
          <w:b/>
        </w:rPr>
        <w:t>[At122][549][R18 SON/MDT] LS to RAN3 on SHR and SPCR (Huawei)</w:t>
      </w:r>
    </w:p>
    <w:p w14:paraId="3A16704A" w14:textId="77777777" w:rsidR="006C2F2E" w:rsidRPr="00F738C4" w:rsidRDefault="006C2F2E" w:rsidP="006C2F2E">
      <w:pPr>
        <w:pStyle w:val="Doc-text2"/>
        <w:ind w:left="1619" w:firstLine="0"/>
      </w:pPr>
      <w:r w:rsidRPr="00F738C4">
        <w:tab/>
        <w:t xml:space="preserve">Scope: Capturing the above agreements and check RAN3’s view. </w:t>
      </w:r>
    </w:p>
    <w:p w14:paraId="09DEA080" w14:textId="77777777" w:rsidR="006C2F2E" w:rsidRPr="00F738C4" w:rsidRDefault="006C2F2E" w:rsidP="006C2F2E">
      <w:pPr>
        <w:pStyle w:val="Doc-text2"/>
        <w:ind w:left="1619" w:firstLine="0"/>
      </w:pPr>
      <w:r w:rsidRPr="00F738C4">
        <w:t>Intended outcome: Agreeable LS to RAN3</w:t>
      </w:r>
    </w:p>
    <w:p w14:paraId="3CC00B44" w14:textId="77777777" w:rsidR="006C2F2E" w:rsidRPr="00F738C4" w:rsidRDefault="006C2F2E" w:rsidP="006C2F2E">
      <w:pPr>
        <w:pStyle w:val="Doc-text2"/>
        <w:rPr>
          <w:vertAlign w:val="superscript"/>
        </w:rPr>
      </w:pPr>
      <w:r w:rsidRPr="00F738C4">
        <w:tab/>
        <w:t xml:space="preserve">Deadline: 23:24 UTC, Thursday </w:t>
      </w:r>
    </w:p>
    <w:p w14:paraId="2E7D1575" w14:textId="77777777" w:rsidR="006C2F2E" w:rsidRPr="00F738C4" w:rsidRDefault="006C2F2E" w:rsidP="006C2F2E">
      <w:pPr>
        <w:pStyle w:val="Doc-text2"/>
      </w:pPr>
    </w:p>
    <w:p w14:paraId="0FACF69C" w14:textId="77777777" w:rsidR="006C2F2E" w:rsidRPr="00F738C4" w:rsidRDefault="006C2F2E" w:rsidP="006C2F2E">
      <w:pPr>
        <w:pStyle w:val="Doc-title"/>
      </w:pPr>
      <w:r w:rsidRPr="00F738C4">
        <w:rPr>
          <w:rFonts w:hint="eastAsia"/>
        </w:rPr>
        <w:t>R2-2306846</w:t>
      </w:r>
      <w:r w:rsidRPr="00F738C4">
        <w:tab/>
        <w:t>[DRAFT] Reply LS on SHR and SPR</w:t>
      </w:r>
    </w:p>
    <w:p w14:paraId="797D6E9F" w14:textId="77777777" w:rsidR="006C2F2E" w:rsidRPr="00F738C4" w:rsidRDefault="006C2F2E" w:rsidP="006C2F2E">
      <w:pPr>
        <w:pStyle w:val="Doc-text2"/>
      </w:pPr>
      <w:r w:rsidRPr="00F738C4">
        <w:t>=&gt;</w:t>
      </w:r>
      <w:r w:rsidRPr="00F738C4">
        <w:tab/>
        <w:t>LS is approved in R2-2306896</w:t>
      </w:r>
    </w:p>
    <w:p w14:paraId="5C09D38E" w14:textId="77777777" w:rsidR="006C2F2E" w:rsidRPr="00F738C4" w:rsidRDefault="006C2F2E" w:rsidP="006C2F2E">
      <w:pPr>
        <w:pStyle w:val="Doc-title"/>
      </w:pPr>
      <w:r w:rsidRPr="00F738C4">
        <w:rPr>
          <w:rFonts w:hint="eastAsia"/>
        </w:rPr>
        <w:t>R2-23068</w:t>
      </w:r>
      <w:r w:rsidRPr="00F738C4">
        <w:t>96</w:t>
      </w:r>
      <w:r w:rsidRPr="00F738C4">
        <w:tab/>
        <w:t>Reply LS on SHR and SPR</w:t>
      </w:r>
    </w:p>
    <w:p w14:paraId="0005C9EE" w14:textId="77777777" w:rsidR="006C2F2E" w:rsidRPr="00F738C4" w:rsidRDefault="006C2F2E" w:rsidP="006C2F2E">
      <w:pPr>
        <w:pStyle w:val="Doc-text2"/>
      </w:pPr>
      <w:r w:rsidRPr="00F738C4">
        <w:t>=&gt;</w:t>
      </w:r>
      <w:r w:rsidRPr="00F738C4">
        <w:tab/>
        <w:t>Approved</w:t>
      </w:r>
    </w:p>
    <w:p w14:paraId="79204CAE" w14:textId="77777777" w:rsidR="006C2F2E" w:rsidRPr="00F738C4" w:rsidRDefault="006C2F2E" w:rsidP="006C2F2E">
      <w:pPr>
        <w:pStyle w:val="Doc-title"/>
      </w:pPr>
      <w:r w:rsidRPr="00F738C4">
        <w:t>R2-2305324</w:t>
      </w:r>
      <w:r w:rsidRPr="00F738C4">
        <w:tab/>
        <w:t>Remaining issues on SPR</w:t>
      </w:r>
      <w:r w:rsidRPr="00F738C4">
        <w:tab/>
        <w:t>vivo</w:t>
      </w:r>
      <w:r w:rsidRPr="00F738C4">
        <w:tab/>
        <w:t>discussion</w:t>
      </w:r>
      <w:r w:rsidRPr="00F738C4">
        <w:tab/>
        <w:t>Rel-18</w:t>
      </w:r>
      <w:r w:rsidRPr="00F738C4">
        <w:tab/>
        <w:t>NR_ENDC_SON_MDT_enh-Core</w:t>
      </w:r>
    </w:p>
    <w:p w14:paraId="672AA945" w14:textId="77777777" w:rsidR="006C2F2E" w:rsidRPr="00F738C4" w:rsidRDefault="006C2F2E" w:rsidP="006C2F2E">
      <w:pPr>
        <w:pStyle w:val="Doc-title"/>
      </w:pPr>
      <w:r w:rsidRPr="00F738C4">
        <w:t>R2-2305422</w:t>
      </w:r>
      <w:r w:rsidRPr="00F738C4">
        <w:tab/>
        <w:t>Discussion on SON for inter-RAT SHR</w:t>
      </w:r>
      <w:r w:rsidRPr="00F738C4">
        <w:tab/>
        <w:t>Nokia, Nokia Shanghai Bell</w:t>
      </w:r>
      <w:r w:rsidRPr="00F738C4">
        <w:tab/>
        <w:t>discussion</w:t>
      </w:r>
      <w:r w:rsidRPr="00F738C4">
        <w:tab/>
        <w:t>Rel-18</w:t>
      </w:r>
      <w:r w:rsidRPr="00F738C4">
        <w:tab/>
        <w:t>NR_ENDC_SON_MDT_enh2-Core</w:t>
      </w:r>
    </w:p>
    <w:p w14:paraId="6AAC9FA5" w14:textId="77777777" w:rsidR="006C2F2E" w:rsidRPr="00F738C4" w:rsidRDefault="006C2F2E" w:rsidP="006C2F2E">
      <w:pPr>
        <w:pStyle w:val="Doc-title"/>
      </w:pPr>
      <w:r w:rsidRPr="00F738C4">
        <w:t>R2-2305423</w:t>
      </w:r>
      <w:r w:rsidRPr="00F738C4">
        <w:tab/>
        <w:t>SPR and SHR related enhancements</w:t>
      </w:r>
      <w:r w:rsidRPr="00F738C4">
        <w:tab/>
        <w:t>Nokia, Nokia Shanghai Bell</w:t>
      </w:r>
      <w:r w:rsidRPr="00F738C4">
        <w:tab/>
        <w:t>discussion</w:t>
      </w:r>
      <w:r w:rsidRPr="00F738C4">
        <w:tab/>
        <w:t>Rel-18</w:t>
      </w:r>
      <w:r w:rsidRPr="00F738C4">
        <w:tab/>
        <w:t>NR_ENDC_SON_MDT_enh2-Core</w:t>
      </w:r>
    </w:p>
    <w:p w14:paraId="7B756623" w14:textId="77777777" w:rsidR="006C2F2E" w:rsidRPr="00F738C4" w:rsidRDefault="006C2F2E" w:rsidP="006C2F2E">
      <w:pPr>
        <w:pStyle w:val="Doc-title"/>
      </w:pPr>
      <w:r w:rsidRPr="00F738C4">
        <w:lastRenderedPageBreak/>
        <w:t>R2-2305484</w:t>
      </w:r>
      <w:r w:rsidRPr="00F738C4">
        <w:tab/>
        <w:t>Further discussion on inter-RAT SHR and SPR</w:t>
      </w:r>
      <w:r w:rsidRPr="00F738C4">
        <w:tab/>
        <w:t>CATT</w:t>
      </w:r>
      <w:r w:rsidRPr="00F738C4">
        <w:tab/>
        <w:t>discussion</w:t>
      </w:r>
      <w:r w:rsidRPr="00F738C4">
        <w:tab/>
        <w:t>Rel-18</w:t>
      </w:r>
      <w:r w:rsidRPr="00F738C4">
        <w:tab/>
        <w:t>NR_ENDC_SON_MDT_enh2-Core</w:t>
      </w:r>
    </w:p>
    <w:p w14:paraId="61DC4DD1" w14:textId="77777777" w:rsidR="006C2F2E" w:rsidRPr="00F738C4" w:rsidRDefault="006C2F2E" w:rsidP="006C2F2E">
      <w:pPr>
        <w:pStyle w:val="Doc-title"/>
      </w:pPr>
      <w:r w:rsidRPr="00F738C4">
        <w:t>R2-2305617</w:t>
      </w:r>
      <w:r w:rsidRPr="00F738C4">
        <w:tab/>
        <w:t>SON enhancement for SPR</w:t>
      </w:r>
      <w:r w:rsidRPr="00F738C4">
        <w:tab/>
        <w:t>CMCC</w:t>
      </w:r>
      <w:r w:rsidRPr="00F738C4">
        <w:tab/>
        <w:t>discussion</w:t>
      </w:r>
      <w:r w:rsidRPr="00F738C4">
        <w:tab/>
        <w:t>Rel-18</w:t>
      </w:r>
      <w:r w:rsidRPr="00F738C4">
        <w:tab/>
        <w:t>NR_ENDC_SON_MDT_enh2-Core</w:t>
      </w:r>
      <w:r w:rsidRPr="00F738C4">
        <w:tab/>
        <w:t>Withdrawn</w:t>
      </w:r>
    </w:p>
    <w:p w14:paraId="5BA22391" w14:textId="77777777" w:rsidR="006C2F2E" w:rsidRPr="00F738C4" w:rsidRDefault="006C2F2E" w:rsidP="006C2F2E">
      <w:pPr>
        <w:pStyle w:val="Doc-title"/>
      </w:pPr>
      <w:r w:rsidRPr="00F738C4">
        <w:t>R2-2305667</w:t>
      </w:r>
      <w:r w:rsidRPr="00F738C4">
        <w:tab/>
        <w:t>SON/MDT enhancements for SHR and SPR</w:t>
      </w:r>
      <w:r w:rsidRPr="00F738C4">
        <w:tab/>
        <w:t>Samsung R&amp;D Institute India</w:t>
      </w:r>
      <w:r w:rsidRPr="00F738C4">
        <w:tab/>
        <w:t>discussion</w:t>
      </w:r>
    </w:p>
    <w:p w14:paraId="763B46F1" w14:textId="77777777" w:rsidR="006C2F2E" w:rsidRPr="00F738C4" w:rsidRDefault="006C2F2E" w:rsidP="006C2F2E">
      <w:pPr>
        <w:pStyle w:val="Doc-title"/>
      </w:pPr>
      <w:r w:rsidRPr="00F738C4">
        <w:t>R2-2305704</w:t>
      </w:r>
      <w:r w:rsidRPr="00F738C4">
        <w:tab/>
        <w:t>Discussion on Successful Handover Report</w:t>
      </w:r>
      <w:r w:rsidRPr="00F738C4">
        <w:tab/>
        <w:t>Lenovo</w:t>
      </w:r>
      <w:r w:rsidRPr="00F738C4">
        <w:tab/>
        <w:t>discussion</w:t>
      </w:r>
      <w:r w:rsidRPr="00F738C4">
        <w:tab/>
        <w:t>Rel-18</w:t>
      </w:r>
    </w:p>
    <w:p w14:paraId="5B1D8083" w14:textId="77777777" w:rsidR="006C2F2E" w:rsidRPr="00F738C4" w:rsidRDefault="006C2F2E" w:rsidP="006C2F2E">
      <w:pPr>
        <w:pStyle w:val="Doc-title"/>
      </w:pPr>
      <w:r w:rsidRPr="00F738C4">
        <w:t>R2-2305705</w:t>
      </w:r>
      <w:r w:rsidRPr="00F738C4">
        <w:tab/>
        <w:t>SON enhancements for SPR</w:t>
      </w:r>
      <w:r w:rsidRPr="00F738C4">
        <w:tab/>
        <w:t>Lenovo</w:t>
      </w:r>
      <w:r w:rsidRPr="00F738C4">
        <w:tab/>
        <w:t>discussion</w:t>
      </w:r>
      <w:r w:rsidRPr="00F738C4">
        <w:tab/>
        <w:t>Rel-18</w:t>
      </w:r>
    </w:p>
    <w:p w14:paraId="15D81043" w14:textId="77777777" w:rsidR="006C2F2E" w:rsidRPr="00F738C4" w:rsidRDefault="006C2F2E" w:rsidP="006C2F2E">
      <w:pPr>
        <w:pStyle w:val="Doc-title"/>
      </w:pPr>
      <w:r w:rsidRPr="00F738C4">
        <w:t>R2-2306204</w:t>
      </w:r>
      <w:r w:rsidRPr="00F738C4">
        <w:tab/>
        <w:t>SON enhancement for SPR</w:t>
      </w:r>
      <w:r w:rsidRPr="00F738C4">
        <w:tab/>
        <w:t>SHARP Corporation</w:t>
      </w:r>
      <w:r w:rsidRPr="00F738C4">
        <w:tab/>
        <w:t>discussion</w:t>
      </w:r>
    </w:p>
    <w:p w14:paraId="1CF498AF" w14:textId="77777777" w:rsidR="006C2F2E" w:rsidRPr="00F738C4" w:rsidRDefault="006C2F2E" w:rsidP="006C2F2E">
      <w:pPr>
        <w:pStyle w:val="Doc-title"/>
      </w:pPr>
      <w:r w:rsidRPr="00F738C4">
        <w:t>R2-2306246</w:t>
      </w:r>
      <w:r w:rsidRPr="00F738C4">
        <w:tab/>
        <w:t>Remaining issues on SHR and SPCR</w:t>
      </w:r>
      <w:r w:rsidRPr="00F738C4">
        <w:tab/>
        <w:t>ZTE Corporation, Sanechips</w:t>
      </w:r>
      <w:r w:rsidRPr="00F738C4">
        <w:tab/>
        <w:t>discussion</w:t>
      </w:r>
      <w:r w:rsidRPr="00F738C4">
        <w:tab/>
        <w:t>Rel-18</w:t>
      </w:r>
    </w:p>
    <w:p w14:paraId="6E9229D8" w14:textId="77777777" w:rsidR="006C2F2E" w:rsidRPr="00F738C4" w:rsidRDefault="006C2F2E" w:rsidP="006C2F2E">
      <w:pPr>
        <w:pStyle w:val="Doc-title"/>
      </w:pPr>
      <w:r w:rsidRPr="00F738C4">
        <w:t>R2-2306292</w:t>
      </w:r>
      <w:r w:rsidRPr="00F738C4">
        <w:tab/>
        <w:t>Discussion on SHR and SPR</w:t>
      </w:r>
      <w:r w:rsidRPr="00F738C4">
        <w:tab/>
        <w:t>Huawei, HiSilicon</w:t>
      </w:r>
      <w:r w:rsidRPr="00F738C4">
        <w:tab/>
        <w:t>discussion</w:t>
      </w:r>
      <w:r w:rsidRPr="00F738C4">
        <w:tab/>
        <w:t>Rel-18</w:t>
      </w:r>
      <w:r w:rsidRPr="00F738C4">
        <w:tab/>
        <w:t>NR_ENDC_SON_MDT_enh2-Core</w:t>
      </w:r>
    </w:p>
    <w:p w14:paraId="785C2D1D" w14:textId="77777777" w:rsidR="006C2F2E" w:rsidRPr="00F738C4" w:rsidRDefault="006C2F2E" w:rsidP="006C2F2E">
      <w:pPr>
        <w:pStyle w:val="Doc-title"/>
      </w:pPr>
      <w:r w:rsidRPr="00F738C4">
        <w:t>R2-2306462</w:t>
      </w:r>
      <w:r w:rsidRPr="00F738C4">
        <w:tab/>
        <w:t>Discussion on SPR</w:t>
      </w:r>
      <w:r w:rsidRPr="00F738C4">
        <w:tab/>
        <w:t>NTT DOCOMO, INC.</w:t>
      </w:r>
      <w:r w:rsidRPr="00F738C4">
        <w:tab/>
        <w:t>discussion</w:t>
      </w:r>
    </w:p>
    <w:p w14:paraId="0C5EF873" w14:textId="77777777" w:rsidR="006C2F2E" w:rsidRPr="00F738C4" w:rsidRDefault="006C2F2E" w:rsidP="006C2F2E">
      <w:pPr>
        <w:pStyle w:val="Doc-text2"/>
      </w:pPr>
    </w:p>
    <w:p w14:paraId="79280ED3" w14:textId="77777777" w:rsidR="006C2F2E" w:rsidRPr="00F738C4" w:rsidRDefault="006C2F2E" w:rsidP="006C2F2E">
      <w:pPr>
        <w:pStyle w:val="Heading3"/>
      </w:pPr>
      <w:bookmarkStart w:id="412" w:name="_Toc142644037"/>
      <w:r w:rsidRPr="00F738C4">
        <w:t>7.13.5</w:t>
      </w:r>
      <w:r w:rsidRPr="00F738C4">
        <w:tab/>
        <w:t>SON for NR-U</w:t>
      </w:r>
      <w:bookmarkEnd w:id="412"/>
    </w:p>
    <w:p w14:paraId="10CDA0A1" w14:textId="77777777" w:rsidR="006C2F2E" w:rsidRPr="00F738C4" w:rsidRDefault="006C2F2E" w:rsidP="006C2F2E">
      <w:pPr>
        <w:pStyle w:val="Comments"/>
      </w:pPr>
      <w:r w:rsidRPr="00F738C4">
        <w:t>Focus on UE impacts. RAN2/RAN3 progress should be considered.</w:t>
      </w:r>
    </w:p>
    <w:p w14:paraId="3B97EA39" w14:textId="77777777" w:rsidR="006C2F2E" w:rsidRPr="00F738C4" w:rsidRDefault="006C2F2E" w:rsidP="006C2F2E">
      <w:pPr>
        <w:pStyle w:val="Doc-title"/>
      </w:pPr>
    </w:p>
    <w:p w14:paraId="4E016D37" w14:textId="77777777" w:rsidR="006C2F2E" w:rsidRPr="00F738C4" w:rsidRDefault="006C2F2E" w:rsidP="006C2F2E">
      <w:pPr>
        <w:pStyle w:val="Doc-title"/>
      </w:pPr>
      <w:r w:rsidRPr="00F738C4">
        <w:t>R2-2306557</w:t>
      </w:r>
      <w:r w:rsidRPr="00F738C4">
        <w:tab/>
        <w:t>Summary of AI 7.13.5 SON for NR-U (Ericsson)</w:t>
      </w:r>
    </w:p>
    <w:p w14:paraId="27C7AF06" w14:textId="77777777" w:rsidR="006C2F2E" w:rsidRPr="00F738C4" w:rsidRDefault="006C2F2E" w:rsidP="006C2F2E">
      <w:pPr>
        <w:pStyle w:val="Doc-text2"/>
      </w:pPr>
      <w:r w:rsidRPr="00F738C4">
        <w:t>=&gt;</w:t>
      </w:r>
      <w:r w:rsidRPr="00F738C4">
        <w:tab/>
        <w:t>Noted</w:t>
      </w:r>
    </w:p>
    <w:p w14:paraId="32923D11" w14:textId="77777777" w:rsidR="006C2F2E" w:rsidRPr="00F738C4" w:rsidRDefault="006C2F2E" w:rsidP="006C2F2E">
      <w:pPr>
        <w:pStyle w:val="Doc-text2"/>
      </w:pPr>
    </w:p>
    <w:p w14:paraId="2F3D7E62" w14:textId="77777777" w:rsidR="006C2F2E" w:rsidRPr="00F738C4" w:rsidRDefault="006C2F2E" w:rsidP="006C2F2E">
      <w:pPr>
        <w:pStyle w:val="Doc-title"/>
      </w:pPr>
      <w:r w:rsidRPr="00F738C4">
        <w:t>R2-2306558</w:t>
      </w:r>
      <w:r w:rsidRPr="00F738C4">
        <w:tab/>
        <w:t>Open issues and proposals on AI 7.13.5 SON for NR-U (Ericsson)</w:t>
      </w:r>
    </w:p>
    <w:p w14:paraId="65263AD5" w14:textId="77777777" w:rsidR="006C2F2E" w:rsidRPr="00F738C4" w:rsidRDefault="006C2F2E" w:rsidP="006C2F2E">
      <w:pPr>
        <w:pStyle w:val="Doc-text2"/>
      </w:pPr>
    </w:p>
    <w:p w14:paraId="06ABF74B"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Agreements:</w:t>
      </w:r>
    </w:p>
    <w:p w14:paraId="0E3A99AB"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7925E90B"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1</w:t>
      </w:r>
      <w:r w:rsidRPr="00F738C4">
        <w:tab/>
        <w:t>Only the preamble transmission attempts for which LBT was successful are represented in the “per RA attempt info list” for a given beam.</w:t>
      </w:r>
    </w:p>
    <w:p w14:paraId="3E6A467A"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2</w:t>
      </w:r>
      <w:r w:rsidRPr="00F738C4">
        <w:tab/>
        <w:t xml:space="preserve">On how to represent the preamble transmission attempts blocked by LBT, </w:t>
      </w:r>
    </w:p>
    <w:p w14:paraId="0E1E9D5A"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ab/>
        <w:t>Introduce a field (or reusing the existing field) that counts the number of preamble transmissions blocked by LBT per RA procedure, and a flag indicating transmission failures experienced right before beam switching. Details can FFS.</w:t>
      </w:r>
    </w:p>
    <w:p w14:paraId="47872FCE"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3</w:t>
      </w:r>
      <w:r w:rsidRPr="00F738C4">
        <w:tab/>
        <w:t>For the RA-Report, the enhancements on the handling of the “per RA attempt info list” (i.e. as per Proposal 1) apply only to the last RA procedure in the last BWP prior to the random access success.</w:t>
      </w:r>
    </w:p>
    <w:p w14:paraId="2841CED3"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4</w:t>
      </w:r>
      <w:r w:rsidRPr="00F738C4">
        <w:tab/>
        <w:t>For the other BWPs in which the UE experienced the consistent LBT failure, the UE logs in the RA-InformationCommon:</w:t>
      </w:r>
    </w:p>
    <w:p w14:paraId="7FA83816"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a.</w:t>
      </w:r>
      <w:r w:rsidRPr="00F738C4">
        <w:tab/>
        <w:t>The locationAndBandwidth information of the BWP</w:t>
      </w:r>
    </w:p>
    <w:p w14:paraId="737C901C"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b.</w:t>
      </w:r>
      <w:r w:rsidRPr="00F738C4">
        <w:tab/>
        <w:t>The subcarrierSpacing information of the BWP</w:t>
      </w:r>
    </w:p>
    <w:p w14:paraId="0CB18693"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c.</w:t>
      </w:r>
      <w:r w:rsidRPr="00F738C4">
        <w:tab/>
        <w:t>The absoluteFrequencyPointA information of the BWP ( How to log once for all the BWPs of the cell is FFS)</w:t>
      </w:r>
    </w:p>
    <w:p w14:paraId="11846762"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5</w:t>
      </w:r>
      <w:r w:rsidRPr="00F738C4">
        <w:tab/>
        <w:t>As baseline, RAN2 assumes the following:</w:t>
      </w:r>
    </w:p>
    <w:p w14:paraId="1F7ED400"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a.</w:t>
      </w:r>
      <w:r w:rsidRPr="00F738C4">
        <w:tab/>
        <w:t>Enhancements discussed for the RA-InformationCommon for the RA-Report are applicable also to the RLF-Report</w:t>
      </w:r>
    </w:p>
    <w:p w14:paraId="5F97BCB8"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b.</w:t>
      </w:r>
      <w:r w:rsidRPr="00F738C4">
        <w:tab/>
        <w:t>The detailed “per RA attempt info” are only reported in the RLF-Report for the last RA procedure before RLF/HOF, FFS whereas limited information are reported for the other BWPs in which consistent LBT failure is detected</w:t>
      </w:r>
    </w:p>
    <w:p w14:paraId="5B2FCBF0"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c.</w:t>
      </w:r>
      <w:r w:rsidRPr="00F738C4">
        <w:tab/>
        <w:t>The above bullets may be revisited case by case depending on future agreements.</w:t>
      </w:r>
    </w:p>
    <w:p w14:paraId="53AFA202"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13E70F2E"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6</w:t>
      </w:r>
      <w:r w:rsidRPr="00F738C4">
        <w:tab/>
        <w:t>The UE logs RA-InformationCommon including LBT info in the RLF-Report, in case of HOF and when the RLF cause is randomAccessProblem or beamFailureRecoveryFailure (as in legacy).</w:t>
      </w:r>
    </w:p>
    <w:p w14:paraId="223E1322"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4270B467"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7</w:t>
      </w:r>
      <w:r w:rsidRPr="00F738C4">
        <w:tab/>
        <w:t>The UE logs the available RSSI measurement in the RLF-Report. FFS in which case.</w:t>
      </w:r>
    </w:p>
    <w:p w14:paraId="78C59DF8"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504A2908"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8</w:t>
      </w:r>
      <w:r w:rsidRPr="00F738C4">
        <w:tab/>
        <w:t>The UE should log the following RSSI values in the RLF-Report:</w:t>
      </w:r>
    </w:p>
    <w:p w14:paraId="4814EE26"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a.</w:t>
      </w:r>
      <w:r w:rsidRPr="00F738C4">
        <w:tab/>
        <w:t>For RLF, the latest measured RSSI of the NR-U channel of the last serving cell if measRSSI-ReportConfig is configured for the corresponding frequency.</w:t>
      </w:r>
    </w:p>
    <w:p w14:paraId="66010444"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b.</w:t>
      </w:r>
      <w:r w:rsidRPr="00F738C4">
        <w:tab/>
        <w:t>FFS: For HOF, the latest measured RSSI of the NR-U channel of the source cell, and  the latest measured RSSI of the NR-U channel of the target cell, if measRSSI-ReportConfig is configured for the corresponding frequency.</w:t>
      </w:r>
    </w:p>
    <w:p w14:paraId="500D8416" w14:textId="77777777" w:rsidR="006C2F2E" w:rsidRPr="00F738C4" w:rsidRDefault="006C2F2E" w:rsidP="006C2F2E">
      <w:pPr>
        <w:pStyle w:val="Doc-text2"/>
      </w:pPr>
    </w:p>
    <w:p w14:paraId="31912299" w14:textId="77777777" w:rsidR="006C2F2E" w:rsidRPr="00F738C4" w:rsidRDefault="006C2F2E" w:rsidP="006C2F2E">
      <w:pPr>
        <w:pStyle w:val="Doc-text2"/>
      </w:pPr>
      <w:r w:rsidRPr="00F738C4">
        <w:lastRenderedPageBreak/>
        <w:t>=&gt;</w:t>
      </w:r>
      <w:r w:rsidRPr="00F738C4">
        <w:tab/>
        <w:t>Next meeting the discussion on NR-U will focus on the following FFS issues.</w:t>
      </w:r>
    </w:p>
    <w:p w14:paraId="27E922EC" w14:textId="77777777" w:rsidR="006C2F2E" w:rsidRPr="00F738C4" w:rsidRDefault="006C2F2E" w:rsidP="006C2F2E">
      <w:pPr>
        <w:pStyle w:val="Doc-text2"/>
      </w:pPr>
      <w:r w:rsidRPr="00F738C4">
        <w:t>Proposal 9</w:t>
      </w:r>
      <w:r w:rsidRPr="00F738C4">
        <w:tab/>
        <w:t>FFS: The UE logs in the RLF-Report the BWP information (at least the locationAndBandwidth, and the subcarrierSpacing) of all the BWPs in which the UE detected the consistent UL LBT failures right before the RLF/HOF.</w:t>
      </w:r>
    </w:p>
    <w:p w14:paraId="35ED7B52" w14:textId="77777777" w:rsidR="006C2F2E" w:rsidRPr="00F738C4" w:rsidRDefault="006C2F2E" w:rsidP="006C2F2E">
      <w:pPr>
        <w:pStyle w:val="Doc-text2"/>
      </w:pPr>
      <w:r w:rsidRPr="00F738C4">
        <w:t>Proposal 21</w:t>
      </w:r>
      <w:r w:rsidRPr="00F738C4">
        <w:tab/>
        <w:t>FFS: Related to the target cell, the UE logs in the SHR the random access information, same as for the RA- and RLF-Report, i.e. including the number of UL LBT failures during HO (depending on the outcome of Proposal 2), and the information on the multiple BWPs (depending on the outcome of Proposal 4) in which consistent UL LBT failures was triggered. FFS on the trigger conditions to log.</w:t>
      </w:r>
    </w:p>
    <w:p w14:paraId="72A0CC7B" w14:textId="77777777" w:rsidR="006C2F2E" w:rsidRPr="00F738C4" w:rsidRDefault="006C2F2E" w:rsidP="006C2F2E">
      <w:pPr>
        <w:pStyle w:val="Doc-text2"/>
      </w:pPr>
      <w:r w:rsidRPr="00F738C4">
        <w:t>Proposal 23</w:t>
      </w:r>
      <w:r w:rsidRPr="00F738C4">
        <w:tab/>
        <w:t>FFS: RAN2 to discuss what LBT information (if any) related to the source cell of the HO should be included in the SHR.</w:t>
      </w:r>
    </w:p>
    <w:p w14:paraId="1DD186C4" w14:textId="77777777" w:rsidR="006C2F2E" w:rsidRPr="00F738C4" w:rsidRDefault="006C2F2E" w:rsidP="006C2F2E">
      <w:pPr>
        <w:pStyle w:val="Doc-text2"/>
      </w:pPr>
      <w:r w:rsidRPr="00F738C4">
        <w:t>Proposal 11</w:t>
      </w:r>
      <w:r w:rsidRPr="00F738C4">
        <w:tab/>
        <w:t>FFS:Support these further options on when to log the RA-InformationCommon including LBT info in the RLF-Report:</w:t>
      </w:r>
    </w:p>
    <w:p w14:paraId="0A2BDF41" w14:textId="77777777" w:rsidR="006C2F2E" w:rsidRPr="00F738C4" w:rsidRDefault="006C2F2E" w:rsidP="006C2F2E">
      <w:pPr>
        <w:pStyle w:val="Doc-text2"/>
      </w:pPr>
      <w:r w:rsidRPr="00F738C4">
        <w:t>b.</w:t>
      </w:r>
      <w:r w:rsidRPr="00F738C4">
        <w:tab/>
        <w:t>When the RLF cause is lbtFailure, and the UE was performing random access in other BWPs due to triggered consistent UL LBT failures</w:t>
      </w:r>
    </w:p>
    <w:p w14:paraId="5020701E" w14:textId="77777777" w:rsidR="006C2F2E" w:rsidRPr="00F738C4" w:rsidRDefault="006C2F2E" w:rsidP="006C2F2E">
      <w:pPr>
        <w:pStyle w:val="Doc-text2"/>
      </w:pPr>
      <w:r w:rsidRPr="00F738C4">
        <w:t>Proposal 18</w:t>
      </w:r>
      <w:r w:rsidRPr="00F738C4">
        <w:tab/>
        <w:t>FFS: UE to log indication on whether the detected power at the moment of LBT failure was above the configured EDT threshold (maxEnergyDetectionThreshold).</w:t>
      </w:r>
    </w:p>
    <w:p w14:paraId="077A0EE3" w14:textId="77777777" w:rsidR="006C2F2E" w:rsidRPr="00F738C4" w:rsidRDefault="006C2F2E" w:rsidP="006C2F2E">
      <w:pPr>
        <w:pStyle w:val="Doc-text2"/>
      </w:pPr>
      <w:r w:rsidRPr="00F738C4">
        <w:t>Proposal 6 , 19 and 20 also FFS.</w:t>
      </w:r>
    </w:p>
    <w:p w14:paraId="7099C1BA" w14:textId="77777777" w:rsidR="006C2F2E" w:rsidRPr="00F738C4" w:rsidRDefault="006C2F2E" w:rsidP="006C2F2E">
      <w:pPr>
        <w:pStyle w:val="Doc-text2"/>
      </w:pPr>
    </w:p>
    <w:p w14:paraId="55A9DD4D" w14:textId="77777777" w:rsidR="006C2F2E" w:rsidRPr="00F738C4" w:rsidRDefault="006C2F2E" w:rsidP="006C2F2E">
      <w:pPr>
        <w:pStyle w:val="Doc-text2"/>
        <w:numPr>
          <w:ilvl w:val="0"/>
          <w:numId w:val="3"/>
        </w:numPr>
        <w:tabs>
          <w:tab w:val="clear" w:pos="1619"/>
          <w:tab w:val="left" w:pos="1622"/>
        </w:tabs>
        <w:overflowPunct/>
        <w:autoSpaceDE/>
        <w:autoSpaceDN/>
        <w:adjustRightInd/>
        <w:textAlignment w:val="auto"/>
        <w:rPr>
          <w:b/>
        </w:rPr>
      </w:pPr>
      <w:r w:rsidRPr="00F738C4">
        <w:rPr>
          <w:b/>
        </w:rPr>
        <w:t>[Post122][590][R18 SON/MDT] Open issues of SON NR-U (Ericsson)</w:t>
      </w:r>
    </w:p>
    <w:p w14:paraId="709BBFFE" w14:textId="77777777" w:rsidR="006C2F2E" w:rsidRPr="00F738C4" w:rsidRDefault="006C2F2E" w:rsidP="006C2F2E">
      <w:pPr>
        <w:pStyle w:val="Doc-text2"/>
        <w:ind w:left="1619" w:firstLine="0"/>
      </w:pPr>
      <w:r w:rsidRPr="00F738C4">
        <w:tab/>
        <w:t xml:space="preserve">Scope: The above issues which marked as FFS. </w:t>
      </w:r>
    </w:p>
    <w:p w14:paraId="22215821" w14:textId="77777777" w:rsidR="006C2F2E" w:rsidRPr="00F738C4" w:rsidRDefault="006C2F2E" w:rsidP="006C2F2E">
      <w:pPr>
        <w:pStyle w:val="Doc-text2"/>
        <w:ind w:left="1619" w:firstLine="0"/>
      </w:pPr>
      <w:r w:rsidRPr="00F738C4">
        <w:t>Intended outcome: Report which is assumed to have the consensus on how to handle these issues.</w:t>
      </w:r>
    </w:p>
    <w:p w14:paraId="743EB058" w14:textId="77777777" w:rsidR="006C2F2E" w:rsidRPr="00F738C4" w:rsidRDefault="006C2F2E" w:rsidP="006C2F2E">
      <w:pPr>
        <w:pStyle w:val="Doc-text2"/>
        <w:rPr>
          <w:vertAlign w:val="superscript"/>
        </w:rPr>
      </w:pPr>
      <w:r w:rsidRPr="00F738C4">
        <w:tab/>
        <w:t xml:space="preserve">Deadline: 23:24 UTC, The last Friday before RAN2#123 starting </w:t>
      </w:r>
    </w:p>
    <w:p w14:paraId="22A4F9C4" w14:textId="77777777" w:rsidR="006C2F2E" w:rsidRPr="00F738C4" w:rsidRDefault="006C2F2E" w:rsidP="006C2F2E">
      <w:pPr>
        <w:pStyle w:val="Doc-text2"/>
      </w:pPr>
    </w:p>
    <w:p w14:paraId="2E0E929F" w14:textId="77777777" w:rsidR="006C2F2E" w:rsidRPr="00F738C4" w:rsidRDefault="006C2F2E" w:rsidP="006C2F2E">
      <w:pPr>
        <w:pStyle w:val="Doc-title"/>
      </w:pPr>
    </w:p>
    <w:p w14:paraId="001B9D01" w14:textId="77777777" w:rsidR="006C2F2E" w:rsidRPr="00F738C4" w:rsidRDefault="006C2F2E" w:rsidP="006C2F2E">
      <w:pPr>
        <w:pStyle w:val="Doc-title"/>
      </w:pPr>
      <w:r w:rsidRPr="00F738C4">
        <w:t>R2-2305424</w:t>
      </w:r>
      <w:r w:rsidRPr="00F738C4">
        <w:tab/>
        <w:t>Discussion on SON for NR-U</w:t>
      </w:r>
      <w:r w:rsidRPr="00F738C4">
        <w:tab/>
        <w:t>Nokia, Nokia Shanghai Bell</w:t>
      </w:r>
      <w:r w:rsidRPr="00F738C4">
        <w:tab/>
        <w:t>discussion</w:t>
      </w:r>
      <w:r w:rsidRPr="00F738C4">
        <w:tab/>
        <w:t>Rel-18</w:t>
      </w:r>
      <w:r w:rsidRPr="00F738C4">
        <w:tab/>
        <w:t>NR_ENDC_SON_MDT_enh2-Core</w:t>
      </w:r>
    </w:p>
    <w:p w14:paraId="3E62EE87" w14:textId="77777777" w:rsidR="006C2F2E" w:rsidRPr="00F738C4" w:rsidRDefault="006C2F2E" w:rsidP="006C2F2E">
      <w:pPr>
        <w:pStyle w:val="Doc-title"/>
      </w:pPr>
      <w:r w:rsidRPr="00F738C4">
        <w:t>R2-2305485</w:t>
      </w:r>
      <w:r w:rsidRPr="00F738C4">
        <w:tab/>
        <w:t>SON Enhancement for NR-U</w:t>
      </w:r>
      <w:r w:rsidRPr="00F738C4">
        <w:tab/>
        <w:t>CATT</w:t>
      </w:r>
      <w:r w:rsidRPr="00F738C4">
        <w:tab/>
        <w:t>discussion</w:t>
      </w:r>
      <w:r w:rsidRPr="00F738C4">
        <w:tab/>
        <w:t>Rel-18</w:t>
      </w:r>
      <w:r w:rsidRPr="00F738C4">
        <w:tab/>
        <w:t>NR_ENDC_SON_MDT_enh2-Core</w:t>
      </w:r>
    </w:p>
    <w:p w14:paraId="74658F9A" w14:textId="77777777" w:rsidR="006C2F2E" w:rsidRPr="00F738C4" w:rsidRDefault="006C2F2E" w:rsidP="006C2F2E">
      <w:pPr>
        <w:pStyle w:val="Doc-title"/>
      </w:pPr>
      <w:r w:rsidRPr="00F738C4">
        <w:t>R2-2305658</w:t>
      </w:r>
      <w:r w:rsidRPr="00F738C4">
        <w:tab/>
        <w:t>SON/MDT enhancements for NR-U</w:t>
      </w:r>
      <w:r w:rsidRPr="00F738C4">
        <w:tab/>
        <w:t>Samsung R&amp;D Institute India</w:t>
      </w:r>
      <w:r w:rsidRPr="00F738C4">
        <w:tab/>
        <w:t>discussion</w:t>
      </w:r>
    </w:p>
    <w:p w14:paraId="7742F802" w14:textId="77777777" w:rsidR="006C2F2E" w:rsidRPr="00F738C4" w:rsidRDefault="006C2F2E" w:rsidP="006C2F2E">
      <w:pPr>
        <w:pStyle w:val="Doc-title"/>
      </w:pPr>
      <w:r w:rsidRPr="00F738C4">
        <w:t>R2-2305706</w:t>
      </w:r>
      <w:r w:rsidRPr="00F738C4">
        <w:tab/>
        <w:t>Discussion on MRO for NR-U</w:t>
      </w:r>
      <w:r w:rsidRPr="00F738C4">
        <w:tab/>
        <w:t>Lenovo</w:t>
      </w:r>
      <w:r w:rsidRPr="00F738C4">
        <w:tab/>
        <w:t>discussion</w:t>
      </w:r>
      <w:r w:rsidRPr="00F738C4">
        <w:tab/>
        <w:t>Rel-18</w:t>
      </w:r>
    </w:p>
    <w:p w14:paraId="5F3168AC" w14:textId="77777777" w:rsidR="006C2F2E" w:rsidRPr="00F738C4" w:rsidRDefault="006C2F2E" w:rsidP="006C2F2E">
      <w:pPr>
        <w:pStyle w:val="Doc-title"/>
      </w:pPr>
      <w:r w:rsidRPr="00F738C4">
        <w:t>R2-2305728</w:t>
      </w:r>
      <w:r w:rsidRPr="00F738C4">
        <w:tab/>
        <w:t>Discussion on SON for NR-U</w:t>
      </w:r>
      <w:r w:rsidRPr="00F738C4">
        <w:tab/>
        <w:t>Xiaomi</w:t>
      </w:r>
      <w:r w:rsidRPr="00F738C4">
        <w:tab/>
        <w:t>discussion</w:t>
      </w:r>
      <w:r w:rsidRPr="00F738C4">
        <w:tab/>
        <w:t>Rel-18</w:t>
      </w:r>
    </w:p>
    <w:p w14:paraId="058989BF" w14:textId="77777777" w:rsidR="006C2F2E" w:rsidRPr="00F738C4" w:rsidRDefault="006C2F2E" w:rsidP="006C2F2E">
      <w:pPr>
        <w:pStyle w:val="Doc-title"/>
      </w:pPr>
      <w:r w:rsidRPr="00F738C4">
        <w:t>R2-2305777</w:t>
      </w:r>
      <w:r w:rsidRPr="00F738C4">
        <w:tab/>
        <w:t>SONMDT enhancement for NR-U</w:t>
      </w:r>
      <w:r w:rsidRPr="00F738C4">
        <w:tab/>
        <w:t>CMCC</w:t>
      </w:r>
      <w:r w:rsidRPr="00F738C4">
        <w:tab/>
        <w:t>discussion</w:t>
      </w:r>
      <w:r w:rsidRPr="00F738C4">
        <w:tab/>
        <w:t>Rel-18</w:t>
      </w:r>
      <w:r w:rsidRPr="00F738C4">
        <w:tab/>
        <w:t>NR_ENDC_SON_MDT_enh2-Core</w:t>
      </w:r>
    </w:p>
    <w:p w14:paraId="08761026" w14:textId="77777777" w:rsidR="006C2F2E" w:rsidRPr="00F738C4" w:rsidRDefault="006C2F2E" w:rsidP="006C2F2E">
      <w:pPr>
        <w:pStyle w:val="Doc-title"/>
      </w:pPr>
      <w:r w:rsidRPr="00F738C4">
        <w:t>R2-2306043</w:t>
      </w:r>
      <w:r w:rsidRPr="00F738C4">
        <w:tab/>
        <w:t>Discussion on NR-U Related Enhancements</w:t>
      </w:r>
      <w:r w:rsidRPr="00F738C4">
        <w:tab/>
        <w:t xml:space="preserve">Qualcomm Incorporated </w:t>
      </w:r>
      <w:r w:rsidRPr="00F738C4">
        <w:tab/>
        <w:t>discussion</w:t>
      </w:r>
      <w:r w:rsidRPr="00F738C4">
        <w:tab/>
        <w:t>Rel-18</w:t>
      </w:r>
    </w:p>
    <w:p w14:paraId="34563847" w14:textId="77777777" w:rsidR="006C2F2E" w:rsidRPr="00F738C4" w:rsidRDefault="006C2F2E" w:rsidP="006C2F2E">
      <w:pPr>
        <w:pStyle w:val="Doc-title"/>
      </w:pPr>
      <w:r w:rsidRPr="00F738C4">
        <w:t>R2-2306101</w:t>
      </w:r>
      <w:r w:rsidRPr="00F738C4">
        <w:tab/>
        <w:t>Discussion on SON for NR-U</w:t>
      </w:r>
      <w:r w:rsidRPr="00F738C4">
        <w:tab/>
        <w:t>Huawei, HiSilicon</w:t>
      </w:r>
      <w:r w:rsidRPr="00F738C4">
        <w:tab/>
        <w:t>discussion</w:t>
      </w:r>
      <w:r w:rsidRPr="00F738C4">
        <w:tab/>
        <w:t>Rel-18</w:t>
      </w:r>
      <w:r w:rsidRPr="00F738C4">
        <w:tab/>
        <w:t>NR_ENDC_SON_MDT_enh2-Core</w:t>
      </w:r>
    </w:p>
    <w:p w14:paraId="6AB9D7A7" w14:textId="77777777" w:rsidR="006C2F2E" w:rsidRPr="00F738C4" w:rsidRDefault="006C2F2E" w:rsidP="006C2F2E">
      <w:pPr>
        <w:pStyle w:val="Doc-title"/>
      </w:pPr>
      <w:r w:rsidRPr="00F738C4">
        <w:t>R2-2306247</w:t>
      </w:r>
      <w:r w:rsidRPr="00F738C4">
        <w:tab/>
        <w:t>Consideration on NR-U related SON</w:t>
      </w:r>
      <w:r w:rsidRPr="00F738C4">
        <w:tab/>
        <w:t>ZTE Corporation, Sanechips</w:t>
      </w:r>
      <w:r w:rsidRPr="00F738C4">
        <w:tab/>
        <w:t>discussion</w:t>
      </w:r>
      <w:r w:rsidRPr="00F738C4">
        <w:tab/>
        <w:t>Rel-18</w:t>
      </w:r>
    </w:p>
    <w:p w14:paraId="76931607" w14:textId="77777777" w:rsidR="006C2F2E" w:rsidRPr="00F738C4" w:rsidRDefault="006C2F2E" w:rsidP="006C2F2E">
      <w:pPr>
        <w:pStyle w:val="Doc-title"/>
      </w:pPr>
      <w:r w:rsidRPr="00F738C4">
        <w:t>R2-2306450</w:t>
      </w:r>
      <w:r w:rsidRPr="00F738C4">
        <w:tab/>
        <w:t>Enhancements of SON reports for NR-U</w:t>
      </w:r>
      <w:r w:rsidRPr="00F738C4">
        <w:tab/>
        <w:t>Ericsson</w:t>
      </w:r>
      <w:r w:rsidRPr="00F738C4">
        <w:tab/>
        <w:t>discussion</w:t>
      </w:r>
    </w:p>
    <w:p w14:paraId="0BDF9CDD" w14:textId="77777777" w:rsidR="006C2F2E" w:rsidRPr="00F738C4" w:rsidRDefault="006C2F2E" w:rsidP="006C2F2E">
      <w:pPr>
        <w:pStyle w:val="Doc-text2"/>
      </w:pPr>
    </w:p>
    <w:p w14:paraId="1C916EDA" w14:textId="77777777" w:rsidR="006C2F2E" w:rsidRPr="00F738C4" w:rsidRDefault="006C2F2E" w:rsidP="006C2F2E">
      <w:pPr>
        <w:pStyle w:val="Heading3"/>
      </w:pPr>
      <w:bookmarkStart w:id="413" w:name="_Toc142644038"/>
      <w:r w:rsidRPr="00F738C4">
        <w:t>7.13.6</w:t>
      </w:r>
      <w:r w:rsidRPr="00F738C4">
        <w:tab/>
        <w:t>RACH enhancement</w:t>
      </w:r>
      <w:bookmarkEnd w:id="413"/>
    </w:p>
    <w:p w14:paraId="12566D40" w14:textId="77777777" w:rsidR="006C2F2E" w:rsidRPr="00F738C4" w:rsidRDefault="006C2F2E" w:rsidP="006C2F2E">
      <w:pPr>
        <w:pStyle w:val="Doc-title"/>
      </w:pPr>
      <w:r w:rsidRPr="00F738C4">
        <w:t>R2-2306760</w:t>
      </w:r>
      <w:r w:rsidRPr="00F738C4">
        <w:tab/>
        <w:t>Summary of 7.13.6 RACH enhancement (ZTE)</w:t>
      </w:r>
    </w:p>
    <w:p w14:paraId="18A9F1BD" w14:textId="77777777" w:rsidR="006C2F2E" w:rsidRPr="00F738C4" w:rsidRDefault="006C2F2E" w:rsidP="006C2F2E">
      <w:pPr>
        <w:pStyle w:val="Doc-text2"/>
      </w:pPr>
    </w:p>
    <w:p w14:paraId="4AABB00F" w14:textId="77777777" w:rsidR="006C2F2E" w:rsidRPr="00F738C4" w:rsidRDefault="006C2F2E" w:rsidP="006C2F2E">
      <w:pPr>
        <w:pStyle w:val="Doc-text2"/>
      </w:pPr>
      <w:r w:rsidRPr="00F738C4">
        <w:t>=&gt;</w:t>
      </w:r>
      <w:r w:rsidRPr="00F738C4">
        <w:tab/>
        <w:t>Send LS to inform RAN3 about our agreements. (ZTE, #577)</w:t>
      </w:r>
    </w:p>
    <w:p w14:paraId="378E0578" w14:textId="77777777" w:rsidR="006C2F2E" w:rsidRPr="00F738C4" w:rsidRDefault="006C2F2E" w:rsidP="006C2F2E">
      <w:pPr>
        <w:pStyle w:val="Doc-text2"/>
      </w:pPr>
    </w:p>
    <w:p w14:paraId="5E749426" w14:textId="77777777" w:rsidR="006C2F2E" w:rsidRPr="00F738C4" w:rsidRDefault="006C2F2E" w:rsidP="006C2F2E">
      <w:pPr>
        <w:pStyle w:val="Doc-text2"/>
        <w:numPr>
          <w:ilvl w:val="0"/>
          <w:numId w:val="3"/>
        </w:numPr>
        <w:tabs>
          <w:tab w:val="clear" w:pos="1619"/>
          <w:tab w:val="left" w:pos="1622"/>
        </w:tabs>
        <w:overflowPunct/>
        <w:autoSpaceDE/>
        <w:autoSpaceDN/>
        <w:adjustRightInd/>
        <w:textAlignment w:val="auto"/>
        <w:rPr>
          <w:b/>
        </w:rPr>
      </w:pPr>
      <w:r w:rsidRPr="00F738C4">
        <w:rPr>
          <w:b/>
        </w:rPr>
        <w:t>[At122][577][R18 SON/MDT] LS to RAN3 on RACH enhancement (ZTE)</w:t>
      </w:r>
    </w:p>
    <w:p w14:paraId="3964618D" w14:textId="77777777" w:rsidR="006C2F2E" w:rsidRPr="00F738C4" w:rsidRDefault="006C2F2E" w:rsidP="006C2F2E">
      <w:pPr>
        <w:pStyle w:val="Doc-text2"/>
        <w:ind w:left="1619" w:firstLine="0"/>
      </w:pPr>
      <w:r w:rsidRPr="00F738C4">
        <w:tab/>
        <w:t>Scope: Capturing RAN2 related agreements of this meeting</w:t>
      </w:r>
    </w:p>
    <w:p w14:paraId="5AFF3FB4" w14:textId="77777777" w:rsidR="006C2F2E" w:rsidRPr="00F738C4" w:rsidRDefault="006C2F2E" w:rsidP="006C2F2E">
      <w:pPr>
        <w:pStyle w:val="Doc-text2"/>
        <w:ind w:left="1619" w:firstLine="0"/>
      </w:pPr>
      <w:r w:rsidRPr="00F738C4">
        <w:t>Intended outcome: Agreeable LS to RAN3</w:t>
      </w:r>
    </w:p>
    <w:p w14:paraId="0D3BC24C" w14:textId="77777777" w:rsidR="006C2F2E" w:rsidRPr="00F738C4" w:rsidRDefault="006C2F2E" w:rsidP="006C2F2E">
      <w:pPr>
        <w:pStyle w:val="Doc-text2"/>
        <w:rPr>
          <w:vertAlign w:val="superscript"/>
        </w:rPr>
      </w:pPr>
      <w:r w:rsidRPr="00F738C4">
        <w:tab/>
        <w:t xml:space="preserve">Deadline: 23:24 UTC, Thursday </w:t>
      </w:r>
    </w:p>
    <w:p w14:paraId="48999249" w14:textId="77777777" w:rsidR="006C2F2E" w:rsidRPr="00F738C4" w:rsidRDefault="006C2F2E" w:rsidP="006C2F2E">
      <w:pPr>
        <w:pStyle w:val="Doc-text2"/>
      </w:pPr>
    </w:p>
    <w:p w14:paraId="468DC898" w14:textId="77777777" w:rsidR="006C2F2E" w:rsidRPr="00F738C4" w:rsidRDefault="006C2F2E" w:rsidP="006C2F2E">
      <w:pPr>
        <w:pStyle w:val="Doc-text2"/>
      </w:pPr>
    </w:p>
    <w:p w14:paraId="48555366" w14:textId="77777777" w:rsidR="006C2F2E" w:rsidRPr="00F738C4" w:rsidRDefault="006C2F2E" w:rsidP="006C2F2E">
      <w:pPr>
        <w:pStyle w:val="Doc-text2"/>
      </w:pPr>
    </w:p>
    <w:p w14:paraId="0C6D4447"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Agreements:</w:t>
      </w:r>
    </w:p>
    <w:p w14:paraId="56E11190"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136B9CE1"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rPr>
          <w:rFonts w:hint="eastAsia"/>
        </w:rPr>
        <w:t>RACH Partitioning</w:t>
      </w:r>
    </w:p>
    <w:p w14:paraId="226E15DE"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7449ACFA"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lastRenderedPageBreak/>
        <w:t>1</w:t>
      </w:r>
      <w:r w:rsidRPr="00F738C4">
        <w:tab/>
        <w:t>RAN2 confirms agreed “used feature combination” is all the features configured in the FeatureCombination applied for the RACH procedure.</w:t>
      </w:r>
    </w:p>
    <w:p w14:paraId="497DF006"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2</w:t>
      </w:r>
      <w:r w:rsidRPr="00F738C4">
        <w:tab/>
        <w:t>Feature specific RACH information is included in RA-InformationCommon and is also included for RLF report and CEF report.</w:t>
      </w:r>
    </w:p>
    <w:p w14:paraId="7F6E0419"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 xml:space="preserve"> </w:t>
      </w:r>
    </w:p>
    <w:p w14:paraId="3AA01ED4"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rPr>
          <w:rFonts w:hint="eastAsia"/>
        </w:rPr>
        <w:t>Msg3 repetition</w:t>
      </w:r>
    </w:p>
    <w:p w14:paraId="2BCB8CA6"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3ADF89C8"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3</w:t>
      </w:r>
      <w:r w:rsidRPr="00F738C4">
        <w:tab/>
        <w:t>Not i</w:t>
      </w:r>
      <w:r w:rsidRPr="00F738C4">
        <w:rPr>
          <w:rFonts w:hint="eastAsia"/>
        </w:rPr>
        <w:t>nclude the number of Msg3 repetition applied in RACH procedure in RA report.</w:t>
      </w:r>
    </w:p>
    <w:p w14:paraId="2CB59074"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4C7380F7"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rPr>
          <w:rFonts w:hint="eastAsia"/>
        </w:rPr>
        <w:t>SN RACH Report</w:t>
      </w:r>
    </w:p>
    <w:p w14:paraId="062760DF"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2FBBF606"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4</w:t>
      </w:r>
      <w:r w:rsidRPr="00F738C4">
        <w:tab/>
      </w:r>
      <w:r w:rsidRPr="00F738C4">
        <w:rPr>
          <w:rFonts w:hint="eastAsia"/>
        </w:rPr>
        <w:t>When reporting SN NR RA-report to LTE BS, the unique PSCell identities (i.e. if a PSCell occurs more than once in NR RA-ReportList, it is recorded only once in the list of PSCell identities) are included outside the NR RA report container.</w:t>
      </w:r>
    </w:p>
    <w:p w14:paraId="58DA01B2"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3E7FE860"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rPr>
          <w:rFonts w:hint="eastAsia"/>
        </w:rPr>
        <w:t>5</w:t>
      </w:r>
      <w:r w:rsidRPr="00F738C4">
        <w:tab/>
        <w:t>Revert the agreement that UE does not support reporting NR RA report to LTE when it is in standalone LTE mode i.e., eNB may fetch the NR RA report irrespective to whether the UE is in single connectivity or dual connectivity.</w:t>
      </w:r>
    </w:p>
    <w:p w14:paraId="4C027521"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6</w:t>
      </w:r>
      <w:r w:rsidRPr="00F738C4">
        <w:tab/>
      </w:r>
      <w:r w:rsidRPr="00F738C4">
        <w:rPr>
          <w:rFonts w:hint="eastAsia"/>
        </w:rPr>
        <w:t>No need to introduce availability bit to notify LTE BS there are available NR RA report for fetching.</w:t>
      </w:r>
    </w:p>
    <w:p w14:paraId="15544D0E"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7</w:t>
      </w:r>
      <w:r w:rsidRPr="00F738C4">
        <w:tab/>
        <w:t>Enhance the LTE UE information Request procedure with NR RA-Report request flag to fetch the NR RA-Report in LTE</w:t>
      </w:r>
      <w:r w:rsidRPr="00F738C4">
        <w:rPr>
          <w:rFonts w:hint="eastAsia"/>
        </w:rPr>
        <w:t>.</w:t>
      </w:r>
    </w:p>
    <w:p w14:paraId="5E1CD24C"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8</w:t>
      </w:r>
      <w:r w:rsidRPr="00F738C4">
        <w:tab/>
        <w:t xml:space="preserve">For NR RACH report, </w:t>
      </w:r>
      <w:r w:rsidRPr="00F738C4">
        <w:rPr>
          <w:rFonts w:hint="eastAsia"/>
        </w:rPr>
        <w:t>UE performs R</w:t>
      </w:r>
      <w:r w:rsidRPr="00F738C4">
        <w:t xml:space="preserve">PLMN </w:t>
      </w:r>
      <w:r w:rsidRPr="00F738C4">
        <w:rPr>
          <w:rFonts w:hint="eastAsia"/>
        </w:rPr>
        <w:t xml:space="preserve">checking </w:t>
      </w:r>
      <w:r w:rsidRPr="00F738C4">
        <w:t>before sending the NR RACH report</w:t>
      </w:r>
      <w:r w:rsidRPr="00F738C4">
        <w:rPr>
          <w:rFonts w:hint="eastAsia"/>
        </w:rPr>
        <w:t xml:space="preserve"> to LTE BS.</w:t>
      </w:r>
    </w:p>
    <w:p w14:paraId="12BCA101"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9</w:t>
      </w:r>
      <w:r w:rsidRPr="00F738C4">
        <w:tab/>
      </w:r>
      <w:r w:rsidRPr="00F738C4">
        <w:rPr>
          <w:rFonts w:hint="eastAsia"/>
        </w:rPr>
        <w:t>A new UE capability is introduced to indicate whether UE</w:t>
      </w:r>
      <w:r w:rsidRPr="00F738C4">
        <w:t xml:space="preserve"> support</w:t>
      </w:r>
      <w:r w:rsidRPr="00F738C4">
        <w:rPr>
          <w:rFonts w:hint="eastAsia"/>
        </w:rPr>
        <w:t xml:space="preserve">s </w:t>
      </w:r>
      <w:r w:rsidRPr="00F738C4">
        <w:t>NR RACH Report in LTE.</w:t>
      </w:r>
    </w:p>
    <w:p w14:paraId="69794C59" w14:textId="77777777" w:rsidR="006C2F2E" w:rsidRPr="00F738C4" w:rsidRDefault="006C2F2E" w:rsidP="006C2F2E">
      <w:pPr>
        <w:pStyle w:val="Doc-text2"/>
      </w:pPr>
    </w:p>
    <w:p w14:paraId="6D72D9E1" w14:textId="77777777" w:rsidR="006C2F2E" w:rsidRPr="00F738C4" w:rsidRDefault="006C2F2E" w:rsidP="006C2F2E">
      <w:pPr>
        <w:pStyle w:val="Doc-text2"/>
      </w:pPr>
    </w:p>
    <w:p w14:paraId="6A1D8DFD" w14:textId="77777777" w:rsidR="006C2F2E" w:rsidRPr="00F738C4" w:rsidRDefault="006C2F2E" w:rsidP="006C2F2E">
      <w:pPr>
        <w:pStyle w:val="Doc-title"/>
      </w:pPr>
      <w:r w:rsidRPr="00F738C4">
        <w:t>R2-2306848 Reply LS on RACH enhancement</w:t>
      </w:r>
    </w:p>
    <w:p w14:paraId="0ADD097E" w14:textId="77777777" w:rsidR="006C2F2E" w:rsidRPr="00F738C4" w:rsidRDefault="006C2F2E" w:rsidP="006C2F2E">
      <w:pPr>
        <w:pStyle w:val="Doc-text2"/>
      </w:pPr>
      <w:r w:rsidRPr="00F738C4">
        <w:t>=&gt;</w:t>
      </w:r>
      <w:r w:rsidRPr="00F738C4">
        <w:tab/>
        <w:t>Approved</w:t>
      </w:r>
    </w:p>
    <w:p w14:paraId="5CC1CD6F" w14:textId="77777777" w:rsidR="006C2F2E" w:rsidRPr="00F738C4" w:rsidRDefault="006C2F2E" w:rsidP="006C2F2E">
      <w:pPr>
        <w:pStyle w:val="Doc-title"/>
      </w:pPr>
      <w:r w:rsidRPr="00F738C4">
        <w:t>R2-2304930</w:t>
      </w:r>
      <w:r w:rsidRPr="00F738C4">
        <w:tab/>
        <w:t>Consideration on the SON enhancements for RACH report</w:t>
      </w:r>
      <w:r w:rsidRPr="00F738C4">
        <w:tab/>
        <w:t>Beijing Xiaomi Software Tech</w:t>
      </w:r>
      <w:r w:rsidRPr="00F738C4">
        <w:tab/>
        <w:t>discussion</w:t>
      </w:r>
      <w:r w:rsidRPr="00F738C4">
        <w:tab/>
        <w:t>Rel-18</w:t>
      </w:r>
    </w:p>
    <w:p w14:paraId="11F3110A" w14:textId="77777777" w:rsidR="006C2F2E" w:rsidRPr="00F738C4" w:rsidRDefault="006C2F2E" w:rsidP="006C2F2E">
      <w:pPr>
        <w:pStyle w:val="Doc-title"/>
      </w:pPr>
      <w:r w:rsidRPr="00F738C4">
        <w:t>R2-2305070</w:t>
      </w:r>
      <w:r w:rsidRPr="00F738C4">
        <w:tab/>
        <w:t>SON enhancements for RACH</w:t>
      </w:r>
      <w:r w:rsidRPr="00F738C4">
        <w:tab/>
        <w:t>Apple</w:t>
      </w:r>
      <w:r w:rsidRPr="00F738C4">
        <w:tab/>
        <w:t>discussion</w:t>
      </w:r>
      <w:r w:rsidRPr="00F738C4">
        <w:tab/>
        <w:t>Rel-18</w:t>
      </w:r>
      <w:r w:rsidRPr="00F738C4">
        <w:tab/>
        <w:t>NR_ENDC_SON_MDT_enh2-Core</w:t>
      </w:r>
    </w:p>
    <w:p w14:paraId="34E16DD2" w14:textId="77777777" w:rsidR="006C2F2E" w:rsidRPr="00F738C4" w:rsidRDefault="006C2F2E" w:rsidP="006C2F2E">
      <w:pPr>
        <w:pStyle w:val="Doc-title"/>
      </w:pPr>
      <w:r w:rsidRPr="00F738C4">
        <w:t>R2-2305425</w:t>
      </w:r>
      <w:r w:rsidRPr="00F738C4">
        <w:tab/>
        <w:t>Discussion on RACH enhancement for SON</w:t>
      </w:r>
      <w:r w:rsidRPr="00F738C4">
        <w:tab/>
        <w:t>Nokia, Nokia Shanghai Bell</w:t>
      </w:r>
      <w:r w:rsidRPr="00F738C4">
        <w:tab/>
        <w:t>discussion</w:t>
      </w:r>
      <w:r w:rsidRPr="00F738C4">
        <w:tab/>
        <w:t>Rel-18</w:t>
      </w:r>
      <w:r w:rsidRPr="00F738C4">
        <w:tab/>
        <w:t>NR_ENDC_SON_MDT_enh2-Core</w:t>
      </w:r>
    </w:p>
    <w:p w14:paraId="473EEC2D" w14:textId="77777777" w:rsidR="006C2F2E" w:rsidRPr="00F738C4" w:rsidRDefault="006C2F2E" w:rsidP="006C2F2E">
      <w:pPr>
        <w:pStyle w:val="Doc-title"/>
      </w:pPr>
      <w:r w:rsidRPr="00F738C4">
        <w:t>R2-2305486</w:t>
      </w:r>
      <w:r w:rsidRPr="00F738C4">
        <w:tab/>
        <w:t>RACH enhancement for SON</w:t>
      </w:r>
      <w:r w:rsidRPr="00F738C4">
        <w:tab/>
        <w:t>CATT</w:t>
      </w:r>
      <w:r w:rsidRPr="00F738C4">
        <w:tab/>
        <w:t>discussion</w:t>
      </w:r>
      <w:r w:rsidRPr="00F738C4">
        <w:tab/>
        <w:t>Rel-18</w:t>
      </w:r>
      <w:r w:rsidRPr="00F738C4">
        <w:tab/>
        <w:t>NR_ENDC_SON_MDT_enh2-Core</w:t>
      </w:r>
    </w:p>
    <w:p w14:paraId="53F760D9" w14:textId="77777777" w:rsidR="006C2F2E" w:rsidRPr="00F738C4" w:rsidRDefault="006C2F2E" w:rsidP="006C2F2E">
      <w:pPr>
        <w:pStyle w:val="Doc-title"/>
      </w:pPr>
      <w:r w:rsidRPr="00F738C4">
        <w:t>R2-2305616</w:t>
      </w:r>
      <w:r w:rsidRPr="00F738C4">
        <w:tab/>
        <w:t>Further considerations on RACH Enhancement</w:t>
      </w:r>
      <w:r w:rsidRPr="00F738C4">
        <w:tab/>
        <w:t>CMCC</w:t>
      </w:r>
      <w:r w:rsidRPr="00F738C4">
        <w:tab/>
        <w:t>discussion</w:t>
      </w:r>
      <w:r w:rsidRPr="00F738C4">
        <w:tab/>
        <w:t>Rel-18</w:t>
      </w:r>
      <w:r w:rsidRPr="00F738C4">
        <w:tab/>
        <w:t>NR_ENDC_SON_MDT_enh2-Core</w:t>
      </w:r>
    </w:p>
    <w:p w14:paraId="544B5141" w14:textId="77777777" w:rsidR="006C2F2E" w:rsidRPr="00F738C4" w:rsidRDefault="006C2F2E" w:rsidP="006C2F2E">
      <w:pPr>
        <w:pStyle w:val="Doc-title"/>
      </w:pPr>
      <w:r w:rsidRPr="00F738C4">
        <w:t>R2-2305660</w:t>
      </w:r>
      <w:r w:rsidRPr="00F738C4">
        <w:tab/>
        <w:t>SON/MDT enhancements for RACH</w:t>
      </w:r>
      <w:r w:rsidRPr="00F738C4">
        <w:tab/>
        <w:t>Samsung R&amp;D Institute India</w:t>
      </w:r>
      <w:r w:rsidRPr="00F738C4">
        <w:tab/>
        <w:t>discussion</w:t>
      </w:r>
      <w:r w:rsidRPr="00F738C4">
        <w:tab/>
        <w:t>Withdrawn</w:t>
      </w:r>
    </w:p>
    <w:p w14:paraId="6878FE15" w14:textId="77777777" w:rsidR="006C2F2E" w:rsidRPr="00F738C4" w:rsidRDefault="006C2F2E" w:rsidP="006C2F2E">
      <w:pPr>
        <w:pStyle w:val="Doc-title"/>
      </w:pPr>
      <w:r w:rsidRPr="00F738C4">
        <w:t>R2-2305661</w:t>
      </w:r>
      <w:r w:rsidRPr="00F738C4">
        <w:tab/>
        <w:t>SON/MDT enhancements for RACH</w:t>
      </w:r>
      <w:r w:rsidRPr="00F738C4">
        <w:tab/>
        <w:t>Samsung R&amp;D Institute India</w:t>
      </w:r>
      <w:r w:rsidRPr="00F738C4">
        <w:tab/>
        <w:t>discussion</w:t>
      </w:r>
    </w:p>
    <w:p w14:paraId="04B852CF" w14:textId="77777777" w:rsidR="006C2F2E" w:rsidRPr="00F738C4" w:rsidRDefault="006C2F2E" w:rsidP="006C2F2E">
      <w:pPr>
        <w:pStyle w:val="Doc-title"/>
      </w:pPr>
      <w:r w:rsidRPr="00F738C4">
        <w:t>R2-2305989</w:t>
      </w:r>
      <w:r w:rsidRPr="00F738C4">
        <w:tab/>
        <w:t>RA report enhancement</w:t>
      </w:r>
      <w:r w:rsidRPr="00F738C4">
        <w:tab/>
        <w:t>Ericsson</w:t>
      </w:r>
      <w:r w:rsidRPr="00F738C4">
        <w:tab/>
        <w:t>discussion</w:t>
      </w:r>
      <w:r w:rsidRPr="00F738C4">
        <w:tab/>
        <w:t>NR_ENDC_SON_MDT_enh2-Core</w:t>
      </w:r>
    </w:p>
    <w:p w14:paraId="2E4D873F" w14:textId="77777777" w:rsidR="006C2F2E" w:rsidRPr="00F738C4" w:rsidRDefault="006C2F2E" w:rsidP="006C2F2E">
      <w:pPr>
        <w:pStyle w:val="Doc-title"/>
      </w:pPr>
      <w:r w:rsidRPr="00F738C4">
        <w:t>R2-2306102</w:t>
      </w:r>
      <w:r w:rsidRPr="00F738C4">
        <w:tab/>
        <w:t>Discussion on RACH enhancement</w:t>
      </w:r>
      <w:r w:rsidRPr="00F738C4">
        <w:tab/>
        <w:t>Huawei, HiSilicon</w:t>
      </w:r>
      <w:r w:rsidRPr="00F738C4">
        <w:tab/>
        <w:t>discussion</w:t>
      </w:r>
      <w:r w:rsidRPr="00F738C4">
        <w:tab/>
        <w:t>Rel-18</w:t>
      </w:r>
      <w:r w:rsidRPr="00F738C4">
        <w:tab/>
        <w:t>NR_ENDC_SON_MDT_enh2-Core</w:t>
      </w:r>
    </w:p>
    <w:p w14:paraId="6F4A50A1" w14:textId="77777777" w:rsidR="006C2F2E" w:rsidRPr="00F738C4" w:rsidRDefault="006C2F2E" w:rsidP="006C2F2E">
      <w:pPr>
        <w:pStyle w:val="Doc-title"/>
      </w:pPr>
      <w:r w:rsidRPr="00F738C4">
        <w:t>R2-2306207</w:t>
      </w:r>
      <w:r w:rsidRPr="00F738C4">
        <w:tab/>
        <w:t>SON enhancement for RA report</w:t>
      </w:r>
      <w:r w:rsidRPr="00F738C4">
        <w:tab/>
        <w:t>SHARP Corporation</w:t>
      </w:r>
      <w:r w:rsidRPr="00F738C4">
        <w:tab/>
        <w:t>discussion</w:t>
      </w:r>
      <w:r w:rsidRPr="00F738C4">
        <w:tab/>
        <w:t>R2-2303829</w:t>
      </w:r>
    </w:p>
    <w:p w14:paraId="11041B0A" w14:textId="77777777" w:rsidR="006C2F2E" w:rsidRPr="00F738C4" w:rsidRDefault="006C2F2E" w:rsidP="006C2F2E">
      <w:pPr>
        <w:pStyle w:val="Doc-title"/>
      </w:pPr>
      <w:r w:rsidRPr="00F738C4">
        <w:t>R2-2306248</w:t>
      </w:r>
      <w:r w:rsidRPr="00F738C4">
        <w:tab/>
        <w:t>Consideration on RACH enhancements</w:t>
      </w:r>
      <w:r w:rsidRPr="00F738C4">
        <w:tab/>
        <w:t>ZTE Corporation, Sanechips</w:t>
      </w:r>
      <w:r w:rsidRPr="00F738C4">
        <w:tab/>
        <w:t>discussion</w:t>
      </w:r>
      <w:r w:rsidRPr="00F738C4">
        <w:tab/>
        <w:t>Rel-18</w:t>
      </w:r>
    </w:p>
    <w:p w14:paraId="658E0D7F" w14:textId="77777777" w:rsidR="006C2F2E" w:rsidRPr="00F738C4" w:rsidRDefault="006C2F2E" w:rsidP="006C2F2E">
      <w:pPr>
        <w:pStyle w:val="Doc-title"/>
      </w:pPr>
      <w:r w:rsidRPr="00F738C4">
        <w:t>R2-2306339</w:t>
      </w:r>
      <w:r w:rsidRPr="00F738C4">
        <w:tab/>
        <w:t>Further Discussion on RACH enhancements for SON</w:t>
      </w:r>
      <w:r w:rsidRPr="00F738C4">
        <w:tab/>
        <w:t>China Telecom Corporation Ltd.</w:t>
      </w:r>
      <w:r w:rsidRPr="00F738C4">
        <w:tab/>
        <w:t>discussion</w:t>
      </w:r>
    </w:p>
    <w:p w14:paraId="31F88670" w14:textId="77777777" w:rsidR="006C2F2E" w:rsidRPr="00F738C4" w:rsidRDefault="006C2F2E" w:rsidP="006C2F2E">
      <w:pPr>
        <w:pStyle w:val="Doc-text2"/>
      </w:pPr>
    </w:p>
    <w:p w14:paraId="15A8AA30" w14:textId="77777777" w:rsidR="006C2F2E" w:rsidRPr="00F738C4" w:rsidRDefault="006C2F2E" w:rsidP="006C2F2E">
      <w:pPr>
        <w:pStyle w:val="Heading3"/>
      </w:pPr>
      <w:bookmarkStart w:id="414" w:name="_Toc142644039"/>
      <w:r w:rsidRPr="00F738C4">
        <w:t>7.13.7</w:t>
      </w:r>
      <w:r w:rsidRPr="00F738C4">
        <w:tab/>
        <w:t>SON/MDT enhancements for Non-Public Networks</w:t>
      </w:r>
      <w:bookmarkEnd w:id="414"/>
    </w:p>
    <w:p w14:paraId="0295C03E" w14:textId="77777777" w:rsidR="006C2F2E" w:rsidRPr="00F738C4" w:rsidRDefault="006C2F2E" w:rsidP="006C2F2E">
      <w:pPr>
        <w:pStyle w:val="Doc-title"/>
      </w:pPr>
    </w:p>
    <w:p w14:paraId="45FCC4F8" w14:textId="77777777" w:rsidR="006C2F2E" w:rsidRPr="00F738C4" w:rsidRDefault="006C2F2E" w:rsidP="006C2F2E">
      <w:pPr>
        <w:pStyle w:val="Doc-title"/>
      </w:pPr>
      <w:r w:rsidRPr="00F738C4">
        <w:t>R2-2306764</w:t>
      </w:r>
      <w:r w:rsidRPr="00F738C4">
        <w:tab/>
      </w:r>
      <w:r w:rsidRPr="00F738C4">
        <w:rPr>
          <w:rFonts w:hint="eastAsia"/>
        </w:rPr>
        <w:t>[Pre122]</w:t>
      </w:r>
      <w:r w:rsidRPr="00F738C4">
        <w:t>[8</w:t>
      </w:r>
      <w:r w:rsidRPr="00F738C4">
        <w:rPr>
          <w:rFonts w:hint="eastAsia"/>
        </w:rPr>
        <w:t>XX</w:t>
      </w:r>
      <w:r w:rsidRPr="00F738C4">
        <w:t>]</w:t>
      </w:r>
      <w:r w:rsidRPr="00F738C4">
        <w:rPr>
          <w:rFonts w:hint="eastAsia"/>
        </w:rPr>
        <w:t xml:space="preserve">[SON/MDT] Summary of 7.13.7 </w:t>
      </w:r>
      <w:r w:rsidRPr="00F738C4">
        <w:t>SONMDT enhancements for NPN</w:t>
      </w:r>
      <w:r w:rsidRPr="00F738C4">
        <w:tab/>
        <w:t>CATT</w:t>
      </w:r>
    </w:p>
    <w:p w14:paraId="0D1D2BA6" w14:textId="77777777" w:rsidR="006C2F2E" w:rsidRPr="00F738C4" w:rsidRDefault="006C2F2E" w:rsidP="006C2F2E">
      <w:pPr>
        <w:pStyle w:val="Doc-text2"/>
      </w:pPr>
    </w:p>
    <w:p w14:paraId="332049B6" w14:textId="77777777" w:rsidR="006C2F2E" w:rsidRPr="00F738C4" w:rsidRDefault="006C2F2E" w:rsidP="006C2F2E">
      <w:pPr>
        <w:pStyle w:val="Doc-text2"/>
      </w:pPr>
      <w:r w:rsidRPr="00F738C4">
        <w:t>=&gt;</w:t>
      </w:r>
      <w:r w:rsidRPr="00F738C4">
        <w:tab/>
        <w:t>FFS: Include the SNPN ID/CAG ID(s) in the logged MDT report or cell type indication (e.g., NPN cell).</w:t>
      </w:r>
    </w:p>
    <w:p w14:paraId="78B88CC0" w14:textId="77777777" w:rsidR="006C2F2E" w:rsidRPr="00F738C4" w:rsidRDefault="006C2F2E" w:rsidP="006C2F2E">
      <w:pPr>
        <w:pStyle w:val="Doc-text2"/>
      </w:pPr>
    </w:p>
    <w:p w14:paraId="5AFCA672"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lastRenderedPageBreak/>
        <w:t>Agreements:</w:t>
      </w:r>
    </w:p>
    <w:p w14:paraId="298A57A1"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r w:rsidRPr="00F738C4">
        <w:t>1</w:t>
      </w:r>
      <w:r w:rsidRPr="00F738C4">
        <w:tab/>
        <w:t>Include CAG ID(s) in the logged MDT area configuration.</w:t>
      </w:r>
    </w:p>
    <w:p w14:paraId="3B508AC3"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pPr>
    </w:p>
    <w:p w14:paraId="1BE83B6D" w14:textId="77777777" w:rsidR="006C2F2E" w:rsidRPr="00F738C4" w:rsidRDefault="006C2F2E" w:rsidP="006C2F2E">
      <w:pPr>
        <w:pStyle w:val="Doc-text2"/>
      </w:pPr>
    </w:p>
    <w:p w14:paraId="373C7D3F" w14:textId="77777777" w:rsidR="006C2F2E" w:rsidRPr="00F738C4" w:rsidRDefault="006C2F2E" w:rsidP="006C2F2E">
      <w:pPr>
        <w:pStyle w:val="Doc-text2"/>
      </w:pPr>
      <w:r w:rsidRPr="00F738C4">
        <w:t>For online discussion</w:t>
      </w:r>
    </w:p>
    <w:p w14:paraId="269D99A7" w14:textId="77777777" w:rsidR="006C2F2E" w:rsidRPr="00F738C4" w:rsidRDefault="006C2F2E" w:rsidP="006C2F2E">
      <w:pPr>
        <w:pStyle w:val="Doc-text2"/>
      </w:pPr>
    </w:p>
    <w:p w14:paraId="071C6540" w14:textId="77777777" w:rsidR="006C2F2E" w:rsidRPr="00F738C4" w:rsidRDefault="006C2F2E" w:rsidP="006C2F2E">
      <w:pPr>
        <w:pStyle w:val="Doc-text2"/>
      </w:pPr>
      <w:r w:rsidRPr="00F738C4">
        <w:t>Proposal 1: RAN2 to discuss whether to include PNI-NPN ID (e.g. CAG ID) in the RLF/HOF report.</w:t>
      </w:r>
    </w:p>
    <w:p w14:paraId="676509F6" w14:textId="77777777" w:rsidR="006C2F2E" w:rsidRPr="00F738C4" w:rsidRDefault="006C2F2E" w:rsidP="006C2F2E">
      <w:pPr>
        <w:pStyle w:val="Doc-text2"/>
      </w:pPr>
      <w:r w:rsidRPr="00F738C4">
        <w:t>Proposal 2: RAN2 to discuss which format (NID only or PLMN+NID) and how to include SNPN related ID in the RLF/HOF report.</w:t>
      </w:r>
    </w:p>
    <w:p w14:paraId="2A3C07AC" w14:textId="77777777" w:rsidR="006C2F2E" w:rsidRPr="00F738C4" w:rsidRDefault="006C2F2E" w:rsidP="006C2F2E">
      <w:pPr>
        <w:pStyle w:val="Doc-text2"/>
      </w:pPr>
      <w:r w:rsidRPr="00F738C4">
        <w:t>Proposal 3: RAN2 to discuss whether to include SNPN ID in the logged MDT area configuration.</w:t>
      </w:r>
    </w:p>
    <w:p w14:paraId="5BFF1B23" w14:textId="77777777" w:rsidR="006C2F2E" w:rsidRPr="00F738C4" w:rsidRDefault="006C2F2E" w:rsidP="006C2F2E">
      <w:pPr>
        <w:pStyle w:val="Doc-text2"/>
      </w:pPr>
      <w:r w:rsidRPr="00F738C4">
        <w:t>Discussed if time allows</w:t>
      </w:r>
    </w:p>
    <w:p w14:paraId="64C0FCC2" w14:textId="77777777" w:rsidR="006C2F2E" w:rsidRPr="00F738C4" w:rsidRDefault="006C2F2E" w:rsidP="006C2F2E">
      <w:pPr>
        <w:pStyle w:val="Doc-text2"/>
      </w:pPr>
      <w:r w:rsidRPr="00F738C4">
        <w:t>Proposal 8: RAN2 to discuss:</w:t>
      </w:r>
    </w:p>
    <w:p w14:paraId="5AAD7FA8" w14:textId="77777777" w:rsidR="006C2F2E" w:rsidRPr="00F738C4" w:rsidRDefault="006C2F2E" w:rsidP="006C2F2E">
      <w:pPr>
        <w:pStyle w:val="Doc-text2"/>
      </w:pPr>
      <w:r w:rsidRPr="00F738C4">
        <w:t>-</w:t>
      </w:r>
      <w:r w:rsidRPr="00F738C4">
        <w:tab/>
        <w:t>Whether and how to introduce information reporting for OOC analysis involving NPN network;</w:t>
      </w:r>
    </w:p>
    <w:p w14:paraId="4D07406C" w14:textId="77777777" w:rsidR="006C2F2E" w:rsidRPr="00F738C4" w:rsidRDefault="006C2F2E" w:rsidP="006C2F2E">
      <w:pPr>
        <w:pStyle w:val="Doc-text2"/>
      </w:pPr>
      <w:r w:rsidRPr="00F738C4">
        <w:t>-</w:t>
      </w:r>
      <w:r w:rsidRPr="00F738C4">
        <w:tab/>
        <w:t>Whether and which to introduce other SON/MDT enhancements for NPN in this Release;</w:t>
      </w:r>
    </w:p>
    <w:p w14:paraId="2A3F5AC2" w14:textId="77777777" w:rsidR="006C2F2E" w:rsidRPr="00F738C4" w:rsidRDefault="006C2F2E" w:rsidP="006C2F2E">
      <w:pPr>
        <w:pStyle w:val="Doc-text2"/>
      </w:pPr>
      <w:r w:rsidRPr="00F738C4">
        <w:t>-</w:t>
      </w:r>
      <w:r w:rsidRPr="00F738C4">
        <w:tab/>
        <w:t>Whether equivalent SNPN list (limit to one SNPN ID in this Release) needs to be considered to align with the future NPN evolution;</w:t>
      </w:r>
    </w:p>
    <w:p w14:paraId="5B89910D" w14:textId="77777777" w:rsidR="006C2F2E" w:rsidRPr="00F738C4" w:rsidRDefault="006C2F2E" w:rsidP="006C2F2E">
      <w:pPr>
        <w:pStyle w:val="Doc-text2"/>
      </w:pPr>
      <w:r w:rsidRPr="00F738C4">
        <w:t>-</w:t>
      </w:r>
      <w:r w:rsidRPr="00F738C4">
        <w:tab/>
        <w:t>Whether SNPN ID checking is needed before transmitting the information for the corresponding SON and MDT reports.</w:t>
      </w:r>
    </w:p>
    <w:p w14:paraId="478E91FD" w14:textId="77777777" w:rsidR="006C2F2E" w:rsidRPr="00F738C4" w:rsidRDefault="006C2F2E" w:rsidP="006C2F2E">
      <w:pPr>
        <w:pStyle w:val="Doc-text2"/>
      </w:pPr>
    </w:p>
    <w:p w14:paraId="438370D3" w14:textId="77777777" w:rsidR="006C2F2E" w:rsidRPr="00F738C4" w:rsidRDefault="006C2F2E" w:rsidP="006C2F2E">
      <w:pPr>
        <w:pStyle w:val="Doc-title"/>
      </w:pPr>
      <w:r w:rsidRPr="00F738C4">
        <w:t>R2-2304931</w:t>
      </w:r>
      <w:r w:rsidRPr="00F738C4">
        <w:tab/>
        <w:t>Discussion on the SONMDT enhancement for NPN</w:t>
      </w:r>
      <w:r w:rsidRPr="00F738C4">
        <w:tab/>
        <w:t>Beijing Xiaomi Software Tech</w:t>
      </w:r>
      <w:r w:rsidRPr="00F738C4">
        <w:tab/>
        <w:t>discussion</w:t>
      </w:r>
      <w:r w:rsidRPr="00F738C4">
        <w:tab/>
        <w:t>Rel-18</w:t>
      </w:r>
    </w:p>
    <w:p w14:paraId="248C274B" w14:textId="77777777" w:rsidR="006C2F2E" w:rsidRPr="00F738C4" w:rsidRDefault="006C2F2E" w:rsidP="006C2F2E">
      <w:pPr>
        <w:pStyle w:val="Doc-title"/>
      </w:pPr>
      <w:r w:rsidRPr="00F738C4">
        <w:t>R2-2305325</w:t>
      </w:r>
      <w:r w:rsidRPr="00F738C4">
        <w:tab/>
        <w:t>Discussion on SON enhancements for NPN</w:t>
      </w:r>
      <w:r w:rsidRPr="00F738C4">
        <w:tab/>
        <w:t>vivo</w:t>
      </w:r>
      <w:r w:rsidRPr="00F738C4">
        <w:tab/>
        <w:t>discussion</w:t>
      </w:r>
      <w:r w:rsidRPr="00F738C4">
        <w:tab/>
        <w:t>Rel-18</w:t>
      </w:r>
      <w:r w:rsidRPr="00F738C4">
        <w:tab/>
        <w:t>NR_ENDC_SON_MDT_enh-Core</w:t>
      </w:r>
    </w:p>
    <w:p w14:paraId="2FCC3D84" w14:textId="77777777" w:rsidR="006C2F2E" w:rsidRPr="00F738C4" w:rsidRDefault="006C2F2E" w:rsidP="006C2F2E">
      <w:pPr>
        <w:pStyle w:val="Doc-title"/>
      </w:pPr>
      <w:r w:rsidRPr="00F738C4">
        <w:t>R2-2305426</w:t>
      </w:r>
      <w:r w:rsidRPr="00F738C4">
        <w:tab/>
        <w:t>Discussion on NP related issues in SON/MDT</w:t>
      </w:r>
      <w:r w:rsidRPr="00F738C4">
        <w:tab/>
        <w:t>Nokia, Nokia Shanghai Bell</w:t>
      </w:r>
      <w:r w:rsidRPr="00F738C4">
        <w:tab/>
        <w:t>discussion</w:t>
      </w:r>
      <w:r w:rsidRPr="00F738C4">
        <w:tab/>
        <w:t>Rel-18</w:t>
      </w:r>
      <w:r w:rsidRPr="00F738C4">
        <w:tab/>
        <w:t>NR_ENDC_SON_MDT_enh2-Core</w:t>
      </w:r>
    </w:p>
    <w:p w14:paraId="4960BF8D" w14:textId="77777777" w:rsidR="006C2F2E" w:rsidRPr="00F738C4" w:rsidRDefault="006C2F2E" w:rsidP="006C2F2E">
      <w:pPr>
        <w:pStyle w:val="Doc-title"/>
      </w:pPr>
      <w:r w:rsidRPr="00F738C4">
        <w:t>R2-2305487</w:t>
      </w:r>
      <w:r w:rsidRPr="00F738C4">
        <w:tab/>
        <w:t>SON and MDT Enhancement for NPN</w:t>
      </w:r>
      <w:r w:rsidRPr="00F738C4">
        <w:tab/>
        <w:t>CATT</w:t>
      </w:r>
      <w:r w:rsidRPr="00F738C4">
        <w:tab/>
        <w:t>discussion</w:t>
      </w:r>
      <w:r w:rsidRPr="00F738C4">
        <w:tab/>
        <w:t>Rel-18</w:t>
      </w:r>
      <w:r w:rsidRPr="00F738C4">
        <w:tab/>
        <w:t>NR_ENDC_SON_MDT_enh2-Core</w:t>
      </w:r>
    </w:p>
    <w:p w14:paraId="1FA172D2" w14:textId="77777777" w:rsidR="006C2F2E" w:rsidRPr="00F738C4" w:rsidRDefault="006C2F2E" w:rsidP="006C2F2E">
      <w:pPr>
        <w:pStyle w:val="Doc-title"/>
      </w:pPr>
      <w:r w:rsidRPr="00F738C4">
        <w:t>R2-2305647</w:t>
      </w:r>
      <w:r w:rsidRPr="00F738C4">
        <w:tab/>
        <w:t>SON/MDT enhancements for NPN</w:t>
      </w:r>
      <w:r w:rsidRPr="00F738C4">
        <w:tab/>
        <w:t>Samsung R&amp;D Institute India</w:t>
      </w:r>
      <w:r w:rsidRPr="00F738C4">
        <w:tab/>
        <w:t>discussion</w:t>
      </w:r>
    </w:p>
    <w:p w14:paraId="0FBE99AA" w14:textId="77777777" w:rsidR="006C2F2E" w:rsidRPr="00F738C4" w:rsidRDefault="006C2F2E" w:rsidP="006C2F2E">
      <w:pPr>
        <w:pStyle w:val="Doc-title"/>
      </w:pPr>
      <w:r w:rsidRPr="00F738C4">
        <w:t>R2-2305990</w:t>
      </w:r>
      <w:r w:rsidRPr="00F738C4">
        <w:tab/>
        <w:t>SON support for NPN</w:t>
      </w:r>
      <w:r w:rsidRPr="00F738C4">
        <w:tab/>
        <w:t>Ericsson</w:t>
      </w:r>
      <w:r w:rsidRPr="00F738C4">
        <w:tab/>
        <w:t>discussion</w:t>
      </w:r>
      <w:r w:rsidRPr="00F738C4">
        <w:tab/>
        <w:t>NR_ENDC_SON_MDT_enh2-Core</w:t>
      </w:r>
    </w:p>
    <w:p w14:paraId="1E19CB27" w14:textId="77777777" w:rsidR="006C2F2E" w:rsidRPr="00F738C4" w:rsidRDefault="006C2F2E" w:rsidP="006C2F2E">
      <w:pPr>
        <w:pStyle w:val="Doc-title"/>
      </w:pPr>
      <w:r w:rsidRPr="00F738C4">
        <w:t>R2-2306249</w:t>
      </w:r>
      <w:r w:rsidRPr="00F738C4">
        <w:tab/>
        <w:t>Consideration on SON-MDT support for NPN</w:t>
      </w:r>
      <w:r w:rsidRPr="00F738C4">
        <w:tab/>
        <w:t>ZTE Corporation, Sanechips</w:t>
      </w:r>
      <w:r w:rsidRPr="00F738C4">
        <w:tab/>
        <w:t>discussion</w:t>
      </w:r>
      <w:r w:rsidRPr="00F738C4">
        <w:tab/>
        <w:t>Rel-18</w:t>
      </w:r>
    </w:p>
    <w:p w14:paraId="5E935A14" w14:textId="77777777" w:rsidR="006C2F2E" w:rsidRPr="00F738C4" w:rsidRDefault="006C2F2E" w:rsidP="006C2F2E">
      <w:pPr>
        <w:pStyle w:val="Doc-title"/>
      </w:pPr>
      <w:r w:rsidRPr="00F738C4">
        <w:t>R2-2306293</w:t>
      </w:r>
      <w:r w:rsidRPr="00F738C4">
        <w:tab/>
        <w:t>Discussion on SONMDT enhancements for NPN</w:t>
      </w:r>
      <w:r w:rsidRPr="00F738C4">
        <w:tab/>
        <w:t>Huawei, HiSilicon</w:t>
      </w:r>
      <w:r w:rsidRPr="00F738C4">
        <w:tab/>
        <w:t>discussion</w:t>
      </w:r>
      <w:r w:rsidRPr="00F738C4">
        <w:tab/>
        <w:t>Rel-18</w:t>
      </w:r>
      <w:r w:rsidRPr="00F738C4">
        <w:tab/>
        <w:t>NR_ENDC_SON_MDT_enh2-Core</w:t>
      </w:r>
    </w:p>
    <w:p w14:paraId="55F392F9" w14:textId="77777777" w:rsidR="006C2F2E" w:rsidRPr="00F738C4" w:rsidRDefault="006C2F2E" w:rsidP="006C2F2E">
      <w:pPr>
        <w:pStyle w:val="Doc-title"/>
      </w:pPr>
      <w:r w:rsidRPr="00F738C4">
        <w:t>R2-2306358</w:t>
      </w:r>
      <w:r w:rsidRPr="00F738C4">
        <w:tab/>
        <w:t>Discussion on the “LS on potential override of logged MDT reports upon moving from SNPN to PLMN” from RAN3 (R3-232118)</w:t>
      </w:r>
      <w:r w:rsidRPr="00F738C4">
        <w:tab/>
        <w:t>Beijing Xiaomi Software Tech</w:t>
      </w:r>
      <w:r w:rsidRPr="00F738C4">
        <w:tab/>
        <w:t>discussion</w:t>
      </w:r>
      <w:r w:rsidRPr="00F738C4">
        <w:tab/>
        <w:t>Rel-18</w:t>
      </w:r>
    </w:p>
    <w:p w14:paraId="68CD97E4" w14:textId="77777777" w:rsidR="006C2F2E" w:rsidRPr="00F738C4" w:rsidRDefault="006C2F2E" w:rsidP="006C2F2E">
      <w:pPr>
        <w:pStyle w:val="Doc-text2"/>
      </w:pPr>
    </w:p>
    <w:p w14:paraId="7C5A2EE6" w14:textId="77777777" w:rsidR="006C2F2E" w:rsidRPr="00F738C4" w:rsidRDefault="006C2F2E" w:rsidP="006C2F2E">
      <w:pPr>
        <w:pStyle w:val="Heading3"/>
      </w:pPr>
      <w:bookmarkStart w:id="415" w:name="_Toc142644040"/>
      <w:r w:rsidRPr="00F738C4">
        <w:t>7.13.8</w:t>
      </w:r>
      <w:r w:rsidRPr="00F738C4">
        <w:tab/>
        <w:t>Other</w:t>
      </w:r>
      <w:bookmarkEnd w:id="415"/>
    </w:p>
    <w:p w14:paraId="2AC62298" w14:textId="77777777" w:rsidR="006C2F2E" w:rsidRPr="00F738C4" w:rsidRDefault="006C2F2E" w:rsidP="006C2F2E">
      <w:pPr>
        <w:pStyle w:val="Doc-title"/>
      </w:pPr>
    </w:p>
    <w:p w14:paraId="0E29F092" w14:textId="77777777" w:rsidR="006C2F2E" w:rsidRPr="00F738C4" w:rsidRDefault="006C2F2E" w:rsidP="006C2F2E">
      <w:pPr>
        <w:pStyle w:val="Doc-title"/>
      </w:pPr>
      <w:r w:rsidRPr="00F738C4">
        <w:t>R2-2305779</w:t>
      </w:r>
      <w:r w:rsidRPr="00F738C4">
        <w:tab/>
        <w:t>Further considerations on fast MCG recovery</w:t>
      </w:r>
      <w:r w:rsidRPr="00F738C4">
        <w:tab/>
        <w:t>CMCC</w:t>
      </w:r>
      <w:r w:rsidRPr="00F738C4">
        <w:tab/>
        <w:t>discussion</w:t>
      </w:r>
      <w:r w:rsidRPr="00F738C4">
        <w:tab/>
        <w:t>Rel-18</w:t>
      </w:r>
      <w:r w:rsidRPr="00F738C4">
        <w:tab/>
        <w:t>NR_ENDC_SON_MDT_enh2-Core</w:t>
      </w:r>
    </w:p>
    <w:p w14:paraId="79FED239" w14:textId="77777777" w:rsidR="006C2F2E" w:rsidRPr="00F738C4" w:rsidRDefault="006C2F2E" w:rsidP="006C2F2E">
      <w:pPr>
        <w:pStyle w:val="Doc-text2"/>
      </w:pPr>
    </w:p>
    <w:p w14:paraId="3FD3D5F5"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rPr>
          <w:rFonts w:eastAsiaTheme="minorEastAsia"/>
        </w:rPr>
      </w:pPr>
      <w:bookmarkStart w:id="416" w:name="_Hlk131624191"/>
      <w:r w:rsidRPr="00F738C4">
        <w:rPr>
          <w:rFonts w:eastAsiaTheme="minorEastAsia"/>
        </w:rPr>
        <w:t>Agreements:</w:t>
      </w:r>
    </w:p>
    <w:p w14:paraId="3CC3FE95"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rPr>
          <w:rFonts w:eastAsiaTheme="minorEastAsia"/>
        </w:rPr>
      </w:pPr>
      <w:r w:rsidRPr="00F738C4">
        <w:rPr>
          <w:rFonts w:eastAsiaTheme="minorEastAsia"/>
        </w:rPr>
        <w:t>1</w:t>
      </w:r>
      <w:r w:rsidRPr="00F738C4">
        <w:rPr>
          <w:rFonts w:eastAsiaTheme="minorEastAsia"/>
        </w:rPr>
        <w:tab/>
        <w:t>RAN2 confirms</w:t>
      </w:r>
      <w:r w:rsidRPr="00F738C4">
        <w:rPr>
          <w:rFonts w:eastAsiaTheme="minorEastAsia" w:hint="eastAsia"/>
        </w:rPr>
        <w:t xml:space="preserve"> </w:t>
      </w:r>
      <w:r w:rsidRPr="00F738C4">
        <w:rPr>
          <w:rFonts w:eastAsiaTheme="minorEastAsia"/>
        </w:rPr>
        <w:t>scenario</w:t>
      </w:r>
      <w:r w:rsidRPr="00F738C4">
        <w:rPr>
          <w:rFonts w:eastAsiaTheme="minorEastAsia" w:hint="eastAsia"/>
        </w:rPr>
        <w:t xml:space="preserve"> </w:t>
      </w:r>
      <w:r w:rsidRPr="00F738C4">
        <w:rPr>
          <w:rFonts w:eastAsiaTheme="minorEastAsia"/>
        </w:rPr>
        <w:t xml:space="preserve">of </w:t>
      </w:r>
      <w:r w:rsidRPr="00F738C4">
        <w:rPr>
          <w:rFonts w:eastAsiaTheme="minorEastAsia" w:hint="eastAsia"/>
        </w:rPr>
        <w:t>near failure fast MCG recovery.</w:t>
      </w:r>
    </w:p>
    <w:p w14:paraId="460A6728"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rPr>
          <w:rFonts w:eastAsiaTheme="minorEastAsia"/>
        </w:rPr>
      </w:pPr>
      <w:r w:rsidRPr="00F738C4">
        <w:rPr>
          <w:rFonts w:eastAsiaTheme="minorEastAsia"/>
        </w:rPr>
        <w:t>2</w:t>
      </w:r>
      <w:r w:rsidRPr="00F738C4">
        <w:rPr>
          <w:rFonts w:eastAsiaTheme="minorEastAsia"/>
        </w:rPr>
        <w:tab/>
        <w:t>RAN2 confirms scenario f1, i.e., SCG fails or is deactivated before the UE sends the MCGFailureInformation. FFS RAN2 impact.</w:t>
      </w:r>
    </w:p>
    <w:p w14:paraId="182438E2" w14:textId="77777777" w:rsidR="006C2F2E" w:rsidRPr="00F738C4" w:rsidRDefault="006C2F2E" w:rsidP="006C2F2E">
      <w:pPr>
        <w:pStyle w:val="Doc-text2"/>
        <w:pBdr>
          <w:top w:val="single" w:sz="4" w:space="1" w:color="auto"/>
          <w:left w:val="single" w:sz="4" w:space="4" w:color="auto"/>
          <w:bottom w:val="single" w:sz="4" w:space="1" w:color="auto"/>
          <w:right w:val="single" w:sz="4" w:space="4" w:color="auto"/>
        </w:pBdr>
        <w:rPr>
          <w:rFonts w:eastAsiaTheme="minorEastAsia"/>
        </w:rPr>
      </w:pPr>
    </w:p>
    <w:p w14:paraId="40A6F74A" w14:textId="77777777" w:rsidR="006C2F2E" w:rsidRPr="00F738C4" w:rsidRDefault="006C2F2E" w:rsidP="006C2F2E">
      <w:pPr>
        <w:pStyle w:val="Doc-text2"/>
        <w:rPr>
          <w:rFonts w:eastAsiaTheme="minorEastAsia"/>
        </w:rPr>
      </w:pPr>
    </w:p>
    <w:p w14:paraId="6069ACC5" w14:textId="77777777" w:rsidR="006C2F2E" w:rsidRPr="00F738C4" w:rsidRDefault="006C2F2E" w:rsidP="006C2F2E">
      <w:pPr>
        <w:pStyle w:val="Doc-text2"/>
        <w:rPr>
          <w:rFonts w:eastAsiaTheme="minorEastAsia"/>
        </w:rPr>
      </w:pPr>
      <w:r w:rsidRPr="00F738C4">
        <w:rPr>
          <w:rFonts w:eastAsiaTheme="minorEastAsia" w:hint="eastAsia"/>
        </w:rPr>
        <w:t xml:space="preserve">Proposal </w:t>
      </w:r>
      <w:r w:rsidRPr="00F738C4">
        <w:rPr>
          <w:rFonts w:eastAsiaTheme="minorEastAsia"/>
        </w:rPr>
        <w:t>2</w:t>
      </w:r>
      <w:r w:rsidRPr="00F738C4">
        <w:rPr>
          <w:rFonts w:eastAsiaTheme="minorEastAsia" w:hint="eastAsia"/>
        </w:rPr>
        <w:t>:</w:t>
      </w:r>
      <w:r w:rsidRPr="00F738C4">
        <w:rPr>
          <w:rFonts w:eastAsiaTheme="minorEastAsia"/>
        </w:rPr>
        <w:t xml:space="preserve"> UE </w:t>
      </w:r>
      <w:r w:rsidRPr="00F738C4">
        <w:rPr>
          <w:rFonts w:eastAsiaTheme="minorEastAsia" w:hint="eastAsia"/>
        </w:rPr>
        <w:t>reports</w:t>
      </w:r>
      <w:r w:rsidRPr="00F738C4">
        <w:rPr>
          <w:rFonts w:eastAsiaTheme="minorEastAsia"/>
        </w:rPr>
        <w:t xml:space="preserve"> following information for the optimization of Near failure of fast MCG recovery:</w:t>
      </w:r>
    </w:p>
    <w:p w14:paraId="5115E811" w14:textId="77777777" w:rsidR="006C2F2E" w:rsidRPr="00F738C4" w:rsidRDefault="006C2F2E" w:rsidP="006C2F2E">
      <w:pPr>
        <w:pStyle w:val="Doc-text2"/>
        <w:rPr>
          <w:rFonts w:eastAsiaTheme="minorEastAsia"/>
        </w:rPr>
      </w:pPr>
      <w:r w:rsidRPr="00F738C4">
        <w:rPr>
          <w:rFonts w:eastAsiaTheme="minorEastAsia"/>
        </w:rPr>
        <w:t xml:space="preserve">Elapsed T316 between the transmission of MCGFailureInformation and receiving RRC reconfiguration or RRC release message; </w:t>
      </w:r>
    </w:p>
    <w:p w14:paraId="5074C099" w14:textId="77777777" w:rsidR="006C2F2E" w:rsidRPr="00F738C4" w:rsidRDefault="006C2F2E" w:rsidP="006C2F2E">
      <w:pPr>
        <w:pStyle w:val="Doc-text2"/>
        <w:rPr>
          <w:rFonts w:eastAsiaTheme="minorEastAsia"/>
        </w:rPr>
      </w:pPr>
      <w:r w:rsidRPr="00F738C4">
        <w:rPr>
          <w:rFonts w:eastAsiaTheme="minorEastAsia" w:hint="eastAsia"/>
        </w:rPr>
        <w:t>o</w:t>
      </w:r>
      <w:r w:rsidRPr="00F738C4">
        <w:rPr>
          <w:rFonts w:eastAsiaTheme="minorEastAsia"/>
        </w:rPr>
        <w:t>r,</w:t>
      </w:r>
    </w:p>
    <w:p w14:paraId="2A0D810E" w14:textId="77777777" w:rsidR="006C2F2E" w:rsidRPr="00F738C4" w:rsidRDefault="006C2F2E" w:rsidP="006C2F2E">
      <w:pPr>
        <w:pStyle w:val="Doc-text2"/>
        <w:rPr>
          <w:rFonts w:eastAsiaTheme="minorEastAsia"/>
        </w:rPr>
      </w:pPr>
      <w:r w:rsidRPr="00F738C4">
        <w:rPr>
          <w:rFonts w:eastAsiaTheme="minorEastAsia"/>
        </w:rPr>
        <w:t>The ratio between the elapsed T316 and the configured value of T316</w:t>
      </w:r>
    </w:p>
    <w:p w14:paraId="631CB6E6" w14:textId="77777777" w:rsidR="006C2F2E" w:rsidRPr="00F738C4" w:rsidRDefault="006C2F2E" w:rsidP="006C2F2E">
      <w:pPr>
        <w:pStyle w:val="Doc-text2"/>
        <w:rPr>
          <w:rFonts w:eastAsiaTheme="minorEastAsia"/>
        </w:rPr>
      </w:pPr>
    </w:p>
    <w:p w14:paraId="5FA173F6" w14:textId="77777777" w:rsidR="006C2F2E" w:rsidRPr="00F738C4" w:rsidRDefault="006C2F2E" w:rsidP="006C2F2E">
      <w:pPr>
        <w:pStyle w:val="Doc-text2"/>
        <w:rPr>
          <w:rFonts w:eastAsiaTheme="minorEastAsia"/>
        </w:rPr>
      </w:pPr>
      <w:r w:rsidRPr="00F738C4">
        <w:rPr>
          <w:rFonts w:eastAsiaTheme="minorEastAsia" w:hint="eastAsia"/>
        </w:rPr>
        <w:t>P</w:t>
      </w:r>
      <w:r w:rsidRPr="00F738C4">
        <w:rPr>
          <w:rFonts w:eastAsiaTheme="minorEastAsia"/>
        </w:rPr>
        <w:t xml:space="preserve">roposal 3: For </w:t>
      </w:r>
      <w:r w:rsidRPr="00F738C4">
        <w:rPr>
          <w:rFonts w:eastAsiaTheme="minorEastAsia" w:hint="eastAsia"/>
        </w:rPr>
        <w:t xml:space="preserve">near failure fast MCG </w:t>
      </w:r>
      <w:r w:rsidRPr="00F738C4">
        <w:rPr>
          <w:rFonts w:eastAsiaTheme="minorEastAsia"/>
        </w:rPr>
        <w:t xml:space="preserve">link </w:t>
      </w:r>
      <w:r w:rsidRPr="00F738C4">
        <w:rPr>
          <w:rFonts w:eastAsiaTheme="minorEastAsia" w:hint="eastAsia"/>
        </w:rPr>
        <w:t>recovery</w:t>
      </w:r>
      <w:r w:rsidRPr="00F738C4">
        <w:rPr>
          <w:rFonts w:eastAsiaTheme="minorEastAsia"/>
        </w:rPr>
        <w:t>, one T316 related triggering threshold is configured, and UE only generates the report when the threshold is met.</w:t>
      </w:r>
    </w:p>
    <w:p w14:paraId="4FEA9F79" w14:textId="77777777" w:rsidR="006C2F2E" w:rsidRPr="00F738C4" w:rsidRDefault="006C2F2E" w:rsidP="006C2F2E">
      <w:pPr>
        <w:pStyle w:val="Doc-text2"/>
        <w:rPr>
          <w:rFonts w:eastAsiaTheme="minorEastAsia"/>
        </w:rPr>
      </w:pPr>
    </w:p>
    <w:p w14:paraId="76F4CF81" w14:textId="77777777" w:rsidR="006C2F2E" w:rsidRPr="00F738C4" w:rsidRDefault="006C2F2E" w:rsidP="006C2F2E">
      <w:pPr>
        <w:pStyle w:val="Doc-text2"/>
        <w:rPr>
          <w:rFonts w:eastAsiaTheme="minorEastAsia"/>
        </w:rPr>
      </w:pPr>
      <w:r w:rsidRPr="00F738C4">
        <w:rPr>
          <w:rFonts w:eastAsiaTheme="minorEastAsia" w:hint="eastAsia"/>
        </w:rPr>
        <w:t xml:space="preserve">Proposal </w:t>
      </w:r>
      <w:r w:rsidRPr="00F738C4">
        <w:rPr>
          <w:rFonts w:eastAsiaTheme="minorEastAsia"/>
        </w:rPr>
        <w:t>5</w:t>
      </w:r>
      <w:r w:rsidRPr="00F738C4">
        <w:rPr>
          <w:rFonts w:eastAsiaTheme="minorEastAsia" w:hint="eastAsia"/>
        </w:rPr>
        <w:t>:</w:t>
      </w:r>
      <w:r w:rsidRPr="00F738C4">
        <w:rPr>
          <w:rFonts w:eastAsiaTheme="minorEastAsia"/>
        </w:rPr>
        <w:t xml:space="preserve"> UE </w:t>
      </w:r>
      <w:r w:rsidRPr="00F738C4">
        <w:rPr>
          <w:rFonts w:eastAsiaTheme="minorEastAsia" w:hint="eastAsia"/>
        </w:rPr>
        <w:t>reports</w:t>
      </w:r>
      <w:r w:rsidRPr="00F738C4">
        <w:rPr>
          <w:rFonts w:eastAsiaTheme="minorEastAsia"/>
        </w:rPr>
        <w:t xml:space="preserve"> following time information for fast MCG link recovery optimization:</w:t>
      </w:r>
    </w:p>
    <w:p w14:paraId="28C96CF1" w14:textId="77777777" w:rsidR="006C2F2E" w:rsidRPr="00F738C4" w:rsidRDefault="006C2F2E" w:rsidP="006C2F2E">
      <w:pPr>
        <w:pStyle w:val="Doc-text2"/>
        <w:rPr>
          <w:rFonts w:eastAsiaTheme="minorEastAsia"/>
        </w:rPr>
      </w:pPr>
      <w:r w:rsidRPr="00F738C4">
        <w:rPr>
          <w:rFonts w:eastAsiaTheme="minorEastAsia"/>
        </w:rPr>
        <w:lastRenderedPageBreak/>
        <w:t>Time between MCG failure (or transmitting MCGFailureInformation) and SCG failure</w:t>
      </w:r>
      <w:r w:rsidRPr="00F738C4">
        <w:rPr>
          <w:rFonts w:eastAsiaTheme="minorEastAsia" w:hint="eastAsia"/>
        </w:rPr>
        <w:t xml:space="preserve"> </w:t>
      </w:r>
      <w:r w:rsidRPr="00F738C4">
        <w:rPr>
          <w:rFonts w:eastAsiaTheme="minorEastAsia"/>
        </w:rPr>
        <w:t>for case a and f1</w:t>
      </w:r>
    </w:p>
    <w:p w14:paraId="526534BD" w14:textId="77777777" w:rsidR="006C2F2E" w:rsidRPr="00F738C4" w:rsidRDefault="006C2F2E" w:rsidP="006C2F2E">
      <w:pPr>
        <w:pStyle w:val="Doc-text2"/>
        <w:rPr>
          <w:b/>
        </w:rPr>
      </w:pPr>
      <w:r w:rsidRPr="00F738C4">
        <w:rPr>
          <w:rFonts w:eastAsiaTheme="minorEastAsia"/>
        </w:rPr>
        <w:t>Time between MCG failure (or transmitting MCGFailureInformation) and SCG deactivation for case f1</w:t>
      </w:r>
      <w:r w:rsidRPr="00F738C4">
        <w:rPr>
          <w:b/>
        </w:rPr>
        <w:tab/>
      </w:r>
      <w:bookmarkEnd w:id="416"/>
    </w:p>
    <w:p w14:paraId="0FA512AD" w14:textId="77777777" w:rsidR="006C2F2E" w:rsidRPr="00F738C4" w:rsidRDefault="006C2F2E" w:rsidP="006C2F2E">
      <w:pPr>
        <w:pStyle w:val="Doc-text2"/>
      </w:pPr>
    </w:p>
    <w:p w14:paraId="4ACA2C6C" w14:textId="7C8CF0CF" w:rsidR="006C2F2E" w:rsidRPr="00F738C4" w:rsidRDefault="006C2F2E" w:rsidP="006C2F2E">
      <w:pPr>
        <w:pStyle w:val="Doc-text2"/>
        <w:numPr>
          <w:ilvl w:val="0"/>
          <w:numId w:val="3"/>
        </w:numPr>
        <w:tabs>
          <w:tab w:val="clear" w:pos="1619"/>
          <w:tab w:val="left" w:pos="1622"/>
        </w:tabs>
        <w:overflowPunct/>
        <w:autoSpaceDE/>
        <w:autoSpaceDN/>
        <w:adjustRightInd/>
        <w:textAlignment w:val="auto"/>
        <w:rPr>
          <w:b/>
        </w:rPr>
      </w:pPr>
      <w:r w:rsidRPr="00F738C4">
        <w:rPr>
          <w:b/>
        </w:rPr>
        <w:t>[Post122][584][R18 SON/MDT] Open issues on fast MCG recovery (CMCC)</w:t>
      </w:r>
    </w:p>
    <w:p w14:paraId="49170034" w14:textId="77777777" w:rsidR="006C2F2E" w:rsidRPr="00F738C4" w:rsidRDefault="006C2F2E" w:rsidP="006C2F2E">
      <w:pPr>
        <w:pStyle w:val="Doc-text2"/>
        <w:ind w:left="1619" w:firstLine="0"/>
      </w:pPr>
      <w:r w:rsidRPr="00F738C4">
        <w:tab/>
        <w:t>Scope: Discussion should focus on the proposals raised and not concluded in R2-2305779.</w:t>
      </w:r>
    </w:p>
    <w:p w14:paraId="126FA3FC" w14:textId="77777777" w:rsidR="006C2F2E" w:rsidRPr="00F738C4" w:rsidRDefault="006C2F2E" w:rsidP="006C2F2E">
      <w:pPr>
        <w:pStyle w:val="Doc-text2"/>
        <w:ind w:left="1619" w:firstLine="0"/>
      </w:pPr>
      <w:r w:rsidRPr="00F738C4">
        <w:t>Intended outcome: Report</w:t>
      </w:r>
    </w:p>
    <w:p w14:paraId="5FF2ACE6" w14:textId="77777777" w:rsidR="006C2F2E" w:rsidRPr="00F738C4" w:rsidRDefault="006C2F2E" w:rsidP="006C2F2E">
      <w:pPr>
        <w:pStyle w:val="Doc-text2"/>
        <w:rPr>
          <w:vertAlign w:val="superscript"/>
        </w:rPr>
      </w:pPr>
      <w:r w:rsidRPr="00F738C4">
        <w:tab/>
        <w:t xml:space="preserve">Deadline: 23:24 UTC, Last Thursday before next RAN2 meeting </w:t>
      </w:r>
    </w:p>
    <w:p w14:paraId="7BDFCFCA" w14:textId="77777777" w:rsidR="006C2F2E" w:rsidRPr="00F738C4" w:rsidRDefault="006C2F2E" w:rsidP="006C2F2E">
      <w:pPr>
        <w:pStyle w:val="Doc-text2"/>
      </w:pPr>
    </w:p>
    <w:p w14:paraId="54336939" w14:textId="77777777" w:rsidR="006C2F2E" w:rsidRPr="00F738C4" w:rsidRDefault="006C2F2E" w:rsidP="006C2F2E">
      <w:pPr>
        <w:pStyle w:val="Doc-title"/>
      </w:pPr>
    </w:p>
    <w:p w14:paraId="53589ED3" w14:textId="77777777" w:rsidR="006C2F2E" w:rsidRPr="00F738C4" w:rsidRDefault="006C2F2E" w:rsidP="006C2F2E">
      <w:pPr>
        <w:pStyle w:val="Doc-title"/>
      </w:pPr>
      <w:r w:rsidRPr="00F738C4">
        <w:t>R2-2305326</w:t>
      </w:r>
      <w:r w:rsidRPr="00F738C4">
        <w:tab/>
        <w:t>Discussion on MRO for CPAC</w:t>
      </w:r>
      <w:r w:rsidRPr="00F738C4">
        <w:tab/>
        <w:t>vivo</w:t>
      </w:r>
      <w:r w:rsidRPr="00F738C4">
        <w:tab/>
        <w:t>discussion</w:t>
      </w:r>
      <w:r w:rsidRPr="00F738C4">
        <w:tab/>
        <w:t>Rel-18</w:t>
      </w:r>
      <w:r w:rsidRPr="00F738C4">
        <w:tab/>
        <w:t>NR_ENDC_SON_MDT_enh-Core</w:t>
      </w:r>
    </w:p>
    <w:p w14:paraId="09D1ECCE" w14:textId="77777777" w:rsidR="006C2F2E" w:rsidRPr="00F738C4" w:rsidRDefault="006C2F2E" w:rsidP="006C2F2E">
      <w:pPr>
        <w:pStyle w:val="Doc-title"/>
      </w:pPr>
      <w:r w:rsidRPr="00F738C4">
        <w:t>R2-2305340</w:t>
      </w:r>
      <w:r w:rsidRPr="00F738C4">
        <w:tab/>
        <w:t>SON on fast MCG recovery</w:t>
      </w:r>
      <w:r w:rsidRPr="00F738C4">
        <w:tab/>
        <w:t>OPPO</w:t>
      </w:r>
      <w:r w:rsidRPr="00F738C4">
        <w:tab/>
        <w:t>discussion</w:t>
      </w:r>
      <w:r w:rsidRPr="00F738C4">
        <w:tab/>
        <w:t>Rel-18</w:t>
      </w:r>
      <w:r w:rsidRPr="00F738C4">
        <w:tab/>
        <w:t>NR_ENDC_SON_MDT_enh2-Core</w:t>
      </w:r>
    </w:p>
    <w:p w14:paraId="557660BE" w14:textId="77777777" w:rsidR="006C2F2E" w:rsidRPr="00F738C4" w:rsidRDefault="006C2F2E" w:rsidP="006C2F2E">
      <w:pPr>
        <w:pStyle w:val="Doc-title"/>
      </w:pPr>
      <w:r w:rsidRPr="00F738C4">
        <w:t>R2-2305488</w:t>
      </w:r>
      <w:r w:rsidRPr="00F738C4">
        <w:tab/>
        <w:t>Discussion on Fast MCG recovery and MHI Enhancement</w:t>
      </w:r>
      <w:r w:rsidRPr="00F738C4">
        <w:tab/>
        <w:t>CATT</w:t>
      </w:r>
      <w:r w:rsidRPr="00F738C4">
        <w:tab/>
        <w:t>discussion</w:t>
      </w:r>
      <w:r w:rsidRPr="00F738C4">
        <w:tab/>
        <w:t>Rel-18</w:t>
      </w:r>
      <w:r w:rsidRPr="00F738C4">
        <w:tab/>
        <w:t>NR_ENDC_SON_MDT_enh2-Core</w:t>
      </w:r>
    </w:p>
    <w:p w14:paraId="396A44EC" w14:textId="77777777" w:rsidR="006C2F2E" w:rsidRPr="00F738C4" w:rsidRDefault="006C2F2E" w:rsidP="006C2F2E">
      <w:pPr>
        <w:pStyle w:val="Doc-title"/>
      </w:pPr>
      <w:r w:rsidRPr="00F738C4">
        <w:t>R2-2305707</w:t>
      </w:r>
      <w:r w:rsidRPr="00F738C4">
        <w:tab/>
        <w:t>SON enhancements for CPAC</w:t>
      </w:r>
      <w:r w:rsidRPr="00F738C4">
        <w:tab/>
        <w:t>Lenovo</w:t>
      </w:r>
      <w:r w:rsidRPr="00F738C4">
        <w:tab/>
        <w:t>discussion</w:t>
      </w:r>
      <w:r w:rsidRPr="00F738C4">
        <w:tab/>
        <w:t>Rel-18</w:t>
      </w:r>
    </w:p>
    <w:p w14:paraId="3CE2DACA" w14:textId="77777777" w:rsidR="006C2F2E" w:rsidRPr="00F738C4" w:rsidRDefault="006C2F2E" w:rsidP="006C2F2E">
      <w:pPr>
        <w:pStyle w:val="Doc-title"/>
      </w:pPr>
      <w:r w:rsidRPr="00F738C4">
        <w:t>R2-2305708</w:t>
      </w:r>
      <w:r w:rsidRPr="00F738C4">
        <w:tab/>
        <w:t>MRO for fast MCG link recovery</w:t>
      </w:r>
      <w:r w:rsidRPr="00F738C4">
        <w:tab/>
        <w:t>Lenovo</w:t>
      </w:r>
      <w:r w:rsidRPr="00F738C4">
        <w:tab/>
        <w:t>discussion</w:t>
      </w:r>
      <w:r w:rsidRPr="00F738C4">
        <w:tab/>
        <w:t>Rel-18</w:t>
      </w:r>
    </w:p>
    <w:p w14:paraId="65F0550B" w14:textId="77777777" w:rsidR="006C2F2E" w:rsidRPr="00F738C4" w:rsidRDefault="006C2F2E" w:rsidP="006C2F2E">
      <w:pPr>
        <w:pStyle w:val="Doc-title"/>
      </w:pPr>
      <w:r w:rsidRPr="00F738C4">
        <w:t>R2-2305780</w:t>
      </w:r>
      <w:r w:rsidRPr="00F738C4">
        <w:tab/>
        <w:t>SON MDT enhancement for MR-DC CPAC</w:t>
      </w:r>
      <w:r w:rsidRPr="00F738C4">
        <w:tab/>
        <w:t>CMCC</w:t>
      </w:r>
      <w:r w:rsidRPr="00F738C4">
        <w:tab/>
        <w:t>discussion</w:t>
      </w:r>
      <w:r w:rsidRPr="00F738C4">
        <w:tab/>
        <w:t>Rel-18</w:t>
      </w:r>
      <w:r w:rsidRPr="00F738C4">
        <w:tab/>
        <w:t>NR_ENDC_SON_MDT_enh2-Core</w:t>
      </w:r>
    </w:p>
    <w:p w14:paraId="4FFB62C8" w14:textId="77777777" w:rsidR="006C2F2E" w:rsidRPr="00F738C4" w:rsidRDefault="006C2F2E" w:rsidP="006C2F2E">
      <w:pPr>
        <w:pStyle w:val="Doc-title"/>
      </w:pPr>
      <w:r w:rsidRPr="00F738C4">
        <w:t>R2-2305781</w:t>
      </w:r>
      <w:r w:rsidRPr="00F738C4">
        <w:tab/>
        <w:t>MHI Enhancement for SCG Activation Deactivation</w:t>
      </w:r>
      <w:r w:rsidRPr="00F738C4">
        <w:tab/>
        <w:t>CMCC, Ericsson, CATT</w:t>
      </w:r>
      <w:r w:rsidRPr="00F738C4">
        <w:tab/>
        <w:t>discussion</w:t>
      </w:r>
      <w:r w:rsidRPr="00F738C4">
        <w:tab/>
        <w:t>Rel-18</w:t>
      </w:r>
      <w:r w:rsidRPr="00F738C4">
        <w:tab/>
        <w:t>NR_ENDC_SON_MDT_enh2-Core</w:t>
      </w:r>
    </w:p>
    <w:p w14:paraId="7A09800C" w14:textId="77777777" w:rsidR="006C2F2E" w:rsidRPr="00F738C4" w:rsidRDefault="006C2F2E" w:rsidP="006C2F2E">
      <w:pPr>
        <w:pStyle w:val="Doc-title"/>
      </w:pPr>
      <w:r w:rsidRPr="00F738C4">
        <w:t>R2-2305991</w:t>
      </w:r>
      <w:r w:rsidRPr="00F738C4">
        <w:tab/>
        <w:t>RAN observability issues for DRBs with stringent QoS requirements</w:t>
      </w:r>
      <w:r w:rsidRPr="00F738C4">
        <w:tab/>
        <w:t>Ericsson</w:t>
      </w:r>
      <w:r w:rsidRPr="00F738C4">
        <w:tab/>
        <w:t>discussion</w:t>
      </w:r>
      <w:r w:rsidRPr="00F738C4">
        <w:tab/>
        <w:t>NR_ENDC_SON_MDT_enh2-Core</w:t>
      </w:r>
    </w:p>
    <w:p w14:paraId="5982540E" w14:textId="77777777" w:rsidR="006C2F2E" w:rsidRPr="00F738C4" w:rsidRDefault="006C2F2E" w:rsidP="006C2F2E">
      <w:pPr>
        <w:pStyle w:val="Doc-title"/>
      </w:pPr>
      <w:r w:rsidRPr="00F738C4">
        <w:t>R2-2306103</w:t>
      </w:r>
      <w:r w:rsidRPr="00F738C4">
        <w:tab/>
        <w:t>Discussion on Fast MCG recovery, CPAC and MDT overide</w:t>
      </w:r>
      <w:r w:rsidRPr="00F738C4">
        <w:tab/>
        <w:t>Huawei, HiSilicon</w:t>
      </w:r>
      <w:r w:rsidRPr="00F738C4">
        <w:tab/>
        <w:t>discussion</w:t>
      </w:r>
      <w:r w:rsidRPr="00F738C4">
        <w:tab/>
        <w:t>Rel-18</w:t>
      </w:r>
      <w:r w:rsidRPr="00F738C4">
        <w:tab/>
        <w:t>NR_ENDC_SON_MDT_enh2-Core</w:t>
      </w:r>
    </w:p>
    <w:p w14:paraId="77DF7520" w14:textId="77777777" w:rsidR="006C2F2E" w:rsidRPr="00F738C4" w:rsidRDefault="006C2F2E" w:rsidP="006C2F2E">
      <w:pPr>
        <w:pStyle w:val="Doc-title"/>
      </w:pPr>
      <w:r w:rsidRPr="00F738C4">
        <w:t>R2-2306209</w:t>
      </w:r>
      <w:r w:rsidRPr="00F738C4">
        <w:tab/>
        <w:t>Discussion on failure information for CPAC</w:t>
      </w:r>
      <w:r w:rsidRPr="00F738C4">
        <w:tab/>
        <w:t>SHARP Corporation</w:t>
      </w:r>
      <w:r w:rsidRPr="00F738C4">
        <w:tab/>
        <w:t>discussion</w:t>
      </w:r>
      <w:r w:rsidRPr="00F738C4">
        <w:tab/>
        <w:t>R2-2301566</w:t>
      </w:r>
    </w:p>
    <w:p w14:paraId="529D36DF" w14:textId="77777777" w:rsidR="006C2F2E" w:rsidRPr="00F738C4" w:rsidRDefault="006C2F2E" w:rsidP="006C2F2E">
      <w:pPr>
        <w:pStyle w:val="Doc-title"/>
      </w:pPr>
      <w:r w:rsidRPr="00F738C4">
        <w:t>R2-2306219</w:t>
      </w:r>
      <w:r w:rsidRPr="00F738C4">
        <w:tab/>
        <w:t>MRO for fast MCG recovery</w:t>
      </w:r>
      <w:r w:rsidRPr="00F738C4">
        <w:tab/>
        <w:t>SHARP Corporation</w:t>
      </w:r>
      <w:r w:rsidRPr="00F738C4">
        <w:tab/>
        <w:t>discussion</w:t>
      </w:r>
      <w:r w:rsidRPr="00F738C4">
        <w:tab/>
        <w:t>R2-2301565</w:t>
      </w:r>
    </w:p>
    <w:p w14:paraId="744EF8BA" w14:textId="77777777" w:rsidR="006C2F2E" w:rsidRPr="00F738C4" w:rsidRDefault="006C2F2E" w:rsidP="006C2F2E">
      <w:pPr>
        <w:pStyle w:val="Doc-title"/>
      </w:pPr>
      <w:r w:rsidRPr="00F738C4">
        <w:t>R2-2306250</w:t>
      </w:r>
      <w:r w:rsidRPr="00F738C4">
        <w:tab/>
        <w:t>Remaining issues on fast MCG recovery enhancement</w:t>
      </w:r>
      <w:r w:rsidRPr="00F738C4">
        <w:tab/>
        <w:t>ZTE Corporation, Sanechips</w:t>
      </w:r>
      <w:r w:rsidRPr="00F738C4">
        <w:tab/>
        <w:t>discussion</w:t>
      </w:r>
      <w:r w:rsidRPr="00F738C4">
        <w:tab/>
        <w:t>Rel-18</w:t>
      </w:r>
    </w:p>
    <w:p w14:paraId="14A8F11B" w14:textId="77777777" w:rsidR="006C2F2E" w:rsidRPr="00F738C4" w:rsidRDefault="006C2F2E" w:rsidP="006C2F2E">
      <w:pPr>
        <w:pStyle w:val="Doc-title"/>
      </w:pPr>
      <w:r w:rsidRPr="00F738C4">
        <w:t>R2-2306390</w:t>
      </w:r>
      <w:r w:rsidRPr="00F738C4">
        <w:tab/>
        <w:t>MRO for Fast MCG Recovery, CPAC and SCGFailureInformation</w:t>
      </w:r>
      <w:r w:rsidRPr="00F738C4">
        <w:tab/>
        <w:t>Samsung R&amp;D Institute India</w:t>
      </w:r>
      <w:r w:rsidRPr="00F738C4">
        <w:tab/>
        <w:t>discussion</w:t>
      </w:r>
      <w:r w:rsidRPr="00F738C4">
        <w:tab/>
        <w:t>Withdrawn</w:t>
      </w:r>
    </w:p>
    <w:p w14:paraId="30366443" w14:textId="77777777" w:rsidR="006C2F2E" w:rsidRPr="00F738C4" w:rsidRDefault="006C2F2E" w:rsidP="006C2F2E">
      <w:pPr>
        <w:pStyle w:val="Doc-title"/>
      </w:pPr>
      <w:r w:rsidRPr="00F738C4">
        <w:t>R2-2306391</w:t>
      </w:r>
      <w:r w:rsidRPr="00F738C4">
        <w:tab/>
        <w:t>MRO for Fast MCG Recovery, CPAC and SCGFailureInformation</w:t>
      </w:r>
      <w:r w:rsidRPr="00F738C4">
        <w:tab/>
        <w:t>Samsung R&amp;D Institute India</w:t>
      </w:r>
      <w:r w:rsidRPr="00F738C4">
        <w:tab/>
        <w:t>discussion</w:t>
      </w:r>
    </w:p>
    <w:p w14:paraId="31B134CF" w14:textId="77777777" w:rsidR="006C2F2E" w:rsidRPr="00F738C4" w:rsidRDefault="006C2F2E" w:rsidP="006C2F2E">
      <w:pPr>
        <w:pStyle w:val="Doc-title"/>
      </w:pPr>
      <w:r w:rsidRPr="00F738C4">
        <w:t>R2-2306456</w:t>
      </w:r>
      <w:r w:rsidRPr="00F738C4">
        <w:tab/>
        <w:t>Discussion on CPAC failure report</w:t>
      </w:r>
      <w:r w:rsidRPr="00F738C4">
        <w:tab/>
        <w:t>NTT DOCOMO, INC.</w:t>
      </w:r>
      <w:r w:rsidRPr="00F738C4">
        <w:tab/>
        <w:t>discussion</w:t>
      </w:r>
    </w:p>
    <w:p w14:paraId="7643B433" w14:textId="77777777" w:rsidR="006C2F2E" w:rsidRPr="00F738C4" w:rsidRDefault="006C2F2E" w:rsidP="006C2F2E">
      <w:pPr>
        <w:pStyle w:val="Doc-text2"/>
      </w:pPr>
    </w:p>
    <w:p w14:paraId="48215BA1" w14:textId="77777777" w:rsidR="00913648" w:rsidRPr="00F738C4" w:rsidRDefault="00913648" w:rsidP="00913648">
      <w:pPr>
        <w:pStyle w:val="Doc-text2"/>
      </w:pPr>
    </w:p>
    <w:p w14:paraId="42C50881" w14:textId="77777777" w:rsidR="00913648" w:rsidRPr="00F738C4" w:rsidRDefault="00913648" w:rsidP="00913648">
      <w:pPr>
        <w:pStyle w:val="Heading2"/>
      </w:pPr>
      <w:bookmarkStart w:id="417" w:name="_Toc142644041"/>
      <w:r w:rsidRPr="00F738C4">
        <w:t>7.14</w:t>
      </w:r>
      <w:r w:rsidRPr="00F738C4">
        <w:tab/>
        <w:t>Enhancement on NR QoE management and optimizations for diverse services</w:t>
      </w:r>
      <w:bookmarkEnd w:id="417"/>
    </w:p>
    <w:p w14:paraId="1BE40E9D" w14:textId="77777777" w:rsidR="00913648" w:rsidRPr="00F738C4" w:rsidRDefault="00913648" w:rsidP="00913648">
      <w:pPr>
        <w:pStyle w:val="Comments"/>
      </w:pPr>
      <w:r w:rsidRPr="00F738C4">
        <w:t>(NR_QoE_enh-Core; leading WG: RAN3; REL-18; WID: RP-223488)</w:t>
      </w:r>
    </w:p>
    <w:p w14:paraId="17115708" w14:textId="77777777" w:rsidR="00913648" w:rsidRPr="00F738C4" w:rsidRDefault="00913648" w:rsidP="00913648">
      <w:pPr>
        <w:pStyle w:val="Comments"/>
      </w:pPr>
      <w:r w:rsidRPr="00F738C4">
        <w:t>Time budget: 0.5 TU</w:t>
      </w:r>
    </w:p>
    <w:p w14:paraId="0F449803" w14:textId="77777777" w:rsidR="00913648" w:rsidRPr="00F738C4" w:rsidRDefault="00913648" w:rsidP="00913648">
      <w:pPr>
        <w:pStyle w:val="Comments"/>
      </w:pPr>
      <w:r w:rsidRPr="00F738C4">
        <w:t xml:space="preserve">Tdoc Limitation: 3 tdocs </w:t>
      </w:r>
    </w:p>
    <w:p w14:paraId="55887737" w14:textId="77777777" w:rsidR="00913648" w:rsidRPr="00F738C4" w:rsidRDefault="00913648" w:rsidP="00913648">
      <w:pPr>
        <w:pStyle w:val="Comments"/>
      </w:pPr>
      <w:r w:rsidRPr="00F738C4">
        <w:t xml:space="preserve">Prioritization of topics TBD based on input tdocs. </w:t>
      </w:r>
    </w:p>
    <w:p w14:paraId="14CE73DF" w14:textId="77777777" w:rsidR="00224D4F" w:rsidRPr="00F738C4" w:rsidRDefault="00224D4F" w:rsidP="00224D4F">
      <w:pPr>
        <w:pStyle w:val="Heading3"/>
      </w:pPr>
      <w:bookmarkStart w:id="418" w:name="_Toc142644042"/>
      <w:r w:rsidRPr="00F738C4">
        <w:t>7.14.1</w:t>
      </w:r>
      <w:r w:rsidRPr="00F738C4">
        <w:tab/>
        <w:t>Organizational</w:t>
      </w:r>
      <w:bookmarkEnd w:id="418"/>
    </w:p>
    <w:p w14:paraId="4F3FE423" w14:textId="77777777" w:rsidR="00224D4F" w:rsidRPr="00F738C4" w:rsidRDefault="00224D4F" w:rsidP="00224D4F">
      <w:pPr>
        <w:pStyle w:val="Comments"/>
      </w:pPr>
      <w:r w:rsidRPr="00F738C4">
        <w:t xml:space="preserve">Including LSs and any rapporteur inputs (e.g. work plan) </w:t>
      </w:r>
    </w:p>
    <w:p w14:paraId="61200068" w14:textId="77777777" w:rsidR="00224D4F" w:rsidRPr="00F738C4" w:rsidRDefault="00224D4F" w:rsidP="00224D4F">
      <w:pPr>
        <w:pStyle w:val="Comments"/>
      </w:pPr>
    </w:p>
    <w:p w14:paraId="23BC92FD" w14:textId="77777777" w:rsidR="00224D4F" w:rsidRPr="00F738C4" w:rsidRDefault="00224D4F" w:rsidP="00224D4F">
      <w:pPr>
        <w:pStyle w:val="BoldComments"/>
      </w:pPr>
      <w:r w:rsidRPr="00F738C4">
        <w:t>Online (Tuesday) (1) – Work plan</w:t>
      </w:r>
    </w:p>
    <w:p w14:paraId="145FBB65" w14:textId="77777777" w:rsidR="00224D4F" w:rsidRPr="00F738C4" w:rsidRDefault="00224D4F" w:rsidP="00224D4F">
      <w:pPr>
        <w:pStyle w:val="Comments"/>
      </w:pPr>
      <w:r w:rsidRPr="00F738C4">
        <w:t xml:space="preserve">Work plan: </w:t>
      </w:r>
    </w:p>
    <w:p w14:paraId="37A4D01C" w14:textId="6179AEFF" w:rsidR="00224D4F" w:rsidRPr="00F738C4" w:rsidRDefault="00224D4F" w:rsidP="00224D4F">
      <w:pPr>
        <w:pStyle w:val="Doc-title"/>
      </w:pPr>
      <w:r w:rsidRPr="00F738C4">
        <w:t>R2-2306476</w:t>
      </w:r>
      <w:r w:rsidRPr="00F738C4">
        <w:tab/>
        <w:t>Revised Work Plan for Rel-18 NR QoE Enhancement</w:t>
      </w:r>
      <w:r w:rsidRPr="00F738C4">
        <w:tab/>
        <w:t>China Unicom</w:t>
      </w:r>
      <w:r w:rsidRPr="00F738C4">
        <w:tab/>
        <w:t>Work Plan</w:t>
      </w:r>
      <w:r w:rsidRPr="00F738C4">
        <w:tab/>
        <w:t>NR_QoE_enh-Core</w:t>
      </w:r>
    </w:p>
    <w:p w14:paraId="48D08169"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Endorsed (will attempt to provide initial version of 37.340 during the meeting)</w:t>
      </w:r>
    </w:p>
    <w:p w14:paraId="02017EAD" w14:textId="77777777" w:rsidR="00224D4F" w:rsidRPr="00F738C4" w:rsidRDefault="00224D4F" w:rsidP="00224D4F">
      <w:pPr>
        <w:pStyle w:val="Comments"/>
      </w:pPr>
    </w:p>
    <w:p w14:paraId="0E656B0C" w14:textId="77777777" w:rsidR="00224D4F" w:rsidRPr="00F738C4" w:rsidRDefault="00224D4F" w:rsidP="00224D4F">
      <w:pPr>
        <w:pStyle w:val="BoldComments"/>
      </w:pPr>
      <w:r w:rsidRPr="00F738C4">
        <w:t>Online (Tuesday) (1+1+2) - LSs</w:t>
      </w:r>
    </w:p>
    <w:p w14:paraId="63C867AD" w14:textId="77777777" w:rsidR="00224D4F" w:rsidRPr="00F738C4" w:rsidRDefault="00224D4F" w:rsidP="00224D4F">
      <w:pPr>
        <w:pStyle w:val="Comments"/>
      </w:pPr>
      <w:r w:rsidRPr="00F738C4">
        <w:t xml:space="preserve">RAN3 LS on assistance information during RAN overload: </w:t>
      </w:r>
    </w:p>
    <w:p w14:paraId="1A3E5129" w14:textId="29A71E1A" w:rsidR="00224D4F" w:rsidRPr="00F738C4" w:rsidRDefault="00224D4F" w:rsidP="00224D4F">
      <w:pPr>
        <w:pStyle w:val="Doc-title"/>
      </w:pPr>
      <w:r w:rsidRPr="00F738C4">
        <w:t>R2-2304625</w:t>
      </w:r>
      <w:r w:rsidRPr="00F738C4">
        <w:tab/>
        <w:t>LS on the feasibility of introducing assistance information for handling of QoE reporting during RAN overload (R3-232047; contact: ZTE)</w:t>
      </w:r>
      <w:r w:rsidRPr="00F738C4">
        <w:tab/>
        <w:t>RAN3</w:t>
      </w:r>
      <w:r w:rsidRPr="00F738C4">
        <w:tab/>
        <w:t>LS in</w:t>
      </w:r>
      <w:r w:rsidRPr="00F738C4">
        <w:tab/>
        <w:t>Rel-18</w:t>
      </w:r>
      <w:r w:rsidRPr="00F738C4">
        <w:tab/>
        <w:t>NR_QoE_enh-Core</w:t>
      </w:r>
      <w:r w:rsidRPr="00F738C4">
        <w:tab/>
        <w:t>To:SA5</w:t>
      </w:r>
      <w:r w:rsidRPr="00F738C4">
        <w:tab/>
        <w:t>Cc:RAN2</w:t>
      </w:r>
    </w:p>
    <w:p w14:paraId="63BC484A" w14:textId="77777777" w:rsidR="00224D4F" w:rsidRPr="00F738C4" w:rsidRDefault="00224D4F" w:rsidP="00224D4F">
      <w:pPr>
        <w:pStyle w:val="Doc-text2"/>
      </w:pPr>
      <w:r w:rsidRPr="00F738C4">
        <w:t>-</w:t>
      </w:r>
      <w:r w:rsidRPr="00F738C4">
        <w:tab/>
        <w:t>Lenovo thinks we can wait for SA5 conclusion before RAN2 discussion.</w:t>
      </w:r>
    </w:p>
    <w:p w14:paraId="492E3A24"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Noted (RAN2 in CC, no actions until SA5 reply)</w:t>
      </w:r>
    </w:p>
    <w:p w14:paraId="0D794934" w14:textId="77777777" w:rsidR="00224D4F" w:rsidRPr="00F738C4" w:rsidRDefault="00224D4F" w:rsidP="00224D4F">
      <w:pPr>
        <w:pStyle w:val="Doc-text2"/>
      </w:pPr>
    </w:p>
    <w:p w14:paraId="00FA065E" w14:textId="77777777" w:rsidR="00224D4F" w:rsidRPr="00F738C4" w:rsidRDefault="00224D4F" w:rsidP="00224D4F">
      <w:pPr>
        <w:pStyle w:val="Comments"/>
      </w:pPr>
      <w:r w:rsidRPr="00F738C4">
        <w:t xml:space="preserve">SA5 LS on MBS service area: </w:t>
      </w:r>
    </w:p>
    <w:p w14:paraId="12D2F9A6" w14:textId="5AF6F4B3" w:rsidR="00224D4F" w:rsidRPr="00F738C4" w:rsidRDefault="00224D4F" w:rsidP="00224D4F">
      <w:pPr>
        <w:pStyle w:val="Doc-title"/>
      </w:pPr>
      <w:r w:rsidRPr="00F738C4">
        <w:t>R2-2304626</w:t>
      </w:r>
      <w:r w:rsidRPr="00F738C4">
        <w:tab/>
        <w:t>LS on collecting QoE measurements per MBS service area and MBS session ID (R3-232079; contact: Huawei)</w:t>
      </w:r>
      <w:r w:rsidRPr="00F738C4">
        <w:tab/>
        <w:t>RAN3</w:t>
      </w:r>
      <w:r w:rsidRPr="00F738C4">
        <w:tab/>
        <w:t>LS in</w:t>
      </w:r>
      <w:r w:rsidRPr="00F738C4">
        <w:tab/>
        <w:t>Rel-18</w:t>
      </w:r>
      <w:r w:rsidRPr="00F738C4">
        <w:tab/>
        <w:t>NR_QoE_enh-Core</w:t>
      </w:r>
      <w:r w:rsidRPr="00F738C4">
        <w:tab/>
        <w:t>To:SA5</w:t>
      </w:r>
      <w:r w:rsidRPr="00F738C4">
        <w:tab/>
        <w:t>Cc:RAN2</w:t>
      </w:r>
    </w:p>
    <w:p w14:paraId="42C0234E"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Noted (RAN2 in CC, no actions until SA5 reply)</w:t>
      </w:r>
    </w:p>
    <w:p w14:paraId="6017500C" w14:textId="77777777" w:rsidR="00224D4F" w:rsidRPr="00F738C4" w:rsidRDefault="00224D4F" w:rsidP="00224D4F">
      <w:pPr>
        <w:pStyle w:val="Doc-text2"/>
      </w:pPr>
    </w:p>
    <w:p w14:paraId="7966C34F" w14:textId="77777777" w:rsidR="00224D4F" w:rsidRPr="00F738C4" w:rsidRDefault="00224D4F" w:rsidP="00224D4F">
      <w:pPr>
        <w:pStyle w:val="Doc-text2"/>
      </w:pPr>
    </w:p>
    <w:p w14:paraId="765F9D90" w14:textId="77777777" w:rsidR="00224D4F" w:rsidRPr="00F738C4" w:rsidRDefault="00224D4F" w:rsidP="00224D4F">
      <w:pPr>
        <w:pStyle w:val="Comments"/>
      </w:pPr>
      <w:r w:rsidRPr="00F738C4">
        <w:t xml:space="preserve">SA4 LS on buffer-level threshold-based RVQoE reporting (received late in RAN2#121bis-e) </w:t>
      </w:r>
    </w:p>
    <w:p w14:paraId="4D2CA4DB" w14:textId="77752705" w:rsidR="00224D4F" w:rsidRPr="00F738C4" w:rsidRDefault="00224D4F" w:rsidP="00224D4F">
      <w:pPr>
        <w:pStyle w:val="Doc-title"/>
      </w:pPr>
      <w:r w:rsidRPr="00F738C4">
        <w:t>R2-2304658</w:t>
      </w:r>
      <w:r w:rsidRPr="00F738C4">
        <w:tab/>
        <w:t>Reply LS on buffer level threshold-based RVQoE reporting (S4-230684; contact: Apple)</w:t>
      </w:r>
      <w:r w:rsidRPr="00F738C4">
        <w:tab/>
        <w:t>SA4</w:t>
      </w:r>
      <w:r w:rsidRPr="00F738C4">
        <w:tab/>
        <w:t>LS in</w:t>
      </w:r>
      <w:r w:rsidRPr="00F738C4">
        <w:tab/>
        <w:t>Rel-18</w:t>
      </w:r>
      <w:r w:rsidRPr="00F738C4">
        <w:tab/>
        <w:t>NR_QoE_enh-Core</w:t>
      </w:r>
      <w:r w:rsidRPr="00F738C4">
        <w:tab/>
        <w:t>To:RAN2</w:t>
      </w:r>
      <w:r w:rsidRPr="00F738C4">
        <w:tab/>
        <w:t>Cc:RAN3</w:t>
      </w:r>
    </w:p>
    <w:p w14:paraId="44BD5607" w14:textId="77777777" w:rsidR="00224D4F" w:rsidRPr="00F738C4" w:rsidRDefault="00224D4F" w:rsidP="00224D4F">
      <w:pPr>
        <w:pStyle w:val="Doc-text2"/>
        <w:rPr>
          <w:i/>
          <w:iCs/>
        </w:rPr>
      </w:pPr>
      <w:r w:rsidRPr="00F738C4">
        <w:rPr>
          <w:i/>
          <w:iCs/>
        </w:rPr>
        <w:t>SA4 thanks RAN2 on their LS on buffer level threshold-based RVQoE reporting. Given that</w:t>
      </w:r>
    </w:p>
    <w:p w14:paraId="2E9A16AC" w14:textId="77777777" w:rsidR="00224D4F" w:rsidRPr="00F738C4" w:rsidRDefault="00224D4F" w:rsidP="00224D4F">
      <w:pPr>
        <w:pStyle w:val="Doc-text2"/>
        <w:rPr>
          <w:i/>
          <w:iCs/>
        </w:rPr>
      </w:pPr>
      <w:r w:rsidRPr="00F738C4">
        <w:rPr>
          <w:i/>
          <w:iCs/>
        </w:rPr>
        <w:t>•</w:t>
      </w:r>
      <w:r w:rsidRPr="00F738C4">
        <w:rPr>
          <w:i/>
          <w:iCs/>
        </w:rPr>
        <w:tab/>
        <w:t>There already exists mechanism before Rel-18 for application layer to be configured for QoE reporting, and that this mechanism can be reused by the application layer to do RVQoE reporting based on the trigger of the buffer level threshold, and</w:t>
      </w:r>
    </w:p>
    <w:p w14:paraId="68648CF0" w14:textId="77777777" w:rsidR="00224D4F" w:rsidRPr="00F738C4" w:rsidRDefault="00224D4F" w:rsidP="00224D4F">
      <w:pPr>
        <w:pStyle w:val="Doc-text2"/>
        <w:rPr>
          <w:i/>
          <w:iCs/>
        </w:rPr>
      </w:pPr>
      <w:r w:rsidRPr="00F738C4">
        <w:rPr>
          <w:i/>
          <w:iCs/>
        </w:rPr>
        <w:t>•</w:t>
      </w:r>
      <w:r w:rsidRPr="00F738C4">
        <w:rPr>
          <w:i/>
          <w:iCs/>
        </w:rPr>
        <w:tab/>
        <w:t>The application layer can make a buffer-threshold based decision in a more timely fashion compared to the AS layer, since the corresponding application layer reporting, based strictly on reporting periodicity, may be unable to submit QoE reports at the exact time that buffer level threshold is reached. As result, and depending on the reporting periodicity, the delay between a threshold occurrence and the next scheduled QoE report may precluding a more timely remedial response by the gNB.</w:t>
      </w:r>
    </w:p>
    <w:p w14:paraId="747FC5D3" w14:textId="77777777" w:rsidR="00224D4F" w:rsidRPr="00F738C4" w:rsidRDefault="00224D4F" w:rsidP="00224D4F">
      <w:pPr>
        <w:pStyle w:val="Doc-text2"/>
        <w:rPr>
          <w:i/>
          <w:iCs/>
        </w:rPr>
      </w:pPr>
    </w:p>
    <w:p w14:paraId="64D52C68" w14:textId="77777777" w:rsidR="00224D4F" w:rsidRPr="00F738C4" w:rsidRDefault="00224D4F" w:rsidP="00224D4F">
      <w:pPr>
        <w:pStyle w:val="Doc-text2"/>
        <w:rPr>
          <w:i/>
          <w:iCs/>
        </w:rPr>
      </w:pPr>
      <w:r w:rsidRPr="00F738C4">
        <w:rPr>
          <w:i/>
          <w:iCs/>
        </w:rPr>
        <w:t>Hence SA4 can confirm RAN2 preference that application layer triggering of buffer level threshold-based RVQoE reporting can be supported in Rel-18 based on the corresponding QoE configuration received from the AS layer.</w:t>
      </w:r>
    </w:p>
    <w:p w14:paraId="61157C41" w14:textId="77777777" w:rsidR="00224D4F" w:rsidRPr="00F738C4" w:rsidRDefault="00224D4F" w:rsidP="00224D4F">
      <w:pPr>
        <w:pStyle w:val="Doc-text2"/>
      </w:pPr>
      <w:r w:rsidRPr="00F738C4">
        <w:t>-</w:t>
      </w:r>
      <w:r w:rsidRPr="00F738C4">
        <w:tab/>
        <w:t>Apple thinks RAN3 is still discussing the mechanisms of the reporting so we should wait.</w:t>
      </w:r>
    </w:p>
    <w:p w14:paraId="104CA7BA" w14:textId="77777777" w:rsidR="00224D4F" w:rsidRPr="00F738C4" w:rsidRDefault="00224D4F" w:rsidP="00224D4F">
      <w:pPr>
        <w:pStyle w:val="Doc-text2"/>
      </w:pPr>
      <w:r w:rsidRPr="00F738C4">
        <w:t>-</w:t>
      </w:r>
      <w:r w:rsidRPr="00F738C4">
        <w:tab/>
        <w:t>Huawei agrees.</w:t>
      </w:r>
    </w:p>
    <w:p w14:paraId="67CB4370"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Noted</w:t>
      </w:r>
    </w:p>
    <w:p w14:paraId="7BE71AB7" w14:textId="77777777" w:rsidR="00224D4F" w:rsidRPr="00F738C4" w:rsidRDefault="00224D4F" w:rsidP="00224D4F">
      <w:pPr>
        <w:pStyle w:val="Doc-text2"/>
      </w:pPr>
    </w:p>
    <w:p w14:paraId="6BF8E86C" w14:textId="77777777" w:rsidR="00224D4F" w:rsidRPr="00F738C4" w:rsidRDefault="00224D4F" w:rsidP="00224D4F">
      <w:pPr>
        <w:pStyle w:val="BoldComments"/>
      </w:pPr>
      <w:r w:rsidRPr="00F738C4">
        <w:t>Online (Tuesday) (1) – Running CRs</w:t>
      </w:r>
    </w:p>
    <w:p w14:paraId="46F96082" w14:textId="44514E4F" w:rsidR="00224D4F" w:rsidRPr="00F738C4" w:rsidRDefault="00224D4F" w:rsidP="00224D4F">
      <w:pPr>
        <w:pStyle w:val="Doc-title"/>
      </w:pPr>
      <w:r w:rsidRPr="00F738C4">
        <w:t>R2-2305381</w:t>
      </w:r>
      <w:r w:rsidRPr="00F738C4">
        <w:tab/>
        <w:t>Running CR for QoE measurements</w:t>
      </w:r>
      <w:r w:rsidRPr="00F738C4">
        <w:tab/>
        <w:t>Ericsson</w:t>
      </w:r>
      <w:r w:rsidRPr="00F738C4">
        <w:tab/>
        <w:t>draftCR</w:t>
      </w:r>
      <w:r w:rsidRPr="00F738C4">
        <w:tab/>
        <w:t>Rel-18</w:t>
      </w:r>
      <w:r w:rsidRPr="00F738C4">
        <w:tab/>
        <w:t>38.331</w:t>
      </w:r>
      <w:r w:rsidRPr="00F738C4">
        <w:tab/>
        <w:t>17.4.0</w:t>
      </w:r>
      <w:r w:rsidRPr="00F738C4">
        <w:tab/>
        <w:t>NR_QoE_enh-Core</w:t>
      </w:r>
    </w:p>
    <w:p w14:paraId="67F83D02"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Companies are encouraged to provide comments on the CR to rapporteur(s) already during the meeting (i.e. before any post-meeting email discussion)</w:t>
      </w:r>
    </w:p>
    <w:p w14:paraId="39495124" w14:textId="77777777" w:rsidR="00224D4F" w:rsidRPr="00F738C4" w:rsidRDefault="00224D4F" w:rsidP="00224D4F">
      <w:pPr>
        <w:pStyle w:val="Doc-text2"/>
      </w:pPr>
    </w:p>
    <w:p w14:paraId="4CBA9CA2"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For running CRs, the CR rapporteurs are requested to submit first running CRs as rapporteur input to RAN2#123 (which are not counted against the Tdoc limits).</w:t>
      </w:r>
    </w:p>
    <w:p w14:paraId="2E17C26D" w14:textId="77777777" w:rsidR="00224D4F" w:rsidRPr="00F738C4" w:rsidRDefault="00224D4F" w:rsidP="00224D4F">
      <w:pPr>
        <w:pStyle w:val="Doc-text2"/>
      </w:pPr>
    </w:p>
    <w:p w14:paraId="608AA5B0" w14:textId="77777777" w:rsidR="00224D4F" w:rsidRPr="00F738C4" w:rsidRDefault="00224D4F" w:rsidP="00224D4F">
      <w:pPr>
        <w:pStyle w:val="Heading3"/>
      </w:pPr>
      <w:bookmarkStart w:id="419" w:name="_Toc142644043"/>
      <w:r w:rsidRPr="00F738C4">
        <w:t>7.14.2</w:t>
      </w:r>
      <w:r w:rsidRPr="00F738C4">
        <w:tab/>
        <w:t>QoE measurements in RRC_IDLE INACTIVE</w:t>
      </w:r>
      <w:bookmarkEnd w:id="419"/>
      <w:r w:rsidRPr="00F738C4">
        <w:t xml:space="preserve"> </w:t>
      </w:r>
    </w:p>
    <w:p w14:paraId="420345D3" w14:textId="77777777" w:rsidR="00224D4F" w:rsidRPr="00F738C4" w:rsidRDefault="00224D4F" w:rsidP="00224D4F">
      <w:pPr>
        <w:pStyle w:val="Comments"/>
      </w:pPr>
      <w:r w:rsidRPr="00F738C4">
        <w:t xml:space="preserve">Including discussion on handling area scope for MBS QoE (i.e. is it done by AS or AL, whether the same mechanism applies for all RRC states, etc.) </w:t>
      </w:r>
    </w:p>
    <w:p w14:paraId="129A9748" w14:textId="77777777" w:rsidR="00224D4F" w:rsidRPr="00F738C4" w:rsidRDefault="00224D4F" w:rsidP="00224D4F">
      <w:pPr>
        <w:pStyle w:val="Comments"/>
      </w:pPr>
      <w:r w:rsidRPr="00F738C4">
        <w:t>Including discussion on AS layer buffer size (e.g. how many values, what is the minimum value).</w:t>
      </w:r>
    </w:p>
    <w:p w14:paraId="4FAA60A6" w14:textId="77777777" w:rsidR="00224D4F" w:rsidRPr="00F738C4" w:rsidRDefault="00224D4F" w:rsidP="00224D4F">
      <w:pPr>
        <w:pStyle w:val="Comments"/>
      </w:pPr>
      <w:r w:rsidRPr="00F738C4">
        <w:t>Including discussion on what AS layer stores in IDLE/INACTIVE and what exactly is sent to AL.</w:t>
      </w:r>
    </w:p>
    <w:p w14:paraId="564AA2AF" w14:textId="77777777" w:rsidR="00224D4F" w:rsidRPr="00F738C4" w:rsidRDefault="00224D4F" w:rsidP="00224D4F">
      <w:pPr>
        <w:pStyle w:val="Comments"/>
      </w:pPr>
    </w:p>
    <w:p w14:paraId="08500060" w14:textId="77777777" w:rsidR="00224D4F" w:rsidRPr="00F738C4" w:rsidRDefault="00224D4F" w:rsidP="00224D4F">
      <w:pPr>
        <w:pStyle w:val="BoldComments"/>
      </w:pPr>
      <w:r w:rsidRPr="00F738C4">
        <w:t>Online (Tuesday) (2) – Area scope, delta signalling and QoE configuration release</w:t>
      </w:r>
    </w:p>
    <w:p w14:paraId="002B0C77" w14:textId="5A01A6FD" w:rsidR="00224D4F" w:rsidRPr="00F738C4" w:rsidRDefault="00224D4F" w:rsidP="00224D4F">
      <w:pPr>
        <w:pStyle w:val="Doc-title"/>
      </w:pPr>
      <w:r w:rsidRPr="00F738C4">
        <w:t>R2-2306396</w:t>
      </w:r>
      <w:r w:rsidRPr="00F738C4">
        <w:tab/>
        <w:t>Discussion on QoE measurements in RRC IDLE and INACTIVE state</w:t>
      </w:r>
      <w:r w:rsidRPr="00F738C4">
        <w:tab/>
        <w:t>CATT</w:t>
      </w:r>
      <w:r w:rsidRPr="00F738C4">
        <w:tab/>
        <w:t>discussion</w:t>
      </w:r>
      <w:r w:rsidRPr="00F738C4">
        <w:tab/>
        <w:t>Rel-18</w:t>
      </w:r>
      <w:r w:rsidRPr="00F738C4">
        <w:tab/>
        <w:t>NR_QoE_enh-Core</w:t>
      </w:r>
    </w:p>
    <w:p w14:paraId="0E89DD71" w14:textId="77777777" w:rsidR="00224D4F" w:rsidRPr="00F738C4" w:rsidRDefault="00224D4F" w:rsidP="00224D4F">
      <w:pPr>
        <w:pStyle w:val="Doc-text2"/>
        <w:rPr>
          <w:i/>
          <w:iCs/>
        </w:rPr>
      </w:pPr>
      <w:r w:rsidRPr="00F738C4">
        <w:rPr>
          <w:i/>
          <w:iCs/>
        </w:rPr>
        <w:lastRenderedPageBreak/>
        <w:t>Observation 1: In Rel-17, the network will always handle the area scope checking and no LocationFilter will be specified in QoE configuration when UE is in RRC_CONNECTED state.</w:t>
      </w:r>
    </w:p>
    <w:p w14:paraId="5A00F1F8" w14:textId="77777777" w:rsidR="00224D4F" w:rsidRPr="00F738C4" w:rsidRDefault="00224D4F" w:rsidP="00224D4F">
      <w:pPr>
        <w:pStyle w:val="Doc-text2"/>
        <w:rPr>
          <w:i/>
          <w:iCs/>
        </w:rPr>
      </w:pPr>
      <w:r w:rsidRPr="00F738C4">
        <w:rPr>
          <w:i/>
          <w:iCs/>
        </w:rPr>
        <w:t>Proposal 1: When UE is in RRC_CONNECTED state, we can reuse the Rel-17 mechanism to check area scope, i.e. the network is responsible to check area scope of QoE measurement for broadcast.</w:t>
      </w:r>
    </w:p>
    <w:p w14:paraId="714FAEF5" w14:textId="77777777" w:rsidR="00224D4F" w:rsidRPr="00F738C4" w:rsidRDefault="00224D4F" w:rsidP="00224D4F">
      <w:pPr>
        <w:pStyle w:val="Doc-text2"/>
        <w:rPr>
          <w:i/>
          <w:iCs/>
        </w:rPr>
      </w:pPr>
      <w:r w:rsidRPr="00F738C4">
        <w:rPr>
          <w:i/>
          <w:iCs/>
        </w:rPr>
        <w:t>Proposal 2: When UE is in RRC_IDLE or RRC_INACTIVE state, UE AS layer is responsible to check area scope of QoE measurement for broadcast.</w:t>
      </w:r>
    </w:p>
    <w:p w14:paraId="18F7E6B1" w14:textId="77777777" w:rsidR="00224D4F" w:rsidRPr="00F738C4" w:rsidRDefault="00224D4F" w:rsidP="00224D4F">
      <w:pPr>
        <w:pStyle w:val="Doc-text2"/>
        <w:rPr>
          <w:i/>
          <w:iCs/>
        </w:rPr>
      </w:pPr>
      <w:r w:rsidRPr="00F738C4">
        <w:rPr>
          <w:i/>
          <w:iCs/>
        </w:rPr>
        <w:t>Proposal 3: When UE enters RRC IDLE/INACTIVE state, UE AS layer should store the content of QoE configuration for broadcast service including:</w:t>
      </w:r>
    </w:p>
    <w:p w14:paraId="7959C72D" w14:textId="77777777" w:rsidR="00224D4F" w:rsidRPr="00F738C4" w:rsidRDefault="00224D4F" w:rsidP="00224D4F">
      <w:pPr>
        <w:pStyle w:val="Doc-text2"/>
        <w:rPr>
          <w:i/>
          <w:iCs/>
        </w:rPr>
      </w:pPr>
      <w:r w:rsidRPr="00F738C4">
        <w:rPr>
          <w:i/>
          <w:iCs/>
        </w:rPr>
        <w:t>-</w:t>
      </w:r>
      <w:r w:rsidRPr="00F738C4">
        <w:rPr>
          <w:i/>
          <w:iCs/>
        </w:rPr>
        <w:tab/>
        <w:t>MeasConfigAppLayerId</w:t>
      </w:r>
    </w:p>
    <w:p w14:paraId="043AF001" w14:textId="77777777" w:rsidR="00224D4F" w:rsidRPr="00F738C4" w:rsidRDefault="00224D4F" w:rsidP="00224D4F">
      <w:pPr>
        <w:pStyle w:val="Doc-text2"/>
        <w:rPr>
          <w:i/>
          <w:iCs/>
        </w:rPr>
      </w:pPr>
      <w:r w:rsidRPr="00F738C4">
        <w:rPr>
          <w:i/>
          <w:iCs/>
        </w:rPr>
        <w:t>-</w:t>
      </w:r>
      <w:r w:rsidRPr="00F738C4">
        <w:rPr>
          <w:i/>
          <w:iCs/>
        </w:rPr>
        <w:tab/>
        <w:t>Service type</w:t>
      </w:r>
    </w:p>
    <w:p w14:paraId="64160425" w14:textId="77777777" w:rsidR="00224D4F" w:rsidRPr="00F738C4" w:rsidRDefault="00224D4F" w:rsidP="00224D4F">
      <w:pPr>
        <w:pStyle w:val="Doc-text2"/>
        <w:rPr>
          <w:i/>
          <w:iCs/>
        </w:rPr>
      </w:pPr>
      <w:r w:rsidRPr="00F738C4">
        <w:rPr>
          <w:i/>
          <w:iCs/>
        </w:rPr>
        <w:t>-</w:t>
      </w:r>
      <w:r w:rsidRPr="00F738C4">
        <w:rPr>
          <w:i/>
          <w:iCs/>
        </w:rPr>
        <w:tab/>
        <w:t>Pause reporting</w:t>
      </w:r>
    </w:p>
    <w:p w14:paraId="3BA9D89B" w14:textId="77777777" w:rsidR="00224D4F" w:rsidRPr="00F738C4" w:rsidRDefault="00224D4F" w:rsidP="00224D4F">
      <w:pPr>
        <w:pStyle w:val="Doc-text2"/>
        <w:rPr>
          <w:i/>
          <w:iCs/>
        </w:rPr>
      </w:pPr>
      <w:r w:rsidRPr="00F738C4">
        <w:rPr>
          <w:i/>
          <w:iCs/>
        </w:rPr>
        <w:t>-</w:t>
      </w:r>
      <w:r w:rsidRPr="00F738C4">
        <w:rPr>
          <w:i/>
          <w:iCs/>
        </w:rPr>
        <w:tab/>
        <w:t xml:space="preserve">Session start/stop </w:t>
      </w:r>
    </w:p>
    <w:p w14:paraId="7DE791FD" w14:textId="77777777" w:rsidR="00224D4F" w:rsidRPr="00F738C4" w:rsidRDefault="00224D4F" w:rsidP="00224D4F">
      <w:pPr>
        <w:pStyle w:val="Doc-text2"/>
        <w:rPr>
          <w:i/>
          <w:iCs/>
        </w:rPr>
      </w:pPr>
      <w:r w:rsidRPr="00F738C4">
        <w:rPr>
          <w:i/>
          <w:iCs/>
        </w:rPr>
        <w:t>-</w:t>
      </w:r>
      <w:r w:rsidRPr="00F738C4">
        <w:rPr>
          <w:i/>
          <w:iCs/>
        </w:rPr>
        <w:tab/>
        <w:t>Area socpe information</w:t>
      </w:r>
    </w:p>
    <w:p w14:paraId="37D89564" w14:textId="77777777" w:rsidR="00224D4F" w:rsidRPr="00F738C4" w:rsidRDefault="00224D4F" w:rsidP="00224D4F">
      <w:pPr>
        <w:pStyle w:val="Doc-text2"/>
        <w:rPr>
          <w:i/>
          <w:iCs/>
        </w:rPr>
      </w:pPr>
      <w:r w:rsidRPr="00F738C4">
        <w:rPr>
          <w:i/>
          <w:iCs/>
        </w:rPr>
        <w:t>-</w:t>
      </w:r>
      <w:r w:rsidRPr="00F738C4">
        <w:rPr>
          <w:i/>
          <w:iCs/>
        </w:rPr>
        <w:tab/>
        <w:t>MBS session ID(FFS)</w:t>
      </w:r>
    </w:p>
    <w:p w14:paraId="0AE7E82F" w14:textId="77777777" w:rsidR="00224D4F" w:rsidRPr="00F738C4" w:rsidRDefault="00224D4F" w:rsidP="00224D4F">
      <w:pPr>
        <w:pStyle w:val="Doc-text2"/>
        <w:rPr>
          <w:i/>
          <w:iCs/>
        </w:rPr>
      </w:pPr>
      <w:r w:rsidRPr="00F738C4">
        <w:rPr>
          <w:i/>
          <w:iCs/>
        </w:rPr>
        <w:t>-</w:t>
      </w:r>
      <w:r w:rsidRPr="00F738C4">
        <w:rPr>
          <w:i/>
          <w:iCs/>
        </w:rPr>
        <w:tab/>
        <w:t>RV QoE parameters(FFS)</w:t>
      </w:r>
    </w:p>
    <w:p w14:paraId="7DC31828" w14:textId="77777777" w:rsidR="00224D4F" w:rsidRPr="00F738C4" w:rsidRDefault="00224D4F" w:rsidP="00224D4F">
      <w:pPr>
        <w:pStyle w:val="Doc-text2"/>
        <w:rPr>
          <w:i/>
          <w:iCs/>
        </w:rPr>
      </w:pPr>
      <w:r w:rsidRPr="00F738C4">
        <w:rPr>
          <w:i/>
          <w:iCs/>
        </w:rPr>
        <w:t>Proposal 4: If RAN3 choose the UE-based solution, the UE AS layer may also need to store the following content:</w:t>
      </w:r>
    </w:p>
    <w:p w14:paraId="4082A281" w14:textId="77777777" w:rsidR="00224D4F" w:rsidRPr="00F738C4" w:rsidRDefault="00224D4F" w:rsidP="00224D4F">
      <w:pPr>
        <w:pStyle w:val="Doc-text2"/>
        <w:rPr>
          <w:i/>
          <w:iCs/>
        </w:rPr>
      </w:pPr>
      <w:r w:rsidRPr="00F738C4">
        <w:rPr>
          <w:i/>
          <w:iCs/>
        </w:rPr>
        <w:t>-</w:t>
      </w:r>
      <w:r w:rsidRPr="00F738C4">
        <w:rPr>
          <w:i/>
          <w:iCs/>
        </w:rPr>
        <w:tab/>
        <w:t>QoE reference</w:t>
      </w:r>
    </w:p>
    <w:p w14:paraId="6EA0FEF6" w14:textId="77777777" w:rsidR="00224D4F" w:rsidRPr="00F738C4" w:rsidRDefault="00224D4F" w:rsidP="00224D4F">
      <w:pPr>
        <w:pStyle w:val="Doc-text2"/>
        <w:rPr>
          <w:i/>
          <w:iCs/>
        </w:rPr>
      </w:pPr>
      <w:r w:rsidRPr="00F738C4">
        <w:rPr>
          <w:i/>
          <w:iCs/>
        </w:rPr>
        <w:t>-</w:t>
      </w:r>
      <w:r w:rsidRPr="00F738C4">
        <w:rPr>
          <w:i/>
          <w:iCs/>
        </w:rPr>
        <w:tab/>
        <w:t>MCE information</w:t>
      </w:r>
    </w:p>
    <w:p w14:paraId="316203E0" w14:textId="77777777" w:rsidR="00224D4F" w:rsidRPr="00F738C4" w:rsidRDefault="00224D4F" w:rsidP="00224D4F">
      <w:pPr>
        <w:pStyle w:val="Doc-text2"/>
        <w:rPr>
          <w:i/>
          <w:iCs/>
        </w:rPr>
      </w:pPr>
      <w:r w:rsidRPr="00F738C4">
        <w:rPr>
          <w:i/>
          <w:iCs/>
        </w:rPr>
        <w:t>-</w:t>
      </w:r>
      <w:r w:rsidRPr="00F738C4">
        <w:rPr>
          <w:i/>
          <w:iCs/>
        </w:rPr>
        <w:tab/>
        <w:t>QoE measurement type</w:t>
      </w:r>
    </w:p>
    <w:p w14:paraId="183B806B" w14:textId="77777777" w:rsidR="00224D4F" w:rsidRPr="00F738C4" w:rsidRDefault="00224D4F" w:rsidP="00224D4F">
      <w:pPr>
        <w:pStyle w:val="Doc-text2"/>
        <w:rPr>
          <w:i/>
          <w:iCs/>
        </w:rPr>
      </w:pPr>
      <w:r w:rsidRPr="00F738C4">
        <w:rPr>
          <w:i/>
          <w:iCs/>
        </w:rPr>
        <w:t>-</w:t>
      </w:r>
      <w:r w:rsidRPr="00F738C4">
        <w:rPr>
          <w:i/>
          <w:iCs/>
        </w:rPr>
        <w:tab/>
        <w:t>MDT alignment information (FFS)</w:t>
      </w:r>
    </w:p>
    <w:p w14:paraId="3DBA4CC2" w14:textId="77777777" w:rsidR="00224D4F" w:rsidRPr="00F738C4" w:rsidRDefault="00224D4F" w:rsidP="00224D4F">
      <w:pPr>
        <w:pStyle w:val="Doc-text2"/>
        <w:rPr>
          <w:i/>
          <w:iCs/>
        </w:rPr>
      </w:pPr>
      <w:r w:rsidRPr="00F738C4">
        <w:rPr>
          <w:i/>
          <w:iCs/>
        </w:rPr>
        <w:t>Proposal 5: We can assume that the minimal memory size for QoE report generated in IDLE/INACTIVE states should be larger than 64KB, such as 256KB and send LS to SA4/SA5 to confirm.</w:t>
      </w:r>
    </w:p>
    <w:p w14:paraId="2F1F77AF"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Focus on P1-2</w:t>
      </w:r>
    </w:p>
    <w:p w14:paraId="653F39CE" w14:textId="77777777" w:rsidR="00224D4F" w:rsidRPr="00F738C4" w:rsidRDefault="00224D4F" w:rsidP="00224D4F">
      <w:pPr>
        <w:pStyle w:val="Doc-text2"/>
      </w:pPr>
    </w:p>
    <w:p w14:paraId="45998DBF" w14:textId="4E1C3846" w:rsidR="00224D4F" w:rsidRPr="00F738C4" w:rsidRDefault="00224D4F" w:rsidP="00224D4F">
      <w:pPr>
        <w:pStyle w:val="Doc-title"/>
      </w:pPr>
      <w:r w:rsidRPr="00F738C4">
        <w:t>R2-2305809</w:t>
      </w:r>
      <w:r w:rsidRPr="00F738C4">
        <w:tab/>
        <w:t>Discussion on QoE measurements for MBS broadcast services</w:t>
      </w:r>
      <w:r w:rsidRPr="00F738C4">
        <w:tab/>
        <w:t>Huawei, HiSilicon</w:t>
      </w:r>
      <w:r w:rsidRPr="00F738C4">
        <w:tab/>
        <w:t>discussion</w:t>
      </w:r>
      <w:r w:rsidRPr="00F738C4">
        <w:tab/>
        <w:t>Rel-18</w:t>
      </w:r>
      <w:r w:rsidRPr="00F738C4">
        <w:tab/>
        <w:t>NR_QoE_enh-Core</w:t>
      </w:r>
    </w:p>
    <w:p w14:paraId="2EDFA02B" w14:textId="77777777" w:rsidR="00224D4F" w:rsidRPr="00F738C4" w:rsidRDefault="00224D4F" w:rsidP="00224D4F">
      <w:pPr>
        <w:pStyle w:val="Doc-text2"/>
        <w:rPr>
          <w:i/>
          <w:iCs/>
          <w:u w:val="single"/>
          <w:lang w:val="en-US"/>
        </w:rPr>
      </w:pPr>
      <w:r w:rsidRPr="00F738C4">
        <w:rPr>
          <w:i/>
          <w:iCs/>
          <w:u w:val="single"/>
          <w:lang w:val="en-US"/>
        </w:rPr>
        <w:t>Area scope checking</w:t>
      </w:r>
    </w:p>
    <w:p w14:paraId="54106BE9" w14:textId="77777777" w:rsidR="00224D4F" w:rsidRPr="00F738C4" w:rsidRDefault="00224D4F" w:rsidP="00224D4F">
      <w:pPr>
        <w:pStyle w:val="Doc-text2"/>
        <w:rPr>
          <w:i/>
          <w:iCs/>
          <w:lang w:val="en-US"/>
        </w:rPr>
      </w:pPr>
      <w:r w:rsidRPr="00F738C4">
        <w:rPr>
          <w:i/>
          <w:iCs/>
          <w:lang w:val="en-US"/>
        </w:rPr>
        <w:t>Observation 1: SA4 specifications already provide a readily available solution for handling QoE measurement area scope for MBS broadcast services. No specifications changes are required to support it, neither in SA4 nor in RAN2.</w:t>
      </w:r>
    </w:p>
    <w:p w14:paraId="15089EC4" w14:textId="77777777" w:rsidR="00224D4F" w:rsidRPr="00F738C4" w:rsidRDefault="00224D4F" w:rsidP="00224D4F">
      <w:pPr>
        <w:pStyle w:val="Doc-text2"/>
        <w:rPr>
          <w:i/>
          <w:iCs/>
          <w:lang w:val="en-US"/>
        </w:rPr>
      </w:pPr>
      <w:r w:rsidRPr="00F738C4">
        <w:rPr>
          <w:i/>
          <w:iCs/>
          <w:lang w:val="en-US"/>
        </w:rPr>
        <w:t>Observation 2: There are no technical issues with using application layer area scope checking for QoE of MBS broadcast services.</w:t>
      </w:r>
    </w:p>
    <w:p w14:paraId="06BF85DF" w14:textId="77777777" w:rsidR="00224D4F" w:rsidRPr="00F738C4" w:rsidRDefault="00224D4F" w:rsidP="00224D4F">
      <w:pPr>
        <w:pStyle w:val="Doc-text2"/>
        <w:rPr>
          <w:i/>
          <w:iCs/>
          <w:lang w:val="en-US"/>
        </w:rPr>
      </w:pPr>
      <w:r w:rsidRPr="00F738C4">
        <w:rPr>
          <w:i/>
          <w:iCs/>
          <w:lang w:val="en-US"/>
        </w:rPr>
        <w:t>Observation 3: When LocationFilter is configured, the application layer always considers it, as per the current SA4 specifications. There is no need for the NW to perform area scope checking for the UE in RRC CONNECTED state in that case, but there are also no issues in case the network wants to do that.</w:t>
      </w:r>
    </w:p>
    <w:p w14:paraId="7C7F661E" w14:textId="77777777" w:rsidR="00224D4F" w:rsidRPr="00F738C4" w:rsidRDefault="00224D4F" w:rsidP="00224D4F">
      <w:pPr>
        <w:pStyle w:val="Doc-text2"/>
        <w:rPr>
          <w:i/>
          <w:iCs/>
          <w:lang w:val="en-US"/>
        </w:rPr>
      </w:pPr>
      <w:r w:rsidRPr="00F738C4">
        <w:rPr>
          <w:i/>
          <w:iCs/>
          <w:lang w:val="en-US"/>
        </w:rPr>
        <w:t>Observation 4: It is inefficient and unusual to specify two different solutions to address exactly the same issue.</w:t>
      </w:r>
    </w:p>
    <w:p w14:paraId="3E7D9040" w14:textId="77777777" w:rsidR="00224D4F" w:rsidRPr="00F738C4" w:rsidRDefault="00224D4F" w:rsidP="00224D4F">
      <w:pPr>
        <w:pStyle w:val="Doc-text2"/>
        <w:rPr>
          <w:i/>
          <w:iCs/>
          <w:lang w:val="en-US"/>
        </w:rPr>
      </w:pPr>
      <w:r w:rsidRPr="00F738C4">
        <w:rPr>
          <w:i/>
          <w:iCs/>
          <w:lang w:val="en-US"/>
        </w:rPr>
        <w:t>Proposal 1:</w:t>
      </w:r>
      <w:r w:rsidRPr="00F738C4">
        <w:rPr>
          <w:i/>
          <w:iCs/>
          <w:lang w:val="en-US"/>
        </w:rPr>
        <w:tab/>
        <w:t>RAN2 to discuss whether there are any benefits of specifying AS layer area scope handling compared to the existing application layer area scope handling which would justify the additional specifications efforts.</w:t>
      </w:r>
    </w:p>
    <w:p w14:paraId="7213AAC2" w14:textId="77777777" w:rsidR="00224D4F" w:rsidRPr="00F738C4" w:rsidRDefault="00224D4F" w:rsidP="00224D4F">
      <w:pPr>
        <w:pStyle w:val="Doc-text2"/>
        <w:rPr>
          <w:i/>
          <w:iCs/>
          <w:lang w:val="en-US"/>
        </w:rPr>
      </w:pPr>
    </w:p>
    <w:p w14:paraId="778AC790" w14:textId="77777777" w:rsidR="00224D4F" w:rsidRPr="00F738C4" w:rsidRDefault="00224D4F" w:rsidP="00224D4F">
      <w:pPr>
        <w:pStyle w:val="Doc-text2"/>
        <w:rPr>
          <w:i/>
          <w:iCs/>
          <w:lang w:val="en-US"/>
        </w:rPr>
      </w:pPr>
    </w:p>
    <w:p w14:paraId="2216DF84" w14:textId="77777777" w:rsidR="00224D4F" w:rsidRPr="00F738C4" w:rsidRDefault="00224D4F" w:rsidP="00224D4F">
      <w:pPr>
        <w:pStyle w:val="Doc-text2"/>
        <w:rPr>
          <w:i/>
          <w:iCs/>
        </w:rPr>
      </w:pPr>
      <w:r w:rsidRPr="00F738C4">
        <w:rPr>
          <w:i/>
          <w:iCs/>
        </w:rPr>
        <w:t>Proposal 1: When UE is in RRC_CONNECTED state, we can reuse the Rel-17 mechanism to check area scope, i.e. the network is responsible to check area scope of QoE measurement for broadcast.</w:t>
      </w:r>
    </w:p>
    <w:p w14:paraId="62899CB3" w14:textId="77777777" w:rsidR="00224D4F" w:rsidRPr="00F738C4" w:rsidRDefault="00224D4F" w:rsidP="00224D4F">
      <w:pPr>
        <w:pStyle w:val="Doc-text2"/>
        <w:rPr>
          <w:i/>
          <w:iCs/>
        </w:rPr>
      </w:pPr>
      <w:r w:rsidRPr="00F738C4">
        <w:rPr>
          <w:i/>
          <w:iCs/>
        </w:rPr>
        <w:t>Proposal 2: When UE is in RRC_IDLE or RRC_INACTIVE state, UE AS layer is responsible to check area scope of QoE measurement for broadcast.</w:t>
      </w:r>
    </w:p>
    <w:p w14:paraId="544D5F62" w14:textId="77777777" w:rsidR="00224D4F" w:rsidRPr="00F738C4" w:rsidRDefault="00224D4F" w:rsidP="00224D4F">
      <w:pPr>
        <w:pStyle w:val="Doc-text2"/>
        <w:rPr>
          <w:i/>
          <w:iCs/>
        </w:rPr>
      </w:pPr>
    </w:p>
    <w:p w14:paraId="37512312" w14:textId="77777777" w:rsidR="00224D4F" w:rsidRPr="00F738C4" w:rsidRDefault="00224D4F" w:rsidP="00224D4F">
      <w:pPr>
        <w:pStyle w:val="Doc-text2"/>
        <w:rPr>
          <w:u w:val="single"/>
        </w:rPr>
      </w:pPr>
      <w:r w:rsidRPr="00F738C4">
        <w:rPr>
          <w:u w:val="single"/>
        </w:rPr>
        <w:t>Coffee break offline (Samsung): Discuss area scope open questions and whether there is need to send LS to SA5/SA4/RAN3</w:t>
      </w:r>
    </w:p>
    <w:p w14:paraId="3EBB35AB" w14:textId="77777777" w:rsidR="00224D4F" w:rsidRPr="00F738C4" w:rsidRDefault="00224D4F" w:rsidP="00224D4F">
      <w:pPr>
        <w:pStyle w:val="Doc-text2"/>
      </w:pPr>
      <w:r w:rsidRPr="00F738C4">
        <w:t>-</w:t>
      </w:r>
      <w:r w:rsidRPr="00F738C4">
        <w:tab/>
        <w:t>Samsung reports that there is consensus to send LS to SA5 with 3 questions:</w:t>
      </w:r>
    </w:p>
    <w:p w14:paraId="2F06A994"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Send LS to SA5, SA4, RAN3 about the feasibility of area scope checking only in AL. Ask questions on:</w:t>
      </w:r>
    </w:p>
    <w:p w14:paraId="2DA45F0B" w14:textId="77777777" w:rsidR="00224D4F" w:rsidRPr="00F738C4" w:rsidRDefault="00224D4F" w:rsidP="00224D4F">
      <w:pPr>
        <w:pStyle w:val="Agreement"/>
        <w:numPr>
          <w:ilvl w:val="0"/>
          <w:numId w:val="0"/>
        </w:numPr>
        <w:ind w:left="1619"/>
      </w:pPr>
      <w:r w:rsidRPr="00F738C4">
        <w:t xml:space="preserve">1) So far SA5 has restriction that area scope and LocationFilter cannot be provided simultaneously. Ask if this can be removed so gNB can select the UEs? </w:t>
      </w:r>
    </w:p>
    <w:p w14:paraId="15DEFF64" w14:textId="77777777" w:rsidR="00224D4F" w:rsidRPr="00F738C4" w:rsidRDefault="00224D4F" w:rsidP="00224D4F">
      <w:pPr>
        <w:pStyle w:val="Agreement"/>
        <w:numPr>
          <w:ilvl w:val="0"/>
          <w:numId w:val="0"/>
        </w:numPr>
        <w:ind w:left="1619"/>
      </w:pPr>
      <w:r w:rsidRPr="00F738C4">
        <w:t>2) Ask RAN3 if provision of area scope to gNB can be optional?</w:t>
      </w:r>
    </w:p>
    <w:p w14:paraId="26F8635D" w14:textId="77777777" w:rsidR="00224D4F" w:rsidRPr="00F738C4" w:rsidRDefault="00224D4F" w:rsidP="00224D4F">
      <w:pPr>
        <w:pStyle w:val="Agreement"/>
        <w:numPr>
          <w:ilvl w:val="0"/>
          <w:numId w:val="0"/>
        </w:numPr>
        <w:ind w:left="1619"/>
      </w:pPr>
      <w:r w:rsidRPr="00F738C4">
        <w:t>3) If PLMN/TA information is needed, is it feasible to include those in LocationFilter?</w:t>
      </w:r>
    </w:p>
    <w:p w14:paraId="2208BDEE" w14:textId="77777777" w:rsidR="00224D4F" w:rsidRPr="00F738C4" w:rsidRDefault="00224D4F" w:rsidP="00224D4F">
      <w:pPr>
        <w:pStyle w:val="Agreement"/>
        <w:numPr>
          <w:ilvl w:val="0"/>
          <w:numId w:val="0"/>
        </w:numPr>
        <w:ind w:left="1619"/>
      </w:pPr>
      <w:r w:rsidRPr="00F738C4">
        <w:lastRenderedPageBreak/>
        <w:t>4) SA4: Is there a problem with redundant checks (ie. both NW and UE AL)?</w:t>
      </w:r>
    </w:p>
    <w:p w14:paraId="446B1074" w14:textId="77777777" w:rsidR="00224D4F" w:rsidRPr="00F738C4" w:rsidRDefault="00224D4F" w:rsidP="00224D4F">
      <w:pPr>
        <w:pStyle w:val="Agreement"/>
        <w:numPr>
          <w:ilvl w:val="0"/>
          <w:numId w:val="0"/>
        </w:numPr>
        <w:ind w:left="1619"/>
      </w:pPr>
      <w:r w:rsidRPr="00F738C4">
        <w:t>FFS if something can be asked about polygons.</w:t>
      </w:r>
    </w:p>
    <w:p w14:paraId="5A63066F"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Offline [201] (Samsung): LS to SA5</w:t>
      </w:r>
    </w:p>
    <w:p w14:paraId="23FAB76D" w14:textId="77777777" w:rsidR="00224D4F" w:rsidRPr="00F738C4" w:rsidRDefault="00224D4F" w:rsidP="00224D4F">
      <w:pPr>
        <w:pStyle w:val="Doc-text2"/>
      </w:pPr>
    </w:p>
    <w:p w14:paraId="645BA809" w14:textId="77777777" w:rsidR="00224D4F" w:rsidRPr="00F738C4" w:rsidRDefault="00224D4F" w:rsidP="00224D4F">
      <w:pPr>
        <w:pStyle w:val="Doc-text2"/>
      </w:pPr>
      <w:r w:rsidRPr="00F738C4">
        <w:t>-</w:t>
      </w:r>
      <w:r w:rsidRPr="00F738C4">
        <w:tab/>
        <w:t>QC thinks AL is already aware of the geographic area so could do the checking, but not sure RAN2 can decide on AL. Ericsson thinks AL solution requires addition of PLMN/TA to the information. Also thinks switching between UE and NW handling is difficult. if UE does the area checking in CONNECTED, NW is not aware of the UE selection. Huawei thinks there is no need to switch if UE does it always. OAM will configure it for both UE and NW. That is now NW is aware of the area scope. In CONNECTED NW knows where the UE is. Agrees that adding PLMN/TA scope would be something that might be needed but is not sure and needs to be asked.</w:t>
      </w:r>
    </w:p>
    <w:p w14:paraId="2B4A6080" w14:textId="77777777" w:rsidR="00224D4F" w:rsidRPr="00F738C4" w:rsidRDefault="00224D4F" w:rsidP="00224D4F">
      <w:pPr>
        <w:pStyle w:val="Doc-text2"/>
      </w:pPr>
      <w:r w:rsidRPr="00F738C4">
        <w:t>-</w:t>
      </w:r>
      <w:r w:rsidRPr="00F738C4">
        <w:tab/>
        <w:t>Ericsson wonders what the benefit of doing this in AL is?</w:t>
      </w:r>
    </w:p>
    <w:p w14:paraId="5F64D24F" w14:textId="77777777" w:rsidR="00224D4F" w:rsidRPr="00F738C4" w:rsidRDefault="00224D4F" w:rsidP="00224D4F">
      <w:pPr>
        <w:pStyle w:val="Doc-text2"/>
      </w:pPr>
      <w:r w:rsidRPr="00F738C4">
        <w:t>-</w:t>
      </w:r>
      <w:r w:rsidRPr="00F738C4">
        <w:tab/>
        <w:t>China Unicom thinks AL solution has some disadvantages since AL needs to send information to AS. using different procedures for different service types is not easy.</w:t>
      </w:r>
    </w:p>
    <w:p w14:paraId="39E5094D" w14:textId="77777777" w:rsidR="00224D4F" w:rsidRPr="00F738C4" w:rsidRDefault="00224D4F" w:rsidP="00224D4F">
      <w:pPr>
        <w:pStyle w:val="Doc-text2"/>
      </w:pPr>
      <w:r w:rsidRPr="00F738C4">
        <w:t>-</w:t>
      </w:r>
      <w:r w:rsidRPr="00F738C4">
        <w:tab/>
        <w:t>Nokia thinks in CONNECTED should be done by network since that’s the legacy. SA4 indicated the checking is only done at the start of the session. Thinks it’s easier if only one entity does.</w:t>
      </w:r>
    </w:p>
    <w:p w14:paraId="22A29854" w14:textId="77777777" w:rsidR="00224D4F" w:rsidRPr="00F738C4" w:rsidRDefault="00224D4F" w:rsidP="00224D4F">
      <w:pPr>
        <w:pStyle w:val="Doc-text2"/>
      </w:pPr>
      <w:r w:rsidRPr="00F738C4">
        <w:t>-</w:t>
      </w:r>
      <w:r w:rsidRPr="00F738C4">
        <w:tab/>
        <w:t xml:space="preserve">QC thinks it’s possible to allow both AL and AS but let OAM choose which is used. </w:t>
      </w:r>
    </w:p>
    <w:p w14:paraId="52BAA1AF" w14:textId="77777777" w:rsidR="00224D4F" w:rsidRPr="00F738C4" w:rsidRDefault="00224D4F" w:rsidP="00224D4F">
      <w:pPr>
        <w:pStyle w:val="Doc-text2"/>
      </w:pPr>
      <w:r w:rsidRPr="00F738C4">
        <w:t>-</w:t>
      </w:r>
      <w:r w:rsidRPr="00F738C4">
        <w:tab/>
        <w:t>Huawei thinks we have a different mechanism now compared to before. Sees no problem for UE to manage the area scope also in CONNECTED even of UE has LocationFilter. With AS layer solution there is some information exchance when area scope validity changes. Samsung also prefers a unified solution but is concerned about PLMN/TA in LocationFilter.</w:t>
      </w:r>
    </w:p>
    <w:p w14:paraId="5CD9A83D" w14:textId="77777777" w:rsidR="00224D4F" w:rsidRPr="00F738C4" w:rsidRDefault="00224D4F" w:rsidP="00224D4F">
      <w:pPr>
        <w:pStyle w:val="Doc-text2"/>
        <w:rPr>
          <w:i/>
          <w:iCs/>
        </w:rPr>
      </w:pPr>
    </w:p>
    <w:p w14:paraId="25181B0E" w14:textId="77777777" w:rsidR="00224D4F" w:rsidRPr="00F738C4" w:rsidRDefault="00224D4F" w:rsidP="00224D4F">
      <w:pPr>
        <w:pStyle w:val="Doc-text2"/>
        <w:rPr>
          <w:i/>
          <w:iCs/>
          <w:lang w:val="en-US"/>
        </w:rPr>
      </w:pPr>
    </w:p>
    <w:p w14:paraId="28D2BB55" w14:textId="77777777" w:rsidR="00224D4F" w:rsidRPr="00F738C4" w:rsidRDefault="00224D4F" w:rsidP="00224D4F">
      <w:pPr>
        <w:pStyle w:val="Doc-text2"/>
        <w:rPr>
          <w:i/>
          <w:iCs/>
          <w:u w:val="single"/>
          <w:lang w:val="en-US"/>
        </w:rPr>
      </w:pPr>
      <w:r w:rsidRPr="00F738C4">
        <w:rPr>
          <w:i/>
          <w:iCs/>
          <w:u w:val="single"/>
          <w:lang w:val="en-US"/>
        </w:rPr>
        <w:t>QoE buffer handling</w:t>
      </w:r>
    </w:p>
    <w:p w14:paraId="37697E27" w14:textId="77777777" w:rsidR="00224D4F" w:rsidRPr="00F738C4" w:rsidRDefault="00224D4F" w:rsidP="00224D4F">
      <w:pPr>
        <w:pStyle w:val="Doc-text2"/>
        <w:rPr>
          <w:i/>
          <w:iCs/>
          <w:lang w:val="en-US"/>
        </w:rPr>
      </w:pPr>
      <w:r w:rsidRPr="00F738C4">
        <w:rPr>
          <w:i/>
          <w:iCs/>
          <w:lang w:val="en-US"/>
        </w:rPr>
        <w:t>Observation 5: The memory requirements for storing QoE reports generated for MBS broadcast in RRC_IDLE/INACTIVE states will be much higher than in case of pause due to RAN overload.</w:t>
      </w:r>
    </w:p>
    <w:p w14:paraId="65196293" w14:textId="77777777" w:rsidR="00224D4F" w:rsidRPr="00F738C4" w:rsidRDefault="00224D4F" w:rsidP="00224D4F">
      <w:pPr>
        <w:pStyle w:val="Doc-text2"/>
        <w:rPr>
          <w:i/>
          <w:iCs/>
          <w:lang w:val="en-US"/>
        </w:rPr>
      </w:pPr>
      <w:r w:rsidRPr="00F738C4">
        <w:rPr>
          <w:i/>
          <w:iCs/>
          <w:lang w:val="en-US"/>
        </w:rPr>
        <w:t>Proposal 2:</w:t>
      </w:r>
      <w:r w:rsidRPr="00F738C4">
        <w:rPr>
          <w:i/>
          <w:iCs/>
          <w:lang w:val="en-US"/>
        </w:rPr>
        <w:tab/>
        <w:t>RAN2 will introduce UE capability signaling for support of QoE reports buffer size(s) larger than 64kB. Exact values to be supported FFS.</w:t>
      </w:r>
    </w:p>
    <w:p w14:paraId="19E79B63" w14:textId="77777777" w:rsidR="00224D4F" w:rsidRPr="00F738C4" w:rsidRDefault="00224D4F" w:rsidP="00224D4F">
      <w:pPr>
        <w:pStyle w:val="Doc-text2"/>
        <w:rPr>
          <w:i/>
          <w:iCs/>
          <w:lang w:val="en-US"/>
        </w:rPr>
      </w:pPr>
      <w:r w:rsidRPr="00F738C4">
        <w:rPr>
          <w:i/>
          <w:iCs/>
          <w:lang w:val="en-US"/>
        </w:rPr>
        <w:t>Proposal 3:</w:t>
      </w:r>
      <w:r w:rsidRPr="00F738C4">
        <w:rPr>
          <w:i/>
          <w:iCs/>
          <w:lang w:val="en-US"/>
        </w:rPr>
        <w:tab/>
        <w:t>RAN2 agrees that assistance information for the UE to decide which reports to discard in case the UE’s QoE buffer becomes full is useful. RAN2 should wait for RAN3 conclusion on the contents of assistance information provided from OAM to RAN before working on the details.</w:t>
      </w:r>
    </w:p>
    <w:p w14:paraId="6540F3B6" w14:textId="77777777" w:rsidR="00224D4F" w:rsidRPr="00F738C4" w:rsidRDefault="00224D4F" w:rsidP="00224D4F">
      <w:pPr>
        <w:pStyle w:val="Doc-text2"/>
        <w:rPr>
          <w:i/>
          <w:iCs/>
          <w:lang w:val="en-US"/>
        </w:rPr>
      </w:pPr>
    </w:p>
    <w:p w14:paraId="07D289A7" w14:textId="77777777" w:rsidR="00224D4F" w:rsidRPr="00F738C4" w:rsidRDefault="00224D4F" w:rsidP="00224D4F">
      <w:pPr>
        <w:pStyle w:val="Doc-text2"/>
        <w:rPr>
          <w:i/>
          <w:iCs/>
          <w:u w:val="single"/>
          <w:lang w:val="en-US"/>
        </w:rPr>
      </w:pPr>
      <w:r w:rsidRPr="00F738C4">
        <w:rPr>
          <w:i/>
          <w:iCs/>
          <w:u w:val="single"/>
          <w:lang w:val="en-US"/>
        </w:rPr>
        <w:t>QoE configuration storage</w:t>
      </w:r>
    </w:p>
    <w:p w14:paraId="32F77ACD" w14:textId="77777777" w:rsidR="00224D4F" w:rsidRPr="00F738C4" w:rsidRDefault="00224D4F" w:rsidP="00224D4F">
      <w:pPr>
        <w:pStyle w:val="Doc-text2"/>
        <w:rPr>
          <w:i/>
          <w:iCs/>
          <w:lang w:val="en-US"/>
        </w:rPr>
      </w:pPr>
      <w:r w:rsidRPr="00F738C4">
        <w:rPr>
          <w:i/>
          <w:iCs/>
          <w:lang w:val="en-US"/>
        </w:rPr>
        <w:t>Observation 6: RAN3 conclusion on whether the required QoE information (e.g. QoE reference, MCE Information) should be provided to the new gNB from the UE or from the CN is needed to decide what exactly needs to be stored at the UE AS layer when the UE moves to RRC IDLE state.</w:t>
      </w:r>
    </w:p>
    <w:p w14:paraId="5B2EC79D" w14:textId="77777777" w:rsidR="00224D4F" w:rsidRPr="00F738C4" w:rsidRDefault="00224D4F" w:rsidP="00224D4F">
      <w:pPr>
        <w:pStyle w:val="Doc-text2"/>
        <w:rPr>
          <w:i/>
          <w:iCs/>
          <w:lang w:val="en-US"/>
        </w:rPr>
      </w:pPr>
    </w:p>
    <w:p w14:paraId="2CACB445" w14:textId="77777777" w:rsidR="00224D4F" w:rsidRPr="00F738C4" w:rsidRDefault="00224D4F" w:rsidP="00224D4F">
      <w:pPr>
        <w:pStyle w:val="Doc-text2"/>
        <w:rPr>
          <w:i/>
          <w:iCs/>
          <w:lang w:val="en-US"/>
        </w:rPr>
      </w:pPr>
      <w:r w:rsidRPr="00F738C4">
        <w:rPr>
          <w:i/>
          <w:iCs/>
          <w:lang w:val="en-US"/>
        </w:rPr>
        <w:t>Proposal 4:</w:t>
      </w:r>
      <w:r w:rsidRPr="00F738C4">
        <w:rPr>
          <w:i/>
          <w:iCs/>
          <w:lang w:val="en-US"/>
        </w:rPr>
        <w:tab/>
        <w:t>RAN2 to discuss whether delta configuration of the QoE configuration applied in RRC IDLE needs to be supported when the UE moves to RRC CONNECTED state.</w:t>
      </w:r>
    </w:p>
    <w:p w14:paraId="788C738F" w14:textId="77777777" w:rsidR="00224D4F" w:rsidRPr="00F738C4" w:rsidRDefault="00224D4F" w:rsidP="00224D4F">
      <w:pPr>
        <w:pStyle w:val="Doc-text2"/>
        <w:rPr>
          <w:i/>
          <w:iCs/>
          <w:lang w:val="en-US"/>
        </w:rPr>
      </w:pPr>
      <w:r w:rsidRPr="00F738C4">
        <w:rPr>
          <w:i/>
          <w:iCs/>
          <w:lang w:val="en-US"/>
        </w:rPr>
        <w:t>Proposal 5:</w:t>
      </w:r>
      <w:r w:rsidRPr="00F738C4">
        <w:rPr>
          <w:i/>
          <w:iCs/>
          <w:lang w:val="en-US"/>
        </w:rPr>
        <w:tab/>
        <w:t xml:space="preserve">Timer based QoE configuration release is not supported, i.e. the UE stores the IDLE/INACTIVE QoE configuration until it is released by the network. </w:t>
      </w:r>
    </w:p>
    <w:p w14:paraId="3F3A3381" w14:textId="77777777" w:rsidR="00224D4F" w:rsidRPr="00F738C4" w:rsidRDefault="00224D4F" w:rsidP="00224D4F">
      <w:pPr>
        <w:pStyle w:val="Doc-text2"/>
        <w:rPr>
          <w:i/>
          <w:iCs/>
          <w:lang w:val="en-US"/>
        </w:rPr>
      </w:pPr>
    </w:p>
    <w:p w14:paraId="36D6ADC3" w14:textId="77777777" w:rsidR="00224D4F" w:rsidRPr="00F738C4" w:rsidRDefault="00224D4F" w:rsidP="00224D4F">
      <w:pPr>
        <w:pStyle w:val="Doc-text2"/>
        <w:rPr>
          <w:lang w:val="en-US"/>
        </w:rPr>
      </w:pPr>
      <w:r w:rsidRPr="00F738C4">
        <w:rPr>
          <w:lang w:val="en-US"/>
        </w:rPr>
        <w:t>-</w:t>
      </w:r>
      <w:r w:rsidRPr="00F738C4">
        <w:rPr>
          <w:lang w:val="en-US"/>
        </w:rPr>
        <w:tab/>
        <w:t>Samsung thinks RAN3 is discussing UE and CN-based solutions already. With UE-based solution delta is not possible. Ericsson thinks or IDLE delta is not needed but INACTIVE it is. Should avoid changes. Huawei agrees for INACTIVE.</w:t>
      </w:r>
    </w:p>
    <w:p w14:paraId="64D4D9C5" w14:textId="77777777" w:rsidR="00224D4F" w:rsidRPr="00F738C4" w:rsidRDefault="00224D4F" w:rsidP="00224D4F">
      <w:pPr>
        <w:pStyle w:val="Doc-text2"/>
        <w:rPr>
          <w:lang w:val="en-US"/>
        </w:rPr>
      </w:pPr>
      <w:r w:rsidRPr="00F738C4">
        <w:rPr>
          <w:lang w:val="en-US"/>
        </w:rPr>
        <w:t>-</w:t>
      </w:r>
      <w:r w:rsidRPr="00F738C4">
        <w:rPr>
          <w:lang w:val="en-US"/>
        </w:rPr>
        <w:tab/>
        <w:t>Qualcomm thinks delta configuration is beneficial. Ful configuration can make the QoE to stop or restart. Huawei thinks this is not the case: In R17 gNB had to provide full config already, and RAN2 agreed to allow AS layer not to reconfigure AL.</w:t>
      </w:r>
    </w:p>
    <w:p w14:paraId="54B342CA" w14:textId="77777777" w:rsidR="00224D4F" w:rsidRPr="00F738C4" w:rsidRDefault="00224D4F" w:rsidP="00224D4F">
      <w:pPr>
        <w:pStyle w:val="Agreement"/>
        <w:tabs>
          <w:tab w:val="clear" w:pos="9990"/>
        </w:tabs>
        <w:overflowPunct/>
        <w:autoSpaceDE/>
        <w:autoSpaceDN/>
        <w:adjustRightInd/>
        <w:ind w:left="1619" w:hanging="360"/>
        <w:textAlignment w:val="auto"/>
        <w:rPr>
          <w:lang w:val="en-US"/>
        </w:rPr>
      </w:pPr>
      <w:r w:rsidRPr="00F738C4">
        <w:rPr>
          <w:lang w:val="en-US"/>
        </w:rPr>
        <w:t>4:</w:t>
      </w:r>
      <w:r w:rsidRPr="00F738C4">
        <w:rPr>
          <w:lang w:val="en-US"/>
        </w:rPr>
        <w:tab/>
        <w:t xml:space="preserve">Do not support delta configuration of the QoE configuration applied in RRC IDLE when the UE moves to RRC CONNECTED state unless it causes issues for QoE AL continuity in state transition. </w:t>
      </w:r>
    </w:p>
    <w:p w14:paraId="7C16329F" w14:textId="77777777" w:rsidR="00224D4F" w:rsidRPr="00F738C4" w:rsidRDefault="00224D4F" w:rsidP="00224D4F">
      <w:pPr>
        <w:pStyle w:val="Agreement"/>
        <w:numPr>
          <w:ilvl w:val="0"/>
          <w:numId w:val="0"/>
        </w:numPr>
        <w:ind w:left="1259"/>
        <w:rPr>
          <w:lang w:val="en-US"/>
        </w:rPr>
      </w:pPr>
    </w:p>
    <w:p w14:paraId="7AA0E589" w14:textId="77777777" w:rsidR="00224D4F" w:rsidRPr="00F738C4" w:rsidRDefault="00224D4F" w:rsidP="00224D4F">
      <w:pPr>
        <w:pStyle w:val="Doc-text2"/>
        <w:rPr>
          <w:lang w:val="en-US"/>
        </w:rPr>
      </w:pPr>
      <w:r w:rsidRPr="00F738C4">
        <w:rPr>
          <w:lang w:val="en-US"/>
        </w:rPr>
        <w:t>-</w:t>
      </w:r>
      <w:r w:rsidRPr="00F738C4">
        <w:rPr>
          <w:lang w:val="en-US"/>
        </w:rPr>
        <w:tab/>
        <w:t>Lenovo thinks that for IDLE, UE has to keep the configuration until it powers off or goes to CONNECTED. Also wonders what happens to the stored reports. Could also have some issues with inter-RAT. For logged MDT we had a 48h timer for the report.</w:t>
      </w:r>
    </w:p>
    <w:p w14:paraId="0992A8A4" w14:textId="77777777" w:rsidR="00224D4F" w:rsidRPr="00F738C4" w:rsidRDefault="00224D4F" w:rsidP="00224D4F">
      <w:pPr>
        <w:pStyle w:val="Doc-text2"/>
        <w:rPr>
          <w:lang w:val="en-US"/>
        </w:rPr>
      </w:pPr>
      <w:r w:rsidRPr="00F738C4">
        <w:rPr>
          <w:lang w:val="en-US"/>
        </w:rPr>
        <w:t>-</w:t>
      </w:r>
      <w:r w:rsidRPr="00F738C4">
        <w:rPr>
          <w:lang w:val="en-US"/>
        </w:rPr>
        <w:tab/>
        <w:t>China Unicom thinks we discussed this already. Qualcomm has concern for P5 with m-based QoE where it’s not possible to release the configuration.</w:t>
      </w:r>
    </w:p>
    <w:p w14:paraId="5A5C5665" w14:textId="77777777" w:rsidR="00224D4F" w:rsidRPr="00F738C4" w:rsidRDefault="00224D4F" w:rsidP="00224D4F">
      <w:pPr>
        <w:pStyle w:val="Doc-text2"/>
        <w:rPr>
          <w:lang w:val="en-US"/>
        </w:rPr>
      </w:pPr>
      <w:r w:rsidRPr="00F738C4">
        <w:rPr>
          <w:lang w:val="en-US"/>
        </w:rPr>
        <w:lastRenderedPageBreak/>
        <w:t>-</w:t>
      </w:r>
      <w:r w:rsidRPr="00F738C4">
        <w:rPr>
          <w:lang w:val="en-US"/>
        </w:rPr>
        <w:tab/>
        <w:t xml:space="preserve">Ericsson is fine with the proposal but understands the concern. Could be fine with MDT-like timer. ZTE thinks we sent LS to SA4 on time requirement and they said there was none. Lenovo thinks SA5 replied that latest one was more important. </w:t>
      </w:r>
    </w:p>
    <w:p w14:paraId="236B5116" w14:textId="77777777" w:rsidR="00224D4F" w:rsidRPr="00F738C4" w:rsidRDefault="00224D4F" w:rsidP="00224D4F">
      <w:pPr>
        <w:pStyle w:val="Doc-text2"/>
        <w:rPr>
          <w:lang w:val="en-US"/>
        </w:rPr>
      </w:pPr>
      <w:r w:rsidRPr="00F738C4">
        <w:rPr>
          <w:lang w:val="en-US"/>
        </w:rPr>
        <w:t>-</w:t>
      </w:r>
      <w:r w:rsidRPr="00F738C4">
        <w:rPr>
          <w:lang w:val="en-US"/>
        </w:rPr>
        <w:tab/>
        <w:t>Nokia is fine for with P5 and thinks it should be in NW control to release. CATT agrees with Lenovo that this increases power consumption.</w:t>
      </w:r>
    </w:p>
    <w:p w14:paraId="67127E26" w14:textId="77777777" w:rsidR="00224D4F" w:rsidRPr="00F738C4" w:rsidRDefault="00224D4F" w:rsidP="00224D4F">
      <w:pPr>
        <w:pStyle w:val="Doc-text2"/>
        <w:rPr>
          <w:lang w:val="en-US"/>
        </w:rPr>
      </w:pPr>
    </w:p>
    <w:p w14:paraId="4B7E6ABF" w14:textId="77777777" w:rsidR="00224D4F" w:rsidRPr="00F738C4" w:rsidRDefault="00224D4F" w:rsidP="00224D4F">
      <w:pPr>
        <w:pStyle w:val="Agreement"/>
        <w:tabs>
          <w:tab w:val="clear" w:pos="9990"/>
        </w:tabs>
        <w:overflowPunct/>
        <w:autoSpaceDE/>
        <w:autoSpaceDN/>
        <w:adjustRightInd/>
        <w:ind w:left="1619" w:hanging="360"/>
        <w:textAlignment w:val="auto"/>
        <w:rPr>
          <w:lang w:val="en-US"/>
        </w:rPr>
      </w:pPr>
      <w:r w:rsidRPr="00F738C4">
        <w:rPr>
          <w:lang w:val="en-US"/>
        </w:rPr>
        <w:t>5: UE is allowed to release stored reports and configuration after 48h (similar to logged MDT). No timer is configured by the network.</w:t>
      </w:r>
    </w:p>
    <w:p w14:paraId="4BD1ED4A" w14:textId="77777777" w:rsidR="00224D4F" w:rsidRPr="00F738C4" w:rsidRDefault="00224D4F" w:rsidP="00224D4F">
      <w:pPr>
        <w:pStyle w:val="Doc-text2"/>
        <w:rPr>
          <w:lang w:val="en-US"/>
        </w:rPr>
      </w:pPr>
    </w:p>
    <w:p w14:paraId="4F8909CC" w14:textId="77777777" w:rsidR="00224D4F" w:rsidRPr="00F738C4" w:rsidRDefault="00224D4F" w:rsidP="00224D4F">
      <w:pPr>
        <w:pStyle w:val="Doc-text2"/>
        <w:rPr>
          <w:i/>
          <w:iCs/>
          <w:lang w:val="en-US"/>
        </w:rPr>
      </w:pPr>
    </w:p>
    <w:p w14:paraId="5749AFC0" w14:textId="77777777" w:rsidR="00224D4F" w:rsidRPr="00F738C4" w:rsidRDefault="00224D4F" w:rsidP="00224D4F">
      <w:pPr>
        <w:pStyle w:val="Doc-text2"/>
        <w:rPr>
          <w:i/>
          <w:iCs/>
          <w:u w:val="single"/>
          <w:lang w:val="en-US"/>
        </w:rPr>
      </w:pPr>
      <w:r w:rsidRPr="00F738C4">
        <w:rPr>
          <w:i/>
          <w:iCs/>
          <w:u w:val="single"/>
          <w:lang w:val="en-US"/>
        </w:rPr>
        <w:t>Selection of UEs for MBS QoE configuration</w:t>
      </w:r>
    </w:p>
    <w:p w14:paraId="40E82E05" w14:textId="77777777" w:rsidR="00224D4F" w:rsidRPr="00F738C4" w:rsidRDefault="00224D4F" w:rsidP="00224D4F">
      <w:pPr>
        <w:pStyle w:val="Doc-text2"/>
        <w:rPr>
          <w:i/>
          <w:iCs/>
          <w:lang w:val="en-US"/>
        </w:rPr>
      </w:pPr>
      <w:r w:rsidRPr="00F738C4">
        <w:rPr>
          <w:i/>
          <w:iCs/>
          <w:lang w:val="en-US"/>
        </w:rPr>
        <w:t>Observation 7: Forcing the gNB to utilize blind configuration of MBS broadcast QoE to all MBS capable UEs is sub-optimal for both the UE and the network in terms of signaling overhead, memory/storage requirements, predictability of receiving QoE measurements etc.</w:t>
      </w:r>
    </w:p>
    <w:p w14:paraId="263A446B" w14:textId="77777777" w:rsidR="00224D4F" w:rsidRPr="00F738C4" w:rsidRDefault="00224D4F" w:rsidP="00224D4F">
      <w:pPr>
        <w:pStyle w:val="Doc-text2"/>
        <w:rPr>
          <w:i/>
          <w:iCs/>
          <w:lang w:val="en-US"/>
        </w:rPr>
      </w:pPr>
      <w:r w:rsidRPr="00F738C4">
        <w:rPr>
          <w:i/>
          <w:iCs/>
          <w:lang w:val="en-US"/>
        </w:rPr>
        <w:t>Proposal 6:</w:t>
      </w:r>
      <w:r w:rsidRPr="00F738C4">
        <w:rPr>
          <w:i/>
          <w:iCs/>
          <w:lang w:val="en-US"/>
        </w:rPr>
        <w:tab/>
        <w:t xml:space="preserve">RAN2 should investigate the means for the gNB to identify which UEs should be provided with MBS broadcast QoE configuration for a specific MBS session via, e.g.: </w:t>
      </w:r>
    </w:p>
    <w:p w14:paraId="245F851B" w14:textId="77777777" w:rsidR="00224D4F" w:rsidRPr="00F738C4" w:rsidRDefault="00224D4F" w:rsidP="00224D4F">
      <w:pPr>
        <w:pStyle w:val="Doc-text2"/>
        <w:rPr>
          <w:i/>
          <w:iCs/>
          <w:lang w:val="en-US"/>
        </w:rPr>
      </w:pPr>
      <w:r w:rsidRPr="00F738C4">
        <w:rPr>
          <w:i/>
          <w:iCs/>
          <w:lang w:val="en-US"/>
        </w:rPr>
        <w:t>1.</w:t>
      </w:r>
      <w:r w:rsidRPr="00F738C4">
        <w:rPr>
          <w:i/>
          <w:iCs/>
          <w:lang w:val="en-US"/>
        </w:rPr>
        <w:tab/>
        <w:t>Allowing the network to indicate to the UE the IDs of MBS broadcast sessions for which it is interested in receiving QoE measurements.</w:t>
      </w:r>
    </w:p>
    <w:p w14:paraId="7F82142D" w14:textId="77777777" w:rsidR="00224D4F" w:rsidRPr="00F738C4" w:rsidRDefault="00224D4F" w:rsidP="00224D4F">
      <w:pPr>
        <w:pStyle w:val="Doc-text2"/>
        <w:rPr>
          <w:i/>
          <w:iCs/>
          <w:lang w:val="en-US"/>
        </w:rPr>
      </w:pPr>
      <w:r w:rsidRPr="00F738C4">
        <w:rPr>
          <w:i/>
          <w:iCs/>
          <w:lang w:val="en-US"/>
        </w:rPr>
        <w:t>2.</w:t>
      </w:r>
      <w:r w:rsidRPr="00F738C4">
        <w:rPr>
          <w:i/>
          <w:iCs/>
          <w:lang w:val="en-US"/>
        </w:rPr>
        <w:tab/>
        <w:t>The UE indicating to the network when the UE is configured with or receiving/starting to receive the indicated MBS sessions.</w:t>
      </w:r>
    </w:p>
    <w:p w14:paraId="3C4D0B78" w14:textId="77777777" w:rsidR="00224D4F" w:rsidRPr="00F738C4" w:rsidRDefault="00224D4F" w:rsidP="00224D4F">
      <w:pPr>
        <w:pStyle w:val="Doc-text2"/>
        <w:rPr>
          <w:i/>
          <w:iCs/>
          <w:lang w:val="en-US"/>
        </w:rPr>
      </w:pPr>
    </w:p>
    <w:p w14:paraId="72BDBDA7" w14:textId="77777777" w:rsidR="00224D4F" w:rsidRPr="00F738C4" w:rsidRDefault="00224D4F" w:rsidP="00224D4F">
      <w:pPr>
        <w:pStyle w:val="Doc-text2"/>
        <w:rPr>
          <w:i/>
          <w:iCs/>
          <w:u w:val="single"/>
          <w:lang w:val="en-US"/>
        </w:rPr>
      </w:pPr>
      <w:r w:rsidRPr="00F738C4">
        <w:rPr>
          <w:i/>
          <w:iCs/>
          <w:u w:val="single"/>
          <w:lang w:val="en-US"/>
        </w:rPr>
        <w:t>QoE configuration details</w:t>
      </w:r>
    </w:p>
    <w:p w14:paraId="74219F4F" w14:textId="77777777" w:rsidR="00224D4F" w:rsidRPr="00F738C4" w:rsidRDefault="00224D4F" w:rsidP="00224D4F">
      <w:pPr>
        <w:pStyle w:val="Doc-text2"/>
        <w:rPr>
          <w:i/>
          <w:iCs/>
          <w:lang w:val="en-US"/>
        </w:rPr>
      </w:pPr>
      <w:r w:rsidRPr="00F738C4">
        <w:rPr>
          <w:i/>
          <w:iCs/>
          <w:lang w:val="en-US"/>
        </w:rPr>
        <w:t>Observation 8: Considering SA4 input, MBS cannot be treated as a separate QoE service type as MBS is a transmission mean which is used to deliver existing service types.</w:t>
      </w:r>
    </w:p>
    <w:p w14:paraId="48E98C6A" w14:textId="77777777" w:rsidR="00224D4F" w:rsidRPr="00F738C4" w:rsidRDefault="00224D4F" w:rsidP="00224D4F">
      <w:pPr>
        <w:pStyle w:val="Doc-text2"/>
        <w:rPr>
          <w:i/>
          <w:iCs/>
          <w:lang w:val="en-US"/>
        </w:rPr>
      </w:pPr>
      <w:r w:rsidRPr="00F738C4">
        <w:rPr>
          <w:i/>
          <w:iCs/>
          <w:lang w:val="en-US"/>
        </w:rPr>
        <w:t>Proposal 7:</w:t>
      </w:r>
      <w:r w:rsidRPr="00F738C4">
        <w:rPr>
          <w:i/>
          <w:iCs/>
          <w:lang w:val="en-US"/>
        </w:rPr>
        <w:tab/>
        <w:t>RAN2 should wait with the decision on whether to introduce explicit indication about the QoE applicability to RRC IDLE/INACTIVE until it is clear whether MBS session IDs need to be included in the QoE configuration (pending SA5 input and RAN3 decision).</w:t>
      </w:r>
    </w:p>
    <w:p w14:paraId="42BC9BF2" w14:textId="77777777" w:rsidR="00224D4F" w:rsidRPr="00F738C4" w:rsidRDefault="00224D4F" w:rsidP="00224D4F">
      <w:pPr>
        <w:pStyle w:val="Doc-text2"/>
        <w:rPr>
          <w:i/>
          <w:iCs/>
          <w:lang w:val="en-US"/>
        </w:rPr>
      </w:pPr>
    </w:p>
    <w:p w14:paraId="58B759CC" w14:textId="77777777" w:rsidR="00224D4F" w:rsidRPr="00F738C4" w:rsidRDefault="00224D4F" w:rsidP="00224D4F">
      <w:pPr>
        <w:pStyle w:val="Doc-text2"/>
        <w:rPr>
          <w:i/>
          <w:iCs/>
          <w:u w:val="single"/>
          <w:lang w:val="en-US"/>
        </w:rPr>
      </w:pPr>
      <w:r w:rsidRPr="00F738C4">
        <w:rPr>
          <w:i/>
          <w:iCs/>
          <w:u w:val="single"/>
          <w:lang w:val="en-US"/>
        </w:rPr>
        <w:t>QoE reporting details</w:t>
      </w:r>
    </w:p>
    <w:p w14:paraId="0CFCBA82" w14:textId="77777777" w:rsidR="00224D4F" w:rsidRPr="00F738C4" w:rsidRDefault="00224D4F" w:rsidP="00224D4F">
      <w:pPr>
        <w:pStyle w:val="Doc-text2"/>
        <w:rPr>
          <w:i/>
          <w:iCs/>
          <w:lang w:val="en-US"/>
        </w:rPr>
      </w:pPr>
      <w:r w:rsidRPr="00F738C4">
        <w:rPr>
          <w:i/>
          <w:iCs/>
          <w:lang w:val="en-US"/>
        </w:rPr>
        <w:t xml:space="preserve">Observation 9: Resuming/setting up an RRC connection just for the sake of reporting QoE brings no benefits while it causes MBS broadcast service performance deterioration, increases signaling overhead, impacts UE battery life and brings additional complexity. </w:t>
      </w:r>
    </w:p>
    <w:p w14:paraId="568BC712" w14:textId="77777777" w:rsidR="00224D4F" w:rsidRPr="00F738C4" w:rsidRDefault="00224D4F" w:rsidP="00224D4F">
      <w:pPr>
        <w:pStyle w:val="Doc-text2"/>
        <w:rPr>
          <w:i/>
          <w:iCs/>
          <w:lang w:val="en-US"/>
        </w:rPr>
      </w:pPr>
      <w:r w:rsidRPr="00F738C4">
        <w:rPr>
          <w:i/>
          <w:iCs/>
          <w:lang w:val="en-US"/>
        </w:rPr>
        <w:t>Proposal 8:</w:t>
      </w:r>
      <w:r w:rsidRPr="00F738C4">
        <w:rPr>
          <w:i/>
          <w:iCs/>
          <w:lang w:val="en-US"/>
        </w:rPr>
        <w:tab/>
        <w:t>The UE does not setup/resume RRC connection just for QoE reporting, i.e. the QoE reports are sent to the network when the UE moves to RRC_CONNECTED state due to other reasons.</w:t>
      </w:r>
    </w:p>
    <w:p w14:paraId="4B60E012" w14:textId="77777777" w:rsidR="00224D4F" w:rsidRPr="00F738C4" w:rsidRDefault="00224D4F" w:rsidP="00224D4F">
      <w:pPr>
        <w:pStyle w:val="Agreement"/>
        <w:tabs>
          <w:tab w:val="clear" w:pos="9990"/>
        </w:tabs>
        <w:overflowPunct/>
        <w:autoSpaceDE/>
        <w:autoSpaceDN/>
        <w:adjustRightInd/>
        <w:ind w:left="1619" w:hanging="360"/>
        <w:textAlignment w:val="auto"/>
        <w:rPr>
          <w:lang w:val="en-US"/>
        </w:rPr>
      </w:pPr>
      <w:r w:rsidRPr="00F738C4">
        <w:rPr>
          <w:lang w:val="en-US"/>
        </w:rPr>
        <w:t>Focus on P1 (area scope), P4-5 (delta signalling and QoE release timer)</w:t>
      </w:r>
    </w:p>
    <w:p w14:paraId="5E80E6E8" w14:textId="77777777" w:rsidR="00224D4F" w:rsidRPr="00F738C4" w:rsidRDefault="00224D4F" w:rsidP="00224D4F">
      <w:pPr>
        <w:pStyle w:val="Doc-text2"/>
        <w:rPr>
          <w:lang w:val="en-US"/>
        </w:rPr>
      </w:pPr>
    </w:p>
    <w:p w14:paraId="1227405B" w14:textId="77777777" w:rsidR="00224D4F" w:rsidRPr="00F738C4" w:rsidRDefault="00224D4F" w:rsidP="00224D4F">
      <w:pPr>
        <w:pStyle w:val="Doc-text2"/>
        <w:rPr>
          <w:lang w:val="en-US"/>
        </w:rPr>
      </w:pPr>
    </w:p>
    <w:p w14:paraId="06DC9005" w14:textId="77777777" w:rsidR="00224D4F" w:rsidRPr="00F738C4" w:rsidRDefault="00224D4F" w:rsidP="00224D4F">
      <w:pPr>
        <w:pStyle w:val="BoldComments"/>
      </w:pPr>
      <w:r w:rsidRPr="00F738C4">
        <w:t>Offline discussion (Thursday) (1)</w:t>
      </w:r>
    </w:p>
    <w:p w14:paraId="568DC2B1" w14:textId="77777777" w:rsidR="00224D4F" w:rsidRPr="00F738C4" w:rsidRDefault="00224D4F" w:rsidP="00224D4F">
      <w:pPr>
        <w:pStyle w:val="EmailDiscussion"/>
        <w:overflowPunct/>
        <w:autoSpaceDE/>
        <w:autoSpaceDN/>
        <w:adjustRightInd/>
        <w:ind w:left="1619" w:hanging="360"/>
        <w:textAlignment w:val="auto"/>
      </w:pPr>
      <w:r w:rsidRPr="00F738C4">
        <w:t>[AT122][201][QoE] LS on area scope QoE measurements (Samsung)</w:t>
      </w:r>
    </w:p>
    <w:p w14:paraId="1772E6F5" w14:textId="77777777" w:rsidR="00224D4F" w:rsidRPr="00F738C4" w:rsidRDefault="00224D4F" w:rsidP="00224D4F">
      <w:pPr>
        <w:pStyle w:val="EmailDiscussion2"/>
      </w:pPr>
      <w:r w:rsidRPr="00F738C4">
        <w:rPr>
          <w:b/>
          <w:bCs/>
        </w:rPr>
        <w:tab/>
        <w:t xml:space="preserve">Scope: </w:t>
      </w:r>
      <w:r w:rsidRPr="00F738C4">
        <w:t>Provide</w:t>
      </w:r>
      <w:r w:rsidRPr="00F738C4">
        <w:rPr>
          <w:b/>
          <w:bCs/>
        </w:rPr>
        <w:t xml:space="preserve"> </w:t>
      </w:r>
      <w:r w:rsidRPr="00F738C4">
        <w:t>agreeable LS to SA5/SA4/RAN3 to ask feasibility of area scope checking only in AL based on online decisions.</w:t>
      </w:r>
    </w:p>
    <w:p w14:paraId="2E12F2A3" w14:textId="7585ADAE" w:rsidR="00224D4F" w:rsidRPr="00F738C4" w:rsidRDefault="00224D4F" w:rsidP="00224D4F">
      <w:pPr>
        <w:pStyle w:val="EmailDiscussion2"/>
      </w:pPr>
      <w:r w:rsidRPr="00F738C4">
        <w:tab/>
      </w:r>
      <w:r w:rsidRPr="00F738C4">
        <w:rPr>
          <w:b/>
          <w:bCs/>
        </w:rPr>
        <w:t>Intended outcome:</w:t>
      </w:r>
      <w:r w:rsidRPr="00F738C4">
        <w:t xml:space="preserve"> Agreeable LS R2-2306561</w:t>
      </w:r>
    </w:p>
    <w:p w14:paraId="27F32272" w14:textId="77777777" w:rsidR="00224D4F" w:rsidRPr="00F738C4" w:rsidRDefault="00224D4F" w:rsidP="00224D4F">
      <w:pPr>
        <w:pStyle w:val="EmailDiscussion2"/>
      </w:pPr>
      <w:r w:rsidRPr="00F738C4">
        <w:tab/>
      </w:r>
      <w:r w:rsidRPr="00F738C4">
        <w:rPr>
          <w:b/>
          <w:bCs/>
        </w:rPr>
        <w:t>Deadline:</w:t>
      </w:r>
      <w:r w:rsidRPr="00F738C4">
        <w:t xml:space="preserve"> Deadline 1</w:t>
      </w:r>
    </w:p>
    <w:p w14:paraId="357D30FA" w14:textId="77777777" w:rsidR="00224D4F" w:rsidRPr="00F738C4" w:rsidRDefault="00224D4F" w:rsidP="00224D4F">
      <w:pPr>
        <w:pStyle w:val="Doc-text2"/>
      </w:pPr>
    </w:p>
    <w:p w14:paraId="1ECCBE30" w14:textId="46C42C55" w:rsidR="00224D4F" w:rsidRPr="00F738C4" w:rsidRDefault="00224D4F" w:rsidP="00224D4F">
      <w:pPr>
        <w:pStyle w:val="Doc-title"/>
      </w:pPr>
      <w:r w:rsidRPr="00F738C4">
        <w:t>R2-2306561</w:t>
      </w:r>
      <w:r w:rsidRPr="00F738C4">
        <w:tab/>
        <w:t>[DRAFT] LS on area scope QoE measurements</w:t>
      </w:r>
      <w:r w:rsidRPr="00F738C4">
        <w:tab/>
        <w:t>Samsung</w:t>
      </w:r>
      <w:r w:rsidRPr="00F738C4">
        <w:tab/>
        <w:t>LS out</w:t>
      </w:r>
      <w:r w:rsidRPr="00F738C4">
        <w:tab/>
        <w:t>Rel-18</w:t>
      </w:r>
      <w:r w:rsidRPr="00F738C4">
        <w:tab/>
        <w:t>NR_QoE_enh-Core</w:t>
      </w:r>
      <w:r w:rsidRPr="00F738C4">
        <w:tab/>
        <w:t>To: SA5, SA4, RAN3</w:t>
      </w:r>
    </w:p>
    <w:p w14:paraId="2FA90956" w14:textId="77777777" w:rsidR="00224D4F" w:rsidRPr="00F738C4" w:rsidRDefault="00224D4F" w:rsidP="00224D4F">
      <w:pPr>
        <w:pStyle w:val="Doc-text2"/>
      </w:pPr>
      <w:r w:rsidRPr="00F738C4">
        <w:t>-</w:t>
      </w:r>
      <w:r w:rsidRPr="00F738C4">
        <w:tab/>
        <w:t>Samsung clarifies that question about polling were not included since it was not clear. Also questions were raised about the usefulness of PLMN/TA information.</w:t>
      </w:r>
    </w:p>
    <w:p w14:paraId="02D7F02D" w14:textId="77777777" w:rsidR="00224D4F" w:rsidRPr="00F738C4" w:rsidRDefault="00224D4F" w:rsidP="00224D4F">
      <w:pPr>
        <w:pStyle w:val="Doc-text2"/>
      </w:pPr>
      <w:r w:rsidRPr="00F738C4">
        <w:t>-</w:t>
      </w:r>
      <w:r w:rsidRPr="00F738C4">
        <w:tab/>
        <w:t xml:space="preserve">Ericsson is OK not to ask about the polygon aspects. </w:t>
      </w:r>
    </w:p>
    <w:p w14:paraId="3125B036" w14:textId="77777777" w:rsidR="00224D4F" w:rsidRPr="00F738C4" w:rsidRDefault="00224D4F" w:rsidP="00224D4F">
      <w:pPr>
        <w:pStyle w:val="Doc-text2"/>
      </w:pPr>
      <w:r w:rsidRPr="00F738C4">
        <w:t>-</w:t>
      </w:r>
      <w:r w:rsidRPr="00F738C4">
        <w:tab/>
        <w:t>Lenovo thinks Q3 goes too far. Should ask in general what SA4/5 intends and is not sure it’s usefulness to SA4/5. Samsung thinks this is SA4/5 discussion. Huawei had proposed rewording for this question. China Unicom thinks the motivation is already clear and we can just ask about feasibility. Might need to ask about RAN3 first.</w:t>
      </w:r>
    </w:p>
    <w:p w14:paraId="0DE5D480" w14:textId="77777777" w:rsidR="00224D4F" w:rsidRPr="00F738C4" w:rsidRDefault="00224D4F" w:rsidP="00224D4F">
      <w:pPr>
        <w:pStyle w:val="Doc-text2"/>
      </w:pPr>
      <w:r w:rsidRPr="00F738C4">
        <w:t>-</w:t>
      </w:r>
      <w:r w:rsidRPr="00F738C4">
        <w:tab/>
        <w:t>ZTE thinks the feasibility question is important for RAN2 to know if this can be done.</w:t>
      </w:r>
    </w:p>
    <w:p w14:paraId="4515E48D"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RAN2 assumes PLMN/TA information is needed in area scope (in one way or another). FFS how this is expressed, e.g. as list of cells.</w:t>
      </w:r>
    </w:p>
    <w:p w14:paraId="73EDDBF2" w14:textId="77777777" w:rsidR="00224D4F" w:rsidRPr="00F738C4" w:rsidRDefault="00224D4F" w:rsidP="00224D4F">
      <w:pPr>
        <w:pStyle w:val="Doc-text2"/>
      </w:pPr>
    </w:p>
    <w:p w14:paraId="071BD43E" w14:textId="77777777" w:rsidR="00224D4F" w:rsidRPr="00F738C4" w:rsidRDefault="00224D4F" w:rsidP="00224D4F">
      <w:pPr>
        <w:pStyle w:val="Doc-text2"/>
      </w:pPr>
    </w:p>
    <w:p w14:paraId="51AA15C8"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lastRenderedPageBreak/>
        <w:t>Replace the sentence “</w:t>
      </w:r>
      <w:r w:rsidRPr="00F738C4">
        <w:rPr>
          <w:rFonts w:cs="Arial"/>
        </w:rPr>
        <w:t>RAN2 strives for a unified solution that is applicable for all RRC states but identified a number of issues which need to be clarified with other working groups.</w:t>
      </w:r>
      <w:r w:rsidRPr="00F738C4">
        <w:t>” with “</w:t>
      </w:r>
      <w:r w:rsidRPr="00F738C4">
        <w:rPr>
          <w:rFonts w:cs="Arial"/>
        </w:rPr>
        <w:t>RAN2 has identified a number of issues which need to be clarified with other working groups.</w:t>
      </w:r>
      <w:r w:rsidRPr="00F738C4">
        <w:t>” since it hasn’t been agreed yet what solution RAN2 adopts for each state</w:t>
      </w:r>
    </w:p>
    <w:p w14:paraId="05126989"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Replace “Besides, RAN2 has discussed whether PLMN/TA information is needed as area scope for Rel-18 QoE measurement for MBS broadcast, but could not reach consensus. Regarding this issue, RAN2 has the following question. with “RAN2 has discussed PLMN/TA information for area scope and assumed it is needed for Rel-18 QoE measurement for MBS broadcast. Regarding this issue, RAN2 has the following question.”</w:t>
      </w:r>
    </w:p>
    <w:p w14:paraId="2E675203"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Replace Q3 with “Q3) RAN2 would like to ask SA4/SA5 if it is feasible to include PLMN/TA information in LocationFilter?”</w:t>
      </w:r>
    </w:p>
    <w:p w14:paraId="4CC1FB21"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Remove Draft and use “RAN2” as source</w:t>
      </w:r>
    </w:p>
    <w:p w14:paraId="48CC0A1D" w14:textId="755ED2B6" w:rsidR="00224D4F" w:rsidRPr="00F738C4" w:rsidRDefault="00224D4F" w:rsidP="00224D4F">
      <w:pPr>
        <w:pStyle w:val="Agreement"/>
        <w:tabs>
          <w:tab w:val="clear" w:pos="9990"/>
        </w:tabs>
        <w:overflowPunct/>
        <w:autoSpaceDE/>
        <w:autoSpaceDN/>
        <w:adjustRightInd/>
        <w:ind w:left="1619" w:hanging="360"/>
        <w:textAlignment w:val="auto"/>
      </w:pPr>
      <w:r w:rsidRPr="00F738C4">
        <w:t>With the above changes, the LS is approved (unseen) in R2-2306569</w:t>
      </w:r>
    </w:p>
    <w:p w14:paraId="56ACCE4E" w14:textId="77777777" w:rsidR="00224D4F" w:rsidRPr="00F738C4" w:rsidRDefault="00224D4F" w:rsidP="00224D4F">
      <w:pPr>
        <w:pStyle w:val="Doc-text2"/>
        <w:rPr>
          <w:lang w:val="en-US"/>
        </w:rPr>
      </w:pPr>
    </w:p>
    <w:p w14:paraId="3E736306" w14:textId="43770F5C" w:rsidR="00224D4F" w:rsidRPr="00F738C4" w:rsidRDefault="00224D4F" w:rsidP="00224D4F">
      <w:pPr>
        <w:pStyle w:val="Doc-title"/>
      </w:pPr>
      <w:r w:rsidRPr="00F738C4">
        <w:t>R2-2306569</w:t>
      </w:r>
      <w:r w:rsidRPr="00F738C4">
        <w:tab/>
        <w:t>LS on area scope QoE measurements</w:t>
      </w:r>
      <w:r w:rsidRPr="00F738C4">
        <w:tab/>
        <w:t>RAN2</w:t>
      </w:r>
      <w:r w:rsidRPr="00F738C4">
        <w:tab/>
        <w:t>LS out</w:t>
      </w:r>
      <w:r w:rsidRPr="00F738C4">
        <w:tab/>
        <w:t>Rel-18</w:t>
      </w:r>
      <w:r w:rsidRPr="00F738C4">
        <w:tab/>
        <w:t>NR_QoE_enh-Core</w:t>
      </w:r>
      <w:r w:rsidRPr="00F738C4">
        <w:tab/>
        <w:t>To: SA5, SA4, RAN3</w:t>
      </w:r>
    </w:p>
    <w:p w14:paraId="6BAAAB1A"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 xml:space="preserve">Approved (unseen) </w:t>
      </w:r>
    </w:p>
    <w:p w14:paraId="0D73010E" w14:textId="77777777" w:rsidR="00224D4F" w:rsidRPr="00F738C4" w:rsidRDefault="00224D4F" w:rsidP="00224D4F">
      <w:pPr>
        <w:pStyle w:val="Doc-text2"/>
      </w:pPr>
    </w:p>
    <w:p w14:paraId="0FFC2C43" w14:textId="77777777" w:rsidR="00224D4F" w:rsidRPr="00F738C4" w:rsidRDefault="00224D4F" w:rsidP="00224D4F">
      <w:pPr>
        <w:pStyle w:val="BoldComments"/>
      </w:pPr>
      <w:r w:rsidRPr="00F738C4">
        <w:t>Online (Tuesday) (2) – MBS QoE applicability to RRC states, SIB information and UE buffer sizes</w:t>
      </w:r>
    </w:p>
    <w:p w14:paraId="583AC654" w14:textId="58B217FB" w:rsidR="00224D4F" w:rsidRPr="00F738C4" w:rsidRDefault="00224D4F" w:rsidP="00224D4F">
      <w:pPr>
        <w:pStyle w:val="Doc-title"/>
      </w:pPr>
      <w:r w:rsidRPr="00F738C4">
        <w:t>R2-2305076</w:t>
      </w:r>
      <w:r w:rsidRPr="00F738C4">
        <w:tab/>
        <w:t>QoE Measurements in IDLE/INACTIVE States</w:t>
      </w:r>
      <w:r w:rsidRPr="00F738C4">
        <w:tab/>
        <w:t>Apple</w:t>
      </w:r>
      <w:r w:rsidRPr="00F738C4">
        <w:tab/>
        <w:t>discussion</w:t>
      </w:r>
      <w:r w:rsidRPr="00F738C4">
        <w:tab/>
        <w:t>Rel-18</w:t>
      </w:r>
      <w:r w:rsidRPr="00F738C4">
        <w:tab/>
        <w:t>NR_QoE_enh-Core</w:t>
      </w:r>
    </w:p>
    <w:p w14:paraId="61D76300" w14:textId="77777777" w:rsidR="00224D4F" w:rsidRPr="00F738C4" w:rsidRDefault="00224D4F" w:rsidP="00224D4F">
      <w:pPr>
        <w:pStyle w:val="Doc-text2"/>
        <w:rPr>
          <w:i/>
          <w:iCs/>
          <w:lang w:val="en-US"/>
        </w:rPr>
      </w:pPr>
      <w:r w:rsidRPr="00F738C4">
        <w:rPr>
          <w:i/>
          <w:iCs/>
          <w:lang w:val="en-US"/>
        </w:rPr>
        <w:t>Proposal 1: If a new service type of MBS is to be introduced, whether a QoE configuration is also applicable in RRC-IDLE/INACTIVE states can be implicitly indicated by the service type. Otherwise, explicit indication can be used.</w:t>
      </w:r>
    </w:p>
    <w:p w14:paraId="1EFDD2B7" w14:textId="77777777" w:rsidR="00224D4F" w:rsidRPr="00F738C4" w:rsidRDefault="00224D4F" w:rsidP="00224D4F">
      <w:pPr>
        <w:pStyle w:val="Doc-text2"/>
        <w:rPr>
          <w:i/>
          <w:iCs/>
          <w:lang w:val="en-US"/>
        </w:rPr>
      </w:pPr>
      <w:r w:rsidRPr="00F738C4">
        <w:rPr>
          <w:i/>
          <w:iCs/>
          <w:lang w:val="en-US"/>
        </w:rPr>
        <w:t>Proposal 2: Priority level per QoE configuration should be introduced for the UE to decide which QoE report can be discarded first when the buffer becomes full in RRC-IDLE/INACTIVE states.</w:t>
      </w:r>
    </w:p>
    <w:p w14:paraId="0A89768C" w14:textId="77777777" w:rsidR="00224D4F" w:rsidRPr="00F738C4" w:rsidRDefault="00224D4F" w:rsidP="00224D4F">
      <w:pPr>
        <w:pStyle w:val="Doc-text2"/>
        <w:rPr>
          <w:i/>
          <w:iCs/>
          <w:lang w:val="en-US"/>
        </w:rPr>
      </w:pPr>
      <w:r w:rsidRPr="00F738C4">
        <w:rPr>
          <w:i/>
          <w:iCs/>
          <w:lang w:val="en-US"/>
        </w:rPr>
        <w:t>Proposal 3: Send a reply LS to RAN3 to notify that the assistance information for handling of QoE reporting upon RAN overload may also be useful for UE to handle QoE report discarding in RRC-IDLE/INACTIVE states.</w:t>
      </w:r>
    </w:p>
    <w:p w14:paraId="569597F3" w14:textId="77777777" w:rsidR="00224D4F" w:rsidRPr="00F738C4" w:rsidRDefault="00224D4F" w:rsidP="00224D4F">
      <w:pPr>
        <w:pStyle w:val="Doc-text2"/>
        <w:rPr>
          <w:i/>
          <w:iCs/>
          <w:lang w:val="en-US"/>
        </w:rPr>
      </w:pPr>
      <w:r w:rsidRPr="00F738C4">
        <w:rPr>
          <w:i/>
          <w:iCs/>
          <w:lang w:val="en-US"/>
        </w:rPr>
        <w:t>Proposal 4: Area scope checking should be handled by UE APP in all RRC states.</w:t>
      </w:r>
    </w:p>
    <w:p w14:paraId="43F31CDE" w14:textId="77777777" w:rsidR="00224D4F" w:rsidRPr="00F738C4" w:rsidRDefault="00224D4F" w:rsidP="00224D4F">
      <w:pPr>
        <w:pStyle w:val="Agreement"/>
        <w:tabs>
          <w:tab w:val="clear" w:pos="9990"/>
        </w:tabs>
        <w:overflowPunct/>
        <w:autoSpaceDE/>
        <w:autoSpaceDN/>
        <w:adjustRightInd/>
        <w:ind w:left="1619" w:hanging="360"/>
        <w:textAlignment w:val="auto"/>
        <w:rPr>
          <w:lang w:val="en-US"/>
        </w:rPr>
      </w:pPr>
      <w:r w:rsidRPr="00F738C4">
        <w:rPr>
          <w:lang w:val="en-US"/>
        </w:rPr>
        <w:t>Focus on P1</w:t>
      </w:r>
    </w:p>
    <w:p w14:paraId="60A75773" w14:textId="77777777" w:rsidR="00224D4F" w:rsidRPr="00F738C4" w:rsidRDefault="00224D4F" w:rsidP="00224D4F">
      <w:pPr>
        <w:pStyle w:val="Doc-text2"/>
        <w:rPr>
          <w:lang w:val="en-US"/>
        </w:rPr>
      </w:pPr>
      <w:r w:rsidRPr="00F738C4">
        <w:rPr>
          <w:lang w:val="en-US"/>
        </w:rPr>
        <w:t>-</w:t>
      </w:r>
      <w:r w:rsidRPr="00F738C4">
        <w:rPr>
          <w:lang w:val="en-US"/>
        </w:rPr>
        <w:tab/>
        <w:t>Ericsson thinks we could have explicit indicator.</w:t>
      </w:r>
    </w:p>
    <w:p w14:paraId="0ED2B8B6" w14:textId="77777777" w:rsidR="00224D4F" w:rsidRPr="00F738C4" w:rsidRDefault="00224D4F" w:rsidP="00224D4F">
      <w:pPr>
        <w:pStyle w:val="Doc-text2"/>
        <w:rPr>
          <w:lang w:val="en-US"/>
        </w:rPr>
      </w:pPr>
      <w:r w:rsidRPr="00F738C4">
        <w:rPr>
          <w:lang w:val="en-US"/>
        </w:rPr>
        <w:t>-</w:t>
      </w:r>
      <w:r w:rsidRPr="00F738C4">
        <w:rPr>
          <w:lang w:val="en-US"/>
        </w:rPr>
        <w:tab/>
        <w:t>Lenovo wonders if this indicator is sent to AL? Thinks it could be kept in AS layer.</w:t>
      </w:r>
    </w:p>
    <w:p w14:paraId="4504E11A" w14:textId="77777777" w:rsidR="00224D4F" w:rsidRPr="00F738C4" w:rsidRDefault="00224D4F" w:rsidP="00224D4F">
      <w:pPr>
        <w:pStyle w:val="Doc-text2"/>
        <w:rPr>
          <w:lang w:val="en-US"/>
        </w:rPr>
      </w:pPr>
    </w:p>
    <w:p w14:paraId="673C8B1E" w14:textId="77777777" w:rsidR="00224D4F" w:rsidRPr="00F738C4" w:rsidRDefault="00224D4F" w:rsidP="00224D4F">
      <w:pPr>
        <w:pStyle w:val="Agreement"/>
        <w:tabs>
          <w:tab w:val="clear" w:pos="9990"/>
        </w:tabs>
        <w:overflowPunct/>
        <w:autoSpaceDE/>
        <w:autoSpaceDN/>
        <w:adjustRightInd/>
        <w:ind w:left="1619" w:hanging="360"/>
        <w:textAlignment w:val="auto"/>
        <w:rPr>
          <w:lang w:val="en-US"/>
        </w:rPr>
      </w:pPr>
      <w:r w:rsidRPr="00F738C4">
        <w:rPr>
          <w:lang w:val="en-US"/>
        </w:rPr>
        <w:t>1: As working assumption, RAN2 will use explicit indicator in AS-layer on whether a QoE configuration is also applicable in RRC-IDLE/INACTIVE states. Can be revisited if RAN3 decides to introduce a service type.</w:t>
      </w:r>
    </w:p>
    <w:p w14:paraId="18B1F496" w14:textId="77777777" w:rsidR="00224D4F" w:rsidRPr="00F738C4" w:rsidRDefault="00224D4F" w:rsidP="00224D4F">
      <w:pPr>
        <w:pStyle w:val="Doc-text2"/>
        <w:rPr>
          <w:lang w:val="en-US"/>
        </w:rPr>
      </w:pPr>
    </w:p>
    <w:p w14:paraId="7E00ED8A" w14:textId="77777777" w:rsidR="00224D4F" w:rsidRPr="00F738C4" w:rsidRDefault="00224D4F" w:rsidP="00224D4F">
      <w:pPr>
        <w:pStyle w:val="Doc-text2"/>
        <w:rPr>
          <w:lang w:val="en-US"/>
        </w:rPr>
      </w:pPr>
    </w:p>
    <w:p w14:paraId="04A5B92D" w14:textId="18944F66" w:rsidR="00224D4F" w:rsidRPr="00F738C4" w:rsidRDefault="00224D4F" w:rsidP="00224D4F">
      <w:pPr>
        <w:pStyle w:val="Doc-title"/>
      </w:pPr>
      <w:r w:rsidRPr="00F738C4">
        <w:t>R2-2305310</w:t>
      </w:r>
      <w:r w:rsidRPr="00F738C4">
        <w:tab/>
        <w:t>Discussion on QoE measurement in RRC_IDLE and RRC_INACTIVE</w:t>
      </w:r>
      <w:r w:rsidRPr="00F738C4">
        <w:tab/>
        <w:t>Samsung</w:t>
      </w:r>
      <w:r w:rsidRPr="00F738C4">
        <w:tab/>
        <w:t>discussion</w:t>
      </w:r>
      <w:r w:rsidRPr="00F738C4">
        <w:tab/>
        <w:t>Rel-18</w:t>
      </w:r>
      <w:r w:rsidRPr="00F738C4">
        <w:tab/>
        <w:t>NR_QoE_enh-Core</w:t>
      </w:r>
    </w:p>
    <w:p w14:paraId="64BDB881" w14:textId="77777777" w:rsidR="00224D4F" w:rsidRPr="00F738C4" w:rsidRDefault="00224D4F" w:rsidP="00224D4F">
      <w:pPr>
        <w:pStyle w:val="Doc-text2"/>
        <w:rPr>
          <w:i/>
          <w:iCs/>
        </w:rPr>
      </w:pPr>
      <w:r w:rsidRPr="00F738C4">
        <w:rPr>
          <w:i/>
          <w:iCs/>
        </w:rPr>
        <w:t>Proposal 1. NW indicates via SIB1 whether it supports Rel-18 QoE measurement. Only if this indicator is received, UE is allowed to report availability indicator.</w:t>
      </w:r>
    </w:p>
    <w:p w14:paraId="5D5C1FCD" w14:textId="77777777" w:rsidR="00224D4F" w:rsidRPr="00F738C4" w:rsidRDefault="00224D4F" w:rsidP="00224D4F">
      <w:pPr>
        <w:pStyle w:val="Doc-text2"/>
      </w:pPr>
      <w:r w:rsidRPr="00F738C4">
        <w:t>-</w:t>
      </w:r>
      <w:r w:rsidRPr="00F738C4">
        <w:tab/>
        <w:t>Lenovo is fine with SIB1 indicator but thinks it’s only whether UE is allowed to send the indicator. Huawei thinks UE can just send the indicator and if NW doesn’t understand it, it will ignore it (i.e. not configured SRB4). Nokia agrees. CMCC agrees. CATT, ZTE, Ericsson agrees.</w:t>
      </w:r>
    </w:p>
    <w:p w14:paraId="323CEDBD" w14:textId="77777777" w:rsidR="00224D4F" w:rsidRPr="00F738C4" w:rsidRDefault="00224D4F" w:rsidP="00224D4F">
      <w:pPr>
        <w:pStyle w:val="Doc-text2"/>
      </w:pPr>
      <w:r w:rsidRPr="00F738C4">
        <w:t>-</w:t>
      </w:r>
      <w:r w:rsidRPr="00F738C4">
        <w:tab/>
        <w:t>Lenovo thinks network may not retrieve the reports even if UE sends the indicator. Does it then repeat the indicator?</w:t>
      </w:r>
    </w:p>
    <w:p w14:paraId="66794592" w14:textId="77777777" w:rsidR="00224D4F" w:rsidRPr="00F738C4" w:rsidRDefault="00224D4F" w:rsidP="00224D4F">
      <w:pPr>
        <w:pStyle w:val="Doc-text2"/>
      </w:pPr>
      <w:r w:rsidRPr="00F738C4">
        <w:t>-</w:t>
      </w:r>
      <w:r w:rsidRPr="00F738C4">
        <w:tab/>
        <w:t>Samsung thinks that this is about UE side and not network. But there is no critical issue.</w:t>
      </w:r>
    </w:p>
    <w:p w14:paraId="556EF10B"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1. Do not introduce SIB1 indicator on whether UE is allowed to indicate presence of QoE measurements. UE always indicates if it has stored QoE report(s), and it’s up to network whether/when to retrieve them.</w:t>
      </w:r>
    </w:p>
    <w:p w14:paraId="1C220844" w14:textId="77777777" w:rsidR="00224D4F" w:rsidRPr="00F738C4" w:rsidRDefault="00224D4F" w:rsidP="00224D4F">
      <w:pPr>
        <w:pStyle w:val="Doc-text2"/>
        <w:rPr>
          <w:i/>
          <w:iCs/>
        </w:rPr>
      </w:pPr>
    </w:p>
    <w:p w14:paraId="60A3E74D" w14:textId="77777777" w:rsidR="00224D4F" w:rsidRPr="00F738C4" w:rsidRDefault="00224D4F" w:rsidP="00224D4F">
      <w:pPr>
        <w:pStyle w:val="Doc-text2"/>
        <w:rPr>
          <w:i/>
          <w:iCs/>
        </w:rPr>
      </w:pPr>
    </w:p>
    <w:p w14:paraId="0AED6392" w14:textId="77777777" w:rsidR="00224D4F" w:rsidRPr="00F738C4" w:rsidRDefault="00224D4F" w:rsidP="00224D4F">
      <w:pPr>
        <w:pStyle w:val="Doc-text2"/>
        <w:rPr>
          <w:i/>
          <w:iCs/>
        </w:rPr>
      </w:pPr>
      <w:r w:rsidRPr="00F738C4">
        <w:rPr>
          <w:i/>
          <w:iCs/>
        </w:rPr>
        <w:lastRenderedPageBreak/>
        <w:t>Proposal 2. Introduce 1 bit indicator (separate from serviceType) in QoE configuration to indicate whether it is for MBS broadcast service or not.</w:t>
      </w:r>
    </w:p>
    <w:p w14:paraId="50118F69" w14:textId="77777777" w:rsidR="00224D4F" w:rsidRPr="00F738C4" w:rsidRDefault="00224D4F" w:rsidP="00224D4F">
      <w:pPr>
        <w:pStyle w:val="Doc-text2"/>
        <w:rPr>
          <w:i/>
          <w:iCs/>
        </w:rPr>
      </w:pPr>
      <w:r w:rsidRPr="00F738C4">
        <w:rPr>
          <w:i/>
          <w:iCs/>
        </w:rPr>
        <w:t>Proposal 3. If QoE configuration indicates MBS broadcast, UE performs corresponding QoE measurement in all RRC states. Otherwise (i.e., if QoE configuration does not indicate MBS broadcast), UE performs corresponding QoE measurement only in RRC_CONNECTED.</w:t>
      </w:r>
    </w:p>
    <w:p w14:paraId="4CB791E6" w14:textId="77777777" w:rsidR="00224D4F" w:rsidRPr="00F738C4" w:rsidRDefault="00224D4F" w:rsidP="00224D4F">
      <w:pPr>
        <w:pStyle w:val="Doc-text2"/>
        <w:rPr>
          <w:i/>
          <w:iCs/>
        </w:rPr>
      </w:pPr>
      <w:r w:rsidRPr="00F738C4">
        <w:rPr>
          <w:i/>
          <w:iCs/>
        </w:rPr>
        <w:t>Proposal 4. Introduce AS layer minimum memory requirement for storing QoE reports measured in RRC_IDLE/RRC_INACTIVE, which is separate from the Rel-17 memory requirement (i.e., 64KB) for storing paused QoE reports.</w:t>
      </w:r>
    </w:p>
    <w:p w14:paraId="39650DD4" w14:textId="77777777" w:rsidR="00224D4F" w:rsidRPr="00F738C4" w:rsidRDefault="00224D4F" w:rsidP="00224D4F">
      <w:pPr>
        <w:pStyle w:val="Doc-text2"/>
        <w:rPr>
          <w:i/>
          <w:iCs/>
        </w:rPr>
      </w:pPr>
      <w:r w:rsidRPr="00F738C4">
        <w:rPr>
          <w:i/>
          <w:iCs/>
        </w:rPr>
        <w:t>Proposal 5. Define an UE capability with values {64KB, 128KB, 256KB, 512KB} for separate Rel-18 AS layer minimum memory requirement. UE supporting QoE measurement for MBS broadcast shall indicate one of those values as UE capability. The exact range of the values can be discussed or checked with other groups.</w:t>
      </w:r>
    </w:p>
    <w:p w14:paraId="74D05FB8" w14:textId="77777777" w:rsidR="00224D4F" w:rsidRPr="00F738C4" w:rsidRDefault="00224D4F" w:rsidP="00224D4F">
      <w:pPr>
        <w:pStyle w:val="Doc-text2"/>
        <w:rPr>
          <w:i/>
          <w:iCs/>
        </w:rPr>
      </w:pPr>
    </w:p>
    <w:p w14:paraId="78F510A6" w14:textId="77777777" w:rsidR="00224D4F" w:rsidRPr="00F738C4" w:rsidRDefault="00224D4F" w:rsidP="00224D4F">
      <w:pPr>
        <w:pStyle w:val="Doc-text2"/>
      </w:pPr>
      <w:r w:rsidRPr="00F738C4">
        <w:t>-</w:t>
      </w:r>
      <w:r w:rsidRPr="00F738C4">
        <w:tab/>
        <w:t>Lenovo thinks 64 kB is anyway too low and is not sure how the proposed values were derived. Do we assume UE can be configured with up to 16 reports?</w:t>
      </w:r>
    </w:p>
    <w:p w14:paraId="6C8CA56A" w14:textId="77777777" w:rsidR="00224D4F" w:rsidRPr="00F738C4" w:rsidRDefault="00224D4F" w:rsidP="00224D4F">
      <w:pPr>
        <w:pStyle w:val="Doc-text2"/>
      </w:pPr>
      <w:r w:rsidRPr="00F738C4">
        <w:t>-</w:t>
      </w:r>
      <w:r w:rsidRPr="00F738C4">
        <w:tab/>
        <w:t>Ericsson agrees the number of configurations affects the memory size. Thinks 64 kB is too low.</w:t>
      </w:r>
    </w:p>
    <w:p w14:paraId="6AB2D01C" w14:textId="77777777" w:rsidR="00224D4F" w:rsidRPr="00F738C4" w:rsidRDefault="00224D4F" w:rsidP="00224D4F">
      <w:pPr>
        <w:pStyle w:val="Doc-text2"/>
      </w:pPr>
      <w:r w:rsidRPr="00F738C4">
        <w:t>-</w:t>
      </w:r>
      <w:r w:rsidRPr="00F738C4">
        <w:tab/>
        <w:t>QC is fine with separate capability for larger size. China Unicom thinks 64 kB as minimum size is fine.</w:t>
      </w:r>
    </w:p>
    <w:p w14:paraId="68E6C512"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Introduce AS layer minimum memory requirement for storing Rel-18 QoE reports measured in RRC_IDLE/RRC_INACTIVE. Could have larger values than in Rel-17. FFS what is the minimum size requirement capability. FFS what is the value range of the capability.</w:t>
      </w:r>
    </w:p>
    <w:p w14:paraId="782329E3" w14:textId="77777777" w:rsidR="00224D4F" w:rsidRPr="00F738C4" w:rsidRDefault="00224D4F" w:rsidP="00224D4F">
      <w:pPr>
        <w:pStyle w:val="Doc-text2"/>
      </w:pPr>
    </w:p>
    <w:p w14:paraId="780AEE4F" w14:textId="77777777" w:rsidR="00224D4F" w:rsidRPr="00F738C4" w:rsidRDefault="00224D4F" w:rsidP="00224D4F">
      <w:pPr>
        <w:pStyle w:val="Doc-text2"/>
      </w:pPr>
    </w:p>
    <w:p w14:paraId="56654ED9" w14:textId="77777777" w:rsidR="00224D4F" w:rsidRPr="00F738C4" w:rsidRDefault="00224D4F" w:rsidP="00224D4F">
      <w:pPr>
        <w:pStyle w:val="Doc-text2"/>
        <w:rPr>
          <w:i/>
          <w:iCs/>
        </w:rPr>
      </w:pPr>
      <w:r w:rsidRPr="00F738C4">
        <w:rPr>
          <w:i/>
          <w:iCs/>
        </w:rPr>
        <w:t>Proposal 6. As baseline, LocationFilter can be used for area scope of QoE configuration for MBS broadcast.</w:t>
      </w:r>
    </w:p>
    <w:p w14:paraId="078EC84E" w14:textId="77777777" w:rsidR="00224D4F" w:rsidRPr="00F738C4" w:rsidRDefault="00224D4F" w:rsidP="00224D4F">
      <w:pPr>
        <w:pStyle w:val="Doc-text2"/>
        <w:rPr>
          <w:i/>
          <w:iCs/>
        </w:rPr>
      </w:pPr>
      <w:r w:rsidRPr="00F738C4">
        <w:rPr>
          <w:i/>
          <w:iCs/>
        </w:rPr>
        <w:t>Proposal 7. Discuss whether to define AS layer area scope:</w:t>
      </w:r>
    </w:p>
    <w:p w14:paraId="0BA71A47" w14:textId="77777777" w:rsidR="00224D4F" w:rsidRPr="00F738C4" w:rsidRDefault="00224D4F" w:rsidP="00224D4F">
      <w:pPr>
        <w:pStyle w:val="Doc-text2"/>
        <w:rPr>
          <w:i/>
          <w:iCs/>
        </w:rPr>
      </w:pPr>
      <w:r w:rsidRPr="00F738C4">
        <w:rPr>
          <w:i/>
          <w:iCs/>
        </w:rPr>
        <w:t>- Option 1. AS layer area scope is not defined. LocationFilter is mandatory in QoE configuration for MBS broadcast.</w:t>
      </w:r>
    </w:p>
    <w:p w14:paraId="24A7C347" w14:textId="77777777" w:rsidR="00224D4F" w:rsidRPr="00F738C4" w:rsidRDefault="00224D4F" w:rsidP="00224D4F">
      <w:pPr>
        <w:pStyle w:val="Doc-text2"/>
        <w:rPr>
          <w:i/>
          <w:iCs/>
        </w:rPr>
      </w:pPr>
      <w:r w:rsidRPr="00F738C4">
        <w:rPr>
          <w:i/>
          <w:iCs/>
        </w:rPr>
        <w:t>- Option 2. AS layer area scope can be configured if LocationFilter is absent. (i.e., UE APP performs QoE measurement anywhere, but UE AS discards QoE reports received from UE APP based on configured AS area scope)</w:t>
      </w:r>
    </w:p>
    <w:p w14:paraId="52FB3815" w14:textId="77777777" w:rsidR="00224D4F" w:rsidRPr="00F738C4" w:rsidRDefault="00224D4F" w:rsidP="00224D4F">
      <w:pPr>
        <w:pStyle w:val="Doc-text2"/>
        <w:rPr>
          <w:i/>
          <w:iCs/>
        </w:rPr>
      </w:pPr>
      <w:r w:rsidRPr="00F738C4">
        <w:rPr>
          <w:i/>
          <w:iCs/>
        </w:rPr>
        <w:t>Proposal 8. Area scope is checked by UE in all RRC states.</w:t>
      </w:r>
    </w:p>
    <w:p w14:paraId="0AA36DCD" w14:textId="77777777" w:rsidR="00224D4F" w:rsidRPr="00F738C4" w:rsidRDefault="00224D4F" w:rsidP="00224D4F">
      <w:pPr>
        <w:pStyle w:val="Doc-text2"/>
        <w:rPr>
          <w:i/>
          <w:iCs/>
        </w:rPr>
      </w:pPr>
      <w:r w:rsidRPr="00F738C4">
        <w:rPr>
          <w:i/>
          <w:iCs/>
        </w:rPr>
        <w:t>Proposal 9. UE can send QoE report or availability indicator outside (or regardless) of the area scope (i.e., LocationFilter or AS layer area scope).</w:t>
      </w:r>
    </w:p>
    <w:p w14:paraId="3AB801BA" w14:textId="77777777" w:rsidR="00224D4F" w:rsidRPr="00F738C4" w:rsidRDefault="00224D4F" w:rsidP="00224D4F">
      <w:pPr>
        <w:pStyle w:val="Doc-text2"/>
        <w:rPr>
          <w:i/>
          <w:iCs/>
        </w:rPr>
      </w:pPr>
      <w:r w:rsidRPr="00F738C4">
        <w:rPr>
          <w:i/>
          <w:iCs/>
        </w:rPr>
        <w:t>Proposal 10. Support QoE measurement per MBS broadcast session.</w:t>
      </w:r>
    </w:p>
    <w:p w14:paraId="40271583" w14:textId="77777777" w:rsidR="00224D4F" w:rsidRPr="00F738C4" w:rsidRDefault="00224D4F" w:rsidP="00224D4F">
      <w:pPr>
        <w:pStyle w:val="Doc-text2"/>
        <w:rPr>
          <w:i/>
          <w:iCs/>
        </w:rPr>
      </w:pPr>
      <w:r w:rsidRPr="00F738C4">
        <w:rPr>
          <w:i/>
          <w:iCs/>
        </w:rPr>
        <w:t>Proposal 11: RAN2 discusses the signalling-based QoE override protection, and makes a way-forward.</w:t>
      </w:r>
    </w:p>
    <w:p w14:paraId="36710D5F"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Focus on P1-5</w:t>
      </w:r>
    </w:p>
    <w:p w14:paraId="2A1AB3A1" w14:textId="77777777" w:rsidR="00224D4F" w:rsidRPr="00F738C4" w:rsidRDefault="00224D4F" w:rsidP="00224D4F">
      <w:pPr>
        <w:pStyle w:val="Doc-text2"/>
      </w:pPr>
    </w:p>
    <w:p w14:paraId="5D69F137" w14:textId="77777777" w:rsidR="00224D4F" w:rsidRPr="00F738C4" w:rsidRDefault="00224D4F" w:rsidP="00224D4F">
      <w:pPr>
        <w:pStyle w:val="Doc-text2"/>
        <w:rPr>
          <w:i/>
          <w:iCs/>
          <w:lang w:val="en-US"/>
        </w:rPr>
      </w:pPr>
    </w:p>
    <w:p w14:paraId="4457C0FE" w14:textId="77777777" w:rsidR="00224D4F" w:rsidRPr="00F738C4" w:rsidRDefault="00224D4F" w:rsidP="00224D4F">
      <w:pPr>
        <w:pStyle w:val="Doc-text2"/>
        <w:rPr>
          <w:lang w:val="en-US"/>
        </w:rPr>
      </w:pPr>
    </w:p>
    <w:p w14:paraId="7593AD55" w14:textId="77777777" w:rsidR="00224D4F" w:rsidRPr="00F738C4" w:rsidRDefault="00224D4F" w:rsidP="00224D4F">
      <w:pPr>
        <w:pStyle w:val="BoldComments"/>
      </w:pPr>
      <w:r w:rsidRPr="00F738C4">
        <w:t>Online (Tuesday) (1) – UE capabilities</w:t>
      </w:r>
    </w:p>
    <w:p w14:paraId="3D6D86A5" w14:textId="1F216ECC" w:rsidR="00224D4F" w:rsidRPr="00F738C4" w:rsidRDefault="00224D4F" w:rsidP="00224D4F">
      <w:pPr>
        <w:pStyle w:val="Doc-title"/>
      </w:pPr>
      <w:r w:rsidRPr="00F738C4">
        <w:t>R2-2305606</w:t>
      </w:r>
      <w:r w:rsidRPr="00F738C4">
        <w:tab/>
        <w:t>Consideration on QoE measurement in RRC_IDLE/INACTIVE</w:t>
      </w:r>
      <w:r w:rsidRPr="00F738C4">
        <w:tab/>
        <w:t>CMCC</w:t>
      </w:r>
      <w:r w:rsidRPr="00F738C4">
        <w:tab/>
        <w:t>discussion</w:t>
      </w:r>
      <w:r w:rsidRPr="00F738C4">
        <w:tab/>
        <w:t>Rel-18</w:t>
      </w:r>
      <w:r w:rsidRPr="00F738C4">
        <w:tab/>
        <w:t>NR_QoE_enh-Core</w:t>
      </w:r>
    </w:p>
    <w:p w14:paraId="2DD35005" w14:textId="77777777" w:rsidR="00224D4F" w:rsidRPr="00F738C4" w:rsidRDefault="00224D4F" w:rsidP="00224D4F">
      <w:pPr>
        <w:pStyle w:val="Doc-text2"/>
      </w:pPr>
    </w:p>
    <w:p w14:paraId="1EB18EC2" w14:textId="77777777" w:rsidR="00224D4F" w:rsidRPr="00F738C4" w:rsidRDefault="00224D4F" w:rsidP="00224D4F">
      <w:pPr>
        <w:pStyle w:val="Doc-text2"/>
        <w:rPr>
          <w:i/>
          <w:iCs/>
          <w:u w:val="single"/>
        </w:rPr>
      </w:pPr>
      <w:r w:rsidRPr="00F738C4">
        <w:rPr>
          <w:i/>
          <w:iCs/>
          <w:u w:val="single"/>
        </w:rPr>
        <w:t>QMC configuration and release aspect:</w:t>
      </w:r>
    </w:p>
    <w:p w14:paraId="1CBE7222" w14:textId="77777777" w:rsidR="00224D4F" w:rsidRPr="00F738C4" w:rsidRDefault="00224D4F" w:rsidP="00224D4F">
      <w:pPr>
        <w:pStyle w:val="Doc-text2"/>
        <w:rPr>
          <w:i/>
          <w:iCs/>
        </w:rPr>
      </w:pPr>
      <w:r w:rsidRPr="00F738C4">
        <w:rPr>
          <w:i/>
          <w:iCs/>
        </w:rPr>
        <w:t>Observation 1: Paging mechanism can be reused for QoE configuration release in RRC_IDLE/RRC_INACTIVE</w:t>
      </w:r>
    </w:p>
    <w:p w14:paraId="512D4B08" w14:textId="77777777" w:rsidR="00224D4F" w:rsidRPr="00F738C4" w:rsidRDefault="00224D4F" w:rsidP="00224D4F">
      <w:pPr>
        <w:pStyle w:val="Doc-text2"/>
        <w:rPr>
          <w:i/>
          <w:iCs/>
        </w:rPr>
      </w:pPr>
      <w:r w:rsidRPr="00F738C4">
        <w:rPr>
          <w:i/>
          <w:iCs/>
        </w:rPr>
        <w:t>Proposal 1: QoE measurement configuration release via broadcast signaling is not support in R18.</w:t>
      </w:r>
    </w:p>
    <w:p w14:paraId="51A45316" w14:textId="77777777" w:rsidR="00224D4F" w:rsidRPr="00F738C4" w:rsidRDefault="00224D4F" w:rsidP="00224D4F">
      <w:pPr>
        <w:pStyle w:val="Doc-text2"/>
        <w:rPr>
          <w:i/>
          <w:iCs/>
        </w:rPr>
      </w:pPr>
      <w:r w:rsidRPr="00F738C4">
        <w:rPr>
          <w:i/>
          <w:iCs/>
        </w:rPr>
        <w:t>Observation 2: As a service type, MBS/MBS BC can be served as an implicit indication for QoE configuration in RRC_IDLE/RRC_INACTIVE, but RAN3 has not decided that.</w:t>
      </w:r>
    </w:p>
    <w:p w14:paraId="28146363" w14:textId="77777777" w:rsidR="00224D4F" w:rsidRPr="00F738C4" w:rsidRDefault="00224D4F" w:rsidP="00224D4F">
      <w:pPr>
        <w:pStyle w:val="Doc-text2"/>
        <w:rPr>
          <w:i/>
          <w:iCs/>
        </w:rPr>
      </w:pPr>
      <w:r w:rsidRPr="00F738C4">
        <w:rPr>
          <w:i/>
          <w:iCs/>
        </w:rPr>
        <w:t>Proposal 2: Potstone the discussion on indicator for QoE configuration in RRC_IDLE/RRC_INACTIVE until RAN3 has conclusion on whether MBS/MBS BC is a service type, FFS send LS to RAN3.</w:t>
      </w:r>
    </w:p>
    <w:p w14:paraId="31359220" w14:textId="77777777" w:rsidR="00224D4F" w:rsidRPr="00F738C4" w:rsidRDefault="00224D4F" w:rsidP="00224D4F">
      <w:pPr>
        <w:pStyle w:val="Doc-text2"/>
        <w:rPr>
          <w:i/>
          <w:iCs/>
        </w:rPr>
      </w:pPr>
      <w:r w:rsidRPr="00F738C4">
        <w:rPr>
          <w:i/>
          <w:iCs/>
        </w:rPr>
        <w:t>Proposal 3: gNB should select UE(s) both are capable for MBS QoE in RRC_IDLE/RRC_INACTIVE and configured with MBS.</w:t>
      </w:r>
    </w:p>
    <w:p w14:paraId="6F33A233" w14:textId="77777777" w:rsidR="00224D4F" w:rsidRPr="00F738C4" w:rsidRDefault="00224D4F" w:rsidP="00224D4F">
      <w:pPr>
        <w:pStyle w:val="Doc-text2"/>
        <w:rPr>
          <w:i/>
          <w:iCs/>
        </w:rPr>
      </w:pPr>
      <w:r w:rsidRPr="00F738C4">
        <w:rPr>
          <w:i/>
          <w:iCs/>
        </w:rPr>
        <w:t>Proposal 4: RAN2 is kindly asked to discuss which message can determine whether UE shall perform MBS in RRC_IDLE/RRC_INACTIVE to match and select UE for MBS QoE configuration,</w:t>
      </w:r>
    </w:p>
    <w:p w14:paraId="2AE270CB" w14:textId="77777777" w:rsidR="00224D4F" w:rsidRPr="00F738C4" w:rsidRDefault="00224D4F" w:rsidP="00224D4F">
      <w:pPr>
        <w:pStyle w:val="Doc-text2"/>
        <w:rPr>
          <w:i/>
          <w:iCs/>
        </w:rPr>
      </w:pPr>
      <w:r w:rsidRPr="00F738C4">
        <w:rPr>
          <w:i/>
          <w:iCs/>
        </w:rPr>
        <w:t>Proposal 5: RAN2 waits for RAN3's conclusion on whether to support RVQoE in RRC_IDLE/RRC_INACTIVE.</w:t>
      </w:r>
    </w:p>
    <w:p w14:paraId="4C0DF5BC" w14:textId="77777777" w:rsidR="00224D4F" w:rsidRPr="00F738C4" w:rsidRDefault="00224D4F" w:rsidP="00224D4F">
      <w:pPr>
        <w:pStyle w:val="Doc-text2"/>
        <w:rPr>
          <w:i/>
          <w:iCs/>
        </w:rPr>
      </w:pPr>
    </w:p>
    <w:p w14:paraId="4E990CE8" w14:textId="77777777" w:rsidR="00224D4F" w:rsidRPr="00F738C4" w:rsidRDefault="00224D4F" w:rsidP="00224D4F">
      <w:pPr>
        <w:pStyle w:val="Doc-text2"/>
        <w:rPr>
          <w:i/>
          <w:iCs/>
          <w:u w:val="single"/>
        </w:rPr>
      </w:pPr>
      <w:r w:rsidRPr="00F738C4">
        <w:rPr>
          <w:i/>
          <w:iCs/>
          <w:u w:val="single"/>
        </w:rPr>
        <w:t>QoE configuration storage aspect:</w:t>
      </w:r>
    </w:p>
    <w:p w14:paraId="6090F16D" w14:textId="77777777" w:rsidR="00224D4F" w:rsidRPr="00F738C4" w:rsidRDefault="00224D4F" w:rsidP="00224D4F">
      <w:pPr>
        <w:pStyle w:val="Doc-text2"/>
        <w:rPr>
          <w:i/>
          <w:iCs/>
        </w:rPr>
      </w:pPr>
      <w:r w:rsidRPr="00F738C4">
        <w:rPr>
          <w:i/>
          <w:iCs/>
        </w:rPr>
        <w:t>Observation 3: Based on previous conclusion from RAN2 and RAN3, UE should store service type and QoE reference, RRC level ID, MCE info and QoE configuration container. RAN3 is discussing more parameters in RRC_IDLE/RRC_INACTIVE.</w:t>
      </w:r>
    </w:p>
    <w:p w14:paraId="338AD7F0" w14:textId="77777777" w:rsidR="00224D4F" w:rsidRPr="00F738C4" w:rsidRDefault="00224D4F" w:rsidP="00224D4F">
      <w:pPr>
        <w:pStyle w:val="Doc-text2"/>
        <w:rPr>
          <w:i/>
          <w:iCs/>
        </w:rPr>
      </w:pPr>
      <w:r w:rsidRPr="00F738C4">
        <w:rPr>
          <w:i/>
          <w:iCs/>
        </w:rPr>
        <w:t>Proposal 6: AS layer stores QoE reference, RRC level ID (measConfigAppLayerId), MCE info in RRC_IDLE.</w:t>
      </w:r>
    </w:p>
    <w:p w14:paraId="708AD6E5" w14:textId="77777777" w:rsidR="00224D4F" w:rsidRPr="00F738C4" w:rsidRDefault="00224D4F" w:rsidP="00224D4F">
      <w:pPr>
        <w:pStyle w:val="Doc-text2"/>
        <w:rPr>
          <w:i/>
          <w:iCs/>
        </w:rPr>
      </w:pPr>
      <w:r w:rsidRPr="00F738C4">
        <w:rPr>
          <w:i/>
          <w:iCs/>
        </w:rPr>
        <w:t>Proposal 7: For per-slice QoE, RVQoE, Alignment with MDT, RAN2 waits for RAN3's conclusion.</w:t>
      </w:r>
    </w:p>
    <w:p w14:paraId="1962FEB0" w14:textId="77777777" w:rsidR="00224D4F" w:rsidRPr="00F738C4" w:rsidRDefault="00224D4F" w:rsidP="00224D4F">
      <w:pPr>
        <w:pStyle w:val="Doc-text2"/>
        <w:rPr>
          <w:i/>
          <w:iCs/>
        </w:rPr>
      </w:pPr>
    </w:p>
    <w:p w14:paraId="05D16435" w14:textId="77777777" w:rsidR="00224D4F" w:rsidRPr="00F738C4" w:rsidRDefault="00224D4F" w:rsidP="00224D4F">
      <w:pPr>
        <w:pStyle w:val="Doc-text2"/>
        <w:rPr>
          <w:i/>
          <w:iCs/>
          <w:u w:val="single"/>
        </w:rPr>
      </w:pPr>
      <w:r w:rsidRPr="00F738C4">
        <w:rPr>
          <w:i/>
          <w:iCs/>
          <w:u w:val="single"/>
        </w:rPr>
        <w:t>UE capability aspect:</w:t>
      </w:r>
    </w:p>
    <w:p w14:paraId="4CFDF68E" w14:textId="77777777" w:rsidR="00224D4F" w:rsidRPr="00F738C4" w:rsidRDefault="00224D4F" w:rsidP="00224D4F">
      <w:pPr>
        <w:pStyle w:val="Doc-text2"/>
        <w:rPr>
          <w:i/>
          <w:iCs/>
        </w:rPr>
      </w:pPr>
      <w:r w:rsidRPr="00F738C4">
        <w:rPr>
          <w:i/>
          <w:iCs/>
        </w:rPr>
        <w:t>Proposal 8: Introduce an independent UE capability for QoE in RRC_IDLE/RRC_INACTIVE regardless of service type.</w:t>
      </w:r>
    </w:p>
    <w:p w14:paraId="45E8935B" w14:textId="77777777" w:rsidR="00224D4F" w:rsidRPr="00F738C4" w:rsidRDefault="00224D4F" w:rsidP="00224D4F">
      <w:pPr>
        <w:pStyle w:val="Doc-text2"/>
        <w:rPr>
          <w:i/>
          <w:iCs/>
        </w:rPr>
      </w:pPr>
      <w:r w:rsidRPr="00F738C4">
        <w:rPr>
          <w:i/>
          <w:iCs/>
        </w:rPr>
        <w:t>Proposal 9: Reuse 64KiB AS buffer size for paused QoE is the baseline for QoE report storage in RRC_IDLE/RRC_INACTIVE.</w:t>
      </w:r>
    </w:p>
    <w:p w14:paraId="0669E7DF" w14:textId="77777777" w:rsidR="00224D4F" w:rsidRPr="00F738C4" w:rsidRDefault="00224D4F" w:rsidP="00224D4F">
      <w:pPr>
        <w:pStyle w:val="Doc-text2"/>
        <w:rPr>
          <w:i/>
          <w:iCs/>
        </w:rPr>
      </w:pPr>
      <w:r w:rsidRPr="00F738C4">
        <w:rPr>
          <w:i/>
          <w:iCs/>
        </w:rPr>
        <w:t>Proposal 10: Introduce a UE capability for QoE in RRC_IDLE/RRC_INACTIVE indicates whether UE support additional AS buffer size for QoE in RRC_IDLE/RRC_INACTIVE, FFS extra AS buffer size is fixed or not.</w:t>
      </w:r>
    </w:p>
    <w:p w14:paraId="27F11960" w14:textId="77777777" w:rsidR="00224D4F" w:rsidRPr="00F738C4" w:rsidRDefault="00224D4F" w:rsidP="00224D4F">
      <w:pPr>
        <w:pStyle w:val="Doc-text2"/>
        <w:rPr>
          <w:i/>
          <w:iCs/>
        </w:rPr>
      </w:pPr>
    </w:p>
    <w:p w14:paraId="676736AA" w14:textId="77777777" w:rsidR="00224D4F" w:rsidRPr="00F738C4" w:rsidRDefault="00224D4F" w:rsidP="00224D4F">
      <w:pPr>
        <w:pStyle w:val="Doc-text2"/>
        <w:rPr>
          <w:i/>
          <w:iCs/>
          <w:u w:val="single"/>
        </w:rPr>
      </w:pPr>
      <w:r w:rsidRPr="00F738C4">
        <w:rPr>
          <w:i/>
          <w:iCs/>
          <w:u w:val="single"/>
        </w:rPr>
        <w:t>Area scope handling aspect:</w:t>
      </w:r>
    </w:p>
    <w:p w14:paraId="7DA8F9D6" w14:textId="77777777" w:rsidR="00224D4F" w:rsidRPr="00F738C4" w:rsidRDefault="00224D4F" w:rsidP="00224D4F">
      <w:pPr>
        <w:pStyle w:val="Doc-text2"/>
        <w:rPr>
          <w:i/>
          <w:iCs/>
        </w:rPr>
      </w:pPr>
      <w:r w:rsidRPr="00F738C4">
        <w:rPr>
          <w:i/>
          <w:iCs/>
        </w:rPr>
        <w:t>Observation 4: LocationFilter in QoE container (APP layer) and area scope (AS layer) can be configured simultaneously.</w:t>
      </w:r>
    </w:p>
    <w:p w14:paraId="56857E07" w14:textId="77777777" w:rsidR="00224D4F" w:rsidRPr="00F738C4" w:rsidRDefault="00224D4F" w:rsidP="00224D4F">
      <w:pPr>
        <w:pStyle w:val="Doc-text2"/>
        <w:rPr>
          <w:i/>
          <w:iCs/>
        </w:rPr>
      </w:pPr>
      <w:r w:rsidRPr="00F738C4">
        <w:rPr>
          <w:i/>
          <w:iCs/>
        </w:rPr>
        <w:t>Proposal 11: NW can provide UE with area scope information (e.g., Cell ID, TAC, Area scope configuration) for RRC_IDLE/RRC_INACTIVE, if necessary.</w:t>
      </w:r>
    </w:p>
    <w:p w14:paraId="5A40B2F9"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Focus on P8-10</w:t>
      </w:r>
    </w:p>
    <w:p w14:paraId="7F1EF1E4" w14:textId="77777777" w:rsidR="00224D4F" w:rsidRPr="00F738C4" w:rsidRDefault="00224D4F" w:rsidP="00224D4F">
      <w:pPr>
        <w:pStyle w:val="Doc-text2"/>
      </w:pPr>
    </w:p>
    <w:p w14:paraId="6132A632" w14:textId="77777777" w:rsidR="00224D4F" w:rsidRPr="00F738C4" w:rsidRDefault="00224D4F" w:rsidP="00224D4F">
      <w:pPr>
        <w:pStyle w:val="Doc-text2"/>
      </w:pPr>
    </w:p>
    <w:p w14:paraId="6F1EBB6E" w14:textId="14235BB2" w:rsidR="00224D4F" w:rsidRPr="00F738C4" w:rsidRDefault="00224D4F" w:rsidP="00224D4F">
      <w:pPr>
        <w:pStyle w:val="Doc-title"/>
      </w:pPr>
      <w:r w:rsidRPr="00F738C4">
        <w:t>R2-2305138</w:t>
      </w:r>
      <w:r w:rsidRPr="00F738C4">
        <w:tab/>
        <w:t>Discussion on support of QoE measurements in RRC_IDLE and RRC_INACTIVE</w:t>
      </w:r>
      <w:r w:rsidRPr="00F738C4">
        <w:tab/>
        <w:t>Lenovo</w:t>
      </w:r>
      <w:r w:rsidRPr="00F738C4">
        <w:tab/>
        <w:t>discussion</w:t>
      </w:r>
      <w:r w:rsidRPr="00F738C4">
        <w:tab/>
        <w:t>Rel-18</w:t>
      </w:r>
      <w:r w:rsidRPr="00F738C4">
        <w:tab/>
        <w:t>NR_QoE_enh-Core</w:t>
      </w:r>
    </w:p>
    <w:p w14:paraId="0909610D" w14:textId="7C14956C" w:rsidR="00224D4F" w:rsidRPr="00F738C4" w:rsidRDefault="00224D4F" w:rsidP="00224D4F">
      <w:pPr>
        <w:pStyle w:val="Doc-title"/>
      </w:pPr>
      <w:r w:rsidRPr="00F738C4">
        <w:t>R2-2305382</w:t>
      </w:r>
      <w:r w:rsidRPr="00F738C4">
        <w:tab/>
        <w:t>QoE measurements in RRC_INACTIVE and RRC_IDLE</w:t>
      </w:r>
      <w:r w:rsidRPr="00F738C4">
        <w:tab/>
        <w:t>Ericsson</w:t>
      </w:r>
      <w:r w:rsidRPr="00F738C4">
        <w:tab/>
        <w:t>discussion</w:t>
      </w:r>
      <w:r w:rsidRPr="00F738C4">
        <w:tab/>
        <w:t>Rel-18</w:t>
      </w:r>
      <w:r w:rsidRPr="00F738C4">
        <w:tab/>
        <w:t>NR_QoE_enh-Core</w:t>
      </w:r>
    </w:p>
    <w:p w14:paraId="47DCED63" w14:textId="3613ABE3" w:rsidR="00224D4F" w:rsidRPr="00F738C4" w:rsidRDefault="00224D4F" w:rsidP="00224D4F">
      <w:pPr>
        <w:pStyle w:val="Doc-title"/>
      </w:pPr>
      <w:r w:rsidRPr="00F738C4">
        <w:t>R2-2305755</w:t>
      </w:r>
      <w:r w:rsidRPr="00F738C4">
        <w:tab/>
        <w:t>QoE measurements support in RRC IDLE and INACTIVE</w:t>
      </w:r>
      <w:r w:rsidRPr="00F738C4">
        <w:tab/>
        <w:t>Nokia, Nokia Shanghai Bell</w:t>
      </w:r>
      <w:r w:rsidRPr="00F738C4">
        <w:tab/>
        <w:t>discussion</w:t>
      </w:r>
      <w:r w:rsidRPr="00F738C4">
        <w:tab/>
        <w:t>Rel-18</w:t>
      </w:r>
      <w:r w:rsidRPr="00F738C4">
        <w:tab/>
        <w:t>NR_QoE_enh-Core</w:t>
      </w:r>
    </w:p>
    <w:p w14:paraId="018BDB9D" w14:textId="2E73D384" w:rsidR="00224D4F" w:rsidRPr="00F738C4" w:rsidRDefault="00224D4F" w:rsidP="00224D4F">
      <w:pPr>
        <w:pStyle w:val="Doc-title"/>
      </w:pPr>
      <w:r w:rsidRPr="00F738C4">
        <w:t>R2-2305766</w:t>
      </w:r>
      <w:r w:rsidRPr="00F738C4">
        <w:tab/>
        <w:t>Open issues on QoE collection for IDLE and Inactive state</w:t>
      </w:r>
      <w:r w:rsidRPr="00F738C4">
        <w:tab/>
        <w:t>Qualcomm Incorporated</w:t>
      </w:r>
      <w:r w:rsidRPr="00F738C4">
        <w:tab/>
        <w:t>discussion</w:t>
      </w:r>
      <w:r w:rsidRPr="00F738C4">
        <w:tab/>
        <w:t>NR_SL_relay_enh-Core</w:t>
      </w:r>
    </w:p>
    <w:p w14:paraId="6D74D80B" w14:textId="61E49902" w:rsidR="00224D4F" w:rsidRPr="00F738C4" w:rsidRDefault="00224D4F" w:rsidP="00224D4F">
      <w:pPr>
        <w:pStyle w:val="Doc-title"/>
      </w:pPr>
      <w:r w:rsidRPr="00F738C4">
        <w:t>R2-2306107</w:t>
      </w:r>
      <w:r w:rsidRPr="00F738C4">
        <w:tab/>
        <w:t>Considerations on QoE measurement in IDLE and INACTIVE</w:t>
      </w:r>
      <w:r w:rsidRPr="00F738C4">
        <w:tab/>
        <w:t>ZTE Corporation, Sanechips</w:t>
      </w:r>
      <w:r w:rsidRPr="00F738C4">
        <w:tab/>
        <w:t>discussion</w:t>
      </w:r>
      <w:r w:rsidRPr="00F738C4">
        <w:tab/>
        <w:t>Rel-18</w:t>
      </w:r>
      <w:r w:rsidRPr="00F738C4">
        <w:tab/>
        <w:t>NR_QoE_enh-Core</w:t>
      </w:r>
    </w:p>
    <w:p w14:paraId="36911F2D" w14:textId="4445ECE9" w:rsidR="00224D4F" w:rsidRPr="00F738C4" w:rsidRDefault="00224D4F" w:rsidP="00224D4F">
      <w:pPr>
        <w:pStyle w:val="Doc-title"/>
      </w:pPr>
      <w:r w:rsidRPr="00F738C4">
        <w:t>R2-2306478</w:t>
      </w:r>
      <w:r w:rsidRPr="00F738C4">
        <w:tab/>
        <w:t>Discussion on QoE measurements in RRC_IDLE and INACTIVE states</w:t>
      </w:r>
      <w:r w:rsidRPr="00F738C4">
        <w:tab/>
        <w:t>China Unicom</w:t>
      </w:r>
      <w:r w:rsidRPr="00F738C4">
        <w:tab/>
        <w:t>discussion</w:t>
      </w:r>
      <w:r w:rsidRPr="00F738C4">
        <w:tab/>
        <w:t>Rel-18</w:t>
      </w:r>
      <w:r w:rsidRPr="00F738C4">
        <w:tab/>
        <w:t>NR_QoE_enh-Core</w:t>
      </w:r>
    </w:p>
    <w:p w14:paraId="7865C60E" w14:textId="77777777" w:rsidR="00224D4F" w:rsidRPr="00F738C4" w:rsidRDefault="00224D4F" w:rsidP="00224D4F">
      <w:pPr>
        <w:pStyle w:val="Doc-text2"/>
      </w:pPr>
    </w:p>
    <w:p w14:paraId="736BF694" w14:textId="77777777" w:rsidR="00224D4F" w:rsidRPr="00F738C4" w:rsidRDefault="00224D4F" w:rsidP="00224D4F">
      <w:pPr>
        <w:pStyle w:val="Heading3"/>
      </w:pPr>
      <w:bookmarkStart w:id="420" w:name="_Toc142644044"/>
      <w:r w:rsidRPr="00F738C4">
        <w:t>7.14.3</w:t>
      </w:r>
      <w:r w:rsidRPr="00F738C4">
        <w:tab/>
        <w:t>Rel-17 leftover topics for QoE</w:t>
      </w:r>
      <w:bookmarkEnd w:id="420"/>
      <w:r w:rsidRPr="00F738C4">
        <w:t xml:space="preserve"> </w:t>
      </w:r>
    </w:p>
    <w:p w14:paraId="0FDF7066" w14:textId="77777777" w:rsidR="00224D4F" w:rsidRPr="00F738C4" w:rsidRDefault="00224D4F" w:rsidP="00224D4F">
      <w:pPr>
        <w:pStyle w:val="Comments"/>
      </w:pPr>
      <w:r w:rsidRPr="00F738C4">
        <w:t>Including discussion on Rel-17 leftover topics as agreed in previous meetings.</w:t>
      </w:r>
    </w:p>
    <w:p w14:paraId="09E7AA70" w14:textId="77777777" w:rsidR="00224D4F" w:rsidRPr="00F738C4" w:rsidRDefault="00224D4F" w:rsidP="00224D4F">
      <w:pPr>
        <w:pStyle w:val="Comments"/>
      </w:pPr>
    </w:p>
    <w:p w14:paraId="178232B4" w14:textId="77777777" w:rsidR="00224D4F" w:rsidRPr="00F738C4" w:rsidRDefault="00224D4F" w:rsidP="00224D4F">
      <w:pPr>
        <w:pStyle w:val="BoldComments"/>
      </w:pPr>
      <w:r w:rsidRPr="00F738C4">
        <w:t>Online (Tuesday) (1) – Need to reply to RAN3 on overload handling?</w:t>
      </w:r>
    </w:p>
    <w:p w14:paraId="78DFD6B7" w14:textId="5587E9CC" w:rsidR="00224D4F" w:rsidRPr="00F738C4" w:rsidRDefault="00224D4F" w:rsidP="00224D4F">
      <w:pPr>
        <w:pStyle w:val="Doc-title"/>
      </w:pPr>
      <w:r w:rsidRPr="00F738C4">
        <w:t>R2-2305077</w:t>
      </w:r>
      <w:r w:rsidRPr="00F738C4">
        <w:tab/>
        <w:t>[DRAFT] Reply LS on assistance information for handling of QoE reporting upon RAN overload</w:t>
      </w:r>
      <w:r w:rsidRPr="00F738C4">
        <w:tab/>
        <w:t>Apple</w:t>
      </w:r>
      <w:r w:rsidRPr="00F738C4">
        <w:tab/>
        <w:t>LS out</w:t>
      </w:r>
      <w:r w:rsidRPr="00F738C4">
        <w:tab/>
        <w:t>Rel-18</w:t>
      </w:r>
      <w:r w:rsidRPr="00F738C4">
        <w:tab/>
        <w:t>NR_QoE_enh-Core</w:t>
      </w:r>
      <w:r w:rsidRPr="00F738C4">
        <w:tab/>
        <w:t>To:RAN3</w:t>
      </w:r>
    </w:p>
    <w:p w14:paraId="3E3D1494" w14:textId="77777777" w:rsidR="00224D4F" w:rsidRPr="00F738C4" w:rsidRDefault="00224D4F" w:rsidP="00224D4F">
      <w:pPr>
        <w:pStyle w:val="Doc-text2"/>
        <w:rPr>
          <w:i/>
          <w:iCs/>
        </w:rPr>
      </w:pPr>
      <w:r w:rsidRPr="00F738C4">
        <w:rPr>
          <w:i/>
          <w:iCs/>
        </w:rPr>
        <w:t>(moved from 7.14.2)</w:t>
      </w:r>
    </w:p>
    <w:p w14:paraId="484B5366" w14:textId="77777777" w:rsidR="00224D4F" w:rsidRPr="00F738C4" w:rsidRDefault="00224D4F" w:rsidP="00224D4F">
      <w:pPr>
        <w:pStyle w:val="Doc-text2"/>
        <w:rPr>
          <w:i/>
          <w:iCs/>
          <w:lang w:val="de-DE"/>
        </w:rPr>
      </w:pPr>
      <w:r w:rsidRPr="00F738C4">
        <w:rPr>
          <w:i/>
          <w:iCs/>
          <w:lang w:val="de-DE"/>
        </w:rPr>
        <w:t>RAN2 thanks RAN3 for the LS on assistance information for handling of QoE reporting upon RAN overload. RAN2 would like to inform that, such information may also be useful if it is provided to the UE. For instance, the UE may use the priority levels associating to QoE configurations to decide which QoE measurement report should be discarded when the AS buffer becomes full in RRC-IDLE/INACTIVE states.</w:t>
      </w:r>
    </w:p>
    <w:p w14:paraId="0CCB3D89" w14:textId="77777777" w:rsidR="00224D4F" w:rsidRPr="00F738C4" w:rsidRDefault="00224D4F" w:rsidP="00224D4F">
      <w:pPr>
        <w:pStyle w:val="Agreement"/>
        <w:tabs>
          <w:tab w:val="clear" w:pos="9990"/>
        </w:tabs>
        <w:overflowPunct/>
        <w:autoSpaceDE/>
        <w:autoSpaceDN/>
        <w:adjustRightInd/>
        <w:ind w:left="1619" w:hanging="360"/>
        <w:textAlignment w:val="auto"/>
        <w:rPr>
          <w:lang w:val="de-DE"/>
        </w:rPr>
      </w:pPr>
      <w:r w:rsidRPr="00F738C4">
        <w:rPr>
          <w:lang w:val="de-DE"/>
        </w:rPr>
        <w:t>Noted</w:t>
      </w:r>
    </w:p>
    <w:p w14:paraId="6C045D33" w14:textId="77777777" w:rsidR="00224D4F" w:rsidRPr="00F738C4" w:rsidRDefault="00224D4F" w:rsidP="00224D4F">
      <w:pPr>
        <w:pStyle w:val="BoldComments"/>
      </w:pPr>
      <w:r w:rsidRPr="00F738C4">
        <w:t xml:space="preserve">Online (Tuesday) (2) – Are RRC events needed for buffer level threshold - based RVQoE reporting? </w:t>
      </w:r>
    </w:p>
    <w:p w14:paraId="7E7862B6" w14:textId="7F764295" w:rsidR="00224D4F" w:rsidRPr="00F738C4" w:rsidRDefault="00224D4F" w:rsidP="00224D4F">
      <w:pPr>
        <w:pStyle w:val="Doc-title"/>
      </w:pPr>
      <w:r w:rsidRPr="00F738C4">
        <w:t>R2-2306109</w:t>
      </w:r>
      <w:r w:rsidRPr="00F738C4">
        <w:tab/>
        <w:t>Considerations on Rel-17 leftover issues for QoE</w:t>
      </w:r>
      <w:r w:rsidRPr="00F738C4">
        <w:tab/>
        <w:t>ZTE Corporation, Sanechips</w:t>
      </w:r>
      <w:r w:rsidRPr="00F738C4">
        <w:tab/>
        <w:t>discussion</w:t>
      </w:r>
      <w:r w:rsidRPr="00F738C4">
        <w:tab/>
        <w:t>Rel-18</w:t>
      </w:r>
      <w:r w:rsidRPr="00F738C4">
        <w:tab/>
        <w:t>NR_QoE_enh-Core</w:t>
      </w:r>
    </w:p>
    <w:p w14:paraId="6B6FE39D" w14:textId="77777777" w:rsidR="00224D4F" w:rsidRPr="00F738C4" w:rsidRDefault="00224D4F" w:rsidP="00224D4F">
      <w:pPr>
        <w:pStyle w:val="Doc-text2"/>
        <w:rPr>
          <w:i/>
          <w:iCs/>
        </w:rPr>
      </w:pPr>
      <w:r w:rsidRPr="00F738C4">
        <w:rPr>
          <w:i/>
          <w:iCs/>
        </w:rPr>
        <w:lastRenderedPageBreak/>
        <w:t xml:space="preserve">Proposal 1: RAN2 doesn’t discuss further enhancements (i.e. UE-based solution other than pause/resume) to deal with RAN overload </w:t>
      </w:r>
    </w:p>
    <w:p w14:paraId="3E7BF5D9" w14:textId="77777777" w:rsidR="00224D4F" w:rsidRPr="00F738C4" w:rsidRDefault="00224D4F" w:rsidP="00224D4F">
      <w:pPr>
        <w:pStyle w:val="Doc-text2"/>
        <w:rPr>
          <w:i/>
          <w:iCs/>
        </w:rPr>
      </w:pPr>
      <w:r w:rsidRPr="00F738C4">
        <w:rPr>
          <w:i/>
          <w:iCs/>
        </w:rPr>
        <w:t>Proposal 2: Confirms that buffer level threshold-based triggering of RVQoE reporting is triggered by  application layer.</w:t>
      </w:r>
    </w:p>
    <w:p w14:paraId="34934A64" w14:textId="77777777" w:rsidR="00224D4F" w:rsidRPr="00F738C4" w:rsidRDefault="00224D4F" w:rsidP="00224D4F">
      <w:pPr>
        <w:pStyle w:val="Doc-text2"/>
        <w:rPr>
          <w:i/>
          <w:iCs/>
        </w:rPr>
      </w:pPr>
      <w:r w:rsidRPr="00F738C4">
        <w:rPr>
          <w:i/>
          <w:iCs/>
        </w:rPr>
        <w:t>Proposal 3: RAN2 waits for RAN3’s conclusion on the buffer level threshold-based RVQoE reporting.</w:t>
      </w:r>
    </w:p>
    <w:p w14:paraId="1199BFE3" w14:textId="77777777" w:rsidR="00224D4F" w:rsidRPr="00F738C4" w:rsidRDefault="00224D4F" w:rsidP="00224D4F">
      <w:pPr>
        <w:pStyle w:val="Doc-text2"/>
        <w:rPr>
          <w:i/>
          <w:iCs/>
        </w:rPr>
      </w:pPr>
      <w:r w:rsidRPr="00F738C4">
        <w:rPr>
          <w:i/>
          <w:iCs/>
        </w:rPr>
        <w:t>Proposal 4: Introduce a buffer level threshold information in the RVQoE configuration from the gNB.</w:t>
      </w:r>
    </w:p>
    <w:p w14:paraId="52632DF9" w14:textId="77777777" w:rsidR="00224D4F" w:rsidRPr="00F738C4" w:rsidRDefault="00224D4F" w:rsidP="00224D4F">
      <w:pPr>
        <w:pStyle w:val="Doc-text2"/>
        <w:rPr>
          <w:i/>
          <w:iCs/>
        </w:rPr>
      </w:pPr>
    </w:p>
    <w:p w14:paraId="41E78060" w14:textId="77777777" w:rsidR="00224D4F" w:rsidRPr="00F738C4" w:rsidRDefault="00224D4F" w:rsidP="00224D4F">
      <w:pPr>
        <w:pStyle w:val="Doc-text2"/>
        <w:rPr>
          <w:i/>
          <w:iCs/>
        </w:rPr>
      </w:pPr>
    </w:p>
    <w:p w14:paraId="6934B153" w14:textId="24273723" w:rsidR="00224D4F" w:rsidRPr="00F738C4" w:rsidRDefault="00224D4F" w:rsidP="00224D4F">
      <w:pPr>
        <w:pStyle w:val="Doc-title"/>
      </w:pPr>
      <w:r w:rsidRPr="00F738C4">
        <w:t>R2-2305384</w:t>
      </w:r>
      <w:r w:rsidRPr="00F738C4">
        <w:tab/>
        <w:t>Event based RVQoE reporting</w:t>
      </w:r>
      <w:r w:rsidRPr="00F738C4">
        <w:tab/>
        <w:t>Ericsson</w:t>
      </w:r>
      <w:r w:rsidRPr="00F738C4">
        <w:tab/>
        <w:t>discussion</w:t>
      </w:r>
      <w:r w:rsidRPr="00F738C4">
        <w:tab/>
        <w:t>Rel-18</w:t>
      </w:r>
      <w:r w:rsidRPr="00F738C4">
        <w:tab/>
        <w:t>NR_QoE_enh-Core</w:t>
      </w:r>
    </w:p>
    <w:p w14:paraId="25839DD0" w14:textId="77777777" w:rsidR="00224D4F" w:rsidRPr="00F738C4" w:rsidRDefault="00224D4F" w:rsidP="00224D4F">
      <w:pPr>
        <w:pStyle w:val="Doc-text2"/>
        <w:rPr>
          <w:i/>
          <w:iCs/>
        </w:rPr>
      </w:pPr>
      <w:r w:rsidRPr="00F738C4">
        <w:rPr>
          <w:i/>
          <w:iCs/>
        </w:rPr>
        <w:t>Observation 1</w:t>
      </w:r>
      <w:r w:rsidRPr="00F738C4">
        <w:rPr>
          <w:i/>
          <w:iCs/>
        </w:rPr>
        <w:tab/>
        <w:t>In the RAN3#118 meeting the following was agreed: Turn the WA to agreement: Introduce buffer level as a threshold-based trigger for RVQoE reporting. This agreement is like option 1 from RAN2119bis, suggesting introduction of a new event for RVQOE reporting, where the trigger for the event is the BufferLevel below a configured threshold.</w:t>
      </w:r>
    </w:p>
    <w:p w14:paraId="4549F42D" w14:textId="77777777" w:rsidR="00224D4F" w:rsidRPr="00F738C4" w:rsidRDefault="00224D4F" w:rsidP="00224D4F">
      <w:pPr>
        <w:pStyle w:val="Doc-text2"/>
        <w:rPr>
          <w:i/>
          <w:iCs/>
        </w:rPr>
      </w:pPr>
      <w:r w:rsidRPr="00F738C4">
        <w:rPr>
          <w:i/>
          <w:iCs/>
        </w:rPr>
        <w:t>Observation 2</w:t>
      </w:r>
      <w:r w:rsidRPr="00F738C4">
        <w:rPr>
          <w:i/>
          <w:iCs/>
        </w:rPr>
        <w:tab/>
        <w:t>Option 4, i.e., using RVQoE metrics fulfilling certain conditions as triggers for RVQoE reporting, encompasses options 1 to 3 as well and provides easier extensions of the list of trigger events in the future.</w:t>
      </w:r>
    </w:p>
    <w:p w14:paraId="4129445B" w14:textId="77777777" w:rsidR="00224D4F" w:rsidRPr="00F738C4" w:rsidRDefault="00224D4F" w:rsidP="00224D4F">
      <w:pPr>
        <w:pStyle w:val="Doc-text2"/>
        <w:rPr>
          <w:i/>
          <w:iCs/>
        </w:rPr>
      </w:pPr>
      <w:r w:rsidRPr="00F738C4">
        <w:rPr>
          <w:i/>
          <w:iCs/>
        </w:rPr>
        <w:t>Observation 3</w:t>
      </w:r>
      <w:r w:rsidRPr="00F738C4">
        <w:rPr>
          <w:i/>
          <w:iCs/>
        </w:rPr>
        <w:tab/>
        <w:t>Option 6 may result in limited usefulness of RVQoE to RAN for real-time radio resources’ optimization.</w:t>
      </w:r>
    </w:p>
    <w:p w14:paraId="67302103" w14:textId="77777777" w:rsidR="00224D4F" w:rsidRPr="00F738C4" w:rsidRDefault="00224D4F" w:rsidP="00224D4F">
      <w:pPr>
        <w:pStyle w:val="Doc-text2"/>
        <w:rPr>
          <w:i/>
          <w:iCs/>
        </w:rPr>
      </w:pPr>
    </w:p>
    <w:p w14:paraId="3C6F54A5" w14:textId="77777777" w:rsidR="00224D4F" w:rsidRPr="00F738C4" w:rsidRDefault="00224D4F" w:rsidP="00224D4F">
      <w:pPr>
        <w:pStyle w:val="Doc-text2"/>
        <w:rPr>
          <w:i/>
          <w:iCs/>
        </w:rPr>
      </w:pPr>
      <w:r w:rsidRPr="00F738C4">
        <w:rPr>
          <w:i/>
          <w:iCs/>
        </w:rPr>
        <w:t>Proposal 1</w:t>
      </w:r>
      <w:r w:rsidRPr="00F738C4">
        <w:rPr>
          <w:i/>
          <w:iCs/>
        </w:rPr>
        <w:tab/>
        <w:t>Consider using RVQoE metrics fulfilling certain conditions, as triggers for RVQoE reporting.</w:t>
      </w:r>
    </w:p>
    <w:p w14:paraId="160F0EA4" w14:textId="77777777" w:rsidR="00224D4F" w:rsidRPr="00F738C4" w:rsidRDefault="00224D4F" w:rsidP="00224D4F">
      <w:pPr>
        <w:pStyle w:val="Doc-text2"/>
        <w:rPr>
          <w:i/>
          <w:iCs/>
        </w:rPr>
      </w:pPr>
      <w:r w:rsidRPr="00F738C4">
        <w:rPr>
          <w:i/>
          <w:iCs/>
        </w:rPr>
        <w:t>Proposal 2</w:t>
      </w:r>
      <w:r w:rsidRPr="00F738C4">
        <w:rPr>
          <w:i/>
          <w:iCs/>
        </w:rPr>
        <w:tab/>
        <w:t>The UE application layer evaluates whether conditions for the event- or threshold- triggered RVQoE reporting are met before the RVQoE report is sent to RAN.</w:t>
      </w:r>
    </w:p>
    <w:p w14:paraId="5AB1751B" w14:textId="77777777" w:rsidR="00224D4F" w:rsidRPr="00F738C4" w:rsidRDefault="00224D4F" w:rsidP="00224D4F">
      <w:pPr>
        <w:pStyle w:val="Doc-text2"/>
        <w:rPr>
          <w:i/>
          <w:iCs/>
        </w:rPr>
      </w:pPr>
      <w:r w:rsidRPr="00F738C4">
        <w:rPr>
          <w:i/>
          <w:iCs/>
        </w:rPr>
        <w:t>Proposal 3</w:t>
      </w:r>
      <w:r w:rsidRPr="00F738C4">
        <w:rPr>
          <w:i/>
          <w:iCs/>
        </w:rPr>
        <w:tab/>
        <w:t>Events in UE AS layer can trigger event-based RVQoE reporting. FFS on the type of events.</w:t>
      </w:r>
    </w:p>
    <w:p w14:paraId="64E66A3E" w14:textId="77777777" w:rsidR="00224D4F" w:rsidRPr="00F738C4" w:rsidRDefault="00224D4F" w:rsidP="00224D4F">
      <w:pPr>
        <w:pStyle w:val="Doc-text2"/>
        <w:rPr>
          <w:i/>
          <w:iCs/>
        </w:rPr>
      </w:pPr>
    </w:p>
    <w:p w14:paraId="7686B9C4" w14:textId="77777777" w:rsidR="00224D4F" w:rsidRPr="00F738C4" w:rsidRDefault="00224D4F" w:rsidP="00224D4F">
      <w:pPr>
        <w:pStyle w:val="Doc-text2"/>
      </w:pPr>
      <w:r w:rsidRPr="00F738C4">
        <w:t>-</w:t>
      </w:r>
      <w:r w:rsidRPr="00F738C4">
        <w:tab/>
        <w:t>Huawei thinks we should go with AL events only. NEC thinks AS layer events are beneficial. QC agrees with ZTE. Apple thinks Ericsson proposals are a bit different than ZTE proposals. Thinks ZTE proposals are fine and radio-related events are not supported by RAN3.</w:t>
      </w:r>
    </w:p>
    <w:p w14:paraId="29918DF7" w14:textId="77777777" w:rsidR="00224D4F" w:rsidRPr="00F738C4" w:rsidRDefault="00224D4F" w:rsidP="00224D4F">
      <w:pPr>
        <w:pStyle w:val="Doc-text2"/>
        <w:rPr>
          <w:i/>
          <w:iCs/>
        </w:rPr>
      </w:pPr>
    </w:p>
    <w:p w14:paraId="4FFFF6A6" w14:textId="77777777" w:rsidR="00224D4F" w:rsidRPr="00F738C4" w:rsidRDefault="00224D4F" w:rsidP="00224D4F">
      <w:pPr>
        <w:pStyle w:val="Doc-text2"/>
      </w:pPr>
      <w:r w:rsidRPr="00F738C4">
        <w:t>-</w:t>
      </w:r>
      <w:r w:rsidRPr="00F738C4">
        <w:tab/>
        <w:t>CATT thinks priority information is still beneficial for UE but that is undecided in RAN3. Apple thinks assistance information could be useful for IDLE but not for RAN overload. Huawei thinks introducing assistance information for managing stored reports needs not be restricted to RAN overload. So if we introduce it for other reasons, we can do it and need not wait for RAN3.</w:t>
      </w:r>
    </w:p>
    <w:p w14:paraId="29A627CE" w14:textId="77777777" w:rsidR="00224D4F" w:rsidRPr="00F738C4" w:rsidRDefault="00224D4F" w:rsidP="00224D4F">
      <w:pPr>
        <w:pStyle w:val="Doc-text2"/>
      </w:pPr>
      <w:r w:rsidRPr="00F738C4">
        <w:t>-</w:t>
      </w:r>
      <w:r w:rsidRPr="00F738C4">
        <w:tab/>
        <w:t>ZTE wonders if UE knows about RAN overload. Thinks assistance information may be beneficial.</w:t>
      </w:r>
    </w:p>
    <w:p w14:paraId="6651DA15" w14:textId="77777777" w:rsidR="00224D4F" w:rsidRPr="00F738C4" w:rsidRDefault="00224D4F" w:rsidP="00224D4F">
      <w:pPr>
        <w:pStyle w:val="Doc-text2"/>
      </w:pPr>
      <w:r w:rsidRPr="00F738C4">
        <w:t>-</w:t>
      </w:r>
      <w:r w:rsidRPr="00F738C4">
        <w:tab/>
        <w:t>Nokia thinks assistance information can be useful for buffer management. Thinks RAN3 has the same view as well. QC thinks we should still wait for RAN3. Without the assistance information UE doesn’t know. Lenovo thinks this also links to the UE buffer size discussion. We also had default behaviour for storing only latest reports. Thinks specifying different rules is more complicated.</w:t>
      </w:r>
    </w:p>
    <w:p w14:paraId="6D284612" w14:textId="77777777" w:rsidR="00224D4F" w:rsidRPr="00F738C4" w:rsidRDefault="00224D4F" w:rsidP="00224D4F">
      <w:pPr>
        <w:pStyle w:val="Doc-text2"/>
        <w:rPr>
          <w:i/>
          <w:iCs/>
        </w:rPr>
      </w:pPr>
    </w:p>
    <w:p w14:paraId="3D1516B4"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2: RAN2 confirms that buffer level threshold-based triggering of RVQoE reporting is triggered by application layer.</w:t>
      </w:r>
    </w:p>
    <w:p w14:paraId="6D14BC19"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3: RAN2 waits for RAN3’s conclusion on the buffer level threshold-based RVQoE reporting.</w:t>
      </w:r>
    </w:p>
    <w:p w14:paraId="4F80FA93" w14:textId="77777777" w:rsidR="00224D4F" w:rsidRPr="00F738C4" w:rsidRDefault="00224D4F" w:rsidP="00224D4F">
      <w:pPr>
        <w:pStyle w:val="Doc-text2"/>
        <w:rPr>
          <w:i/>
          <w:iCs/>
        </w:rPr>
      </w:pPr>
    </w:p>
    <w:p w14:paraId="2219BE08" w14:textId="77777777" w:rsidR="00224D4F" w:rsidRPr="00F738C4" w:rsidRDefault="00224D4F" w:rsidP="00224D4F">
      <w:pPr>
        <w:pStyle w:val="Doc-text2"/>
        <w:rPr>
          <w:i/>
          <w:iCs/>
        </w:rPr>
      </w:pPr>
    </w:p>
    <w:p w14:paraId="509C1092" w14:textId="77777777" w:rsidR="00224D4F" w:rsidRPr="00F738C4" w:rsidRDefault="00224D4F" w:rsidP="00224D4F">
      <w:pPr>
        <w:pStyle w:val="Doc-text2"/>
        <w:rPr>
          <w:i/>
          <w:iCs/>
        </w:rPr>
      </w:pPr>
    </w:p>
    <w:p w14:paraId="0E349ED0" w14:textId="0EB9647C" w:rsidR="00224D4F" w:rsidRPr="00F738C4" w:rsidRDefault="00224D4F" w:rsidP="00224D4F">
      <w:pPr>
        <w:pStyle w:val="Doc-title"/>
      </w:pPr>
      <w:r w:rsidRPr="00F738C4">
        <w:t>R2-2305756</w:t>
      </w:r>
      <w:r w:rsidRPr="00F738C4">
        <w:tab/>
        <w:t>Discussion on Rel-17 leftovers</w:t>
      </w:r>
      <w:r w:rsidRPr="00F738C4">
        <w:tab/>
        <w:t>Nokia, Nokia Shanghai Bell</w:t>
      </w:r>
      <w:r w:rsidRPr="00F738C4">
        <w:tab/>
        <w:t>discussion</w:t>
      </w:r>
      <w:r w:rsidRPr="00F738C4">
        <w:tab/>
        <w:t>Rel-18</w:t>
      </w:r>
      <w:r w:rsidRPr="00F738C4">
        <w:tab/>
        <w:t>NR_QoE_enh-Core</w:t>
      </w:r>
    </w:p>
    <w:p w14:paraId="13BD4903" w14:textId="77777777" w:rsidR="00224D4F" w:rsidRPr="00F738C4" w:rsidRDefault="00224D4F" w:rsidP="00224D4F">
      <w:pPr>
        <w:pStyle w:val="Doc-text2"/>
        <w:rPr>
          <w:i/>
          <w:iCs/>
        </w:rPr>
      </w:pPr>
      <w:r w:rsidRPr="00F738C4">
        <w:rPr>
          <w:i/>
          <w:iCs/>
        </w:rPr>
        <w:t>Observation 1: Given the above-mentioned details, it seems that both RAN2 and RAN3 agree that there is no need for radio-related event triggers for RVQoE reporting.</w:t>
      </w:r>
    </w:p>
    <w:p w14:paraId="5FA6BB73" w14:textId="77777777" w:rsidR="00224D4F" w:rsidRPr="00F738C4" w:rsidRDefault="00224D4F" w:rsidP="00224D4F">
      <w:pPr>
        <w:pStyle w:val="Doc-text2"/>
        <w:rPr>
          <w:i/>
          <w:iCs/>
        </w:rPr>
      </w:pPr>
      <w:r w:rsidRPr="00F738C4">
        <w:rPr>
          <w:i/>
          <w:iCs/>
        </w:rPr>
        <w:t>Observation 2: The UE cannot have a clear view on which QoE configuration/reporting has greater importance if no assistance information is provided by network.</w:t>
      </w:r>
    </w:p>
    <w:p w14:paraId="1A720FEF" w14:textId="77777777" w:rsidR="00224D4F" w:rsidRPr="00F738C4" w:rsidRDefault="00224D4F" w:rsidP="00224D4F">
      <w:pPr>
        <w:pStyle w:val="Doc-text2"/>
        <w:rPr>
          <w:i/>
          <w:iCs/>
        </w:rPr>
      </w:pPr>
      <w:r w:rsidRPr="00F738C4">
        <w:rPr>
          <w:i/>
          <w:iCs/>
        </w:rPr>
        <w:t>Observation 3: In case of RAN overload, the released QoE configuration and temporarily paused QoE reporting may have an adverse effect on QoE management and outcome.</w:t>
      </w:r>
    </w:p>
    <w:p w14:paraId="24D9FF8B" w14:textId="77777777" w:rsidR="00224D4F" w:rsidRPr="00F738C4" w:rsidRDefault="00224D4F" w:rsidP="00224D4F">
      <w:pPr>
        <w:pStyle w:val="Doc-text2"/>
        <w:rPr>
          <w:i/>
          <w:iCs/>
        </w:rPr>
      </w:pPr>
      <w:r w:rsidRPr="00F738C4">
        <w:rPr>
          <w:i/>
          <w:iCs/>
        </w:rPr>
        <w:t>Observation 4: In case of RAN overload, QoE Pause mechanism enables pausing all the QoE reports simultaneously.</w:t>
      </w:r>
    </w:p>
    <w:p w14:paraId="5A2D486B" w14:textId="77777777" w:rsidR="00224D4F" w:rsidRPr="00F738C4" w:rsidRDefault="00224D4F" w:rsidP="00224D4F">
      <w:pPr>
        <w:pStyle w:val="Doc-text2"/>
        <w:rPr>
          <w:i/>
          <w:iCs/>
        </w:rPr>
      </w:pPr>
    </w:p>
    <w:p w14:paraId="1640114F" w14:textId="77777777" w:rsidR="00224D4F" w:rsidRPr="00F738C4" w:rsidRDefault="00224D4F" w:rsidP="00224D4F">
      <w:pPr>
        <w:pStyle w:val="Doc-text2"/>
        <w:rPr>
          <w:i/>
          <w:iCs/>
        </w:rPr>
      </w:pPr>
      <w:r w:rsidRPr="00F738C4">
        <w:rPr>
          <w:i/>
          <w:iCs/>
        </w:rPr>
        <w:lastRenderedPageBreak/>
        <w:t>Proposal 1: Since SA4 LS reply confirmed that for buffer level threshold-based RVQoE reporting the UE APP layer will be responsible, any discussion with respect to the buffer level threshold should be initially discussed in SA4.</w:t>
      </w:r>
    </w:p>
    <w:p w14:paraId="32E4AE69" w14:textId="77777777" w:rsidR="00224D4F" w:rsidRPr="00F738C4" w:rsidRDefault="00224D4F" w:rsidP="00224D4F">
      <w:pPr>
        <w:pStyle w:val="Doc-text2"/>
        <w:rPr>
          <w:i/>
          <w:iCs/>
        </w:rPr>
      </w:pPr>
      <w:r w:rsidRPr="00F738C4">
        <w:rPr>
          <w:i/>
          <w:iCs/>
        </w:rPr>
        <w:t>Proposal 2: RAN2 to wait RAN3 and SA4 progress before making any decision with respect to how the UE sends the RVQoE reports after the threshold is met.</w:t>
      </w:r>
    </w:p>
    <w:p w14:paraId="0A03BA27" w14:textId="77777777" w:rsidR="00224D4F" w:rsidRPr="00F738C4" w:rsidRDefault="00224D4F" w:rsidP="00224D4F">
      <w:pPr>
        <w:pStyle w:val="Doc-text2"/>
        <w:rPr>
          <w:i/>
          <w:iCs/>
        </w:rPr>
      </w:pPr>
      <w:r w:rsidRPr="00F738C4">
        <w:rPr>
          <w:i/>
          <w:iCs/>
        </w:rPr>
        <w:t xml:space="preserve">Proposal 3: RAN2 to confirm and align with RAN3’s agreement of not supporting radio-related event triggers for RVQoE reporting in Rel-18. </w:t>
      </w:r>
    </w:p>
    <w:p w14:paraId="4C0932FF" w14:textId="77777777" w:rsidR="00224D4F" w:rsidRPr="00F738C4" w:rsidRDefault="00224D4F" w:rsidP="00224D4F">
      <w:pPr>
        <w:pStyle w:val="Doc-text2"/>
        <w:rPr>
          <w:i/>
          <w:iCs/>
        </w:rPr>
      </w:pPr>
      <w:r w:rsidRPr="00F738C4">
        <w:rPr>
          <w:i/>
          <w:iCs/>
        </w:rPr>
        <w:t>Proposal 4: RAN2 to wait for SA5’s reply on QoE assistance information before proceeding further on solutions for RAN overload scenarios.</w:t>
      </w:r>
    </w:p>
    <w:p w14:paraId="17F64FC2" w14:textId="77777777" w:rsidR="00224D4F" w:rsidRPr="00F738C4" w:rsidRDefault="00224D4F" w:rsidP="00224D4F">
      <w:pPr>
        <w:pStyle w:val="Comments"/>
      </w:pPr>
    </w:p>
    <w:p w14:paraId="5F5E8743"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 xml:space="preserve">3: RAN2 will align with RAN3’s agreement on support of radio-related event triggers for RVQoE reporting in Rel-18. </w:t>
      </w:r>
    </w:p>
    <w:p w14:paraId="4878019C" w14:textId="77777777" w:rsidR="00224D4F" w:rsidRPr="00F738C4" w:rsidRDefault="00224D4F" w:rsidP="00224D4F">
      <w:pPr>
        <w:pStyle w:val="Comments"/>
      </w:pPr>
    </w:p>
    <w:p w14:paraId="3EE2A992" w14:textId="77777777" w:rsidR="00224D4F" w:rsidRPr="00F738C4" w:rsidRDefault="00224D4F" w:rsidP="00224D4F">
      <w:pPr>
        <w:pStyle w:val="BoldComments"/>
      </w:pPr>
      <w:r w:rsidRPr="00F738C4">
        <w:t>IF time allows: Online (Thursday) (1) – Do we support QoE for shared spectrum?</w:t>
      </w:r>
    </w:p>
    <w:p w14:paraId="18900F19" w14:textId="7B8E00C2" w:rsidR="00224D4F" w:rsidRPr="00F738C4" w:rsidRDefault="00224D4F" w:rsidP="00224D4F">
      <w:pPr>
        <w:pStyle w:val="Doc-title"/>
      </w:pPr>
      <w:r w:rsidRPr="00F738C4">
        <w:t>R2-2305015</w:t>
      </w:r>
      <w:r w:rsidRPr="00F738C4">
        <w:tab/>
        <w:t>Application Layer Measurement Reporting for unlicensed spectrum</w:t>
      </w:r>
      <w:r w:rsidRPr="00F738C4">
        <w:tab/>
        <w:t>Samsung Electronics Co., Ltd</w:t>
      </w:r>
      <w:r w:rsidRPr="00F738C4">
        <w:tab/>
        <w:t>discussion</w:t>
      </w:r>
      <w:r w:rsidRPr="00F738C4">
        <w:tab/>
        <w:t>Rel-18</w:t>
      </w:r>
      <w:r w:rsidRPr="00F738C4">
        <w:tab/>
        <w:t>NR_QoE_enh-Core</w:t>
      </w:r>
    </w:p>
    <w:p w14:paraId="699FE960" w14:textId="77777777" w:rsidR="00224D4F" w:rsidRPr="00F738C4" w:rsidRDefault="00224D4F" w:rsidP="00224D4F">
      <w:pPr>
        <w:pStyle w:val="Doc-text2"/>
        <w:rPr>
          <w:i/>
          <w:iCs/>
          <w:lang w:val="en-US"/>
        </w:rPr>
      </w:pPr>
      <w:r w:rsidRPr="00F738C4">
        <w:rPr>
          <w:i/>
          <w:iCs/>
          <w:lang w:val="en-US"/>
        </w:rPr>
        <w:t>Proposal 1: Application layer measurement configuration and reporting for shared spectrum channel access is supported in R18.</w:t>
      </w:r>
    </w:p>
    <w:p w14:paraId="36C90A07" w14:textId="77777777" w:rsidR="00224D4F" w:rsidRPr="00F738C4" w:rsidRDefault="00224D4F" w:rsidP="00224D4F">
      <w:pPr>
        <w:pStyle w:val="Doc-text2"/>
        <w:rPr>
          <w:i/>
          <w:iCs/>
          <w:lang w:val="en-US"/>
        </w:rPr>
      </w:pPr>
      <w:r w:rsidRPr="00F738C4">
        <w:rPr>
          <w:i/>
          <w:iCs/>
          <w:lang w:val="en-US"/>
        </w:rPr>
        <w:t>Proposal 2: RAN2 to discuss and agree on one of the following for CAPC of SRB4:</w:t>
      </w:r>
    </w:p>
    <w:p w14:paraId="59927593" w14:textId="77777777" w:rsidR="00224D4F" w:rsidRPr="00F738C4" w:rsidRDefault="00224D4F" w:rsidP="00224D4F">
      <w:pPr>
        <w:pStyle w:val="Doc-text2"/>
        <w:rPr>
          <w:i/>
          <w:iCs/>
          <w:lang w:val="en-US"/>
        </w:rPr>
      </w:pPr>
      <w:r w:rsidRPr="00F738C4">
        <w:rPr>
          <w:i/>
          <w:iCs/>
          <w:lang w:val="en-US"/>
        </w:rPr>
        <w:t>Option 1: Fix the CAPC of SRB 4 to highest priority (similar to SRB 0, SRB 1 and SRB 3)</w:t>
      </w:r>
    </w:p>
    <w:p w14:paraId="62B569BB" w14:textId="77777777" w:rsidR="00224D4F" w:rsidRPr="00F738C4" w:rsidRDefault="00224D4F" w:rsidP="00224D4F">
      <w:pPr>
        <w:pStyle w:val="Doc-text2"/>
        <w:rPr>
          <w:i/>
          <w:iCs/>
          <w:lang w:val="en-US"/>
        </w:rPr>
      </w:pPr>
      <w:r w:rsidRPr="00F738C4">
        <w:rPr>
          <w:i/>
          <w:iCs/>
          <w:lang w:val="en-US"/>
        </w:rPr>
        <w:t>Option 2: CAPC of SRB4 can be signaled by gNB in RRCReconfiguration message (similar to SRB2)</w:t>
      </w:r>
    </w:p>
    <w:p w14:paraId="64A62943" w14:textId="77777777" w:rsidR="00224D4F" w:rsidRPr="00F738C4" w:rsidRDefault="00224D4F" w:rsidP="00224D4F">
      <w:pPr>
        <w:pStyle w:val="Doc-text2"/>
        <w:rPr>
          <w:i/>
          <w:iCs/>
          <w:lang w:val="en-US"/>
        </w:rPr>
      </w:pPr>
      <w:r w:rsidRPr="00F738C4">
        <w:rPr>
          <w:i/>
          <w:iCs/>
          <w:lang w:val="en-US"/>
        </w:rPr>
        <w:t>Proposal 3: Introduce a new UE capability indicating that UE supports application layer measurement configuration and reporting for shared spectrum channel access.</w:t>
      </w:r>
    </w:p>
    <w:p w14:paraId="5589D29E" w14:textId="77777777" w:rsidR="00224D4F" w:rsidRPr="00F738C4" w:rsidRDefault="00224D4F" w:rsidP="00224D4F">
      <w:pPr>
        <w:pStyle w:val="Doc-text2"/>
        <w:rPr>
          <w:lang w:val="en-US"/>
        </w:rPr>
      </w:pPr>
      <w:r w:rsidRPr="00F738C4">
        <w:rPr>
          <w:i/>
          <w:iCs/>
          <w:lang w:val="en-US"/>
        </w:rPr>
        <w:t>-</w:t>
      </w:r>
      <w:r w:rsidRPr="00F738C4">
        <w:rPr>
          <w:i/>
          <w:iCs/>
          <w:lang w:val="en-US"/>
        </w:rPr>
        <w:tab/>
      </w:r>
      <w:r w:rsidRPr="00F738C4">
        <w:rPr>
          <w:lang w:val="en-US"/>
        </w:rPr>
        <w:t>QC thinks this is out of Rel-18 scope. China Unicom confirms this is not in Rel-18 scope.</w:t>
      </w:r>
    </w:p>
    <w:p w14:paraId="2361EB17" w14:textId="77777777" w:rsidR="00224D4F" w:rsidRPr="00F738C4" w:rsidRDefault="00224D4F" w:rsidP="00224D4F">
      <w:pPr>
        <w:pStyle w:val="Doc-text2"/>
        <w:rPr>
          <w:lang w:val="en-US"/>
        </w:rPr>
      </w:pPr>
    </w:p>
    <w:p w14:paraId="7E849636" w14:textId="77777777" w:rsidR="00224D4F" w:rsidRPr="00F738C4" w:rsidRDefault="00224D4F" w:rsidP="00224D4F">
      <w:pPr>
        <w:pStyle w:val="Agreement"/>
        <w:tabs>
          <w:tab w:val="clear" w:pos="9990"/>
        </w:tabs>
        <w:overflowPunct/>
        <w:autoSpaceDE/>
        <w:autoSpaceDN/>
        <w:adjustRightInd/>
        <w:ind w:left="1619" w:hanging="360"/>
        <w:textAlignment w:val="auto"/>
        <w:rPr>
          <w:lang w:val="en-US"/>
        </w:rPr>
      </w:pPr>
      <w:r w:rsidRPr="00F738C4">
        <w:rPr>
          <w:lang w:val="en-US"/>
        </w:rPr>
        <w:t xml:space="preserve">1: Application layer measurement configuration and reporting for shared spectrum channel access is </w:t>
      </w:r>
      <w:r w:rsidRPr="00F738C4">
        <w:rPr>
          <w:u w:val="single"/>
          <w:lang w:val="en-US"/>
        </w:rPr>
        <w:t>not</w:t>
      </w:r>
      <w:r w:rsidRPr="00F738C4">
        <w:rPr>
          <w:lang w:val="en-US"/>
        </w:rPr>
        <w:t xml:space="preserve"> supported in R18.</w:t>
      </w:r>
    </w:p>
    <w:p w14:paraId="3F83930C" w14:textId="77777777" w:rsidR="00224D4F" w:rsidRPr="00F738C4" w:rsidRDefault="00224D4F" w:rsidP="00224D4F">
      <w:pPr>
        <w:pStyle w:val="Doc-text2"/>
        <w:rPr>
          <w:lang w:val="en-US"/>
        </w:rPr>
      </w:pPr>
    </w:p>
    <w:p w14:paraId="35AD0FE6" w14:textId="60E068C0" w:rsidR="00224D4F" w:rsidRPr="00F738C4" w:rsidRDefault="00224D4F" w:rsidP="00224D4F">
      <w:pPr>
        <w:pStyle w:val="Doc-title"/>
      </w:pPr>
      <w:r w:rsidRPr="00F738C4">
        <w:t>R2-2305139</w:t>
      </w:r>
      <w:r w:rsidRPr="00F738C4">
        <w:tab/>
        <w:t>Discussion on Rel-17 leftover topics for QoE</w:t>
      </w:r>
      <w:r w:rsidRPr="00F738C4">
        <w:tab/>
        <w:t>Lenovo</w:t>
      </w:r>
      <w:r w:rsidRPr="00F738C4">
        <w:tab/>
        <w:t>discussion</w:t>
      </w:r>
      <w:r w:rsidRPr="00F738C4">
        <w:tab/>
        <w:t>Rel-18</w:t>
      </w:r>
      <w:r w:rsidRPr="00F738C4">
        <w:tab/>
        <w:t>NR_QoE_enh-Core</w:t>
      </w:r>
    </w:p>
    <w:p w14:paraId="4B47AA8B" w14:textId="7E9B42EA" w:rsidR="00224D4F" w:rsidRPr="00F738C4" w:rsidRDefault="00224D4F" w:rsidP="00224D4F">
      <w:pPr>
        <w:pStyle w:val="Doc-title"/>
      </w:pPr>
      <w:r w:rsidRPr="00F738C4">
        <w:t>R2-2305362</w:t>
      </w:r>
      <w:r w:rsidRPr="00F738C4">
        <w:tab/>
        <w:t>Discussion on Rel-17 leftover issues for QoE</w:t>
      </w:r>
      <w:r w:rsidRPr="00F738C4">
        <w:tab/>
        <w:t>NEC</w:t>
      </w:r>
      <w:r w:rsidRPr="00F738C4">
        <w:tab/>
        <w:t>discussion</w:t>
      </w:r>
      <w:r w:rsidRPr="00F738C4">
        <w:tab/>
        <w:t>Rel-18</w:t>
      </w:r>
      <w:r w:rsidRPr="00F738C4">
        <w:tab/>
        <w:t>NR_QoE_enh-Core</w:t>
      </w:r>
    </w:p>
    <w:p w14:paraId="176674FC" w14:textId="5A8722DC" w:rsidR="00224D4F" w:rsidRPr="00F738C4" w:rsidRDefault="00224D4F" w:rsidP="00224D4F">
      <w:pPr>
        <w:pStyle w:val="Doc-title"/>
      </w:pPr>
      <w:r w:rsidRPr="00F738C4">
        <w:t>R2-2305811</w:t>
      </w:r>
      <w:r w:rsidRPr="00F738C4">
        <w:tab/>
        <w:t>Discussion on Rel-17 left-over issues</w:t>
      </w:r>
      <w:r w:rsidRPr="00F738C4">
        <w:tab/>
        <w:t>Huawei, HiSilicon</w:t>
      </w:r>
      <w:r w:rsidRPr="00F738C4">
        <w:tab/>
        <w:t>discussion</w:t>
      </w:r>
      <w:r w:rsidRPr="00F738C4">
        <w:tab/>
        <w:t>Rel-18</w:t>
      </w:r>
      <w:r w:rsidRPr="00F738C4">
        <w:tab/>
        <w:t>NR_QoE_enh-Core</w:t>
      </w:r>
    </w:p>
    <w:p w14:paraId="50A29CE5" w14:textId="77371851" w:rsidR="00224D4F" w:rsidRPr="00F738C4" w:rsidRDefault="00224D4F" w:rsidP="00224D4F">
      <w:pPr>
        <w:pStyle w:val="Doc-title"/>
      </w:pPr>
      <w:r w:rsidRPr="00F738C4">
        <w:t>R2-2306397</w:t>
      </w:r>
      <w:r w:rsidRPr="00F738C4">
        <w:tab/>
        <w:t>Discussion on Rel-17 leftover topics for QoE</w:t>
      </w:r>
      <w:r w:rsidRPr="00F738C4">
        <w:tab/>
        <w:t>CATT</w:t>
      </w:r>
      <w:r w:rsidRPr="00F738C4">
        <w:tab/>
        <w:t>discussion</w:t>
      </w:r>
      <w:r w:rsidRPr="00F738C4">
        <w:tab/>
        <w:t>Rel-18</w:t>
      </w:r>
      <w:r w:rsidRPr="00F738C4">
        <w:tab/>
        <w:t>NR_QoE_enh-Core</w:t>
      </w:r>
    </w:p>
    <w:p w14:paraId="0969E39F" w14:textId="77777777" w:rsidR="00224D4F" w:rsidRPr="00F738C4" w:rsidRDefault="00224D4F" w:rsidP="00224D4F">
      <w:pPr>
        <w:pStyle w:val="Heading3"/>
      </w:pPr>
      <w:bookmarkStart w:id="421" w:name="_Toc142644045"/>
      <w:r w:rsidRPr="00F738C4">
        <w:t>7.14.4</w:t>
      </w:r>
      <w:r w:rsidRPr="00F738C4">
        <w:tab/>
        <w:t>Support of QoE measurements for NR-DC</w:t>
      </w:r>
      <w:bookmarkEnd w:id="421"/>
    </w:p>
    <w:p w14:paraId="3E4E09DA" w14:textId="77777777" w:rsidR="00224D4F" w:rsidRPr="00F738C4" w:rsidRDefault="00224D4F" w:rsidP="00224D4F">
      <w:pPr>
        <w:pStyle w:val="Comments"/>
      </w:pPr>
      <w:r w:rsidRPr="00F738C4">
        <w:t>Including discussion on granularity of QoE reporting (e.g. per QoE config or something else)</w:t>
      </w:r>
    </w:p>
    <w:p w14:paraId="52DCC7C9" w14:textId="77777777" w:rsidR="00224D4F" w:rsidRPr="00F738C4" w:rsidRDefault="00224D4F" w:rsidP="00224D4F">
      <w:pPr>
        <w:pStyle w:val="Comments"/>
      </w:pPr>
      <w:r w:rsidRPr="00F738C4">
        <w:t xml:space="preserve">Including disucssion on how MN knows to corrrectly forward SN-associated QoE reports received via SRB4 </w:t>
      </w:r>
    </w:p>
    <w:p w14:paraId="7AE950D1" w14:textId="77777777" w:rsidR="00224D4F" w:rsidRPr="00F738C4" w:rsidRDefault="00224D4F" w:rsidP="00224D4F">
      <w:pPr>
        <w:pStyle w:val="Comments"/>
      </w:pPr>
      <w:r w:rsidRPr="00F738C4">
        <w:t>Including discussion on how to achieve splitting of QoE configuration identities between MN and SN.</w:t>
      </w:r>
    </w:p>
    <w:p w14:paraId="63CE6A38" w14:textId="77777777" w:rsidR="00224D4F" w:rsidRPr="00F738C4" w:rsidRDefault="00224D4F" w:rsidP="00224D4F">
      <w:pPr>
        <w:pStyle w:val="Comments"/>
      </w:pPr>
      <w:r w:rsidRPr="00F738C4">
        <w:t>Including discussion on different m-based QoE configurations for MN/SN (pending RAN3 decisions).</w:t>
      </w:r>
    </w:p>
    <w:p w14:paraId="00CDCFC6" w14:textId="77777777" w:rsidR="00224D4F" w:rsidRPr="00F738C4" w:rsidRDefault="00224D4F" w:rsidP="00224D4F">
      <w:pPr>
        <w:pStyle w:val="BoldComments"/>
      </w:pPr>
      <w:r w:rsidRPr="00F738C4">
        <w:t xml:space="preserve">Online (Tuesday) (2) – Configuration of SRB usage </w:t>
      </w:r>
    </w:p>
    <w:p w14:paraId="72A881D8" w14:textId="3618E077" w:rsidR="00224D4F" w:rsidRPr="00F738C4" w:rsidRDefault="00224D4F" w:rsidP="00224D4F">
      <w:pPr>
        <w:pStyle w:val="Doc-title"/>
      </w:pPr>
      <w:r w:rsidRPr="00F738C4">
        <w:t>R2-2306477</w:t>
      </w:r>
      <w:r w:rsidRPr="00F738C4">
        <w:tab/>
        <w:t>Discussion on QoE configuration and reporting for NR-DC</w:t>
      </w:r>
      <w:r w:rsidRPr="00F738C4">
        <w:tab/>
        <w:t>China Unicom</w:t>
      </w:r>
      <w:r w:rsidRPr="00F738C4">
        <w:tab/>
        <w:t>discussion</w:t>
      </w:r>
      <w:r w:rsidRPr="00F738C4">
        <w:tab/>
        <w:t>NR_QoE_enh-Core</w:t>
      </w:r>
    </w:p>
    <w:p w14:paraId="458A2E09" w14:textId="77777777" w:rsidR="00224D4F" w:rsidRPr="00F738C4" w:rsidRDefault="00224D4F" w:rsidP="00224D4F">
      <w:pPr>
        <w:pStyle w:val="Doc-text2"/>
        <w:rPr>
          <w:i/>
          <w:iCs/>
        </w:rPr>
      </w:pPr>
      <w:r w:rsidRPr="00F738C4">
        <w:rPr>
          <w:i/>
          <w:iCs/>
        </w:rPr>
        <w:t>Observation 1: If RAN3 agrees that MN and SN shares a same MCE, UE can transmit the SN-associated QoE reports via SRB4 directly in the case of that SCG is not activated.</w:t>
      </w:r>
    </w:p>
    <w:p w14:paraId="6114EA4E" w14:textId="77777777" w:rsidR="00224D4F" w:rsidRPr="00F738C4" w:rsidRDefault="00224D4F" w:rsidP="00224D4F">
      <w:pPr>
        <w:pStyle w:val="Doc-text2"/>
        <w:rPr>
          <w:i/>
          <w:iCs/>
        </w:rPr>
      </w:pPr>
    </w:p>
    <w:p w14:paraId="7A6DA6C5" w14:textId="77777777" w:rsidR="00224D4F" w:rsidRPr="00F738C4" w:rsidRDefault="00224D4F" w:rsidP="00224D4F">
      <w:pPr>
        <w:pStyle w:val="Doc-text2"/>
        <w:rPr>
          <w:i/>
          <w:iCs/>
        </w:rPr>
      </w:pPr>
      <w:r w:rsidRPr="00F738C4">
        <w:rPr>
          <w:i/>
          <w:iCs/>
        </w:rPr>
        <w:t>Proposal 1: The network can use one bit indication per QoE config to indicate the SRB for the QoE reporting if both SRB4 and SRB5 are configured.</w:t>
      </w:r>
    </w:p>
    <w:p w14:paraId="5BA3DE1C" w14:textId="77777777" w:rsidR="00224D4F" w:rsidRPr="00F738C4" w:rsidRDefault="00224D4F" w:rsidP="00224D4F">
      <w:pPr>
        <w:pStyle w:val="Doc-text2"/>
        <w:rPr>
          <w:i/>
          <w:iCs/>
        </w:rPr>
      </w:pPr>
      <w:r w:rsidRPr="00F738C4">
        <w:rPr>
          <w:i/>
          <w:iCs/>
        </w:rPr>
        <w:t>Proposal 5: In the case only one of SRB4 or SRB5 is configured for the UE, the UE transmits all the QoE reports directly to the node where SRB4 or SRB5 is configured without any explicit indication from the network.</w:t>
      </w:r>
    </w:p>
    <w:p w14:paraId="388CAC78" w14:textId="77777777" w:rsidR="00224D4F" w:rsidRPr="00F738C4" w:rsidRDefault="00224D4F" w:rsidP="00224D4F">
      <w:pPr>
        <w:pStyle w:val="Doc-text2"/>
        <w:rPr>
          <w:i/>
          <w:iCs/>
        </w:rPr>
      </w:pPr>
      <w:r w:rsidRPr="00F738C4">
        <w:rPr>
          <w:i/>
          <w:iCs/>
        </w:rPr>
        <w:t>Proposal 6: In the case both SRB4 and SRB5 are configured, the network can explicitly indicate SRB switching.</w:t>
      </w:r>
    </w:p>
    <w:p w14:paraId="07C13856" w14:textId="77777777" w:rsidR="00224D4F" w:rsidRPr="00F738C4" w:rsidRDefault="00224D4F" w:rsidP="00224D4F">
      <w:pPr>
        <w:pStyle w:val="Doc-text2"/>
        <w:rPr>
          <w:i/>
          <w:iCs/>
        </w:rPr>
      </w:pPr>
    </w:p>
    <w:p w14:paraId="1A9AEC53" w14:textId="77777777" w:rsidR="00224D4F" w:rsidRPr="00F738C4" w:rsidRDefault="00224D4F" w:rsidP="00224D4F">
      <w:pPr>
        <w:pStyle w:val="Doc-text2"/>
      </w:pPr>
      <w:r w:rsidRPr="00F738C4">
        <w:lastRenderedPageBreak/>
        <w:t>-</w:t>
      </w:r>
      <w:r w:rsidRPr="00F738C4">
        <w:tab/>
        <w:t>Qualcomm thinks RAN3 already concluded. Can just say we use explicit indication. China Unicom clarifies one bit is enough for the explicit indication. Ericsson thinks RAN3 assumed there would be explicit indication but no need to say one bit.</w:t>
      </w:r>
    </w:p>
    <w:p w14:paraId="4468DEA7" w14:textId="77777777" w:rsidR="00224D4F" w:rsidRPr="00F738C4" w:rsidRDefault="00224D4F" w:rsidP="00224D4F">
      <w:pPr>
        <w:pStyle w:val="Doc-text2"/>
      </w:pPr>
      <w:r w:rsidRPr="00F738C4">
        <w:t>-</w:t>
      </w:r>
      <w:r w:rsidRPr="00F738C4">
        <w:tab/>
        <w:t>China Unicom thinks that if we have only one SRB and leg switch occurs, UE ay have to wait for explicit indication from network.</w:t>
      </w:r>
    </w:p>
    <w:p w14:paraId="063296D8"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1: The network can use explicit indication per QoE config to indicate which SRB is used for the QoE reporting. Details can be discussed in Stage-3.</w:t>
      </w:r>
    </w:p>
    <w:p w14:paraId="5DD19EB4" w14:textId="77777777" w:rsidR="00224D4F" w:rsidRPr="00F738C4" w:rsidRDefault="00224D4F" w:rsidP="00224D4F">
      <w:pPr>
        <w:pStyle w:val="Doc-text2"/>
      </w:pPr>
    </w:p>
    <w:p w14:paraId="4DC24F1C" w14:textId="77777777" w:rsidR="00224D4F" w:rsidRPr="00F738C4" w:rsidRDefault="00224D4F" w:rsidP="00224D4F">
      <w:pPr>
        <w:pStyle w:val="Doc-text2"/>
      </w:pPr>
      <w:r w:rsidRPr="00F738C4">
        <w:rPr>
          <w:u w:val="single"/>
        </w:rPr>
        <w:t xml:space="preserve">Example: </w:t>
      </w:r>
      <w:r w:rsidRPr="00F738C4">
        <w:t>Assume UE has only SRB4 configured.  QoE config1 is for SRB4, QoE config2 is for SRB5.</w:t>
      </w:r>
    </w:p>
    <w:p w14:paraId="3261B858" w14:textId="77777777" w:rsidR="00224D4F" w:rsidRPr="00F738C4" w:rsidRDefault="00224D4F" w:rsidP="00224D4F">
      <w:pPr>
        <w:pStyle w:val="Doc-text2"/>
        <w:numPr>
          <w:ilvl w:val="0"/>
          <w:numId w:val="171"/>
        </w:numPr>
        <w:overflowPunct/>
        <w:autoSpaceDE/>
        <w:autoSpaceDN/>
        <w:adjustRightInd/>
        <w:textAlignment w:val="auto"/>
      </w:pPr>
      <w:r w:rsidRPr="00F738C4">
        <w:t>UE has to be reconfigured to transmit report for QoE config2 since it is not explicitly using SRB4.</w:t>
      </w:r>
    </w:p>
    <w:p w14:paraId="69E9D345" w14:textId="77777777" w:rsidR="00224D4F" w:rsidRPr="00F738C4" w:rsidRDefault="00224D4F" w:rsidP="00224D4F">
      <w:pPr>
        <w:pStyle w:val="Doc-text2"/>
        <w:numPr>
          <w:ilvl w:val="0"/>
          <w:numId w:val="171"/>
        </w:numPr>
        <w:overflowPunct/>
        <w:autoSpaceDE/>
        <w:autoSpaceDN/>
        <w:adjustRightInd/>
        <w:textAlignment w:val="auto"/>
      </w:pPr>
      <w:r w:rsidRPr="00F738C4">
        <w:t>UE is allowed to transmit report for QoE config2 any SRB4.</w:t>
      </w:r>
    </w:p>
    <w:p w14:paraId="4A5AECF6" w14:textId="77777777" w:rsidR="00224D4F" w:rsidRPr="00F738C4" w:rsidRDefault="00224D4F" w:rsidP="00224D4F">
      <w:pPr>
        <w:pStyle w:val="Doc-text2"/>
      </w:pPr>
    </w:p>
    <w:p w14:paraId="1D416C9D" w14:textId="77777777" w:rsidR="00224D4F" w:rsidRPr="00F738C4" w:rsidRDefault="00224D4F" w:rsidP="00224D4F">
      <w:pPr>
        <w:pStyle w:val="Doc-text2"/>
      </w:pPr>
      <w:r w:rsidRPr="00F738C4">
        <w:t>-</w:t>
      </w:r>
      <w:r w:rsidRPr="00F738C4">
        <w:tab/>
        <w:t>Huawei thinks having such configuration is not suitable. Network should make QoE configs usable in all cases. Samsung thinks it’s necessary to check the RAN3 agreements on this.</w:t>
      </w:r>
    </w:p>
    <w:p w14:paraId="71F0954E"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 xml:space="preserve">FFS how to handle the QoE report transmission if there is only one SRB and the QoE report is not (explicitly) configured for that SRB (to be checked if this is possible according to latest RAN3 agreements) </w:t>
      </w:r>
    </w:p>
    <w:p w14:paraId="359CBC1C"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FFS how the above case works if SCG is deactivated or released.</w:t>
      </w:r>
    </w:p>
    <w:p w14:paraId="58E951DE" w14:textId="77777777" w:rsidR="00224D4F" w:rsidRPr="00F738C4" w:rsidRDefault="00224D4F" w:rsidP="00224D4F">
      <w:pPr>
        <w:pStyle w:val="Doc-text2"/>
      </w:pPr>
    </w:p>
    <w:p w14:paraId="09F6875F" w14:textId="77777777" w:rsidR="00224D4F" w:rsidRPr="00F738C4" w:rsidRDefault="00224D4F" w:rsidP="00224D4F">
      <w:pPr>
        <w:pStyle w:val="Doc-text2"/>
      </w:pPr>
    </w:p>
    <w:p w14:paraId="51B3F332" w14:textId="77777777" w:rsidR="00224D4F" w:rsidRPr="00F738C4" w:rsidRDefault="00224D4F" w:rsidP="00224D4F">
      <w:pPr>
        <w:pStyle w:val="Doc-text2"/>
        <w:rPr>
          <w:i/>
          <w:iCs/>
        </w:rPr>
      </w:pPr>
      <w:r w:rsidRPr="00F738C4">
        <w:rPr>
          <w:i/>
          <w:iCs/>
        </w:rPr>
        <w:t>Proposal 4: For NR-DC, MN splits RRC IDs and assigns them to the SN for QoE configuring to the UE.</w:t>
      </w:r>
    </w:p>
    <w:p w14:paraId="7F859B07" w14:textId="77777777" w:rsidR="00224D4F" w:rsidRPr="00F738C4" w:rsidRDefault="00224D4F" w:rsidP="00224D4F">
      <w:pPr>
        <w:pStyle w:val="Doc-text2"/>
      </w:pPr>
      <w:r w:rsidRPr="00F738C4">
        <w:t>-</w:t>
      </w:r>
      <w:r w:rsidRPr="00F738C4">
        <w:tab/>
        <w:t>Ericsson thinks this is not clear, should say MN assigns but RAN3 already agreed this is done dynamically per QoE config.</w:t>
      </w:r>
    </w:p>
    <w:p w14:paraId="439961E4"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RAN2 will follow RAN3 agreement on QoE config RRC IDs.</w:t>
      </w:r>
    </w:p>
    <w:p w14:paraId="6E4D3587" w14:textId="77777777" w:rsidR="00224D4F" w:rsidRPr="00F738C4" w:rsidRDefault="00224D4F" w:rsidP="00224D4F">
      <w:pPr>
        <w:pStyle w:val="Doc-text2"/>
        <w:ind w:left="0" w:firstLine="0"/>
        <w:rPr>
          <w:i/>
          <w:iCs/>
        </w:rPr>
      </w:pPr>
    </w:p>
    <w:p w14:paraId="230B63BF"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 xml:space="preserve">2: RAN2 will follow RAN3 agreements (for NR-DC when SRB5 is not configured) on forwarding the received encapsulated QoE reports to the correct recipient (i.e. MCE or SN) </w:t>
      </w:r>
    </w:p>
    <w:p w14:paraId="06FE58DA" w14:textId="77777777" w:rsidR="00224D4F" w:rsidRPr="00F738C4" w:rsidRDefault="00224D4F" w:rsidP="00224D4F">
      <w:pPr>
        <w:pStyle w:val="Doc-text2"/>
      </w:pPr>
    </w:p>
    <w:p w14:paraId="66A35B17" w14:textId="77777777" w:rsidR="00224D4F" w:rsidRPr="00F738C4" w:rsidRDefault="00224D4F" w:rsidP="00224D4F">
      <w:pPr>
        <w:pStyle w:val="Doc-text2"/>
        <w:rPr>
          <w:i/>
          <w:iCs/>
        </w:rPr>
      </w:pPr>
      <w:r w:rsidRPr="00F738C4">
        <w:rPr>
          <w:i/>
          <w:iCs/>
        </w:rPr>
        <w:t>Proposal 3: For NR-DC, if SCG is deactivated, whether UE can transmit the SN-associated QoE reports via SRB4 directly depends on RAN3’s decision.</w:t>
      </w:r>
    </w:p>
    <w:p w14:paraId="23EA6E87" w14:textId="77777777" w:rsidR="00224D4F" w:rsidRPr="00F738C4" w:rsidRDefault="00224D4F" w:rsidP="00224D4F">
      <w:pPr>
        <w:pStyle w:val="Doc-text2"/>
        <w:rPr>
          <w:i/>
          <w:iCs/>
        </w:rPr>
      </w:pPr>
    </w:p>
    <w:p w14:paraId="739EFD78" w14:textId="77777777" w:rsidR="00224D4F" w:rsidRPr="00F738C4" w:rsidRDefault="00224D4F" w:rsidP="00224D4F">
      <w:pPr>
        <w:pStyle w:val="Doc-text2"/>
        <w:rPr>
          <w:i/>
          <w:iCs/>
        </w:rPr>
      </w:pPr>
    </w:p>
    <w:p w14:paraId="356EC8EC" w14:textId="77777777" w:rsidR="00224D4F" w:rsidRPr="00F738C4" w:rsidRDefault="00224D4F" w:rsidP="00224D4F">
      <w:pPr>
        <w:pStyle w:val="Doc-title"/>
      </w:pPr>
    </w:p>
    <w:p w14:paraId="761EE7F6" w14:textId="3C69E6B9" w:rsidR="00224D4F" w:rsidRPr="00F738C4" w:rsidRDefault="00224D4F" w:rsidP="00224D4F">
      <w:pPr>
        <w:pStyle w:val="Doc-title"/>
      </w:pPr>
      <w:r w:rsidRPr="00F738C4">
        <w:t>R2-2305810</w:t>
      </w:r>
      <w:r w:rsidRPr="00F738C4">
        <w:tab/>
        <w:t>Discussion on QoE measurements in NR-DC</w:t>
      </w:r>
      <w:r w:rsidRPr="00F738C4">
        <w:tab/>
        <w:t>Huawei, HiSilicon</w:t>
      </w:r>
      <w:r w:rsidRPr="00F738C4">
        <w:tab/>
        <w:t>discussion</w:t>
      </w:r>
      <w:r w:rsidRPr="00F738C4">
        <w:tab/>
        <w:t>Rel-18</w:t>
      </w:r>
      <w:r w:rsidRPr="00F738C4">
        <w:tab/>
        <w:t>NR_QoE_enh-Core</w:t>
      </w:r>
    </w:p>
    <w:p w14:paraId="1AB5CD98" w14:textId="77777777" w:rsidR="00224D4F" w:rsidRPr="00F738C4" w:rsidRDefault="00224D4F" w:rsidP="00224D4F">
      <w:pPr>
        <w:pStyle w:val="Doc-text2"/>
        <w:rPr>
          <w:i/>
          <w:iCs/>
        </w:rPr>
      </w:pPr>
      <w:r w:rsidRPr="00F738C4">
        <w:rPr>
          <w:i/>
          <w:iCs/>
        </w:rPr>
        <w:t>Observation 1: RAN3 has made some progress regarding “How MN forwards SN-associated QoE reports received via SRB4”, and RAN2 can rely on RAN3 on solving the issue.</w:t>
      </w:r>
    </w:p>
    <w:p w14:paraId="4B9CF232" w14:textId="77777777" w:rsidR="00224D4F" w:rsidRPr="00F738C4" w:rsidRDefault="00224D4F" w:rsidP="00224D4F">
      <w:pPr>
        <w:pStyle w:val="Doc-text2"/>
        <w:rPr>
          <w:i/>
          <w:iCs/>
        </w:rPr>
      </w:pPr>
      <w:r w:rsidRPr="00F738C4">
        <w:rPr>
          <w:i/>
          <w:iCs/>
        </w:rPr>
        <w:t>Observation 2: MN knows whether the measurement report needs to be forwarded to SN based on MN-SN coordination and by knowing the measConfigAppLayerId of the report.</w:t>
      </w:r>
    </w:p>
    <w:p w14:paraId="5F0447EC" w14:textId="77777777" w:rsidR="00224D4F" w:rsidRPr="00F738C4" w:rsidRDefault="00224D4F" w:rsidP="00224D4F">
      <w:pPr>
        <w:pStyle w:val="Doc-text2"/>
        <w:rPr>
          <w:i/>
          <w:iCs/>
        </w:rPr>
      </w:pPr>
      <w:r w:rsidRPr="00F738C4">
        <w:rPr>
          <w:i/>
          <w:iCs/>
        </w:rPr>
        <w:t>Observation 3: Using MN ULInformationTransferMRDC message for sending the SN MeasurementReportAppLayer may increase the delay and signaling overhead of RVQoE transfer.</w:t>
      </w:r>
    </w:p>
    <w:p w14:paraId="424807D2" w14:textId="77777777" w:rsidR="00224D4F" w:rsidRPr="00F738C4" w:rsidRDefault="00224D4F" w:rsidP="00224D4F">
      <w:pPr>
        <w:pStyle w:val="Doc-text2"/>
        <w:rPr>
          <w:i/>
          <w:iCs/>
        </w:rPr>
      </w:pPr>
      <w:r w:rsidRPr="00F738C4">
        <w:rPr>
          <w:i/>
          <w:iCs/>
        </w:rPr>
        <w:t>Observation 4: If RAN3 has more progress on “WA: QoE reports and RVQoE reports pertaining to the same QoE reference can be sent over different legs.”, RAN2 may need to discuss possible impacts.</w:t>
      </w:r>
    </w:p>
    <w:p w14:paraId="6060CA05" w14:textId="77777777" w:rsidR="00224D4F" w:rsidRPr="00F738C4" w:rsidRDefault="00224D4F" w:rsidP="00224D4F">
      <w:pPr>
        <w:pStyle w:val="Doc-text2"/>
        <w:rPr>
          <w:i/>
          <w:iCs/>
        </w:rPr>
      </w:pPr>
      <w:r w:rsidRPr="00F738C4">
        <w:rPr>
          <w:i/>
          <w:iCs/>
        </w:rPr>
        <w:t>Observation 5: There is already a possibility for the RAN to change the reporting leg of the QoE configuration and it is unclear why pause indication should be used for that.</w:t>
      </w:r>
    </w:p>
    <w:p w14:paraId="7C330DA3" w14:textId="77777777" w:rsidR="00224D4F" w:rsidRPr="00F738C4" w:rsidRDefault="00224D4F" w:rsidP="00224D4F">
      <w:pPr>
        <w:pStyle w:val="Doc-text2"/>
        <w:rPr>
          <w:i/>
          <w:iCs/>
        </w:rPr>
      </w:pPr>
      <w:r w:rsidRPr="00F738C4">
        <w:rPr>
          <w:i/>
          <w:iCs/>
        </w:rPr>
        <w:t>Observation 6: For the UE selection of reporting SRB:</w:t>
      </w:r>
    </w:p>
    <w:p w14:paraId="4D9F0EAA" w14:textId="77777777" w:rsidR="00224D4F" w:rsidRPr="00F738C4" w:rsidRDefault="00224D4F" w:rsidP="00224D4F">
      <w:pPr>
        <w:pStyle w:val="Doc-text2"/>
        <w:rPr>
          <w:i/>
          <w:iCs/>
        </w:rPr>
      </w:pPr>
      <w:r w:rsidRPr="00F738C4">
        <w:rPr>
          <w:i/>
          <w:iCs/>
        </w:rPr>
        <w:t>-</w:t>
      </w:r>
      <w:r w:rsidRPr="00F738C4">
        <w:rPr>
          <w:i/>
          <w:iCs/>
        </w:rPr>
        <w:tab/>
        <w:t>For a single QoE SRB (i.e. one of SRB4 or SRB5 is configured for the UE), implicit indication can work</w:t>
      </w:r>
    </w:p>
    <w:p w14:paraId="6A0271B0" w14:textId="77777777" w:rsidR="00224D4F" w:rsidRPr="00F738C4" w:rsidRDefault="00224D4F" w:rsidP="00224D4F">
      <w:pPr>
        <w:pStyle w:val="Doc-text2"/>
        <w:rPr>
          <w:i/>
          <w:iCs/>
        </w:rPr>
      </w:pPr>
      <w:r w:rsidRPr="00F738C4">
        <w:rPr>
          <w:i/>
          <w:iCs/>
        </w:rPr>
        <w:t>-</w:t>
      </w:r>
      <w:r w:rsidRPr="00F738C4">
        <w:rPr>
          <w:i/>
          <w:iCs/>
        </w:rPr>
        <w:tab/>
        <w:t>For two QoE SRBs (i.e. both SRB4 and SRB5 are configured for the UE), explicit indication can work</w:t>
      </w:r>
    </w:p>
    <w:p w14:paraId="7AD05649" w14:textId="77777777" w:rsidR="00224D4F" w:rsidRPr="00F738C4" w:rsidRDefault="00224D4F" w:rsidP="00224D4F">
      <w:pPr>
        <w:pStyle w:val="Doc-text2"/>
        <w:rPr>
          <w:i/>
          <w:iCs/>
        </w:rPr>
      </w:pPr>
      <w:r w:rsidRPr="00F738C4">
        <w:rPr>
          <w:i/>
          <w:iCs/>
        </w:rPr>
        <w:t>No extra impacts are foreseen.</w:t>
      </w:r>
    </w:p>
    <w:p w14:paraId="258B1732" w14:textId="77777777" w:rsidR="00224D4F" w:rsidRPr="00F738C4" w:rsidRDefault="00224D4F" w:rsidP="00224D4F">
      <w:pPr>
        <w:pStyle w:val="Doc-text2"/>
        <w:rPr>
          <w:i/>
          <w:iCs/>
        </w:rPr>
      </w:pPr>
    </w:p>
    <w:p w14:paraId="6405A98F" w14:textId="77777777" w:rsidR="00224D4F" w:rsidRPr="00F738C4" w:rsidRDefault="00224D4F" w:rsidP="00224D4F">
      <w:pPr>
        <w:pStyle w:val="Doc-text2"/>
        <w:rPr>
          <w:i/>
          <w:iCs/>
        </w:rPr>
      </w:pPr>
      <w:r w:rsidRPr="00F738C4">
        <w:rPr>
          <w:i/>
          <w:iCs/>
        </w:rPr>
        <w:t>Proposal 1: The explicit indication of SRB for the QoE reporting is configured per RRC ID (i.e. measConfigAppLayerId-r17).</w:t>
      </w:r>
    </w:p>
    <w:p w14:paraId="4846CF54" w14:textId="77777777" w:rsidR="00224D4F" w:rsidRPr="00F738C4" w:rsidRDefault="00224D4F" w:rsidP="00224D4F">
      <w:pPr>
        <w:pStyle w:val="Doc-text2"/>
        <w:rPr>
          <w:i/>
          <w:iCs/>
        </w:rPr>
      </w:pPr>
      <w:r w:rsidRPr="00F738C4">
        <w:rPr>
          <w:i/>
          <w:iCs/>
        </w:rPr>
        <w:t>Proposal 2: If SRB5 is not configured, UE sends the SN QoE results in MeasurementReportAppLayer message via SRB4 and MN forwards them to SN.</w:t>
      </w:r>
    </w:p>
    <w:p w14:paraId="5F8CB76F" w14:textId="77777777" w:rsidR="00224D4F" w:rsidRPr="00F738C4" w:rsidRDefault="00224D4F" w:rsidP="00224D4F">
      <w:pPr>
        <w:pStyle w:val="Doc-text2"/>
        <w:rPr>
          <w:i/>
          <w:iCs/>
        </w:rPr>
      </w:pPr>
      <w:r w:rsidRPr="00F738C4">
        <w:rPr>
          <w:i/>
          <w:iCs/>
        </w:rPr>
        <w:lastRenderedPageBreak/>
        <w:t>Proposal 3: RAN visible QoE configuration is generated by the same node which generates the configuration for container based QoE. The other node will not send the RRC message to update/modify the RAN visible QoE configuration which was not configured by this node.</w:t>
      </w:r>
    </w:p>
    <w:p w14:paraId="34660912" w14:textId="77777777" w:rsidR="00224D4F" w:rsidRPr="00F738C4" w:rsidRDefault="00224D4F" w:rsidP="00224D4F">
      <w:pPr>
        <w:pStyle w:val="Doc-text2"/>
        <w:rPr>
          <w:i/>
          <w:iCs/>
        </w:rPr>
      </w:pPr>
      <w:r w:rsidRPr="00F738C4">
        <w:rPr>
          <w:i/>
          <w:iCs/>
        </w:rPr>
        <w:t>Proposal 4: Rel-17 defined pause/resume mechanism is kept, i.e. pause/resume reporting of one or multiple QoE measurement configurations in a UE.</w:t>
      </w:r>
    </w:p>
    <w:p w14:paraId="4976D905" w14:textId="77777777" w:rsidR="00224D4F" w:rsidRPr="00F738C4" w:rsidRDefault="00224D4F" w:rsidP="00224D4F">
      <w:pPr>
        <w:pStyle w:val="Doc-text2"/>
      </w:pPr>
    </w:p>
    <w:p w14:paraId="6F707AB7" w14:textId="77777777" w:rsidR="00224D4F" w:rsidRPr="00F738C4" w:rsidRDefault="00224D4F" w:rsidP="00224D4F">
      <w:pPr>
        <w:pStyle w:val="BoldComments"/>
      </w:pPr>
      <w:r w:rsidRPr="00F738C4">
        <w:t xml:space="preserve">Online (Tuesday) (1) – MN RRC message used for QoE reporting to SN </w:t>
      </w:r>
    </w:p>
    <w:p w14:paraId="4920BFE2" w14:textId="3E66F4C2" w:rsidR="00224D4F" w:rsidRPr="00F738C4" w:rsidRDefault="00224D4F" w:rsidP="00224D4F">
      <w:pPr>
        <w:pStyle w:val="Doc-title"/>
      </w:pPr>
      <w:r w:rsidRPr="00F738C4">
        <w:t>R2-2305383</w:t>
      </w:r>
      <w:r w:rsidRPr="00F738C4">
        <w:tab/>
        <w:t>QoE measurements in NR-DC</w:t>
      </w:r>
      <w:r w:rsidRPr="00F738C4">
        <w:tab/>
        <w:t>Ericsson</w:t>
      </w:r>
      <w:r w:rsidRPr="00F738C4">
        <w:tab/>
        <w:t>discussion</w:t>
      </w:r>
      <w:r w:rsidRPr="00F738C4">
        <w:tab/>
        <w:t>Rel-18</w:t>
      </w:r>
      <w:r w:rsidRPr="00F738C4">
        <w:tab/>
        <w:t>NR_QoE_enh-Core</w:t>
      </w:r>
    </w:p>
    <w:p w14:paraId="086E0F41" w14:textId="77777777" w:rsidR="00224D4F" w:rsidRPr="00F738C4" w:rsidRDefault="00224D4F" w:rsidP="00224D4F">
      <w:pPr>
        <w:pStyle w:val="Doc-text2"/>
        <w:rPr>
          <w:i/>
          <w:iCs/>
        </w:rPr>
      </w:pPr>
      <w:r w:rsidRPr="00F738C4">
        <w:rPr>
          <w:i/>
          <w:iCs/>
        </w:rPr>
        <w:t>Observation 1</w:t>
      </w:r>
      <w:r w:rsidRPr="00F738C4">
        <w:rPr>
          <w:i/>
          <w:iCs/>
        </w:rPr>
        <w:tab/>
        <w:t>Reusing existing DC procedures for QoE guarantees support in multi-vendor and multi-RAT scenarios and decreases the complexity of the feature.</w:t>
      </w:r>
    </w:p>
    <w:p w14:paraId="014BF567" w14:textId="77777777" w:rsidR="00224D4F" w:rsidRPr="00F738C4" w:rsidRDefault="00224D4F" w:rsidP="00224D4F">
      <w:pPr>
        <w:pStyle w:val="Doc-text2"/>
        <w:rPr>
          <w:i/>
          <w:iCs/>
        </w:rPr>
      </w:pPr>
      <w:r w:rsidRPr="00F738C4">
        <w:rPr>
          <w:i/>
          <w:iCs/>
        </w:rPr>
        <w:t xml:space="preserve"> </w:t>
      </w:r>
    </w:p>
    <w:p w14:paraId="5A121A27" w14:textId="77777777" w:rsidR="00224D4F" w:rsidRPr="00F738C4" w:rsidRDefault="00224D4F" w:rsidP="00224D4F">
      <w:pPr>
        <w:pStyle w:val="Doc-text2"/>
        <w:rPr>
          <w:i/>
          <w:iCs/>
        </w:rPr>
      </w:pPr>
      <w:r w:rsidRPr="00F738C4">
        <w:rPr>
          <w:i/>
          <w:iCs/>
        </w:rPr>
        <w:t>Proposal 1</w:t>
      </w:r>
      <w:r w:rsidRPr="00F738C4">
        <w:rPr>
          <w:i/>
          <w:iCs/>
        </w:rPr>
        <w:tab/>
        <w:t>A MeasurementReportAppLayer message to the SN can be sent embedded in ULInformationTransferMRDC to the MN.</w:t>
      </w:r>
    </w:p>
    <w:p w14:paraId="03822AAE" w14:textId="77777777" w:rsidR="00224D4F" w:rsidRPr="00F738C4" w:rsidRDefault="00224D4F" w:rsidP="00224D4F">
      <w:pPr>
        <w:pStyle w:val="Doc-text2"/>
        <w:rPr>
          <w:i/>
          <w:iCs/>
        </w:rPr>
      </w:pPr>
      <w:r w:rsidRPr="00F738C4">
        <w:rPr>
          <w:i/>
          <w:iCs/>
        </w:rPr>
        <w:t>Proposal 2</w:t>
      </w:r>
      <w:r w:rsidRPr="00F738C4">
        <w:rPr>
          <w:i/>
          <w:iCs/>
        </w:rPr>
        <w:tab/>
        <w:t>ULInformationTransferMRDC can be sent using SRB4.</w:t>
      </w:r>
    </w:p>
    <w:p w14:paraId="33AC125A" w14:textId="77777777" w:rsidR="00224D4F" w:rsidRPr="00F738C4" w:rsidRDefault="00224D4F" w:rsidP="00224D4F">
      <w:pPr>
        <w:pStyle w:val="Doc-text2"/>
        <w:rPr>
          <w:i/>
          <w:iCs/>
        </w:rPr>
      </w:pPr>
      <w:r w:rsidRPr="00F738C4">
        <w:rPr>
          <w:i/>
          <w:iCs/>
        </w:rPr>
        <w:t>Proposal 3</w:t>
      </w:r>
      <w:r w:rsidRPr="00F738C4">
        <w:rPr>
          <w:i/>
          <w:iCs/>
        </w:rPr>
        <w:tab/>
        <w:t>The following are the default options for QoE reporting, used unless the UE is instructed otherwise:  - If the QoE configuration was included in RRCReconfiguration from the MN, the QoE report is included in MeasurementReportAppLayer to the MN.  - If the QoE configuration was included in RRCReconfiguration from the SN, the SN RRCReconfiguration embedded in an MN RRCReconfiguration, the QoE report is included in MeasurementReportAppLayer to the SN, where the SN-bound MeasurementReportAppLayer is embedded in an ULInformationTransferMRDC to the MN.   - If the QoE configuration was included in RRCReconfiguration from the SN, sent via SRB3, the QoE report is included in MeasurementReportAppLayer to the SN, sent via SRB5.</w:t>
      </w:r>
    </w:p>
    <w:p w14:paraId="6B48E8ED" w14:textId="77777777" w:rsidR="00224D4F" w:rsidRPr="00F738C4" w:rsidRDefault="00224D4F" w:rsidP="00224D4F">
      <w:pPr>
        <w:pStyle w:val="Doc-text2"/>
        <w:rPr>
          <w:i/>
          <w:iCs/>
        </w:rPr>
      </w:pPr>
      <w:r w:rsidRPr="00F738C4">
        <w:rPr>
          <w:i/>
          <w:iCs/>
        </w:rPr>
        <w:t>Proposal 4</w:t>
      </w:r>
      <w:r w:rsidRPr="00F738C4">
        <w:rPr>
          <w:i/>
          <w:iCs/>
        </w:rPr>
        <w:tab/>
        <w:t>Network configuration is needed for the UE to transmit reports to a different node than the default option for reporting.</w:t>
      </w:r>
    </w:p>
    <w:p w14:paraId="671CAAF4" w14:textId="77777777" w:rsidR="00224D4F" w:rsidRPr="00F738C4" w:rsidRDefault="00224D4F" w:rsidP="00224D4F">
      <w:pPr>
        <w:pStyle w:val="Doc-text2"/>
        <w:rPr>
          <w:i/>
          <w:iCs/>
        </w:rPr>
      </w:pPr>
      <w:r w:rsidRPr="00F738C4">
        <w:rPr>
          <w:i/>
          <w:iCs/>
        </w:rPr>
        <w:t>Proposal 5</w:t>
      </w:r>
      <w:r w:rsidRPr="00F738C4">
        <w:rPr>
          <w:i/>
          <w:iCs/>
        </w:rPr>
        <w:tab/>
        <w:t>The RRC reporting instruction for QoE reporting can include the options:  - report to MN via SRB4,  - report to SN transparently via SRB4, and  - report to SN directly via SRB5.</w:t>
      </w:r>
    </w:p>
    <w:p w14:paraId="51D75158" w14:textId="77777777" w:rsidR="00224D4F" w:rsidRPr="00F738C4" w:rsidRDefault="00224D4F" w:rsidP="00224D4F">
      <w:pPr>
        <w:pStyle w:val="Doc-text2"/>
        <w:rPr>
          <w:i/>
          <w:iCs/>
        </w:rPr>
      </w:pPr>
      <w:r w:rsidRPr="00F738C4">
        <w:rPr>
          <w:i/>
          <w:iCs/>
        </w:rPr>
        <w:t>Proposal 6</w:t>
      </w:r>
      <w:r w:rsidRPr="00F738C4">
        <w:rPr>
          <w:i/>
          <w:iCs/>
        </w:rPr>
        <w:tab/>
        <w:t>The reporting instruction is configured at least per QoE configuration, i.e. per measConfigAppLayerId. FFS on separate indications for QoE and RVQoE reports.</w:t>
      </w:r>
    </w:p>
    <w:p w14:paraId="4C587CBA" w14:textId="77777777" w:rsidR="00224D4F" w:rsidRPr="00F738C4" w:rsidRDefault="00224D4F" w:rsidP="00224D4F">
      <w:pPr>
        <w:pStyle w:val="Doc-text2"/>
        <w:rPr>
          <w:i/>
          <w:iCs/>
        </w:rPr>
      </w:pPr>
      <w:r w:rsidRPr="00F738C4">
        <w:rPr>
          <w:i/>
          <w:iCs/>
        </w:rPr>
        <w:t>Proposal 7</w:t>
      </w:r>
      <w:r w:rsidRPr="00F738C4">
        <w:rPr>
          <w:i/>
          <w:iCs/>
        </w:rPr>
        <w:tab/>
        <w:t>If the default reporting option is not available and the network didn’t indicate any other reporting option, the UE may discard the QoE reports.</w:t>
      </w:r>
    </w:p>
    <w:p w14:paraId="79B5CAA7" w14:textId="77777777" w:rsidR="00224D4F" w:rsidRPr="00F738C4" w:rsidRDefault="00224D4F" w:rsidP="00224D4F">
      <w:pPr>
        <w:pStyle w:val="Doc-text2"/>
        <w:rPr>
          <w:i/>
          <w:iCs/>
        </w:rPr>
      </w:pPr>
      <w:r w:rsidRPr="00F738C4">
        <w:rPr>
          <w:i/>
          <w:iCs/>
        </w:rPr>
        <w:t>Proposal 8</w:t>
      </w:r>
      <w:r w:rsidRPr="00F738C4">
        <w:rPr>
          <w:i/>
          <w:iCs/>
        </w:rPr>
        <w:tab/>
        <w:t>QoE configurations configured by the SN are released in the UE when the SCG is released.</w:t>
      </w:r>
    </w:p>
    <w:p w14:paraId="4E2C55C3" w14:textId="77777777" w:rsidR="00224D4F" w:rsidRPr="00F738C4" w:rsidRDefault="00224D4F" w:rsidP="00224D4F">
      <w:pPr>
        <w:pStyle w:val="Doc-text2"/>
        <w:rPr>
          <w:i/>
          <w:iCs/>
        </w:rPr>
      </w:pPr>
      <w:r w:rsidRPr="00F738C4">
        <w:rPr>
          <w:i/>
          <w:iCs/>
        </w:rPr>
        <w:t>Proposal 9</w:t>
      </w:r>
      <w:r w:rsidRPr="00F738C4">
        <w:rPr>
          <w:i/>
          <w:iCs/>
        </w:rPr>
        <w:tab/>
        <w:t>The UE sends a UEAssistanceInformation message indicating that it has UL data to send (according to existing procedures), if the SCG is deactivated when the UE has a QoE report to send.</w:t>
      </w:r>
    </w:p>
    <w:p w14:paraId="15E305AA" w14:textId="77777777" w:rsidR="00224D4F" w:rsidRPr="00F738C4" w:rsidRDefault="00224D4F" w:rsidP="00224D4F">
      <w:pPr>
        <w:pStyle w:val="Doc-text2"/>
        <w:rPr>
          <w:i/>
          <w:iCs/>
        </w:rPr>
      </w:pPr>
      <w:r w:rsidRPr="00F738C4">
        <w:rPr>
          <w:i/>
          <w:iCs/>
        </w:rPr>
        <w:t>Proposal 10</w:t>
      </w:r>
      <w:r w:rsidRPr="00F738C4">
        <w:rPr>
          <w:i/>
          <w:iCs/>
        </w:rPr>
        <w:tab/>
        <w:t>Discuss if the UE should indicate in UEAssistanceInformation that it is a QoE report that the UE has to transmit.</w:t>
      </w:r>
    </w:p>
    <w:p w14:paraId="415D0CD8" w14:textId="77777777" w:rsidR="00224D4F" w:rsidRPr="00F738C4" w:rsidRDefault="00224D4F" w:rsidP="00224D4F">
      <w:pPr>
        <w:pStyle w:val="Agreement"/>
        <w:tabs>
          <w:tab w:val="clear" w:pos="9990"/>
        </w:tabs>
        <w:overflowPunct/>
        <w:autoSpaceDE/>
        <w:autoSpaceDN/>
        <w:adjustRightInd/>
        <w:ind w:left="1619" w:hanging="360"/>
        <w:textAlignment w:val="auto"/>
      </w:pPr>
      <w:r w:rsidRPr="00F738C4">
        <w:t>Focus on P1-2</w:t>
      </w:r>
    </w:p>
    <w:p w14:paraId="29C29C40" w14:textId="77777777" w:rsidR="00224D4F" w:rsidRPr="00F738C4" w:rsidRDefault="00224D4F" w:rsidP="00224D4F">
      <w:pPr>
        <w:pStyle w:val="Doc-text2"/>
      </w:pPr>
    </w:p>
    <w:p w14:paraId="29F11EAA" w14:textId="1F166C54" w:rsidR="00224D4F" w:rsidRPr="00F738C4" w:rsidRDefault="00224D4F" w:rsidP="00224D4F">
      <w:pPr>
        <w:pStyle w:val="Doc-title"/>
      </w:pPr>
      <w:r w:rsidRPr="00F738C4">
        <w:t>R2-2305078</w:t>
      </w:r>
      <w:r w:rsidRPr="00F738C4">
        <w:tab/>
        <w:t>Discussions on QoE Reporting for NR-DC</w:t>
      </w:r>
      <w:r w:rsidRPr="00F738C4">
        <w:tab/>
        <w:t>Apple</w:t>
      </w:r>
      <w:r w:rsidRPr="00F738C4">
        <w:tab/>
        <w:t>discussion</w:t>
      </w:r>
      <w:r w:rsidRPr="00F738C4">
        <w:tab/>
        <w:t>Rel-18</w:t>
      </w:r>
      <w:r w:rsidRPr="00F738C4">
        <w:tab/>
        <w:t>NR_QoE_enh-Core</w:t>
      </w:r>
    </w:p>
    <w:p w14:paraId="22322A50" w14:textId="473FFE04" w:rsidR="00224D4F" w:rsidRPr="00F738C4" w:rsidRDefault="00224D4F" w:rsidP="00224D4F">
      <w:pPr>
        <w:pStyle w:val="Doc-title"/>
      </w:pPr>
      <w:r w:rsidRPr="00F738C4">
        <w:t>R2-2305311</w:t>
      </w:r>
      <w:r w:rsidRPr="00F738C4">
        <w:tab/>
        <w:t>Discussion on QoE measurement for NR-DC</w:t>
      </w:r>
      <w:r w:rsidRPr="00F738C4">
        <w:tab/>
        <w:t>Samsung</w:t>
      </w:r>
      <w:r w:rsidRPr="00F738C4">
        <w:tab/>
        <w:t>discussion</w:t>
      </w:r>
      <w:r w:rsidRPr="00F738C4">
        <w:tab/>
        <w:t>Rel-18</w:t>
      </w:r>
      <w:r w:rsidRPr="00F738C4">
        <w:tab/>
        <w:t>NR_QoE_enh-Core</w:t>
      </w:r>
    </w:p>
    <w:p w14:paraId="798E0EA2" w14:textId="6E6983B6" w:rsidR="00224D4F" w:rsidRPr="00F738C4" w:rsidRDefault="00224D4F" w:rsidP="00224D4F">
      <w:pPr>
        <w:pStyle w:val="Doc-title"/>
      </w:pPr>
      <w:r w:rsidRPr="00F738C4">
        <w:t>R2-2305479</w:t>
      </w:r>
      <w:r w:rsidRPr="00F738C4">
        <w:tab/>
        <w:t>Support of QoE measurements for NR-DC</w:t>
      </w:r>
      <w:r w:rsidRPr="00F738C4">
        <w:tab/>
        <w:t>LG Electronics Inc.</w:t>
      </w:r>
      <w:r w:rsidRPr="00F738C4">
        <w:tab/>
        <w:t>discussion</w:t>
      </w:r>
      <w:r w:rsidRPr="00F738C4">
        <w:tab/>
        <w:t>Rel-18</w:t>
      </w:r>
    </w:p>
    <w:p w14:paraId="59D4594E" w14:textId="44E8B4C3" w:rsidR="00224D4F" w:rsidRPr="00F738C4" w:rsidRDefault="00224D4F" w:rsidP="00224D4F">
      <w:pPr>
        <w:pStyle w:val="Doc-title"/>
      </w:pPr>
      <w:r w:rsidRPr="00F738C4">
        <w:t>R2-2305607</w:t>
      </w:r>
      <w:r w:rsidRPr="00F738C4">
        <w:tab/>
        <w:t>Consideration on QoE measurement for NR-DC</w:t>
      </w:r>
      <w:r w:rsidRPr="00F738C4">
        <w:tab/>
        <w:t>CMCC</w:t>
      </w:r>
      <w:r w:rsidRPr="00F738C4">
        <w:tab/>
        <w:t>discussion</w:t>
      </w:r>
      <w:r w:rsidRPr="00F738C4">
        <w:tab/>
        <w:t>Rel-18</w:t>
      </w:r>
      <w:r w:rsidRPr="00F738C4">
        <w:tab/>
        <w:t>NR_QoE_enh-Core</w:t>
      </w:r>
    </w:p>
    <w:p w14:paraId="4272FA4D" w14:textId="5158F130" w:rsidR="00224D4F" w:rsidRPr="00F738C4" w:rsidRDefault="00224D4F" w:rsidP="00224D4F">
      <w:pPr>
        <w:pStyle w:val="Doc-title"/>
      </w:pPr>
      <w:r w:rsidRPr="00F738C4">
        <w:t>R2-2305757</w:t>
      </w:r>
      <w:r w:rsidRPr="00F738C4">
        <w:tab/>
        <w:t>Detailed handling of QoE configuration and reporting in NR-DC</w:t>
      </w:r>
      <w:r w:rsidRPr="00F738C4">
        <w:tab/>
        <w:t>Nokia, Nokia Shanghai Bell</w:t>
      </w:r>
      <w:r w:rsidRPr="00F738C4">
        <w:tab/>
        <w:t>discussion</w:t>
      </w:r>
      <w:r w:rsidRPr="00F738C4">
        <w:tab/>
        <w:t>Rel-18</w:t>
      </w:r>
      <w:r w:rsidRPr="00F738C4">
        <w:tab/>
        <w:t>NR_QoE_enh-Core</w:t>
      </w:r>
    </w:p>
    <w:p w14:paraId="4FF92434" w14:textId="44BA5B9E" w:rsidR="00224D4F" w:rsidRPr="00F738C4" w:rsidRDefault="00224D4F" w:rsidP="00224D4F">
      <w:pPr>
        <w:pStyle w:val="Doc-title"/>
      </w:pPr>
      <w:r w:rsidRPr="00F738C4">
        <w:t>R2-2305767</w:t>
      </w:r>
      <w:r w:rsidRPr="00F738C4">
        <w:tab/>
        <w:t>Open issues to support QoE collection in NR-DC</w:t>
      </w:r>
      <w:r w:rsidRPr="00F738C4">
        <w:tab/>
        <w:t>Qualcomm Incorporated</w:t>
      </w:r>
      <w:r w:rsidRPr="00F738C4">
        <w:tab/>
        <w:t>discussion</w:t>
      </w:r>
      <w:r w:rsidRPr="00F738C4">
        <w:tab/>
        <w:t>NR_QoE_enh-Core</w:t>
      </w:r>
    </w:p>
    <w:p w14:paraId="23EEBCA1" w14:textId="77777777" w:rsidR="00224D4F" w:rsidRPr="00F738C4" w:rsidRDefault="00224D4F" w:rsidP="00224D4F">
      <w:pPr>
        <w:pStyle w:val="Doc-text2"/>
        <w:rPr>
          <w:i/>
          <w:iCs/>
        </w:rPr>
      </w:pPr>
    </w:p>
    <w:p w14:paraId="18C728E2" w14:textId="7758259D" w:rsidR="00224D4F" w:rsidRPr="00F738C4" w:rsidRDefault="00224D4F" w:rsidP="00224D4F">
      <w:pPr>
        <w:pStyle w:val="Doc-title"/>
      </w:pPr>
      <w:r w:rsidRPr="00F738C4">
        <w:t>R2-2306108</w:t>
      </w:r>
      <w:r w:rsidRPr="00F738C4">
        <w:tab/>
        <w:t>Considerations on QoE measurement for NR-DC</w:t>
      </w:r>
      <w:r w:rsidRPr="00F738C4">
        <w:tab/>
        <w:t>ZTE Corporation, Sanechips</w:t>
      </w:r>
      <w:r w:rsidRPr="00F738C4">
        <w:tab/>
        <w:t>discussion</w:t>
      </w:r>
      <w:r w:rsidRPr="00F738C4">
        <w:tab/>
        <w:t>Rel-18</w:t>
      </w:r>
      <w:r w:rsidRPr="00F738C4">
        <w:tab/>
        <w:t>NR_QoE_enh-Core</w:t>
      </w:r>
    </w:p>
    <w:p w14:paraId="2B782904" w14:textId="085C6D70" w:rsidR="00224D4F" w:rsidRPr="00F738C4" w:rsidRDefault="00224D4F" w:rsidP="00224D4F">
      <w:pPr>
        <w:pStyle w:val="Doc-title"/>
      </w:pPr>
      <w:r w:rsidRPr="00F738C4">
        <w:t>R2-2306398</w:t>
      </w:r>
      <w:r w:rsidRPr="00F738C4">
        <w:tab/>
        <w:t>Discussion on support of QoE measurement for NR-DC</w:t>
      </w:r>
      <w:r w:rsidRPr="00F738C4">
        <w:tab/>
        <w:t>CATT</w:t>
      </w:r>
      <w:r w:rsidRPr="00F738C4">
        <w:tab/>
        <w:t>discussion</w:t>
      </w:r>
      <w:r w:rsidRPr="00F738C4">
        <w:tab/>
        <w:t>Rel-18</w:t>
      </w:r>
      <w:r w:rsidRPr="00F738C4">
        <w:tab/>
        <w:t>NR_QoE_enh-Core</w:t>
      </w:r>
    </w:p>
    <w:p w14:paraId="3BCA39CC" w14:textId="77777777" w:rsidR="00224D4F" w:rsidRPr="00F738C4" w:rsidRDefault="00224D4F" w:rsidP="00224D4F">
      <w:pPr>
        <w:pStyle w:val="Heading3"/>
      </w:pPr>
      <w:bookmarkStart w:id="422" w:name="_Toc142644046"/>
      <w:r w:rsidRPr="00F738C4">
        <w:lastRenderedPageBreak/>
        <w:t>7.14.5</w:t>
      </w:r>
      <w:r w:rsidRPr="00F738C4">
        <w:tab/>
        <w:t>Other topics</w:t>
      </w:r>
      <w:bookmarkEnd w:id="422"/>
    </w:p>
    <w:p w14:paraId="58181B8D" w14:textId="77777777" w:rsidR="00224D4F" w:rsidRPr="00F738C4" w:rsidRDefault="00224D4F" w:rsidP="00224D4F">
      <w:pPr>
        <w:pStyle w:val="Comments"/>
      </w:pPr>
      <w:r w:rsidRPr="00F738C4">
        <w:t>Including discussion on the continuity of</w:t>
      </w:r>
      <w:r w:rsidRPr="00F738C4">
        <w:rPr>
          <w:rFonts w:hint="eastAsia"/>
          <w:lang w:val="en-US" w:eastAsia="zh-CN"/>
        </w:rPr>
        <w:t xml:space="preserve"> legacy</w:t>
      </w:r>
      <w:r w:rsidRPr="00F738C4">
        <w:t xml:space="preserve"> QoE measurement job</w:t>
      </w:r>
      <w:r w:rsidRPr="00F738C4">
        <w:rPr>
          <w:rFonts w:hint="eastAsia"/>
          <w:lang w:val="en-US" w:eastAsia="zh-CN"/>
        </w:rPr>
        <w:t xml:space="preserve"> for </w:t>
      </w:r>
      <w:r w:rsidRPr="00F738C4">
        <w:rPr>
          <w:rFonts w:hint="eastAsia"/>
        </w:rPr>
        <w:t>streaming and MTSI service</w:t>
      </w:r>
      <w:r w:rsidRPr="00F738C4">
        <w:rPr>
          <w:rFonts w:hint="eastAsia"/>
          <w:lang w:val="en-US" w:eastAsia="zh-CN"/>
        </w:rPr>
        <w:t xml:space="preserve"> </w:t>
      </w:r>
      <w:r w:rsidRPr="00F738C4">
        <w:t>during</w:t>
      </w:r>
      <w:r w:rsidRPr="00F738C4">
        <w:rPr>
          <w:rFonts w:hint="eastAsia"/>
          <w:lang w:val="en-US" w:eastAsia="zh-CN"/>
        </w:rPr>
        <w:t xml:space="preserve"> intra-5GC</w:t>
      </w:r>
      <w:r w:rsidRPr="00F738C4">
        <w:t xml:space="preserve"> inter-RAT handover process. </w:t>
      </w:r>
    </w:p>
    <w:p w14:paraId="2FE5E543" w14:textId="77777777" w:rsidR="00224D4F" w:rsidRPr="00F738C4" w:rsidRDefault="00224D4F" w:rsidP="00224D4F">
      <w:pPr>
        <w:pStyle w:val="Comments"/>
      </w:pPr>
      <w:r w:rsidRPr="00F738C4">
        <w:t xml:space="preserve">Including any other QoE enhancement discussion (e.g. service type aspects). </w:t>
      </w:r>
    </w:p>
    <w:p w14:paraId="21990A8B" w14:textId="77777777" w:rsidR="00224D4F" w:rsidRPr="00F738C4" w:rsidRDefault="00224D4F" w:rsidP="00224D4F">
      <w:pPr>
        <w:pStyle w:val="Comments"/>
      </w:pPr>
      <w:r w:rsidRPr="00F738C4">
        <w:t>This agenda item is not treated in this meeting (except for LSs received from other WGs).</w:t>
      </w:r>
    </w:p>
    <w:p w14:paraId="073629C0" w14:textId="77777777" w:rsidR="00224D4F" w:rsidRPr="00F738C4" w:rsidRDefault="00224D4F" w:rsidP="00224D4F">
      <w:pPr>
        <w:pStyle w:val="Comments"/>
      </w:pPr>
    </w:p>
    <w:p w14:paraId="6F5AD79B" w14:textId="5FA3ACD8" w:rsidR="00913648" w:rsidRPr="00F738C4" w:rsidRDefault="00913648" w:rsidP="00913648">
      <w:pPr>
        <w:pStyle w:val="Heading2"/>
      </w:pPr>
      <w:bookmarkStart w:id="423" w:name="_Toc142644047"/>
      <w:r w:rsidRPr="00F738C4">
        <w:t>7.15</w:t>
      </w:r>
      <w:r w:rsidR="009A22F1">
        <w:tab/>
      </w:r>
      <w:r w:rsidRPr="00F738C4">
        <w:t>NR Sidelink evolution</w:t>
      </w:r>
      <w:bookmarkEnd w:id="423"/>
    </w:p>
    <w:p w14:paraId="0B0E464E" w14:textId="77777777" w:rsidR="00913648" w:rsidRPr="00F738C4" w:rsidRDefault="00913648" w:rsidP="00913648">
      <w:pPr>
        <w:pStyle w:val="Comments"/>
      </w:pPr>
      <w:r w:rsidRPr="00F738C4">
        <w:t>(NR_SL_enh2; leading WG: RAN1; REL-18; WID: RP-230077)</w:t>
      </w:r>
    </w:p>
    <w:p w14:paraId="3DABE598" w14:textId="77777777" w:rsidR="00913648" w:rsidRPr="00F738C4" w:rsidRDefault="00913648" w:rsidP="00913648">
      <w:pPr>
        <w:pStyle w:val="Comments"/>
      </w:pPr>
      <w:r w:rsidRPr="00F738C4">
        <w:t>Time budget: 1 TU</w:t>
      </w:r>
    </w:p>
    <w:p w14:paraId="0693C819" w14:textId="77777777" w:rsidR="00913648" w:rsidRPr="00F738C4" w:rsidRDefault="00913648" w:rsidP="00913648">
      <w:pPr>
        <w:pStyle w:val="Comments"/>
      </w:pPr>
      <w:r w:rsidRPr="00F738C4">
        <w:t>Tdoc Limitation: 6 tdocs</w:t>
      </w:r>
    </w:p>
    <w:p w14:paraId="227622BC" w14:textId="77777777" w:rsidR="003A35C5" w:rsidRPr="00F738C4" w:rsidRDefault="003A35C5" w:rsidP="003A35C5">
      <w:pPr>
        <w:pStyle w:val="Heading3"/>
      </w:pPr>
      <w:bookmarkStart w:id="424" w:name="_Toc142644048"/>
      <w:r w:rsidRPr="00F738C4">
        <w:t>7.15.1</w:t>
      </w:r>
      <w:r w:rsidRPr="00F738C4">
        <w:tab/>
        <w:t>Organizational</w:t>
      </w:r>
      <w:bookmarkEnd w:id="424"/>
    </w:p>
    <w:p w14:paraId="291F5BF1" w14:textId="77777777" w:rsidR="003A35C5" w:rsidRPr="00F738C4" w:rsidRDefault="003A35C5" w:rsidP="003A35C5">
      <w:pPr>
        <w:pStyle w:val="Comments"/>
      </w:pPr>
      <w:r w:rsidRPr="00F738C4">
        <w:t>Includes Incoming LS, rapporteur inputs, and stage-2 running CR.</w:t>
      </w:r>
    </w:p>
    <w:p w14:paraId="3316F7A1" w14:textId="77777777" w:rsidR="003A35C5" w:rsidRPr="00F738C4" w:rsidRDefault="003A35C5" w:rsidP="003A35C5">
      <w:pPr>
        <w:pStyle w:val="Doc-title"/>
        <w:rPr>
          <w:lang w:val="fr-FR"/>
        </w:rPr>
      </w:pPr>
      <w:r w:rsidRPr="00F738C4">
        <w:rPr>
          <w:lang w:val="fr-FR"/>
        </w:rPr>
        <w:t>R2-2304618</w:t>
      </w:r>
      <w:r w:rsidRPr="00F738C4">
        <w:rPr>
          <w:lang w:val="fr-FR"/>
        </w:rPr>
        <w:tab/>
        <w:t>LS on MCSt resource (re-)selection (R1-2304257; contact: OPPO)</w:t>
      </w:r>
      <w:r w:rsidRPr="00F738C4">
        <w:rPr>
          <w:lang w:val="fr-FR"/>
        </w:rPr>
        <w:tab/>
        <w:t>RAN1</w:t>
      </w:r>
      <w:r w:rsidRPr="00F738C4">
        <w:rPr>
          <w:lang w:val="fr-FR"/>
        </w:rPr>
        <w:tab/>
        <w:t>LS in</w:t>
      </w:r>
      <w:r w:rsidRPr="00F738C4">
        <w:rPr>
          <w:lang w:val="fr-FR"/>
        </w:rPr>
        <w:tab/>
        <w:t>Rel-18</w:t>
      </w:r>
      <w:r w:rsidRPr="00F738C4">
        <w:rPr>
          <w:lang w:val="fr-FR"/>
        </w:rPr>
        <w:tab/>
        <w:t>NR_SL_enh2-Core</w:t>
      </w:r>
      <w:r w:rsidRPr="00F738C4">
        <w:rPr>
          <w:lang w:val="fr-FR"/>
        </w:rPr>
        <w:tab/>
        <w:t>To:RAN2</w:t>
      </w:r>
    </w:p>
    <w:p w14:paraId="1326B57B" w14:textId="77777777" w:rsidR="003A35C5" w:rsidRPr="00F738C4" w:rsidRDefault="003A35C5" w:rsidP="003A35C5">
      <w:pPr>
        <w:pStyle w:val="Doc-text2"/>
        <w:numPr>
          <w:ilvl w:val="0"/>
          <w:numId w:val="196"/>
        </w:numPr>
        <w:overflowPunct/>
        <w:autoSpaceDE/>
        <w:autoSpaceDN/>
        <w:adjustRightInd/>
        <w:textAlignment w:val="auto"/>
        <w:rPr>
          <w:lang w:val="fr-FR"/>
        </w:rPr>
      </w:pPr>
      <w:r w:rsidRPr="00F738C4">
        <w:rPr>
          <w:lang w:val="fr-FR"/>
        </w:rPr>
        <w:t>Noted.</w:t>
      </w:r>
    </w:p>
    <w:p w14:paraId="4F0CE8EE" w14:textId="77777777" w:rsidR="003A35C5" w:rsidRPr="00F738C4" w:rsidRDefault="003A35C5" w:rsidP="003A35C5">
      <w:pPr>
        <w:pStyle w:val="Doc-text2"/>
        <w:rPr>
          <w:lang w:val="fr-FR"/>
        </w:rPr>
      </w:pPr>
    </w:p>
    <w:p w14:paraId="3D50C39C" w14:textId="77777777" w:rsidR="003A35C5" w:rsidRPr="00F738C4" w:rsidRDefault="003A35C5" w:rsidP="003A35C5">
      <w:pPr>
        <w:pStyle w:val="Doc-title"/>
        <w:rPr>
          <w:lang w:val="fr-FR"/>
        </w:rPr>
      </w:pPr>
      <w:r w:rsidRPr="00F738C4">
        <w:rPr>
          <w:lang w:val="fr-FR"/>
        </w:rPr>
        <w:t>R2-2304665</w:t>
      </w:r>
      <w:r w:rsidRPr="00F738C4">
        <w:rPr>
          <w:lang w:val="fr-FR"/>
        </w:rPr>
        <w:tab/>
        <w:t>Work plan of R18 SL-Evo</w:t>
      </w:r>
      <w:r w:rsidRPr="00F738C4">
        <w:rPr>
          <w:lang w:val="fr-FR"/>
        </w:rPr>
        <w:tab/>
        <w:t>OPPO, LG</w:t>
      </w:r>
      <w:r w:rsidRPr="00F738C4">
        <w:rPr>
          <w:lang w:val="fr-FR"/>
        </w:rPr>
        <w:tab/>
        <w:t>Work Plan</w:t>
      </w:r>
      <w:r w:rsidRPr="00F738C4">
        <w:rPr>
          <w:lang w:val="fr-FR"/>
        </w:rPr>
        <w:tab/>
        <w:t>Rel-18</w:t>
      </w:r>
      <w:r w:rsidRPr="00F738C4">
        <w:rPr>
          <w:lang w:val="fr-FR"/>
        </w:rPr>
        <w:tab/>
        <w:t>NR_SL_enh2</w:t>
      </w:r>
    </w:p>
    <w:p w14:paraId="5E6D06A5" w14:textId="77777777" w:rsidR="003A35C5" w:rsidRPr="00F738C4" w:rsidRDefault="003A35C5" w:rsidP="003A35C5">
      <w:pPr>
        <w:pStyle w:val="Doc-text2"/>
        <w:numPr>
          <w:ilvl w:val="0"/>
          <w:numId w:val="196"/>
        </w:numPr>
        <w:overflowPunct/>
        <w:autoSpaceDE/>
        <w:autoSpaceDN/>
        <w:adjustRightInd/>
        <w:textAlignment w:val="auto"/>
        <w:rPr>
          <w:lang w:val="fr-FR"/>
        </w:rPr>
      </w:pPr>
      <w:r w:rsidRPr="00F738C4">
        <w:rPr>
          <w:lang w:val="fr-FR"/>
        </w:rPr>
        <w:t>Noted.</w:t>
      </w:r>
    </w:p>
    <w:p w14:paraId="17A4D304" w14:textId="77777777" w:rsidR="003A35C5" w:rsidRPr="00F738C4" w:rsidRDefault="003A35C5" w:rsidP="003A35C5">
      <w:pPr>
        <w:pStyle w:val="Doc-text2"/>
        <w:rPr>
          <w:lang w:val="fr-FR"/>
        </w:rPr>
      </w:pPr>
    </w:p>
    <w:p w14:paraId="29400996" w14:textId="77777777" w:rsidR="003A35C5" w:rsidRPr="00F738C4" w:rsidRDefault="003A35C5" w:rsidP="003A35C5">
      <w:pPr>
        <w:pStyle w:val="Doc-title"/>
        <w:rPr>
          <w:lang w:val="fr-FR"/>
        </w:rPr>
      </w:pPr>
      <w:r w:rsidRPr="00F738C4">
        <w:rPr>
          <w:lang w:val="fr-FR"/>
        </w:rPr>
        <w:t>R2-2305179</w:t>
      </w:r>
      <w:r w:rsidRPr="00F738C4">
        <w:rPr>
          <w:lang w:val="fr-FR"/>
        </w:rPr>
        <w:tab/>
        <w:t>Stage 2 Running CR of TS 38.300 for SL Evolution</w:t>
      </w:r>
      <w:r w:rsidRPr="00F738C4">
        <w:rPr>
          <w:lang w:val="fr-FR"/>
        </w:rPr>
        <w:tab/>
        <w:t>InterDigital</w:t>
      </w:r>
      <w:r w:rsidRPr="00F738C4">
        <w:rPr>
          <w:lang w:val="fr-FR"/>
        </w:rPr>
        <w:tab/>
        <w:t>discussion</w:t>
      </w:r>
      <w:r w:rsidRPr="00F738C4">
        <w:rPr>
          <w:lang w:val="fr-FR"/>
        </w:rPr>
        <w:tab/>
        <w:t>Rel-18</w:t>
      </w:r>
      <w:r w:rsidRPr="00F738C4">
        <w:rPr>
          <w:lang w:val="fr-FR"/>
        </w:rPr>
        <w:tab/>
        <w:t>NR_SL_enh2</w:t>
      </w:r>
    </w:p>
    <w:p w14:paraId="18BC7DC3" w14:textId="77777777" w:rsidR="003A35C5" w:rsidRPr="00F738C4" w:rsidRDefault="003A35C5" w:rsidP="003A35C5">
      <w:pPr>
        <w:pStyle w:val="Doc-text2"/>
        <w:rPr>
          <w:lang w:val="fr-FR"/>
        </w:rPr>
      </w:pPr>
    </w:p>
    <w:p w14:paraId="12315325" w14:textId="77777777" w:rsidR="003A35C5" w:rsidRPr="00F738C4" w:rsidRDefault="003A35C5" w:rsidP="003A35C5">
      <w:pPr>
        <w:pStyle w:val="EmailDiscussion"/>
        <w:overflowPunct/>
        <w:autoSpaceDE/>
        <w:autoSpaceDN/>
        <w:adjustRightInd/>
        <w:ind w:left="1619" w:hanging="360"/>
        <w:textAlignment w:val="auto"/>
      </w:pPr>
      <w:r w:rsidRPr="00F738C4">
        <w:t>[AT122][506][V2X/SL] 38.300 running CR (IDC)</w:t>
      </w:r>
    </w:p>
    <w:p w14:paraId="094F79DA" w14:textId="77777777" w:rsidR="003A35C5" w:rsidRPr="00F738C4" w:rsidRDefault="003A35C5" w:rsidP="003A35C5">
      <w:pPr>
        <w:pStyle w:val="EmailDiscussion2"/>
      </w:pPr>
      <w:r w:rsidRPr="00F738C4">
        <w:tab/>
      </w:r>
      <w:r w:rsidRPr="00F738C4">
        <w:rPr>
          <w:b/>
        </w:rPr>
        <w:t>Scope:</w:t>
      </w:r>
      <w:r w:rsidRPr="00F738C4">
        <w:t xml:space="preserve"> Discuss R2-2305179. </w:t>
      </w:r>
    </w:p>
    <w:p w14:paraId="490257A4" w14:textId="77777777" w:rsidR="003A35C5" w:rsidRPr="00F738C4" w:rsidRDefault="003A35C5" w:rsidP="003A35C5">
      <w:pPr>
        <w:pStyle w:val="EmailDiscussion2"/>
      </w:pPr>
      <w:r w:rsidRPr="00F738C4">
        <w:tab/>
      </w:r>
      <w:r w:rsidRPr="00F738C4">
        <w:rPr>
          <w:b/>
        </w:rPr>
        <w:t>Intended outcome:</w:t>
      </w:r>
      <w:r w:rsidRPr="00F738C4">
        <w:t xml:space="preserve"> 38.300 running CR in R2-2306711 to be endorsed. </w:t>
      </w:r>
    </w:p>
    <w:p w14:paraId="79E9184C" w14:textId="77777777" w:rsidR="003A35C5" w:rsidRPr="00F738C4" w:rsidRDefault="003A35C5" w:rsidP="003A35C5">
      <w:pPr>
        <w:ind w:left="1608"/>
      </w:pPr>
      <w:r w:rsidRPr="00F738C4">
        <w:rPr>
          <w:b/>
        </w:rPr>
        <w:t xml:space="preserve">Deadline: </w:t>
      </w:r>
      <w:r w:rsidRPr="00F738C4">
        <w:t>Email approval at 5/25 18:00 (KST)</w:t>
      </w:r>
    </w:p>
    <w:p w14:paraId="7E56271F" w14:textId="77777777" w:rsidR="003A35C5" w:rsidRPr="00F738C4" w:rsidRDefault="003A35C5" w:rsidP="003A35C5">
      <w:pPr>
        <w:pStyle w:val="Doc-text2"/>
      </w:pPr>
    </w:p>
    <w:p w14:paraId="4A27D8DB" w14:textId="77777777" w:rsidR="003A35C5" w:rsidRPr="00F738C4" w:rsidRDefault="003A35C5" w:rsidP="003A35C5">
      <w:pPr>
        <w:pStyle w:val="Doc-title"/>
        <w:rPr>
          <w:lang w:val="fr-FR"/>
        </w:rPr>
      </w:pPr>
      <w:r w:rsidRPr="00F738C4">
        <w:rPr>
          <w:lang w:val="fr-FR"/>
        </w:rPr>
        <w:t>R2-2306711</w:t>
      </w:r>
      <w:r w:rsidRPr="00F738C4">
        <w:rPr>
          <w:lang w:val="fr-FR"/>
        </w:rPr>
        <w:tab/>
        <w:t>Stage 2 Running CR of TS 38.300 for SL Evolution</w:t>
      </w:r>
      <w:r w:rsidRPr="00F738C4">
        <w:rPr>
          <w:lang w:val="fr-FR"/>
        </w:rPr>
        <w:tab/>
        <w:t>InterDigital</w:t>
      </w:r>
      <w:r w:rsidRPr="00F738C4">
        <w:rPr>
          <w:lang w:val="fr-FR"/>
        </w:rPr>
        <w:tab/>
        <w:t>discussion</w:t>
      </w:r>
      <w:r w:rsidRPr="00F738C4">
        <w:rPr>
          <w:lang w:val="fr-FR"/>
        </w:rPr>
        <w:tab/>
        <w:t>Rel-18</w:t>
      </w:r>
      <w:r w:rsidRPr="00F738C4">
        <w:rPr>
          <w:lang w:val="fr-FR"/>
        </w:rPr>
        <w:tab/>
        <w:t>NR_SL_enh2</w:t>
      </w:r>
    </w:p>
    <w:p w14:paraId="75B7287D" w14:textId="77777777" w:rsidR="003A35C5" w:rsidRPr="00F738C4" w:rsidRDefault="003A35C5" w:rsidP="003A35C5">
      <w:pPr>
        <w:pStyle w:val="Doc-text2"/>
        <w:numPr>
          <w:ilvl w:val="0"/>
          <w:numId w:val="196"/>
        </w:numPr>
        <w:overflowPunct/>
        <w:autoSpaceDE/>
        <w:autoSpaceDN/>
        <w:adjustRightInd/>
        <w:textAlignment w:val="auto"/>
        <w:rPr>
          <w:lang w:val="fr-FR"/>
        </w:rPr>
      </w:pPr>
      <w:r w:rsidRPr="00F738C4">
        <w:rPr>
          <w:lang w:val="fr-FR"/>
        </w:rPr>
        <w:t>Endorsed.</w:t>
      </w:r>
    </w:p>
    <w:p w14:paraId="0E9948F0" w14:textId="77777777" w:rsidR="003A35C5" w:rsidRPr="00F738C4" w:rsidRDefault="003A35C5" w:rsidP="003A35C5">
      <w:pPr>
        <w:pStyle w:val="Doc-text2"/>
        <w:ind w:left="0" w:firstLine="0"/>
        <w:rPr>
          <w:lang w:val="fr-FR"/>
        </w:rPr>
      </w:pPr>
    </w:p>
    <w:p w14:paraId="298FC6AD" w14:textId="77777777" w:rsidR="003A35C5" w:rsidRPr="00F738C4" w:rsidRDefault="003A35C5" w:rsidP="003A35C5">
      <w:pPr>
        <w:pStyle w:val="Heading3"/>
        <w:rPr>
          <w:lang w:val="fr-FR" w:eastAsia="ko-KR"/>
        </w:rPr>
      </w:pPr>
      <w:bookmarkStart w:id="425" w:name="_Toc142644049"/>
      <w:r w:rsidRPr="00F738C4">
        <w:rPr>
          <w:lang w:val="fr-FR"/>
        </w:rPr>
        <w:t>7.15.2</w:t>
      </w:r>
      <w:r w:rsidRPr="00F738C4">
        <w:rPr>
          <w:lang w:val="fr-FR"/>
        </w:rPr>
        <w:tab/>
        <w:t>SL-U: SL Consistent LBT failure, SL LCP</w:t>
      </w:r>
      <w:bookmarkEnd w:id="425"/>
    </w:p>
    <w:p w14:paraId="0BC5AA20" w14:textId="77777777" w:rsidR="003A35C5" w:rsidRPr="00F738C4" w:rsidRDefault="003A35C5" w:rsidP="003A35C5">
      <w:pPr>
        <w:pStyle w:val="Comments"/>
      </w:pPr>
      <w:r w:rsidRPr="00F738C4">
        <w:t xml:space="preserve">Continue the discussion from RAN2#121bis-e, e.g. including further updates/details on SL C-LBT failure handling/recovery, details of SL LCP restriction, etc. </w:t>
      </w:r>
    </w:p>
    <w:p w14:paraId="391C47D8" w14:textId="77777777" w:rsidR="003A35C5" w:rsidRPr="00F738C4" w:rsidRDefault="003A35C5" w:rsidP="003A35C5">
      <w:pPr>
        <w:pStyle w:val="Doc-title"/>
      </w:pPr>
    </w:p>
    <w:p w14:paraId="0CFD087B" w14:textId="77777777" w:rsidR="003A35C5" w:rsidRPr="00F738C4" w:rsidRDefault="003A35C5" w:rsidP="003A35C5">
      <w:pPr>
        <w:pStyle w:val="Doc-title"/>
        <w:rPr>
          <w:b/>
        </w:rPr>
      </w:pPr>
      <w:r w:rsidRPr="00F738C4">
        <w:rPr>
          <w:b/>
        </w:rPr>
        <w:t xml:space="preserve">SL C-LBT failure recovery (mode 2, RRC ide/inactive UE): </w:t>
      </w:r>
    </w:p>
    <w:p w14:paraId="623B1672" w14:textId="77777777" w:rsidR="003A35C5" w:rsidRPr="00F738C4" w:rsidRDefault="003A35C5" w:rsidP="003A35C5">
      <w:pPr>
        <w:pStyle w:val="Doc-text2"/>
        <w:numPr>
          <w:ilvl w:val="0"/>
          <w:numId w:val="214"/>
        </w:numPr>
        <w:overflowPunct/>
        <w:autoSpaceDE/>
        <w:autoSpaceDN/>
        <w:adjustRightInd/>
        <w:textAlignment w:val="auto"/>
      </w:pPr>
      <w:r w:rsidRPr="00F738C4">
        <w:t>Option1: Rely on resource pool (re)selection (P1:5554)</w:t>
      </w:r>
    </w:p>
    <w:p w14:paraId="0FD9035C" w14:textId="77777777" w:rsidR="003A35C5" w:rsidRPr="00F738C4" w:rsidRDefault="003A35C5" w:rsidP="003A35C5">
      <w:pPr>
        <w:pStyle w:val="Doc-text2"/>
        <w:numPr>
          <w:ilvl w:val="0"/>
          <w:numId w:val="214"/>
        </w:numPr>
        <w:overflowPunct/>
        <w:autoSpaceDE/>
        <w:autoSpaceDN/>
        <w:adjustRightInd/>
        <w:textAlignment w:val="auto"/>
      </w:pPr>
      <w:r w:rsidRPr="00F738C4">
        <w:t xml:space="preserve">Option2: Exclusion of RB set(s) that SL C-LBT failure was detected in (candidate) resource selection + resource pool (re)selection </w:t>
      </w:r>
    </w:p>
    <w:p w14:paraId="1362A223" w14:textId="77777777" w:rsidR="003A35C5" w:rsidRPr="00F738C4" w:rsidRDefault="003A35C5" w:rsidP="003A35C5">
      <w:pPr>
        <w:pStyle w:val="Doc-text2"/>
        <w:ind w:left="0" w:firstLine="0"/>
      </w:pPr>
    </w:p>
    <w:p w14:paraId="49F2D7A8" w14:textId="77777777" w:rsidR="003A35C5" w:rsidRPr="00F738C4" w:rsidRDefault="003A35C5" w:rsidP="003A35C5">
      <w:pPr>
        <w:pStyle w:val="Doc-text2"/>
        <w:ind w:left="1253" w:firstLine="0"/>
      </w:pPr>
      <w:r w:rsidRPr="00F738C4">
        <w:t xml:space="preserve">[Apple, Xiaomi, LG, Vivo, Intel, ZTE, NEC]: Option 2 is preferred. With option 1, it is not efficient in radio resource usage. </w:t>
      </w:r>
    </w:p>
    <w:p w14:paraId="044811B1" w14:textId="77777777" w:rsidR="003A35C5" w:rsidRPr="00F738C4" w:rsidRDefault="003A35C5" w:rsidP="003A35C5">
      <w:pPr>
        <w:pStyle w:val="Doc-text2"/>
        <w:ind w:left="1440" w:firstLine="0"/>
      </w:pPr>
    </w:p>
    <w:p w14:paraId="5BDB559E" w14:textId="77777777" w:rsidR="003A35C5" w:rsidRPr="00F738C4" w:rsidRDefault="003A35C5" w:rsidP="003A35C5">
      <w:pPr>
        <w:pStyle w:val="Doc-text2"/>
        <w:numPr>
          <w:ilvl w:val="0"/>
          <w:numId w:val="196"/>
        </w:numPr>
        <w:overflowPunct/>
        <w:autoSpaceDE/>
        <w:autoSpaceDN/>
        <w:adjustRightInd/>
        <w:textAlignment w:val="auto"/>
      </w:pPr>
      <w:r w:rsidRPr="00F738C4">
        <w:t>Option 2 is agreed.</w:t>
      </w:r>
    </w:p>
    <w:p w14:paraId="08706F96" w14:textId="77777777" w:rsidR="003A35C5" w:rsidRPr="00F738C4" w:rsidRDefault="003A35C5" w:rsidP="003A35C5">
      <w:pPr>
        <w:pStyle w:val="Doc-text2"/>
        <w:ind w:left="0" w:firstLine="0"/>
      </w:pPr>
    </w:p>
    <w:p w14:paraId="5C757128" w14:textId="77777777" w:rsidR="003A35C5" w:rsidRPr="00F738C4" w:rsidRDefault="003A35C5" w:rsidP="003A35C5">
      <w:pPr>
        <w:pStyle w:val="Doc-text2"/>
        <w:numPr>
          <w:ilvl w:val="1"/>
          <w:numId w:val="214"/>
        </w:numPr>
        <w:overflowPunct/>
        <w:autoSpaceDE/>
        <w:autoSpaceDN/>
        <w:adjustRightInd/>
        <w:textAlignment w:val="auto"/>
      </w:pPr>
      <w:r w:rsidRPr="00F738C4">
        <w:t>With option2, when the UE switches to resource pool (re)selection?</w:t>
      </w:r>
    </w:p>
    <w:p w14:paraId="2082F70E" w14:textId="77777777" w:rsidR="003A35C5" w:rsidRPr="00F738C4" w:rsidRDefault="003A35C5" w:rsidP="003A35C5">
      <w:pPr>
        <w:pStyle w:val="Doc-text2"/>
        <w:numPr>
          <w:ilvl w:val="2"/>
          <w:numId w:val="214"/>
        </w:numPr>
        <w:overflowPunct/>
        <w:autoSpaceDE/>
        <w:autoSpaceDN/>
        <w:adjustRightInd/>
        <w:textAlignment w:val="auto"/>
      </w:pPr>
      <w:r w:rsidRPr="00F738C4">
        <w:t xml:space="preserve"> Option1: When SL C-LBT failure was detected for all RB-sets within a selected resource pool? (P3:4805)</w:t>
      </w:r>
    </w:p>
    <w:p w14:paraId="5B4CA0A9" w14:textId="77777777" w:rsidR="003A35C5" w:rsidRPr="00F738C4" w:rsidRDefault="003A35C5" w:rsidP="003A35C5">
      <w:pPr>
        <w:pStyle w:val="Doc-text2"/>
        <w:numPr>
          <w:ilvl w:val="2"/>
          <w:numId w:val="214"/>
        </w:numPr>
        <w:overflowPunct/>
        <w:autoSpaceDE/>
        <w:autoSpaceDN/>
        <w:adjustRightInd/>
        <w:textAlignment w:val="auto"/>
      </w:pPr>
      <w:r w:rsidRPr="00F738C4">
        <w:t xml:space="preserve"> Option2: When SL C-LBT failure was detected for RB-sets &gt; threshold within a resource pool? (P8:4831)</w:t>
      </w:r>
    </w:p>
    <w:p w14:paraId="25BC65A9" w14:textId="77777777" w:rsidR="003A35C5" w:rsidRPr="00F738C4" w:rsidRDefault="003A35C5" w:rsidP="003A35C5">
      <w:pPr>
        <w:pStyle w:val="Doc-text2"/>
        <w:numPr>
          <w:ilvl w:val="2"/>
          <w:numId w:val="214"/>
        </w:numPr>
        <w:overflowPunct/>
        <w:autoSpaceDE/>
        <w:autoSpaceDN/>
        <w:adjustRightInd/>
        <w:textAlignment w:val="auto"/>
      </w:pPr>
      <w:r w:rsidRPr="00F738C4">
        <w:t xml:space="preserve"> Option3: When the size of S_A &lt; threshold? (P10a:5089)</w:t>
      </w:r>
    </w:p>
    <w:p w14:paraId="4794DE4F" w14:textId="77777777" w:rsidR="003A35C5" w:rsidRPr="00F738C4" w:rsidRDefault="003A35C5" w:rsidP="003A35C5">
      <w:pPr>
        <w:pStyle w:val="Doc-text2"/>
        <w:numPr>
          <w:ilvl w:val="2"/>
          <w:numId w:val="214"/>
        </w:numPr>
        <w:overflowPunct/>
        <w:autoSpaceDE/>
        <w:autoSpaceDN/>
        <w:adjustRightInd/>
        <w:textAlignment w:val="auto"/>
      </w:pPr>
      <w:r w:rsidRPr="00F738C4">
        <w:t xml:space="preserve"> Option4: Up to UE implementation? (P1:4666)</w:t>
      </w:r>
    </w:p>
    <w:p w14:paraId="35215557" w14:textId="77777777" w:rsidR="003A35C5" w:rsidRPr="00F738C4" w:rsidRDefault="003A35C5" w:rsidP="003A35C5">
      <w:pPr>
        <w:pStyle w:val="Doc-text2"/>
      </w:pPr>
    </w:p>
    <w:p w14:paraId="5AD3BFDF" w14:textId="77777777" w:rsidR="003A35C5" w:rsidRPr="00F738C4" w:rsidRDefault="003A35C5" w:rsidP="003A35C5">
      <w:pPr>
        <w:pStyle w:val="Doc-text2"/>
        <w:ind w:left="1253" w:firstLine="0"/>
      </w:pPr>
      <w:r w:rsidRPr="00F738C4">
        <w:lastRenderedPageBreak/>
        <w:t xml:space="preserve">[ZTE]: Option1 is baseline and other options are more for optimization. [Xiaomi]: How to configure threshold, e.g. for option3? If it is up to UE implementation, it will be same as option4. [Apple]: Intention is to configure threshold by NW. [Lenovo]: It’s not easy to configure threshold common to all UEs since the required resource would be different based on its traffic characteristics. [IDC]: Agree with Lenovo. Prefer option1. [Vivo]: Prefer having specified UE behaviour. Option1 is acceptable. [Apple]: Option1 is acceptable. [Intel]: Agree with Lenovo and option1 is ok. [Nokia, Ericsson, Qualcomm]: With option1, e.g. remaining one RB-set may not be enough for data transmission dependent on amount of data and traffic characteristics. Prefer option4. [Huawei]: Seems the concerned case by Nokia would be a corner case. [Lenovo]: It may be also associated with whether we have a cancellation condition based on timer. [OPPO]: We can consider both option1 and option4. If option1 happens, there is no other choice than performing resource pool (re)selection. If option1 doesn’t happen, the UE is still allowed to perform resource pool (re)selection if the UE determines the resource is not enough. </w:t>
      </w:r>
    </w:p>
    <w:p w14:paraId="0874C2FA" w14:textId="77777777" w:rsidR="003A35C5" w:rsidRPr="00F738C4" w:rsidRDefault="003A35C5" w:rsidP="003A35C5">
      <w:pPr>
        <w:pStyle w:val="Doc-text2"/>
        <w:ind w:left="1253" w:firstLine="0"/>
      </w:pPr>
    </w:p>
    <w:p w14:paraId="0268B90E"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Option 1 is baseline. Option 4 is allowed even when option1 doesn’t happen. </w:t>
      </w:r>
    </w:p>
    <w:p w14:paraId="06900576" w14:textId="77777777" w:rsidR="003A35C5" w:rsidRPr="00F738C4" w:rsidRDefault="003A35C5" w:rsidP="003A35C5">
      <w:pPr>
        <w:pStyle w:val="Doc-text2"/>
        <w:ind w:left="1253" w:firstLine="0"/>
      </w:pPr>
    </w:p>
    <w:p w14:paraId="5E2E3C43" w14:textId="77777777" w:rsidR="003A35C5" w:rsidRPr="00F738C4" w:rsidRDefault="003A35C5" w:rsidP="003A35C5">
      <w:pPr>
        <w:pStyle w:val="Doc-text2"/>
      </w:pPr>
    </w:p>
    <w:p w14:paraId="2ECAB03F" w14:textId="77777777" w:rsidR="003A35C5" w:rsidRPr="00F738C4" w:rsidRDefault="003A35C5" w:rsidP="003A35C5">
      <w:pPr>
        <w:pStyle w:val="Doc-text2"/>
        <w:numPr>
          <w:ilvl w:val="1"/>
          <w:numId w:val="214"/>
        </w:numPr>
        <w:overflowPunct/>
        <w:autoSpaceDE/>
        <w:autoSpaceDN/>
        <w:adjustRightInd/>
        <w:textAlignment w:val="auto"/>
      </w:pPr>
      <w:r w:rsidRPr="00F738C4">
        <w:t xml:space="preserve">With option2, whether L1 or MAC performs the resource exclusion? </w:t>
      </w:r>
    </w:p>
    <w:p w14:paraId="30D82A3E" w14:textId="77777777" w:rsidR="003A35C5" w:rsidRPr="00F738C4" w:rsidRDefault="003A35C5" w:rsidP="003A35C5">
      <w:pPr>
        <w:pStyle w:val="Doc-text2"/>
        <w:numPr>
          <w:ilvl w:val="2"/>
          <w:numId w:val="214"/>
        </w:numPr>
        <w:overflowPunct/>
        <w:autoSpaceDE/>
        <w:autoSpaceDN/>
        <w:adjustRightInd/>
        <w:textAlignment w:val="auto"/>
      </w:pPr>
      <w:r w:rsidRPr="00F738C4">
        <w:t xml:space="preserve"> In candidate resource selection by L1? (P2:4805)</w:t>
      </w:r>
    </w:p>
    <w:p w14:paraId="6FD95FB1" w14:textId="77777777" w:rsidR="003A35C5" w:rsidRPr="00F738C4" w:rsidRDefault="003A35C5" w:rsidP="003A35C5">
      <w:pPr>
        <w:pStyle w:val="Doc-text2"/>
        <w:numPr>
          <w:ilvl w:val="2"/>
          <w:numId w:val="214"/>
        </w:numPr>
        <w:overflowPunct/>
        <w:autoSpaceDE/>
        <w:autoSpaceDN/>
        <w:adjustRightInd/>
        <w:textAlignment w:val="auto"/>
      </w:pPr>
      <w:r w:rsidRPr="00F738C4">
        <w:t xml:space="preserve"> In resource (re)selection triggering + resource (re)selection by MAC? (P2:4666)</w:t>
      </w:r>
    </w:p>
    <w:p w14:paraId="0138FAF9" w14:textId="77777777" w:rsidR="003A35C5" w:rsidRPr="00F738C4" w:rsidRDefault="003A35C5" w:rsidP="003A35C5">
      <w:pPr>
        <w:pStyle w:val="Doc-text2"/>
        <w:ind w:left="1253" w:firstLine="0"/>
      </w:pPr>
    </w:p>
    <w:p w14:paraId="0200C4B4" w14:textId="77777777" w:rsidR="003A35C5" w:rsidRPr="00F738C4" w:rsidRDefault="003A35C5" w:rsidP="003A35C5">
      <w:pPr>
        <w:pStyle w:val="Doc-text2"/>
        <w:ind w:left="1253" w:firstLine="0"/>
      </w:pPr>
      <w:r w:rsidRPr="00F738C4">
        <w:t xml:space="preserve">[Ericsson]: If L1 performs resource exclusion, it will be simple in MAC, i.e. just to provide the C-LBT failure information to L1. [Vivo]: MAC is more appropriate position to know which RB set has a problem. [IDC, Apple]: It will be simpler if MAC performs resource exclusion. [Session chair]: Rel-16 SL basic design principle was that the resource exclusion was done as part of candidate resource selection in L1 and MAC selects any of them (randomly) as part of resource (re)selection. [Nokia, LG]: Agree with session chair. [NEC]: Prefer MAC performs resource exclusion otherwise why not L1 performs C-LBT failure detection? [Lenovo]: MAC maintains timers and if C-LBT failure is detected, MAC just indicates RB set information to L1. [Vivo]: Agree with Lenovo and session chair. [Qualcomm]: If MAC does that, the amount of candidate resource may be less than the target percentage compared to Rel-16. [Qualcomm, Ericsson]: Agree with Lenovo and session chair. [IDC]: L1 performing resource exclusion is acceptable. [OPPO]: Worried if RAN1 may not have enough time to consider it in the remaining meetings. </w:t>
      </w:r>
    </w:p>
    <w:p w14:paraId="7286E13D" w14:textId="77777777" w:rsidR="003A35C5" w:rsidRPr="00F738C4" w:rsidRDefault="003A35C5" w:rsidP="003A35C5">
      <w:pPr>
        <w:pStyle w:val="Doc-text2"/>
        <w:ind w:left="1253" w:firstLine="0"/>
      </w:pPr>
    </w:p>
    <w:p w14:paraId="3B7BE12C" w14:textId="77777777" w:rsidR="003A35C5" w:rsidRPr="00F738C4" w:rsidRDefault="003A35C5" w:rsidP="003A35C5">
      <w:pPr>
        <w:pStyle w:val="Doc-text2"/>
        <w:numPr>
          <w:ilvl w:val="0"/>
          <w:numId w:val="196"/>
        </w:numPr>
        <w:overflowPunct/>
        <w:autoSpaceDE/>
        <w:autoSpaceDN/>
        <w:adjustRightInd/>
        <w:textAlignment w:val="auto"/>
      </w:pPr>
      <w:r w:rsidRPr="00F738C4">
        <w:t>MAC informs L1 of the RB set information where SL C-LBT failure was detected.</w:t>
      </w:r>
    </w:p>
    <w:p w14:paraId="1A7A37D1"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L1 performs the resource exclusion for the RB set that SL C-LBT failure was detected. </w:t>
      </w:r>
    </w:p>
    <w:p w14:paraId="5DBC16CE"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RAN2 will send a LS to RAN1 to ask to take it into consideration in their job. </w:t>
      </w:r>
    </w:p>
    <w:p w14:paraId="13C3BA6D" w14:textId="77777777" w:rsidR="003A35C5" w:rsidRPr="00F738C4" w:rsidRDefault="003A35C5" w:rsidP="003A35C5">
      <w:pPr>
        <w:pStyle w:val="Doc-text2"/>
        <w:ind w:left="1253" w:firstLine="0"/>
      </w:pPr>
      <w:r w:rsidRPr="00F738C4">
        <w:t xml:space="preserve"> </w:t>
      </w:r>
    </w:p>
    <w:p w14:paraId="56D3960D" w14:textId="77777777" w:rsidR="003A35C5" w:rsidRPr="00F738C4" w:rsidRDefault="003A35C5" w:rsidP="003A35C5">
      <w:pPr>
        <w:pStyle w:val="EmailDiscussion"/>
        <w:overflowPunct/>
        <w:autoSpaceDE/>
        <w:autoSpaceDN/>
        <w:adjustRightInd/>
        <w:ind w:left="1619" w:hanging="360"/>
        <w:textAlignment w:val="auto"/>
      </w:pPr>
      <w:r w:rsidRPr="00F738C4">
        <w:t>[AT122][508][V2X/SL] LS to RAN1 (IDC)</w:t>
      </w:r>
    </w:p>
    <w:p w14:paraId="0E30623E" w14:textId="77777777" w:rsidR="003A35C5" w:rsidRPr="00F738C4" w:rsidRDefault="003A35C5" w:rsidP="003A35C5">
      <w:pPr>
        <w:pStyle w:val="EmailDiscussion2"/>
      </w:pPr>
      <w:r w:rsidRPr="00F738C4">
        <w:tab/>
      </w:r>
      <w:r w:rsidRPr="00F738C4">
        <w:rPr>
          <w:b/>
        </w:rPr>
        <w:t>Scope:</w:t>
      </w:r>
      <w:r w:rsidRPr="00F738C4">
        <w:t xml:space="preserve"> Discuss LS to RAN1 on SL C-LBT failure recovery.</w:t>
      </w:r>
    </w:p>
    <w:p w14:paraId="71359F1D" w14:textId="77777777" w:rsidR="003A35C5" w:rsidRPr="00F738C4" w:rsidRDefault="003A35C5" w:rsidP="003A35C5">
      <w:pPr>
        <w:pStyle w:val="EmailDiscussion2"/>
      </w:pPr>
      <w:r w:rsidRPr="00F738C4">
        <w:tab/>
      </w:r>
      <w:r w:rsidRPr="00F738C4">
        <w:rPr>
          <w:b/>
        </w:rPr>
        <w:t>Intended outcome:</w:t>
      </w:r>
      <w:r w:rsidRPr="00F738C4">
        <w:t xml:space="preserve"> LS to RAN1 in R2-2306713.  </w:t>
      </w:r>
    </w:p>
    <w:p w14:paraId="31261D63" w14:textId="77777777" w:rsidR="003A35C5" w:rsidRPr="00F738C4" w:rsidRDefault="003A35C5" w:rsidP="003A35C5">
      <w:pPr>
        <w:ind w:left="1608"/>
      </w:pPr>
      <w:r w:rsidRPr="00F738C4">
        <w:rPr>
          <w:b/>
        </w:rPr>
        <w:t xml:space="preserve">Deadline: </w:t>
      </w:r>
      <w:r w:rsidRPr="00F738C4">
        <w:t>Email approval at end of 5/24 (KST)</w:t>
      </w:r>
    </w:p>
    <w:p w14:paraId="1E423090" w14:textId="77777777" w:rsidR="003A35C5" w:rsidRPr="00F738C4" w:rsidRDefault="003A35C5" w:rsidP="003A35C5">
      <w:pPr>
        <w:pStyle w:val="Doc-text2"/>
      </w:pPr>
    </w:p>
    <w:p w14:paraId="6C4DD6BB" w14:textId="77777777" w:rsidR="003A35C5" w:rsidRPr="00F738C4" w:rsidRDefault="003A35C5" w:rsidP="003A35C5">
      <w:pPr>
        <w:pStyle w:val="Doc-title"/>
      </w:pPr>
      <w:r w:rsidRPr="00F738C4">
        <w:t>R2-2306713</w:t>
      </w:r>
      <w:r w:rsidRPr="00F738C4">
        <w:tab/>
        <w:t>LS on C-LBT Failure Recovery</w:t>
      </w:r>
      <w:r w:rsidRPr="00F738C4">
        <w:tab/>
        <w:t>LSout</w:t>
      </w:r>
      <w:r w:rsidRPr="00F738C4">
        <w:tab/>
        <w:t>To: RAN1</w:t>
      </w:r>
      <w:r w:rsidRPr="00F738C4">
        <w:tab/>
        <w:t>Rel-18</w:t>
      </w:r>
      <w:r w:rsidRPr="00F738C4">
        <w:tab/>
        <w:t>NR_SL_enh2</w:t>
      </w:r>
    </w:p>
    <w:p w14:paraId="0133BCA6" w14:textId="77777777" w:rsidR="003A35C5" w:rsidRPr="00F738C4" w:rsidRDefault="003A35C5" w:rsidP="003A35C5">
      <w:pPr>
        <w:pStyle w:val="Doc-text2"/>
        <w:numPr>
          <w:ilvl w:val="0"/>
          <w:numId w:val="196"/>
        </w:numPr>
        <w:overflowPunct/>
        <w:autoSpaceDE/>
        <w:autoSpaceDN/>
        <w:adjustRightInd/>
        <w:textAlignment w:val="auto"/>
      </w:pPr>
      <w:r w:rsidRPr="00F738C4">
        <w:t>Approved.</w:t>
      </w:r>
    </w:p>
    <w:p w14:paraId="38D8D165" w14:textId="77777777" w:rsidR="003A35C5" w:rsidRPr="00F738C4" w:rsidRDefault="003A35C5" w:rsidP="003A35C5">
      <w:pPr>
        <w:pStyle w:val="Doc-text2"/>
      </w:pPr>
    </w:p>
    <w:p w14:paraId="70E5E628" w14:textId="77777777" w:rsidR="003A35C5" w:rsidRPr="00F738C4" w:rsidRDefault="003A35C5" w:rsidP="003A35C5">
      <w:pPr>
        <w:pStyle w:val="Doc-text2"/>
      </w:pPr>
    </w:p>
    <w:p w14:paraId="3EBB895D" w14:textId="77777777" w:rsidR="003A35C5" w:rsidRPr="00F738C4" w:rsidRDefault="003A35C5" w:rsidP="003A35C5">
      <w:pPr>
        <w:pStyle w:val="Doc-text2"/>
        <w:numPr>
          <w:ilvl w:val="0"/>
          <w:numId w:val="214"/>
        </w:numPr>
        <w:overflowPunct/>
        <w:autoSpaceDE/>
        <w:autoSpaceDN/>
        <w:adjustRightInd/>
        <w:textAlignment w:val="auto"/>
      </w:pPr>
      <w:r w:rsidRPr="00F738C4">
        <w:t xml:space="preserve">The UE (re)selects which resource pool? </w:t>
      </w:r>
    </w:p>
    <w:p w14:paraId="3B917FF0" w14:textId="77777777" w:rsidR="003A35C5" w:rsidRPr="00F738C4" w:rsidRDefault="003A35C5" w:rsidP="003A35C5">
      <w:pPr>
        <w:pStyle w:val="Doc-text2"/>
        <w:numPr>
          <w:ilvl w:val="1"/>
          <w:numId w:val="214"/>
        </w:numPr>
        <w:overflowPunct/>
        <w:autoSpaceDE/>
        <w:autoSpaceDN/>
        <w:adjustRightInd/>
        <w:textAlignment w:val="auto"/>
      </w:pPr>
      <w:r w:rsidRPr="00F738C4">
        <w:t>Option1: A resource pool that has any RB-set that SL C-LBT failure was not detected? (P2:5554)</w:t>
      </w:r>
    </w:p>
    <w:p w14:paraId="57E5FB25" w14:textId="77777777" w:rsidR="003A35C5" w:rsidRPr="00F738C4" w:rsidRDefault="003A35C5" w:rsidP="003A35C5">
      <w:pPr>
        <w:pStyle w:val="Doc-text2"/>
        <w:numPr>
          <w:ilvl w:val="1"/>
          <w:numId w:val="214"/>
        </w:numPr>
        <w:overflowPunct/>
        <w:autoSpaceDE/>
        <w:autoSpaceDN/>
        <w:adjustRightInd/>
        <w:textAlignment w:val="auto"/>
      </w:pPr>
      <w:r w:rsidRPr="00F738C4">
        <w:t>Option2: A resource pool where number of RB-set(s) that SL C-LBT failure was not detected &gt; threshold? (P10:4831)</w:t>
      </w:r>
    </w:p>
    <w:p w14:paraId="2CE095EE" w14:textId="77777777" w:rsidR="003A35C5" w:rsidRPr="00F738C4" w:rsidRDefault="003A35C5" w:rsidP="003A35C5">
      <w:pPr>
        <w:pStyle w:val="Doc-text2"/>
        <w:numPr>
          <w:ilvl w:val="1"/>
          <w:numId w:val="214"/>
        </w:numPr>
        <w:overflowPunct/>
        <w:autoSpaceDE/>
        <w:autoSpaceDN/>
        <w:adjustRightInd/>
        <w:textAlignment w:val="auto"/>
      </w:pPr>
      <w:r w:rsidRPr="00F738C4">
        <w:t>Option3: Up to UE implementation</w:t>
      </w:r>
    </w:p>
    <w:p w14:paraId="3EE49CFC" w14:textId="77777777" w:rsidR="003A35C5" w:rsidRPr="00F738C4" w:rsidRDefault="003A35C5" w:rsidP="003A35C5">
      <w:pPr>
        <w:pStyle w:val="Doc-text2"/>
      </w:pPr>
    </w:p>
    <w:p w14:paraId="63673AFF" w14:textId="77777777" w:rsidR="003A35C5" w:rsidRPr="00F738C4" w:rsidRDefault="003A35C5" w:rsidP="003A35C5">
      <w:pPr>
        <w:pStyle w:val="Doc-text2"/>
        <w:ind w:left="1253" w:firstLine="0"/>
      </w:pPr>
      <w:r w:rsidRPr="00F738C4">
        <w:t xml:space="preserve">[Lenovo]: If there is no such a resource pool, what should UE do? [Vivo, Xiaomi]: In this case, RLF is declared. [Qualcomm]: It depends on case by case, e.g. traffic pattern and/or amount of data for transmission. Prefer option3. [Xiaomi, Nokia, LG]: Option1 is baseline. At least one RB-set should be available. [Apple]: Option3 is baseline since with option1, anyway it is left to UE implementation when the UE has multiple resource pools satisfying option1. </w:t>
      </w:r>
    </w:p>
    <w:p w14:paraId="0A4F4579" w14:textId="77777777" w:rsidR="003A35C5" w:rsidRPr="00F738C4" w:rsidRDefault="003A35C5" w:rsidP="003A35C5">
      <w:pPr>
        <w:pStyle w:val="Doc-text2"/>
        <w:ind w:left="1253" w:firstLine="0"/>
      </w:pPr>
    </w:p>
    <w:p w14:paraId="1E28D799"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It is up to UE implementation to select a resource pool out of resource pools that has at least one RB-set that SL C-LBT failure was not detected. </w:t>
      </w:r>
    </w:p>
    <w:p w14:paraId="1FE3DB9B" w14:textId="77777777" w:rsidR="003A35C5" w:rsidRPr="00F738C4" w:rsidRDefault="003A35C5" w:rsidP="003A35C5">
      <w:pPr>
        <w:pStyle w:val="Doc-text2"/>
        <w:ind w:left="780" w:firstLine="0"/>
      </w:pPr>
    </w:p>
    <w:p w14:paraId="036C86AE"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lastRenderedPageBreak/>
        <w:t>Agreements on SL C-LBT failure recovery (mode 2, RRC ide/inactive UE)</w:t>
      </w:r>
    </w:p>
    <w:p w14:paraId="75776B9E"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Exclusion of RB set(s) that SL C-LBT failure was detected in candidate resource selection + resource pool (re)selection</w:t>
      </w:r>
    </w:p>
    <w:p w14:paraId="01688543"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2:</w:t>
      </w:r>
      <w:r w:rsidRPr="00F738C4">
        <w:tab/>
        <w:t>The UE performs resource pool (re)selection</w:t>
      </w:r>
    </w:p>
    <w:p w14:paraId="21CD0E5E"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 </w:t>
      </w:r>
      <w:r w:rsidRPr="00F738C4">
        <w:tab/>
        <w:t>-  When SL C-LBT failure was detected for all RB-sets within a selected resource pool or;</w:t>
      </w:r>
    </w:p>
    <w:p w14:paraId="52ACFA60"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b/>
        <w:t>-  Up to UE implementation although the above condition is not met</w:t>
      </w:r>
    </w:p>
    <w:p w14:paraId="510E0C21"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3a:</w:t>
      </w:r>
      <w:r w:rsidRPr="00F738C4">
        <w:tab/>
        <w:t>MAC informs L1 of the RB set information where SL C-LBT failure was detected.</w:t>
      </w:r>
    </w:p>
    <w:p w14:paraId="22F428A7"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3b:</w:t>
      </w:r>
      <w:r w:rsidRPr="00F738C4">
        <w:tab/>
        <w:t>L1 performs the resource exclusion for the RB set that SL C-LBT failure was detected.</w:t>
      </w:r>
    </w:p>
    <w:p w14:paraId="0BC86045"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3c:</w:t>
      </w:r>
      <w:r w:rsidRPr="00F738C4">
        <w:tab/>
        <w:t>RAN2 will send a LS to RAN1 to ask to take it into consideration in their job.</w:t>
      </w:r>
    </w:p>
    <w:p w14:paraId="2121E320"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4:</w:t>
      </w:r>
      <w:r w:rsidRPr="00F738C4">
        <w:tab/>
        <w:t>It is up to UE implementation to select a resource pool out of resource pools that has at least one RB-set that SL C-LBT failure was not detected.</w:t>
      </w:r>
    </w:p>
    <w:p w14:paraId="2C1314F9" w14:textId="77777777" w:rsidR="003A35C5" w:rsidRPr="00F738C4" w:rsidRDefault="003A35C5" w:rsidP="003A35C5">
      <w:pPr>
        <w:pStyle w:val="Doc-text2"/>
        <w:ind w:left="780" w:firstLine="0"/>
      </w:pPr>
    </w:p>
    <w:p w14:paraId="73185FD5" w14:textId="77777777" w:rsidR="003A35C5" w:rsidRPr="00F738C4" w:rsidRDefault="003A35C5" w:rsidP="003A35C5">
      <w:pPr>
        <w:pStyle w:val="Doc-title"/>
        <w:rPr>
          <w:b/>
        </w:rPr>
      </w:pPr>
      <w:r w:rsidRPr="00F738C4">
        <w:rPr>
          <w:b/>
        </w:rPr>
        <w:t>SL C-LBT failure recovery (mode 1)</w:t>
      </w:r>
    </w:p>
    <w:p w14:paraId="0921643F" w14:textId="77777777" w:rsidR="003A35C5" w:rsidRPr="00F738C4" w:rsidRDefault="003A35C5" w:rsidP="003A35C5">
      <w:pPr>
        <w:pStyle w:val="Doc-text2"/>
        <w:numPr>
          <w:ilvl w:val="0"/>
          <w:numId w:val="214"/>
        </w:numPr>
        <w:overflowPunct/>
        <w:autoSpaceDE/>
        <w:autoSpaceDN/>
        <w:adjustRightInd/>
        <w:textAlignment w:val="auto"/>
      </w:pPr>
      <w:r w:rsidRPr="00F738C4">
        <w:t>Leave it to gNB implementation after UE reporting SL C-LBT failure indication. No spec change. (P4:4831)</w:t>
      </w:r>
    </w:p>
    <w:p w14:paraId="610F6DB9" w14:textId="77777777" w:rsidR="003A35C5" w:rsidRPr="00F738C4" w:rsidRDefault="003A35C5" w:rsidP="003A35C5">
      <w:pPr>
        <w:pStyle w:val="Doc-text2"/>
        <w:ind w:left="0" w:firstLine="0"/>
      </w:pPr>
    </w:p>
    <w:p w14:paraId="27F12BD3"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6A2AFA6B" w14:textId="77777777" w:rsidR="003A35C5" w:rsidRPr="00F738C4" w:rsidRDefault="003A35C5" w:rsidP="003A35C5">
      <w:pPr>
        <w:pStyle w:val="Doc-text2"/>
        <w:ind w:left="0" w:firstLine="0"/>
      </w:pPr>
    </w:p>
    <w:p w14:paraId="0DD5C0A1"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SL C-LBT failure recovery (mode 1)</w:t>
      </w:r>
    </w:p>
    <w:p w14:paraId="5C4B873A"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Leave it to gNB implementation after UE reporting SL C-LBT failure indication. No spec change.</w:t>
      </w:r>
    </w:p>
    <w:p w14:paraId="588F9263" w14:textId="77777777" w:rsidR="003A35C5" w:rsidRPr="00F738C4" w:rsidRDefault="003A35C5" w:rsidP="003A35C5">
      <w:pPr>
        <w:pStyle w:val="Doc-text2"/>
        <w:ind w:left="0" w:firstLine="0"/>
      </w:pPr>
    </w:p>
    <w:p w14:paraId="16EFC366" w14:textId="77777777" w:rsidR="003A35C5" w:rsidRPr="00F738C4" w:rsidRDefault="003A35C5" w:rsidP="003A35C5">
      <w:pPr>
        <w:pStyle w:val="Doc-title"/>
        <w:rPr>
          <w:b/>
        </w:rPr>
      </w:pPr>
      <w:bookmarkStart w:id="426" w:name="_Hlk135988251"/>
      <w:r w:rsidRPr="00F738C4">
        <w:rPr>
          <w:b/>
        </w:rPr>
        <w:t>SL C-LBT failure recovery (mode 2, RRC connected UE)</w:t>
      </w:r>
      <w:bookmarkEnd w:id="426"/>
    </w:p>
    <w:p w14:paraId="0727D4F5" w14:textId="77777777" w:rsidR="003A35C5" w:rsidRPr="00F738C4" w:rsidRDefault="003A35C5" w:rsidP="003A35C5">
      <w:pPr>
        <w:pStyle w:val="Doc-text2"/>
        <w:numPr>
          <w:ilvl w:val="0"/>
          <w:numId w:val="214"/>
        </w:numPr>
        <w:overflowPunct/>
        <w:autoSpaceDE/>
        <w:autoSpaceDN/>
        <w:adjustRightInd/>
        <w:textAlignment w:val="auto"/>
      </w:pPr>
      <w:r w:rsidRPr="00F738C4">
        <w:t>Follow mode 1 solution?</w:t>
      </w:r>
    </w:p>
    <w:p w14:paraId="1E2177A0" w14:textId="77777777" w:rsidR="003A35C5" w:rsidRPr="00F738C4" w:rsidRDefault="003A35C5" w:rsidP="003A35C5">
      <w:pPr>
        <w:pStyle w:val="Doc-text2"/>
        <w:numPr>
          <w:ilvl w:val="0"/>
          <w:numId w:val="214"/>
        </w:numPr>
        <w:overflowPunct/>
        <w:autoSpaceDE/>
        <w:autoSpaceDN/>
        <w:adjustRightInd/>
        <w:textAlignment w:val="auto"/>
      </w:pPr>
      <w:r w:rsidRPr="00F738C4">
        <w:t>Follow mode 2 solution for RRC idle/inactive UE?</w:t>
      </w:r>
    </w:p>
    <w:p w14:paraId="04F6E695" w14:textId="77777777" w:rsidR="003A35C5" w:rsidRPr="00F738C4" w:rsidRDefault="003A35C5" w:rsidP="003A35C5">
      <w:pPr>
        <w:pStyle w:val="Doc-text2"/>
        <w:ind w:left="0" w:firstLine="0"/>
      </w:pPr>
    </w:p>
    <w:p w14:paraId="0EF8911D" w14:textId="77777777" w:rsidR="003A35C5" w:rsidRPr="00F738C4" w:rsidRDefault="003A35C5" w:rsidP="003A35C5">
      <w:pPr>
        <w:pStyle w:val="Doc-text2"/>
        <w:ind w:left="1253" w:firstLine="0"/>
      </w:pPr>
      <w:r w:rsidRPr="00F738C4">
        <w:t xml:space="preserve">[Xiaomi, LG]: We should consider both options. [Huawei]: Both options may be used, but we should consider it case by case. [Session chair]: Wonders if we agreed that SL C-LBT failure indication is also reported to the gNB for mode2 in RRC connected UE. [Vivo]: We already agreed SL C-LBT failure indication is reported to the gNB for mode 2, RRC connected UE. [Vivo, Ericsson, Apple, IDC]: Combination of mode 1 and mode2 would be complicated. Prefer simple solution. [ZTE]: gNB may not have clear picture of whole RB-set situation. Prefer following mode 2 (RRC idle/inactive UE). [OPPO]: Mode 1 solution is baseline and we need further discussion regarding whether mode 2, RRC idle/inactive UE solution is also allowed or not. </w:t>
      </w:r>
    </w:p>
    <w:p w14:paraId="70E3B4BD" w14:textId="77777777" w:rsidR="003A35C5" w:rsidRPr="00F738C4" w:rsidRDefault="003A35C5" w:rsidP="003A35C5">
      <w:pPr>
        <w:pStyle w:val="Doc-text2"/>
        <w:ind w:left="1253" w:firstLine="0"/>
      </w:pPr>
    </w:p>
    <w:p w14:paraId="6A99A122" w14:textId="77777777" w:rsidR="003A35C5" w:rsidRPr="00F738C4" w:rsidRDefault="003A35C5" w:rsidP="003A35C5">
      <w:pPr>
        <w:pStyle w:val="Doc-text2"/>
        <w:numPr>
          <w:ilvl w:val="0"/>
          <w:numId w:val="196"/>
        </w:numPr>
        <w:overflowPunct/>
        <w:autoSpaceDE/>
        <w:autoSpaceDN/>
        <w:adjustRightInd/>
        <w:textAlignment w:val="auto"/>
      </w:pPr>
      <w:r w:rsidRPr="00F738C4">
        <w:t>RAN2 confirms that SL C-LBT failure indication is reported to the gNB also for mode 2, RRC connected UE.</w:t>
      </w:r>
    </w:p>
    <w:p w14:paraId="22C7738A" w14:textId="77777777" w:rsidR="003A35C5" w:rsidRPr="00F738C4" w:rsidRDefault="003A35C5" w:rsidP="003A35C5">
      <w:pPr>
        <w:pStyle w:val="Doc-text2"/>
      </w:pPr>
    </w:p>
    <w:p w14:paraId="58A834F8" w14:textId="77777777" w:rsidR="003A35C5" w:rsidRPr="00F738C4" w:rsidRDefault="003A35C5" w:rsidP="003A35C5">
      <w:pPr>
        <w:pStyle w:val="Doc-text2"/>
        <w:ind w:left="1253" w:firstLine="0"/>
      </w:pPr>
      <w:r w:rsidRPr="00F738C4">
        <w:t xml:space="preserve">[Vivo, IDC, Apple, Qualcomm]: If SL C-LBT failure indication is not reported for mode 2, RRC connected UE, we can follow what is agreed for mode 2, RRC idle/inactive UE. [Xiaomi]: SL C-LBT failure indication reporting was already agreed. We should not revert it back without the real issue. </w:t>
      </w:r>
    </w:p>
    <w:p w14:paraId="48050501" w14:textId="77777777" w:rsidR="003A35C5" w:rsidRPr="00F738C4" w:rsidRDefault="003A35C5" w:rsidP="003A35C5">
      <w:pPr>
        <w:pStyle w:val="Doc-text2"/>
        <w:ind w:left="0" w:firstLine="0"/>
      </w:pPr>
    </w:p>
    <w:p w14:paraId="039DDB52"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SL C-LBT failure recovery (mode 2, RRC connected UE)</w:t>
      </w:r>
    </w:p>
    <w:p w14:paraId="59F3981A"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RAN2 confirms that SL C-LBT failure indication is reported to the gNB also for mode 2, RRC connected UE.</w:t>
      </w:r>
    </w:p>
    <w:p w14:paraId="711F09F0" w14:textId="77777777" w:rsidR="003A35C5" w:rsidRPr="00F738C4" w:rsidRDefault="003A35C5" w:rsidP="003A35C5">
      <w:pPr>
        <w:pStyle w:val="Doc-text2"/>
        <w:ind w:left="0" w:firstLine="0"/>
      </w:pPr>
    </w:p>
    <w:p w14:paraId="4ECD3CFD" w14:textId="77777777" w:rsidR="003A35C5" w:rsidRPr="00F738C4" w:rsidRDefault="003A35C5" w:rsidP="003A35C5">
      <w:pPr>
        <w:pStyle w:val="Doc-text2"/>
        <w:ind w:left="0" w:firstLine="0"/>
        <w:rPr>
          <w:b/>
        </w:rPr>
      </w:pPr>
      <w:r w:rsidRPr="00F738C4">
        <w:rPr>
          <w:b/>
        </w:rPr>
        <w:t>SL C-LBT failure and S-SSB? (P14:4831)</w:t>
      </w:r>
    </w:p>
    <w:p w14:paraId="32A9990B" w14:textId="77777777" w:rsidR="003A35C5" w:rsidRPr="00F738C4" w:rsidRDefault="003A35C5" w:rsidP="003A35C5">
      <w:pPr>
        <w:pStyle w:val="Doc-text2"/>
        <w:numPr>
          <w:ilvl w:val="0"/>
          <w:numId w:val="214"/>
        </w:numPr>
        <w:overflowPunct/>
        <w:autoSpaceDE/>
        <w:autoSpaceDN/>
        <w:adjustRightInd/>
        <w:textAlignment w:val="auto"/>
      </w:pPr>
      <w:r w:rsidRPr="00F738C4">
        <w:t xml:space="preserve">SL C-LBT failure takes SL LBT failure of S-SSB into account </w:t>
      </w:r>
    </w:p>
    <w:p w14:paraId="2F60FA63" w14:textId="77777777" w:rsidR="003A35C5" w:rsidRPr="00F738C4" w:rsidRDefault="003A35C5" w:rsidP="003A35C5">
      <w:pPr>
        <w:pStyle w:val="Doc-text2"/>
        <w:numPr>
          <w:ilvl w:val="0"/>
          <w:numId w:val="214"/>
        </w:numPr>
        <w:overflowPunct/>
        <w:autoSpaceDE/>
        <w:autoSpaceDN/>
        <w:adjustRightInd/>
        <w:textAlignment w:val="auto"/>
      </w:pPr>
      <w:r w:rsidRPr="00F738C4">
        <w:t xml:space="preserve">SL C-LBT failure does NOT take SL LBT failure of S-SSB into account </w:t>
      </w:r>
    </w:p>
    <w:p w14:paraId="36727511" w14:textId="77777777" w:rsidR="003A35C5" w:rsidRPr="00F738C4" w:rsidRDefault="003A35C5" w:rsidP="003A35C5">
      <w:pPr>
        <w:pStyle w:val="Doc-text2"/>
        <w:numPr>
          <w:ilvl w:val="0"/>
          <w:numId w:val="214"/>
        </w:numPr>
        <w:overflowPunct/>
        <w:autoSpaceDE/>
        <w:autoSpaceDN/>
        <w:adjustRightInd/>
        <w:textAlignment w:val="auto"/>
      </w:pPr>
      <w:r w:rsidRPr="00F738C4">
        <w:t xml:space="preserve">Send LS to RAN1 to let them make decision? </w:t>
      </w:r>
    </w:p>
    <w:p w14:paraId="6001E37E" w14:textId="77777777" w:rsidR="003A35C5" w:rsidRPr="00F738C4" w:rsidRDefault="003A35C5" w:rsidP="003A35C5">
      <w:pPr>
        <w:pStyle w:val="Doc-text2"/>
        <w:ind w:left="0" w:firstLine="0"/>
      </w:pPr>
    </w:p>
    <w:p w14:paraId="43813C34" w14:textId="77777777" w:rsidR="003A35C5" w:rsidRPr="00F738C4" w:rsidRDefault="003A35C5" w:rsidP="003A35C5">
      <w:pPr>
        <w:pStyle w:val="Doc-text2"/>
        <w:ind w:left="1253" w:firstLine="0"/>
      </w:pPr>
      <w:r w:rsidRPr="00F738C4">
        <w:t xml:space="preserve">Q1: Whether to count LBT failure for S-SSB transmission or not in determination of C-LBT failure? </w:t>
      </w:r>
    </w:p>
    <w:p w14:paraId="4FEF7227" w14:textId="77777777" w:rsidR="003A35C5" w:rsidRPr="00F738C4" w:rsidRDefault="003A35C5" w:rsidP="003A35C5">
      <w:pPr>
        <w:pStyle w:val="Doc-text2"/>
      </w:pPr>
    </w:p>
    <w:p w14:paraId="2FFB2526" w14:textId="77777777" w:rsidR="003A35C5" w:rsidRPr="00F738C4" w:rsidRDefault="003A35C5" w:rsidP="003A35C5">
      <w:pPr>
        <w:pStyle w:val="Doc-text2"/>
        <w:ind w:left="1253" w:firstLine="0"/>
      </w:pPr>
      <w:r w:rsidRPr="00F738C4">
        <w:t xml:space="preserve">[Lenovo]: Prefer counting it. There is no difference in the channel access point of view. [OPPO]: Prefer not counting it. RB set for S-SSB transmission and RB set for data transmission can be different. In the case, how to handle S-SSB should be left to RAN1. [Lenovo]: Granularity of LBT failure indication is per RB set, so it doesn’t matter whether RB set is same or different for data and S-SSB. [Ericsson]: In NR-U, we count all LBT failure indication (no distinction which channel). Agree with Lenovo that in the channel access point of view, it doesn’t matter which channel. [Vivo]: There is no RAN1 agreement that RB set for S-SSB cannot be used for data transmission. [NEC, OPPO]: How to handle if RB set for S-SSB transmission and RB set for the selected resource pool are different? [Session chair]: Let’s focus more basic scenario, e.g. RB set for S-SSB transmission </w:t>
      </w:r>
      <w:r w:rsidRPr="00F738C4">
        <w:lastRenderedPageBreak/>
        <w:t>belongs to the selected resource pool. [LG]: Agree with session chair. [Session chair]: We may consider the concerned case by NEC/OPPO later.</w:t>
      </w:r>
    </w:p>
    <w:p w14:paraId="50CCFA9F" w14:textId="77777777" w:rsidR="003A35C5" w:rsidRPr="00F738C4" w:rsidRDefault="003A35C5" w:rsidP="003A35C5">
      <w:pPr>
        <w:pStyle w:val="Doc-text2"/>
        <w:ind w:left="1253" w:firstLine="0"/>
      </w:pPr>
    </w:p>
    <w:p w14:paraId="62B77B1A"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Counting LBT failure indication regardless of whether LBT failure was provided because of S-SSB transmission or data transmission when RB set for S-SSB transmission belongs to the selected TX resource pool.  </w:t>
      </w:r>
    </w:p>
    <w:p w14:paraId="33FA9061" w14:textId="77777777" w:rsidR="003A35C5" w:rsidRPr="00F738C4" w:rsidRDefault="003A35C5" w:rsidP="003A35C5">
      <w:pPr>
        <w:pStyle w:val="Doc-text2"/>
      </w:pPr>
    </w:p>
    <w:p w14:paraId="2E819D59" w14:textId="77777777" w:rsidR="003A35C5" w:rsidRPr="00F738C4" w:rsidRDefault="003A35C5" w:rsidP="003A35C5">
      <w:pPr>
        <w:pStyle w:val="Doc-text2"/>
      </w:pPr>
      <w:r w:rsidRPr="00F738C4">
        <w:t xml:space="preserve">Q2: If C-LBT failure was detected, whether to stop S-SSB transmission or not? </w:t>
      </w:r>
    </w:p>
    <w:p w14:paraId="3D7E3D71" w14:textId="77777777" w:rsidR="003A35C5" w:rsidRPr="00F738C4" w:rsidRDefault="003A35C5" w:rsidP="003A35C5">
      <w:pPr>
        <w:pStyle w:val="Doc-text2"/>
      </w:pPr>
    </w:p>
    <w:p w14:paraId="2F07F749" w14:textId="77777777" w:rsidR="003A35C5" w:rsidRPr="00F738C4" w:rsidRDefault="003A35C5" w:rsidP="003A35C5">
      <w:pPr>
        <w:pStyle w:val="Doc-text2"/>
        <w:ind w:left="1253" w:firstLine="0"/>
      </w:pPr>
      <w:r w:rsidRPr="00F738C4">
        <w:t xml:space="preserve">[OPPO, IDC]: S-SSB transmissions in multiple RB-sets are under RAN1 discussion. Prefer to leave this discussion and decision to RAN1. </w:t>
      </w:r>
    </w:p>
    <w:p w14:paraId="5FA68030" w14:textId="77777777" w:rsidR="003A35C5" w:rsidRPr="00F738C4" w:rsidRDefault="003A35C5" w:rsidP="003A35C5">
      <w:pPr>
        <w:pStyle w:val="Doc-text2"/>
        <w:ind w:left="0" w:firstLine="0"/>
      </w:pPr>
    </w:p>
    <w:p w14:paraId="11909505"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SL C-LBT failure and S-SSB</w:t>
      </w:r>
    </w:p>
    <w:p w14:paraId="72B1A3A6"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Counting LBT failure indication regardless of whether LBT failure was provided because of S-SSB transmission or data transmission when RB set for S-SSB transmission belongs to the selected TX resource pool.</w:t>
      </w:r>
    </w:p>
    <w:p w14:paraId="23E01868" w14:textId="77777777" w:rsidR="003A35C5" w:rsidRPr="00F738C4" w:rsidRDefault="003A35C5" w:rsidP="003A35C5">
      <w:pPr>
        <w:pStyle w:val="Doc-text2"/>
        <w:ind w:left="0" w:firstLine="0"/>
      </w:pPr>
    </w:p>
    <w:p w14:paraId="6715266B" w14:textId="77777777" w:rsidR="003A35C5" w:rsidRPr="00F738C4" w:rsidRDefault="003A35C5" w:rsidP="003A35C5">
      <w:pPr>
        <w:pStyle w:val="Doc-text2"/>
        <w:ind w:left="0" w:firstLine="0"/>
        <w:rPr>
          <w:b/>
        </w:rPr>
      </w:pPr>
      <w:r w:rsidRPr="00F738C4">
        <w:rPr>
          <w:b/>
        </w:rPr>
        <w:t>SL C-LBT failure and PSFCH? (P15:4831)</w:t>
      </w:r>
    </w:p>
    <w:p w14:paraId="316FD281" w14:textId="77777777" w:rsidR="003A35C5" w:rsidRPr="00F738C4" w:rsidRDefault="003A35C5" w:rsidP="003A35C5">
      <w:pPr>
        <w:pStyle w:val="Doc-text2"/>
        <w:numPr>
          <w:ilvl w:val="0"/>
          <w:numId w:val="214"/>
        </w:numPr>
        <w:overflowPunct/>
        <w:autoSpaceDE/>
        <w:autoSpaceDN/>
        <w:adjustRightInd/>
        <w:textAlignment w:val="auto"/>
      </w:pPr>
      <w:r w:rsidRPr="00F738C4">
        <w:t xml:space="preserve">SL C-LBT failure takes SL LBT failure of PSFCH into account </w:t>
      </w:r>
    </w:p>
    <w:p w14:paraId="29EB6D77" w14:textId="77777777" w:rsidR="003A35C5" w:rsidRPr="00F738C4" w:rsidRDefault="003A35C5" w:rsidP="003A35C5">
      <w:pPr>
        <w:pStyle w:val="Doc-text2"/>
        <w:numPr>
          <w:ilvl w:val="0"/>
          <w:numId w:val="214"/>
        </w:numPr>
        <w:overflowPunct/>
        <w:autoSpaceDE/>
        <w:autoSpaceDN/>
        <w:adjustRightInd/>
        <w:textAlignment w:val="auto"/>
      </w:pPr>
      <w:r w:rsidRPr="00F738C4">
        <w:t xml:space="preserve">SL C-LBT failure does NOT take SL LBT failure of PSFCH into account </w:t>
      </w:r>
    </w:p>
    <w:p w14:paraId="47D33676" w14:textId="77777777" w:rsidR="003A35C5" w:rsidRPr="00F738C4" w:rsidRDefault="003A35C5" w:rsidP="003A35C5">
      <w:pPr>
        <w:pStyle w:val="Doc-text2"/>
      </w:pPr>
    </w:p>
    <w:p w14:paraId="0CDD2A9B" w14:textId="77777777" w:rsidR="003A35C5" w:rsidRPr="00F738C4" w:rsidRDefault="003A35C5" w:rsidP="003A35C5">
      <w:pPr>
        <w:pStyle w:val="Doc-text2"/>
        <w:ind w:left="1253" w:firstLine="0"/>
      </w:pPr>
      <w:r w:rsidRPr="00F738C4">
        <w:t xml:space="preserve">Q1: Whether to count LBT failure for PSFCH transmission or not in determination of C-LBT failure? </w:t>
      </w:r>
    </w:p>
    <w:p w14:paraId="1BB838B4" w14:textId="77777777" w:rsidR="003A35C5" w:rsidRPr="00F738C4" w:rsidRDefault="003A35C5" w:rsidP="003A35C5">
      <w:pPr>
        <w:pStyle w:val="Doc-text2"/>
        <w:ind w:left="1253" w:firstLine="0"/>
      </w:pPr>
    </w:p>
    <w:p w14:paraId="0564144E" w14:textId="77777777" w:rsidR="003A35C5" w:rsidRPr="00F738C4" w:rsidRDefault="003A35C5" w:rsidP="003A35C5">
      <w:pPr>
        <w:pStyle w:val="Doc-text2"/>
        <w:ind w:left="1259" w:firstLine="0"/>
      </w:pPr>
      <w:r w:rsidRPr="00F738C4">
        <w:t>[LG]: Counting PSFCH is preferred. [OPPO/NEC]: Prefer to have same restriction as the agreement for S-SSB (adding when RB set for PSFCH transmission belongs to the selected TX resource pool).</w:t>
      </w:r>
    </w:p>
    <w:p w14:paraId="6B6BAFAD" w14:textId="77777777" w:rsidR="003A35C5" w:rsidRPr="00F738C4" w:rsidRDefault="003A35C5" w:rsidP="003A35C5">
      <w:pPr>
        <w:pStyle w:val="Doc-text2"/>
        <w:ind w:left="1253" w:firstLine="0"/>
      </w:pPr>
    </w:p>
    <w:p w14:paraId="1D3F7AA8"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Counting LBT failure indication regardless of whether LBT failure was provided because of PSFCH transmission or not when RB set for PSFCH transmission belongs to the selected TX resource pool. FFS when multiple PSFCH occasions are configured. </w:t>
      </w:r>
    </w:p>
    <w:p w14:paraId="27514DC8" w14:textId="77777777" w:rsidR="003A35C5" w:rsidRPr="00F738C4" w:rsidRDefault="003A35C5" w:rsidP="003A35C5">
      <w:pPr>
        <w:pStyle w:val="Doc-text2"/>
        <w:ind w:left="1259" w:firstLine="0"/>
      </w:pPr>
    </w:p>
    <w:p w14:paraId="7521C7D2" w14:textId="77777777" w:rsidR="003A35C5" w:rsidRPr="00F738C4" w:rsidRDefault="003A35C5" w:rsidP="003A35C5">
      <w:pPr>
        <w:pStyle w:val="Doc-text2"/>
      </w:pPr>
      <w:r w:rsidRPr="00F738C4">
        <w:t xml:space="preserve">Q2: If C-LBT failure was detected, whether to stop PSFCH transmission or not? </w:t>
      </w:r>
    </w:p>
    <w:p w14:paraId="2BFBBF26" w14:textId="77777777" w:rsidR="003A35C5" w:rsidRPr="00F738C4" w:rsidRDefault="003A35C5" w:rsidP="003A35C5">
      <w:pPr>
        <w:pStyle w:val="Doc-text2"/>
      </w:pPr>
    </w:p>
    <w:p w14:paraId="73E0D205" w14:textId="77777777" w:rsidR="003A35C5" w:rsidRPr="00F738C4" w:rsidRDefault="003A35C5" w:rsidP="003A35C5">
      <w:pPr>
        <w:pStyle w:val="Doc-text2"/>
        <w:ind w:left="1253" w:firstLine="0"/>
      </w:pPr>
      <w:r w:rsidRPr="00F738C4">
        <w:t>[LG, Intel, Vivo]: Prefer to have common conclusion as S-SSB transmission. It would be good to leave this discussion and decision to RAN1.</w:t>
      </w:r>
    </w:p>
    <w:p w14:paraId="12E5F305" w14:textId="77777777" w:rsidR="003A35C5" w:rsidRPr="00F738C4" w:rsidRDefault="003A35C5" w:rsidP="003A35C5">
      <w:pPr>
        <w:pStyle w:val="Doc-text2"/>
      </w:pPr>
    </w:p>
    <w:p w14:paraId="1AA8BB32"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SL C-LBT failure and PSFCH</w:t>
      </w:r>
    </w:p>
    <w:p w14:paraId="56221F5D"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Counting LBT failure indication regardless of whether LBT failure was provided because of PSFCH transmission or not when RB set for PSFCH transmission belongs to the selected TX resource pool. FFS when multiple PSFCH occasions are configured.</w:t>
      </w:r>
    </w:p>
    <w:p w14:paraId="761A2772" w14:textId="77777777" w:rsidR="003A35C5" w:rsidRPr="00F738C4" w:rsidRDefault="003A35C5" w:rsidP="003A35C5">
      <w:pPr>
        <w:pStyle w:val="Doc-text2"/>
        <w:ind w:left="0" w:firstLine="0"/>
      </w:pPr>
    </w:p>
    <w:p w14:paraId="6468397F" w14:textId="77777777" w:rsidR="003A35C5" w:rsidRPr="00F738C4" w:rsidRDefault="003A35C5" w:rsidP="003A35C5">
      <w:pPr>
        <w:pStyle w:val="Doc-text2"/>
        <w:ind w:left="0" w:firstLine="0"/>
      </w:pPr>
      <w:r w:rsidRPr="00F738C4">
        <w:rPr>
          <w:b/>
        </w:rPr>
        <w:t>SL C-LBT cancellation</w:t>
      </w:r>
    </w:p>
    <w:p w14:paraId="0D72AB5C" w14:textId="77777777" w:rsidR="003A35C5" w:rsidRPr="00F738C4" w:rsidRDefault="003A35C5" w:rsidP="003A35C5">
      <w:pPr>
        <w:pStyle w:val="Doc-text2"/>
        <w:numPr>
          <w:ilvl w:val="0"/>
          <w:numId w:val="214"/>
        </w:numPr>
        <w:overflowPunct/>
        <w:autoSpaceDE/>
        <w:autoSpaceDN/>
        <w:adjustRightInd/>
        <w:textAlignment w:val="auto"/>
      </w:pPr>
      <w:r w:rsidRPr="00F738C4">
        <w:t>Mode 1</w:t>
      </w:r>
    </w:p>
    <w:p w14:paraId="0324A352" w14:textId="77777777" w:rsidR="003A35C5" w:rsidRPr="00F738C4" w:rsidRDefault="003A35C5" w:rsidP="003A35C5">
      <w:pPr>
        <w:pStyle w:val="Doc-text2"/>
        <w:numPr>
          <w:ilvl w:val="1"/>
          <w:numId w:val="214"/>
        </w:numPr>
        <w:overflowPunct/>
        <w:autoSpaceDE/>
        <w:autoSpaceDN/>
        <w:adjustRightInd/>
        <w:textAlignment w:val="auto"/>
      </w:pPr>
      <w:r w:rsidRPr="00F738C4">
        <w:t>Upon SL C-LBT failure MAC CE transmission (P5:4666)</w:t>
      </w:r>
    </w:p>
    <w:p w14:paraId="2F9A2B6D" w14:textId="77777777" w:rsidR="003A35C5" w:rsidRPr="00F738C4" w:rsidRDefault="003A35C5" w:rsidP="003A35C5">
      <w:pPr>
        <w:pStyle w:val="Doc-text2"/>
        <w:ind w:left="420" w:firstLine="0"/>
      </w:pPr>
    </w:p>
    <w:p w14:paraId="4880B5A3"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0CC5122C" w14:textId="77777777" w:rsidR="003A35C5" w:rsidRPr="00F738C4" w:rsidRDefault="003A35C5" w:rsidP="003A35C5">
      <w:pPr>
        <w:pStyle w:val="Doc-text2"/>
      </w:pPr>
    </w:p>
    <w:p w14:paraId="7F56E14C" w14:textId="77777777" w:rsidR="003A35C5" w:rsidRPr="00F738C4" w:rsidRDefault="003A35C5" w:rsidP="003A35C5">
      <w:pPr>
        <w:pStyle w:val="Doc-text2"/>
        <w:numPr>
          <w:ilvl w:val="0"/>
          <w:numId w:val="214"/>
        </w:numPr>
        <w:overflowPunct/>
        <w:autoSpaceDE/>
        <w:autoSpaceDN/>
        <w:adjustRightInd/>
        <w:textAlignment w:val="auto"/>
      </w:pPr>
      <w:r w:rsidRPr="00F738C4">
        <w:t>Mode 2 (RRC idle/inactive UE)</w:t>
      </w:r>
    </w:p>
    <w:p w14:paraId="430E0D1B" w14:textId="77777777" w:rsidR="003A35C5" w:rsidRPr="00F738C4" w:rsidRDefault="003A35C5" w:rsidP="003A35C5">
      <w:pPr>
        <w:pStyle w:val="Doc-text2"/>
        <w:numPr>
          <w:ilvl w:val="1"/>
          <w:numId w:val="214"/>
        </w:numPr>
        <w:overflowPunct/>
        <w:autoSpaceDE/>
        <w:autoSpaceDN/>
        <w:adjustRightInd/>
        <w:textAlignment w:val="auto"/>
      </w:pPr>
      <w:r w:rsidRPr="00F738C4">
        <w:t>Upon resource pool (re)selection (P11:5089)</w:t>
      </w:r>
    </w:p>
    <w:p w14:paraId="0D199F40" w14:textId="77777777" w:rsidR="003A35C5" w:rsidRPr="00F738C4" w:rsidRDefault="003A35C5" w:rsidP="003A35C5">
      <w:pPr>
        <w:pStyle w:val="Doc-text2"/>
        <w:numPr>
          <w:ilvl w:val="1"/>
          <w:numId w:val="214"/>
        </w:numPr>
        <w:overflowPunct/>
        <w:autoSpaceDE/>
        <w:autoSpaceDN/>
        <w:adjustRightInd/>
        <w:textAlignment w:val="auto"/>
      </w:pPr>
      <w:r w:rsidRPr="00F738C4">
        <w:t>SL consistent LBT failure recovery parameters are reconfigured (P18:4831)</w:t>
      </w:r>
    </w:p>
    <w:p w14:paraId="2AFF16F2" w14:textId="77777777" w:rsidR="003A35C5" w:rsidRPr="00F738C4" w:rsidRDefault="003A35C5" w:rsidP="003A35C5">
      <w:pPr>
        <w:pStyle w:val="Doc-text2"/>
        <w:numPr>
          <w:ilvl w:val="1"/>
          <w:numId w:val="214"/>
        </w:numPr>
        <w:overflowPunct/>
        <w:autoSpaceDE/>
        <w:autoSpaceDN/>
        <w:adjustRightInd/>
        <w:textAlignment w:val="auto"/>
      </w:pPr>
      <w:r w:rsidRPr="00F738C4">
        <w:t>PC5 MAC reset (P18:4831)</w:t>
      </w:r>
    </w:p>
    <w:p w14:paraId="171FFA57" w14:textId="77777777" w:rsidR="003A35C5" w:rsidRPr="00F738C4" w:rsidRDefault="003A35C5" w:rsidP="003A35C5">
      <w:pPr>
        <w:pStyle w:val="Doc-text2"/>
        <w:numPr>
          <w:ilvl w:val="1"/>
          <w:numId w:val="214"/>
        </w:numPr>
        <w:overflowPunct/>
        <w:autoSpaceDE/>
        <w:autoSpaceDN/>
        <w:adjustRightInd/>
        <w:textAlignment w:val="auto"/>
      </w:pPr>
      <w:r w:rsidRPr="00F738C4">
        <w:t>Reconfiguration of resource pool(s) that include SL RB set(s) with triggered but not cancelled SL consistent LBT failure (P18:4831)</w:t>
      </w:r>
    </w:p>
    <w:p w14:paraId="40D38677" w14:textId="77777777" w:rsidR="003A35C5" w:rsidRPr="00F738C4" w:rsidRDefault="003A35C5" w:rsidP="003A35C5">
      <w:pPr>
        <w:pStyle w:val="Doc-text2"/>
        <w:numPr>
          <w:ilvl w:val="1"/>
          <w:numId w:val="214"/>
        </w:numPr>
        <w:overflowPunct/>
        <w:autoSpaceDE/>
        <w:autoSpaceDN/>
        <w:adjustRightInd/>
        <w:textAlignment w:val="auto"/>
      </w:pPr>
      <w:r w:rsidRPr="00F738C4">
        <w:t>Transition between RRC_CONNECTED mode and RRC_IDLE/INACTIVE mode (P18:4831)</w:t>
      </w:r>
    </w:p>
    <w:p w14:paraId="0DDA592D" w14:textId="77777777" w:rsidR="003A35C5" w:rsidRPr="00F738C4" w:rsidRDefault="003A35C5" w:rsidP="003A35C5">
      <w:pPr>
        <w:pStyle w:val="Doc-text2"/>
        <w:numPr>
          <w:ilvl w:val="1"/>
          <w:numId w:val="214"/>
        </w:numPr>
        <w:overflowPunct/>
        <w:autoSpaceDE/>
        <w:autoSpaceDN/>
        <w:adjustRightInd/>
        <w:textAlignment w:val="auto"/>
      </w:pPr>
      <w:r w:rsidRPr="00F738C4">
        <w:t>RA mode change (P7a:5227)</w:t>
      </w:r>
    </w:p>
    <w:p w14:paraId="0C9BD3F0" w14:textId="77777777" w:rsidR="003A35C5" w:rsidRPr="00F738C4" w:rsidRDefault="003A35C5" w:rsidP="003A35C5">
      <w:pPr>
        <w:pStyle w:val="Doc-text2"/>
        <w:numPr>
          <w:ilvl w:val="1"/>
          <w:numId w:val="214"/>
        </w:numPr>
        <w:overflowPunct/>
        <w:autoSpaceDE/>
        <w:autoSpaceDN/>
        <w:adjustRightInd/>
        <w:textAlignment w:val="auto"/>
      </w:pPr>
      <w:r w:rsidRPr="00F738C4">
        <w:t>Reconfiguration of RB sets (P3:4934)</w:t>
      </w:r>
    </w:p>
    <w:p w14:paraId="511E67B1" w14:textId="77777777" w:rsidR="003A35C5" w:rsidRPr="00F738C4" w:rsidRDefault="003A35C5" w:rsidP="003A35C5">
      <w:pPr>
        <w:pStyle w:val="Doc-text2"/>
        <w:numPr>
          <w:ilvl w:val="1"/>
          <w:numId w:val="214"/>
        </w:numPr>
        <w:overflowPunct/>
        <w:autoSpaceDE/>
        <w:autoSpaceDN/>
        <w:adjustRightInd/>
        <w:textAlignment w:val="auto"/>
      </w:pPr>
      <w:r w:rsidRPr="00F738C4">
        <w:t>Based on timer (P17:4831)</w:t>
      </w:r>
    </w:p>
    <w:p w14:paraId="167CD269" w14:textId="77777777" w:rsidR="003A35C5" w:rsidRPr="00F738C4" w:rsidRDefault="003A35C5" w:rsidP="003A35C5">
      <w:pPr>
        <w:pStyle w:val="Doc-text2"/>
        <w:numPr>
          <w:ilvl w:val="1"/>
          <w:numId w:val="214"/>
        </w:numPr>
        <w:overflowPunct/>
        <w:autoSpaceDE/>
        <w:autoSpaceDN/>
        <w:adjustRightInd/>
        <w:textAlignment w:val="auto"/>
      </w:pPr>
      <w:r w:rsidRPr="00F738C4">
        <w:t>Based on measured channel condition (P17:4831)</w:t>
      </w:r>
    </w:p>
    <w:p w14:paraId="4DA0C934" w14:textId="77777777" w:rsidR="003A35C5" w:rsidRPr="00F738C4" w:rsidRDefault="003A35C5" w:rsidP="003A35C5">
      <w:pPr>
        <w:pStyle w:val="Doc-text2"/>
      </w:pPr>
    </w:p>
    <w:p w14:paraId="2C53BF89" w14:textId="77777777" w:rsidR="003A35C5" w:rsidRPr="00F738C4" w:rsidRDefault="003A35C5" w:rsidP="003A35C5">
      <w:pPr>
        <w:pStyle w:val="Doc-text2"/>
      </w:pPr>
      <w:r w:rsidRPr="00F738C4">
        <w:t xml:space="preserve">For the condition “Upon resource pool (re)selection”: </w:t>
      </w:r>
    </w:p>
    <w:p w14:paraId="23E7B6F9" w14:textId="77777777" w:rsidR="003A35C5" w:rsidRPr="00F738C4" w:rsidRDefault="003A35C5" w:rsidP="003A35C5">
      <w:pPr>
        <w:pStyle w:val="Doc-text2"/>
        <w:ind w:left="1253" w:firstLine="0"/>
      </w:pPr>
      <w:r w:rsidRPr="00F738C4">
        <w:t xml:space="preserve">[OPPO]: For resource pool (re)selection case, at least one LBT failure success should be received. [Ericsson, IDC, Lenovo]; Don’t support this condition. If we have a condition based on timer/channel </w:t>
      </w:r>
      <w:r w:rsidRPr="00F738C4">
        <w:lastRenderedPageBreak/>
        <w:t xml:space="preserve">condition, this condition is redundant. [Huawei]: RAN1 already allowed a case a RB set belongs to multiple resource pool, then this option does not work well. </w:t>
      </w:r>
    </w:p>
    <w:p w14:paraId="0B633DE2" w14:textId="77777777" w:rsidR="003A35C5" w:rsidRPr="00F738C4" w:rsidRDefault="003A35C5" w:rsidP="003A35C5">
      <w:pPr>
        <w:pStyle w:val="Doc-text2"/>
      </w:pPr>
    </w:p>
    <w:p w14:paraId="7949CF41" w14:textId="77777777" w:rsidR="003A35C5" w:rsidRPr="00F738C4" w:rsidRDefault="003A35C5" w:rsidP="003A35C5">
      <w:pPr>
        <w:pStyle w:val="Doc-text2"/>
        <w:ind w:left="1253" w:firstLine="0"/>
      </w:pPr>
      <w:r w:rsidRPr="00F738C4">
        <w:t xml:space="preserve">[Session chair]: Let’s first try on cancellation based on timer or measured channel condition. [IDC]: Both timer based cancellation and measured channel condition based cancellation are required. [Session chair]: Not sure if we need multiple solutions for a given issue. If we need to select one of two, which should be more baseline? [Xiaomi]: Then prefer measured channel condition based cancellation. [OPPO]: Once the UE takes an action for recovery, it should be cancelled. We first should discuss what is an action for recovery. Then we discuss what additional criterion would be needed on top of recovery actions. [Vivo]: We can consider both kinds of cancellation (i.e. recovery action based cancellation and new cancellation based on timer/measured channel condition). [ZTE]: It is for idle/inactive UE. The UE needs to determine when to cancel it by itself. [IDC, Lenovo]: In Uu case, we rely on informing the gNB then how to recover is up to gNB implementation. However for SL, it is different. UE should be able to determine by itself. [Session chair]: Let’s check initial companies’ preference on each option. </w:t>
      </w:r>
    </w:p>
    <w:p w14:paraId="1FA0EDBF" w14:textId="77777777" w:rsidR="003A35C5" w:rsidRPr="00F738C4" w:rsidRDefault="003A35C5" w:rsidP="003A35C5">
      <w:pPr>
        <w:pStyle w:val="Doc-text2"/>
        <w:ind w:left="1253" w:firstLine="0"/>
      </w:pPr>
    </w:p>
    <w:p w14:paraId="7BCD790C" w14:textId="77777777" w:rsidR="003A35C5" w:rsidRPr="00F738C4" w:rsidRDefault="003A35C5" w:rsidP="003A35C5">
      <w:pPr>
        <w:pStyle w:val="Doc-text2"/>
        <w:ind w:left="1253" w:firstLine="0"/>
      </w:pPr>
      <w:r w:rsidRPr="00F738C4">
        <w:t>- Option1: Timer based cancellation (LG, ZTE, Vivo, Huawei, Lenovo, Nokia: 6)</w:t>
      </w:r>
    </w:p>
    <w:p w14:paraId="14A9B833" w14:textId="77777777" w:rsidR="003A35C5" w:rsidRPr="00F738C4" w:rsidRDefault="003A35C5" w:rsidP="003A35C5">
      <w:pPr>
        <w:pStyle w:val="Doc-text2"/>
        <w:ind w:left="1253" w:firstLine="0"/>
      </w:pPr>
      <w:r w:rsidRPr="00F738C4">
        <w:t>- Option2: Measured channel condition based cancellation (FFS on what to be measured) (Ericsson, Xiaomi, Qualcomm, IDC: 4)</w:t>
      </w:r>
    </w:p>
    <w:p w14:paraId="4E0C334D" w14:textId="77777777" w:rsidR="003A35C5" w:rsidRPr="00F738C4" w:rsidRDefault="003A35C5" w:rsidP="003A35C5">
      <w:pPr>
        <w:pStyle w:val="Doc-text2"/>
        <w:ind w:left="1253" w:firstLine="0"/>
      </w:pPr>
      <w:r w:rsidRPr="00F738C4">
        <w:t>- Option3: Rely on recovery action and no need for both option1 and option2 (OPPO, Spreadtrum, NEC, CATT, Apple, Intel: 6)</w:t>
      </w:r>
    </w:p>
    <w:p w14:paraId="4518E258" w14:textId="77777777" w:rsidR="003A35C5" w:rsidRPr="00F738C4" w:rsidRDefault="003A35C5" w:rsidP="003A35C5">
      <w:pPr>
        <w:pStyle w:val="Doc-text2"/>
        <w:ind w:left="1253" w:firstLine="0"/>
      </w:pPr>
    </w:p>
    <w:p w14:paraId="66B02DD9" w14:textId="77777777" w:rsidR="003A35C5" w:rsidRPr="00F738C4" w:rsidRDefault="003A35C5" w:rsidP="003A35C5">
      <w:pPr>
        <w:pStyle w:val="Doc-text2"/>
        <w:ind w:left="1253" w:firstLine="0"/>
      </w:pPr>
      <w:r w:rsidRPr="00F738C4">
        <w:t xml:space="preserve">[Apple]: Option3 is based on what we have in Uu case. For new mechanism as option1 and 2, we need more clear majority companies’ supports. </w:t>
      </w:r>
    </w:p>
    <w:p w14:paraId="0FDBBC8B" w14:textId="77777777" w:rsidR="003A35C5" w:rsidRPr="00F738C4" w:rsidRDefault="003A35C5" w:rsidP="003A35C5">
      <w:pPr>
        <w:pStyle w:val="Doc-text2"/>
      </w:pPr>
    </w:p>
    <w:p w14:paraId="7BDCEABF"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Revisit it next meeting. </w:t>
      </w:r>
    </w:p>
    <w:p w14:paraId="6526A1D0" w14:textId="77777777" w:rsidR="003A35C5" w:rsidRPr="00F738C4" w:rsidRDefault="003A35C5" w:rsidP="003A35C5">
      <w:pPr>
        <w:pStyle w:val="Doc-text2"/>
      </w:pPr>
    </w:p>
    <w:p w14:paraId="161A8F4B" w14:textId="77777777" w:rsidR="003A35C5" w:rsidRPr="00F738C4" w:rsidRDefault="003A35C5" w:rsidP="003A35C5">
      <w:pPr>
        <w:pStyle w:val="Doc-text2"/>
      </w:pPr>
    </w:p>
    <w:p w14:paraId="13F7E4D9" w14:textId="77777777" w:rsidR="003A35C5" w:rsidRPr="00F738C4" w:rsidRDefault="003A35C5" w:rsidP="003A35C5">
      <w:pPr>
        <w:pStyle w:val="Doc-text2"/>
        <w:numPr>
          <w:ilvl w:val="0"/>
          <w:numId w:val="214"/>
        </w:numPr>
        <w:overflowPunct/>
        <w:autoSpaceDE/>
        <w:autoSpaceDN/>
        <w:adjustRightInd/>
        <w:textAlignment w:val="auto"/>
      </w:pPr>
      <w:r w:rsidRPr="00F738C4">
        <w:t>Mode 2 (RRC connected UE)</w:t>
      </w:r>
    </w:p>
    <w:p w14:paraId="28131FF1" w14:textId="77777777" w:rsidR="003A35C5" w:rsidRPr="00F738C4" w:rsidRDefault="003A35C5" w:rsidP="003A35C5">
      <w:pPr>
        <w:pStyle w:val="Doc-text2"/>
        <w:numPr>
          <w:ilvl w:val="1"/>
          <w:numId w:val="214"/>
        </w:numPr>
        <w:overflowPunct/>
        <w:autoSpaceDE/>
        <w:autoSpaceDN/>
        <w:adjustRightInd/>
        <w:textAlignment w:val="auto"/>
      </w:pPr>
      <w:r w:rsidRPr="00F738C4">
        <w:t>Follow mode 1 solution?</w:t>
      </w:r>
    </w:p>
    <w:p w14:paraId="00BD227E" w14:textId="77777777" w:rsidR="003A35C5" w:rsidRPr="00F738C4" w:rsidRDefault="003A35C5" w:rsidP="003A35C5">
      <w:pPr>
        <w:pStyle w:val="Doc-text2"/>
        <w:numPr>
          <w:ilvl w:val="1"/>
          <w:numId w:val="214"/>
        </w:numPr>
        <w:overflowPunct/>
        <w:autoSpaceDE/>
        <w:autoSpaceDN/>
        <w:adjustRightInd/>
        <w:textAlignment w:val="auto"/>
      </w:pPr>
      <w:r w:rsidRPr="00F738C4">
        <w:t>Follow mode 2 solution?</w:t>
      </w:r>
    </w:p>
    <w:p w14:paraId="72E0E941" w14:textId="77777777" w:rsidR="003A35C5" w:rsidRPr="00F738C4" w:rsidRDefault="003A35C5" w:rsidP="003A35C5">
      <w:pPr>
        <w:pStyle w:val="Doc-text2"/>
      </w:pPr>
    </w:p>
    <w:p w14:paraId="39614645" w14:textId="77777777" w:rsidR="003A35C5" w:rsidRPr="00F738C4" w:rsidRDefault="003A35C5" w:rsidP="003A35C5">
      <w:pPr>
        <w:pStyle w:val="Doc-text2"/>
      </w:pPr>
      <w:r w:rsidRPr="00F738C4">
        <w:t>[Session chair]: Skip the discussion</w:t>
      </w:r>
    </w:p>
    <w:p w14:paraId="63D19A68" w14:textId="77777777" w:rsidR="003A35C5" w:rsidRPr="00F738C4" w:rsidRDefault="003A35C5" w:rsidP="003A35C5">
      <w:pPr>
        <w:pStyle w:val="Doc-text2"/>
        <w:ind w:left="0" w:firstLine="0"/>
      </w:pPr>
    </w:p>
    <w:p w14:paraId="7B1D83B6"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SL C-LBT cancellation</w:t>
      </w:r>
    </w:p>
    <w:p w14:paraId="3652C797"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For mode 1, SL C-LBT is cancelled upon SL C-LBT failure MAC CE transmission</w:t>
      </w:r>
    </w:p>
    <w:p w14:paraId="20BFCA0B" w14:textId="77777777" w:rsidR="003A35C5" w:rsidRPr="00F738C4" w:rsidRDefault="003A35C5" w:rsidP="003A35C5">
      <w:pPr>
        <w:pStyle w:val="Doc-text2"/>
        <w:ind w:left="0" w:firstLine="0"/>
      </w:pPr>
    </w:p>
    <w:p w14:paraId="78B6C7D5" w14:textId="77777777" w:rsidR="003A35C5" w:rsidRPr="00F738C4" w:rsidRDefault="003A35C5" w:rsidP="003A35C5">
      <w:pPr>
        <w:pStyle w:val="Doc-text2"/>
        <w:ind w:left="0" w:firstLine="0"/>
        <w:rPr>
          <w:b/>
        </w:rPr>
      </w:pPr>
      <w:r w:rsidRPr="00F738C4">
        <w:rPr>
          <w:b/>
        </w:rPr>
        <w:t>Enhanced LCP</w:t>
      </w:r>
    </w:p>
    <w:p w14:paraId="171D2D4B" w14:textId="77777777" w:rsidR="003A35C5" w:rsidRPr="00F738C4" w:rsidRDefault="003A35C5" w:rsidP="003A35C5">
      <w:pPr>
        <w:pStyle w:val="Doc-text2"/>
        <w:numPr>
          <w:ilvl w:val="0"/>
          <w:numId w:val="214"/>
        </w:numPr>
        <w:overflowPunct/>
        <w:autoSpaceDE/>
        <w:autoSpaceDN/>
        <w:adjustRightInd/>
        <w:textAlignment w:val="auto"/>
      </w:pPr>
      <w:r w:rsidRPr="00F738C4">
        <w:t>When enhanced LCP should be used? (P13:4666/P2:4788)</w:t>
      </w:r>
    </w:p>
    <w:p w14:paraId="555F53E9" w14:textId="77777777" w:rsidR="003A35C5" w:rsidRPr="00F738C4" w:rsidRDefault="003A35C5" w:rsidP="003A35C5">
      <w:pPr>
        <w:pStyle w:val="Doc-text2"/>
        <w:numPr>
          <w:ilvl w:val="1"/>
          <w:numId w:val="214"/>
        </w:numPr>
        <w:overflowPunct/>
        <w:autoSpaceDE/>
        <w:autoSpaceDN/>
        <w:adjustRightInd/>
        <w:textAlignment w:val="auto"/>
      </w:pPr>
      <w:r w:rsidRPr="00F738C4">
        <w:t>Data in the buffer meets shared COT requirements</w:t>
      </w:r>
    </w:p>
    <w:p w14:paraId="4522FE4A" w14:textId="77777777" w:rsidR="003A35C5" w:rsidRPr="00F738C4" w:rsidRDefault="003A35C5" w:rsidP="003A35C5">
      <w:pPr>
        <w:pStyle w:val="Doc-text2"/>
        <w:numPr>
          <w:ilvl w:val="2"/>
          <w:numId w:val="214"/>
        </w:numPr>
        <w:overflowPunct/>
        <w:autoSpaceDE/>
        <w:autoSpaceDN/>
        <w:adjustRightInd/>
        <w:textAlignment w:val="auto"/>
      </w:pPr>
      <w:r w:rsidRPr="00F738C4">
        <w:t xml:space="preserve"> Transmission to COT initiating UE</w:t>
      </w:r>
    </w:p>
    <w:p w14:paraId="6A824541" w14:textId="77777777" w:rsidR="003A35C5" w:rsidRPr="00F738C4" w:rsidRDefault="003A35C5" w:rsidP="003A35C5">
      <w:pPr>
        <w:pStyle w:val="Doc-text2"/>
        <w:numPr>
          <w:ilvl w:val="1"/>
          <w:numId w:val="214"/>
        </w:numPr>
        <w:overflowPunct/>
        <w:autoSpaceDE/>
        <w:autoSpaceDN/>
        <w:adjustRightInd/>
        <w:textAlignment w:val="auto"/>
      </w:pPr>
      <w:r w:rsidRPr="00F738C4">
        <w:t>Selected resource is within a shared COT</w:t>
      </w:r>
    </w:p>
    <w:p w14:paraId="22A7CFCB" w14:textId="77777777" w:rsidR="003A35C5" w:rsidRPr="00F738C4" w:rsidRDefault="003A35C5" w:rsidP="003A35C5">
      <w:pPr>
        <w:pStyle w:val="Doc-text2"/>
        <w:numPr>
          <w:ilvl w:val="1"/>
          <w:numId w:val="214"/>
        </w:numPr>
        <w:overflowPunct/>
        <w:autoSpaceDE/>
        <w:autoSpaceDN/>
        <w:adjustRightInd/>
        <w:textAlignment w:val="auto"/>
      </w:pPr>
      <w:r w:rsidRPr="00F738C4">
        <w:t>Type 2 LBT is used</w:t>
      </w:r>
    </w:p>
    <w:p w14:paraId="1ADB57EB" w14:textId="77777777" w:rsidR="003A35C5" w:rsidRPr="00F738C4" w:rsidRDefault="003A35C5" w:rsidP="003A35C5">
      <w:pPr>
        <w:pStyle w:val="Doc-text2"/>
      </w:pPr>
    </w:p>
    <w:p w14:paraId="6BC89C8C" w14:textId="77777777" w:rsidR="003A35C5" w:rsidRPr="00F738C4" w:rsidRDefault="003A35C5" w:rsidP="003A35C5">
      <w:pPr>
        <w:pStyle w:val="Doc-text2"/>
        <w:ind w:left="1253" w:firstLine="0"/>
      </w:pPr>
      <w:r w:rsidRPr="00F738C4">
        <w:t xml:space="preserve">[Session chair]: Remaining question is for shared COT, if CAPC restriction is applicable to enhanced LCP according to RAN1 agreement on CAPC requirement. What are companies’ views? </w:t>
      </w:r>
    </w:p>
    <w:p w14:paraId="0A2AA052" w14:textId="77777777" w:rsidR="003A35C5" w:rsidRPr="00F738C4" w:rsidRDefault="003A35C5" w:rsidP="003A35C5">
      <w:pPr>
        <w:pStyle w:val="Doc-text2"/>
      </w:pPr>
    </w:p>
    <w:p w14:paraId="20552E33" w14:textId="77777777" w:rsidR="003A35C5" w:rsidRPr="00F738C4" w:rsidRDefault="003A35C5" w:rsidP="003A35C5">
      <w:pPr>
        <w:pStyle w:val="Doc-text2"/>
      </w:pPr>
      <w:r w:rsidRPr="00F738C4">
        <w:t>- Yes: Apple, LG, ZTE, NEC, Xiaomi, Huawei, Qualcomm, IDC, Nokia, Intel, OPPO, Lenovo, ASUSTek, Samsung (14)</w:t>
      </w:r>
    </w:p>
    <w:p w14:paraId="7EDA2E25" w14:textId="77777777" w:rsidR="003A35C5" w:rsidRPr="00F738C4" w:rsidRDefault="003A35C5" w:rsidP="003A35C5">
      <w:pPr>
        <w:pStyle w:val="Doc-text2"/>
      </w:pPr>
      <w:r w:rsidRPr="00F738C4">
        <w:t>- No: Ericsson, Vivo (2)</w:t>
      </w:r>
    </w:p>
    <w:p w14:paraId="1329368F" w14:textId="77777777" w:rsidR="003A35C5" w:rsidRPr="00F738C4" w:rsidRDefault="003A35C5" w:rsidP="003A35C5">
      <w:pPr>
        <w:pStyle w:val="Doc-text2"/>
      </w:pPr>
    </w:p>
    <w:p w14:paraId="2F1EBBD4"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Working assumption: For shared COT, CAPC restriction is applicable to enhanced LCP according RAN1 agreement on CAPC requirement. </w:t>
      </w:r>
    </w:p>
    <w:p w14:paraId="4918907A" w14:textId="77777777" w:rsidR="003A35C5" w:rsidRPr="00F738C4" w:rsidRDefault="003A35C5" w:rsidP="003A35C5">
      <w:pPr>
        <w:pStyle w:val="Doc-text2"/>
      </w:pPr>
    </w:p>
    <w:p w14:paraId="4E6B77B4" w14:textId="77777777" w:rsidR="003A35C5" w:rsidRPr="00F738C4" w:rsidRDefault="003A35C5" w:rsidP="003A35C5">
      <w:pPr>
        <w:pStyle w:val="Doc-text2"/>
      </w:pPr>
    </w:p>
    <w:p w14:paraId="0BDC1700" w14:textId="77777777" w:rsidR="003A35C5" w:rsidRPr="00F738C4" w:rsidRDefault="003A35C5" w:rsidP="003A35C5">
      <w:pPr>
        <w:pStyle w:val="Doc-text2"/>
        <w:numPr>
          <w:ilvl w:val="0"/>
          <w:numId w:val="214"/>
        </w:numPr>
        <w:overflowPunct/>
        <w:autoSpaceDE/>
        <w:autoSpaceDN/>
        <w:adjustRightInd/>
        <w:textAlignment w:val="auto"/>
      </w:pPr>
      <w:r w:rsidRPr="00F738C4">
        <w:t xml:space="preserve">Do we really need to specify for all other cases when legacy LCP (with type 1 LBT) is used? </w:t>
      </w:r>
    </w:p>
    <w:p w14:paraId="156B0FFA" w14:textId="77777777" w:rsidR="003A35C5" w:rsidRPr="00F738C4" w:rsidRDefault="003A35C5" w:rsidP="003A35C5">
      <w:pPr>
        <w:pStyle w:val="Doc-text2"/>
        <w:numPr>
          <w:ilvl w:val="0"/>
          <w:numId w:val="196"/>
        </w:numPr>
        <w:overflowPunct/>
        <w:autoSpaceDE/>
        <w:autoSpaceDN/>
        <w:adjustRightInd/>
        <w:textAlignment w:val="auto"/>
      </w:pPr>
      <w:r w:rsidRPr="00F738C4">
        <w:t>Skip the discussion</w:t>
      </w:r>
    </w:p>
    <w:p w14:paraId="4750AD68" w14:textId="77777777" w:rsidR="003A35C5" w:rsidRPr="00F738C4" w:rsidRDefault="003A35C5" w:rsidP="003A35C5">
      <w:pPr>
        <w:pStyle w:val="Doc-text2"/>
        <w:ind w:left="0" w:firstLine="0"/>
      </w:pPr>
    </w:p>
    <w:p w14:paraId="7D194279"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SL enhanced LCP</w:t>
      </w:r>
    </w:p>
    <w:p w14:paraId="4D18180A"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Working assumption: For shared COT, CAPC restriction is applicable to enhanced LCP according RAN1 agreement on CAPC requirement.</w:t>
      </w:r>
    </w:p>
    <w:p w14:paraId="305F09AE" w14:textId="77777777" w:rsidR="003A35C5" w:rsidRPr="00F738C4" w:rsidRDefault="003A35C5" w:rsidP="003A35C5">
      <w:pPr>
        <w:pStyle w:val="Doc-text2"/>
        <w:ind w:left="0" w:firstLine="0"/>
      </w:pPr>
    </w:p>
    <w:p w14:paraId="49032E14" w14:textId="77777777" w:rsidR="003A35C5" w:rsidRPr="00F738C4" w:rsidRDefault="003A35C5" w:rsidP="003A35C5">
      <w:pPr>
        <w:pStyle w:val="Doc-title"/>
      </w:pPr>
      <w:r w:rsidRPr="00F738C4">
        <w:lastRenderedPageBreak/>
        <w:t>R2-2304666</w:t>
      </w:r>
      <w:r w:rsidRPr="00F738C4">
        <w:tab/>
        <w:t>Discussion on C-LBT and LCP Enhancement</w:t>
      </w:r>
      <w:r w:rsidRPr="00F738C4">
        <w:tab/>
        <w:t>OPPO</w:t>
      </w:r>
      <w:r w:rsidRPr="00F738C4">
        <w:tab/>
        <w:t>discussion</w:t>
      </w:r>
      <w:r w:rsidRPr="00F738C4">
        <w:tab/>
        <w:t>Rel-18</w:t>
      </w:r>
      <w:r w:rsidRPr="00F738C4">
        <w:tab/>
        <w:t>NR_SL_enh2</w:t>
      </w:r>
    </w:p>
    <w:p w14:paraId="1A0B9540" w14:textId="77777777" w:rsidR="003A35C5" w:rsidRPr="00F738C4" w:rsidRDefault="003A35C5" w:rsidP="003A35C5">
      <w:pPr>
        <w:pStyle w:val="Doc-title"/>
      </w:pPr>
      <w:r w:rsidRPr="00F738C4">
        <w:t>R2-2304764</w:t>
      </w:r>
      <w:r w:rsidRPr="00F738C4">
        <w:tab/>
        <w:t>Discussion on shared COT and LCP</w:t>
      </w:r>
      <w:r w:rsidRPr="00F738C4">
        <w:tab/>
        <w:t>vivo</w:t>
      </w:r>
      <w:r w:rsidRPr="00F738C4">
        <w:tab/>
        <w:t>discussion</w:t>
      </w:r>
      <w:r w:rsidRPr="00F738C4">
        <w:tab/>
        <w:t>Rel-17</w:t>
      </w:r>
    </w:p>
    <w:p w14:paraId="496985E0" w14:textId="77777777" w:rsidR="003A35C5" w:rsidRPr="00F738C4" w:rsidRDefault="003A35C5" w:rsidP="003A35C5">
      <w:pPr>
        <w:pStyle w:val="Doc-title"/>
      </w:pPr>
      <w:r w:rsidRPr="00F738C4">
        <w:t>R2-2304788</w:t>
      </w:r>
      <w:r w:rsidRPr="00F738C4">
        <w:tab/>
        <w:t>Discussion on SL consistent LBT failure and LCP impact</w:t>
      </w:r>
      <w:r w:rsidRPr="00F738C4">
        <w:tab/>
        <w:t>LG Electronics Inc.</w:t>
      </w:r>
      <w:r w:rsidRPr="00F738C4">
        <w:tab/>
        <w:t>discussion</w:t>
      </w:r>
      <w:r w:rsidRPr="00F738C4">
        <w:tab/>
        <w:t>NR_SL_enh2</w:t>
      </w:r>
    </w:p>
    <w:p w14:paraId="7041C31B" w14:textId="77777777" w:rsidR="003A35C5" w:rsidRPr="00F738C4" w:rsidRDefault="003A35C5" w:rsidP="003A35C5">
      <w:pPr>
        <w:pStyle w:val="Doc-title"/>
      </w:pPr>
      <w:r w:rsidRPr="00F738C4">
        <w:t>R2-2304805</w:t>
      </w:r>
      <w:r w:rsidRPr="00F738C4">
        <w:tab/>
        <w:t>Discussion on SL consistent LBT failure and LCP enhancement</w:t>
      </w:r>
      <w:r w:rsidRPr="00F738C4">
        <w:tab/>
        <w:t>Huawei, HiSilicon</w:t>
      </w:r>
      <w:r w:rsidRPr="00F738C4">
        <w:tab/>
        <w:t>discussion</w:t>
      </w:r>
      <w:r w:rsidRPr="00F738C4">
        <w:tab/>
        <w:t>Rel-18</w:t>
      </w:r>
      <w:r w:rsidRPr="00F738C4">
        <w:tab/>
        <w:t>NR_SL_enh2</w:t>
      </w:r>
    </w:p>
    <w:p w14:paraId="25E6CFC2" w14:textId="77777777" w:rsidR="003A35C5" w:rsidRPr="00F738C4" w:rsidRDefault="003A35C5" w:rsidP="003A35C5">
      <w:pPr>
        <w:pStyle w:val="Doc-title"/>
      </w:pPr>
      <w:r w:rsidRPr="00F738C4">
        <w:t>R2-2304831</w:t>
      </w:r>
      <w:r w:rsidRPr="00F738C4">
        <w:tab/>
        <w:t>Remaining issues on SL consistent LBT failure</w:t>
      </w:r>
      <w:r w:rsidRPr="00F738C4">
        <w:tab/>
        <w:t>vivo</w:t>
      </w:r>
      <w:r w:rsidRPr="00F738C4">
        <w:tab/>
        <w:t>discussion</w:t>
      </w:r>
      <w:r w:rsidRPr="00F738C4">
        <w:tab/>
        <w:t>Rel-18</w:t>
      </w:r>
    </w:p>
    <w:p w14:paraId="22BCFD27" w14:textId="77777777" w:rsidR="003A35C5" w:rsidRPr="00F738C4" w:rsidRDefault="003A35C5" w:rsidP="003A35C5">
      <w:pPr>
        <w:pStyle w:val="Doc-title"/>
      </w:pPr>
      <w:r w:rsidRPr="00F738C4">
        <w:t>R2-2304934</w:t>
      </w:r>
      <w:r w:rsidRPr="00F738C4">
        <w:tab/>
        <w:t>Discussion on left issues for SL-U LBT</w:t>
      </w:r>
      <w:r w:rsidRPr="00F738C4">
        <w:tab/>
        <w:t>SHARP Corporation</w:t>
      </w:r>
      <w:r w:rsidRPr="00F738C4">
        <w:tab/>
        <w:t>discussion</w:t>
      </w:r>
      <w:r w:rsidRPr="00F738C4">
        <w:tab/>
        <w:t>NR_SL_enh2</w:t>
      </w:r>
    </w:p>
    <w:p w14:paraId="47487312" w14:textId="77777777" w:rsidR="003A35C5" w:rsidRPr="00F738C4" w:rsidRDefault="003A35C5" w:rsidP="003A35C5">
      <w:pPr>
        <w:pStyle w:val="Doc-title"/>
      </w:pPr>
      <w:r w:rsidRPr="00F738C4">
        <w:t>R2-2304975</w:t>
      </w:r>
      <w:r w:rsidRPr="00F738C4">
        <w:tab/>
        <w:t>Discussion on Sidelink consistent LBT failure and LCP</w:t>
      </w:r>
      <w:r w:rsidRPr="00F738C4">
        <w:tab/>
        <w:t>ZTE Corporation, Sanechips</w:t>
      </w:r>
      <w:r w:rsidRPr="00F738C4">
        <w:tab/>
        <w:t>discussion</w:t>
      </w:r>
      <w:r w:rsidRPr="00F738C4">
        <w:tab/>
        <w:t>Rel-18</w:t>
      </w:r>
      <w:r w:rsidRPr="00F738C4">
        <w:tab/>
        <w:t>NR_SL_enh2</w:t>
      </w:r>
    </w:p>
    <w:p w14:paraId="41735254" w14:textId="77777777" w:rsidR="003A35C5" w:rsidRPr="00F738C4" w:rsidRDefault="003A35C5" w:rsidP="003A35C5">
      <w:pPr>
        <w:pStyle w:val="Doc-title"/>
      </w:pPr>
      <w:r w:rsidRPr="00F738C4">
        <w:t>R2-2305027</w:t>
      </w:r>
      <w:r w:rsidRPr="00F738C4">
        <w:tab/>
        <w:t>Remaining issues on consistent LBT failure</w:t>
      </w:r>
      <w:r w:rsidRPr="00F738C4">
        <w:tab/>
        <w:t>Ericsson</w:t>
      </w:r>
      <w:r w:rsidRPr="00F738C4">
        <w:tab/>
        <w:t>discussion</w:t>
      </w:r>
      <w:r w:rsidRPr="00F738C4">
        <w:tab/>
        <w:t>Rel-18</w:t>
      </w:r>
      <w:r w:rsidRPr="00F738C4">
        <w:tab/>
        <w:t>NR_SL_enh2</w:t>
      </w:r>
    </w:p>
    <w:p w14:paraId="002A43BA" w14:textId="77777777" w:rsidR="003A35C5" w:rsidRPr="00F738C4" w:rsidRDefault="003A35C5" w:rsidP="003A35C5">
      <w:pPr>
        <w:pStyle w:val="Doc-title"/>
      </w:pPr>
      <w:r w:rsidRPr="00F738C4">
        <w:t>R2-2305089</w:t>
      </w:r>
      <w:r w:rsidRPr="00F738C4">
        <w:tab/>
        <w:t>Discussion on SL LCP and consistent LBT failure recovery</w:t>
      </w:r>
      <w:r w:rsidRPr="00F738C4">
        <w:tab/>
        <w:t>Apple</w:t>
      </w:r>
      <w:r w:rsidRPr="00F738C4">
        <w:tab/>
        <w:t>discussion</w:t>
      </w:r>
      <w:r w:rsidRPr="00F738C4">
        <w:tab/>
        <w:t>Rel-18</w:t>
      </w:r>
      <w:r w:rsidRPr="00F738C4">
        <w:tab/>
        <w:t>NR_SL_enh2</w:t>
      </w:r>
    </w:p>
    <w:p w14:paraId="7074D690" w14:textId="77777777" w:rsidR="003A35C5" w:rsidRPr="00F738C4" w:rsidRDefault="003A35C5" w:rsidP="003A35C5">
      <w:pPr>
        <w:pStyle w:val="Doc-title"/>
      </w:pPr>
      <w:r w:rsidRPr="00F738C4">
        <w:t>R2-2305173</w:t>
      </w:r>
      <w:r w:rsidRPr="00F738C4">
        <w:tab/>
        <w:t>LBT Failure for SL Unlicensed</w:t>
      </w:r>
      <w:r w:rsidRPr="00F738C4">
        <w:tab/>
        <w:t>InterDigital</w:t>
      </w:r>
      <w:r w:rsidRPr="00F738C4">
        <w:tab/>
        <w:t>discussion</w:t>
      </w:r>
      <w:r w:rsidRPr="00F738C4">
        <w:tab/>
        <w:t>Rel-18</w:t>
      </w:r>
      <w:r w:rsidRPr="00F738C4">
        <w:tab/>
        <w:t>NR_SL_enh2</w:t>
      </w:r>
    </w:p>
    <w:p w14:paraId="4D5841A8" w14:textId="77777777" w:rsidR="003A35C5" w:rsidRPr="00F738C4" w:rsidRDefault="003A35C5" w:rsidP="003A35C5">
      <w:pPr>
        <w:pStyle w:val="Doc-title"/>
      </w:pPr>
      <w:r w:rsidRPr="00F738C4">
        <w:t>R2-2305174</w:t>
      </w:r>
      <w:r w:rsidRPr="00F738C4">
        <w:tab/>
        <w:t>Implementing LCP for SL Unlicensed</w:t>
      </w:r>
      <w:r w:rsidRPr="00F738C4">
        <w:tab/>
        <w:t>InterDigital</w:t>
      </w:r>
      <w:r w:rsidRPr="00F738C4">
        <w:tab/>
        <w:t>discussion</w:t>
      </w:r>
      <w:r w:rsidRPr="00F738C4">
        <w:tab/>
        <w:t>Rel-18</w:t>
      </w:r>
      <w:r w:rsidRPr="00F738C4">
        <w:tab/>
        <w:t>NR_SL_enh2</w:t>
      </w:r>
    </w:p>
    <w:p w14:paraId="4DDBAF1C" w14:textId="77777777" w:rsidR="003A35C5" w:rsidRPr="00F738C4" w:rsidRDefault="003A35C5" w:rsidP="003A35C5">
      <w:pPr>
        <w:pStyle w:val="Doc-title"/>
      </w:pPr>
      <w:r w:rsidRPr="00F738C4">
        <w:t>R2-2305227</w:t>
      </w:r>
      <w:r w:rsidRPr="00F738C4">
        <w:tab/>
        <w:t>Discussion on SL consistent LBT failure</w:t>
      </w:r>
      <w:r w:rsidRPr="00F738C4">
        <w:tab/>
        <w:t>Xiaomi</w:t>
      </w:r>
      <w:r w:rsidRPr="00F738C4">
        <w:tab/>
        <w:t>discussion</w:t>
      </w:r>
    </w:p>
    <w:p w14:paraId="7FD9A048" w14:textId="77777777" w:rsidR="003A35C5" w:rsidRPr="00F738C4" w:rsidRDefault="003A35C5" w:rsidP="003A35C5">
      <w:pPr>
        <w:pStyle w:val="Doc-title"/>
      </w:pPr>
      <w:r w:rsidRPr="00F738C4">
        <w:t>R2-2305228</w:t>
      </w:r>
      <w:r w:rsidRPr="00F738C4">
        <w:tab/>
        <w:t>Discussion on LCP restriction from COT sharing</w:t>
      </w:r>
      <w:r w:rsidRPr="00F738C4">
        <w:tab/>
        <w:t>Xiaomi</w:t>
      </w:r>
      <w:r w:rsidRPr="00F738C4">
        <w:tab/>
        <w:t>discussion</w:t>
      </w:r>
    </w:p>
    <w:p w14:paraId="5AE6E590" w14:textId="77777777" w:rsidR="003A35C5" w:rsidRPr="00F738C4" w:rsidRDefault="003A35C5" w:rsidP="003A35C5">
      <w:pPr>
        <w:pStyle w:val="Doc-title"/>
      </w:pPr>
      <w:r w:rsidRPr="00F738C4">
        <w:t>R2-2305283</w:t>
      </w:r>
      <w:r w:rsidRPr="00F738C4">
        <w:tab/>
        <w:t>Further Discussion on SL LBT and LCP</w:t>
      </w:r>
      <w:r w:rsidRPr="00F738C4">
        <w:tab/>
        <w:t>CATT</w:t>
      </w:r>
      <w:r w:rsidRPr="00F738C4">
        <w:tab/>
        <w:t>discussion</w:t>
      </w:r>
      <w:r w:rsidRPr="00F738C4">
        <w:tab/>
        <w:t>Rel-18</w:t>
      </w:r>
      <w:r w:rsidRPr="00F738C4">
        <w:tab/>
        <w:t>NR_SL_enh2</w:t>
      </w:r>
    </w:p>
    <w:p w14:paraId="6701A572" w14:textId="77777777" w:rsidR="003A35C5" w:rsidRPr="00F738C4" w:rsidRDefault="003A35C5" w:rsidP="003A35C5">
      <w:pPr>
        <w:pStyle w:val="Doc-title"/>
      </w:pPr>
      <w:r w:rsidRPr="00F738C4">
        <w:t>R2-2305357</w:t>
      </w:r>
      <w:r w:rsidRPr="00F738C4">
        <w:tab/>
        <w:t>Further dicsussion on SL consistent LBT failure</w:t>
      </w:r>
      <w:r w:rsidRPr="00F738C4">
        <w:tab/>
        <w:t>NEC</w:t>
      </w:r>
      <w:r w:rsidRPr="00F738C4">
        <w:tab/>
        <w:t>discussion</w:t>
      </w:r>
      <w:r w:rsidRPr="00F738C4">
        <w:tab/>
        <w:t>Rel-18</w:t>
      </w:r>
      <w:r w:rsidRPr="00F738C4">
        <w:tab/>
        <w:t>NR_SL_enh2</w:t>
      </w:r>
    </w:p>
    <w:p w14:paraId="4534E1FA" w14:textId="77777777" w:rsidR="003A35C5" w:rsidRPr="00F738C4" w:rsidRDefault="003A35C5" w:rsidP="003A35C5">
      <w:pPr>
        <w:pStyle w:val="Doc-title"/>
      </w:pPr>
      <w:r w:rsidRPr="00F738C4">
        <w:t>R2-2305554</w:t>
      </w:r>
      <w:r w:rsidRPr="00F738C4">
        <w:tab/>
        <w:t>Discussion on aspects related to consistent LBT failure and COT sharing</w:t>
      </w:r>
      <w:r w:rsidRPr="00F738C4">
        <w:tab/>
        <w:t>Spreadtrum Communications</w:t>
      </w:r>
      <w:r w:rsidRPr="00F738C4">
        <w:tab/>
        <w:t>discussion</w:t>
      </w:r>
      <w:r w:rsidRPr="00F738C4">
        <w:tab/>
        <w:t>Rel-18</w:t>
      </w:r>
    </w:p>
    <w:p w14:paraId="18CE0C50" w14:textId="77777777" w:rsidR="003A35C5" w:rsidRPr="00F738C4" w:rsidRDefault="003A35C5" w:rsidP="003A35C5">
      <w:pPr>
        <w:pStyle w:val="Doc-title"/>
      </w:pPr>
      <w:r w:rsidRPr="00F738C4">
        <w:t>R2-2305734</w:t>
      </w:r>
      <w:r w:rsidRPr="00F738C4">
        <w:tab/>
        <w:t>Remaining details of SL LCP and SL consistent LBT procedure</w:t>
      </w:r>
      <w:r w:rsidRPr="00F738C4">
        <w:tab/>
        <w:t>Lenovo</w:t>
      </w:r>
      <w:r w:rsidRPr="00F738C4">
        <w:tab/>
        <w:t>discussion</w:t>
      </w:r>
      <w:r w:rsidRPr="00F738C4">
        <w:tab/>
        <w:t>Rel-18</w:t>
      </w:r>
      <w:r w:rsidRPr="00F738C4">
        <w:tab/>
        <w:t>NR_SL_enh2-Core</w:t>
      </w:r>
    </w:p>
    <w:p w14:paraId="33BB2065" w14:textId="77777777" w:rsidR="003A35C5" w:rsidRPr="00F738C4" w:rsidRDefault="003A35C5" w:rsidP="003A35C5">
      <w:pPr>
        <w:pStyle w:val="Doc-title"/>
      </w:pPr>
      <w:r w:rsidRPr="00F738C4">
        <w:t>R2-2305924</w:t>
      </w:r>
      <w:r w:rsidRPr="00F738C4">
        <w:tab/>
        <w:t>On recovery of Consistent LBT failure</w:t>
      </w:r>
      <w:r w:rsidRPr="00F738C4">
        <w:tab/>
        <w:t>Nokia, Nokia Shanghai Bell</w:t>
      </w:r>
      <w:r w:rsidRPr="00F738C4">
        <w:tab/>
        <w:t>discussion</w:t>
      </w:r>
      <w:r w:rsidRPr="00F738C4">
        <w:tab/>
        <w:t>NR_SL_enh2</w:t>
      </w:r>
    </w:p>
    <w:p w14:paraId="2CD69989" w14:textId="77777777" w:rsidR="003A35C5" w:rsidRPr="00F738C4" w:rsidRDefault="003A35C5" w:rsidP="003A35C5">
      <w:pPr>
        <w:pStyle w:val="Doc-title"/>
      </w:pPr>
      <w:r w:rsidRPr="00F738C4">
        <w:t>R2-2305931</w:t>
      </w:r>
      <w:r w:rsidRPr="00F738C4">
        <w:tab/>
        <w:t>R2-23xxxxx On the applicability of enhanced LCP</w:t>
      </w:r>
      <w:r w:rsidRPr="00F738C4">
        <w:tab/>
        <w:t>Nokia, Nokia Shanghai Bell</w:t>
      </w:r>
      <w:r w:rsidRPr="00F738C4">
        <w:tab/>
        <w:t>discussion</w:t>
      </w:r>
      <w:r w:rsidRPr="00F738C4">
        <w:tab/>
        <w:t>NR_SL_enh2</w:t>
      </w:r>
    </w:p>
    <w:p w14:paraId="3FCCE440" w14:textId="77777777" w:rsidR="003A35C5" w:rsidRPr="00F738C4" w:rsidRDefault="003A35C5" w:rsidP="003A35C5">
      <w:pPr>
        <w:pStyle w:val="Doc-title"/>
      </w:pPr>
      <w:r w:rsidRPr="00F738C4">
        <w:t>R2-2305946</w:t>
      </w:r>
      <w:r w:rsidRPr="00F738C4">
        <w:tab/>
        <w:t>On SL-U LBT failure</w:t>
      </w:r>
      <w:r w:rsidRPr="00F738C4">
        <w:tab/>
        <w:t>Intel Corporation</w:t>
      </w:r>
      <w:r w:rsidRPr="00F738C4">
        <w:tab/>
        <w:t>discussion</w:t>
      </w:r>
      <w:r w:rsidRPr="00F738C4">
        <w:tab/>
        <w:t>Rel-18</w:t>
      </w:r>
      <w:r w:rsidRPr="00F738C4">
        <w:tab/>
        <w:t>NR_SL_enh2</w:t>
      </w:r>
    </w:p>
    <w:p w14:paraId="325D5008" w14:textId="77777777" w:rsidR="003A35C5" w:rsidRPr="00F738C4" w:rsidRDefault="003A35C5" w:rsidP="003A35C5">
      <w:pPr>
        <w:pStyle w:val="Doc-title"/>
      </w:pPr>
      <w:r w:rsidRPr="00F738C4">
        <w:t>R2-2305949</w:t>
      </w:r>
      <w:r w:rsidRPr="00F738C4">
        <w:tab/>
        <w:t>On Shared COT and Enhanced SL LCP</w:t>
      </w:r>
      <w:r w:rsidRPr="00F738C4">
        <w:tab/>
        <w:t>Intel Corporation</w:t>
      </w:r>
      <w:r w:rsidRPr="00F738C4">
        <w:tab/>
        <w:t>discussion</w:t>
      </w:r>
      <w:r w:rsidRPr="00F738C4">
        <w:tab/>
        <w:t>Rel-18</w:t>
      </w:r>
      <w:r w:rsidRPr="00F738C4">
        <w:tab/>
        <w:t>NR_SL_enh2</w:t>
      </w:r>
    </w:p>
    <w:p w14:paraId="40D40225" w14:textId="77777777" w:rsidR="003A35C5" w:rsidRPr="00F738C4" w:rsidRDefault="003A35C5" w:rsidP="003A35C5">
      <w:pPr>
        <w:pStyle w:val="Doc-title"/>
      </w:pPr>
      <w:r w:rsidRPr="00F738C4">
        <w:t>R2-2306055</w:t>
      </w:r>
      <w:r w:rsidRPr="00F738C4">
        <w:tab/>
        <w:t>Discussion on SL C-LBT failure and SL LCP</w:t>
      </w:r>
      <w:r w:rsidRPr="00F738C4">
        <w:tab/>
        <w:t>Qualcomm India Pvt Ltd</w:t>
      </w:r>
      <w:r w:rsidRPr="00F738C4">
        <w:tab/>
        <w:t>discussion</w:t>
      </w:r>
    </w:p>
    <w:p w14:paraId="20632AF9" w14:textId="77777777" w:rsidR="003A35C5" w:rsidRPr="00F738C4" w:rsidRDefault="003A35C5" w:rsidP="003A35C5">
      <w:pPr>
        <w:pStyle w:val="Doc-title"/>
      </w:pPr>
      <w:r w:rsidRPr="00F738C4">
        <w:t>R2-2306386</w:t>
      </w:r>
      <w:r w:rsidRPr="00F738C4">
        <w:tab/>
        <w:t>Discussion on SL Consistent LBT failure</w:t>
      </w:r>
      <w:r w:rsidRPr="00F738C4">
        <w:tab/>
        <w:t>ITL</w:t>
      </w:r>
      <w:r w:rsidRPr="00F738C4">
        <w:tab/>
        <w:t>discussion</w:t>
      </w:r>
      <w:r w:rsidRPr="00F738C4">
        <w:tab/>
        <w:t>Rel-18</w:t>
      </w:r>
    </w:p>
    <w:p w14:paraId="17744AA8" w14:textId="77777777" w:rsidR="003A35C5" w:rsidRPr="00F738C4" w:rsidRDefault="003A35C5" w:rsidP="003A35C5">
      <w:pPr>
        <w:pStyle w:val="Doc-title"/>
      </w:pPr>
      <w:r w:rsidRPr="00F738C4">
        <w:t>R2-2306519</w:t>
      </w:r>
      <w:r w:rsidRPr="00F738C4">
        <w:tab/>
        <w:t>SL C-LBT Failure recovery</w:t>
      </w:r>
      <w:r w:rsidRPr="00F738C4">
        <w:tab/>
        <w:t>Samsung</w:t>
      </w:r>
      <w:r w:rsidRPr="00F738C4">
        <w:tab/>
        <w:t>discussion</w:t>
      </w:r>
    </w:p>
    <w:p w14:paraId="6360CB59" w14:textId="77777777" w:rsidR="003A35C5" w:rsidRPr="00F738C4" w:rsidRDefault="003A35C5" w:rsidP="003A35C5">
      <w:pPr>
        <w:pStyle w:val="Doc-text2"/>
      </w:pPr>
    </w:p>
    <w:p w14:paraId="1365F7A4" w14:textId="77777777" w:rsidR="003A35C5" w:rsidRPr="00F738C4" w:rsidRDefault="003A35C5" w:rsidP="003A35C5">
      <w:pPr>
        <w:pStyle w:val="Heading3"/>
      </w:pPr>
      <w:bookmarkStart w:id="427" w:name="_Toc142644050"/>
      <w:r w:rsidRPr="00F738C4">
        <w:t>7.15.3</w:t>
      </w:r>
      <w:r w:rsidRPr="00F738C4">
        <w:tab/>
        <w:t>SL-U: SL resource (re)selection, MCSt impacts</w:t>
      </w:r>
      <w:bookmarkEnd w:id="427"/>
    </w:p>
    <w:p w14:paraId="49DA0E0B" w14:textId="77777777" w:rsidR="003A35C5" w:rsidRPr="00F738C4" w:rsidRDefault="003A35C5" w:rsidP="003A35C5">
      <w:pPr>
        <w:pStyle w:val="Comments"/>
      </w:pPr>
      <w:r w:rsidRPr="00F738C4">
        <w:t xml:space="preserve">Includes further updates/details on e.g. SL resource (re)selection with SL LBT impact, etc. </w:t>
      </w:r>
    </w:p>
    <w:p w14:paraId="4D599011" w14:textId="77777777" w:rsidR="003A35C5" w:rsidRPr="00F738C4" w:rsidRDefault="003A35C5" w:rsidP="003A35C5">
      <w:pPr>
        <w:pStyle w:val="Doc-title"/>
      </w:pPr>
    </w:p>
    <w:p w14:paraId="7FF8AE5E" w14:textId="77777777" w:rsidR="003A35C5" w:rsidRPr="00F738C4" w:rsidRDefault="003A35C5" w:rsidP="003A35C5">
      <w:pPr>
        <w:pStyle w:val="Doc-text2"/>
        <w:ind w:left="0" w:firstLine="0"/>
        <w:rPr>
          <w:b/>
        </w:rPr>
      </w:pPr>
      <w:r w:rsidRPr="00F738C4">
        <w:rPr>
          <w:b/>
        </w:rPr>
        <w:t>MAC resource (re)selection with the consideration of intra-UE LBT impact</w:t>
      </w:r>
    </w:p>
    <w:p w14:paraId="02465652" w14:textId="77777777" w:rsidR="003A35C5" w:rsidRPr="00F738C4" w:rsidRDefault="003A35C5" w:rsidP="003A35C5">
      <w:pPr>
        <w:pStyle w:val="Doc-title"/>
        <w:numPr>
          <w:ilvl w:val="0"/>
          <w:numId w:val="214"/>
        </w:numPr>
        <w:overflowPunct/>
        <w:autoSpaceDE/>
        <w:autoSpaceDN/>
        <w:adjustRightInd/>
        <w:textAlignment w:val="auto"/>
      </w:pPr>
      <w:r w:rsidRPr="00F738C4">
        <w:t>Option1: Wait for more RAN1 progress (to handle inter-UE LBT impact) (P2:5229)</w:t>
      </w:r>
    </w:p>
    <w:p w14:paraId="5F6A392A" w14:textId="77777777" w:rsidR="003A35C5" w:rsidRPr="00F738C4" w:rsidRDefault="003A35C5" w:rsidP="003A35C5">
      <w:pPr>
        <w:pStyle w:val="Doc-title"/>
        <w:numPr>
          <w:ilvl w:val="0"/>
          <w:numId w:val="214"/>
        </w:numPr>
        <w:overflowPunct/>
        <w:autoSpaceDE/>
        <w:autoSpaceDN/>
        <w:adjustRightInd/>
        <w:textAlignment w:val="auto"/>
      </w:pPr>
      <w:r w:rsidRPr="00F738C4">
        <w:t>Option2: Adopot option 1 of RAN1 agreement</w:t>
      </w:r>
    </w:p>
    <w:p w14:paraId="091FF501" w14:textId="77777777" w:rsidR="003A35C5" w:rsidRPr="00F738C4" w:rsidRDefault="003A35C5" w:rsidP="003A35C5">
      <w:pPr>
        <w:pStyle w:val="Doc-text2"/>
        <w:numPr>
          <w:ilvl w:val="1"/>
          <w:numId w:val="214"/>
        </w:numPr>
        <w:overflowPunct/>
        <w:autoSpaceDE/>
        <w:autoSpaceDN/>
        <w:adjustRightInd/>
        <w:textAlignment w:val="auto"/>
      </w:pPr>
      <w:r w:rsidRPr="00F738C4">
        <w:t>N is (pre)configured (P2:4793)</w:t>
      </w:r>
    </w:p>
    <w:p w14:paraId="2A06CB55" w14:textId="77777777" w:rsidR="003A35C5" w:rsidRPr="00F738C4" w:rsidRDefault="003A35C5" w:rsidP="003A35C5">
      <w:pPr>
        <w:pStyle w:val="Doc-text2"/>
        <w:numPr>
          <w:ilvl w:val="1"/>
          <w:numId w:val="214"/>
        </w:numPr>
        <w:overflowPunct/>
        <w:autoSpaceDE/>
        <w:autoSpaceDN/>
        <w:adjustRightInd/>
        <w:textAlignment w:val="auto"/>
      </w:pPr>
      <w:r w:rsidRPr="00F738C4">
        <w:t>N is based on UE selection (P2:6525)</w:t>
      </w:r>
    </w:p>
    <w:p w14:paraId="61B3368C" w14:textId="77777777" w:rsidR="003A35C5" w:rsidRPr="00F738C4" w:rsidRDefault="003A35C5" w:rsidP="003A35C5">
      <w:pPr>
        <w:pStyle w:val="Doc-text2"/>
        <w:numPr>
          <w:ilvl w:val="0"/>
          <w:numId w:val="214"/>
        </w:numPr>
        <w:overflowPunct/>
        <w:autoSpaceDE/>
        <w:autoSpaceDN/>
        <w:adjustRightInd/>
        <w:textAlignment w:val="auto"/>
      </w:pPr>
      <w:r w:rsidRPr="00F738C4">
        <w:t>Option3: Up to UE implementation (P1:5090)</w:t>
      </w:r>
    </w:p>
    <w:p w14:paraId="33407B51" w14:textId="77777777" w:rsidR="003A35C5" w:rsidRPr="00F738C4" w:rsidRDefault="003A35C5" w:rsidP="003A35C5">
      <w:pPr>
        <w:pStyle w:val="Doc-title"/>
      </w:pPr>
    </w:p>
    <w:p w14:paraId="4BC79FD4" w14:textId="77777777" w:rsidR="003A35C5" w:rsidRPr="00F738C4" w:rsidRDefault="003A35C5" w:rsidP="003A35C5">
      <w:pPr>
        <w:pStyle w:val="Doc-text2"/>
        <w:numPr>
          <w:ilvl w:val="0"/>
          <w:numId w:val="196"/>
        </w:numPr>
        <w:overflowPunct/>
        <w:autoSpaceDE/>
        <w:autoSpaceDN/>
        <w:adjustRightInd/>
        <w:textAlignment w:val="auto"/>
      </w:pPr>
      <w:r w:rsidRPr="00F738C4">
        <w:t>Skip the discussion</w:t>
      </w:r>
    </w:p>
    <w:p w14:paraId="444B53D8" w14:textId="77777777" w:rsidR="003A35C5" w:rsidRPr="00F738C4" w:rsidRDefault="003A35C5" w:rsidP="003A35C5">
      <w:pPr>
        <w:pStyle w:val="Doc-text2"/>
      </w:pPr>
    </w:p>
    <w:p w14:paraId="18DC586B" w14:textId="77777777" w:rsidR="003A35C5" w:rsidRPr="00F738C4" w:rsidRDefault="003A35C5" w:rsidP="003A35C5">
      <w:pPr>
        <w:pStyle w:val="Doc-title"/>
      </w:pPr>
      <w:r w:rsidRPr="00F738C4">
        <w:rPr>
          <w:b/>
        </w:rPr>
        <w:t>MCSt (questions on the LS: 4618)</w:t>
      </w:r>
    </w:p>
    <w:p w14:paraId="5838B745" w14:textId="77777777" w:rsidR="003A35C5" w:rsidRPr="00F738C4" w:rsidRDefault="003A35C5" w:rsidP="003A35C5">
      <w:pPr>
        <w:pStyle w:val="Doc-text2"/>
        <w:numPr>
          <w:ilvl w:val="0"/>
          <w:numId w:val="214"/>
        </w:numPr>
        <w:overflowPunct/>
        <w:autoSpaceDE/>
        <w:autoSpaceDN/>
        <w:adjustRightInd/>
        <w:textAlignment w:val="auto"/>
        <w:rPr>
          <w:noProof/>
        </w:rPr>
      </w:pPr>
      <w:r w:rsidRPr="00F738C4">
        <w:rPr>
          <w:noProof/>
        </w:rPr>
        <w:t>Question 1</w:t>
      </w:r>
    </w:p>
    <w:p w14:paraId="12DBA6F7"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Feasible (P1:6233)</w:t>
      </w:r>
    </w:p>
    <w:p w14:paraId="0FA0FD7E"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Not feasible</w:t>
      </w:r>
    </w:p>
    <w:p w14:paraId="2E29813F" w14:textId="77777777" w:rsidR="003A35C5" w:rsidRPr="00F738C4" w:rsidRDefault="003A35C5" w:rsidP="003A35C5">
      <w:pPr>
        <w:pStyle w:val="Doc-text2"/>
        <w:numPr>
          <w:ilvl w:val="2"/>
          <w:numId w:val="214"/>
        </w:numPr>
        <w:overflowPunct/>
        <w:autoSpaceDE/>
        <w:autoSpaceDN/>
        <w:adjustRightInd/>
        <w:textAlignment w:val="auto"/>
        <w:rPr>
          <w:noProof/>
        </w:rPr>
      </w:pPr>
      <w:r w:rsidRPr="00F738C4">
        <w:rPr>
          <w:noProof/>
        </w:rPr>
        <w:t xml:space="preserve"> Due to need of HARQ feedback (4806)</w:t>
      </w:r>
    </w:p>
    <w:p w14:paraId="095029C1" w14:textId="77777777" w:rsidR="003A35C5" w:rsidRPr="00F738C4" w:rsidRDefault="003A35C5" w:rsidP="003A35C5">
      <w:pPr>
        <w:pStyle w:val="Doc-text2"/>
        <w:numPr>
          <w:ilvl w:val="0"/>
          <w:numId w:val="214"/>
        </w:numPr>
        <w:overflowPunct/>
        <w:autoSpaceDE/>
        <w:autoSpaceDN/>
        <w:adjustRightInd/>
        <w:textAlignment w:val="auto"/>
        <w:rPr>
          <w:noProof/>
        </w:rPr>
      </w:pPr>
      <w:r w:rsidRPr="00F738C4">
        <w:rPr>
          <w:noProof/>
        </w:rPr>
        <w:t>Question 2</w:t>
      </w:r>
    </w:p>
    <w:p w14:paraId="635E78C0"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Feasible (P4:6256)</w:t>
      </w:r>
    </w:p>
    <w:p w14:paraId="3A4B3AF6"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lastRenderedPageBreak/>
        <w:t>Not feasible (P1:5229)</w:t>
      </w:r>
    </w:p>
    <w:p w14:paraId="7321C7B4" w14:textId="77777777" w:rsidR="003A35C5" w:rsidRPr="00F738C4" w:rsidRDefault="003A35C5" w:rsidP="003A35C5">
      <w:pPr>
        <w:pStyle w:val="Doc-text2"/>
        <w:numPr>
          <w:ilvl w:val="2"/>
          <w:numId w:val="214"/>
        </w:numPr>
        <w:overflowPunct/>
        <w:autoSpaceDE/>
        <w:autoSpaceDN/>
        <w:adjustRightInd/>
        <w:textAlignment w:val="auto"/>
        <w:rPr>
          <w:noProof/>
        </w:rPr>
      </w:pPr>
      <w:r w:rsidRPr="00F738C4">
        <w:rPr>
          <w:noProof/>
        </w:rPr>
        <w:t xml:space="preserve"> Existing resource (re)selection triggering is per TB independently </w:t>
      </w:r>
    </w:p>
    <w:p w14:paraId="71F74A82" w14:textId="77777777" w:rsidR="003A35C5" w:rsidRPr="00F738C4" w:rsidRDefault="003A35C5" w:rsidP="003A35C5">
      <w:pPr>
        <w:pStyle w:val="Doc-text2"/>
        <w:numPr>
          <w:ilvl w:val="2"/>
          <w:numId w:val="214"/>
        </w:numPr>
        <w:overflowPunct/>
        <w:autoSpaceDE/>
        <w:autoSpaceDN/>
        <w:adjustRightInd/>
        <w:textAlignment w:val="auto"/>
        <w:rPr>
          <w:noProof/>
        </w:rPr>
      </w:pPr>
      <w:r w:rsidRPr="00F738C4">
        <w:rPr>
          <w:noProof/>
        </w:rPr>
        <w:t xml:space="preserve"> Unclear how to derive a single set of parameters for multiple TBs </w:t>
      </w:r>
    </w:p>
    <w:p w14:paraId="36F262D3" w14:textId="77777777" w:rsidR="003A35C5" w:rsidRPr="00F738C4" w:rsidRDefault="003A35C5" w:rsidP="003A35C5">
      <w:pPr>
        <w:pStyle w:val="Doc-text2"/>
        <w:numPr>
          <w:ilvl w:val="0"/>
          <w:numId w:val="214"/>
        </w:numPr>
        <w:overflowPunct/>
        <w:autoSpaceDE/>
        <w:autoSpaceDN/>
        <w:adjustRightInd/>
        <w:textAlignment w:val="auto"/>
        <w:rPr>
          <w:noProof/>
        </w:rPr>
      </w:pPr>
      <w:r w:rsidRPr="00F738C4">
        <w:rPr>
          <w:noProof/>
        </w:rPr>
        <w:t>Question 3</w:t>
      </w:r>
    </w:p>
    <w:p w14:paraId="0BC60D66"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Feasible (P5:5090/5177/P5:6256)</w:t>
      </w:r>
    </w:p>
    <w:p w14:paraId="47FCC63D" w14:textId="77777777" w:rsidR="003A35C5" w:rsidRPr="00F738C4" w:rsidRDefault="003A35C5" w:rsidP="003A35C5">
      <w:pPr>
        <w:pStyle w:val="Doc-text2"/>
        <w:numPr>
          <w:ilvl w:val="2"/>
          <w:numId w:val="214"/>
        </w:numPr>
        <w:overflowPunct/>
        <w:autoSpaceDE/>
        <w:autoSpaceDN/>
        <w:adjustRightInd/>
        <w:textAlignment w:val="auto"/>
        <w:rPr>
          <w:noProof/>
        </w:rPr>
      </w:pPr>
      <w:r w:rsidRPr="00F738C4">
        <w:rPr>
          <w:noProof/>
        </w:rPr>
        <w:t xml:space="preserve"> Based on what? </w:t>
      </w:r>
    </w:p>
    <w:p w14:paraId="474DF73D"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 xml:space="preserve">Not feasible </w:t>
      </w:r>
    </w:p>
    <w:p w14:paraId="1512BA47" w14:textId="77777777" w:rsidR="003A35C5" w:rsidRPr="00F738C4" w:rsidRDefault="003A35C5" w:rsidP="003A35C5">
      <w:pPr>
        <w:pStyle w:val="Doc-text2"/>
        <w:numPr>
          <w:ilvl w:val="0"/>
          <w:numId w:val="214"/>
        </w:numPr>
        <w:overflowPunct/>
        <w:autoSpaceDE/>
        <w:autoSpaceDN/>
        <w:adjustRightInd/>
        <w:textAlignment w:val="auto"/>
        <w:rPr>
          <w:noProof/>
        </w:rPr>
      </w:pPr>
      <w:r w:rsidRPr="00F738C4">
        <w:rPr>
          <w:noProof/>
        </w:rPr>
        <w:t>Preferred option from RAN2 point of view</w:t>
      </w:r>
    </w:p>
    <w:p w14:paraId="0A80E47A"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Option 1 (P1:4806)</w:t>
      </w:r>
    </w:p>
    <w:p w14:paraId="0DC9D605"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Option 2 (P4:4793/P1:5284)</w:t>
      </w:r>
    </w:p>
    <w:p w14:paraId="13242C0D"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Option 3 (P3:6525)</w:t>
      </w:r>
    </w:p>
    <w:p w14:paraId="6DBAA4F8" w14:textId="77777777" w:rsidR="003A35C5" w:rsidRPr="00F738C4" w:rsidRDefault="003A35C5" w:rsidP="003A35C5">
      <w:pPr>
        <w:pStyle w:val="Doc-text2"/>
        <w:ind w:left="0" w:firstLine="0"/>
      </w:pPr>
    </w:p>
    <w:p w14:paraId="2C57AB6A" w14:textId="77777777" w:rsidR="003A35C5" w:rsidRPr="00F738C4" w:rsidRDefault="003A35C5" w:rsidP="003A35C5">
      <w:pPr>
        <w:pStyle w:val="EmailDiscussion"/>
        <w:overflowPunct/>
        <w:autoSpaceDE/>
        <w:autoSpaceDN/>
        <w:adjustRightInd/>
        <w:ind w:left="1619" w:hanging="360"/>
        <w:textAlignment w:val="auto"/>
      </w:pPr>
      <w:r w:rsidRPr="00F738C4">
        <w:t>[AT122][509][V2X/SL] Discussion on MCSt (OPPO)</w:t>
      </w:r>
    </w:p>
    <w:p w14:paraId="3A57DBF2" w14:textId="77777777" w:rsidR="003A35C5" w:rsidRPr="00F738C4" w:rsidRDefault="003A35C5" w:rsidP="003A35C5">
      <w:pPr>
        <w:pStyle w:val="EmailDiscussion2"/>
      </w:pPr>
      <w:r w:rsidRPr="00F738C4">
        <w:tab/>
      </w:r>
      <w:r w:rsidRPr="00F738C4">
        <w:rPr>
          <w:b/>
        </w:rPr>
        <w:t>Scope:</w:t>
      </w:r>
      <w:r w:rsidRPr="00F738C4">
        <w:t xml:space="preserve"> Discuss RAN2 response/feedback for the questions in RAN1 LS. Discuss which option is preferable from RAN2 point of view (with consideration of RAN2 impacts).</w:t>
      </w:r>
    </w:p>
    <w:p w14:paraId="579DB5F8" w14:textId="77777777" w:rsidR="003A35C5" w:rsidRPr="00F738C4" w:rsidRDefault="003A35C5" w:rsidP="003A35C5">
      <w:pPr>
        <w:pStyle w:val="EmailDiscussion2"/>
      </w:pPr>
      <w:r w:rsidRPr="00F738C4">
        <w:tab/>
      </w:r>
      <w:r w:rsidRPr="00F738C4">
        <w:rPr>
          <w:b/>
        </w:rPr>
        <w:t>Intended outcome:</w:t>
      </w:r>
      <w:r w:rsidRPr="00F738C4">
        <w:t xml:space="preserve"> Discussion summary in R2-2306714.  </w:t>
      </w:r>
    </w:p>
    <w:p w14:paraId="585AC9E0" w14:textId="77777777" w:rsidR="003A35C5" w:rsidRPr="00F738C4" w:rsidRDefault="003A35C5" w:rsidP="003A35C5">
      <w:pPr>
        <w:ind w:left="1608"/>
      </w:pPr>
      <w:r w:rsidRPr="00F738C4">
        <w:rPr>
          <w:b/>
        </w:rPr>
        <w:t xml:space="preserve">Deadline: </w:t>
      </w:r>
      <w:r w:rsidRPr="00F738C4">
        <w:t>To be treated in comeback session 5/25.</w:t>
      </w:r>
    </w:p>
    <w:p w14:paraId="2DFF8DF6" w14:textId="77777777" w:rsidR="003A35C5" w:rsidRPr="00F738C4" w:rsidRDefault="003A35C5" w:rsidP="003A35C5">
      <w:pPr>
        <w:pStyle w:val="Doc-text2"/>
        <w:ind w:left="0" w:firstLine="0"/>
      </w:pPr>
    </w:p>
    <w:p w14:paraId="3FF5EC4F" w14:textId="77777777" w:rsidR="003A35C5" w:rsidRPr="00F738C4" w:rsidRDefault="003A35C5" w:rsidP="003A35C5">
      <w:pPr>
        <w:pStyle w:val="Doc-title"/>
      </w:pPr>
      <w:r w:rsidRPr="00F738C4">
        <w:t>R2-2306714</w:t>
      </w:r>
      <w:r w:rsidRPr="00F738C4">
        <w:tab/>
        <w:t>[AT122][509][V2X/SL] Discussion on MCSt (OPPO)</w:t>
      </w:r>
      <w:r w:rsidRPr="00F738C4">
        <w:tab/>
        <w:t>OPPO</w:t>
      </w:r>
      <w:r w:rsidRPr="00F738C4">
        <w:tab/>
        <w:t>discussion</w:t>
      </w:r>
      <w:r w:rsidRPr="00F738C4">
        <w:tab/>
        <w:t>Rel-18</w:t>
      </w:r>
      <w:r w:rsidRPr="00F738C4">
        <w:tab/>
        <w:t>NR_SL_enh2</w:t>
      </w:r>
    </w:p>
    <w:p w14:paraId="587779A6" w14:textId="77777777" w:rsidR="003A35C5" w:rsidRPr="00F738C4" w:rsidRDefault="003A35C5" w:rsidP="003A35C5">
      <w:pPr>
        <w:pStyle w:val="Doc-text2"/>
        <w:ind w:left="1253" w:firstLine="0"/>
      </w:pPr>
      <w:r w:rsidRPr="00F738C4">
        <w:t>Proposal 1</w:t>
      </w:r>
      <w:r w:rsidRPr="00F738C4">
        <w:tab/>
        <w:t>For Qustion-1 from RAN1 (Q1 in R1-2304257), R2 replies that it is feasible to select the resource for a single TB in MAC layer and concatenate across separate resource selection triggers across TBs in a best-effort manner.</w:t>
      </w:r>
    </w:p>
    <w:p w14:paraId="7A82C52B" w14:textId="77777777" w:rsidR="003A35C5" w:rsidRPr="00F738C4" w:rsidRDefault="003A35C5" w:rsidP="003A35C5">
      <w:pPr>
        <w:pStyle w:val="Doc-text2"/>
        <w:ind w:left="1253" w:firstLine="0"/>
      </w:pPr>
    </w:p>
    <w:p w14:paraId="05D30A18"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0C36FDC8" w14:textId="77777777" w:rsidR="003A35C5" w:rsidRPr="00F738C4" w:rsidRDefault="003A35C5" w:rsidP="003A35C5">
      <w:pPr>
        <w:pStyle w:val="Doc-text2"/>
        <w:ind w:left="1253" w:firstLine="0"/>
      </w:pPr>
    </w:p>
    <w:p w14:paraId="34B2AAF0" w14:textId="77777777" w:rsidR="003A35C5" w:rsidRPr="00F738C4" w:rsidRDefault="003A35C5" w:rsidP="003A35C5">
      <w:pPr>
        <w:pStyle w:val="Doc-text2"/>
        <w:ind w:left="1253" w:firstLine="0"/>
      </w:pPr>
      <w:r w:rsidRPr="00F738C4">
        <w:t>Proposal 2</w:t>
      </w:r>
      <w:r w:rsidRPr="00F738C4">
        <w:tab/>
        <w:t>For Qustion-2 from RAN1 (Q2 in R1-2304257), R2 to discuss how to reply to R1 on whether it is feasible trigger the resource selection procedures for multiple SL processes at the same time. If R2 cannot coverage, R2 replies that there is no consensus in R2 on the feasibility of approach-3.</w:t>
      </w:r>
    </w:p>
    <w:p w14:paraId="45548564" w14:textId="77777777" w:rsidR="003A35C5" w:rsidRPr="00F738C4" w:rsidRDefault="003A35C5" w:rsidP="003A35C5">
      <w:pPr>
        <w:pStyle w:val="Doc-text2"/>
        <w:ind w:left="1253" w:firstLine="0"/>
      </w:pPr>
    </w:p>
    <w:p w14:paraId="568E1CC0" w14:textId="77777777" w:rsidR="003A35C5" w:rsidRPr="00F738C4" w:rsidRDefault="003A35C5" w:rsidP="003A35C5">
      <w:pPr>
        <w:pStyle w:val="Doc-text2"/>
        <w:ind w:left="1253" w:firstLine="0"/>
      </w:pPr>
      <w:r w:rsidRPr="00F738C4">
        <w:t xml:space="preserve">[Vivo, Nokia, IDC]: We can inform that the approach 3 is not compatible with the current specification and it may bring big specification impacts. [OPPO, ZTE, LG]: Prefer keeping no consensus in R2 on the feasibility of approach-3.  [ASUSTek]: It would be better to clarify what is not compatible with the current specification, e.g. triggering resource selection for multiple processes at the same time. [OPPO]: We can discuss detailed wordings in the preparation of LS. </w:t>
      </w:r>
    </w:p>
    <w:p w14:paraId="24F1E045" w14:textId="77777777" w:rsidR="003A35C5" w:rsidRPr="00F738C4" w:rsidRDefault="003A35C5" w:rsidP="003A35C5">
      <w:pPr>
        <w:pStyle w:val="Doc-text2"/>
        <w:ind w:left="1253" w:firstLine="0"/>
      </w:pPr>
    </w:p>
    <w:p w14:paraId="6E358DD5" w14:textId="77777777" w:rsidR="003A35C5" w:rsidRPr="00F738C4" w:rsidRDefault="003A35C5" w:rsidP="003A35C5">
      <w:pPr>
        <w:pStyle w:val="Doc-text2"/>
        <w:numPr>
          <w:ilvl w:val="0"/>
          <w:numId w:val="196"/>
        </w:numPr>
        <w:overflowPunct/>
        <w:autoSpaceDE/>
        <w:autoSpaceDN/>
        <w:adjustRightInd/>
        <w:textAlignment w:val="auto"/>
      </w:pPr>
      <w:r w:rsidRPr="00F738C4">
        <w:t>R2 replies that the approach 3 is not compatible with the current specification and it may bring big specification impacts.</w:t>
      </w:r>
    </w:p>
    <w:p w14:paraId="178F0B42" w14:textId="77777777" w:rsidR="003A35C5" w:rsidRPr="00F738C4" w:rsidRDefault="003A35C5" w:rsidP="003A35C5">
      <w:pPr>
        <w:pStyle w:val="Doc-text2"/>
        <w:ind w:left="1253" w:firstLine="0"/>
      </w:pPr>
    </w:p>
    <w:p w14:paraId="65AFA596" w14:textId="77777777" w:rsidR="003A35C5" w:rsidRPr="00F738C4" w:rsidRDefault="003A35C5" w:rsidP="003A35C5">
      <w:pPr>
        <w:pStyle w:val="Doc-text2"/>
        <w:ind w:left="1253" w:firstLine="0"/>
      </w:pPr>
      <w:r w:rsidRPr="00F738C4">
        <w:t>Proposal 3</w:t>
      </w:r>
      <w:r w:rsidRPr="00F738C4">
        <w:tab/>
        <w:t>For Question-3 from RAN1 (Q3 in R1-2304257), R2 replies that it is feasible to provide a new parameter “number of slots for MCSt” to L1 when triggering resource (re-)selection for MCSt.</w:t>
      </w:r>
    </w:p>
    <w:p w14:paraId="1E7057B1" w14:textId="77777777" w:rsidR="003A35C5" w:rsidRPr="00F738C4" w:rsidRDefault="003A35C5" w:rsidP="003A35C5">
      <w:pPr>
        <w:pStyle w:val="Doc-text2"/>
        <w:ind w:left="1253" w:firstLine="0"/>
      </w:pPr>
    </w:p>
    <w:p w14:paraId="56E0DFDD"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0BF914D4" w14:textId="77777777" w:rsidR="003A35C5" w:rsidRPr="00F738C4" w:rsidRDefault="003A35C5" w:rsidP="003A35C5">
      <w:pPr>
        <w:pStyle w:val="Doc-text2"/>
        <w:ind w:left="1253" w:firstLine="0"/>
      </w:pPr>
    </w:p>
    <w:p w14:paraId="6DA0BFF0" w14:textId="77777777" w:rsidR="003A35C5" w:rsidRPr="00F738C4" w:rsidRDefault="003A35C5" w:rsidP="003A35C5">
      <w:pPr>
        <w:pStyle w:val="Doc-text2"/>
        <w:ind w:left="1253" w:firstLine="0"/>
      </w:pPr>
      <w:r w:rsidRPr="00F738C4">
        <w:t>Proposal 4</w:t>
      </w:r>
      <w:r w:rsidRPr="00F738C4">
        <w:tab/>
        <w:t>R2 further discuss whether to indicate R2 preference in the reply LS. If R2 cannot converge, R2 rely on R1 for the down selection.</w:t>
      </w:r>
    </w:p>
    <w:p w14:paraId="4AF0397F" w14:textId="77777777" w:rsidR="003A35C5" w:rsidRPr="00F738C4" w:rsidRDefault="003A35C5" w:rsidP="003A35C5">
      <w:pPr>
        <w:pStyle w:val="Doc-text2"/>
        <w:ind w:left="1253" w:firstLine="0"/>
      </w:pPr>
    </w:p>
    <w:p w14:paraId="7CDA98C5" w14:textId="77777777" w:rsidR="003A35C5" w:rsidRPr="00F738C4" w:rsidRDefault="003A35C5" w:rsidP="003A35C5">
      <w:pPr>
        <w:pStyle w:val="Doc-text2"/>
        <w:ind w:left="1253" w:firstLine="0"/>
      </w:pPr>
      <w:r w:rsidRPr="00F738C4">
        <w:t xml:space="preserve">[LG]: It is not helpful to respond “R2 rely on R1 for the down selection”. Prefer indicating RAN2 preference. We can respond RAN2 slightly prefer approach 2. [Xiaomi]: There was no real question for RAN2 preference. And there was no clear RAN2 preference. </w:t>
      </w:r>
    </w:p>
    <w:p w14:paraId="6923C363" w14:textId="77777777" w:rsidR="003A35C5" w:rsidRPr="00F738C4" w:rsidRDefault="003A35C5" w:rsidP="003A35C5">
      <w:pPr>
        <w:pStyle w:val="Doc-text2"/>
        <w:ind w:left="1253" w:firstLine="0"/>
      </w:pPr>
    </w:p>
    <w:p w14:paraId="1C0B96B1" w14:textId="77777777" w:rsidR="003A35C5" w:rsidRPr="00F738C4" w:rsidRDefault="003A35C5" w:rsidP="003A35C5">
      <w:pPr>
        <w:pStyle w:val="Doc-text2"/>
        <w:numPr>
          <w:ilvl w:val="0"/>
          <w:numId w:val="196"/>
        </w:numPr>
        <w:overflowPunct/>
        <w:autoSpaceDE/>
        <w:autoSpaceDN/>
        <w:adjustRightInd/>
        <w:textAlignment w:val="auto"/>
      </w:pPr>
      <w:r w:rsidRPr="00F738C4">
        <w:t>Noted.</w:t>
      </w:r>
    </w:p>
    <w:p w14:paraId="03A0C318" w14:textId="77777777" w:rsidR="003A35C5" w:rsidRPr="00F738C4" w:rsidRDefault="003A35C5" w:rsidP="003A35C5">
      <w:pPr>
        <w:pStyle w:val="Doc-text2"/>
        <w:ind w:left="1253" w:firstLine="0"/>
      </w:pPr>
    </w:p>
    <w:p w14:paraId="49692B70" w14:textId="77777777" w:rsidR="003A35C5" w:rsidRPr="00F738C4" w:rsidRDefault="003A35C5" w:rsidP="003A35C5">
      <w:pPr>
        <w:pStyle w:val="EmailDiscussion"/>
        <w:overflowPunct/>
        <w:autoSpaceDE/>
        <w:autoSpaceDN/>
        <w:adjustRightInd/>
        <w:ind w:left="1619" w:hanging="360"/>
        <w:textAlignment w:val="auto"/>
      </w:pPr>
      <w:r w:rsidRPr="00F738C4">
        <w:t>[POST122][509][V2X/SL] Discussion on MCSt (OPPO)</w:t>
      </w:r>
    </w:p>
    <w:p w14:paraId="62B4389C" w14:textId="77777777" w:rsidR="003A35C5" w:rsidRPr="00F738C4" w:rsidRDefault="003A35C5" w:rsidP="003A35C5">
      <w:pPr>
        <w:pStyle w:val="EmailDiscussion2"/>
      </w:pPr>
      <w:r w:rsidRPr="00F738C4">
        <w:tab/>
      </w:r>
      <w:r w:rsidRPr="00F738C4">
        <w:rPr>
          <w:b/>
        </w:rPr>
        <w:t>Scope:</w:t>
      </w:r>
      <w:r w:rsidRPr="00F738C4">
        <w:t xml:space="preserve"> Prepare response LS to RAN1 according to agreements made in RAN2.</w:t>
      </w:r>
    </w:p>
    <w:p w14:paraId="36EC991B" w14:textId="77777777" w:rsidR="003A35C5" w:rsidRPr="00F738C4" w:rsidRDefault="003A35C5" w:rsidP="003A35C5">
      <w:pPr>
        <w:pStyle w:val="EmailDiscussion2"/>
      </w:pPr>
      <w:r w:rsidRPr="00F738C4">
        <w:tab/>
      </w:r>
      <w:r w:rsidRPr="00F738C4">
        <w:rPr>
          <w:b/>
        </w:rPr>
        <w:t>Intended outcome:</w:t>
      </w:r>
      <w:r w:rsidRPr="00F738C4">
        <w:t xml:space="preserve"> LS in R2-2306716  </w:t>
      </w:r>
    </w:p>
    <w:p w14:paraId="2DBA71E2" w14:textId="77777777" w:rsidR="003A35C5" w:rsidRPr="00F738C4" w:rsidRDefault="003A35C5" w:rsidP="003A35C5">
      <w:pPr>
        <w:ind w:left="1608"/>
      </w:pPr>
      <w:r w:rsidRPr="00F738C4">
        <w:rPr>
          <w:b/>
        </w:rPr>
        <w:t xml:space="preserve">Deadline: </w:t>
      </w:r>
      <w:r w:rsidRPr="00F738C4">
        <w:t>Short email discussion</w:t>
      </w:r>
    </w:p>
    <w:p w14:paraId="58DC71A8" w14:textId="77777777" w:rsidR="00ED38E4" w:rsidRDefault="00ED38E4" w:rsidP="00ED38E4">
      <w:pPr>
        <w:tabs>
          <w:tab w:val="left" w:pos="1622"/>
        </w:tabs>
        <w:ind w:left="1608" w:hanging="363"/>
      </w:pPr>
      <w:r>
        <w:t>=&gt; Approved in R2-2306716</w:t>
      </w:r>
    </w:p>
    <w:p w14:paraId="64AFB31B" w14:textId="77777777" w:rsidR="003A35C5" w:rsidRDefault="003A35C5" w:rsidP="003A35C5">
      <w:pPr>
        <w:pStyle w:val="Doc-text2"/>
        <w:ind w:left="0" w:firstLine="0"/>
      </w:pPr>
    </w:p>
    <w:p w14:paraId="01BDD76F" w14:textId="77777777" w:rsidR="00ED38E4" w:rsidRPr="00F738C4" w:rsidRDefault="00ED38E4" w:rsidP="003A35C5">
      <w:pPr>
        <w:pStyle w:val="Doc-text2"/>
        <w:ind w:left="0" w:firstLine="0"/>
      </w:pPr>
    </w:p>
    <w:p w14:paraId="43770201"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MCSt</w:t>
      </w:r>
    </w:p>
    <w:p w14:paraId="4794A91E"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For Qustion-1 from RAN1 (Q1 in R1-2304257), R2 replies that it is feasible to select the resource for a single TB in MAC layer and concatenate across separate resource selection triggers across TBs in a best-effort manner.</w:t>
      </w:r>
    </w:p>
    <w:p w14:paraId="2D28CC0D"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2:</w:t>
      </w:r>
      <w:r w:rsidRPr="00F738C4">
        <w:tab/>
        <w:t>For Qustion-2 from RAN1 (Q2 in R1-2304257), R2 replies that the approach 3 is not compatible with the current specification and it may bring big specification impacts.</w:t>
      </w:r>
    </w:p>
    <w:p w14:paraId="1128D4A2"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3:</w:t>
      </w:r>
      <w:r w:rsidRPr="00F738C4">
        <w:tab/>
        <w:t>For Question-3 from RAN1 (Q3 in R1-2304257), R2 replies that it is feasible to provide a new parameter “number of slots for MCSt” to L1 when triggering resource (re-)selection for MCSt.</w:t>
      </w:r>
    </w:p>
    <w:p w14:paraId="66721062" w14:textId="77777777" w:rsidR="003A35C5" w:rsidRPr="00F738C4" w:rsidRDefault="003A35C5" w:rsidP="003A35C5">
      <w:pPr>
        <w:pStyle w:val="Doc-text2"/>
        <w:ind w:left="0" w:firstLine="0"/>
      </w:pPr>
    </w:p>
    <w:p w14:paraId="40EB6F05" w14:textId="77777777" w:rsidR="003A35C5" w:rsidRPr="00F738C4" w:rsidRDefault="003A35C5" w:rsidP="003A35C5">
      <w:pPr>
        <w:pStyle w:val="Doc-title"/>
      </w:pPr>
      <w:r w:rsidRPr="00F738C4">
        <w:rPr>
          <w:b/>
        </w:rPr>
        <w:t>MCSt (FFS whether SL LBT failure triggers resource (re)selection or not)</w:t>
      </w:r>
    </w:p>
    <w:p w14:paraId="230EF07B" w14:textId="77777777" w:rsidR="003A35C5" w:rsidRPr="00F738C4" w:rsidRDefault="003A35C5" w:rsidP="003A35C5">
      <w:pPr>
        <w:pStyle w:val="Doc-text2"/>
        <w:numPr>
          <w:ilvl w:val="0"/>
          <w:numId w:val="214"/>
        </w:numPr>
        <w:overflowPunct/>
        <w:autoSpaceDE/>
        <w:autoSpaceDN/>
        <w:adjustRightInd/>
        <w:textAlignment w:val="auto"/>
        <w:rPr>
          <w:noProof/>
        </w:rPr>
      </w:pPr>
      <w:r w:rsidRPr="00F738C4">
        <w:rPr>
          <w:noProof/>
        </w:rPr>
        <w:t>Yes (P3:4806/P4-5:5686)</w:t>
      </w:r>
    </w:p>
    <w:p w14:paraId="0F2C541C"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Proposal 4: For MCST case, reselect consecutive resources for dropped PSSCH transmission due to an LBT failure indication from L1</w:t>
      </w:r>
    </w:p>
    <w:p w14:paraId="32A37D34"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Proposal 5: For MCST case, the resource (re)selection is triggered when LBT succeed and there has dropped PSSCH transmission due to an LBT failure indication from L1</w:t>
      </w:r>
    </w:p>
    <w:p w14:paraId="45071539" w14:textId="77777777" w:rsidR="003A35C5" w:rsidRPr="00F738C4" w:rsidRDefault="003A35C5" w:rsidP="003A35C5">
      <w:pPr>
        <w:pStyle w:val="Doc-text2"/>
        <w:numPr>
          <w:ilvl w:val="0"/>
          <w:numId w:val="214"/>
        </w:numPr>
        <w:overflowPunct/>
        <w:autoSpaceDE/>
        <w:autoSpaceDN/>
        <w:adjustRightInd/>
        <w:textAlignment w:val="auto"/>
        <w:rPr>
          <w:noProof/>
        </w:rPr>
      </w:pPr>
      <w:r w:rsidRPr="00F738C4">
        <w:rPr>
          <w:noProof/>
        </w:rPr>
        <w:t>No (P3:4793)</w:t>
      </w:r>
    </w:p>
    <w:p w14:paraId="3BC603AC"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Proposal 3. When it comes to the MCSt, RAN2 does not pursue the UE behavior that UE triggers resource (re-)selection when the PSSCH transmission was not performed due to the LBT failure.</w:t>
      </w:r>
    </w:p>
    <w:p w14:paraId="3687C0C4" w14:textId="77777777" w:rsidR="003A35C5" w:rsidRPr="00F738C4" w:rsidRDefault="003A35C5" w:rsidP="003A35C5">
      <w:pPr>
        <w:pStyle w:val="Doc-text2"/>
        <w:ind w:left="0" w:firstLine="0"/>
      </w:pPr>
    </w:p>
    <w:p w14:paraId="10FAEC88" w14:textId="77777777" w:rsidR="003A35C5" w:rsidRPr="00F738C4" w:rsidRDefault="003A35C5" w:rsidP="003A35C5">
      <w:pPr>
        <w:pStyle w:val="Doc-text2"/>
        <w:ind w:left="1253" w:firstLine="0"/>
      </w:pPr>
      <w:r w:rsidRPr="00F738C4">
        <w:t xml:space="preserve">[Xiaomi]: For MCSt, if LTB passes, all corresponding slots can be transmitted. It’s same principle as other case. [Ericsson]: MCSt already provides multiple chances for transmission. Agree with LG. [IDC, ASUSTek, Qualcomm]: Agree with LG and Ericsson. We may need further discussion on single TB or multiple TB cases. [Vivo]: Agree with LG and Ericsson for single TB case. But we may need further discussion for multiple TB case. [Lenovo]: In NR-U case, if the first TB is not successful due to LBT failure, the UE can move the TB into the second slot. [Vivo]: If MCSt does not include retransmission occasion and transmission fails due to LBT failure, the UE should trigger resource (re)selection. [Lenovo]: In NR-U, moving the first TB to the second slot is for the initial transmission. [Huawei]: Solutions are made on the fly and better to have more time to think until next meeting.  </w:t>
      </w:r>
    </w:p>
    <w:p w14:paraId="0550E245" w14:textId="77777777" w:rsidR="003A35C5" w:rsidRPr="00F738C4" w:rsidRDefault="003A35C5" w:rsidP="003A35C5">
      <w:pPr>
        <w:pStyle w:val="Doc-text2"/>
        <w:ind w:left="1253" w:firstLine="0"/>
      </w:pPr>
    </w:p>
    <w:p w14:paraId="0B0521C6"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To be concluded next meeting. </w:t>
      </w:r>
    </w:p>
    <w:p w14:paraId="5EED5EF4" w14:textId="77777777" w:rsidR="003A35C5" w:rsidRPr="00F738C4" w:rsidRDefault="003A35C5" w:rsidP="003A35C5">
      <w:pPr>
        <w:pStyle w:val="Doc-text2"/>
        <w:ind w:left="0" w:firstLine="0"/>
      </w:pPr>
    </w:p>
    <w:p w14:paraId="53608F0E" w14:textId="77777777" w:rsidR="003A35C5" w:rsidRPr="00F738C4" w:rsidRDefault="003A35C5" w:rsidP="003A35C5">
      <w:pPr>
        <w:pStyle w:val="Doc-title"/>
      </w:pPr>
      <w:r w:rsidRPr="00F738C4">
        <w:t>R2-2304667</w:t>
      </w:r>
      <w:r w:rsidRPr="00F738C4">
        <w:tab/>
        <w:t>Discussion on Resource (Re)selection</w:t>
      </w:r>
      <w:r w:rsidRPr="00F738C4">
        <w:tab/>
        <w:t>OPPO</w:t>
      </w:r>
      <w:r w:rsidRPr="00F738C4">
        <w:tab/>
        <w:t>discussion</w:t>
      </w:r>
      <w:r w:rsidRPr="00F738C4">
        <w:tab/>
        <w:t>Rel-18</w:t>
      </w:r>
      <w:r w:rsidRPr="00F738C4">
        <w:tab/>
        <w:t>NR_SL_enh2</w:t>
      </w:r>
    </w:p>
    <w:p w14:paraId="3A5CF2D0" w14:textId="77777777" w:rsidR="003A35C5" w:rsidRPr="00F738C4" w:rsidRDefault="003A35C5" w:rsidP="003A35C5">
      <w:pPr>
        <w:pStyle w:val="Doc-title"/>
        <w:rPr>
          <w:lang w:val="fr-FR"/>
        </w:rPr>
      </w:pPr>
      <w:r w:rsidRPr="00F738C4">
        <w:rPr>
          <w:lang w:val="fr-FR"/>
        </w:rPr>
        <w:t>R2-2306233</w:t>
      </w:r>
      <w:r w:rsidRPr="00F738C4">
        <w:rPr>
          <w:lang w:val="fr-FR"/>
        </w:rPr>
        <w:tab/>
        <w:t>Discussion on R1 LS on MCSt</w:t>
      </w:r>
      <w:r w:rsidRPr="00F738C4">
        <w:rPr>
          <w:lang w:val="fr-FR"/>
        </w:rPr>
        <w:tab/>
        <w:t>OPPO</w:t>
      </w:r>
      <w:r w:rsidRPr="00F738C4">
        <w:rPr>
          <w:lang w:val="fr-FR"/>
        </w:rPr>
        <w:tab/>
        <w:t>discussion</w:t>
      </w:r>
      <w:r w:rsidRPr="00F738C4">
        <w:rPr>
          <w:lang w:val="fr-FR"/>
        </w:rPr>
        <w:tab/>
        <w:t>Rel-18</w:t>
      </w:r>
      <w:r w:rsidRPr="00F738C4">
        <w:rPr>
          <w:lang w:val="fr-FR"/>
        </w:rPr>
        <w:tab/>
        <w:t>NR_SL_enh2</w:t>
      </w:r>
    </w:p>
    <w:p w14:paraId="1ADBF087" w14:textId="77777777" w:rsidR="003A35C5" w:rsidRPr="00F738C4" w:rsidRDefault="003A35C5" w:rsidP="003A35C5">
      <w:pPr>
        <w:pStyle w:val="Doc-title"/>
      </w:pPr>
      <w:r w:rsidRPr="00F738C4">
        <w:t>R2-2304683</w:t>
      </w:r>
      <w:r w:rsidRPr="00F738C4">
        <w:tab/>
        <w:t>Consideration on MCSt impact</w:t>
      </w:r>
      <w:r w:rsidRPr="00F738C4">
        <w:tab/>
        <w:t>NEC</w:t>
      </w:r>
      <w:r w:rsidRPr="00F738C4">
        <w:tab/>
        <w:t>discussion</w:t>
      </w:r>
      <w:r w:rsidRPr="00F738C4">
        <w:tab/>
        <w:t>NR_SL_enh2</w:t>
      </w:r>
    </w:p>
    <w:p w14:paraId="02A73227" w14:textId="77777777" w:rsidR="003A35C5" w:rsidRPr="00F738C4" w:rsidRDefault="003A35C5" w:rsidP="003A35C5">
      <w:pPr>
        <w:pStyle w:val="Doc-title"/>
      </w:pPr>
      <w:r w:rsidRPr="00F738C4">
        <w:t>R2-2304684</w:t>
      </w:r>
      <w:r w:rsidRPr="00F738C4">
        <w:tab/>
        <w:t>SL resource (re)selection</w:t>
      </w:r>
      <w:r w:rsidRPr="00F738C4">
        <w:tab/>
        <w:t>NEC</w:t>
      </w:r>
      <w:r w:rsidRPr="00F738C4">
        <w:tab/>
        <w:t>discussion</w:t>
      </w:r>
      <w:r w:rsidRPr="00F738C4">
        <w:tab/>
        <w:t>NR_SL_enh2</w:t>
      </w:r>
    </w:p>
    <w:p w14:paraId="633BC41A" w14:textId="77777777" w:rsidR="003A35C5" w:rsidRPr="00F738C4" w:rsidRDefault="003A35C5" w:rsidP="003A35C5">
      <w:pPr>
        <w:pStyle w:val="Doc-title"/>
      </w:pPr>
      <w:r w:rsidRPr="00F738C4">
        <w:t>R2-2304793</w:t>
      </w:r>
      <w:r w:rsidRPr="00F738C4">
        <w:tab/>
        <w:t>Discussion on SL resource (re)selection and MCSt impact</w:t>
      </w:r>
      <w:r w:rsidRPr="00F738C4">
        <w:tab/>
        <w:t>LG Electronics Inc.</w:t>
      </w:r>
      <w:r w:rsidRPr="00F738C4">
        <w:tab/>
        <w:t>discussion</w:t>
      </w:r>
      <w:r w:rsidRPr="00F738C4">
        <w:tab/>
        <w:t>NR_SL_enh2</w:t>
      </w:r>
    </w:p>
    <w:p w14:paraId="06DF13A9" w14:textId="77777777" w:rsidR="003A35C5" w:rsidRPr="00F738C4" w:rsidRDefault="003A35C5" w:rsidP="003A35C5">
      <w:pPr>
        <w:pStyle w:val="Doc-title"/>
      </w:pPr>
      <w:r w:rsidRPr="00F738C4">
        <w:t>R2-2304806</w:t>
      </w:r>
      <w:r w:rsidRPr="00F738C4">
        <w:tab/>
        <w:t>Consideration on SL resource (re)selection and MCSt</w:t>
      </w:r>
      <w:r w:rsidRPr="00F738C4">
        <w:tab/>
        <w:t>Huawei, HiSilicon</w:t>
      </w:r>
      <w:r w:rsidRPr="00F738C4">
        <w:tab/>
        <w:t>discussion</w:t>
      </w:r>
      <w:r w:rsidRPr="00F738C4">
        <w:tab/>
        <w:t>Rel-18</w:t>
      </w:r>
      <w:r w:rsidRPr="00F738C4">
        <w:tab/>
        <w:t>NR_SL_enh2</w:t>
      </w:r>
    </w:p>
    <w:p w14:paraId="3701E854" w14:textId="77777777" w:rsidR="003A35C5" w:rsidRPr="00F738C4" w:rsidRDefault="003A35C5" w:rsidP="003A35C5">
      <w:pPr>
        <w:pStyle w:val="Doc-title"/>
      </w:pPr>
      <w:r w:rsidRPr="00F738C4">
        <w:t>R2-2304976</w:t>
      </w:r>
      <w:r w:rsidRPr="00F738C4">
        <w:tab/>
        <w:t>Discussion on SL resource (re)selection for SL-U</w:t>
      </w:r>
      <w:r w:rsidRPr="00F738C4">
        <w:tab/>
        <w:t>ZTE Corporation, Sanechips</w:t>
      </w:r>
      <w:r w:rsidRPr="00F738C4">
        <w:tab/>
        <w:t>discussion</w:t>
      </w:r>
      <w:r w:rsidRPr="00F738C4">
        <w:tab/>
        <w:t>Rel-18</w:t>
      </w:r>
      <w:r w:rsidRPr="00F738C4">
        <w:tab/>
        <w:t>NR_SL_enh2</w:t>
      </w:r>
    </w:p>
    <w:p w14:paraId="5F3A9F41" w14:textId="77777777" w:rsidR="003A35C5" w:rsidRPr="00F738C4" w:rsidRDefault="003A35C5" w:rsidP="003A35C5">
      <w:pPr>
        <w:pStyle w:val="Doc-title"/>
      </w:pPr>
      <w:r w:rsidRPr="00F738C4">
        <w:t>R2-2305028</w:t>
      </w:r>
      <w:r w:rsidRPr="00F738C4">
        <w:tab/>
        <w:t>Resource selection and reselection for SL-U</w:t>
      </w:r>
      <w:r w:rsidRPr="00F738C4">
        <w:tab/>
        <w:t>Ericsson</w:t>
      </w:r>
      <w:r w:rsidRPr="00F738C4">
        <w:tab/>
        <w:t>discussion</w:t>
      </w:r>
      <w:r w:rsidRPr="00F738C4">
        <w:tab/>
        <w:t>Rel-18</w:t>
      </w:r>
      <w:r w:rsidRPr="00F738C4">
        <w:tab/>
        <w:t>NR_SL_enh2</w:t>
      </w:r>
    </w:p>
    <w:p w14:paraId="66FC580D" w14:textId="77777777" w:rsidR="003A35C5" w:rsidRPr="00F738C4" w:rsidRDefault="003A35C5" w:rsidP="003A35C5">
      <w:pPr>
        <w:pStyle w:val="Doc-title"/>
      </w:pPr>
      <w:r w:rsidRPr="00F738C4">
        <w:t>R2-2305090</w:t>
      </w:r>
      <w:r w:rsidRPr="00F738C4">
        <w:tab/>
        <w:t>Discussion on resource (re)selection and MCSt in SL-U</w:t>
      </w:r>
      <w:r w:rsidRPr="00F738C4">
        <w:tab/>
        <w:t>Apple</w:t>
      </w:r>
      <w:r w:rsidRPr="00F738C4">
        <w:tab/>
        <w:t>discussion</w:t>
      </w:r>
      <w:r w:rsidRPr="00F738C4">
        <w:tab/>
        <w:t>Rel-18</w:t>
      </w:r>
      <w:r w:rsidRPr="00F738C4">
        <w:tab/>
        <w:t>NR_SL_enh2</w:t>
      </w:r>
    </w:p>
    <w:p w14:paraId="79CAE9F3" w14:textId="77777777" w:rsidR="003A35C5" w:rsidRPr="00F738C4" w:rsidRDefault="003A35C5" w:rsidP="003A35C5">
      <w:pPr>
        <w:pStyle w:val="Doc-title"/>
      </w:pPr>
      <w:r w:rsidRPr="00F738C4">
        <w:t>R2-2305175</w:t>
      </w:r>
      <w:r w:rsidRPr="00F738C4">
        <w:tab/>
        <w:t>Mode 2 Resource Selection Considering LBT Impacts</w:t>
      </w:r>
      <w:r w:rsidRPr="00F738C4">
        <w:tab/>
        <w:t>InterDigital</w:t>
      </w:r>
      <w:r w:rsidRPr="00F738C4">
        <w:tab/>
        <w:t>discussion</w:t>
      </w:r>
      <w:r w:rsidRPr="00F738C4">
        <w:tab/>
        <w:t>Rel-18</w:t>
      </w:r>
      <w:r w:rsidRPr="00F738C4">
        <w:tab/>
        <w:t>NR_SL_enh2</w:t>
      </w:r>
    </w:p>
    <w:p w14:paraId="787DF973" w14:textId="77777777" w:rsidR="003A35C5" w:rsidRPr="00F738C4" w:rsidRDefault="003A35C5" w:rsidP="003A35C5">
      <w:pPr>
        <w:pStyle w:val="Doc-title"/>
      </w:pPr>
      <w:r w:rsidRPr="00F738C4">
        <w:t>R2-2305176</w:t>
      </w:r>
      <w:r w:rsidRPr="00F738C4">
        <w:tab/>
        <w:t>Discussion on RAN1 LS on MCSt</w:t>
      </w:r>
      <w:r w:rsidRPr="00F738C4">
        <w:tab/>
        <w:t>InterDigital</w:t>
      </w:r>
      <w:r w:rsidRPr="00F738C4">
        <w:tab/>
        <w:t>discussion</w:t>
      </w:r>
      <w:r w:rsidRPr="00F738C4">
        <w:tab/>
        <w:t>Rel-18</w:t>
      </w:r>
      <w:r w:rsidRPr="00F738C4">
        <w:tab/>
        <w:t>NR_SL_enh2</w:t>
      </w:r>
    </w:p>
    <w:p w14:paraId="13D79975" w14:textId="77777777" w:rsidR="003A35C5" w:rsidRPr="00F738C4" w:rsidRDefault="003A35C5" w:rsidP="003A35C5">
      <w:pPr>
        <w:pStyle w:val="Doc-title"/>
      </w:pPr>
      <w:r w:rsidRPr="00F738C4">
        <w:t>R2-2305177</w:t>
      </w:r>
      <w:r w:rsidRPr="00F738C4">
        <w:tab/>
        <w:t>Draft Response LS on MCSt resource (re)selection</w:t>
      </w:r>
      <w:r w:rsidRPr="00F738C4">
        <w:tab/>
        <w:t>InterDigital</w:t>
      </w:r>
      <w:r w:rsidRPr="00F738C4">
        <w:tab/>
        <w:t>LS out</w:t>
      </w:r>
      <w:r w:rsidRPr="00F738C4">
        <w:tab/>
        <w:t>Rel-18</w:t>
      </w:r>
      <w:r w:rsidRPr="00F738C4">
        <w:tab/>
        <w:t>NR_SL_enh2-Core</w:t>
      </w:r>
      <w:r w:rsidRPr="00F738C4">
        <w:tab/>
        <w:t>To:RAN1</w:t>
      </w:r>
    </w:p>
    <w:p w14:paraId="5126C78A" w14:textId="77777777" w:rsidR="003A35C5" w:rsidRPr="00F738C4" w:rsidRDefault="003A35C5" w:rsidP="003A35C5">
      <w:pPr>
        <w:pStyle w:val="Doc-title"/>
      </w:pPr>
      <w:r w:rsidRPr="00F738C4">
        <w:t>R2-2305229</w:t>
      </w:r>
      <w:r w:rsidRPr="00F738C4">
        <w:tab/>
        <w:t>Discussion on resource allocation for SL-U</w:t>
      </w:r>
      <w:r w:rsidRPr="00F738C4">
        <w:tab/>
        <w:t>Xiaomi</w:t>
      </w:r>
      <w:r w:rsidRPr="00F738C4">
        <w:tab/>
        <w:t>discussion</w:t>
      </w:r>
    </w:p>
    <w:p w14:paraId="57C1CF26" w14:textId="77777777" w:rsidR="003A35C5" w:rsidRPr="00F738C4" w:rsidRDefault="003A35C5" w:rsidP="003A35C5">
      <w:pPr>
        <w:pStyle w:val="Doc-title"/>
      </w:pPr>
      <w:r w:rsidRPr="00F738C4">
        <w:t>R2-2305284</w:t>
      </w:r>
      <w:r w:rsidRPr="00F738C4">
        <w:tab/>
        <w:t>Discussion on MCSt</w:t>
      </w:r>
      <w:r w:rsidRPr="00F738C4">
        <w:tab/>
        <w:t>CATT,GOHIGH</w:t>
      </w:r>
      <w:r w:rsidRPr="00F738C4">
        <w:tab/>
        <w:t>discussion</w:t>
      </w:r>
      <w:r w:rsidRPr="00F738C4">
        <w:tab/>
        <w:t>Rel-18</w:t>
      </w:r>
      <w:r w:rsidRPr="00F738C4">
        <w:tab/>
        <w:t>NR_SL_enh2</w:t>
      </w:r>
    </w:p>
    <w:p w14:paraId="4134D2BA" w14:textId="77777777" w:rsidR="003A35C5" w:rsidRPr="00F738C4" w:rsidRDefault="003A35C5" w:rsidP="003A35C5">
      <w:pPr>
        <w:pStyle w:val="Doc-title"/>
      </w:pPr>
      <w:r w:rsidRPr="00F738C4">
        <w:t>R2-2305686</w:t>
      </w:r>
      <w:r w:rsidRPr="00F738C4">
        <w:tab/>
        <w:t>Discussion on resource (re)selection for NR SL-U</w:t>
      </w:r>
      <w:r w:rsidRPr="00F738C4">
        <w:tab/>
        <w:t>Lenovo</w:t>
      </w:r>
      <w:r w:rsidRPr="00F738C4">
        <w:tab/>
        <w:t>discussion</w:t>
      </w:r>
      <w:r w:rsidRPr="00F738C4">
        <w:tab/>
        <w:t>Rel-18</w:t>
      </w:r>
    </w:p>
    <w:p w14:paraId="2284EEF5" w14:textId="77777777" w:rsidR="003A35C5" w:rsidRPr="00F738C4" w:rsidRDefault="003A35C5" w:rsidP="003A35C5">
      <w:pPr>
        <w:pStyle w:val="Doc-title"/>
      </w:pPr>
      <w:r w:rsidRPr="00F738C4">
        <w:t>R2-2305923</w:t>
      </w:r>
      <w:r w:rsidRPr="00F738C4">
        <w:tab/>
        <w:t>On MCSt impacts on the resource selection procedure</w:t>
      </w:r>
      <w:r w:rsidRPr="00F738C4">
        <w:tab/>
        <w:t>Nokia, Nokia Shanghai Bell</w:t>
      </w:r>
      <w:r w:rsidRPr="00F738C4">
        <w:tab/>
        <w:t>discussion</w:t>
      </w:r>
      <w:r w:rsidRPr="00F738C4">
        <w:tab/>
        <w:t>Rel-18</w:t>
      </w:r>
      <w:r w:rsidRPr="00F738C4">
        <w:tab/>
        <w:t>NR_SL_enh2</w:t>
      </w:r>
    </w:p>
    <w:p w14:paraId="60CFE81F" w14:textId="77777777" w:rsidR="003A35C5" w:rsidRPr="00F738C4" w:rsidRDefault="003A35C5" w:rsidP="003A35C5">
      <w:pPr>
        <w:pStyle w:val="Doc-title"/>
      </w:pPr>
      <w:r w:rsidRPr="00F738C4">
        <w:t>R2-2306256</w:t>
      </w:r>
      <w:r w:rsidRPr="00F738C4">
        <w:tab/>
        <w:t>Discussion on Multi-Consecutive Slots transmission</w:t>
      </w:r>
      <w:r w:rsidRPr="00F738C4">
        <w:tab/>
        <w:t>vivo</w:t>
      </w:r>
      <w:r w:rsidRPr="00F738C4">
        <w:tab/>
        <w:t>discussion</w:t>
      </w:r>
    </w:p>
    <w:p w14:paraId="2308D32B" w14:textId="77777777" w:rsidR="003A35C5" w:rsidRPr="00F738C4" w:rsidRDefault="003A35C5" w:rsidP="003A35C5">
      <w:pPr>
        <w:pStyle w:val="Doc-title"/>
      </w:pPr>
      <w:r w:rsidRPr="00F738C4">
        <w:lastRenderedPageBreak/>
        <w:t>R2-2306525</w:t>
      </w:r>
      <w:r w:rsidRPr="00F738C4">
        <w:tab/>
        <w:t>SL resource (re)selection</w:t>
      </w:r>
      <w:r w:rsidRPr="00F738C4">
        <w:tab/>
        <w:t>Samsung</w:t>
      </w:r>
      <w:r w:rsidRPr="00F738C4">
        <w:tab/>
        <w:t>discussion</w:t>
      </w:r>
    </w:p>
    <w:p w14:paraId="2499CD4C" w14:textId="77777777" w:rsidR="003A35C5" w:rsidRPr="00F738C4" w:rsidRDefault="003A35C5" w:rsidP="003A35C5">
      <w:pPr>
        <w:pStyle w:val="Doc-text2"/>
      </w:pPr>
    </w:p>
    <w:p w14:paraId="3B65AAAF" w14:textId="77777777" w:rsidR="003A35C5" w:rsidRPr="00F738C4" w:rsidRDefault="003A35C5" w:rsidP="003A35C5">
      <w:pPr>
        <w:pStyle w:val="Heading3"/>
      </w:pPr>
      <w:bookmarkStart w:id="428" w:name="_Toc142644051"/>
      <w:r w:rsidRPr="00F738C4">
        <w:t>7.15.4</w:t>
      </w:r>
      <w:r w:rsidRPr="00F738C4">
        <w:tab/>
        <w:t>SL-U: Others</w:t>
      </w:r>
      <w:bookmarkEnd w:id="428"/>
    </w:p>
    <w:p w14:paraId="4651DFC1" w14:textId="77777777" w:rsidR="003A35C5" w:rsidRPr="00F738C4" w:rsidRDefault="003A35C5" w:rsidP="003A35C5">
      <w:pPr>
        <w:pStyle w:val="Comments"/>
      </w:pPr>
      <w:r w:rsidRPr="00F738C4">
        <w:t xml:space="preserve">Includes further updates/details on e.g. leftovers on SL CAPC, SL DRX and SL CG, etc. </w:t>
      </w:r>
    </w:p>
    <w:p w14:paraId="4E01C355" w14:textId="77777777" w:rsidR="003A35C5" w:rsidRPr="00F738C4" w:rsidRDefault="003A35C5" w:rsidP="003A35C5">
      <w:pPr>
        <w:pStyle w:val="Doc-title"/>
      </w:pPr>
      <w:bookmarkStart w:id="429" w:name="OLE_LINK7"/>
    </w:p>
    <w:p w14:paraId="34AF7403" w14:textId="77777777" w:rsidR="003A35C5" w:rsidRPr="00F738C4" w:rsidRDefault="003A35C5" w:rsidP="003A35C5">
      <w:pPr>
        <w:pStyle w:val="Doc-title"/>
        <w:rPr>
          <w:b/>
        </w:rPr>
      </w:pPr>
      <w:r w:rsidRPr="00F738C4">
        <w:rPr>
          <w:b/>
        </w:rPr>
        <w:t xml:space="preserve">Consideration of default priority in best-matched rule? </w:t>
      </w:r>
    </w:p>
    <w:p w14:paraId="4A0272A7" w14:textId="77777777" w:rsidR="003A35C5" w:rsidRPr="00F738C4" w:rsidRDefault="003A35C5" w:rsidP="003A35C5">
      <w:pPr>
        <w:pStyle w:val="Doc-title"/>
        <w:numPr>
          <w:ilvl w:val="0"/>
          <w:numId w:val="214"/>
        </w:numPr>
        <w:overflowPunct/>
        <w:autoSpaceDE/>
        <w:autoSpaceDN/>
        <w:adjustRightInd/>
        <w:textAlignment w:val="auto"/>
      </w:pPr>
      <w:r w:rsidRPr="00F738C4">
        <w:t>Yes (P1:4807/P1:4977/P1:5091/P3:5687)</w:t>
      </w:r>
    </w:p>
    <w:p w14:paraId="5AF54928" w14:textId="77777777" w:rsidR="003A35C5" w:rsidRPr="00F738C4" w:rsidRDefault="003A35C5" w:rsidP="003A35C5">
      <w:pPr>
        <w:pStyle w:val="Doc-text2"/>
        <w:numPr>
          <w:ilvl w:val="1"/>
          <w:numId w:val="214"/>
        </w:numPr>
        <w:overflowPunct/>
        <w:autoSpaceDE/>
        <w:autoSpaceDN/>
        <w:adjustRightInd/>
        <w:textAlignment w:val="auto"/>
        <w:rPr>
          <w:noProof/>
        </w:rPr>
      </w:pPr>
      <w:r w:rsidRPr="00F738C4">
        <w:rPr>
          <w:noProof/>
        </w:rPr>
        <w:t>Default priority 1 is mapped to SL CAPC 1?</w:t>
      </w:r>
    </w:p>
    <w:p w14:paraId="0F04713B" w14:textId="77777777" w:rsidR="003A35C5" w:rsidRPr="00F738C4" w:rsidRDefault="003A35C5" w:rsidP="003A35C5">
      <w:pPr>
        <w:pStyle w:val="Doc-text2"/>
        <w:numPr>
          <w:ilvl w:val="0"/>
          <w:numId w:val="214"/>
        </w:numPr>
        <w:overflowPunct/>
        <w:autoSpaceDE/>
        <w:autoSpaceDN/>
        <w:adjustRightInd/>
        <w:textAlignment w:val="auto"/>
      </w:pPr>
      <w:r w:rsidRPr="00F738C4">
        <w:t>No (P2:4757)</w:t>
      </w:r>
    </w:p>
    <w:p w14:paraId="387894EA" w14:textId="77777777" w:rsidR="003A35C5" w:rsidRPr="00F738C4" w:rsidRDefault="003A35C5" w:rsidP="003A35C5">
      <w:pPr>
        <w:pStyle w:val="Doc-text2"/>
        <w:ind w:left="60" w:firstLine="0"/>
      </w:pPr>
    </w:p>
    <w:p w14:paraId="04F59C7E" w14:textId="77777777" w:rsidR="003A35C5" w:rsidRPr="00F738C4" w:rsidRDefault="003A35C5" w:rsidP="003A35C5">
      <w:pPr>
        <w:pStyle w:val="Doc-text2"/>
        <w:ind w:left="1253" w:firstLine="0"/>
      </w:pPr>
      <w:r w:rsidRPr="00F738C4">
        <w:t xml:space="preserve">[Huawei]: It shouldn’t be default priority. It is configured priority for non-standardized PQI. Priority 1 or 2 should be mapped to CAPC 1. [Xiaomi]: It sounds not fair because we didn’t consider default priority in standardized PQI. [Lenovo]: We considered mission critical service in standardized PQI. Just mapping priority 1 to CAPC 1 should be enough. </w:t>
      </w:r>
    </w:p>
    <w:p w14:paraId="5D814C30" w14:textId="77777777" w:rsidR="003A35C5" w:rsidRPr="00F738C4" w:rsidRDefault="003A35C5" w:rsidP="003A35C5">
      <w:pPr>
        <w:pStyle w:val="Doc-text2"/>
        <w:ind w:left="1253" w:firstLine="0"/>
      </w:pPr>
    </w:p>
    <w:p w14:paraId="4454B30A" w14:textId="77777777" w:rsidR="003A35C5" w:rsidRPr="00F738C4" w:rsidRDefault="003A35C5" w:rsidP="003A35C5">
      <w:pPr>
        <w:pStyle w:val="Doc-text2"/>
        <w:ind w:left="1253" w:firstLine="0"/>
      </w:pPr>
      <w:r w:rsidRPr="00F738C4">
        <w:t>[Session chair]: Consideration of priority (priority 1 is mapped to CAPC 1. Otherwise based on PDB)?</w:t>
      </w:r>
    </w:p>
    <w:p w14:paraId="00656C2A" w14:textId="77777777" w:rsidR="003A35C5" w:rsidRPr="00F738C4" w:rsidRDefault="003A35C5" w:rsidP="003A35C5">
      <w:pPr>
        <w:pStyle w:val="Doc-text2"/>
        <w:ind w:left="1253" w:firstLine="0"/>
      </w:pPr>
      <w:r w:rsidRPr="00F738C4">
        <w:t>- Yes: 3 companies support</w:t>
      </w:r>
    </w:p>
    <w:p w14:paraId="4DF33F74" w14:textId="77777777" w:rsidR="003A35C5" w:rsidRPr="00F738C4" w:rsidRDefault="003A35C5" w:rsidP="003A35C5">
      <w:pPr>
        <w:pStyle w:val="Doc-text2"/>
        <w:ind w:left="1253" w:firstLine="0"/>
      </w:pPr>
      <w:r w:rsidRPr="00F738C4">
        <w:t>- No: 9 companies support</w:t>
      </w:r>
    </w:p>
    <w:p w14:paraId="07D627D4" w14:textId="77777777" w:rsidR="003A35C5" w:rsidRPr="00F738C4" w:rsidRDefault="003A35C5" w:rsidP="003A35C5">
      <w:pPr>
        <w:pStyle w:val="Doc-text2"/>
        <w:ind w:left="1253" w:firstLine="0"/>
      </w:pPr>
    </w:p>
    <w:p w14:paraId="3DC293FB"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Priority is not considered in best-matched rule. </w:t>
      </w:r>
    </w:p>
    <w:p w14:paraId="6CB3E537" w14:textId="77777777" w:rsidR="003A35C5" w:rsidRPr="00F738C4" w:rsidRDefault="003A35C5" w:rsidP="003A35C5">
      <w:pPr>
        <w:pStyle w:val="Doc-text2"/>
        <w:ind w:left="420" w:firstLine="0"/>
      </w:pPr>
    </w:p>
    <w:p w14:paraId="4C6D5170"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best-matched rule for non-standardized PQI</w:t>
      </w:r>
    </w:p>
    <w:p w14:paraId="18DA033E"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Priority is not considered in best-matched rule.</w:t>
      </w:r>
    </w:p>
    <w:p w14:paraId="7EBB14EC" w14:textId="77777777" w:rsidR="003A35C5" w:rsidRPr="00F738C4" w:rsidRDefault="003A35C5" w:rsidP="003A35C5">
      <w:pPr>
        <w:pStyle w:val="Doc-text2"/>
        <w:ind w:left="60" w:firstLine="0"/>
      </w:pPr>
    </w:p>
    <w:p w14:paraId="6A1E92CD" w14:textId="77777777" w:rsidR="003A35C5" w:rsidRPr="00F738C4" w:rsidRDefault="003A35C5" w:rsidP="003A35C5">
      <w:pPr>
        <w:pStyle w:val="Doc-text2"/>
        <w:ind w:left="60" w:firstLine="0"/>
        <w:rPr>
          <w:b/>
        </w:rPr>
      </w:pPr>
      <w:r w:rsidRPr="00F738C4">
        <w:rPr>
          <w:b/>
        </w:rPr>
        <w:t>Confirm the WA#1</w:t>
      </w:r>
    </w:p>
    <w:p w14:paraId="31F2A00F" w14:textId="77777777" w:rsidR="003A35C5" w:rsidRPr="00F738C4" w:rsidRDefault="003A35C5" w:rsidP="003A35C5">
      <w:pPr>
        <w:pStyle w:val="Doc-text2"/>
        <w:numPr>
          <w:ilvl w:val="0"/>
          <w:numId w:val="214"/>
        </w:numPr>
        <w:overflowPunct/>
        <w:autoSpaceDE/>
        <w:autoSpaceDN/>
        <w:adjustRightInd/>
        <w:textAlignment w:val="auto"/>
      </w:pPr>
      <w:r w:rsidRPr="00F738C4">
        <w:t>Working assumption: 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w:t>
      </w:r>
    </w:p>
    <w:p w14:paraId="43F33445" w14:textId="77777777" w:rsidR="003A35C5" w:rsidRPr="00F738C4" w:rsidRDefault="003A35C5" w:rsidP="003A35C5">
      <w:pPr>
        <w:pStyle w:val="Doc-text2"/>
        <w:numPr>
          <w:ilvl w:val="0"/>
          <w:numId w:val="214"/>
        </w:numPr>
        <w:overflowPunct/>
        <w:autoSpaceDE/>
        <w:autoSpaceDN/>
        <w:adjustRightInd/>
        <w:textAlignment w:val="auto"/>
      </w:pPr>
      <w:r w:rsidRPr="00F738C4">
        <w:t>Working assumption: In case of multiple PSFCH occasion per PSCCH/PSSCH, if LBT failure happens in all PSFCH occasions, Rx UE starts the sl-drx-HARQ-RTT-Timer for the corresponding Sidelink process in the first slot after the end of the last PSFCH occasion for the SL HARQ feedback.</w:t>
      </w:r>
    </w:p>
    <w:p w14:paraId="64290638" w14:textId="77777777" w:rsidR="003A35C5" w:rsidRPr="00F738C4" w:rsidRDefault="003A35C5" w:rsidP="003A35C5">
      <w:pPr>
        <w:pStyle w:val="Doc-text2"/>
        <w:numPr>
          <w:ilvl w:val="1"/>
          <w:numId w:val="214"/>
        </w:numPr>
        <w:overflowPunct/>
        <w:autoSpaceDE/>
        <w:autoSpaceDN/>
        <w:adjustRightInd/>
        <w:textAlignment w:val="auto"/>
      </w:pPr>
      <w:r w:rsidRPr="00F738C4">
        <w:t>Yes (P3:4757/P1:4794/P3:4807/P9:5230)</w:t>
      </w:r>
    </w:p>
    <w:p w14:paraId="14E0734E" w14:textId="77777777" w:rsidR="003A35C5" w:rsidRPr="00F738C4" w:rsidRDefault="003A35C5" w:rsidP="003A35C5">
      <w:pPr>
        <w:pStyle w:val="Doc-text2"/>
        <w:numPr>
          <w:ilvl w:val="1"/>
          <w:numId w:val="214"/>
        </w:numPr>
        <w:overflowPunct/>
        <w:autoSpaceDE/>
        <w:autoSpaceDN/>
        <w:adjustRightInd/>
        <w:textAlignment w:val="auto"/>
      </w:pPr>
      <w:r w:rsidRPr="00F738C4">
        <w:t>Yes only for UC (P1:6384)</w:t>
      </w:r>
    </w:p>
    <w:p w14:paraId="01B42C77" w14:textId="77777777" w:rsidR="003A35C5" w:rsidRPr="00F738C4" w:rsidRDefault="003A35C5" w:rsidP="003A35C5">
      <w:pPr>
        <w:pStyle w:val="Doc-text2"/>
        <w:numPr>
          <w:ilvl w:val="2"/>
          <w:numId w:val="214"/>
        </w:numPr>
        <w:overflowPunct/>
        <w:autoSpaceDE/>
        <w:autoSpaceDN/>
        <w:adjustRightInd/>
        <w:ind w:left="1498" w:firstLine="0"/>
        <w:textAlignment w:val="auto"/>
      </w:pPr>
      <w:r w:rsidRPr="00F738C4">
        <w:t xml:space="preserve"> For GC, Rx UEs start the sl-drx-HARQ-RTT-Timer for the corresponding Sidelink process in the first slot following the last PSFCH occasion for SL HARQ feedback (P3: 6384)</w:t>
      </w:r>
    </w:p>
    <w:p w14:paraId="781A7C63" w14:textId="77777777" w:rsidR="003A35C5" w:rsidRPr="00F738C4" w:rsidRDefault="003A35C5" w:rsidP="003A35C5">
      <w:pPr>
        <w:pStyle w:val="Doc-text2"/>
        <w:ind w:left="1498" w:firstLine="0"/>
      </w:pPr>
    </w:p>
    <w:p w14:paraId="2B22D3C9" w14:textId="77777777" w:rsidR="003A35C5" w:rsidRPr="00F738C4" w:rsidRDefault="003A35C5" w:rsidP="003A35C5">
      <w:pPr>
        <w:pStyle w:val="Doc-text2"/>
        <w:ind w:left="1498" w:firstLine="0"/>
      </w:pPr>
    </w:p>
    <w:p w14:paraId="72238D20" w14:textId="77777777" w:rsidR="003A35C5" w:rsidRPr="00F738C4" w:rsidRDefault="003A35C5" w:rsidP="003A35C5">
      <w:pPr>
        <w:pStyle w:val="Doc-text2"/>
        <w:ind w:left="1253" w:firstLine="0"/>
      </w:pPr>
      <w:r w:rsidRPr="00F738C4">
        <w:t xml:space="preserve">[Session chair]: For GC, think P3 in R2-2306384 raised a valid issue. We can further think for GC. </w:t>
      </w:r>
    </w:p>
    <w:p w14:paraId="58E9ECED" w14:textId="77777777" w:rsidR="003A35C5" w:rsidRPr="00F738C4" w:rsidRDefault="003A35C5" w:rsidP="003A35C5">
      <w:pPr>
        <w:pStyle w:val="Doc-text2"/>
        <w:ind w:left="1498" w:firstLine="0"/>
      </w:pPr>
    </w:p>
    <w:p w14:paraId="213313F2"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Working assumptions are confirmed at least for UC. </w:t>
      </w:r>
    </w:p>
    <w:p w14:paraId="3F90E835" w14:textId="77777777" w:rsidR="003A35C5" w:rsidRPr="00F738C4" w:rsidRDefault="003A35C5" w:rsidP="003A35C5">
      <w:pPr>
        <w:pStyle w:val="Doc-text2"/>
      </w:pPr>
    </w:p>
    <w:p w14:paraId="3529030F"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multiple PSFCH occasions</w:t>
      </w:r>
    </w:p>
    <w:p w14:paraId="01672D12"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Working assumption “In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 is agreed at least for UC.</w:t>
      </w:r>
    </w:p>
    <w:p w14:paraId="6E38BE1D"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2: </w:t>
      </w:r>
      <w:r w:rsidRPr="00F738C4">
        <w:tab/>
        <w:t>Working assumption “In case of multiple PSFCH occasion per PSCCH/PSSCH, if LBT failure happens in all PSFCH occasions, Rx UE starts the sl-drx-HARQ-RTT-Timer for the corresponding Sidelink process in the first slot after the end of the last PSFCH occasion for the SL HARQ feedback.” is agreed at least for UC.</w:t>
      </w:r>
    </w:p>
    <w:p w14:paraId="11E24FAE" w14:textId="77777777" w:rsidR="003A35C5" w:rsidRPr="00F738C4" w:rsidRDefault="003A35C5" w:rsidP="003A35C5">
      <w:pPr>
        <w:pStyle w:val="Doc-text2"/>
        <w:ind w:left="1498" w:firstLine="0"/>
      </w:pPr>
    </w:p>
    <w:p w14:paraId="32178FDE" w14:textId="77777777" w:rsidR="003A35C5" w:rsidRPr="00F738C4" w:rsidRDefault="003A35C5" w:rsidP="003A35C5">
      <w:pPr>
        <w:pStyle w:val="Doc-text2"/>
        <w:ind w:left="0" w:firstLine="0"/>
        <w:rPr>
          <w:b/>
        </w:rPr>
      </w:pPr>
      <w:r w:rsidRPr="00F738C4">
        <w:rPr>
          <w:b/>
        </w:rPr>
        <w:t>Confirm the WA#2</w:t>
      </w:r>
    </w:p>
    <w:p w14:paraId="4CF70054" w14:textId="77777777" w:rsidR="003A35C5" w:rsidRPr="00F738C4" w:rsidRDefault="003A35C5" w:rsidP="003A35C5">
      <w:pPr>
        <w:pStyle w:val="Doc-text2"/>
        <w:numPr>
          <w:ilvl w:val="0"/>
          <w:numId w:val="214"/>
        </w:numPr>
        <w:overflowPunct/>
        <w:autoSpaceDE/>
        <w:autoSpaceDN/>
        <w:adjustRightInd/>
        <w:textAlignment w:val="auto"/>
      </w:pPr>
      <w:r w:rsidRPr="00F738C4">
        <w:t>Working assumption: Not define shared COT as SL DRX active time.</w:t>
      </w:r>
    </w:p>
    <w:p w14:paraId="3AD477B3" w14:textId="77777777" w:rsidR="003A35C5" w:rsidRPr="00F738C4" w:rsidRDefault="003A35C5" w:rsidP="003A35C5">
      <w:pPr>
        <w:pStyle w:val="Doc-text2"/>
        <w:numPr>
          <w:ilvl w:val="1"/>
          <w:numId w:val="214"/>
        </w:numPr>
        <w:overflowPunct/>
        <w:autoSpaceDE/>
        <w:autoSpaceDN/>
        <w:adjustRightInd/>
        <w:textAlignment w:val="auto"/>
      </w:pPr>
      <w:r w:rsidRPr="00F738C4">
        <w:t>Yes (P4:4757/P8:4977/P2:5091/P8:5230)</w:t>
      </w:r>
    </w:p>
    <w:p w14:paraId="0400D80F" w14:textId="77777777" w:rsidR="003A35C5" w:rsidRPr="00F738C4" w:rsidRDefault="003A35C5" w:rsidP="003A35C5">
      <w:pPr>
        <w:pStyle w:val="Doc-text2"/>
        <w:numPr>
          <w:ilvl w:val="1"/>
          <w:numId w:val="214"/>
        </w:numPr>
        <w:overflowPunct/>
        <w:autoSpaceDE/>
        <w:autoSpaceDN/>
        <w:adjustRightInd/>
        <w:textAlignment w:val="auto"/>
      </w:pPr>
      <w:r w:rsidRPr="00F738C4">
        <w:t>No, wait for RAN1 conclusion on additional ID (P2:4794/P4:4807/P9:5687)</w:t>
      </w:r>
    </w:p>
    <w:p w14:paraId="2F6D7C9C" w14:textId="77777777" w:rsidR="003A35C5" w:rsidRPr="00F738C4" w:rsidRDefault="003A35C5" w:rsidP="003A35C5">
      <w:pPr>
        <w:pStyle w:val="Doc-text2"/>
        <w:ind w:left="0" w:firstLine="0"/>
        <w:rPr>
          <w:noProof/>
        </w:rPr>
      </w:pPr>
    </w:p>
    <w:p w14:paraId="16523940" w14:textId="77777777" w:rsidR="003A35C5" w:rsidRPr="00F738C4" w:rsidRDefault="003A35C5" w:rsidP="003A35C5">
      <w:pPr>
        <w:pStyle w:val="Doc-text2"/>
        <w:ind w:left="1253" w:firstLine="0"/>
      </w:pPr>
      <w:r w:rsidRPr="00F738C4">
        <w:rPr>
          <w:noProof/>
        </w:rPr>
        <w:t>[OPPO]: Better to confirm WA this meeting otherwise we leave too many dependencies with RAN1. If additional ID is decided in RAN1, we can revisit it. [LG]: Whether to have assistence information or not may also impact on this WA. [IDC]: Agree with OPPO.</w:t>
      </w:r>
      <w:r w:rsidRPr="00F738C4">
        <w:t xml:space="preserve"> </w:t>
      </w:r>
    </w:p>
    <w:p w14:paraId="6B6B1826" w14:textId="77777777" w:rsidR="003A35C5" w:rsidRPr="00F738C4" w:rsidRDefault="003A35C5" w:rsidP="003A35C5">
      <w:pPr>
        <w:pStyle w:val="Doc-text2"/>
        <w:ind w:left="1253" w:firstLine="0"/>
      </w:pPr>
    </w:p>
    <w:p w14:paraId="068A6A16" w14:textId="77777777" w:rsidR="003A35C5" w:rsidRPr="00F738C4" w:rsidRDefault="003A35C5" w:rsidP="003A35C5">
      <w:pPr>
        <w:pStyle w:val="Doc-text2"/>
        <w:ind w:left="1253" w:firstLine="0"/>
      </w:pPr>
      <w:r w:rsidRPr="00F738C4">
        <w:t>[Session chair]: Define shared COT as SL DRX active time?</w:t>
      </w:r>
    </w:p>
    <w:p w14:paraId="07148046" w14:textId="77777777" w:rsidR="003A35C5" w:rsidRPr="00F738C4" w:rsidRDefault="003A35C5" w:rsidP="003A35C5">
      <w:pPr>
        <w:pStyle w:val="Doc-text2"/>
        <w:ind w:left="1253" w:firstLine="0"/>
      </w:pPr>
      <w:r w:rsidRPr="00F738C4">
        <w:t>- Yes: 5 companies support</w:t>
      </w:r>
    </w:p>
    <w:p w14:paraId="3889AC56" w14:textId="77777777" w:rsidR="003A35C5" w:rsidRPr="00F738C4" w:rsidRDefault="003A35C5" w:rsidP="003A35C5">
      <w:pPr>
        <w:pStyle w:val="Doc-text2"/>
        <w:ind w:left="1253" w:firstLine="0"/>
      </w:pPr>
      <w:r w:rsidRPr="00F738C4">
        <w:t>- No: 7 companies support</w:t>
      </w:r>
    </w:p>
    <w:p w14:paraId="14A52DD8" w14:textId="77777777" w:rsidR="003A35C5" w:rsidRPr="00F738C4" w:rsidRDefault="003A35C5" w:rsidP="003A35C5">
      <w:pPr>
        <w:pStyle w:val="Doc-text2"/>
        <w:ind w:left="0" w:firstLine="0"/>
        <w:rPr>
          <w:noProof/>
        </w:rPr>
      </w:pPr>
      <w:r w:rsidRPr="00F738C4">
        <w:rPr>
          <w:noProof/>
        </w:rPr>
        <w:tab/>
      </w:r>
    </w:p>
    <w:p w14:paraId="1FDC7FB4" w14:textId="77777777" w:rsidR="003A35C5" w:rsidRPr="00F738C4" w:rsidRDefault="003A35C5" w:rsidP="003A35C5">
      <w:pPr>
        <w:pStyle w:val="Doc-text2"/>
        <w:numPr>
          <w:ilvl w:val="0"/>
          <w:numId w:val="196"/>
        </w:numPr>
        <w:overflowPunct/>
        <w:autoSpaceDE/>
        <w:autoSpaceDN/>
        <w:adjustRightInd/>
        <w:textAlignment w:val="auto"/>
        <w:rPr>
          <w:noProof/>
        </w:rPr>
      </w:pPr>
      <w:r w:rsidRPr="00F738C4">
        <w:rPr>
          <w:noProof/>
        </w:rPr>
        <w:t xml:space="preserve">Confirm the WA. If RAN1 introduces additiona ID, we can revisit it. </w:t>
      </w:r>
    </w:p>
    <w:p w14:paraId="691BD3C3" w14:textId="77777777" w:rsidR="003A35C5" w:rsidRPr="00F738C4" w:rsidRDefault="003A35C5" w:rsidP="003A35C5">
      <w:pPr>
        <w:pStyle w:val="Doc-text2"/>
        <w:ind w:left="0" w:firstLine="0"/>
        <w:rPr>
          <w:noProof/>
        </w:rPr>
      </w:pPr>
    </w:p>
    <w:p w14:paraId="6B97C298"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SL DRX active time</w:t>
      </w:r>
    </w:p>
    <w:p w14:paraId="38112A7E"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 xml:space="preserve">Working assumption “Not define shared COT as SL DRX active time” is agreed. If RAN1 introduces additional ID, we can revisit it. </w:t>
      </w:r>
    </w:p>
    <w:p w14:paraId="0598058F" w14:textId="77777777" w:rsidR="003A35C5" w:rsidRPr="00F738C4" w:rsidRDefault="003A35C5" w:rsidP="003A35C5">
      <w:pPr>
        <w:pStyle w:val="Doc-text2"/>
        <w:ind w:left="0" w:firstLine="0"/>
        <w:rPr>
          <w:noProof/>
        </w:rPr>
      </w:pPr>
    </w:p>
    <w:p w14:paraId="3419F400" w14:textId="77777777" w:rsidR="003A35C5" w:rsidRPr="00F738C4" w:rsidRDefault="003A35C5" w:rsidP="003A35C5">
      <w:pPr>
        <w:pStyle w:val="Doc-text2"/>
        <w:ind w:left="0" w:firstLine="0"/>
        <w:rPr>
          <w:b/>
        </w:rPr>
      </w:pPr>
      <w:r w:rsidRPr="00F738C4">
        <w:rPr>
          <w:b/>
        </w:rPr>
        <w:t>SL CAPC when CAPC of the default SLRB is not configured (P1:4757)</w:t>
      </w:r>
    </w:p>
    <w:p w14:paraId="62B26E8D" w14:textId="77777777" w:rsidR="003A35C5" w:rsidRPr="00F738C4" w:rsidRDefault="003A35C5" w:rsidP="003A35C5">
      <w:pPr>
        <w:pStyle w:val="Doc-text2"/>
        <w:numPr>
          <w:ilvl w:val="0"/>
          <w:numId w:val="214"/>
        </w:numPr>
        <w:overflowPunct/>
        <w:autoSpaceDE/>
        <w:autoSpaceDN/>
        <w:adjustRightInd/>
        <w:textAlignment w:val="auto"/>
      </w:pPr>
      <w:r w:rsidRPr="00F738C4">
        <w:t xml:space="preserve">Option1: up to UE implementation to decide it based on the CAPC of the associated QoS flows </w:t>
      </w:r>
    </w:p>
    <w:p w14:paraId="72480D28" w14:textId="77777777" w:rsidR="003A35C5" w:rsidRPr="00F738C4" w:rsidRDefault="003A35C5" w:rsidP="003A35C5">
      <w:pPr>
        <w:pStyle w:val="Doc-text2"/>
        <w:numPr>
          <w:ilvl w:val="0"/>
          <w:numId w:val="214"/>
        </w:numPr>
        <w:overflowPunct/>
        <w:autoSpaceDE/>
        <w:autoSpaceDN/>
        <w:adjustRightInd/>
        <w:textAlignment w:val="auto"/>
      </w:pPr>
      <w:r w:rsidRPr="00F738C4">
        <w:t>Option2: select the lowest CAPC priority level (highest CAPC value) among the associated QoS flows (P2:4807, P4:5687)</w:t>
      </w:r>
    </w:p>
    <w:p w14:paraId="512DB3FD" w14:textId="77777777" w:rsidR="003A35C5" w:rsidRPr="00F738C4" w:rsidRDefault="003A35C5" w:rsidP="003A35C5">
      <w:pPr>
        <w:pStyle w:val="Doc-text2"/>
      </w:pPr>
    </w:p>
    <w:p w14:paraId="615EBF82" w14:textId="77777777" w:rsidR="003A35C5" w:rsidRPr="00F738C4" w:rsidRDefault="003A35C5" w:rsidP="003A35C5">
      <w:pPr>
        <w:pStyle w:val="Doc-text2"/>
        <w:ind w:left="1253" w:firstLine="0"/>
      </w:pPr>
      <w:r w:rsidRPr="00F738C4">
        <w:t xml:space="preserve">[ZTE, Apple, LG, NEC, Xiaomi]: Prefer option1. [Lenovo, Huawei, IDC, Intel]: Option1 may bring fairness issue. Support option2. </w:t>
      </w:r>
    </w:p>
    <w:p w14:paraId="0AE5CCD3" w14:textId="77777777" w:rsidR="003A35C5" w:rsidRPr="00F738C4" w:rsidRDefault="003A35C5" w:rsidP="003A35C5">
      <w:pPr>
        <w:pStyle w:val="Doc-text2"/>
      </w:pPr>
    </w:p>
    <w:p w14:paraId="2CEF7207" w14:textId="77777777" w:rsidR="003A35C5" w:rsidRPr="00F738C4" w:rsidRDefault="003A35C5" w:rsidP="003A35C5">
      <w:pPr>
        <w:pStyle w:val="Doc-text2"/>
        <w:numPr>
          <w:ilvl w:val="0"/>
          <w:numId w:val="196"/>
        </w:numPr>
        <w:overflowPunct/>
        <w:autoSpaceDE/>
        <w:autoSpaceDN/>
        <w:adjustRightInd/>
        <w:textAlignment w:val="auto"/>
      </w:pPr>
      <w:r w:rsidRPr="00F738C4">
        <w:t>Option2 is agreed.</w:t>
      </w:r>
    </w:p>
    <w:p w14:paraId="78F632EF" w14:textId="77777777" w:rsidR="003A35C5" w:rsidRPr="00F738C4" w:rsidRDefault="003A35C5" w:rsidP="003A35C5">
      <w:pPr>
        <w:pStyle w:val="Doc-text2"/>
        <w:ind w:left="0" w:firstLine="0"/>
      </w:pPr>
    </w:p>
    <w:p w14:paraId="180CE41A"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SL CAPC when CAPC of the default SLRB is not configured</w:t>
      </w:r>
    </w:p>
    <w:p w14:paraId="419774DD"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 xml:space="preserve">UE selects the lowest CAPC priority level (highest CAPC value) among the associated QoS flows. </w:t>
      </w:r>
    </w:p>
    <w:p w14:paraId="6A6B1DB2" w14:textId="77777777" w:rsidR="003A35C5" w:rsidRPr="00F738C4" w:rsidRDefault="003A35C5" w:rsidP="003A35C5">
      <w:pPr>
        <w:pStyle w:val="Doc-text2"/>
        <w:ind w:left="0" w:firstLine="0"/>
      </w:pPr>
    </w:p>
    <w:p w14:paraId="2A5F2695" w14:textId="77777777" w:rsidR="003A35C5" w:rsidRPr="00F738C4" w:rsidRDefault="003A35C5" w:rsidP="003A35C5">
      <w:pPr>
        <w:pStyle w:val="Doc-title"/>
      </w:pPr>
      <w:r w:rsidRPr="00F738C4">
        <w:t>R2-2304757</w:t>
      </w:r>
      <w:r w:rsidRPr="00F738C4">
        <w:tab/>
        <w:t>Discussion on the other remaining issues in SL-U</w:t>
      </w:r>
      <w:r w:rsidRPr="00F738C4">
        <w:tab/>
        <w:t>OPPO</w:t>
      </w:r>
      <w:r w:rsidRPr="00F738C4">
        <w:tab/>
        <w:t>discussion</w:t>
      </w:r>
      <w:r w:rsidRPr="00F738C4">
        <w:tab/>
        <w:t>Rel-18</w:t>
      </w:r>
      <w:r w:rsidRPr="00F738C4">
        <w:tab/>
        <w:t>NR_SL_enh2</w:t>
      </w:r>
    </w:p>
    <w:p w14:paraId="1F57F1B4" w14:textId="77777777" w:rsidR="003A35C5" w:rsidRPr="00F738C4" w:rsidRDefault="003A35C5" w:rsidP="003A35C5">
      <w:pPr>
        <w:pStyle w:val="Doc-title"/>
      </w:pPr>
      <w:r w:rsidRPr="00F738C4">
        <w:t>R2-2304794</w:t>
      </w:r>
      <w:r w:rsidRPr="00F738C4">
        <w:tab/>
        <w:t>Discussion on SL-U others</w:t>
      </w:r>
      <w:r w:rsidRPr="00F738C4">
        <w:tab/>
        <w:t>LG Electronics Inc.</w:t>
      </w:r>
      <w:r w:rsidRPr="00F738C4">
        <w:tab/>
        <w:t>discussion</w:t>
      </w:r>
      <w:r w:rsidRPr="00F738C4">
        <w:tab/>
        <w:t>NR_SL_enh2</w:t>
      </w:r>
    </w:p>
    <w:p w14:paraId="0BE05C7D" w14:textId="77777777" w:rsidR="003A35C5" w:rsidRPr="00F738C4" w:rsidRDefault="003A35C5" w:rsidP="003A35C5">
      <w:pPr>
        <w:pStyle w:val="Doc-title"/>
      </w:pPr>
      <w:r w:rsidRPr="00F738C4">
        <w:t>R2-2304807</w:t>
      </w:r>
      <w:r w:rsidRPr="00F738C4">
        <w:tab/>
        <w:t>Impact on SL CAPC and SL DRX</w:t>
      </w:r>
      <w:r w:rsidRPr="00F738C4">
        <w:tab/>
        <w:t>Huawei, HiSilicon</w:t>
      </w:r>
      <w:r w:rsidRPr="00F738C4">
        <w:tab/>
        <w:t>discussion</w:t>
      </w:r>
      <w:r w:rsidRPr="00F738C4">
        <w:tab/>
        <w:t>Rel-18</w:t>
      </w:r>
      <w:r w:rsidRPr="00F738C4">
        <w:tab/>
        <w:t>NR_SL_enh2</w:t>
      </w:r>
    </w:p>
    <w:p w14:paraId="3948CF93" w14:textId="77777777" w:rsidR="003A35C5" w:rsidRPr="00F738C4" w:rsidRDefault="003A35C5" w:rsidP="003A35C5">
      <w:pPr>
        <w:pStyle w:val="Doc-title"/>
      </w:pPr>
      <w:r w:rsidRPr="00F738C4">
        <w:t>R2-2304977</w:t>
      </w:r>
      <w:r w:rsidRPr="00F738C4">
        <w:tab/>
        <w:t>Discussion on SL CAPC and SL CG</w:t>
      </w:r>
      <w:r w:rsidRPr="00F738C4">
        <w:tab/>
        <w:t>ZTE Corporation, Sanechips</w:t>
      </w:r>
      <w:r w:rsidRPr="00F738C4">
        <w:tab/>
        <w:t>discussion</w:t>
      </w:r>
      <w:r w:rsidRPr="00F738C4">
        <w:tab/>
        <w:t>Rel-18</w:t>
      </w:r>
      <w:r w:rsidRPr="00F738C4">
        <w:tab/>
        <w:t>NR_SL_enh2</w:t>
      </w:r>
    </w:p>
    <w:p w14:paraId="394FFBAA" w14:textId="77777777" w:rsidR="003A35C5" w:rsidRPr="00F738C4" w:rsidRDefault="003A35C5" w:rsidP="003A35C5">
      <w:pPr>
        <w:pStyle w:val="Doc-title"/>
      </w:pPr>
      <w:r w:rsidRPr="00F738C4">
        <w:t>R2-2305030</w:t>
      </w:r>
      <w:r w:rsidRPr="00F738C4">
        <w:tab/>
        <w:t>Other aspects on SL-U</w:t>
      </w:r>
      <w:r w:rsidRPr="00F738C4">
        <w:tab/>
        <w:t>Ericsson</w:t>
      </w:r>
      <w:r w:rsidRPr="00F738C4">
        <w:tab/>
        <w:t>discussion</w:t>
      </w:r>
      <w:r w:rsidRPr="00F738C4">
        <w:tab/>
        <w:t>Rel-18</w:t>
      </w:r>
      <w:r w:rsidRPr="00F738C4">
        <w:tab/>
        <w:t>NR_SL_enh2</w:t>
      </w:r>
    </w:p>
    <w:p w14:paraId="4C768A9D" w14:textId="77777777" w:rsidR="003A35C5" w:rsidRPr="00F738C4" w:rsidRDefault="003A35C5" w:rsidP="003A35C5">
      <w:pPr>
        <w:pStyle w:val="Doc-title"/>
      </w:pPr>
      <w:r w:rsidRPr="00F738C4">
        <w:t>R2-2305091</w:t>
      </w:r>
      <w:r w:rsidRPr="00F738C4">
        <w:tab/>
        <w:t>Discussion on remaining issues on CAPC and SL DRX in SL-U</w:t>
      </w:r>
      <w:r w:rsidRPr="00F738C4">
        <w:tab/>
        <w:t>Apple</w:t>
      </w:r>
      <w:r w:rsidRPr="00F738C4">
        <w:tab/>
        <w:t>discussion</w:t>
      </w:r>
      <w:r w:rsidRPr="00F738C4">
        <w:tab/>
        <w:t>Rel-18</w:t>
      </w:r>
      <w:r w:rsidRPr="00F738C4">
        <w:tab/>
        <w:t>NR_SL_enh2</w:t>
      </w:r>
    </w:p>
    <w:p w14:paraId="7AB08B6A" w14:textId="77777777" w:rsidR="003A35C5" w:rsidRPr="00F738C4" w:rsidRDefault="003A35C5" w:rsidP="003A35C5">
      <w:pPr>
        <w:pStyle w:val="Doc-title"/>
      </w:pPr>
      <w:r w:rsidRPr="00F738C4">
        <w:t>R2-2305230</w:t>
      </w:r>
      <w:r w:rsidRPr="00F738C4">
        <w:tab/>
        <w:t>Discussion on other aspects for SL-U</w:t>
      </w:r>
      <w:r w:rsidRPr="00F738C4">
        <w:tab/>
        <w:t>Xiaomi</w:t>
      </w:r>
      <w:r w:rsidRPr="00F738C4">
        <w:tab/>
        <w:t>discussion</w:t>
      </w:r>
    </w:p>
    <w:p w14:paraId="61E14E4D" w14:textId="77777777" w:rsidR="003A35C5" w:rsidRPr="00F738C4" w:rsidRDefault="003A35C5" w:rsidP="003A35C5">
      <w:pPr>
        <w:pStyle w:val="Doc-title"/>
      </w:pPr>
      <w:r w:rsidRPr="00F738C4">
        <w:t>R2-2305285</w:t>
      </w:r>
      <w:r w:rsidRPr="00F738C4">
        <w:tab/>
        <w:t>Consideration on CAPC and LBT impacts</w:t>
      </w:r>
      <w:r w:rsidRPr="00F738C4">
        <w:tab/>
        <w:t>CATT</w:t>
      </w:r>
      <w:r w:rsidRPr="00F738C4">
        <w:tab/>
        <w:t>discussion</w:t>
      </w:r>
      <w:r w:rsidRPr="00F738C4">
        <w:tab/>
        <w:t>Rel-18</w:t>
      </w:r>
      <w:r w:rsidRPr="00F738C4">
        <w:tab/>
        <w:t>NR_SL_enh2</w:t>
      </w:r>
    </w:p>
    <w:p w14:paraId="1B85D649" w14:textId="77777777" w:rsidR="003A35C5" w:rsidRPr="00F738C4" w:rsidRDefault="003A35C5" w:rsidP="003A35C5">
      <w:pPr>
        <w:pStyle w:val="Doc-title"/>
      </w:pPr>
      <w:r w:rsidRPr="00F738C4">
        <w:t>R2-2305687</w:t>
      </w:r>
      <w:r w:rsidRPr="00F738C4">
        <w:tab/>
        <w:t>Other remaining issue for NR SL-U</w:t>
      </w:r>
      <w:r w:rsidRPr="00F738C4">
        <w:tab/>
        <w:t>Lenovo</w:t>
      </w:r>
      <w:r w:rsidRPr="00F738C4">
        <w:tab/>
        <w:t>discussion</w:t>
      </w:r>
      <w:r w:rsidRPr="00F738C4">
        <w:tab/>
        <w:t>Rel-18</w:t>
      </w:r>
    </w:p>
    <w:p w14:paraId="787A8116" w14:textId="77777777" w:rsidR="003A35C5" w:rsidRPr="00F738C4" w:rsidRDefault="003A35C5" w:rsidP="003A35C5">
      <w:pPr>
        <w:pStyle w:val="Doc-title"/>
      </w:pPr>
      <w:r w:rsidRPr="00F738C4">
        <w:t>R2-2305947</w:t>
      </w:r>
      <w:r w:rsidRPr="00F738C4">
        <w:tab/>
        <w:t>Discussion on SL-U open aspects</w:t>
      </w:r>
      <w:r w:rsidRPr="00F738C4">
        <w:tab/>
        <w:t>Intel Corporation</w:t>
      </w:r>
      <w:r w:rsidRPr="00F738C4">
        <w:tab/>
        <w:t>discussion</w:t>
      </w:r>
      <w:r w:rsidRPr="00F738C4">
        <w:tab/>
        <w:t>Rel-18</w:t>
      </w:r>
      <w:r w:rsidRPr="00F738C4">
        <w:tab/>
        <w:t>NR_SL_enh2</w:t>
      </w:r>
      <w:r w:rsidRPr="00F738C4">
        <w:tab/>
        <w:t>R2-2302873</w:t>
      </w:r>
    </w:p>
    <w:p w14:paraId="0EB72FA4" w14:textId="77777777" w:rsidR="003A35C5" w:rsidRPr="00F738C4" w:rsidRDefault="003A35C5" w:rsidP="003A35C5">
      <w:pPr>
        <w:pStyle w:val="Doc-title"/>
      </w:pPr>
      <w:r w:rsidRPr="00F738C4">
        <w:t>R2-2306384</w:t>
      </w:r>
      <w:r w:rsidRPr="00F738C4">
        <w:tab/>
        <w:t>Discussion on SL DRX in SL-U</w:t>
      </w:r>
      <w:r w:rsidRPr="00F738C4">
        <w:tab/>
        <w:t>ITL</w:t>
      </w:r>
      <w:r w:rsidRPr="00F738C4">
        <w:tab/>
        <w:t>discussion</w:t>
      </w:r>
      <w:r w:rsidRPr="00F738C4">
        <w:tab/>
        <w:t>Rel-18</w:t>
      </w:r>
    </w:p>
    <w:p w14:paraId="24AB69CA" w14:textId="77777777" w:rsidR="003A35C5" w:rsidRPr="00F738C4" w:rsidRDefault="003A35C5" w:rsidP="003A35C5">
      <w:pPr>
        <w:pStyle w:val="Doc-title"/>
      </w:pPr>
      <w:r w:rsidRPr="00F738C4">
        <w:t>R2-2306523</w:t>
      </w:r>
      <w:r w:rsidRPr="00F738C4">
        <w:tab/>
        <w:t>Remaining issues</w:t>
      </w:r>
      <w:r w:rsidRPr="00F738C4">
        <w:tab/>
        <w:t>Samsung</w:t>
      </w:r>
      <w:r w:rsidRPr="00F738C4">
        <w:tab/>
        <w:t>discussion</w:t>
      </w:r>
    </w:p>
    <w:p w14:paraId="5F064199" w14:textId="77777777" w:rsidR="003A35C5" w:rsidRPr="00F738C4" w:rsidRDefault="003A35C5" w:rsidP="003A35C5">
      <w:pPr>
        <w:pStyle w:val="Doc-text2"/>
      </w:pPr>
    </w:p>
    <w:p w14:paraId="0E0F74E9" w14:textId="77777777" w:rsidR="003A35C5" w:rsidRPr="00F738C4" w:rsidRDefault="003A35C5" w:rsidP="003A35C5">
      <w:pPr>
        <w:pStyle w:val="Heading3"/>
      </w:pPr>
      <w:bookmarkStart w:id="430" w:name="_Toc142644052"/>
      <w:r w:rsidRPr="00F738C4">
        <w:t>7.15.5</w:t>
      </w:r>
      <w:r w:rsidRPr="00F738C4">
        <w:tab/>
        <w:t>SL-FR2</w:t>
      </w:r>
      <w:bookmarkEnd w:id="429"/>
      <w:bookmarkEnd w:id="430"/>
    </w:p>
    <w:p w14:paraId="0204B875" w14:textId="77777777" w:rsidR="003A35C5" w:rsidRPr="00F738C4" w:rsidRDefault="003A35C5" w:rsidP="003A35C5">
      <w:pPr>
        <w:pStyle w:val="Comments"/>
      </w:pPr>
      <w:bookmarkStart w:id="431" w:name="OLE_LINK8"/>
      <w:r w:rsidRPr="00F738C4">
        <w:t>Includes e.g. identification</w:t>
      </w:r>
      <w:bookmarkEnd w:id="431"/>
      <w:r w:rsidRPr="00F738C4">
        <w:t xml:space="preserve"> of RAN2 scopes and proposals, further updates/details from RAN2#121bis-e discussion, updates/details of related RAN1 discussion, etc. </w:t>
      </w:r>
    </w:p>
    <w:p w14:paraId="0A25219F" w14:textId="77777777" w:rsidR="003A35C5" w:rsidRPr="00F738C4" w:rsidRDefault="003A35C5" w:rsidP="003A35C5">
      <w:pPr>
        <w:pStyle w:val="Doc-title"/>
      </w:pPr>
      <w:r w:rsidRPr="00F738C4">
        <w:t>R2-2304758</w:t>
      </w:r>
      <w:r w:rsidRPr="00F738C4">
        <w:tab/>
        <w:t>Discussion on SL-FR2 impact</w:t>
      </w:r>
      <w:r w:rsidRPr="00F738C4">
        <w:tab/>
        <w:t>OPPO</w:t>
      </w:r>
      <w:r w:rsidRPr="00F738C4">
        <w:tab/>
        <w:t>discussion</w:t>
      </w:r>
      <w:r w:rsidRPr="00F738C4">
        <w:tab/>
        <w:t>Rel-18</w:t>
      </w:r>
      <w:r w:rsidRPr="00F738C4">
        <w:tab/>
        <w:t>NR_SL_enh2</w:t>
      </w:r>
    </w:p>
    <w:p w14:paraId="4D877E52" w14:textId="77777777" w:rsidR="003A35C5" w:rsidRPr="00F738C4" w:rsidRDefault="003A35C5" w:rsidP="003A35C5">
      <w:pPr>
        <w:pStyle w:val="Doc-text2"/>
      </w:pPr>
    </w:p>
    <w:p w14:paraId="6205EB0A" w14:textId="77777777" w:rsidR="003A35C5" w:rsidRPr="00F738C4" w:rsidRDefault="003A35C5" w:rsidP="003A35C5">
      <w:pPr>
        <w:pStyle w:val="Doc-title"/>
      </w:pPr>
      <w:r w:rsidRPr="00F738C4">
        <w:t>R2-2304685</w:t>
      </w:r>
      <w:r w:rsidRPr="00F738C4">
        <w:tab/>
        <w:t>Sidelink Operation on FR2</w:t>
      </w:r>
      <w:r w:rsidRPr="00F738C4">
        <w:tab/>
        <w:t>NEC</w:t>
      </w:r>
      <w:r w:rsidRPr="00F738C4">
        <w:tab/>
        <w:t>discussion</w:t>
      </w:r>
      <w:r w:rsidRPr="00F738C4">
        <w:tab/>
        <w:t>NR_SL_enh2</w:t>
      </w:r>
    </w:p>
    <w:p w14:paraId="1816D8B2" w14:textId="77777777" w:rsidR="003A35C5" w:rsidRPr="00F738C4" w:rsidRDefault="003A35C5" w:rsidP="003A35C5">
      <w:pPr>
        <w:pStyle w:val="Doc-title"/>
      </w:pPr>
      <w:r w:rsidRPr="00F738C4">
        <w:t>R2-2304718</w:t>
      </w:r>
      <w:r w:rsidRPr="00F738C4">
        <w:tab/>
        <w:t>Discussion on SL-FR2 aspects in RAN2</w:t>
      </w:r>
      <w:r w:rsidRPr="00F738C4">
        <w:tab/>
        <w:t>Nokia, Nokia Shanghai Bell</w:t>
      </w:r>
      <w:r w:rsidRPr="00F738C4">
        <w:tab/>
        <w:t>discussion</w:t>
      </w:r>
      <w:r w:rsidRPr="00F738C4">
        <w:tab/>
        <w:t>Rel-18</w:t>
      </w:r>
    </w:p>
    <w:p w14:paraId="3F83D405" w14:textId="77777777" w:rsidR="003A35C5" w:rsidRPr="00F738C4" w:rsidRDefault="003A35C5" w:rsidP="003A35C5">
      <w:pPr>
        <w:pStyle w:val="Doc-title"/>
      </w:pPr>
      <w:r w:rsidRPr="00F738C4">
        <w:t>R2-2304765</w:t>
      </w:r>
      <w:r w:rsidRPr="00F738C4">
        <w:tab/>
        <w:t>Discussion on FR2</w:t>
      </w:r>
      <w:r w:rsidRPr="00F738C4">
        <w:tab/>
        <w:t>vivo</w:t>
      </w:r>
      <w:r w:rsidRPr="00F738C4">
        <w:tab/>
        <w:t>discussion</w:t>
      </w:r>
      <w:r w:rsidRPr="00F738C4">
        <w:tab/>
        <w:t>Rel-17</w:t>
      </w:r>
    </w:p>
    <w:p w14:paraId="3F6995DD" w14:textId="77777777" w:rsidR="003A35C5" w:rsidRPr="00F738C4" w:rsidRDefault="003A35C5" w:rsidP="003A35C5">
      <w:pPr>
        <w:pStyle w:val="Doc-title"/>
      </w:pPr>
      <w:r w:rsidRPr="00F738C4">
        <w:t>R2-2304796</w:t>
      </w:r>
      <w:r w:rsidRPr="00F738C4">
        <w:tab/>
        <w:t>Discussion on RAN2 aspects of SL-FR2</w:t>
      </w:r>
      <w:r w:rsidRPr="00F738C4">
        <w:tab/>
        <w:t>LG Electronics Inc.</w:t>
      </w:r>
      <w:r w:rsidRPr="00F738C4">
        <w:tab/>
        <w:t>discussion</w:t>
      </w:r>
      <w:r w:rsidRPr="00F738C4">
        <w:tab/>
        <w:t>NR_SL_enh2</w:t>
      </w:r>
    </w:p>
    <w:p w14:paraId="50A71527" w14:textId="77777777" w:rsidR="003A35C5" w:rsidRPr="00F738C4" w:rsidRDefault="003A35C5" w:rsidP="003A35C5">
      <w:pPr>
        <w:pStyle w:val="Doc-title"/>
      </w:pPr>
      <w:r w:rsidRPr="00F738C4">
        <w:t>R2-2304847</w:t>
      </w:r>
      <w:r w:rsidRPr="00F738C4">
        <w:tab/>
        <w:t>Discussion on SL-FR2</w:t>
      </w:r>
      <w:r w:rsidRPr="00F738C4">
        <w:tab/>
        <w:t>Huawei, HiSilicon</w:t>
      </w:r>
      <w:r w:rsidRPr="00F738C4">
        <w:tab/>
        <w:t>discussion</w:t>
      </w:r>
      <w:r w:rsidRPr="00F738C4">
        <w:tab/>
        <w:t>Rel-18</w:t>
      </w:r>
      <w:r w:rsidRPr="00F738C4">
        <w:tab/>
        <w:t>NR_SL_enh2</w:t>
      </w:r>
    </w:p>
    <w:p w14:paraId="34E35927" w14:textId="77777777" w:rsidR="003A35C5" w:rsidRPr="00F738C4" w:rsidRDefault="003A35C5" w:rsidP="003A35C5">
      <w:pPr>
        <w:pStyle w:val="Doc-title"/>
      </w:pPr>
      <w:r w:rsidRPr="00F738C4">
        <w:t>R2-2304978</w:t>
      </w:r>
      <w:r w:rsidRPr="00F738C4">
        <w:tab/>
        <w:t>Discussion on sidelink FR2</w:t>
      </w:r>
      <w:r w:rsidRPr="00F738C4">
        <w:tab/>
        <w:t>ZTE Corporation, Sanechips</w:t>
      </w:r>
      <w:r w:rsidRPr="00F738C4">
        <w:tab/>
        <w:t>discussion</w:t>
      </w:r>
      <w:r w:rsidRPr="00F738C4">
        <w:tab/>
        <w:t>Rel-18</w:t>
      </w:r>
      <w:r w:rsidRPr="00F738C4">
        <w:tab/>
        <w:t>NR_SL_enh2</w:t>
      </w:r>
    </w:p>
    <w:p w14:paraId="10DFFACC" w14:textId="77777777" w:rsidR="003A35C5" w:rsidRPr="00F738C4" w:rsidRDefault="003A35C5" w:rsidP="003A35C5">
      <w:pPr>
        <w:pStyle w:val="Doc-title"/>
      </w:pPr>
      <w:r w:rsidRPr="00F738C4">
        <w:t>R2-2305029</w:t>
      </w:r>
      <w:r w:rsidRPr="00F738C4">
        <w:tab/>
        <w:t>SL in FR2</w:t>
      </w:r>
      <w:r w:rsidRPr="00F738C4">
        <w:tab/>
        <w:t>Ericsson</w:t>
      </w:r>
      <w:r w:rsidRPr="00F738C4">
        <w:tab/>
        <w:t>discussion</w:t>
      </w:r>
      <w:r w:rsidRPr="00F738C4">
        <w:tab/>
        <w:t>Rel-18</w:t>
      </w:r>
      <w:r w:rsidRPr="00F738C4">
        <w:tab/>
        <w:t>NR_SL_enh2</w:t>
      </w:r>
    </w:p>
    <w:p w14:paraId="7BA51E7A" w14:textId="77777777" w:rsidR="003A35C5" w:rsidRPr="00F738C4" w:rsidRDefault="003A35C5" w:rsidP="003A35C5">
      <w:pPr>
        <w:pStyle w:val="Doc-title"/>
      </w:pPr>
      <w:r w:rsidRPr="00F738C4">
        <w:t>R2-2305092</w:t>
      </w:r>
      <w:r w:rsidRPr="00F738C4">
        <w:tab/>
        <w:t>Discussion on RAN2 aspects of SL FR2</w:t>
      </w:r>
      <w:r w:rsidRPr="00F738C4">
        <w:tab/>
        <w:t>Apple</w:t>
      </w:r>
      <w:r w:rsidRPr="00F738C4">
        <w:tab/>
        <w:t>discussion</w:t>
      </w:r>
      <w:r w:rsidRPr="00F738C4">
        <w:tab/>
        <w:t>Rel-18</w:t>
      </w:r>
      <w:r w:rsidRPr="00F738C4">
        <w:tab/>
        <w:t>NR_SL_enh2</w:t>
      </w:r>
    </w:p>
    <w:p w14:paraId="088F1B45" w14:textId="77777777" w:rsidR="003A35C5" w:rsidRPr="00F738C4" w:rsidRDefault="003A35C5" w:rsidP="003A35C5">
      <w:pPr>
        <w:pStyle w:val="Doc-title"/>
      </w:pPr>
      <w:r w:rsidRPr="00F738C4">
        <w:lastRenderedPageBreak/>
        <w:t>R2-2305220</w:t>
      </w:r>
      <w:r w:rsidRPr="00F738C4">
        <w:tab/>
        <w:t>Discussion on SL-FR2 impact to RAN2</w:t>
      </w:r>
      <w:r w:rsidRPr="00F738C4">
        <w:tab/>
        <w:t>Xiaomi</w:t>
      </w:r>
      <w:r w:rsidRPr="00F738C4">
        <w:tab/>
        <w:t>discussion</w:t>
      </w:r>
    </w:p>
    <w:p w14:paraId="7515DDBC" w14:textId="77777777" w:rsidR="003A35C5" w:rsidRPr="00F738C4" w:rsidRDefault="003A35C5" w:rsidP="003A35C5">
      <w:pPr>
        <w:pStyle w:val="Doc-title"/>
      </w:pPr>
      <w:r w:rsidRPr="00F738C4">
        <w:t>R2-2305236</w:t>
      </w:r>
      <w:r w:rsidRPr="00F738C4">
        <w:tab/>
        <w:t>Discussion on sidelink operation on FR2 licensed spectrum</w:t>
      </w:r>
      <w:r w:rsidRPr="00F738C4">
        <w:tab/>
        <w:t>China Telecom</w:t>
      </w:r>
      <w:r w:rsidRPr="00F738C4">
        <w:tab/>
        <w:t>discussion</w:t>
      </w:r>
      <w:r w:rsidRPr="00F738C4">
        <w:tab/>
        <w:t>Rel-18</w:t>
      </w:r>
      <w:r w:rsidRPr="00F738C4">
        <w:tab/>
        <w:t>NR_SL_enh2</w:t>
      </w:r>
    </w:p>
    <w:p w14:paraId="62E873ED" w14:textId="77777777" w:rsidR="003A35C5" w:rsidRPr="00F738C4" w:rsidRDefault="003A35C5" w:rsidP="003A35C5">
      <w:pPr>
        <w:pStyle w:val="Doc-title"/>
      </w:pPr>
      <w:r w:rsidRPr="00F738C4">
        <w:t>R2-2305286</w:t>
      </w:r>
      <w:r w:rsidRPr="00F738C4">
        <w:tab/>
        <w:t>Discussion on Sidelink Operation on FR2</w:t>
      </w:r>
      <w:r w:rsidRPr="00F738C4">
        <w:tab/>
        <w:t>CATT</w:t>
      </w:r>
      <w:r w:rsidRPr="00F738C4">
        <w:tab/>
        <w:t>discussion</w:t>
      </w:r>
      <w:r w:rsidRPr="00F738C4">
        <w:tab/>
        <w:t>Rel-18</w:t>
      </w:r>
      <w:r w:rsidRPr="00F738C4">
        <w:tab/>
        <w:t>NR_SL_enh2</w:t>
      </w:r>
    </w:p>
    <w:p w14:paraId="0AB4240B" w14:textId="77777777" w:rsidR="003A35C5" w:rsidRPr="00F738C4" w:rsidRDefault="003A35C5" w:rsidP="003A35C5">
      <w:pPr>
        <w:pStyle w:val="Doc-title"/>
      </w:pPr>
      <w:r w:rsidRPr="00F738C4">
        <w:t>R2-2305688</w:t>
      </w:r>
      <w:r w:rsidRPr="00F738C4">
        <w:tab/>
        <w:t>Discussion on FR2 operation for NR SL</w:t>
      </w:r>
      <w:r w:rsidRPr="00F738C4">
        <w:tab/>
        <w:t>Lenovo</w:t>
      </w:r>
      <w:r w:rsidRPr="00F738C4">
        <w:tab/>
        <w:t>discussion</w:t>
      </w:r>
      <w:r w:rsidRPr="00F738C4">
        <w:tab/>
        <w:t>Rel-18</w:t>
      </w:r>
    </w:p>
    <w:p w14:paraId="3BD75E69" w14:textId="77777777" w:rsidR="003A35C5" w:rsidRPr="00F738C4" w:rsidRDefault="003A35C5" w:rsidP="003A35C5">
      <w:pPr>
        <w:pStyle w:val="Doc-title"/>
      </w:pPr>
      <w:r w:rsidRPr="00F738C4">
        <w:t>R2-2306056</w:t>
      </w:r>
      <w:r w:rsidRPr="00F738C4">
        <w:tab/>
        <w:t>Discuss on SL-FR2</w:t>
      </w:r>
      <w:r w:rsidRPr="00F738C4">
        <w:tab/>
        <w:t>Qualcomm India Pvt Ltd</w:t>
      </w:r>
      <w:r w:rsidRPr="00F738C4">
        <w:tab/>
        <w:t>discussion</w:t>
      </w:r>
    </w:p>
    <w:p w14:paraId="504DC69F" w14:textId="77777777" w:rsidR="003A35C5" w:rsidRPr="00F738C4" w:rsidRDefault="003A35C5" w:rsidP="003A35C5">
      <w:pPr>
        <w:pStyle w:val="Doc-title"/>
      </w:pPr>
      <w:r w:rsidRPr="00F738C4">
        <w:t>R2-2306472</w:t>
      </w:r>
      <w:r w:rsidRPr="00F738C4">
        <w:tab/>
        <w:t>RAN2 Aspects of NR Sidelink Operation in FR2</w:t>
      </w:r>
      <w:r w:rsidRPr="00F738C4">
        <w:tab/>
        <w:t>Fraunhofer IIS, Fraunhofer HHI</w:t>
      </w:r>
      <w:r w:rsidRPr="00F738C4">
        <w:tab/>
        <w:t>discussion</w:t>
      </w:r>
      <w:r w:rsidRPr="00F738C4">
        <w:tab/>
        <w:t>Rel-18</w:t>
      </w:r>
      <w:r w:rsidRPr="00F738C4">
        <w:tab/>
        <w:t>R2-2303483</w:t>
      </w:r>
    </w:p>
    <w:p w14:paraId="52C9B1DB" w14:textId="77777777" w:rsidR="003A35C5" w:rsidRPr="00F738C4" w:rsidRDefault="003A35C5" w:rsidP="003A35C5">
      <w:pPr>
        <w:pStyle w:val="Doc-title"/>
      </w:pPr>
      <w:r w:rsidRPr="00F738C4">
        <w:t>R2-2306522</w:t>
      </w:r>
      <w:r w:rsidRPr="00F738C4">
        <w:tab/>
        <w:t>SL-FR2</w:t>
      </w:r>
      <w:r w:rsidRPr="00F738C4">
        <w:tab/>
        <w:t>Samsung</w:t>
      </w:r>
      <w:r w:rsidRPr="00F738C4">
        <w:tab/>
        <w:t>discussion</w:t>
      </w:r>
    </w:p>
    <w:p w14:paraId="1EB8EE36" w14:textId="77777777" w:rsidR="003A35C5" w:rsidRPr="00F738C4" w:rsidRDefault="003A35C5" w:rsidP="003A35C5">
      <w:pPr>
        <w:pStyle w:val="Doc-text2"/>
      </w:pPr>
    </w:p>
    <w:p w14:paraId="37974451" w14:textId="77777777" w:rsidR="003A35C5" w:rsidRPr="00F738C4" w:rsidRDefault="003A35C5" w:rsidP="003A35C5">
      <w:pPr>
        <w:pStyle w:val="Heading3"/>
      </w:pPr>
      <w:bookmarkStart w:id="432" w:name="_Toc142644053"/>
      <w:r w:rsidRPr="00F738C4">
        <w:t>7.15.6</w:t>
      </w:r>
      <w:r w:rsidRPr="00F738C4">
        <w:tab/>
        <w:t>SL-CA</w:t>
      </w:r>
      <w:bookmarkEnd w:id="432"/>
    </w:p>
    <w:p w14:paraId="4124A1D4" w14:textId="77777777" w:rsidR="003A35C5" w:rsidRPr="00F738C4" w:rsidRDefault="003A35C5" w:rsidP="003A35C5">
      <w:pPr>
        <w:pStyle w:val="Comments"/>
      </w:pPr>
      <w:r w:rsidRPr="00F738C4">
        <w:t>Includes further updates/details on SL CA. Note this work assumes a very high degree of reuse from LTE V2X.</w:t>
      </w:r>
    </w:p>
    <w:p w14:paraId="35612A04" w14:textId="77777777" w:rsidR="003A35C5" w:rsidRPr="00F738C4" w:rsidRDefault="003A35C5" w:rsidP="003A35C5">
      <w:pPr>
        <w:pStyle w:val="Doc-title"/>
      </w:pPr>
    </w:p>
    <w:p w14:paraId="6B95B9C9" w14:textId="77777777" w:rsidR="003A35C5" w:rsidRPr="00F738C4" w:rsidRDefault="003A35C5" w:rsidP="003A35C5">
      <w:pPr>
        <w:pStyle w:val="Doc-title"/>
        <w:rPr>
          <w:b/>
        </w:rPr>
      </w:pPr>
      <w:r w:rsidRPr="00F738C4">
        <w:rPr>
          <w:b/>
        </w:rPr>
        <w:t>FFS on backward compatibility issue in SL CA (for GC/BC)</w:t>
      </w:r>
    </w:p>
    <w:p w14:paraId="6A054828" w14:textId="77777777" w:rsidR="003A35C5" w:rsidRPr="00F738C4" w:rsidRDefault="003A35C5" w:rsidP="003A35C5">
      <w:pPr>
        <w:pStyle w:val="Doc-text2"/>
        <w:numPr>
          <w:ilvl w:val="0"/>
          <w:numId w:val="214"/>
        </w:numPr>
        <w:overflowPunct/>
        <w:autoSpaceDE/>
        <w:autoSpaceDN/>
        <w:adjustRightInd/>
        <w:textAlignment w:val="auto"/>
      </w:pPr>
      <w:r w:rsidRPr="00F738C4">
        <w:t>No issue with service-to-carrier mapping (P3:4668)</w:t>
      </w:r>
    </w:p>
    <w:p w14:paraId="67AE1559" w14:textId="77777777" w:rsidR="003A35C5" w:rsidRPr="00F738C4" w:rsidRDefault="003A35C5" w:rsidP="003A35C5">
      <w:pPr>
        <w:pStyle w:val="Doc-text2"/>
        <w:numPr>
          <w:ilvl w:val="0"/>
          <w:numId w:val="214"/>
        </w:numPr>
        <w:overflowPunct/>
        <w:autoSpaceDE/>
        <w:autoSpaceDN/>
        <w:adjustRightInd/>
        <w:textAlignment w:val="auto"/>
      </w:pPr>
      <w:r w:rsidRPr="00F738C4">
        <w:t>Need TX profile to handle the compatibility issue (P2:5093)</w:t>
      </w:r>
    </w:p>
    <w:p w14:paraId="1C75E9FA" w14:textId="77777777" w:rsidR="003A35C5" w:rsidRPr="00F738C4" w:rsidRDefault="003A35C5" w:rsidP="003A35C5">
      <w:pPr>
        <w:pStyle w:val="Doc-title"/>
      </w:pPr>
    </w:p>
    <w:p w14:paraId="729DCBD9" w14:textId="77777777" w:rsidR="003A35C5" w:rsidRPr="00F738C4" w:rsidRDefault="003A35C5" w:rsidP="003A35C5">
      <w:pPr>
        <w:pStyle w:val="Doc-text2"/>
        <w:ind w:left="1253" w:firstLine="0"/>
      </w:pPr>
      <w:r w:rsidRPr="00F738C4">
        <w:t xml:space="preserve">[NEC]: If we rely on service-to-carrier mapping and the service is supported by SL CA, Rel-16/17 UEs cannot have that service. [Apple]: In LTE time, multiple carriers were already supported before V2X CA was introduced. In NR, only single carrier was considered in Rel-16/17. [Vivo, Huawei]: No issue for backward compatibility and no need for TX profile. [Ericsson, ZTE, Xiaomi]: TX profile is already allowed option to solve the backward compatibility issue. [Apple]: Legacy UE and Rel-18 UE can participate in Rel-18 service that requires SL duplicated transmission. [OPPO]: For SL CA w/o duplicated transmission, it seems clear we can rely on service-to-carrier mapping. With duplicated transmission, it’s not clear how TX profile can make differentiation compared to service-to-carrier mapping. [Nokia]: Service-to-carrier mapping seems baseline. And propose to have further discussion whether we need TX profile in addition. [Apple]: Want to have offline discussion to explain their arguments. </w:t>
      </w:r>
    </w:p>
    <w:p w14:paraId="2AA22E3B" w14:textId="77777777" w:rsidR="003A35C5" w:rsidRPr="00F738C4" w:rsidRDefault="003A35C5" w:rsidP="003A35C5">
      <w:pPr>
        <w:pStyle w:val="Doc-text2"/>
        <w:ind w:left="1253" w:firstLine="0"/>
      </w:pPr>
    </w:p>
    <w:p w14:paraId="2AD46494" w14:textId="77777777" w:rsidR="003A35C5" w:rsidRPr="00F738C4" w:rsidRDefault="003A35C5" w:rsidP="003A35C5">
      <w:pPr>
        <w:pStyle w:val="Doc-text2"/>
      </w:pPr>
      <w:r w:rsidRPr="00F738C4">
        <w:t>[Session chair]: will be checked in CB session (Friday)</w:t>
      </w:r>
    </w:p>
    <w:p w14:paraId="31233EC2" w14:textId="77777777" w:rsidR="003A35C5" w:rsidRPr="00F738C4" w:rsidRDefault="003A35C5" w:rsidP="003A35C5">
      <w:pPr>
        <w:pStyle w:val="Doc-text2"/>
      </w:pPr>
    </w:p>
    <w:p w14:paraId="302B6CC6" w14:textId="77777777" w:rsidR="003A35C5" w:rsidRPr="00F738C4" w:rsidRDefault="003A35C5" w:rsidP="003A35C5">
      <w:pPr>
        <w:pStyle w:val="Doc-text2"/>
      </w:pPr>
      <w:r w:rsidRPr="00F738C4">
        <w:t xml:space="preserve">R2-2306715: Summary of offline discussion on TX profile in NR SL CA, </w:t>
      </w:r>
      <w:r w:rsidRPr="00F738C4">
        <w:rPr>
          <w:rFonts w:eastAsia="SimSun"/>
          <w:lang w:eastAsia="zh-CN"/>
        </w:rPr>
        <w:t>Apple (Rapporteur)</w:t>
      </w:r>
    </w:p>
    <w:p w14:paraId="0CF8A8AC" w14:textId="77777777" w:rsidR="003A35C5" w:rsidRPr="00F738C4" w:rsidRDefault="003A35C5" w:rsidP="003A35C5">
      <w:pPr>
        <w:pStyle w:val="Doc-text2"/>
      </w:pPr>
    </w:p>
    <w:p w14:paraId="3A6B7F90" w14:textId="77777777" w:rsidR="003A35C5" w:rsidRPr="00F738C4" w:rsidRDefault="003A35C5" w:rsidP="003A35C5">
      <w:pPr>
        <w:pStyle w:val="Doc-text2"/>
        <w:ind w:left="1253" w:firstLine="0"/>
      </w:pPr>
      <w:r w:rsidRPr="00F738C4">
        <w:t>Proposal 1: Consider a case that a V2X service which needs to be mapped into multiple carriers while there is at least one legacy UE to receive this V2X service. RAN2 further discuss whether TX profile approach can be supported.</w:t>
      </w:r>
    </w:p>
    <w:p w14:paraId="4909902D" w14:textId="77777777" w:rsidR="003A35C5" w:rsidRPr="00F738C4" w:rsidRDefault="003A35C5" w:rsidP="003A35C5">
      <w:pPr>
        <w:pStyle w:val="Doc-text2"/>
        <w:ind w:left="1253" w:firstLine="0"/>
      </w:pPr>
    </w:p>
    <w:p w14:paraId="0EECF886"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3406EEEB" w14:textId="77777777" w:rsidR="003A35C5" w:rsidRPr="00F738C4" w:rsidRDefault="003A35C5" w:rsidP="003A35C5">
      <w:pPr>
        <w:pStyle w:val="Doc-text2"/>
        <w:ind w:left="1253" w:firstLine="0"/>
      </w:pPr>
    </w:p>
    <w:p w14:paraId="090876BB" w14:textId="77777777" w:rsidR="003A35C5" w:rsidRPr="00F738C4" w:rsidRDefault="003A35C5" w:rsidP="003A35C5">
      <w:pPr>
        <w:pStyle w:val="Doc-text2"/>
        <w:ind w:left="1253" w:firstLine="0"/>
      </w:pPr>
      <w:r w:rsidRPr="00F738C4">
        <w:t xml:space="preserve">[OPPO]: Service-to-carrier mapping should be sufficient and the offline discussion was to discuss the need of TX profile-based approach in addition. Feels lack of consensus during offline discussion.  </w:t>
      </w:r>
    </w:p>
    <w:p w14:paraId="24BF90BE" w14:textId="77777777" w:rsidR="003A35C5" w:rsidRPr="00F738C4" w:rsidRDefault="003A35C5" w:rsidP="003A35C5">
      <w:pPr>
        <w:pStyle w:val="Doc-text2"/>
        <w:ind w:left="1253" w:firstLine="0"/>
      </w:pPr>
    </w:p>
    <w:p w14:paraId="64209453"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backward compatibility issue in SL CA (for GC/BC)</w:t>
      </w:r>
    </w:p>
    <w:p w14:paraId="50E7230C"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 xml:space="preserve">Consider a case that a V2X service which needs to be mapped into multiple carriers while there is at least one legacy UE to receive this V2X service. RAN2 further discuss whether TX profile approach can be supported. </w:t>
      </w:r>
    </w:p>
    <w:p w14:paraId="4E38569B" w14:textId="77777777" w:rsidR="003A35C5" w:rsidRPr="00F738C4" w:rsidRDefault="003A35C5" w:rsidP="003A35C5">
      <w:pPr>
        <w:pStyle w:val="Doc-text2"/>
        <w:ind w:left="1253" w:firstLine="0"/>
      </w:pPr>
    </w:p>
    <w:p w14:paraId="625F4A94" w14:textId="77777777" w:rsidR="003A35C5" w:rsidRPr="00F738C4" w:rsidRDefault="003A35C5" w:rsidP="003A35C5">
      <w:pPr>
        <w:pStyle w:val="Doc-title"/>
        <w:rPr>
          <w:b/>
        </w:rPr>
      </w:pPr>
      <w:r w:rsidRPr="00F738C4">
        <w:rPr>
          <w:b/>
        </w:rPr>
        <w:t>FFS on how to determine per carrier CBR</w:t>
      </w:r>
    </w:p>
    <w:p w14:paraId="7CBCFA89" w14:textId="77777777" w:rsidR="003A35C5" w:rsidRPr="00F738C4" w:rsidRDefault="003A35C5" w:rsidP="003A35C5">
      <w:pPr>
        <w:pStyle w:val="Doc-text2"/>
        <w:numPr>
          <w:ilvl w:val="0"/>
          <w:numId w:val="214"/>
        </w:numPr>
        <w:overflowPunct/>
        <w:autoSpaceDE/>
        <w:autoSpaceDN/>
        <w:adjustRightInd/>
        <w:textAlignment w:val="auto"/>
      </w:pPr>
      <w:r w:rsidRPr="00F738C4">
        <w:t>Option1: Same principle as LTE V2X CA (P4:4668)</w:t>
      </w:r>
    </w:p>
    <w:p w14:paraId="78E453C0" w14:textId="77777777" w:rsidR="003A35C5" w:rsidRPr="00F738C4" w:rsidRDefault="003A35C5" w:rsidP="003A35C5">
      <w:pPr>
        <w:pStyle w:val="Doc-text2"/>
        <w:numPr>
          <w:ilvl w:val="0"/>
          <w:numId w:val="214"/>
        </w:numPr>
        <w:overflowPunct/>
        <w:autoSpaceDE/>
        <w:autoSpaceDN/>
        <w:adjustRightInd/>
        <w:textAlignment w:val="auto"/>
      </w:pPr>
      <w:r w:rsidRPr="00F738C4">
        <w:t>Option2: New definition of carrier level CBR (P2:4848/P6:5093)</w:t>
      </w:r>
    </w:p>
    <w:p w14:paraId="6A6DE1DC" w14:textId="77777777" w:rsidR="003A35C5" w:rsidRPr="00F738C4" w:rsidRDefault="003A35C5" w:rsidP="003A35C5">
      <w:pPr>
        <w:pStyle w:val="Doc-text2"/>
      </w:pPr>
    </w:p>
    <w:p w14:paraId="147EB188" w14:textId="77777777" w:rsidR="003A35C5" w:rsidRPr="00F738C4" w:rsidRDefault="003A35C5" w:rsidP="003A35C5">
      <w:pPr>
        <w:pStyle w:val="Doc-text2"/>
        <w:ind w:left="1253" w:firstLine="0"/>
      </w:pPr>
      <w:r w:rsidRPr="00F738C4">
        <w:t xml:space="preserve">[NEC]: Option1 can work enough and with option2, it may also impact RAN1. [Huawei]: Why not choose CBR first before resource pool selection. For us, it sounds more natural to consider CBR first. [OPPO]: If CBR is first selected, anyway that CBR may not be real one for the selected resource pool. [Apple]: Either way can work. </w:t>
      </w:r>
    </w:p>
    <w:p w14:paraId="5B6D6481" w14:textId="77777777" w:rsidR="003A35C5" w:rsidRPr="00F738C4" w:rsidRDefault="003A35C5" w:rsidP="003A35C5">
      <w:pPr>
        <w:pStyle w:val="Doc-text2"/>
        <w:ind w:left="1253" w:firstLine="0"/>
      </w:pPr>
    </w:p>
    <w:p w14:paraId="0EB58840"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Working assumption: Option1 (same principle as LTE V2X CA) </w:t>
      </w:r>
    </w:p>
    <w:p w14:paraId="6538BB7E" w14:textId="77777777" w:rsidR="003A35C5" w:rsidRPr="00F738C4" w:rsidRDefault="003A35C5" w:rsidP="003A35C5">
      <w:pPr>
        <w:pStyle w:val="Doc-text2"/>
        <w:ind w:left="0" w:firstLine="0"/>
      </w:pPr>
    </w:p>
    <w:p w14:paraId="4C7DAC1C"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lastRenderedPageBreak/>
        <w:t>Agreements on per carrier CBR</w:t>
      </w:r>
    </w:p>
    <w:p w14:paraId="0C409820"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 xml:space="preserve">Same principle as LTE V2X CA is applied. </w:t>
      </w:r>
    </w:p>
    <w:p w14:paraId="2518B0F5" w14:textId="77777777" w:rsidR="003A35C5" w:rsidRPr="00F738C4" w:rsidRDefault="003A35C5" w:rsidP="003A35C5">
      <w:pPr>
        <w:pStyle w:val="Doc-text2"/>
        <w:ind w:left="0" w:firstLine="0"/>
      </w:pPr>
    </w:p>
    <w:p w14:paraId="3F497CB9" w14:textId="77777777" w:rsidR="003A35C5" w:rsidRPr="00F738C4" w:rsidRDefault="003A35C5" w:rsidP="003A35C5">
      <w:pPr>
        <w:pStyle w:val="Doc-title"/>
        <w:rPr>
          <w:b/>
        </w:rPr>
      </w:pPr>
      <w:r w:rsidRPr="00F738C4">
        <w:rPr>
          <w:b/>
        </w:rPr>
        <w:t>FFS on TX carrier (re)selection triggers, LCP impact, and CBR-based carrier reselection/keeping for UC</w:t>
      </w:r>
    </w:p>
    <w:p w14:paraId="01429742" w14:textId="77777777" w:rsidR="003A35C5" w:rsidRPr="00F738C4" w:rsidRDefault="003A35C5" w:rsidP="003A35C5">
      <w:pPr>
        <w:pStyle w:val="Doc-text2"/>
        <w:numPr>
          <w:ilvl w:val="0"/>
          <w:numId w:val="214"/>
        </w:numPr>
        <w:overflowPunct/>
        <w:autoSpaceDE/>
        <w:autoSpaceDN/>
        <w:adjustRightInd/>
        <w:textAlignment w:val="auto"/>
      </w:pPr>
      <w:r w:rsidRPr="00F738C4">
        <w:t>Same as GC/BC (P12:4668/P1:4848/P8-10:4979/P5:5031/P5:5093/P1:5948)</w:t>
      </w:r>
    </w:p>
    <w:p w14:paraId="72B16E7A" w14:textId="77777777" w:rsidR="003A35C5" w:rsidRPr="00F738C4" w:rsidRDefault="003A35C5" w:rsidP="003A35C5">
      <w:pPr>
        <w:pStyle w:val="Doc-text2"/>
      </w:pPr>
    </w:p>
    <w:p w14:paraId="1BE844AC"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hint="eastAsia"/>
          <w:lang w:eastAsia="zh-CN"/>
        </w:rPr>
        <w:t>A</w:t>
      </w:r>
      <w:r w:rsidRPr="00F738C4">
        <w:rPr>
          <w:rFonts w:eastAsia="SimSun"/>
          <w:lang w:eastAsia="zh-CN"/>
        </w:rPr>
        <w:t>greement (copied from RAN2#121bis-e):</w:t>
      </w:r>
    </w:p>
    <w:p w14:paraId="389F2D5D"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Proposal 10: For TX carrier (re)selection triggers in NR sidelink CA, reuse the triggers for TX carrier (re)selection per sidelink process in LTE sidelink CA as follows at least for GC/BC</w:t>
      </w:r>
    </w:p>
    <w:p w14:paraId="4D9C0913"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if the resource (re)selection is triggered with the sidelink process.</w:t>
      </w:r>
    </w:p>
    <w:p w14:paraId="7614F1E5"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if there is no sidelink grant associated with the sidelink process on any carrier allowed for the STCH as indicated by upper layers (i.e., RRC layer and V2X layer).</w:t>
      </w:r>
    </w:p>
    <w:p w14:paraId="1C90CFC9"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hint="eastAsia"/>
          <w:lang w:eastAsia="zh-CN"/>
        </w:rPr>
        <w:t>F</w:t>
      </w:r>
      <w:r w:rsidRPr="00F738C4">
        <w:rPr>
          <w:rFonts w:eastAsia="SimSun"/>
          <w:lang w:eastAsia="zh-CN"/>
        </w:rPr>
        <w:t xml:space="preserve">FS on unicast case. </w:t>
      </w:r>
    </w:p>
    <w:p w14:paraId="7A801394" w14:textId="77777777" w:rsidR="003A35C5" w:rsidRPr="00F738C4" w:rsidRDefault="003A35C5" w:rsidP="003A35C5">
      <w:pPr>
        <w:pStyle w:val="Doc-text2"/>
      </w:pPr>
    </w:p>
    <w:p w14:paraId="1E7C127F"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hint="eastAsia"/>
          <w:lang w:eastAsia="zh-CN"/>
        </w:rPr>
        <w:t>A</w:t>
      </w:r>
      <w:r w:rsidRPr="00F738C4">
        <w:rPr>
          <w:rFonts w:eastAsia="SimSun"/>
          <w:lang w:eastAsia="zh-CN"/>
        </w:rPr>
        <w:t>greement (copied from RAN2#121bis-e):</w:t>
      </w:r>
    </w:p>
    <w:p w14:paraId="18DE6430"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Proposal 7</w:t>
      </w:r>
      <w:r w:rsidRPr="00F738C4">
        <w:rPr>
          <w:rFonts w:eastAsia="SimSun"/>
          <w:lang w:eastAsia="zh-CN"/>
        </w:rPr>
        <w:tab/>
        <w:t>For LCP, only allow the LCHs having a priority whose associated CBR threshold for reselection is no lower than the CBR of the carrier when the carrier is (re-)selected. FFS on how to determine the per-carrier CBR at least for GC/BC.</w:t>
      </w:r>
    </w:p>
    <w:p w14:paraId="26B634F2"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hint="eastAsia"/>
          <w:lang w:eastAsia="zh-CN"/>
        </w:rPr>
        <w:t>F</w:t>
      </w:r>
      <w:r w:rsidRPr="00F738C4">
        <w:rPr>
          <w:rFonts w:eastAsia="SimSun"/>
          <w:lang w:eastAsia="zh-CN"/>
        </w:rPr>
        <w:t xml:space="preserve">FS on unicast case. </w:t>
      </w:r>
    </w:p>
    <w:p w14:paraId="3719E189" w14:textId="77777777" w:rsidR="003A35C5" w:rsidRPr="00F738C4" w:rsidRDefault="003A35C5" w:rsidP="003A35C5">
      <w:pPr>
        <w:pStyle w:val="Doc-text2"/>
      </w:pPr>
    </w:p>
    <w:p w14:paraId="76EE1264"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Agreement (copied from RAN2#121bis-e):</w:t>
      </w:r>
    </w:p>
    <w:p w14:paraId="26448D6D"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Proposal 5</w:t>
      </w:r>
      <w:r w:rsidRPr="00F738C4">
        <w:rPr>
          <w:rFonts w:eastAsia="SimSun"/>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2EF25542"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hint="eastAsia"/>
          <w:lang w:eastAsia="zh-CN"/>
        </w:rPr>
        <w:t>F</w:t>
      </w:r>
      <w:r w:rsidRPr="00F738C4">
        <w:rPr>
          <w:rFonts w:eastAsia="SimSun"/>
          <w:lang w:eastAsia="zh-CN"/>
        </w:rPr>
        <w:t xml:space="preserve">FS on unicast case. </w:t>
      </w:r>
    </w:p>
    <w:p w14:paraId="21BD8378" w14:textId="77777777" w:rsidR="003A35C5" w:rsidRPr="00F738C4" w:rsidRDefault="003A35C5" w:rsidP="003A35C5">
      <w:pPr>
        <w:pStyle w:val="Doc-text2"/>
      </w:pPr>
    </w:p>
    <w:p w14:paraId="7E6958CC" w14:textId="77777777" w:rsidR="003A35C5" w:rsidRPr="00F738C4" w:rsidRDefault="003A35C5" w:rsidP="003A35C5">
      <w:pPr>
        <w:pStyle w:val="Doc-text2"/>
      </w:pPr>
    </w:p>
    <w:p w14:paraId="2A8091E2" w14:textId="77777777" w:rsidR="003A35C5" w:rsidRPr="00F738C4" w:rsidRDefault="003A35C5" w:rsidP="003A35C5">
      <w:pPr>
        <w:pStyle w:val="Doc-text2"/>
      </w:pPr>
      <w:r w:rsidRPr="00F738C4">
        <w:t xml:space="preserve">[NEC, IDC]: UE capability aspect can be further considered for UC. </w:t>
      </w:r>
    </w:p>
    <w:p w14:paraId="216943AD" w14:textId="77777777" w:rsidR="003A35C5" w:rsidRPr="00F738C4" w:rsidRDefault="003A35C5" w:rsidP="003A35C5">
      <w:pPr>
        <w:pStyle w:val="Doc-text2"/>
      </w:pPr>
    </w:p>
    <w:p w14:paraId="5E55FCA4"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The copied agreement for GC/BC is also applicable for UC. TX carrier reselection is done among the carriers that peer UE also supports. </w:t>
      </w:r>
    </w:p>
    <w:p w14:paraId="23CA13A5" w14:textId="77777777" w:rsidR="003A35C5" w:rsidRPr="00F738C4" w:rsidRDefault="003A35C5" w:rsidP="003A35C5">
      <w:pPr>
        <w:pStyle w:val="Doc-text2"/>
        <w:ind w:left="0" w:firstLine="0"/>
      </w:pPr>
    </w:p>
    <w:p w14:paraId="1A606248"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Agreements on TX carrier (re)selection triggers, LCP impact, and CBR-based carrier reselection/keeping for UC</w:t>
      </w:r>
    </w:p>
    <w:p w14:paraId="7EA7269D" w14:textId="77777777" w:rsidR="003A35C5" w:rsidRPr="00F738C4" w:rsidRDefault="003A35C5" w:rsidP="003A35C5">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F738C4">
        <w:t xml:space="preserve">1: </w:t>
      </w:r>
      <w:r w:rsidRPr="00F738C4">
        <w:tab/>
        <w:t>Agreements made for GC/BC (RAN2#121bis-e) are also applicable for UC. TX carrier reselection is done among the carriers that peer UE also supports.</w:t>
      </w:r>
    </w:p>
    <w:p w14:paraId="6D8159A8" w14:textId="77777777" w:rsidR="003A35C5" w:rsidRPr="00F738C4" w:rsidRDefault="003A35C5" w:rsidP="003A35C5">
      <w:pPr>
        <w:pStyle w:val="Doc-text2"/>
        <w:ind w:left="0" w:firstLine="0"/>
      </w:pPr>
    </w:p>
    <w:p w14:paraId="16596F5B" w14:textId="77777777" w:rsidR="003A35C5" w:rsidRPr="00F738C4" w:rsidRDefault="003A35C5" w:rsidP="003A35C5">
      <w:pPr>
        <w:pStyle w:val="Doc-text2"/>
        <w:ind w:left="0" w:firstLine="0"/>
        <w:rPr>
          <w:b/>
        </w:rPr>
      </w:pPr>
      <w:r w:rsidRPr="00F738C4">
        <w:rPr>
          <w:b/>
        </w:rPr>
        <w:t>FFS on LCID to identify duplicated SL LCHs for UC</w:t>
      </w:r>
    </w:p>
    <w:p w14:paraId="0011AA23" w14:textId="77777777" w:rsidR="003A35C5" w:rsidRPr="00F738C4" w:rsidRDefault="003A35C5" w:rsidP="003A35C5">
      <w:pPr>
        <w:pStyle w:val="Doc-text2"/>
        <w:numPr>
          <w:ilvl w:val="0"/>
          <w:numId w:val="214"/>
        </w:numPr>
        <w:overflowPunct/>
        <w:autoSpaceDE/>
        <w:autoSpaceDN/>
        <w:adjustRightInd/>
        <w:textAlignment w:val="auto"/>
      </w:pPr>
      <w:r w:rsidRPr="00F738C4">
        <w:t>Same as GC/BC (P13:4668/P9:4832/P4:4848/P8:5093)</w:t>
      </w:r>
    </w:p>
    <w:p w14:paraId="40B8BD68" w14:textId="77777777" w:rsidR="003A35C5" w:rsidRPr="00F738C4" w:rsidRDefault="003A35C5" w:rsidP="003A35C5">
      <w:pPr>
        <w:pStyle w:val="Doc-text2"/>
        <w:numPr>
          <w:ilvl w:val="0"/>
          <w:numId w:val="214"/>
        </w:numPr>
        <w:overflowPunct/>
        <w:autoSpaceDE/>
        <w:autoSpaceDN/>
        <w:adjustRightInd/>
        <w:textAlignment w:val="auto"/>
      </w:pPr>
      <w:r w:rsidRPr="00F738C4">
        <w:t>Configurable by PC5-RRC (P11:4979)</w:t>
      </w:r>
    </w:p>
    <w:p w14:paraId="0A471D92" w14:textId="77777777" w:rsidR="003A35C5" w:rsidRPr="00F738C4" w:rsidRDefault="003A35C5" w:rsidP="003A35C5">
      <w:pPr>
        <w:pStyle w:val="Doc-text2"/>
        <w:ind w:left="0" w:firstLine="0"/>
      </w:pPr>
    </w:p>
    <w:p w14:paraId="65462288"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hint="eastAsia"/>
          <w:lang w:eastAsia="zh-CN"/>
        </w:rPr>
        <w:t>A</w:t>
      </w:r>
      <w:r w:rsidRPr="00F738C4">
        <w:rPr>
          <w:rFonts w:eastAsia="SimSun"/>
          <w:lang w:eastAsia="zh-CN"/>
        </w:rPr>
        <w:t>greement (copied from RAN2#121bis-e):</w:t>
      </w:r>
    </w:p>
    <w:p w14:paraId="4EA7B9F6"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 xml:space="preserve">Proposal 16: For NR sidelink PDCP duplication, reuse the hard-coded way for paired sidelink LCID to identify duplicated sidelink LCHs (i.e. for a unified design for all Bcast/Gcast). The specific SL LCID values occupied are left to Stage-3. FFS on Unicast case. </w:t>
      </w:r>
    </w:p>
    <w:p w14:paraId="1395E431" w14:textId="77777777" w:rsidR="003A35C5" w:rsidRPr="00F738C4" w:rsidRDefault="003A35C5" w:rsidP="003A35C5">
      <w:pPr>
        <w:pStyle w:val="Doc-text2"/>
        <w:ind w:left="0" w:firstLine="0"/>
      </w:pPr>
    </w:p>
    <w:p w14:paraId="785FECC3" w14:textId="77777777" w:rsidR="003A35C5" w:rsidRPr="00F738C4" w:rsidRDefault="003A35C5" w:rsidP="003A35C5">
      <w:pPr>
        <w:pStyle w:val="Doc-text2"/>
        <w:ind w:left="1253" w:firstLine="0"/>
      </w:pPr>
      <w:r w:rsidRPr="00F738C4">
        <w:t>[NEC, Nokia, ZTE, Lenovo, LG]: Configuration of LCID to identify duplicated SL LCHs (e.g. PC5-RRC) would be more efficient option. [OPPO, Huawei]: To last RAN, we need to follow LTE solution. Gain from configuration is not clear. [Apple, Ericsson]: Prefer common solution for all cast types.</w:t>
      </w:r>
    </w:p>
    <w:p w14:paraId="130AE130" w14:textId="77777777" w:rsidR="003A35C5" w:rsidRPr="00F738C4" w:rsidRDefault="003A35C5" w:rsidP="003A35C5">
      <w:pPr>
        <w:pStyle w:val="Doc-text2"/>
        <w:ind w:left="0" w:firstLine="0"/>
      </w:pPr>
    </w:p>
    <w:p w14:paraId="236DBB17"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The copied agreement for GC/BC is also applicable for UC.  </w:t>
      </w:r>
    </w:p>
    <w:p w14:paraId="43AF343A" w14:textId="77777777" w:rsidR="003A35C5" w:rsidRPr="00F738C4" w:rsidRDefault="003A35C5" w:rsidP="003A35C5">
      <w:pPr>
        <w:pStyle w:val="Doc-text2"/>
        <w:ind w:left="0" w:firstLine="0"/>
      </w:pPr>
    </w:p>
    <w:p w14:paraId="33736ADD"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hint="eastAsia"/>
          <w:lang w:eastAsia="zh-CN"/>
        </w:rPr>
        <w:t>A</w:t>
      </w:r>
      <w:r w:rsidRPr="00F738C4">
        <w:rPr>
          <w:rFonts w:eastAsia="SimSun"/>
          <w:lang w:eastAsia="zh-CN"/>
        </w:rPr>
        <w:t>greement on LCID to identify duplicated SL LCHs for UC</w:t>
      </w:r>
    </w:p>
    <w:p w14:paraId="6DD7794C"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1:</w:t>
      </w:r>
      <w:r w:rsidRPr="00F738C4">
        <w:rPr>
          <w:rFonts w:eastAsia="SimSun"/>
          <w:lang w:eastAsia="zh-CN"/>
        </w:rPr>
        <w:tab/>
        <w:t>Agreement made for GC/BC (RAN2#121bis-e) is also applicable for UC.</w:t>
      </w:r>
    </w:p>
    <w:p w14:paraId="7E5550B7" w14:textId="77777777" w:rsidR="003A35C5" w:rsidRPr="00F738C4" w:rsidRDefault="003A35C5" w:rsidP="003A35C5">
      <w:pPr>
        <w:pStyle w:val="Doc-text2"/>
        <w:ind w:left="0" w:firstLine="0"/>
      </w:pPr>
    </w:p>
    <w:p w14:paraId="2A068347" w14:textId="77777777" w:rsidR="003A35C5" w:rsidRPr="00F738C4" w:rsidRDefault="003A35C5" w:rsidP="003A35C5">
      <w:pPr>
        <w:pStyle w:val="Doc-text2"/>
        <w:ind w:left="0" w:firstLine="0"/>
        <w:rPr>
          <w:b/>
        </w:rPr>
      </w:pPr>
      <w:r w:rsidRPr="00F738C4">
        <w:rPr>
          <w:b/>
        </w:rPr>
        <w:t>Criterion for packet duplication</w:t>
      </w:r>
    </w:p>
    <w:p w14:paraId="56E70BF0" w14:textId="77777777" w:rsidR="003A35C5" w:rsidRPr="00F738C4" w:rsidRDefault="003A35C5" w:rsidP="003A35C5">
      <w:pPr>
        <w:pStyle w:val="Doc-text2"/>
        <w:numPr>
          <w:ilvl w:val="0"/>
          <w:numId w:val="214"/>
        </w:numPr>
        <w:overflowPunct/>
        <w:autoSpaceDE/>
        <w:autoSpaceDN/>
        <w:adjustRightInd/>
        <w:textAlignment w:val="auto"/>
      </w:pPr>
      <w:r w:rsidRPr="00F738C4">
        <w:t>Option1: SLRB configures whether PDCP duplication is used or not (P5:4979)</w:t>
      </w:r>
    </w:p>
    <w:p w14:paraId="78C1EB86" w14:textId="77777777" w:rsidR="003A35C5" w:rsidRPr="00F738C4" w:rsidRDefault="003A35C5" w:rsidP="003A35C5">
      <w:pPr>
        <w:pStyle w:val="Doc-text2"/>
        <w:numPr>
          <w:ilvl w:val="1"/>
          <w:numId w:val="214"/>
        </w:numPr>
        <w:overflowPunct/>
        <w:autoSpaceDE/>
        <w:autoSpaceDN/>
        <w:adjustRightInd/>
        <w:textAlignment w:val="auto"/>
      </w:pPr>
      <w:r w:rsidRPr="00F738C4">
        <w:t>SL PDCP duplication configuration via PC5-RRC for UC (P5:4832)</w:t>
      </w:r>
    </w:p>
    <w:p w14:paraId="42755EC1" w14:textId="77777777" w:rsidR="003A35C5" w:rsidRPr="00F738C4" w:rsidRDefault="003A35C5" w:rsidP="003A35C5">
      <w:pPr>
        <w:pStyle w:val="Doc-text2"/>
        <w:numPr>
          <w:ilvl w:val="0"/>
          <w:numId w:val="214"/>
        </w:numPr>
        <w:overflowPunct/>
        <w:autoSpaceDE/>
        <w:autoSpaceDN/>
        <w:adjustRightInd/>
        <w:textAlignment w:val="auto"/>
      </w:pPr>
      <w:r w:rsidRPr="00F738C4">
        <w:t>Option2: Threshold of reliability from QoS profile (P3:4686)</w:t>
      </w:r>
    </w:p>
    <w:p w14:paraId="2BC0DB52" w14:textId="77777777" w:rsidR="003A35C5" w:rsidRPr="00F738C4" w:rsidRDefault="003A35C5" w:rsidP="003A35C5">
      <w:pPr>
        <w:pStyle w:val="Doc-text2"/>
        <w:ind w:left="0" w:firstLine="0"/>
      </w:pPr>
    </w:p>
    <w:p w14:paraId="20AA9E06" w14:textId="77777777" w:rsidR="003A35C5" w:rsidRPr="00F738C4" w:rsidRDefault="003A35C5" w:rsidP="003A35C5">
      <w:pPr>
        <w:pStyle w:val="Doc-text2"/>
        <w:ind w:left="1253" w:firstLine="0"/>
      </w:pPr>
      <w:r w:rsidRPr="00F738C4">
        <w:lastRenderedPageBreak/>
        <w:t xml:space="preserve">[Xiaomi]: We should use LTE principle as much as possible. Prefer option2. [Ericsson]: in NR, several QoS flows can be mapped to a SL RB. If we follow option2, there could be ambiguous cases. Prefer option1. [IDC, Lenovo]: Agree with Ericsson. </w:t>
      </w:r>
    </w:p>
    <w:p w14:paraId="4C7D1FB9" w14:textId="77777777" w:rsidR="003A35C5" w:rsidRPr="00F738C4" w:rsidRDefault="003A35C5" w:rsidP="003A35C5">
      <w:pPr>
        <w:pStyle w:val="Doc-text2"/>
        <w:ind w:left="1253" w:firstLine="0"/>
      </w:pPr>
    </w:p>
    <w:p w14:paraId="7736EA59"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Option 1. </w:t>
      </w:r>
    </w:p>
    <w:p w14:paraId="10C958FD" w14:textId="77777777" w:rsidR="003A35C5" w:rsidRPr="00F738C4" w:rsidRDefault="003A35C5" w:rsidP="003A35C5">
      <w:pPr>
        <w:pStyle w:val="Doc-text2"/>
        <w:ind w:left="0" w:firstLine="0"/>
      </w:pPr>
    </w:p>
    <w:p w14:paraId="176790BE"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hint="eastAsia"/>
          <w:lang w:eastAsia="zh-CN"/>
        </w:rPr>
        <w:t>A</w:t>
      </w:r>
      <w:r w:rsidRPr="00F738C4">
        <w:rPr>
          <w:rFonts w:eastAsia="SimSun"/>
          <w:lang w:eastAsia="zh-CN"/>
        </w:rPr>
        <w:t>greement on criterion for packet duplication</w:t>
      </w:r>
    </w:p>
    <w:p w14:paraId="7B2890A7"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1:</w:t>
      </w:r>
      <w:r w:rsidRPr="00F738C4">
        <w:rPr>
          <w:rFonts w:eastAsia="SimSun"/>
          <w:lang w:eastAsia="zh-CN"/>
        </w:rPr>
        <w:tab/>
      </w:r>
      <w:r w:rsidRPr="00F738C4">
        <w:t>SLRB configures whether PDCP duplication is used or not</w:t>
      </w:r>
    </w:p>
    <w:p w14:paraId="5E424962" w14:textId="77777777" w:rsidR="003A35C5" w:rsidRPr="00F738C4" w:rsidRDefault="003A35C5" w:rsidP="003A35C5">
      <w:pPr>
        <w:pStyle w:val="Doc-text2"/>
        <w:ind w:left="0" w:firstLine="0"/>
      </w:pPr>
    </w:p>
    <w:p w14:paraId="3006120A" w14:textId="77777777" w:rsidR="003A35C5" w:rsidRPr="00F738C4" w:rsidRDefault="003A35C5" w:rsidP="003A35C5">
      <w:pPr>
        <w:pStyle w:val="Doc-text2"/>
        <w:ind w:left="0" w:firstLine="0"/>
        <w:rPr>
          <w:b/>
        </w:rPr>
      </w:pPr>
      <w:r w:rsidRPr="00F738C4">
        <w:rPr>
          <w:b/>
        </w:rPr>
        <w:t>SL CA before unicast link is established (P16-17:4832)</w:t>
      </w:r>
    </w:p>
    <w:p w14:paraId="73EED083" w14:textId="77777777" w:rsidR="003A35C5" w:rsidRPr="00F738C4" w:rsidRDefault="003A35C5" w:rsidP="003A35C5">
      <w:pPr>
        <w:pStyle w:val="Doc-text2"/>
        <w:numPr>
          <w:ilvl w:val="0"/>
          <w:numId w:val="214"/>
        </w:numPr>
        <w:overflowPunct/>
        <w:autoSpaceDE/>
        <w:autoSpaceDN/>
        <w:adjustRightInd/>
        <w:textAlignment w:val="auto"/>
      </w:pPr>
      <w:r w:rsidRPr="00F738C4">
        <w:t>Yes or No?</w:t>
      </w:r>
    </w:p>
    <w:p w14:paraId="2BC22B5A" w14:textId="77777777" w:rsidR="003A35C5" w:rsidRPr="00F738C4" w:rsidRDefault="003A35C5" w:rsidP="003A35C5">
      <w:pPr>
        <w:pStyle w:val="Doc-text2"/>
      </w:pPr>
    </w:p>
    <w:p w14:paraId="5305D59D" w14:textId="77777777" w:rsidR="003A35C5" w:rsidRPr="00F738C4" w:rsidRDefault="003A35C5" w:rsidP="003A35C5">
      <w:pPr>
        <w:pStyle w:val="Doc-text2"/>
        <w:ind w:left="1253" w:firstLine="0"/>
      </w:pPr>
      <w:r w:rsidRPr="00F738C4">
        <w:t>Proposal 16: If SL CA for unicast is supported, RAN2 to confirm that there is backwards compatible issue for DCR transmission in case of Rel-18 a SL TX UE initiating establishment with a Rel-16/Rel-17 SL RX UE.</w:t>
      </w:r>
    </w:p>
    <w:p w14:paraId="21E0D189" w14:textId="77777777" w:rsidR="003A35C5" w:rsidRPr="00F738C4" w:rsidRDefault="003A35C5" w:rsidP="003A35C5">
      <w:pPr>
        <w:pStyle w:val="Doc-text2"/>
      </w:pPr>
    </w:p>
    <w:p w14:paraId="48D34504" w14:textId="77777777" w:rsidR="003A35C5" w:rsidRPr="00F738C4" w:rsidRDefault="003A35C5" w:rsidP="003A35C5">
      <w:pPr>
        <w:pStyle w:val="Doc-text2"/>
        <w:ind w:left="1253" w:firstLine="0"/>
      </w:pPr>
      <w:r w:rsidRPr="00F738C4">
        <w:t xml:space="preserve">[Apple]: We don’t need to wait for SA2 response LS for RAN2 discussion. [Ericsson]: Don’t agree with Apple. Better to wait for SA2 guideline. [OPPO, IDC]: If there is backwards compatible issue for DCR transmission in SL CA manner, we should avoid this problem, i.e. SL CA is not applied to initial DCR before SL link is established. [Qualcomm]: The solution would be related to our previous discussion for GC/BC. [LG]: SA2 already discussed backwards compatible issue for DCR so better to wait for SA2 response LS. </w:t>
      </w:r>
    </w:p>
    <w:p w14:paraId="6C0B98E5" w14:textId="77777777" w:rsidR="003A35C5" w:rsidRPr="00F738C4" w:rsidRDefault="003A35C5" w:rsidP="003A35C5">
      <w:pPr>
        <w:pStyle w:val="Doc-text2"/>
        <w:ind w:left="1253" w:firstLine="0"/>
      </w:pPr>
    </w:p>
    <w:p w14:paraId="13F57F5B" w14:textId="77777777" w:rsidR="003A35C5" w:rsidRPr="00F738C4" w:rsidRDefault="003A35C5" w:rsidP="003A35C5">
      <w:pPr>
        <w:pStyle w:val="Doc-text2"/>
        <w:numPr>
          <w:ilvl w:val="0"/>
          <w:numId w:val="196"/>
        </w:numPr>
        <w:overflowPunct/>
        <w:autoSpaceDE/>
        <w:autoSpaceDN/>
        <w:adjustRightInd/>
        <w:textAlignment w:val="auto"/>
      </w:pPr>
      <w:r w:rsidRPr="00F738C4">
        <w:t>Wait for SA2 response LS.</w:t>
      </w:r>
    </w:p>
    <w:p w14:paraId="4C238AC4" w14:textId="77777777" w:rsidR="003A35C5" w:rsidRPr="00F738C4" w:rsidRDefault="003A35C5" w:rsidP="003A35C5">
      <w:pPr>
        <w:pStyle w:val="Doc-text2"/>
        <w:ind w:left="0" w:firstLine="0"/>
      </w:pPr>
    </w:p>
    <w:p w14:paraId="0A8F70B3" w14:textId="77777777" w:rsidR="003A35C5" w:rsidRPr="00F738C4" w:rsidRDefault="003A35C5" w:rsidP="003A35C5">
      <w:pPr>
        <w:pStyle w:val="Doc-text2"/>
        <w:ind w:left="0" w:firstLine="0"/>
        <w:rPr>
          <w:b/>
        </w:rPr>
      </w:pPr>
      <w:r w:rsidRPr="00F738C4">
        <w:rPr>
          <w:b/>
        </w:rPr>
        <w:t>PDCP duplication/SL CA for SL SRB (P6-7:4832)</w:t>
      </w:r>
    </w:p>
    <w:p w14:paraId="3BE3414B" w14:textId="77777777" w:rsidR="003A35C5" w:rsidRPr="00F738C4" w:rsidRDefault="003A35C5" w:rsidP="003A35C5">
      <w:pPr>
        <w:pStyle w:val="Doc-text2"/>
        <w:numPr>
          <w:ilvl w:val="0"/>
          <w:numId w:val="214"/>
        </w:numPr>
        <w:overflowPunct/>
        <w:autoSpaceDE/>
        <w:autoSpaceDN/>
        <w:adjustRightInd/>
        <w:textAlignment w:val="auto"/>
      </w:pPr>
      <w:r w:rsidRPr="00F738C4">
        <w:t>Yes or No?</w:t>
      </w:r>
    </w:p>
    <w:p w14:paraId="184CB1EA" w14:textId="77777777" w:rsidR="003A35C5" w:rsidRPr="00F738C4" w:rsidRDefault="003A35C5" w:rsidP="003A35C5">
      <w:pPr>
        <w:pStyle w:val="Doc-text2"/>
        <w:ind w:left="0" w:firstLine="0"/>
      </w:pPr>
    </w:p>
    <w:p w14:paraId="5152256A" w14:textId="77777777" w:rsidR="003A35C5" w:rsidRPr="00F738C4" w:rsidRDefault="003A35C5" w:rsidP="003A35C5">
      <w:pPr>
        <w:pStyle w:val="Doc-text2"/>
        <w:ind w:left="1253" w:firstLine="0"/>
      </w:pPr>
      <w:r w:rsidRPr="00F738C4">
        <w:t xml:space="preserve">[Vivo]: Same issue exists for PC5-RRC, which does not have service dependency. [Ericsson]: Would like to have common solution for PC5-RRC and PC5-S. [Nokia]: Agree with Ericsson. [ZTE]: RAN2 can discuss/decide PC5-RRC. PC5-RRC should be also supported for SL CA. [Session chair]: If SL CA is applied to PC5-RRC, is it after SL link is established? [Vivo]: Yes [OPPO]: It should be after the exchange of UE capability. [Huawei]: Assuming PDCP duplication is applied to PC5-RRC, it should be always activated w/o separate activation/deactivation MAC CE. [Ericsson]: If it is done after UE capability, there could be some collision between NW configuration and UE determination. </w:t>
      </w:r>
    </w:p>
    <w:p w14:paraId="57723151" w14:textId="77777777" w:rsidR="003A35C5" w:rsidRPr="00F738C4" w:rsidRDefault="003A35C5" w:rsidP="003A35C5">
      <w:pPr>
        <w:pStyle w:val="Doc-text2"/>
        <w:ind w:left="1253" w:firstLine="0"/>
      </w:pPr>
    </w:p>
    <w:p w14:paraId="52DADA26" w14:textId="77777777" w:rsidR="003A35C5" w:rsidRPr="00F738C4" w:rsidRDefault="003A35C5" w:rsidP="003A35C5">
      <w:pPr>
        <w:pStyle w:val="Doc-text2"/>
        <w:numPr>
          <w:ilvl w:val="0"/>
          <w:numId w:val="196"/>
        </w:numPr>
        <w:overflowPunct/>
        <w:autoSpaceDE/>
        <w:autoSpaceDN/>
        <w:adjustRightInd/>
        <w:textAlignment w:val="auto"/>
      </w:pPr>
      <w:r w:rsidRPr="00F738C4">
        <w:t xml:space="preserve">Working assumption: SL CA/PDCP duplication is applied to PC5-RRC after SL link is established. FFS on exact time when it can be started. </w:t>
      </w:r>
    </w:p>
    <w:p w14:paraId="30EFC8F6" w14:textId="77777777" w:rsidR="003A35C5" w:rsidRPr="00F738C4" w:rsidRDefault="003A35C5" w:rsidP="003A35C5">
      <w:pPr>
        <w:pStyle w:val="Doc-text2"/>
        <w:ind w:left="0" w:firstLine="0"/>
      </w:pPr>
    </w:p>
    <w:p w14:paraId="79FD4115"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hint="eastAsia"/>
          <w:lang w:eastAsia="zh-CN"/>
        </w:rPr>
        <w:t>A</w:t>
      </w:r>
      <w:r w:rsidRPr="00F738C4">
        <w:rPr>
          <w:rFonts w:eastAsia="SimSun"/>
          <w:lang w:eastAsia="zh-CN"/>
        </w:rPr>
        <w:t>greement on PDCP duplication/SL CA for SL SRB</w:t>
      </w:r>
    </w:p>
    <w:p w14:paraId="03B6B9EB"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1:</w:t>
      </w:r>
      <w:r w:rsidRPr="00F738C4">
        <w:rPr>
          <w:rFonts w:eastAsia="SimSun"/>
          <w:lang w:eastAsia="zh-CN"/>
        </w:rPr>
        <w:tab/>
      </w:r>
      <w:r w:rsidRPr="00F738C4">
        <w:t>Working assumption: SL CA/PDCP duplication is applied to PC5-RRC after SL link is established. FFS on exact time when it can be started.</w:t>
      </w:r>
    </w:p>
    <w:p w14:paraId="14072672" w14:textId="77777777" w:rsidR="003A35C5" w:rsidRPr="00F738C4" w:rsidRDefault="003A35C5" w:rsidP="003A35C5">
      <w:pPr>
        <w:pStyle w:val="Doc-text2"/>
        <w:ind w:left="0" w:firstLine="0"/>
      </w:pPr>
    </w:p>
    <w:p w14:paraId="715A8E1F" w14:textId="77777777" w:rsidR="003A35C5" w:rsidRPr="00F738C4" w:rsidRDefault="003A35C5" w:rsidP="003A35C5">
      <w:pPr>
        <w:pStyle w:val="Doc-text2"/>
        <w:ind w:left="0" w:firstLine="0"/>
        <w:rPr>
          <w:b/>
        </w:rPr>
      </w:pPr>
      <w:r w:rsidRPr="00F738C4">
        <w:rPr>
          <w:b/>
        </w:rPr>
        <w:t>DTX based SL RLF in SL CA</w:t>
      </w:r>
    </w:p>
    <w:p w14:paraId="3A0B29A2" w14:textId="77777777" w:rsidR="003A35C5" w:rsidRPr="00F738C4" w:rsidRDefault="003A35C5" w:rsidP="003A35C5">
      <w:pPr>
        <w:pStyle w:val="Doc-text2"/>
        <w:numPr>
          <w:ilvl w:val="0"/>
          <w:numId w:val="214"/>
        </w:numPr>
        <w:overflowPunct/>
        <w:autoSpaceDE/>
        <w:autoSpaceDN/>
        <w:adjustRightInd/>
        <w:textAlignment w:val="auto"/>
      </w:pPr>
      <w:r w:rsidRPr="00F738C4">
        <w:t>The counting is calculated per carrier or across all carriers (P15:4668/P2:4686/P11:5031/P5:5231)</w:t>
      </w:r>
    </w:p>
    <w:p w14:paraId="5948F4C1" w14:textId="77777777" w:rsidR="003A35C5" w:rsidRPr="00F738C4" w:rsidRDefault="003A35C5" w:rsidP="003A35C5">
      <w:pPr>
        <w:pStyle w:val="Doc-text2"/>
        <w:numPr>
          <w:ilvl w:val="0"/>
          <w:numId w:val="214"/>
        </w:numPr>
        <w:overflowPunct/>
        <w:autoSpaceDE/>
        <w:autoSpaceDN/>
        <w:adjustRightInd/>
        <w:textAlignment w:val="auto"/>
      </w:pPr>
      <w:r w:rsidRPr="00F738C4">
        <w:t>Enhancement of DTX based SL RLF with the consideration of per carrier and/or across all carriers in SL CA</w:t>
      </w:r>
    </w:p>
    <w:p w14:paraId="5EE28633" w14:textId="77777777" w:rsidR="003A35C5" w:rsidRPr="00F738C4" w:rsidRDefault="003A35C5" w:rsidP="003A35C5">
      <w:pPr>
        <w:pStyle w:val="Doc-text2"/>
        <w:ind w:left="0" w:firstLine="0"/>
      </w:pPr>
    </w:p>
    <w:p w14:paraId="3343368F" w14:textId="77777777" w:rsidR="003A35C5" w:rsidRPr="00F738C4" w:rsidRDefault="003A35C5" w:rsidP="003A35C5">
      <w:pPr>
        <w:pStyle w:val="Doc-text2"/>
        <w:ind w:left="1253" w:firstLine="0"/>
      </w:pPr>
      <w:r w:rsidRPr="00F738C4">
        <w:t>Proposal 15</w:t>
      </w:r>
      <w:r w:rsidRPr="00F738C4">
        <w:tab/>
        <w:t>For a UE transmitting using multiple SL carriers, the AS-layer RLF is detected by checking PSFCH presence of all involved SL carriers. FFS whether the count (i.e., numConsecutiveDTX) is calculated per-CC or jointly across all CCs.</w:t>
      </w:r>
    </w:p>
    <w:p w14:paraId="3490D23C" w14:textId="77777777" w:rsidR="003A35C5" w:rsidRPr="00F738C4" w:rsidRDefault="003A35C5" w:rsidP="003A35C5">
      <w:pPr>
        <w:pStyle w:val="Doc-text2"/>
        <w:ind w:left="1253" w:firstLine="0"/>
      </w:pPr>
    </w:p>
    <w:p w14:paraId="32DE09CF" w14:textId="77777777" w:rsidR="003A35C5" w:rsidRPr="00F738C4" w:rsidRDefault="003A35C5" w:rsidP="003A35C5">
      <w:pPr>
        <w:pStyle w:val="Doc-text2"/>
        <w:ind w:left="1253" w:firstLine="0"/>
      </w:pPr>
      <w:r w:rsidRPr="00F738C4">
        <w:t xml:space="preserve">[NEC]: We don’t need the count across all CCs. If RLF happens per carrier, the UE can reselect a carrier. [LG, ZTE, LG, Ericsson, Lenovo]: Per carrier count is more aligned with current spec since this counting is done per HARQ entity and we assume separate HARQ entity per carrier. [Nokia]: Two issues, Q1: whether the count is per carrier or not, Q2: When legacy RLF is declared according to the count. [Ericsson]: When one carrier down, still the UE can use another carrier. [NEC]: We may need further restriction, e.g. whether a carrier has PSFCH or not. [Qualcomm]: Agree with Nokia that we need separate discussion on Q2. [Nokia]: Following question would be whether we’ll have separate configuration per carrier or not. [Vivo]: With counting across all carriers, it can minimize the spec impact. [Nokia]: Minimizing the spec impact is not the first priority. Should not trigger RLF unnecessarily. </w:t>
      </w:r>
    </w:p>
    <w:p w14:paraId="0B2B2504" w14:textId="77777777" w:rsidR="003A35C5" w:rsidRPr="00F738C4" w:rsidRDefault="003A35C5" w:rsidP="003A35C5">
      <w:pPr>
        <w:pStyle w:val="Doc-text2"/>
        <w:ind w:left="1253" w:firstLine="0"/>
      </w:pPr>
    </w:p>
    <w:p w14:paraId="1137C3A0" w14:textId="77777777" w:rsidR="003A35C5" w:rsidRPr="00F738C4" w:rsidRDefault="003A35C5" w:rsidP="003A35C5">
      <w:pPr>
        <w:pStyle w:val="Doc-text2"/>
        <w:numPr>
          <w:ilvl w:val="0"/>
          <w:numId w:val="196"/>
        </w:numPr>
        <w:overflowPunct/>
        <w:autoSpaceDE/>
        <w:autoSpaceDN/>
        <w:adjustRightInd/>
        <w:textAlignment w:val="auto"/>
      </w:pPr>
      <w:r w:rsidRPr="00F738C4">
        <w:lastRenderedPageBreak/>
        <w:t xml:space="preserve">The counting is calculated per carrier. </w:t>
      </w:r>
    </w:p>
    <w:p w14:paraId="23589B4E" w14:textId="77777777" w:rsidR="003A35C5" w:rsidRPr="00F738C4" w:rsidRDefault="003A35C5" w:rsidP="003A35C5">
      <w:pPr>
        <w:pStyle w:val="Doc-text2"/>
        <w:numPr>
          <w:ilvl w:val="0"/>
          <w:numId w:val="196"/>
        </w:numPr>
        <w:overflowPunct/>
        <w:autoSpaceDE/>
        <w:autoSpaceDN/>
        <w:adjustRightInd/>
        <w:textAlignment w:val="auto"/>
      </w:pPr>
      <w:r w:rsidRPr="00F738C4">
        <w:t>Legacy SL RLF is not declared when the counting is reached to sl-MaxnumConsecutiveDTX) for carrier(s) and the UE has other available SL carrier(s) for SL CA.</w:t>
      </w:r>
    </w:p>
    <w:p w14:paraId="194AD26F" w14:textId="77777777" w:rsidR="003A35C5" w:rsidRPr="00F738C4" w:rsidRDefault="003A35C5" w:rsidP="003A35C5">
      <w:pPr>
        <w:pStyle w:val="Doc-text2"/>
      </w:pPr>
    </w:p>
    <w:p w14:paraId="6677B0A8"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hint="eastAsia"/>
          <w:lang w:eastAsia="zh-CN"/>
        </w:rPr>
        <w:t>A</w:t>
      </w:r>
      <w:r w:rsidRPr="00F738C4">
        <w:rPr>
          <w:rFonts w:eastAsia="SimSun"/>
          <w:lang w:eastAsia="zh-CN"/>
        </w:rPr>
        <w:t>greement on DTX based SL RLF in SL CA</w:t>
      </w:r>
    </w:p>
    <w:p w14:paraId="18C1100D"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rPr>
          <w:rFonts w:eastAsia="SimSun"/>
          <w:lang w:eastAsia="zh-CN"/>
        </w:rPr>
        <w:t>1:</w:t>
      </w:r>
      <w:r w:rsidRPr="00F738C4">
        <w:rPr>
          <w:rFonts w:eastAsia="SimSun"/>
          <w:lang w:eastAsia="zh-CN"/>
        </w:rPr>
        <w:tab/>
      </w:r>
      <w:r w:rsidRPr="00F738C4">
        <w:t>The counting is calculated per carrier.</w:t>
      </w:r>
    </w:p>
    <w:p w14:paraId="41916F3B"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2:</w:t>
      </w:r>
      <w:r w:rsidRPr="00F738C4">
        <w:rPr>
          <w:rFonts w:eastAsia="SimSun"/>
          <w:lang w:eastAsia="zh-CN"/>
        </w:rPr>
        <w:tab/>
      </w:r>
      <w:r w:rsidRPr="00F738C4">
        <w:t>Legacy SL RLF is not declared when the counting is reached to sl-MaxnumConsecutiveDTX) for carrier(s) and the UE has other available SL carrier(s) for SL CA.</w:t>
      </w:r>
    </w:p>
    <w:p w14:paraId="0365003B" w14:textId="77777777" w:rsidR="003A35C5" w:rsidRPr="00F738C4" w:rsidRDefault="003A35C5" w:rsidP="003A35C5">
      <w:pPr>
        <w:pStyle w:val="Doc-text2"/>
      </w:pPr>
    </w:p>
    <w:p w14:paraId="54C68A16" w14:textId="77777777" w:rsidR="003A35C5" w:rsidRPr="00F738C4" w:rsidRDefault="003A35C5" w:rsidP="003A35C5">
      <w:pPr>
        <w:pStyle w:val="Doc-title"/>
      </w:pPr>
      <w:r w:rsidRPr="00F738C4">
        <w:t>R2-2305031</w:t>
      </w:r>
      <w:r w:rsidRPr="00F738C4">
        <w:tab/>
        <w:t>Aspects of SL CA</w:t>
      </w:r>
      <w:r w:rsidRPr="00F738C4">
        <w:tab/>
        <w:t>Ericsson</w:t>
      </w:r>
      <w:r w:rsidRPr="00F738C4">
        <w:tab/>
        <w:t>discussion</w:t>
      </w:r>
      <w:r w:rsidRPr="00F738C4">
        <w:tab/>
        <w:t>Rel-18</w:t>
      </w:r>
      <w:r w:rsidRPr="00F738C4">
        <w:tab/>
        <w:t>NR_SL_enh2</w:t>
      </w:r>
    </w:p>
    <w:p w14:paraId="5FAC3FBD" w14:textId="77777777" w:rsidR="003A35C5" w:rsidRPr="00F738C4" w:rsidRDefault="003A35C5" w:rsidP="003A35C5">
      <w:pPr>
        <w:pStyle w:val="Doc-text2"/>
        <w:ind w:left="1253" w:firstLine="0"/>
      </w:pPr>
      <w:r w:rsidRPr="00F738C4">
        <w:t>Proposal 2</w:t>
      </w:r>
      <w:r w:rsidRPr="00F738C4">
        <w:tab/>
        <w:t>The V2X layer provides the AS layer with the mapping between flow QoS profiles (e.g., PQIs) and frequencies based on that the AS layer can derive the mapping between services and frequencies.</w:t>
      </w:r>
    </w:p>
    <w:p w14:paraId="6E161604" w14:textId="77777777" w:rsidR="003A35C5" w:rsidRPr="00F738C4" w:rsidRDefault="003A35C5" w:rsidP="003A35C5">
      <w:pPr>
        <w:pStyle w:val="Doc-text2"/>
        <w:ind w:left="1253" w:firstLine="0"/>
      </w:pPr>
    </w:p>
    <w:p w14:paraId="605787EB" w14:textId="77777777" w:rsidR="003A35C5" w:rsidRPr="00F738C4" w:rsidRDefault="003A35C5" w:rsidP="003A35C5">
      <w:pPr>
        <w:pStyle w:val="Doc-text2"/>
        <w:ind w:left="1253" w:firstLine="0"/>
      </w:pPr>
      <w:r w:rsidRPr="00F738C4">
        <w:t xml:space="preserve">[OPPO]: If the issue is about what SA2 was confused for RAN2 question, it will be good to handle the issue after the reception of SA2 response LS. If the issue is about whether L2-id based mapping is not enough and/or what should be linked in addition to L2 id, it’s more SA2 issue. [LG]: Support the proposal. Consider the proposal is aligned with SA2 decision. [Apple]: Agree with OPPO. [Huawei]: Agree with Ericsson and LG. [Apple]: We clearly asked SA2 for solution. We should first see SA2 response LS. Also with this solution, it seems not simple. Probably adding link id would be simpler. [NEC]: For UC, we can think AS solution by ourselves. </w:t>
      </w:r>
    </w:p>
    <w:p w14:paraId="190634F0" w14:textId="77777777" w:rsidR="003A35C5" w:rsidRPr="00F738C4" w:rsidRDefault="003A35C5" w:rsidP="003A35C5">
      <w:pPr>
        <w:pStyle w:val="Doc-text2"/>
      </w:pPr>
    </w:p>
    <w:p w14:paraId="1E29AA9D" w14:textId="77777777" w:rsidR="003A35C5" w:rsidRPr="00F738C4" w:rsidRDefault="003A35C5" w:rsidP="003A35C5">
      <w:pPr>
        <w:pStyle w:val="Doc-title"/>
      </w:pPr>
      <w:r w:rsidRPr="00F738C4">
        <w:t>R2-2304668</w:t>
      </w:r>
      <w:r w:rsidRPr="00F738C4">
        <w:tab/>
        <w:t>Discussion on Carrier Aggregation</w:t>
      </w:r>
      <w:r w:rsidRPr="00F738C4">
        <w:tab/>
        <w:t>OPPO</w:t>
      </w:r>
      <w:r w:rsidRPr="00F738C4">
        <w:tab/>
        <w:t>discussion</w:t>
      </w:r>
      <w:r w:rsidRPr="00F738C4">
        <w:tab/>
        <w:t>Rel-18</w:t>
      </w:r>
      <w:r w:rsidRPr="00F738C4">
        <w:tab/>
        <w:t>NR_SL_enh2</w:t>
      </w:r>
    </w:p>
    <w:p w14:paraId="3F831131" w14:textId="77777777" w:rsidR="003A35C5" w:rsidRPr="00F738C4" w:rsidRDefault="003A35C5" w:rsidP="003A35C5">
      <w:pPr>
        <w:pStyle w:val="Doc-title"/>
      </w:pPr>
      <w:r w:rsidRPr="00F738C4">
        <w:t>R2-2304686</w:t>
      </w:r>
      <w:r w:rsidRPr="00F738C4">
        <w:tab/>
        <w:t>Sidelink CA operation</w:t>
      </w:r>
      <w:r w:rsidRPr="00F738C4">
        <w:tab/>
        <w:t>NEC</w:t>
      </w:r>
      <w:r w:rsidRPr="00F738C4">
        <w:tab/>
        <w:t>discussion</w:t>
      </w:r>
      <w:r w:rsidRPr="00F738C4">
        <w:tab/>
        <w:t>NR_SL_enh2</w:t>
      </w:r>
    </w:p>
    <w:p w14:paraId="22375B92" w14:textId="77777777" w:rsidR="003A35C5" w:rsidRPr="00F738C4" w:rsidRDefault="003A35C5" w:rsidP="003A35C5">
      <w:pPr>
        <w:pStyle w:val="Doc-title"/>
      </w:pPr>
      <w:r w:rsidRPr="00F738C4">
        <w:t>R2-2304798</w:t>
      </w:r>
      <w:r w:rsidRPr="00F738C4">
        <w:tab/>
        <w:t>Discussion on remaining issues of SL-CA enhancements</w:t>
      </w:r>
      <w:r w:rsidRPr="00F738C4">
        <w:tab/>
        <w:t>LG Electronics Inc.</w:t>
      </w:r>
      <w:r w:rsidRPr="00F738C4">
        <w:tab/>
        <w:t>discussion</w:t>
      </w:r>
      <w:r w:rsidRPr="00F738C4">
        <w:tab/>
        <w:t>NR_SL_enh2</w:t>
      </w:r>
    </w:p>
    <w:p w14:paraId="40C0B08D" w14:textId="77777777" w:rsidR="003A35C5" w:rsidRPr="00F738C4" w:rsidRDefault="003A35C5" w:rsidP="003A35C5">
      <w:pPr>
        <w:pStyle w:val="Doc-title"/>
      </w:pPr>
      <w:r w:rsidRPr="00F738C4">
        <w:t>R2-2304832</w:t>
      </w:r>
      <w:r w:rsidRPr="00F738C4">
        <w:tab/>
        <w:t>Further discussion on the support of CA for NR Sidelink Mode-2</w:t>
      </w:r>
      <w:r w:rsidRPr="00F738C4">
        <w:tab/>
        <w:t>vivo</w:t>
      </w:r>
      <w:r w:rsidRPr="00F738C4">
        <w:tab/>
        <w:t>discussion</w:t>
      </w:r>
      <w:r w:rsidRPr="00F738C4">
        <w:tab/>
        <w:t>Rel-18</w:t>
      </w:r>
    </w:p>
    <w:p w14:paraId="3B41FA1F" w14:textId="77777777" w:rsidR="003A35C5" w:rsidRPr="00F738C4" w:rsidRDefault="003A35C5" w:rsidP="003A35C5">
      <w:pPr>
        <w:pStyle w:val="Doc-title"/>
      </w:pPr>
      <w:r w:rsidRPr="00F738C4">
        <w:t>R2-2304848</w:t>
      </w:r>
      <w:r w:rsidRPr="00F738C4">
        <w:tab/>
        <w:t>Discussion on SL CA operation</w:t>
      </w:r>
      <w:r w:rsidRPr="00F738C4">
        <w:tab/>
        <w:t>Huawei, HiSilicon</w:t>
      </w:r>
      <w:r w:rsidRPr="00F738C4">
        <w:tab/>
        <w:t>discussion</w:t>
      </w:r>
      <w:r w:rsidRPr="00F738C4">
        <w:tab/>
        <w:t>Rel-18</w:t>
      </w:r>
      <w:r w:rsidRPr="00F738C4">
        <w:tab/>
        <w:t>NR_SL_enh2</w:t>
      </w:r>
    </w:p>
    <w:p w14:paraId="6D255C7D" w14:textId="77777777" w:rsidR="003A35C5" w:rsidRPr="00F738C4" w:rsidRDefault="003A35C5" w:rsidP="003A35C5">
      <w:pPr>
        <w:pStyle w:val="Doc-title"/>
      </w:pPr>
      <w:r w:rsidRPr="00F738C4">
        <w:t>R2-2304979</w:t>
      </w:r>
      <w:r w:rsidRPr="00F738C4">
        <w:tab/>
        <w:t>Discussion on sidelink CA</w:t>
      </w:r>
      <w:r w:rsidRPr="00F738C4">
        <w:tab/>
        <w:t>ZTE Corporation, Sanechips</w:t>
      </w:r>
      <w:r w:rsidRPr="00F738C4">
        <w:tab/>
        <w:t>discussion</w:t>
      </w:r>
      <w:r w:rsidRPr="00F738C4">
        <w:tab/>
        <w:t>Rel-18</w:t>
      </w:r>
      <w:r w:rsidRPr="00F738C4">
        <w:tab/>
        <w:t>NR_SL_enh2</w:t>
      </w:r>
    </w:p>
    <w:p w14:paraId="4D5A1076" w14:textId="77777777" w:rsidR="003A35C5" w:rsidRPr="00F738C4" w:rsidRDefault="003A35C5" w:rsidP="003A35C5">
      <w:pPr>
        <w:pStyle w:val="Doc-title"/>
      </w:pPr>
      <w:r w:rsidRPr="00F738C4">
        <w:t>R2-2305093</w:t>
      </w:r>
      <w:r w:rsidRPr="00F738C4">
        <w:tab/>
        <w:t>Discussion on Sidelink CA</w:t>
      </w:r>
      <w:r w:rsidRPr="00F738C4">
        <w:tab/>
        <w:t>Apple</w:t>
      </w:r>
      <w:r w:rsidRPr="00F738C4">
        <w:tab/>
        <w:t>discussion</w:t>
      </w:r>
      <w:r w:rsidRPr="00F738C4">
        <w:tab/>
        <w:t>Rel-18</w:t>
      </w:r>
      <w:r w:rsidRPr="00F738C4">
        <w:tab/>
        <w:t>NR_SL_enh2</w:t>
      </w:r>
    </w:p>
    <w:p w14:paraId="13364BD2" w14:textId="77777777" w:rsidR="003A35C5" w:rsidRPr="00F738C4" w:rsidRDefault="003A35C5" w:rsidP="003A35C5">
      <w:pPr>
        <w:pStyle w:val="Doc-title"/>
      </w:pPr>
      <w:r w:rsidRPr="00F738C4">
        <w:t>R2-2305178</w:t>
      </w:r>
      <w:r w:rsidRPr="00F738C4">
        <w:tab/>
        <w:t>Carrier Aggregation for NR SL</w:t>
      </w:r>
      <w:r w:rsidRPr="00F738C4">
        <w:tab/>
        <w:t>InterDigital</w:t>
      </w:r>
      <w:r w:rsidRPr="00F738C4">
        <w:tab/>
        <w:t>discussion</w:t>
      </w:r>
      <w:r w:rsidRPr="00F738C4">
        <w:tab/>
        <w:t>Rel-18</w:t>
      </w:r>
      <w:r w:rsidRPr="00F738C4">
        <w:tab/>
        <w:t>NR_SL_enh2</w:t>
      </w:r>
    </w:p>
    <w:p w14:paraId="25077FAC" w14:textId="77777777" w:rsidR="003A35C5" w:rsidRPr="00F738C4" w:rsidRDefault="003A35C5" w:rsidP="003A35C5">
      <w:pPr>
        <w:pStyle w:val="Doc-title"/>
      </w:pPr>
      <w:r w:rsidRPr="00F738C4">
        <w:t>R2-2305231</w:t>
      </w:r>
      <w:r w:rsidRPr="00F738C4">
        <w:tab/>
        <w:t>Discussion on carrier aggregation for NR sidelink</w:t>
      </w:r>
      <w:r w:rsidRPr="00F738C4">
        <w:tab/>
        <w:t>Xiaomi</w:t>
      </w:r>
      <w:r w:rsidRPr="00F738C4">
        <w:tab/>
        <w:t>discussion</w:t>
      </w:r>
    </w:p>
    <w:p w14:paraId="2BB9AECB" w14:textId="77777777" w:rsidR="003A35C5" w:rsidRPr="00F738C4" w:rsidRDefault="003A35C5" w:rsidP="003A35C5">
      <w:pPr>
        <w:pStyle w:val="Doc-title"/>
      </w:pPr>
      <w:r w:rsidRPr="00F738C4">
        <w:t>R2-2305287</w:t>
      </w:r>
      <w:r w:rsidRPr="00F738C4">
        <w:tab/>
        <w:t>Discussion on NR sidelink CA</w:t>
      </w:r>
      <w:r w:rsidRPr="00F738C4">
        <w:tab/>
        <w:t>CATT</w:t>
      </w:r>
      <w:r w:rsidRPr="00F738C4">
        <w:tab/>
        <w:t>discussion</w:t>
      </w:r>
      <w:r w:rsidRPr="00F738C4">
        <w:tab/>
        <w:t>Rel-18</w:t>
      </w:r>
      <w:r w:rsidRPr="00F738C4">
        <w:tab/>
        <w:t>NR_SL_enh2</w:t>
      </w:r>
    </w:p>
    <w:p w14:paraId="0D737C43" w14:textId="77777777" w:rsidR="003A35C5" w:rsidRPr="00F738C4" w:rsidRDefault="003A35C5" w:rsidP="003A35C5">
      <w:pPr>
        <w:pStyle w:val="Doc-title"/>
      </w:pPr>
      <w:r w:rsidRPr="00F738C4">
        <w:t>R2-2305358</w:t>
      </w:r>
      <w:r w:rsidRPr="00F738C4">
        <w:tab/>
        <w:t>Discussion on carrier selection for SL CA</w:t>
      </w:r>
      <w:r w:rsidRPr="00F738C4">
        <w:tab/>
        <w:t>NEC</w:t>
      </w:r>
      <w:r w:rsidRPr="00F738C4">
        <w:tab/>
        <w:t>discussion</w:t>
      </w:r>
      <w:r w:rsidRPr="00F738C4">
        <w:tab/>
        <w:t>Rel-18</w:t>
      </w:r>
      <w:r w:rsidRPr="00F738C4">
        <w:tab/>
        <w:t>NR_SL_enh2</w:t>
      </w:r>
    </w:p>
    <w:p w14:paraId="2272DA01" w14:textId="77777777" w:rsidR="003A35C5" w:rsidRPr="00F738C4" w:rsidRDefault="003A35C5" w:rsidP="003A35C5">
      <w:pPr>
        <w:pStyle w:val="Doc-title"/>
      </w:pPr>
      <w:r w:rsidRPr="00F738C4">
        <w:t>R2-2305689</w:t>
      </w:r>
      <w:r w:rsidRPr="00F738C4">
        <w:tab/>
        <w:t>Discussion on multi-carrier operation for NR SL</w:t>
      </w:r>
      <w:r w:rsidRPr="00F738C4">
        <w:tab/>
        <w:t>Lenovo</w:t>
      </w:r>
      <w:r w:rsidRPr="00F738C4">
        <w:tab/>
        <w:t>discussion</w:t>
      </w:r>
      <w:r w:rsidRPr="00F738C4">
        <w:tab/>
        <w:t>Rel-18</w:t>
      </w:r>
    </w:p>
    <w:p w14:paraId="2B220CAA" w14:textId="77777777" w:rsidR="003A35C5" w:rsidRPr="00F738C4" w:rsidRDefault="003A35C5" w:rsidP="003A35C5">
      <w:pPr>
        <w:pStyle w:val="Doc-title"/>
      </w:pPr>
      <w:r w:rsidRPr="00F738C4">
        <w:t>R2-2305948</w:t>
      </w:r>
      <w:r w:rsidRPr="00F738C4">
        <w:tab/>
        <w:t>Discussion on NR SL Carrier Aggregation</w:t>
      </w:r>
      <w:r w:rsidRPr="00F738C4">
        <w:tab/>
        <w:t>Intel Corporation</w:t>
      </w:r>
      <w:r w:rsidRPr="00F738C4">
        <w:tab/>
        <w:t>discussion</w:t>
      </w:r>
      <w:r w:rsidRPr="00F738C4">
        <w:tab/>
        <w:t>Rel-18</w:t>
      </w:r>
      <w:r w:rsidRPr="00F738C4">
        <w:tab/>
        <w:t>NR_SL_enh2</w:t>
      </w:r>
    </w:p>
    <w:p w14:paraId="544CA75B" w14:textId="77777777" w:rsidR="003A35C5" w:rsidRPr="00F738C4" w:rsidRDefault="003A35C5" w:rsidP="003A35C5">
      <w:pPr>
        <w:pStyle w:val="Doc-title"/>
      </w:pPr>
      <w:r w:rsidRPr="00F738C4">
        <w:t>R2-2306057</w:t>
      </w:r>
      <w:r w:rsidRPr="00F738C4">
        <w:tab/>
        <w:t>Discussion on SL CA</w:t>
      </w:r>
      <w:r w:rsidRPr="00F738C4">
        <w:tab/>
        <w:t>Qualcomm India Pvt Ltd</w:t>
      </w:r>
      <w:r w:rsidRPr="00F738C4">
        <w:tab/>
        <w:t>discussion</w:t>
      </w:r>
    </w:p>
    <w:p w14:paraId="1BBD207B" w14:textId="77777777" w:rsidR="003A35C5" w:rsidRPr="00F738C4" w:rsidRDefault="003A35C5" w:rsidP="003A35C5">
      <w:pPr>
        <w:pStyle w:val="Doc-title"/>
      </w:pPr>
      <w:r w:rsidRPr="00F738C4">
        <w:t>R2-2306315</w:t>
      </w:r>
      <w:r w:rsidRPr="00F738C4">
        <w:tab/>
        <w:t>On support of Sidelink CA in NR</w:t>
      </w:r>
      <w:r w:rsidRPr="00F738C4">
        <w:tab/>
        <w:t>Nokia, Nokia Shanghai Bell</w:t>
      </w:r>
      <w:r w:rsidRPr="00F738C4">
        <w:tab/>
        <w:t>discussion</w:t>
      </w:r>
    </w:p>
    <w:p w14:paraId="4193E108" w14:textId="77777777" w:rsidR="003A35C5" w:rsidRPr="00F738C4" w:rsidRDefault="003A35C5" w:rsidP="003A35C5">
      <w:pPr>
        <w:pStyle w:val="Doc-title"/>
      </w:pPr>
      <w:r w:rsidRPr="00F738C4">
        <w:t>R2-2306471</w:t>
      </w:r>
      <w:r w:rsidRPr="00F738C4">
        <w:tab/>
        <w:t>RAN2 Aspects of NR Sidelink Carrier Aggregation</w:t>
      </w:r>
      <w:r w:rsidRPr="00F738C4">
        <w:tab/>
        <w:t>Fraunhofer IIS, Fraunhofer HHI</w:t>
      </w:r>
      <w:r w:rsidRPr="00F738C4">
        <w:tab/>
        <w:t>discussion</w:t>
      </w:r>
      <w:r w:rsidRPr="00F738C4">
        <w:tab/>
        <w:t>Rel-18</w:t>
      </w:r>
      <w:r w:rsidRPr="00F738C4">
        <w:tab/>
        <w:t>R2-2303482</w:t>
      </w:r>
    </w:p>
    <w:p w14:paraId="612CBB48" w14:textId="77777777" w:rsidR="003A35C5" w:rsidRPr="00F738C4" w:rsidRDefault="003A35C5" w:rsidP="003A35C5">
      <w:pPr>
        <w:pStyle w:val="Doc-title"/>
      </w:pPr>
      <w:r w:rsidRPr="00F738C4">
        <w:t>R2-2306518</w:t>
      </w:r>
      <w:r w:rsidRPr="00F738C4">
        <w:tab/>
        <w:t>SL CA for unicast</w:t>
      </w:r>
      <w:r w:rsidRPr="00F738C4">
        <w:tab/>
        <w:t>Samsung</w:t>
      </w:r>
      <w:r w:rsidRPr="00F738C4">
        <w:tab/>
        <w:t>discussion</w:t>
      </w:r>
    </w:p>
    <w:p w14:paraId="0C19AF06" w14:textId="77777777" w:rsidR="003A35C5" w:rsidRPr="00F738C4" w:rsidRDefault="003A35C5" w:rsidP="003A35C5">
      <w:pPr>
        <w:pStyle w:val="Doc-text2"/>
      </w:pPr>
    </w:p>
    <w:p w14:paraId="505C21F1" w14:textId="77777777" w:rsidR="003A35C5" w:rsidRPr="00F738C4" w:rsidRDefault="003A35C5" w:rsidP="003A35C5">
      <w:pPr>
        <w:pStyle w:val="Heading3"/>
      </w:pPr>
      <w:bookmarkStart w:id="433" w:name="_Toc142644054"/>
      <w:r w:rsidRPr="00F738C4">
        <w:t>7.15.7</w:t>
      </w:r>
      <w:r w:rsidRPr="00F738C4">
        <w:tab/>
        <w:t>SL-Co-Ex</w:t>
      </w:r>
      <w:bookmarkEnd w:id="433"/>
    </w:p>
    <w:p w14:paraId="798EED32" w14:textId="77777777" w:rsidR="003A35C5" w:rsidRPr="00F738C4" w:rsidRDefault="003A35C5" w:rsidP="003A35C5">
      <w:pPr>
        <w:pStyle w:val="Comments"/>
      </w:pPr>
      <w:r w:rsidRPr="00F738C4">
        <w:t>Any required RAN2 discussion or spec impact to complete SL Co-Ex.</w:t>
      </w:r>
    </w:p>
    <w:p w14:paraId="7B2E7E69" w14:textId="77777777" w:rsidR="003A35C5" w:rsidRPr="00F738C4" w:rsidRDefault="003A35C5" w:rsidP="003A35C5">
      <w:pPr>
        <w:pStyle w:val="Doc-title"/>
      </w:pPr>
    </w:p>
    <w:p w14:paraId="41B48E09" w14:textId="77777777" w:rsidR="003A35C5" w:rsidRPr="00F738C4" w:rsidRDefault="003A35C5" w:rsidP="003A35C5">
      <w:pPr>
        <w:pStyle w:val="Doc-title"/>
        <w:rPr>
          <w:b/>
        </w:rPr>
      </w:pPr>
      <w:r w:rsidRPr="00F738C4">
        <w:rPr>
          <w:b/>
        </w:rPr>
        <w:t>No stage-2 RAN2 work (except capturing RAN/RAN1 agreements in MAC if needed) (4669)</w:t>
      </w:r>
    </w:p>
    <w:p w14:paraId="46B9CDE7" w14:textId="77777777" w:rsidR="003A35C5" w:rsidRPr="00F738C4" w:rsidRDefault="003A35C5" w:rsidP="003A35C5">
      <w:pPr>
        <w:pStyle w:val="Doc-text2"/>
        <w:ind w:left="0" w:firstLine="0"/>
      </w:pPr>
    </w:p>
    <w:p w14:paraId="611D0091" w14:textId="77777777" w:rsidR="003A35C5" w:rsidRPr="00F738C4" w:rsidRDefault="003A35C5" w:rsidP="003A35C5">
      <w:pPr>
        <w:pStyle w:val="Doc-text2"/>
        <w:ind w:left="0" w:firstLine="0"/>
        <w:rPr>
          <w:b/>
        </w:rPr>
      </w:pPr>
      <w:r w:rsidRPr="00F738C4">
        <w:rPr>
          <w:b/>
        </w:rPr>
        <w:t>List of raised RAN2 works</w:t>
      </w:r>
    </w:p>
    <w:p w14:paraId="30AB98DD" w14:textId="77777777" w:rsidR="003A35C5" w:rsidRPr="00F738C4" w:rsidRDefault="003A35C5" w:rsidP="003A35C5">
      <w:pPr>
        <w:pStyle w:val="Doc-text2"/>
        <w:numPr>
          <w:ilvl w:val="0"/>
          <w:numId w:val="214"/>
        </w:numPr>
        <w:overflowPunct/>
        <w:autoSpaceDE/>
        <w:autoSpaceDN/>
        <w:adjustRightInd/>
        <w:textAlignment w:val="auto"/>
      </w:pPr>
      <w:r w:rsidRPr="00F738C4">
        <w:t>RAN1 FFS on frequency domain resource restriction (4849)</w:t>
      </w:r>
    </w:p>
    <w:p w14:paraId="42141620" w14:textId="77777777" w:rsidR="003A35C5" w:rsidRPr="00F738C4" w:rsidRDefault="003A35C5" w:rsidP="003A35C5">
      <w:pPr>
        <w:pStyle w:val="Doc-text2"/>
        <w:numPr>
          <w:ilvl w:val="1"/>
          <w:numId w:val="214"/>
        </w:numPr>
        <w:overflowPunct/>
        <w:autoSpaceDE/>
        <w:autoSpaceDN/>
        <w:adjustRightInd/>
        <w:textAlignment w:val="auto"/>
      </w:pPr>
      <w:r w:rsidRPr="00F738C4">
        <w:t>RAN1 will make decision and RAN2 just captures RAN1 conclusion?</w:t>
      </w:r>
    </w:p>
    <w:p w14:paraId="17A19A2D" w14:textId="77777777" w:rsidR="003A35C5" w:rsidRPr="00F738C4" w:rsidRDefault="003A35C5" w:rsidP="003A35C5">
      <w:pPr>
        <w:pStyle w:val="Doc-text2"/>
        <w:numPr>
          <w:ilvl w:val="0"/>
          <w:numId w:val="214"/>
        </w:numPr>
        <w:overflowPunct/>
        <w:autoSpaceDE/>
        <w:autoSpaceDN/>
        <w:adjustRightInd/>
        <w:textAlignment w:val="auto"/>
      </w:pPr>
      <w:r w:rsidRPr="00F738C4">
        <w:t>UE behaviour on subsequent NR slot when the first NR slot overlapping with LTE subframe is dropped (4980)</w:t>
      </w:r>
    </w:p>
    <w:p w14:paraId="2DA46DF1" w14:textId="77777777" w:rsidR="003A35C5" w:rsidRPr="00F738C4" w:rsidRDefault="003A35C5" w:rsidP="003A35C5">
      <w:pPr>
        <w:pStyle w:val="Doc-text2"/>
        <w:numPr>
          <w:ilvl w:val="1"/>
          <w:numId w:val="214"/>
        </w:numPr>
        <w:overflowPunct/>
        <w:autoSpaceDE/>
        <w:autoSpaceDN/>
        <w:adjustRightInd/>
        <w:textAlignment w:val="auto"/>
      </w:pPr>
      <w:r w:rsidRPr="00F738C4">
        <w:t>RAN1 scope? For same TB case, R1 agreed to rely on UE implementation. FFS for different TB case.</w:t>
      </w:r>
    </w:p>
    <w:p w14:paraId="181A75DE" w14:textId="77777777" w:rsidR="003A35C5" w:rsidRPr="00F738C4" w:rsidRDefault="003A35C5" w:rsidP="003A35C5">
      <w:pPr>
        <w:pStyle w:val="Doc-text2"/>
        <w:numPr>
          <w:ilvl w:val="0"/>
          <w:numId w:val="214"/>
        </w:numPr>
        <w:overflowPunct/>
        <w:autoSpaceDE/>
        <w:autoSpaceDN/>
        <w:adjustRightInd/>
        <w:textAlignment w:val="auto"/>
      </w:pPr>
      <w:r w:rsidRPr="00F738C4">
        <w:t>Random resource selection enhancement in case of Co-Ex (5032)</w:t>
      </w:r>
    </w:p>
    <w:p w14:paraId="4A288BC8" w14:textId="77777777" w:rsidR="003A35C5" w:rsidRPr="00F738C4" w:rsidRDefault="003A35C5" w:rsidP="003A35C5">
      <w:pPr>
        <w:pStyle w:val="Doc-text2"/>
        <w:numPr>
          <w:ilvl w:val="1"/>
          <w:numId w:val="214"/>
        </w:numPr>
        <w:overflowPunct/>
        <w:autoSpaceDE/>
        <w:autoSpaceDN/>
        <w:adjustRightInd/>
        <w:textAlignment w:val="auto"/>
      </w:pPr>
      <w:r w:rsidRPr="00F738C4">
        <w:t>Not included in WID</w:t>
      </w:r>
    </w:p>
    <w:p w14:paraId="10875219" w14:textId="77777777" w:rsidR="003A35C5" w:rsidRPr="00F738C4" w:rsidRDefault="003A35C5" w:rsidP="003A35C5">
      <w:pPr>
        <w:pStyle w:val="Doc-text2"/>
        <w:numPr>
          <w:ilvl w:val="0"/>
          <w:numId w:val="214"/>
        </w:numPr>
        <w:overflowPunct/>
        <w:autoSpaceDE/>
        <w:autoSpaceDN/>
        <w:adjustRightInd/>
        <w:textAlignment w:val="auto"/>
      </w:pPr>
      <w:r w:rsidRPr="00F738C4">
        <w:t>Further optimization based on whether SL HARQ feedback is enabled or not for the PSSCH (5094)</w:t>
      </w:r>
    </w:p>
    <w:p w14:paraId="326545C6" w14:textId="77777777" w:rsidR="003A35C5" w:rsidRPr="00F738C4" w:rsidRDefault="003A35C5" w:rsidP="003A35C5">
      <w:pPr>
        <w:pStyle w:val="Doc-text2"/>
        <w:numPr>
          <w:ilvl w:val="1"/>
          <w:numId w:val="214"/>
        </w:numPr>
        <w:overflowPunct/>
        <w:autoSpaceDE/>
        <w:autoSpaceDN/>
        <w:adjustRightInd/>
        <w:textAlignment w:val="auto"/>
      </w:pPr>
      <w:r w:rsidRPr="00F738C4">
        <w:lastRenderedPageBreak/>
        <w:t>RAN1 scope? Note it can be based on resource pool configuration as in legacy</w:t>
      </w:r>
    </w:p>
    <w:p w14:paraId="72329BB6" w14:textId="77777777" w:rsidR="003A35C5" w:rsidRPr="00F738C4" w:rsidRDefault="003A35C5" w:rsidP="003A35C5">
      <w:pPr>
        <w:pStyle w:val="Doc-text2"/>
        <w:numPr>
          <w:ilvl w:val="0"/>
          <w:numId w:val="214"/>
        </w:numPr>
        <w:overflowPunct/>
        <w:autoSpaceDE/>
        <w:autoSpaceDN/>
        <w:adjustRightInd/>
        <w:textAlignment w:val="auto"/>
      </w:pPr>
      <w:r w:rsidRPr="00F738C4">
        <w:t>RAN2 impacts from RAN1 conclusion of power limitation for the second slot power (5825)</w:t>
      </w:r>
    </w:p>
    <w:p w14:paraId="1A8C8CB5" w14:textId="77777777" w:rsidR="003A35C5" w:rsidRPr="00F738C4" w:rsidRDefault="003A35C5" w:rsidP="003A35C5">
      <w:pPr>
        <w:pStyle w:val="Doc-text2"/>
        <w:numPr>
          <w:ilvl w:val="1"/>
          <w:numId w:val="214"/>
        </w:numPr>
        <w:overflowPunct/>
        <w:autoSpaceDE/>
        <w:autoSpaceDN/>
        <w:adjustRightInd/>
        <w:textAlignment w:val="auto"/>
      </w:pPr>
      <w:r w:rsidRPr="00F738C4">
        <w:t>RAN1 decided it’s up to UE implementation</w:t>
      </w:r>
    </w:p>
    <w:p w14:paraId="1CFEAB56" w14:textId="77777777" w:rsidR="003A35C5" w:rsidRPr="00F738C4" w:rsidRDefault="003A35C5" w:rsidP="003A35C5">
      <w:pPr>
        <w:pStyle w:val="Doc-text2"/>
        <w:numPr>
          <w:ilvl w:val="0"/>
          <w:numId w:val="214"/>
        </w:numPr>
        <w:overflowPunct/>
        <w:autoSpaceDE/>
        <w:autoSpaceDN/>
        <w:adjustRightInd/>
        <w:textAlignment w:val="auto"/>
      </w:pPr>
      <w:r w:rsidRPr="00F738C4">
        <w:t>Further rule for the 2</w:t>
      </w:r>
      <w:r w:rsidRPr="00F738C4">
        <w:rPr>
          <w:vertAlign w:val="superscript"/>
        </w:rPr>
        <w:t>nd</w:t>
      </w:r>
      <w:r w:rsidRPr="00F738C4">
        <w:t xml:space="preserve"> slot selection (5825)</w:t>
      </w:r>
    </w:p>
    <w:p w14:paraId="70FFC2D4" w14:textId="77777777" w:rsidR="003A35C5" w:rsidRPr="00F738C4" w:rsidRDefault="003A35C5" w:rsidP="003A35C5">
      <w:pPr>
        <w:pStyle w:val="Doc-text2"/>
        <w:numPr>
          <w:ilvl w:val="1"/>
          <w:numId w:val="214"/>
        </w:numPr>
        <w:overflowPunct/>
        <w:autoSpaceDE/>
        <w:autoSpaceDN/>
        <w:adjustRightInd/>
        <w:textAlignment w:val="auto"/>
      </w:pPr>
      <w:r w:rsidRPr="00F738C4">
        <w:t xml:space="preserve">RAN1/RAN scope? Capturing RP conclusion is sufficient. </w:t>
      </w:r>
    </w:p>
    <w:p w14:paraId="1EE22EE3" w14:textId="77777777" w:rsidR="003A35C5" w:rsidRPr="00F738C4" w:rsidRDefault="003A35C5" w:rsidP="003A35C5">
      <w:pPr>
        <w:pStyle w:val="Doc-text2"/>
      </w:pPr>
    </w:p>
    <w:p w14:paraId="662D7548" w14:textId="77777777" w:rsidR="003A35C5" w:rsidRPr="00F738C4" w:rsidRDefault="003A35C5" w:rsidP="003A35C5">
      <w:pPr>
        <w:pStyle w:val="EmailDiscussion"/>
        <w:overflowPunct/>
        <w:autoSpaceDE/>
        <w:autoSpaceDN/>
        <w:adjustRightInd/>
        <w:ind w:left="1619" w:hanging="360"/>
        <w:textAlignment w:val="auto"/>
      </w:pPr>
      <w:r w:rsidRPr="00F738C4">
        <w:t>[AT122][507][V2X/SL] Any essential stage-2 RAN2 work for SL Co-Ex (OPPO)</w:t>
      </w:r>
    </w:p>
    <w:p w14:paraId="78F93B8C" w14:textId="77777777" w:rsidR="003A35C5" w:rsidRPr="00F738C4" w:rsidRDefault="003A35C5" w:rsidP="003A35C5">
      <w:pPr>
        <w:pStyle w:val="EmailDiscussion2"/>
      </w:pPr>
      <w:r w:rsidRPr="00F738C4">
        <w:tab/>
      </w:r>
      <w:r w:rsidRPr="00F738C4">
        <w:rPr>
          <w:b/>
        </w:rPr>
        <w:t>Scope:</w:t>
      </w:r>
      <w:r w:rsidRPr="00F738C4">
        <w:t xml:space="preserve"> Discuss whether there is any essential stage-2 RAN2 work for SL Co-Ex completion (based on the proposals in contributions).  </w:t>
      </w:r>
    </w:p>
    <w:p w14:paraId="0C6E5563" w14:textId="77777777" w:rsidR="003A35C5" w:rsidRPr="00F738C4" w:rsidRDefault="003A35C5" w:rsidP="003A35C5">
      <w:pPr>
        <w:pStyle w:val="EmailDiscussion2"/>
      </w:pPr>
      <w:r w:rsidRPr="00F738C4">
        <w:tab/>
      </w:r>
      <w:r w:rsidRPr="00F738C4">
        <w:rPr>
          <w:b/>
        </w:rPr>
        <w:t>Intended outcome:</w:t>
      </w:r>
      <w:r w:rsidRPr="00F738C4">
        <w:t xml:space="preserve"> Discussion summary in R2-2306712 </w:t>
      </w:r>
    </w:p>
    <w:p w14:paraId="7FCE5D40" w14:textId="77777777" w:rsidR="003A35C5" w:rsidRPr="00F738C4" w:rsidRDefault="003A35C5" w:rsidP="003A35C5">
      <w:pPr>
        <w:ind w:left="1608"/>
      </w:pPr>
      <w:r w:rsidRPr="00F738C4">
        <w:rPr>
          <w:b/>
        </w:rPr>
        <w:t xml:space="preserve">Deadline: </w:t>
      </w:r>
      <w:r w:rsidRPr="00F738C4">
        <w:t>To be handled in comeback session in 5/25 (KST)</w:t>
      </w:r>
    </w:p>
    <w:p w14:paraId="2ADC597C" w14:textId="77777777" w:rsidR="003A35C5" w:rsidRPr="00F738C4" w:rsidRDefault="003A35C5" w:rsidP="003A35C5">
      <w:pPr>
        <w:pStyle w:val="Doc-text2"/>
      </w:pPr>
    </w:p>
    <w:p w14:paraId="6261BFFD" w14:textId="77777777" w:rsidR="003A35C5" w:rsidRPr="00F738C4" w:rsidRDefault="003A35C5" w:rsidP="003A35C5">
      <w:pPr>
        <w:pStyle w:val="Doc-title"/>
      </w:pPr>
      <w:r w:rsidRPr="00F738C4">
        <w:t>R2-2306712</w:t>
      </w:r>
      <w:r w:rsidRPr="00F738C4">
        <w:tab/>
        <w:t>Summary of [AT122][507][V2X/SL] Any essential stage-2 RAN2 work for sL Co-Ex (OPPO)</w:t>
      </w:r>
      <w:r w:rsidRPr="00F738C4">
        <w:tab/>
        <w:t>OPPO</w:t>
      </w:r>
      <w:r w:rsidRPr="00F738C4">
        <w:tab/>
        <w:t>discussion</w:t>
      </w:r>
      <w:r w:rsidRPr="00F738C4">
        <w:tab/>
        <w:t>Rel-18</w:t>
      </w:r>
      <w:r w:rsidRPr="00F738C4">
        <w:tab/>
        <w:t>NR_SL_enh2</w:t>
      </w:r>
    </w:p>
    <w:p w14:paraId="5B0F33DC" w14:textId="77777777" w:rsidR="003A35C5" w:rsidRPr="00F738C4" w:rsidRDefault="003A35C5" w:rsidP="003A35C5">
      <w:pPr>
        <w:pStyle w:val="Doc-text2"/>
        <w:ind w:left="1253" w:firstLine="0"/>
      </w:pPr>
      <w:r w:rsidRPr="00F738C4">
        <w:t>Proposal 1</w:t>
      </w:r>
      <w:r w:rsidRPr="00F738C4">
        <w:tab/>
        <w:t>For the co-existence objective, R2 does not identify a valid issue requiring essential stage-2 R2 work, besides the stage-3 work to capture R1 and RP conclusion.</w:t>
      </w:r>
    </w:p>
    <w:p w14:paraId="71456ECA" w14:textId="77777777" w:rsidR="003A35C5" w:rsidRPr="00F738C4" w:rsidRDefault="003A35C5" w:rsidP="003A35C5">
      <w:pPr>
        <w:pStyle w:val="Doc-text2"/>
      </w:pPr>
    </w:p>
    <w:p w14:paraId="0FB81C7E" w14:textId="77777777" w:rsidR="003A35C5" w:rsidRPr="00F738C4" w:rsidRDefault="003A35C5" w:rsidP="003A35C5">
      <w:pPr>
        <w:pStyle w:val="Doc-text2"/>
        <w:numPr>
          <w:ilvl w:val="0"/>
          <w:numId w:val="196"/>
        </w:numPr>
        <w:overflowPunct/>
        <w:autoSpaceDE/>
        <w:autoSpaceDN/>
        <w:adjustRightInd/>
        <w:textAlignment w:val="auto"/>
      </w:pPr>
      <w:r w:rsidRPr="00F738C4">
        <w:t>Agreed.</w:t>
      </w:r>
    </w:p>
    <w:p w14:paraId="2529D0D6" w14:textId="77777777" w:rsidR="003A35C5" w:rsidRPr="00F738C4" w:rsidRDefault="003A35C5" w:rsidP="003A35C5">
      <w:pPr>
        <w:pStyle w:val="Doc-text2"/>
      </w:pPr>
    </w:p>
    <w:p w14:paraId="503D6B05"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hint="eastAsia"/>
          <w:lang w:eastAsia="zh-CN"/>
        </w:rPr>
        <w:t>A</w:t>
      </w:r>
      <w:r w:rsidRPr="00F738C4">
        <w:rPr>
          <w:rFonts w:eastAsia="SimSun"/>
          <w:lang w:eastAsia="zh-CN"/>
        </w:rPr>
        <w:t>greement on SL Co-Ex</w:t>
      </w:r>
    </w:p>
    <w:p w14:paraId="5F3F9161"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rPr>
          <w:rFonts w:eastAsia="SimSun"/>
          <w:lang w:eastAsia="zh-CN"/>
        </w:rPr>
      </w:pPr>
      <w:r w:rsidRPr="00F738C4">
        <w:rPr>
          <w:rFonts w:eastAsia="SimSun"/>
          <w:lang w:eastAsia="zh-CN"/>
        </w:rPr>
        <w:t>1:</w:t>
      </w:r>
      <w:r w:rsidRPr="00F738C4">
        <w:rPr>
          <w:rFonts w:eastAsia="SimSun"/>
          <w:lang w:eastAsia="zh-CN"/>
        </w:rPr>
        <w:tab/>
      </w:r>
      <w:r w:rsidRPr="00F738C4">
        <w:t>For the co-existence objective, R2 does not identify a valid issue requiring essential stage-2 R2 work, besides the stage-3 work to capture R1 and RP conclusion.</w:t>
      </w:r>
    </w:p>
    <w:p w14:paraId="24B92C07" w14:textId="77777777" w:rsidR="003A35C5" w:rsidRPr="00F738C4" w:rsidRDefault="003A35C5" w:rsidP="003A35C5">
      <w:pPr>
        <w:pStyle w:val="Doc-text2"/>
      </w:pPr>
    </w:p>
    <w:p w14:paraId="6EDAD0B2" w14:textId="77777777" w:rsidR="003A35C5" w:rsidRPr="00F738C4" w:rsidRDefault="003A35C5" w:rsidP="003A35C5">
      <w:pPr>
        <w:pStyle w:val="Doc-title"/>
      </w:pPr>
      <w:r w:rsidRPr="00F738C4">
        <w:t>R2-2304669</w:t>
      </w:r>
      <w:r w:rsidRPr="00F738C4">
        <w:tab/>
        <w:t>Discussion on LTE-V2x and NR-V2x Co-Existence</w:t>
      </w:r>
      <w:r w:rsidRPr="00F738C4">
        <w:tab/>
        <w:t>OPPO</w:t>
      </w:r>
      <w:r w:rsidRPr="00F738C4">
        <w:tab/>
        <w:t>discussion</w:t>
      </w:r>
      <w:r w:rsidRPr="00F738C4">
        <w:tab/>
        <w:t>Rel-18</w:t>
      </w:r>
      <w:r w:rsidRPr="00F738C4">
        <w:tab/>
        <w:t>NR_SL_enh2</w:t>
      </w:r>
    </w:p>
    <w:p w14:paraId="5B8539CB" w14:textId="77777777" w:rsidR="003A35C5" w:rsidRPr="00F738C4" w:rsidRDefault="003A35C5" w:rsidP="003A35C5">
      <w:pPr>
        <w:pStyle w:val="Doc-title"/>
      </w:pPr>
      <w:r w:rsidRPr="00F738C4">
        <w:t>R2-2304830</w:t>
      </w:r>
      <w:r w:rsidRPr="00F738C4">
        <w:tab/>
        <w:t>Discussion on RAN2 impact on LTE sidelink and NR sidelink co-existence</w:t>
      </w:r>
      <w:r w:rsidRPr="00F738C4">
        <w:tab/>
        <w:t>vivo</w:t>
      </w:r>
      <w:r w:rsidRPr="00F738C4">
        <w:tab/>
        <w:t>discussion</w:t>
      </w:r>
      <w:r w:rsidRPr="00F738C4">
        <w:tab/>
        <w:t>Rel-18</w:t>
      </w:r>
    </w:p>
    <w:p w14:paraId="210707C6" w14:textId="77777777" w:rsidR="003A35C5" w:rsidRPr="00F738C4" w:rsidRDefault="003A35C5" w:rsidP="003A35C5">
      <w:pPr>
        <w:pStyle w:val="Doc-title"/>
      </w:pPr>
      <w:r w:rsidRPr="00F738C4">
        <w:t>R2-2304849</w:t>
      </w:r>
      <w:r w:rsidRPr="00F738C4">
        <w:tab/>
        <w:t>Support of co-channel coexitence for LTE SL and NR SL</w:t>
      </w:r>
      <w:r w:rsidRPr="00F738C4">
        <w:tab/>
        <w:t>Huawei, HiSilicon</w:t>
      </w:r>
      <w:r w:rsidRPr="00F738C4">
        <w:tab/>
        <w:t>discussion</w:t>
      </w:r>
      <w:r w:rsidRPr="00F738C4">
        <w:tab/>
        <w:t>Rel-18</w:t>
      </w:r>
      <w:r w:rsidRPr="00F738C4">
        <w:tab/>
        <w:t>NR_SL_enh2</w:t>
      </w:r>
    </w:p>
    <w:p w14:paraId="25C20768" w14:textId="77777777" w:rsidR="003A35C5" w:rsidRPr="00F738C4" w:rsidRDefault="003A35C5" w:rsidP="003A35C5">
      <w:pPr>
        <w:pStyle w:val="Doc-title"/>
      </w:pPr>
      <w:r w:rsidRPr="00F738C4">
        <w:t>R2-2304980</w:t>
      </w:r>
      <w:r w:rsidRPr="00F738C4">
        <w:tab/>
        <w:t>Discussion on Co-channel coexistence for LTE sidelink and NR sidelink</w:t>
      </w:r>
      <w:r w:rsidRPr="00F738C4">
        <w:tab/>
        <w:t>ZTE Corporation, Sanechips</w:t>
      </w:r>
      <w:r w:rsidRPr="00F738C4">
        <w:tab/>
        <w:t>discussion</w:t>
      </w:r>
      <w:r w:rsidRPr="00F738C4">
        <w:tab/>
        <w:t>Rel-18</w:t>
      </w:r>
      <w:r w:rsidRPr="00F738C4">
        <w:tab/>
        <w:t>NR_SL_enh2</w:t>
      </w:r>
    </w:p>
    <w:p w14:paraId="1FA2D768" w14:textId="77777777" w:rsidR="003A35C5" w:rsidRPr="00F738C4" w:rsidRDefault="003A35C5" w:rsidP="003A35C5">
      <w:pPr>
        <w:pStyle w:val="Doc-title"/>
      </w:pPr>
      <w:r w:rsidRPr="00F738C4">
        <w:t>R2-2305032</w:t>
      </w:r>
      <w:r w:rsidRPr="00F738C4">
        <w:tab/>
        <w:t>Discussion and LTE and NR coexistence</w:t>
      </w:r>
      <w:r w:rsidRPr="00F738C4">
        <w:tab/>
        <w:t>Ericsson</w:t>
      </w:r>
      <w:r w:rsidRPr="00F738C4">
        <w:tab/>
        <w:t>discussion</w:t>
      </w:r>
      <w:r w:rsidRPr="00F738C4">
        <w:tab/>
        <w:t>Rel-18</w:t>
      </w:r>
      <w:r w:rsidRPr="00F738C4">
        <w:tab/>
        <w:t>NR_SL_enh2</w:t>
      </w:r>
    </w:p>
    <w:p w14:paraId="452E7437" w14:textId="77777777" w:rsidR="003A35C5" w:rsidRPr="00F738C4" w:rsidRDefault="003A35C5" w:rsidP="003A35C5">
      <w:pPr>
        <w:pStyle w:val="Doc-title"/>
      </w:pPr>
      <w:r w:rsidRPr="00F738C4">
        <w:t>R2-2305094</w:t>
      </w:r>
      <w:r w:rsidRPr="00F738C4">
        <w:tab/>
        <w:t>Discussion on resource selection in co-channel existence</w:t>
      </w:r>
      <w:r w:rsidRPr="00F738C4">
        <w:tab/>
        <w:t>Apple</w:t>
      </w:r>
      <w:r w:rsidRPr="00F738C4">
        <w:tab/>
        <w:t>discussion</w:t>
      </w:r>
      <w:r w:rsidRPr="00F738C4">
        <w:tab/>
        <w:t>Rel-18</w:t>
      </w:r>
      <w:r w:rsidRPr="00F738C4">
        <w:tab/>
        <w:t>NR_SL_enh2</w:t>
      </w:r>
    </w:p>
    <w:p w14:paraId="222D4E1B" w14:textId="77777777" w:rsidR="003A35C5" w:rsidRPr="00F738C4" w:rsidRDefault="003A35C5" w:rsidP="003A35C5">
      <w:pPr>
        <w:pStyle w:val="Doc-title"/>
      </w:pPr>
      <w:r w:rsidRPr="00F738C4">
        <w:t>R2-2305288</w:t>
      </w:r>
      <w:r w:rsidRPr="00F738C4">
        <w:tab/>
        <w:t>Discussion on Coexistence for LTE sidelink and NR sidelink</w:t>
      </w:r>
      <w:r w:rsidRPr="00F738C4">
        <w:tab/>
        <w:t>CATT</w:t>
      </w:r>
      <w:r w:rsidRPr="00F738C4">
        <w:tab/>
        <w:t>discussion</w:t>
      </w:r>
      <w:r w:rsidRPr="00F738C4">
        <w:tab/>
        <w:t>Rel-18</w:t>
      </w:r>
      <w:r w:rsidRPr="00F738C4">
        <w:tab/>
        <w:t>NR_SL_enh2</w:t>
      </w:r>
    </w:p>
    <w:p w14:paraId="3F1A1968" w14:textId="77777777" w:rsidR="003A35C5" w:rsidRPr="00F738C4" w:rsidRDefault="003A35C5" w:rsidP="003A35C5">
      <w:pPr>
        <w:pStyle w:val="Doc-title"/>
      </w:pPr>
      <w:r w:rsidRPr="00F738C4">
        <w:t>R2-2305690</w:t>
      </w:r>
      <w:r w:rsidRPr="00F738C4">
        <w:tab/>
        <w:t>Discussion on co-channel coexistence for LTE and NR SL</w:t>
      </w:r>
      <w:r w:rsidRPr="00F738C4">
        <w:tab/>
        <w:t>Lenovo</w:t>
      </w:r>
      <w:r w:rsidRPr="00F738C4">
        <w:tab/>
        <w:t>discussion</w:t>
      </w:r>
      <w:r w:rsidRPr="00F738C4">
        <w:tab/>
        <w:t>Rel-18</w:t>
      </w:r>
    </w:p>
    <w:p w14:paraId="674D7C14" w14:textId="77777777" w:rsidR="003A35C5" w:rsidRPr="00F738C4" w:rsidRDefault="003A35C5" w:rsidP="003A35C5">
      <w:pPr>
        <w:pStyle w:val="Doc-title"/>
      </w:pPr>
      <w:r w:rsidRPr="00F738C4">
        <w:t>R2-2305825</w:t>
      </w:r>
      <w:r w:rsidRPr="00F738C4">
        <w:tab/>
        <w:t>Identified issues for Sidelink Coexistence</w:t>
      </w:r>
      <w:r w:rsidRPr="00F738C4">
        <w:tab/>
        <w:t>Nokia, Nokia Shanghai Bell</w:t>
      </w:r>
      <w:r w:rsidRPr="00F738C4">
        <w:tab/>
        <w:t>discussion</w:t>
      </w:r>
      <w:r w:rsidRPr="00F738C4">
        <w:tab/>
        <w:t>Rel-18</w:t>
      </w:r>
      <w:r w:rsidRPr="00F738C4">
        <w:tab/>
        <w:t>NR_SL_enh2</w:t>
      </w:r>
    </w:p>
    <w:p w14:paraId="229DE82E" w14:textId="77777777" w:rsidR="003A35C5" w:rsidRPr="00F738C4" w:rsidRDefault="003A35C5" w:rsidP="003A35C5">
      <w:pPr>
        <w:pStyle w:val="Doc-title"/>
      </w:pPr>
      <w:r w:rsidRPr="00F738C4">
        <w:t>R2-2306058</w:t>
      </w:r>
      <w:r w:rsidRPr="00F738C4">
        <w:tab/>
        <w:t>Discussion on SL Co-existence</w:t>
      </w:r>
      <w:r w:rsidRPr="00F738C4">
        <w:tab/>
        <w:t>Qualcomm India Pvt Ltd</w:t>
      </w:r>
      <w:r w:rsidRPr="00F738C4">
        <w:tab/>
        <w:t>discussion</w:t>
      </w:r>
    </w:p>
    <w:p w14:paraId="1EE0E92E" w14:textId="77777777" w:rsidR="003A35C5" w:rsidRPr="00F738C4" w:rsidRDefault="003A35C5" w:rsidP="003A35C5">
      <w:pPr>
        <w:pStyle w:val="Doc-title"/>
      </w:pPr>
      <w:r w:rsidRPr="00F738C4">
        <w:t>R2-2306521</w:t>
      </w:r>
      <w:r w:rsidRPr="00F738C4">
        <w:tab/>
        <w:t>SL Co-Ex</w:t>
      </w:r>
      <w:r w:rsidRPr="00F738C4">
        <w:tab/>
        <w:t>Samsung</w:t>
      </w:r>
      <w:r w:rsidRPr="00F738C4">
        <w:tab/>
        <w:t>discussion</w:t>
      </w:r>
    </w:p>
    <w:p w14:paraId="47C18870" w14:textId="77777777" w:rsidR="00913648" w:rsidRPr="00F738C4" w:rsidRDefault="00913648" w:rsidP="00913648">
      <w:pPr>
        <w:pStyle w:val="Doc-text2"/>
        <w:ind w:left="0" w:firstLine="0"/>
      </w:pPr>
    </w:p>
    <w:p w14:paraId="669C122B" w14:textId="77777777" w:rsidR="00913648" w:rsidRPr="00F738C4" w:rsidRDefault="00913648" w:rsidP="00913648">
      <w:pPr>
        <w:pStyle w:val="Heading2"/>
      </w:pPr>
      <w:bookmarkStart w:id="434" w:name="_Toc142644055"/>
      <w:r w:rsidRPr="00F738C4">
        <w:t>7.16</w:t>
      </w:r>
      <w:r w:rsidRPr="00F738C4">
        <w:tab/>
        <w:t>Artificial Intelligence Machine Learning for NR air interface</w:t>
      </w:r>
      <w:bookmarkEnd w:id="434"/>
    </w:p>
    <w:p w14:paraId="0C71E187" w14:textId="77777777" w:rsidR="00913648" w:rsidRPr="00F738C4" w:rsidRDefault="00913648" w:rsidP="00913648">
      <w:pPr>
        <w:pStyle w:val="Comments"/>
      </w:pPr>
      <w:r w:rsidRPr="00F738C4">
        <w:t>(FS_NR_AIML_air; leading WG: RAN1; REL-18; WID:RP-221348)</w:t>
      </w:r>
    </w:p>
    <w:p w14:paraId="07E5ACB9" w14:textId="77777777" w:rsidR="00913648" w:rsidRPr="00F738C4" w:rsidRDefault="00913648" w:rsidP="00913648">
      <w:pPr>
        <w:pStyle w:val="Comments"/>
      </w:pPr>
      <w:r w:rsidRPr="00F738C4">
        <w:t>Time budget: 1 TU</w:t>
      </w:r>
    </w:p>
    <w:p w14:paraId="111FDCEC" w14:textId="77777777" w:rsidR="00913648" w:rsidRPr="00F738C4" w:rsidRDefault="00913648" w:rsidP="00913648">
      <w:pPr>
        <w:pStyle w:val="Comments"/>
      </w:pPr>
      <w:r w:rsidRPr="00F738C4">
        <w:t>Tdoc Limitation: 4 tdocs</w:t>
      </w:r>
    </w:p>
    <w:p w14:paraId="0E6B078E" w14:textId="77777777" w:rsidR="00913648" w:rsidRPr="00F738C4" w:rsidRDefault="00913648" w:rsidP="00913648">
      <w:pPr>
        <w:pStyle w:val="Comments"/>
      </w:pPr>
      <w:r w:rsidRPr="00F738C4">
        <w:t xml:space="preserve">Technical input will be prioritized, Organizational aspects may not be treated. </w:t>
      </w:r>
    </w:p>
    <w:p w14:paraId="3B0D8071" w14:textId="77777777" w:rsidR="00913648" w:rsidRPr="00F738C4" w:rsidRDefault="00913648" w:rsidP="00913648">
      <w:pPr>
        <w:pStyle w:val="Comments"/>
      </w:pPr>
      <w:r w:rsidRPr="00F738C4">
        <w:t>Aspects of on-line/real-time training are deprioritized</w:t>
      </w:r>
    </w:p>
    <w:p w14:paraId="10054F30" w14:textId="77777777" w:rsidR="00913648" w:rsidRPr="00F738C4" w:rsidRDefault="00913648" w:rsidP="00913648">
      <w:pPr>
        <w:pStyle w:val="Heading3"/>
      </w:pPr>
      <w:bookmarkStart w:id="435" w:name="_Toc142644056"/>
      <w:r w:rsidRPr="00F738C4">
        <w:t>7.16.1</w:t>
      </w:r>
      <w:r w:rsidRPr="00F738C4">
        <w:tab/>
        <w:t>Organizational</w:t>
      </w:r>
      <w:bookmarkEnd w:id="435"/>
    </w:p>
    <w:p w14:paraId="36BB99A3" w14:textId="77777777" w:rsidR="00913648" w:rsidRPr="00F738C4" w:rsidRDefault="00913648" w:rsidP="00913648">
      <w:pPr>
        <w:pStyle w:val="Comments"/>
      </w:pPr>
      <w:r w:rsidRPr="00F738C4">
        <w:t xml:space="preserve">LS ins. Rapporteur input. </w:t>
      </w:r>
    </w:p>
    <w:p w14:paraId="5601DAB4" w14:textId="6B6E11AD" w:rsidR="00913648" w:rsidRPr="00F738C4" w:rsidRDefault="00913648" w:rsidP="00913648">
      <w:pPr>
        <w:pStyle w:val="Doc-title"/>
      </w:pPr>
      <w:r w:rsidRPr="00F738C4">
        <w:t>R2-2306437</w:t>
      </w:r>
      <w:r w:rsidRPr="00F738C4">
        <w:tab/>
        <w:t>Progress and Next Steps: Rapporteur's Insights</w:t>
      </w:r>
      <w:r w:rsidRPr="00F738C4">
        <w:tab/>
        <w:t>Ericsson, Qualcomm Incorporated</w:t>
      </w:r>
      <w:r w:rsidRPr="00F738C4">
        <w:tab/>
        <w:t>discussion</w:t>
      </w:r>
      <w:r w:rsidRPr="00F738C4">
        <w:tab/>
        <w:t>Rel-18</w:t>
      </w:r>
      <w:r w:rsidRPr="00F738C4">
        <w:tab/>
        <w:t>FS_NR_AIML_air</w:t>
      </w:r>
    </w:p>
    <w:p w14:paraId="2030191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703F37D5" w14:textId="77777777" w:rsidR="00913648" w:rsidRPr="00F738C4" w:rsidRDefault="00913648" w:rsidP="00913648">
      <w:pPr>
        <w:pStyle w:val="Doc-text2"/>
      </w:pPr>
    </w:p>
    <w:p w14:paraId="444DD439" w14:textId="77777777" w:rsidR="00913648" w:rsidRPr="00F738C4" w:rsidRDefault="00913648" w:rsidP="00913648">
      <w:pPr>
        <w:pStyle w:val="Doc-text2"/>
      </w:pPr>
    </w:p>
    <w:p w14:paraId="78D373A2" w14:textId="77777777" w:rsidR="00913648" w:rsidRPr="00F738C4" w:rsidRDefault="00913648" w:rsidP="00913648">
      <w:pPr>
        <w:pStyle w:val="Doc-text2"/>
      </w:pPr>
    </w:p>
    <w:p w14:paraId="63080164" w14:textId="77777777" w:rsidR="00913648" w:rsidRPr="00F738C4" w:rsidRDefault="00913648" w:rsidP="00913648">
      <w:pPr>
        <w:pStyle w:val="EmailDiscussion"/>
        <w:overflowPunct/>
        <w:autoSpaceDE/>
        <w:autoSpaceDN/>
        <w:adjustRightInd/>
        <w:ind w:left="1619" w:hanging="360"/>
        <w:textAlignment w:val="auto"/>
      </w:pPr>
      <w:r w:rsidRPr="00F738C4">
        <w:t>[Post122][059][AIML] TR text proposal (Ericsson)</w:t>
      </w:r>
    </w:p>
    <w:p w14:paraId="452A36C4" w14:textId="77777777" w:rsidR="00913648" w:rsidRPr="00F738C4" w:rsidRDefault="00913648" w:rsidP="00913648">
      <w:pPr>
        <w:pStyle w:val="EmailDiscussion2"/>
      </w:pPr>
      <w:r w:rsidRPr="00F738C4">
        <w:tab/>
        <w:t xml:space="preserve">Scope: Assemble agreed figure, tables etc into a TR baseline TP. Identify discussion points that seems essential to progress RAN2 TP in the near term </w:t>
      </w:r>
    </w:p>
    <w:p w14:paraId="7F83C415" w14:textId="77777777" w:rsidR="00913648" w:rsidRPr="00F738C4" w:rsidRDefault="00913648" w:rsidP="00913648">
      <w:pPr>
        <w:pStyle w:val="EmailDiscussion2"/>
      </w:pPr>
      <w:r w:rsidRPr="00F738C4">
        <w:tab/>
        <w:t xml:space="preserve">Intended outcome: Agreeable TP, </w:t>
      </w:r>
    </w:p>
    <w:p w14:paraId="7D065362" w14:textId="77777777" w:rsidR="00913648" w:rsidRPr="00F738C4" w:rsidRDefault="00913648" w:rsidP="00913648">
      <w:pPr>
        <w:pStyle w:val="EmailDiscussion2"/>
      </w:pPr>
      <w:r w:rsidRPr="00F738C4">
        <w:tab/>
        <w:t>Deadline: Long</w:t>
      </w:r>
    </w:p>
    <w:p w14:paraId="76B9DD3F" w14:textId="77777777" w:rsidR="00913648" w:rsidRPr="00F738C4" w:rsidRDefault="00913648" w:rsidP="00913648">
      <w:pPr>
        <w:pStyle w:val="EmailDiscussion2"/>
      </w:pPr>
    </w:p>
    <w:p w14:paraId="5369A376" w14:textId="77777777" w:rsidR="00913648" w:rsidRPr="00F738C4" w:rsidRDefault="00913648" w:rsidP="00913648">
      <w:pPr>
        <w:pStyle w:val="Doc-text2"/>
      </w:pPr>
    </w:p>
    <w:p w14:paraId="16B0BD29" w14:textId="726B0B55" w:rsidR="00913648" w:rsidRPr="00F738C4" w:rsidRDefault="00913648" w:rsidP="00913648">
      <w:pPr>
        <w:pStyle w:val="Heading3"/>
      </w:pPr>
      <w:bookmarkStart w:id="436" w:name="_Toc142644057"/>
      <w:r w:rsidRPr="00F738C4">
        <w:t>7.16.2</w:t>
      </w:r>
      <w:r w:rsidRPr="00F738C4">
        <w:tab/>
        <w:t>AIML methods</w:t>
      </w:r>
      <w:bookmarkEnd w:id="436"/>
    </w:p>
    <w:p w14:paraId="155598D3" w14:textId="77777777" w:rsidR="00913648" w:rsidRPr="00F738C4" w:rsidRDefault="00913648" w:rsidP="00913648">
      <w:pPr>
        <w:pStyle w:val="Comments"/>
      </w:pPr>
      <w:r w:rsidRPr="00F738C4">
        <w:t>Explore AIML methods that are expected applicable to this SI and their expected or potential architecture (allocation of functionality to entities), Identification asepcts, other framework aspects, impact on RAN2. Most of LCM is in RAN2 scope.</w:t>
      </w:r>
    </w:p>
    <w:p w14:paraId="0FD4A2B5" w14:textId="77777777" w:rsidR="00913648" w:rsidRPr="00F738C4" w:rsidRDefault="00913648" w:rsidP="00913648">
      <w:pPr>
        <w:pStyle w:val="Comments"/>
      </w:pPr>
      <w:r w:rsidRPr="00F738C4">
        <w:t>Both general aspects and use-cases specific aspects are applicable (for use cases in scope). . Please input to 7.16.2.x</w:t>
      </w:r>
    </w:p>
    <w:p w14:paraId="6B72BB3D" w14:textId="77777777" w:rsidR="00913648" w:rsidRPr="00F738C4" w:rsidRDefault="00913648" w:rsidP="00913648">
      <w:pPr>
        <w:pStyle w:val="Heading4"/>
      </w:pPr>
      <w:bookmarkStart w:id="437" w:name="_Toc142644058"/>
      <w:r w:rsidRPr="00F738C4">
        <w:t>7.16.2.1</w:t>
      </w:r>
      <w:r w:rsidRPr="00F738C4">
        <w:tab/>
        <w:t>Architecture and General</w:t>
      </w:r>
      <w:bookmarkEnd w:id="437"/>
    </w:p>
    <w:p w14:paraId="2B8609EC" w14:textId="77777777" w:rsidR="00913648" w:rsidRPr="00F738C4" w:rsidRDefault="00913648" w:rsidP="00913648">
      <w:pPr>
        <w:pStyle w:val="Comments"/>
      </w:pPr>
      <w:r w:rsidRPr="00F738C4">
        <w:t xml:space="preserve">Model ID: 1a. Applicability/Usefulness 1b. Can discuss also model meta-data that can be useful for LCM and the detailed cases/contexts of such usefulness. Should take into account R1 progress if any. At current meeting: No need to discuss whether metadata is a sub-part of a structured model ID or whether we have other IDs, algorithm ID, function ID etc. </w:t>
      </w:r>
    </w:p>
    <w:p w14:paraId="503778D4" w14:textId="77777777" w:rsidR="00913648" w:rsidRPr="00F738C4" w:rsidRDefault="00913648" w:rsidP="00913648">
      <w:pPr>
        <w:pStyle w:val="Comments"/>
      </w:pPr>
      <w:r w:rsidRPr="00F738C4">
        <w:t>On a high level, Identify potential impacts to RRC and LPP UE capabilities or equivalent functionality if any.</w:t>
      </w:r>
    </w:p>
    <w:p w14:paraId="7B232B8A" w14:textId="77777777" w:rsidR="00913648" w:rsidRPr="00F738C4" w:rsidRDefault="00913648" w:rsidP="00913648">
      <w:pPr>
        <w:pStyle w:val="Comments"/>
      </w:pPr>
      <w:r w:rsidRPr="00F738C4">
        <w:t xml:space="preserve">Mapping of Functionality to entities, general aspects </w:t>
      </w:r>
    </w:p>
    <w:p w14:paraId="0F4A34C3" w14:textId="77777777" w:rsidR="00913648" w:rsidRPr="00F738C4" w:rsidRDefault="00913648" w:rsidP="00913648">
      <w:pPr>
        <w:pStyle w:val="BoldComments"/>
      </w:pPr>
      <w:r w:rsidRPr="00F738C4">
        <w:t>Model ID</w:t>
      </w:r>
    </w:p>
    <w:p w14:paraId="2CD6D869" w14:textId="02F8E06B" w:rsidR="00913648" w:rsidRPr="00F738C4" w:rsidRDefault="00913648" w:rsidP="00913648">
      <w:pPr>
        <w:pStyle w:val="Doc-title"/>
      </w:pPr>
      <w:r w:rsidRPr="00F738C4">
        <w:t>R2-2305085</w:t>
      </w:r>
      <w:r w:rsidRPr="00F738C4">
        <w:tab/>
        <w:t>Further discussion on model ID and AI/ML architecture</w:t>
      </w:r>
      <w:r w:rsidRPr="00F738C4">
        <w:tab/>
        <w:t>Apple</w:t>
      </w:r>
      <w:r w:rsidRPr="00F738C4">
        <w:tab/>
        <w:t>discussion</w:t>
      </w:r>
      <w:r w:rsidRPr="00F738C4">
        <w:tab/>
        <w:t>Rel-18</w:t>
      </w:r>
      <w:r w:rsidRPr="00F738C4">
        <w:tab/>
        <w:t>FS_NR_AIML_air</w:t>
      </w:r>
    </w:p>
    <w:p w14:paraId="4938F721" w14:textId="10794D22" w:rsidR="00913648" w:rsidRPr="00F738C4" w:rsidRDefault="00913648" w:rsidP="00913648">
      <w:pPr>
        <w:pStyle w:val="Doc-title"/>
      </w:pPr>
      <w:r w:rsidRPr="00F738C4">
        <w:t>R2-2306285</w:t>
      </w:r>
      <w:r w:rsidRPr="00F738C4">
        <w:tab/>
        <w:t>AIML method_Architecture General</w:t>
      </w:r>
      <w:r w:rsidRPr="00F738C4">
        <w:tab/>
        <w:t>LG Electronics</w:t>
      </w:r>
      <w:r w:rsidRPr="00F738C4">
        <w:tab/>
        <w:t>discussion</w:t>
      </w:r>
      <w:r w:rsidRPr="00F738C4">
        <w:tab/>
        <w:t>Rel-18</w:t>
      </w:r>
    </w:p>
    <w:p w14:paraId="296D95AA" w14:textId="69A69BB7" w:rsidR="00913648" w:rsidRPr="00F738C4" w:rsidRDefault="00913648" w:rsidP="00913648">
      <w:pPr>
        <w:pStyle w:val="Doc-title"/>
      </w:pPr>
      <w:r w:rsidRPr="00F738C4">
        <w:t>R2-2304990</w:t>
      </w:r>
      <w:r w:rsidRPr="00F738C4">
        <w:tab/>
        <w:t>Architecture and general for AIML</w:t>
      </w:r>
      <w:r w:rsidRPr="00F738C4">
        <w:tab/>
        <w:t>MediaTek Inc.</w:t>
      </w:r>
      <w:r w:rsidRPr="00F738C4">
        <w:tab/>
        <w:t>discussion</w:t>
      </w:r>
      <w:r w:rsidRPr="00F738C4">
        <w:tab/>
        <w:t>Rel-18</w:t>
      </w:r>
      <w:r w:rsidRPr="00F738C4">
        <w:tab/>
        <w:t>R2-2303760</w:t>
      </w:r>
    </w:p>
    <w:p w14:paraId="6C136B14" w14:textId="49681D40" w:rsidR="00913648" w:rsidRPr="00F738C4" w:rsidRDefault="00913648" w:rsidP="00913648">
      <w:pPr>
        <w:pStyle w:val="Doc-title"/>
      </w:pPr>
      <w:r w:rsidRPr="00F738C4">
        <w:t>R2-2304660</w:t>
      </w:r>
      <w:r w:rsidRPr="00F738C4">
        <w:tab/>
        <w:t>Discussion on Model ID and Model Meta Data</w:t>
      </w:r>
      <w:r w:rsidRPr="00F738C4">
        <w:tab/>
        <w:t>OPPO</w:t>
      </w:r>
      <w:r w:rsidRPr="00F738C4">
        <w:tab/>
        <w:t>discussion</w:t>
      </w:r>
      <w:r w:rsidRPr="00F738C4">
        <w:tab/>
        <w:t>Rel-18</w:t>
      </w:r>
      <w:r w:rsidRPr="00F738C4">
        <w:tab/>
        <w:t>FS_NR_AIML_air</w:t>
      </w:r>
    </w:p>
    <w:p w14:paraId="3FFFD3AE" w14:textId="06C213A5" w:rsidR="00913648" w:rsidRPr="00F738C4" w:rsidRDefault="00913648" w:rsidP="00913648">
      <w:pPr>
        <w:pStyle w:val="Doc-title"/>
      </w:pPr>
      <w:r w:rsidRPr="00F738C4">
        <w:t>R2-2304959</w:t>
      </w:r>
      <w:r w:rsidRPr="00F738C4">
        <w:tab/>
        <w:t>Discussions on Model-ID and Functionality-ID based LCM</w:t>
      </w:r>
      <w:r w:rsidRPr="00F738C4">
        <w:tab/>
        <w:t>Fujitsu</w:t>
      </w:r>
      <w:r w:rsidRPr="00F738C4">
        <w:tab/>
        <w:t>discussion</w:t>
      </w:r>
      <w:r w:rsidRPr="00F738C4">
        <w:tab/>
        <w:t>Rel-18</w:t>
      </w:r>
      <w:r w:rsidRPr="00F738C4">
        <w:tab/>
        <w:t>FS_NR_AIML_air</w:t>
      </w:r>
    </w:p>
    <w:p w14:paraId="546885F6" w14:textId="5C938FD8" w:rsidR="00913648" w:rsidRPr="00F738C4" w:rsidRDefault="00913648" w:rsidP="00913648">
      <w:pPr>
        <w:pStyle w:val="Doc-title"/>
      </w:pPr>
      <w:r w:rsidRPr="00F738C4">
        <w:t>R2-2305646</w:t>
      </w:r>
      <w:r w:rsidRPr="00F738C4">
        <w:tab/>
        <w:t xml:space="preserve">Model ID across non-interoperable networks </w:t>
      </w:r>
      <w:r w:rsidRPr="00F738C4">
        <w:tab/>
        <w:t>Rakuten Symphony</w:t>
      </w:r>
      <w:r w:rsidRPr="00F738C4">
        <w:tab/>
        <w:t>discussion</w:t>
      </w:r>
      <w:r w:rsidRPr="00F738C4">
        <w:tab/>
        <w:t>Rel-18</w:t>
      </w:r>
    </w:p>
    <w:p w14:paraId="48E820B5" w14:textId="77777777" w:rsidR="00913648" w:rsidRPr="00F738C4" w:rsidRDefault="00913648" w:rsidP="00913648">
      <w:pPr>
        <w:pStyle w:val="BoldComments"/>
      </w:pPr>
      <w:r w:rsidRPr="00F738C4">
        <w:t>Model Meta Data</w:t>
      </w:r>
    </w:p>
    <w:p w14:paraId="0C3BA0A4" w14:textId="3C08B68D" w:rsidR="00913648" w:rsidRPr="00F738C4" w:rsidRDefault="00913648" w:rsidP="00913648">
      <w:pPr>
        <w:pStyle w:val="Doc-title"/>
      </w:pPr>
      <w:r w:rsidRPr="00F738C4">
        <w:t>R2-2305969</w:t>
      </w:r>
      <w:r w:rsidRPr="00F738C4">
        <w:tab/>
        <w:t>Discussion on AI/ML Architecture General</w:t>
      </w:r>
      <w:r w:rsidRPr="00F738C4">
        <w:tab/>
        <w:t xml:space="preserve">Qualcomm Incorporated </w:t>
      </w:r>
      <w:r w:rsidRPr="00F738C4">
        <w:tab/>
        <w:t>discussion</w:t>
      </w:r>
      <w:r w:rsidRPr="00F738C4">
        <w:tab/>
        <w:t>Rel-18</w:t>
      </w:r>
    </w:p>
    <w:p w14:paraId="668E61BB" w14:textId="65CF7759" w:rsidR="00913648" w:rsidRPr="00F738C4" w:rsidRDefault="00913648" w:rsidP="00913648">
      <w:pPr>
        <w:pStyle w:val="Doc-title"/>
      </w:pPr>
      <w:r w:rsidRPr="00F738C4">
        <w:t>R2-2306440</w:t>
      </w:r>
      <w:r w:rsidRPr="00F738C4">
        <w:tab/>
        <w:t>Applicability reporting</w:t>
      </w:r>
      <w:r w:rsidRPr="00F738C4">
        <w:tab/>
        <w:t>Ericsson</w:t>
      </w:r>
      <w:r w:rsidRPr="00F738C4">
        <w:tab/>
        <w:t>discussion</w:t>
      </w:r>
      <w:r w:rsidRPr="00F738C4">
        <w:tab/>
        <w:t>Rel-18</w:t>
      </w:r>
      <w:r w:rsidRPr="00F738C4">
        <w:tab/>
        <w:t>FS_NR_AIML_air</w:t>
      </w:r>
    </w:p>
    <w:p w14:paraId="7F483EF0" w14:textId="77777777" w:rsidR="00913648" w:rsidRPr="00F738C4" w:rsidRDefault="00913648" w:rsidP="00913648">
      <w:pPr>
        <w:pStyle w:val="Doc-comment"/>
      </w:pPr>
      <w:r w:rsidRPr="00F738C4">
        <w:t>Moved from 7.16.2.4</w:t>
      </w:r>
    </w:p>
    <w:p w14:paraId="11A36EA2" w14:textId="57C26270" w:rsidR="00913648" w:rsidRPr="00F738C4" w:rsidRDefault="00913648" w:rsidP="00913648">
      <w:pPr>
        <w:pStyle w:val="Doc-title"/>
      </w:pPr>
      <w:r w:rsidRPr="00F738C4">
        <w:t>R2-2305088</w:t>
      </w:r>
      <w:r w:rsidRPr="00F738C4">
        <w:tab/>
        <w:t>Discussion on UE capability reporting and LCM</w:t>
      </w:r>
      <w:r w:rsidRPr="00F738C4">
        <w:tab/>
        <w:t>Apple</w:t>
      </w:r>
      <w:r w:rsidRPr="00F738C4">
        <w:tab/>
        <w:t>discussion</w:t>
      </w:r>
      <w:r w:rsidRPr="00F738C4">
        <w:tab/>
        <w:t>Rel-18</w:t>
      </w:r>
      <w:r w:rsidRPr="00F738C4">
        <w:tab/>
        <w:t>FS_NR_AIML_air</w:t>
      </w:r>
    </w:p>
    <w:p w14:paraId="45D7F0A1" w14:textId="2385E8D0" w:rsidR="00913648" w:rsidRPr="00F738C4" w:rsidRDefault="00913648" w:rsidP="00913648">
      <w:pPr>
        <w:pStyle w:val="Doc-title"/>
      </w:pPr>
      <w:r w:rsidRPr="00F738C4">
        <w:t>R2-2305145</w:t>
      </w:r>
      <w:r w:rsidRPr="00F738C4">
        <w:tab/>
        <w:t>AI/ML Architecture</w:t>
      </w:r>
      <w:r w:rsidRPr="00F738C4">
        <w:tab/>
        <w:t>Nokia, Nokia Shanghai Bell</w:t>
      </w:r>
      <w:r w:rsidRPr="00F738C4">
        <w:tab/>
        <w:t>discussion</w:t>
      </w:r>
      <w:r w:rsidRPr="00F738C4">
        <w:tab/>
        <w:t>Rel-18</w:t>
      </w:r>
      <w:r w:rsidRPr="00F738C4">
        <w:tab/>
        <w:t>FS_NR_AIML_air</w:t>
      </w:r>
    </w:p>
    <w:p w14:paraId="083717AD" w14:textId="77777777" w:rsidR="00913648" w:rsidRPr="00F738C4" w:rsidRDefault="00913648" w:rsidP="00913648">
      <w:pPr>
        <w:pStyle w:val="BoldComments"/>
      </w:pPr>
      <w:r w:rsidRPr="00F738C4">
        <w:t>Functional Arch</w:t>
      </w:r>
    </w:p>
    <w:p w14:paraId="4493EA64" w14:textId="2AE7F2ED" w:rsidR="00913648" w:rsidRPr="00F738C4" w:rsidRDefault="00913648" w:rsidP="00913648">
      <w:pPr>
        <w:pStyle w:val="Doc-title"/>
      </w:pPr>
      <w:r w:rsidRPr="00F738C4">
        <w:t>R2-2305327</w:t>
      </w:r>
      <w:r w:rsidRPr="00F738C4">
        <w:tab/>
        <w:t>Discussion on Architecture General</w:t>
      </w:r>
      <w:r w:rsidRPr="00F738C4">
        <w:tab/>
        <w:t>vivo</w:t>
      </w:r>
      <w:r w:rsidRPr="00F738C4">
        <w:tab/>
        <w:t>discussion</w:t>
      </w:r>
      <w:r w:rsidRPr="00F738C4">
        <w:tab/>
        <w:t>Rel-18</w:t>
      </w:r>
      <w:r w:rsidRPr="00F738C4">
        <w:tab/>
        <w:t>FS_NR_AIML_air</w:t>
      </w:r>
    </w:p>
    <w:p w14:paraId="7993CE0C" w14:textId="77777777" w:rsidR="00913648" w:rsidRPr="00F738C4" w:rsidRDefault="00913648" w:rsidP="00913648">
      <w:pPr>
        <w:pStyle w:val="Doc-text2"/>
      </w:pPr>
    </w:p>
    <w:p w14:paraId="3654ACC1" w14:textId="77777777" w:rsidR="00913648" w:rsidRPr="00F738C4" w:rsidRDefault="00913648" w:rsidP="00913648">
      <w:pPr>
        <w:pStyle w:val="Doc-text2"/>
      </w:pPr>
      <w:r w:rsidRPr="00F738C4">
        <w:t>Chair: Attempt to agree functional architecture figure, fig 2</w:t>
      </w:r>
    </w:p>
    <w:p w14:paraId="69742E78" w14:textId="77777777" w:rsidR="00913648" w:rsidRPr="00F738C4" w:rsidRDefault="00913648" w:rsidP="00913648">
      <w:pPr>
        <w:pStyle w:val="Doc-text2"/>
      </w:pPr>
      <w:r w:rsidRPr="00F738C4">
        <w:t>-</w:t>
      </w:r>
      <w:r w:rsidRPr="00F738C4">
        <w:tab/>
        <w:t xml:space="preserve">QC point out that Model Management should be updated to Model Management / performance Monitoring. Samsung thin Management includes performance monitoring. </w:t>
      </w:r>
    </w:p>
    <w:p w14:paraId="2927A0F0" w14:textId="77777777" w:rsidR="00913648" w:rsidRPr="00F738C4" w:rsidRDefault="00913648" w:rsidP="00913648">
      <w:pPr>
        <w:pStyle w:val="Doc-text2"/>
      </w:pPr>
      <w:r w:rsidRPr="00F738C4">
        <w:t>-</w:t>
      </w:r>
      <w:r w:rsidRPr="00F738C4">
        <w:tab/>
        <w:t xml:space="preserve">Nokia would like to modify model storage. Nokia think this is about Model Based LCM wonder how we </w:t>
      </w:r>
    </w:p>
    <w:p w14:paraId="7055EDE0" w14:textId="77777777" w:rsidR="00913648" w:rsidRPr="00F738C4" w:rsidRDefault="00913648" w:rsidP="00913648">
      <w:pPr>
        <w:pStyle w:val="Doc-text2"/>
      </w:pPr>
      <w:r w:rsidRPr="00F738C4">
        <w:t>-</w:t>
      </w:r>
      <w:r w:rsidRPr="00F738C4">
        <w:tab/>
        <w:t xml:space="preserve">Apple prefer to keep the word model </w:t>
      </w:r>
    </w:p>
    <w:p w14:paraId="2B93B0A6" w14:textId="77777777" w:rsidR="00913648" w:rsidRPr="00F738C4" w:rsidRDefault="00913648" w:rsidP="00913648">
      <w:pPr>
        <w:pStyle w:val="Doc-text2"/>
      </w:pPr>
      <w:r w:rsidRPr="00F738C4">
        <w:t>-</w:t>
      </w:r>
      <w:r w:rsidRPr="00F738C4">
        <w:tab/>
        <w:t>Ericsson think we can fine-tune the arrows later</w:t>
      </w:r>
    </w:p>
    <w:p w14:paraId="5BEC96F6" w14:textId="77777777" w:rsidR="00913648" w:rsidRPr="00F738C4" w:rsidRDefault="00913648" w:rsidP="00913648">
      <w:pPr>
        <w:pStyle w:val="Doc-text2"/>
      </w:pPr>
    </w:p>
    <w:p w14:paraId="1E684039"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Intention is to cover functional arch in general, e.g. covering both be model based and/or functionality based LCM</w:t>
      </w:r>
    </w:p>
    <w:p w14:paraId="207490EB"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“Model Storage” in the figure is only intended as a reference point (if any) for protocol terminations etc for model transfer/delivery etc. It is not intended to limit where models are actually stored. Add a note for this.</w:t>
      </w:r>
    </w:p>
    <w:p w14:paraId="32E8426A"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lastRenderedPageBreak/>
        <w:t xml:space="preserve">Remove “Model” in Model Managemt and Model Inference and for the actions/the arrow form Management to Inference (to reduce the risk for misunderstanding). </w:t>
      </w:r>
    </w:p>
    <w:p w14:paraId="1348BB72"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Management may be model based management, or functionality based management. Add a mote for this. </w:t>
      </w:r>
    </w:p>
    <w:p w14:paraId="684BBD35"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With the modifications above Figure 2 from R2-2305327 is agreed</w:t>
      </w:r>
    </w:p>
    <w:p w14:paraId="3CA68E51" w14:textId="77777777" w:rsidR="00913648" w:rsidRPr="00F738C4" w:rsidRDefault="00913648" w:rsidP="00913648">
      <w:pPr>
        <w:pStyle w:val="Doc-text2"/>
      </w:pPr>
    </w:p>
    <w:p w14:paraId="5CAEA120" w14:textId="65D859E9" w:rsidR="00913648" w:rsidRPr="00F738C4" w:rsidRDefault="00913648" w:rsidP="00913648">
      <w:pPr>
        <w:pStyle w:val="Doc-title"/>
      </w:pPr>
      <w:r w:rsidRPr="00F738C4">
        <w:t>R2-2306438</w:t>
      </w:r>
      <w:r w:rsidRPr="00F738C4">
        <w:tab/>
        <w:t>Architecture and management for AIML</w:t>
      </w:r>
      <w:r w:rsidRPr="00F738C4">
        <w:tab/>
        <w:t>Ericsson</w:t>
      </w:r>
      <w:r w:rsidRPr="00F738C4">
        <w:tab/>
        <w:t>discussion</w:t>
      </w:r>
      <w:r w:rsidRPr="00F738C4">
        <w:tab/>
        <w:t>Rel-18</w:t>
      </w:r>
      <w:r w:rsidRPr="00F738C4">
        <w:tab/>
        <w:t>FS_NR_AIML_air</w:t>
      </w:r>
    </w:p>
    <w:p w14:paraId="32683173" w14:textId="77777777" w:rsidR="00913648" w:rsidRPr="00F738C4" w:rsidRDefault="00913648" w:rsidP="00913648">
      <w:pPr>
        <w:pStyle w:val="BoldComments"/>
      </w:pPr>
      <w:r w:rsidRPr="00F738C4">
        <w:t>Physical Network Arch</w:t>
      </w:r>
    </w:p>
    <w:p w14:paraId="623DE709" w14:textId="23726F40" w:rsidR="00913648" w:rsidRPr="00F738C4" w:rsidRDefault="00913648" w:rsidP="00913648">
      <w:pPr>
        <w:pStyle w:val="Doc-title"/>
      </w:pPr>
      <w:r w:rsidRPr="00F738C4">
        <w:t>R2-2305613</w:t>
      </w:r>
      <w:r w:rsidRPr="00F738C4">
        <w:tab/>
        <w:t>Discussion on general architecture for AIML for NR air interface</w:t>
      </w:r>
      <w:r w:rsidRPr="00F738C4">
        <w:tab/>
        <w:t>CMCC</w:t>
      </w:r>
      <w:r w:rsidRPr="00F738C4">
        <w:tab/>
        <w:t>discussion</w:t>
      </w:r>
      <w:r w:rsidRPr="00F738C4">
        <w:tab/>
        <w:t>Rel-18</w:t>
      </w:r>
      <w:r w:rsidRPr="00F738C4">
        <w:tab/>
        <w:t>FS_NR_AIML_air</w:t>
      </w:r>
    </w:p>
    <w:p w14:paraId="7BD53170" w14:textId="77777777" w:rsidR="00913648" w:rsidRPr="00F738C4" w:rsidRDefault="00913648" w:rsidP="00913648">
      <w:pPr>
        <w:pStyle w:val="Doc-text2"/>
      </w:pPr>
    </w:p>
    <w:p w14:paraId="3CD6887A" w14:textId="77777777" w:rsidR="00913648" w:rsidRPr="00F738C4" w:rsidRDefault="00913648" w:rsidP="00913648">
      <w:pPr>
        <w:pStyle w:val="Doc-text2"/>
      </w:pPr>
    </w:p>
    <w:p w14:paraId="0D3E94A7" w14:textId="77777777" w:rsidR="00913648" w:rsidRPr="00F738C4" w:rsidRDefault="00913648" w:rsidP="00913648">
      <w:pPr>
        <w:pStyle w:val="EmailDiscussion"/>
        <w:overflowPunct/>
        <w:autoSpaceDE/>
        <w:autoSpaceDN/>
        <w:adjustRightInd/>
        <w:ind w:left="1619" w:hanging="360"/>
        <w:textAlignment w:val="auto"/>
      </w:pPr>
      <w:r w:rsidRPr="00F738C4">
        <w:t>[Post122][060][AIML] Mapping of functions to physical entities (CMCC)</w:t>
      </w:r>
    </w:p>
    <w:p w14:paraId="34D98676" w14:textId="77777777" w:rsidR="00913648" w:rsidRPr="00F738C4" w:rsidRDefault="00913648" w:rsidP="00913648">
      <w:pPr>
        <w:pStyle w:val="EmailDiscussion2"/>
      </w:pPr>
      <w:r w:rsidRPr="00F738C4">
        <w:tab/>
        <w:t>Scope: Starting from relevant contents in R2-2305613, attempt to produce an agreeable description of Mapping of functions to physical entities. UP to rapp to structure</w:t>
      </w:r>
    </w:p>
    <w:p w14:paraId="180834C3" w14:textId="77777777" w:rsidR="00913648" w:rsidRPr="00F738C4" w:rsidRDefault="00913648" w:rsidP="00913648">
      <w:pPr>
        <w:pStyle w:val="EmailDiscussion2"/>
      </w:pPr>
      <w:r w:rsidRPr="00F738C4">
        <w:tab/>
        <w:t>Intended outcome: Report</w:t>
      </w:r>
    </w:p>
    <w:p w14:paraId="0DDCD2CB" w14:textId="77777777" w:rsidR="00913648" w:rsidRPr="00F738C4" w:rsidRDefault="00913648" w:rsidP="00913648">
      <w:pPr>
        <w:pStyle w:val="EmailDiscussion2"/>
      </w:pPr>
      <w:r w:rsidRPr="00F738C4">
        <w:tab/>
        <w:t>Deadline: Long</w:t>
      </w:r>
    </w:p>
    <w:p w14:paraId="6B8F60D4" w14:textId="77777777" w:rsidR="00913648" w:rsidRPr="00F738C4" w:rsidRDefault="00913648" w:rsidP="00913648">
      <w:pPr>
        <w:pStyle w:val="EmailDiscussion2"/>
      </w:pPr>
    </w:p>
    <w:p w14:paraId="76828FDC" w14:textId="77777777" w:rsidR="00913648" w:rsidRPr="00F738C4" w:rsidRDefault="00913648" w:rsidP="00913648">
      <w:pPr>
        <w:pStyle w:val="Doc-text2"/>
      </w:pPr>
    </w:p>
    <w:p w14:paraId="09D5EC07" w14:textId="77777777" w:rsidR="00913648" w:rsidRPr="00F738C4" w:rsidRDefault="00913648" w:rsidP="00913648">
      <w:pPr>
        <w:pStyle w:val="Doc-text2"/>
      </w:pPr>
    </w:p>
    <w:p w14:paraId="6ECC7AD1" w14:textId="28745EF5" w:rsidR="00913648" w:rsidRPr="00F738C4" w:rsidRDefault="00913648" w:rsidP="00913648">
      <w:pPr>
        <w:pStyle w:val="Doc-title"/>
      </w:pPr>
      <w:r w:rsidRPr="00F738C4">
        <w:t>R2-2305680</w:t>
      </w:r>
      <w:r w:rsidRPr="00F738C4">
        <w:tab/>
        <w:t>Discussion on AI framework and functionality mapping</w:t>
      </w:r>
      <w:r w:rsidRPr="00F738C4">
        <w:tab/>
        <w:t>Lenovo</w:t>
      </w:r>
      <w:r w:rsidRPr="00F738C4">
        <w:tab/>
        <w:t>discussion</w:t>
      </w:r>
      <w:r w:rsidRPr="00F738C4">
        <w:tab/>
        <w:t>Rel-18</w:t>
      </w:r>
    </w:p>
    <w:p w14:paraId="35909F8F" w14:textId="3C49BD5B" w:rsidR="00913648" w:rsidRPr="00F738C4" w:rsidRDefault="00913648" w:rsidP="00913648">
      <w:pPr>
        <w:pStyle w:val="Doc-title"/>
      </w:pPr>
      <w:r w:rsidRPr="00F738C4">
        <w:t>R2-2304661</w:t>
      </w:r>
      <w:r w:rsidRPr="00F738C4">
        <w:tab/>
        <w:t>Functionality Mapping for LCM Purposes</w:t>
      </w:r>
      <w:r w:rsidRPr="00F738C4">
        <w:tab/>
        <w:t>OPPO</w:t>
      </w:r>
      <w:r w:rsidRPr="00F738C4">
        <w:tab/>
        <w:t>discussion</w:t>
      </w:r>
      <w:r w:rsidRPr="00F738C4">
        <w:tab/>
        <w:t>Rel-18</w:t>
      </w:r>
      <w:r w:rsidRPr="00F738C4">
        <w:tab/>
        <w:t>FS_NR_AIML_air</w:t>
      </w:r>
    </w:p>
    <w:p w14:paraId="0845FFB4" w14:textId="77777777" w:rsidR="00913648" w:rsidRPr="00F738C4" w:rsidRDefault="00913648" w:rsidP="00913648">
      <w:pPr>
        <w:pStyle w:val="BoldComments"/>
      </w:pPr>
      <w:r w:rsidRPr="00F738C4">
        <w:t>UE Capability reporting</w:t>
      </w:r>
    </w:p>
    <w:p w14:paraId="006F4C33" w14:textId="1D057819" w:rsidR="00913648" w:rsidRPr="00F738C4" w:rsidRDefault="00913648" w:rsidP="00913648">
      <w:pPr>
        <w:pStyle w:val="Doc-title"/>
      </w:pPr>
      <w:r w:rsidRPr="00F738C4">
        <w:t>R2-2306092</w:t>
      </w:r>
      <w:r w:rsidRPr="00F738C4">
        <w:tab/>
        <w:t>Discussion on architecture and general</w:t>
      </w:r>
      <w:r w:rsidRPr="00F738C4">
        <w:tab/>
        <w:t>Huawei, HiSilicon</w:t>
      </w:r>
      <w:r w:rsidRPr="00F738C4">
        <w:tab/>
        <w:t>discussion</w:t>
      </w:r>
      <w:r w:rsidRPr="00F738C4">
        <w:tab/>
        <w:t>Rel-18</w:t>
      </w:r>
      <w:r w:rsidRPr="00F738C4">
        <w:tab/>
        <w:t>FS_NR_AIML_air</w:t>
      </w:r>
    </w:p>
    <w:p w14:paraId="48CAEFA8" w14:textId="13C2B04D" w:rsidR="00913648" w:rsidRPr="00F738C4" w:rsidRDefault="00913648" w:rsidP="00913648">
      <w:pPr>
        <w:pStyle w:val="Doc-title"/>
      </w:pPr>
      <w:r w:rsidRPr="00F738C4">
        <w:t>R2-2305570</w:t>
      </w:r>
      <w:r w:rsidRPr="00F738C4">
        <w:tab/>
        <w:t>Discussion on other model control method</w:t>
      </w:r>
      <w:r w:rsidRPr="00F738C4">
        <w:tab/>
        <w:t>Spreadtrum Communications</w:t>
      </w:r>
      <w:r w:rsidRPr="00F738C4">
        <w:tab/>
        <w:t>discussion</w:t>
      </w:r>
      <w:r w:rsidRPr="00F738C4">
        <w:tab/>
        <w:t>Rel-18</w:t>
      </w:r>
    </w:p>
    <w:p w14:paraId="2C58E38A" w14:textId="77777777" w:rsidR="00913648" w:rsidRPr="00F738C4" w:rsidRDefault="00913648" w:rsidP="00913648">
      <w:pPr>
        <w:pStyle w:val="Doc-comment"/>
      </w:pPr>
      <w:r w:rsidRPr="00F738C4">
        <w:t>Moved from 7.16.2.4</w:t>
      </w:r>
    </w:p>
    <w:p w14:paraId="691DEC76" w14:textId="6C4B6908" w:rsidR="00913648" w:rsidRPr="00F738C4" w:rsidRDefault="00913648" w:rsidP="00913648">
      <w:pPr>
        <w:pStyle w:val="Doc-title"/>
      </w:pPr>
      <w:r w:rsidRPr="00F738C4">
        <w:t>R2-2305824</w:t>
      </w:r>
      <w:r w:rsidRPr="00F738C4">
        <w:tab/>
        <w:t>Discussion on AI/ML Capability Reporting and Model LCM</w:t>
      </w:r>
      <w:r w:rsidRPr="00F738C4">
        <w:tab/>
        <w:t>SHARP Corporation</w:t>
      </w:r>
      <w:r w:rsidRPr="00F738C4">
        <w:tab/>
        <w:t>discussion</w:t>
      </w:r>
      <w:r w:rsidRPr="00F738C4">
        <w:tab/>
        <w:t>Rel-18</w:t>
      </w:r>
    </w:p>
    <w:p w14:paraId="3C056813" w14:textId="77777777" w:rsidR="00913648" w:rsidRPr="00F738C4" w:rsidRDefault="00913648" w:rsidP="00913648">
      <w:pPr>
        <w:pStyle w:val="BoldComments"/>
      </w:pPr>
      <w:r w:rsidRPr="00F738C4">
        <w:t>General</w:t>
      </w:r>
    </w:p>
    <w:p w14:paraId="36766863" w14:textId="7532DE96" w:rsidR="00913648" w:rsidRPr="00F738C4" w:rsidRDefault="00913648" w:rsidP="00913648">
      <w:pPr>
        <w:pStyle w:val="Doc-title"/>
      </w:pPr>
      <w:r w:rsidRPr="00F738C4">
        <w:t>R2-2304676</w:t>
      </w:r>
      <w:r w:rsidRPr="00F738C4">
        <w:tab/>
        <w:t>General aspects of AIML framework</w:t>
      </w:r>
      <w:r w:rsidRPr="00F738C4">
        <w:tab/>
        <w:t>NEC</w:t>
      </w:r>
      <w:r w:rsidRPr="00F738C4">
        <w:tab/>
        <w:t>discussion</w:t>
      </w:r>
      <w:r w:rsidRPr="00F738C4">
        <w:tab/>
        <w:t>FS_NR_AIML_air</w:t>
      </w:r>
    </w:p>
    <w:p w14:paraId="778F5C61" w14:textId="7A814B43" w:rsidR="00913648" w:rsidRPr="00F738C4" w:rsidRDefault="00913648" w:rsidP="00913648">
      <w:pPr>
        <w:pStyle w:val="Doc-title"/>
      </w:pPr>
      <w:r w:rsidRPr="00F738C4">
        <w:t>R2-2304945</w:t>
      </w:r>
      <w:r w:rsidRPr="00F738C4">
        <w:tab/>
        <w:t>Further discussions on architecture general aspects of AIML for NR air-interface</w:t>
      </w:r>
      <w:r w:rsidRPr="00F738C4">
        <w:tab/>
        <w:t>CATT, Turkcell</w:t>
      </w:r>
      <w:r w:rsidRPr="00F738C4">
        <w:tab/>
        <w:t>discussion</w:t>
      </w:r>
      <w:r w:rsidRPr="00F738C4">
        <w:tab/>
        <w:t>Rel-18</w:t>
      </w:r>
      <w:r w:rsidRPr="00F738C4">
        <w:tab/>
        <w:t>FS_NR_AIML_air</w:t>
      </w:r>
    </w:p>
    <w:p w14:paraId="51D7DAD7" w14:textId="39A77E09" w:rsidR="00913648" w:rsidRPr="00F738C4" w:rsidRDefault="00913648" w:rsidP="00913648">
      <w:pPr>
        <w:pStyle w:val="Doc-title"/>
      </w:pPr>
      <w:r w:rsidRPr="00F738C4">
        <w:t>R2-2305162</w:t>
      </w:r>
      <w:r w:rsidRPr="00F738C4">
        <w:tab/>
        <w:t>UE capability reporting and model ID</w:t>
      </w:r>
      <w:r w:rsidRPr="00F738C4">
        <w:tab/>
        <w:t>InterDigital</w:t>
      </w:r>
      <w:r w:rsidRPr="00F738C4">
        <w:tab/>
        <w:t>discussion</w:t>
      </w:r>
      <w:r w:rsidRPr="00F738C4">
        <w:tab/>
        <w:t>Rel-18</w:t>
      </w:r>
      <w:r w:rsidRPr="00F738C4">
        <w:tab/>
        <w:t>FS_NR_AIML_air</w:t>
      </w:r>
    </w:p>
    <w:p w14:paraId="60F34FA2" w14:textId="474B7476" w:rsidR="00913648" w:rsidRPr="00F738C4" w:rsidRDefault="00913648" w:rsidP="00913648">
      <w:pPr>
        <w:pStyle w:val="Doc-title"/>
      </w:pPr>
      <w:r w:rsidRPr="00F738C4">
        <w:t>R2-2305221</w:t>
      </w:r>
      <w:r w:rsidRPr="00F738C4">
        <w:tab/>
        <w:t>Discussion on architecture aspects</w:t>
      </w:r>
      <w:r w:rsidRPr="00F738C4">
        <w:tab/>
        <w:t>Xiaomi</w:t>
      </w:r>
      <w:r w:rsidRPr="00F738C4">
        <w:tab/>
        <w:t>discussion</w:t>
      </w:r>
    </w:p>
    <w:p w14:paraId="7142D869" w14:textId="787B2672" w:rsidR="00913648" w:rsidRPr="00F738C4" w:rsidRDefault="00913648" w:rsidP="00913648">
      <w:pPr>
        <w:pStyle w:val="Doc-title"/>
      </w:pPr>
      <w:r w:rsidRPr="00F738C4">
        <w:t>R2-2305448</w:t>
      </w:r>
      <w:r w:rsidRPr="00F738C4">
        <w:tab/>
        <w:t>Model ID, AIML related capability and functionality mapping</w:t>
      </w:r>
      <w:r w:rsidRPr="00F738C4">
        <w:tab/>
        <w:t>Intel Corporation</w:t>
      </w:r>
      <w:r w:rsidRPr="00F738C4">
        <w:tab/>
        <w:t>discussion</w:t>
      </w:r>
      <w:r w:rsidRPr="00F738C4">
        <w:tab/>
        <w:t>Rel-18</w:t>
      </w:r>
      <w:r w:rsidRPr="00F738C4">
        <w:tab/>
        <w:t>FS_NR_AIML_air</w:t>
      </w:r>
    </w:p>
    <w:p w14:paraId="2C7516D4" w14:textId="3523E588" w:rsidR="00913648" w:rsidRPr="00F738C4" w:rsidRDefault="00913648" w:rsidP="00913648">
      <w:pPr>
        <w:pStyle w:val="Doc-title"/>
      </w:pPr>
      <w:r w:rsidRPr="00F738C4">
        <w:t>R2-2305567</w:t>
      </w:r>
      <w:r w:rsidRPr="00F738C4">
        <w:tab/>
        <w:t>Discussion on general AI architecture</w:t>
      </w:r>
      <w:r w:rsidRPr="00F738C4">
        <w:tab/>
        <w:t>Spreadtrum Communications</w:t>
      </w:r>
      <w:r w:rsidRPr="00F738C4">
        <w:tab/>
        <w:t>discussion</w:t>
      </w:r>
      <w:r w:rsidRPr="00F738C4">
        <w:tab/>
        <w:t>Rel-18</w:t>
      </w:r>
    </w:p>
    <w:p w14:paraId="22F97F09" w14:textId="7985D6F3" w:rsidR="00913648" w:rsidRPr="00F738C4" w:rsidRDefault="00913648" w:rsidP="00913648">
      <w:pPr>
        <w:pStyle w:val="Doc-title"/>
      </w:pPr>
      <w:r w:rsidRPr="00F738C4">
        <w:t>R2-2305681</w:t>
      </w:r>
      <w:r w:rsidRPr="00F738C4">
        <w:tab/>
        <w:t>Discussion on identifier used for UE side/part model LCM</w:t>
      </w:r>
      <w:r w:rsidRPr="00F738C4">
        <w:tab/>
        <w:t>Lenovo</w:t>
      </w:r>
      <w:r w:rsidRPr="00F738C4">
        <w:tab/>
        <w:t>discussion</w:t>
      </w:r>
      <w:r w:rsidRPr="00F738C4">
        <w:tab/>
        <w:t>Rel-18</w:t>
      </w:r>
    </w:p>
    <w:p w14:paraId="588B42B3" w14:textId="5656CFAA" w:rsidR="00913648" w:rsidRPr="00F738C4" w:rsidRDefault="00913648" w:rsidP="00913648">
      <w:pPr>
        <w:pStyle w:val="Doc-title"/>
      </w:pPr>
      <w:r w:rsidRPr="00F738C4">
        <w:t>R2-2305788</w:t>
      </w:r>
      <w:r w:rsidRPr="00F738C4">
        <w:tab/>
        <w:t>AI/ML functionality and model-ID based LCM procedure</w:t>
      </w:r>
      <w:r w:rsidRPr="00F738C4">
        <w:tab/>
        <w:t>Samsung Shenzhen</w:t>
      </w:r>
      <w:r w:rsidRPr="00F738C4">
        <w:tab/>
        <w:t>discussion</w:t>
      </w:r>
      <w:r w:rsidRPr="00F738C4">
        <w:tab/>
        <w:t>Rel-18</w:t>
      </w:r>
      <w:r w:rsidRPr="00F738C4">
        <w:tab/>
        <w:t>FS_NR_AIML_air</w:t>
      </w:r>
    </w:p>
    <w:p w14:paraId="718AC356" w14:textId="40C3FE6D" w:rsidR="00913648" w:rsidRPr="00F738C4" w:rsidRDefault="00913648" w:rsidP="00913648">
      <w:pPr>
        <w:pStyle w:val="Doc-title"/>
      </w:pPr>
      <w:r w:rsidRPr="00F738C4">
        <w:t>R2-2306045</w:t>
      </w:r>
      <w:r w:rsidRPr="00F738C4">
        <w:tab/>
        <w:t>Discussion on the architectural and general aspects of AI/ML</w:t>
      </w:r>
      <w:r w:rsidRPr="00F738C4">
        <w:tab/>
        <w:t>Futurewei Technologies</w:t>
      </w:r>
      <w:r w:rsidRPr="00F738C4">
        <w:tab/>
        <w:t>discussion</w:t>
      </w:r>
    </w:p>
    <w:p w14:paraId="7374B32C" w14:textId="7411AADA" w:rsidR="00913648" w:rsidRPr="00F738C4" w:rsidRDefault="00913648" w:rsidP="00913648">
      <w:pPr>
        <w:pStyle w:val="Doc-title"/>
      </w:pPr>
      <w:r w:rsidRPr="00F738C4">
        <w:t>R2-2306268</w:t>
      </w:r>
      <w:r w:rsidRPr="00F738C4">
        <w:tab/>
        <w:t>Architecture and LCM aspects of AI/ML for NR air interface</w:t>
      </w:r>
      <w:r w:rsidRPr="00F738C4">
        <w:tab/>
        <w:t>AT&amp;T</w:t>
      </w:r>
      <w:r w:rsidRPr="00F738C4">
        <w:tab/>
        <w:t>discussion</w:t>
      </w:r>
    </w:p>
    <w:p w14:paraId="5F0AA5C7" w14:textId="375A6946" w:rsidR="00913648" w:rsidRPr="00F738C4" w:rsidRDefault="00913648" w:rsidP="00913648">
      <w:pPr>
        <w:pStyle w:val="Doc-title"/>
      </w:pPr>
      <w:r w:rsidRPr="00F738C4">
        <w:t>R2-2306411</w:t>
      </w:r>
      <w:r w:rsidRPr="00F738C4">
        <w:tab/>
        <w:t>Discussion on Architecture and General</w:t>
      </w:r>
      <w:r w:rsidRPr="00F738C4">
        <w:tab/>
        <w:t>TCL Communication Ltd.</w:t>
      </w:r>
      <w:r w:rsidRPr="00F738C4">
        <w:tab/>
        <w:t>discussion</w:t>
      </w:r>
    </w:p>
    <w:p w14:paraId="3686BACE" w14:textId="25965CD3" w:rsidR="00913648" w:rsidRPr="00F738C4" w:rsidRDefault="00913648" w:rsidP="00913648">
      <w:pPr>
        <w:pStyle w:val="Doc-title"/>
      </w:pPr>
      <w:r w:rsidRPr="00F738C4">
        <w:t>R2-2306414</w:t>
      </w:r>
      <w:r w:rsidRPr="00F738C4">
        <w:tab/>
        <w:t>Discussion on Functionality Mapping within NW</w:t>
      </w:r>
      <w:r w:rsidRPr="00F738C4">
        <w:tab/>
        <w:t>ZTE Corporation, Sanechips</w:t>
      </w:r>
      <w:r w:rsidRPr="00F738C4">
        <w:tab/>
        <w:t>discussion</w:t>
      </w:r>
      <w:r w:rsidRPr="00F738C4">
        <w:tab/>
        <w:t>Rel-18</w:t>
      </w:r>
      <w:r w:rsidRPr="00F738C4">
        <w:tab/>
        <w:t>FS_NR_AIML_air</w:t>
      </w:r>
    </w:p>
    <w:p w14:paraId="69B93FCF" w14:textId="77777777" w:rsidR="00913648" w:rsidRPr="00F738C4" w:rsidRDefault="00913648" w:rsidP="00913648">
      <w:pPr>
        <w:pStyle w:val="Heading4"/>
      </w:pPr>
      <w:bookmarkStart w:id="438" w:name="_Toc142644059"/>
      <w:r w:rsidRPr="00F738C4">
        <w:t>7.16.2.2</w:t>
      </w:r>
      <w:r w:rsidRPr="00F738C4">
        <w:tab/>
        <w:t>Data Collection</w:t>
      </w:r>
      <w:bookmarkEnd w:id="438"/>
      <w:r w:rsidRPr="00F738C4">
        <w:t xml:space="preserve"> </w:t>
      </w:r>
    </w:p>
    <w:p w14:paraId="02D1D347" w14:textId="77777777" w:rsidR="00913648" w:rsidRPr="00F738C4" w:rsidRDefault="00913648" w:rsidP="00913648">
      <w:pPr>
        <w:pStyle w:val="Comments"/>
      </w:pPr>
      <w:r w:rsidRPr="00F738C4">
        <w:t xml:space="preserve">Expect to execute evaluation with structure and contents as decided previous meeting. Determine Open issues. Can consider to send an LS to RAN1 to ask specific questions. </w:t>
      </w:r>
    </w:p>
    <w:p w14:paraId="46A2ED8F" w14:textId="77777777" w:rsidR="00913648" w:rsidRPr="00F738C4" w:rsidRDefault="00913648" w:rsidP="00913648">
      <w:pPr>
        <w:pStyle w:val="Comments"/>
      </w:pPr>
      <w:bookmarkStart w:id="439" w:name="OLE_LINK320"/>
      <w:r w:rsidRPr="00F738C4">
        <w:lastRenderedPageBreak/>
        <w:t xml:space="preserve">Mapping of functionality to entities, for Data collection </w:t>
      </w:r>
      <w:bookmarkEnd w:id="439"/>
      <w:r w:rsidRPr="00F738C4">
        <w:t>(i.e. do we use the existing data collection frameworks as is or what modifications do we expect, any aspects that is not covered that may be important?)</w:t>
      </w:r>
    </w:p>
    <w:p w14:paraId="73806B94" w14:textId="77777777" w:rsidR="00913648" w:rsidRPr="00F738C4" w:rsidRDefault="00913648" w:rsidP="00913648">
      <w:pPr>
        <w:pStyle w:val="Comments"/>
        <w:rPr>
          <w:b/>
          <w:bCs/>
        </w:rPr>
      </w:pPr>
    </w:p>
    <w:p w14:paraId="20ABFB70" w14:textId="77777777" w:rsidR="00913648" w:rsidRPr="00F738C4" w:rsidRDefault="00913648" w:rsidP="00913648">
      <w:pPr>
        <w:pStyle w:val="EmailDiscussion"/>
        <w:overflowPunct/>
        <w:autoSpaceDE/>
        <w:autoSpaceDN/>
        <w:adjustRightInd/>
        <w:ind w:left="1619" w:hanging="360"/>
        <w:textAlignment w:val="auto"/>
      </w:pPr>
      <w:bookmarkStart w:id="440" w:name="OLE_LINK45"/>
      <w:bookmarkStart w:id="441" w:name="OLE_LINK90"/>
      <w:r w:rsidRPr="00F738C4">
        <w:t>[AT122][001][AIML18] LS out on Data Collection Requirements and Assumptions (vivo)</w:t>
      </w:r>
    </w:p>
    <w:p w14:paraId="00D9B61B" w14:textId="77777777" w:rsidR="00913648" w:rsidRPr="00F738C4" w:rsidRDefault="00913648" w:rsidP="00913648">
      <w:pPr>
        <w:pStyle w:val="Doc-text2"/>
      </w:pPr>
      <w:r w:rsidRPr="00F738C4">
        <w:tab/>
        <w:t>Scope: Prepare for online discussion on LS out to RAN1 asking explicit questions that would be helpful to RAN2 to determine suitable mechanism(s) and/or other tentative standards impacts for data collection for the applicable purposes/use-cases. Start from meeting input, collect comments and take into account. PH2: Final LS</w:t>
      </w:r>
    </w:p>
    <w:p w14:paraId="3B2BE90C" w14:textId="77777777" w:rsidR="00913648" w:rsidRPr="00F738C4" w:rsidRDefault="00913648" w:rsidP="00913648">
      <w:pPr>
        <w:pStyle w:val="EmailDiscussion2"/>
      </w:pPr>
      <w:r w:rsidRPr="00F738C4">
        <w:tab/>
        <w:t>Intended outcome: Report with proposals (draft LS if convergence is good), PH2 final LS</w:t>
      </w:r>
    </w:p>
    <w:p w14:paraId="1E9856E4" w14:textId="77777777" w:rsidR="00913648" w:rsidRPr="00F738C4" w:rsidRDefault="00913648" w:rsidP="00913648">
      <w:pPr>
        <w:pStyle w:val="Doc-text2"/>
      </w:pPr>
      <w:r w:rsidRPr="00F738C4">
        <w:tab/>
        <w:t>Deadline: CB Wednesday</w:t>
      </w:r>
      <w:bookmarkEnd w:id="440"/>
      <w:r w:rsidRPr="00F738C4">
        <w:t>, PH2: CB Friday</w:t>
      </w:r>
    </w:p>
    <w:bookmarkEnd w:id="441"/>
    <w:p w14:paraId="554A2C7D" w14:textId="77777777" w:rsidR="00913648" w:rsidRPr="00F738C4" w:rsidRDefault="00913648" w:rsidP="00913648">
      <w:pPr>
        <w:pStyle w:val="Comments"/>
        <w:rPr>
          <w:b/>
          <w:bCs/>
        </w:rPr>
      </w:pPr>
    </w:p>
    <w:p w14:paraId="19999213" w14:textId="2853B05C" w:rsidR="00913648" w:rsidRPr="00F738C4" w:rsidRDefault="00913648" w:rsidP="00913648">
      <w:pPr>
        <w:pStyle w:val="Doc-title"/>
      </w:pPr>
      <w:r w:rsidRPr="00F738C4">
        <w:t>R2-2306783</w:t>
      </w:r>
      <w:r w:rsidRPr="00F738C4">
        <w:tab/>
        <w:t>Report of [AT122][001][AIML18] LS out on Data Collection Requirements and Assumptions (vivo)</w:t>
      </w:r>
      <w:r w:rsidRPr="00F738C4">
        <w:tab/>
        <w:t>vivo</w:t>
      </w:r>
    </w:p>
    <w:p w14:paraId="3385B480" w14:textId="77777777" w:rsidR="00913648" w:rsidRPr="00F738C4" w:rsidRDefault="00913648" w:rsidP="00913648">
      <w:pPr>
        <w:pStyle w:val="Doc-text2"/>
      </w:pPr>
    </w:p>
    <w:p w14:paraId="2B6A64EC"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P1a: For the LS to RAN1 on data collection requirement, inform RAN1 that the reply should be per use case and per LCM purpose (i.e., Model training, inference and monitoring), and LCM sidedness should also be considered. </w:t>
      </w:r>
    </w:p>
    <w:p w14:paraId="2BAE8415" w14:textId="77777777" w:rsidR="00913648" w:rsidRPr="00F738C4" w:rsidRDefault="00913648" w:rsidP="00913648">
      <w:pPr>
        <w:pStyle w:val="Doc-text2"/>
      </w:pPr>
    </w:p>
    <w:p w14:paraId="610DE501" w14:textId="77777777" w:rsidR="00913648" w:rsidRPr="00F738C4" w:rsidRDefault="00913648" w:rsidP="00913648">
      <w:pPr>
        <w:pStyle w:val="Doc-text2"/>
      </w:pPr>
      <w:r w:rsidRPr="00F738C4">
        <w:t xml:space="preserve">1b: QC think the UE need site-specific info, and think that the transport is specified. </w:t>
      </w:r>
    </w:p>
    <w:p w14:paraId="6D174D39" w14:textId="77777777" w:rsidR="00913648" w:rsidRPr="00F738C4" w:rsidRDefault="00913648" w:rsidP="00913648">
      <w:pPr>
        <w:pStyle w:val="Doc-text2"/>
      </w:pPr>
      <w:r w:rsidRPr="00F738C4">
        <w:t>-</w:t>
      </w:r>
      <w:r w:rsidRPr="00F738C4">
        <w:tab/>
        <w:t xml:space="preserve">QC think there are no cases where we can make this conclusion. </w:t>
      </w:r>
    </w:p>
    <w:p w14:paraId="31FA7932" w14:textId="77777777" w:rsidR="00913648" w:rsidRPr="00F738C4" w:rsidRDefault="00913648" w:rsidP="00913648">
      <w:pPr>
        <w:pStyle w:val="Doc-text2"/>
      </w:pPr>
      <w:r w:rsidRPr="00F738C4">
        <w:t>-</w:t>
      </w:r>
      <w:r w:rsidRPr="00F738C4">
        <w:tab/>
        <w:t>ZTE think we shall be selective what we ask R1</w:t>
      </w:r>
    </w:p>
    <w:p w14:paraId="710845CF" w14:textId="77777777" w:rsidR="00913648" w:rsidRPr="00F738C4" w:rsidRDefault="00913648" w:rsidP="00913648">
      <w:pPr>
        <w:pStyle w:val="Doc-text2"/>
      </w:pPr>
      <w:r w:rsidRPr="00F738C4">
        <w:t>-</w:t>
      </w:r>
      <w:r w:rsidRPr="00F738C4">
        <w:tab/>
        <w:t>Ericsson think this is correct at R2 level, but nothing is precluded. R1 can add data of course. HW agrees that assistance data is separate story</w:t>
      </w:r>
    </w:p>
    <w:p w14:paraId="656AFD73" w14:textId="77777777" w:rsidR="00913648" w:rsidRPr="00F738C4" w:rsidRDefault="00913648" w:rsidP="00913648">
      <w:pPr>
        <w:pStyle w:val="Doc-text2"/>
      </w:pPr>
      <w:r w:rsidRPr="00F738C4">
        <w:t>-</w:t>
      </w:r>
      <w:r w:rsidRPr="00F738C4">
        <w:tab/>
        <w:t xml:space="preserve">Nokia wonder if we need to ask for model based LCM vs functionality based LCM. HW think this is not needed. </w:t>
      </w:r>
    </w:p>
    <w:p w14:paraId="548A0A4E" w14:textId="77777777" w:rsidR="00913648" w:rsidRPr="00F738C4" w:rsidRDefault="00913648" w:rsidP="00913648">
      <w:pPr>
        <w:pStyle w:val="Doc-text2"/>
      </w:pPr>
      <w:r w:rsidRPr="00F738C4">
        <w:t>-</w:t>
      </w:r>
      <w:r w:rsidRPr="00F738C4">
        <w:tab/>
        <w:t xml:space="preserve">Xiaomi agrees some examples are needed, think there are more examples. </w:t>
      </w:r>
    </w:p>
    <w:p w14:paraId="4EBA30E5" w14:textId="77777777" w:rsidR="00913648" w:rsidRPr="00F738C4" w:rsidRDefault="00913648" w:rsidP="00913648">
      <w:pPr>
        <w:pStyle w:val="Doc-text2"/>
      </w:pPr>
      <w:r w:rsidRPr="00F738C4">
        <w:t>-</w:t>
      </w:r>
      <w:r w:rsidRPr="00F738C4">
        <w:tab/>
        <w:t xml:space="preserve">NEC think we need to understand the reliability, latency etc, and if historic data shall be collected. </w:t>
      </w:r>
    </w:p>
    <w:p w14:paraId="57F2A3DF" w14:textId="77777777" w:rsidR="00913648" w:rsidRPr="00F738C4" w:rsidRDefault="00913648" w:rsidP="00913648">
      <w:pPr>
        <w:pStyle w:val="Doc-text2"/>
      </w:pPr>
      <w:r w:rsidRPr="00F738C4">
        <w:t>-</w:t>
      </w:r>
      <w:r w:rsidRPr="00F738C4">
        <w:tab/>
        <w:t xml:space="preserve">MTK think R2 doesn’t need at all TS impact for Data collection. Think further that if UE vendor is responsible for algorithm training etc, then no need to specify anything for training. Vivo clarifies that there wasn’t support. </w:t>
      </w:r>
    </w:p>
    <w:p w14:paraId="12858452" w14:textId="77777777" w:rsidR="00913648" w:rsidRPr="00F738C4" w:rsidRDefault="00913648" w:rsidP="00913648">
      <w:pPr>
        <w:pStyle w:val="Doc-text2"/>
        <w:ind w:left="0" w:firstLine="0"/>
      </w:pPr>
    </w:p>
    <w:p w14:paraId="2731FD41"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RAN 2 assumes that for the data collection in some scenarios (e.g., internal data up to implementation or the existing data are enough), possibly no RAN2 specification effort is needed in some scenarios, e.g. (not exhaustive):</w:t>
      </w:r>
    </w:p>
    <w:p w14:paraId="43CD7AAF" w14:textId="77777777" w:rsidR="00913648" w:rsidRPr="00F738C4" w:rsidRDefault="00913648" w:rsidP="00913648">
      <w:pPr>
        <w:pStyle w:val="Agreement"/>
        <w:numPr>
          <w:ilvl w:val="0"/>
          <w:numId w:val="0"/>
        </w:numPr>
        <w:ind w:left="1619"/>
      </w:pPr>
      <w:r w:rsidRPr="00F738C4">
        <w:t>- For model inference of UE-sided model, input data for model inference is available inside the UE.</w:t>
      </w:r>
    </w:p>
    <w:p w14:paraId="3CE85DC5" w14:textId="77777777" w:rsidR="00913648" w:rsidRPr="00F738C4" w:rsidRDefault="00913648" w:rsidP="00913648">
      <w:pPr>
        <w:pStyle w:val="Agreement"/>
        <w:numPr>
          <w:ilvl w:val="0"/>
          <w:numId w:val="0"/>
        </w:numPr>
        <w:ind w:left="1619"/>
      </w:pPr>
      <w:r w:rsidRPr="00F738C4">
        <w:t>- For UE-side (real time) monitoring of UE-sided model, performance metrics are available inside the UE. UE can independently monitor a model's performance without any data input from NW.</w:t>
      </w:r>
    </w:p>
    <w:p w14:paraId="3962325F" w14:textId="77777777" w:rsidR="00913648" w:rsidRPr="00F738C4" w:rsidRDefault="00913648" w:rsidP="00913648">
      <w:pPr>
        <w:spacing w:before="120" w:after="120"/>
      </w:pPr>
    </w:p>
    <w:p w14:paraId="07333E42"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P2a: LS to ask RAN1 to provide the required data content per use case and per LCM purpose, when available, and </w:t>
      </w:r>
      <w:r w:rsidRPr="00F738C4">
        <w:rPr>
          <w:rFonts w:cs="Arial"/>
          <w:bCs/>
        </w:rPr>
        <w:t>to what extent said data would / should be specified (in detail).</w:t>
      </w:r>
    </w:p>
    <w:p w14:paraId="53E811FD"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P2b: LS to ask RAN1 about the reporting type (e.g., periodic, event triggered, other) of the identified data content. </w:t>
      </w:r>
    </w:p>
    <w:p w14:paraId="0906F09A"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P3: LS to ask RAN1 about the typical size (value or value range) of the identified data content. </w:t>
      </w:r>
    </w:p>
    <w:p w14:paraId="6A4907AE" w14:textId="77777777" w:rsidR="00913648" w:rsidRPr="00F738C4" w:rsidRDefault="00913648" w:rsidP="00913648">
      <w:pPr>
        <w:pStyle w:val="Agreement"/>
        <w:numPr>
          <w:ilvl w:val="0"/>
          <w:numId w:val="0"/>
        </w:numPr>
        <w:ind w:left="1619"/>
      </w:pPr>
      <w:r w:rsidRPr="00F738C4">
        <w:rPr>
          <w:rFonts w:cs="Arial"/>
          <w:bCs/>
        </w:rPr>
        <w:t xml:space="preserve"> </w:t>
      </w:r>
    </w:p>
    <w:p w14:paraId="0EB87FD9" w14:textId="77777777" w:rsidR="00913648" w:rsidRPr="00F738C4" w:rsidRDefault="00913648" w:rsidP="00913648">
      <w:pPr>
        <w:pStyle w:val="Doc-text2"/>
      </w:pPr>
      <w:r w:rsidRPr="00F738C4">
        <w:t>DISCUSSION</w:t>
      </w:r>
    </w:p>
    <w:p w14:paraId="570D4EF2" w14:textId="77777777" w:rsidR="00913648" w:rsidRPr="00F738C4" w:rsidRDefault="00913648" w:rsidP="00913648">
      <w:pPr>
        <w:pStyle w:val="Doc-text2"/>
      </w:pPr>
      <w:r w:rsidRPr="00F738C4">
        <w:t>2c</w:t>
      </w:r>
    </w:p>
    <w:p w14:paraId="349A6CB6" w14:textId="77777777" w:rsidR="00913648" w:rsidRPr="00F738C4" w:rsidRDefault="00913648" w:rsidP="00913648">
      <w:pPr>
        <w:pStyle w:val="Doc-text2"/>
      </w:pPr>
      <w:r w:rsidRPr="00F738C4">
        <w:t>-</w:t>
      </w:r>
      <w:r w:rsidRPr="00F738C4">
        <w:tab/>
        <w:t xml:space="preserve">Ericsson AT&amp;T think we should not ask this. Nokia agrees. CMCC think we should not ask, and RAN1 shall focus on specified data. CATT think we should not ask this. </w:t>
      </w:r>
    </w:p>
    <w:p w14:paraId="234950F2" w14:textId="77777777" w:rsidR="00913648" w:rsidRPr="00F738C4" w:rsidRDefault="00913648" w:rsidP="00913648">
      <w:pPr>
        <w:pStyle w:val="Doc-text2"/>
      </w:pPr>
      <w:r w:rsidRPr="00F738C4">
        <w:t>-</w:t>
      </w:r>
      <w:r w:rsidRPr="00F738C4">
        <w:tab/>
        <w:t xml:space="preserve">MTK think that for UE side model training some data doesn’t need to be specified. </w:t>
      </w:r>
    </w:p>
    <w:p w14:paraId="4EB30AB0" w14:textId="77777777" w:rsidR="00913648" w:rsidRPr="00F738C4" w:rsidRDefault="00913648" w:rsidP="00913648">
      <w:pPr>
        <w:pStyle w:val="Doc-text2"/>
      </w:pPr>
      <w:r w:rsidRPr="00F738C4">
        <w:t>-</w:t>
      </w:r>
      <w:r w:rsidRPr="00F738C4">
        <w:tab/>
        <w:t xml:space="preserve">Intel support to ask. QC agrees. </w:t>
      </w:r>
    </w:p>
    <w:p w14:paraId="45ADD34F" w14:textId="77777777" w:rsidR="00913648" w:rsidRPr="00F738C4" w:rsidRDefault="00913648" w:rsidP="00913648">
      <w:pPr>
        <w:pStyle w:val="Doc-text2"/>
      </w:pPr>
      <w:r w:rsidRPr="00F738C4">
        <w:t>-</w:t>
      </w:r>
      <w:r w:rsidRPr="00F738C4">
        <w:tab/>
        <w:t xml:space="preserve">Chair: there seems to be no consensus to ask a question about the extent of standardization of the collected data. </w:t>
      </w:r>
    </w:p>
    <w:p w14:paraId="38906194" w14:textId="77777777" w:rsidR="00913648" w:rsidRPr="00F738C4" w:rsidRDefault="00913648" w:rsidP="00913648">
      <w:pPr>
        <w:pStyle w:val="Doc-text2"/>
      </w:pPr>
    </w:p>
    <w:p w14:paraId="15FC497A" w14:textId="77777777" w:rsidR="00913648" w:rsidRPr="00F738C4" w:rsidRDefault="00913648" w:rsidP="00913648">
      <w:pPr>
        <w:pStyle w:val="Doc-text2"/>
      </w:pPr>
    </w:p>
    <w:p w14:paraId="0A9B9794"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lastRenderedPageBreak/>
        <w:t xml:space="preserve">P4a: </w:t>
      </w:r>
      <w:r w:rsidRPr="00F738C4">
        <w:rPr>
          <w:rFonts w:hint="eastAsia"/>
        </w:rPr>
        <w:t>F</w:t>
      </w:r>
      <w:r w:rsidRPr="00F738C4">
        <w:t>or the latency requirement of data collection, RAN2 assumes:</w:t>
      </w:r>
    </w:p>
    <w:p w14:paraId="0E12BC78" w14:textId="77777777" w:rsidR="00913648" w:rsidRPr="00F738C4" w:rsidRDefault="00913648" w:rsidP="00913648">
      <w:pPr>
        <w:pStyle w:val="Agreement"/>
        <w:numPr>
          <w:ilvl w:val="0"/>
          <w:numId w:val="0"/>
        </w:numPr>
        <w:ind w:left="1619"/>
        <w:rPr>
          <w:lang w:eastAsia="en-US"/>
        </w:rPr>
      </w:pPr>
      <w:r w:rsidRPr="00F738C4">
        <w:rPr>
          <w:lang w:eastAsia="en-US"/>
        </w:rPr>
        <w:t xml:space="preserve">- for all types of offline model training (i.e., UE- /NW-/ two-sided model training), there is no latency requirement for data collection </w:t>
      </w:r>
    </w:p>
    <w:p w14:paraId="7FD507CE" w14:textId="77777777" w:rsidR="00913648" w:rsidRPr="00F738C4" w:rsidRDefault="00913648" w:rsidP="00913648">
      <w:pPr>
        <w:pStyle w:val="Agreement"/>
        <w:numPr>
          <w:ilvl w:val="0"/>
          <w:numId w:val="0"/>
        </w:numPr>
        <w:ind w:left="1619"/>
        <w:rPr>
          <w:lang w:eastAsia="en-US"/>
        </w:rPr>
      </w:pPr>
      <w:r w:rsidRPr="00F738C4">
        <w:rPr>
          <w:lang w:eastAsia="en-US"/>
        </w:rPr>
        <w:t>- for model inference, when required data comes from other entities, there is a latency requirement for data collection</w:t>
      </w:r>
    </w:p>
    <w:p w14:paraId="2A995D3A" w14:textId="77777777" w:rsidR="00913648" w:rsidRPr="00F738C4" w:rsidRDefault="00913648" w:rsidP="00913648">
      <w:pPr>
        <w:pStyle w:val="Agreement"/>
        <w:numPr>
          <w:ilvl w:val="0"/>
          <w:numId w:val="0"/>
        </w:numPr>
        <w:ind w:left="1619"/>
        <w:rPr>
          <w:lang w:eastAsia="en-US"/>
        </w:rPr>
      </w:pPr>
      <w:r w:rsidRPr="00F738C4">
        <w:rPr>
          <w:lang w:eastAsia="en-US"/>
        </w:rPr>
        <w:t>- for model monitoring, when required monitoring data (e.g., performance metric) comes from the other entities, there is a latency requirement for data collection.</w:t>
      </w:r>
    </w:p>
    <w:p w14:paraId="589A496B"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P4b: LS to RAN1 to confirm the WA (in P4a) on the latency requirement, and ask RAN1 about the typical latency requirement (value or value range) to transfer the identified data content. </w:t>
      </w:r>
    </w:p>
    <w:p w14:paraId="31FF756C" w14:textId="77777777" w:rsidR="00913648" w:rsidRPr="00F738C4" w:rsidRDefault="00913648" w:rsidP="00913648">
      <w:pPr>
        <w:pStyle w:val="Doc-text2"/>
      </w:pPr>
    </w:p>
    <w:p w14:paraId="30488B20"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P6a: RAN2 assumes that the analysis/selection of the data collection frameworks should focus on the RRC_CONNECTED state (for both data </w:t>
      </w:r>
      <w:r w:rsidRPr="00F738C4">
        <w:rPr>
          <w:rFonts w:hint="eastAsia"/>
        </w:rPr>
        <w:t>generation</w:t>
      </w:r>
      <w:r w:rsidRPr="00F738C4">
        <w:t xml:space="preserve"> </w:t>
      </w:r>
      <w:r w:rsidRPr="00F738C4">
        <w:rPr>
          <w:rFonts w:hint="eastAsia"/>
        </w:rPr>
        <w:t>and</w:t>
      </w:r>
      <w:r w:rsidRPr="00F738C4">
        <w:t xml:space="preserve"> </w:t>
      </w:r>
      <w:r w:rsidRPr="00F738C4">
        <w:rPr>
          <w:rFonts w:hint="eastAsia"/>
        </w:rPr>
        <w:t>reporting)</w:t>
      </w:r>
      <w:r w:rsidRPr="00F738C4">
        <w:t>.</w:t>
      </w:r>
      <w:r w:rsidRPr="00F738C4">
        <w:rPr>
          <w:lang w:val="en-US"/>
        </w:rPr>
        <w:t xml:space="preserve"> Analysis and potential enhancement on the non-connected state can be revisited when needed.</w:t>
      </w:r>
    </w:p>
    <w:p w14:paraId="6A0E0AC3"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P6b: LS to RAN1 to confirm the WA (in P6a) on RRC state of data collection. </w:t>
      </w:r>
    </w:p>
    <w:p w14:paraId="37BFC743" w14:textId="77777777" w:rsidR="00913648" w:rsidRPr="00F738C4" w:rsidRDefault="00913648" w:rsidP="00913648">
      <w:pPr>
        <w:pStyle w:val="Doc-text2"/>
      </w:pPr>
    </w:p>
    <w:p w14:paraId="534C28CF" w14:textId="77777777" w:rsidR="00913648" w:rsidRPr="00F738C4" w:rsidRDefault="00913648" w:rsidP="00913648">
      <w:pPr>
        <w:pStyle w:val="Doc-text2"/>
      </w:pPr>
      <w:r w:rsidRPr="00F738C4">
        <w:t>DISCUSSION for above</w:t>
      </w:r>
    </w:p>
    <w:p w14:paraId="2BC67461" w14:textId="77777777" w:rsidR="00913648" w:rsidRPr="00F738C4" w:rsidRDefault="00913648" w:rsidP="00913648">
      <w:pPr>
        <w:pStyle w:val="Doc-text2"/>
      </w:pPr>
      <w:r w:rsidRPr="00F738C4">
        <w:t>-</w:t>
      </w:r>
      <w:r w:rsidRPr="00F738C4">
        <w:tab/>
        <w:t xml:space="preserve">Samsung think that R3 is working on training data collection in all RRC states. Vivo think we should just agree this as a baseline. </w:t>
      </w:r>
    </w:p>
    <w:p w14:paraId="776B6548" w14:textId="77777777" w:rsidR="00913648" w:rsidRPr="00F738C4" w:rsidRDefault="00913648" w:rsidP="00913648">
      <w:pPr>
        <w:spacing w:before="120" w:after="120"/>
        <w:jc w:val="both"/>
        <w:rPr>
          <w:rFonts w:cs="Arial"/>
          <w:b/>
          <w:bCs/>
        </w:rPr>
      </w:pPr>
    </w:p>
    <w:p w14:paraId="6E197643"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P5</w:t>
      </w:r>
      <w:r w:rsidRPr="00F738C4">
        <w:rPr>
          <w:lang w:val="en-US"/>
        </w:rPr>
        <w:t>a</w:t>
      </w:r>
      <w:r w:rsidRPr="00F738C4">
        <w:t>: For the data generation entity and termination entity deployed at different entities, RAN2 assumes:</w:t>
      </w:r>
    </w:p>
    <w:p w14:paraId="61DAD2F6" w14:textId="77777777" w:rsidR="00913648" w:rsidRPr="00F738C4" w:rsidRDefault="00913648" w:rsidP="00913648">
      <w:pPr>
        <w:pStyle w:val="Agreement"/>
        <w:numPr>
          <w:ilvl w:val="0"/>
          <w:numId w:val="0"/>
        </w:numPr>
        <w:ind w:left="1619"/>
        <w:rPr>
          <w:lang w:eastAsia="en-US"/>
        </w:rPr>
      </w:pPr>
      <w:r w:rsidRPr="00F738C4">
        <w:rPr>
          <w:lang w:eastAsia="en-US"/>
        </w:rPr>
        <w:t>For CSI enhancement and beam management use cases:</w:t>
      </w:r>
    </w:p>
    <w:p w14:paraId="22DC137E" w14:textId="77777777" w:rsidR="00913648" w:rsidRPr="00F738C4" w:rsidRDefault="00913648" w:rsidP="00913648">
      <w:pPr>
        <w:pStyle w:val="Agreement"/>
        <w:numPr>
          <w:ilvl w:val="0"/>
          <w:numId w:val="0"/>
        </w:numPr>
        <w:ind w:left="1619"/>
        <w:rPr>
          <w:lang w:eastAsia="en-US"/>
        </w:rPr>
      </w:pPr>
      <w:r w:rsidRPr="00F738C4">
        <w:rPr>
          <w:lang w:eastAsia="en-US"/>
        </w:rPr>
        <w:t>- For model training, training data can be generated by UE/gNB and terminated at gNB/OAM/OTT server.</w:t>
      </w:r>
    </w:p>
    <w:p w14:paraId="6FE4805E" w14:textId="77777777" w:rsidR="00913648" w:rsidRPr="00F738C4" w:rsidRDefault="00913648" w:rsidP="00913648">
      <w:pPr>
        <w:pStyle w:val="Agreement"/>
        <w:numPr>
          <w:ilvl w:val="0"/>
          <w:numId w:val="0"/>
        </w:numPr>
        <w:ind w:left="1619"/>
        <w:rPr>
          <w:lang w:eastAsia="en-US"/>
        </w:rPr>
      </w:pPr>
      <w:r w:rsidRPr="00F738C4">
        <w:rPr>
          <w:lang w:eastAsia="en-US"/>
        </w:rPr>
        <w:t>- For NW-sided model inference, input data can be generated by UE and terminated at gNB.</w:t>
      </w:r>
    </w:p>
    <w:p w14:paraId="2C1D8DCF" w14:textId="77777777" w:rsidR="00913648" w:rsidRPr="00F738C4" w:rsidRDefault="00913648" w:rsidP="00913648">
      <w:pPr>
        <w:pStyle w:val="Agreement"/>
        <w:numPr>
          <w:ilvl w:val="0"/>
          <w:numId w:val="0"/>
        </w:numPr>
        <w:ind w:left="1619"/>
        <w:rPr>
          <w:lang w:eastAsia="en-US"/>
        </w:rPr>
      </w:pPr>
      <w:r w:rsidRPr="00F738C4">
        <w:rPr>
          <w:lang w:eastAsia="en-US"/>
        </w:rPr>
        <w:t>- For UE-side model inference, input data/assistance information can be generated by gNB and terminated at UE.</w:t>
      </w:r>
    </w:p>
    <w:p w14:paraId="04D61B30" w14:textId="77777777" w:rsidR="00913648" w:rsidRPr="00F738C4" w:rsidRDefault="00913648" w:rsidP="00913648">
      <w:pPr>
        <w:pStyle w:val="Agreement"/>
        <w:numPr>
          <w:ilvl w:val="0"/>
          <w:numId w:val="0"/>
        </w:numPr>
        <w:ind w:left="1619"/>
        <w:rPr>
          <w:lang w:eastAsia="en-US"/>
        </w:rPr>
      </w:pPr>
      <w:r w:rsidRPr="00F738C4">
        <w:rPr>
          <w:lang w:eastAsia="en-US"/>
        </w:rPr>
        <w:t>- For model monitoring at NW side, performance metrics can be generated by UE and terminated at gNB.</w:t>
      </w:r>
    </w:p>
    <w:p w14:paraId="24DDC3E0" w14:textId="77777777" w:rsidR="00913648" w:rsidRPr="00F738C4" w:rsidRDefault="00913648" w:rsidP="00913648">
      <w:pPr>
        <w:pStyle w:val="Agreement"/>
        <w:numPr>
          <w:ilvl w:val="0"/>
          <w:numId w:val="0"/>
        </w:numPr>
        <w:ind w:left="1619"/>
        <w:rPr>
          <w:lang w:eastAsia="en-US"/>
        </w:rPr>
      </w:pPr>
      <w:r w:rsidRPr="00F738C4">
        <w:rPr>
          <w:lang w:eastAsia="en-US"/>
        </w:rPr>
        <w:t>For positioning enhancement use case:</w:t>
      </w:r>
    </w:p>
    <w:p w14:paraId="6AB02E22" w14:textId="77777777" w:rsidR="00913648" w:rsidRPr="00F738C4" w:rsidRDefault="00913648" w:rsidP="00913648">
      <w:pPr>
        <w:pStyle w:val="Agreement"/>
        <w:numPr>
          <w:ilvl w:val="0"/>
          <w:numId w:val="0"/>
        </w:numPr>
        <w:ind w:left="1619"/>
        <w:rPr>
          <w:lang w:eastAsia="en-US"/>
        </w:rPr>
      </w:pPr>
      <w:r w:rsidRPr="00F738C4">
        <w:rPr>
          <w:lang w:eastAsia="en-US"/>
        </w:rPr>
        <w:t>- For model training, training data can be generated by UE/gNB and terminated at LMF/OTT server.</w:t>
      </w:r>
    </w:p>
    <w:p w14:paraId="03E6AC51" w14:textId="77777777" w:rsidR="00913648" w:rsidRPr="00F738C4" w:rsidRDefault="00913648" w:rsidP="00913648">
      <w:pPr>
        <w:pStyle w:val="Agreement"/>
        <w:numPr>
          <w:ilvl w:val="0"/>
          <w:numId w:val="0"/>
        </w:numPr>
        <w:ind w:left="1619"/>
        <w:rPr>
          <w:lang w:eastAsia="en-US"/>
        </w:rPr>
      </w:pPr>
      <w:r w:rsidRPr="00F738C4">
        <w:rPr>
          <w:lang w:eastAsia="en-US"/>
        </w:rPr>
        <w:t>- For NW-sided model inference, input data can be generated by UE/gNB and terminated at LMF and/or gNB.</w:t>
      </w:r>
    </w:p>
    <w:p w14:paraId="436D4A5C" w14:textId="77777777" w:rsidR="00913648" w:rsidRPr="00F738C4" w:rsidRDefault="00913648" w:rsidP="00913648">
      <w:pPr>
        <w:pStyle w:val="Agreement"/>
        <w:numPr>
          <w:ilvl w:val="0"/>
          <w:numId w:val="0"/>
        </w:numPr>
        <w:ind w:left="1619"/>
        <w:rPr>
          <w:lang w:eastAsia="en-US"/>
        </w:rPr>
      </w:pPr>
      <w:r w:rsidRPr="00F738C4">
        <w:rPr>
          <w:lang w:eastAsia="en-US"/>
        </w:rPr>
        <w:t>- For UE-side model inference, input data/assistance information can be generated by LMF/gNB and terminated at the UE.</w:t>
      </w:r>
    </w:p>
    <w:p w14:paraId="52CA8855" w14:textId="77777777" w:rsidR="00913648" w:rsidRPr="00F738C4" w:rsidRDefault="00913648" w:rsidP="00913648">
      <w:pPr>
        <w:pStyle w:val="Agreement"/>
        <w:numPr>
          <w:ilvl w:val="0"/>
          <w:numId w:val="0"/>
        </w:numPr>
        <w:ind w:left="1619"/>
        <w:rPr>
          <w:lang w:eastAsia="en-US"/>
        </w:rPr>
      </w:pPr>
      <w:r w:rsidRPr="00F738C4">
        <w:rPr>
          <w:lang w:eastAsia="en-US"/>
        </w:rPr>
        <w:t>- For model monitoring at NW side, performance metrics can be generated by UE/gNB and terminated at LMF.</w:t>
      </w:r>
    </w:p>
    <w:p w14:paraId="3EDD07B6" w14:textId="77777777" w:rsidR="00913648" w:rsidRPr="00F738C4" w:rsidRDefault="00913648" w:rsidP="00913648">
      <w:pPr>
        <w:pStyle w:val="Agreement"/>
        <w:tabs>
          <w:tab w:val="clear" w:pos="9990"/>
        </w:tabs>
        <w:overflowPunct/>
        <w:autoSpaceDE/>
        <w:autoSpaceDN/>
        <w:adjustRightInd/>
        <w:ind w:left="1619" w:hanging="360"/>
        <w:textAlignment w:val="auto"/>
        <w:rPr>
          <w:rFonts w:eastAsia="SimSun"/>
          <w:lang w:val="en-US" w:eastAsia="zh-CN"/>
        </w:rPr>
      </w:pPr>
      <w:r w:rsidRPr="00F738C4">
        <w:t>P5b: LS to RAN1 to confirm the WA (in P5a) on the generation entity and termination entity of the identified data content and ask for supplemen</w:t>
      </w:r>
      <w:r w:rsidRPr="00F738C4">
        <w:rPr>
          <w:lang w:val="en-US"/>
        </w:rPr>
        <w:t>t, if any.</w:t>
      </w:r>
    </w:p>
    <w:p w14:paraId="407D9AFF" w14:textId="77777777" w:rsidR="00913648" w:rsidRPr="00F738C4" w:rsidRDefault="00913648" w:rsidP="00913648">
      <w:pPr>
        <w:pStyle w:val="Doc-text2"/>
        <w:rPr>
          <w:lang w:val="en-US"/>
        </w:rPr>
      </w:pPr>
    </w:p>
    <w:p w14:paraId="2DB00639" w14:textId="77777777" w:rsidR="00913648" w:rsidRPr="00F738C4" w:rsidRDefault="00913648" w:rsidP="00913648">
      <w:pPr>
        <w:pStyle w:val="Doc-text2"/>
        <w:rPr>
          <w:lang w:val="en-US"/>
        </w:rPr>
      </w:pPr>
      <w:r w:rsidRPr="00F738C4">
        <w:rPr>
          <w:lang w:val="en-US"/>
        </w:rPr>
        <w:t>DISCUSSION</w:t>
      </w:r>
    </w:p>
    <w:p w14:paraId="54EB8D86" w14:textId="77777777" w:rsidR="00913648" w:rsidRPr="00F738C4" w:rsidRDefault="00913648" w:rsidP="00913648">
      <w:pPr>
        <w:pStyle w:val="Doc-text2"/>
        <w:rPr>
          <w:lang w:val="en-US"/>
        </w:rPr>
      </w:pPr>
      <w:r w:rsidRPr="00F738C4">
        <w:rPr>
          <w:lang w:val="en-US"/>
        </w:rPr>
        <w:t>-</w:t>
      </w:r>
      <w:r w:rsidRPr="00F738C4">
        <w:rPr>
          <w:lang w:val="en-US"/>
        </w:rPr>
        <w:tab/>
        <w:t>Ericsson wonder about the network providing data to the UE for monitoring. QC think this is a valid case. Apple also think this is a valid case. Samsung think that latency is an issue and it is faster to do monitoring at the UE so this would be valid. AT&amp;T think we can use the word feedback</w:t>
      </w:r>
    </w:p>
    <w:p w14:paraId="6BA13F32" w14:textId="77777777" w:rsidR="00913648" w:rsidRPr="00F738C4" w:rsidRDefault="00913648" w:rsidP="00913648">
      <w:pPr>
        <w:pStyle w:val="Doc-text2"/>
        <w:rPr>
          <w:lang w:val="en-US"/>
        </w:rPr>
      </w:pPr>
    </w:p>
    <w:p w14:paraId="24024220" w14:textId="77777777" w:rsidR="00913648" w:rsidRPr="00F738C4" w:rsidRDefault="00913648" w:rsidP="00913648">
      <w:pPr>
        <w:pStyle w:val="Doc-text2"/>
        <w:rPr>
          <w:lang w:eastAsia="en-US"/>
        </w:rPr>
      </w:pPr>
      <w:r w:rsidRPr="00F738C4">
        <w:rPr>
          <w:lang w:val="en-US" w:eastAsia="en-US"/>
        </w:rPr>
        <w:t>Chair: There are sustained objection from two companies to make the assumption and ask about the following: “</w:t>
      </w:r>
      <w:r w:rsidRPr="00F738C4">
        <w:rPr>
          <w:lang w:eastAsia="en-US"/>
        </w:rPr>
        <w:t>For model monitoring at UE side, performance feedback could be generated by gNB and terminated at the UE.” There is significant interest from a number of companies.</w:t>
      </w:r>
    </w:p>
    <w:p w14:paraId="05AF7AE7" w14:textId="77777777" w:rsidR="00913648" w:rsidRPr="00F738C4" w:rsidRDefault="00913648" w:rsidP="00913648">
      <w:pPr>
        <w:pStyle w:val="Doc-text2"/>
      </w:pPr>
    </w:p>
    <w:p w14:paraId="380AA904" w14:textId="77777777" w:rsidR="00913648" w:rsidRPr="00F738C4" w:rsidRDefault="00913648" w:rsidP="00913648">
      <w:pPr>
        <w:pStyle w:val="Doc-text2"/>
      </w:pPr>
    </w:p>
    <w:p w14:paraId="0C02C1AB" w14:textId="5FD8BABE" w:rsidR="00913648" w:rsidRPr="00F738C4" w:rsidRDefault="00913648" w:rsidP="00913648">
      <w:pPr>
        <w:pStyle w:val="Doc-title"/>
      </w:pPr>
      <w:r w:rsidRPr="00F738C4">
        <w:t>R2-2306784</w:t>
      </w:r>
      <w:r w:rsidRPr="00F738C4">
        <w:tab/>
        <w:t>[DRAFT] LS out on Data Collection Requirements and Assumptions</w:t>
      </w:r>
      <w:r w:rsidRPr="00F738C4">
        <w:tab/>
        <w:t>vivo</w:t>
      </w:r>
    </w:p>
    <w:p w14:paraId="60CC6DF9" w14:textId="77777777" w:rsidR="00913648" w:rsidRPr="00F738C4" w:rsidRDefault="00913648" w:rsidP="00913648">
      <w:pPr>
        <w:pStyle w:val="Doc-text2"/>
      </w:pPr>
      <w:r w:rsidRPr="00F738C4">
        <w:t>Offline update of the LS (Friday)</w:t>
      </w:r>
    </w:p>
    <w:p w14:paraId="1DA3D3C8" w14:textId="77777777" w:rsidR="00913648" w:rsidRPr="00F738C4" w:rsidRDefault="00913648" w:rsidP="00913648">
      <w:pPr>
        <w:pStyle w:val="Doc-text2"/>
      </w:pPr>
    </w:p>
    <w:p w14:paraId="31006FD5" w14:textId="183E77CD" w:rsidR="00913648" w:rsidRPr="00F738C4" w:rsidRDefault="00913648" w:rsidP="00913648">
      <w:pPr>
        <w:pStyle w:val="Doc-title"/>
      </w:pPr>
      <w:r w:rsidRPr="00F738C4">
        <w:t>R2-2306833</w:t>
      </w:r>
      <w:r w:rsidRPr="00F738C4">
        <w:tab/>
        <w:t>[DRAFT] LS out on Data Collection Requirements and Assumptions</w:t>
      </w:r>
      <w:r w:rsidRPr="00F738C4">
        <w:tab/>
        <w:t>vivo</w:t>
      </w:r>
    </w:p>
    <w:p w14:paraId="78CEFF7D"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 in R2-2306906</w:t>
      </w:r>
    </w:p>
    <w:p w14:paraId="382C58B2" w14:textId="77777777" w:rsidR="00913648" w:rsidRPr="00F738C4" w:rsidRDefault="00913648" w:rsidP="00913648">
      <w:pPr>
        <w:pStyle w:val="Doc-text2"/>
      </w:pPr>
    </w:p>
    <w:p w14:paraId="185368ED" w14:textId="77777777" w:rsidR="00913648" w:rsidRPr="00F738C4" w:rsidRDefault="00913648" w:rsidP="00913648">
      <w:pPr>
        <w:pStyle w:val="Doc-text2"/>
      </w:pPr>
    </w:p>
    <w:p w14:paraId="52ED11C8" w14:textId="62D0F1B6" w:rsidR="00913648" w:rsidRPr="00F738C4" w:rsidRDefault="00913648" w:rsidP="00913648">
      <w:pPr>
        <w:pStyle w:val="Doc-title"/>
      </w:pPr>
      <w:r w:rsidRPr="00F738C4">
        <w:t>R2-2305328</w:t>
      </w:r>
      <w:r w:rsidRPr="00F738C4">
        <w:tab/>
        <w:t>Discussion on data collection</w:t>
      </w:r>
      <w:r w:rsidRPr="00F738C4">
        <w:tab/>
        <w:t>vivo</w:t>
      </w:r>
      <w:r w:rsidRPr="00F738C4">
        <w:tab/>
        <w:t>discussion</w:t>
      </w:r>
      <w:r w:rsidRPr="00F738C4">
        <w:tab/>
        <w:t>Rel-18</w:t>
      </w:r>
      <w:r w:rsidRPr="00F738C4">
        <w:tab/>
        <w:t>FS_NR_AIML_air</w:t>
      </w:r>
    </w:p>
    <w:p w14:paraId="6BCFFCA5" w14:textId="77777777" w:rsidR="00913648" w:rsidRPr="00F738C4" w:rsidRDefault="00913648" w:rsidP="00913648">
      <w:pPr>
        <w:pStyle w:val="Doc-text2"/>
      </w:pPr>
    </w:p>
    <w:p w14:paraId="251C41BA" w14:textId="74E07522" w:rsidR="00913648" w:rsidRPr="00F738C4" w:rsidRDefault="00913648" w:rsidP="00913648">
      <w:pPr>
        <w:pStyle w:val="Doc-title"/>
      </w:pPr>
      <w:r w:rsidRPr="00F738C4">
        <w:t>R2-2305970</w:t>
      </w:r>
      <w:r w:rsidRPr="00F738C4">
        <w:tab/>
        <w:t xml:space="preserve">Discussion on Data Collection Requirements/Constraints for Different LCM Purposes </w:t>
      </w:r>
      <w:r w:rsidRPr="00F738C4">
        <w:tab/>
        <w:t xml:space="preserve">Qualcomm Incorporated </w:t>
      </w:r>
      <w:r w:rsidRPr="00F738C4">
        <w:tab/>
        <w:t>discussion</w:t>
      </w:r>
      <w:r w:rsidRPr="00F738C4">
        <w:tab/>
        <w:t>Rel-18</w:t>
      </w:r>
    </w:p>
    <w:p w14:paraId="481232BE"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7D31895F" w14:textId="77777777" w:rsidR="00913648" w:rsidRPr="00F738C4" w:rsidRDefault="00913648" w:rsidP="00913648">
      <w:pPr>
        <w:pStyle w:val="Doc-text2"/>
      </w:pPr>
    </w:p>
    <w:p w14:paraId="7070065B" w14:textId="77777777" w:rsidR="00913648" w:rsidRPr="00F738C4" w:rsidRDefault="00913648" w:rsidP="00913648">
      <w:pPr>
        <w:pStyle w:val="Doc-text2"/>
      </w:pPr>
      <w:r w:rsidRPr="00F738C4">
        <w:t>-</w:t>
      </w:r>
      <w:r w:rsidRPr="00F738C4">
        <w:tab/>
        <w:t xml:space="preserve">Q proposes to bring EVEX on the table. </w:t>
      </w:r>
    </w:p>
    <w:p w14:paraId="14B0D336" w14:textId="77777777" w:rsidR="00913648" w:rsidRPr="00F738C4" w:rsidRDefault="00913648" w:rsidP="00913648">
      <w:pPr>
        <w:pStyle w:val="Doc-text2"/>
      </w:pPr>
      <w:r w:rsidRPr="00F738C4">
        <w:t>-</w:t>
      </w:r>
      <w:r w:rsidRPr="00F738C4">
        <w:tab/>
        <w:t>MTK agrees that current frameworks are not so good for UE basded data collection</w:t>
      </w:r>
    </w:p>
    <w:p w14:paraId="5EA385B9" w14:textId="77777777" w:rsidR="00913648" w:rsidRPr="00F738C4" w:rsidRDefault="00913648" w:rsidP="00913648">
      <w:pPr>
        <w:pStyle w:val="Doc-text2"/>
      </w:pPr>
      <w:r w:rsidRPr="00F738C4">
        <w:t>-</w:t>
      </w:r>
      <w:r w:rsidRPr="00F738C4">
        <w:tab/>
        <w:t xml:space="preserve">Nokia CATT think current frameworks are sufficient. ZTE think RAN2 cannot decide this, as EVEX is out of RAN2 scope. HW also don’t support this. </w:t>
      </w:r>
    </w:p>
    <w:p w14:paraId="424DF282" w14:textId="77777777" w:rsidR="00913648" w:rsidRPr="00F738C4" w:rsidRDefault="00913648" w:rsidP="00913648">
      <w:pPr>
        <w:pStyle w:val="Doc-text2"/>
      </w:pPr>
      <w:r w:rsidRPr="00F738C4">
        <w:t>-</w:t>
      </w:r>
      <w:r w:rsidRPr="00F738C4">
        <w:tab/>
        <w:t xml:space="preserve">Chair wonder if a transparent mech culd work. QC think for some data there are privacy and security concerns and there should be operator control. </w:t>
      </w:r>
    </w:p>
    <w:p w14:paraId="435D3912" w14:textId="77777777" w:rsidR="00913648" w:rsidRPr="00F738C4" w:rsidRDefault="00913648" w:rsidP="00913648">
      <w:pPr>
        <w:pStyle w:val="Doc-text2"/>
      </w:pPr>
      <w:r w:rsidRPr="00F738C4">
        <w:t>-</w:t>
      </w:r>
      <w:r w:rsidRPr="00F738C4">
        <w:tab/>
        <w:t>AT&amp;T don’t oppose EVEX but think there may be some technical concerns.</w:t>
      </w:r>
    </w:p>
    <w:p w14:paraId="6A634B31" w14:textId="77777777" w:rsidR="00913648" w:rsidRPr="00F738C4" w:rsidRDefault="00913648" w:rsidP="00913648">
      <w:pPr>
        <w:pStyle w:val="Doc-text2"/>
      </w:pPr>
      <w:r w:rsidRPr="00F738C4">
        <w:t>-</w:t>
      </w:r>
      <w:r w:rsidRPr="00F738C4">
        <w:tab/>
        <w:t xml:space="preserve">Nokia think this can be completely transparent. </w:t>
      </w:r>
    </w:p>
    <w:p w14:paraId="7E4886F7" w14:textId="77777777" w:rsidR="00913648" w:rsidRPr="00F738C4" w:rsidRDefault="00913648" w:rsidP="00913648">
      <w:pPr>
        <w:pStyle w:val="Doc-text2"/>
      </w:pPr>
      <w:r w:rsidRPr="00F738C4">
        <w:t>-</w:t>
      </w:r>
      <w:r w:rsidRPr="00F738C4">
        <w:tab/>
        <w:t xml:space="preserve">vivo think it is clear that there is no current mechanism that support data collection for the UE. </w:t>
      </w:r>
    </w:p>
    <w:p w14:paraId="3F6EAEB6" w14:textId="77777777" w:rsidR="00913648" w:rsidRPr="00F738C4" w:rsidRDefault="00913648" w:rsidP="00913648">
      <w:pPr>
        <w:pStyle w:val="Doc-text2"/>
      </w:pPr>
      <w:r w:rsidRPr="00F738C4">
        <w:t>-</w:t>
      </w:r>
      <w:r w:rsidRPr="00F738C4">
        <w:tab/>
        <w:t xml:space="preserve">CMCC think that as long as we collect data for AS layers we should keep this in AS, and we don’t need to consider EVEX. </w:t>
      </w:r>
    </w:p>
    <w:p w14:paraId="1431550F" w14:textId="77777777" w:rsidR="00913648" w:rsidRPr="00F738C4" w:rsidRDefault="00913648" w:rsidP="00913648">
      <w:pPr>
        <w:pStyle w:val="Doc-text2"/>
      </w:pPr>
      <w:r w:rsidRPr="00F738C4">
        <w:t>-</w:t>
      </w:r>
      <w:r w:rsidRPr="00F738C4">
        <w:tab/>
        <w:t xml:space="preserve">MTK think that Operator is involved in any case. </w:t>
      </w:r>
    </w:p>
    <w:p w14:paraId="4398EB3A" w14:textId="77777777" w:rsidR="00913648" w:rsidRPr="00F738C4" w:rsidRDefault="00913648" w:rsidP="00913648">
      <w:pPr>
        <w:pStyle w:val="Doc-text2"/>
      </w:pPr>
      <w:r w:rsidRPr="00F738C4">
        <w:t>-</w:t>
      </w:r>
      <w:r w:rsidRPr="00F738C4">
        <w:tab/>
        <w:t xml:space="preserve">Chair think the consequence of only including CP methods could be low market adoption as this has happened in the past. Having to bring every detail to 3GPP in the issue of what data is useful for a UE side algorithm can for UE vendors be a burden of blocking magnitude. </w:t>
      </w:r>
    </w:p>
    <w:p w14:paraId="5C84F48C" w14:textId="77777777" w:rsidR="00913648" w:rsidRPr="00F738C4" w:rsidRDefault="00913648" w:rsidP="00913648">
      <w:pPr>
        <w:pStyle w:val="Doc-text2"/>
      </w:pPr>
      <w:r w:rsidRPr="00F738C4">
        <w:t>-</w:t>
      </w:r>
      <w:r w:rsidRPr="00F738C4">
        <w:tab/>
        <w:t>Chair: there are strong objections from network vendors to include EVEX as an option for data collection to evaluate, RAN2 cannot decide to do this currently, suggest that RAN2 do not revisit this unless the situation has changed, e.g. by a TSG RAN decision.</w:t>
      </w:r>
    </w:p>
    <w:p w14:paraId="73A68EF3" w14:textId="77777777" w:rsidR="00913648" w:rsidRPr="00F738C4" w:rsidRDefault="00913648" w:rsidP="00913648">
      <w:pPr>
        <w:pStyle w:val="Doc-text2"/>
      </w:pPr>
    </w:p>
    <w:p w14:paraId="57C6F64A" w14:textId="77777777" w:rsidR="00913648" w:rsidRPr="00F738C4" w:rsidRDefault="00913648" w:rsidP="00913648">
      <w:pPr>
        <w:pStyle w:val="Doc-text2"/>
      </w:pPr>
    </w:p>
    <w:p w14:paraId="06E35206" w14:textId="717F663B" w:rsidR="00913648" w:rsidRPr="00F738C4" w:rsidRDefault="00913648" w:rsidP="00913648">
      <w:pPr>
        <w:pStyle w:val="Doc-title"/>
      </w:pPr>
      <w:r w:rsidRPr="00F738C4">
        <w:t>R2-2304662</w:t>
      </w:r>
      <w:r w:rsidRPr="00F738C4">
        <w:tab/>
        <w:t>Data Collection for LCM Purposes</w:t>
      </w:r>
      <w:r w:rsidRPr="00F738C4">
        <w:tab/>
        <w:t>OPPO</w:t>
      </w:r>
      <w:r w:rsidRPr="00F738C4">
        <w:tab/>
        <w:t>discussion</w:t>
      </w:r>
      <w:r w:rsidRPr="00F738C4">
        <w:tab/>
        <w:t>Rel-18</w:t>
      </w:r>
      <w:r w:rsidRPr="00F738C4">
        <w:tab/>
        <w:t>FS_NR_AIML_air</w:t>
      </w:r>
    </w:p>
    <w:p w14:paraId="59CE5B30" w14:textId="2032189A" w:rsidR="00913648" w:rsidRPr="00F738C4" w:rsidRDefault="00913648" w:rsidP="00913648">
      <w:pPr>
        <w:pStyle w:val="Doc-title"/>
      </w:pPr>
      <w:r w:rsidRPr="00F738C4">
        <w:t>R2-2304677</w:t>
      </w:r>
      <w:r w:rsidRPr="00F738C4">
        <w:tab/>
        <w:t>AIML Data Collection</w:t>
      </w:r>
      <w:r w:rsidRPr="00F738C4">
        <w:tab/>
        <w:t>NEC</w:t>
      </w:r>
      <w:r w:rsidRPr="00F738C4">
        <w:tab/>
        <w:t>discussion</w:t>
      </w:r>
      <w:r w:rsidRPr="00F738C4">
        <w:tab/>
        <w:t>FS_NR_AIML_air</w:t>
      </w:r>
    </w:p>
    <w:p w14:paraId="5C8D2451" w14:textId="57B2BD41" w:rsidR="00913648" w:rsidRPr="00F738C4" w:rsidRDefault="00913648" w:rsidP="00913648">
      <w:pPr>
        <w:pStyle w:val="Doc-title"/>
      </w:pPr>
      <w:r w:rsidRPr="00F738C4">
        <w:t>R2-2304946</w:t>
      </w:r>
      <w:r w:rsidRPr="00F738C4">
        <w:tab/>
        <w:t>Considerations on data collection of AIML for NR air-interface</w:t>
      </w:r>
      <w:r w:rsidRPr="00F738C4">
        <w:tab/>
        <w:t>CATT, Turkcell</w:t>
      </w:r>
      <w:r w:rsidRPr="00F738C4">
        <w:tab/>
        <w:t>discussion</w:t>
      </w:r>
      <w:r w:rsidRPr="00F738C4">
        <w:tab/>
        <w:t>Rel-18</w:t>
      </w:r>
      <w:r w:rsidRPr="00F738C4">
        <w:tab/>
        <w:t>FS_NR_AIML_air</w:t>
      </w:r>
    </w:p>
    <w:p w14:paraId="2DB71623" w14:textId="455B7E59" w:rsidR="00913648" w:rsidRPr="00F738C4" w:rsidRDefault="00913648" w:rsidP="00913648">
      <w:pPr>
        <w:pStyle w:val="Doc-title"/>
      </w:pPr>
      <w:r w:rsidRPr="00F738C4">
        <w:t>R2-2304960</w:t>
      </w:r>
      <w:r w:rsidRPr="00F738C4">
        <w:tab/>
        <w:t>Discussions on AIML data collection</w:t>
      </w:r>
      <w:r w:rsidRPr="00F738C4">
        <w:tab/>
        <w:t>Fujitsu</w:t>
      </w:r>
      <w:r w:rsidRPr="00F738C4">
        <w:tab/>
        <w:t>discussion</w:t>
      </w:r>
      <w:r w:rsidRPr="00F738C4">
        <w:tab/>
        <w:t>Rel-18</w:t>
      </w:r>
      <w:r w:rsidRPr="00F738C4">
        <w:tab/>
        <w:t>FS_NR_AIML_air</w:t>
      </w:r>
    </w:p>
    <w:p w14:paraId="63D906F8" w14:textId="6AD91BB6" w:rsidR="00913648" w:rsidRPr="00F738C4" w:rsidRDefault="00913648" w:rsidP="00913648">
      <w:pPr>
        <w:pStyle w:val="Doc-title"/>
      </w:pPr>
      <w:r w:rsidRPr="00F738C4">
        <w:t>R2-2305086</w:t>
      </w:r>
      <w:r w:rsidRPr="00F738C4">
        <w:tab/>
        <w:t>Further discussion on data collection for AI/ML</w:t>
      </w:r>
      <w:r w:rsidRPr="00F738C4">
        <w:tab/>
        <w:t>Apple</w:t>
      </w:r>
      <w:r w:rsidRPr="00F738C4">
        <w:tab/>
        <w:t>discussion</w:t>
      </w:r>
      <w:r w:rsidRPr="00F738C4">
        <w:tab/>
        <w:t>Rel-18</w:t>
      </w:r>
      <w:r w:rsidRPr="00F738C4">
        <w:tab/>
        <w:t>FS_NR_AIML_air</w:t>
      </w:r>
    </w:p>
    <w:p w14:paraId="17ED3229" w14:textId="3480A1BE" w:rsidR="00913648" w:rsidRPr="00F738C4" w:rsidRDefault="00913648" w:rsidP="00913648">
      <w:pPr>
        <w:pStyle w:val="Doc-title"/>
      </w:pPr>
      <w:r w:rsidRPr="00F738C4">
        <w:t>R2-2305146</w:t>
      </w:r>
      <w:r w:rsidRPr="00F738C4">
        <w:tab/>
        <w:t>AI/ML Data collection</w:t>
      </w:r>
      <w:r w:rsidRPr="00F738C4">
        <w:tab/>
        <w:t>Nokia, Nokia Shanghai Bell</w:t>
      </w:r>
      <w:r w:rsidRPr="00F738C4">
        <w:tab/>
        <w:t>discussion</w:t>
      </w:r>
      <w:r w:rsidRPr="00F738C4">
        <w:tab/>
        <w:t>Rel-18</w:t>
      </w:r>
      <w:r w:rsidRPr="00F738C4">
        <w:tab/>
        <w:t>FS_NR_AIML_air</w:t>
      </w:r>
    </w:p>
    <w:p w14:paraId="01AA0F1D" w14:textId="719E9EFC" w:rsidR="00913648" w:rsidRPr="00F738C4" w:rsidRDefault="00913648" w:rsidP="00913648">
      <w:pPr>
        <w:pStyle w:val="Doc-title"/>
      </w:pPr>
      <w:r w:rsidRPr="00F738C4">
        <w:t>R2-2305222</w:t>
      </w:r>
      <w:r w:rsidRPr="00F738C4">
        <w:tab/>
        <w:t>Discussion on data collection</w:t>
      </w:r>
      <w:r w:rsidRPr="00F738C4">
        <w:tab/>
        <w:t>Xiaomi</w:t>
      </w:r>
      <w:r w:rsidRPr="00F738C4">
        <w:tab/>
        <w:t>discussion</w:t>
      </w:r>
    </w:p>
    <w:p w14:paraId="74127232" w14:textId="216ECD48" w:rsidR="00913648" w:rsidRPr="00F738C4" w:rsidRDefault="00913648" w:rsidP="00913648">
      <w:pPr>
        <w:pStyle w:val="Doc-title"/>
      </w:pPr>
      <w:r w:rsidRPr="00F738C4">
        <w:t>R2-2305308</w:t>
      </w:r>
      <w:r w:rsidRPr="00F738C4">
        <w:tab/>
        <w:t>Discussion on Data Collection</w:t>
      </w:r>
      <w:r w:rsidRPr="00F738C4">
        <w:tab/>
        <w:t>MediaTek Inc.</w:t>
      </w:r>
      <w:r w:rsidRPr="00F738C4">
        <w:tab/>
        <w:t>discussion</w:t>
      </w:r>
      <w:r w:rsidRPr="00F738C4">
        <w:tab/>
        <w:t>R2-2303761</w:t>
      </w:r>
    </w:p>
    <w:p w14:paraId="02B3DDE2" w14:textId="25CA9D55" w:rsidR="00913648" w:rsidRPr="00F738C4" w:rsidRDefault="00913648" w:rsidP="00913648">
      <w:pPr>
        <w:pStyle w:val="Doc-title"/>
      </w:pPr>
      <w:r w:rsidRPr="00F738C4">
        <w:t>R2-2305449</w:t>
      </w:r>
      <w:r w:rsidRPr="00F738C4">
        <w:tab/>
        <w:t>Further analysis on data collection framework</w:t>
      </w:r>
      <w:r w:rsidRPr="00F738C4">
        <w:tab/>
        <w:t>Intel Corporation</w:t>
      </w:r>
      <w:r w:rsidRPr="00F738C4">
        <w:tab/>
        <w:t>discussion</w:t>
      </w:r>
      <w:r w:rsidRPr="00F738C4">
        <w:tab/>
        <w:t>Rel-18</w:t>
      </w:r>
      <w:r w:rsidRPr="00F738C4">
        <w:tab/>
        <w:t>FS_NR_AIML_air</w:t>
      </w:r>
    </w:p>
    <w:p w14:paraId="4953CD8A" w14:textId="3414EF07" w:rsidR="00913648" w:rsidRPr="00F738C4" w:rsidRDefault="00913648" w:rsidP="00913648">
      <w:pPr>
        <w:pStyle w:val="Doc-title"/>
      </w:pPr>
      <w:r w:rsidRPr="00F738C4">
        <w:t>R2-2305525</w:t>
      </w:r>
      <w:r w:rsidRPr="00F738C4">
        <w:tab/>
        <w:t>Some considerations about data collection</w:t>
      </w:r>
      <w:r w:rsidRPr="00F738C4">
        <w:tab/>
        <w:t>Sony</w:t>
      </w:r>
      <w:r w:rsidRPr="00F738C4">
        <w:tab/>
        <w:t>discussion</w:t>
      </w:r>
      <w:r w:rsidRPr="00F738C4">
        <w:tab/>
        <w:t>Rel-18</w:t>
      </w:r>
      <w:r w:rsidRPr="00F738C4">
        <w:tab/>
        <w:t>FS_NR_AIML_air</w:t>
      </w:r>
    </w:p>
    <w:p w14:paraId="2F0107F2" w14:textId="73289F24" w:rsidR="00913648" w:rsidRPr="00F738C4" w:rsidRDefault="00913648" w:rsidP="00913648">
      <w:pPr>
        <w:pStyle w:val="Doc-title"/>
      </w:pPr>
      <w:r w:rsidRPr="00F738C4">
        <w:t>R2-2305568</w:t>
      </w:r>
      <w:r w:rsidRPr="00F738C4">
        <w:tab/>
        <w:t>Discussion on data collection</w:t>
      </w:r>
      <w:r w:rsidRPr="00F738C4">
        <w:tab/>
        <w:t>Spreadtrum Communications</w:t>
      </w:r>
      <w:r w:rsidRPr="00F738C4">
        <w:tab/>
        <w:t>discussion</w:t>
      </w:r>
      <w:r w:rsidRPr="00F738C4">
        <w:tab/>
        <w:t>Rel-18</w:t>
      </w:r>
    </w:p>
    <w:p w14:paraId="559A8D1B" w14:textId="6A5A60A7" w:rsidR="00913648" w:rsidRPr="00F738C4" w:rsidRDefault="00913648" w:rsidP="00913648">
      <w:pPr>
        <w:pStyle w:val="Doc-title"/>
      </w:pPr>
      <w:r w:rsidRPr="00F738C4">
        <w:t>R2-2305614</w:t>
      </w:r>
      <w:r w:rsidRPr="00F738C4">
        <w:tab/>
        <w:t>Discussion on data collection for AIML model</w:t>
      </w:r>
      <w:r w:rsidRPr="00F738C4">
        <w:tab/>
        <w:t>CMCC</w:t>
      </w:r>
      <w:r w:rsidRPr="00F738C4">
        <w:tab/>
        <w:t>discussion</w:t>
      </w:r>
      <w:r w:rsidRPr="00F738C4">
        <w:tab/>
        <w:t>Rel-18</w:t>
      </w:r>
      <w:r w:rsidRPr="00F738C4">
        <w:tab/>
        <w:t>FS_NR_AIML_air</w:t>
      </w:r>
    </w:p>
    <w:p w14:paraId="25241582" w14:textId="7AA403C6" w:rsidR="00913648" w:rsidRPr="00F738C4" w:rsidRDefault="00913648" w:rsidP="00913648">
      <w:pPr>
        <w:pStyle w:val="Doc-title"/>
      </w:pPr>
      <w:r w:rsidRPr="00F738C4">
        <w:t>R2-2305682</w:t>
      </w:r>
      <w:r w:rsidRPr="00F738C4">
        <w:tab/>
        <w:t>Qualitative analysis on data collection requirements</w:t>
      </w:r>
      <w:r w:rsidRPr="00F738C4">
        <w:tab/>
        <w:t>Lenovo</w:t>
      </w:r>
      <w:r w:rsidRPr="00F738C4">
        <w:tab/>
        <w:t>discussion</w:t>
      </w:r>
      <w:r w:rsidRPr="00F738C4">
        <w:tab/>
        <w:t>Rel-18</w:t>
      </w:r>
    </w:p>
    <w:p w14:paraId="7459E7C0" w14:textId="72CE89BF" w:rsidR="00913648" w:rsidRPr="00F738C4" w:rsidRDefault="00913648" w:rsidP="00913648">
      <w:pPr>
        <w:pStyle w:val="Doc-title"/>
      </w:pPr>
      <w:r w:rsidRPr="00F738C4">
        <w:t>R2-2305792</w:t>
      </w:r>
      <w:r w:rsidRPr="00F738C4">
        <w:tab/>
        <w:t xml:space="preserve">Enhancements for RRM/MDT to support AI/ML data collection  </w:t>
      </w:r>
      <w:r w:rsidRPr="00F738C4">
        <w:tab/>
        <w:t>Samsung Shenzhen</w:t>
      </w:r>
      <w:r w:rsidRPr="00F738C4">
        <w:tab/>
        <w:t>discussion</w:t>
      </w:r>
      <w:r w:rsidRPr="00F738C4">
        <w:tab/>
        <w:t>Rel-18</w:t>
      </w:r>
      <w:r w:rsidRPr="00F738C4">
        <w:tab/>
        <w:t>FS_NR_AIML_air</w:t>
      </w:r>
    </w:p>
    <w:p w14:paraId="381CB48D" w14:textId="4ACE578B" w:rsidR="00913648" w:rsidRPr="00F738C4" w:rsidRDefault="00913648" w:rsidP="00913648">
      <w:pPr>
        <w:pStyle w:val="Doc-title"/>
      </w:pPr>
      <w:r w:rsidRPr="00F738C4">
        <w:t>R2-2305814</w:t>
      </w:r>
      <w:r w:rsidRPr="00F738C4">
        <w:tab/>
        <w:t>Data collection for AIML</w:t>
      </w:r>
      <w:r w:rsidRPr="00F738C4">
        <w:tab/>
        <w:t>Interdigital Inc.</w:t>
      </w:r>
      <w:r w:rsidRPr="00F738C4">
        <w:tab/>
        <w:t>discussion</w:t>
      </w:r>
      <w:r w:rsidRPr="00F738C4">
        <w:tab/>
        <w:t>Rel-18</w:t>
      </w:r>
      <w:r w:rsidRPr="00F738C4">
        <w:tab/>
        <w:t>FS_NR_AIML_air</w:t>
      </w:r>
    </w:p>
    <w:p w14:paraId="40474C2E" w14:textId="40272825" w:rsidR="00913648" w:rsidRPr="00F738C4" w:rsidRDefault="00913648" w:rsidP="00913648">
      <w:pPr>
        <w:pStyle w:val="Doc-title"/>
      </w:pPr>
      <w:r w:rsidRPr="00F738C4">
        <w:t>R2-2306093</w:t>
      </w:r>
      <w:r w:rsidRPr="00F738C4">
        <w:tab/>
        <w:t>Discussion on data collection</w:t>
      </w:r>
      <w:r w:rsidRPr="00F738C4">
        <w:tab/>
        <w:t>Huawei, HiSilicon</w:t>
      </w:r>
      <w:r w:rsidRPr="00F738C4">
        <w:tab/>
        <w:t>discussion</w:t>
      </w:r>
      <w:r w:rsidRPr="00F738C4">
        <w:tab/>
        <w:t>Rel-18</w:t>
      </w:r>
      <w:r w:rsidRPr="00F738C4">
        <w:tab/>
        <w:t>FS_NR_AIML_air</w:t>
      </w:r>
    </w:p>
    <w:p w14:paraId="0A425B14" w14:textId="144D0B81" w:rsidR="00913648" w:rsidRPr="00F738C4" w:rsidRDefault="00913648" w:rsidP="00913648">
      <w:pPr>
        <w:pStyle w:val="Doc-title"/>
      </w:pPr>
      <w:r w:rsidRPr="00F738C4">
        <w:t>R2-2306269</w:t>
      </w:r>
      <w:r w:rsidRPr="00F738C4">
        <w:tab/>
        <w:t>Data collection aspects of AI/ML for NR air interface</w:t>
      </w:r>
      <w:r w:rsidRPr="00F738C4">
        <w:tab/>
        <w:t>AT&amp;T</w:t>
      </w:r>
      <w:r w:rsidRPr="00F738C4">
        <w:tab/>
        <w:t>discussion</w:t>
      </w:r>
    </w:p>
    <w:p w14:paraId="2EACC3FE" w14:textId="4ED1C0D3" w:rsidR="00913648" w:rsidRPr="00F738C4" w:rsidRDefault="00913648" w:rsidP="00913648">
      <w:pPr>
        <w:pStyle w:val="Doc-title"/>
      </w:pPr>
      <w:r w:rsidRPr="00F738C4">
        <w:t>R2-2306286</w:t>
      </w:r>
      <w:r w:rsidRPr="00F738C4">
        <w:tab/>
        <w:t>AIML method_Data Collection</w:t>
      </w:r>
      <w:r w:rsidRPr="00F738C4">
        <w:tab/>
        <w:t>LG Electronics</w:t>
      </w:r>
      <w:r w:rsidRPr="00F738C4">
        <w:tab/>
        <w:t>discussion</w:t>
      </w:r>
      <w:r w:rsidRPr="00F738C4">
        <w:tab/>
        <w:t>Rel-18</w:t>
      </w:r>
    </w:p>
    <w:p w14:paraId="34E7A3D1" w14:textId="7069C496" w:rsidR="00913648" w:rsidRPr="00F738C4" w:rsidRDefault="00913648" w:rsidP="00913648">
      <w:pPr>
        <w:pStyle w:val="Doc-title"/>
      </w:pPr>
      <w:r w:rsidRPr="00F738C4">
        <w:lastRenderedPageBreak/>
        <w:t>R2-2306408</w:t>
      </w:r>
      <w:r w:rsidRPr="00F738C4">
        <w:tab/>
        <w:t>Data collection for AIML methods</w:t>
      </w:r>
      <w:r w:rsidRPr="00F738C4">
        <w:tab/>
        <w:t>TCL Communication Ltd.</w:t>
      </w:r>
      <w:r w:rsidRPr="00F738C4">
        <w:tab/>
        <w:t>discussion</w:t>
      </w:r>
    </w:p>
    <w:p w14:paraId="358459C6" w14:textId="286BA3BF" w:rsidR="00913648" w:rsidRPr="00F738C4" w:rsidRDefault="00913648" w:rsidP="00913648">
      <w:pPr>
        <w:pStyle w:val="Doc-title"/>
      </w:pPr>
      <w:r w:rsidRPr="00F738C4">
        <w:t>R2-2306415</w:t>
      </w:r>
      <w:r w:rsidRPr="00F738C4">
        <w:tab/>
        <w:t>Further Discussion On the Purpose Driven Data Collection in LCM</w:t>
      </w:r>
      <w:r w:rsidRPr="00F738C4">
        <w:tab/>
        <w:t>ZTE Corporation, Sanechips</w:t>
      </w:r>
      <w:r w:rsidRPr="00F738C4">
        <w:tab/>
        <w:t>discussion</w:t>
      </w:r>
      <w:r w:rsidRPr="00F738C4">
        <w:tab/>
        <w:t>Rel-18</w:t>
      </w:r>
      <w:r w:rsidRPr="00F738C4">
        <w:tab/>
        <w:t>FS_NR_AIML_air</w:t>
      </w:r>
    </w:p>
    <w:p w14:paraId="3174DA65" w14:textId="1CC1C841" w:rsidR="00913648" w:rsidRPr="00F738C4" w:rsidRDefault="00913648" w:rsidP="00913648">
      <w:pPr>
        <w:pStyle w:val="Doc-title"/>
      </w:pPr>
      <w:r w:rsidRPr="00F738C4">
        <w:t>R2-2306451</w:t>
      </w:r>
      <w:r w:rsidRPr="00F738C4">
        <w:tab/>
        <w:t>Data collection for AI/ML</w:t>
      </w:r>
      <w:r w:rsidRPr="00F738C4">
        <w:tab/>
        <w:t>Ericsson</w:t>
      </w:r>
      <w:r w:rsidRPr="00F738C4">
        <w:tab/>
        <w:t>discussion</w:t>
      </w:r>
    </w:p>
    <w:p w14:paraId="6AEB29E2" w14:textId="77777777" w:rsidR="00913648" w:rsidRPr="00F738C4" w:rsidRDefault="00913648" w:rsidP="00913648">
      <w:pPr>
        <w:pStyle w:val="Doc-text2"/>
      </w:pPr>
    </w:p>
    <w:p w14:paraId="5AB2B118" w14:textId="77777777" w:rsidR="00913648" w:rsidRPr="00F738C4" w:rsidRDefault="00913648" w:rsidP="00913648">
      <w:pPr>
        <w:pStyle w:val="Heading4"/>
      </w:pPr>
      <w:bookmarkStart w:id="442" w:name="_Toc142644060"/>
      <w:r w:rsidRPr="00F738C4">
        <w:t>7.16.2.3</w:t>
      </w:r>
      <w:r w:rsidRPr="00F738C4">
        <w:tab/>
        <w:t>Model transfer – delivery</w:t>
      </w:r>
      <w:bookmarkEnd w:id="442"/>
      <w:r w:rsidRPr="00F738C4">
        <w:t xml:space="preserve"> </w:t>
      </w:r>
    </w:p>
    <w:p w14:paraId="1440D870" w14:textId="77777777" w:rsidR="00913648" w:rsidRPr="00F738C4" w:rsidRDefault="00913648" w:rsidP="00913648">
      <w:pPr>
        <w:pStyle w:val="Comments"/>
      </w:pPr>
      <w:r w:rsidRPr="00F738C4">
        <w:t xml:space="preserve">Expect to continue evaluation for cases of methods, ambition level, mapping of functionality to entities. . Determine tangible open issues if any (e.g. performance aspects).. </w:t>
      </w:r>
    </w:p>
    <w:p w14:paraId="16BBF7B0" w14:textId="77777777" w:rsidR="00913648" w:rsidRPr="00F738C4" w:rsidRDefault="00913648" w:rsidP="00913648">
      <w:pPr>
        <w:pStyle w:val="Comments"/>
      </w:pPr>
    </w:p>
    <w:p w14:paraId="4419DADA" w14:textId="651BE13F" w:rsidR="00913648" w:rsidRPr="00F738C4" w:rsidRDefault="00913648" w:rsidP="00913648">
      <w:pPr>
        <w:pStyle w:val="Doc-title"/>
      </w:pPr>
      <w:r w:rsidRPr="00F738C4">
        <w:t>R2-2305309</w:t>
      </w:r>
      <w:r w:rsidRPr="00F738C4">
        <w:tab/>
        <w:t>Discussion on AI/ML Model Transfer/Delivery</w:t>
      </w:r>
      <w:r w:rsidRPr="00F738C4">
        <w:tab/>
        <w:t>MediaTek Inc.</w:t>
      </w:r>
      <w:r w:rsidRPr="00F738C4">
        <w:tab/>
        <w:t>discussion</w:t>
      </w:r>
      <w:r w:rsidRPr="00F738C4">
        <w:tab/>
        <w:t>R2-2303762</w:t>
      </w:r>
    </w:p>
    <w:p w14:paraId="2EEDB4B7" w14:textId="4A735092" w:rsidR="00913648" w:rsidRPr="00F738C4" w:rsidRDefault="00913648" w:rsidP="00913648">
      <w:pPr>
        <w:pStyle w:val="Doc-title"/>
      </w:pPr>
      <w:r w:rsidRPr="00F738C4">
        <w:t>R2-2306439</w:t>
      </w:r>
      <w:r w:rsidRPr="00F738C4">
        <w:tab/>
        <w:t>On the need for model transfer</w:t>
      </w:r>
      <w:r w:rsidRPr="00F738C4">
        <w:tab/>
        <w:t>Ericsson</w:t>
      </w:r>
      <w:r w:rsidRPr="00F738C4">
        <w:tab/>
        <w:t>discussion</w:t>
      </w:r>
      <w:r w:rsidRPr="00F738C4">
        <w:tab/>
        <w:t>Rel-18</w:t>
      </w:r>
      <w:r w:rsidRPr="00F738C4">
        <w:tab/>
        <w:t>FS_NR_AIML_air</w:t>
      </w:r>
    </w:p>
    <w:p w14:paraId="703A89F3" w14:textId="594D36E0" w:rsidR="00913648" w:rsidRPr="00F738C4" w:rsidRDefault="00913648" w:rsidP="00913648">
      <w:pPr>
        <w:pStyle w:val="Doc-title"/>
      </w:pPr>
      <w:r w:rsidRPr="00F738C4">
        <w:t>R2-2304663</w:t>
      </w:r>
      <w:r w:rsidRPr="00F738C4">
        <w:tab/>
        <w:t>Open Issue Discussion on Model Transfer/Delivery</w:t>
      </w:r>
      <w:r w:rsidRPr="00F738C4">
        <w:tab/>
        <w:t>OPPO</w:t>
      </w:r>
      <w:r w:rsidRPr="00F738C4">
        <w:tab/>
        <w:t>discussion</w:t>
      </w:r>
      <w:r w:rsidRPr="00F738C4">
        <w:tab/>
        <w:t>Rel-18</w:t>
      </w:r>
      <w:r w:rsidRPr="00F738C4">
        <w:tab/>
        <w:t>FS_NR_AIML_air</w:t>
      </w:r>
    </w:p>
    <w:p w14:paraId="10CB1555" w14:textId="7D862C71" w:rsidR="00913648" w:rsidRPr="00F738C4" w:rsidRDefault="00913648" w:rsidP="00913648">
      <w:pPr>
        <w:pStyle w:val="Doc-title"/>
      </w:pPr>
      <w:r w:rsidRPr="00F738C4">
        <w:t>R2-2304678</w:t>
      </w:r>
      <w:r w:rsidRPr="00F738C4">
        <w:tab/>
        <w:t>AIML Model transfer</w:t>
      </w:r>
      <w:r w:rsidRPr="00F738C4">
        <w:tab/>
        <w:t>NEC</w:t>
      </w:r>
      <w:r w:rsidRPr="00F738C4">
        <w:tab/>
        <w:t>discussion</w:t>
      </w:r>
      <w:r w:rsidRPr="00F738C4">
        <w:tab/>
        <w:t>FS_NR_AIML_air</w:t>
      </w:r>
    </w:p>
    <w:p w14:paraId="59FE20A4" w14:textId="378CAF31" w:rsidR="00913648" w:rsidRPr="00F738C4" w:rsidRDefault="00913648" w:rsidP="00913648">
      <w:pPr>
        <w:pStyle w:val="Doc-title"/>
      </w:pPr>
      <w:r w:rsidRPr="00F738C4">
        <w:t>R2-2304679</w:t>
      </w:r>
      <w:r w:rsidRPr="00F738C4">
        <w:tab/>
        <w:t>AIML Model transfer for mobility</w:t>
      </w:r>
      <w:r w:rsidRPr="00F738C4">
        <w:tab/>
        <w:t>NEC</w:t>
      </w:r>
      <w:r w:rsidRPr="00F738C4">
        <w:tab/>
        <w:t>discussion</w:t>
      </w:r>
      <w:r w:rsidRPr="00F738C4">
        <w:tab/>
        <w:t>FS_NR_AIML_air</w:t>
      </w:r>
    </w:p>
    <w:p w14:paraId="0537075A" w14:textId="72814EA9" w:rsidR="00913648" w:rsidRPr="00F738C4" w:rsidRDefault="00913648" w:rsidP="00913648">
      <w:pPr>
        <w:pStyle w:val="Doc-title"/>
      </w:pPr>
      <w:r w:rsidRPr="00F738C4">
        <w:t>R2-2304863</w:t>
      </w:r>
      <w:r w:rsidRPr="00F738C4">
        <w:tab/>
        <w:t>AI/ML model delivery/transfer on CP RRC</w:t>
      </w:r>
      <w:r w:rsidRPr="00F738C4">
        <w:tab/>
        <w:t>Dell Technologies</w:t>
      </w:r>
      <w:r w:rsidRPr="00F738C4">
        <w:tab/>
        <w:t>discussion</w:t>
      </w:r>
      <w:r w:rsidRPr="00F738C4">
        <w:tab/>
        <w:t>Rel-18</w:t>
      </w:r>
    </w:p>
    <w:p w14:paraId="2B21BE05" w14:textId="17A6F159" w:rsidR="00913648" w:rsidRPr="00F738C4" w:rsidRDefault="00913648" w:rsidP="00913648">
      <w:pPr>
        <w:pStyle w:val="Doc-title"/>
      </w:pPr>
      <w:r w:rsidRPr="00F738C4">
        <w:t>R2-2304947</w:t>
      </w:r>
      <w:r w:rsidRPr="00F738C4">
        <w:tab/>
        <w:t>Further discussions on AIML model transfer</w:t>
      </w:r>
      <w:r w:rsidRPr="00F738C4">
        <w:tab/>
        <w:t>CATT, Turkcell</w:t>
      </w:r>
      <w:r w:rsidRPr="00F738C4">
        <w:tab/>
        <w:t>discussion</w:t>
      </w:r>
      <w:r w:rsidRPr="00F738C4">
        <w:tab/>
        <w:t>Rel-18</w:t>
      </w:r>
      <w:r w:rsidRPr="00F738C4">
        <w:tab/>
        <w:t>FS_NR_AIML_air</w:t>
      </w:r>
    </w:p>
    <w:p w14:paraId="488393BE" w14:textId="64314979" w:rsidR="00913648" w:rsidRPr="00F738C4" w:rsidRDefault="00913648" w:rsidP="00913648">
      <w:pPr>
        <w:pStyle w:val="Doc-title"/>
      </w:pPr>
      <w:r w:rsidRPr="00F738C4">
        <w:t>R2-2304961</w:t>
      </w:r>
      <w:r w:rsidRPr="00F738C4">
        <w:tab/>
        <w:t>Discussions on AIML model transfer via air interface</w:t>
      </w:r>
      <w:r w:rsidRPr="00F738C4">
        <w:tab/>
        <w:t>Fujitsu</w:t>
      </w:r>
      <w:r w:rsidRPr="00F738C4">
        <w:tab/>
        <w:t>discussion</w:t>
      </w:r>
      <w:r w:rsidRPr="00F738C4">
        <w:tab/>
        <w:t>Rel-18</w:t>
      </w:r>
      <w:r w:rsidRPr="00F738C4">
        <w:tab/>
        <w:t>FS_NR_AIML_air</w:t>
      </w:r>
      <w:r w:rsidRPr="00F738C4">
        <w:tab/>
        <w:t>R2-2303015</w:t>
      </w:r>
    </w:p>
    <w:p w14:paraId="7AC7B643" w14:textId="31C8CB92" w:rsidR="00913648" w:rsidRPr="00F738C4" w:rsidRDefault="00913648" w:rsidP="00913648">
      <w:pPr>
        <w:pStyle w:val="Doc-title"/>
      </w:pPr>
      <w:r w:rsidRPr="00F738C4">
        <w:t>R2-2305087</w:t>
      </w:r>
      <w:r w:rsidRPr="00F738C4">
        <w:tab/>
        <w:t>Further discussion on model transfer</w:t>
      </w:r>
      <w:r w:rsidRPr="00F738C4">
        <w:tab/>
        <w:t>Apple</w:t>
      </w:r>
      <w:r w:rsidRPr="00F738C4">
        <w:tab/>
        <w:t>discussion</w:t>
      </w:r>
      <w:r w:rsidRPr="00F738C4">
        <w:tab/>
        <w:t>Rel-18</w:t>
      </w:r>
      <w:r w:rsidRPr="00F738C4">
        <w:tab/>
        <w:t>FS_NR_AIML_air</w:t>
      </w:r>
    </w:p>
    <w:p w14:paraId="5AA82B2A" w14:textId="67195DEB" w:rsidR="00913648" w:rsidRPr="00F738C4" w:rsidRDefault="00913648" w:rsidP="00913648">
      <w:pPr>
        <w:pStyle w:val="Doc-title"/>
      </w:pPr>
      <w:r w:rsidRPr="00F738C4">
        <w:t>R2-2305147</w:t>
      </w:r>
      <w:r w:rsidRPr="00F738C4">
        <w:tab/>
        <w:t>AI/ML Model transfer / delivery</w:t>
      </w:r>
      <w:r w:rsidRPr="00F738C4">
        <w:tab/>
        <w:t>Nokia, Nokia Shanghai Bell</w:t>
      </w:r>
      <w:r w:rsidRPr="00F738C4">
        <w:tab/>
        <w:t>discussion</w:t>
      </w:r>
      <w:r w:rsidRPr="00F738C4">
        <w:tab/>
        <w:t>Rel-18</w:t>
      </w:r>
      <w:r w:rsidRPr="00F738C4">
        <w:tab/>
        <w:t>FS_NR_AIML_air</w:t>
      </w:r>
    </w:p>
    <w:p w14:paraId="008CC9CC" w14:textId="4E208036" w:rsidR="00913648" w:rsidRPr="00F738C4" w:rsidRDefault="00913648" w:rsidP="00913648">
      <w:pPr>
        <w:pStyle w:val="Doc-title"/>
      </w:pPr>
      <w:r w:rsidRPr="00F738C4">
        <w:t>R2-2305223</w:t>
      </w:r>
      <w:r w:rsidRPr="00F738C4">
        <w:tab/>
        <w:t>Discussion on model delivery</w:t>
      </w:r>
      <w:r w:rsidRPr="00F738C4">
        <w:tab/>
        <w:t>Xiaomi</w:t>
      </w:r>
      <w:r w:rsidRPr="00F738C4">
        <w:tab/>
        <w:t>discussion</w:t>
      </w:r>
    </w:p>
    <w:p w14:paraId="34263AED" w14:textId="761F47A2" w:rsidR="00913648" w:rsidRPr="00F738C4" w:rsidRDefault="00913648" w:rsidP="00913648">
      <w:pPr>
        <w:pStyle w:val="Doc-title"/>
      </w:pPr>
      <w:r w:rsidRPr="00F738C4">
        <w:t>R2-2305329</w:t>
      </w:r>
      <w:r w:rsidRPr="00F738C4">
        <w:tab/>
        <w:t>Discussion on model transfer</w:t>
      </w:r>
      <w:r w:rsidRPr="00F738C4">
        <w:tab/>
        <w:t>vivo</w:t>
      </w:r>
      <w:r w:rsidRPr="00F738C4">
        <w:tab/>
        <w:t>discussion</w:t>
      </w:r>
      <w:r w:rsidRPr="00F738C4">
        <w:tab/>
        <w:t>Rel-18</w:t>
      </w:r>
      <w:r w:rsidRPr="00F738C4">
        <w:tab/>
        <w:t>FS_NR_AIML_air</w:t>
      </w:r>
    </w:p>
    <w:p w14:paraId="39AF6932" w14:textId="165A101D" w:rsidR="00913648" w:rsidRPr="00F738C4" w:rsidRDefault="00913648" w:rsidP="00913648">
      <w:pPr>
        <w:pStyle w:val="Doc-title"/>
      </w:pPr>
      <w:r w:rsidRPr="00F738C4">
        <w:t>R2-2305450</w:t>
      </w:r>
      <w:r w:rsidRPr="00F738C4">
        <w:tab/>
        <w:t>architecture impact on model transfer method</w:t>
      </w:r>
      <w:r w:rsidRPr="00F738C4">
        <w:tab/>
        <w:t>Intel Corporation</w:t>
      </w:r>
      <w:r w:rsidRPr="00F738C4">
        <w:tab/>
        <w:t>discussion</w:t>
      </w:r>
      <w:r w:rsidRPr="00F738C4">
        <w:tab/>
        <w:t>Rel-18</w:t>
      </w:r>
      <w:r w:rsidRPr="00F738C4">
        <w:tab/>
        <w:t>FS_NR_AIML_air</w:t>
      </w:r>
    </w:p>
    <w:p w14:paraId="19637301" w14:textId="1C1EB6D2" w:rsidR="00913648" w:rsidRPr="00F738C4" w:rsidRDefault="00913648" w:rsidP="00913648">
      <w:pPr>
        <w:pStyle w:val="Doc-title"/>
      </w:pPr>
      <w:r w:rsidRPr="00F738C4">
        <w:t>R2-2305569</w:t>
      </w:r>
      <w:r w:rsidRPr="00F738C4">
        <w:tab/>
        <w:t>Discussion on model transfer-delivery</w:t>
      </w:r>
      <w:r w:rsidRPr="00F738C4">
        <w:tab/>
        <w:t>Spreadtrum Communications</w:t>
      </w:r>
      <w:r w:rsidRPr="00F738C4">
        <w:tab/>
        <w:t>discussion</w:t>
      </w:r>
      <w:r w:rsidRPr="00F738C4">
        <w:tab/>
        <w:t>Rel-18</w:t>
      </w:r>
    </w:p>
    <w:p w14:paraId="173FA244" w14:textId="4706005C" w:rsidR="00913648" w:rsidRPr="00F738C4" w:rsidRDefault="00913648" w:rsidP="00913648">
      <w:pPr>
        <w:pStyle w:val="Doc-title"/>
      </w:pPr>
      <w:r w:rsidRPr="00F738C4">
        <w:t>R2-2305615</w:t>
      </w:r>
      <w:r w:rsidRPr="00F738C4">
        <w:tab/>
        <w:t>Discussion on AIML model transfer delivery</w:t>
      </w:r>
      <w:r w:rsidRPr="00F738C4">
        <w:tab/>
        <w:t>CMCC</w:t>
      </w:r>
      <w:r w:rsidRPr="00F738C4">
        <w:tab/>
        <w:t>discussion</w:t>
      </w:r>
      <w:r w:rsidRPr="00F738C4">
        <w:tab/>
        <w:t>Rel-18</w:t>
      </w:r>
      <w:r w:rsidRPr="00F738C4">
        <w:tab/>
        <w:t>FS_NR_AIML_air</w:t>
      </w:r>
    </w:p>
    <w:p w14:paraId="7F40C751" w14:textId="2617756C" w:rsidR="00913648" w:rsidRPr="00F738C4" w:rsidRDefault="00913648" w:rsidP="00913648">
      <w:pPr>
        <w:pStyle w:val="Doc-title"/>
      </w:pPr>
      <w:r w:rsidRPr="00F738C4">
        <w:t>R2-2305683</w:t>
      </w:r>
      <w:r w:rsidRPr="00F738C4">
        <w:tab/>
        <w:t>Discussion on gNB/LMF awareness of UE side model</w:t>
      </w:r>
      <w:r w:rsidRPr="00F738C4">
        <w:tab/>
        <w:t>Lenovo</w:t>
      </w:r>
      <w:r w:rsidRPr="00F738C4">
        <w:tab/>
        <w:t>discussion</w:t>
      </w:r>
      <w:r w:rsidRPr="00F738C4">
        <w:tab/>
        <w:t>Rel-18</w:t>
      </w:r>
    </w:p>
    <w:p w14:paraId="732B6C9A" w14:textId="41001518" w:rsidR="00913648" w:rsidRPr="00F738C4" w:rsidRDefault="00913648" w:rsidP="00913648">
      <w:pPr>
        <w:pStyle w:val="Doc-title"/>
      </w:pPr>
      <w:r w:rsidRPr="00F738C4">
        <w:t>R2-2305787</w:t>
      </w:r>
      <w:r w:rsidRPr="00F738C4">
        <w:tab/>
        <w:t>Discussion on model transfer/delivery solutions</w:t>
      </w:r>
      <w:r w:rsidRPr="00F738C4">
        <w:tab/>
        <w:t>Samsung Shenzhen</w:t>
      </w:r>
      <w:r w:rsidRPr="00F738C4">
        <w:tab/>
        <w:t>discussion</w:t>
      </w:r>
      <w:r w:rsidRPr="00F738C4">
        <w:tab/>
        <w:t>Rel-18</w:t>
      </w:r>
      <w:r w:rsidRPr="00F738C4">
        <w:tab/>
        <w:t>FS_NR_AIML_air</w:t>
      </w:r>
    </w:p>
    <w:p w14:paraId="63F24BA6" w14:textId="73AC368C" w:rsidR="00913648" w:rsidRPr="00F738C4" w:rsidRDefault="00913648" w:rsidP="00913648">
      <w:pPr>
        <w:pStyle w:val="Doc-title"/>
      </w:pPr>
      <w:r w:rsidRPr="00F738C4">
        <w:t>R2-2305815</w:t>
      </w:r>
      <w:r w:rsidRPr="00F738C4">
        <w:tab/>
        <w:t>Way forward for AIML Model transfer/delivery</w:t>
      </w:r>
      <w:r w:rsidRPr="00F738C4">
        <w:tab/>
        <w:t>Interdigital Inc.</w:t>
      </w:r>
      <w:r w:rsidRPr="00F738C4">
        <w:tab/>
        <w:t>discussion</w:t>
      </w:r>
      <w:r w:rsidRPr="00F738C4">
        <w:tab/>
        <w:t>Rel-18</w:t>
      </w:r>
      <w:r w:rsidRPr="00F738C4">
        <w:tab/>
        <w:t>FS_NR_AIML_air</w:t>
      </w:r>
    </w:p>
    <w:p w14:paraId="614D1B4F" w14:textId="1C88DCE0" w:rsidR="00913648" w:rsidRPr="00F738C4" w:rsidRDefault="00913648" w:rsidP="00913648">
      <w:pPr>
        <w:pStyle w:val="Doc-title"/>
      </w:pPr>
      <w:r w:rsidRPr="00F738C4">
        <w:t>R2-2305971</w:t>
      </w:r>
      <w:r w:rsidRPr="00F738C4">
        <w:tab/>
        <w:t>Discussion on Model Transfer/Delivery</w:t>
      </w:r>
      <w:r w:rsidRPr="00F738C4">
        <w:tab/>
        <w:t>Discussion and Decision</w:t>
      </w:r>
      <w:r w:rsidRPr="00F738C4">
        <w:tab/>
        <w:t>discussion</w:t>
      </w:r>
      <w:r w:rsidRPr="00F738C4">
        <w:tab/>
        <w:t>Rel-18</w:t>
      </w:r>
    </w:p>
    <w:p w14:paraId="661D9723" w14:textId="4579A019" w:rsidR="00913648" w:rsidRPr="00F738C4" w:rsidRDefault="00913648" w:rsidP="00913648">
      <w:pPr>
        <w:pStyle w:val="Doc-title"/>
      </w:pPr>
      <w:r w:rsidRPr="00F738C4">
        <w:t>R2-2306094</w:t>
      </w:r>
      <w:r w:rsidRPr="00F738C4">
        <w:tab/>
        <w:t>Discussion on model transfer and model delivery</w:t>
      </w:r>
      <w:r w:rsidRPr="00F738C4">
        <w:tab/>
        <w:t>Huawei, HiSilicon</w:t>
      </w:r>
      <w:r w:rsidRPr="00F738C4">
        <w:tab/>
        <w:t>discussion</w:t>
      </w:r>
      <w:r w:rsidRPr="00F738C4">
        <w:tab/>
        <w:t>Rel-18</w:t>
      </w:r>
      <w:r w:rsidRPr="00F738C4">
        <w:tab/>
        <w:t>FS_NR_AIML_air</w:t>
      </w:r>
    </w:p>
    <w:p w14:paraId="183C1A12" w14:textId="29418DDD" w:rsidR="00913648" w:rsidRPr="00F738C4" w:rsidRDefault="00913648" w:rsidP="00913648">
      <w:pPr>
        <w:pStyle w:val="Doc-title"/>
      </w:pPr>
      <w:r w:rsidRPr="00F738C4">
        <w:t>R2-2306270</w:t>
      </w:r>
      <w:r w:rsidRPr="00F738C4">
        <w:tab/>
        <w:t>AI/ML model transfer and delivery</w:t>
      </w:r>
      <w:r w:rsidRPr="00F738C4">
        <w:tab/>
        <w:t>AT&amp;T</w:t>
      </w:r>
      <w:r w:rsidRPr="00F738C4">
        <w:tab/>
        <w:t>discussion</w:t>
      </w:r>
    </w:p>
    <w:p w14:paraId="54C0DDC9" w14:textId="3A3DEC93" w:rsidR="00913648" w:rsidRPr="00F738C4" w:rsidRDefault="00913648" w:rsidP="00913648">
      <w:pPr>
        <w:pStyle w:val="Doc-title"/>
      </w:pPr>
      <w:r w:rsidRPr="00F738C4">
        <w:t>R2-2306287</w:t>
      </w:r>
      <w:r w:rsidRPr="00F738C4">
        <w:tab/>
        <w:t>AIML method_Model Transfer Delivery</w:t>
      </w:r>
      <w:r w:rsidRPr="00F738C4">
        <w:tab/>
        <w:t>LG Electronics</w:t>
      </w:r>
      <w:r w:rsidRPr="00F738C4">
        <w:tab/>
        <w:t>discussion</w:t>
      </w:r>
      <w:r w:rsidRPr="00F738C4">
        <w:tab/>
        <w:t>Rel-18</w:t>
      </w:r>
    </w:p>
    <w:p w14:paraId="0609392C" w14:textId="596DE03F" w:rsidR="00913648" w:rsidRPr="00F738C4" w:rsidRDefault="00913648" w:rsidP="00913648">
      <w:pPr>
        <w:pStyle w:val="Doc-title"/>
      </w:pPr>
      <w:r w:rsidRPr="00F738C4">
        <w:t>R2-2306416</w:t>
      </w:r>
      <w:r w:rsidRPr="00F738C4">
        <w:tab/>
        <w:t>urther Considerations On the Model Transfer study in RAN2</w:t>
      </w:r>
      <w:r w:rsidRPr="00F738C4">
        <w:tab/>
        <w:t>ZTE Corporation, Sanechips</w:t>
      </w:r>
      <w:r w:rsidRPr="00F738C4">
        <w:tab/>
        <w:t>discussion</w:t>
      </w:r>
      <w:r w:rsidRPr="00F738C4">
        <w:tab/>
        <w:t>Rel-18</w:t>
      </w:r>
      <w:r w:rsidRPr="00F738C4">
        <w:tab/>
        <w:t>FS_NR_AIML_air</w:t>
      </w:r>
    </w:p>
    <w:p w14:paraId="2AE2F599" w14:textId="77777777" w:rsidR="00913648" w:rsidRPr="00F738C4" w:rsidRDefault="00913648" w:rsidP="00913648">
      <w:pPr>
        <w:pStyle w:val="Heading4"/>
      </w:pPr>
      <w:bookmarkStart w:id="443" w:name="_Toc142644061"/>
      <w:r w:rsidRPr="00F738C4">
        <w:t>7.16.2.4</w:t>
      </w:r>
      <w:r w:rsidRPr="00F738C4">
        <w:tab/>
        <w:t>Model Control other</w:t>
      </w:r>
      <w:bookmarkEnd w:id="443"/>
    </w:p>
    <w:p w14:paraId="5FF4B34A" w14:textId="77777777" w:rsidR="00913648" w:rsidRPr="00F738C4" w:rsidRDefault="00913648" w:rsidP="00913648">
      <w:pPr>
        <w:pStyle w:val="Comments"/>
      </w:pPr>
      <w:r w:rsidRPr="00F738C4">
        <w:t>Model control beyond / other than Model transfer – delivery</w:t>
      </w:r>
    </w:p>
    <w:p w14:paraId="498F0D60" w14:textId="1D86DB97" w:rsidR="00913648" w:rsidRPr="00F738C4" w:rsidRDefault="00913648" w:rsidP="00913648">
      <w:pPr>
        <w:pStyle w:val="Doc-title"/>
      </w:pPr>
      <w:r w:rsidRPr="00F738C4">
        <w:t>R2-2305451</w:t>
      </w:r>
      <w:r w:rsidRPr="00F738C4">
        <w:tab/>
        <w:t>model control procedure: RAN2 impact</w:t>
      </w:r>
      <w:r w:rsidRPr="00F738C4">
        <w:tab/>
        <w:t>Intel Corporation</w:t>
      </w:r>
      <w:r w:rsidRPr="00F738C4">
        <w:tab/>
        <w:t>discussion</w:t>
      </w:r>
      <w:r w:rsidRPr="00F738C4">
        <w:tab/>
        <w:t>Rel-18</w:t>
      </w:r>
      <w:r w:rsidRPr="00F738C4">
        <w:tab/>
        <w:t>FS_NR_AIML_air</w:t>
      </w:r>
    </w:p>
    <w:p w14:paraId="10010082" w14:textId="688B4A8C" w:rsidR="00913648" w:rsidRPr="00F738C4" w:rsidRDefault="00913648" w:rsidP="00913648">
      <w:pPr>
        <w:pStyle w:val="Doc-title"/>
      </w:pPr>
      <w:r w:rsidRPr="00F738C4">
        <w:t>R2-2305148</w:t>
      </w:r>
      <w:r w:rsidRPr="00F738C4">
        <w:tab/>
        <w:t>AI/ML Control and other topics</w:t>
      </w:r>
      <w:r w:rsidRPr="00F738C4">
        <w:tab/>
        <w:t>Nokia, Nokia Shanghai Bell</w:t>
      </w:r>
      <w:r w:rsidRPr="00F738C4">
        <w:tab/>
        <w:t>discussion</w:t>
      </w:r>
      <w:r w:rsidRPr="00F738C4">
        <w:tab/>
        <w:t>Rel-18</w:t>
      </w:r>
      <w:r w:rsidRPr="00F738C4">
        <w:tab/>
        <w:t>FS_NR_AIML_air</w:t>
      </w:r>
    </w:p>
    <w:p w14:paraId="117D2C88" w14:textId="485C4149" w:rsidR="00913648" w:rsidRPr="00F738C4" w:rsidRDefault="00913648" w:rsidP="00913648">
      <w:pPr>
        <w:pStyle w:val="Doc-title"/>
      </w:pPr>
      <w:r w:rsidRPr="00F738C4">
        <w:t>R2-2304965</w:t>
      </w:r>
      <w:r w:rsidRPr="00F738C4">
        <w:tab/>
        <w:t>AI ML model management across RRC state transitions and mobility among non-interoperable networks</w:t>
      </w:r>
      <w:r w:rsidRPr="00F738C4">
        <w:tab/>
        <w:t>Rakuten Symphony</w:t>
      </w:r>
      <w:r w:rsidRPr="00F738C4">
        <w:tab/>
        <w:t>discussion</w:t>
      </w:r>
      <w:r w:rsidRPr="00F738C4">
        <w:tab/>
        <w:t>Rel-18</w:t>
      </w:r>
    </w:p>
    <w:p w14:paraId="0A2224D1" w14:textId="3D3A6B98" w:rsidR="00913648" w:rsidRPr="00F738C4" w:rsidRDefault="00913648" w:rsidP="00913648">
      <w:pPr>
        <w:pStyle w:val="Doc-title"/>
      </w:pPr>
      <w:r w:rsidRPr="00F738C4">
        <w:t>R2-2305973</w:t>
      </w:r>
      <w:r w:rsidRPr="00F738C4">
        <w:tab/>
        <w:t>Discussion on Life Cycle Management</w:t>
      </w:r>
      <w:r w:rsidRPr="00F738C4">
        <w:tab/>
        <w:t xml:space="preserve">Qualcomm Incorporated </w:t>
      </w:r>
      <w:r w:rsidRPr="00F738C4">
        <w:tab/>
        <w:t>discussion</w:t>
      </w:r>
      <w:r w:rsidRPr="00F738C4">
        <w:tab/>
        <w:t>Rel-18</w:t>
      </w:r>
    </w:p>
    <w:p w14:paraId="5AEB1D5F" w14:textId="00286027" w:rsidR="00913648" w:rsidRPr="00F738C4" w:rsidRDefault="00913648" w:rsidP="00913648">
      <w:pPr>
        <w:pStyle w:val="Doc-title"/>
      </w:pPr>
      <w:r w:rsidRPr="00F738C4">
        <w:lastRenderedPageBreak/>
        <w:t>R2-2304948</w:t>
      </w:r>
      <w:r w:rsidRPr="00F738C4">
        <w:tab/>
        <w:t>Considerations on other model control procedures</w:t>
      </w:r>
      <w:r w:rsidRPr="00F738C4">
        <w:tab/>
        <w:t>CATT, Turkcell</w:t>
      </w:r>
      <w:r w:rsidRPr="00F738C4">
        <w:tab/>
        <w:t>discussion</w:t>
      </w:r>
      <w:r w:rsidRPr="00F738C4">
        <w:tab/>
        <w:t>Rel-18</w:t>
      </w:r>
      <w:r w:rsidRPr="00F738C4">
        <w:tab/>
        <w:t>FS_NR_AIML_air</w:t>
      </w:r>
    </w:p>
    <w:p w14:paraId="08D2AF3D" w14:textId="209C21E7" w:rsidR="00913648" w:rsidRPr="00F738C4" w:rsidRDefault="00913648" w:rsidP="00913648">
      <w:pPr>
        <w:pStyle w:val="Doc-title"/>
      </w:pPr>
      <w:r w:rsidRPr="00F738C4">
        <w:t>R2-2305163</w:t>
      </w:r>
      <w:r w:rsidRPr="00F738C4">
        <w:tab/>
        <w:t>Decision and Signaling for AI/ML Model Switching</w:t>
      </w:r>
      <w:r w:rsidRPr="00F738C4">
        <w:tab/>
        <w:t>InterDigital</w:t>
      </w:r>
      <w:r w:rsidRPr="00F738C4">
        <w:tab/>
        <w:t>discussion</w:t>
      </w:r>
      <w:r w:rsidRPr="00F738C4">
        <w:tab/>
        <w:t>Rel-18</w:t>
      </w:r>
      <w:r w:rsidRPr="00F738C4">
        <w:tab/>
        <w:t>FS_NR_AIML_air</w:t>
      </w:r>
    </w:p>
    <w:p w14:paraId="159975F4" w14:textId="6D5245E8" w:rsidR="00913648" w:rsidRPr="00F738C4" w:rsidRDefault="00913648" w:rsidP="00913648">
      <w:pPr>
        <w:pStyle w:val="Doc-title"/>
      </w:pPr>
      <w:r w:rsidRPr="00F738C4">
        <w:t>R2-2305314</w:t>
      </w:r>
      <w:r w:rsidRPr="00F738C4">
        <w:tab/>
        <w:t>Model Control and Model Monitoring</w:t>
      </w:r>
      <w:r w:rsidRPr="00F738C4">
        <w:tab/>
        <w:t>MediaTek Inc.</w:t>
      </w:r>
      <w:r w:rsidRPr="00F738C4">
        <w:tab/>
        <w:t>discussion</w:t>
      </w:r>
      <w:r w:rsidRPr="00F738C4">
        <w:tab/>
        <w:t>R2-2303763</w:t>
      </w:r>
    </w:p>
    <w:p w14:paraId="3B4ECD5C" w14:textId="58B145A0" w:rsidR="00913648" w:rsidRPr="00F738C4" w:rsidRDefault="00913648" w:rsidP="00913648">
      <w:pPr>
        <w:pStyle w:val="Doc-title"/>
      </w:pPr>
      <w:r w:rsidRPr="00F738C4">
        <w:t>R2-2305330</w:t>
      </w:r>
      <w:r w:rsidRPr="00F738C4">
        <w:tab/>
        <w:t>Discussion on model management and identification</w:t>
      </w:r>
      <w:r w:rsidRPr="00F738C4">
        <w:tab/>
        <w:t>vivo</w:t>
      </w:r>
      <w:r w:rsidRPr="00F738C4">
        <w:tab/>
        <w:t>discussion</w:t>
      </w:r>
      <w:r w:rsidRPr="00F738C4">
        <w:tab/>
        <w:t>Rel-18</w:t>
      </w:r>
      <w:r w:rsidRPr="00F738C4">
        <w:tab/>
        <w:t>FS_NR_AIML_air</w:t>
      </w:r>
    </w:p>
    <w:p w14:paraId="59291358" w14:textId="2EEAE4CF" w:rsidR="00913648" w:rsidRPr="00F738C4" w:rsidRDefault="00913648" w:rsidP="00913648">
      <w:pPr>
        <w:pStyle w:val="Doc-title"/>
      </w:pPr>
      <w:r w:rsidRPr="00F738C4">
        <w:t>R2-2305526</w:t>
      </w:r>
      <w:r w:rsidRPr="00F738C4">
        <w:tab/>
        <w:t>Some considerations about CSI compression</w:t>
      </w:r>
      <w:r w:rsidRPr="00F738C4">
        <w:tab/>
        <w:t>Sony</w:t>
      </w:r>
      <w:r w:rsidRPr="00F738C4">
        <w:tab/>
        <w:t>discussion</w:t>
      </w:r>
      <w:r w:rsidRPr="00F738C4">
        <w:tab/>
        <w:t>Rel-18</w:t>
      </w:r>
      <w:r w:rsidRPr="00F738C4">
        <w:tab/>
        <w:t>FS_NR_AIML_air</w:t>
      </w:r>
    </w:p>
    <w:p w14:paraId="17D7F767" w14:textId="601E9FFB" w:rsidR="00913648" w:rsidRPr="00F738C4" w:rsidRDefault="00913648" w:rsidP="00913648">
      <w:pPr>
        <w:pStyle w:val="Doc-title"/>
      </w:pPr>
      <w:r w:rsidRPr="00F738C4">
        <w:t>R2-2305677</w:t>
      </w:r>
      <w:r w:rsidRPr="00F738C4">
        <w:tab/>
        <w:t>AI/ML model control for positioning accuracy enhancement</w:t>
      </w:r>
      <w:r w:rsidRPr="00F738C4">
        <w:tab/>
        <w:t>Xiaomi</w:t>
      </w:r>
      <w:r w:rsidRPr="00F738C4">
        <w:tab/>
        <w:t>discussion</w:t>
      </w:r>
    </w:p>
    <w:p w14:paraId="533AFB7D" w14:textId="6CA52E6D" w:rsidR="00913648" w:rsidRPr="00F738C4" w:rsidRDefault="00913648" w:rsidP="00913648">
      <w:pPr>
        <w:pStyle w:val="Doc-title"/>
      </w:pPr>
      <w:r w:rsidRPr="00F738C4">
        <w:t>R2-2305789</w:t>
      </w:r>
      <w:r w:rsidRPr="00F738C4">
        <w:tab/>
        <w:t>Indication of supported AI/ML models and functionalities</w:t>
      </w:r>
      <w:r w:rsidRPr="00F738C4">
        <w:tab/>
        <w:t>Samsung Shenzhen</w:t>
      </w:r>
      <w:r w:rsidRPr="00F738C4">
        <w:tab/>
        <w:t>discussion</w:t>
      </w:r>
      <w:r w:rsidRPr="00F738C4">
        <w:tab/>
        <w:t>Rel-18</w:t>
      </w:r>
      <w:r w:rsidRPr="00F738C4">
        <w:tab/>
        <w:t>FS_NR_AIML_air</w:t>
      </w:r>
    </w:p>
    <w:p w14:paraId="18CED8C8" w14:textId="37058E7F" w:rsidR="00913648" w:rsidRPr="00F738C4" w:rsidRDefault="00913648" w:rsidP="00913648">
      <w:pPr>
        <w:pStyle w:val="Doc-title"/>
      </w:pPr>
      <w:r w:rsidRPr="00F738C4">
        <w:t>R2-2305826</w:t>
      </w:r>
      <w:r w:rsidRPr="00F738C4">
        <w:tab/>
        <w:t>Discussion on Model Monitoring and Reporting Considering Functionality and Model ID based LCM</w:t>
      </w:r>
      <w:r w:rsidRPr="00F738C4">
        <w:tab/>
        <w:t>SHARP Corporation</w:t>
      </w:r>
      <w:r w:rsidRPr="00F738C4">
        <w:tab/>
        <w:t>discussion</w:t>
      </w:r>
      <w:r w:rsidRPr="00F738C4">
        <w:tab/>
        <w:t>Rel-18</w:t>
      </w:r>
    </w:p>
    <w:p w14:paraId="525F397C" w14:textId="6B95FBF0" w:rsidR="00913648" w:rsidRPr="00F738C4" w:rsidRDefault="00913648" w:rsidP="00913648">
      <w:pPr>
        <w:pStyle w:val="Doc-title"/>
      </w:pPr>
      <w:r w:rsidRPr="00F738C4">
        <w:t>R2-2306095</w:t>
      </w:r>
      <w:r w:rsidRPr="00F738C4">
        <w:tab/>
        <w:t>Discussion on model control and others</w:t>
      </w:r>
      <w:r w:rsidRPr="00F738C4">
        <w:tab/>
        <w:t>Huawei, HiSilicon</w:t>
      </w:r>
      <w:r w:rsidRPr="00F738C4">
        <w:tab/>
        <w:t>discussion</w:t>
      </w:r>
      <w:r w:rsidRPr="00F738C4">
        <w:tab/>
        <w:t>Rel-18</w:t>
      </w:r>
      <w:r w:rsidRPr="00F738C4">
        <w:tab/>
        <w:t>FS_NR_AIML_air</w:t>
      </w:r>
    </w:p>
    <w:p w14:paraId="2A2D392B" w14:textId="3E35CC94" w:rsidR="00913648" w:rsidRPr="00F738C4" w:rsidRDefault="00913648" w:rsidP="00913648">
      <w:pPr>
        <w:pStyle w:val="Doc-title"/>
      </w:pPr>
      <w:r w:rsidRPr="00F738C4">
        <w:t>R2-2306271</w:t>
      </w:r>
      <w:r w:rsidRPr="00F738C4">
        <w:tab/>
        <w:t>AI/ML model control</w:t>
      </w:r>
      <w:r w:rsidRPr="00F738C4">
        <w:tab/>
        <w:t>AT&amp;T</w:t>
      </w:r>
      <w:r w:rsidRPr="00F738C4">
        <w:tab/>
        <w:t>discussion</w:t>
      </w:r>
    </w:p>
    <w:p w14:paraId="23F6E869" w14:textId="02CF67BD" w:rsidR="00913648" w:rsidRPr="00F738C4" w:rsidRDefault="00913648" w:rsidP="00913648">
      <w:pPr>
        <w:pStyle w:val="Doc-title"/>
      </w:pPr>
      <w:r w:rsidRPr="00F738C4">
        <w:t>R2-2306417</w:t>
      </w:r>
      <w:r w:rsidRPr="00F738C4">
        <w:tab/>
        <w:t>Consideration on General Porocedure For Different Use Cases</w:t>
      </w:r>
      <w:r w:rsidRPr="00F738C4">
        <w:tab/>
        <w:t>ZTE Corporation, Sanechips</w:t>
      </w:r>
      <w:r w:rsidRPr="00F738C4">
        <w:tab/>
        <w:t>discussion</w:t>
      </w:r>
      <w:r w:rsidRPr="00F738C4">
        <w:tab/>
        <w:t>Rel-18</w:t>
      </w:r>
      <w:r w:rsidRPr="00F738C4">
        <w:tab/>
        <w:t>FS_NR_AIML_air</w:t>
      </w:r>
    </w:p>
    <w:p w14:paraId="523ECA0D" w14:textId="77777777" w:rsidR="00913648" w:rsidRPr="00F738C4" w:rsidRDefault="00913648" w:rsidP="00913648">
      <w:pPr>
        <w:pStyle w:val="Doc-text2"/>
      </w:pPr>
    </w:p>
    <w:p w14:paraId="4DDA409E" w14:textId="77777777" w:rsidR="00913648" w:rsidRPr="00F738C4" w:rsidRDefault="00913648" w:rsidP="00913648">
      <w:pPr>
        <w:pStyle w:val="Doc-text2"/>
        <w:ind w:left="0" w:firstLine="0"/>
      </w:pPr>
    </w:p>
    <w:p w14:paraId="48EDDCD1" w14:textId="77777777" w:rsidR="00913648" w:rsidRPr="00F738C4" w:rsidRDefault="00913648" w:rsidP="00913648">
      <w:pPr>
        <w:pStyle w:val="Heading2"/>
      </w:pPr>
      <w:bookmarkStart w:id="444" w:name="_Toc142644062"/>
      <w:r w:rsidRPr="00F738C4">
        <w:t>7.17</w:t>
      </w:r>
      <w:r w:rsidRPr="00F738C4">
        <w:tab/>
        <w:t>Dual Transmission/Reception (Tx/Rx) Multi-SIM for NR</w:t>
      </w:r>
      <w:bookmarkEnd w:id="444"/>
    </w:p>
    <w:p w14:paraId="683D1B96" w14:textId="6980BE9D" w:rsidR="00913648" w:rsidRPr="00F738C4" w:rsidRDefault="00913648" w:rsidP="00913648">
      <w:pPr>
        <w:pStyle w:val="Comments"/>
      </w:pPr>
      <w:r w:rsidRPr="00F738C4">
        <w:t>(NR_DualTxRx_MUSIM-Core; leading WG: RAN2; REL-18; WID: RP-230751)</w:t>
      </w:r>
    </w:p>
    <w:p w14:paraId="0B582548" w14:textId="77777777" w:rsidR="00913648" w:rsidRPr="00F738C4" w:rsidRDefault="00913648" w:rsidP="00913648">
      <w:pPr>
        <w:pStyle w:val="Comments"/>
      </w:pPr>
      <w:r w:rsidRPr="00F738C4">
        <w:t>Time budget: 0 TU</w:t>
      </w:r>
    </w:p>
    <w:p w14:paraId="4F9B0230" w14:textId="77777777" w:rsidR="00913648" w:rsidRPr="00F738C4" w:rsidRDefault="00913648" w:rsidP="00913648">
      <w:pPr>
        <w:pStyle w:val="Comments"/>
      </w:pPr>
      <w:r w:rsidRPr="00F738C4">
        <w:t xml:space="preserve">Tdoc Limitation: 0 tdocs </w:t>
      </w:r>
    </w:p>
    <w:p w14:paraId="08AFCCC6" w14:textId="77777777" w:rsidR="00913648" w:rsidRPr="00F738C4" w:rsidRDefault="00913648" w:rsidP="00913648">
      <w:pPr>
        <w:pStyle w:val="Comments"/>
      </w:pPr>
      <w:r w:rsidRPr="00F738C4">
        <w:t>This topic is not planned to be treated in this meeting (except for urgent LSs received from other WGs).</w:t>
      </w:r>
    </w:p>
    <w:p w14:paraId="5B4F7988" w14:textId="77777777" w:rsidR="00913648" w:rsidRDefault="00913648" w:rsidP="00913648">
      <w:pPr>
        <w:pStyle w:val="Comments"/>
      </w:pPr>
    </w:p>
    <w:p w14:paraId="0A6BB70B" w14:textId="77777777" w:rsidR="00B62F7A" w:rsidRPr="00AD0FDA" w:rsidRDefault="00B62F7A" w:rsidP="00B62F7A">
      <w:pPr>
        <w:pStyle w:val="EmailDiscussion"/>
        <w:overflowPunct/>
        <w:autoSpaceDE/>
        <w:autoSpaceDN/>
        <w:adjustRightInd/>
        <w:ind w:left="1619" w:hanging="360"/>
        <w:textAlignment w:val="auto"/>
      </w:pPr>
      <w:r w:rsidRPr="00AD0FDA">
        <w:t>[Post122][232][MUSIM] Running Stage-2 CR for NR MUSIM enhancements (</w:t>
      </w:r>
      <w:r>
        <w:t>China Telecom</w:t>
      </w:r>
      <w:r w:rsidRPr="00AD0FDA">
        <w:t>)</w:t>
      </w:r>
    </w:p>
    <w:p w14:paraId="6159E3E8" w14:textId="77777777" w:rsidR="00B62F7A" w:rsidRPr="000347A0" w:rsidRDefault="00B62F7A" w:rsidP="00B62F7A">
      <w:pPr>
        <w:pStyle w:val="EmailDiscussion2"/>
      </w:pPr>
      <w:r w:rsidRPr="00AD0FDA">
        <w:tab/>
        <w:t xml:space="preserve">Scope: </w:t>
      </w:r>
      <w:r w:rsidRPr="000347A0">
        <w:t xml:space="preserve">Update running Stage-2 CR based on agreements in RAN2#121bis-e meeting for NR Rel-18 MUSIM </w:t>
      </w:r>
    </w:p>
    <w:p w14:paraId="50891CFD" w14:textId="77777777" w:rsidR="00B62F7A" w:rsidRPr="000347A0" w:rsidRDefault="00B62F7A" w:rsidP="00B62F7A">
      <w:pPr>
        <w:pStyle w:val="EmailDiscussion2"/>
      </w:pPr>
      <w:r w:rsidRPr="000347A0">
        <w:tab/>
        <w:t>Intended outcome: Endors</w:t>
      </w:r>
      <w:r>
        <w:t>ed</w:t>
      </w:r>
      <w:r w:rsidRPr="000347A0">
        <w:t xml:space="preserve"> running CR</w:t>
      </w:r>
    </w:p>
    <w:p w14:paraId="3729EA5B" w14:textId="77777777" w:rsidR="00B62F7A" w:rsidRPr="000347A0" w:rsidRDefault="00B62F7A" w:rsidP="00B62F7A">
      <w:pPr>
        <w:pStyle w:val="EmailDiscussion2"/>
      </w:pPr>
      <w:r w:rsidRPr="000347A0">
        <w:tab/>
        <w:t>Deadline:  Wednesday June 28</w:t>
      </w:r>
      <w:r w:rsidRPr="000347A0">
        <w:rPr>
          <w:vertAlign w:val="superscript"/>
        </w:rPr>
        <w:t>th</w:t>
      </w:r>
      <w:r w:rsidRPr="000347A0">
        <w:t>, 1000 UTC</w:t>
      </w:r>
    </w:p>
    <w:p w14:paraId="5E1073BB" w14:textId="77777777" w:rsidR="00B62F7A" w:rsidRDefault="00B62F7A" w:rsidP="00B62F7A">
      <w:pPr>
        <w:pStyle w:val="EmailDiscussion2"/>
      </w:pPr>
      <w:r>
        <w:t>=&gt; Endorsed as a running CR in R2-2306968.</w:t>
      </w:r>
    </w:p>
    <w:p w14:paraId="3E3266AE" w14:textId="77777777" w:rsidR="00B62F7A" w:rsidRDefault="00B62F7A" w:rsidP="0048321F"/>
    <w:p w14:paraId="3CFFE372" w14:textId="77777777" w:rsidR="00B62F7A" w:rsidRPr="000347A0" w:rsidRDefault="00B62F7A" w:rsidP="00B62F7A">
      <w:pPr>
        <w:pStyle w:val="EmailDiscussion"/>
        <w:overflowPunct/>
        <w:autoSpaceDE/>
        <w:autoSpaceDN/>
        <w:adjustRightInd/>
        <w:ind w:left="1619" w:hanging="360"/>
        <w:textAlignment w:val="auto"/>
      </w:pPr>
      <w:r w:rsidRPr="000347A0">
        <w:t>[Post122][233][MUSIM] Running RRC CR for NR MUSIM enhancements (vivo)</w:t>
      </w:r>
    </w:p>
    <w:p w14:paraId="3FC55A91" w14:textId="77777777" w:rsidR="00B62F7A" w:rsidRPr="000347A0" w:rsidRDefault="00B62F7A" w:rsidP="00B62F7A">
      <w:pPr>
        <w:pStyle w:val="EmailDiscussion2"/>
      </w:pPr>
      <w:r w:rsidRPr="000347A0">
        <w:tab/>
        <w:t xml:space="preserve">Scope: Update running RRC CR based on agreements in RAN2#121bis-e meeting for NR Rel-18 MUSIM </w:t>
      </w:r>
    </w:p>
    <w:p w14:paraId="11303177" w14:textId="77777777" w:rsidR="00B62F7A" w:rsidRPr="000347A0" w:rsidRDefault="00B62F7A" w:rsidP="00B62F7A">
      <w:pPr>
        <w:pStyle w:val="EmailDiscussion2"/>
      </w:pPr>
      <w:r w:rsidRPr="000347A0">
        <w:tab/>
        <w:t>Intended outcome: Endors</w:t>
      </w:r>
      <w:r>
        <w:t>ed</w:t>
      </w:r>
      <w:r w:rsidRPr="000347A0">
        <w:t xml:space="preserve"> running CR</w:t>
      </w:r>
    </w:p>
    <w:p w14:paraId="00E64BF8" w14:textId="77777777" w:rsidR="00B62F7A" w:rsidRDefault="00B62F7A" w:rsidP="00B62F7A">
      <w:pPr>
        <w:pStyle w:val="EmailDiscussion2"/>
      </w:pPr>
      <w:r w:rsidRPr="000347A0">
        <w:tab/>
        <w:t>Deadline:  Wednesday June 28</w:t>
      </w:r>
      <w:r w:rsidRPr="000347A0">
        <w:rPr>
          <w:vertAlign w:val="superscript"/>
        </w:rPr>
        <w:t>th</w:t>
      </w:r>
      <w:r w:rsidRPr="000347A0">
        <w:t>, 1000 UTC</w:t>
      </w:r>
    </w:p>
    <w:p w14:paraId="1DFD233E" w14:textId="77777777" w:rsidR="00B62F7A" w:rsidRPr="000347A0" w:rsidRDefault="00B62F7A" w:rsidP="00B62F7A">
      <w:pPr>
        <w:pStyle w:val="EmailDiscussion2"/>
      </w:pPr>
      <w:r>
        <w:t>=&gt; Endorsed as a running CR in R2-2306953.</w:t>
      </w:r>
    </w:p>
    <w:p w14:paraId="3EC87321" w14:textId="77777777" w:rsidR="00B62F7A" w:rsidRPr="00F738C4" w:rsidRDefault="00B62F7A" w:rsidP="0048321F"/>
    <w:p w14:paraId="12F639B0" w14:textId="77777777" w:rsidR="00913648" w:rsidRPr="00F738C4" w:rsidRDefault="00913648" w:rsidP="00913648">
      <w:pPr>
        <w:pStyle w:val="Heading2"/>
      </w:pPr>
      <w:bookmarkStart w:id="445" w:name="OLE_LINK2"/>
      <w:bookmarkStart w:id="446" w:name="OLE_LINK3"/>
      <w:bookmarkStart w:id="447" w:name="_Toc142644063"/>
      <w:r w:rsidRPr="00F738C4">
        <w:t>7.18</w:t>
      </w:r>
      <w:r w:rsidRPr="00F738C4">
        <w:tab/>
        <w:t>Mobile Terminated Small Data Transmission</w:t>
      </w:r>
      <w:bookmarkEnd w:id="447"/>
    </w:p>
    <w:p w14:paraId="0B0FE244" w14:textId="77777777" w:rsidR="00913648" w:rsidRPr="00F738C4" w:rsidRDefault="00913648" w:rsidP="00913648">
      <w:pPr>
        <w:pStyle w:val="Comments"/>
      </w:pPr>
      <w:r w:rsidRPr="00F738C4">
        <w:t>(NR_NR_MT_SDT-Core; leading WG: RAN2; REL-18; WID: RP-222993)</w:t>
      </w:r>
    </w:p>
    <w:p w14:paraId="7B680F8F" w14:textId="77777777" w:rsidR="00913648" w:rsidRPr="00F738C4" w:rsidRDefault="00913648" w:rsidP="00913648">
      <w:pPr>
        <w:pStyle w:val="Comments"/>
      </w:pPr>
      <w:r w:rsidRPr="00F738C4">
        <w:t>Time budget: 0.5 TU</w:t>
      </w:r>
    </w:p>
    <w:p w14:paraId="6229DE61" w14:textId="77777777" w:rsidR="00913648" w:rsidRPr="00F738C4" w:rsidRDefault="00913648" w:rsidP="00913648">
      <w:pPr>
        <w:pStyle w:val="Comments"/>
      </w:pPr>
      <w:r w:rsidRPr="00F738C4">
        <w:t>Tdoc Limitation: 2 tdoc</w:t>
      </w:r>
      <w:bookmarkEnd w:id="445"/>
      <w:bookmarkEnd w:id="446"/>
    </w:p>
    <w:p w14:paraId="70CF9EA5" w14:textId="77777777" w:rsidR="0090540D" w:rsidRPr="00F738C4" w:rsidRDefault="0090540D" w:rsidP="0090540D">
      <w:pPr>
        <w:pStyle w:val="Heading3"/>
      </w:pPr>
      <w:bookmarkStart w:id="448" w:name="_Toc142644064"/>
      <w:r w:rsidRPr="00F738C4">
        <w:t>7.18.1</w:t>
      </w:r>
      <w:r w:rsidRPr="00F738C4">
        <w:tab/>
        <w:t>Organizational</w:t>
      </w:r>
      <w:bookmarkEnd w:id="448"/>
    </w:p>
    <w:p w14:paraId="68060AF0" w14:textId="77777777" w:rsidR="0090540D" w:rsidRPr="00F738C4" w:rsidRDefault="0090540D" w:rsidP="0090540D">
      <w:pPr>
        <w:pStyle w:val="Doc-title"/>
        <w:rPr>
          <w:i/>
          <w:sz w:val="18"/>
        </w:rPr>
      </w:pPr>
      <w:r w:rsidRPr="00F738C4">
        <w:rPr>
          <w:i/>
          <w:sz w:val="18"/>
        </w:rPr>
        <w:t xml:space="preserve">Running CRs expected as input in this meeting: 38.300 (Nokia), 38.331 (ZTE), 38.321 (Huawei).  </w:t>
      </w:r>
    </w:p>
    <w:p w14:paraId="4ADE81B6" w14:textId="77777777" w:rsidR="0090540D" w:rsidRPr="00F738C4" w:rsidRDefault="0090540D" w:rsidP="0090540D">
      <w:pPr>
        <w:pStyle w:val="Doc-title"/>
        <w:rPr>
          <w:i/>
          <w:sz w:val="18"/>
        </w:rPr>
      </w:pPr>
      <w:r w:rsidRPr="00F738C4">
        <w:rPr>
          <w:i/>
          <w:sz w:val="18"/>
        </w:rPr>
        <w:t>UE capabilities and running CR to 38.306 (Intel) will not be expected or discussed in this meeting</w:t>
      </w:r>
    </w:p>
    <w:p w14:paraId="55230BDE" w14:textId="22B62E2D" w:rsidR="0090540D" w:rsidRPr="00F738C4" w:rsidRDefault="0090540D" w:rsidP="0090540D">
      <w:pPr>
        <w:pStyle w:val="Doc-title"/>
      </w:pPr>
      <w:r w:rsidRPr="00F738C4">
        <w:t>R2-2304795</w:t>
      </w:r>
      <w:r w:rsidRPr="00F738C4">
        <w:tab/>
        <w:t>Draft running CR for MAC spec for MT-SDT</w:t>
      </w:r>
      <w:r w:rsidRPr="00F738C4">
        <w:tab/>
        <w:t>Huawei, HiSilicon</w:t>
      </w:r>
      <w:r w:rsidRPr="00F738C4">
        <w:tab/>
        <w:t>draftCR</w:t>
      </w:r>
      <w:r w:rsidRPr="00F738C4">
        <w:tab/>
        <w:t>Rel-18</w:t>
      </w:r>
      <w:r w:rsidRPr="00F738C4">
        <w:tab/>
        <w:t>38.321</w:t>
      </w:r>
      <w:r w:rsidRPr="00F738C4">
        <w:tab/>
        <w:t>17.4.0</w:t>
      </w:r>
      <w:r w:rsidRPr="00F738C4">
        <w:tab/>
        <w:t>NR_MT_SDT-Core</w:t>
      </w:r>
    </w:p>
    <w:p w14:paraId="3C8B1AF1" w14:textId="77777777" w:rsidR="0090540D" w:rsidRDefault="0090540D" w:rsidP="0090540D">
      <w:pPr>
        <w:pStyle w:val="Doc-text2"/>
      </w:pPr>
      <w:r w:rsidRPr="00F738C4">
        <w:t>=&gt;</w:t>
      </w:r>
      <w:r w:rsidRPr="00F738C4">
        <w:tab/>
        <w:t xml:space="preserve">update with agreements and continue discussing over email discussion </w:t>
      </w:r>
    </w:p>
    <w:p w14:paraId="0D991153" w14:textId="77777777" w:rsidR="00B62F7A" w:rsidRDefault="00B62F7A" w:rsidP="0090540D">
      <w:pPr>
        <w:pStyle w:val="Doc-text2"/>
      </w:pPr>
    </w:p>
    <w:p w14:paraId="03487EE4" w14:textId="77777777" w:rsidR="00B62F7A" w:rsidRPr="000347A0" w:rsidRDefault="00B62F7A" w:rsidP="00B62F7A">
      <w:pPr>
        <w:pStyle w:val="EmailDiscussion"/>
        <w:overflowPunct/>
        <w:autoSpaceDE/>
        <w:autoSpaceDN/>
        <w:adjustRightInd/>
        <w:ind w:left="1619" w:hanging="360"/>
        <w:textAlignment w:val="auto"/>
      </w:pPr>
      <w:r w:rsidRPr="000347A0">
        <w:lastRenderedPageBreak/>
        <w:t>[Post122][309][MT-SDT] 38.321 Running CR (Huawei)</w:t>
      </w:r>
    </w:p>
    <w:p w14:paraId="0F3893D3" w14:textId="77777777" w:rsidR="00B62F7A" w:rsidRPr="000347A0" w:rsidRDefault="00B62F7A" w:rsidP="00B62F7A">
      <w:pPr>
        <w:pStyle w:val="EmailDiscussion2"/>
        <w:ind w:left="1619" w:firstLine="0"/>
      </w:pPr>
      <w:r w:rsidRPr="000347A0">
        <w:t>Scope: Running CR</w:t>
      </w:r>
    </w:p>
    <w:p w14:paraId="088BB277" w14:textId="77777777" w:rsidR="00B62F7A" w:rsidRPr="000347A0" w:rsidRDefault="00B62F7A" w:rsidP="00B62F7A">
      <w:pPr>
        <w:pStyle w:val="EmailDiscussion2"/>
        <w:ind w:left="1619" w:firstLine="0"/>
      </w:pPr>
      <w:r w:rsidRPr="000347A0">
        <w:t>Intended outcome: Version ready for endorsement to be submitted in next meeting</w:t>
      </w:r>
    </w:p>
    <w:p w14:paraId="724A3B2C" w14:textId="77777777" w:rsidR="00B62F7A" w:rsidRPr="000347A0" w:rsidRDefault="00B62F7A" w:rsidP="00B62F7A">
      <w:pPr>
        <w:pStyle w:val="EmailDiscussion2"/>
        <w:ind w:left="1619" w:firstLine="0"/>
      </w:pPr>
      <w:r w:rsidRPr="000347A0">
        <w:t>Deadline:  Wednesday June 28</w:t>
      </w:r>
      <w:r w:rsidRPr="000347A0">
        <w:rPr>
          <w:vertAlign w:val="superscript"/>
        </w:rPr>
        <w:t>th</w:t>
      </w:r>
      <w:r w:rsidRPr="000347A0">
        <w:t>, 1000 UTC</w:t>
      </w:r>
    </w:p>
    <w:p w14:paraId="24CCECD0" w14:textId="77777777" w:rsidR="00B62F7A" w:rsidRDefault="00B62F7A" w:rsidP="00B62F7A">
      <w:pPr>
        <w:pStyle w:val="EmailDiscussion2"/>
      </w:pPr>
      <w:r>
        <w:t>=&gt; Endorsed as a running CR in R2-2306965.</w:t>
      </w:r>
    </w:p>
    <w:p w14:paraId="64A5BBB4" w14:textId="77777777" w:rsidR="00B62F7A" w:rsidRPr="000347A0" w:rsidRDefault="00B62F7A" w:rsidP="00B62F7A">
      <w:pPr>
        <w:pStyle w:val="EmailDiscussion2"/>
      </w:pPr>
      <w:r>
        <w:t>=&gt; Noted in R2-2306958 (report)</w:t>
      </w:r>
    </w:p>
    <w:p w14:paraId="451EE7EB" w14:textId="77777777" w:rsidR="00B62F7A" w:rsidRDefault="00B62F7A" w:rsidP="00B62F7A">
      <w:pPr>
        <w:pStyle w:val="Doc-text2"/>
      </w:pPr>
    </w:p>
    <w:p w14:paraId="57F5F259" w14:textId="77777777" w:rsidR="00B62F7A" w:rsidRPr="00F738C4" w:rsidRDefault="00B62F7A" w:rsidP="0090540D">
      <w:pPr>
        <w:pStyle w:val="Doc-text2"/>
      </w:pPr>
    </w:p>
    <w:p w14:paraId="3F955A7B" w14:textId="37AAA00B" w:rsidR="0090540D" w:rsidRPr="00F738C4" w:rsidRDefault="0090540D" w:rsidP="0090540D">
      <w:pPr>
        <w:pStyle w:val="Doc-title"/>
      </w:pPr>
      <w:r w:rsidRPr="00F738C4">
        <w:t>R2-2305022</w:t>
      </w:r>
      <w:r w:rsidRPr="00F738C4">
        <w:tab/>
        <w:t>Introduction of MT-SDT (RRC Running CR)</w:t>
      </w:r>
      <w:r w:rsidRPr="00F738C4">
        <w:tab/>
        <w:t>ZTE Corporation (rapporteur)</w:t>
      </w:r>
      <w:r w:rsidRPr="00F738C4">
        <w:tab/>
        <w:t>draftCR</w:t>
      </w:r>
      <w:r w:rsidRPr="00F738C4">
        <w:tab/>
        <w:t>Rel-18</w:t>
      </w:r>
      <w:r w:rsidRPr="00F738C4">
        <w:tab/>
        <w:t>38.331</w:t>
      </w:r>
      <w:r w:rsidRPr="00F738C4">
        <w:tab/>
        <w:t>17.4.0</w:t>
      </w:r>
      <w:r w:rsidRPr="00F738C4">
        <w:tab/>
        <w:t>B</w:t>
      </w:r>
      <w:r w:rsidRPr="00F738C4">
        <w:tab/>
        <w:t>NR_MT_SDT-Core</w:t>
      </w:r>
    </w:p>
    <w:p w14:paraId="5FBCECBC" w14:textId="77777777" w:rsidR="0090540D" w:rsidRPr="00F738C4" w:rsidRDefault="0090540D" w:rsidP="0090540D">
      <w:pPr>
        <w:pStyle w:val="Doc-text2"/>
      </w:pPr>
      <w:r w:rsidRPr="00F738C4">
        <w:t>=&gt;</w:t>
      </w:r>
      <w:r w:rsidRPr="00F738C4">
        <w:tab/>
        <w:t xml:space="preserve">update with agreements and continue discussing over email discussion </w:t>
      </w:r>
    </w:p>
    <w:p w14:paraId="6DD2D025" w14:textId="77777777" w:rsidR="0090540D" w:rsidRDefault="0090540D" w:rsidP="0090540D">
      <w:pPr>
        <w:pStyle w:val="Doc-text2"/>
      </w:pPr>
    </w:p>
    <w:p w14:paraId="3C8ACF8F" w14:textId="77777777" w:rsidR="00B62F7A" w:rsidRPr="00F738C4" w:rsidRDefault="00B62F7A" w:rsidP="0090540D">
      <w:pPr>
        <w:pStyle w:val="Doc-text2"/>
      </w:pPr>
    </w:p>
    <w:p w14:paraId="4B881234" w14:textId="042A3234" w:rsidR="0090540D" w:rsidRPr="00F738C4" w:rsidRDefault="0090540D" w:rsidP="0090540D">
      <w:pPr>
        <w:pStyle w:val="Doc-title"/>
      </w:pPr>
      <w:r w:rsidRPr="00F738C4">
        <w:t>R2-2305750</w:t>
      </w:r>
      <w:r w:rsidRPr="00F738C4">
        <w:tab/>
        <w:t>Introduction of MT-SDT in Stage-2</w:t>
      </w:r>
      <w:r w:rsidRPr="00F738C4">
        <w:tab/>
        <w:t>Nokia, Nokia Shanghai Bell</w:t>
      </w:r>
      <w:r w:rsidRPr="00F738C4">
        <w:tab/>
        <w:t>draftCR</w:t>
      </w:r>
      <w:r w:rsidRPr="00F738C4">
        <w:tab/>
        <w:t>Rel-18</w:t>
      </w:r>
      <w:r w:rsidRPr="00F738C4">
        <w:tab/>
        <w:t>38.300</w:t>
      </w:r>
      <w:r w:rsidRPr="00F738C4">
        <w:tab/>
        <w:t>17.4.0</w:t>
      </w:r>
      <w:r w:rsidRPr="00F738C4">
        <w:tab/>
        <w:t>NR_MT_SDT-Core</w:t>
      </w:r>
    </w:p>
    <w:p w14:paraId="3E2F2AFC" w14:textId="77777777" w:rsidR="0090540D" w:rsidRPr="00F738C4" w:rsidRDefault="0090540D" w:rsidP="0090540D">
      <w:pPr>
        <w:pStyle w:val="Doc-text2"/>
      </w:pPr>
      <w:r w:rsidRPr="00F738C4">
        <w:t>=&gt;</w:t>
      </w:r>
      <w:r w:rsidRPr="00F738C4">
        <w:tab/>
        <w:t xml:space="preserve">update with agreements and continue discussing over email discussion </w:t>
      </w:r>
    </w:p>
    <w:p w14:paraId="3290D413" w14:textId="77777777" w:rsidR="0090540D" w:rsidRDefault="0090540D" w:rsidP="0090540D">
      <w:pPr>
        <w:pStyle w:val="Doc-text2"/>
      </w:pPr>
    </w:p>
    <w:p w14:paraId="20465142" w14:textId="77777777" w:rsidR="00B62F7A" w:rsidRPr="000347A0" w:rsidRDefault="00B62F7A" w:rsidP="00B62F7A">
      <w:pPr>
        <w:pStyle w:val="EmailDiscussion"/>
        <w:overflowPunct/>
        <w:autoSpaceDE/>
        <w:autoSpaceDN/>
        <w:adjustRightInd/>
        <w:ind w:left="1619" w:hanging="360"/>
        <w:textAlignment w:val="auto"/>
      </w:pPr>
      <w:r w:rsidRPr="000347A0">
        <w:t>[Post122][308][MT-SDT] 38.300 Running CR (Nokia)</w:t>
      </w:r>
    </w:p>
    <w:p w14:paraId="44A824BF" w14:textId="77777777" w:rsidR="00B62F7A" w:rsidRPr="000347A0" w:rsidRDefault="00B62F7A" w:rsidP="00B62F7A">
      <w:pPr>
        <w:pStyle w:val="EmailDiscussion2"/>
        <w:ind w:left="1619" w:firstLine="0"/>
      </w:pPr>
      <w:r w:rsidRPr="000347A0">
        <w:t>Scope: Running CR</w:t>
      </w:r>
    </w:p>
    <w:p w14:paraId="01969014" w14:textId="77777777" w:rsidR="00B62F7A" w:rsidRPr="000347A0" w:rsidRDefault="00B62F7A" w:rsidP="00B62F7A">
      <w:pPr>
        <w:pStyle w:val="EmailDiscussion2"/>
        <w:ind w:left="1619" w:firstLine="0"/>
      </w:pPr>
      <w:r w:rsidRPr="000347A0">
        <w:t>Intended outcome: Version ready for endorsement to be submitted in next meeting</w:t>
      </w:r>
    </w:p>
    <w:p w14:paraId="0821F6D5" w14:textId="77777777" w:rsidR="00B62F7A" w:rsidRDefault="00B62F7A" w:rsidP="00B62F7A">
      <w:pPr>
        <w:pStyle w:val="EmailDiscussion2"/>
        <w:ind w:left="1619" w:firstLine="0"/>
      </w:pPr>
      <w:r w:rsidRPr="000347A0">
        <w:t>Deadline:  Wednesday June 28</w:t>
      </w:r>
      <w:r w:rsidRPr="000347A0">
        <w:rPr>
          <w:vertAlign w:val="superscript"/>
        </w:rPr>
        <w:t>th</w:t>
      </w:r>
      <w:r w:rsidRPr="000347A0">
        <w:t>, 1000 UTC</w:t>
      </w:r>
    </w:p>
    <w:p w14:paraId="1A06F943" w14:textId="77777777" w:rsidR="00B62F7A" w:rsidRDefault="00B62F7A" w:rsidP="00B62F7A">
      <w:pPr>
        <w:pStyle w:val="EmailDiscussion2"/>
      </w:pPr>
      <w:r>
        <w:t>=&gt; Endorsed as a running CR in R2-2306963.</w:t>
      </w:r>
    </w:p>
    <w:p w14:paraId="6243DFDB" w14:textId="77777777" w:rsidR="00B62F7A" w:rsidRDefault="00B62F7A" w:rsidP="0090540D">
      <w:pPr>
        <w:pStyle w:val="Doc-text2"/>
      </w:pPr>
    </w:p>
    <w:p w14:paraId="0BDA24B2" w14:textId="77777777" w:rsidR="00B62F7A" w:rsidRPr="00F738C4" w:rsidRDefault="00B62F7A" w:rsidP="0090540D">
      <w:pPr>
        <w:pStyle w:val="Doc-text2"/>
      </w:pPr>
    </w:p>
    <w:p w14:paraId="79249E29" w14:textId="77777777" w:rsidR="0090540D" w:rsidRPr="00F738C4" w:rsidRDefault="0090540D" w:rsidP="0090540D">
      <w:pPr>
        <w:pStyle w:val="Heading3"/>
      </w:pPr>
      <w:bookmarkStart w:id="449" w:name="_Toc142644065"/>
      <w:r w:rsidRPr="00F738C4">
        <w:t>7.18.2</w:t>
      </w:r>
      <w:r w:rsidRPr="00F738C4">
        <w:tab/>
        <w:t>Control plane aspects</w:t>
      </w:r>
      <w:bookmarkEnd w:id="449"/>
    </w:p>
    <w:p w14:paraId="0CD4931E" w14:textId="77777777" w:rsidR="0090540D" w:rsidRPr="00F738C4" w:rsidRDefault="0090540D" w:rsidP="0090540D">
      <w:pPr>
        <w:pStyle w:val="Doc-text2"/>
        <w:ind w:left="0" w:firstLine="0"/>
      </w:pPr>
    </w:p>
    <w:p w14:paraId="521CA211" w14:textId="77777777" w:rsidR="0090540D" w:rsidRPr="00F738C4" w:rsidRDefault="0090540D" w:rsidP="0090540D">
      <w:pPr>
        <w:pStyle w:val="Doc-title"/>
        <w:rPr>
          <w:b/>
          <w:bCs/>
        </w:rPr>
      </w:pPr>
      <w:r w:rsidRPr="00F738C4">
        <w:rPr>
          <w:b/>
          <w:bCs/>
        </w:rPr>
        <w:t>Paging message indication</w:t>
      </w:r>
    </w:p>
    <w:p w14:paraId="2F823A8C" w14:textId="0E09B92B" w:rsidR="0090540D" w:rsidRPr="00F738C4" w:rsidRDefault="0090540D" w:rsidP="0090540D">
      <w:pPr>
        <w:pStyle w:val="Doc-title"/>
      </w:pPr>
      <w:r w:rsidRPr="00F738C4">
        <w:t>R2-2304725</w:t>
      </w:r>
      <w:r w:rsidRPr="00F738C4">
        <w:tab/>
        <w:t>Control plane aspects of MT SDT Procedure in RRC_INACTIVE state</w:t>
      </w:r>
      <w:r w:rsidRPr="00F738C4">
        <w:tab/>
        <w:t>Samsung Electronics Co., Ltd</w:t>
      </w:r>
      <w:r w:rsidRPr="00F738C4">
        <w:tab/>
        <w:t>discussion</w:t>
      </w:r>
      <w:r w:rsidRPr="00F738C4">
        <w:tab/>
        <w:t>Rel-18</w:t>
      </w:r>
      <w:r w:rsidRPr="00F738C4">
        <w:tab/>
        <w:t>NR_MT_SDT-Core</w:t>
      </w:r>
    </w:p>
    <w:p w14:paraId="320CD491" w14:textId="77777777" w:rsidR="0090540D" w:rsidRPr="00F738C4" w:rsidRDefault="0090540D" w:rsidP="0090540D">
      <w:pPr>
        <w:pStyle w:val="Doc-text2"/>
      </w:pPr>
      <w:r w:rsidRPr="00F738C4">
        <w:t>Proposal 1: RAN2 to discuss and agree on one of the following signaling options for MT-SDT indication in paging message:</w:t>
      </w:r>
    </w:p>
    <w:p w14:paraId="314391FF" w14:textId="77777777" w:rsidR="0090540D" w:rsidRPr="00F738C4" w:rsidRDefault="0090540D" w:rsidP="0090540D">
      <w:pPr>
        <w:pStyle w:val="Doc-text2"/>
        <w:rPr>
          <w:i/>
          <w:iCs/>
        </w:rPr>
      </w:pPr>
      <w:r w:rsidRPr="00F738C4">
        <w:rPr>
          <w:i/>
          <w:iCs/>
        </w:rPr>
        <w:t>Option1:</w:t>
      </w:r>
      <w:r w:rsidRPr="00F738C4">
        <w:rPr>
          <w:i/>
          <w:iCs/>
        </w:rPr>
        <w:tab/>
        <w:t>1 bit MT-SDT indication is optionally included per paging record. This bit is added by extending legacy paging record;</w:t>
      </w:r>
    </w:p>
    <w:p w14:paraId="0844BCE1" w14:textId="77777777" w:rsidR="0090540D" w:rsidRPr="00F738C4" w:rsidRDefault="0090540D" w:rsidP="0090540D">
      <w:pPr>
        <w:pStyle w:val="Doc-text2"/>
        <w:rPr>
          <w:i/>
          <w:iCs/>
        </w:rPr>
      </w:pPr>
      <w:r w:rsidRPr="00F738C4">
        <w:rPr>
          <w:i/>
          <w:iCs/>
        </w:rPr>
        <w:t>Option 2</w:t>
      </w:r>
      <w:r w:rsidRPr="00F738C4">
        <w:rPr>
          <w:i/>
          <w:iCs/>
        </w:rPr>
        <w:tab/>
        <w:t>new list of paging records for MT-SDT indication is optionally included in paging message using non critical extension. Each record in this list optionally includes 1 bit MT-SDT indication. UE identity and access type are not included in paging record of this list.</w:t>
      </w:r>
    </w:p>
    <w:p w14:paraId="500EC407" w14:textId="77777777" w:rsidR="0090540D" w:rsidRPr="00F738C4" w:rsidRDefault="0090540D" w:rsidP="0090540D">
      <w:pPr>
        <w:pStyle w:val="Doc-text2"/>
        <w:rPr>
          <w:i/>
          <w:iCs/>
        </w:rPr>
      </w:pPr>
      <w:r w:rsidRPr="00F738C4">
        <w:rPr>
          <w:i/>
          <w:iCs/>
        </w:rPr>
        <w:t>Option 3</w:t>
      </w:r>
      <w:r w:rsidRPr="00F738C4">
        <w:rPr>
          <w:i/>
          <w:iCs/>
        </w:rPr>
        <w:tab/>
        <w:t>new list of paging records is optionally included in paging message using non critical extension. UE identity, access type and paging cause is included in paging record of this list. Paging record for UE’s with MT-SDT are included in this new list. Paging record for UE’s without MT-SDT are included in the legacy list.</w:t>
      </w:r>
    </w:p>
    <w:p w14:paraId="61831489" w14:textId="77777777" w:rsidR="0090540D" w:rsidRPr="00F738C4" w:rsidRDefault="0090540D" w:rsidP="0090540D">
      <w:pPr>
        <w:pStyle w:val="Doc-text2"/>
        <w:rPr>
          <w:i/>
          <w:iCs/>
        </w:rPr>
      </w:pPr>
      <w:r w:rsidRPr="00F738C4">
        <w:rPr>
          <w:i/>
          <w:iCs/>
        </w:rPr>
        <w:t>Proposal 2: gNB may include MT-SDT indication in paging message only if UE’s I-RNTI is included in the paging message (i.e. MT-SDT is only used by RAN initiated paging).</w:t>
      </w:r>
    </w:p>
    <w:p w14:paraId="7CB7BD5C" w14:textId="77777777" w:rsidR="0090540D" w:rsidRPr="00F738C4" w:rsidRDefault="0090540D" w:rsidP="0090540D">
      <w:pPr>
        <w:pStyle w:val="Doc-text2"/>
      </w:pPr>
      <w:r w:rsidRPr="00F738C4">
        <w:t>=&gt;</w:t>
      </w:r>
      <w:r w:rsidRPr="00F738C4">
        <w:tab/>
        <w:t>Noted</w:t>
      </w:r>
    </w:p>
    <w:p w14:paraId="2FE85A59" w14:textId="77777777" w:rsidR="0090540D" w:rsidRPr="00F738C4" w:rsidRDefault="0090540D" w:rsidP="0090540D">
      <w:pPr>
        <w:pStyle w:val="Doc-text2"/>
      </w:pPr>
    </w:p>
    <w:p w14:paraId="7FDEDFC5" w14:textId="77777777" w:rsidR="0090540D" w:rsidRPr="00F738C4" w:rsidRDefault="0090540D" w:rsidP="0090540D">
      <w:pPr>
        <w:pStyle w:val="Doc-text2"/>
      </w:pPr>
      <w:r w:rsidRPr="00F738C4">
        <w:t>Discussion</w:t>
      </w:r>
    </w:p>
    <w:p w14:paraId="243B87CC" w14:textId="77777777" w:rsidR="0090540D" w:rsidRPr="00F738C4" w:rsidRDefault="0090540D" w:rsidP="0090540D">
      <w:pPr>
        <w:pStyle w:val="Doc-text2"/>
      </w:pPr>
      <w:r w:rsidRPr="00F738C4">
        <w:t>-</w:t>
      </w:r>
      <w:r w:rsidRPr="00F738C4">
        <w:tab/>
        <w:t xml:space="preserve">Samsung thinks that the second option is the best from a complexity point of view.  Intel explains that when we use the … list it will add extra 24 bits.  Intel would prefer the option 2 in the minutes here.  ZTE implemented option 1 as it is the simplest and maybe we need a length indicator.   Huawei also prefers option 2 to avoid adding extra 24bits.  Vivo thinks we should adopt same solution as MU-SIM, option 2.  </w:t>
      </w:r>
    </w:p>
    <w:p w14:paraId="1AD56112" w14:textId="77777777" w:rsidR="0090540D" w:rsidRPr="00F738C4" w:rsidRDefault="0090540D" w:rsidP="0090540D">
      <w:pPr>
        <w:pStyle w:val="Doc-text2"/>
      </w:pPr>
    </w:p>
    <w:p w14:paraId="06F9BFB7" w14:textId="77777777" w:rsidR="0090540D" w:rsidRPr="00F738C4" w:rsidRDefault="0090540D" w:rsidP="0090540D">
      <w:pPr>
        <w:pStyle w:val="Doc-text2"/>
        <w:ind w:left="0" w:firstLine="0"/>
      </w:pPr>
    </w:p>
    <w:p w14:paraId="363C9098" w14:textId="77777777" w:rsidR="0090540D" w:rsidRPr="00F738C4" w:rsidRDefault="0090540D" w:rsidP="0090540D">
      <w:pPr>
        <w:pStyle w:val="Doc-title"/>
        <w:rPr>
          <w:b/>
          <w:bCs/>
        </w:rPr>
      </w:pPr>
      <w:r w:rsidRPr="00F738C4">
        <w:rPr>
          <w:b/>
          <w:bCs/>
        </w:rPr>
        <w:t xml:space="preserve">SIB configuration </w:t>
      </w:r>
    </w:p>
    <w:p w14:paraId="4C83EB23" w14:textId="118788AF" w:rsidR="0090540D" w:rsidRPr="00F738C4" w:rsidRDefault="0090540D" w:rsidP="0090540D">
      <w:pPr>
        <w:pStyle w:val="Doc-title"/>
      </w:pPr>
      <w:r w:rsidRPr="00F738C4">
        <w:t>R2-2305806</w:t>
      </w:r>
      <w:r w:rsidRPr="00F738C4">
        <w:tab/>
        <w:t>Control plane aspects of MT-SDT</w:t>
      </w:r>
      <w:r w:rsidRPr="00F738C4">
        <w:tab/>
        <w:t>Huawei, HiSilicon</w:t>
      </w:r>
      <w:r w:rsidRPr="00F738C4">
        <w:tab/>
        <w:t>discussion</w:t>
      </w:r>
      <w:r w:rsidRPr="00F738C4">
        <w:tab/>
        <w:t>NR_MT_SDT-Core</w:t>
      </w:r>
    </w:p>
    <w:p w14:paraId="7BE08856" w14:textId="77777777" w:rsidR="0090540D" w:rsidRPr="00F738C4" w:rsidRDefault="0090540D" w:rsidP="0090540D">
      <w:pPr>
        <w:pStyle w:val="Doc-text2"/>
        <w:rPr>
          <w:i/>
          <w:iCs/>
        </w:rPr>
      </w:pPr>
      <w:r w:rsidRPr="00F738C4">
        <w:rPr>
          <w:i/>
          <w:iCs/>
        </w:rPr>
        <w:t>Proposal 3: The conditions checked by the RRC layer to determine whether to initiate MT-SDT procedure include:</w:t>
      </w:r>
    </w:p>
    <w:p w14:paraId="6FDB3749" w14:textId="77777777" w:rsidR="0090540D" w:rsidRPr="00F738C4" w:rsidRDefault="0090540D" w:rsidP="0090540D">
      <w:pPr>
        <w:pStyle w:val="Doc-text2"/>
        <w:rPr>
          <w:i/>
          <w:iCs/>
        </w:rPr>
      </w:pPr>
      <w:r w:rsidRPr="00F738C4">
        <w:rPr>
          <w:i/>
          <w:iCs/>
        </w:rPr>
        <w:t>•</w:t>
      </w:r>
      <w:r w:rsidRPr="00F738C4">
        <w:rPr>
          <w:i/>
          <w:iCs/>
        </w:rPr>
        <w:tab/>
        <w:t>Paging with mt-SDT indication is received;</w:t>
      </w:r>
    </w:p>
    <w:p w14:paraId="47E4E906" w14:textId="77777777" w:rsidR="0090540D" w:rsidRPr="00F738C4" w:rsidRDefault="0090540D" w:rsidP="0090540D">
      <w:pPr>
        <w:pStyle w:val="Doc-text2"/>
        <w:rPr>
          <w:i/>
          <w:iCs/>
        </w:rPr>
      </w:pPr>
      <w:r w:rsidRPr="00F738C4">
        <w:rPr>
          <w:i/>
          <w:iCs/>
        </w:rPr>
        <w:t>•</w:t>
      </w:r>
      <w:r w:rsidRPr="00F738C4">
        <w:rPr>
          <w:i/>
          <w:iCs/>
        </w:rPr>
        <w:tab/>
        <w:t xml:space="preserve">SIB1 includes mt-SDT-ConfigCommon, mt-SDT-ConfigCommon may include at least sdt-RSRP-Threshold and t319a;  </w:t>
      </w:r>
    </w:p>
    <w:p w14:paraId="33CC6E9C" w14:textId="77777777" w:rsidR="0090540D" w:rsidRPr="00F738C4" w:rsidRDefault="0090540D" w:rsidP="0090540D">
      <w:pPr>
        <w:pStyle w:val="Doc-text2"/>
        <w:rPr>
          <w:i/>
          <w:iCs/>
        </w:rPr>
      </w:pPr>
      <w:r w:rsidRPr="00F738C4">
        <w:rPr>
          <w:i/>
          <w:iCs/>
        </w:rPr>
        <w:lastRenderedPageBreak/>
        <w:t>•</w:t>
      </w:r>
      <w:r w:rsidRPr="00F738C4">
        <w:rPr>
          <w:i/>
          <w:iCs/>
        </w:rPr>
        <w:tab/>
        <w:t>sdt-Config is configured;</w:t>
      </w:r>
    </w:p>
    <w:p w14:paraId="44BC31EF" w14:textId="77777777" w:rsidR="0090540D" w:rsidRPr="00F738C4" w:rsidRDefault="0090540D" w:rsidP="0090540D">
      <w:pPr>
        <w:pStyle w:val="Doc-text2"/>
        <w:rPr>
          <w:i/>
          <w:iCs/>
        </w:rPr>
      </w:pPr>
      <w:r w:rsidRPr="00F738C4">
        <w:rPr>
          <w:i/>
          <w:iCs/>
        </w:rPr>
        <w:t>•</w:t>
      </w:r>
      <w:r w:rsidRPr="00F738C4">
        <w:rPr>
          <w:i/>
          <w:iCs/>
        </w:rPr>
        <w:tab/>
        <w:t>Lower layers indicate that conditions for initiating MT-SDT are fulfilled.</w:t>
      </w:r>
    </w:p>
    <w:p w14:paraId="02D480CF" w14:textId="77777777" w:rsidR="0090540D" w:rsidRPr="00F738C4" w:rsidRDefault="0090540D" w:rsidP="0090540D">
      <w:pPr>
        <w:pStyle w:val="Doc-text2"/>
      </w:pPr>
      <w:r w:rsidRPr="00F738C4">
        <w:t>=&gt;</w:t>
      </w:r>
      <w:r w:rsidRPr="00F738C4">
        <w:tab/>
        <w:t>Noted</w:t>
      </w:r>
    </w:p>
    <w:p w14:paraId="2D5E36A7" w14:textId="77777777" w:rsidR="0090540D" w:rsidRPr="00F738C4" w:rsidRDefault="0090540D" w:rsidP="0090540D">
      <w:pPr>
        <w:pStyle w:val="Doc-text2"/>
      </w:pPr>
    </w:p>
    <w:p w14:paraId="12637A04" w14:textId="77777777" w:rsidR="0090540D" w:rsidRPr="00F738C4" w:rsidRDefault="0090540D" w:rsidP="0090540D">
      <w:pPr>
        <w:pStyle w:val="Doc-text2"/>
        <w:rPr>
          <w:i/>
          <w:iCs/>
        </w:rPr>
      </w:pPr>
      <w:r w:rsidRPr="00F738C4">
        <w:rPr>
          <w:i/>
          <w:iCs/>
        </w:rPr>
        <w:t>Discussion on whether we need separate SIB config for MT-SDT</w:t>
      </w:r>
    </w:p>
    <w:p w14:paraId="0D4CB1AA" w14:textId="77777777" w:rsidR="0090540D" w:rsidRPr="00F738C4" w:rsidRDefault="0090540D" w:rsidP="0090540D">
      <w:pPr>
        <w:pStyle w:val="Doc-text2"/>
      </w:pPr>
      <w:r w:rsidRPr="00F738C4">
        <w:t>-</w:t>
      </w:r>
      <w:r w:rsidRPr="00F738C4">
        <w:tab/>
        <w:t xml:space="preserve">Intel thinks that we should have a separate one and we should confirm that from NW point of view to allow only access for MT-SDT.   What remains to be discussed is what happens if both are configured </w:t>
      </w:r>
    </w:p>
    <w:p w14:paraId="524881CD" w14:textId="77777777" w:rsidR="0090540D" w:rsidRPr="00F738C4" w:rsidRDefault="0090540D" w:rsidP="0090540D">
      <w:pPr>
        <w:pStyle w:val="Doc-text2"/>
      </w:pPr>
      <w:r w:rsidRPr="00F738C4">
        <w:t>-</w:t>
      </w:r>
      <w:r w:rsidRPr="00F738C4">
        <w:tab/>
        <w:t xml:space="preserve">ZTE agrees with the intention but was wondering if the option would be to not configure the RA-SDT resources and if you don’t have it the cell then you don’t MO-SDT.  Intel thinks that works but not for CG-SDT.   Huawei clarifies that this is also linked to another discussion with threshold.  </w:t>
      </w:r>
    </w:p>
    <w:p w14:paraId="42A87468" w14:textId="77777777" w:rsidR="0090540D" w:rsidRPr="00F738C4" w:rsidRDefault="0090540D" w:rsidP="0090540D">
      <w:pPr>
        <w:pStyle w:val="Doc-text2"/>
      </w:pPr>
      <w:r w:rsidRPr="00F738C4">
        <w:t>-</w:t>
      </w:r>
      <w:r w:rsidRPr="00F738C4">
        <w:tab/>
        <w:t>Nokia thinks that we need to have separate SIB MT-SDT configuration</w:t>
      </w:r>
    </w:p>
    <w:p w14:paraId="538698F0" w14:textId="77777777" w:rsidR="0090540D" w:rsidRPr="00F738C4" w:rsidRDefault="0090540D" w:rsidP="0090540D">
      <w:pPr>
        <w:pStyle w:val="Doc-text2"/>
      </w:pPr>
    </w:p>
    <w:p w14:paraId="6DA62340" w14:textId="77777777" w:rsidR="0090540D" w:rsidRPr="00F738C4" w:rsidRDefault="0090540D" w:rsidP="0090540D">
      <w:pPr>
        <w:pStyle w:val="Doc-text2"/>
      </w:pPr>
    </w:p>
    <w:p w14:paraId="19A335F4" w14:textId="77777777" w:rsidR="0090540D" w:rsidRPr="00F738C4" w:rsidRDefault="0090540D" w:rsidP="0090540D">
      <w:pPr>
        <w:pStyle w:val="Doc-text2"/>
        <w:ind w:left="0" w:firstLine="0"/>
        <w:rPr>
          <w:color w:val="FF0000"/>
          <w:u w:val="single"/>
        </w:rPr>
      </w:pPr>
    </w:p>
    <w:p w14:paraId="2559941B" w14:textId="77777777" w:rsidR="0090540D" w:rsidRPr="00F738C4" w:rsidRDefault="0090540D" w:rsidP="0090540D">
      <w:pPr>
        <w:pStyle w:val="Doc-text2"/>
        <w:ind w:left="0" w:firstLine="0"/>
        <w:rPr>
          <w:b/>
          <w:bCs/>
          <w:color w:val="FF0000"/>
          <w:u w:val="single"/>
        </w:rPr>
      </w:pPr>
    </w:p>
    <w:p w14:paraId="789387B4" w14:textId="77777777" w:rsidR="0090540D" w:rsidRPr="00F738C4" w:rsidRDefault="0090540D" w:rsidP="0090540D">
      <w:pPr>
        <w:pStyle w:val="Doc-title"/>
        <w:rPr>
          <w:b/>
          <w:bCs/>
        </w:rPr>
      </w:pPr>
      <w:r w:rsidRPr="00F738C4">
        <w:rPr>
          <w:b/>
          <w:bCs/>
        </w:rPr>
        <w:t>Access identifies</w:t>
      </w:r>
    </w:p>
    <w:p w14:paraId="4EC9F190" w14:textId="2D890173" w:rsidR="0090540D" w:rsidRPr="00F738C4" w:rsidRDefault="0090540D" w:rsidP="0090540D">
      <w:pPr>
        <w:pStyle w:val="Doc-title"/>
      </w:pPr>
      <w:r w:rsidRPr="00F738C4">
        <w:t>R2-2304935</w:t>
      </w:r>
      <w:r w:rsidRPr="00F738C4">
        <w:tab/>
        <w:t>Discussion on subsequent transmission within MT-SDT</w:t>
      </w:r>
      <w:r w:rsidRPr="00F738C4">
        <w:tab/>
        <w:t>SHARP Corporation</w:t>
      </w:r>
      <w:r w:rsidRPr="00F738C4">
        <w:tab/>
        <w:t>discussion</w:t>
      </w:r>
      <w:r w:rsidRPr="00F738C4">
        <w:tab/>
        <w:t>NR_MT_SDT-Core</w:t>
      </w:r>
    </w:p>
    <w:p w14:paraId="3444EDD1" w14:textId="77777777" w:rsidR="0090540D" w:rsidRPr="00F738C4" w:rsidRDefault="0090540D" w:rsidP="0090540D">
      <w:pPr>
        <w:pStyle w:val="Doc-text2"/>
        <w:rPr>
          <w:lang w:val="en-US"/>
        </w:rPr>
      </w:pPr>
      <w:r w:rsidRPr="00F738C4">
        <w:rPr>
          <w:lang w:val="en-US"/>
        </w:rPr>
        <w:t>Proposal 1: UE selects '0' as the Access Category when the resumption of the RRC connection is triggered by response to the MT-SDT triggering in a PAGING message.</w:t>
      </w:r>
    </w:p>
    <w:p w14:paraId="53642FDC" w14:textId="77777777" w:rsidR="0090540D" w:rsidRPr="00F738C4" w:rsidRDefault="0090540D" w:rsidP="0090540D">
      <w:pPr>
        <w:pStyle w:val="Doc-text2"/>
        <w:rPr>
          <w:lang w:val="en-US"/>
        </w:rPr>
      </w:pPr>
      <w:r w:rsidRPr="00F738C4">
        <w:rPr>
          <w:lang w:val="en-US"/>
        </w:rPr>
        <w:t>=&gt;</w:t>
      </w:r>
      <w:r w:rsidRPr="00F738C4">
        <w:rPr>
          <w:lang w:val="en-US"/>
        </w:rPr>
        <w:tab/>
        <w:t>Noted</w:t>
      </w:r>
    </w:p>
    <w:p w14:paraId="458CE8F5" w14:textId="7921EC73" w:rsidR="0090540D" w:rsidRPr="00F738C4" w:rsidRDefault="0090540D" w:rsidP="0090540D">
      <w:pPr>
        <w:pStyle w:val="Doc-title"/>
      </w:pPr>
      <w:r w:rsidRPr="00F738C4">
        <w:t>R2-2305021</w:t>
      </w:r>
      <w:r w:rsidRPr="00F738C4">
        <w:tab/>
        <w:t>MT-SDT Control plane open isssues</w:t>
      </w:r>
      <w:r w:rsidRPr="00F738C4">
        <w:tab/>
        <w:t>ZTE Corporation, Sanechips</w:t>
      </w:r>
      <w:r w:rsidRPr="00F738C4">
        <w:tab/>
        <w:t>discussion</w:t>
      </w:r>
    </w:p>
    <w:p w14:paraId="49D1D745" w14:textId="77777777" w:rsidR="0090540D" w:rsidRPr="00F738C4" w:rsidRDefault="0090540D" w:rsidP="0090540D">
      <w:pPr>
        <w:pStyle w:val="Doc-text2"/>
      </w:pPr>
      <w:r w:rsidRPr="00F738C4">
        <w:t>Proposal 4: MT-SDT is only applicable to the legacy MT-Access use case (i.e. it is not applicable to access identities 1, 2 and 11-15)</w:t>
      </w:r>
    </w:p>
    <w:p w14:paraId="123C4ADC" w14:textId="77777777" w:rsidR="0090540D" w:rsidRPr="00F738C4" w:rsidRDefault="0090540D" w:rsidP="0090540D">
      <w:pPr>
        <w:pStyle w:val="Doc-text2"/>
      </w:pPr>
      <w:r w:rsidRPr="00F738C4">
        <w:t>Proposal 3: Inform CT1 that from Rel-18 MT-SDT allows DL NAS messages to be received in INACTIVE state after paging for MT-SDT</w:t>
      </w:r>
    </w:p>
    <w:p w14:paraId="2E1096C4" w14:textId="77777777" w:rsidR="0090540D" w:rsidRPr="00F738C4" w:rsidRDefault="0090540D" w:rsidP="0090540D">
      <w:pPr>
        <w:pStyle w:val="Doc-text2"/>
      </w:pPr>
      <w:r w:rsidRPr="00F738C4">
        <w:t>=&gt;</w:t>
      </w:r>
      <w:r w:rsidRPr="00F738C4">
        <w:tab/>
        <w:t>Noted</w:t>
      </w:r>
    </w:p>
    <w:p w14:paraId="4D74A38F" w14:textId="77777777" w:rsidR="0090540D" w:rsidRPr="00F738C4" w:rsidRDefault="0090540D" w:rsidP="0090540D">
      <w:pPr>
        <w:pStyle w:val="Doc-text2"/>
        <w:rPr>
          <w:i/>
          <w:iCs/>
        </w:rPr>
      </w:pPr>
      <w:r w:rsidRPr="00F738C4">
        <w:rPr>
          <w:i/>
          <w:iCs/>
        </w:rPr>
        <w:t>Discussion</w:t>
      </w:r>
    </w:p>
    <w:p w14:paraId="0EB3944C" w14:textId="77777777" w:rsidR="0090540D" w:rsidRPr="00F738C4" w:rsidRDefault="0090540D" w:rsidP="0090540D">
      <w:pPr>
        <w:pStyle w:val="Doc-text2"/>
      </w:pPr>
      <w:r w:rsidRPr="00F738C4">
        <w:rPr>
          <w:i/>
          <w:iCs/>
        </w:rPr>
        <w:t>-</w:t>
      </w:r>
      <w:r w:rsidRPr="00F738C4">
        <w:rPr>
          <w:i/>
          <w:iCs/>
        </w:rPr>
        <w:tab/>
      </w:r>
      <w:r w:rsidRPr="00F738C4">
        <w:t xml:space="preserve">Intel thinks that the intention is to use same AC as legacy.  </w:t>
      </w:r>
    </w:p>
    <w:p w14:paraId="1A4CD7F1" w14:textId="77777777" w:rsidR="0090540D" w:rsidRPr="00F738C4" w:rsidRDefault="0090540D" w:rsidP="0090540D">
      <w:pPr>
        <w:pStyle w:val="Doc-text2"/>
      </w:pPr>
      <w:r w:rsidRPr="00F738C4">
        <w:rPr>
          <w:i/>
          <w:iCs/>
        </w:rPr>
        <w:t>-</w:t>
      </w:r>
      <w:r w:rsidRPr="00F738C4">
        <w:tab/>
        <w:t xml:space="preserve">ZTE clarifies that they are talking about access identifies in proposal 4.  </w:t>
      </w:r>
    </w:p>
    <w:p w14:paraId="1104F219" w14:textId="77777777" w:rsidR="0090540D" w:rsidRPr="00F738C4" w:rsidRDefault="0090540D" w:rsidP="0090540D">
      <w:pPr>
        <w:pStyle w:val="Doc-text2"/>
      </w:pPr>
      <w:r w:rsidRPr="00F738C4">
        <w:rPr>
          <w:i/>
          <w:iCs/>
        </w:rPr>
        <w:t>-</w:t>
      </w:r>
      <w:r w:rsidRPr="00F738C4">
        <w:tab/>
        <w:t xml:space="preserve">Vodafone is not sure about access identity 10 and would like to double.  </w:t>
      </w:r>
    </w:p>
    <w:p w14:paraId="05C86FBE" w14:textId="77777777" w:rsidR="0090540D" w:rsidRPr="00F738C4" w:rsidRDefault="0090540D" w:rsidP="0090540D">
      <w:pPr>
        <w:pStyle w:val="Doc-text2"/>
      </w:pPr>
      <w:r w:rsidRPr="00F738C4">
        <w:rPr>
          <w:i/>
          <w:iCs/>
        </w:rPr>
        <w:t>-</w:t>
      </w:r>
      <w:r w:rsidRPr="00F738C4">
        <w:tab/>
        <w:t xml:space="preserve">Intel and Huawei that think CT1 can do it by themselves and not sure if the note would have to be updated anyways.  </w:t>
      </w:r>
    </w:p>
    <w:p w14:paraId="75738A83" w14:textId="77777777" w:rsidR="0090540D" w:rsidRPr="00F738C4" w:rsidRDefault="0090540D" w:rsidP="0090540D">
      <w:pPr>
        <w:rPr>
          <w:b/>
          <w:bCs/>
        </w:rPr>
      </w:pPr>
    </w:p>
    <w:p w14:paraId="6C95B029" w14:textId="77777777" w:rsidR="0090540D" w:rsidRPr="00F738C4" w:rsidRDefault="0090540D" w:rsidP="0090540D">
      <w:pPr>
        <w:pStyle w:val="Doc-text2"/>
      </w:pPr>
    </w:p>
    <w:p w14:paraId="4593F660" w14:textId="77777777" w:rsidR="0090540D" w:rsidRPr="00F738C4" w:rsidRDefault="0090540D" w:rsidP="0090540D">
      <w:pPr>
        <w:rPr>
          <w:b/>
          <w:bCs/>
        </w:rPr>
      </w:pPr>
    </w:p>
    <w:p w14:paraId="585FA6DA" w14:textId="77777777" w:rsidR="0090540D" w:rsidRPr="00F738C4" w:rsidRDefault="0090540D" w:rsidP="0090540D">
      <w:pPr>
        <w:rPr>
          <w:b/>
          <w:bCs/>
        </w:rPr>
      </w:pPr>
    </w:p>
    <w:p w14:paraId="6890DB33" w14:textId="77777777" w:rsidR="0090540D" w:rsidRPr="00F738C4" w:rsidRDefault="0090540D" w:rsidP="0090540D">
      <w:pPr>
        <w:pStyle w:val="Doc-text2"/>
        <w:ind w:left="0" w:firstLine="0"/>
      </w:pPr>
    </w:p>
    <w:p w14:paraId="183623D9" w14:textId="3A442E90" w:rsidR="0090540D" w:rsidRPr="00F738C4" w:rsidRDefault="0090540D" w:rsidP="0090540D">
      <w:pPr>
        <w:pStyle w:val="Doc-title"/>
      </w:pPr>
      <w:r w:rsidRPr="00F738C4">
        <w:t>R2-2304706</w:t>
      </w:r>
      <w:r w:rsidRPr="00F738C4">
        <w:tab/>
        <w:t>Discussion on Supporting MT-SDT from CP Perspective</w:t>
      </w:r>
      <w:r w:rsidRPr="00F738C4">
        <w:tab/>
        <w:t>vivo Mobile Com. (Chongqing)</w:t>
      </w:r>
      <w:r w:rsidRPr="00F738C4">
        <w:tab/>
        <w:t>discussion</w:t>
      </w:r>
      <w:r w:rsidRPr="00F738C4">
        <w:tab/>
        <w:t>Rel-18</w:t>
      </w:r>
      <w:r w:rsidRPr="00F738C4">
        <w:tab/>
        <w:t>NR_MT_SDT-Core</w:t>
      </w:r>
    </w:p>
    <w:p w14:paraId="7009FA05" w14:textId="77777777" w:rsidR="0090540D" w:rsidRPr="00F738C4" w:rsidRDefault="0090540D" w:rsidP="0090540D">
      <w:pPr>
        <w:pStyle w:val="Doc-text2"/>
        <w:rPr>
          <w:lang w:val="x-none"/>
        </w:rPr>
      </w:pPr>
      <w:r w:rsidRPr="00F738C4">
        <w:rPr>
          <w:lang w:val="x-none"/>
        </w:rPr>
        <w:t>Proposal 1: A separate paging record list is introduced to carry per UE MT-SDT indication.</w:t>
      </w:r>
    </w:p>
    <w:p w14:paraId="49C988E1" w14:textId="77777777" w:rsidR="0090540D" w:rsidRPr="00F738C4" w:rsidRDefault="0090540D" w:rsidP="0090540D">
      <w:pPr>
        <w:pStyle w:val="Doc-text2"/>
        <w:rPr>
          <w:lang w:val="x-none"/>
        </w:rPr>
      </w:pPr>
      <w:r w:rsidRPr="00F738C4">
        <w:rPr>
          <w:lang w:val="x-none"/>
        </w:rPr>
        <w:t>Proposal 2: The first entry of separate paging record list is mapped to the first entry of PagingRecordList, and so on.</w:t>
      </w:r>
    </w:p>
    <w:p w14:paraId="5394EB57" w14:textId="77777777" w:rsidR="0090540D" w:rsidRPr="00F738C4" w:rsidRDefault="0090540D" w:rsidP="0090540D">
      <w:pPr>
        <w:pStyle w:val="Doc-text2"/>
        <w:rPr>
          <w:lang w:val="x-none"/>
        </w:rPr>
      </w:pPr>
      <w:r w:rsidRPr="00F738C4">
        <w:rPr>
          <w:lang w:val="x-none"/>
        </w:rPr>
        <w:t>Proposal 3: No new paging search space nor new P-RNTI are defined for MT-SDT procedure.</w:t>
      </w:r>
    </w:p>
    <w:p w14:paraId="13154D03" w14:textId="77777777" w:rsidR="0090540D" w:rsidRPr="00F738C4" w:rsidRDefault="0090540D" w:rsidP="0090540D">
      <w:pPr>
        <w:pStyle w:val="Doc-text2"/>
        <w:rPr>
          <w:lang w:val="x-none"/>
        </w:rPr>
      </w:pPr>
      <w:r w:rsidRPr="00F738C4">
        <w:rPr>
          <w:lang w:val="x-none"/>
        </w:rPr>
        <w:t>Proposal 4: No additional enhancement is needed specifically for RedCap UE to monitor paging for MT-SDT.</w:t>
      </w:r>
    </w:p>
    <w:p w14:paraId="33382EDA" w14:textId="77777777" w:rsidR="0090540D" w:rsidRPr="00F738C4" w:rsidRDefault="0090540D" w:rsidP="0090540D">
      <w:pPr>
        <w:pStyle w:val="Doc-text2"/>
        <w:rPr>
          <w:lang w:val="en-US"/>
        </w:rPr>
      </w:pPr>
      <w:r w:rsidRPr="00F738C4">
        <w:rPr>
          <w:lang w:val="en-US"/>
        </w:rPr>
        <w:t>=&gt;</w:t>
      </w:r>
      <w:r w:rsidRPr="00F738C4">
        <w:rPr>
          <w:lang w:val="en-US"/>
        </w:rPr>
        <w:tab/>
        <w:t>Noted</w:t>
      </w:r>
    </w:p>
    <w:p w14:paraId="0D6A34F8" w14:textId="77777777" w:rsidR="0090540D" w:rsidRPr="00F738C4" w:rsidRDefault="0090540D" w:rsidP="0090540D">
      <w:pPr>
        <w:pStyle w:val="Doc-text2"/>
        <w:ind w:left="0" w:firstLine="0"/>
        <w:rPr>
          <w:lang w:val="en-US"/>
        </w:rPr>
      </w:pPr>
      <w:r w:rsidRPr="00F738C4">
        <w:rPr>
          <w:lang w:val="en-US"/>
        </w:rPr>
        <w:t>Signaling details</w:t>
      </w:r>
    </w:p>
    <w:p w14:paraId="3E7EC46B" w14:textId="7ADCF0A6" w:rsidR="0090540D" w:rsidRPr="00F738C4" w:rsidRDefault="0090540D" w:rsidP="0090540D">
      <w:pPr>
        <w:pStyle w:val="Doc-title"/>
      </w:pPr>
      <w:r w:rsidRPr="00F738C4">
        <w:t>R2-2305352</w:t>
      </w:r>
      <w:r w:rsidRPr="00F738C4">
        <w:tab/>
        <w:t>Further MT-SDT discussion</w:t>
      </w:r>
      <w:r w:rsidRPr="00F738C4">
        <w:tab/>
        <w:t>Ericsson</w:t>
      </w:r>
      <w:r w:rsidRPr="00F738C4">
        <w:tab/>
        <w:t>discussion</w:t>
      </w:r>
      <w:r w:rsidRPr="00F738C4">
        <w:tab/>
        <w:t>Rel-18</w:t>
      </w:r>
      <w:r w:rsidRPr="00F738C4">
        <w:tab/>
        <w:t>NR_MT_SDT-Core</w:t>
      </w:r>
    </w:p>
    <w:p w14:paraId="20420ACC" w14:textId="77777777" w:rsidR="0090540D" w:rsidRPr="00F738C4" w:rsidRDefault="0090540D" w:rsidP="0090540D">
      <w:pPr>
        <w:pStyle w:val="Doc-text2"/>
        <w:rPr>
          <w:i/>
          <w:iCs/>
        </w:rPr>
      </w:pPr>
      <w:r w:rsidRPr="00F738C4">
        <w:rPr>
          <w:i/>
          <w:iCs/>
        </w:rPr>
        <w:t>Proposal 1</w:t>
      </w:r>
      <w:r w:rsidRPr="00F738C4">
        <w:rPr>
          <w:i/>
          <w:iCs/>
        </w:rPr>
        <w:tab/>
        <w:t>Common CG-SDT resources can be configured in SI.</w:t>
      </w:r>
    </w:p>
    <w:p w14:paraId="20A50A5B" w14:textId="77777777" w:rsidR="0090540D" w:rsidRPr="00F738C4" w:rsidRDefault="0090540D" w:rsidP="0090540D">
      <w:pPr>
        <w:pStyle w:val="Doc-text2"/>
      </w:pPr>
      <w:r w:rsidRPr="00F738C4">
        <w:t>=&gt;</w:t>
      </w:r>
      <w:r w:rsidRPr="00F738C4">
        <w:tab/>
        <w:t>no support</w:t>
      </w:r>
    </w:p>
    <w:p w14:paraId="768AFB27" w14:textId="77777777" w:rsidR="0090540D" w:rsidRPr="00F738C4" w:rsidRDefault="0090540D" w:rsidP="0090540D">
      <w:pPr>
        <w:pStyle w:val="Doc-text2"/>
        <w:rPr>
          <w:i/>
          <w:iCs/>
        </w:rPr>
      </w:pPr>
      <w:r w:rsidRPr="00F738C4">
        <w:rPr>
          <w:i/>
          <w:iCs/>
        </w:rPr>
        <w:t xml:space="preserve">Proposal </w:t>
      </w:r>
      <w:r w:rsidRPr="00F738C4">
        <w:rPr>
          <w:i/>
          <w:iCs/>
        </w:rPr>
        <w:tab/>
        <w:t>2</w:t>
      </w:r>
      <w:r w:rsidRPr="00F738C4">
        <w:rPr>
          <w:i/>
          <w:iCs/>
        </w:rPr>
        <w:tab/>
        <w:t>The MT-SDT paging message indicates if a UE can use the common CG-SDT resources</w:t>
      </w:r>
    </w:p>
    <w:p w14:paraId="4CD20CEA" w14:textId="77777777" w:rsidR="0090540D" w:rsidRPr="00F738C4" w:rsidRDefault="0090540D" w:rsidP="0090540D">
      <w:pPr>
        <w:pStyle w:val="Doc-text2"/>
      </w:pPr>
      <w:r w:rsidRPr="00F738C4">
        <w:t>=&gt;</w:t>
      </w:r>
      <w:r w:rsidRPr="00F738C4">
        <w:tab/>
        <w:t xml:space="preserve"> no support</w:t>
      </w:r>
    </w:p>
    <w:p w14:paraId="31464FB1" w14:textId="77777777" w:rsidR="0090540D" w:rsidRPr="00F738C4" w:rsidRDefault="0090540D" w:rsidP="0090540D">
      <w:pPr>
        <w:pStyle w:val="Doc-text2"/>
        <w:rPr>
          <w:i/>
          <w:iCs/>
        </w:rPr>
      </w:pPr>
      <w:r w:rsidRPr="00F738C4">
        <w:rPr>
          <w:i/>
          <w:iCs/>
        </w:rPr>
        <w:t>Proposal 4</w:t>
      </w:r>
      <w:r w:rsidRPr="00F738C4">
        <w:rPr>
          <w:i/>
          <w:iCs/>
        </w:rPr>
        <w:tab/>
        <w:t>In case the condition for paging triggered MT-SDT is not fulfilled, the UE initiates RRC Resume procedure with Resume cause “mt-Access”.</w:t>
      </w:r>
    </w:p>
    <w:p w14:paraId="716BF53E" w14:textId="77777777" w:rsidR="0090540D" w:rsidRPr="00F738C4" w:rsidRDefault="0090540D" w:rsidP="0090540D">
      <w:pPr>
        <w:pStyle w:val="Doc-text2"/>
      </w:pPr>
      <w:r w:rsidRPr="00F738C4">
        <w:t>-</w:t>
      </w:r>
      <w:r w:rsidRPr="00F738C4">
        <w:tab/>
        <w:t xml:space="preserve">Intel, CATT and ZTE agrees  </w:t>
      </w:r>
    </w:p>
    <w:p w14:paraId="55AC315A" w14:textId="77777777" w:rsidR="0090540D" w:rsidRPr="00F738C4" w:rsidRDefault="0090540D" w:rsidP="0090540D">
      <w:pPr>
        <w:pStyle w:val="Doc-text2"/>
        <w:rPr>
          <w:i/>
          <w:iCs/>
        </w:rPr>
      </w:pPr>
      <w:r w:rsidRPr="00F738C4">
        <w:rPr>
          <w:i/>
          <w:iCs/>
        </w:rPr>
        <w:t>Proposal 5</w:t>
      </w:r>
      <w:r w:rsidRPr="00F738C4">
        <w:rPr>
          <w:i/>
          <w:iCs/>
        </w:rPr>
        <w:tab/>
        <w:t>The RSRP threshold for MT-SDT is configured separately from the sdt-RSRP-Threshold in Rel-17.</w:t>
      </w:r>
    </w:p>
    <w:p w14:paraId="49EE1DD7" w14:textId="77777777" w:rsidR="0090540D" w:rsidRPr="00F738C4" w:rsidRDefault="0090540D" w:rsidP="0090540D">
      <w:pPr>
        <w:pStyle w:val="Doc-text2"/>
      </w:pPr>
      <w:r w:rsidRPr="00F738C4">
        <w:lastRenderedPageBreak/>
        <w:t>-</w:t>
      </w:r>
      <w:r w:rsidRPr="00F738C4">
        <w:tab/>
        <w:t>Intel doesn’t agree as from the UE side there is no reason to have two different values and we need to guarantee that we can do both UL and DL.  LG has same concerns</w:t>
      </w:r>
    </w:p>
    <w:p w14:paraId="4EFB9A45" w14:textId="77777777" w:rsidR="0090540D" w:rsidRPr="00F738C4" w:rsidRDefault="0090540D" w:rsidP="0090540D">
      <w:pPr>
        <w:pStyle w:val="Doc-text2"/>
      </w:pPr>
      <w:r w:rsidRPr="00F738C4">
        <w:t>-</w:t>
      </w:r>
      <w:r w:rsidRPr="00F738C4">
        <w:tab/>
        <w:t>Nokia and Huawei support the proposal</w:t>
      </w:r>
    </w:p>
    <w:p w14:paraId="255A28C0" w14:textId="77777777" w:rsidR="0090540D" w:rsidRPr="00F738C4" w:rsidRDefault="0090540D" w:rsidP="0090540D">
      <w:pPr>
        <w:pStyle w:val="Doc-text2"/>
      </w:pPr>
      <w:r w:rsidRPr="00F738C4">
        <w:t>-</w:t>
      </w:r>
      <w:r w:rsidRPr="00F738C4">
        <w:tab/>
        <w:t xml:space="preserve">Huawei thinks that we need to have separate IE to ensure that legacy UEs don’t think that MO SDT don’t think it is configure.  ZTE explains that this depends on how we configure </w:t>
      </w:r>
    </w:p>
    <w:p w14:paraId="0EDA25DE" w14:textId="77777777" w:rsidR="0090540D" w:rsidRPr="00F738C4" w:rsidRDefault="0090540D" w:rsidP="0090540D">
      <w:pPr>
        <w:pStyle w:val="Doc-text2"/>
        <w:ind w:left="0" w:firstLine="0"/>
      </w:pPr>
    </w:p>
    <w:p w14:paraId="61EB8080" w14:textId="77777777" w:rsidR="0090540D" w:rsidRPr="00F738C4" w:rsidRDefault="0090540D" w:rsidP="0090540D">
      <w:pPr>
        <w:pStyle w:val="Doc-text2"/>
        <w:rPr>
          <w:lang w:val="en-US"/>
        </w:rPr>
      </w:pPr>
    </w:p>
    <w:p w14:paraId="22AD99F3"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78F7C4E2" w14:textId="77777777" w:rsidR="0090540D" w:rsidRPr="00F738C4" w:rsidRDefault="0090540D" w:rsidP="0090540D">
      <w:pPr>
        <w:pStyle w:val="Doc-text2"/>
        <w:numPr>
          <w:ilvl w:val="0"/>
          <w:numId w:val="17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Allow support of only MT-SDT in a cell.  A separate SIB configuration will be introduced.  FFS what is put in there.    </w:t>
      </w:r>
    </w:p>
    <w:p w14:paraId="5449087D" w14:textId="77777777" w:rsidR="0090540D" w:rsidRPr="00F738C4" w:rsidRDefault="0090540D" w:rsidP="0090540D">
      <w:pPr>
        <w:pStyle w:val="Doc-text2"/>
        <w:numPr>
          <w:ilvl w:val="0"/>
          <w:numId w:val="17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For paging indication signalling, a new list of paging records for MT-SDT indication is optionally included in paging message using non critical extension. Each record in this list optionally includes 1 bit MT-SDT indication. UE identity and access type are not included in paging record of this list.</w:t>
      </w:r>
    </w:p>
    <w:p w14:paraId="10D77CF4" w14:textId="77777777" w:rsidR="0090540D" w:rsidRPr="00F738C4" w:rsidRDefault="0090540D" w:rsidP="0090540D">
      <w:pPr>
        <w:pStyle w:val="Doc-text2"/>
        <w:numPr>
          <w:ilvl w:val="0"/>
          <w:numId w:val="17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gNB may include MT-SDT indication in paging message only if UE’s I-RNTI is included in the paging message (i.e. MT-SDT is only used by RAN initiated paging).</w:t>
      </w:r>
    </w:p>
    <w:p w14:paraId="35E15271" w14:textId="77777777" w:rsidR="0090540D" w:rsidRPr="00F738C4" w:rsidRDefault="0090540D" w:rsidP="0090540D">
      <w:pPr>
        <w:pStyle w:val="Doc-text2"/>
        <w:numPr>
          <w:ilvl w:val="0"/>
          <w:numId w:val="17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rPr>
          <w:lang w:val="en-US"/>
        </w:rPr>
        <w:t>UE selects '0' as the Access Category when the resumption of the RRC connection is triggered by response to the MT-SDT triggering in a PAGING message</w:t>
      </w:r>
      <w:r w:rsidRPr="00F738C4">
        <w:t xml:space="preserve"> </w:t>
      </w:r>
    </w:p>
    <w:p w14:paraId="20247C90" w14:textId="77777777" w:rsidR="0090540D" w:rsidRPr="00F738C4" w:rsidRDefault="0090540D" w:rsidP="0090540D">
      <w:pPr>
        <w:pStyle w:val="Doc-text2"/>
        <w:numPr>
          <w:ilvl w:val="0"/>
          <w:numId w:val="17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MT-SDT is only applicable to the legacy MT-Access use case (i.e. it is not applicable to access identities 1, 2 and 11-15).  </w:t>
      </w:r>
    </w:p>
    <w:p w14:paraId="32CB6D0A" w14:textId="77777777" w:rsidR="0090540D" w:rsidRPr="00F738C4" w:rsidRDefault="0090540D" w:rsidP="0090540D">
      <w:pPr>
        <w:pStyle w:val="Doc-text2"/>
        <w:numPr>
          <w:ilvl w:val="0"/>
          <w:numId w:val="1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F738C4">
        <w:rPr>
          <w:lang w:val="en-US"/>
        </w:rPr>
        <w:t>SRB2 can be used for MT-SDT (i.e. similar to MO-SDT)</w:t>
      </w:r>
    </w:p>
    <w:p w14:paraId="4122F279" w14:textId="77777777" w:rsidR="0090540D" w:rsidRPr="00F738C4" w:rsidRDefault="0090540D" w:rsidP="0090540D">
      <w:pPr>
        <w:pStyle w:val="Doc-text2"/>
        <w:numPr>
          <w:ilvl w:val="0"/>
          <w:numId w:val="1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F738C4">
        <w:rPr>
          <w:lang w:val="x-none"/>
        </w:rPr>
        <w:t>No additional enhancement is needed specifically for RedCap UE to monitor paging for MT-SDT</w:t>
      </w:r>
    </w:p>
    <w:p w14:paraId="74BCDDA0" w14:textId="77777777" w:rsidR="0090540D" w:rsidRPr="00F738C4" w:rsidRDefault="0090540D" w:rsidP="0090540D">
      <w:pPr>
        <w:pStyle w:val="Doc-text2"/>
        <w:numPr>
          <w:ilvl w:val="0"/>
          <w:numId w:val="1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F738C4">
        <w:rPr>
          <w:lang w:val="en-US"/>
        </w:rPr>
        <w:t>When RRC resume is triggered due to MT-SDT and in the case the condition for paging triggered MT-SDT is not fulfilled, the UE initiates RRC Resume procedure with Resume cause “mt-Access”.</w:t>
      </w:r>
    </w:p>
    <w:p w14:paraId="0C8F42E2" w14:textId="77777777" w:rsidR="0090540D" w:rsidRPr="00F738C4" w:rsidRDefault="0090540D" w:rsidP="0090540D">
      <w:pPr>
        <w:pStyle w:val="Doc-text2"/>
        <w:numPr>
          <w:ilvl w:val="0"/>
          <w:numId w:val="1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F738C4">
        <w:rPr>
          <w:lang w:val="en-US"/>
        </w:rPr>
        <w:t xml:space="preserve">A separate sdt-RSRP threshold for MT-SDT can be configured, at least in the case where MO-SDT is not configured in the cell.    </w:t>
      </w:r>
    </w:p>
    <w:p w14:paraId="6F058009" w14:textId="77777777" w:rsidR="0090540D" w:rsidRPr="00F738C4" w:rsidRDefault="0090540D" w:rsidP="0090540D">
      <w:pPr>
        <w:pStyle w:val="Doc-text2"/>
        <w:ind w:left="0" w:firstLine="0"/>
        <w:rPr>
          <w:lang w:val="en-US"/>
        </w:rPr>
      </w:pPr>
    </w:p>
    <w:p w14:paraId="410DD25B" w14:textId="47288F5F" w:rsidR="0090540D" w:rsidRPr="00F738C4" w:rsidRDefault="0090540D" w:rsidP="0090540D">
      <w:pPr>
        <w:pStyle w:val="Doc-title"/>
      </w:pPr>
      <w:r w:rsidRPr="00F738C4">
        <w:t>R2-2305527</w:t>
      </w:r>
      <w:r w:rsidRPr="00F738C4">
        <w:tab/>
        <w:t>Remaining procedures for MT-SDT</w:t>
      </w:r>
      <w:r w:rsidRPr="00F738C4">
        <w:tab/>
        <w:t>Sony</w:t>
      </w:r>
      <w:r w:rsidRPr="00F738C4">
        <w:tab/>
        <w:t>discussion</w:t>
      </w:r>
      <w:r w:rsidRPr="00F738C4">
        <w:tab/>
        <w:t>Rel-18</w:t>
      </w:r>
      <w:r w:rsidRPr="00F738C4">
        <w:tab/>
        <w:t>NR_MT_SDT-Core</w:t>
      </w:r>
    </w:p>
    <w:p w14:paraId="4A4BB4EA" w14:textId="77777777" w:rsidR="0090540D" w:rsidRPr="00F738C4" w:rsidRDefault="0090540D" w:rsidP="0090540D">
      <w:pPr>
        <w:pStyle w:val="Doc-text2"/>
        <w:rPr>
          <w:i/>
          <w:iCs/>
        </w:rPr>
      </w:pPr>
      <w:r w:rsidRPr="00F738C4">
        <w:rPr>
          <w:i/>
          <w:iCs/>
        </w:rPr>
        <w:t>Proposal 3: For beam failure recovery of DL/UL SDT in Rel-18, a UE should trigger RACH procedure if the RSRP of the current beam is below a certain pre-configured threshold.</w:t>
      </w:r>
    </w:p>
    <w:p w14:paraId="55685644" w14:textId="77777777" w:rsidR="0090540D" w:rsidRPr="00F738C4" w:rsidRDefault="0090540D" w:rsidP="0090540D">
      <w:pPr>
        <w:pStyle w:val="Doc-text2"/>
      </w:pPr>
      <w:r w:rsidRPr="00F738C4">
        <w:t>-</w:t>
      </w:r>
      <w:r w:rsidRPr="00F738C4">
        <w:tab/>
        <w:t xml:space="preserve">Intel thinks that the topic is not part of the SDT WI and if there is something broken it should be Rel-17 CR or TEI18 if there is a new enhancement. </w:t>
      </w:r>
    </w:p>
    <w:p w14:paraId="1EC23FB4" w14:textId="77777777" w:rsidR="0090540D" w:rsidRPr="00F738C4" w:rsidRDefault="0090540D" w:rsidP="0090540D">
      <w:pPr>
        <w:pStyle w:val="Doc-text2"/>
      </w:pPr>
      <w:r w:rsidRPr="00F738C4">
        <w:t>-</w:t>
      </w:r>
      <w:r w:rsidRPr="00F738C4">
        <w:tab/>
        <w:t xml:space="preserve">Nokia thinks that we already support this CG SDT in Rel-17 and it would be good for RA SDT.    Samsung has the same view as Nokia and we missed it in Rel-17 and are ok to support in R18.   </w:t>
      </w:r>
    </w:p>
    <w:p w14:paraId="1D129D6E" w14:textId="77777777" w:rsidR="0090540D" w:rsidRPr="00F738C4" w:rsidRDefault="0090540D" w:rsidP="0090540D">
      <w:pPr>
        <w:pStyle w:val="Doc-text2"/>
      </w:pPr>
      <w:r w:rsidRPr="00F738C4">
        <w:t>-</w:t>
      </w:r>
      <w:r w:rsidRPr="00F738C4">
        <w:tab/>
        <w:t xml:space="preserve">ZTE asks if it will delay cell reselection if the beam is bad should UE select to a better cell or continue looking for a better beam in the same cell.    Nokia explains that this is not really related to cell reselection and it will not delay it. </w:t>
      </w:r>
    </w:p>
    <w:p w14:paraId="6E2E51E9" w14:textId="77777777" w:rsidR="0090540D" w:rsidRPr="00F738C4" w:rsidRDefault="0090540D" w:rsidP="0090540D">
      <w:pPr>
        <w:pStyle w:val="Doc-text2"/>
      </w:pPr>
      <w:r w:rsidRPr="00F738C4">
        <w:t>-</w:t>
      </w:r>
      <w:r w:rsidRPr="00F738C4">
        <w:tab/>
        <w:t xml:space="preserve">LG and Qualcomm asks if there would be impact to another group in RAN1 as we haven’t discuss whether we have the beam failure procedure for SDT.   Nokia explains that this is already for CG SDT and there would be no RAN1 impacts.   </w:t>
      </w:r>
    </w:p>
    <w:p w14:paraId="02094665" w14:textId="77777777" w:rsidR="0090540D" w:rsidRPr="00F738C4" w:rsidRDefault="0090540D" w:rsidP="0090540D">
      <w:pPr>
        <w:pStyle w:val="Doc-text2"/>
        <w:rPr>
          <w:i/>
          <w:iCs/>
        </w:rPr>
      </w:pPr>
      <w:r w:rsidRPr="00F738C4">
        <w:t>=&gt;</w:t>
      </w:r>
      <w:r w:rsidRPr="00F738C4">
        <w:tab/>
        <w:t xml:space="preserve">Noted </w:t>
      </w:r>
    </w:p>
    <w:p w14:paraId="38DE2FCA" w14:textId="77777777" w:rsidR="0090540D" w:rsidRPr="00F738C4" w:rsidRDefault="0090540D" w:rsidP="0090540D">
      <w:pPr>
        <w:pStyle w:val="Doc-text2"/>
        <w:ind w:left="0" w:firstLine="0"/>
      </w:pPr>
    </w:p>
    <w:p w14:paraId="3EDC1A79" w14:textId="41598350" w:rsidR="0090540D" w:rsidRPr="00F738C4" w:rsidRDefault="0090540D" w:rsidP="0090540D">
      <w:pPr>
        <w:pStyle w:val="Doc-title"/>
      </w:pPr>
      <w:r w:rsidRPr="00F738C4">
        <w:t>R2-2305299</w:t>
      </w:r>
      <w:r w:rsidRPr="00F738C4">
        <w:tab/>
        <w:t>Discussion on control plane issues for MT-SDT</w:t>
      </w:r>
      <w:r w:rsidRPr="00F738C4">
        <w:tab/>
        <w:t>OPPO</w:t>
      </w:r>
      <w:r w:rsidRPr="00F738C4">
        <w:tab/>
        <w:t>discussion</w:t>
      </w:r>
      <w:r w:rsidRPr="00F738C4">
        <w:tab/>
        <w:t>Rel-18</w:t>
      </w:r>
      <w:r w:rsidRPr="00F738C4">
        <w:tab/>
        <w:t>NR_MT_SDT-Core</w:t>
      </w:r>
    </w:p>
    <w:p w14:paraId="1CF06661" w14:textId="54832296" w:rsidR="0090540D" w:rsidRPr="00F738C4" w:rsidRDefault="0090540D" w:rsidP="0090540D">
      <w:pPr>
        <w:pStyle w:val="Doc-title"/>
      </w:pPr>
      <w:r w:rsidRPr="00F738C4">
        <w:t>R2-2305491</w:t>
      </w:r>
      <w:r w:rsidRPr="00F738C4">
        <w:tab/>
        <w:t>MT SDT mechanism (including configuration, paging, resume and capabilities)</w:t>
      </w:r>
      <w:r w:rsidRPr="00F738C4">
        <w:tab/>
        <w:t>Intel Corporation</w:t>
      </w:r>
      <w:r w:rsidRPr="00F738C4">
        <w:tab/>
        <w:t>discussion</w:t>
      </w:r>
      <w:r w:rsidRPr="00F738C4">
        <w:tab/>
        <w:t>Rel-18</w:t>
      </w:r>
      <w:r w:rsidRPr="00F738C4">
        <w:tab/>
        <w:t>NR_MT_SDT-Core</w:t>
      </w:r>
    </w:p>
    <w:p w14:paraId="4D946995" w14:textId="01D99086" w:rsidR="0090540D" w:rsidRPr="00F738C4" w:rsidRDefault="0090540D" w:rsidP="0090540D">
      <w:pPr>
        <w:pStyle w:val="Doc-title"/>
      </w:pPr>
      <w:r w:rsidRPr="00F738C4">
        <w:t>R2-2305583</w:t>
      </w:r>
      <w:r w:rsidRPr="00F738C4">
        <w:tab/>
        <w:t>Discussion on the configuration of MT-SDT</w:t>
      </w:r>
      <w:r w:rsidRPr="00F738C4">
        <w:tab/>
        <w:t>Xiaomi</w:t>
      </w:r>
      <w:r w:rsidRPr="00F738C4">
        <w:tab/>
        <w:t>discussion</w:t>
      </w:r>
      <w:r w:rsidRPr="00F738C4">
        <w:tab/>
        <w:t>Rel-18</w:t>
      </w:r>
      <w:r w:rsidRPr="00F738C4">
        <w:tab/>
        <w:t>NR_MT_SDT-Core</w:t>
      </w:r>
    </w:p>
    <w:p w14:paraId="51A36ADF" w14:textId="646EC15B" w:rsidR="0090540D" w:rsidRPr="00F738C4" w:rsidRDefault="0090540D" w:rsidP="0090540D">
      <w:pPr>
        <w:pStyle w:val="Doc-title"/>
      </w:pPr>
      <w:r w:rsidRPr="00F738C4">
        <w:t>R2-2305735</w:t>
      </w:r>
      <w:r w:rsidRPr="00F738C4">
        <w:tab/>
        <w:t>Discussion on remaining CP issues for MT-SDT</w:t>
      </w:r>
      <w:r w:rsidRPr="00F738C4">
        <w:tab/>
        <w:t>Lenovo</w:t>
      </w:r>
      <w:r w:rsidRPr="00F738C4">
        <w:tab/>
        <w:t>discussion</w:t>
      </w:r>
      <w:r w:rsidRPr="00F738C4">
        <w:tab/>
        <w:t>Rel-18</w:t>
      </w:r>
      <w:r w:rsidRPr="00F738C4">
        <w:tab/>
        <w:t>NR_MT_SDT-Core</w:t>
      </w:r>
    </w:p>
    <w:p w14:paraId="0547BC84" w14:textId="5E416BAE" w:rsidR="0090540D" w:rsidRPr="00F738C4" w:rsidRDefault="0090540D" w:rsidP="0090540D">
      <w:pPr>
        <w:pStyle w:val="Doc-title"/>
      </w:pPr>
      <w:r w:rsidRPr="00F738C4">
        <w:t>R2-2305791</w:t>
      </w:r>
      <w:r w:rsidRPr="00F738C4">
        <w:tab/>
        <w:t>Control plane aspects of MT-SDT</w:t>
      </w:r>
      <w:r w:rsidRPr="00F738C4">
        <w:tab/>
        <w:t>Qualcomm Incorporated</w:t>
      </w:r>
      <w:r w:rsidRPr="00F738C4">
        <w:tab/>
        <w:t>discussion</w:t>
      </w:r>
      <w:r w:rsidRPr="00F738C4">
        <w:tab/>
        <w:t>NR_MT_SDT-Core</w:t>
      </w:r>
    </w:p>
    <w:p w14:paraId="2C17BCB7" w14:textId="3D627CCD" w:rsidR="0090540D" w:rsidRPr="00F738C4" w:rsidRDefault="0090540D" w:rsidP="0090540D">
      <w:pPr>
        <w:pStyle w:val="Doc-title"/>
      </w:pPr>
      <w:r w:rsidRPr="00F738C4">
        <w:t>R2-2305806</w:t>
      </w:r>
      <w:r w:rsidRPr="00F738C4">
        <w:tab/>
        <w:t>Control plane aspects of MT-SDT</w:t>
      </w:r>
      <w:r w:rsidRPr="00F738C4">
        <w:tab/>
        <w:t>Huawei, HiSilicon</w:t>
      </w:r>
      <w:r w:rsidRPr="00F738C4">
        <w:tab/>
        <w:t>discussion</w:t>
      </w:r>
      <w:r w:rsidRPr="00F738C4">
        <w:tab/>
        <w:t>NR_MT_SDT-Core</w:t>
      </w:r>
    </w:p>
    <w:p w14:paraId="25AF8B21" w14:textId="53D637F0" w:rsidR="0090540D" w:rsidRPr="00F738C4" w:rsidRDefault="0090540D" w:rsidP="0090540D">
      <w:pPr>
        <w:pStyle w:val="Doc-title"/>
      </w:pPr>
      <w:r w:rsidRPr="00F738C4">
        <w:t>R2-2305906</w:t>
      </w:r>
      <w:r w:rsidRPr="00F738C4">
        <w:tab/>
        <w:t>CP aspects for MT-SDT procedure</w:t>
      </w:r>
      <w:r w:rsidRPr="00F738C4">
        <w:tab/>
        <w:t>Nokia, Nokia Shanghai Bell</w:t>
      </w:r>
      <w:r w:rsidRPr="00F738C4">
        <w:tab/>
        <w:t>discussion</w:t>
      </w:r>
      <w:r w:rsidRPr="00F738C4">
        <w:tab/>
        <w:t>Rel-18</w:t>
      </w:r>
      <w:r w:rsidRPr="00F738C4">
        <w:tab/>
        <w:t>NR_MT_SDT-Core</w:t>
      </w:r>
    </w:p>
    <w:p w14:paraId="5A7931E0" w14:textId="13D518FE" w:rsidR="0090540D" w:rsidRPr="00F738C4" w:rsidRDefault="0090540D" w:rsidP="0090540D">
      <w:pPr>
        <w:pStyle w:val="Doc-title"/>
      </w:pPr>
      <w:r w:rsidRPr="00F738C4">
        <w:t>R2-2306128</w:t>
      </w:r>
      <w:r w:rsidRPr="00F738C4">
        <w:tab/>
        <w:t>Discussion on DL SPS for MT-SDT</w:t>
      </w:r>
      <w:r w:rsidRPr="00F738C4">
        <w:tab/>
        <w:t>ASUSTeK</w:t>
      </w:r>
      <w:r w:rsidRPr="00F738C4">
        <w:tab/>
        <w:t>discussion</w:t>
      </w:r>
      <w:r w:rsidRPr="00F738C4">
        <w:tab/>
        <w:t>Rel-18</w:t>
      </w:r>
      <w:r w:rsidRPr="00F738C4">
        <w:tab/>
        <w:t>NR_MT_SDT-Core</w:t>
      </w:r>
    </w:p>
    <w:p w14:paraId="767B43C0" w14:textId="05338007" w:rsidR="0090540D" w:rsidRPr="00F738C4" w:rsidRDefault="0090540D" w:rsidP="0090540D">
      <w:pPr>
        <w:pStyle w:val="Doc-title"/>
      </w:pPr>
      <w:r w:rsidRPr="00F738C4">
        <w:lastRenderedPageBreak/>
        <w:t>R2-2306141</w:t>
      </w:r>
      <w:r w:rsidRPr="00F738C4">
        <w:tab/>
        <w:t>Support of SPS in MT-SDT</w:t>
      </w:r>
      <w:r w:rsidRPr="00F738C4">
        <w:tab/>
        <w:t>LG Electronics Inc.</w:t>
      </w:r>
      <w:r w:rsidRPr="00F738C4">
        <w:tab/>
        <w:t>discussion</w:t>
      </w:r>
      <w:r w:rsidRPr="00F738C4">
        <w:tab/>
        <w:t>Rel-18</w:t>
      </w:r>
      <w:r w:rsidRPr="00F738C4">
        <w:tab/>
        <w:t>NR_MT_SDT-Core</w:t>
      </w:r>
    </w:p>
    <w:p w14:paraId="71E313BC" w14:textId="659C8EC2" w:rsidR="0090540D" w:rsidRPr="00F738C4" w:rsidRDefault="0090540D" w:rsidP="0090540D">
      <w:pPr>
        <w:pStyle w:val="Doc-title"/>
      </w:pPr>
      <w:r w:rsidRPr="00F738C4">
        <w:t>R2-2306160</w:t>
      </w:r>
      <w:r w:rsidRPr="00F738C4">
        <w:tab/>
        <w:t>Discussion on MT-SDT</w:t>
      </w:r>
      <w:r w:rsidRPr="00F738C4">
        <w:tab/>
        <w:t>Apple</w:t>
      </w:r>
      <w:r w:rsidRPr="00F738C4">
        <w:tab/>
        <w:t>discussion</w:t>
      </w:r>
      <w:r w:rsidRPr="00F738C4">
        <w:tab/>
        <w:t>Rel-18</w:t>
      </w:r>
      <w:r w:rsidRPr="00F738C4">
        <w:tab/>
        <w:t>DUMMY</w:t>
      </w:r>
    </w:p>
    <w:p w14:paraId="2F78FE39" w14:textId="0FA97911" w:rsidR="0090540D" w:rsidRPr="00F738C4" w:rsidRDefault="0090540D" w:rsidP="0090540D">
      <w:pPr>
        <w:pStyle w:val="Doc-title"/>
      </w:pPr>
      <w:r w:rsidRPr="00F738C4">
        <w:t>R2-2306341</w:t>
      </w:r>
      <w:r w:rsidRPr="00F738C4">
        <w:tab/>
        <w:t>Consideration on CP common aspects of MT-SDT</w:t>
      </w:r>
      <w:r w:rsidRPr="00F738C4">
        <w:tab/>
        <w:t>China Telecom Corporation Ltd.</w:t>
      </w:r>
      <w:r w:rsidRPr="00F738C4">
        <w:tab/>
        <w:t>discussion</w:t>
      </w:r>
    </w:p>
    <w:p w14:paraId="4FBD8BFA" w14:textId="315B8EC6" w:rsidR="0090540D" w:rsidRPr="00F738C4" w:rsidRDefault="0090540D" w:rsidP="0090540D">
      <w:pPr>
        <w:pStyle w:val="Doc-title"/>
      </w:pPr>
      <w:r w:rsidRPr="00F738C4">
        <w:t>R2-2306399</w:t>
      </w:r>
      <w:r w:rsidRPr="00F738C4">
        <w:tab/>
        <w:t>Consideration on CP aspects for MT-SDT</w:t>
      </w:r>
      <w:r w:rsidRPr="00F738C4">
        <w:tab/>
        <w:t>CATT</w:t>
      </w:r>
      <w:r w:rsidRPr="00F738C4">
        <w:tab/>
        <w:t>discussion</w:t>
      </w:r>
      <w:r w:rsidRPr="00F738C4">
        <w:tab/>
        <w:t>Rel-18</w:t>
      </w:r>
      <w:r w:rsidRPr="00F738C4">
        <w:tab/>
        <w:t>NR_MT_SDT-Core</w:t>
      </w:r>
    </w:p>
    <w:p w14:paraId="35AFC34C" w14:textId="77777777" w:rsidR="0090540D" w:rsidRPr="00F738C4" w:rsidRDefault="0090540D" w:rsidP="0090540D">
      <w:pPr>
        <w:pStyle w:val="Doc-title"/>
      </w:pPr>
    </w:p>
    <w:p w14:paraId="32E40D68" w14:textId="77777777" w:rsidR="0090540D" w:rsidRPr="00F738C4" w:rsidRDefault="0090540D" w:rsidP="0090540D">
      <w:pPr>
        <w:pStyle w:val="Doc-title"/>
      </w:pPr>
    </w:p>
    <w:p w14:paraId="71E31D9A" w14:textId="77777777" w:rsidR="0090540D" w:rsidRPr="00F738C4" w:rsidRDefault="0090540D" w:rsidP="0090540D">
      <w:pPr>
        <w:pStyle w:val="Heading3"/>
      </w:pPr>
      <w:bookmarkStart w:id="450" w:name="_Toc142644066"/>
      <w:r w:rsidRPr="00F738C4">
        <w:t>7.18.3</w:t>
      </w:r>
      <w:r w:rsidRPr="00F738C4">
        <w:tab/>
        <w:t>User plane aspects</w:t>
      </w:r>
      <w:bookmarkEnd w:id="450"/>
    </w:p>
    <w:p w14:paraId="30F3A072" w14:textId="77777777" w:rsidR="0090540D" w:rsidRPr="00F738C4" w:rsidRDefault="0090540D" w:rsidP="0090540D">
      <w:pPr>
        <w:pStyle w:val="Doc-title"/>
      </w:pPr>
      <w:r w:rsidRPr="00F738C4">
        <w:t>Initial RACH and CCCH message over CG-SDT</w:t>
      </w:r>
    </w:p>
    <w:p w14:paraId="0D5F06DD" w14:textId="075E69CB" w:rsidR="0090540D" w:rsidRPr="00F738C4" w:rsidRDefault="0090540D" w:rsidP="0090540D">
      <w:pPr>
        <w:pStyle w:val="Doc-title"/>
      </w:pPr>
      <w:r w:rsidRPr="00F738C4">
        <w:t>R2-2305751</w:t>
      </w:r>
      <w:r w:rsidRPr="00F738C4">
        <w:tab/>
        <w:t>MT-SDT UP impacts</w:t>
      </w:r>
      <w:r w:rsidRPr="00F738C4">
        <w:tab/>
        <w:t>Nokia, Nokia Shanghai Bell</w:t>
      </w:r>
      <w:r w:rsidRPr="00F738C4">
        <w:tab/>
        <w:t>discussion</w:t>
      </w:r>
      <w:r w:rsidRPr="00F738C4">
        <w:tab/>
        <w:t>Rel-18</w:t>
      </w:r>
      <w:r w:rsidRPr="00F738C4">
        <w:tab/>
        <w:t>NR_MT_SDT-Core</w:t>
      </w:r>
    </w:p>
    <w:p w14:paraId="119710C6" w14:textId="77777777" w:rsidR="0090540D" w:rsidRPr="00F738C4" w:rsidRDefault="0090540D" w:rsidP="0090540D">
      <w:pPr>
        <w:pStyle w:val="Doc-text2"/>
        <w:rPr>
          <w:i/>
          <w:iCs/>
        </w:rPr>
      </w:pPr>
      <w:r w:rsidRPr="00F738C4">
        <w:rPr>
          <w:i/>
          <w:iCs/>
        </w:rPr>
        <w:t>Proposal 1: RRC indicates to MAC whether MT-SDT or MO-SDT conditions need to be evaluated.</w:t>
      </w:r>
    </w:p>
    <w:p w14:paraId="6B6B3027" w14:textId="77777777" w:rsidR="0090540D" w:rsidRPr="00F738C4" w:rsidRDefault="0090540D" w:rsidP="0090540D">
      <w:pPr>
        <w:pStyle w:val="Doc-text2"/>
      </w:pPr>
      <w:r w:rsidRPr="00F738C4">
        <w:t>-</w:t>
      </w:r>
      <w:r w:rsidRPr="00F738C4">
        <w:tab/>
        <w:t xml:space="preserve">Intel thinks that we should discuss this based on running CRs.   LG thinks we can discuss this after we agree to thinks in MAC.   LG is not sure whether there is a difference from the MAC perspective.   Sony thinks that if the UE has UL data we need to check data volume.   Intel explains that we agreed that we have two independent procedures.    </w:t>
      </w:r>
    </w:p>
    <w:p w14:paraId="0A23392A" w14:textId="77777777" w:rsidR="0090540D" w:rsidRPr="00F738C4" w:rsidRDefault="0090540D" w:rsidP="0090540D">
      <w:pPr>
        <w:pStyle w:val="Doc-text2"/>
        <w:rPr>
          <w:i/>
          <w:iCs/>
        </w:rPr>
      </w:pPr>
      <w:r w:rsidRPr="00F738C4">
        <w:rPr>
          <w:i/>
          <w:iCs/>
        </w:rPr>
        <w:t>Observation 1: CCCH SDU can always be multiplexed into CG-SDT resource.</w:t>
      </w:r>
    </w:p>
    <w:p w14:paraId="0454B071" w14:textId="77777777" w:rsidR="0090540D" w:rsidRPr="00F738C4" w:rsidRDefault="0090540D" w:rsidP="0090540D">
      <w:pPr>
        <w:pStyle w:val="Doc-text2"/>
        <w:rPr>
          <w:i/>
          <w:iCs/>
        </w:rPr>
      </w:pPr>
      <w:r w:rsidRPr="00F738C4">
        <w:rPr>
          <w:i/>
          <w:iCs/>
        </w:rPr>
        <w:t>Proposal 2: For MT-SDT, LCH restrictions are not checked as CG-SDT condition.</w:t>
      </w:r>
    </w:p>
    <w:p w14:paraId="40018AA9" w14:textId="77777777" w:rsidR="0090540D" w:rsidRPr="00F738C4" w:rsidRDefault="0090540D" w:rsidP="0090540D">
      <w:pPr>
        <w:pStyle w:val="Doc-text2"/>
      </w:pPr>
      <w:r w:rsidRPr="00F738C4">
        <w:t>-</w:t>
      </w:r>
      <w:r w:rsidRPr="00F738C4">
        <w:tab/>
        <w:t xml:space="preserve">ZTE thinks that we need to allow the CCCH to go through.  Intel agrees.  Huawei thinks that this is related to the case where there is data.   Intel doesn’t see any concerns to allowing the UE to used the grant.   LG has a different understanding from Intel.  If there is UL data it should be restricted like legacy procedure.   LG clarifies that LCH restriction should only be applied for DRB.   Intel thinks that we don’t check for UL data.  Sony disagrees, we should check for UL data.  LG explains that in case there is UL data we need to check.   Huawei thinks that we agreed to not check data volume in RRC.  </w:t>
      </w:r>
    </w:p>
    <w:p w14:paraId="1631444C" w14:textId="77777777" w:rsidR="0090540D" w:rsidRPr="00F738C4" w:rsidRDefault="0090540D" w:rsidP="0090540D">
      <w:pPr>
        <w:pStyle w:val="Doc-text2"/>
        <w:rPr>
          <w:i/>
          <w:iCs/>
        </w:rPr>
      </w:pPr>
      <w:r w:rsidRPr="00F738C4">
        <w:rPr>
          <w:i/>
          <w:iCs/>
        </w:rPr>
        <w:t>Proposal 3: RA-SDT resources are not used for MT-SDT procedure.</w:t>
      </w:r>
    </w:p>
    <w:p w14:paraId="7B15D559" w14:textId="77777777" w:rsidR="0090540D" w:rsidRPr="00F738C4" w:rsidRDefault="0090540D" w:rsidP="0090540D">
      <w:pPr>
        <w:pStyle w:val="Doc-text2"/>
      </w:pPr>
      <w:r w:rsidRPr="00F738C4">
        <w:t>-</w:t>
      </w:r>
      <w:r w:rsidRPr="00F738C4">
        <w:tab/>
        <w:t xml:space="preserve">Huawei thinks that the case where UL data becomes available can happen and we should ensure we can transmit UL data.   Ericsson agrees to proposal 3.  </w:t>
      </w:r>
    </w:p>
    <w:p w14:paraId="0FA6AAF3" w14:textId="77777777" w:rsidR="0090540D" w:rsidRPr="00F738C4" w:rsidRDefault="0090540D" w:rsidP="0090540D">
      <w:pPr>
        <w:pStyle w:val="Doc-text2"/>
      </w:pPr>
      <w:r w:rsidRPr="00F738C4">
        <w:t>-</w:t>
      </w:r>
      <w:r w:rsidRPr="00F738C4">
        <w:tab/>
        <w:t xml:space="preserve">LG wonders why we are restricting use of RA-SDT if it is configured.    Huawei thinks that they can be used when there is UL data.  LG thinks that this makes the specification more complicated.   ZTE explains that we need to keep the MO-SDT and MT-SDT separate.  Intel agrees and also RAN3 is working on separate.  </w:t>
      </w:r>
    </w:p>
    <w:p w14:paraId="07F8EA3F" w14:textId="77777777" w:rsidR="0090540D" w:rsidRPr="00F738C4" w:rsidRDefault="0090540D" w:rsidP="0090540D">
      <w:pPr>
        <w:pStyle w:val="Doc-text2"/>
      </w:pPr>
      <w:r w:rsidRPr="00F738C4">
        <w:t>-</w:t>
      </w:r>
      <w:r w:rsidRPr="00F738C4">
        <w:tab/>
        <w:t xml:space="preserve">Qualcomm thinks that we didn’t discuss the RA-SDT resource for MT-SDT.  </w:t>
      </w:r>
    </w:p>
    <w:p w14:paraId="733F2EAD" w14:textId="77777777" w:rsidR="0090540D" w:rsidRPr="00F738C4" w:rsidRDefault="0090540D" w:rsidP="0090540D">
      <w:pPr>
        <w:pStyle w:val="Doc-text2"/>
      </w:pPr>
      <w:r w:rsidRPr="00F738C4">
        <w:t>-</w:t>
      </w:r>
      <w:r w:rsidRPr="00F738C4">
        <w:tab/>
        <w:t xml:space="preserve">Sony is concerned about what happens when UL data is triggered.  Samsung explains that if the UE has UL data the UE can still check and trigger MO-SDT anyways and still check data threshold etc.  </w:t>
      </w:r>
    </w:p>
    <w:p w14:paraId="59EEA11A" w14:textId="77777777" w:rsidR="0090540D" w:rsidRPr="00F738C4" w:rsidRDefault="0090540D" w:rsidP="0090540D">
      <w:pPr>
        <w:pStyle w:val="Doc-text2"/>
        <w:rPr>
          <w:i/>
          <w:iCs/>
        </w:rPr>
      </w:pPr>
      <w:r w:rsidRPr="00F738C4">
        <w:rPr>
          <w:i/>
          <w:iCs/>
        </w:rPr>
        <w:t>Proposal 4: In case CG-SDT resources cannot be used or are not available for MT-SDT, UE uses common RACH for RA-based MT-SDT.</w:t>
      </w:r>
    </w:p>
    <w:p w14:paraId="32A73ED5" w14:textId="77777777" w:rsidR="0090540D" w:rsidRPr="00F738C4" w:rsidRDefault="0090540D" w:rsidP="0090540D">
      <w:pPr>
        <w:pStyle w:val="Doc-text2"/>
      </w:pPr>
      <w:r w:rsidRPr="00F738C4">
        <w:t>=&gt;</w:t>
      </w:r>
      <w:r w:rsidRPr="00F738C4">
        <w:tab/>
        <w:t>Noted</w:t>
      </w:r>
    </w:p>
    <w:p w14:paraId="552249CB" w14:textId="77777777" w:rsidR="0090540D" w:rsidRPr="00F738C4" w:rsidRDefault="0090540D" w:rsidP="0090540D">
      <w:pPr>
        <w:pStyle w:val="Doc-text2"/>
        <w:ind w:left="0" w:firstLine="0"/>
      </w:pPr>
    </w:p>
    <w:p w14:paraId="1F75D77A" w14:textId="3878EDA7" w:rsidR="0090540D" w:rsidRPr="00F738C4" w:rsidRDefault="0090540D" w:rsidP="0090540D">
      <w:pPr>
        <w:pStyle w:val="Doc-title"/>
      </w:pPr>
      <w:r w:rsidRPr="00F738C4">
        <w:t>R2-2305805</w:t>
      </w:r>
      <w:r w:rsidRPr="00F738C4">
        <w:tab/>
        <w:t>User plane aspects of MT-SDT</w:t>
      </w:r>
      <w:r w:rsidRPr="00F738C4">
        <w:tab/>
        <w:t>Huawei, HiSilicon</w:t>
      </w:r>
      <w:r w:rsidRPr="00F738C4">
        <w:tab/>
        <w:t>discussion</w:t>
      </w:r>
      <w:r w:rsidRPr="00F738C4">
        <w:tab/>
        <w:t>NR_MT_SDT-Core</w:t>
      </w:r>
    </w:p>
    <w:p w14:paraId="06D817EC" w14:textId="77777777" w:rsidR="0090540D" w:rsidRPr="00F738C4" w:rsidRDefault="0090540D" w:rsidP="0090540D">
      <w:pPr>
        <w:pStyle w:val="Doc-text2"/>
      </w:pPr>
      <w:r w:rsidRPr="00F738C4">
        <w:t>Proposal 4: A UE responds to paging with MT-SDT using R17 RA-SDT resource with the resume cause value set to mt-SDT when the UE has UL SDT data to send.</w:t>
      </w:r>
    </w:p>
    <w:p w14:paraId="2B1A7FD8" w14:textId="77777777" w:rsidR="0090540D" w:rsidRPr="00F738C4" w:rsidRDefault="0090540D" w:rsidP="0090540D">
      <w:pPr>
        <w:pStyle w:val="Doc-text2"/>
      </w:pPr>
      <w:r w:rsidRPr="00F738C4">
        <w:t>=&gt;</w:t>
      </w:r>
      <w:r w:rsidRPr="00F738C4">
        <w:tab/>
        <w:t>Noted</w:t>
      </w:r>
    </w:p>
    <w:p w14:paraId="32A74368" w14:textId="77777777" w:rsidR="0090540D" w:rsidRPr="00F738C4" w:rsidRDefault="0090540D" w:rsidP="0090540D">
      <w:pPr>
        <w:pStyle w:val="Doc-text2"/>
        <w:ind w:left="0" w:firstLine="0"/>
        <w:rPr>
          <w:b/>
          <w:bCs/>
        </w:rPr>
      </w:pPr>
      <w:r w:rsidRPr="00F738C4">
        <w:rPr>
          <w:b/>
          <w:bCs/>
        </w:rPr>
        <w:t>SPS</w:t>
      </w:r>
    </w:p>
    <w:p w14:paraId="55D1C0A0" w14:textId="22AD237A" w:rsidR="0090540D" w:rsidRPr="00F738C4" w:rsidRDefault="0090540D" w:rsidP="0090540D">
      <w:pPr>
        <w:pStyle w:val="Doc-title"/>
      </w:pPr>
      <w:r w:rsidRPr="00F738C4">
        <w:t>R2-2305807</w:t>
      </w:r>
      <w:r w:rsidRPr="00F738C4">
        <w:tab/>
        <w:t>SPS support for MT-SDT</w:t>
      </w:r>
      <w:r w:rsidRPr="00F738C4">
        <w:tab/>
        <w:t>Huawei, HiSilicon, Xiaomi, vivo, LGE, CMCC</w:t>
      </w:r>
      <w:r w:rsidRPr="00F738C4">
        <w:tab/>
        <w:t>discussion</w:t>
      </w:r>
      <w:r w:rsidRPr="00F738C4">
        <w:tab/>
        <w:t>NR_MT_SDT-Core</w:t>
      </w:r>
    </w:p>
    <w:p w14:paraId="6AD79DC7" w14:textId="77777777" w:rsidR="0090540D" w:rsidRPr="00F738C4" w:rsidRDefault="0090540D" w:rsidP="0090540D">
      <w:pPr>
        <w:pStyle w:val="Doc-text2"/>
      </w:pPr>
      <w:r w:rsidRPr="00F738C4">
        <w:t xml:space="preserve">Proposal 1: Allow DL SPS to be configured for SDT session. </w:t>
      </w:r>
    </w:p>
    <w:p w14:paraId="6CCCCB75" w14:textId="77777777" w:rsidR="0090540D" w:rsidRPr="00F738C4" w:rsidRDefault="0090540D" w:rsidP="0090540D">
      <w:pPr>
        <w:pStyle w:val="Doc-text2"/>
      </w:pPr>
      <w:r w:rsidRPr="00F738C4">
        <w:t xml:space="preserve">Proposal 2: DL SPS for the next MT-SDT procedure can be configured in RRCRelease. </w:t>
      </w:r>
    </w:p>
    <w:p w14:paraId="07A64490" w14:textId="77777777" w:rsidR="0090540D" w:rsidRPr="00F738C4" w:rsidRDefault="0090540D" w:rsidP="0090540D">
      <w:pPr>
        <w:pStyle w:val="Doc-text2"/>
      </w:pPr>
      <w:r w:rsidRPr="00F738C4">
        <w:t xml:space="preserve">Proposal 3: Legacy SPS configuration can be reused for MT-SDT SPS. FFS whether to use PUCCH resource from SPS-Config or the one provided in SIB1 for HARQ feedback of SPS transmissions. </w:t>
      </w:r>
    </w:p>
    <w:p w14:paraId="10A101F0" w14:textId="77777777" w:rsidR="0090540D" w:rsidRPr="00F738C4" w:rsidRDefault="0090540D" w:rsidP="0090540D">
      <w:pPr>
        <w:pStyle w:val="Doc-text2"/>
      </w:pPr>
      <w:r w:rsidRPr="00F738C4">
        <w:t>Proposal 4: Pre-configured SPS resources in RRCRelease are activated after RRCResumeRequest is sent by the UE in response to MT-SDT paging.</w:t>
      </w:r>
    </w:p>
    <w:p w14:paraId="0BD3FB74" w14:textId="77777777" w:rsidR="0090540D" w:rsidRPr="00F738C4" w:rsidRDefault="0090540D" w:rsidP="0090540D">
      <w:pPr>
        <w:pStyle w:val="Doc-text2"/>
      </w:pPr>
      <w:r w:rsidRPr="00F738C4">
        <w:t>=&gt;</w:t>
      </w:r>
      <w:r w:rsidRPr="00F738C4">
        <w:tab/>
        <w:t>Noted</w:t>
      </w:r>
    </w:p>
    <w:p w14:paraId="5E624B82" w14:textId="713E7D6E" w:rsidR="0090540D" w:rsidRPr="00F738C4" w:rsidRDefault="0090540D" w:rsidP="0090540D">
      <w:pPr>
        <w:pStyle w:val="Doc-title"/>
      </w:pPr>
      <w:r w:rsidRPr="00F738C4">
        <w:t>R2-2306527</w:t>
      </w:r>
      <w:r w:rsidRPr="00F738C4">
        <w:tab/>
        <w:t>On support of DL SPS</w:t>
      </w:r>
      <w:r w:rsidRPr="00F738C4">
        <w:tab/>
        <w:t>MediaTek Inc.</w:t>
      </w:r>
      <w:r w:rsidRPr="00F738C4">
        <w:tab/>
        <w:t>discussion</w:t>
      </w:r>
      <w:r w:rsidRPr="00F738C4">
        <w:tab/>
        <w:t>Rel-18</w:t>
      </w:r>
    </w:p>
    <w:p w14:paraId="7BF7A72B" w14:textId="77777777" w:rsidR="0090540D" w:rsidRPr="00F738C4" w:rsidRDefault="0090540D" w:rsidP="0090540D">
      <w:pPr>
        <w:pStyle w:val="Doc-text2"/>
      </w:pPr>
      <w:r w:rsidRPr="00F738C4">
        <w:t>Proposal 1</w:t>
      </w:r>
      <w:r w:rsidRPr="00F738C4">
        <w:tab/>
        <w:t>DL SPS is not pursued in Rel-18 MT-SDT. Postpone its support to Rel-19.</w:t>
      </w:r>
    </w:p>
    <w:p w14:paraId="66D520DE" w14:textId="77777777" w:rsidR="0090540D" w:rsidRPr="00F738C4" w:rsidRDefault="0090540D" w:rsidP="0090540D">
      <w:pPr>
        <w:pStyle w:val="Doc-text2"/>
      </w:pPr>
      <w:r w:rsidRPr="00F738C4">
        <w:t>=&gt;</w:t>
      </w:r>
      <w:r w:rsidRPr="00F738C4">
        <w:tab/>
        <w:t>Noted</w:t>
      </w:r>
    </w:p>
    <w:p w14:paraId="195AD56B" w14:textId="77777777" w:rsidR="0090540D" w:rsidRPr="00F738C4" w:rsidRDefault="0090540D" w:rsidP="0090540D">
      <w:pPr>
        <w:pStyle w:val="Doc-text2"/>
      </w:pPr>
    </w:p>
    <w:p w14:paraId="4CBA2B82" w14:textId="77777777" w:rsidR="0090540D" w:rsidRPr="00F738C4" w:rsidRDefault="0090540D" w:rsidP="0090540D">
      <w:pPr>
        <w:pStyle w:val="Doc-text2"/>
      </w:pPr>
      <w:r w:rsidRPr="00F738C4">
        <w:lastRenderedPageBreak/>
        <w:t xml:space="preserve">Discussion </w:t>
      </w:r>
    </w:p>
    <w:p w14:paraId="1D23F890" w14:textId="77777777" w:rsidR="0090540D" w:rsidRPr="00F738C4" w:rsidRDefault="0090540D" w:rsidP="0090540D">
      <w:pPr>
        <w:pStyle w:val="Doc-text2"/>
      </w:pPr>
      <w:r w:rsidRPr="00F738C4">
        <w:t>-</w:t>
      </w:r>
      <w:r w:rsidRPr="00F738C4">
        <w:tab/>
        <w:t xml:space="preserve">Mediatek, Ericsson, Sony, China Telecom,   and Intel think that this is not a very </w:t>
      </w:r>
    </w:p>
    <w:p w14:paraId="08037A18" w14:textId="77777777" w:rsidR="0090540D" w:rsidRPr="00F738C4" w:rsidRDefault="0090540D" w:rsidP="0090540D">
      <w:pPr>
        <w:pStyle w:val="Doc-text2"/>
      </w:pPr>
      <w:r w:rsidRPr="00F738C4">
        <w:t>=&gt;</w:t>
      </w:r>
      <w:r w:rsidRPr="00F738C4">
        <w:tab/>
        <w:t xml:space="preserve">SPS will not be supported for Rel-18 SDT </w:t>
      </w:r>
    </w:p>
    <w:p w14:paraId="086F8CAA" w14:textId="77777777" w:rsidR="0090540D" w:rsidRPr="00F738C4" w:rsidRDefault="0090540D" w:rsidP="0090540D">
      <w:pPr>
        <w:pStyle w:val="Doc-text2"/>
      </w:pPr>
    </w:p>
    <w:p w14:paraId="3A741419" w14:textId="77777777" w:rsidR="0090540D" w:rsidRPr="00F738C4" w:rsidRDefault="0090540D" w:rsidP="0090540D">
      <w:pPr>
        <w:pStyle w:val="Doc-text2"/>
        <w:ind w:left="0" w:firstLine="0"/>
      </w:pPr>
    </w:p>
    <w:p w14:paraId="1233E1B8" w14:textId="77777777" w:rsidR="0090540D" w:rsidRPr="00F738C4" w:rsidRDefault="0090540D" w:rsidP="0090540D">
      <w:pPr>
        <w:pStyle w:val="Doc-text2"/>
        <w:ind w:left="0" w:firstLine="0"/>
      </w:pPr>
      <w:r w:rsidRPr="00F738C4">
        <w:t>CG SDT</w:t>
      </w:r>
    </w:p>
    <w:p w14:paraId="6B671321" w14:textId="2A157383" w:rsidR="0090540D" w:rsidRPr="00F738C4" w:rsidRDefault="0090540D" w:rsidP="0090540D">
      <w:pPr>
        <w:pStyle w:val="Doc-title"/>
      </w:pPr>
      <w:r w:rsidRPr="00F738C4">
        <w:t>R2-2305953</w:t>
      </w:r>
      <w:r w:rsidRPr="00F738C4">
        <w:tab/>
        <w:t>MT SDT mechanism (including CG and ROHC)</w:t>
      </w:r>
      <w:r w:rsidRPr="00F738C4">
        <w:tab/>
        <w:t>Intel Corporation</w:t>
      </w:r>
      <w:r w:rsidRPr="00F738C4">
        <w:tab/>
        <w:t>discussion</w:t>
      </w:r>
      <w:r w:rsidRPr="00F738C4">
        <w:tab/>
        <w:t>Rel-18</w:t>
      </w:r>
      <w:r w:rsidRPr="00F738C4">
        <w:tab/>
        <w:t>NR_MT_SDT-Core</w:t>
      </w:r>
    </w:p>
    <w:p w14:paraId="6C55B72C" w14:textId="77777777" w:rsidR="0090540D" w:rsidRPr="00F738C4" w:rsidRDefault="0090540D" w:rsidP="0090540D">
      <w:pPr>
        <w:pStyle w:val="Doc-text2"/>
        <w:rPr>
          <w:i/>
          <w:iCs/>
        </w:rPr>
      </w:pPr>
      <w:r w:rsidRPr="00F738C4">
        <w:rPr>
          <w:i/>
          <w:iCs/>
        </w:rPr>
        <w:t>Proposal 1.</w:t>
      </w:r>
      <w:r w:rsidRPr="00F738C4">
        <w:rPr>
          <w:i/>
          <w:iCs/>
        </w:rPr>
        <w:tab/>
        <w:t>There is no need to define new Rel-18 CG configurations specific to MT-SDT.</w:t>
      </w:r>
    </w:p>
    <w:p w14:paraId="2F60F943" w14:textId="77777777" w:rsidR="0090540D" w:rsidRPr="00F738C4" w:rsidRDefault="0090540D" w:rsidP="0090540D">
      <w:pPr>
        <w:pStyle w:val="Doc-text2"/>
        <w:rPr>
          <w:i/>
          <w:iCs/>
        </w:rPr>
      </w:pPr>
      <w:r w:rsidRPr="00F738C4">
        <w:rPr>
          <w:i/>
          <w:iCs/>
        </w:rPr>
        <w:t>Proposal 3.</w:t>
      </w:r>
      <w:r w:rsidRPr="00F738C4">
        <w:rPr>
          <w:i/>
          <w:iCs/>
        </w:rPr>
        <w:tab/>
        <w:t>When resuming for MT-SDT, gNB informs whether UE whether the PDCP entity of the radio bearers configured for MT-SDT continues or resets the ROHC header compression protocol during PDCP re-establishment during SDT procedure.</w:t>
      </w:r>
    </w:p>
    <w:p w14:paraId="364756EF" w14:textId="77777777" w:rsidR="0090540D" w:rsidRPr="00F738C4" w:rsidRDefault="0090540D" w:rsidP="0090540D">
      <w:pPr>
        <w:pStyle w:val="Doc-text2"/>
      </w:pPr>
      <w:r w:rsidRPr="00F738C4">
        <w:t>-</w:t>
      </w:r>
      <w:r w:rsidRPr="00F738C4">
        <w:tab/>
        <w:t xml:space="preserve">ZTE thinks because we agreed to resume all bearers we would have a common configuration.  </w:t>
      </w:r>
    </w:p>
    <w:p w14:paraId="69DECF43" w14:textId="77777777" w:rsidR="0090540D" w:rsidRPr="00F738C4" w:rsidRDefault="0090540D" w:rsidP="0090540D">
      <w:pPr>
        <w:pStyle w:val="Doc-text2"/>
      </w:pPr>
      <w:r w:rsidRPr="00F738C4">
        <w:t>=&gt;</w:t>
      </w:r>
      <w:r w:rsidRPr="00F738C4">
        <w:tab/>
        <w:t>Noted</w:t>
      </w:r>
    </w:p>
    <w:p w14:paraId="23C21F46" w14:textId="77777777" w:rsidR="0090540D" w:rsidRPr="00F738C4" w:rsidRDefault="0090540D" w:rsidP="0090540D">
      <w:pPr>
        <w:pStyle w:val="Doc-text2"/>
      </w:pPr>
    </w:p>
    <w:p w14:paraId="6936836A"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pPr>
      <w:r w:rsidRPr="00F738C4">
        <w:t>Agreements:</w:t>
      </w:r>
    </w:p>
    <w:p w14:paraId="6B5C622E" w14:textId="77777777" w:rsidR="0090540D" w:rsidRPr="00F738C4" w:rsidRDefault="0090540D" w:rsidP="0090540D">
      <w:pPr>
        <w:pStyle w:val="Doc-text2"/>
        <w:numPr>
          <w:ilvl w:val="0"/>
          <w:numId w:val="1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RRC explicitly indicates to MAC whether resume is trigged due to MT-SDT </w:t>
      </w:r>
    </w:p>
    <w:p w14:paraId="522F7566" w14:textId="77777777" w:rsidR="0090540D" w:rsidRPr="00F738C4" w:rsidRDefault="0090540D" w:rsidP="0090540D">
      <w:pPr>
        <w:pStyle w:val="Doc-text2"/>
        <w:numPr>
          <w:ilvl w:val="0"/>
          <w:numId w:val="1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LCH restrictions are checked for DRBs as in MO-SDT (if UL data is available during SDT procedure).  Ensure CCCH can be transmitted in CG-SDT when MT-SDT is triggered in stage 3 discussion.  </w:t>
      </w:r>
    </w:p>
    <w:p w14:paraId="01B7991C" w14:textId="77777777" w:rsidR="0090540D" w:rsidRPr="00F738C4" w:rsidRDefault="0090540D" w:rsidP="0090540D">
      <w:pPr>
        <w:pStyle w:val="Doc-text2"/>
        <w:numPr>
          <w:ilvl w:val="0"/>
          <w:numId w:val="1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Assumption is that if the UE has UL data the UE can still check and trigger MO-SDT (it is up to UE implementation)</w:t>
      </w:r>
    </w:p>
    <w:p w14:paraId="7B796C7C" w14:textId="77777777" w:rsidR="0090540D" w:rsidRPr="00F738C4" w:rsidRDefault="0090540D" w:rsidP="0090540D">
      <w:pPr>
        <w:pStyle w:val="Doc-text2"/>
        <w:numPr>
          <w:ilvl w:val="0"/>
          <w:numId w:val="1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RA-SDT resources are not used for MT-SDT initiation RACH </w:t>
      </w:r>
    </w:p>
    <w:p w14:paraId="7C43BC6B" w14:textId="77777777" w:rsidR="0090540D" w:rsidRPr="00F738C4" w:rsidRDefault="0090540D" w:rsidP="0090540D">
      <w:pPr>
        <w:pStyle w:val="Doc-text2"/>
        <w:numPr>
          <w:ilvl w:val="0"/>
          <w:numId w:val="1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In case CG-SDT resources cannot be used or are not available for MT-SDT, UE uses non-SDT RACH for RA-based MT-SDT.  FFS whether new triggers are defined</w:t>
      </w:r>
    </w:p>
    <w:p w14:paraId="4DA050E0" w14:textId="77777777" w:rsidR="0090540D" w:rsidRPr="00F738C4" w:rsidRDefault="0090540D" w:rsidP="0090540D">
      <w:pPr>
        <w:pStyle w:val="Doc-text2"/>
        <w:numPr>
          <w:ilvl w:val="0"/>
          <w:numId w:val="1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There is no need to define new Rel-18 CG configurations specific to MT-SDT.</w:t>
      </w:r>
    </w:p>
    <w:p w14:paraId="1A4B92E5" w14:textId="77777777" w:rsidR="0090540D" w:rsidRPr="00F738C4" w:rsidRDefault="0090540D" w:rsidP="0090540D">
      <w:pPr>
        <w:pStyle w:val="Doc-text2"/>
        <w:numPr>
          <w:ilvl w:val="0"/>
          <w:numId w:val="1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When the UE is configured with both MO and MT SDT the radio bearer configuration is common for both.</w:t>
      </w:r>
    </w:p>
    <w:p w14:paraId="604F15C9" w14:textId="77777777" w:rsidR="0090540D" w:rsidRPr="00F738C4" w:rsidRDefault="0090540D" w:rsidP="0090540D">
      <w:pPr>
        <w:pStyle w:val="Doc-text2"/>
        <w:numPr>
          <w:ilvl w:val="0"/>
          <w:numId w:val="1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For both MO and MT-SDT, if the next CG-SDT resource is too far, then RACH resource can be selected first.   This is checked at the point of initial resource selection (e.g. CG SDT selection).   FFS what is too far and how this is configured.   Assumption is that we will continue this discussion in SDT session.  </w:t>
      </w:r>
      <w:r w:rsidRPr="00F738C4">
        <w:rPr>
          <w:b/>
          <w:bCs/>
        </w:rPr>
        <w:t>CONFIRM with main session [CB]</w:t>
      </w:r>
    </w:p>
    <w:p w14:paraId="55039B82" w14:textId="77777777" w:rsidR="0090540D" w:rsidRPr="00F738C4" w:rsidRDefault="0090540D" w:rsidP="0090540D">
      <w:pPr>
        <w:pStyle w:val="Doc-text2"/>
      </w:pPr>
    </w:p>
    <w:p w14:paraId="06719BC1" w14:textId="77777777" w:rsidR="0090540D" w:rsidRPr="00F738C4" w:rsidRDefault="0090540D" w:rsidP="0090540D">
      <w:pPr>
        <w:pStyle w:val="Doc-title"/>
      </w:pPr>
    </w:p>
    <w:p w14:paraId="4F70E034" w14:textId="400E1EE9" w:rsidR="0090540D" w:rsidRPr="00F738C4" w:rsidRDefault="0090540D" w:rsidP="0090540D">
      <w:pPr>
        <w:pStyle w:val="Doc-title"/>
      </w:pPr>
      <w:r w:rsidRPr="00F738C4">
        <w:t>R2-2305557</w:t>
      </w:r>
      <w:r w:rsidRPr="00F738C4">
        <w:tab/>
        <w:t>Discussion on MT-SDT procedure</w:t>
      </w:r>
      <w:r w:rsidRPr="00F738C4">
        <w:tab/>
        <w:t>Spreadtrum Communications</w:t>
      </w:r>
      <w:r w:rsidRPr="00F738C4">
        <w:tab/>
        <w:t>discussion</w:t>
      </w:r>
      <w:r w:rsidRPr="00F738C4">
        <w:tab/>
        <w:t>Rel-18</w:t>
      </w:r>
    </w:p>
    <w:p w14:paraId="3856015C" w14:textId="77777777" w:rsidR="0090540D" w:rsidRPr="00F738C4" w:rsidRDefault="0090540D" w:rsidP="0090540D">
      <w:pPr>
        <w:pStyle w:val="Doc-text2"/>
      </w:pPr>
      <w:r w:rsidRPr="00F738C4">
        <w:t>Proposal 1: If the CG periodicity of valid CG-SDT resource is too long, the RACH resource can be selected first.</w:t>
      </w:r>
    </w:p>
    <w:p w14:paraId="567EF16D" w14:textId="4C876D2D" w:rsidR="0090540D" w:rsidRPr="00F738C4" w:rsidRDefault="0090540D" w:rsidP="0090540D">
      <w:pPr>
        <w:pStyle w:val="Doc-title"/>
      </w:pPr>
      <w:r w:rsidRPr="00F738C4">
        <w:t>R2-2305595</w:t>
      </w:r>
      <w:r w:rsidRPr="00F738C4">
        <w:tab/>
        <w:t>Discussion on MT-SDT procedure</w:t>
      </w:r>
      <w:r w:rsidRPr="00F738C4">
        <w:tab/>
        <w:t>Continental Automotive</w:t>
      </w:r>
      <w:r w:rsidRPr="00F738C4">
        <w:tab/>
        <w:t>discussion</w:t>
      </w:r>
      <w:r w:rsidRPr="00F738C4">
        <w:tab/>
        <w:t>Rel-18</w:t>
      </w:r>
    </w:p>
    <w:p w14:paraId="5F00B59E" w14:textId="77777777" w:rsidR="0090540D" w:rsidRPr="00F738C4" w:rsidRDefault="0090540D" w:rsidP="0090540D">
      <w:pPr>
        <w:pStyle w:val="Doc-text2"/>
      </w:pPr>
      <w:r w:rsidRPr="00F738C4">
        <w:t xml:space="preserve">Proposal 1: It would be beneficial for the UE to know which UL resources it has to use to transmit the paging response when the CG periodicity is too long. </w:t>
      </w:r>
    </w:p>
    <w:p w14:paraId="39445221" w14:textId="77777777" w:rsidR="0090540D" w:rsidRPr="00F738C4" w:rsidRDefault="0090540D" w:rsidP="0090540D">
      <w:pPr>
        <w:pStyle w:val="Doc-text2"/>
      </w:pPr>
      <w:r w:rsidRPr="00F738C4">
        <w:t>Proposal 2: The network provides an indication in the paging message whether the UE should use RA-SDT or CG-SDT to transmit the paging response.</w:t>
      </w:r>
    </w:p>
    <w:p w14:paraId="0D0F8CC4" w14:textId="70FA3479" w:rsidR="0090540D" w:rsidRPr="00F738C4" w:rsidRDefault="0090540D" w:rsidP="0090540D">
      <w:r w:rsidRPr="00F738C4">
        <w:t>R2-2304706</w:t>
      </w:r>
      <w:r w:rsidRPr="00F738C4">
        <w:tab/>
        <w:t>Discussion on Supporting MT-SDT from CP Perspective</w:t>
      </w:r>
      <w:r w:rsidRPr="00F738C4">
        <w:tab/>
        <w:t>vivo Mobile Com. (Chongqing)</w:t>
      </w:r>
    </w:p>
    <w:p w14:paraId="2897E756" w14:textId="77777777" w:rsidR="0090540D" w:rsidRPr="00F738C4" w:rsidRDefault="0090540D" w:rsidP="0090540D">
      <w:pPr>
        <w:pStyle w:val="Doc-text2"/>
        <w:rPr>
          <w:lang w:val="en-US"/>
        </w:rPr>
      </w:pPr>
      <w:r w:rsidRPr="00F738C4">
        <w:rPr>
          <w:lang w:val="en-US"/>
        </w:rPr>
        <w:t>CG resources</w:t>
      </w:r>
    </w:p>
    <w:p w14:paraId="6692A78E" w14:textId="77777777" w:rsidR="0090540D" w:rsidRPr="00F738C4" w:rsidRDefault="0090540D" w:rsidP="0090540D">
      <w:pPr>
        <w:pStyle w:val="Doc-text2"/>
        <w:rPr>
          <w:lang w:val="x-none"/>
        </w:rPr>
      </w:pPr>
      <w:r w:rsidRPr="00F738C4">
        <w:rPr>
          <w:lang w:val="x-none"/>
        </w:rPr>
        <w:t>Proposal 6: Only the initial BWP (including the separate initial BWP for RedCap) is used for MT-SDT procedure.</w:t>
      </w:r>
    </w:p>
    <w:p w14:paraId="2332E035" w14:textId="77777777" w:rsidR="0090540D" w:rsidRPr="00F738C4" w:rsidRDefault="0090540D" w:rsidP="0090540D">
      <w:pPr>
        <w:pStyle w:val="Doc-text2"/>
        <w:rPr>
          <w:lang w:val="x-none"/>
        </w:rPr>
      </w:pPr>
      <w:r w:rsidRPr="00F738C4">
        <w:rPr>
          <w:lang w:val="x-none"/>
        </w:rPr>
        <w:t>Proposal 7: Separate CG resources specific to MT-SDT is supported.</w:t>
      </w:r>
    </w:p>
    <w:p w14:paraId="71D02120" w14:textId="77777777" w:rsidR="0090540D" w:rsidRPr="00F738C4" w:rsidRDefault="0090540D" w:rsidP="0090540D">
      <w:pPr>
        <w:pStyle w:val="Doc-text2"/>
        <w:rPr>
          <w:lang w:val="x-none"/>
        </w:rPr>
      </w:pPr>
      <w:r w:rsidRPr="00F738C4">
        <w:rPr>
          <w:lang w:val="x-none"/>
        </w:rPr>
        <w:t>Proposal 8: Separate CG resources specific to MT-SDT can be configured on SUL carrier and NUL carrier.</w:t>
      </w:r>
    </w:p>
    <w:p w14:paraId="5893BA97" w14:textId="77777777" w:rsidR="0090540D" w:rsidRPr="00F738C4" w:rsidRDefault="0090540D" w:rsidP="0090540D">
      <w:pPr>
        <w:pStyle w:val="Doc-text2"/>
      </w:pPr>
    </w:p>
    <w:p w14:paraId="366A1756" w14:textId="418E5DE5" w:rsidR="0090540D" w:rsidRPr="00F738C4" w:rsidRDefault="0090540D" w:rsidP="0090540D">
      <w:pPr>
        <w:pStyle w:val="Doc-title"/>
      </w:pPr>
      <w:r w:rsidRPr="00F738C4">
        <w:t>R2-2306379</w:t>
      </w:r>
      <w:r w:rsidRPr="00F738C4">
        <w:tab/>
        <w:t>Handling BWP restrictions in MT-SDT</w:t>
      </w:r>
      <w:r w:rsidRPr="00F738C4">
        <w:tab/>
        <w:t>Ericsson</w:t>
      </w:r>
      <w:r w:rsidRPr="00F738C4">
        <w:tab/>
        <w:t>discussion</w:t>
      </w:r>
      <w:r w:rsidRPr="00F738C4">
        <w:tab/>
        <w:t>Rel-18</w:t>
      </w:r>
      <w:r w:rsidRPr="00F738C4">
        <w:tab/>
        <w:t>NR_MT_SDT-Core</w:t>
      </w:r>
    </w:p>
    <w:p w14:paraId="1F0E07F9" w14:textId="77777777" w:rsidR="0090540D" w:rsidRPr="00F738C4" w:rsidRDefault="0090540D" w:rsidP="0090540D">
      <w:pPr>
        <w:pStyle w:val="Doc-text2"/>
      </w:pPr>
      <w:r w:rsidRPr="00F738C4">
        <w:t>Proposal 1</w:t>
      </w:r>
      <w:r w:rsidRPr="00F738C4">
        <w:tab/>
        <w:t>Choose from among the following options to handle BWP restriction in MT-SDT</w:t>
      </w:r>
    </w:p>
    <w:p w14:paraId="7854AB1A" w14:textId="77777777" w:rsidR="0090540D" w:rsidRPr="00F738C4" w:rsidRDefault="0090540D" w:rsidP="0090540D">
      <w:pPr>
        <w:pStyle w:val="Doc-text2"/>
      </w:pPr>
      <w:r w:rsidRPr="00F738C4">
        <w:t xml:space="preserve">Option 1: Remove CORESET 0 restriction for DL BWP for UEs from/after first DL MT-SDT data </w:t>
      </w:r>
    </w:p>
    <w:p w14:paraId="633507DE" w14:textId="77777777" w:rsidR="0090540D" w:rsidRPr="00F738C4" w:rsidRDefault="0090540D" w:rsidP="0090540D">
      <w:pPr>
        <w:pStyle w:val="Doc-text2"/>
      </w:pPr>
      <w:r w:rsidRPr="00F738C4">
        <w:t>Option 2: Introduce Channel Quality Indication (CQI) in Message 3 or Msg A</w:t>
      </w:r>
    </w:p>
    <w:p w14:paraId="047BC092" w14:textId="77777777" w:rsidR="0090540D" w:rsidRPr="00F738C4" w:rsidRDefault="0090540D" w:rsidP="0090540D">
      <w:pPr>
        <w:pStyle w:val="Doc-text2"/>
      </w:pPr>
      <w:r w:rsidRPr="00F738C4">
        <w:t>Option 3: Optimisations to reduce subsequent transmission overhead</w:t>
      </w:r>
    </w:p>
    <w:p w14:paraId="1A974A41" w14:textId="77777777" w:rsidR="0090540D" w:rsidRPr="00F738C4" w:rsidRDefault="0090540D" w:rsidP="0090540D">
      <w:pPr>
        <w:pStyle w:val="Doc-text2"/>
      </w:pPr>
      <w:r w:rsidRPr="00F738C4">
        <w:t>Proposal 2</w:t>
      </w:r>
      <w:r w:rsidRPr="00F738C4">
        <w:tab/>
        <w:t>Introduce a DCQR MAC CE which can be multiplexed into Msg3, MsgA or the initial CG-SDT transmission in the MT-SDT procedure</w:t>
      </w:r>
    </w:p>
    <w:p w14:paraId="39084F58" w14:textId="77777777" w:rsidR="0090540D" w:rsidRPr="00F738C4" w:rsidRDefault="0090540D" w:rsidP="0090540D">
      <w:pPr>
        <w:pStyle w:val="Doc-text2"/>
      </w:pPr>
      <w:r w:rsidRPr="00F738C4">
        <w:t>Proposal 3</w:t>
      </w:r>
      <w:r w:rsidRPr="00F738C4">
        <w:tab/>
        <w:t>Send an LS to RAN1 to ask about the feasibility to introduce CQI reporting in Msg3 for MT-SDT.</w:t>
      </w:r>
    </w:p>
    <w:p w14:paraId="0ED8B17F" w14:textId="77777777" w:rsidR="0090540D" w:rsidRPr="00F738C4" w:rsidRDefault="0090540D" w:rsidP="0090540D">
      <w:pPr>
        <w:pStyle w:val="Doc-text2"/>
      </w:pPr>
      <w:r w:rsidRPr="00F738C4">
        <w:lastRenderedPageBreak/>
        <w:t>Proposal 4</w:t>
      </w:r>
      <w:r w:rsidRPr="00F738C4">
        <w:tab/>
        <w:t>Discuss whether to introduce multi-TB support to reduce the number DCIs for scheduling multiple PDSCH transmissions as part of subsequent DL transmissions.</w:t>
      </w:r>
    </w:p>
    <w:p w14:paraId="2A1E1667" w14:textId="77777777" w:rsidR="0090540D" w:rsidRPr="00F738C4" w:rsidRDefault="0090540D" w:rsidP="0090540D">
      <w:pPr>
        <w:pStyle w:val="Doc-text2"/>
      </w:pPr>
      <w:r w:rsidRPr="00F738C4">
        <w:t>Proposal 5</w:t>
      </w:r>
      <w:r w:rsidRPr="00F738C4">
        <w:tab/>
        <w:t>For subsequent DL transmissions to transmit the new incoming data during an ongoing MT-SDT procedure, the gNB can schedule the PDSCH transmissions as in MO-SDT.</w:t>
      </w:r>
    </w:p>
    <w:p w14:paraId="5F4E28E9" w14:textId="77777777" w:rsidR="0090540D" w:rsidRPr="00F738C4" w:rsidRDefault="0090540D" w:rsidP="0090540D">
      <w:pPr>
        <w:pStyle w:val="Doc-text2"/>
      </w:pPr>
      <w:r w:rsidRPr="00F738C4">
        <w:t>Proposal 6</w:t>
      </w:r>
      <w:r w:rsidRPr="00F738C4">
        <w:tab/>
        <w:t>For subsequent UL transmissions to transmit the new incoming data during an ongoing MT-SDT procedure, follow the dynamic scheduling based on the contents of BSR as in MO-SDT.</w:t>
      </w:r>
    </w:p>
    <w:p w14:paraId="54845506" w14:textId="77777777" w:rsidR="0090540D" w:rsidRPr="00F738C4" w:rsidRDefault="0090540D" w:rsidP="0090540D">
      <w:pPr>
        <w:pStyle w:val="Doc-text2"/>
      </w:pPr>
    </w:p>
    <w:p w14:paraId="73BEB3F9" w14:textId="76CEC821" w:rsidR="0090540D" w:rsidRPr="00F738C4" w:rsidRDefault="0090540D" w:rsidP="0090540D">
      <w:pPr>
        <w:pStyle w:val="Doc-title"/>
      </w:pPr>
      <w:r w:rsidRPr="00F738C4">
        <w:t>R2-2305805</w:t>
      </w:r>
      <w:r w:rsidRPr="00F738C4">
        <w:tab/>
        <w:t>User plane aspects of MT-SDT</w:t>
      </w:r>
      <w:r w:rsidRPr="00F738C4">
        <w:tab/>
        <w:t>Huawei, HiSilicon</w:t>
      </w:r>
      <w:r w:rsidRPr="00F738C4">
        <w:tab/>
        <w:t>discussion</w:t>
      </w:r>
      <w:r w:rsidRPr="00F738C4">
        <w:tab/>
        <w:t>NR_MT_SDT-Core</w:t>
      </w:r>
    </w:p>
    <w:p w14:paraId="760B4DC4" w14:textId="77777777" w:rsidR="0090540D" w:rsidRPr="00F738C4" w:rsidRDefault="0090540D" w:rsidP="0090540D">
      <w:pPr>
        <w:pStyle w:val="Doc-text2"/>
      </w:pPr>
      <w:r w:rsidRPr="00F738C4">
        <w:t xml:space="preserve">Proposal 1: MAC layer should know whether MO-SDT or MT-SDT conditions should be checked when the resume is triggered by RRC layer. </w:t>
      </w:r>
    </w:p>
    <w:p w14:paraId="2AB35137" w14:textId="77777777" w:rsidR="0090540D" w:rsidRPr="00F738C4" w:rsidRDefault="0090540D" w:rsidP="0090540D">
      <w:pPr>
        <w:pStyle w:val="Doc-text2"/>
      </w:pPr>
      <w:r w:rsidRPr="00F738C4">
        <w:t>Proposal 3: When responding to MT-SDT Paging, the UE initiates the MT-SDT procedure using legacy RACH resource with the resume cause value set to mt-SDT when the UE has no UL data to send or there are no SDT RACH resources available.</w:t>
      </w:r>
    </w:p>
    <w:p w14:paraId="3C3F6BF2" w14:textId="77777777" w:rsidR="0090540D" w:rsidRPr="00F738C4" w:rsidRDefault="0090540D" w:rsidP="0090540D">
      <w:pPr>
        <w:pStyle w:val="Doc-text2"/>
      </w:pPr>
      <w:r w:rsidRPr="00F738C4">
        <w:t>Proposal 4: A UE responds to paging with MT-SDT using R17 RA-SDT resource with the resume cause value set to mt-SDT when the UE has UL SDT data to send.</w:t>
      </w:r>
    </w:p>
    <w:p w14:paraId="681CE8E5" w14:textId="77777777" w:rsidR="0090540D" w:rsidRPr="00F738C4" w:rsidRDefault="0090540D" w:rsidP="0090540D">
      <w:pPr>
        <w:pStyle w:val="Doc-text2"/>
      </w:pPr>
    </w:p>
    <w:p w14:paraId="381F8C0F" w14:textId="79AA2074" w:rsidR="0090540D" w:rsidRPr="00F738C4" w:rsidRDefault="0090540D" w:rsidP="0090540D">
      <w:pPr>
        <w:pStyle w:val="Doc-title"/>
      </w:pPr>
      <w:r w:rsidRPr="00F738C4">
        <w:t>R2-2306142</w:t>
      </w:r>
      <w:r w:rsidRPr="00F738C4">
        <w:tab/>
        <w:t>Discussion on MT-SDT procedure</w:t>
      </w:r>
      <w:r w:rsidRPr="00F738C4">
        <w:tab/>
        <w:t>LG Electronics Inc.</w:t>
      </w:r>
      <w:r w:rsidRPr="00F738C4">
        <w:tab/>
        <w:t>discussion</w:t>
      </w:r>
      <w:r w:rsidRPr="00F738C4">
        <w:tab/>
        <w:t>Rel-18</w:t>
      </w:r>
      <w:r w:rsidRPr="00F738C4">
        <w:tab/>
        <w:t>NR_MT_SDT-Core</w:t>
      </w:r>
    </w:p>
    <w:p w14:paraId="2D4CE062" w14:textId="77777777" w:rsidR="0090540D" w:rsidRPr="00F738C4" w:rsidRDefault="0090540D" w:rsidP="0090540D">
      <w:pPr>
        <w:pStyle w:val="Doc-text2"/>
      </w:pPr>
      <w:r w:rsidRPr="00F738C4">
        <w:t>Proposal 2. When the paging message for MT-SDT is received but MT-SDT criteria is not satisfied, RRCResume cause is set to mt-Access.</w:t>
      </w:r>
    </w:p>
    <w:p w14:paraId="7948EDA2" w14:textId="77777777" w:rsidR="0090540D" w:rsidRPr="00F738C4" w:rsidRDefault="0090540D" w:rsidP="0090540D">
      <w:pPr>
        <w:pStyle w:val="Doc-text2"/>
      </w:pPr>
      <w:r w:rsidRPr="00F738C4">
        <w:t>Proposal 3. UE transmits a positive HARQ feedback to the network upon receiving the paging message for MT-SDT.</w:t>
      </w:r>
    </w:p>
    <w:p w14:paraId="7DD15E7A" w14:textId="77777777" w:rsidR="0090540D" w:rsidRPr="00F738C4" w:rsidRDefault="0090540D" w:rsidP="0090540D">
      <w:pPr>
        <w:pStyle w:val="Doc-text2"/>
      </w:pPr>
      <w:r w:rsidRPr="00F738C4">
        <w:t>Proposal 4. CG-SDT-TAT is restarted upon receiving the paging message for MT-SDT.</w:t>
      </w:r>
    </w:p>
    <w:p w14:paraId="64226D9F" w14:textId="77777777" w:rsidR="0090540D" w:rsidRPr="00F738C4" w:rsidRDefault="0090540D" w:rsidP="0090540D">
      <w:pPr>
        <w:pStyle w:val="Doc-text2"/>
        <w:ind w:left="0" w:firstLine="0"/>
      </w:pPr>
    </w:p>
    <w:p w14:paraId="17D45DFB" w14:textId="4313B7AD" w:rsidR="0090540D" w:rsidRPr="00F738C4" w:rsidRDefault="0090540D" w:rsidP="0090540D">
      <w:pPr>
        <w:pStyle w:val="Doc-title"/>
      </w:pPr>
      <w:r w:rsidRPr="00F738C4">
        <w:t>R2-2304707</w:t>
      </w:r>
      <w:r w:rsidRPr="00F738C4">
        <w:tab/>
        <w:t>Discussion on Supporting MT-SDT from UP Perspective</w:t>
      </w:r>
      <w:r w:rsidRPr="00F738C4">
        <w:tab/>
        <w:t>vivo Mobile Com. (Chongqing)</w:t>
      </w:r>
      <w:r w:rsidRPr="00F738C4">
        <w:tab/>
        <w:t>discussion</w:t>
      </w:r>
      <w:r w:rsidRPr="00F738C4">
        <w:tab/>
        <w:t>Rel-18</w:t>
      </w:r>
      <w:r w:rsidRPr="00F738C4">
        <w:tab/>
        <w:t>NR_MT_SDT-Core</w:t>
      </w:r>
    </w:p>
    <w:p w14:paraId="49262B44" w14:textId="185B0E49" w:rsidR="0090540D" w:rsidRPr="00F738C4" w:rsidRDefault="0090540D" w:rsidP="0090540D">
      <w:pPr>
        <w:pStyle w:val="Doc-title"/>
      </w:pPr>
      <w:r w:rsidRPr="00F738C4">
        <w:t>R2-2304726</w:t>
      </w:r>
      <w:r w:rsidRPr="00F738C4">
        <w:tab/>
        <w:t>User plane aspects of MT SDT Procedure in RRC_INACTIVE state</w:t>
      </w:r>
      <w:r w:rsidRPr="00F738C4">
        <w:tab/>
        <w:t>Samsung Electronics Co., Ltd</w:t>
      </w:r>
      <w:r w:rsidRPr="00F738C4">
        <w:tab/>
        <w:t>discussion</w:t>
      </w:r>
      <w:r w:rsidRPr="00F738C4">
        <w:tab/>
        <w:t>Rel-18</w:t>
      </w:r>
      <w:r w:rsidRPr="00F738C4">
        <w:tab/>
        <w:t>NR_MT_SDT-Core</w:t>
      </w:r>
    </w:p>
    <w:p w14:paraId="5856BBAC" w14:textId="6ADF7E25" w:rsidR="0090540D" w:rsidRPr="00F738C4" w:rsidRDefault="0090540D" w:rsidP="0090540D">
      <w:pPr>
        <w:pStyle w:val="Doc-title"/>
      </w:pPr>
      <w:r w:rsidRPr="00F738C4">
        <w:t>R2-2305023</w:t>
      </w:r>
      <w:r w:rsidRPr="00F738C4">
        <w:tab/>
        <w:t>MT-SDT user plane open isssues</w:t>
      </w:r>
      <w:r w:rsidRPr="00F738C4">
        <w:tab/>
        <w:t>ZTE Corporation, Sanechips</w:t>
      </w:r>
      <w:r w:rsidRPr="00F738C4">
        <w:tab/>
        <w:t>discussion</w:t>
      </w:r>
    </w:p>
    <w:p w14:paraId="126AABE0" w14:textId="2E98E601" w:rsidR="0090540D" w:rsidRPr="00F738C4" w:rsidRDefault="0090540D" w:rsidP="0090540D">
      <w:pPr>
        <w:pStyle w:val="Doc-title"/>
      </w:pPr>
      <w:r w:rsidRPr="00F738C4">
        <w:t>R2-2305300</w:t>
      </w:r>
      <w:r w:rsidRPr="00F738C4">
        <w:tab/>
        <w:t>Discussion on user plane issues for MT-SDT</w:t>
      </w:r>
      <w:r w:rsidRPr="00F738C4">
        <w:tab/>
        <w:t>OPPO</w:t>
      </w:r>
      <w:r w:rsidRPr="00F738C4">
        <w:tab/>
        <w:t>discussion</w:t>
      </w:r>
      <w:r w:rsidRPr="00F738C4">
        <w:tab/>
        <w:t>Rel-18</w:t>
      </w:r>
      <w:r w:rsidRPr="00F738C4">
        <w:tab/>
        <w:t>NR_MT_SDT-Core</w:t>
      </w:r>
    </w:p>
    <w:p w14:paraId="2150638E" w14:textId="548BFA8A" w:rsidR="0090540D" w:rsidRPr="00F738C4" w:rsidRDefault="0090540D" w:rsidP="0090540D">
      <w:pPr>
        <w:pStyle w:val="Doc-title"/>
      </w:pPr>
      <w:r w:rsidRPr="00F738C4">
        <w:t>R2-2305353</w:t>
      </w:r>
      <w:r w:rsidRPr="00F738C4">
        <w:tab/>
        <w:t>Handling BWP restrictions in MT-SDT</w:t>
      </w:r>
      <w:r w:rsidRPr="00F738C4">
        <w:tab/>
        <w:t>Ericsson</w:t>
      </w:r>
      <w:r w:rsidRPr="00F738C4">
        <w:tab/>
        <w:t>discussion</w:t>
      </w:r>
      <w:r w:rsidRPr="00F738C4">
        <w:tab/>
        <w:t>Rel-18</w:t>
      </w:r>
      <w:r w:rsidRPr="00F738C4">
        <w:tab/>
        <w:t>NR_MT_SDT-Core</w:t>
      </w:r>
      <w:r w:rsidRPr="00F738C4">
        <w:tab/>
        <w:t>Withdrawn</w:t>
      </w:r>
    </w:p>
    <w:p w14:paraId="2407F463" w14:textId="169DA7D4" w:rsidR="0090540D" w:rsidRPr="00F738C4" w:rsidRDefault="0090540D" w:rsidP="0090540D">
      <w:pPr>
        <w:pStyle w:val="Doc-title"/>
      </w:pPr>
      <w:r w:rsidRPr="00F738C4">
        <w:t>R2-2305736</w:t>
      </w:r>
      <w:r w:rsidRPr="00F738C4">
        <w:tab/>
        <w:t>Discussion on remaining UP issues for MT-SDT</w:t>
      </w:r>
      <w:r w:rsidRPr="00F738C4">
        <w:tab/>
        <w:t>Lenovo</w:t>
      </w:r>
      <w:r w:rsidRPr="00F738C4">
        <w:tab/>
        <w:t>discussion</w:t>
      </w:r>
      <w:r w:rsidRPr="00F738C4">
        <w:tab/>
        <w:t>Rel-18</w:t>
      </w:r>
      <w:r w:rsidRPr="00F738C4">
        <w:tab/>
        <w:t>NR_MT_SDT-Core</w:t>
      </w:r>
    </w:p>
    <w:p w14:paraId="60373D79" w14:textId="21AF5F41" w:rsidR="0090540D" w:rsidRPr="00F738C4" w:rsidRDefault="0090540D" w:rsidP="0090540D">
      <w:pPr>
        <w:pStyle w:val="Doc-title"/>
      </w:pPr>
      <w:r w:rsidRPr="00F738C4">
        <w:t>R2-2305751</w:t>
      </w:r>
      <w:r w:rsidRPr="00F738C4">
        <w:tab/>
        <w:t>MT-SDT UP impacts</w:t>
      </w:r>
      <w:r w:rsidRPr="00F738C4">
        <w:tab/>
        <w:t>Nokia, Nokia Shanghai Bell</w:t>
      </w:r>
      <w:r w:rsidRPr="00F738C4">
        <w:tab/>
        <w:t>discussion</w:t>
      </w:r>
      <w:r w:rsidRPr="00F738C4">
        <w:tab/>
        <w:t>Rel-18</w:t>
      </w:r>
      <w:r w:rsidRPr="00F738C4">
        <w:tab/>
        <w:t>NR_MT_SDT-Core</w:t>
      </w:r>
    </w:p>
    <w:p w14:paraId="423E3E0C" w14:textId="6C0F3D08" w:rsidR="0090540D" w:rsidRPr="00F738C4" w:rsidRDefault="0090540D" w:rsidP="0090540D">
      <w:pPr>
        <w:pStyle w:val="Doc-title"/>
      </w:pPr>
      <w:r w:rsidRPr="00F738C4">
        <w:t>R2-2305793</w:t>
      </w:r>
      <w:r w:rsidRPr="00F738C4">
        <w:tab/>
        <w:t>User plane aspects of MT-SDT</w:t>
      </w:r>
      <w:r w:rsidRPr="00F738C4">
        <w:tab/>
        <w:t>Qualcomm Incorporated</w:t>
      </w:r>
      <w:r w:rsidRPr="00F738C4">
        <w:tab/>
        <w:t>discussion</w:t>
      </w:r>
      <w:r w:rsidRPr="00F738C4">
        <w:tab/>
        <w:t>NR_MT_SDT-Core</w:t>
      </w:r>
    </w:p>
    <w:p w14:paraId="68DF2C32" w14:textId="453F76ED" w:rsidR="0090540D" w:rsidRPr="00F738C4" w:rsidRDefault="0090540D" w:rsidP="0090540D">
      <w:pPr>
        <w:pStyle w:val="Doc-title"/>
      </w:pPr>
      <w:r w:rsidRPr="00F738C4">
        <w:t>R2-2306342</w:t>
      </w:r>
      <w:r w:rsidRPr="00F738C4">
        <w:tab/>
        <w:t>Consideration on UP common aspects of MT-SDT</w:t>
      </w:r>
      <w:r w:rsidRPr="00F738C4">
        <w:tab/>
        <w:t>China Telecom Corporation Ltd.</w:t>
      </w:r>
      <w:r w:rsidRPr="00F738C4">
        <w:tab/>
        <w:t>discussion</w:t>
      </w:r>
    </w:p>
    <w:p w14:paraId="54AF7233" w14:textId="0E572843" w:rsidR="0090540D" w:rsidRPr="00F738C4" w:rsidRDefault="0090540D" w:rsidP="0090540D">
      <w:pPr>
        <w:pStyle w:val="Doc-title"/>
      </w:pPr>
      <w:r w:rsidRPr="00F738C4">
        <w:t>R2-2306400</w:t>
      </w:r>
      <w:r w:rsidRPr="00F738C4">
        <w:tab/>
        <w:t>Consideration on UP aspects for MT-SDT</w:t>
      </w:r>
      <w:r w:rsidRPr="00F738C4">
        <w:tab/>
        <w:t>CATT</w:t>
      </w:r>
      <w:r w:rsidRPr="00F738C4">
        <w:tab/>
        <w:t>discussion</w:t>
      </w:r>
      <w:r w:rsidRPr="00F738C4">
        <w:tab/>
        <w:t>Rel-18</w:t>
      </w:r>
      <w:r w:rsidRPr="00F738C4">
        <w:tab/>
        <w:t>NR_MT_SDT-Core</w:t>
      </w:r>
    </w:p>
    <w:p w14:paraId="3F941380" w14:textId="77777777" w:rsidR="00913648" w:rsidRPr="00F738C4" w:rsidRDefault="00913648" w:rsidP="00913648">
      <w:pPr>
        <w:pStyle w:val="Doc-text2"/>
        <w:ind w:left="0" w:firstLine="0"/>
      </w:pPr>
    </w:p>
    <w:p w14:paraId="2EBCF1BD" w14:textId="77777777" w:rsidR="00913648" w:rsidRPr="00F738C4" w:rsidRDefault="00913648" w:rsidP="00913648">
      <w:pPr>
        <w:pStyle w:val="Heading2"/>
      </w:pPr>
      <w:bookmarkStart w:id="451" w:name="_Toc142644067"/>
      <w:r w:rsidRPr="00F738C4">
        <w:t>7.19</w:t>
      </w:r>
      <w:r w:rsidRPr="00F738C4">
        <w:tab/>
        <w:t>Enhanced support of reduced capability NR devices</w:t>
      </w:r>
      <w:bookmarkEnd w:id="451"/>
    </w:p>
    <w:p w14:paraId="2192AA24" w14:textId="77777777" w:rsidR="00913648" w:rsidRPr="00F738C4" w:rsidRDefault="00913648" w:rsidP="00913648">
      <w:pPr>
        <w:pStyle w:val="Comments"/>
        <w:rPr>
          <w:rFonts w:eastAsiaTheme="minorEastAsia"/>
        </w:rPr>
      </w:pPr>
      <w:r w:rsidRPr="00F738C4">
        <w:t>(NR_redcap_enh-Core; leading WG: RAN1; REL-18; WID: RP-223544)</w:t>
      </w:r>
    </w:p>
    <w:p w14:paraId="1295EFB0" w14:textId="77777777" w:rsidR="00913648" w:rsidRPr="00F738C4" w:rsidRDefault="00913648" w:rsidP="00913648">
      <w:pPr>
        <w:pStyle w:val="Comments"/>
      </w:pPr>
      <w:r w:rsidRPr="00F738C4">
        <w:t>Time budget: 1 TU</w:t>
      </w:r>
    </w:p>
    <w:p w14:paraId="1D18E6CA" w14:textId="77777777" w:rsidR="00913648" w:rsidRPr="00F738C4" w:rsidRDefault="00913648" w:rsidP="00913648">
      <w:pPr>
        <w:pStyle w:val="Comments"/>
      </w:pPr>
      <w:r w:rsidRPr="00F738C4">
        <w:t xml:space="preserve">Tdoc Limitation: 3 tdocs </w:t>
      </w:r>
    </w:p>
    <w:p w14:paraId="5DCCD1A7" w14:textId="77777777" w:rsidR="000E0C04" w:rsidRPr="00F738C4" w:rsidRDefault="000E0C04" w:rsidP="000E0C04">
      <w:pPr>
        <w:pStyle w:val="Heading3"/>
      </w:pPr>
      <w:bookmarkStart w:id="452" w:name="_Toc142644068"/>
      <w:r w:rsidRPr="00F738C4">
        <w:t>7.19.1</w:t>
      </w:r>
      <w:r w:rsidRPr="00F738C4">
        <w:tab/>
        <w:t>Organizational</w:t>
      </w:r>
      <w:bookmarkEnd w:id="452"/>
    </w:p>
    <w:p w14:paraId="1593E809" w14:textId="77777777" w:rsidR="000E0C04" w:rsidRPr="00F738C4" w:rsidRDefault="000E0C04" w:rsidP="000E0C04">
      <w:pPr>
        <w:pStyle w:val="Comments"/>
      </w:pPr>
      <w:r w:rsidRPr="00F738C4">
        <w:t>Incoming LSs, running CRs, etc.</w:t>
      </w:r>
    </w:p>
    <w:p w14:paraId="6639581D" w14:textId="77777777" w:rsidR="000E0C04" w:rsidRPr="00F738C4" w:rsidRDefault="000E0C04" w:rsidP="000E0C04">
      <w:pPr>
        <w:pStyle w:val="Comments"/>
      </w:pPr>
    </w:p>
    <w:p w14:paraId="40F64F3D" w14:textId="77777777" w:rsidR="000E0C04" w:rsidRPr="00F738C4" w:rsidRDefault="000E0C04" w:rsidP="000E0C04">
      <w:pPr>
        <w:pStyle w:val="MiniHeading"/>
      </w:pPr>
      <w:r w:rsidRPr="00F738C4">
        <w:t>LSs</w:t>
      </w:r>
    </w:p>
    <w:p w14:paraId="444AB6EB" w14:textId="20347D99" w:rsidR="000E0C04" w:rsidRPr="00F738C4" w:rsidRDefault="000E0C04" w:rsidP="000E0C04">
      <w:pPr>
        <w:pStyle w:val="Doc-title"/>
      </w:pPr>
      <w:r w:rsidRPr="00F738C4">
        <w:t>R2-2304619</w:t>
      </w:r>
      <w:r w:rsidRPr="00F738C4">
        <w:tab/>
        <w:t>LS on Msg4 PDSCH transmission to Rel-18 eRedCap UEs (R1-2304262; contact: Ericsson)</w:t>
      </w:r>
      <w:r w:rsidRPr="00F738C4">
        <w:tab/>
        <w:t>RAN1</w:t>
      </w:r>
      <w:r w:rsidRPr="00F738C4">
        <w:tab/>
        <w:t>LS in</w:t>
      </w:r>
      <w:r w:rsidRPr="00F738C4">
        <w:tab/>
        <w:t>Rel-18</w:t>
      </w:r>
      <w:r w:rsidRPr="00F738C4">
        <w:tab/>
        <w:t>NR_redcap_enh-Core</w:t>
      </w:r>
      <w:r w:rsidRPr="00F738C4">
        <w:tab/>
        <w:t>To:RAN2</w:t>
      </w:r>
    </w:p>
    <w:p w14:paraId="01583476"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Noted</w:t>
      </w:r>
    </w:p>
    <w:p w14:paraId="2FE1333D" w14:textId="5D76ACFD" w:rsidR="000E0C04" w:rsidRPr="00F738C4" w:rsidRDefault="000E0C04" w:rsidP="000E0C04">
      <w:pPr>
        <w:pStyle w:val="Doc-title"/>
      </w:pPr>
      <w:r w:rsidRPr="00F738C4">
        <w:lastRenderedPageBreak/>
        <w:t>R2-2304624</w:t>
      </w:r>
      <w:r w:rsidRPr="00F738C4">
        <w:tab/>
        <w:t>RAN3 progress on Rel-18 RedCap enhancements to address remaining ENs in TS 23.502 (R3-231951; contact: Ericsson)</w:t>
      </w:r>
      <w:r w:rsidRPr="00F738C4">
        <w:tab/>
        <w:t>RAN3</w:t>
      </w:r>
      <w:r w:rsidRPr="00F738C4">
        <w:tab/>
        <w:t>LS in</w:t>
      </w:r>
      <w:r w:rsidRPr="00F738C4">
        <w:tab/>
        <w:t>Rel-18</w:t>
      </w:r>
      <w:r w:rsidRPr="00F738C4">
        <w:tab/>
        <w:t>NR_redcap_enh</w:t>
      </w:r>
      <w:r w:rsidRPr="00F738C4">
        <w:tab/>
        <w:t>To:SA2</w:t>
      </w:r>
      <w:r w:rsidRPr="00F738C4">
        <w:tab/>
        <w:t>Cc:RAN2, CT4</w:t>
      </w:r>
    </w:p>
    <w:p w14:paraId="6D77709E"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Noted</w:t>
      </w:r>
    </w:p>
    <w:p w14:paraId="1A28515A" w14:textId="77777777" w:rsidR="000E0C04" w:rsidRPr="00F738C4" w:rsidRDefault="000E0C04" w:rsidP="000E0C04">
      <w:pPr>
        <w:pStyle w:val="Doc-text2"/>
      </w:pPr>
    </w:p>
    <w:p w14:paraId="17C5B3CD" w14:textId="29AD67B0" w:rsidR="000E0C04" w:rsidRPr="00F738C4" w:rsidRDefault="000E0C04" w:rsidP="000E0C04">
      <w:pPr>
        <w:pStyle w:val="Doc-title"/>
      </w:pPr>
      <w:r w:rsidRPr="00F738C4">
        <w:t>R2-2304648</w:t>
      </w:r>
      <w:r w:rsidRPr="00F738C4">
        <w:tab/>
        <w:t>Reply LS on Paging Policy Information for Network Triggered Connection Resume (S2-2305617; contact: Ericsson)</w:t>
      </w:r>
      <w:r w:rsidRPr="00F738C4">
        <w:tab/>
        <w:t>SA2</w:t>
      </w:r>
      <w:r w:rsidRPr="00F738C4">
        <w:tab/>
        <w:t>LS in</w:t>
      </w:r>
      <w:r w:rsidRPr="00F738C4">
        <w:tab/>
        <w:t>Rel-18</w:t>
      </w:r>
      <w:r w:rsidRPr="00F738C4">
        <w:tab/>
        <w:t>NR_REDCAP_Ph2</w:t>
      </w:r>
      <w:r w:rsidRPr="00F738C4">
        <w:tab/>
        <w:t>To:CT4</w:t>
      </w:r>
      <w:r w:rsidRPr="00F738C4">
        <w:tab/>
        <w:t>Cc:RAN3, RAN2</w:t>
      </w:r>
    </w:p>
    <w:p w14:paraId="168F8B9A"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Noted</w:t>
      </w:r>
    </w:p>
    <w:p w14:paraId="1BEB5B67" w14:textId="77777777" w:rsidR="000E0C04" w:rsidRPr="00F738C4" w:rsidRDefault="000E0C04" w:rsidP="000E0C04">
      <w:pPr>
        <w:pStyle w:val="Doc-text2"/>
      </w:pPr>
    </w:p>
    <w:p w14:paraId="2F1E4AB2" w14:textId="65FAE03E" w:rsidR="000E0C04" w:rsidRPr="00F738C4" w:rsidRDefault="000E0C04" w:rsidP="000E0C04">
      <w:pPr>
        <w:pStyle w:val="Doc-title"/>
      </w:pPr>
      <w:r w:rsidRPr="00F738C4">
        <w:t>R2-2304649</w:t>
      </w:r>
      <w:r w:rsidRPr="00F738C4">
        <w:tab/>
        <w:t>Reply LS on INACTIVE eDRX above 10.24sec and SDT (S2-2305619; contact: Intel)</w:t>
      </w:r>
      <w:r w:rsidRPr="00F738C4">
        <w:tab/>
        <w:t>SA2</w:t>
      </w:r>
      <w:r w:rsidRPr="00F738C4">
        <w:tab/>
        <w:t>LS in</w:t>
      </w:r>
      <w:r w:rsidRPr="00F738C4">
        <w:tab/>
        <w:t>Rel-18</w:t>
      </w:r>
      <w:r w:rsidRPr="00F738C4">
        <w:tab/>
        <w:t>NR_REDCAP_Ph2, NR_redcap_enh-Core</w:t>
      </w:r>
      <w:r w:rsidRPr="00F738C4">
        <w:tab/>
        <w:t>To:RAN2, RAN3</w:t>
      </w:r>
      <w:r w:rsidRPr="00F738C4">
        <w:tab/>
        <w:t>Cc:CT4</w:t>
      </w:r>
    </w:p>
    <w:p w14:paraId="3824650F"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Noted</w:t>
      </w:r>
    </w:p>
    <w:p w14:paraId="6745B47B" w14:textId="77777777" w:rsidR="000E0C04" w:rsidRPr="00F738C4" w:rsidRDefault="000E0C04" w:rsidP="000E0C04">
      <w:pPr>
        <w:pStyle w:val="Doc-title"/>
      </w:pPr>
    </w:p>
    <w:p w14:paraId="7829D02F" w14:textId="77777777" w:rsidR="000E0C04" w:rsidRPr="00F738C4" w:rsidRDefault="000E0C04" w:rsidP="000E0C04">
      <w:pPr>
        <w:pStyle w:val="MiniHeading"/>
      </w:pPr>
      <w:r w:rsidRPr="00F738C4">
        <w:t>Terminology</w:t>
      </w:r>
    </w:p>
    <w:p w14:paraId="7724A4CA" w14:textId="4B3109A7" w:rsidR="000E0C04" w:rsidRPr="00F738C4" w:rsidRDefault="000E0C04" w:rsidP="000E0C04">
      <w:pPr>
        <w:pStyle w:val="Doc-title"/>
      </w:pPr>
      <w:r w:rsidRPr="00F738C4">
        <w:t>R2-2305004</w:t>
      </w:r>
      <w:r w:rsidRPr="00F738C4">
        <w:tab/>
        <w:t>How to capture “eRedCap UE” in the running CRs/Rel-18 specifications</w:t>
      </w:r>
      <w:r w:rsidRPr="00F738C4">
        <w:tab/>
        <w:t>Huawei, HiSilicon</w:t>
      </w:r>
      <w:r w:rsidRPr="00F738C4">
        <w:tab/>
        <w:t>discussion</w:t>
      </w:r>
      <w:r w:rsidRPr="00F738C4">
        <w:tab/>
        <w:t>Rel-18</w:t>
      </w:r>
      <w:r w:rsidRPr="00F738C4">
        <w:tab/>
        <w:t>NR_redcap_enh-Core</w:t>
      </w:r>
    </w:p>
    <w:p w14:paraId="53D2D430" w14:textId="77777777" w:rsidR="000E0C04" w:rsidRPr="00F738C4" w:rsidRDefault="000E0C04" w:rsidP="000E0C04">
      <w:pPr>
        <w:pStyle w:val="Doc-text2"/>
      </w:pPr>
      <w:r w:rsidRPr="00F738C4">
        <w:t>Proposal 1a: In the R18 specification descriptions, the R17 legacy texts for RedCap UEs descriptions are NOT inherited/applied by default to the eRedCap UEs, i.e. we use following terminologies:</w:t>
      </w:r>
    </w:p>
    <w:p w14:paraId="5A232A8D" w14:textId="77777777" w:rsidR="000E0C04" w:rsidRPr="00F738C4" w:rsidRDefault="000E0C04" w:rsidP="000E0C04">
      <w:pPr>
        <w:pStyle w:val="Doc-text2"/>
      </w:pPr>
      <w:r w:rsidRPr="00F738C4">
        <w:t>-</w:t>
      </w:r>
      <w:r w:rsidRPr="00F738C4">
        <w:tab/>
        <w:t>“(e)RedCap UE” to describe the same behaviors for both RedCap and eRedCap UEs;</w:t>
      </w:r>
    </w:p>
    <w:p w14:paraId="12243965" w14:textId="77777777" w:rsidR="000E0C04" w:rsidRPr="00F738C4" w:rsidRDefault="000E0C04" w:rsidP="000E0C04">
      <w:pPr>
        <w:pStyle w:val="Doc-text2"/>
      </w:pPr>
      <w:r w:rsidRPr="00F738C4">
        <w:t>-</w:t>
      </w:r>
      <w:r w:rsidRPr="00F738C4">
        <w:tab/>
        <w:t>“RedCap UE” to describe the RedCap UE only/specific behaviors;</w:t>
      </w:r>
    </w:p>
    <w:p w14:paraId="12BA86D3" w14:textId="77777777" w:rsidR="000E0C04" w:rsidRPr="00F738C4" w:rsidRDefault="000E0C04" w:rsidP="000E0C04">
      <w:pPr>
        <w:pStyle w:val="Doc-text2"/>
      </w:pPr>
      <w:r w:rsidRPr="00F738C4">
        <w:t>-</w:t>
      </w:r>
      <w:r w:rsidRPr="00F738C4">
        <w:tab/>
        <w:t>“eRedCap UE” to describe the eRedCap UE only/specific new behaviors.</w:t>
      </w:r>
    </w:p>
    <w:p w14:paraId="18D309CC" w14:textId="77777777" w:rsidR="000E0C04" w:rsidRPr="00F738C4" w:rsidRDefault="000E0C04" w:rsidP="000E0C04">
      <w:pPr>
        <w:pStyle w:val="Doc-text2"/>
      </w:pPr>
      <w:r w:rsidRPr="00F738C4">
        <w:t>Proposal 1b: Inform other WGs about RAN2 agreement on how to use (e)RedCap UE terminologies in the Rel-18 specifications.</w:t>
      </w:r>
    </w:p>
    <w:p w14:paraId="732B92F9" w14:textId="77777777" w:rsidR="000E0C04" w:rsidRPr="00F738C4" w:rsidRDefault="000E0C04" w:rsidP="000E0C04">
      <w:pPr>
        <w:pStyle w:val="Doc-text2"/>
      </w:pPr>
      <w:r w:rsidRPr="00F738C4">
        <w:t>Proposal 2: RAN2 captures the eRedCap UE definition by adding a new sub-clause “4.2.21.1a Definition of eRedCap UE” under the “4.2.21 RedCap Parameters” in TS 38.306, which:</w:t>
      </w:r>
    </w:p>
    <w:p w14:paraId="69B25FAD" w14:textId="77777777" w:rsidR="000E0C04" w:rsidRPr="00F738C4" w:rsidRDefault="000E0C04" w:rsidP="000E0C04">
      <w:pPr>
        <w:pStyle w:val="Doc-text2"/>
      </w:pPr>
      <w:r w:rsidRPr="00F738C4">
        <w:t>-</w:t>
      </w:r>
      <w:r w:rsidRPr="00F738C4">
        <w:tab/>
        <w:t xml:space="preserve">copies the existing sentences which are same as RedCap UEs; </w:t>
      </w:r>
    </w:p>
    <w:p w14:paraId="7B0D6E8C" w14:textId="77777777" w:rsidR="000E0C04" w:rsidRPr="00F738C4" w:rsidRDefault="000E0C04" w:rsidP="000E0C04">
      <w:pPr>
        <w:pStyle w:val="Doc-text2"/>
      </w:pPr>
      <w:r w:rsidRPr="00F738C4">
        <w:t>-</w:t>
      </w:r>
      <w:r w:rsidRPr="00F738C4">
        <w:tab/>
        <w:t>adds/clarifies the eRedCap UE specific capabilities (e.g. about peak data rate and BB bandwidth, detailed capabilities are FFS).</w:t>
      </w:r>
    </w:p>
    <w:p w14:paraId="4D56F6FB" w14:textId="77777777" w:rsidR="000E0C04" w:rsidRPr="00F738C4" w:rsidRDefault="000E0C04" w:rsidP="000E0C04">
      <w:pPr>
        <w:pStyle w:val="Doc-text2"/>
      </w:pPr>
    </w:p>
    <w:p w14:paraId="1C4DDA6C" w14:textId="77777777" w:rsidR="000E0C04" w:rsidRPr="00F738C4" w:rsidRDefault="000E0C04" w:rsidP="000E0C04">
      <w:pPr>
        <w:pStyle w:val="Doc-text2"/>
      </w:pPr>
      <w:r w:rsidRPr="00F738C4">
        <w:t>Discussion P1:</w:t>
      </w:r>
    </w:p>
    <w:p w14:paraId="71C10F8A" w14:textId="77777777" w:rsidR="000E0C04" w:rsidRPr="00F738C4" w:rsidRDefault="000E0C04" w:rsidP="000E0C04">
      <w:pPr>
        <w:pStyle w:val="Doc-text2"/>
        <w:numPr>
          <w:ilvl w:val="0"/>
          <w:numId w:val="120"/>
        </w:numPr>
        <w:overflowPunct/>
        <w:autoSpaceDE/>
        <w:autoSpaceDN/>
        <w:adjustRightInd/>
        <w:ind w:left="1985"/>
        <w:textAlignment w:val="auto"/>
      </w:pPr>
      <w:r w:rsidRPr="00F738C4">
        <w:t>MediaTek thinks we need to look at the specs. Intel thinks this can be done as email discussion. Vivo thinks we can agree P1a/1b. Intel would like to see the spec impact, and suggests that the running CR rapporteurs keeps this guidance in mind when implementing the CRs. Huawei wants to agree P1a/P1b now and then we can come back if we see issues. LG agrees with P1a/P1b. CATT agrees with Huawei.</w:t>
      </w:r>
    </w:p>
    <w:p w14:paraId="167E04B7" w14:textId="77777777" w:rsidR="000E0C04" w:rsidRPr="00F738C4" w:rsidRDefault="000E0C04" w:rsidP="000E0C04">
      <w:pPr>
        <w:pStyle w:val="Doc-text2"/>
      </w:pPr>
    </w:p>
    <w:p w14:paraId="7B87A363"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We will use the approach suggested by P1a above when implementing the running CRs and the rapporteurs will identify if there are issues with this approach and we can discuss further in later meetings.</w:t>
      </w:r>
    </w:p>
    <w:p w14:paraId="1D941509" w14:textId="77777777" w:rsidR="000E0C04" w:rsidRPr="00F738C4" w:rsidRDefault="000E0C04" w:rsidP="000E0C04">
      <w:pPr>
        <w:pStyle w:val="Doc-text2"/>
        <w:ind w:left="0" w:firstLine="0"/>
      </w:pPr>
    </w:p>
    <w:p w14:paraId="54F7CEB6" w14:textId="77777777" w:rsidR="000E0C04" w:rsidRPr="00F738C4" w:rsidRDefault="000E0C04" w:rsidP="000E0C04">
      <w:pPr>
        <w:pStyle w:val="MiniHeading"/>
      </w:pPr>
      <w:r w:rsidRPr="00F738C4">
        <w:t>Running CRs</w:t>
      </w:r>
    </w:p>
    <w:p w14:paraId="41C21128" w14:textId="079EBD7C" w:rsidR="000E0C04" w:rsidRDefault="000E0C04" w:rsidP="000E0C04">
      <w:pPr>
        <w:pStyle w:val="Doc-title"/>
      </w:pPr>
      <w:r w:rsidRPr="00F738C4">
        <w:t>R2-2305011</w:t>
      </w:r>
      <w:r w:rsidRPr="00F738C4">
        <w:tab/>
        <w:t>Running MAC CR for eRedCap</w:t>
      </w:r>
      <w:r w:rsidRPr="00F738C4">
        <w:tab/>
        <w:t>vivo (Rapporteur)</w:t>
      </w:r>
      <w:r w:rsidRPr="00F738C4">
        <w:tab/>
        <w:t>draftCR</w:t>
      </w:r>
      <w:r w:rsidRPr="00F738C4">
        <w:tab/>
        <w:t>Rel-18</w:t>
      </w:r>
      <w:r w:rsidRPr="00F738C4">
        <w:tab/>
        <w:t>38.321</w:t>
      </w:r>
      <w:r w:rsidRPr="00F738C4">
        <w:tab/>
        <w:t>17.4.0</w:t>
      </w:r>
      <w:r w:rsidRPr="00F738C4">
        <w:tab/>
        <w:t>NR_redcap_enh-Core</w:t>
      </w:r>
    </w:p>
    <w:p w14:paraId="2A07662C" w14:textId="77777777" w:rsidR="0083728D" w:rsidRDefault="0083728D" w:rsidP="0083728D">
      <w:pPr>
        <w:pStyle w:val="Doc-text2"/>
      </w:pPr>
    </w:p>
    <w:p w14:paraId="43D8013A" w14:textId="77777777" w:rsidR="0083728D" w:rsidRPr="005C3F3F" w:rsidRDefault="0083728D" w:rsidP="0083728D">
      <w:pPr>
        <w:pStyle w:val="EmailDiscussion"/>
        <w:overflowPunct/>
        <w:autoSpaceDE/>
        <w:autoSpaceDN/>
        <w:adjustRightInd/>
        <w:ind w:left="1619" w:hanging="360"/>
        <w:textAlignment w:val="auto"/>
      </w:pPr>
      <w:r w:rsidRPr="005C3F3F">
        <w:t>[</w:t>
      </w:r>
      <w:r>
        <w:t>Post</w:t>
      </w:r>
      <w:r w:rsidRPr="005C3F3F">
        <w:t>1</w:t>
      </w:r>
      <w:r>
        <w:t>22</w:t>
      </w:r>
      <w:r w:rsidRPr="005C3F3F">
        <w:t>][</w:t>
      </w:r>
      <w:r>
        <w:t>754</w:t>
      </w:r>
      <w:r w:rsidRPr="005C3F3F">
        <w:t xml:space="preserve">] </w:t>
      </w:r>
      <w:r>
        <w:t>Running eRedCap CRs for 38321 (Vivo)</w:t>
      </w:r>
    </w:p>
    <w:p w14:paraId="50B3E49D" w14:textId="77777777" w:rsidR="0083728D" w:rsidRDefault="0083728D" w:rsidP="0083728D">
      <w:pPr>
        <w:pStyle w:val="EmailDiscussion2"/>
        <w:ind w:left="1619" w:firstLine="0"/>
      </w:pPr>
      <w:r w:rsidRPr="007D1257">
        <w:t xml:space="preserve">Scope: </w:t>
      </w:r>
      <w:r>
        <w:t>Implement agreements so far in the running CR.</w:t>
      </w:r>
    </w:p>
    <w:p w14:paraId="20562D02" w14:textId="77777777" w:rsidR="0083728D" w:rsidRDefault="0083728D" w:rsidP="0083728D">
      <w:pPr>
        <w:pStyle w:val="EmailDiscussion2"/>
        <w:ind w:left="1619" w:firstLine="0"/>
      </w:pPr>
      <w:r w:rsidRPr="007D1257">
        <w:t>Intended outcome: E</w:t>
      </w:r>
      <w:r>
        <w:t xml:space="preserve">ndorsed running CRs in </w:t>
      </w:r>
      <w:r>
        <w:rPr>
          <w:lang w:val="en-US"/>
        </w:rPr>
        <w:t>R2-2306737</w:t>
      </w:r>
    </w:p>
    <w:p w14:paraId="250974A1" w14:textId="77777777" w:rsidR="0083728D" w:rsidRDefault="0083728D" w:rsidP="0083728D">
      <w:pPr>
        <w:pStyle w:val="EmailDiscussion2"/>
        <w:tabs>
          <w:tab w:val="clear" w:pos="1622"/>
        </w:tabs>
        <w:ind w:left="1620" w:firstLine="0"/>
      </w:pPr>
      <w:r>
        <w:t>Deadline: medium</w:t>
      </w:r>
    </w:p>
    <w:p w14:paraId="76CC023A" w14:textId="77777777" w:rsidR="0083728D" w:rsidRDefault="0083728D" w:rsidP="0083728D">
      <w:pPr>
        <w:pStyle w:val="EmailDiscussion2"/>
      </w:pPr>
      <w:r>
        <w:t>=&gt; Endorsed as a running CR in R2-2306737.</w:t>
      </w:r>
    </w:p>
    <w:p w14:paraId="0B7E5EB0" w14:textId="77777777" w:rsidR="0083728D" w:rsidRDefault="0083728D" w:rsidP="0083728D">
      <w:pPr>
        <w:pStyle w:val="EmailDiscussion2"/>
        <w:tabs>
          <w:tab w:val="clear" w:pos="1622"/>
        </w:tabs>
        <w:ind w:left="1620" w:firstLine="0"/>
      </w:pPr>
    </w:p>
    <w:p w14:paraId="60EE935B" w14:textId="77777777" w:rsidR="0083728D" w:rsidRPr="0083728D" w:rsidRDefault="0083728D" w:rsidP="0048321F">
      <w:pPr>
        <w:pStyle w:val="Doc-text2"/>
      </w:pPr>
    </w:p>
    <w:p w14:paraId="4D18FABB" w14:textId="7D3B139E" w:rsidR="000E0C04" w:rsidRDefault="000E0C04" w:rsidP="000E0C04">
      <w:pPr>
        <w:pStyle w:val="Doc-title"/>
      </w:pPr>
      <w:r w:rsidRPr="00F738C4">
        <w:t>R2-2305377</w:t>
      </w:r>
      <w:r w:rsidRPr="00F738C4">
        <w:tab/>
        <w:t>Running CR for TS 38.300 for Rel-18 eRedCap</w:t>
      </w:r>
      <w:r w:rsidRPr="00F738C4">
        <w:tab/>
        <w:t>OPPO</w:t>
      </w:r>
      <w:r w:rsidRPr="00F738C4">
        <w:tab/>
        <w:t>CR</w:t>
      </w:r>
      <w:r w:rsidRPr="00F738C4">
        <w:tab/>
        <w:t>Rel-18</w:t>
      </w:r>
      <w:r w:rsidRPr="00F738C4">
        <w:tab/>
        <w:t>38.300</w:t>
      </w:r>
      <w:r w:rsidRPr="00F738C4">
        <w:tab/>
        <w:t>17.4.0</w:t>
      </w:r>
      <w:r w:rsidRPr="00F738C4">
        <w:tab/>
        <w:t>0677</w:t>
      </w:r>
      <w:r w:rsidRPr="00F738C4">
        <w:tab/>
        <w:t>-</w:t>
      </w:r>
      <w:r w:rsidRPr="00F738C4">
        <w:tab/>
        <w:t>B</w:t>
      </w:r>
      <w:r w:rsidRPr="00F738C4">
        <w:tab/>
        <w:t>NR_redcap_enh-Core</w:t>
      </w:r>
    </w:p>
    <w:p w14:paraId="352829D8" w14:textId="77777777" w:rsidR="0083728D" w:rsidRDefault="0083728D" w:rsidP="0083728D">
      <w:pPr>
        <w:pStyle w:val="Doc-text2"/>
      </w:pPr>
    </w:p>
    <w:p w14:paraId="231E4BDE" w14:textId="77777777" w:rsidR="0083728D" w:rsidRPr="005C3F3F" w:rsidRDefault="0083728D" w:rsidP="0083728D">
      <w:pPr>
        <w:pStyle w:val="EmailDiscussion"/>
        <w:overflowPunct/>
        <w:autoSpaceDE/>
        <w:autoSpaceDN/>
        <w:adjustRightInd/>
        <w:ind w:left="1619" w:hanging="360"/>
        <w:textAlignment w:val="auto"/>
      </w:pPr>
      <w:r w:rsidRPr="005C3F3F">
        <w:t>[</w:t>
      </w:r>
      <w:r>
        <w:t>Post</w:t>
      </w:r>
      <w:r w:rsidRPr="005C3F3F">
        <w:t>1</w:t>
      </w:r>
      <w:r>
        <w:t>22</w:t>
      </w:r>
      <w:r w:rsidRPr="005C3F3F">
        <w:t>][</w:t>
      </w:r>
      <w:r>
        <w:t>751</w:t>
      </w:r>
      <w:r w:rsidRPr="005C3F3F">
        <w:t xml:space="preserve">] </w:t>
      </w:r>
      <w:r>
        <w:t>Running eRedCap CR for 38300 (OPPO)</w:t>
      </w:r>
    </w:p>
    <w:p w14:paraId="5C514150" w14:textId="77777777" w:rsidR="0083728D" w:rsidRDefault="0083728D" w:rsidP="0083728D">
      <w:pPr>
        <w:pStyle w:val="EmailDiscussion2"/>
        <w:ind w:left="1619" w:firstLine="0"/>
      </w:pPr>
      <w:r w:rsidRPr="007D1257">
        <w:t xml:space="preserve">Scope: </w:t>
      </w:r>
      <w:r>
        <w:t>Implement agreements so far in the running CR.</w:t>
      </w:r>
    </w:p>
    <w:p w14:paraId="344386B6" w14:textId="77777777" w:rsidR="0083728D" w:rsidRDefault="0083728D" w:rsidP="0083728D">
      <w:pPr>
        <w:pStyle w:val="EmailDiscussion2"/>
        <w:ind w:left="1619" w:firstLine="0"/>
      </w:pPr>
      <w:r w:rsidRPr="007D1257">
        <w:t>Intended outcome: E</w:t>
      </w:r>
      <w:r>
        <w:t xml:space="preserve">ndorsed running CR in </w:t>
      </w:r>
      <w:r>
        <w:rPr>
          <w:lang w:val="en-US"/>
        </w:rPr>
        <w:t>R2-2306733</w:t>
      </w:r>
    </w:p>
    <w:p w14:paraId="1D93B622" w14:textId="77777777" w:rsidR="0083728D" w:rsidRDefault="0083728D" w:rsidP="0083728D">
      <w:pPr>
        <w:pStyle w:val="EmailDiscussion2"/>
        <w:tabs>
          <w:tab w:val="clear" w:pos="1622"/>
        </w:tabs>
        <w:ind w:left="1620" w:firstLine="0"/>
      </w:pPr>
      <w:r>
        <w:t>Deadline: medium</w:t>
      </w:r>
    </w:p>
    <w:p w14:paraId="46BEEACD" w14:textId="77777777" w:rsidR="0083728D" w:rsidRDefault="0083728D" w:rsidP="0083728D">
      <w:pPr>
        <w:pStyle w:val="EmailDiscussion2"/>
      </w:pPr>
      <w:r>
        <w:lastRenderedPageBreak/>
        <w:t>=&gt; Endorsed as a running CR in R2-2306733.</w:t>
      </w:r>
    </w:p>
    <w:p w14:paraId="25429A02" w14:textId="77777777" w:rsidR="0083728D" w:rsidRPr="005C3F3F" w:rsidRDefault="0083728D" w:rsidP="0083728D">
      <w:pPr>
        <w:pStyle w:val="EmailDiscussion2"/>
        <w:tabs>
          <w:tab w:val="clear" w:pos="1622"/>
        </w:tabs>
        <w:ind w:left="1620" w:firstLine="0"/>
      </w:pPr>
    </w:p>
    <w:p w14:paraId="70E39555" w14:textId="77777777" w:rsidR="0083728D" w:rsidRPr="0083728D" w:rsidRDefault="0083728D" w:rsidP="0048321F">
      <w:pPr>
        <w:pStyle w:val="Doc-text2"/>
      </w:pPr>
    </w:p>
    <w:p w14:paraId="5257B18C" w14:textId="7A21F8CE" w:rsidR="000E0C04" w:rsidRDefault="000E0C04" w:rsidP="000E0C04">
      <w:pPr>
        <w:pStyle w:val="Doc-title"/>
      </w:pPr>
      <w:r w:rsidRPr="00F738C4">
        <w:t>R2-2305471</w:t>
      </w:r>
      <w:r w:rsidRPr="00F738C4">
        <w:tab/>
        <w:t>Running 38.304 CR for enhanced support of reduced capability NR devices</w:t>
      </w:r>
      <w:r w:rsidRPr="00F738C4">
        <w:tab/>
        <w:t>Huawei, HiSilicon</w:t>
      </w:r>
      <w:r w:rsidRPr="00F738C4">
        <w:tab/>
        <w:t>draftCR</w:t>
      </w:r>
      <w:r w:rsidRPr="00F738C4">
        <w:tab/>
        <w:t>Rel-18</w:t>
      </w:r>
      <w:r w:rsidRPr="00F738C4">
        <w:tab/>
        <w:t>38.304</w:t>
      </w:r>
      <w:r w:rsidRPr="00F738C4">
        <w:tab/>
        <w:t>17.4.0</w:t>
      </w:r>
      <w:r w:rsidRPr="00F738C4">
        <w:tab/>
        <w:t>B</w:t>
      </w:r>
      <w:r w:rsidRPr="00F738C4">
        <w:tab/>
        <w:t>NR_redcap_enh-Core</w:t>
      </w:r>
    </w:p>
    <w:p w14:paraId="52BA09F7" w14:textId="77777777" w:rsidR="0083728D" w:rsidRDefault="0083728D" w:rsidP="0083728D">
      <w:pPr>
        <w:pStyle w:val="Doc-text2"/>
      </w:pPr>
    </w:p>
    <w:p w14:paraId="72777CE2" w14:textId="77777777" w:rsidR="0083728D" w:rsidRPr="005C3F3F" w:rsidRDefault="0083728D" w:rsidP="0083728D">
      <w:pPr>
        <w:pStyle w:val="EmailDiscussion"/>
        <w:overflowPunct/>
        <w:autoSpaceDE/>
        <w:autoSpaceDN/>
        <w:adjustRightInd/>
        <w:ind w:left="1619" w:hanging="360"/>
        <w:textAlignment w:val="auto"/>
      </w:pPr>
      <w:r w:rsidRPr="005C3F3F">
        <w:t>[</w:t>
      </w:r>
      <w:r>
        <w:t>Post</w:t>
      </w:r>
      <w:r w:rsidRPr="005C3F3F">
        <w:t>1</w:t>
      </w:r>
      <w:r>
        <w:t>22</w:t>
      </w:r>
      <w:r w:rsidRPr="005C3F3F">
        <w:t>][</w:t>
      </w:r>
      <w:r>
        <w:t>752</w:t>
      </w:r>
      <w:r w:rsidRPr="005C3F3F">
        <w:t xml:space="preserve">] </w:t>
      </w:r>
      <w:r>
        <w:t>Running eRedCap CR for 38304 (Huawei)</w:t>
      </w:r>
    </w:p>
    <w:p w14:paraId="6CFEDE2A" w14:textId="77777777" w:rsidR="0083728D" w:rsidRDefault="0083728D" w:rsidP="0083728D">
      <w:pPr>
        <w:pStyle w:val="EmailDiscussion2"/>
        <w:ind w:left="1619" w:firstLine="0"/>
      </w:pPr>
      <w:r w:rsidRPr="007D1257">
        <w:t xml:space="preserve">Scope: </w:t>
      </w:r>
      <w:r>
        <w:t>Implement agreements so far in the running CR.</w:t>
      </w:r>
    </w:p>
    <w:p w14:paraId="089DD90A" w14:textId="77777777" w:rsidR="0083728D" w:rsidRDefault="0083728D" w:rsidP="0083728D">
      <w:pPr>
        <w:pStyle w:val="EmailDiscussion2"/>
        <w:ind w:left="1619" w:firstLine="0"/>
      </w:pPr>
      <w:r w:rsidRPr="007D1257">
        <w:t>Intended outcome: E</w:t>
      </w:r>
      <w:r>
        <w:t xml:space="preserve">ndorsed running CR in </w:t>
      </w:r>
      <w:r>
        <w:rPr>
          <w:lang w:val="en-US"/>
        </w:rPr>
        <w:t>R2-2306734</w:t>
      </w:r>
    </w:p>
    <w:p w14:paraId="2A9BF7C7" w14:textId="77777777" w:rsidR="0083728D" w:rsidRDefault="0083728D" w:rsidP="0083728D">
      <w:pPr>
        <w:pStyle w:val="EmailDiscussion2"/>
        <w:tabs>
          <w:tab w:val="clear" w:pos="1622"/>
        </w:tabs>
        <w:ind w:left="1620" w:firstLine="0"/>
      </w:pPr>
      <w:r>
        <w:t>Deadline: medium</w:t>
      </w:r>
    </w:p>
    <w:p w14:paraId="3C7D480A" w14:textId="77777777" w:rsidR="0083728D" w:rsidRDefault="0083728D" w:rsidP="0083728D">
      <w:pPr>
        <w:pStyle w:val="EmailDiscussion2"/>
      </w:pPr>
      <w:r>
        <w:t>=&gt; Endorsed as a running CR in R2-2306734.</w:t>
      </w:r>
    </w:p>
    <w:p w14:paraId="2D416AB2" w14:textId="77777777" w:rsidR="0083728D" w:rsidRDefault="0083728D" w:rsidP="0083728D">
      <w:pPr>
        <w:pStyle w:val="EmailDiscussion2"/>
        <w:tabs>
          <w:tab w:val="clear" w:pos="1622"/>
        </w:tabs>
        <w:ind w:left="1620" w:firstLine="0"/>
      </w:pPr>
    </w:p>
    <w:p w14:paraId="6D043E9B" w14:textId="77777777" w:rsidR="0083728D" w:rsidRPr="0083728D" w:rsidRDefault="0083728D" w:rsidP="0048321F">
      <w:pPr>
        <w:pStyle w:val="Doc-text2"/>
      </w:pPr>
    </w:p>
    <w:p w14:paraId="09432AFE" w14:textId="1D7A7F3B" w:rsidR="000E0C04" w:rsidRPr="00F738C4" w:rsidRDefault="000E0C04" w:rsidP="000E0C04">
      <w:pPr>
        <w:pStyle w:val="Doc-title"/>
      </w:pPr>
      <w:r w:rsidRPr="00F738C4">
        <w:t>R2-2306039</w:t>
      </w:r>
      <w:r w:rsidRPr="00F738C4">
        <w:tab/>
        <w:t>38.306 UE capability for Rel-18 eRedCap</w:t>
      </w:r>
      <w:r w:rsidRPr="00F738C4">
        <w:tab/>
        <w:t>Intel Corporation</w:t>
      </w:r>
      <w:r w:rsidRPr="00F738C4">
        <w:tab/>
        <w:t>draftCR</w:t>
      </w:r>
      <w:r w:rsidRPr="00F738C4">
        <w:tab/>
        <w:t>Rel-18</w:t>
      </w:r>
      <w:r w:rsidRPr="00F738C4">
        <w:tab/>
        <w:t>38.306</w:t>
      </w:r>
      <w:r w:rsidRPr="00F738C4">
        <w:tab/>
        <w:t>17.4.0</w:t>
      </w:r>
      <w:r w:rsidRPr="00F738C4">
        <w:tab/>
        <w:t>B</w:t>
      </w:r>
      <w:r w:rsidRPr="00F738C4">
        <w:tab/>
        <w:t>NR_redcap_enh-Core</w:t>
      </w:r>
    </w:p>
    <w:p w14:paraId="70D511A9" w14:textId="7A9B4EB8" w:rsidR="000E0C04" w:rsidRDefault="000E0C04" w:rsidP="000E0C04">
      <w:pPr>
        <w:pStyle w:val="Doc-title"/>
      </w:pPr>
      <w:r w:rsidRPr="00F738C4">
        <w:t>R2-2306040</w:t>
      </w:r>
      <w:r w:rsidRPr="00F738C4">
        <w:tab/>
        <w:t>38.331 UE capability for Rel-18 eRedCap</w:t>
      </w:r>
      <w:r w:rsidRPr="00F738C4">
        <w:tab/>
        <w:t>Intel Corporation</w:t>
      </w:r>
      <w:r w:rsidRPr="00F738C4">
        <w:tab/>
        <w:t>draftCR</w:t>
      </w:r>
      <w:r w:rsidRPr="00F738C4">
        <w:tab/>
        <w:t>Rel-18</w:t>
      </w:r>
      <w:r w:rsidRPr="00F738C4">
        <w:tab/>
        <w:t>38.331</w:t>
      </w:r>
      <w:r w:rsidRPr="00F738C4">
        <w:tab/>
        <w:t>17.4.0</w:t>
      </w:r>
      <w:r w:rsidRPr="00F738C4">
        <w:tab/>
        <w:t>B</w:t>
      </w:r>
      <w:r w:rsidRPr="00F738C4">
        <w:tab/>
        <w:t>NR_redcap_enh-Core</w:t>
      </w:r>
    </w:p>
    <w:p w14:paraId="48B97841" w14:textId="77777777" w:rsidR="0083728D" w:rsidRDefault="0083728D" w:rsidP="0083728D">
      <w:pPr>
        <w:pStyle w:val="Doc-text2"/>
      </w:pPr>
    </w:p>
    <w:p w14:paraId="292226D1" w14:textId="77777777" w:rsidR="0083728D" w:rsidRPr="005C3F3F" w:rsidRDefault="0083728D" w:rsidP="0083728D">
      <w:pPr>
        <w:pStyle w:val="EmailDiscussion"/>
        <w:overflowPunct/>
        <w:autoSpaceDE/>
        <w:autoSpaceDN/>
        <w:adjustRightInd/>
        <w:ind w:left="1619" w:hanging="360"/>
        <w:textAlignment w:val="auto"/>
      </w:pPr>
      <w:r w:rsidRPr="005C3F3F">
        <w:t>[</w:t>
      </w:r>
      <w:r>
        <w:t>Post</w:t>
      </w:r>
      <w:r w:rsidRPr="005C3F3F">
        <w:t>1</w:t>
      </w:r>
      <w:r>
        <w:t>22</w:t>
      </w:r>
      <w:r w:rsidRPr="005C3F3F">
        <w:t>][</w:t>
      </w:r>
      <w:r>
        <w:t>753</w:t>
      </w:r>
      <w:r w:rsidRPr="005C3F3F">
        <w:t xml:space="preserve">] </w:t>
      </w:r>
      <w:r>
        <w:t>Running eRedCap CRs for 38306 and 38331 for capabilities (Intel)</w:t>
      </w:r>
    </w:p>
    <w:p w14:paraId="1E37EDC7" w14:textId="77777777" w:rsidR="0083728D" w:rsidRDefault="0083728D" w:rsidP="0083728D">
      <w:pPr>
        <w:pStyle w:val="EmailDiscussion2"/>
        <w:ind w:left="1619" w:firstLine="0"/>
      </w:pPr>
      <w:r w:rsidRPr="007D1257">
        <w:t xml:space="preserve">Scope: </w:t>
      </w:r>
      <w:r>
        <w:t>Implement agreements so far in the running CR.</w:t>
      </w:r>
    </w:p>
    <w:p w14:paraId="62A9BA91" w14:textId="77777777" w:rsidR="0083728D" w:rsidRDefault="0083728D" w:rsidP="0083728D">
      <w:pPr>
        <w:pStyle w:val="EmailDiscussion2"/>
        <w:ind w:left="1619" w:firstLine="0"/>
      </w:pPr>
      <w:r w:rsidRPr="007D1257">
        <w:t>Intended outcome: E</w:t>
      </w:r>
      <w:r>
        <w:t xml:space="preserve">ndorsed running CRs in </w:t>
      </w:r>
      <w:r>
        <w:rPr>
          <w:lang w:val="en-US"/>
        </w:rPr>
        <w:t>R2-2306735 and R2-2306736</w:t>
      </w:r>
    </w:p>
    <w:p w14:paraId="24672D43" w14:textId="77777777" w:rsidR="0083728D" w:rsidRDefault="0083728D" w:rsidP="0083728D">
      <w:pPr>
        <w:pStyle w:val="EmailDiscussion2"/>
        <w:tabs>
          <w:tab w:val="clear" w:pos="1622"/>
        </w:tabs>
        <w:ind w:left="1620" w:firstLine="0"/>
      </w:pPr>
      <w:r>
        <w:t>Deadline: medium</w:t>
      </w:r>
    </w:p>
    <w:p w14:paraId="25401BFD" w14:textId="77777777" w:rsidR="0083728D" w:rsidRDefault="0083728D" w:rsidP="0083728D">
      <w:pPr>
        <w:pStyle w:val="EmailDiscussion2"/>
      </w:pPr>
      <w:r>
        <w:t>=&gt; Endorsed as a running CR in:</w:t>
      </w:r>
    </w:p>
    <w:p w14:paraId="277E78AD" w14:textId="77777777" w:rsidR="0083728D" w:rsidRDefault="0083728D" w:rsidP="0083728D">
      <w:pPr>
        <w:pStyle w:val="EmailDiscussion2"/>
      </w:pPr>
      <w:r>
        <w:tab/>
        <w:t>R2-2306735 (38.306)</w:t>
      </w:r>
    </w:p>
    <w:p w14:paraId="39E84E6E" w14:textId="77777777" w:rsidR="0083728D" w:rsidRDefault="0083728D" w:rsidP="0083728D">
      <w:pPr>
        <w:pStyle w:val="EmailDiscussion2"/>
      </w:pPr>
      <w:r>
        <w:tab/>
        <w:t>R2-2306736 (38.331)</w:t>
      </w:r>
    </w:p>
    <w:p w14:paraId="201593AD" w14:textId="77777777" w:rsidR="0083728D" w:rsidRDefault="0083728D" w:rsidP="0083728D">
      <w:pPr>
        <w:pStyle w:val="EmailDiscussion2"/>
        <w:tabs>
          <w:tab w:val="clear" w:pos="1622"/>
        </w:tabs>
        <w:ind w:left="1620" w:firstLine="0"/>
      </w:pPr>
    </w:p>
    <w:p w14:paraId="55AE26F4" w14:textId="77777777" w:rsidR="0083728D" w:rsidRPr="0083728D" w:rsidRDefault="0083728D" w:rsidP="0048321F">
      <w:pPr>
        <w:pStyle w:val="Doc-text2"/>
      </w:pPr>
    </w:p>
    <w:p w14:paraId="391373DC" w14:textId="1BA0E603" w:rsidR="000E0C04" w:rsidRDefault="000E0C04" w:rsidP="000E0C04">
      <w:pPr>
        <w:pStyle w:val="Doc-title"/>
      </w:pPr>
      <w:r w:rsidRPr="00F738C4">
        <w:t>R2-2306223</w:t>
      </w:r>
      <w:r w:rsidRPr="00F738C4">
        <w:tab/>
        <w:t>Introduction of eRedCap in 38331</w:t>
      </w:r>
      <w:r w:rsidRPr="00F738C4">
        <w:tab/>
        <w:t>Ericsson</w:t>
      </w:r>
      <w:r w:rsidRPr="00F738C4">
        <w:tab/>
        <w:t>draftCR</w:t>
      </w:r>
      <w:r w:rsidRPr="00F738C4">
        <w:tab/>
        <w:t>Rel-18</w:t>
      </w:r>
      <w:r w:rsidRPr="00F738C4">
        <w:tab/>
        <w:t>38.331</w:t>
      </w:r>
      <w:r w:rsidRPr="00F738C4">
        <w:tab/>
        <w:t>17.4.0</w:t>
      </w:r>
      <w:r w:rsidRPr="00F738C4">
        <w:tab/>
        <w:t>NR_redcap_enh-Core</w:t>
      </w:r>
    </w:p>
    <w:p w14:paraId="41AF5985" w14:textId="77777777" w:rsidR="0083728D" w:rsidRDefault="0083728D" w:rsidP="0083728D">
      <w:pPr>
        <w:pStyle w:val="Doc-text2"/>
      </w:pPr>
    </w:p>
    <w:p w14:paraId="5F2F8506" w14:textId="77777777" w:rsidR="0083728D" w:rsidRPr="005C3F3F" w:rsidRDefault="0083728D" w:rsidP="0083728D">
      <w:pPr>
        <w:pStyle w:val="EmailDiscussion"/>
        <w:overflowPunct/>
        <w:autoSpaceDE/>
        <w:autoSpaceDN/>
        <w:adjustRightInd/>
        <w:ind w:left="1619" w:hanging="360"/>
        <w:textAlignment w:val="auto"/>
      </w:pPr>
      <w:r w:rsidRPr="005C3F3F">
        <w:t>[</w:t>
      </w:r>
      <w:r>
        <w:t>Post</w:t>
      </w:r>
      <w:r w:rsidRPr="005C3F3F">
        <w:t>1</w:t>
      </w:r>
      <w:r>
        <w:t>22</w:t>
      </w:r>
      <w:r w:rsidRPr="005C3F3F">
        <w:t>][</w:t>
      </w:r>
      <w:r>
        <w:t>755</w:t>
      </w:r>
      <w:r w:rsidRPr="005C3F3F">
        <w:t xml:space="preserve">] </w:t>
      </w:r>
      <w:r>
        <w:t>Running eRedCap CRs for 38331 (Ericsson)</w:t>
      </w:r>
    </w:p>
    <w:p w14:paraId="3D0F2D91" w14:textId="77777777" w:rsidR="0083728D" w:rsidRDefault="0083728D" w:rsidP="0083728D">
      <w:pPr>
        <w:pStyle w:val="EmailDiscussion2"/>
        <w:ind w:left="1619" w:firstLine="0"/>
      </w:pPr>
      <w:r w:rsidRPr="007D1257">
        <w:t xml:space="preserve">Scope: </w:t>
      </w:r>
      <w:r>
        <w:t>Implement agreements so far in the running CR.</w:t>
      </w:r>
    </w:p>
    <w:p w14:paraId="0A53ED38" w14:textId="77777777" w:rsidR="0083728D" w:rsidRDefault="0083728D" w:rsidP="0083728D">
      <w:pPr>
        <w:pStyle w:val="EmailDiscussion2"/>
        <w:ind w:left="1619" w:firstLine="0"/>
      </w:pPr>
      <w:r w:rsidRPr="007D1257">
        <w:t>Intended outcome: E</w:t>
      </w:r>
      <w:r>
        <w:t xml:space="preserve">ndorsed running CRs in </w:t>
      </w:r>
      <w:r>
        <w:rPr>
          <w:lang w:val="en-US"/>
        </w:rPr>
        <w:t>R2-2306738</w:t>
      </w:r>
    </w:p>
    <w:p w14:paraId="50C03324" w14:textId="77777777" w:rsidR="0083728D" w:rsidRDefault="0083728D" w:rsidP="0083728D">
      <w:pPr>
        <w:pStyle w:val="EmailDiscussion2"/>
        <w:tabs>
          <w:tab w:val="clear" w:pos="1622"/>
        </w:tabs>
        <w:ind w:left="1620" w:firstLine="0"/>
      </w:pPr>
      <w:r>
        <w:t>Deadline: medium</w:t>
      </w:r>
    </w:p>
    <w:p w14:paraId="7876D5F3" w14:textId="77777777" w:rsidR="0083728D" w:rsidRDefault="0083728D" w:rsidP="0083728D">
      <w:pPr>
        <w:pStyle w:val="EmailDiscussion2"/>
      </w:pPr>
      <w:r>
        <w:t>=&gt; Endorsed as a running CR in R2-2306738.</w:t>
      </w:r>
    </w:p>
    <w:p w14:paraId="01FABE5F" w14:textId="77777777" w:rsidR="0083728D" w:rsidRPr="005C3F3F" w:rsidRDefault="0083728D" w:rsidP="0083728D">
      <w:pPr>
        <w:pStyle w:val="EmailDiscussion2"/>
        <w:tabs>
          <w:tab w:val="clear" w:pos="1622"/>
        </w:tabs>
        <w:ind w:left="1620" w:firstLine="0"/>
      </w:pPr>
    </w:p>
    <w:p w14:paraId="78AA1F86" w14:textId="77777777" w:rsidR="0083728D" w:rsidRPr="0083728D" w:rsidRDefault="0083728D" w:rsidP="0048321F">
      <w:pPr>
        <w:pStyle w:val="Doc-text2"/>
      </w:pPr>
    </w:p>
    <w:p w14:paraId="3A509551"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The above draft running CRs will be used as baseline, and we will have post meeting email discussions to endorse them</w:t>
      </w:r>
    </w:p>
    <w:p w14:paraId="407D0876" w14:textId="77777777" w:rsidR="000E0C04" w:rsidRPr="00F738C4" w:rsidRDefault="000E0C04" w:rsidP="000E0C04">
      <w:pPr>
        <w:pStyle w:val="MiniHeading"/>
      </w:pPr>
    </w:p>
    <w:p w14:paraId="17BA6E03" w14:textId="77777777" w:rsidR="000E0C04" w:rsidRPr="00F738C4" w:rsidRDefault="000E0C04" w:rsidP="000E0C04">
      <w:pPr>
        <w:pStyle w:val="Heading3"/>
      </w:pPr>
      <w:bookmarkStart w:id="453" w:name="_Toc142644069"/>
      <w:r w:rsidRPr="00F738C4">
        <w:t>7.19.2</w:t>
      </w:r>
      <w:r w:rsidRPr="00F738C4">
        <w:tab/>
        <w:t>Enhanced eDRX in RRC_INACTIVE</w:t>
      </w:r>
      <w:bookmarkEnd w:id="453"/>
    </w:p>
    <w:p w14:paraId="661B2614" w14:textId="77777777" w:rsidR="000E0C04" w:rsidRPr="00F738C4" w:rsidRDefault="000E0C04" w:rsidP="000E0C04">
      <w:pPr>
        <w:pStyle w:val="Comments"/>
        <w:rPr>
          <w:rFonts w:eastAsiaTheme="minorEastAsia"/>
          <w:szCs w:val="18"/>
        </w:rPr>
      </w:pPr>
      <w:r w:rsidRPr="00F738C4">
        <w:t>Pre-requisites for UE supporting/NW allowing INACTIVE eDRX &gt; 10.24 s, e.g. requires R17 INACTIVE eDRX?</w:t>
      </w:r>
    </w:p>
    <w:p w14:paraId="3A90C7ED" w14:textId="77777777" w:rsidR="000E0C04" w:rsidRPr="00F738C4" w:rsidRDefault="000E0C04" w:rsidP="000E0C04">
      <w:pPr>
        <w:pStyle w:val="Comments"/>
        <w:rPr>
          <w:sz w:val="20"/>
        </w:rPr>
      </w:pPr>
      <w:r w:rsidRPr="00F738C4">
        <w:t>PTW details, e.g. restriction that RAN PTW is longer/shorter/same as CN PTW.</w:t>
      </w:r>
    </w:p>
    <w:p w14:paraId="5F528FD6" w14:textId="77777777" w:rsidR="000E0C04" w:rsidRPr="00F738C4" w:rsidRDefault="000E0C04" w:rsidP="000E0C04">
      <w:pPr>
        <w:pStyle w:val="Comments"/>
      </w:pPr>
      <w:r w:rsidRPr="00F738C4">
        <w:t>Fallback details.</w:t>
      </w:r>
    </w:p>
    <w:p w14:paraId="7D64DC2E" w14:textId="77777777" w:rsidR="000E0C04" w:rsidRPr="00F738C4" w:rsidRDefault="000E0C04" w:rsidP="000E0C04">
      <w:pPr>
        <w:pStyle w:val="Comments"/>
      </w:pPr>
    </w:p>
    <w:p w14:paraId="215FCFF1" w14:textId="77777777" w:rsidR="000E0C04" w:rsidRPr="00F738C4" w:rsidRDefault="000E0C04" w:rsidP="000E0C04">
      <w:pPr>
        <w:pStyle w:val="MiniHeading"/>
      </w:pPr>
      <w:r w:rsidRPr="00F738C4">
        <w:t>Capabilities, Fallbacks, PTWs, etc.</w:t>
      </w:r>
    </w:p>
    <w:p w14:paraId="73B91482" w14:textId="6497CBBD" w:rsidR="000E0C04" w:rsidRPr="00F738C4" w:rsidRDefault="000E0C04" w:rsidP="000E0C04">
      <w:pPr>
        <w:pStyle w:val="Doc-title"/>
      </w:pPr>
      <w:r w:rsidRPr="00F738C4">
        <w:t>R2-2304682</w:t>
      </w:r>
      <w:r w:rsidRPr="00F738C4">
        <w:tab/>
        <w:t>Fallback behaviour for eRedcap UE</w:t>
      </w:r>
      <w:r w:rsidRPr="00F738C4">
        <w:tab/>
        <w:t>NEC</w:t>
      </w:r>
      <w:r w:rsidRPr="00F738C4">
        <w:tab/>
        <w:t>discussion</w:t>
      </w:r>
      <w:r w:rsidRPr="00F738C4">
        <w:tab/>
        <w:t>NR_redcap_enh-Core</w:t>
      </w:r>
    </w:p>
    <w:p w14:paraId="1E54B5C4" w14:textId="77777777" w:rsidR="000E0C04" w:rsidRPr="00F738C4" w:rsidRDefault="000E0C04" w:rsidP="000E0C04">
      <w:pPr>
        <w:pStyle w:val="Doc-text2"/>
      </w:pPr>
      <w:r w:rsidRPr="00F738C4">
        <w:t>Proposal-1: The UE support of Rel-17 RRC_INACTIVE eDRX is decoupled from its support of Rel-18 enhanced eDRX in RRC_INACTIVE.</w:t>
      </w:r>
    </w:p>
    <w:p w14:paraId="32CDE178" w14:textId="77777777" w:rsidR="000E0C04" w:rsidRPr="00F738C4" w:rsidRDefault="000E0C04" w:rsidP="000E0C04">
      <w:pPr>
        <w:pStyle w:val="Doc-text2"/>
      </w:pPr>
      <w:r w:rsidRPr="00F738C4">
        <w:t>Proposal-2: Whether a cell that can allow Rel-18 INACTIVE eDRX must also configure Rel-17 RRC_INACTIVE eDRX is up to network implementation.</w:t>
      </w:r>
    </w:p>
    <w:p w14:paraId="1F4F7417" w14:textId="77777777" w:rsidR="000E0C04" w:rsidRPr="00F738C4" w:rsidRDefault="000E0C04" w:rsidP="000E0C04">
      <w:pPr>
        <w:pStyle w:val="Doc-text2"/>
      </w:pPr>
    </w:p>
    <w:p w14:paraId="4625525F" w14:textId="77777777" w:rsidR="000E0C04" w:rsidRPr="00F738C4" w:rsidRDefault="000E0C04" w:rsidP="000E0C04">
      <w:pPr>
        <w:pStyle w:val="Doc-text2"/>
      </w:pPr>
      <w:r w:rsidRPr="00F738C4">
        <w:t>Proposal-3: RAN2 turns the following work assumption into formal agreement .</w:t>
      </w:r>
    </w:p>
    <w:p w14:paraId="20D5F34F" w14:textId="77777777" w:rsidR="000E0C04" w:rsidRPr="00F738C4" w:rsidRDefault="000E0C04" w:rsidP="000E0C04">
      <w:pPr>
        <w:pStyle w:val="Doc-text2"/>
      </w:pPr>
      <w:r w:rsidRPr="00F738C4">
        <w:t xml:space="preserve">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w:t>
      </w:r>
      <w:r w:rsidRPr="00F738C4">
        <w:lastRenderedPageBreak/>
        <w:t>gNB has the possibility to configure both Rel-17 INACTIVE eDRX and Rel-18 INACTIVE eDRX, allowing the UE to fall back to use Rel-17 INACTIVE eDRX.</w:t>
      </w:r>
    </w:p>
    <w:p w14:paraId="4AE3EDA6" w14:textId="77777777" w:rsidR="000E0C04" w:rsidRPr="00F738C4" w:rsidRDefault="000E0C04" w:rsidP="000E0C04">
      <w:pPr>
        <w:pStyle w:val="Doc-text2"/>
      </w:pPr>
    </w:p>
    <w:p w14:paraId="2520CBE1" w14:textId="77777777" w:rsidR="000E0C04" w:rsidRPr="00F738C4" w:rsidRDefault="000E0C04" w:rsidP="000E0C04">
      <w:pPr>
        <w:pStyle w:val="Doc-text2"/>
      </w:pPr>
    </w:p>
    <w:p w14:paraId="763A30A8" w14:textId="77777777" w:rsidR="000E0C04" w:rsidRPr="00F738C4" w:rsidRDefault="000E0C04" w:rsidP="000E0C04">
      <w:pPr>
        <w:pStyle w:val="Doc-text2"/>
      </w:pPr>
    </w:p>
    <w:p w14:paraId="31698688" w14:textId="05D75731" w:rsidR="000E0C04" w:rsidRPr="00F738C4" w:rsidRDefault="000E0C04" w:rsidP="000E0C04">
      <w:pPr>
        <w:pStyle w:val="Doc-title"/>
      </w:pPr>
      <w:r w:rsidRPr="00F738C4">
        <w:t>R2-2305312</w:t>
      </w:r>
      <w:r w:rsidRPr="00F738C4">
        <w:tab/>
        <w:t>Discussion on enhanced eDRX in RRC_INACTIVE</w:t>
      </w:r>
      <w:r w:rsidRPr="00F738C4">
        <w:tab/>
        <w:t>Samsung</w:t>
      </w:r>
      <w:r w:rsidRPr="00F738C4">
        <w:tab/>
        <w:t>discussion</w:t>
      </w:r>
      <w:r w:rsidRPr="00F738C4">
        <w:tab/>
        <w:t>Rel-18</w:t>
      </w:r>
      <w:r w:rsidRPr="00F738C4">
        <w:tab/>
        <w:t>NR_redcap_enh-Core</w:t>
      </w:r>
    </w:p>
    <w:p w14:paraId="385ADFA8" w14:textId="77777777" w:rsidR="000E0C04" w:rsidRPr="00F738C4" w:rsidRDefault="000E0C04" w:rsidP="000E0C04">
      <w:pPr>
        <w:pStyle w:val="Doc-text2"/>
      </w:pPr>
    </w:p>
    <w:p w14:paraId="1142F81E" w14:textId="77777777" w:rsidR="000E0C04" w:rsidRPr="00F738C4" w:rsidRDefault="000E0C04" w:rsidP="000E0C04">
      <w:pPr>
        <w:pStyle w:val="Doc-text2"/>
      </w:pPr>
      <w:r w:rsidRPr="00F738C4">
        <w:t>Proposal 1. UE can support Rel-18 INACTIVE eDRX, only if it supports IDLE eDRX and Rel-17 INACTIVE eDRX.</w:t>
      </w:r>
    </w:p>
    <w:p w14:paraId="51354055" w14:textId="77777777" w:rsidR="000E0C04" w:rsidRPr="00F738C4" w:rsidRDefault="000E0C04" w:rsidP="000E0C04">
      <w:pPr>
        <w:pStyle w:val="Doc-text2"/>
      </w:pPr>
      <w:r w:rsidRPr="00F738C4">
        <w:t>Proposal 2. A cell can allow Rel-18 INACTIVE eDRX, only if it allows IDLE eDRX and Rel-17 INACTIVE eDRX.</w:t>
      </w:r>
    </w:p>
    <w:p w14:paraId="02F1E7E1" w14:textId="77777777" w:rsidR="000E0C04" w:rsidRPr="00F738C4" w:rsidRDefault="000E0C04" w:rsidP="000E0C04">
      <w:pPr>
        <w:pStyle w:val="Doc-text2"/>
      </w:pPr>
    </w:p>
    <w:p w14:paraId="155964E7" w14:textId="77777777" w:rsidR="000E0C04" w:rsidRPr="00F738C4" w:rsidRDefault="000E0C04" w:rsidP="000E0C04">
      <w:pPr>
        <w:pStyle w:val="Doc-text2"/>
      </w:pPr>
      <w:r w:rsidRPr="00F738C4">
        <w:t>Proposal 3: Discuss which fallback options can be adopted, when 1) UE is configured with Rel-18 INACTIVE eDRX 2) but the cell does not allow Rel-18 INACTIVE eDRX 3) but allows Rel-17 INACTIVE eDRX,</w:t>
      </w:r>
    </w:p>
    <w:p w14:paraId="2180B44F" w14:textId="77777777" w:rsidR="000E0C04" w:rsidRPr="00F738C4" w:rsidRDefault="000E0C04" w:rsidP="000E0C04">
      <w:pPr>
        <w:pStyle w:val="Doc-text2"/>
      </w:pPr>
      <w:r w:rsidRPr="00F738C4">
        <w:t>- Option 1 (gNB can configure Rel-17 INACTIVE eDRX, together with Rel-18 INACTIVE eDRX)</w:t>
      </w:r>
    </w:p>
    <w:p w14:paraId="619202A1" w14:textId="77777777" w:rsidR="000E0C04" w:rsidRPr="00F738C4" w:rsidRDefault="000E0C04" w:rsidP="000E0C04">
      <w:pPr>
        <w:pStyle w:val="Doc-text2"/>
      </w:pPr>
      <w:r w:rsidRPr="00F738C4">
        <w:t>- UE uses Rel-17 INACTIVE eDRX cycle for RAN paging monitoring, if gNB configured it.</w:t>
      </w:r>
    </w:p>
    <w:p w14:paraId="397BC2B7" w14:textId="77777777" w:rsidR="000E0C04" w:rsidRPr="00F738C4" w:rsidRDefault="000E0C04" w:rsidP="000E0C04">
      <w:pPr>
        <w:pStyle w:val="Doc-text2"/>
      </w:pPr>
      <w:r w:rsidRPr="00F738C4">
        <w:t>- UE uses RAN paging cycle for RAN paging monitoring, if gNB did not configure Rel-17 INACTIVE eDRX.</w:t>
      </w:r>
    </w:p>
    <w:p w14:paraId="5BE9B35B" w14:textId="77777777" w:rsidR="000E0C04" w:rsidRPr="00F738C4" w:rsidRDefault="000E0C04" w:rsidP="000E0C04">
      <w:pPr>
        <w:pStyle w:val="Doc-text2"/>
      </w:pPr>
      <w:r w:rsidRPr="00F738C4">
        <w:t>- Option 2 (gNB cannot configure Rel-17 INACTIVE, together with Rel-18 INACTIVE eDRX)</w:t>
      </w:r>
    </w:p>
    <w:p w14:paraId="2F9291D6" w14:textId="77777777" w:rsidR="000E0C04" w:rsidRPr="00F738C4" w:rsidRDefault="000E0C04" w:rsidP="000E0C04">
      <w:pPr>
        <w:pStyle w:val="Doc-text2"/>
      </w:pPr>
      <w:r w:rsidRPr="00F738C4">
        <w:t>- UE uses 10.24s for RAN paging monitoring.</w:t>
      </w:r>
    </w:p>
    <w:p w14:paraId="24F1882D" w14:textId="77777777" w:rsidR="000E0C04" w:rsidRPr="00F738C4" w:rsidRDefault="000E0C04" w:rsidP="000E0C04">
      <w:pPr>
        <w:pStyle w:val="Doc-text2"/>
      </w:pPr>
    </w:p>
    <w:p w14:paraId="6101DA1F" w14:textId="77777777" w:rsidR="000E0C04" w:rsidRPr="00F738C4" w:rsidRDefault="000E0C04" w:rsidP="000E0C04">
      <w:pPr>
        <w:pStyle w:val="Doc-text2"/>
      </w:pPr>
      <w:r w:rsidRPr="00F738C4">
        <w:t xml:space="preserve">Proposal 4. There is no restriction on RAN configured PTW length compared to CN configured PTW length. </w:t>
      </w:r>
    </w:p>
    <w:p w14:paraId="1F19C4CF" w14:textId="77777777" w:rsidR="000E0C04" w:rsidRPr="00F738C4" w:rsidRDefault="000E0C04" w:rsidP="000E0C04">
      <w:pPr>
        <w:pStyle w:val="Doc-text2"/>
      </w:pPr>
      <w:r w:rsidRPr="00F738C4">
        <w:t>Proposal 5. In an overlapped PH: Within CN PTW and outside RAN PTW, T = min {CN configured DRX cycle, default paging cycle broadcast in system information}.</w:t>
      </w:r>
    </w:p>
    <w:p w14:paraId="3AA0021B" w14:textId="77777777" w:rsidR="000E0C04" w:rsidRPr="00F738C4" w:rsidRDefault="000E0C04" w:rsidP="000E0C04">
      <w:pPr>
        <w:pStyle w:val="Doc-text2"/>
      </w:pPr>
    </w:p>
    <w:p w14:paraId="277D9589" w14:textId="77777777" w:rsidR="000E0C04" w:rsidRPr="00F738C4" w:rsidRDefault="000E0C04" w:rsidP="000E0C04">
      <w:pPr>
        <w:pStyle w:val="Doc-text2"/>
      </w:pPr>
      <w:r w:rsidRPr="00F738C4">
        <w:t>Discussion on P1:</w:t>
      </w:r>
    </w:p>
    <w:p w14:paraId="17DE6670" w14:textId="77777777" w:rsidR="000E0C04" w:rsidRPr="00F738C4" w:rsidRDefault="000E0C04" w:rsidP="000E0C04">
      <w:pPr>
        <w:pStyle w:val="Doc-text2"/>
        <w:numPr>
          <w:ilvl w:val="0"/>
          <w:numId w:val="120"/>
        </w:numPr>
        <w:overflowPunct/>
        <w:autoSpaceDE/>
        <w:autoSpaceDN/>
        <w:adjustRightInd/>
        <w:ind w:left="1985"/>
        <w:textAlignment w:val="auto"/>
      </w:pPr>
      <w:r w:rsidRPr="00F738C4">
        <w:t>MediaTek does not see a technical reason for coupling. Intel and Vodafone agrees. OPPO and Vivo sees no reason why a UE would support R18 but not R17. Vivo acknowledges that there is no technical problem if we don’t couple.</w:t>
      </w:r>
    </w:p>
    <w:p w14:paraId="4A0C9CF8"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UE can support Rel-18 INACTIVE eDRX (which comprises eDRX cycles and PTWs), even if it doesn’t support Rel-17 INACTIVE eDRX.</w:t>
      </w:r>
    </w:p>
    <w:p w14:paraId="60EEBE78"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A cell can allow Rel-18 INACTIVE eDRX (which comprises eDRX cycles and PTWs), even if it doesn’t allow Rel-17 INACTIVE eDRX, but the cell must allow IDLE eDRX.</w:t>
      </w:r>
    </w:p>
    <w:p w14:paraId="420DDC68"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28CD6151"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A UE configured with Rel-18 INACTIVE eDRX will fallback to use INACTIVE RAN DRX if it is either not configured with Rel-17 INACTIVE eDRX or the cell does not allow Rel-18 INACTIVE eDRX and Rel-17 INACTIVE eDRX.</w:t>
      </w:r>
    </w:p>
    <w:p w14:paraId="6A1B2A9A" w14:textId="77777777" w:rsidR="000E0C04" w:rsidRPr="00F738C4" w:rsidRDefault="000E0C04" w:rsidP="000E0C04">
      <w:pPr>
        <w:pStyle w:val="Doc-text2"/>
        <w:ind w:left="0" w:firstLine="0"/>
      </w:pPr>
    </w:p>
    <w:p w14:paraId="2F3E4F68" w14:textId="77777777" w:rsidR="000E0C04" w:rsidRPr="00F738C4" w:rsidRDefault="000E0C04" w:rsidP="000E0C04">
      <w:pPr>
        <w:pStyle w:val="Doc-text2"/>
        <w:ind w:left="0" w:firstLine="0"/>
      </w:pPr>
    </w:p>
    <w:p w14:paraId="04790D1F" w14:textId="77777777" w:rsidR="000E0C04" w:rsidRPr="00F738C4" w:rsidRDefault="000E0C04" w:rsidP="000E0C04">
      <w:pPr>
        <w:pStyle w:val="MiniHeading"/>
      </w:pPr>
      <w:r w:rsidRPr="00F738C4">
        <w:t>SDT:</w:t>
      </w:r>
    </w:p>
    <w:p w14:paraId="32F9048D" w14:textId="2B56A8D8" w:rsidR="000E0C04" w:rsidRPr="00F738C4" w:rsidRDefault="000E0C04" w:rsidP="000E0C04">
      <w:pPr>
        <w:pStyle w:val="Doc-title"/>
      </w:pPr>
      <w:r w:rsidRPr="00F738C4">
        <w:t>R2-2305436</w:t>
      </w:r>
      <w:r w:rsidRPr="00F738C4">
        <w:tab/>
        <w:t>Further impacts to support eDRX in RRC_INACTIVE above 10.24 sec</w:t>
      </w:r>
      <w:r w:rsidRPr="00F738C4">
        <w:tab/>
        <w:t>Intel Corporation</w:t>
      </w:r>
      <w:r w:rsidRPr="00F738C4">
        <w:tab/>
        <w:t>discussion</w:t>
      </w:r>
      <w:r w:rsidRPr="00F738C4">
        <w:tab/>
        <w:t>NR_redcap_enh-Core</w:t>
      </w:r>
    </w:p>
    <w:p w14:paraId="16306819" w14:textId="77777777" w:rsidR="000E0C04" w:rsidRPr="00F738C4" w:rsidRDefault="000E0C04" w:rsidP="000E0C04">
      <w:pPr>
        <w:pStyle w:val="Doc-text2"/>
        <w:rPr>
          <w:i/>
          <w:iCs/>
        </w:rPr>
      </w:pPr>
      <w:r w:rsidRPr="00F738C4">
        <w:rPr>
          <w:i/>
          <w:iCs/>
        </w:rPr>
        <w:t>Focus on P1, P2</w:t>
      </w:r>
    </w:p>
    <w:p w14:paraId="5A163683" w14:textId="77777777" w:rsidR="000E0C04" w:rsidRPr="00F738C4" w:rsidRDefault="000E0C04" w:rsidP="000E0C04">
      <w:pPr>
        <w:pStyle w:val="Doc-text2"/>
        <w:rPr>
          <w:i/>
          <w:iCs/>
        </w:rPr>
      </w:pPr>
      <w:r w:rsidRPr="00F738C4">
        <w:rPr>
          <w:i/>
          <w:iCs/>
        </w:rPr>
        <w:t>Proposal 1.</w:t>
      </w:r>
      <w:r w:rsidRPr="00F738C4">
        <w:rPr>
          <w:i/>
          <w:iCs/>
        </w:rPr>
        <w:tab/>
        <w:t>RAN2 responds to SA2 that the QFI of the QoS Flow provided from CN to RAN when requesting connection resume via an N2 message is sufficient for RAN to determine whether the DL data available in CN belongs or not to a RB configured for SDT.</w:t>
      </w:r>
    </w:p>
    <w:p w14:paraId="2136189B" w14:textId="77777777" w:rsidR="000E0C04" w:rsidRPr="00F738C4" w:rsidRDefault="000E0C04" w:rsidP="000E0C04">
      <w:pPr>
        <w:pStyle w:val="Doc-text2"/>
        <w:rPr>
          <w:i/>
          <w:iCs/>
        </w:rPr>
      </w:pPr>
      <w:r w:rsidRPr="00F738C4">
        <w:rPr>
          <w:i/>
          <w:iCs/>
        </w:rPr>
        <w:t>Proposal 2.</w:t>
      </w:r>
      <w:r w:rsidRPr="00F738C4">
        <w:rPr>
          <w:i/>
          <w:iCs/>
        </w:rPr>
        <w:tab/>
        <w:t>To discuss whether CN should inform to RAN about the amount of DL SDT data available in CN or whether there is also non-SDT data available in CN when requesting to resume the connection.</w:t>
      </w:r>
    </w:p>
    <w:p w14:paraId="335AC40E" w14:textId="77777777" w:rsidR="000E0C04" w:rsidRPr="00F738C4" w:rsidRDefault="000E0C04" w:rsidP="000E0C04">
      <w:pPr>
        <w:pStyle w:val="Doc-text2"/>
      </w:pPr>
    </w:p>
    <w:p w14:paraId="3C202D72" w14:textId="77777777" w:rsidR="000E0C04" w:rsidRPr="00F738C4" w:rsidRDefault="000E0C04" w:rsidP="000E0C04">
      <w:pPr>
        <w:pStyle w:val="Doc-text2"/>
      </w:pPr>
      <w:r w:rsidRPr="00F738C4">
        <w:t>Discussion P1:</w:t>
      </w:r>
    </w:p>
    <w:p w14:paraId="397C3885" w14:textId="77777777" w:rsidR="000E0C04" w:rsidRPr="00F738C4" w:rsidRDefault="000E0C04" w:rsidP="000E0C04">
      <w:pPr>
        <w:pStyle w:val="Doc-text2"/>
        <w:numPr>
          <w:ilvl w:val="0"/>
          <w:numId w:val="120"/>
        </w:numPr>
        <w:overflowPunct/>
        <w:autoSpaceDE/>
        <w:autoSpaceDN/>
        <w:adjustRightInd/>
        <w:ind w:left="1985"/>
        <w:textAlignment w:val="auto"/>
      </w:pPr>
      <w:r w:rsidRPr="00F738C4">
        <w:lastRenderedPageBreak/>
        <w:t>Qualcomm agrees with P1, but thinks that this discussion should take place in RAN3. LG and Huawei agrees that this is a RAN3 issue. Intel can accept that this is discussed in RAN3, but think that RAN2 should discuss how the information that the gNB receives from CN should be discussed in RAN2.</w:t>
      </w:r>
    </w:p>
    <w:p w14:paraId="6D911271" w14:textId="77777777" w:rsidR="000E0C04" w:rsidRPr="00F738C4" w:rsidRDefault="000E0C04" w:rsidP="000E0C04">
      <w:pPr>
        <w:pStyle w:val="Doc-text2"/>
        <w:numPr>
          <w:ilvl w:val="0"/>
          <w:numId w:val="120"/>
        </w:numPr>
        <w:overflowPunct/>
        <w:autoSpaceDE/>
        <w:autoSpaceDN/>
        <w:adjustRightInd/>
        <w:ind w:left="1985"/>
        <w:textAlignment w:val="auto"/>
      </w:pPr>
      <w:r w:rsidRPr="00F738C4">
        <w:t>Vodafone wonders if the CN can know how much data will be provided, and if the CN can know if there is SDT data and/or non-SDT data. Intel thinks that SA2 have not discussed this. Intel thinks that no other WG is discussing P2 above (amount of data). Ericsson thinks that RAN3 can and should discuss P2.</w:t>
      </w:r>
    </w:p>
    <w:p w14:paraId="717D67DE" w14:textId="77777777" w:rsidR="000E0C04" w:rsidRPr="00F738C4" w:rsidRDefault="000E0C04" w:rsidP="000E0C04">
      <w:pPr>
        <w:pStyle w:val="Doc-text2"/>
        <w:numPr>
          <w:ilvl w:val="0"/>
          <w:numId w:val="120"/>
        </w:numPr>
        <w:overflowPunct/>
        <w:autoSpaceDE/>
        <w:autoSpaceDN/>
        <w:adjustRightInd/>
        <w:ind w:left="1985"/>
        <w:textAlignment w:val="auto"/>
      </w:pPr>
      <w:r w:rsidRPr="00F738C4">
        <w:t>Apple wonders, if we don’t do anything, i.e. no input from CN to RAN about amount of SDT/non-SDT data, is the impact only that data delivery will be delayed? Intel explains that if the data that is pending for the UE is non-SDT data, and the gNB initiates the MT-SDT procedure anyway, the non-SDT data will be delayed.</w:t>
      </w:r>
    </w:p>
    <w:p w14:paraId="7306A25C" w14:textId="77777777" w:rsidR="000E0C04" w:rsidRPr="00F738C4" w:rsidRDefault="000E0C04" w:rsidP="000E0C04">
      <w:pPr>
        <w:pStyle w:val="Doc-text2"/>
        <w:numPr>
          <w:ilvl w:val="0"/>
          <w:numId w:val="120"/>
        </w:numPr>
        <w:overflowPunct/>
        <w:autoSpaceDE/>
        <w:autoSpaceDN/>
        <w:adjustRightInd/>
        <w:ind w:left="1985"/>
        <w:textAlignment w:val="auto"/>
      </w:pPr>
      <w:r w:rsidRPr="00F738C4">
        <w:t>LG prefers that this is discussed in RAN3 instead.</w:t>
      </w:r>
    </w:p>
    <w:p w14:paraId="608FA738" w14:textId="77777777" w:rsidR="000E0C04" w:rsidRPr="00F738C4" w:rsidRDefault="000E0C04" w:rsidP="000E0C04">
      <w:pPr>
        <w:pStyle w:val="Doc-text2"/>
      </w:pPr>
    </w:p>
    <w:p w14:paraId="020EFCAB" w14:textId="77777777" w:rsidR="000E0C04" w:rsidRPr="00F738C4" w:rsidRDefault="000E0C04" w:rsidP="000E0C04">
      <w:pPr>
        <w:pStyle w:val="Doc-text2"/>
        <w:ind w:left="0" w:firstLine="0"/>
      </w:pPr>
    </w:p>
    <w:p w14:paraId="13FFE020" w14:textId="42F8759D" w:rsidR="000E0C04" w:rsidRPr="00F738C4" w:rsidRDefault="000E0C04" w:rsidP="000E0C04">
      <w:pPr>
        <w:pStyle w:val="Doc-title"/>
      </w:pPr>
      <w:r w:rsidRPr="00F738C4">
        <w:t>R2-2304738</w:t>
      </w:r>
      <w:r w:rsidRPr="00F738C4">
        <w:tab/>
        <w:t>Discussion on enhanced eDRX in RRC_INACTIVE</w:t>
      </w:r>
      <w:r w:rsidRPr="00F738C4">
        <w:tab/>
        <w:t>OPPO</w:t>
      </w:r>
      <w:r w:rsidRPr="00F738C4">
        <w:tab/>
        <w:t>discussion</w:t>
      </w:r>
      <w:r w:rsidRPr="00F738C4">
        <w:tab/>
        <w:t>Rel-18</w:t>
      </w:r>
      <w:r w:rsidRPr="00F738C4">
        <w:tab/>
        <w:t>NR_redcap_enh-Core</w:t>
      </w:r>
    </w:p>
    <w:p w14:paraId="5A45E15A" w14:textId="088E5084" w:rsidR="000E0C04" w:rsidRPr="00F738C4" w:rsidRDefault="000E0C04" w:rsidP="000E0C04">
      <w:pPr>
        <w:pStyle w:val="Doc-title"/>
      </w:pPr>
      <w:r w:rsidRPr="00F738C4">
        <w:t>R2-2304901</w:t>
      </w:r>
      <w:r w:rsidRPr="00F738C4">
        <w:tab/>
        <w:t>Discussion on enhanced eDRX in RRC_INACTIVE</w:t>
      </w:r>
      <w:r w:rsidRPr="00F738C4">
        <w:tab/>
        <w:t>CATT, CEPRI</w:t>
      </w:r>
      <w:r w:rsidRPr="00F738C4">
        <w:tab/>
        <w:t>discussion</w:t>
      </w:r>
      <w:r w:rsidRPr="00F738C4">
        <w:tab/>
        <w:t>Rel-18</w:t>
      </w:r>
      <w:r w:rsidRPr="00F738C4">
        <w:tab/>
        <w:t>NR_redcap_enh-Core</w:t>
      </w:r>
    </w:p>
    <w:p w14:paraId="45E30D3E" w14:textId="0734BED8" w:rsidR="000E0C04" w:rsidRPr="00F738C4" w:rsidRDefault="000E0C04" w:rsidP="000E0C04">
      <w:pPr>
        <w:pStyle w:val="Doc-title"/>
      </w:pPr>
      <w:r w:rsidRPr="00F738C4">
        <w:t>R2-2304920</w:t>
      </w:r>
      <w:r w:rsidRPr="00F738C4">
        <w:tab/>
        <w:t>Remaining issues on Enhanced eDRX for eRedCap</w:t>
      </w:r>
      <w:r w:rsidRPr="00F738C4">
        <w:tab/>
        <w:t>vivo, Guangdong Genius</w:t>
      </w:r>
      <w:r w:rsidRPr="00F738C4">
        <w:tab/>
        <w:t>discussion</w:t>
      </w:r>
      <w:r w:rsidRPr="00F738C4">
        <w:tab/>
        <w:t>Rel-18</w:t>
      </w:r>
      <w:r w:rsidRPr="00F738C4">
        <w:tab/>
        <w:t>NR_redcap_enh-Core</w:t>
      </w:r>
    </w:p>
    <w:p w14:paraId="327FCB4E" w14:textId="4C8DE7F3" w:rsidR="000E0C04" w:rsidRPr="00F738C4" w:rsidRDefault="000E0C04" w:rsidP="000E0C04">
      <w:pPr>
        <w:pStyle w:val="Doc-title"/>
      </w:pPr>
      <w:r w:rsidRPr="00F738C4">
        <w:t>R2-2304996</w:t>
      </w:r>
      <w:r w:rsidRPr="00F738C4">
        <w:tab/>
        <w:t>Discussion on e-DRX for eRedcap Devices</w:t>
      </w:r>
      <w:r w:rsidRPr="00F738C4">
        <w:tab/>
        <w:t>Xiaomi Communications</w:t>
      </w:r>
      <w:r w:rsidRPr="00F738C4">
        <w:tab/>
        <w:t>discussion</w:t>
      </w:r>
    </w:p>
    <w:p w14:paraId="6BA7499F" w14:textId="553725BC" w:rsidR="000E0C04" w:rsidRPr="00F738C4" w:rsidRDefault="000E0C04" w:rsidP="000E0C04">
      <w:pPr>
        <w:pStyle w:val="Doc-title"/>
      </w:pPr>
      <w:r w:rsidRPr="00F738C4">
        <w:t>R2-2305472</w:t>
      </w:r>
      <w:r w:rsidRPr="00F738C4">
        <w:tab/>
        <w:t>Discussion on enhanced eDRX in RRC_INACTIVE</w:t>
      </w:r>
      <w:r w:rsidRPr="00F738C4">
        <w:tab/>
        <w:t>Huawei, HiSilicon</w:t>
      </w:r>
      <w:r w:rsidRPr="00F738C4">
        <w:tab/>
        <w:t>discussion</w:t>
      </w:r>
      <w:r w:rsidRPr="00F738C4">
        <w:tab/>
        <w:t>Rel-18</w:t>
      </w:r>
      <w:r w:rsidRPr="00F738C4">
        <w:tab/>
        <w:t>NR_redcap_enh-Core</w:t>
      </w:r>
    </w:p>
    <w:p w14:paraId="0BC0543F" w14:textId="03B11F20" w:rsidR="000E0C04" w:rsidRPr="00F738C4" w:rsidRDefault="000E0C04" w:rsidP="000E0C04">
      <w:pPr>
        <w:pStyle w:val="Doc-title"/>
      </w:pPr>
      <w:r w:rsidRPr="00F738C4">
        <w:t>R2-2305622</w:t>
      </w:r>
      <w:r w:rsidRPr="00F738C4">
        <w:tab/>
        <w:t>Discussion on eDRX in RRC_INACTIVE</w:t>
      </w:r>
      <w:r w:rsidRPr="00F738C4">
        <w:tab/>
        <w:t>CMCC</w:t>
      </w:r>
      <w:r w:rsidRPr="00F738C4">
        <w:tab/>
        <w:t>discussion</w:t>
      </w:r>
      <w:r w:rsidRPr="00F738C4">
        <w:tab/>
        <w:t>Rel-18</w:t>
      </w:r>
      <w:r w:rsidRPr="00F738C4">
        <w:tab/>
        <w:t>NR_redcap_enh-Core</w:t>
      </w:r>
    </w:p>
    <w:p w14:paraId="6C6CB58C" w14:textId="4D316016" w:rsidR="000E0C04" w:rsidRPr="00F738C4" w:rsidRDefault="000E0C04" w:rsidP="000E0C04">
      <w:pPr>
        <w:pStyle w:val="Doc-title"/>
      </w:pPr>
      <w:r w:rsidRPr="00F738C4">
        <w:t>R2-2305794</w:t>
      </w:r>
      <w:r w:rsidRPr="00F738C4">
        <w:tab/>
        <w:t>Discussion on enhanced eDRX in RRC inactive</w:t>
      </w:r>
      <w:r w:rsidRPr="00F738C4">
        <w:tab/>
        <w:t>Qualcomm Incorporated</w:t>
      </w:r>
      <w:r w:rsidRPr="00F738C4">
        <w:tab/>
        <w:t>discussion</w:t>
      </w:r>
      <w:r w:rsidRPr="00F738C4">
        <w:tab/>
        <w:t>NR_redcap_enh-Core</w:t>
      </w:r>
    </w:p>
    <w:p w14:paraId="217DB2B3" w14:textId="1C035226" w:rsidR="000E0C04" w:rsidRPr="00F738C4" w:rsidRDefault="000E0C04" w:rsidP="000E0C04">
      <w:pPr>
        <w:pStyle w:val="Doc-title"/>
      </w:pPr>
      <w:r w:rsidRPr="00F738C4">
        <w:t>R2-2305900</w:t>
      </w:r>
      <w:r w:rsidRPr="00F738C4">
        <w:tab/>
        <w:t>Remaining issues for enhanced eDRX in RRC_INACTIVE</w:t>
      </w:r>
      <w:r w:rsidRPr="00F738C4">
        <w:tab/>
        <w:t>MediaTek Inc.</w:t>
      </w:r>
      <w:r w:rsidRPr="00F738C4">
        <w:tab/>
        <w:t>discussion</w:t>
      </w:r>
      <w:r w:rsidRPr="00F738C4">
        <w:tab/>
        <w:t>Rel-18</w:t>
      </w:r>
      <w:r w:rsidRPr="00F738C4">
        <w:tab/>
        <w:t>NR_redcap_enh-Core</w:t>
      </w:r>
    </w:p>
    <w:p w14:paraId="6E3D33CC" w14:textId="16947EDB" w:rsidR="000E0C04" w:rsidRPr="00F738C4" w:rsidRDefault="000E0C04" w:rsidP="000E0C04">
      <w:pPr>
        <w:pStyle w:val="Doc-title"/>
      </w:pPr>
      <w:r w:rsidRPr="00F738C4">
        <w:t>R2-2305905</w:t>
      </w:r>
      <w:r w:rsidRPr="00F738C4">
        <w:tab/>
        <w:t>On eDRX for enhanced RedCap</w:t>
      </w:r>
      <w:r w:rsidRPr="00F738C4">
        <w:tab/>
        <w:t>Nokia, Nokia Shanghai Bell</w:t>
      </w:r>
      <w:r w:rsidRPr="00F738C4">
        <w:tab/>
        <w:t>discussion</w:t>
      </w:r>
      <w:r w:rsidRPr="00F738C4">
        <w:tab/>
        <w:t>Rel-18</w:t>
      </w:r>
      <w:r w:rsidRPr="00F738C4">
        <w:tab/>
        <w:t>NR_redcap_enh-Core</w:t>
      </w:r>
    </w:p>
    <w:p w14:paraId="3CF910D8" w14:textId="43042ABC" w:rsidR="000E0C04" w:rsidRPr="00F738C4" w:rsidRDefault="000E0C04" w:rsidP="000E0C04">
      <w:pPr>
        <w:pStyle w:val="Doc-title"/>
      </w:pPr>
      <w:r w:rsidRPr="00F738C4">
        <w:t>R2-2305962</w:t>
      </w:r>
      <w:r w:rsidRPr="00F738C4">
        <w:tab/>
        <w:t>Remaining issues of enhanced eDRX in RRC_INACTIVE</w:t>
      </w:r>
      <w:r w:rsidRPr="00F738C4">
        <w:tab/>
        <w:t>ZTE Corporation, Sanechips</w:t>
      </w:r>
      <w:r w:rsidRPr="00F738C4">
        <w:tab/>
        <w:t>discussion</w:t>
      </w:r>
      <w:r w:rsidRPr="00F738C4">
        <w:tab/>
        <w:t>Rel-18</w:t>
      </w:r>
      <w:r w:rsidRPr="00F738C4">
        <w:tab/>
        <w:t>NR_redcap_enh-Core</w:t>
      </w:r>
    </w:p>
    <w:p w14:paraId="3A081280" w14:textId="0E35727B" w:rsidR="000E0C04" w:rsidRPr="00F738C4" w:rsidRDefault="000E0C04" w:rsidP="000E0C04">
      <w:pPr>
        <w:pStyle w:val="Doc-title"/>
      </w:pPr>
      <w:r w:rsidRPr="00F738C4">
        <w:t>R2-2306228</w:t>
      </w:r>
      <w:r w:rsidRPr="00F738C4">
        <w:tab/>
        <w:t>Extended eDRX cycles in RRC_INACTIVE</w:t>
      </w:r>
      <w:r w:rsidRPr="00F738C4">
        <w:tab/>
        <w:t>Ericsson</w:t>
      </w:r>
      <w:r w:rsidRPr="00F738C4">
        <w:tab/>
        <w:t>discussion</w:t>
      </w:r>
      <w:r w:rsidRPr="00F738C4">
        <w:tab/>
        <w:t>Rel-18</w:t>
      </w:r>
      <w:r w:rsidRPr="00F738C4">
        <w:tab/>
        <w:t>NR_redcap_enh-Core</w:t>
      </w:r>
      <w:r w:rsidRPr="00F738C4">
        <w:tab/>
        <w:t>Revised</w:t>
      </w:r>
    </w:p>
    <w:p w14:paraId="62BA7EC8" w14:textId="1D2756A2" w:rsidR="000E0C04" w:rsidRPr="00F738C4" w:rsidRDefault="000E0C04" w:rsidP="000E0C04">
      <w:pPr>
        <w:pStyle w:val="Doc-title"/>
      </w:pPr>
      <w:r w:rsidRPr="00F738C4">
        <w:t>R2-2306528</w:t>
      </w:r>
      <w:r w:rsidRPr="00F738C4">
        <w:tab/>
        <w:t>Extended eDRX cycles in RRC_INACTIVE</w:t>
      </w:r>
      <w:r w:rsidRPr="00F738C4">
        <w:tab/>
        <w:t>Ericsson</w:t>
      </w:r>
      <w:r w:rsidRPr="00F738C4">
        <w:tab/>
        <w:t>discussion</w:t>
      </w:r>
      <w:r w:rsidRPr="00F738C4">
        <w:tab/>
        <w:t>Rel-18</w:t>
      </w:r>
      <w:r w:rsidRPr="00F738C4">
        <w:tab/>
        <w:t>NR_redcap_enh-Core</w:t>
      </w:r>
      <w:r w:rsidRPr="00F738C4">
        <w:tab/>
        <w:t>R2-2306228</w:t>
      </w:r>
    </w:p>
    <w:p w14:paraId="279EA708" w14:textId="77777777" w:rsidR="000E0C04" w:rsidRPr="00F738C4" w:rsidRDefault="000E0C04" w:rsidP="000E0C04">
      <w:pPr>
        <w:pStyle w:val="Heading3"/>
      </w:pPr>
      <w:bookmarkStart w:id="454" w:name="_Toc142644070"/>
      <w:r w:rsidRPr="00F738C4">
        <w:t>7.19.3</w:t>
      </w:r>
      <w:r w:rsidRPr="00F738C4">
        <w:tab/>
        <w:t>Further reduced UE complexity in FR1</w:t>
      </w:r>
      <w:bookmarkEnd w:id="454"/>
    </w:p>
    <w:p w14:paraId="0C7AB8B9" w14:textId="77777777" w:rsidR="000E0C04" w:rsidRPr="00F738C4" w:rsidRDefault="000E0C04" w:rsidP="000E0C04">
      <w:pPr>
        <w:pStyle w:val="Comments"/>
        <w:rPr>
          <w:rFonts w:eastAsiaTheme="minorEastAsia"/>
          <w:szCs w:val="18"/>
        </w:rPr>
      </w:pPr>
      <w:r w:rsidRPr="00F738C4">
        <w:t>Early indication.</w:t>
      </w:r>
    </w:p>
    <w:p w14:paraId="5B0D4A60" w14:textId="77777777" w:rsidR="000E0C04" w:rsidRPr="00F738C4" w:rsidRDefault="000E0C04" w:rsidP="000E0C04">
      <w:pPr>
        <w:pStyle w:val="Comments"/>
        <w:rPr>
          <w:sz w:val="20"/>
        </w:rPr>
      </w:pPr>
      <w:r w:rsidRPr="00F738C4">
        <w:t>Access restrictions for eRedCap. Which granularity is required for access restriction, e.g. need for R18 versions of 1Rx/2Rx-barring indications and HD-FDD allowed? Can a NW allow R18 eRedCap without allowing R17 RedCap?</w:t>
      </w:r>
    </w:p>
    <w:p w14:paraId="27EB356B" w14:textId="77777777" w:rsidR="000E0C04" w:rsidRPr="00F738C4" w:rsidRDefault="000E0C04" w:rsidP="000E0C04">
      <w:pPr>
        <w:pStyle w:val="Doc-text2"/>
        <w:ind w:left="0" w:firstLine="0"/>
        <w:rPr>
          <w:i/>
          <w:iCs/>
          <w:sz w:val="18"/>
          <w:szCs w:val="18"/>
        </w:rPr>
      </w:pPr>
      <w:r w:rsidRPr="00F738C4">
        <w:rPr>
          <w:i/>
          <w:iCs/>
          <w:sz w:val="18"/>
          <w:szCs w:val="18"/>
        </w:rPr>
        <w:t>Capability related, e.g. how to define an eRedCap UE.</w:t>
      </w:r>
    </w:p>
    <w:p w14:paraId="056D1CF8" w14:textId="77777777" w:rsidR="000E0C04" w:rsidRPr="00F738C4" w:rsidRDefault="000E0C04" w:rsidP="000E0C04">
      <w:pPr>
        <w:pStyle w:val="Doc-text2"/>
        <w:ind w:left="0" w:firstLine="0"/>
        <w:rPr>
          <w:i/>
          <w:iCs/>
          <w:sz w:val="18"/>
          <w:szCs w:val="18"/>
        </w:rPr>
      </w:pPr>
    </w:p>
    <w:p w14:paraId="45FD1A6E" w14:textId="77777777" w:rsidR="000E0C04" w:rsidRPr="00F738C4" w:rsidRDefault="000E0C04" w:rsidP="000E0C04">
      <w:pPr>
        <w:pStyle w:val="MiniHeading"/>
      </w:pPr>
      <w:r w:rsidRPr="00F738C4">
        <w:t>Barring</w:t>
      </w:r>
    </w:p>
    <w:p w14:paraId="19EBBA9D" w14:textId="05C43534" w:rsidR="000E0C04" w:rsidRPr="00F738C4" w:rsidRDefault="000E0C04" w:rsidP="000E0C04">
      <w:pPr>
        <w:pStyle w:val="Doc-title"/>
      </w:pPr>
      <w:r w:rsidRPr="00F738C4">
        <w:t>R2-2305963</w:t>
      </w:r>
      <w:r w:rsidRPr="00F738C4">
        <w:tab/>
        <w:t>Early indication and access restriction for eRedCap UE</w:t>
      </w:r>
      <w:r w:rsidRPr="00F738C4">
        <w:tab/>
        <w:t>ZTE Corporation, Sanechips</w:t>
      </w:r>
      <w:r w:rsidRPr="00F738C4">
        <w:tab/>
        <w:t>discussion</w:t>
      </w:r>
      <w:r w:rsidRPr="00F738C4">
        <w:tab/>
        <w:t>Rel-18</w:t>
      </w:r>
      <w:r w:rsidRPr="00F738C4">
        <w:tab/>
        <w:t>NR_redcap_enh-Core</w:t>
      </w:r>
      <w:r w:rsidRPr="00F738C4">
        <w:tab/>
        <w:t>R2-2302825</w:t>
      </w:r>
    </w:p>
    <w:p w14:paraId="0362EBE9" w14:textId="77777777" w:rsidR="000E0C04" w:rsidRPr="00F738C4" w:rsidRDefault="000E0C04" w:rsidP="000E0C04">
      <w:pPr>
        <w:pStyle w:val="Doc-text2"/>
        <w:rPr>
          <w:i/>
          <w:iCs/>
        </w:rPr>
      </w:pPr>
      <w:r w:rsidRPr="00F738C4">
        <w:rPr>
          <w:i/>
          <w:iCs/>
        </w:rPr>
        <w:t>Focus on P3, P4</w:t>
      </w:r>
    </w:p>
    <w:p w14:paraId="0500F914" w14:textId="77777777" w:rsidR="000E0C04" w:rsidRPr="00F738C4" w:rsidRDefault="000E0C04" w:rsidP="000E0C04">
      <w:pPr>
        <w:pStyle w:val="Doc-text2"/>
        <w:rPr>
          <w:i/>
          <w:iCs/>
        </w:rPr>
      </w:pPr>
      <w:r w:rsidRPr="00F738C4">
        <w:rPr>
          <w:i/>
          <w:iCs/>
        </w:rPr>
        <w:t>Proposal 3: A cellBarredEnhRedCap bit is introduced in SIB1 for eRedCap UE. Whether finer granularity with the access control/cell barring purpose indication for eRedCap UE can wait for RAN1 decision on the eRedCap UE type definition.</w:t>
      </w:r>
    </w:p>
    <w:p w14:paraId="116026EC" w14:textId="77777777" w:rsidR="000E0C04" w:rsidRPr="00F738C4" w:rsidRDefault="000E0C04" w:rsidP="000E0C04">
      <w:pPr>
        <w:pStyle w:val="Doc-text2"/>
        <w:rPr>
          <w:i/>
          <w:iCs/>
        </w:rPr>
      </w:pPr>
      <w:r w:rsidRPr="00F738C4">
        <w:rPr>
          <w:i/>
          <w:iCs/>
        </w:rPr>
        <w:t>Proposal 4: If the NW allows Rel-18 eRedCap UE to access, it should also allow Rel-17 RedCap UE to access.</w:t>
      </w:r>
    </w:p>
    <w:p w14:paraId="30C1D71E" w14:textId="77777777" w:rsidR="000E0C04" w:rsidRPr="00F738C4" w:rsidRDefault="000E0C04" w:rsidP="000E0C04">
      <w:pPr>
        <w:pStyle w:val="Doc-text2"/>
      </w:pPr>
    </w:p>
    <w:p w14:paraId="17667A42" w14:textId="19DAC570" w:rsidR="000E0C04" w:rsidRPr="00F738C4" w:rsidRDefault="000E0C04" w:rsidP="000E0C04">
      <w:pPr>
        <w:pStyle w:val="Doc-title"/>
      </w:pPr>
      <w:r w:rsidRPr="00F738C4">
        <w:t>R2-2304921</w:t>
      </w:r>
      <w:r w:rsidRPr="00F738C4">
        <w:tab/>
        <w:t>Discussion on access restriction for eRedCap</w:t>
      </w:r>
      <w:r w:rsidRPr="00F738C4">
        <w:tab/>
        <w:t>vivo, Guangdong Genius</w:t>
      </w:r>
      <w:r w:rsidRPr="00F738C4">
        <w:tab/>
        <w:t>discussion</w:t>
      </w:r>
      <w:r w:rsidRPr="00F738C4">
        <w:tab/>
        <w:t>Rel-18</w:t>
      </w:r>
      <w:r w:rsidRPr="00F738C4">
        <w:tab/>
        <w:t>NR_redcap_enh-Core</w:t>
      </w:r>
    </w:p>
    <w:p w14:paraId="516D0014" w14:textId="77777777" w:rsidR="000E0C04" w:rsidRPr="00F738C4" w:rsidRDefault="000E0C04" w:rsidP="000E0C04">
      <w:pPr>
        <w:pStyle w:val="Doc-text2"/>
        <w:rPr>
          <w:i/>
          <w:iCs/>
        </w:rPr>
      </w:pPr>
      <w:r w:rsidRPr="00F738C4">
        <w:rPr>
          <w:i/>
          <w:iCs/>
        </w:rPr>
        <w:t>Focus on P1-P5</w:t>
      </w:r>
    </w:p>
    <w:p w14:paraId="5DA8F1C1" w14:textId="77777777" w:rsidR="000E0C04" w:rsidRPr="00F738C4" w:rsidRDefault="000E0C04" w:rsidP="000E0C04">
      <w:pPr>
        <w:pStyle w:val="Doc-text2"/>
        <w:rPr>
          <w:i/>
          <w:iCs/>
        </w:rPr>
      </w:pPr>
      <w:r w:rsidRPr="00F738C4">
        <w:rPr>
          <w:i/>
          <w:iCs/>
        </w:rPr>
        <w:lastRenderedPageBreak/>
        <w:t xml:space="preserve">Proposal 1: RAN2 confirms there are cell(s) supporting Rel-18 eRedCap only, i.e. not supporting Rel-17 RedCap UE to camp and access. </w:t>
      </w:r>
    </w:p>
    <w:p w14:paraId="354F67EF" w14:textId="77777777" w:rsidR="000E0C04" w:rsidRPr="00F738C4" w:rsidRDefault="000E0C04" w:rsidP="000E0C04">
      <w:pPr>
        <w:pStyle w:val="Doc-text2"/>
        <w:rPr>
          <w:i/>
          <w:iCs/>
        </w:rPr>
      </w:pPr>
      <w:r w:rsidRPr="00F738C4">
        <w:rPr>
          <w:i/>
          <w:iCs/>
        </w:rPr>
        <w:t xml:space="preserve">Proposal 2: Introduce two separate cell bar IEs(e.g. cellBarred-eRedCap1Rx-r18 and cellBarred-eRedCap2Rx-r18) in SIB1 to indicate whether to bar Rel-18 eRedCap UEs with 1Rx/2Rx or not respectively. </w:t>
      </w:r>
    </w:p>
    <w:p w14:paraId="4253081A" w14:textId="77777777" w:rsidR="000E0C04" w:rsidRPr="00F738C4" w:rsidRDefault="000E0C04" w:rsidP="000E0C04">
      <w:pPr>
        <w:pStyle w:val="Doc-text2"/>
        <w:rPr>
          <w:i/>
          <w:iCs/>
        </w:rPr>
      </w:pPr>
      <w:r w:rsidRPr="00F738C4">
        <w:rPr>
          <w:i/>
          <w:iCs/>
        </w:rPr>
        <w:t xml:space="preserve">Proposal 3: Introduce an additional eRedCap specific halfDuplex indication (e.g. halfDuplex-eRedCapAllowed-r18) in SIB1 to indicate whether to bar Rel-18 eRedCap UEs supporting only half-duplex FDD operation. </w:t>
      </w:r>
    </w:p>
    <w:p w14:paraId="066AA3D7" w14:textId="77777777" w:rsidR="000E0C04" w:rsidRPr="00F738C4" w:rsidRDefault="000E0C04" w:rsidP="000E0C04">
      <w:pPr>
        <w:pStyle w:val="Doc-text2"/>
        <w:rPr>
          <w:i/>
          <w:iCs/>
        </w:rPr>
      </w:pPr>
      <w:r w:rsidRPr="00F738C4">
        <w:rPr>
          <w:i/>
          <w:iCs/>
        </w:rPr>
        <w:t xml:space="preserve">Proposal 4: Send an LS to inform RAN1 that the eRedCap specific cell bar indication to check whether there is any concern to differentiate Rx number and halfDuplex from RAN1 point of view. </w:t>
      </w:r>
    </w:p>
    <w:p w14:paraId="441C3324" w14:textId="77777777" w:rsidR="000E0C04" w:rsidRPr="00F738C4" w:rsidRDefault="000E0C04" w:rsidP="000E0C04">
      <w:pPr>
        <w:pStyle w:val="Doc-text2"/>
        <w:rPr>
          <w:i/>
          <w:iCs/>
        </w:rPr>
      </w:pPr>
    </w:p>
    <w:p w14:paraId="08E2C339" w14:textId="77777777" w:rsidR="000E0C04" w:rsidRPr="00F738C4" w:rsidRDefault="000E0C04" w:rsidP="000E0C04">
      <w:pPr>
        <w:pStyle w:val="Doc-text2"/>
      </w:pPr>
      <w:r w:rsidRPr="00F738C4">
        <w:t>Discussion:</w:t>
      </w:r>
    </w:p>
    <w:p w14:paraId="7E681EB2" w14:textId="77777777" w:rsidR="000E0C04" w:rsidRPr="00F738C4" w:rsidRDefault="000E0C04" w:rsidP="000E0C04">
      <w:pPr>
        <w:pStyle w:val="Doc-text2"/>
      </w:pPr>
      <w:r w:rsidRPr="00F738C4">
        <w:t>P1 from vivo paper:</w:t>
      </w:r>
    </w:p>
    <w:p w14:paraId="7B6E8D52" w14:textId="77777777" w:rsidR="000E0C04" w:rsidRPr="00F738C4" w:rsidRDefault="000E0C04" w:rsidP="000E0C04">
      <w:pPr>
        <w:pStyle w:val="Doc-text2"/>
        <w:numPr>
          <w:ilvl w:val="0"/>
          <w:numId w:val="120"/>
        </w:numPr>
        <w:overflowPunct/>
        <w:autoSpaceDE/>
        <w:autoSpaceDN/>
        <w:adjustRightInd/>
        <w:ind w:left="1985"/>
        <w:textAlignment w:val="auto"/>
      </w:pPr>
      <w:r w:rsidRPr="00F738C4">
        <w:t>Apple does not agree with P1. NEC, Vivo and Ericsson supports P1.</w:t>
      </w:r>
    </w:p>
    <w:p w14:paraId="5B3069F7" w14:textId="77777777" w:rsidR="000E0C04" w:rsidRPr="00F738C4" w:rsidRDefault="000E0C04" w:rsidP="000E0C04">
      <w:pPr>
        <w:pStyle w:val="Doc-text2"/>
        <w:tabs>
          <w:tab w:val="clear" w:pos="1622"/>
        </w:tabs>
        <w:ind w:left="1276" w:firstLine="0"/>
      </w:pPr>
      <w:r w:rsidRPr="00F738C4">
        <w:tab/>
        <w:t>P2:</w:t>
      </w:r>
    </w:p>
    <w:p w14:paraId="6B5E0736" w14:textId="77777777" w:rsidR="000E0C04" w:rsidRPr="00F738C4" w:rsidRDefault="000E0C04" w:rsidP="000E0C04">
      <w:pPr>
        <w:pStyle w:val="Doc-text2"/>
        <w:numPr>
          <w:ilvl w:val="0"/>
          <w:numId w:val="120"/>
        </w:numPr>
        <w:tabs>
          <w:tab w:val="clear" w:pos="1622"/>
        </w:tabs>
        <w:overflowPunct/>
        <w:autoSpaceDE/>
        <w:autoSpaceDN/>
        <w:adjustRightInd/>
        <w:ind w:left="1985"/>
        <w:textAlignment w:val="auto"/>
      </w:pPr>
      <w:r w:rsidRPr="00F738C4">
        <w:t xml:space="preserve">OPPO supports P2, i.e. to have separate flags, and thinks that in R17 the 1Rx/2Rx flags were agreed in plenary so RAN1 does not need to be consulted. CATT does not support P2. OPPO thinks its important to have separate flags since the NW cannot differentiate different RedCap UEs of different releases. ZTE thinks that RAN1 is discussing 2 Rx for eRedCap. Intel thinks that we need to wait for RAN1, but would like to send an LS to RAN1 saying that we in RAN2 wants to add separate flags but RAN1 can indicate if this is problematic. ZTE wants to ask RAN1 if there is a need to have separate flags. Vivo and QC thinks that RAN2 should decide on the need. CATT thinks its is RAN1 who should decide. </w:t>
      </w:r>
    </w:p>
    <w:p w14:paraId="1147A4B2" w14:textId="77777777" w:rsidR="000E0C04" w:rsidRPr="00F738C4" w:rsidRDefault="000E0C04" w:rsidP="000E0C04">
      <w:pPr>
        <w:pStyle w:val="Doc-text2"/>
        <w:ind w:left="0" w:firstLine="0"/>
        <w:rPr>
          <w:i/>
          <w:iCs/>
          <w:sz w:val="18"/>
          <w:szCs w:val="18"/>
        </w:rPr>
      </w:pPr>
    </w:p>
    <w:p w14:paraId="048600BB"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RAN2 confirms there can be cell(s) supporting Rel-18 eRedCap only, i.e., not allowing Rel-17 RedCap UE to camp and access.</w:t>
      </w:r>
    </w:p>
    <w:p w14:paraId="23D6C506" w14:textId="77777777" w:rsidR="000E0C04" w:rsidRPr="00F738C4" w:rsidRDefault="000E0C04" w:rsidP="000E0C04">
      <w:pPr>
        <w:pStyle w:val="Doc-text2"/>
      </w:pPr>
    </w:p>
    <w:p w14:paraId="01514EC6" w14:textId="77777777" w:rsidR="000E0C04" w:rsidRPr="00F738C4" w:rsidRDefault="000E0C04" w:rsidP="000E0C04">
      <w:pPr>
        <w:pStyle w:val="Doc-text2"/>
      </w:pPr>
    </w:p>
    <w:p w14:paraId="2747C25F" w14:textId="77777777" w:rsidR="000E0C04" w:rsidRPr="00F738C4" w:rsidRDefault="000E0C04" w:rsidP="000E0C04">
      <w:pPr>
        <w:pStyle w:val="ComeBack"/>
        <w:overflowPunct/>
        <w:autoSpaceDE/>
        <w:autoSpaceDN/>
        <w:adjustRightInd/>
        <w:textAlignment w:val="auto"/>
      </w:pPr>
      <w:r w:rsidRPr="00F738C4">
        <w:t>CB (Friday) whether we should have separate 1Rx/2Rx barring flags as well as if we need a separate R18 version of the HD-FDD flag, for Rel-18 eRedCap UEs and who decides this (RAN1 or RAN2) (ZTE)</w:t>
      </w:r>
    </w:p>
    <w:p w14:paraId="06F87216" w14:textId="77777777" w:rsidR="000E0C04" w:rsidRPr="00F738C4" w:rsidRDefault="000E0C04" w:rsidP="000E0C04">
      <w:pPr>
        <w:pStyle w:val="Doc-text2"/>
        <w:ind w:left="0" w:firstLine="0"/>
        <w:rPr>
          <w:i/>
          <w:iCs/>
          <w:sz w:val="18"/>
          <w:szCs w:val="18"/>
        </w:rPr>
      </w:pPr>
    </w:p>
    <w:p w14:paraId="043D5E1F" w14:textId="77777777" w:rsidR="000E0C04" w:rsidRPr="00F738C4" w:rsidRDefault="000E0C04" w:rsidP="000E0C04">
      <w:pPr>
        <w:pStyle w:val="Doc-text2"/>
        <w:ind w:left="0" w:firstLine="0"/>
        <w:rPr>
          <w:i/>
          <w:iCs/>
          <w:sz w:val="18"/>
          <w:szCs w:val="18"/>
        </w:rPr>
      </w:pPr>
    </w:p>
    <w:p w14:paraId="415075DC" w14:textId="77777777" w:rsidR="000E0C04" w:rsidRPr="00F738C4" w:rsidRDefault="000E0C04" w:rsidP="000E0C04">
      <w:pPr>
        <w:pStyle w:val="Doc-text2"/>
        <w:rPr>
          <w:i/>
          <w:iCs/>
        </w:rPr>
      </w:pPr>
      <w:r w:rsidRPr="00F738C4">
        <w:rPr>
          <w:i/>
          <w:iCs/>
        </w:rPr>
        <w:t>Proposal 5: No need to introduce separate cell bar IEs in SIB1 for Rel-18 eRedCap UEs with BW3+PR1 and Rel-18 eRedCap UEs with PR1 only.</w:t>
      </w:r>
    </w:p>
    <w:p w14:paraId="46C649A8" w14:textId="77777777" w:rsidR="000E0C04" w:rsidRPr="00F738C4" w:rsidRDefault="000E0C04" w:rsidP="000E0C04">
      <w:pPr>
        <w:pStyle w:val="Doc-text2"/>
        <w:rPr>
          <w:i/>
          <w:iCs/>
        </w:rPr>
      </w:pPr>
    </w:p>
    <w:p w14:paraId="40049430" w14:textId="77777777" w:rsidR="000E0C04" w:rsidRPr="00F738C4" w:rsidRDefault="000E0C04" w:rsidP="000E0C04">
      <w:pPr>
        <w:pStyle w:val="Doc-text2"/>
        <w:rPr>
          <w:i/>
          <w:iCs/>
        </w:rPr>
      </w:pPr>
      <w:r w:rsidRPr="00F738C4">
        <w:rPr>
          <w:i/>
          <w:iCs/>
        </w:rPr>
        <w:t>Discussion P5:</w:t>
      </w:r>
    </w:p>
    <w:p w14:paraId="0AB5CD55" w14:textId="77777777" w:rsidR="000E0C04" w:rsidRPr="00F738C4" w:rsidRDefault="000E0C04" w:rsidP="000E0C04">
      <w:pPr>
        <w:pStyle w:val="Doc-text2"/>
        <w:numPr>
          <w:ilvl w:val="0"/>
          <w:numId w:val="120"/>
        </w:numPr>
        <w:overflowPunct/>
        <w:autoSpaceDE/>
        <w:autoSpaceDN/>
        <w:adjustRightInd/>
        <w:ind w:left="1985"/>
        <w:textAlignment w:val="auto"/>
        <w:rPr>
          <w:i/>
          <w:iCs/>
        </w:rPr>
      </w:pPr>
      <w:r w:rsidRPr="00F738C4">
        <w:rPr>
          <w:i/>
          <w:iCs/>
        </w:rPr>
        <w:t>Ericsson thinks the NW should be allowed to allow e.g. only reduced peakrate UEs but not BB BW-limited UEs. Nokia and Sierra Wireless agrees. Huawei wants to ACK the agreement from plenary about initial access looking the same for Rel-18 eRedCap UEs with BW3+PR1 and Rel-18 eRedCap UEs with PR1 only.</w:t>
      </w:r>
    </w:p>
    <w:p w14:paraId="7B92EBD3" w14:textId="77777777" w:rsidR="000E0C04" w:rsidRPr="00F738C4" w:rsidRDefault="000E0C04" w:rsidP="000E0C04">
      <w:pPr>
        <w:pStyle w:val="Doc-text2"/>
        <w:numPr>
          <w:ilvl w:val="0"/>
          <w:numId w:val="120"/>
        </w:numPr>
        <w:overflowPunct/>
        <w:autoSpaceDE/>
        <w:autoSpaceDN/>
        <w:adjustRightInd/>
        <w:ind w:left="1985"/>
        <w:textAlignment w:val="auto"/>
        <w:rPr>
          <w:i/>
          <w:iCs/>
        </w:rPr>
      </w:pPr>
      <w:r w:rsidRPr="00F738C4">
        <w:rPr>
          <w:i/>
          <w:iCs/>
        </w:rPr>
        <w:t>ZTE thinks that the point of separate barring bits would be to alleviate load, and if there is no such issue we shouldn’t add separate bits, Apple agrees with this view.</w:t>
      </w:r>
    </w:p>
    <w:p w14:paraId="4E6DF576"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Postponed</w:t>
      </w:r>
    </w:p>
    <w:p w14:paraId="6B6E9ACA" w14:textId="77777777" w:rsidR="000E0C04" w:rsidRPr="00F738C4" w:rsidRDefault="000E0C04" w:rsidP="000E0C04">
      <w:pPr>
        <w:pStyle w:val="MiniHeading"/>
      </w:pPr>
    </w:p>
    <w:p w14:paraId="0D3518F1" w14:textId="77777777" w:rsidR="000E0C04" w:rsidRPr="00F738C4" w:rsidRDefault="000E0C04" w:rsidP="000E0C04">
      <w:pPr>
        <w:pStyle w:val="Doc-text2"/>
        <w:ind w:left="0" w:firstLine="0"/>
        <w:rPr>
          <w:i/>
          <w:iCs/>
          <w:sz w:val="18"/>
          <w:szCs w:val="18"/>
        </w:rPr>
      </w:pPr>
    </w:p>
    <w:p w14:paraId="490A9C35" w14:textId="488AD3AD" w:rsidR="000E0C04" w:rsidRPr="00F738C4" w:rsidRDefault="000E0C04" w:rsidP="000E0C04">
      <w:pPr>
        <w:pStyle w:val="Doc-text2"/>
        <w:ind w:left="0" w:firstLine="0"/>
        <w:rPr>
          <w:i/>
          <w:iCs/>
          <w:sz w:val="18"/>
          <w:szCs w:val="18"/>
        </w:rPr>
      </w:pPr>
      <w:r w:rsidRPr="00F738C4">
        <w:rPr>
          <w:i/>
          <w:iCs/>
          <w:sz w:val="18"/>
          <w:szCs w:val="18"/>
        </w:rPr>
        <w:t>R2-2306731</w:t>
      </w:r>
      <w:r w:rsidRPr="00F738C4">
        <w:t xml:space="preserve"> </w:t>
      </w:r>
      <w:r w:rsidRPr="00F738C4">
        <w:tab/>
      </w:r>
      <w:r w:rsidRPr="00F738C4">
        <w:rPr>
          <w:i/>
          <w:iCs/>
          <w:sz w:val="18"/>
          <w:szCs w:val="18"/>
        </w:rPr>
        <w:t xml:space="preserve">Summary of the offline on R18 eRedCap UEs access restrictions </w:t>
      </w:r>
    </w:p>
    <w:p w14:paraId="3717821C" w14:textId="77777777" w:rsidR="000E0C04" w:rsidRPr="00F738C4" w:rsidRDefault="000E0C04" w:rsidP="000E0C04">
      <w:pPr>
        <w:pStyle w:val="Doc-text2"/>
        <w:ind w:left="0" w:firstLine="0"/>
        <w:rPr>
          <w:i/>
          <w:iCs/>
          <w:sz w:val="18"/>
          <w:szCs w:val="18"/>
        </w:rPr>
      </w:pPr>
    </w:p>
    <w:p w14:paraId="1BE73262" w14:textId="77777777" w:rsidR="000E0C04" w:rsidRPr="00F738C4" w:rsidRDefault="000E0C04" w:rsidP="000E0C04">
      <w:pPr>
        <w:pStyle w:val="Doc-text2"/>
        <w:ind w:left="0" w:firstLine="0"/>
        <w:rPr>
          <w:i/>
          <w:iCs/>
          <w:sz w:val="18"/>
          <w:szCs w:val="18"/>
        </w:rPr>
      </w:pPr>
    </w:p>
    <w:p w14:paraId="0F8494A6" w14:textId="77777777" w:rsidR="000E0C04" w:rsidRPr="00F738C4" w:rsidRDefault="000E0C04" w:rsidP="000E0C04">
      <w:pPr>
        <w:pStyle w:val="Doc-text2"/>
        <w:rPr>
          <w:i/>
          <w:iCs/>
          <w:sz w:val="18"/>
          <w:szCs w:val="18"/>
        </w:rPr>
      </w:pPr>
      <w:r w:rsidRPr="00F738C4">
        <w:rPr>
          <w:i/>
          <w:iCs/>
          <w:sz w:val="18"/>
          <w:szCs w:val="18"/>
        </w:rPr>
        <w:t>Proposal 1: RAN2 discuss the following options for R18 eRedCap UEs access restrictions, on top of the intraFreqReselectionEnhancedRedCap, which is already introduced in last meeting:</w:t>
      </w:r>
    </w:p>
    <w:p w14:paraId="6C475CE0" w14:textId="77777777" w:rsidR="000E0C04" w:rsidRPr="00F738C4" w:rsidRDefault="000E0C04" w:rsidP="000E0C04">
      <w:pPr>
        <w:pStyle w:val="Doc-text2"/>
        <w:rPr>
          <w:i/>
          <w:iCs/>
          <w:sz w:val="18"/>
          <w:szCs w:val="18"/>
        </w:rPr>
      </w:pPr>
      <w:r w:rsidRPr="00F738C4">
        <w:rPr>
          <w:i/>
          <w:iCs/>
          <w:sz w:val="18"/>
          <w:szCs w:val="18"/>
        </w:rPr>
        <w:t>•</w:t>
      </w:r>
      <w:r w:rsidRPr="00F738C4">
        <w:rPr>
          <w:i/>
          <w:iCs/>
          <w:sz w:val="18"/>
          <w:szCs w:val="18"/>
        </w:rPr>
        <w:tab/>
        <w:t xml:space="preserve">Option 0: Nothing to be further introduced. </w:t>
      </w:r>
    </w:p>
    <w:p w14:paraId="08C2DC8A" w14:textId="77777777" w:rsidR="000E0C04" w:rsidRPr="00F738C4" w:rsidRDefault="000E0C04" w:rsidP="000E0C04">
      <w:pPr>
        <w:pStyle w:val="Doc-text2"/>
        <w:rPr>
          <w:i/>
          <w:iCs/>
          <w:sz w:val="18"/>
          <w:szCs w:val="18"/>
        </w:rPr>
      </w:pPr>
      <w:r w:rsidRPr="00F738C4">
        <w:rPr>
          <w:i/>
          <w:iCs/>
          <w:sz w:val="18"/>
          <w:szCs w:val="18"/>
        </w:rPr>
        <w:t>•</w:t>
      </w:r>
      <w:r w:rsidRPr="00F738C4">
        <w:rPr>
          <w:i/>
          <w:iCs/>
          <w:sz w:val="18"/>
          <w:szCs w:val="18"/>
        </w:rPr>
        <w:tab/>
        <w:t>Option 1: To further introduce 1 barring bit: cellBarred-eRedCap-r18</w:t>
      </w:r>
    </w:p>
    <w:p w14:paraId="3693419F" w14:textId="77777777" w:rsidR="000E0C04" w:rsidRPr="00F738C4" w:rsidRDefault="000E0C04" w:rsidP="000E0C04">
      <w:pPr>
        <w:pStyle w:val="Doc-text2"/>
        <w:rPr>
          <w:i/>
          <w:iCs/>
          <w:sz w:val="18"/>
          <w:szCs w:val="18"/>
        </w:rPr>
      </w:pPr>
      <w:r w:rsidRPr="00F738C4">
        <w:rPr>
          <w:i/>
          <w:iCs/>
          <w:sz w:val="18"/>
          <w:szCs w:val="18"/>
        </w:rPr>
        <w:t>•</w:t>
      </w:r>
      <w:r w:rsidRPr="00F738C4">
        <w:rPr>
          <w:i/>
          <w:iCs/>
          <w:sz w:val="18"/>
          <w:szCs w:val="18"/>
        </w:rPr>
        <w:tab/>
        <w:t>Option 2: To further introduce 2 barring bits: cellBarred-eRedCap1Rx-r18, cellBarred-eRedCap2Rx-r18</w:t>
      </w:r>
    </w:p>
    <w:p w14:paraId="4A494009" w14:textId="77777777" w:rsidR="000E0C04" w:rsidRPr="00F738C4" w:rsidRDefault="000E0C04" w:rsidP="000E0C04">
      <w:pPr>
        <w:pStyle w:val="Doc-text2"/>
        <w:rPr>
          <w:i/>
          <w:iCs/>
          <w:sz w:val="18"/>
          <w:szCs w:val="18"/>
        </w:rPr>
      </w:pPr>
      <w:r w:rsidRPr="00F738C4">
        <w:rPr>
          <w:i/>
          <w:iCs/>
          <w:sz w:val="18"/>
          <w:szCs w:val="18"/>
        </w:rPr>
        <w:t>•</w:t>
      </w:r>
      <w:r w:rsidRPr="00F738C4">
        <w:rPr>
          <w:i/>
          <w:iCs/>
          <w:sz w:val="18"/>
          <w:szCs w:val="18"/>
        </w:rPr>
        <w:tab/>
        <w:t>Option 3: To further introduce 3 barring bits: cellBarred-eRedCap1Rx-r18, cellBarred-eRedCap2Rx-r18, halfDuplex-eRedCapAllowed-r18</w:t>
      </w:r>
    </w:p>
    <w:p w14:paraId="772A79D9" w14:textId="77777777" w:rsidR="000E0C04" w:rsidRPr="00F738C4" w:rsidRDefault="000E0C04" w:rsidP="000E0C04">
      <w:pPr>
        <w:pStyle w:val="Doc-text2"/>
        <w:ind w:left="0" w:firstLine="0"/>
        <w:rPr>
          <w:i/>
          <w:iCs/>
          <w:sz w:val="18"/>
          <w:szCs w:val="18"/>
        </w:rPr>
      </w:pPr>
    </w:p>
    <w:p w14:paraId="33917F35" w14:textId="77777777" w:rsidR="000E0C04" w:rsidRPr="00F738C4" w:rsidRDefault="000E0C04" w:rsidP="000E0C04">
      <w:pPr>
        <w:pStyle w:val="Doc-text2"/>
        <w:ind w:left="0" w:firstLine="0"/>
      </w:pPr>
      <w:r w:rsidRPr="00F738C4">
        <w:rPr>
          <w:i/>
          <w:iCs/>
          <w:sz w:val="18"/>
          <w:szCs w:val="18"/>
        </w:rPr>
        <w:tab/>
      </w:r>
      <w:r w:rsidRPr="00F738C4">
        <w:t>Discussion:</w:t>
      </w:r>
    </w:p>
    <w:p w14:paraId="6FC9D404" w14:textId="77777777" w:rsidR="000E0C04" w:rsidRPr="00F738C4" w:rsidRDefault="000E0C04" w:rsidP="000E0C04">
      <w:pPr>
        <w:pStyle w:val="Doc-text2"/>
        <w:numPr>
          <w:ilvl w:val="0"/>
          <w:numId w:val="120"/>
        </w:numPr>
        <w:overflowPunct/>
        <w:autoSpaceDE/>
        <w:autoSpaceDN/>
        <w:adjustRightInd/>
        <w:ind w:left="1985"/>
        <w:textAlignment w:val="auto"/>
        <w:rPr>
          <w:i/>
          <w:iCs/>
          <w:sz w:val="18"/>
          <w:szCs w:val="18"/>
        </w:rPr>
      </w:pPr>
      <w:r w:rsidRPr="00F738C4">
        <w:rPr>
          <w:i/>
          <w:iCs/>
          <w:sz w:val="18"/>
          <w:szCs w:val="18"/>
        </w:rPr>
        <w:t xml:space="preserve">ZTE thinks that Option 0 can be agreeable but there are two suboptions; R18 eRedCap UEs apply the R17 1Rx/2Rx barring bits, or R18 eRedCap UEs ignores them and only follows R18 IFRI. OPPO thinks that option 2 is better. Sequans, NEC, QC and vivo agrees and think that Option 2 should be the </w:t>
      </w:r>
      <w:r w:rsidRPr="00F738C4">
        <w:rPr>
          <w:i/>
          <w:iCs/>
          <w:sz w:val="18"/>
          <w:szCs w:val="18"/>
        </w:rPr>
        <w:lastRenderedPageBreak/>
        <w:t>baseline. CATT prefers Option 0. Apple can accept option 2 but prefers option 0. MediaTek prefers option 0 and do not see the need for Option 2. Nokia prefers option 0.</w:t>
      </w:r>
    </w:p>
    <w:p w14:paraId="2CD78D66" w14:textId="77777777" w:rsidR="000E0C04" w:rsidRPr="00F738C4" w:rsidRDefault="000E0C04" w:rsidP="000E0C04">
      <w:pPr>
        <w:pStyle w:val="Doc-text2"/>
        <w:numPr>
          <w:ilvl w:val="0"/>
          <w:numId w:val="120"/>
        </w:numPr>
        <w:overflowPunct/>
        <w:autoSpaceDE/>
        <w:autoSpaceDN/>
        <w:adjustRightInd/>
        <w:ind w:left="1985"/>
        <w:textAlignment w:val="auto"/>
        <w:rPr>
          <w:i/>
          <w:iCs/>
          <w:sz w:val="18"/>
          <w:szCs w:val="18"/>
        </w:rPr>
      </w:pPr>
      <w:r w:rsidRPr="00F738C4">
        <w:rPr>
          <w:i/>
          <w:iCs/>
          <w:sz w:val="18"/>
          <w:szCs w:val="18"/>
        </w:rPr>
        <w:t>Intel was thinking to add a new approach where the NW can indicate whetner R17 bits apply for R18 UEs. Nokia can accept this. Huawei cannot.</w:t>
      </w:r>
    </w:p>
    <w:p w14:paraId="645843EA" w14:textId="77777777" w:rsidR="000E0C04" w:rsidRPr="00F738C4" w:rsidRDefault="000E0C04" w:rsidP="000E0C04">
      <w:pPr>
        <w:pStyle w:val="Doc-text2"/>
        <w:numPr>
          <w:ilvl w:val="0"/>
          <w:numId w:val="120"/>
        </w:numPr>
        <w:overflowPunct/>
        <w:autoSpaceDE/>
        <w:autoSpaceDN/>
        <w:adjustRightInd/>
        <w:ind w:left="1985"/>
        <w:textAlignment w:val="auto"/>
        <w:rPr>
          <w:i/>
          <w:iCs/>
          <w:sz w:val="18"/>
          <w:szCs w:val="18"/>
        </w:rPr>
      </w:pPr>
      <w:r w:rsidRPr="00F738C4">
        <w:rPr>
          <w:i/>
          <w:iCs/>
          <w:sz w:val="18"/>
          <w:szCs w:val="18"/>
        </w:rPr>
        <w:t>Vodafone wonders what option 1 compared to option 0. ZTE explains that they think that in R17 we have both IFRI and 1Rx and 2 Rx bits.</w:t>
      </w:r>
    </w:p>
    <w:p w14:paraId="29325B40" w14:textId="77777777" w:rsidR="000E0C04" w:rsidRPr="00F738C4" w:rsidRDefault="000E0C04" w:rsidP="000E0C04">
      <w:pPr>
        <w:pStyle w:val="Doc-text2"/>
        <w:numPr>
          <w:ilvl w:val="0"/>
          <w:numId w:val="120"/>
        </w:numPr>
        <w:overflowPunct/>
        <w:autoSpaceDE/>
        <w:autoSpaceDN/>
        <w:adjustRightInd/>
        <w:ind w:left="1985"/>
        <w:textAlignment w:val="auto"/>
        <w:rPr>
          <w:i/>
          <w:iCs/>
          <w:sz w:val="18"/>
          <w:szCs w:val="18"/>
        </w:rPr>
      </w:pPr>
      <w:r w:rsidRPr="00F738C4">
        <w:rPr>
          <w:i/>
          <w:iCs/>
          <w:sz w:val="18"/>
          <w:szCs w:val="18"/>
        </w:rPr>
        <w:t>Sequans explains that 1Rx barring bit is to bar less spectral efficient UEs, a NW may want to bar R17 1 Rx UEs since they consume a lot of non-efficient resources, while R18 eRedCap UEs are not consuming as much non-efficient resources.</w:t>
      </w:r>
    </w:p>
    <w:p w14:paraId="0BE367AA" w14:textId="77777777" w:rsidR="000E0C04" w:rsidRPr="00F738C4" w:rsidRDefault="000E0C04" w:rsidP="000E0C04">
      <w:pPr>
        <w:pStyle w:val="Doc-text2"/>
        <w:numPr>
          <w:ilvl w:val="0"/>
          <w:numId w:val="120"/>
        </w:numPr>
        <w:overflowPunct/>
        <w:autoSpaceDE/>
        <w:autoSpaceDN/>
        <w:adjustRightInd/>
        <w:ind w:left="1985"/>
        <w:textAlignment w:val="auto"/>
        <w:rPr>
          <w:i/>
          <w:iCs/>
          <w:sz w:val="18"/>
          <w:szCs w:val="18"/>
        </w:rPr>
      </w:pPr>
      <w:r w:rsidRPr="00F738C4">
        <w:rPr>
          <w:i/>
          <w:iCs/>
          <w:sz w:val="18"/>
          <w:szCs w:val="18"/>
        </w:rPr>
        <w:t>Vodafone thinks we should ask RAN1. OPPO think we can decide in RAN2.</w:t>
      </w:r>
    </w:p>
    <w:p w14:paraId="2E0CAE30" w14:textId="77777777" w:rsidR="000E0C04" w:rsidRPr="00F738C4" w:rsidRDefault="000E0C04" w:rsidP="000E0C04">
      <w:pPr>
        <w:pStyle w:val="Doc-text2"/>
        <w:rPr>
          <w:i/>
          <w:iCs/>
          <w:sz w:val="18"/>
          <w:szCs w:val="18"/>
        </w:rPr>
      </w:pPr>
    </w:p>
    <w:p w14:paraId="37834194" w14:textId="77777777" w:rsidR="000E0C04" w:rsidRPr="00F738C4" w:rsidRDefault="000E0C04" w:rsidP="000E0C04">
      <w:pPr>
        <w:pStyle w:val="Doc-text2"/>
        <w:rPr>
          <w:i/>
          <w:iCs/>
          <w:sz w:val="18"/>
          <w:szCs w:val="18"/>
        </w:rPr>
      </w:pPr>
      <w:r w:rsidRPr="00F738C4">
        <w:rPr>
          <w:i/>
          <w:iCs/>
          <w:sz w:val="18"/>
          <w:szCs w:val="18"/>
        </w:rPr>
        <w:t>Show of hands:</w:t>
      </w:r>
    </w:p>
    <w:p w14:paraId="417791F3" w14:textId="77777777" w:rsidR="000E0C04" w:rsidRPr="00F738C4" w:rsidRDefault="000E0C04" w:rsidP="000E0C04">
      <w:pPr>
        <w:pStyle w:val="Doc-text2"/>
        <w:rPr>
          <w:i/>
          <w:iCs/>
          <w:sz w:val="18"/>
          <w:szCs w:val="18"/>
        </w:rPr>
      </w:pPr>
      <w:r w:rsidRPr="00F738C4">
        <w:rPr>
          <w:i/>
          <w:iCs/>
          <w:sz w:val="18"/>
          <w:szCs w:val="18"/>
        </w:rPr>
        <w:t>Prefer option 0:</w:t>
      </w:r>
      <w:r w:rsidRPr="00F738C4">
        <w:rPr>
          <w:i/>
          <w:iCs/>
          <w:sz w:val="18"/>
          <w:szCs w:val="18"/>
        </w:rPr>
        <w:tab/>
      </w:r>
      <w:r w:rsidRPr="00F738C4">
        <w:rPr>
          <w:i/>
          <w:iCs/>
          <w:sz w:val="18"/>
          <w:szCs w:val="18"/>
        </w:rPr>
        <w:tab/>
        <w:t>8</w:t>
      </w:r>
    </w:p>
    <w:p w14:paraId="2326E02F" w14:textId="77777777" w:rsidR="000E0C04" w:rsidRPr="00F738C4" w:rsidRDefault="000E0C04" w:rsidP="000E0C04">
      <w:pPr>
        <w:pStyle w:val="Doc-text2"/>
        <w:rPr>
          <w:i/>
          <w:iCs/>
          <w:sz w:val="18"/>
          <w:szCs w:val="18"/>
        </w:rPr>
      </w:pPr>
      <w:r w:rsidRPr="00F738C4">
        <w:rPr>
          <w:i/>
          <w:iCs/>
          <w:sz w:val="18"/>
          <w:szCs w:val="18"/>
        </w:rPr>
        <w:t>Prefer option 2:</w:t>
      </w:r>
      <w:r w:rsidRPr="00F738C4">
        <w:rPr>
          <w:i/>
          <w:iCs/>
          <w:sz w:val="18"/>
          <w:szCs w:val="18"/>
        </w:rPr>
        <w:tab/>
      </w:r>
      <w:r w:rsidRPr="00F738C4">
        <w:rPr>
          <w:i/>
          <w:iCs/>
          <w:sz w:val="18"/>
          <w:szCs w:val="18"/>
        </w:rPr>
        <w:tab/>
        <w:t>8</w:t>
      </w:r>
    </w:p>
    <w:p w14:paraId="25733ACD" w14:textId="77777777" w:rsidR="000E0C04" w:rsidRPr="00F738C4" w:rsidRDefault="000E0C04" w:rsidP="000E0C04">
      <w:pPr>
        <w:pStyle w:val="Doc-text2"/>
        <w:rPr>
          <w:i/>
          <w:iCs/>
          <w:sz w:val="18"/>
          <w:szCs w:val="18"/>
        </w:rPr>
      </w:pPr>
    </w:p>
    <w:p w14:paraId="50A38823" w14:textId="77777777" w:rsidR="000E0C04" w:rsidRPr="00F738C4" w:rsidRDefault="000E0C04" w:rsidP="000E0C04">
      <w:pPr>
        <w:pStyle w:val="Doc-text2"/>
        <w:rPr>
          <w:i/>
          <w:iCs/>
          <w:sz w:val="18"/>
          <w:szCs w:val="18"/>
        </w:rPr>
      </w:pPr>
      <w:r w:rsidRPr="00F738C4">
        <w:rPr>
          <w:i/>
          <w:iCs/>
          <w:sz w:val="18"/>
          <w:szCs w:val="18"/>
        </w:rPr>
        <w:t>Chair: The overhead is only 2 bits with option 2, and spec complexity is tiny (reuse R17 logic). So therefore we can go with Option 2 and ask RAN1 and RAN plenary if they see any issues with this.</w:t>
      </w:r>
    </w:p>
    <w:p w14:paraId="2CAA935D" w14:textId="77777777" w:rsidR="000E0C04" w:rsidRPr="00F738C4" w:rsidRDefault="000E0C04" w:rsidP="000E0C04">
      <w:pPr>
        <w:pStyle w:val="Doc-text2"/>
        <w:rPr>
          <w:i/>
          <w:iCs/>
          <w:sz w:val="18"/>
          <w:szCs w:val="18"/>
        </w:rPr>
      </w:pPr>
    </w:p>
    <w:p w14:paraId="26E418CD"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We introduce R18 versions of 1Rx and 2Rx barring bits and we don’t introduce a R18 version of the HD-FDD allowed-bit, i.e., the R17 HD-FDD allowed-bit is reused for and applied by R18 eRedCap UEs.</w:t>
      </w:r>
    </w:p>
    <w:p w14:paraId="179824ED" w14:textId="77777777" w:rsidR="000E0C04" w:rsidRPr="00F738C4" w:rsidRDefault="000E0C04" w:rsidP="000E0C04">
      <w:pPr>
        <w:pStyle w:val="MiniHeading"/>
      </w:pPr>
      <w:r w:rsidRPr="00F738C4">
        <w:t>Decoding of Msg4</w:t>
      </w:r>
    </w:p>
    <w:p w14:paraId="42CD5145" w14:textId="611333F4" w:rsidR="000E0C04" w:rsidRPr="00F738C4" w:rsidRDefault="000E0C04" w:rsidP="000E0C04">
      <w:pPr>
        <w:pStyle w:val="Doc-title"/>
      </w:pPr>
      <w:r w:rsidRPr="00F738C4">
        <w:t>R2-2306314</w:t>
      </w:r>
      <w:r w:rsidRPr="00F738C4">
        <w:tab/>
        <w:t>On Msg4 with larger number of PRBs</w:t>
      </w:r>
      <w:r w:rsidRPr="00F738C4">
        <w:tab/>
        <w:t>Nokia, Nokia Shanghai Bell</w:t>
      </w:r>
      <w:r w:rsidRPr="00F738C4">
        <w:tab/>
        <w:t>discussion</w:t>
      </w:r>
    </w:p>
    <w:p w14:paraId="59B38E3F" w14:textId="77777777" w:rsidR="000E0C04" w:rsidRPr="00F738C4" w:rsidRDefault="000E0C04" w:rsidP="000E0C04">
      <w:pPr>
        <w:pStyle w:val="Doc-text2"/>
      </w:pPr>
      <w:r w:rsidRPr="00F738C4">
        <w:t>Proposal: Send a reply LS to RAN1 indicating how the concerned case is handled by the current specification and that RAN2 expect no specification change: if Rel-18 RedCap UE detects a DCI scheduling a Msg4 PDSCH with a larger bandwidth, the UE keeps running the ra-ContentionResolutionTimer and considers the Contention Resolution not successful upon expiry of the ra-ContentionResolutionTimer.</w:t>
      </w:r>
    </w:p>
    <w:p w14:paraId="5864D9FB" w14:textId="77777777" w:rsidR="000E0C04" w:rsidRPr="00F738C4" w:rsidRDefault="000E0C04" w:rsidP="000E0C04">
      <w:pPr>
        <w:pStyle w:val="Doc-text2"/>
        <w:ind w:left="0" w:firstLine="0"/>
        <w:rPr>
          <w:i/>
          <w:iCs/>
          <w:sz w:val="18"/>
          <w:szCs w:val="18"/>
        </w:rPr>
      </w:pPr>
    </w:p>
    <w:p w14:paraId="300B5CE2" w14:textId="58628308" w:rsidR="000E0C04" w:rsidRPr="00F738C4" w:rsidRDefault="000E0C04" w:rsidP="000E0C04">
      <w:pPr>
        <w:pStyle w:val="Doc-title"/>
      </w:pPr>
      <w:r w:rsidRPr="00F738C4">
        <w:t>R2-2305003</w:t>
      </w:r>
      <w:r w:rsidRPr="00F738C4">
        <w:tab/>
        <w:t>eRedCap access restriction and the issue in RAN1 LS</w:t>
      </w:r>
      <w:r w:rsidRPr="00F738C4">
        <w:tab/>
        <w:t>Huawei, HiSilicon</w:t>
      </w:r>
      <w:r w:rsidRPr="00F738C4">
        <w:tab/>
        <w:t>discussion</w:t>
      </w:r>
      <w:r w:rsidRPr="00F738C4">
        <w:tab/>
        <w:t>Rel-18</w:t>
      </w:r>
      <w:r w:rsidRPr="00F738C4">
        <w:tab/>
        <w:t>NR_redcap_enh-Core</w:t>
      </w:r>
    </w:p>
    <w:p w14:paraId="3EF716C1" w14:textId="77777777" w:rsidR="000E0C04" w:rsidRPr="00F738C4" w:rsidRDefault="000E0C04" w:rsidP="000E0C04">
      <w:pPr>
        <w:pStyle w:val="Doc-text2"/>
      </w:pPr>
      <w:r w:rsidRPr="00F738C4">
        <w:t>Proposal 4: As to the R1 LS, RAN2 agrees the option 1, i.e. eRedCap UE considers the contention resolution as not successful and stop the ra-ContentionResolutionTimer, when the eRedCap UE detects a DCI scheduling a Msg4 PDSCH transmission with a larger bandwidth than it can receive or process.</w:t>
      </w:r>
    </w:p>
    <w:p w14:paraId="2830BCFC" w14:textId="77777777" w:rsidR="000E0C04" w:rsidRPr="00F738C4" w:rsidRDefault="000E0C04" w:rsidP="000E0C04">
      <w:pPr>
        <w:pStyle w:val="Doc-text2"/>
      </w:pPr>
    </w:p>
    <w:p w14:paraId="70CEE556" w14:textId="77777777" w:rsidR="000E0C04" w:rsidRPr="00F738C4" w:rsidRDefault="000E0C04" w:rsidP="000E0C04">
      <w:pPr>
        <w:pStyle w:val="Doc-text2"/>
      </w:pPr>
      <w:r w:rsidRPr="00F738C4">
        <w:t>Discussion on both the above:</w:t>
      </w:r>
    </w:p>
    <w:p w14:paraId="4C41139F" w14:textId="77777777" w:rsidR="000E0C04" w:rsidRPr="00F738C4" w:rsidRDefault="000E0C04" w:rsidP="000E0C04">
      <w:pPr>
        <w:pStyle w:val="Doc-text2"/>
        <w:numPr>
          <w:ilvl w:val="0"/>
          <w:numId w:val="120"/>
        </w:numPr>
        <w:overflowPunct/>
        <w:autoSpaceDE/>
        <w:autoSpaceDN/>
        <w:adjustRightInd/>
        <w:ind w:left="1985"/>
        <w:textAlignment w:val="auto"/>
      </w:pPr>
      <w:r w:rsidRPr="00F738C4">
        <w:t xml:space="preserve">OPPO thinks Nokia’s approach is better and assumes there is no spec change needed in RAN2 and the contention resolution timer will eventually expire. MediaTek thinks it makes no sense to continue to monitor in this scenario as it wastes power. LG thinks that there will be more impact of stopping the timer in this scenario. NEC supports the Nokia approach, and thinks this is an optimization and we need cross-layer communication to stop the timer. Qualcomm thinks power consumption is an issue of letting the timer running. CATT agrees with Nokia and wants to leave this to RAN1. Apple thinks that the existing wording in RAN1 specs about inconsistent DCIs is not applicable here (by default at least). </w:t>
      </w:r>
    </w:p>
    <w:p w14:paraId="779A8C81" w14:textId="77777777" w:rsidR="000E0C04" w:rsidRPr="00F738C4" w:rsidRDefault="000E0C04" w:rsidP="000E0C04">
      <w:pPr>
        <w:pStyle w:val="Doc-text2"/>
        <w:numPr>
          <w:ilvl w:val="0"/>
          <w:numId w:val="120"/>
        </w:numPr>
        <w:overflowPunct/>
        <w:autoSpaceDE/>
        <w:autoSpaceDN/>
        <w:adjustRightInd/>
        <w:ind w:left="1985"/>
        <w:textAlignment w:val="auto"/>
      </w:pPr>
      <w:r w:rsidRPr="00F738C4">
        <w:t>Intel suggests that we can at least rule out the UE implementation option. Intel wants to stop the timer.</w:t>
      </w:r>
    </w:p>
    <w:p w14:paraId="7F0D3795" w14:textId="77777777" w:rsidR="000E0C04" w:rsidRPr="00F738C4" w:rsidRDefault="000E0C04" w:rsidP="000E0C04">
      <w:pPr>
        <w:pStyle w:val="Doc-text2"/>
        <w:numPr>
          <w:ilvl w:val="0"/>
          <w:numId w:val="120"/>
        </w:numPr>
        <w:overflowPunct/>
        <w:autoSpaceDE/>
        <w:autoSpaceDN/>
        <w:adjustRightInd/>
        <w:ind w:left="1985"/>
        <w:textAlignment w:val="auto"/>
      </w:pPr>
      <w:r w:rsidRPr="00F738C4">
        <w:t>Vivo thinks the timer should be stopped.</w:t>
      </w:r>
    </w:p>
    <w:p w14:paraId="391A3FBF" w14:textId="77777777" w:rsidR="000E0C04" w:rsidRPr="00F738C4" w:rsidRDefault="000E0C04" w:rsidP="000E0C04">
      <w:pPr>
        <w:pStyle w:val="Doc-text2"/>
        <w:numPr>
          <w:ilvl w:val="0"/>
          <w:numId w:val="120"/>
        </w:numPr>
        <w:overflowPunct/>
        <w:autoSpaceDE/>
        <w:autoSpaceDN/>
        <w:adjustRightInd/>
        <w:ind w:left="1985"/>
        <w:textAlignment w:val="auto"/>
      </w:pPr>
      <w:r w:rsidRPr="00F738C4">
        <w:t>ZTE thinks that if we do an optimization, we must consider 2-step RACH</w:t>
      </w:r>
    </w:p>
    <w:p w14:paraId="3F0C5C87" w14:textId="77777777" w:rsidR="000E0C04" w:rsidRPr="00F738C4" w:rsidRDefault="000E0C04" w:rsidP="000E0C04">
      <w:pPr>
        <w:pStyle w:val="Doc-text2"/>
      </w:pPr>
    </w:p>
    <w:p w14:paraId="58466E39"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We will discuss further next meeting.</w:t>
      </w:r>
    </w:p>
    <w:p w14:paraId="20FF6FFA" w14:textId="77777777" w:rsidR="000E0C04" w:rsidRPr="00F738C4" w:rsidRDefault="000E0C04" w:rsidP="000E0C04">
      <w:pPr>
        <w:pStyle w:val="Doc-text2"/>
      </w:pPr>
    </w:p>
    <w:p w14:paraId="0277998C" w14:textId="77777777" w:rsidR="000E0C04" w:rsidRPr="00F738C4" w:rsidRDefault="000E0C04" w:rsidP="000E0C04">
      <w:pPr>
        <w:pStyle w:val="MiniHeading"/>
      </w:pPr>
      <w:r w:rsidRPr="00F738C4">
        <w:t>Capability filter</w:t>
      </w:r>
    </w:p>
    <w:p w14:paraId="414A4D87" w14:textId="00B2EFE1" w:rsidR="000E0C04" w:rsidRPr="00F738C4" w:rsidRDefault="000E0C04" w:rsidP="000E0C04">
      <w:pPr>
        <w:pStyle w:val="Doc-title"/>
        <w:rPr>
          <w:rStyle w:val="Hyperlink"/>
        </w:rPr>
      </w:pPr>
      <w:r w:rsidRPr="00F738C4">
        <w:t>R2-2305797</w:t>
      </w:r>
      <w:r w:rsidRPr="00F738C4">
        <w:tab/>
        <w:t>Discussion on optional UE capability filter for eRedCap UE</w:t>
      </w:r>
      <w:r w:rsidRPr="00F738C4">
        <w:tab/>
        <w:t>Qualcomm Incorporated, Ericsson, Intel</w:t>
      </w:r>
      <w:r w:rsidRPr="00F738C4">
        <w:tab/>
        <w:t>discussion</w:t>
      </w:r>
      <w:r w:rsidRPr="00F738C4">
        <w:tab/>
        <w:t>NR_redcap_enh-Core</w:t>
      </w:r>
      <w:r w:rsidRPr="00F738C4">
        <w:tab/>
        <w:t>R2-2303563</w:t>
      </w:r>
    </w:p>
    <w:p w14:paraId="5A8CFA54" w14:textId="77777777" w:rsidR="000E0C04" w:rsidRPr="00F738C4" w:rsidRDefault="000E0C04" w:rsidP="000E0C04">
      <w:pPr>
        <w:pStyle w:val="Doc-text2"/>
      </w:pPr>
      <w:r w:rsidRPr="00F738C4">
        <w:t>Proposal 1: For eRedCap, RAN2 to specify UE capability transfer procedure where UE capability filtering by the UE is optional.</w:t>
      </w:r>
    </w:p>
    <w:p w14:paraId="6D6C4187" w14:textId="77777777" w:rsidR="000E0C04" w:rsidRPr="00F738C4" w:rsidRDefault="000E0C04" w:rsidP="000E0C04">
      <w:pPr>
        <w:pStyle w:val="Doc-text2"/>
      </w:pPr>
      <w:r w:rsidRPr="00F738C4">
        <w:t>Proposal 2: An eRedCap UE sends all supported bands in the mirrored UE capability filter when the capability filter received in the capability enquiry is ignored.</w:t>
      </w:r>
    </w:p>
    <w:p w14:paraId="6D1AD027" w14:textId="77777777" w:rsidR="000E0C04" w:rsidRPr="00F738C4" w:rsidRDefault="000E0C04" w:rsidP="000E0C04">
      <w:pPr>
        <w:pStyle w:val="Doc-title"/>
      </w:pPr>
    </w:p>
    <w:p w14:paraId="38B0489A" w14:textId="77777777" w:rsidR="000E0C04" w:rsidRPr="00F738C4" w:rsidRDefault="000E0C04" w:rsidP="000E0C04">
      <w:pPr>
        <w:pStyle w:val="Doc-text2"/>
      </w:pPr>
      <w:r w:rsidRPr="00F738C4">
        <w:t>Discussion:</w:t>
      </w:r>
    </w:p>
    <w:p w14:paraId="5DDE0D17" w14:textId="77777777" w:rsidR="000E0C04" w:rsidRPr="00F738C4" w:rsidRDefault="000E0C04" w:rsidP="000E0C04">
      <w:pPr>
        <w:pStyle w:val="Doc-text2"/>
        <w:numPr>
          <w:ilvl w:val="0"/>
          <w:numId w:val="120"/>
        </w:numPr>
        <w:overflowPunct/>
        <w:autoSpaceDE/>
        <w:autoSpaceDN/>
        <w:adjustRightInd/>
        <w:textAlignment w:val="auto"/>
      </w:pPr>
      <w:r w:rsidRPr="00F738C4">
        <w:lastRenderedPageBreak/>
        <w:t>Huawei are hesitant and thinks that we already reduced the UE capabilities in eRedCap and thinks that the capa filter functionality is not complicated.</w:t>
      </w:r>
    </w:p>
    <w:p w14:paraId="2AA920B2" w14:textId="77777777" w:rsidR="000E0C04" w:rsidRPr="00F738C4" w:rsidRDefault="000E0C04" w:rsidP="000E0C04">
      <w:pPr>
        <w:pStyle w:val="Doc-text2"/>
        <w:numPr>
          <w:ilvl w:val="0"/>
          <w:numId w:val="120"/>
        </w:numPr>
        <w:overflowPunct/>
        <w:autoSpaceDE/>
        <w:autoSpaceDN/>
        <w:adjustRightInd/>
        <w:textAlignment w:val="auto"/>
      </w:pPr>
      <w:r w:rsidRPr="00F738C4">
        <w:t>OPPO and Vivo agrees with the intention of the QC-proposal. Intel supports the QC proposal too.</w:t>
      </w:r>
    </w:p>
    <w:p w14:paraId="35581160" w14:textId="77777777" w:rsidR="000E0C04" w:rsidRPr="00F738C4" w:rsidRDefault="000E0C04" w:rsidP="000E0C04">
      <w:pPr>
        <w:pStyle w:val="Doc-text2"/>
        <w:numPr>
          <w:ilvl w:val="0"/>
          <w:numId w:val="120"/>
        </w:numPr>
        <w:overflowPunct/>
        <w:autoSpaceDE/>
        <w:autoSpaceDN/>
        <w:adjustRightInd/>
        <w:textAlignment w:val="auto"/>
      </w:pPr>
      <w:r w:rsidRPr="00F738C4">
        <w:t>MediaTek thinks that this is a minor optimization.</w:t>
      </w:r>
    </w:p>
    <w:p w14:paraId="0E9F5902" w14:textId="77777777" w:rsidR="000E0C04" w:rsidRPr="00F738C4" w:rsidRDefault="000E0C04" w:rsidP="000E0C04">
      <w:pPr>
        <w:pStyle w:val="Doc-text2"/>
        <w:numPr>
          <w:ilvl w:val="0"/>
          <w:numId w:val="120"/>
        </w:numPr>
        <w:overflowPunct/>
        <w:autoSpaceDE/>
        <w:autoSpaceDN/>
        <w:adjustRightInd/>
        <w:textAlignment w:val="auto"/>
      </w:pPr>
      <w:r w:rsidRPr="00F738C4">
        <w:t>Nokia wonderws what happens if the UE sends bands that the NW is not interested in.</w:t>
      </w:r>
    </w:p>
    <w:p w14:paraId="12265FFF" w14:textId="77777777" w:rsidR="000E0C04" w:rsidRPr="00F738C4" w:rsidRDefault="000E0C04" w:rsidP="000E0C04">
      <w:pPr>
        <w:pStyle w:val="Doc-text2"/>
        <w:numPr>
          <w:ilvl w:val="0"/>
          <w:numId w:val="120"/>
        </w:numPr>
        <w:overflowPunct/>
        <w:autoSpaceDE/>
        <w:autoSpaceDN/>
        <w:adjustRightInd/>
        <w:textAlignment w:val="auto"/>
      </w:pPr>
      <w:r w:rsidRPr="00F738C4">
        <w:t>QC explains that the capability filter needs to be considered when generating the capabilities, and that is complex in their mind.</w:t>
      </w:r>
    </w:p>
    <w:p w14:paraId="653D6AF0" w14:textId="77777777" w:rsidR="000E0C04" w:rsidRPr="00F738C4" w:rsidRDefault="000E0C04" w:rsidP="000E0C04">
      <w:pPr>
        <w:pStyle w:val="Doc-text2"/>
      </w:pPr>
    </w:p>
    <w:p w14:paraId="003C66F6" w14:textId="77777777" w:rsidR="000E0C04" w:rsidRPr="00F738C4" w:rsidRDefault="000E0C04" w:rsidP="000E0C04">
      <w:pPr>
        <w:pStyle w:val="ComeBack"/>
        <w:overflowPunct/>
        <w:autoSpaceDE/>
        <w:autoSpaceDN/>
        <w:adjustRightInd/>
        <w:textAlignment w:val="auto"/>
      </w:pPr>
      <w:r w:rsidRPr="00F738C4">
        <w:t>CB (Friday) Try to progress if/how we do the capability filter relaxation proposal (QC).</w:t>
      </w:r>
    </w:p>
    <w:p w14:paraId="2846A2D1" w14:textId="77777777" w:rsidR="000E0C04" w:rsidRPr="00F738C4" w:rsidRDefault="000E0C04" w:rsidP="000E0C04">
      <w:pPr>
        <w:pStyle w:val="Doc-text2"/>
      </w:pPr>
    </w:p>
    <w:p w14:paraId="38E0EF4A" w14:textId="77777777" w:rsidR="000E0C04" w:rsidRPr="00F738C4" w:rsidRDefault="000E0C04" w:rsidP="000E0C04">
      <w:pPr>
        <w:pStyle w:val="Doc-text2"/>
        <w:numPr>
          <w:ilvl w:val="0"/>
          <w:numId w:val="120"/>
        </w:numPr>
        <w:overflowPunct/>
        <w:autoSpaceDE/>
        <w:autoSpaceDN/>
        <w:adjustRightInd/>
        <w:textAlignment w:val="auto"/>
      </w:pPr>
      <w:r w:rsidRPr="00F738C4">
        <w:t>Qualcomm reports: some companies need more time to evaluate the proposal and Qualcomm therefor suggests to postpone this to the Aug meeting.</w:t>
      </w:r>
    </w:p>
    <w:p w14:paraId="2848B710" w14:textId="77777777" w:rsidR="000E0C04" w:rsidRPr="00F738C4" w:rsidRDefault="000E0C04" w:rsidP="000E0C04">
      <w:pPr>
        <w:pStyle w:val="Doc-text2"/>
        <w:numPr>
          <w:ilvl w:val="0"/>
          <w:numId w:val="120"/>
        </w:numPr>
        <w:overflowPunct/>
        <w:autoSpaceDE/>
        <w:autoSpaceDN/>
        <w:adjustRightInd/>
        <w:textAlignment w:val="auto"/>
      </w:pPr>
      <w:r w:rsidRPr="00F738C4">
        <w:t>Nokia which UEs this proposal applies for.</w:t>
      </w:r>
    </w:p>
    <w:p w14:paraId="08A397BD" w14:textId="77777777" w:rsidR="000E0C04" w:rsidRPr="00F738C4" w:rsidRDefault="000E0C04" w:rsidP="000E0C04">
      <w:pPr>
        <w:pStyle w:val="Doc-text2"/>
      </w:pPr>
    </w:p>
    <w:p w14:paraId="0700E69C"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Postponed</w:t>
      </w:r>
    </w:p>
    <w:p w14:paraId="489BA3F2" w14:textId="77777777" w:rsidR="000E0C04" w:rsidRPr="00F738C4" w:rsidRDefault="000E0C04" w:rsidP="000E0C04">
      <w:pPr>
        <w:pStyle w:val="MiniHeading"/>
      </w:pPr>
      <w:r w:rsidRPr="00F738C4">
        <w:t>Early indication</w:t>
      </w:r>
    </w:p>
    <w:p w14:paraId="15ED5A60" w14:textId="64C9B848" w:rsidR="000E0C04" w:rsidRPr="00F738C4" w:rsidRDefault="000E0C04" w:rsidP="000E0C04">
      <w:pPr>
        <w:pStyle w:val="Doc-title"/>
      </w:pPr>
      <w:r w:rsidRPr="00F738C4">
        <w:t>R2-2305098</w:t>
      </w:r>
      <w:r w:rsidRPr="00F738C4">
        <w:tab/>
        <w:t>Early identification of eRedCap UE at RACH</w:t>
      </w:r>
      <w:r w:rsidRPr="00F738C4">
        <w:tab/>
        <w:t>Apple</w:t>
      </w:r>
      <w:r w:rsidRPr="00F738C4">
        <w:tab/>
        <w:t>discussion</w:t>
      </w:r>
      <w:r w:rsidRPr="00F738C4">
        <w:tab/>
        <w:t>Rel-18</w:t>
      </w:r>
      <w:r w:rsidRPr="00F738C4">
        <w:tab/>
        <w:t>NR_redcap_enh-Core</w:t>
      </w:r>
    </w:p>
    <w:p w14:paraId="4DB0D816" w14:textId="77777777" w:rsidR="000E0C04" w:rsidRPr="00F738C4" w:rsidRDefault="000E0C04" w:rsidP="000E0C04">
      <w:pPr>
        <w:pStyle w:val="Doc-text2"/>
      </w:pPr>
      <w:r w:rsidRPr="00F738C4">
        <w:t xml:space="preserve">Proposal 1: two new LCID values to support Msg3 early identification for eRedCap UE are meant to identify the eRedCap capable of BW3/PR3 + PR1. </w:t>
      </w:r>
    </w:p>
    <w:p w14:paraId="145E9B36" w14:textId="77777777" w:rsidR="000E0C04" w:rsidRPr="00F738C4" w:rsidRDefault="000E0C04" w:rsidP="000E0C04">
      <w:pPr>
        <w:pStyle w:val="Doc-text2"/>
      </w:pPr>
      <w:r w:rsidRPr="00F738C4">
        <w:t>Proposal 2: the eRedCap capable of PR1 uses the LCID codepoint of R17 RedCap UE and the gNB uses the UE capability to know about this eRedCap UE.</w:t>
      </w:r>
    </w:p>
    <w:p w14:paraId="0C752A95" w14:textId="77777777" w:rsidR="000E0C04" w:rsidRPr="00F738C4" w:rsidRDefault="000E0C04" w:rsidP="000E0C04">
      <w:pPr>
        <w:pStyle w:val="Doc-text2"/>
      </w:pPr>
    </w:p>
    <w:p w14:paraId="05EF3FF1" w14:textId="77777777" w:rsidR="000E0C04" w:rsidRPr="00F738C4" w:rsidRDefault="000E0C04" w:rsidP="000E0C04">
      <w:pPr>
        <w:pStyle w:val="Doc-text2"/>
      </w:pPr>
      <w:r w:rsidRPr="00F738C4">
        <w:t>Discussion:</w:t>
      </w:r>
    </w:p>
    <w:p w14:paraId="4674C1AA" w14:textId="77777777" w:rsidR="000E0C04" w:rsidRPr="00F738C4" w:rsidRDefault="000E0C04" w:rsidP="000E0C04">
      <w:pPr>
        <w:pStyle w:val="Doc-text2"/>
        <w:numPr>
          <w:ilvl w:val="0"/>
          <w:numId w:val="120"/>
        </w:numPr>
        <w:overflowPunct/>
        <w:autoSpaceDE/>
        <w:autoSpaceDN/>
        <w:adjustRightInd/>
        <w:textAlignment w:val="auto"/>
      </w:pPr>
      <w:r w:rsidRPr="00F738C4">
        <w:t>MediaTek thinks that plenary told us not to differentiate (during the initial access procedure) between the new R18 types of RedCap UEs. Sequans and vivo has the same understanding. Intel thinks the plenary discussion was about initial BWP, and they see the technical point made by Apple and agree with the proposal. MediaTek strongly disagrees with Apples interpretation of the plenary decision and cannot accept this proposal. Oppo agrees with MediaTek. Huawei think the plenary decision is clear on that the initial access procedure should be the same for all R18 eRedCap UEs, Huawei wonders what the technical benefit is of the Apple proposal.</w:t>
      </w:r>
    </w:p>
    <w:p w14:paraId="08366AAE" w14:textId="77777777" w:rsidR="000E0C04" w:rsidRPr="00F738C4" w:rsidRDefault="000E0C04" w:rsidP="000E0C04">
      <w:pPr>
        <w:pStyle w:val="Doc-text2"/>
      </w:pPr>
    </w:p>
    <w:p w14:paraId="2AA75979" w14:textId="77777777" w:rsidR="000E0C04" w:rsidRPr="00F738C4" w:rsidRDefault="000E0C04" w:rsidP="000E0C04">
      <w:pPr>
        <w:pStyle w:val="Agreement"/>
        <w:tabs>
          <w:tab w:val="clear" w:pos="9990"/>
        </w:tabs>
        <w:overflowPunct/>
        <w:autoSpaceDE/>
        <w:autoSpaceDN/>
        <w:adjustRightInd/>
        <w:ind w:left="1619" w:hanging="360"/>
        <w:textAlignment w:val="auto"/>
      </w:pPr>
      <w:r w:rsidRPr="00F738C4">
        <w:t>All R18 eRedCap UEs uses the two new LCIDs for Msg3/MsgA PUSCH for CCCH/CCCH1 during Random Access, i.e., both those with peak rate reduction + BB BW reduction, and those with only peak rate reduction.</w:t>
      </w:r>
    </w:p>
    <w:p w14:paraId="71203CA3" w14:textId="77777777" w:rsidR="000E0C04" w:rsidRPr="00F738C4" w:rsidRDefault="000E0C04" w:rsidP="000E0C04">
      <w:pPr>
        <w:pStyle w:val="Doc-text2"/>
      </w:pPr>
    </w:p>
    <w:p w14:paraId="7CC33691" w14:textId="77777777" w:rsidR="000E0C04" w:rsidRPr="00F738C4" w:rsidRDefault="000E0C04" w:rsidP="000E0C04">
      <w:pPr>
        <w:pStyle w:val="Doc-text2"/>
      </w:pPr>
    </w:p>
    <w:p w14:paraId="68115488" w14:textId="76036E4F" w:rsidR="000E0C04" w:rsidRPr="00F738C4" w:rsidRDefault="000E0C04" w:rsidP="000E0C04">
      <w:pPr>
        <w:pStyle w:val="Doc-title"/>
      </w:pPr>
      <w:r w:rsidRPr="00F738C4">
        <w:t>R2-2304722</w:t>
      </w:r>
      <w:r w:rsidRPr="00F738C4">
        <w:tab/>
        <w:t>Potential impacts to random access for Rel-18 eRedCap Ues</w:t>
      </w:r>
      <w:r w:rsidRPr="00F738C4">
        <w:tab/>
        <w:t>Samsung Electronics Co., Ltd</w:t>
      </w:r>
      <w:r w:rsidRPr="00F738C4">
        <w:tab/>
        <w:t>discussion</w:t>
      </w:r>
      <w:r w:rsidRPr="00F738C4">
        <w:tab/>
        <w:t>Rel-18</w:t>
      </w:r>
      <w:r w:rsidRPr="00F738C4">
        <w:tab/>
        <w:t>NR_redcap_enh-Core</w:t>
      </w:r>
    </w:p>
    <w:p w14:paraId="7BE4C8FC" w14:textId="69E9DAB9" w:rsidR="000E0C04" w:rsidRPr="00F738C4" w:rsidRDefault="000E0C04" w:rsidP="000E0C04">
      <w:pPr>
        <w:pStyle w:val="Doc-title"/>
      </w:pPr>
      <w:r w:rsidRPr="00F738C4">
        <w:t>R2-2304739</w:t>
      </w:r>
      <w:r w:rsidRPr="00F738C4">
        <w:tab/>
        <w:t>Discussion on early indication for eRedCap UE</w:t>
      </w:r>
      <w:r w:rsidRPr="00F738C4">
        <w:tab/>
        <w:t>OPPO</w:t>
      </w:r>
      <w:r w:rsidRPr="00F738C4">
        <w:tab/>
        <w:t>discussion</w:t>
      </w:r>
      <w:r w:rsidRPr="00F738C4">
        <w:tab/>
        <w:t>Rel-18</w:t>
      </w:r>
      <w:r w:rsidRPr="00F738C4">
        <w:tab/>
        <w:t>NR_redcap_enh-Core</w:t>
      </w:r>
    </w:p>
    <w:p w14:paraId="12FF54C0" w14:textId="745F5B11" w:rsidR="000E0C04" w:rsidRPr="00F738C4" w:rsidRDefault="000E0C04" w:rsidP="000E0C04">
      <w:pPr>
        <w:pStyle w:val="Doc-title"/>
      </w:pPr>
      <w:r w:rsidRPr="00F738C4">
        <w:t>R2-2304752</w:t>
      </w:r>
      <w:r w:rsidRPr="00F738C4">
        <w:tab/>
        <w:t>Discussion on cellbarring for eRedCap UEs</w:t>
      </w:r>
      <w:r w:rsidRPr="00F738C4">
        <w:tab/>
        <w:t>OPPO</w:t>
      </w:r>
      <w:r w:rsidRPr="00F738C4">
        <w:tab/>
        <w:t>discussion</w:t>
      </w:r>
      <w:r w:rsidRPr="00F738C4">
        <w:tab/>
        <w:t>Rel-18</w:t>
      </w:r>
      <w:r w:rsidRPr="00F738C4">
        <w:tab/>
        <w:t>NR_redcap_enh-Core</w:t>
      </w:r>
    </w:p>
    <w:p w14:paraId="6862FE1F" w14:textId="1E8BDB43" w:rsidR="000E0C04" w:rsidRPr="00F738C4" w:rsidRDefault="000E0C04" w:rsidP="000E0C04">
      <w:pPr>
        <w:pStyle w:val="Doc-title"/>
      </w:pPr>
      <w:r w:rsidRPr="00F738C4">
        <w:t>R2-2304902</w:t>
      </w:r>
      <w:r w:rsidRPr="00F738C4">
        <w:tab/>
        <w:t>Discussion on further UE complexity reduction</w:t>
      </w:r>
      <w:r w:rsidRPr="00F738C4">
        <w:tab/>
        <w:t>CATT, CEPRI</w:t>
      </w:r>
      <w:r w:rsidRPr="00F738C4">
        <w:tab/>
        <w:t>discussion</w:t>
      </w:r>
      <w:r w:rsidRPr="00F738C4">
        <w:tab/>
        <w:t>Rel-18</w:t>
      </w:r>
      <w:r w:rsidRPr="00F738C4">
        <w:tab/>
        <w:t>NR_redcap_enh-Core</w:t>
      </w:r>
    </w:p>
    <w:p w14:paraId="38BBEA31" w14:textId="75937123" w:rsidR="000E0C04" w:rsidRPr="00F738C4" w:rsidRDefault="000E0C04" w:rsidP="000E0C04">
      <w:pPr>
        <w:pStyle w:val="Doc-title"/>
      </w:pPr>
      <w:r w:rsidRPr="00F738C4">
        <w:t>R2-2304922</w:t>
      </w:r>
      <w:r w:rsidRPr="00F738C4">
        <w:tab/>
        <w:t>Discussion on capability for eRedCap</w:t>
      </w:r>
      <w:r w:rsidRPr="00F738C4">
        <w:tab/>
        <w:t>vivo, Guangdong Genius</w:t>
      </w:r>
      <w:r w:rsidRPr="00F738C4">
        <w:tab/>
        <w:t>discussion</w:t>
      </w:r>
      <w:r w:rsidRPr="00F738C4">
        <w:tab/>
        <w:t>Rel-18</w:t>
      </w:r>
      <w:r w:rsidRPr="00F738C4">
        <w:tab/>
        <w:t>NR_redcap_enh-Core</w:t>
      </w:r>
    </w:p>
    <w:p w14:paraId="1C14281A" w14:textId="31497260" w:rsidR="000E0C04" w:rsidRPr="00F738C4" w:rsidRDefault="000E0C04" w:rsidP="000E0C04">
      <w:pPr>
        <w:pStyle w:val="Doc-title"/>
      </w:pPr>
      <w:r w:rsidRPr="00F738C4">
        <w:t>R2-2304997</w:t>
      </w:r>
      <w:r w:rsidRPr="00F738C4">
        <w:tab/>
        <w:t>Discussion on early indication for eRedcap devices</w:t>
      </w:r>
      <w:r w:rsidRPr="00F738C4">
        <w:tab/>
        <w:t>Xiaomi Communications</w:t>
      </w:r>
      <w:r w:rsidRPr="00F738C4">
        <w:tab/>
        <w:t>discussion</w:t>
      </w:r>
    </w:p>
    <w:p w14:paraId="4C53402A" w14:textId="51E115FF" w:rsidR="000E0C04" w:rsidRPr="00F738C4" w:rsidRDefault="000E0C04" w:rsidP="000E0C04">
      <w:pPr>
        <w:pStyle w:val="Doc-title"/>
      </w:pPr>
      <w:r w:rsidRPr="00F738C4">
        <w:t>R2-2304998</w:t>
      </w:r>
      <w:r w:rsidRPr="00F738C4">
        <w:tab/>
        <w:t>Discussion on UE access restrictions and other impacts for eRedcap devices</w:t>
      </w:r>
      <w:r w:rsidRPr="00F738C4">
        <w:tab/>
        <w:t>Xiaomi Communications</w:t>
      </w:r>
      <w:r w:rsidRPr="00F738C4">
        <w:tab/>
        <w:t>discussion</w:t>
      </w:r>
    </w:p>
    <w:p w14:paraId="30D1797B" w14:textId="18896999" w:rsidR="000E0C04" w:rsidRPr="00F738C4" w:rsidRDefault="000E0C04" w:rsidP="000E0C04">
      <w:pPr>
        <w:pStyle w:val="Doc-title"/>
      </w:pPr>
      <w:r w:rsidRPr="00F738C4">
        <w:t>R2-2305099</w:t>
      </w:r>
      <w:r w:rsidRPr="00F738C4">
        <w:tab/>
        <w:t>R17 RedCap support of R18 eRedCap supporting gNBs</w:t>
      </w:r>
      <w:r w:rsidRPr="00F738C4">
        <w:tab/>
        <w:t>Apple</w:t>
      </w:r>
      <w:r w:rsidRPr="00F738C4">
        <w:tab/>
        <w:t>discussion</w:t>
      </w:r>
      <w:r w:rsidRPr="00F738C4">
        <w:tab/>
        <w:t>Rel-18</w:t>
      </w:r>
      <w:r w:rsidRPr="00F738C4">
        <w:tab/>
        <w:t>NR_redcap_enh-Core</w:t>
      </w:r>
    </w:p>
    <w:p w14:paraId="6F2E1E93" w14:textId="4596526E" w:rsidR="000E0C04" w:rsidRPr="00F738C4" w:rsidRDefault="000E0C04" w:rsidP="000E0C04">
      <w:pPr>
        <w:pStyle w:val="Doc-title"/>
      </w:pPr>
      <w:r w:rsidRPr="00F738C4">
        <w:t>R2-2305313</w:t>
      </w:r>
      <w:r w:rsidRPr="00F738C4">
        <w:tab/>
        <w:t>Discussion on further reduced UE complexity in FR1</w:t>
      </w:r>
      <w:r w:rsidRPr="00F738C4">
        <w:tab/>
        <w:t>Samsung</w:t>
      </w:r>
      <w:r w:rsidRPr="00F738C4">
        <w:tab/>
        <w:t>discussion</w:t>
      </w:r>
      <w:r w:rsidRPr="00F738C4">
        <w:tab/>
        <w:t>Rel-18</w:t>
      </w:r>
      <w:r w:rsidRPr="00F738C4">
        <w:tab/>
        <w:t>NR_redcap_enh-Core</w:t>
      </w:r>
    </w:p>
    <w:p w14:paraId="5757E4C3" w14:textId="7A4CDEB2" w:rsidR="000E0C04" w:rsidRPr="00F738C4" w:rsidRDefault="000E0C04" w:rsidP="000E0C04">
      <w:pPr>
        <w:pStyle w:val="Doc-title"/>
      </w:pPr>
      <w:r w:rsidRPr="00F738C4">
        <w:t>R2-2305359</w:t>
      </w:r>
      <w:r w:rsidRPr="00F738C4">
        <w:tab/>
        <w:t>Discussion on Msg4 PDSCH transmission to Rel-18 eRedCap UE</w:t>
      </w:r>
      <w:r w:rsidRPr="00F738C4">
        <w:tab/>
        <w:t>NEC</w:t>
      </w:r>
      <w:r w:rsidRPr="00F738C4">
        <w:tab/>
        <w:t>discussion</w:t>
      </w:r>
      <w:r w:rsidRPr="00F738C4">
        <w:tab/>
        <w:t>Rel-18</w:t>
      </w:r>
      <w:r w:rsidRPr="00F738C4">
        <w:tab/>
        <w:t>NR_redcap_enh-Core</w:t>
      </w:r>
    </w:p>
    <w:p w14:paraId="61EFF450" w14:textId="0B018534" w:rsidR="000E0C04" w:rsidRPr="00F738C4" w:rsidRDefault="000E0C04" w:rsidP="000E0C04">
      <w:pPr>
        <w:pStyle w:val="Doc-title"/>
      </w:pPr>
      <w:r w:rsidRPr="00F738C4">
        <w:t>R2-2305360</w:t>
      </w:r>
      <w:r w:rsidRPr="00F738C4">
        <w:tab/>
        <w:t>Further discussion on access restriction for eRedCap</w:t>
      </w:r>
      <w:r w:rsidRPr="00F738C4">
        <w:tab/>
        <w:t>NEC</w:t>
      </w:r>
      <w:r w:rsidRPr="00F738C4">
        <w:tab/>
        <w:t>discussion</w:t>
      </w:r>
      <w:r w:rsidRPr="00F738C4">
        <w:tab/>
        <w:t>Rel-18</w:t>
      </w:r>
      <w:r w:rsidRPr="00F738C4">
        <w:tab/>
        <w:t>NR_redcap_enh-Core</w:t>
      </w:r>
    </w:p>
    <w:p w14:paraId="4D7C9B58" w14:textId="3D37F5F6" w:rsidR="000E0C04" w:rsidRPr="00F738C4" w:rsidRDefault="000E0C04" w:rsidP="000E0C04">
      <w:pPr>
        <w:pStyle w:val="Doc-title"/>
      </w:pPr>
      <w:r w:rsidRPr="00F738C4">
        <w:lastRenderedPageBreak/>
        <w:t>R2-2305437</w:t>
      </w:r>
      <w:r w:rsidRPr="00F738C4">
        <w:tab/>
        <w:t>Capability impacts for Rel-18 eRedCap UEs</w:t>
      </w:r>
      <w:r w:rsidRPr="00F738C4">
        <w:tab/>
        <w:t>Intel Corporation</w:t>
      </w:r>
      <w:r w:rsidRPr="00F738C4">
        <w:tab/>
        <w:t>discussion</w:t>
      </w:r>
      <w:r w:rsidRPr="00F738C4">
        <w:tab/>
        <w:t>NR_redcap_enh-Core</w:t>
      </w:r>
    </w:p>
    <w:p w14:paraId="40606998" w14:textId="5DED54A7" w:rsidR="000E0C04" w:rsidRPr="00F738C4" w:rsidRDefault="000E0C04" w:rsidP="000E0C04">
      <w:pPr>
        <w:pStyle w:val="Doc-title"/>
      </w:pPr>
      <w:r w:rsidRPr="00F738C4">
        <w:t>R2-2305558</w:t>
      </w:r>
      <w:r w:rsidRPr="00F738C4">
        <w:tab/>
        <w:t>Discussion on further reduced UE complexity in FR1 for eRedCap UE</w:t>
      </w:r>
      <w:r w:rsidRPr="00F738C4">
        <w:tab/>
        <w:t>Spreadtrum Communications</w:t>
      </w:r>
      <w:r w:rsidRPr="00F738C4">
        <w:tab/>
        <w:t>discussion</w:t>
      </w:r>
      <w:r w:rsidRPr="00F738C4">
        <w:tab/>
        <w:t>Rel-18</w:t>
      </w:r>
    </w:p>
    <w:p w14:paraId="4DBFB1E7" w14:textId="0C79FCFD" w:rsidR="000E0C04" w:rsidRPr="00F738C4" w:rsidRDefault="000E0C04" w:rsidP="000E0C04">
      <w:pPr>
        <w:pStyle w:val="Doc-title"/>
      </w:pPr>
      <w:r w:rsidRPr="00F738C4">
        <w:t>R2-2305623</w:t>
      </w:r>
      <w:r w:rsidRPr="00F738C4">
        <w:tab/>
        <w:t>Discussion on further reduced UE complexity</w:t>
      </w:r>
      <w:r w:rsidRPr="00F738C4">
        <w:tab/>
        <w:t>CMCC</w:t>
      </w:r>
      <w:r w:rsidRPr="00F738C4">
        <w:tab/>
        <w:t>discussion</w:t>
      </w:r>
      <w:r w:rsidRPr="00F738C4">
        <w:tab/>
        <w:t>Rel-18</w:t>
      </w:r>
      <w:r w:rsidRPr="00F738C4">
        <w:tab/>
        <w:t>NR_redcap_enh-Core</w:t>
      </w:r>
    </w:p>
    <w:p w14:paraId="4E18C1E9" w14:textId="422AA3BA" w:rsidR="000E0C04" w:rsidRPr="00F738C4" w:rsidRDefault="000E0C04" w:rsidP="000E0C04">
      <w:pPr>
        <w:pStyle w:val="Doc-title"/>
      </w:pPr>
      <w:r w:rsidRPr="00F738C4">
        <w:t>R2-2305796</w:t>
      </w:r>
      <w:r w:rsidRPr="00F738C4">
        <w:tab/>
        <w:t>Discussion on further complexity reduction for eRedCap UE</w:t>
      </w:r>
      <w:r w:rsidRPr="00F738C4">
        <w:tab/>
        <w:t>Qualcomm Incorporated</w:t>
      </w:r>
      <w:r w:rsidRPr="00F738C4">
        <w:tab/>
        <w:t>discussion</w:t>
      </w:r>
      <w:r w:rsidRPr="00F738C4">
        <w:tab/>
        <w:t>NR_redcap_enh-Core</w:t>
      </w:r>
    </w:p>
    <w:p w14:paraId="26D3DD11" w14:textId="28743F52" w:rsidR="000E0C04" w:rsidRPr="00F738C4" w:rsidRDefault="000E0C04" w:rsidP="000E0C04">
      <w:pPr>
        <w:pStyle w:val="Doc-title"/>
      </w:pPr>
      <w:r w:rsidRPr="00F738C4">
        <w:t>R2-2305797</w:t>
      </w:r>
      <w:r w:rsidRPr="00F738C4">
        <w:tab/>
        <w:t>Discussion on optional UE capability filter for eRedCap UE</w:t>
      </w:r>
      <w:r w:rsidRPr="00F738C4">
        <w:tab/>
        <w:t>Qualcomm Incorporated, Ericsson, Intel</w:t>
      </w:r>
      <w:r w:rsidRPr="00F738C4">
        <w:tab/>
        <w:t>discussion</w:t>
      </w:r>
      <w:r w:rsidRPr="00F738C4">
        <w:tab/>
        <w:t>NR_redcap_enh-Core</w:t>
      </w:r>
      <w:r w:rsidRPr="00F738C4">
        <w:tab/>
        <w:t>R2-2303563</w:t>
      </w:r>
    </w:p>
    <w:p w14:paraId="28D48B5A" w14:textId="1C214A67" w:rsidR="000E0C04" w:rsidRPr="00F738C4" w:rsidRDefault="000E0C04" w:rsidP="000E0C04">
      <w:pPr>
        <w:pStyle w:val="Doc-title"/>
      </w:pPr>
      <w:r w:rsidRPr="00F738C4">
        <w:t>R2-2305869</w:t>
      </w:r>
      <w:r w:rsidRPr="00F738C4">
        <w:tab/>
        <w:t>Access restrictions for eRedCap UE</w:t>
      </w:r>
      <w:r w:rsidRPr="00F738C4">
        <w:tab/>
        <w:t>Sierra Wireless. S.A.</w:t>
      </w:r>
      <w:r w:rsidRPr="00F738C4">
        <w:tab/>
        <w:t>discussion</w:t>
      </w:r>
    </w:p>
    <w:p w14:paraId="7CF2BBAE" w14:textId="2D189A51" w:rsidR="000E0C04" w:rsidRPr="00F738C4" w:rsidRDefault="000E0C04" w:rsidP="000E0C04">
      <w:pPr>
        <w:pStyle w:val="Doc-title"/>
      </w:pPr>
      <w:r w:rsidRPr="00F738C4">
        <w:t>R2-2305901</w:t>
      </w:r>
      <w:r w:rsidRPr="00F738C4">
        <w:tab/>
        <w:t>Open aspects of initial access for eRedCap UEs</w:t>
      </w:r>
      <w:r w:rsidRPr="00F738C4">
        <w:tab/>
        <w:t>MediaTek Inc.</w:t>
      </w:r>
      <w:r w:rsidRPr="00F738C4">
        <w:tab/>
        <w:t>discussion</w:t>
      </w:r>
      <w:r w:rsidRPr="00F738C4">
        <w:tab/>
        <w:t>Rel-18</w:t>
      </w:r>
      <w:r w:rsidRPr="00F738C4">
        <w:tab/>
        <w:t>NR_redcap_enh-Core</w:t>
      </w:r>
    </w:p>
    <w:p w14:paraId="07170710" w14:textId="64DE9DA2" w:rsidR="000E0C04" w:rsidRPr="00F738C4" w:rsidRDefault="000E0C04" w:rsidP="000E0C04">
      <w:pPr>
        <w:pStyle w:val="Doc-title"/>
      </w:pPr>
      <w:r w:rsidRPr="00F738C4">
        <w:t>R2-2305904</w:t>
      </w:r>
      <w:r w:rsidRPr="00F738C4">
        <w:tab/>
        <w:t>On access restrictions for enhanced RedCap</w:t>
      </w:r>
      <w:r w:rsidRPr="00F738C4">
        <w:tab/>
        <w:t>Nokia, Nokia Shanghai Bell</w:t>
      </w:r>
      <w:r w:rsidRPr="00F738C4">
        <w:tab/>
        <w:t>discussion</w:t>
      </w:r>
      <w:r w:rsidRPr="00F738C4">
        <w:tab/>
        <w:t>Rel-18</w:t>
      </w:r>
      <w:r w:rsidRPr="00F738C4">
        <w:tab/>
        <w:t>NR_redcap_enh-Core</w:t>
      </w:r>
    </w:p>
    <w:p w14:paraId="1976A63D" w14:textId="31678210" w:rsidR="000E0C04" w:rsidRPr="00F738C4" w:rsidRDefault="000E0C04" w:rsidP="000E0C04">
      <w:pPr>
        <w:pStyle w:val="Doc-title"/>
      </w:pPr>
      <w:r w:rsidRPr="00F738C4">
        <w:t>R2-2305932</w:t>
      </w:r>
      <w:r w:rsidRPr="00F738C4">
        <w:tab/>
        <w:t>Considerations on Further reduced UE complexity for eRedcap</w:t>
      </w:r>
      <w:r w:rsidRPr="00F738C4">
        <w:tab/>
        <w:t>Sequans Communications</w:t>
      </w:r>
      <w:r w:rsidRPr="00F738C4">
        <w:tab/>
        <w:t>discussion</w:t>
      </w:r>
      <w:r w:rsidRPr="00F738C4">
        <w:tab/>
        <w:t>Rel-18</w:t>
      </w:r>
      <w:r w:rsidRPr="00F738C4">
        <w:tab/>
        <w:t>NR_redcap_enh-Core</w:t>
      </w:r>
      <w:r w:rsidRPr="00F738C4">
        <w:tab/>
        <w:t>R2-2304171</w:t>
      </w:r>
    </w:p>
    <w:p w14:paraId="77D43930" w14:textId="50A223A8" w:rsidR="000E0C04" w:rsidRPr="00F738C4" w:rsidRDefault="000E0C04" w:rsidP="000E0C04">
      <w:pPr>
        <w:pStyle w:val="Doc-title"/>
      </w:pPr>
      <w:r w:rsidRPr="00F738C4">
        <w:t>R2-2305964</w:t>
      </w:r>
      <w:r w:rsidRPr="00F738C4">
        <w:tab/>
        <w:t>Capability definition and report for eRedCap UE</w:t>
      </w:r>
      <w:r w:rsidRPr="00F738C4">
        <w:tab/>
        <w:t>ZTE Corporation, Sanechips</w:t>
      </w:r>
      <w:r w:rsidRPr="00F738C4">
        <w:tab/>
        <w:t>discussion</w:t>
      </w:r>
      <w:r w:rsidRPr="00F738C4">
        <w:tab/>
        <w:t>Rel-18</w:t>
      </w:r>
      <w:r w:rsidRPr="00F738C4">
        <w:tab/>
        <w:t>NR_redcap_enh-Core</w:t>
      </w:r>
      <w:r w:rsidRPr="00F738C4">
        <w:tab/>
        <w:t>R2-2302826</w:t>
      </w:r>
    </w:p>
    <w:p w14:paraId="23A2EE22" w14:textId="667240AE" w:rsidR="000E0C04" w:rsidRPr="00F738C4" w:rsidRDefault="000E0C04" w:rsidP="000E0C04">
      <w:pPr>
        <w:pStyle w:val="Doc-title"/>
      </w:pPr>
      <w:r w:rsidRPr="00F738C4">
        <w:t>R2-2306234</w:t>
      </w:r>
      <w:r w:rsidRPr="00F738C4">
        <w:tab/>
        <w:t>Early indication and access control for BB BW reduced UEs</w:t>
      </w:r>
      <w:r w:rsidRPr="00F738C4">
        <w:tab/>
        <w:t>Ericsson</w:t>
      </w:r>
      <w:r w:rsidRPr="00F738C4">
        <w:tab/>
        <w:t>discussion</w:t>
      </w:r>
      <w:r w:rsidRPr="00F738C4">
        <w:tab/>
        <w:t>Rel-18</w:t>
      </w:r>
      <w:r w:rsidRPr="00F738C4">
        <w:tab/>
        <w:t>NR_redcap_enh-Core</w:t>
      </w:r>
    </w:p>
    <w:p w14:paraId="3C966665" w14:textId="59E1E1AB" w:rsidR="000E0C04" w:rsidRPr="00F738C4" w:rsidRDefault="000E0C04" w:rsidP="000E0C04">
      <w:pPr>
        <w:pStyle w:val="Doc-title"/>
      </w:pPr>
      <w:r w:rsidRPr="00F738C4">
        <w:t>R2-2306237</w:t>
      </w:r>
      <w:r w:rsidRPr="00F738C4">
        <w:tab/>
        <w:t>Access restriction and capabilities for eRedCap UEs</w:t>
      </w:r>
      <w:r w:rsidRPr="00F738C4">
        <w:tab/>
        <w:t>Ericsson</w:t>
      </w:r>
      <w:r w:rsidRPr="00F738C4">
        <w:tab/>
        <w:t>discussion</w:t>
      </w:r>
      <w:r w:rsidRPr="00F738C4">
        <w:tab/>
        <w:t>Rel-18</w:t>
      </w:r>
      <w:r w:rsidRPr="00F738C4">
        <w:tab/>
        <w:t>NR_redcap_enh-Core</w:t>
      </w:r>
      <w:r w:rsidRPr="00F738C4">
        <w:tab/>
        <w:t>Revised</w:t>
      </w:r>
    </w:p>
    <w:p w14:paraId="70E2F493" w14:textId="6C957705" w:rsidR="000E0C04" w:rsidRPr="00F738C4" w:rsidRDefault="000E0C04" w:rsidP="000E0C04">
      <w:pPr>
        <w:pStyle w:val="Doc-title"/>
      </w:pPr>
      <w:r w:rsidRPr="00F738C4">
        <w:t>R2-2306332</w:t>
      </w:r>
      <w:r w:rsidRPr="00F738C4">
        <w:tab/>
        <w:t>Discussion on Cell barring for eRedCap</w:t>
      </w:r>
      <w:r w:rsidRPr="00F738C4">
        <w:tab/>
        <w:t>NTT DOCOMO INC.</w:t>
      </w:r>
      <w:r w:rsidRPr="00F738C4">
        <w:tab/>
        <w:t>discussion</w:t>
      </w:r>
      <w:r w:rsidRPr="00F738C4">
        <w:tab/>
        <w:t>Rel-18</w:t>
      </w:r>
      <w:r w:rsidRPr="00F738C4">
        <w:tab/>
        <w:t>NR_redcap_enh-Core</w:t>
      </w:r>
    </w:p>
    <w:p w14:paraId="4DCD9AF8" w14:textId="4B9EE450" w:rsidR="000E0C04" w:rsidRPr="00F738C4" w:rsidRDefault="000E0C04" w:rsidP="000E0C04">
      <w:pPr>
        <w:pStyle w:val="Doc-title"/>
      </w:pPr>
      <w:r w:rsidRPr="00F738C4">
        <w:t>R2-2306348</w:t>
      </w:r>
      <w:r w:rsidRPr="00F738C4">
        <w:tab/>
        <w:t>Remaining issues on early indication for Rel-18 eRedCap UE</w:t>
      </w:r>
      <w:r w:rsidRPr="00F738C4">
        <w:tab/>
        <w:t>LG Electronics Inc.</w:t>
      </w:r>
      <w:r w:rsidRPr="00F738C4">
        <w:tab/>
        <w:t>discussion</w:t>
      </w:r>
      <w:r w:rsidRPr="00F738C4">
        <w:tab/>
        <w:t>Rel-18</w:t>
      </w:r>
      <w:r w:rsidRPr="00F738C4">
        <w:tab/>
        <w:t>NR_redcap_enh-Core</w:t>
      </w:r>
    </w:p>
    <w:p w14:paraId="63BF07C4" w14:textId="6A900520" w:rsidR="000E0C04" w:rsidRPr="00F738C4" w:rsidRDefault="000E0C04" w:rsidP="000E0C04">
      <w:pPr>
        <w:pStyle w:val="Doc-title"/>
      </w:pPr>
      <w:r w:rsidRPr="00F738C4">
        <w:t>R2-2306426</w:t>
      </w:r>
      <w:r w:rsidRPr="00F738C4">
        <w:tab/>
        <w:t>Further discussions on access restriction for eRedCap</w:t>
      </w:r>
      <w:r w:rsidRPr="00F738C4">
        <w:tab/>
        <w:t>Futurewei</w:t>
      </w:r>
      <w:r w:rsidRPr="00F738C4">
        <w:tab/>
        <w:t>discussion</w:t>
      </w:r>
      <w:r w:rsidRPr="00F738C4">
        <w:tab/>
        <w:t>Rel-18</w:t>
      </w:r>
      <w:r w:rsidRPr="00F738C4">
        <w:tab/>
        <w:t>NR_redcap_enh-Core</w:t>
      </w:r>
    </w:p>
    <w:p w14:paraId="3299C4B8" w14:textId="5C3CBD3A" w:rsidR="000E0C04" w:rsidRPr="00F738C4" w:rsidRDefault="000E0C04" w:rsidP="000E0C04">
      <w:pPr>
        <w:pStyle w:val="Doc-title"/>
      </w:pPr>
      <w:r w:rsidRPr="00F738C4">
        <w:t>R2-2306524</w:t>
      </w:r>
      <w:r w:rsidRPr="00F738C4">
        <w:tab/>
        <w:t>Access restriction and capabilities for eRedCap UEs</w:t>
      </w:r>
      <w:r w:rsidRPr="00F738C4">
        <w:tab/>
        <w:t>Ericsson</w:t>
      </w:r>
      <w:r w:rsidRPr="00F738C4">
        <w:tab/>
        <w:t>discussion</w:t>
      </w:r>
      <w:r w:rsidRPr="00F738C4">
        <w:tab/>
        <w:t>Rel-18</w:t>
      </w:r>
      <w:r w:rsidRPr="00F738C4">
        <w:tab/>
        <w:t>NR_redcap_enh-Core</w:t>
      </w:r>
      <w:r w:rsidRPr="00F738C4">
        <w:tab/>
        <w:t>R2-2306237</w:t>
      </w:r>
    </w:p>
    <w:p w14:paraId="501C8A81" w14:textId="77777777" w:rsidR="000E0C04" w:rsidRPr="00F738C4" w:rsidRDefault="000E0C04" w:rsidP="000E0C04">
      <w:pPr>
        <w:pStyle w:val="Doc-text2"/>
      </w:pPr>
    </w:p>
    <w:p w14:paraId="71FA5186" w14:textId="4EE17A75" w:rsidR="000E0C04" w:rsidRPr="00F738C4" w:rsidRDefault="000E0C04" w:rsidP="000E0C04">
      <w:pPr>
        <w:pStyle w:val="Doc-title"/>
      </w:pPr>
      <w:r w:rsidRPr="00F738C4">
        <w:t>R2-2304905</w:t>
      </w:r>
      <w:r w:rsidRPr="00F738C4">
        <w:tab/>
        <w:t>[Draft] Reply LS on Msg4 PDSCH transmission to Rel-18 eRedCap Ues</w:t>
      </w:r>
      <w:r w:rsidRPr="00F738C4">
        <w:tab/>
        <w:t>CATT</w:t>
      </w:r>
      <w:r w:rsidRPr="00F738C4">
        <w:tab/>
        <w:t>LS out</w:t>
      </w:r>
      <w:r w:rsidRPr="00F738C4">
        <w:tab/>
        <w:t>Rel-18</w:t>
      </w:r>
      <w:r w:rsidRPr="00F738C4">
        <w:tab/>
        <w:t>NR_redcap_enh-Core</w:t>
      </w:r>
      <w:r w:rsidRPr="00F738C4">
        <w:tab/>
        <w:t>To:RAN1</w:t>
      </w:r>
    </w:p>
    <w:p w14:paraId="2B1679A4" w14:textId="77777777" w:rsidR="000E0C04" w:rsidRPr="00F738C4" w:rsidRDefault="000E0C04" w:rsidP="000E0C04">
      <w:pPr>
        <w:pStyle w:val="Doc-text2"/>
      </w:pPr>
      <w:r w:rsidRPr="00F738C4">
        <w:rPr>
          <w:i/>
          <w:iCs/>
        </w:rPr>
        <w:t>Moved from 7.19.1</w:t>
      </w:r>
    </w:p>
    <w:p w14:paraId="18455B14" w14:textId="4CEE6457" w:rsidR="000E0C04" w:rsidRPr="00F738C4" w:rsidRDefault="000E0C04" w:rsidP="000E0C04">
      <w:pPr>
        <w:pStyle w:val="Doc-title"/>
      </w:pPr>
      <w:r w:rsidRPr="00F738C4">
        <w:t>R2-2306224</w:t>
      </w:r>
      <w:r w:rsidRPr="00F738C4">
        <w:tab/>
        <w:t>Discussion on Msg4 PDSCH transmission to Rel-18 eRedCap UEs</w:t>
      </w:r>
      <w:r w:rsidRPr="00F738C4">
        <w:tab/>
        <w:t>Ericsson</w:t>
      </w:r>
      <w:r w:rsidRPr="00F738C4">
        <w:tab/>
        <w:t>discussion</w:t>
      </w:r>
      <w:r w:rsidRPr="00F738C4">
        <w:tab/>
        <w:t>Rel-18</w:t>
      </w:r>
      <w:r w:rsidRPr="00F738C4">
        <w:tab/>
        <w:t>NR_redcap_enh-Core</w:t>
      </w:r>
    </w:p>
    <w:p w14:paraId="37C3C138" w14:textId="77777777" w:rsidR="000E0C04" w:rsidRPr="00F738C4" w:rsidRDefault="000E0C04" w:rsidP="000E0C04">
      <w:pPr>
        <w:pStyle w:val="Doc-text2"/>
      </w:pPr>
      <w:r w:rsidRPr="00F738C4">
        <w:rPr>
          <w:i/>
          <w:iCs/>
        </w:rPr>
        <w:t>Moved from 7.19.1</w:t>
      </w:r>
    </w:p>
    <w:p w14:paraId="6BD84899" w14:textId="77777777" w:rsidR="000E0C04" w:rsidRPr="00F738C4" w:rsidRDefault="000E0C04" w:rsidP="000E0C04">
      <w:pPr>
        <w:pStyle w:val="Doc-text2"/>
      </w:pPr>
    </w:p>
    <w:p w14:paraId="20EF4F21" w14:textId="77777777" w:rsidR="00913648" w:rsidRPr="00F738C4" w:rsidRDefault="00913648" w:rsidP="00913648">
      <w:pPr>
        <w:pStyle w:val="Heading2"/>
      </w:pPr>
      <w:bookmarkStart w:id="455" w:name="_Toc142644071"/>
      <w:r w:rsidRPr="00F738C4">
        <w:t>7.20</w:t>
      </w:r>
      <w:r w:rsidRPr="00F738C4">
        <w:tab/>
        <w:t>NR MIMO evolution</w:t>
      </w:r>
      <w:bookmarkEnd w:id="455"/>
    </w:p>
    <w:p w14:paraId="17BB6428" w14:textId="77777777" w:rsidR="00913648" w:rsidRPr="00F738C4" w:rsidRDefault="00913648" w:rsidP="00913648">
      <w:pPr>
        <w:pStyle w:val="Comments"/>
      </w:pPr>
      <w:r w:rsidRPr="00F738C4">
        <w:t>(NR_MIMO_evo_DL_UL-Core; leading WG: RAN1; REL-18; WID: RP-223276)</w:t>
      </w:r>
    </w:p>
    <w:p w14:paraId="0AFE0ABB" w14:textId="77777777" w:rsidR="00913648" w:rsidRPr="00F738C4" w:rsidRDefault="00913648" w:rsidP="00913648">
      <w:pPr>
        <w:pStyle w:val="Comments"/>
      </w:pPr>
      <w:r w:rsidRPr="00F738C4">
        <w:t>Time budget: 0.5 TU</w:t>
      </w:r>
    </w:p>
    <w:p w14:paraId="4EEE6440" w14:textId="77777777" w:rsidR="00913648" w:rsidRPr="00F738C4" w:rsidRDefault="00913648" w:rsidP="00913648">
      <w:pPr>
        <w:pStyle w:val="Comments"/>
      </w:pPr>
      <w:r w:rsidRPr="00F738C4">
        <w:t>Tdoc Limitation: 2 tdoc</w:t>
      </w:r>
    </w:p>
    <w:p w14:paraId="17AA6F25" w14:textId="77777777" w:rsidR="000E0C04" w:rsidRPr="00F738C4" w:rsidRDefault="000E0C04" w:rsidP="000E0C04">
      <w:pPr>
        <w:pStyle w:val="Heading3"/>
      </w:pPr>
      <w:bookmarkStart w:id="456" w:name="_Toc142644072"/>
      <w:r w:rsidRPr="00F738C4">
        <w:rPr>
          <w:rFonts w:eastAsia="SimSun" w:hint="eastAsia"/>
          <w:lang w:eastAsia="zh-CN"/>
        </w:rPr>
        <w:t>7</w:t>
      </w:r>
      <w:r w:rsidRPr="00F738C4">
        <w:t>.20.1</w:t>
      </w:r>
      <w:r w:rsidRPr="00F738C4">
        <w:tab/>
        <w:t>Organizational</w:t>
      </w:r>
      <w:bookmarkEnd w:id="456"/>
    </w:p>
    <w:p w14:paraId="007698D1" w14:textId="77777777" w:rsidR="000E0C04" w:rsidRPr="00F738C4" w:rsidRDefault="000E0C04" w:rsidP="000E0C04">
      <w:pPr>
        <w:pStyle w:val="Comments"/>
        <w:rPr>
          <w:rFonts w:ascii="Times New Roman" w:hAnsi="Times New Roman"/>
          <w:i w:val="0"/>
          <w:iCs/>
          <w:sz w:val="20"/>
          <w:lang w:val="en-US" w:eastAsia="zh-CN"/>
        </w:rPr>
      </w:pPr>
      <w:r w:rsidRPr="00F738C4">
        <w:t>Rapporteur input, incoming LS etc.</w:t>
      </w:r>
    </w:p>
    <w:p w14:paraId="60D12A25" w14:textId="77777777" w:rsidR="000E0C04" w:rsidRPr="00F738C4" w:rsidRDefault="000E0C04" w:rsidP="000E0C04">
      <w:pPr>
        <w:pStyle w:val="Doc-text2"/>
        <w:ind w:left="0" w:firstLine="0"/>
        <w:rPr>
          <w:rFonts w:eastAsia="SimSun"/>
          <w:lang w:eastAsia="zh-CN"/>
        </w:rPr>
      </w:pPr>
    </w:p>
    <w:p w14:paraId="534AAB54" w14:textId="77777777" w:rsidR="000E0C04" w:rsidRPr="00F738C4" w:rsidRDefault="000E0C04" w:rsidP="000E0C04">
      <w:pPr>
        <w:pStyle w:val="Doc-text2"/>
        <w:ind w:left="0" w:firstLine="0"/>
        <w:rPr>
          <w:rFonts w:eastAsia="SimSun"/>
          <w:b/>
          <w:u w:val="single"/>
          <w:lang w:eastAsia="zh-CN"/>
        </w:rPr>
      </w:pPr>
      <w:r w:rsidRPr="00F738C4">
        <w:rPr>
          <w:rFonts w:eastAsia="SimSun"/>
          <w:b/>
          <w:u w:val="single"/>
          <w:lang w:eastAsia="zh-CN"/>
        </w:rPr>
        <w:t>Specification</w:t>
      </w:r>
      <w:r w:rsidRPr="00F738C4">
        <w:rPr>
          <w:rFonts w:eastAsia="SimSun" w:hint="eastAsia"/>
          <w:b/>
          <w:u w:val="single"/>
          <w:lang w:eastAsia="zh-CN"/>
        </w:rPr>
        <w:t xml:space="preserve"> editors assigned from the WI Rapporateur:</w:t>
      </w:r>
    </w:p>
    <w:p w14:paraId="729B8B4E" w14:textId="77777777" w:rsidR="000E0C04" w:rsidRPr="00F738C4" w:rsidRDefault="000E0C04" w:rsidP="000E0C04">
      <w:pPr>
        <w:rPr>
          <w:rFonts w:cs="Arial"/>
        </w:rPr>
      </w:pPr>
      <w:r w:rsidRPr="00F738C4">
        <w:rPr>
          <w:rFonts w:cs="Arial"/>
        </w:rPr>
        <w:t>38.321: Samsung</w:t>
      </w:r>
    </w:p>
    <w:p w14:paraId="543C2EB7" w14:textId="77777777" w:rsidR="000E0C04" w:rsidRPr="00F738C4" w:rsidRDefault="000E0C04" w:rsidP="000E0C04">
      <w:pPr>
        <w:rPr>
          <w:rFonts w:cs="Arial"/>
          <w:b/>
          <w:sz w:val="22"/>
          <w:szCs w:val="22"/>
        </w:rPr>
      </w:pPr>
      <w:r w:rsidRPr="00F738C4">
        <w:rPr>
          <w:rFonts w:cs="Arial"/>
        </w:rPr>
        <w:t>38.331: Ericsson</w:t>
      </w:r>
    </w:p>
    <w:p w14:paraId="23D8F43B" w14:textId="77777777" w:rsidR="000E0C04" w:rsidRPr="00F738C4" w:rsidRDefault="000E0C04" w:rsidP="000E0C04">
      <w:pPr>
        <w:pStyle w:val="Doc-text2"/>
        <w:ind w:left="0" w:firstLine="0"/>
        <w:rPr>
          <w:rFonts w:eastAsia="SimSun"/>
          <w:lang w:eastAsia="zh-CN"/>
        </w:rPr>
      </w:pPr>
    </w:p>
    <w:p w14:paraId="551E356D" w14:textId="77777777" w:rsidR="000E0C04" w:rsidRPr="00F738C4" w:rsidRDefault="000E0C04" w:rsidP="000E0C04">
      <w:pPr>
        <w:pStyle w:val="Doc-text2"/>
        <w:ind w:left="0" w:firstLine="0"/>
        <w:rPr>
          <w:rFonts w:eastAsia="SimSun"/>
          <w:u w:val="single"/>
          <w:lang w:eastAsia="zh-CN"/>
        </w:rPr>
      </w:pPr>
      <w:r w:rsidRPr="00F738C4">
        <w:rPr>
          <w:rFonts w:eastAsia="SimSun" w:hint="eastAsia"/>
          <w:u w:val="single"/>
          <w:lang w:eastAsia="zh-CN"/>
        </w:rPr>
        <w:t>On the need of a l</w:t>
      </w:r>
      <w:r w:rsidRPr="00F738C4">
        <w:rPr>
          <w:rFonts w:eastAsia="SimSun"/>
          <w:u w:val="single"/>
          <w:lang w:eastAsia="zh-CN"/>
        </w:rPr>
        <w:t>ong Email discussion after the meeting</w:t>
      </w:r>
    </w:p>
    <w:p w14:paraId="02F48712" w14:textId="77777777" w:rsidR="000E0C04" w:rsidRPr="00F738C4" w:rsidRDefault="000E0C04" w:rsidP="000E0C04">
      <w:pPr>
        <w:pStyle w:val="Doc-text2"/>
        <w:ind w:left="0" w:firstLine="0"/>
        <w:rPr>
          <w:rFonts w:eastAsia="SimSun"/>
          <w:lang w:eastAsia="zh-CN"/>
        </w:rPr>
      </w:pPr>
      <w:r w:rsidRPr="00F738C4">
        <w:rPr>
          <w:rFonts w:eastAsia="SimSun" w:hint="eastAsia"/>
          <w:lang w:eastAsia="zh-CN"/>
        </w:rPr>
        <w:t xml:space="preserve">e.g., </w:t>
      </w:r>
      <w:r w:rsidRPr="00F738C4">
        <w:rPr>
          <w:rFonts w:eastAsia="SimSun"/>
          <w:lang w:eastAsia="zh-CN"/>
        </w:rPr>
        <w:t>taking into account</w:t>
      </w:r>
      <w:r w:rsidRPr="00F738C4">
        <w:rPr>
          <w:rFonts w:eastAsia="SimSun" w:hint="eastAsia"/>
          <w:lang w:eastAsia="zh-CN"/>
        </w:rPr>
        <w:t xml:space="preserve">: </w:t>
      </w:r>
      <w:r w:rsidRPr="00F738C4">
        <w:rPr>
          <w:rFonts w:eastAsia="SimSun"/>
          <w:lang w:eastAsia="zh-CN"/>
        </w:rPr>
        <w:t>R1 reply</w:t>
      </w:r>
      <w:r w:rsidRPr="00F738C4">
        <w:rPr>
          <w:rFonts w:eastAsia="SimSun" w:hint="eastAsia"/>
          <w:lang w:eastAsia="zh-CN"/>
        </w:rPr>
        <w:t xml:space="preserve">, and to </w:t>
      </w:r>
      <w:r w:rsidRPr="00F738C4">
        <w:rPr>
          <w:rFonts w:eastAsia="SimSun"/>
          <w:lang w:eastAsia="zh-CN"/>
        </w:rPr>
        <w:t>align understanding of 2TAs, other unclear aspects regarding how 2TAs work from r2 point of view</w:t>
      </w:r>
    </w:p>
    <w:p w14:paraId="79EE634D" w14:textId="77777777" w:rsidR="000E0C04" w:rsidRPr="00F738C4" w:rsidRDefault="000E0C04" w:rsidP="000E0C04">
      <w:pPr>
        <w:pStyle w:val="Doc-text2"/>
        <w:rPr>
          <w:rFonts w:eastAsia="SimSun"/>
          <w:lang w:eastAsia="zh-CN"/>
        </w:rPr>
      </w:pPr>
      <w:r w:rsidRPr="00F738C4">
        <w:rPr>
          <w:rFonts w:eastAsia="SimSun" w:hint="eastAsia"/>
          <w:lang w:eastAsia="zh-CN"/>
        </w:rPr>
        <w:t>-</w:t>
      </w:r>
      <w:r w:rsidRPr="00F738C4">
        <w:rPr>
          <w:rFonts w:eastAsia="SimSun" w:hint="eastAsia"/>
          <w:lang w:eastAsia="zh-CN"/>
        </w:rPr>
        <w:tab/>
        <w:t>DCM, Samsung, and ZTE think it is useful.</w:t>
      </w:r>
    </w:p>
    <w:p w14:paraId="49646FCB" w14:textId="77777777" w:rsidR="000E0C04" w:rsidRPr="00F738C4" w:rsidRDefault="000E0C04" w:rsidP="000E0C04">
      <w:pPr>
        <w:pStyle w:val="Doc-text2"/>
        <w:ind w:left="0" w:firstLine="0"/>
        <w:rPr>
          <w:rFonts w:eastAsia="SimSun"/>
          <w:lang w:eastAsia="zh-CN"/>
        </w:rPr>
      </w:pPr>
    </w:p>
    <w:p w14:paraId="2D21A207" w14:textId="77777777" w:rsidR="000E0C04" w:rsidRPr="00F738C4" w:rsidRDefault="000E0C04" w:rsidP="000E0C04">
      <w:pPr>
        <w:pStyle w:val="EmailDiscussion"/>
        <w:overflowPunct/>
        <w:autoSpaceDE/>
        <w:autoSpaceDN/>
        <w:adjustRightInd/>
        <w:ind w:left="1619" w:hanging="360"/>
        <w:textAlignment w:val="auto"/>
      </w:pPr>
      <w:r w:rsidRPr="00F738C4">
        <w:t>[</w:t>
      </w:r>
      <w:r w:rsidRPr="00F738C4">
        <w:rPr>
          <w:rFonts w:eastAsia="SimSun" w:hint="eastAsia"/>
          <w:lang w:eastAsia="zh-CN"/>
        </w:rPr>
        <w:t>Post</w:t>
      </w:r>
      <w:r w:rsidRPr="00F738C4">
        <w:t>12</w:t>
      </w:r>
      <w:r w:rsidRPr="00F738C4">
        <w:rPr>
          <w:rFonts w:eastAsia="SimSun" w:hint="eastAsia"/>
          <w:lang w:eastAsia="zh-CN"/>
        </w:rPr>
        <w:t>2</w:t>
      </w:r>
      <w:r w:rsidRPr="00F738C4">
        <w:t>][85</w:t>
      </w:r>
      <w:r w:rsidRPr="00F738C4">
        <w:rPr>
          <w:rFonts w:eastAsia="SimSun" w:hint="eastAsia"/>
          <w:lang w:eastAsia="zh-CN"/>
        </w:rPr>
        <w:t>2</w:t>
      </w:r>
      <w:r w:rsidRPr="00F738C4">
        <w:t>][MIMOevo]</w:t>
      </w:r>
      <w:r w:rsidRPr="00F738C4">
        <w:rPr>
          <w:rFonts w:eastAsia="SimSun" w:hint="eastAsia"/>
          <w:lang w:eastAsia="zh-CN"/>
        </w:rPr>
        <w:t xml:space="preserve"> RAN2 impacts of 2TAs for multi-DCI multi-TRP</w:t>
      </w:r>
      <w:r w:rsidRPr="00F738C4">
        <w:t xml:space="preserve"> (</w:t>
      </w:r>
      <w:r w:rsidRPr="00F738C4">
        <w:rPr>
          <w:rFonts w:eastAsia="SimSun" w:hint="eastAsia"/>
          <w:lang w:eastAsia="zh-CN"/>
        </w:rPr>
        <w:t>Samsung</w:t>
      </w:r>
      <w:r w:rsidRPr="00F738C4">
        <w:t>)</w:t>
      </w:r>
    </w:p>
    <w:p w14:paraId="7E51B3DE" w14:textId="77777777" w:rsidR="000E0C04" w:rsidRPr="00F738C4" w:rsidRDefault="000E0C04" w:rsidP="000E0C04">
      <w:pPr>
        <w:pStyle w:val="Doc-text2"/>
        <w:ind w:left="1939" w:hanging="680"/>
        <w:rPr>
          <w:rFonts w:eastAsia="SimSun"/>
          <w:lang w:eastAsia="zh-CN"/>
        </w:rPr>
      </w:pPr>
      <w:r w:rsidRPr="00F738C4">
        <w:t>Scop</w:t>
      </w:r>
      <w:r w:rsidRPr="00F738C4">
        <w:rPr>
          <w:rFonts w:eastAsia="SimSun" w:hint="eastAsia"/>
          <w:lang w:eastAsia="zh-CN"/>
        </w:rPr>
        <w:t xml:space="preserve">e: Long email discussions after the meeting, taking into </w:t>
      </w:r>
      <w:r w:rsidRPr="00F738C4">
        <w:rPr>
          <w:rFonts w:eastAsia="SimSun"/>
          <w:lang w:eastAsia="zh-CN"/>
        </w:rPr>
        <w:t>account</w:t>
      </w:r>
      <w:r w:rsidRPr="00F738C4">
        <w:rPr>
          <w:rFonts w:eastAsia="SimSun" w:hint="eastAsia"/>
          <w:lang w:eastAsia="zh-CN"/>
        </w:rPr>
        <w:t xml:space="preserve"> a) potential RAN1 reply to the previous R2 LS, and b) </w:t>
      </w:r>
      <w:r w:rsidRPr="00F738C4">
        <w:rPr>
          <w:rFonts w:eastAsia="SimSun"/>
          <w:lang w:eastAsia="zh-CN"/>
        </w:rPr>
        <w:t>controversial</w:t>
      </w:r>
      <w:r w:rsidRPr="00F738C4">
        <w:rPr>
          <w:rFonts w:eastAsia="SimSun" w:hint="eastAsia"/>
          <w:lang w:eastAsia="zh-CN"/>
        </w:rPr>
        <w:t>/unclear aspects discussed during this RAN2 meeting.</w:t>
      </w:r>
    </w:p>
    <w:p w14:paraId="1F6E36E0" w14:textId="77777777" w:rsidR="000E0C04" w:rsidRPr="00F738C4" w:rsidRDefault="000E0C04" w:rsidP="000E0C04">
      <w:pPr>
        <w:pStyle w:val="Doc-text2"/>
        <w:ind w:left="1939" w:hanging="680"/>
        <w:rPr>
          <w:rFonts w:eastAsia="SimSun"/>
          <w:lang w:eastAsia="zh-CN"/>
        </w:rPr>
      </w:pPr>
      <w:r w:rsidRPr="00F738C4">
        <w:rPr>
          <w:rFonts w:eastAsia="SimSun"/>
          <w:lang w:eastAsia="zh-CN"/>
        </w:rPr>
        <w:t xml:space="preserve">Intended outcome: </w:t>
      </w:r>
      <w:r w:rsidRPr="00F738C4">
        <w:rPr>
          <w:rFonts w:eastAsia="SimSun" w:hint="eastAsia"/>
          <w:lang w:eastAsia="zh-CN"/>
        </w:rPr>
        <w:t>Email discussion report with proposals, trying to align the understanding regarding the procedure of 2TAs and its impact from RAN2 point of view</w:t>
      </w:r>
    </w:p>
    <w:p w14:paraId="623BE027" w14:textId="77777777" w:rsidR="000E0C04" w:rsidRPr="00F738C4" w:rsidRDefault="000E0C04" w:rsidP="000E0C04">
      <w:pPr>
        <w:pStyle w:val="Doc-text2"/>
        <w:ind w:left="1939" w:hanging="680"/>
        <w:rPr>
          <w:rFonts w:eastAsia="SimSun"/>
          <w:lang w:eastAsia="zh-CN"/>
        </w:rPr>
      </w:pPr>
      <w:r w:rsidRPr="00F738C4">
        <w:t>Deadline:</w:t>
      </w:r>
      <w:r w:rsidRPr="00F738C4">
        <w:rPr>
          <w:rFonts w:hint="eastAsia"/>
        </w:rPr>
        <w:t xml:space="preserve"> Long </w:t>
      </w:r>
    </w:p>
    <w:p w14:paraId="2E131B86" w14:textId="77777777" w:rsidR="000E0C04" w:rsidRPr="00F738C4" w:rsidRDefault="000E0C04" w:rsidP="000E0C04">
      <w:pPr>
        <w:pStyle w:val="Doc-text2"/>
        <w:ind w:left="0" w:firstLine="0"/>
        <w:rPr>
          <w:rFonts w:eastAsia="SimSun"/>
          <w:lang w:eastAsia="zh-CN"/>
        </w:rPr>
      </w:pPr>
    </w:p>
    <w:p w14:paraId="2E13B7FA" w14:textId="77777777" w:rsidR="000E0C04" w:rsidRPr="00F738C4" w:rsidRDefault="000E0C04" w:rsidP="000E0C04">
      <w:pPr>
        <w:pStyle w:val="Heading3"/>
      </w:pPr>
      <w:bookmarkStart w:id="457" w:name="_Toc142644073"/>
      <w:r w:rsidRPr="00F738C4">
        <w:rPr>
          <w:rFonts w:eastAsia="SimSun" w:hint="eastAsia"/>
          <w:lang w:eastAsia="zh-CN"/>
        </w:rPr>
        <w:t>7</w:t>
      </w:r>
      <w:r w:rsidRPr="00F738C4">
        <w:t>.20.2</w:t>
      </w:r>
      <w:r w:rsidRPr="00F738C4">
        <w:tab/>
        <w:t>Two TAs for multi-DCI multi-TRP</w:t>
      </w:r>
      <w:bookmarkEnd w:id="457"/>
    </w:p>
    <w:p w14:paraId="4585B28F" w14:textId="77777777" w:rsidR="000E0C04" w:rsidRPr="00F738C4" w:rsidRDefault="000E0C04" w:rsidP="000E0C04">
      <w:pPr>
        <w:pStyle w:val="Comments"/>
        <w:rPr>
          <w:rFonts w:eastAsia="SimSun"/>
          <w:lang w:eastAsia="zh-CN"/>
        </w:rPr>
      </w:pPr>
      <w:r w:rsidRPr="00F738C4">
        <w:t>RAN2 impacts of Two TAs for multi-DCI multi-TRP operation</w:t>
      </w:r>
      <w:r w:rsidRPr="00F738C4">
        <w:rPr>
          <w:rFonts w:eastAsia="SimSun" w:hint="eastAsia"/>
          <w:lang w:eastAsia="zh-CN"/>
        </w:rPr>
        <w:t>, aiming at progressing Stage-2 aspects as much as possible from RAN2 perspective</w:t>
      </w:r>
      <w:r w:rsidRPr="00F738C4">
        <w:t>.</w:t>
      </w:r>
    </w:p>
    <w:p w14:paraId="351FEF64" w14:textId="77777777" w:rsidR="000E0C04" w:rsidRPr="00F738C4" w:rsidRDefault="000E0C04" w:rsidP="000E0C04">
      <w:pPr>
        <w:pStyle w:val="Comments"/>
        <w:rPr>
          <w:rFonts w:eastAsia="SimSun"/>
          <w:lang w:eastAsia="zh-CN"/>
        </w:rPr>
      </w:pPr>
    </w:p>
    <w:p w14:paraId="252FA832" w14:textId="77777777" w:rsidR="000E0C04" w:rsidRPr="00F738C4" w:rsidRDefault="000E0C04" w:rsidP="000E0C04">
      <w:pPr>
        <w:pStyle w:val="Comments"/>
        <w:rPr>
          <w:rFonts w:eastAsia="SimSun"/>
          <w:i w:val="0"/>
          <w:u w:val="single"/>
          <w:lang w:eastAsia="zh-CN"/>
        </w:rPr>
      </w:pPr>
      <w:r w:rsidRPr="00F738C4">
        <w:rPr>
          <w:rFonts w:eastAsia="SimSun" w:hint="eastAsia"/>
          <w:i w:val="0"/>
          <w:sz w:val="20"/>
          <w:u w:val="single"/>
          <w:lang w:eastAsia="zh-CN"/>
        </w:rPr>
        <w:t>Genreal aspects, RAN1 dependency, etc.</w:t>
      </w:r>
    </w:p>
    <w:p w14:paraId="305449FA" w14:textId="77777777" w:rsidR="000E0C04" w:rsidRPr="00F738C4" w:rsidRDefault="000E0C04" w:rsidP="000E0C04">
      <w:pPr>
        <w:pStyle w:val="Doc-title"/>
        <w:rPr>
          <w:rFonts w:eastAsia="SimSun"/>
          <w:lang w:eastAsia="zh-CN"/>
        </w:rPr>
      </w:pPr>
      <w:r w:rsidRPr="00F738C4">
        <w:rPr>
          <w:lang w:eastAsia="zh-CN"/>
        </w:rPr>
        <w:t>R2-2306433</w:t>
      </w:r>
      <w:r w:rsidRPr="00F738C4">
        <w:rPr>
          <w:lang w:eastAsia="zh-CN"/>
        </w:rPr>
        <w:tab/>
        <w:t>Status of open issues on Two TAs for mDCI mTRP</w:t>
      </w:r>
      <w:r w:rsidRPr="00F738C4">
        <w:rPr>
          <w:lang w:eastAsia="zh-CN"/>
        </w:rPr>
        <w:tab/>
        <w:t>NTT DOCOMO INC.</w:t>
      </w:r>
      <w:r w:rsidRPr="00F738C4">
        <w:rPr>
          <w:lang w:eastAsia="zh-CN"/>
        </w:rPr>
        <w:tab/>
        <w:t>discussion</w:t>
      </w:r>
      <w:r w:rsidRPr="00F738C4">
        <w:rPr>
          <w:lang w:eastAsia="zh-CN"/>
        </w:rPr>
        <w:tab/>
        <w:t>Rel-19</w:t>
      </w:r>
    </w:p>
    <w:p w14:paraId="2CA6BE0F" w14:textId="77777777" w:rsidR="000E0C04" w:rsidRPr="00F738C4" w:rsidRDefault="000E0C04" w:rsidP="000E0C04">
      <w:pPr>
        <w:pStyle w:val="Doc-text2"/>
        <w:rPr>
          <w:rFonts w:eastAsia="SimSun"/>
          <w:i/>
          <w:lang w:eastAsia="zh-CN"/>
        </w:rPr>
      </w:pPr>
      <w:r w:rsidRPr="00F738C4">
        <w:rPr>
          <w:rFonts w:eastAsia="SimSun"/>
          <w:i/>
          <w:lang w:eastAsia="zh-CN"/>
        </w:rPr>
        <w:t>Observation 1.</w:t>
      </w:r>
      <w:r w:rsidRPr="00F738C4">
        <w:rPr>
          <w:rFonts w:eastAsia="SimSun"/>
          <w:i/>
          <w:lang w:eastAsia="zh-CN"/>
        </w:rPr>
        <w:tab/>
        <w:t>RAN1 agreed to support enhancements to indicate TAG ID via absolute TA command and left details up to RAN2.</w:t>
      </w:r>
    </w:p>
    <w:p w14:paraId="13D60ECF" w14:textId="77777777" w:rsidR="000E0C04" w:rsidRPr="00F738C4" w:rsidRDefault="000E0C04" w:rsidP="000E0C04">
      <w:pPr>
        <w:pStyle w:val="Doc-text2"/>
        <w:rPr>
          <w:rFonts w:eastAsia="SimSun"/>
          <w:i/>
          <w:lang w:eastAsia="zh-CN"/>
        </w:rPr>
      </w:pPr>
      <w:r w:rsidRPr="00F738C4">
        <w:rPr>
          <w:rFonts w:eastAsia="SimSun"/>
          <w:i/>
          <w:lang w:eastAsia="zh-CN"/>
        </w:rPr>
        <w:t>Observation 2.</w:t>
      </w:r>
      <w:r w:rsidRPr="00F738C4">
        <w:rPr>
          <w:rFonts w:eastAsia="SimSun"/>
          <w:i/>
          <w:lang w:eastAsia="zh-CN"/>
        </w:rPr>
        <w:tab/>
        <w:t>Two possible solutions, explicit indication and implicit indication, were proposed in RAN1 discussion.</w:t>
      </w:r>
    </w:p>
    <w:p w14:paraId="1602C802" w14:textId="77777777" w:rsidR="000E0C04" w:rsidRPr="00F738C4" w:rsidRDefault="000E0C04" w:rsidP="000E0C04">
      <w:pPr>
        <w:pStyle w:val="Doc-text2"/>
        <w:rPr>
          <w:rFonts w:eastAsia="SimSun"/>
          <w:i/>
          <w:lang w:eastAsia="zh-CN"/>
        </w:rPr>
      </w:pPr>
      <w:r w:rsidRPr="00F738C4">
        <w:rPr>
          <w:rFonts w:eastAsia="SimSun"/>
          <w:i/>
          <w:lang w:eastAsia="zh-CN"/>
        </w:rPr>
        <w:t>Proposal 1.</w:t>
      </w:r>
      <w:r w:rsidRPr="00F738C4">
        <w:rPr>
          <w:rFonts w:eastAsia="SimSun"/>
          <w:i/>
          <w:lang w:eastAsia="zh-CN"/>
        </w:rPr>
        <w:tab/>
        <w:t>RAN2 start discussion on enhancements on absolute TAC to indicate TAG ID. Potential solutions are:</w:t>
      </w:r>
    </w:p>
    <w:p w14:paraId="03BFC009"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Explicit indication: Enhance absolute TAC MAC CE to indicate TAG ID.</w:t>
      </w:r>
    </w:p>
    <w:p w14:paraId="6E36BB6F"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Implicit indication: No enhancement on MAC CE structure. Ensure that absolute TA command always updates TA with TAG ID = 0.</w:t>
      </w:r>
    </w:p>
    <w:p w14:paraId="44C18AEF" w14:textId="77777777" w:rsidR="000E0C04" w:rsidRPr="00F738C4" w:rsidRDefault="000E0C04" w:rsidP="000E0C04">
      <w:pPr>
        <w:pStyle w:val="Doc-text2"/>
        <w:rPr>
          <w:rFonts w:eastAsia="SimSun"/>
          <w:i/>
          <w:lang w:eastAsia="zh-CN"/>
        </w:rPr>
      </w:pPr>
      <w:r w:rsidRPr="00F738C4">
        <w:rPr>
          <w:rFonts w:eastAsia="SimSun"/>
          <w:i/>
          <w:lang w:eastAsia="zh-CN"/>
        </w:rPr>
        <w:t>Proposal 2.</w:t>
      </w:r>
      <w:r w:rsidRPr="00F738C4">
        <w:rPr>
          <w:rFonts w:eastAsia="SimSun"/>
          <w:i/>
          <w:lang w:eastAsia="zh-CN"/>
        </w:rPr>
        <w:tab/>
        <w:t>Utilize reserved bits in Absolute Timing Advance Command MAC CE to indicate TAG ID. FFS on number of bits.</w:t>
      </w:r>
    </w:p>
    <w:p w14:paraId="4FFBC52B" w14:textId="77777777" w:rsidR="000E0C04" w:rsidRPr="00F738C4" w:rsidRDefault="000E0C04" w:rsidP="000E0C04">
      <w:pPr>
        <w:pStyle w:val="Doc-text2"/>
        <w:rPr>
          <w:rFonts w:eastAsia="SimSun"/>
          <w:i/>
          <w:lang w:eastAsia="zh-CN"/>
        </w:rPr>
      </w:pPr>
      <w:r w:rsidRPr="00F738C4">
        <w:rPr>
          <w:rFonts w:eastAsia="SimSun"/>
          <w:i/>
          <w:lang w:eastAsia="zh-CN"/>
        </w:rPr>
        <w:t>Observation 3.</w:t>
      </w:r>
      <w:r w:rsidRPr="00F738C4">
        <w:rPr>
          <w:rFonts w:eastAsia="SimSun"/>
          <w:i/>
          <w:lang w:eastAsia="zh-CN"/>
        </w:rPr>
        <w:tab/>
        <w:t xml:space="preserve">For introduction of two TA in intra-cell case, </w:t>
      </w:r>
    </w:p>
    <w:p w14:paraId="08C7F45E"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If one of two TAGs for PCell is regarded as PTAG while the other is regarded as STAG, RAN2 will have to change the definition of PTAG.</w:t>
      </w:r>
    </w:p>
    <w:p w14:paraId="79F66348"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If both of two TAGs for PCell are regarded as PTAG, RAN2 will have to change MAC procedures according to future functional agreements.</w:t>
      </w:r>
    </w:p>
    <w:p w14:paraId="7C4BB6A4" w14:textId="77777777" w:rsidR="000E0C04" w:rsidRPr="00F738C4" w:rsidRDefault="000E0C04" w:rsidP="000E0C04">
      <w:pPr>
        <w:pStyle w:val="Doc-text2"/>
        <w:rPr>
          <w:rFonts w:eastAsia="SimSun"/>
          <w:i/>
          <w:lang w:eastAsia="zh-CN"/>
        </w:rPr>
      </w:pPr>
      <w:r w:rsidRPr="00F738C4">
        <w:rPr>
          <w:rFonts w:eastAsia="SimSun"/>
          <w:i/>
          <w:lang w:eastAsia="zh-CN"/>
        </w:rPr>
        <w:t>Proposal 3.</w:t>
      </w:r>
      <w:r w:rsidRPr="00F738C4">
        <w:rPr>
          <w:rFonts w:eastAsia="SimSun"/>
          <w:i/>
          <w:lang w:eastAsia="zh-CN"/>
        </w:rPr>
        <w:tab/>
        <w:t>RAN2 discuss the definition of relation between two TAGs for PCell. MAC spec impact might be a criterion.</w:t>
      </w:r>
    </w:p>
    <w:p w14:paraId="7FAAAA95"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4.</w:t>
      </w:r>
      <w:r w:rsidRPr="00F738C4">
        <w:rPr>
          <w:rFonts w:eastAsia="SimSun"/>
          <w:i/>
          <w:lang w:eastAsia="zh-CN"/>
        </w:rPr>
        <w:tab/>
        <w:t>Configure one TAT per TAG to support two TAs for a serving cell.</w:t>
      </w:r>
    </w:p>
    <w:p w14:paraId="515F23D1"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5.</w:t>
      </w:r>
      <w:r w:rsidRPr="00F738C4">
        <w:rPr>
          <w:rFonts w:eastAsia="SimSun"/>
          <w:i/>
          <w:lang w:eastAsia="zh-CN"/>
        </w:rPr>
        <w:tab/>
        <w:t>RAN2 can wait for RAN1 to associate TAG ID to TCI state. Making assumption or agreement is also ok.</w:t>
      </w:r>
    </w:p>
    <w:p w14:paraId="49EDF559"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6.</w:t>
      </w:r>
      <w:r w:rsidRPr="00F738C4">
        <w:rPr>
          <w:rFonts w:eastAsia="SimSun"/>
          <w:i/>
          <w:lang w:eastAsia="zh-CN"/>
        </w:rPr>
        <w:tab/>
        <w:t>RAN2 wait for RAN1 reply before starting discussion on following open issues.</w:t>
      </w:r>
    </w:p>
    <w:p w14:paraId="48EA2ACD"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Maximum number of TAGs per MAC entity</w:t>
      </w:r>
    </w:p>
    <w:p w14:paraId="5A78E1A6"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MAC Behavior when one of two TAs for a serving cell expires</w:t>
      </w:r>
    </w:p>
    <w:p w14:paraId="6A757BB6"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MAC Behavior when both of two TAs for a serving cell expires</w:t>
      </w:r>
    </w:p>
    <w:p w14:paraId="3817F03A" w14:textId="77777777" w:rsidR="000E0C04" w:rsidRPr="00F738C4" w:rsidRDefault="000E0C04" w:rsidP="000E0C04">
      <w:pPr>
        <w:pStyle w:val="Doc-text2"/>
        <w:rPr>
          <w:rFonts w:eastAsia="SimSun"/>
          <w:i/>
          <w:lang w:eastAsia="zh-CN"/>
        </w:rPr>
      </w:pPr>
    </w:p>
    <w:p w14:paraId="0967A542" w14:textId="77777777" w:rsidR="000E0C04" w:rsidRPr="00F738C4" w:rsidRDefault="000E0C04" w:rsidP="000E0C04">
      <w:pPr>
        <w:pStyle w:val="Doc-text2"/>
        <w:rPr>
          <w:lang w:eastAsia="zh-CN"/>
        </w:rPr>
      </w:pPr>
      <w:r w:rsidRPr="00F738C4">
        <w:rPr>
          <w:lang w:eastAsia="zh-CN"/>
        </w:rPr>
        <w:t>-</w:t>
      </w:r>
      <w:r w:rsidRPr="00F738C4">
        <w:rPr>
          <w:lang w:eastAsia="zh-CN"/>
        </w:rPr>
        <w:tab/>
        <w:t xml:space="preserve">ZTE/vivo agree with P4 and think </w:t>
      </w:r>
      <w:r w:rsidRPr="00F738C4">
        <w:rPr>
          <w:rFonts w:eastAsia="SimSun" w:hint="eastAsia"/>
          <w:lang w:eastAsia="zh-CN"/>
        </w:rPr>
        <w:t>RAN1</w:t>
      </w:r>
      <w:r w:rsidRPr="00F738C4">
        <w:rPr>
          <w:lang w:eastAsia="zh-CN"/>
        </w:rPr>
        <w:t xml:space="preserve"> is already discussing P5. DCM is OK to take P5 as working assumption. OPPO/vivo also think P5 can wait. </w:t>
      </w:r>
    </w:p>
    <w:p w14:paraId="683B93B0" w14:textId="77777777" w:rsidR="000E0C04" w:rsidRPr="00F738C4" w:rsidRDefault="000E0C04" w:rsidP="000E0C04">
      <w:pPr>
        <w:pStyle w:val="Doc-text2"/>
        <w:rPr>
          <w:lang w:eastAsia="zh-CN"/>
        </w:rPr>
      </w:pPr>
      <w:r w:rsidRPr="00F738C4">
        <w:rPr>
          <w:lang w:eastAsia="zh-CN"/>
        </w:rPr>
        <w:t>-</w:t>
      </w:r>
      <w:r w:rsidRPr="00F738C4">
        <w:rPr>
          <w:lang w:eastAsia="zh-CN"/>
        </w:rPr>
        <w:tab/>
        <w:t xml:space="preserve">Ericsson think this is ok but want to clarify. </w:t>
      </w:r>
    </w:p>
    <w:p w14:paraId="509DC86A" w14:textId="77777777" w:rsidR="000E0C04" w:rsidRPr="00F738C4" w:rsidRDefault="000E0C04" w:rsidP="000E0C04">
      <w:pPr>
        <w:pStyle w:val="Doc-text2"/>
        <w:rPr>
          <w:lang w:eastAsia="zh-CN"/>
        </w:rPr>
      </w:pPr>
      <w:r w:rsidRPr="00F738C4">
        <w:rPr>
          <w:lang w:eastAsia="zh-CN"/>
        </w:rPr>
        <w:t>-</w:t>
      </w:r>
      <w:r w:rsidRPr="00F738C4">
        <w:rPr>
          <w:lang w:eastAsia="zh-CN"/>
        </w:rPr>
        <w:tab/>
        <w:t xml:space="preserve">Xiaomi think we can progress on P5. OPPO think this relate to RRC configuration and this can be discussed together with other aspects. </w:t>
      </w:r>
    </w:p>
    <w:p w14:paraId="501E5F8D" w14:textId="77777777" w:rsidR="000E0C04" w:rsidRPr="00F738C4" w:rsidRDefault="000E0C04" w:rsidP="000E0C04">
      <w:pPr>
        <w:pStyle w:val="Doc-text2"/>
        <w:rPr>
          <w:lang w:eastAsia="zh-CN"/>
        </w:rPr>
      </w:pPr>
    </w:p>
    <w:p w14:paraId="38448448" w14:textId="77777777" w:rsidR="000E0C04" w:rsidRPr="00F738C4" w:rsidRDefault="000E0C04" w:rsidP="000E0C04">
      <w:pPr>
        <w:pStyle w:val="Agreement"/>
        <w:tabs>
          <w:tab w:val="clear" w:pos="9990"/>
        </w:tabs>
        <w:overflowPunct/>
        <w:autoSpaceDE/>
        <w:autoSpaceDN/>
        <w:adjustRightInd/>
        <w:ind w:left="1619" w:hanging="360"/>
        <w:textAlignment w:val="auto"/>
        <w:rPr>
          <w:lang w:eastAsia="zh-CN"/>
        </w:rPr>
      </w:pPr>
      <w:r w:rsidRPr="00F738C4">
        <w:rPr>
          <w:lang w:eastAsia="zh-CN"/>
        </w:rPr>
        <w:t xml:space="preserve">Configure one TAT per TAG to support two TAs for a serving cell, i.e., in this case 2 TAGs are configured for the serving cell. </w:t>
      </w:r>
    </w:p>
    <w:p w14:paraId="379392C0" w14:textId="77777777" w:rsidR="000E0C04" w:rsidRPr="00F738C4" w:rsidRDefault="000E0C04" w:rsidP="000E0C04">
      <w:pPr>
        <w:pStyle w:val="Doc-text2"/>
        <w:rPr>
          <w:rFonts w:eastAsia="SimSun"/>
          <w:lang w:eastAsia="zh-CN"/>
        </w:rPr>
      </w:pPr>
    </w:p>
    <w:p w14:paraId="3371AC5D" w14:textId="77777777" w:rsidR="000E0C04" w:rsidRPr="00F738C4" w:rsidRDefault="000E0C04" w:rsidP="000E0C04">
      <w:pPr>
        <w:pStyle w:val="Doc-text2"/>
        <w:ind w:left="362" w:hangingChars="181" w:hanging="362"/>
        <w:rPr>
          <w:rFonts w:eastAsia="SimSun"/>
          <w:u w:val="single"/>
          <w:lang w:eastAsia="zh-CN"/>
        </w:rPr>
      </w:pPr>
      <w:r w:rsidRPr="00F738C4">
        <w:rPr>
          <w:rFonts w:eastAsia="SimSun" w:hint="eastAsia"/>
          <w:u w:val="single"/>
          <w:lang w:eastAsia="zh-CN"/>
        </w:rPr>
        <w:t>Impact on the concept of PTAG/STAG</w:t>
      </w:r>
    </w:p>
    <w:p w14:paraId="2AEE32BE" w14:textId="77777777" w:rsidR="000E0C04" w:rsidRPr="00F738C4" w:rsidRDefault="000E0C04" w:rsidP="000E0C04">
      <w:pPr>
        <w:pStyle w:val="Doc-title"/>
        <w:rPr>
          <w:rFonts w:eastAsia="SimSun"/>
          <w:lang w:eastAsia="zh-CN"/>
        </w:rPr>
      </w:pPr>
      <w:r w:rsidRPr="00F738C4">
        <w:rPr>
          <w:lang w:eastAsia="zh-CN"/>
        </w:rPr>
        <w:t>R2-2305799</w:t>
      </w:r>
      <w:r w:rsidRPr="00F738C4">
        <w:rPr>
          <w:lang w:eastAsia="zh-CN"/>
        </w:rPr>
        <w:tab/>
        <w:t>Discussion on multi-DCI multi-TRP with two TAs</w:t>
      </w:r>
      <w:r w:rsidRPr="00F738C4">
        <w:rPr>
          <w:lang w:eastAsia="zh-CN"/>
        </w:rPr>
        <w:tab/>
        <w:t>Qualcomm Incorporated</w:t>
      </w:r>
      <w:r w:rsidRPr="00F738C4">
        <w:rPr>
          <w:lang w:eastAsia="zh-CN"/>
        </w:rPr>
        <w:tab/>
        <w:t>discussion</w:t>
      </w:r>
      <w:r w:rsidRPr="00F738C4">
        <w:rPr>
          <w:lang w:eastAsia="zh-CN"/>
        </w:rPr>
        <w:tab/>
        <w:t>NR_MIMO_evo_DL_UL-Core</w:t>
      </w:r>
    </w:p>
    <w:p w14:paraId="0F1D7D64" w14:textId="77777777" w:rsidR="000E0C04" w:rsidRPr="00F738C4" w:rsidRDefault="000E0C04" w:rsidP="000E0C04">
      <w:pPr>
        <w:pStyle w:val="Doc-text2"/>
        <w:rPr>
          <w:rFonts w:eastAsia="SimSun"/>
          <w:i/>
          <w:lang w:eastAsia="zh-CN"/>
        </w:rPr>
      </w:pPr>
      <w:r w:rsidRPr="00F738C4">
        <w:rPr>
          <w:rFonts w:eastAsia="SimSun"/>
          <w:i/>
          <w:lang w:eastAsia="zh-CN"/>
        </w:rPr>
        <w:t xml:space="preserve">Observation 1: RAN1 has agreed that for two TA for multi-DCI multi-TRP, how to indicate the TAG ID via absolute TA command MAC CE is left up to RAN2. </w:t>
      </w:r>
    </w:p>
    <w:p w14:paraId="79601B0C" w14:textId="77777777" w:rsidR="000E0C04" w:rsidRPr="00F738C4" w:rsidRDefault="000E0C04" w:rsidP="000E0C04">
      <w:pPr>
        <w:pStyle w:val="Doc-text2"/>
        <w:rPr>
          <w:rFonts w:eastAsia="SimSun"/>
          <w:i/>
          <w:lang w:eastAsia="zh-CN"/>
        </w:rPr>
      </w:pPr>
      <w:r w:rsidRPr="00F738C4">
        <w:rPr>
          <w:rFonts w:eastAsia="SimSun"/>
          <w:i/>
          <w:lang w:eastAsia="zh-CN"/>
        </w:rPr>
        <w:t>Proposal 1: RAN2 to study how to define PTAG and STAG in the SpCell with 2TAGs and update the relevant UE behaviors when corresponding TAT timer of the associated TAG is expired.</w:t>
      </w:r>
    </w:p>
    <w:p w14:paraId="76FAA4A0"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2</w:t>
      </w:r>
      <w:r w:rsidRPr="00F738C4">
        <w:rPr>
          <w:rFonts w:eastAsia="SimSun"/>
          <w:i/>
          <w:lang w:eastAsia="zh-CN"/>
        </w:rPr>
        <w:t>: Except the term of PTAG and STAG, RAN2 will not introduce additional new terms of TAG in the case of multi-DCI multi-TRP with two TAs.</w:t>
      </w:r>
    </w:p>
    <w:p w14:paraId="088A8557"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lastRenderedPageBreak/>
        <w:t>Proposal 3</w:t>
      </w:r>
      <w:r w:rsidRPr="00F738C4">
        <w:rPr>
          <w:rFonts w:eastAsia="SimSun"/>
          <w:i/>
          <w:lang w:eastAsia="zh-CN"/>
        </w:rPr>
        <w:t>: In the multi-DCI multi-TRP with two TAs scenarios, a TAG containing the UL signals/channels associated with the CORESETPoolIndex #0 in the SpCell of a MAC entity is referred to as PTAG, whereas the STAG refers to other TAGs.</w:t>
      </w:r>
    </w:p>
    <w:p w14:paraId="452A0DC8"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4:</w:t>
      </w:r>
      <w:r w:rsidRPr="00F738C4">
        <w:rPr>
          <w:rFonts w:eastAsia="SimSun"/>
          <w:i/>
          <w:lang w:eastAsia="zh-CN"/>
        </w:rPr>
        <w:t xml:space="preserve"> In the multi-DCI multi-TRP with two TAs scenarios, when timeAlignmentTimer associated with PTAG expires, the UE should follow the legacy behavior.</w:t>
      </w:r>
    </w:p>
    <w:p w14:paraId="795F8DD1" w14:textId="77777777" w:rsidR="000E0C04" w:rsidRPr="00F738C4" w:rsidRDefault="000E0C04" w:rsidP="000E0C04">
      <w:pPr>
        <w:pStyle w:val="Doc-text2"/>
        <w:rPr>
          <w:rFonts w:eastAsia="SimSun"/>
          <w:i/>
          <w:lang w:eastAsia="zh-CN"/>
        </w:rPr>
      </w:pPr>
      <w:r w:rsidRPr="00F738C4">
        <w:rPr>
          <w:rFonts w:eastAsia="SimSun"/>
          <w:i/>
          <w:lang w:eastAsia="zh-CN"/>
        </w:rPr>
        <w:t>Proposal 5: The initial TA update for the second TAG is initiated by network using PDCCH order triggered CFRA procedure.</w:t>
      </w:r>
    </w:p>
    <w:p w14:paraId="61D074CC" w14:textId="77777777" w:rsidR="000E0C04" w:rsidRPr="00F738C4" w:rsidRDefault="000E0C04" w:rsidP="000E0C04">
      <w:pPr>
        <w:pStyle w:val="Doc-text2"/>
        <w:rPr>
          <w:rFonts w:eastAsia="SimSun"/>
          <w:i/>
          <w:lang w:eastAsia="zh-CN"/>
        </w:rPr>
      </w:pPr>
      <w:r w:rsidRPr="00F738C4">
        <w:rPr>
          <w:rFonts w:eastAsia="SimSun"/>
          <w:i/>
          <w:lang w:eastAsia="zh-CN"/>
        </w:rPr>
        <w:t>Proposal 6: RAN2 to study the enhancement on the TA update to be applied for which TAG.</w:t>
      </w:r>
    </w:p>
    <w:p w14:paraId="151DA947" w14:textId="77777777" w:rsidR="000E0C04" w:rsidRPr="00F738C4" w:rsidRDefault="000E0C04" w:rsidP="000E0C04">
      <w:pPr>
        <w:pStyle w:val="Doc-text2"/>
        <w:rPr>
          <w:rFonts w:eastAsia="SimSun"/>
          <w:i/>
          <w:lang w:eastAsia="zh-CN"/>
        </w:rPr>
      </w:pPr>
      <w:r w:rsidRPr="00F738C4">
        <w:rPr>
          <w:rFonts w:eastAsia="SimSun"/>
          <w:i/>
          <w:lang w:eastAsia="zh-CN"/>
        </w:rPr>
        <w:t>Proposal 7: For the RACH initiated in the case of multi-DCI multi-TRP with two TAs, the reserve bit in RAR is enhanced to indicate which TAG (the first TAG or the second TAG) the TA in RAR is applied.</w:t>
      </w:r>
    </w:p>
    <w:p w14:paraId="2DF3C33D" w14:textId="77777777" w:rsidR="000E0C04" w:rsidRPr="00F738C4" w:rsidRDefault="000E0C04" w:rsidP="000E0C04">
      <w:pPr>
        <w:pStyle w:val="Doc-text2"/>
        <w:rPr>
          <w:rFonts w:eastAsia="SimSun"/>
          <w:lang w:eastAsia="zh-CN"/>
        </w:rPr>
      </w:pPr>
      <w:r w:rsidRPr="00F738C4">
        <w:rPr>
          <w:rFonts w:eastAsia="SimSun"/>
          <w:i/>
          <w:lang w:eastAsia="zh-CN"/>
        </w:rPr>
        <w:t>Proposal 8: One reserve bit in absolute TA command MAC CE is used to indicate which TAG the absolute TA command is applied.</w:t>
      </w:r>
    </w:p>
    <w:p w14:paraId="7B95C8B5" w14:textId="77777777" w:rsidR="000E0C04" w:rsidRPr="00F738C4" w:rsidRDefault="000E0C04" w:rsidP="000E0C04">
      <w:pPr>
        <w:pStyle w:val="Doc-text2"/>
        <w:rPr>
          <w:rFonts w:eastAsia="SimSun"/>
          <w:lang w:eastAsia="zh-CN"/>
        </w:rPr>
      </w:pPr>
    </w:p>
    <w:p w14:paraId="3C41C7E2" w14:textId="77777777" w:rsidR="000E0C04" w:rsidRPr="00F738C4" w:rsidRDefault="000E0C04" w:rsidP="000E0C04">
      <w:pPr>
        <w:pStyle w:val="Doc-title"/>
        <w:rPr>
          <w:rFonts w:eastAsia="SimSun"/>
          <w:lang w:eastAsia="zh-CN"/>
        </w:rPr>
      </w:pPr>
      <w:r w:rsidRPr="00F738C4">
        <w:rPr>
          <w:lang w:eastAsia="zh-CN"/>
        </w:rPr>
        <w:t>R2-2306140</w:t>
      </w:r>
      <w:r w:rsidRPr="00F738C4">
        <w:rPr>
          <w:lang w:eastAsia="zh-CN"/>
        </w:rPr>
        <w:tab/>
        <w:t>Discussion on TA maintenance in two TAs for multi-TRP</w:t>
      </w:r>
      <w:r w:rsidRPr="00F738C4">
        <w:rPr>
          <w:lang w:eastAsia="zh-CN"/>
        </w:rPr>
        <w:tab/>
        <w:t>LG Electronics Inc.</w:t>
      </w:r>
      <w:r w:rsidRPr="00F738C4">
        <w:rPr>
          <w:lang w:eastAsia="zh-CN"/>
        </w:rPr>
        <w:tab/>
        <w:t>discussion</w:t>
      </w:r>
      <w:r w:rsidRPr="00F738C4">
        <w:rPr>
          <w:lang w:eastAsia="zh-CN"/>
        </w:rPr>
        <w:tab/>
        <w:t>Rel-18</w:t>
      </w:r>
      <w:r w:rsidRPr="00F738C4">
        <w:rPr>
          <w:lang w:eastAsia="zh-CN"/>
        </w:rPr>
        <w:tab/>
        <w:t xml:space="preserve">NR_MIMO_evo_DL_UL-Core </w:t>
      </w:r>
    </w:p>
    <w:p w14:paraId="429DF3F5"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1.</w:t>
      </w:r>
      <w:r w:rsidRPr="00F738C4">
        <w:rPr>
          <w:rFonts w:eastAsia="SimSun"/>
          <w:i/>
          <w:lang w:eastAsia="zh-CN"/>
        </w:rPr>
        <w:t xml:space="preserve"> In mTRP operation, a MAC entity has only one PTAG, same as legacy.</w:t>
      </w:r>
    </w:p>
    <w:p w14:paraId="40A4C317"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2.</w:t>
      </w:r>
      <w:r w:rsidRPr="00F738C4">
        <w:rPr>
          <w:rFonts w:eastAsia="SimSun"/>
          <w:i/>
          <w:lang w:eastAsia="zh-CN"/>
        </w:rPr>
        <w:t xml:space="preserve"> In mTRP operation, one of TRPs in SpCell is defined as SpTRP, and PTAG is defined as a TAG containing the SpTRP of a MAC entity. The other TRPs in SpCell belongs to STAG and TRPs in SCell belongs to PTAG or STAG depending on its own TA.</w:t>
      </w:r>
    </w:p>
    <w:p w14:paraId="0BDD0EF8"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 xml:space="preserve">Proposal 3. </w:t>
      </w:r>
      <w:r w:rsidRPr="00F738C4">
        <w:rPr>
          <w:rFonts w:eastAsia="SimSun"/>
          <w:i/>
          <w:lang w:eastAsia="zh-CN"/>
        </w:rPr>
        <w:t>The TRP of SpCell which is associated with Type 1 CSS is defined as SpTRP.</w:t>
      </w:r>
    </w:p>
    <w:p w14:paraId="3A93E9C1" w14:textId="77777777" w:rsidR="000E0C04" w:rsidRPr="00F738C4" w:rsidRDefault="000E0C04" w:rsidP="000E0C04">
      <w:pPr>
        <w:pStyle w:val="Doc-text2"/>
        <w:rPr>
          <w:rFonts w:eastAsia="SimSun"/>
          <w:i/>
          <w:lang w:eastAsia="zh-CN"/>
        </w:rPr>
      </w:pPr>
      <w:r w:rsidRPr="00F738C4">
        <w:rPr>
          <w:rFonts w:eastAsia="SimSun"/>
          <w:i/>
          <w:lang w:eastAsia="zh-CN"/>
        </w:rPr>
        <w:t>Proposal 4. If TAT of PTAG is not running, uplink transmission of all TRPs is not allowed except RA procedure.</w:t>
      </w:r>
    </w:p>
    <w:p w14:paraId="577B6AA7" w14:textId="77777777" w:rsidR="000E0C04" w:rsidRPr="00F738C4" w:rsidRDefault="000E0C04" w:rsidP="000E0C04">
      <w:pPr>
        <w:pStyle w:val="Doc-text2"/>
        <w:rPr>
          <w:rFonts w:eastAsia="SimSun"/>
          <w:i/>
          <w:lang w:eastAsia="zh-CN"/>
        </w:rPr>
      </w:pPr>
      <w:r w:rsidRPr="00F738C4">
        <w:rPr>
          <w:rFonts w:eastAsia="SimSun"/>
          <w:i/>
          <w:lang w:eastAsia="zh-CN"/>
        </w:rPr>
        <w:t>Proposal 5. If TAT of STAG is not running, uplink transmission of all TRPs belonging to the corresponding STAG is not allowed except RA procedure.</w:t>
      </w:r>
    </w:p>
    <w:p w14:paraId="34B764D5" w14:textId="77777777" w:rsidR="000E0C04" w:rsidRPr="00F738C4" w:rsidRDefault="000E0C04" w:rsidP="000E0C04">
      <w:pPr>
        <w:pStyle w:val="Doc-text2"/>
        <w:rPr>
          <w:rFonts w:eastAsia="SimSun"/>
          <w:i/>
          <w:lang w:eastAsia="zh-CN"/>
        </w:rPr>
      </w:pPr>
      <w:r w:rsidRPr="00F738C4">
        <w:rPr>
          <w:rFonts w:eastAsia="SimSun"/>
          <w:i/>
          <w:lang w:eastAsia="zh-CN"/>
        </w:rPr>
        <w:t>Proposal 6. For PTAG, if TAT is not running and there is any uplink transmission, CBRA is initiated for SpTRP.</w:t>
      </w:r>
    </w:p>
    <w:p w14:paraId="7AA402E3" w14:textId="77777777" w:rsidR="000E0C04" w:rsidRPr="00F738C4" w:rsidRDefault="000E0C04" w:rsidP="000E0C04">
      <w:pPr>
        <w:pStyle w:val="Doc-text2"/>
        <w:rPr>
          <w:rFonts w:eastAsia="SimSun"/>
          <w:i/>
          <w:lang w:eastAsia="zh-CN"/>
        </w:rPr>
      </w:pPr>
      <w:r w:rsidRPr="00F738C4">
        <w:rPr>
          <w:rFonts w:eastAsia="SimSun"/>
          <w:i/>
          <w:lang w:eastAsia="zh-CN"/>
        </w:rPr>
        <w:t>Proposal 7. If PDCCH order indicates a TRP, CFRA is initiated for the corresponding TRP.</w:t>
      </w:r>
    </w:p>
    <w:p w14:paraId="010FB18F" w14:textId="77777777" w:rsidR="000E0C04" w:rsidRPr="00F738C4" w:rsidRDefault="000E0C04" w:rsidP="000E0C04">
      <w:pPr>
        <w:pStyle w:val="Doc-text2"/>
        <w:rPr>
          <w:rFonts w:eastAsia="SimSun"/>
          <w:lang w:eastAsia="zh-CN"/>
        </w:rPr>
      </w:pPr>
    </w:p>
    <w:p w14:paraId="521B6E6D" w14:textId="77777777" w:rsidR="000E0C04" w:rsidRPr="00F738C4" w:rsidRDefault="000E0C04" w:rsidP="000E0C04">
      <w:pPr>
        <w:pStyle w:val="Doc-title"/>
        <w:rPr>
          <w:rFonts w:eastAsia="SimSun"/>
          <w:lang w:eastAsia="zh-CN"/>
        </w:rPr>
      </w:pPr>
      <w:r w:rsidRPr="00F738C4">
        <w:rPr>
          <w:lang w:eastAsia="zh-CN"/>
        </w:rPr>
        <w:t>R2-2304766</w:t>
      </w:r>
      <w:r w:rsidRPr="00F738C4">
        <w:rPr>
          <w:lang w:eastAsia="zh-CN"/>
        </w:rPr>
        <w:tab/>
        <w:t>Discussion on multiple TAG</w:t>
      </w:r>
      <w:r w:rsidRPr="00F738C4">
        <w:rPr>
          <w:lang w:eastAsia="zh-CN"/>
        </w:rPr>
        <w:tab/>
        <w:t>OPPO</w:t>
      </w:r>
      <w:r w:rsidRPr="00F738C4">
        <w:rPr>
          <w:lang w:eastAsia="zh-CN"/>
        </w:rPr>
        <w:tab/>
        <w:t>discussion</w:t>
      </w:r>
      <w:r w:rsidRPr="00F738C4">
        <w:rPr>
          <w:lang w:eastAsia="zh-CN"/>
        </w:rPr>
        <w:tab/>
        <w:t>Rel-18</w:t>
      </w:r>
      <w:r w:rsidRPr="00F738C4">
        <w:rPr>
          <w:lang w:eastAsia="zh-CN"/>
        </w:rPr>
        <w:tab/>
        <w:t>NR_MIMO_evo_DL_UL-Core</w:t>
      </w:r>
    </w:p>
    <w:p w14:paraId="01681D46" w14:textId="77777777" w:rsidR="000E0C04" w:rsidRPr="00F738C4" w:rsidRDefault="000E0C04" w:rsidP="000E0C04">
      <w:pPr>
        <w:pStyle w:val="Doc-text2"/>
        <w:rPr>
          <w:rFonts w:eastAsia="SimSun"/>
          <w:lang w:eastAsia="zh-CN"/>
        </w:rPr>
      </w:pPr>
      <w:r w:rsidRPr="00F738C4">
        <w:rPr>
          <w:rFonts w:eastAsia="SimSun"/>
          <w:lang w:eastAsia="zh-CN"/>
        </w:rPr>
        <w:t>Observation 1: For “multi-DCI based multi-TRP operation with two TAs”, one serving cell can belong to two TAGs.</w:t>
      </w:r>
    </w:p>
    <w:p w14:paraId="1237C4EC" w14:textId="77777777" w:rsidR="000E0C04" w:rsidRPr="00F738C4" w:rsidRDefault="000E0C04" w:rsidP="000E0C04">
      <w:pPr>
        <w:pStyle w:val="Doc-text2"/>
        <w:rPr>
          <w:rFonts w:eastAsia="SimSun"/>
          <w:i/>
          <w:lang w:eastAsia="zh-CN"/>
        </w:rPr>
      </w:pPr>
      <w:r w:rsidRPr="00F738C4">
        <w:rPr>
          <w:rFonts w:eastAsia="SimSun"/>
          <w:i/>
          <w:lang w:eastAsia="zh-CN"/>
        </w:rPr>
        <w:t>Proposal 1: No configuration restriction is introduced for additional TAGs except that maximum number of TAGs per cell group is 4.</w:t>
      </w:r>
    </w:p>
    <w:p w14:paraId="008A57F3" w14:textId="77777777" w:rsidR="000E0C04" w:rsidRPr="00F738C4" w:rsidRDefault="000E0C04" w:rsidP="000E0C04">
      <w:pPr>
        <w:pStyle w:val="Doc-text2"/>
        <w:rPr>
          <w:rFonts w:eastAsia="SimSun"/>
          <w:i/>
          <w:lang w:eastAsia="zh-CN"/>
        </w:rPr>
      </w:pPr>
      <w:r w:rsidRPr="00F738C4">
        <w:rPr>
          <w:rFonts w:eastAsia="SimSun"/>
          <w:i/>
          <w:lang w:eastAsia="zh-CN"/>
        </w:rPr>
        <w:t>Observation 2: MAC procedure per serving cell could be impacted due to introduction of two TAG per serving cell</w:t>
      </w:r>
    </w:p>
    <w:p w14:paraId="565CA575" w14:textId="77777777" w:rsidR="000E0C04" w:rsidRPr="00F738C4" w:rsidRDefault="000E0C04" w:rsidP="000E0C04">
      <w:pPr>
        <w:pStyle w:val="Doc-text2"/>
        <w:rPr>
          <w:rFonts w:eastAsia="SimSun"/>
          <w:i/>
          <w:lang w:eastAsia="zh-CN"/>
        </w:rPr>
      </w:pPr>
      <w:r w:rsidRPr="00F738C4">
        <w:rPr>
          <w:rFonts w:eastAsia="SimSun"/>
          <w:i/>
          <w:lang w:eastAsia="zh-CN"/>
        </w:rPr>
        <w:t>Proposal 2: when one TAG of one serving cell is out of synchronization, UE should only release radio resource specific to concerned TRP i.e. shared radio resource between TRPs of the same serving cell is not released.</w:t>
      </w:r>
    </w:p>
    <w:p w14:paraId="3B446717" w14:textId="77777777" w:rsidR="000E0C04" w:rsidRPr="00F738C4" w:rsidRDefault="000E0C04" w:rsidP="000E0C04">
      <w:pPr>
        <w:pStyle w:val="Doc-text2"/>
        <w:rPr>
          <w:rFonts w:eastAsia="SimSun"/>
          <w:i/>
          <w:lang w:eastAsia="zh-CN"/>
        </w:rPr>
      </w:pPr>
      <w:r w:rsidRPr="00F738C4">
        <w:rPr>
          <w:rFonts w:eastAsia="SimSun"/>
          <w:i/>
          <w:lang w:eastAsia="zh-CN"/>
        </w:rPr>
        <w:t>Proposal 3: If both TAGs are out of synchronization, legacy procedure applies</w:t>
      </w:r>
    </w:p>
    <w:p w14:paraId="4A33A210"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4:</w:t>
      </w:r>
      <w:r w:rsidRPr="00F738C4">
        <w:rPr>
          <w:rFonts w:eastAsia="SimSun"/>
          <w:i/>
          <w:lang w:eastAsia="zh-CN"/>
        </w:rPr>
        <w:t xml:space="preserve"> When another TAG is introduced for the PSCell, this TAG is taken as another PTAG (called secondary PTAG). </w:t>
      </w:r>
    </w:p>
    <w:p w14:paraId="39DD2F4E"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4a</w:t>
      </w:r>
      <w:r w:rsidRPr="00F738C4">
        <w:rPr>
          <w:rFonts w:eastAsia="SimSun"/>
          <w:i/>
          <w:lang w:eastAsia="zh-CN"/>
        </w:rPr>
        <w:t>: The new TAG except for secondary PTAG is STAG regardless whether the concerned serving cell is in PTAG or STAG.</w:t>
      </w:r>
    </w:p>
    <w:p w14:paraId="756CA7F6" w14:textId="77777777" w:rsidR="000E0C04" w:rsidRPr="00F738C4" w:rsidRDefault="000E0C04" w:rsidP="000E0C04">
      <w:pPr>
        <w:pStyle w:val="Doc-text2"/>
        <w:rPr>
          <w:rFonts w:eastAsia="SimSun"/>
          <w:i/>
          <w:lang w:eastAsia="zh-CN"/>
        </w:rPr>
      </w:pPr>
      <w:r w:rsidRPr="00F738C4">
        <w:rPr>
          <w:rFonts w:eastAsia="SimSun"/>
          <w:i/>
          <w:lang w:eastAsia="zh-CN"/>
        </w:rPr>
        <w:t>Proposal 5: The legacy procedure relevant to PTAG applies only when both PTAG and secondary PTAG are out of synchronization, otherwise only proposal 2 applies.</w:t>
      </w:r>
    </w:p>
    <w:p w14:paraId="64748665" w14:textId="77777777" w:rsidR="000E0C04" w:rsidRPr="00F738C4" w:rsidRDefault="000E0C04" w:rsidP="000E0C04">
      <w:pPr>
        <w:pStyle w:val="Doc-text2"/>
        <w:rPr>
          <w:rFonts w:eastAsia="SimSun"/>
          <w:i/>
          <w:lang w:eastAsia="zh-CN"/>
        </w:rPr>
      </w:pPr>
      <w:r w:rsidRPr="00F738C4">
        <w:rPr>
          <w:rFonts w:eastAsia="SimSun"/>
          <w:i/>
          <w:lang w:eastAsia="zh-CN"/>
        </w:rPr>
        <w:t xml:space="preserve">Proposal 6: per TRP UE-initiated CBRA RACH is not supported when </w:t>
      </w:r>
    </w:p>
    <w:p w14:paraId="6554BE9C" w14:textId="77777777" w:rsidR="000E0C04" w:rsidRPr="00F738C4" w:rsidRDefault="000E0C04" w:rsidP="000E0C04">
      <w:pPr>
        <w:pStyle w:val="Doc-text2"/>
        <w:rPr>
          <w:rFonts w:eastAsia="SimSun"/>
          <w:i/>
          <w:lang w:eastAsia="zh-CN"/>
        </w:rPr>
      </w:pPr>
      <w:r w:rsidRPr="00F738C4">
        <w:rPr>
          <w:rFonts w:eastAsia="SimSun"/>
          <w:i/>
          <w:lang w:eastAsia="zh-CN"/>
        </w:rPr>
        <w:t>1, Only PTAG or secondary PTAG is out of synchronization, but not both</w:t>
      </w:r>
    </w:p>
    <w:p w14:paraId="7F21526A" w14:textId="77777777" w:rsidR="000E0C04" w:rsidRPr="00F738C4" w:rsidRDefault="000E0C04" w:rsidP="000E0C04">
      <w:pPr>
        <w:pStyle w:val="Doc-text2"/>
        <w:rPr>
          <w:rFonts w:eastAsia="SimSun"/>
          <w:i/>
          <w:lang w:eastAsia="zh-CN"/>
        </w:rPr>
      </w:pPr>
      <w:r w:rsidRPr="00F738C4">
        <w:rPr>
          <w:rFonts w:eastAsia="SimSun"/>
          <w:i/>
          <w:lang w:eastAsia="zh-CN"/>
        </w:rPr>
        <w:t>2, Any STAG is out of synchronization</w:t>
      </w:r>
    </w:p>
    <w:p w14:paraId="3C63B45A" w14:textId="77777777" w:rsidR="000E0C04" w:rsidRPr="00F738C4" w:rsidRDefault="000E0C04" w:rsidP="000E0C04">
      <w:pPr>
        <w:pStyle w:val="Doc-text2"/>
        <w:rPr>
          <w:rFonts w:eastAsia="SimSun"/>
          <w:i/>
          <w:lang w:eastAsia="zh-CN"/>
        </w:rPr>
      </w:pPr>
      <w:r w:rsidRPr="00F738C4">
        <w:rPr>
          <w:rFonts w:eastAsia="SimSun"/>
          <w:i/>
          <w:lang w:eastAsia="zh-CN"/>
        </w:rPr>
        <w:t>Proposal 7: CBRA is only support when both PTAG and secondary PTAG are out of uplink synchronization.</w:t>
      </w:r>
    </w:p>
    <w:p w14:paraId="580AC6AC" w14:textId="77777777" w:rsidR="000E0C04" w:rsidRPr="00F738C4" w:rsidRDefault="000E0C04" w:rsidP="000E0C04">
      <w:pPr>
        <w:pStyle w:val="Doc-text2"/>
        <w:rPr>
          <w:rFonts w:eastAsia="SimSun"/>
          <w:i/>
          <w:lang w:eastAsia="zh-CN"/>
        </w:rPr>
      </w:pPr>
      <w:r w:rsidRPr="00F738C4">
        <w:rPr>
          <w:rFonts w:eastAsia="SimSun"/>
          <w:i/>
          <w:lang w:eastAsia="zh-CN"/>
        </w:rPr>
        <w:t>Proposal 8: For CFRA triggered for inter-cell case, nothing new in RAR need be introduced</w:t>
      </w:r>
    </w:p>
    <w:p w14:paraId="3074967E" w14:textId="77777777" w:rsidR="000E0C04" w:rsidRPr="00F738C4" w:rsidRDefault="000E0C04" w:rsidP="000E0C04">
      <w:pPr>
        <w:pStyle w:val="Doc-text2"/>
        <w:rPr>
          <w:rFonts w:eastAsia="SimSun"/>
          <w:i/>
          <w:lang w:eastAsia="zh-CN"/>
        </w:rPr>
      </w:pPr>
      <w:r w:rsidRPr="00F738C4">
        <w:rPr>
          <w:rFonts w:eastAsia="SimSun"/>
          <w:i/>
          <w:lang w:eastAsia="zh-CN"/>
        </w:rPr>
        <w:t>Proposal 9: To check with RAN1 that one PRACH source associated with additionalPCI is sufficient for one serving cell</w:t>
      </w:r>
    </w:p>
    <w:p w14:paraId="03BE29BB" w14:textId="77777777" w:rsidR="000E0C04" w:rsidRPr="00F738C4" w:rsidRDefault="000E0C04" w:rsidP="000E0C04">
      <w:pPr>
        <w:pStyle w:val="Doc-text2"/>
        <w:rPr>
          <w:rFonts w:eastAsia="SimSun"/>
          <w:i/>
          <w:lang w:eastAsia="zh-CN"/>
        </w:rPr>
      </w:pPr>
      <w:r w:rsidRPr="00F738C4">
        <w:rPr>
          <w:rFonts w:eastAsia="SimSun"/>
          <w:i/>
          <w:lang w:eastAsia="zh-CN"/>
        </w:rPr>
        <w:t>Proposal 10: For CFRA triggered for intra-cell case, RAN2 wait for RAN1’s further progress</w:t>
      </w:r>
    </w:p>
    <w:p w14:paraId="3153A920" w14:textId="77777777" w:rsidR="000E0C04" w:rsidRPr="00F738C4" w:rsidRDefault="000E0C04" w:rsidP="000E0C04">
      <w:pPr>
        <w:pStyle w:val="Doc-text2"/>
        <w:rPr>
          <w:rFonts w:eastAsia="SimSun"/>
          <w:i/>
          <w:lang w:eastAsia="zh-CN"/>
        </w:rPr>
      </w:pPr>
      <w:r w:rsidRPr="00F738C4">
        <w:rPr>
          <w:rFonts w:eastAsia="SimSun"/>
          <w:i/>
          <w:lang w:eastAsia="zh-CN"/>
        </w:rPr>
        <w:t>Proposal 11: For CBRA, UE chooses PRACH resource associated with serving TRP to trigger RACH procedure.</w:t>
      </w:r>
    </w:p>
    <w:p w14:paraId="718C0152" w14:textId="77777777" w:rsidR="000E0C04" w:rsidRPr="00F738C4" w:rsidRDefault="000E0C04" w:rsidP="000E0C04">
      <w:pPr>
        <w:pStyle w:val="Doc-text2"/>
        <w:rPr>
          <w:rFonts w:eastAsia="SimSun"/>
          <w:i/>
          <w:lang w:eastAsia="zh-CN"/>
        </w:rPr>
      </w:pPr>
      <w:r w:rsidRPr="00F738C4">
        <w:rPr>
          <w:rFonts w:eastAsia="SimSun"/>
          <w:i/>
          <w:lang w:eastAsia="zh-CN"/>
        </w:rPr>
        <w:t xml:space="preserve">Proposal 12: the TAG Id space is not extended. </w:t>
      </w:r>
    </w:p>
    <w:p w14:paraId="231B98AF" w14:textId="77777777" w:rsidR="000E0C04" w:rsidRPr="00F738C4" w:rsidRDefault="000E0C04" w:rsidP="000E0C04">
      <w:pPr>
        <w:pStyle w:val="Doc-text2"/>
        <w:rPr>
          <w:rFonts w:eastAsia="SimSun"/>
          <w:i/>
          <w:lang w:eastAsia="zh-CN"/>
        </w:rPr>
      </w:pPr>
      <w:r w:rsidRPr="00F738C4">
        <w:rPr>
          <w:rFonts w:eastAsia="SimSun"/>
          <w:i/>
          <w:lang w:eastAsia="zh-CN"/>
        </w:rPr>
        <w:t>Proposal 13: the TAG Id of secondary PTAG is 1.</w:t>
      </w:r>
    </w:p>
    <w:p w14:paraId="74BD28A5" w14:textId="77777777" w:rsidR="000E0C04" w:rsidRPr="00F738C4" w:rsidRDefault="000E0C04" w:rsidP="000E0C04">
      <w:pPr>
        <w:pStyle w:val="Doc-text2"/>
        <w:rPr>
          <w:rFonts w:eastAsia="SimSun"/>
          <w:i/>
          <w:lang w:eastAsia="zh-CN"/>
        </w:rPr>
      </w:pPr>
    </w:p>
    <w:p w14:paraId="17CD2F31" w14:textId="77777777" w:rsidR="000E0C04" w:rsidRPr="00F738C4" w:rsidRDefault="000E0C04" w:rsidP="000E0C04">
      <w:pPr>
        <w:pStyle w:val="Doc-text2"/>
        <w:rPr>
          <w:rFonts w:eastAsia="SimSun"/>
          <w:lang w:eastAsia="zh-CN"/>
        </w:rPr>
      </w:pPr>
      <w:r w:rsidRPr="00F738C4">
        <w:rPr>
          <w:rFonts w:eastAsia="SimSun"/>
          <w:lang w:eastAsia="zh-CN"/>
        </w:rPr>
        <w:t>Discussions based on the contributions above:</w:t>
      </w:r>
    </w:p>
    <w:p w14:paraId="359817FC" w14:textId="77777777" w:rsidR="000E0C04" w:rsidRPr="00F738C4" w:rsidRDefault="000E0C04" w:rsidP="000E0C04">
      <w:pPr>
        <w:pStyle w:val="Doc-text2"/>
        <w:rPr>
          <w:rFonts w:eastAsia="SimSun"/>
          <w:i/>
          <w:lang w:eastAsia="zh-CN"/>
        </w:rPr>
      </w:pPr>
    </w:p>
    <w:p w14:paraId="26DCE654" w14:textId="77777777" w:rsidR="000E0C04" w:rsidRPr="00F738C4" w:rsidRDefault="000E0C04" w:rsidP="000E0C04">
      <w:pPr>
        <w:pStyle w:val="Doc-text2"/>
        <w:rPr>
          <w:rFonts w:eastAsia="SimSun"/>
          <w:lang w:eastAsia="zh-CN"/>
        </w:rPr>
      </w:pPr>
      <w:r w:rsidRPr="00F738C4">
        <w:rPr>
          <w:rFonts w:eastAsia="SimSun"/>
          <w:lang w:eastAsia="zh-CN"/>
        </w:rPr>
        <w:lastRenderedPageBreak/>
        <w:t>-</w:t>
      </w:r>
      <w:r w:rsidRPr="00F738C4">
        <w:rPr>
          <w:rFonts w:eastAsia="SimSun"/>
          <w:lang w:eastAsia="zh-CN"/>
        </w:rPr>
        <w:tab/>
        <w:t xml:space="preserve">OPPO ask why the pTAG is related to coresetpoolindex #0. QC think it is configured at first and it is used for single TRP case. </w:t>
      </w:r>
    </w:p>
    <w:p w14:paraId="037CFECF"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 xml:space="preserve">APPLE agree with QC proposal and think the proposals from QC are simple. LG E has different understanding as QC in terms of how PTAG is defined and think the index is not so important. </w:t>
      </w:r>
    </w:p>
    <w:p w14:paraId="6D47F9F4"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HW think the main issue is the two TAGs used for SpCell and think this is functional discussions. Samsung/ZTE/vivo agree with HW. Ericsson also think we need to discuss procedure before modelling. DCM agree.</w:t>
      </w:r>
    </w:p>
    <w:p w14:paraId="7D4CECAA"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 xml:space="preserve">vivo think we can start with baseline such as only one TAG. LG think the first step is what if the TAT of PTAG expires. Nokia also think RAN2 can discuss on this. </w:t>
      </w:r>
    </w:p>
    <w:p w14:paraId="0B202CAC"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 xml:space="preserve">Xiaomi wonders how 2 TAGs are configured. </w:t>
      </w:r>
    </w:p>
    <w:p w14:paraId="6C5E8026"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 xml:space="preserve">OPPO suggest to wait for R1 reply. ZTE agrees. </w:t>
      </w:r>
    </w:p>
    <w:p w14:paraId="00671E74"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 xml:space="preserve">DCM </w:t>
      </w:r>
      <w:r w:rsidRPr="00F738C4">
        <w:rPr>
          <w:rFonts w:eastAsia="SimSun" w:hint="eastAsia"/>
          <w:lang w:eastAsia="zh-CN"/>
        </w:rPr>
        <w:t xml:space="preserve">think </w:t>
      </w:r>
      <w:r w:rsidRPr="00F738C4">
        <w:rPr>
          <w:rFonts w:eastAsia="SimSun"/>
          <w:lang w:eastAsia="zh-CN"/>
        </w:rPr>
        <w:t xml:space="preserve">R1 may reply for pcell and scell cases and think we can wait. </w:t>
      </w:r>
    </w:p>
    <w:p w14:paraId="0F080A4E" w14:textId="77777777" w:rsidR="000E0C04" w:rsidRPr="00F738C4" w:rsidRDefault="000E0C04" w:rsidP="000E0C04">
      <w:pPr>
        <w:pStyle w:val="Doc-text2"/>
        <w:rPr>
          <w:rFonts w:eastAsia="SimSun"/>
          <w:lang w:eastAsia="zh-CN"/>
        </w:rPr>
      </w:pPr>
    </w:p>
    <w:p w14:paraId="428014B9" w14:textId="77777777" w:rsidR="000E0C04" w:rsidRPr="00F738C4" w:rsidRDefault="000E0C04" w:rsidP="000E0C04">
      <w:pPr>
        <w:pStyle w:val="Doc-title"/>
        <w:rPr>
          <w:rFonts w:eastAsia="SimSun"/>
          <w:lang w:eastAsia="zh-CN"/>
        </w:rPr>
      </w:pPr>
    </w:p>
    <w:p w14:paraId="46A7E2DE" w14:textId="77777777" w:rsidR="000E0C04" w:rsidRPr="00F738C4" w:rsidRDefault="000E0C04" w:rsidP="000E0C04">
      <w:pPr>
        <w:pStyle w:val="Doc-text2"/>
        <w:ind w:left="362" w:hangingChars="181" w:hanging="362"/>
        <w:rPr>
          <w:rFonts w:eastAsia="SimSun"/>
          <w:u w:val="single"/>
          <w:lang w:eastAsia="zh-CN"/>
        </w:rPr>
      </w:pPr>
      <w:r w:rsidRPr="00F738C4">
        <w:rPr>
          <w:rFonts w:eastAsia="SimSun" w:hint="eastAsia"/>
          <w:u w:val="single"/>
          <w:lang w:eastAsia="zh-CN"/>
        </w:rPr>
        <w:t>Impacts on TAC MAC CE and/or RAR</w:t>
      </w:r>
    </w:p>
    <w:p w14:paraId="31B72CA6" w14:textId="77777777" w:rsidR="000E0C04" w:rsidRPr="00F738C4" w:rsidRDefault="000E0C04" w:rsidP="000E0C04">
      <w:pPr>
        <w:pStyle w:val="Doc-text2"/>
        <w:ind w:left="362" w:hangingChars="181" w:hanging="362"/>
        <w:rPr>
          <w:rFonts w:eastAsia="SimSun"/>
          <w:u w:val="single"/>
          <w:lang w:eastAsia="zh-CN"/>
        </w:rPr>
      </w:pPr>
    </w:p>
    <w:p w14:paraId="5B38B984" w14:textId="77777777" w:rsidR="000E0C04" w:rsidRPr="00F738C4" w:rsidRDefault="000E0C04" w:rsidP="000E0C04">
      <w:pPr>
        <w:pStyle w:val="Doc-text2"/>
        <w:ind w:left="362" w:hangingChars="181" w:hanging="362"/>
        <w:rPr>
          <w:rFonts w:eastAsia="SimSun"/>
          <w:lang w:eastAsia="zh-CN"/>
        </w:rPr>
      </w:pPr>
      <w:r w:rsidRPr="00F738C4">
        <w:rPr>
          <w:lang w:eastAsia="zh-CN"/>
        </w:rPr>
        <w:t>R2-2305921</w:t>
      </w:r>
      <w:r w:rsidRPr="00F738C4">
        <w:rPr>
          <w:lang w:eastAsia="zh-CN"/>
        </w:rPr>
        <w:tab/>
        <w:t>Two TAs for multi-DCI multi-TRP</w:t>
      </w:r>
      <w:r w:rsidRPr="00F738C4">
        <w:rPr>
          <w:lang w:eastAsia="zh-CN"/>
        </w:rPr>
        <w:tab/>
        <w:t>Huawei, HiSilicon</w:t>
      </w:r>
      <w:r w:rsidRPr="00F738C4">
        <w:rPr>
          <w:lang w:eastAsia="zh-CN"/>
        </w:rPr>
        <w:tab/>
        <w:t>discussion</w:t>
      </w:r>
      <w:r w:rsidRPr="00F738C4">
        <w:rPr>
          <w:lang w:eastAsia="zh-CN"/>
        </w:rPr>
        <w:tab/>
        <w:t>Rel-18</w:t>
      </w:r>
      <w:r w:rsidRPr="00F738C4">
        <w:rPr>
          <w:lang w:eastAsia="zh-CN"/>
        </w:rPr>
        <w:tab/>
        <w:t>NR_MIMO_evo_DL_UL-Core</w:t>
      </w:r>
    </w:p>
    <w:p w14:paraId="2A31D54C" w14:textId="77777777" w:rsidR="000E0C04" w:rsidRPr="00F738C4" w:rsidRDefault="000E0C04" w:rsidP="000E0C04">
      <w:pPr>
        <w:pStyle w:val="Doc-text2"/>
        <w:rPr>
          <w:rFonts w:eastAsia="SimSun"/>
          <w:i/>
          <w:lang w:eastAsia="zh-CN"/>
        </w:rPr>
      </w:pPr>
      <w:r w:rsidRPr="00F738C4">
        <w:rPr>
          <w:rFonts w:eastAsia="SimSun"/>
          <w:i/>
          <w:lang w:eastAsia="zh-CN"/>
        </w:rPr>
        <w:t>Proposal 1:</w:t>
      </w:r>
      <w:r w:rsidRPr="00F738C4">
        <w:rPr>
          <w:rFonts w:eastAsia="SimSun"/>
          <w:i/>
          <w:lang w:eastAsia="zh-CN"/>
        </w:rPr>
        <w:tab/>
        <w:t>In multi-DCI multi-TRP operation, parallel RACH on different TRPs is not supported.</w:t>
      </w:r>
    </w:p>
    <w:p w14:paraId="54D07E01"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2</w:t>
      </w:r>
      <w:r w:rsidRPr="00F738C4">
        <w:rPr>
          <w:rFonts w:eastAsia="SimSun"/>
          <w:i/>
          <w:lang w:eastAsia="zh-CN"/>
        </w:rPr>
        <w:t>:</w:t>
      </w:r>
      <w:r w:rsidRPr="00F738C4">
        <w:rPr>
          <w:rFonts w:eastAsia="SimSun"/>
          <w:i/>
          <w:lang w:eastAsia="zh-CN"/>
        </w:rPr>
        <w:tab/>
        <w:t>Use one R bit of absolute TA command MAC CE to indicate the TAG which the TA command applies to. “0” means the first TAG configured for SpCell and “1” means the second TAG configured for SpCell.</w:t>
      </w:r>
    </w:p>
    <w:p w14:paraId="5D7ECB72"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3</w:t>
      </w:r>
      <w:r w:rsidRPr="00F738C4">
        <w:rPr>
          <w:rFonts w:eastAsia="SimSun"/>
          <w:i/>
          <w:lang w:eastAsia="zh-CN"/>
        </w:rPr>
        <w:t>:</w:t>
      </w:r>
      <w:r w:rsidRPr="00F738C4">
        <w:rPr>
          <w:rFonts w:eastAsia="SimSun"/>
          <w:i/>
          <w:lang w:eastAsia="zh-CN"/>
        </w:rPr>
        <w:tab/>
        <w:t>Wait for RAN1 to decide whether to modify the RAR format for both 2-step RACH and 4-step RACH defined in MAC spec.</w:t>
      </w:r>
    </w:p>
    <w:p w14:paraId="644FC182" w14:textId="77777777" w:rsidR="000E0C04" w:rsidRPr="00F738C4" w:rsidRDefault="000E0C04" w:rsidP="000E0C04">
      <w:pPr>
        <w:pStyle w:val="Doc-text2"/>
        <w:rPr>
          <w:rFonts w:eastAsia="SimSun"/>
          <w:i/>
          <w:lang w:eastAsia="zh-CN"/>
        </w:rPr>
      </w:pPr>
      <w:r w:rsidRPr="00F738C4">
        <w:rPr>
          <w:rFonts w:eastAsia="SimSun"/>
          <w:i/>
          <w:lang w:eastAsia="zh-CN"/>
        </w:rPr>
        <w:t>Proposal 4:</w:t>
      </w:r>
      <w:r w:rsidRPr="00F738C4">
        <w:rPr>
          <w:rFonts w:eastAsia="SimSun"/>
          <w:i/>
          <w:lang w:eastAsia="zh-CN"/>
        </w:rPr>
        <w:tab/>
        <w:t xml:space="preserve">RAN2 assumes that a serving cell can be associated with two TAGs and each UL/joint TCI state of the serving cell belongs to either TAG associated with the serving cell. </w:t>
      </w:r>
    </w:p>
    <w:p w14:paraId="62BF840C" w14:textId="77777777" w:rsidR="000E0C04" w:rsidRPr="00F738C4" w:rsidRDefault="000E0C04" w:rsidP="000E0C04">
      <w:pPr>
        <w:pStyle w:val="Doc-text2"/>
        <w:rPr>
          <w:rFonts w:eastAsia="SimSun"/>
          <w:i/>
          <w:lang w:eastAsia="zh-CN"/>
        </w:rPr>
      </w:pPr>
      <w:r w:rsidRPr="00F738C4">
        <w:rPr>
          <w:rFonts w:eastAsia="SimSun"/>
          <w:i/>
          <w:lang w:eastAsia="zh-CN"/>
        </w:rPr>
        <w:t>Proposal 5:</w:t>
      </w:r>
      <w:r w:rsidRPr="00F738C4">
        <w:rPr>
          <w:rFonts w:eastAsia="SimSun"/>
          <w:i/>
          <w:lang w:eastAsia="zh-CN"/>
        </w:rPr>
        <w:tab/>
        <w:t xml:space="preserve">In Rel-18, the maximum number of TAGs is the same like in Rel-17, including when multi-DCI multi-TRP operation is used. </w:t>
      </w:r>
    </w:p>
    <w:p w14:paraId="6839A8CF" w14:textId="77777777" w:rsidR="000E0C04" w:rsidRPr="00F738C4" w:rsidRDefault="000E0C04" w:rsidP="000E0C04">
      <w:pPr>
        <w:pStyle w:val="Doc-text2"/>
        <w:rPr>
          <w:rFonts w:eastAsia="SimSun"/>
          <w:lang w:eastAsia="zh-CN"/>
        </w:rPr>
      </w:pPr>
      <w:r w:rsidRPr="00F738C4">
        <w:rPr>
          <w:rFonts w:eastAsia="SimSun"/>
          <w:i/>
          <w:lang w:eastAsia="zh-CN"/>
        </w:rPr>
        <w:t>Proposal 6: HARQ buffers are not flushed on a serving cell until both associated TATs expire. If this is PCell for mTRP, HARQ buffers are flushed for all serving cells if both associated TATs expire.</w:t>
      </w:r>
    </w:p>
    <w:p w14:paraId="070DEEFC" w14:textId="77777777" w:rsidR="000E0C04" w:rsidRPr="00F738C4" w:rsidRDefault="000E0C04" w:rsidP="000E0C04">
      <w:pPr>
        <w:pStyle w:val="Doc-text2"/>
        <w:rPr>
          <w:rFonts w:eastAsia="SimSun"/>
          <w:lang w:eastAsia="zh-CN"/>
        </w:rPr>
      </w:pPr>
    </w:p>
    <w:p w14:paraId="3C95EE99" w14:textId="77777777" w:rsidR="000E0C04" w:rsidRPr="00F738C4" w:rsidRDefault="000E0C04" w:rsidP="000E0C04">
      <w:pPr>
        <w:pStyle w:val="Doc-text2"/>
        <w:rPr>
          <w:lang w:eastAsia="zh-CN"/>
        </w:rPr>
      </w:pPr>
      <w:r w:rsidRPr="00F738C4">
        <w:rPr>
          <w:lang w:eastAsia="zh-CN"/>
        </w:rPr>
        <w:t xml:space="preserve">P2: </w:t>
      </w:r>
    </w:p>
    <w:p w14:paraId="5EEF2E22" w14:textId="77777777" w:rsidR="000E0C04" w:rsidRPr="00F738C4" w:rsidRDefault="000E0C04" w:rsidP="000E0C04">
      <w:pPr>
        <w:pStyle w:val="Doc-text2"/>
        <w:rPr>
          <w:lang w:eastAsia="zh-CN"/>
        </w:rPr>
      </w:pPr>
      <w:r w:rsidRPr="00F738C4">
        <w:rPr>
          <w:lang w:eastAsia="zh-CN"/>
        </w:rPr>
        <w:t>-</w:t>
      </w:r>
      <w:r w:rsidRPr="00F738C4">
        <w:rPr>
          <w:lang w:eastAsia="zh-CN"/>
        </w:rPr>
        <w:tab/>
        <w:t>DCM/ZTE agree with P2 and think this is same as R1 agreement. LG think this relate to whether we have one PTAG or two. Nokia think P2 and P3 do not align and think 2</w:t>
      </w:r>
      <w:r w:rsidRPr="00F738C4">
        <w:rPr>
          <w:rFonts w:eastAsia="SimSun" w:hint="eastAsia"/>
          <w:lang w:eastAsia="zh-CN"/>
        </w:rPr>
        <w:t xml:space="preserve"> </w:t>
      </w:r>
      <w:r w:rsidRPr="00F738C4">
        <w:rPr>
          <w:lang w:eastAsia="zh-CN"/>
        </w:rPr>
        <w:t>step and 4 step should be discussed together.</w:t>
      </w:r>
    </w:p>
    <w:p w14:paraId="18C9C44B" w14:textId="77777777" w:rsidR="000E0C04" w:rsidRPr="00F738C4" w:rsidRDefault="000E0C04" w:rsidP="000E0C04">
      <w:pPr>
        <w:pStyle w:val="Doc-text2"/>
        <w:rPr>
          <w:lang w:eastAsia="zh-CN"/>
        </w:rPr>
      </w:pPr>
      <w:r w:rsidRPr="00F738C4">
        <w:rPr>
          <w:lang w:eastAsia="zh-CN"/>
        </w:rPr>
        <w:t>-</w:t>
      </w:r>
      <w:r w:rsidRPr="00F738C4">
        <w:rPr>
          <w:lang w:eastAsia="zh-CN"/>
        </w:rPr>
        <w:tab/>
        <w:t xml:space="preserve">Nokia/Ericsson has concern to agree P2 as working assumption. </w:t>
      </w:r>
    </w:p>
    <w:p w14:paraId="0F7C20FB" w14:textId="77777777" w:rsidR="000E0C04" w:rsidRPr="00F738C4" w:rsidRDefault="000E0C04" w:rsidP="000E0C04">
      <w:pPr>
        <w:pStyle w:val="Doc-text2"/>
        <w:rPr>
          <w:lang w:eastAsia="zh-CN"/>
        </w:rPr>
      </w:pPr>
      <w:r w:rsidRPr="00F738C4">
        <w:rPr>
          <w:lang w:eastAsia="zh-CN"/>
        </w:rPr>
        <w:t>-</w:t>
      </w:r>
      <w:r w:rsidRPr="00F738C4">
        <w:rPr>
          <w:lang w:eastAsia="zh-CN"/>
        </w:rPr>
        <w:tab/>
        <w:t xml:space="preserve">vivo agree with P2 in general but think wording can be improved. </w:t>
      </w:r>
    </w:p>
    <w:p w14:paraId="2809E559" w14:textId="77777777" w:rsidR="000E0C04" w:rsidRPr="00F738C4" w:rsidRDefault="000E0C04" w:rsidP="000E0C04">
      <w:pPr>
        <w:pStyle w:val="Doc-text2"/>
        <w:rPr>
          <w:lang w:eastAsia="zh-CN"/>
        </w:rPr>
      </w:pPr>
    </w:p>
    <w:p w14:paraId="1EB04899" w14:textId="77777777" w:rsidR="000E0C04" w:rsidRPr="00F738C4" w:rsidRDefault="000E0C04" w:rsidP="000E0C04">
      <w:pPr>
        <w:pStyle w:val="Doc-text2"/>
        <w:rPr>
          <w:lang w:eastAsia="zh-CN"/>
        </w:rPr>
      </w:pPr>
      <w:r w:rsidRPr="00F738C4">
        <w:rPr>
          <w:lang w:eastAsia="zh-CN"/>
        </w:rPr>
        <w:t>??</w:t>
      </w:r>
    </w:p>
    <w:p w14:paraId="6BDDD113" w14:textId="77777777" w:rsidR="000E0C04" w:rsidRPr="00F738C4" w:rsidRDefault="000E0C04" w:rsidP="000E0C04">
      <w:pPr>
        <w:pStyle w:val="Doc-text2"/>
        <w:rPr>
          <w:lang w:eastAsia="zh-CN"/>
        </w:rPr>
      </w:pPr>
      <w:r w:rsidRPr="00F738C4">
        <w:rPr>
          <w:lang w:eastAsia="zh-CN"/>
        </w:rPr>
        <w:t xml:space="preserve">Working assumption (which aligns with R1 agreement): For intra-cell case, for 2-step RACH, we will revise absolute TA command MAC CE to indicate the TAG which the TA command applies to. FFS how. </w:t>
      </w:r>
    </w:p>
    <w:p w14:paraId="37AAA849" w14:textId="77777777" w:rsidR="000E0C04" w:rsidRPr="00F738C4" w:rsidRDefault="000E0C04" w:rsidP="000E0C04">
      <w:pPr>
        <w:pStyle w:val="Doc-text2"/>
        <w:rPr>
          <w:lang w:eastAsia="zh-CN"/>
        </w:rPr>
      </w:pPr>
      <w:r w:rsidRPr="00F738C4">
        <w:rPr>
          <w:lang w:eastAsia="zh-CN"/>
        </w:rPr>
        <w:t>FFS for 4-step case.</w:t>
      </w:r>
    </w:p>
    <w:p w14:paraId="2906BF07" w14:textId="77777777" w:rsidR="000E0C04" w:rsidRPr="00F738C4" w:rsidRDefault="000E0C04" w:rsidP="000E0C04">
      <w:pPr>
        <w:pStyle w:val="Doc-text2"/>
        <w:rPr>
          <w:lang w:eastAsia="zh-CN"/>
        </w:rPr>
      </w:pPr>
    </w:p>
    <w:p w14:paraId="02DB4677" w14:textId="77777777" w:rsidR="000E0C04" w:rsidRPr="00F738C4" w:rsidRDefault="000E0C04" w:rsidP="000E0C04">
      <w:pPr>
        <w:pStyle w:val="Doc-text2"/>
        <w:rPr>
          <w:lang w:eastAsia="zh-CN"/>
        </w:rPr>
      </w:pPr>
      <w:r w:rsidRPr="00F738C4">
        <w:rPr>
          <w:lang w:eastAsia="zh-CN"/>
        </w:rPr>
        <w:t xml:space="preserve">Offline discussions on P2 and P3, taking into account the comments online. </w:t>
      </w:r>
    </w:p>
    <w:p w14:paraId="312AEB51" w14:textId="77777777" w:rsidR="000E0C04" w:rsidRPr="00F738C4" w:rsidRDefault="000E0C04" w:rsidP="000E0C04">
      <w:pPr>
        <w:pStyle w:val="Doc-text2"/>
        <w:rPr>
          <w:rFonts w:eastAsia="SimSun"/>
          <w:lang w:eastAsia="zh-CN"/>
        </w:rPr>
      </w:pPr>
    </w:p>
    <w:p w14:paraId="56926316" w14:textId="77777777" w:rsidR="000E0C04" w:rsidRPr="00F738C4" w:rsidRDefault="000E0C04" w:rsidP="000E0C04">
      <w:pPr>
        <w:pStyle w:val="EmailDiscussion"/>
        <w:overflowPunct/>
        <w:autoSpaceDE/>
        <w:autoSpaceDN/>
        <w:adjustRightInd/>
        <w:ind w:left="1619" w:hanging="360"/>
        <w:textAlignment w:val="auto"/>
      </w:pPr>
      <w:r w:rsidRPr="00F738C4">
        <w:t>[AT12</w:t>
      </w:r>
      <w:r w:rsidRPr="00F738C4">
        <w:rPr>
          <w:rFonts w:eastAsia="SimSun" w:hint="eastAsia"/>
          <w:lang w:eastAsia="zh-CN"/>
        </w:rPr>
        <w:t>2</w:t>
      </w:r>
      <w:r w:rsidRPr="00F738C4">
        <w:t>][85</w:t>
      </w:r>
      <w:r w:rsidRPr="00F738C4">
        <w:rPr>
          <w:rFonts w:eastAsia="SimSun" w:hint="eastAsia"/>
          <w:lang w:eastAsia="zh-CN"/>
        </w:rPr>
        <w:t>1</w:t>
      </w:r>
      <w:r w:rsidRPr="00F738C4">
        <w:t>][MIMOevo]</w:t>
      </w:r>
      <w:r w:rsidRPr="00F738C4">
        <w:rPr>
          <w:rFonts w:eastAsia="SimSun" w:hint="eastAsia"/>
          <w:lang w:eastAsia="zh-CN"/>
        </w:rPr>
        <w:t xml:space="preserve"> </w:t>
      </w:r>
      <w:r w:rsidRPr="00F738C4">
        <w:t>Impacts on TAC MAC CE and/or RAR (</w:t>
      </w:r>
      <w:r w:rsidRPr="00F738C4">
        <w:rPr>
          <w:rFonts w:eastAsia="SimSun" w:hint="eastAsia"/>
          <w:lang w:eastAsia="zh-CN"/>
        </w:rPr>
        <w:t>Huawei</w:t>
      </w:r>
      <w:r w:rsidRPr="00F738C4">
        <w:t>)</w:t>
      </w:r>
    </w:p>
    <w:p w14:paraId="48F0199C" w14:textId="77777777" w:rsidR="000E0C04" w:rsidRPr="00F738C4" w:rsidRDefault="000E0C04" w:rsidP="000E0C04">
      <w:pPr>
        <w:pStyle w:val="Doc-text2"/>
        <w:ind w:left="1939" w:hanging="680"/>
        <w:rPr>
          <w:rFonts w:eastAsia="SimSun"/>
          <w:lang w:eastAsia="zh-CN"/>
        </w:rPr>
      </w:pPr>
      <w:r w:rsidRPr="00F738C4">
        <w:t>Scop</w:t>
      </w:r>
      <w:r w:rsidRPr="00F738C4">
        <w:rPr>
          <w:rFonts w:eastAsia="SimSun" w:hint="eastAsia"/>
          <w:lang w:eastAsia="zh-CN"/>
        </w:rPr>
        <w:t xml:space="preserve">e: Offline discussions based on P2 and P3 from </w:t>
      </w:r>
      <w:r w:rsidRPr="00F738C4">
        <w:rPr>
          <w:rFonts w:eastAsia="SimSun"/>
          <w:lang w:eastAsia="zh-CN"/>
        </w:rPr>
        <w:t>R2-2305921</w:t>
      </w:r>
      <w:r w:rsidRPr="00F738C4">
        <w:rPr>
          <w:rFonts w:eastAsia="SimSun" w:hint="eastAsia"/>
          <w:lang w:eastAsia="zh-CN"/>
        </w:rPr>
        <w:t xml:space="preserve">, taking into account the comments online, try to align the understanding on the related procedure and the impact on </w:t>
      </w:r>
      <w:r w:rsidRPr="00F738C4">
        <w:rPr>
          <w:rFonts w:eastAsia="SimSun"/>
          <w:lang w:eastAsia="zh-CN"/>
        </w:rPr>
        <w:t>absolute TA command MAC CE</w:t>
      </w:r>
      <w:r w:rsidRPr="00F738C4">
        <w:rPr>
          <w:rFonts w:eastAsia="SimSun" w:hint="eastAsia"/>
          <w:lang w:eastAsia="zh-CN"/>
        </w:rPr>
        <w:t xml:space="preserve"> and/or RAR</w:t>
      </w:r>
    </w:p>
    <w:p w14:paraId="3E134E9D" w14:textId="77777777" w:rsidR="000E0C04" w:rsidRPr="00F738C4" w:rsidRDefault="000E0C04" w:rsidP="000E0C04">
      <w:pPr>
        <w:pStyle w:val="Doc-text2"/>
        <w:rPr>
          <w:rFonts w:eastAsia="SimSun"/>
          <w:lang w:eastAsia="zh-CN"/>
        </w:rPr>
      </w:pPr>
      <w:r w:rsidRPr="00F738C4">
        <w:t>Intended outcome:</w:t>
      </w:r>
      <w:r w:rsidRPr="00F738C4">
        <w:rPr>
          <w:rFonts w:ascii="Times New Roman" w:hAnsi="Times New Roman"/>
          <w:sz w:val="14"/>
          <w:szCs w:val="14"/>
        </w:rPr>
        <w:t xml:space="preserve"> </w:t>
      </w:r>
      <w:r w:rsidRPr="00F738C4">
        <w:rPr>
          <w:rFonts w:eastAsia="SimSun" w:hint="eastAsia"/>
          <w:lang w:eastAsia="zh-CN"/>
        </w:rPr>
        <w:t xml:space="preserve">Offline report and updated proposals if possible in </w:t>
      </w:r>
      <w:r w:rsidRPr="00F738C4">
        <w:rPr>
          <w:rFonts w:eastAsia="SimSun"/>
          <w:lang w:eastAsia="zh-CN"/>
        </w:rPr>
        <w:t>R2-2306631</w:t>
      </w:r>
    </w:p>
    <w:p w14:paraId="05BBA7D1" w14:textId="77777777" w:rsidR="000E0C04" w:rsidRPr="00F738C4" w:rsidRDefault="000E0C04" w:rsidP="000E0C04">
      <w:pPr>
        <w:pStyle w:val="Doc-text2"/>
        <w:rPr>
          <w:rFonts w:eastAsia="SimSun"/>
          <w:lang w:eastAsia="zh-CN"/>
        </w:rPr>
      </w:pPr>
      <w:r w:rsidRPr="00F738C4">
        <w:t>Deadline:</w:t>
      </w:r>
      <w:r w:rsidRPr="00F738C4">
        <w:rPr>
          <w:rFonts w:eastAsia="SimSun" w:hint="eastAsia"/>
          <w:lang w:eastAsia="zh-CN"/>
        </w:rPr>
        <w:t xml:space="preserve"> Before Friday CB session</w:t>
      </w:r>
    </w:p>
    <w:p w14:paraId="0B21BB0B" w14:textId="77777777" w:rsidR="000E0C04" w:rsidRPr="00F738C4" w:rsidRDefault="000E0C04" w:rsidP="000E0C04">
      <w:pPr>
        <w:pStyle w:val="Doc-text2"/>
        <w:rPr>
          <w:rFonts w:eastAsia="SimSun"/>
          <w:lang w:eastAsia="zh-CN"/>
        </w:rPr>
      </w:pPr>
    </w:p>
    <w:p w14:paraId="28115EBA"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 xml:space="preserve">No report uploaded. HW report that discussions were carried out and think R1 is still </w:t>
      </w:r>
      <w:r w:rsidRPr="00F738C4">
        <w:rPr>
          <w:rFonts w:eastAsia="SimSun" w:hint="eastAsia"/>
          <w:lang w:eastAsia="zh-CN"/>
        </w:rPr>
        <w:t>discussing</w:t>
      </w:r>
      <w:r w:rsidRPr="00F738C4">
        <w:rPr>
          <w:rFonts w:eastAsia="SimSun"/>
          <w:lang w:eastAsia="zh-CN"/>
        </w:rPr>
        <w:t xml:space="preserve"> on RA and we should wait for CFRA. For CBRA we can discuss. </w:t>
      </w:r>
    </w:p>
    <w:p w14:paraId="3D6BD538"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 xml:space="preserve">ZTE agree with what HW summarized. DCM think we can ask R1 what the scenario is for 2step RACH, e.g., whether it is intra cell 2step or inter cell. </w:t>
      </w:r>
    </w:p>
    <w:p w14:paraId="6CDFA267"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Samsung think R1 is main discussing PDCCH order RACH and there are 3 options still so we should wait for their progress. Ericsson think R2 can progress first on PTAG/STAG related topic.</w:t>
      </w:r>
    </w:p>
    <w:p w14:paraId="5A663A2F"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Xiaomi wonder how can we discuss inter cell, also think R2 should first</w:t>
      </w:r>
      <w:r w:rsidRPr="00F738C4">
        <w:rPr>
          <w:rFonts w:eastAsia="SimSun" w:hint="eastAsia"/>
          <w:lang w:eastAsia="zh-CN"/>
        </w:rPr>
        <w:t xml:space="preserve"> discuss</w:t>
      </w:r>
      <w:r w:rsidRPr="00F738C4">
        <w:rPr>
          <w:rFonts w:eastAsia="SimSun"/>
          <w:lang w:eastAsia="zh-CN"/>
        </w:rPr>
        <w:t xml:space="preserve"> on CFRA.</w:t>
      </w:r>
    </w:p>
    <w:p w14:paraId="1ED30527"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 xml:space="preserve">Chair: some companies think R1 will reply our LS and we can wait for their reply. </w:t>
      </w:r>
    </w:p>
    <w:p w14:paraId="2079681C" w14:textId="77777777" w:rsidR="000E0C04" w:rsidRPr="00F738C4" w:rsidRDefault="000E0C04" w:rsidP="000E0C04">
      <w:pPr>
        <w:pStyle w:val="Doc-text2"/>
        <w:rPr>
          <w:rFonts w:eastAsia="SimSun"/>
          <w:lang w:eastAsia="zh-CN"/>
        </w:rPr>
      </w:pPr>
      <w:r w:rsidRPr="00F738C4">
        <w:rPr>
          <w:rFonts w:eastAsia="SimSun"/>
          <w:lang w:eastAsia="zh-CN"/>
        </w:rPr>
        <w:lastRenderedPageBreak/>
        <w:t>-</w:t>
      </w:r>
      <w:r w:rsidRPr="00F738C4">
        <w:rPr>
          <w:rFonts w:eastAsia="SimSun"/>
          <w:lang w:eastAsia="zh-CN"/>
        </w:rPr>
        <w:tab/>
        <w:t>Samsung wonders do we discuss the R1 reply in the next meeting.</w:t>
      </w:r>
    </w:p>
    <w:p w14:paraId="6C9BC3D3" w14:textId="77777777" w:rsidR="000E0C04" w:rsidRPr="00F738C4" w:rsidRDefault="000E0C04" w:rsidP="000E0C04">
      <w:pPr>
        <w:pStyle w:val="Doc-text2"/>
        <w:rPr>
          <w:lang w:eastAsia="zh-CN"/>
        </w:rPr>
      </w:pPr>
    </w:p>
    <w:p w14:paraId="2EB464B3" w14:textId="77777777" w:rsidR="000E0C04" w:rsidRPr="00F738C4" w:rsidRDefault="000E0C04" w:rsidP="000E0C04">
      <w:pPr>
        <w:pStyle w:val="Doc-title"/>
        <w:rPr>
          <w:lang w:eastAsia="zh-CN"/>
        </w:rPr>
      </w:pPr>
      <w:r w:rsidRPr="00F738C4">
        <w:rPr>
          <w:lang w:eastAsia="zh-CN"/>
        </w:rPr>
        <w:t>R2-2304938</w:t>
      </w:r>
      <w:r w:rsidRPr="00F738C4">
        <w:rPr>
          <w:lang w:eastAsia="zh-CN"/>
        </w:rPr>
        <w:tab/>
        <w:t>Further issues for Multi-TRP with two TAs support</w:t>
      </w:r>
      <w:r w:rsidRPr="00F738C4">
        <w:rPr>
          <w:lang w:eastAsia="zh-CN"/>
        </w:rPr>
        <w:tab/>
        <w:t>SHARP Corporation</w:t>
      </w:r>
      <w:r w:rsidRPr="00F738C4">
        <w:rPr>
          <w:lang w:eastAsia="zh-CN"/>
        </w:rPr>
        <w:tab/>
        <w:t>discussion</w:t>
      </w:r>
      <w:r w:rsidRPr="00F738C4">
        <w:rPr>
          <w:lang w:eastAsia="zh-CN"/>
        </w:rPr>
        <w:tab/>
        <w:t>NR_MIMO_evo_DL_UL-Core</w:t>
      </w:r>
    </w:p>
    <w:p w14:paraId="5987E1FF" w14:textId="77777777" w:rsidR="000E0C04" w:rsidRPr="00F738C4" w:rsidRDefault="000E0C04" w:rsidP="000E0C04">
      <w:pPr>
        <w:pStyle w:val="Doc-title"/>
        <w:rPr>
          <w:lang w:eastAsia="zh-CN"/>
        </w:rPr>
      </w:pPr>
      <w:r w:rsidRPr="00F738C4">
        <w:rPr>
          <w:lang w:eastAsia="zh-CN"/>
        </w:rPr>
        <w:t>R2-2305318</w:t>
      </w:r>
      <w:r w:rsidRPr="00F738C4">
        <w:rPr>
          <w:lang w:eastAsia="zh-CN"/>
        </w:rPr>
        <w:tab/>
        <w:t>Discussions on Two TAs for Multi-DCI Multi-TRP</w:t>
      </w:r>
      <w:r w:rsidRPr="00F738C4">
        <w:rPr>
          <w:lang w:eastAsia="zh-CN"/>
        </w:rPr>
        <w:tab/>
        <w:t>CATT</w:t>
      </w:r>
      <w:r w:rsidRPr="00F738C4">
        <w:rPr>
          <w:lang w:eastAsia="zh-CN"/>
        </w:rPr>
        <w:tab/>
        <w:t>discussion</w:t>
      </w:r>
      <w:r w:rsidRPr="00F738C4">
        <w:rPr>
          <w:lang w:eastAsia="zh-CN"/>
        </w:rPr>
        <w:tab/>
        <w:t>Rel-18</w:t>
      </w:r>
      <w:r w:rsidRPr="00F738C4">
        <w:rPr>
          <w:lang w:eastAsia="zh-CN"/>
        </w:rPr>
        <w:tab/>
        <w:t>NR_MIMO_evo_DL_UL-Core</w:t>
      </w:r>
    </w:p>
    <w:p w14:paraId="4CF5CB9A" w14:textId="77777777" w:rsidR="000E0C04" w:rsidRPr="00F738C4" w:rsidRDefault="000E0C04" w:rsidP="000E0C04">
      <w:pPr>
        <w:pStyle w:val="Doc-title"/>
        <w:rPr>
          <w:lang w:eastAsia="zh-CN"/>
        </w:rPr>
      </w:pPr>
      <w:r w:rsidRPr="00F738C4">
        <w:rPr>
          <w:lang w:eastAsia="zh-CN"/>
        </w:rPr>
        <w:t>R2-2305588</w:t>
      </w:r>
      <w:r w:rsidRPr="00F738C4">
        <w:rPr>
          <w:lang w:eastAsia="zh-CN"/>
        </w:rPr>
        <w:tab/>
        <w:t>Discussion on Two TAs for Multi-TRP</w:t>
      </w:r>
      <w:r w:rsidRPr="00F738C4">
        <w:rPr>
          <w:lang w:eastAsia="zh-CN"/>
        </w:rPr>
        <w:tab/>
        <w:t>NEC Corporation</w:t>
      </w:r>
      <w:r w:rsidRPr="00F738C4">
        <w:rPr>
          <w:lang w:eastAsia="zh-CN"/>
        </w:rPr>
        <w:tab/>
        <w:t>discussion</w:t>
      </w:r>
      <w:r w:rsidRPr="00F738C4">
        <w:rPr>
          <w:lang w:eastAsia="zh-CN"/>
        </w:rPr>
        <w:tab/>
        <w:t>NR_MIMO_evo_DL_UL-Core</w:t>
      </w:r>
    </w:p>
    <w:p w14:paraId="0C90B63B" w14:textId="77777777" w:rsidR="000E0C04" w:rsidRPr="00F738C4" w:rsidRDefault="000E0C04" w:rsidP="000E0C04">
      <w:pPr>
        <w:pStyle w:val="Doc-title"/>
        <w:rPr>
          <w:lang w:eastAsia="zh-CN"/>
        </w:rPr>
      </w:pPr>
      <w:r w:rsidRPr="00F738C4">
        <w:rPr>
          <w:lang w:eastAsia="zh-CN"/>
        </w:rPr>
        <w:t>R2-2305719</w:t>
      </w:r>
      <w:r w:rsidRPr="00F738C4">
        <w:rPr>
          <w:lang w:eastAsia="zh-CN"/>
        </w:rPr>
        <w:tab/>
        <w:t>Discussion on the impacts of Two TAs for multi-DCI multi-TRP operation</w:t>
      </w:r>
      <w:r w:rsidRPr="00F738C4">
        <w:rPr>
          <w:lang w:eastAsia="zh-CN"/>
        </w:rPr>
        <w:tab/>
        <w:t>Lenovo</w:t>
      </w:r>
      <w:r w:rsidRPr="00F738C4">
        <w:rPr>
          <w:lang w:eastAsia="zh-CN"/>
        </w:rPr>
        <w:tab/>
        <w:t>discussion</w:t>
      </w:r>
      <w:r w:rsidRPr="00F738C4">
        <w:rPr>
          <w:lang w:eastAsia="zh-CN"/>
        </w:rPr>
        <w:tab/>
        <w:t>Rel-18</w:t>
      </w:r>
    </w:p>
    <w:p w14:paraId="26AB9C66" w14:textId="77777777" w:rsidR="000E0C04" w:rsidRPr="00F738C4" w:rsidRDefault="000E0C04" w:rsidP="000E0C04">
      <w:pPr>
        <w:pStyle w:val="Doc-title"/>
        <w:rPr>
          <w:lang w:eastAsia="zh-CN"/>
        </w:rPr>
      </w:pPr>
      <w:r w:rsidRPr="00F738C4">
        <w:rPr>
          <w:lang w:eastAsia="zh-CN"/>
        </w:rPr>
        <w:t>R2-2305720</w:t>
      </w:r>
      <w:r w:rsidRPr="00F738C4">
        <w:rPr>
          <w:lang w:eastAsia="zh-CN"/>
        </w:rPr>
        <w:tab/>
        <w:t>Discussion on the UE-initiated RACH procedure in multi-TRP operation</w:t>
      </w:r>
      <w:r w:rsidRPr="00F738C4">
        <w:rPr>
          <w:lang w:eastAsia="zh-CN"/>
        </w:rPr>
        <w:tab/>
        <w:t>Lenovo</w:t>
      </w:r>
      <w:r w:rsidRPr="00F738C4">
        <w:rPr>
          <w:lang w:eastAsia="zh-CN"/>
        </w:rPr>
        <w:tab/>
        <w:t>discussion</w:t>
      </w:r>
      <w:r w:rsidRPr="00F738C4">
        <w:rPr>
          <w:lang w:eastAsia="zh-CN"/>
        </w:rPr>
        <w:tab/>
        <w:t>Rel-18</w:t>
      </w:r>
    </w:p>
    <w:p w14:paraId="209BB9EB" w14:textId="77777777" w:rsidR="000E0C04" w:rsidRPr="00F738C4" w:rsidRDefault="000E0C04" w:rsidP="000E0C04">
      <w:pPr>
        <w:pStyle w:val="Doc-title"/>
        <w:rPr>
          <w:lang w:eastAsia="zh-CN"/>
        </w:rPr>
      </w:pPr>
      <w:r w:rsidRPr="00F738C4">
        <w:rPr>
          <w:lang w:eastAsia="zh-CN"/>
        </w:rPr>
        <w:t>R2-2305752</w:t>
      </w:r>
      <w:r w:rsidRPr="00F738C4">
        <w:rPr>
          <w:lang w:eastAsia="zh-CN"/>
        </w:rPr>
        <w:tab/>
        <w:t>RA procedure while SpCell is configured with 2 TAGs</w:t>
      </w:r>
      <w:r w:rsidRPr="00F738C4">
        <w:rPr>
          <w:lang w:eastAsia="zh-CN"/>
        </w:rPr>
        <w:tab/>
        <w:t>Nokia, Nokia Shanghai Bell</w:t>
      </w:r>
      <w:r w:rsidRPr="00F738C4">
        <w:rPr>
          <w:lang w:eastAsia="zh-CN"/>
        </w:rPr>
        <w:tab/>
        <w:t>discussion</w:t>
      </w:r>
      <w:r w:rsidRPr="00F738C4">
        <w:rPr>
          <w:lang w:eastAsia="zh-CN"/>
        </w:rPr>
        <w:tab/>
        <w:t>Rel-18</w:t>
      </w:r>
      <w:r w:rsidRPr="00F738C4">
        <w:rPr>
          <w:lang w:eastAsia="zh-CN"/>
        </w:rPr>
        <w:tab/>
        <w:t>NR_MIMO_evo_DL_UL-Core</w:t>
      </w:r>
    </w:p>
    <w:p w14:paraId="11381D14" w14:textId="77777777" w:rsidR="000E0C04" w:rsidRPr="00F738C4" w:rsidRDefault="000E0C04" w:rsidP="000E0C04">
      <w:pPr>
        <w:pStyle w:val="Doc-title"/>
        <w:rPr>
          <w:lang w:eastAsia="zh-CN"/>
        </w:rPr>
      </w:pPr>
      <w:r w:rsidRPr="00F738C4">
        <w:rPr>
          <w:lang w:eastAsia="zh-CN"/>
        </w:rPr>
        <w:t>R2-2305848</w:t>
      </w:r>
      <w:r w:rsidRPr="00F738C4">
        <w:rPr>
          <w:lang w:eastAsia="zh-CN"/>
        </w:rPr>
        <w:tab/>
        <w:t>On 2TA operation</w:t>
      </w:r>
      <w:r w:rsidRPr="00F738C4">
        <w:rPr>
          <w:lang w:eastAsia="zh-CN"/>
        </w:rPr>
        <w:tab/>
        <w:t>Ericsson</w:t>
      </w:r>
      <w:r w:rsidRPr="00F738C4">
        <w:rPr>
          <w:lang w:eastAsia="zh-CN"/>
        </w:rPr>
        <w:tab/>
        <w:t>discussion</w:t>
      </w:r>
      <w:r w:rsidRPr="00F738C4">
        <w:rPr>
          <w:lang w:eastAsia="zh-CN"/>
        </w:rPr>
        <w:tab/>
        <w:t>Rel-18</w:t>
      </w:r>
      <w:r w:rsidRPr="00F738C4">
        <w:rPr>
          <w:lang w:eastAsia="zh-CN"/>
        </w:rPr>
        <w:tab/>
        <w:t>NR_MIMO_evo_DL_UL-Core</w:t>
      </w:r>
      <w:r w:rsidRPr="00F738C4">
        <w:rPr>
          <w:lang w:eastAsia="zh-CN"/>
        </w:rPr>
        <w:tab/>
        <w:t>Withdrawn</w:t>
      </w:r>
    </w:p>
    <w:p w14:paraId="30C03E4A" w14:textId="77777777" w:rsidR="000E0C04" w:rsidRPr="00F738C4" w:rsidRDefault="000E0C04" w:rsidP="000E0C04">
      <w:pPr>
        <w:pStyle w:val="Doc-title"/>
        <w:rPr>
          <w:lang w:eastAsia="zh-CN"/>
        </w:rPr>
      </w:pPr>
      <w:r w:rsidRPr="00F738C4">
        <w:rPr>
          <w:lang w:eastAsia="zh-CN"/>
        </w:rPr>
        <w:t>R2-2306036</w:t>
      </w:r>
      <w:r w:rsidRPr="00F738C4">
        <w:rPr>
          <w:lang w:eastAsia="zh-CN"/>
        </w:rPr>
        <w:tab/>
        <w:t>On 2TA operation</w:t>
      </w:r>
      <w:r w:rsidRPr="00F738C4">
        <w:rPr>
          <w:lang w:eastAsia="zh-CN"/>
        </w:rPr>
        <w:tab/>
        <w:t>Ericsson</w:t>
      </w:r>
      <w:r w:rsidRPr="00F738C4">
        <w:rPr>
          <w:lang w:eastAsia="zh-CN"/>
        </w:rPr>
        <w:tab/>
        <w:t>discussion</w:t>
      </w:r>
      <w:r w:rsidRPr="00F738C4">
        <w:rPr>
          <w:lang w:eastAsia="zh-CN"/>
        </w:rPr>
        <w:tab/>
        <w:t>Rel-18</w:t>
      </w:r>
    </w:p>
    <w:p w14:paraId="5A22754C" w14:textId="77777777" w:rsidR="000E0C04" w:rsidRPr="00F738C4" w:rsidRDefault="000E0C04" w:rsidP="000E0C04">
      <w:pPr>
        <w:pStyle w:val="Doc-title"/>
        <w:rPr>
          <w:lang w:eastAsia="zh-CN"/>
        </w:rPr>
      </w:pPr>
      <w:r w:rsidRPr="00F738C4">
        <w:rPr>
          <w:lang w:eastAsia="zh-CN"/>
        </w:rPr>
        <w:t>R2-2306161</w:t>
      </w:r>
      <w:r w:rsidRPr="00F738C4">
        <w:rPr>
          <w:lang w:eastAsia="zh-CN"/>
        </w:rPr>
        <w:tab/>
        <w:t>Support of Two TAs for multi-DCI multi-TRP</w:t>
      </w:r>
      <w:r w:rsidRPr="00F738C4">
        <w:rPr>
          <w:lang w:eastAsia="zh-CN"/>
        </w:rPr>
        <w:tab/>
        <w:t>Apple</w:t>
      </w:r>
      <w:r w:rsidRPr="00F738C4">
        <w:rPr>
          <w:lang w:eastAsia="zh-CN"/>
        </w:rPr>
        <w:tab/>
        <w:t>discussion</w:t>
      </w:r>
      <w:r w:rsidRPr="00F738C4">
        <w:rPr>
          <w:lang w:eastAsia="zh-CN"/>
        </w:rPr>
        <w:tab/>
        <w:t>Rel-18</w:t>
      </w:r>
      <w:r w:rsidRPr="00F738C4">
        <w:rPr>
          <w:lang w:eastAsia="zh-CN"/>
        </w:rPr>
        <w:tab/>
        <w:t>NR_MIMO_evo_DL_UL-Core</w:t>
      </w:r>
    </w:p>
    <w:p w14:paraId="76FACB55" w14:textId="77777777" w:rsidR="000E0C04" w:rsidRPr="00F738C4" w:rsidRDefault="000E0C04" w:rsidP="000E0C04">
      <w:pPr>
        <w:pStyle w:val="Doc-title"/>
        <w:rPr>
          <w:lang w:eastAsia="zh-CN"/>
        </w:rPr>
      </w:pPr>
      <w:r w:rsidRPr="00F738C4">
        <w:rPr>
          <w:lang w:eastAsia="zh-CN"/>
        </w:rPr>
        <w:t>R2-2306327</w:t>
      </w:r>
      <w:r w:rsidRPr="00F738C4">
        <w:rPr>
          <w:lang w:eastAsia="zh-CN"/>
        </w:rPr>
        <w:tab/>
        <w:t>Discussion on two TAs for multi-DCI multi-TRP</w:t>
      </w:r>
      <w:r w:rsidRPr="00F738C4">
        <w:rPr>
          <w:lang w:eastAsia="zh-CN"/>
        </w:rPr>
        <w:tab/>
        <w:t>Samsung Research America</w:t>
      </w:r>
      <w:r w:rsidRPr="00F738C4">
        <w:rPr>
          <w:lang w:eastAsia="zh-CN"/>
        </w:rPr>
        <w:tab/>
        <w:t>discussion</w:t>
      </w:r>
      <w:r w:rsidRPr="00F738C4">
        <w:rPr>
          <w:lang w:eastAsia="zh-CN"/>
        </w:rPr>
        <w:tab/>
        <w:t>Rel-18</w:t>
      </w:r>
      <w:r w:rsidRPr="00F738C4">
        <w:rPr>
          <w:lang w:eastAsia="zh-CN"/>
        </w:rPr>
        <w:tab/>
        <w:t>NR_MIMO_evo_DL_UL-Core</w:t>
      </w:r>
    </w:p>
    <w:p w14:paraId="0E577D35" w14:textId="77777777" w:rsidR="000E0C04" w:rsidRPr="00F738C4" w:rsidRDefault="000E0C04" w:rsidP="000E0C04">
      <w:pPr>
        <w:pStyle w:val="Doc-title"/>
        <w:rPr>
          <w:lang w:eastAsia="zh-CN"/>
        </w:rPr>
      </w:pPr>
      <w:r w:rsidRPr="00F738C4">
        <w:rPr>
          <w:lang w:eastAsia="zh-CN"/>
        </w:rPr>
        <w:t>R2-2306421</w:t>
      </w:r>
      <w:r w:rsidRPr="00F738C4">
        <w:rPr>
          <w:lang w:eastAsia="zh-CN"/>
        </w:rPr>
        <w:tab/>
        <w:t>Further Considerations On UE initiated RACH for acquiring TA</w:t>
      </w:r>
      <w:r w:rsidRPr="00F738C4">
        <w:rPr>
          <w:lang w:eastAsia="zh-CN"/>
        </w:rPr>
        <w:tab/>
        <w:t>ZTE Corporation,Sanechips</w:t>
      </w:r>
      <w:r w:rsidRPr="00F738C4">
        <w:rPr>
          <w:lang w:eastAsia="zh-CN"/>
        </w:rPr>
        <w:tab/>
        <w:t>discussion</w:t>
      </w:r>
      <w:r w:rsidRPr="00F738C4">
        <w:rPr>
          <w:lang w:eastAsia="zh-CN"/>
        </w:rPr>
        <w:tab/>
        <w:t>Rel-18</w:t>
      </w:r>
      <w:r w:rsidRPr="00F738C4">
        <w:rPr>
          <w:lang w:eastAsia="zh-CN"/>
        </w:rPr>
        <w:tab/>
        <w:t>NR_MIMO_evo_DL_UL-Core</w:t>
      </w:r>
    </w:p>
    <w:p w14:paraId="21F16E77" w14:textId="77777777" w:rsidR="000E0C04" w:rsidRPr="00F738C4" w:rsidRDefault="000E0C04" w:rsidP="000E0C04">
      <w:pPr>
        <w:pStyle w:val="Doc-text2"/>
        <w:rPr>
          <w:lang w:eastAsia="zh-CN"/>
        </w:rPr>
      </w:pPr>
    </w:p>
    <w:p w14:paraId="462796D5" w14:textId="77777777" w:rsidR="000E0C04" w:rsidRPr="00F738C4" w:rsidRDefault="000E0C04" w:rsidP="000E0C04">
      <w:pPr>
        <w:pStyle w:val="Heading3"/>
      </w:pPr>
      <w:bookmarkStart w:id="458" w:name="_Toc142644074"/>
      <w:r w:rsidRPr="00F738C4">
        <w:rPr>
          <w:rFonts w:eastAsia="SimSun" w:hint="eastAsia"/>
          <w:lang w:eastAsia="zh-CN"/>
        </w:rPr>
        <w:t>7</w:t>
      </w:r>
      <w:r w:rsidRPr="00F738C4">
        <w:t>.20.3</w:t>
      </w:r>
      <w:r w:rsidRPr="00F738C4">
        <w:tab/>
        <w:t>Other</w:t>
      </w:r>
      <w:bookmarkEnd w:id="458"/>
    </w:p>
    <w:p w14:paraId="77D24DC8" w14:textId="77777777" w:rsidR="000E0C04" w:rsidRPr="00F738C4" w:rsidRDefault="000E0C04" w:rsidP="000E0C04">
      <w:pPr>
        <w:pStyle w:val="Comments"/>
        <w:rPr>
          <w:rFonts w:eastAsia="SimSun"/>
          <w:lang w:eastAsia="zh-CN"/>
        </w:rPr>
      </w:pPr>
      <w:r w:rsidRPr="00F738C4">
        <w:t xml:space="preserve">Other RAN2 impacts than those discussed in </w:t>
      </w:r>
      <w:r w:rsidRPr="00F738C4">
        <w:rPr>
          <w:rFonts w:eastAsia="SimSun" w:hint="eastAsia"/>
          <w:lang w:eastAsia="zh-CN"/>
        </w:rPr>
        <w:t>7</w:t>
      </w:r>
      <w:r w:rsidRPr="00F738C4">
        <w:t xml:space="preserve">.20.1 and </w:t>
      </w:r>
      <w:r w:rsidRPr="00F738C4">
        <w:rPr>
          <w:rFonts w:eastAsia="SimSun" w:hint="eastAsia"/>
          <w:lang w:eastAsia="zh-CN"/>
        </w:rPr>
        <w:t>7</w:t>
      </w:r>
      <w:r w:rsidRPr="00F738C4">
        <w:t>.20.2</w:t>
      </w:r>
      <w:r w:rsidRPr="00F738C4">
        <w:rPr>
          <w:rFonts w:eastAsia="SimSun" w:hint="eastAsia"/>
          <w:lang w:eastAsia="zh-CN"/>
        </w:rPr>
        <w:t>, including:</w:t>
      </w:r>
    </w:p>
    <w:p w14:paraId="59FEDAC8" w14:textId="77777777" w:rsidR="000E0C04" w:rsidRPr="00F738C4" w:rsidRDefault="000E0C04" w:rsidP="000E0C04">
      <w:pPr>
        <w:pStyle w:val="Comments"/>
      </w:pPr>
      <w:r w:rsidRPr="00F738C4">
        <w:rPr>
          <w:rFonts w:eastAsia="SimSun" w:hint="eastAsia"/>
          <w:lang w:eastAsia="zh-CN"/>
        </w:rPr>
        <w:t xml:space="preserve">unified </w:t>
      </w:r>
      <w:r w:rsidRPr="00F738C4">
        <w:t>TCI exten</w:t>
      </w:r>
      <w:r w:rsidRPr="00F738C4">
        <w:rPr>
          <w:rFonts w:eastAsia="SimSun" w:hint="eastAsia"/>
          <w:lang w:eastAsia="zh-CN"/>
        </w:rPr>
        <w:t>s</w:t>
      </w:r>
      <w:r w:rsidRPr="00F738C4">
        <w:t xml:space="preserve">ion to mTRP operation, including the cases for sDCI and mDCT, </w:t>
      </w:r>
      <w:r w:rsidRPr="00F738C4">
        <w:rPr>
          <w:rFonts w:eastAsia="SimSun" w:hint="eastAsia"/>
          <w:lang w:eastAsia="zh-CN"/>
        </w:rPr>
        <w:t xml:space="preserve">and </w:t>
      </w:r>
      <w:r w:rsidRPr="00F738C4">
        <w:t>other topics if identified</w:t>
      </w:r>
    </w:p>
    <w:p w14:paraId="211BFE81" w14:textId="77777777" w:rsidR="000E0C04" w:rsidRPr="00F738C4" w:rsidRDefault="000E0C04" w:rsidP="000E0C04">
      <w:pPr>
        <w:pStyle w:val="Doc-text2"/>
        <w:rPr>
          <w:rFonts w:eastAsia="SimSun"/>
          <w:noProof/>
          <w:lang w:eastAsia="zh-CN"/>
        </w:rPr>
      </w:pPr>
    </w:p>
    <w:p w14:paraId="49FF5828" w14:textId="77777777" w:rsidR="000E0C04" w:rsidRPr="00F738C4" w:rsidRDefault="000E0C04" w:rsidP="000E0C04">
      <w:pPr>
        <w:pStyle w:val="Doc-text2"/>
        <w:ind w:left="362" w:hangingChars="181" w:hanging="362"/>
        <w:rPr>
          <w:rFonts w:eastAsia="SimSun"/>
          <w:u w:val="single"/>
          <w:lang w:eastAsia="zh-CN"/>
        </w:rPr>
      </w:pPr>
      <w:r w:rsidRPr="00F738C4">
        <w:rPr>
          <w:rFonts w:eastAsia="SimSun" w:hint="eastAsia"/>
          <w:u w:val="single"/>
          <w:lang w:eastAsia="zh-CN"/>
        </w:rPr>
        <w:t xml:space="preserve">Unified </w:t>
      </w:r>
      <w:r w:rsidRPr="00F738C4">
        <w:rPr>
          <w:u w:val="single"/>
        </w:rPr>
        <w:t>TCI exten</w:t>
      </w:r>
      <w:r w:rsidRPr="00F738C4">
        <w:rPr>
          <w:rFonts w:eastAsia="SimSun" w:hint="eastAsia"/>
          <w:u w:val="single"/>
          <w:lang w:eastAsia="zh-CN"/>
        </w:rPr>
        <w:t>s</w:t>
      </w:r>
      <w:r w:rsidRPr="00F738C4">
        <w:rPr>
          <w:u w:val="single"/>
        </w:rPr>
        <w:t>ion to mTRP operation</w:t>
      </w:r>
    </w:p>
    <w:p w14:paraId="63E5C055" w14:textId="77777777" w:rsidR="000E0C04" w:rsidRPr="00F738C4" w:rsidRDefault="000E0C04" w:rsidP="000E0C04">
      <w:pPr>
        <w:pStyle w:val="Doc-title"/>
        <w:rPr>
          <w:rFonts w:eastAsia="SimSun"/>
          <w:lang w:eastAsia="zh-CN"/>
        </w:rPr>
      </w:pPr>
      <w:r w:rsidRPr="00F738C4">
        <w:t>R2-2306225</w:t>
      </w:r>
      <w:r w:rsidRPr="00F738C4">
        <w:tab/>
        <w:t>Remaining issues on unified TCI extension to mTRP operation</w:t>
      </w:r>
      <w:r w:rsidRPr="00F738C4">
        <w:tab/>
        <w:t>Samsung</w:t>
      </w:r>
      <w:r w:rsidRPr="00F738C4">
        <w:tab/>
        <w:t>discussion</w:t>
      </w:r>
      <w:r w:rsidRPr="00F738C4">
        <w:tab/>
        <w:t>Rel-18</w:t>
      </w:r>
      <w:r w:rsidRPr="00F738C4">
        <w:tab/>
        <w:t>NR_MIMO_evo_DL_UL-Core</w:t>
      </w:r>
    </w:p>
    <w:p w14:paraId="001079DD"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1:</w:t>
      </w:r>
      <w:r w:rsidRPr="00F738C4">
        <w:rPr>
          <w:rFonts w:eastAsia="SimSun"/>
          <w:i/>
          <w:lang w:eastAsia="zh-CN"/>
        </w:rPr>
        <w:t xml:space="preserve"> RAN2 confirm the following working assumption as an agreement.</w:t>
      </w:r>
    </w:p>
    <w:p w14:paraId="131FC5DD"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Revise the legacy unified TCI state activation/deactivation MAC CE by adding a “CORESET Pool ID” field to support mDCI based mTRP operation.</w:t>
      </w:r>
    </w:p>
    <w:p w14:paraId="44F67A11"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2:</w:t>
      </w:r>
      <w:r w:rsidRPr="00F738C4">
        <w:rPr>
          <w:rFonts w:eastAsia="SimSun"/>
          <w:i/>
          <w:lang w:eastAsia="zh-CN"/>
        </w:rPr>
        <w:t xml:space="preserve"> sDCI based mTRP operation using unified TCI state framework considers the intra-cell and inter-cell i.e. the activated unified TCI state(s) for the first TRP can be associated with the serving cell PCI and the activated unified TCI state(s) for the second TRP can be associated with a PCI other than the serving cell PCI.</w:t>
      </w:r>
    </w:p>
    <w:p w14:paraId="3EB5A9F3"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3</w:t>
      </w:r>
      <w:r w:rsidRPr="00F738C4">
        <w:rPr>
          <w:rFonts w:eastAsia="SimSun"/>
          <w:i/>
          <w:lang w:eastAsia="zh-CN"/>
        </w:rPr>
        <w:t>: For sDCI based mTRP operation using unified TCI state framework, introduce the new MAC CE containing following TCI state information of mTRPs.</w:t>
      </w:r>
    </w:p>
    <w:p w14:paraId="5A459363"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If the signaling type of the unified TCI state configuration is configured by RRC (i.e. either joint DL/UL TCI state or separate DL/UL TCI state), it applies to both TRPs.</w:t>
      </w:r>
    </w:p>
    <w:p w14:paraId="3A341B13"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Introduce the new field(s) indicating:</w:t>
      </w:r>
    </w:p>
    <w:p w14:paraId="7BFF8722"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whether TCI state(s) for TRP(s) uses the joint DL/UL TCI mode or the separate TCI mode</w:t>
      </w:r>
    </w:p>
    <w:p w14:paraId="14F01E63"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 xml:space="preserve">if the unified TCI state of the second TRP is present or not, </w:t>
      </w:r>
    </w:p>
    <w:p w14:paraId="5ACA7954" w14:textId="77777777" w:rsidR="000E0C04" w:rsidRPr="00F738C4" w:rsidRDefault="000E0C04" w:rsidP="000E0C04">
      <w:pPr>
        <w:pStyle w:val="Doc-text2"/>
        <w:rPr>
          <w:rFonts w:eastAsia="SimSun"/>
          <w:i/>
          <w:lang w:eastAsia="zh-CN"/>
        </w:rPr>
      </w:pPr>
      <w:r w:rsidRPr="00F738C4">
        <w:rPr>
          <w:rFonts w:eastAsia="SimSun"/>
          <w:i/>
          <w:lang w:eastAsia="zh-CN"/>
        </w:rPr>
        <w:t></w:t>
      </w:r>
      <w:r w:rsidRPr="00F738C4">
        <w:rPr>
          <w:rFonts w:eastAsia="SimSun"/>
          <w:i/>
          <w:lang w:eastAsia="zh-CN"/>
        </w:rPr>
        <w:tab/>
        <w:t>if  the indicated TCI codepoint is consist of one TCI state, whether the indicated TCI state(s) is for the first or second TRP(s)</w:t>
      </w:r>
    </w:p>
    <w:p w14:paraId="249D82A7" w14:textId="77777777" w:rsidR="000E0C04" w:rsidRPr="00F738C4" w:rsidRDefault="000E0C04" w:rsidP="000E0C04">
      <w:pPr>
        <w:pStyle w:val="Doc-text2"/>
        <w:rPr>
          <w:rFonts w:eastAsia="SimSun"/>
          <w:lang w:eastAsia="zh-CN"/>
        </w:rPr>
      </w:pPr>
    </w:p>
    <w:p w14:paraId="49AA132A" w14:textId="77777777" w:rsidR="000E0C04" w:rsidRPr="00F738C4" w:rsidRDefault="000E0C04" w:rsidP="000E0C04">
      <w:pPr>
        <w:pStyle w:val="Doc-title"/>
        <w:rPr>
          <w:rFonts w:eastAsia="SimSun"/>
          <w:lang w:eastAsia="zh-CN"/>
        </w:rPr>
      </w:pPr>
      <w:r w:rsidRPr="00F738C4">
        <w:t>R2-2306532</w:t>
      </w:r>
      <w:r w:rsidRPr="00F738C4">
        <w:tab/>
        <w:t>Considerations on unified TCI state extension for s-DCI based mTRP</w:t>
      </w:r>
      <w:r w:rsidRPr="00F738C4">
        <w:tab/>
        <w:t>ZTE Corporation,Sanechips</w:t>
      </w:r>
      <w:r w:rsidRPr="00F738C4">
        <w:tab/>
        <w:t>discussion</w:t>
      </w:r>
      <w:r w:rsidRPr="00F738C4">
        <w:tab/>
        <w:t>Rel-18</w:t>
      </w:r>
      <w:r w:rsidRPr="00F738C4">
        <w:tab/>
        <w:t>NR_MIMO_evo_DL_UL-Core</w:t>
      </w:r>
    </w:p>
    <w:p w14:paraId="1CAE0B93" w14:textId="77777777" w:rsidR="000E0C04" w:rsidRPr="00F738C4" w:rsidRDefault="000E0C04" w:rsidP="000E0C04">
      <w:pPr>
        <w:pStyle w:val="Doc-text2"/>
        <w:rPr>
          <w:rFonts w:eastAsia="SimSun"/>
          <w:i/>
          <w:lang w:eastAsia="zh-CN"/>
        </w:rPr>
      </w:pPr>
      <w:r w:rsidRPr="00F738C4">
        <w:rPr>
          <w:rFonts w:eastAsia="SimSun"/>
          <w:i/>
          <w:shd w:val="pct15" w:color="auto" w:fill="FFFFFF"/>
          <w:lang w:eastAsia="zh-CN"/>
        </w:rPr>
        <w:t>Proposal 1.</w:t>
      </w:r>
      <w:r w:rsidRPr="00F738C4">
        <w:rPr>
          <w:rFonts w:eastAsia="SimSun"/>
          <w:i/>
          <w:lang w:eastAsia="zh-CN"/>
        </w:rPr>
        <w:tab/>
        <w:t>Design a new unified TCI state activation/deactivation MAC CE (e.g. enhanced unified TCI state activation/deactivation MAC CE) for the case of s-DCI based mTRP.</w:t>
      </w:r>
    </w:p>
    <w:p w14:paraId="5BFECDA8" w14:textId="77777777" w:rsidR="000E0C04" w:rsidRPr="00F738C4" w:rsidRDefault="000E0C04" w:rsidP="000E0C04">
      <w:pPr>
        <w:pStyle w:val="Doc-text2"/>
        <w:rPr>
          <w:rFonts w:eastAsia="SimSun"/>
          <w:lang w:eastAsia="zh-CN"/>
        </w:rPr>
      </w:pPr>
      <w:r w:rsidRPr="00F738C4">
        <w:rPr>
          <w:rFonts w:eastAsia="SimSun"/>
          <w:i/>
          <w:shd w:val="pct15" w:color="auto" w:fill="FFFFFF"/>
          <w:lang w:eastAsia="zh-CN"/>
        </w:rPr>
        <w:t>Proposal 2.</w:t>
      </w:r>
      <w:r w:rsidRPr="00F738C4">
        <w:rPr>
          <w:rFonts w:eastAsia="SimSun"/>
          <w:i/>
          <w:lang w:eastAsia="zh-CN"/>
        </w:rPr>
        <w:tab/>
        <w:t>The enhancement unified TCI state MAC CE can be studied based on the below structure.</w:t>
      </w:r>
    </w:p>
    <w:p w14:paraId="59249C44" w14:textId="77777777" w:rsidR="000E0C04" w:rsidRPr="00F738C4" w:rsidRDefault="000E0C04" w:rsidP="000E0C04">
      <w:pPr>
        <w:pStyle w:val="Doc-text2"/>
        <w:rPr>
          <w:rFonts w:eastAsia="SimSun"/>
          <w:lang w:eastAsia="zh-CN"/>
        </w:rPr>
      </w:pPr>
    </w:p>
    <w:p w14:paraId="6C8BCEAB" w14:textId="77777777" w:rsidR="000E0C04" w:rsidRPr="00F738C4" w:rsidRDefault="000E0C04" w:rsidP="000E0C04">
      <w:pPr>
        <w:pStyle w:val="Doc-text2"/>
        <w:rPr>
          <w:rFonts w:eastAsia="SimSun"/>
          <w:lang w:eastAsia="zh-CN"/>
        </w:rPr>
      </w:pPr>
      <w:r w:rsidRPr="00F738C4">
        <w:rPr>
          <w:rFonts w:eastAsia="SimSun"/>
          <w:lang w:eastAsia="zh-CN"/>
        </w:rPr>
        <w:t>Discussions based on the contributions above:</w:t>
      </w:r>
    </w:p>
    <w:p w14:paraId="4A845A86" w14:textId="77777777" w:rsidR="000E0C04" w:rsidRPr="00F738C4" w:rsidRDefault="000E0C04" w:rsidP="000E0C04">
      <w:pPr>
        <w:pStyle w:val="Doc-text2"/>
        <w:rPr>
          <w:rFonts w:eastAsia="SimSun"/>
          <w:lang w:eastAsia="zh-CN"/>
        </w:rPr>
      </w:pPr>
      <w:r w:rsidRPr="00F738C4">
        <w:rPr>
          <w:rFonts w:eastAsia="SimSun"/>
          <w:lang w:eastAsia="zh-CN"/>
        </w:rPr>
        <w:t>P1:</w:t>
      </w:r>
    </w:p>
    <w:p w14:paraId="5291AFCE" w14:textId="77777777" w:rsidR="000E0C04" w:rsidRPr="00F738C4" w:rsidRDefault="000E0C04" w:rsidP="000E0C04">
      <w:pPr>
        <w:pStyle w:val="Doc-text2"/>
        <w:rPr>
          <w:rFonts w:eastAsia="SimSun"/>
          <w:lang w:eastAsia="zh-CN"/>
        </w:rPr>
      </w:pPr>
      <w:r w:rsidRPr="00F738C4">
        <w:rPr>
          <w:rFonts w:eastAsia="SimSun"/>
          <w:lang w:eastAsia="zh-CN"/>
        </w:rPr>
        <w:t>-</w:t>
      </w:r>
      <w:r w:rsidRPr="00F738C4">
        <w:rPr>
          <w:rFonts w:eastAsia="SimSun"/>
          <w:lang w:eastAsia="zh-CN"/>
        </w:rPr>
        <w:tab/>
        <w:t>Nokia think the change is simple and no strong need to confirm this WA.</w:t>
      </w:r>
    </w:p>
    <w:p w14:paraId="3A12459B" w14:textId="77777777" w:rsidR="000E0C04" w:rsidRPr="00F738C4" w:rsidRDefault="000E0C04" w:rsidP="000E0C04">
      <w:pPr>
        <w:pStyle w:val="Doc-text2"/>
        <w:rPr>
          <w:rFonts w:eastAsia="SimSun"/>
          <w:lang w:eastAsia="zh-CN"/>
        </w:rPr>
      </w:pPr>
      <w:r w:rsidRPr="00F738C4">
        <w:rPr>
          <w:rFonts w:eastAsia="SimSun"/>
          <w:lang w:eastAsia="zh-CN"/>
        </w:rPr>
        <w:lastRenderedPageBreak/>
        <w:t>-</w:t>
      </w:r>
      <w:r w:rsidRPr="00F738C4">
        <w:rPr>
          <w:rFonts w:eastAsia="SimSun"/>
          <w:lang w:eastAsia="zh-CN"/>
        </w:rPr>
        <w:tab/>
        <w:t>Ericsson think we can confirm.</w:t>
      </w:r>
    </w:p>
    <w:p w14:paraId="6A0527FE" w14:textId="77777777" w:rsidR="000E0C04" w:rsidRPr="00F738C4" w:rsidRDefault="000E0C04" w:rsidP="000E0C04">
      <w:pPr>
        <w:pStyle w:val="Doc-text2"/>
        <w:rPr>
          <w:rFonts w:eastAsia="SimSun"/>
          <w:lang w:eastAsia="zh-CN"/>
        </w:rPr>
      </w:pPr>
    </w:p>
    <w:p w14:paraId="62DC2F8F" w14:textId="77777777" w:rsidR="000E0C04" w:rsidRPr="00F738C4" w:rsidRDefault="000E0C04" w:rsidP="000E0C04">
      <w:pPr>
        <w:pStyle w:val="Doc-title"/>
        <w:rPr>
          <w:rFonts w:eastAsia="SimSun"/>
          <w:lang w:eastAsia="zh-CN"/>
        </w:rPr>
      </w:pPr>
      <w:r w:rsidRPr="00F738C4">
        <w:rPr>
          <w:rFonts w:eastAsia="SimSun"/>
          <w:lang w:eastAsia="zh-CN"/>
        </w:rPr>
        <w:t>mDCI</w:t>
      </w:r>
    </w:p>
    <w:p w14:paraId="34197D8E" w14:textId="77777777" w:rsidR="000E0C04" w:rsidRPr="00F738C4" w:rsidRDefault="000E0C04" w:rsidP="000E0C04">
      <w:pPr>
        <w:pStyle w:val="Agreement"/>
        <w:tabs>
          <w:tab w:val="clear" w:pos="9990"/>
        </w:tabs>
        <w:overflowPunct/>
        <w:autoSpaceDE/>
        <w:autoSpaceDN/>
        <w:adjustRightInd/>
        <w:ind w:left="1619" w:hanging="360"/>
        <w:textAlignment w:val="auto"/>
        <w:rPr>
          <w:lang w:eastAsia="zh-CN"/>
        </w:rPr>
      </w:pPr>
      <w:r w:rsidRPr="00F738C4">
        <w:rPr>
          <w:lang w:eastAsia="zh-CN"/>
        </w:rPr>
        <w:t>RAN2 confirm the following working assumption as an agreement:</w:t>
      </w:r>
    </w:p>
    <w:p w14:paraId="50F28D0C" w14:textId="77777777" w:rsidR="000E0C04" w:rsidRPr="00F738C4" w:rsidRDefault="000E0C04" w:rsidP="000E0C04">
      <w:pPr>
        <w:pStyle w:val="Agreement"/>
        <w:numPr>
          <w:ilvl w:val="0"/>
          <w:numId w:val="0"/>
        </w:numPr>
        <w:ind w:left="1259"/>
        <w:rPr>
          <w:lang w:eastAsia="zh-CN"/>
        </w:rPr>
      </w:pPr>
      <w:r w:rsidRPr="00F738C4">
        <w:rPr>
          <w:lang w:eastAsia="zh-CN"/>
        </w:rPr>
        <w:t>Revise the legacy unified TCI state activation/deactivation MAC CE by adding a “CORESET Pool ID” field to support mDCI based mTRP operation.</w:t>
      </w:r>
    </w:p>
    <w:p w14:paraId="0419E4BF" w14:textId="77777777" w:rsidR="000E0C04" w:rsidRPr="00F738C4" w:rsidRDefault="000E0C04" w:rsidP="000E0C04">
      <w:pPr>
        <w:pStyle w:val="Doc-text2"/>
        <w:rPr>
          <w:lang w:eastAsia="zh-CN"/>
        </w:rPr>
      </w:pPr>
    </w:p>
    <w:p w14:paraId="70692FA0" w14:textId="77777777" w:rsidR="000E0C04" w:rsidRPr="00F738C4" w:rsidRDefault="000E0C04" w:rsidP="000E0C04">
      <w:pPr>
        <w:pStyle w:val="Doc-text2"/>
        <w:ind w:left="0" w:firstLine="0"/>
        <w:rPr>
          <w:lang w:eastAsia="zh-CN"/>
        </w:rPr>
      </w:pPr>
    </w:p>
    <w:p w14:paraId="0E550ED4" w14:textId="77777777" w:rsidR="000E0C04" w:rsidRPr="00F738C4" w:rsidRDefault="000E0C04" w:rsidP="000E0C04">
      <w:pPr>
        <w:pStyle w:val="Doc-text2"/>
        <w:ind w:left="0" w:firstLine="0"/>
        <w:rPr>
          <w:lang w:eastAsia="zh-CN"/>
        </w:rPr>
      </w:pPr>
      <w:r w:rsidRPr="00F738C4">
        <w:rPr>
          <w:lang w:eastAsia="zh-CN"/>
        </w:rPr>
        <w:t>sDCI</w:t>
      </w:r>
    </w:p>
    <w:p w14:paraId="70269EAC" w14:textId="77777777" w:rsidR="000E0C04" w:rsidRPr="00F738C4" w:rsidRDefault="000E0C04" w:rsidP="000E0C04">
      <w:pPr>
        <w:pStyle w:val="Doc-text2"/>
        <w:rPr>
          <w:lang w:eastAsia="zh-CN"/>
        </w:rPr>
      </w:pPr>
      <w:r w:rsidRPr="00F738C4">
        <w:rPr>
          <w:lang w:eastAsia="zh-CN"/>
        </w:rPr>
        <w:t>-</w:t>
      </w:r>
      <w:r w:rsidRPr="00F738C4">
        <w:rPr>
          <w:lang w:eastAsia="zh-CN"/>
        </w:rPr>
        <w:tab/>
        <w:t xml:space="preserve">Nokia think we start from general principles. CATT agree. </w:t>
      </w:r>
    </w:p>
    <w:p w14:paraId="14A22D84" w14:textId="77777777" w:rsidR="000E0C04" w:rsidRPr="00F738C4" w:rsidRDefault="000E0C04" w:rsidP="000E0C04">
      <w:pPr>
        <w:pStyle w:val="Doc-text2"/>
        <w:rPr>
          <w:lang w:eastAsia="zh-CN"/>
        </w:rPr>
      </w:pPr>
      <w:r w:rsidRPr="00F738C4">
        <w:rPr>
          <w:lang w:eastAsia="zh-CN"/>
        </w:rPr>
        <w:t>-</w:t>
      </w:r>
      <w:r w:rsidRPr="00F738C4">
        <w:rPr>
          <w:lang w:eastAsia="zh-CN"/>
        </w:rPr>
        <w:tab/>
        <w:t xml:space="preserve">OPPO think we should first confirm we need a new MAC CE instead of revising existing. </w:t>
      </w:r>
    </w:p>
    <w:p w14:paraId="2CB8CC57" w14:textId="77777777" w:rsidR="000E0C04" w:rsidRPr="00F738C4" w:rsidRDefault="000E0C04" w:rsidP="000E0C04">
      <w:pPr>
        <w:pStyle w:val="Doc-text2"/>
        <w:rPr>
          <w:lang w:eastAsia="zh-CN"/>
        </w:rPr>
      </w:pPr>
      <w:r w:rsidRPr="00F738C4">
        <w:rPr>
          <w:lang w:eastAsia="zh-CN"/>
        </w:rPr>
        <w:t>-</w:t>
      </w:r>
      <w:r w:rsidRPr="00F738C4">
        <w:rPr>
          <w:lang w:eastAsia="zh-CN"/>
        </w:rPr>
        <w:tab/>
        <w:t xml:space="preserve">DCM also think we should do something new. </w:t>
      </w:r>
    </w:p>
    <w:p w14:paraId="4883DF9A" w14:textId="77777777" w:rsidR="000E0C04" w:rsidRPr="00F738C4" w:rsidRDefault="000E0C04" w:rsidP="000E0C04">
      <w:pPr>
        <w:pStyle w:val="Doc-text2"/>
        <w:rPr>
          <w:lang w:eastAsia="zh-CN"/>
        </w:rPr>
      </w:pPr>
      <w:r w:rsidRPr="00F738C4">
        <w:rPr>
          <w:lang w:eastAsia="zh-CN"/>
        </w:rPr>
        <w:t>-</w:t>
      </w:r>
      <w:r w:rsidRPr="00F738C4">
        <w:rPr>
          <w:lang w:eastAsia="zh-CN"/>
        </w:rPr>
        <w:tab/>
        <w:t xml:space="preserve">LG think what </w:t>
      </w:r>
      <w:r w:rsidRPr="00F738C4">
        <w:rPr>
          <w:rFonts w:eastAsia="SimSun" w:hint="eastAsia"/>
          <w:lang w:eastAsia="zh-CN"/>
        </w:rPr>
        <w:t>Samsung</w:t>
      </w:r>
      <w:r w:rsidRPr="00F738C4">
        <w:rPr>
          <w:lang w:eastAsia="zh-CN"/>
        </w:rPr>
        <w:t xml:space="preserve"> have in the detailed bullet is good and is inline with R1</w:t>
      </w:r>
    </w:p>
    <w:p w14:paraId="0625E10E" w14:textId="77777777" w:rsidR="000E0C04" w:rsidRPr="00F738C4" w:rsidRDefault="000E0C04" w:rsidP="000E0C04">
      <w:pPr>
        <w:pStyle w:val="Doc-text2"/>
        <w:rPr>
          <w:lang w:eastAsia="zh-CN"/>
        </w:rPr>
      </w:pPr>
      <w:r w:rsidRPr="00F738C4">
        <w:rPr>
          <w:lang w:eastAsia="zh-CN"/>
        </w:rPr>
        <w:t>-</w:t>
      </w:r>
      <w:r w:rsidRPr="00F738C4">
        <w:rPr>
          <w:lang w:eastAsia="zh-CN"/>
        </w:rPr>
        <w:tab/>
        <w:t xml:space="preserve">Nokia think we do not need to indicate joint/separate via MAC CE. LG agree. Samsung agree this is new and think we can discuss in R2. Ericsson think it is different issue. DCM think we can discuss in the future. </w:t>
      </w:r>
    </w:p>
    <w:p w14:paraId="76377BD9" w14:textId="77777777" w:rsidR="000E0C04" w:rsidRPr="00F738C4" w:rsidRDefault="000E0C04" w:rsidP="000E0C04">
      <w:pPr>
        <w:pStyle w:val="Doc-text2"/>
      </w:pPr>
      <w:r w:rsidRPr="00F738C4">
        <w:rPr>
          <w:lang w:eastAsia="zh-CN"/>
        </w:rPr>
        <w:t>-</w:t>
      </w:r>
      <w:r w:rsidRPr="00F738C4">
        <w:rPr>
          <w:lang w:eastAsia="zh-CN"/>
        </w:rPr>
        <w:tab/>
        <w:t xml:space="preserve">OPPO think the bullets are still not complete. </w:t>
      </w:r>
    </w:p>
    <w:p w14:paraId="499722A7" w14:textId="77777777" w:rsidR="000E0C04" w:rsidRPr="00F738C4" w:rsidRDefault="000E0C04" w:rsidP="000E0C04">
      <w:pPr>
        <w:pStyle w:val="Doc-text2"/>
        <w:ind w:left="0" w:firstLine="0"/>
        <w:rPr>
          <w:lang w:eastAsia="zh-CN"/>
        </w:rPr>
      </w:pPr>
    </w:p>
    <w:p w14:paraId="46192D05" w14:textId="77777777" w:rsidR="000E0C04" w:rsidRPr="00F738C4" w:rsidRDefault="000E0C04" w:rsidP="000E0C04">
      <w:pPr>
        <w:pStyle w:val="Agreement"/>
        <w:tabs>
          <w:tab w:val="clear" w:pos="9990"/>
        </w:tabs>
        <w:overflowPunct/>
        <w:autoSpaceDE/>
        <w:autoSpaceDN/>
        <w:adjustRightInd/>
        <w:ind w:left="1619" w:hanging="360"/>
        <w:textAlignment w:val="auto"/>
        <w:rPr>
          <w:lang w:eastAsia="zh-CN"/>
        </w:rPr>
      </w:pPr>
      <w:r w:rsidRPr="00F738C4">
        <w:rPr>
          <w:lang w:eastAsia="zh-CN"/>
        </w:rPr>
        <w:t>For sDCI based mTRP operation using unified TCI state framework, introduce the new MAC CE, with the following high level design principles:</w:t>
      </w:r>
    </w:p>
    <w:p w14:paraId="4EE0F62D" w14:textId="77777777" w:rsidR="000E0C04" w:rsidRPr="00F738C4" w:rsidRDefault="000E0C04" w:rsidP="000E0C04">
      <w:pPr>
        <w:pStyle w:val="Agreement"/>
        <w:numPr>
          <w:ilvl w:val="2"/>
          <w:numId w:val="2"/>
        </w:numPr>
        <w:tabs>
          <w:tab w:val="clear" w:pos="9990"/>
        </w:tabs>
        <w:overflowPunct/>
        <w:autoSpaceDE/>
        <w:autoSpaceDN/>
        <w:adjustRightInd/>
        <w:textAlignment w:val="auto"/>
        <w:rPr>
          <w:lang w:eastAsia="zh-CN"/>
        </w:rPr>
      </w:pPr>
      <w:r w:rsidRPr="00F738C4">
        <w:rPr>
          <w:lang w:eastAsia="zh-CN"/>
        </w:rPr>
        <w:t xml:space="preserve"> If the signaling type of the unified TCI state configuration is configured by RRC (i.e. either joint DL/UL TCI state or separate DL/UL TCI state), it applies to both TRP (i.e., as configured by RRC for both TRPs).</w:t>
      </w:r>
    </w:p>
    <w:p w14:paraId="275102A0" w14:textId="77777777" w:rsidR="000E0C04" w:rsidRPr="00F738C4" w:rsidRDefault="000E0C04" w:rsidP="000E0C04">
      <w:pPr>
        <w:pStyle w:val="Agreement"/>
        <w:numPr>
          <w:ilvl w:val="0"/>
          <w:numId w:val="0"/>
        </w:numPr>
        <w:ind w:left="1619"/>
        <w:rPr>
          <w:lang w:eastAsia="zh-CN"/>
        </w:rPr>
      </w:pPr>
      <w:r w:rsidRPr="00F738C4">
        <w:rPr>
          <w:lang w:eastAsia="zh-CN"/>
        </w:rPr>
        <w:t>The following information can be indicated by the MAC CE (for joint DL/UL TCI mode):</w:t>
      </w:r>
    </w:p>
    <w:p w14:paraId="69DE8BA4" w14:textId="77777777" w:rsidR="000E0C04" w:rsidRPr="00F738C4" w:rsidRDefault="000E0C04" w:rsidP="000E0C04">
      <w:pPr>
        <w:pStyle w:val="Agreement"/>
        <w:numPr>
          <w:ilvl w:val="2"/>
          <w:numId w:val="2"/>
        </w:numPr>
        <w:tabs>
          <w:tab w:val="clear" w:pos="9990"/>
        </w:tabs>
        <w:overflowPunct/>
        <w:autoSpaceDE/>
        <w:autoSpaceDN/>
        <w:adjustRightInd/>
        <w:textAlignment w:val="auto"/>
        <w:rPr>
          <w:lang w:eastAsia="zh-CN"/>
        </w:rPr>
      </w:pPr>
      <w:r w:rsidRPr="00F738C4">
        <w:rPr>
          <w:lang w:eastAsia="zh-CN"/>
        </w:rPr>
        <w:t>if the unified TCI state is for one of the TRPs (i.e., 1</w:t>
      </w:r>
      <w:r w:rsidRPr="00F738C4">
        <w:rPr>
          <w:vertAlign w:val="superscript"/>
          <w:lang w:eastAsia="zh-CN"/>
        </w:rPr>
        <w:t>st</w:t>
      </w:r>
      <w:r w:rsidRPr="00F738C4">
        <w:rPr>
          <w:lang w:eastAsia="zh-CN"/>
        </w:rPr>
        <w:t xml:space="preserve"> or 2</w:t>
      </w:r>
      <w:r w:rsidRPr="00F738C4">
        <w:rPr>
          <w:vertAlign w:val="superscript"/>
          <w:lang w:eastAsia="zh-CN"/>
        </w:rPr>
        <w:t>nd</w:t>
      </w:r>
      <w:r w:rsidRPr="00F738C4">
        <w:rPr>
          <w:lang w:eastAsia="zh-CN"/>
        </w:rPr>
        <w:t>) or for both TRPs,</w:t>
      </w:r>
    </w:p>
    <w:p w14:paraId="199FF26A" w14:textId="77777777" w:rsidR="000E0C04" w:rsidRPr="00F738C4" w:rsidRDefault="000E0C04" w:rsidP="000E0C04">
      <w:pPr>
        <w:pStyle w:val="Agreement"/>
        <w:numPr>
          <w:ilvl w:val="2"/>
          <w:numId w:val="2"/>
        </w:numPr>
        <w:tabs>
          <w:tab w:val="clear" w:pos="9990"/>
        </w:tabs>
        <w:overflowPunct/>
        <w:autoSpaceDE/>
        <w:autoSpaceDN/>
        <w:adjustRightInd/>
        <w:textAlignment w:val="auto"/>
        <w:rPr>
          <w:lang w:eastAsia="zh-CN"/>
        </w:rPr>
      </w:pPr>
      <w:r w:rsidRPr="00F738C4">
        <w:rPr>
          <w:lang w:eastAsia="zh-CN"/>
        </w:rPr>
        <w:t>if  the indicated TCI codepoint consists of one TCI state, whether the indicated TCI state(s) is for the first or second TRP(s)</w:t>
      </w:r>
    </w:p>
    <w:p w14:paraId="28238C33" w14:textId="77777777" w:rsidR="000E0C04" w:rsidRPr="00F738C4" w:rsidRDefault="000E0C04" w:rsidP="000E0C04">
      <w:pPr>
        <w:pStyle w:val="Doc-text2"/>
        <w:ind w:leftChars="829" w:left="2021"/>
        <w:rPr>
          <w:rFonts w:eastAsia="SimSun"/>
          <w:b/>
          <w:lang w:eastAsia="zh-CN"/>
        </w:rPr>
      </w:pPr>
      <w:r w:rsidRPr="00F738C4">
        <w:rPr>
          <w:rFonts w:eastAsia="SimSun"/>
          <w:b/>
          <w:lang w:eastAsia="zh-CN"/>
        </w:rPr>
        <w:t xml:space="preserve">FFS for the separate DL/UL TCI mode. </w:t>
      </w:r>
    </w:p>
    <w:p w14:paraId="76C64323" w14:textId="77777777" w:rsidR="000E0C04" w:rsidRPr="00F738C4" w:rsidRDefault="000E0C04" w:rsidP="000E0C04">
      <w:pPr>
        <w:pStyle w:val="Doc-text2"/>
        <w:rPr>
          <w:lang w:eastAsia="zh-CN"/>
        </w:rPr>
      </w:pPr>
    </w:p>
    <w:p w14:paraId="2F0A81EA" w14:textId="77777777" w:rsidR="000E0C04" w:rsidRPr="00F738C4" w:rsidRDefault="000E0C04" w:rsidP="000E0C04">
      <w:pPr>
        <w:pStyle w:val="Doc-title"/>
      </w:pPr>
      <w:r w:rsidRPr="00F738C4">
        <w:t>R2-2304767</w:t>
      </w:r>
      <w:r w:rsidRPr="00F738C4">
        <w:tab/>
        <w:t>Discussion on MAC CE design for mTRP</w:t>
      </w:r>
      <w:r w:rsidRPr="00F738C4">
        <w:tab/>
        <w:t>OPPO</w:t>
      </w:r>
      <w:r w:rsidRPr="00F738C4">
        <w:tab/>
        <w:t>discussion</w:t>
      </w:r>
      <w:r w:rsidRPr="00F738C4">
        <w:tab/>
        <w:t>Rel-18</w:t>
      </w:r>
      <w:r w:rsidRPr="00F738C4">
        <w:tab/>
        <w:t>NR_MIMO_evo_DL_UL-Core</w:t>
      </w:r>
    </w:p>
    <w:p w14:paraId="4126AC93" w14:textId="77777777" w:rsidR="000E0C04" w:rsidRPr="00F738C4" w:rsidRDefault="000E0C04" w:rsidP="000E0C04">
      <w:pPr>
        <w:pStyle w:val="Doc-title"/>
      </w:pPr>
      <w:r w:rsidRPr="00F738C4">
        <w:t>R2-2304876</w:t>
      </w:r>
      <w:r w:rsidRPr="00F738C4">
        <w:tab/>
        <w:t>RAN2 impacts of multi-TRP with unified TCI states</w:t>
      </w:r>
      <w:r w:rsidRPr="00F738C4">
        <w:tab/>
        <w:t>Nokia, Nokia Shanghai Bell</w:t>
      </w:r>
      <w:r w:rsidRPr="00F738C4">
        <w:tab/>
        <w:t>discussion</w:t>
      </w:r>
      <w:r w:rsidRPr="00F738C4">
        <w:tab/>
        <w:t>Rel-18</w:t>
      </w:r>
      <w:r w:rsidRPr="00F738C4">
        <w:tab/>
        <w:t>NR_MIMO_evo_DL_UL-Core</w:t>
      </w:r>
    </w:p>
    <w:p w14:paraId="03B75095" w14:textId="77777777" w:rsidR="000E0C04" w:rsidRPr="00F738C4" w:rsidRDefault="000E0C04" w:rsidP="000E0C04">
      <w:pPr>
        <w:pStyle w:val="Doc-title"/>
      </w:pPr>
      <w:r w:rsidRPr="00F738C4">
        <w:t>R2-2305319</w:t>
      </w:r>
      <w:r w:rsidRPr="00F738C4">
        <w:tab/>
        <w:t>Discussion on Unified TCI Framework Extension for Multi-TRP</w:t>
      </w:r>
      <w:r w:rsidRPr="00F738C4">
        <w:tab/>
        <w:t>CATT</w:t>
      </w:r>
      <w:r w:rsidRPr="00F738C4">
        <w:tab/>
        <w:t>discussion</w:t>
      </w:r>
      <w:r w:rsidRPr="00F738C4">
        <w:tab/>
        <w:t>Rel-18</w:t>
      </w:r>
      <w:r w:rsidRPr="00F738C4">
        <w:tab/>
        <w:t>NR_MIMO_evo_DL_UL-Core</w:t>
      </w:r>
    </w:p>
    <w:p w14:paraId="2A9B1B0E" w14:textId="77777777" w:rsidR="000E0C04" w:rsidRPr="00F738C4" w:rsidRDefault="000E0C04" w:rsidP="000E0C04">
      <w:pPr>
        <w:pStyle w:val="Doc-title"/>
      </w:pPr>
      <w:r w:rsidRPr="00F738C4">
        <w:t>R2-2305800</w:t>
      </w:r>
      <w:r w:rsidRPr="00F738C4">
        <w:tab/>
        <w:t>Discussion on unified TCI framework extension for mTRP operation</w:t>
      </w:r>
      <w:r w:rsidRPr="00F738C4">
        <w:tab/>
        <w:t>Qualcomm Incorporated</w:t>
      </w:r>
      <w:r w:rsidRPr="00F738C4">
        <w:tab/>
        <w:t>discussion</w:t>
      </w:r>
      <w:r w:rsidRPr="00F738C4">
        <w:tab/>
        <w:t>NR_MIMO_evo_DL_UL-Core</w:t>
      </w:r>
    </w:p>
    <w:p w14:paraId="1B69A109" w14:textId="77777777" w:rsidR="000E0C04" w:rsidRPr="00F738C4" w:rsidRDefault="000E0C04" w:rsidP="000E0C04">
      <w:pPr>
        <w:pStyle w:val="Doc-title"/>
      </w:pPr>
      <w:r w:rsidRPr="00F738C4">
        <w:t>R2-2305851</w:t>
      </w:r>
      <w:r w:rsidRPr="00F738C4">
        <w:tab/>
        <w:t xml:space="preserve">On unified TCI for mTRP  </w:t>
      </w:r>
      <w:r w:rsidRPr="00F738C4">
        <w:tab/>
        <w:t>Ericsson</w:t>
      </w:r>
      <w:r w:rsidRPr="00F738C4">
        <w:tab/>
        <w:t>discussion</w:t>
      </w:r>
      <w:r w:rsidRPr="00F738C4">
        <w:tab/>
        <w:t>Rel-18</w:t>
      </w:r>
      <w:r w:rsidRPr="00F738C4">
        <w:tab/>
        <w:t>NR_MIMO_evo_DL_UL-Core</w:t>
      </w:r>
    </w:p>
    <w:p w14:paraId="3E538B8B" w14:textId="77777777" w:rsidR="000E0C04" w:rsidRPr="00F738C4" w:rsidRDefault="000E0C04" w:rsidP="000E0C04">
      <w:pPr>
        <w:pStyle w:val="Doc-title"/>
      </w:pPr>
      <w:r w:rsidRPr="00F738C4">
        <w:t>R2-2305922</w:t>
      </w:r>
      <w:r w:rsidRPr="00F738C4">
        <w:tab/>
        <w:t>Extension of unified TCI framework for mTRP</w:t>
      </w:r>
      <w:r w:rsidRPr="00F738C4">
        <w:tab/>
        <w:t>Huawei, HiSilicon</w:t>
      </w:r>
      <w:r w:rsidRPr="00F738C4">
        <w:tab/>
        <w:t>discussion</w:t>
      </w:r>
      <w:r w:rsidRPr="00F738C4">
        <w:tab/>
        <w:t>Rel-18</w:t>
      </w:r>
      <w:r w:rsidRPr="00F738C4">
        <w:tab/>
        <w:t>NR_MIMO_evo_DL_UL-Core</w:t>
      </w:r>
    </w:p>
    <w:p w14:paraId="261D32F5" w14:textId="77777777" w:rsidR="000E0C04" w:rsidRPr="00F738C4" w:rsidRDefault="000E0C04" w:rsidP="000E0C04">
      <w:pPr>
        <w:pStyle w:val="Doc-title"/>
      </w:pPr>
      <w:r w:rsidRPr="00F738C4">
        <w:t>R2-2306129</w:t>
      </w:r>
      <w:r w:rsidRPr="00F738C4">
        <w:tab/>
        <w:t>Intra-UE prioritization for Simultaneous multi-panel transmission</w:t>
      </w:r>
      <w:r w:rsidRPr="00F738C4">
        <w:tab/>
        <w:t>ASUSTeK</w:t>
      </w:r>
      <w:r w:rsidRPr="00F738C4">
        <w:tab/>
        <w:t>discussion</w:t>
      </w:r>
      <w:r w:rsidRPr="00F738C4">
        <w:tab/>
        <w:t>Rel-18</w:t>
      </w:r>
      <w:r w:rsidRPr="00F738C4">
        <w:tab/>
        <w:t>NR_MIMO_evo_DL_UL-Core</w:t>
      </w:r>
      <w:r w:rsidRPr="00F738C4">
        <w:tab/>
        <w:t>R2-2303939</w:t>
      </w:r>
    </w:p>
    <w:p w14:paraId="4938A437" w14:textId="77777777" w:rsidR="000E0C04" w:rsidRPr="00F738C4" w:rsidRDefault="000E0C04" w:rsidP="000E0C04">
      <w:pPr>
        <w:pStyle w:val="Doc-title"/>
      </w:pPr>
      <w:r w:rsidRPr="00F738C4">
        <w:t>R2-2306144</w:t>
      </w:r>
      <w:r w:rsidRPr="00F738C4">
        <w:tab/>
        <w:t>Discussion on impact of multi-TRP on MAC CE</w:t>
      </w:r>
      <w:r w:rsidRPr="00F738C4">
        <w:tab/>
        <w:t>LG Electronics Inc.</w:t>
      </w:r>
      <w:r w:rsidRPr="00F738C4">
        <w:tab/>
        <w:t>discussion</w:t>
      </w:r>
      <w:r w:rsidRPr="00F738C4">
        <w:tab/>
        <w:t>Rel-18</w:t>
      </w:r>
      <w:r w:rsidRPr="00F738C4">
        <w:tab/>
        <w:t>NR_MIMO_evo_DL_UL-Core</w:t>
      </w:r>
    </w:p>
    <w:p w14:paraId="1D00A933" w14:textId="77777777" w:rsidR="000E0C04" w:rsidRPr="00F738C4" w:rsidRDefault="000E0C04" w:rsidP="000E0C04">
      <w:pPr>
        <w:pStyle w:val="Doc-title"/>
      </w:pPr>
      <w:r w:rsidRPr="00F738C4">
        <w:t>R2-2306420</w:t>
      </w:r>
      <w:r w:rsidRPr="00F738C4">
        <w:tab/>
        <w:t>Considerations on unified TCI state extension for s-DCI based mTRP</w:t>
      </w:r>
      <w:r w:rsidRPr="00F738C4">
        <w:tab/>
        <w:t>ZTE Corporation,Sanechips</w:t>
      </w:r>
      <w:r w:rsidRPr="00F738C4">
        <w:tab/>
        <w:t>discussion</w:t>
      </w:r>
      <w:r w:rsidRPr="00F738C4">
        <w:tab/>
        <w:t>Rel-18</w:t>
      </w:r>
      <w:r w:rsidRPr="00F738C4">
        <w:tab/>
        <w:t>NR_MIMO_evo_DL_UL-Core</w:t>
      </w:r>
    </w:p>
    <w:p w14:paraId="3D67CD7D" w14:textId="77777777" w:rsidR="000E0C04" w:rsidRPr="00F738C4" w:rsidRDefault="000E0C04" w:rsidP="000E0C04">
      <w:pPr>
        <w:pStyle w:val="Doc-text2"/>
      </w:pPr>
      <w:r w:rsidRPr="00F738C4">
        <w:t>=&gt; Revised in R2-2306532</w:t>
      </w:r>
    </w:p>
    <w:p w14:paraId="52430495" w14:textId="77777777" w:rsidR="000E0C04" w:rsidRPr="00F738C4" w:rsidRDefault="000E0C04" w:rsidP="000E0C04">
      <w:pPr>
        <w:pStyle w:val="Doc-text2"/>
        <w:rPr>
          <w:rFonts w:eastAsia="SimSun"/>
          <w:lang w:eastAsia="zh-CN"/>
        </w:rPr>
      </w:pPr>
    </w:p>
    <w:p w14:paraId="63F6F347" w14:textId="77777777" w:rsidR="00913648" w:rsidRPr="00F738C4" w:rsidRDefault="00913648" w:rsidP="00913648">
      <w:pPr>
        <w:pStyle w:val="Doc-text2"/>
        <w:ind w:left="0" w:firstLine="0"/>
      </w:pPr>
    </w:p>
    <w:p w14:paraId="13DFE5AE" w14:textId="77777777" w:rsidR="00913648" w:rsidRPr="00F738C4" w:rsidRDefault="00913648" w:rsidP="00913648">
      <w:pPr>
        <w:pStyle w:val="Heading2"/>
      </w:pPr>
      <w:bookmarkStart w:id="459" w:name="_Toc142644075"/>
      <w:r w:rsidRPr="00F738C4">
        <w:t>7.21</w:t>
      </w:r>
      <w:r w:rsidRPr="00F738C4">
        <w:tab/>
        <w:t>Further NR coverage enhancements</w:t>
      </w:r>
      <w:bookmarkEnd w:id="459"/>
    </w:p>
    <w:p w14:paraId="0F7AF37E" w14:textId="77777777" w:rsidR="00913648" w:rsidRPr="00F738C4" w:rsidRDefault="00913648" w:rsidP="00913648">
      <w:pPr>
        <w:pStyle w:val="Comments"/>
      </w:pPr>
      <w:r w:rsidRPr="00F738C4">
        <w:t>(NR_cov_enh2-Core; leading WG: RAN1; REL-18; WID: RP-221858)</w:t>
      </w:r>
    </w:p>
    <w:p w14:paraId="7ADBF3D9" w14:textId="77777777" w:rsidR="00913648" w:rsidRPr="00F738C4" w:rsidRDefault="00913648" w:rsidP="00913648">
      <w:pPr>
        <w:pStyle w:val="Comments"/>
      </w:pPr>
      <w:r w:rsidRPr="00F738C4">
        <w:t>Time budget: 0.5 TU</w:t>
      </w:r>
    </w:p>
    <w:p w14:paraId="6326CC2F" w14:textId="77777777" w:rsidR="00913648" w:rsidRPr="00F738C4" w:rsidRDefault="00913648" w:rsidP="00913648">
      <w:pPr>
        <w:pStyle w:val="Comments"/>
      </w:pPr>
      <w:r w:rsidRPr="00F738C4">
        <w:t>Tdoc Limitation: 2 tdoc</w:t>
      </w:r>
    </w:p>
    <w:p w14:paraId="4355BB1D" w14:textId="77777777" w:rsidR="000E0C04" w:rsidRPr="00F738C4" w:rsidRDefault="000E0C04" w:rsidP="000E0C04">
      <w:pPr>
        <w:pStyle w:val="Heading3"/>
        <w:rPr>
          <w:iCs/>
        </w:rPr>
      </w:pPr>
      <w:bookmarkStart w:id="460" w:name="OLE_LINK17"/>
      <w:bookmarkStart w:id="461" w:name="OLE_LINK18"/>
      <w:bookmarkStart w:id="462" w:name="OLE_LINK4"/>
      <w:bookmarkStart w:id="463" w:name="_Toc142644076"/>
      <w:r w:rsidRPr="00F738C4">
        <w:rPr>
          <w:iCs/>
        </w:rPr>
        <w:lastRenderedPageBreak/>
        <w:t>7.21.1</w:t>
      </w:r>
      <w:r w:rsidRPr="00F738C4">
        <w:rPr>
          <w:iCs/>
        </w:rPr>
        <w:tab/>
        <w:t>Organizational</w:t>
      </w:r>
      <w:bookmarkEnd w:id="463"/>
    </w:p>
    <w:p w14:paraId="4AF83096" w14:textId="77777777" w:rsidR="000E0C04" w:rsidRPr="00F738C4" w:rsidRDefault="000E0C04" w:rsidP="000E0C04">
      <w:pPr>
        <w:pStyle w:val="Comments"/>
        <w:rPr>
          <w:rFonts w:eastAsiaTheme="minorEastAsia"/>
          <w:i w:val="0"/>
          <w:iCs/>
        </w:rPr>
      </w:pPr>
      <w:r w:rsidRPr="00F738C4">
        <w:rPr>
          <w:i w:val="0"/>
          <w:iCs/>
        </w:rPr>
        <w:t>Incoming LSs, Rapporteur input etc.</w:t>
      </w:r>
    </w:p>
    <w:p w14:paraId="2E6CB74C" w14:textId="77777777" w:rsidR="000E0C04" w:rsidRPr="00F738C4" w:rsidRDefault="000E0C04" w:rsidP="000E0C04">
      <w:pPr>
        <w:pStyle w:val="Doc-title"/>
      </w:pPr>
    </w:p>
    <w:p w14:paraId="1BC0990E" w14:textId="77777777" w:rsidR="000E0C04" w:rsidRPr="00F738C4" w:rsidRDefault="000E0C04" w:rsidP="000E0C04">
      <w:pPr>
        <w:pStyle w:val="Doc-title"/>
        <w:rPr>
          <w:u w:val="single"/>
        </w:rPr>
      </w:pPr>
      <w:r w:rsidRPr="00F738C4">
        <w:rPr>
          <w:u w:val="single"/>
        </w:rPr>
        <w:t>Running CRs</w:t>
      </w:r>
    </w:p>
    <w:p w14:paraId="46BC7BA3" w14:textId="77777777" w:rsidR="000E0C04" w:rsidRPr="00F738C4" w:rsidRDefault="000E0C04" w:rsidP="000E0C04">
      <w:pPr>
        <w:pStyle w:val="Doc-title"/>
      </w:pPr>
      <w:r w:rsidRPr="00F738C4">
        <w:t>Same allocation as Rel-17:</w:t>
      </w:r>
    </w:p>
    <w:p w14:paraId="47DFF5FB" w14:textId="77777777" w:rsidR="000E0C04" w:rsidRPr="00F738C4" w:rsidRDefault="000E0C04" w:rsidP="000E0C04">
      <w:pPr>
        <w:pStyle w:val="ListParagraph"/>
        <w:numPr>
          <w:ilvl w:val="0"/>
          <w:numId w:val="236"/>
        </w:numPr>
        <w:spacing w:after="160" w:line="259" w:lineRule="auto"/>
        <w:contextualSpacing/>
      </w:pPr>
      <w:r w:rsidRPr="00F738C4">
        <w:t>Stage-2: China Telecom</w:t>
      </w:r>
    </w:p>
    <w:p w14:paraId="75EC68E2" w14:textId="77777777" w:rsidR="000E0C04" w:rsidRPr="00F738C4" w:rsidRDefault="000E0C04" w:rsidP="000E0C04">
      <w:pPr>
        <w:pStyle w:val="ListParagraph"/>
        <w:numPr>
          <w:ilvl w:val="0"/>
          <w:numId w:val="236"/>
        </w:numPr>
        <w:spacing w:after="160" w:line="259" w:lineRule="auto"/>
        <w:contextualSpacing/>
      </w:pPr>
      <w:r w:rsidRPr="00F738C4">
        <w:t>RRC: Huawei</w:t>
      </w:r>
    </w:p>
    <w:p w14:paraId="0980A9FB" w14:textId="77777777" w:rsidR="000E0C04" w:rsidRPr="00F738C4" w:rsidRDefault="000E0C04" w:rsidP="000E0C04">
      <w:pPr>
        <w:pStyle w:val="ListParagraph"/>
        <w:numPr>
          <w:ilvl w:val="0"/>
          <w:numId w:val="236"/>
        </w:numPr>
        <w:spacing w:after="160" w:line="259" w:lineRule="auto"/>
        <w:contextualSpacing/>
      </w:pPr>
      <w:r w:rsidRPr="00F738C4">
        <w:t>MAC: ZTE</w:t>
      </w:r>
    </w:p>
    <w:p w14:paraId="2805A9AC" w14:textId="77777777" w:rsidR="000E0C04" w:rsidRPr="00F738C4" w:rsidRDefault="000E0C04" w:rsidP="000E0C04">
      <w:pPr>
        <w:rPr>
          <w:lang w:eastAsia="en-GB"/>
        </w:rPr>
      </w:pPr>
      <w:r w:rsidRPr="00F738C4">
        <w:rPr>
          <w:lang w:eastAsia="en-GB"/>
        </w:rPr>
        <w:t>=&gt; Rapporteurs to submit running CRs directly as input to next meeting and we can start reviewing it after that meeting</w:t>
      </w:r>
    </w:p>
    <w:p w14:paraId="7C4AFAC1" w14:textId="77777777" w:rsidR="000E0C04" w:rsidRPr="00F738C4" w:rsidRDefault="000E0C04" w:rsidP="000E0C04">
      <w:pPr>
        <w:rPr>
          <w:iCs/>
        </w:rPr>
      </w:pPr>
    </w:p>
    <w:p w14:paraId="6382C50F" w14:textId="6426CC15" w:rsidR="000E0C04" w:rsidRPr="00F738C4" w:rsidRDefault="000E0C04" w:rsidP="000E0C04">
      <w:pPr>
        <w:pStyle w:val="Doc-title"/>
        <w:rPr>
          <w:iCs/>
        </w:rPr>
      </w:pPr>
      <w:r w:rsidRPr="00F738C4">
        <w:rPr>
          <w:iCs/>
        </w:rPr>
        <w:t>R2-2304613</w:t>
      </w:r>
      <w:r w:rsidRPr="00F738C4">
        <w:rPr>
          <w:iCs/>
        </w:rPr>
        <w:tab/>
        <w:t>LS on PRACH coverage enhancement (R1-2304141; contact: China Telecom)</w:t>
      </w:r>
      <w:r w:rsidRPr="00F738C4">
        <w:rPr>
          <w:iCs/>
        </w:rPr>
        <w:tab/>
        <w:t>RAN1</w:t>
      </w:r>
      <w:r w:rsidRPr="00F738C4">
        <w:rPr>
          <w:iCs/>
        </w:rPr>
        <w:tab/>
        <w:t>LS in</w:t>
      </w:r>
      <w:r w:rsidRPr="00F738C4">
        <w:rPr>
          <w:iCs/>
        </w:rPr>
        <w:tab/>
        <w:t>Rel-18</w:t>
      </w:r>
      <w:r w:rsidRPr="00F738C4">
        <w:rPr>
          <w:iCs/>
        </w:rPr>
        <w:tab/>
        <w:t>NR_cov_enh2</w:t>
      </w:r>
      <w:r w:rsidRPr="00F738C4">
        <w:rPr>
          <w:iCs/>
        </w:rPr>
        <w:tab/>
        <w:t>To:RAN2</w:t>
      </w:r>
    </w:p>
    <w:p w14:paraId="2ACEAF89" w14:textId="77777777" w:rsidR="000E0C04" w:rsidRPr="00F738C4" w:rsidRDefault="000E0C04" w:rsidP="000E0C04">
      <w:pPr>
        <w:rPr>
          <w:iCs/>
        </w:rPr>
      </w:pPr>
      <w:r w:rsidRPr="00F738C4">
        <w:rPr>
          <w:iCs/>
        </w:rPr>
        <w:t xml:space="preserve">=&gt; Noted </w:t>
      </w:r>
    </w:p>
    <w:p w14:paraId="5630E180" w14:textId="77777777" w:rsidR="000E0C04" w:rsidRPr="00F738C4" w:rsidRDefault="000E0C04" w:rsidP="000E0C04">
      <w:pPr>
        <w:pStyle w:val="Heading3"/>
        <w:rPr>
          <w:iCs/>
        </w:rPr>
      </w:pPr>
      <w:bookmarkStart w:id="464" w:name="_Toc142644077"/>
      <w:r w:rsidRPr="00F738C4">
        <w:rPr>
          <w:iCs/>
        </w:rPr>
        <w:t>7.21.2</w:t>
      </w:r>
      <w:r w:rsidRPr="00F738C4">
        <w:rPr>
          <w:iCs/>
        </w:rPr>
        <w:tab/>
        <w:t>Control plane issues</w:t>
      </w:r>
      <w:bookmarkEnd w:id="464"/>
    </w:p>
    <w:p w14:paraId="2C47D753" w14:textId="77777777" w:rsidR="000E0C04" w:rsidRPr="00F738C4" w:rsidRDefault="000E0C04" w:rsidP="000E0C04">
      <w:pPr>
        <w:pStyle w:val="Comments"/>
        <w:rPr>
          <w:i w:val="0"/>
          <w:iCs/>
        </w:rPr>
      </w:pPr>
      <w:r w:rsidRPr="00F738C4">
        <w:rPr>
          <w:i w:val="0"/>
          <w:iCs/>
        </w:rPr>
        <w:t>Details of RACH configuration and RACH partitioning signalling and any other impacts to CP from RAN1 agreements.</w:t>
      </w:r>
    </w:p>
    <w:p w14:paraId="5B1C4D3D" w14:textId="77777777" w:rsidR="000E0C04" w:rsidRPr="00F738C4" w:rsidRDefault="000E0C04" w:rsidP="000E0C04">
      <w:pPr>
        <w:pStyle w:val="Comments"/>
        <w:rPr>
          <w:i w:val="0"/>
          <w:iCs/>
        </w:rPr>
      </w:pPr>
    </w:p>
    <w:p w14:paraId="67CBFEF1" w14:textId="77777777" w:rsidR="000E0C04" w:rsidRPr="00F738C4" w:rsidRDefault="000E0C04" w:rsidP="000E0C04">
      <w:pPr>
        <w:pStyle w:val="Comments"/>
        <w:rPr>
          <w:b/>
          <w:bCs/>
          <w:i w:val="0"/>
          <w:iCs/>
          <w:u w:val="single"/>
        </w:rPr>
      </w:pPr>
      <w:r w:rsidRPr="00F738C4">
        <w:rPr>
          <w:b/>
          <w:bCs/>
          <w:i w:val="0"/>
          <w:iCs/>
          <w:u w:val="single"/>
        </w:rPr>
        <w:t>Stage-2 Level discussions:</w:t>
      </w:r>
    </w:p>
    <w:p w14:paraId="18003EF7" w14:textId="77777777" w:rsidR="000E0C04" w:rsidRPr="00F738C4" w:rsidRDefault="000E0C04" w:rsidP="000E0C04">
      <w:pPr>
        <w:pStyle w:val="Comments"/>
        <w:rPr>
          <w:i w:val="0"/>
          <w:iCs/>
        </w:rPr>
      </w:pPr>
    </w:p>
    <w:p w14:paraId="5C7C5448" w14:textId="77777777" w:rsidR="000E0C04" w:rsidRPr="00F738C4" w:rsidRDefault="000E0C04" w:rsidP="000E0C04">
      <w:pPr>
        <w:pStyle w:val="Comments"/>
        <w:rPr>
          <w:i w:val="0"/>
          <w:iCs/>
          <w:u w:val="single"/>
        </w:rPr>
      </w:pPr>
      <w:r w:rsidRPr="00F738C4">
        <w:rPr>
          <w:i w:val="0"/>
          <w:iCs/>
          <w:u w:val="single"/>
        </w:rPr>
        <w:t>- CBRA open issues (SI request support)</w:t>
      </w:r>
    </w:p>
    <w:p w14:paraId="28BA4418" w14:textId="77777777" w:rsidR="000E0C04" w:rsidRPr="00F738C4" w:rsidRDefault="000E0C04" w:rsidP="000E0C04">
      <w:pPr>
        <w:pStyle w:val="Comments"/>
        <w:rPr>
          <w:i w:val="0"/>
          <w:iCs/>
          <w:u w:val="single"/>
        </w:rPr>
      </w:pPr>
    </w:p>
    <w:p w14:paraId="0CD322D1" w14:textId="19BE9D16" w:rsidR="000E0C04" w:rsidRPr="00F738C4" w:rsidRDefault="000E0C04" w:rsidP="000E0C04">
      <w:pPr>
        <w:pStyle w:val="Comments"/>
        <w:rPr>
          <w:i w:val="0"/>
          <w:iCs/>
        </w:rPr>
      </w:pPr>
      <w:r w:rsidRPr="00F738C4">
        <w:rPr>
          <w:i w:val="0"/>
          <w:iCs/>
        </w:rPr>
        <w:t>Vivo (R2-2304702)</w:t>
      </w:r>
    </w:p>
    <w:p w14:paraId="1AEB5417" w14:textId="77777777" w:rsidR="000E0C04" w:rsidRPr="00F738C4" w:rsidRDefault="000E0C04" w:rsidP="000E0C04">
      <w:pPr>
        <w:pStyle w:val="Comments"/>
        <w:rPr>
          <w:i w:val="0"/>
          <w:iCs/>
        </w:rPr>
      </w:pPr>
    </w:p>
    <w:p w14:paraId="5105B79E" w14:textId="77777777" w:rsidR="000E0C04" w:rsidRPr="00F738C4" w:rsidRDefault="000E0C04" w:rsidP="000E0C04">
      <w:pPr>
        <w:pStyle w:val="Comments"/>
        <w:rPr>
          <w:i w:val="0"/>
          <w:iCs/>
        </w:rPr>
      </w:pPr>
      <w:r w:rsidRPr="00F738C4">
        <w:rPr>
          <w:i w:val="0"/>
          <w:iCs/>
        </w:rPr>
        <w:t xml:space="preserve">Proposal 1: MSG1 repetition can be applicable to the 4-step CBRA procedure initiated by Msg1-based SI request. </w:t>
      </w:r>
    </w:p>
    <w:p w14:paraId="63620A41" w14:textId="77777777" w:rsidR="000E0C04" w:rsidRPr="00F738C4" w:rsidRDefault="000E0C04" w:rsidP="000E0C04">
      <w:pPr>
        <w:pStyle w:val="Comments"/>
        <w:rPr>
          <w:i w:val="0"/>
          <w:iCs/>
        </w:rPr>
      </w:pPr>
      <w:r w:rsidRPr="00F738C4">
        <w:rPr>
          <w:i w:val="0"/>
          <w:iCs/>
        </w:rPr>
        <w:t>Proposal 2: MSG1 repetition can be applicable to the 4-step CBRA procedure initiated by Msg3-based SI request.</w:t>
      </w:r>
    </w:p>
    <w:p w14:paraId="433041FF" w14:textId="77777777" w:rsidR="000E0C04" w:rsidRPr="00F738C4" w:rsidRDefault="000E0C04" w:rsidP="000E0C04">
      <w:pPr>
        <w:pStyle w:val="Comments"/>
        <w:rPr>
          <w:i w:val="0"/>
          <w:iCs/>
        </w:rPr>
      </w:pPr>
    </w:p>
    <w:p w14:paraId="2D609A12" w14:textId="7A83858F" w:rsidR="000E0C04" w:rsidRPr="00F738C4" w:rsidRDefault="000E0C04" w:rsidP="000E0C04">
      <w:pPr>
        <w:pStyle w:val="Comments"/>
        <w:rPr>
          <w:i w:val="0"/>
          <w:iCs/>
        </w:rPr>
      </w:pPr>
      <w:r w:rsidRPr="00F738C4">
        <w:rPr>
          <w:rStyle w:val="Hyperlink"/>
          <w:i w:val="0"/>
          <w:iCs/>
          <w:color w:val="000000" w:themeColor="text1"/>
        </w:rPr>
        <w:t>Samsung (</w:t>
      </w:r>
      <w:r w:rsidRPr="00F738C4">
        <w:rPr>
          <w:i w:val="0"/>
          <w:iCs/>
        </w:rPr>
        <w:t>R2-2304723</w:t>
      </w:r>
      <w:r w:rsidRPr="00F738C4">
        <w:rPr>
          <w:rStyle w:val="Hyperlink"/>
          <w:i w:val="0"/>
          <w:iCs/>
        </w:rPr>
        <w:t xml:space="preserve">) </w:t>
      </w:r>
    </w:p>
    <w:p w14:paraId="6E03747C" w14:textId="77777777" w:rsidR="000E0C04" w:rsidRPr="00F738C4" w:rsidRDefault="000E0C04" w:rsidP="000E0C04">
      <w:pPr>
        <w:pStyle w:val="Comments"/>
        <w:rPr>
          <w:i w:val="0"/>
          <w:iCs/>
        </w:rPr>
      </w:pPr>
    </w:p>
    <w:p w14:paraId="1598B1FC" w14:textId="77777777" w:rsidR="000E0C04" w:rsidRPr="00F738C4" w:rsidRDefault="000E0C04" w:rsidP="000E0C04">
      <w:pPr>
        <w:pStyle w:val="Comments"/>
        <w:rPr>
          <w:i w:val="0"/>
          <w:iCs/>
        </w:rPr>
      </w:pPr>
      <w:r w:rsidRPr="00F738C4">
        <w:rPr>
          <w:i w:val="0"/>
          <w:iCs/>
        </w:rPr>
        <w:t>Proposal 3: Msg1 based repetitions are supported for Msg3 based SI request.</w:t>
      </w:r>
    </w:p>
    <w:p w14:paraId="1DF0CA9E" w14:textId="77777777" w:rsidR="000E0C04" w:rsidRPr="00F738C4" w:rsidRDefault="000E0C04" w:rsidP="000E0C04">
      <w:pPr>
        <w:pStyle w:val="Comments"/>
        <w:rPr>
          <w:i w:val="0"/>
          <w:iCs/>
        </w:rPr>
      </w:pPr>
    </w:p>
    <w:p w14:paraId="3999E079" w14:textId="6B9D87B7" w:rsidR="000E0C04" w:rsidRPr="00F738C4" w:rsidRDefault="000E0C04" w:rsidP="000E0C04">
      <w:pPr>
        <w:pStyle w:val="Comments"/>
        <w:rPr>
          <w:i w:val="0"/>
          <w:iCs/>
        </w:rPr>
      </w:pPr>
      <w:r w:rsidRPr="00F738C4">
        <w:rPr>
          <w:i w:val="0"/>
          <w:iCs/>
        </w:rPr>
        <w:t>Huawei (R2-2306232)</w:t>
      </w:r>
    </w:p>
    <w:p w14:paraId="5F4549F6" w14:textId="77777777" w:rsidR="000E0C04" w:rsidRPr="00F738C4" w:rsidRDefault="000E0C04" w:rsidP="000E0C04">
      <w:pPr>
        <w:pStyle w:val="Comments"/>
        <w:rPr>
          <w:i w:val="0"/>
          <w:iCs/>
        </w:rPr>
      </w:pPr>
      <w:r w:rsidRPr="00F738C4">
        <w:rPr>
          <w:i w:val="0"/>
          <w:iCs/>
        </w:rPr>
        <w:t>Proposal 1:</w:t>
      </w:r>
      <w:r w:rsidRPr="00F738C4">
        <w:rPr>
          <w:i w:val="0"/>
          <w:iCs/>
        </w:rPr>
        <w:tab/>
        <w:t>MSG3 based SI request is supported with MSG1 repetition.</w:t>
      </w:r>
    </w:p>
    <w:p w14:paraId="00335191" w14:textId="77777777" w:rsidR="000E0C04" w:rsidRPr="00F738C4" w:rsidRDefault="000E0C04" w:rsidP="000E0C04">
      <w:pPr>
        <w:pStyle w:val="Comments"/>
        <w:rPr>
          <w:i w:val="0"/>
          <w:iCs/>
        </w:rPr>
      </w:pPr>
      <w:r w:rsidRPr="00F738C4">
        <w:rPr>
          <w:i w:val="0"/>
          <w:iCs/>
        </w:rPr>
        <w:t>Proposal 2:</w:t>
      </w:r>
      <w:r w:rsidRPr="00F738C4">
        <w:rPr>
          <w:i w:val="0"/>
          <w:iCs/>
        </w:rPr>
        <w:tab/>
        <w:t>MSG1 based SI request with MSG1 repetition is de-prioritised before RAN1 has more progress.</w:t>
      </w:r>
    </w:p>
    <w:p w14:paraId="4BCCCA11" w14:textId="77777777" w:rsidR="000E0C04" w:rsidRPr="00F738C4" w:rsidRDefault="000E0C04" w:rsidP="000E0C04">
      <w:pPr>
        <w:pStyle w:val="Comments"/>
        <w:rPr>
          <w:i w:val="0"/>
          <w:iCs/>
        </w:rPr>
      </w:pPr>
    </w:p>
    <w:p w14:paraId="0A70D655" w14:textId="77777777" w:rsidR="000E0C04" w:rsidRPr="00F738C4" w:rsidRDefault="000E0C04" w:rsidP="000E0C04">
      <w:pPr>
        <w:pStyle w:val="Comments"/>
        <w:rPr>
          <w:b/>
          <w:bCs/>
          <w:i w:val="0"/>
          <w:iCs/>
          <w:u w:val="single"/>
        </w:rPr>
      </w:pPr>
      <w:r w:rsidRPr="00F738C4">
        <w:rPr>
          <w:b/>
          <w:bCs/>
          <w:i w:val="0"/>
          <w:iCs/>
          <w:u w:val="single"/>
        </w:rPr>
        <w:t>Joint discussion on the above proposals</w:t>
      </w:r>
    </w:p>
    <w:p w14:paraId="25DB28D0"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 xml:space="preserve">Samsung and Huawei confirm that MSG3 based can be supported but for MSG1 there may be some additional aspects needed to be considered. Both for RRC and may be for RAN1, so, better we wait. </w:t>
      </w:r>
    </w:p>
    <w:p w14:paraId="63B9744C"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 xml:space="preserve">Xiaomi thinks MSG1 based CFRA should be discussed togather with CFRA. </w:t>
      </w:r>
    </w:p>
    <w:p w14:paraId="5CAF856A"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 xml:space="preserve">CATT support MSG1 based SI request but we can wait. But it is different to CFRA. </w:t>
      </w:r>
    </w:p>
    <w:p w14:paraId="549E0C5F" w14:textId="77777777" w:rsidR="000E0C04" w:rsidRPr="00F738C4" w:rsidRDefault="000E0C04" w:rsidP="000E0C04">
      <w:pPr>
        <w:pStyle w:val="Comments"/>
        <w:rPr>
          <w:i w:val="0"/>
          <w:iCs/>
        </w:rPr>
      </w:pPr>
    </w:p>
    <w:tbl>
      <w:tblPr>
        <w:tblStyle w:val="TableGrid"/>
        <w:tblW w:w="0" w:type="auto"/>
        <w:tblLook w:val="04A0" w:firstRow="1" w:lastRow="0" w:firstColumn="1" w:lastColumn="0" w:noHBand="0" w:noVBand="1"/>
      </w:tblPr>
      <w:tblGrid>
        <w:gridCol w:w="9016"/>
      </w:tblGrid>
      <w:tr w:rsidR="000E0C04" w:rsidRPr="00F738C4" w14:paraId="26311390" w14:textId="77777777" w:rsidTr="003178D8">
        <w:tc>
          <w:tcPr>
            <w:tcW w:w="9016" w:type="dxa"/>
          </w:tcPr>
          <w:p w14:paraId="4E4D82AF" w14:textId="77777777" w:rsidR="000E0C04" w:rsidRPr="00F738C4" w:rsidRDefault="000E0C04" w:rsidP="003178D8">
            <w:pPr>
              <w:pStyle w:val="Comments"/>
              <w:rPr>
                <w:i w:val="0"/>
                <w:iCs/>
              </w:rPr>
            </w:pPr>
            <w:r w:rsidRPr="00F738C4">
              <w:rPr>
                <w:i w:val="0"/>
                <w:iCs/>
              </w:rPr>
              <w:t>Agreements</w:t>
            </w:r>
          </w:p>
          <w:p w14:paraId="0E9B5C2D" w14:textId="77777777" w:rsidR="000E0C04" w:rsidRPr="00F738C4" w:rsidRDefault="000E0C04" w:rsidP="000E0C04">
            <w:pPr>
              <w:pStyle w:val="Comments"/>
              <w:numPr>
                <w:ilvl w:val="0"/>
                <w:numId w:val="234"/>
              </w:numPr>
              <w:overflowPunct/>
              <w:autoSpaceDE/>
              <w:autoSpaceDN/>
              <w:adjustRightInd/>
              <w:textAlignment w:val="auto"/>
              <w:rPr>
                <w:i w:val="0"/>
                <w:iCs/>
              </w:rPr>
            </w:pPr>
            <w:r w:rsidRPr="00F738C4">
              <w:rPr>
                <w:i w:val="0"/>
                <w:iCs/>
              </w:rPr>
              <w:t>MSG1 repetition can be applicable to the 4-step CBRA procedure initiated by Msg3-based SI request</w:t>
            </w:r>
          </w:p>
          <w:p w14:paraId="792BF3B3" w14:textId="77777777" w:rsidR="000E0C04" w:rsidRPr="00F738C4" w:rsidRDefault="000E0C04" w:rsidP="000E0C04">
            <w:pPr>
              <w:pStyle w:val="Comments"/>
              <w:numPr>
                <w:ilvl w:val="0"/>
                <w:numId w:val="234"/>
              </w:numPr>
              <w:overflowPunct/>
              <w:autoSpaceDE/>
              <w:autoSpaceDN/>
              <w:adjustRightInd/>
              <w:textAlignment w:val="auto"/>
              <w:rPr>
                <w:i w:val="0"/>
                <w:iCs/>
              </w:rPr>
            </w:pPr>
            <w:r w:rsidRPr="00F738C4">
              <w:rPr>
                <w:i w:val="0"/>
                <w:iCs/>
              </w:rPr>
              <w:t xml:space="preserve">FFS for MSG1 repetition can be applicable to the 4-step CBRA procedure initiated by Msg1-based SI request. </w:t>
            </w:r>
          </w:p>
        </w:tc>
      </w:tr>
    </w:tbl>
    <w:p w14:paraId="43C846C4" w14:textId="77777777" w:rsidR="000E0C04" w:rsidRPr="00F738C4" w:rsidRDefault="000E0C04" w:rsidP="000E0C04">
      <w:pPr>
        <w:pStyle w:val="Comments"/>
        <w:rPr>
          <w:i w:val="0"/>
          <w:iCs/>
        </w:rPr>
      </w:pPr>
    </w:p>
    <w:p w14:paraId="754FA3AB" w14:textId="77777777" w:rsidR="000E0C04" w:rsidRPr="00F738C4" w:rsidRDefault="000E0C04" w:rsidP="000E0C04">
      <w:pPr>
        <w:pStyle w:val="Comments"/>
        <w:rPr>
          <w:i w:val="0"/>
          <w:iCs/>
        </w:rPr>
      </w:pPr>
    </w:p>
    <w:p w14:paraId="0B46C87E" w14:textId="77777777" w:rsidR="000E0C04" w:rsidRPr="00F738C4" w:rsidRDefault="000E0C04" w:rsidP="000E0C04">
      <w:pPr>
        <w:pStyle w:val="Comments"/>
        <w:rPr>
          <w:i w:val="0"/>
          <w:iCs/>
          <w:u w:val="single"/>
        </w:rPr>
      </w:pPr>
      <w:r w:rsidRPr="00F738C4">
        <w:rPr>
          <w:i w:val="0"/>
          <w:iCs/>
          <w:u w:val="single"/>
        </w:rPr>
        <w:t>- CFRA support</w:t>
      </w:r>
    </w:p>
    <w:p w14:paraId="35863682" w14:textId="77777777" w:rsidR="000E0C04" w:rsidRPr="00F738C4" w:rsidRDefault="000E0C04" w:rsidP="000E0C04">
      <w:pPr>
        <w:pStyle w:val="Comments"/>
        <w:rPr>
          <w:i w:val="0"/>
          <w:iCs/>
        </w:rPr>
      </w:pPr>
    </w:p>
    <w:p w14:paraId="78E5DD8F" w14:textId="43BC2A5F" w:rsidR="000E0C04" w:rsidRPr="00F738C4" w:rsidRDefault="000E0C04" w:rsidP="000E0C04">
      <w:pPr>
        <w:pStyle w:val="Comments"/>
        <w:rPr>
          <w:i w:val="0"/>
          <w:iCs/>
          <w:u w:val="single"/>
        </w:rPr>
      </w:pPr>
      <w:r w:rsidRPr="00F738C4">
        <w:rPr>
          <w:i w:val="0"/>
          <w:iCs/>
        </w:rPr>
        <w:t>NEC (R2-2305269)</w:t>
      </w:r>
    </w:p>
    <w:p w14:paraId="2571A9F7" w14:textId="77777777" w:rsidR="000E0C04" w:rsidRPr="00F738C4" w:rsidRDefault="000E0C04" w:rsidP="000E0C04">
      <w:pPr>
        <w:spacing w:after="120"/>
        <w:jc w:val="both"/>
        <w:rPr>
          <w:rFonts w:eastAsia="DengXian" w:cs="Arial"/>
          <w:bCs/>
          <w:iCs/>
          <w:lang w:eastAsia="zh-CN"/>
        </w:rPr>
      </w:pPr>
      <w:r w:rsidRPr="00F738C4">
        <w:rPr>
          <w:rFonts w:eastAsia="DengXian" w:cs="Arial"/>
          <w:bCs/>
          <w:iCs/>
          <w:lang w:eastAsia="zh-CN"/>
        </w:rPr>
        <w:t>Proposal 2: MSG1 repetition can also be applicable to CFRA procedure.</w:t>
      </w:r>
    </w:p>
    <w:p w14:paraId="14923BAE" w14:textId="08012214" w:rsidR="000E0C04" w:rsidRPr="00F738C4" w:rsidRDefault="000E0C04" w:rsidP="000E0C04">
      <w:pPr>
        <w:pStyle w:val="Comments"/>
        <w:rPr>
          <w:i w:val="0"/>
          <w:iCs/>
        </w:rPr>
      </w:pPr>
      <w:r w:rsidRPr="00F738C4">
        <w:rPr>
          <w:i w:val="0"/>
          <w:iCs/>
        </w:rPr>
        <w:t>Ericsson (R2-2305354)</w:t>
      </w:r>
    </w:p>
    <w:p w14:paraId="4908389C" w14:textId="77777777" w:rsidR="000E0C04" w:rsidRPr="00F738C4" w:rsidRDefault="000E0C04" w:rsidP="000E0C04">
      <w:pPr>
        <w:spacing w:after="120"/>
        <w:jc w:val="both"/>
        <w:rPr>
          <w:rFonts w:eastAsia="DengXian" w:cs="Arial"/>
          <w:bCs/>
          <w:iCs/>
          <w:lang w:eastAsia="zh-CN"/>
        </w:rPr>
      </w:pPr>
      <w:r w:rsidRPr="00F738C4">
        <w:rPr>
          <w:rFonts w:eastAsia="DengXian" w:cs="Arial"/>
          <w:bCs/>
          <w:iCs/>
          <w:lang w:eastAsia="zh-CN"/>
        </w:rPr>
        <w:t>Proposal 1</w:t>
      </w:r>
      <w:r w:rsidRPr="00F738C4">
        <w:rPr>
          <w:rFonts w:eastAsia="DengXian" w:cs="Arial"/>
          <w:bCs/>
          <w:iCs/>
          <w:lang w:eastAsia="zh-CN"/>
        </w:rPr>
        <w:tab/>
        <w:t>CFRA is supported for Multiple PRACH Transmissions, at least for BFR and handover.</w:t>
      </w:r>
    </w:p>
    <w:p w14:paraId="5B708D90" w14:textId="6FC65451" w:rsidR="000E0C04" w:rsidRPr="00F738C4" w:rsidRDefault="000E0C04" w:rsidP="000E0C04">
      <w:pPr>
        <w:spacing w:after="120"/>
        <w:jc w:val="both"/>
        <w:rPr>
          <w:rFonts w:eastAsia="DengXian" w:cs="Arial"/>
          <w:bCs/>
          <w:iCs/>
          <w:lang w:eastAsia="zh-CN"/>
        </w:rPr>
      </w:pPr>
      <w:r w:rsidRPr="00F738C4">
        <w:rPr>
          <w:rFonts w:eastAsia="DengXian" w:cs="Arial"/>
          <w:bCs/>
          <w:iCs/>
          <w:lang w:eastAsia="zh-CN"/>
        </w:rPr>
        <w:t>Vivo (</w:t>
      </w:r>
      <w:r w:rsidRPr="00F738C4">
        <w:rPr>
          <w:iCs/>
        </w:rPr>
        <w:t>R2-2304702</w:t>
      </w:r>
      <w:r w:rsidRPr="00F738C4">
        <w:rPr>
          <w:rFonts w:eastAsia="DengXian" w:cs="Arial"/>
          <w:bCs/>
          <w:iCs/>
          <w:lang w:eastAsia="zh-CN"/>
        </w:rPr>
        <w:t>)</w:t>
      </w:r>
    </w:p>
    <w:p w14:paraId="07F3C5CD" w14:textId="77777777" w:rsidR="000E0C04" w:rsidRPr="00F738C4" w:rsidRDefault="000E0C04" w:rsidP="000E0C04">
      <w:pPr>
        <w:spacing w:after="120"/>
        <w:jc w:val="both"/>
        <w:rPr>
          <w:rFonts w:eastAsia="DengXian" w:cs="Arial"/>
          <w:bCs/>
          <w:iCs/>
          <w:lang w:eastAsia="zh-CN"/>
        </w:rPr>
      </w:pPr>
      <w:r w:rsidRPr="00F738C4">
        <w:rPr>
          <w:rFonts w:eastAsia="DengXian" w:cs="Arial"/>
          <w:bCs/>
          <w:iCs/>
          <w:lang w:eastAsia="zh-CN"/>
        </w:rPr>
        <w:lastRenderedPageBreak/>
        <w:t>Proposal 4: MSG1 repetition for the CFRA of 4-step type initiated by PDCCH order is deprioritized.</w:t>
      </w:r>
    </w:p>
    <w:p w14:paraId="2DF7FFF2" w14:textId="7638F21D" w:rsidR="000E0C04" w:rsidRPr="00F738C4" w:rsidRDefault="000E0C04" w:rsidP="000E0C04">
      <w:pPr>
        <w:spacing w:after="120"/>
        <w:jc w:val="both"/>
        <w:rPr>
          <w:rFonts w:eastAsia="DengXian" w:cs="Arial"/>
          <w:bCs/>
          <w:iCs/>
          <w:lang w:eastAsia="zh-CN"/>
        </w:rPr>
      </w:pPr>
      <w:r w:rsidRPr="00F738C4">
        <w:rPr>
          <w:rFonts w:eastAsia="DengXian" w:cs="Arial"/>
          <w:bCs/>
          <w:iCs/>
          <w:lang w:eastAsia="zh-CN"/>
        </w:rPr>
        <w:t>Xiaomi (</w:t>
      </w:r>
      <w:r w:rsidRPr="00F738C4">
        <w:rPr>
          <w:iCs/>
        </w:rPr>
        <w:t>R2-2305732</w:t>
      </w:r>
      <w:r w:rsidRPr="00F738C4">
        <w:rPr>
          <w:rFonts w:eastAsia="DengXian" w:cs="Arial"/>
          <w:bCs/>
          <w:iCs/>
          <w:lang w:eastAsia="zh-CN"/>
        </w:rPr>
        <w:t>)</w:t>
      </w:r>
    </w:p>
    <w:p w14:paraId="1E22C2C7" w14:textId="77777777" w:rsidR="000E0C04" w:rsidRPr="00F738C4" w:rsidRDefault="000E0C04" w:rsidP="000E0C04">
      <w:pPr>
        <w:spacing w:after="120"/>
        <w:jc w:val="both"/>
        <w:rPr>
          <w:rFonts w:eastAsia="DengXian" w:cs="Arial"/>
          <w:bCs/>
          <w:iCs/>
          <w:lang w:eastAsia="zh-CN"/>
        </w:rPr>
      </w:pPr>
      <w:r w:rsidRPr="00F738C4">
        <w:rPr>
          <w:rFonts w:eastAsia="DengXian" w:cs="Arial"/>
          <w:bCs/>
          <w:iCs/>
          <w:lang w:eastAsia="zh-CN"/>
        </w:rPr>
        <w:t>Proposal 2</w:t>
      </w:r>
      <w:r w:rsidRPr="00F738C4">
        <w:rPr>
          <w:rFonts w:eastAsia="DengXian" w:cs="Arial"/>
          <w:bCs/>
          <w:iCs/>
          <w:lang w:eastAsia="zh-CN"/>
        </w:rPr>
        <w:tab/>
        <w:t>Whether to support CFRA for multiple PRACH transmission is left to RAN plenary to decide.</w:t>
      </w:r>
    </w:p>
    <w:p w14:paraId="36971A4B" w14:textId="5E64D454" w:rsidR="000E0C04" w:rsidRPr="00F738C4" w:rsidRDefault="000E0C04" w:rsidP="000E0C04">
      <w:pPr>
        <w:pStyle w:val="Doc-text2"/>
        <w:ind w:left="0" w:firstLine="0"/>
        <w:rPr>
          <w:iCs/>
        </w:rPr>
      </w:pPr>
      <w:r w:rsidRPr="00F738C4">
        <w:rPr>
          <w:iCs/>
        </w:rPr>
        <w:t>LG (R2-2306350)</w:t>
      </w:r>
    </w:p>
    <w:p w14:paraId="5DD88C75" w14:textId="77777777" w:rsidR="000E0C04" w:rsidRPr="00F738C4" w:rsidRDefault="000E0C04" w:rsidP="000E0C04">
      <w:pPr>
        <w:jc w:val="both"/>
        <w:rPr>
          <w:iCs/>
          <w:szCs w:val="18"/>
          <w:lang w:eastAsia="ko-KR"/>
        </w:rPr>
      </w:pPr>
      <w:r w:rsidRPr="00F738C4">
        <w:rPr>
          <w:iCs/>
          <w:szCs w:val="18"/>
          <w:lang w:eastAsia="ko-KR"/>
        </w:rPr>
        <w:t>Proposal 3. Wait for RAN1 for support of CFRA with PRACH repetition.</w:t>
      </w:r>
    </w:p>
    <w:p w14:paraId="57913CD8" w14:textId="77777777" w:rsidR="000E0C04" w:rsidRPr="00F738C4" w:rsidRDefault="000E0C04" w:rsidP="000E0C04">
      <w:pPr>
        <w:pStyle w:val="Comments"/>
        <w:rPr>
          <w:b/>
          <w:bCs/>
          <w:i w:val="0"/>
          <w:iCs/>
          <w:u w:val="single"/>
        </w:rPr>
      </w:pPr>
      <w:r w:rsidRPr="00F738C4">
        <w:rPr>
          <w:b/>
          <w:bCs/>
          <w:i w:val="0"/>
          <w:iCs/>
          <w:u w:val="single"/>
        </w:rPr>
        <w:t>Joint discussion on the above proposals</w:t>
      </w:r>
    </w:p>
    <w:p w14:paraId="79D80A39"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 xml:space="preserve">NEC think for all cases to improve the success rate of RA, we should support for all CFRA cases. Also think spec impact is limited. </w:t>
      </w:r>
    </w:p>
    <w:p w14:paraId="700D3227"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Ericsson think thisis useful at least for BFR and HO</w:t>
      </w:r>
    </w:p>
    <w:p w14:paraId="4549EF57"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 xml:space="preserve">Vivo explain that for PDCCH order there may be RAN1 impact. </w:t>
      </w:r>
    </w:p>
    <w:p w14:paraId="406FA91C"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Xiaomi are not sure if this is in scope of WI</w:t>
      </w:r>
    </w:p>
    <w:p w14:paraId="16B75C1C"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 xml:space="preserve">LG think RO group design and signalling design may impact RAN1 (but we can descuss the benefit here but leave the final decition to RAN1). RACH partitioning is common to all cases. So, either we support all cases or we support none. But we need to inform RAN1. </w:t>
      </w:r>
    </w:p>
    <w:p w14:paraId="135555D9"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CATT think CFRA can be supported for HO, for BFR needs further study</w:t>
      </w:r>
    </w:p>
    <w:p w14:paraId="4BCB17BC"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 xml:space="preserve">Huawei think RAN1 are discussing this. Huawei think HO is not critical if the neighbour cell is already in coverage limited situation, we should not HO the UE to such a cell. </w:t>
      </w:r>
    </w:p>
    <w:p w14:paraId="495A6016"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 xml:space="preserve">ZTE RAN1 did not conclude on CFRA and no plan to discuss. Only PDCCH order has RAN1 impact. We prioritise HO case (it is in NW control). For BFR and other cases, network doesn’t know where the UE is and may require different solutions for different scenarios. So, prioritise, HO case. Samsung agrees. Nokia agrees. We think we can separte. Ericsson also agree. </w:t>
      </w:r>
    </w:p>
    <w:p w14:paraId="2B250F33" w14:textId="77777777" w:rsidR="000E0C04" w:rsidRPr="00F738C4" w:rsidRDefault="000E0C04" w:rsidP="000E0C04">
      <w:pPr>
        <w:pStyle w:val="Comments"/>
        <w:rPr>
          <w:i w:val="0"/>
          <w:iCs/>
        </w:rPr>
      </w:pPr>
    </w:p>
    <w:p w14:paraId="47C4DDE3" w14:textId="77777777" w:rsidR="000E0C04" w:rsidRPr="00F738C4" w:rsidRDefault="000E0C04" w:rsidP="000E0C04">
      <w:pPr>
        <w:pStyle w:val="Comments"/>
        <w:rPr>
          <w:i w:val="0"/>
          <w:iCs/>
        </w:rPr>
      </w:pPr>
    </w:p>
    <w:tbl>
      <w:tblPr>
        <w:tblStyle w:val="TableGrid"/>
        <w:tblW w:w="0" w:type="auto"/>
        <w:tblLook w:val="04A0" w:firstRow="1" w:lastRow="0" w:firstColumn="1" w:lastColumn="0" w:noHBand="0" w:noVBand="1"/>
      </w:tblPr>
      <w:tblGrid>
        <w:gridCol w:w="9016"/>
      </w:tblGrid>
      <w:tr w:rsidR="000E0C04" w:rsidRPr="00F738C4" w14:paraId="188FEDB8" w14:textId="77777777" w:rsidTr="003178D8">
        <w:tc>
          <w:tcPr>
            <w:tcW w:w="9016" w:type="dxa"/>
          </w:tcPr>
          <w:p w14:paraId="66811671" w14:textId="77777777" w:rsidR="000E0C04" w:rsidRPr="00F738C4" w:rsidRDefault="000E0C04" w:rsidP="003178D8">
            <w:pPr>
              <w:pStyle w:val="Comments"/>
              <w:rPr>
                <w:i w:val="0"/>
                <w:iCs/>
              </w:rPr>
            </w:pPr>
            <w:r w:rsidRPr="00F738C4">
              <w:rPr>
                <w:i w:val="0"/>
                <w:iCs/>
              </w:rPr>
              <w:t>Agreements</w:t>
            </w:r>
          </w:p>
          <w:p w14:paraId="0146EA1C" w14:textId="77777777" w:rsidR="000E0C04" w:rsidRPr="00F738C4" w:rsidRDefault="000E0C04" w:rsidP="000E0C04">
            <w:pPr>
              <w:pStyle w:val="Comments"/>
              <w:numPr>
                <w:ilvl w:val="0"/>
                <w:numId w:val="235"/>
              </w:numPr>
              <w:overflowPunct/>
              <w:autoSpaceDE/>
              <w:autoSpaceDN/>
              <w:adjustRightInd/>
              <w:textAlignment w:val="auto"/>
              <w:rPr>
                <w:i w:val="0"/>
                <w:iCs/>
              </w:rPr>
            </w:pPr>
            <w:r w:rsidRPr="00F738C4">
              <w:rPr>
                <w:i w:val="0"/>
                <w:iCs/>
              </w:rPr>
              <w:t xml:space="preserve">RAN2 intends to support CFRA for msg1 repetition for ReconfigurationWithSync case, FFS for other cases. </w:t>
            </w:r>
          </w:p>
        </w:tc>
      </w:tr>
    </w:tbl>
    <w:p w14:paraId="649F7280" w14:textId="77777777" w:rsidR="000E0C04" w:rsidRPr="00F738C4" w:rsidRDefault="000E0C04" w:rsidP="000E0C04">
      <w:pPr>
        <w:pStyle w:val="Comments"/>
        <w:rPr>
          <w:i w:val="0"/>
          <w:iCs/>
        </w:rPr>
      </w:pPr>
    </w:p>
    <w:p w14:paraId="53F888DB" w14:textId="77777777" w:rsidR="000E0C04" w:rsidRPr="00F738C4" w:rsidRDefault="000E0C04" w:rsidP="000E0C04">
      <w:pPr>
        <w:pStyle w:val="Comments"/>
        <w:rPr>
          <w:i w:val="0"/>
          <w:iCs/>
        </w:rPr>
      </w:pPr>
    </w:p>
    <w:p w14:paraId="00A70E62" w14:textId="77777777" w:rsidR="000E0C04" w:rsidRPr="00F738C4" w:rsidRDefault="000E0C04" w:rsidP="000E0C04">
      <w:pPr>
        <w:pStyle w:val="Comments"/>
        <w:rPr>
          <w:i w:val="0"/>
          <w:iCs/>
        </w:rPr>
      </w:pPr>
    </w:p>
    <w:p w14:paraId="23DF6A65" w14:textId="77777777" w:rsidR="000E0C04" w:rsidRPr="00F738C4" w:rsidRDefault="000E0C04" w:rsidP="000E0C04">
      <w:pPr>
        <w:pStyle w:val="Doc-title"/>
        <w:rPr>
          <w:iCs/>
        </w:rPr>
      </w:pPr>
    </w:p>
    <w:p w14:paraId="4D015F49" w14:textId="77777777" w:rsidR="000E0C04" w:rsidRPr="00F738C4" w:rsidRDefault="000E0C04" w:rsidP="000E0C04">
      <w:pPr>
        <w:pStyle w:val="Doc-text2"/>
        <w:ind w:left="0" w:firstLine="0"/>
        <w:rPr>
          <w:iCs/>
          <w:u w:val="single"/>
        </w:rPr>
      </w:pPr>
      <w:r w:rsidRPr="00F738C4">
        <w:rPr>
          <w:iCs/>
          <w:u w:val="single"/>
        </w:rPr>
        <w:t xml:space="preserve">RSRP thresholds: </w:t>
      </w:r>
    </w:p>
    <w:p w14:paraId="48B15A82" w14:textId="112CE72F" w:rsidR="000E0C04" w:rsidRPr="00F738C4" w:rsidRDefault="000E0C04" w:rsidP="000E0C04">
      <w:pPr>
        <w:pStyle w:val="Doc-title"/>
        <w:rPr>
          <w:iCs/>
        </w:rPr>
      </w:pPr>
      <w:r w:rsidRPr="00F738C4">
        <w:rPr>
          <w:iCs/>
        </w:rPr>
        <w:t>ZTE (R2-2305403)</w:t>
      </w:r>
    </w:p>
    <w:p w14:paraId="56EA0D6F" w14:textId="77777777" w:rsidR="000E0C04" w:rsidRPr="00F738C4" w:rsidRDefault="000E0C04" w:rsidP="000E0C04">
      <w:pPr>
        <w:rPr>
          <w:iCs/>
        </w:rPr>
      </w:pPr>
      <w:r w:rsidRPr="00F738C4">
        <w:rPr>
          <w:iCs/>
        </w:rPr>
        <w:t>Proposal 5: RAN2 to agree to configure multiple RSRP thresholds for different repetition numbers. Other triggering conditions can be considered if agreed by RAN1.</w:t>
      </w:r>
    </w:p>
    <w:p w14:paraId="6C123DDA" w14:textId="77777777" w:rsidR="000E0C04" w:rsidRPr="00F738C4" w:rsidRDefault="000E0C04" w:rsidP="000E0C04">
      <w:pPr>
        <w:rPr>
          <w:iCs/>
        </w:rPr>
      </w:pPr>
      <w:r w:rsidRPr="00F738C4">
        <w:rPr>
          <w:iCs/>
        </w:rPr>
        <w:t>Proposal 6: The RSRP threshold(s) for triggering Msg1 repetition are configured per-BWP</w:t>
      </w:r>
    </w:p>
    <w:p w14:paraId="12DBCEEE" w14:textId="7ED25199" w:rsidR="000E0C04" w:rsidRPr="00F738C4" w:rsidRDefault="000E0C04" w:rsidP="000E0C04">
      <w:pPr>
        <w:rPr>
          <w:iCs/>
        </w:rPr>
      </w:pPr>
      <w:r w:rsidRPr="00F738C4">
        <w:rPr>
          <w:iCs/>
        </w:rPr>
        <w:t>Huawei (R2-2306231)</w:t>
      </w:r>
    </w:p>
    <w:p w14:paraId="159E4852" w14:textId="77777777" w:rsidR="000E0C04" w:rsidRPr="00F738C4" w:rsidRDefault="000E0C04" w:rsidP="000E0C04">
      <w:pPr>
        <w:rPr>
          <w:iCs/>
        </w:rPr>
      </w:pPr>
      <w:r w:rsidRPr="00F738C4">
        <w:rPr>
          <w:iCs/>
        </w:rPr>
        <w:t>Proposal 1:</w:t>
      </w:r>
      <w:r w:rsidRPr="00F738C4">
        <w:rPr>
          <w:iCs/>
        </w:rPr>
        <w:tab/>
        <w:t>Different SSB-RSRP thresholds can be configured corresponding to different PRACH partitions, which are used to differentiate between different Msg1 repetition numbers.</w:t>
      </w:r>
    </w:p>
    <w:p w14:paraId="74492CAE" w14:textId="77777777" w:rsidR="000E0C04" w:rsidRPr="00F738C4" w:rsidRDefault="000E0C04" w:rsidP="000E0C04">
      <w:pPr>
        <w:rPr>
          <w:iCs/>
        </w:rPr>
      </w:pPr>
      <w:r w:rsidRPr="00F738C4">
        <w:rPr>
          <w:iCs/>
        </w:rPr>
        <w:t>Proposal 2:</w:t>
      </w:r>
      <w:r w:rsidRPr="00F738C4">
        <w:rPr>
          <w:iCs/>
        </w:rPr>
        <w:tab/>
        <w:t>Multiple SSB-RSRP thresholds for determining Msg1 repetition number are configured per feature, rather than per feature combination. The thresholds can be configured under BWP-UplinkCommon.</w:t>
      </w:r>
    </w:p>
    <w:p w14:paraId="36440693" w14:textId="6131D3B8" w:rsidR="000E0C04" w:rsidRPr="00F738C4" w:rsidRDefault="000E0C04" w:rsidP="000E0C04">
      <w:pPr>
        <w:rPr>
          <w:iCs/>
        </w:rPr>
      </w:pPr>
      <w:r w:rsidRPr="00F738C4">
        <w:rPr>
          <w:iCs/>
        </w:rPr>
        <w:t>CATT (R2-2304904)</w:t>
      </w:r>
    </w:p>
    <w:p w14:paraId="6ABCF683" w14:textId="77777777" w:rsidR="000E0C04" w:rsidRPr="00F738C4" w:rsidRDefault="000E0C04" w:rsidP="000E0C04">
      <w:pPr>
        <w:rPr>
          <w:iCs/>
        </w:rPr>
      </w:pPr>
      <w:r w:rsidRPr="00F738C4">
        <w:rPr>
          <w:iCs/>
        </w:rPr>
        <w:t>Proposal 5: Define different RSRP thresholds for different MSG1 repetition number</w:t>
      </w:r>
    </w:p>
    <w:p w14:paraId="6E49F9DF" w14:textId="77777777" w:rsidR="000E0C04" w:rsidRPr="00F738C4" w:rsidRDefault="000E0C04" w:rsidP="000E0C04">
      <w:pPr>
        <w:pStyle w:val="Comments"/>
        <w:rPr>
          <w:b/>
          <w:bCs/>
          <w:i w:val="0"/>
          <w:iCs/>
          <w:u w:val="single"/>
        </w:rPr>
      </w:pPr>
      <w:r w:rsidRPr="00F738C4">
        <w:rPr>
          <w:b/>
          <w:bCs/>
          <w:i w:val="0"/>
          <w:iCs/>
          <w:u w:val="single"/>
        </w:rPr>
        <w:t>Joint discussion on the above proposals</w:t>
      </w:r>
    </w:p>
    <w:p w14:paraId="2703CAA3"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 xml:space="preserve">ZTE think RAN1 already agreed RSRP thresholds. So, we can agree this. And similar to MSG3 repetition. </w:t>
      </w:r>
    </w:p>
    <w:p w14:paraId="578194F9"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 xml:space="preserve">Ericsson think there may be something else (e.g. PHR) in addition to RSRP. </w:t>
      </w:r>
    </w:p>
    <w:p w14:paraId="213CF26B"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Qualcomm agree with this</w:t>
      </w:r>
    </w:p>
    <w:p w14:paraId="3A2CC42B" w14:textId="77777777" w:rsidR="000E0C04" w:rsidRPr="00F738C4" w:rsidRDefault="000E0C04" w:rsidP="000E0C04">
      <w:pPr>
        <w:pStyle w:val="Comments"/>
        <w:rPr>
          <w:i w:val="0"/>
          <w:iCs/>
        </w:rPr>
      </w:pPr>
    </w:p>
    <w:p w14:paraId="626E8288" w14:textId="77777777" w:rsidR="000E0C04" w:rsidRPr="00F738C4" w:rsidRDefault="000E0C04" w:rsidP="000E0C04">
      <w:pPr>
        <w:pStyle w:val="Comments"/>
        <w:rPr>
          <w:i w:val="0"/>
          <w:iCs/>
        </w:rPr>
      </w:pPr>
    </w:p>
    <w:tbl>
      <w:tblPr>
        <w:tblStyle w:val="TableGrid"/>
        <w:tblW w:w="0" w:type="auto"/>
        <w:tblLook w:val="04A0" w:firstRow="1" w:lastRow="0" w:firstColumn="1" w:lastColumn="0" w:noHBand="0" w:noVBand="1"/>
      </w:tblPr>
      <w:tblGrid>
        <w:gridCol w:w="9016"/>
      </w:tblGrid>
      <w:tr w:rsidR="000E0C04" w:rsidRPr="00F738C4" w14:paraId="53D75469" w14:textId="77777777" w:rsidTr="003178D8">
        <w:tc>
          <w:tcPr>
            <w:tcW w:w="9016" w:type="dxa"/>
          </w:tcPr>
          <w:p w14:paraId="44927E3D" w14:textId="77777777" w:rsidR="000E0C04" w:rsidRPr="00F738C4" w:rsidRDefault="000E0C04" w:rsidP="003178D8">
            <w:pPr>
              <w:pStyle w:val="Comments"/>
              <w:rPr>
                <w:i w:val="0"/>
                <w:iCs/>
              </w:rPr>
            </w:pPr>
            <w:r w:rsidRPr="00F738C4">
              <w:rPr>
                <w:i w:val="0"/>
                <w:iCs/>
              </w:rPr>
              <w:t>Agreements</w:t>
            </w:r>
          </w:p>
          <w:p w14:paraId="4301B40A" w14:textId="77777777" w:rsidR="000E0C04" w:rsidRPr="00F738C4" w:rsidRDefault="000E0C04" w:rsidP="000E0C04">
            <w:pPr>
              <w:pStyle w:val="ListParagraph"/>
              <w:numPr>
                <w:ilvl w:val="0"/>
                <w:numId w:val="237"/>
              </w:numPr>
              <w:contextualSpacing/>
              <w:rPr>
                <w:iCs/>
                <w:lang w:eastAsia="ja-JP"/>
              </w:rPr>
            </w:pPr>
            <w:r w:rsidRPr="00F738C4">
              <w:rPr>
                <w:iCs/>
                <w:lang w:eastAsia="ja-JP"/>
              </w:rPr>
              <w:t xml:space="preserve"> RAN2 to agree to configure multiple RSRP thresholds for different repetition numbers</w:t>
            </w:r>
          </w:p>
          <w:p w14:paraId="3364C138" w14:textId="77777777" w:rsidR="000E0C04" w:rsidRPr="00F738C4" w:rsidRDefault="000E0C04" w:rsidP="000E0C04">
            <w:pPr>
              <w:pStyle w:val="ListParagraph"/>
              <w:numPr>
                <w:ilvl w:val="0"/>
                <w:numId w:val="237"/>
              </w:numPr>
              <w:contextualSpacing/>
              <w:rPr>
                <w:iCs/>
                <w:lang w:eastAsia="ja-JP"/>
              </w:rPr>
            </w:pPr>
            <w:r w:rsidRPr="00F738C4">
              <w:rPr>
                <w:iCs/>
                <w:lang w:eastAsia="ja-JP"/>
              </w:rPr>
              <w:t>The RSRP threshold(s) for triggering Msg1 repetition are configured per-BWP</w:t>
            </w:r>
          </w:p>
          <w:p w14:paraId="3B55562A" w14:textId="77777777" w:rsidR="000E0C04" w:rsidRPr="00F738C4" w:rsidRDefault="000E0C04" w:rsidP="003178D8">
            <w:pPr>
              <w:pStyle w:val="Comments"/>
              <w:rPr>
                <w:i w:val="0"/>
                <w:iCs/>
              </w:rPr>
            </w:pPr>
          </w:p>
        </w:tc>
      </w:tr>
    </w:tbl>
    <w:p w14:paraId="06CE211B" w14:textId="77777777" w:rsidR="000E0C04" w:rsidRPr="00F738C4" w:rsidRDefault="000E0C04" w:rsidP="000E0C04">
      <w:pPr>
        <w:pStyle w:val="Doc-title"/>
        <w:rPr>
          <w:iCs/>
        </w:rPr>
      </w:pPr>
    </w:p>
    <w:p w14:paraId="2CD8BDEF" w14:textId="77777777" w:rsidR="000E0C04" w:rsidRPr="00F738C4" w:rsidRDefault="000E0C04" w:rsidP="000E0C04">
      <w:pPr>
        <w:rPr>
          <w:iCs/>
        </w:rPr>
      </w:pPr>
    </w:p>
    <w:p w14:paraId="11FB4B59" w14:textId="77777777" w:rsidR="000E0C04" w:rsidRPr="00F738C4" w:rsidRDefault="000E0C04" w:rsidP="000E0C04">
      <w:pPr>
        <w:rPr>
          <w:iCs/>
        </w:rPr>
      </w:pPr>
    </w:p>
    <w:p w14:paraId="708660C8" w14:textId="77777777" w:rsidR="000E0C04" w:rsidRPr="00F738C4" w:rsidRDefault="000E0C04" w:rsidP="000E0C04">
      <w:pPr>
        <w:pStyle w:val="Doc-text2"/>
        <w:ind w:left="0" w:firstLine="0"/>
        <w:rPr>
          <w:b/>
          <w:bCs/>
          <w:iCs/>
          <w:u w:val="single"/>
        </w:rPr>
      </w:pPr>
      <w:r w:rsidRPr="00F738C4">
        <w:rPr>
          <w:b/>
          <w:bCs/>
          <w:iCs/>
          <w:u w:val="single"/>
        </w:rPr>
        <w:t>Stage-3 discussions (if time allows – after going through UP discussions)</w:t>
      </w:r>
    </w:p>
    <w:p w14:paraId="6E3BD57C" w14:textId="77777777" w:rsidR="000E0C04" w:rsidRPr="00F738C4" w:rsidRDefault="000E0C04" w:rsidP="000E0C04">
      <w:pPr>
        <w:pStyle w:val="Doc-text2"/>
        <w:ind w:left="0" w:firstLine="0"/>
        <w:rPr>
          <w:iCs/>
        </w:rPr>
      </w:pPr>
    </w:p>
    <w:p w14:paraId="0879E791" w14:textId="77777777" w:rsidR="000E0C04" w:rsidRPr="00F738C4" w:rsidRDefault="000E0C04" w:rsidP="000E0C04">
      <w:pPr>
        <w:pStyle w:val="Doc-text2"/>
        <w:ind w:left="0" w:firstLine="0"/>
        <w:rPr>
          <w:iCs/>
          <w:u w:val="single"/>
        </w:rPr>
      </w:pPr>
      <w:r w:rsidRPr="00F738C4">
        <w:rPr>
          <w:iCs/>
          <w:u w:val="single"/>
        </w:rPr>
        <w:lastRenderedPageBreak/>
        <w:t>How to signal the partitions</w:t>
      </w:r>
    </w:p>
    <w:p w14:paraId="47B56058" w14:textId="77777777" w:rsidR="000E0C04" w:rsidRPr="00F738C4" w:rsidRDefault="000E0C04" w:rsidP="000E0C04">
      <w:pPr>
        <w:rPr>
          <w:iCs/>
        </w:rPr>
      </w:pPr>
    </w:p>
    <w:p w14:paraId="143DF26D" w14:textId="348E05FE" w:rsidR="000E0C04" w:rsidRPr="00F738C4" w:rsidRDefault="000E0C04" w:rsidP="000E0C04">
      <w:pPr>
        <w:rPr>
          <w:iCs/>
        </w:rPr>
      </w:pPr>
      <w:r w:rsidRPr="00F738C4">
        <w:rPr>
          <w:iCs/>
        </w:rPr>
        <w:t>China Telecom (R2-2305237)</w:t>
      </w:r>
    </w:p>
    <w:p w14:paraId="278A0D00" w14:textId="77777777" w:rsidR="000E0C04" w:rsidRPr="00F738C4" w:rsidRDefault="000E0C04" w:rsidP="000E0C04">
      <w:pPr>
        <w:rPr>
          <w:iCs/>
        </w:rPr>
      </w:pPr>
      <w:r w:rsidRPr="00F738C4">
        <w:rPr>
          <w:iCs/>
        </w:rPr>
        <w:t xml:space="preserve">Proposal 1: Use the spare fields of FeatureCombination to indicate the repetition times {2,4,8} for Msg1. </w:t>
      </w:r>
    </w:p>
    <w:p w14:paraId="762184D3" w14:textId="77777777" w:rsidR="000E0C04" w:rsidRPr="00F738C4" w:rsidRDefault="000E0C04" w:rsidP="000E0C04">
      <w:pPr>
        <w:pStyle w:val="Doc-text2"/>
        <w:ind w:left="0" w:firstLine="0"/>
        <w:rPr>
          <w:iCs/>
        </w:rPr>
      </w:pPr>
      <w:r w:rsidRPr="00F738C4">
        <w:rPr>
          <w:iCs/>
        </w:rPr>
        <w:t>Proposal 2: Only one spare filed is needed to make choice of repetition times {2,4,8}.</w:t>
      </w:r>
    </w:p>
    <w:p w14:paraId="7EF18BF5" w14:textId="77777777" w:rsidR="000E0C04" w:rsidRPr="00F738C4" w:rsidRDefault="000E0C04" w:rsidP="000E0C04">
      <w:pPr>
        <w:pStyle w:val="Doc-text2"/>
        <w:ind w:left="0" w:firstLine="0"/>
        <w:rPr>
          <w:iCs/>
        </w:rPr>
      </w:pPr>
    </w:p>
    <w:p w14:paraId="13933935" w14:textId="79C25526" w:rsidR="000E0C04" w:rsidRPr="00F738C4" w:rsidRDefault="000E0C04" w:rsidP="000E0C04">
      <w:pPr>
        <w:pStyle w:val="Doc-text2"/>
        <w:ind w:left="0" w:firstLine="0"/>
        <w:rPr>
          <w:iCs/>
        </w:rPr>
      </w:pPr>
      <w:r w:rsidRPr="00F738C4">
        <w:rPr>
          <w:iCs/>
        </w:rPr>
        <w:t>Ericsson (R2-2305355)</w:t>
      </w:r>
    </w:p>
    <w:p w14:paraId="12065BD5" w14:textId="77777777" w:rsidR="000E0C04" w:rsidRPr="00F738C4" w:rsidRDefault="000E0C04" w:rsidP="000E0C04">
      <w:pPr>
        <w:pStyle w:val="Doc-text2"/>
        <w:ind w:left="0" w:firstLine="0"/>
        <w:rPr>
          <w:iCs/>
        </w:rPr>
      </w:pPr>
    </w:p>
    <w:p w14:paraId="18FDA8FD" w14:textId="77777777" w:rsidR="000E0C04" w:rsidRPr="00F738C4" w:rsidRDefault="000E0C04" w:rsidP="000E0C04">
      <w:pPr>
        <w:rPr>
          <w:iCs/>
        </w:rPr>
      </w:pPr>
      <w:r w:rsidRPr="00F738C4">
        <w:rPr>
          <w:iCs/>
        </w:rPr>
        <w:t>Proposal 1</w:t>
      </w:r>
      <w:r w:rsidRPr="00F738C4">
        <w:rPr>
          <w:iCs/>
        </w:rPr>
        <w:tab/>
        <w:t>Parameter msg1-Repetitions-r18 replaces one of spare1-4 in the FeatureCombination information element.</w:t>
      </w:r>
    </w:p>
    <w:p w14:paraId="5648A4A3" w14:textId="77777777" w:rsidR="000E0C04" w:rsidRPr="00F738C4" w:rsidRDefault="000E0C04" w:rsidP="000E0C04">
      <w:pPr>
        <w:pStyle w:val="Doc-text2"/>
        <w:ind w:left="0" w:firstLine="0"/>
        <w:rPr>
          <w:iCs/>
        </w:rPr>
      </w:pPr>
      <w:r w:rsidRPr="00F738C4">
        <w:rPr>
          <w:iCs/>
        </w:rPr>
        <w:t>Proposal 2</w:t>
      </w:r>
      <w:r w:rsidRPr="00F738C4">
        <w:rPr>
          <w:iCs/>
        </w:rPr>
        <w:tab/>
        <w:t>Add configuration options to FeatureCombinationPreambles IE to indicate the specific repetition factor for a preamble partition that supports msg1 repetitions.</w:t>
      </w:r>
    </w:p>
    <w:p w14:paraId="3BE0D9EE" w14:textId="77777777" w:rsidR="000E0C04" w:rsidRPr="00F738C4" w:rsidRDefault="000E0C04" w:rsidP="000E0C04">
      <w:pPr>
        <w:pStyle w:val="Doc-text2"/>
        <w:ind w:left="0" w:firstLine="0"/>
        <w:rPr>
          <w:iCs/>
        </w:rPr>
      </w:pPr>
    </w:p>
    <w:p w14:paraId="3C155BB3" w14:textId="77777777" w:rsidR="000E0C04" w:rsidRPr="00F738C4" w:rsidRDefault="000E0C04" w:rsidP="000E0C04">
      <w:pPr>
        <w:pStyle w:val="Doc-text2"/>
        <w:rPr>
          <w:iCs/>
        </w:rPr>
      </w:pPr>
    </w:p>
    <w:p w14:paraId="1A6BAC82" w14:textId="77777777" w:rsidR="000E0C04" w:rsidRPr="00F738C4" w:rsidRDefault="000E0C04" w:rsidP="000E0C04">
      <w:pPr>
        <w:pStyle w:val="Comments"/>
        <w:rPr>
          <w:b/>
          <w:bCs/>
          <w:i w:val="0"/>
          <w:iCs/>
          <w:u w:val="single"/>
        </w:rPr>
      </w:pPr>
      <w:r w:rsidRPr="00F738C4">
        <w:rPr>
          <w:b/>
          <w:bCs/>
          <w:i w:val="0"/>
          <w:iCs/>
          <w:u w:val="single"/>
        </w:rPr>
        <w:t>Joint discussion on the above proposals</w:t>
      </w:r>
    </w:p>
    <w:p w14:paraId="2FC5BFD5"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Ericsson think only one spare bit can be used and include the other features in the extension</w:t>
      </w:r>
    </w:p>
    <w:p w14:paraId="505D2898" w14:textId="77777777" w:rsidR="000E0C04" w:rsidRPr="00F738C4" w:rsidRDefault="000E0C04" w:rsidP="000E0C04">
      <w:pPr>
        <w:pStyle w:val="Comments"/>
        <w:numPr>
          <w:ilvl w:val="0"/>
          <w:numId w:val="233"/>
        </w:numPr>
        <w:overflowPunct/>
        <w:autoSpaceDE/>
        <w:autoSpaceDN/>
        <w:adjustRightInd/>
        <w:textAlignment w:val="auto"/>
        <w:rPr>
          <w:i w:val="0"/>
          <w:iCs/>
        </w:rPr>
      </w:pPr>
      <w:r w:rsidRPr="00F738C4">
        <w:rPr>
          <w:i w:val="0"/>
          <w:iCs/>
        </w:rPr>
        <w:t xml:space="preserve">Nokia think this means that all repetitions will be single feature and further discussion may be needed. </w:t>
      </w:r>
    </w:p>
    <w:p w14:paraId="20EB1D5F" w14:textId="77777777" w:rsidR="000E0C04" w:rsidRPr="00F738C4" w:rsidRDefault="000E0C04" w:rsidP="000E0C04">
      <w:pPr>
        <w:pStyle w:val="Comments"/>
        <w:rPr>
          <w:i w:val="0"/>
          <w:iCs/>
        </w:rPr>
      </w:pPr>
    </w:p>
    <w:p w14:paraId="76D28A4B" w14:textId="77777777" w:rsidR="000E0C04" w:rsidRPr="00F738C4" w:rsidRDefault="000E0C04" w:rsidP="000E0C04">
      <w:pPr>
        <w:rPr>
          <w:iCs/>
        </w:rPr>
      </w:pPr>
    </w:p>
    <w:p w14:paraId="061055B6" w14:textId="77777777" w:rsidR="000E0C04" w:rsidRPr="00F738C4" w:rsidRDefault="000E0C04" w:rsidP="000E0C04">
      <w:pPr>
        <w:rPr>
          <w:iCs/>
        </w:rPr>
      </w:pPr>
    </w:p>
    <w:p w14:paraId="3BB4E156" w14:textId="77777777" w:rsidR="000E0C04" w:rsidRPr="00F738C4" w:rsidRDefault="000E0C04" w:rsidP="000E0C04">
      <w:pPr>
        <w:pStyle w:val="Doc-title"/>
        <w:rPr>
          <w:iCs/>
        </w:rPr>
      </w:pPr>
      <w:r w:rsidRPr="00F738C4">
        <w:rPr>
          <w:iCs/>
        </w:rPr>
        <w:t>R2-2304702</w:t>
      </w:r>
      <w:r w:rsidRPr="00F738C4">
        <w:rPr>
          <w:iCs/>
        </w:rPr>
        <w:tab/>
        <w:t>RAN2 Impacts of Multiple PRACH Transmissions from CP</w:t>
      </w:r>
      <w:r w:rsidRPr="00F738C4">
        <w:rPr>
          <w:iCs/>
        </w:rPr>
        <w:tab/>
        <w:t>vivo Mobile Com. (Chongqing)</w:t>
      </w:r>
      <w:r w:rsidRPr="00F738C4">
        <w:rPr>
          <w:iCs/>
        </w:rPr>
        <w:tab/>
        <w:t>discussion</w:t>
      </w:r>
      <w:r w:rsidRPr="00F738C4">
        <w:rPr>
          <w:iCs/>
        </w:rPr>
        <w:tab/>
        <w:t>Rel-18</w:t>
      </w:r>
      <w:r w:rsidRPr="00F738C4">
        <w:rPr>
          <w:iCs/>
        </w:rPr>
        <w:tab/>
        <w:t>NR_cov_enh2-Core</w:t>
      </w:r>
    </w:p>
    <w:p w14:paraId="25357F41" w14:textId="77777777" w:rsidR="000E0C04" w:rsidRPr="00F738C4" w:rsidRDefault="000E0C04" w:rsidP="000E0C04">
      <w:pPr>
        <w:pStyle w:val="Doc-title"/>
        <w:rPr>
          <w:iCs/>
        </w:rPr>
      </w:pPr>
      <w:r w:rsidRPr="00F738C4">
        <w:rPr>
          <w:iCs/>
        </w:rPr>
        <w:t>R2-2304723</w:t>
      </w:r>
      <w:r w:rsidRPr="00F738C4">
        <w:rPr>
          <w:iCs/>
        </w:rPr>
        <w:tab/>
        <w:t>Control plane aspects of further NR Coverage Enhancements</w:t>
      </w:r>
      <w:r w:rsidRPr="00F738C4">
        <w:rPr>
          <w:iCs/>
        </w:rPr>
        <w:tab/>
        <w:t>Samsung Electronics Co., Ltd</w:t>
      </w:r>
      <w:r w:rsidRPr="00F738C4">
        <w:rPr>
          <w:iCs/>
        </w:rPr>
        <w:tab/>
        <w:t>discussion</w:t>
      </w:r>
      <w:r w:rsidRPr="00F738C4">
        <w:rPr>
          <w:iCs/>
        </w:rPr>
        <w:tab/>
        <w:t>Rel-18</w:t>
      </w:r>
      <w:r w:rsidRPr="00F738C4">
        <w:rPr>
          <w:iCs/>
        </w:rPr>
        <w:tab/>
        <w:t>NR_cov_enh2-Core</w:t>
      </w:r>
    </w:p>
    <w:p w14:paraId="105FA061" w14:textId="77777777" w:rsidR="000E0C04" w:rsidRPr="00F738C4" w:rsidRDefault="000E0C04" w:rsidP="000E0C04">
      <w:pPr>
        <w:pStyle w:val="Doc-title"/>
        <w:rPr>
          <w:iCs/>
        </w:rPr>
      </w:pPr>
      <w:r w:rsidRPr="00F738C4">
        <w:rPr>
          <w:iCs/>
        </w:rPr>
        <w:t>R2-2304903</w:t>
      </w:r>
      <w:r w:rsidRPr="00F738C4">
        <w:rPr>
          <w:iCs/>
        </w:rPr>
        <w:tab/>
        <w:t>Discussion on CP issues for MSG1 repetition</w:t>
      </w:r>
      <w:r w:rsidRPr="00F738C4">
        <w:rPr>
          <w:iCs/>
        </w:rPr>
        <w:tab/>
        <w:t>CATT</w:t>
      </w:r>
      <w:r w:rsidRPr="00F738C4">
        <w:rPr>
          <w:iCs/>
        </w:rPr>
        <w:tab/>
        <w:t>discussion</w:t>
      </w:r>
      <w:r w:rsidRPr="00F738C4">
        <w:rPr>
          <w:iCs/>
        </w:rPr>
        <w:tab/>
        <w:t>Rel-18</w:t>
      </w:r>
      <w:r w:rsidRPr="00F738C4">
        <w:rPr>
          <w:iCs/>
        </w:rPr>
        <w:tab/>
        <w:t>NR_cov_enh2-Core</w:t>
      </w:r>
    </w:p>
    <w:p w14:paraId="3F9872D1" w14:textId="77777777" w:rsidR="000E0C04" w:rsidRPr="00F738C4" w:rsidRDefault="000E0C04" w:rsidP="000E0C04">
      <w:pPr>
        <w:pStyle w:val="Doc-title"/>
        <w:rPr>
          <w:iCs/>
        </w:rPr>
      </w:pPr>
      <w:r w:rsidRPr="00F738C4">
        <w:rPr>
          <w:iCs/>
        </w:rPr>
        <w:t>R2-2305127</w:t>
      </w:r>
      <w:r w:rsidRPr="00F738C4">
        <w:rPr>
          <w:iCs/>
        </w:rPr>
        <w:tab/>
        <w:t>UL Coverage Enhancements Control Plane</w:t>
      </w:r>
      <w:r w:rsidRPr="00F738C4">
        <w:rPr>
          <w:iCs/>
        </w:rPr>
        <w:tab/>
        <w:t>Qualcomm Incorporated</w:t>
      </w:r>
      <w:r w:rsidRPr="00F738C4">
        <w:rPr>
          <w:iCs/>
        </w:rPr>
        <w:tab/>
        <w:t>discussion</w:t>
      </w:r>
      <w:r w:rsidRPr="00F738C4">
        <w:rPr>
          <w:iCs/>
        </w:rPr>
        <w:tab/>
        <w:t>Rel-18</w:t>
      </w:r>
    </w:p>
    <w:p w14:paraId="5679A400" w14:textId="77777777" w:rsidR="000E0C04" w:rsidRPr="00F738C4" w:rsidRDefault="000E0C04" w:rsidP="000E0C04">
      <w:pPr>
        <w:pStyle w:val="Doc-title"/>
        <w:rPr>
          <w:iCs/>
        </w:rPr>
      </w:pPr>
      <w:r w:rsidRPr="00F738C4">
        <w:rPr>
          <w:iCs/>
        </w:rPr>
        <w:t>R2-2305237</w:t>
      </w:r>
      <w:r w:rsidRPr="00F738C4">
        <w:rPr>
          <w:iCs/>
        </w:rPr>
        <w:tab/>
        <w:t>RACH partition framework of Coverage Enhancement</w:t>
      </w:r>
      <w:r w:rsidRPr="00F738C4">
        <w:rPr>
          <w:iCs/>
        </w:rPr>
        <w:tab/>
        <w:t>China Telecom</w:t>
      </w:r>
      <w:r w:rsidRPr="00F738C4">
        <w:rPr>
          <w:iCs/>
        </w:rPr>
        <w:tab/>
        <w:t>discussion</w:t>
      </w:r>
      <w:r w:rsidRPr="00F738C4">
        <w:rPr>
          <w:iCs/>
        </w:rPr>
        <w:tab/>
        <w:t>Rel-18</w:t>
      </w:r>
      <w:r w:rsidRPr="00F738C4">
        <w:rPr>
          <w:iCs/>
        </w:rPr>
        <w:tab/>
        <w:t>NR_cov_enh2-Core</w:t>
      </w:r>
    </w:p>
    <w:p w14:paraId="1395794E" w14:textId="77777777" w:rsidR="000E0C04" w:rsidRPr="00F738C4" w:rsidRDefault="000E0C04" w:rsidP="000E0C04">
      <w:pPr>
        <w:pStyle w:val="Doc-title"/>
        <w:rPr>
          <w:iCs/>
        </w:rPr>
      </w:pPr>
      <w:r w:rsidRPr="00F738C4">
        <w:rPr>
          <w:iCs/>
        </w:rPr>
        <w:t>R2-2305355</w:t>
      </w:r>
      <w:r w:rsidRPr="00F738C4">
        <w:rPr>
          <w:iCs/>
        </w:rPr>
        <w:tab/>
        <w:t>Discussion on Multiple PRACH Transmission Configuration</w:t>
      </w:r>
      <w:r w:rsidRPr="00F738C4">
        <w:rPr>
          <w:iCs/>
        </w:rPr>
        <w:tab/>
        <w:t>Ericsson</w:t>
      </w:r>
      <w:r w:rsidRPr="00F738C4">
        <w:rPr>
          <w:iCs/>
        </w:rPr>
        <w:tab/>
        <w:t>discussion</w:t>
      </w:r>
      <w:r w:rsidRPr="00F738C4">
        <w:rPr>
          <w:iCs/>
        </w:rPr>
        <w:tab/>
        <w:t>Rel-18</w:t>
      </w:r>
      <w:r w:rsidRPr="00F738C4">
        <w:rPr>
          <w:iCs/>
        </w:rPr>
        <w:tab/>
        <w:t>NR_cov_enh2-Core</w:t>
      </w:r>
    </w:p>
    <w:p w14:paraId="685B6EFD" w14:textId="77777777" w:rsidR="000E0C04" w:rsidRPr="00F738C4" w:rsidRDefault="000E0C04" w:rsidP="000E0C04">
      <w:pPr>
        <w:pStyle w:val="Doc-title"/>
        <w:rPr>
          <w:iCs/>
        </w:rPr>
      </w:pPr>
      <w:r w:rsidRPr="00F738C4">
        <w:rPr>
          <w:iCs/>
        </w:rPr>
        <w:t>R2-2305403</w:t>
      </w:r>
      <w:r w:rsidRPr="00F738C4">
        <w:rPr>
          <w:iCs/>
        </w:rPr>
        <w:tab/>
        <w:t>CP issues for PRACH coverage enhancement</w:t>
      </w:r>
      <w:r w:rsidRPr="00F738C4">
        <w:rPr>
          <w:iCs/>
        </w:rPr>
        <w:tab/>
        <w:t>ZTE Corporation, Sanechips</w:t>
      </w:r>
      <w:r w:rsidRPr="00F738C4">
        <w:rPr>
          <w:iCs/>
        </w:rPr>
        <w:tab/>
        <w:t>discussion</w:t>
      </w:r>
      <w:r w:rsidRPr="00F738C4">
        <w:rPr>
          <w:iCs/>
        </w:rPr>
        <w:tab/>
        <w:t>Rel-18</w:t>
      </w:r>
      <w:r w:rsidRPr="00F738C4">
        <w:rPr>
          <w:iCs/>
        </w:rPr>
        <w:tab/>
        <w:t>NR_cov_enh2-Core</w:t>
      </w:r>
    </w:p>
    <w:p w14:paraId="16BDCEF5" w14:textId="77777777" w:rsidR="000E0C04" w:rsidRPr="00F738C4" w:rsidRDefault="000E0C04" w:rsidP="000E0C04">
      <w:pPr>
        <w:pStyle w:val="Doc-title"/>
        <w:rPr>
          <w:iCs/>
        </w:rPr>
      </w:pPr>
      <w:r w:rsidRPr="00F738C4">
        <w:rPr>
          <w:iCs/>
        </w:rPr>
        <w:t>R2-2305732</w:t>
      </w:r>
      <w:r w:rsidRPr="00F738C4">
        <w:rPr>
          <w:iCs/>
        </w:rPr>
        <w:tab/>
        <w:t>Discussion on RAN2 impact of PRACH enhancement</w:t>
      </w:r>
      <w:r w:rsidRPr="00F738C4">
        <w:rPr>
          <w:iCs/>
        </w:rPr>
        <w:tab/>
        <w:t>Xiaomi</w:t>
      </w:r>
      <w:r w:rsidRPr="00F738C4">
        <w:rPr>
          <w:iCs/>
        </w:rPr>
        <w:tab/>
        <w:t>discussion</w:t>
      </w:r>
      <w:r w:rsidRPr="00F738C4">
        <w:rPr>
          <w:iCs/>
        </w:rPr>
        <w:tab/>
        <w:t>Rel-18</w:t>
      </w:r>
    </w:p>
    <w:p w14:paraId="0AB947D4" w14:textId="77777777" w:rsidR="000E0C04" w:rsidRPr="00F738C4" w:rsidRDefault="000E0C04" w:rsidP="000E0C04">
      <w:pPr>
        <w:pStyle w:val="Doc-title"/>
        <w:rPr>
          <w:iCs/>
        </w:rPr>
      </w:pPr>
      <w:r w:rsidRPr="00F738C4">
        <w:rPr>
          <w:iCs/>
        </w:rPr>
        <w:t>R2-2305929</w:t>
      </w:r>
      <w:r w:rsidRPr="00F738C4">
        <w:rPr>
          <w:iCs/>
        </w:rPr>
        <w:tab/>
        <w:t>Multiple PRACH transmissions – CP aspects</w:t>
      </w:r>
      <w:r w:rsidRPr="00F738C4">
        <w:rPr>
          <w:iCs/>
        </w:rPr>
        <w:tab/>
        <w:t>InterDigital</w:t>
      </w:r>
      <w:r w:rsidRPr="00F738C4">
        <w:rPr>
          <w:iCs/>
        </w:rPr>
        <w:tab/>
        <w:t>discussion</w:t>
      </w:r>
      <w:r w:rsidRPr="00F738C4">
        <w:rPr>
          <w:iCs/>
        </w:rPr>
        <w:tab/>
        <w:t>Rel-18</w:t>
      </w:r>
      <w:r w:rsidRPr="00F738C4">
        <w:rPr>
          <w:iCs/>
        </w:rPr>
        <w:tab/>
        <w:t>NR_cov_enh2-Core</w:t>
      </w:r>
    </w:p>
    <w:p w14:paraId="010533B0" w14:textId="77777777" w:rsidR="000E0C04" w:rsidRPr="00F738C4" w:rsidRDefault="000E0C04" w:rsidP="000E0C04">
      <w:pPr>
        <w:pStyle w:val="Doc-title"/>
        <w:rPr>
          <w:iCs/>
        </w:rPr>
      </w:pPr>
      <w:r w:rsidRPr="00F738C4">
        <w:rPr>
          <w:iCs/>
        </w:rPr>
        <w:t>R2-2306231</w:t>
      </w:r>
      <w:r w:rsidRPr="00F738C4">
        <w:rPr>
          <w:iCs/>
        </w:rPr>
        <w:tab/>
        <w:t>RRC aspects for Msg1 repetition</w:t>
      </w:r>
      <w:r w:rsidRPr="00F738C4">
        <w:rPr>
          <w:iCs/>
        </w:rPr>
        <w:tab/>
        <w:t>Huawei, HiSilicon</w:t>
      </w:r>
      <w:r w:rsidRPr="00F738C4">
        <w:rPr>
          <w:iCs/>
        </w:rPr>
        <w:tab/>
        <w:t>discussion</w:t>
      </w:r>
      <w:r w:rsidRPr="00F738C4">
        <w:rPr>
          <w:iCs/>
        </w:rPr>
        <w:tab/>
        <w:t>Rel-18</w:t>
      </w:r>
      <w:r w:rsidRPr="00F738C4">
        <w:rPr>
          <w:iCs/>
        </w:rPr>
        <w:tab/>
        <w:t>NR_cov_enh2-Core</w:t>
      </w:r>
    </w:p>
    <w:p w14:paraId="3F9C85BC" w14:textId="77777777" w:rsidR="000E0C04" w:rsidRPr="00F738C4" w:rsidRDefault="000E0C04" w:rsidP="000E0C04">
      <w:pPr>
        <w:pStyle w:val="Doc-title"/>
        <w:rPr>
          <w:iCs/>
        </w:rPr>
      </w:pPr>
      <w:r w:rsidRPr="00F738C4">
        <w:rPr>
          <w:iCs/>
        </w:rPr>
        <w:t>R2-2306349</w:t>
      </w:r>
      <w:r w:rsidRPr="00F738C4">
        <w:rPr>
          <w:iCs/>
        </w:rPr>
        <w:tab/>
        <w:t>Signalling aspects on support of PRACH repetition</w:t>
      </w:r>
      <w:r w:rsidRPr="00F738C4">
        <w:rPr>
          <w:iCs/>
        </w:rPr>
        <w:tab/>
        <w:t>LG Electronics Inc.</w:t>
      </w:r>
      <w:r w:rsidRPr="00F738C4">
        <w:rPr>
          <w:iCs/>
        </w:rPr>
        <w:tab/>
        <w:t>discussion</w:t>
      </w:r>
      <w:r w:rsidRPr="00F738C4">
        <w:rPr>
          <w:iCs/>
        </w:rPr>
        <w:tab/>
        <w:t>Rel-18</w:t>
      </w:r>
      <w:r w:rsidRPr="00F738C4">
        <w:rPr>
          <w:iCs/>
        </w:rPr>
        <w:tab/>
        <w:t>NR_cov_enh2-Core</w:t>
      </w:r>
    </w:p>
    <w:p w14:paraId="72C349DF" w14:textId="77777777" w:rsidR="000E0C04" w:rsidRPr="00F738C4" w:rsidRDefault="000E0C04" w:rsidP="000E0C04">
      <w:pPr>
        <w:pStyle w:val="Heading3"/>
        <w:rPr>
          <w:iCs/>
        </w:rPr>
      </w:pPr>
      <w:bookmarkStart w:id="465" w:name="_Toc142644078"/>
      <w:r w:rsidRPr="00F738C4">
        <w:rPr>
          <w:iCs/>
        </w:rPr>
        <w:t>7.21.3</w:t>
      </w:r>
      <w:r w:rsidRPr="00F738C4">
        <w:rPr>
          <w:iCs/>
        </w:rPr>
        <w:tab/>
        <w:t>User plane issues</w:t>
      </w:r>
      <w:bookmarkEnd w:id="465"/>
    </w:p>
    <w:p w14:paraId="48F5EDBE" w14:textId="77777777" w:rsidR="000E0C04" w:rsidRPr="00F738C4" w:rsidRDefault="000E0C04" w:rsidP="000E0C04">
      <w:pPr>
        <w:pStyle w:val="Comments"/>
        <w:rPr>
          <w:i w:val="0"/>
          <w:iCs/>
        </w:rPr>
      </w:pPr>
      <w:r w:rsidRPr="00F738C4">
        <w:rPr>
          <w:i w:val="0"/>
          <w:iCs/>
        </w:rPr>
        <w:t>Overall RACH procedure and any other MAC impacts</w:t>
      </w:r>
      <w:bookmarkEnd w:id="460"/>
      <w:bookmarkEnd w:id="461"/>
    </w:p>
    <w:p w14:paraId="1DAE6413" w14:textId="77777777" w:rsidR="000E0C04" w:rsidRPr="00F738C4" w:rsidRDefault="000E0C04" w:rsidP="000E0C04">
      <w:pPr>
        <w:pStyle w:val="Comments"/>
        <w:rPr>
          <w:i w:val="0"/>
          <w:iCs/>
        </w:rPr>
      </w:pPr>
    </w:p>
    <w:p w14:paraId="4641DC68" w14:textId="77777777" w:rsidR="000E0C04" w:rsidRPr="00F738C4" w:rsidRDefault="000E0C04" w:rsidP="000E0C04">
      <w:pPr>
        <w:pStyle w:val="Comments"/>
        <w:rPr>
          <w:b/>
          <w:bCs/>
          <w:i w:val="0"/>
          <w:iCs/>
          <w:u w:val="single"/>
        </w:rPr>
      </w:pPr>
      <w:r w:rsidRPr="00F738C4">
        <w:rPr>
          <w:b/>
          <w:bCs/>
          <w:i w:val="0"/>
          <w:iCs/>
          <w:u w:val="single"/>
        </w:rPr>
        <w:t>Stage-2 issues</w:t>
      </w:r>
    </w:p>
    <w:p w14:paraId="67B161C3" w14:textId="77777777" w:rsidR="000E0C04" w:rsidRPr="00F738C4" w:rsidRDefault="000E0C04" w:rsidP="000E0C04">
      <w:pPr>
        <w:pStyle w:val="Comments"/>
        <w:rPr>
          <w:i w:val="0"/>
          <w:iCs/>
        </w:rPr>
      </w:pPr>
    </w:p>
    <w:p w14:paraId="1B0069D5" w14:textId="77777777" w:rsidR="000E0C04" w:rsidRPr="00F738C4" w:rsidRDefault="000E0C04" w:rsidP="000E0C04">
      <w:pPr>
        <w:pStyle w:val="Comments"/>
        <w:rPr>
          <w:i w:val="0"/>
          <w:iCs/>
          <w:u w:val="single"/>
        </w:rPr>
      </w:pPr>
      <w:r w:rsidRPr="00F738C4">
        <w:rPr>
          <w:i w:val="0"/>
          <w:iCs/>
          <w:u w:val="single"/>
        </w:rPr>
        <w:t>Which fallbacks do we support/rule-out?</w:t>
      </w:r>
    </w:p>
    <w:p w14:paraId="79E8CABF" w14:textId="77777777" w:rsidR="000E0C04" w:rsidRPr="00F738C4" w:rsidRDefault="000E0C04" w:rsidP="000E0C04">
      <w:pPr>
        <w:pStyle w:val="Comments"/>
        <w:rPr>
          <w:i w:val="0"/>
          <w:iCs/>
        </w:rPr>
      </w:pPr>
    </w:p>
    <w:p w14:paraId="72B6EE54" w14:textId="1AF38E4D" w:rsidR="000E0C04" w:rsidRPr="00F738C4" w:rsidRDefault="000E0C04" w:rsidP="000E0C04">
      <w:pPr>
        <w:pStyle w:val="Comments"/>
        <w:rPr>
          <w:i w:val="0"/>
          <w:iCs/>
        </w:rPr>
      </w:pPr>
      <w:r w:rsidRPr="00F738C4">
        <w:rPr>
          <w:i w:val="0"/>
          <w:iCs/>
        </w:rPr>
        <w:t>ZTE (R2-2305404)</w:t>
      </w:r>
    </w:p>
    <w:p w14:paraId="6EE210E9" w14:textId="77777777" w:rsidR="000E0C04" w:rsidRPr="00F738C4" w:rsidRDefault="000E0C04" w:rsidP="000E0C04">
      <w:pPr>
        <w:pStyle w:val="Comments"/>
        <w:rPr>
          <w:i w:val="0"/>
          <w:iCs/>
        </w:rPr>
      </w:pPr>
      <w:r w:rsidRPr="00F738C4">
        <w:rPr>
          <w:i w:val="0"/>
          <w:iCs/>
        </w:rPr>
        <w:t>Proposal 6: RAN2 to confirm not to support any fallback case related to Msg1 repetition.</w:t>
      </w:r>
    </w:p>
    <w:p w14:paraId="71AFB958" w14:textId="77777777" w:rsidR="000E0C04" w:rsidRPr="00F738C4" w:rsidRDefault="000E0C04" w:rsidP="000E0C04">
      <w:pPr>
        <w:pStyle w:val="Comments"/>
        <w:rPr>
          <w:i w:val="0"/>
          <w:iCs/>
        </w:rPr>
      </w:pPr>
    </w:p>
    <w:p w14:paraId="7D666B29" w14:textId="2C519C68" w:rsidR="000E0C04" w:rsidRPr="00F738C4" w:rsidRDefault="000E0C04" w:rsidP="000E0C04">
      <w:pPr>
        <w:pStyle w:val="Comments"/>
        <w:rPr>
          <w:i w:val="0"/>
          <w:iCs/>
        </w:rPr>
      </w:pPr>
      <w:r w:rsidRPr="00F738C4">
        <w:rPr>
          <w:i w:val="0"/>
          <w:iCs/>
        </w:rPr>
        <w:t>Nokia (R2-2305754)</w:t>
      </w:r>
    </w:p>
    <w:p w14:paraId="5D2A1062" w14:textId="77777777" w:rsidR="000E0C04" w:rsidRPr="00F738C4" w:rsidRDefault="000E0C04" w:rsidP="000E0C04">
      <w:pPr>
        <w:pStyle w:val="Comments"/>
        <w:rPr>
          <w:i w:val="0"/>
          <w:iCs/>
        </w:rPr>
      </w:pPr>
      <w:r w:rsidRPr="00F738C4">
        <w:rPr>
          <w:i w:val="0"/>
          <w:iCs/>
        </w:rPr>
        <w:t>Proposal 2: Do not support fallback from 2-step RA to 4-step RA with Msg1 repetition.</w:t>
      </w:r>
    </w:p>
    <w:p w14:paraId="31C36F9F" w14:textId="77777777" w:rsidR="000E0C04" w:rsidRPr="00F738C4" w:rsidRDefault="000E0C04" w:rsidP="000E0C04">
      <w:pPr>
        <w:pStyle w:val="Comments"/>
        <w:rPr>
          <w:i w:val="0"/>
          <w:iCs/>
        </w:rPr>
      </w:pPr>
      <w:r w:rsidRPr="00F738C4">
        <w:rPr>
          <w:i w:val="0"/>
          <w:iCs/>
        </w:rPr>
        <w:t>Proposal 3: Define different number of Msg1 repetitions as single feature in RRC and NW may associate one or multiple number(s) of repetitions for a given RACH partition.</w:t>
      </w:r>
    </w:p>
    <w:p w14:paraId="319DEF72" w14:textId="77777777" w:rsidR="000E0C04" w:rsidRPr="00F738C4" w:rsidRDefault="000E0C04" w:rsidP="000E0C04">
      <w:pPr>
        <w:pStyle w:val="Comments"/>
        <w:rPr>
          <w:i w:val="0"/>
          <w:iCs/>
        </w:rPr>
      </w:pPr>
      <w:r w:rsidRPr="00F738C4">
        <w:rPr>
          <w:i w:val="0"/>
          <w:iCs/>
        </w:rPr>
        <w:t>Proposal 4: Support fallback from lower number of Msg1 repetitions to higher number of Msg1 repetitions.</w:t>
      </w:r>
    </w:p>
    <w:p w14:paraId="12F7A33C" w14:textId="77777777" w:rsidR="000E0C04" w:rsidRPr="00F738C4" w:rsidRDefault="000E0C04" w:rsidP="000E0C04">
      <w:pPr>
        <w:pStyle w:val="Comments"/>
        <w:rPr>
          <w:i w:val="0"/>
          <w:iCs/>
        </w:rPr>
      </w:pPr>
    </w:p>
    <w:p w14:paraId="413DFED4" w14:textId="2DBDD980" w:rsidR="000E0C04" w:rsidRPr="00F738C4" w:rsidRDefault="000E0C04" w:rsidP="000E0C04">
      <w:pPr>
        <w:pStyle w:val="Doc-title"/>
        <w:rPr>
          <w:iCs/>
        </w:rPr>
      </w:pPr>
      <w:r w:rsidRPr="00F738C4">
        <w:rPr>
          <w:iCs/>
        </w:rPr>
        <w:lastRenderedPageBreak/>
        <w:t>Qualcomm (R2-2305128)</w:t>
      </w:r>
    </w:p>
    <w:p w14:paraId="0265D02E" w14:textId="77777777" w:rsidR="000E0C04" w:rsidRPr="00F738C4" w:rsidRDefault="000E0C04" w:rsidP="000E0C04">
      <w:pPr>
        <w:pStyle w:val="Doc-title"/>
        <w:rPr>
          <w:iCs/>
        </w:rPr>
      </w:pPr>
      <w:r w:rsidRPr="00F738C4">
        <w:rPr>
          <w:iCs/>
        </w:rPr>
        <w:t>Proposal 1: Fallback from Msg1 repetition with lower number to Msg1 repetition with higher number is supported.</w:t>
      </w:r>
    </w:p>
    <w:p w14:paraId="16F01AED" w14:textId="77777777" w:rsidR="000E0C04" w:rsidRPr="00F738C4" w:rsidRDefault="000E0C04" w:rsidP="000E0C04">
      <w:pPr>
        <w:pStyle w:val="Doc-title"/>
        <w:rPr>
          <w:iCs/>
        </w:rPr>
      </w:pPr>
      <w:r w:rsidRPr="00F738C4">
        <w:rPr>
          <w:iCs/>
        </w:rPr>
        <w:t>Proposal 2: RAN2 will deprioritise:</w:t>
      </w:r>
    </w:p>
    <w:p w14:paraId="1445C201" w14:textId="77777777" w:rsidR="000E0C04" w:rsidRPr="00F738C4" w:rsidRDefault="000E0C04" w:rsidP="000E0C04">
      <w:pPr>
        <w:pStyle w:val="Doc-title"/>
        <w:rPr>
          <w:iCs/>
        </w:rPr>
      </w:pPr>
      <w:r w:rsidRPr="00F738C4">
        <w:rPr>
          <w:iCs/>
        </w:rPr>
        <w:t>•</w:t>
      </w:r>
      <w:r w:rsidRPr="00F738C4">
        <w:rPr>
          <w:iCs/>
        </w:rPr>
        <w:tab/>
        <w:t>Fallback from 2-step RA to 4-step RA with Msg1 repetition;</w:t>
      </w:r>
    </w:p>
    <w:p w14:paraId="53306AEB" w14:textId="77777777" w:rsidR="000E0C04" w:rsidRPr="00F738C4" w:rsidRDefault="000E0C04" w:rsidP="000E0C04">
      <w:pPr>
        <w:pStyle w:val="Doc-title"/>
        <w:rPr>
          <w:iCs/>
        </w:rPr>
      </w:pPr>
      <w:r w:rsidRPr="00F738C4">
        <w:rPr>
          <w:iCs/>
        </w:rPr>
        <w:t>•</w:t>
      </w:r>
      <w:r w:rsidRPr="00F738C4">
        <w:rPr>
          <w:iCs/>
        </w:rPr>
        <w:tab/>
        <w:t>Fallback from CFRA to CBRA with Msg1 repetition.</w:t>
      </w:r>
    </w:p>
    <w:p w14:paraId="038288F3" w14:textId="77777777" w:rsidR="000E0C04" w:rsidRPr="00F738C4" w:rsidRDefault="000E0C04" w:rsidP="000E0C04">
      <w:pPr>
        <w:pStyle w:val="Doc-title"/>
        <w:rPr>
          <w:iCs/>
        </w:rPr>
      </w:pPr>
    </w:p>
    <w:p w14:paraId="41CC8202" w14:textId="33A98BC4" w:rsidR="000E0C04" w:rsidRPr="00F738C4" w:rsidRDefault="000E0C04" w:rsidP="000E0C04">
      <w:pPr>
        <w:rPr>
          <w:iCs/>
          <w:lang w:eastAsia="en-GB"/>
        </w:rPr>
      </w:pPr>
      <w:r w:rsidRPr="00F738C4">
        <w:rPr>
          <w:iCs/>
          <w:lang w:eastAsia="en-GB"/>
        </w:rPr>
        <w:t xml:space="preserve">Interdigital </w:t>
      </w:r>
      <w:r w:rsidRPr="00F738C4">
        <w:rPr>
          <w:iCs/>
        </w:rPr>
        <w:t>(R2-2305930)</w:t>
      </w:r>
    </w:p>
    <w:p w14:paraId="5DA45540" w14:textId="77777777" w:rsidR="000E0C04" w:rsidRPr="00F738C4" w:rsidRDefault="000E0C04" w:rsidP="000E0C04">
      <w:pPr>
        <w:pStyle w:val="Doc-title"/>
        <w:rPr>
          <w:iCs/>
        </w:rPr>
      </w:pPr>
      <w:r w:rsidRPr="00F738C4">
        <w:rPr>
          <w:iCs/>
        </w:rPr>
        <w:t>Proposal 1:</w:t>
      </w:r>
      <w:r w:rsidRPr="00F738C4">
        <w:rPr>
          <w:iCs/>
        </w:rPr>
        <w:tab/>
        <w:t>The UE can increase the number of multiple PRACH transmissions after a configured number of retransmissions without receiving RAR.</w:t>
      </w:r>
    </w:p>
    <w:p w14:paraId="04675FE1" w14:textId="77777777" w:rsidR="000E0C04" w:rsidRPr="00F738C4" w:rsidRDefault="000E0C04" w:rsidP="000E0C04">
      <w:pPr>
        <w:pStyle w:val="Doc-title"/>
        <w:rPr>
          <w:iCs/>
        </w:rPr>
      </w:pPr>
    </w:p>
    <w:p w14:paraId="0CD5F63C" w14:textId="77777777" w:rsidR="000E0C04" w:rsidRPr="00F738C4" w:rsidRDefault="000E0C04" w:rsidP="000E0C04">
      <w:pPr>
        <w:pStyle w:val="Comments"/>
        <w:rPr>
          <w:i w:val="0"/>
          <w:iCs/>
        </w:rPr>
      </w:pPr>
      <w:r w:rsidRPr="00F738C4">
        <w:rPr>
          <w:i w:val="0"/>
          <w:iCs/>
        </w:rPr>
        <w:t>Joint discussion on the above proposals</w:t>
      </w:r>
    </w:p>
    <w:p w14:paraId="075417D1" w14:textId="77777777" w:rsidR="000E0C04" w:rsidRPr="00F738C4" w:rsidRDefault="000E0C04" w:rsidP="000E0C04">
      <w:pPr>
        <w:pStyle w:val="Comments"/>
        <w:numPr>
          <w:ilvl w:val="0"/>
          <w:numId w:val="232"/>
        </w:numPr>
        <w:overflowPunct/>
        <w:autoSpaceDE/>
        <w:autoSpaceDN/>
        <w:adjustRightInd/>
        <w:textAlignment w:val="auto"/>
        <w:rPr>
          <w:i w:val="0"/>
          <w:iCs/>
        </w:rPr>
      </w:pPr>
      <w:r w:rsidRPr="00F738C4">
        <w:rPr>
          <w:i w:val="0"/>
          <w:iCs/>
        </w:rPr>
        <w:t xml:space="preserve">ZTE think the impact to MAC is severe. If we allow one fallback we may as well support all fallbacks. Samsung agree. LG agree. </w:t>
      </w:r>
    </w:p>
    <w:p w14:paraId="4022735C" w14:textId="77777777" w:rsidR="000E0C04" w:rsidRPr="00F738C4" w:rsidRDefault="000E0C04" w:rsidP="000E0C04">
      <w:pPr>
        <w:pStyle w:val="Comments"/>
        <w:numPr>
          <w:ilvl w:val="0"/>
          <w:numId w:val="232"/>
        </w:numPr>
        <w:overflowPunct/>
        <w:autoSpaceDE/>
        <w:autoSpaceDN/>
        <w:adjustRightInd/>
        <w:textAlignment w:val="auto"/>
        <w:rPr>
          <w:i w:val="0"/>
          <w:iCs/>
        </w:rPr>
      </w:pPr>
      <w:r w:rsidRPr="00F738C4">
        <w:rPr>
          <w:i w:val="0"/>
          <w:iCs/>
        </w:rPr>
        <w:t xml:space="preserve">Nokia think from lower number to higher number is useful. Modelling in MAC will be simplified if we model this as single feature but the imapct to RRC is TBD. We should discuss whether to support this or not. Nokia explain that after repetitions, we don’t have any power to increase the only option is to increase the repetitions, so, this may be useful </w:t>
      </w:r>
    </w:p>
    <w:p w14:paraId="04B06060" w14:textId="77777777" w:rsidR="000E0C04" w:rsidRPr="00F738C4" w:rsidRDefault="000E0C04" w:rsidP="000E0C04">
      <w:pPr>
        <w:pStyle w:val="Comments"/>
        <w:numPr>
          <w:ilvl w:val="0"/>
          <w:numId w:val="232"/>
        </w:numPr>
        <w:overflowPunct/>
        <w:autoSpaceDE/>
        <w:autoSpaceDN/>
        <w:adjustRightInd/>
        <w:textAlignment w:val="auto"/>
        <w:rPr>
          <w:i w:val="0"/>
          <w:iCs/>
        </w:rPr>
      </w:pPr>
      <w:r w:rsidRPr="00F738C4">
        <w:rPr>
          <w:i w:val="0"/>
          <w:iCs/>
        </w:rPr>
        <w:t xml:space="preserve">QC want to support it for lower number to higher. But, there will be reset of variables. </w:t>
      </w:r>
    </w:p>
    <w:p w14:paraId="7D6DEF14" w14:textId="77777777" w:rsidR="000E0C04" w:rsidRPr="00F738C4" w:rsidRDefault="000E0C04" w:rsidP="000E0C04">
      <w:pPr>
        <w:pStyle w:val="Comments"/>
        <w:numPr>
          <w:ilvl w:val="0"/>
          <w:numId w:val="232"/>
        </w:numPr>
        <w:overflowPunct/>
        <w:autoSpaceDE/>
        <w:autoSpaceDN/>
        <w:adjustRightInd/>
        <w:textAlignment w:val="auto"/>
        <w:rPr>
          <w:i w:val="0"/>
          <w:iCs/>
        </w:rPr>
      </w:pPr>
      <w:r w:rsidRPr="00F738C4">
        <w:rPr>
          <w:i w:val="0"/>
          <w:iCs/>
        </w:rPr>
        <w:t xml:space="preserve">Interdigital also want to support for lower number to higher. CATT agree. </w:t>
      </w:r>
    </w:p>
    <w:p w14:paraId="7D79D8E9" w14:textId="77777777" w:rsidR="000E0C04" w:rsidRPr="00F738C4" w:rsidRDefault="000E0C04" w:rsidP="000E0C04">
      <w:pPr>
        <w:pStyle w:val="Comments"/>
        <w:numPr>
          <w:ilvl w:val="0"/>
          <w:numId w:val="232"/>
        </w:numPr>
        <w:overflowPunct/>
        <w:autoSpaceDE/>
        <w:autoSpaceDN/>
        <w:adjustRightInd/>
        <w:textAlignment w:val="auto"/>
        <w:rPr>
          <w:i w:val="0"/>
          <w:iCs/>
        </w:rPr>
      </w:pPr>
      <w:r w:rsidRPr="00F738C4">
        <w:rPr>
          <w:i w:val="0"/>
          <w:iCs/>
        </w:rPr>
        <w:t xml:space="preserve">Huawei think it may be doable if there is no reselection between features. </w:t>
      </w:r>
    </w:p>
    <w:p w14:paraId="46834C38" w14:textId="77777777" w:rsidR="000E0C04" w:rsidRPr="00F738C4" w:rsidRDefault="000E0C04" w:rsidP="000E0C04">
      <w:pPr>
        <w:pStyle w:val="Doc-title"/>
        <w:rPr>
          <w:iCs/>
        </w:rPr>
      </w:pPr>
    </w:p>
    <w:tbl>
      <w:tblPr>
        <w:tblStyle w:val="TableGrid"/>
        <w:tblW w:w="0" w:type="auto"/>
        <w:tblLook w:val="04A0" w:firstRow="1" w:lastRow="0" w:firstColumn="1" w:lastColumn="0" w:noHBand="0" w:noVBand="1"/>
      </w:tblPr>
      <w:tblGrid>
        <w:gridCol w:w="9016"/>
      </w:tblGrid>
      <w:tr w:rsidR="000E0C04" w:rsidRPr="00F738C4" w14:paraId="0B127E7F" w14:textId="77777777" w:rsidTr="003178D8">
        <w:tc>
          <w:tcPr>
            <w:tcW w:w="9016" w:type="dxa"/>
          </w:tcPr>
          <w:p w14:paraId="360FD7A3" w14:textId="77777777" w:rsidR="000E0C04" w:rsidRPr="00F738C4" w:rsidRDefault="000E0C04" w:rsidP="003178D8">
            <w:pPr>
              <w:pStyle w:val="Comments"/>
              <w:rPr>
                <w:i w:val="0"/>
                <w:iCs/>
              </w:rPr>
            </w:pPr>
            <w:r w:rsidRPr="00F738C4">
              <w:rPr>
                <w:i w:val="0"/>
                <w:iCs/>
              </w:rPr>
              <w:t>Agreements</w:t>
            </w:r>
          </w:p>
          <w:p w14:paraId="18D05325" w14:textId="77777777" w:rsidR="000E0C04" w:rsidRPr="00F738C4" w:rsidRDefault="000E0C04" w:rsidP="000E0C04">
            <w:pPr>
              <w:pStyle w:val="Comments"/>
              <w:numPr>
                <w:ilvl w:val="0"/>
                <w:numId w:val="238"/>
              </w:numPr>
              <w:overflowPunct/>
              <w:autoSpaceDE/>
              <w:autoSpaceDN/>
              <w:adjustRightInd/>
              <w:textAlignment w:val="auto"/>
              <w:rPr>
                <w:i w:val="0"/>
                <w:iCs/>
              </w:rPr>
            </w:pPr>
            <w:r w:rsidRPr="00F738C4">
              <w:rPr>
                <w:i w:val="0"/>
                <w:iCs/>
              </w:rPr>
              <w:t xml:space="preserve">RAN2 to further discusss fallback from lower number of MSG1 repetition to higher number which is also FFS for now. We need to understand how to signal this and how this impacts MAC procedure. </w:t>
            </w:r>
          </w:p>
        </w:tc>
      </w:tr>
    </w:tbl>
    <w:p w14:paraId="5F8B8F9F" w14:textId="77777777" w:rsidR="000E0C04" w:rsidRPr="00F738C4" w:rsidRDefault="000E0C04" w:rsidP="000E0C04">
      <w:pPr>
        <w:rPr>
          <w:iCs/>
          <w:lang w:eastAsia="en-GB"/>
        </w:rPr>
      </w:pPr>
    </w:p>
    <w:p w14:paraId="2BA093B3" w14:textId="77777777" w:rsidR="000E0C04" w:rsidRPr="00F738C4" w:rsidRDefault="000E0C04" w:rsidP="000E0C04">
      <w:pPr>
        <w:rPr>
          <w:iCs/>
          <w:lang w:eastAsia="en-GB"/>
        </w:rPr>
      </w:pPr>
    </w:p>
    <w:p w14:paraId="4A4F0195" w14:textId="77777777" w:rsidR="000E0C04" w:rsidRPr="00F738C4" w:rsidRDefault="000E0C04" w:rsidP="000E0C04">
      <w:pPr>
        <w:pStyle w:val="Doc-title"/>
        <w:rPr>
          <w:iCs/>
        </w:rPr>
      </w:pPr>
      <w:r w:rsidRPr="00F738C4">
        <w:rPr>
          <w:iCs/>
        </w:rPr>
        <w:t>R2-2304703</w:t>
      </w:r>
      <w:r w:rsidRPr="00F738C4">
        <w:rPr>
          <w:iCs/>
        </w:rPr>
        <w:tab/>
        <w:t>RAN2 Impacts of Multiple PRACH Transmissions from UP</w:t>
      </w:r>
      <w:r w:rsidRPr="00F738C4">
        <w:rPr>
          <w:iCs/>
        </w:rPr>
        <w:tab/>
        <w:t>vivo Mobile Com. (Chongqing)</w:t>
      </w:r>
      <w:r w:rsidRPr="00F738C4">
        <w:rPr>
          <w:iCs/>
        </w:rPr>
        <w:tab/>
        <w:t>discussion</w:t>
      </w:r>
      <w:r w:rsidRPr="00F738C4">
        <w:rPr>
          <w:iCs/>
        </w:rPr>
        <w:tab/>
        <w:t>Rel-18</w:t>
      </w:r>
      <w:r w:rsidRPr="00F738C4">
        <w:rPr>
          <w:iCs/>
        </w:rPr>
        <w:tab/>
        <w:t>NR_cov_enh2-Core</w:t>
      </w:r>
    </w:p>
    <w:p w14:paraId="53FC9CE0" w14:textId="77777777" w:rsidR="000E0C04" w:rsidRPr="00F738C4" w:rsidRDefault="000E0C04" w:rsidP="000E0C04">
      <w:pPr>
        <w:pStyle w:val="Doc-title"/>
        <w:rPr>
          <w:iCs/>
        </w:rPr>
      </w:pPr>
      <w:r w:rsidRPr="00F738C4">
        <w:rPr>
          <w:iCs/>
        </w:rPr>
        <w:t>R2-2304724</w:t>
      </w:r>
      <w:r w:rsidRPr="00F738C4">
        <w:rPr>
          <w:iCs/>
        </w:rPr>
        <w:tab/>
        <w:t>User plane aspects of further NR Coverage Enhancements</w:t>
      </w:r>
      <w:r w:rsidRPr="00F738C4">
        <w:rPr>
          <w:iCs/>
        </w:rPr>
        <w:tab/>
        <w:t>Samsung Electronics Co., Ltd</w:t>
      </w:r>
      <w:r w:rsidRPr="00F738C4">
        <w:rPr>
          <w:iCs/>
        </w:rPr>
        <w:tab/>
        <w:t>discussion</w:t>
      </w:r>
      <w:r w:rsidRPr="00F738C4">
        <w:rPr>
          <w:iCs/>
        </w:rPr>
        <w:tab/>
        <w:t>Rel-18</w:t>
      </w:r>
      <w:r w:rsidRPr="00F738C4">
        <w:rPr>
          <w:iCs/>
        </w:rPr>
        <w:tab/>
        <w:t>NR_cov_enh2-Core</w:t>
      </w:r>
    </w:p>
    <w:p w14:paraId="1D1B1EDC" w14:textId="77777777" w:rsidR="000E0C04" w:rsidRPr="00F738C4" w:rsidRDefault="000E0C04" w:rsidP="000E0C04">
      <w:pPr>
        <w:pStyle w:val="Doc-title"/>
        <w:rPr>
          <w:iCs/>
        </w:rPr>
      </w:pPr>
      <w:r w:rsidRPr="00F738C4">
        <w:rPr>
          <w:iCs/>
        </w:rPr>
        <w:t>R2-2304904</w:t>
      </w:r>
      <w:r w:rsidRPr="00F738C4">
        <w:rPr>
          <w:iCs/>
        </w:rPr>
        <w:tab/>
        <w:t>Discussion on UP issues for MSG1 repetition</w:t>
      </w:r>
      <w:r w:rsidRPr="00F738C4">
        <w:rPr>
          <w:iCs/>
        </w:rPr>
        <w:tab/>
        <w:t>CATT</w:t>
      </w:r>
      <w:r w:rsidRPr="00F738C4">
        <w:rPr>
          <w:iCs/>
        </w:rPr>
        <w:tab/>
        <w:t>discussion</w:t>
      </w:r>
      <w:r w:rsidRPr="00F738C4">
        <w:rPr>
          <w:iCs/>
        </w:rPr>
        <w:tab/>
        <w:t>Rel-18</w:t>
      </w:r>
      <w:r w:rsidRPr="00F738C4">
        <w:rPr>
          <w:iCs/>
        </w:rPr>
        <w:tab/>
        <w:t>NR_cov_enh2-Core</w:t>
      </w:r>
    </w:p>
    <w:p w14:paraId="347B9D76" w14:textId="77777777" w:rsidR="000E0C04" w:rsidRPr="00F738C4" w:rsidRDefault="000E0C04" w:rsidP="000E0C04">
      <w:pPr>
        <w:pStyle w:val="Doc-title"/>
        <w:rPr>
          <w:iCs/>
        </w:rPr>
      </w:pPr>
      <w:r w:rsidRPr="00F738C4">
        <w:rPr>
          <w:iCs/>
        </w:rPr>
        <w:t>R2-2305128</w:t>
      </w:r>
      <w:r w:rsidRPr="00F738C4">
        <w:rPr>
          <w:iCs/>
        </w:rPr>
        <w:tab/>
        <w:t>UL Coverage Enhancements User Plane</w:t>
      </w:r>
      <w:r w:rsidRPr="00F738C4">
        <w:rPr>
          <w:iCs/>
        </w:rPr>
        <w:tab/>
        <w:t>Qualcomm Incorporated</w:t>
      </w:r>
      <w:r w:rsidRPr="00F738C4">
        <w:rPr>
          <w:iCs/>
        </w:rPr>
        <w:tab/>
        <w:t>discussion</w:t>
      </w:r>
      <w:r w:rsidRPr="00F738C4">
        <w:rPr>
          <w:iCs/>
        </w:rPr>
        <w:tab/>
        <w:t>Rel-18</w:t>
      </w:r>
    </w:p>
    <w:p w14:paraId="055492E9" w14:textId="77777777" w:rsidR="000E0C04" w:rsidRPr="00F738C4" w:rsidRDefault="000E0C04" w:rsidP="000E0C04">
      <w:pPr>
        <w:pStyle w:val="Doc-title"/>
        <w:rPr>
          <w:iCs/>
        </w:rPr>
      </w:pPr>
      <w:r w:rsidRPr="00F738C4">
        <w:rPr>
          <w:iCs/>
        </w:rPr>
        <w:t>R2-2305269</w:t>
      </w:r>
      <w:r w:rsidRPr="00F738C4">
        <w:rPr>
          <w:iCs/>
        </w:rPr>
        <w:tab/>
        <w:t>UP Impacts for Further NR Coverage Enhancements</w:t>
      </w:r>
      <w:r w:rsidRPr="00F738C4">
        <w:rPr>
          <w:iCs/>
        </w:rPr>
        <w:tab/>
        <w:t>NEC Corporation</w:t>
      </w:r>
      <w:r w:rsidRPr="00F738C4">
        <w:rPr>
          <w:iCs/>
        </w:rPr>
        <w:tab/>
        <w:t>discussion</w:t>
      </w:r>
      <w:r w:rsidRPr="00F738C4">
        <w:rPr>
          <w:iCs/>
        </w:rPr>
        <w:tab/>
        <w:t>NR_cov_enh2-Core</w:t>
      </w:r>
    </w:p>
    <w:p w14:paraId="18949C5C" w14:textId="77777777" w:rsidR="000E0C04" w:rsidRPr="00F738C4" w:rsidRDefault="000E0C04" w:rsidP="000E0C04">
      <w:pPr>
        <w:pStyle w:val="Doc-title"/>
        <w:rPr>
          <w:iCs/>
        </w:rPr>
      </w:pPr>
      <w:r w:rsidRPr="00F738C4">
        <w:rPr>
          <w:iCs/>
        </w:rPr>
        <w:t>R2-2305354</w:t>
      </w:r>
      <w:r w:rsidRPr="00F738C4">
        <w:rPr>
          <w:iCs/>
        </w:rPr>
        <w:tab/>
        <w:t>Discussion on Multiple PRACH Transmission Procedures</w:t>
      </w:r>
      <w:r w:rsidRPr="00F738C4">
        <w:rPr>
          <w:iCs/>
        </w:rPr>
        <w:tab/>
        <w:t>Ericsson</w:t>
      </w:r>
      <w:r w:rsidRPr="00F738C4">
        <w:rPr>
          <w:iCs/>
        </w:rPr>
        <w:tab/>
        <w:t>discussion</w:t>
      </w:r>
      <w:r w:rsidRPr="00F738C4">
        <w:rPr>
          <w:iCs/>
        </w:rPr>
        <w:tab/>
        <w:t>Rel-18</w:t>
      </w:r>
      <w:r w:rsidRPr="00F738C4">
        <w:rPr>
          <w:iCs/>
        </w:rPr>
        <w:tab/>
        <w:t>NR_cov_enh2-Core</w:t>
      </w:r>
    </w:p>
    <w:p w14:paraId="183F333E" w14:textId="77777777" w:rsidR="000E0C04" w:rsidRPr="00F738C4" w:rsidRDefault="000E0C04" w:rsidP="000E0C04">
      <w:pPr>
        <w:pStyle w:val="Doc-title"/>
        <w:rPr>
          <w:iCs/>
        </w:rPr>
      </w:pPr>
      <w:r w:rsidRPr="00F738C4">
        <w:rPr>
          <w:iCs/>
        </w:rPr>
        <w:t>R2-2305404</w:t>
      </w:r>
      <w:r w:rsidRPr="00F738C4">
        <w:rPr>
          <w:iCs/>
        </w:rPr>
        <w:tab/>
        <w:t>UP issues for PRACH coverage enhancement</w:t>
      </w:r>
      <w:r w:rsidRPr="00F738C4">
        <w:rPr>
          <w:iCs/>
        </w:rPr>
        <w:tab/>
        <w:t>ZTE Corporation, Sanechips</w:t>
      </w:r>
      <w:r w:rsidRPr="00F738C4">
        <w:rPr>
          <w:iCs/>
        </w:rPr>
        <w:tab/>
        <w:t>discussion</w:t>
      </w:r>
      <w:r w:rsidRPr="00F738C4">
        <w:rPr>
          <w:iCs/>
        </w:rPr>
        <w:tab/>
        <w:t>Rel-18</w:t>
      </w:r>
      <w:r w:rsidRPr="00F738C4">
        <w:rPr>
          <w:iCs/>
        </w:rPr>
        <w:tab/>
        <w:t>NR_cov_enh2-Core</w:t>
      </w:r>
    </w:p>
    <w:p w14:paraId="4B9D7F61" w14:textId="77777777" w:rsidR="000E0C04" w:rsidRPr="00F738C4" w:rsidRDefault="000E0C04" w:rsidP="000E0C04">
      <w:pPr>
        <w:pStyle w:val="Doc-title"/>
        <w:rPr>
          <w:iCs/>
        </w:rPr>
      </w:pPr>
      <w:r w:rsidRPr="00F738C4">
        <w:rPr>
          <w:iCs/>
        </w:rPr>
        <w:t>R2-2305753</w:t>
      </w:r>
      <w:r w:rsidRPr="00F738C4">
        <w:rPr>
          <w:iCs/>
        </w:rPr>
        <w:tab/>
        <w:t>UP impacts of PRACH CE</w:t>
      </w:r>
      <w:r w:rsidRPr="00F738C4">
        <w:rPr>
          <w:iCs/>
        </w:rPr>
        <w:tab/>
        <w:t>Nokia, Nokia Shanghai Bell</w:t>
      </w:r>
      <w:r w:rsidRPr="00F738C4">
        <w:rPr>
          <w:iCs/>
        </w:rPr>
        <w:tab/>
        <w:t>discussion</w:t>
      </w:r>
      <w:r w:rsidRPr="00F738C4">
        <w:rPr>
          <w:iCs/>
        </w:rPr>
        <w:tab/>
        <w:t>Rel-18</w:t>
      </w:r>
      <w:r w:rsidRPr="00F738C4">
        <w:rPr>
          <w:iCs/>
        </w:rPr>
        <w:tab/>
        <w:t>NR_cov_enh2-Core</w:t>
      </w:r>
    </w:p>
    <w:p w14:paraId="742C8C5E" w14:textId="77777777" w:rsidR="000E0C04" w:rsidRPr="00F738C4" w:rsidRDefault="000E0C04" w:rsidP="000E0C04">
      <w:pPr>
        <w:pStyle w:val="Doc-title"/>
        <w:rPr>
          <w:iCs/>
        </w:rPr>
      </w:pPr>
      <w:r w:rsidRPr="00F738C4">
        <w:rPr>
          <w:iCs/>
        </w:rPr>
        <w:t>R2-2305754</w:t>
      </w:r>
      <w:r w:rsidRPr="00F738C4">
        <w:rPr>
          <w:iCs/>
        </w:rPr>
        <w:tab/>
        <w:t>Fallback cases for PRACH repetition</w:t>
      </w:r>
      <w:r w:rsidRPr="00F738C4">
        <w:rPr>
          <w:iCs/>
        </w:rPr>
        <w:tab/>
        <w:t>Nokia, Nokia Shanghai Bell</w:t>
      </w:r>
      <w:r w:rsidRPr="00F738C4">
        <w:rPr>
          <w:iCs/>
        </w:rPr>
        <w:tab/>
        <w:t>discussion</w:t>
      </w:r>
      <w:r w:rsidRPr="00F738C4">
        <w:rPr>
          <w:iCs/>
        </w:rPr>
        <w:tab/>
        <w:t>Rel-18</w:t>
      </w:r>
      <w:r w:rsidRPr="00F738C4">
        <w:rPr>
          <w:iCs/>
        </w:rPr>
        <w:tab/>
        <w:t>NR_cov_enh2-Core</w:t>
      </w:r>
    </w:p>
    <w:p w14:paraId="6C11F412" w14:textId="77777777" w:rsidR="000E0C04" w:rsidRPr="00F738C4" w:rsidRDefault="000E0C04" w:rsidP="000E0C04">
      <w:pPr>
        <w:pStyle w:val="Doc-title"/>
        <w:rPr>
          <w:iCs/>
        </w:rPr>
      </w:pPr>
      <w:r w:rsidRPr="00F738C4">
        <w:rPr>
          <w:iCs/>
        </w:rPr>
        <w:t>R2-2305930</w:t>
      </w:r>
      <w:r w:rsidRPr="00F738C4">
        <w:rPr>
          <w:iCs/>
        </w:rPr>
        <w:tab/>
        <w:t>Multiple PRACH transmissions – UP aspects</w:t>
      </w:r>
      <w:r w:rsidRPr="00F738C4">
        <w:rPr>
          <w:iCs/>
        </w:rPr>
        <w:tab/>
        <w:t>InterDigital</w:t>
      </w:r>
      <w:r w:rsidRPr="00F738C4">
        <w:rPr>
          <w:iCs/>
        </w:rPr>
        <w:tab/>
        <w:t>discussion</w:t>
      </w:r>
      <w:r w:rsidRPr="00F738C4">
        <w:rPr>
          <w:iCs/>
        </w:rPr>
        <w:tab/>
        <w:t>Rel-18</w:t>
      </w:r>
      <w:r w:rsidRPr="00F738C4">
        <w:rPr>
          <w:iCs/>
        </w:rPr>
        <w:tab/>
        <w:t>NR_cov_enh2-Core</w:t>
      </w:r>
    </w:p>
    <w:p w14:paraId="07CD558C" w14:textId="77777777" w:rsidR="000E0C04" w:rsidRPr="00F738C4" w:rsidRDefault="000E0C04" w:rsidP="000E0C04">
      <w:pPr>
        <w:pStyle w:val="Doc-title"/>
        <w:rPr>
          <w:iCs/>
        </w:rPr>
      </w:pPr>
      <w:r w:rsidRPr="00F738C4">
        <w:rPr>
          <w:iCs/>
        </w:rPr>
        <w:t>R2-2306232</w:t>
      </w:r>
      <w:r w:rsidRPr="00F738C4">
        <w:rPr>
          <w:iCs/>
        </w:rPr>
        <w:tab/>
        <w:t>Discussion on MAC aspect with MSG1 repetition</w:t>
      </w:r>
      <w:r w:rsidRPr="00F738C4">
        <w:rPr>
          <w:iCs/>
        </w:rPr>
        <w:tab/>
        <w:t>Huawei, HiSilicon</w:t>
      </w:r>
      <w:r w:rsidRPr="00F738C4">
        <w:rPr>
          <w:iCs/>
        </w:rPr>
        <w:tab/>
        <w:t>discussion</w:t>
      </w:r>
      <w:r w:rsidRPr="00F738C4">
        <w:rPr>
          <w:iCs/>
        </w:rPr>
        <w:tab/>
        <w:t>Rel-18</w:t>
      </w:r>
      <w:r w:rsidRPr="00F738C4">
        <w:rPr>
          <w:iCs/>
        </w:rPr>
        <w:tab/>
        <w:t>NR_cov_enh2-Core</w:t>
      </w:r>
    </w:p>
    <w:p w14:paraId="6B578AD6" w14:textId="77777777" w:rsidR="000E0C04" w:rsidRPr="00F738C4" w:rsidRDefault="000E0C04" w:rsidP="000E0C04">
      <w:pPr>
        <w:pStyle w:val="Doc-title"/>
        <w:rPr>
          <w:iCs/>
        </w:rPr>
      </w:pPr>
      <w:r w:rsidRPr="00F738C4">
        <w:rPr>
          <w:iCs/>
        </w:rPr>
        <w:t>R2-2306350</w:t>
      </w:r>
      <w:r w:rsidRPr="00F738C4">
        <w:rPr>
          <w:iCs/>
        </w:rPr>
        <w:tab/>
        <w:t>RA procedure to support PRACH repetition</w:t>
      </w:r>
      <w:r w:rsidRPr="00F738C4">
        <w:rPr>
          <w:iCs/>
        </w:rPr>
        <w:tab/>
        <w:t>LG Electronics Inc.</w:t>
      </w:r>
      <w:r w:rsidRPr="00F738C4">
        <w:rPr>
          <w:iCs/>
        </w:rPr>
        <w:tab/>
        <w:t>discussion</w:t>
      </w:r>
      <w:r w:rsidRPr="00F738C4">
        <w:rPr>
          <w:iCs/>
        </w:rPr>
        <w:tab/>
        <w:t>Rel-18</w:t>
      </w:r>
      <w:r w:rsidRPr="00F738C4">
        <w:rPr>
          <w:iCs/>
        </w:rPr>
        <w:tab/>
        <w:t>NR_cov_enh2-Core</w:t>
      </w:r>
    </w:p>
    <w:p w14:paraId="6BE5BFA1" w14:textId="77777777" w:rsidR="000E0C04" w:rsidRPr="00F738C4" w:rsidRDefault="000E0C04" w:rsidP="000E0C04">
      <w:pPr>
        <w:pStyle w:val="Doc-text2"/>
      </w:pPr>
    </w:p>
    <w:p w14:paraId="2F31FAAC" w14:textId="77777777" w:rsidR="00913648" w:rsidRPr="00F738C4" w:rsidRDefault="00913648" w:rsidP="00913648">
      <w:pPr>
        <w:pStyle w:val="Heading2"/>
        <w:rPr>
          <w:lang w:val="en-US"/>
        </w:rPr>
      </w:pPr>
      <w:bookmarkStart w:id="466" w:name="_Toc142644079"/>
      <w:r w:rsidRPr="00F738C4">
        <w:rPr>
          <w:lang w:val="en-US"/>
        </w:rPr>
        <w:t>7.22</w:t>
      </w:r>
      <w:r w:rsidRPr="00F738C4">
        <w:rPr>
          <w:lang w:val="en-US"/>
        </w:rPr>
        <w:tab/>
        <w:t>Study on low-power wake-up signal and receiver for NR</w:t>
      </w:r>
      <w:bookmarkEnd w:id="466"/>
    </w:p>
    <w:p w14:paraId="2B6A5F4B" w14:textId="77777777" w:rsidR="00913648" w:rsidRPr="00F738C4" w:rsidRDefault="00913648" w:rsidP="00913648">
      <w:pPr>
        <w:pStyle w:val="Comments"/>
        <w:rPr>
          <w:noProof w:val="0"/>
          <w:lang w:val="en-US"/>
        </w:rPr>
      </w:pPr>
      <w:r w:rsidRPr="00F738C4">
        <w:rPr>
          <w:noProof w:val="0"/>
          <w:lang w:val="en-US"/>
        </w:rPr>
        <w:t>(FS_NR_LPWUS; leading WG: RAN1; REL-18; WID: RP-222644)</w:t>
      </w:r>
    </w:p>
    <w:p w14:paraId="2AD68CAD" w14:textId="77777777" w:rsidR="00913648" w:rsidRPr="00F738C4" w:rsidRDefault="00913648" w:rsidP="00913648">
      <w:pPr>
        <w:pStyle w:val="Comments"/>
        <w:rPr>
          <w:noProof w:val="0"/>
          <w:lang w:val="en-US"/>
        </w:rPr>
      </w:pPr>
      <w:r w:rsidRPr="00F738C4">
        <w:rPr>
          <w:noProof w:val="0"/>
          <w:lang w:val="en-US"/>
        </w:rPr>
        <w:t>Time budget: 0.5 TU</w:t>
      </w:r>
    </w:p>
    <w:p w14:paraId="03DF86D1" w14:textId="77777777" w:rsidR="00913648" w:rsidRPr="00F738C4" w:rsidRDefault="00913648" w:rsidP="00913648">
      <w:pPr>
        <w:pStyle w:val="Comments"/>
        <w:rPr>
          <w:noProof w:val="0"/>
          <w:lang w:val="en-US"/>
        </w:rPr>
      </w:pPr>
      <w:r w:rsidRPr="00F738C4">
        <w:rPr>
          <w:noProof w:val="0"/>
          <w:lang w:val="en-US"/>
        </w:rPr>
        <w:t>Tdoc Limitation: 2 tdoc</w:t>
      </w:r>
    </w:p>
    <w:p w14:paraId="3143BBB8" w14:textId="77777777" w:rsidR="00913648" w:rsidRPr="00F738C4" w:rsidRDefault="00913648" w:rsidP="00913648">
      <w:pPr>
        <w:pStyle w:val="Comments"/>
        <w:rPr>
          <w:noProof w:val="0"/>
          <w:lang w:val="en-US"/>
        </w:rPr>
      </w:pPr>
    </w:p>
    <w:p w14:paraId="0E8559BD" w14:textId="77777777" w:rsidR="00913648" w:rsidRPr="00F738C4" w:rsidRDefault="00913648" w:rsidP="00913648">
      <w:pPr>
        <w:pStyle w:val="Comments"/>
        <w:rPr>
          <w:noProof w:val="0"/>
          <w:lang w:val="en-US"/>
        </w:rPr>
      </w:pPr>
      <w:r w:rsidRPr="00F738C4">
        <w:rPr>
          <w:noProof w:val="0"/>
          <w:lang w:val="en-US"/>
        </w:rPr>
        <w:lastRenderedPageBreak/>
        <w:t xml:space="preserve">Vivo think we can discuss procedures to wake up, can discuss RRM, can discuss mobility. Can also discuss Connected mode. </w:t>
      </w:r>
    </w:p>
    <w:p w14:paraId="2CD05D9C" w14:textId="77777777" w:rsidR="00913648" w:rsidRPr="00F738C4" w:rsidRDefault="00913648" w:rsidP="00913648">
      <w:pPr>
        <w:pStyle w:val="Comments"/>
        <w:rPr>
          <w:noProof w:val="0"/>
          <w:lang w:val="en-US"/>
        </w:rPr>
      </w:pPr>
      <w:r w:rsidRPr="00F738C4">
        <w:rPr>
          <w:noProof w:val="0"/>
          <w:lang w:val="en-US"/>
        </w:rPr>
        <w:t>-</w:t>
      </w:r>
      <w:r w:rsidRPr="00F738C4">
        <w:rPr>
          <w:noProof w:val="0"/>
          <w:lang w:val="en-US"/>
        </w:rPr>
        <w:tab/>
        <w:t>Chair asks companies to take R1 progress into account next meeting, may nee prep offlines if we have fmultiple tipics next meeting due to lack ot TU time</w:t>
      </w:r>
    </w:p>
    <w:p w14:paraId="50A3FB1E" w14:textId="77777777" w:rsidR="00913648" w:rsidRPr="00F738C4" w:rsidRDefault="00913648" w:rsidP="00913648">
      <w:pPr>
        <w:pStyle w:val="Comments"/>
        <w:rPr>
          <w:noProof w:val="0"/>
          <w:lang w:val="en-US"/>
        </w:rPr>
      </w:pPr>
    </w:p>
    <w:p w14:paraId="3DE598BF" w14:textId="77777777" w:rsidR="00913648" w:rsidRPr="00F738C4" w:rsidRDefault="00913648" w:rsidP="00913648">
      <w:pPr>
        <w:pStyle w:val="Heading3"/>
        <w:rPr>
          <w:lang w:val="en-US"/>
        </w:rPr>
      </w:pPr>
      <w:bookmarkStart w:id="467" w:name="_Toc142644080"/>
      <w:r w:rsidRPr="00F738C4">
        <w:rPr>
          <w:lang w:val="en-US"/>
        </w:rPr>
        <w:t>7.22.1</w:t>
      </w:r>
      <w:r w:rsidRPr="00F738C4">
        <w:rPr>
          <w:lang w:val="en-US"/>
        </w:rPr>
        <w:tab/>
        <w:t>Organizational</w:t>
      </w:r>
      <w:bookmarkEnd w:id="467"/>
    </w:p>
    <w:p w14:paraId="2C21B1FA" w14:textId="77777777" w:rsidR="00913648" w:rsidRPr="00F738C4" w:rsidRDefault="00913648" w:rsidP="00913648">
      <w:pPr>
        <w:pStyle w:val="Comments"/>
        <w:rPr>
          <w:rFonts w:eastAsiaTheme="minorEastAsia"/>
          <w:noProof w:val="0"/>
          <w:lang w:val="en-US"/>
        </w:rPr>
      </w:pPr>
      <w:r w:rsidRPr="00F738C4">
        <w:rPr>
          <w:noProof w:val="0"/>
          <w:lang w:val="en-US"/>
        </w:rPr>
        <w:t>Incoming LSs, Rapporteur input etc.</w:t>
      </w:r>
    </w:p>
    <w:p w14:paraId="23B58E73" w14:textId="5A875140" w:rsidR="00913648" w:rsidRPr="00F738C4" w:rsidRDefault="00913648" w:rsidP="00913648">
      <w:pPr>
        <w:pStyle w:val="Doc-title"/>
        <w:rPr>
          <w:noProof w:val="0"/>
          <w:lang w:val="en-US"/>
        </w:rPr>
      </w:pPr>
      <w:r w:rsidRPr="00F738C4">
        <w:rPr>
          <w:noProof w:val="0"/>
          <w:lang w:val="en-US"/>
        </w:rPr>
        <w:t>R2-2305745</w:t>
      </w:r>
      <w:r w:rsidRPr="00F738C4">
        <w:rPr>
          <w:noProof w:val="0"/>
          <w:lang w:val="en-US"/>
        </w:rPr>
        <w:tab/>
        <w:t>Updated scope clarification of Rel-18 SI on LP-WUS/WUR</w:t>
      </w:r>
      <w:r w:rsidRPr="00F738C4">
        <w:rPr>
          <w:noProof w:val="0"/>
          <w:lang w:val="en-US"/>
        </w:rPr>
        <w:tab/>
        <w:t>vivo (Rapporteur)</w:t>
      </w:r>
      <w:r w:rsidRPr="00F738C4">
        <w:rPr>
          <w:noProof w:val="0"/>
          <w:lang w:val="en-US"/>
        </w:rPr>
        <w:tab/>
        <w:t>discussion</w:t>
      </w:r>
      <w:r w:rsidRPr="00F738C4">
        <w:rPr>
          <w:noProof w:val="0"/>
          <w:lang w:val="en-US"/>
        </w:rPr>
        <w:tab/>
        <w:t>Rel-18</w:t>
      </w:r>
      <w:r w:rsidRPr="00F738C4">
        <w:rPr>
          <w:noProof w:val="0"/>
          <w:lang w:val="en-US"/>
        </w:rPr>
        <w:tab/>
        <w:t>FS_NR_LPWUS</w:t>
      </w:r>
    </w:p>
    <w:p w14:paraId="0726A853"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711423C2" w14:textId="77777777" w:rsidR="00913648" w:rsidRPr="00F738C4" w:rsidRDefault="00913648" w:rsidP="00913648">
      <w:pPr>
        <w:pStyle w:val="Doc-text2"/>
        <w:rPr>
          <w:lang w:val="en-US"/>
        </w:rPr>
      </w:pPr>
    </w:p>
    <w:p w14:paraId="2CACBEBE" w14:textId="6AFFC7A4" w:rsidR="00913648" w:rsidRPr="00F738C4" w:rsidRDefault="00913648" w:rsidP="00913648">
      <w:pPr>
        <w:pStyle w:val="Doc-title"/>
        <w:rPr>
          <w:noProof w:val="0"/>
          <w:lang w:val="en-US"/>
        </w:rPr>
      </w:pPr>
      <w:r w:rsidRPr="00F738C4">
        <w:rPr>
          <w:noProof w:val="0"/>
          <w:lang w:val="en-US"/>
        </w:rPr>
        <w:t>R2-2305746</w:t>
      </w:r>
      <w:r w:rsidRPr="00F738C4">
        <w:rPr>
          <w:noProof w:val="0"/>
          <w:lang w:val="en-US"/>
        </w:rPr>
        <w:tab/>
        <w:t>Work Plan for Rel-18 SI on LP-WUS/WUR</w:t>
      </w:r>
      <w:r w:rsidRPr="00F738C4">
        <w:rPr>
          <w:noProof w:val="0"/>
          <w:lang w:val="en-US"/>
        </w:rPr>
        <w:tab/>
        <w:t>vivo (Rapporteur)</w:t>
      </w:r>
      <w:r w:rsidRPr="00F738C4">
        <w:rPr>
          <w:noProof w:val="0"/>
          <w:lang w:val="en-US"/>
        </w:rPr>
        <w:tab/>
        <w:t>discussion</w:t>
      </w:r>
      <w:r w:rsidRPr="00F738C4">
        <w:rPr>
          <w:noProof w:val="0"/>
          <w:lang w:val="en-US"/>
        </w:rPr>
        <w:tab/>
        <w:t>Rel-18</w:t>
      </w:r>
      <w:r w:rsidRPr="00F738C4">
        <w:rPr>
          <w:noProof w:val="0"/>
          <w:lang w:val="en-US"/>
        </w:rPr>
        <w:tab/>
        <w:t>FS_NR_LPWUS</w:t>
      </w:r>
    </w:p>
    <w:p w14:paraId="7A1E3CD6" w14:textId="77777777" w:rsidR="00913648" w:rsidRPr="00F738C4" w:rsidRDefault="00913648" w:rsidP="00913648">
      <w:pPr>
        <w:pStyle w:val="Doc-text2"/>
        <w:rPr>
          <w:lang w:val="en-US"/>
        </w:rPr>
      </w:pPr>
      <w:r w:rsidRPr="00F738C4">
        <w:rPr>
          <w:lang w:val="en-US"/>
        </w:rPr>
        <w:t>-</w:t>
      </w:r>
      <w:r w:rsidRPr="00F738C4">
        <w:rPr>
          <w:lang w:val="en-US"/>
        </w:rPr>
        <w:tab/>
        <w:t xml:space="preserve">vivo think RAN2 can assume there is serving cell RRM measurements. For neightbour cell measurements need to wait for R1.  </w:t>
      </w:r>
    </w:p>
    <w:p w14:paraId="7510D852"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2247C84A" w14:textId="77777777" w:rsidR="00913648" w:rsidRPr="00F738C4" w:rsidRDefault="00913648" w:rsidP="00913648">
      <w:pPr>
        <w:pStyle w:val="Doc-text2"/>
        <w:rPr>
          <w:lang w:val="en-US"/>
        </w:rPr>
      </w:pPr>
    </w:p>
    <w:p w14:paraId="36DB7428" w14:textId="081EAE64" w:rsidR="00913648" w:rsidRPr="00F738C4" w:rsidRDefault="00913648" w:rsidP="00913648">
      <w:pPr>
        <w:pStyle w:val="Doc-title"/>
        <w:rPr>
          <w:noProof w:val="0"/>
          <w:lang w:val="en-US"/>
        </w:rPr>
      </w:pPr>
      <w:r w:rsidRPr="00F738C4">
        <w:rPr>
          <w:noProof w:val="0"/>
          <w:lang w:val="en-US"/>
        </w:rPr>
        <w:t>R2-2305747</w:t>
      </w:r>
      <w:r w:rsidRPr="00F738C4">
        <w:rPr>
          <w:noProof w:val="0"/>
          <w:lang w:val="en-US"/>
        </w:rPr>
        <w:tab/>
        <w:t>Update of TR 38.869 for LP-WUS WUR</w:t>
      </w:r>
      <w:r w:rsidRPr="00F738C4">
        <w:rPr>
          <w:noProof w:val="0"/>
          <w:lang w:val="en-US"/>
        </w:rPr>
        <w:tab/>
        <w:t>vivo (Rapporteur)</w:t>
      </w:r>
      <w:r w:rsidRPr="00F738C4">
        <w:rPr>
          <w:noProof w:val="0"/>
          <w:lang w:val="en-US"/>
        </w:rPr>
        <w:tab/>
        <w:t>discussion</w:t>
      </w:r>
      <w:r w:rsidRPr="00F738C4">
        <w:rPr>
          <w:noProof w:val="0"/>
          <w:lang w:val="en-US"/>
        </w:rPr>
        <w:tab/>
        <w:t>Rel-18</w:t>
      </w:r>
      <w:r w:rsidRPr="00F738C4">
        <w:rPr>
          <w:noProof w:val="0"/>
          <w:lang w:val="en-US"/>
        </w:rPr>
        <w:tab/>
        <w:t>FS_NR_LPWUS</w:t>
      </w:r>
    </w:p>
    <w:p w14:paraId="1C0401FE" w14:textId="77777777" w:rsidR="00913648" w:rsidRPr="00F738C4" w:rsidRDefault="00913648" w:rsidP="00913648">
      <w:pPr>
        <w:pStyle w:val="Doc-text2"/>
        <w:rPr>
          <w:lang w:val="en-US"/>
        </w:rPr>
      </w:pPr>
    </w:p>
    <w:p w14:paraId="60CD307C" w14:textId="77777777" w:rsidR="00913648" w:rsidRPr="00F738C4" w:rsidRDefault="00913648" w:rsidP="00913648">
      <w:pPr>
        <w:pStyle w:val="Heading3"/>
        <w:rPr>
          <w:lang w:val="en-US"/>
        </w:rPr>
      </w:pPr>
      <w:bookmarkStart w:id="468" w:name="_Toc142644081"/>
      <w:r w:rsidRPr="00F738C4">
        <w:rPr>
          <w:lang w:val="en-US"/>
        </w:rPr>
        <w:t>7.22.2</w:t>
      </w:r>
      <w:r w:rsidRPr="00F738C4">
        <w:rPr>
          <w:lang w:val="en-US"/>
        </w:rPr>
        <w:tab/>
        <w:t>Idle Inactive Mode</w:t>
      </w:r>
      <w:bookmarkEnd w:id="468"/>
    </w:p>
    <w:p w14:paraId="3AC9DC44" w14:textId="2A49C5E1" w:rsidR="00913648" w:rsidRPr="00F738C4" w:rsidRDefault="00913648" w:rsidP="00913648">
      <w:pPr>
        <w:pStyle w:val="Doc-title"/>
        <w:rPr>
          <w:noProof w:val="0"/>
          <w:lang w:val="en-US"/>
        </w:rPr>
      </w:pPr>
      <w:r w:rsidRPr="00F738C4">
        <w:rPr>
          <w:noProof w:val="0"/>
          <w:lang w:val="en-US"/>
        </w:rPr>
        <w:t>R2-2304923</w:t>
      </w:r>
      <w:r w:rsidRPr="00F738C4">
        <w:rPr>
          <w:noProof w:val="0"/>
          <w:lang w:val="en-US"/>
        </w:rPr>
        <w:tab/>
        <w:t>Discussion on LP-WUS WUR in RRC idle/inactive</w:t>
      </w:r>
      <w:r w:rsidRPr="00F738C4">
        <w:rPr>
          <w:noProof w:val="0"/>
          <w:lang w:val="en-US"/>
        </w:rPr>
        <w:tab/>
        <w:t>vivo</w:t>
      </w:r>
      <w:r w:rsidRPr="00F738C4">
        <w:rPr>
          <w:noProof w:val="0"/>
          <w:lang w:val="en-US"/>
        </w:rPr>
        <w:tab/>
        <w:t>discussion</w:t>
      </w:r>
      <w:r w:rsidRPr="00F738C4">
        <w:rPr>
          <w:noProof w:val="0"/>
          <w:lang w:val="en-US"/>
        </w:rPr>
        <w:tab/>
        <w:t>Rel-18</w:t>
      </w:r>
      <w:r w:rsidRPr="00F738C4">
        <w:rPr>
          <w:noProof w:val="0"/>
          <w:lang w:val="en-US"/>
        </w:rPr>
        <w:tab/>
        <w:t>FS_NR_LPWUS</w:t>
      </w:r>
    </w:p>
    <w:p w14:paraId="6D13E0A9" w14:textId="77777777" w:rsidR="00913648" w:rsidRPr="00F738C4" w:rsidRDefault="00913648" w:rsidP="00913648">
      <w:pPr>
        <w:pStyle w:val="Doc-text2"/>
        <w:rPr>
          <w:lang w:val="en-US"/>
        </w:rPr>
      </w:pPr>
      <w:r w:rsidRPr="00F738C4">
        <w:rPr>
          <w:lang w:val="en-US"/>
        </w:rPr>
        <w:t>General</w:t>
      </w:r>
    </w:p>
    <w:p w14:paraId="2E9EA9EF" w14:textId="77777777" w:rsidR="00913648" w:rsidRPr="00F738C4" w:rsidRDefault="00913648" w:rsidP="00913648">
      <w:pPr>
        <w:pStyle w:val="Doc-text2"/>
        <w:ind w:left="0" w:firstLine="0"/>
        <w:rPr>
          <w:lang w:val="en-US"/>
        </w:rPr>
      </w:pPr>
    </w:p>
    <w:p w14:paraId="17E9F717" w14:textId="77777777" w:rsidR="00913648" w:rsidRPr="00F738C4" w:rsidRDefault="00913648" w:rsidP="00913648">
      <w:pPr>
        <w:pStyle w:val="Doc-text2"/>
        <w:rPr>
          <w:lang w:val="en-US"/>
        </w:rPr>
      </w:pPr>
      <w:r w:rsidRPr="00F738C4">
        <w:rPr>
          <w:lang w:val="en-US"/>
        </w:rPr>
        <w:t>DISCUSSION</w:t>
      </w:r>
    </w:p>
    <w:p w14:paraId="05B8E8DA" w14:textId="77777777" w:rsidR="00913648" w:rsidRPr="00F738C4" w:rsidRDefault="00913648" w:rsidP="00913648">
      <w:pPr>
        <w:pStyle w:val="Doc-text2"/>
        <w:rPr>
          <w:lang w:val="en-US"/>
        </w:rPr>
      </w:pPr>
      <w:r w:rsidRPr="00F738C4">
        <w:rPr>
          <w:lang w:val="en-US"/>
        </w:rPr>
        <w:t>P1</w:t>
      </w:r>
    </w:p>
    <w:p w14:paraId="21C9AF37" w14:textId="77777777" w:rsidR="00913648" w:rsidRPr="00F738C4" w:rsidRDefault="00913648" w:rsidP="00913648">
      <w:pPr>
        <w:pStyle w:val="Doc-text2"/>
        <w:rPr>
          <w:lang w:val="en-US"/>
        </w:rPr>
      </w:pPr>
      <w:r w:rsidRPr="00F738C4">
        <w:rPr>
          <w:lang w:val="en-US"/>
        </w:rPr>
        <w:t>-</w:t>
      </w:r>
      <w:r w:rsidRPr="00F738C4">
        <w:rPr>
          <w:lang w:val="en-US"/>
        </w:rPr>
        <w:tab/>
        <w:t>vivo think the impact to the UE is that the UE need to wake up when the UE moves out of LP radio.</w:t>
      </w:r>
    </w:p>
    <w:p w14:paraId="5153976A" w14:textId="77777777" w:rsidR="00913648" w:rsidRPr="00F738C4" w:rsidRDefault="00913648" w:rsidP="00913648">
      <w:pPr>
        <w:pStyle w:val="Doc-text2"/>
        <w:rPr>
          <w:lang w:val="en-US"/>
        </w:rPr>
      </w:pPr>
      <w:r w:rsidRPr="00F738C4">
        <w:rPr>
          <w:lang w:val="en-US"/>
        </w:rPr>
        <w:t>-</w:t>
      </w:r>
      <w:r w:rsidRPr="00F738C4">
        <w:rPr>
          <w:lang w:val="en-US"/>
        </w:rPr>
        <w:tab/>
        <w:t xml:space="preserve">QC think this need to be studied. OPPO think R1 need to spear-head this. NEC agrees. </w:t>
      </w:r>
    </w:p>
    <w:p w14:paraId="0EE48D76" w14:textId="77777777" w:rsidR="00913648" w:rsidRPr="00F738C4" w:rsidRDefault="00913648" w:rsidP="00913648">
      <w:pPr>
        <w:pStyle w:val="Doc-text2"/>
        <w:rPr>
          <w:lang w:val="en-US"/>
        </w:rPr>
      </w:pPr>
      <w:r w:rsidRPr="00F738C4">
        <w:rPr>
          <w:lang w:val="en-US"/>
        </w:rPr>
        <w:t>-</w:t>
      </w:r>
      <w:r w:rsidRPr="00F738C4">
        <w:rPr>
          <w:lang w:val="en-US"/>
        </w:rPr>
        <w:tab/>
        <w:t xml:space="preserve">VDF think it may need to be studied. </w:t>
      </w:r>
    </w:p>
    <w:p w14:paraId="71139412" w14:textId="77777777" w:rsidR="00913648" w:rsidRPr="00F738C4" w:rsidRDefault="00913648" w:rsidP="00913648">
      <w:pPr>
        <w:pStyle w:val="Doc-text2"/>
        <w:rPr>
          <w:lang w:val="en-US"/>
        </w:rPr>
      </w:pPr>
      <w:r w:rsidRPr="00F738C4">
        <w:rPr>
          <w:lang w:val="en-US"/>
        </w:rPr>
        <w:t>-</w:t>
      </w:r>
      <w:r w:rsidRPr="00F738C4">
        <w:rPr>
          <w:lang w:val="en-US"/>
        </w:rPr>
        <w:tab/>
        <w:t xml:space="preserve">Apple think this may impact RRM measurements, e.g. if LPWUS coverage is smaller than MR coverage the UE could trigger NCell measurements. </w:t>
      </w:r>
    </w:p>
    <w:p w14:paraId="17247D30" w14:textId="77777777" w:rsidR="00913648" w:rsidRPr="00F738C4" w:rsidRDefault="00913648" w:rsidP="00913648">
      <w:pPr>
        <w:pStyle w:val="Doc-text2"/>
        <w:rPr>
          <w:lang w:val="en-US"/>
        </w:rPr>
      </w:pPr>
      <w:r w:rsidRPr="00F738C4">
        <w:rPr>
          <w:lang w:val="en-US"/>
        </w:rPr>
        <w:t>-</w:t>
      </w:r>
      <w:r w:rsidRPr="00F738C4">
        <w:rPr>
          <w:lang w:val="en-US"/>
        </w:rPr>
        <w:tab/>
        <w:t xml:space="preserve">CATT wonder if LR handling could be only in L1. Nokia think there will be 38304 impact. Ericsson think it is clear that RRC will be impacted. </w:t>
      </w:r>
    </w:p>
    <w:p w14:paraId="6DE35DA5" w14:textId="77777777" w:rsidR="00913648" w:rsidRPr="00F738C4" w:rsidRDefault="00913648" w:rsidP="00913648">
      <w:pPr>
        <w:pStyle w:val="Doc-text2"/>
        <w:rPr>
          <w:lang w:val="en-US"/>
        </w:rPr>
      </w:pPr>
      <w:r w:rsidRPr="00F738C4">
        <w:rPr>
          <w:lang w:val="en-US"/>
        </w:rPr>
        <w:t>P2</w:t>
      </w:r>
    </w:p>
    <w:p w14:paraId="468C8085" w14:textId="77777777" w:rsidR="00913648" w:rsidRPr="00F738C4" w:rsidRDefault="00913648" w:rsidP="00913648">
      <w:pPr>
        <w:pStyle w:val="Doc-text2"/>
        <w:rPr>
          <w:lang w:val="en-US"/>
        </w:rPr>
      </w:pPr>
      <w:r w:rsidRPr="00F738C4">
        <w:rPr>
          <w:lang w:val="en-US"/>
        </w:rPr>
        <w:t>-</w:t>
      </w:r>
      <w:r w:rsidRPr="00F738C4">
        <w:rPr>
          <w:lang w:val="en-US"/>
        </w:rPr>
        <w:tab/>
        <w:t xml:space="preserve">Nokia think that if the network knows the network can choose where to send transmissions for the UE. </w:t>
      </w:r>
    </w:p>
    <w:p w14:paraId="172B58A4" w14:textId="77777777" w:rsidR="00913648" w:rsidRPr="00F738C4" w:rsidRDefault="00913648" w:rsidP="00913648">
      <w:pPr>
        <w:pStyle w:val="Doc-text2"/>
        <w:rPr>
          <w:lang w:val="en-US"/>
        </w:rPr>
      </w:pPr>
      <w:r w:rsidRPr="00F738C4">
        <w:rPr>
          <w:lang w:val="en-US"/>
        </w:rPr>
        <w:t>-</w:t>
      </w:r>
      <w:r w:rsidRPr="00F738C4">
        <w:rPr>
          <w:lang w:val="en-US"/>
        </w:rPr>
        <w:tab/>
        <w:t xml:space="preserve">QC think whether the network knows may dep on the coverage. If coverage is full, the network may need to know. </w:t>
      </w:r>
    </w:p>
    <w:p w14:paraId="74F45BC0" w14:textId="77777777" w:rsidR="00913648" w:rsidRPr="00F738C4" w:rsidRDefault="00913648" w:rsidP="00913648">
      <w:pPr>
        <w:pStyle w:val="Doc-text2"/>
        <w:rPr>
          <w:lang w:val="en-US"/>
        </w:rPr>
      </w:pPr>
      <w:r w:rsidRPr="00F738C4">
        <w:rPr>
          <w:lang w:val="en-US"/>
        </w:rPr>
        <w:t>-</w:t>
      </w:r>
      <w:r w:rsidRPr="00F738C4">
        <w:rPr>
          <w:lang w:val="en-US"/>
        </w:rPr>
        <w:tab/>
        <w:t xml:space="preserve">VDF not sure this need to be known. Not needed for UE operation. </w:t>
      </w:r>
    </w:p>
    <w:p w14:paraId="5D70BC39" w14:textId="77777777" w:rsidR="00913648" w:rsidRPr="00F738C4" w:rsidRDefault="00913648" w:rsidP="00913648">
      <w:pPr>
        <w:pStyle w:val="Doc-text2"/>
        <w:rPr>
          <w:lang w:val="en-US"/>
        </w:rPr>
      </w:pPr>
      <w:r w:rsidRPr="00F738C4">
        <w:rPr>
          <w:lang w:val="en-US"/>
        </w:rPr>
        <w:t>-</w:t>
      </w:r>
      <w:r w:rsidRPr="00F738C4">
        <w:rPr>
          <w:lang w:val="en-US"/>
        </w:rPr>
        <w:tab/>
        <w:t>FW think it is important for the network to know, but anyway think the UE can use both LR and MR if the UE doesn’t know.</w:t>
      </w:r>
    </w:p>
    <w:p w14:paraId="48F1D111" w14:textId="77777777" w:rsidR="00913648" w:rsidRPr="00F738C4" w:rsidRDefault="00913648" w:rsidP="00913648">
      <w:pPr>
        <w:pStyle w:val="Doc-text2"/>
        <w:rPr>
          <w:lang w:val="en-US"/>
        </w:rPr>
      </w:pPr>
      <w:r w:rsidRPr="00F738C4">
        <w:rPr>
          <w:lang w:val="en-US"/>
        </w:rPr>
        <w:t>-</w:t>
      </w:r>
      <w:r w:rsidRPr="00F738C4">
        <w:rPr>
          <w:lang w:val="en-US"/>
        </w:rPr>
        <w:tab/>
        <w:t>Apple think the network can configure the UE behviour/state. Thikn the UE should not need to notify the network.</w:t>
      </w:r>
    </w:p>
    <w:p w14:paraId="7FEE4466" w14:textId="77777777" w:rsidR="00913648" w:rsidRPr="00F738C4" w:rsidRDefault="00913648" w:rsidP="00913648">
      <w:pPr>
        <w:pStyle w:val="Doc-text2"/>
        <w:rPr>
          <w:lang w:val="en-US"/>
        </w:rPr>
      </w:pPr>
      <w:r w:rsidRPr="00F738C4">
        <w:rPr>
          <w:lang w:val="en-US"/>
        </w:rPr>
        <w:t>-</w:t>
      </w:r>
      <w:r w:rsidRPr="00F738C4">
        <w:rPr>
          <w:lang w:val="en-US"/>
        </w:rPr>
        <w:tab/>
        <w:t xml:space="preserve">OPPO think we need to be careful. Awareness may create LOTs of signalling. </w:t>
      </w:r>
    </w:p>
    <w:p w14:paraId="72C30B57" w14:textId="77777777" w:rsidR="00913648" w:rsidRPr="00F738C4" w:rsidRDefault="00913648" w:rsidP="00913648">
      <w:pPr>
        <w:pStyle w:val="Doc-text2"/>
        <w:rPr>
          <w:lang w:val="en-US"/>
        </w:rPr>
      </w:pPr>
      <w:r w:rsidRPr="00F738C4">
        <w:rPr>
          <w:lang w:val="en-US"/>
        </w:rPr>
        <w:t>-</w:t>
      </w:r>
      <w:r w:rsidRPr="00F738C4">
        <w:rPr>
          <w:lang w:val="en-US"/>
        </w:rPr>
        <w:tab/>
        <w:t xml:space="preserve">HW are not sure the UE can know for sure whether it is in coverage or not. HW think the UE shall not notify the network. </w:t>
      </w:r>
    </w:p>
    <w:p w14:paraId="3F970669" w14:textId="77777777" w:rsidR="00913648" w:rsidRPr="00F738C4" w:rsidRDefault="00913648" w:rsidP="00913648">
      <w:pPr>
        <w:pStyle w:val="Doc-text2"/>
        <w:rPr>
          <w:lang w:val="en-US"/>
        </w:rPr>
      </w:pPr>
      <w:r w:rsidRPr="00F738C4">
        <w:rPr>
          <w:lang w:val="en-US"/>
        </w:rPr>
        <w:t>-</w:t>
      </w:r>
      <w:r w:rsidRPr="00F738C4">
        <w:rPr>
          <w:lang w:val="en-US"/>
        </w:rPr>
        <w:tab/>
        <w:t xml:space="preserve">ZTE think all papers say the network will configure conditions. Network will not have full awareness. </w:t>
      </w:r>
    </w:p>
    <w:p w14:paraId="1FDDC316" w14:textId="77777777" w:rsidR="00913648" w:rsidRPr="00F738C4" w:rsidRDefault="00913648" w:rsidP="00913648">
      <w:pPr>
        <w:pStyle w:val="Doc-text2"/>
        <w:rPr>
          <w:lang w:val="en-US"/>
        </w:rPr>
      </w:pPr>
      <w:r w:rsidRPr="00F738C4">
        <w:rPr>
          <w:lang w:val="en-US"/>
        </w:rPr>
        <w:t>-</w:t>
      </w:r>
      <w:r w:rsidRPr="00F738C4">
        <w:rPr>
          <w:lang w:val="en-US"/>
        </w:rPr>
        <w:tab/>
        <w:t xml:space="preserve">Sony think the main aspect is the networks paging strategy. Shall the network use LP WUR or just the MR. From network this has similarity to current paging strategies.  </w:t>
      </w:r>
    </w:p>
    <w:p w14:paraId="1991EDC6" w14:textId="77777777" w:rsidR="00913648" w:rsidRPr="00F738C4" w:rsidRDefault="00913648" w:rsidP="00913648">
      <w:pPr>
        <w:pStyle w:val="Doc-text2"/>
        <w:rPr>
          <w:lang w:val="en-US"/>
        </w:rPr>
      </w:pPr>
      <w:r w:rsidRPr="00F738C4">
        <w:rPr>
          <w:lang w:val="en-US"/>
        </w:rPr>
        <w:t>P3</w:t>
      </w:r>
    </w:p>
    <w:p w14:paraId="0E5B830C" w14:textId="77777777" w:rsidR="00913648" w:rsidRPr="00F738C4" w:rsidRDefault="00913648" w:rsidP="00913648">
      <w:pPr>
        <w:pStyle w:val="Doc-text2"/>
        <w:rPr>
          <w:lang w:val="en-US"/>
        </w:rPr>
      </w:pPr>
      <w:r w:rsidRPr="00F738C4">
        <w:rPr>
          <w:lang w:val="en-US"/>
        </w:rPr>
        <w:t>-</w:t>
      </w:r>
      <w:r w:rsidRPr="00F738C4">
        <w:rPr>
          <w:lang w:val="en-US"/>
        </w:rPr>
        <w:tab/>
        <w:t xml:space="preserve">OPPO would like to clarify that this is for bcast signalling. Ericsson think Alt1 may be difficult. </w:t>
      </w:r>
    </w:p>
    <w:p w14:paraId="67BF2D16" w14:textId="77777777" w:rsidR="00913648" w:rsidRPr="00F738C4" w:rsidRDefault="00913648" w:rsidP="00913648">
      <w:pPr>
        <w:pStyle w:val="Doc-text2"/>
        <w:rPr>
          <w:lang w:val="en-US"/>
        </w:rPr>
      </w:pPr>
      <w:r w:rsidRPr="00F738C4">
        <w:rPr>
          <w:lang w:val="en-US"/>
        </w:rPr>
        <w:t>-</w:t>
      </w:r>
      <w:r w:rsidRPr="00F738C4">
        <w:rPr>
          <w:lang w:val="en-US"/>
        </w:rPr>
        <w:tab/>
        <w:t xml:space="preserve">vivo explains that Alt1 was intended as configuration. </w:t>
      </w:r>
    </w:p>
    <w:p w14:paraId="2C319B01" w14:textId="77777777" w:rsidR="00913648" w:rsidRPr="00F738C4" w:rsidRDefault="00913648" w:rsidP="00913648">
      <w:pPr>
        <w:pStyle w:val="Doc-text2"/>
        <w:rPr>
          <w:lang w:val="en-US"/>
        </w:rPr>
      </w:pPr>
      <w:r w:rsidRPr="00F738C4">
        <w:rPr>
          <w:lang w:val="en-US"/>
        </w:rPr>
        <w:t>-</w:t>
      </w:r>
      <w:r w:rsidRPr="00F738C4">
        <w:rPr>
          <w:lang w:val="en-US"/>
        </w:rPr>
        <w:tab/>
        <w:t xml:space="preserve">Several companies think that there would be bcast indication. </w:t>
      </w:r>
    </w:p>
    <w:p w14:paraId="0614526E" w14:textId="77777777" w:rsidR="00913648" w:rsidRPr="00F738C4" w:rsidRDefault="00913648" w:rsidP="00913648">
      <w:pPr>
        <w:pStyle w:val="Doc-text2"/>
        <w:rPr>
          <w:lang w:val="en-US"/>
        </w:rPr>
      </w:pPr>
      <w:r w:rsidRPr="00F738C4">
        <w:rPr>
          <w:lang w:val="en-US"/>
        </w:rPr>
        <w:t>-</w:t>
      </w:r>
      <w:r w:rsidRPr="00F738C4">
        <w:rPr>
          <w:lang w:val="en-US"/>
        </w:rPr>
        <w:tab/>
        <w:t xml:space="preserve">Nokia think the network cannot know much about UEs in Idle inactive .. e.g. which ones are in coverage etc. </w:t>
      </w:r>
    </w:p>
    <w:p w14:paraId="54AAEA00" w14:textId="77777777" w:rsidR="00913648" w:rsidRPr="00F738C4" w:rsidRDefault="00913648" w:rsidP="00913648">
      <w:pPr>
        <w:pStyle w:val="Doc-text2"/>
        <w:rPr>
          <w:lang w:val="en-US"/>
        </w:rPr>
      </w:pPr>
      <w:r w:rsidRPr="00F738C4">
        <w:rPr>
          <w:lang w:val="en-US"/>
        </w:rPr>
        <w:t>P7</w:t>
      </w:r>
    </w:p>
    <w:p w14:paraId="3BDFEA00" w14:textId="77777777" w:rsidR="00913648" w:rsidRPr="00F738C4" w:rsidRDefault="00913648" w:rsidP="00913648">
      <w:pPr>
        <w:pStyle w:val="Doc-text2"/>
        <w:rPr>
          <w:lang w:val="en-US"/>
        </w:rPr>
      </w:pPr>
      <w:r w:rsidRPr="00F738C4">
        <w:rPr>
          <w:lang w:val="en-US"/>
        </w:rPr>
        <w:lastRenderedPageBreak/>
        <w:t>-</w:t>
      </w:r>
      <w:r w:rsidRPr="00F738C4">
        <w:rPr>
          <w:lang w:val="en-US"/>
        </w:rPr>
        <w:tab/>
        <w:t xml:space="preserve">Chair wonder if we can assumed that PEI kind of subgrouping can b e used. QC think it depends on the payload. HW would prefer to also include the possibility to address each UE individually. FW point out that direct UE addressing would be very good. </w:t>
      </w:r>
    </w:p>
    <w:p w14:paraId="1820E056" w14:textId="77777777" w:rsidR="00913648" w:rsidRPr="00F738C4" w:rsidRDefault="00913648" w:rsidP="00913648">
      <w:pPr>
        <w:pStyle w:val="Doc-text2"/>
        <w:rPr>
          <w:lang w:val="en-US"/>
        </w:rPr>
      </w:pPr>
      <w:r w:rsidRPr="00F738C4">
        <w:rPr>
          <w:lang w:val="en-US"/>
        </w:rPr>
        <w:t>-</w:t>
      </w:r>
      <w:r w:rsidRPr="00F738C4">
        <w:rPr>
          <w:lang w:val="en-US"/>
        </w:rPr>
        <w:tab/>
        <w:t xml:space="preserve">ZTE think that if we can skip some steps on the MR (e.g. the PEI step) we can save latency, so we should be open. </w:t>
      </w:r>
    </w:p>
    <w:p w14:paraId="404B1105" w14:textId="77777777" w:rsidR="00913648" w:rsidRPr="00F738C4" w:rsidRDefault="00913648" w:rsidP="00913648">
      <w:pPr>
        <w:pStyle w:val="Doc-text2"/>
        <w:rPr>
          <w:lang w:val="en-US"/>
        </w:rPr>
      </w:pPr>
      <w:r w:rsidRPr="00F738C4">
        <w:rPr>
          <w:lang w:val="en-US"/>
        </w:rPr>
        <w:t>-</w:t>
      </w:r>
      <w:r w:rsidRPr="00F738C4">
        <w:rPr>
          <w:lang w:val="en-US"/>
        </w:rPr>
        <w:tab/>
        <w:t xml:space="preserve">Chair think we don’t have that much time to study so we need to base LP WUS functionality on some established baseline. Indeed it would be good to not have a false paging issue, but we don’t have that with existing paging so is it really realistic? </w:t>
      </w:r>
    </w:p>
    <w:p w14:paraId="1AD8B520" w14:textId="77777777" w:rsidR="00913648" w:rsidRPr="00F738C4" w:rsidRDefault="00913648" w:rsidP="00913648">
      <w:pPr>
        <w:pStyle w:val="Doc-text2"/>
        <w:rPr>
          <w:lang w:val="en-US"/>
        </w:rPr>
      </w:pPr>
    </w:p>
    <w:p w14:paraId="06A94AF8"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RAN2 expect that different coverage LR/MR may have RAN2 impact, e.g. UE need to stop using LP WUS when moving out of LR coverage, other aspects FFS. What to cover (if anything) in TS 38.304 is FFS.</w:t>
      </w:r>
    </w:p>
    <w:p w14:paraId="27ADC45E"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t xml:space="preserve">For UE in RRC_IDLE/RRC_INACTIVE state, it is FFS to what extent the network is or need to be aware of which receiver the UE uses MR/LR or both (for paging reception etc). A potential drawback of not knowing could be increased LP WUS load, a potential drawback of awareness is increased signalling. </w:t>
      </w:r>
    </w:p>
    <w:p w14:paraId="50530D6F"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RAN2 assumes that UE uses LP WUS when pre-configured condition(s) are fulfilled. </w:t>
      </w:r>
      <w:r w:rsidRPr="00F738C4">
        <w:br/>
        <w:t>(Other control methods not precluded)</w:t>
      </w:r>
    </w:p>
    <w:p w14:paraId="1D373983"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RAN2 assumes that using subgrouping for LP-WUS could be beneficial to reduce false alarms rate (depend on L1 capacity to carry payload). </w:t>
      </w:r>
    </w:p>
    <w:p w14:paraId="6AA6166D" w14:textId="77777777" w:rsidR="00913648" w:rsidRPr="00F738C4" w:rsidRDefault="00913648" w:rsidP="00913648">
      <w:pPr>
        <w:pStyle w:val="Doc-text2"/>
        <w:ind w:left="0" w:firstLine="0"/>
      </w:pPr>
    </w:p>
    <w:p w14:paraId="00B74A83" w14:textId="77777777" w:rsidR="00913648" w:rsidRPr="00F738C4" w:rsidRDefault="00913648" w:rsidP="00913648">
      <w:pPr>
        <w:pStyle w:val="Doc-text2"/>
        <w:rPr>
          <w:lang w:val="en-US"/>
        </w:rPr>
      </w:pPr>
      <w:r w:rsidRPr="00F738C4">
        <w:rPr>
          <w:lang w:val="en-US"/>
        </w:rPr>
        <w:t>CB to discuss ways forward for next meeting</w:t>
      </w:r>
    </w:p>
    <w:p w14:paraId="12B2412F" w14:textId="77777777" w:rsidR="00913648" w:rsidRPr="00F738C4" w:rsidRDefault="00913648" w:rsidP="00913648">
      <w:pPr>
        <w:pStyle w:val="Doc-text2"/>
        <w:rPr>
          <w:lang w:val="en-US"/>
        </w:rPr>
      </w:pPr>
    </w:p>
    <w:p w14:paraId="5B7B6763" w14:textId="6255FF3D" w:rsidR="00913648" w:rsidRPr="00F738C4" w:rsidRDefault="00913648" w:rsidP="00913648">
      <w:pPr>
        <w:pStyle w:val="Doc-title"/>
        <w:rPr>
          <w:noProof w:val="0"/>
          <w:lang w:val="en-US"/>
        </w:rPr>
      </w:pPr>
      <w:r w:rsidRPr="00F738C4">
        <w:rPr>
          <w:noProof w:val="0"/>
          <w:lang w:val="en-US"/>
        </w:rPr>
        <w:t>R2-2304714</w:t>
      </w:r>
      <w:r w:rsidRPr="00F738C4">
        <w:rPr>
          <w:noProof w:val="0"/>
          <w:lang w:val="en-US"/>
        </w:rPr>
        <w:tab/>
        <w:t>Use of low-power receiver in RRC Idle/Inactive</w:t>
      </w:r>
      <w:r w:rsidRPr="00F738C4">
        <w:rPr>
          <w:noProof w:val="0"/>
          <w:lang w:val="en-US"/>
        </w:rPr>
        <w:tab/>
        <w:t>Qualcomm Incorporated</w:t>
      </w:r>
      <w:r w:rsidRPr="00F738C4">
        <w:rPr>
          <w:noProof w:val="0"/>
          <w:lang w:val="en-US"/>
        </w:rPr>
        <w:tab/>
        <w:t>discussion</w:t>
      </w:r>
      <w:r w:rsidRPr="00F738C4">
        <w:rPr>
          <w:noProof w:val="0"/>
          <w:lang w:val="en-US"/>
        </w:rPr>
        <w:tab/>
        <w:t>Rel-18</w:t>
      </w:r>
      <w:r w:rsidRPr="00F738C4">
        <w:rPr>
          <w:noProof w:val="0"/>
          <w:lang w:val="en-US"/>
        </w:rPr>
        <w:tab/>
        <w:t>FS_NR_LPWUS</w:t>
      </w:r>
    </w:p>
    <w:p w14:paraId="283A38F7" w14:textId="4D63767D" w:rsidR="00913648" w:rsidRPr="00F738C4" w:rsidRDefault="00913648" w:rsidP="00913648">
      <w:pPr>
        <w:pStyle w:val="Doc-title"/>
        <w:rPr>
          <w:noProof w:val="0"/>
          <w:lang w:val="en-US"/>
        </w:rPr>
      </w:pPr>
      <w:r w:rsidRPr="00F738C4">
        <w:rPr>
          <w:noProof w:val="0"/>
          <w:lang w:val="en-US"/>
        </w:rPr>
        <w:t>R2-2306060</w:t>
      </w:r>
      <w:r w:rsidRPr="00F738C4">
        <w:rPr>
          <w:noProof w:val="0"/>
          <w:lang w:val="en-US"/>
        </w:rPr>
        <w:tab/>
        <w:t>MR/LR UE behaviours for paging and mobility in RRC_IDLE/INACTIVE state</w:t>
      </w:r>
      <w:r w:rsidRPr="00F738C4">
        <w:rPr>
          <w:noProof w:val="0"/>
          <w:lang w:val="en-US"/>
        </w:rPr>
        <w:tab/>
        <w:t>Huawei, HiSilicon</w:t>
      </w:r>
      <w:r w:rsidRPr="00F738C4">
        <w:rPr>
          <w:noProof w:val="0"/>
          <w:lang w:val="en-US"/>
        </w:rPr>
        <w:tab/>
        <w:t>discussion</w:t>
      </w:r>
      <w:r w:rsidRPr="00F738C4">
        <w:rPr>
          <w:noProof w:val="0"/>
          <w:lang w:val="en-US"/>
        </w:rPr>
        <w:tab/>
        <w:t>Rel-18</w:t>
      </w:r>
      <w:r w:rsidRPr="00F738C4">
        <w:rPr>
          <w:noProof w:val="0"/>
          <w:lang w:val="en-US"/>
        </w:rPr>
        <w:tab/>
        <w:t>FS_NR_LPWUS</w:t>
      </w:r>
    </w:p>
    <w:p w14:paraId="5CA81E6A" w14:textId="72222570" w:rsidR="00913648" w:rsidRPr="00F738C4" w:rsidRDefault="00913648" w:rsidP="00913648">
      <w:pPr>
        <w:pStyle w:val="Doc-title"/>
        <w:rPr>
          <w:noProof w:val="0"/>
          <w:lang w:val="en-US"/>
        </w:rPr>
      </w:pPr>
      <w:r w:rsidRPr="00F738C4">
        <w:rPr>
          <w:noProof w:val="0"/>
          <w:lang w:val="en-US"/>
        </w:rPr>
        <w:t>R2-2306238</w:t>
      </w:r>
      <w:r w:rsidRPr="00F738C4">
        <w:rPr>
          <w:noProof w:val="0"/>
          <w:lang w:val="en-US"/>
        </w:rPr>
        <w:tab/>
        <w:t>LP-WUS/WUR for RRC Idle and Inactive</w:t>
      </w:r>
      <w:r w:rsidRPr="00F738C4">
        <w:rPr>
          <w:noProof w:val="0"/>
          <w:lang w:val="en-US"/>
        </w:rPr>
        <w:tab/>
        <w:t>Ericsson</w:t>
      </w:r>
      <w:r w:rsidRPr="00F738C4">
        <w:rPr>
          <w:noProof w:val="0"/>
          <w:lang w:val="en-US"/>
        </w:rPr>
        <w:tab/>
        <w:t>discussion</w:t>
      </w:r>
      <w:r w:rsidRPr="00F738C4">
        <w:rPr>
          <w:noProof w:val="0"/>
          <w:lang w:val="en-US"/>
        </w:rPr>
        <w:tab/>
        <w:t>Rel-18</w:t>
      </w:r>
      <w:r w:rsidRPr="00F738C4">
        <w:rPr>
          <w:noProof w:val="0"/>
          <w:lang w:val="en-US"/>
        </w:rPr>
        <w:tab/>
        <w:t>FS_NR_LPWUS</w:t>
      </w:r>
    </w:p>
    <w:p w14:paraId="38A3BBAC" w14:textId="448C6F92" w:rsidR="00913648" w:rsidRPr="00F738C4" w:rsidRDefault="00913648" w:rsidP="00913648">
      <w:pPr>
        <w:pStyle w:val="Doc-title"/>
        <w:rPr>
          <w:noProof w:val="0"/>
          <w:lang w:val="en-US"/>
        </w:rPr>
      </w:pPr>
      <w:r w:rsidRPr="00F738C4">
        <w:rPr>
          <w:noProof w:val="0"/>
          <w:lang w:val="en-US"/>
        </w:rPr>
        <w:t>R2-2305903</w:t>
      </w:r>
      <w:r w:rsidRPr="00F738C4">
        <w:rPr>
          <w:noProof w:val="0"/>
          <w:lang w:val="en-US"/>
        </w:rPr>
        <w:tab/>
        <w:t>LP-WUS in RRC IDLE and INACTIVE</w:t>
      </w:r>
      <w:r w:rsidRPr="00F738C4">
        <w:rPr>
          <w:noProof w:val="0"/>
          <w:lang w:val="en-US"/>
        </w:rPr>
        <w:tab/>
        <w:t>Nokia, Nokia Shanghai Bell</w:t>
      </w:r>
      <w:r w:rsidRPr="00F738C4">
        <w:rPr>
          <w:noProof w:val="0"/>
          <w:lang w:val="en-US"/>
        </w:rPr>
        <w:tab/>
        <w:t>discussion</w:t>
      </w:r>
      <w:r w:rsidRPr="00F738C4">
        <w:rPr>
          <w:noProof w:val="0"/>
          <w:lang w:val="en-US"/>
        </w:rPr>
        <w:tab/>
        <w:t>Rel-18</w:t>
      </w:r>
      <w:r w:rsidRPr="00F738C4">
        <w:rPr>
          <w:noProof w:val="0"/>
          <w:lang w:val="en-US"/>
        </w:rPr>
        <w:tab/>
        <w:t>FS_NR_LPWUS</w:t>
      </w:r>
    </w:p>
    <w:p w14:paraId="7C63964A" w14:textId="595CAC2D" w:rsidR="00913648" w:rsidRPr="00F738C4" w:rsidRDefault="00913648" w:rsidP="00913648">
      <w:pPr>
        <w:pStyle w:val="Doc-title"/>
        <w:rPr>
          <w:noProof w:val="0"/>
          <w:lang w:val="en-US"/>
        </w:rPr>
      </w:pPr>
      <w:r w:rsidRPr="00F738C4">
        <w:rPr>
          <w:noProof w:val="0"/>
          <w:lang w:val="en-US"/>
        </w:rPr>
        <w:t>R2-2304936</w:t>
      </w:r>
      <w:r w:rsidRPr="00F738C4">
        <w:rPr>
          <w:noProof w:val="0"/>
          <w:lang w:val="en-US"/>
        </w:rPr>
        <w:tab/>
        <w:t>Discussion on LP-WUS in RRC_IDLE&amp;INACTIVE state</w:t>
      </w:r>
      <w:r w:rsidRPr="00F738C4">
        <w:rPr>
          <w:noProof w:val="0"/>
          <w:lang w:val="en-US"/>
        </w:rPr>
        <w:tab/>
        <w:t>CATT</w:t>
      </w:r>
      <w:r w:rsidRPr="00F738C4">
        <w:rPr>
          <w:noProof w:val="0"/>
          <w:lang w:val="en-US"/>
        </w:rPr>
        <w:tab/>
        <w:t>discussion</w:t>
      </w:r>
      <w:r w:rsidRPr="00F738C4">
        <w:rPr>
          <w:noProof w:val="0"/>
          <w:lang w:val="en-US"/>
        </w:rPr>
        <w:tab/>
        <w:t>Rel-18</w:t>
      </w:r>
      <w:r w:rsidRPr="00F738C4">
        <w:rPr>
          <w:noProof w:val="0"/>
          <w:lang w:val="en-US"/>
        </w:rPr>
        <w:tab/>
        <w:t>FS_NR_LPWUS</w:t>
      </w:r>
    </w:p>
    <w:p w14:paraId="138988CD" w14:textId="4C11000A" w:rsidR="00913648" w:rsidRPr="00F738C4" w:rsidRDefault="00913648" w:rsidP="00913648">
      <w:pPr>
        <w:pStyle w:val="Doc-title"/>
        <w:rPr>
          <w:noProof w:val="0"/>
          <w:lang w:val="en-US"/>
        </w:rPr>
      </w:pPr>
      <w:r w:rsidRPr="00F738C4">
        <w:rPr>
          <w:noProof w:val="0"/>
          <w:lang w:val="en-US"/>
        </w:rPr>
        <w:t>R2-2305960</w:t>
      </w:r>
      <w:r w:rsidRPr="00F738C4">
        <w:rPr>
          <w:noProof w:val="0"/>
          <w:lang w:val="en-US"/>
        </w:rPr>
        <w:tab/>
        <w:t>RAN2 impacts of LP-WUS in idle or inactive mode</w:t>
      </w:r>
      <w:r w:rsidRPr="00F738C4">
        <w:rPr>
          <w:noProof w:val="0"/>
          <w:lang w:val="en-US"/>
        </w:rPr>
        <w:tab/>
        <w:t>ZTE Corporation, Sanechips</w:t>
      </w:r>
      <w:r w:rsidRPr="00F738C4">
        <w:rPr>
          <w:noProof w:val="0"/>
          <w:lang w:val="en-US"/>
        </w:rPr>
        <w:tab/>
        <w:t>discussion</w:t>
      </w:r>
      <w:r w:rsidRPr="00F738C4">
        <w:rPr>
          <w:noProof w:val="0"/>
          <w:lang w:val="en-US"/>
        </w:rPr>
        <w:tab/>
        <w:t>Rel-18</w:t>
      </w:r>
      <w:r w:rsidRPr="00F738C4">
        <w:rPr>
          <w:noProof w:val="0"/>
          <w:lang w:val="en-US"/>
        </w:rPr>
        <w:tab/>
        <w:t>FS_NR_LPWUS</w:t>
      </w:r>
    </w:p>
    <w:p w14:paraId="1E51D3F3" w14:textId="2ED55F0D" w:rsidR="00913648" w:rsidRPr="00F738C4" w:rsidRDefault="00913648" w:rsidP="00913648">
      <w:pPr>
        <w:pStyle w:val="Doc-title"/>
        <w:rPr>
          <w:lang w:val="en-US"/>
        </w:rPr>
      </w:pPr>
      <w:r w:rsidRPr="00F738C4">
        <w:rPr>
          <w:lang w:val="en-US"/>
        </w:rPr>
        <w:t>R2-2304748</w:t>
      </w:r>
      <w:r w:rsidRPr="00F738C4">
        <w:rPr>
          <w:lang w:val="en-US"/>
        </w:rPr>
        <w:tab/>
        <w:t>Discussion on RRM measurement for LP-WUR</w:t>
      </w:r>
      <w:r w:rsidRPr="00F738C4">
        <w:rPr>
          <w:lang w:val="en-US"/>
        </w:rPr>
        <w:tab/>
        <w:t>OPPO</w:t>
      </w:r>
      <w:r w:rsidRPr="00F738C4">
        <w:rPr>
          <w:lang w:val="en-US"/>
        </w:rPr>
        <w:tab/>
        <w:t>discussion</w:t>
      </w:r>
      <w:r w:rsidRPr="00F738C4">
        <w:rPr>
          <w:lang w:val="en-US"/>
        </w:rPr>
        <w:tab/>
        <w:t>Rel-18</w:t>
      </w:r>
      <w:r w:rsidRPr="00F738C4">
        <w:rPr>
          <w:lang w:val="en-US"/>
        </w:rPr>
        <w:tab/>
        <w:t>FS_NR_LPWUS</w:t>
      </w:r>
    </w:p>
    <w:p w14:paraId="443CE2F3" w14:textId="258C9861" w:rsidR="00913648" w:rsidRPr="00F738C4" w:rsidRDefault="00913648" w:rsidP="00913648">
      <w:pPr>
        <w:pStyle w:val="Doc-title"/>
        <w:rPr>
          <w:noProof w:val="0"/>
          <w:lang w:val="en-US"/>
        </w:rPr>
      </w:pPr>
      <w:r w:rsidRPr="00F738C4">
        <w:rPr>
          <w:noProof w:val="0"/>
          <w:lang w:val="en-US"/>
        </w:rPr>
        <w:t>R2-2306162</w:t>
      </w:r>
      <w:r w:rsidRPr="00F738C4">
        <w:rPr>
          <w:noProof w:val="0"/>
          <w:lang w:val="en-US"/>
        </w:rPr>
        <w:tab/>
        <w:t>RAN2 impact on LP-WUS in IDLE/INACTIVE state</w:t>
      </w:r>
      <w:r w:rsidRPr="00F738C4">
        <w:rPr>
          <w:noProof w:val="0"/>
          <w:lang w:val="en-US"/>
        </w:rPr>
        <w:tab/>
        <w:t>Apple</w:t>
      </w:r>
      <w:r w:rsidRPr="00F738C4">
        <w:rPr>
          <w:noProof w:val="0"/>
          <w:lang w:val="en-US"/>
        </w:rPr>
        <w:tab/>
        <w:t>discussion</w:t>
      </w:r>
      <w:r w:rsidRPr="00F738C4">
        <w:rPr>
          <w:noProof w:val="0"/>
          <w:lang w:val="en-US"/>
        </w:rPr>
        <w:tab/>
        <w:t>Rel-18</w:t>
      </w:r>
      <w:r w:rsidRPr="00F738C4">
        <w:rPr>
          <w:noProof w:val="0"/>
          <w:lang w:val="en-US"/>
        </w:rPr>
        <w:tab/>
        <w:t>FS_NR_LPWUS</w:t>
      </w:r>
    </w:p>
    <w:p w14:paraId="6EDB5DAA" w14:textId="1133592D" w:rsidR="00913648" w:rsidRPr="00F738C4" w:rsidRDefault="00913648" w:rsidP="00913648">
      <w:pPr>
        <w:pStyle w:val="Doc-title"/>
        <w:rPr>
          <w:noProof w:val="0"/>
          <w:lang w:val="en-US"/>
        </w:rPr>
      </w:pPr>
      <w:r w:rsidRPr="00F738C4">
        <w:rPr>
          <w:noProof w:val="0"/>
          <w:lang w:val="en-US"/>
        </w:rPr>
        <w:t>R2-2306482</w:t>
      </w:r>
      <w:r w:rsidRPr="00F738C4">
        <w:rPr>
          <w:noProof w:val="0"/>
          <w:lang w:val="en-US"/>
        </w:rPr>
        <w:tab/>
        <w:t>On impact to IDLE/INACTIVE procedures to support LP-WUR</w:t>
      </w:r>
      <w:r w:rsidRPr="00F738C4">
        <w:rPr>
          <w:noProof w:val="0"/>
          <w:lang w:val="en-US"/>
        </w:rPr>
        <w:tab/>
        <w:t>SAMSUNG R&amp;D INSTITUTE INDIA</w:t>
      </w:r>
      <w:r w:rsidRPr="00F738C4">
        <w:rPr>
          <w:noProof w:val="0"/>
          <w:lang w:val="en-US"/>
        </w:rPr>
        <w:tab/>
        <w:t>discussion</w:t>
      </w:r>
      <w:r w:rsidRPr="00F738C4">
        <w:rPr>
          <w:noProof w:val="0"/>
          <w:lang w:val="en-US"/>
        </w:rPr>
        <w:tab/>
        <w:t>Rel-18</w:t>
      </w:r>
    </w:p>
    <w:p w14:paraId="70A53758" w14:textId="55A3244B" w:rsidR="00913648" w:rsidRPr="00F738C4" w:rsidRDefault="00913648" w:rsidP="00913648">
      <w:pPr>
        <w:pStyle w:val="Doc-title"/>
        <w:rPr>
          <w:noProof w:val="0"/>
          <w:lang w:val="en-US"/>
        </w:rPr>
      </w:pPr>
      <w:r w:rsidRPr="00F738C4">
        <w:rPr>
          <w:noProof w:val="0"/>
          <w:lang w:val="en-US"/>
        </w:rPr>
        <w:t>R2-2305000</w:t>
      </w:r>
      <w:r w:rsidRPr="00F738C4">
        <w:rPr>
          <w:noProof w:val="0"/>
          <w:lang w:val="en-US"/>
        </w:rPr>
        <w:tab/>
        <w:t>General considerations on the procedure for RRC_IDLE_INACTIVE</w:t>
      </w:r>
      <w:r w:rsidRPr="00F738C4">
        <w:rPr>
          <w:noProof w:val="0"/>
          <w:lang w:val="en-US"/>
        </w:rPr>
        <w:tab/>
        <w:t>Xiaomi Communications</w:t>
      </w:r>
      <w:r w:rsidRPr="00F738C4">
        <w:rPr>
          <w:noProof w:val="0"/>
          <w:lang w:val="en-US"/>
        </w:rPr>
        <w:tab/>
        <w:t>discussion</w:t>
      </w:r>
    </w:p>
    <w:p w14:paraId="0D491D17" w14:textId="7A8CE5C3" w:rsidR="00913648" w:rsidRPr="00F738C4" w:rsidRDefault="00913648" w:rsidP="00913648">
      <w:pPr>
        <w:pStyle w:val="Doc-title"/>
        <w:rPr>
          <w:noProof w:val="0"/>
          <w:lang w:val="en-US"/>
        </w:rPr>
      </w:pPr>
      <w:r w:rsidRPr="00F738C4">
        <w:rPr>
          <w:noProof w:val="0"/>
          <w:lang w:val="en-US"/>
        </w:rPr>
        <w:t>R2-2305528</w:t>
      </w:r>
      <w:r w:rsidRPr="00F738C4">
        <w:rPr>
          <w:noProof w:val="0"/>
          <w:lang w:val="en-US"/>
        </w:rPr>
        <w:tab/>
        <w:t>Considerations on LP-WUR in RRC Idle/Inactive mode</w:t>
      </w:r>
      <w:r w:rsidRPr="00F738C4">
        <w:rPr>
          <w:noProof w:val="0"/>
          <w:lang w:val="en-US"/>
        </w:rPr>
        <w:tab/>
        <w:t>Sony</w:t>
      </w:r>
      <w:r w:rsidRPr="00F738C4">
        <w:rPr>
          <w:noProof w:val="0"/>
          <w:lang w:val="en-US"/>
        </w:rPr>
        <w:tab/>
        <w:t>discussion</w:t>
      </w:r>
      <w:r w:rsidRPr="00F738C4">
        <w:rPr>
          <w:noProof w:val="0"/>
          <w:lang w:val="en-US"/>
        </w:rPr>
        <w:tab/>
        <w:t>Rel-18</w:t>
      </w:r>
      <w:r w:rsidRPr="00F738C4">
        <w:rPr>
          <w:noProof w:val="0"/>
          <w:lang w:val="en-US"/>
        </w:rPr>
        <w:tab/>
        <w:t>FS_NR_LPWUS</w:t>
      </w:r>
    </w:p>
    <w:p w14:paraId="48EDA10B" w14:textId="79D92701" w:rsidR="00913648" w:rsidRPr="00F738C4" w:rsidRDefault="00913648" w:rsidP="00913648">
      <w:pPr>
        <w:pStyle w:val="Doc-title"/>
        <w:rPr>
          <w:noProof w:val="0"/>
          <w:lang w:val="en-US"/>
        </w:rPr>
      </w:pPr>
      <w:r w:rsidRPr="00F738C4">
        <w:rPr>
          <w:noProof w:val="0"/>
          <w:lang w:val="en-US"/>
        </w:rPr>
        <w:t>R2-2304988</w:t>
      </w:r>
      <w:r w:rsidRPr="00F738C4">
        <w:rPr>
          <w:noProof w:val="0"/>
          <w:lang w:val="en-US"/>
        </w:rPr>
        <w:tab/>
        <w:t xml:space="preserve">Discussion on the considerations for LPWUS in RRC_IDLE INACTIVE </w:t>
      </w:r>
      <w:r w:rsidRPr="00F738C4">
        <w:rPr>
          <w:noProof w:val="0"/>
          <w:lang w:val="en-US"/>
        </w:rPr>
        <w:tab/>
        <w:t>NEC Corporation</w:t>
      </w:r>
      <w:r w:rsidRPr="00F738C4">
        <w:rPr>
          <w:noProof w:val="0"/>
          <w:lang w:val="en-US"/>
        </w:rPr>
        <w:tab/>
        <w:t>discussion</w:t>
      </w:r>
      <w:r w:rsidRPr="00F738C4">
        <w:rPr>
          <w:noProof w:val="0"/>
          <w:lang w:val="en-US"/>
        </w:rPr>
        <w:tab/>
        <w:t>Rel-18</w:t>
      </w:r>
      <w:r w:rsidRPr="00F738C4">
        <w:rPr>
          <w:noProof w:val="0"/>
          <w:lang w:val="en-US"/>
        </w:rPr>
        <w:tab/>
        <w:t>FS_NR_LPWUS</w:t>
      </w:r>
    </w:p>
    <w:p w14:paraId="5F480AD8" w14:textId="77777777" w:rsidR="00913648" w:rsidRPr="00F738C4" w:rsidRDefault="00913648" w:rsidP="00913648">
      <w:pPr>
        <w:pStyle w:val="Doc-text2"/>
        <w:rPr>
          <w:lang w:val="en-US"/>
        </w:rPr>
      </w:pPr>
    </w:p>
    <w:p w14:paraId="69D4F73A" w14:textId="77777777" w:rsidR="00913648" w:rsidRPr="00F738C4" w:rsidRDefault="00913648" w:rsidP="00913648">
      <w:pPr>
        <w:pStyle w:val="Heading3"/>
        <w:rPr>
          <w:lang w:val="en-US"/>
        </w:rPr>
      </w:pPr>
      <w:bookmarkStart w:id="469" w:name="_Toc142644082"/>
      <w:r w:rsidRPr="00F738C4">
        <w:rPr>
          <w:lang w:val="en-US"/>
        </w:rPr>
        <w:t>7.22.3</w:t>
      </w:r>
      <w:r w:rsidRPr="00F738C4">
        <w:rPr>
          <w:lang w:val="en-US"/>
        </w:rPr>
        <w:tab/>
        <w:t>Connected Mode</w:t>
      </w:r>
      <w:bookmarkEnd w:id="469"/>
    </w:p>
    <w:p w14:paraId="2A1D6874" w14:textId="6853BBEF" w:rsidR="00913648" w:rsidRPr="00F738C4" w:rsidRDefault="00913648" w:rsidP="00913648">
      <w:pPr>
        <w:pStyle w:val="Doc-title"/>
        <w:rPr>
          <w:noProof w:val="0"/>
          <w:lang w:val="en-US"/>
        </w:rPr>
      </w:pPr>
      <w:r w:rsidRPr="00F738C4">
        <w:rPr>
          <w:noProof w:val="0"/>
          <w:lang w:val="en-US"/>
        </w:rPr>
        <w:t>R2-2304715</w:t>
      </w:r>
      <w:r w:rsidRPr="00F738C4">
        <w:rPr>
          <w:noProof w:val="0"/>
          <w:lang w:val="en-US"/>
        </w:rPr>
        <w:tab/>
        <w:t>Use of low-power receiver in RRC Connected</w:t>
      </w:r>
      <w:r w:rsidRPr="00F738C4">
        <w:rPr>
          <w:noProof w:val="0"/>
          <w:lang w:val="en-US"/>
        </w:rPr>
        <w:tab/>
        <w:t>Qualcomm Incorporated</w:t>
      </w:r>
      <w:r w:rsidRPr="00F738C4">
        <w:rPr>
          <w:noProof w:val="0"/>
          <w:lang w:val="en-US"/>
        </w:rPr>
        <w:tab/>
        <w:t>discussion</w:t>
      </w:r>
      <w:r w:rsidRPr="00F738C4">
        <w:rPr>
          <w:noProof w:val="0"/>
          <w:lang w:val="en-US"/>
        </w:rPr>
        <w:tab/>
        <w:t>Rel-18</w:t>
      </w:r>
      <w:r w:rsidRPr="00F738C4">
        <w:rPr>
          <w:noProof w:val="0"/>
          <w:lang w:val="en-US"/>
        </w:rPr>
        <w:tab/>
        <w:t>FS_NR_LPWUS</w:t>
      </w:r>
    </w:p>
    <w:p w14:paraId="453CF1B2" w14:textId="66918448" w:rsidR="00913648" w:rsidRPr="00F738C4" w:rsidRDefault="00913648" w:rsidP="00913648">
      <w:pPr>
        <w:pStyle w:val="Doc-title"/>
        <w:rPr>
          <w:noProof w:val="0"/>
          <w:lang w:val="en-US"/>
        </w:rPr>
      </w:pPr>
      <w:r w:rsidRPr="00F738C4">
        <w:rPr>
          <w:noProof w:val="0"/>
          <w:lang w:val="en-US"/>
        </w:rPr>
        <w:t>R2-2304750</w:t>
      </w:r>
      <w:r w:rsidRPr="00F738C4">
        <w:rPr>
          <w:noProof w:val="0"/>
          <w:lang w:val="en-US"/>
        </w:rPr>
        <w:tab/>
        <w:t>Discussion on LP-WUR’s operation</w:t>
      </w:r>
      <w:r w:rsidRPr="00F738C4">
        <w:rPr>
          <w:noProof w:val="0"/>
          <w:lang w:val="en-US"/>
        </w:rPr>
        <w:tab/>
        <w:t>OPPO</w:t>
      </w:r>
      <w:r w:rsidRPr="00F738C4">
        <w:rPr>
          <w:noProof w:val="0"/>
          <w:lang w:val="en-US"/>
        </w:rPr>
        <w:tab/>
        <w:t>discussion</w:t>
      </w:r>
      <w:r w:rsidRPr="00F738C4">
        <w:rPr>
          <w:noProof w:val="0"/>
          <w:lang w:val="en-US"/>
        </w:rPr>
        <w:tab/>
        <w:t>Rel-18</w:t>
      </w:r>
      <w:r w:rsidRPr="00F738C4">
        <w:rPr>
          <w:noProof w:val="0"/>
          <w:lang w:val="en-US"/>
        </w:rPr>
        <w:tab/>
        <w:t>FS_NR_LPWUS</w:t>
      </w:r>
    </w:p>
    <w:p w14:paraId="4E112569" w14:textId="4865F612" w:rsidR="00913648" w:rsidRPr="00F738C4" w:rsidRDefault="00913648" w:rsidP="00913648">
      <w:pPr>
        <w:pStyle w:val="Doc-title"/>
        <w:rPr>
          <w:noProof w:val="0"/>
          <w:lang w:val="en-US"/>
        </w:rPr>
      </w:pPr>
      <w:r w:rsidRPr="00F738C4">
        <w:rPr>
          <w:noProof w:val="0"/>
          <w:lang w:val="en-US"/>
        </w:rPr>
        <w:t>R2-2304924</w:t>
      </w:r>
      <w:r w:rsidRPr="00F738C4">
        <w:rPr>
          <w:noProof w:val="0"/>
          <w:lang w:val="en-US"/>
        </w:rPr>
        <w:tab/>
        <w:t>Discussion on LP-WUS WUR in RRC connected</w:t>
      </w:r>
      <w:r w:rsidRPr="00F738C4">
        <w:rPr>
          <w:noProof w:val="0"/>
          <w:lang w:val="en-US"/>
        </w:rPr>
        <w:tab/>
        <w:t>vivo</w:t>
      </w:r>
      <w:r w:rsidRPr="00F738C4">
        <w:rPr>
          <w:noProof w:val="0"/>
          <w:lang w:val="en-US"/>
        </w:rPr>
        <w:tab/>
        <w:t>discussion</w:t>
      </w:r>
      <w:r w:rsidRPr="00F738C4">
        <w:rPr>
          <w:noProof w:val="0"/>
          <w:lang w:val="en-US"/>
        </w:rPr>
        <w:tab/>
        <w:t>Rel-18</w:t>
      </w:r>
      <w:r w:rsidRPr="00F738C4">
        <w:rPr>
          <w:noProof w:val="0"/>
          <w:lang w:val="en-US"/>
        </w:rPr>
        <w:tab/>
        <w:t>FS_NR_LPWUS</w:t>
      </w:r>
    </w:p>
    <w:p w14:paraId="02D50EA1" w14:textId="73BB06F5" w:rsidR="00913648" w:rsidRPr="00F738C4" w:rsidRDefault="00913648" w:rsidP="00913648">
      <w:pPr>
        <w:pStyle w:val="Doc-title"/>
        <w:rPr>
          <w:noProof w:val="0"/>
          <w:lang w:val="en-US"/>
        </w:rPr>
      </w:pPr>
      <w:r w:rsidRPr="00F738C4">
        <w:rPr>
          <w:noProof w:val="0"/>
          <w:lang w:val="en-US"/>
        </w:rPr>
        <w:t>R2-2304937</w:t>
      </w:r>
      <w:r w:rsidRPr="00F738C4">
        <w:rPr>
          <w:noProof w:val="0"/>
          <w:lang w:val="en-US"/>
        </w:rPr>
        <w:tab/>
        <w:t>Discussion on LP-WUS in RRC_CONNECTED state</w:t>
      </w:r>
      <w:r w:rsidRPr="00F738C4">
        <w:rPr>
          <w:noProof w:val="0"/>
          <w:lang w:val="en-US"/>
        </w:rPr>
        <w:tab/>
        <w:t>CATT</w:t>
      </w:r>
      <w:r w:rsidRPr="00F738C4">
        <w:rPr>
          <w:noProof w:val="0"/>
          <w:lang w:val="en-US"/>
        </w:rPr>
        <w:tab/>
        <w:t>discussion</w:t>
      </w:r>
      <w:r w:rsidRPr="00F738C4">
        <w:rPr>
          <w:noProof w:val="0"/>
          <w:lang w:val="en-US"/>
        </w:rPr>
        <w:tab/>
        <w:t>Rel-18</w:t>
      </w:r>
      <w:r w:rsidRPr="00F738C4">
        <w:rPr>
          <w:noProof w:val="0"/>
          <w:lang w:val="en-US"/>
        </w:rPr>
        <w:tab/>
        <w:t>FS_NR_LPWUS</w:t>
      </w:r>
    </w:p>
    <w:p w14:paraId="429EF607" w14:textId="58C5CB98" w:rsidR="00913648" w:rsidRPr="00F738C4" w:rsidRDefault="00913648" w:rsidP="00913648">
      <w:pPr>
        <w:pStyle w:val="Doc-title"/>
        <w:rPr>
          <w:noProof w:val="0"/>
          <w:lang w:val="en-US"/>
        </w:rPr>
      </w:pPr>
      <w:r w:rsidRPr="00F738C4">
        <w:rPr>
          <w:noProof w:val="0"/>
          <w:lang w:val="en-US"/>
        </w:rPr>
        <w:t>R2-2304989</w:t>
      </w:r>
      <w:r w:rsidRPr="00F738C4">
        <w:rPr>
          <w:noProof w:val="0"/>
          <w:lang w:val="en-US"/>
        </w:rPr>
        <w:tab/>
        <w:t xml:space="preserve">Discussion on the considerations for LPWUS in RRC_CONNECTED </w:t>
      </w:r>
      <w:r w:rsidRPr="00F738C4">
        <w:rPr>
          <w:noProof w:val="0"/>
          <w:lang w:val="en-US"/>
        </w:rPr>
        <w:tab/>
        <w:t>NEC Corporation</w:t>
      </w:r>
      <w:r w:rsidRPr="00F738C4">
        <w:rPr>
          <w:noProof w:val="0"/>
          <w:lang w:val="en-US"/>
        </w:rPr>
        <w:tab/>
        <w:t>discussion</w:t>
      </w:r>
      <w:r w:rsidRPr="00F738C4">
        <w:rPr>
          <w:noProof w:val="0"/>
          <w:lang w:val="en-US"/>
        </w:rPr>
        <w:tab/>
        <w:t>Rel-18</w:t>
      </w:r>
      <w:r w:rsidRPr="00F738C4">
        <w:rPr>
          <w:noProof w:val="0"/>
          <w:lang w:val="en-US"/>
        </w:rPr>
        <w:tab/>
        <w:t>FS_NR_LPWUS</w:t>
      </w:r>
    </w:p>
    <w:p w14:paraId="67514595" w14:textId="03951020" w:rsidR="00913648" w:rsidRPr="00F738C4" w:rsidRDefault="00913648" w:rsidP="00913648">
      <w:pPr>
        <w:pStyle w:val="Doc-title"/>
        <w:rPr>
          <w:noProof w:val="0"/>
          <w:lang w:val="en-US"/>
        </w:rPr>
      </w:pPr>
      <w:r w:rsidRPr="00F738C4">
        <w:rPr>
          <w:noProof w:val="0"/>
          <w:lang w:val="en-US"/>
        </w:rPr>
        <w:t>R2-2304999</w:t>
      </w:r>
      <w:r w:rsidRPr="00F738C4">
        <w:rPr>
          <w:noProof w:val="0"/>
          <w:lang w:val="en-US"/>
        </w:rPr>
        <w:tab/>
        <w:t>Discussing on LP-WUS monitoring for RRC_Connected</w:t>
      </w:r>
      <w:r w:rsidRPr="00F738C4">
        <w:rPr>
          <w:noProof w:val="0"/>
          <w:lang w:val="en-US"/>
        </w:rPr>
        <w:tab/>
        <w:t>Xiaomi Communications</w:t>
      </w:r>
      <w:r w:rsidRPr="00F738C4">
        <w:rPr>
          <w:noProof w:val="0"/>
          <w:lang w:val="en-US"/>
        </w:rPr>
        <w:tab/>
        <w:t>discussion</w:t>
      </w:r>
    </w:p>
    <w:p w14:paraId="33E74A35" w14:textId="6AE1ADF7" w:rsidR="00913648" w:rsidRPr="00F738C4" w:rsidRDefault="00913648" w:rsidP="00913648">
      <w:pPr>
        <w:pStyle w:val="Doc-title"/>
        <w:rPr>
          <w:noProof w:val="0"/>
          <w:lang w:val="en-US"/>
        </w:rPr>
      </w:pPr>
      <w:r w:rsidRPr="00F738C4">
        <w:rPr>
          <w:noProof w:val="0"/>
          <w:lang w:val="en-US"/>
        </w:rPr>
        <w:lastRenderedPageBreak/>
        <w:t>R2-2305473</w:t>
      </w:r>
      <w:r w:rsidRPr="00F738C4">
        <w:rPr>
          <w:noProof w:val="0"/>
          <w:lang w:val="en-US"/>
        </w:rPr>
        <w:tab/>
        <w:t>High layer procedures for LP-WUS in RRC_CONNECTED state</w:t>
      </w:r>
      <w:r w:rsidRPr="00F738C4">
        <w:rPr>
          <w:noProof w:val="0"/>
          <w:lang w:val="en-US"/>
        </w:rPr>
        <w:tab/>
        <w:t>Huawei, HiSilicon</w:t>
      </w:r>
      <w:r w:rsidRPr="00F738C4">
        <w:rPr>
          <w:noProof w:val="0"/>
          <w:lang w:val="en-US"/>
        </w:rPr>
        <w:tab/>
        <w:t>discussion</w:t>
      </w:r>
      <w:r w:rsidRPr="00F738C4">
        <w:rPr>
          <w:noProof w:val="0"/>
          <w:lang w:val="en-US"/>
        </w:rPr>
        <w:tab/>
        <w:t>Rel-18</w:t>
      </w:r>
      <w:r w:rsidRPr="00F738C4">
        <w:rPr>
          <w:noProof w:val="0"/>
          <w:lang w:val="en-US"/>
        </w:rPr>
        <w:tab/>
        <w:t>FS_NR_LPWUS</w:t>
      </w:r>
    </w:p>
    <w:p w14:paraId="4B16AE5E" w14:textId="31C2C964" w:rsidR="00913648" w:rsidRPr="00F738C4" w:rsidRDefault="00913648" w:rsidP="00913648">
      <w:pPr>
        <w:pStyle w:val="Doc-title"/>
        <w:rPr>
          <w:noProof w:val="0"/>
          <w:lang w:val="en-US"/>
        </w:rPr>
      </w:pPr>
      <w:r w:rsidRPr="00F738C4">
        <w:rPr>
          <w:noProof w:val="0"/>
          <w:lang w:val="en-US"/>
        </w:rPr>
        <w:t>R2-2305961</w:t>
      </w:r>
      <w:r w:rsidRPr="00F738C4">
        <w:rPr>
          <w:noProof w:val="0"/>
          <w:lang w:val="en-US"/>
        </w:rPr>
        <w:tab/>
        <w:t>RAN2 impacts of LP-WUS in connected mode</w:t>
      </w:r>
      <w:r w:rsidRPr="00F738C4">
        <w:rPr>
          <w:noProof w:val="0"/>
          <w:lang w:val="en-US"/>
        </w:rPr>
        <w:tab/>
        <w:t>ZTE Corporation, Sanechips</w:t>
      </w:r>
      <w:r w:rsidRPr="00F738C4">
        <w:rPr>
          <w:noProof w:val="0"/>
          <w:lang w:val="en-US"/>
        </w:rPr>
        <w:tab/>
        <w:t>discussion</w:t>
      </w:r>
      <w:r w:rsidRPr="00F738C4">
        <w:rPr>
          <w:noProof w:val="0"/>
          <w:lang w:val="en-US"/>
        </w:rPr>
        <w:tab/>
        <w:t>Rel-18</w:t>
      </w:r>
      <w:r w:rsidRPr="00F738C4">
        <w:rPr>
          <w:noProof w:val="0"/>
          <w:lang w:val="en-US"/>
        </w:rPr>
        <w:tab/>
        <w:t>FS_NR_LPWUS</w:t>
      </w:r>
    </w:p>
    <w:p w14:paraId="402C2131" w14:textId="1D7722AE" w:rsidR="00913648" w:rsidRPr="00F738C4" w:rsidRDefault="00913648" w:rsidP="00913648">
      <w:pPr>
        <w:pStyle w:val="Doc-title"/>
        <w:rPr>
          <w:noProof w:val="0"/>
          <w:lang w:val="en-US"/>
        </w:rPr>
      </w:pPr>
      <w:r w:rsidRPr="00F738C4">
        <w:rPr>
          <w:noProof w:val="0"/>
          <w:lang w:val="en-US"/>
        </w:rPr>
        <w:t>R2-2306239</w:t>
      </w:r>
      <w:r w:rsidRPr="00F738C4">
        <w:rPr>
          <w:noProof w:val="0"/>
          <w:lang w:val="en-US"/>
        </w:rPr>
        <w:tab/>
        <w:t>LP-WUS/WUR for RRC Connected</w:t>
      </w:r>
      <w:r w:rsidRPr="00F738C4">
        <w:rPr>
          <w:noProof w:val="0"/>
          <w:lang w:val="en-US"/>
        </w:rPr>
        <w:tab/>
        <w:t>Ericsson</w:t>
      </w:r>
      <w:r w:rsidRPr="00F738C4">
        <w:rPr>
          <w:noProof w:val="0"/>
          <w:lang w:val="en-US"/>
        </w:rPr>
        <w:tab/>
        <w:t>discussion</w:t>
      </w:r>
      <w:r w:rsidRPr="00F738C4">
        <w:rPr>
          <w:noProof w:val="0"/>
          <w:lang w:val="en-US"/>
        </w:rPr>
        <w:tab/>
        <w:t>Rel-18</w:t>
      </w:r>
      <w:r w:rsidRPr="00F738C4">
        <w:rPr>
          <w:noProof w:val="0"/>
          <w:lang w:val="en-US"/>
        </w:rPr>
        <w:tab/>
        <w:t>FS_NR_LPWUS</w:t>
      </w:r>
    </w:p>
    <w:p w14:paraId="780234DB" w14:textId="34FB4B1F" w:rsidR="00913648" w:rsidRPr="00F738C4" w:rsidRDefault="00913648" w:rsidP="00913648">
      <w:pPr>
        <w:pStyle w:val="Doc-title"/>
        <w:rPr>
          <w:noProof w:val="0"/>
          <w:lang w:val="en-US"/>
        </w:rPr>
      </w:pPr>
      <w:r w:rsidRPr="00F738C4">
        <w:rPr>
          <w:noProof w:val="0"/>
          <w:lang w:val="en-US"/>
        </w:rPr>
        <w:t>R2-2306489</w:t>
      </w:r>
      <w:r w:rsidRPr="00F738C4">
        <w:rPr>
          <w:noProof w:val="0"/>
          <w:lang w:val="en-US"/>
        </w:rPr>
        <w:tab/>
        <w:t>On impact to Connected mode procedures to support LP-WUR</w:t>
      </w:r>
      <w:r w:rsidRPr="00F738C4">
        <w:rPr>
          <w:noProof w:val="0"/>
          <w:lang w:val="en-US"/>
        </w:rPr>
        <w:tab/>
        <w:t>SAMSUNG R&amp;D INSTITUTE INDIA</w:t>
      </w:r>
      <w:r w:rsidRPr="00F738C4">
        <w:rPr>
          <w:noProof w:val="0"/>
          <w:lang w:val="en-US"/>
        </w:rPr>
        <w:tab/>
        <w:t>discussion</w:t>
      </w:r>
      <w:r w:rsidRPr="00F738C4">
        <w:rPr>
          <w:noProof w:val="0"/>
          <w:lang w:val="en-US"/>
        </w:rPr>
        <w:tab/>
        <w:t>Rel-18</w:t>
      </w:r>
    </w:p>
    <w:p w14:paraId="07B2B085" w14:textId="27A5E382" w:rsidR="00913648" w:rsidRPr="00F738C4" w:rsidRDefault="00913648" w:rsidP="00913648">
      <w:pPr>
        <w:pStyle w:val="Doc-title"/>
        <w:rPr>
          <w:noProof w:val="0"/>
          <w:lang w:val="en-US"/>
        </w:rPr>
      </w:pPr>
      <w:r w:rsidRPr="00F738C4">
        <w:rPr>
          <w:noProof w:val="0"/>
          <w:lang w:val="en-US"/>
        </w:rPr>
        <w:t>R2-2306312</w:t>
      </w:r>
      <w:r w:rsidRPr="00F738C4">
        <w:rPr>
          <w:noProof w:val="0"/>
          <w:lang w:val="en-US"/>
        </w:rPr>
        <w:tab/>
        <w:t>LP_WUS in RRC_CONNECTED</w:t>
      </w:r>
      <w:r w:rsidRPr="00F738C4">
        <w:rPr>
          <w:noProof w:val="0"/>
          <w:lang w:val="en-US"/>
        </w:rPr>
        <w:tab/>
        <w:t>Nokia, Nokia Shanghai Bell</w:t>
      </w:r>
      <w:r w:rsidRPr="00F738C4">
        <w:rPr>
          <w:noProof w:val="0"/>
          <w:lang w:val="en-US"/>
        </w:rPr>
        <w:tab/>
        <w:t>discussion</w:t>
      </w:r>
    </w:p>
    <w:p w14:paraId="6D2A94A3" w14:textId="77777777" w:rsidR="00913648" w:rsidRPr="00F738C4" w:rsidRDefault="00913648" w:rsidP="00913648">
      <w:pPr>
        <w:pStyle w:val="Doc-text2"/>
        <w:rPr>
          <w:i/>
          <w:iCs/>
          <w:lang w:val="en-US"/>
        </w:rPr>
      </w:pPr>
      <w:r w:rsidRPr="00F738C4">
        <w:rPr>
          <w:i/>
          <w:iCs/>
          <w:lang w:val="en-US"/>
        </w:rPr>
        <w:t>Moved from 7.22.2</w:t>
      </w:r>
    </w:p>
    <w:p w14:paraId="15952582" w14:textId="77777777" w:rsidR="00913648" w:rsidRPr="00F738C4" w:rsidRDefault="00913648" w:rsidP="00913648">
      <w:pPr>
        <w:pStyle w:val="Heading2"/>
      </w:pPr>
      <w:bookmarkStart w:id="470" w:name="_Toc142644083"/>
      <w:bookmarkEnd w:id="462"/>
      <w:r w:rsidRPr="00F738C4">
        <w:t>7.23</w:t>
      </w:r>
      <w:r w:rsidRPr="00F738C4">
        <w:tab/>
        <w:t>Timing Resiliency and URLLC Enh</w:t>
      </w:r>
      <w:bookmarkEnd w:id="470"/>
    </w:p>
    <w:p w14:paraId="15CC9C1C" w14:textId="77777777" w:rsidR="00913648" w:rsidRPr="00F738C4" w:rsidRDefault="00913648" w:rsidP="00913648">
      <w:pPr>
        <w:pStyle w:val="Comments"/>
      </w:pPr>
      <w:bookmarkStart w:id="471" w:name="OLE_LINK28"/>
      <w:bookmarkStart w:id="472" w:name="OLE_LINK29"/>
      <w:r w:rsidRPr="00F738C4">
        <w:t>(NR_TRS_URLLC; leading WG: RAN3; REL-18; WID: RP-230754)</w:t>
      </w:r>
      <w:bookmarkEnd w:id="471"/>
      <w:bookmarkEnd w:id="472"/>
    </w:p>
    <w:p w14:paraId="658D9445" w14:textId="77777777" w:rsidR="00913648" w:rsidRPr="00F738C4" w:rsidRDefault="00913648" w:rsidP="00913648">
      <w:pPr>
        <w:pStyle w:val="Comments"/>
      </w:pPr>
      <w:r w:rsidRPr="00F738C4">
        <w:t>Time budget: 0.5 TU</w:t>
      </w:r>
    </w:p>
    <w:p w14:paraId="037DFA74" w14:textId="77777777" w:rsidR="00913648" w:rsidRPr="00F738C4" w:rsidRDefault="00913648" w:rsidP="00913648">
      <w:pPr>
        <w:pStyle w:val="Comments"/>
      </w:pPr>
      <w:r w:rsidRPr="00F738C4">
        <w:t>Tdoc Limitation: 2 tdoc</w:t>
      </w:r>
    </w:p>
    <w:p w14:paraId="18BDC4CA" w14:textId="77777777" w:rsidR="0090540D" w:rsidRPr="00F738C4" w:rsidRDefault="0090540D" w:rsidP="0090540D">
      <w:pPr>
        <w:pStyle w:val="Heading3"/>
      </w:pPr>
      <w:bookmarkStart w:id="473" w:name="_Toc142644084"/>
      <w:r w:rsidRPr="00F738C4">
        <w:t>7.23.1</w:t>
      </w:r>
      <w:r w:rsidRPr="00F738C4">
        <w:tab/>
        <w:t>Organizational</w:t>
      </w:r>
      <w:bookmarkEnd w:id="473"/>
    </w:p>
    <w:p w14:paraId="433328AA" w14:textId="77777777" w:rsidR="0090540D" w:rsidRPr="00F738C4" w:rsidRDefault="0090540D" w:rsidP="0090540D">
      <w:pPr>
        <w:pStyle w:val="Comments"/>
      </w:pPr>
      <w:r w:rsidRPr="00F738C4">
        <w:t>Incoming LSs, Rapporteur input etc.</w:t>
      </w:r>
    </w:p>
    <w:p w14:paraId="1CABCCD7" w14:textId="77777777" w:rsidR="0090540D" w:rsidRPr="00F738C4" w:rsidRDefault="0090540D" w:rsidP="0090540D">
      <w:pPr>
        <w:pStyle w:val="Comments"/>
        <w:rPr>
          <w:u w:val="single"/>
        </w:rPr>
      </w:pPr>
      <w:r w:rsidRPr="00F738C4">
        <w:rPr>
          <w:u w:val="single"/>
        </w:rPr>
        <w:t xml:space="preserve">Expected inputs to next meeting, running CRs for the following: 38.300 [Nokia], 38.331 [Ericsson], </w:t>
      </w:r>
    </w:p>
    <w:p w14:paraId="05DE07BC" w14:textId="77777777" w:rsidR="0090540D" w:rsidRPr="00F738C4" w:rsidRDefault="0090540D" w:rsidP="0090540D">
      <w:pPr>
        <w:pStyle w:val="Comments"/>
        <w:rPr>
          <w:rFonts w:eastAsiaTheme="minorEastAsia"/>
        </w:rPr>
      </w:pPr>
    </w:p>
    <w:p w14:paraId="31DB708B" w14:textId="5A606830" w:rsidR="0090540D" w:rsidRPr="00F738C4" w:rsidRDefault="0090540D" w:rsidP="0090540D">
      <w:pPr>
        <w:pStyle w:val="Doc-title"/>
      </w:pPr>
      <w:r w:rsidRPr="00F738C4">
        <w:t>R2-2304605</w:t>
      </w:r>
      <w:r w:rsidRPr="00F738C4">
        <w:tab/>
        <w:t>Response to Reply LS on Proposed method for Time Synchronization status reporting to UE(s) (C1-232942; contact: Nokia)</w:t>
      </w:r>
      <w:r w:rsidRPr="00F738C4">
        <w:tab/>
        <w:t>CT1</w:t>
      </w:r>
      <w:r w:rsidRPr="00F738C4">
        <w:tab/>
        <w:t>LS in</w:t>
      </w:r>
      <w:r w:rsidRPr="00F738C4">
        <w:tab/>
        <w:t>Rel-18</w:t>
      </w:r>
      <w:r w:rsidRPr="00F738C4">
        <w:tab/>
        <w:t>TRS_URLLC</w:t>
      </w:r>
      <w:r w:rsidRPr="00F738C4">
        <w:tab/>
        <w:t>To:RAN2, SA1</w:t>
      </w:r>
      <w:r w:rsidRPr="00F738C4">
        <w:tab/>
        <w:t>Cc:SA2, RAN3</w:t>
      </w:r>
    </w:p>
    <w:p w14:paraId="4A7955A5" w14:textId="77777777" w:rsidR="0090540D" w:rsidRPr="00F738C4" w:rsidRDefault="0090540D" w:rsidP="0090540D">
      <w:pPr>
        <w:pStyle w:val="Doc-text2"/>
      </w:pPr>
      <w:r w:rsidRPr="00F738C4">
        <w:t>=&gt;</w:t>
      </w:r>
      <w:r w:rsidRPr="00F738C4">
        <w:tab/>
        <w:t>Noted</w:t>
      </w:r>
    </w:p>
    <w:p w14:paraId="2BD769EB" w14:textId="77777777" w:rsidR="0090540D" w:rsidRPr="00F738C4" w:rsidRDefault="0090540D" w:rsidP="0090540D">
      <w:pPr>
        <w:pStyle w:val="Doc-text2"/>
      </w:pPr>
    </w:p>
    <w:p w14:paraId="02072116" w14:textId="31BCB58A" w:rsidR="0090540D" w:rsidRPr="00F738C4" w:rsidRDefault="0090540D" w:rsidP="0090540D">
      <w:pPr>
        <w:pStyle w:val="Doc-title"/>
      </w:pPr>
      <w:r w:rsidRPr="00F738C4">
        <w:t>R2-2304621</w:t>
      </w:r>
      <w:r w:rsidRPr="00F738C4">
        <w:tab/>
        <w:t>Reply LS on proposed method for time synchronization status reporting to UE(s) (R3-230811; contact: Nokia)</w:t>
      </w:r>
      <w:r w:rsidRPr="00F738C4">
        <w:tab/>
        <w:t>RAN3</w:t>
      </w:r>
      <w:r w:rsidRPr="00F738C4">
        <w:tab/>
        <w:t>LS in</w:t>
      </w:r>
      <w:r w:rsidRPr="00F738C4">
        <w:tab/>
        <w:t>Rel-18</w:t>
      </w:r>
      <w:r w:rsidRPr="00F738C4">
        <w:tab/>
        <w:t>FS_5TRS_URLLC</w:t>
      </w:r>
      <w:r w:rsidRPr="00F738C4">
        <w:tab/>
        <w:t>To:SA2, RAN2</w:t>
      </w:r>
    </w:p>
    <w:p w14:paraId="668CEBC2" w14:textId="77777777" w:rsidR="0090540D" w:rsidRPr="00F738C4" w:rsidRDefault="0090540D" w:rsidP="0090540D">
      <w:pPr>
        <w:pStyle w:val="Doc-text2"/>
      </w:pPr>
      <w:r w:rsidRPr="00F738C4">
        <w:t>=&gt;</w:t>
      </w:r>
      <w:r w:rsidRPr="00F738C4">
        <w:tab/>
        <w:t>Noted</w:t>
      </w:r>
    </w:p>
    <w:p w14:paraId="473D561C" w14:textId="77777777" w:rsidR="0090540D" w:rsidRPr="00F738C4" w:rsidRDefault="0090540D" w:rsidP="0090540D">
      <w:pPr>
        <w:pStyle w:val="Doc-text2"/>
      </w:pPr>
    </w:p>
    <w:p w14:paraId="171D387B" w14:textId="6F97E0DD" w:rsidR="0090540D" w:rsidRPr="00F738C4" w:rsidRDefault="0090540D" w:rsidP="0090540D">
      <w:pPr>
        <w:pStyle w:val="Doc-title"/>
      </w:pPr>
      <w:r w:rsidRPr="00F738C4">
        <w:t>R2-2305655</w:t>
      </w:r>
      <w:r w:rsidRPr="00F738C4">
        <w:tab/>
        <w:t>Stage 2 running CR on timing resiliency and URLLC</w:t>
      </w:r>
      <w:r w:rsidRPr="00F738C4">
        <w:tab/>
        <w:t>Nokia, Nokia Shanghai Bell</w:t>
      </w:r>
      <w:r w:rsidRPr="00F738C4">
        <w:tab/>
        <w:t>discussion</w:t>
      </w:r>
      <w:r w:rsidRPr="00F738C4">
        <w:tab/>
        <w:t>Rel-18</w:t>
      </w:r>
      <w:r w:rsidRPr="00F738C4">
        <w:tab/>
        <w:t>TRS_URLLC-NR-Core</w:t>
      </w:r>
    </w:p>
    <w:p w14:paraId="570C8506" w14:textId="77777777" w:rsidR="0090540D" w:rsidRPr="00F738C4" w:rsidRDefault="0090540D" w:rsidP="0090540D">
      <w:pPr>
        <w:pStyle w:val="Doc-text2"/>
      </w:pPr>
      <w:r w:rsidRPr="00F738C4">
        <w:t>=&gt;</w:t>
      </w:r>
      <w:r w:rsidRPr="00F738C4">
        <w:tab/>
        <w:t>The CR will be updated after the meeting and can be reviewed over email discussion</w:t>
      </w:r>
    </w:p>
    <w:p w14:paraId="165815D1" w14:textId="77777777" w:rsidR="0090540D" w:rsidRPr="00F738C4" w:rsidRDefault="0090540D" w:rsidP="0090540D">
      <w:pPr>
        <w:pStyle w:val="Heading3"/>
      </w:pPr>
      <w:bookmarkStart w:id="474" w:name="_Toc142644085"/>
      <w:r w:rsidRPr="00F738C4">
        <w:t>7.23.2</w:t>
      </w:r>
      <w:r w:rsidRPr="00F738C4">
        <w:tab/>
        <w:t>General</w:t>
      </w:r>
      <w:bookmarkEnd w:id="474"/>
    </w:p>
    <w:p w14:paraId="4C49B636" w14:textId="2D7001DE" w:rsidR="0090540D" w:rsidRPr="00F738C4" w:rsidRDefault="0090540D" w:rsidP="0090540D">
      <w:pPr>
        <w:pStyle w:val="Doc-title"/>
      </w:pPr>
      <w:r w:rsidRPr="00F738C4">
        <w:t>R2-2305656</w:t>
      </w:r>
      <w:r w:rsidRPr="00F738C4">
        <w:tab/>
        <w:t>5GS network timing synchronization status and reporting</w:t>
      </w:r>
      <w:r w:rsidRPr="00F738C4">
        <w:tab/>
        <w:t>Nokia, Nokia Shanghai Bell</w:t>
      </w:r>
      <w:r w:rsidRPr="00F738C4">
        <w:tab/>
        <w:t>discussion</w:t>
      </w:r>
      <w:r w:rsidRPr="00F738C4">
        <w:tab/>
        <w:t>Rel-18</w:t>
      </w:r>
      <w:r w:rsidRPr="00F738C4">
        <w:tab/>
        <w:t>TRS_URLLC-NR-Core</w:t>
      </w:r>
    </w:p>
    <w:p w14:paraId="42E013CD" w14:textId="77777777" w:rsidR="0090540D" w:rsidRPr="00F738C4" w:rsidRDefault="0090540D" w:rsidP="0090540D">
      <w:pPr>
        <w:pStyle w:val="Doc-text2"/>
        <w:rPr>
          <w:i/>
          <w:iCs/>
        </w:rPr>
      </w:pPr>
      <w:r w:rsidRPr="00F738C4">
        <w:rPr>
          <w:i/>
          <w:iCs/>
        </w:rPr>
        <w:t>Proposal 1: update of event ID is informed to UE by normal SI modification procedure.</w:t>
      </w:r>
    </w:p>
    <w:p w14:paraId="296485AD" w14:textId="77777777" w:rsidR="0090540D" w:rsidRPr="00F738C4" w:rsidRDefault="0090540D" w:rsidP="0090540D">
      <w:pPr>
        <w:pStyle w:val="Doc-text2"/>
      </w:pPr>
      <w:r w:rsidRPr="00F738C4">
        <w:t>=&gt;</w:t>
      </w:r>
      <w:r w:rsidRPr="00F738C4">
        <w:tab/>
        <w:t>Noted</w:t>
      </w:r>
    </w:p>
    <w:p w14:paraId="10690E66" w14:textId="77777777" w:rsidR="0090540D" w:rsidRPr="00F738C4" w:rsidRDefault="0090540D" w:rsidP="0090540D">
      <w:pPr>
        <w:pStyle w:val="Doc-text2"/>
      </w:pPr>
    </w:p>
    <w:p w14:paraId="295A1CA6" w14:textId="4A03A88E" w:rsidR="0090540D" w:rsidRPr="00F738C4" w:rsidRDefault="0090540D" w:rsidP="0090540D">
      <w:pPr>
        <w:pStyle w:val="Doc-title"/>
      </w:pPr>
      <w:r w:rsidRPr="00F738C4">
        <w:t>R2-2305129</w:t>
      </w:r>
      <w:r w:rsidRPr="00F738C4">
        <w:tab/>
        <w:t>Clock Quality Report Delivery</w:t>
      </w:r>
      <w:r w:rsidRPr="00F738C4">
        <w:tab/>
        <w:t>Qualcomm Incorporated</w:t>
      </w:r>
      <w:r w:rsidRPr="00F738C4">
        <w:tab/>
        <w:t>discussion</w:t>
      </w:r>
      <w:r w:rsidRPr="00F738C4">
        <w:tab/>
        <w:t>Rel-18</w:t>
      </w:r>
    </w:p>
    <w:p w14:paraId="0109CBA0" w14:textId="77777777" w:rsidR="0090540D" w:rsidRPr="00F738C4" w:rsidRDefault="0090540D" w:rsidP="0090540D">
      <w:pPr>
        <w:pStyle w:val="Doc-text2"/>
        <w:rPr>
          <w:i/>
          <w:iCs/>
        </w:rPr>
      </w:pPr>
      <w:r w:rsidRPr="00F738C4">
        <w:rPr>
          <w:i/>
          <w:iCs/>
        </w:rPr>
        <w:t>Proposal 1: Clock quality updates in SIB9 can be indicated to IDLE/INACTIVE UEs subscribed to TaaS using Short Messages.</w:t>
      </w:r>
    </w:p>
    <w:p w14:paraId="6FD558E4" w14:textId="77777777" w:rsidR="0090540D" w:rsidRPr="00F738C4" w:rsidRDefault="0090540D" w:rsidP="0090540D">
      <w:pPr>
        <w:pStyle w:val="Doc-text2"/>
      </w:pPr>
      <w:r w:rsidRPr="00F738C4">
        <w:t>=&gt;</w:t>
      </w:r>
      <w:r w:rsidRPr="00F738C4">
        <w:tab/>
        <w:t>Noted</w:t>
      </w:r>
    </w:p>
    <w:p w14:paraId="66C023A1" w14:textId="77777777" w:rsidR="0090540D" w:rsidRPr="00F738C4" w:rsidRDefault="0090540D" w:rsidP="0090540D">
      <w:pPr>
        <w:pStyle w:val="Doc-text2"/>
        <w:rPr>
          <w:i/>
          <w:iCs/>
        </w:rPr>
      </w:pPr>
    </w:p>
    <w:p w14:paraId="7423C628" w14:textId="44C9DBB3" w:rsidR="0090540D" w:rsidRPr="00F738C4" w:rsidRDefault="0090540D" w:rsidP="0090540D">
      <w:pPr>
        <w:pStyle w:val="Doc-title"/>
      </w:pPr>
      <w:r w:rsidRPr="00F738C4">
        <w:t>R2-2304842</w:t>
      </w:r>
      <w:r w:rsidRPr="00F738C4">
        <w:tab/>
        <w:t>Discussion on the update of event ID</w:t>
      </w:r>
      <w:r w:rsidRPr="00F738C4">
        <w:tab/>
        <w:t>Huawei, HiSilicon</w:t>
      </w:r>
      <w:r w:rsidRPr="00F738C4">
        <w:tab/>
        <w:t>discussion</w:t>
      </w:r>
      <w:r w:rsidRPr="00F738C4">
        <w:tab/>
        <w:t>Rel-18</w:t>
      </w:r>
      <w:r w:rsidRPr="00F738C4">
        <w:tab/>
        <w:t>TRS_URLLC-NR-Core</w:t>
      </w:r>
    </w:p>
    <w:p w14:paraId="1B75D13D" w14:textId="77777777" w:rsidR="0090540D" w:rsidRPr="00F738C4" w:rsidRDefault="0090540D" w:rsidP="0090540D">
      <w:pPr>
        <w:pStyle w:val="Doc-text2"/>
      </w:pPr>
      <w:r w:rsidRPr="00F738C4">
        <w:t>Proposal 1: The change of Event ID field in SIB9 should be excluded when determining changes in system information.</w:t>
      </w:r>
    </w:p>
    <w:p w14:paraId="11E8C96F" w14:textId="77777777" w:rsidR="0090540D" w:rsidRPr="00F738C4" w:rsidRDefault="0090540D" w:rsidP="0090540D">
      <w:pPr>
        <w:pStyle w:val="Doc-text2"/>
      </w:pPr>
      <w:r w:rsidRPr="00F738C4">
        <w:t>=&gt;</w:t>
      </w:r>
      <w:r w:rsidRPr="00F738C4">
        <w:tab/>
        <w:t>Noted</w:t>
      </w:r>
    </w:p>
    <w:p w14:paraId="2A846A9D" w14:textId="77777777" w:rsidR="0090540D" w:rsidRPr="00F738C4" w:rsidRDefault="0090540D" w:rsidP="0090540D">
      <w:pPr>
        <w:pStyle w:val="Doc-text2"/>
      </w:pPr>
    </w:p>
    <w:p w14:paraId="34FAC0DC" w14:textId="77777777" w:rsidR="0090540D" w:rsidRPr="00F738C4" w:rsidRDefault="0090540D" w:rsidP="0090540D">
      <w:pPr>
        <w:pStyle w:val="Doc-text2"/>
        <w:rPr>
          <w:i/>
          <w:iCs/>
        </w:rPr>
      </w:pPr>
      <w:r w:rsidRPr="00F738C4">
        <w:rPr>
          <w:i/>
          <w:iCs/>
        </w:rPr>
        <w:t>Discussion</w:t>
      </w:r>
    </w:p>
    <w:p w14:paraId="12C577C4" w14:textId="77777777" w:rsidR="0090540D" w:rsidRPr="00F738C4" w:rsidRDefault="0090540D" w:rsidP="0090540D">
      <w:pPr>
        <w:pStyle w:val="Doc-text2"/>
      </w:pPr>
      <w:r w:rsidRPr="00F738C4">
        <w:t>-</w:t>
      </w:r>
      <w:r w:rsidRPr="00F738C4">
        <w:tab/>
        <w:t xml:space="preserve">Nokia asks if the assumption that the UE always has to read SIB9.   Huawei thinks that the UE has to read the time anyways before.  Nokia explains that the UE only reads it once.  Apple thinks that it is not preferable that the UE continuously does it.  </w:t>
      </w:r>
    </w:p>
    <w:p w14:paraId="3C904463" w14:textId="77777777" w:rsidR="0090540D" w:rsidRPr="00F738C4" w:rsidRDefault="0090540D" w:rsidP="0090540D">
      <w:pPr>
        <w:pStyle w:val="Doc-text2"/>
      </w:pPr>
      <w:r w:rsidRPr="00F738C4">
        <w:t>-</w:t>
      </w:r>
      <w:r w:rsidRPr="00F738C4">
        <w:tab/>
        <w:t xml:space="preserve">Samsung thinks that the change of event ID happens rarely so we can just follow existing SI modification procedure.  Ericsson asks if we know the frequency of the expected change.   Samsung explains that the major scenario doesn’t require the gNB to change the clock very frequently.  </w:t>
      </w:r>
    </w:p>
    <w:p w14:paraId="059C6DEC" w14:textId="77777777" w:rsidR="0090540D" w:rsidRPr="00F738C4" w:rsidRDefault="0090540D" w:rsidP="0090540D">
      <w:pPr>
        <w:pStyle w:val="Doc-text2"/>
      </w:pPr>
      <w:r w:rsidRPr="00F738C4">
        <w:t>-</w:t>
      </w:r>
      <w:r w:rsidRPr="00F738C4">
        <w:tab/>
        <w:t xml:space="preserve">Apple thinks that we should use short message such that we don’t wake up the UE.   ZTE also doesn’t prefer to woke up the all the UEs. </w:t>
      </w:r>
    </w:p>
    <w:p w14:paraId="5D31B60C" w14:textId="77777777" w:rsidR="0090540D" w:rsidRPr="00F738C4" w:rsidRDefault="0090540D" w:rsidP="0090540D">
      <w:pPr>
        <w:pStyle w:val="Doc-text2"/>
      </w:pPr>
      <w:r w:rsidRPr="00F738C4">
        <w:lastRenderedPageBreak/>
        <w:t>-</w:t>
      </w:r>
      <w:r w:rsidRPr="00F738C4">
        <w:tab/>
        <w:t xml:space="preserve">Vivo thinks that the short message would be useful.  </w:t>
      </w:r>
    </w:p>
    <w:p w14:paraId="5721D6DB" w14:textId="77777777" w:rsidR="0090540D" w:rsidRPr="00F738C4" w:rsidRDefault="0090540D" w:rsidP="0090540D">
      <w:pPr>
        <w:pStyle w:val="Doc-text2"/>
      </w:pPr>
      <w:r w:rsidRPr="00F738C4">
        <w:t>-</w:t>
      </w:r>
      <w:r w:rsidRPr="00F738C4">
        <w:tab/>
        <w:t xml:space="preserve">CATT agrees that we don’t need to do any specific optimization and anyways we have many other SIBs that require paging all UEs but they are not relevant to all UEs.    Ericsson would like to avoid using the extra short message bits.   Huawei also agrees.  </w:t>
      </w:r>
    </w:p>
    <w:p w14:paraId="483C69FF" w14:textId="77777777" w:rsidR="0090540D" w:rsidRPr="00F738C4" w:rsidRDefault="0090540D" w:rsidP="0090540D">
      <w:pPr>
        <w:pStyle w:val="Doc-text2"/>
      </w:pPr>
      <w:r w:rsidRPr="00F738C4">
        <w:t>=&gt;</w:t>
      </w:r>
      <w:r w:rsidRPr="00F738C4">
        <w:tab/>
        <w:t>Noted</w:t>
      </w:r>
    </w:p>
    <w:p w14:paraId="50BB3EB1" w14:textId="77777777" w:rsidR="0090540D" w:rsidRPr="00F738C4" w:rsidRDefault="0090540D" w:rsidP="0090540D">
      <w:pPr>
        <w:pStyle w:val="Doc-text2"/>
      </w:pPr>
    </w:p>
    <w:p w14:paraId="3A60EB16" w14:textId="7F989BC5" w:rsidR="0090540D" w:rsidRPr="00F738C4" w:rsidRDefault="0090540D" w:rsidP="0090540D">
      <w:pPr>
        <w:pStyle w:val="Doc-title"/>
      </w:pPr>
      <w:r w:rsidRPr="00F738C4">
        <w:t>R2-2305656</w:t>
      </w:r>
      <w:r w:rsidRPr="00F738C4">
        <w:tab/>
        <w:t>5GS network timing synchronization status and reporting</w:t>
      </w:r>
      <w:r w:rsidRPr="00F738C4">
        <w:tab/>
        <w:t>Nokia, Nokia Shanghai Bell</w:t>
      </w:r>
      <w:r w:rsidRPr="00F738C4">
        <w:tab/>
        <w:t>discussion</w:t>
      </w:r>
      <w:r w:rsidRPr="00F738C4">
        <w:tab/>
        <w:t>Rel-18</w:t>
      </w:r>
      <w:r w:rsidRPr="00F738C4">
        <w:tab/>
        <w:t>TRS_URLLC-NR-Core</w:t>
      </w:r>
    </w:p>
    <w:p w14:paraId="33277C37" w14:textId="77777777" w:rsidR="0090540D" w:rsidRPr="00F738C4" w:rsidRDefault="0090540D" w:rsidP="0090540D">
      <w:pPr>
        <w:pStyle w:val="Doc-text2"/>
        <w:rPr>
          <w:i/>
          <w:iCs/>
        </w:rPr>
      </w:pPr>
      <w:r w:rsidRPr="00F738C4">
        <w:rPr>
          <w:i/>
          <w:iCs/>
        </w:rPr>
        <w:t>Proposal 2: Confirm the AS layer of the UE determines if there a change of event ID and gNB ID. If there is a change, the AS layer notifies the change in the RAN timing synchronization status to NAS layer. For both IDLE and INACTIVE mode, NAS layer requests the RRC layer to move to RRC_CONNECTED.</w:t>
      </w:r>
    </w:p>
    <w:p w14:paraId="0CD51FED" w14:textId="77777777" w:rsidR="0090540D" w:rsidRPr="00F738C4" w:rsidRDefault="0090540D" w:rsidP="0090540D">
      <w:pPr>
        <w:pStyle w:val="Doc-text2"/>
      </w:pPr>
      <w:r w:rsidRPr="00F738C4">
        <w:t>-</w:t>
      </w:r>
      <w:r w:rsidRPr="00F738C4">
        <w:tab/>
        <w:t xml:space="preserve">Apple thinks that perhaps the UE doesn’t always have to notify the NAS as we have tools to synchronize.  Vivo thinks that we can discuss further how the AS determines the change.  </w:t>
      </w:r>
    </w:p>
    <w:p w14:paraId="673687AF" w14:textId="77777777" w:rsidR="0090540D" w:rsidRPr="00F738C4" w:rsidRDefault="0090540D" w:rsidP="0090540D">
      <w:pPr>
        <w:pStyle w:val="Doc-text2"/>
      </w:pPr>
      <w:r w:rsidRPr="00F738C4">
        <w:t>-</w:t>
      </w:r>
      <w:r w:rsidRPr="00F738C4">
        <w:tab/>
        <w:t xml:space="preserve">ZTE thinks that we need to discuss the case for same gNB so there may need to consider additional information besides the event ID.   Samsung explains that the RAN3 understanding is that the event can be uniquely set and there would be no problem.  Nokia also explains that even the LS provides this information that only event ID can be support.  </w:t>
      </w:r>
    </w:p>
    <w:p w14:paraId="32003471" w14:textId="77777777" w:rsidR="0090540D" w:rsidRPr="00F738C4" w:rsidRDefault="0090540D" w:rsidP="0090540D">
      <w:pPr>
        <w:pStyle w:val="Doc-text2"/>
        <w:rPr>
          <w:i/>
          <w:iCs/>
        </w:rPr>
      </w:pPr>
      <w:r w:rsidRPr="00F738C4">
        <w:rPr>
          <w:i/>
          <w:iCs/>
        </w:rPr>
        <w:t>Proposal 3: For RRC_CONNECTED mode UEs, the NW has the necessary information to determine whether to send detailed clock quality information to the UE, (i.e. it may choose to always send update or only when needed) and the details can be left to NW implementation.</w:t>
      </w:r>
    </w:p>
    <w:p w14:paraId="4CE8B428" w14:textId="77777777" w:rsidR="0090540D" w:rsidRPr="00F738C4" w:rsidRDefault="0090540D" w:rsidP="0090540D">
      <w:pPr>
        <w:pStyle w:val="Doc-text2"/>
      </w:pPr>
      <w:r w:rsidRPr="00F738C4">
        <w:t>=&gt;</w:t>
      </w:r>
      <w:r w:rsidRPr="00F738C4">
        <w:tab/>
        <w:t>Noted</w:t>
      </w:r>
    </w:p>
    <w:p w14:paraId="16544BF5" w14:textId="77777777" w:rsidR="0090540D" w:rsidRPr="00F738C4" w:rsidRDefault="0090540D" w:rsidP="0090540D">
      <w:pPr>
        <w:pStyle w:val="Doc-text2"/>
      </w:pPr>
    </w:p>
    <w:p w14:paraId="3AF2BF49" w14:textId="236E0660" w:rsidR="0090540D" w:rsidRPr="00F738C4" w:rsidRDefault="0090540D" w:rsidP="0090540D">
      <w:pPr>
        <w:pStyle w:val="Doc-title"/>
      </w:pPr>
      <w:r w:rsidRPr="00F738C4">
        <w:t>R2-2304704</w:t>
      </w:r>
      <w:r w:rsidRPr="00F738C4">
        <w:tab/>
        <w:t>Further Discussion on 5G Clock Quality Information Reporting</w:t>
      </w:r>
      <w:r w:rsidRPr="00F738C4">
        <w:tab/>
        <w:t>vivo Mobile Com. (Chongqing)</w:t>
      </w:r>
      <w:r w:rsidRPr="00F738C4">
        <w:tab/>
        <w:t>discussion</w:t>
      </w:r>
      <w:r w:rsidRPr="00F738C4">
        <w:tab/>
        <w:t>Rel-18</w:t>
      </w:r>
      <w:r w:rsidRPr="00F738C4">
        <w:tab/>
        <w:t>TRS_URLLC-NR-Core</w:t>
      </w:r>
    </w:p>
    <w:p w14:paraId="0DA11FBA" w14:textId="77777777" w:rsidR="0090540D" w:rsidRPr="00F738C4" w:rsidRDefault="0090540D" w:rsidP="0090540D">
      <w:pPr>
        <w:pStyle w:val="Doc-text2"/>
        <w:rPr>
          <w:i/>
          <w:iCs/>
        </w:rPr>
      </w:pPr>
      <w:r w:rsidRPr="00F738C4">
        <w:rPr>
          <w:i/>
          <w:iCs/>
        </w:rPr>
        <w:t>Proposal 2: RAN2 to further discuss timing synchronization change based on the understanding that the field of event ID can be present or not.</w:t>
      </w:r>
    </w:p>
    <w:p w14:paraId="794ACBA1" w14:textId="77777777" w:rsidR="0090540D" w:rsidRPr="00F738C4" w:rsidRDefault="0090540D" w:rsidP="0090540D">
      <w:pPr>
        <w:pStyle w:val="Doc-text2"/>
        <w:rPr>
          <w:i/>
          <w:iCs/>
        </w:rPr>
      </w:pPr>
      <w:r w:rsidRPr="00F738C4">
        <w:rPr>
          <w:i/>
          <w:iCs/>
        </w:rPr>
        <w:t>Proposal 3: Under the same gNB, UE considers the change of timing synchronization status by comparison of stored and obtained event ID field from SIB9 in the following ways:</w:t>
      </w:r>
    </w:p>
    <w:p w14:paraId="4572CE02" w14:textId="77777777" w:rsidR="0090540D" w:rsidRPr="00F738C4" w:rsidRDefault="0090540D" w:rsidP="0090540D">
      <w:pPr>
        <w:pStyle w:val="Doc-text2"/>
        <w:rPr>
          <w:i/>
          <w:iCs/>
        </w:rPr>
      </w:pPr>
      <w:r w:rsidRPr="00F738C4">
        <w:rPr>
          <w:i/>
          <w:iCs/>
        </w:rPr>
        <w:t>-</w:t>
      </w:r>
      <w:r w:rsidRPr="00F738C4">
        <w:rPr>
          <w:i/>
          <w:iCs/>
        </w:rPr>
        <w:tab/>
        <w:t xml:space="preserve">empty vs. present </w:t>
      </w:r>
    </w:p>
    <w:p w14:paraId="6055F991" w14:textId="77777777" w:rsidR="0090540D" w:rsidRPr="00F738C4" w:rsidRDefault="0090540D" w:rsidP="0090540D">
      <w:pPr>
        <w:pStyle w:val="Doc-text2"/>
        <w:rPr>
          <w:i/>
          <w:iCs/>
        </w:rPr>
      </w:pPr>
      <w:r w:rsidRPr="00F738C4">
        <w:rPr>
          <w:i/>
          <w:iCs/>
        </w:rPr>
        <w:t>-</w:t>
      </w:r>
      <w:r w:rsidRPr="00F738C4">
        <w:rPr>
          <w:i/>
          <w:iCs/>
        </w:rPr>
        <w:tab/>
        <w:t>present vs. empty</w:t>
      </w:r>
    </w:p>
    <w:p w14:paraId="5D541D85" w14:textId="77777777" w:rsidR="0090540D" w:rsidRPr="00F738C4" w:rsidRDefault="0090540D" w:rsidP="0090540D">
      <w:pPr>
        <w:pStyle w:val="Doc-text2"/>
        <w:rPr>
          <w:i/>
          <w:iCs/>
        </w:rPr>
      </w:pPr>
      <w:r w:rsidRPr="00F738C4">
        <w:rPr>
          <w:i/>
          <w:iCs/>
        </w:rPr>
        <w:t>-</w:t>
      </w:r>
      <w:r w:rsidRPr="00F738C4">
        <w:rPr>
          <w:i/>
          <w:iCs/>
        </w:rPr>
        <w:tab/>
        <w:t>different values</w:t>
      </w:r>
    </w:p>
    <w:p w14:paraId="7EFD5C17" w14:textId="77777777" w:rsidR="0090540D" w:rsidRPr="00F738C4" w:rsidRDefault="0090540D" w:rsidP="0090540D">
      <w:pPr>
        <w:pStyle w:val="Doc-text2"/>
      </w:pPr>
      <w:r w:rsidRPr="00F738C4">
        <w:t>-</w:t>
      </w:r>
      <w:r w:rsidRPr="00F738C4">
        <w:tab/>
        <w:t xml:space="preserve">Huawei asks when would the network set event ID to empty.   Vivo thinks this is NW implementation.  Qualcomm thinks that the only one to consider is different values.   Nokia thinks that different values makes sense and is not sure about the empty case.   Vivo explains that there is the case where the network doesn’t support the feature.  Samsung agrees that the only scenario that exists is that the NW support, otherwise it should always be there.  </w:t>
      </w:r>
    </w:p>
    <w:p w14:paraId="58C2EA52" w14:textId="77777777" w:rsidR="0090540D" w:rsidRPr="00F738C4" w:rsidRDefault="0090540D" w:rsidP="0090540D">
      <w:pPr>
        <w:pStyle w:val="Doc-text2"/>
      </w:pPr>
      <w:r w:rsidRPr="00F738C4">
        <w:t>-</w:t>
      </w:r>
      <w:r w:rsidRPr="00F738C4">
        <w:tab/>
        <w:t xml:space="preserve">CATT clarifies that according to SA2 the field is optional.  Nokia thinks that we need to agree that in RAN2 we need to always broadcast the event ID otherwise it doesn’t work.    Vivo would be fine if this is captured in the specification.   CATT would like to check a bit offline.  Ericsson thinks we should have the assumption that if we support the feature we should broadcast the information.  Qualcomm thinks that if the field is absence there is nothing to do.   </w:t>
      </w:r>
    </w:p>
    <w:p w14:paraId="48A43151" w14:textId="77777777" w:rsidR="0090540D" w:rsidRPr="00F738C4" w:rsidRDefault="0090540D" w:rsidP="0090540D">
      <w:pPr>
        <w:pStyle w:val="Doc-text2"/>
      </w:pPr>
      <w:r w:rsidRPr="00F738C4">
        <w:t>=&gt;</w:t>
      </w:r>
      <w:r w:rsidRPr="00F738C4">
        <w:tab/>
        <w:t>Noted</w:t>
      </w:r>
    </w:p>
    <w:p w14:paraId="5E04CEFC" w14:textId="77777777" w:rsidR="0090540D" w:rsidRPr="00F738C4" w:rsidRDefault="0090540D" w:rsidP="0090540D">
      <w:pPr>
        <w:pStyle w:val="Doc-text2"/>
      </w:pPr>
    </w:p>
    <w:p w14:paraId="79857C39" w14:textId="598D562B" w:rsidR="0090540D" w:rsidRPr="00F738C4" w:rsidRDefault="0090540D" w:rsidP="0090540D">
      <w:pPr>
        <w:pStyle w:val="Doc-title"/>
      </w:pPr>
      <w:r w:rsidRPr="00F738C4">
        <w:t>R2-2305967</w:t>
      </w:r>
      <w:r w:rsidRPr="00F738C4">
        <w:tab/>
        <w:t>Discussion on the issue of RACH congestion</w:t>
      </w:r>
      <w:r w:rsidRPr="00F738C4">
        <w:tab/>
        <w:t>ZTE Corporation, Sanechips</w:t>
      </w:r>
      <w:r w:rsidRPr="00F738C4">
        <w:tab/>
        <w:t>discussion</w:t>
      </w:r>
      <w:r w:rsidRPr="00F738C4">
        <w:tab/>
        <w:t>Rel-18</w:t>
      </w:r>
      <w:r w:rsidRPr="00F738C4">
        <w:tab/>
        <w:t>TRS_URLLC-NR-Core</w:t>
      </w:r>
    </w:p>
    <w:p w14:paraId="10FB9F61" w14:textId="77777777" w:rsidR="0090540D" w:rsidRPr="00F738C4" w:rsidRDefault="0090540D" w:rsidP="0090540D">
      <w:pPr>
        <w:pStyle w:val="Doc-text2"/>
        <w:rPr>
          <w:i/>
          <w:iCs/>
        </w:rPr>
      </w:pPr>
      <w:r w:rsidRPr="00F738C4">
        <w:rPr>
          <w:i/>
          <w:iCs/>
        </w:rPr>
        <w:t>Proposal 3: RAN2 discusses that in RRC_ INACTIVE state UE acquire clock quality information through SDT procedure.</w:t>
      </w:r>
    </w:p>
    <w:p w14:paraId="201E0BB4" w14:textId="77777777" w:rsidR="0090540D" w:rsidRPr="00F738C4" w:rsidRDefault="0090540D" w:rsidP="0090540D">
      <w:pPr>
        <w:pStyle w:val="Doc-text2"/>
      </w:pPr>
      <w:r w:rsidRPr="00F738C4">
        <w:softHyphen/>
        <w:t>-</w:t>
      </w:r>
      <w:r w:rsidRPr="00F738C4">
        <w:tab/>
        <w:t xml:space="preserve">ZTE thinks that the time quality information can be provided in INACTIVE if SDT is supported/configured.  </w:t>
      </w:r>
    </w:p>
    <w:p w14:paraId="3BB3CC76" w14:textId="77777777" w:rsidR="0090540D" w:rsidRPr="00F738C4" w:rsidRDefault="0090540D" w:rsidP="0090540D">
      <w:pPr>
        <w:pStyle w:val="Doc-text2"/>
      </w:pPr>
      <w:r w:rsidRPr="00F738C4">
        <w:t>-</w:t>
      </w:r>
      <w:r w:rsidRPr="00F738C4">
        <w:tab/>
        <w:t xml:space="preserve">Nokia asks if we would need a change to SDT procedure because we allow SRB2 in SDT.   ZTE thinks that we may need another trigger.  Samsung thinks that this doesn’t happen so often so no need to optimize RACH.   Apple thinks that it makes sense to always move the UE in Connected.  The newtwork can also trigger a DL information transfer to the UE in active.  </w:t>
      </w:r>
    </w:p>
    <w:p w14:paraId="7BB79D0F" w14:textId="77777777" w:rsidR="0090540D" w:rsidRPr="00F738C4" w:rsidRDefault="0090540D" w:rsidP="0090540D">
      <w:pPr>
        <w:pStyle w:val="Doc-text2"/>
      </w:pPr>
      <w:r w:rsidRPr="00F738C4">
        <w:t>-</w:t>
      </w:r>
      <w:r w:rsidRPr="00F738C4">
        <w:tab/>
        <w:t xml:space="preserve">Huawei asks whether we are discussing MO-SDT or MT-SDT.   Nokia understood that the NAS will trigger the MO-SDT like in legacy.   Huawei is concerned that we don’t have any UL data.   ZTE explains that NAS will put a message and this can trigger MO-SDT.  For MT-SDT then the network can just page, the UE will put the MT-SDT cause and it is up to the network to put a message in a DL.  </w:t>
      </w:r>
    </w:p>
    <w:p w14:paraId="4E11529E" w14:textId="77777777" w:rsidR="0090540D" w:rsidRPr="00F738C4" w:rsidRDefault="0090540D" w:rsidP="0090540D">
      <w:pPr>
        <w:pStyle w:val="Doc-text2"/>
      </w:pPr>
      <w:r w:rsidRPr="00F738C4">
        <w:t xml:space="preserve">  =&gt;</w:t>
      </w:r>
      <w:r w:rsidRPr="00F738C4">
        <w:tab/>
        <w:t>Noted</w:t>
      </w:r>
    </w:p>
    <w:p w14:paraId="099B4F25" w14:textId="77777777" w:rsidR="0090540D" w:rsidRPr="00F738C4" w:rsidRDefault="0090540D" w:rsidP="0090540D">
      <w:pPr>
        <w:pStyle w:val="Doc-text2"/>
        <w:ind w:left="0" w:firstLine="0"/>
      </w:pPr>
    </w:p>
    <w:p w14:paraId="2637E674"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4990C9D4" w14:textId="77777777" w:rsidR="0090540D" w:rsidRPr="00F738C4" w:rsidRDefault="0090540D" w:rsidP="0090540D">
      <w:pPr>
        <w:pStyle w:val="Doc-text2"/>
        <w:numPr>
          <w:ilvl w:val="0"/>
          <w:numId w:val="18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lastRenderedPageBreak/>
        <w:t>Update of event ID is informed to UE by normal SI modification procedure.</w:t>
      </w:r>
    </w:p>
    <w:p w14:paraId="529BB41D" w14:textId="77777777" w:rsidR="0090540D" w:rsidRPr="00F738C4" w:rsidRDefault="0090540D" w:rsidP="0090540D">
      <w:pPr>
        <w:pStyle w:val="Doc-text2"/>
        <w:numPr>
          <w:ilvl w:val="0"/>
          <w:numId w:val="18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Confirm the AS layer of the UE determines if there a change of event ID and/or gNB ID. If there is a change, the AS layer notifies the change in the RAN timing synchronization status to NAS layer. For both IDLE and INACTIVE mode, NAS layer may requests the RRC layer to move to RRC_CONNECTED</w:t>
      </w:r>
    </w:p>
    <w:p w14:paraId="3A599E2B" w14:textId="77777777" w:rsidR="0090540D" w:rsidRPr="00F738C4" w:rsidRDefault="0090540D" w:rsidP="0090540D">
      <w:pPr>
        <w:pStyle w:val="Doc-text2"/>
        <w:numPr>
          <w:ilvl w:val="0"/>
          <w:numId w:val="18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For RRC_CONNECTED mode UEs, the NW has the necessary information to determine whether to send detailed clock quality information to the UE, (i.e. it may choose to always send update or only when needed) and the details can be left to NW implementation</w:t>
      </w:r>
    </w:p>
    <w:p w14:paraId="1B15A519" w14:textId="77777777" w:rsidR="0090540D" w:rsidRPr="00F738C4" w:rsidRDefault="0090540D" w:rsidP="0090540D">
      <w:pPr>
        <w:pStyle w:val="Doc-text2"/>
        <w:numPr>
          <w:ilvl w:val="0"/>
          <w:numId w:val="18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Event ID is optional.  Under the same gNB, UE considers the change of timing synchronization if event ID field from SIB9 is different.   FFS if gNB always broadcasts event ID</w:t>
      </w:r>
    </w:p>
    <w:p w14:paraId="286B82E1" w14:textId="77777777" w:rsidR="0090540D" w:rsidRPr="00F738C4" w:rsidRDefault="0090540D" w:rsidP="0090540D">
      <w:pPr>
        <w:pStyle w:val="Doc-text2"/>
        <w:numPr>
          <w:ilvl w:val="0"/>
          <w:numId w:val="18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 xml:space="preserve">If the UE is in RRC_INACTIVE, the UE can acquire clock quality information using the SDT procedure, if it supports and/is configured with SDT procedure.   </w:t>
      </w:r>
    </w:p>
    <w:p w14:paraId="3F88C090" w14:textId="77777777" w:rsidR="0090540D" w:rsidRPr="00F738C4" w:rsidRDefault="0090540D" w:rsidP="0090540D">
      <w:pPr>
        <w:pStyle w:val="Doc-text2"/>
        <w:ind w:left="0" w:firstLine="0"/>
      </w:pPr>
    </w:p>
    <w:p w14:paraId="7C503172" w14:textId="77777777" w:rsidR="0090540D" w:rsidRPr="00F738C4" w:rsidRDefault="0090540D" w:rsidP="0090540D">
      <w:pPr>
        <w:pStyle w:val="Doc-text2"/>
        <w:ind w:left="0" w:firstLine="0"/>
      </w:pPr>
      <w:r w:rsidRPr="00F738C4">
        <w:t>BAT discussion</w:t>
      </w:r>
    </w:p>
    <w:p w14:paraId="2B85DA27" w14:textId="77777777" w:rsidR="0090540D" w:rsidRPr="00F738C4" w:rsidRDefault="0090540D" w:rsidP="0090540D">
      <w:pPr>
        <w:pStyle w:val="Doc-text2"/>
        <w:ind w:left="0" w:firstLine="0"/>
        <w:rPr>
          <w:i/>
          <w:iCs/>
        </w:rPr>
      </w:pPr>
      <w:r w:rsidRPr="00F738C4">
        <w:tab/>
      </w:r>
      <w:r w:rsidRPr="00F738C4">
        <w:rPr>
          <w:i/>
          <w:iCs/>
        </w:rPr>
        <w:t>Agreements Copied from XR session minutes</w:t>
      </w:r>
    </w:p>
    <w:p w14:paraId="490EC7D5" w14:textId="77777777" w:rsidR="0090540D" w:rsidRPr="00F738C4" w:rsidRDefault="0090540D" w:rsidP="0090540D">
      <w:pPr>
        <w:pStyle w:val="Agreement"/>
        <w:tabs>
          <w:tab w:val="clear" w:pos="9990"/>
        </w:tabs>
        <w:overflowPunct/>
        <w:autoSpaceDE/>
        <w:autoSpaceDN/>
        <w:adjustRightInd/>
        <w:ind w:left="1619" w:hanging="360"/>
        <w:textAlignment w:val="auto"/>
      </w:pPr>
      <w:r w:rsidRPr="00F738C4">
        <w:t xml:space="preserve">1. </w:t>
      </w:r>
      <w:r w:rsidRPr="00F738C4">
        <w:tab/>
        <w:t xml:space="preserve">UE reports to RAN the range of jitter in its UL traffic, defined in the similar way as the one for N6 jitter. </w:t>
      </w:r>
    </w:p>
    <w:p w14:paraId="57152306" w14:textId="77777777" w:rsidR="0090540D" w:rsidRPr="00F738C4" w:rsidRDefault="0090540D" w:rsidP="0090540D">
      <w:pPr>
        <w:pStyle w:val="Agreement"/>
        <w:tabs>
          <w:tab w:val="clear" w:pos="9990"/>
        </w:tabs>
        <w:overflowPunct/>
        <w:autoSpaceDE/>
        <w:autoSpaceDN/>
        <w:adjustRightInd/>
        <w:ind w:left="1619" w:hanging="360"/>
        <w:textAlignment w:val="auto"/>
      </w:pPr>
      <w:r w:rsidRPr="00F738C4">
        <w:t>2: Reference time is defined in similar way as BAT (Burst Arrival Time) at UE side.</w:t>
      </w:r>
    </w:p>
    <w:p w14:paraId="60ED858E" w14:textId="77777777" w:rsidR="0090540D" w:rsidRPr="00F738C4" w:rsidRDefault="0090540D" w:rsidP="0090540D">
      <w:pPr>
        <w:pStyle w:val="Doc-text2"/>
        <w:ind w:left="0" w:firstLine="0"/>
      </w:pPr>
    </w:p>
    <w:p w14:paraId="13297367" w14:textId="77777777" w:rsidR="0090540D" w:rsidRPr="00F738C4" w:rsidRDefault="0090540D" w:rsidP="0090540D">
      <w:pPr>
        <w:pStyle w:val="Agreement"/>
        <w:tabs>
          <w:tab w:val="clear" w:pos="9990"/>
        </w:tabs>
        <w:overflowPunct/>
        <w:autoSpaceDE/>
        <w:autoSpaceDN/>
        <w:adjustRightInd/>
        <w:ind w:left="1619" w:hanging="360"/>
        <w:textAlignment w:val="auto"/>
      </w:pPr>
      <w:r w:rsidRPr="00F738C4">
        <w:t>3</w:t>
      </w:r>
      <w:r w:rsidRPr="00F738C4">
        <w:tab/>
        <w:t>RRC UAI framework is updated for Rel-18 to support signalling UL assistance information agreed so far for XR (Jitter, burst arrival time, FFS on periodicity).</w:t>
      </w:r>
    </w:p>
    <w:p w14:paraId="383CEF97" w14:textId="01058FAF" w:rsidR="0090540D" w:rsidRPr="00F738C4" w:rsidRDefault="0090540D" w:rsidP="0090540D">
      <w:pPr>
        <w:pStyle w:val="Doc-title"/>
      </w:pPr>
      <w:r w:rsidRPr="00F738C4">
        <w:t>R2-2305657</w:t>
      </w:r>
      <w:r w:rsidRPr="00F738C4">
        <w:tab/>
        <w:t>Reactive RAN feedback for upstream scheduling</w:t>
      </w:r>
      <w:r w:rsidRPr="00F738C4">
        <w:tab/>
        <w:t>Nokia, Nokia Shanghai Bell</w:t>
      </w:r>
      <w:r w:rsidRPr="00F738C4">
        <w:tab/>
        <w:t>discussion</w:t>
      </w:r>
      <w:r w:rsidRPr="00F738C4">
        <w:tab/>
        <w:t>Rel-18</w:t>
      </w:r>
      <w:r w:rsidRPr="00F738C4">
        <w:tab/>
        <w:t>TRS_URLLC-NR-Core</w:t>
      </w:r>
    </w:p>
    <w:p w14:paraId="14C03E0A" w14:textId="77777777" w:rsidR="0090540D" w:rsidRPr="00F738C4" w:rsidRDefault="0090540D" w:rsidP="0090540D">
      <w:pPr>
        <w:pStyle w:val="Doc-text2"/>
        <w:rPr>
          <w:i/>
          <w:iCs/>
        </w:rPr>
      </w:pPr>
      <w:r w:rsidRPr="00F738C4">
        <w:rPr>
          <w:i/>
          <w:iCs/>
        </w:rPr>
        <w:t>Proposal 1: confirm it is feasible for gNB implementation to derive BAT offset based on available information.</w:t>
      </w:r>
    </w:p>
    <w:p w14:paraId="2E18B25E" w14:textId="77777777" w:rsidR="0090540D" w:rsidRPr="00F738C4" w:rsidRDefault="0090540D" w:rsidP="0090540D">
      <w:pPr>
        <w:pStyle w:val="Doc-text2"/>
        <w:rPr>
          <w:i/>
          <w:iCs/>
        </w:rPr>
      </w:pPr>
      <w:r w:rsidRPr="00F738C4">
        <w:rPr>
          <w:i/>
          <w:iCs/>
        </w:rPr>
        <w:t>Proposal 2: confirm no UE report is needed for objective 3 on BAT offset derivation and we can close the objective in RAN2.</w:t>
      </w:r>
    </w:p>
    <w:p w14:paraId="047F847D" w14:textId="77777777" w:rsidR="0090540D" w:rsidRPr="00F738C4" w:rsidRDefault="0090540D" w:rsidP="0090540D">
      <w:pPr>
        <w:pStyle w:val="Doc-text2"/>
      </w:pPr>
      <w:r w:rsidRPr="00F738C4">
        <w:t>=&gt;</w:t>
      </w:r>
      <w:r w:rsidRPr="00F738C4">
        <w:tab/>
        <w:t>Noted</w:t>
      </w:r>
    </w:p>
    <w:p w14:paraId="2B0A55B3" w14:textId="77777777" w:rsidR="0090540D" w:rsidRPr="00F738C4" w:rsidRDefault="0090540D" w:rsidP="0090540D">
      <w:pPr>
        <w:pStyle w:val="Doc-text2"/>
        <w:ind w:left="0" w:firstLine="0"/>
      </w:pPr>
    </w:p>
    <w:p w14:paraId="468686E6" w14:textId="77777777" w:rsidR="0090540D" w:rsidRPr="00F738C4" w:rsidRDefault="0090540D" w:rsidP="0090540D">
      <w:pPr>
        <w:pStyle w:val="Doc-text2"/>
        <w:ind w:left="0" w:firstLine="0"/>
      </w:pPr>
    </w:p>
    <w:p w14:paraId="31F1FB59" w14:textId="77777777" w:rsidR="0090540D" w:rsidRPr="00F738C4" w:rsidRDefault="0090540D" w:rsidP="0090540D">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2B445E59" w14:textId="77777777" w:rsidR="0090540D" w:rsidRPr="00F738C4" w:rsidRDefault="0090540D" w:rsidP="0090540D">
      <w:pPr>
        <w:pStyle w:val="Doc-comment"/>
        <w:pBdr>
          <w:top w:val="single" w:sz="4" w:space="1" w:color="auto"/>
          <w:left w:val="single" w:sz="4" w:space="4" w:color="auto"/>
          <w:bottom w:val="single" w:sz="4" w:space="1" w:color="auto"/>
          <w:right w:val="single" w:sz="4" w:space="4" w:color="auto"/>
        </w:pBdr>
        <w:rPr>
          <w:i w:val="0"/>
          <w:iCs/>
        </w:rPr>
      </w:pPr>
      <w:r w:rsidRPr="00F738C4">
        <w:rPr>
          <w:i w:val="0"/>
          <w:iCs/>
        </w:rPr>
        <w:t>-</w:t>
      </w:r>
      <w:r w:rsidRPr="00F738C4">
        <w:rPr>
          <w:i w:val="0"/>
          <w:iCs/>
        </w:rPr>
        <w:tab/>
        <w:t>No new UE report is needed for objective 3 on BAT offset derivation.  The XR mechanism can be used if the network configures it, otherwise we can use legacy BSR.   W</w:t>
      </w:r>
      <w:r w:rsidRPr="00F738C4">
        <w:rPr>
          <w:i w:val="0"/>
        </w:rPr>
        <w:t>e can close the objective in RAN2</w:t>
      </w:r>
    </w:p>
    <w:p w14:paraId="78E44E13" w14:textId="77777777" w:rsidR="0090540D" w:rsidRPr="00F738C4" w:rsidRDefault="0090540D" w:rsidP="0090540D">
      <w:pPr>
        <w:pStyle w:val="Doc-text2"/>
        <w:ind w:left="1619" w:firstLine="0"/>
      </w:pPr>
    </w:p>
    <w:p w14:paraId="6994359F" w14:textId="77777777" w:rsidR="0090540D" w:rsidRPr="00F738C4" w:rsidRDefault="0090540D" w:rsidP="0090540D">
      <w:pPr>
        <w:pStyle w:val="Doc-text2"/>
        <w:ind w:left="0" w:firstLine="0"/>
      </w:pPr>
      <w:r w:rsidRPr="00F738C4">
        <w:t>Not treated</w:t>
      </w:r>
    </w:p>
    <w:p w14:paraId="75DA0560" w14:textId="42B9AAC2" w:rsidR="0090540D" w:rsidRPr="00F738C4" w:rsidRDefault="0090540D" w:rsidP="0090540D">
      <w:pPr>
        <w:pStyle w:val="Doc-title"/>
      </w:pPr>
      <w:r w:rsidRPr="00F738C4">
        <w:t>R2-2304705</w:t>
      </w:r>
      <w:r w:rsidRPr="00F738C4">
        <w:tab/>
        <w:t>Discussion on RAN feedback for Upstream Scheduling</w:t>
      </w:r>
      <w:r w:rsidRPr="00F738C4">
        <w:tab/>
        <w:t>vivo Mobile Com. (Chongqing)</w:t>
      </w:r>
      <w:r w:rsidRPr="00F738C4">
        <w:tab/>
        <w:t>discussion</w:t>
      </w:r>
      <w:r w:rsidRPr="00F738C4">
        <w:tab/>
        <w:t>Rel-18</w:t>
      </w:r>
      <w:r w:rsidRPr="00F738C4">
        <w:tab/>
        <w:t>TRS_URLLC-NR-Core</w:t>
      </w:r>
    </w:p>
    <w:p w14:paraId="480D344D" w14:textId="451FB6DC" w:rsidR="0090540D" w:rsidRPr="00F738C4" w:rsidRDefault="0090540D" w:rsidP="0090540D">
      <w:pPr>
        <w:pStyle w:val="Doc-title"/>
      </w:pPr>
      <w:r w:rsidRPr="00F738C4">
        <w:t>R2-2304841</w:t>
      </w:r>
      <w:r w:rsidRPr="00F738C4">
        <w:tab/>
        <w:t>Discussion on TSS change notification procedure</w:t>
      </w:r>
      <w:r w:rsidRPr="00F738C4">
        <w:tab/>
        <w:t>Huawei, HiSilicon</w:t>
      </w:r>
      <w:r w:rsidRPr="00F738C4">
        <w:tab/>
        <w:t>discussion</w:t>
      </w:r>
      <w:r w:rsidRPr="00F738C4">
        <w:tab/>
        <w:t>Rel-18</w:t>
      </w:r>
      <w:r w:rsidRPr="00F738C4">
        <w:tab/>
        <w:t>TRS_URLLC-NR-Core</w:t>
      </w:r>
    </w:p>
    <w:p w14:paraId="3D9C54B3" w14:textId="7E52FDBB" w:rsidR="0090540D" w:rsidRPr="00F738C4" w:rsidRDefault="0090540D" w:rsidP="0090540D">
      <w:pPr>
        <w:pStyle w:val="Doc-title"/>
      </w:pPr>
      <w:r w:rsidRPr="00F738C4">
        <w:t>R2-2304972</w:t>
      </w:r>
      <w:r w:rsidRPr="00F738C4">
        <w:tab/>
        <w:t>RAN2 Impact of 5GS network timing synchronization status and reporting</w:t>
      </w:r>
      <w:r w:rsidRPr="00F738C4">
        <w:tab/>
        <w:t>CATT</w:t>
      </w:r>
      <w:r w:rsidRPr="00F738C4">
        <w:tab/>
        <w:t>discussion</w:t>
      </w:r>
      <w:r w:rsidRPr="00F738C4">
        <w:tab/>
        <w:t>Rel-18</w:t>
      </w:r>
      <w:r w:rsidRPr="00F738C4">
        <w:tab/>
        <w:t>TRS_URLLC-NR-Core</w:t>
      </w:r>
    </w:p>
    <w:p w14:paraId="316A31FE" w14:textId="2817EB4B" w:rsidR="0090540D" w:rsidRPr="00F738C4" w:rsidRDefault="0090540D" w:rsidP="0090540D">
      <w:pPr>
        <w:pStyle w:val="Doc-title"/>
      </w:pPr>
      <w:r w:rsidRPr="00F738C4">
        <w:t>R2-2304973</w:t>
      </w:r>
      <w:r w:rsidRPr="00F738C4">
        <w:tab/>
        <w:t>Discussion on RAN feedback</w:t>
      </w:r>
      <w:r w:rsidRPr="00F738C4">
        <w:tab/>
        <w:t>CATT</w:t>
      </w:r>
      <w:r w:rsidRPr="00F738C4">
        <w:tab/>
        <w:t>discussion</w:t>
      </w:r>
      <w:r w:rsidRPr="00F738C4">
        <w:tab/>
        <w:t>Rel-18</w:t>
      </w:r>
      <w:r w:rsidRPr="00F738C4">
        <w:tab/>
        <w:t>TRS_URLLC-NR-Core</w:t>
      </w:r>
    </w:p>
    <w:p w14:paraId="520CA461" w14:textId="4E06F8D9" w:rsidR="0090540D" w:rsidRPr="00F738C4" w:rsidRDefault="0090540D" w:rsidP="0090540D">
      <w:pPr>
        <w:pStyle w:val="Doc-title"/>
      </w:pPr>
      <w:r w:rsidRPr="00F738C4">
        <w:t>R2-2305079</w:t>
      </w:r>
      <w:r w:rsidRPr="00F738C4">
        <w:tab/>
        <w:t>RAN feedback for burst sending time adjustment</w:t>
      </w:r>
      <w:r w:rsidRPr="00F738C4">
        <w:tab/>
        <w:t>Apple</w:t>
      </w:r>
      <w:r w:rsidRPr="00F738C4">
        <w:tab/>
        <w:t>discussion</w:t>
      </w:r>
      <w:r w:rsidRPr="00F738C4">
        <w:tab/>
        <w:t>Rel-18</w:t>
      </w:r>
      <w:r w:rsidRPr="00F738C4">
        <w:tab/>
        <w:t>DUMMY</w:t>
      </w:r>
    </w:p>
    <w:p w14:paraId="4A0B058A" w14:textId="1699A614" w:rsidR="0090540D" w:rsidRPr="00F738C4" w:rsidRDefault="0090540D" w:rsidP="0090540D">
      <w:pPr>
        <w:pStyle w:val="Doc-title"/>
      </w:pPr>
      <w:r w:rsidRPr="00F738C4">
        <w:t>R2-2305080</w:t>
      </w:r>
      <w:r w:rsidRPr="00F738C4">
        <w:tab/>
        <w:t>5GS Network Timing Synchronization in RRC_INACTIVE</w:t>
      </w:r>
      <w:r w:rsidRPr="00F738C4">
        <w:tab/>
        <w:t>Apple</w:t>
      </w:r>
      <w:r w:rsidRPr="00F738C4">
        <w:tab/>
        <w:t>discussion</w:t>
      </w:r>
      <w:r w:rsidRPr="00F738C4">
        <w:tab/>
        <w:t>Rel-18</w:t>
      </w:r>
      <w:r w:rsidRPr="00F738C4">
        <w:tab/>
        <w:t>DUMMY</w:t>
      </w:r>
    </w:p>
    <w:p w14:paraId="23E052FB" w14:textId="5CEDDCF6" w:rsidR="0090540D" w:rsidRPr="00F738C4" w:rsidRDefault="0090540D" w:rsidP="0090540D">
      <w:pPr>
        <w:pStyle w:val="Doc-title"/>
      </w:pPr>
      <w:r w:rsidRPr="00F738C4">
        <w:t>R2-2305130</w:t>
      </w:r>
      <w:r w:rsidRPr="00F738C4">
        <w:tab/>
        <w:t>UL BAT Derivation at RAN</w:t>
      </w:r>
      <w:r w:rsidRPr="00F738C4">
        <w:tab/>
        <w:t>Qualcomm Incorporated</w:t>
      </w:r>
      <w:r w:rsidRPr="00F738C4">
        <w:tab/>
        <w:t>discussion</w:t>
      </w:r>
      <w:r w:rsidRPr="00F738C4">
        <w:tab/>
        <w:t>Rel-18</w:t>
      </w:r>
    </w:p>
    <w:p w14:paraId="6FDC2479" w14:textId="01864E43" w:rsidR="0090540D" w:rsidRPr="00F738C4" w:rsidRDefault="0090540D" w:rsidP="0090540D">
      <w:pPr>
        <w:pStyle w:val="Doc-title"/>
      </w:pPr>
      <w:r w:rsidRPr="00F738C4">
        <w:t>R2-2305627</w:t>
      </w:r>
      <w:r w:rsidRPr="00F738C4">
        <w:tab/>
        <w:t>Discussion on the network timing synchronization status monitoring</w:t>
      </w:r>
      <w:r w:rsidRPr="00F738C4">
        <w:tab/>
        <w:t>CMCC</w:t>
      </w:r>
      <w:r w:rsidRPr="00F738C4">
        <w:tab/>
        <w:t>discussion</w:t>
      </w:r>
      <w:r w:rsidRPr="00F738C4">
        <w:tab/>
        <w:t>Rel-18</w:t>
      </w:r>
    </w:p>
    <w:p w14:paraId="6B70261F" w14:textId="00CD62AA" w:rsidR="0090540D" w:rsidRPr="00F738C4" w:rsidRDefault="0090540D" w:rsidP="0090540D">
      <w:pPr>
        <w:pStyle w:val="Doc-title"/>
      </w:pPr>
      <w:r w:rsidRPr="00F738C4">
        <w:t>R2-2305738</w:t>
      </w:r>
      <w:r w:rsidRPr="00F738C4">
        <w:tab/>
        <w:t>Signaling of 5G Clock Quality Information</w:t>
      </w:r>
      <w:r w:rsidRPr="00F738C4">
        <w:tab/>
        <w:t>Samsung</w:t>
      </w:r>
      <w:r w:rsidRPr="00F738C4">
        <w:tab/>
        <w:t>discussion</w:t>
      </w:r>
      <w:r w:rsidRPr="00F738C4">
        <w:tab/>
        <w:t>Rel-18</w:t>
      </w:r>
    </w:p>
    <w:p w14:paraId="48737051" w14:textId="5AE372ED" w:rsidR="0090540D" w:rsidRPr="00F738C4" w:rsidRDefault="0090540D" w:rsidP="0090540D">
      <w:pPr>
        <w:pStyle w:val="Doc-title"/>
      </w:pPr>
      <w:r w:rsidRPr="00F738C4">
        <w:t>R2-2305739</w:t>
      </w:r>
      <w:r w:rsidRPr="00F738C4">
        <w:tab/>
        <w:t>Time Synchronization Status Update via EventID</w:t>
      </w:r>
      <w:r w:rsidRPr="00F738C4">
        <w:tab/>
        <w:t>Samsung</w:t>
      </w:r>
      <w:r w:rsidRPr="00F738C4">
        <w:tab/>
        <w:t>discussion</w:t>
      </w:r>
      <w:r w:rsidRPr="00F738C4">
        <w:tab/>
        <w:t>Rel-18</w:t>
      </w:r>
    </w:p>
    <w:p w14:paraId="0FA8B36A" w14:textId="086FDD2A" w:rsidR="0090540D" w:rsidRPr="00F738C4" w:rsidRDefault="0090540D" w:rsidP="0090540D">
      <w:pPr>
        <w:pStyle w:val="Doc-title"/>
      </w:pPr>
      <w:r w:rsidRPr="00F738C4">
        <w:t>R2-2305966</w:t>
      </w:r>
      <w:r w:rsidRPr="00F738C4">
        <w:tab/>
        <w:t>Further discussion on time synchronization status and reporting</w:t>
      </w:r>
      <w:r w:rsidRPr="00F738C4">
        <w:tab/>
        <w:t>ZTE Corporation, Sanechips</w:t>
      </w:r>
      <w:r w:rsidRPr="00F738C4">
        <w:tab/>
        <w:t>discussion</w:t>
      </w:r>
      <w:r w:rsidRPr="00F738C4">
        <w:tab/>
        <w:t>Rel-18</w:t>
      </w:r>
      <w:r w:rsidRPr="00F738C4">
        <w:tab/>
        <w:t>TRS_URLLC-NR-Core</w:t>
      </w:r>
    </w:p>
    <w:p w14:paraId="55F790C5" w14:textId="6E2B5887" w:rsidR="0090540D" w:rsidRPr="00F738C4" w:rsidRDefault="0090540D" w:rsidP="0090540D">
      <w:pPr>
        <w:pStyle w:val="Doc-title"/>
      </w:pPr>
      <w:r w:rsidRPr="00F738C4">
        <w:t>R2-2306343</w:t>
      </w:r>
      <w:r w:rsidRPr="00F738C4">
        <w:tab/>
        <w:t>Discussion on 5G network timing synchronization status and reporting</w:t>
      </w:r>
      <w:r w:rsidRPr="00F738C4">
        <w:tab/>
        <w:t>China Telecom Corporation Ltd.</w:t>
      </w:r>
      <w:r w:rsidRPr="00F738C4">
        <w:tab/>
        <w:t>discussion</w:t>
      </w:r>
    </w:p>
    <w:p w14:paraId="1579B64D" w14:textId="0CF24DB7" w:rsidR="0090540D" w:rsidRPr="00F738C4" w:rsidRDefault="0090540D" w:rsidP="0090540D">
      <w:pPr>
        <w:pStyle w:val="Doc-title"/>
      </w:pPr>
      <w:r w:rsidRPr="00F738C4">
        <w:t>R2-2306464</w:t>
      </w:r>
      <w:r w:rsidRPr="00F738C4">
        <w:tab/>
        <w:t>Burst Arrival Time (BAT) offset derivation</w:t>
      </w:r>
      <w:r w:rsidRPr="00F738C4">
        <w:tab/>
        <w:t>Ericsson</w:t>
      </w:r>
      <w:r w:rsidRPr="00F738C4">
        <w:tab/>
        <w:t>discussion</w:t>
      </w:r>
      <w:r w:rsidRPr="00F738C4">
        <w:tab/>
        <w:t>Rel-18</w:t>
      </w:r>
      <w:r w:rsidRPr="00F738C4">
        <w:tab/>
        <w:t>TRS_URLLC-NR-Core</w:t>
      </w:r>
    </w:p>
    <w:p w14:paraId="79536E8D" w14:textId="2F57E3D6" w:rsidR="0090540D" w:rsidRPr="00F738C4" w:rsidRDefault="0090540D" w:rsidP="0090540D">
      <w:pPr>
        <w:pStyle w:val="Doc-title"/>
      </w:pPr>
      <w:r w:rsidRPr="00F738C4">
        <w:lastRenderedPageBreak/>
        <w:t>R2-2306473</w:t>
      </w:r>
      <w:r w:rsidRPr="00F738C4">
        <w:tab/>
        <w:t>Discussion on NR timing resiliency</w:t>
      </w:r>
      <w:r w:rsidRPr="00F738C4">
        <w:tab/>
        <w:t>Ericsson</w:t>
      </w:r>
      <w:r w:rsidRPr="00F738C4">
        <w:tab/>
        <w:t>discussion</w:t>
      </w:r>
      <w:r w:rsidRPr="00F738C4">
        <w:tab/>
        <w:t>Rel-18</w:t>
      </w:r>
      <w:r w:rsidRPr="00F738C4">
        <w:tab/>
        <w:t>TRS_URLLC-NR-Core</w:t>
      </w:r>
    </w:p>
    <w:p w14:paraId="50740747" w14:textId="77777777" w:rsidR="00913648" w:rsidRPr="00F738C4" w:rsidRDefault="00913648" w:rsidP="00913648">
      <w:pPr>
        <w:pStyle w:val="Doc-text2"/>
      </w:pPr>
    </w:p>
    <w:p w14:paraId="0E4817D9" w14:textId="77777777" w:rsidR="00913648" w:rsidRPr="00F738C4" w:rsidRDefault="00913648" w:rsidP="00913648">
      <w:pPr>
        <w:pStyle w:val="Heading2"/>
      </w:pPr>
      <w:bookmarkStart w:id="475" w:name="_Toc142644086"/>
      <w:r w:rsidRPr="00F738C4">
        <w:t>7.24</w:t>
      </w:r>
      <w:r w:rsidRPr="00F738C4">
        <w:tab/>
        <w:t>NR TEI18</w:t>
      </w:r>
      <w:bookmarkEnd w:id="475"/>
    </w:p>
    <w:p w14:paraId="7EC78644" w14:textId="77777777" w:rsidR="00913648" w:rsidRPr="00F738C4" w:rsidRDefault="00913648" w:rsidP="00913648">
      <w:pPr>
        <w:pStyle w:val="Comments"/>
      </w:pPr>
      <w:r w:rsidRPr="00F738C4">
        <w:t xml:space="preserve">Specific items may be allocated to a breakout session for treatment. </w:t>
      </w:r>
    </w:p>
    <w:p w14:paraId="4776E5E0" w14:textId="77777777" w:rsidR="00913648" w:rsidRPr="00F738C4" w:rsidRDefault="00913648" w:rsidP="00913648">
      <w:pPr>
        <w:pStyle w:val="Comments"/>
      </w:pPr>
      <w:r w:rsidRPr="00F738C4">
        <w:t>Time budget: 1 TU</w:t>
      </w:r>
    </w:p>
    <w:p w14:paraId="375D8FED" w14:textId="77777777" w:rsidR="00913648" w:rsidRPr="00F738C4" w:rsidRDefault="00913648" w:rsidP="00913648">
      <w:pPr>
        <w:pStyle w:val="Heading3"/>
      </w:pPr>
      <w:bookmarkStart w:id="476" w:name="_Toc142644087"/>
      <w:r w:rsidRPr="00F738C4">
        <w:t>7.24.1</w:t>
      </w:r>
      <w:r w:rsidRPr="00F738C4">
        <w:tab/>
        <w:t>TEI proposals by Other Groups</w:t>
      </w:r>
      <w:bookmarkEnd w:id="476"/>
    </w:p>
    <w:p w14:paraId="1B6750DD" w14:textId="77777777" w:rsidR="00913648" w:rsidRPr="00F738C4" w:rsidRDefault="00913648" w:rsidP="00913648">
      <w:pPr>
        <w:pStyle w:val="Comments"/>
      </w:pPr>
      <w:r w:rsidRPr="00F738C4">
        <w:t>Items initiated by other groups that is/has been communicated by LS, where the other group indicate this is TEI18. (Specific other-group-WIs should use the R18 Other Agenda Item below).</w:t>
      </w:r>
    </w:p>
    <w:p w14:paraId="6595F8FD" w14:textId="77777777" w:rsidR="00913648" w:rsidRPr="00F738C4" w:rsidRDefault="00913648" w:rsidP="00913648">
      <w:pPr>
        <w:pStyle w:val="BoldComments"/>
      </w:pPr>
      <w:bookmarkStart w:id="477" w:name="OLE_LINK47"/>
      <w:bookmarkStart w:id="478" w:name="OLE_LINK48"/>
      <w:r w:rsidRPr="00F738C4">
        <w:t>SR Periodicity 30 120 kHz SCS</w:t>
      </w:r>
      <w:bookmarkEnd w:id="477"/>
      <w:bookmarkEnd w:id="478"/>
    </w:p>
    <w:p w14:paraId="457DDF6C" w14:textId="77777777" w:rsidR="00913648" w:rsidRPr="00F738C4" w:rsidRDefault="00913648" w:rsidP="00913648">
      <w:pPr>
        <w:pStyle w:val="Comments"/>
      </w:pPr>
      <w:r w:rsidRPr="00F738C4">
        <w:t>Offline first</w:t>
      </w:r>
    </w:p>
    <w:p w14:paraId="08F10017" w14:textId="64745DE6" w:rsidR="00913648" w:rsidRPr="00F738C4" w:rsidRDefault="00913648" w:rsidP="00913648">
      <w:pPr>
        <w:pStyle w:val="Doc-title"/>
      </w:pPr>
      <w:r w:rsidRPr="00F738C4">
        <w:t>R2-2305769</w:t>
      </w:r>
      <w:r w:rsidRPr="00F738C4">
        <w:tab/>
        <w:t>CR to add SR periodicities for 30 and 120 kHz subcarrier spacing [SR-Periods-30-120-kHz]</w:t>
      </w:r>
      <w:r w:rsidRPr="00F738C4">
        <w:tab/>
        <w:t>Ericsson</w:t>
      </w:r>
      <w:r w:rsidRPr="00F738C4">
        <w:tab/>
        <w:t>CR</w:t>
      </w:r>
      <w:r w:rsidRPr="00F738C4">
        <w:tab/>
        <w:t>Rel-18</w:t>
      </w:r>
      <w:r w:rsidRPr="00F738C4">
        <w:tab/>
        <w:t>38.331</w:t>
      </w:r>
      <w:r w:rsidRPr="00F738C4">
        <w:tab/>
        <w:t>17.4.0</w:t>
      </w:r>
      <w:r w:rsidRPr="00F738C4">
        <w:tab/>
        <w:t>3971</w:t>
      </w:r>
      <w:r w:rsidRPr="00F738C4">
        <w:tab/>
        <w:t>1</w:t>
      </w:r>
      <w:r w:rsidRPr="00F738C4">
        <w:tab/>
        <w:t>C</w:t>
      </w:r>
      <w:r w:rsidRPr="00F738C4">
        <w:tab/>
        <w:t>TEI18</w:t>
      </w:r>
      <w:r w:rsidRPr="00F738C4">
        <w:tab/>
        <w:t>R2-2302889</w:t>
      </w:r>
    </w:p>
    <w:p w14:paraId="209D1B45" w14:textId="56F284BD" w:rsidR="00913648" w:rsidRPr="00F738C4" w:rsidRDefault="00913648" w:rsidP="00913648">
      <w:pPr>
        <w:pStyle w:val="Doc-title"/>
      </w:pPr>
      <w:r w:rsidRPr="00F738C4">
        <w:t>R2-2305770</w:t>
      </w:r>
      <w:r w:rsidRPr="00F738C4">
        <w:tab/>
        <w:t>CR to add SR periodicities for 30 and 120 kHz subcarrier spacing [SR-Periods-30-120-kHz]</w:t>
      </w:r>
      <w:r w:rsidRPr="00F738C4">
        <w:tab/>
        <w:t>Ericsson</w:t>
      </w:r>
      <w:r w:rsidRPr="00F738C4">
        <w:tab/>
        <w:t>CR</w:t>
      </w:r>
      <w:r w:rsidRPr="00F738C4">
        <w:tab/>
        <w:t>Rel-18</w:t>
      </w:r>
      <w:r w:rsidRPr="00F738C4">
        <w:tab/>
        <w:t>38.306</w:t>
      </w:r>
      <w:r w:rsidRPr="00F738C4">
        <w:tab/>
        <w:t>17.4.0</w:t>
      </w:r>
      <w:r w:rsidRPr="00F738C4">
        <w:tab/>
        <w:t>0891</w:t>
      </w:r>
      <w:r w:rsidRPr="00F738C4">
        <w:tab/>
        <w:t>1</w:t>
      </w:r>
      <w:r w:rsidRPr="00F738C4">
        <w:tab/>
        <w:t>C</w:t>
      </w:r>
      <w:r w:rsidRPr="00F738C4">
        <w:tab/>
        <w:t>TEI18</w:t>
      </w:r>
      <w:r w:rsidRPr="00F738C4">
        <w:tab/>
        <w:t>R2-2302894</w:t>
      </w:r>
    </w:p>
    <w:p w14:paraId="462BE049" w14:textId="77777777" w:rsidR="00913648" w:rsidRPr="00F738C4" w:rsidRDefault="00913648" w:rsidP="00913648">
      <w:pPr>
        <w:pStyle w:val="Doc-text2"/>
        <w:ind w:left="0" w:firstLine="0"/>
      </w:pPr>
    </w:p>
    <w:p w14:paraId="1C482F88" w14:textId="77777777" w:rsidR="00913648" w:rsidRPr="00F738C4" w:rsidRDefault="00913648" w:rsidP="00913648">
      <w:pPr>
        <w:pStyle w:val="EmailDiscussion"/>
        <w:overflowPunct/>
        <w:autoSpaceDE/>
        <w:autoSpaceDN/>
        <w:adjustRightInd/>
        <w:ind w:left="1619" w:hanging="360"/>
        <w:textAlignment w:val="auto"/>
      </w:pPr>
      <w:bookmarkStart w:id="479" w:name="OLE_LINK325"/>
      <w:bookmarkStart w:id="480" w:name="OLE_LINK326"/>
      <w:bookmarkStart w:id="481" w:name="OLE_LINK49"/>
      <w:bookmarkStart w:id="482" w:name="OLE_LINK50"/>
      <w:bookmarkStart w:id="483" w:name="OLE_LINK56"/>
      <w:r w:rsidRPr="00F738C4">
        <w:t>[AT122][002][TEI18] SR Periodicity 30 120 kHz SCS</w:t>
      </w:r>
      <w:bookmarkEnd w:id="479"/>
      <w:bookmarkEnd w:id="480"/>
      <w:r w:rsidRPr="00F738C4">
        <w:t xml:space="preserve"> (Ericsson)</w:t>
      </w:r>
    </w:p>
    <w:p w14:paraId="1854342C" w14:textId="77777777" w:rsidR="00913648" w:rsidRPr="00F738C4" w:rsidRDefault="00913648" w:rsidP="00913648">
      <w:pPr>
        <w:pStyle w:val="EmailDiscussion2"/>
      </w:pPr>
      <w:r w:rsidRPr="00F738C4">
        <w:tab/>
        <w:t>Scope: Iron out CR details. Produce agreeable CRs.</w:t>
      </w:r>
    </w:p>
    <w:p w14:paraId="71624590" w14:textId="77777777" w:rsidR="00913648" w:rsidRPr="00F738C4" w:rsidRDefault="00913648" w:rsidP="00913648">
      <w:pPr>
        <w:pStyle w:val="EmailDiscussion2"/>
      </w:pPr>
      <w:r w:rsidRPr="00F738C4">
        <w:tab/>
        <w:t xml:space="preserve">Intended outcome: CRs that are Endorsable / In-Principle-Agreeable. </w:t>
      </w:r>
    </w:p>
    <w:p w14:paraId="62138D63" w14:textId="77777777" w:rsidR="00913648" w:rsidRPr="00F738C4" w:rsidRDefault="00913648" w:rsidP="00913648">
      <w:pPr>
        <w:pStyle w:val="Doc-text2"/>
      </w:pPr>
      <w:r w:rsidRPr="00F738C4">
        <w:tab/>
        <w:t xml:space="preserve">Deadline: CB Thursday </w:t>
      </w:r>
      <w:bookmarkEnd w:id="481"/>
      <w:bookmarkEnd w:id="482"/>
      <w:bookmarkEnd w:id="483"/>
    </w:p>
    <w:p w14:paraId="2323F458" w14:textId="77777777" w:rsidR="00913648" w:rsidRPr="00F738C4" w:rsidRDefault="00913648" w:rsidP="00913648">
      <w:pPr>
        <w:pStyle w:val="Doc-text2"/>
      </w:pPr>
    </w:p>
    <w:p w14:paraId="3561A498" w14:textId="226FF971" w:rsidR="00913648" w:rsidRPr="00F738C4" w:rsidRDefault="00913648" w:rsidP="00913648">
      <w:pPr>
        <w:pStyle w:val="Doc-title"/>
      </w:pPr>
      <w:r w:rsidRPr="00F738C4">
        <w:t>R2-2306770</w:t>
      </w:r>
      <w:r w:rsidRPr="00F738C4">
        <w:tab/>
        <w:t>CR to add SR periodicities for 30 and 120 kHz subcarrier spacing [SR-Periods-30-120-kHz]</w:t>
      </w:r>
      <w:r w:rsidRPr="00F738C4">
        <w:tab/>
        <w:t>Ericsson, Huawei, ZTE Corporation</w:t>
      </w:r>
      <w:r w:rsidRPr="00F738C4">
        <w:tab/>
        <w:t>CR</w:t>
      </w:r>
      <w:r w:rsidRPr="00F738C4">
        <w:tab/>
        <w:t>Rel-18</w:t>
      </w:r>
      <w:r w:rsidRPr="00F738C4">
        <w:tab/>
        <w:t>38.331</w:t>
      </w:r>
      <w:r w:rsidRPr="00F738C4">
        <w:tab/>
        <w:t>17.4.0</w:t>
      </w:r>
      <w:r w:rsidRPr="00F738C4">
        <w:tab/>
        <w:t>3971</w:t>
      </w:r>
      <w:r w:rsidRPr="00F738C4">
        <w:tab/>
        <w:t>2</w:t>
      </w:r>
      <w:r w:rsidRPr="00F738C4">
        <w:tab/>
        <w:t>C</w:t>
      </w:r>
      <w:r w:rsidRPr="00F738C4">
        <w:tab/>
        <w:t>TEI18</w:t>
      </w:r>
      <w:r w:rsidRPr="00F738C4">
        <w:tab/>
        <w:t>R2-2302889</w:t>
      </w:r>
    </w:p>
    <w:p w14:paraId="7DF41FC6"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 in principle (need final agreement at Rel-18 TS creation)</w:t>
      </w:r>
    </w:p>
    <w:p w14:paraId="1973F6DA" w14:textId="77777777" w:rsidR="00913648" w:rsidRPr="00F738C4" w:rsidRDefault="00913648" w:rsidP="00913648">
      <w:pPr>
        <w:pStyle w:val="Doc-title"/>
      </w:pPr>
      <w:r w:rsidRPr="00F738C4">
        <w:t>R2-2306773</w:t>
      </w:r>
      <w:r w:rsidRPr="00F738C4">
        <w:tab/>
        <w:t>CR to add SR periodicities for 30 and 120 kHz subcarrier spacing [SR-Periods-30-120-kHz]</w:t>
      </w:r>
      <w:r w:rsidRPr="00F738C4">
        <w:tab/>
        <w:t>Ericsson, Huawei, ZTE Corporation</w:t>
      </w:r>
      <w:r w:rsidRPr="00F738C4">
        <w:tab/>
        <w:t>CR</w:t>
      </w:r>
      <w:r w:rsidRPr="00F738C4">
        <w:tab/>
        <w:t>Rel-18</w:t>
      </w:r>
      <w:r w:rsidRPr="00F738C4">
        <w:tab/>
        <w:t>38.306</w:t>
      </w:r>
      <w:r w:rsidRPr="00F738C4">
        <w:tab/>
        <w:t>17.4.0</w:t>
      </w:r>
      <w:r w:rsidRPr="00F738C4">
        <w:tab/>
        <w:t>0891</w:t>
      </w:r>
      <w:r w:rsidRPr="00F738C4">
        <w:tab/>
        <w:t>2</w:t>
      </w:r>
      <w:r w:rsidRPr="00F738C4">
        <w:tab/>
        <w:t>C</w:t>
      </w:r>
      <w:r w:rsidRPr="00F738C4">
        <w:tab/>
        <w:t>TEI18</w:t>
      </w:r>
      <w:r w:rsidRPr="00F738C4">
        <w:tab/>
        <w:t>R2-2302894</w:t>
      </w:r>
    </w:p>
    <w:p w14:paraId="10D1CFDB"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 in principle (need final agreement at Rel-18 TS creation)</w:t>
      </w:r>
    </w:p>
    <w:p w14:paraId="5C1FC30C" w14:textId="77777777" w:rsidR="00913648" w:rsidRPr="00F738C4" w:rsidRDefault="00913648" w:rsidP="00913648">
      <w:pPr>
        <w:pStyle w:val="Doc-text2"/>
      </w:pPr>
    </w:p>
    <w:p w14:paraId="498A8FEE" w14:textId="77777777" w:rsidR="00913648" w:rsidRPr="00F738C4" w:rsidRDefault="00913648" w:rsidP="00913648">
      <w:pPr>
        <w:pStyle w:val="BoldComments"/>
      </w:pPr>
      <w:r w:rsidRPr="00F738C4">
        <w:t>Positioning (handled by Nathan)</w:t>
      </w:r>
    </w:p>
    <w:p w14:paraId="63C07EDE" w14:textId="77777777" w:rsidR="00913648" w:rsidRPr="00F738C4" w:rsidRDefault="00913648" w:rsidP="00913648">
      <w:pPr>
        <w:pStyle w:val="Comments"/>
      </w:pPr>
      <w:r w:rsidRPr="00F738C4">
        <w:t>1-symbol PRS</w:t>
      </w:r>
    </w:p>
    <w:p w14:paraId="05AF3D49" w14:textId="77777777" w:rsidR="003A35C5" w:rsidRPr="00F738C4" w:rsidRDefault="003A35C5" w:rsidP="003A35C5">
      <w:pPr>
        <w:pStyle w:val="Comments"/>
      </w:pPr>
      <w:r w:rsidRPr="00F738C4">
        <w:t>ncoming LSs (note: R2-2304609 was intended to be noted at RAN2#121bis-e)</w:t>
      </w:r>
    </w:p>
    <w:p w14:paraId="2ECED90F" w14:textId="69636C45" w:rsidR="003A35C5" w:rsidRPr="00F738C4" w:rsidRDefault="003A35C5" w:rsidP="003A35C5">
      <w:pPr>
        <w:pStyle w:val="Doc-title"/>
      </w:pPr>
      <w:r w:rsidRPr="00F738C4">
        <w:t>R2-2304609</w:t>
      </w:r>
      <w:r w:rsidRPr="00F738C4">
        <w:tab/>
        <w:t>LS on 1-symbol PRS (R1-2302201; contact: ZTE)</w:t>
      </w:r>
      <w:r w:rsidRPr="00F738C4">
        <w:tab/>
        <w:t>RAN1</w:t>
      </w:r>
      <w:r w:rsidRPr="00F738C4">
        <w:tab/>
        <w:t>LS in</w:t>
      </w:r>
      <w:r w:rsidRPr="00F738C4">
        <w:tab/>
        <w:t>Rel-18</w:t>
      </w:r>
      <w:r w:rsidRPr="00F738C4">
        <w:tab/>
        <w:t>TEI18</w:t>
      </w:r>
      <w:r w:rsidRPr="00F738C4">
        <w:tab/>
        <w:t>To:RAN2, RAN3</w:t>
      </w:r>
      <w:r w:rsidRPr="00F738C4">
        <w:tab/>
        <w:t>Cc:RAN4</w:t>
      </w:r>
    </w:p>
    <w:p w14:paraId="5069EF7D" w14:textId="77777777" w:rsidR="003A35C5" w:rsidRPr="00F738C4" w:rsidRDefault="003A35C5" w:rsidP="003A35C5">
      <w:pPr>
        <w:pStyle w:val="Doc-text2"/>
        <w:numPr>
          <w:ilvl w:val="0"/>
          <w:numId w:val="193"/>
        </w:numPr>
        <w:overflowPunct/>
        <w:autoSpaceDE/>
        <w:autoSpaceDN/>
        <w:adjustRightInd/>
        <w:textAlignment w:val="auto"/>
      </w:pPr>
      <w:r w:rsidRPr="00F738C4">
        <w:t>Noted</w:t>
      </w:r>
    </w:p>
    <w:p w14:paraId="0B155C7D" w14:textId="77777777" w:rsidR="003A35C5" w:rsidRPr="00F738C4" w:rsidRDefault="003A35C5" w:rsidP="003A35C5">
      <w:pPr>
        <w:pStyle w:val="Doc-title"/>
      </w:pPr>
    </w:p>
    <w:p w14:paraId="4D89E53A" w14:textId="0DF1D42A" w:rsidR="003A35C5" w:rsidRPr="00F738C4" w:rsidRDefault="003A35C5" w:rsidP="003A35C5">
      <w:pPr>
        <w:pStyle w:val="Doc-title"/>
      </w:pPr>
      <w:r w:rsidRPr="00F738C4">
        <w:t>R2-2304623</w:t>
      </w:r>
      <w:r w:rsidRPr="00F738C4">
        <w:tab/>
        <w:t>Reply LS on 1-symbol PRS (R3-231935; contact: ZTE)</w:t>
      </w:r>
      <w:r w:rsidRPr="00F738C4">
        <w:tab/>
        <w:t>RAN3</w:t>
      </w:r>
      <w:r w:rsidRPr="00F738C4">
        <w:tab/>
        <w:t>LS in</w:t>
      </w:r>
      <w:r w:rsidRPr="00F738C4">
        <w:tab/>
        <w:t>Rel-18</w:t>
      </w:r>
      <w:r w:rsidRPr="00F738C4">
        <w:tab/>
        <w:t>TEI18</w:t>
      </w:r>
      <w:r w:rsidRPr="00F738C4">
        <w:tab/>
        <w:t>To:RAN1</w:t>
      </w:r>
      <w:r w:rsidRPr="00F738C4">
        <w:tab/>
        <w:t>Cc:RAN2</w:t>
      </w:r>
    </w:p>
    <w:p w14:paraId="3E2BB64A" w14:textId="77777777" w:rsidR="003A35C5" w:rsidRPr="00F738C4" w:rsidRDefault="003A35C5" w:rsidP="003A35C5">
      <w:pPr>
        <w:pStyle w:val="Doc-text2"/>
        <w:numPr>
          <w:ilvl w:val="0"/>
          <w:numId w:val="193"/>
        </w:numPr>
        <w:overflowPunct/>
        <w:autoSpaceDE/>
        <w:autoSpaceDN/>
        <w:adjustRightInd/>
        <w:textAlignment w:val="auto"/>
      </w:pPr>
      <w:r w:rsidRPr="00F738C4">
        <w:t>Noted</w:t>
      </w:r>
    </w:p>
    <w:p w14:paraId="2DFD1504" w14:textId="77777777" w:rsidR="003A35C5" w:rsidRPr="00F738C4" w:rsidRDefault="003A35C5" w:rsidP="003A35C5">
      <w:pPr>
        <w:pStyle w:val="Doc-text2"/>
      </w:pPr>
    </w:p>
    <w:p w14:paraId="611C1604" w14:textId="77777777" w:rsidR="003A35C5" w:rsidRPr="00F738C4" w:rsidRDefault="003A35C5" w:rsidP="003A35C5">
      <w:pPr>
        <w:pStyle w:val="Comments"/>
      </w:pPr>
      <w:r w:rsidRPr="00F738C4">
        <w:t>1-symbol PRS</w:t>
      </w:r>
    </w:p>
    <w:p w14:paraId="0D856FF2" w14:textId="4F30E294" w:rsidR="003A35C5" w:rsidRPr="00F738C4" w:rsidRDefault="003A35C5" w:rsidP="003A35C5">
      <w:pPr>
        <w:pStyle w:val="Doc-title"/>
      </w:pPr>
      <w:r w:rsidRPr="00F738C4">
        <w:t>R2-2306079</w:t>
      </w:r>
      <w:r w:rsidRPr="00F738C4">
        <w:tab/>
        <w:t>Introduction of 1-symbol PRS in 38.331[1symbol_PRS]</w:t>
      </w:r>
      <w:r w:rsidRPr="00F738C4">
        <w:tab/>
        <w:t>ZTE Corporation</w:t>
      </w:r>
      <w:r w:rsidRPr="00F738C4">
        <w:tab/>
        <w:t>CR</w:t>
      </w:r>
      <w:r w:rsidRPr="00F738C4">
        <w:tab/>
        <w:t>Rel-18</w:t>
      </w:r>
      <w:r w:rsidRPr="00F738C4">
        <w:tab/>
        <w:t>38.331</w:t>
      </w:r>
      <w:r w:rsidRPr="00F738C4">
        <w:tab/>
        <w:t>17.4.0</w:t>
      </w:r>
      <w:r w:rsidRPr="00F738C4">
        <w:tab/>
        <w:t>4014</w:t>
      </w:r>
      <w:r w:rsidRPr="00F738C4">
        <w:tab/>
        <w:t>1</w:t>
      </w:r>
      <w:r w:rsidRPr="00F738C4">
        <w:tab/>
        <w:t>B</w:t>
      </w:r>
      <w:r w:rsidRPr="00F738C4">
        <w:tab/>
        <w:t>TEI18</w:t>
      </w:r>
      <w:r w:rsidRPr="00F738C4">
        <w:tab/>
        <w:t>R2-2303498</w:t>
      </w:r>
    </w:p>
    <w:p w14:paraId="53245E3F" w14:textId="77777777" w:rsidR="003A35C5" w:rsidRPr="00F738C4" w:rsidRDefault="003A35C5" w:rsidP="003A35C5">
      <w:pPr>
        <w:pStyle w:val="Doc-text2"/>
        <w:numPr>
          <w:ilvl w:val="0"/>
          <w:numId w:val="193"/>
        </w:numPr>
        <w:overflowPunct/>
        <w:autoSpaceDE/>
        <w:autoSpaceDN/>
        <w:adjustRightInd/>
        <w:textAlignment w:val="auto"/>
      </w:pPr>
      <w:r w:rsidRPr="00F738C4">
        <w:t>Revised in R2-2306793</w:t>
      </w:r>
    </w:p>
    <w:p w14:paraId="35406DBB" w14:textId="36D11007" w:rsidR="003A35C5" w:rsidRPr="00F738C4" w:rsidRDefault="003A35C5" w:rsidP="003A35C5">
      <w:pPr>
        <w:pStyle w:val="Doc-title"/>
      </w:pPr>
      <w:r w:rsidRPr="00F738C4">
        <w:t>R2-2306793</w:t>
      </w:r>
      <w:r w:rsidRPr="00F738C4">
        <w:tab/>
        <w:t>Introduction of 1-symbol PRS in 38.331[1symbol_PRS]</w:t>
      </w:r>
      <w:r w:rsidRPr="00F738C4">
        <w:tab/>
        <w:t>ZTE Corporation</w:t>
      </w:r>
      <w:r w:rsidRPr="00F738C4">
        <w:tab/>
        <w:t>CR</w:t>
      </w:r>
      <w:r w:rsidRPr="00F738C4">
        <w:tab/>
        <w:t>Rel-18</w:t>
      </w:r>
      <w:r w:rsidRPr="00F738C4">
        <w:tab/>
        <w:t>38.331</w:t>
      </w:r>
      <w:r w:rsidRPr="00F738C4">
        <w:tab/>
        <w:t>17.4.0</w:t>
      </w:r>
      <w:r w:rsidRPr="00F738C4">
        <w:tab/>
        <w:t>4014</w:t>
      </w:r>
      <w:r w:rsidRPr="00F738C4">
        <w:tab/>
        <w:t>2</w:t>
      </w:r>
      <w:r w:rsidRPr="00F738C4">
        <w:tab/>
        <w:t>B</w:t>
      </w:r>
      <w:r w:rsidRPr="00F738C4">
        <w:tab/>
        <w:t>TEI18</w:t>
      </w:r>
      <w:r w:rsidRPr="00F738C4">
        <w:tab/>
        <w:t>R2-2303498</w:t>
      </w:r>
    </w:p>
    <w:p w14:paraId="03BE666B" w14:textId="77777777" w:rsidR="003A35C5" w:rsidRPr="00F738C4" w:rsidRDefault="003A35C5" w:rsidP="003A35C5">
      <w:pPr>
        <w:pStyle w:val="Doc-text2"/>
      </w:pPr>
    </w:p>
    <w:p w14:paraId="3A6BD549" w14:textId="77777777" w:rsidR="003A35C5" w:rsidRPr="00F738C4" w:rsidRDefault="003A35C5" w:rsidP="003A35C5">
      <w:pPr>
        <w:pStyle w:val="Doc-text2"/>
      </w:pPr>
      <w:r w:rsidRPr="00F738C4">
        <w:t>Discussion:</w:t>
      </w:r>
    </w:p>
    <w:p w14:paraId="55E2371F" w14:textId="77777777" w:rsidR="003A35C5" w:rsidRPr="00F738C4" w:rsidRDefault="003A35C5" w:rsidP="003A35C5">
      <w:pPr>
        <w:pStyle w:val="Doc-text2"/>
      </w:pPr>
      <w:r w:rsidRPr="00F738C4">
        <w:t>Samsung think there is no gain in having the range 13 instead of 0..13.  Intel want to clarify that if the network does not provide the value, the only possibility is no offset.  They think if the new field is absent, the UE should refer to the original field.</w:t>
      </w:r>
    </w:p>
    <w:p w14:paraId="626985CA" w14:textId="77777777" w:rsidR="003A35C5" w:rsidRPr="00F738C4" w:rsidRDefault="003A35C5" w:rsidP="003A35C5">
      <w:pPr>
        <w:pStyle w:val="Doc-text2"/>
      </w:pPr>
      <w:r w:rsidRPr="00F738C4">
        <w:lastRenderedPageBreak/>
        <w:t>Qualcomm think there will be a problem in LPP, because an old UE may not understand the extension and will assume a wrong value for the extension.  ZTE indicate it is a Rel-18 feature with a capability, so this should not be a problem.</w:t>
      </w:r>
    </w:p>
    <w:p w14:paraId="053E74F2" w14:textId="77777777" w:rsidR="003A35C5" w:rsidRPr="00F738C4" w:rsidRDefault="003A35C5" w:rsidP="003A35C5">
      <w:pPr>
        <w:pStyle w:val="Doc-text2"/>
      </w:pPr>
      <w:r w:rsidRPr="00F738C4">
        <w:t>Intel wonder if we should use an enumeration; they think an integer will occupy space even with a single value.</w:t>
      </w:r>
    </w:p>
    <w:p w14:paraId="4819243B" w14:textId="77777777" w:rsidR="003A35C5" w:rsidRPr="00F738C4" w:rsidRDefault="003A35C5" w:rsidP="003A35C5">
      <w:pPr>
        <w:pStyle w:val="Doc-text2"/>
      </w:pPr>
      <w:r w:rsidRPr="00F738C4">
        <w:t>Intel point out that changes on changes need to be removed.</w:t>
      </w:r>
    </w:p>
    <w:p w14:paraId="078FCDBE" w14:textId="77777777" w:rsidR="003A35C5" w:rsidRPr="00F738C4" w:rsidRDefault="003A35C5" w:rsidP="003A35C5">
      <w:pPr>
        <w:pStyle w:val="Doc-text2"/>
        <w:numPr>
          <w:ilvl w:val="0"/>
          <w:numId w:val="193"/>
        </w:numPr>
        <w:overflowPunct/>
        <w:autoSpaceDE/>
        <w:autoSpaceDN/>
        <w:adjustRightInd/>
        <w:textAlignment w:val="auto"/>
      </w:pPr>
      <w:r w:rsidRPr="00F738C4">
        <w:t>Postponed</w:t>
      </w:r>
    </w:p>
    <w:p w14:paraId="32D4B17D" w14:textId="77777777" w:rsidR="003A35C5" w:rsidRPr="00F738C4" w:rsidRDefault="003A35C5" w:rsidP="003A35C5">
      <w:pPr>
        <w:pStyle w:val="Doc-title"/>
      </w:pPr>
    </w:p>
    <w:p w14:paraId="24A9DC7B" w14:textId="0554BCF0" w:rsidR="003A35C5" w:rsidRPr="00F738C4" w:rsidRDefault="003A35C5" w:rsidP="003A35C5">
      <w:pPr>
        <w:pStyle w:val="Doc-title"/>
      </w:pPr>
      <w:r w:rsidRPr="00F738C4">
        <w:t>R2-2306080</w:t>
      </w:r>
      <w:r w:rsidRPr="00F738C4">
        <w:tab/>
        <w:t>Introduction of 1-symbol PRS in 37.355[1symbol_PRS]</w:t>
      </w:r>
      <w:r w:rsidRPr="00F738C4">
        <w:tab/>
        <w:t>ZTE Corporation</w:t>
      </w:r>
      <w:r w:rsidRPr="00F738C4">
        <w:tab/>
        <w:t>CR</w:t>
      </w:r>
      <w:r w:rsidRPr="00F738C4">
        <w:tab/>
        <w:t>Rel-18</w:t>
      </w:r>
      <w:r w:rsidRPr="00F738C4">
        <w:tab/>
        <w:t>37.355</w:t>
      </w:r>
      <w:r w:rsidRPr="00F738C4">
        <w:tab/>
        <w:t>17.4.0</w:t>
      </w:r>
      <w:r w:rsidRPr="00F738C4">
        <w:tab/>
        <w:t>0437</w:t>
      </w:r>
      <w:r w:rsidRPr="00F738C4">
        <w:tab/>
        <w:t>1</w:t>
      </w:r>
      <w:r w:rsidRPr="00F738C4">
        <w:tab/>
        <w:t>B</w:t>
      </w:r>
      <w:r w:rsidRPr="00F738C4">
        <w:tab/>
        <w:t>TEI18</w:t>
      </w:r>
      <w:r w:rsidRPr="00F738C4">
        <w:tab/>
        <w:t>R2-2303499</w:t>
      </w:r>
    </w:p>
    <w:p w14:paraId="237C2CE2" w14:textId="77777777" w:rsidR="003A35C5" w:rsidRPr="00F738C4" w:rsidRDefault="003A35C5" w:rsidP="003A35C5">
      <w:pPr>
        <w:pStyle w:val="Doc-text2"/>
        <w:numPr>
          <w:ilvl w:val="0"/>
          <w:numId w:val="193"/>
        </w:numPr>
        <w:overflowPunct/>
        <w:autoSpaceDE/>
        <w:autoSpaceDN/>
        <w:adjustRightInd/>
        <w:textAlignment w:val="auto"/>
      </w:pPr>
      <w:r w:rsidRPr="00F738C4">
        <w:t>Revised in R2-2306794</w:t>
      </w:r>
    </w:p>
    <w:p w14:paraId="6DD2978A" w14:textId="12DC0320" w:rsidR="003A35C5" w:rsidRPr="00F738C4" w:rsidRDefault="003A35C5" w:rsidP="003A35C5">
      <w:pPr>
        <w:pStyle w:val="Doc-title"/>
      </w:pPr>
      <w:r w:rsidRPr="00F738C4">
        <w:t>R2-2306794</w:t>
      </w:r>
      <w:r w:rsidRPr="00F738C4">
        <w:tab/>
        <w:t>Introduction of 1-symbol PRS in 37.355[1symbol_PRS]</w:t>
      </w:r>
      <w:r w:rsidRPr="00F738C4">
        <w:tab/>
        <w:t>ZTE Corporation</w:t>
      </w:r>
      <w:r w:rsidRPr="00F738C4">
        <w:tab/>
        <w:t>CR</w:t>
      </w:r>
      <w:r w:rsidRPr="00F738C4">
        <w:tab/>
        <w:t>Rel-18</w:t>
      </w:r>
      <w:r w:rsidRPr="00F738C4">
        <w:tab/>
        <w:t>37.355</w:t>
      </w:r>
      <w:r w:rsidRPr="00F738C4">
        <w:tab/>
        <w:t>17.4.0</w:t>
      </w:r>
      <w:r w:rsidRPr="00F738C4">
        <w:tab/>
        <w:t>0437</w:t>
      </w:r>
      <w:r w:rsidRPr="00F738C4">
        <w:tab/>
        <w:t>2</w:t>
      </w:r>
      <w:r w:rsidRPr="00F738C4">
        <w:tab/>
        <w:t>B</w:t>
      </w:r>
      <w:r w:rsidRPr="00F738C4">
        <w:tab/>
        <w:t>TEI18</w:t>
      </w:r>
      <w:r w:rsidRPr="00F738C4">
        <w:tab/>
        <w:t>R2-2303499</w:t>
      </w:r>
    </w:p>
    <w:p w14:paraId="430C873D" w14:textId="77777777" w:rsidR="003A35C5" w:rsidRPr="00F738C4" w:rsidRDefault="003A35C5" w:rsidP="003A35C5">
      <w:pPr>
        <w:pStyle w:val="Doc-text2"/>
        <w:numPr>
          <w:ilvl w:val="0"/>
          <w:numId w:val="193"/>
        </w:numPr>
        <w:overflowPunct/>
        <w:autoSpaceDE/>
        <w:autoSpaceDN/>
        <w:adjustRightInd/>
        <w:textAlignment w:val="auto"/>
      </w:pPr>
      <w:r w:rsidRPr="00F738C4">
        <w:t>Postponed</w:t>
      </w:r>
    </w:p>
    <w:p w14:paraId="52ACFD9C" w14:textId="77777777" w:rsidR="003A35C5" w:rsidRPr="00F738C4" w:rsidRDefault="003A35C5" w:rsidP="003A35C5">
      <w:pPr>
        <w:pStyle w:val="Doc-title"/>
      </w:pPr>
    </w:p>
    <w:p w14:paraId="518A2A54" w14:textId="49EDF3BC" w:rsidR="003A35C5" w:rsidRPr="00F738C4" w:rsidRDefault="003A35C5" w:rsidP="003A35C5">
      <w:pPr>
        <w:pStyle w:val="Doc-title"/>
      </w:pPr>
      <w:r w:rsidRPr="00F738C4">
        <w:t>R2-2306081</w:t>
      </w:r>
      <w:r w:rsidRPr="00F738C4">
        <w:tab/>
        <w:t>Introduction of UE capability of 1-symbol PRS in 37.355[1symbol_PRS]</w:t>
      </w:r>
      <w:r w:rsidRPr="00F738C4">
        <w:tab/>
        <w:t>ZTE Corporation</w:t>
      </w:r>
      <w:r w:rsidRPr="00F738C4">
        <w:tab/>
        <w:t>CR</w:t>
      </w:r>
      <w:r w:rsidRPr="00F738C4">
        <w:tab/>
        <w:t>Rel-18</w:t>
      </w:r>
      <w:r w:rsidRPr="00F738C4">
        <w:tab/>
        <w:t>37.355</w:t>
      </w:r>
      <w:r w:rsidRPr="00F738C4">
        <w:tab/>
        <w:t>17.4.0</w:t>
      </w:r>
      <w:r w:rsidRPr="00F738C4">
        <w:tab/>
        <w:t>0453</w:t>
      </w:r>
      <w:r w:rsidRPr="00F738C4">
        <w:tab/>
        <w:t>-</w:t>
      </w:r>
      <w:r w:rsidRPr="00F738C4">
        <w:tab/>
        <w:t>B</w:t>
      </w:r>
      <w:r w:rsidRPr="00F738C4">
        <w:tab/>
        <w:t>TEI18</w:t>
      </w:r>
    </w:p>
    <w:p w14:paraId="3C86BE7E" w14:textId="77777777" w:rsidR="003A35C5" w:rsidRPr="00F738C4" w:rsidRDefault="003A35C5" w:rsidP="003A35C5">
      <w:pPr>
        <w:pStyle w:val="Doc-text2"/>
        <w:numPr>
          <w:ilvl w:val="0"/>
          <w:numId w:val="193"/>
        </w:numPr>
        <w:overflowPunct/>
        <w:autoSpaceDE/>
        <w:autoSpaceDN/>
        <w:adjustRightInd/>
        <w:textAlignment w:val="auto"/>
      </w:pPr>
      <w:r w:rsidRPr="00F738C4">
        <w:t>Revised in R2-2306795</w:t>
      </w:r>
    </w:p>
    <w:p w14:paraId="1846C9C8" w14:textId="10101DAA" w:rsidR="003A35C5" w:rsidRPr="00F738C4" w:rsidRDefault="003A35C5" w:rsidP="003A35C5">
      <w:pPr>
        <w:pStyle w:val="Doc-title"/>
      </w:pPr>
      <w:r w:rsidRPr="00F738C4">
        <w:t>R2-2306795</w:t>
      </w:r>
      <w:r w:rsidRPr="00F738C4">
        <w:tab/>
        <w:t>Introduction of UE capability of 1-symbol PRS in 37.355[1symbol_PRS]</w:t>
      </w:r>
      <w:r w:rsidRPr="00F738C4">
        <w:tab/>
        <w:t>ZTE Corporation</w:t>
      </w:r>
      <w:r w:rsidRPr="00F738C4">
        <w:tab/>
        <w:t>CR</w:t>
      </w:r>
      <w:r w:rsidRPr="00F738C4">
        <w:tab/>
        <w:t>Rel-18</w:t>
      </w:r>
      <w:r w:rsidRPr="00F738C4">
        <w:tab/>
        <w:t>37.355</w:t>
      </w:r>
      <w:r w:rsidRPr="00F738C4">
        <w:tab/>
        <w:t>17.4.0</w:t>
      </w:r>
      <w:r w:rsidRPr="00F738C4">
        <w:tab/>
        <w:t>0453</w:t>
      </w:r>
      <w:r w:rsidRPr="00F738C4">
        <w:tab/>
        <w:t>1</w:t>
      </w:r>
      <w:r w:rsidRPr="00F738C4">
        <w:tab/>
        <w:t>B</w:t>
      </w:r>
      <w:r w:rsidRPr="00F738C4">
        <w:tab/>
        <w:t>TEI18</w:t>
      </w:r>
    </w:p>
    <w:p w14:paraId="6EB7C79C" w14:textId="77777777" w:rsidR="003A35C5" w:rsidRPr="00F738C4" w:rsidRDefault="003A35C5" w:rsidP="003A35C5">
      <w:pPr>
        <w:pStyle w:val="Doc-text2"/>
        <w:numPr>
          <w:ilvl w:val="0"/>
          <w:numId w:val="193"/>
        </w:numPr>
        <w:overflowPunct/>
        <w:autoSpaceDE/>
        <w:autoSpaceDN/>
        <w:adjustRightInd/>
        <w:textAlignment w:val="auto"/>
      </w:pPr>
      <w:r w:rsidRPr="00F738C4">
        <w:t>Postponed</w:t>
      </w:r>
    </w:p>
    <w:p w14:paraId="1B71903A" w14:textId="77777777" w:rsidR="003A35C5" w:rsidRPr="00F738C4" w:rsidRDefault="003A35C5" w:rsidP="003A35C5">
      <w:pPr>
        <w:pStyle w:val="Doc-title"/>
      </w:pPr>
    </w:p>
    <w:p w14:paraId="6EB6D1EA" w14:textId="798A6791" w:rsidR="003A35C5" w:rsidRPr="00F738C4" w:rsidRDefault="003A35C5" w:rsidP="003A35C5">
      <w:pPr>
        <w:pStyle w:val="Doc-title"/>
      </w:pPr>
      <w:r w:rsidRPr="00F738C4">
        <w:t>R2-2306082</w:t>
      </w:r>
      <w:r w:rsidRPr="00F738C4">
        <w:tab/>
        <w:t>Introduction of UE capability of 1-symbol PRS in 38.331[1symbol_PRS]</w:t>
      </w:r>
      <w:r w:rsidRPr="00F738C4">
        <w:tab/>
        <w:t>ZTE Corporation</w:t>
      </w:r>
      <w:r w:rsidRPr="00F738C4">
        <w:tab/>
        <w:t>CR</w:t>
      </w:r>
      <w:r w:rsidRPr="00F738C4">
        <w:tab/>
        <w:t>Rel-18</w:t>
      </w:r>
      <w:r w:rsidRPr="00F738C4">
        <w:tab/>
        <w:t>38.331</w:t>
      </w:r>
      <w:r w:rsidRPr="00F738C4">
        <w:tab/>
        <w:t>17.4.0</w:t>
      </w:r>
      <w:r w:rsidRPr="00F738C4">
        <w:tab/>
        <w:t>4128</w:t>
      </w:r>
      <w:r w:rsidRPr="00F738C4">
        <w:tab/>
        <w:t>-</w:t>
      </w:r>
      <w:r w:rsidRPr="00F738C4">
        <w:tab/>
        <w:t>B</w:t>
      </w:r>
      <w:r w:rsidRPr="00F738C4">
        <w:tab/>
        <w:t>TEI18</w:t>
      </w:r>
    </w:p>
    <w:p w14:paraId="769FFDD5" w14:textId="77777777" w:rsidR="003A35C5" w:rsidRPr="00F738C4" w:rsidRDefault="003A35C5" w:rsidP="003A35C5">
      <w:pPr>
        <w:pStyle w:val="Doc-text2"/>
        <w:numPr>
          <w:ilvl w:val="0"/>
          <w:numId w:val="193"/>
        </w:numPr>
        <w:overflowPunct/>
        <w:autoSpaceDE/>
        <w:autoSpaceDN/>
        <w:adjustRightInd/>
        <w:textAlignment w:val="auto"/>
      </w:pPr>
      <w:r w:rsidRPr="00F738C4">
        <w:t>Revised in R2-2306796</w:t>
      </w:r>
    </w:p>
    <w:p w14:paraId="72D9D015" w14:textId="5CC141A2" w:rsidR="003A35C5" w:rsidRPr="00F738C4" w:rsidRDefault="003A35C5" w:rsidP="003A35C5">
      <w:pPr>
        <w:pStyle w:val="Doc-title"/>
      </w:pPr>
      <w:r w:rsidRPr="00F738C4">
        <w:t>R2-2306796</w:t>
      </w:r>
      <w:r w:rsidRPr="00F738C4">
        <w:tab/>
        <w:t>Introduction of UE capability of 1-symbol PRS in 38.331[1symbol_PRS]</w:t>
      </w:r>
      <w:r w:rsidRPr="00F738C4">
        <w:tab/>
        <w:t>ZTE Corporation</w:t>
      </w:r>
      <w:r w:rsidRPr="00F738C4">
        <w:tab/>
        <w:t>CR</w:t>
      </w:r>
      <w:r w:rsidRPr="00F738C4">
        <w:tab/>
        <w:t>Rel-18</w:t>
      </w:r>
      <w:r w:rsidRPr="00F738C4">
        <w:tab/>
        <w:t>38.331</w:t>
      </w:r>
      <w:r w:rsidRPr="00F738C4">
        <w:tab/>
        <w:t>17.4.0</w:t>
      </w:r>
      <w:r w:rsidRPr="00F738C4">
        <w:tab/>
        <w:t>4128</w:t>
      </w:r>
      <w:r w:rsidRPr="00F738C4">
        <w:tab/>
        <w:t>1</w:t>
      </w:r>
      <w:r w:rsidRPr="00F738C4">
        <w:tab/>
        <w:t>B</w:t>
      </w:r>
      <w:r w:rsidRPr="00F738C4">
        <w:tab/>
        <w:t>TEI18</w:t>
      </w:r>
    </w:p>
    <w:p w14:paraId="2910B1A3" w14:textId="77777777" w:rsidR="003A35C5" w:rsidRPr="00F738C4" w:rsidRDefault="003A35C5" w:rsidP="003A35C5">
      <w:pPr>
        <w:pStyle w:val="Doc-text2"/>
        <w:numPr>
          <w:ilvl w:val="0"/>
          <w:numId w:val="193"/>
        </w:numPr>
        <w:overflowPunct/>
        <w:autoSpaceDE/>
        <w:autoSpaceDN/>
        <w:adjustRightInd/>
        <w:textAlignment w:val="auto"/>
      </w:pPr>
      <w:r w:rsidRPr="00F738C4">
        <w:t>Postponed</w:t>
      </w:r>
    </w:p>
    <w:p w14:paraId="007B855F" w14:textId="77777777" w:rsidR="003A35C5" w:rsidRPr="00F738C4" w:rsidRDefault="003A35C5" w:rsidP="003A35C5">
      <w:pPr>
        <w:pStyle w:val="Doc-title"/>
      </w:pPr>
    </w:p>
    <w:p w14:paraId="1DB8481C" w14:textId="0EA9BFBB" w:rsidR="003A35C5" w:rsidRPr="00F738C4" w:rsidRDefault="003A35C5" w:rsidP="003A35C5">
      <w:pPr>
        <w:pStyle w:val="Doc-title"/>
      </w:pPr>
      <w:r w:rsidRPr="00F738C4">
        <w:t>R2-2306083</w:t>
      </w:r>
      <w:r w:rsidRPr="00F738C4">
        <w:tab/>
        <w:t>Introduction of UE capability of 1-symbol PRS in 38.306[1symbol_PRS]</w:t>
      </w:r>
      <w:r w:rsidRPr="00F738C4">
        <w:tab/>
        <w:t>ZTE Corporation</w:t>
      </w:r>
      <w:r w:rsidRPr="00F738C4">
        <w:tab/>
        <w:t>CR</w:t>
      </w:r>
      <w:r w:rsidRPr="00F738C4">
        <w:tab/>
        <w:t>Rel-18</w:t>
      </w:r>
      <w:r w:rsidRPr="00F738C4">
        <w:tab/>
        <w:t>38.306</w:t>
      </w:r>
      <w:r w:rsidRPr="00F738C4">
        <w:tab/>
        <w:t>17.4.0</w:t>
      </w:r>
      <w:r w:rsidRPr="00F738C4">
        <w:tab/>
        <w:t>0923</w:t>
      </w:r>
      <w:r w:rsidRPr="00F738C4">
        <w:tab/>
        <w:t>-</w:t>
      </w:r>
      <w:r w:rsidRPr="00F738C4">
        <w:tab/>
        <w:t>B</w:t>
      </w:r>
      <w:r w:rsidRPr="00F738C4">
        <w:tab/>
        <w:t>TEI18</w:t>
      </w:r>
    </w:p>
    <w:p w14:paraId="41B30F4C" w14:textId="77777777" w:rsidR="003A35C5" w:rsidRPr="00F738C4" w:rsidRDefault="003A35C5" w:rsidP="003A35C5">
      <w:pPr>
        <w:pStyle w:val="Doc-text2"/>
        <w:numPr>
          <w:ilvl w:val="0"/>
          <w:numId w:val="193"/>
        </w:numPr>
        <w:overflowPunct/>
        <w:autoSpaceDE/>
        <w:autoSpaceDN/>
        <w:adjustRightInd/>
        <w:textAlignment w:val="auto"/>
      </w:pPr>
      <w:r w:rsidRPr="00F738C4">
        <w:t>Revised in R2-2306797</w:t>
      </w:r>
    </w:p>
    <w:p w14:paraId="0D5EB3A3" w14:textId="799F0C0F" w:rsidR="003A35C5" w:rsidRPr="00F738C4" w:rsidRDefault="003A35C5" w:rsidP="003A35C5">
      <w:pPr>
        <w:pStyle w:val="Doc-title"/>
      </w:pPr>
      <w:r w:rsidRPr="00F738C4">
        <w:t>R2-2306797</w:t>
      </w:r>
      <w:r w:rsidRPr="00F738C4">
        <w:tab/>
        <w:t>Introduction of UE capability of 1-symbol PRS in 38.306[1symbol_PRS]</w:t>
      </w:r>
      <w:r w:rsidRPr="00F738C4">
        <w:tab/>
        <w:t>ZTE Corporation</w:t>
      </w:r>
      <w:r w:rsidRPr="00F738C4">
        <w:tab/>
        <w:t>CR</w:t>
      </w:r>
      <w:r w:rsidRPr="00F738C4">
        <w:tab/>
        <w:t>Rel-18</w:t>
      </w:r>
      <w:r w:rsidRPr="00F738C4">
        <w:tab/>
        <w:t>38.306</w:t>
      </w:r>
      <w:r w:rsidRPr="00F738C4">
        <w:tab/>
        <w:t>17.4.0</w:t>
      </w:r>
      <w:r w:rsidRPr="00F738C4">
        <w:tab/>
        <w:t>0923</w:t>
      </w:r>
      <w:r w:rsidRPr="00F738C4">
        <w:tab/>
        <w:t>1</w:t>
      </w:r>
      <w:r w:rsidRPr="00F738C4">
        <w:tab/>
        <w:t>B</w:t>
      </w:r>
      <w:r w:rsidRPr="00F738C4">
        <w:tab/>
        <w:t>TEI18</w:t>
      </w:r>
    </w:p>
    <w:p w14:paraId="051E27EB" w14:textId="77777777" w:rsidR="003A35C5" w:rsidRPr="00F738C4" w:rsidRDefault="003A35C5" w:rsidP="003A35C5">
      <w:pPr>
        <w:pStyle w:val="Doc-text2"/>
        <w:numPr>
          <w:ilvl w:val="0"/>
          <w:numId w:val="193"/>
        </w:numPr>
        <w:overflowPunct/>
        <w:autoSpaceDE/>
        <w:autoSpaceDN/>
        <w:adjustRightInd/>
        <w:textAlignment w:val="auto"/>
      </w:pPr>
      <w:r w:rsidRPr="00F738C4">
        <w:t>Postponed</w:t>
      </w:r>
    </w:p>
    <w:p w14:paraId="70EE2295" w14:textId="77777777" w:rsidR="003A35C5" w:rsidRPr="00F738C4" w:rsidRDefault="003A35C5" w:rsidP="003A35C5">
      <w:pPr>
        <w:pStyle w:val="Doc-title"/>
      </w:pPr>
    </w:p>
    <w:p w14:paraId="7AB1A184" w14:textId="77777777" w:rsidR="003A35C5" w:rsidRPr="00F738C4" w:rsidRDefault="003A35C5" w:rsidP="003A35C5">
      <w:pPr>
        <w:pStyle w:val="EmailDiscussion"/>
        <w:overflowPunct/>
        <w:autoSpaceDE/>
        <w:autoSpaceDN/>
        <w:adjustRightInd/>
        <w:ind w:left="1619" w:hanging="360"/>
        <w:textAlignment w:val="auto"/>
      </w:pPr>
      <w:r w:rsidRPr="00F738C4">
        <w:t>[AT122][403][POS] 1-symbol PRS CR check (ZTE)</w:t>
      </w:r>
    </w:p>
    <w:p w14:paraId="0B8E3AAB" w14:textId="77777777" w:rsidR="003A35C5" w:rsidRPr="00F738C4" w:rsidRDefault="003A35C5" w:rsidP="003A35C5">
      <w:pPr>
        <w:pStyle w:val="EmailDiscussion2"/>
      </w:pPr>
      <w:r w:rsidRPr="00F738C4">
        <w:tab/>
        <w:t>Scope: Check the CRs in R2-2306079 / R2-2306080 / R2-2306081 / R2-2306082 / R2-2306083</w:t>
      </w:r>
    </w:p>
    <w:p w14:paraId="6A6D7362" w14:textId="77777777" w:rsidR="003A35C5" w:rsidRPr="00F738C4" w:rsidRDefault="003A35C5" w:rsidP="003A35C5">
      <w:pPr>
        <w:pStyle w:val="EmailDiscussion2"/>
      </w:pPr>
      <w:r w:rsidRPr="00F738C4">
        <w:tab/>
        <w:t>Intended outcome: CRs agreeable in principle</w:t>
      </w:r>
    </w:p>
    <w:p w14:paraId="03F05876" w14:textId="77777777" w:rsidR="003A35C5" w:rsidRPr="00F738C4" w:rsidRDefault="003A35C5" w:rsidP="003A35C5">
      <w:pPr>
        <w:pStyle w:val="EmailDiscussion2"/>
      </w:pPr>
      <w:r w:rsidRPr="00F738C4">
        <w:tab/>
        <w:t>Deadline: Wednesday 2023-05-24 2000 KST</w:t>
      </w:r>
    </w:p>
    <w:p w14:paraId="29A464E6" w14:textId="77777777" w:rsidR="003A35C5" w:rsidRPr="00F738C4" w:rsidRDefault="003A35C5" w:rsidP="003A35C5">
      <w:pPr>
        <w:pStyle w:val="Doc-text2"/>
      </w:pPr>
    </w:p>
    <w:p w14:paraId="08F6F33F" w14:textId="77777777" w:rsidR="00913648" w:rsidRPr="00F738C4" w:rsidRDefault="00913648" w:rsidP="00913648">
      <w:pPr>
        <w:pStyle w:val="Doc-text2"/>
        <w:ind w:left="0" w:firstLine="0"/>
      </w:pPr>
    </w:p>
    <w:p w14:paraId="04DE799A" w14:textId="77777777" w:rsidR="00913648" w:rsidRPr="00F738C4" w:rsidRDefault="00913648" w:rsidP="00913648">
      <w:pPr>
        <w:pStyle w:val="Heading3"/>
      </w:pPr>
      <w:bookmarkStart w:id="484" w:name="_Toc142644088"/>
      <w:r w:rsidRPr="00F738C4">
        <w:t>7.24.2</w:t>
      </w:r>
      <w:r w:rsidRPr="00F738C4">
        <w:tab/>
        <w:t>TEI proposals by RAN2</w:t>
      </w:r>
      <w:bookmarkEnd w:id="484"/>
    </w:p>
    <w:p w14:paraId="65EBC7E2" w14:textId="77777777" w:rsidR="00913648" w:rsidRPr="00F738C4" w:rsidRDefault="00913648" w:rsidP="00913648">
      <w:pPr>
        <w:pStyle w:val="Comments"/>
      </w:pPr>
      <w:r w:rsidRPr="00F738C4">
        <w:t xml:space="preserve">Items initiated in RAN2. </w:t>
      </w:r>
    </w:p>
    <w:p w14:paraId="2160191F" w14:textId="77777777" w:rsidR="00913648" w:rsidRPr="00F738C4" w:rsidRDefault="00913648" w:rsidP="00913648">
      <w:pPr>
        <w:pStyle w:val="Comments"/>
      </w:pPr>
      <w:r w:rsidRPr="00F738C4">
        <w:t xml:space="preserve">Tdoc limitation: 1 tdoc, limitation only applicable for non-previously-agreed-to-be-considered TEI proposals. </w:t>
      </w:r>
    </w:p>
    <w:p w14:paraId="7EB082F0" w14:textId="77777777" w:rsidR="00913648" w:rsidRPr="00F738C4" w:rsidRDefault="00913648" w:rsidP="00913648">
      <w:pPr>
        <w:pStyle w:val="BoldComments"/>
      </w:pPr>
      <w:bookmarkStart w:id="485" w:name="OLE_LINK319"/>
      <w:r w:rsidRPr="00F738C4">
        <w:t>Agreed or Ongoing proposals</w:t>
      </w:r>
    </w:p>
    <w:bookmarkEnd w:id="485"/>
    <w:p w14:paraId="549C38BB" w14:textId="77777777" w:rsidR="00913648" w:rsidRPr="00F738C4" w:rsidRDefault="00913648" w:rsidP="00913648">
      <w:pPr>
        <w:pStyle w:val="Comments"/>
      </w:pPr>
      <w:r w:rsidRPr="00F738C4">
        <w:t>RedCap CFR</w:t>
      </w:r>
    </w:p>
    <w:p w14:paraId="08394E68" w14:textId="2E012172" w:rsidR="00913648" w:rsidRPr="00F738C4" w:rsidRDefault="00913648" w:rsidP="00913648">
      <w:pPr>
        <w:pStyle w:val="Doc-title"/>
      </w:pPr>
      <w:r w:rsidRPr="00F738C4">
        <w:t>R2-2305954</w:t>
      </w:r>
      <w:r w:rsidRPr="00F738C4">
        <w:tab/>
        <w:t>Discussion on Separate RedCap CFR for MBS Broadcast</w:t>
      </w:r>
      <w:r w:rsidRPr="00F738C4">
        <w:tab/>
        <w:t>Qualcomm Incorporated, Ericsson, Verizon, FirstNet</w:t>
      </w:r>
      <w:r w:rsidRPr="00F738C4">
        <w:tab/>
        <w:t>discussion</w:t>
      </w:r>
      <w:r w:rsidRPr="00F738C4">
        <w:tab/>
        <w:t>Rel-18</w:t>
      </w:r>
      <w:r w:rsidRPr="00F738C4">
        <w:tab/>
        <w:t>TEI18</w:t>
      </w:r>
    </w:p>
    <w:p w14:paraId="1981918C"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1AB97051" w14:textId="77777777" w:rsidR="00913648" w:rsidRPr="00F738C4" w:rsidRDefault="00913648" w:rsidP="00913648">
      <w:pPr>
        <w:pStyle w:val="Doc-text2"/>
      </w:pPr>
    </w:p>
    <w:p w14:paraId="57169FB4" w14:textId="0CCE26D4" w:rsidR="00913648" w:rsidRPr="00F738C4" w:rsidRDefault="00913648" w:rsidP="00913648">
      <w:pPr>
        <w:pStyle w:val="Doc-title"/>
      </w:pPr>
      <w:r w:rsidRPr="00F738C4">
        <w:t>R2-2305955</w:t>
      </w:r>
      <w:r w:rsidRPr="00F738C4">
        <w:tab/>
        <w:t>RedCap CFR for MBS broadcast [RedCapMBS_Bcast]</w:t>
      </w:r>
      <w:r w:rsidRPr="00F738C4">
        <w:tab/>
        <w:t>Qualcomm Incorporated, Ericsson, Verizon, FirstNet</w:t>
      </w:r>
      <w:r w:rsidRPr="00F738C4">
        <w:tab/>
        <w:t>CR</w:t>
      </w:r>
      <w:r w:rsidRPr="00F738C4">
        <w:tab/>
        <w:t>Rel-18</w:t>
      </w:r>
      <w:r w:rsidRPr="00F738C4">
        <w:tab/>
        <w:t>38.331</w:t>
      </w:r>
      <w:r w:rsidRPr="00F738C4">
        <w:tab/>
        <w:t>17.4.0</w:t>
      </w:r>
      <w:r w:rsidRPr="00F738C4">
        <w:tab/>
        <w:t>4123</w:t>
      </w:r>
      <w:r w:rsidRPr="00F738C4">
        <w:tab/>
        <w:t>-</w:t>
      </w:r>
      <w:r w:rsidRPr="00F738C4">
        <w:tab/>
        <w:t>B</w:t>
      </w:r>
      <w:r w:rsidRPr="00F738C4">
        <w:tab/>
        <w:t>TEI18, NR_MBS-Core, NR_redcap-Core</w:t>
      </w:r>
    </w:p>
    <w:p w14:paraId="19F992C9" w14:textId="77777777" w:rsidR="00913648" w:rsidRPr="00F738C4" w:rsidRDefault="00913648" w:rsidP="00913648">
      <w:pPr>
        <w:pStyle w:val="Doc-text2"/>
      </w:pPr>
      <w:r w:rsidRPr="00F738C4">
        <w:lastRenderedPageBreak/>
        <w:t>-</w:t>
      </w:r>
      <w:r w:rsidRPr="00F738C4">
        <w:tab/>
        <w:t xml:space="preserve">ZTE think that it must be supported in all scenarios that Redcap UE is used without CORESET0, which is not supported currently. </w:t>
      </w:r>
    </w:p>
    <w:p w14:paraId="1680ED0F" w14:textId="77777777" w:rsidR="00913648" w:rsidRPr="00F738C4" w:rsidRDefault="00913648" w:rsidP="00913648">
      <w:pPr>
        <w:pStyle w:val="Doc-text2"/>
      </w:pPr>
      <w:r w:rsidRPr="00F738C4">
        <w:t>-</w:t>
      </w:r>
      <w:r w:rsidRPr="00F738C4">
        <w:tab/>
        <w:t xml:space="preserve">Chair: confused discussion, but it is concluded that the CRs work. </w:t>
      </w:r>
    </w:p>
    <w:p w14:paraId="6B13093A" w14:textId="77777777" w:rsidR="00913648" w:rsidRPr="00F738C4" w:rsidRDefault="00913648" w:rsidP="00913648">
      <w:pPr>
        <w:pStyle w:val="Doc-text2"/>
      </w:pPr>
      <w:r w:rsidRPr="00F738C4">
        <w:t>-</w:t>
      </w:r>
      <w:r w:rsidRPr="00F738C4">
        <w:tab/>
        <w:t xml:space="preserve">There is sustained objection from NEC, strong preference to only agree the Huawei proposal. </w:t>
      </w:r>
    </w:p>
    <w:p w14:paraId="5455D96D" w14:textId="77777777" w:rsidR="00913648" w:rsidRPr="00F738C4" w:rsidRDefault="00913648" w:rsidP="00913648">
      <w:pPr>
        <w:pStyle w:val="Doc-text2"/>
      </w:pPr>
      <w:r w:rsidRPr="00F738C4">
        <w:t>-</w:t>
      </w:r>
      <w:r w:rsidRPr="00F738C4">
        <w:tab/>
        <w:t>After CB the CR is agreeable</w:t>
      </w:r>
    </w:p>
    <w:p w14:paraId="7C82FF0A" w14:textId="77777777" w:rsidR="00913648" w:rsidRPr="00F738C4" w:rsidRDefault="00913648" w:rsidP="00913648">
      <w:pPr>
        <w:pStyle w:val="Doc-text2"/>
      </w:pPr>
      <w:r w:rsidRPr="00F738C4">
        <w:t>-</w:t>
      </w:r>
      <w:r w:rsidRPr="00F738C4">
        <w:tab/>
        <w:t xml:space="preserve">vivo point out that RAN1 maintain configuration parameters related to CFR. Chair think we can address this next meeting, and think about whether an LS is needed. </w:t>
      </w:r>
    </w:p>
    <w:p w14:paraId="487F17AC"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Agreed in principle (to be resubmitted for final agreement the WG meeting at which R18 TSes shall be created)</w:t>
      </w:r>
    </w:p>
    <w:p w14:paraId="4EBBF0D5" w14:textId="77777777" w:rsidR="00913648" w:rsidRPr="00F738C4" w:rsidRDefault="00913648" w:rsidP="00913648">
      <w:pPr>
        <w:pStyle w:val="Doc-text2"/>
        <w:ind w:left="0" w:firstLine="0"/>
      </w:pPr>
    </w:p>
    <w:p w14:paraId="1B1302EF" w14:textId="61DA6E71" w:rsidR="00913648" w:rsidRPr="00F738C4" w:rsidRDefault="00913648" w:rsidP="00913648">
      <w:pPr>
        <w:pStyle w:val="Doc-title"/>
      </w:pPr>
      <w:r w:rsidRPr="00F738C4">
        <w:t>R2-2306829</w:t>
      </w:r>
      <w:r w:rsidRPr="00F738C4">
        <w:tab/>
        <w:t>Way forward</w:t>
      </w:r>
      <w:r w:rsidRPr="00F738C4">
        <w:tab/>
        <w:t>NEC</w:t>
      </w:r>
    </w:p>
    <w:p w14:paraId="43643F59" w14:textId="77777777" w:rsidR="00913648" w:rsidRPr="00F738C4" w:rsidRDefault="00913648" w:rsidP="00913648">
      <w:pPr>
        <w:pStyle w:val="Doc-text2"/>
      </w:pPr>
      <w:r w:rsidRPr="00F738C4">
        <w:t>DISCUSSION</w:t>
      </w:r>
    </w:p>
    <w:p w14:paraId="77DF1FD5" w14:textId="77777777" w:rsidR="00913648" w:rsidRPr="00F738C4" w:rsidRDefault="00913648" w:rsidP="00913648">
      <w:pPr>
        <w:pStyle w:val="Doc-text2"/>
      </w:pPr>
      <w:r w:rsidRPr="00F738C4">
        <w:t>-</w:t>
      </w:r>
      <w:r w:rsidRPr="00F738C4">
        <w:tab/>
        <w:t xml:space="preserve">HW point out that case C is already possible. QC agrees but think other cases are important. </w:t>
      </w:r>
    </w:p>
    <w:p w14:paraId="45D51ACD" w14:textId="77777777" w:rsidR="00913648" w:rsidRPr="00F738C4" w:rsidRDefault="00913648" w:rsidP="00913648">
      <w:pPr>
        <w:pStyle w:val="Doc-text2"/>
      </w:pPr>
      <w:r w:rsidRPr="00F738C4">
        <w:t>-</w:t>
      </w:r>
      <w:r w:rsidRPr="00F738C4">
        <w:tab/>
        <w:t>QC would be ok if P3 would be in R18.</w:t>
      </w:r>
    </w:p>
    <w:p w14:paraId="1B71FE05" w14:textId="77777777" w:rsidR="00913648" w:rsidRPr="00F738C4" w:rsidRDefault="00913648" w:rsidP="00913648">
      <w:pPr>
        <w:pStyle w:val="Doc-text2"/>
      </w:pPr>
      <w:r w:rsidRPr="00F738C4">
        <w:t>-</w:t>
      </w:r>
      <w:r w:rsidRPr="00F738C4">
        <w:tab/>
        <w:t xml:space="preserve">Ericsson would also like to not have restrictions. </w:t>
      </w:r>
    </w:p>
    <w:p w14:paraId="7F2ACD9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281E40DF" w14:textId="77777777" w:rsidR="00913648" w:rsidRPr="00F738C4" w:rsidRDefault="00913648" w:rsidP="00913648">
      <w:pPr>
        <w:pStyle w:val="Doc-text2"/>
      </w:pPr>
    </w:p>
    <w:p w14:paraId="2BAB8035" w14:textId="77777777" w:rsidR="00913648" w:rsidRPr="00F738C4" w:rsidRDefault="00913648" w:rsidP="00913648">
      <w:pPr>
        <w:pStyle w:val="Doc-text2"/>
      </w:pPr>
      <w:r w:rsidRPr="00F738C4">
        <w:t>CB Discussion</w:t>
      </w:r>
    </w:p>
    <w:p w14:paraId="6D6238E2" w14:textId="77777777" w:rsidR="00913648" w:rsidRPr="00F738C4" w:rsidRDefault="00913648" w:rsidP="00913648">
      <w:pPr>
        <w:pStyle w:val="Doc-text2"/>
      </w:pPr>
      <w:r w:rsidRPr="00F738C4">
        <w:t>-</w:t>
      </w:r>
      <w:r w:rsidRPr="00F738C4">
        <w:tab/>
        <w:t xml:space="preserve">After offline, NEC decided to not object to QC CR. Would prefer to have same solution for Rel-17 and Rel-18. </w:t>
      </w:r>
    </w:p>
    <w:p w14:paraId="6C2D28D0" w14:textId="77777777" w:rsidR="00913648" w:rsidRPr="00F738C4" w:rsidRDefault="00913648" w:rsidP="00913648">
      <w:pPr>
        <w:pStyle w:val="Doc-text2"/>
      </w:pPr>
      <w:r w:rsidRPr="00F738C4">
        <w:t>-</w:t>
      </w:r>
      <w:r w:rsidRPr="00F738C4">
        <w:tab/>
        <w:t xml:space="preserve">HW think indeed we could agree for Rel-17 now. </w:t>
      </w:r>
    </w:p>
    <w:p w14:paraId="1B83B75D" w14:textId="77777777" w:rsidR="00913648" w:rsidRPr="00F738C4" w:rsidRDefault="00913648" w:rsidP="00913648">
      <w:pPr>
        <w:pStyle w:val="Doc-text2"/>
      </w:pPr>
      <w:r w:rsidRPr="00F738C4">
        <w:t>-</w:t>
      </w:r>
      <w:r w:rsidRPr="00F738C4">
        <w:tab/>
        <w:t>ZTE would like a better solution, but think now we can have TEI18 CR, can be agreed as baseline. NO need for Rel-17. MTK agrees that there is no need to modify rel-17.</w:t>
      </w:r>
    </w:p>
    <w:p w14:paraId="271E31BE" w14:textId="77777777" w:rsidR="00913648" w:rsidRPr="00F738C4" w:rsidRDefault="00913648" w:rsidP="00913648">
      <w:pPr>
        <w:pStyle w:val="Doc-text2"/>
        <w:ind w:left="0" w:firstLine="0"/>
      </w:pPr>
    </w:p>
    <w:p w14:paraId="4C672063" w14:textId="61F230F6" w:rsidR="00913648" w:rsidRPr="00F738C4" w:rsidRDefault="00913648" w:rsidP="00913648">
      <w:pPr>
        <w:pStyle w:val="Doc-title"/>
      </w:pPr>
      <w:r w:rsidRPr="00F738C4">
        <w:t>R2-2304779</w:t>
      </w:r>
      <w:r w:rsidRPr="00F738C4">
        <w:tab/>
        <w:t>Open Issues on RedCap CFR for MBS Broadcast</w:t>
      </w:r>
      <w:r w:rsidRPr="00F738C4">
        <w:tab/>
        <w:t>CATT, CBN</w:t>
      </w:r>
      <w:r w:rsidRPr="00F738C4">
        <w:tab/>
        <w:t>discussion</w:t>
      </w:r>
      <w:r w:rsidRPr="00F738C4">
        <w:tab/>
        <w:t>Rel-18</w:t>
      </w:r>
      <w:r w:rsidRPr="00F738C4">
        <w:tab/>
        <w:t>TEI18</w:t>
      </w:r>
    </w:p>
    <w:p w14:paraId="2B52520E" w14:textId="77777777" w:rsidR="00913648" w:rsidRPr="00F738C4" w:rsidRDefault="00913648" w:rsidP="00913648">
      <w:pPr>
        <w:pStyle w:val="Doc-text2"/>
      </w:pPr>
      <w:r w:rsidRPr="00F738C4">
        <w:t>-</w:t>
      </w:r>
      <w:r w:rsidRPr="00F738C4">
        <w:tab/>
        <w:t xml:space="preserve">38331 change is in FD in the QC proposal. </w:t>
      </w:r>
    </w:p>
    <w:p w14:paraId="10229FA2" w14:textId="77777777" w:rsidR="00913648" w:rsidRPr="00F738C4" w:rsidRDefault="00913648" w:rsidP="00913648">
      <w:pPr>
        <w:pStyle w:val="Doc-text2"/>
      </w:pPr>
      <w:r w:rsidRPr="00F738C4">
        <w:t>-</w:t>
      </w:r>
      <w:r w:rsidRPr="00F738C4">
        <w:tab/>
        <w:t xml:space="preserve">38300 change: intentions seems compatible with QC CR. Not clear whether these clarifications are needed or are correctly phrased. There is some support and some requests to check. </w:t>
      </w:r>
    </w:p>
    <w:p w14:paraId="1B52B45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Network shall ensure that the UE doesn’t receive DCIs targeting different CFR for same GRNTI.</w:t>
      </w:r>
    </w:p>
    <w:p w14:paraId="4EDD20B5" w14:textId="77777777" w:rsidR="00913648" w:rsidRPr="00F738C4" w:rsidRDefault="00913648" w:rsidP="00913648">
      <w:pPr>
        <w:pStyle w:val="Doc-text2"/>
      </w:pPr>
    </w:p>
    <w:p w14:paraId="143C94F3" w14:textId="343B4724" w:rsidR="00913648" w:rsidRPr="00F738C4" w:rsidRDefault="00913648" w:rsidP="00913648">
      <w:pPr>
        <w:pStyle w:val="Doc-title"/>
      </w:pPr>
      <w:r w:rsidRPr="00F738C4">
        <w:t>R2-2304822</w:t>
      </w:r>
      <w:r w:rsidRPr="00F738C4">
        <w:tab/>
        <w:t>Discussion on the CFR for Redcap UE</w:t>
      </w:r>
      <w:r w:rsidRPr="00F738C4">
        <w:tab/>
        <w:t>Huawei, CBN, HiSilicon</w:t>
      </w:r>
      <w:r w:rsidRPr="00F738C4">
        <w:tab/>
        <w:t>discussion</w:t>
      </w:r>
      <w:r w:rsidRPr="00F738C4">
        <w:tab/>
        <w:t>Rel-18</w:t>
      </w:r>
      <w:r w:rsidRPr="00F738C4">
        <w:tab/>
        <w:t>TEI18</w:t>
      </w:r>
    </w:p>
    <w:p w14:paraId="732AF5E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5228B7FF" w14:textId="77777777" w:rsidR="00913648" w:rsidRPr="00F738C4" w:rsidRDefault="00913648" w:rsidP="00913648">
      <w:pPr>
        <w:pStyle w:val="Doc-text2"/>
      </w:pPr>
    </w:p>
    <w:p w14:paraId="7F278F12" w14:textId="24742E07" w:rsidR="00913648" w:rsidRPr="00F738C4" w:rsidRDefault="00913648" w:rsidP="00913648">
      <w:pPr>
        <w:pStyle w:val="Doc-title"/>
      </w:pPr>
      <w:r w:rsidRPr="00F738C4">
        <w:t>R2-2304823</w:t>
      </w:r>
      <w:r w:rsidRPr="00F738C4">
        <w:tab/>
        <w:t>Correction on RRC for Redcap CFR</w:t>
      </w:r>
      <w:r w:rsidRPr="00F738C4">
        <w:tab/>
        <w:t>Huawei, CBN, HiSilicon</w:t>
      </w:r>
      <w:r w:rsidRPr="00F738C4">
        <w:tab/>
        <w:t>CR</w:t>
      </w:r>
      <w:r w:rsidRPr="00F738C4">
        <w:tab/>
        <w:t>Rel-18</w:t>
      </w:r>
      <w:r w:rsidRPr="00F738C4">
        <w:tab/>
        <w:t>38.331</w:t>
      </w:r>
      <w:r w:rsidRPr="00F738C4">
        <w:tab/>
        <w:t>17.4.0</w:t>
      </w:r>
      <w:r w:rsidRPr="00F738C4">
        <w:tab/>
        <w:t>4075</w:t>
      </w:r>
      <w:r w:rsidRPr="00F738C4">
        <w:tab/>
        <w:t>-</w:t>
      </w:r>
      <w:r w:rsidRPr="00F738C4">
        <w:tab/>
        <w:t>F</w:t>
      </w:r>
      <w:r w:rsidRPr="00F738C4">
        <w:tab/>
        <w:t>TEI18</w:t>
      </w:r>
    </w:p>
    <w:p w14:paraId="2BA892C9" w14:textId="77777777" w:rsidR="00913648" w:rsidRPr="00F738C4" w:rsidRDefault="00913648" w:rsidP="00913648">
      <w:pPr>
        <w:pStyle w:val="Doc-text2"/>
      </w:pPr>
      <w:r w:rsidRPr="00F738C4">
        <w:t>-</w:t>
      </w:r>
      <w:r w:rsidRPr="00F738C4">
        <w:tab/>
        <w:t xml:space="preserve">Huawei explains that this is intended for Rel-17, Samsung think the WI code should be R17 MBS. </w:t>
      </w:r>
    </w:p>
    <w:p w14:paraId="7D13FC90" w14:textId="77777777" w:rsidR="00913648" w:rsidRPr="00F738C4" w:rsidRDefault="00913648" w:rsidP="00913648">
      <w:pPr>
        <w:pStyle w:val="Doc-text2"/>
      </w:pPr>
      <w:r w:rsidRPr="00F738C4">
        <w:t>-</w:t>
      </w:r>
      <w:r w:rsidRPr="00F738C4">
        <w:tab/>
        <w:t xml:space="preserve">ZTE don’t agree. </w:t>
      </w:r>
    </w:p>
    <w:p w14:paraId="02CD0E76" w14:textId="77777777" w:rsidR="00913648" w:rsidRPr="00F738C4" w:rsidRDefault="00913648" w:rsidP="00913648">
      <w:pPr>
        <w:pStyle w:val="Doc-text2"/>
      </w:pPr>
      <w:r w:rsidRPr="00F738C4">
        <w:t>-</w:t>
      </w:r>
      <w:r w:rsidRPr="00F738C4">
        <w:tab/>
        <w:t xml:space="preserve">CATT support to clarify this in Rel-17. </w:t>
      </w:r>
    </w:p>
    <w:p w14:paraId="0FB078F2" w14:textId="77777777" w:rsidR="00913648" w:rsidRPr="00F738C4" w:rsidRDefault="00913648" w:rsidP="00913648">
      <w:pPr>
        <w:pStyle w:val="Doc-text2"/>
      </w:pPr>
      <w:r w:rsidRPr="00F738C4">
        <w:t>-</w:t>
      </w:r>
      <w:r w:rsidRPr="00F738C4">
        <w:tab/>
        <w:t>QC point out that this only support case C (for all the UEs in the cell).</w:t>
      </w:r>
    </w:p>
    <w:p w14:paraId="001C989D" w14:textId="77777777" w:rsidR="00913648" w:rsidRPr="00F738C4" w:rsidRDefault="00913648" w:rsidP="00913648">
      <w:pPr>
        <w:pStyle w:val="Doc-text2"/>
      </w:pPr>
      <w:r w:rsidRPr="00F738C4">
        <w:t>Chair: can discuss if to have Rel-17 clarifications next meeting, topic whether to clarify anything for rel-17 is postponed</w:t>
      </w:r>
    </w:p>
    <w:p w14:paraId="6417681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 pursued (in its current R18 shape)</w:t>
      </w:r>
    </w:p>
    <w:p w14:paraId="71014F3D" w14:textId="77777777" w:rsidR="00913648" w:rsidRPr="00F738C4" w:rsidRDefault="00913648" w:rsidP="00913648">
      <w:pPr>
        <w:pStyle w:val="Doc-text2"/>
        <w:ind w:left="0" w:firstLine="0"/>
      </w:pPr>
    </w:p>
    <w:p w14:paraId="5A49BC50" w14:textId="06B226BB" w:rsidR="00913648" w:rsidRPr="00F738C4" w:rsidRDefault="00913648" w:rsidP="00913648">
      <w:pPr>
        <w:pStyle w:val="Doc-title"/>
      </w:pPr>
      <w:r w:rsidRPr="00F738C4">
        <w:t>R2-2305665</w:t>
      </w:r>
      <w:r w:rsidRPr="00F738C4">
        <w:tab/>
        <w:t>Correction options on RedCap MBS Broadcast reception in TEI18</w:t>
      </w:r>
      <w:r w:rsidRPr="00F738C4">
        <w:tab/>
        <w:t>ZTE, Sanechips</w:t>
      </w:r>
      <w:r w:rsidRPr="00F738C4">
        <w:tab/>
        <w:t>discussion</w:t>
      </w:r>
      <w:r w:rsidRPr="00F738C4">
        <w:tab/>
        <w:t>Rel-18</w:t>
      </w:r>
      <w:r w:rsidRPr="00F738C4">
        <w:tab/>
        <w:t>TEI18</w:t>
      </w:r>
    </w:p>
    <w:p w14:paraId="59CA2B4B"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3BEBBB1B" w14:textId="77777777" w:rsidR="00913648" w:rsidRPr="00F738C4" w:rsidRDefault="00913648" w:rsidP="00913648">
      <w:pPr>
        <w:pStyle w:val="Doc-text2"/>
      </w:pPr>
    </w:p>
    <w:p w14:paraId="5D75D2FF" w14:textId="77777777" w:rsidR="00913648" w:rsidRPr="00F738C4" w:rsidRDefault="00913648" w:rsidP="00913648">
      <w:pPr>
        <w:pStyle w:val="Comments"/>
      </w:pPr>
      <w:r w:rsidRPr="00F738C4">
        <w:t>Cross-Carrier Scheduling Configuration</w:t>
      </w:r>
    </w:p>
    <w:p w14:paraId="0C2C78D3" w14:textId="1D36B6E2" w:rsidR="00913648" w:rsidRPr="00F738C4" w:rsidRDefault="00913648" w:rsidP="00913648">
      <w:pPr>
        <w:pStyle w:val="Doc-title"/>
      </w:pPr>
      <w:r w:rsidRPr="00F738C4">
        <w:t>R2-2306038</w:t>
      </w:r>
      <w:r w:rsidRPr="00F738C4">
        <w:tab/>
        <w:t xml:space="preserve">On Releasing </w:t>
      </w:r>
      <w:bookmarkStart w:id="486" w:name="OLE_LINK57"/>
      <w:r w:rsidRPr="00F738C4">
        <w:t>Cross-Carrier Scheduling Configuration</w:t>
      </w:r>
      <w:bookmarkEnd w:id="486"/>
      <w:r w:rsidRPr="00F738C4">
        <w:tab/>
        <w:t>Samsung</w:t>
      </w:r>
      <w:r w:rsidRPr="00F738C4">
        <w:tab/>
        <w:t>discussion</w:t>
      </w:r>
      <w:r w:rsidRPr="00F738C4">
        <w:tab/>
        <w:t>TEI18</w:t>
      </w:r>
    </w:p>
    <w:p w14:paraId="2123F79E" w14:textId="77777777" w:rsidR="00913648" w:rsidRPr="00F738C4" w:rsidRDefault="00913648" w:rsidP="00913648">
      <w:pPr>
        <w:pStyle w:val="Doc-text2"/>
      </w:pPr>
      <w:r w:rsidRPr="00F738C4">
        <w:t>-</w:t>
      </w:r>
      <w:r w:rsidRPr="00F738C4">
        <w:tab/>
        <w:t xml:space="preserve">Apple prefer to not have implicit approach. </w:t>
      </w:r>
    </w:p>
    <w:p w14:paraId="7BDF2E61" w14:textId="77777777" w:rsidR="00913648" w:rsidRPr="00F738C4" w:rsidRDefault="00913648" w:rsidP="00913648">
      <w:pPr>
        <w:pStyle w:val="Doc-text2"/>
      </w:pPr>
      <w:r w:rsidRPr="00F738C4">
        <w:t>-</w:t>
      </w:r>
      <w:r w:rsidRPr="00F738C4">
        <w:tab/>
        <w:t xml:space="preserve">MTK think that the HW solution is preferred. </w:t>
      </w:r>
    </w:p>
    <w:p w14:paraId="3C03321B" w14:textId="77777777" w:rsidR="00913648" w:rsidRPr="00F738C4" w:rsidRDefault="00913648" w:rsidP="00913648">
      <w:pPr>
        <w:pStyle w:val="Doc-text2"/>
      </w:pPr>
      <w:r w:rsidRPr="00F738C4">
        <w:t>-</w:t>
      </w:r>
      <w:r w:rsidRPr="00F738C4">
        <w:tab/>
        <w:t xml:space="preserve">Samsung think there are no interoperability issues </w:t>
      </w:r>
    </w:p>
    <w:p w14:paraId="61A5FAD1" w14:textId="77777777" w:rsidR="00913648" w:rsidRPr="00F738C4" w:rsidRDefault="00913648" w:rsidP="00913648">
      <w:pPr>
        <w:pStyle w:val="Doc-text2"/>
      </w:pPr>
      <w:r w:rsidRPr="00F738C4">
        <w:t>-</w:t>
      </w:r>
      <w:r w:rsidRPr="00F738C4">
        <w:tab/>
        <w:t xml:space="preserve">HW think it is also an issue that the UE need to know what is the network.s assumption. </w:t>
      </w:r>
    </w:p>
    <w:p w14:paraId="379408EE"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4527669B" w14:textId="77777777" w:rsidR="00913648" w:rsidRPr="00F738C4" w:rsidRDefault="00913648" w:rsidP="00913648">
      <w:pPr>
        <w:pStyle w:val="Doc-text2"/>
      </w:pPr>
    </w:p>
    <w:p w14:paraId="1398217A" w14:textId="268CA5B6" w:rsidR="00913648" w:rsidRPr="00F738C4" w:rsidRDefault="00913648" w:rsidP="00913648">
      <w:pPr>
        <w:pStyle w:val="Doc-title"/>
      </w:pPr>
      <w:r w:rsidRPr="00F738C4">
        <w:lastRenderedPageBreak/>
        <w:t>R2-2306200</w:t>
      </w:r>
      <w:r w:rsidRPr="00F738C4">
        <w:tab/>
        <w:t>Configuration release of cross carrier scheduling</w:t>
      </w:r>
      <w:r w:rsidRPr="00F738C4">
        <w:tab/>
        <w:t>Huawei, HiSilicon, Telecom Italia, China Unicom</w:t>
      </w:r>
      <w:r w:rsidRPr="00F738C4">
        <w:tab/>
        <w:t>discussion</w:t>
      </w:r>
      <w:r w:rsidRPr="00F738C4">
        <w:tab/>
        <w:t>Rel-18</w:t>
      </w:r>
      <w:r w:rsidRPr="00F738C4">
        <w:tab/>
        <w:t>TEI18</w:t>
      </w:r>
    </w:p>
    <w:p w14:paraId="4E48FEA4"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Noted </w:t>
      </w:r>
    </w:p>
    <w:p w14:paraId="615DB1B1" w14:textId="2EDEE095" w:rsidR="00913648" w:rsidRPr="00F738C4" w:rsidRDefault="00913648" w:rsidP="00913648">
      <w:pPr>
        <w:pStyle w:val="Doc-title"/>
      </w:pPr>
      <w:r w:rsidRPr="00F738C4">
        <w:t>R2-2306201</w:t>
      </w:r>
      <w:r w:rsidRPr="00F738C4">
        <w:tab/>
        <w:t>Support of releasing crossCarrierSchedulingConifig</w:t>
      </w:r>
      <w:r w:rsidRPr="00F738C4">
        <w:tab/>
        <w:t>Huawei, HiSilicon, Telecom Italia, China Unicom</w:t>
      </w:r>
      <w:r w:rsidRPr="00F738C4">
        <w:tab/>
        <w:t>draftCR</w:t>
      </w:r>
      <w:r w:rsidRPr="00F738C4">
        <w:tab/>
        <w:t>Rel-18</w:t>
      </w:r>
      <w:r w:rsidRPr="00F738C4">
        <w:tab/>
        <w:t>38.331</w:t>
      </w:r>
      <w:r w:rsidRPr="00F738C4">
        <w:tab/>
        <w:t>17.4.0</w:t>
      </w:r>
      <w:r w:rsidRPr="00F738C4">
        <w:tab/>
        <w:t>C</w:t>
      </w:r>
      <w:r w:rsidRPr="00F738C4">
        <w:tab/>
        <w:t>TEI18</w:t>
      </w:r>
    </w:p>
    <w:p w14:paraId="6276C484" w14:textId="7499BEB3" w:rsidR="00913648" w:rsidRPr="00F738C4" w:rsidRDefault="00913648" w:rsidP="00913648">
      <w:pPr>
        <w:pStyle w:val="Doc-title"/>
      </w:pPr>
      <w:r w:rsidRPr="00F738C4">
        <w:t>R2-2306202</w:t>
      </w:r>
      <w:r w:rsidRPr="00F738C4">
        <w:tab/>
        <w:t>UE capability for releasing crossCarrierSchedulingConifig</w:t>
      </w:r>
      <w:r w:rsidRPr="00F738C4">
        <w:tab/>
        <w:t>Huawei, HiSilicon, Telecom Italia, China Unicom</w:t>
      </w:r>
      <w:r w:rsidRPr="00F738C4">
        <w:tab/>
        <w:t>draftCR</w:t>
      </w:r>
      <w:r w:rsidRPr="00F738C4">
        <w:tab/>
        <w:t>Rel-18</w:t>
      </w:r>
      <w:r w:rsidRPr="00F738C4">
        <w:tab/>
        <w:t>38.306</w:t>
      </w:r>
      <w:r w:rsidRPr="00F738C4">
        <w:tab/>
        <w:t>17.4.0</w:t>
      </w:r>
      <w:r w:rsidRPr="00F738C4">
        <w:tab/>
        <w:t>C</w:t>
      </w:r>
      <w:r w:rsidRPr="00F738C4">
        <w:tab/>
        <w:t>TEI18</w:t>
      </w:r>
    </w:p>
    <w:p w14:paraId="015DE768" w14:textId="77777777" w:rsidR="00913648" w:rsidRPr="00F738C4" w:rsidRDefault="00913648" w:rsidP="00913648">
      <w:pPr>
        <w:pStyle w:val="Doc-text2"/>
      </w:pPr>
      <w:r w:rsidRPr="00F738C4">
        <w:t>-</w:t>
      </w:r>
      <w:r w:rsidRPr="00F738C4">
        <w:tab/>
        <w:t xml:space="preserve">Apple think we can have R17 CRs. </w:t>
      </w:r>
    </w:p>
    <w:p w14:paraId="0A83200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CRs from Rel-17, WI codes NR-newRAT+TEI17, add to conseq if not approved , Without full config”, Cat F. </w:t>
      </w:r>
    </w:p>
    <w:p w14:paraId="63707C91" w14:textId="5CFE7A99"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R17 CRs </w:t>
      </w:r>
      <w:r w:rsidR="00B15AC8" w:rsidRPr="00B15AC8">
        <w:t xml:space="preserve">in R2-2306929, R2-2306930 </w:t>
      </w:r>
      <w:r w:rsidRPr="00F738C4">
        <w:t>are agreed unseen.</w:t>
      </w:r>
    </w:p>
    <w:p w14:paraId="6D67ABB7" w14:textId="77777777" w:rsidR="00913648" w:rsidRPr="00F738C4" w:rsidRDefault="00913648" w:rsidP="00913648">
      <w:pPr>
        <w:pStyle w:val="Doc-text2"/>
      </w:pPr>
    </w:p>
    <w:p w14:paraId="3D337654" w14:textId="77777777" w:rsidR="00913648" w:rsidRPr="00F738C4" w:rsidRDefault="00913648" w:rsidP="00913648">
      <w:pPr>
        <w:pStyle w:val="BoldComments"/>
      </w:pPr>
      <w:r w:rsidRPr="00F738C4">
        <w:t>New proposals</w:t>
      </w:r>
    </w:p>
    <w:p w14:paraId="7A4F4F40" w14:textId="77777777" w:rsidR="00913648" w:rsidRPr="00F738C4" w:rsidRDefault="00913648" w:rsidP="00913648">
      <w:pPr>
        <w:pStyle w:val="Comments"/>
      </w:pPr>
      <w:r w:rsidRPr="00F738C4">
        <w:t>Inter-frequency Measurements</w:t>
      </w:r>
    </w:p>
    <w:p w14:paraId="4FA0492E" w14:textId="1D81A6F0" w:rsidR="00913648" w:rsidRPr="00F738C4" w:rsidRDefault="00913648" w:rsidP="00913648">
      <w:pPr>
        <w:pStyle w:val="Doc-title"/>
      </w:pPr>
      <w:r w:rsidRPr="00F738C4">
        <w:t>R2-2305774</w:t>
      </w:r>
      <w:r w:rsidRPr="00F738C4">
        <w:tab/>
        <w:t>Discussion on the issue of unpredictable measurement sequence for inter-frequency measurement reporting and specification impact</w:t>
      </w:r>
      <w:r w:rsidRPr="00F738C4">
        <w:tab/>
        <w:t>CMCC, Ericsson, CATT</w:t>
      </w:r>
      <w:r w:rsidRPr="00F738C4">
        <w:tab/>
        <w:t>discussion</w:t>
      </w:r>
      <w:r w:rsidRPr="00F738C4">
        <w:tab/>
        <w:t>Rel-18</w:t>
      </w:r>
      <w:r w:rsidRPr="00F738C4">
        <w:tab/>
        <w:t>TEI18</w:t>
      </w:r>
    </w:p>
    <w:p w14:paraId="53243829" w14:textId="77777777" w:rsidR="00913648" w:rsidRPr="00F738C4" w:rsidRDefault="00913648" w:rsidP="00913648">
      <w:pPr>
        <w:pStyle w:val="Doc-text2"/>
        <w:ind w:left="0" w:firstLine="0"/>
      </w:pPr>
    </w:p>
    <w:p w14:paraId="2F8B5D8E" w14:textId="77777777" w:rsidR="00913648" w:rsidRPr="00F738C4" w:rsidRDefault="00913648" w:rsidP="00913648">
      <w:pPr>
        <w:pStyle w:val="EmailDiscussion"/>
        <w:overflowPunct/>
        <w:autoSpaceDE/>
        <w:autoSpaceDN/>
        <w:adjustRightInd/>
        <w:ind w:left="1619" w:hanging="360"/>
        <w:textAlignment w:val="auto"/>
      </w:pPr>
      <w:bookmarkStart w:id="487" w:name="OLE_LINK327"/>
      <w:bookmarkStart w:id="488" w:name="OLE_LINK328"/>
      <w:bookmarkStart w:id="489" w:name="OLE_LINK55"/>
      <w:bookmarkStart w:id="490" w:name="OLE_LINK91"/>
      <w:r w:rsidRPr="00F738C4">
        <w:t xml:space="preserve">[AT122][003][TEI18] Inter-freq Measurements </w:t>
      </w:r>
      <w:bookmarkEnd w:id="487"/>
      <w:bookmarkEnd w:id="488"/>
      <w:r w:rsidRPr="00F738C4">
        <w:t>(CMCC)</w:t>
      </w:r>
    </w:p>
    <w:p w14:paraId="1090D034" w14:textId="77777777" w:rsidR="00913648" w:rsidRPr="00F738C4" w:rsidRDefault="00913648" w:rsidP="00913648">
      <w:pPr>
        <w:pStyle w:val="EmailDiscussion2"/>
        <w:ind w:left="1619" w:firstLine="0"/>
      </w:pPr>
      <w:r w:rsidRPr="00F738C4">
        <w:t xml:space="preserve">Similar issue has been brought up earlier and it seems there may be interest to resolve something. </w:t>
      </w:r>
    </w:p>
    <w:p w14:paraId="1E901689" w14:textId="77777777" w:rsidR="00913648" w:rsidRPr="00F738C4" w:rsidRDefault="00913648" w:rsidP="00913648">
      <w:pPr>
        <w:pStyle w:val="EmailDiscussion2"/>
      </w:pPr>
      <w:r w:rsidRPr="00F738C4">
        <w:tab/>
        <w:t xml:space="preserve">Scope: Collect comments one round, 1: to clarify the issue(s) that are desired to be resolved,  </w:t>
      </w:r>
    </w:p>
    <w:p w14:paraId="18BD4FBA" w14:textId="77777777" w:rsidR="00913648" w:rsidRPr="00F738C4" w:rsidRDefault="00913648" w:rsidP="00913648">
      <w:pPr>
        <w:pStyle w:val="EmailDiscussion2"/>
      </w:pPr>
      <w:r w:rsidRPr="00F738C4">
        <w:tab/>
        <w:t>2: the needed scope of 3GPP work/discussions to address the issue (s) ..</w:t>
      </w:r>
    </w:p>
    <w:p w14:paraId="31A850C3" w14:textId="77777777" w:rsidR="00913648" w:rsidRPr="00F738C4" w:rsidRDefault="00913648" w:rsidP="00913648">
      <w:pPr>
        <w:pStyle w:val="EmailDiscussion2"/>
      </w:pPr>
      <w:r w:rsidRPr="00F738C4">
        <w:tab/>
        <w:t>Intended outcome: Brief Report, paving the way to make go/nogo decision for this in the scope of TEI18.</w:t>
      </w:r>
    </w:p>
    <w:p w14:paraId="212F198A" w14:textId="77777777" w:rsidR="00913648" w:rsidRPr="00F738C4" w:rsidRDefault="00913648" w:rsidP="00913648">
      <w:pPr>
        <w:pStyle w:val="Doc-text2"/>
      </w:pPr>
      <w:r w:rsidRPr="00F738C4">
        <w:tab/>
        <w:t>Deadline: CB Wednesday</w:t>
      </w:r>
    </w:p>
    <w:p w14:paraId="26F38EAA" w14:textId="77777777" w:rsidR="00913648" w:rsidRPr="00F738C4" w:rsidRDefault="00913648" w:rsidP="00913648">
      <w:pPr>
        <w:pStyle w:val="Doc-text2"/>
      </w:pPr>
    </w:p>
    <w:p w14:paraId="68B4C6D4" w14:textId="654D9FEC" w:rsidR="00913648" w:rsidRPr="00F738C4" w:rsidRDefault="00913648" w:rsidP="00913648">
      <w:pPr>
        <w:pStyle w:val="Doc-title"/>
      </w:pPr>
      <w:r w:rsidRPr="00F738C4">
        <w:t>R2-2306762</w:t>
      </w:r>
      <w:r w:rsidRPr="00F738C4">
        <w:tab/>
        <w:t>[AT122][003][TEI18] Inter-frequency Measurements (CMCC)</w:t>
      </w:r>
      <w:r w:rsidRPr="00F738C4">
        <w:tab/>
        <w:t>CMCC</w:t>
      </w:r>
    </w:p>
    <w:p w14:paraId="7A3CA042" w14:textId="77777777" w:rsidR="00913648" w:rsidRPr="00F738C4" w:rsidRDefault="00913648" w:rsidP="00913648">
      <w:pPr>
        <w:pStyle w:val="Doc-text2"/>
      </w:pPr>
      <w:r w:rsidRPr="00F738C4">
        <w:t>DISCUSSION</w:t>
      </w:r>
    </w:p>
    <w:p w14:paraId="02DCFDBD" w14:textId="77777777" w:rsidR="00913648" w:rsidRPr="00F738C4" w:rsidRDefault="00913648" w:rsidP="00913648">
      <w:pPr>
        <w:pStyle w:val="Doc-text2"/>
      </w:pPr>
      <w:r w:rsidRPr="00F738C4">
        <w:t>P2</w:t>
      </w:r>
    </w:p>
    <w:p w14:paraId="72FEF594" w14:textId="77777777" w:rsidR="00913648" w:rsidRPr="00F738C4" w:rsidRDefault="00913648" w:rsidP="00913648">
      <w:pPr>
        <w:pStyle w:val="Doc-text2"/>
      </w:pPr>
      <w:r w:rsidRPr="00F738C4">
        <w:t>-</w:t>
      </w:r>
      <w:r w:rsidRPr="00F738C4">
        <w:tab/>
        <w:t xml:space="preserve">Apple would like to keep this within R2, not ok with R4 impact FFS. Can accept to keep as UE implementation. QC agrees with Apple to avoid R4 impact, think this could be seen as a recommendation within the R4 requirements scope. </w:t>
      </w:r>
    </w:p>
    <w:p w14:paraId="3A201845" w14:textId="77777777" w:rsidR="00913648" w:rsidRPr="00F738C4" w:rsidRDefault="00913648" w:rsidP="00913648">
      <w:pPr>
        <w:pStyle w:val="Doc-text2"/>
      </w:pPr>
      <w:r w:rsidRPr="00F738C4">
        <w:t>-</w:t>
      </w:r>
      <w:r w:rsidRPr="00F738C4">
        <w:tab/>
        <w:t xml:space="preserve">Nokia think this could be useful but think it cannot be left for UE impl. Ericsson agrees. </w:t>
      </w:r>
    </w:p>
    <w:p w14:paraId="7C4FD007" w14:textId="77777777" w:rsidR="00913648" w:rsidRPr="00F738C4" w:rsidRDefault="00913648" w:rsidP="00913648">
      <w:pPr>
        <w:pStyle w:val="Doc-text2"/>
      </w:pPr>
      <w:r w:rsidRPr="00F738C4">
        <w:t>-</w:t>
      </w:r>
      <w:r w:rsidRPr="00F738C4">
        <w:tab/>
        <w:t xml:space="preserve">MTK agrees with the issue, but think this requires RAN4 involvement. </w:t>
      </w:r>
    </w:p>
    <w:p w14:paraId="1CEC88E4" w14:textId="77777777" w:rsidR="00913648" w:rsidRPr="00F738C4" w:rsidRDefault="00913648" w:rsidP="00913648">
      <w:pPr>
        <w:pStyle w:val="Doc-text2"/>
      </w:pPr>
      <w:r w:rsidRPr="00F738C4">
        <w:t>-</w:t>
      </w:r>
      <w:r w:rsidRPr="00F738C4">
        <w:tab/>
        <w:t xml:space="preserve">Chair think this is also a lack of info in the measurement report. </w:t>
      </w:r>
    </w:p>
    <w:p w14:paraId="394C5F7B" w14:textId="77777777" w:rsidR="00913648" w:rsidRPr="00F738C4" w:rsidRDefault="00913648" w:rsidP="00913648">
      <w:pPr>
        <w:pStyle w:val="Doc-text2"/>
      </w:pPr>
      <w:r w:rsidRPr="00F738C4">
        <w:t>-</w:t>
      </w:r>
      <w:r w:rsidRPr="00F738C4">
        <w:tab/>
        <w:t xml:space="preserve">CMCC clarifies that different freq may have different purpose/service, e.g. for a voice call the network would handover the UE to the appropriate network. CMCC has up to 15 voice frequencies (some indoor some outdoor) and the UE need to measure some frequencies ASAP when a measurement configuration is received by the UE. </w:t>
      </w:r>
    </w:p>
    <w:p w14:paraId="41F7C48E" w14:textId="77777777" w:rsidR="00913648" w:rsidRPr="00F738C4" w:rsidRDefault="00913648" w:rsidP="00913648">
      <w:pPr>
        <w:pStyle w:val="Doc-text2"/>
      </w:pPr>
      <w:r w:rsidRPr="00F738C4">
        <w:t>-</w:t>
      </w:r>
      <w:r w:rsidRPr="00F738C4">
        <w:tab/>
        <w:t xml:space="preserve">ZTE agrees and think the usual UE behaviour is that UEs measurement. </w:t>
      </w:r>
    </w:p>
    <w:p w14:paraId="593C5161" w14:textId="77777777" w:rsidR="00913648" w:rsidRPr="00F738C4" w:rsidRDefault="00913648" w:rsidP="00913648">
      <w:pPr>
        <w:pStyle w:val="Doc-text2"/>
      </w:pPr>
      <w:r w:rsidRPr="00F738C4">
        <w:t>-</w:t>
      </w:r>
      <w:r w:rsidRPr="00F738C4">
        <w:tab/>
        <w:t>Chair wonder then if Option 1 is a good solution as ZTE indicated that this is normal behaviour.</w:t>
      </w:r>
    </w:p>
    <w:p w14:paraId="7A0ACF40" w14:textId="77777777" w:rsidR="00913648" w:rsidRPr="00F738C4" w:rsidRDefault="00913648" w:rsidP="00913648">
      <w:pPr>
        <w:pStyle w:val="Doc-text2"/>
      </w:pPr>
      <w:r w:rsidRPr="00F738C4">
        <w:t>-</w:t>
      </w:r>
      <w:r w:rsidRPr="00F738C4">
        <w:tab/>
        <w:t xml:space="preserve">HW think UE can normally measure also according to SSB order. </w:t>
      </w:r>
    </w:p>
    <w:p w14:paraId="0BBDC25D" w14:textId="77777777" w:rsidR="00913648" w:rsidRPr="00F738C4" w:rsidRDefault="00913648" w:rsidP="00913648">
      <w:pPr>
        <w:pStyle w:val="Doc-text2"/>
      </w:pPr>
      <w:r w:rsidRPr="00F738C4">
        <w:t>-</w:t>
      </w:r>
      <w:r w:rsidRPr="00F738C4">
        <w:tab/>
        <w:t xml:space="preserve">Apple not comfortable w option 1. MTK has concerns on as well. QC as well. </w:t>
      </w:r>
    </w:p>
    <w:p w14:paraId="09D623DC" w14:textId="77777777" w:rsidR="00913648" w:rsidRPr="00F738C4" w:rsidRDefault="00913648" w:rsidP="00913648">
      <w:pPr>
        <w:pStyle w:val="Doc-text2"/>
      </w:pPr>
      <w:r w:rsidRPr="00F738C4">
        <w:t>-</w:t>
      </w:r>
      <w:r w:rsidRPr="00F738C4">
        <w:tab/>
        <w:t xml:space="preserve">Ericsson think a UE solution need to be normative, could be with UE cap, which is ok. </w:t>
      </w:r>
    </w:p>
    <w:p w14:paraId="772A59A1" w14:textId="77777777" w:rsidR="00913648" w:rsidRPr="00F738C4" w:rsidRDefault="00913648" w:rsidP="00913648">
      <w:pPr>
        <w:pStyle w:val="Doc-text2"/>
      </w:pPr>
    </w:p>
    <w:p w14:paraId="2EBD63DC"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The issue is about latency from MO configuration to Measurement Report for the most interesting frequency(ies) e.g. for the service of the UE. More specifically at the time of measurement report, the network cannot know which frequencies the UEs has already measured, so there is no way for the network to decide to wait or not for another potential measurement report (expect the network to act immediately on the first measurement report). </w:t>
      </w:r>
    </w:p>
    <w:p w14:paraId="32ACB7D4"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There is support to attempt a solution for Rel-18. Solution discussion next meeting.</w:t>
      </w:r>
    </w:p>
    <w:bookmarkEnd w:id="489"/>
    <w:bookmarkEnd w:id="490"/>
    <w:p w14:paraId="27150FBE" w14:textId="77777777" w:rsidR="00913648" w:rsidRPr="00F738C4" w:rsidRDefault="00913648" w:rsidP="00913648">
      <w:pPr>
        <w:pStyle w:val="Doc-text2"/>
        <w:ind w:left="0" w:firstLine="0"/>
      </w:pPr>
    </w:p>
    <w:p w14:paraId="6E09A9B0" w14:textId="50F24B1D" w:rsidR="00913648" w:rsidRPr="00F738C4" w:rsidRDefault="00913648" w:rsidP="00913648">
      <w:pPr>
        <w:pStyle w:val="Doc-title"/>
      </w:pPr>
      <w:r w:rsidRPr="00F738C4">
        <w:t>R2-2305350</w:t>
      </w:r>
      <w:r w:rsidRPr="00F738C4">
        <w:tab/>
        <w:t>SDT Enhancements for Configured grants [SDT-Enh-CG]</w:t>
      </w:r>
      <w:r w:rsidRPr="00F738C4">
        <w:tab/>
        <w:t>Ericsson, Intel Corporation, T-Mobile USA, ZTE Corporation</w:t>
      </w:r>
      <w:r w:rsidRPr="00F738C4">
        <w:tab/>
        <w:t>discussion</w:t>
      </w:r>
      <w:r w:rsidRPr="00F738C4">
        <w:tab/>
        <w:t>Rel-18</w:t>
      </w:r>
      <w:r w:rsidRPr="00F738C4">
        <w:tab/>
        <w:t>TEI18</w:t>
      </w:r>
    </w:p>
    <w:p w14:paraId="03BFB196" w14:textId="77777777" w:rsidR="00913648" w:rsidRPr="00F738C4" w:rsidRDefault="00913648" w:rsidP="00913648">
      <w:pPr>
        <w:pStyle w:val="Doc-text2"/>
      </w:pPr>
      <w:r w:rsidRPr="00F738C4">
        <w:t>-</w:t>
      </w:r>
      <w:r w:rsidRPr="00F738C4">
        <w:tab/>
        <w:t>ZTE point out that that P4 was agreed in MT-SDT session</w:t>
      </w:r>
    </w:p>
    <w:p w14:paraId="6C0C89A7" w14:textId="77777777" w:rsidR="00913648" w:rsidRPr="00F738C4" w:rsidRDefault="00913648" w:rsidP="00913648">
      <w:pPr>
        <w:pStyle w:val="Doc-text2"/>
      </w:pPr>
      <w:r w:rsidRPr="00F738C4">
        <w:t>-</w:t>
      </w:r>
      <w:r w:rsidRPr="00F738C4">
        <w:tab/>
        <w:t xml:space="preserve">Chair wonder if we can agree to the other proposals. </w:t>
      </w:r>
    </w:p>
    <w:p w14:paraId="3809B46B" w14:textId="77777777" w:rsidR="00913648" w:rsidRPr="00F738C4" w:rsidRDefault="00913648" w:rsidP="00913648">
      <w:pPr>
        <w:pStyle w:val="Doc-text2"/>
      </w:pPr>
    </w:p>
    <w:p w14:paraId="675B444F" w14:textId="77777777" w:rsidR="00913648" w:rsidRPr="00F738C4" w:rsidRDefault="00913648" w:rsidP="00913648">
      <w:pPr>
        <w:pStyle w:val="Doc-text2"/>
      </w:pPr>
      <w:r w:rsidRPr="00F738C4">
        <w:lastRenderedPageBreak/>
        <w:t>P1a</w:t>
      </w:r>
    </w:p>
    <w:p w14:paraId="335889EE" w14:textId="77777777" w:rsidR="00913648" w:rsidRPr="00F738C4" w:rsidRDefault="00913648" w:rsidP="00913648">
      <w:pPr>
        <w:pStyle w:val="Doc-text2"/>
      </w:pPr>
      <w:r w:rsidRPr="00F738C4">
        <w:t>-</w:t>
      </w:r>
      <w:r w:rsidRPr="00F738C4">
        <w:tab/>
        <w:t xml:space="preserve">QC think this may have R1 impact if going &gt; 640ms. Think that UE power saving and search space configuration etc will be impacted. </w:t>
      </w:r>
    </w:p>
    <w:p w14:paraId="66B03345" w14:textId="77777777" w:rsidR="00913648" w:rsidRPr="00F738C4" w:rsidRDefault="00913648" w:rsidP="00913648">
      <w:pPr>
        <w:pStyle w:val="Doc-text2"/>
      </w:pPr>
      <w:r w:rsidRPr="00F738C4">
        <w:t>-</w:t>
      </w:r>
      <w:r w:rsidRPr="00F738C4">
        <w:tab/>
        <w:t xml:space="preserve">Ericsson think that the reason is for resource consumption for use cases that don’t need frequent resources. </w:t>
      </w:r>
    </w:p>
    <w:p w14:paraId="10ABC6AB" w14:textId="77777777" w:rsidR="00913648" w:rsidRPr="00F738C4" w:rsidRDefault="00913648" w:rsidP="00913648">
      <w:pPr>
        <w:pStyle w:val="Doc-text2"/>
      </w:pPr>
      <w:r w:rsidRPr="00F738C4">
        <w:t>-</w:t>
      </w:r>
      <w:r w:rsidRPr="00F738C4">
        <w:tab/>
        <w:t xml:space="preserve">ZTE think the time would be in hours. Apple think that for such cases RACH SDT can be used </w:t>
      </w:r>
    </w:p>
    <w:p w14:paraId="28F1577A" w14:textId="77777777" w:rsidR="00913648" w:rsidRPr="00F738C4" w:rsidRDefault="00913648" w:rsidP="00913648">
      <w:pPr>
        <w:pStyle w:val="Doc-text2"/>
      </w:pPr>
      <w:r w:rsidRPr="00F738C4">
        <w:t>-</w:t>
      </w:r>
      <w:r w:rsidRPr="00F738C4">
        <w:tab/>
        <w:t xml:space="preserve">ZTE and HW think that impact to R1 is limited and just new values in the table are needed. </w:t>
      </w:r>
    </w:p>
    <w:p w14:paraId="4DB5B67D" w14:textId="77777777" w:rsidR="00913648" w:rsidRPr="00F738C4" w:rsidRDefault="00913648" w:rsidP="00913648">
      <w:pPr>
        <w:pStyle w:val="Doc-text2"/>
      </w:pPr>
      <w:r w:rsidRPr="00F738C4">
        <w:t>-</w:t>
      </w:r>
      <w:r w:rsidRPr="00F738C4">
        <w:tab/>
        <w:t xml:space="preserve">Nokia wonder if we need to cover the fallback, it seems different. </w:t>
      </w:r>
    </w:p>
    <w:p w14:paraId="4F26CB13" w14:textId="77777777" w:rsidR="00913648" w:rsidRPr="00F738C4" w:rsidRDefault="00913648" w:rsidP="00913648">
      <w:pPr>
        <w:pStyle w:val="Doc-text2"/>
      </w:pPr>
      <w:r w:rsidRPr="00F738C4">
        <w:t>-</w:t>
      </w:r>
      <w:r w:rsidRPr="00F738C4">
        <w:tab/>
        <w:t>Chair: considering that P4 was agreed, it seems there is no support for further agreements</w:t>
      </w:r>
    </w:p>
    <w:p w14:paraId="1E4986CC" w14:textId="77777777" w:rsidR="00913648" w:rsidRPr="00F738C4" w:rsidRDefault="00913648" w:rsidP="00913648">
      <w:pPr>
        <w:pStyle w:val="Doc-text2"/>
      </w:pPr>
    </w:p>
    <w:p w14:paraId="05C5135C"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Agreeable, under condition that RAN1 impact is very small (e.g. update of a table): Extend the maximum periodicity for CG-SDT to cover longer periodicities.</w:t>
      </w:r>
    </w:p>
    <w:p w14:paraId="74845C54"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Send LS to R1 ask about impact. </w:t>
      </w:r>
    </w:p>
    <w:p w14:paraId="14D6ED4B" w14:textId="77777777" w:rsidR="00913648" w:rsidRPr="00F738C4" w:rsidRDefault="00913648" w:rsidP="00913648">
      <w:pPr>
        <w:pStyle w:val="Doc-text2"/>
      </w:pPr>
    </w:p>
    <w:p w14:paraId="145A0395" w14:textId="77777777" w:rsidR="00913648" w:rsidRPr="00F738C4" w:rsidRDefault="00913648" w:rsidP="00913648">
      <w:pPr>
        <w:pStyle w:val="EmailDiscussion"/>
        <w:overflowPunct/>
        <w:autoSpaceDE/>
        <w:autoSpaceDN/>
        <w:adjustRightInd/>
        <w:ind w:left="1619" w:hanging="360"/>
        <w:textAlignment w:val="auto"/>
      </w:pPr>
      <w:bookmarkStart w:id="491" w:name="_Hlk135913862"/>
      <w:r w:rsidRPr="00F738C4">
        <w:t>[AT122][037][TEI18] LS to R1 on long CG SDT periodicity (Ericsson)</w:t>
      </w:r>
    </w:p>
    <w:p w14:paraId="5C481A7B" w14:textId="77777777" w:rsidR="00913648" w:rsidRPr="00F738C4" w:rsidRDefault="00913648" w:rsidP="00913648">
      <w:pPr>
        <w:pStyle w:val="Doc-text2"/>
      </w:pPr>
      <w:r w:rsidRPr="00F738C4">
        <w:t>CB Friday</w:t>
      </w:r>
    </w:p>
    <w:p w14:paraId="552CD918" w14:textId="77777777" w:rsidR="00913648" w:rsidRPr="00F738C4" w:rsidRDefault="00913648" w:rsidP="00913648">
      <w:pPr>
        <w:pStyle w:val="Doc-text2"/>
      </w:pPr>
    </w:p>
    <w:p w14:paraId="34914396" w14:textId="63037980" w:rsidR="00913648" w:rsidRPr="00F738C4" w:rsidRDefault="00913648" w:rsidP="00913648">
      <w:pPr>
        <w:pStyle w:val="Doc-title"/>
      </w:pPr>
      <w:r w:rsidRPr="00F738C4">
        <w:t>R2-2306901</w:t>
      </w:r>
      <w:r w:rsidRPr="00F738C4">
        <w:tab/>
        <w:t>LS on longer CG-SDT periodicities</w:t>
      </w:r>
      <w:r w:rsidRPr="00F738C4">
        <w:tab/>
      </w:r>
      <w:r w:rsidRPr="00F738C4">
        <w:tab/>
        <w:t xml:space="preserve">Ericsson </w:t>
      </w:r>
      <w:r w:rsidRPr="00F738C4">
        <w:tab/>
        <w:t>LS out</w:t>
      </w:r>
    </w:p>
    <w:bookmarkEnd w:id="491"/>
    <w:p w14:paraId="43DAB17A" w14:textId="77777777" w:rsidR="00913648" w:rsidRPr="00F738C4" w:rsidRDefault="00913648" w:rsidP="00913648">
      <w:pPr>
        <w:pStyle w:val="Doc-text2"/>
      </w:pPr>
      <w:r w:rsidRPr="00F738C4">
        <w:t>DISCUSSION</w:t>
      </w:r>
    </w:p>
    <w:p w14:paraId="37D762F2" w14:textId="77777777" w:rsidR="00913648" w:rsidRPr="00F738C4" w:rsidRDefault="00913648" w:rsidP="00913648">
      <w:pPr>
        <w:pStyle w:val="Doc-text2"/>
      </w:pPr>
      <w:r w:rsidRPr="00F738C4">
        <w:t>-</w:t>
      </w:r>
      <w:r w:rsidRPr="00F738C4">
        <w:tab/>
        <w:t xml:space="preserve">Ericsson reports there is a late comment on the action. </w:t>
      </w:r>
    </w:p>
    <w:p w14:paraId="5CFBBEA5" w14:textId="77777777" w:rsidR="00913648" w:rsidRPr="00F738C4" w:rsidRDefault="00913648" w:rsidP="00913648">
      <w:pPr>
        <w:pStyle w:val="Doc-text2"/>
      </w:pPr>
      <w:r w:rsidRPr="00F738C4">
        <w:t>-</w:t>
      </w:r>
      <w:r w:rsidRPr="00F738C4">
        <w:tab/>
        <w:t xml:space="preserve">ZTE wonder what RAN1 should reply. </w:t>
      </w:r>
    </w:p>
    <w:p w14:paraId="40CDACE3"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t xml:space="preserve">Modify action to: </w:t>
      </w:r>
      <w:r w:rsidRPr="00F738C4">
        <w:rPr>
          <w:i/>
          <w:iCs/>
          <w:lang w:val="en-US"/>
        </w:rPr>
        <w:t>RAN2 would like to ask RAN1 to take the above into account and provide any necessary feedback or concerns on RAN1 impact, if any</w:t>
      </w:r>
      <w:r w:rsidRPr="00F738C4">
        <w:rPr>
          <w:lang w:val="en-US"/>
        </w:rPr>
        <w:t xml:space="preserve">. </w:t>
      </w:r>
    </w:p>
    <w:p w14:paraId="2D6E5E5A"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With this change the LS out is approved in R2-2306904</w:t>
      </w:r>
    </w:p>
    <w:p w14:paraId="7E266D05" w14:textId="77777777" w:rsidR="00913648" w:rsidRPr="00F738C4" w:rsidRDefault="00913648" w:rsidP="00913648">
      <w:pPr>
        <w:pStyle w:val="Doc-text2"/>
      </w:pPr>
    </w:p>
    <w:p w14:paraId="23316037" w14:textId="45BA3C5B" w:rsidR="00913648" w:rsidRPr="00F738C4" w:rsidRDefault="00913648" w:rsidP="00913648">
      <w:pPr>
        <w:pStyle w:val="Doc-title"/>
      </w:pPr>
      <w:r w:rsidRPr="00F738C4">
        <w:t>R2-2304877</w:t>
      </w:r>
      <w:r w:rsidRPr="00F738C4">
        <w:tab/>
        <w:t>Signalling overhead reduction of DC location reporting signalling [</w:t>
      </w:r>
      <w:bookmarkStart w:id="492" w:name="OLE_LINK51"/>
      <w:bookmarkStart w:id="493" w:name="OLE_LINK52"/>
      <w:r w:rsidRPr="00F738C4">
        <w:t>DCLoc-Overhead</w:t>
      </w:r>
      <w:bookmarkEnd w:id="492"/>
      <w:bookmarkEnd w:id="493"/>
      <w:r w:rsidRPr="00F738C4">
        <w:t>]</w:t>
      </w:r>
      <w:r w:rsidRPr="00F738C4">
        <w:tab/>
        <w:t>Nokia, Nokia Shanghai Bell</w:t>
      </w:r>
      <w:r w:rsidRPr="00F738C4">
        <w:tab/>
        <w:t>discussion</w:t>
      </w:r>
      <w:r w:rsidRPr="00F738C4">
        <w:tab/>
        <w:t>Rel-18</w:t>
      </w:r>
      <w:r w:rsidRPr="00F738C4">
        <w:tab/>
        <w:t>TEI18</w:t>
      </w:r>
      <w:r w:rsidRPr="00F738C4">
        <w:tab/>
        <w:t>R2-2302775</w:t>
      </w:r>
    </w:p>
    <w:p w14:paraId="3844DA26" w14:textId="77777777" w:rsidR="00913648" w:rsidRPr="00F738C4" w:rsidRDefault="00913648" w:rsidP="00913648">
      <w:pPr>
        <w:pStyle w:val="Doc-text2"/>
      </w:pPr>
      <w:r w:rsidRPr="00F738C4">
        <w:t>-</w:t>
      </w:r>
      <w:r w:rsidRPr="00F738C4">
        <w:tab/>
        <w:t xml:space="preserve">QC understands the intention, and are ok with attempting a solution, but the solution need to be simple. </w:t>
      </w:r>
    </w:p>
    <w:p w14:paraId="4471B82D" w14:textId="77777777" w:rsidR="00913648" w:rsidRPr="00F738C4" w:rsidRDefault="00913648" w:rsidP="00913648">
      <w:pPr>
        <w:pStyle w:val="Doc-text2"/>
      </w:pPr>
      <w:r w:rsidRPr="00F738C4">
        <w:t>-</w:t>
      </w:r>
      <w:r w:rsidRPr="00F738C4">
        <w:tab/>
        <w:t xml:space="preserve">Chair can attempt to finally agree based on CR next meeting. </w:t>
      </w:r>
    </w:p>
    <w:p w14:paraId="59B35E0E" w14:textId="77777777" w:rsidR="00913648" w:rsidRPr="00F738C4" w:rsidRDefault="00913648" w:rsidP="00913648">
      <w:pPr>
        <w:pStyle w:val="Agreement"/>
        <w:tabs>
          <w:tab w:val="clear" w:pos="9990"/>
        </w:tabs>
        <w:overflowPunct/>
        <w:autoSpaceDE/>
        <w:autoSpaceDN/>
        <w:adjustRightInd/>
        <w:ind w:left="1619" w:hanging="360"/>
        <w:textAlignment w:val="auto"/>
        <w:rPr>
          <w:bCs/>
        </w:rPr>
      </w:pPr>
      <w:r w:rsidRPr="00F738C4">
        <w:rPr>
          <w:rStyle w:val="ui-provider"/>
        </w:rPr>
        <w:t>On the table (but not yet agreed): Introduce an extension to Rel-17 DC location signalling request that allows network to indicate which DC locations it is (not) interested in.</w:t>
      </w:r>
    </w:p>
    <w:p w14:paraId="512C1268" w14:textId="77777777" w:rsidR="00913648" w:rsidRPr="00F738C4" w:rsidRDefault="00913648" w:rsidP="00913648">
      <w:pPr>
        <w:pStyle w:val="Doc-text2"/>
      </w:pPr>
    </w:p>
    <w:p w14:paraId="22CAF906" w14:textId="3C369E2A" w:rsidR="00913648" w:rsidRPr="00F738C4" w:rsidRDefault="00913648" w:rsidP="00913648">
      <w:pPr>
        <w:pStyle w:val="Doc-title"/>
      </w:pPr>
      <w:r w:rsidRPr="00F738C4">
        <w:t>R2-2306163</w:t>
      </w:r>
      <w:r w:rsidRPr="00F738C4">
        <w:tab/>
        <w:t>RRC segment transmission continuity</w:t>
      </w:r>
      <w:r w:rsidRPr="00F738C4">
        <w:tab/>
        <w:t>Apple</w:t>
      </w:r>
      <w:r w:rsidRPr="00F738C4">
        <w:tab/>
        <w:t>discussion</w:t>
      </w:r>
      <w:r w:rsidRPr="00F738C4">
        <w:tab/>
        <w:t>Rel-18</w:t>
      </w:r>
      <w:r w:rsidRPr="00F738C4">
        <w:tab/>
        <w:t>TEI18, NR_newRAT-Core</w:t>
      </w:r>
      <w:r w:rsidRPr="00F738C4">
        <w:tab/>
        <w:t>R2-2303424</w:t>
      </w:r>
    </w:p>
    <w:p w14:paraId="5FC01B77" w14:textId="2269EDD8" w:rsidR="00913648" w:rsidRPr="00F738C4" w:rsidRDefault="00913648" w:rsidP="00913648">
      <w:pPr>
        <w:pStyle w:val="Doc-title"/>
      </w:pPr>
      <w:r w:rsidRPr="00F738C4">
        <w:t>R2-2306208</w:t>
      </w:r>
      <w:r w:rsidRPr="00F738C4">
        <w:tab/>
        <w:t>Discussion on UE behaviours of delay measurements upon MO updates</w:t>
      </w:r>
      <w:r w:rsidRPr="00F738C4">
        <w:tab/>
        <w:t>Huawei, HiSilicon</w:t>
      </w:r>
      <w:r w:rsidRPr="00F738C4">
        <w:tab/>
        <w:t>discussion</w:t>
      </w:r>
      <w:r w:rsidRPr="00F738C4">
        <w:tab/>
        <w:t>Rel-18</w:t>
      </w:r>
      <w:r w:rsidRPr="00F738C4">
        <w:tab/>
        <w:t>TEI18</w:t>
      </w:r>
    </w:p>
    <w:p w14:paraId="67EA9E96" w14:textId="53048866" w:rsidR="00913648" w:rsidRPr="00F738C4" w:rsidRDefault="00913648" w:rsidP="00913648">
      <w:pPr>
        <w:pStyle w:val="Doc-title"/>
      </w:pPr>
      <w:r w:rsidRPr="00F738C4">
        <w:t>R2-2305427</w:t>
      </w:r>
      <w:r w:rsidRPr="00F738C4">
        <w:tab/>
        <w:t>Improvement of handling of timeConnFailure</w:t>
      </w:r>
      <w:r w:rsidRPr="00F738C4">
        <w:tab/>
        <w:t>Nokia, Nokia Shanghai Bell</w:t>
      </w:r>
      <w:r w:rsidRPr="00F738C4">
        <w:tab/>
        <w:t>discussion</w:t>
      </w:r>
      <w:r w:rsidRPr="00F738C4">
        <w:tab/>
        <w:t>Rel-18</w:t>
      </w:r>
      <w:r w:rsidRPr="00F738C4">
        <w:tab/>
        <w:t>TEI18, NR_SON_MDT-Core</w:t>
      </w:r>
    </w:p>
    <w:p w14:paraId="2ED2D216" w14:textId="77777777" w:rsidR="00913648" w:rsidRPr="00F738C4" w:rsidRDefault="00913648" w:rsidP="00913648">
      <w:pPr>
        <w:pStyle w:val="BoldComments"/>
      </w:pPr>
      <w:r w:rsidRPr="00F738C4">
        <w:t>Positioning and SL Relay</w:t>
      </w:r>
    </w:p>
    <w:p w14:paraId="18633BB9" w14:textId="77777777" w:rsidR="003A35C5" w:rsidRPr="00F738C4" w:rsidRDefault="003A35C5" w:rsidP="003A35C5">
      <w:pPr>
        <w:pStyle w:val="Comments"/>
      </w:pPr>
      <w:r w:rsidRPr="00F738C4">
        <w:t>Emergency cause value for relay</w:t>
      </w:r>
    </w:p>
    <w:p w14:paraId="31F6F516" w14:textId="3E44DFAC" w:rsidR="003A35C5" w:rsidRPr="00F738C4" w:rsidRDefault="003A35C5" w:rsidP="003A35C5">
      <w:pPr>
        <w:pStyle w:val="Doc-title"/>
      </w:pPr>
      <w:r w:rsidRPr="00F738C4">
        <w:t>R2-2304759</w:t>
      </w:r>
      <w:r w:rsidRPr="00F738C4">
        <w:tab/>
        <w:t>Discussion on emergency cause value for SL Relay</w:t>
      </w:r>
      <w:r w:rsidRPr="00F738C4">
        <w:tab/>
        <w:t>OPPO</w:t>
      </w:r>
      <w:r w:rsidRPr="00F738C4">
        <w:tab/>
        <w:t>discussion</w:t>
      </w:r>
      <w:r w:rsidRPr="00F738C4">
        <w:tab/>
        <w:t>Rel-18</w:t>
      </w:r>
      <w:r w:rsidRPr="00F738C4">
        <w:tab/>
        <w:t>NR_SL_relay_enh-Core, TEI18</w:t>
      </w:r>
    </w:p>
    <w:p w14:paraId="6A250E67" w14:textId="77777777" w:rsidR="003A35C5" w:rsidRPr="00F738C4" w:rsidRDefault="003A35C5" w:rsidP="003A35C5">
      <w:pPr>
        <w:pStyle w:val="Doc-text2"/>
      </w:pPr>
    </w:p>
    <w:p w14:paraId="2AA67536" w14:textId="77777777" w:rsidR="003A35C5" w:rsidRPr="00F738C4" w:rsidRDefault="003A35C5" w:rsidP="003A35C5">
      <w:pPr>
        <w:pStyle w:val="Doc-text2"/>
      </w:pPr>
      <w:r w:rsidRPr="00F738C4">
        <w:t>Proposal 2</w:t>
      </w:r>
      <w:r w:rsidRPr="00F738C4">
        <w:tab/>
        <w:t>For SL-RLC1, RAN2 discuss whether to follow SA2 conclusion, i.e, set cause value to emergency according to RSC. If no, RAN2 sends LS to SA2 to ask whether there is a requirement for R18 relay UE to set cause value as emergency for emergency service for SL-RLC1 traffic.</w:t>
      </w:r>
    </w:p>
    <w:p w14:paraId="4EEB72C1" w14:textId="77777777" w:rsidR="003A35C5" w:rsidRPr="00F738C4" w:rsidRDefault="003A35C5" w:rsidP="003A35C5">
      <w:pPr>
        <w:pStyle w:val="Doc-text2"/>
      </w:pPr>
    </w:p>
    <w:p w14:paraId="399E43A9" w14:textId="77777777" w:rsidR="003A35C5" w:rsidRPr="00F738C4" w:rsidRDefault="003A35C5" w:rsidP="003A35C5">
      <w:pPr>
        <w:pStyle w:val="Doc-text2"/>
      </w:pPr>
      <w:r w:rsidRPr="00F738C4">
        <w:t>Discussion:</w:t>
      </w:r>
    </w:p>
    <w:p w14:paraId="0796734E" w14:textId="77777777" w:rsidR="003A35C5" w:rsidRPr="00F738C4" w:rsidRDefault="003A35C5" w:rsidP="003A35C5">
      <w:pPr>
        <w:pStyle w:val="Doc-text2"/>
      </w:pPr>
      <w:r w:rsidRPr="00F738C4">
        <w:t>Nokia understand that the AS layer does not know the RSC value, and we would normally say “based on information received from upper layers”.  OPPO indicate that the intention is to align functionally with what SA2 concluded.</w:t>
      </w:r>
    </w:p>
    <w:p w14:paraId="31D220B3" w14:textId="77777777" w:rsidR="003A35C5" w:rsidRPr="00F738C4" w:rsidRDefault="003A35C5" w:rsidP="003A35C5">
      <w:pPr>
        <w:pStyle w:val="Doc-text2"/>
      </w:pPr>
      <w:r w:rsidRPr="00F738C4">
        <w:t>Qualcomm think we should not specify inter-layer implementation; they support having the relay UE send the emergency cause based on the RSC, because otherwise an emergency service could be blocked because the gNB does not know the relay connection is for emergency.</w:t>
      </w:r>
    </w:p>
    <w:p w14:paraId="653D30B1" w14:textId="77777777" w:rsidR="003A35C5" w:rsidRPr="00F738C4" w:rsidRDefault="003A35C5" w:rsidP="003A35C5">
      <w:pPr>
        <w:pStyle w:val="Doc-text2"/>
      </w:pPr>
      <w:r w:rsidRPr="00F738C4">
        <w:lastRenderedPageBreak/>
        <w:t>Xiaomi think we should not revert an SA2 agreement, but they see no impact from the agreement to RAN2 because upper layers can provide the cause value to AS.  They also wonder if this applies to Rel-17.</w:t>
      </w:r>
    </w:p>
    <w:p w14:paraId="7781E2F2" w14:textId="77777777" w:rsidR="003A35C5" w:rsidRPr="00F738C4" w:rsidRDefault="003A35C5" w:rsidP="003A35C5">
      <w:pPr>
        <w:pStyle w:val="Doc-text2"/>
      </w:pPr>
      <w:r w:rsidRPr="00F738C4">
        <w:t>ZTE understand that the relay UE’s upper layer can set the cause value to emergency; the point is that when the relay UE AS layer receives an emergency cause value from upper layers, it should set the cause value accordingly.  They see no need to notify SA2.</w:t>
      </w:r>
    </w:p>
    <w:p w14:paraId="4CEC464A" w14:textId="77777777" w:rsidR="003A35C5" w:rsidRPr="00F738C4" w:rsidRDefault="003A35C5" w:rsidP="003A35C5">
      <w:pPr>
        <w:pStyle w:val="Doc-text2"/>
      </w:pPr>
      <w:r w:rsidRPr="00F738C4">
        <w:t>Ericsson agree with Qualcomm: The higher layer knows that it is an emergency case.  They think the AS layer will figure it out and we may not need to do anything.</w:t>
      </w:r>
    </w:p>
    <w:p w14:paraId="1F515FC6" w14:textId="77777777" w:rsidR="003A35C5" w:rsidRPr="00F738C4" w:rsidRDefault="003A35C5" w:rsidP="003A35C5">
      <w:pPr>
        <w:pStyle w:val="Doc-text2"/>
      </w:pPr>
      <w:r w:rsidRPr="00F738C4">
        <w:t>Qualcomm think from RAN2 pov, for RLC1 it is up to relay UE implementation to set the cause value, but for emergency service, it should be a requirement to set the appropriate cause value, otherwise emergency service cannot be guaranteed.</w:t>
      </w:r>
    </w:p>
    <w:p w14:paraId="0FD3EF12" w14:textId="77777777" w:rsidR="003A35C5" w:rsidRPr="00F738C4" w:rsidRDefault="003A35C5" w:rsidP="003A35C5">
      <w:pPr>
        <w:pStyle w:val="Doc-text2"/>
      </w:pPr>
      <w:r w:rsidRPr="00F738C4">
        <w:t>Huawei understand that normally upper layer provides the cause value to AS, and here we should perhaps not discuss what the AS layer should do without a clear requirement from SA2.  They are not sure SA2’s intention is for RAN2 to decide this.</w:t>
      </w:r>
    </w:p>
    <w:p w14:paraId="50874B99" w14:textId="77777777" w:rsidR="003A35C5" w:rsidRPr="00F738C4" w:rsidRDefault="003A35C5" w:rsidP="003A35C5">
      <w:pPr>
        <w:pStyle w:val="Doc-text2"/>
      </w:pPr>
      <w:r w:rsidRPr="00F738C4">
        <w:t>Samsung understand that SA2 will let RAN2 determine how AS layer obtains the emergency cause; we may not need anything in our spec but can borrow the same behaviour as SL-RLC0.</w:t>
      </w:r>
    </w:p>
    <w:p w14:paraId="716C000D" w14:textId="77777777" w:rsidR="003A35C5" w:rsidRPr="00F738C4" w:rsidRDefault="003A35C5" w:rsidP="003A35C5">
      <w:pPr>
        <w:pStyle w:val="Doc-text2"/>
      </w:pPr>
    </w:p>
    <w:p w14:paraId="574AD9E6"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t>Agreement:</w:t>
      </w:r>
    </w:p>
    <w:p w14:paraId="6D962B09"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t>RAN2 intend that for a Rel-18 relay UE, for an emergency RSC where the relay UE connects based on a message on SL-RLC1, the relay UE should set an emergency cause value.  FFS how this is achieved and if there is spec impact.</w:t>
      </w:r>
    </w:p>
    <w:p w14:paraId="34FDFA59" w14:textId="77777777" w:rsidR="003A35C5" w:rsidRPr="00F738C4" w:rsidRDefault="003A35C5" w:rsidP="003A35C5">
      <w:pPr>
        <w:pStyle w:val="Comments"/>
      </w:pPr>
    </w:p>
    <w:p w14:paraId="0E79E866" w14:textId="77777777" w:rsidR="003A35C5" w:rsidRPr="00F738C4" w:rsidRDefault="003A35C5" w:rsidP="003A35C5">
      <w:pPr>
        <w:pStyle w:val="Comments"/>
      </w:pPr>
      <w:r w:rsidRPr="00F738C4">
        <w:t>GNSS LOS/NLOS</w:t>
      </w:r>
    </w:p>
    <w:p w14:paraId="75D55024" w14:textId="43CD06AA" w:rsidR="003A35C5" w:rsidRPr="00F738C4" w:rsidRDefault="003A35C5" w:rsidP="003A35C5">
      <w:pPr>
        <w:pStyle w:val="Doc-title"/>
      </w:pPr>
      <w:r w:rsidRPr="00F738C4">
        <w:t>R2-2304838</w:t>
      </w:r>
      <w:r w:rsidRPr="00F738C4">
        <w:tab/>
        <w:t>GNSS LOS/NLOS assistance information, stage 3 details and corrections</w:t>
      </w:r>
      <w:r w:rsidRPr="00F738C4">
        <w:tab/>
        <w:t>Vodafone, Spirent, Ericsson, Telecom Italia</w:t>
      </w:r>
      <w:r w:rsidRPr="00F738C4">
        <w:tab/>
        <w:t>discussion</w:t>
      </w:r>
      <w:r w:rsidRPr="00F738C4">
        <w:tab/>
        <w:t>Rel-18</w:t>
      </w:r>
    </w:p>
    <w:p w14:paraId="13707309" w14:textId="77777777" w:rsidR="003A35C5" w:rsidRPr="00F738C4" w:rsidRDefault="003A35C5" w:rsidP="003A35C5">
      <w:pPr>
        <w:pStyle w:val="Doc-text2"/>
        <w:numPr>
          <w:ilvl w:val="0"/>
          <w:numId w:val="192"/>
        </w:numPr>
        <w:overflowPunct/>
        <w:autoSpaceDE/>
        <w:autoSpaceDN/>
        <w:adjustRightInd/>
        <w:textAlignment w:val="auto"/>
      </w:pPr>
      <w:r w:rsidRPr="00F738C4">
        <w:t>Revised in R2-2306534</w:t>
      </w:r>
    </w:p>
    <w:p w14:paraId="5BF9E0C8" w14:textId="41738E23" w:rsidR="003A35C5" w:rsidRPr="00F738C4" w:rsidRDefault="003A35C5" w:rsidP="003A35C5">
      <w:pPr>
        <w:pStyle w:val="Doc-title"/>
      </w:pPr>
      <w:r w:rsidRPr="00F738C4">
        <w:t>R2-2306534</w:t>
      </w:r>
      <w:r w:rsidRPr="00F738C4">
        <w:tab/>
        <w:t>GNSS LOS/NLOS assistance information, stage 3 details and corrections</w:t>
      </w:r>
      <w:r w:rsidRPr="00F738C4">
        <w:tab/>
        <w:t>Vodafone, Spirent, Ericsson, Telecom Italia</w:t>
      </w:r>
      <w:r w:rsidRPr="00F738C4">
        <w:tab/>
        <w:t>discussion</w:t>
      </w:r>
      <w:r w:rsidRPr="00F738C4">
        <w:tab/>
        <w:t>Rel-18</w:t>
      </w:r>
    </w:p>
    <w:p w14:paraId="1C31418F" w14:textId="77777777" w:rsidR="003A35C5" w:rsidRPr="00F738C4" w:rsidRDefault="003A35C5" w:rsidP="003A35C5">
      <w:pPr>
        <w:pStyle w:val="Doc-text2"/>
        <w:numPr>
          <w:ilvl w:val="0"/>
          <w:numId w:val="192"/>
        </w:numPr>
        <w:overflowPunct/>
        <w:autoSpaceDE/>
        <w:autoSpaceDN/>
        <w:adjustRightInd/>
        <w:textAlignment w:val="auto"/>
      </w:pPr>
      <w:r w:rsidRPr="00F738C4">
        <w:t>Noted</w:t>
      </w:r>
    </w:p>
    <w:p w14:paraId="28ACC9D1" w14:textId="77777777" w:rsidR="003A35C5" w:rsidRPr="00F738C4" w:rsidRDefault="003A35C5" w:rsidP="003A35C5">
      <w:pPr>
        <w:pStyle w:val="Doc-text2"/>
      </w:pPr>
    </w:p>
    <w:p w14:paraId="07C7199E" w14:textId="2F02FEA9" w:rsidR="003A35C5" w:rsidRPr="00F738C4" w:rsidRDefault="003A35C5" w:rsidP="003A35C5">
      <w:pPr>
        <w:pStyle w:val="Doc-title"/>
      </w:pPr>
      <w:r w:rsidRPr="00F738C4">
        <w:t>R2-2305474</w:t>
      </w:r>
      <w:r w:rsidRPr="00F738C4">
        <w:tab/>
        <w:t>GNSS LOS/NLOS assistance information [GNSS LOS/NLOS]</w:t>
      </w:r>
      <w:r w:rsidRPr="00F738C4">
        <w:tab/>
        <w:t>Vodafone, Spirent, Ericsson, Telecom Italia</w:t>
      </w:r>
      <w:r w:rsidRPr="00F738C4">
        <w:tab/>
        <w:t>CR</w:t>
      </w:r>
      <w:r w:rsidRPr="00F738C4">
        <w:tab/>
        <w:t>Rel-18</w:t>
      </w:r>
      <w:r w:rsidRPr="00F738C4">
        <w:tab/>
        <w:t>37.355</w:t>
      </w:r>
      <w:r w:rsidRPr="00F738C4">
        <w:tab/>
        <w:t>17.4.0</w:t>
      </w:r>
      <w:r w:rsidRPr="00F738C4">
        <w:tab/>
        <w:t>0446</w:t>
      </w:r>
      <w:r w:rsidRPr="00F738C4">
        <w:tab/>
        <w:t>-</w:t>
      </w:r>
      <w:r w:rsidRPr="00F738C4">
        <w:tab/>
        <w:t>B</w:t>
      </w:r>
      <w:r w:rsidRPr="00F738C4">
        <w:tab/>
        <w:t>TEI18</w:t>
      </w:r>
    </w:p>
    <w:p w14:paraId="7C2E68D5" w14:textId="77777777" w:rsidR="003A35C5" w:rsidRPr="00F738C4" w:rsidRDefault="003A35C5" w:rsidP="003A35C5">
      <w:pPr>
        <w:pStyle w:val="Doc-text2"/>
        <w:numPr>
          <w:ilvl w:val="0"/>
          <w:numId w:val="192"/>
        </w:numPr>
        <w:overflowPunct/>
        <w:autoSpaceDE/>
        <w:autoSpaceDN/>
        <w:adjustRightInd/>
        <w:textAlignment w:val="auto"/>
      </w:pPr>
      <w:r w:rsidRPr="00F738C4">
        <w:t>Revised in R2-2306537</w:t>
      </w:r>
    </w:p>
    <w:p w14:paraId="1B78BA8D" w14:textId="7735AA22" w:rsidR="003A35C5" w:rsidRPr="00F738C4" w:rsidRDefault="003A35C5" w:rsidP="003A35C5">
      <w:pPr>
        <w:pStyle w:val="Doc-title"/>
      </w:pPr>
      <w:r w:rsidRPr="00F738C4">
        <w:t>R2-2306537</w:t>
      </w:r>
      <w:r w:rsidRPr="00F738C4">
        <w:tab/>
        <w:t>GNSS LOS/NLOS assistance information [GNSS LOS/NLOS]</w:t>
      </w:r>
      <w:r w:rsidRPr="00F738C4">
        <w:tab/>
        <w:t>Vodafone, Spirent, Ericsson, Telecom Italia, Samsung</w:t>
      </w:r>
      <w:r w:rsidRPr="00F738C4">
        <w:tab/>
        <w:t>CR</w:t>
      </w:r>
      <w:r w:rsidRPr="00F738C4">
        <w:tab/>
        <w:t>Rel-18</w:t>
      </w:r>
      <w:r w:rsidRPr="00F738C4">
        <w:tab/>
        <w:t>37.355</w:t>
      </w:r>
      <w:r w:rsidRPr="00F738C4">
        <w:tab/>
        <w:t>17.4.0</w:t>
      </w:r>
      <w:r w:rsidRPr="00F738C4">
        <w:tab/>
        <w:t>0446</w:t>
      </w:r>
      <w:r w:rsidRPr="00F738C4">
        <w:tab/>
        <w:t>1</w:t>
      </w:r>
      <w:r w:rsidRPr="00F738C4">
        <w:tab/>
        <w:t>B</w:t>
      </w:r>
      <w:r w:rsidRPr="00F738C4">
        <w:tab/>
        <w:t>TEI18</w:t>
      </w:r>
    </w:p>
    <w:p w14:paraId="019980C7" w14:textId="77777777" w:rsidR="003A35C5" w:rsidRPr="00F738C4" w:rsidRDefault="003A35C5" w:rsidP="003A35C5">
      <w:pPr>
        <w:pStyle w:val="Doc-text2"/>
        <w:numPr>
          <w:ilvl w:val="0"/>
          <w:numId w:val="192"/>
        </w:numPr>
        <w:overflowPunct/>
        <w:autoSpaceDE/>
        <w:autoSpaceDN/>
        <w:adjustRightInd/>
        <w:textAlignment w:val="auto"/>
      </w:pPr>
      <w:r w:rsidRPr="00F738C4">
        <w:t>Revised in R2-2306788</w:t>
      </w:r>
    </w:p>
    <w:p w14:paraId="78EE05B1" w14:textId="5DADD90E" w:rsidR="003A35C5" w:rsidRPr="00F738C4" w:rsidRDefault="003A35C5" w:rsidP="003A35C5">
      <w:pPr>
        <w:pStyle w:val="Doc-title"/>
      </w:pPr>
      <w:r w:rsidRPr="00F738C4">
        <w:t>R2-2306788</w:t>
      </w:r>
      <w:r w:rsidRPr="00F738C4">
        <w:tab/>
        <w:t>GNSS LOS/NLOS assistance information [GNSS LOS/NLOS]</w:t>
      </w:r>
      <w:r w:rsidRPr="00F738C4">
        <w:tab/>
        <w:t>Vodafone, Spirent, Ericsson, Telecom Italia, Samsung</w:t>
      </w:r>
      <w:r w:rsidRPr="00F738C4">
        <w:tab/>
        <w:t>CR</w:t>
      </w:r>
      <w:r w:rsidRPr="00F738C4">
        <w:tab/>
        <w:t>Rel-18</w:t>
      </w:r>
      <w:r w:rsidRPr="00F738C4">
        <w:tab/>
        <w:t>37.355</w:t>
      </w:r>
      <w:r w:rsidRPr="00F738C4">
        <w:tab/>
        <w:t>17.4.0</w:t>
      </w:r>
      <w:r w:rsidRPr="00F738C4">
        <w:tab/>
        <w:t>0446</w:t>
      </w:r>
      <w:r w:rsidRPr="00F738C4">
        <w:tab/>
        <w:t>1</w:t>
      </w:r>
      <w:r w:rsidRPr="00F738C4">
        <w:tab/>
        <w:t>B</w:t>
      </w:r>
      <w:r w:rsidRPr="00F738C4">
        <w:tab/>
        <w:t>TEI18</w:t>
      </w:r>
    </w:p>
    <w:p w14:paraId="5E5D485E" w14:textId="77777777" w:rsidR="003A35C5" w:rsidRPr="00F738C4" w:rsidRDefault="003A35C5" w:rsidP="003A35C5">
      <w:pPr>
        <w:pStyle w:val="Doc-text2"/>
        <w:numPr>
          <w:ilvl w:val="0"/>
          <w:numId w:val="192"/>
        </w:numPr>
        <w:overflowPunct/>
        <w:autoSpaceDE/>
        <w:autoSpaceDN/>
        <w:adjustRightInd/>
        <w:textAlignment w:val="auto"/>
      </w:pPr>
      <w:r w:rsidRPr="00F738C4">
        <w:t>Agreed in principle</w:t>
      </w:r>
    </w:p>
    <w:p w14:paraId="3BAE2746" w14:textId="77777777" w:rsidR="003A35C5" w:rsidRPr="00F738C4" w:rsidRDefault="003A35C5" w:rsidP="003A35C5">
      <w:pPr>
        <w:pStyle w:val="Doc-title"/>
      </w:pPr>
    </w:p>
    <w:p w14:paraId="23257C34" w14:textId="76EFC427" w:rsidR="003A35C5" w:rsidRPr="00F738C4" w:rsidRDefault="003A35C5" w:rsidP="003A35C5">
      <w:pPr>
        <w:pStyle w:val="Doc-title"/>
      </w:pPr>
      <w:r w:rsidRPr="00F738C4">
        <w:t>R2-2305481</w:t>
      </w:r>
      <w:r w:rsidRPr="00F738C4">
        <w:tab/>
        <w:t>GNSS LOS/NLOS posSIB broadcast assistance information [GNSS LOS/NLOS]</w:t>
      </w:r>
      <w:r w:rsidRPr="00F738C4">
        <w:tab/>
        <w:t>Vodafone, Spirent, Ericsson, Telecom Italia</w:t>
      </w:r>
      <w:r w:rsidRPr="00F738C4">
        <w:tab/>
        <w:t>CR</w:t>
      </w:r>
      <w:r w:rsidRPr="00F738C4">
        <w:tab/>
        <w:t>Rel-18</w:t>
      </w:r>
      <w:r w:rsidRPr="00F738C4">
        <w:tab/>
        <w:t>38.331</w:t>
      </w:r>
      <w:r w:rsidRPr="00F738C4">
        <w:tab/>
        <w:t>17.4.0</w:t>
      </w:r>
      <w:r w:rsidRPr="00F738C4">
        <w:tab/>
        <w:t>4109</w:t>
      </w:r>
      <w:r w:rsidRPr="00F738C4">
        <w:tab/>
        <w:t>-</w:t>
      </w:r>
      <w:r w:rsidRPr="00F738C4">
        <w:tab/>
        <w:t>B</w:t>
      </w:r>
      <w:r w:rsidRPr="00F738C4">
        <w:tab/>
        <w:t>TEI18</w:t>
      </w:r>
    </w:p>
    <w:p w14:paraId="701A8D36" w14:textId="77777777" w:rsidR="003A35C5" w:rsidRPr="00F738C4" w:rsidRDefault="003A35C5" w:rsidP="003A35C5">
      <w:pPr>
        <w:pStyle w:val="Doc-text2"/>
        <w:numPr>
          <w:ilvl w:val="0"/>
          <w:numId w:val="192"/>
        </w:numPr>
        <w:overflowPunct/>
        <w:autoSpaceDE/>
        <w:autoSpaceDN/>
        <w:adjustRightInd/>
        <w:textAlignment w:val="auto"/>
      </w:pPr>
      <w:r w:rsidRPr="00F738C4">
        <w:t>Revised in R2-2306536</w:t>
      </w:r>
    </w:p>
    <w:p w14:paraId="45A844E8" w14:textId="21B19B82" w:rsidR="003A35C5" w:rsidRPr="00F738C4" w:rsidRDefault="003A35C5" w:rsidP="003A35C5">
      <w:pPr>
        <w:pStyle w:val="Doc-title"/>
      </w:pPr>
      <w:r w:rsidRPr="00F738C4">
        <w:t>R2-2306536</w:t>
      </w:r>
      <w:r w:rsidRPr="00F738C4">
        <w:tab/>
        <w:t>GNSS LOS/NLOS posSIB broadcast assistance information [GNSS LOS/NLOS]</w:t>
      </w:r>
      <w:r w:rsidRPr="00F738C4">
        <w:tab/>
        <w:t>Vodafone, Spirent, Ericsson, Telecom Italia, Samsung</w:t>
      </w:r>
      <w:r w:rsidRPr="00F738C4">
        <w:tab/>
        <w:t>CR</w:t>
      </w:r>
      <w:r w:rsidRPr="00F738C4">
        <w:tab/>
        <w:t>Rel-18</w:t>
      </w:r>
      <w:r w:rsidRPr="00F738C4">
        <w:tab/>
        <w:t>38.331</w:t>
      </w:r>
      <w:r w:rsidRPr="00F738C4">
        <w:tab/>
        <w:t>17.4.0</w:t>
      </w:r>
      <w:r w:rsidRPr="00F738C4">
        <w:tab/>
        <w:t>4109</w:t>
      </w:r>
      <w:r w:rsidRPr="00F738C4">
        <w:tab/>
        <w:t>1</w:t>
      </w:r>
      <w:r w:rsidRPr="00F738C4">
        <w:tab/>
        <w:t>B</w:t>
      </w:r>
      <w:r w:rsidRPr="00F738C4">
        <w:tab/>
        <w:t>TEI18</w:t>
      </w:r>
    </w:p>
    <w:p w14:paraId="63684E86" w14:textId="77777777" w:rsidR="003A35C5" w:rsidRPr="00F738C4" w:rsidRDefault="003A35C5" w:rsidP="003A35C5">
      <w:pPr>
        <w:pStyle w:val="Doc-text2"/>
        <w:numPr>
          <w:ilvl w:val="0"/>
          <w:numId w:val="192"/>
        </w:numPr>
        <w:overflowPunct/>
        <w:autoSpaceDE/>
        <w:autoSpaceDN/>
        <w:adjustRightInd/>
        <w:textAlignment w:val="auto"/>
      </w:pPr>
      <w:r w:rsidRPr="00F738C4">
        <w:t>Revised in R2-2306787</w:t>
      </w:r>
    </w:p>
    <w:p w14:paraId="33994724" w14:textId="446DF47F" w:rsidR="003A35C5" w:rsidRPr="00F738C4" w:rsidRDefault="003A35C5" w:rsidP="003A35C5">
      <w:pPr>
        <w:pStyle w:val="Doc-title"/>
      </w:pPr>
      <w:r w:rsidRPr="00F738C4">
        <w:t>R2-2306787</w:t>
      </w:r>
      <w:r w:rsidRPr="00F738C4">
        <w:tab/>
        <w:t>GNSS LOS/NLOS posSIB broadcast assistance information [GNSS LOS/NLOS]</w:t>
      </w:r>
      <w:r w:rsidRPr="00F738C4">
        <w:tab/>
        <w:t>Vodafone, Spirent, Ericsson, Telecom Italia, Samsung</w:t>
      </w:r>
      <w:r w:rsidRPr="00F738C4">
        <w:tab/>
        <w:t>CR</w:t>
      </w:r>
      <w:r w:rsidRPr="00F738C4">
        <w:tab/>
        <w:t>Rel-18</w:t>
      </w:r>
      <w:r w:rsidRPr="00F738C4">
        <w:tab/>
        <w:t>38.331</w:t>
      </w:r>
      <w:r w:rsidRPr="00F738C4">
        <w:tab/>
        <w:t>17.4.0</w:t>
      </w:r>
      <w:r w:rsidRPr="00F738C4">
        <w:tab/>
        <w:t>4109</w:t>
      </w:r>
      <w:r w:rsidRPr="00F738C4">
        <w:tab/>
        <w:t>1</w:t>
      </w:r>
      <w:r w:rsidRPr="00F738C4">
        <w:tab/>
        <w:t>B</w:t>
      </w:r>
      <w:r w:rsidRPr="00F738C4">
        <w:tab/>
        <w:t>TEI18</w:t>
      </w:r>
    </w:p>
    <w:p w14:paraId="1A4B0F77" w14:textId="77777777" w:rsidR="003A35C5" w:rsidRPr="00F738C4" w:rsidRDefault="003A35C5" w:rsidP="003A35C5">
      <w:pPr>
        <w:pStyle w:val="Doc-text2"/>
        <w:numPr>
          <w:ilvl w:val="0"/>
          <w:numId w:val="192"/>
        </w:numPr>
        <w:overflowPunct/>
        <w:autoSpaceDE/>
        <w:autoSpaceDN/>
        <w:adjustRightInd/>
        <w:textAlignment w:val="auto"/>
      </w:pPr>
      <w:r w:rsidRPr="00F738C4">
        <w:t>Agreed in principle</w:t>
      </w:r>
    </w:p>
    <w:p w14:paraId="4C9D0479" w14:textId="77777777" w:rsidR="003A35C5" w:rsidRPr="00F738C4" w:rsidRDefault="003A35C5" w:rsidP="003A35C5">
      <w:pPr>
        <w:pStyle w:val="Doc-title"/>
      </w:pPr>
    </w:p>
    <w:p w14:paraId="3EC1714C" w14:textId="072EE046" w:rsidR="003A35C5" w:rsidRPr="00F738C4" w:rsidRDefault="003A35C5" w:rsidP="003A35C5">
      <w:pPr>
        <w:pStyle w:val="Doc-title"/>
      </w:pPr>
      <w:r w:rsidRPr="00F738C4">
        <w:t>R2-2305490</w:t>
      </w:r>
      <w:r w:rsidRPr="00F738C4">
        <w:tab/>
        <w:t>GNSS LOS/NLOS posSIB broadcast assistance information [GNSS LOS/NLOS]</w:t>
      </w:r>
      <w:r w:rsidRPr="00F738C4">
        <w:tab/>
        <w:t>Vodafone, Spirent, Ericsson, Telecom Italia</w:t>
      </w:r>
      <w:r w:rsidRPr="00F738C4">
        <w:tab/>
        <w:t>CR</w:t>
      </w:r>
      <w:r w:rsidRPr="00F738C4">
        <w:tab/>
        <w:t>Rel-18</w:t>
      </w:r>
      <w:r w:rsidRPr="00F738C4">
        <w:tab/>
        <w:t>36.331</w:t>
      </w:r>
      <w:r w:rsidRPr="00F738C4">
        <w:tab/>
        <w:t>17.4.0</w:t>
      </w:r>
      <w:r w:rsidRPr="00F738C4">
        <w:tab/>
        <w:t>4931</w:t>
      </w:r>
      <w:r w:rsidRPr="00F738C4">
        <w:tab/>
        <w:t>-</w:t>
      </w:r>
      <w:r w:rsidRPr="00F738C4">
        <w:tab/>
        <w:t>B</w:t>
      </w:r>
      <w:r w:rsidRPr="00F738C4">
        <w:tab/>
        <w:t>TEI18</w:t>
      </w:r>
    </w:p>
    <w:p w14:paraId="1E243432" w14:textId="77777777" w:rsidR="003A35C5" w:rsidRPr="00F738C4" w:rsidRDefault="003A35C5" w:rsidP="003A35C5">
      <w:pPr>
        <w:pStyle w:val="Doc-text2"/>
        <w:numPr>
          <w:ilvl w:val="0"/>
          <w:numId w:val="192"/>
        </w:numPr>
        <w:overflowPunct/>
        <w:autoSpaceDE/>
        <w:autoSpaceDN/>
        <w:adjustRightInd/>
        <w:textAlignment w:val="auto"/>
      </w:pPr>
      <w:r w:rsidRPr="00F738C4">
        <w:t>Revised in R2-2306535</w:t>
      </w:r>
    </w:p>
    <w:p w14:paraId="6DF335DB" w14:textId="349AC6AE" w:rsidR="003A35C5" w:rsidRPr="00F738C4" w:rsidRDefault="003A35C5" w:rsidP="003A35C5">
      <w:pPr>
        <w:pStyle w:val="Doc-title"/>
      </w:pPr>
      <w:r w:rsidRPr="00F738C4">
        <w:t>R2-2306535</w:t>
      </w:r>
      <w:r w:rsidRPr="00F738C4">
        <w:tab/>
        <w:t>GNSS LOS/NLOS posSIB broadcast assistance information [GNSS LOS/NLOS]</w:t>
      </w:r>
      <w:r w:rsidRPr="00F738C4">
        <w:tab/>
        <w:t>Vodafone, Spirent, Ericsson, Telecom Italia, Samsung</w:t>
      </w:r>
      <w:r w:rsidRPr="00F738C4">
        <w:tab/>
        <w:t>CR</w:t>
      </w:r>
      <w:r w:rsidRPr="00F738C4">
        <w:tab/>
        <w:t>Rel-18</w:t>
      </w:r>
      <w:r w:rsidRPr="00F738C4">
        <w:tab/>
        <w:t>36.331</w:t>
      </w:r>
      <w:r w:rsidRPr="00F738C4">
        <w:tab/>
        <w:t>17.4.0</w:t>
      </w:r>
      <w:r w:rsidRPr="00F738C4">
        <w:tab/>
        <w:t>4931</w:t>
      </w:r>
      <w:r w:rsidRPr="00F738C4">
        <w:tab/>
        <w:t>1</w:t>
      </w:r>
      <w:r w:rsidRPr="00F738C4">
        <w:tab/>
        <w:t>B</w:t>
      </w:r>
      <w:r w:rsidRPr="00F738C4">
        <w:tab/>
        <w:t>TEI18</w:t>
      </w:r>
    </w:p>
    <w:p w14:paraId="26660EA4" w14:textId="77777777" w:rsidR="003A35C5" w:rsidRPr="00F738C4" w:rsidRDefault="003A35C5" w:rsidP="003A35C5">
      <w:pPr>
        <w:pStyle w:val="Doc-text2"/>
        <w:numPr>
          <w:ilvl w:val="0"/>
          <w:numId w:val="192"/>
        </w:numPr>
        <w:overflowPunct/>
        <w:autoSpaceDE/>
        <w:autoSpaceDN/>
        <w:adjustRightInd/>
        <w:textAlignment w:val="auto"/>
      </w:pPr>
      <w:r w:rsidRPr="00F738C4">
        <w:t>Revised in R2-2306786</w:t>
      </w:r>
    </w:p>
    <w:p w14:paraId="344C7BA0" w14:textId="3F3D21B1" w:rsidR="003A35C5" w:rsidRPr="00F738C4" w:rsidRDefault="003A35C5" w:rsidP="003A35C5">
      <w:pPr>
        <w:pStyle w:val="Doc-title"/>
      </w:pPr>
      <w:r w:rsidRPr="00F738C4">
        <w:lastRenderedPageBreak/>
        <w:t>R2-2306786</w:t>
      </w:r>
      <w:r w:rsidRPr="00F738C4">
        <w:tab/>
        <w:t>GNSS LOS/NLOS posSIB broadcast assistance information [GNSS LOS/NLOS]</w:t>
      </w:r>
      <w:r w:rsidRPr="00F738C4">
        <w:tab/>
        <w:t>Vodafone, Spirent, Ericsson, Telecom Italia, Samsung</w:t>
      </w:r>
      <w:r w:rsidRPr="00F738C4">
        <w:tab/>
        <w:t>CR</w:t>
      </w:r>
      <w:r w:rsidRPr="00F738C4">
        <w:tab/>
        <w:t>Rel-18</w:t>
      </w:r>
      <w:r w:rsidRPr="00F738C4">
        <w:tab/>
        <w:t>36.331</w:t>
      </w:r>
      <w:r w:rsidRPr="00F738C4">
        <w:tab/>
        <w:t>17.4.0</w:t>
      </w:r>
      <w:r w:rsidRPr="00F738C4">
        <w:tab/>
        <w:t>4931</w:t>
      </w:r>
      <w:r w:rsidRPr="00F738C4">
        <w:tab/>
        <w:t>1</w:t>
      </w:r>
      <w:r w:rsidRPr="00F738C4">
        <w:tab/>
        <w:t>B</w:t>
      </w:r>
      <w:r w:rsidRPr="00F738C4">
        <w:tab/>
        <w:t>TEI18</w:t>
      </w:r>
    </w:p>
    <w:p w14:paraId="752F7EFD" w14:textId="77777777" w:rsidR="003A35C5" w:rsidRPr="00F738C4" w:rsidRDefault="003A35C5" w:rsidP="003A35C5">
      <w:pPr>
        <w:pStyle w:val="Doc-text2"/>
        <w:numPr>
          <w:ilvl w:val="0"/>
          <w:numId w:val="192"/>
        </w:numPr>
        <w:overflowPunct/>
        <w:autoSpaceDE/>
        <w:autoSpaceDN/>
        <w:adjustRightInd/>
        <w:textAlignment w:val="auto"/>
      </w:pPr>
      <w:r w:rsidRPr="00F738C4">
        <w:t>Agreed in principle</w:t>
      </w:r>
    </w:p>
    <w:p w14:paraId="3A27B642" w14:textId="77777777" w:rsidR="003A35C5" w:rsidRPr="00F738C4" w:rsidRDefault="003A35C5" w:rsidP="003A35C5">
      <w:pPr>
        <w:pStyle w:val="Doc-text2"/>
      </w:pPr>
    </w:p>
    <w:p w14:paraId="2087CFAE" w14:textId="77777777" w:rsidR="003A35C5" w:rsidRPr="00F738C4" w:rsidRDefault="003A35C5" w:rsidP="003A35C5">
      <w:pPr>
        <w:pStyle w:val="EmailDiscussion"/>
        <w:overflowPunct/>
        <w:autoSpaceDE/>
        <w:autoSpaceDN/>
        <w:adjustRightInd/>
        <w:ind w:left="1619" w:hanging="360"/>
        <w:textAlignment w:val="auto"/>
      </w:pPr>
      <w:r w:rsidRPr="00F738C4">
        <w:t>[AT122][404][POS] GNSS LOS/NLOS CR check (Vodafone)</w:t>
      </w:r>
    </w:p>
    <w:p w14:paraId="1537078D" w14:textId="77777777" w:rsidR="003A35C5" w:rsidRPr="00F738C4" w:rsidRDefault="003A35C5" w:rsidP="003A35C5">
      <w:pPr>
        <w:pStyle w:val="EmailDiscussion2"/>
      </w:pPr>
      <w:r w:rsidRPr="00F738C4">
        <w:tab/>
        <w:t>Scope: Check the CRs in R2-2306535 / R2-2306536 / R2-2306537, taking into account the exposition in R2-2306534.</w:t>
      </w:r>
    </w:p>
    <w:p w14:paraId="7B296EAE" w14:textId="77777777" w:rsidR="003A35C5" w:rsidRPr="00F738C4" w:rsidRDefault="003A35C5" w:rsidP="003A35C5">
      <w:pPr>
        <w:pStyle w:val="EmailDiscussion2"/>
      </w:pPr>
      <w:r w:rsidRPr="00F738C4">
        <w:tab/>
        <w:t>Intended outcome: CRs agreeable in principle</w:t>
      </w:r>
    </w:p>
    <w:p w14:paraId="7F880DD5" w14:textId="77777777" w:rsidR="003A35C5" w:rsidRPr="00F738C4" w:rsidRDefault="003A35C5" w:rsidP="003A35C5">
      <w:pPr>
        <w:pStyle w:val="EmailDiscussion2"/>
      </w:pPr>
      <w:r w:rsidRPr="00F738C4">
        <w:tab/>
        <w:t>Deadline: Wednesday 2023-05-24 2000 KST</w:t>
      </w:r>
    </w:p>
    <w:p w14:paraId="218791B4" w14:textId="77777777" w:rsidR="003A35C5" w:rsidRPr="00F738C4" w:rsidRDefault="003A35C5" w:rsidP="003A35C5">
      <w:pPr>
        <w:pStyle w:val="EmailDiscussion2"/>
      </w:pPr>
    </w:p>
    <w:p w14:paraId="68ED5A77" w14:textId="77777777" w:rsidR="003A35C5" w:rsidRPr="00F738C4" w:rsidRDefault="003A35C5" w:rsidP="003A35C5">
      <w:pPr>
        <w:pStyle w:val="Doc-text2"/>
      </w:pPr>
    </w:p>
    <w:p w14:paraId="74B46A48" w14:textId="77777777" w:rsidR="003A35C5" w:rsidRPr="00F738C4" w:rsidRDefault="003A35C5" w:rsidP="003A35C5">
      <w:pPr>
        <w:pStyle w:val="Doc-title"/>
      </w:pPr>
    </w:p>
    <w:p w14:paraId="485E514E" w14:textId="77777777" w:rsidR="003A35C5" w:rsidRPr="00F738C4" w:rsidRDefault="003A35C5" w:rsidP="003A35C5">
      <w:pPr>
        <w:pStyle w:val="Comments"/>
      </w:pPr>
      <w:r w:rsidRPr="00F738C4">
        <w:t>MUSIM cause value for relay</w:t>
      </w:r>
    </w:p>
    <w:p w14:paraId="6561EEA2" w14:textId="6712555A" w:rsidR="003A35C5" w:rsidRPr="00F738C4" w:rsidRDefault="003A35C5" w:rsidP="003A35C5">
      <w:pPr>
        <w:pStyle w:val="Doc-title"/>
      </w:pPr>
      <w:r w:rsidRPr="00F738C4">
        <w:t>R2-2304974</w:t>
      </w:r>
      <w:r w:rsidRPr="00F738C4">
        <w:tab/>
        <w:t>Discussion on MUSIM paging cause forwarding</w:t>
      </w:r>
      <w:r w:rsidRPr="00F738C4">
        <w:tab/>
        <w:t>vivo</w:t>
      </w:r>
      <w:r w:rsidRPr="00F738C4">
        <w:tab/>
        <w:t>discussion</w:t>
      </w:r>
    </w:p>
    <w:p w14:paraId="790C99C2" w14:textId="62120038" w:rsidR="003A35C5" w:rsidRPr="00F738C4" w:rsidRDefault="003A35C5" w:rsidP="003A35C5">
      <w:pPr>
        <w:pStyle w:val="Doc-title"/>
      </w:pPr>
      <w:r w:rsidRPr="00F738C4">
        <w:t>R2-2305014</w:t>
      </w:r>
      <w:r w:rsidRPr="00F738C4">
        <w:tab/>
        <w:t>Paging Cause forwarding</w:t>
      </w:r>
      <w:r w:rsidRPr="00F738C4">
        <w:tab/>
        <w:t>Samsung Electronics Co., Ltd</w:t>
      </w:r>
      <w:r w:rsidRPr="00F738C4">
        <w:tab/>
        <w:t>discussion</w:t>
      </w:r>
      <w:r w:rsidRPr="00F738C4">
        <w:tab/>
        <w:t>Rel-18</w:t>
      </w:r>
      <w:r w:rsidRPr="00F738C4">
        <w:tab/>
        <w:t>TEI18</w:t>
      </w:r>
    </w:p>
    <w:p w14:paraId="7373B0AB" w14:textId="77777777" w:rsidR="003A35C5" w:rsidRPr="00F738C4" w:rsidRDefault="003A35C5" w:rsidP="003A35C5">
      <w:pPr>
        <w:pStyle w:val="Doc-text2"/>
      </w:pPr>
    </w:p>
    <w:p w14:paraId="384D8070" w14:textId="77777777" w:rsidR="003A35C5" w:rsidRPr="00F738C4" w:rsidRDefault="003A35C5" w:rsidP="003A35C5">
      <w:pPr>
        <w:pStyle w:val="Doc-text2"/>
      </w:pPr>
      <w:r w:rsidRPr="00F738C4">
        <w:t>Proposal: RAN2 to discuss and agree to specify forwarding of paging cause received in paging message from Relay UE to Remote UE.</w:t>
      </w:r>
    </w:p>
    <w:p w14:paraId="10452D52" w14:textId="77777777" w:rsidR="003A35C5" w:rsidRPr="00F738C4" w:rsidRDefault="003A35C5" w:rsidP="003A35C5">
      <w:pPr>
        <w:pStyle w:val="Doc-text2"/>
      </w:pPr>
    </w:p>
    <w:p w14:paraId="48E85417" w14:textId="77777777" w:rsidR="003A35C5" w:rsidRPr="00F738C4" w:rsidRDefault="003A35C5" w:rsidP="003A35C5">
      <w:pPr>
        <w:pStyle w:val="Doc-text2"/>
      </w:pPr>
      <w:r w:rsidRPr="00F738C4">
        <w:t>Discussion:</w:t>
      </w:r>
    </w:p>
    <w:p w14:paraId="13EEE421" w14:textId="77777777" w:rsidR="003A35C5" w:rsidRPr="00F738C4" w:rsidRDefault="003A35C5" w:rsidP="003A35C5">
      <w:pPr>
        <w:pStyle w:val="Doc-text2"/>
      </w:pPr>
      <w:r w:rsidRPr="00F738C4">
        <w:t>Ericsson wonder if MUSIM has such a requirement.  They also wonder if it only works if the relay is a MUSIM UE.</w:t>
      </w:r>
    </w:p>
    <w:p w14:paraId="4EB27D6F" w14:textId="77777777" w:rsidR="003A35C5" w:rsidRPr="00F738C4" w:rsidRDefault="003A35C5" w:rsidP="003A35C5">
      <w:pPr>
        <w:pStyle w:val="Doc-text2"/>
      </w:pPr>
      <w:r w:rsidRPr="00F738C4">
        <w:t>vivo think there is no MUSIM requirement that makes this happen, but functionally it should be done.  They think the scenario is reasonable.</w:t>
      </w:r>
    </w:p>
    <w:p w14:paraId="3082F50D" w14:textId="77777777" w:rsidR="003A35C5" w:rsidRPr="00F738C4" w:rsidRDefault="003A35C5" w:rsidP="003A35C5">
      <w:pPr>
        <w:pStyle w:val="Doc-text2"/>
      </w:pPr>
      <w:r w:rsidRPr="00F738C4">
        <w:t>Ericsson think we might have to define a new IE to carry the cause value, and they note that a single-SIM relay UE will ignore the paging cause value.</w:t>
      </w:r>
    </w:p>
    <w:p w14:paraId="2AFFB284" w14:textId="77777777" w:rsidR="003A35C5" w:rsidRPr="00F738C4" w:rsidRDefault="003A35C5" w:rsidP="003A35C5">
      <w:pPr>
        <w:pStyle w:val="Doc-text2"/>
      </w:pPr>
      <w:r w:rsidRPr="00F738C4">
        <w:t>Samsung think the relay UE will just take the paging message for its connected remote UE and forward it.</w:t>
      </w:r>
    </w:p>
    <w:p w14:paraId="2E702DAC" w14:textId="77777777" w:rsidR="003A35C5" w:rsidRPr="00F738C4" w:rsidRDefault="003A35C5" w:rsidP="003A35C5">
      <w:pPr>
        <w:pStyle w:val="Doc-text2"/>
      </w:pPr>
      <w:r w:rsidRPr="00F738C4">
        <w:t>LG think there will be a capability issue; the relay UE needs to understand something new, and the relay UE needs to know that the remote UE understands the cause value.  They think the use case needs clarification.</w:t>
      </w:r>
    </w:p>
    <w:p w14:paraId="2094F069" w14:textId="77777777" w:rsidR="003A35C5" w:rsidRPr="00F738C4" w:rsidRDefault="003A35C5" w:rsidP="003A35C5">
      <w:pPr>
        <w:pStyle w:val="Doc-text2"/>
      </w:pPr>
      <w:r w:rsidRPr="00F738C4">
        <w:t>Qualcomm ask if there is a specific behaviour needed from the remote UE on top of existing UE behaviour.  They are also not sure if there is upper-layer impact, and they would like time to check.</w:t>
      </w:r>
    </w:p>
    <w:p w14:paraId="0CD7A638" w14:textId="77777777" w:rsidR="003A35C5" w:rsidRPr="00F738C4" w:rsidRDefault="003A35C5" w:rsidP="003A35C5">
      <w:pPr>
        <w:pStyle w:val="Doc-text2"/>
      </w:pPr>
      <w:r w:rsidRPr="00F738C4">
        <w:t>Apple think on LG’s concern, the relay UE is Rel-18, and the gNB will know it is paging a MUSIM UE.</w:t>
      </w:r>
    </w:p>
    <w:p w14:paraId="48105D0D" w14:textId="77777777" w:rsidR="003A35C5" w:rsidRPr="00F738C4" w:rsidRDefault="003A35C5" w:rsidP="003A35C5">
      <w:pPr>
        <w:pStyle w:val="Doc-text2"/>
      </w:pPr>
      <w:r w:rsidRPr="00F738C4">
        <w:t>Huawei understand that for Rel-17, a MUSIM UE is not required to understand the paging cause value, and the network will decide whether to use it based on the capability.  They think a MUSIM UE can already work with relaying without this enhancement, and they are also concerned about capability and would like time to check.</w:t>
      </w:r>
    </w:p>
    <w:p w14:paraId="36CEAA18" w14:textId="77777777" w:rsidR="003A35C5" w:rsidRPr="00F738C4" w:rsidRDefault="003A35C5" w:rsidP="003A35C5">
      <w:pPr>
        <w:pStyle w:val="Doc-text2"/>
      </w:pPr>
      <w:r w:rsidRPr="00F738C4">
        <w:t>vivo understand a Rel-17 UE cannot support the new cause value forwarding.</w:t>
      </w:r>
    </w:p>
    <w:p w14:paraId="3160238D" w14:textId="77777777" w:rsidR="003A35C5" w:rsidRPr="00F738C4" w:rsidRDefault="003A35C5" w:rsidP="003A35C5">
      <w:pPr>
        <w:pStyle w:val="Doc-text2"/>
      </w:pPr>
      <w:r w:rsidRPr="00F738C4">
        <w:t>Ericsson have the fundamental question whether this should be discussed in relay or MUSIM.  They would prefer that we establish in the MUSIM WI what the requirements are.</w:t>
      </w:r>
    </w:p>
    <w:p w14:paraId="5040A0FA" w14:textId="77777777" w:rsidR="003A35C5" w:rsidRPr="00F738C4" w:rsidRDefault="003A35C5" w:rsidP="003A35C5">
      <w:pPr>
        <w:pStyle w:val="Doc-text2"/>
      </w:pPr>
      <w:r w:rsidRPr="00F738C4">
        <w:t>Xiaomi understand the cause value is not mandatory, so a Rel-18 remote UE on a Rel-17 relay UE will still work.  vivo think in this case the cause value is helpful for the UE to decide whether to connect to the network.</w:t>
      </w:r>
    </w:p>
    <w:p w14:paraId="5A6C7EF8" w14:textId="77777777" w:rsidR="003A35C5" w:rsidRPr="00F738C4" w:rsidRDefault="003A35C5" w:rsidP="003A35C5">
      <w:pPr>
        <w:pStyle w:val="Doc-text2"/>
      </w:pPr>
      <w:r w:rsidRPr="00F738C4">
        <w:t>Ericsson wonder if we would wait for progress in MUSIM.  vivo indicate that relay cases have not been covered in MUSIM, and waiting for progress there would not be helpful.</w:t>
      </w:r>
    </w:p>
    <w:p w14:paraId="0F4FDC5E" w14:textId="77777777" w:rsidR="003A35C5" w:rsidRPr="00F738C4" w:rsidRDefault="003A35C5" w:rsidP="003A35C5">
      <w:pPr>
        <w:pStyle w:val="Doc-text2"/>
      </w:pPr>
      <w:r w:rsidRPr="00F738C4">
        <w:t>Lenovo wonder if other features will impact the relay topic besides the cause value.  vivo see utility in this particular feature and are not sure what other information would arise.</w:t>
      </w:r>
    </w:p>
    <w:p w14:paraId="05C5C7B0" w14:textId="77777777" w:rsidR="003A35C5" w:rsidRPr="00F738C4" w:rsidRDefault="003A35C5" w:rsidP="003A35C5">
      <w:pPr>
        <w:pStyle w:val="Doc-title"/>
      </w:pPr>
    </w:p>
    <w:p w14:paraId="0F8A4DA2" w14:textId="77777777" w:rsidR="003A35C5" w:rsidRPr="00F738C4" w:rsidRDefault="003A35C5" w:rsidP="003A35C5">
      <w:pPr>
        <w:pStyle w:val="Comments"/>
      </w:pPr>
      <w:r w:rsidRPr="00F738C4">
        <w:t>posSIB reception time</w:t>
      </w:r>
    </w:p>
    <w:p w14:paraId="47D0F726" w14:textId="7CC25E6D" w:rsidR="003A35C5" w:rsidRPr="00F738C4" w:rsidRDefault="003A35C5" w:rsidP="003A35C5">
      <w:pPr>
        <w:pStyle w:val="Doc-title"/>
      </w:pPr>
      <w:r w:rsidRPr="00F738C4">
        <w:t>R2-2305216</w:t>
      </w:r>
      <w:r w:rsidRPr="00F738C4">
        <w:tab/>
        <w:t>Discussion on how to support posSIB(s) forwarding</w:t>
      </w:r>
      <w:r w:rsidRPr="00F738C4">
        <w:tab/>
        <w:t>Xiaomi</w:t>
      </w:r>
      <w:r w:rsidRPr="00F738C4">
        <w:tab/>
        <w:t>discussion</w:t>
      </w:r>
    </w:p>
    <w:p w14:paraId="36A64898" w14:textId="77777777" w:rsidR="003A35C5" w:rsidRPr="00F738C4" w:rsidRDefault="003A35C5" w:rsidP="003A35C5">
      <w:pPr>
        <w:pStyle w:val="Doc-text2"/>
        <w:numPr>
          <w:ilvl w:val="0"/>
          <w:numId w:val="192"/>
        </w:numPr>
        <w:overflowPunct/>
        <w:autoSpaceDE/>
        <w:autoSpaceDN/>
        <w:adjustRightInd/>
        <w:textAlignment w:val="auto"/>
      </w:pPr>
      <w:r w:rsidRPr="00F738C4">
        <w:t>Noted</w:t>
      </w:r>
    </w:p>
    <w:p w14:paraId="243BB641" w14:textId="77777777" w:rsidR="003A35C5" w:rsidRPr="00F738C4" w:rsidRDefault="003A35C5" w:rsidP="003A35C5">
      <w:pPr>
        <w:pStyle w:val="Doc-text2"/>
      </w:pPr>
    </w:p>
    <w:p w14:paraId="21CB9696" w14:textId="77777777" w:rsidR="003A35C5" w:rsidRPr="00F738C4" w:rsidRDefault="003A35C5" w:rsidP="003A35C5">
      <w:pPr>
        <w:pStyle w:val="Doc-text2"/>
      </w:pPr>
      <w:r w:rsidRPr="00F738C4">
        <w:t>Proposal 1: Relay UE shall provide the reception time info of the posSIB(s)/SIB9 to remote UE.</w:t>
      </w:r>
    </w:p>
    <w:p w14:paraId="1A5CAA19" w14:textId="77777777" w:rsidR="003A35C5" w:rsidRPr="00F738C4" w:rsidRDefault="003A35C5" w:rsidP="003A35C5">
      <w:pPr>
        <w:pStyle w:val="Doc-text2"/>
      </w:pPr>
      <w:r w:rsidRPr="00F738C4">
        <w:t>Proposal 2: The reception time of the posSIB(s)/SIB9 is referenced by SFN and slots.</w:t>
      </w:r>
    </w:p>
    <w:p w14:paraId="6FF63DFF" w14:textId="77777777" w:rsidR="003A35C5" w:rsidRPr="00F738C4" w:rsidRDefault="003A35C5" w:rsidP="003A35C5">
      <w:pPr>
        <w:pStyle w:val="Doc-text2"/>
      </w:pPr>
      <w:r w:rsidRPr="00F738C4">
        <w:t>Proposal 3: Multiple reference time can be indicated associated with different posSIBs.</w:t>
      </w:r>
    </w:p>
    <w:p w14:paraId="54B55353" w14:textId="77777777" w:rsidR="003A35C5" w:rsidRPr="00F738C4" w:rsidRDefault="003A35C5" w:rsidP="003A35C5">
      <w:pPr>
        <w:pStyle w:val="Doc-text2"/>
      </w:pPr>
      <w:r w:rsidRPr="00F738C4">
        <w:t>Proposal 4: Agree the TP in section 5.</w:t>
      </w:r>
    </w:p>
    <w:p w14:paraId="4B4A8260" w14:textId="77777777" w:rsidR="003A35C5" w:rsidRPr="00F738C4" w:rsidRDefault="003A35C5" w:rsidP="003A35C5">
      <w:pPr>
        <w:pStyle w:val="Doc-text2"/>
      </w:pPr>
    </w:p>
    <w:p w14:paraId="047873F2" w14:textId="77777777" w:rsidR="003A35C5" w:rsidRPr="00F738C4" w:rsidRDefault="003A35C5" w:rsidP="003A35C5">
      <w:pPr>
        <w:pStyle w:val="Doc-text2"/>
      </w:pPr>
      <w:r w:rsidRPr="00F738C4">
        <w:t>Discussion:</w:t>
      </w:r>
    </w:p>
    <w:p w14:paraId="1C04C0F1" w14:textId="77777777" w:rsidR="003A35C5" w:rsidRPr="00F738C4" w:rsidRDefault="003A35C5" w:rsidP="003A35C5">
      <w:pPr>
        <w:pStyle w:val="Doc-text2"/>
      </w:pPr>
      <w:r w:rsidRPr="00F738C4">
        <w:lastRenderedPageBreak/>
        <w:t>Samsung would like to clarify a point on the GNSS reference time: The IE can include network time and also GNSS time, and if the network time is present it can be used as a reference time.  So they think there may be no need for the relay UE to provide the SIB reception time.</w:t>
      </w:r>
    </w:p>
    <w:p w14:paraId="7D6A8F99" w14:textId="77777777" w:rsidR="003A35C5" w:rsidRPr="00F738C4" w:rsidRDefault="003A35C5" w:rsidP="003A35C5">
      <w:pPr>
        <w:pStyle w:val="Doc-text2"/>
      </w:pPr>
      <w:r w:rsidRPr="00F738C4">
        <w:t>ZTE think 37.355 clearly says the location server should ensure the 3-second accuracy for delivery to the target device, and the LMF can know that it faces a remote UE.  So they think this can be handled by LMF implementation.</w:t>
      </w:r>
    </w:p>
    <w:p w14:paraId="7C13EDAB" w14:textId="77777777" w:rsidR="003A35C5" w:rsidRPr="00F738C4" w:rsidRDefault="003A35C5" w:rsidP="003A35C5">
      <w:pPr>
        <w:pStyle w:val="Doc-text2"/>
      </w:pPr>
      <w:r w:rsidRPr="00F738C4">
        <w:t>Xiaomi indicate that when the posSIB is requested, it may come from both in-coverage and remote UE, and the LMF and gNB do not know if it originates from a remote UE in the idle/inactive case.</w:t>
      </w:r>
    </w:p>
    <w:p w14:paraId="2391BA86" w14:textId="77777777" w:rsidR="003A35C5" w:rsidRPr="00F738C4" w:rsidRDefault="003A35C5" w:rsidP="003A35C5">
      <w:pPr>
        <w:pStyle w:val="Doc-text2"/>
      </w:pPr>
      <w:r w:rsidRPr="00F738C4">
        <w:t>Nokia understood the proposal as giving a timestamp to the posSIBs, but they fail to see how this ensures that the posSIB is not stale.  They see that the information in the posSIB needs to be up to date.  Xiaomi indicate that the problem is not the delay per se, but that the remote UE cannot derive the correct system time.</w:t>
      </w:r>
    </w:p>
    <w:p w14:paraId="28AD74D5" w14:textId="77777777" w:rsidR="003A35C5" w:rsidRPr="00F738C4" w:rsidRDefault="003A35C5" w:rsidP="003A35C5">
      <w:pPr>
        <w:pStyle w:val="Doc-text2"/>
      </w:pPr>
      <w:r w:rsidRPr="00F738C4">
        <w:t>Ericsson wonder if this problem may also arise with sidelink positioning when a remote UE is involved.</w:t>
      </w:r>
    </w:p>
    <w:p w14:paraId="2167D42A" w14:textId="77777777" w:rsidR="003A35C5" w:rsidRPr="00F738C4" w:rsidRDefault="003A35C5" w:rsidP="003A35C5">
      <w:pPr>
        <w:pStyle w:val="Doc-text2"/>
      </w:pPr>
      <w:r w:rsidRPr="00F738C4">
        <w:t>Qualcomm have a similar view to Samsung: If the network time is included, the problem seems not to exist, and the UE knows that it is remote, so it should be able to take the delivery time into account.  They also see that the proposal is general to posSIBs, not just the reference time and SIB9.</w:t>
      </w:r>
    </w:p>
    <w:p w14:paraId="27431F5C" w14:textId="77777777" w:rsidR="003A35C5" w:rsidRPr="00F738C4" w:rsidRDefault="003A35C5" w:rsidP="003A35C5">
      <w:pPr>
        <w:pStyle w:val="Doc-text2"/>
      </w:pPr>
      <w:r w:rsidRPr="00F738C4">
        <w:t>Xiaomi understand that the remote UE cannot know how long the delay is for the relay UE to forward, because the delay is introduced at the relay.</w:t>
      </w:r>
    </w:p>
    <w:p w14:paraId="5516C691" w14:textId="77777777" w:rsidR="003A35C5" w:rsidRPr="00F738C4" w:rsidRDefault="003A35C5" w:rsidP="003A35C5">
      <w:pPr>
        <w:pStyle w:val="Doc-text2"/>
      </w:pPr>
      <w:r w:rsidRPr="00F738C4">
        <w:t>Huawei think from LPP perspective, we already have the expiration time, and they wonder if there is still a problem.  Also the UE can check the value tag.</w:t>
      </w:r>
    </w:p>
    <w:p w14:paraId="65CC80B7" w14:textId="77777777" w:rsidR="003A35C5" w:rsidRPr="00F738C4" w:rsidRDefault="003A35C5" w:rsidP="003A35C5">
      <w:pPr>
        <w:pStyle w:val="Doc-text2"/>
      </w:pPr>
      <w:r w:rsidRPr="00F738C4">
        <w:t>Xiaomi understand the validity time is relatively long, but the delay may be within the expiry time yet cause the remote UE to derive incorrect information.</w:t>
      </w:r>
    </w:p>
    <w:p w14:paraId="7172D6BA" w14:textId="77777777" w:rsidR="003A35C5" w:rsidRPr="00F738C4" w:rsidRDefault="003A35C5" w:rsidP="003A35C5">
      <w:pPr>
        <w:pStyle w:val="Doc-title"/>
      </w:pPr>
    </w:p>
    <w:p w14:paraId="5DA48D23" w14:textId="77777777" w:rsidR="003A35C5" w:rsidRPr="00F738C4" w:rsidRDefault="003A35C5" w:rsidP="003A35C5">
      <w:pPr>
        <w:pStyle w:val="Comments"/>
      </w:pPr>
      <w:r w:rsidRPr="00F738C4">
        <w:t>Yaw and APC</w:t>
      </w:r>
    </w:p>
    <w:p w14:paraId="0CC76364" w14:textId="653C46AF" w:rsidR="003A35C5" w:rsidRPr="00F738C4" w:rsidRDefault="003A35C5" w:rsidP="003A35C5">
      <w:pPr>
        <w:pStyle w:val="Doc-title"/>
      </w:pPr>
      <w:r w:rsidRPr="00F738C4">
        <w:t>R2-2305265</w:t>
      </w:r>
      <w:r w:rsidRPr="00F738C4">
        <w:tab/>
        <w:t>Discussion on Yaw and APC enhancements</w:t>
      </w:r>
      <w:r w:rsidRPr="00F738C4">
        <w:tab/>
        <w:t>Swift Navigation</w:t>
      </w:r>
      <w:r w:rsidRPr="00F738C4">
        <w:tab/>
        <w:t>discussion</w:t>
      </w:r>
    </w:p>
    <w:p w14:paraId="583CA77A" w14:textId="77777777" w:rsidR="003A35C5" w:rsidRPr="00F738C4" w:rsidRDefault="003A35C5" w:rsidP="003A35C5">
      <w:pPr>
        <w:pStyle w:val="Doc-text2"/>
      </w:pPr>
    </w:p>
    <w:p w14:paraId="29F1DD58" w14:textId="77777777" w:rsidR="003A35C5" w:rsidRPr="00F738C4" w:rsidRDefault="003A35C5" w:rsidP="003A35C5">
      <w:pPr>
        <w:pStyle w:val="EmailDiscussion"/>
        <w:overflowPunct/>
        <w:autoSpaceDE/>
        <w:autoSpaceDN/>
        <w:adjustRightInd/>
        <w:ind w:left="1619" w:hanging="360"/>
        <w:textAlignment w:val="auto"/>
      </w:pPr>
      <w:r w:rsidRPr="00F738C4">
        <w:t>[AT122][405][POS] Yaw and APC in Rel-18 (Swift)</w:t>
      </w:r>
    </w:p>
    <w:p w14:paraId="3EC553A2" w14:textId="77777777" w:rsidR="003A35C5" w:rsidRPr="00F738C4" w:rsidRDefault="003A35C5" w:rsidP="003A35C5">
      <w:pPr>
        <w:pStyle w:val="EmailDiscussion2"/>
      </w:pPr>
      <w:r w:rsidRPr="00F738C4">
        <w:tab/>
        <w:t>Scope: Check the proposals in R2-2305265 and adapt the TPs into CRs if agreeable.</w:t>
      </w:r>
    </w:p>
    <w:p w14:paraId="33263F73" w14:textId="77777777" w:rsidR="003A35C5" w:rsidRPr="00F738C4" w:rsidRDefault="003A35C5" w:rsidP="003A35C5">
      <w:pPr>
        <w:pStyle w:val="EmailDiscussion2"/>
      </w:pPr>
      <w:r w:rsidRPr="00F738C4">
        <w:tab/>
        <w:t>Intended outcome: Report to CB session in R2-2306673 and potentially CRs agreeable in principle</w:t>
      </w:r>
    </w:p>
    <w:p w14:paraId="5D5CF132" w14:textId="77777777" w:rsidR="003A35C5" w:rsidRPr="00F738C4" w:rsidRDefault="003A35C5" w:rsidP="003A35C5">
      <w:pPr>
        <w:pStyle w:val="EmailDiscussion2"/>
      </w:pPr>
      <w:r w:rsidRPr="00F738C4">
        <w:tab/>
        <w:t>Deadline: Wednesday 2023-05-24 2000 KST</w:t>
      </w:r>
    </w:p>
    <w:p w14:paraId="519E03DF" w14:textId="77777777" w:rsidR="003A35C5" w:rsidRPr="00F738C4" w:rsidRDefault="003A35C5" w:rsidP="003A35C5">
      <w:pPr>
        <w:pStyle w:val="EmailDiscussion2"/>
      </w:pPr>
    </w:p>
    <w:p w14:paraId="360773C1" w14:textId="44016D66" w:rsidR="003A35C5" w:rsidRPr="00F738C4" w:rsidRDefault="003A35C5" w:rsidP="003A35C5">
      <w:pPr>
        <w:pStyle w:val="Doc-title"/>
      </w:pPr>
      <w:r w:rsidRPr="00F738C4">
        <w:t>R2-2306673</w:t>
      </w:r>
      <w:r w:rsidRPr="00F738C4">
        <w:tab/>
        <w:t>[AT122][405][POS] Yaw and APC in Rel-18 (Swift)</w:t>
      </w:r>
      <w:r w:rsidRPr="00F738C4">
        <w:tab/>
        <w:t>Swift Navigation</w:t>
      </w:r>
      <w:r w:rsidRPr="00F738C4">
        <w:tab/>
        <w:t>discussion</w:t>
      </w:r>
    </w:p>
    <w:p w14:paraId="56F0829C" w14:textId="77777777" w:rsidR="003A35C5" w:rsidRPr="00F738C4" w:rsidRDefault="003A35C5" w:rsidP="003A35C5">
      <w:pPr>
        <w:pStyle w:val="Doc-text2"/>
      </w:pPr>
    </w:p>
    <w:p w14:paraId="63CF9028" w14:textId="77777777" w:rsidR="003A35C5" w:rsidRPr="00F738C4" w:rsidRDefault="003A35C5" w:rsidP="003A35C5">
      <w:pPr>
        <w:pStyle w:val="Doc-text2"/>
      </w:pPr>
      <w:r w:rsidRPr="00F738C4">
        <w:t>Proposal 1: Agree to support the SSR Satellite PCV Residuals in LPP. Updated CRs to be submitted next meeting.</w:t>
      </w:r>
    </w:p>
    <w:p w14:paraId="2CDA478B" w14:textId="77777777" w:rsidR="003A35C5" w:rsidRPr="00F738C4" w:rsidRDefault="003A35C5" w:rsidP="003A35C5">
      <w:pPr>
        <w:pStyle w:val="Doc-text2"/>
      </w:pPr>
    </w:p>
    <w:p w14:paraId="4CF76062" w14:textId="77777777" w:rsidR="003A35C5" w:rsidRPr="00F738C4" w:rsidRDefault="003A35C5" w:rsidP="003A35C5">
      <w:pPr>
        <w:pStyle w:val="Doc-text2"/>
      </w:pPr>
      <w:r w:rsidRPr="00F738C4">
        <w:t>Proposal 2: No agreement on the addition of Yaw. May be considered in future.</w:t>
      </w:r>
    </w:p>
    <w:p w14:paraId="493974FB" w14:textId="77777777" w:rsidR="003A35C5" w:rsidRPr="00F738C4" w:rsidRDefault="003A35C5" w:rsidP="003A35C5">
      <w:pPr>
        <w:pStyle w:val="Doc-text2"/>
      </w:pPr>
    </w:p>
    <w:p w14:paraId="3C4991CF"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t>Agreement:</w:t>
      </w:r>
    </w:p>
    <w:p w14:paraId="6D6B76C2"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t>RAN2 intend to support the SSR Satellite PCV Residuals in LPP. Updated CRs to be submitted next meeting.</w:t>
      </w:r>
    </w:p>
    <w:p w14:paraId="4EB7D208" w14:textId="77777777" w:rsidR="003A35C5" w:rsidRPr="00F738C4" w:rsidRDefault="003A35C5" w:rsidP="003A35C5">
      <w:pPr>
        <w:pStyle w:val="Doc-text2"/>
      </w:pPr>
    </w:p>
    <w:p w14:paraId="7D0169EC" w14:textId="77777777" w:rsidR="003A35C5" w:rsidRPr="00F738C4" w:rsidRDefault="003A35C5" w:rsidP="003A35C5">
      <w:pPr>
        <w:pStyle w:val="Doc-title"/>
      </w:pPr>
    </w:p>
    <w:p w14:paraId="3A498DF4" w14:textId="77777777" w:rsidR="003A35C5" w:rsidRPr="00F738C4" w:rsidRDefault="003A35C5" w:rsidP="003A35C5">
      <w:pPr>
        <w:pStyle w:val="Comments"/>
      </w:pPr>
      <w:r w:rsidRPr="00F738C4">
        <w:t>Positioning for remote UEs</w:t>
      </w:r>
    </w:p>
    <w:p w14:paraId="32D79000" w14:textId="2042D2CD" w:rsidR="003A35C5" w:rsidRPr="00F738C4" w:rsidRDefault="003A35C5" w:rsidP="003A35C5">
      <w:pPr>
        <w:pStyle w:val="Doc-title"/>
      </w:pPr>
      <w:r w:rsidRPr="00F738C4">
        <w:t>R2-2305850</w:t>
      </w:r>
      <w:r w:rsidRPr="00F738C4">
        <w:tab/>
        <w:t>Positioning and posSIB forwarding for remote UEs</w:t>
      </w:r>
      <w:r w:rsidRPr="00F738C4">
        <w:tab/>
        <w:t>MediaTek Inc., CATT, Huawei, HiSilicon, Qualcomm Incorporated, Xiaomi, Intel Corporation, vivo</w:t>
      </w:r>
      <w:r w:rsidRPr="00F738C4">
        <w:tab/>
        <w:t>discussion</w:t>
      </w:r>
      <w:r w:rsidRPr="00F738C4">
        <w:tab/>
        <w:t>Rel-18</w:t>
      </w:r>
      <w:r w:rsidRPr="00F738C4">
        <w:tab/>
        <w:t>TEI18</w:t>
      </w:r>
    </w:p>
    <w:p w14:paraId="12BC18FC" w14:textId="77777777" w:rsidR="003A35C5" w:rsidRPr="00F738C4" w:rsidRDefault="003A35C5" w:rsidP="003A35C5">
      <w:pPr>
        <w:pStyle w:val="Doc-text2"/>
        <w:numPr>
          <w:ilvl w:val="0"/>
          <w:numId w:val="192"/>
        </w:numPr>
        <w:overflowPunct/>
        <w:autoSpaceDE/>
        <w:autoSpaceDN/>
        <w:adjustRightInd/>
        <w:textAlignment w:val="auto"/>
      </w:pPr>
      <w:r w:rsidRPr="00F738C4">
        <w:t>Noted</w:t>
      </w:r>
    </w:p>
    <w:p w14:paraId="55172BE0" w14:textId="77777777" w:rsidR="003A35C5" w:rsidRPr="00F738C4" w:rsidRDefault="003A35C5" w:rsidP="003A35C5">
      <w:pPr>
        <w:pStyle w:val="Doc-title"/>
      </w:pPr>
    </w:p>
    <w:p w14:paraId="74FB1048" w14:textId="02DAAAEC" w:rsidR="003A35C5" w:rsidRPr="00F738C4" w:rsidRDefault="003A35C5" w:rsidP="003A35C5">
      <w:pPr>
        <w:pStyle w:val="Doc-title"/>
      </w:pPr>
      <w:r w:rsidRPr="00F738C4">
        <w:t>R2-2305852</w:t>
      </w:r>
      <w:r w:rsidRPr="00F738C4">
        <w:tab/>
        <w:t>Positioning restrictions for UE-to-network remote UEs [PosL2RemoteUE]</w:t>
      </w:r>
      <w:r w:rsidRPr="00F738C4">
        <w:tab/>
        <w:t>MediaTek Inc., CATT, Huawei, HiSilicon, Qualcomm Incorporated, Xiaomi, Intel Corporation, vivo, Ericsson</w:t>
      </w:r>
      <w:r w:rsidRPr="00F738C4">
        <w:tab/>
        <w:t>CR</w:t>
      </w:r>
      <w:r w:rsidRPr="00F738C4">
        <w:tab/>
        <w:t>Rel-18</w:t>
      </w:r>
      <w:r w:rsidRPr="00F738C4">
        <w:tab/>
        <w:t>38.305</w:t>
      </w:r>
      <w:r w:rsidRPr="00F738C4">
        <w:tab/>
        <w:t>17.4.0</w:t>
      </w:r>
      <w:r w:rsidRPr="00F738C4">
        <w:tab/>
        <w:t>0134</w:t>
      </w:r>
      <w:r w:rsidRPr="00F738C4">
        <w:tab/>
        <w:t>1</w:t>
      </w:r>
      <w:r w:rsidRPr="00F738C4">
        <w:tab/>
        <w:t>C</w:t>
      </w:r>
      <w:r w:rsidRPr="00F738C4">
        <w:tab/>
        <w:t>TEI18</w:t>
      </w:r>
      <w:r w:rsidRPr="00F738C4">
        <w:tab/>
        <w:t>R2-2304318</w:t>
      </w:r>
    </w:p>
    <w:p w14:paraId="5EAC872D" w14:textId="77777777" w:rsidR="003A35C5" w:rsidRPr="00F738C4" w:rsidRDefault="003A35C5" w:rsidP="003A35C5">
      <w:pPr>
        <w:pStyle w:val="Doc-text2"/>
        <w:numPr>
          <w:ilvl w:val="0"/>
          <w:numId w:val="192"/>
        </w:numPr>
        <w:overflowPunct/>
        <w:autoSpaceDE/>
        <w:autoSpaceDN/>
        <w:adjustRightInd/>
        <w:textAlignment w:val="auto"/>
      </w:pPr>
      <w:r w:rsidRPr="00F738C4">
        <w:t>Agreed in principle</w:t>
      </w:r>
    </w:p>
    <w:p w14:paraId="1BCAAE47" w14:textId="77777777" w:rsidR="003A35C5" w:rsidRPr="00F738C4" w:rsidRDefault="003A35C5" w:rsidP="003A35C5">
      <w:pPr>
        <w:pStyle w:val="Doc-title"/>
      </w:pPr>
    </w:p>
    <w:p w14:paraId="498CA6F8" w14:textId="4F5ECFAE" w:rsidR="003A35C5" w:rsidRPr="00F738C4" w:rsidRDefault="003A35C5" w:rsidP="003A35C5">
      <w:pPr>
        <w:pStyle w:val="Doc-title"/>
      </w:pPr>
      <w:r w:rsidRPr="00F738C4">
        <w:t>R2-2305854</w:t>
      </w:r>
      <w:r w:rsidRPr="00F738C4">
        <w:tab/>
        <w:t>Support positioning of L2 UE-to-network remote UEs [PosL2RemoteUE]</w:t>
      </w:r>
      <w:r w:rsidRPr="00F738C4">
        <w:tab/>
        <w:t>MediaTek Inc., CATT, Huawei, HiSilicon, Qualcomm Incorporated, Xiaomi, Intel Corporation, vivo, Ericsson</w:t>
      </w:r>
      <w:r w:rsidRPr="00F738C4">
        <w:tab/>
        <w:t>CR</w:t>
      </w:r>
      <w:r w:rsidRPr="00F738C4">
        <w:tab/>
        <w:t>Rel-18</w:t>
      </w:r>
      <w:r w:rsidRPr="00F738C4">
        <w:tab/>
        <w:t>37.355</w:t>
      </w:r>
      <w:r w:rsidRPr="00F738C4">
        <w:tab/>
        <w:t>17.4.0</w:t>
      </w:r>
      <w:r w:rsidRPr="00F738C4">
        <w:tab/>
        <w:t>0444</w:t>
      </w:r>
      <w:r w:rsidRPr="00F738C4">
        <w:tab/>
        <w:t>1</w:t>
      </w:r>
      <w:r w:rsidRPr="00F738C4">
        <w:tab/>
        <w:t>C</w:t>
      </w:r>
      <w:r w:rsidRPr="00F738C4">
        <w:tab/>
        <w:t>TEI18</w:t>
      </w:r>
      <w:r w:rsidRPr="00F738C4">
        <w:tab/>
        <w:t>R2-2304319</w:t>
      </w:r>
    </w:p>
    <w:p w14:paraId="33EE5561" w14:textId="77777777" w:rsidR="003A35C5" w:rsidRPr="00F738C4" w:rsidRDefault="003A35C5" w:rsidP="003A35C5">
      <w:pPr>
        <w:pStyle w:val="Doc-text2"/>
        <w:numPr>
          <w:ilvl w:val="0"/>
          <w:numId w:val="192"/>
        </w:numPr>
        <w:overflowPunct/>
        <w:autoSpaceDE/>
        <w:autoSpaceDN/>
        <w:adjustRightInd/>
        <w:textAlignment w:val="auto"/>
      </w:pPr>
      <w:r w:rsidRPr="00F738C4">
        <w:t>Agreed in principle</w:t>
      </w:r>
    </w:p>
    <w:p w14:paraId="594E498C" w14:textId="77777777" w:rsidR="003A35C5" w:rsidRPr="00F738C4" w:rsidRDefault="003A35C5" w:rsidP="003A35C5">
      <w:pPr>
        <w:pStyle w:val="Doc-title"/>
      </w:pPr>
    </w:p>
    <w:p w14:paraId="2B685B80" w14:textId="3255DB1E" w:rsidR="003A35C5" w:rsidRPr="00F738C4" w:rsidRDefault="003A35C5" w:rsidP="003A35C5">
      <w:pPr>
        <w:pStyle w:val="Doc-title"/>
      </w:pPr>
      <w:r w:rsidRPr="00F738C4">
        <w:t>R2-2305857</w:t>
      </w:r>
      <w:r w:rsidRPr="00F738C4">
        <w:tab/>
        <w:t>Downlink positioning support and posSIB request for L2 UE-to-network remote UE [PosL2RemoteUE]</w:t>
      </w:r>
      <w:r w:rsidRPr="00F738C4">
        <w:tab/>
        <w:t>MediaTek Inc., CATT, Huawei, HiSilicon, Qualcomm Incorporated, Xiaomi, Intel Corporation, vivo, Ericsson</w:t>
      </w:r>
      <w:r w:rsidRPr="00F738C4">
        <w:tab/>
        <w:t>CR</w:t>
      </w:r>
      <w:r w:rsidRPr="00F738C4">
        <w:tab/>
        <w:t>Rel-18</w:t>
      </w:r>
      <w:r w:rsidRPr="00F738C4">
        <w:tab/>
        <w:t>38.331</w:t>
      </w:r>
      <w:r w:rsidRPr="00F738C4">
        <w:tab/>
        <w:t>17.4.0</w:t>
      </w:r>
      <w:r w:rsidRPr="00F738C4">
        <w:tab/>
        <w:t>4066</w:t>
      </w:r>
      <w:r w:rsidRPr="00F738C4">
        <w:tab/>
        <w:t>1</w:t>
      </w:r>
      <w:r w:rsidRPr="00F738C4">
        <w:tab/>
        <w:t>C</w:t>
      </w:r>
      <w:r w:rsidRPr="00F738C4">
        <w:tab/>
        <w:t>TEI18</w:t>
      </w:r>
      <w:r w:rsidRPr="00F738C4">
        <w:tab/>
        <w:t>R2-2304320</w:t>
      </w:r>
    </w:p>
    <w:p w14:paraId="5D8AF698" w14:textId="77777777" w:rsidR="003A35C5" w:rsidRPr="00F738C4" w:rsidRDefault="003A35C5" w:rsidP="003A35C5">
      <w:pPr>
        <w:pStyle w:val="Doc-text2"/>
        <w:numPr>
          <w:ilvl w:val="0"/>
          <w:numId w:val="192"/>
        </w:numPr>
        <w:overflowPunct/>
        <w:autoSpaceDE/>
        <w:autoSpaceDN/>
        <w:adjustRightInd/>
        <w:textAlignment w:val="auto"/>
      </w:pPr>
      <w:r w:rsidRPr="00F738C4">
        <w:t>Revised in R2-2306827</w:t>
      </w:r>
    </w:p>
    <w:p w14:paraId="37230ECB" w14:textId="0344CED7" w:rsidR="003A35C5" w:rsidRPr="00F738C4" w:rsidRDefault="003A35C5" w:rsidP="003A35C5">
      <w:pPr>
        <w:pStyle w:val="Doc-title"/>
      </w:pPr>
      <w:r w:rsidRPr="00F738C4">
        <w:t>R2-2306827</w:t>
      </w:r>
      <w:r w:rsidRPr="00F738C4">
        <w:tab/>
        <w:t>Downlink positioning support and posSIB request for L2 UE-to-network remote UE [PosL2RemoteUE]</w:t>
      </w:r>
      <w:r w:rsidRPr="00F738C4">
        <w:tab/>
        <w:t>MediaTek Inc., CATT, Huawei, HiSilicon, Qualcomm Incorporated, Xiaomi, Intel Corporation, vivo, Ericsson</w:t>
      </w:r>
      <w:r w:rsidRPr="00F738C4">
        <w:tab/>
        <w:t>CR</w:t>
      </w:r>
      <w:r w:rsidRPr="00F738C4">
        <w:tab/>
        <w:t>Rel-18</w:t>
      </w:r>
      <w:r w:rsidRPr="00F738C4">
        <w:tab/>
        <w:t>38.331</w:t>
      </w:r>
      <w:r w:rsidRPr="00F738C4">
        <w:tab/>
        <w:t>17.4.0</w:t>
      </w:r>
      <w:r w:rsidRPr="00F738C4">
        <w:tab/>
        <w:t>4066</w:t>
      </w:r>
      <w:r w:rsidRPr="00F738C4">
        <w:tab/>
        <w:t>2</w:t>
      </w:r>
      <w:r w:rsidRPr="00F738C4">
        <w:tab/>
        <w:t>C</w:t>
      </w:r>
      <w:r w:rsidRPr="00F738C4">
        <w:tab/>
        <w:t>TEI18</w:t>
      </w:r>
      <w:r w:rsidRPr="00F738C4">
        <w:tab/>
        <w:t>R2-2304320</w:t>
      </w:r>
    </w:p>
    <w:p w14:paraId="56FB58F6" w14:textId="77777777" w:rsidR="003A35C5" w:rsidRPr="00F738C4" w:rsidRDefault="003A35C5" w:rsidP="003A35C5">
      <w:pPr>
        <w:pStyle w:val="Doc-text2"/>
        <w:numPr>
          <w:ilvl w:val="0"/>
          <w:numId w:val="192"/>
        </w:numPr>
        <w:overflowPunct/>
        <w:autoSpaceDE/>
        <w:autoSpaceDN/>
        <w:adjustRightInd/>
        <w:textAlignment w:val="auto"/>
      </w:pPr>
      <w:r w:rsidRPr="00F738C4">
        <w:t>“which has been requested” to be changed to “which have been requested” in section 5.8.9.9.2</w:t>
      </w:r>
    </w:p>
    <w:p w14:paraId="0390BFB2" w14:textId="77777777" w:rsidR="003A35C5" w:rsidRPr="00F738C4" w:rsidRDefault="003A35C5" w:rsidP="003A35C5">
      <w:pPr>
        <w:pStyle w:val="Doc-text2"/>
        <w:numPr>
          <w:ilvl w:val="0"/>
          <w:numId w:val="192"/>
        </w:numPr>
        <w:overflowPunct/>
        <w:autoSpaceDE/>
        <w:autoSpaceDN/>
        <w:adjustRightInd/>
        <w:textAlignment w:val="auto"/>
      </w:pPr>
      <w:r w:rsidRPr="00F738C4">
        <w:t>Agreed in principle with this change, as R2-2306838</w:t>
      </w:r>
    </w:p>
    <w:p w14:paraId="6316B979" w14:textId="77777777" w:rsidR="003A35C5" w:rsidRPr="00F738C4" w:rsidRDefault="003A35C5" w:rsidP="003A35C5">
      <w:pPr>
        <w:pStyle w:val="Doc-text2"/>
      </w:pPr>
    </w:p>
    <w:p w14:paraId="79D63E6E" w14:textId="77777777" w:rsidR="003A35C5" w:rsidRPr="00F738C4" w:rsidRDefault="003A35C5" w:rsidP="003A35C5">
      <w:pPr>
        <w:pStyle w:val="Doc-text2"/>
      </w:pPr>
      <w:r w:rsidRPr="00F738C4">
        <w:t>Discussion:</w:t>
      </w:r>
    </w:p>
    <w:p w14:paraId="2B25FC3F" w14:textId="77777777" w:rsidR="003A35C5" w:rsidRPr="00F738C4" w:rsidRDefault="003A35C5" w:rsidP="003A35C5">
      <w:pPr>
        <w:pStyle w:val="Doc-text2"/>
      </w:pPr>
      <w:r w:rsidRPr="00F738C4">
        <w:t>CATT clarify that a comment was received about the request from a connected remote UE.</w:t>
      </w:r>
    </w:p>
    <w:p w14:paraId="6B4AC125" w14:textId="77777777" w:rsidR="003A35C5" w:rsidRPr="00F738C4" w:rsidRDefault="003A35C5" w:rsidP="003A35C5">
      <w:pPr>
        <w:pStyle w:val="Doc-text2"/>
      </w:pPr>
      <w:r w:rsidRPr="00F738C4">
        <w:t>Chair thinks connected mode would be a separate procedure.  Xiaomi think the connected mode procedure already works.</w:t>
      </w:r>
    </w:p>
    <w:p w14:paraId="2DE0947D" w14:textId="77777777" w:rsidR="003A35C5" w:rsidRPr="00F738C4" w:rsidRDefault="003A35C5" w:rsidP="003A35C5">
      <w:pPr>
        <w:pStyle w:val="Doc-text2"/>
      </w:pPr>
      <w:r w:rsidRPr="00F738C4">
        <w:t>Apple also understand that the DedicatedSIBRequest does not need a change, but they have a question about section 5.8.9.9.2; clarification of the wording, and “which has been requested” should be “which have been requested”.</w:t>
      </w:r>
    </w:p>
    <w:p w14:paraId="1BAD568E" w14:textId="77777777" w:rsidR="003A35C5" w:rsidRPr="00F738C4" w:rsidRDefault="003A35C5" w:rsidP="003A35C5">
      <w:pPr>
        <w:pStyle w:val="Doc-text2"/>
      </w:pPr>
      <w:r w:rsidRPr="00F738C4">
        <w:t>Ericsson see the need for network control on which posSIBs can be forwarded.  In connected mode the LMF determines which AD are applicable for the UE; they do not see why it would be different for broadcast.  They think the deciphering key for the posSIBs is not necessarily UE-specific.  Qualcomm understand that the key is common and distributed only to the UEs that are allowed to receive the posSIB.</w:t>
      </w:r>
    </w:p>
    <w:p w14:paraId="63DE4293" w14:textId="77777777" w:rsidR="003A35C5" w:rsidRPr="00F738C4" w:rsidRDefault="003A35C5" w:rsidP="003A35C5">
      <w:pPr>
        <w:pStyle w:val="Doc-text2"/>
      </w:pPr>
      <w:r w:rsidRPr="00F738C4">
        <w:t>Huawei note that encryption is also optional for posSIBs, and they wonder what the consequence would be if we do not introduce a capability for the Rel-18 relay UE.</w:t>
      </w:r>
    </w:p>
    <w:p w14:paraId="60ACFC0F" w14:textId="77777777" w:rsidR="003A35C5" w:rsidRPr="00F738C4" w:rsidRDefault="003A35C5" w:rsidP="003A35C5">
      <w:pPr>
        <w:pStyle w:val="Doc-text2"/>
      </w:pPr>
      <w:r w:rsidRPr="00F738C4">
        <w:t>Ericsson note that the AMF does not know if the UE is remote, and it may continue using the key.</w:t>
      </w:r>
    </w:p>
    <w:p w14:paraId="674EB28C" w14:textId="77777777" w:rsidR="003A35C5" w:rsidRPr="00F738C4" w:rsidRDefault="003A35C5" w:rsidP="003A35C5">
      <w:pPr>
        <w:pStyle w:val="Doc-text2"/>
      </w:pPr>
      <w:r w:rsidRPr="00F738C4">
        <w:t>Intel understand that the key comes from upper layers, and the UE gets its key based on NAS registration procedure, which also works for remote UEs.  They do not see anything to be changed for the remote UE.  CATT share the same understanding; if the remote UE can get the key from the CN, whether it is served by the relay UE or the network, the key still works.</w:t>
      </w:r>
    </w:p>
    <w:p w14:paraId="5124A2AA" w14:textId="77777777" w:rsidR="003A35C5" w:rsidRPr="00F738C4" w:rsidRDefault="003A35C5" w:rsidP="003A35C5">
      <w:pPr>
        <w:pStyle w:val="Doc-text2"/>
      </w:pPr>
      <w:r w:rsidRPr="00F738C4">
        <w:t>Intel think the relay UE will not share keys in violation of security requirements.</w:t>
      </w:r>
    </w:p>
    <w:p w14:paraId="05812CA0" w14:textId="77777777" w:rsidR="003A35C5" w:rsidRPr="00F738C4" w:rsidRDefault="003A35C5" w:rsidP="003A35C5">
      <w:pPr>
        <w:pStyle w:val="Doc-text2"/>
      </w:pPr>
    </w:p>
    <w:p w14:paraId="4799B9EF"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t>Agreement:</w:t>
      </w:r>
    </w:p>
    <w:p w14:paraId="6F7EEE6C"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t>RAN2 confirm that the posSIB is forwarded transparently by the relay UE.</w:t>
      </w:r>
    </w:p>
    <w:p w14:paraId="738D94F3" w14:textId="77777777" w:rsidR="003A35C5" w:rsidRPr="00F738C4" w:rsidRDefault="003A35C5" w:rsidP="003A35C5">
      <w:pPr>
        <w:pStyle w:val="Doc-title"/>
      </w:pPr>
    </w:p>
    <w:p w14:paraId="199827E3" w14:textId="3F04B908" w:rsidR="003A35C5" w:rsidRPr="00F738C4" w:rsidRDefault="003A35C5" w:rsidP="003A35C5">
      <w:pPr>
        <w:pStyle w:val="Doc-title"/>
      </w:pPr>
      <w:r w:rsidRPr="00F738C4">
        <w:t>R2-2306838</w:t>
      </w:r>
      <w:r w:rsidRPr="00F738C4">
        <w:tab/>
        <w:t>Downlink positioning support and posSIB request for L2 UE-to-network remote UE [PosL2RemoteUE]</w:t>
      </w:r>
      <w:r w:rsidRPr="00F738C4">
        <w:tab/>
        <w:t>MediaTek Inc., CATT, Huawei, HiSilicon, Qualcomm Incorporated, Xiaomi, Intel Corporation, vivo, Ericsson</w:t>
      </w:r>
      <w:r w:rsidRPr="00F738C4">
        <w:tab/>
        <w:t>CR</w:t>
      </w:r>
      <w:r w:rsidRPr="00F738C4">
        <w:tab/>
        <w:t>Rel-18</w:t>
      </w:r>
      <w:r w:rsidRPr="00F738C4">
        <w:tab/>
        <w:t>38.331</w:t>
      </w:r>
      <w:r w:rsidRPr="00F738C4">
        <w:tab/>
        <w:t>17.4.0</w:t>
      </w:r>
      <w:r w:rsidRPr="00F738C4">
        <w:tab/>
        <w:t>4066</w:t>
      </w:r>
      <w:r w:rsidRPr="00F738C4">
        <w:tab/>
        <w:t>3</w:t>
      </w:r>
      <w:r w:rsidRPr="00F738C4">
        <w:tab/>
        <w:t>C</w:t>
      </w:r>
      <w:r w:rsidRPr="00F738C4">
        <w:tab/>
        <w:t>TEI18</w:t>
      </w:r>
      <w:r w:rsidRPr="00F738C4">
        <w:tab/>
        <w:t>R2-2304320</w:t>
      </w:r>
    </w:p>
    <w:p w14:paraId="7D3F01CF" w14:textId="77777777" w:rsidR="003A35C5" w:rsidRPr="00F738C4" w:rsidRDefault="003A35C5" w:rsidP="003A35C5">
      <w:pPr>
        <w:pStyle w:val="Doc-text2"/>
        <w:numPr>
          <w:ilvl w:val="0"/>
          <w:numId w:val="192"/>
        </w:numPr>
        <w:overflowPunct/>
        <w:autoSpaceDE/>
        <w:autoSpaceDN/>
        <w:adjustRightInd/>
        <w:textAlignment w:val="auto"/>
      </w:pPr>
      <w:r w:rsidRPr="00F738C4">
        <w:t>Revised in R2-2306839 (wrong tdoc number and CR revision on coversheet)</w:t>
      </w:r>
    </w:p>
    <w:p w14:paraId="753553F0" w14:textId="7FA1A7BC" w:rsidR="003A35C5" w:rsidRPr="00F738C4" w:rsidRDefault="003A35C5" w:rsidP="003A35C5">
      <w:pPr>
        <w:pStyle w:val="Doc-title"/>
      </w:pPr>
      <w:r w:rsidRPr="00F738C4">
        <w:t>R2-2306839</w:t>
      </w:r>
      <w:r w:rsidRPr="00F738C4">
        <w:tab/>
        <w:t>Downlink positioning support and posSIB request for L2 UE-to-network remote UE [PosL2RemoteUE]</w:t>
      </w:r>
      <w:r w:rsidRPr="00F738C4">
        <w:tab/>
        <w:t>MediaTek Inc., CATT, Huawei, HiSilicon, Qualcomm Incorporated, Xiaomi, Intel Corporation, vivo, Ericsson</w:t>
      </w:r>
      <w:r w:rsidRPr="00F738C4">
        <w:tab/>
        <w:t>CR</w:t>
      </w:r>
      <w:r w:rsidRPr="00F738C4">
        <w:tab/>
        <w:t>Rel-18</w:t>
      </w:r>
      <w:r w:rsidRPr="00F738C4">
        <w:tab/>
        <w:t>38.331</w:t>
      </w:r>
      <w:r w:rsidRPr="00F738C4">
        <w:tab/>
        <w:t>17.4.0</w:t>
      </w:r>
      <w:r w:rsidRPr="00F738C4">
        <w:tab/>
        <w:t>4066</w:t>
      </w:r>
      <w:r w:rsidRPr="00F738C4">
        <w:tab/>
        <w:t>4</w:t>
      </w:r>
      <w:r w:rsidRPr="00F738C4">
        <w:tab/>
        <w:t>C</w:t>
      </w:r>
      <w:r w:rsidRPr="00F738C4">
        <w:tab/>
        <w:t>TEI18</w:t>
      </w:r>
      <w:r w:rsidRPr="00F738C4">
        <w:tab/>
        <w:t>R2-2304320</w:t>
      </w:r>
    </w:p>
    <w:p w14:paraId="19E21434" w14:textId="77777777" w:rsidR="003A35C5" w:rsidRPr="00F738C4" w:rsidRDefault="003A35C5" w:rsidP="003A35C5">
      <w:pPr>
        <w:pStyle w:val="Doc-text2"/>
        <w:numPr>
          <w:ilvl w:val="0"/>
          <w:numId w:val="192"/>
        </w:numPr>
        <w:overflowPunct/>
        <w:autoSpaceDE/>
        <w:autoSpaceDN/>
        <w:adjustRightInd/>
        <w:textAlignment w:val="auto"/>
      </w:pPr>
      <w:r w:rsidRPr="00F738C4">
        <w:t>Agreed in principle</w:t>
      </w:r>
    </w:p>
    <w:p w14:paraId="112DC5AB" w14:textId="77777777" w:rsidR="003A35C5" w:rsidRPr="00F738C4" w:rsidRDefault="003A35C5" w:rsidP="003A35C5">
      <w:pPr>
        <w:pStyle w:val="Doc-text2"/>
      </w:pPr>
    </w:p>
    <w:p w14:paraId="2404DC22" w14:textId="3442D61C" w:rsidR="003A35C5" w:rsidRPr="00F738C4" w:rsidRDefault="003A35C5" w:rsidP="003A35C5">
      <w:pPr>
        <w:pStyle w:val="Doc-title"/>
      </w:pPr>
      <w:r w:rsidRPr="00F738C4">
        <w:t>R2-2305859</w:t>
      </w:r>
      <w:r w:rsidRPr="00F738C4">
        <w:tab/>
        <w:t>Capabilities of L2 UE-to-network  relay UEs for positioning [PosL2RemoteUE]</w:t>
      </w:r>
      <w:r w:rsidRPr="00F738C4">
        <w:tab/>
        <w:t>MediaTek Inc., CATT, Huawei, HiSilicon, Qualcomm Incorporated, Xiaomi, Intel Corporation, vivo, Ericsson</w:t>
      </w:r>
      <w:r w:rsidRPr="00F738C4">
        <w:tab/>
        <w:t>CR</w:t>
      </w:r>
      <w:r w:rsidRPr="00F738C4">
        <w:tab/>
        <w:t>Rel-18</w:t>
      </w:r>
      <w:r w:rsidRPr="00F738C4">
        <w:tab/>
        <w:t>38.306</w:t>
      </w:r>
      <w:r w:rsidRPr="00F738C4">
        <w:tab/>
        <w:t>17.4.0</w:t>
      </w:r>
      <w:r w:rsidRPr="00F738C4">
        <w:tab/>
        <w:t>0907</w:t>
      </w:r>
      <w:r w:rsidRPr="00F738C4">
        <w:tab/>
        <w:t>1</w:t>
      </w:r>
      <w:r w:rsidRPr="00F738C4">
        <w:tab/>
        <w:t>C</w:t>
      </w:r>
      <w:r w:rsidRPr="00F738C4">
        <w:tab/>
        <w:t>TEI18</w:t>
      </w:r>
      <w:r w:rsidRPr="00F738C4">
        <w:tab/>
        <w:t>R2-2304454</w:t>
      </w:r>
    </w:p>
    <w:p w14:paraId="697DC1DE" w14:textId="77777777" w:rsidR="003A35C5" w:rsidRPr="00F738C4" w:rsidRDefault="003A35C5" w:rsidP="003A35C5">
      <w:pPr>
        <w:pStyle w:val="Doc-text2"/>
        <w:numPr>
          <w:ilvl w:val="0"/>
          <w:numId w:val="192"/>
        </w:numPr>
        <w:overflowPunct/>
        <w:autoSpaceDE/>
        <w:autoSpaceDN/>
        <w:adjustRightInd/>
        <w:textAlignment w:val="auto"/>
      </w:pPr>
      <w:r w:rsidRPr="00F738C4">
        <w:t>Revised in R2-2306828</w:t>
      </w:r>
    </w:p>
    <w:p w14:paraId="1883405C" w14:textId="5AD8AB2C" w:rsidR="003A35C5" w:rsidRPr="00F738C4" w:rsidRDefault="003A35C5" w:rsidP="003A35C5">
      <w:pPr>
        <w:pStyle w:val="Doc-title"/>
      </w:pPr>
      <w:r w:rsidRPr="00F738C4">
        <w:t>R2-2306828</w:t>
      </w:r>
      <w:r w:rsidRPr="00F738C4">
        <w:tab/>
        <w:t>Capabilities of L2 UE-to-network  relay UEs for positioning [PosL2RemoteUE]</w:t>
      </w:r>
      <w:r w:rsidRPr="00F738C4">
        <w:tab/>
        <w:t>MediaTek Inc., CATT, Huawei, HiSilicon, Qualcomm Incorporated, Xiaomi, Intel Corporation, vivo, Ericsson</w:t>
      </w:r>
      <w:r w:rsidRPr="00F738C4">
        <w:tab/>
        <w:t>CR</w:t>
      </w:r>
      <w:r w:rsidRPr="00F738C4">
        <w:tab/>
        <w:t>Rel-18</w:t>
      </w:r>
      <w:r w:rsidRPr="00F738C4">
        <w:tab/>
        <w:t>38.306</w:t>
      </w:r>
      <w:r w:rsidRPr="00F738C4">
        <w:tab/>
        <w:t>17.4.0</w:t>
      </w:r>
      <w:r w:rsidRPr="00F738C4">
        <w:tab/>
        <w:t>0907</w:t>
      </w:r>
      <w:r w:rsidRPr="00F738C4">
        <w:tab/>
        <w:t>2</w:t>
      </w:r>
      <w:r w:rsidRPr="00F738C4">
        <w:tab/>
        <w:t>C</w:t>
      </w:r>
      <w:r w:rsidRPr="00F738C4">
        <w:tab/>
        <w:t>TEI18</w:t>
      </w:r>
      <w:r w:rsidRPr="00F738C4">
        <w:tab/>
        <w:t>R2-2304454</w:t>
      </w:r>
    </w:p>
    <w:p w14:paraId="7E48D3AC" w14:textId="77777777" w:rsidR="003A35C5" w:rsidRPr="00F738C4" w:rsidRDefault="003A35C5" w:rsidP="003A35C5">
      <w:pPr>
        <w:pStyle w:val="Doc-text2"/>
        <w:numPr>
          <w:ilvl w:val="0"/>
          <w:numId w:val="192"/>
        </w:numPr>
        <w:overflowPunct/>
        <w:autoSpaceDE/>
        <w:autoSpaceDN/>
        <w:adjustRightInd/>
        <w:textAlignment w:val="auto"/>
      </w:pPr>
      <w:r w:rsidRPr="00F738C4">
        <w:t>Agreed in principle</w:t>
      </w:r>
    </w:p>
    <w:p w14:paraId="4AED6DE9" w14:textId="77777777" w:rsidR="003A35C5" w:rsidRPr="00F738C4" w:rsidRDefault="003A35C5" w:rsidP="003A35C5">
      <w:pPr>
        <w:pStyle w:val="Doc-title"/>
      </w:pPr>
    </w:p>
    <w:p w14:paraId="119E6A60" w14:textId="7A6DBF0F" w:rsidR="003A35C5" w:rsidRPr="00F738C4" w:rsidRDefault="003A35C5" w:rsidP="003A35C5">
      <w:pPr>
        <w:pStyle w:val="Doc-title"/>
      </w:pPr>
      <w:r w:rsidRPr="00F738C4">
        <w:t>R2-2305865</w:t>
      </w:r>
      <w:r w:rsidRPr="00F738C4">
        <w:tab/>
        <w:t>Downlink positioning performance results for remote UEs out of coverage</w:t>
      </w:r>
      <w:r w:rsidRPr="00F738C4">
        <w:tab/>
        <w:t>MediaTek Inc.</w:t>
      </w:r>
      <w:r w:rsidRPr="00F738C4">
        <w:tab/>
        <w:t>discussion</w:t>
      </w:r>
      <w:r w:rsidRPr="00F738C4">
        <w:tab/>
        <w:t>Rel-18</w:t>
      </w:r>
      <w:r w:rsidRPr="00F738C4">
        <w:tab/>
        <w:t>TEI18</w:t>
      </w:r>
    </w:p>
    <w:p w14:paraId="0563997B" w14:textId="77777777" w:rsidR="003A35C5" w:rsidRPr="00F738C4" w:rsidRDefault="003A35C5" w:rsidP="003A35C5">
      <w:pPr>
        <w:pStyle w:val="Doc-text2"/>
        <w:numPr>
          <w:ilvl w:val="0"/>
          <w:numId w:val="192"/>
        </w:numPr>
        <w:overflowPunct/>
        <w:autoSpaceDE/>
        <w:autoSpaceDN/>
        <w:adjustRightInd/>
        <w:textAlignment w:val="auto"/>
      </w:pPr>
      <w:r w:rsidRPr="00F738C4">
        <w:t>Noted</w:t>
      </w:r>
    </w:p>
    <w:p w14:paraId="5903A46D" w14:textId="77777777" w:rsidR="003A35C5" w:rsidRPr="00F738C4" w:rsidRDefault="003A35C5" w:rsidP="003A35C5">
      <w:pPr>
        <w:pStyle w:val="Doc-title"/>
      </w:pPr>
    </w:p>
    <w:p w14:paraId="7BC7D1E5" w14:textId="099A9125" w:rsidR="003A35C5" w:rsidRPr="00F738C4" w:rsidRDefault="003A35C5" w:rsidP="003A35C5">
      <w:pPr>
        <w:pStyle w:val="Doc-title"/>
      </w:pPr>
      <w:r w:rsidRPr="00F738C4">
        <w:t>R2-2306019</w:t>
      </w:r>
      <w:r w:rsidRPr="00F738C4">
        <w:tab/>
        <w:t>Relay based Positioning posSIB forwarding</w:t>
      </w:r>
      <w:r w:rsidRPr="00F738C4">
        <w:tab/>
        <w:t>Ericsson</w:t>
      </w:r>
      <w:r w:rsidRPr="00F738C4">
        <w:tab/>
        <w:t>discussion</w:t>
      </w:r>
      <w:r w:rsidRPr="00F738C4">
        <w:tab/>
        <w:t>Rel-18</w:t>
      </w:r>
    </w:p>
    <w:p w14:paraId="3BCC3866" w14:textId="77777777" w:rsidR="003A35C5" w:rsidRPr="00F738C4" w:rsidRDefault="003A35C5" w:rsidP="003A35C5">
      <w:pPr>
        <w:pStyle w:val="Doc-text2"/>
        <w:numPr>
          <w:ilvl w:val="0"/>
          <w:numId w:val="192"/>
        </w:numPr>
        <w:overflowPunct/>
        <w:autoSpaceDE/>
        <w:autoSpaceDN/>
        <w:adjustRightInd/>
        <w:textAlignment w:val="auto"/>
      </w:pPr>
      <w:r w:rsidRPr="00F738C4">
        <w:t>Noted</w:t>
      </w:r>
    </w:p>
    <w:p w14:paraId="249C84C9" w14:textId="77777777" w:rsidR="003A35C5" w:rsidRPr="00F738C4" w:rsidRDefault="003A35C5" w:rsidP="003A35C5">
      <w:pPr>
        <w:pStyle w:val="Doc-text2"/>
      </w:pPr>
    </w:p>
    <w:p w14:paraId="239EE3CB" w14:textId="77777777" w:rsidR="003A35C5" w:rsidRPr="00F738C4" w:rsidRDefault="003A35C5" w:rsidP="003A35C5">
      <w:pPr>
        <w:pStyle w:val="EmailDiscussion"/>
        <w:overflowPunct/>
        <w:autoSpaceDE/>
        <w:autoSpaceDN/>
        <w:adjustRightInd/>
        <w:ind w:left="1619" w:hanging="360"/>
        <w:textAlignment w:val="auto"/>
      </w:pPr>
      <w:r w:rsidRPr="00F738C4">
        <w:t>[AT122][406][POS] Positioning for remote UEs CR check (CATT)</w:t>
      </w:r>
    </w:p>
    <w:p w14:paraId="2195B53F" w14:textId="77777777" w:rsidR="003A35C5" w:rsidRPr="00F738C4" w:rsidRDefault="003A35C5" w:rsidP="003A35C5">
      <w:pPr>
        <w:pStyle w:val="EmailDiscussion2"/>
      </w:pPr>
      <w:r w:rsidRPr="00F738C4">
        <w:tab/>
        <w:t>Scope: Check the CRs in R2-2305852 / R2-2305854 / R2-2305857 / R2-2305859 in light of the exposition in R2-2305850 / R2-2305865, and evaluate the proposals in R2-2306019.</w:t>
      </w:r>
    </w:p>
    <w:p w14:paraId="0756E4D7" w14:textId="77777777" w:rsidR="003A35C5" w:rsidRPr="00F738C4" w:rsidRDefault="003A35C5" w:rsidP="003A35C5">
      <w:pPr>
        <w:pStyle w:val="EmailDiscussion2"/>
      </w:pPr>
      <w:r w:rsidRPr="00F738C4">
        <w:tab/>
        <w:t>Intended outcome: Report to CB session in R2-2306674 and CRs agreeable in principle</w:t>
      </w:r>
    </w:p>
    <w:p w14:paraId="2B95D35D" w14:textId="77777777" w:rsidR="003A35C5" w:rsidRPr="00F738C4" w:rsidRDefault="003A35C5" w:rsidP="003A35C5">
      <w:pPr>
        <w:pStyle w:val="EmailDiscussion2"/>
      </w:pPr>
      <w:r w:rsidRPr="00F738C4">
        <w:tab/>
        <w:t>Deadline: Wednesday 2023-05-24 2000 KST</w:t>
      </w:r>
    </w:p>
    <w:p w14:paraId="2DDA66A9" w14:textId="77777777" w:rsidR="003A35C5" w:rsidRPr="00F738C4" w:rsidRDefault="003A35C5" w:rsidP="003A35C5">
      <w:pPr>
        <w:pStyle w:val="EmailDiscussion2"/>
      </w:pPr>
    </w:p>
    <w:p w14:paraId="2EA12D00" w14:textId="1E7CFE85" w:rsidR="003A35C5" w:rsidRPr="00F738C4" w:rsidRDefault="003A35C5" w:rsidP="003A35C5">
      <w:pPr>
        <w:pStyle w:val="Doc-title"/>
      </w:pPr>
      <w:r w:rsidRPr="00F738C4">
        <w:t>R2-2306674</w:t>
      </w:r>
      <w:r w:rsidRPr="00F738C4">
        <w:tab/>
        <w:t>[AT122][406][POS] Positioning for remote UEs CR check (CATT)</w:t>
      </w:r>
      <w:r w:rsidRPr="00F738C4">
        <w:tab/>
        <w:t>CATT</w:t>
      </w:r>
      <w:r w:rsidRPr="00F738C4">
        <w:tab/>
        <w:t>discussion</w:t>
      </w:r>
      <w:r w:rsidRPr="00F738C4">
        <w:tab/>
        <w:t>Rel-18</w:t>
      </w:r>
      <w:r w:rsidRPr="00F738C4">
        <w:tab/>
        <w:t>TEI18</w:t>
      </w:r>
    </w:p>
    <w:p w14:paraId="7848170A" w14:textId="77777777" w:rsidR="003A35C5" w:rsidRPr="00F738C4" w:rsidRDefault="003A35C5" w:rsidP="003A35C5">
      <w:pPr>
        <w:pStyle w:val="Doc-text2"/>
        <w:numPr>
          <w:ilvl w:val="0"/>
          <w:numId w:val="192"/>
        </w:numPr>
        <w:overflowPunct/>
        <w:autoSpaceDE/>
        <w:autoSpaceDN/>
        <w:adjustRightInd/>
        <w:textAlignment w:val="auto"/>
      </w:pPr>
      <w:r w:rsidRPr="00F738C4">
        <w:t>Noted</w:t>
      </w:r>
    </w:p>
    <w:p w14:paraId="00A8C3C3" w14:textId="77777777" w:rsidR="003A35C5" w:rsidRPr="00F738C4" w:rsidRDefault="003A35C5" w:rsidP="003A35C5">
      <w:pPr>
        <w:pStyle w:val="Doc-text2"/>
      </w:pPr>
    </w:p>
    <w:p w14:paraId="656ABD52" w14:textId="77777777" w:rsidR="003A35C5" w:rsidRPr="00F738C4" w:rsidRDefault="003A35C5" w:rsidP="003A35C5">
      <w:pPr>
        <w:pStyle w:val="Doc-text2"/>
      </w:pPr>
      <w:r w:rsidRPr="00F738C4">
        <w:t>Proposal 1: Endorse the AIP CR on TS 38.305 in R2-2305852.</w:t>
      </w:r>
    </w:p>
    <w:p w14:paraId="4AEDD672" w14:textId="77777777" w:rsidR="003A35C5" w:rsidRPr="00F738C4" w:rsidRDefault="003A35C5" w:rsidP="003A35C5">
      <w:pPr>
        <w:pStyle w:val="Doc-text2"/>
      </w:pPr>
      <w:r w:rsidRPr="00F738C4">
        <w:t xml:space="preserve">Proposal 2: Endorse the CR on LPP in R2-2305854. </w:t>
      </w:r>
    </w:p>
    <w:p w14:paraId="2148A8AF" w14:textId="77777777" w:rsidR="003A35C5" w:rsidRPr="00F738C4" w:rsidRDefault="003A35C5" w:rsidP="003A35C5">
      <w:pPr>
        <w:pStyle w:val="Doc-text2"/>
      </w:pPr>
      <w:r w:rsidRPr="00F738C4">
        <w:t>Proposal 3: Endorse the revised CR on TS 38.331 as a baseline in R2-2306827.</w:t>
      </w:r>
    </w:p>
    <w:p w14:paraId="7B7C102C" w14:textId="77777777" w:rsidR="003A35C5" w:rsidRPr="00F738C4" w:rsidRDefault="003A35C5" w:rsidP="003A35C5">
      <w:pPr>
        <w:pStyle w:val="Doc-text2"/>
      </w:pPr>
      <w:r w:rsidRPr="00F738C4">
        <w:t>Proposal 4: Endorse the CR on TS 38.306 in R2-2306828 on the revision of posSIB-ForwardingSupported-r18 as CY.</w:t>
      </w:r>
    </w:p>
    <w:p w14:paraId="61855694" w14:textId="77777777" w:rsidR="003A35C5" w:rsidRPr="00F738C4" w:rsidRDefault="003A35C5" w:rsidP="003A35C5">
      <w:pPr>
        <w:pStyle w:val="Doc-title"/>
      </w:pPr>
    </w:p>
    <w:p w14:paraId="53574980" w14:textId="77777777" w:rsidR="003A35C5" w:rsidRPr="00F738C4" w:rsidRDefault="003A35C5" w:rsidP="003A35C5">
      <w:pPr>
        <w:pStyle w:val="Comments"/>
      </w:pPr>
      <w:r w:rsidRPr="00F738C4">
        <w:t>Local cartesian coordinates</w:t>
      </w:r>
    </w:p>
    <w:p w14:paraId="56AB9641" w14:textId="114F043E" w:rsidR="003A35C5" w:rsidRPr="00F738C4" w:rsidRDefault="003A35C5" w:rsidP="003A35C5">
      <w:pPr>
        <w:pStyle w:val="Doc-title"/>
      </w:pPr>
      <w:r w:rsidRPr="00F738C4">
        <w:t>R2-2305889</w:t>
      </w:r>
      <w:r w:rsidRPr="00F738C4">
        <w:tab/>
        <w:t>Support of Local Cartesian Coordinates in LPP</w:t>
      </w:r>
      <w:r w:rsidRPr="00F738C4">
        <w:tab/>
        <w:t>Qualcomm Incorporated</w:t>
      </w:r>
      <w:r w:rsidRPr="00F738C4">
        <w:tab/>
        <w:t>discussion</w:t>
      </w:r>
    </w:p>
    <w:p w14:paraId="0FB024E4" w14:textId="77777777" w:rsidR="003A35C5" w:rsidRPr="00F738C4" w:rsidRDefault="003A35C5" w:rsidP="003A35C5">
      <w:pPr>
        <w:pStyle w:val="Doc-text2"/>
      </w:pPr>
    </w:p>
    <w:p w14:paraId="7383FA2B" w14:textId="77777777" w:rsidR="003A35C5" w:rsidRPr="00F738C4" w:rsidRDefault="003A35C5" w:rsidP="003A35C5">
      <w:pPr>
        <w:pStyle w:val="Doc-text2"/>
      </w:pPr>
      <w:r w:rsidRPr="00F738C4">
        <w:t>Proposal 1:</w:t>
      </w:r>
      <w:r w:rsidRPr="00F738C4">
        <w:tab/>
        <w:t>Confirm the 'Working Assumption' from RAN2#121bis-e:</w:t>
      </w:r>
    </w:p>
    <w:p w14:paraId="29213E6E" w14:textId="77777777" w:rsidR="003A35C5" w:rsidRPr="00F738C4" w:rsidRDefault="003A35C5" w:rsidP="003A35C5">
      <w:pPr>
        <w:pStyle w:val="Doc-text2"/>
      </w:pPr>
      <w:r w:rsidRPr="00F738C4">
        <w:tab/>
      </w:r>
      <w:r w:rsidRPr="00F738C4">
        <w:tab/>
        <w:t>Support for local Cartesian coordinates for DL-TDOA and DL-AoD positioning is added to LPP.</w:t>
      </w:r>
    </w:p>
    <w:p w14:paraId="7B64D0B5" w14:textId="77777777" w:rsidR="003A35C5" w:rsidRPr="00F738C4" w:rsidRDefault="003A35C5" w:rsidP="003A35C5">
      <w:pPr>
        <w:pStyle w:val="Doc-text2"/>
      </w:pPr>
      <w:r w:rsidRPr="00F738C4">
        <w:t>Proposal 2:</w:t>
      </w:r>
      <w:r w:rsidRPr="00F738C4">
        <w:tab/>
        <w:t>Agree the CR in R2-2305891 for "Support of Local Cartesian Coordinates in LPP".</w:t>
      </w:r>
    </w:p>
    <w:p w14:paraId="65A7AC48" w14:textId="77777777" w:rsidR="003A35C5" w:rsidRPr="00F738C4" w:rsidRDefault="003A35C5" w:rsidP="003A35C5">
      <w:pPr>
        <w:pStyle w:val="Doc-text2"/>
      </w:pPr>
    </w:p>
    <w:p w14:paraId="6C894229" w14:textId="77777777" w:rsidR="003A35C5" w:rsidRPr="00F738C4" w:rsidRDefault="003A35C5" w:rsidP="003A35C5">
      <w:pPr>
        <w:pStyle w:val="Doc-text2"/>
      </w:pPr>
      <w:r w:rsidRPr="00F738C4">
        <w:t>Discussion:</w:t>
      </w:r>
    </w:p>
    <w:p w14:paraId="68BC1055" w14:textId="77777777" w:rsidR="003A35C5" w:rsidRPr="00F738C4" w:rsidRDefault="003A35C5" w:rsidP="003A35C5">
      <w:pPr>
        <w:pStyle w:val="Doc-text2"/>
      </w:pPr>
      <w:r w:rsidRPr="00F738C4">
        <w:t>Huawei think this should be considered in future discussions for other scenarios like sidelink positioning.</w:t>
      </w:r>
    </w:p>
    <w:p w14:paraId="11CB8D62" w14:textId="77777777" w:rsidR="003A35C5" w:rsidRPr="00F738C4" w:rsidRDefault="003A35C5" w:rsidP="003A35C5">
      <w:pPr>
        <w:pStyle w:val="Doc-text2"/>
      </w:pPr>
      <w:r w:rsidRPr="00F738C4">
        <w:t>Ericsson think we will have to discuss that separately in sidelink positioning.</w:t>
      </w:r>
    </w:p>
    <w:p w14:paraId="48FBAFC9" w14:textId="77777777" w:rsidR="003A35C5" w:rsidRPr="00F738C4" w:rsidRDefault="003A35C5" w:rsidP="003A35C5">
      <w:pPr>
        <w:pStyle w:val="Doc-text2"/>
      </w:pPr>
    </w:p>
    <w:p w14:paraId="7A937AEC"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t>Agreement:</w:t>
      </w:r>
    </w:p>
    <w:p w14:paraId="06DFA5D3"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t>Confirm the 'Working Assumption' from RAN2#121bis-e:</w:t>
      </w:r>
    </w:p>
    <w:p w14:paraId="4CE94D51"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tab/>
      </w:r>
      <w:r w:rsidRPr="00F738C4">
        <w:tab/>
        <w:t>Support for local Cartesian coordinates for DL-TDOA and DL-AoD positioning is added to LPP.</w:t>
      </w:r>
    </w:p>
    <w:p w14:paraId="2D480913" w14:textId="77777777" w:rsidR="003A35C5" w:rsidRPr="00F738C4" w:rsidRDefault="003A35C5" w:rsidP="003A35C5">
      <w:pPr>
        <w:pStyle w:val="Doc-text2"/>
      </w:pPr>
    </w:p>
    <w:p w14:paraId="3F90DFEA" w14:textId="77777777" w:rsidR="003A35C5" w:rsidRPr="00F738C4" w:rsidRDefault="003A35C5" w:rsidP="003A35C5">
      <w:pPr>
        <w:pStyle w:val="Doc-text2"/>
      </w:pPr>
    </w:p>
    <w:p w14:paraId="33EAEED2" w14:textId="1916A563" w:rsidR="003A35C5" w:rsidRPr="00F738C4" w:rsidRDefault="003A35C5" w:rsidP="003A35C5">
      <w:pPr>
        <w:pStyle w:val="Doc-title"/>
      </w:pPr>
      <w:r w:rsidRPr="00F738C4">
        <w:t>R2-2305891</w:t>
      </w:r>
      <w:r w:rsidRPr="00F738C4">
        <w:tab/>
        <w:t>Support of Local Cartesian Coordinates in LPP [PosLocalCoords]</w:t>
      </w:r>
      <w:r w:rsidRPr="00F738C4">
        <w:tab/>
        <w:t>Qualcomm Incorporated</w:t>
      </w:r>
      <w:r w:rsidRPr="00F738C4">
        <w:tab/>
        <w:t>CR</w:t>
      </w:r>
      <w:r w:rsidRPr="00F738C4">
        <w:tab/>
        <w:t>Rel-18</w:t>
      </w:r>
      <w:r w:rsidRPr="00F738C4">
        <w:tab/>
        <w:t>37.355</w:t>
      </w:r>
      <w:r w:rsidRPr="00F738C4">
        <w:tab/>
        <w:t>17.4.0</w:t>
      </w:r>
      <w:r w:rsidRPr="00F738C4">
        <w:tab/>
        <w:t>0447</w:t>
      </w:r>
      <w:r w:rsidRPr="00F738C4">
        <w:tab/>
        <w:t>-</w:t>
      </w:r>
      <w:r w:rsidRPr="00F738C4">
        <w:tab/>
        <w:t>C</w:t>
      </w:r>
      <w:r w:rsidRPr="00F738C4">
        <w:tab/>
        <w:t>TEI18</w:t>
      </w:r>
    </w:p>
    <w:p w14:paraId="56D8CDD2" w14:textId="77777777" w:rsidR="003A35C5" w:rsidRPr="00F738C4" w:rsidRDefault="003A35C5" w:rsidP="003A35C5">
      <w:pPr>
        <w:pStyle w:val="Doc-text2"/>
        <w:numPr>
          <w:ilvl w:val="0"/>
          <w:numId w:val="192"/>
        </w:numPr>
        <w:overflowPunct/>
        <w:autoSpaceDE/>
        <w:autoSpaceDN/>
        <w:adjustRightInd/>
        <w:textAlignment w:val="auto"/>
      </w:pPr>
      <w:r w:rsidRPr="00F738C4">
        <w:t>Agreed in principle</w:t>
      </w:r>
    </w:p>
    <w:p w14:paraId="565CE1D5" w14:textId="77777777" w:rsidR="003A35C5" w:rsidRPr="00F738C4" w:rsidRDefault="003A35C5" w:rsidP="003A35C5">
      <w:pPr>
        <w:pStyle w:val="Comments"/>
      </w:pPr>
    </w:p>
    <w:p w14:paraId="44507B79" w14:textId="77777777" w:rsidR="003A35C5" w:rsidRPr="00F738C4" w:rsidRDefault="003A35C5" w:rsidP="003A35C5">
      <w:pPr>
        <w:pStyle w:val="Comments"/>
      </w:pPr>
      <w:r w:rsidRPr="00F738C4">
        <w:t>Multiple QoS for positioning</w:t>
      </w:r>
    </w:p>
    <w:p w14:paraId="5E9DBBA7" w14:textId="33DDF7C3" w:rsidR="003A35C5" w:rsidRPr="00F738C4" w:rsidRDefault="003A35C5" w:rsidP="003A35C5">
      <w:pPr>
        <w:pStyle w:val="Doc-title"/>
      </w:pPr>
      <w:r w:rsidRPr="00F738C4">
        <w:t>R2-2306221</w:t>
      </w:r>
      <w:r w:rsidRPr="00F738C4">
        <w:tab/>
        <w:t>Introduction of ‘multiple QoS’ class in positioning</w:t>
      </w:r>
      <w:r w:rsidRPr="00F738C4">
        <w:tab/>
        <w:t>Samsung R&amp;D Institute UK, Ericsson, Huawei, HiSilicon</w:t>
      </w:r>
      <w:r w:rsidRPr="00F738C4">
        <w:tab/>
        <w:t>discussion</w:t>
      </w:r>
    </w:p>
    <w:p w14:paraId="6434E8AE" w14:textId="77777777" w:rsidR="003A35C5" w:rsidRPr="00F738C4" w:rsidRDefault="003A35C5" w:rsidP="003A35C5">
      <w:pPr>
        <w:pStyle w:val="Doc-text2"/>
      </w:pPr>
    </w:p>
    <w:p w14:paraId="5CCF5472" w14:textId="77777777" w:rsidR="003A35C5" w:rsidRPr="00F738C4" w:rsidRDefault="003A35C5" w:rsidP="003A35C5">
      <w:pPr>
        <w:pStyle w:val="Doc-text2"/>
      </w:pPr>
      <w:r w:rsidRPr="00F738C4">
        <w:t xml:space="preserve">Proposal 1. When LMF receives the service request with multipleQoS class from LCS client, multiple set of (H-/V-) accuracy values per QoS level same as LMF received from LCS client is indicated to LPP location information request procedure. </w:t>
      </w:r>
    </w:p>
    <w:p w14:paraId="18E76F36" w14:textId="77777777" w:rsidR="003A35C5" w:rsidRPr="00F738C4" w:rsidRDefault="003A35C5" w:rsidP="003A35C5">
      <w:pPr>
        <w:pStyle w:val="Doc-text2"/>
      </w:pPr>
      <w:r w:rsidRPr="00F738C4">
        <w:t>Proposal 2. If UE receives LPP Request Location Information including multiple QoS, UE should evaluate whether the obtained location estimate fulfils the accompanied accuracy requirements for all the given QoS.</w:t>
      </w:r>
    </w:p>
    <w:p w14:paraId="01A21D46" w14:textId="77777777" w:rsidR="003A35C5" w:rsidRPr="00F738C4" w:rsidRDefault="003A35C5" w:rsidP="003A35C5">
      <w:pPr>
        <w:pStyle w:val="Doc-text2"/>
      </w:pPr>
      <w:r w:rsidRPr="00F738C4">
        <w:t>Proposal 3. Once the measured result/ location estimate fulfils any accuracy requirements among indicated ones, UE should report the measurement result/location estimate with the indication of the highest preferred accuracy values among fulfilled ones.</w:t>
      </w:r>
    </w:p>
    <w:p w14:paraId="4349B1D0" w14:textId="77777777" w:rsidR="003A35C5" w:rsidRPr="00F738C4" w:rsidRDefault="003A35C5" w:rsidP="003A35C5">
      <w:pPr>
        <w:pStyle w:val="Doc-text2"/>
      </w:pPr>
      <w:r w:rsidRPr="00F738C4">
        <w:t>Proposal 4. This proposed operation is only applicable to the UE-based positioning.</w:t>
      </w:r>
    </w:p>
    <w:p w14:paraId="7D3758EB" w14:textId="77777777" w:rsidR="003A35C5" w:rsidRPr="00F738C4" w:rsidRDefault="003A35C5" w:rsidP="003A35C5">
      <w:pPr>
        <w:pStyle w:val="Doc-text2"/>
      </w:pPr>
    </w:p>
    <w:p w14:paraId="4F5B2B4D" w14:textId="77777777" w:rsidR="003A35C5" w:rsidRPr="00F738C4" w:rsidRDefault="003A35C5" w:rsidP="003A35C5">
      <w:pPr>
        <w:pStyle w:val="Doc-text2"/>
      </w:pPr>
      <w:r w:rsidRPr="00F738C4">
        <w:t>Discussion:</w:t>
      </w:r>
    </w:p>
    <w:p w14:paraId="77991398" w14:textId="77777777" w:rsidR="003A35C5" w:rsidRPr="00F738C4" w:rsidRDefault="003A35C5" w:rsidP="003A35C5">
      <w:pPr>
        <w:pStyle w:val="Doc-text2"/>
      </w:pPr>
      <w:r w:rsidRPr="00F738C4">
        <w:lastRenderedPageBreak/>
        <w:t>Chair asks about the UE implementation: multiple fixes or one?  Samsung indicate one fix is expected.</w:t>
      </w:r>
    </w:p>
    <w:p w14:paraId="46919A44" w14:textId="77777777" w:rsidR="003A35C5" w:rsidRPr="00F738C4" w:rsidRDefault="003A35C5" w:rsidP="003A35C5">
      <w:pPr>
        <w:pStyle w:val="Doc-text2"/>
      </w:pPr>
      <w:r w:rsidRPr="00F738C4">
        <w:t>Huawei understand that the UE performs as many measurements as it can within the delay budget, obtains a location estimate, maps the result to a certain QoS class, and reports with that QoS class.  They understand that this came from the alternative QoS for UP transport.</w:t>
      </w:r>
    </w:p>
    <w:p w14:paraId="5AD7F9D8" w14:textId="77777777" w:rsidR="003A35C5" w:rsidRPr="00F738C4" w:rsidRDefault="003A35C5" w:rsidP="003A35C5">
      <w:pPr>
        <w:pStyle w:val="Doc-text2"/>
      </w:pPr>
      <w:r w:rsidRPr="00F738C4">
        <w:t>Qualcomm think the multiple QoS class is confusing in the context of LPP, because QoS also includes response time.  They understand that P1 is phrased from the LMF point of view but does not match how it would be specified in LPP.  After looking at the LCS-AP signalling, they think multiple QoS is not currently there.  They think the LMF can receive multiple QoS with different levels and translate them into desired accuracy; there could be multiple desired accuracy values, up to LMF implementation to request, but this does not necessarily map to the multiple QoS feature.  So they think we just need to introduce min and max accuracy values, and the LMF can map the results to an appropriate QoS class.</w:t>
      </w:r>
    </w:p>
    <w:p w14:paraId="2A98B6D3" w14:textId="77777777" w:rsidR="003A35C5" w:rsidRPr="00F738C4" w:rsidRDefault="003A35C5" w:rsidP="003A35C5">
      <w:pPr>
        <w:pStyle w:val="Doc-text2"/>
      </w:pPr>
      <w:r w:rsidRPr="00F738C4">
        <w:t>Xiaomi understand the multiple QoS from LCS results in the LMF selecting one QoS class to send to the UE, and multiple QoS to the UE is not needed.</w:t>
      </w:r>
    </w:p>
    <w:p w14:paraId="3FAA90F2" w14:textId="77777777" w:rsidR="003A35C5" w:rsidRPr="00F738C4" w:rsidRDefault="003A35C5" w:rsidP="003A35C5">
      <w:pPr>
        <w:pStyle w:val="Doc-text2"/>
      </w:pPr>
      <w:r w:rsidRPr="00F738C4">
        <w:t>Intel share the same view as Qualcomm, that from LMF perspective it asks the UE to provide a measurement result and maps this to different QoS level.  From UE side they understand that the UE will report whatever it measures, so they think we already have support for the multiple QoS feature requested by SA2.</w:t>
      </w:r>
    </w:p>
    <w:p w14:paraId="0D877B05" w14:textId="77777777" w:rsidR="003A35C5" w:rsidRPr="00F738C4" w:rsidRDefault="003A35C5" w:rsidP="003A35C5">
      <w:pPr>
        <w:pStyle w:val="Doc-text2"/>
      </w:pPr>
      <w:r w:rsidRPr="00F738C4">
        <w:t>Ericsson point out that we are talking about UE-based, where the UE does not provide measurement results as such.  They understand that if the UE does not meet the related accuracy, it will not indicate what level of accuracy was met.  They would be OK to look into the stage 3 details a bit more, but they do not see complications.</w:t>
      </w:r>
    </w:p>
    <w:p w14:paraId="21871FE6" w14:textId="77777777" w:rsidR="003A35C5" w:rsidRPr="00F738C4" w:rsidRDefault="003A35C5" w:rsidP="003A35C5">
      <w:pPr>
        <w:pStyle w:val="Doc-text2"/>
      </w:pPr>
      <w:r w:rsidRPr="00F738C4">
        <w:t>Qualcomm point out that the UE reports a location estimate together with the accuracy, and they see that this should also be sufficient for this feature.  They think the potentially useful aspect would be providing multiple accuracy values, but they think a min and max would be enough.  They also see that a capability would be needed.</w:t>
      </w:r>
    </w:p>
    <w:p w14:paraId="57DF6D0E" w14:textId="77777777" w:rsidR="003A35C5" w:rsidRPr="00F738C4" w:rsidRDefault="003A35C5" w:rsidP="003A35C5">
      <w:pPr>
        <w:pStyle w:val="Doc-text2"/>
      </w:pPr>
      <w:r w:rsidRPr="00F738C4">
        <w:t>Nokia do not see the use; the LCS client should be clear about its QoS requirements, and this looks like an LCS client that cannot make up its mind.  Qualcomm agree and wonder what the UE would be expected to do differently.</w:t>
      </w:r>
    </w:p>
    <w:p w14:paraId="31679C43" w14:textId="77777777" w:rsidR="003A35C5" w:rsidRPr="00F738C4" w:rsidRDefault="003A35C5" w:rsidP="003A35C5">
      <w:pPr>
        <w:pStyle w:val="Doc-text2"/>
      </w:pPr>
      <w:r w:rsidRPr="00F738C4">
        <w:t>Chair understands the SA2 feature calls for the LMF to do multiple sessions; Qualcomm understand that this would be with different positioning methods.</w:t>
      </w:r>
    </w:p>
    <w:p w14:paraId="6EE27893" w14:textId="77777777" w:rsidR="003A35C5" w:rsidRPr="00F738C4" w:rsidRDefault="003A35C5" w:rsidP="003A35C5">
      <w:pPr>
        <w:pStyle w:val="Doc-text2"/>
      </w:pPr>
      <w:r w:rsidRPr="00F738C4">
        <w:t>Huawei think we have been talking from the LMF side, but Samsung’s proposal affects the UE behaviour; the UE would do its best to take the measurements, and the number of measurements is affected by the QoS class.  They think the benefit is clear.</w:t>
      </w:r>
    </w:p>
    <w:p w14:paraId="01388F20" w14:textId="77777777" w:rsidR="003A35C5" w:rsidRPr="00F738C4" w:rsidRDefault="003A35C5" w:rsidP="003A35C5">
      <w:pPr>
        <w:pStyle w:val="Doc-text2"/>
      </w:pPr>
      <w:r w:rsidRPr="00F738C4">
        <w:t>OPPO do not see that there is a big difference between the implementation described by Huawei and best-effort QoS.  Huawei note that there is no best-effort QoS in LPP, only in the service layer.</w:t>
      </w:r>
    </w:p>
    <w:p w14:paraId="71D76B81" w14:textId="77777777" w:rsidR="003A35C5" w:rsidRPr="00F738C4" w:rsidRDefault="003A35C5" w:rsidP="003A35C5">
      <w:pPr>
        <w:pStyle w:val="Doc-text2"/>
      </w:pPr>
      <w:r w:rsidRPr="00F738C4">
        <w:t>Intel think the key issue is whether the response time requirement is different for different QoS classes; if it is the same, then from the UE side they do not see the use of the proposal, but if the response time is different, we need to think about that case.</w:t>
      </w:r>
    </w:p>
    <w:p w14:paraId="70442C7F" w14:textId="77777777" w:rsidR="003A35C5" w:rsidRPr="00F738C4" w:rsidRDefault="003A35C5" w:rsidP="003A35C5">
      <w:pPr>
        <w:pStyle w:val="Doc-text2"/>
      </w:pPr>
      <w:r w:rsidRPr="00F738C4">
        <w:t>Samsung agree with Huawei’s comment that best-effort QoS is not visible in LPP; the difference here is that there is some certified QoS value indicated in the service layer.</w:t>
      </w:r>
    </w:p>
    <w:p w14:paraId="026BFA74" w14:textId="77777777" w:rsidR="003A35C5" w:rsidRPr="00F738C4" w:rsidRDefault="003A35C5" w:rsidP="003A35C5">
      <w:pPr>
        <w:pStyle w:val="Doc-text2"/>
      </w:pPr>
      <w:r w:rsidRPr="00F738C4">
        <w:t>Chair wonders if it is functionally different from having a minimum and a maximum accuracy.  Huawei think we could take a WA to introduce the feature and work out the details.</w:t>
      </w:r>
    </w:p>
    <w:p w14:paraId="0373E06D" w14:textId="77777777" w:rsidR="003A35C5" w:rsidRPr="00F738C4" w:rsidRDefault="003A35C5" w:rsidP="003A35C5">
      <w:pPr>
        <w:pStyle w:val="Doc-text2"/>
      </w:pPr>
      <w:r w:rsidRPr="00F738C4">
        <w:t>Ericsson think the multiple QoS classes could help the UE to infer the minimum and maximum accuracy.  They understand that Qualcomm prefer not to indicate which QoS class was met, but they think the UE can return something between the minimum and maximum.</w:t>
      </w:r>
    </w:p>
    <w:p w14:paraId="0F75767E" w14:textId="77777777" w:rsidR="003A35C5" w:rsidRPr="00F738C4" w:rsidRDefault="003A35C5" w:rsidP="003A35C5">
      <w:pPr>
        <w:pStyle w:val="Doc-text2"/>
      </w:pPr>
      <w:r w:rsidRPr="00F738C4">
        <w:t>Intel are unsure of the purpose of a minimum accuracy requirement; will the UE not report anything if it cannot meet the minimum accuracy requirement, or will it report what it can achieve?</w:t>
      </w:r>
    </w:p>
    <w:p w14:paraId="284F6F6C" w14:textId="77777777" w:rsidR="003A35C5" w:rsidRPr="00F738C4" w:rsidRDefault="003A35C5" w:rsidP="003A35C5">
      <w:pPr>
        <w:pStyle w:val="Doc-text2"/>
      </w:pPr>
      <w:r w:rsidRPr="00F738C4">
        <w:t>Qualcomm indicate that today the UE does its best to measure, reports what it achieved, and the network maps it to a QoS class.  If we indicate a range, a lazy UE could stop at the lowest value.  They think we need to understand the UE impact better and whether there is a reason to introduce the feature into LPP.</w:t>
      </w:r>
    </w:p>
    <w:p w14:paraId="0A723A8C" w14:textId="77777777" w:rsidR="003A35C5" w:rsidRPr="00F738C4" w:rsidRDefault="003A35C5" w:rsidP="003A35C5">
      <w:pPr>
        <w:pStyle w:val="Doc-text2"/>
      </w:pPr>
      <w:r w:rsidRPr="00F738C4">
        <w:t>Intel think we could agree that we target to support multiple QoS, but we need further discussion on whether something is needed in LPP to do that.</w:t>
      </w:r>
    </w:p>
    <w:p w14:paraId="5B3CC072" w14:textId="77777777" w:rsidR="003A35C5" w:rsidRPr="00F738C4" w:rsidRDefault="003A35C5" w:rsidP="003A35C5">
      <w:pPr>
        <w:pStyle w:val="Doc-text2"/>
      </w:pPr>
    </w:p>
    <w:p w14:paraId="44AFC4B8"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t>Agreement:</w:t>
      </w:r>
    </w:p>
    <w:p w14:paraId="261AAD33" w14:textId="77777777" w:rsidR="003A35C5" w:rsidRPr="00F738C4" w:rsidRDefault="003A35C5" w:rsidP="003A35C5">
      <w:pPr>
        <w:pStyle w:val="Doc-text2"/>
        <w:pBdr>
          <w:top w:val="single" w:sz="4" w:space="1" w:color="auto"/>
          <w:left w:val="single" w:sz="4" w:space="4" w:color="auto"/>
          <w:bottom w:val="single" w:sz="4" w:space="1" w:color="auto"/>
          <w:right w:val="single" w:sz="4" w:space="4" w:color="auto"/>
        </w:pBdr>
      </w:pPr>
      <w:r w:rsidRPr="00F738C4">
        <w:t>RAN2 intend to align with SA2’s multiple QoS feature.  FFS level of LPP impact.</w:t>
      </w:r>
    </w:p>
    <w:p w14:paraId="687335A6" w14:textId="77777777" w:rsidR="003A35C5" w:rsidRPr="00F738C4" w:rsidRDefault="003A35C5" w:rsidP="003A35C5">
      <w:pPr>
        <w:pStyle w:val="Comments"/>
      </w:pPr>
    </w:p>
    <w:p w14:paraId="26DDFD05" w14:textId="77777777" w:rsidR="003A35C5" w:rsidRPr="00F738C4" w:rsidRDefault="003A35C5" w:rsidP="003A35C5">
      <w:pPr>
        <w:pStyle w:val="Comments"/>
      </w:pPr>
      <w:r w:rsidRPr="00F738C4">
        <w:t>Relay bit rate recommendation</w:t>
      </w:r>
    </w:p>
    <w:p w14:paraId="2D4068E2" w14:textId="165FD5A2" w:rsidR="003A35C5" w:rsidRPr="00F738C4" w:rsidRDefault="003A35C5" w:rsidP="003A35C5">
      <w:pPr>
        <w:pStyle w:val="Doc-title"/>
      </w:pPr>
      <w:r w:rsidRPr="00F738C4">
        <w:lastRenderedPageBreak/>
        <w:t>R2-2306516</w:t>
      </w:r>
      <w:r w:rsidRPr="00F738C4">
        <w:tab/>
        <w:t>Considerations on voice and video support for Relays</w:t>
      </w:r>
      <w:r w:rsidRPr="00F738C4">
        <w:tab/>
        <w:t>Philips International B.V., MediaTek, Vivo, FirstNet, KPN, TNO, Kyocera</w:t>
      </w:r>
      <w:r w:rsidRPr="00F738C4">
        <w:tab/>
        <w:t>discussion</w:t>
      </w:r>
      <w:r w:rsidRPr="00F738C4">
        <w:tab/>
        <w:t>Rel-18</w:t>
      </w:r>
      <w:r w:rsidRPr="00F738C4">
        <w:tab/>
        <w:t>NR_SL_relay-Core</w:t>
      </w:r>
      <w:r w:rsidRPr="00F738C4">
        <w:tab/>
        <w:t>R2-2200413</w:t>
      </w:r>
    </w:p>
    <w:p w14:paraId="67B61FB3" w14:textId="77777777" w:rsidR="003A35C5" w:rsidRPr="00F738C4" w:rsidRDefault="003A35C5" w:rsidP="003A35C5">
      <w:pPr>
        <w:pStyle w:val="Doc-text2"/>
      </w:pPr>
    </w:p>
    <w:p w14:paraId="31CCE7B3" w14:textId="77777777" w:rsidR="00913648" w:rsidRPr="00F738C4" w:rsidRDefault="00913648" w:rsidP="00913648">
      <w:pPr>
        <w:pStyle w:val="Comments"/>
      </w:pPr>
      <w:r w:rsidRPr="00F738C4">
        <w:t>Withdrawn</w:t>
      </w:r>
    </w:p>
    <w:p w14:paraId="1CE18151" w14:textId="77777777" w:rsidR="00913648" w:rsidRPr="00F738C4" w:rsidRDefault="00913648" w:rsidP="00913648">
      <w:pPr>
        <w:pStyle w:val="Doc-title"/>
      </w:pPr>
      <w:r w:rsidRPr="00F738C4">
        <w:t>R2-2306146</w:t>
      </w:r>
      <w:r w:rsidRPr="00F738C4">
        <w:tab/>
        <w:t>Introduction of ‘multiple QoS’ class in positioning</w:t>
      </w:r>
      <w:r w:rsidRPr="00F738C4">
        <w:tab/>
        <w:t>Samsung R&amp;D Institute UK</w:t>
      </w:r>
      <w:r w:rsidRPr="00F738C4">
        <w:tab/>
        <w:t>discussion</w:t>
      </w:r>
      <w:r w:rsidRPr="00F738C4">
        <w:tab/>
        <w:t>Withdrawn</w:t>
      </w:r>
    </w:p>
    <w:p w14:paraId="122AB840" w14:textId="77777777" w:rsidR="00913648" w:rsidRPr="00F738C4" w:rsidRDefault="00913648" w:rsidP="00913648">
      <w:pPr>
        <w:pStyle w:val="Heading2"/>
      </w:pPr>
      <w:bookmarkStart w:id="494" w:name="_Toc142644089"/>
      <w:r w:rsidRPr="00F738C4">
        <w:t>7.25</w:t>
      </w:r>
      <w:r w:rsidRPr="00F738C4">
        <w:tab/>
        <w:t>R18 Other</w:t>
      </w:r>
      <w:bookmarkEnd w:id="494"/>
      <w:r w:rsidRPr="00F738C4">
        <w:t xml:space="preserve"> </w:t>
      </w:r>
    </w:p>
    <w:p w14:paraId="0BEB2F18" w14:textId="77777777" w:rsidR="00913648" w:rsidRPr="00F738C4" w:rsidRDefault="00913648" w:rsidP="00913648">
      <w:pPr>
        <w:pStyle w:val="Comments"/>
      </w:pPr>
      <w:r w:rsidRPr="00F738C4">
        <w:t>Specific items may be allocated to a breakout session for treatment.</w:t>
      </w:r>
    </w:p>
    <w:p w14:paraId="587A55E7" w14:textId="77777777" w:rsidR="00913648" w:rsidRPr="00F738C4" w:rsidRDefault="00913648" w:rsidP="00913648">
      <w:pPr>
        <w:pStyle w:val="Comments"/>
      </w:pPr>
      <w:r w:rsidRPr="00F738C4">
        <w:t xml:space="preserve">Impacts from Other RAN WGs and TSGs that has no separate TU budget in RAN2. LS ins for Rel-18 specific WIs/SIs that has no RAN WI. </w:t>
      </w:r>
    </w:p>
    <w:p w14:paraId="683E62DF" w14:textId="77777777" w:rsidR="00913648" w:rsidRPr="00F738C4" w:rsidRDefault="00913648" w:rsidP="00913648">
      <w:pPr>
        <w:pStyle w:val="Comments"/>
      </w:pPr>
      <w:r w:rsidRPr="00F738C4">
        <w:t>Time budget: 2 TU</w:t>
      </w:r>
    </w:p>
    <w:p w14:paraId="3C63EAB1" w14:textId="77777777" w:rsidR="00913648" w:rsidRPr="00F738C4" w:rsidRDefault="00913648" w:rsidP="00913648">
      <w:pPr>
        <w:pStyle w:val="Comments"/>
      </w:pPr>
      <w:r w:rsidRPr="00F738C4">
        <w:t xml:space="preserve">Tdoc Limitation: - </w:t>
      </w:r>
    </w:p>
    <w:p w14:paraId="602F4E6F" w14:textId="77777777" w:rsidR="00913648" w:rsidRPr="00F738C4" w:rsidRDefault="00913648" w:rsidP="00913648">
      <w:pPr>
        <w:pStyle w:val="Heading3"/>
        <w:rPr>
          <w:lang w:val="en-US"/>
        </w:rPr>
      </w:pPr>
      <w:bookmarkStart w:id="495" w:name="OLE_LINK38"/>
      <w:bookmarkStart w:id="496" w:name="OLE_LINK39"/>
      <w:bookmarkStart w:id="497" w:name="_Toc142644090"/>
      <w:r w:rsidRPr="00F738C4">
        <w:rPr>
          <w:lang w:val="en-US"/>
        </w:rPr>
        <w:t>7.25.1</w:t>
      </w:r>
      <w:r w:rsidRPr="00F738C4">
        <w:rPr>
          <w:lang w:val="en-US"/>
        </w:rPr>
        <w:tab/>
        <w:t>RAN4 led items</w:t>
      </w:r>
      <w:bookmarkEnd w:id="497"/>
    </w:p>
    <w:p w14:paraId="11E0D2C4" w14:textId="77777777" w:rsidR="00913648" w:rsidRPr="00F738C4" w:rsidRDefault="00913648" w:rsidP="00913648">
      <w:pPr>
        <w:pStyle w:val="BoldComments"/>
      </w:pPr>
      <w:r w:rsidRPr="00F738C4">
        <w:t>LS in</w:t>
      </w:r>
    </w:p>
    <w:p w14:paraId="790265E4" w14:textId="3E473D0B" w:rsidR="00913648" w:rsidRPr="00F738C4" w:rsidRDefault="00913648" w:rsidP="00913648">
      <w:pPr>
        <w:pStyle w:val="Doc-title"/>
        <w:rPr>
          <w:noProof w:val="0"/>
          <w:lang w:val="en-US"/>
        </w:rPr>
      </w:pPr>
      <w:r w:rsidRPr="00F738C4">
        <w:rPr>
          <w:noProof w:val="0"/>
          <w:lang w:val="en-US"/>
        </w:rPr>
        <w:t>R2-2304640</w:t>
      </w:r>
      <w:r w:rsidRPr="00F738C4">
        <w:rPr>
          <w:noProof w:val="0"/>
          <w:lang w:val="en-US"/>
        </w:rPr>
        <w:tab/>
        <w:t>LS on RS supported for group-based reporting (R4-2306394; contact: Ericsson)</w:t>
      </w:r>
      <w:r w:rsidRPr="00F738C4">
        <w:rPr>
          <w:noProof w:val="0"/>
          <w:lang w:val="en-US"/>
        </w:rPr>
        <w:tab/>
        <w:t>RAN4</w:t>
      </w:r>
      <w:r w:rsidRPr="00F738C4">
        <w:rPr>
          <w:noProof w:val="0"/>
          <w:lang w:val="en-US"/>
        </w:rPr>
        <w:tab/>
        <w:t>LS in</w:t>
      </w:r>
      <w:r w:rsidRPr="00F738C4">
        <w:rPr>
          <w:noProof w:val="0"/>
          <w:lang w:val="en-US"/>
        </w:rPr>
        <w:tab/>
        <w:t>Rel-18</w:t>
      </w:r>
      <w:r w:rsidRPr="00F738C4">
        <w:rPr>
          <w:noProof w:val="0"/>
          <w:lang w:val="en-US"/>
        </w:rPr>
        <w:tab/>
        <w:t>NR_FR2_multiRX_DL-Core</w:t>
      </w:r>
      <w:r w:rsidRPr="00F738C4">
        <w:rPr>
          <w:noProof w:val="0"/>
          <w:lang w:val="en-US"/>
        </w:rPr>
        <w:tab/>
        <w:t>To:RAN1</w:t>
      </w:r>
      <w:r w:rsidRPr="00F738C4">
        <w:rPr>
          <w:noProof w:val="0"/>
          <w:lang w:val="en-US"/>
        </w:rPr>
        <w:tab/>
        <w:t>Cc:RAN2</w:t>
      </w:r>
    </w:p>
    <w:p w14:paraId="6C0BE0F9" w14:textId="77777777" w:rsidR="00913648" w:rsidRPr="00F738C4" w:rsidRDefault="00913648" w:rsidP="00913648">
      <w:pPr>
        <w:pStyle w:val="Doc-comment"/>
        <w:rPr>
          <w:lang w:val="en-US"/>
        </w:rPr>
      </w:pPr>
      <w:r w:rsidRPr="00F738C4">
        <w:rPr>
          <w:lang w:val="en-US"/>
        </w:rPr>
        <w:t>RAN2 is CCed, propose Noted</w:t>
      </w:r>
    </w:p>
    <w:p w14:paraId="1EC2A81F"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2CB863E3" w14:textId="77777777" w:rsidR="00913648" w:rsidRPr="00F738C4" w:rsidRDefault="00913648" w:rsidP="00913648">
      <w:pPr>
        <w:pStyle w:val="BoldComments"/>
      </w:pPr>
      <w:r w:rsidRPr="00F738C4">
        <w:t>Non Simultaneous UL and DL</w:t>
      </w:r>
    </w:p>
    <w:p w14:paraId="38DCBEE7" w14:textId="2788E76D" w:rsidR="00913648" w:rsidRPr="00F738C4" w:rsidRDefault="00913648" w:rsidP="00913648">
      <w:pPr>
        <w:pStyle w:val="Doc-title"/>
        <w:rPr>
          <w:noProof w:val="0"/>
          <w:lang w:val="en-US"/>
        </w:rPr>
      </w:pPr>
      <w:r w:rsidRPr="00F738C4">
        <w:rPr>
          <w:noProof w:val="0"/>
          <w:lang w:val="en-US"/>
        </w:rPr>
        <w:t>R2-2304642</w:t>
      </w:r>
      <w:r w:rsidRPr="00F738C4">
        <w:rPr>
          <w:noProof w:val="0"/>
          <w:lang w:val="en-US"/>
        </w:rPr>
        <w:tab/>
        <w:t>LS on non-simultaneous UL and DL from different two bands during UL CA (R4-2306465; contact: Nokia)</w:t>
      </w:r>
      <w:r w:rsidRPr="00F738C4">
        <w:rPr>
          <w:noProof w:val="0"/>
          <w:lang w:val="en-US"/>
        </w:rPr>
        <w:tab/>
        <w:t>RAN4</w:t>
      </w:r>
      <w:r w:rsidRPr="00F738C4">
        <w:rPr>
          <w:noProof w:val="0"/>
          <w:lang w:val="en-US"/>
        </w:rPr>
        <w:tab/>
        <w:t>LS in</w:t>
      </w:r>
      <w:r w:rsidRPr="00F738C4">
        <w:rPr>
          <w:noProof w:val="0"/>
          <w:lang w:val="en-US"/>
        </w:rPr>
        <w:tab/>
        <w:t>Rel-18</w:t>
      </w:r>
      <w:r w:rsidRPr="00F738C4">
        <w:rPr>
          <w:noProof w:val="0"/>
          <w:lang w:val="en-US"/>
        </w:rPr>
        <w:tab/>
        <w:t>NR_700800900_combo_enh-Core</w:t>
      </w:r>
      <w:r w:rsidRPr="00F738C4">
        <w:rPr>
          <w:noProof w:val="0"/>
          <w:lang w:val="en-US"/>
        </w:rPr>
        <w:tab/>
        <w:t>To:RAN2</w:t>
      </w:r>
    </w:p>
    <w:p w14:paraId="079469AE"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63A6EFCE" w14:textId="77777777" w:rsidR="00913648" w:rsidRPr="00F738C4" w:rsidRDefault="00913648" w:rsidP="00913648">
      <w:pPr>
        <w:pStyle w:val="Doc-text2"/>
        <w:rPr>
          <w:lang w:val="en-US"/>
        </w:rPr>
      </w:pPr>
    </w:p>
    <w:p w14:paraId="164AA980" w14:textId="292726A7" w:rsidR="00913648" w:rsidRPr="00F738C4" w:rsidRDefault="00913648" w:rsidP="00913648">
      <w:pPr>
        <w:pStyle w:val="Doc-title"/>
        <w:rPr>
          <w:noProof w:val="0"/>
          <w:lang w:val="en-US"/>
        </w:rPr>
      </w:pPr>
      <w:r w:rsidRPr="00F738C4">
        <w:rPr>
          <w:noProof w:val="0"/>
          <w:lang w:val="en-US"/>
        </w:rPr>
        <w:t>R2-2304878</w:t>
      </w:r>
      <w:r w:rsidRPr="00F738C4">
        <w:rPr>
          <w:noProof w:val="0"/>
          <w:lang w:val="en-US"/>
        </w:rPr>
        <w:tab/>
        <w:t>Non-simultaneous UL and DL from different two bands during UL CA</w:t>
      </w:r>
      <w:r w:rsidRPr="00F738C4">
        <w:rPr>
          <w:noProof w:val="0"/>
          <w:lang w:val="en-US"/>
        </w:rPr>
        <w:tab/>
        <w:t>Nokia, Nokia Shanghai Bell</w:t>
      </w:r>
      <w:r w:rsidRPr="00F738C4">
        <w:rPr>
          <w:noProof w:val="0"/>
          <w:lang w:val="en-US"/>
        </w:rPr>
        <w:tab/>
        <w:t>discussion</w:t>
      </w:r>
      <w:r w:rsidRPr="00F738C4">
        <w:rPr>
          <w:noProof w:val="0"/>
          <w:lang w:val="en-US"/>
        </w:rPr>
        <w:tab/>
        <w:t>Rel-18</w:t>
      </w:r>
      <w:r w:rsidRPr="00F738C4">
        <w:rPr>
          <w:noProof w:val="0"/>
          <w:lang w:val="en-US"/>
        </w:rPr>
        <w:tab/>
        <w:t>NR_700800900_combo_enh-Core</w:t>
      </w:r>
    </w:p>
    <w:p w14:paraId="49554A0C" w14:textId="77777777" w:rsidR="00913648" w:rsidRPr="00F738C4" w:rsidRDefault="00913648" w:rsidP="00913648">
      <w:pPr>
        <w:pStyle w:val="Doc-text2"/>
      </w:pPr>
      <w:r w:rsidRPr="00F738C4">
        <w:t>DISCUSSION</w:t>
      </w:r>
    </w:p>
    <w:p w14:paraId="68069130" w14:textId="77777777" w:rsidR="00913648" w:rsidRPr="00F738C4" w:rsidRDefault="00913648" w:rsidP="00913648">
      <w:pPr>
        <w:pStyle w:val="Doc-text2"/>
      </w:pPr>
      <w:r w:rsidRPr="00F738C4">
        <w:t>P1</w:t>
      </w:r>
    </w:p>
    <w:p w14:paraId="5EFCCEAE" w14:textId="77777777" w:rsidR="00913648" w:rsidRPr="00F738C4" w:rsidRDefault="00913648" w:rsidP="00913648">
      <w:pPr>
        <w:pStyle w:val="Doc-text2"/>
      </w:pPr>
      <w:r w:rsidRPr="00F738C4">
        <w:t>-</w:t>
      </w:r>
      <w:r w:rsidRPr="00F738C4">
        <w:tab/>
        <w:t>Ericsson agrees. ZTE agrees</w:t>
      </w:r>
    </w:p>
    <w:p w14:paraId="2391C6CC" w14:textId="77777777" w:rsidR="00913648" w:rsidRPr="00F738C4" w:rsidRDefault="00913648" w:rsidP="00913648">
      <w:pPr>
        <w:pStyle w:val="Doc-text2"/>
      </w:pPr>
      <w:r w:rsidRPr="00F738C4">
        <w:t>P2</w:t>
      </w:r>
    </w:p>
    <w:p w14:paraId="2A8454EE" w14:textId="77777777" w:rsidR="00913648" w:rsidRPr="00F738C4" w:rsidRDefault="00913648" w:rsidP="00913648">
      <w:pPr>
        <w:pStyle w:val="Doc-text2"/>
      </w:pPr>
      <w:r w:rsidRPr="00F738C4">
        <w:t>-</w:t>
      </w:r>
      <w:r w:rsidRPr="00F738C4">
        <w:tab/>
        <w:t xml:space="preserve">Ericsson are Not sure. HARQ signalling is per serving cell, maybe impact. </w:t>
      </w:r>
    </w:p>
    <w:p w14:paraId="31BAF99D" w14:textId="77777777" w:rsidR="00913648" w:rsidRPr="00F738C4" w:rsidRDefault="00913648" w:rsidP="00913648">
      <w:pPr>
        <w:pStyle w:val="Doc-text2"/>
      </w:pPr>
      <w:r w:rsidRPr="00F738C4">
        <w:t>-</w:t>
      </w:r>
      <w:r w:rsidRPr="00F738C4">
        <w:tab/>
        <w:t>Apple think it requires significant changes in TS and functionality. QC agrees</w:t>
      </w:r>
    </w:p>
    <w:p w14:paraId="6D06DCFD" w14:textId="77777777" w:rsidR="00913648" w:rsidRPr="00F738C4" w:rsidRDefault="00913648" w:rsidP="00913648">
      <w:pPr>
        <w:pStyle w:val="Doc-text2"/>
      </w:pPr>
      <w:r w:rsidRPr="00F738C4">
        <w:t>-</w:t>
      </w:r>
      <w:r w:rsidRPr="00F738C4">
        <w:tab/>
        <w:t xml:space="preserve">QC think we can indicate for both schuduling based and semi-static approaches it is difficult, we can indicate this. </w:t>
      </w:r>
    </w:p>
    <w:p w14:paraId="3B58D7C3" w14:textId="77777777" w:rsidR="00913648" w:rsidRPr="00F738C4" w:rsidRDefault="00913648" w:rsidP="00913648">
      <w:pPr>
        <w:pStyle w:val="Doc-text2"/>
      </w:pPr>
      <w:r w:rsidRPr="00F738C4">
        <w:t>-</w:t>
      </w:r>
      <w:r w:rsidRPr="00F738C4">
        <w:tab/>
        <w:t xml:space="preserve">ZTE think such change may be possible, think the condition can be updated. Think it relies on cross carrier scheduling. Think RRM measurements can be restricted. </w:t>
      </w:r>
    </w:p>
    <w:p w14:paraId="5A5A256F" w14:textId="77777777" w:rsidR="00913648" w:rsidRPr="00F738C4" w:rsidRDefault="00913648" w:rsidP="00913648">
      <w:pPr>
        <w:pStyle w:val="Doc-text2"/>
      </w:pPr>
      <w:r w:rsidRPr="00F738C4">
        <w:t>-</w:t>
      </w:r>
      <w:r w:rsidRPr="00F738C4">
        <w:tab/>
        <w:t xml:space="preserve">Nokia think there are lots of potential issues that RAN4 doesn’t ask about. </w:t>
      </w:r>
    </w:p>
    <w:p w14:paraId="4F5B0C1C" w14:textId="77777777" w:rsidR="00913648" w:rsidRPr="00F738C4" w:rsidRDefault="00913648" w:rsidP="00913648">
      <w:pPr>
        <w:pStyle w:val="Doc-text2"/>
      </w:pPr>
      <w:r w:rsidRPr="00F738C4">
        <w:t>-</w:t>
      </w:r>
      <w:r w:rsidRPr="00F738C4">
        <w:tab/>
        <w:t xml:space="preserve">vivo think UE capability is impacted. Think this is based on DL. Think SUL kind of modelling may be easier. </w:t>
      </w:r>
    </w:p>
    <w:p w14:paraId="72EC6084" w14:textId="77777777" w:rsidR="00913648" w:rsidRPr="00F738C4" w:rsidRDefault="00913648" w:rsidP="00913648">
      <w:pPr>
        <w:pStyle w:val="Doc-text2"/>
      </w:pPr>
      <w:r w:rsidRPr="00F738C4">
        <w:t>-</w:t>
      </w:r>
      <w:r w:rsidRPr="00F738C4">
        <w:tab/>
        <w:t xml:space="preserve">vivo want to indicate UE caps. Chair think we consider this after reply from R4. </w:t>
      </w:r>
    </w:p>
    <w:p w14:paraId="713F99B1" w14:textId="77777777" w:rsidR="00913648" w:rsidRPr="00F738C4" w:rsidRDefault="00913648" w:rsidP="00913648">
      <w:pPr>
        <w:pStyle w:val="Doc-text2"/>
      </w:pPr>
      <w:r w:rsidRPr="00F738C4">
        <w:t>-</w:t>
      </w:r>
      <w:r w:rsidRPr="00F738C4">
        <w:tab/>
        <w:t xml:space="preserve">ZTE want to discuss signalling. HW think we cannot converge without replies. </w:t>
      </w:r>
    </w:p>
    <w:p w14:paraId="2FF81150"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Send reply LS, state this is not supported in existing RAN2 TS. The impact to RAN2 TS could not be determined and depends on solution choices, e.g. for HARQ, RRM measurements. Can ask also e.g. if R4 sees problem with cross-carrier scheduling for this case .. </w:t>
      </w:r>
    </w:p>
    <w:p w14:paraId="5ABD0732" w14:textId="77777777" w:rsidR="00913648" w:rsidRPr="00F738C4" w:rsidRDefault="00913648" w:rsidP="00913648">
      <w:pPr>
        <w:pStyle w:val="Doc-text2"/>
        <w:ind w:left="0" w:firstLine="0"/>
      </w:pPr>
    </w:p>
    <w:p w14:paraId="20CA00E7" w14:textId="77777777" w:rsidR="00913648" w:rsidRPr="00F738C4" w:rsidRDefault="00913648" w:rsidP="00913648">
      <w:pPr>
        <w:pStyle w:val="EmailDiscussion"/>
        <w:overflowPunct/>
        <w:autoSpaceDE/>
        <w:autoSpaceDN/>
        <w:adjustRightInd/>
        <w:ind w:left="1619" w:hanging="360"/>
        <w:textAlignment w:val="auto"/>
      </w:pPr>
      <w:r w:rsidRPr="00F738C4">
        <w:t xml:space="preserve">[AT122][023][NR18] </w:t>
      </w:r>
      <w:r w:rsidRPr="00F738C4">
        <w:rPr>
          <w:lang w:val="en-US"/>
        </w:rPr>
        <w:t>Non-simultaneous UL and DL from different two bands during UL CA</w:t>
      </w:r>
      <w:r w:rsidRPr="00F738C4">
        <w:t xml:space="preserve"> (Nokia)</w:t>
      </w:r>
    </w:p>
    <w:p w14:paraId="00915B70" w14:textId="77777777" w:rsidR="00913648" w:rsidRPr="00F738C4" w:rsidRDefault="00913648" w:rsidP="00913648">
      <w:pPr>
        <w:pStyle w:val="Doc-text2"/>
      </w:pPr>
      <w:r w:rsidRPr="00F738C4">
        <w:t>CB agreeable LS out</w:t>
      </w:r>
    </w:p>
    <w:p w14:paraId="636D9008" w14:textId="77777777" w:rsidR="00913648" w:rsidRPr="00F738C4" w:rsidRDefault="00913648" w:rsidP="00913648">
      <w:pPr>
        <w:pStyle w:val="Doc-text2"/>
      </w:pPr>
    </w:p>
    <w:p w14:paraId="7D3B7385" w14:textId="45AE727B" w:rsidR="00913648" w:rsidRPr="00F738C4" w:rsidRDefault="00913648" w:rsidP="00913648">
      <w:pPr>
        <w:pStyle w:val="Doc-title"/>
      </w:pPr>
      <w:r w:rsidRPr="00F738C4">
        <w:t>R2-2306566</w:t>
      </w:r>
      <w:r w:rsidRPr="00F738C4">
        <w:rPr>
          <w:bCs/>
        </w:rPr>
        <w:tab/>
        <w:t>[DRAFT] Reply LS</w:t>
      </w:r>
      <w:r w:rsidRPr="00F738C4">
        <w:t xml:space="preserve"> on non-simultaneous UL and DL from different two bands during UL CA</w:t>
      </w:r>
      <w:r w:rsidRPr="00F738C4">
        <w:tab/>
      </w:r>
      <w:r w:rsidRPr="00F738C4">
        <w:tab/>
        <w:t xml:space="preserve">Nokia </w:t>
      </w:r>
      <w:r w:rsidRPr="00F738C4">
        <w:tab/>
        <w:t>LS out</w:t>
      </w:r>
    </w:p>
    <w:p w14:paraId="6CCBC135"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CC:R1, and with this change the LS out is approved in R2-2306862</w:t>
      </w:r>
    </w:p>
    <w:p w14:paraId="5FBFECE3" w14:textId="77777777" w:rsidR="00913648" w:rsidRPr="00F738C4" w:rsidRDefault="00913648" w:rsidP="00913648">
      <w:pPr>
        <w:pStyle w:val="Doc-text2"/>
        <w:ind w:left="0" w:firstLine="0"/>
      </w:pPr>
    </w:p>
    <w:p w14:paraId="60EFAA30" w14:textId="75D7827C" w:rsidR="00913648" w:rsidRPr="00F738C4" w:rsidRDefault="00913648" w:rsidP="00913648">
      <w:pPr>
        <w:pStyle w:val="Doc-title"/>
        <w:rPr>
          <w:noProof w:val="0"/>
          <w:lang w:val="en-US"/>
        </w:rPr>
      </w:pPr>
      <w:r w:rsidRPr="00F738C4">
        <w:rPr>
          <w:noProof w:val="0"/>
          <w:lang w:val="en-US"/>
        </w:rPr>
        <w:lastRenderedPageBreak/>
        <w:t>R2-2305399</w:t>
      </w:r>
      <w:r w:rsidRPr="00F738C4">
        <w:rPr>
          <w:noProof w:val="0"/>
          <w:lang w:val="en-US"/>
        </w:rPr>
        <w:tab/>
        <w:t>Consideration on non-simultaneous UL and DL in UL CA</w:t>
      </w:r>
      <w:r w:rsidRPr="00F738C4">
        <w:rPr>
          <w:noProof w:val="0"/>
          <w:lang w:val="en-US"/>
        </w:rPr>
        <w:tab/>
        <w:t>ZTE Corporation, Sanechips</w:t>
      </w:r>
      <w:r w:rsidRPr="00F738C4">
        <w:rPr>
          <w:noProof w:val="0"/>
          <w:lang w:val="en-US"/>
        </w:rPr>
        <w:tab/>
        <w:t>discussion</w:t>
      </w:r>
      <w:r w:rsidRPr="00F738C4">
        <w:rPr>
          <w:noProof w:val="0"/>
          <w:lang w:val="en-US"/>
        </w:rPr>
        <w:tab/>
        <w:t>Rel-18</w:t>
      </w:r>
      <w:r w:rsidRPr="00F738C4">
        <w:rPr>
          <w:noProof w:val="0"/>
          <w:lang w:val="en-US"/>
        </w:rPr>
        <w:tab/>
        <w:t>NR_700800900_combo_enh-Core</w:t>
      </w:r>
    </w:p>
    <w:p w14:paraId="6560D897" w14:textId="77777777" w:rsidR="00913648" w:rsidRPr="00F738C4" w:rsidRDefault="00913648" w:rsidP="00913648">
      <w:pPr>
        <w:pStyle w:val="Doc-text2"/>
        <w:rPr>
          <w:lang w:val="en-US"/>
        </w:rPr>
      </w:pPr>
      <w:r w:rsidRPr="00F738C4">
        <w:rPr>
          <w:lang w:val="en-US"/>
        </w:rPr>
        <w:t>-</w:t>
      </w:r>
      <w:r w:rsidRPr="00F738C4">
        <w:rPr>
          <w:lang w:val="en-US"/>
        </w:rPr>
        <w:tab/>
        <w:t xml:space="preserve">HW think this is not easy, e.g. DL synch e.g. ack-nack. </w:t>
      </w:r>
    </w:p>
    <w:p w14:paraId="4F61FAF0"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noted</w:t>
      </w:r>
    </w:p>
    <w:p w14:paraId="7CE49A1B" w14:textId="77777777" w:rsidR="00913648" w:rsidRPr="00F738C4" w:rsidRDefault="00913648" w:rsidP="00913648">
      <w:pPr>
        <w:pStyle w:val="Doc-text2"/>
        <w:rPr>
          <w:lang w:val="en-US"/>
        </w:rPr>
      </w:pPr>
    </w:p>
    <w:p w14:paraId="68F9049A" w14:textId="116ED083" w:rsidR="00913648" w:rsidRPr="00F738C4" w:rsidRDefault="00913648" w:rsidP="00913648">
      <w:pPr>
        <w:pStyle w:val="Doc-title"/>
        <w:rPr>
          <w:noProof w:val="0"/>
          <w:lang w:val="en-US"/>
        </w:rPr>
      </w:pPr>
      <w:r w:rsidRPr="00F738C4">
        <w:rPr>
          <w:noProof w:val="0"/>
          <w:lang w:val="en-US"/>
        </w:rPr>
        <w:t>R2-2305414</w:t>
      </w:r>
      <w:r w:rsidRPr="00F738C4">
        <w:rPr>
          <w:noProof w:val="0"/>
          <w:lang w:val="en-US"/>
        </w:rPr>
        <w:tab/>
        <w:t>Discussion on non-simultaneous UL and DL from different two bands during UL CA</w:t>
      </w:r>
      <w:r w:rsidRPr="00F738C4">
        <w:rPr>
          <w:noProof w:val="0"/>
          <w:lang w:val="en-US"/>
        </w:rPr>
        <w:tab/>
        <w:t>vivo</w:t>
      </w:r>
      <w:r w:rsidRPr="00F738C4">
        <w:rPr>
          <w:noProof w:val="0"/>
          <w:lang w:val="en-US"/>
        </w:rPr>
        <w:tab/>
        <w:t>discussion</w:t>
      </w:r>
      <w:r w:rsidRPr="00F738C4">
        <w:rPr>
          <w:noProof w:val="0"/>
          <w:lang w:val="en-US"/>
        </w:rPr>
        <w:tab/>
        <w:t>Rel-18</w:t>
      </w:r>
      <w:r w:rsidRPr="00F738C4">
        <w:rPr>
          <w:noProof w:val="0"/>
          <w:lang w:val="en-US"/>
        </w:rPr>
        <w:tab/>
        <w:t>NR_700800900_combo_enh-Core</w:t>
      </w:r>
    </w:p>
    <w:p w14:paraId="34327F75" w14:textId="20607F94" w:rsidR="00913648" w:rsidRPr="00F738C4" w:rsidRDefault="00913648" w:rsidP="00913648">
      <w:pPr>
        <w:pStyle w:val="Doc-title"/>
        <w:rPr>
          <w:noProof w:val="0"/>
          <w:lang w:val="en-US"/>
        </w:rPr>
      </w:pPr>
      <w:r w:rsidRPr="00F738C4">
        <w:rPr>
          <w:noProof w:val="0"/>
          <w:lang w:val="en-US"/>
        </w:rPr>
        <w:t>R2-2306091</w:t>
      </w:r>
      <w:r w:rsidRPr="00F738C4">
        <w:rPr>
          <w:noProof w:val="0"/>
          <w:lang w:val="en-US"/>
        </w:rPr>
        <w:tab/>
        <w:t>Discussion on non-simultaneous UL and DL from different two bands during UL CA</w:t>
      </w:r>
      <w:r w:rsidRPr="00F738C4">
        <w:rPr>
          <w:noProof w:val="0"/>
          <w:lang w:val="en-US"/>
        </w:rPr>
        <w:tab/>
        <w:t>Huawei, HiSilicon</w:t>
      </w:r>
      <w:r w:rsidRPr="00F738C4">
        <w:rPr>
          <w:noProof w:val="0"/>
          <w:lang w:val="en-US"/>
        </w:rPr>
        <w:tab/>
        <w:t>discussion</w:t>
      </w:r>
      <w:r w:rsidRPr="00F738C4">
        <w:rPr>
          <w:noProof w:val="0"/>
          <w:lang w:val="en-US"/>
        </w:rPr>
        <w:tab/>
        <w:t>Rel-18</w:t>
      </w:r>
      <w:r w:rsidRPr="00F738C4">
        <w:rPr>
          <w:noProof w:val="0"/>
          <w:lang w:val="en-US"/>
        </w:rPr>
        <w:tab/>
        <w:t>NR_700800900_combo_enh-Core</w:t>
      </w:r>
    </w:p>
    <w:p w14:paraId="10507A7B" w14:textId="269DC35A" w:rsidR="00913648" w:rsidRPr="00F738C4" w:rsidRDefault="00913648" w:rsidP="00913648">
      <w:pPr>
        <w:pStyle w:val="Doc-title"/>
        <w:rPr>
          <w:noProof w:val="0"/>
          <w:lang w:val="en-US"/>
        </w:rPr>
      </w:pPr>
      <w:r w:rsidRPr="00F738C4">
        <w:rPr>
          <w:noProof w:val="0"/>
          <w:lang w:val="en-US"/>
        </w:rPr>
        <w:t>R2-2306175</w:t>
      </w:r>
      <w:r w:rsidRPr="00F738C4">
        <w:rPr>
          <w:noProof w:val="0"/>
          <w:lang w:val="en-US"/>
        </w:rPr>
        <w:tab/>
        <w:t>Discussion on non-simultaneous UL and DL from different two bands during UL CA</w:t>
      </w:r>
      <w:r w:rsidRPr="00F738C4">
        <w:rPr>
          <w:noProof w:val="0"/>
          <w:lang w:val="en-US"/>
        </w:rPr>
        <w:tab/>
        <w:t>CATT</w:t>
      </w:r>
      <w:r w:rsidRPr="00F738C4">
        <w:rPr>
          <w:noProof w:val="0"/>
          <w:lang w:val="en-US"/>
        </w:rPr>
        <w:tab/>
        <w:t>discussion</w:t>
      </w:r>
      <w:r w:rsidRPr="00F738C4">
        <w:rPr>
          <w:noProof w:val="0"/>
          <w:lang w:val="en-US"/>
        </w:rPr>
        <w:tab/>
        <w:t>Rel-18</w:t>
      </w:r>
      <w:r w:rsidRPr="00F738C4">
        <w:rPr>
          <w:noProof w:val="0"/>
          <w:lang w:val="en-US"/>
        </w:rPr>
        <w:tab/>
        <w:t>NR_700800900_combo_enh-Core</w:t>
      </w:r>
    </w:p>
    <w:p w14:paraId="7A778564" w14:textId="77777777" w:rsidR="00913648" w:rsidRPr="00F738C4" w:rsidRDefault="00913648" w:rsidP="00913648">
      <w:pPr>
        <w:pStyle w:val="BoldComments"/>
      </w:pPr>
      <w:r w:rsidRPr="00F738C4">
        <w:t>Cross-RRH TCI State</w:t>
      </w:r>
    </w:p>
    <w:p w14:paraId="56453CD2" w14:textId="6D1C1320" w:rsidR="00913648" w:rsidRPr="00F738C4" w:rsidRDefault="00913648" w:rsidP="00913648">
      <w:pPr>
        <w:pStyle w:val="Doc-title"/>
        <w:rPr>
          <w:noProof w:val="0"/>
          <w:lang w:val="en-US"/>
        </w:rPr>
      </w:pPr>
      <w:r w:rsidRPr="00F738C4">
        <w:rPr>
          <w:noProof w:val="0"/>
          <w:lang w:val="en-US"/>
        </w:rPr>
        <w:t>R2-2304641</w:t>
      </w:r>
      <w:r w:rsidRPr="00F738C4">
        <w:rPr>
          <w:noProof w:val="0"/>
          <w:lang w:val="en-US"/>
        </w:rPr>
        <w:tab/>
        <w:t>LS on MAC-CE Based Indication for Cross-RRH TCI State Switch (R4-2306399; contact: Nokia)</w:t>
      </w:r>
      <w:r w:rsidRPr="00F738C4">
        <w:rPr>
          <w:noProof w:val="0"/>
          <w:lang w:val="en-US"/>
        </w:rPr>
        <w:tab/>
        <w:t>RAN4</w:t>
      </w:r>
      <w:r w:rsidRPr="00F738C4">
        <w:rPr>
          <w:noProof w:val="0"/>
          <w:lang w:val="en-US"/>
        </w:rPr>
        <w:tab/>
        <w:t>LS in</w:t>
      </w:r>
      <w:r w:rsidRPr="00F738C4">
        <w:rPr>
          <w:noProof w:val="0"/>
          <w:lang w:val="en-US"/>
        </w:rPr>
        <w:tab/>
        <w:t>Rel-18</w:t>
      </w:r>
      <w:r w:rsidRPr="00F738C4">
        <w:rPr>
          <w:noProof w:val="0"/>
          <w:lang w:val="en-US"/>
        </w:rPr>
        <w:tab/>
        <w:t>NR_HST_FR2_enh</w:t>
      </w:r>
      <w:r w:rsidRPr="00F738C4">
        <w:rPr>
          <w:noProof w:val="0"/>
          <w:lang w:val="en-US"/>
        </w:rPr>
        <w:tab/>
        <w:t>To:RAN2</w:t>
      </w:r>
      <w:r w:rsidRPr="00F738C4">
        <w:rPr>
          <w:noProof w:val="0"/>
          <w:lang w:val="en-US"/>
        </w:rPr>
        <w:tab/>
        <w:t>Cc:RAN1</w:t>
      </w:r>
    </w:p>
    <w:p w14:paraId="393B28EB" w14:textId="77777777" w:rsidR="00913648" w:rsidRPr="00F738C4" w:rsidRDefault="00913648" w:rsidP="00913648">
      <w:pPr>
        <w:pStyle w:val="Doc-text2"/>
        <w:rPr>
          <w:lang w:val="en-US"/>
        </w:rPr>
      </w:pPr>
      <w:r w:rsidRPr="00F738C4">
        <w:rPr>
          <w:lang w:val="en-US"/>
        </w:rPr>
        <w:t>-</w:t>
      </w:r>
      <w:r w:rsidRPr="00F738C4">
        <w:rPr>
          <w:lang w:val="en-US"/>
        </w:rPr>
        <w:tab/>
        <w:t>Nokia observes that the UE behaviour is not clear from the RAN4 LS. But a MAC CE is easy to add.</w:t>
      </w:r>
    </w:p>
    <w:p w14:paraId="2D9D970A"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11B8220B" w14:textId="77777777" w:rsidR="00913648" w:rsidRPr="00F738C4" w:rsidRDefault="00913648" w:rsidP="00913648">
      <w:pPr>
        <w:pStyle w:val="Doc-text2"/>
        <w:rPr>
          <w:lang w:val="en-US"/>
        </w:rPr>
      </w:pPr>
    </w:p>
    <w:p w14:paraId="5FFEB771" w14:textId="5C95C273" w:rsidR="00913648" w:rsidRPr="00F738C4" w:rsidRDefault="00913648" w:rsidP="00913648">
      <w:pPr>
        <w:pStyle w:val="Doc-title"/>
        <w:rPr>
          <w:noProof w:val="0"/>
          <w:lang w:val="en-US"/>
        </w:rPr>
      </w:pPr>
      <w:r w:rsidRPr="00F738C4">
        <w:rPr>
          <w:noProof w:val="0"/>
          <w:lang w:val="en-US"/>
        </w:rPr>
        <w:t>R2-2306367</w:t>
      </w:r>
      <w:r w:rsidRPr="00F738C4">
        <w:rPr>
          <w:noProof w:val="0"/>
          <w:lang w:val="en-US"/>
        </w:rPr>
        <w:tab/>
        <w:t>Cross RRH TCI state switch</w:t>
      </w:r>
      <w:r w:rsidRPr="00F738C4">
        <w:rPr>
          <w:noProof w:val="0"/>
          <w:lang w:val="en-US"/>
        </w:rPr>
        <w:tab/>
        <w:t>Nokia, Nokia Shanghai Bell</w:t>
      </w:r>
      <w:r w:rsidRPr="00F738C4">
        <w:rPr>
          <w:noProof w:val="0"/>
          <w:lang w:val="en-US"/>
        </w:rPr>
        <w:tab/>
        <w:t>discussion</w:t>
      </w:r>
      <w:r w:rsidRPr="00F738C4">
        <w:rPr>
          <w:noProof w:val="0"/>
          <w:lang w:val="en-US"/>
        </w:rPr>
        <w:tab/>
        <w:t>Rel-18</w:t>
      </w:r>
      <w:r w:rsidRPr="00F738C4">
        <w:rPr>
          <w:noProof w:val="0"/>
          <w:lang w:val="en-US"/>
        </w:rPr>
        <w:tab/>
        <w:t>NR_HST_FR2_enh</w:t>
      </w:r>
    </w:p>
    <w:p w14:paraId="49D053C6"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RAN2 confirms that it seems feasible to specify a new MAC CE</w:t>
      </w:r>
    </w:p>
    <w:p w14:paraId="582AB815"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 xml:space="preserve">Send Reply LS, ask what is the intended UE behaivour(s) .. can ask details, e.g. acc to other contributions. </w:t>
      </w:r>
    </w:p>
    <w:p w14:paraId="79E4DFB5" w14:textId="77777777" w:rsidR="00913648" w:rsidRPr="00F738C4" w:rsidRDefault="00913648" w:rsidP="00913648">
      <w:pPr>
        <w:pStyle w:val="Doc-text2"/>
        <w:rPr>
          <w:lang w:val="en-US"/>
        </w:rPr>
      </w:pPr>
    </w:p>
    <w:p w14:paraId="5C671A0A" w14:textId="77777777" w:rsidR="00913648" w:rsidRPr="00F738C4" w:rsidRDefault="00913648" w:rsidP="00913648">
      <w:pPr>
        <w:pStyle w:val="EmailDiscussion"/>
        <w:overflowPunct/>
        <w:autoSpaceDE/>
        <w:autoSpaceDN/>
        <w:adjustRightInd/>
        <w:ind w:left="1619" w:hanging="360"/>
        <w:textAlignment w:val="auto"/>
        <w:rPr>
          <w:lang w:val="en-US"/>
        </w:rPr>
      </w:pPr>
      <w:r w:rsidRPr="00F738C4">
        <w:rPr>
          <w:lang w:val="en-US"/>
        </w:rPr>
        <w:t>[AT122][026][NR18] LS out on cross RRH TCI state switch (Nokia)</w:t>
      </w:r>
    </w:p>
    <w:p w14:paraId="7A5ED210" w14:textId="77777777" w:rsidR="00913648" w:rsidRPr="00F738C4" w:rsidRDefault="00913648" w:rsidP="00913648">
      <w:pPr>
        <w:pStyle w:val="Doc-text2"/>
        <w:rPr>
          <w:lang w:val="en-US"/>
        </w:rPr>
      </w:pPr>
      <w:r w:rsidRPr="00F738C4">
        <w:rPr>
          <w:lang w:val="en-US"/>
        </w:rPr>
        <w:t xml:space="preserve">CB </w:t>
      </w:r>
    </w:p>
    <w:p w14:paraId="22ADA740" w14:textId="77777777" w:rsidR="00913648" w:rsidRPr="00F738C4" w:rsidRDefault="00913648" w:rsidP="00913648">
      <w:pPr>
        <w:pStyle w:val="Doc-text2"/>
        <w:rPr>
          <w:lang w:val="en-US"/>
        </w:rPr>
      </w:pPr>
    </w:p>
    <w:p w14:paraId="7AF60A67" w14:textId="71164FEC" w:rsidR="00913648" w:rsidRPr="00F738C4" w:rsidRDefault="00913648" w:rsidP="00913648">
      <w:pPr>
        <w:pStyle w:val="Doc-title"/>
        <w:rPr>
          <w:lang w:val="en-US"/>
        </w:rPr>
      </w:pPr>
      <w:r w:rsidRPr="00F738C4">
        <w:rPr>
          <w:lang w:val="en-US"/>
        </w:rPr>
        <w:t>R2-2306567</w:t>
      </w:r>
      <w:r w:rsidRPr="00F738C4">
        <w:rPr>
          <w:rFonts w:cs="Arial"/>
        </w:rPr>
        <w:tab/>
        <w:t>[DRAFT]</w:t>
      </w:r>
      <w:r w:rsidRPr="00F738C4">
        <w:rPr>
          <w:rFonts w:cs="Arial"/>
          <w:b/>
        </w:rPr>
        <w:t xml:space="preserve"> </w:t>
      </w:r>
      <w:r w:rsidRPr="00F738C4">
        <w:rPr>
          <w:rFonts w:cs="Arial"/>
          <w:bCs/>
        </w:rPr>
        <w:t xml:space="preserve">Reply </w:t>
      </w:r>
      <w:r w:rsidRPr="00F738C4">
        <w:rPr>
          <w:rFonts w:cs="Arial"/>
        </w:rPr>
        <w:t>L</w:t>
      </w:r>
      <w:r w:rsidRPr="00F738C4">
        <w:rPr>
          <w:rFonts w:cs="Arial"/>
          <w:bCs/>
        </w:rPr>
        <w:t xml:space="preserve">S on </w:t>
      </w:r>
      <w:r w:rsidRPr="00F738C4">
        <w:rPr>
          <w:rFonts w:cs="Arial"/>
          <w:bCs/>
          <w:sz w:val="22"/>
          <w:szCs w:val="22"/>
        </w:rPr>
        <w:t>MAC-CE Based Indication for Cross-RRH TCI State Switch</w:t>
      </w:r>
      <w:r w:rsidRPr="00F738C4">
        <w:rPr>
          <w:rFonts w:cs="Arial"/>
          <w:bCs/>
          <w:sz w:val="22"/>
          <w:szCs w:val="22"/>
        </w:rPr>
        <w:tab/>
        <w:t>Nokia</w:t>
      </w:r>
      <w:r w:rsidRPr="00F738C4">
        <w:rPr>
          <w:rFonts w:cs="Arial"/>
          <w:bCs/>
          <w:sz w:val="22"/>
          <w:szCs w:val="22"/>
        </w:rPr>
        <w:tab/>
        <w:t>LS out</w:t>
      </w:r>
    </w:p>
    <w:p w14:paraId="4BFA0E8C"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Approved in R2-2306865</w:t>
      </w:r>
    </w:p>
    <w:p w14:paraId="530CF7E3" w14:textId="77777777" w:rsidR="00913648" w:rsidRPr="00F738C4" w:rsidRDefault="00913648" w:rsidP="00913648">
      <w:pPr>
        <w:pStyle w:val="Doc-text2"/>
        <w:ind w:left="0" w:firstLine="0"/>
        <w:rPr>
          <w:lang w:val="en-US"/>
        </w:rPr>
      </w:pPr>
    </w:p>
    <w:p w14:paraId="338E8FF0" w14:textId="75C69B25" w:rsidR="00913648" w:rsidRPr="00F738C4" w:rsidRDefault="00913648" w:rsidP="00913648">
      <w:pPr>
        <w:pStyle w:val="Doc-title"/>
        <w:rPr>
          <w:noProof w:val="0"/>
          <w:lang w:val="en-US"/>
        </w:rPr>
      </w:pPr>
      <w:r w:rsidRPr="00F738C4">
        <w:rPr>
          <w:noProof w:val="0"/>
          <w:lang w:val="en-US"/>
        </w:rPr>
        <w:t>R2-2305036</w:t>
      </w:r>
      <w:r w:rsidRPr="00F738C4">
        <w:rPr>
          <w:noProof w:val="0"/>
          <w:lang w:val="en-US"/>
        </w:rPr>
        <w:tab/>
        <w:t>Discussion on RAN4 LS on MAC-CE Based Indication for Cross-RRH TCI State Switch</w:t>
      </w:r>
      <w:r w:rsidRPr="00F738C4">
        <w:rPr>
          <w:noProof w:val="0"/>
          <w:lang w:val="en-US"/>
        </w:rPr>
        <w:tab/>
        <w:t>Ericsson</w:t>
      </w:r>
      <w:r w:rsidRPr="00F738C4">
        <w:rPr>
          <w:noProof w:val="0"/>
          <w:lang w:val="en-US"/>
        </w:rPr>
        <w:tab/>
        <w:t>discussion</w:t>
      </w:r>
      <w:r w:rsidRPr="00F738C4">
        <w:rPr>
          <w:noProof w:val="0"/>
          <w:lang w:val="en-US"/>
        </w:rPr>
        <w:tab/>
        <w:t>Rel-18</w:t>
      </w:r>
      <w:r w:rsidRPr="00F738C4">
        <w:rPr>
          <w:noProof w:val="0"/>
          <w:lang w:val="en-US"/>
        </w:rPr>
        <w:tab/>
        <w:t>NR_HST_FR2_enh</w:t>
      </w:r>
    </w:p>
    <w:p w14:paraId="7F34C72C" w14:textId="6E661D28" w:rsidR="00913648" w:rsidRPr="00F738C4" w:rsidRDefault="00913648" w:rsidP="00913648">
      <w:pPr>
        <w:pStyle w:val="Doc-title"/>
        <w:rPr>
          <w:noProof w:val="0"/>
          <w:lang w:val="en-US"/>
        </w:rPr>
      </w:pPr>
      <w:r w:rsidRPr="00F738C4">
        <w:rPr>
          <w:noProof w:val="0"/>
          <w:lang w:val="en-US"/>
        </w:rPr>
        <w:t>R2-2305050</w:t>
      </w:r>
      <w:r w:rsidRPr="00F738C4">
        <w:rPr>
          <w:noProof w:val="0"/>
          <w:lang w:val="en-US"/>
        </w:rPr>
        <w:tab/>
        <w:t>RAN2 Impacts of Cross-RRH TCI State Switch</w:t>
      </w:r>
      <w:r w:rsidRPr="00F738C4">
        <w:rPr>
          <w:noProof w:val="0"/>
          <w:lang w:val="en-US"/>
        </w:rPr>
        <w:tab/>
        <w:t>vivo Mobile Com. (Chongqing)</w:t>
      </w:r>
      <w:r w:rsidRPr="00F738C4">
        <w:rPr>
          <w:noProof w:val="0"/>
          <w:lang w:val="en-US"/>
        </w:rPr>
        <w:tab/>
        <w:t>discussion</w:t>
      </w:r>
      <w:r w:rsidRPr="00F738C4">
        <w:rPr>
          <w:noProof w:val="0"/>
          <w:lang w:val="en-US"/>
        </w:rPr>
        <w:tab/>
        <w:t>Rel-18</w:t>
      </w:r>
      <w:r w:rsidRPr="00F738C4">
        <w:rPr>
          <w:noProof w:val="0"/>
          <w:lang w:val="en-US"/>
        </w:rPr>
        <w:tab/>
        <w:t>NR_HST_FR2_enh-Core</w:t>
      </w:r>
    </w:p>
    <w:p w14:paraId="26C9CCC9" w14:textId="220FC86F" w:rsidR="00913648" w:rsidRPr="00F738C4" w:rsidRDefault="00913648" w:rsidP="00913648">
      <w:pPr>
        <w:pStyle w:val="Doc-title"/>
        <w:rPr>
          <w:noProof w:val="0"/>
          <w:lang w:val="en-US"/>
        </w:rPr>
      </w:pPr>
      <w:r w:rsidRPr="00F738C4">
        <w:rPr>
          <w:noProof w:val="0"/>
          <w:lang w:val="en-US"/>
        </w:rPr>
        <w:t>R2-2306104</w:t>
      </w:r>
      <w:r w:rsidRPr="00F738C4">
        <w:rPr>
          <w:noProof w:val="0"/>
          <w:lang w:val="en-US"/>
        </w:rPr>
        <w:tab/>
        <w:t>Discussion on MAC-CE based indication for cross-RRH TCI state switch</w:t>
      </w:r>
      <w:r w:rsidRPr="00F738C4">
        <w:rPr>
          <w:noProof w:val="0"/>
          <w:lang w:val="en-US"/>
        </w:rPr>
        <w:tab/>
        <w:t>Huawei, HiSilicon</w:t>
      </w:r>
      <w:r w:rsidRPr="00F738C4">
        <w:rPr>
          <w:noProof w:val="0"/>
          <w:lang w:val="en-US"/>
        </w:rPr>
        <w:tab/>
        <w:t>discussion</w:t>
      </w:r>
      <w:r w:rsidRPr="00F738C4">
        <w:rPr>
          <w:noProof w:val="0"/>
          <w:lang w:val="en-US"/>
        </w:rPr>
        <w:tab/>
        <w:t>Rel-18</w:t>
      </w:r>
      <w:r w:rsidRPr="00F738C4">
        <w:rPr>
          <w:noProof w:val="0"/>
          <w:lang w:val="en-US"/>
        </w:rPr>
        <w:tab/>
        <w:t>NR_HST_FR2_enh</w:t>
      </w:r>
    </w:p>
    <w:p w14:paraId="26C200C8" w14:textId="07B4A53A" w:rsidR="00913648" w:rsidRPr="00F738C4" w:rsidRDefault="00913648" w:rsidP="00913648">
      <w:pPr>
        <w:pStyle w:val="Doc-title"/>
        <w:rPr>
          <w:noProof w:val="0"/>
          <w:lang w:val="en-US"/>
        </w:rPr>
      </w:pPr>
      <w:r w:rsidRPr="00F738C4">
        <w:rPr>
          <w:noProof w:val="0"/>
          <w:lang w:val="en-US"/>
        </w:rPr>
        <w:t>R2-2305038</w:t>
      </w:r>
      <w:r w:rsidRPr="00F738C4">
        <w:rPr>
          <w:noProof w:val="0"/>
          <w:lang w:val="en-US"/>
        </w:rPr>
        <w:tab/>
        <w:t>Draft LS reply to RAN4 LS R4-2306399</w:t>
      </w:r>
      <w:r w:rsidRPr="00F738C4">
        <w:rPr>
          <w:noProof w:val="0"/>
          <w:lang w:val="en-US"/>
        </w:rPr>
        <w:tab/>
        <w:t>Ericsson</w:t>
      </w:r>
      <w:r w:rsidRPr="00F738C4">
        <w:rPr>
          <w:noProof w:val="0"/>
          <w:lang w:val="en-US"/>
        </w:rPr>
        <w:tab/>
        <w:t>LS out</w:t>
      </w:r>
      <w:r w:rsidRPr="00F738C4">
        <w:rPr>
          <w:noProof w:val="0"/>
          <w:lang w:val="en-US"/>
        </w:rPr>
        <w:tab/>
        <w:t>Rel-18</w:t>
      </w:r>
      <w:r w:rsidRPr="00F738C4">
        <w:rPr>
          <w:noProof w:val="0"/>
          <w:lang w:val="en-US"/>
        </w:rPr>
        <w:tab/>
        <w:t>NR_HST_FR2_enh</w:t>
      </w:r>
      <w:r w:rsidRPr="00F738C4">
        <w:rPr>
          <w:noProof w:val="0"/>
          <w:lang w:val="en-US"/>
        </w:rPr>
        <w:tab/>
        <w:t>To:RAN4</w:t>
      </w:r>
      <w:r w:rsidRPr="00F738C4">
        <w:rPr>
          <w:noProof w:val="0"/>
          <w:lang w:val="en-US"/>
        </w:rPr>
        <w:tab/>
        <w:t>Cc:RAN1</w:t>
      </w:r>
    </w:p>
    <w:p w14:paraId="7BA4B040" w14:textId="140429AB" w:rsidR="00913648" w:rsidRPr="00F738C4" w:rsidRDefault="00913648" w:rsidP="00913648">
      <w:pPr>
        <w:pStyle w:val="Doc-title"/>
        <w:rPr>
          <w:noProof w:val="0"/>
          <w:lang w:val="en-US"/>
        </w:rPr>
      </w:pPr>
      <w:r w:rsidRPr="00F738C4">
        <w:rPr>
          <w:noProof w:val="0"/>
          <w:lang w:val="en-US"/>
        </w:rPr>
        <w:t>R2-2305037</w:t>
      </w:r>
      <w:r w:rsidRPr="00F738C4">
        <w:rPr>
          <w:noProof w:val="0"/>
          <w:lang w:val="en-US"/>
        </w:rPr>
        <w:tab/>
        <w:t>Draft CR to MAC spec changes on Cross-RRH TCI State Switch indication</w:t>
      </w:r>
      <w:r w:rsidRPr="00F738C4">
        <w:rPr>
          <w:noProof w:val="0"/>
          <w:lang w:val="en-US"/>
        </w:rPr>
        <w:tab/>
        <w:t>Ericsson</w:t>
      </w:r>
      <w:r w:rsidRPr="00F738C4">
        <w:rPr>
          <w:noProof w:val="0"/>
          <w:lang w:val="en-US"/>
        </w:rPr>
        <w:tab/>
        <w:t>draftCR</w:t>
      </w:r>
      <w:r w:rsidRPr="00F738C4">
        <w:rPr>
          <w:noProof w:val="0"/>
          <w:lang w:val="en-US"/>
        </w:rPr>
        <w:tab/>
        <w:t>Rel-18</w:t>
      </w:r>
      <w:r w:rsidRPr="00F738C4">
        <w:rPr>
          <w:noProof w:val="0"/>
          <w:lang w:val="en-US"/>
        </w:rPr>
        <w:tab/>
        <w:t>38.321</w:t>
      </w:r>
      <w:r w:rsidRPr="00F738C4">
        <w:rPr>
          <w:noProof w:val="0"/>
          <w:lang w:val="en-US"/>
        </w:rPr>
        <w:tab/>
        <w:t>17.4.0</w:t>
      </w:r>
      <w:r w:rsidRPr="00F738C4">
        <w:rPr>
          <w:noProof w:val="0"/>
          <w:lang w:val="en-US"/>
        </w:rPr>
        <w:tab/>
        <w:t>B</w:t>
      </w:r>
      <w:r w:rsidRPr="00F738C4">
        <w:rPr>
          <w:noProof w:val="0"/>
          <w:lang w:val="en-US"/>
        </w:rPr>
        <w:tab/>
        <w:t>NR_HST_FR2_enh</w:t>
      </w:r>
    </w:p>
    <w:p w14:paraId="780A7EE8" w14:textId="77777777" w:rsidR="00913648" w:rsidRPr="00F738C4" w:rsidRDefault="00913648" w:rsidP="00913648">
      <w:pPr>
        <w:pStyle w:val="BoldComments"/>
      </w:pPr>
      <w:r w:rsidRPr="00F738C4">
        <w:t>Lower MSD</w:t>
      </w:r>
    </w:p>
    <w:p w14:paraId="45B38DA1" w14:textId="35D64C2F" w:rsidR="00913648" w:rsidRPr="00F738C4" w:rsidRDefault="00913648" w:rsidP="00913648">
      <w:pPr>
        <w:pStyle w:val="Doc-title"/>
        <w:rPr>
          <w:noProof w:val="0"/>
          <w:lang w:val="en-US"/>
        </w:rPr>
      </w:pPr>
      <w:r w:rsidRPr="00F738C4">
        <w:rPr>
          <w:noProof w:val="0"/>
          <w:lang w:val="en-US"/>
        </w:rPr>
        <w:t>R2-2304644</w:t>
      </w:r>
      <w:r w:rsidRPr="00F738C4">
        <w:rPr>
          <w:noProof w:val="0"/>
          <w:lang w:val="en-US"/>
        </w:rPr>
        <w:tab/>
        <w:t>LS on lower MSD capability (R4-2306594; contact: Huawei)</w:t>
      </w:r>
      <w:r w:rsidRPr="00F738C4">
        <w:rPr>
          <w:noProof w:val="0"/>
          <w:lang w:val="en-US"/>
        </w:rPr>
        <w:tab/>
        <w:t>RAN4</w:t>
      </w:r>
      <w:r w:rsidRPr="00F738C4">
        <w:rPr>
          <w:noProof w:val="0"/>
          <w:lang w:val="en-US"/>
        </w:rPr>
        <w:tab/>
        <w:t>LS in</w:t>
      </w:r>
      <w:r w:rsidRPr="00F738C4">
        <w:rPr>
          <w:noProof w:val="0"/>
          <w:lang w:val="en-US"/>
        </w:rPr>
        <w:tab/>
        <w:t>Rel-18</w:t>
      </w:r>
      <w:r w:rsidRPr="00F738C4">
        <w:rPr>
          <w:noProof w:val="0"/>
          <w:lang w:val="en-US"/>
        </w:rPr>
        <w:tab/>
        <w:t>NR_ENDC_RF_FR1_enh2</w:t>
      </w:r>
      <w:r w:rsidRPr="00F738C4">
        <w:rPr>
          <w:noProof w:val="0"/>
          <w:lang w:val="en-US"/>
        </w:rPr>
        <w:tab/>
        <w:t>To:RAN2</w:t>
      </w:r>
    </w:p>
    <w:p w14:paraId="144D435D"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731E1382" w14:textId="77777777" w:rsidR="00913648" w:rsidRPr="00F738C4" w:rsidRDefault="00913648" w:rsidP="00913648">
      <w:pPr>
        <w:pStyle w:val="Doc-text2"/>
        <w:rPr>
          <w:lang w:val="en-US"/>
        </w:rPr>
      </w:pPr>
    </w:p>
    <w:p w14:paraId="63DF626D" w14:textId="5B198286" w:rsidR="00913648" w:rsidRPr="00F738C4" w:rsidRDefault="00913648" w:rsidP="00913648">
      <w:pPr>
        <w:pStyle w:val="Doc-title"/>
        <w:rPr>
          <w:noProof w:val="0"/>
          <w:lang w:val="en-US"/>
        </w:rPr>
      </w:pPr>
      <w:r w:rsidRPr="00F738C4">
        <w:rPr>
          <w:noProof w:val="0"/>
          <w:lang w:val="en-US"/>
        </w:rPr>
        <w:t>R2-2306513</w:t>
      </w:r>
      <w:r w:rsidRPr="00F738C4">
        <w:rPr>
          <w:noProof w:val="0"/>
          <w:lang w:val="en-US"/>
        </w:rPr>
        <w:tab/>
        <w:t>Discussion on lower MSD capabilities</w:t>
      </w:r>
      <w:r w:rsidRPr="00F738C4">
        <w:rPr>
          <w:noProof w:val="0"/>
          <w:lang w:val="en-US"/>
        </w:rPr>
        <w:tab/>
        <w:t>Huawei, HiSilicon</w:t>
      </w:r>
      <w:r w:rsidRPr="00F738C4">
        <w:rPr>
          <w:noProof w:val="0"/>
          <w:lang w:val="en-US"/>
        </w:rPr>
        <w:tab/>
        <w:t>discussion</w:t>
      </w:r>
      <w:r w:rsidRPr="00F738C4">
        <w:rPr>
          <w:noProof w:val="0"/>
          <w:lang w:val="en-US"/>
        </w:rPr>
        <w:tab/>
        <w:t>Rel-18</w:t>
      </w:r>
      <w:r w:rsidRPr="00F738C4">
        <w:rPr>
          <w:noProof w:val="0"/>
          <w:lang w:val="en-US"/>
        </w:rPr>
        <w:tab/>
        <w:t>NR_ENDC_RF_FR1_enh2</w:t>
      </w:r>
    </w:p>
    <w:p w14:paraId="0BCFE7B6" w14:textId="4CCB9859" w:rsidR="00913648" w:rsidRPr="00F738C4" w:rsidRDefault="00913648" w:rsidP="00913648">
      <w:pPr>
        <w:pStyle w:val="Doc-title"/>
        <w:rPr>
          <w:lang w:val="en-US"/>
        </w:rPr>
      </w:pPr>
      <w:r w:rsidRPr="00F738C4">
        <w:rPr>
          <w:lang w:val="en-US"/>
        </w:rPr>
        <w:t>R2-2305843</w:t>
      </w:r>
      <w:r w:rsidRPr="00F738C4">
        <w:rPr>
          <w:lang w:val="en-US"/>
        </w:rPr>
        <w:tab/>
        <w:t>Support of lower MSD capability</w:t>
      </w:r>
      <w:r w:rsidRPr="00F738C4">
        <w:rPr>
          <w:lang w:val="en-US"/>
        </w:rPr>
        <w:tab/>
        <w:t>Ericsson</w:t>
      </w:r>
      <w:r w:rsidRPr="00F738C4">
        <w:rPr>
          <w:lang w:val="en-US"/>
        </w:rPr>
        <w:tab/>
        <w:t>discussion</w:t>
      </w:r>
    </w:p>
    <w:p w14:paraId="41F8EB1D" w14:textId="77777777" w:rsidR="00913648" w:rsidRPr="00F738C4" w:rsidRDefault="00913648" w:rsidP="00913648">
      <w:pPr>
        <w:pStyle w:val="Doc-text2"/>
        <w:rPr>
          <w:lang w:val="en-US"/>
        </w:rPr>
      </w:pPr>
      <w:r w:rsidRPr="00F738C4">
        <w:rPr>
          <w:lang w:val="en-US"/>
        </w:rPr>
        <w:t>-</w:t>
      </w:r>
      <w:r w:rsidRPr="00F738C4">
        <w:rPr>
          <w:lang w:val="en-US"/>
        </w:rPr>
        <w:tab/>
        <w:t>Ericsson think that the idea form R4 is for signalling optimization</w:t>
      </w:r>
    </w:p>
    <w:p w14:paraId="056081A5" w14:textId="793E54E1" w:rsidR="00913648" w:rsidRPr="00F738C4" w:rsidRDefault="00913648" w:rsidP="00913648">
      <w:pPr>
        <w:pStyle w:val="Doc-title"/>
        <w:rPr>
          <w:noProof w:val="0"/>
          <w:lang w:val="en-US"/>
        </w:rPr>
      </w:pPr>
      <w:r w:rsidRPr="00F738C4">
        <w:rPr>
          <w:noProof w:val="0"/>
          <w:lang w:val="en-US"/>
        </w:rPr>
        <w:t>R2-2306308</w:t>
      </w:r>
      <w:r w:rsidRPr="00F738C4">
        <w:rPr>
          <w:noProof w:val="0"/>
          <w:lang w:val="en-US"/>
        </w:rPr>
        <w:tab/>
        <w:t>Consideration on Lower MSD Capability Signaling</w:t>
      </w:r>
      <w:r w:rsidRPr="00F738C4">
        <w:rPr>
          <w:noProof w:val="0"/>
          <w:lang w:val="en-US"/>
        </w:rPr>
        <w:tab/>
        <w:t>ZTE Corporation, Sanechips</w:t>
      </w:r>
      <w:r w:rsidRPr="00F738C4">
        <w:rPr>
          <w:noProof w:val="0"/>
          <w:lang w:val="en-US"/>
        </w:rPr>
        <w:tab/>
        <w:t>discussion</w:t>
      </w:r>
      <w:r w:rsidRPr="00F738C4">
        <w:rPr>
          <w:noProof w:val="0"/>
          <w:lang w:val="en-US"/>
        </w:rPr>
        <w:tab/>
        <w:t>Rel-18</w:t>
      </w:r>
      <w:r w:rsidRPr="00F738C4">
        <w:rPr>
          <w:noProof w:val="0"/>
          <w:lang w:val="en-US"/>
        </w:rPr>
        <w:tab/>
        <w:t>NR_ENDC_RF_FR1_enh2</w:t>
      </w:r>
    </w:p>
    <w:p w14:paraId="625A3CB4"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3 tdocs noted</w:t>
      </w:r>
    </w:p>
    <w:p w14:paraId="3AD7B436" w14:textId="77777777" w:rsidR="00913648" w:rsidRPr="00F738C4" w:rsidRDefault="00913648" w:rsidP="00913648">
      <w:pPr>
        <w:pStyle w:val="Doc-text2"/>
        <w:rPr>
          <w:lang w:val="en-US"/>
        </w:rPr>
      </w:pPr>
    </w:p>
    <w:p w14:paraId="002947E6" w14:textId="77777777" w:rsidR="00913648" w:rsidRPr="00F738C4" w:rsidRDefault="00913648" w:rsidP="00913648">
      <w:pPr>
        <w:pStyle w:val="Doc-text2"/>
        <w:rPr>
          <w:lang w:val="en-US"/>
        </w:rPr>
      </w:pPr>
      <w:r w:rsidRPr="00F738C4">
        <w:rPr>
          <w:lang w:val="en-US"/>
        </w:rPr>
        <w:t>DISCUSSION</w:t>
      </w:r>
    </w:p>
    <w:p w14:paraId="4AB7F295" w14:textId="77777777" w:rsidR="00913648" w:rsidRPr="00F738C4" w:rsidRDefault="00913648" w:rsidP="00913648">
      <w:pPr>
        <w:pStyle w:val="Doc-text2"/>
        <w:rPr>
          <w:lang w:val="en-US"/>
        </w:rPr>
      </w:pPr>
      <w:r w:rsidRPr="00F738C4">
        <w:rPr>
          <w:lang w:val="en-US"/>
        </w:rPr>
        <w:t>-</w:t>
      </w:r>
      <w:r w:rsidRPr="00F738C4">
        <w:rPr>
          <w:lang w:val="en-US"/>
        </w:rPr>
        <w:tab/>
        <w:t xml:space="preserve">Xiaomi agrees with Ericsson tdoc, the R4 inheritance proposal is not consistent. Furthermore, Think we can await discussion on filtering, until we have done a solution, and know better the issues. </w:t>
      </w:r>
    </w:p>
    <w:p w14:paraId="0DE22888"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R2 intends to support capability reporting to fullfill RAN4s requirements.</w:t>
      </w:r>
    </w:p>
    <w:p w14:paraId="3839A892"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R2 assumes that the proposed inheritance mechanism is for signaling optimization. It it not consistent with current mechanisms and R2 might not apply it.</w:t>
      </w:r>
    </w:p>
    <w:p w14:paraId="1704C79A"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We send Reply LS</w:t>
      </w:r>
    </w:p>
    <w:p w14:paraId="2D6A1B44"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 xml:space="preserve">Invite for solutions discussion for next meeting. </w:t>
      </w:r>
    </w:p>
    <w:p w14:paraId="5AA4BBA5" w14:textId="77777777" w:rsidR="00913648" w:rsidRPr="00F738C4" w:rsidRDefault="00913648" w:rsidP="00913648">
      <w:pPr>
        <w:pStyle w:val="Doc-text2"/>
        <w:ind w:left="0" w:firstLine="0"/>
        <w:rPr>
          <w:lang w:val="en-US"/>
        </w:rPr>
      </w:pPr>
    </w:p>
    <w:p w14:paraId="7CBF8EC4" w14:textId="77777777" w:rsidR="00913648" w:rsidRPr="00F738C4" w:rsidRDefault="00913648" w:rsidP="00913648">
      <w:pPr>
        <w:pStyle w:val="EmailDiscussion"/>
        <w:overflowPunct/>
        <w:autoSpaceDE/>
        <w:autoSpaceDN/>
        <w:adjustRightInd/>
        <w:ind w:left="1619" w:hanging="360"/>
        <w:textAlignment w:val="auto"/>
        <w:rPr>
          <w:lang w:val="en-US"/>
        </w:rPr>
      </w:pPr>
      <w:r w:rsidRPr="00F738C4">
        <w:rPr>
          <w:lang w:val="en-US"/>
        </w:rPr>
        <w:t>[AT122][027][NR18] Reply LS on Lower MSD Capability Signaling (Huawei)</w:t>
      </w:r>
    </w:p>
    <w:p w14:paraId="5BD4EFA2" w14:textId="77777777" w:rsidR="00913648" w:rsidRPr="00F738C4" w:rsidRDefault="00913648" w:rsidP="00913648">
      <w:pPr>
        <w:pStyle w:val="Doc-text2"/>
        <w:rPr>
          <w:lang w:val="en-US"/>
        </w:rPr>
      </w:pPr>
      <w:r w:rsidRPr="00F738C4">
        <w:rPr>
          <w:lang w:val="en-US"/>
        </w:rPr>
        <w:tab/>
        <w:t>CB at available CB occasion</w:t>
      </w:r>
    </w:p>
    <w:p w14:paraId="12FA1290" w14:textId="77777777" w:rsidR="00913648" w:rsidRPr="00F738C4" w:rsidRDefault="00913648" w:rsidP="00913648">
      <w:pPr>
        <w:pStyle w:val="Doc-text2"/>
        <w:rPr>
          <w:lang w:val="en-US"/>
        </w:rPr>
      </w:pPr>
    </w:p>
    <w:p w14:paraId="1EA6E9B1" w14:textId="45BF72C7" w:rsidR="00913648" w:rsidRPr="00F738C4" w:rsidRDefault="00913648" w:rsidP="00913648">
      <w:pPr>
        <w:pStyle w:val="Doc-title"/>
        <w:rPr>
          <w:lang w:val="en-US"/>
        </w:rPr>
      </w:pPr>
      <w:r w:rsidRPr="00F738C4">
        <w:rPr>
          <w:lang w:val="en-US"/>
        </w:rPr>
        <w:t>R2-2306772</w:t>
      </w:r>
      <w:r w:rsidRPr="00F738C4">
        <w:rPr>
          <w:rFonts w:cs="Arial"/>
          <w:bCs/>
        </w:rPr>
        <w:t xml:space="preserve"> </w:t>
      </w:r>
      <w:r w:rsidRPr="00F738C4">
        <w:rPr>
          <w:rFonts w:cs="Arial"/>
          <w:bCs/>
        </w:rPr>
        <w:tab/>
        <w:t>Reply LS on Lower MSD Capability Signaling</w:t>
      </w:r>
      <w:r w:rsidRPr="00F738C4">
        <w:rPr>
          <w:rFonts w:cs="Arial"/>
          <w:bCs/>
        </w:rPr>
        <w:tab/>
        <w:t>Huawei</w:t>
      </w:r>
      <w:r w:rsidRPr="00F738C4">
        <w:rPr>
          <w:rFonts w:cs="Arial"/>
          <w:bCs/>
        </w:rPr>
        <w:tab/>
      </w:r>
      <w:r w:rsidRPr="00F738C4">
        <w:rPr>
          <w:rFonts w:cs="Arial"/>
          <w:bCs/>
        </w:rPr>
        <w:tab/>
        <w:t>LS out</w:t>
      </w:r>
    </w:p>
    <w:p w14:paraId="045FFACE"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eastAsia="zh-CN"/>
        </w:rPr>
        <w:t>Remove “</w:t>
      </w:r>
      <w:r w:rsidRPr="00F738C4">
        <w:rPr>
          <w:rFonts w:hint="eastAsia"/>
          <w:lang w:eastAsia="zh-CN"/>
        </w:rPr>
        <w:t>A</w:t>
      </w:r>
      <w:r w:rsidRPr="00F738C4">
        <w:rPr>
          <w:lang w:eastAsia="zh-CN"/>
        </w:rPr>
        <w:t>s for the signalling design in the LS”. With this change SL is approved in R2-2306866</w:t>
      </w:r>
    </w:p>
    <w:p w14:paraId="71255998" w14:textId="77777777" w:rsidR="00913648" w:rsidRPr="00F738C4" w:rsidRDefault="00913648" w:rsidP="00913648">
      <w:pPr>
        <w:pStyle w:val="Doc-text2"/>
        <w:rPr>
          <w:lang w:val="en-US"/>
        </w:rPr>
      </w:pPr>
    </w:p>
    <w:p w14:paraId="40EB153A" w14:textId="7EB48EBA" w:rsidR="00913648" w:rsidRPr="00F738C4" w:rsidRDefault="00913648" w:rsidP="00913648">
      <w:pPr>
        <w:pStyle w:val="Doc-title"/>
        <w:rPr>
          <w:noProof w:val="0"/>
          <w:lang w:val="en-US"/>
        </w:rPr>
      </w:pPr>
      <w:r w:rsidRPr="00F738C4">
        <w:rPr>
          <w:noProof w:val="0"/>
          <w:lang w:val="en-US"/>
        </w:rPr>
        <w:t>R2-2304879</w:t>
      </w:r>
      <w:r w:rsidRPr="00F738C4">
        <w:rPr>
          <w:noProof w:val="0"/>
          <w:lang w:val="en-US"/>
        </w:rPr>
        <w:tab/>
        <w:t>Lower MSD capability</w:t>
      </w:r>
      <w:r w:rsidRPr="00F738C4">
        <w:rPr>
          <w:noProof w:val="0"/>
          <w:lang w:val="en-US"/>
        </w:rPr>
        <w:tab/>
        <w:t>Nokia, Nokia Shanghai Bell</w:t>
      </w:r>
      <w:r w:rsidRPr="00F738C4">
        <w:rPr>
          <w:noProof w:val="0"/>
          <w:lang w:val="en-US"/>
        </w:rPr>
        <w:tab/>
        <w:t>discussion</w:t>
      </w:r>
      <w:r w:rsidRPr="00F738C4">
        <w:rPr>
          <w:noProof w:val="0"/>
          <w:lang w:val="en-US"/>
        </w:rPr>
        <w:tab/>
        <w:t>Rel-18</w:t>
      </w:r>
      <w:r w:rsidRPr="00F738C4">
        <w:rPr>
          <w:noProof w:val="0"/>
          <w:lang w:val="en-US"/>
        </w:rPr>
        <w:tab/>
        <w:t>NR_ENDC_RF_FR1_enh2-Core</w:t>
      </w:r>
    </w:p>
    <w:p w14:paraId="159A3966" w14:textId="48E24197" w:rsidR="00913648" w:rsidRPr="00F738C4" w:rsidRDefault="00913648" w:rsidP="00913648">
      <w:pPr>
        <w:pStyle w:val="Doc-title"/>
        <w:rPr>
          <w:noProof w:val="0"/>
          <w:lang w:val="en-US"/>
        </w:rPr>
      </w:pPr>
      <w:r w:rsidRPr="00F738C4">
        <w:rPr>
          <w:noProof w:val="0"/>
          <w:lang w:val="en-US"/>
        </w:rPr>
        <w:t>R2-2306375</w:t>
      </w:r>
      <w:r w:rsidRPr="00F738C4">
        <w:rPr>
          <w:noProof w:val="0"/>
          <w:lang w:val="en-US"/>
        </w:rPr>
        <w:tab/>
        <w:t>Discussion on the lower MSD capability</w:t>
      </w:r>
      <w:r w:rsidRPr="00F738C4">
        <w:rPr>
          <w:noProof w:val="0"/>
          <w:lang w:val="en-US"/>
        </w:rPr>
        <w:tab/>
        <w:t>Xiaomi</w:t>
      </w:r>
      <w:r w:rsidRPr="00F738C4">
        <w:rPr>
          <w:noProof w:val="0"/>
          <w:lang w:val="en-US"/>
        </w:rPr>
        <w:tab/>
        <w:t>discussion</w:t>
      </w:r>
      <w:r w:rsidRPr="00F738C4">
        <w:rPr>
          <w:noProof w:val="0"/>
          <w:lang w:val="en-US"/>
        </w:rPr>
        <w:tab/>
        <w:t>Rel-18</w:t>
      </w:r>
      <w:r w:rsidRPr="00F738C4">
        <w:rPr>
          <w:noProof w:val="0"/>
          <w:lang w:val="en-US"/>
        </w:rPr>
        <w:tab/>
        <w:t>NR_ENDC_RF_FR1_enh2</w:t>
      </w:r>
    </w:p>
    <w:p w14:paraId="5898C409" w14:textId="33D314F5" w:rsidR="00913648" w:rsidRPr="00F738C4" w:rsidRDefault="00913648" w:rsidP="00913648">
      <w:pPr>
        <w:pStyle w:val="Doc-title"/>
        <w:rPr>
          <w:noProof w:val="0"/>
          <w:lang w:val="en-US"/>
        </w:rPr>
      </w:pPr>
      <w:r w:rsidRPr="00F738C4">
        <w:rPr>
          <w:noProof w:val="0"/>
          <w:lang w:val="en-US"/>
        </w:rPr>
        <w:t>R2-2304672</w:t>
      </w:r>
      <w:r w:rsidRPr="00F738C4">
        <w:rPr>
          <w:noProof w:val="0"/>
          <w:lang w:val="en-US"/>
        </w:rPr>
        <w:tab/>
        <w:t>Discussion on MSD Capability</w:t>
      </w:r>
      <w:r w:rsidRPr="00F738C4">
        <w:rPr>
          <w:noProof w:val="0"/>
          <w:lang w:val="en-US"/>
        </w:rPr>
        <w:tab/>
        <w:t>OPPO</w:t>
      </w:r>
      <w:r w:rsidRPr="00F738C4">
        <w:rPr>
          <w:noProof w:val="0"/>
          <w:lang w:val="en-US"/>
        </w:rPr>
        <w:tab/>
        <w:t>discussion</w:t>
      </w:r>
      <w:r w:rsidRPr="00F738C4">
        <w:rPr>
          <w:noProof w:val="0"/>
          <w:lang w:val="en-US"/>
        </w:rPr>
        <w:tab/>
        <w:t>Rel-18</w:t>
      </w:r>
      <w:r w:rsidRPr="00F738C4">
        <w:rPr>
          <w:noProof w:val="0"/>
          <w:lang w:val="en-US"/>
        </w:rPr>
        <w:tab/>
        <w:t>NR_ENDC_RF_FR1_enh2</w:t>
      </w:r>
    </w:p>
    <w:p w14:paraId="77A58022" w14:textId="62F1C18E" w:rsidR="00913648" w:rsidRPr="00F738C4" w:rsidRDefault="00913648" w:rsidP="00913648">
      <w:pPr>
        <w:pStyle w:val="Doc-title"/>
        <w:rPr>
          <w:noProof w:val="0"/>
          <w:lang w:val="en-US"/>
        </w:rPr>
      </w:pPr>
      <w:r w:rsidRPr="00F738C4">
        <w:rPr>
          <w:noProof w:val="0"/>
          <w:lang w:val="en-US"/>
        </w:rPr>
        <w:t>R2-2306213</w:t>
      </w:r>
      <w:r w:rsidRPr="00F738C4">
        <w:rPr>
          <w:noProof w:val="0"/>
          <w:lang w:val="en-US"/>
        </w:rPr>
        <w:tab/>
        <w:t>Discussion on Lower MSD Signalling</w:t>
      </w:r>
      <w:r w:rsidRPr="00F738C4">
        <w:rPr>
          <w:noProof w:val="0"/>
          <w:lang w:val="en-US"/>
        </w:rPr>
        <w:tab/>
        <w:t>vivo</w:t>
      </w:r>
      <w:r w:rsidRPr="00F738C4">
        <w:rPr>
          <w:noProof w:val="0"/>
          <w:lang w:val="en-US"/>
        </w:rPr>
        <w:tab/>
        <w:t>discussion</w:t>
      </w:r>
      <w:r w:rsidRPr="00F738C4">
        <w:rPr>
          <w:noProof w:val="0"/>
          <w:lang w:val="en-US"/>
        </w:rPr>
        <w:tab/>
        <w:t>Rel-18</w:t>
      </w:r>
    </w:p>
    <w:p w14:paraId="233183A7" w14:textId="77777777" w:rsidR="00913648" w:rsidRPr="00F738C4" w:rsidRDefault="00913648" w:rsidP="00913648">
      <w:pPr>
        <w:pStyle w:val="Doc-text2"/>
        <w:rPr>
          <w:lang w:val="en-US"/>
        </w:rPr>
      </w:pPr>
    </w:p>
    <w:p w14:paraId="3D945557" w14:textId="77777777" w:rsidR="00913648" w:rsidRPr="00F738C4" w:rsidRDefault="00913648" w:rsidP="00913648">
      <w:pPr>
        <w:pStyle w:val="BoldComments"/>
      </w:pPr>
      <w:r w:rsidRPr="00F738C4">
        <w:t>SCell Activation</w:t>
      </w:r>
    </w:p>
    <w:p w14:paraId="7E9AC2DE" w14:textId="686CD7A8" w:rsidR="00913648" w:rsidRPr="00F738C4" w:rsidRDefault="00913648" w:rsidP="00913648">
      <w:pPr>
        <w:pStyle w:val="Doc-title"/>
        <w:rPr>
          <w:lang w:val="en-US"/>
        </w:rPr>
      </w:pPr>
      <w:r w:rsidRPr="00F738C4">
        <w:rPr>
          <w:noProof w:val="0"/>
          <w:lang w:val="en-US"/>
        </w:rPr>
        <w:t>R2-2304636</w:t>
      </w:r>
      <w:r w:rsidRPr="00F738C4">
        <w:rPr>
          <w:lang w:val="en-US"/>
        </w:rPr>
        <w:tab/>
        <w:t>LS on FR2 unknown SCell activation enhancement (R4-2306321; contact: Apple)</w:t>
      </w:r>
      <w:r w:rsidRPr="00F738C4">
        <w:rPr>
          <w:lang w:val="en-US"/>
        </w:rPr>
        <w:tab/>
        <w:t>RAN4</w:t>
      </w:r>
      <w:r w:rsidRPr="00F738C4">
        <w:rPr>
          <w:lang w:val="en-US"/>
        </w:rPr>
        <w:tab/>
        <w:t>LS in</w:t>
      </w:r>
      <w:r w:rsidRPr="00F738C4">
        <w:rPr>
          <w:lang w:val="en-US"/>
        </w:rPr>
        <w:tab/>
        <w:t>Rel-18</w:t>
      </w:r>
      <w:r w:rsidRPr="00F738C4">
        <w:rPr>
          <w:lang w:val="en-US"/>
        </w:rPr>
        <w:tab/>
        <w:t>NR_RRM_enh3</w:t>
      </w:r>
      <w:r w:rsidRPr="00F738C4">
        <w:rPr>
          <w:lang w:val="en-US"/>
        </w:rPr>
        <w:tab/>
        <w:t>To:RAN2</w:t>
      </w:r>
      <w:r w:rsidRPr="00F738C4">
        <w:rPr>
          <w:lang w:val="en-US"/>
        </w:rPr>
        <w:tab/>
        <w:t>Cc:RAN1</w:t>
      </w:r>
    </w:p>
    <w:p w14:paraId="1232BDCE" w14:textId="77777777" w:rsidR="00913648" w:rsidRPr="00F738C4" w:rsidRDefault="00913648" w:rsidP="00913648">
      <w:pPr>
        <w:pStyle w:val="Doc-text2"/>
        <w:rPr>
          <w:lang w:val="en-US"/>
        </w:rPr>
      </w:pPr>
      <w:r w:rsidRPr="00F738C4">
        <w:rPr>
          <w:lang w:val="en-US"/>
        </w:rPr>
        <w:t>-</w:t>
      </w:r>
      <w:r w:rsidRPr="00F738C4">
        <w:rPr>
          <w:lang w:val="en-US"/>
        </w:rPr>
        <w:tab/>
        <w:t>Chair ask what is unknown</w:t>
      </w:r>
    </w:p>
    <w:p w14:paraId="3FA844C1" w14:textId="77777777" w:rsidR="00913648" w:rsidRPr="00F738C4" w:rsidRDefault="00913648" w:rsidP="00913648">
      <w:pPr>
        <w:pStyle w:val="Doc-text2"/>
        <w:rPr>
          <w:lang w:val="en-US"/>
        </w:rPr>
      </w:pPr>
      <w:r w:rsidRPr="00F738C4">
        <w:rPr>
          <w:lang w:val="en-US"/>
        </w:rPr>
        <w:t>-</w:t>
      </w:r>
      <w:r w:rsidRPr="00F738C4">
        <w:rPr>
          <w:lang w:val="en-US"/>
        </w:rPr>
        <w:tab/>
        <w:t xml:space="preserve">QC clarifies that is UE send measurement withing 5s a cell is considered known </w:t>
      </w:r>
    </w:p>
    <w:p w14:paraId="35626D71"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1C0D4CEA" w14:textId="77777777" w:rsidR="00913648" w:rsidRPr="00F738C4" w:rsidRDefault="00913648" w:rsidP="00913648">
      <w:pPr>
        <w:pStyle w:val="Doc-text2"/>
        <w:rPr>
          <w:lang w:val="en-US"/>
        </w:rPr>
      </w:pPr>
    </w:p>
    <w:p w14:paraId="454C5DB6" w14:textId="5C483191" w:rsidR="00913648" w:rsidRPr="00F738C4" w:rsidRDefault="00913648" w:rsidP="00913648">
      <w:pPr>
        <w:pStyle w:val="Doc-title"/>
        <w:rPr>
          <w:lang w:val="en-US"/>
        </w:rPr>
      </w:pPr>
      <w:r w:rsidRPr="00F738C4">
        <w:rPr>
          <w:lang w:val="en-US"/>
        </w:rPr>
        <w:t>R2-2306164</w:t>
      </w:r>
      <w:r w:rsidRPr="00F738C4">
        <w:rPr>
          <w:lang w:val="en-US"/>
        </w:rPr>
        <w:tab/>
        <w:t>FR2 SCell Enhancement</w:t>
      </w:r>
      <w:r w:rsidRPr="00F738C4">
        <w:rPr>
          <w:lang w:val="en-US"/>
        </w:rPr>
        <w:tab/>
        <w:t>Apple</w:t>
      </w:r>
      <w:r w:rsidRPr="00F738C4">
        <w:rPr>
          <w:lang w:val="en-US"/>
        </w:rPr>
        <w:tab/>
        <w:t>discussion</w:t>
      </w:r>
      <w:r w:rsidRPr="00F738C4">
        <w:rPr>
          <w:lang w:val="en-US"/>
        </w:rPr>
        <w:tab/>
        <w:t>Rel-18</w:t>
      </w:r>
      <w:r w:rsidRPr="00F738C4">
        <w:rPr>
          <w:lang w:val="en-US"/>
        </w:rPr>
        <w:tab/>
        <w:t>NR_RRM_enh3</w:t>
      </w:r>
    </w:p>
    <w:p w14:paraId="1DB3EB82" w14:textId="77777777" w:rsidR="00913648" w:rsidRPr="00F738C4" w:rsidRDefault="00913648" w:rsidP="00913648">
      <w:pPr>
        <w:pStyle w:val="Doc-text2"/>
        <w:rPr>
          <w:lang w:val="en-US"/>
        </w:rPr>
      </w:pPr>
      <w:r w:rsidRPr="00F738C4">
        <w:rPr>
          <w:lang w:val="en-US"/>
        </w:rPr>
        <w:t>DISCUSSION</w:t>
      </w:r>
    </w:p>
    <w:p w14:paraId="1A5E8C48" w14:textId="77777777" w:rsidR="00913648" w:rsidRPr="00F738C4" w:rsidRDefault="00913648" w:rsidP="00913648">
      <w:pPr>
        <w:pStyle w:val="Doc-text2"/>
        <w:rPr>
          <w:lang w:val="en-US"/>
        </w:rPr>
      </w:pPr>
      <w:r w:rsidRPr="00F738C4">
        <w:rPr>
          <w:lang w:val="en-US"/>
        </w:rPr>
        <w:t>-</w:t>
      </w:r>
      <w:r w:rsidRPr="00F738C4">
        <w:rPr>
          <w:lang w:val="en-US"/>
        </w:rPr>
        <w:tab/>
        <w:t xml:space="preserve">OPPO wonder if RRC activation is included. Apple think RAN4 has not considered the RRC activation. </w:t>
      </w:r>
    </w:p>
    <w:p w14:paraId="38386685" w14:textId="77777777" w:rsidR="00913648" w:rsidRPr="00F738C4" w:rsidRDefault="00913648" w:rsidP="00913648">
      <w:pPr>
        <w:pStyle w:val="Doc-text2"/>
        <w:rPr>
          <w:lang w:val="en-US"/>
        </w:rPr>
      </w:pPr>
      <w:r w:rsidRPr="00F738C4">
        <w:rPr>
          <w:lang w:val="en-US"/>
        </w:rPr>
        <w:t>-</w:t>
      </w:r>
      <w:r w:rsidRPr="00F738C4">
        <w:rPr>
          <w:lang w:val="en-US"/>
        </w:rPr>
        <w:tab/>
        <w:t>Apple think for now we just answer the questions.</w:t>
      </w:r>
    </w:p>
    <w:p w14:paraId="66C1D747" w14:textId="77777777" w:rsidR="00913648" w:rsidRPr="00F738C4" w:rsidRDefault="00913648" w:rsidP="00913648">
      <w:pPr>
        <w:pStyle w:val="Doc-text2"/>
        <w:rPr>
          <w:lang w:val="en-US"/>
        </w:rPr>
      </w:pPr>
      <w:r w:rsidRPr="00F738C4">
        <w:rPr>
          <w:lang w:val="en-US"/>
        </w:rPr>
        <w:t>-</w:t>
      </w:r>
      <w:r w:rsidRPr="00F738C4">
        <w:rPr>
          <w:lang w:val="en-US"/>
        </w:rPr>
        <w:tab/>
        <w:t>ZTE think R4 agreed to not include RRC activation.</w:t>
      </w:r>
    </w:p>
    <w:p w14:paraId="356CAC44" w14:textId="77777777" w:rsidR="00913648" w:rsidRPr="00F738C4" w:rsidRDefault="00913648" w:rsidP="00913648">
      <w:pPr>
        <w:pStyle w:val="Doc-text2"/>
        <w:rPr>
          <w:lang w:val="en-US"/>
        </w:rPr>
      </w:pPr>
      <w:r w:rsidRPr="00F738C4">
        <w:rPr>
          <w:lang w:val="en-US"/>
        </w:rPr>
        <w:t>-</w:t>
      </w:r>
      <w:r w:rsidRPr="00F738C4">
        <w:rPr>
          <w:lang w:val="en-US"/>
        </w:rPr>
        <w:tab/>
        <w:t xml:space="preserve">Chair wonder about the trigger condition. Apple think R4 may specify a trigger condition. </w:t>
      </w:r>
    </w:p>
    <w:p w14:paraId="25196EA4" w14:textId="77777777" w:rsidR="00913648" w:rsidRPr="00F738C4" w:rsidRDefault="00913648" w:rsidP="00913648">
      <w:pPr>
        <w:pStyle w:val="Doc-text2"/>
        <w:rPr>
          <w:lang w:val="en-US"/>
        </w:rPr>
      </w:pPr>
      <w:r w:rsidRPr="00F738C4">
        <w:rPr>
          <w:lang w:val="en-US"/>
        </w:rPr>
        <w:t>-</w:t>
      </w:r>
      <w:r w:rsidRPr="00F738C4">
        <w:rPr>
          <w:lang w:val="en-US"/>
        </w:rPr>
        <w:tab/>
        <w:t xml:space="preserve">Ericsson think this is just triggered by the MAC CE. Nokia agrees. </w:t>
      </w:r>
    </w:p>
    <w:p w14:paraId="5BB65D6C" w14:textId="77777777" w:rsidR="00913648" w:rsidRPr="00F738C4" w:rsidRDefault="00913648" w:rsidP="00913648">
      <w:pPr>
        <w:pStyle w:val="Doc-text2"/>
        <w:rPr>
          <w:lang w:val="en-US"/>
        </w:rPr>
      </w:pPr>
    </w:p>
    <w:p w14:paraId="7E2ADBE3" w14:textId="1B2B8B52"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Send Reply LS based on the proposals in R2-2306164. Details offline (e.g. can consider wording simplifications)</w:t>
      </w:r>
    </w:p>
    <w:p w14:paraId="4D4283A2" w14:textId="77777777" w:rsidR="00913648" w:rsidRPr="00F738C4" w:rsidRDefault="00913648" w:rsidP="00913648">
      <w:pPr>
        <w:pStyle w:val="Doc-text2"/>
        <w:rPr>
          <w:lang w:val="en-US"/>
        </w:rPr>
      </w:pPr>
    </w:p>
    <w:p w14:paraId="0BC0B48C" w14:textId="77777777" w:rsidR="00913648" w:rsidRPr="00F738C4" w:rsidRDefault="00913648" w:rsidP="00913648">
      <w:pPr>
        <w:pStyle w:val="EmailDiscussion"/>
        <w:overflowPunct/>
        <w:autoSpaceDE/>
        <w:autoSpaceDN/>
        <w:adjustRightInd/>
        <w:ind w:left="1619" w:hanging="360"/>
        <w:textAlignment w:val="auto"/>
        <w:rPr>
          <w:lang w:val="en-US"/>
        </w:rPr>
      </w:pPr>
      <w:r w:rsidRPr="00F738C4">
        <w:rPr>
          <w:lang w:val="en-US"/>
        </w:rPr>
        <w:t>[AT122][024][NR18] LS out FR2 unknown SCell activation enhancement (Apple)</w:t>
      </w:r>
    </w:p>
    <w:p w14:paraId="7ADB1867" w14:textId="77777777" w:rsidR="00913648" w:rsidRPr="00F738C4" w:rsidRDefault="00913648" w:rsidP="00913648">
      <w:pPr>
        <w:pStyle w:val="Doc-text2"/>
        <w:ind w:left="1619" w:firstLine="0"/>
        <w:rPr>
          <w:lang w:val="en-US"/>
        </w:rPr>
      </w:pPr>
      <w:r w:rsidRPr="00F738C4">
        <w:rPr>
          <w:lang w:val="en-US"/>
        </w:rPr>
        <w:t>CB</w:t>
      </w:r>
    </w:p>
    <w:p w14:paraId="42441470" w14:textId="77777777" w:rsidR="00913648" w:rsidRPr="00F738C4" w:rsidRDefault="00913648" w:rsidP="00913648">
      <w:pPr>
        <w:pStyle w:val="Doc-text2"/>
        <w:rPr>
          <w:lang w:val="en-US"/>
        </w:rPr>
      </w:pPr>
    </w:p>
    <w:p w14:paraId="48D0F19E" w14:textId="3D51A642" w:rsidR="00913648" w:rsidRPr="00F738C4" w:rsidRDefault="00913648" w:rsidP="00913648">
      <w:pPr>
        <w:pStyle w:val="Doc-title"/>
        <w:rPr>
          <w:lang w:val="en-US"/>
        </w:rPr>
      </w:pPr>
      <w:r w:rsidRPr="00F738C4">
        <w:rPr>
          <w:lang w:val="en-US"/>
        </w:rPr>
        <w:t>R2-2306823</w:t>
      </w:r>
      <w:r w:rsidRPr="00F738C4">
        <w:rPr>
          <w:lang w:val="en-US" w:eastAsia="zh-CN"/>
        </w:rPr>
        <w:t xml:space="preserve"> </w:t>
      </w:r>
      <w:r w:rsidRPr="00F738C4">
        <w:rPr>
          <w:lang w:val="en-US" w:eastAsia="zh-CN"/>
        </w:rPr>
        <w:tab/>
        <w:t xml:space="preserve">DRAFT </w:t>
      </w:r>
      <w:r w:rsidRPr="00F738C4">
        <w:rPr>
          <w:rFonts w:hint="eastAsia"/>
          <w:lang w:eastAsia="zh-CN"/>
        </w:rPr>
        <w:t>L</w:t>
      </w:r>
      <w:r w:rsidRPr="00F738C4">
        <w:t>S reply on FR2 unkonwn SCell activation enhancement</w:t>
      </w:r>
      <w:r w:rsidRPr="00F738C4">
        <w:tab/>
        <w:t>Apple</w:t>
      </w:r>
      <w:r w:rsidRPr="00F738C4">
        <w:tab/>
        <w:t>LS out</w:t>
      </w:r>
    </w:p>
    <w:p w14:paraId="12D20794"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For Q1, remove “for SCell”. With this modification LS out is approved in R2-2306863</w:t>
      </w:r>
    </w:p>
    <w:p w14:paraId="1E796FB1" w14:textId="77777777" w:rsidR="00913648" w:rsidRPr="00F738C4" w:rsidRDefault="00913648" w:rsidP="00913648">
      <w:pPr>
        <w:pStyle w:val="Doc-text2"/>
        <w:ind w:left="0" w:firstLine="0"/>
        <w:rPr>
          <w:lang w:val="en-US"/>
        </w:rPr>
      </w:pPr>
    </w:p>
    <w:p w14:paraId="33BE923F" w14:textId="38FA5A1F" w:rsidR="00913648" w:rsidRPr="00F738C4" w:rsidRDefault="00913648" w:rsidP="00913648">
      <w:pPr>
        <w:pStyle w:val="Doc-title"/>
        <w:rPr>
          <w:noProof w:val="0"/>
          <w:lang w:val="en-US"/>
        </w:rPr>
      </w:pPr>
      <w:r w:rsidRPr="00F738C4">
        <w:rPr>
          <w:noProof w:val="0"/>
          <w:lang w:val="en-US"/>
        </w:rPr>
        <w:t>R2-2306368</w:t>
      </w:r>
      <w:r w:rsidRPr="00F738C4">
        <w:rPr>
          <w:noProof w:val="0"/>
          <w:lang w:val="en-US"/>
        </w:rPr>
        <w:tab/>
        <w:t>Scell activation and L3 reporting</w:t>
      </w:r>
      <w:r w:rsidRPr="00F738C4">
        <w:rPr>
          <w:noProof w:val="0"/>
          <w:lang w:val="en-US"/>
        </w:rPr>
        <w:tab/>
        <w:t>Nokia, Nokia Shanghai Bell</w:t>
      </w:r>
      <w:r w:rsidRPr="00F738C4">
        <w:rPr>
          <w:noProof w:val="0"/>
          <w:lang w:val="en-US"/>
        </w:rPr>
        <w:tab/>
        <w:t>discussion</w:t>
      </w:r>
      <w:r w:rsidRPr="00F738C4">
        <w:rPr>
          <w:noProof w:val="0"/>
          <w:lang w:val="en-US"/>
        </w:rPr>
        <w:tab/>
        <w:t>Rel-18</w:t>
      </w:r>
      <w:r w:rsidRPr="00F738C4">
        <w:rPr>
          <w:noProof w:val="0"/>
          <w:lang w:val="en-US"/>
        </w:rPr>
        <w:tab/>
        <w:t>NR_RRM_enh3</w:t>
      </w:r>
    </w:p>
    <w:p w14:paraId="30FD5686" w14:textId="2516DB70" w:rsidR="00913648" w:rsidRPr="00F738C4" w:rsidRDefault="00913648" w:rsidP="00913648">
      <w:pPr>
        <w:pStyle w:val="Doc-title"/>
        <w:rPr>
          <w:noProof w:val="0"/>
          <w:lang w:val="en-US"/>
        </w:rPr>
      </w:pPr>
      <w:r w:rsidRPr="00F738C4">
        <w:rPr>
          <w:noProof w:val="0"/>
          <w:lang w:val="en-US"/>
        </w:rPr>
        <w:t>R2-2306190</w:t>
      </w:r>
      <w:r w:rsidRPr="00F738C4">
        <w:rPr>
          <w:noProof w:val="0"/>
          <w:lang w:val="en-US"/>
        </w:rPr>
        <w:tab/>
        <w:t>Discussion on RAN4 LS on FR2 unknown SCell activation enhancement</w:t>
      </w:r>
      <w:r w:rsidRPr="00F738C4">
        <w:rPr>
          <w:noProof w:val="0"/>
          <w:lang w:val="en-US"/>
        </w:rPr>
        <w:tab/>
        <w:t>Huawei, HiSilicon</w:t>
      </w:r>
      <w:r w:rsidRPr="00F738C4">
        <w:rPr>
          <w:noProof w:val="0"/>
          <w:lang w:val="en-US"/>
        </w:rPr>
        <w:tab/>
        <w:t>discussion</w:t>
      </w:r>
      <w:r w:rsidRPr="00F738C4">
        <w:rPr>
          <w:noProof w:val="0"/>
          <w:lang w:val="en-US"/>
        </w:rPr>
        <w:tab/>
        <w:t>Rel-18</w:t>
      </w:r>
      <w:r w:rsidRPr="00F738C4">
        <w:rPr>
          <w:noProof w:val="0"/>
          <w:lang w:val="en-US"/>
        </w:rPr>
        <w:tab/>
        <w:t>NR_RRM_enh3</w:t>
      </w:r>
    </w:p>
    <w:p w14:paraId="01ED3224" w14:textId="540158A4" w:rsidR="00913648" w:rsidRPr="00F738C4" w:rsidRDefault="00913648" w:rsidP="00913648">
      <w:pPr>
        <w:pStyle w:val="Doc-title"/>
        <w:rPr>
          <w:noProof w:val="0"/>
          <w:lang w:val="en-US"/>
        </w:rPr>
      </w:pPr>
      <w:r w:rsidRPr="00F738C4">
        <w:rPr>
          <w:noProof w:val="0"/>
          <w:lang w:val="en-US"/>
        </w:rPr>
        <w:lastRenderedPageBreak/>
        <w:t>R2-2305428</w:t>
      </w:r>
      <w:r w:rsidRPr="00F738C4">
        <w:rPr>
          <w:noProof w:val="0"/>
          <w:lang w:val="en-US"/>
        </w:rPr>
        <w:tab/>
        <w:t>Discussion on FR2 unknown SCell activation enhancement</w:t>
      </w:r>
      <w:r w:rsidRPr="00F738C4">
        <w:rPr>
          <w:noProof w:val="0"/>
          <w:lang w:val="en-US"/>
        </w:rPr>
        <w:tab/>
        <w:t>vivo</w:t>
      </w:r>
      <w:r w:rsidRPr="00F738C4">
        <w:rPr>
          <w:noProof w:val="0"/>
          <w:lang w:val="en-US"/>
        </w:rPr>
        <w:tab/>
        <w:t>discussion</w:t>
      </w:r>
      <w:r w:rsidRPr="00F738C4">
        <w:rPr>
          <w:noProof w:val="0"/>
          <w:lang w:val="en-US"/>
        </w:rPr>
        <w:tab/>
        <w:t>Rel-18</w:t>
      </w:r>
      <w:r w:rsidRPr="00F738C4">
        <w:rPr>
          <w:noProof w:val="0"/>
          <w:lang w:val="en-US"/>
        </w:rPr>
        <w:tab/>
        <w:t>NR_RRM_enh3</w:t>
      </w:r>
    </w:p>
    <w:p w14:paraId="03A9524B" w14:textId="31DD360B" w:rsidR="00913648" w:rsidRPr="00F738C4" w:rsidRDefault="00913648" w:rsidP="00913648">
      <w:pPr>
        <w:pStyle w:val="Doc-title"/>
        <w:rPr>
          <w:noProof w:val="0"/>
          <w:lang w:val="en-US"/>
        </w:rPr>
      </w:pPr>
      <w:r w:rsidRPr="00F738C4">
        <w:rPr>
          <w:noProof w:val="0"/>
          <w:lang w:val="en-US"/>
        </w:rPr>
        <w:t>R2-2305476</w:t>
      </w:r>
      <w:r w:rsidRPr="00F738C4">
        <w:rPr>
          <w:noProof w:val="0"/>
          <w:lang w:val="en-US"/>
        </w:rPr>
        <w:tab/>
        <w:t>Measurement reporting for FR2 unknown SCell</w:t>
      </w:r>
      <w:r w:rsidRPr="00F738C4">
        <w:rPr>
          <w:noProof w:val="0"/>
          <w:lang w:val="en-US"/>
        </w:rPr>
        <w:tab/>
        <w:t>LG Electronics Inc.</w:t>
      </w:r>
      <w:r w:rsidRPr="00F738C4">
        <w:rPr>
          <w:noProof w:val="0"/>
          <w:lang w:val="en-US"/>
        </w:rPr>
        <w:tab/>
        <w:t>discussion</w:t>
      </w:r>
      <w:r w:rsidRPr="00F738C4">
        <w:rPr>
          <w:noProof w:val="0"/>
          <w:lang w:val="en-US"/>
        </w:rPr>
        <w:tab/>
        <w:t>Rel-18</w:t>
      </w:r>
      <w:r w:rsidRPr="00F738C4">
        <w:rPr>
          <w:noProof w:val="0"/>
          <w:lang w:val="en-US"/>
        </w:rPr>
        <w:tab/>
        <w:t>NR_RRM_enh3</w:t>
      </w:r>
    </w:p>
    <w:p w14:paraId="11C6B81B" w14:textId="2E4DB67F" w:rsidR="00913648" w:rsidRPr="00F738C4" w:rsidRDefault="00913648" w:rsidP="00913648">
      <w:pPr>
        <w:pStyle w:val="Doc-title"/>
        <w:rPr>
          <w:noProof w:val="0"/>
          <w:lang w:val="en-US"/>
        </w:rPr>
      </w:pPr>
      <w:r w:rsidRPr="00F738C4">
        <w:rPr>
          <w:noProof w:val="0"/>
          <w:lang w:val="en-US"/>
        </w:rPr>
        <w:t>R2-2305406</w:t>
      </w:r>
      <w:r w:rsidRPr="00F738C4">
        <w:rPr>
          <w:noProof w:val="0"/>
          <w:lang w:val="en-US"/>
        </w:rPr>
        <w:tab/>
        <w:t>Discussion on FR2 unknown SCell activation enhancement</w:t>
      </w:r>
      <w:r w:rsidRPr="00F738C4">
        <w:rPr>
          <w:noProof w:val="0"/>
          <w:lang w:val="en-US"/>
        </w:rPr>
        <w:tab/>
        <w:t>ZTE Corporation, Sanechips</w:t>
      </w:r>
      <w:r w:rsidRPr="00F738C4">
        <w:rPr>
          <w:noProof w:val="0"/>
          <w:lang w:val="en-US"/>
        </w:rPr>
        <w:tab/>
        <w:t>discussion</w:t>
      </w:r>
      <w:r w:rsidRPr="00F738C4">
        <w:rPr>
          <w:noProof w:val="0"/>
          <w:lang w:val="en-US"/>
        </w:rPr>
        <w:tab/>
        <w:t>Rel-18</w:t>
      </w:r>
      <w:r w:rsidRPr="00F738C4">
        <w:rPr>
          <w:noProof w:val="0"/>
          <w:lang w:val="en-US"/>
        </w:rPr>
        <w:tab/>
        <w:t>NR_RRM_enh3-Core</w:t>
      </w:r>
    </w:p>
    <w:p w14:paraId="0F919867" w14:textId="3F0E1AF6" w:rsidR="00913648" w:rsidRPr="00F738C4" w:rsidRDefault="00913648" w:rsidP="00913648">
      <w:pPr>
        <w:pStyle w:val="Doc-title"/>
        <w:rPr>
          <w:noProof w:val="0"/>
          <w:lang w:val="en-US"/>
        </w:rPr>
      </w:pPr>
      <w:r w:rsidRPr="00F738C4">
        <w:rPr>
          <w:noProof w:val="0"/>
          <w:lang w:val="en-US"/>
        </w:rPr>
        <w:t>R2-2306017</w:t>
      </w:r>
      <w:r w:rsidRPr="00F738C4">
        <w:rPr>
          <w:noProof w:val="0"/>
          <w:lang w:val="en-US"/>
        </w:rPr>
        <w:tab/>
        <w:t>Discussion on FR2 unknown SCell activation enhancement</w:t>
      </w:r>
      <w:r w:rsidRPr="00F738C4">
        <w:rPr>
          <w:noProof w:val="0"/>
          <w:lang w:val="en-US"/>
        </w:rPr>
        <w:tab/>
        <w:t>Ericsson</w:t>
      </w:r>
      <w:r w:rsidRPr="00F738C4">
        <w:rPr>
          <w:noProof w:val="0"/>
          <w:lang w:val="en-US"/>
        </w:rPr>
        <w:tab/>
        <w:t>discussion</w:t>
      </w:r>
      <w:r w:rsidRPr="00F738C4">
        <w:rPr>
          <w:noProof w:val="0"/>
          <w:lang w:val="en-US"/>
        </w:rPr>
        <w:tab/>
        <w:t>Rel-18</w:t>
      </w:r>
      <w:r w:rsidRPr="00F738C4">
        <w:rPr>
          <w:noProof w:val="0"/>
          <w:lang w:val="en-US"/>
        </w:rPr>
        <w:tab/>
        <w:t>TEI18, NR_RRM_enh3</w:t>
      </w:r>
    </w:p>
    <w:p w14:paraId="5F905F47" w14:textId="4E5DD3E7" w:rsidR="00913648" w:rsidRPr="00F738C4" w:rsidRDefault="00913648" w:rsidP="00913648">
      <w:pPr>
        <w:pStyle w:val="Doc-title"/>
        <w:rPr>
          <w:lang w:val="en-US"/>
        </w:rPr>
      </w:pPr>
      <w:r w:rsidRPr="00F738C4">
        <w:rPr>
          <w:noProof w:val="0"/>
          <w:lang w:val="en-US"/>
        </w:rPr>
        <w:t>R2-2306165</w:t>
      </w:r>
      <w:r w:rsidRPr="00F738C4">
        <w:rPr>
          <w:lang w:val="en-US"/>
        </w:rPr>
        <w:tab/>
        <w:t>Draft LS reply on on FR2 unknown SCell activation enhancement</w:t>
      </w:r>
      <w:r w:rsidRPr="00F738C4">
        <w:rPr>
          <w:lang w:val="en-US"/>
        </w:rPr>
        <w:tab/>
        <w:t>Apple</w:t>
      </w:r>
      <w:r w:rsidRPr="00F738C4">
        <w:rPr>
          <w:lang w:val="en-US"/>
        </w:rPr>
        <w:tab/>
        <w:t>LS out</w:t>
      </w:r>
      <w:r w:rsidRPr="00F738C4">
        <w:rPr>
          <w:lang w:val="en-US"/>
        </w:rPr>
        <w:tab/>
        <w:t>Rel-18</w:t>
      </w:r>
      <w:r w:rsidRPr="00F738C4">
        <w:rPr>
          <w:lang w:val="en-US"/>
        </w:rPr>
        <w:tab/>
        <w:t>NR_RRM_enh3</w:t>
      </w:r>
      <w:r w:rsidRPr="00F738C4">
        <w:rPr>
          <w:lang w:val="en-US"/>
        </w:rPr>
        <w:tab/>
        <w:t>To:RAN4</w:t>
      </w:r>
      <w:r w:rsidRPr="00F738C4">
        <w:rPr>
          <w:lang w:val="en-US"/>
        </w:rPr>
        <w:tab/>
        <w:t>Cc:RAN1</w:t>
      </w:r>
    </w:p>
    <w:p w14:paraId="40A3FD4C" w14:textId="77777777" w:rsidR="00913648" w:rsidRPr="00F738C4" w:rsidRDefault="00913648" w:rsidP="00913648">
      <w:pPr>
        <w:pStyle w:val="BoldComments"/>
      </w:pPr>
      <w:r w:rsidRPr="00F738C4">
        <w:t>NS Value Extension</w:t>
      </w:r>
    </w:p>
    <w:p w14:paraId="6E392E50" w14:textId="0FCBD6DC" w:rsidR="00913648" w:rsidRPr="00F738C4" w:rsidRDefault="00913648" w:rsidP="00913648">
      <w:pPr>
        <w:pStyle w:val="Doc-title"/>
        <w:rPr>
          <w:noProof w:val="0"/>
          <w:lang w:val="en-US"/>
        </w:rPr>
      </w:pPr>
      <w:r w:rsidRPr="00F738C4">
        <w:rPr>
          <w:noProof w:val="0"/>
          <w:lang w:val="en-US"/>
        </w:rPr>
        <w:t>R2-2304643</w:t>
      </w:r>
      <w:r w:rsidRPr="00F738C4">
        <w:rPr>
          <w:noProof w:val="0"/>
          <w:lang w:val="en-US"/>
        </w:rPr>
        <w:tab/>
        <w:t>Response LS on extending the maximum range for NS values (R4-2306560; contact: Apple)</w:t>
      </w:r>
      <w:r w:rsidRPr="00F738C4">
        <w:rPr>
          <w:noProof w:val="0"/>
          <w:lang w:val="en-US"/>
        </w:rPr>
        <w:tab/>
        <w:t>RAN4</w:t>
      </w:r>
      <w:r w:rsidRPr="00F738C4">
        <w:rPr>
          <w:noProof w:val="0"/>
          <w:lang w:val="en-US"/>
        </w:rPr>
        <w:tab/>
        <w:t>LS in</w:t>
      </w:r>
      <w:r w:rsidRPr="00F738C4">
        <w:rPr>
          <w:noProof w:val="0"/>
          <w:lang w:val="en-US"/>
        </w:rPr>
        <w:tab/>
        <w:t>Rel-18</w:t>
      </w:r>
      <w:r w:rsidRPr="00F738C4">
        <w:rPr>
          <w:noProof w:val="0"/>
          <w:lang w:val="en-US"/>
        </w:rPr>
        <w:tab/>
        <w:t>NR_unlic_enh</w:t>
      </w:r>
      <w:r w:rsidRPr="00F738C4">
        <w:rPr>
          <w:noProof w:val="0"/>
          <w:lang w:val="en-US"/>
        </w:rPr>
        <w:tab/>
        <w:t>To:RAN2</w:t>
      </w:r>
    </w:p>
    <w:p w14:paraId="22B2ADDF" w14:textId="662FCE2C" w:rsidR="00913648" w:rsidRPr="00F738C4" w:rsidRDefault="00913648" w:rsidP="00913648">
      <w:pPr>
        <w:pStyle w:val="Doc-title"/>
        <w:rPr>
          <w:noProof w:val="0"/>
          <w:lang w:val="en-US"/>
        </w:rPr>
      </w:pPr>
      <w:r w:rsidRPr="00F738C4">
        <w:rPr>
          <w:noProof w:val="0"/>
          <w:lang w:val="en-US"/>
        </w:rPr>
        <w:t>R2-2305106</w:t>
      </w:r>
      <w:r w:rsidRPr="00F738C4">
        <w:rPr>
          <w:noProof w:val="0"/>
          <w:lang w:val="en-US"/>
        </w:rPr>
        <w:tab/>
        <w:t>Addition of extended NS value range</w:t>
      </w:r>
      <w:r w:rsidRPr="00F738C4">
        <w:rPr>
          <w:noProof w:val="0"/>
          <w:lang w:val="en-US"/>
        </w:rPr>
        <w:tab/>
        <w:t>Apple Inc</w:t>
      </w:r>
      <w:r w:rsidRPr="00F738C4">
        <w:rPr>
          <w:noProof w:val="0"/>
          <w:lang w:val="en-US"/>
        </w:rPr>
        <w:tab/>
        <w:t>CR</w:t>
      </w:r>
      <w:r w:rsidRPr="00F738C4">
        <w:rPr>
          <w:noProof w:val="0"/>
          <w:lang w:val="en-US"/>
        </w:rPr>
        <w:tab/>
        <w:t>Rel-17</w:t>
      </w:r>
      <w:r w:rsidRPr="00F738C4">
        <w:rPr>
          <w:noProof w:val="0"/>
          <w:lang w:val="en-US"/>
        </w:rPr>
        <w:tab/>
        <w:t>38.331</w:t>
      </w:r>
      <w:r w:rsidRPr="00F738C4">
        <w:rPr>
          <w:noProof w:val="0"/>
          <w:lang w:val="en-US"/>
        </w:rPr>
        <w:tab/>
        <w:t>17.4.0</w:t>
      </w:r>
      <w:r w:rsidRPr="00F738C4">
        <w:rPr>
          <w:noProof w:val="0"/>
          <w:lang w:val="en-US"/>
        </w:rPr>
        <w:tab/>
        <w:t>3900</w:t>
      </w:r>
      <w:r w:rsidRPr="00F738C4">
        <w:rPr>
          <w:noProof w:val="0"/>
          <w:lang w:val="en-US"/>
        </w:rPr>
        <w:tab/>
        <w:t>2</w:t>
      </w:r>
      <w:r w:rsidRPr="00F738C4">
        <w:rPr>
          <w:noProof w:val="0"/>
          <w:lang w:val="en-US"/>
        </w:rPr>
        <w:tab/>
        <w:t>F</w:t>
      </w:r>
      <w:r w:rsidRPr="00F738C4">
        <w:rPr>
          <w:noProof w:val="0"/>
          <w:lang w:val="en-US"/>
        </w:rPr>
        <w:tab/>
        <w:t>NR_unlic_enh</w:t>
      </w:r>
      <w:r w:rsidRPr="00F738C4">
        <w:rPr>
          <w:noProof w:val="0"/>
          <w:lang w:val="en-US"/>
        </w:rPr>
        <w:tab/>
        <w:t>R2-2302185</w:t>
      </w:r>
    </w:p>
    <w:p w14:paraId="3BC512C3" w14:textId="4DC1932C" w:rsidR="00913648" w:rsidRPr="00F738C4" w:rsidRDefault="00913648" w:rsidP="00913648">
      <w:pPr>
        <w:pStyle w:val="Doc-title"/>
        <w:rPr>
          <w:noProof w:val="0"/>
          <w:lang w:val="en-US"/>
        </w:rPr>
      </w:pPr>
      <w:r w:rsidRPr="00F738C4">
        <w:rPr>
          <w:noProof w:val="0"/>
          <w:lang w:val="en-US"/>
        </w:rPr>
        <w:t>R2-2305107</w:t>
      </w:r>
      <w:r w:rsidRPr="00F738C4">
        <w:rPr>
          <w:noProof w:val="0"/>
          <w:lang w:val="en-US"/>
        </w:rPr>
        <w:tab/>
        <w:t>Addition of extended NS value range</w:t>
      </w:r>
      <w:r w:rsidRPr="00F738C4">
        <w:rPr>
          <w:noProof w:val="0"/>
          <w:lang w:val="en-US"/>
        </w:rPr>
        <w:tab/>
        <w:t>Apple Inc</w:t>
      </w:r>
      <w:r w:rsidRPr="00F738C4">
        <w:rPr>
          <w:noProof w:val="0"/>
          <w:lang w:val="en-US"/>
        </w:rPr>
        <w:tab/>
        <w:t>CR</w:t>
      </w:r>
      <w:r w:rsidRPr="00F738C4">
        <w:rPr>
          <w:noProof w:val="0"/>
          <w:lang w:val="en-US"/>
        </w:rPr>
        <w:tab/>
        <w:t>Rel-17</w:t>
      </w:r>
      <w:r w:rsidRPr="00F738C4">
        <w:rPr>
          <w:noProof w:val="0"/>
          <w:lang w:val="en-US"/>
        </w:rPr>
        <w:tab/>
        <w:t>36.331</w:t>
      </w:r>
      <w:r w:rsidRPr="00F738C4">
        <w:rPr>
          <w:noProof w:val="0"/>
          <w:lang w:val="en-US"/>
        </w:rPr>
        <w:tab/>
        <w:t>17.4.0</w:t>
      </w:r>
      <w:r w:rsidRPr="00F738C4">
        <w:rPr>
          <w:noProof w:val="0"/>
          <w:lang w:val="en-US"/>
        </w:rPr>
        <w:tab/>
        <w:t>4917</w:t>
      </w:r>
      <w:r w:rsidRPr="00F738C4">
        <w:rPr>
          <w:noProof w:val="0"/>
          <w:lang w:val="en-US"/>
        </w:rPr>
        <w:tab/>
        <w:t>2</w:t>
      </w:r>
      <w:r w:rsidRPr="00F738C4">
        <w:rPr>
          <w:noProof w:val="0"/>
          <w:lang w:val="en-US"/>
        </w:rPr>
        <w:tab/>
        <w:t>F</w:t>
      </w:r>
      <w:r w:rsidRPr="00F738C4">
        <w:rPr>
          <w:noProof w:val="0"/>
          <w:lang w:val="en-US"/>
        </w:rPr>
        <w:tab/>
        <w:t>NR_unlic_enh</w:t>
      </w:r>
      <w:r w:rsidRPr="00F738C4">
        <w:rPr>
          <w:noProof w:val="0"/>
          <w:lang w:val="en-US"/>
        </w:rPr>
        <w:tab/>
        <w:t>R2-2302186</w:t>
      </w:r>
    </w:p>
    <w:p w14:paraId="126D9903" w14:textId="77777777" w:rsidR="00913648" w:rsidRPr="00F738C4" w:rsidRDefault="00913648" w:rsidP="00913648">
      <w:pPr>
        <w:pStyle w:val="BoldComments"/>
      </w:pPr>
      <w:r w:rsidRPr="00F738C4">
        <w:t>MGE2</w:t>
      </w:r>
    </w:p>
    <w:p w14:paraId="1193B739" w14:textId="4C87626B" w:rsidR="00913648" w:rsidRPr="00F738C4" w:rsidRDefault="00913648" w:rsidP="00913648">
      <w:pPr>
        <w:pStyle w:val="Doc-title"/>
        <w:rPr>
          <w:noProof w:val="0"/>
          <w:lang w:val="en-US"/>
        </w:rPr>
      </w:pPr>
      <w:r w:rsidRPr="00F738C4">
        <w:rPr>
          <w:noProof w:val="0"/>
          <w:lang w:val="en-US"/>
        </w:rPr>
        <w:t>R2-2306062</w:t>
      </w:r>
      <w:r w:rsidRPr="00F738C4">
        <w:rPr>
          <w:noProof w:val="0"/>
          <w:lang w:val="en-US"/>
        </w:rPr>
        <w:tab/>
        <w:t>Introduction of capability for inter-RAT LTE measurements without gap or interruption</w:t>
      </w:r>
      <w:r w:rsidRPr="00F738C4">
        <w:rPr>
          <w:noProof w:val="0"/>
          <w:lang w:val="en-US"/>
        </w:rPr>
        <w:tab/>
        <w:t>Huawei, HiSilicon</w:t>
      </w:r>
      <w:r w:rsidRPr="00F738C4">
        <w:rPr>
          <w:noProof w:val="0"/>
          <w:lang w:val="en-US"/>
        </w:rPr>
        <w:tab/>
        <w:t>draftCR</w:t>
      </w:r>
      <w:r w:rsidRPr="00F738C4">
        <w:rPr>
          <w:noProof w:val="0"/>
          <w:lang w:val="en-US"/>
        </w:rPr>
        <w:tab/>
        <w:t>Rel-18</w:t>
      </w:r>
      <w:r w:rsidRPr="00F738C4">
        <w:rPr>
          <w:noProof w:val="0"/>
          <w:lang w:val="en-US"/>
        </w:rPr>
        <w:tab/>
        <w:t>38.306</w:t>
      </w:r>
      <w:r w:rsidRPr="00F738C4">
        <w:rPr>
          <w:noProof w:val="0"/>
          <w:lang w:val="en-US"/>
        </w:rPr>
        <w:tab/>
        <w:t>17.4.0</w:t>
      </w:r>
      <w:r w:rsidRPr="00F738C4">
        <w:rPr>
          <w:noProof w:val="0"/>
          <w:lang w:val="en-US"/>
        </w:rPr>
        <w:tab/>
        <w:t>NR_MG_enh2</w:t>
      </w:r>
    </w:p>
    <w:p w14:paraId="6AE8C2D9" w14:textId="77777777" w:rsidR="00913648" w:rsidRPr="00F738C4" w:rsidRDefault="00913648" w:rsidP="00913648">
      <w:pPr>
        <w:pStyle w:val="Doc-text2"/>
        <w:rPr>
          <w:lang w:val="en-US"/>
        </w:rPr>
      </w:pPr>
      <w:r w:rsidRPr="00F738C4">
        <w:rPr>
          <w:lang w:val="en-US"/>
        </w:rPr>
        <w:t>-</w:t>
      </w:r>
      <w:r w:rsidRPr="00F738C4">
        <w:rPr>
          <w:lang w:val="en-US"/>
        </w:rPr>
        <w:tab/>
        <w:t>MTK understands this will be addressed by a incoming R4 LS. HW think it is ok to wait</w:t>
      </w:r>
    </w:p>
    <w:p w14:paraId="7E87E10F"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Postponed</w:t>
      </w:r>
    </w:p>
    <w:p w14:paraId="3DD201BF" w14:textId="77777777" w:rsidR="00913648" w:rsidRPr="00F738C4" w:rsidRDefault="00913648" w:rsidP="00913648">
      <w:pPr>
        <w:pStyle w:val="Doc-text2"/>
        <w:rPr>
          <w:lang w:val="en-US"/>
        </w:rPr>
      </w:pPr>
    </w:p>
    <w:p w14:paraId="3C99DB9F" w14:textId="5A2B546F" w:rsidR="00913648" w:rsidRPr="00F738C4" w:rsidRDefault="00913648" w:rsidP="00913648">
      <w:pPr>
        <w:pStyle w:val="Doc-title"/>
        <w:rPr>
          <w:noProof w:val="0"/>
          <w:lang w:val="en-US"/>
        </w:rPr>
      </w:pPr>
      <w:r w:rsidRPr="00F738C4">
        <w:rPr>
          <w:noProof w:val="0"/>
          <w:lang w:val="en-US"/>
        </w:rPr>
        <w:t>R2-2305405</w:t>
      </w:r>
      <w:r w:rsidRPr="00F738C4">
        <w:rPr>
          <w:noProof w:val="0"/>
          <w:lang w:val="en-US"/>
        </w:rPr>
        <w:tab/>
        <w:t>Discussion on no-gap measurement without interruption</w:t>
      </w:r>
      <w:r w:rsidRPr="00F738C4">
        <w:rPr>
          <w:noProof w:val="0"/>
          <w:lang w:val="en-US"/>
        </w:rPr>
        <w:tab/>
        <w:t>ZTE Corporation, Sanechips</w:t>
      </w:r>
      <w:r w:rsidRPr="00F738C4">
        <w:rPr>
          <w:noProof w:val="0"/>
          <w:lang w:val="en-US"/>
        </w:rPr>
        <w:tab/>
        <w:t>discussion</w:t>
      </w:r>
      <w:r w:rsidRPr="00F738C4">
        <w:rPr>
          <w:noProof w:val="0"/>
          <w:lang w:val="en-US"/>
        </w:rPr>
        <w:tab/>
        <w:t>Rel-18</w:t>
      </w:r>
      <w:r w:rsidRPr="00F738C4">
        <w:rPr>
          <w:noProof w:val="0"/>
          <w:lang w:val="en-US"/>
        </w:rPr>
        <w:tab/>
        <w:t>NR_MG_enh2-Core</w:t>
      </w:r>
    </w:p>
    <w:p w14:paraId="758B376E"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78DA5A8A" w14:textId="77777777" w:rsidR="00913648" w:rsidRPr="00F738C4" w:rsidRDefault="00913648" w:rsidP="00913648">
      <w:pPr>
        <w:pStyle w:val="Doc-text2"/>
        <w:rPr>
          <w:lang w:val="en-US"/>
        </w:rPr>
      </w:pPr>
    </w:p>
    <w:p w14:paraId="6BD04968" w14:textId="468114DC" w:rsidR="00913648" w:rsidRPr="00F738C4" w:rsidRDefault="00913648" w:rsidP="00913648">
      <w:pPr>
        <w:pStyle w:val="Doc-title"/>
        <w:rPr>
          <w:noProof w:val="0"/>
          <w:lang w:val="en-US"/>
        </w:rPr>
      </w:pPr>
      <w:r w:rsidRPr="00F738C4">
        <w:rPr>
          <w:noProof w:val="0"/>
          <w:lang w:val="en-US"/>
        </w:rPr>
        <w:t>R2-2306280</w:t>
      </w:r>
      <w:r w:rsidRPr="00F738C4">
        <w:rPr>
          <w:noProof w:val="0"/>
          <w:lang w:val="en-US"/>
        </w:rPr>
        <w:tab/>
        <w:t>Introduction of measurements without gap with interruption</w:t>
      </w:r>
      <w:r w:rsidRPr="00F738C4">
        <w:rPr>
          <w:noProof w:val="0"/>
          <w:lang w:val="en-US"/>
        </w:rPr>
        <w:tab/>
        <w:t>MediaTek Inc., Huawei, HiSilicon</w:t>
      </w:r>
      <w:r w:rsidRPr="00F738C4">
        <w:rPr>
          <w:noProof w:val="0"/>
          <w:lang w:val="en-US"/>
        </w:rPr>
        <w:tab/>
        <w:t>CR</w:t>
      </w:r>
      <w:r w:rsidRPr="00F738C4">
        <w:rPr>
          <w:noProof w:val="0"/>
          <w:lang w:val="en-US"/>
        </w:rPr>
        <w:tab/>
        <w:t>Rel-18</w:t>
      </w:r>
      <w:r w:rsidRPr="00F738C4">
        <w:rPr>
          <w:noProof w:val="0"/>
          <w:lang w:val="en-US"/>
        </w:rPr>
        <w:tab/>
        <w:t>36.331</w:t>
      </w:r>
      <w:r w:rsidRPr="00F738C4">
        <w:rPr>
          <w:noProof w:val="0"/>
          <w:lang w:val="en-US"/>
        </w:rPr>
        <w:tab/>
        <w:t>17.4.0</w:t>
      </w:r>
      <w:r w:rsidRPr="00F738C4">
        <w:rPr>
          <w:noProof w:val="0"/>
          <w:lang w:val="en-US"/>
        </w:rPr>
        <w:tab/>
        <w:t>4929</w:t>
      </w:r>
      <w:r w:rsidRPr="00F738C4">
        <w:rPr>
          <w:noProof w:val="0"/>
          <w:lang w:val="en-US"/>
        </w:rPr>
        <w:tab/>
        <w:t>1</w:t>
      </w:r>
      <w:r w:rsidRPr="00F738C4">
        <w:rPr>
          <w:noProof w:val="0"/>
          <w:lang w:val="en-US"/>
        </w:rPr>
        <w:tab/>
        <w:t>B</w:t>
      </w:r>
      <w:r w:rsidRPr="00F738C4">
        <w:rPr>
          <w:noProof w:val="0"/>
          <w:lang w:val="en-US"/>
        </w:rPr>
        <w:tab/>
        <w:t>NR_MG_enh2-Core</w:t>
      </w:r>
      <w:r w:rsidRPr="00F738C4">
        <w:rPr>
          <w:noProof w:val="0"/>
          <w:lang w:val="en-US"/>
        </w:rPr>
        <w:tab/>
        <w:t>R2-2304432</w:t>
      </w:r>
    </w:p>
    <w:p w14:paraId="309CFC90" w14:textId="33F21BD4" w:rsidR="00913648" w:rsidRPr="00F738C4" w:rsidRDefault="00913648" w:rsidP="00913648">
      <w:pPr>
        <w:pStyle w:val="Doc-title"/>
        <w:rPr>
          <w:noProof w:val="0"/>
          <w:lang w:val="en-US"/>
        </w:rPr>
      </w:pPr>
      <w:r w:rsidRPr="00F738C4">
        <w:rPr>
          <w:noProof w:val="0"/>
          <w:lang w:val="en-US"/>
        </w:rPr>
        <w:t>R2-2306282</w:t>
      </w:r>
      <w:r w:rsidRPr="00F738C4">
        <w:rPr>
          <w:noProof w:val="0"/>
          <w:lang w:val="en-US"/>
        </w:rPr>
        <w:tab/>
        <w:t>Introduction of measurements without gap with interruption</w:t>
      </w:r>
      <w:r w:rsidRPr="00F738C4">
        <w:rPr>
          <w:noProof w:val="0"/>
          <w:lang w:val="en-US"/>
        </w:rPr>
        <w:tab/>
        <w:t>MediaTek Inc., Huawei, HiSilicon</w:t>
      </w:r>
      <w:r w:rsidRPr="00F738C4">
        <w:rPr>
          <w:noProof w:val="0"/>
          <w:lang w:val="en-US"/>
        </w:rPr>
        <w:tab/>
        <w:t>CR</w:t>
      </w:r>
      <w:r w:rsidRPr="00F738C4">
        <w:rPr>
          <w:noProof w:val="0"/>
          <w:lang w:val="en-US"/>
        </w:rPr>
        <w:tab/>
        <w:t>Rel-18</w:t>
      </w:r>
      <w:r w:rsidRPr="00F738C4">
        <w:rPr>
          <w:noProof w:val="0"/>
          <w:lang w:val="en-US"/>
        </w:rPr>
        <w:tab/>
        <w:t>36.306</w:t>
      </w:r>
      <w:r w:rsidRPr="00F738C4">
        <w:rPr>
          <w:noProof w:val="0"/>
          <w:lang w:val="en-US"/>
        </w:rPr>
        <w:tab/>
        <w:t>17.4.0</w:t>
      </w:r>
      <w:r w:rsidRPr="00F738C4">
        <w:rPr>
          <w:noProof w:val="0"/>
          <w:lang w:val="en-US"/>
        </w:rPr>
        <w:tab/>
        <w:t>1870</w:t>
      </w:r>
      <w:r w:rsidRPr="00F738C4">
        <w:rPr>
          <w:noProof w:val="0"/>
          <w:lang w:val="en-US"/>
        </w:rPr>
        <w:tab/>
        <w:t>1</w:t>
      </w:r>
      <w:r w:rsidRPr="00F738C4">
        <w:rPr>
          <w:noProof w:val="0"/>
          <w:lang w:val="en-US"/>
        </w:rPr>
        <w:tab/>
        <w:t>B</w:t>
      </w:r>
      <w:r w:rsidRPr="00F738C4">
        <w:rPr>
          <w:noProof w:val="0"/>
          <w:lang w:val="en-US"/>
        </w:rPr>
        <w:tab/>
        <w:t>NR_MG_enh2-Core</w:t>
      </w:r>
      <w:r w:rsidRPr="00F738C4">
        <w:rPr>
          <w:noProof w:val="0"/>
          <w:lang w:val="en-US"/>
        </w:rPr>
        <w:tab/>
        <w:t>R2-2304433</w:t>
      </w:r>
    </w:p>
    <w:p w14:paraId="1191FBCE" w14:textId="7BD0B64E" w:rsidR="00913648" w:rsidRPr="00F738C4" w:rsidRDefault="00913648" w:rsidP="00913648">
      <w:pPr>
        <w:pStyle w:val="Doc-title"/>
        <w:rPr>
          <w:noProof w:val="0"/>
          <w:lang w:val="en-US"/>
        </w:rPr>
      </w:pPr>
      <w:r w:rsidRPr="00F738C4">
        <w:rPr>
          <w:noProof w:val="0"/>
          <w:lang w:val="en-US"/>
        </w:rPr>
        <w:t>R2-2306283</w:t>
      </w:r>
      <w:r w:rsidRPr="00F738C4">
        <w:rPr>
          <w:noProof w:val="0"/>
          <w:lang w:val="en-US"/>
        </w:rPr>
        <w:tab/>
        <w:t>Introduction of measurements without gap with interruption</w:t>
      </w:r>
      <w:r w:rsidRPr="00F738C4">
        <w:rPr>
          <w:noProof w:val="0"/>
          <w:lang w:val="en-US"/>
        </w:rPr>
        <w:tab/>
        <w:t>MediaTek Inc., Huawei, HiSilicon</w:t>
      </w:r>
      <w:r w:rsidRPr="00F738C4">
        <w:rPr>
          <w:noProof w:val="0"/>
          <w:lang w:val="en-US"/>
        </w:rPr>
        <w:tab/>
        <w:t>CR</w:t>
      </w:r>
      <w:r w:rsidRPr="00F738C4">
        <w:rPr>
          <w:noProof w:val="0"/>
          <w:lang w:val="en-US"/>
        </w:rPr>
        <w:tab/>
        <w:t>Rel-18</w:t>
      </w:r>
      <w:r w:rsidRPr="00F738C4">
        <w:rPr>
          <w:noProof w:val="0"/>
          <w:lang w:val="en-US"/>
        </w:rPr>
        <w:tab/>
        <w:t>38.331</w:t>
      </w:r>
      <w:r w:rsidRPr="00F738C4">
        <w:rPr>
          <w:noProof w:val="0"/>
          <w:lang w:val="en-US"/>
        </w:rPr>
        <w:tab/>
        <w:t>17.4.0</w:t>
      </w:r>
      <w:r w:rsidRPr="00F738C4">
        <w:rPr>
          <w:noProof w:val="0"/>
          <w:lang w:val="en-US"/>
        </w:rPr>
        <w:tab/>
        <w:t>4063</w:t>
      </w:r>
      <w:r w:rsidRPr="00F738C4">
        <w:rPr>
          <w:noProof w:val="0"/>
          <w:lang w:val="en-US"/>
        </w:rPr>
        <w:tab/>
        <w:t>1</w:t>
      </w:r>
      <w:r w:rsidRPr="00F738C4">
        <w:rPr>
          <w:noProof w:val="0"/>
          <w:lang w:val="en-US"/>
        </w:rPr>
        <w:tab/>
        <w:t>B</w:t>
      </w:r>
      <w:r w:rsidRPr="00F738C4">
        <w:rPr>
          <w:noProof w:val="0"/>
          <w:lang w:val="en-US"/>
        </w:rPr>
        <w:tab/>
        <w:t>NR_MG_enh2-Core</w:t>
      </w:r>
      <w:r w:rsidRPr="00F738C4">
        <w:rPr>
          <w:noProof w:val="0"/>
          <w:lang w:val="en-US"/>
        </w:rPr>
        <w:tab/>
        <w:t>R2-2304434</w:t>
      </w:r>
    </w:p>
    <w:p w14:paraId="2875B8FF" w14:textId="4B0B24CE" w:rsidR="00913648" w:rsidRPr="00F738C4" w:rsidRDefault="00913648" w:rsidP="00913648">
      <w:pPr>
        <w:pStyle w:val="Doc-title"/>
        <w:rPr>
          <w:noProof w:val="0"/>
          <w:lang w:val="en-US"/>
        </w:rPr>
      </w:pPr>
      <w:r w:rsidRPr="00F738C4">
        <w:rPr>
          <w:noProof w:val="0"/>
          <w:lang w:val="en-US"/>
        </w:rPr>
        <w:t>R2-2306284</w:t>
      </w:r>
      <w:r w:rsidRPr="00F738C4">
        <w:rPr>
          <w:noProof w:val="0"/>
          <w:lang w:val="en-US"/>
        </w:rPr>
        <w:tab/>
        <w:t>Introduction of measurements without gap with interruption</w:t>
      </w:r>
      <w:r w:rsidRPr="00F738C4">
        <w:rPr>
          <w:noProof w:val="0"/>
          <w:lang w:val="en-US"/>
        </w:rPr>
        <w:tab/>
        <w:t>MediaTek Inc., Huawei, HiSilicon</w:t>
      </w:r>
      <w:r w:rsidRPr="00F738C4">
        <w:rPr>
          <w:noProof w:val="0"/>
          <w:lang w:val="en-US"/>
        </w:rPr>
        <w:tab/>
        <w:t>CR</w:t>
      </w:r>
      <w:r w:rsidRPr="00F738C4">
        <w:rPr>
          <w:noProof w:val="0"/>
          <w:lang w:val="en-US"/>
        </w:rPr>
        <w:tab/>
        <w:t>Rel-18</w:t>
      </w:r>
      <w:r w:rsidRPr="00F738C4">
        <w:rPr>
          <w:noProof w:val="0"/>
          <w:lang w:val="en-US"/>
        </w:rPr>
        <w:tab/>
        <w:t>38.306</w:t>
      </w:r>
      <w:r w:rsidRPr="00F738C4">
        <w:rPr>
          <w:noProof w:val="0"/>
          <w:lang w:val="en-US"/>
        </w:rPr>
        <w:tab/>
        <w:t>17.4.0</w:t>
      </w:r>
      <w:r w:rsidRPr="00F738C4">
        <w:rPr>
          <w:noProof w:val="0"/>
          <w:lang w:val="en-US"/>
        </w:rPr>
        <w:tab/>
        <w:t>0906</w:t>
      </w:r>
      <w:r w:rsidRPr="00F738C4">
        <w:rPr>
          <w:noProof w:val="0"/>
          <w:lang w:val="en-US"/>
        </w:rPr>
        <w:tab/>
        <w:t>1</w:t>
      </w:r>
      <w:r w:rsidRPr="00F738C4">
        <w:rPr>
          <w:noProof w:val="0"/>
          <w:lang w:val="en-US"/>
        </w:rPr>
        <w:tab/>
        <w:t>B</w:t>
      </w:r>
      <w:r w:rsidRPr="00F738C4">
        <w:rPr>
          <w:noProof w:val="0"/>
          <w:lang w:val="en-US"/>
        </w:rPr>
        <w:tab/>
        <w:t>NR_MG_enh2-Core</w:t>
      </w:r>
      <w:r w:rsidRPr="00F738C4">
        <w:rPr>
          <w:noProof w:val="0"/>
          <w:lang w:val="en-US"/>
        </w:rPr>
        <w:tab/>
        <w:t>R2-2304435</w:t>
      </w:r>
    </w:p>
    <w:p w14:paraId="4746DA17" w14:textId="77777777" w:rsidR="00913648" w:rsidRPr="00F738C4" w:rsidRDefault="00913648" w:rsidP="00913648">
      <w:pPr>
        <w:pStyle w:val="Doc-text2"/>
        <w:rPr>
          <w:lang w:val="en-US"/>
        </w:rPr>
      </w:pPr>
    </w:p>
    <w:p w14:paraId="04297AD4" w14:textId="77777777" w:rsidR="00913648" w:rsidRPr="00F738C4" w:rsidRDefault="00913648" w:rsidP="00913648">
      <w:pPr>
        <w:pStyle w:val="Doc-text2"/>
        <w:rPr>
          <w:lang w:val="en-US"/>
        </w:rPr>
      </w:pPr>
      <w:r w:rsidRPr="00F738C4">
        <w:rPr>
          <w:lang w:val="en-US"/>
        </w:rPr>
        <w:t>DISCUSSION</w:t>
      </w:r>
    </w:p>
    <w:p w14:paraId="4659BBA8" w14:textId="77777777" w:rsidR="00913648" w:rsidRPr="00F738C4" w:rsidRDefault="00913648" w:rsidP="00913648">
      <w:pPr>
        <w:pStyle w:val="Doc-text2"/>
        <w:rPr>
          <w:lang w:val="en-US"/>
        </w:rPr>
      </w:pPr>
      <w:r w:rsidRPr="00F738C4">
        <w:rPr>
          <w:lang w:val="en-US"/>
        </w:rPr>
        <w:t>-</w:t>
      </w:r>
      <w:r w:rsidRPr="00F738C4">
        <w:rPr>
          <w:lang w:val="en-US"/>
        </w:rPr>
        <w:tab/>
        <w:t xml:space="preserve">Nokia point out that for LTE CRs it is very important that there is backwards compatibility, and legacy network do not expect interruption. </w:t>
      </w:r>
    </w:p>
    <w:p w14:paraId="7B80EF0C"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 xml:space="preserve">R2 signalling will allow full backwards compatibility (details may be up to RAN4) </w:t>
      </w:r>
    </w:p>
    <w:p w14:paraId="1C5FA974" w14:textId="77777777" w:rsidR="00913648" w:rsidRPr="00F738C4" w:rsidRDefault="00913648" w:rsidP="00913648">
      <w:pPr>
        <w:pStyle w:val="Doc-text2"/>
        <w:ind w:left="0" w:firstLine="0"/>
        <w:rPr>
          <w:lang w:val="en-US"/>
        </w:rPr>
      </w:pPr>
    </w:p>
    <w:p w14:paraId="1CF497FE" w14:textId="77777777" w:rsidR="00913648" w:rsidRPr="00F738C4" w:rsidRDefault="00913648" w:rsidP="00913648">
      <w:pPr>
        <w:pStyle w:val="EmailDiscussion"/>
        <w:overflowPunct/>
        <w:autoSpaceDE/>
        <w:autoSpaceDN/>
        <w:adjustRightInd/>
        <w:ind w:left="1619" w:hanging="360"/>
        <w:textAlignment w:val="auto"/>
        <w:rPr>
          <w:lang w:val="en-US"/>
        </w:rPr>
      </w:pPr>
      <w:r w:rsidRPr="00F738C4">
        <w:rPr>
          <w:lang w:val="en-US"/>
        </w:rPr>
        <w:t>[AT122][031][MGE] measurements without gap with interruption (MTK)</w:t>
      </w:r>
    </w:p>
    <w:p w14:paraId="6E779E5F" w14:textId="77777777" w:rsidR="00913648" w:rsidRPr="00F738C4" w:rsidRDefault="00913648" w:rsidP="00913648">
      <w:pPr>
        <w:pStyle w:val="Doc-text2"/>
        <w:rPr>
          <w:lang w:val="en-US"/>
        </w:rPr>
      </w:pPr>
      <w:r w:rsidRPr="00F738C4">
        <w:rPr>
          <w:lang w:val="en-US"/>
        </w:rPr>
        <w:tab/>
        <w:t>CB, update CRs offline to cover e.g. aspects from ZTE tdcoc</w:t>
      </w:r>
    </w:p>
    <w:p w14:paraId="7E039E11" w14:textId="77777777" w:rsidR="00913648" w:rsidRPr="00F738C4" w:rsidRDefault="00913648" w:rsidP="00913648">
      <w:pPr>
        <w:pStyle w:val="Doc-text2"/>
        <w:rPr>
          <w:lang w:val="en-US"/>
        </w:rPr>
      </w:pPr>
    </w:p>
    <w:p w14:paraId="6BD3E03E" w14:textId="1C329767" w:rsidR="00913648" w:rsidRPr="00F738C4" w:rsidRDefault="00913648" w:rsidP="00913648">
      <w:pPr>
        <w:pStyle w:val="Doc-title"/>
        <w:rPr>
          <w:noProof w:val="0"/>
          <w:lang w:val="en-US"/>
        </w:rPr>
      </w:pPr>
      <w:r w:rsidRPr="00F738C4">
        <w:t>R2-2306802</w:t>
      </w:r>
      <w:r w:rsidRPr="00F738C4">
        <w:rPr>
          <w:noProof w:val="0"/>
          <w:lang w:val="en-US"/>
        </w:rPr>
        <w:tab/>
        <w:t>Introduction of measurements without gap with interruption</w:t>
      </w:r>
      <w:r w:rsidRPr="00F738C4">
        <w:rPr>
          <w:noProof w:val="0"/>
          <w:lang w:val="en-US"/>
        </w:rPr>
        <w:tab/>
        <w:t>MediaTek Inc., Huawei, HiSilicon</w:t>
      </w:r>
      <w:r w:rsidRPr="00F738C4">
        <w:rPr>
          <w:noProof w:val="0"/>
          <w:lang w:val="en-US"/>
        </w:rPr>
        <w:tab/>
        <w:t>CR</w:t>
      </w:r>
      <w:r w:rsidRPr="00F738C4">
        <w:rPr>
          <w:noProof w:val="0"/>
          <w:lang w:val="en-US"/>
        </w:rPr>
        <w:tab/>
        <w:t>Rel-18</w:t>
      </w:r>
      <w:r w:rsidRPr="00F738C4">
        <w:rPr>
          <w:noProof w:val="0"/>
          <w:lang w:val="en-US"/>
        </w:rPr>
        <w:tab/>
        <w:t>36.331</w:t>
      </w:r>
      <w:r w:rsidRPr="00F738C4">
        <w:rPr>
          <w:noProof w:val="0"/>
          <w:lang w:val="en-US"/>
        </w:rPr>
        <w:tab/>
        <w:t>17.4.0</w:t>
      </w:r>
      <w:r w:rsidRPr="00F738C4">
        <w:rPr>
          <w:noProof w:val="0"/>
          <w:lang w:val="en-US"/>
        </w:rPr>
        <w:tab/>
        <w:t>4929</w:t>
      </w:r>
      <w:r w:rsidRPr="00F738C4">
        <w:rPr>
          <w:noProof w:val="0"/>
          <w:lang w:val="en-US"/>
        </w:rPr>
        <w:tab/>
        <w:t>2</w:t>
      </w:r>
      <w:r w:rsidRPr="00F738C4">
        <w:rPr>
          <w:noProof w:val="0"/>
          <w:lang w:val="en-US"/>
        </w:rPr>
        <w:tab/>
        <w:t>B</w:t>
      </w:r>
      <w:r w:rsidRPr="00F738C4">
        <w:rPr>
          <w:noProof w:val="0"/>
          <w:lang w:val="en-US"/>
        </w:rPr>
        <w:tab/>
        <w:t>NR_MG_enh2-Core</w:t>
      </w:r>
      <w:r w:rsidRPr="00F738C4">
        <w:rPr>
          <w:noProof w:val="0"/>
          <w:lang w:val="en-US"/>
        </w:rPr>
        <w:tab/>
        <w:t>R2-2304432</w:t>
      </w:r>
    </w:p>
    <w:p w14:paraId="3A4EA448" w14:textId="77777777" w:rsidR="00913648" w:rsidRPr="00F738C4" w:rsidRDefault="00913648" w:rsidP="00913648">
      <w:pPr>
        <w:pStyle w:val="Doc-title"/>
        <w:rPr>
          <w:noProof w:val="0"/>
          <w:lang w:val="en-US"/>
        </w:rPr>
      </w:pPr>
      <w:r w:rsidRPr="00F738C4">
        <w:rPr>
          <w:noProof w:val="0"/>
          <w:lang w:val="en-US"/>
        </w:rPr>
        <w:t>R2-2306803</w:t>
      </w:r>
      <w:r w:rsidRPr="00F738C4">
        <w:rPr>
          <w:noProof w:val="0"/>
          <w:lang w:val="en-US"/>
        </w:rPr>
        <w:tab/>
        <w:t>Introduction of measurements without gap with interruption</w:t>
      </w:r>
      <w:r w:rsidRPr="00F738C4">
        <w:rPr>
          <w:noProof w:val="0"/>
          <w:lang w:val="en-US"/>
        </w:rPr>
        <w:tab/>
        <w:t>MediaTek Inc., Huawei, HiSilicon</w:t>
      </w:r>
      <w:r w:rsidRPr="00F738C4">
        <w:rPr>
          <w:noProof w:val="0"/>
          <w:lang w:val="en-US"/>
        </w:rPr>
        <w:tab/>
        <w:t>CR</w:t>
      </w:r>
      <w:r w:rsidRPr="00F738C4">
        <w:rPr>
          <w:noProof w:val="0"/>
          <w:lang w:val="en-US"/>
        </w:rPr>
        <w:tab/>
        <w:t>Rel-18</w:t>
      </w:r>
      <w:r w:rsidRPr="00F738C4">
        <w:rPr>
          <w:noProof w:val="0"/>
          <w:lang w:val="en-US"/>
        </w:rPr>
        <w:tab/>
        <w:t>36.306</w:t>
      </w:r>
      <w:r w:rsidRPr="00F738C4">
        <w:rPr>
          <w:noProof w:val="0"/>
          <w:lang w:val="en-US"/>
        </w:rPr>
        <w:tab/>
        <w:t>17.4.0</w:t>
      </w:r>
      <w:r w:rsidRPr="00F738C4">
        <w:rPr>
          <w:noProof w:val="0"/>
          <w:lang w:val="en-US"/>
        </w:rPr>
        <w:tab/>
        <w:t>1870</w:t>
      </w:r>
      <w:r w:rsidRPr="00F738C4">
        <w:rPr>
          <w:noProof w:val="0"/>
          <w:lang w:val="en-US"/>
        </w:rPr>
        <w:tab/>
        <w:t>2</w:t>
      </w:r>
      <w:r w:rsidRPr="00F738C4">
        <w:rPr>
          <w:noProof w:val="0"/>
          <w:lang w:val="en-US"/>
        </w:rPr>
        <w:tab/>
        <w:t>B</w:t>
      </w:r>
      <w:r w:rsidRPr="00F738C4">
        <w:rPr>
          <w:noProof w:val="0"/>
          <w:lang w:val="en-US"/>
        </w:rPr>
        <w:tab/>
        <w:t>NR_MG_enh2-Core</w:t>
      </w:r>
      <w:r w:rsidRPr="00F738C4">
        <w:rPr>
          <w:noProof w:val="0"/>
          <w:lang w:val="en-US"/>
        </w:rPr>
        <w:tab/>
        <w:t>R2-2304433</w:t>
      </w:r>
    </w:p>
    <w:p w14:paraId="76013E70" w14:textId="77777777" w:rsidR="00913648" w:rsidRPr="00F738C4" w:rsidRDefault="00913648" w:rsidP="00913648">
      <w:pPr>
        <w:pStyle w:val="Doc-title"/>
        <w:rPr>
          <w:noProof w:val="0"/>
          <w:lang w:val="en-US"/>
        </w:rPr>
      </w:pPr>
      <w:r w:rsidRPr="00F738C4">
        <w:rPr>
          <w:noProof w:val="0"/>
          <w:lang w:val="en-US"/>
        </w:rPr>
        <w:t>R2-2306804</w:t>
      </w:r>
      <w:r w:rsidRPr="00F738C4">
        <w:rPr>
          <w:noProof w:val="0"/>
          <w:lang w:val="en-US"/>
        </w:rPr>
        <w:tab/>
        <w:t>Introduction of measurements without gap with interruption</w:t>
      </w:r>
      <w:r w:rsidRPr="00F738C4">
        <w:rPr>
          <w:noProof w:val="0"/>
          <w:lang w:val="en-US"/>
        </w:rPr>
        <w:tab/>
        <w:t>MediaTek Inc., Huawei, HiSilicon</w:t>
      </w:r>
      <w:r w:rsidRPr="00F738C4">
        <w:rPr>
          <w:noProof w:val="0"/>
          <w:lang w:val="en-US"/>
        </w:rPr>
        <w:tab/>
        <w:t>CR</w:t>
      </w:r>
      <w:r w:rsidRPr="00F738C4">
        <w:rPr>
          <w:noProof w:val="0"/>
          <w:lang w:val="en-US"/>
        </w:rPr>
        <w:tab/>
        <w:t>Rel-18</w:t>
      </w:r>
      <w:r w:rsidRPr="00F738C4">
        <w:rPr>
          <w:noProof w:val="0"/>
          <w:lang w:val="en-US"/>
        </w:rPr>
        <w:tab/>
        <w:t>38.331</w:t>
      </w:r>
      <w:r w:rsidRPr="00F738C4">
        <w:rPr>
          <w:noProof w:val="0"/>
          <w:lang w:val="en-US"/>
        </w:rPr>
        <w:tab/>
        <w:t>17.4.0</w:t>
      </w:r>
      <w:r w:rsidRPr="00F738C4">
        <w:rPr>
          <w:noProof w:val="0"/>
          <w:lang w:val="en-US"/>
        </w:rPr>
        <w:tab/>
        <w:t>4063</w:t>
      </w:r>
      <w:r w:rsidRPr="00F738C4">
        <w:rPr>
          <w:noProof w:val="0"/>
          <w:lang w:val="en-US"/>
        </w:rPr>
        <w:tab/>
        <w:t>2</w:t>
      </w:r>
      <w:r w:rsidRPr="00F738C4">
        <w:rPr>
          <w:noProof w:val="0"/>
          <w:lang w:val="en-US"/>
        </w:rPr>
        <w:tab/>
        <w:t>B</w:t>
      </w:r>
      <w:r w:rsidRPr="00F738C4">
        <w:rPr>
          <w:noProof w:val="0"/>
          <w:lang w:val="en-US"/>
        </w:rPr>
        <w:tab/>
        <w:t>NR_MG_enh2-Core</w:t>
      </w:r>
      <w:r w:rsidRPr="00F738C4">
        <w:rPr>
          <w:noProof w:val="0"/>
          <w:lang w:val="en-US"/>
        </w:rPr>
        <w:tab/>
        <w:t>R2-2304434</w:t>
      </w:r>
    </w:p>
    <w:p w14:paraId="28C53830" w14:textId="77777777" w:rsidR="00913648" w:rsidRPr="00F738C4" w:rsidRDefault="00913648" w:rsidP="00913648">
      <w:pPr>
        <w:pStyle w:val="Doc-title"/>
        <w:rPr>
          <w:noProof w:val="0"/>
          <w:lang w:val="en-US"/>
        </w:rPr>
      </w:pPr>
      <w:r w:rsidRPr="00F738C4">
        <w:rPr>
          <w:noProof w:val="0"/>
          <w:lang w:val="en-US"/>
        </w:rPr>
        <w:t>R2-2306805</w:t>
      </w:r>
      <w:r w:rsidRPr="00F738C4">
        <w:rPr>
          <w:noProof w:val="0"/>
          <w:lang w:val="en-US"/>
        </w:rPr>
        <w:tab/>
        <w:t>Introduction of measurements without gap with interruption</w:t>
      </w:r>
      <w:r w:rsidRPr="00F738C4">
        <w:rPr>
          <w:noProof w:val="0"/>
          <w:lang w:val="en-US"/>
        </w:rPr>
        <w:tab/>
        <w:t>MediaTek Inc., Huawei, HiSilicon</w:t>
      </w:r>
      <w:r w:rsidRPr="00F738C4">
        <w:rPr>
          <w:noProof w:val="0"/>
          <w:lang w:val="en-US"/>
        </w:rPr>
        <w:tab/>
        <w:t>CR</w:t>
      </w:r>
      <w:r w:rsidRPr="00F738C4">
        <w:rPr>
          <w:noProof w:val="0"/>
          <w:lang w:val="en-US"/>
        </w:rPr>
        <w:tab/>
        <w:t>Rel-18</w:t>
      </w:r>
      <w:r w:rsidRPr="00F738C4">
        <w:rPr>
          <w:noProof w:val="0"/>
          <w:lang w:val="en-US"/>
        </w:rPr>
        <w:tab/>
        <w:t>38.306</w:t>
      </w:r>
      <w:r w:rsidRPr="00F738C4">
        <w:rPr>
          <w:noProof w:val="0"/>
          <w:lang w:val="en-US"/>
        </w:rPr>
        <w:tab/>
        <w:t>17.4.0</w:t>
      </w:r>
      <w:r w:rsidRPr="00F738C4">
        <w:rPr>
          <w:noProof w:val="0"/>
          <w:lang w:val="en-US"/>
        </w:rPr>
        <w:tab/>
        <w:t>0906</w:t>
      </w:r>
      <w:r w:rsidRPr="00F738C4">
        <w:rPr>
          <w:noProof w:val="0"/>
          <w:lang w:val="en-US"/>
        </w:rPr>
        <w:tab/>
        <w:t>2</w:t>
      </w:r>
      <w:r w:rsidRPr="00F738C4">
        <w:rPr>
          <w:noProof w:val="0"/>
          <w:lang w:val="en-US"/>
        </w:rPr>
        <w:tab/>
        <w:t>B</w:t>
      </w:r>
      <w:r w:rsidRPr="00F738C4">
        <w:rPr>
          <w:noProof w:val="0"/>
          <w:lang w:val="en-US"/>
        </w:rPr>
        <w:tab/>
        <w:t>NR_MG_enh2-Core</w:t>
      </w:r>
      <w:r w:rsidRPr="00F738C4">
        <w:rPr>
          <w:noProof w:val="0"/>
          <w:lang w:val="en-US"/>
        </w:rPr>
        <w:tab/>
        <w:t>R2-2304435</w:t>
      </w:r>
    </w:p>
    <w:p w14:paraId="310959B0"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4 CRs above are endorsed, for the purpose of informing RAN4 by LS</w:t>
      </w:r>
    </w:p>
    <w:p w14:paraId="4EC27D05" w14:textId="77777777" w:rsidR="00913648" w:rsidRPr="00F738C4" w:rsidRDefault="00913648" w:rsidP="00913648">
      <w:pPr>
        <w:pStyle w:val="Doc-text2"/>
        <w:rPr>
          <w:lang w:val="en-US"/>
        </w:rPr>
      </w:pPr>
    </w:p>
    <w:p w14:paraId="1642F89E" w14:textId="191123F5" w:rsidR="00913648" w:rsidRDefault="00913648" w:rsidP="00913648">
      <w:pPr>
        <w:pStyle w:val="Doc-title"/>
        <w:rPr>
          <w:lang w:val="en-US"/>
        </w:rPr>
      </w:pPr>
      <w:r w:rsidRPr="00F738C4">
        <w:rPr>
          <w:lang w:val="en-US"/>
        </w:rPr>
        <w:lastRenderedPageBreak/>
        <w:t xml:space="preserve">R2-2306876 </w:t>
      </w:r>
      <w:r w:rsidRPr="00F738C4">
        <w:rPr>
          <w:lang w:val="en-US"/>
        </w:rPr>
        <w:tab/>
        <w:t>[Draft] Reply LS on measurements without gap</w:t>
      </w:r>
      <w:r w:rsidRPr="00F738C4">
        <w:rPr>
          <w:lang w:val="en-US"/>
        </w:rPr>
        <w:tab/>
        <w:t>Mediatek Inc.</w:t>
      </w:r>
      <w:r w:rsidRPr="00F738C4">
        <w:rPr>
          <w:lang w:val="en-US"/>
        </w:rPr>
        <w:tab/>
        <w:t>LS out</w:t>
      </w:r>
      <w:r w:rsidR="00B15AC8">
        <w:rPr>
          <w:lang w:val="en-US"/>
        </w:rPr>
        <w:tab/>
        <w:t>Rel-18</w:t>
      </w:r>
      <w:r w:rsidR="00B15AC8">
        <w:rPr>
          <w:lang w:val="en-US"/>
        </w:rPr>
        <w:tab/>
      </w:r>
      <w:r w:rsidR="00B15AC8" w:rsidRPr="00B15AC8">
        <w:rPr>
          <w:lang w:val="en-US"/>
        </w:rPr>
        <w:t>NR_MG_enh2-Core</w:t>
      </w:r>
      <w:r w:rsidR="00B15AC8">
        <w:rPr>
          <w:lang w:val="en-US"/>
        </w:rPr>
        <w:tab/>
        <w:t>To:RAN4</w:t>
      </w:r>
    </w:p>
    <w:p w14:paraId="22488A09" w14:textId="7AA0E775"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LS is approved in R2-2306905</w:t>
      </w:r>
      <w:r w:rsidR="00B15AC8" w:rsidRPr="00B15AC8">
        <w:rPr>
          <w:lang w:val="en-US"/>
        </w:rPr>
        <w:t xml:space="preserve"> </w:t>
      </w:r>
      <w:r w:rsidR="00B15AC8">
        <w:rPr>
          <w:lang w:val="en-US"/>
        </w:rPr>
        <w:t>but then revised in R2-23069</w:t>
      </w:r>
      <w:r w:rsidR="00E544BA">
        <w:rPr>
          <w:lang w:val="en-US"/>
        </w:rPr>
        <w:t>19</w:t>
      </w:r>
      <w:r w:rsidR="00B15AC8">
        <w:rPr>
          <w:lang w:val="en-US"/>
        </w:rPr>
        <w:t xml:space="preserve"> (attachments not listed in the liaison header part)</w:t>
      </w:r>
    </w:p>
    <w:p w14:paraId="3F5BAB4D" w14:textId="7799DD03" w:rsidR="00B15AC8" w:rsidRPr="00B15AC8" w:rsidRDefault="00B15AC8" w:rsidP="0048321F">
      <w:pPr>
        <w:pStyle w:val="Doc-title"/>
        <w:rPr>
          <w:lang w:val="en-US"/>
        </w:rPr>
      </w:pPr>
      <w:r w:rsidRPr="00B15AC8">
        <w:rPr>
          <w:lang w:val="en-US"/>
        </w:rPr>
        <w:t>R2-2306</w:t>
      </w:r>
      <w:r w:rsidR="00E544BA">
        <w:rPr>
          <w:lang w:val="en-US"/>
        </w:rPr>
        <w:t>919</w:t>
      </w:r>
      <w:r w:rsidRPr="00B15AC8">
        <w:rPr>
          <w:lang w:val="en-US"/>
        </w:rPr>
        <w:tab/>
        <w:t>Reply LS on measurements without gap</w:t>
      </w:r>
      <w:r w:rsidRPr="00B15AC8">
        <w:rPr>
          <w:lang w:val="en-US"/>
        </w:rPr>
        <w:tab/>
      </w:r>
      <w:r>
        <w:rPr>
          <w:lang w:val="en-US"/>
        </w:rPr>
        <w:t>RAN2</w:t>
      </w:r>
      <w:r w:rsidRPr="00B15AC8">
        <w:rPr>
          <w:lang w:val="en-US"/>
        </w:rPr>
        <w:tab/>
        <w:t>LS out</w:t>
      </w:r>
      <w:r w:rsidRPr="00B15AC8">
        <w:rPr>
          <w:lang w:val="en-US"/>
        </w:rPr>
        <w:tab/>
        <w:t>Rel-18</w:t>
      </w:r>
      <w:r w:rsidRPr="00B15AC8">
        <w:rPr>
          <w:lang w:val="en-US"/>
        </w:rPr>
        <w:tab/>
        <w:t>NR_MG_enh2-Core</w:t>
      </w:r>
      <w:r w:rsidRPr="00B15AC8">
        <w:rPr>
          <w:lang w:val="en-US"/>
        </w:rPr>
        <w:tab/>
        <w:t>To:RAN4</w:t>
      </w:r>
    </w:p>
    <w:p w14:paraId="53E43D6E" w14:textId="105BE4B5" w:rsidR="00913648" w:rsidRPr="00F738C4" w:rsidRDefault="00B15AC8" w:rsidP="00B15AC8">
      <w:pPr>
        <w:pStyle w:val="Doc-text2"/>
        <w:rPr>
          <w:lang w:val="en-US"/>
        </w:rPr>
      </w:pPr>
      <w:r w:rsidRPr="00B15AC8">
        <w:rPr>
          <w:lang w:val="en-US"/>
        </w:rPr>
        <w:t>=&gt;</w:t>
      </w:r>
      <w:r w:rsidR="00E544BA">
        <w:rPr>
          <w:lang w:val="en-US"/>
        </w:rPr>
        <w:t xml:space="preserve"> Approved</w:t>
      </w:r>
    </w:p>
    <w:p w14:paraId="76158DB5" w14:textId="77777777" w:rsidR="00913648" w:rsidRPr="00F738C4" w:rsidRDefault="00913648" w:rsidP="00913648">
      <w:pPr>
        <w:pStyle w:val="BoldComments"/>
      </w:pPr>
      <w:r w:rsidRPr="00F738C4">
        <w:t>Air to Ground</w:t>
      </w:r>
    </w:p>
    <w:p w14:paraId="33EA5669" w14:textId="7071C265" w:rsidR="00913648" w:rsidRPr="00F738C4" w:rsidRDefault="00913648" w:rsidP="00913648">
      <w:pPr>
        <w:pStyle w:val="Doc-title"/>
        <w:rPr>
          <w:noProof w:val="0"/>
          <w:lang w:val="en-US"/>
        </w:rPr>
      </w:pPr>
      <w:r w:rsidRPr="00F738C4">
        <w:rPr>
          <w:noProof w:val="0"/>
          <w:lang w:val="en-US"/>
        </w:rPr>
        <w:t>R2-2305204</w:t>
      </w:r>
      <w:r w:rsidRPr="00F738C4">
        <w:rPr>
          <w:noProof w:val="0"/>
          <w:lang w:val="en-US"/>
        </w:rPr>
        <w:tab/>
        <w:t>Discussion on the support of Air to ground access</w:t>
      </w:r>
      <w:r w:rsidRPr="00F738C4">
        <w:rPr>
          <w:noProof w:val="0"/>
          <w:lang w:val="en-US"/>
        </w:rPr>
        <w:tab/>
        <w:t>Qualcomm Incorporated</w:t>
      </w:r>
      <w:r w:rsidRPr="00F738C4">
        <w:rPr>
          <w:noProof w:val="0"/>
          <w:lang w:val="en-US"/>
        </w:rPr>
        <w:tab/>
        <w:t>discussion</w:t>
      </w:r>
      <w:r w:rsidRPr="00F738C4">
        <w:rPr>
          <w:noProof w:val="0"/>
          <w:lang w:val="en-US"/>
        </w:rPr>
        <w:tab/>
        <w:t>Rel-18</w:t>
      </w:r>
      <w:r w:rsidRPr="00F738C4">
        <w:rPr>
          <w:noProof w:val="0"/>
          <w:lang w:val="en-US"/>
        </w:rPr>
        <w:tab/>
        <w:t>NR_ATG-Core</w:t>
      </w:r>
    </w:p>
    <w:p w14:paraId="4001C526" w14:textId="38342E32" w:rsidR="00913648" w:rsidRPr="00F738C4" w:rsidRDefault="00913648" w:rsidP="00913648">
      <w:pPr>
        <w:pStyle w:val="Doc-title"/>
        <w:rPr>
          <w:noProof w:val="0"/>
          <w:lang w:val="en-US"/>
        </w:rPr>
      </w:pPr>
      <w:r w:rsidRPr="00F738C4">
        <w:rPr>
          <w:noProof w:val="0"/>
          <w:lang w:val="en-US"/>
        </w:rPr>
        <w:t>R2-2305733</w:t>
      </w:r>
      <w:r w:rsidRPr="00F738C4">
        <w:rPr>
          <w:noProof w:val="0"/>
          <w:lang w:val="en-US"/>
        </w:rPr>
        <w:tab/>
        <w:t>Discussion on the support of ATG</w:t>
      </w:r>
      <w:r w:rsidRPr="00F738C4">
        <w:rPr>
          <w:noProof w:val="0"/>
          <w:lang w:val="en-US"/>
        </w:rPr>
        <w:tab/>
        <w:t>Xiaomi</w:t>
      </w:r>
      <w:r w:rsidRPr="00F738C4">
        <w:rPr>
          <w:noProof w:val="0"/>
          <w:lang w:val="en-US"/>
        </w:rPr>
        <w:tab/>
        <w:t>discussion</w:t>
      </w:r>
      <w:r w:rsidRPr="00F738C4">
        <w:rPr>
          <w:noProof w:val="0"/>
          <w:lang w:val="en-US"/>
        </w:rPr>
        <w:tab/>
        <w:t>Rel-18</w:t>
      </w:r>
    </w:p>
    <w:p w14:paraId="1EF515D4" w14:textId="77777777" w:rsidR="00913648" w:rsidRPr="00F738C4" w:rsidRDefault="00913648" w:rsidP="00913648">
      <w:pPr>
        <w:pStyle w:val="Doc-text2"/>
        <w:rPr>
          <w:lang w:val="en-US"/>
        </w:rPr>
      </w:pPr>
    </w:p>
    <w:p w14:paraId="3B532362" w14:textId="77777777" w:rsidR="00913648" w:rsidRPr="00F738C4" w:rsidRDefault="00913648" w:rsidP="00913648">
      <w:pPr>
        <w:pStyle w:val="BoldComments"/>
        <w:rPr>
          <w:lang w:val="en-US"/>
        </w:rPr>
      </w:pPr>
      <w:r w:rsidRPr="00F738C4">
        <w:t>BWP without SSB</w:t>
      </w:r>
    </w:p>
    <w:p w14:paraId="7F81375F" w14:textId="77777777" w:rsidR="00913648" w:rsidRPr="00F738C4" w:rsidRDefault="00913648" w:rsidP="00913648">
      <w:pPr>
        <w:pStyle w:val="Comments"/>
        <w:rPr>
          <w:b/>
        </w:rPr>
      </w:pPr>
      <w:r w:rsidRPr="00F738C4">
        <w:t>Postponed. Wait for progress in RAN1 and RAN4</w:t>
      </w:r>
    </w:p>
    <w:p w14:paraId="1B363060" w14:textId="1F8539EA" w:rsidR="00913648" w:rsidRPr="00F738C4" w:rsidRDefault="00913648" w:rsidP="00913648">
      <w:pPr>
        <w:pStyle w:val="Doc-title"/>
        <w:rPr>
          <w:noProof w:val="0"/>
          <w:lang w:val="en-US"/>
        </w:rPr>
      </w:pPr>
      <w:r w:rsidRPr="00F738C4">
        <w:rPr>
          <w:noProof w:val="0"/>
          <w:lang w:val="en-US"/>
        </w:rPr>
        <w:t>R2-2306328</w:t>
      </w:r>
      <w:r w:rsidRPr="00F738C4">
        <w:rPr>
          <w:noProof w:val="0"/>
          <w:lang w:val="en-US"/>
        </w:rPr>
        <w:tab/>
        <w:t>Correction on 38.306 for BWP Wor</w:t>
      </w:r>
      <w:r w:rsidRPr="00F738C4">
        <w:rPr>
          <w:noProof w:val="0"/>
          <w:lang w:val="en-US"/>
        </w:rPr>
        <w:tab/>
        <w:t>vivo, Guangdong Genius</w:t>
      </w:r>
      <w:r w:rsidRPr="00F738C4">
        <w:rPr>
          <w:noProof w:val="0"/>
          <w:lang w:val="en-US"/>
        </w:rPr>
        <w:tab/>
        <w:t>CR</w:t>
      </w:r>
      <w:r w:rsidRPr="00F738C4">
        <w:rPr>
          <w:noProof w:val="0"/>
          <w:lang w:val="en-US"/>
        </w:rPr>
        <w:tab/>
        <w:t>Rel-18</w:t>
      </w:r>
      <w:r w:rsidRPr="00F738C4">
        <w:rPr>
          <w:noProof w:val="0"/>
          <w:lang w:val="en-US"/>
        </w:rPr>
        <w:tab/>
        <w:t>38.306</w:t>
      </w:r>
      <w:r w:rsidRPr="00F738C4">
        <w:rPr>
          <w:noProof w:val="0"/>
          <w:lang w:val="en-US"/>
        </w:rPr>
        <w:tab/>
        <w:t>17.4.0</w:t>
      </w:r>
      <w:r w:rsidRPr="00F738C4">
        <w:rPr>
          <w:noProof w:val="0"/>
          <w:lang w:val="en-US"/>
        </w:rPr>
        <w:tab/>
        <w:t>0926</w:t>
      </w:r>
      <w:r w:rsidRPr="00F738C4">
        <w:rPr>
          <w:noProof w:val="0"/>
          <w:lang w:val="en-US"/>
        </w:rPr>
        <w:tab/>
        <w:t>-</w:t>
      </w:r>
      <w:r w:rsidRPr="00F738C4">
        <w:rPr>
          <w:noProof w:val="0"/>
          <w:lang w:val="en-US"/>
        </w:rPr>
        <w:tab/>
        <w:t>B</w:t>
      </w:r>
      <w:r w:rsidRPr="00F738C4">
        <w:rPr>
          <w:noProof w:val="0"/>
          <w:lang w:val="en-US"/>
        </w:rPr>
        <w:tab/>
        <w:t>NR_BWP_wor-Core</w:t>
      </w:r>
    </w:p>
    <w:p w14:paraId="08EA85E8" w14:textId="13193E6B" w:rsidR="00913648" w:rsidRPr="00F738C4" w:rsidRDefault="00913648" w:rsidP="00913648">
      <w:pPr>
        <w:pStyle w:val="Doc-title"/>
        <w:rPr>
          <w:noProof w:val="0"/>
          <w:lang w:val="en-US"/>
        </w:rPr>
      </w:pPr>
      <w:r w:rsidRPr="00F738C4">
        <w:rPr>
          <w:noProof w:val="0"/>
          <w:lang w:val="en-US"/>
        </w:rPr>
        <w:t>R2-2304925</w:t>
      </w:r>
      <w:r w:rsidRPr="00F738C4">
        <w:rPr>
          <w:noProof w:val="0"/>
          <w:lang w:val="en-US"/>
        </w:rPr>
        <w:tab/>
        <w:t>Correction on 38.300 for BWP Wor</w:t>
      </w:r>
      <w:r w:rsidRPr="00F738C4">
        <w:rPr>
          <w:noProof w:val="0"/>
          <w:lang w:val="en-US"/>
        </w:rPr>
        <w:tab/>
        <w:t>vivo, Guangdong Genius</w:t>
      </w:r>
      <w:r w:rsidRPr="00F738C4">
        <w:rPr>
          <w:noProof w:val="0"/>
          <w:lang w:val="en-US"/>
        </w:rPr>
        <w:tab/>
        <w:t>CR</w:t>
      </w:r>
      <w:r w:rsidRPr="00F738C4">
        <w:rPr>
          <w:noProof w:val="0"/>
          <w:lang w:val="en-US"/>
        </w:rPr>
        <w:tab/>
        <w:t>Rel-18</w:t>
      </w:r>
      <w:r w:rsidRPr="00F738C4">
        <w:rPr>
          <w:noProof w:val="0"/>
          <w:lang w:val="en-US"/>
        </w:rPr>
        <w:tab/>
        <w:t>38.300</w:t>
      </w:r>
      <w:r w:rsidRPr="00F738C4">
        <w:rPr>
          <w:noProof w:val="0"/>
          <w:lang w:val="en-US"/>
        </w:rPr>
        <w:tab/>
        <w:t>17.4.0</w:t>
      </w:r>
      <w:r w:rsidRPr="00F738C4">
        <w:rPr>
          <w:noProof w:val="0"/>
          <w:lang w:val="en-US"/>
        </w:rPr>
        <w:tab/>
        <w:t>0670</w:t>
      </w:r>
      <w:r w:rsidRPr="00F738C4">
        <w:rPr>
          <w:noProof w:val="0"/>
          <w:lang w:val="en-US"/>
        </w:rPr>
        <w:tab/>
        <w:t>-</w:t>
      </w:r>
      <w:r w:rsidRPr="00F738C4">
        <w:rPr>
          <w:noProof w:val="0"/>
          <w:lang w:val="en-US"/>
        </w:rPr>
        <w:tab/>
        <w:t>B</w:t>
      </w:r>
      <w:r w:rsidRPr="00F738C4">
        <w:rPr>
          <w:noProof w:val="0"/>
          <w:lang w:val="en-US"/>
        </w:rPr>
        <w:tab/>
        <w:t>NR_BWP_wor-Core</w:t>
      </w:r>
    </w:p>
    <w:p w14:paraId="281FBD25" w14:textId="63FB15FD" w:rsidR="00913648" w:rsidRPr="00F738C4" w:rsidRDefault="00913648" w:rsidP="00913648">
      <w:pPr>
        <w:pStyle w:val="Doc-title"/>
        <w:rPr>
          <w:noProof w:val="0"/>
          <w:lang w:val="en-US"/>
        </w:rPr>
      </w:pPr>
      <w:r w:rsidRPr="00F738C4">
        <w:rPr>
          <w:noProof w:val="0"/>
          <w:lang w:val="en-US"/>
        </w:rPr>
        <w:t>R2-2304926</w:t>
      </w:r>
      <w:r w:rsidRPr="00F738C4">
        <w:rPr>
          <w:noProof w:val="0"/>
          <w:lang w:val="en-US"/>
        </w:rPr>
        <w:tab/>
        <w:t>Correction on 38.331for BWP Wor</w:t>
      </w:r>
      <w:r w:rsidRPr="00F738C4">
        <w:rPr>
          <w:noProof w:val="0"/>
          <w:lang w:val="en-US"/>
        </w:rPr>
        <w:tab/>
      </w:r>
      <w:r w:rsidRPr="00F738C4">
        <w:rPr>
          <w:noProof w:val="0"/>
          <w:lang w:val="en-US"/>
        </w:rPr>
        <w:tab/>
        <w:t>vivo, Guangdong Genius</w:t>
      </w:r>
      <w:r w:rsidRPr="00F738C4">
        <w:rPr>
          <w:noProof w:val="0"/>
          <w:lang w:val="en-US"/>
        </w:rPr>
        <w:tab/>
        <w:t>CR</w:t>
      </w:r>
      <w:r w:rsidRPr="00F738C4">
        <w:rPr>
          <w:noProof w:val="0"/>
          <w:lang w:val="en-US"/>
        </w:rPr>
        <w:tab/>
        <w:t>Rel-18</w:t>
      </w:r>
      <w:r w:rsidRPr="00F738C4">
        <w:rPr>
          <w:noProof w:val="0"/>
          <w:lang w:val="en-US"/>
        </w:rPr>
        <w:tab/>
        <w:t>38.331</w:t>
      </w:r>
      <w:r w:rsidRPr="00F738C4">
        <w:rPr>
          <w:noProof w:val="0"/>
          <w:lang w:val="en-US"/>
        </w:rPr>
        <w:tab/>
        <w:t>17.4.0</w:t>
      </w:r>
      <w:r w:rsidRPr="00F738C4">
        <w:rPr>
          <w:noProof w:val="0"/>
          <w:lang w:val="en-US"/>
        </w:rPr>
        <w:tab/>
        <w:t>4084</w:t>
      </w:r>
      <w:r w:rsidRPr="00F738C4">
        <w:rPr>
          <w:noProof w:val="0"/>
          <w:lang w:val="en-US"/>
        </w:rPr>
        <w:tab/>
        <w:t>-</w:t>
      </w:r>
      <w:r w:rsidRPr="00F738C4">
        <w:rPr>
          <w:noProof w:val="0"/>
          <w:lang w:val="en-US"/>
        </w:rPr>
        <w:tab/>
        <w:t>B</w:t>
      </w:r>
      <w:r w:rsidRPr="00F738C4">
        <w:rPr>
          <w:noProof w:val="0"/>
          <w:lang w:val="en-US"/>
        </w:rPr>
        <w:tab/>
        <w:t>NR_BWP_wor-Core</w:t>
      </w:r>
    </w:p>
    <w:p w14:paraId="64A80031" w14:textId="77777777" w:rsidR="00913648" w:rsidRPr="00F738C4" w:rsidRDefault="00913648" w:rsidP="00913648">
      <w:pPr>
        <w:pStyle w:val="Doc-text2"/>
        <w:ind w:left="0" w:firstLine="0"/>
        <w:rPr>
          <w:lang w:val="en-US"/>
        </w:rPr>
      </w:pPr>
    </w:p>
    <w:p w14:paraId="1C1C4A25" w14:textId="77777777" w:rsidR="00913648" w:rsidRPr="00F738C4" w:rsidRDefault="00913648" w:rsidP="00913648">
      <w:pPr>
        <w:pStyle w:val="Comments"/>
        <w:rPr>
          <w:lang w:val="en-US"/>
        </w:rPr>
      </w:pPr>
      <w:r w:rsidRPr="00F738C4">
        <w:rPr>
          <w:lang w:val="en-US"/>
        </w:rPr>
        <w:t>Withdrawn Revised or not available</w:t>
      </w:r>
    </w:p>
    <w:p w14:paraId="045527F7" w14:textId="77777777" w:rsidR="00913648" w:rsidRPr="00F738C4" w:rsidRDefault="00913648" w:rsidP="00913648">
      <w:pPr>
        <w:pStyle w:val="Doc-title"/>
        <w:rPr>
          <w:noProof w:val="0"/>
          <w:lang w:val="en-US"/>
        </w:rPr>
      </w:pPr>
      <w:r w:rsidRPr="00F738C4">
        <w:rPr>
          <w:noProof w:val="0"/>
          <w:lang w:val="en-US"/>
        </w:rPr>
        <w:t>R2-2304927</w:t>
      </w:r>
      <w:r w:rsidRPr="00F738C4">
        <w:rPr>
          <w:noProof w:val="0"/>
          <w:lang w:val="en-US"/>
        </w:rPr>
        <w:tab/>
        <w:t>Correction on 38.306 for BWP Wor</w:t>
      </w:r>
      <w:r w:rsidRPr="00F738C4">
        <w:rPr>
          <w:noProof w:val="0"/>
          <w:lang w:val="en-US"/>
        </w:rPr>
        <w:tab/>
        <w:t>vivo, Guangdong Genius</w:t>
      </w:r>
      <w:r w:rsidRPr="00F738C4">
        <w:rPr>
          <w:noProof w:val="0"/>
          <w:lang w:val="en-US"/>
        </w:rPr>
        <w:tab/>
        <w:t>CR</w:t>
      </w:r>
      <w:r w:rsidRPr="00F738C4">
        <w:rPr>
          <w:noProof w:val="0"/>
          <w:lang w:val="en-US"/>
        </w:rPr>
        <w:tab/>
        <w:t>Rel-18</w:t>
      </w:r>
      <w:r w:rsidRPr="00F738C4">
        <w:rPr>
          <w:noProof w:val="0"/>
          <w:lang w:val="en-US"/>
        </w:rPr>
        <w:tab/>
        <w:t>38.331</w:t>
      </w:r>
      <w:r w:rsidRPr="00F738C4">
        <w:rPr>
          <w:noProof w:val="0"/>
          <w:lang w:val="en-US"/>
        </w:rPr>
        <w:tab/>
        <w:t>17.4.0</w:t>
      </w:r>
      <w:r w:rsidRPr="00F738C4">
        <w:rPr>
          <w:noProof w:val="0"/>
          <w:lang w:val="en-US"/>
        </w:rPr>
        <w:tab/>
        <w:t>4085</w:t>
      </w:r>
      <w:r w:rsidRPr="00F738C4">
        <w:rPr>
          <w:noProof w:val="0"/>
          <w:lang w:val="en-US"/>
        </w:rPr>
        <w:tab/>
        <w:t>-</w:t>
      </w:r>
      <w:r w:rsidRPr="00F738C4">
        <w:rPr>
          <w:noProof w:val="0"/>
          <w:lang w:val="en-US"/>
        </w:rPr>
        <w:tab/>
        <w:t>B</w:t>
      </w:r>
      <w:r w:rsidRPr="00F738C4">
        <w:rPr>
          <w:noProof w:val="0"/>
          <w:lang w:val="en-US"/>
        </w:rPr>
        <w:tab/>
        <w:t>NR_BWP_wor-Core</w:t>
      </w:r>
      <w:r w:rsidRPr="00F738C4">
        <w:rPr>
          <w:noProof w:val="0"/>
          <w:lang w:val="en-US"/>
        </w:rPr>
        <w:tab/>
        <w:t>Withdrawn</w:t>
      </w:r>
    </w:p>
    <w:p w14:paraId="51EADCE3" w14:textId="77777777" w:rsidR="00913648" w:rsidRPr="00F738C4" w:rsidRDefault="00913648" w:rsidP="00913648">
      <w:pPr>
        <w:pStyle w:val="Doc-title"/>
        <w:rPr>
          <w:noProof w:val="0"/>
          <w:lang w:val="en-US"/>
        </w:rPr>
      </w:pPr>
      <w:r w:rsidRPr="00F738C4">
        <w:rPr>
          <w:noProof w:val="0"/>
          <w:lang w:val="en-US"/>
        </w:rPr>
        <w:t>R2-2304880</w:t>
      </w:r>
      <w:r w:rsidRPr="00F738C4">
        <w:rPr>
          <w:noProof w:val="0"/>
          <w:lang w:val="en-US"/>
        </w:rPr>
        <w:tab/>
        <w:t>Finalization of RAN2 work for MG enhancements</w:t>
      </w:r>
      <w:r w:rsidRPr="00F738C4">
        <w:rPr>
          <w:noProof w:val="0"/>
          <w:lang w:val="en-US"/>
        </w:rPr>
        <w:tab/>
        <w:t>Nokia, Nokia Shanghai Bell</w:t>
      </w:r>
      <w:r w:rsidRPr="00F738C4">
        <w:rPr>
          <w:noProof w:val="0"/>
          <w:lang w:val="en-US"/>
        </w:rPr>
        <w:tab/>
        <w:t>discussion</w:t>
      </w:r>
      <w:r w:rsidRPr="00F738C4">
        <w:rPr>
          <w:noProof w:val="0"/>
          <w:lang w:val="en-US"/>
        </w:rPr>
        <w:tab/>
        <w:t>Rel-18</w:t>
      </w:r>
      <w:r w:rsidRPr="00F738C4">
        <w:rPr>
          <w:noProof w:val="0"/>
          <w:lang w:val="en-US"/>
        </w:rPr>
        <w:tab/>
        <w:t>NR_MG_enh2-Core</w:t>
      </w:r>
      <w:r w:rsidRPr="00F738C4">
        <w:rPr>
          <w:noProof w:val="0"/>
          <w:lang w:val="en-US"/>
        </w:rPr>
        <w:tab/>
        <w:t>Late</w:t>
      </w:r>
    </w:p>
    <w:p w14:paraId="3A28C61C" w14:textId="77777777" w:rsidR="00913648" w:rsidRPr="00F738C4" w:rsidRDefault="00913648" w:rsidP="00913648">
      <w:pPr>
        <w:pStyle w:val="Doc-text2"/>
        <w:ind w:left="0" w:firstLine="0"/>
        <w:rPr>
          <w:lang w:val="en-US"/>
        </w:rPr>
      </w:pPr>
    </w:p>
    <w:p w14:paraId="4944EB40" w14:textId="77777777" w:rsidR="00913648" w:rsidRPr="00F738C4" w:rsidRDefault="00913648" w:rsidP="00913648">
      <w:pPr>
        <w:pStyle w:val="Heading3"/>
        <w:rPr>
          <w:lang w:val="en-US"/>
        </w:rPr>
      </w:pPr>
      <w:bookmarkStart w:id="498" w:name="_Toc142644091"/>
      <w:r w:rsidRPr="00F738C4">
        <w:rPr>
          <w:lang w:val="en-US"/>
        </w:rPr>
        <w:t>7.25.2</w:t>
      </w:r>
      <w:r w:rsidRPr="00F738C4">
        <w:rPr>
          <w:lang w:val="en-US"/>
        </w:rPr>
        <w:tab/>
        <w:t>RAN1 led items</w:t>
      </w:r>
      <w:bookmarkEnd w:id="498"/>
    </w:p>
    <w:p w14:paraId="7401D03C" w14:textId="77777777" w:rsidR="00913648" w:rsidRPr="00F738C4" w:rsidRDefault="00913648" w:rsidP="00913648">
      <w:pPr>
        <w:pStyle w:val="Comments"/>
        <w:rPr>
          <w:noProof w:val="0"/>
          <w:lang w:val="en-US"/>
        </w:rPr>
      </w:pPr>
      <w:r w:rsidRPr="00F738C4">
        <w:rPr>
          <w:noProof w:val="0"/>
          <w:lang w:val="en-US"/>
        </w:rPr>
        <w:t>E.g. MC enhancements, DSS</w:t>
      </w:r>
    </w:p>
    <w:p w14:paraId="049E93C6" w14:textId="77777777" w:rsidR="00913648" w:rsidRPr="00F738C4" w:rsidRDefault="00913648" w:rsidP="00913648">
      <w:pPr>
        <w:pStyle w:val="BoldComments"/>
      </w:pPr>
      <w:bookmarkStart w:id="499" w:name="OLE_LINK12"/>
      <w:r w:rsidRPr="00F738C4">
        <w:t>MCE</w:t>
      </w:r>
    </w:p>
    <w:p w14:paraId="5297BDB7" w14:textId="1A2A7E06" w:rsidR="00913648" w:rsidRPr="00F738C4" w:rsidRDefault="00913648" w:rsidP="00913648">
      <w:pPr>
        <w:pStyle w:val="Doc-title"/>
        <w:rPr>
          <w:noProof w:val="0"/>
          <w:lang w:val="en-US"/>
        </w:rPr>
      </w:pPr>
      <w:r w:rsidRPr="00F738C4">
        <w:rPr>
          <w:noProof w:val="0"/>
          <w:lang w:val="en-US"/>
        </w:rPr>
        <w:t>R2-2304645</w:t>
      </w:r>
      <w:r w:rsidRPr="00F738C4">
        <w:rPr>
          <w:noProof w:val="0"/>
          <w:lang w:val="en-US"/>
        </w:rPr>
        <w:tab/>
        <w:t>LS on Rel-18 Tx switching across 3/4 bands (R4-2306623; contact: China Telecom)</w:t>
      </w:r>
      <w:r w:rsidRPr="00F738C4">
        <w:rPr>
          <w:noProof w:val="0"/>
          <w:lang w:val="en-US"/>
        </w:rPr>
        <w:tab/>
        <w:t>RAN4</w:t>
      </w:r>
      <w:r w:rsidRPr="00F738C4">
        <w:rPr>
          <w:noProof w:val="0"/>
          <w:lang w:val="en-US"/>
        </w:rPr>
        <w:tab/>
        <w:t>LS in</w:t>
      </w:r>
      <w:r w:rsidRPr="00F738C4">
        <w:rPr>
          <w:noProof w:val="0"/>
          <w:lang w:val="en-US"/>
        </w:rPr>
        <w:tab/>
        <w:t>Rel-18</w:t>
      </w:r>
      <w:r w:rsidRPr="00F738C4">
        <w:rPr>
          <w:noProof w:val="0"/>
          <w:lang w:val="en-US"/>
        </w:rPr>
        <w:tab/>
        <w:t>NR_MC_enh-Core</w:t>
      </w:r>
      <w:r w:rsidRPr="00F738C4">
        <w:rPr>
          <w:noProof w:val="0"/>
          <w:lang w:val="en-US"/>
        </w:rPr>
        <w:tab/>
        <w:t>To:RAN1, RAN2</w:t>
      </w:r>
    </w:p>
    <w:p w14:paraId="2255E475"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542A2136" w14:textId="77777777" w:rsidR="00913648" w:rsidRPr="00F738C4" w:rsidRDefault="00913648" w:rsidP="00913648">
      <w:pPr>
        <w:pStyle w:val="Doc-text2"/>
        <w:rPr>
          <w:lang w:val="en-US"/>
        </w:rPr>
      </w:pPr>
    </w:p>
    <w:p w14:paraId="6F49041C" w14:textId="3F66832F" w:rsidR="00913648" w:rsidRPr="00F738C4" w:rsidRDefault="00913648" w:rsidP="00913648">
      <w:pPr>
        <w:pStyle w:val="Doc-title"/>
        <w:rPr>
          <w:noProof w:val="0"/>
          <w:lang w:val="en-US"/>
        </w:rPr>
      </w:pPr>
      <w:r w:rsidRPr="00F738C4">
        <w:rPr>
          <w:noProof w:val="0"/>
          <w:lang w:val="en-US"/>
        </w:rPr>
        <w:t>R2-2306189</w:t>
      </w:r>
      <w:r w:rsidRPr="00F738C4">
        <w:rPr>
          <w:noProof w:val="0"/>
          <w:lang w:val="en-US"/>
        </w:rPr>
        <w:tab/>
        <w:t>Remaining issues on RAN2 signalling design for Rel-18 UL Tx switching enhancements</w:t>
      </w:r>
      <w:r w:rsidRPr="00F738C4">
        <w:rPr>
          <w:noProof w:val="0"/>
          <w:lang w:val="en-US"/>
        </w:rPr>
        <w:tab/>
        <w:t>Huawei, HiSilicon</w:t>
      </w:r>
      <w:r w:rsidRPr="00F738C4">
        <w:rPr>
          <w:noProof w:val="0"/>
          <w:lang w:val="en-US"/>
        </w:rPr>
        <w:tab/>
        <w:t>discussion</w:t>
      </w:r>
      <w:r w:rsidRPr="00F738C4">
        <w:rPr>
          <w:noProof w:val="0"/>
          <w:lang w:val="en-US"/>
        </w:rPr>
        <w:tab/>
        <w:t>Rel-18</w:t>
      </w:r>
      <w:r w:rsidRPr="00F738C4">
        <w:rPr>
          <w:noProof w:val="0"/>
          <w:lang w:val="en-US"/>
        </w:rPr>
        <w:tab/>
        <w:t>NR_MC_enh-Core</w:t>
      </w:r>
    </w:p>
    <w:p w14:paraId="5F2F8ACD"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3DECB237" w14:textId="77777777" w:rsidR="00913648" w:rsidRPr="00F738C4" w:rsidRDefault="00913648" w:rsidP="00913648">
      <w:pPr>
        <w:pStyle w:val="Doc-text2"/>
      </w:pPr>
    </w:p>
    <w:p w14:paraId="3C7DB65B" w14:textId="77777777" w:rsidR="00913648" w:rsidRPr="00F738C4" w:rsidRDefault="00913648" w:rsidP="00913648">
      <w:pPr>
        <w:pStyle w:val="Doc-text2"/>
      </w:pPr>
      <w:r w:rsidRPr="00F738C4">
        <w:t>DISCUSSION</w:t>
      </w:r>
    </w:p>
    <w:p w14:paraId="3DC99AC0" w14:textId="77777777" w:rsidR="00913648" w:rsidRPr="00F738C4" w:rsidRDefault="00913648" w:rsidP="00913648">
      <w:pPr>
        <w:pStyle w:val="Doc-text2"/>
      </w:pPr>
      <w:r w:rsidRPr="00F738C4">
        <w:t>-</w:t>
      </w:r>
      <w:r w:rsidRPr="00F738C4">
        <w:tab/>
        <w:t xml:space="preserve">Docomo wonder if we agree P6 is then P3 needed. Ericsson think both proposals can be agreed, also P4. </w:t>
      </w:r>
    </w:p>
    <w:p w14:paraId="7A427B7B" w14:textId="77777777" w:rsidR="00913648" w:rsidRPr="00F738C4" w:rsidRDefault="00913648" w:rsidP="00913648">
      <w:pPr>
        <w:pStyle w:val="Doc-text2"/>
      </w:pPr>
      <w:r w:rsidRPr="00F738C4">
        <w:t>-</w:t>
      </w:r>
      <w:r w:rsidRPr="00F738C4">
        <w:tab/>
        <w:t>Ericsson think P5 is not essential. Think P4 can be simplified, think that the “if” indicates optionality, while this is in fact not optional.</w:t>
      </w:r>
    </w:p>
    <w:p w14:paraId="638825AD" w14:textId="77777777" w:rsidR="00913648" w:rsidRPr="00F738C4" w:rsidRDefault="00913648" w:rsidP="00913648">
      <w:pPr>
        <w:pStyle w:val="Doc-text2"/>
      </w:pPr>
      <w:r w:rsidRPr="00F738C4">
        <w:t>-</w:t>
      </w:r>
      <w:r w:rsidRPr="00F738C4">
        <w:tab/>
        <w:t>P5: MTK wonder the last</w:t>
      </w:r>
    </w:p>
    <w:p w14:paraId="791A51C2" w14:textId="77777777" w:rsidR="00913648" w:rsidRPr="00F738C4" w:rsidRDefault="00913648" w:rsidP="00913648">
      <w:pPr>
        <w:pStyle w:val="Doc-text2"/>
      </w:pPr>
      <w:r w:rsidRPr="00F738C4">
        <w:t>-</w:t>
      </w:r>
      <w:r w:rsidRPr="00F738C4">
        <w:tab/>
        <w:t xml:space="preserve">CATT think that R1617 cap cannot be used for R18 cap. R18 band-pair list should be larger. </w:t>
      </w:r>
    </w:p>
    <w:p w14:paraId="01BF7F9C" w14:textId="77777777" w:rsidR="00913648" w:rsidRPr="00F738C4" w:rsidRDefault="00913648" w:rsidP="00913648">
      <w:pPr>
        <w:pStyle w:val="Doc-text2"/>
      </w:pPr>
      <w:r w:rsidRPr="00F738C4">
        <w:t>-</w:t>
      </w:r>
      <w:r w:rsidRPr="00F738C4">
        <w:tab/>
        <w:t>Think the key question is the switching period, whether the R16 field can be used.</w:t>
      </w:r>
    </w:p>
    <w:p w14:paraId="2A8F282A" w14:textId="77777777" w:rsidR="00913648" w:rsidRPr="00F738C4" w:rsidRDefault="00913648" w:rsidP="00913648">
      <w:pPr>
        <w:pStyle w:val="Doc-text2"/>
      </w:pPr>
      <w:r w:rsidRPr="00F738C4">
        <w:t>P4</w:t>
      </w:r>
    </w:p>
    <w:p w14:paraId="51049858" w14:textId="77777777" w:rsidR="00913648" w:rsidRPr="00F738C4" w:rsidRDefault="00913648" w:rsidP="00913648">
      <w:pPr>
        <w:pStyle w:val="Doc-text2"/>
      </w:pPr>
      <w:r w:rsidRPr="00F738C4">
        <w:t>-</w:t>
      </w:r>
      <w:r w:rsidRPr="00F738C4">
        <w:tab/>
        <w:t xml:space="preserve">QC wonder if we can have BW compatibility if we use R18 cap for R1617 feature. HW think the legacy network can use the legacy cap. </w:t>
      </w:r>
    </w:p>
    <w:p w14:paraId="38554495" w14:textId="77777777" w:rsidR="00913648" w:rsidRPr="00F738C4" w:rsidRDefault="00913648" w:rsidP="00913648">
      <w:pPr>
        <w:pStyle w:val="Doc-text2"/>
      </w:pPr>
      <w:r w:rsidRPr="00F738C4">
        <w:t>P6</w:t>
      </w:r>
    </w:p>
    <w:p w14:paraId="3A34CF16" w14:textId="77777777" w:rsidR="00913648" w:rsidRPr="00F738C4" w:rsidRDefault="00913648" w:rsidP="00913648">
      <w:pPr>
        <w:pStyle w:val="Doc-text2"/>
      </w:pPr>
      <w:r w:rsidRPr="00F738C4">
        <w:t>-</w:t>
      </w:r>
      <w:r w:rsidRPr="00F738C4">
        <w:tab/>
        <w:t xml:space="preserve">ZTE think existing list is problematic due to mandatory presence. HW think this is not an issue, as the IE is reused. Ericsson agrees. </w:t>
      </w:r>
    </w:p>
    <w:p w14:paraId="16F9595C" w14:textId="77777777" w:rsidR="00913648" w:rsidRPr="00F738C4" w:rsidRDefault="00913648" w:rsidP="00913648">
      <w:pPr>
        <w:pStyle w:val="Doc-text2"/>
        <w:ind w:left="0" w:firstLine="0"/>
      </w:pPr>
    </w:p>
    <w:p w14:paraId="76E5D424"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lastRenderedPageBreak/>
        <w:t xml:space="preserve">In Rel-18 UL Tx switching, the 3/4 </w:t>
      </w:r>
      <w:r w:rsidRPr="00F738C4">
        <w:rPr>
          <w:i/>
        </w:rPr>
        <w:t>FeatureSetUplink</w:t>
      </w:r>
      <w:r w:rsidRPr="00F738C4">
        <w:t xml:space="preserve"> corresponding to the 3/4 UL bands are reported in one row for a given BC including 3/4 UL bands, and fallback and backward compatibility should be supported in the following way:</w:t>
      </w:r>
    </w:p>
    <w:p w14:paraId="6A087258" w14:textId="77777777" w:rsidR="00913648" w:rsidRPr="00F738C4" w:rsidRDefault="00913648" w:rsidP="00913648">
      <w:pPr>
        <w:pStyle w:val="Agreement"/>
        <w:numPr>
          <w:ilvl w:val="0"/>
          <w:numId w:val="0"/>
        </w:numPr>
        <w:ind w:left="1619"/>
      </w:pPr>
      <w:r w:rsidRPr="00F738C4">
        <w:t xml:space="preserve">- The UE needs to guarantee the </w:t>
      </w:r>
      <w:r w:rsidRPr="00F738C4">
        <w:rPr>
          <w:i/>
        </w:rPr>
        <w:t>FeatureSetUplink</w:t>
      </w:r>
      <w:r w:rsidRPr="00F738C4">
        <w:t>s reported for Rel-18 UL Tx switching are applicable to Rel-16/Rel-17 Tx switching (as the Rel-16/Rel-17 switching period is reported for that band pair and the same switching option of the band pair is supported for Rel-16/Rel-17 switching).</w:t>
      </w:r>
    </w:p>
    <w:p w14:paraId="6117912E" w14:textId="77777777" w:rsidR="00913648" w:rsidRPr="00F738C4" w:rsidRDefault="00913648" w:rsidP="00913648">
      <w:pPr>
        <w:pStyle w:val="Agreement"/>
        <w:numPr>
          <w:ilvl w:val="0"/>
          <w:numId w:val="0"/>
        </w:numPr>
        <w:ind w:left="1619"/>
      </w:pPr>
      <w:r w:rsidRPr="00F738C4">
        <w:t>- The UE can report FSC row for Rel-16/Rel-17 UL Tx switching explicitly if the Rel-16/Rel-17 switching period is reported for that band pair in case of different fallback.</w:t>
      </w:r>
    </w:p>
    <w:p w14:paraId="60296B2C"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RAN2 confirm the intention that Rel-16 band pair list is reused to indicate Rel-18 per-band pair capability which is the same as in Rel-17.</w:t>
      </w:r>
    </w:p>
    <w:p w14:paraId="3001728B"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t>RAN2 to introduce a per-BC capability of Minimum separation time. The exact values of the capability is pending to RAN1.</w:t>
      </w:r>
    </w:p>
    <w:p w14:paraId="42940621" w14:textId="77777777" w:rsidR="00913648" w:rsidRPr="00F738C4" w:rsidRDefault="00913648" w:rsidP="00913648">
      <w:pPr>
        <w:pStyle w:val="Doc-text2"/>
        <w:ind w:left="0" w:firstLine="0"/>
        <w:rPr>
          <w:lang w:val="en-US"/>
        </w:rPr>
      </w:pPr>
    </w:p>
    <w:p w14:paraId="43BBEC57" w14:textId="2176E422" w:rsidR="00913648" w:rsidRPr="00F738C4" w:rsidRDefault="00913648" w:rsidP="00913648">
      <w:pPr>
        <w:pStyle w:val="Doc-title"/>
        <w:rPr>
          <w:noProof w:val="0"/>
          <w:lang w:val="en-US"/>
        </w:rPr>
      </w:pPr>
      <w:r w:rsidRPr="00F738C4">
        <w:rPr>
          <w:noProof w:val="0"/>
          <w:lang w:val="en-US"/>
        </w:rPr>
        <w:t>R2-2305398</w:t>
      </w:r>
      <w:r w:rsidRPr="00F738C4">
        <w:rPr>
          <w:noProof w:val="0"/>
          <w:lang w:val="en-US"/>
        </w:rPr>
        <w:tab/>
        <w:t>Discussion on Rel-18 UL Tx switching capability</w:t>
      </w:r>
      <w:r w:rsidRPr="00F738C4">
        <w:rPr>
          <w:noProof w:val="0"/>
          <w:lang w:val="en-US"/>
        </w:rPr>
        <w:tab/>
        <w:t>ZTE Corporation, Sanechips</w:t>
      </w:r>
      <w:r w:rsidRPr="00F738C4">
        <w:rPr>
          <w:noProof w:val="0"/>
          <w:lang w:val="en-US"/>
        </w:rPr>
        <w:tab/>
        <w:t>discussion</w:t>
      </w:r>
      <w:r w:rsidRPr="00F738C4">
        <w:rPr>
          <w:noProof w:val="0"/>
          <w:lang w:val="en-US"/>
        </w:rPr>
        <w:tab/>
        <w:t>Rel-18</w:t>
      </w:r>
      <w:r w:rsidRPr="00F738C4">
        <w:rPr>
          <w:noProof w:val="0"/>
          <w:lang w:val="en-US"/>
        </w:rPr>
        <w:tab/>
        <w:t>NR_MC_enh-Core</w:t>
      </w:r>
    </w:p>
    <w:p w14:paraId="1B66A2F8"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4B86C402" w14:textId="77777777" w:rsidR="00913648" w:rsidRPr="00F738C4" w:rsidRDefault="00913648" w:rsidP="00913648">
      <w:pPr>
        <w:pStyle w:val="Doc-text2"/>
      </w:pPr>
    </w:p>
    <w:p w14:paraId="0C1A583F" w14:textId="77777777" w:rsidR="00913648" w:rsidRPr="00F738C4" w:rsidRDefault="00913648" w:rsidP="00913648">
      <w:pPr>
        <w:pStyle w:val="Doc-text2"/>
      </w:pPr>
      <w:r w:rsidRPr="00F738C4">
        <w:t xml:space="preserve">DISCUSSION </w:t>
      </w:r>
    </w:p>
    <w:p w14:paraId="69B8225B" w14:textId="77777777" w:rsidR="00913648" w:rsidRPr="00F738C4" w:rsidRDefault="00913648" w:rsidP="00913648">
      <w:pPr>
        <w:pStyle w:val="Doc-text2"/>
      </w:pPr>
      <w:r w:rsidRPr="00F738C4">
        <w:t>-</w:t>
      </w:r>
      <w:r w:rsidRPr="00F738C4">
        <w:tab/>
        <w:t>Docomo agrees with P2 and P3. Switching option should be reported if R18 TXswitching is supported</w:t>
      </w:r>
    </w:p>
    <w:p w14:paraId="580AE31C" w14:textId="77777777" w:rsidR="00913648" w:rsidRPr="00F738C4" w:rsidRDefault="00913648" w:rsidP="00913648">
      <w:pPr>
        <w:pStyle w:val="Doc-text2"/>
      </w:pPr>
      <w:r w:rsidRPr="00F738C4">
        <w:t>-</w:t>
      </w:r>
      <w:r w:rsidRPr="00F738C4">
        <w:tab/>
        <w:t>Apple think that we can mandate support of R1617 TX switching for all band pairs. Wonder if R2 can decide, or if R1R4 should be involved.</w:t>
      </w:r>
    </w:p>
    <w:p w14:paraId="34B79226" w14:textId="77777777" w:rsidR="00913648" w:rsidRPr="00F738C4" w:rsidRDefault="00913648" w:rsidP="00913648">
      <w:pPr>
        <w:pStyle w:val="Doc-text2"/>
      </w:pPr>
      <w:r w:rsidRPr="00F738C4">
        <w:t>-</w:t>
      </w:r>
      <w:r w:rsidRPr="00F738C4">
        <w:tab/>
        <w:t xml:space="preserve">CATT agrees with P2 but not P3. </w:t>
      </w:r>
    </w:p>
    <w:p w14:paraId="016E81A4" w14:textId="77777777" w:rsidR="00913648" w:rsidRPr="00F738C4" w:rsidRDefault="00913648" w:rsidP="00913648">
      <w:pPr>
        <w:pStyle w:val="Doc-text2"/>
      </w:pPr>
      <w:r w:rsidRPr="00F738C4">
        <w:t>-</w:t>
      </w:r>
      <w:r w:rsidRPr="00F738C4">
        <w:tab/>
        <w:t xml:space="preserve">ZTE think P3 is needed. </w:t>
      </w:r>
    </w:p>
    <w:p w14:paraId="07702F26" w14:textId="77777777" w:rsidR="00913648" w:rsidRPr="00F738C4" w:rsidRDefault="00913648" w:rsidP="00913648">
      <w:pPr>
        <w:pStyle w:val="Doc-text2"/>
      </w:pPr>
      <w:r w:rsidRPr="00F738C4">
        <w:t>-</w:t>
      </w:r>
      <w:r w:rsidRPr="00F738C4">
        <w:tab/>
        <w:t>QC think that P2 is ok but not ok to conclude P3 for 1T-1T in RAN2, can make it an assumption</w:t>
      </w:r>
    </w:p>
    <w:p w14:paraId="75CD6B9E" w14:textId="77777777" w:rsidR="00913648" w:rsidRPr="00F738C4" w:rsidRDefault="00913648" w:rsidP="00913648">
      <w:pPr>
        <w:pStyle w:val="Doc-text2"/>
      </w:pPr>
      <w:r w:rsidRPr="00F738C4">
        <w:t>-</w:t>
      </w:r>
      <w:r w:rsidRPr="00F738C4">
        <w:tab/>
        <w:t xml:space="preserve">HW think P3 can be supported. </w:t>
      </w:r>
    </w:p>
    <w:p w14:paraId="64A6752F" w14:textId="77777777" w:rsidR="00913648" w:rsidRPr="00F738C4" w:rsidRDefault="00913648" w:rsidP="00913648">
      <w:pPr>
        <w:pStyle w:val="Doc-text2"/>
      </w:pPr>
      <w:r w:rsidRPr="00F738C4">
        <w:t>-</w:t>
      </w:r>
      <w:r w:rsidRPr="00F738C4">
        <w:tab/>
        <w:t>Chair think it is ok to check e.g. P3 with colleges in R1 and R4 and if there are issues we can change, will not approve CRs anyway.</w:t>
      </w:r>
    </w:p>
    <w:p w14:paraId="60EA7A24" w14:textId="77777777" w:rsidR="00913648" w:rsidRPr="00F738C4" w:rsidRDefault="00913648" w:rsidP="00913648">
      <w:pPr>
        <w:pStyle w:val="Doc-text2"/>
      </w:pPr>
    </w:p>
    <w:p w14:paraId="1E5CB0C4"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For Rel-18 UL Tx switching (1T-1T and/or 1T-2T and/or 2T-2T) across 3 or 4 bands the UE shall indicate the support of UL Tx switching (e.g. at least switchedUL) for ALL possible band pairs.</w:t>
      </w:r>
    </w:p>
    <w:p w14:paraId="64F60214"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Allow the UE to report switching period for a band pair in which the two bands do not support 2-layers UL MIMO.</w:t>
      </w:r>
    </w:p>
    <w:p w14:paraId="4CBA9FEB" w14:textId="77777777" w:rsidR="00913648" w:rsidRPr="00F738C4" w:rsidRDefault="00913648" w:rsidP="00913648">
      <w:pPr>
        <w:pStyle w:val="Doc-text2"/>
      </w:pPr>
    </w:p>
    <w:p w14:paraId="2E95CE5E" w14:textId="0B526937" w:rsidR="00913648" w:rsidRPr="00F738C4" w:rsidRDefault="00913648" w:rsidP="00913648">
      <w:pPr>
        <w:pStyle w:val="Doc-title"/>
        <w:rPr>
          <w:noProof w:val="0"/>
          <w:lang w:val="en-US"/>
        </w:rPr>
      </w:pPr>
      <w:r w:rsidRPr="00F738C4">
        <w:rPr>
          <w:noProof w:val="0"/>
          <w:lang w:val="en-US"/>
        </w:rPr>
        <w:t>R2-2305242</w:t>
      </w:r>
      <w:r w:rsidRPr="00F738C4">
        <w:rPr>
          <w:noProof w:val="0"/>
          <w:lang w:val="en-US"/>
        </w:rPr>
        <w:tab/>
        <w:t>Discussion on Rel-18 UL Tx Switching</w:t>
      </w:r>
      <w:r w:rsidRPr="00F738C4">
        <w:rPr>
          <w:noProof w:val="0"/>
          <w:lang w:val="en-US"/>
        </w:rPr>
        <w:tab/>
        <w:t>CATT</w:t>
      </w:r>
      <w:r w:rsidRPr="00F738C4">
        <w:rPr>
          <w:noProof w:val="0"/>
          <w:lang w:val="en-US"/>
        </w:rPr>
        <w:tab/>
        <w:t>discussion</w:t>
      </w:r>
      <w:r w:rsidRPr="00F738C4">
        <w:rPr>
          <w:noProof w:val="0"/>
          <w:lang w:val="en-US"/>
        </w:rPr>
        <w:tab/>
        <w:t>Rel-18</w:t>
      </w:r>
      <w:r w:rsidRPr="00F738C4">
        <w:rPr>
          <w:noProof w:val="0"/>
          <w:lang w:val="en-US"/>
        </w:rPr>
        <w:tab/>
        <w:t>NR_MC_enh</w:t>
      </w:r>
    </w:p>
    <w:p w14:paraId="441AB760" w14:textId="77777777" w:rsidR="00913648" w:rsidRPr="00F738C4" w:rsidRDefault="00913648" w:rsidP="00913648">
      <w:pPr>
        <w:pStyle w:val="Doc-text2"/>
        <w:rPr>
          <w:lang w:val="en-US"/>
        </w:rPr>
      </w:pPr>
      <w:r w:rsidRPr="00F738C4">
        <w:rPr>
          <w:lang w:val="en-US"/>
        </w:rPr>
        <w:t>P5</w:t>
      </w:r>
    </w:p>
    <w:p w14:paraId="4FF9C5CD" w14:textId="77777777" w:rsidR="00913648" w:rsidRPr="00F738C4" w:rsidRDefault="00913648" w:rsidP="00913648">
      <w:pPr>
        <w:pStyle w:val="Doc-text2"/>
        <w:rPr>
          <w:lang w:val="en-US"/>
        </w:rPr>
      </w:pPr>
      <w:r w:rsidRPr="00F738C4">
        <w:rPr>
          <w:lang w:val="en-US"/>
        </w:rPr>
        <w:t>-</w:t>
      </w:r>
      <w:r w:rsidRPr="00F738C4">
        <w:rPr>
          <w:lang w:val="en-US"/>
        </w:rPr>
        <w:tab/>
        <w:t xml:space="preserve">ZTE think this is signalling optimization. HW agrees. </w:t>
      </w:r>
    </w:p>
    <w:p w14:paraId="3C2620D7"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rPr>
          <w:lang w:val="en-US"/>
        </w:rPr>
        <w:t>noted</w:t>
      </w:r>
    </w:p>
    <w:p w14:paraId="1DC6AA01" w14:textId="77777777" w:rsidR="00913648" w:rsidRPr="00F738C4" w:rsidRDefault="00913648" w:rsidP="00913648">
      <w:pPr>
        <w:pStyle w:val="Doc-text2"/>
      </w:pPr>
    </w:p>
    <w:p w14:paraId="6974B04B" w14:textId="12E5B9D4" w:rsidR="00913648" w:rsidRPr="00F738C4" w:rsidRDefault="00913648" w:rsidP="00913648">
      <w:pPr>
        <w:pStyle w:val="Doc-title"/>
        <w:rPr>
          <w:lang w:val="en-US"/>
        </w:rPr>
      </w:pPr>
      <w:r w:rsidRPr="00F738C4">
        <w:rPr>
          <w:noProof w:val="0"/>
          <w:lang w:val="en-US"/>
        </w:rPr>
        <w:t>R2-2306432</w:t>
      </w:r>
      <w:r w:rsidRPr="00F738C4">
        <w:rPr>
          <w:noProof w:val="0"/>
          <w:lang w:val="en-US"/>
        </w:rPr>
        <w:tab/>
        <w:t>Remaining issues on Rel-18 UL Tx switching</w:t>
      </w:r>
      <w:r w:rsidRPr="00F738C4">
        <w:rPr>
          <w:noProof w:val="0"/>
          <w:lang w:val="en-US"/>
        </w:rPr>
        <w:tab/>
        <w:t>NTT DOCOMO INC.</w:t>
      </w:r>
      <w:r w:rsidRPr="00F738C4">
        <w:rPr>
          <w:noProof w:val="0"/>
          <w:lang w:val="en-US"/>
        </w:rPr>
        <w:tab/>
        <w:t>discussion</w:t>
      </w:r>
      <w:r w:rsidRPr="00F738C4">
        <w:rPr>
          <w:noProof w:val="0"/>
          <w:lang w:val="en-US"/>
        </w:rPr>
        <w:tab/>
        <w:t>Rel-18</w:t>
      </w:r>
    </w:p>
    <w:p w14:paraId="3C9C1579" w14:textId="4E3BB9FD" w:rsidR="00913648" w:rsidRPr="00F738C4" w:rsidRDefault="00913648" w:rsidP="00913648">
      <w:pPr>
        <w:pStyle w:val="Doc-title"/>
        <w:rPr>
          <w:noProof w:val="0"/>
          <w:lang w:val="en-US"/>
        </w:rPr>
      </w:pPr>
      <w:r w:rsidRPr="00F738C4">
        <w:rPr>
          <w:noProof w:val="0"/>
          <w:lang w:val="en-US"/>
        </w:rPr>
        <w:t>R2-2304671</w:t>
      </w:r>
      <w:r w:rsidRPr="00F738C4">
        <w:rPr>
          <w:noProof w:val="0"/>
          <w:lang w:val="en-US"/>
        </w:rPr>
        <w:tab/>
        <w:t>Discussion on R18 UL Tx Switching</w:t>
      </w:r>
      <w:r w:rsidRPr="00F738C4">
        <w:rPr>
          <w:noProof w:val="0"/>
          <w:lang w:val="en-US"/>
        </w:rPr>
        <w:tab/>
        <w:t>OPPO</w:t>
      </w:r>
      <w:r w:rsidRPr="00F738C4">
        <w:rPr>
          <w:noProof w:val="0"/>
          <w:lang w:val="en-US"/>
        </w:rPr>
        <w:tab/>
        <w:t>discussion</w:t>
      </w:r>
      <w:r w:rsidRPr="00F738C4">
        <w:rPr>
          <w:noProof w:val="0"/>
          <w:lang w:val="en-US"/>
        </w:rPr>
        <w:tab/>
        <w:t>Rel-18</w:t>
      </w:r>
      <w:r w:rsidRPr="00F738C4">
        <w:rPr>
          <w:noProof w:val="0"/>
          <w:lang w:val="en-US"/>
        </w:rPr>
        <w:tab/>
        <w:t>NR_MC_enh-Core</w:t>
      </w:r>
    </w:p>
    <w:p w14:paraId="4AF08FD5" w14:textId="5384FD6D" w:rsidR="00913648" w:rsidRPr="00F738C4" w:rsidRDefault="00913648" w:rsidP="00913648">
      <w:pPr>
        <w:pStyle w:val="Doc-title"/>
        <w:rPr>
          <w:noProof w:val="0"/>
          <w:lang w:val="en-US"/>
        </w:rPr>
      </w:pPr>
      <w:r w:rsidRPr="00F738C4">
        <w:rPr>
          <w:noProof w:val="0"/>
          <w:lang w:val="en-US"/>
        </w:rPr>
        <w:t>R2-2305339</w:t>
      </w:r>
      <w:r w:rsidRPr="00F738C4">
        <w:rPr>
          <w:noProof w:val="0"/>
          <w:lang w:val="en-US"/>
        </w:rPr>
        <w:tab/>
        <w:t>discussion on UL tx switching</w:t>
      </w:r>
      <w:r w:rsidRPr="00F738C4">
        <w:rPr>
          <w:noProof w:val="0"/>
          <w:lang w:val="en-US"/>
        </w:rPr>
        <w:tab/>
        <w:t>vivo</w:t>
      </w:r>
      <w:r w:rsidRPr="00F738C4">
        <w:rPr>
          <w:noProof w:val="0"/>
          <w:lang w:val="en-US"/>
        </w:rPr>
        <w:tab/>
        <w:t>discussion</w:t>
      </w:r>
      <w:r w:rsidRPr="00F738C4">
        <w:rPr>
          <w:noProof w:val="0"/>
          <w:lang w:val="en-US"/>
        </w:rPr>
        <w:tab/>
        <w:t>Rel-18</w:t>
      </w:r>
    </w:p>
    <w:p w14:paraId="09CAC629" w14:textId="3ECE3AFC" w:rsidR="00913648" w:rsidRPr="00F738C4" w:rsidRDefault="00913648" w:rsidP="00913648">
      <w:pPr>
        <w:pStyle w:val="Doc-title"/>
        <w:rPr>
          <w:noProof w:val="0"/>
          <w:lang w:val="en-US"/>
        </w:rPr>
      </w:pPr>
      <w:r w:rsidRPr="00F738C4">
        <w:rPr>
          <w:noProof w:val="0"/>
          <w:lang w:val="en-US"/>
        </w:rPr>
        <w:t>R2-2305844</w:t>
      </w:r>
      <w:r w:rsidRPr="00F738C4">
        <w:rPr>
          <w:noProof w:val="0"/>
          <w:lang w:val="en-US"/>
        </w:rPr>
        <w:tab/>
        <w:t>Fallback compatibility for UL Tx switching Rel-18</w:t>
      </w:r>
      <w:r w:rsidRPr="00F738C4">
        <w:rPr>
          <w:noProof w:val="0"/>
          <w:lang w:val="en-US"/>
        </w:rPr>
        <w:tab/>
        <w:t>Ericsson</w:t>
      </w:r>
      <w:r w:rsidRPr="00F738C4">
        <w:rPr>
          <w:noProof w:val="0"/>
          <w:lang w:val="en-US"/>
        </w:rPr>
        <w:tab/>
        <w:t>discussion</w:t>
      </w:r>
    </w:p>
    <w:p w14:paraId="4320B5F6" w14:textId="61081C94" w:rsidR="00913648" w:rsidRPr="00F738C4" w:rsidRDefault="00913648" w:rsidP="00913648">
      <w:pPr>
        <w:pStyle w:val="Doc-title"/>
        <w:rPr>
          <w:noProof w:val="0"/>
          <w:lang w:val="en-US"/>
        </w:rPr>
      </w:pPr>
      <w:r w:rsidRPr="00F738C4">
        <w:rPr>
          <w:noProof w:val="0"/>
          <w:lang w:val="en-US"/>
        </w:rPr>
        <w:t>R2-2306172</w:t>
      </w:r>
      <w:r w:rsidRPr="00F738C4">
        <w:rPr>
          <w:noProof w:val="0"/>
          <w:lang w:val="en-US"/>
        </w:rPr>
        <w:tab/>
        <w:t>Leftover issues in UL Tx switching</w:t>
      </w:r>
      <w:r w:rsidRPr="00F738C4">
        <w:rPr>
          <w:noProof w:val="0"/>
          <w:lang w:val="en-US"/>
        </w:rPr>
        <w:tab/>
        <w:t>Apple</w:t>
      </w:r>
      <w:r w:rsidRPr="00F738C4">
        <w:rPr>
          <w:noProof w:val="0"/>
          <w:lang w:val="en-US"/>
        </w:rPr>
        <w:tab/>
        <w:t>discussion</w:t>
      </w:r>
      <w:r w:rsidRPr="00F738C4">
        <w:rPr>
          <w:noProof w:val="0"/>
          <w:lang w:val="en-US"/>
        </w:rPr>
        <w:tab/>
        <w:t>Rel-18</w:t>
      </w:r>
      <w:r w:rsidRPr="00F738C4">
        <w:rPr>
          <w:noProof w:val="0"/>
          <w:lang w:val="en-US"/>
        </w:rPr>
        <w:tab/>
        <w:t>NR_MC_enh-Core</w:t>
      </w:r>
    </w:p>
    <w:p w14:paraId="58F17881"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5 tdocs noted</w:t>
      </w:r>
    </w:p>
    <w:p w14:paraId="42A8DA69" w14:textId="77777777" w:rsidR="00913648" w:rsidRPr="00F738C4" w:rsidRDefault="00913648" w:rsidP="00913648">
      <w:pPr>
        <w:pStyle w:val="Doc-text2"/>
        <w:ind w:left="0" w:firstLine="0"/>
        <w:rPr>
          <w:lang w:val="en-US"/>
        </w:rPr>
      </w:pPr>
    </w:p>
    <w:p w14:paraId="62CFB70C" w14:textId="5CC9C7A6" w:rsidR="00913648" w:rsidRPr="00F738C4" w:rsidRDefault="00913648" w:rsidP="00913648">
      <w:pPr>
        <w:pStyle w:val="Doc-title"/>
        <w:rPr>
          <w:noProof w:val="0"/>
          <w:lang w:val="en-US"/>
        </w:rPr>
      </w:pPr>
      <w:r w:rsidRPr="00F738C4">
        <w:rPr>
          <w:noProof w:val="0"/>
          <w:lang w:val="en-US"/>
        </w:rPr>
        <w:t>R2-2306186</w:t>
      </w:r>
      <w:r w:rsidRPr="00F738C4">
        <w:rPr>
          <w:noProof w:val="0"/>
          <w:lang w:val="en-US"/>
        </w:rPr>
        <w:tab/>
        <w:t>RRC configuration for Rel-18 UL Tx switching enhancements</w:t>
      </w:r>
      <w:r w:rsidRPr="00F738C4">
        <w:rPr>
          <w:noProof w:val="0"/>
          <w:lang w:val="en-US"/>
        </w:rPr>
        <w:tab/>
        <w:t>Huawei, HiSilicon, NTT DOCOMO INC.</w:t>
      </w:r>
      <w:r w:rsidRPr="00F738C4">
        <w:rPr>
          <w:noProof w:val="0"/>
          <w:lang w:val="en-US"/>
        </w:rPr>
        <w:tab/>
        <w:t>CR</w:t>
      </w:r>
      <w:r w:rsidRPr="00F738C4">
        <w:rPr>
          <w:noProof w:val="0"/>
          <w:lang w:val="en-US"/>
        </w:rPr>
        <w:tab/>
        <w:t>Rel-18</w:t>
      </w:r>
      <w:r w:rsidRPr="00F738C4">
        <w:rPr>
          <w:noProof w:val="0"/>
          <w:lang w:val="en-US"/>
        </w:rPr>
        <w:tab/>
        <w:t>38.331</w:t>
      </w:r>
      <w:r w:rsidRPr="00F738C4">
        <w:rPr>
          <w:noProof w:val="0"/>
          <w:lang w:val="en-US"/>
        </w:rPr>
        <w:tab/>
        <w:t>17.4.0</w:t>
      </w:r>
      <w:r w:rsidRPr="00F738C4">
        <w:rPr>
          <w:noProof w:val="0"/>
          <w:lang w:val="en-US"/>
        </w:rPr>
        <w:tab/>
        <w:t>4138</w:t>
      </w:r>
      <w:r w:rsidRPr="00F738C4">
        <w:rPr>
          <w:noProof w:val="0"/>
          <w:lang w:val="en-US"/>
        </w:rPr>
        <w:tab/>
        <w:t>-</w:t>
      </w:r>
      <w:r w:rsidRPr="00F738C4">
        <w:rPr>
          <w:noProof w:val="0"/>
          <w:lang w:val="en-US"/>
        </w:rPr>
        <w:tab/>
        <w:t>C</w:t>
      </w:r>
      <w:r w:rsidRPr="00F738C4">
        <w:rPr>
          <w:noProof w:val="0"/>
          <w:lang w:val="en-US"/>
        </w:rPr>
        <w:tab/>
        <w:t>NR_MC_enh-Core</w:t>
      </w:r>
    </w:p>
    <w:p w14:paraId="55AE3D72" w14:textId="7F6A9A10" w:rsidR="00913648" w:rsidRPr="00F738C4" w:rsidRDefault="00913648" w:rsidP="00913648">
      <w:pPr>
        <w:pStyle w:val="Doc-title"/>
        <w:rPr>
          <w:noProof w:val="0"/>
          <w:lang w:val="en-US"/>
        </w:rPr>
      </w:pPr>
      <w:r w:rsidRPr="00F738C4">
        <w:rPr>
          <w:noProof w:val="0"/>
          <w:lang w:val="en-US"/>
        </w:rPr>
        <w:t>R2-2306187</w:t>
      </w:r>
      <w:r w:rsidRPr="00F738C4">
        <w:rPr>
          <w:noProof w:val="0"/>
          <w:lang w:val="en-US"/>
        </w:rPr>
        <w:tab/>
        <w:t>UE capability reporting for Rel-18 UL Tx switching enhancements</w:t>
      </w:r>
      <w:r w:rsidRPr="00F738C4">
        <w:rPr>
          <w:noProof w:val="0"/>
          <w:lang w:val="en-US"/>
        </w:rPr>
        <w:tab/>
        <w:t>Huawei, HiSilicon, NTT DOCOMO INC.</w:t>
      </w:r>
      <w:r w:rsidRPr="00F738C4">
        <w:rPr>
          <w:noProof w:val="0"/>
          <w:lang w:val="en-US"/>
        </w:rPr>
        <w:tab/>
        <w:t>CR</w:t>
      </w:r>
      <w:r w:rsidRPr="00F738C4">
        <w:rPr>
          <w:noProof w:val="0"/>
          <w:lang w:val="en-US"/>
        </w:rPr>
        <w:tab/>
        <w:t>Rel-18</w:t>
      </w:r>
      <w:r w:rsidRPr="00F738C4">
        <w:rPr>
          <w:noProof w:val="0"/>
          <w:lang w:val="en-US"/>
        </w:rPr>
        <w:tab/>
        <w:t>38.331</w:t>
      </w:r>
      <w:r w:rsidRPr="00F738C4">
        <w:rPr>
          <w:noProof w:val="0"/>
          <w:lang w:val="en-US"/>
        </w:rPr>
        <w:tab/>
        <w:t>17.4.0</w:t>
      </w:r>
      <w:r w:rsidRPr="00F738C4">
        <w:rPr>
          <w:noProof w:val="0"/>
          <w:lang w:val="en-US"/>
        </w:rPr>
        <w:tab/>
        <w:t>4139</w:t>
      </w:r>
      <w:r w:rsidRPr="00F738C4">
        <w:rPr>
          <w:noProof w:val="0"/>
          <w:lang w:val="en-US"/>
        </w:rPr>
        <w:tab/>
        <w:t>-</w:t>
      </w:r>
      <w:r w:rsidRPr="00F738C4">
        <w:rPr>
          <w:noProof w:val="0"/>
          <w:lang w:val="en-US"/>
        </w:rPr>
        <w:tab/>
        <w:t>C</w:t>
      </w:r>
      <w:r w:rsidRPr="00F738C4">
        <w:rPr>
          <w:noProof w:val="0"/>
          <w:lang w:val="en-US"/>
        </w:rPr>
        <w:tab/>
        <w:t>NR_MC_enh-Core</w:t>
      </w:r>
    </w:p>
    <w:p w14:paraId="18782272" w14:textId="58B9B795" w:rsidR="00913648" w:rsidRPr="00F738C4" w:rsidRDefault="00913648" w:rsidP="00913648">
      <w:pPr>
        <w:pStyle w:val="Doc-title"/>
        <w:rPr>
          <w:noProof w:val="0"/>
          <w:lang w:val="en-US"/>
        </w:rPr>
      </w:pPr>
      <w:r w:rsidRPr="00F738C4">
        <w:rPr>
          <w:noProof w:val="0"/>
          <w:lang w:val="en-US"/>
        </w:rPr>
        <w:t>R2-2306188</w:t>
      </w:r>
      <w:r w:rsidRPr="00F738C4">
        <w:rPr>
          <w:noProof w:val="0"/>
          <w:lang w:val="en-US"/>
        </w:rPr>
        <w:tab/>
        <w:t>UE capabilities of Rel-18 UL Tx switching enhancements</w:t>
      </w:r>
      <w:r w:rsidRPr="00F738C4">
        <w:rPr>
          <w:noProof w:val="0"/>
          <w:lang w:val="en-US"/>
        </w:rPr>
        <w:tab/>
        <w:t>Huawei, HiSilicon, NTT DOCOMO INC.</w:t>
      </w:r>
      <w:r w:rsidRPr="00F738C4">
        <w:rPr>
          <w:noProof w:val="0"/>
          <w:lang w:val="en-US"/>
        </w:rPr>
        <w:tab/>
        <w:t>CR</w:t>
      </w:r>
      <w:r w:rsidRPr="00F738C4">
        <w:rPr>
          <w:noProof w:val="0"/>
          <w:lang w:val="en-US"/>
        </w:rPr>
        <w:tab/>
        <w:t>Rel-18</w:t>
      </w:r>
      <w:r w:rsidRPr="00F738C4">
        <w:rPr>
          <w:noProof w:val="0"/>
          <w:lang w:val="en-US"/>
        </w:rPr>
        <w:tab/>
        <w:t>38.306</w:t>
      </w:r>
      <w:r w:rsidRPr="00F738C4">
        <w:rPr>
          <w:noProof w:val="0"/>
          <w:lang w:val="en-US"/>
        </w:rPr>
        <w:tab/>
        <w:t>17.4.0</w:t>
      </w:r>
      <w:r w:rsidRPr="00F738C4">
        <w:rPr>
          <w:noProof w:val="0"/>
          <w:lang w:val="en-US"/>
        </w:rPr>
        <w:tab/>
        <w:t>0924</w:t>
      </w:r>
      <w:r w:rsidRPr="00F738C4">
        <w:rPr>
          <w:noProof w:val="0"/>
          <w:lang w:val="en-US"/>
        </w:rPr>
        <w:tab/>
        <w:t>-</w:t>
      </w:r>
      <w:r w:rsidRPr="00F738C4">
        <w:rPr>
          <w:noProof w:val="0"/>
          <w:lang w:val="en-US"/>
        </w:rPr>
        <w:tab/>
        <w:t>C</w:t>
      </w:r>
      <w:r w:rsidRPr="00F738C4">
        <w:rPr>
          <w:noProof w:val="0"/>
          <w:lang w:val="en-US"/>
        </w:rPr>
        <w:tab/>
        <w:t>NR_MC_enh-Core</w:t>
      </w:r>
    </w:p>
    <w:p w14:paraId="53CE35B2"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Revised, 3 CRs for email approval</w:t>
      </w:r>
    </w:p>
    <w:p w14:paraId="28EED60A" w14:textId="77777777" w:rsidR="00913648" w:rsidRPr="00F738C4" w:rsidRDefault="00913648" w:rsidP="00913648">
      <w:pPr>
        <w:pStyle w:val="Doc-text2"/>
        <w:rPr>
          <w:lang w:val="en-US"/>
        </w:rPr>
      </w:pPr>
    </w:p>
    <w:p w14:paraId="6D961872" w14:textId="77777777" w:rsidR="00913648" w:rsidRPr="00F738C4" w:rsidRDefault="00913648" w:rsidP="00913648">
      <w:pPr>
        <w:pStyle w:val="Doc-text2"/>
        <w:rPr>
          <w:lang w:val="en-US"/>
        </w:rPr>
      </w:pPr>
      <w:r w:rsidRPr="00F738C4">
        <w:rPr>
          <w:lang w:val="en-US"/>
        </w:rPr>
        <w:lastRenderedPageBreak/>
        <w:t>DISCUSSION</w:t>
      </w:r>
    </w:p>
    <w:p w14:paraId="3234ACF3" w14:textId="77777777" w:rsidR="00913648" w:rsidRPr="00F738C4" w:rsidRDefault="00913648" w:rsidP="00913648">
      <w:pPr>
        <w:pStyle w:val="Doc-text2"/>
        <w:rPr>
          <w:lang w:val="en-US"/>
        </w:rPr>
      </w:pPr>
      <w:r w:rsidRPr="00F738C4">
        <w:rPr>
          <w:lang w:val="en-US"/>
        </w:rPr>
        <w:t>-</w:t>
      </w:r>
      <w:r w:rsidRPr="00F738C4">
        <w:rPr>
          <w:lang w:val="en-US"/>
        </w:rPr>
        <w:tab/>
        <w:t xml:space="preserve">CRs for email approval, take into account agreement LSes from RAN4 and RAN1 if applicable. </w:t>
      </w:r>
    </w:p>
    <w:p w14:paraId="29DBB088" w14:textId="77777777" w:rsidR="00913648" w:rsidRPr="00F738C4" w:rsidRDefault="00913648" w:rsidP="00913648">
      <w:pPr>
        <w:pStyle w:val="Doc-text2"/>
        <w:rPr>
          <w:lang w:val="en-US"/>
        </w:rPr>
      </w:pPr>
      <w:r w:rsidRPr="00F738C4">
        <w:rPr>
          <w:lang w:val="en-US"/>
        </w:rPr>
        <w:t>-</w:t>
      </w:r>
      <w:r w:rsidRPr="00F738C4">
        <w:rPr>
          <w:lang w:val="en-US"/>
        </w:rPr>
        <w:tab/>
        <w:t>Chair wonder about other WI objectives. The WI is supposed to be closed but it is difficult to claim that it is closed in RAN2 without CRs. ‘</w:t>
      </w:r>
    </w:p>
    <w:p w14:paraId="6C102B78" w14:textId="77777777" w:rsidR="00913648" w:rsidRPr="00F738C4" w:rsidRDefault="00913648" w:rsidP="00913648">
      <w:pPr>
        <w:pStyle w:val="Doc-text2"/>
        <w:rPr>
          <w:lang w:val="en-US"/>
        </w:rPr>
      </w:pPr>
      <w:r w:rsidRPr="00F738C4">
        <w:rPr>
          <w:lang w:val="en-US"/>
        </w:rPr>
        <w:t>-</w:t>
      </w:r>
      <w:r w:rsidRPr="00F738C4">
        <w:rPr>
          <w:lang w:val="en-US"/>
        </w:rPr>
        <w:tab/>
        <w:t xml:space="preserve">Huawei think we can check offline RAN1 progress and plans. Maybe this can be included. </w:t>
      </w:r>
    </w:p>
    <w:p w14:paraId="4360812C" w14:textId="77777777" w:rsidR="00913648" w:rsidRPr="00F738C4" w:rsidRDefault="00913648" w:rsidP="00913648">
      <w:pPr>
        <w:pStyle w:val="Doc-text2"/>
        <w:rPr>
          <w:lang w:val="en-US"/>
        </w:rPr>
      </w:pPr>
    </w:p>
    <w:p w14:paraId="68484215" w14:textId="77777777" w:rsidR="00913648" w:rsidRPr="00F738C4" w:rsidRDefault="00913648" w:rsidP="00913648">
      <w:pPr>
        <w:pStyle w:val="Doc-text2"/>
        <w:rPr>
          <w:lang w:val="en-US"/>
        </w:rPr>
      </w:pPr>
      <w:r w:rsidRPr="00F738C4">
        <w:rPr>
          <w:lang w:val="en-US"/>
        </w:rPr>
        <w:t>CB: Check progress for other objective of MCE</w:t>
      </w:r>
    </w:p>
    <w:p w14:paraId="371C1C4F" w14:textId="77777777" w:rsidR="00913648" w:rsidRPr="00F738C4" w:rsidRDefault="00913648" w:rsidP="00913648">
      <w:pPr>
        <w:pStyle w:val="Doc-text2"/>
        <w:rPr>
          <w:lang w:val="en-US"/>
        </w:rPr>
      </w:pPr>
      <w:r w:rsidRPr="00F738C4">
        <w:rPr>
          <w:lang w:val="en-US"/>
        </w:rPr>
        <w:t>-</w:t>
      </w:r>
      <w:r w:rsidRPr="00F738C4">
        <w:rPr>
          <w:lang w:val="en-US"/>
        </w:rPr>
        <w:tab/>
        <w:t xml:space="preserve">Docomo point out that no issues have been found for multi-cell-scheduling, and RAN2 has not received the parameter list. </w:t>
      </w:r>
    </w:p>
    <w:p w14:paraId="4C76E621"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For MCE, RAN2 completed functionality parts, but is waiting for RAN1 for configuration parameters for multi-cell-scheduling</w:t>
      </w:r>
    </w:p>
    <w:p w14:paraId="08675B41" w14:textId="77777777" w:rsidR="00913648" w:rsidRPr="00F738C4" w:rsidRDefault="00913648" w:rsidP="00913648">
      <w:pPr>
        <w:pStyle w:val="Doc-text2"/>
        <w:rPr>
          <w:lang w:val="en-US"/>
        </w:rPr>
      </w:pPr>
    </w:p>
    <w:p w14:paraId="0024893C" w14:textId="77777777" w:rsidR="00913648" w:rsidRPr="00F738C4" w:rsidRDefault="00913648" w:rsidP="00913648">
      <w:pPr>
        <w:pStyle w:val="EmailDiscussion"/>
        <w:overflowPunct/>
        <w:autoSpaceDE/>
        <w:autoSpaceDN/>
        <w:adjustRightInd/>
        <w:ind w:left="1619" w:hanging="360"/>
        <w:textAlignment w:val="auto"/>
        <w:rPr>
          <w:lang w:val="en-US"/>
        </w:rPr>
      </w:pPr>
      <w:r w:rsidRPr="00F738C4">
        <w:rPr>
          <w:lang w:val="en-US"/>
        </w:rPr>
        <w:t>[Post122][025][MCE] MCE TX switching CRs (Huawei)</w:t>
      </w:r>
    </w:p>
    <w:p w14:paraId="14B17441" w14:textId="77777777" w:rsidR="00913648" w:rsidRPr="00F738C4" w:rsidRDefault="00913648" w:rsidP="00913648">
      <w:pPr>
        <w:pStyle w:val="EmailDiscussion2"/>
        <w:rPr>
          <w:lang w:val="en-US"/>
        </w:rPr>
      </w:pPr>
      <w:r w:rsidRPr="00F738C4">
        <w:rPr>
          <w:lang w:val="en-US"/>
        </w:rPr>
        <w:tab/>
        <w:t>Scope: finish CRs for TX switching, based on agreements and further LS updates from RAN4 and RAN1.</w:t>
      </w:r>
    </w:p>
    <w:p w14:paraId="76C59097" w14:textId="77777777" w:rsidR="00913648" w:rsidRPr="00F738C4" w:rsidRDefault="00913648" w:rsidP="00913648">
      <w:pPr>
        <w:pStyle w:val="EmailDiscussion2"/>
        <w:rPr>
          <w:lang w:val="en-US"/>
        </w:rPr>
      </w:pPr>
      <w:r w:rsidRPr="00F738C4">
        <w:rPr>
          <w:lang w:val="en-US"/>
        </w:rPr>
        <w:tab/>
        <w:t>Intended Outcome: In-principle-Agreed CRs (complete but not for TSG RAN)</w:t>
      </w:r>
    </w:p>
    <w:p w14:paraId="1448FB28" w14:textId="77777777" w:rsidR="00913648" w:rsidRPr="00F738C4" w:rsidRDefault="00913648" w:rsidP="00913648">
      <w:pPr>
        <w:pStyle w:val="EmailDiscussion2"/>
        <w:rPr>
          <w:lang w:val="en-US"/>
        </w:rPr>
      </w:pPr>
      <w:r w:rsidRPr="00F738C4">
        <w:rPr>
          <w:lang w:val="en-US"/>
        </w:rPr>
        <w:tab/>
        <w:t xml:space="preserve">Deadline: Short </w:t>
      </w:r>
    </w:p>
    <w:p w14:paraId="0CFA9ED6" w14:textId="57824C69" w:rsidR="00A7254B" w:rsidRDefault="00A7254B" w:rsidP="00A7254B">
      <w:pPr>
        <w:pStyle w:val="EmailDiscussion2"/>
        <w:rPr>
          <w:lang w:val="en-US"/>
        </w:rPr>
      </w:pPr>
      <w:r>
        <w:rPr>
          <w:lang w:val="en-US"/>
        </w:rPr>
        <w:t>=&gt; Agreed in principle in:</w:t>
      </w:r>
    </w:p>
    <w:p w14:paraId="05AC1E69" w14:textId="77777777" w:rsidR="00A7254B" w:rsidRPr="006B71D7" w:rsidRDefault="00A7254B" w:rsidP="00A7254B">
      <w:pPr>
        <w:pStyle w:val="EmailDiscussion2"/>
        <w:tabs>
          <w:tab w:val="clear" w:pos="1622"/>
          <w:tab w:val="left" w:pos="1560"/>
        </w:tabs>
        <w:ind w:left="1560" w:firstLine="0"/>
        <w:rPr>
          <w:lang w:val="en-US"/>
        </w:rPr>
      </w:pPr>
      <w:r>
        <w:rPr>
          <w:lang w:val="en-US"/>
        </w:rPr>
        <w:tab/>
        <w:t>R2-2306911 (38.331)</w:t>
      </w:r>
    </w:p>
    <w:p w14:paraId="37174B22" w14:textId="77777777" w:rsidR="00A7254B" w:rsidRPr="006B71D7" w:rsidRDefault="00A7254B" w:rsidP="00A7254B">
      <w:pPr>
        <w:pStyle w:val="EmailDiscussion2"/>
        <w:tabs>
          <w:tab w:val="clear" w:pos="1622"/>
          <w:tab w:val="left" w:pos="1560"/>
        </w:tabs>
        <w:ind w:left="1560" w:firstLine="0"/>
        <w:rPr>
          <w:lang w:val="en-US"/>
        </w:rPr>
      </w:pPr>
      <w:r>
        <w:rPr>
          <w:lang w:val="en-US"/>
        </w:rPr>
        <w:tab/>
        <w:t>R2-2306912 (38.331)</w:t>
      </w:r>
    </w:p>
    <w:p w14:paraId="13AA188B" w14:textId="77777777" w:rsidR="00A7254B" w:rsidRPr="006B71D7" w:rsidRDefault="00A7254B" w:rsidP="00A7254B">
      <w:pPr>
        <w:pStyle w:val="EmailDiscussion2"/>
        <w:tabs>
          <w:tab w:val="clear" w:pos="1622"/>
          <w:tab w:val="left" w:pos="1560"/>
        </w:tabs>
        <w:ind w:left="1560" w:firstLine="0"/>
        <w:rPr>
          <w:lang w:val="en-US"/>
        </w:rPr>
      </w:pPr>
      <w:r>
        <w:rPr>
          <w:lang w:val="en-US"/>
        </w:rPr>
        <w:tab/>
        <w:t>R2-2306913 (38.306)</w:t>
      </w:r>
    </w:p>
    <w:p w14:paraId="4ED7F4CA" w14:textId="7F7C4104" w:rsidR="00913648" w:rsidRPr="00F738C4" w:rsidRDefault="00913648" w:rsidP="00913648">
      <w:pPr>
        <w:pStyle w:val="EmailDiscussion2"/>
        <w:rPr>
          <w:lang w:val="en-US"/>
        </w:rPr>
      </w:pPr>
    </w:p>
    <w:p w14:paraId="4DD6B941" w14:textId="77777777" w:rsidR="00913648" w:rsidRPr="00F738C4" w:rsidRDefault="00913648" w:rsidP="00913648">
      <w:pPr>
        <w:pStyle w:val="Heading3"/>
        <w:rPr>
          <w:lang w:val="en-US"/>
        </w:rPr>
      </w:pPr>
      <w:bookmarkStart w:id="500" w:name="_Toc142644092"/>
      <w:r w:rsidRPr="00F738C4">
        <w:rPr>
          <w:lang w:val="en-US"/>
        </w:rPr>
        <w:t>7.25.3</w:t>
      </w:r>
      <w:r w:rsidRPr="00F738C4">
        <w:rPr>
          <w:lang w:val="en-US"/>
        </w:rPr>
        <w:tab/>
        <w:t>Other</w:t>
      </w:r>
      <w:bookmarkEnd w:id="499"/>
      <w:bookmarkEnd w:id="500"/>
    </w:p>
    <w:p w14:paraId="418DE494" w14:textId="77777777" w:rsidR="00913648" w:rsidRPr="00F738C4" w:rsidRDefault="00913648" w:rsidP="00913648">
      <w:pPr>
        <w:pStyle w:val="Comments"/>
        <w:rPr>
          <w:noProof w:val="0"/>
          <w:lang w:val="en-US"/>
        </w:rPr>
      </w:pPr>
      <w:r w:rsidRPr="00F738C4">
        <w:rPr>
          <w:noProof w:val="0"/>
          <w:lang w:val="en-US"/>
        </w:rPr>
        <w:t>RAN3, SA2, SA3, CT1 led items and others, e.g. eNPN</w:t>
      </w:r>
    </w:p>
    <w:p w14:paraId="7B86E62B" w14:textId="77777777" w:rsidR="00913648" w:rsidRPr="00F738C4" w:rsidRDefault="00913648" w:rsidP="00913648">
      <w:pPr>
        <w:pStyle w:val="BoldComments"/>
        <w:rPr>
          <w:noProof/>
        </w:rPr>
      </w:pPr>
      <w:r w:rsidRPr="00F738C4">
        <w:t>LS in</w:t>
      </w:r>
    </w:p>
    <w:p w14:paraId="0138E8C0" w14:textId="715932D7" w:rsidR="00913648" w:rsidRPr="00F738C4" w:rsidRDefault="00913648" w:rsidP="00913648">
      <w:pPr>
        <w:pStyle w:val="Doc-title"/>
        <w:rPr>
          <w:noProof w:val="0"/>
          <w:lang w:val="en-US"/>
        </w:rPr>
      </w:pPr>
      <w:r w:rsidRPr="00F738C4">
        <w:rPr>
          <w:noProof w:val="0"/>
          <w:lang w:val="en-US"/>
        </w:rPr>
        <w:t>R2-2304607</w:t>
      </w:r>
      <w:r w:rsidRPr="00F738C4">
        <w:rPr>
          <w:noProof w:val="0"/>
          <w:lang w:val="en-US"/>
        </w:rPr>
        <w:tab/>
        <w:t>Reply LS on 3GPP work on Energy Efficiency (C3-231470; contact: Huawei)</w:t>
      </w:r>
      <w:r w:rsidRPr="00F738C4">
        <w:rPr>
          <w:noProof w:val="0"/>
          <w:lang w:val="en-US"/>
        </w:rPr>
        <w:tab/>
        <w:t>CT3</w:t>
      </w:r>
      <w:r w:rsidRPr="00F738C4">
        <w:rPr>
          <w:noProof w:val="0"/>
          <w:lang w:val="en-US"/>
        </w:rPr>
        <w:tab/>
        <w:t>LS in</w:t>
      </w:r>
      <w:r w:rsidRPr="00F738C4">
        <w:rPr>
          <w:noProof w:val="0"/>
          <w:lang w:val="en-US"/>
        </w:rPr>
        <w:tab/>
        <w:t>Rel-18</w:t>
      </w:r>
      <w:r w:rsidRPr="00F738C4">
        <w:rPr>
          <w:noProof w:val="0"/>
          <w:lang w:val="en-US"/>
        </w:rPr>
        <w:tab/>
        <w:t>To:SA5</w:t>
      </w:r>
      <w:r w:rsidRPr="00F738C4">
        <w:rPr>
          <w:noProof w:val="0"/>
          <w:lang w:val="en-US"/>
        </w:rPr>
        <w:tab/>
        <w:t>Cc:CT1, CT3, CT4, CT, SA, RAN, SA1, SA2, SA3, SA4, SA6, RAN1, RAN2, RAN3, RAN4</w:t>
      </w:r>
    </w:p>
    <w:p w14:paraId="7F45BB3A" w14:textId="77777777" w:rsidR="00913648" w:rsidRPr="00F738C4" w:rsidRDefault="00913648" w:rsidP="00913648">
      <w:pPr>
        <w:pStyle w:val="Doc-comment"/>
        <w:rPr>
          <w:lang w:val="en-US"/>
        </w:rPr>
      </w:pPr>
      <w:bookmarkStart w:id="501" w:name="OLE_LINK366"/>
      <w:bookmarkStart w:id="502" w:name="OLE_LINK367"/>
      <w:r w:rsidRPr="00F738C4">
        <w:rPr>
          <w:lang w:val="en-US"/>
        </w:rPr>
        <w:t>Propose Noted (wo presentation)</w:t>
      </w:r>
      <w:bookmarkEnd w:id="501"/>
      <w:bookmarkEnd w:id="502"/>
    </w:p>
    <w:p w14:paraId="312CAA17" w14:textId="32D4239B" w:rsidR="00913648" w:rsidRPr="00F738C4" w:rsidRDefault="00913648" w:rsidP="00913648">
      <w:pPr>
        <w:pStyle w:val="Doc-title"/>
        <w:rPr>
          <w:noProof w:val="0"/>
          <w:lang w:val="en-US"/>
        </w:rPr>
      </w:pPr>
      <w:r w:rsidRPr="00F738C4">
        <w:rPr>
          <w:noProof w:val="0"/>
          <w:lang w:val="en-US"/>
        </w:rPr>
        <w:t>R2-2304603</w:t>
      </w:r>
      <w:r w:rsidRPr="00F738C4">
        <w:rPr>
          <w:noProof w:val="0"/>
          <w:lang w:val="en-US"/>
        </w:rPr>
        <w:tab/>
        <w:t>Reply LS on 3GPP work on Energy Efficiency (C1-232650; contact: Huawei)</w:t>
      </w:r>
      <w:r w:rsidRPr="00F738C4">
        <w:rPr>
          <w:noProof w:val="0"/>
          <w:lang w:val="en-US"/>
        </w:rPr>
        <w:tab/>
        <w:t>CT1</w:t>
      </w:r>
      <w:r w:rsidRPr="00F738C4">
        <w:rPr>
          <w:noProof w:val="0"/>
          <w:lang w:val="en-US"/>
        </w:rPr>
        <w:tab/>
        <w:t>LS in</w:t>
      </w:r>
      <w:r w:rsidRPr="00F738C4">
        <w:rPr>
          <w:noProof w:val="0"/>
          <w:lang w:val="en-US"/>
        </w:rPr>
        <w:tab/>
        <w:t>Rel-18</w:t>
      </w:r>
      <w:r w:rsidRPr="00F738C4">
        <w:rPr>
          <w:noProof w:val="0"/>
          <w:lang w:val="en-US"/>
        </w:rPr>
        <w:tab/>
        <w:t>EE5GPLUS_Ph2</w:t>
      </w:r>
      <w:r w:rsidRPr="00F738C4">
        <w:rPr>
          <w:noProof w:val="0"/>
          <w:lang w:val="en-US"/>
        </w:rPr>
        <w:tab/>
        <w:t>To:SA5</w:t>
      </w:r>
      <w:r w:rsidRPr="00F738C4">
        <w:rPr>
          <w:noProof w:val="0"/>
          <w:lang w:val="en-US"/>
        </w:rPr>
        <w:tab/>
        <w:t>Cc:SA, RAN, CT, SA1, SA2, SA3, SA4, SA6, RAN1, RAN2, RAN3, RAN4, CT3, CT4</w:t>
      </w:r>
    </w:p>
    <w:p w14:paraId="198609B4" w14:textId="77777777" w:rsidR="00913648" w:rsidRPr="00F738C4" w:rsidRDefault="00913648" w:rsidP="00913648">
      <w:pPr>
        <w:pStyle w:val="Doc-comment"/>
        <w:rPr>
          <w:lang w:val="en-US"/>
        </w:rPr>
      </w:pPr>
      <w:r w:rsidRPr="00F738C4">
        <w:rPr>
          <w:lang w:val="en-US"/>
        </w:rPr>
        <w:t>Propose Noted (wo presentation)</w:t>
      </w:r>
    </w:p>
    <w:p w14:paraId="462EED98" w14:textId="62969E3D" w:rsidR="00913648" w:rsidRPr="00F738C4" w:rsidRDefault="00913648" w:rsidP="00913648">
      <w:pPr>
        <w:pStyle w:val="Doc-title"/>
        <w:rPr>
          <w:noProof w:val="0"/>
          <w:lang w:val="en-US"/>
        </w:rPr>
      </w:pPr>
      <w:r w:rsidRPr="00F738C4">
        <w:rPr>
          <w:noProof w:val="0"/>
          <w:lang w:val="en-US"/>
        </w:rPr>
        <w:t>R2-2304604</w:t>
      </w:r>
      <w:r w:rsidRPr="00F738C4">
        <w:rPr>
          <w:noProof w:val="0"/>
          <w:lang w:val="en-US"/>
        </w:rPr>
        <w:tab/>
        <w:t>Reply LS on Research highlighting potential 5G and 4G Bidding Down Attacks (C1-232756; contact: Ericsson)</w:t>
      </w:r>
      <w:r w:rsidRPr="00F738C4">
        <w:rPr>
          <w:noProof w:val="0"/>
          <w:lang w:val="en-US"/>
        </w:rPr>
        <w:tab/>
        <w:t>CT1</w:t>
      </w:r>
      <w:r w:rsidRPr="00F738C4">
        <w:rPr>
          <w:noProof w:val="0"/>
          <w:lang w:val="en-US"/>
        </w:rPr>
        <w:tab/>
        <w:t>LS in</w:t>
      </w:r>
      <w:r w:rsidRPr="00F738C4">
        <w:rPr>
          <w:noProof w:val="0"/>
          <w:lang w:val="en-US"/>
        </w:rPr>
        <w:tab/>
        <w:t>Rel-18</w:t>
      </w:r>
      <w:r w:rsidRPr="00F738C4">
        <w:rPr>
          <w:noProof w:val="0"/>
          <w:lang w:val="en-US"/>
        </w:rPr>
        <w:tab/>
        <w:t>SAES18</w:t>
      </w:r>
      <w:r w:rsidRPr="00F738C4">
        <w:rPr>
          <w:noProof w:val="0"/>
          <w:lang w:val="en-US"/>
        </w:rPr>
        <w:tab/>
        <w:t>To:GSMA CVD</w:t>
      </w:r>
      <w:r w:rsidRPr="00F738C4">
        <w:rPr>
          <w:noProof w:val="0"/>
          <w:lang w:val="en-US"/>
        </w:rPr>
        <w:tab/>
        <w:t>Cc:SA3, RAN2</w:t>
      </w:r>
    </w:p>
    <w:p w14:paraId="115DCAB2" w14:textId="77777777" w:rsidR="00913648" w:rsidRPr="00F738C4" w:rsidRDefault="00913648" w:rsidP="00913648">
      <w:pPr>
        <w:pStyle w:val="Doc-comment"/>
        <w:rPr>
          <w:lang w:val="en-US"/>
        </w:rPr>
      </w:pPr>
      <w:r w:rsidRPr="00F738C4">
        <w:rPr>
          <w:lang w:val="en-US"/>
        </w:rPr>
        <w:t>Propose Noted (wo presentation)</w:t>
      </w:r>
    </w:p>
    <w:p w14:paraId="5635C669" w14:textId="77777777" w:rsidR="00913648" w:rsidRPr="00F738C4" w:rsidRDefault="00913648" w:rsidP="00913648">
      <w:pPr>
        <w:pStyle w:val="Doc-text2"/>
        <w:rPr>
          <w:lang w:val="en-US"/>
        </w:rPr>
      </w:pPr>
    </w:p>
    <w:p w14:paraId="68098960"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3 LSes Noted</w:t>
      </w:r>
    </w:p>
    <w:p w14:paraId="50E822E8" w14:textId="77777777" w:rsidR="00913648" w:rsidRPr="00F738C4" w:rsidRDefault="00913648" w:rsidP="00913648">
      <w:pPr>
        <w:pStyle w:val="BoldComments"/>
      </w:pPr>
      <w:r w:rsidRPr="00F738C4">
        <w:t>Slicing</w:t>
      </w:r>
    </w:p>
    <w:p w14:paraId="749001DC" w14:textId="48AD6EEF" w:rsidR="00913648" w:rsidRPr="00F738C4" w:rsidRDefault="00913648" w:rsidP="00913648">
      <w:pPr>
        <w:pStyle w:val="Doc-title"/>
        <w:rPr>
          <w:noProof w:val="0"/>
          <w:lang w:val="en-US"/>
        </w:rPr>
      </w:pPr>
      <w:r w:rsidRPr="00F738C4">
        <w:rPr>
          <w:noProof w:val="0"/>
          <w:lang w:val="en-US"/>
        </w:rPr>
        <w:t>R2-2304654</w:t>
      </w:r>
      <w:r w:rsidRPr="00F738C4">
        <w:rPr>
          <w:noProof w:val="0"/>
          <w:lang w:val="en-US"/>
        </w:rPr>
        <w:tab/>
        <w:t>Reply LS on partially allowed/rejected S-NSSAI (S2-2306254; contact: Nokia)</w:t>
      </w:r>
      <w:r w:rsidRPr="00F738C4">
        <w:rPr>
          <w:noProof w:val="0"/>
          <w:lang w:val="en-US"/>
        </w:rPr>
        <w:tab/>
        <w:t>SA2</w:t>
      </w:r>
      <w:r w:rsidRPr="00F738C4">
        <w:rPr>
          <w:noProof w:val="0"/>
          <w:lang w:val="en-US"/>
        </w:rPr>
        <w:tab/>
        <w:t>LS in</w:t>
      </w:r>
      <w:r w:rsidRPr="00F738C4">
        <w:rPr>
          <w:noProof w:val="0"/>
          <w:lang w:val="en-US"/>
        </w:rPr>
        <w:tab/>
        <w:t>Rel-18</w:t>
      </w:r>
      <w:r w:rsidRPr="00F738C4">
        <w:rPr>
          <w:noProof w:val="0"/>
          <w:lang w:val="en-US"/>
        </w:rPr>
        <w:tab/>
        <w:t>eNS_Ph3</w:t>
      </w:r>
      <w:r w:rsidRPr="00F738C4">
        <w:rPr>
          <w:noProof w:val="0"/>
          <w:lang w:val="en-US"/>
        </w:rPr>
        <w:tab/>
        <w:t>To:RAN3, RAN2</w:t>
      </w:r>
    </w:p>
    <w:p w14:paraId="53A43E1F" w14:textId="77777777" w:rsidR="00913648" w:rsidRPr="00F738C4" w:rsidRDefault="00913648" w:rsidP="00913648">
      <w:pPr>
        <w:pStyle w:val="Doc-text2"/>
        <w:rPr>
          <w:lang w:val="en-US"/>
        </w:rPr>
      </w:pPr>
      <w:r w:rsidRPr="00F738C4">
        <w:rPr>
          <w:lang w:val="en-US"/>
        </w:rPr>
        <w:t>-</w:t>
      </w:r>
      <w:r w:rsidRPr="00F738C4">
        <w:rPr>
          <w:lang w:val="en-US"/>
        </w:rPr>
        <w:tab/>
        <w:t xml:space="preserve">Huawei think this is not urgent. </w:t>
      </w:r>
    </w:p>
    <w:p w14:paraId="5EF00600"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39230691"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postponed</w:t>
      </w:r>
    </w:p>
    <w:p w14:paraId="0FBFB6FB" w14:textId="77777777" w:rsidR="00913648" w:rsidRPr="00F738C4" w:rsidRDefault="00913648" w:rsidP="00913648">
      <w:pPr>
        <w:pStyle w:val="Doc-text2"/>
        <w:rPr>
          <w:lang w:val="en-US"/>
        </w:rPr>
      </w:pPr>
    </w:p>
    <w:p w14:paraId="48DB678A" w14:textId="535FB0C9" w:rsidR="00913648" w:rsidRPr="00F738C4" w:rsidRDefault="00913648" w:rsidP="00913648">
      <w:pPr>
        <w:pStyle w:val="Doc-title"/>
        <w:rPr>
          <w:noProof w:val="0"/>
          <w:lang w:val="en-US"/>
        </w:rPr>
      </w:pPr>
      <w:r w:rsidRPr="00F738C4">
        <w:rPr>
          <w:noProof w:val="0"/>
          <w:lang w:val="en-US"/>
        </w:rPr>
        <w:t>R2-2304653</w:t>
      </w:r>
      <w:r w:rsidRPr="00F738C4">
        <w:rPr>
          <w:noProof w:val="0"/>
          <w:lang w:val="en-US"/>
        </w:rPr>
        <w:tab/>
        <w:t>Reply LS on Support of network slices which have area of service not matching deployed tracking areas (S2-2306045; contact: Ericsson)</w:t>
      </w:r>
      <w:r w:rsidRPr="00F738C4">
        <w:rPr>
          <w:noProof w:val="0"/>
          <w:lang w:val="en-US"/>
        </w:rPr>
        <w:tab/>
        <w:t>SA2</w:t>
      </w:r>
      <w:r w:rsidRPr="00F738C4">
        <w:rPr>
          <w:noProof w:val="0"/>
          <w:lang w:val="en-US"/>
        </w:rPr>
        <w:tab/>
        <w:t>LS in</w:t>
      </w:r>
      <w:r w:rsidRPr="00F738C4">
        <w:rPr>
          <w:noProof w:val="0"/>
          <w:lang w:val="en-US"/>
        </w:rPr>
        <w:tab/>
        <w:t>Rel-18</w:t>
      </w:r>
      <w:r w:rsidRPr="00F738C4">
        <w:rPr>
          <w:noProof w:val="0"/>
          <w:lang w:val="en-US"/>
        </w:rPr>
        <w:tab/>
        <w:t>eNS_Ph3</w:t>
      </w:r>
      <w:r w:rsidRPr="00F738C4">
        <w:rPr>
          <w:noProof w:val="0"/>
          <w:lang w:val="en-US"/>
        </w:rPr>
        <w:tab/>
        <w:t>To:RAN3</w:t>
      </w:r>
      <w:r w:rsidRPr="00F738C4">
        <w:rPr>
          <w:noProof w:val="0"/>
          <w:lang w:val="en-US"/>
        </w:rPr>
        <w:tab/>
        <w:t>Cc:RAN2</w:t>
      </w:r>
    </w:p>
    <w:p w14:paraId="2420075B"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7BC6E8F3" w14:textId="77777777" w:rsidR="00913648" w:rsidRPr="00F738C4" w:rsidRDefault="00913648" w:rsidP="00913648">
      <w:pPr>
        <w:pStyle w:val="Doc-text2"/>
        <w:rPr>
          <w:lang w:val="en-US"/>
        </w:rPr>
      </w:pPr>
    </w:p>
    <w:p w14:paraId="18E3A9A4" w14:textId="2D07837F" w:rsidR="00913648" w:rsidRPr="00F738C4" w:rsidRDefault="00913648" w:rsidP="00913648">
      <w:pPr>
        <w:pStyle w:val="Doc-title"/>
        <w:rPr>
          <w:noProof w:val="0"/>
          <w:lang w:val="en-US"/>
        </w:rPr>
      </w:pPr>
      <w:r w:rsidRPr="00F738C4">
        <w:rPr>
          <w:noProof w:val="0"/>
          <w:lang w:val="en-US"/>
        </w:rPr>
        <w:t>R2-2304606</w:t>
      </w:r>
      <w:r w:rsidRPr="00F738C4">
        <w:rPr>
          <w:noProof w:val="0"/>
          <w:lang w:val="en-US"/>
        </w:rPr>
        <w:tab/>
        <w:t>LS on NAS-AS interaction in terms of NS-AoS (C1-232944; contact: Nokia)</w:t>
      </w:r>
      <w:r w:rsidRPr="00F738C4">
        <w:rPr>
          <w:noProof w:val="0"/>
          <w:lang w:val="en-US"/>
        </w:rPr>
        <w:tab/>
        <w:t>CT1</w:t>
      </w:r>
      <w:r w:rsidRPr="00F738C4">
        <w:rPr>
          <w:noProof w:val="0"/>
          <w:lang w:val="en-US"/>
        </w:rPr>
        <w:tab/>
        <w:t>LS in</w:t>
      </w:r>
      <w:r w:rsidRPr="00F738C4">
        <w:rPr>
          <w:noProof w:val="0"/>
          <w:lang w:val="en-US"/>
        </w:rPr>
        <w:tab/>
        <w:t>Rel-18</w:t>
      </w:r>
      <w:r w:rsidRPr="00F738C4">
        <w:rPr>
          <w:noProof w:val="0"/>
          <w:lang w:val="en-US"/>
        </w:rPr>
        <w:tab/>
        <w:t>eNS_Ph3</w:t>
      </w:r>
      <w:r w:rsidRPr="00F738C4">
        <w:rPr>
          <w:noProof w:val="0"/>
          <w:lang w:val="en-US"/>
        </w:rPr>
        <w:tab/>
        <w:t>To:RAN2</w:t>
      </w:r>
      <w:r w:rsidRPr="00F738C4">
        <w:rPr>
          <w:noProof w:val="0"/>
          <w:lang w:val="en-US"/>
        </w:rPr>
        <w:tab/>
        <w:t>Cc:SA2</w:t>
      </w:r>
    </w:p>
    <w:p w14:paraId="70EFB9B0" w14:textId="77777777" w:rsidR="00913648" w:rsidRPr="00F738C4" w:rsidRDefault="00913648" w:rsidP="00913648">
      <w:pPr>
        <w:pStyle w:val="Doc-text2"/>
        <w:rPr>
          <w:lang w:val="en-US"/>
        </w:rPr>
      </w:pPr>
      <w:r w:rsidRPr="00F738C4">
        <w:rPr>
          <w:lang w:val="en-US"/>
        </w:rPr>
        <w:t>-</w:t>
      </w:r>
      <w:r w:rsidRPr="00F738C4">
        <w:rPr>
          <w:lang w:val="en-US"/>
        </w:rPr>
        <w:tab/>
        <w:t xml:space="preserve">LG think this is just modelling, prefer Alt2. HW agree with LG, this follow legacy principle, Ericsson agrees. </w:t>
      </w:r>
    </w:p>
    <w:p w14:paraId="37B38F39"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Noted</w:t>
      </w:r>
    </w:p>
    <w:p w14:paraId="7E8A41F7" w14:textId="77777777" w:rsidR="00913648" w:rsidRPr="00F738C4" w:rsidRDefault="00913648" w:rsidP="00913648">
      <w:pPr>
        <w:pStyle w:val="Doc-text2"/>
        <w:rPr>
          <w:lang w:val="en-US"/>
        </w:rPr>
      </w:pPr>
    </w:p>
    <w:p w14:paraId="19118CC8" w14:textId="1ADE2B8C" w:rsidR="00913648" w:rsidRPr="00F738C4" w:rsidRDefault="00913648" w:rsidP="00913648">
      <w:pPr>
        <w:pStyle w:val="Doc-title"/>
        <w:rPr>
          <w:noProof w:val="0"/>
          <w:lang w:val="en-US"/>
        </w:rPr>
      </w:pPr>
      <w:r w:rsidRPr="00F738C4">
        <w:rPr>
          <w:noProof w:val="0"/>
          <w:lang w:val="en-US"/>
        </w:rPr>
        <w:t>R2-2305416</w:t>
      </w:r>
      <w:r w:rsidRPr="00F738C4">
        <w:rPr>
          <w:noProof w:val="0"/>
          <w:lang w:val="en-US"/>
        </w:rPr>
        <w:tab/>
        <w:t>Reply LS proposal for C1-232944/R2-2304606 (LS on NAS-AS interaction in terms of NS-AoS)</w:t>
      </w:r>
      <w:r w:rsidRPr="00F738C4">
        <w:rPr>
          <w:noProof w:val="0"/>
          <w:lang w:val="en-US"/>
        </w:rPr>
        <w:tab/>
        <w:t>Nokia, Nokia Shanghai Bell</w:t>
      </w:r>
      <w:r w:rsidRPr="00F738C4">
        <w:rPr>
          <w:noProof w:val="0"/>
          <w:lang w:val="en-US"/>
        </w:rPr>
        <w:tab/>
        <w:t>discussion</w:t>
      </w:r>
      <w:r w:rsidRPr="00F738C4">
        <w:rPr>
          <w:noProof w:val="0"/>
          <w:lang w:val="en-US"/>
        </w:rPr>
        <w:tab/>
        <w:t>Rel-18</w:t>
      </w:r>
      <w:r w:rsidRPr="00F738C4">
        <w:rPr>
          <w:noProof w:val="0"/>
          <w:lang w:val="en-US"/>
        </w:rPr>
        <w:tab/>
        <w:t>eNS_Ph3</w:t>
      </w:r>
    </w:p>
    <w:p w14:paraId="5152856F" w14:textId="77777777" w:rsidR="00913648" w:rsidRPr="00F738C4" w:rsidRDefault="00913648" w:rsidP="00913648">
      <w:pPr>
        <w:pStyle w:val="Doc-text2"/>
        <w:rPr>
          <w:lang w:val="en-US"/>
        </w:rPr>
      </w:pPr>
      <w:r w:rsidRPr="00F738C4">
        <w:rPr>
          <w:lang w:val="en-US"/>
        </w:rPr>
        <w:t>-</w:t>
      </w:r>
      <w:r w:rsidRPr="00F738C4">
        <w:rPr>
          <w:lang w:val="en-US"/>
        </w:rPr>
        <w:tab/>
        <w:t xml:space="preserve">Proposes Alt1. </w:t>
      </w:r>
    </w:p>
    <w:p w14:paraId="65D5D6AD"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We go with Alt2, send reply LS</w:t>
      </w:r>
    </w:p>
    <w:p w14:paraId="5799A581" w14:textId="77777777" w:rsidR="00913648" w:rsidRPr="00F738C4" w:rsidRDefault="00913648" w:rsidP="00913648">
      <w:pPr>
        <w:pStyle w:val="Doc-text2"/>
        <w:ind w:left="0" w:firstLine="0"/>
        <w:rPr>
          <w:lang w:val="en-US"/>
        </w:rPr>
      </w:pPr>
    </w:p>
    <w:p w14:paraId="3C6F2CF7" w14:textId="77777777" w:rsidR="00913648" w:rsidRPr="00F738C4" w:rsidRDefault="00913648" w:rsidP="00913648">
      <w:pPr>
        <w:pStyle w:val="EmailDiscussion"/>
        <w:overflowPunct/>
        <w:autoSpaceDE/>
        <w:autoSpaceDN/>
        <w:adjustRightInd/>
        <w:ind w:left="1619" w:hanging="360"/>
        <w:textAlignment w:val="auto"/>
        <w:rPr>
          <w:lang w:val="en-US"/>
        </w:rPr>
      </w:pPr>
      <w:r w:rsidRPr="00F738C4">
        <w:rPr>
          <w:lang w:val="en-US"/>
        </w:rPr>
        <w:t>[AT122][032][Slice18] Reply LS on NAS-AS interaction in terms of NS-AoS (Nokia)</w:t>
      </w:r>
    </w:p>
    <w:p w14:paraId="101CD72D" w14:textId="77777777" w:rsidR="00913648" w:rsidRPr="00F738C4" w:rsidRDefault="00913648" w:rsidP="00913648">
      <w:pPr>
        <w:pStyle w:val="Doc-text2"/>
        <w:rPr>
          <w:lang w:val="en-US"/>
        </w:rPr>
      </w:pPr>
      <w:r w:rsidRPr="00F738C4">
        <w:rPr>
          <w:lang w:val="en-US"/>
        </w:rPr>
        <w:tab/>
        <w:t>CB</w:t>
      </w:r>
    </w:p>
    <w:p w14:paraId="3D778BDA" w14:textId="77777777" w:rsidR="00913648" w:rsidRPr="00F738C4" w:rsidRDefault="00913648" w:rsidP="00913648">
      <w:pPr>
        <w:pStyle w:val="Doc-text2"/>
        <w:rPr>
          <w:lang w:val="en-US"/>
        </w:rPr>
      </w:pPr>
    </w:p>
    <w:p w14:paraId="2E3CEE02" w14:textId="164E6CE1" w:rsidR="00913648" w:rsidRPr="00F738C4" w:rsidRDefault="00913648" w:rsidP="00913648">
      <w:pPr>
        <w:pStyle w:val="Doc-title"/>
        <w:rPr>
          <w:rFonts w:cs="Arial"/>
          <w:bCs/>
        </w:rPr>
      </w:pPr>
      <w:r w:rsidRPr="00F738C4">
        <w:rPr>
          <w:lang w:val="en-US"/>
        </w:rPr>
        <w:t>R2-2306821</w:t>
      </w:r>
      <w:r w:rsidRPr="00F738C4">
        <w:rPr>
          <w:lang w:val="en-US"/>
        </w:rPr>
        <w:tab/>
      </w:r>
      <w:r w:rsidRPr="00F738C4">
        <w:rPr>
          <w:rFonts w:cs="Arial"/>
        </w:rPr>
        <w:t>Reply LS</w:t>
      </w:r>
      <w:r w:rsidRPr="00F738C4">
        <w:rPr>
          <w:rFonts w:cs="Arial"/>
          <w:bCs/>
        </w:rPr>
        <w:t xml:space="preserve"> on NAS-AS interaction in terms of NS-AoS</w:t>
      </w:r>
      <w:r w:rsidRPr="00F738C4">
        <w:rPr>
          <w:rFonts w:cs="Arial"/>
          <w:bCs/>
        </w:rPr>
        <w:tab/>
        <w:t xml:space="preserve">RAN2 </w:t>
      </w:r>
      <w:r w:rsidRPr="00F738C4">
        <w:rPr>
          <w:rFonts w:cs="Arial"/>
          <w:bCs/>
        </w:rPr>
        <w:tab/>
        <w:t>LS out</w:t>
      </w:r>
    </w:p>
    <w:p w14:paraId="728384F6" w14:textId="77777777" w:rsidR="00913648" w:rsidRPr="00F738C4" w:rsidRDefault="00913648" w:rsidP="00913648">
      <w:pPr>
        <w:pStyle w:val="Doc-text2"/>
      </w:pPr>
      <w:r w:rsidRPr="00F738C4">
        <w:t>-</w:t>
      </w:r>
      <w:r w:rsidRPr="00F738C4">
        <w:tab/>
        <w:t xml:space="preserve">HW are ok with the LS but point out that there is some work to do then for RAN2. Nokia agrees. </w:t>
      </w:r>
    </w:p>
    <w:p w14:paraId="3A90C116"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Approved</w:t>
      </w:r>
    </w:p>
    <w:p w14:paraId="5E4C3C3C" w14:textId="77777777" w:rsidR="00913648" w:rsidRPr="00F738C4" w:rsidRDefault="00913648" w:rsidP="00913648">
      <w:pPr>
        <w:pStyle w:val="BoldComments"/>
      </w:pPr>
      <w:r w:rsidRPr="00F738C4">
        <w:t>eNPN</w:t>
      </w:r>
    </w:p>
    <w:p w14:paraId="2DAFC26F" w14:textId="77777777" w:rsidR="00913648" w:rsidRPr="00F738C4" w:rsidRDefault="00913648" w:rsidP="00913648">
      <w:pPr>
        <w:pStyle w:val="Comments"/>
      </w:pPr>
      <w:r w:rsidRPr="00F738C4">
        <w:t>On 38300, await RAN3 progress (possibly RAN3 will cover all Stage-2 update). Other CRs can be progressed</w:t>
      </w:r>
    </w:p>
    <w:p w14:paraId="4AC2E0BC" w14:textId="77777777" w:rsidR="00913648" w:rsidRPr="00F738C4" w:rsidRDefault="00913648" w:rsidP="00913648">
      <w:pPr>
        <w:pStyle w:val="Comments"/>
      </w:pPr>
    </w:p>
    <w:p w14:paraId="31345FEB" w14:textId="77777777" w:rsidR="00913648" w:rsidRPr="00F738C4" w:rsidRDefault="00913648" w:rsidP="00913648">
      <w:pPr>
        <w:pStyle w:val="EmailDiscussion"/>
        <w:overflowPunct/>
        <w:autoSpaceDE/>
        <w:autoSpaceDN/>
        <w:adjustRightInd/>
        <w:ind w:left="1619" w:hanging="360"/>
        <w:textAlignment w:val="auto"/>
      </w:pPr>
      <w:bookmarkStart w:id="503" w:name="OLE_LINK331"/>
      <w:bookmarkStart w:id="504" w:name="OLE_LINK332"/>
      <w:bookmarkStart w:id="505" w:name="OLE_LINK44"/>
      <w:r w:rsidRPr="00F738C4">
        <w:t>[AT122][004][eNPN] 38331 and 38304</w:t>
      </w:r>
      <w:bookmarkEnd w:id="503"/>
      <w:bookmarkEnd w:id="504"/>
      <w:r w:rsidRPr="00F738C4">
        <w:t xml:space="preserve"> (China Telecom)</w:t>
      </w:r>
    </w:p>
    <w:p w14:paraId="4150891F" w14:textId="2E7DADDA" w:rsidR="00913648" w:rsidRPr="00F738C4" w:rsidRDefault="00913648" w:rsidP="00913648">
      <w:pPr>
        <w:pStyle w:val="EmailDiscussion2"/>
      </w:pPr>
      <w:r w:rsidRPr="00F738C4">
        <w:tab/>
        <w:t>Scope: Based on R2-2306179 and R2-2306454 Progress Running CRs 38331 38304. Take into account comments. If needed (up to rapporteur) can in a first step determine agreeable parts of relevant input and proposals to this meeting.</w:t>
      </w:r>
    </w:p>
    <w:p w14:paraId="49A9406E" w14:textId="77777777" w:rsidR="00913648" w:rsidRPr="00F738C4" w:rsidRDefault="00913648" w:rsidP="00913648">
      <w:pPr>
        <w:pStyle w:val="EmailDiscussion2"/>
      </w:pPr>
      <w:r w:rsidRPr="00F738C4">
        <w:tab/>
        <w:t>Intended outcome: Endorsable Running CRs</w:t>
      </w:r>
    </w:p>
    <w:p w14:paraId="7D199173" w14:textId="77777777" w:rsidR="00913648" w:rsidRPr="00F738C4" w:rsidRDefault="00913648" w:rsidP="00913648">
      <w:pPr>
        <w:pStyle w:val="Doc-text2"/>
      </w:pPr>
      <w:r w:rsidRPr="00F738C4">
        <w:tab/>
        <w:t xml:space="preserve">Deadline: CB Thursday Afternoon. </w:t>
      </w:r>
    </w:p>
    <w:p w14:paraId="58EDF2A5" w14:textId="77777777" w:rsidR="00913648" w:rsidRPr="00F738C4" w:rsidRDefault="00913648" w:rsidP="00913648">
      <w:pPr>
        <w:pStyle w:val="Doc-text2"/>
      </w:pPr>
    </w:p>
    <w:p w14:paraId="3B82862C" w14:textId="037D3782" w:rsidR="00913648" w:rsidRPr="00F738C4" w:rsidRDefault="00913648" w:rsidP="00913648">
      <w:pPr>
        <w:pStyle w:val="Doc-title"/>
        <w:rPr>
          <w:noProof w:val="0"/>
          <w:lang w:val="en-US"/>
        </w:rPr>
      </w:pPr>
      <w:r w:rsidRPr="00F738C4">
        <w:t>R2-2306801</w:t>
      </w:r>
      <w:r w:rsidRPr="00F738C4">
        <w:tab/>
        <w:t xml:space="preserve">Draft CR to TS 38.304 </w:t>
      </w:r>
      <w:r w:rsidRPr="00F738C4">
        <w:rPr>
          <w:rFonts w:hint="eastAsia"/>
          <w:lang w:eastAsia="zh-CN"/>
        </w:rPr>
        <w:t>on</w:t>
      </w:r>
      <w:r w:rsidRPr="00F738C4">
        <w:t xml:space="preserve"> introduction of R18 eNPN</w:t>
      </w:r>
      <w:r w:rsidRPr="00F738C4">
        <w:tab/>
        <w:t>China Telecom, ZTE Corporation, Sanechips, CATT, Huawei, HiSilicon</w:t>
      </w:r>
      <w:r w:rsidRPr="00F738C4">
        <w:rPr>
          <w:noProof w:val="0"/>
          <w:lang w:val="en-US"/>
        </w:rPr>
        <w:t xml:space="preserve"> </w:t>
      </w:r>
      <w:r w:rsidRPr="00F738C4">
        <w:rPr>
          <w:noProof w:val="0"/>
          <w:lang w:val="en-US"/>
        </w:rPr>
        <w:tab/>
        <w:t>draftCR</w:t>
      </w:r>
      <w:r w:rsidRPr="00F738C4">
        <w:rPr>
          <w:noProof w:val="0"/>
          <w:lang w:val="en-US"/>
        </w:rPr>
        <w:tab/>
        <w:t>Rel-18</w:t>
      </w:r>
      <w:r w:rsidRPr="00F738C4">
        <w:rPr>
          <w:noProof w:val="0"/>
          <w:lang w:val="en-US"/>
        </w:rPr>
        <w:tab/>
        <w:t>38.304</w:t>
      </w:r>
      <w:r w:rsidRPr="00F738C4">
        <w:rPr>
          <w:noProof w:val="0"/>
          <w:lang w:val="en-US"/>
        </w:rPr>
        <w:tab/>
        <w:t>17.4.0</w:t>
      </w:r>
      <w:r w:rsidRPr="00F738C4">
        <w:rPr>
          <w:noProof w:val="0"/>
          <w:lang w:val="en-US"/>
        </w:rPr>
        <w:tab/>
        <w:t>B</w:t>
      </w:r>
      <w:r w:rsidRPr="00F738C4">
        <w:rPr>
          <w:noProof w:val="0"/>
          <w:lang w:val="en-US"/>
        </w:rPr>
        <w:tab/>
        <w:t>eNPN_Ph2-NGRAN-Core</w:t>
      </w:r>
    </w:p>
    <w:bookmarkEnd w:id="505"/>
    <w:p w14:paraId="196224D9" w14:textId="2233735B" w:rsidR="00913648" w:rsidRPr="00F738C4" w:rsidRDefault="00913648" w:rsidP="00913648">
      <w:pPr>
        <w:pStyle w:val="Doc-title"/>
      </w:pPr>
      <w:r w:rsidRPr="00F738C4">
        <w:t>R2-2306832</w:t>
      </w:r>
      <w:r w:rsidRPr="00F738C4">
        <w:tab/>
      </w:r>
      <w:r w:rsidRPr="00F738C4">
        <w:rPr>
          <w:noProof w:val="0"/>
          <w:lang w:val="en-US"/>
        </w:rPr>
        <w:t>(draft CR to TS 38.331) On support of equivalent SNPN</w:t>
      </w:r>
      <w:r w:rsidRPr="00F738C4">
        <w:rPr>
          <w:noProof w:val="0"/>
          <w:lang w:val="en-US"/>
        </w:rPr>
        <w:tab/>
        <w:t>China Telecom</w:t>
      </w:r>
      <w:r w:rsidRPr="00F738C4">
        <w:rPr>
          <w:noProof w:val="0"/>
          <w:lang w:val="en-US"/>
        </w:rPr>
        <w:tab/>
        <w:t>draftCR</w:t>
      </w:r>
      <w:r w:rsidRPr="00F738C4">
        <w:rPr>
          <w:noProof w:val="0"/>
          <w:lang w:val="en-US"/>
        </w:rPr>
        <w:tab/>
        <w:t>Rel-18</w:t>
      </w:r>
      <w:r w:rsidRPr="00F738C4">
        <w:rPr>
          <w:noProof w:val="0"/>
          <w:lang w:val="en-US"/>
        </w:rPr>
        <w:tab/>
        <w:t>38.331</w:t>
      </w:r>
      <w:r w:rsidRPr="00F738C4">
        <w:rPr>
          <w:noProof w:val="0"/>
          <w:lang w:val="en-US"/>
        </w:rPr>
        <w:tab/>
        <w:t>17.4.0</w:t>
      </w:r>
      <w:r w:rsidRPr="00F738C4">
        <w:rPr>
          <w:noProof w:val="0"/>
          <w:lang w:val="en-US"/>
        </w:rPr>
        <w:tab/>
        <w:t>B</w:t>
      </w:r>
      <w:r w:rsidRPr="00F738C4">
        <w:rPr>
          <w:noProof w:val="0"/>
          <w:lang w:val="en-US"/>
        </w:rPr>
        <w:tab/>
        <w:t>eNPN_Ph2-NGRAN-Core</w:t>
      </w:r>
    </w:p>
    <w:p w14:paraId="652C4AA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Both Endorsed</w:t>
      </w:r>
    </w:p>
    <w:p w14:paraId="6F390737" w14:textId="77777777" w:rsidR="00913648" w:rsidRPr="00F738C4" w:rsidRDefault="00913648" w:rsidP="00913648">
      <w:pPr>
        <w:pStyle w:val="Doc-text2"/>
      </w:pPr>
    </w:p>
    <w:p w14:paraId="79D6B04E" w14:textId="39198397" w:rsidR="00913648" w:rsidRPr="00F738C4" w:rsidRDefault="00913648" w:rsidP="00913648">
      <w:pPr>
        <w:pStyle w:val="Doc-title"/>
        <w:rPr>
          <w:noProof w:val="0"/>
          <w:lang w:val="en-US"/>
        </w:rPr>
      </w:pPr>
      <w:r w:rsidRPr="00F738C4">
        <w:rPr>
          <w:noProof w:val="0"/>
          <w:lang w:val="en-US"/>
        </w:rPr>
        <w:t>R2-2306178</w:t>
      </w:r>
      <w:r w:rsidRPr="00F738C4">
        <w:rPr>
          <w:noProof w:val="0"/>
          <w:lang w:val="en-US"/>
        </w:rPr>
        <w:tab/>
        <w:t>Discussion on further enhancement of NPN in R18</w:t>
      </w:r>
      <w:r w:rsidRPr="00F738C4">
        <w:rPr>
          <w:noProof w:val="0"/>
          <w:lang w:val="en-US"/>
        </w:rPr>
        <w:tab/>
        <w:t>China Telecom</w:t>
      </w:r>
      <w:r w:rsidRPr="00F738C4">
        <w:rPr>
          <w:noProof w:val="0"/>
          <w:lang w:val="en-US"/>
        </w:rPr>
        <w:tab/>
        <w:t>discussion</w:t>
      </w:r>
      <w:r w:rsidRPr="00F738C4">
        <w:rPr>
          <w:noProof w:val="0"/>
          <w:lang w:val="en-US"/>
        </w:rPr>
        <w:tab/>
        <w:t>Rel-18</w:t>
      </w:r>
      <w:r w:rsidRPr="00F738C4">
        <w:rPr>
          <w:noProof w:val="0"/>
          <w:lang w:val="en-US"/>
        </w:rPr>
        <w:tab/>
        <w:t>eNPN_Ph2-NGRAN-Core</w:t>
      </w:r>
    </w:p>
    <w:p w14:paraId="3C368CC2" w14:textId="77777777" w:rsidR="00913648" w:rsidRPr="00F738C4" w:rsidRDefault="00913648" w:rsidP="00913648">
      <w:pPr>
        <w:pStyle w:val="Doc-text2"/>
        <w:rPr>
          <w:lang w:val="en-US"/>
        </w:rPr>
      </w:pPr>
      <w:r w:rsidRPr="00F738C4">
        <w:rPr>
          <w:lang w:val="en-US"/>
        </w:rPr>
        <w:t>DISCUSSION</w:t>
      </w:r>
    </w:p>
    <w:p w14:paraId="13C2C206" w14:textId="77777777" w:rsidR="00913648" w:rsidRPr="00F738C4" w:rsidRDefault="00913648" w:rsidP="00913648">
      <w:pPr>
        <w:pStyle w:val="Doc-text2"/>
        <w:rPr>
          <w:lang w:val="en-US"/>
        </w:rPr>
      </w:pPr>
      <w:r w:rsidRPr="00F738C4">
        <w:rPr>
          <w:lang w:val="en-US"/>
        </w:rPr>
        <w:t>P2</w:t>
      </w:r>
    </w:p>
    <w:p w14:paraId="319A27F6" w14:textId="77777777" w:rsidR="00913648" w:rsidRPr="00F738C4" w:rsidRDefault="00913648" w:rsidP="00913648">
      <w:pPr>
        <w:pStyle w:val="Doc-text2"/>
        <w:rPr>
          <w:lang w:val="en-US"/>
        </w:rPr>
      </w:pPr>
      <w:r w:rsidRPr="00F738C4">
        <w:rPr>
          <w:lang w:val="en-US"/>
        </w:rPr>
        <w:t>-</w:t>
      </w:r>
      <w:r w:rsidRPr="00F738C4">
        <w:rPr>
          <w:lang w:val="en-US"/>
        </w:rPr>
        <w:tab/>
        <w:t xml:space="preserve">Lenovo agrees no new capability signalling is needed, but need to be captured in the 38306 as a conditional mandatory feature </w:t>
      </w:r>
    </w:p>
    <w:p w14:paraId="01FBE2A9"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t>R2 assumes that No new AS UE capability (signalled) is needed for supporting R18 eNPN features. FFS any 38.306 impact for conditional UE cap dependent on NAS cap.</w:t>
      </w:r>
    </w:p>
    <w:p w14:paraId="37331C27" w14:textId="77777777" w:rsidR="00913648" w:rsidRPr="00F738C4" w:rsidRDefault="00913648" w:rsidP="00913648">
      <w:pPr>
        <w:pStyle w:val="Doc-text2"/>
        <w:rPr>
          <w:lang w:val="en-US"/>
        </w:rPr>
      </w:pPr>
    </w:p>
    <w:p w14:paraId="3ECBC4D5" w14:textId="2AC9B473" w:rsidR="00913648" w:rsidRPr="00F738C4" w:rsidRDefault="00913648" w:rsidP="00913648">
      <w:pPr>
        <w:pStyle w:val="Doc-title"/>
        <w:rPr>
          <w:noProof w:val="0"/>
          <w:lang w:val="en-US"/>
        </w:rPr>
      </w:pPr>
      <w:r w:rsidRPr="00F738C4">
        <w:rPr>
          <w:noProof w:val="0"/>
          <w:lang w:val="en-US"/>
        </w:rPr>
        <w:t>R2-2306179</w:t>
      </w:r>
      <w:r w:rsidRPr="00F738C4">
        <w:rPr>
          <w:noProof w:val="0"/>
          <w:lang w:val="en-US"/>
        </w:rPr>
        <w:tab/>
        <w:t>Draft CR to TS 38.304 on introduction of R18 eNPN</w:t>
      </w:r>
      <w:r w:rsidRPr="00F738C4">
        <w:rPr>
          <w:noProof w:val="0"/>
          <w:lang w:val="en-US"/>
        </w:rPr>
        <w:tab/>
        <w:t>China Telecom, ZTE Corporation, Sanechips, CATT, Huawei, HiSilicon</w:t>
      </w:r>
      <w:r w:rsidRPr="00F738C4">
        <w:rPr>
          <w:noProof w:val="0"/>
          <w:lang w:val="en-US"/>
        </w:rPr>
        <w:tab/>
        <w:t>draftCR</w:t>
      </w:r>
      <w:r w:rsidRPr="00F738C4">
        <w:rPr>
          <w:noProof w:val="0"/>
          <w:lang w:val="en-US"/>
        </w:rPr>
        <w:tab/>
        <w:t>Rel-18</w:t>
      </w:r>
      <w:r w:rsidRPr="00F738C4">
        <w:rPr>
          <w:noProof w:val="0"/>
          <w:lang w:val="en-US"/>
        </w:rPr>
        <w:tab/>
        <w:t>38.304</w:t>
      </w:r>
      <w:r w:rsidRPr="00F738C4">
        <w:rPr>
          <w:noProof w:val="0"/>
          <w:lang w:val="en-US"/>
        </w:rPr>
        <w:tab/>
        <w:t>17.4.0</w:t>
      </w:r>
      <w:r w:rsidRPr="00F738C4">
        <w:rPr>
          <w:noProof w:val="0"/>
          <w:lang w:val="en-US"/>
        </w:rPr>
        <w:tab/>
        <w:t>B</w:t>
      </w:r>
      <w:r w:rsidRPr="00F738C4">
        <w:rPr>
          <w:noProof w:val="0"/>
          <w:lang w:val="en-US"/>
        </w:rPr>
        <w:tab/>
        <w:t>eNPN_Ph2-NGRAN-Core</w:t>
      </w:r>
    </w:p>
    <w:p w14:paraId="2A4B06DB" w14:textId="47E58FA5" w:rsidR="00913648" w:rsidRPr="00F738C4" w:rsidRDefault="00913648" w:rsidP="00913648">
      <w:pPr>
        <w:pStyle w:val="Doc-title"/>
        <w:rPr>
          <w:noProof w:val="0"/>
          <w:lang w:val="en-US"/>
        </w:rPr>
      </w:pPr>
      <w:r w:rsidRPr="00F738C4">
        <w:rPr>
          <w:noProof w:val="0"/>
          <w:lang w:val="en-US"/>
        </w:rPr>
        <w:t>R2-2306454</w:t>
      </w:r>
      <w:r w:rsidRPr="00F738C4">
        <w:rPr>
          <w:noProof w:val="0"/>
          <w:lang w:val="en-US"/>
        </w:rPr>
        <w:tab/>
        <w:t>(draft CR to TS 38.331) On support of equivalent SNPN</w:t>
      </w:r>
      <w:r w:rsidRPr="00F738C4">
        <w:rPr>
          <w:noProof w:val="0"/>
          <w:lang w:val="en-US"/>
        </w:rPr>
        <w:tab/>
        <w:t>China Telecom</w:t>
      </w:r>
      <w:r w:rsidRPr="00F738C4">
        <w:rPr>
          <w:noProof w:val="0"/>
          <w:lang w:val="en-US"/>
        </w:rPr>
        <w:tab/>
        <w:t>draftCR</w:t>
      </w:r>
      <w:r w:rsidRPr="00F738C4">
        <w:rPr>
          <w:noProof w:val="0"/>
          <w:lang w:val="en-US"/>
        </w:rPr>
        <w:tab/>
        <w:t>Rel-18</w:t>
      </w:r>
      <w:r w:rsidRPr="00F738C4">
        <w:rPr>
          <w:noProof w:val="0"/>
          <w:lang w:val="en-US"/>
        </w:rPr>
        <w:tab/>
        <w:t>38.331</w:t>
      </w:r>
      <w:r w:rsidRPr="00F738C4">
        <w:rPr>
          <w:noProof w:val="0"/>
          <w:lang w:val="en-US"/>
        </w:rPr>
        <w:tab/>
        <w:t>17.4.0</w:t>
      </w:r>
      <w:r w:rsidRPr="00F738C4">
        <w:rPr>
          <w:noProof w:val="0"/>
          <w:lang w:val="en-US"/>
        </w:rPr>
        <w:tab/>
        <w:t>B</w:t>
      </w:r>
      <w:r w:rsidRPr="00F738C4">
        <w:rPr>
          <w:noProof w:val="0"/>
          <w:lang w:val="en-US"/>
        </w:rPr>
        <w:tab/>
        <w:t>eNPN_Ph2-NGRAN-Core</w:t>
      </w:r>
    </w:p>
    <w:p w14:paraId="1B52D37B" w14:textId="77777777" w:rsidR="00913648" w:rsidRPr="00F738C4" w:rsidRDefault="00913648" w:rsidP="00913648">
      <w:pPr>
        <w:pStyle w:val="Agreement"/>
        <w:tabs>
          <w:tab w:val="clear" w:pos="9990"/>
        </w:tabs>
        <w:overflowPunct/>
        <w:autoSpaceDE/>
        <w:autoSpaceDN/>
        <w:adjustRightInd/>
        <w:ind w:left="1619" w:hanging="360"/>
        <w:textAlignment w:val="auto"/>
        <w:rPr>
          <w:lang w:val="en-US"/>
        </w:rPr>
      </w:pPr>
      <w:r w:rsidRPr="00F738C4">
        <w:rPr>
          <w:lang w:val="en-US"/>
        </w:rPr>
        <w:t>Both revised</w:t>
      </w:r>
    </w:p>
    <w:p w14:paraId="5387D9F1" w14:textId="77777777" w:rsidR="00913648" w:rsidRPr="00F738C4" w:rsidRDefault="00913648" w:rsidP="00913648">
      <w:pPr>
        <w:pStyle w:val="Doc-text2"/>
        <w:rPr>
          <w:lang w:val="en-US"/>
        </w:rPr>
      </w:pPr>
    </w:p>
    <w:p w14:paraId="1DC0DE9A" w14:textId="238B258F" w:rsidR="00913648" w:rsidRPr="00F738C4" w:rsidRDefault="00913648" w:rsidP="00913648">
      <w:pPr>
        <w:pStyle w:val="Doc-title"/>
        <w:rPr>
          <w:noProof w:val="0"/>
          <w:lang w:val="en-US"/>
        </w:rPr>
      </w:pPr>
      <w:r w:rsidRPr="00F738C4">
        <w:rPr>
          <w:noProof w:val="0"/>
          <w:lang w:val="en-US"/>
        </w:rPr>
        <w:t>R2-2304778</w:t>
      </w:r>
      <w:r w:rsidRPr="00F738C4">
        <w:rPr>
          <w:noProof w:val="0"/>
          <w:lang w:val="en-US"/>
        </w:rPr>
        <w:tab/>
        <w:t>Remaining issues on Further Enhancement NPN</w:t>
      </w:r>
      <w:r w:rsidRPr="00F738C4">
        <w:rPr>
          <w:noProof w:val="0"/>
          <w:lang w:val="en-US"/>
        </w:rPr>
        <w:tab/>
        <w:t>CATT</w:t>
      </w:r>
      <w:r w:rsidRPr="00F738C4">
        <w:rPr>
          <w:noProof w:val="0"/>
          <w:lang w:val="en-US"/>
        </w:rPr>
        <w:tab/>
        <w:t>discussion</w:t>
      </w:r>
      <w:r w:rsidRPr="00F738C4">
        <w:rPr>
          <w:noProof w:val="0"/>
          <w:lang w:val="en-US"/>
        </w:rPr>
        <w:tab/>
        <w:t>Rel-18</w:t>
      </w:r>
    </w:p>
    <w:p w14:paraId="0B286A94" w14:textId="2C55C9FE" w:rsidR="00913648" w:rsidRPr="00F738C4" w:rsidRDefault="00913648" w:rsidP="00913648">
      <w:pPr>
        <w:pStyle w:val="Doc-title"/>
        <w:rPr>
          <w:noProof w:val="0"/>
          <w:lang w:val="en-US"/>
        </w:rPr>
      </w:pPr>
      <w:r w:rsidRPr="00F738C4">
        <w:rPr>
          <w:noProof w:val="0"/>
          <w:lang w:val="en-US"/>
        </w:rPr>
        <w:t>R2-2305140</w:t>
      </w:r>
      <w:r w:rsidRPr="00F738C4">
        <w:rPr>
          <w:noProof w:val="0"/>
          <w:lang w:val="en-US"/>
        </w:rPr>
        <w:tab/>
        <w:t>Discussion on RAN impacts of further NPN enhancement</w:t>
      </w:r>
      <w:r w:rsidRPr="00F738C4">
        <w:rPr>
          <w:noProof w:val="0"/>
          <w:lang w:val="en-US"/>
        </w:rPr>
        <w:tab/>
        <w:t>Lenovo</w:t>
      </w:r>
      <w:r w:rsidRPr="00F738C4">
        <w:rPr>
          <w:noProof w:val="0"/>
          <w:lang w:val="en-US"/>
        </w:rPr>
        <w:tab/>
        <w:t>discussion</w:t>
      </w:r>
      <w:r w:rsidRPr="00F738C4">
        <w:rPr>
          <w:noProof w:val="0"/>
          <w:lang w:val="en-US"/>
        </w:rPr>
        <w:tab/>
        <w:t>Rel-18</w:t>
      </w:r>
      <w:r w:rsidRPr="00F738C4">
        <w:rPr>
          <w:noProof w:val="0"/>
          <w:lang w:val="en-US"/>
        </w:rPr>
        <w:tab/>
        <w:t>eNPN_Ph2-NGRAN-Core</w:t>
      </w:r>
    </w:p>
    <w:p w14:paraId="288D5ED3" w14:textId="196BC9AB" w:rsidR="00913648" w:rsidRPr="00F738C4" w:rsidRDefault="00913648" w:rsidP="00913648">
      <w:pPr>
        <w:pStyle w:val="Doc-title"/>
        <w:rPr>
          <w:noProof w:val="0"/>
          <w:lang w:val="en-US"/>
        </w:rPr>
      </w:pPr>
      <w:r w:rsidRPr="00F738C4">
        <w:rPr>
          <w:noProof w:val="0"/>
          <w:lang w:val="en-US"/>
        </w:rPr>
        <w:t>R2-2306073</w:t>
      </w:r>
      <w:r w:rsidRPr="00F738C4">
        <w:rPr>
          <w:noProof w:val="0"/>
          <w:lang w:val="en-US"/>
        </w:rPr>
        <w:tab/>
        <w:t>Discussion on RAN impact for NPN enhancement in Rel-18</w:t>
      </w:r>
      <w:r w:rsidRPr="00F738C4">
        <w:rPr>
          <w:noProof w:val="0"/>
          <w:lang w:val="en-US"/>
        </w:rPr>
        <w:tab/>
        <w:t>Huawei, HiSilicon</w:t>
      </w:r>
      <w:r w:rsidRPr="00F738C4">
        <w:rPr>
          <w:noProof w:val="0"/>
          <w:lang w:val="en-US"/>
        </w:rPr>
        <w:tab/>
        <w:t>discussion</w:t>
      </w:r>
      <w:r w:rsidRPr="00F738C4">
        <w:rPr>
          <w:noProof w:val="0"/>
          <w:lang w:val="en-US"/>
        </w:rPr>
        <w:tab/>
        <w:t>Rel-18</w:t>
      </w:r>
      <w:r w:rsidRPr="00F738C4">
        <w:rPr>
          <w:noProof w:val="0"/>
          <w:lang w:val="en-US"/>
        </w:rPr>
        <w:tab/>
        <w:t>eNPN_Ph2</w:t>
      </w:r>
    </w:p>
    <w:p w14:paraId="527B7AD3" w14:textId="2D6C01B8" w:rsidR="00913648" w:rsidRPr="00F738C4" w:rsidRDefault="00913648" w:rsidP="00913648">
      <w:pPr>
        <w:pStyle w:val="Doc-title"/>
        <w:rPr>
          <w:noProof w:val="0"/>
          <w:lang w:val="en-US"/>
        </w:rPr>
      </w:pPr>
      <w:r w:rsidRPr="00F738C4">
        <w:rPr>
          <w:noProof w:val="0"/>
          <w:lang w:val="en-US"/>
        </w:rPr>
        <w:t>R2-2306214</w:t>
      </w:r>
      <w:r w:rsidRPr="00F738C4">
        <w:rPr>
          <w:noProof w:val="0"/>
          <w:lang w:val="en-US"/>
        </w:rPr>
        <w:tab/>
        <w:t>Discussion on further enhancement of private network support for NG-RAN</w:t>
      </w:r>
      <w:r w:rsidRPr="00F738C4">
        <w:rPr>
          <w:noProof w:val="0"/>
          <w:lang w:val="en-US"/>
        </w:rPr>
        <w:tab/>
      </w:r>
      <w:r w:rsidRPr="00F738C4">
        <w:rPr>
          <w:noProof w:val="0"/>
          <w:lang w:val="en-US"/>
        </w:rPr>
        <w:tab/>
        <w:t>vivo</w:t>
      </w:r>
      <w:r w:rsidRPr="00F738C4">
        <w:rPr>
          <w:noProof w:val="0"/>
          <w:lang w:val="en-US"/>
        </w:rPr>
        <w:tab/>
        <w:t>discussion</w:t>
      </w:r>
      <w:r w:rsidRPr="00F738C4">
        <w:rPr>
          <w:noProof w:val="0"/>
          <w:lang w:val="en-US"/>
        </w:rPr>
        <w:tab/>
        <w:t>Rel-18</w:t>
      </w:r>
    </w:p>
    <w:p w14:paraId="6623D701" w14:textId="43DAA79E" w:rsidR="00913648" w:rsidRPr="00F738C4" w:rsidRDefault="00913648" w:rsidP="00913648">
      <w:pPr>
        <w:pStyle w:val="Doc-title"/>
        <w:rPr>
          <w:noProof w:val="0"/>
          <w:lang w:val="en-US"/>
        </w:rPr>
      </w:pPr>
      <w:r w:rsidRPr="00F738C4">
        <w:rPr>
          <w:noProof w:val="0"/>
          <w:lang w:val="en-US"/>
        </w:rPr>
        <w:t>R2-2306441</w:t>
      </w:r>
      <w:r w:rsidRPr="00F738C4">
        <w:rPr>
          <w:noProof w:val="0"/>
          <w:lang w:val="en-US"/>
        </w:rPr>
        <w:tab/>
        <w:t>Discussion for NPN Rel-18</w:t>
      </w:r>
      <w:r w:rsidRPr="00F738C4">
        <w:rPr>
          <w:noProof w:val="0"/>
          <w:lang w:val="en-US"/>
        </w:rPr>
        <w:tab/>
        <w:t>Ericsson</w:t>
      </w:r>
      <w:r w:rsidRPr="00F738C4">
        <w:rPr>
          <w:noProof w:val="0"/>
          <w:lang w:val="en-US"/>
        </w:rPr>
        <w:tab/>
        <w:t>discussion</w:t>
      </w:r>
      <w:r w:rsidRPr="00F738C4">
        <w:rPr>
          <w:noProof w:val="0"/>
          <w:lang w:val="en-US"/>
        </w:rPr>
        <w:tab/>
        <w:t>Rel-18</w:t>
      </w:r>
      <w:r w:rsidRPr="00F738C4">
        <w:rPr>
          <w:noProof w:val="0"/>
          <w:lang w:val="en-US"/>
        </w:rPr>
        <w:tab/>
        <w:t>eNPN_Ph2-NGRAN-Core</w:t>
      </w:r>
    </w:p>
    <w:p w14:paraId="07FC1FDA" w14:textId="40D61DEC" w:rsidR="00913648" w:rsidRPr="00F738C4" w:rsidRDefault="00913648" w:rsidP="00913648">
      <w:pPr>
        <w:pStyle w:val="Doc-title"/>
        <w:rPr>
          <w:noProof w:val="0"/>
          <w:lang w:val="en-US"/>
        </w:rPr>
      </w:pPr>
      <w:r w:rsidRPr="00F738C4">
        <w:rPr>
          <w:noProof w:val="0"/>
          <w:lang w:val="en-US"/>
        </w:rPr>
        <w:t>R2-2306180</w:t>
      </w:r>
      <w:r w:rsidRPr="00F738C4">
        <w:rPr>
          <w:noProof w:val="0"/>
          <w:lang w:val="en-US"/>
        </w:rPr>
        <w:tab/>
        <w:t>(draft CR to TS 38.300) On introduction of R18 eNPN</w:t>
      </w:r>
      <w:r w:rsidRPr="00F738C4">
        <w:rPr>
          <w:noProof w:val="0"/>
          <w:lang w:val="en-US"/>
        </w:rPr>
        <w:tab/>
        <w:t>China Telecom, ZTE Corporation, Sanechips, CATT</w:t>
      </w:r>
      <w:r w:rsidRPr="00F738C4">
        <w:rPr>
          <w:noProof w:val="0"/>
          <w:lang w:val="en-US"/>
        </w:rPr>
        <w:tab/>
        <w:t>draftCR</w:t>
      </w:r>
      <w:r w:rsidRPr="00F738C4">
        <w:rPr>
          <w:noProof w:val="0"/>
          <w:lang w:val="en-US"/>
        </w:rPr>
        <w:tab/>
        <w:t>Rel-18</w:t>
      </w:r>
      <w:r w:rsidRPr="00F738C4">
        <w:rPr>
          <w:noProof w:val="0"/>
          <w:lang w:val="en-US"/>
        </w:rPr>
        <w:tab/>
        <w:t>38.300</w:t>
      </w:r>
      <w:r w:rsidRPr="00F738C4">
        <w:rPr>
          <w:noProof w:val="0"/>
          <w:lang w:val="en-US"/>
        </w:rPr>
        <w:tab/>
        <w:t>17.4.0</w:t>
      </w:r>
      <w:r w:rsidRPr="00F738C4">
        <w:rPr>
          <w:noProof w:val="0"/>
          <w:lang w:val="en-US"/>
        </w:rPr>
        <w:tab/>
        <w:t>B</w:t>
      </w:r>
      <w:r w:rsidRPr="00F738C4">
        <w:rPr>
          <w:noProof w:val="0"/>
          <w:lang w:val="en-US"/>
        </w:rPr>
        <w:tab/>
        <w:t>eNPN_Ph2-NGRAN-Core</w:t>
      </w:r>
    </w:p>
    <w:p w14:paraId="6E5EA38B" w14:textId="3572DE9D" w:rsidR="00913648" w:rsidRPr="00F738C4" w:rsidRDefault="00913648" w:rsidP="00913648">
      <w:pPr>
        <w:pStyle w:val="Doc-title"/>
        <w:rPr>
          <w:noProof w:val="0"/>
          <w:lang w:val="en-US"/>
        </w:rPr>
      </w:pPr>
      <w:r w:rsidRPr="00F738C4">
        <w:rPr>
          <w:noProof w:val="0"/>
          <w:lang w:val="en-US"/>
        </w:rPr>
        <w:lastRenderedPageBreak/>
        <w:t>R2-2306442</w:t>
      </w:r>
      <w:r w:rsidRPr="00F738C4">
        <w:rPr>
          <w:noProof w:val="0"/>
          <w:lang w:val="en-US"/>
        </w:rPr>
        <w:tab/>
        <w:t>38.300 DraftCR for NPN Rel-18</w:t>
      </w:r>
      <w:r w:rsidRPr="00F738C4">
        <w:rPr>
          <w:noProof w:val="0"/>
          <w:lang w:val="en-US"/>
        </w:rPr>
        <w:tab/>
        <w:t>Ericsson</w:t>
      </w:r>
      <w:r w:rsidRPr="00F738C4">
        <w:rPr>
          <w:noProof w:val="0"/>
          <w:lang w:val="en-US"/>
        </w:rPr>
        <w:tab/>
        <w:t>draftCR</w:t>
      </w:r>
      <w:r w:rsidRPr="00F738C4">
        <w:rPr>
          <w:noProof w:val="0"/>
          <w:lang w:val="en-US"/>
        </w:rPr>
        <w:tab/>
        <w:t>Rel-18</w:t>
      </w:r>
      <w:r w:rsidRPr="00F738C4">
        <w:rPr>
          <w:noProof w:val="0"/>
          <w:lang w:val="en-US"/>
        </w:rPr>
        <w:tab/>
        <w:t>38.300</w:t>
      </w:r>
      <w:r w:rsidRPr="00F738C4">
        <w:rPr>
          <w:noProof w:val="0"/>
          <w:lang w:val="en-US"/>
        </w:rPr>
        <w:tab/>
        <w:t>17.4.0</w:t>
      </w:r>
      <w:r w:rsidRPr="00F738C4">
        <w:rPr>
          <w:noProof w:val="0"/>
          <w:lang w:val="en-US"/>
        </w:rPr>
        <w:tab/>
        <w:t>B</w:t>
      </w:r>
      <w:r w:rsidRPr="00F738C4">
        <w:rPr>
          <w:noProof w:val="0"/>
          <w:lang w:val="en-US"/>
        </w:rPr>
        <w:tab/>
        <w:t>eNPN_Ph2-NGRAN-Core</w:t>
      </w:r>
    </w:p>
    <w:p w14:paraId="3FB4F1EC" w14:textId="6F8CD4B8" w:rsidR="00913648" w:rsidRPr="00F738C4" w:rsidRDefault="00913648" w:rsidP="00913648">
      <w:pPr>
        <w:pStyle w:val="Doc-title"/>
        <w:rPr>
          <w:noProof w:val="0"/>
          <w:lang w:val="en-US"/>
        </w:rPr>
      </w:pPr>
      <w:r w:rsidRPr="00F738C4">
        <w:rPr>
          <w:noProof w:val="0"/>
          <w:lang w:val="en-US"/>
        </w:rPr>
        <w:t>R2-2306443</w:t>
      </w:r>
      <w:r w:rsidRPr="00F738C4">
        <w:rPr>
          <w:noProof w:val="0"/>
          <w:lang w:val="en-US"/>
        </w:rPr>
        <w:tab/>
        <w:t>38.304 DraftCR for NPN Rel-18</w:t>
      </w:r>
      <w:r w:rsidRPr="00F738C4">
        <w:rPr>
          <w:noProof w:val="0"/>
          <w:lang w:val="en-US"/>
        </w:rPr>
        <w:tab/>
        <w:t>Ericsson</w:t>
      </w:r>
      <w:r w:rsidRPr="00F738C4">
        <w:rPr>
          <w:noProof w:val="0"/>
          <w:lang w:val="en-US"/>
        </w:rPr>
        <w:tab/>
        <w:t>draftCR</w:t>
      </w:r>
      <w:r w:rsidRPr="00F738C4">
        <w:rPr>
          <w:noProof w:val="0"/>
          <w:lang w:val="en-US"/>
        </w:rPr>
        <w:tab/>
        <w:t>Rel-18</w:t>
      </w:r>
      <w:r w:rsidRPr="00F738C4">
        <w:rPr>
          <w:noProof w:val="0"/>
          <w:lang w:val="en-US"/>
        </w:rPr>
        <w:tab/>
        <w:t>38.304</w:t>
      </w:r>
      <w:r w:rsidRPr="00F738C4">
        <w:rPr>
          <w:noProof w:val="0"/>
          <w:lang w:val="en-US"/>
        </w:rPr>
        <w:tab/>
        <w:t>17.4.0</w:t>
      </w:r>
      <w:r w:rsidRPr="00F738C4">
        <w:rPr>
          <w:noProof w:val="0"/>
          <w:lang w:val="en-US"/>
        </w:rPr>
        <w:tab/>
        <w:t>B</w:t>
      </w:r>
      <w:r w:rsidRPr="00F738C4">
        <w:rPr>
          <w:noProof w:val="0"/>
          <w:lang w:val="en-US"/>
        </w:rPr>
        <w:tab/>
        <w:t>eNPN_Ph2-NGRAN-Core</w:t>
      </w:r>
    </w:p>
    <w:p w14:paraId="1BB1D044" w14:textId="28E06837" w:rsidR="00913648" w:rsidRPr="00F738C4" w:rsidRDefault="00913648" w:rsidP="00913648">
      <w:pPr>
        <w:pStyle w:val="Doc-title"/>
        <w:rPr>
          <w:noProof w:val="0"/>
          <w:lang w:val="en-US"/>
        </w:rPr>
      </w:pPr>
      <w:r w:rsidRPr="00F738C4">
        <w:rPr>
          <w:noProof w:val="0"/>
          <w:lang w:val="en-US"/>
        </w:rPr>
        <w:t>R2-2306444</w:t>
      </w:r>
      <w:r w:rsidRPr="00F738C4">
        <w:rPr>
          <w:noProof w:val="0"/>
          <w:lang w:val="en-US"/>
        </w:rPr>
        <w:tab/>
        <w:t>38.331 DraftCR for NPN Rel-18</w:t>
      </w:r>
      <w:r w:rsidRPr="00F738C4">
        <w:rPr>
          <w:noProof w:val="0"/>
          <w:lang w:val="en-US"/>
        </w:rPr>
        <w:tab/>
        <w:t>Ericsson</w:t>
      </w:r>
      <w:r w:rsidRPr="00F738C4">
        <w:rPr>
          <w:noProof w:val="0"/>
          <w:lang w:val="en-US"/>
        </w:rPr>
        <w:tab/>
        <w:t>draftCR</w:t>
      </w:r>
      <w:r w:rsidRPr="00F738C4">
        <w:rPr>
          <w:noProof w:val="0"/>
          <w:lang w:val="en-US"/>
        </w:rPr>
        <w:tab/>
        <w:t>Rel-18</w:t>
      </w:r>
      <w:r w:rsidRPr="00F738C4">
        <w:rPr>
          <w:noProof w:val="0"/>
          <w:lang w:val="en-US"/>
        </w:rPr>
        <w:tab/>
        <w:t>38.331</w:t>
      </w:r>
      <w:r w:rsidRPr="00F738C4">
        <w:rPr>
          <w:noProof w:val="0"/>
          <w:lang w:val="en-US"/>
        </w:rPr>
        <w:tab/>
        <w:t>17.4.0</w:t>
      </w:r>
      <w:r w:rsidRPr="00F738C4">
        <w:rPr>
          <w:noProof w:val="0"/>
          <w:lang w:val="en-US"/>
        </w:rPr>
        <w:tab/>
        <w:t>B</w:t>
      </w:r>
      <w:r w:rsidRPr="00F738C4">
        <w:rPr>
          <w:noProof w:val="0"/>
          <w:lang w:val="en-US"/>
        </w:rPr>
        <w:tab/>
        <w:t>eNPN_Ph2-NGRAN-Core</w:t>
      </w:r>
    </w:p>
    <w:p w14:paraId="3758EE8B" w14:textId="23965F00" w:rsidR="003A35C5" w:rsidRPr="00F738C4" w:rsidRDefault="003A35C5" w:rsidP="003A35C5">
      <w:pPr>
        <w:pStyle w:val="Doc-title"/>
      </w:pPr>
      <w:r w:rsidRPr="00F738C4">
        <w:t>R2-2305345</w:t>
      </w:r>
      <w:r w:rsidRPr="00F738C4">
        <w:tab/>
        <w:t>Draft CR of new location information type for PRU</w:t>
      </w:r>
      <w:r w:rsidRPr="00F738C4">
        <w:tab/>
        <w:t>vivo</w:t>
      </w:r>
      <w:r w:rsidRPr="00F738C4">
        <w:tab/>
        <w:t>draftCR</w:t>
      </w:r>
      <w:r w:rsidRPr="00F738C4">
        <w:tab/>
        <w:t>Rel-18</w:t>
      </w:r>
      <w:r w:rsidRPr="00F738C4">
        <w:tab/>
        <w:t>37.355</w:t>
      </w:r>
      <w:r w:rsidRPr="00F738C4">
        <w:tab/>
        <w:t>17.4.0</w:t>
      </w:r>
      <w:r w:rsidRPr="00F738C4">
        <w:tab/>
        <w:t>5G_eLCS_Ph3</w:t>
      </w:r>
    </w:p>
    <w:p w14:paraId="69C427EE" w14:textId="422EF596" w:rsidR="003A35C5" w:rsidRPr="00F738C4" w:rsidRDefault="003A35C5" w:rsidP="003A35C5">
      <w:pPr>
        <w:pStyle w:val="Doc-title"/>
      </w:pPr>
      <w:r w:rsidRPr="00F738C4">
        <w:t>R2-2306024</w:t>
      </w:r>
      <w:r w:rsidRPr="00F738C4">
        <w:tab/>
        <w:t>On the Positioning Reference Units aspects</w:t>
      </w:r>
      <w:r w:rsidRPr="00F738C4">
        <w:tab/>
        <w:t>Ericsson</w:t>
      </w:r>
      <w:r w:rsidRPr="00F738C4">
        <w:tab/>
        <w:t>discussion</w:t>
      </w:r>
      <w:r w:rsidRPr="00F738C4">
        <w:tab/>
        <w:t>Rel-18</w:t>
      </w:r>
    </w:p>
    <w:p w14:paraId="0F8F78E7" w14:textId="77777777" w:rsidR="00913648" w:rsidRPr="00F738C4" w:rsidRDefault="00913648" w:rsidP="00913648">
      <w:pPr>
        <w:pStyle w:val="Doc-text2"/>
      </w:pPr>
    </w:p>
    <w:p w14:paraId="43761907" w14:textId="77777777" w:rsidR="006A23B9" w:rsidRPr="00F738C4" w:rsidRDefault="006A23B9" w:rsidP="006A23B9">
      <w:pPr>
        <w:pStyle w:val="Heading3"/>
      </w:pPr>
      <w:bookmarkStart w:id="506" w:name="_Toc142644093"/>
      <w:bookmarkEnd w:id="495"/>
      <w:bookmarkEnd w:id="496"/>
      <w:r w:rsidRPr="00F738C4">
        <w:t>7.25.4</w:t>
      </w:r>
      <w:r w:rsidRPr="00F738C4">
        <w:tab/>
        <w:t>Self-Evaluation NTN</w:t>
      </w:r>
      <w:bookmarkEnd w:id="506"/>
    </w:p>
    <w:p w14:paraId="24AB0ABF" w14:textId="77777777" w:rsidR="006A23B9" w:rsidRPr="00F738C4" w:rsidRDefault="006A23B9" w:rsidP="006A23B9">
      <w:pPr>
        <w:pStyle w:val="Comments"/>
      </w:pPr>
      <w:r w:rsidRPr="00F738C4">
        <w:t>(FS_IMT-2020_Sat_eval; leading Group: TSG RAN; REL-18; WID: RP-230754)</w:t>
      </w:r>
    </w:p>
    <w:p w14:paraId="50C7F5C3" w14:textId="77777777" w:rsidR="006A23B9" w:rsidRPr="00F738C4" w:rsidRDefault="006A23B9" w:rsidP="006A23B9">
      <w:pPr>
        <w:pStyle w:val="Comments"/>
      </w:pPr>
      <w:r w:rsidRPr="00F738C4">
        <w:t>This will be treated in NTN breakout session (Sergio).</w:t>
      </w:r>
    </w:p>
    <w:p w14:paraId="222C1268" w14:textId="77777777" w:rsidR="006A23B9" w:rsidRPr="00F738C4" w:rsidRDefault="006A23B9" w:rsidP="006A23B9">
      <w:pPr>
        <w:pStyle w:val="Comments"/>
      </w:pPr>
      <w:r w:rsidRPr="00F738C4">
        <w:t xml:space="preserve">Study on Self-Evaluation towards the 3GPP submission of a IMT-2020 Satellite Radio Interface Technology, including both NR NTN and IoT-NTN. Note that the time allocated will be very limited, and this is expected to be mostly an offline activity. </w:t>
      </w:r>
    </w:p>
    <w:p w14:paraId="0FCAEE16" w14:textId="77777777" w:rsidR="006A23B9" w:rsidRPr="00F738C4" w:rsidRDefault="006A23B9" w:rsidP="006A23B9">
      <w:pPr>
        <w:pStyle w:val="Doc-title"/>
      </w:pPr>
    </w:p>
    <w:p w14:paraId="771C6E59" w14:textId="21CCA7BB" w:rsidR="006A23B9" w:rsidRPr="00F738C4" w:rsidRDefault="006A23B9" w:rsidP="006A23B9">
      <w:pPr>
        <w:pStyle w:val="Doc-title"/>
      </w:pPr>
      <w:r w:rsidRPr="00F738C4">
        <w:t>R2-2306469</w:t>
      </w:r>
      <w:r w:rsidRPr="00F738C4">
        <w:tab/>
        <w:t>Satellite IMT-2020 RAN2 aspects</w:t>
      </w:r>
      <w:r w:rsidRPr="00F738C4">
        <w:tab/>
        <w:t>Ericsson</w:t>
      </w:r>
      <w:r w:rsidRPr="00F738C4">
        <w:tab/>
        <w:t>discussion</w:t>
      </w:r>
      <w:r w:rsidRPr="00F738C4">
        <w:tab/>
        <w:t>Rel-18</w:t>
      </w:r>
    </w:p>
    <w:p w14:paraId="18C23A8E" w14:textId="77777777" w:rsidR="006A23B9" w:rsidRPr="00F738C4" w:rsidRDefault="006A23B9" w:rsidP="006A23B9">
      <w:pPr>
        <w:pStyle w:val="Comments"/>
      </w:pPr>
      <w:r w:rsidRPr="00F738C4">
        <w:t>Observation 1</w:t>
      </w:r>
      <w:r w:rsidRPr="00F738C4">
        <w:tab/>
        <w:t>3GPP is preparing to submit 5G NTN (NR NTN + IoT NTN) to be recognized as the satellite component of IMT-2020.</w:t>
      </w:r>
    </w:p>
    <w:p w14:paraId="6E4D148D" w14:textId="77777777" w:rsidR="006A23B9" w:rsidRPr="00F738C4" w:rsidRDefault="006A23B9" w:rsidP="006A23B9">
      <w:pPr>
        <w:pStyle w:val="Comments"/>
      </w:pPr>
      <w:r w:rsidRPr="00F738C4">
        <w:t>Observation 2</w:t>
      </w:r>
      <w:r w:rsidRPr="00F738C4">
        <w:tab/>
        <w:t>User plane latency, control plane latency and mobility interruption time requirements are within RAN2 scope.</w:t>
      </w:r>
    </w:p>
    <w:p w14:paraId="1E1A638E" w14:textId="77777777" w:rsidR="006A23B9" w:rsidRPr="00F738C4" w:rsidRDefault="006A23B9" w:rsidP="006A23B9">
      <w:pPr>
        <w:pStyle w:val="Comments"/>
      </w:pPr>
      <w:r w:rsidRPr="00F738C4">
        <w:t>Observation 3</w:t>
      </w:r>
      <w:r w:rsidRPr="00F738C4">
        <w:tab/>
        <w:t>The methodology for these evaluations can re-use the terrestrial submission as described in TR 37.910.</w:t>
      </w:r>
    </w:p>
    <w:p w14:paraId="7569FBA6" w14:textId="77777777" w:rsidR="006A23B9" w:rsidRPr="00F738C4" w:rsidRDefault="006A23B9" w:rsidP="006A23B9">
      <w:pPr>
        <w:pStyle w:val="Comments"/>
      </w:pPr>
    </w:p>
    <w:p w14:paraId="7DE810ED" w14:textId="77777777" w:rsidR="006A23B9" w:rsidRPr="00F738C4" w:rsidRDefault="006A23B9" w:rsidP="006A23B9">
      <w:pPr>
        <w:pStyle w:val="Comments"/>
      </w:pPr>
      <w:r w:rsidRPr="00F738C4">
        <w:t>Proposal 1</w:t>
      </w:r>
      <w:r w:rsidRPr="00F738C4">
        <w:tab/>
        <w:t>Discuss the basic assumptions needed to perform the evaluations of user plane latency, control plane latency, and mobility interruption time.</w:t>
      </w:r>
    </w:p>
    <w:p w14:paraId="4ADE5D97" w14:textId="77777777" w:rsidR="006A23B9" w:rsidRPr="00F738C4" w:rsidRDefault="006A23B9" w:rsidP="006A23B9">
      <w:pPr>
        <w:pStyle w:val="Doc-text2"/>
        <w:numPr>
          <w:ilvl w:val="0"/>
          <w:numId w:val="135"/>
        </w:numPr>
        <w:overflowPunct/>
        <w:autoSpaceDE/>
        <w:autoSpaceDN/>
        <w:adjustRightInd/>
        <w:textAlignment w:val="auto"/>
      </w:pPr>
      <w:r w:rsidRPr="00F738C4">
        <w:t>RAN2 will perform the evaluations of user plane latency, control plane latency, and mobility interruption time.</w:t>
      </w:r>
    </w:p>
    <w:p w14:paraId="4FB94FAF" w14:textId="77777777" w:rsidR="006A23B9" w:rsidRPr="00F738C4" w:rsidRDefault="006A23B9" w:rsidP="006A23B9">
      <w:pPr>
        <w:pStyle w:val="Doc-title"/>
      </w:pPr>
    </w:p>
    <w:p w14:paraId="1332C0A6" w14:textId="2A6F4B96" w:rsidR="006A23B9" w:rsidRPr="00F738C4" w:rsidRDefault="006A23B9" w:rsidP="006A23B9">
      <w:pPr>
        <w:pStyle w:val="Doc-title"/>
      </w:pPr>
      <w:r w:rsidRPr="00F738C4">
        <w:t>R2-2305965</w:t>
      </w:r>
      <w:r w:rsidRPr="00F738C4">
        <w:tab/>
        <w:t>Self Evaluation for NR NTN</w:t>
      </w:r>
      <w:r w:rsidRPr="00F738C4">
        <w:tab/>
        <w:t>Huawei, HiSilicon</w:t>
      </w:r>
      <w:r w:rsidRPr="00F738C4">
        <w:tab/>
        <w:t>discussion</w:t>
      </w:r>
      <w:r w:rsidRPr="00F738C4">
        <w:tab/>
        <w:t>Rel-18</w:t>
      </w:r>
      <w:r w:rsidRPr="00F738C4">
        <w:tab/>
        <w:t>FS_IMT2020_SAT_eval</w:t>
      </w:r>
    </w:p>
    <w:p w14:paraId="1D154C24" w14:textId="77777777" w:rsidR="006A23B9" w:rsidRPr="00F738C4" w:rsidRDefault="006A23B9" w:rsidP="006A23B9">
      <w:pPr>
        <w:pStyle w:val="Comments"/>
      </w:pPr>
      <w:r w:rsidRPr="00F738C4">
        <w:t>Observation 1:</w:t>
      </w:r>
      <w:r w:rsidRPr="00F738C4">
        <w:tab/>
        <w:t xml:space="preserve">RAN2 focus on the evaluation of NR NTN on control plane latency, user plane latency and mobility interruption time </w:t>
      </w:r>
    </w:p>
    <w:p w14:paraId="5516BE85" w14:textId="77777777" w:rsidR="006A23B9" w:rsidRPr="00F738C4" w:rsidRDefault="006A23B9" w:rsidP="006A23B9">
      <w:pPr>
        <w:pStyle w:val="Comments"/>
      </w:pPr>
    </w:p>
    <w:p w14:paraId="6497CC0E" w14:textId="77777777" w:rsidR="006A23B9" w:rsidRPr="00F738C4" w:rsidRDefault="006A23B9" w:rsidP="006A23B9">
      <w:pPr>
        <w:pStyle w:val="Comments"/>
      </w:pPr>
      <w:r w:rsidRPr="00F738C4">
        <w:t>Proposal 1:</w:t>
      </w:r>
      <w:r w:rsidRPr="00F738C4">
        <w:tab/>
        <w:t>Discuss the assumption of the max RTD before the self-evaluation.</w:t>
      </w:r>
    </w:p>
    <w:p w14:paraId="2E7C29D3" w14:textId="77777777" w:rsidR="006A23B9" w:rsidRPr="00F738C4" w:rsidRDefault="006A23B9" w:rsidP="006A23B9">
      <w:pPr>
        <w:pStyle w:val="Doc-text2"/>
      </w:pPr>
      <w:r w:rsidRPr="00F738C4">
        <w:t>-</w:t>
      </w:r>
      <w:r w:rsidRPr="00F738C4">
        <w:tab/>
        <w:t>QC wonders whether this should be minimum RTT</w:t>
      </w:r>
    </w:p>
    <w:p w14:paraId="6C5D5D57" w14:textId="77777777" w:rsidR="006A23B9" w:rsidRPr="00F738C4" w:rsidRDefault="006A23B9" w:rsidP="006A23B9">
      <w:pPr>
        <w:pStyle w:val="Doc-text2"/>
      </w:pPr>
      <w:r w:rsidRPr="00F738C4">
        <w:t>-</w:t>
      </w:r>
      <w:r w:rsidRPr="00F738C4">
        <w:tab/>
        <w:t>Inmarsat wonders what the intention is to discuss minimum RTT</w:t>
      </w:r>
    </w:p>
    <w:p w14:paraId="54D2BCB4" w14:textId="77777777" w:rsidR="006A23B9" w:rsidRPr="00F738C4" w:rsidRDefault="006A23B9" w:rsidP="006A23B9">
      <w:pPr>
        <w:pStyle w:val="Doc-text2"/>
      </w:pPr>
      <w:r w:rsidRPr="00F738C4">
        <w:t>-</w:t>
      </w:r>
      <w:r w:rsidRPr="00F738C4">
        <w:tab/>
        <w:t>Ericsson thinks we should consider the best scenario for the evaluation, as also agreed in RAN1, namely LEO 600km with corresponding elevation angles.</w:t>
      </w:r>
    </w:p>
    <w:p w14:paraId="339E2706" w14:textId="77777777" w:rsidR="006A23B9" w:rsidRPr="00F738C4" w:rsidRDefault="006A23B9" w:rsidP="006A23B9">
      <w:pPr>
        <w:pStyle w:val="Doc-text2"/>
        <w:numPr>
          <w:ilvl w:val="0"/>
          <w:numId w:val="135"/>
        </w:numPr>
        <w:overflowPunct/>
        <w:autoSpaceDE/>
        <w:autoSpaceDN/>
        <w:adjustRightInd/>
        <w:textAlignment w:val="auto"/>
      </w:pPr>
      <w:r w:rsidRPr="00F738C4">
        <w:t>CB Friday</w:t>
      </w:r>
    </w:p>
    <w:p w14:paraId="554BDEA8" w14:textId="77777777" w:rsidR="006A23B9" w:rsidRPr="00F738C4" w:rsidRDefault="006A23B9" w:rsidP="006A23B9">
      <w:pPr>
        <w:pStyle w:val="Doc-text2"/>
        <w:numPr>
          <w:ilvl w:val="0"/>
          <w:numId w:val="135"/>
        </w:numPr>
        <w:overflowPunct/>
        <w:autoSpaceDE/>
        <w:autoSpaceDN/>
        <w:adjustRightInd/>
        <w:textAlignment w:val="auto"/>
      </w:pPr>
      <w:r w:rsidRPr="00F738C4">
        <w:t>For RTD we consider the same scenario as considered by RAN1</w:t>
      </w:r>
    </w:p>
    <w:p w14:paraId="5AA9A5D3" w14:textId="77777777" w:rsidR="006A23B9" w:rsidRPr="00F738C4" w:rsidRDefault="006A23B9" w:rsidP="006A23B9">
      <w:pPr>
        <w:pStyle w:val="Comments"/>
      </w:pPr>
      <w:r w:rsidRPr="00F738C4">
        <w:t>Proposal 2:</w:t>
      </w:r>
      <w:r w:rsidRPr="00F738C4">
        <w:tab/>
        <w:t>Evaluate the control plane latency from RRC_INACTIVE to RRC_CONNECTED.</w:t>
      </w:r>
    </w:p>
    <w:p w14:paraId="394B84D7" w14:textId="77777777" w:rsidR="006A23B9" w:rsidRPr="00F738C4" w:rsidRDefault="006A23B9" w:rsidP="006A23B9">
      <w:pPr>
        <w:pStyle w:val="Doc-text2"/>
        <w:numPr>
          <w:ilvl w:val="0"/>
          <w:numId w:val="135"/>
        </w:numPr>
        <w:overflowPunct/>
        <w:autoSpaceDE/>
        <w:autoSpaceDN/>
        <w:adjustRightInd/>
        <w:textAlignment w:val="auto"/>
      </w:pPr>
      <w:r w:rsidRPr="00F738C4">
        <w:t>Agreed</w:t>
      </w:r>
    </w:p>
    <w:p w14:paraId="2134093E" w14:textId="77777777" w:rsidR="006A23B9" w:rsidRPr="00F738C4" w:rsidRDefault="006A23B9" w:rsidP="006A23B9">
      <w:pPr>
        <w:pStyle w:val="Comments"/>
      </w:pPr>
      <w:r w:rsidRPr="00F738C4">
        <w:t>Proposal 3:</w:t>
      </w:r>
      <w:r w:rsidRPr="00F738C4">
        <w:tab/>
        <w:t>Evaluate the control plane latency based on the 2-step RACH.</w:t>
      </w:r>
    </w:p>
    <w:p w14:paraId="645360E5" w14:textId="77777777" w:rsidR="006A23B9" w:rsidRPr="00F738C4" w:rsidRDefault="006A23B9" w:rsidP="006A23B9">
      <w:pPr>
        <w:pStyle w:val="Doc-text2"/>
      </w:pPr>
      <w:r w:rsidRPr="00F738C4">
        <w:t>-</w:t>
      </w:r>
      <w:r w:rsidRPr="00F738C4">
        <w:tab/>
        <w:t>Ericsson wonders if we can do this as this is an optional feature. OPPO thinks the same applies to RRC Inactive</w:t>
      </w:r>
    </w:p>
    <w:p w14:paraId="6DB91511" w14:textId="77777777" w:rsidR="006A23B9" w:rsidRPr="00F738C4" w:rsidRDefault="006A23B9" w:rsidP="006A23B9">
      <w:pPr>
        <w:pStyle w:val="Doc-text2"/>
        <w:numPr>
          <w:ilvl w:val="0"/>
          <w:numId w:val="135"/>
        </w:numPr>
        <w:overflowPunct/>
        <w:autoSpaceDE/>
        <w:autoSpaceDN/>
        <w:adjustRightInd/>
        <w:textAlignment w:val="auto"/>
      </w:pPr>
      <w:r w:rsidRPr="00F738C4">
        <w:t>Agreed</w:t>
      </w:r>
    </w:p>
    <w:p w14:paraId="706A323F" w14:textId="77777777" w:rsidR="006A23B9" w:rsidRPr="00F738C4" w:rsidRDefault="006A23B9" w:rsidP="006A23B9">
      <w:pPr>
        <w:pStyle w:val="Comments"/>
      </w:pPr>
      <w:r w:rsidRPr="00F738C4">
        <w:t>Proposal 4:</w:t>
      </w:r>
      <w:r w:rsidRPr="00F738C4">
        <w:tab/>
        <w:t>For user plane latency evaluation, HARQ disabling should be assumed.</w:t>
      </w:r>
    </w:p>
    <w:p w14:paraId="35168B81" w14:textId="77777777" w:rsidR="006A23B9" w:rsidRPr="00F738C4" w:rsidRDefault="006A23B9" w:rsidP="006A23B9">
      <w:pPr>
        <w:pStyle w:val="Doc-text2"/>
        <w:numPr>
          <w:ilvl w:val="0"/>
          <w:numId w:val="135"/>
        </w:numPr>
        <w:overflowPunct/>
        <w:autoSpaceDE/>
        <w:autoSpaceDN/>
        <w:adjustRightInd/>
        <w:textAlignment w:val="auto"/>
      </w:pPr>
      <w:r w:rsidRPr="00F738C4">
        <w:t>Agreed</w:t>
      </w:r>
    </w:p>
    <w:p w14:paraId="3CF2AE01" w14:textId="77777777" w:rsidR="006A23B9" w:rsidRPr="00F738C4" w:rsidRDefault="006A23B9" w:rsidP="006A23B9">
      <w:pPr>
        <w:pStyle w:val="Comments"/>
      </w:pPr>
      <w:r w:rsidRPr="00F738C4">
        <w:t>Proposal 5:</w:t>
      </w:r>
      <w:r w:rsidRPr="00F738C4">
        <w:tab/>
        <w:t xml:space="preserve">Evaluate the mobility interruption in beam mobility </w:t>
      </w:r>
    </w:p>
    <w:p w14:paraId="450A238C" w14:textId="77777777" w:rsidR="006A23B9" w:rsidRPr="00F738C4" w:rsidRDefault="006A23B9" w:rsidP="006A23B9">
      <w:pPr>
        <w:pStyle w:val="Doc-text2"/>
      </w:pPr>
      <w:r w:rsidRPr="00F738C4">
        <w:t>-</w:t>
      </w:r>
      <w:r w:rsidRPr="00F738C4">
        <w:tab/>
        <w:t>Nokia wonders if we can have this assumption if we are considering intra-cell mobility</w:t>
      </w:r>
    </w:p>
    <w:p w14:paraId="31027AC4" w14:textId="77777777" w:rsidR="006A23B9" w:rsidRPr="00F738C4" w:rsidRDefault="006A23B9" w:rsidP="006A23B9">
      <w:pPr>
        <w:pStyle w:val="Doc-text2"/>
      </w:pPr>
      <w:r w:rsidRPr="00F738C4">
        <w:t>-</w:t>
      </w:r>
      <w:r w:rsidRPr="00F738C4">
        <w:tab/>
        <w:t>QC thinks that from RAN2 perspective we can consider beam mobility</w:t>
      </w:r>
    </w:p>
    <w:p w14:paraId="472C80ED" w14:textId="77777777" w:rsidR="006A23B9" w:rsidRPr="00F738C4" w:rsidRDefault="006A23B9" w:rsidP="006A23B9">
      <w:pPr>
        <w:pStyle w:val="Doc-text2"/>
      </w:pPr>
      <w:r w:rsidRPr="00F738C4">
        <w:t>-</w:t>
      </w:r>
      <w:r w:rsidRPr="00F738C4">
        <w:tab/>
        <w:t>Inmarsat thinks both beam mobility for intra-cell and HO for inter-cell should be considered</w:t>
      </w:r>
    </w:p>
    <w:p w14:paraId="115AE821" w14:textId="77777777" w:rsidR="006A23B9" w:rsidRPr="00F738C4" w:rsidRDefault="006A23B9" w:rsidP="006A23B9">
      <w:pPr>
        <w:pStyle w:val="Doc-text2"/>
        <w:numPr>
          <w:ilvl w:val="0"/>
          <w:numId w:val="135"/>
        </w:numPr>
        <w:overflowPunct/>
        <w:autoSpaceDE/>
        <w:autoSpaceDN/>
        <w:adjustRightInd/>
        <w:textAlignment w:val="auto"/>
      </w:pPr>
      <w:r w:rsidRPr="00F738C4">
        <w:t>CB Friday</w:t>
      </w:r>
    </w:p>
    <w:p w14:paraId="67880045" w14:textId="77777777" w:rsidR="006A23B9" w:rsidRPr="00F738C4" w:rsidRDefault="006A23B9" w:rsidP="006A23B9">
      <w:pPr>
        <w:pStyle w:val="Doc-text2"/>
        <w:numPr>
          <w:ilvl w:val="0"/>
          <w:numId w:val="135"/>
        </w:numPr>
        <w:overflowPunct/>
        <w:autoSpaceDE/>
        <w:autoSpaceDN/>
        <w:adjustRightInd/>
        <w:textAlignment w:val="auto"/>
      </w:pPr>
      <w:r w:rsidRPr="00F738C4">
        <w:t>Agreed</w:t>
      </w:r>
    </w:p>
    <w:p w14:paraId="677F3F70" w14:textId="77777777" w:rsidR="006A23B9" w:rsidRPr="00F738C4" w:rsidRDefault="006A23B9" w:rsidP="006A23B9">
      <w:pPr>
        <w:pStyle w:val="Comments"/>
      </w:pPr>
      <w:r w:rsidRPr="00F738C4">
        <w:t>Proposal 6:</w:t>
      </w:r>
      <w:r w:rsidRPr="00F738C4">
        <w:tab/>
        <w:t>Confirm 0ms mobility interruption time is achieved by NR in beam mobility</w:t>
      </w:r>
    </w:p>
    <w:p w14:paraId="17B1ACDE" w14:textId="77777777" w:rsidR="006A23B9" w:rsidRPr="00F738C4" w:rsidRDefault="006A23B9" w:rsidP="006A23B9">
      <w:pPr>
        <w:pStyle w:val="Doc-text2"/>
      </w:pPr>
      <w:r w:rsidRPr="00F738C4">
        <w:t>-</w:t>
      </w:r>
      <w:r w:rsidRPr="00F738C4">
        <w:tab/>
        <w:t>Nokia thinks this should be discussed together with p5.</w:t>
      </w:r>
    </w:p>
    <w:p w14:paraId="164179D2" w14:textId="77777777" w:rsidR="006A23B9" w:rsidRPr="00F738C4" w:rsidRDefault="006A23B9" w:rsidP="006A23B9">
      <w:pPr>
        <w:pStyle w:val="Doc-text2"/>
      </w:pPr>
      <w:r w:rsidRPr="00F738C4">
        <w:t>-</w:t>
      </w:r>
      <w:r w:rsidRPr="00F738C4">
        <w:tab/>
        <w:t>OPPO thinks that if we consider R18 then we have RACH-less HO and 0ms interruption can be assumed</w:t>
      </w:r>
    </w:p>
    <w:p w14:paraId="68EB3777" w14:textId="77777777" w:rsidR="006A23B9" w:rsidRPr="00F738C4" w:rsidRDefault="006A23B9" w:rsidP="006A23B9">
      <w:pPr>
        <w:pStyle w:val="Doc-text2"/>
        <w:numPr>
          <w:ilvl w:val="0"/>
          <w:numId w:val="135"/>
        </w:numPr>
        <w:overflowPunct/>
        <w:autoSpaceDE/>
        <w:autoSpaceDN/>
        <w:adjustRightInd/>
        <w:textAlignment w:val="auto"/>
      </w:pPr>
      <w:r w:rsidRPr="00F738C4">
        <w:t>CB Friday</w:t>
      </w:r>
    </w:p>
    <w:p w14:paraId="22BBC9B1" w14:textId="77777777" w:rsidR="006A23B9" w:rsidRPr="00F738C4" w:rsidRDefault="006A23B9" w:rsidP="006A23B9">
      <w:pPr>
        <w:pStyle w:val="Doc-text2"/>
        <w:numPr>
          <w:ilvl w:val="0"/>
          <w:numId w:val="135"/>
        </w:numPr>
        <w:overflowPunct/>
        <w:autoSpaceDE/>
        <w:autoSpaceDN/>
        <w:adjustRightInd/>
        <w:textAlignment w:val="auto"/>
      </w:pPr>
      <w:r w:rsidRPr="00F738C4">
        <w:lastRenderedPageBreak/>
        <w:t>Agreed</w:t>
      </w:r>
    </w:p>
    <w:p w14:paraId="19354FA3" w14:textId="77777777" w:rsidR="006A23B9" w:rsidRPr="00F738C4" w:rsidRDefault="006A23B9" w:rsidP="006A23B9">
      <w:pPr>
        <w:pStyle w:val="Comments"/>
      </w:pPr>
      <w:r w:rsidRPr="00F738C4">
        <w:t>Proposal 7:</w:t>
      </w:r>
      <w:r w:rsidRPr="00F738C4">
        <w:tab/>
        <w:t>Discuss whether the evaluation of mobility interruption time in cell handover is needed.</w:t>
      </w:r>
    </w:p>
    <w:p w14:paraId="2D3CECDE" w14:textId="77777777" w:rsidR="006A23B9" w:rsidRPr="00F738C4" w:rsidRDefault="006A23B9" w:rsidP="006A23B9">
      <w:pPr>
        <w:pStyle w:val="Doc-text2"/>
      </w:pPr>
      <w:r w:rsidRPr="00F738C4">
        <w:t>-</w:t>
      </w:r>
      <w:r w:rsidRPr="00F738C4">
        <w:tab/>
        <w:t>HW wonders if we also need to consider inter-satellite HO</w:t>
      </w:r>
    </w:p>
    <w:p w14:paraId="1557D386" w14:textId="77777777" w:rsidR="006A23B9" w:rsidRPr="00F738C4" w:rsidRDefault="006A23B9" w:rsidP="006A23B9">
      <w:pPr>
        <w:pStyle w:val="Doc-text2"/>
        <w:numPr>
          <w:ilvl w:val="0"/>
          <w:numId w:val="135"/>
        </w:numPr>
        <w:overflowPunct/>
        <w:autoSpaceDE/>
        <w:autoSpaceDN/>
        <w:adjustRightInd/>
        <w:textAlignment w:val="auto"/>
      </w:pPr>
      <w:r w:rsidRPr="00F738C4">
        <w:t>CB Friday</w:t>
      </w:r>
    </w:p>
    <w:p w14:paraId="655A6B1B" w14:textId="77777777" w:rsidR="006A23B9" w:rsidRPr="00F738C4" w:rsidRDefault="006A23B9" w:rsidP="006A23B9">
      <w:pPr>
        <w:pStyle w:val="Doc-text2"/>
        <w:ind w:left="1259" w:firstLine="0"/>
      </w:pPr>
      <w:r w:rsidRPr="00F738C4">
        <w:t>-</w:t>
      </w:r>
      <w:r w:rsidRPr="00F738C4">
        <w:tab/>
        <w:t>Ericsson thinks we have a baseline to consider beam mobility and we could postpone this</w:t>
      </w:r>
    </w:p>
    <w:p w14:paraId="58CBEA2F" w14:textId="77777777" w:rsidR="006A23B9" w:rsidRPr="00F738C4" w:rsidRDefault="006A23B9" w:rsidP="006A23B9">
      <w:pPr>
        <w:pStyle w:val="Doc-text2"/>
        <w:ind w:left="1259" w:firstLine="0"/>
      </w:pPr>
      <w:r w:rsidRPr="00F738C4">
        <w:t>-</w:t>
      </w:r>
      <w:r w:rsidRPr="00F738C4">
        <w:tab/>
        <w:t>QC this we have one scenario and agrees this is probably sufficient</w:t>
      </w:r>
    </w:p>
    <w:p w14:paraId="21E40530" w14:textId="77777777" w:rsidR="006A23B9" w:rsidRPr="00F738C4" w:rsidRDefault="006A23B9" w:rsidP="006A23B9">
      <w:pPr>
        <w:pStyle w:val="Doc-text2"/>
        <w:ind w:left="1619" w:hanging="360"/>
      </w:pPr>
      <w:r w:rsidRPr="00F738C4">
        <w:t>-</w:t>
      </w:r>
      <w:r w:rsidRPr="00F738C4">
        <w:tab/>
        <w:t>HW thinks that for beam mobility we are done and there is no harm to continue the discussion on other aspects in future meeting</w:t>
      </w:r>
    </w:p>
    <w:p w14:paraId="43A7BC6F" w14:textId="77777777" w:rsidR="006A23B9" w:rsidRPr="00F738C4" w:rsidRDefault="006A23B9" w:rsidP="006A23B9">
      <w:pPr>
        <w:pStyle w:val="Doc-text2"/>
        <w:numPr>
          <w:ilvl w:val="0"/>
          <w:numId w:val="135"/>
        </w:numPr>
        <w:overflowPunct/>
        <w:autoSpaceDE/>
        <w:autoSpaceDN/>
        <w:adjustRightInd/>
        <w:textAlignment w:val="auto"/>
      </w:pPr>
      <w:r w:rsidRPr="00F738C4">
        <w:t>FFS if we will consider other mobility events in the evaluation</w:t>
      </w:r>
    </w:p>
    <w:p w14:paraId="14F4B86E" w14:textId="77777777" w:rsidR="006A23B9" w:rsidRPr="00F738C4" w:rsidRDefault="006A23B9" w:rsidP="006A23B9">
      <w:pPr>
        <w:pStyle w:val="Comments"/>
      </w:pPr>
      <w:r w:rsidRPr="00F738C4">
        <w:t>Proposal 8:</w:t>
      </w:r>
      <w:r w:rsidRPr="00F738C4">
        <w:tab/>
        <w:t>If RAN2 agrees to evaluate the interruption time in cell handover, RAN2 firstly need to agree the assumption of the SMTC periodicity.</w:t>
      </w:r>
    </w:p>
    <w:p w14:paraId="0B542017" w14:textId="77777777" w:rsidR="006A23B9" w:rsidRPr="00F738C4" w:rsidRDefault="006A23B9" w:rsidP="006A23B9">
      <w:pPr>
        <w:pStyle w:val="Comments"/>
      </w:pPr>
    </w:p>
    <w:p w14:paraId="355FDAD0" w14:textId="77777777" w:rsidR="006A23B9" w:rsidRPr="00F738C4" w:rsidRDefault="006A23B9" w:rsidP="006A23B9">
      <w:pPr>
        <w:pStyle w:val="Comments"/>
      </w:pPr>
    </w:p>
    <w:p w14:paraId="395A29D7"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w:t>
      </w:r>
    </w:p>
    <w:p w14:paraId="5303F37F" w14:textId="77777777" w:rsidR="006A23B9" w:rsidRPr="00F738C4" w:rsidRDefault="006A23B9" w:rsidP="006A23B9">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RAN2 will perform the evaluations of user plane latency, control plane latency, and mobility interruption time.</w:t>
      </w:r>
    </w:p>
    <w:p w14:paraId="59A13989" w14:textId="77777777" w:rsidR="006A23B9" w:rsidRPr="00F738C4" w:rsidRDefault="006A23B9" w:rsidP="006A23B9">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Evaluate the control plane latency from RRC_INACTIVE to RRC_CONNECTED.</w:t>
      </w:r>
    </w:p>
    <w:p w14:paraId="192913EA" w14:textId="77777777" w:rsidR="006A23B9" w:rsidRPr="00F738C4" w:rsidRDefault="006A23B9" w:rsidP="006A23B9">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Evaluate the control plane latency based on the 2-step RACH.</w:t>
      </w:r>
    </w:p>
    <w:p w14:paraId="57EDB500" w14:textId="77777777" w:rsidR="006A23B9" w:rsidRPr="00F738C4" w:rsidRDefault="006A23B9" w:rsidP="006A23B9">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For user plane latency evaluation, HARQ disabling should be assumed.</w:t>
      </w:r>
    </w:p>
    <w:p w14:paraId="5545954B" w14:textId="77777777" w:rsidR="006A23B9" w:rsidRPr="00F738C4" w:rsidRDefault="006A23B9" w:rsidP="006A23B9">
      <w:pPr>
        <w:pStyle w:val="Comments"/>
      </w:pPr>
    </w:p>
    <w:p w14:paraId="697D4558" w14:textId="77777777" w:rsidR="006A23B9" w:rsidRPr="00F738C4" w:rsidRDefault="006A23B9" w:rsidP="006A23B9">
      <w:pPr>
        <w:pStyle w:val="Doc-text2"/>
        <w:pBdr>
          <w:top w:val="single" w:sz="4" w:space="1" w:color="auto"/>
          <w:left w:val="single" w:sz="4" w:space="4" w:color="auto"/>
          <w:bottom w:val="single" w:sz="4" w:space="1" w:color="auto"/>
          <w:right w:val="single" w:sz="4" w:space="4" w:color="auto"/>
        </w:pBdr>
      </w:pPr>
      <w:r w:rsidRPr="00F738C4">
        <w:t>Agreements from Friday CB session:</w:t>
      </w:r>
    </w:p>
    <w:p w14:paraId="05DA3EC7" w14:textId="77777777" w:rsidR="006A23B9" w:rsidRPr="00F738C4" w:rsidRDefault="006A23B9" w:rsidP="006A23B9">
      <w:pPr>
        <w:pStyle w:val="Doc-text2"/>
        <w:numPr>
          <w:ilvl w:val="0"/>
          <w:numId w:val="1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Evaluate the mobility interruption in beam mobility</w:t>
      </w:r>
    </w:p>
    <w:p w14:paraId="20A70ACC" w14:textId="77777777" w:rsidR="006A23B9" w:rsidRPr="00F738C4" w:rsidRDefault="006A23B9" w:rsidP="006A23B9">
      <w:pPr>
        <w:pStyle w:val="Doc-text2"/>
        <w:numPr>
          <w:ilvl w:val="0"/>
          <w:numId w:val="1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Confirm 0ms mobility interruption time is achieved by NR in beam mobility</w:t>
      </w:r>
    </w:p>
    <w:p w14:paraId="4355F7EB" w14:textId="77777777" w:rsidR="006A23B9" w:rsidRPr="00F738C4" w:rsidRDefault="006A23B9" w:rsidP="006A23B9">
      <w:pPr>
        <w:pStyle w:val="Doc-text2"/>
        <w:numPr>
          <w:ilvl w:val="0"/>
          <w:numId w:val="1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738C4">
        <w:t>For RTD we consider the same scenario as considered by RAN1</w:t>
      </w:r>
    </w:p>
    <w:p w14:paraId="5414DAF8" w14:textId="77777777" w:rsidR="006A23B9" w:rsidRPr="00F738C4" w:rsidRDefault="006A23B9" w:rsidP="006A23B9">
      <w:pPr>
        <w:pStyle w:val="Doc-text2"/>
        <w:ind w:left="1619" w:firstLine="0"/>
      </w:pPr>
    </w:p>
    <w:p w14:paraId="3F214BD0" w14:textId="77777777" w:rsidR="006A23B9" w:rsidRPr="00F738C4" w:rsidRDefault="006A23B9" w:rsidP="006A23B9">
      <w:pPr>
        <w:pStyle w:val="Doc-text2"/>
      </w:pPr>
    </w:p>
    <w:p w14:paraId="7B663DBB" w14:textId="002A12BC" w:rsidR="006A23B9" w:rsidRPr="00F738C4" w:rsidRDefault="006A23B9" w:rsidP="006A23B9">
      <w:pPr>
        <w:pStyle w:val="Doc-title"/>
      </w:pPr>
      <w:r w:rsidRPr="00F738C4">
        <w:t>R2-2305410</w:t>
      </w:r>
      <w:r w:rsidRPr="00F738C4">
        <w:tab/>
        <w:t>Discussion on IMT-2020 Satellite self-evaluation for Latency and Mobility</w:t>
      </w:r>
      <w:r w:rsidRPr="00F738C4">
        <w:tab/>
        <w:t>THALES</w:t>
      </w:r>
      <w:r w:rsidRPr="00F738C4">
        <w:tab/>
        <w:t>discussion</w:t>
      </w:r>
      <w:r w:rsidRPr="00F738C4">
        <w:tab/>
        <w:t>Rel-18</w:t>
      </w:r>
      <w:r w:rsidRPr="00F738C4">
        <w:tab/>
        <w:t>NR_NTN_enh-Perf</w:t>
      </w:r>
    </w:p>
    <w:p w14:paraId="1C5B209A" w14:textId="77777777" w:rsidR="006A23B9" w:rsidRPr="00F738C4" w:rsidRDefault="006A23B9" w:rsidP="006A23B9">
      <w:pPr>
        <w:pStyle w:val="Comments"/>
      </w:pPr>
      <w:r w:rsidRPr="00F738C4">
        <w:t>Observation 1:  Feeder and service links propagation delays are not included in the time budget to satisfy the 40 ms control plane latency requirement.</w:t>
      </w:r>
    </w:p>
    <w:p w14:paraId="6EFE7C8C" w14:textId="77777777" w:rsidR="006A23B9" w:rsidRPr="00F738C4" w:rsidRDefault="006A23B9" w:rsidP="006A23B9">
      <w:pPr>
        <w:pStyle w:val="Comments"/>
      </w:pPr>
      <w:r w:rsidRPr="00F738C4">
        <w:t>Observation 2: Feeder and service links propagation delay are not included in the time budget to satisfy the 10 ms user plane latency requirement.</w:t>
      </w:r>
    </w:p>
    <w:p w14:paraId="33FD0770" w14:textId="77777777" w:rsidR="006A23B9" w:rsidRPr="00F738C4" w:rsidRDefault="006A23B9" w:rsidP="006A23B9">
      <w:pPr>
        <w:pStyle w:val="Comments"/>
      </w:pPr>
    </w:p>
    <w:p w14:paraId="0D1321D7" w14:textId="77777777" w:rsidR="006A23B9" w:rsidRPr="00F738C4" w:rsidRDefault="006A23B9" w:rsidP="006A23B9">
      <w:pPr>
        <w:pStyle w:val="Comments"/>
      </w:pPr>
      <w:r w:rsidRPr="00F738C4">
        <w:t>Proposal 1: The Table 2 is used for NR NTN Control plane latency analysis</w:t>
      </w:r>
    </w:p>
    <w:p w14:paraId="3205F9E4" w14:textId="77777777" w:rsidR="006A23B9" w:rsidRPr="00F738C4" w:rsidRDefault="006A23B9" w:rsidP="006A23B9">
      <w:pPr>
        <w:pStyle w:val="Comments"/>
      </w:pPr>
      <w:r w:rsidRPr="00F738C4">
        <w:t>Proposal 2:   Send LS to RAN1 to provide input on:</w:t>
      </w:r>
    </w:p>
    <w:p w14:paraId="2A506FEE" w14:textId="77777777" w:rsidR="006A23B9" w:rsidRPr="00F738C4" w:rsidRDefault="006A23B9" w:rsidP="006A23B9">
      <w:pPr>
        <w:pStyle w:val="Comments"/>
      </w:pPr>
      <w:r w:rsidRPr="00F738C4">
        <w:t>-</w:t>
      </w:r>
      <w:r w:rsidRPr="00F738C4">
        <w:tab/>
        <w:t xml:space="preserve">The required duration for preamble detection and processing in gNB </w:t>
      </w:r>
    </w:p>
    <w:p w14:paraId="6AE2B79A" w14:textId="77777777" w:rsidR="006A23B9" w:rsidRPr="00F738C4" w:rsidRDefault="006A23B9" w:rsidP="006A23B9">
      <w:pPr>
        <w:pStyle w:val="Comments"/>
      </w:pPr>
      <w:r w:rsidRPr="00F738C4">
        <w:t>-</w:t>
      </w:r>
      <w:r w:rsidRPr="00F738C4">
        <w:tab/>
        <w:t>UE Processing Delay</w:t>
      </w:r>
    </w:p>
    <w:p w14:paraId="16AA8D5A" w14:textId="77777777" w:rsidR="006A23B9" w:rsidRPr="00F738C4" w:rsidRDefault="006A23B9" w:rsidP="006A23B9">
      <w:pPr>
        <w:pStyle w:val="Comments"/>
      </w:pPr>
      <w:r w:rsidRPr="00F738C4">
        <w:t>Proposal 3: The components in Table 3 are considered for DL user plane procedure latency analysis for NR NTN with HARQ enabled.</w:t>
      </w:r>
    </w:p>
    <w:p w14:paraId="27FD79A8" w14:textId="77777777" w:rsidR="006A23B9" w:rsidRPr="00F738C4" w:rsidRDefault="006A23B9" w:rsidP="006A23B9">
      <w:pPr>
        <w:pStyle w:val="Comments"/>
      </w:pPr>
      <w:r w:rsidRPr="00F738C4">
        <w:t>FFS: DL UP latency with disabled HARQ and radio retransmission handled by RLC ARQ.</w:t>
      </w:r>
    </w:p>
    <w:p w14:paraId="4230F234" w14:textId="77777777" w:rsidR="006A23B9" w:rsidRPr="00F738C4" w:rsidRDefault="006A23B9" w:rsidP="006A23B9">
      <w:pPr>
        <w:pStyle w:val="Comments"/>
      </w:pPr>
      <w:r w:rsidRPr="00F738C4">
        <w:t xml:space="preserve">Proposal 4: The components in Table 4 are considered for UL user plane procedure latency analysis for NR NTN. </w:t>
      </w:r>
    </w:p>
    <w:p w14:paraId="6AC89C5D" w14:textId="77777777" w:rsidR="006A23B9" w:rsidRPr="00F738C4" w:rsidRDefault="006A23B9" w:rsidP="006A23B9">
      <w:pPr>
        <w:pStyle w:val="Comments"/>
      </w:pPr>
      <w:r w:rsidRPr="00F738C4">
        <w:t>FFS: UL UP latency with disabled HARQ and radio retransmission handled by RLC ARQ.</w:t>
      </w:r>
    </w:p>
    <w:p w14:paraId="2D239612" w14:textId="77777777" w:rsidR="006A23B9" w:rsidRPr="00F738C4" w:rsidRDefault="006A23B9" w:rsidP="006A23B9">
      <w:pPr>
        <w:pStyle w:val="Comments"/>
      </w:pPr>
      <w:r w:rsidRPr="00F738C4">
        <w:t>Proposal 5: Beam level mobility in same cell with no RRC involvement should be considered for mobility interruption time evaluation.</w:t>
      </w:r>
    </w:p>
    <w:p w14:paraId="4940F4CC" w14:textId="77777777" w:rsidR="006A23B9" w:rsidRPr="00F738C4" w:rsidRDefault="006A23B9" w:rsidP="006A23B9">
      <w:pPr>
        <w:pStyle w:val="Doc-title"/>
      </w:pPr>
    </w:p>
    <w:p w14:paraId="5BFC2228" w14:textId="688F2B4F" w:rsidR="006A23B9" w:rsidRPr="00F738C4" w:rsidRDefault="006A23B9" w:rsidP="006A23B9">
      <w:pPr>
        <w:pStyle w:val="Doc-title"/>
      </w:pPr>
      <w:r w:rsidRPr="00F738C4">
        <w:t>R2-2305198</w:t>
      </w:r>
      <w:r w:rsidRPr="00F738C4">
        <w:tab/>
        <w:t>RAN2 aspects on evaluation methodology for IMT-2020 Satellite</w:t>
      </w:r>
      <w:r w:rsidRPr="00F738C4">
        <w:tab/>
        <w:t>Qualcomm Incorporated</w:t>
      </w:r>
      <w:r w:rsidRPr="00F738C4">
        <w:tab/>
        <w:t>discussion</w:t>
      </w:r>
      <w:r w:rsidRPr="00F738C4">
        <w:tab/>
        <w:t>Rel-18</w:t>
      </w:r>
      <w:r w:rsidRPr="00F738C4">
        <w:tab/>
        <w:t>FS_IMT2020_SAT_eval</w:t>
      </w:r>
    </w:p>
    <w:p w14:paraId="72B72F85" w14:textId="77777777" w:rsidR="006A23B9" w:rsidRPr="00F738C4" w:rsidRDefault="006A23B9" w:rsidP="006A23B9">
      <w:pPr>
        <w:pStyle w:val="Comments"/>
      </w:pPr>
      <w:r w:rsidRPr="00F738C4">
        <w:t>Observation 1.</w:t>
      </w:r>
      <w:r w:rsidRPr="00F738C4">
        <w:tab/>
        <w:t>RAN2 can start working on evaluation of some items identified as in RAN2 scope such as UP/CP latency and analytical analysis of mobility interruption.</w:t>
      </w:r>
    </w:p>
    <w:p w14:paraId="78A6FD18" w14:textId="77777777" w:rsidR="006A23B9" w:rsidRPr="00F738C4" w:rsidRDefault="006A23B9" w:rsidP="006A23B9">
      <w:pPr>
        <w:pStyle w:val="Comments"/>
      </w:pPr>
      <w:r w:rsidRPr="00F738C4">
        <w:t>Observation 2.</w:t>
      </w:r>
      <w:r w:rsidRPr="00F738C4">
        <w:tab/>
        <w:t>As done in TR 37.910 for IMT 2020 evaluation, RAN2 should focus on NR NTN for bullet (b) e.g., latency, energy efficiency and mobility interruption evaluation.</w:t>
      </w:r>
    </w:p>
    <w:p w14:paraId="3948849F" w14:textId="77777777" w:rsidR="006A23B9" w:rsidRPr="00F738C4" w:rsidRDefault="006A23B9" w:rsidP="006A23B9">
      <w:pPr>
        <w:pStyle w:val="Comments"/>
      </w:pPr>
    </w:p>
    <w:p w14:paraId="2E1487D4" w14:textId="77777777" w:rsidR="006A23B9" w:rsidRPr="00F738C4" w:rsidRDefault="006A23B9" w:rsidP="006A23B9">
      <w:pPr>
        <w:pStyle w:val="Comments"/>
      </w:pPr>
      <w:r w:rsidRPr="00F738C4">
        <w:t>Proposal 1</w:t>
      </w:r>
      <w:r w:rsidRPr="00F738C4">
        <w:tab/>
        <w:t>The evaluation provided in Table 5.7.2.1-1 in TR 37.910 for control plane latency with additional latency of 2xUE-gNB RTT is used as baseline for CP latency evaluation for NR NTN.</w:t>
      </w:r>
    </w:p>
    <w:p w14:paraId="64AB8F1A" w14:textId="77777777" w:rsidR="006A23B9" w:rsidRPr="00F738C4" w:rsidRDefault="006A23B9" w:rsidP="006A23B9">
      <w:pPr>
        <w:pStyle w:val="Comments"/>
      </w:pPr>
      <w:r w:rsidRPr="00F738C4">
        <w:t>Proposal 2</w:t>
      </w:r>
      <w:r w:rsidRPr="00F738C4">
        <w:tab/>
        <w:t>The evaluation provided in Table 5.7.1.1.1-1 in TR 37.910 for DL user plane procedure with addition of UE-gNB RTT is used as baseline for UP latency evaluation in DL.</w:t>
      </w:r>
    </w:p>
    <w:p w14:paraId="249DD667" w14:textId="77777777" w:rsidR="006A23B9" w:rsidRPr="00F738C4" w:rsidRDefault="006A23B9" w:rsidP="006A23B9">
      <w:pPr>
        <w:pStyle w:val="Comments"/>
      </w:pPr>
      <w:r w:rsidRPr="00F738C4">
        <w:t>Proposal 3</w:t>
      </w:r>
      <w:r w:rsidRPr="00F738C4">
        <w:tab/>
        <w:t>The uplink procedure using a grant free transmission evaluated in Table 5.7.1.1.2-1 in TR 37.910 for UL user plane procedure with addition of UE-gNB RTT is used as baseline for UP latency evaluation in UL.</w:t>
      </w:r>
    </w:p>
    <w:p w14:paraId="5636EDDB" w14:textId="77777777" w:rsidR="006A23B9" w:rsidRPr="00F738C4" w:rsidRDefault="006A23B9" w:rsidP="006A23B9">
      <w:pPr>
        <w:pStyle w:val="Comments"/>
      </w:pPr>
      <w:r w:rsidRPr="00F738C4">
        <w:t>Proposal 4</w:t>
      </w:r>
      <w:r w:rsidRPr="00F738C4">
        <w:tab/>
        <w:t>Beam-based mobility can be used as a scenario for mobility interruption time evaluation in NR NTN.</w:t>
      </w:r>
    </w:p>
    <w:p w14:paraId="32F85FD4" w14:textId="77777777" w:rsidR="00913648" w:rsidRPr="00F738C4" w:rsidRDefault="00913648" w:rsidP="00913648">
      <w:pPr>
        <w:pStyle w:val="Doc-title"/>
        <w:ind w:left="0" w:firstLine="0"/>
      </w:pPr>
    </w:p>
    <w:p w14:paraId="7D8108E6" w14:textId="77777777" w:rsidR="00913648" w:rsidRPr="00F738C4" w:rsidRDefault="00913648" w:rsidP="00913648">
      <w:pPr>
        <w:pStyle w:val="Heading1"/>
      </w:pPr>
      <w:bookmarkStart w:id="507" w:name="_Toc142644094"/>
      <w:r w:rsidRPr="00F738C4">
        <w:lastRenderedPageBreak/>
        <w:t>8</w:t>
      </w:r>
      <w:r w:rsidRPr="00F738C4">
        <w:tab/>
        <w:t>Breakout session reports</w:t>
      </w:r>
      <w:bookmarkEnd w:id="507"/>
    </w:p>
    <w:p w14:paraId="5A3F6B4B" w14:textId="77777777" w:rsidR="00913648" w:rsidRPr="00F738C4" w:rsidRDefault="00913648" w:rsidP="00913648">
      <w:pPr>
        <w:pStyle w:val="Comments"/>
      </w:pPr>
      <w:r w:rsidRPr="00F738C4">
        <w:t>No documents shall be submitted to this AI or its sub-AIs. It is only for at-meeting-generated contents.</w:t>
      </w:r>
    </w:p>
    <w:p w14:paraId="4E04134E" w14:textId="77777777" w:rsidR="00913648" w:rsidRPr="00F738C4" w:rsidRDefault="00913648" w:rsidP="00913648">
      <w:pPr>
        <w:pStyle w:val="Heading2"/>
      </w:pPr>
      <w:bookmarkStart w:id="508" w:name="_Toc142644095"/>
      <w:r w:rsidRPr="00F738C4">
        <w:t>8.1</w:t>
      </w:r>
      <w:r w:rsidRPr="00F738C4">
        <w:tab/>
        <w:t>Session on NR NTN and IoT NTN</w:t>
      </w:r>
      <w:bookmarkEnd w:id="508"/>
    </w:p>
    <w:p w14:paraId="0D65893B" w14:textId="2940E798" w:rsidR="00913648" w:rsidRPr="00F738C4" w:rsidRDefault="00913648" w:rsidP="00913648">
      <w:pPr>
        <w:pStyle w:val="Doc-title"/>
      </w:pPr>
      <w:r w:rsidRPr="00F738C4">
        <w:t>R2-2306541</w:t>
      </w:r>
      <w:r w:rsidRPr="00F738C4">
        <w:tab/>
        <w:t>Report from Break-Out Session on NR NTN and IoT NTN</w:t>
      </w:r>
      <w:r w:rsidRPr="00F738C4">
        <w:tab/>
        <w:t>Vice Chairman (ZTE)</w:t>
      </w:r>
      <w:r w:rsidRPr="00F738C4">
        <w:tab/>
        <w:t>Report</w:t>
      </w:r>
    </w:p>
    <w:p w14:paraId="0B4E5382"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56E6691C" w14:textId="77777777" w:rsidR="00913648" w:rsidRPr="00F738C4" w:rsidRDefault="00913648" w:rsidP="00913648">
      <w:pPr>
        <w:pStyle w:val="Doc-text2"/>
      </w:pPr>
    </w:p>
    <w:p w14:paraId="605B2A91" w14:textId="77777777" w:rsidR="00913648" w:rsidRPr="00F738C4" w:rsidRDefault="00913648" w:rsidP="00913648">
      <w:pPr>
        <w:pStyle w:val="Heading2"/>
      </w:pPr>
      <w:bookmarkStart w:id="509" w:name="_Toc142644096"/>
      <w:r w:rsidRPr="00F738C4">
        <w:t>8.2</w:t>
      </w:r>
      <w:r w:rsidRPr="00F738C4">
        <w:tab/>
        <w:t>Session on LTE legacy, XR, QoE and Multi-SIM</w:t>
      </w:r>
      <w:bookmarkEnd w:id="509"/>
    </w:p>
    <w:p w14:paraId="247CDCE3" w14:textId="2A40E406" w:rsidR="00913648" w:rsidRPr="00F738C4" w:rsidRDefault="00913648" w:rsidP="00913648">
      <w:pPr>
        <w:pStyle w:val="Doc-title"/>
      </w:pPr>
      <w:r w:rsidRPr="00F738C4">
        <w:t>R2-2306542</w:t>
      </w:r>
      <w:r w:rsidRPr="00F738C4">
        <w:tab/>
        <w:t>Report from session on LTE legacy, XR, QoE and Multi-SIM</w:t>
      </w:r>
      <w:r w:rsidRPr="00F738C4">
        <w:tab/>
        <w:t>Vice Chairman (Nokia)</w:t>
      </w:r>
      <w:r w:rsidRPr="00F738C4">
        <w:tab/>
        <w:t>Report</w:t>
      </w:r>
    </w:p>
    <w:p w14:paraId="6532ACA1"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64159738" w14:textId="77777777" w:rsidR="00913648" w:rsidRPr="00F738C4" w:rsidRDefault="00913648" w:rsidP="00913648">
      <w:pPr>
        <w:pStyle w:val="Doc-text2"/>
      </w:pPr>
    </w:p>
    <w:p w14:paraId="2B572D6A" w14:textId="77777777" w:rsidR="00913648" w:rsidRPr="00F738C4" w:rsidRDefault="00913648" w:rsidP="00913648">
      <w:pPr>
        <w:pStyle w:val="Heading2"/>
      </w:pPr>
      <w:bookmarkStart w:id="510" w:name="_Toc142644097"/>
      <w:r w:rsidRPr="00F738C4">
        <w:t>8.3</w:t>
      </w:r>
      <w:r w:rsidRPr="00F738C4">
        <w:tab/>
        <w:t>Session on UP, Small data, URLLC/IIoT, RACH indication, NWES and UAV</w:t>
      </w:r>
      <w:bookmarkEnd w:id="510"/>
    </w:p>
    <w:p w14:paraId="4A760ED4" w14:textId="193D82E4" w:rsidR="00913648" w:rsidRPr="00F738C4" w:rsidRDefault="00913648" w:rsidP="00913648">
      <w:pPr>
        <w:pStyle w:val="Doc-title"/>
      </w:pPr>
      <w:r w:rsidRPr="00F738C4">
        <w:t>R2-2306543</w:t>
      </w:r>
      <w:r w:rsidRPr="00F738C4">
        <w:tab/>
        <w:t>Report from UP, Small data, URLLC/IIoT, RACH indication, NWES and UAV</w:t>
      </w:r>
      <w:r w:rsidRPr="00F738C4">
        <w:tab/>
        <w:t>Session chair (InterDigital)</w:t>
      </w:r>
      <w:r w:rsidRPr="00F738C4">
        <w:tab/>
        <w:t>Report</w:t>
      </w:r>
    </w:p>
    <w:p w14:paraId="2E23B442"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2AC70844" w14:textId="77777777" w:rsidR="00913648" w:rsidRPr="00F738C4" w:rsidRDefault="00913648" w:rsidP="00913648">
      <w:pPr>
        <w:pStyle w:val="Doc-text2"/>
      </w:pPr>
    </w:p>
    <w:p w14:paraId="3094ECB3" w14:textId="77777777" w:rsidR="00913648" w:rsidRPr="00F738C4" w:rsidRDefault="00913648" w:rsidP="00913648">
      <w:pPr>
        <w:pStyle w:val="Heading2"/>
      </w:pPr>
      <w:bookmarkStart w:id="511" w:name="_Toc142644098"/>
      <w:r w:rsidRPr="00F738C4">
        <w:t>8.4</w:t>
      </w:r>
      <w:r w:rsidRPr="00F738C4">
        <w:tab/>
        <w:t>Session on positioning and sidelink relay</w:t>
      </w:r>
      <w:bookmarkEnd w:id="511"/>
    </w:p>
    <w:p w14:paraId="5C495A41" w14:textId="6717A285" w:rsidR="00913648" w:rsidRPr="00F738C4" w:rsidRDefault="00913648" w:rsidP="00913648">
      <w:pPr>
        <w:pStyle w:val="Doc-title"/>
      </w:pPr>
      <w:r w:rsidRPr="00F738C4">
        <w:t>R2-2306544</w:t>
      </w:r>
      <w:r w:rsidRPr="00F738C4">
        <w:tab/>
        <w:t>Report from session on positioning and sidelink relay</w:t>
      </w:r>
      <w:r w:rsidRPr="00F738C4">
        <w:tab/>
        <w:t>Session chair (MediaTek)</w:t>
      </w:r>
      <w:r w:rsidRPr="00F738C4">
        <w:tab/>
        <w:t>Report</w:t>
      </w:r>
    </w:p>
    <w:p w14:paraId="0518578B"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11E32081" w14:textId="77777777" w:rsidR="00913648" w:rsidRPr="00F738C4" w:rsidRDefault="00913648" w:rsidP="00913648">
      <w:pPr>
        <w:pStyle w:val="Doc-text2"/>
      </w:pPr>
    </w:p>
    <w:p w14:paraId="5162A065" w14:textId="77777777" w:rsidR="00913648" w:rsidRPr="00F738C4" w:rsidRDefault="00913648" w:rsidP="00913648">
      <w:pPr>
        <w:pStyle w:val="Heading2"/>
      </w:pPr>
      <w:bookmarkStart w:id="512" w:name="_Toc142644099"/>
      <w:r w:rsidRPr="00F738C4">
        <w:t>8.5</w:t>
      </w:r>
      <w:r w:rsidRPr="00F738C4">
        <w:tab/>
        <w:t>Session on LTE V2X and NR SL</w:t>
      </w:r>
      <w:bookmarkEnd w:id="512"/>
    </w:p>
    <w:p w14:paraId="4FB030FC" w14:textId="30E9F9FC" w:rsidR="00913648" w:rsidRPr="00F738C4" w:rsidRDefault="00913648" w:rsidP="00913648">
      <w:pPr>
        <w:pStyle w:val="Doc-title"/>
      </w:pPr>
      <w:r w:rsidRPr="00F738C4">
        <w:t>R2-2306545</w:t>
      </w:r>
      <w:r w:rsidRPr="00F738C4">
        <w:tab/>
        <w:t>Report from session on LTE V2X and NR SL</w:t>
      </w:r>
      <w:r w:rsidRPr="00F738C4">
        <w:tab/>
        <w:t>Session chair (Samsung)</w:t>
      </w:r>
      <w:r w:rsidRPr="00F738C4">
        <w:tab/>
        <w:t>Report</w:t>
      </w:r>
    </w:p>
    <w:p w14:paraId="35541BC6"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76BA47CE" w14:textId="77777777" w:rsidR="00913648" w:rsidRPr="00F738C4" w:rsidRDefault="00913648" w:rsidP="00913648">
      <w:pPr>
        <w:pStyle w:val="Doc-text2"/>
      </w:pPr>
    </w:p>
    <w:p w14:paraId="6361919C" w14:textId="77777777" w:rsidR="00913648" w:rsidRPr="00F738C4" w:rsidRDefault="00913648" w:rsidP="00913648">
      <w:pPr>
        <w:pStyle w:val="Heading2"/>
      </w:pPr>
      <w:bookmarkStart w:id="513" w:name="_Toc142644100"/>
      <w:r w:rsidRPr="00F738C4">
        <w:t>8.6</w:t>
      </w:r>
      <w:r w:rsidRPr="00F738C4">
        <w:tab/>
        <w:t>Session on SON/MDT</w:t>
      </w:r>
      <w:bookmarkEnd w:id="513"/>
    </w:p>
    <w:p w14:paraId="311BFD8B" w14:textId="4F729AC7" w:rsidR="00913648" w:rsidRPr="00F738C4" w:rsidRDefault="00913648" w:rsidP="00913648">
      <w:pPr>
        <w:pStyle w:val="Doc-title"/>
      </w:pPr>
      <w:r w:rsidRPr="00F738C4">
        <w:t>R2-2306546</w:t>
      </w:r>
      <w:r w:rsidRPr="00F738C4">
        <w:tab/>
        <w:t>Report from SON/MDT session</w:t>
      </w:r>
      <w:r w:rsidRPr="00F738C4">
        <w:tab/>
        <w:t>Session chair (CMCC)</w:t>
      </w:r>
      <w:r w:rsidRPr="00F738C4">
        <w:tab/>
        <w:t>Report</w:t>
      </w:r>
    </w:p>
    <w:p w14:paraId="19DA783E" w14:textId="77777777" w:rsidR="00913648" w:rsidRPr="00F738C4" w:rsidRDefault="00913648" w:rsidP="00913648">
      <w:pPr>
        <w:pStyle w:val="Doc-text2"/>
      </w:pPr>
      <w:r w:rsidRPr="00F738C4">
        <w:t>R2-2305982, R2-2305983 marked as agreed needed revision</w:t>
      </w:r>
    </w:p>
    <w:p w14:paraId="6D43A595"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R2-2306902, R2-2306903 are agreed</w:t>
      </w:r>
    </w:p>
    <w:p w14:paraId="573434C5"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Report is approved (with the change noted above)</w:t>
      </w:r>
    </w:p>
    <w:p w14:paraId="08D95C49" w14:textId="77777777" w:rsidR="00913648" w:rsidRPr="00F738C4" w:rsidRDefault="00913648" w:rsidP="00913648">
      <w:pPr>
        <w:pStyle w:val="Doc-text2"/>
      </w:pPr>
    </w:p>
    <w:p w14:paraId="15B61385" w14:textId="77777777" w:rsidR="00913648" w:rsidRPr="00F738C4" w:rsidRDefault="00913648" w:rsidP="00913648">
      <w:pPr>
        <w:pStyle w:val="Doc-text2"/>
      </w:pPr>
    </w:p>
    <w:p w14:paraId="0517953C" w14:textId="7626AF45" w:rsidR="00913648" w:rsidRPr="00F738C4" w:rsidRDefault="00913648" w:rsidP="00913648">
      <w:pPr>
        <w:pStyle w:val="Doc-title"/>
        <w:rPr>
          <w:rFonts w:cs="Arial"/>
          <w:color w:val="000000"/>
        </w:rPr>
      </w:pPr>
      <w:r w:rsidRPr="00F738C4">
        <w:t>R2-2306475</w:t>
      </w:r>
      <w:r w:rsidRPr="00F738C4">
        <w:tab/>
      </w:r>
      <w:r w:rsidRPr="00F738C4">
        <w:rPr>
          <w:rFonts w:cs="Arial"/>
          <w:color w:val="000000"/>
        </w:rPr>
        <w:t>38.314 CR for the introduction of packet loss rate with delay threshold</w:t>
      </w:r>
      <w:r w:rsidRPr="00F738C4">
        <w:rPr>
          <w:rFonts w:cs="Arial"/>
          <w:color w:val="000000"/>
        </w:rPr>
        <w:tab/>
      </w:r>
    </w:p>
    <w:p w14:paraId="74C4CFF2" w14:textId="77777777" w:rsidR="00913648" w:rsidRPr="00F738C4" w:rsidRDefault="00913648" w:rsidP="00913648">
      <w:pPr>
        <w:pStyle w:val="Doc-text2"/>
      </w:pPr>
      <w:r w:rsidRPr="00F738C4">
        <w:t>-</w:t>
      </w:r>
      <w:r w:rsidRPr="00F738C4">
        <w:tab/>
        <w:t xml:space="preserve">Nokia think that a Cat B CR for rel-17 is too late, Nokia also think that this should be communicated to SA5 for update of their TSes. </w:t>
      </w:r>
    </w:p>
    <w:p w14:paraId="3D6A7D1C" w14:textId="77777777" w:rsidR="00913648" w:rsidRPr="00F738C4" w:rsidRDefault="00913648" w:rsidP="00913648">
      <w:pPr>
        <w:pStyle w:val="Doc-text2"/>
      </w:pPr>
      <w:r w:rsidRPr="00F738C4">
        <w:t>-</w:t>
      </w:r>
      <w:r w:rsidRPr="00F738C4">
        <w:tab/>
        <w:t xml:space="preserve">CMCC think this has only impact on gNB, think there is no interoperability issue UE Network. </w:t>
      </w:r>
    </w:p>
    <w:p w14:paraId="394E814D" w14:textId="77777777" w:rsidR="00913648" w:rsidRPr="00F738C4" w:rsidRDefault="00913648" w:rsidP="00913648">
      <w:pPr>
        <w:pStyle w:val="Doc-text2"/>
      </w:pPr>
      <w:r w:rsidRPr="00F738C4">
        <w:t>-</w:t>
      </w:r>
      <w:r w:rsidRPr="00F738C4">
        <w:tab/>
        <w:t xml:space="preserve">Samsung can accept for Rel-17. Huawei agrees. ZTE agrees with previous and think ther eis no impact in SA5 TS. </w:t>
      </w:r>
    </w:p>
    <w:p w14:paraId="13C3308E" w14:textId="77777777" w:rsidR="00913648" w:rsidRPr="00F738C4" w:rsidRDefault="00913648" w:rsidP="00913648">
      <w:pPr>
        <w:pStyle w:val="Doc-text2"/>
      </w:pPr>
      <w:r w:rsidRPr="00F738C4">
        <w:t>-</w:t>
      </w:r>
      <w:r w:rsidRPr="00F738C4">
        <w:tab/>
        <w:t xml:space="preserve">LGE think that Cat B and Cat C is not acceptable for frozen rel. </w:t>
      </w:r>
    </w:p>
    <w:p w14:paraId="422A794C" w14:textId="77777777" w:rsidR="00913648" w:rsidRPr="00F738C4" w:rsidRDefault="00913648" w:rsidP="00913648">
      <w:pPr>
        <w:pStyle w:val="Doc-text2"/>
      </w:pPr>
      <w:r w:rsidRPr="00F738C4">
        <w:t>-</w:t>
      </w:r>
      <w:r w:rsidRPr="00F738C4">
        <w:tab/>
        <w:t>Change to Cat C (but keep the contents)</w:t>
      </w:r>
    </w:p>
    <w:p w14:paraId="727C3DE9"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 xml:space="preserve">Contents is agreed </w:t>
      </w:r>
    </w:p>
    <w:p w14:paraId="236003AA" w14:textId="77777777" w:rsidR="00913648" w:rsidRPr="00F738C4" w:rsidRDefault="00913648" w:rsidP="00913648">
      <w:pPr>
        <w:pStyle w:val="Doc-text2"/>
        <w:ind w:left="0" w:firstLine="0"/>
      </w:pPr>
    </w:p>
    <w:p w14:paraId="35795984" w14:textId="77777777" w:rsidR="00913648" w:rsidRPr="00F738C4" w:rsidRDefault="00913648" w:rsidP="00913648">
      <w:pPr>
        <w:pStyle w:val="EmailDiscussion"/>
        <w:overflowPunct/>
        <w:autoSpaceDE/>
        <w:autoSpaceDN/>
        <w:adjustRightInd/>
        <w:ind w:left="1619" w:hanging="360"/>
        <w:textAlignment w:val="auto"/>
      </w:pPr>
      <w:r w:rsidRPr="00F738C4">
        <w:t xml:space="preserve">[Post122][061][SONMDT] CR for </w:t>
      </w:r>
      <w:r w:rsidRPr="00F738C4">
        <w:rPr>
          <w:rFonts w:cs="Arial"/>
          <w:color w:val="000000"/>
        </w:rPr>
        <w:t>packet loss rate with delay threshold</w:t>
      </w:r>
      <w:r w:rsidRPr="00F738C4">
        <w:t xml:space="preserve"> (Chair)</w:t>
      </w:r>
    </w:p>
    <w:p w14:paraId="0B6BDEBE" w14:textId="77777777" w:rsidR="00913648" w:rsidRPr="00F738C4" w:rsidRDefault="00913648" w:rsidP="00913648">
      <w:pPr>
        <w:pStyle w:val="EmailDiscussion2"/>
      </w:pPr>
      <w:r w:rsidRPr="00F738C4">
        <w:tab/>
        <w:t>Scope: Fix the Adm parts, revise the cover sheet</w:t>
      </w:r>
    </w:p>
    <w:p w14:paraId="444CE4EE" w14:textId="77777777" w:rsidR="00913648" w:rsidRPr="00F738C4" w:rsidRDefault="00913648" w:rsidP="00913648">
      <w:pPr>
        <w:pStyle w:val="EmailDiscussion2"/>
      </w:pPr>
      <w:r w:rsidRPr="00F738C4">
        <w:lastRenderedPageBreak/>
        <w:tab/>
        <w:t>Intended outcome: Agreed CR</w:t>
      </w:r>
    </w:p>
    <w:p w14:paraId="54F76A5B" w14:textId="77777777" w:rsidR="00913648" w:rsidRPr="00F738C4" w:rsidRDefault="00913648" w:rsidP="00913648">
      <w:pPr>
        <w:pStyle w:val="EmailDiscussion2"/>
      </w:pPr>
      <w:r w:rsidRPr="00F738C4">
        <w:tab/>
        <w:t>Deadline: Short</w:t>
      </w:r>
    </w:p>
    <w:p w14:paraId="2660E3D7" w14:textId="77777777" w:rsidR="00A7254B" w:rsidRDefault="00A7254B" w:rsidP="00A7254B">
      <w:pPr>
        <w:pStyle w:val="EmailDiscussion2"/>
      </w:pPr>
      <w:r>
        <w:t>=&gt; Agreed in R2-2306931</w:t>
      </w:r>
    </w:p>
    <w:p w14:paraId="5AF669FB" w14:textId="77777777" w:rsidR="00913648" w:rsidRPr="00F738C4" w:rsidRDefault="00913648" w:rsidP="00913648">
      <w:pPr>
        <w:pStyle w:val="Doc-text2"/>
      </w:pPr>
    </w:p>
    <w:p w14:paraId="3A4C9DF9" w14:textId="77777777" w:rsidR="00913648" w:rsidRPr="00F738C4" w:rsidRDefault="00913648" w:rsidP="00913648">
      <w:pPr>
        <w:pStyle w:val="Heading2"/>
      </w:pPr>
      <w:bookmarkStart w:id="514" w:name="_Toc142644101"/>
      <w:r w:rsidRPr="00F738C4">
        <w:t>8.7</w:t>
      </w:r>
      <w:r w:rsidRPr="00F738C4">
        <w:tab/>
        <w:t>Session on MBS</w:t>
      </w:r>
      <w:bookmarkEnd w:id="514"/>
    </w:p>
    <w:p w14:paraId="2855207E" w14:textId="42FFE89C" w:rsidR="00913648" w:rsidRPr="00F738C4" w:rsidRDefault="00913648" w:rsidP="00913648">
      <w:pPr>
        <w:pStyle w:val="Doc-title"/>
      </w:pPr>
      <w:r w:rsidRPr="00F738C4">
        <w:t>R2-2306547</w:t>
      </w:r>
      <w:r w:rsidRPr="00F738C4">
        <w:tab/>
        <w:t>Report from MBS breakout session</w:t>
      </w:r>
      <w:r w:rsidRPr="00F738C4">
        <w:tab/>
        <w:t>Session chair (Huawei)</w:t>
      </w:r>
      <w:r w:rsidRPr="00F738C4">
        <w:tab/>
        <w:t>Report</w:t>
      </w:r>
    </w:p>
    <w:p w14:paraId="64CC3CBD" w14:textId="77777777" w:rsidR="00913648" w:rsidRPr="00F738C4" w:rsidRDefault="00913648" w:rsidP="00913648">
      <w:pPr>
        <w:pStyle w:val="Doc-text2"/>
      </w:pPr>
      <w:r w:rsidRPr="00F738C4">
        <w:t>-</w:t>
      </w:r>
      <w:r w:rsidRPr="00F738C4">
        <w:tab/>
        <w:t>HW report that R17 should be more stable going forward.</w:t>
      </w:r>
    </w:p>
    <w:p w14:paraId="0A431CFE"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4BBBF931" w14:textId="77777777" w:rsidR="00913648" w:rsidRPr="00F738C4" w:rsidRDefault="00913648" w:rsidP="00913648">
      <w:pPr>
        <w:pStyle w:val="Heading2"/>
      </w:pPr>
      <w:bookmarkStart w:id="515" w:name="_Toc142644102"/>
      <w:r w:rsidRPr="00F738C4">
        <w:t>8.8</w:t>
      </w:r>
      <w:r w:rsidRPr="00F738C4">
        <w:tab/>
        <w:t>Session on IDC</w:t>
      </w:r>
      <w:bookmarkEnd w:id="515"/>
    </w:p>
    <w:p w14:paraId="05539A21" w14:textId="3D27FDFA" w:rsidR="00913648" w:rsidRPr="00F738C4" w:rsidRDefault="00913648" w:rsidP="00913648">
      <w:pPr>
        <w:pStyle w:val="Doc-title"/>
      </w:pPr>
      <w:r w:rsidRPr="00F738C4">
        <w:t>R2-2306548</w:t>
      </w:r>
      <w:r w:rsidRPr="00F738C4">
        <w:tab/>
        <w:t>Report from IDC breakout session</w:t>
      </w:r>
      <w:r w:rsidRPr="00F738C4">
        <w:tab/>
        <w:t>Session chair (Intel)</w:t>
      </w:r>
      <w:r w:rsidRPr="00F738C4">
        <w:tab/>
        <w:t>Report</w:t>
      </w:r>
    </w:p>
    <w:p w14:paraId="734CA8D8"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WI is completed from RAN2 perspective</w:t>
      </w:r>
    </w:p>
    <w:p w14:paraId="5EF663E6"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Report is approved</w:t>
      </w:r>
    </w:p>
    <w:p w14:paraId="2D634B18" w14:textId="77777777" w:rsidR="00913648" w:rsidRPr="00F738C4" w:rsidRDefault="00913648" w:rsidP="00913648">
      <w:pPr>
        <w:pStyle w:val="Doc-text2"/>
      </w:pPr>
    </w:p>
    <w:p w14:paraId="554497B5" w14:textId="77777777" w:rsidR="00913648" w:rsidRPr="00F738C4" w:rsidRDefault="00913648" w:rsidP="00913648">
      <w:pPr>
        <w:pStyle w:val="Heading2"/>
      </w:pPr>
      <w:bookmarkStart w:id="516" w:name="_Toc142644103"/>
      <w:r w:rsidRPr="00F738C4">
        <w:t>8.9</w:t>
      </w:r>
      <w:r w:rsidRPr="00F738C4">
        <w:tab/>
        <w:t>Session on NC Repeater</w:t>
      </w:r>
      <w:bookmarkEnd w:id="516"/>
    </w:p>
    <w:p w14:paraId="437CD93D" w14:textId="72F4BC4B" w:rsidR="00913648" w:rsidRPr="00F738C4" w:rsidRDefault="00913648" w:rsidP="00913648">
      <w:pPr>
        <w:pStyle w:val="Doc-title"/>
      </w:pPr>
      <w:r w:rsidRPr="00F738C4">
        <w:t>R2-2306549</w:t>
      </w:r>
      <w:r w:rsidRPr="00F738C4">
        <w:tab/>
        <w:t>Report from NC Repeater breakout session</w:t>
      </w:r>
      <w:r w:rsidRPr="00F738C4">
        <w:tab/>
        <w:t>Session chair (Apple)</w:t>
      </w:r>
      <w:r w:rsidRPr="00F738C4">
        <w:tab/>
        <w:t>Report</w:t>
      </w:r>
    </w:p>
    <w:p w14:paraId="27A6D4E0" w14:textId="77777777" w:rsidR="00913648" w:rsidRPr="00F738C4" w:rsidRDefault="00913648" w:rsidP="00913648">
      <w:pPr>
        <w:pStyle w:val="Doc-text2"/>
      </w:pPr>
      <w:r w:rsidRPr="00F738C4">
        <w:t>-</w:t>
      </w:r>
      <w:r w:rsidRPr="00F738C4">
        <w:tab/>
        <w:t>Apple reports that the WI can be closed, wonder about CR handling</w:t>
      </w:r>
    </w:p>
    <w:p w14:paraId="46415570"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WI is completed from R2 perspective</w:t>
      </w:r>
    </w:p>
    <w:p w14:paraId="53778F24"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Report is approved</w:t>
      </w:r>
    </w:p>
    <w:p w14:paraId="2CBB2FAC" w14:textId="77777777" w:rsidR="00913648" w:rsidRPr="00F738C4" w:rsidRDefault="00913648" w:rsidP="00913648">
      <w:pPr>
        <w:pStyle w:val="Doc-text2"/>
      </w:pPr>
    </w:p>
    <w:p w14:paraId="242099ED" w14:textId="77777777" w:rsidR="00913648" w:rsidRPr="00F738C4" w:rsidRDefault="00913648" w:rsidP="00913648">
      <w:pPr>
        <w:pStyle w:val="Doc-text2"/>
      </w:pPr>
      <w:r w:rsidRPr="00F738C4">
        <w:t>ON CR handling for Rel-18</w:t>
      </w:r>
    </w:p>
    <w:p w14:paraId="11BDD4AB" w14:textId="77777777" w:rsidR="00913648" w:rsidRPr="00F738C4" w:rsidRDefault="00913648" w:rsidP="00913648">
      <w:pPr>
        <w:pStyle w:val="Doc-text2"/>
      </w:pPr>
      <w:r w:rsidRPr="00F738C4">
        <w:t>-</w:t>
      </w:r>
      <w:r w:rsidRPr="00F738C4">
        <w:tab/>
        <w:t xml:space="preserve">Chair think that we do not agree any R18 CRs now, but only agree in-principle (and such CRs need to be finally agreed at the meeting preceeding the TSG RAN where R18 TS is created). Mistakes in session notes etc wrt this can be corrected afterwards. </w:t>
      </w:r>
    </w:p>
    <w:p w14:paraId="3A94671C" w14:textId="77777777" w:rsidR="00913648" w:rsidRPr="00F738C4" w:rsidRDefault="00913648" w:rsidP="00913648">
      <w:pPr>
        <w:pStyle w:val="Doc-text2"/>
      </w:pPr>
      <w:r w:rsidRPr="00F738C4">
        <w:t>-</w:t>
      </w:r>
      <w:r w:rsidRPr="00F738C4">
        <w:tab/>
        <w:t xml:space="preserve">There will be possibility to maintain these agreed-in-principle CRs. Corrections can be submitted as TPs or Draft CRs, and the agreed-in-principle CRs can be agreed-in-principle again .. </w:t>
      </w:r>
    </w:p>
    <w:p w14:paraId="6A445F7B" w14:textId="77777777" w:rsidR="00913648" w:rsidRPr="00F738C4" w:rsidRDefault="00913648" w:rsidP="00913648">
      <w:pPr>
        <w:pStyle w:val="Doc-text2"/>
      </w:pPr>
      <w:r w:rsidRPr="00F738C4">
        <w:t>-</w:t>
      </w:r>
      <w:r w:rsidRPr="00F738C4">
        <w:tab/>
        <w:t>Strong recommendation to keep the workload low, e.g. pre-coordinate with CR rapporteurs etc</w:t>
      </w:r>
    </w:p>
    <w:p w14:paraId="5C0FE85E" w14:textId="77777777" w:rsidR="00913648" w:rsidRPr="00F738C4" w:rsidRDefault="00913648" w:rsidP="00913648">
      <w:pPr>
        <w:pStyle w:val="Heading2"/>
      </w:pPr>
      <w:bookmarkStart w:id="517" w:name="_Toc142644104"/>
      <w:r w:rsidRPr="00F738C4">
        <w:t>8.10</w:t>
      </w:r>
      <w:r w:rsidRPr="00F738C4">
        <w:tab/>
        <w:t>Session on eRedCap</w:t>
      </w:r>
      <w:bookmarkEnd w:id="517"/>
    </w:p>
    <w:p w14:paraId="6952538F" w14:textId="5E1F67FC" w:rsidR="00913648" w:rsidRPr="00F738C4" w:rsidRDefault="00913648" w:rsidP="00913648">
      <w:pPr>
        <w:pStyle w:val="Doc-title"/>
      </w:pPr>
      <w:r w:rsidRPr="00F738C4">
        <w:t>R2-2306550</w:t>
      </w:r>
      <w:r w:rsidRPr="00F738C4">
        <w:tab/>
        <w:t>Report from eRedCap breakout session</w:t>
      </w:r>
      <w:r w:rsidRPr="00F738C4">
        <w:tab/>
        <w:t>Session chair (Ericsson)</w:t>
      </w:r>
      <w:r w:rsidRPr="00F738C4">
        <w:tab/>
        <w:t>Report</w:t>
      </w:r>
    </w:p>
    <w:p w14:paraId="165C86FE"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76B38348" w14:textId="77777777" w:rsidR="00913648" w:rsidRPr="00F738C4" w:rsidRDefault="00913648" w:rsidP="00913648">
      <w:pPr>
        <w:pStyle w:val="Doc-text2"/>
      </w:pPr>
    </w:p>
    <w:p w14:paraId="5FC04628" w14:textId="77777777" w:rsidR="00913648" w:rsidRPr="00F738C4" w:rsidRDefault="00913648" w:rsidP="00913648">
      <w:pPr>
        <w:pStyle w:val="Heading2"/>
      </w:pPr>
      <w:bookmarkStart w:id="518" w:name="_Toc142644105"/>
      <w:r w:rsidRPr="00F738C4">
        <w:t>8.11</w:t>
      </w:r>
      <w:r w:rsidRPr="00F738C4">
        <w:tab/>
        <w:t>Session on Further NR coverage enhancements</w:t>
      </w:r>
      <w:bookmarkEnd w:id="518"/>
    </w:p>
    <w:p w14:paraId="6E506709" w14:textId="08E0672F" w:rsidR="00913648" w:rsidRPr="00F738C4" w:rsidRDefault="00913648" w:rsidP="00913648">
      <w:pPr>
        <w:pStyle w:val="Doc-title"/>
      </w:pPr>
      <w:r w:rsidRPr="00F738C4">
        <w:t>R2-2306551</w:t>
      </w:r>
      <w:r w:rsidRPr="00F738C4">
        <w:tab/>
        <w:t>Report from Further NR coverage enhancements session</w:t>
      </w:r>
      <w:r w:rsidRPr="00F738C4">
        <w:tab/>
        <w:t>Session chair (ZTE)</w:t>
      </w:r>
      <w:r w:rsidRPr="00F738C4">
        <w:tab/>
        <w:t>Report</w:t>
      </w:r>
    </w:p>
    <w:p w14:paraId="1D8DC3CD"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629D48F1" w14:textId="77777777" w:rsidR="00913648" w:rsidRPr="00F738C4" w:rsidRDefault="00913648" w:rsidP="00913648">
      <w:pPr>
        <w:pStyle w:val="Doc-text2"/>
      </w:pPr>
    </w:p>
    <w:p w14:paraId="47042B9A" w14:textId="77777777" w:rsidR="00913648" w:rsidRPr="00F738C4" w:rsidRDefault="00913648" w:rsidP="00913648">
      <w:pPr>
        <w:pStyle w:val="Heading2"/>
      </w:pPr>
      <w:bookmarkStart w:id="519" w:name="_Toc142644106"/>
      <w:r w:rsidRPr="00F738C4">
        <w:t>8.12</w:t>
      </w:r>
      <w:r w:rsidRPr="00F738C4">
        <w:tab/>
        <w:t>Session on NR MIMO evolution</w:t>
      </w:r>
      <w:bookmarkEnd w:id="519"/>
    </w:p>
    <w:p w14:paraId="06099BEC" w14:textId="57E1B543" w:rsidR="00913648" w:rsidRPr="00F738C4" w:rsidRDefault="00913648" w:rsidP="00913648">
      <w:pPr>
        <w:pStyle w:val="Doc-title"/>
      </w:pPr>
      <w:r w:rsidRPr="00F738C4">
        <w:t>R2-2306552</w:t>
      </w:r>
      <w:r w:rsidRPr="00F738C4">
        <w:tab/>
        <w:t>Report from NR MIMO evolution session</w:t>
      </w:r>
      <w:r w:rsidRPr="00F738C4">
        <w:tab/>
        <w:t>Session chair (CATT)</w:t>
      </w:r>
      <w:r w:rsidRPr="00F738C4">
        <w:tab/>
        <w:t>Report</w:t>
      </w:r>
    </w:p>
    <w:p w14:paraId="39AF7291" w14:textId="77777777" w:rsidR="00913648" w:rsidRPr="00F738C4" w:rsidRDefault="00913648" w:rsidP="00913648">
      <w:pPr>
        <w:pStyle w:val="Agreement"/>
        <w:tabs>
          <w:tab w:val="clear" w:pos="9990"/>
        </w:tabs>
        <w:overflowPunct/>
        <w:autoSpaceDE/>
        <w:autoSpaceDN/>
        <w:adjustRightInd/>
        <w:ind w:left="1619" w:hanging="360"/>
        <w:textAlignment w:val="auto"/>
      </w:pPr>
      <w:r w:rsidRPr="00F738C4">
        <w:t>approved</w:t>
      </w:r>
    </w:p>
    <w:p w14:paraId="1ACB099B" w14:textId="77777777" w:rsidR="00913648" w:rsidRPr="00F738C4" w:rsidRDefault="00913648" w:rsidP="00913648">
      <w:pPr>
        <w:pStyle w:val="Comments"/>
      </w:pPr>
    </w:p>
    <w:p w14:paraId="15ACEDEA" w14:textId="636AB747" w:rsidR="00924E60" w:rsidRPr="00F738C4" w:rsidRDefault="00924E60" w:rsidP="00924E60">
      <w:pPr>
        <w:pStyle w:val="Heading1"/>
      </w:pPr>
      <w:bookmarkStart w:id="520" w:name="_Toc142644107"/>
      <w:r w:rsidRPr="00F738C4">
        <w:t>Closing of the meeting</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5"/>
      <w:bookmarkEnd w:id="126"/>
      <w:bookmarkEnd w:id="127"/>
      <w:bookmarkEnd w:id="128"/>
      <w:bookmarkEnd w:id="129"/>
      <w:bookmarkEnd w:id="520"/>
    </w:p>
    <w:p w14:paraId="262FFA42" w14:textId="77777777" w:rsidR="00924E60" w:rsidRPr="00F738C4" w:rsidRDefault="00924E60" w:rsidP="00924E60"/>
    <w:p w14:paraId="19A07E0F" w14:textId="723F24FF" w:rsidR="00924E60" w:rsidRPr="00F738C4" w:rsidRDefault="00924E60" w:rsidP="00924E60">
      <w:r w:rsidRPr="00F738C4">
        <w:t xml:space="preserve">The meeting was closed by the chair at </w:t>
      </w:r>
      <w:r w:rsidR="00DE1F66" w:rsidRPr="00F738C4">
        <w:t>1</w:t>
      </w:r>
      <w:r w:rsidR="00AD253A" w:rsidRPr="00F738C4">
        <w:t>7</w:t>
      </w:r>
      <w:r w:rsidR="00DF4207" w:rsidRPr="00F738C4">
        <w:t>:</w:t>
      </w:r>
      <w:r w:rsidR="00AD253A" w:rsidRPr="00F738C4">
        <w:t>03</w:t>
      </w:r>
      <w:r w:rsidRPr="00F738C4">
        <w:t xml:space="preserve"> UTC on </w:t>
      </w:r>
      <w:r w:rsidR="00AD253A" w:rsidRPr="00F738C4">
        <w:t>Frid</w:t>
      </w:r>
      <w:r w:rsidR="00DE1F66" w:rsidRPr="00F738C4">
        <w:t>a</w:t>
      </w:r>
      <w:r w:rsidR="00621ABE" w:rsidRPr="00F738C4">
        <w:t>y</w:t>
      </w:r>
      <w:r w:rsidRPr="00F738C4">
        <w:t xml:space="preserve">, </w:t>
      </w:r>
      <w:r w:rsidR="00DE1F66" w:rsidRPr="00F738C4">
        <w:t>26th</w:t>
      </w:r>
      <w:r w:rsidRPr="00F738C4">
        <w:t xml:space="preserve"> of </w:t>
      </w:r>
      <w:r w:rsidR="00AD253A" w:rsidRPr="00F738C4">
        <w:t>May</w:t>
      </w:r>
      <w:r w:rsidRPr="00F738C4">
        <w:t>.</w:t>
      </w:r>
    </w:p>
    <w:p w14:paraId="3D10D540" w14:textId="77777777" w:rsidR="00924E60" w:rsidRPr="00F738C4" w:rsidRDefault="00924E60" w:rsidP="00924E60"/>
    <w:p w14:paraId="49D1BCE2" w14:textId="3CA81E46" w:rsidR="00924E60" w:rsidRPr="00F738C4" w:rsidRDefault="00924E60" w:rsidP="00924E60">
      <w:pPr>
        <w:pStyle w:val="Heading1"/>
      </w:pPr>
      <w:bookmarkStart w:id="521" w:name="_Toc24896519"/>
      <w:bookmarkStart w:id="522" w:name="_Toc25783668"/>
      <w:bookmarkStart w:id="523" w:name="_Toc33399562"/>
      <w:bookmarkStart w:id="524" w:name="_Toc35189500"/>
      <w:bookmarkStart w:id="525" w:name="_Toc35213649"/>
      <w:bookmarkStart w:id="526" w:name="_Toc39528404"/>
      <w:bookmarkStart w:id="527" w:name="_Toc40051251"/>
      <w:bookmarkStart w:id="528" w:name="_Toc41695965"/>
      <w:bookmarkStart w:id="529" w:name="_Toc44503777"/>
      <w:bookmarkStart w:id="530" w:name="_Toc50895419"/>
      <w:bookmarkStart w:id="531" w:name="_Toc57284391"/>
      <w:bookmarkStart w:id="532" w:name="_Toc57677261"/>
      <w:bookmarkStart w:id="533" w:name="_Toc63611395"/>
      <w:bookmarkStart w:id="534" w:name="_Toc63611645"/>
      <w:bookmarkStart w:id="535" w:name="_Toc63704835"/>
      <w:bookmarkStart w:id="536" w:name="_Toc64749662"/>
      <w:bookmarkStart w:id="537" w:name="_Toc68990859"/>
      <w:bookmarkStart w:id="538" w:name="_Toc70673479"/>
      <w:bookmarkStart w:id="539" w:name="_Toc74845108"/>
      <w:bookmarkStart w:id="540" w:name="_Toc78991841"/>
      <w:bookmarkStart w:id="541" w:name="_Toc78992090"/>
      <w:bookmarkStart w:id="542" w:name="_Toc82647269"/>
      <w:bookmarkStart w:id="543" w:name="_Toc88676456"/>
      <w:bookmarkStart w:id="544" w:name="_Toc94719749"/>
      <w:bookmarkStart w:id="545" w:name="_Toc102495094"/>
      <w:bookmarkStart w:id="546" w:name="_Toc105622384"/>
      <w:bookmarkStart w:id="547" w:name="_Toc113877109"/>
      <w:bookmarkStart w:id="548" w:name="_Toc115769020"/>
      <w:bookmarkStart w:id="549" w:name="_Toc118202362"/>
      <w:bookmarkStart w:id="550" w:name="_Toc120537046"/>
      <w:bookmarkStart w:id="551" w:name="_Toc127484987"/>
      <w:bookmarkStart w:id="552" w:name="_Toc129990539"/>
      <w:bookmarkStart w:id="553" w:name="_Toc134112525"/>
      <w:bookmarkStart w:id="554" w:name="_Toc142644108"/>
      <w:r w:rsidRPr="00F738C4">
        <w:lastRenderedPageBreak/>
        <w:t>Annex A:</w:t>
      </w:r>
      <w:r w:rsidR="00341B7C" w:rsidRPr="00F738C4">
        <w:tab/>
      </w:r>
      <w:r w:rsidRPr="00F738C4">
        <w:t>List of participants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E4812A1" w14:textId="6BEE3487" w:rsidR="00924E60" w:rsidRPr="00F738C4" w:rsidRDefault="00924E60" w:rsidP="00924E60">
      <w:pPr>
        <w:rPr>
          <w:lang w:val="en-US"/>
        </w:rPr>
      </w:pPr>
      <w:r w:rsidRPr="00F738C4">
        <w:rPr>
          <w:lang w:val="en-US"/>
        </w:rPr>
        <w:t>RAN2#1</w:t>
      </w:r>
      <w:r w:rsidR="00BF452B" w:rsidRPr="00F738C4">
        <w:rPr>
          <w:lang w:val="en-US"/>
        </w:rPr>
        <w:t>2</w:t>
      </w:r>
      <w:r w:rsidR="00A416D3" w:rsidRPr="00F738C4">
        <w:rPr>
          <w:lang w:val="en-US"/>
        </w:rPr>
        <w:t>2</w:t>
      </w:r>
      <w:r w:rsidRPr="00F738C4">
        <w:rPr>
          <w:lang w:val="en-US"/>
        </w:rPr>
        <w:t xml:space="preserve"> participants list is</w:t>
      </w:r>
      <w:r w:rsidR="00CB1D1F" w:rsidRPr="00F738C4">
        <w:rPr>
          <w:lang w:val="en-US"/>
        </w:rPr>
        <w:t xml:space="preserve"> attached to this report.</w:t>
      </w:r>
    </w:p>
    <w:p w14:paraId="72B9FF1F" w14:textId="5F0D84F2" w:rsidR="00924E60" w:rsidRPr="00F738C4" w:rsidRDefault="00924E60" w:rsidP="00924E60">
      <w:pPr>
        <w:rPr>
          <w:lang w:val="en-US"/>
        </w:rPr>
      </w:pPr>
      <w:r w:rsidRPr="00F738C4">
        <w:rPr>
          <w:lang w:val="en-US"/>
        </w:rPr>
        <w:t xml:space="preserve">Total number of participants: </w:t>
      </w:r>
      <w:r w:rsidR="00A416D3" w:rsidRPr="00F738C4">
        <w:rPr>
          <w:lang w:val="en-US"/>
        </w:rPr>
        <w:t>491</w:t>
      </w:r>
    </w:p>
    <w:p w14:paraId="647D41A5" w14:textId="77777777" w:rsidR="00924E60" w:rsidRPr="00F738C4" w:rsidRDefault="00924E60" w:rsidP="00924E60">
      <w:pPr>
        <w:rPr>
          <w:lang w:val="en-US"/>
        </w:rPr>
      </w:pPr>
    </w:p>
    <w:p w14:paraId="344C3AAC" w14:textId="09B570D6" w:rsidR="00924E60" w:rsidRPr="00F738C4" w:rsidRDefault="00924E60" w:rsidP="00924E60">
      <w:pPr>
        <w:pStyle w:val="Heading1"/>
        <w:rPr>
          <w:lang w:val="en-US"/>
        </w:rPr>
      </w:pPr>
      <w:bookmarkStart w:id="555" w:name="_Toc24896520"/>
      <w:bookmarkStart w:id="556" w:name="_Toc25783669"/>
      <w:bookmarkStart w:id="557" w:name="_Toc33399563"/>
      <w:bookmarkStart w:id="558" w:name="_Toc35189501"/>
      <w:bookmarkStart w:id="559" w:name="_Toc35213650"/>
      <w:bookmarkStart w:id="560" w:name="_Toc39528405"/>
      <w:bookmarkStart w:id="561" w:name="_Toc40051252"/>
      <w:bookmarkStart w:id="562" w:name="_Toc41695966"/>
      <w:bookmarkStart w:id="563" w:name="_Toc44503778"/>
      <w:bookmarkStart w:id="564" w:name="_Toc50895420"/>
      <w:bookmarkStart w:id="565" w:name="_Toc57284392"/>
      <w:bookmarkStart w:id="566" w:name="_Toc57677262"/>
      <w:bookmarkStart w:id="567" w:name="_Toc63611396"/>
      <w:bookmarkStart w:id="568" w:name="_Toc63611646"/>
      <w:bookmarkStart w:id="569" w:name="_Toc63704836"/>
      <w:bookmarkStart w:id="570" w:name="_Toc64749663"/>
      <w:bookmarkStart w:id="571" w:name="_Toc68990860"/>
      <w:bookmarkStart w:id="572" w:name="_Toc70673480"/>
      <w:bookmarkStart w:id="573" w:name="_Toc74845109"/>
      <w:bookmarkStart w:id="574" w:name="_Toc78991842"/>
      <w:bookmarkStart w:id="575" w:name="_Toc78992091"/>
      <w:bookmarkStart w:id="576" w:name="_Toc82647270"/>
      <w:bookmarkStart w:id="577" w:name="_Toc88676457"/>
      <w:bookmarkStart w:id="578" w:name="_Toc94719750"/>
      <w:bookmarkStart w:id="579" w:name="_Toc102495095"/>
      <w:bookmarkStart w:id="580" w:name="_Toc105622385"/>
      <w:bookmarkStart w:id="581" w:name="_Toc113877110"/>
      <w:bookmarkStart w:id="582" w:name="_Toc115769021"/>
      <w:bookmarkStart w:id="583" w:name="_Toc118202363"/>
      <w:bookmarkStart w:id="584" w:name="_Toc120537047"/>
      <w:bookmarkStart w:id="585" w:name="_Toc127484988"/>
      <w:bookmarkStart w:id="586" w:name="_Toc129990540"/>
      <w:bookmarkStart w:id="587" w:name="_Toc134112526"/>
      <w:bookmarkStart w:id="588" w:name="_Toc142644109"/>
      <w:r w:rsidRPr="00F738C4">
        <w:rPr>
          <w:lang w:val="en-US"/>
        </w:rPr>
        <w:t>Annex B:</w:t>
      </w:r>
      <w:r w:rsidR="00341B7C" w:rsidRPr="00F738C4">
        <w:rPr>
          <w:lang w:val="en-US"/>
        </w:rPr>
        <w:tab/>
      </w:r>
      <w:r w:rsidRPr="00F738C4">
        <w:rPr>
          <w:lang w:val="en-US"/>
        </w:rPr>
        <w:t>List of Tdocs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6B73A941" w14:textId="7F051C15" w:rsidR="00924E60" w:rsidRPr="00F738C4" w:rsidRDefault="00924E60" w:rsidP="00924E60">
      <w:pPr>
        <w:rPr>
          <w:lang w:val="en-US"/>
        </w:rPr>
      </w:pPr>
      <w:r w:rsidRPr="00F738C4">
        <w:rPr>
          <w:lang w:val="en-US"/>
        </w:rPr>
        <w:t>The list of tdocs from RAN2#1</w:t>
      </w:r>
      <w:r w:rsidR="00BF452B" w:rsidRPr="00F738C4">
        <w:rPr>
          <w:lang w:val="en-US"/>
        </w:rPr>
        <w:t>2</w:t>
      </w:r>
      <w:r w:rsidR="00A416D3" w:rsidRPr="00F738C4">
        <w:rPr>
          <w:lang w:val="en-US"/>
        </w:rPr>
        <w:t>2</w:t>
      </w:r>
      <w:r w:rsidRPr="00F738C4">
        <w:rPr>
          <w:lang w:val="en-US"/>
        </w:rPr>
        <w:t xml:space="preserve"> is attached to this report.</w:t>
      </w:r>
    </w:p>
    <w:p w14:paraId="4F311B79" w14:textId="35154349" w:rsidR="00924E60" w:rsidRPr="00F738C4" w:rsidRDefault="00924E60" w:rsidP="00924E60">
      <w:pPr>
        <w:ind w:left="1988" w:hanging="1988"/>
        <w:rPr>
          <w:lang w:val="en-US"/>
        </w:rPr>
      </w:pPr>
      <w:r w:rsidRPr="00F738C4">
        <w:rPr>
          <w:lang w:val="en-US"/>
        </w:rPr>
        <w:t xml:space="preserve">Total of </w:t>
      </w:r>
      <w:r w:rsidR="00AE71BD" w:rsidRPr="00F738C4">
        <w:rPr>
          <w:lang w:val="en-US"/>
        </w:rPr>
        <w:t>2</w:t>
      </w:r>
      <w:r w:rsidR="00A416D3" w:rsidRPr="00F738C4">
        <w:rPr>
          <w:lang w:val="en-US"/>
        </w:rPr>
        <w:t>2</w:t>
      </w:r>
      <w:r w:rsidR="00E7633F">
        <w:rPr>
          <w:lang w:val="en-US"/>
        </w:rPr>
        <w:t>88</w:t>
      </w:r>
      <w:r w:rsidRPr="00F738C4">
        <w:rPr>
          <w:lang w:val="en-US"/>
        </w:rPr>
        <w:t xml:space="preserve"> tdoc numbers were allocated of which </w:t>
      </w:r>
      <w:r w:rsidR="00AE71BD" w:rsidRPr="00F738C4">
        <w:rPr>
          <w:lang w:val="en-US"/>
        </w:rPr>
        <w:t>2</w:t>
      </w:r>
      <w:r w:rsidR="00A416D3" w:rsidRPr="00F738C4">
        <w:rPr>
          <w:lang w:val="en-US"/>
        </w:rPr>
        <w:t>2</w:t>
      </w:r>
      <w:r w:rsidR="00E7633F">
        <w:rPr>
          <w:lang w:val="en-US"/>
        </w:rPr>
        <w:t>58</w:t>
      </w:r>
      <w:r w:rsidRPr="00F738C4">
        <w:rPr>
          <w:lang w:val="en-US"/>
        </w:rPr>
        <w:t xml:space="preserve"> tdocs were made available.</w:t>
      </w:r>
    </w:p>
    <w:p w14:paraId="0D8C5080" w14:textId="77777777" w:rsidR="00A416D3" w:rsidRPr="00F738C4" w:rsidRDefault="00A416D3" w:rsidP="00924E60">
      <w:pPr>
        <w:ind w:left="1988" w:hanging="1988"/>
        <w:rPr>
          <w:lang w:val="en-US"/>
        </w:rPr>
      </w:pPr>
    </w:p>
    <w:p w14:paraId="221A868F" w14:textId="4417875E" w:rsidR="00924E60" w:rsidRPr="00F738C4" w:rsidRDefault="00924E60" w:rsidP="00AB00E1">
      <w:pPr>
        <w:pStyle w:val="Heading1"/>
      </w:pPr>
      <w:bookmarkStart w:id="589" w:name="_Toc24896521"/>
      <w:bookmarkStart w:id="590" w:name="_Toc25783670"/>
      <w:bookmarkStart w:id="591" w:name="_Toc33399564"/>
      <w:bookmarkStart w:id="592" w:name="_Toc35189502"/>
      <w:bookmarkStart w:id="593" w:name="_Toc35213651"/>
      <w:bookmarkStart w:id="594" w:name="_Toc39528406"/>
      <w:bookmarkStart w:id="595" w:name="_Toc40051253"/>
      <w:bookmarkStart w:id="596" w:name="_Toc41695967"/>
      <w:bookmarkStart w:id="597" w:name="_Toc44503779"/>
      <w:bookmarkStart w:id="598" w:name="_Toc50895421"/>
      <w:bookmarkStart w:id="599" w:name="_Toc57284393"/>
      <w:bookmarkStart w:id="600" w:name="_Toc57677263"/>
      <w:bookmarkStart w:id="601" w:name="_Toc63611397"/>
      <w:bookmarkStart w:id="602" w:name="_Toc63611647"/>
      <w:bookmarkStart w:id="603" w:name="_Toc63704837"/>
      <w:bookmarkStart w:id="604" w:name="_Toc64749664"/>
      <w:bookmarkStart w:id="605" w:name="_Toc68990861"/>
      <w:bookmarkStart w:id="606" w:name="_Toc70673481"/>
      <w:bookmarkStart w:id="607" w:name="_Toc74845110"/>
      <w:bookmarkStart w:id="608" w:name="_Toc78991843"/>
      <w:bookmarkStart w:id="609" w:name="_Toc78992092"/>
      <w:bookmarkStart w:id="610" w:name="_Toc82647271"/>
      <w:bookmarkStart w:id="611" w:name="_Toc88676458"/>
      <w:bookmarkStart w:id="612" w:name="_Toc94719751"/>
      <w:bookmarkStart w:id="613" w:name="_Toc102495096"/>
      <w:bookmarkStart w:id="614" w:name="_Toc105622386"/>
      <w:bookmarkStart w:id="615" w:name="_Toc113877111"/>
      <w:bookmarkStart w:id="616" w:name="_Toc115769022"/>
      <w:bookmarkStart w:id="617" w:name="_Toc118202364"/>
      <w:bookmarkStart w:id="618" w:name="_Toc120537048"/>
      <w:bookmarkStart w:id="619" w:name="_Toc127484989"/>
      <w:bookmarkStart w:id="620" w:name="_Toc129990541"/>
      <w:bookmarkStart w:id="621" w:name="_Toc134112527"/>
      <w:bookmarkStart w:id="622" w:name="_Hlk3885235"/>
      <w:bookmarkStart w:id="623" w:name="_Hlk26123427"/>
      <w:bookmarkStart w:id="624" w:name="_Hlk44335498"/>
      <w:bookmarkStart w:id="625" w:name="_Hlk105592642"/>
      <w:bookmarkStart w:id="626" w:name="_Toc142644110"/>
      <w:r w:rsidRPr="00F738C4">
        <w:t>Annex C:</w:t>
      </w:r>
      <w:bookmarkStart w:id="627" w:name="_Hlk18407819"/>
      <w:r w:rsidR="00341B7C" w:rsidRPr="00F738C4">
        <w:tab/>
      </w:r>
      <w:r w:rsidRPr="00F738C4">
        <w:t>Incoming liaison statements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6"/>
    </w:p>
    <w:bookmarkEnd w:id="622"/>
    <w:p w14:paraId="77F6CEB5" w14:textId="0B07A959" w:rsidR="00924E60" w:rsidRPr="00F738C4"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297"/>
        <w:gridCol w:w="851"/>
        <w:gridCol w:w="992"/>
        <w:gridCol w:w="709"/>
        <w:gridCol w:w="1275"/>
        <w:gridCol w:w="851"/>
        <w:gridCol w:w="850"/>
        <w:gridCol w:w="1049"/>
      </w:tblGrid>
      <w:tr w:rsidR="00FC57B0" w:rsidRPr="00F738C4" w14:paraId="53D838F1" w14:textId="77777777" w:rsidTr="001328DC">
        <w:trPr>
          <w:trHeight w:val="480"/>
        </w:trPr>
        <w:tc>
          <w:tcPr>
            <w:tcW w:w="1139" w:type="dxa"/>
            <w:shd w:val="clear" w:color="auto" w:fill="auto"/>
            <w:hideMark/>
          </w:tcPr>
          <w:p w14:paraId="2F3A9199" w14:textId="77777777" w:rsidR="00DE04A3" w:rsidRPr="00F738C4" w:rsidRDefault="00DE04A3" w:rsidP="00FE4839">
            <w:pPr>
              <w:jc w:val="center"/>
              <w:rPr>
                <w:rFonts w:cs="Arial"/>
                <w:b/>
                <w:bCs/>
                <w:sz w:val="18"/>
                <w:szCs w:val="18"/>
              </w:rPr>
            </w:pPr>
            <w:r w:rsidRPr="00F738C4">
              <w:rPr>
                <w:rFonts w:cs="Arial"/>
                <w:b/>
                <w:bCs/>
                <w:sz w:val="18"/>
                <w:szCs w:val="18"/>
              </w:rPr>
              <w:t>TDoc</w:t>
            </w:r>
          </w:p>
        </w:tc>
        <w:tc>
          <w:tcPr>
            <w:tcW w:w="2297" w:type="dxa"/>
            <w:shd w:val="clear" w:color="auto" w:fill="auto"/>
            <w:hideMark/>
          </w:tcPr>
          <w:p w14:paraId="74F06C1A" w14:textId="77777777" w:rsidR="00DE04A3" w:rsidRPr="00F738C4" w:rsidRDefault="00DE04A3" w:rsidP="00FE4839">
            <w:pPr>
              <w:jc w:val="center"/>
              <w:rPr>
                <w:rFonts w:cs="Arial"/>
                <w:b/>
                <w:bCs/>
                <w:sz w:val="18"/>
                <w:szCs w:val="18"/>
              </w:rPr>
            </w:pPr>
            <w:r w:rsidRPr="00F738C4">
              <w:rPr>
                <w:rFonts w:cs="Arial"/>
                <w:b/>
                <w:bCs/>
                <w:sz w:val="18"/>
                <w:szCs w:val="18"/>
              </w:rPr>
              <w:t>Title</w:t>
            </w:r>
          </w:p>
        </w:tc>
        <w:tc>
          <w:tcPr>
            <w:tcW w:w="851" w:type="dxa"/>
            <w:shd w:val="clear" w:color="auto" w:fill="auto"/>
            <w:hideMark/>
          </w:tcPr>
          <w:p w14:paraId="46701343" w14:textId="77777777" w:rsidR="00DE04A3" w:rsidRPr="00F738C4" w:rsidRDefault="00DE04A3" w:rsidP="00FE4839">
            <w:pPr>
              <w:jc w:val="center"/>
              <w:rPr>
                <w:rFonts w:cs="Arial"/>
                <w:b/>
                <w:bCs/>
                <w:sz w:val="18"/>
                <w:szCs w:val="18"/>
              </w:rPr>
            </w:pPr>
            <w:r w:rsidRPr="00F738C4">
              <w:rPr>
                <w:rFonts w:cs="Arial"/>
                <w:b/>
                <w:bCs/>
                <w:sz w:val="18"/>
                <w:szCs w:val="18"/>
              </w:rPr>
              <w:t>Source</w:t>
            </w:r>
          </w:p>
        </w:tc>
        <w:tc>
          <w:tcPr>
            <w:tcW w:w="992" w:type="dxa"/>
            <w:shd w:val="clear" w:color="auto" w:fill="auto"/>
            <w:hideMark/>
          </w:tcPr>
          <w:p w14:paraId="549FC7E2" w14:textId="77777777" w:rsidR="00DE04A3" w:rsidRPr="00F738C4" w:rsidRDefault="00DE04A3" w:rsidP="00FE4839">
            <w:pPr>
              <w:jc w:val="center"/>
              <w:rPr>
                <w:rFonts w:cs="Arial"/>
                <w:b/>
                <w:bCs/>
                <w:sz w:val="18"/>
                <w:szCs w:val="18"/>
              </w:rPr>
            </w:pPr>
            <w:r w:rsidRPr="00F738C4">
              <w:rPr>
                <w:rFonts w:cs="Arial"/>
                <w:b/>
                <w:bCs/>
                <w:sz w:val="18"/>
                <w:szCs w:val="18"/>
              </w:rPr>
              <w:t>Status</w:t>
            </w:r>
          </w:p>
        </w:tc>
        <w:tc>
          <w:tcPr>
            <w:tcW w:w="709" w:type="dxa"/>
            <w:shd w:val="clear" w:color="auto" w:fill="auto"/>
            <w:hideMark/>
          </w:tcPr>
          <w:p w14:paraId="10C3FB14" w14:textId="77777777" w:rsidR="00DE04A3" w:rsidRPr="00F738C4" w:rsidRDefault="00DE04A3" w:rsidP="00FE4839">
            <w:pPr>
              <w:jc w:val="center"/>
              <w:rPr>
                <w:rFonts w:cs="Arial"/>
                <w:b/>
                <w:bCs/>
                <w:sz w:val="18"/>
                <w:szCs w:val="18"/>
              </w:rPr>
            </w:pPr>
            <w:r w:rsidRPr="00F738C4">
              <w:rPr>
                <w:rFonts w:cs="Arial"/>
                <w:b/>
                <w:bCs/>
                <w:sz w:val="18"/>
                <w:szCs w:val="18"/>
              </w:rPr>
              <w:t>Rel</w:t>
            </w:r>
          </w:p>
        </w:tc>
        <w:tc>
          <w:tcPr>
            <w:tcW w:w="1275" w:type="dxa"/>
            <w:shd w:val="clear" w:color="auto" w:fill="auto"/>
            <w:hideMark/>
          </w:tcPr>
          <w:p w14:paraId="4983D6CD" w14:textId="77777777" w:rsidR="00DE04A3" w:rsidRPr="00F738C4" w:rsidRDefault="00DE04A3" w:rsidP="00FE4839">
            <w:pPr>
              <w:jc w:val="center"/>
              <w:rPr>
                <w:rFonts w:cs="Arial"/>
                <w:b/>
                <w:bCs/>
                <w:sz w:val="18"/>
                <w:szCs w:val="18"/>
              </w:rPr>
            </w:pPr>
            <w:r w:rsidRPr="00F738C4">
              <w:rPr>
                <w:rFonts w:cs="Arial"/>
                <w:b/>
                <w:bCs/>
                <w:sz w:val="18"/>
                <w:szCs w:val="18"/>
              </w:rPr>
              <w:t>Related WIs</w:t>
            </w:r>
          </w:p>
        </w:tc>
        <w:tc>
          <w:tcPr>
            <w:tcW w:w="851" w:type="dxa"/>
            <w:shd w:val="clear" w:color="auto" w:fill="auto"/>
            <w:hideMark/>
          </w:tcPr>
          <w:p w14:paraId="61D45A93" w14:textId="77777777" w:rsidR="00DE04A3" w:rsidRPr="00F738C4" w:rsidRDefault="00DE04A3" w:rsidP="00FE4839">
            <w:pPr>
              <w:jc w:val="center"/>
              <w:rPr>
                <w:rFonts w:cs="Arial"/>
                <w:b/>
                <w:bCs/>
                <w:sz w:val="18"/>
                <w:szCs w:val="18"/>
              </w:rPr>
            </w:pPr>
            <w:r w:rsidRPr="00F738C4">
              <w:rPr>
                <w:rFonts w:cs="Arial"/>
                <w:b/>
                <w:bCs/>
                <w:sz w:val="18"/>
                <w:szCs w:val="18"/>
              </w:rPr>
              <w:t>To</w:t>
            </w:r>
          </w:p>
        </w:tc>
        <w:tc>
          <w:tcPr>
            <w:tcW w:w="850" w:type="dxa"/>
            <w:shd w:val="clear" w:color="auto" w:fill="auto"/>
            <w:hideMark/>
          </w:tcPr>
          <w:p w14:paraId="2AA3AD05" w14:textId="77777777" w:rsidR="00DE04A3" w:rsidRPr="00F738C4" w:rsidRDefault="00DE04A3" w:rsidP="00FE4839">
            <w:pPr>
              <w:jc w:val="center"/>
              <w:rPr>
                <w:rFonts w:cs="Arial"/>
                <w:b/>
                <w:bCs/>
                <w:sz w:val="18"/>
                <w:szCs w:val="18"/>
              </w:rPr>
            </w:pPr>
            <w:r w:rsidRPr="00F738C4">
              <w:rPr>
                <w:rFonts w:cs="Arial"/>
                <w:b/>
                <w:bCs/>
                <w:sz w:val="18"/>
                <w:szCs w:val="18"/>
              </w:rPr>
              <w:t>Cc</w:t>
            </w:r>
          </w:p>
        </w:tc>
        <w:tc>
          <w:tcPr>
            <w:tcW w:w="1049" w:type="dxa"/>
            <w:shd w:val="clear" w:color="auto" w:fill="auto"/>
            <w:hideMark/>
          </w:tcPr>
          <w:p w14:paraId="643156B5" w14:textId="77777777" w:rsidR="00DE04A3" w:rsidRPr="00F738C4" w:rsidRDefault="00DE04A3" w:rsidP="00FE4839">
            <w:pPr>
              <w:jc w:val="center"/>
              <w:rPr>
                <w:rFonts w:cs="Arial"/>
                <w:b/>
                <w:bCs/>
                <w:sz w:val="18"/>
                <w:szCs w:val="18"/>
              </w:rPr>
            </w:pPr>
            <w:r w:rsidRPr="00F738C4">
              <w:rPr>
                <w:rFonts w:cs="Arial"/>
                <w:b/>
                <w:bCs/>
                <w:sz w:val="18"/>
                <w:szCs w:val="18"/>
              </w:rPr>
              <w:t>Original LS</w:t>
            </w:r>
          </w:p>
        </w:tc>
      </w:tr>
      <w:tr w:rsidR="001328DC" w:rsidRPr="001328DC" w14:paraId="5F1D2299" w14:textId="77777777" w:rsidTr="001328DC">
        <w:trPr>
          <w:trHeight w:val="20"/>
        </w:trPr>
        <w:tc>
          <w:tcPr>
            <w:tcW w:w="1139" w:type="dxa"/>
            <w:shd w:val="clear" w:color="auto" w:fill="auto"/>
          </w:tcPr>
          <w:p w14:paraId="290D5190" w14:textId="351B4705" w:rsidR="001328DC" w:rsidRPr="001328DC" w:rsidRDefault="001328DC" w:rsidP="001328DC">
            <w:pPr>
              <w:pStyle w:val="TAL"/>
              <w:rPr>
                <w:rFonts w:cs="Arial"/>
                <w:sz w:val="16"/>
                <w:szCs w:val="16"/>
              </w:rPr>
            </w:pPr>
            <w:r w:rsidRPr="001328DC">
              <w:rPr>
                <w:rFonts w:cs="Arial"/>
                <w:sz w:val="16"/>
                <w:szCs w:val="16"/>
              </w:rPr>
              <w:lastRenderedPageBreak/>
              <w:t>R2-2304603</w:t>
            </w:r>
          </w:p>
        </w:tc>
        <w:tc>
          <w:tcPr>
            <w:tcW w:w="2297" w:type="dxa"/>
            <w:shd w:val="clear" w:color="auto" w:fill="auto"/>
          </w:tcPr>
          <w:p w14:paraId="7EFEDD3F" w14:textId="47D51CEA" w:rsidR="001328DC" w:rsidRPr="001328DC" w:rsidRDefault="001328DC" w:rsidP="001328DC">
            <w:pPr>
              <w:pStyle w:val="TAL"/>
              <w:rPr>
                <w:rFonts w:cs="Arial"/>
                <w:sz w:val="16"/>
                <w:szCs w:val="16"/>
              </w:rPr>
            </w:pPr>
            <w:r w:rsidRPr="001328DC">
              <w:rPr>
                <w:rFonts w:cs="Arial"/>
                <w:sz w:val="16"/>
                <w:szCs w:val="16"/>
              </w:rPr>
              <w:t>Reply LS on 3GPP work on Energy Efficiency (C1-232650; contact: Huawei)</w:t>
            </w:r>
          </w:p>
        </w:tc>
        <w:tc>
          <w:tcPr>
            <w:tcW w:w="851" w:type="dxa"/>
            <w:shd w:val="clear" w:color="auto" w:fill="auto"/>
          </w:tcPr>
          <w:p w14:paraId="127AB539" w14:textId="55C30D41" w:rsidR="001328DC" w:rsidRPr="001328DC" w:rsidRDefault="001328DC" w:rsidP="001328DC">
            <w:pPr>
              <w:pStyle w:val="TAL"/>
              <w:rPr>
                <w:rFonts w:cs="Arial"/>
                <w:sz w:val="16"/>
                <w:szCs w:val="16"/>
              </w:rPr>
            </w:pPr>
            <w:r w:rsidRPr="001328DC">
              <w:rPr>
                <w:rFonts w:cs="Arial"/>
                <w:sz w:val="16"/>
                <w:szCs w:val="16"/>
              </w:rPr>
              <w:t>CT1</w:t>
            </w:r>
          </w:p>
        </w:tc>
        <w:tc>
          <w:tcPr>
            <w:tcW w:w="992" w:type="dxa"/>
            <w:shd w:val="clear" w:color="auto" w:fill="auto"/>
          </w:tcPr>
          <w:p w14:paraId="0886FE96" w14:textId="797F5D90"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3DE180C8" w14:textId="7F583FA5"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0F164CA7" w14:textId="33B7CFF1" w:rsidR="001328DC" w:rsidRPr="001328DC" w:rsidRDefault="001328DC" w:rsidP="001328DC">
            <w:pPr>
              <w:pStyle w:val="TAL"/>
              <w:rPr>
                <w:rFonts w:cs="Arial"/>
                <w:sz w:val="16"/>
                <w:szCs w:val="16"/>
              </w:rPr>
            </w:pPr>
            <w:r w:rsidRPr="001328DC">
              <w:rPr>
                <w:rFonts w:cs="Arial"/>
                <w:sz w:val="16"/>
                <w:szCs w:val="16"/>
              </w:rPr>
              <w:t>EE5GPLUS_Ph2</w:t>
            </w:r>
          </w:p>
        </w:tc>
        <w:tc>
          <w:tcPr>
            <w:tcW w:w="851" w:type="dxa"/>
            <w:shd w:val="clear" w:color="auto" w:fill="auto"/>
          </w:tcPr>
          <w:p w14:paraId="65876DE5" w14:textId="0C721F79" w:rsidR="001328DC" w:rsidRPr="001328DC" w:rsidRDefault="001328DC" w:rsidP="001328DC">
            <w:pPr>
              <w:pStyle w:val="TAL"/>
              <w:rPr>
                <w:rFonts w:cs="Arial"/>
                <w:sz w:val="16"/>
                <w:szCs w:val="16"/>
              </w:rPr>
            </w:pPr>
            <w:r w:rsidRPr="001328DC">
              <w:rPr>
                <w:rFonts w:cs="Arial"/>
                <w:sz w:val="16"/>
                <w:szCs w:val="16"/>
              </w:rPr>
              <w:t>SA5</w:t>
            </w:r>
          </w:p>
        </w:tc>
        <w:tc>
          <w:tcPr>
            <w:tcW w:w="850" w:type="dxa"/>
            <w:shd w:val="clear" w:color="auto" w:fill="auto"/>
          </w:tcPr>
          <w:p w14:paraId="178FD21F" w14:textId="112E11C4" w:rsidR="001328DC" w:rsidRPr="001328DC" w:rsidRDefault="001328DC" w:rsidP="001328DC">
            <w:pPr>
              <w:pStyle w:val="TAL"/>
              <w:rPr>
                <w:rFonts w:cs="Arial"/>
                <w:sz w:val="16"/>
                <w:szCs w:val="16"/>
                <w:lang w:val="fi-FI"/>
              </w:rPr>
            </w:pPr>
            <w:r w:rsidRPr="001328DC">
              <w:rPr>
                <w:rFonts w:cs="Arial"/>
                <w:sz w:val="16"/>
                <w:szCs w:val="16"/>
                <w:lang w:val="fi-FI"/>
              </w:rPr>
              <w:t>SA, RAN, CT, SA1, SA2, SA3, SA4, SA6, RAN1, RAN2, RAN3, RAN4, CT3, CT4</w:t>
            </w:r>
          </w:p>
        </w:tc>
        <w:tc>
          <w:tcPr>
            <w:tcW w:w="1049" w:type="dxa"/>
            <w:shd w:val="clear" w:color="auto" w:fill="auto"/>
          </w:tcPr>
          <w:p w14:paraId="037CA045" w14:textId="2F6C5782" w:rsidR="001328DC" w:rsidRPr="001328DC" w:rsidRDefault="001328DC" w:rsidP="001328DC">
            <w:pPr>
              <w:pStyle w:val="TAL"/>
              <w:rPr>
                <w:rFonts w:cs="Arial"/>
                <w:sz w:val="16"/>
                <w:szCs w:val="16"/>
              </w:rPr>
            </w:pPr>
            <w:r w:rsidRPr="001328DC">
              <w:rPr>
                <w:rFonts w:cs="Arial"/>
                <w:sz w:val="16"/>
                <w:szCs w:val="16"/>
              </w:rPr>
              <w:t>C1-232650</w:t>
            </w:r>
          </w:p>
        </w:tc>
      </w:tr>
      <w:tr w:rsidR="001328DC" w:rsidRPr="001328DC" w14:paraId="380FD1F3" w14:textId="77777777" w:rsidTr="001328DC">
        <w:trPr>
          <w:trHeight w:val="20"/>
        </w:trPr>
        <w:tc>
          <w:tcPr>
            <w:tcW w:w="1139" w:type="dxa"/>
            <w:shd w:val="clear" w:color="auto" w:fill="auto"/>
          </w:tcPr>
          <w:p w14:paraId="7BC535E0" w14:textId="263128BD" w:rsidR="001328DC" w:rsidRPr="001328DC" w:rsidRDefault="001328DC" w:rsidP="001328DC">
            <w:pPr>
              <w:pStyle w:val="TAL"/>
              <w:rPr>
                <w:rFonts w:cs="Arial"/>
                <w:sz w:val="16"/>
                <w:szCs w:val="16"/>
              </w:rPr>
            </w:pPr>
            <w:r w:rsidRPr="001328DC">
              <w:rPr>
                <w:rFonts w:cs="Arial"/>
                <w:sz w:val="16"/>
                <w:szCs w:val="16"/>
              </w:rPr>
              <w:t>R2-2304604</w:t>
            </w:r>
          </w:p>
        </w:tc>
        <w:tc>
          <w:tcPr>
            <w:tcW w:w="2297" w:type="dxa"/>
            <w:shd w:val="clear" w:color="auto" w:fill="auto"/>
          </w:tcPr>
          <w:p w14:paraId="57B0BA99" w14:textId="5991C03F" w:rsidR="001328DC" w:rsidRPr="001328DC" w:rsidRDefault="001328DC" w:rsidP="001328DC">
            <w:pPr>
              <w:pStyle w:val="TAL"/>
              <w:rPr>
                <w:rFonts w:cs="Arial"/>
                <w:sz w:val="16"/>
                <w:szCs w:val="16"/>
              </w:rPr>
            </w:pPr>
            <w:r w:rsidRPr="001328DC">
              <w:rPr>
                <w:rFonts w:cs="Arial"/>
                <w:sz w:val="16"/>
                <w:szCs w:val="16"/>
              </w:rPr>
              <w:t>Reply LS on Research highlighting potential 5G and 4G Bidding Down Attacks (C1-232756; contact: Ericsson)</w:t>
            </w:r>
          </w:p>
        </w:tc>
        <w:tc>
          <w:tcPr>
            <w:tcW w:w="851" w:type="dxa"/>
            <w:shd w:val="clear" w:color="auto" w:fill="auto"/>
          </w:tcPr>
          <w:p w14:paraId="31F372E6" w14:textId="47891BE2" w:rsidR="001328DC" w:rsidRPr="001328DC" w:rsidRDefault="001328DC" w:rsidP="001328DC">
            <w:pPr>
              <w:pStyle w:val="TAL"/>
              <w:rPr>
                <w:rFonts w:cs="Arial"/>
                <w:sz w:val="16"/>
                <w:szCs w:val="16"/>
              </w:rPr>
            </w:pPr>
            <w:r w:rsidRPr="001328DC">
              <w:rPr>
                <w:rFonts w:cs="Arial"/>
                <w:sz w:val="16"/>
                <w:szCs w:val="16"/>
              </w:rPr>
              <w:t>CT1</w:t>
            </w:r>
          </w:p>
        </w:tc>
        <w:tc>
          <w:tcPr>
            <w:tcW w:w="992" w:type="dxa"/>
            <w:shd w:val="clear" w:color="auto" w:fill="auto"/>
          </w:tcPr>
          <w:p w14:paraId="638BA9EF" w14:textId="26355A25"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00032180" w14:textId="13CAC505"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1328DFA7" w14:textId="6F9081D1" w:rsidR="001328DC" w:rsidRPr="001328DC" w:rsidRDefault="001328DC" w:rsidP="001328DC">
            <w:pPr>
              <w:pStyle w:val="TAL"/>
              <w:rPr>
                <w:rFonts w:cs="Arial"/>
                <w:sz w:val="16"/>
                <w:szCs w:val="16"/>
              </w:rPr>
            </w:pPr>
            <w:r w:rsidRPr="001328DC">
              <w:rPr>
                <w:rFonts w:cs="Arial"/>
                <w:sz w:val="16"/>
                <w:szCs w:val="16"/>
              </w:rPr>
              <w:t>SAES18</w:t>
            </w:r>
          </w:p>
        </w:tc>
        <w:tc>
          <w:tcPr>
            <w:tcW w:w="851" w:type="dxa"/>
            <w:shd w:val="clear" w:color="auto" w:fill="auto"/>
          </w:tcPr>
          <w:p w14:paraId="2218CD55" w14:textId="6A65DEC1" w:rsidR="001328DC" w:rsidRPr="001328DC" w:rsidRDefault="001328DC" w:rsidP="001328DC">
            <w:pPr>
              <w:pStyle w:val="TAL"/>
              <w:rPr>
                <w:rFonts w:cs="Arial"/>
                <w:sz w:val="16"/>
                <w:szCs w:val="16"/>
              </w:rPr>
            </w:pPr>
            <w:r w:rsidRPr="001328DC">
              <w:rPr>
                <w:rFonts w:cs="Arial"/>
                <w:sz w:val="16"/>
                <w:szCs w:val="16"/>
              </w:rPr>
              <w:t>GSMA CVD</w:t>
            </w:r>
          </w:p>
        </w:tc>
        <w:tc>
          <w:tcPr>
            <w:tcW w:w="850" w:type="dxa"/>
            <w:shd w:val="clear" w:color="auto" w:fill="auto"/>
          </w:tcPr>
          <w:p w14:paraId="2C89F801" w14:textId="611F8BB8" w:rsidR="001328DC" w:rsidRPr="001328DC" w:rsidRDefault="001328DC" w:rsidP="001328DC">
            <w:pPr>
              <w:pStyle w:val="TAL"/>
              <w:rPr>
                <w:rFonts w:cs="Arial"/>
                <w:sz w:val="16"/>
                <w:szCs w:val="16"/>
              </w:rPr>
            </w:pPr>
            <w:r w:rsidRPr="001328DC">
              <w:rPr>
                <w:rFonts w:cs="Arial"/>
                <w:sz w:val="16"/>
                <w:szCs w:val="16"/>
              </w:rPr>
              <w:t>SA3, RAN2</w:t>
            </w:r>
          </w:p>
        </w:tc>
        <w:tc>
          <w:tcPr>
            <w:tcW w:w="1049" w:type="dxa"/>
            <w:shd w:val="clear" w:color="auto" w:fill="auto"/>
          </w:tcPr>
          <w:p w14:paraId="43FC1073" w14:textId="12400A7B" w:rsidR="001328DC" w:rsidRPr="001328DC" w:rsidRDefault="001328DC" w:rsidP="001328DC">
            <w:pPr>
              <w:pStyle w:val="TAL"/>
              <w:rPr>
                <w:rFonts w:cs="Arial"/>
                <w:sz w:val="16"/>
                <w:szCs w:val="16"/>
              </w:rPr>
            </w:pPr>
            <w:r w:rsidRPr="001328DC">
              <w:rPr>
                <w:rFonts w:cs="Arial"/>
                <w:sz w:val="16"/>
                <w:szCs w:val="16"/>
              </w:rPr>
              <w:t>C1-232756</w:t>
            </w:r>
          </w:p>
        </w:tc>
      </w:tr>
      <w:tr w:rsidR="001328DC" w:rsidRPr="001328DC" w14:paraId="59B774B6" w14:textId="77777777" w:rsidTr="001328DC">
        <w:trPr>
          <w:trHeight w:val="20"/>
        </w:trPr>
        <w:tc>
          <w:tcPr>
            <w:tcW w:w="1139" w:type="dxa"/>
            <w:shd w:val="clear" w:color="auto" w:fill="auto"/>
          </w:tcPr>
          <w:p w14:paraId="51F6220E" w14:textId="7C2C3DC4" w:rsidR="001328DC" w:rsidRPr="001328DC" w:rsidRDefault="001328DC" w:rsidP="001328DC">
            <w:pPr>
              <w:pStyle w:val="TAL"/>
              <w:rPr>
                <w:rFonts w:cs="Arial"/>
                <w:sz w:val="16"/>
                <w:szCs w:val="16"/>
              </w:rPr>
            </w:pPr>
            <w:r w:rsidRPr="001328DC">
              <w:rPr>
                <w:rFonts w:cs="Arial"/>
                <w:sz w:val="16"/>
                <w:szCs w:val="16"/>
              </w:rPr>
              <w:t>R2-2304605</w:t>
            </w:r>
          </w:p>
        </w:tc>
        <w:tc>
          <w:tcPr>
            <w:tcW w:w="2297" w:type="dxa"/>
            <w:shd w:val="clear" w:color="auto" w:fill="auto"/>
          </w:tcPr>
          <w:p w14:paraId="6A855790" w14:textId="751C03DF" w:rsidR="001328DC" w:rsidRPr="001328DC" w:rsidRDefault="001328DC" w:rsidP="001328DC">
            <w:pPr>
              <w:pStyle w:val="TAL"/>
              <w:rPr>
                <w:rFonts w:cs="Arial"/>
                <w:sz w:val="16"/>
                <w:szCs w:val="16"/>
              </w:rPr>
            </w:pPr>
            <w:r w:rsidRPr="001328DC">
              <w:rPr>
                <w:rFonts w:cs="Arial"/>
                <w:sz w:val="16"/>
                <w:szCs w:val="16"/>
              </w:rPr>
              <w:t>Response to Reply LS on Proposed method for Time Synchronization status reporting to UE(s) (C1-232942; contact: Nokia)</w:t>
            </w:r>
          </w:p>
        </w:tc>
        <w:tc>
          <w:tcPr>
            <w:tcW w:w="851" w:type="dxa"/>
            <w:shd w:val="clear" w:color="auto" w:fill="auto"/>
          </w:tcPr>
          <w:p w14:paraId="187D1F68" w14:textId="4ECD7FD1" w:rsidR="001328DC" w:rsidRPr="001328DC" w:rsidRDefault="001328DC" w:rsidP="001328DC">
            <w:pPr>
              <w:pStyle w:val="TAL"/>
              <w:rPr>
                <w:rFonts w:cs="Arial"/>
                <w:sz w:val="16"/>
                <w:szCs w:val="16"/>
              </w:rPr>
            </w:pPr>
            <w:r w:rsidRPr="001328DC">
              <w:rPr>
                <w:rFonts w:cs="Arial"/>
                <w:sz w:val="16"/>
                <w:szCs w:val="16"/>
              </w:rPr>
              <w:t>CT1</w:t>
            </w:r>
          </w:p>
        </w:tc>
        <w:tc>
          <w:tcPr>
            <w:tcW w:w="992" w:type="dxa"/>
            <w:shd w:val="clear" w:color="auto" w:fill="auto"/>
          </w:tcPr>
          <w:p w14:paraId="132AA86F" w14:textId="67D00898"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668C6105" w14:textId="35E36452"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3272ED96" w14:textId="2FC2556F" w:rsidR="001328DC" w:rsidRPr="001328DC" w:rsidRDefault="001328DC" w:rsidP="001328DC">
            <w:pPr>
              <w:pStyle w:val="TAL"/>
              <w:rPr>
                <w:rFonts w:cs="Arial"/>
                <w:sz w:val="16"/>
                <w:szCs w:val="16"/>
              </w:rPr>
            </w:pPr>
            <w:r w:rsidRPr="001328DC">
              <w:rPr>
                <w:rFonts w:cs="Arial"/>
                <w:sz w:val="16"/>
                <w:szCs w:val="16"/>
              </w:rPr>
              <w:t>TRS_URLLC</w:t>
            </w:r>
          </w:p>
        </w:tc>
        <w:tc>
          <w:tcPr>
            <w:tcW w:w="851" w:type="dxa"/>
            <w:shd w:val="clear" w:color="auto" w:fill="auto"/>
          </w:tcPr>
          <w:p w14:paraId="7E115520" w14:textId="3DDED518" w:rsidR="001328DC" w:rsidRPr="001328DC" w:rsidRDefault="001328DC" w:rsidP="001328DC">
            <w:pPr>
              <w:pStyle w:val="TAL"/>
              <w:rPr>
                <w:rFonts w:cs="Arial"/>
                <w:sz w:val="16"/>
                <w:szCs w:val="16"/>
              </w:rPr>
            </w:pPr>
            <w:r w:rsidRPr="001328DC">
              <w:rPr>
                <w:rFonts w:cs="Arial"/>
                <w:sz w:val="16"/>
                <w:szCs w:val="16"/>
              </w:rPr>
              <w:t>RAN2, SA1</w:t>
            </w:r>
          </w:p>
        </w:tc>
        <w:tc>
          <w:tcPr>
            <w:tcW w:w="850" w:type="dxa"/>
            <w:shd w:val="clear" w:color="auto" w:fill="auto"/>
          </w:tcPr>
          <w:p w14:paraId="79FBB152" w14:textId="28A1CD57" w:rsidR="001328DC" w:rsidRPr="001328DC" w:rsidRDefault="001328DC" w:rsidP="001328DC">
            <w:pPr>
              <w:pStyle w:val="TAL"/>
              <w:rPr>
                <w:rFonts w:cs="Arial"/>
                <w:sz w:val="16"/>
                <w:szCs w:val="16"/>
              </w:rPr>
            </w:pPr>
            <w:r w:rsidRPr="001328DC">
              <w:rPr>
                <w:rFonts w:cs="Arial"/>
                <w:sz w:val="16"/>
                <w:szCs w:val="16"/>
              </w:rPr>
              <w:t>SA2, RAN3</w:t>
            </w:r>
          </w:p>
        </w:tc>
        <w:tc>
          <w:tcPr>
            <w:tcW w:w="1049" w:type="dxa"/>
            <w:shd w:val="clear" w:color="auto" w:fill="auto"/>
          </w:tcPr>
          <w:p w14:paraId="47CE8B01" w14:textId="624F515A" w:rsidR="001328DC" w:rsidRPr="001328DC" w:rsidRDefault="001328DC" w:rsidP="001328DC">
            <w:pPr>
              <w:pStyle w:val="TAL"/>
              <w:rPr>
                <w:rFonts w:cs="Arial"/>
                <w:sz w:val="16"/>
                <w:szCs w:val="16"/>
              </w:rPr>
            </w:pPr>
            <w:r w:rsidRPr="001328DC">
              <w:rPr>
                <w:rFonts w:cs="Arial"/>
                <w:sz w:val="16"/>
                <w:szCs w:val="16"/>
              </w:rPr>
              <w:t>C1-232942</w:t>
            </w:r>
          </w:p>
        </w:tc>
      </w:tr>
      <w:tr w:rsidR="001328DC" w:rsidRPr="001328DC" w14:paraId="6B20AA98" w14:textId="77777777" w:rsidTr="001328DC">
        <w:trPr>
          <w:trHeight w:val="20"/>
        </w:trPr>
        <w:tc>
          <w:tcPr>
            <w:tcW w:w="1139" w:type="dxa"/>
            <w:shd w:val="clear" w:color="auto" w:fill="auto"/>
          </w:tcPr>
          <w:p w14:paraId="6E0551AA" w14:textId="7B8779B4" w:rsidR="001328DC" w:rsidRPr="001328DC" w:rsidRDefault="001328DC" w:rsidP="001328DC">
            <w:pPr>
              <w:pStyle w:val="TAL"/>
              <w:rPr>
                <w:rFonts w:cs="Arial"/>
                <w:sz w:val="16"/>
                <w:szCs w:val="16"/>
              </w:rPr>
            </w:pPr>
            <w:r w:rsidRPr="001328DC">
              <w:rPr>
                <w:rFonts w:cs="Arial"/>
                <w:sz w:val="16"/>
                <w:szCs w:val="16"/>
              </w:rPr>
              <w:t>R2-2304606</w:t>
            </w:r>
          </w:p>
        </w:tc>
        <w:tc>
          <w:tcPr>
            <w:tcW w:w="2297" w:type="dxa"/>
            <w:shd w:val="clear" w:color="auto" w:fill="auto"/>
          </w:tcPr>
          <w:p w14:paraId="5D1AE802" w14:textId="5F91086D" w:rsidR="001328DC" w:rsidRPr="001328DC" w:rsidRDefault="001328DC" w:rsidP="001328DC">
            <w:pPr>
              <w:pStyle w:val="TAL"/>
              <w:rPr>
                <w:rFonts w:cs="Arial"/>
                <w:sz w:val="16"/>
                <w:szCs w:val="16"/>
              </w:rPr>
            </w:pPr>
            <w:r w:rsidRPr="001328DC">
              <w:rPr>
                <w:rFonts w:cs="Arial"/>
                <w:sz w:val="16"/>
                <w:szCs w:val="16"/>
              </w:rPr>
              <w:t>LS on NAS-AS interaction in terms of NS-AoS (C1-232944; contact: Nokia)</w:t>
            </w:r>
          </w:p>
        </w:tc>
        <w:tc>
          <w:tcPr>
            <w:tcW w:w="851" w:type="dxa"/>
            <w:shd w:val="clear" w:color="auto" w:fill="auto"/>
          </w:tcPr>
          <w:p w14:paraId="6C437B4D" w14:textId="59FD2213" w:rsidR="001328DC" w:rsidRPr="001328DC" w:rsidRDefault="001328DC" w:rsidP="001328DC">
            <w:pPr>
              <w:pStyle w:val="TAL"/>
              <w:rPr>
                <w:rFonts w:cs="Arial"/>
                <w:sz w:val="16"/>
                <w:szCs w:val="16"/>
              </w:rPr>
            </w:pPr>
            <w:r w:rsidRPr="001328DC">
              <w:rPr>
                <w:rFonts w:cs="Arial"/>
                <w:sz w:val="16"/>
                <w:szCs w:val="16"/>
              </w:rPr>
              <w:t>CT1</w:t>
            </w:r>
          </w:p>
        </w:tc>
        <w:tc>
          <w:tcPr>
            <w:tcW w:w="992" w:type="dxa"/>
            <w:shd w:val="clear" w:color="auto" w:fill="auto"/>
          </w:tcPr>
          <w:p w14:paraId="73DE2C5C" w14:textId="32E6902D"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2D58BB23" w14:textId="655D522B"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400FEEFA" w14:textId="60313D4A" w:rsidR="001328DC" w:rsidRPr="001328DC" w:rsidRDefault="001328DC" w:rsidP="001328DC">
            <w:pPr>
              <w:pStyle w:val="TAL"/>
              <w:rPr>
                <w:rFonts w:cs="Arial"/>
                <w:sz w:val="16"/>
                <w:szCs w:val="16"/>
              </w:rPr>
            </w:pPr>
            <w:r w:rsidRPr="001328DC">
              <w:rPr>
                <w:rFonts w:cs="Arial"/>
                <w:sz w:val="16"/>
                <w:szCs w:val="16"/>
              </w:rPr>
              <w:t>eNS_Ph3</w:t>
            </w:r>
          </w:p>
        </w:tc>
        <w:tc>
          <w:tcPr>
            <w:tcW w:w="851" w:type="dxa"/>
            <w:shd w:val="clear" w:color="auto" w:fill="auto"/>
          </w:tcPr>
          <w:p w14:paraId="3E4FCEAD" w14:textId="17F0E63B" w:rsidR="001328DC" w:rsidRPr="001328DC" w:rsidRDefault="001328DC" w:rsidP="001328DC">
            <w:pPr>
              <w:pStyle w:val="TAL"/>
              <w:rPr>
                <w:rFonts w:cs="Arial"/>
                <w:sz w:val="16"/>
                <w:szCs w:val="16"/>
              </w:rPr>
            </w:pPr>
            <w:r w:rsidRPr="001328DC">
              <w:rPr>
                <w:rFonts w:cs="Arial"/>
                <w:sz w:val="16"/>
                <w:szCs w:val="16"/>
              </w:rPr>
              <w:t>RAN2</w:t>
            </w:r>
          </w:p>
        </w:tc>
        <w:tc>
          <w:tcPr>
            <w:tcW w:w="850" w:type="dxa"/>
            <w:shd w:val="clear" w:color="auto" w:fill="auto"/>
          </w:tcPr>
          <w:p w14:paraId="16B8A53B" w14:textId="0FBD1491" w:rsidR="001328DC" w:rsidRPr="001328DC" w:rsidRDefault="001328DC" w:rsidP="001328DC">
            <w:pPr>
              <w:pStyle w:val="TAL"/>
              <w:rPr>
                <w:rFonts w:cs="Arial"/>
                <w:sz w:val="16"/>
                <w:szCs w:val="16"/>
              </w:rPr>
            </w:pPr>
            <w:r w:rsidRPr="001328DC">
              <w:rPr>
                <w:rFonts w:cs="Arial"/>
                <w:sz w:val="16"/>
                <w:szCs w:val="16"/>
              </w:rPr>
              <w:t>SA2</w:t>
            </w:r>
          </w:p>
        </w:tc>
        <w:tc>
          <w:tcPr>
            <w:tcW w:w="1049" w:type="dxa"/>
            <w:shd w:val="clear" w:color="auto" w:fill="auto"/>
          </w:tcPr>
          <w:p w14:paraId="44A78EDE" w14:textId="63CABBD1" w:rsidR="001328DC" w:rsidRPr="001328DC" w:rsidRDefault="001328DC" w:rsidP="001328DC">
            <w:pPr>
              <w:pStyle w:val="TAL"/>
              <w:rPr>
                <w:rFonts w:cs="Arial"/>
                <w:sz w:val="16"/>
                <w:szCs w:val="16"/>
              </w:rPr>
            </w:pPr>
            <w:r w:rsidRPr="001328DC">
              <w:rPr>
                <w:rFonts w:cs="Arial"/>
                <w:sz w:val="16"/>
                <w:szCs w:val="16"/>
              </w:rPr>
              <w:t>C1-232944</w:t>
            </w:r>
          </w:p>
        </w:tc>
      </w:tr>
      <w:tr w:rsidR="001328DC" w:rsidRPr="001328DC" w14:paraId="57D7DFE4" w14:textId="77777777" w:rsidTr="001328DC">
        <w:trPr>
          <w:trHeight w:val="20"/>
        </w:trPr>
        <w:tc>
          <w:tcPr>
            <w:tcW w:w="1139" w:type="dxa"/>
            <w:shd w:val="clear" w:color="auto" w:fill="auto"/>
          </w:tcPr>
          <w:p w14:paraId="5F3D8227" w14:textId="06B453A6" w:rsidR="001328DC" w:rsidRPr="001328DC" w:rsidRDefault="001328DC" w:rsidP="001328DC">
            <w:pPr>
              <w:pStyle w:val="TAL"/>
              <w:rPr>
                <w:rFonts w:cs="Arial"/>
                <w:sz w:val="16"/>
                <w:szCs w:val="16"/>
              </w:rPr>
            </w:pPr>
            <w:r w:rsidRPr="001328DC">
              <w:rPr>
                <w:rFonts w:cs="Arial"/>
                <w:sz w:val="16"/>
                <w:szCs w:val="16"/>
              </w:rPr>
              <w:t>R2-2304607</w:t>
            </w:r>
          </w:p>
        </w:tc>
        <w:tc>
          <w:tcPr>
            <w:tcW w:w="2297" w:type="dxa"/>
            <w:shd w:val="clear" w:color="auto" w:fill="auto"/>
          </w:tcPr>
          <w:p w14:paraId="55B6F29A" w14:textId="2F786049" w:rsidR="001328DC" w:rsidRPr="001328DC" w:rsidRDefault="001328DC" w:rsidP="001328DC">
            <w:pPr>
              <w:pStyle w:val="TAL"/>
              <w:rPr>
                <w:rFonts w:cs="Arial"/>
                <w:sz w:val="16"/>
                <w:szCs w:val="16"/>
              </w:rPr>
            </w:pPr>
            <w:r w:rsidRPr="001328DC">
              <w:rPr>
                <w:rFonts w:cs="Arial"/>
                <w:sz w:val="16"/>
                <w:szCs w:val="16"/>
              </w:rPr>
              <w:t>Reply LS on 3GPP work on Energy Efficiency (C3-231470; contact: Huawei)</w:t>
            </w:r>
          </w:p>
        </w:tc>
        <w:tc>
          <w:tcPr>
            <w:tcW w:w="851" w:type="dxa"/>
            <w:shd w:val="clear" w:color="auto" w:fill="auto"/>
          </w:tcPr>
          <w:p w14:paraId="6685CF04" w14:textId="3812AD95" w:rsidR="001328DC" w:rsidRPr="001328DC" w:rsidRDefault="001328DC" w:rsidP="001328DC">
            <w:pPr>
              <w:pStyle w:val="TAL"/>
              <w:rPr>
                <w:rFonts w:cs="Arial"/>
                <w:sz w:val="16"/>
                <w:szCs w:val="16"/>
              </w:rPr>
            </w:pPr>
            <w:r w:rsidRPr="001328DC">
              <w:rPr>
                <w:rFonts w:cs="Arial"/>
                <w:sz w:val="16"/>
                <w:szCs w:val="16"/>
              </w:rPr>
              <w:t>CT3</w:t>
            </w:r>
          </w:p>
        </w:tc>
        <w:tc>
          <w:tcPr>
            <w:tcW w:w="992" w:type="dxa"/>
            <w:shd w:val="clear" w:color="auto" w:fill="auto"/>
          </w:tcPr>
          <w:p w14:paraId="3663BAD3" w14:textId="5235E9D6"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2B02F97C" w14:textId="599FD48C"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2C29D2CE" w14:textId="3E5AD4CA" w:rsidR="001328DC" w:rsidRPr="001328DC" w:rsidRDefault="001328DC" w:rsidP="001328DC">
            <w:pPr>
              <w:pStyle w:val="TAL"/>
              <w:rPr>
                <w:rFonts w:cs="Arial"/>
                <w:sz w:val="16"/>
                <w:szCs w:val="16"/>
              </w:rPr>
            </w:pPr>
            <w:r w:rsidRPr="001328DC">
              <w:rPr>
                <w:rFonts w:cs="Arial"/>
                <w:sz w:val="16"/>
                <w:szCs w:val="16"/>
              </w:rPr>
              <w:t> </w:t>
            </w:r>
          </w:p>
        </w:tc>
        <w:tc>
          <w:tcPr>
            <w:tcW w:w="851" w:type="dxa"/>
            <w:shd w:val="clear" w:color="auto" w:fill="auto"/>
          </w:tcPr>
          <w:p w14:paraId="5B88EA9F" w14:textId="73942327" w:rsidR="001328DC" w:rsidRPr="001328DC" w:rsidRDefault="001328DC" w:rsidP="001328DC">
            <w:pPr>
              <w:pStyle w:val="TAL"/>
              <w:rPr>
                <w:rFonts w:cs="Arial"/>
                <w:sz w:val="16"/>
                <w:szCs w:val="16"/>
              </w:rPr>
            </w:pPr>
            <w:r w:rsidRPr="001328DC">
              <w:rPr>
                <w:rFonts w:cs="Arial"/>
                <w:sz w:val="16"/>
                <w:szCs w:val="16"/>
              </w:rPr>
              <w:t>SA5</w:t>
            </w:r>
          </w:p>
        </w:tc>
        <w:tc>
          <w:tcPr>
            <w:tcW w:w="850" w:type="dxa"/>
            <w:shd w:val="clear" w:color="auto" w:fill="auto"/>
          </w:tcPr>
          <w:p w14:paraId="2E9DC209" w14:textId="15159465" w:rsidR="001328DC" w:rsidRPr="001328DC" w:rsidRDefault="001328DC" w:rsidP="001328DC">
            <w:pPr>
              <w:pStyle w:val="TAL"/>
              <w:rPr>
                <w:rFonts w:cs="Arial"/>
                <w:sz w:val="16"/>
                <w:szCs w:val="16"/>
                <w:lang w:val="fi-FI"/>
              </w:rPr>
            </w:pPr>
            <w:r w:rsidRPr="001328DC">
              <w:rPr>
                <w:rFonts w:cs="Arial"/>
                <w:sz w:val="16"/>
                <w:szCs w:val="16"/>
                <w:lang w:val="fi-FI"/>
              </w:rPr>
              <w:t>CT1, CT3, CT4, CT, SA, RAN, SA1, SA2, SA3, SA4, SA6, RAN1, RAN2, RAN3, RAN4</w:t>
            </w:r>
          </w:p>
        </w:tc>
        <w:tc>
          <w:tcPr>
            <w:tcW w:w="1049" w:type="dxa"/>
            <w:shd w:val="clear" w:color="auto" w:fill="auto"/>
          </w:tcPr>
          <w:p w14:paraId="752998CD" w14:textId="77EA98AA" w:rsidR="001328DC" w:rsidRPr="001328DC" w:rsidRDefault="001328DC" w:rsidP="001328DC">
            <w:pPr>
              <w:pStyle w:val="TAL"/>
              <w:rPr>
                <w:rFonts w:cs="Arial"/>
                <w:sz w:val="16"/>
                <w:szCs w:val="16"/>
              </w:rPr>
            </w:pPr>
            <w:r w:rsidRPr="001328DC">
              <w:rPr>
                <w:rFonts w:cs="Arial"/>
                <w:sz w:val="16"/>
                <w:szCs w:val="16"/>
              </w:rPr>
              <w:t>C3-231470</w:t>
            </w:r>
          </w:p>
        </w:tc>
      </w:tr>
      <w:tr w:rsidR="001328DC" w:rsidRPr="001328DC" w14:paraId="4CE7C460" w14:textId="77777777" w:rsidTr="001328DC">
        <w:trPr>
          <w:trHeight w:val="20"/>
        </w:trPr>
        <w:tc>
          <w:tcPr>
            <w:tcW w:w="1139" w:type="dxa"/>
            <w:shd w:val="clear" w:color="auto" w:fill="auto"/>
          </w:tcPr>
          <w:p w14:paraId="0FB50B91" w14:textId="1C1EC538" w:rsidR="001328DC" w:rsidRPr="001328DC" w:rsidRDefault="001328DC" w:rsidP="001328DC">
            <w:pPr>
              <w:pStyle w:val="TAL"/>
              <w:rPr>
                <w:rFonts w:cs="Arial"/>
                <w:sz w:val="16"/>
                <w:szCs w:val="16"/>
              </w:rPr>
            </w:pPr>
            <w:r w:rsidRPr="001328DC">
              <w:rPr>
                <w:rFonts w:cs="Arial"/>
                <w:sz w:val="16"/>
                <w:szCs w:val="16"/>
              </w:rPr>
              <w:t>R2-2304608</w:t>
            </w:r>
          </w:p>
        </w:tc>
        <w:tc>
          <w:tcPr>
            <w:tcW w:w="2297" w:type="dxa"/>
            <w:shd w:val="clear" w:color="auto" w:fill="auto"/>
          </w:tcPr>
          <w:p w14:paraId="2F897612" w14:textId="10BA0469" w:rsidR="001328DC" w:rsidRPr="001328DC" w:rsidRDefault="001328DC" w:rsidP="001328DC">
            <w:pPr>
              <w:pStyle w:val="TAL"/>
              <w:rPr>
                <w:rFonts w:cs="Arial"/>
                <w:sz w:val="16"/>
                <w:szCs w:val="16"/>
              </w:rPr>
            </w:pPr>
            <w:r w:rsidRPr="001328DC">
              <w:rPr>
                <w:rFonts w:cs="Arial"/>
                <w:sz w:val="16"/>
                <w:szCs w:val="16"/>
              </w:rPr>
              <w:t>LS on GNSS integrity requirement parameters definition (C4-230655; contact: Huawei)</w:t>
            </w:r>
          </w:p>
        </w:tc>
        <w:tc>
          <w:tcPr>
            <w:tcW w:w="851" w:type="dxa"/>
            <w:shd w:val="clear" w:color="auto" w:fill="auto"/>
          </w:tcPr>
          <w:p w14:paraId="47835373" w14:textId="4B47E81E" w:rsidR="001328DC" w:rsidRPr="001328DC" w:rsidRDefault="001328DC" w:rsidP="001328DC">
            <w:pPr>
              <w:pStyle w:val="TAL"/>
              <w:rPr>
                <w:rFonts w:cs="Arial"/>
                <w:sz w:val="16"/>
                <w:szCs w:val="16"/>
              </w:rPr>
            </w:pPr>
            <w:r w:rsidRPr="001328DC">
              <w:rPr>
                <w:rFonts w:cs="Arial"/>
                <w:sz w:val="16"/>
                <w:szCs w:val="16"/>
              </w:rPr>
              <w:t>CT4</w:t>
            </w:r>
          </w:p>
        </w:tc>
        <w:tc>
          <w:tcPr>
            <w:tcW w:w="992" w:type="dxa"/>
            <w:shd w:val="clear" w:color="auto" w:fill="auto"/>
          </w:tcPr>
          <w:p w14:paraId="1425447D" w14:textId="79588843"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74C11D7D" w14:textId="2A93538D" w:rsidR="001328DC" w:rsidRPr="001328DC" w:rsidRDefault="001328DC" w:rsidP="001328DC">
            <w:pPr>
              <w:pStyle w:val="TAL"/>
              <w:rPr>
                <w:rFonts w:cs="Arial"/>
                <w:sz w:val="16"/>
                <w:szCs w:val="16"/>
              </w:rPr>
            </w:pPr>
            <w:r w:rsidRPr="001328DC">
              <w:rPr>
                <w:rFonts w:cs="Arial"/>
                <w:sz w:val="16"/>
                <w:szCs w:val="16"/>
              </w:rPr>
              <w:t>Rel-17</w:t>
            </w:r>
          </w:p>
        </w:tc>
        <w:tc>
          <w:tcPr>
            <w:tcW w:w="1275" w:type="dxa"/>
            <w:shd w:val="clear" w:color="auto" w:fill="auto"/>
          </w:tcPr>
          <w:p w14:paraId="2F953973" w14:textId="3E9F019D" w:rsidR="001328DC" w:rsidRPr="001328DC" w:rsidRDefault="001328DC" w:rsidP="001328DC">
            <w:pPr>
              <w:pStyle w:val="TAL"/>
              <w:rPr>
                <w:rFonts w:cs="Arial"/>
                <w:sz w:val="16"/>
                <w:szCs w:val="16"/>
              </w:rPr>
            </w:pPr>
            <w:r w:rsidRPr="001328DC">
              <w:rPr>
                <w:rFonts w:cs="Arial"/>
                <w:sz w:val="16"/>
                <w:szCs w:val="16"/>
              </w:rPr>
              <w:t>5G_eLCS_ph2</w:t>
            </w:r>
          </w:p>
        </w:tc>
        <w:tc>
          <w:tcPr>
            <w:tcW w:w="851" w:type="dxa"/>
            <w:shd w:val="clear" w:color="auto" w:fill="auto"/>
          </w:tcPr>
          <w:p w14:paraId="0AC9C021" w14:textId="7DEFB7E0" w:rsidR="001328DC" w:rsidRPr="001328DC" w:rsidRDefault="001328DC" w:rsidP="001328DC">
            <w:pPr>
              <w:pStyle w:val="TAL"/>
              <w:rPr>
                <w:rFonts w:cs="Arial"/>
                <w:sz w:val="16"/>
                <w:szCs w:val="16"/>
              </w:rPr>
            </w:pPr>
            <w:r w:rsidRPr="001328DC">
              <w:rPr>
                <w:rFonts w:cs="Arial"/>
                <w:sz w:val="16"/>
                <w:szCs w:val="16"/>
              </w:rPr>
              <w:t>RAN2</w:t>
            </w:r>
          </w:p>
        </w:tc>
        <w:tc>
          <w:tcPr>
            <w:tcW w:w="850" w:type="dxa"/>
            <w:shd w:val="clear" w:color="auto" w:fill="auto"/>
          </w:tcPr>
          <w:p w14:paraId="78DC732C" w14:textId="706E11F8" w:rsidR="001328DC" w:rsidRPr="001328DC" w:rsidRDefault="001328DC" w:rsidP="001328DC">
            <w:pPr>
              <w:pStyle w:val="TAL"/>
              <w:rPr>
                <w:rFonts w:cs="Arial"/>
                <w:sz w:val="16"/>
                <w:szCs w:val="16"/>
              </w:rPr>
            </w:pPr>
            <w:r w:rsidRPr="001328DC">
              <w:rPr>
                <w:rFonts w:cs="Arial"/>
                <w:sz w:val="16"/>
                <w:szCs w:val="16"/>
              </w:rPr>
              <w:t>SA2</w:t>
            </w:r>
          </w:p>
        </w:tc>
        <w:tc>
          <w:tcPr>
            <w:tcW w:w="1049" w:type="dxa"/>
            <w:shd w:val="clear" w:color="auto" w:fill="auto"/>
          </w:tcPr>
          <w:p w14:paraId="3C3B603C" w14:textId="49B45233" w:rsidR="001328DC" w:rsidRPr="001328DC" w:rsidRDefault="001328DC" w:rsidP="001328DC">
            <w:pPr>
              <w:pStyle w:val="TAL"/>
              <w:rPr>
                <w:rFonts w:cs="Arial"/>
                <w:sz w:val="16"/>
                <w:szCs w:val="16"/>
              </w:rPr>
            </w:pPr>
            <w:r w:rsidRPr="001328DC">
              <w:rPr>
                <w:rFonts w:cs="Arial"/>
                <w:sz w:val="16"/>
                <w:szCs w:val="16"/>
              </w:rPr>
              <w:t>C4-230655</w:t>
            </w:r>
          </w:p>
        </w:tc>
      </w:tr>
      <w:tr w:rsidR="001328DC" w:rsidRPr="001328DC" w14:paraId="2A37676C"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563E6" w14:textId="2F3A0322" w:rsidR="001328DC" w:rsidRPr="001328DC" w:rsidRDefault="001328DC" w:rsidP="001328DC">
            <w:pPr>
              <w:pStyle w:val="TAL"/>
              <w:rPr>
                <w:rFonts w:cs="Arial"/>
                <w:sz w:val="16"/>
                <w:szCs w:val="16"/>
              </w:rPr>
            </w:pPr>
            <w:r w:rsidRPr="001328DC">
              <w:rPr>
                <w:rFonts w:cs="Arial"/>
                <w:sz w:val="16"/>
                <w:szCs w:val="16"/>
              </w:rPr>
              <w:t>R2-2304609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6B66445" w14:textId="4B747927" w:rsidR="001328DC" w:rsidRPr="001328DC" w:rsidRDefault="001328DC" w:rsidP="001328DC">
            <w:pPr>
              <w:pStyle w:val="TAL"/>
              <w:rPr>
                <w:rFonts w:cs="Arial"/>
                <w:sz w:val="16"/>
                <w:szCs w:val="16"/>
              </w:rPr>
            </w:pPr>
            <w:r w:rsidRPr="001328DC">
              <w:rPr>
                <w:rFonts w:cs="Arial"/>
                <w:sz w:val="16"/>
                <w:szCs w:val="16"/>
              </w:rPr>
              <w:t>LS on 1-symbol PRS (R1-2302201;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16C55" w14:textId="4E58B1DF"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15B460" w14:textId="54706428"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582E4" w14:textId="45669B6D"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6B519F" w14:textId="42EE659D" w:rsidR="001328DC" w:rsidRPr="001328DC" w:rsidRDefault="001328DC" w:rsidP="001328DC">
            <w:pPr>
              <w:pStyle w:val="TAL"/>
              <w:rPr>
                <w:rFonts w:cs="Arial"/>
                <w:sz w:val="16"/>
                <w:szCs w:val="16"/>
              </w:rPr>
            </w:pPr>
            <w:r w:rsidRPr="001328DC">
              <w:rPr>
                <w:rFonts w:cs="Arial"/>
                <w:sz w:val="16"/>
                <w:szCs w:val="16"/>
              </w:rPr>
              <w:t>TEI18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73712" w14:textId="25C25927" w:rsidR="001328DC" w:rsidRPr="001328DC" w:rsidRDefault="001328DC" w:rsidP="001328DC">
            <w:pPr>
              <w:pStyle w:val="TAL"/>
              <w:rPr>
                <w:rFonts w:cs="Arial"/>
                <w:sz w:val="16"/>
                <w:szCs w:val="16"/>
              </w:rPr>
            </w:pPr>
            <w:r w:rsidRPr="001328DC">
              <w:rPr>
                <w:rFonts w:cs="Arial"/>
                <w:sz w:val="16"/>
                <w:szCs w:val="16"/>
              </w:rPr>
              <w:t>RAN2, 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8A68C" w14:textId="2BE2F2DA" w:rsidR="001328DC" w:rsidRPr="001328DC" w:rsidRDefault="001328DC" w:rsidP="001328DC">
            <w:pPr>
              <w:pStyle w:val="TAL"/>
              <w:rPr>
                <w:rFonts w:cs="Arial"/>
                <w:sz w:val="16"/>
                <w:szCs w:val="16"/>
              </w:rPr>
            </w:pPr>
            <w:r w:rsidRPr="001328DC">
              <w:rPr>
                <w:rFonts w:cs="Arial"/>
                <w:sz w:val="16"/>
                <w:szCs w:val="16"/>
              </w:rPr>
              <w:t>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49A3030" w14:textId="3C8B6C30" w:rsidR="001328DC" w:rsidRPr="001328DC" w:rsidRDefault="001328DC" w:rsidP="001328DC">
            <w:pPr>
              <w:pStyle w:val="TAL"/>
              <w:rPr>
                <w:rFonts w:cs="Arial"/>
                <w:sz w:val="16"/>
                <w:szCs w:val="16"/>
              </w:rPr>
            </w:pPr>
            <w:r w:rsidRPr="001328DC">
              <w:rPr>
                <w:rFonts w:cs="Arial"/>
                <w:sz w:val="16"/>
                <w:szCs w:val="16"/>
              </w:rPr>
              <w:t>R1-2302201</w:t>
            </w:r>
          </w:p>
        </w:tc>
      </w:tr>
      <w:tr w:rsidR="001328DC" w:rsidRPr="001328DC" w14:paraId="366A1D55"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8766BD" w14:textId="3545B347" w:rsidR="001328DC" w:rsidRPr="001328DC" w:rsidRDefault="001328DC" w:rsidP="001328DC">
            <w:pPr>
              <w:pStyle w:val="TAL"/>
              <w:rPr>
                <w:rFonts w:cs="Arial"/>
                <w:sz w:val="16"/>
                <w:szCs w:val="16"/>
              </w:rPr>
            </w:pPr>
            <w:r w:rsidRPr="001328DC">
              <w:rPr>
                <w:rFonts w:cs="Arial"/>
                <w:sz w:val="16"/>
                <w:szCs w:val="16"/>
              </w:rPr>
              <w:t>R2-2304610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77D2599" w14:textId="671C2197" w:rsidR="001328DC" w:rsidRPr="001328DC" w:rsidRDefault="001328DC" w:rsidP="001328DC">
            <w:pPr>
              <w:pStyle w:val="TAL"/>
              <w:rPr>
                <w:rFonts w:cs="Arial"/>
                <w:sz w:val="16"/>
                <w:szCs w:val="16"/>
              </w:rPr>
            </w:pPr>
            <w:r w:rsidRPr="001328DC">
              <w:rPr>
                <w:rFonts w:cs="Arial"/>
                <w:sz w:val="16"/>
                <w:szCs w:val="16"/>
              </w:rPr>
              <w:t>LS to RAN2 on scheduling and HARQ issues for FR2-2 (R1-2304099; contact: LGE)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81642" w14:textId="3D417C0A"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A93E1" w14:textId="76BF2912"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7F788" w14:textId="2C2D8DAC" w:rsidR="001328DC" w:rsidRPr="001328DC" w:rsidRDefault="001328DC" w:rsidP="001328DC">
            <w:pPr>
              <w:pStyle w:val="TAL"/>
              <w:rPr>
                <w:rFonts w:cs="Arial"/>
                <w:sz w:val="16"/>
                <w:szCs w:val="16"/>
              </w:rPr>
            </w:pPr>
            <w:r w:rsidRPr="001328DC">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CFD940" w14:textId="543E8566" w:rsidR="001328DC" w:rsidRPr="001328DC" w:rsidRDefault="001328DC" w:rsidP="001328DC">
            <w:pPr>
              <w:pStyle w:val="TAL"/>
              <w:rPr>
                <w:rFonts w:cs="Arial"/>
                <w:sz w:val="16"/>
                <w:szCs w:val="16"/>
              </w:rPr>
            </w:pPr>
            <w:r w:rsidRPr="001328DC">
              <w:rPr>
                <w:rFonts w:cs="Arial"/>
                <w:sz w:val="16"/>
                <w:szCs w:val="16"/>
              </w:rPr>
              <w:t>NR_ext_to_71GHz-Core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E329C" w14:textId="4BC242DB"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7853A8" w14:textId="768BA818"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2E045D" w14:textId="66BC8712" w:rsidR="001328DC" w:rsidRPr="001328DC" w:rsidRDefault="001328DC" w:rsidP="001328DC">
            <w:pPr>
              <w:pStyle w:val="TAL"/>
              <w:rPr>
                <w:rFonts w:cs="Arial"/>
                <w:sz w:val="16"/>
                <w:szCs w:val="16"/>
              </w:rPr>
            </w:pPr>
            <w:r w:rsidRPr="001328DC">
              <w:rPr>
                <w:rFonts w:cs="Arial"/>
                <w:sz w:val="16"/>
                <w:szCs w:val="16"/>
              </w:rPr>
              <w:t>R1-2304099</w:t>
            </w:r>
          </w:p>
        </w:tc>
      </w:tr>
      <w:tr w:rsidR="001328DC" w:rsidRPr="001328DC" w14:paraId="795757F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F40C8A" w14:textId="61DB1C9B" w:rsidR="001328DC" w:rsidRPr="001328DC" w:rsidRDefault="001328DC" w:rsidP="001328DC">
            <w:pPr>
              <w:pStyle w:val="TAL"/>
              <w:rPr>
                <w:rFonts w:cs="Arial"/>
                <w:sz w:val="16"/>
                <w:szCs w:val="16"/>
              </w:rPr>
            </w:pPr>
            <w:r w:rsidRPr="001328DC">
              <w:rPr>
                <w:rFonts w:cs="Arial"/>
                <w:sz w:val="16"/>
                <w:szCs w:val="16"/>
              </w:rPr>
              <w:t>R2-2304611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091C89F" w14:textId="075BEF4B" w:rsidR="001328DC" w:rsidRPr="001328DC" w:rsidRDefault="001328DC" w:rsidP="001328DC">
            <w:pPr>
              <w:pStyle w:val="TAL"/>
              <w:rPr>
                <w:rFonts w:cs="Arial"/>
                <w:sz w:val="16"/>
                <w:szCs w:val="16"/>
              </w:rPr>
            </w:pPr>
            <w:r w:rsidRPr="001328DC">
              <w:rPr>
                <w:rFonts w:cs="Arial"/>
                <w:sz w:val="16"/>
                <w:szCs w:val="16"/>
              </w:rPr>
              <w:t>LS on updated Rel-17 RAN1 UE features lists for NR after RAN1#112bis-e (R1-2304115; contact: NTT DOCOMO, AT&amp;T)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A6856" w14:textId="6CF7CDD6"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1665D" w14:textId="1E978FE0"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0BD53" w14:textId="308837AB" w:rsidR="001328DC" w:rsidRPr="001328DC" w:rsidRDefault="001328DC" w:rsidP="001328DC">
            <w:pPr>
              <w:pStyle w:val="TAL"/>
              <w:rPr>
                <w:rFonts w:cs="Arial"/>
                <w:sz w:val="16"/>
                <w:szCs w:val="16"/>
              </w:rPr>
            </w:pPr>
            <w:r w:rsidRPr="001328DC">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BBF432" w14:textId="01B915B5" w:rsidR="001328DC" w:rsidRPr="001328DC" w:rsidRDefault="001328DC" w:rsidP="001328DC">
            <w:pPr>
              <w:pStyle w:val="TAL"/>
              <w:rPr>
                <w:rFonts w:cs="Arial"/>
                <w:sz w:val="16"/>
                <w:szCs w:val="16"/>
              </w:rPr>
            </w:pPr>
            <w:r w:rsidRPr="001328DC">
              <w:rPr>
                <w:rFonts w:cs="Arial"/>
                <w:sz w:val="16"/>
                <w:szCs w:val="16"/>
              </w:rPr>
              <w:t>NR_feMIMO, NR_ext_to_71GHz, NR_IIOT_URLLC_enh, NR_NTN_solutions, NR_pos_enh, NR_redcap, NR_UE_pow_sav_enh, NR_cov_enh, NR_IAB_enh, NR_SL_enh, NR_MBS, NR_DSS, LTE_NR_DC_enh2, NR_DL1024QAM_FR1, NR_RF_FR1_enh, NR_SmallData_INACTIVE, TEI17, NR_newRAT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3C9E1" w14:textId="69969C2C"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47A8F" w14:textId="51F22DA2" w:rsidR="001328DC" w:rsidRPr="001328DC" w:rsidRDefault="001328DC" w:rsidP="001328DC">
            <w:pPr>
              <w:pStyle w:val="TAL"/>
              <w:rPr>
                <w:rFonts w:cs="Arial"/>
                <w:sz w:val="16"/>
                <w:szCs w:val="16"/>
              </w:rPr>
            </w:pPr>
            <w:r w:rsidRPr="001328DC">
              <w:rPr>
                <w:rFonts w:cs="Arial"/>
                <w:sz w:val="16"/>
                <w:szCs w:val="16"/>
              </w:rPr>
              <w:t>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BCE6DCE" w14:textId="52CD7E09" w:rsidR="001328DC" w:rsidRPr="001328DC" w:rsidRDefault="001328DC" w:rsidP="001328DC">
            <w:pPr>
              <w:pStyle w:val="TAL"/>
              <w:rPr>
                <w:rFonts w:cs="Arial"/>
                <w:sz w:val="16"/>
                <w:szCs w:val="16"/>
              </w:rPr>
            </w:pPr>
            <w:r w:rsidRPr="001328DC">
              <w:rPr>
                <w:rFonts w:cs="Arial"/>
                <w:sz w:val="16"/>
                <w:szCs w:val="16"/>
              </w:rPr>
              <w:t>R1-2304115</w:t>
            </w:r>
          </w:p>
        </w:tc>
      </w:tr>
      <w:tr w:rsidR="001328DC" w:rsidRPr="001328DC" w14:paraId="03B2048F"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6A0A8" w14:textId="451912E6" w:rsidR="001328DC" w:rsidRPr="001328DC" w:rsidRDefault="001328DC" w:rsidP="001328DC">
            <w:pPr>
              <w:pStyle w:val="TAL"/>
              <w:rPr>
                <w:rFonts w:cs="Arial"/>
                <w:sz w:val="16"/>
                <w:szCs w:val="16"/>
              </w:rPr>
            </w:pPr>
            <w:r w:rsidRPr="001328DC">
              <w:rPr>
                <w:rFonts w:cs="Arial"/>
                <w:sz w:val="16"/>
                <w:szCs w:val="16"/>
              </w:rPr>
              <w:lastRenderedPageBreak/>
              <w:t>R2-2304612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2DE25AD" w14:textId="1B05A572" w:rsidR="001328DC" w:rsidRPr="001328DC" w:rsidRDefault="001328DC" w:rsidP="001328DC">
            <w:pPr>
              <w:pStyle w:val="TAL"/>
              <w:rPr>
                <w:rFonts w:cs="Arial"/>
                <w:sz w:val="16"/>
                <w:szCs w:val="16"/>
              </w:rPr>
            </w:pPr>
            <w:r w:rsidRPr="001328DC">
              <w:rPr>
                <w:rFonts w:cs="Arial"/>
                <w:sz w:val="16"/>
                <w:szCs w:val="16"/>
              </w:rPr>
              <w:t>LS on GNSS position fix during inactive state of Connected DRX for improved GNSS operations (R1-2304126; contact: MediaTek)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80CC0" w14:textId="42A8C188"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E16B7" w14:textId="3777536D" w:rsidR="001328DC" w:rsidRPr="001328DC" w:rsidRDefault="001328DC" w:rsidP="001328DC">
            <w:pPr>
              <w:pStyle w:val="TAL"/>
              <w:rPr>
                <w:rFonts w:cs="Arial"/>
                <w:sz w:val="16"/>
                <w:szCs w:val="16"/>
              </w:rPr>
            </w:pPr>
            <w:r w:rsidRPr="001328D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A32CA" w14:textId="58C5C5E9"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AB2DB9" w14:textId="2964DF34" w:rsidR="001328DC" w:rsidRPr="001328DC" w:rsidRDefault="001328DC" w:rsidP="001328DC">
            <w:pPr>
              <w:pStyle w:val="TAL"/>
              <w:rPr>
                <w:rFonts w:cs="Arial"/>
                <w:sz w:val="16"/>
                <w:szCs w:val="16"/>
              </w:rPr>
            </w:pPr>
            <w:r w:rsidRPr="001328DC">
              <w:rPr>
                <w:rFonts w:cs="Arial"/>
                <w:sz w:val="16"/>
                <w:szCs w:val="16"/>
              </w:rPr>
              <w:t>IoT_NTN_enh-Core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05F0D7" w14:textId="30690579"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551C1" w14:textId="4803C381"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4E3772" w14:textId="53700FD1" w:rsidR="001328DC" w:rsidRPr="001328DC" w:rsidRDefault="001328DC" w:rsidP="001328DC">
            <w:pPr>
              <w:pStyle w:val="TAL"/>
              <w:rPr>
                <w:rFonts w:cs="Arial"/>
                <w:sz w:val="16"/>
                <w:szCs w:val="16"/>
              </w:rPr>
            </w:pPr>
            <w:r w:rsidRPr="001328DC">
              <w:rPr>
                <w:rFonts w:cs="Arial"/>
                <w:sz w:val="16"/>
                <w:szCs w:val="16"/>
              </w:rPr>
              <w:t>R1-2304126</w:t>
            </w:r>
          </w:p>
        </w:tc>
      </w:tr>
      <w:tr w:rsidR="001328DC" w:rsidRPr="001328DC" w14:paraId="5D4D14C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65840A" w14:textId="75C12533" w:rsidR="001328DC" w:rsidRPr="001328DC" w:rsidRDefault="001328DC" w:rsidP="001328DC">
            <w:pPr>
              <w:pStyle w:val="TAL"/>
              <w:rPr>
                <w:rFonts w:cs="Arial"/>
                <w:sz w:val="16"/>
                <w:szCs w:val="16"/>
              </w:rPr>
            </w:pPr>
            <w:r w:rsidRPr="001328DC">
              <w:rPr>
                <w:rFonts w:cs="Arial"/>
                <w:sz w:val="16"/>
                <w:szCs w:val="16"/>
              </w:rPr>
              <w:t>R2-2304613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4876646" w14:textId="52B605BC" w:rsidR="001328DC" w:rsidRPr="001328DC" w:rsidRDefault="001328DC" w:rsidP="001328DC">
            <w:pPr>
              <w:pStyle w:val="TAL"/>
              <w:rPr>
                <w:rFonts w:cs="Arial"/>
                <w:sz w:val="16"/>
                <w:szCs w:val="16"/>
              </w:rPr>
            </w:pPr>
            <w:r w:rsidRPr="001328DC">
              <w:rPr>
                <w:rFonts w:cs="Arial"/>
                <w:sz w:val="16"/>
                <w:szCs w:val="16"/>
              </w:rPr>
              <w:t>LS on PRACH coverage enhancement (R1-2304141; contact: China Telecom)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B61D2" w14:textId="2C06F1BD"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49FB0" w14:textId="77C84846"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EFA13" w14:textId="603AE7BC"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8CB49E" w14:textId="7650CD01" w:rsidR="001328DC" w:rsidRPr="001328DC" w:rsidRDefault="001328DC" w:rsidP="001328DC">
            <w:pPr>
              <w:pStyle w:val="TAL"/>
              <w:rPr>
                <w:rFonts w:cs="Arial"/>
                <w:sz w:val="16"/>
                <w:szCs w:val="16"/>
              </w:rPr>
            </w:pPr>
            <w:r w:rsidRPr="001328DC">
              <w:rPr>
                <w:rFonts w:cs="Arial"/>
                <w:sz w:val="16"/>
                <w:szCs w:val="16"/>
              </w:rPr>
              <w:t>NR_cov_enh2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A0C34" w14:textId="0D1BAA9B"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31BEE" w14:textId="796CC270"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4348D0" w14:textId="5C6C437D" w:rsidR="001328DC" w:rsidRPr="001328DC" w:rsidRDefault="001328DC" w:rsidP="001328DC">
            <w:pPr>
              <w:pStyle w:val="TAL"/>
              <w:rPr>
                <w:rFonts w:cs="Arial"/>
                <w:sz w:val="16"/>
                <w:szCs w:val="16"/>
              </w:rPr>
            </w:pPr>
            <w:r w:rsidRPr="001328DC">
              <w:rPr>
                <w:rFonts w:cs="Arial"/>
                <w:sz w:val="16"/>
                <w:szCs w:val="16"/>
              </w:rPr>
              <w:t>R1-2304141</w:t>
            </w:r>
          </w:p>
        </w:tc>
      </w:tr>
      <w:tr w:rsidR="001328DC" w:rsidRPr="001328DC" w14:paraId="17A13BC5"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1E4A3" w14:textId="32786BD4" w:rsidR="001328DC" w:rsidRPr="001328DC" w:rsidRDefault="001328DC" w:rsidP="001328DC">
            <w:pPr>
              <w:pStyle w:val="TAL"/>
              <w:rPr>
                <w:rFonts w:cs="Arial"/>
                <w:sz w:val="16"/>
                <w:szCs w:val="16"/>
              </w:rPr>
            </w:pPr>
            <w:r w:rsidRPr="001328DC">
              <w:rPr>
                <w:rFonts w:cs="Arial"/>
                <w:sz w:val="16"/>
                <w:szCs w:val="16"/>
              </w:rPr>
              <w:t>R2-2304614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C4D27B8" w14:textId="11CA258B" w:rsidR="001328DC" w:rsidRPr="001328DC" w:rsidRDefault="001328DC" w:rsidP="001328DC">
            <w:pPr>
              <w:pStyle w:val="TAL"/>
              <w:rPr>
                <w:rFonts w:cs="Arial"/>
                <w:sz w:val="16"/>
                <w:szCs w:val="16"/>
              </w:rPr>
            </w:pPr>
            <w:r w:rsidRPr="001328DC">
              <w:rPr>
                <w:rFonts w:cs="Arial"/>
                <w:sz w:val="16"/>
                <w:szCs w:val="16"/>
              </w:rPr>
              <w:t>Reply LS to RAN2 on error source distributions (R1-2304147; contact: InterDigital)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F983E6" w14:textId="130EFF45"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60863" w14:textId="598990CD"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CA54A" w14:textId="5DB6A725"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1DF43A" w14:textId="3C5EAD34" w:rsidR="001328DC" w:rsidRPr="001328DC" w:rsidRDefault="001328DC" w:rsidP="001328DC">
            <w:pPr>
              <w:pStyle w:val="TAL"/>
              <w:rPr>
                <w:rFonts w:cs="Arial"/>
                <w:sz w:val="16"/>
                <w:szCs w:val="16"/>
              </w:rPr>
            </w:pPr>
            <w:r w:rsidRPr="001328DC">
              <w:rPr>
                <w:rFonts w:cs="Arial"/>
                <w:sz w:val="16"/>
                <w:szCs w:val="16"/>
              </w:rPr>
              <w:t>NR_pos_enh2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F47EF" w14:textId="4065F58A"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78733" w14:textId="228994E3"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3A6E2A" w14:textId="13219592" w:rsidR="001328DC" w:rsidRPr="001328DC" w:rsidRDefault="001328DC" w:rsidP="001328DC">
            <w:pPr>
              <w:pStyle w:val="TAL"/>
              <w:rPr>
                <w:rFonts w:cs="Arial"/>
                <w:sz w:val="16"/>
                <w:szCs w:val="16"/>
              </w:rPr>
            </w:pPr>
            <w:r w:rsidRPr="001328DC">
              <w:rPr>
                <w:rFonts w:cs="Arial"/>
                <w:sz w:val="16"/>
                <w:szCs w:val="16"/>
              </w:rPr>
              <w:t>R1-2304147</w:t>
            </w:r>
          </w:p>
        </w:tc>
      </w:tr>
      <w:tr w:rsidR="001328DC" w:rsidRPr="001328DC" w14:paraId="5797865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EA772" w14:textId="02A00DDE" w:rsidR="001328DC" w:rsidRPr="001328DC" w:rsidRDefault="001328DC" w:rsidP="001328DC">
            <w:pPr>
              <w:pStyle w:val="TAL"/>
              <w:rPr>
                <w:rFonts w:cs="Arial"/>
                <w:sz w:val="16"/>
                <w:szCs w:val="16"/>
              </w:rPr>
            </w:pPr>
            <w:r w:rsidRPr="001328DC">
              <w:rPr>
                <w:rFonts w:cs="Arial"/>
                <w:sz w:val="16"/>
                <w:szCs w:val="16"/>
              </w:rPr>
              <w:t>R2-2304615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8EA80B4" w14:textId="28479C32" w:rsidR="001328DC" w:rsidRPr="001328DC" w:rsidRDefault="001328DC" w:rsidP="001328DC">
            <w:pPr>
              <w:pStyle w:val="TAL"/>
              <w:rPr>
                <w:rFonts w:cs="Arial"/>
                <w:sz w:val="16"/>
                <w:szCs w:val="16"/>
              </w:rPr>
            </w:pPr>
            <w:r w:rsidRPr="001328DC">
              <w:rPr>
                <w:rFonts w:cs="Arial"/>
                <w:sz w:val="16"/>
                <w:szCs w:val="16"/>
              </w:rPr>
              <w:t>Reply LS on RAN dependency for Ranging &amp; Sidelink Positioning (R1-2304152; contact: Xiaomi)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84D63" w14:textId="5E3FF17F"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D9A31" w14:textId="0D84ED8E"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131BA" w14:textId="3F912F17"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4D83F0" w14:textId="7549890D" w:rsidR="001328DC" w:rsidRPr="001328DC" w:rsidRDefault="001328DC" w:rsidP="001328DC">
            <w:pPr>
              <w:pStyle w:val="TAL"/>
              <w:rPr>
                <w:rFonts w:cs="Arial"/>
                <w:sz w:val="16"/>
                <w:szCs w:val="16"/>
              </w:rPr>
            </w:pPr>
            <w:r w:rsidRPr="001328DC">
              <w:rPr>
                <w:rFonts w:cs="Arial"/>
                <w:sz w:val="16"/>
                <w:szCs w:val="16"/>
              </w:rPr>
              <w:t>NR_pos_enh2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B6015" w14:textId="0A73B1FF"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1F3EC" w14:textId="138040B5" w:rsidR="001328DC" w:rsidRPr="001328DC" w:rsidRDefault="001328DC" w:rsidP="001328DC">
            <w:pPr>
              <w:pStyle w:val="TAL"/>
              <w:rPr>
                <w:rFonts w:cs="Arial"/>
                <w:sz w:val="16"/>
                <w:szCs w:val="16"/>
              </w:rPr>
            </w:pPr>
            <w:r w:rsidRPr="001328DC">
              <w:rPr>
                <w:rFonts w:cs="Arial"/>
                <w:sz w:val="16"/>
                <w:szCs w:val="16"/>
              </w:rPr>
              <w:t>SA2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8678CF6" w14:textId="3A3F14A7" w:rsidR="001328DC" w:rsidRPr="001328DC" w:rsidRDefault="001328DC" w:rsidP="001328DC">
            <w:pPr>
              <w:pStyle w:val="TAL"/>
              <w:rPr>
                <w:rFonts w:cs="Arial"/>
                <w:sz w:val="16"/>
                <w:szCs w:val="16"/>
              </w:rPr>
            </w:pPr>
            <w:r w:rsidRPr="001328DC">
              <w:rPr>
                <w:rFonts w:cs="Arial"/>
                <w:sz w:val="16"/>
                <w:szCs w:val="16"/>
              </w:rPr>
              <w:t>R1-2304152</w:t>
            </w:r>
          </w:p>
        </w:tc>
      </w:tr>
      <w:tr w:rsidR="001328DC" w:rsidRPr="001328DC" w14:paraId="6991DA8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8C02B" w14:textId="16C66F56" w:rsidR="001328DC" w:rsidRPr="001328DC" w:rsidRDefault="001328DC" w:rsidP="001328DC">
            <w:pPr>
              <w:pStyle w:val="TAL"/>
              <w:rPr>
                <w:rFonts w:cs="Arial"/>
                <w:sz w:val="16"/>
                <w:szCs w:val="16"/>
              </w:rPr>
            </w:pPr>
            <w:r w:rsidRPr="001328DC">
              <w:rPr>
                <w:rFonts w:cs="Arial"/>
                <w:sz w:val="16"/>
                <w:szCs w:val="16"/>
              </w:rPr>
              <w:t>R2-2304616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9C11D4B" w14:textId="34DB43AB" w:rsidR="001328DC" w:rsidRPr="001328DC" w:rsidRDefault="001328DC" w:rsidP="001328DC">
            <w:pPr>
              <w:pStyle w:val="TAL"/>
              <w:rPr>
                <w:rFonts w:cs="Arial"/>
                <w:sz w:val="16"/>
                <w:szCs w:val="16"/>
              </w:rPr>
            </w:pPr>
            <w:r w:rsidRPr="001328DC">
              <w:rPr>
                <w:rFonts w:cs="Arial"/>
                <w:sz w:val="16"/>
                <w:szCs w:val="16"/>
              </w:rPr>
              <w:t>LS to RAN2 on introduction of one new RRC parameter and one new UE capability for Rel-17 (R1-2304156;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DA0D6" w14:textId="5ABFB589"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FFC5F" w14:textId="3F9A1556"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19F0F" w14:textId="4FDC3ED1" w:rsidR="001328DC" w:rsidRPr="001328DC" w:rsidRDefault="001328DC" w:rsidP="001328DC">
            <w:pPr>
              <w:pStyle w:val="TAL"/>
              <w:rPr>
                <w:rFonts w:cs="Arial"/>
                <w:sz w:val="16"/>
                <w:szCs w:val="16"/>
              </w:rPr>
            </w:pPr>
            <w:r w:rsidRPr="001328DC">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1FAE0E" w14:textId="4D4825B4" w:rsidR="001328DC" w:rsidRPr="001328DC" w:rsidRDefault="001328DC" w:rsidP="001328DC">
            <w:pPr>
              <w:pStyle w:val="TAL"/>
              <w:rPr>
                <w:rFonts w:cs="Arial"/>
                <w:sz w:val="16"/>
                <w:szCs w:val="16"/>
              </w:rPr>
            </w:pPr>
            <w:r w:rsidRPr="001328DC">
              <w:rPr>
                <w:rFonts w:cs="Arial"/>
                <w:sz w:val="16"/>
                <w:szCs w:val="16"/>
              </w:rPr>
              <w:t>TEI17, NR_newRAT-Core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54458" w14:textId="21082DA7"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BEE6F" w14:textId="51CC111F"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F70BF0" w14:textId="1CB9A79C" w:rsidR="001328DC" w:rsidRPr="001328DC" w:rsidRDefault="001328DC" w:rsidP="001328DC">
            <w:pPr>
              <w:pStyle w:val="TAL"/>
              <w:rPr>
                <w:rFonts w:cs="Arial"/>
                <w:sz w:val="16"/>
                <w:szCs w:val="16"/>
              </w:rPr>
            </w:pPr>
            <w:r w:rsidRPr="001328DC">
              <w:rPr>
                <w:rFonts w:cs="Arial"/>
                <w:sz w:val="16"/>
                <w:szCs w:val="16"/>
              </w:rPr>
              <w:t>R1-2304156</w:t>
            </w:r>
          </w:p>
        </w:tc>
      </w:tr>
      <w:tr w:rsidR="001328DC" w:rsidRPr="001328DC" w14:paraId="78B7A9A8"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DC1D" w14:textId="16EE5426" w:rsidR="001328DC" w:rsidRPr="001328DC" w:rsidRDefault="001328DC" w:rsidP="001328DC">
            <w:pPr>
              <w:pStyle w:val="TAL"/>
              <w:rPr>
                <w:rFonts w:cs="Arial"/>
                <w:sz w:val="16"/>
                <w:szCs w:val="16"/>
              </w:rPr>
            </w:pPr>
            <w:r w:rsidRPr="001328DC">
              <w:rPr>
                <w:rFonts w:cs="Arial"/>
                <w:sz w:val="16"/>
                <w:szCs w:val="16"/>
              </w:rPr>
              <w:t>R2-2304617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6A0F611" w14:textId="4093D80A" w:rsidR="001328DC" w:rsidRPr="001328DC" w:rsidRDefault="001328DC" w:rsidP="001328DC">
            <w:pPr>
              <w:pStyle w:val="TAL"/>
              <w:rPr>
                <w:rFonts w:cs="Arial"/>
                <w:sz w:val="16"/>
                <w:szCs w:val="16"/>
              </w:rPr>
            </w:pPr>
            <w:r w:rsidRPr="001328DC">
              <w:rPr>
                <w:rFonts w:cs="Arial"/>
                <w:sz w:val="16"/>
                <w:szCs w:val="16"/>
              </w:rPr>
              <w:t>Reply LS on comparison of SL-RSRP and SD-RSRP measurements (R1-2304211;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CA01F" w14:textId="02D3D632"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7BD12" w14:textId="1531594A"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D4662" w14:textId="3B71C6AC"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121E8D" w14:textId="526D03DC" w:rsidR="001328DC" w:rsidRPr="001328DC" w:rsidRDefault="001328DC" w:rsidP="001328DC">
            <w:pPr>
              <w:pStyle w:val="TAL"/>
              <w:rPr>
                <w:rFonts w:cs="Arial"/>
                <w:sz w:val="16"/>
                <w:szCs w:val="16"/>
              </w:rPr>
            </w:pPr>
            <w:r w:rsidRPr="001328DC">
              <w:rPr>
                <w:rFonts w:cs="Arial"/>
                <w:sz w:val="16"/>
                <w:szCs w:val="16"/>
              </w:rPr>
              <w:t>NR_SL_relay_enh-Core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2AF84A" w14:textId="195FBAE1"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40C78" w14:textId="08910DDA" w:rsidR="001328DC" w:rsidRPr="001328DC" w:rsidRDefault="001328DC" w:rsidP="001328DC">
            <w:pPr>
              <w:pStyle w:val="TAL"/>
              <w:rPr>
                <w:rFonts w:cs="Arial"/>
                <w:sz w:val="16"/>
                <w:szCs w:val="16"/>
              </w:rPr>
            </w:pPr>
            <w:r w:rsidRPr="001328DC">
              <w:rPr>
                <w:rFonts w:cs="Arial"/>
                <w:sz w:val="16"/>
                <w:szCs w:val="16"/>
              </w:rPr>
              <w:t>RAN4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DF2C69" w14:textId="3FCD1BF1" w:rsidR="001328DC" w:rsidRPr="001328DC" w:rsidRDefault="001328DC" w:rsidP="001328DC">
            <w:pPr>
              <w:pStyle w:val="TAL"/>
              <w:rPr>
                <w:rFonts w:cs="Arial"/>
                <w:sz w:val="16"/>
                <w:szCs w:val="16"/>
              </w:rPr>
            </w:pPr>
            <w:r w:rsidRPr="001328DC">
              <w:rPr>
                <w:rFonts w:cs="Arial"/>
                <w:sz w:val="16"/>
                <w:szCs w:val="16"/>
              </w:rPr>
              <w:t>R1-2304211</w:t>
            </w:r>
          </w:p>
        </w:tc>
      </w:tr>
      <w:tr w:rsidR="001328DC" w:rsidRPr="001328DC" w14:paraId="053EE89B"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995A" w14:textId="7B738744" w:rsidR="001328DC" w:rsidRPr="001328DC" w:rsidRDefault="001328DC" w:rsidP="001328DC">
            <w:pPr>
              <w:pStyle w:val="TAL"/>
              <w:rPr>
                <w:rFonts w:cs="Arial"/>
                <w:sz w:val="16"/>
                <w:szCs w:val="16"/>
              </w:rPr>
            </w:pPr>
            <w:r w:rsidRPr="001328DC">
              <w:rPr>
                <w:rFonts w:cs="Arial"/>
                <w:sz w:val="16"/>
                <w:szCs w:val="16"/>
              </w:rPr>
              <w:t>R2-2304618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AABED56" w14:textId="396568FE" w:rsidR="001328DC" w:rsidRPr="001328DC" w:rsidRDefault="001328DC" w:rsidP="001328DC">
            <w:pPr>
              <w:pStyle w:val="TAL"/>
              <w:rPr>
                <w:rFonts w:cs="Arial"/>
                <w:sz w:val="16"/>
                <w:szCs w:val="16"/>
              </w:rPr>
            </w:pPr>
            <w:r w:rsidRPr="001328DC">
              <w:rPr>
                <w:rFonts w:cs="Arial"/>
                <w:sz w:val="16"/>
                <w:szCs w:val="16"/>
              </w:rPr>
              <w:t>LS on MCSt resource (re-)selection (R1-2304257; contact: OPPO)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CB556" w14:textId="0279AEBF"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858DD0" w14:textId="213B2594"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E6225" w14:textId="47910AF1"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F27E967" w14:textId="2A7AAC62" w:rsidR="001328DC" w:rsidRPr="001328DC" w:rsidRDefault="001328DC" w:rsidP="001328DC">
            <w:pPr>
              <w:pStyle w:val="TAL"/>
              <w:rPr>
                <w:rFonts w:cs="Arial"/>
                <w:sz w:val="16"/>
                <w:szCs w:val="16"/>
              </w:rPr>
            </w:pPr>
            <w:r w:rsidRPr="001328DC">
              <w:rPr>
                <w:rFonts w:cs="Arial"/>
                <w:sz w:val="16"/>
                <w:szCs w:val="16"/>
              </w:rPr>
              <w:t>NR_SL_enh2-Core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1E497" w14:textId="3AB5CBC9"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1B5C56" w14:textId="6B57B2B0"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B1FCDF" w14:textId="1E6EED85" w:rsidR="001328DC" w:rsidRPr="001328DC" w:rsidRDefault="001328DC" w:rsidP="001328DC">
            <w:pPr>
              <w:pStyle w:val="TAL"/>
              <w:rPr>
                <w:rFonts w:cs="Arial"/>
                <w:sz w:val="16"/>
                <w:szCs w:val="16"/>
              </w:rPr>
            </w:pPr>
            <w:r w:rsidRPr="001328DC">
              <w:rPr>
                <w:rFonts w:cs="Arial"/>
                <w:sz w:val="16"/>
                <w:szCs w:val="16"/>
              </w:rPr>
              <w:t>R1-2304257</w:t>
            </w:r>
          </w:p>
        </w:tc>
      </w:tr>
      <w:tr w:rsidR="001328DC" w:rsidRPr="001328DC" w14:paraId="49261C55"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E43DF" w14:textId="1936A1F9" w:rsidR="001328DC" w:rsidRPr="001328DC" w:rsidRDefault="001328DC" w:rsidP="001328DC">
            <w:pPr>
              <w:pStyle w:val="TAL"/>
              <w:rPr>
                <w:rFonts w:cs="Arial"/>
                <w:sz w:val="16"/>
                <w:szCs w:val="16"/>
              </w:rPr>
            </w:pPr>
            <w:r w:rsidRPr="001328DC">
              <w:rPr>
                <w:rFonts w:cs="Arial"/>
                <w:sz w:val="16"/>
                <w:szCs w:val="16"/>
              </w:rPr>
              <w:t>R2-2304619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62E9960" w14:textId="32233191" w:rsidR="001328DC" w:rsidRPr="001328DC" w:rsidRDefault="001328DC" w:rsidP="001328DC">
            <w:pPr>
              <w:pStyle w:val="TAL"/>
              <w:rPr>
                <w:rFonts w:cs="Arial"/>
                <w:sz w:val="16"/>
                <w:szCs w:val="16"/>
              </w:rPr>
            </w:pPr>
            <w:r w:rsidRPr="001328DC">
              <w:rPr>
                <w:rFonts w:cs="Arial"/>
                <w:sz w:val="16"/>
                <w:szCs w:val="16"/>
              </w:rPr>
              <w:t>LS on Msg4 PDSCH transmission to Rel-18 eRedCap UEs (R1-2304262;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BEF022" w14:textId="0B315C0C"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F36B8" w14:textId="751D735B"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3201D" w14:textId="20043CE9"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E3C842" w14:textId="612E13A8" w:rsidR="001328DC" w:rsidRPr="001328DC" w:rsidRDefault="001328DC" w:rsidP="001328DC">
            <w:pPr>
              <w:pStyle w:val="TAL"/>
              <w:rPr>
                <w:rFonts w:cs="Arial"/>
                <w:sz w:val="16"/>
                <w:szCs w:val="16"/>
              </w:rPr>
            </w:pPr>
            <w:r w:rsidRPr="001328DC">
              <w:rPr>
                <w:rFonts w:cs="Arial"/>
                <w:sz w:val="16"/>
                <w:szCs w:val="16"/>
              </w:rPr>
              <w:t>NR_redcap_enh-Core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67001" w14:textId="209ACA3B"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3C302" w14:textId="6D4CF4C6"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6DD0C1A" w14:textId="3C574ABD" w:rsidR="001328DC" w:rsidRPr="001328DC" w:rsidRDefault="001328DC" w:rsidP="001328DC">
            <w:pPr>
              <w:pStyle w:val="TAL"/>
              <w:rPr>
                <w:rFonts w:cs="Arial"/>
                <w:sz w:val="16"/>
                <w:szCs w:val="16"/>
              </w:rPr>
            </w:pPr>
            <w:r w:rsidRPr="001328DC">
              <w:rPr>
                <w:rFonts w:cs="Arial"/>
                <w:sz w:val="16"/>
                <w:szCs w:val="16"/>
              </w:rPr>
              <w:t>R1-2304262</w:t>
            </w:r>
          </w:p>
        </w:tc>
      </w:tr>
      <w:tr w:rsidR="001328DC" w:rsidRPr="001328DC" w14:paraId="1051A4DE"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19CF61" w14:textId="24DF50E1" w:rsidR="001328DC" w:rsidRPr="001328DC" w:rsidRDefault="001328DC" w:rsidP="001328DC">
            <w:pPr>
              <w:pStyle w:val="TAL"/>
              <w:rPr>
                <w:rFonts w:cs="Arial"/>
                <w:sz w:val="16"/>
                <w:szCs w:val="16"/>
              </w:rPr>
            </w:pPr>
            <w:r w:rsidRPr="001328DC">
              <w:rPr>
                <w:rFonts w:cs="Arial"/>
                <w:sz w:val="16"/>
                <w:szCs w:val="16"/>
              </w:rPr>
              <w:t>R2-2304620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735A8A9" w14:textId="78005F7E" w:rsidR="001328DC" w:rsidRPr="001328DC" w:rsidRDefault="001328DC" w:rsidP="001328DC">
            <w:pPr>
              <w:pStyle w:val="TAL"/>
              <w:rPr>
                <w:rFonts w:cs="Arial"/>
                <w:sz w:val="16"/>
                <w:szCs w:val="16"/>
              </w:rPr>
            </w:pPr>
            <w:r w:rsidRPr="001328DC">
              <w:rPr>
                <w:rFonts w:cs="Arial"/>
                <w:sz w:val="16"/>
                <w:szCs w:val="16"/>
              </w:rPr>
              <w:t>LS on beam indication of target cell(s) and time gap between a PDCCH order and the corresponding PRACH transmission for LTM (R1-2304276; contact: Fujitsu, MediaTek, 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42EDE" w14:textId="415C6460" w:rsidR="001328DC" w:rsidRPr="001328DC" w:rsidRDefault="001328DC" w:rsidP="001328DC">
            <w:pPr>
              <w:pStyle w:val="TAL"/>
              <w:rPr>
                <w:rFonts w:cs="Arial"/>
                <w:sz w:val="16"/>
                <w:szCs w:val="16"/>
              </w:rPr>
            </w:pPr>
            <w:r w:rsidRPr="001328DC">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6BB75" w14:textId="05DF6D0A"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27C48" w14:textId="6AF151E9"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C68489" w14:textId="6709B914" w:rsidR="001328DC" w:rsidRPr="001328DC" w:rsidRDefault="001328DC" w:rsidP="001328DC">
            <w:pPr>
              <w:pStyle w:val="TAL"/>
              <w:rPr>
                <w:rFonts w:cs="Arial"/>
                <w:sz w:val="16"/>
                <w:szCs w:val="16"/>
              </w:rPr>
            </w:pPr>
            <w:r w:rsidRPr="001328DC">
              <w:rPr>
                <w:rFonts w:cs="Arial"/>
                <w:sz w:val="16"/>
                <w:szCs w:val="16"/>
              </w:rPr>
              <w:t>NR_Mob_enh2-Core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76652" w14:textId="7BDB0368" w:rsidR="001328DC" w:rsidRPr="001328DC" w:rsidRDefault="001328DC" w:rsidP="001328DC">
            <w:pPr>
              <w:pStyle w:val="TAL"/>
              <w:rPr>
                <w:rFonts w:cs="Arial"/>
                <w:sz w:val="16"/>
                <w:szCs w:val="16"/>
              </w:rPr>
            </w:pPr>
            <w:r w:rsidRPr="001328DC">
              <w:rPr>
                <w:rFonts w:cs="Arial"/>
                <w:sz w:val="16"/>
                <w:szCs w:val="16"/>
              </w:rPr>
              <w:t>RAN2, RAN3, RAN4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D1681" w14:textId="1C1EA951"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FD52DF9" w14:textId="5F5237B4" w:rsidR="001328DC" w:rsidRPr="001328DC" w:rsidRDefault="001328DC" w:rsidP="001328DC">
            <w:pPr>
              <w:pStyle w:val="TAL"/>
              <w:rPr>
                <w:rFonts w:cs="Arial"/>
                <w:sz w:val="16"/>
                <w:szCs w:val="16"/>
              </w:rPr>
            </w:pPr>
            <w:r w:rsidRPr="001328DC">
              <w:rPr>
                <w:rFonts w:cs="Arial"/>
                <w:sz w:val="16"/>
                <w:szCs w:val="16"/>
              </w:rPr>
              <w:t>R1-2304276</w:t>
            </w:r>
          </w:p>
        </w:tc>
      </w:tr>
      <w:tr w:rsidR="001328DC" w:rsidRPr="001328DC" w14:paraId="50AF0BE9"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E9258" w14:textId="7E6FB364" w:rsidR="001328DC" w:rsidRPr="001328DC" w:rsidRDefault="001328DC" w:rsidP="001328DC">
            <w:pPr>
              <w:pStyle w:val="TAL"/>
              <w:rPr>
                <w:rFonts w:cs="Arial"/>
                <w:sz w:val="16"/>
                <w:szCs w:val="16"/>
              </w:rPr>
            </w:pPr>
            <w:r w:rsidRPr="001328DC">
              <w:rPr>
                <w:rFonts w:cs="Arial"/>
                <w:sz w:val="16"/>
                <w:szCs w:val="16"/>
              </w:rPr>
              <w:t>R2-2304621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0B10E90" w14:textId="2441F7E9" w:rsidR="001328DC" w:rsidRPr="001328DC" w:rsidRDefault="001328DC" w:rsidP="001328DC">
            <w:pPr>
              <w:pStyle w:val="TAL"/>
              <w:rPr>
                <w:rFonts w:cs="Arial"/>
                <w:sz w:val="16"/>
                <w:szCs w:val="16"/>
              </w:rPr>
            </w:pPr>
            <w:r w:rsidRPr="001328DC">
              <w:rPr>
                <w:rFonts w:cs="Arial"/>
                <w:sz w:val="16"/>
                <w:szCs w:val="16"/>
              </w:rPr>
              <w:t>Reply LS on proposed method for time synchronization status reporting to UE(s) (R3-230811;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886EC" w14:textId="11D06CC1" w:rsidR="001328DC" w:rsidRPr="001328DC" w:rsidRDefault="001328DC" w:rsidP="001328DC">
            <w:pPr>
              <w:pStyle w:val="TAL"/>
              <w:rPr>
                <w:rFonts w:cs="Arial"/>
                <w:sz w:val="16"/>
                <w:szCs w:val="16"/>
              </w:rPr>
            </w:pPr>
            <w:r w:rsidRPr="001328DC">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CF90F" w14:textId="6766B939"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6874" w14:textId="5CF5686A"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42DFDE" w14:textId="3E053740" w:rsidR="001328DC" w:rsidRPr="001328DC" w:rsidRDefault="001328DC" w:rsidP="001328DC">
            <w:pPr>
              <w:pStyle w:val="TAL"/>
              <w:rPr>
                <w:rFonts w:cs="Arial"/>
                <w:sz w:val="16"/>
                <w:szCs w:val="16"/>
              </w:rPr>
            </w:pPr>
            <w:r w:rsidRPr="001328DC">
              <w:rPr>
                <w:rFonts w:cs="Arial"/>
                <w:sz w:val="16"/>
                <w:szCs w:val="16"/>
              </w:rPr>
              <w:t>FS_5TRS_URLLC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30432" w14:textId="702FE5D4" w:rsidR="001328DC" w:rsidRPr="001328DC" w:rsidRDefault="001328DC" w:rsidP="001328DC">
            <w:pPr>
              <w:pStyle w:val="TAL"/>
              <w:rPr>
                <w:rFonts w:cs="Arial"/>
                <w:sz w:val="16"/>
                <w:szCs w:val="16"/>
              </w:rPr>
            </w:pPr>
            <w:r w:rsidRPr="001328DC">
              <w:rPr>
                <w:rFonts w:cs="Arial"/>
                <w:sz w:val="16"/>
                <w:szCs w:val="16"/>
              </w:rPr>
              <w:t>SA2,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49CA5" w14:textId="7890F65D"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5CA65C5" w14:textId="6C4853D4" w:rsidR="001328DC" w:rsidRPr="001328DC" w:rsidRDefault="001328DC" w:rsidP="001328DC">
            <w:pPr>
              <w:pStyle w:val="TAL"/>
              <w:rPr>
                <w:rFonts w:cs="Arial"/>
                <w:sz w:val="16"/>
                <w:szCs w:val="16"/>
              </w:rPr>
            </w:pPr>
            <w:r w:rsidRPr="001328DC">
              <w:rPr>
                <w:rFonts w:cs="Arial"/>
                <w:sz w:val="16"/>
                <w:szCs w:val="16"/>
              </w:rPr>
              <w:t>R3-230811</w:t>
            </w:r>
          </w:p>
        </w:tc>
      </w:tr>
      <w:tr w:rsidR="001328DC" w:rsidRPr="001328DC" w14:paraId="06BAE14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8BF36" w14:textId="12091F28" w:rsidR="001328DC" w:rsidRPr="001328DC" w:rsidRDefault="001328DC" w:rsidP="001328DC">
            <w:pPr>
              <w:pStyle w:val="TAL"/>
              <w:rPr>
                <w:rFonts w:cs="Arial"/>
                <w:sz w:val="16"/>
                <w:szCs w:val="16"/>
              </w:rPr>
            </w:pPr>
            <w:r w:rsidRPr="001328DC">
              <w:rPr>
                <w:rFonts w:cs="Arial"/>
                <w:sz w:val="16"/>
                <w:szCs w:val="16"/>
              </w:rPr>
              <w:t>R2-2304622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B7C6517" w14:textId="1967C892" w:rsidR="001328DC" w:rsidRPr="001328DC" w:rsidRDefault="001328DC" w:rsidP="001328DC">
            <w:pPr>
              <w:pStyle w:val="TAL"/>
              <w:rPr>
                <w:rFonts w:cs="Arial"/>
                <w:sz w:val="16"/>
                <w:szCs w:val="16"/>
              </w:rPr>
            </w:pPr>
            <w:r w:rsidRPr="001328DC">
              <w:rPr>
                <w:rFonts w:cs="Arial"/>
                <w:sz w:val="16"/>
                <w:szCs w:val="16"/>
              </w:rPr>
              <w:t>LS on MRO for CPC and CPA and fast MCG recovery (R3-230992;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3F0177" w14:textId="3D864655" w:rsidR="001328DC" w:rsidRPr="001328DC" w:rsidRDefault="001328DC" w:rsidP="001328DC">
            <w:pPr>
              <w:pStyle w:val="TAL"/>
              <w:rPr>
                <w:rFonts w:cs="Arial"/>
                <w:sz w:val="16"/>
                <w:szCs w:val="16"/>
              </w:rPr>
            </w:pPr>
            <w:r w:rsidRPr="001328DC">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81176" w14:textId="6ADCC06E" w:rsidR="001328DC" w:rsidRPr="001328DC" w:rsidRDefault="001328DC" w:rsidP="001328DC">
            <w:pPr>
              <w:pStyle w:val="TAL"/>
              <w:rPr>
                <w:rFonts w:cs="Arial"/>
                <w:sz w:val="16"/>
                <w:szCs w:val="16"/>
              </w:rPr>
            </w:pPr>
            <w:r w:rsidRPr="001328D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2D6E6" w14:textId="3CAF0E3E"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6B1922" w14:textId="1E33D970" w:rsidR="001328DC" w:rsidRPr="001328DC" w:rsidRDefault="001328DC" w:rsidP="001328DC">
            <w:pPr>
              <w:pStyle w:val="TAL"/>
              <w:rPr>
                <w:rFonts w:cs="Arial"/>
                <w:sz w:val="16"/>
                <w:szCs w:val="16"/>
              </w:rPr>
            </w:pPr>
            <w:r w:rsidRPr="001328DC">
              <w:rPr>
                <w:rFonts w:cs="Arial"/>
                <w:sz w:val="16"/>
                <w:szCs w:val="16"/>
              </w:rPr>
              <w:t>NR_ENDC_SON_MDT_enh2-Core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B0168D" w14:textId="2DC4EA92"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5DF9F5" w14:textId="7667B4EF"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84B2AEF" w14:textId="0395231F" w:rsidR="001328DC" w:rsidRPr="001328DC" w:rsidRDefault="001328DC" w:rsidP="001328DC">
            <w:pPr>
              <w:pStyle w:val="TAL"/>
              <w:rPr>
                <w:rFonts w:cs="Arial"/>
                <w:sz w:val="16"/>
                <w:szCs w:val="16"/>
              </w:rPr>
            </w:pPr>
            <w:r w:rsidRPr="001328DC">
              <w:rPr>
                <w:rFonts w:cs="Arial"/>
                <w:sz w:val="16"/>
                <w:szCs w:val="16"/>
              </w:rPr>
              <w:t>R3-230992</w:t>
            </w:r>
          </w:p>
        </w:tc>
      </w:tr>
      <w:tr w:rsidR="001328DC" w:rsidRPr="001328DC" w14:paraId="5266E1A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11B16" w14:textId="00F9A948" w:rsidR="001328DC" w:rsidRPr="001328DC" w:rsidRDefault="001328DC" w:rsidP="001328DC">
            <w:pPr>
              <w:pStyle w:val="TAL"/>
              <w:rPr>
                <w:rFonts w:cs="Arial"/>
                <w:sz w:val="16"/>
                <w:szCs w:val="16"/>
              </w:rPr>
            </w:pPr>
            <w:r w:rsidRPr="001328DC">
              <w:rPr>
                <w:rFonts w:cs="Arial"/>
                <w:sz w:val="16"/>
                <w:szCs w:val="16"/>
              </w:rPr>
              <w:t>R2-2304623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A5900F9" w14:textId="676BB430" w:rsidR="001328DC" w:rsidRPr="001328DC" w:rsidRDefault="001328DC" w:rsidP="001328DC">
            <w:pPr>
              <w:pStyle w:val="TAL"/>
              <w:rPr>
                <w:rFonts w:cs="Arial"/>
                <w:sz w:val="16"/>
                <w:szCs w:val="16"/>
              </w:rPr>
            </w:pPr>
            <w:r w:rsidRPr="001328DC">
              <w:rPr>
                <w:rFonts w:cs="Arial"/>
                <w:sz w:val="16"/>
                <w:szCs w:val="16"/>
              </w:rPr>
              <w:t>Reply LS on 1-symbol PRS (R3-231935;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70C1A" w14:textId="29EC94BE" w:rsidR="001328DC" w:rsidRPr="001328DC" w:rsidRDefault="001328DC" w:rsidP="001328DC">
            <w:pPr>
              <w:pStyle w:val="TAL"/>
              <w:rPr>
                <w:rFonts w:cs="Arial"/>
                <w:sz w:val="16"/>
                <w:szCs w:val="16"/>
              </w:rPr>
            </w:pPr>
            <w:r w:rsidRPr="001328DC">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80B66" w14:textId="31CF3E6A"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2C9B" w14:textId="4DE73ADF"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5E2D60" w14:textId="66840401" w:rsidR="001328DC" w:rsidRPr="001328DC" w:rsidRDefault="001328DC" w:rsidP="001328DC">
            <w:pPr>
              <w:pStyle w:val="TAL"/>
              <w:rPr>
                <w:rFonts w:cs="Arial"/>
                <w:sz w:val="16"/>
                <w:szCs w:val="16"/>
              </w:rPr>
            </w:pPr>
            <w:r w:rsidRPr="001328DC">
              <w:rPr>
                <w:rFonts w:cs="Arial"/>
                <w:sz w:val="16"/>
                <w:szCs w:val="16"/>
              </w:rPr>
              <w:t>TEI18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FF610B" w14:textId="0B711E21" w:rsidR="001328DC" w:rsidRPr="001328DC" w:rsidRDefault="001328DC" w:rsidP="001328DC">
            <w:pPr>
              <w:pStyle w:val="TAL"/>
              <w:rPr>
                <w:rFonts w:cs="Arial"/>
                <w:sz w:val="16"/>
                <w:szCs w:val="16"/>
              </w:rPr>
            </w:pPr>
            <w:r w:rsidRPr="001328DC">
              <w:rPr>
                <w:rFonts w:cs="Arial"/>
                <w:sz w:val="16"/>
                <w:szCs w:val="16"/>
              </w:rPr>
              <w:t>RAN1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A9A11" w14:textId="0D9D7E81" w:rsidR="001328DC" w:rsidRPr="001328DC" w:rsidRDefault="001328DC" w:rsidP="001328DC">
            <w:pPr>
              <w:pStyle w:val="TAL"/>
              <w:rPr>
                <w:rFonts w:cs="Arial"/>
                <w:sz w:val="16"/>
                <w:szCs w:val="16"/>
              </w:rPr>
            </w:pPr>
            <w:r w:rsidRPr="001328DC">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356B6C" w14:textId="6E0ADC46" w:rsidR="001328DC" w:rsidRPr="001328DC" w:rsidRDefault="001328DC" w:rsidP="001328DC">
            <w:pPr>
              <w:pStyle w:val="TAL"/>
              <w:rPr>
                <w:rFonts w:cs="Arial"/>
                <w:sz w:val="16"/>
                <w:szCs w:val="16"/>
              </w:rPr>
            </w:pPr>
            <w:r w:rsidRPr="001328DC">
              <w:rPr>
                <w:rFonts w:cs="Arial"/>
                <w:sz w:val="16"/>
                <w:szCs w:val="16"/>
              </w:rPr>
              <w:t>R3-231935</w:t>
            </w:r>
          </w:p>
        </w:tc>
      </w:tr>
      <w:tr w:rsidR="001328DC" w:rsidRPr="001328DC" w14:paraId="05A06DB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ABDB2" w14:textId="5A7EB181" w:rsidR="001328DC" w:rsidRPr="001328DC" w:rsidRDefault="001328DC" w:rsidP="001328DC">
            <w:pPr>
              <w:pStyle w:val="TAL"/>
              <w:rPr>
                <w:rFonts w:cs="Arial"/>
                <w:sz w:val="16"/>
                <w:szCs w:val="16"/>
              </w:rPr>
            </w:pPr>
            <w:r w:rsidRPr="001328DC">
              <w:rPr>
                <w:rFonts w:cs="Arial"/>
                <w:sz w:val="16"/>
                <w:szCs w:val="16"/>
              </w:rPr>
              <w:t>R2-2304624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B7C3831" w14:textId="191F27F4" w:rsidR="001328DC" w:rsidRPr="001328DC" w:rsidRDefault="001328DC" w:rsidP="001328DC">
            <w:pPr>
              <w:pStyle w:val="TAL"/>
              <w:rPr>
                <w:rFonts w:cs="Arial"/>
                <w:sz w:val="16"/>
                <w:szCs w:val="16"/>
              </w:rPr>
            </w:pPr>
            <w:r w:rsidRPr="001328DC">
              <w:rPr>
                <w:rFonts w:cs="Arial"/>
                <w:sz w:val="16"/>
                <w:szCs w:val="16"/>
              </w:rPr>
              <w:t>RAN3 progress on Rel-18 RedCap enhancements to address remaining ENs in TS 23.502 (R3-231951;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4AA88" w14:textId="5B4C8572" w:rsidR="001328DC" w:rsidRPr="001328DC" w:rsidRDefault="001328DC" w:rsidP="001328DC">
            <w:pPr>
              <w:pStyle w:val="TAL"/>
              <w:rPr>
                <w:rFonts w:cs="Arial"/>
                <w:sz w:val="16"/>
                <w:szCs w:val="16"/>
              </w:rPr>
            </w:pPr>
            <w:r w:rsidRPr="001328DC">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F11A0" w14:textId="769A251F"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0861" w14:textId="045D5DBF"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E2689A" w14:textId="147B7F8E" w:rsidR="001328DC" w:rsidRPr="001328DC" w:rsidRDefault="001328DC" w:rsidP="001328DC">
            <w:pPr>
              <w:pStyle w:val="TAL"/>
              <w:rPr>
                <w:rFonts w:cs="Arial"/>
                <w:sz w:val="16"/>
                <w:szCs w:val="16"/>
              </w:rPr>
            </w:pPr>
            <w:r w:rsidRPr="001328DC">
              <w:rPr>
                <w:rFonts w:cs="Arial"/>
                <w:sz w:val="16"/>
                <w:szCs w:val="16"/>
              </w:rPr>
              <w:t>NR_redcap_enh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39D0F" w14:textId="31B15939" w:rsidR="001328DC" w:rsidRPr="001328DC" w:rsidRDefault="001328DC" w:rsidP="001328DC">
            <w:pPr>
              <w:pStyle w:val="TAL"/>
              <w:rPr>
                <w:rFonts w:cs="Arial"/>
                <w:sz w:val="16"/>
                <w:szCs w:val="16"/>
              </w:rPr>
            </w:pPr>
            <w:r w:rsidRPr="001328DC">
              <w:rPr>
                <w:rFonts w:cs="Arial"/>
                <w:sz w:val="16"/>
                <w:szCs w:val="16"/>
              </w:rPr>
              <w:t>SA2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D1C5E" w14:textId="7BB8B9D8" w:rsidR="001328DC" w:rsidRPr="001328DC" w:rsidRDefault="001328DC" w:rsidP="001328DC">
            <w:pPr>
              <w:pStyle w:val="TAL"/>
              <w:rPr>
                <w:rFonts w:cs="Arial"/>
                <w:sz w:val="16"/>
                <w:szCs w:val="16"/>
              </w:rPr>
            </w:pPr>
            <w:r w:rsidRPr="001328DC">
              <w:rPr>
                <w:rFonts w:cs="Arial"/>
                <w:sz w:val="16"/>
                <w:szCs w:val="16"/>
              </w:rPr>
              <w:t>RAN2, CT4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9762CC6" w14:textId="78BE8103" w:rsidR="001328DC" w:rsidRPr="001328DC" w:rsidRDefault="001328DC" w:rsidP="001328DC">
            <w:pPr>
              <w:pStyle w:val="TAL"/>
              <w:rPr>
                <w:rFonts w:cs="Arial"/>
                <w:sz w:val="16"/>
                <w:szCs w:val="16"/>
              </w:rPr>
            </w:pPr>
            <w:r w:rsidRPr="001328DC">
              <w:rPr>
                <w:rFonts w:cs="Arial"/>
                <w:sz w:val="16"/>
                <w:szCs w:val="16"/>
              </w:rPr>
              <w:t>R3-231951</w:t>
            </w:r>
          </w:p>
        </w:tc>
      </w:tr>
      <w:tr w:rsidR="001328DC" w:rsidRPr="001328DC" w14:paraId="2301C312"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CD6E5" w14:textId="204E2DF9" w:rsidR="001328DC" w:rsidRPr="001328DC" w:rsidRDefault="001328DC" w:rsidP="001328DC">
            <w:pPr>
              <w:pStyle w:val="TAL"/>
              <w:rPr>
                <w:rFonts w:cs="Arial"/>
                <w:sz w:val="16"/>
                <w:szCs w:val="16"/>
              </w:rPr>
            </w:pPr>
            <w:r w:rsidRPr="001328DC">
              <w:rPr>
                <w:rFonts w:cs="Arial"/>
                <w:sz w:val="16"/>
                <w:szCs w:val="16"/>
              </w:rPr>
              <w:t>R2-2304625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9ED06D9" w14:textId="4E3A34D8" w:rsidR="001328DC" w:rsidRPr="001328DC" w:rsidRDefault="001328DC" w:rsidP="001328DC">
            <w:pPr>
              <w:pStyle w:val="TAL"/>
              <w:rPr>
                <w:rFonts w:cs="Arial"/>
                <w:sz w:val="16"/>
                <w:szCs w:val="16"/>
              </w:rPr>
            </w:pPr>
            <w:r w:rsidRPr="001328DC">
              <w:rPr>
                <w:rFonts w:cs="Arial"/>
                <w:sz w:val="16"/>
                <w:szCs w:val="16"/>
              </w:rPr>
              <w:t>LS on the feasibility of introducing assistance information for handling of QoE reporting during RAN overload (R3-232047;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2CB62F" w14:textId="2A0A339D" w:rsidR="001328DC" w:rsidRPr="001328DC" w:rsidRDefault="001328DC" w:rsidP="001328DC">
            <w:pPr>
              <w:pStyle w:val="TAL"/>
              <w:rPr>
                <w:rFonts w:cs="Arial"/>
                <w:sz w:val="16"/>
                <w:szCs w:val="16"/>
              </w:rPr>
            </w:pPr>
            <w:r w:rsidRPr="001328DC">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5EC95" w14:textId="128F1472"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0338" w14:textId="6B8B9FB8"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22552F" w14:textId="3880DC57" w:rsidR="001328DC" w:rsidRPr="001328DC" w:rsidRDefault="001328DC" w:rsidP="001328DC">
            <w:pPr>
              <w:pStyle w:val="TAL"/>
              <w:rPr>
                <w:rFonts w:cs="Arial"/>
                <w:sz w:val="16"/>
                <w:szCs w:val="16"/>
              </w:rPr>
            </w:pPr>
            <w:r w:rsidRPr="001328DC">
              <w:rPr>
                <w:rFonts w:cs="Arial"/>
                <w:sz w:val="16"/>
                <w:szCs w:val="16"/>
              </w:rPr>
              <w:t>NR_QoE_enh-Core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ABDBF" w14:textId="3F683F82" w:rsidR="001328DC" w:rsidRPr="001328DC" w:rsidRDefault="001328DC" w:rsidP="001328DC">
            <w:pPr>
              <w:pStyle w:val="TAL"/>
              <w:rPr>
                <w:rFonts w:cs="Arial"/>
                <w:sz w:val="16"/>
                <w:szCs w:val="16"/>
              </w:rPr>
            </w:pPr>
            <w:r w:rsidRPr="001328DC">
              <w:rPr>
                <w:rFonts w:cs="Arial"/>
                <w:sz w:val="16"/>
                <w:szCs w:val="16"/>
              </w:rPr>
              <w:t>SA5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E21C7" w14:textId="1D593BF7" w:rsidR="001328DC" w:rsidRPr="001328DC" w:rsidRDefault="001328DC" w:rsidP="001328DC">
            <w:pPr>
              <w:pStyle w:val="TAL"/>
              <w:rPr>
                <w:rFonts w:cs="Arial"/>
                <w:sz w:val="16"/>
                <w:szCs w:val="16"/>
              </w:rPr>
            </w:pPr>
            <w:r w:rsidRPr="001328DC">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8229D85" w14:textId="035E2F20" w:rsidR="001328DC" w:rsidRPr="001328DC" w:rsidRDefault="001328DC" w:rsidP="001328DC">
            <w:pPr>
              <w:pStyle w:val="TAL"/>
              <w:rPr>
                <w:rFonts w:cs="Arial"/>
                <w:sz w:val="16"/>
                <w:szCs w:val="16"/>
              </w:rPr>
            </w:pPr>
            <w:r w:rsidRPr="001328DC">
              <w:rPr>
                <w:rFonts w:cs="Arial"/>
                <w:sz w:val="16"/>
                <w:szCs w:val="16"/>
              </w:rPr>
              <w:t>R3-232047</w:t>
            </w:r>
          </w:p>
        </w:tc>
      </w:tr>
      <w:tr w:rsidR="001328DC" w:rsidRPr="001328DC" w14:paraId="4297EB5E"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55585" w14:textId="77BC2B7F" w:rsidR="001328DC" w:rsidRPr="001328DC" w:rsidRDefault="001328DC" w:rsidP="001328DC">
            <w:pPr>
              <w:pStyle w:val="TAL"/>
              <w:rPr>
                <w:rFonts w:cs="Arial"/>
                <w:sz w:val="16"/>
                <w:szCs w:val="16"/>
              </w:rPr>
            </w:pPr>
            <w:r w:rsidRPr="001328DC">
              <w:rPr>
                <w:rFonts w:cs="Arial"/>
                <w:sz w:val="16"/>
                <w:szCs w:val="16"/>
              </w:rPr>
              <w:t>R2-2304626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2CE89D7" w14:textId="7026BDE5" w:rsidR="001328DC" w:rsidRPr="001328DC" w:rsidRDefault="001328DC" w:rsidP="001328DC">
            <w:pPr>
              <w:pStyle w:val="TAL"/>
              <w:rPr>
                <w:rFonts w:cs="Arial"/>
                <w:sz w:val="16"/>
                <w:szCs w:val="16"/>
              </w:rPr>
            </w:pPr>
            <w:r w:rsidRPr="001328DC">
              <w:rPr>
                <w:rFonts w:cs="Arial"/>
                <w:sz w:val="16"/>
                <w:szCs w:val="16"/>
              </w:rPr>
              <w:t>LS on collecting QoE measurements per MBS service area and MBS session ID (R3-232079;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AAB43" w14:textId="194FF035" w:rsidR="001328DC" w:rsidRPr="001328DC" w:rsidRDefault="001328DC" w:rsidP="001328DC">
            <w:pPr>
              <w:pStyle w:val="TAL"/>
              <w:rPr>
                <w:rFonts w:cs="Arial"/>
                <w:sz w:val="16"/>
                <w:szCs w:val="16"/>
              </w:rPr>
            </w:pPr>
            <w:r w:rsidRPr="001328DC">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8FEFD" w14:textId="16100866"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AEBA1" w14:textId="1B202FB3"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EE5069" w14:textId="25E59E32" w:rsidR="001328DC" w:rsidRPr="001328DC" w:rsidRDefault="001328DC" w:rsidP="001328DC">
            <w:pPr>
              <w:pStyle w:val="TAL"/>
              <w:rPr>
                <w:rFonts w:cs="Arial"/>
                <w:sz w:val="16"/>
                <w:szCs w:val="16"/>
              </w:rPr>
            </w:pPr>
            <w:r w:rsidRPr="001328DC">
              <w:rPr>
                <w:rFonts w:cs="Arial"/>
                <w:sz w:val="16"/>
                <w:szCs w:val="16"/>
              </w:rPr>
              <w:t>NR_QoE_enh-Core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FAC93" w14:textId="4F42A189" w:rsidR="001328DC" w:rsidRPr="001328DC" w:rsidRDefault="001328DC" w:rsidP="001328DC">
            <w:pPr>
              <w:pStyle w:val="TAL"/>
              <w:rPr>
                <w:rFonts w:cs="Arial"/>
                <w:sz w:val="16"/>
                <w:szCs w:val="16"/>
              </w:rPr>
            </w:pPr>
            <w:r w:rsidRPr="001328DC">
              <w:rPr>
                <w:rFonts w:cs="Arial"/>
                <w:sz w:val="16"/>
                <w:szCs w:val="16"/>
              </w:rPr>
              <w:t>SA5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DC7AD7" w14:textId="4A3BE67A" w:rsidR="001328DC" w:rsidRPr="001328DC" w:rsidRDefault="001328DC" w:rsidP="001328DC">
            <w:pPr>
              <w:pStyle w:val="TAL"/>
              <w:rPr>
                <w:rFonts w:cs="Arial"/>
                <w:sz w:val="16"/>
                <w:szCs w:val="16"/>
              </w:rPr>
            </w:pPr>
            <w:r w:rsidRPr="001328DC">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61521D" w14:textId="7705AAC3" w:rsidR="001328DC" w:rsidRPr="001328DC" w:rsidRDefault="001328DC" w:rsidP="001328DC">
            <w:pPr>
              <w:pStyle w:val="TAL"/>
              <w:rPr>
                <w:rFonts w:cs="Arial"/>
                <w:sz w:val="16"/>
                <w:szCs w:val="16"/>
              </w:rPr>
            </w:pPr>
            <w:r w:rsidRPr="001328DC">
              <w:rPr>
                <w:rFonts w:cs="Arial"/>
                <w:sz w:val="16"/>
                <w:szCs w:val="16"/>
              </w:rPr>
              <w:t>R3-232079</w:t>
            </w:r>
          </w:p>
        </w:tc>
      </w:tr>
      <w:tr w:rsidR="001328DC" w:rsidRPr="001328DC" w14:paraId="213D28C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2D3DE7" w14:textId="434F3CFE" w:rsidR="001328DC" w:rsidRPr="001328DC" w:rsidRDefault="001328DC" w:rsidP="001328DC">
            <w:pPr>
              <w:pStyle w:val="TAL"/>
              <w:rPr>
                <w:rFonts w:cs="Arial"/>
                <w:sz w:val="16"/>
                <w:szCs w:val="16"/>
              </w:rPr>
            </w:pPr>
            <w:r w:rsidRPr="001328DC">
              <w:rPr>
                <w:rFonts w:cs="Arial"/>
                <w:sz w:val="16"/>
                <w:szCs w:val="16"/>
              </w:rPr>
              <w:t>R2-2304627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7ACAF12" w14:textId="767255E9" w:rsidR="001328DC" w:rsidRPr="001328DC" w:rsidRDefault="001328DC" w:rsidP="001328DC">
            <w:pPr>
              <w:pStyle w:val="TAL"/>
              <w:rPr>
                <w:rFonts w:cs="Arial"/>
                <w:sz w:val="16"/>
                <w:szCs w:val="16"/>
              </w:rPr>
            </w:pPr>
            <w:r w:rsidRPr="001328DC">
              <w:rPr>
                <w:rFonts w:cs="Arial"/>
                <w:sz w:val="16"/>
                <w:szCs w:val="16"/>
              </w:rPr>
              <w:t>LS on the enhancements to restricting paging in a limited area (R3-232084;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50B72" w14:textId="1B56D5E4" w:rsidR="001328DC" w:rsidRPr="001328DC" w:rsidRDefault="001328DC" w:rsidP="001328DC">
            <w:pPr>
              <w:pStyle w:val="TAL"/>
              <w:rPr>
                <w:rFonts w:cs="Arial"/>
                <w:sz w:val="16"/>
                <w:szCs w:val="16"/>
              </w:rPr>
            </w:pPr>
            <w:r w:rsidRPr="001328DC">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50051" w14:textId="001EE044"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9C61E" w14:textId="208F9C41"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4324A90" w14:textId="08D5F03D" w:rsidR="001328DC" w:rsidRPr="001328DC" w:rsidRDefault="001328DC" w:rsidP="001328DC">
            <w:pPr>
              <w:pStyle w:val="TAL"/>
              <w:rPr>
                <w:rFonts w:cs="Arial"/>
                <w:sz w:val="16"/>
                <w:szCs w:val="16"/>
              </w:rPr>
            </w:pPr>
            <w:r w:rsidRPr="001328DC">
              <w:rPr>
                <w:rFonts w:cs="Arial"/>
                <w:sz w:val="16"/>
                <w:szCs w:val="16"/>
              </w:rPr>
              <w:t>Netw_Energy_NR-Core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33A20" w14:textId="2F74EFE1" w:rsidR="001328DC" w:rsidRPr="001328DC" w:rsidRDefault="001328DC" w:rsidP="001328DC">
            <w:pPr>
              <w:pStyle w:val="TAL"/>
              <w:rPr>
                <w:rFonts w:cs="Arial"/>
                <w:sz w:val="16"/>
                <w:szCs w:val="16"/>
              </w:rPr>
            </w:pPr>
            <w:r w:rsidRPr="001328DC">
              <w:rPr>
                <w:rFonts w:cs="Arial"/>
                <w:sz w:val="16"/>
                <w:szCs w:val="16"/>
              </w:rPr>
              <w:t>RAN2, SA2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99FDC" w14:textId="34235A17"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936AAA4" w14:textId="4B43E58B" w:rsidR="001328DC" w:rsidRPr="001328DC" w:rsidRDefault="001328DC" w:rsidP="001328DC">
            <w:pPr>
              <w:pStyle w:val="TAL"/>
              <w:rPr>
                <w:rFonts w:cs="Arial"/>
                <w:sz w:val="16"/>
                <w:szCs w:val="16"/>
              </w:rPr>
            </w:pPr>
            <w:r w:rsidRPr="001328DC">
              <w:rPr>
                <w:rFonts w:cs="Arial"/>
                <w:sz w:val="16"/>
                <w:szCs w:val="16"/>
              </w:rPr>
              <w:t>R3-232084</w:t>
            </w:r>
          </w:p>
        </w:tc>
      </w:tr>
      <w:tr w:rsidR="001328DC" w:rsidRPr="001328DC" w14:paraId="166C5D4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1190E" w14:textId="089A83CF" w:rsidR="001328DC" w:rsidRPr="001328DC" w:rsidRDefault="001328DC" w:rsidP="001328DC">
            <w:pPr>
              <w:pStyle w:val="TAL"/>
              <w:rPr>
                <w:rFonts w:cs="Arial"/>
                <w:sz w:val="16"/>
                <w:szCs w:val="16"/>
              </w:rPr>
            </w:pPr>
            <w:r w:rsidRPr="001328DC">
              <w:rPr>
                <w:rFonts w:cs="Arial"/>
                <w:sz w:val="16"/>
                <w:szCs w:val="16"/>
              </w:rPr>
              <w:lastRenderedPageBreak/>
              <w:t>R2-2304628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C3AF69E" w14:textId="6E3F1C78" w:rsidR="001328DC" w:rsidRPr="001328DC" w:rsidRDefault="001328DC" w:rsidP="001328DC">
            <w:pPr>
              <w:pStyle w:val="TAL"/>
              <w:rPr>
                <w:rFonts w:cs="Arial"/>
                <w:sz w:val="16"/>
                <w:szCs w:val="16"/>
              </w:rPr>
            </w:pPr>
            <w:r w:rsidRPr="001328DC">
              <w:rPr>
                <w:rFonts w:cs="Arial"/>
                <w:sz w:val="16"/>
                <w:szCs w:val="16"/>
              </w:rPr>
              <w:t>LS on potential override of logged MDT reports upon moving from SNPN to PLMN (R3-232118;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13DEA5" w14:textId="063423E7" w:rsidR="001328DC" w:rsidRPr="001328DC" w:rsidRDefault="001328DC" w:rsidP="001328DC">
            <w:pPr>
              <w:pStyle w:val="TAL"/>
              <w:rPr>
                <w:rFonts w:cs="Arial"/>
                <w:sz w:val="16"/>
                <w:szCs w:val="16"/>
              </w:rPr>
            </w:pPr>
            <w:r w:rsidRPr="001328DC">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13237" w14:textId="3B8E2E73" w:rsidR="001328DC" w:rsidRPr="001328DC" w:rsidRDefault="001328DC" w:rsidP="001328DC">
            <w:pPr>
              <w:pStyle w:val="TAL"/>
              <w:rPr>
                <w:rFonts w:cs="Arial"/>
                <w:sz w:val="16"/>
                <w:szCs w:val="16"/>
              </w:rPr>
            </w:pPr>
            <w:r w:rsidRPr="001328D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2C64" w14:textId="0236C83B"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B3CBF3" w14:textId="11E5AED3" w:rsidR="001328DC" w:rsidRPr="001328DC" w:rsidRDefault="001328DC" w:rsidP="001328DC">
            <w:pPr>
              <w:pStyle w:val="TAL"/>
              <w:rPr>
                <w:rFonts w:cs="Arial"/>
                <w:sz w:val="16"/>
                <w:szCs w:val="16"/>
              </w:rPr>
            </w:pPr>
            <w:r w:rsidRPr="001328DC">
              <w:rPr>
                <w:rFonts w:cs="Arial"/>
                <w:sz w:val="16"/>
                <w:szCs w:val="16"/>
              </w:rPr>
              <w:t>NR_ENDC_SON_MDT_enh2-Core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3F807" w14:textId="06C9E063"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6EFAB5" w14:textId="09B1F61B"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294ED9D" w14:textId="0B3B2FDF" w:rsidR="001328DC" w:rsidRPr="001328DC" w:rsidRDefault="001328DC" w:rsidP="001328DC">
            <w:pPr>
              <w:pStyle w:val="TAL"/>
              <w:rPr>
                <w:rFonts w:cs="Arial"/>
                <w:sz w:val="16"/>
                <w:szCs w:val="16"/>
              </w:rPr>
            </w:pPr>
            <w:r w:rsidRPr="001328DC">
              <w:rPr>
                <w:rFonts w:cs="Arial"/>
                <w:sz w:val="16"/>
                <w:szCs w:val="16"/>
              </w:rPr>
              <w:t>R3-232118</w:t>
            </w:r>
          </w:p>
        </w:tc>
      </w:tr>
      <w:tr w:rsidR="001328DC" w:rsidRPr="001328DC" w14:paraId="492A093E" w14:textId="77777777" w:rsidTr="001328DC">
        <w:trPr>
          <w:trHeight w:val="20"/>
        </w:trPr>
        <w:tc>
          <w:tcPr>
            <w:tcW w:w="1139" w:type="dxa"/>
            <w:shd w:val="clear" w:color="auto" w:fill="auto"/>
          </w:tcPr>
          <w:p w14:paraId="79694A5E" w14:textId="0668A510" w:rsidR="001328DC" w:rsidRPr="001328DC" w:rsidRDefault="001328DC" w:rsidP="001328DC">
            <w:pPr>
              <w:pStyle w:val="TAL"/>
              <w:rPr>
                <w:rFonts w:cs="Arial"/>
                <w:sz w:val="16"/>
                <w:szCs w:val="16"/>
              </w:rPr>
            </w:pPr>
            <w:r w:rsidRPr="001328DC">
              <w:rPr>
                <w:rFonts w:cs="Arial"/>
                <w:sz w:val="16"/>
                <w:szCs w:val="16"/>
              </w:rPr>
              <w:t>R2-2304629</w:t>
            </w:r>
          </w:p>
        </w:tc>
        <w:tc>
          <w:tcPr>
            <w:tcW w:w="2297" w:type="dxa"/>
            <w:shd w:val="clear" w:color="auto" w:fill="auto"/>
          </w:tcPr>
          <w:p w14:paraId="575702FD" w14:textId="7D12C599" w:rsidR="001328DC" w:rsidRPr="001328DC" w:rsidRDefault="001328DC" w:rsidP="001328DC">
            <w:pPr>
              <w:pStyle w:val="TAL"/>
              <w:rPr>
                <w:rFonts w:cs="Arial"/>
                <w:sz w:val="16"/>
                <w:szCs w:val="16"/>
              </w:rPr>
            </w:pPr>
            <w:r w:rsidRPr="001328DC">
              <w:rPr>
                <w:rFonts w:cs="Arial"/>
                <w:sz w:val="16"/>
                <w:szCs w:val="16"/>
              </w:rPr>
              <w:t>Reply LS on L1 measurement RS configuration and PDCCH ordered RACH for LTM (R3-232139; contact: Fujitsu, CATT)</w:t>
            </w:r>
          </w:p>
        </w:tc>
        <w:tc>
          <w:tcPr>
            <w:tcW w:w="851" w:type="dxa"/>
            <w:shd w:val="clear" w:color="auto" w:fill="auto"/>
          </w:tcPr>
          <w:p w14:paraId="401A9414" w14:textId="543381EE" w:rsidR="001328DC" w:rsidRPr="001328DC" w:rsidRDefault="001328DC" w:rsidP="001328DC">
            <w:pPr>
              <w:pStyle w:val="TAL"/>
              <w:rPr>
                <w:rFonts w:cs="Arial"/>
                <w:sz w:val="16"/>
                <w:szCs w:val="16"/>
              </w:rPr>
            </w:pPr>
            <w:r w:rsidRPr="001328DC">
              <w:rPr>
                <w:rFonts w:cs="Arial"/>
                <w:sz w:val="16"/>
                <w:szCs w:val="16"/>
              </w:rPr>
              <w:t>RAN3</w:t>
            </w:r>
          </w:p>
        </w:tc>
        <w:tc>
          <w:tcPr>
            <w:tcW w:w="992" w:type="dxa"/>
            <w:shd w:val="clear" w:color="auto" w:fill="auto"/>
          </w:tcPr>
          <w:p w14:paraId="56AF99E2" w14:textId="5898CFE3"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29AF4C0B" w14:textId="19822C90"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45050CC6" w14:textId="44989FB6" w:rsidR="001328DC" w:rsidRPr="001328DC" w:rsidRDefault="001328DC" w:rsidP="001328DC">
            <w:pPr>
              <w:pStyle w:val="TAL"/>
              <w:rPr>
                <w:rFonts w:cs="Arial"/>
                <w:sz w:val="16"/>
                <w:szCs w:val="16"/>
              </w:rPr>
            </w:pPr>
            <w:r w:rsidRPr="001328DC">
              <w:rPr>
                <w:rFonts w:cs="Arial"/>
                <w:sz w:val="16"/>
                <w:szCs w:val="16"/>
              </w:rPr>
              <w:t>NR_Mob_enh2-Core</w:t>
            </w:r>
          </w:p>
        </w:tc>
        <w:tc>
          <w:tcPr>
            <w:tcW w:w="851" w:type="dxa"/>
            <w:shd w:val="clear" w:color="auto" w:fill="auto"/>
          </w:tcPr>
          <w:p w14:paraId="6DC7EC68" w14:textId="78A82B1E" w:rsidR="001328DC" w:rsidRPr="001328DC" w:rsidRDefault="001328DC" w:rsidP="001328DC">
            <w:pPr>
              <w:pStyle w:val="TAL"/>
              <w:rPr>
                <w:rFonts w:cs="Arial"/>
                <w:sz w:val="16"/>
                <w:szCs w:val="16"/>
              </w:rPr>
            </w:pPr>
            <w:r w:rsidRPr="001328DC">
              <w:rPr>
                <w:rFonts w:cs="Arial"/>
                <w:sz w:val="16"/>
                <w:szCs w:val="16"/>
              </w:rPr>
              <w:t>RAN1, RAN2</w:t>
            </w:r>
          </w:p>
        </w:tc>
        <w:tc>
          <w:tcPr>
            <w:tcW w:w="850" w:type="dxa"/>
            <w:shd w:val="clear" w:color="auto" w:fill="auto"/>
          </w:tcPr>
          <w:p w14:paraId="29C541E0" w14:textId="668B0513" w:rsidR="001328DC" w:rsidRPr="001328DC" w:rsidRDefault="001328DC" w:rsidP="001328DC">
            <w:pPr>
              <w:pStyle w:val="TAL"/>
              <w:rPr>
                <w:rFonts w:cs="Arial"/>
                <w:sz w:val="16"/>
                <w:szCs w:val="16"/>
              </w:rPr>
            </w:pPr>
            <w:r w:rsidRPr="001328DC">
              <w:rPr>
                <w:rFonts w:cs="Arial"/>
                <w:sz w:val="16"/>
                <w:szCs w:val="16"/>
              </w:rPr>
              <w:t> </w:t>
            </w:r>
          </w:p>
        </w:tc>
        <w:tc>
          <w:tcPr>
            <w:tcW w:w="1049" w:type="dxa"/>
            <w:shd w:val="clear" w:color="auto" w:fill="auto"/>
          </w:tcPr>
          <w:p w14:paraId="0F7CFE07" w14:textId="7E4E8862" w:rsidR="001328DC" w:rsidRPr="001328DC" w:rsidRDefault="001328DC" w:rsidP="001328DC">
            <w:pPr>
              <w:pStyle w:val="TAL"/>
              <w:rPr>
                <w:rFonts w:cs="Arial"/>
                <w:sz w:val="16"/>
                <w:szCs w:val="16"/>
              </w:rPr>
            </w:pPr>
            <w:r w:rsidRPr="001328DC">
              <w:rPr>
                <w:rFonts w:cs="Arial"/>
                <w:sz w:val="16"/>
                <w:szCs w:val="16"/>
              </w:rPr>
              <w:t>R3-232139</w:t>
            </w:r>
          </w:p>
        </w:tc>
      </w:tr>
      <w:tr w:rsidR="001328DC" w:rsidRPr="001328DC" w14:paraId="7C8F8581" w14:textId="77777777" w:rsidTr="001328DC">
        <w:trPr>
          <w:trHeight w:val="20"/>
        </w:trPr>
        <w:tc>
          <w:tcPr>
            <w:tcW w:w="1139" w:type="dxa"/>
            <w:shd w:val="clear" w:color="auto" w:fill="auto"/>
          </w:tcPr>
          <w:p w14:paraId="6CB159ED" w14:textId="6E8C53B6" w:rsidR="001328DC" w:rsidRPr="001328DC" w:rsidRDefault="001328DC" w:rsidP="001328DC">
            <w:pPr>
              <w:pStyle w:val="TAL"/>
              <w:rPr>
                <w:rFonts w:cs="Arial"/>
                <w:sz w:val="16"/>
                <w:szCs w:val="16"/>
              </w:rPr>
            </w:pPr>
            <w:r w:rsidRPr="001328DC">
              <w:rPr>
                <w:rFonts w:cs="Arial"/>
                <w:sz w:val="16"/>
                <w:szCs w:val="16"/>
              </w:rPr>
              <w:t>R2-2304630</w:t>
            </w:r>
          </w:p>
        </w:tc>
        <w:tc>
          <w:tcPr>
            <w:tcW w:w="2297" w:type="dxa"/>
            <w:shd w:val="clear" w:color="auto" w:fill="auto"/>
          </w:tcPr>
          <w:p w14:paraId="6AD3C119" w14:textId="1364BCF9" w:rsidR="001328DC" w:rsidRPr="001328DC" w:rsidRDefault="001328DC" w:rsidP="001328DC">
            <w:pPr>
              <w:pStyle w:val="TAL"/>
              <w:rPr>
                <w:rFonts w:cs="Arial"/>
                <w:sz w:val="16"/>
                <w:szCs w:val="16"/>
              </w:rPr>
            </w:pPr>
            <w:r w:rsidRPr="001328DC">
              <w:rPr>
                <w:rFonts w:cs="Arial"/>
                <w:sz w:val="16"/>
                <w:szCs w:val="16"/>
              </w:rPr>
              <w:t>LS on intra-system inter-RAT SHR and SPR (R3-232140; contact: Huawei)</w:t>
            </w:r>
          </w:p>
        </w:tc>
        <w:tc>
          <w:tcPr>
            <w:tcW w:w="851" w:type="dxa"/>
            <w:shd w:val="clear" w:color="auto" w:fill="auto"/>
          </w:tcPr>
          <w:p w14:paraId="58A3BA6A" w14:textId="1AB24FEF" w:rsidR="001328DC" w:rsidRPr="001328DC" w:rsidRDefault="001328DC" w:rsidP="001328DC">
            <w:pPr>
              <w:pStyle w:val="TAL"/>
              <w:rPr>
                <w:rFonts w:cs="Arial"/>
                <w:sz w:val="16"/>
                <w:szCs w:val="16"/>
              </w:rPr>
            </w:pPr>
            <w:r w:rsidRPr="001328DC">
              <w:rPr>
                <w:rFonts w:cs="Arial"/>
                <w:sz w:val="16"/>
                <w:szCs w:val="16"/>
              </w:rPr>
              <w:t>RAN3</w:t>
            </w:r>
          </w:p>
        </w:tc>
        <w:tc>
          <w:tcPr>
            <w:tcW w:w="992" w:type="dxa"/>
            <w:shd w:val="clear" w:color="auto" w:fill="auto"/>
          </w:tcPr>
          <w:p w14:paraId="1C3368B9" w14:textId="796C2515" w:rsidR="001328DC" w:rsidRPr="001328DC" w:rsidRDefault="001328DC" w:rsidP="001328DC">
            <w:pPr>
              <w:pStyle w:val="TAL"/>
              <w:rPr>
                <w:rFonts w:cs="Arial"/>
                <w:sz w:val="16"/>
                <w:szCs w:val="16"/>
              </w:rPr>
            </w:pPr>
            <w:r w:rsidRPr="001328DC">
              <w:rPr>
                <w:rFonts w:cs="Arial"/>
                <w:sz w:val="16"/>
                <w:szCs w:val="16"/>
              </w:rPr>
              <w:t>available</w:t>
            </w:r>
          </w:p>
        </w:tc>
        <w:tc>
          <w:tcPr>
            <w:tcW w:w="709" w:type="dxa"/>
            <w:shd w:val="clear" w:color="auto" w:fill="auto"/>
          </w:tcPr>
          <w:p w14:paraId="7B45507A" w14:textId="6772C306"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2D2D5F45" w14:textId="4E8CDC4E" w:rsidR="001328DC" w:rsidRPr="001328DC" w:rsidRDefault="001328DC" w:rsidP="001328DC">
            <w:pPr>
              <w:pStyle w:val="TAL"/>
              <w:rPr>
                <w:rFonts w:cs="Arial"/>
                <w:sz w:val="16"/>
                <w:szCs w:val="16"/>
              </w:rPr>
            </w:pPr>
            <w:r w:rsidRPr="001328DC">
              <w:rPr>
                <w:rFonts w:cs="Arial"/>
                <w:sz w:val="16"/>
                <w:szCs w:val="16"/>
              </w:rPr>
              <w:t>NR_ENDC_SON_MDT_enh2-Core</w:t>
            </w:r>
          </w:p>
        </w:tc>
        <w:tc>
          <w:tcPr>
            <w:tcW w:w="851" w:type="dxa"/>
            <w:shd w:val="clear" w:color="auto" w:fill="auto"/>
          </w:tcPr>
          <w:p w14:paraId="40AC92CA" w14:textId="25D319AE" w:rsidR="001328DC" w:rsidRPr="001328DC" w:rsidRDefault="001328DC" w:rsidP="001328DC">
            <w:pPr>
              <w:pStyle w:val="TAL"/>
              <w:rPr>
                <w:rFonts w:cs="Arial"/>
                <w:sz w:val="16"/>
                <w:szCs w:val="16"/>
              </w:rPr>
            </w:pPr>
            <w:r w:rsidRPr="001328DC">
              <w:rPr>
                <w:rFonts w:cs="Arial"/>
                <w:sz w:val="16"/>
                <w:szCs w:val="16"/>
              </w:rPr>
              <w:t>RAN2</w:t>
            </w:r>
          </w:p>
        </w:tc>
        <w:tc>
          <w:tcPr>
            <w:tcW w:w="850" w:type="dxa"/>
            <w:shd w:val="clear" w:color="auto" w:fill="auto"/>
          </w:tcPr>
          <w:p w14:paraId="3788161E" w14:textId="2E8CE847" w:rsidR="001328DC" w:rsidRPr="001328DC" w:rsidRDefault="001328DC" w:rsidP="001328DC">
            <w:pPr>
              <w:pStyle w:val="TAL"/>
              <w:rPr>
                <w:rFonts w:cs="Arial"/>
                <w:sz w:val="16"/>
                <w:szCs w:val="16"/>
              </w:rPr>
            </w:pPr>
            <w:r w:rsidRPr="001328DC">
              <w:rPr>
                <w:rFonts w:cs="Arial"/>
                <w:sz w:val="16"/>
                <w:szCs w:val="16"/>
              </w:rPr>
              <w:t> </w:t>
            </w:r>
          </w:p>
        </w:tc>
        <w:tc>
          <w:tcPr>
            <w:tcW w:w="1049" w:type="dxa"/>
            <w:shd w:val="clear" w:color="auto" w:fill="auto"/>
          </w:tcPr>
          <w:p w14:paraId="7AC5425B" w14:textId="6EB7AAE1" w:rsidR="001328DC" w:rsidRPr="001328DC" w:rsidRDefault="001328DC" w:rsidP="001328DC">
            <w:pPr>
              <w:pStyle w:val="TAL"/>
              <w:rPr>
                <w:rFonts w:cs="Arial"/>
                <w:sz w:val="16"/>
                <w:szCs w:val="16"/>
              </w:rPr>
            </w:pPr>
            <w:r w:rsidRPr="001328DC">
              <w:rPr>
                <w:rFonts w:cs="Arial"/>
                <w:sz w:val="16"/>
                <w:szCs w:val="16"/>
              </w:rPr>
              <w:t>R3-232140</w:t>
            </w:r>
          </w:p>
        </w:tc>
      </w:tr>
      <w:tr w:rsidR="001328DC" w:rsidRPr="001328DC" w14:paraId="60268B38" w14:textId="77777777" w:rsidTr="001328DC">
        <w:trPr>
          <w:trHeight w:val="20"/>
        </w:trPr>
        <w:tc>
          <w:tcPr>
            <w:tcW w:w="1139" w:type="dxa"/>
            <w:shd w:val="clear" w:color="auto" w:fill="auto"/>
          </w:tcPr>
          <w:p w14:paraId="2901AE29" w14:textId="68D791D6" w:rsidR="001328DC" w:rsidRPr="001328DC" w:rsidRDefault="001328DC" w:rsidP="001328DC">
            <w:pPr>
              <w:pStyle w:val="TAL"/>
              <w:rPr>
                <w:rFonts w:cs="Arial"/>
                <w:sz w:val="16"/>
                <w:szCs w:val="16"/>
              </w:rPr>
            </w:pPr>
            <w:r w:rsidRPr="001328DC">
              <w:rPr>
                <w:rFonts w:cs="Arial"/>
                <w:sz w:val="16"/>
                <w:szCs w:val="16"/>
              </w:rPr>
              <w:t>R2-2304631</w:t>
            </w:r>
          </w:p>
        </w:tc>
        <w:tc>
          <w:tcPr>
            <w:tcW w:w="2297" w:type="dxa"/>
            <w:shd w:val="clear" w:color="auto" w:fill="auto"/>
          </w:tcPr>
          <w:p w14:paraId="40831DF5" w14:textId="3F29C287" w:rsidR="001328DC" w:rsidRPr="001328DC" w:rsidRDefault="001328DC" w:rsidP="001328DC">
            <w:pPr>
              <w:pStyle w:val="TAL"/>
              <w:rPr>
                <w:rFonts w:cs="Arial"/>
                <w:sz w:val="16"/>
                <w:szCs w:val="16"/>
              </w:rPr>
            </w:pPr>
            <w:r w:rsidRPr="001328DC">
              <w:rPr>
                <w:rFonts w:cs="Arial"/>
                <w:sz w:val="16"/>
                <w:szCs w:val="16"/>
              </w:rPr>
              <w:t>Reply LS on RACH enhancement for R18 SONMDT (R3-232144; contact: Huawei)</w:t>
            </w:r>
          </w:p>
        </w:tc>
        <w:tc>
          <w:tcPr>
            <w:tcW w:w="851" w:type="dxa"/>
            <w:shd w:val="clear" w:color="auto" w:fill="auto"/>
          </w:tcPr>
          <w:p w14:paraId="0121094A" w14:textId="40188345" w:rsidR="001328DC" w:rsidRPr="001328DC" w:rsidRDefault="001328DC" w:rsidP="001328DC">
            <w:pPr>
              <w:pStyle w:val="TAL"/>
              <w:rPr>
                <w:rFonts w:cs="Arial"/>
                <w:sz w:val="16"/>
                <w:szCs w:val="16"/>
              </w:rPr>
            </w:pPr>
            <w:r w:rsidRPr="001328DC">
              <w:rPr>
                <w:rFonts w:cs="Arial"/>
                <w:sz w:val="16"/>
                <w:szCs w:val="16"/>
              </w:rPr>
              <w:t>RAN3</w:t>
            </w:r>
          </w:p>
        </w:tc>
        <w:tc>
          <w:tcPr>
            <w:tcW w:w="992" w:type="dxa"/>
            <w:shd w:val="clear" w:color="auto" w:fill="auto"/>
          </w:tcPr>
          <w:p w14:paraId="6B6E01B8" w14:textId="44D78CDE" w:rsidR="001328DC" w:rsidRPr="001328DC" w:rsidRDefault="001328DC" w:rsidP="001328DC">
            <w:pPr>
              <w:pStyle w:val="TAL"/>
              <w:rPr>
                <w:rFonts w:cs="Arial"/>
                <w:sz w:val="16"/>
                <w:szCs w:val="16"/>
              </w:rPr>
            </w:pPr>
            <w:r w:rsidRPr="001328DC">
              <w:rPr>
                <w:rFonts w:cs="Arial"/>
                <w:sz w:val="16"/>
                <w:szCs w:val="16"/>
              </w:rPr>
              <w:t>available</w:t>
            </w:r>
          </w:p>
        </w:tc>
        <w:tc>
          <w:tcPr>
            <w:tcW w:w="709" w:type="dxa"/>
            <w:shd w:val="clear" w:color="auto" w:fill="auto"/>
          </w:tcPr>
          <w:p w14:paraId="7644E5A1" w14:textId="70FAE57B"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4C2A4B8C" w14:textId="04A7CD1C" w:rsidR="001328DC" w:rsidRPr="001328DC" w:rsidRDefault="001328DC" w:rsidP="001328DC">
            <w:pPr>
              <w:pStyle w:val="TAL"/>
              <w:rPr>
                <w:rFonts w:cs="Arial"/>
                <w:sz w:val="16"/>
                <w:szCs w:val="16"/>
              </w:rPr>
            </w:pPr>
            <w:r w:rsidRPr="001328DC">
              <w:rPr>
                <w:rFonts w:cs="Arial"/>
                <w:sz w:val="16"/>
                <w:szCs w:val="16"/>
              </w:rPr>
              <w:t>NR_ENDC_SON_MDT_enh2-Core</w:t>
            </w:r>
          </w:p>
        </w:tc>
        <w:tc>
          <w:tcPr>
            <w:tcW w:w="851" w:type="dxa"/>
            <w:shd w:val="clear" w:color="auto" w:fill="auto"/>
          </w:tcPr>
          <w:p w14:paraId="0DA10FA8" w14:textId="172377B2" w:rsidR="001328DC" w:rsidRPr="001328DC" w:rsidRDefault="001328DC" w:rsidP="001328DC">
            <w:pPr>
              <w:pStyle w:val="TAL"/>
              <w:rPr>
                <w:rFonts w:cs="Arial"/>
                <w:sz w:val="16"/>
                <w:szCs w:val="16"/>
              </w:rPr>
            </w:pPr>
            <w:r w:rsidRPr="001328DC">
              <w:rPr>
                <w:rFonts w:cs="Arial"/>
                <w:sz w:val="16"/>
                <w:szCs w:val="16"/>
              </w:rPr>
              <w:t>RAN2</w:t>
            </w:r>
          </w:p>
        </w:tc>
        <w:tc>
          <w:tcPr>
            <w:tcW w:w="850" w:type="dxa"/>
            <w:shd w:val="clear" w:color="auto" w:fill="auto"/>
          </w:tcPr>
          <w:p w14:paraId="76E252AE" w14:textId="46B3A82D" w:rsidR="001328DC" w:rsidRPr="001328DC" w:rsidRDefault="001328DC" w:rsidP="001328DC">
            <w:pPr>
              <w:pStyle w:val="TAL"/>
              <w:rPr>
                <w:rFonts w:cs="Arial"/>
                <w:sz w:val="16"/>
                <w:szCs w:val="16"/>
              </w:rPr>
            </w:pPr>
            <w:r w:rsidRPr="001328DC">
              <w:rPr>
                <w:rFonts w:cs="Arial"/>
                <w:sz w:val="16"/>
                <w:szCs w:val="16"/>
              </w:rPr>
              <w:t> </w:t>
            </w:r>
          </w:p>
        </w:tc>
        <w:tc>
          <w:tcPr>
            <w:tcW w:w="1049" w:type="dxa"/>
            <w:shd w:val="clear" w:color="auto" w:fill="auto"/>
          </w:tcPr>
          <w:p w14:paraId="638AD552" w14:textId="7547AF3F" w:rsidR="001328DC" w:rsidRPr="001328DC" w:rsidRDefault="001328DC" w:rsidP="001328DC">
            <w:pPr>
              <w:pStyle w:val="TAL"/>
              <w:rPr>
                <w:rFonts w:cs="Arial"/>
                <w:sz w:val="16"/>
                <w:szCs w:val="16"/>
              </w:rPr>
            </w:pPr>
            <w:r w:rsidRPr="001328DC">
              <w:rPr>
                <w:rFonts w:cs="Arial"/>
                <w:sz w:val="16"/>
                <w:szCs w:val="16"/>
              </w:rPr>
              <w:t>R3-232144</w:t>
            </w:r>
          </w:p>
        </w:tc>
      </w:tr>
      <w:tr w:rsidR="001328DC" w:rsidRPr="001328DC" w14:paraId="2C931C6A" w14:textId="77777777" w:rsidTr="001328DC">
        <w:trPr>
          <w:trHeight w:val="20"/>
        </w:trPr>
        <w:tc>
          <w:tcPr>
            <w:tcW w:w="1139" w:type="dxa"/>
            <w:shd w:val="clear" w:color="auto" w:fill="auto"/>
          </w:tcPr>
          <w:p w14:paraId="41B7DAC8" w14:textId="27F06B86" w:rsidR="001328DC" w:rsidRPr="001328DC" w:rsidRDefault="001328DC" w:rsidP="001328DC">
            <w:pPr>
              <w:pStyle w:val="TAL"/>
              <w:rPr>
                <w:rFonts w:cs="Arial"/>
                <w:sz w:val="16"/>
                <w:szCs w:val="16"/>
              </w:rPr>
            </w:pPr>
            <w:r w:rsidRPr="001328DC">
              <w:rPr>
                <w:rFonts w:cs="Arial"/>
                <w:sz w:val="16"/>
                <w:szCs w:val="16"/>
              </w:rPr>
              <w:t>R2-2304632</w:t>
            </w:r>
          </w:p>
        </w:tc>
        <w:tc>
          <w:tcPr>
            <w:tcW w:w="2297" w:type="dxa"/>
            <w:shd w:val="clear" w:color="auto" w:fill="auto"/>
          </w:tcPr>
          <w:p w14:paraId="4550F2AA" w14:textId="0A957945" w:rsidR="001328DC" w:rsidRPr="001328DC" w:rsidRDefault="001328DC" w:rsidP="001328DC">
            <w:pPr>
              <w:pStyle w:val="TAL"/>
              <w:rPr>
                <w:rFonts w:cs="Arial"/>
                <w:sz w:val="16"/>
                <w:szCs w:val="16"/>
              </w:rPr>
            </w:pPr>
            <w:r w:rsidRPr="001328DC">
              <w:rPr>
                <w:rFonts w:cs="Arial"/>
                <w:sz w:val="16"/>
                <w:szCs w:val="16"/>
              </w:rPr>
              <w:t>Reply LS on Mapping of F1-C IP addresses in the IAB inter-CU topology adaptation and backhaul RLF recovery procedures (R3-232166; contact: ZTE)</w:t>
            </w:r>
          </w:p>
        </w:tc>
        <w:tc>
          <w:tcPr>
            <w:tcW w:w="851" w:type="dxa"/>
            <w:shd w:val="clear" w:color="auto" w:fill="auto"/>
          </w:tcPr>
          <w:p w14:paraId="4D7A2C96" w14:textId="235A0696" w:rsidR="001328DC" w:rsidRPr="001328DC" w:rsidRDefault="001328DC" w:rsidP="001328DC">
            <w:pPr>
              <w:pStyle w:val="TAL"/>
              <w:rPr>
                <w:rFonts w:cs="Arial"/>
                <w:sz w:val="16"/>
                <w:szCs w:val="16"/>
              </w:rPr>
            </w:pPr>
            <w:r w:rsidRPr="001328DC">
              <w:rPr>
                <w:rFonts w:cs="Arial"/>
                <w:sz w:val="16"/>
                <w:szCs w:val="16"/>
              </w:rPr>
              <w:t>RAN3</w:t>
            </w:r>
          </w:p>
        </w:tc>
        <w:tc>
          <w:tcPr>
            <w:tcW w:w="992" w:type="dxa"/>
            <w:shd w:val="clear" w:color="auto" w:fill="auto"/>
          </w:tcPr>
          <w:p w14:paraId="630D659C" w14:textId="1C43EC67" w:rsidR="001328DC" w:rsidRPr="001328DC" w:rsidRDefault="001328DC" w:rsidP="001328DC">
            <w:pPr>
              <w:pStyle w:val="TAL"/>
              <w:rPr>
                <w:rFonts w:cs="Arial"/>
                <w:sz w:val="16"/>
                <w:szCs w:val="16"/>
              </w:rPr>
            </w:pPr>
            <w:r w:rsidRPr="001328DC">
              <w:rPr>
                <w:rFonts w:cs="Arial"/>
                <w:sz w:val="16"/>
                <w:szCs w:val="16"/>
              </w:rPr>
              <w:t>available</w:t>
            </w:r>
          </w:p>
        </w:tc>
        <w:tc>
          <w:tcPr>
            <w:tcW w:w="709" w:type="dxa"/>
            <w:shd w:val="clear" w:color="auto" w:fill="auto"/>
          </w:tcPr>
          <w:p w14:paraId="13FFF9D3" w14:textId="06D839EC" w:rsidR="001328DC" w:rsidRPr="001328DC" w:rsidRDefault="001328DC" w:rsidP="001328DC">
            <w:pPr>
              <w:pStyle w:val="TAL"/>
              <w:rPr>
                <w:rFonts w:cs="Arial"/>
                <w:sz w:val="16"/>
                <w:szCs w:val="16"/>
              </w:rPr>
            </w:pPr>
            <w:r w:rsidRPr="001328DC">
              <w:rPr>
                <w:rFonts w:cs="Arial"/>
                <w:sz w:val="16"/>
                <w:szCs w:val="16"/>
              </w:rPr>
              <w:t>Rel-17</w:t>
            </w:r>
          </w:p>
        </w:tc>
        <w:tc>
          <w:tcPr>
            <w:tcW w:w="1275" w:type="dxa"/>
            <w:shd w:val="clear" w:color="auto" w:fill="auto"/>
          </w:tcPr>
          <w:p w14:paraId="5E1FD98F" w14:textId="7AE0ECE1" w:rsidR="001328DC" w:rsidRPr="001328DC" w:rsidRDefault="001328DC" w:rsidP="001328DC">
            <w:pPr>
              <w:pStyle w:val="TAL"/>
              <w:rPr>
                <w:rFonts w:cs="Arial"/>
                <w:sz w:val="16"/>
                <w:szCs w:val="16"/>
              </w:rPr>
            </w:pPr>
            <w:r w:rsidRPr="001328DC">
              <w:rPr>
                <w:rFonts w:cs="Arial"/>
                <w:sz w:val="16"/>
                <w:szCs w:val="16"/>
              </w:rPr>
              <w:t>TEI17</w:t>
            </w:r>
          </w:p>
        </w:tc>
        <w:tc>
          <w:tcPr>
            <w:tcW w:w="851" w:type="dxa"/>
            <w:shd w:val="clear" w:color="auto" w:fill="auto"/>
          </w:tcPr>
          <w:p w14:paraId="06EA2EDA" w14:textId="5A1AE91D" w:rsidR="001328DC" w:rsidRPr="001328DC" w:rsidRDefault="001328DC" w:rsidP="001328DC">
            <w:pPr>
              <w:pStyle w:val="TAL"/>
              <w:rPr>
                <w:rFonts w:cs="Arial"/>
                <w:sz w:val="16"/>
                <w:szCs w:val="16"/>
              </w:rPr>
            </w:pPr>
            <w:r w:rsidRPr="001328DC">
              <w:rPr>
                <w:rFonts w:cs="Arial"/>
                <w:sz w:val="16"/>
                <w:szCs w:val="16"/>
              </w:rPr>
              <w:t>SA3</w:t>
            </w:r>
          </w:p>
        </w:tc>
        <w:tc>
          <w:tcPr>
            <w:tcW w:w="850" w:type="dxa"/>
            <w:shd w:val="clear" w:color="auto" w:fill="auto"/>
          </w:tcPr>
          <w:p w14:paraId="611403E3" w14:textId="556DE6A9" w:rsidR="001328DC" w:rsidRPr="001328DC" w:rsidRDefault="001328DC" w:rsidP="001328DC">
            <w:pPr>
              <w:pStyle w:val="TAL"/>
              <w:rPr>
                <w:rFonts w:cs="Arial"/>
                <w:sz w:val="16"/>
                <w:szCs w:val="16"/>
              </w:rPr>
            </w:pPr>
            <w:r w:rsidRPr="001328DC">
              <w:rPr>
                <w:rFonts w:cs="Arial"/>
                <w:sz w:val="16"/>
                <w:szCs w:val="16"/>
              </w:rPr>
              <w:t>RAN2</w:t>
            </w:r>
          </w:p>
        </w:tc>
        <w:tc>
          <w:tcPr>
            <w:tcW w:w="1049" w:type="dxa"/>
            <w:shd w:val="clear" w:color="auto" w:fill="auto"/>
          </w:tcPr>
          <w:p w14:paraId="57E5F920" w14:textId="7436B529" w:rsidR="001328DC" w:rsidRPr="001328DC" w:rsidRDefault="001328DC" w:rsidP="001328DC">
            <w:pPr>
              <w:pStyle w:val="TAL"/>
              <w:rPr>
                <w:rFonts w:cs="Arial"/>
                <w:sz w:val="16"/>
                <w:szCs w:val="16"/>
              </w:rPr>
            </w:pPr>
            <w:r w:rsidRPr="001328DC">
              <w:rPr>
                <w:rFonts w:cs="Arial"/>
                <w:sz w:val="16"/>
                <w:szCs w:val="16"/>
              </w:rPr>
              <w:t>R3-232166</w:t>
            </w:r>
          </w:p>
        </w:tc>
      </w:tr>
      <w:tr w:rsidR="001328DC" w:rsidRPr="001328DC" w14:paraId="09F724CF" w14:textId="77777777" w:rsidTr="001328DC">
        <w:trPr>
          <w:trHeight w:val="20"/>
        </w:trPr>
        <w:tc>
          <w:tcPr>
            <w:tcW w:w="1139" w:type="dxa"/>
            <w:shd w:val="clear" w:color="auto" w:fill="auto"/>
          </w:tcPr>
          <w:p w14:paraId="22B5D58B" w14:textId="52F2669A" w:rsidR="001328DC" w:rsidRPr="001328DC" w:rsidRDefault="001328DC" w:rsidP="001328DC">
            <w:pPr>
              <w:pStyle w:val="TAL"/>
              <w:rPr>
                <w:rFonts w:cs="Arial"/>
                <w:sz w:val="16"/>
                <w:szCs w:val="16"/>
              </w:rPr>
            </w:pPr>
            <w:r w:rsidRPr="001328DC">
              <w:rPr>
                <w:rFonts w:cs="Arial"/>
                <w:sz w:val="16"/>
                <w:szCs w:val="16"/>
              </w:rPr>
              <w:t>R2-2304633</w:t>
            </w:r>
          </w:p>
        </w:tc>
        <w:tc>
          <w:tcPr>
            <w:tcW w:w="2297" w:type="dxa"/>
            <w:shd w:val="clear" w:color="auto" w:fill="auto"/>
          </w:tcPr>
          <w:p w14:paraId="34CDF077" w14:textId="66B7B1BB" w:rsidR="001328DC" w:rsidRPr="001328DC" w:rsidRDefault="001328DC" w:rsidP="001328DC">
            <w:pPr>
              <w:pStyle w:val="TAL"/>
              <w:rPr>
                <w:rFonts w:cs="Arial"/>
                <w:sz w:val="16"/>
                <w:szCs w:val="16"/>
              </w:rPr>
            </w:pPr>
            <w:r w:rsidRPr="001328DC">
              <w:rPr>
                <w:rFonts w:cs="Arial"/>
                <w:sz w:val="16"/>
                <w:szCs w:val="16"/>
              </w:rPr>
              <w:t>LS on updated Rel-17 RAN4 UE feature list for NR (R4-2304660; contact: CMCC)</w:t>
            </w:r>
          </w:p>
        </w:tc>
        <w:tc>
          <w:tcPr>
            <w:tcW w:w="851" w:type="dxa"/>
            <w:shd w:val="clear" w:color="auto" w:fill="auto"/>
          </w:tcPr>
          <w:p w14:paraId="5B8EDD32" w14:textId="302A4460" w:rsidR="001328DC" w:rsidRPr="001328DC" w:rsidRDefault="001328DC" w:rsidP="001328DC">
            <w:pPr>
              <w:pStyle w:val="TAL"/>
              <w:rPr>
                <w:rFonts w:cs="Arial"/>
                <w:sz w:val="16"/>
                <w:szCs w:val="16"/>
              </w:rPr>
            </w:pPr>
            <w:r w:rsidRPr="001328DC">
              <w:rPr>
                <w:rFonts w:cs="Arial"/>
                <w:sz w:val="16"/>
                <w:szCs w:val="16"/>
              </w:rPr>
              <w:t>RAN4</w:t>
            </w:r>
          </w:p>
        </w:tc>
        <w:tc>
          <w:tcPr>
            <w:tcW w:w="992" w:type="dxa"/>
            <w:shd w:val="clear" w:color="auto" w:fill="auto"/>
          </w:tcPr>
          <w:p w14:paraId="12C8AA72" w14:textId="74D0F764"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373FA4BE" w14:textId="6753AA64" w:rsidR="001328DC" w:rsidRPr="001328DC" w:rsidRDefault="001328DC" w:rsidP="001328DC">
            <w:pPr>
              <w:pStyle w:val="TAL"/>
              <w:rPr>
                <w:rFonts w:cs="Arial"/>
                <w:sz w:val="16"/>
                <w:szCs w:val="16"/>
              </w:rPr>
            </w:pPr>
            <w:r w:rsidRPr="001328DC">
              <w:rPr>
                <w:rFonts w:cs="Arial"/>
                <w:sz w:val="16"/>
                <w:szCs w:val="16"/>
              </w:rPr>
              <w:t>Rel-17</w:t>
            </w:r>
          </w:p>
        </w:tc>
        <w:tc>
          <w:tcPr>
            <w:tcW w:w="1275" w:type="dxa"/>
            <w:shd w:val="clear" w:color="auto" w:fill="auto"/>
          </w:tcPr>
          <w:p w14:paraId="1F9FD1E3" w14:textId="37AD6D25" w:rsidR="001328DC" w:rsidRPr="001328DC" w:rsidRDefault="001328DC" w:rsidP="001328DC">
            <w:pPr>
              <w:pStyle w:val="TAL"/>
              <w:rPr>
                <w:rFonts w:cs="Arial"/>
                <w:sz w:val="16"/>
                <w:szCs w:val="16"/>
              </w:rPr>
            </w:pPr>
            <w:r w:rsidRPr="001328DC">
              <w:rPr>
                <w:rFonts w:cs="Arial"/>
                <w:sz w:val="16"/>
                <w:szCs w:val="16"/>
              </w:rPr>
              <w:t> </w:t>
            </w:r>
          </w:p>
        </w:tc>
        <w:tc>
          <w:tcPr>
            <w:tcW w:w="851" w:type="dxa"/>
            <w:shd w:val="clear" w:color="auto" w:fill="auto"/>
          </w:tcPr>
          <w:p w14:paraId="5143A22B" w14:textId="71D0E8F1" w:rsidR="001328DC" w:rsidRPr="001328DC" w:rsidRDefault="001328DC" w:rsidP="001328DC">
            <w:pPr>
              <w:pStyle w:val="TAL"/>
              <w:rPr>
                <w:rFonts w:cs="Arial"/>
                <w:sz w:val="16"/>
                <w:szCs w:val="16"/>
              </w:rPr>
            </w:pPr>
            <w:r w:rsidRPr="001328DC">
              <w:rPr>
                <w:rFonts w:cs="Arial"/>
                <w:sz w:val="16"/>
                <w:szCs w:val="16"/>
              </w:rPr>
              <w:t>RAN2</w:t>
            </w:r>
          </w:p>
        </w:tc>
        <w:tc>
          <w:tcPr>
            <w:tcW w:w="850" w:type="dxa"/>
            <w:shd w:val="clear" w:color="auto" w:fill="auto"/>
          </w:tcPr>
          <w:p w14:paraId="2AB12802" w14:textId="768559E9" w:rsidR="001328DC" w:rsidRPr="001328DC" w:rsidRDefault="001328DC" w:rsidP="001328DC">
            <w:pPr>
              <w:pStyle w:val="TAL"/>
              <w:rPr>
                <w:rFonts w:cs="Arial"/>
                <w:sz w:val="16"/>
                <w:szCs w:val="16"/>
              </w:rPr>
            </w:pPr>
            <w:r w:rsidRPr="001328DC">
              <w:rPr>
                <w:rFonts w:cs="Arial"/>
                <w:sz w:val="16"/>
                <w:szCs w:val="16"/>
              </w:rPr>
              <w:t>RAN1</w:t>
            </w:r>
          </w:p>
        </w:tc>
        <w:tc>
          <w:tcPr>
            <w:tcW w:w="1049" w:type="dxa"/>
            <w:shd w:val="clear" w:color="auto" w:fill="auto"/>
          </w:tcPr>
          <w:p w14:paraId="6958AD24" w14:textId="74D7434A" w:rsidR="001328DC" w:rsidRPr="001328DC" w:rsidRDefault="001328DC" w:rsidP="001328DC">
            <w:pPr>
              <w:pStyle w:val="TAL"/>
              <w:rPr>
                <w:rFonts w:cs="Arial"/>
                <w:sz w:val="16"/>
                <w:szCs w:val="16"/>
              </w:rPr>
            </w:pPr>
            <w:r w:rsidRPr="001328DC">
              <w:rPr>
                <w:rFonts w:cs="Arial"/>
                <w:sz w:val="16"/>
                <w:szCs w:val="16"/>
              </w:rPr>
              <w:t>R4-2304660</w:t>
            </w:r>
          </w:p>
        </w:tc>
      </w:tr>
      <w:tr w:rsidR="001328DC" w:rsidRPr="001328DC" w14:paraId="05BAD82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BCDCC" w14:textId="1231B3E1" w:rsidR="001328DC" w:rsidRPr="001328DC" w:rsidRDefault="001328DC" w:rsidP="001328DC">
            <w:pPr>
              <w:pStyle w:val="TAL"/>
              <w:rPr>
                <w:rFonts w:cs="Arial"/>
                <w:sz w:val="16"/>
                <w:szCs w:val="16"/>
              </w:rPr>
            </w:pPr>
            <w:r w:rsidRPr="001328DC">
              <w:rPr>
                <w:rFonts w:cs="Arial"/>
                <w:sz w:val="16"/>
                <w:szCs w:val="16"/>
              </w:rPr>
              <w:t>R2-2304634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C22F895" w14:textId="405E2DE5" w:rsidR="001328DC" w:rsidRPr="001328DC" w:rsidRDefault="001328DC" w:rsidP="001328DC">
            <w:pPr>
              <w:pStyle w:val="TAL"/>
              <w:rPr>
                <w:rFonts w:cs="Arial"/>
                <w:sz w:val="16"/>
                <w:szCs w:val="16"/>
              </w:rPr>
            </w:pPr>
            <w:r w:rsidRPr="001328DC">
              <w:rPr>
                <w:rFonts w:cs="Arial"/>
                <w:sz w:val="16"/>
                <w:szCs w:val="16"/>
              </w:rPr>
              <w:t>LS on the system parameters for NTN above 10 GHz (R4-2305926; contact: 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72E12" w14:textId="78137B56" w:rsidR="001328DC" w:rsidRPr="001328DC" w:rsidRDefault="001328DC" w:rsidP="001328DC">
            <w:pPr>
              <w:pStyle w:val="TAL"/>
              <w:rPr>
                <w:rFonts w:cs="Arial"/>
                <w:sz w:val="16"/>
                <w:szCs w:val="16"/>
              </w:rPr>
            </w:pPr>
            <w:r w:rsidRPr="001328D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F1606" w14:textId="0FAFBE94"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CA179" w14:textId="47C1BCA0"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6B68C3" w14:textId="34838F81" w:rsidR="001328DC" w:rsidRPr="001328DC" w:rsidRDefault="001328DC" w:rsidP="001328DC">
            <w:pPr>
              <w:pStyle w:val="TAL"/>
              <w:rPr>
                <w:rFonts w:cs="Arial"/>
                <w:sz w:val="16"/>
                <w:szCs w:val="16"/>
              </w:rPr>
            </w:pPr>
            <w:r w:rsidRPr="001328DC">
              <w:rPr>
                <w:rFonts w:cs="Arial"/>
                <w:sz w:val="16"/>
                <w:szCs w:val="16"/>
              </w:rPr>
              <w:t>NR_NTN_enh-Core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ED774" w14:textId="013D73A2" w:rsidR="001328DC" w:rsidRPr="001328DC" w:rsidRDefault="001328DC" w:rsidP="001328DC">
            <w:pPr>
              <w:pStyle w:val="TAL"/>
              <w:rPr>
                <w:rFonts w:cs="Arial"/>
                <w:sz w:val="16"/>
                <w:szCs w:val="16"/>
              </w:rPr>
            </w:pPr>
            <w:r w:rsidRPr="001328DC">
              <w:rPr>
                <w:rFonts w:cs="Arial"/>
                <w:sz w:val="16"/>
                <w:szCs w:val="16"/>
              </w:rPr>
              <w:t>RAN1,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C7C71" w14:textId="2D89CA2C"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FEEC45" w14:textId="1A1DB5EE" w:rsidR="001328DC" w:rsidRPr="001328DC" w:rsidRDefault="001328DC" w:rsidP="001328DC">
            <w:pPr>
              <w:pStyle w:val="TAL"/>
              <w:rPr>
                <w:rFonts w:cs="Arial"/>
                <w:sz w:val="16"/>
                <w:szCs w:val="16"/>
              </w:rPr>
            </w:pPr>
            <w:r w:rsidRPr="001328DC">
              <w:rPr>
                <w:rFonts w:cs="Arial"/>
                <w:sz w:val="16"/>
                <w:szCs w:val="16"/>
              </w:rPr>
              <w:t>R4-2305926</w:t>
            </w:r>
          </w:p>
        </w:tc>
      </w:tr>
      <w:tr w:rsidR="001328DC" w:rsidRPr="001328DC" w14:paraId="3C5F5F4B"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315C6" w14:textId="7DC68350" w:rsidR="001328DC" w:rsidRPr="001328DC" w:rsidRDefault="001328DC" w:rsidP="001328DC">
            <w:pPr>
              <w:pStyle w:val="TAL"/>
              <w:rPr>
                <w:rFonts w:cs="Arial"/>
                <w:sz w:val="16"/>
                <w:szCs w:val="16"/>
              </w:rPr>
            </w:pPr>
            <w:r w:rsidRPr="001328DC">
              <w:rPr>
                <w:rFonts w:cs="Arial"/>
                <w:sz w:val="16"/>
                <w:szCs w:val="16"/>
              </w:rPr>
              <w:t>R2-2304635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D674351" w14:textId="37B123FD" w:rsidR="001328DC" w:rsidRPr="001328DC" w:rsidRDefault="001328DC" w:rsidP="001328DC">
            <w:pPr>
              <w:pStyle w:val="TAL"/>
              <w:rPr>
                <w:rFonts w:cs="Arial"/>
                <w:sz w:val="16"/>
                <w:szCs w:val="16"/>
              </w:rPr>
            </w:pPr>
            <w:r w:rsidRPr="001328DC">
              <w:rPr>
                <w:rFonts w:cs="Arial"/>
                <w:sz w:val="16"/>
                <w:szCs w:val="16"/>
              </w:rPr>
              <w:t>LS on Excess Packet Delay Threshold for MDT (S5-232150;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E53F8" w14:textId="21BE77FB" w:rsidR="001328DC" w:rsidRPr="001328DC" w:rsidRDefault="001328DC" w:rsidP="001328DC">
            <w:pPr>
              <w:pStyle w:val="TAL"/>
              <w:rPr>
                <w:rFonts w:cs="Arial"/>
                <w:sz w:val="16"/>
                <w:szCs w:val="16"/>
              </w:rPr>
            </w:pPr>
            <w:r w:rsidRPr="001328DC">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3806E5" w14:textId="642EE1FF" w:rsidR="001328DC" w:rsidRPr="001328DC" w:rsidRDefault="001328DC" w:rsidP="001328DC">
            <w:pPr>
              <w:pStyle w:val="TAL"/>
              <w:rPr>
                <w:rFonts w:cs="Arial"/>
                <w:sz w:val="16"/>
                <w:szCs w:val="16"/>
              </w:rPr>
            </w:pPr>
            <w:r w:rsidRPr="001328D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D42B5" w14:textId="4FB21234" w:rsidR="001328DC" w:rsidRPr="001328DC" w:rsidRDefault="001328DC" w:rsidP="001328DC">
            <w:pPr>
              <w:pStyle w:val="TAL"/>
              <w:rPr>
                <w:rFonts w:cs="Arial"/>
                <w:sz w:val="16"/>
                <w:szCs w:val="16"/>
              </w:rPr>
            </w:pPr>
            <w:r w:rsidRPr="001328DC">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A4C01E" w14:textId="1295CD52" w:rsidR="001328DC" w:rsidRPr="001328DC" w:rsidRDefault="001328DC" w:rsidP="001328DC">
            <w:pPr>
              <w:pStyle w:val="TAL"/>
              <w:rPr>
                <w:rFonts w:cs="Arial"/>
                <w:sz w:val="16"/>
                <w:szCs w:val="16"/>
              </w:rPr>
            </w:pPr>
            <w:r w:rsidRPr="001328DC">
              <w:rPr>
                <w:rFonts w:cs="Arial"/>
                <w:sz w:val="16"/>
                <w:szCs w:val="16"/>
              </w:rPr>
              <w:t>NR_ENDC_SON_MDT_enh-Core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6B18BC" w14:textId="00D9366E" w:rsidR="001328DC" w:rsidRPr="001328DC" w:rsidRDefault="001328DC" w:rsidP="001328DC">
            <w:pPr>
              <w:pStyle w:val="TAL"/>
              <w:rPr>
                <w:rFonts w:cs="Arial"/>
                <w:sz w:val="16"/>
                <w:szCs w:val="16"/>
              </w:rPr>
            </w:pPr>
            <w:r w:rsidRPr="001328DC">
              <w:rPr>
                <w:rFonts w:cs="Arial"/>
                <w:sz w:val="16"/>
                <w:szCs w:val="16"/>
              </w:rPr>
              <w:t>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0DC55" w14:textId="2809D651" w:rsidR="001328DC" w:rsidRPr="001328DC" w:rsidRDefault="001328DC" w:rsidP="001328DC">
            <w:pPr>
              <w:pStyle w:val="TAL"/>
              <w:rPr>
                <w:rFonts w:cs="Arial"/>
                <w:sz w:val="16"/>
                <w:szCs w:val="16"/>
              </w:rPr>
            </w:pPr>
            <w:r w:rsidRPr="001328DC">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318245" w14:textId="1C6FB40A" w:rsidR="001328DC" w:rsidRPr="001328DC" w:rsidRDefault="001328DC" w:rsidP="001328DC">
            <w:pPr>
              <w:pStyle w:val="TAL"/>
              <w:rPr>
                <w:rFonts w:cs="Arial"/>
                <w:sz w:val="16"/>
                <w:szCs w:val="16"/>
              </w:rPr>
            </w:pPr>
            <w:r w:rsidRPr="001328DC">
              <w:rPr>
                <w:rFonts w:cs="Arial"/>
                <w:sz w:val="16"/>
                <w:szCs w:val="16"/>
              </w:rPr>
              <w:t>S5-232150</w:t>
            </w:r>
          </w:p>
        </w:tc>
      </w:tr>
      <w:tr w:rsidR="001328DC" w:rsidRPr="001328DC" w14:paraId="362FE1EF"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D78C00" w14:textId="08548DE3" w:rsidR="001328DC" w:rsidRPr="001328DC" w:rsidRDefault="001328DC" w:rsidP="001328DC">
            <w:pPr>
              <w:pStyle w:val="TAL"/>
              <w:rPr>
                <w:rFonts w:cs="Arial"/>
                <w:sz w:val="16"/>
                <w:szCs w:val="16"/>
              </w:rPr>
            </w:pPr>
            <w:r w:rsidRPr="001328DC">
              <w:rPr>
                <w:rFonts w:cs="Arial"/>
                <w:sz w:val="16"/>
                <w:szCs w:val="16"/>
              </w:rPr>
              <w:t>R2-2304636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522A7FA" w14:textId="5A155FAB" w:rsidR="001328DC" w:rsidRPr="001328DC" w:rsidRDefault="001328DC" w:rsidP="001328DC">
            <w:pPr>
              <w:pStyle w:val="TAL"/>
              <w:rPr>
                <w:rFonts w:cs="Arial"/>
                <w:sz w:val="16"/>
                <w:szCs w:val="16"/>
              </w:rPr>
            </w:pPr>
            <w:r w:rsidRPr="001328DC">
              <w:rPr>
                <w:rFonts w:cs="Arial"/>
                <w:sz w:val="16"/>
                <w:szCs w:val="16"/>
              </w:rPr>
              <w:t>LS on FR2 unknown SCell activation enhancement (R4-2306321;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302B5" w14:textId="010409DA" w:rsidR="001328DC" w:rsidRPr="001328DC" w:rsidRDefault="001328DC" w:rsidP="001328DC">
            <w:pPr>
              <w:pStyle w:val="TAL"/>
              <w:rPr>
                <w:rFonts w:cs="Arial"/>
                <w:sz w:val="16"/>
                <w:szCs w:val="16"/>
              </w:rPr>
            </w:pPr>
            <w:r w:rsidRPr="001328D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B87E9" w14:textId="75A0D03F"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9CB4A" w14:textId="6985BD30"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F8A0F5" w14:textId="7B93841C" w:rsidR="001328DC" w:rsidRPr="001328DC" w:rsidRDefault="001328DC" w:rsidP="001328DC">
            <w:pPr>
              <w:pStyle w:val="TAL"/>
              <w:rPr>
                <w:rFonts w:cs="Arial"/>
                <w:sz w:val="16"/>
                <w:szCs w:val="16"/>
              </w:rPr>
            </w:pPr>
            <w:r w:rsidRPr="001328DC">
              <w:rPr>
                <w:rFonts w:cs="Arial"/>
                <w:sz w:val="16"/>
                <w:szCs w:val="16"/>
              </w:rPr>
              <w:t>NR_RRM_enh3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3D75B" w14:textId="045A995C"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A99DBD" w14:textId="22BA1AF7" w:rsidR="001328DC" w:rsidRPr="001328DC" w:rsidRDefault="001328DC" w:rsidP="001328DC">
            <w:pPr>
              <w:pStyle w:val="TAL"/>
              <w:rPr>
                <w:rFonts w:cs="Arial"/>
                <w:sz w:val="16"/>
                <w:szCs w:val="16"/>
              </w:rPr>
            </w:pPr>
            <w:r w:rsidRPr="001328DC">
              <w:rPr>
                <w:rFonts w:cs="Arial"/>
                <w:sz w:val="16"/>
                <w:szCs w:val="16"/>
              </w:rPr>
              <w:t>RAN1</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8155A25" w14:textId="58A94694" w:rsidR="001328DC" w:rsidRPr="001328DC" w:rsidRDefault="001328DC" w:rsidP="001328DC">
            <w:pPr>
              <w:pStyle w:val="TAL"/>
              <w:rPr>
                <w:rFonts w:cs="Arial"/>
                <w:sz w:val="16"/>
                <w:szCs w:val="16"/>
              </w:rPr>
            </w:pPr>
            <w:r w:rsidRPr="001328DC">
              <w:rPr>
                <w:rFonts w:cs="Arial"/>
                <w:sz w:val="16"/>
                <w:szCs w:val="16"/>
              </w:rPr>
              <w:t>R4-2306321</w:t>
            </w:r>
          </w:p>
        </w:tc>
      </w:tr>
      <w:tr w:rsidR="001328DC" w:rsidRPr="001328DC" w14:paraId="0066A30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B52E8" w14:textId="2EFCF3D2" w:rsidR="001328DC" w:rsidRPr="001328DC" w:rsidRDefault="001328DC" w:rsidP="001328DC">
            <w:pPr>
              <w:pStyle w:val="TAL"/>
              <w:rPr>
                <w:rFonts w:cs="Arial"/>
                <w:sz w:val="16"/>
                <w:szCs w:val="16"/>
              </w:rPr>
            </w:pPr>
            <w:r w:rsidRPr="001328DC">
              <w:rPr>
                <w:rFonts w:cs="Arial"/>
                <w:sz w:val="16"/>
                <w:szCs w:val="16"/>
              </w:rPr>
              <w:t>R2-2304637</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5A87A40" w14:textId="3490ED38" w:rsidR="001328DC" w:rsidRPr="001328DC" w:rsidRDefault="001328DC" w:rsidP="001328DC">
            <w:pPr>
              <w:pStyle w:val="TAL"/>
              <w:rPr>
                <w:rFonts w:cs="Arial"/>
                <w:sz w:val="16"/>
                <w:szCs w:val="16"/>
              </w:rPr>
            </w:pPr>
            <w:r w:rsidRPr="001328DC">
              <w:rPr>
                <w:rFonts w:cs="Arial"/>
                <w:sz w:val="16"/>
                <w:szCs w:val="16"/>
              </w:rPr>
              <w:t>LS on Comparison of SL-RSRP and SD-RSRP measurements (R4-2306366;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66DFA3" w14:textId="36E94AC8" w:rsidR="001328DC" w:rsidRPr="001328DC" w:rsidRDefault="001328DC" w:rsidP="001328DC">
            <w:pPr>
              <w:pStyle w:val="TAL"/>
              <w:rPr>
                <w:rFonts w:cs="Arial"/>
                <w:sz w:val="16"/>
                <w:szCs w:val="16"/>
              </w:rPr>
            </w:pPr>
            <w:r w:rsidRPr="001328D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E49C2" w14:textId="3561EE35"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04D47" w14:textId="3730BBC9"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21604E" w14:textId="3916EF7D" w:rsidR="001328DC" w:rsidRPr="001328DC" w:rsidRDefault="001328DC" w:rsidP="001328DC">
            <w:pPr>
              <w:pStyle w:val="TAL"/>
              <w:rPr>
                <w:rFonts w:cs="Arial"/>
                <w:sz w:val="16"/>
                <w:szCs w:val="16"/>
              </w:rPr>
            </w:pPr>
            <w:r w:rsidRPr="001328DC">
              <w:rPr>
                <w:rFonts w:cs="Arial"/>
                <w:sz w:val="16"/>
                <w:szCs w:val="16"/>
              </w:rPr>
              <w:t>NR_SL_relay_enh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85D11" w14:textId="7105753A"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9708A7" w14:textId="796F2DA0" w:rsidR="001328DC" w:rsidRPr="001328DC" w:rsidRDefault="001328DC" w:rsidP="001328DC">
            <w:pPr>
              <w:pStyle w:val="TAL"/>
              <w:rPr>
                <w:rFonts w:cs="Arial"/>
                <w:sz w:val="16"/>
                <w:szCs w:val="16"/>
              </w:rPr>
            </w:pPr>
            <w:r w:rsidRPr="001328DC">
              <w:rPr>
                <w:rFonts w:cs="Arial"/>
                <w:sz w:val="16"/>
                <w:szCs w:val="16"/>
              </w:rPr>
              <w:t>RAN1</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433C056" w14:textId="39364132" w:rsidR="001328DC" w:rsidRPr="001328DC" w:rsidRDefault="001328DC" w:rsidP="001328DC">
            <w:pPr>
              <w:pStyle w:val="TAL"/>
              <w:rPr>
                <w:rFonts w:cs="Arial"/>
                <w:sz w:val="16"/>
                <w:szCs w:val="16"/>
              </w:rPr>
            </w:pPr>
            <w:r w:rsidRPr="001328DC">
              <w:rPr>
                <w:rFonts w:cs="Arial"/>
                <w:sz w:val="16"/>
                <w:szCs w:val="16"/>
              </w:rPr>
              <w:t>R4-2306366</w:t>
            </w:r>
          </w:p>
        </w:tc>
      </w:tr>
      <w:tr w:rsidR="001328DC" w:rsidRPr="001328DC" w14:paraId="19684F7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87DEEF" w14:textId="3F107913" w:rsidR="001328DC" w:rsidRPr="001328DC" w:rsidRDefault="001328DC" w:rsidP="001328DC">
            <w:pPr>
              <w:pStyle w:val="TAL"/>
              <w:rPr>
                <w:rFonts w:cs="Arial"/>
                <w:sz w:val="16"/>
                <w:szCs w:val="16"/>
              </w:rPr>
            </w:pPr>
            <w:r w:rsidRPr="001328DC">
              <w:rPr>
                <w:rFonts w:cs="Arial"/>
                <w:sz w:val="16"/>
                <w:szCs w:val="16"/>
              </w:rPr>
              <w:t>R2-2304638</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3806FEA" w14:textId="64F33EE8" w:rsidR="001328DC" w:rsidRPr="001328DC" w:rsidRDefault="001328DC" w:rsidP="001328DC">
            <w:pPr>
              <w:pStyle w:val="TAL"/>
              <w:rPr>
                <w:rFonts w:cs="Arial"/>
                <w:sz w:val="16"/>
                <w:szCs w:val="16"/>
              </w:rPr>
            </w:pPr>
            <w:r w:rsidRPr="001328DC">
              <w:rPr>
                <w:rFonts w:cs="Arial"/>
                <w:sz w:val="16"/>
                <w:szCs w:val="16"/>
              </w:rPr>
              <w:t>Reply LS on support of per FR PRS gap (R4-2306388;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5213E2" w14:textId="62C13DE5" w:rsidR="001328DC" w:rsidRPr="001328DC" w:rsidRDefault="001328DC" w:rsidP="001328DC">
            <w:pPr>
              <w:pStyle w:val="TAL"/>
              <w:rPr>
                <w:rFonts w:cs="Arial"/>
                <w:sz w:val="16"/>
                <w:szCs w:val="16"/>
              </w:rPr>
            </w:pPr>
            <w:r w:rsidRPr="001328D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1C7EC" w14:textId="08FC41B2"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FAEA2" w14:textId="5BCD4766" w:rsidR="001328DC" w:rsidRPr="001328DC" w:rsidRDefault="001328DC" w:rsidP="001328DC">
            <w:pPr>
              <w:pStyle w:val="TAL"/>
              <w:rPr>
                <w:rFonts w:cs="Arial"/>
                <w:sz w:val="16"/>
                <w:szCs w:val="16"/>
              </w:rPr>
            </w:pPr>
            <w:r w:rsidRPr="001328DC">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0B471B" w14:textId="7BD80C3A" w:rsidR="001328DC" w:rsidRPr="001328DC" w:rsidRDefault="001328DC" w:rsidP="001328DC">
            <w:pPr>
              <w:pStyle w:val="TAL"/>
              <w:rPr>
                <w:rFonts w:cs="Arial"/>
                <w:sz w:val="16"/>
                <w:szCs w:val="16"/>
              </w:rPr>
            </w:pPr>
            <w:r w:rsidRPr="001328DC">
              <w:rPr>
                <w:rFonts w:cs="Arial"/>
                <w:sz w:val="16"/>
                <w:szCs w:val="16"/>
              </w:rPr>
              <w:t>NR_MG_enh-Core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3B0E0" w14:textId="716FEE8E"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54196" w14:textId="6E1FC428"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020AE1" w14:textId="53B51510" w:rsidR="001328DC" w:rsidRPr="001328DC" w:rsidRDefault="001328DC" w:rsidP="001328DC">
            <w:pPr>
              <w:pStyle w:val="TAL"/>
              <w:rPr>
                <w:rFonts w:cs="Arial"/>
                <w:sz w:val="16"/>
                <w:szCs w:val="16"/>
              </w:rPr>
            </w:pPr>
            <w:r w:rsidRPr="001328DC">
              <w:rPr>
                <w:rFonts w:cs="Arial"/>
                <w:sz w:val="16"/>
                <w:szCs w:val="16"/>
              </w:rPr>
              <w:t>R4-2306388</w:t>
            </w:r>
          </w:p>
        </w:tc>
      </w:tr>
      <w:tr w:rsidR="001328DC" w:rsidRPr="001328DC" w14:paraId="37AF114D"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BCD667" w14:textId="33E90D5F" w:rsidR="001328DC" w:rsidRPr="001328DC" w:rsidRDefault="001328DC" w:rsidP="001328DC">
            <w:pPr>
              <w:pStyle w:val="TAL"/>
              <w:rPr>
                <w:rFonts w:cs="Arial"/>
                <w:sz w:val="16"/>
                <w:szCs w:val="16"/>
              </w:rPr>
            </w:pPr>
            <w:r w:rsidRPr="001328DC">
              <w:rPr>
                <w:rFonts w:cs="Arial"/>
                <w:sz w:val="16"/>
                <w:szCs w:val="16"/>
              </w:rPr>
              <w:t>R2-2304639</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47A0F46" w14:textId="33E4169A" w:rsidR="001328DC" w:rsidRPr="001328DC" w:rsidRDefault="001328DC" w:rsidP="001328DC">
            <w:pPr>
              <w:pStyle w:val="TAL"/>
              <w:rPr>
                <w:rFonts w:cs="Arial"/>
                <w:sz w:val="16"/>
                <w:szCs w:val="16"/>
              </w:rPr>
            </w:pPr>
            <w:r w:rsidRPr="001328DC">
              <w:rPr>
                <w:rFonts w:cs="Arial"/>
                <w:sz w:val="16"/>
                <w:szCs w:val="16"/>
              </w:rPr>
              <w:t>Reply LS on enhanced cell reselection in NTN (R4-2306389;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8D2CF" w14:textId="5043EDF5" w:rsidR="001328DC" w:rsidRPr="001328DC" w:rsidRDefault="001328DC" w:rsidP="001328DC">
            <w:pPr>
              <w:pStyle w:val="TAL"/>
              <w:rPr>
                <w:rFonts w:cs="Arial"/>
                <w:sz w:val="16"/>
                <w:szCs w:val="16"/>
              </w:rPr>
            </w:pPr>
            <w:r w:rsidRPr="001328D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C3C00" w14:textId="5071065B"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67596" w14:textId="36E0F0E5" w:rsidR="001328DC" w:rsidRPr="001328DC" w:rsidRDefault="001328DC" w:rsidP="001328DC">
            <w:pPr>
              <w:pStyle w:val="TAL"/>
              <w:rPr>
                <w:rFonts w:cs="Arial"/>
                <w:sz w:val="16"/>
                <w:szCs w:val="16"/>
              </w:rPr>
            </w:pPr>
            <w:r w:rsidRPr="001328DC">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59CE11" w14:textId="2D830F1F" w:rsidR="001328DC" w:rsidRPr="001328DC" w:rsidRDefault="001328DC" w:rsidP="001328DC">
            <w:pPr>
              <w:pStyle w:val="TAL"/>
              <w:rPr>
                <w:rFonts w:cs="Arial"/>
                <w:sz w:val="16"/>
                <w:szCs w:val="16"/>
              </w:rPr>
            </w:pPr>
            <w:r w:rsidRPr="001328DC">
              <w:rPr>
                <w:rFonts w:cs="Arial"/>
                <w:sz w:val="16"/>
                <w:szCs w:val="16"/>
              </w:rPr>
              <w:t>NR_NTN_solutions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431C19" w14:textId="64F5DB41"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99AE37" w14:textId="46E941A7"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BD6A99" w14:textId="7D8872DD" w:rsidR="001328DC" w:rsidRPr="001328DC" w:rsidRDefault="001328DC" w:rsidP="001328DC">
            <w:pPr>
              <w:pStyle w:val="TAL"/>
              <w:rPr>
                <w:rFonts w:cs="Arial"/>
                <w:sz w:val="16"/>
                <w:szCs w:val="16"/>
              </w:rPr>
            </w:pPr>
            <w:r w:rsidRPr="001328DC">
              <w:rPr>
                <w:rFonts w:cs="Arial"/>
                <w:sz w:val="16"/>
                <w:szCs w:val="16"/>
              </w:rPr>
              <w:t>R4-2306389</w:t>
            </w:r>
          </w:p>
        </w:tc>
      </w:tr>
      <w:tr w:rsidR="001328DC" w:rsidRPr="001328DC" w14:paraId="68861677"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3786C6" w14:textId="1165528F" w:rsidR="001328DC" w:rsidRPr="001328DC" w:rsidRDefault="001328DC" w:rsidP="001328DC">
            <w:pPr>
              <w:pStyle w:val="TAL"/>
              <w:rPr>
                <w:rFonts w:cs="Arial"/>
                <w:sz w:val="16"/>
                <w:szCs w:val="16"/>
              </w:rPr>
            </w:pPr>
            <w:r w:rsidRPr="001328DC">
              <w:rPr>
                <w:rFonts w:cs="Arial"/>
                <w:sz w:val="16"/>
                <w:szCs w:val="16"/>
              </w:rPr>
              <w:t>R2-2304640</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73A3591" w14:textId="562D1185" w:rsidR="001328DC" w:rsidRPr="001328DC" w:rsidRDefault="001328DC" w:rsidP="001328DC">
            <w:pPr>
              <w:pStyle w:val="TAL"/>
              <w:rPr>
                <w:rFonts w:cs="Arial"/>
                <w:sz w:val="16"/>
                <w:szCs w:val="16"/>
              </w:rPr>
            </w:pPr>
            <w:r w:rsidRPr="001328DC">
              <w:rPr>
                <w:rFonts w:cs="Arial"/>
                <w:sz w:val="16"/>
                <w:szCs w:val="16"/>
              </w:rPr>
              <w:t>LS on RS supported for group-based reporting (R4-2306394;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5DB22" w14:textId="1A05F469" w:rsidR="001328DC" w:rsidRPr="001328DC" w:rsidRDefault="001328DC" w:rsidP="001328DC">
            <w:pPr>
              <w:pStyle w:val="TAL"/>
              <w:rPr>
                <w:rFonts w:cs="Arial"/>
                <w:sz w:val="16"/>
                <w:szCs w:val="16"/>
              </w:rPr>
            </w:pPr>
            <w:r w:rsidRPr="001328D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490EC" w14:textId="1B0DAFD8"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8AB51" w14:textId="45386781"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E10664" w14:textId="33C363A4" w:rsidR="001328DC" w:rsidRPr="001328DC" w:rsidRDefault="001328DC" w:rsidP="001328DC">
            <w:pPr>
              <w:pStyle w:val="TAL"/>
              <w:rPr>
                <w:rFonts w:cs="Arial"/>
                <w:sz w:val="16"/>
                <w:szCs w:val="16"/>
              </w:rPr>
            </w:pPr>
            <w:r w:rsidRPr="001328DC">
              <w:rPr>
                <w:rFonts w:cs="Arial"/>
                <w:sz w:val="16"/>
                <w:szCs w:val="16"/>
              </w:rPr>
              <w:t>NR_FR2_multiRX_DL-Core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ED424" w14:textId="76AB8842" w:rsidR="001328DC" w:rsidRPr="001328DC" w:rsidRDefault="001328DC" w:rsidP="001328DC">
            <w:pPr>
              <w:pStyle w:val="TAL"/>
              <w:rPr>
                <w:rFonts w:cs="Arial"/>
                <w:sz w:val="16"/>
                <w:szCs w:val="16"/>
              </w:rPr>
            </w:pPr>
            <w:r w:rsidRPr="001328DC">
              <w:rPr>
                <w:rFonts w:cs="Arial"/>
                <w:sz w:val="16"/>
                <w:szCs w:val="16"/>
              </w:rPr>
              <w:t>RAN1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D2A31" w14:textId="2D975579" w:rsidR="001328DC" w:rsidRPr="001328DC" w:rsidRDefault="001328DC" w:rsidP="001328DC">
            <w:pPr>
              <w:pStyle w:val="TAL"/>
              <w:rPr>
                <w:rFonts w:cs="Arial"/>
                <w:sz w:val="16"/>
                <w:szCs w:val="16"/>
              </w:rPr>
            </w:pPr>
            <w:r w:rsidRPr="001328DC">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0A86DB8" w14:textId="21B6C26C" w:rsidR="001328DC" w:rsidRPr="001328DC" w:rsidRDefault="001328DC" w:rsidP="001328DC">
            <w:pPr>
              <w:pStyle w:val="TAL"/>
              <w:rPr>
                <w:rFonts w:cs="Arial"/>
                <w:sz w:val="16"/>
                <w:szCs w:val="16"/>
              </w:rPr>
            </w:pPr>
            <w:r w:rsidRPr="001328DC">
              <w:rPr>
                <w:rFonts w:cs="Arial"/>
                <w:sz w:val="16"/>
                <w:szCs w:val="16"/>
              </w:rPr>
              <w:t>R4-2306394</w:t>
            </w:r>
          </w:p>
        </w:tc>
      </w:tr>
      <w:tr w:rsidR="001328DC" w:rsidRPr="001328DC" w14:paraId="7EFB0B1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18BF46" w14:textId="7DD74227" w:rsidR="001328DC" w:rsidRPr="001328DC" w:rsidRDefault="001328DC" w:rsidP="001328DC">
            <w:pPr>
              <w:pStyle w:val="TAL"/>
              <w:rPr>
                <w:rFonts w:cs="Arial"/>
                <w:sz w:val="16"/>
                <w:szCs w:val="16"/>
              </w:rPr>
            </w:pPr>
            <w:r w:rsidRPr="001328DC">
              <w:rPr>
                <w:rFonts w:cs="Arial"/>
                <w:sz w:val="16"/>
                <w:szCs w:val="16"/>
              </w:rPr>
              <w:t>R2-2304641</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F6EDDC8" w14:textId="0C986E60" w:rsidR="001328DC" w:rsidRPr="001328DC" w:rsidRDefault="001328DC" w:rsidP="001328DC">
            <w:pPr>
              <w:pStyle w:val="TAL"/>
              <w:rPr>
                <w:rFonts w:cs="Arial"/>
                <w:sz w:val="16"/>
                <w:szCs w:val="16"/>
              </w:rPr>
            </w:pPr>
            <w:r w:rsidRPr="001328DC">
              <w:rPr>
                <w:rFonts w:cs="Arial"/>
                <w:sz w:val="16"/>
                <w:szCs w:val="16"/>
              </w:rPr>
              <w:t>LS on MAC-CE Based Indication for Cross-RRH TCI State Switch (R4-2306399;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F3D83" w14:textId="4ECF236E" w:rsidR="001328DC" w:rsidRPr="001328DC" w:rsidRDefault="001328DC" w:rsidP="001328DC">
            <w:pPr>
              <w:pStyle w:val="TAL"/>
              <w:rPr>
                <w:rFonts w:cs="Arial"/>
                <w:sz w:val="16"/>
                <w:szCs w:val="16"/>
              </w:rPr>
            </w:pPr>
            <w:r w:rsidRPr="001328D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7AE2C" w14:textId="771FC2B0"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190D3" w14:textId="2BC414FA"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2DA307" w14:textId="01C61A7D" w:rsidR="001328DC" w:rsidRPr="001328DC" w:rsidRDefault="001328DC" w:rsidP="001328DC">
            <w:pPr>
              <w:pStyle w:val="TAL"/>
              <w:rPr>
                <w:rFonts w:cs="Arial"/>
                <w:sz w:val="16"/>
                <w:szCs w:val="16"/>
              </w:rPr>
            </w:pPr>
            <w:r w:rsidRPr="001328DC">
              <w:rPr>
                <w:rFonts w:cs="Arial"/>
                <w:sz w:val="16"/>
                <w:szCs w:val="16"/>
              </w:rPr>
              <w:t>NR_HST_FR2_enh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41C1B" w14:textId="7B4D7D4D"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72C7A" w14:textId="66CCEB88" w:rsidR="001328DC" w:rsidRPr="001328DC" w:rsidRDefault="001328DC" w:rsidP="001328DC">
            <w:pPr>
              <w:pStyle w:val="TAL"/>
              <w:rPr>
                <w:rFonts w:cs="Arial"/>
                <w:sz w:val="16"/>
                <w:szCs w:val="16"/>
              </w:rPr>
            </w:pPr>
            <w:r w:rsidRPr="001328DC">
              <w:rPr>
                <w:rFonts w:cs="Arial"/>
                <w:sz w:val="16"/>
                <w:szCs w:val="16"/>
              </w:rPr>
              <w:t>RAN1</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81F0AD" w14:textId="5E74A449" w:rsidR="001328DC" w:rsidRPr="001328DC" w:rsidRDefault="001328DC" w:rsidP="001328DC">
            <w:pPr>
              <w:pStyle w:val="TAL"/>
              <w:rPr>
                <w:rFonts w:cs="Arial"/>
                <w:sz w:val="16"/>
                <w:szCs w:val="16"/>
              </w:rPr>
            </w:pPr>
            <w:r w:rsidRPr="001328DC">
              <w:rPr>
                <w:rFonts w:cs="Arial"/>
                <w:sz w:val="16"/>
                <w:szCs w:val="16"/>
              </w:rPr>
              <w:t>R4-2306399</w:t>
            </w:r>
          </w:p>
        </w:tc>
      </w:tr>
      <w:tr w:rsidR="001328DC" w:rsidRPr="001328DC" w14:paraId="5EA736AE"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E46C6E" w14:textId="39565E7B" w:rsidR="001328DC" w:rsidRPr="001328DC" w:rsidRDefault="001328DC" w:rsidP="001328DC">
            <w:pPr>
              <w:pStyle w:val="TAL"/>
              <w:rPr>
                <w:rFonts w:cs="Arial"/>
                <w:sz w:val="16"/>
                <w:szCs w:val="16"/>
              </w:rPr>
            </w:pPr>
            <w:r w:rsidRPr="001328DC">
              <w:rPr>
                <w:rFonts w:cs="Arial"/>
                <w:sz w:val="16"/>
                <w:szCs w:val="16"/>
              </w:rPr>
              <w:t>R2-2304642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7920AF78" w14:textId="386117DD" w:rsidR="001328DC" w:rsidRPr="001328DC" w:rsidRDefault="001328DC" w:rsidP="001328DC">
            <w:pPr>
              <w:pStyle w:val="TAL"/>
              <w:rPr>
                <w:rFonts w:cs="Arial"/>
                <w:sz w:val="16"/>
                <w:szCs w:val="16"/>
              </w:rPr>
            </w:pPr>
            <w:r w:rsidRPr="001328DC">
              <w:rPr>
                <w:rFonts w:cs="Arial"/>
                <w:sz w:val="16"/>
                <w:szCs w:val="16"/>
              </w:rPr>
              <w:t>LS on non-simultaneous UL and DL from different two bands during UL CA (R4-2306465;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88401" w14:textId="7FDD47E2" w:rsidR="001328DC" w:rsidRPr="001328DC" w:rsidRDefault="001328DC" w:rsidP="001328DC">
            <w:pPr>
              <w:pStyle w:val="TAL"/>
              <w:rPr>
                <w:rFonts w:cs="Arial"/>
                <w:sz w:val="16"/>
                <w:szCs w:val="16"/>
              </w:rPr>
            </w:pPr>
            <w:r w:rsidRPr="001328D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D0C7A" w14:textId="187CD63F"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496BC" w14:textId="6AD5EB4D"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179226" w14:textId="11B4DCCA" w:rsidR="001328DC" w:rsidRPr="001328DC" w:rsidRDefault="001328DC" w:rsidP="001328DC">
            <w:pPr>
              <w:pStyle w:val="TAL"/>
              <w:rPr>
                <w:rFonts w:cs="Arial"/>
                <w:sz w:val="16"/>
                <w:szCs w:val="16"/>
              </w:rPr>
            </w:pPr>
            <w:r w:rsidRPr="001328DC">
              <w:rPr>
                <w:rFonts w:cs="Arial"/>
                <w:sz w:val="16"/>
                <w:szCs w:val="16"/>
              </w:rPr>
              <w:t>NR_700800900_combo_enh-Core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E8C5B" w14:textId="3BCF633B"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6B3CA6" w14:textId="1E1E98B1"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50291FB" w14:textId="16D47201" w:rsidR="001328DC" w:rsidRPr="001328DC" w:rsidRDefault="001328DC" w:rsidP="001328DC">
            <w:pPr>
              <w:pStyle w:val="TAL"/>
              <w:rPr>
                <w:rFonts w:cs="Arial"/>
                <w:sz w:val="16"/>
                <w:szCs w:val="16"/>
              </w:rPr>
            </w:pPr>
            <w:r w:rsidRPr="001328DC">
              <w:rPr>
                <w:rFonts w:cs="Arial"/>
                <w:sz w:val="16"/>
                <w:szCs w:val="16"/>
              </w:rPr>
              <w:t>R4-2306465</w:t>
            </w:r>
          </w:p>
        </w:tc>
      </w:tr>
      <w:tr w:rsidR="001328DC" w:rsidRPr="001328DC" w14:paraId="132ABFB8"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98BA6" w14:textId="6605174C" w:rsidR="001328DC" w:rsidRPr="001328DC" w:rsidRDefault="001328DC" w:rsidP="001328DC">
            <w:pPr>
              <w:pStyle w:val="TAL"/>
              <w:rPr>
                <w:rFonts w:cs="Arial"/>
                <w:sz w:val="16"/>
                <w:szCs w:val="16"/>
              </w:rPr>
            </w:pPr>
            <w:r w:rsidRPr="001328DC">
              <w:rPr>
                <w:rFonts w:cs="Arial"/>
                <w:sz w:val="16"/>
                <w:szCs w:val="16"/>
              </w:rPr>
              <w:t>R2-2304643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D9F425C" w14:textId="28976567" w:rsidR="001328DC" w:rsidRPr="001328DC" w:rsidRDefault="001328DC" w:rsidP="001328DC">
            <w:pPr>
              <w:pStyle w:val="TAL"/>
              <w:rPr>
                <w:rFonts w:cs="Arial"/>
                <w:sz w:val="16"/>
                <w:szCs w:val="16"/>
              </w:rPr>
            </w:pPr>
            <w:r w:rsidRPr="001328DC">
              <w:rPr>
                <w:rFonts w:cs="Arial"/>
                <w:sz w:val="16"/>
                <w:szCs w:val="16"/>
              </w:rPr>
              <w:t>Response LS on extending the maximum range for NS values (R4-2306560;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1A234" w14:textId="5319DCCF" w:rsidR="001328DC" w:rsidRPr="001328DC" w:rsidRDefault="001328DC" w:rsidP="001328DC">
            <w:pPr>
              <w:pStyle w:val="TAL"/>
              <w:rPr>
                <w:rFonts w:cs="Arial"/>
                <w:sz w:val="16"/>
                <w:szCs w:val="16"/>
              </w:rPr>
            </w:pPr>
            <w:r w:rsidRPr="001328D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89C7A" w14:textId="0833EF8E" w:rsidR="001328DC" w:rsidRPr="001328DC" w:rsidRDefault="001328DC" w:rsidP="001328DC">
            <w:pPr>
              <w:pStyle w:val="TAL"/>
              <w:rPr>
                <w:rFonts w:cs="Arial"/>
                <w:sz w:val="16"/>
                <w:szCs w:val="16"/>
              </w:rPr>
            </w:pPr>
            <w:r w:rsidRPr="001328D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CA44" w14:textId="0FD9A995"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B7534A" w14:textId="07997040" w:rsidR="001328DC" w:rsidRPr="001328DC" w:rsidRDefault="001328DC" w:rsidP="001328DC">
            <w:pPr>
              <w:pStyle w:val="TAL"/>
              <w:rPr>
                <w:rFonts w:cs="Arial"/>
                <w:sz w:val="16"/>
                <w:szCs w:val="16"/>
              </w:rPr>
            </w:pPr>
            <w:r w:rsidRPr="001328DC">
              <w:rPr>
                <w:rFonts w:cs="Arial"/>
                <w:sz w:val="16"/>
                <w:szCs w:val="16"/>
              </w:rPr>
              <w:t>NR_unlic_enh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32DC1" w14:textId="6F265093"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EFFEE" w14:textId="2BEE0ACB"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AAD3DDA" w14:textId="6620DD18" w:rsidR="001328DC" w:rsidRPr="001328DC" w:rsidRDefault="001328DC" w:rsidP="001328DC">
            <w:pPr>
              <w:pStyle w:val="TAL"/>
              <w:rPr>
                <w:rFonts w:cs="Arial"/>
                <w:sz w:val="16"/>
                <w:szCs w:val="16"/>
              </w:rPr>
            </w:pPr>
            <w:r w:rsidRPr="001328DC">
              <w:rPr>
                <w:rFonts w:cs="Arial"/>
                <w:sz w:val="16"/>
                <w:szCs w:val="16"/>
              </w:rPr>
              <w:t>R4-2306560</w:t>
            </w:r>
          </w:p>
        </w:tc>
      </w:tr>
      <w:tr w:rsidR="001328DC" w:rsidRPr="001328DC" w14:paraId="6C6B87E2"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09C26B" w14:textId="7FF4A663" w:rsidR="001328DC" w:rsidRPr="001328DC" w:rsidRDefault="001328DC" w:rsidP="001328DC">
            <w:pPr>
              <w:pStyle w:val="TAL"/>
              <w:rPr>
                <w:rFonts w:cs="Arial"/>
                <w:sz w:val="16"/>
                <w:szCs w:val="16"/>
              </w:rPr>
            </w:pPr>
            <w:r w:rsidRPr="001328DC">
              <w:rPr>
                <w:rFonts w:cs="Arial"/>
                <w:sz w:val="16"/>
                <w:szCs w:val="16"/>
              </w:rPr>
              <w:t>R2-2304644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3747524" w14:textId="7A2235A9" w:rsidR="001328DC" w:rsidRPr="001328DC" w:rsidRDefault="001328DC" w:rsidP="001328DC">
            <w:pPr>
              <w:pStyle w:val="TAL"/>
              <w:rPr>
                <w:rFonts w:cs="Arial"/>
                <w:sz w:val="16"/>
                <w:szCs w:val="16"/>
              </w:rPr>
            </w:pPr>
            <w:r w:rsidRPr="001328DC">
              <w:rPr>
                <w:rFonts w:cs="Arial"/>
                <w:sz w:val="16"/>
                <w:szCs w:val="16"/>
              </w:rPr>
              <w:t>LS on lower MSD capability (R4-2306594;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E99A0" w14:textId="0D718F35" w:rsidR="001328DC" w:rsidRPr="001328DC" w:rsidRDefault="001328DC" w:rsidP="001328DC">
            <w:pPr>
              <w:pStyle w:val="TAL"/>
              <w:rPr>
                <w:rFonts w:cs="Arial"/>
                <w:sz w:val="16"/>
                <w:szCs w:val="16"/>
              </w:rPr>
            </w:pPr>
            <w:r w:rsidRPr="001328D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188E21" w14:textId="4B79C4B2"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15D55" w14:textId="242491A1"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365B72" w14:textId="4FB22D05" w:rsidR="001328DC" w:rsidRPr="001328DC" w:rsidRDefault="001328DC" w:rsidP="001328DC">
            <w:pPr>
              <w:pStyle w:val="TAL"/>
              <w:rPr>
                <w:rFonts w:cs="Arial"/>
                <w:sz w:val="16"/>
                <w:szCs w:val="16"/>
              </w:rPr>
            </w:pPr>
            <w:r w:rsidRPr="001328DC">
              <w:rPr>
                <w:rFonts w:cs="Arial"/>
                <w:sz w:val="16"/>
                <w:szCs w:val="16"/>
              </w:rPr>
              <w:t>NR_ENDC_RF_FR1_enh2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5F0EE3" w14:textId="15CEC946"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AF894" w14:textId="390C36F5"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8AEFEA2" w14:textId="24A51525" w:rsidR="001328DC" w:rsidRPr="001328DC" w:rsidRDefault="001328DC" w:rsidP="001328DC">
            <w:pPr>
              <w:pStyle w:val="TAL"/>
              <w:rPr>
                <w:rFonts w:cs="Arial"/>
                <w:sz w:val="16"/>
                <w:szCs w:val="16"/>
              </w:rPr>
            </w:pPr>
            <w:r w:rsidRPr="001328DC">
              <w:rPr>
                <w:rFonts w:cs="Arial"/>
                <w:sz w:val="16"/>
                <w:szCs w:val="16"/>
              </w:rPr>
              <w:t>R4-2306594</w:t>
            </w:r>
          </w:p>
        </w:tc>
      </w:tr>
      <w:tr w:rsidR="001328DC" w:rsidRPr="001328DC" w14:paraId="48419DD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8CCD4" w14:textId="21965336" w:rsidR="001328DC" w:rsidRPr="001328DC" w:rsidRDefault="001328DC" w:rsidP="001328DC">
            <w:pPr>
              <w:pStyle w:val="TAL"/>
              <w:rPr>
                <w:rFonts w:cs="Arial"/>
                <w:sz w:val="16"/>
                <w:szCs w:val="16"/>
              </w:rPr>
            </w:pPr>
            <w:r w:rsidRPr="001328DC">
              <w:rPr>
                <w:rFonts w:cs="Arial"/>
                <w:sz w:val="16"/>
                <w:szCs w:val="16"/>
              </w:rPr>
              <w:t>R2-2304645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27E6D83A" w14:textId="161345C0" w:rsidR="001328DC" w:rsidRPr="001328DC" w:rsidRDefault="001328DC" w:rsidP="001328DC">
            <w:pPr>
              <w:pStyle w:val="TAL"/>
              <w:rPr>
                <w:rFonts w:cs="Arial"/>
                <w:sz w:val="16"/>
                <w:szCs w:val="16"/>
              </w:rPr>
            </w:pPr>
            <w:r w:rsidRPr="001328DC">
              <w:rPr>
                <w:rFonts w:cs="Arial"/>
                <w:sz w:val="16"/>
                <w:szCs w:val="16"/>
              </w:rPr>
              <w:t>LS on Rel-18 Tx switching across 3/4 bands (R4-2306623; contact: China Telecom)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2029C" w14:textId="7C6785E0" w:rsidR="001328DC" w:rsidRPr="001328DC" w:rsidRDefault="001328DC" w:rsidP="001328DC">
            <w:pPr>
              <w:pStyle w:val="TAL"/>
              <w:rPr>
                <w:rFonts w:cs="Arial"/>
                <w:sz w:val="16"/>
                <w:szCs w:val="16"/>
              </w:rPr>
            </w:pPr>
            <w:r w:rsidRPr="001328D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2AF6D6" w14:textId="197BBDA7"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5B804017"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571158" w14:textId="02ADEB78" w:rsidR="001328DC" w:rsidRPr="001328DC" w:rsidRDefault="001328DC" w:rsidP="001328DC">
            <w:pPr>
              <w:pStyle w:val="TAL"/>
              <w:rPr>
                <w:rFonts w:cs="Arial"/>
                <w:sz w:val="16"/>
                <w:szCs w:val="16"/>
              </w:rPr>
            </w:pPr>
            <w:r w:rsidRPr="001328DC">
              <w:rPr>
                <w:rFonts w:cs="Arial"/>
                <w:sz w:val="16"/>
                <w:szCs w:val="16"/>
              </w:rPr>
              <w:t>NR_MC_enh-Core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11072" w14:textId="6C28F27F" w:rsidR="001328DC" w:rsidRPr="001328DC" w:rsidRDefault="001328DC" w:rsidP="001328DC">
            <w:pPr>
              <w:pStyle w:val="TAL"/>
              <w:rPr>
                <w:rFonts w:cs="Arial"/>
                <w:sz w:val="16"/>
                <w:szCs w:val="16"/>
              </w:rPr>
            </w:pPr>
            <w:r w:rsidRPr="001328DC">
              <w:rPr>
                <w:rFonts w:cs="Arial"/>
                <w:sz w:val="16"/>
                <w:szCs w:val="16"/>
              </w:rPr>
              <w:t>RAN1,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0B716" w14:textId="79EBEBF8"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F1CA062" w14:textId="6AC8706B" w:rsidR="001328DC" w:rsidRPr="001328DC" w:rsidRDefault="001328DC" w:rsidP="001328DC">
            <w:pPr>
              <w:pStyle w:val="TAL"/>
              <w:rPr>
                <w:rFonts w:cs="Arial"/>
                <w:sz w:val="16"/>
                <w:szCs w:val="16"/>
              </w:rPr>
            </w:pPr>
            <w:r w:rsidRPr="001328DC">
              <w:rPr>
                <w:rFonts w:cs="Arial"/>
                <w:sz w:val="16"/>
                <w:szCs w:val="16"/>
              </w:rPr>
              <w:t>R4-2306623</w:t>
            </w:r>
          </w:p>
        </w:tc>
      </w:tr>
      <w:tr w:rsidR="001328DC" w:rsidRPr="001328DC" w14:paraId="6891738D"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5099C5" w14:textId="151B2F42" w:rsidR="001328DC" w:rsidRPr="001328DC" w:rsidRDefault="001328DC" w:rsidP="001328DC">
            <w:pPr>
              <w:pStyle w:val="TAL"/>
              <w:rPr>
                <w:rFonts w:cs="Arial"/>
                <w:sz w:val="16"/>
                <w:szCs w:val="16"/>
              </w:rPr>
            </w:pPr>
            <w:r w:rsidRPr="001328DC">
              <w:rPr>
                <w:rFonts w:cs="Arial"/>
                <w:sz w:val="16"/>
                <w:szCs w:val="16"/>
              </w:rPr>
              <w:lastRenderedPageBreak/>
              <w:t>R2-2304646</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727E68B" w14:textId="3B7EE8C1" w:rsidR="001328DC" w:rsidRPr="001328DC" w:rsidRDefault="001328DC" w:rsidP="001328DC">
            <w:pPr>
              <w:pStyle w:val="TAL"/>
              <w:rPr>
                <w:rFonts w:cs="Arial"/>
                <w:sz w:val="16"/>
                <w:szCs w:val="16"/>
              </w:rPr>
            </w:pPr>
            <w:r w:rsidRPr="001328DC">
              <w:rPr>
                <w:rFonts w:cs="Arial"/>
                <w:sz w:val="16"/>
                <w:szCs w:val="16"/>
              </w:rPr>
              <w:t>LS on ProSe Authorization information related to UE-to-UE Relay operation to NG-RAN (S2-2207518; contact: LGE)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44362" w14:textId="0EB412FA" w:rsidR="001328DC" w:rsidRPr="001328DC" w:rsidRDefault="001328DC" w:rsidP="001328DC">
            <w:pPr>
              <w:pStyle w:val="TAL"/>
              <w:rPr>
                <w:rFonts w:cs="Arial"/>
                <w:sz w:val="16"/>
                <w:szCs w:val="16"/>
              </w:rPr>
            </w:pPr>
            <w:r w:rsidRPr="001328DC">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9B4C3" w14:textId="3B27731B" w:rsidR="001328DC" w:rsidRPr="001328DC" w:rsidRDefault="001328DC" w:rsidP="001328DC">
            <w:pPr>
              <w:pStyle w:val="TAL"/>
              <w:rPr>
                <w:rFonts w:cs="Arial"/>
                <w:sz w:val="16"/>
                <w:szCs w:val="16"/>
              </w:rPr>
            </w:pPr>
            <w:r w:rsidRPr="001328D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4E510762"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0D17D7" w14:textId="198924AF" w:rsidR="001328DC" w:rsidRPr="001328DC" w:rsidRDefault="001328DC" w:rsidP="001328DC">
            <w:pPr>
              <w:pStyle w:val="TAL"/>
              <w:rPr>
                <w:rFonts w:cs="Arial"/>
                <w:sz w:val="16"/>
                <w:szCs w:val="16"/>
              </w:rPr>
            </w:pPr>
            <w:r w:rsidRPr="001328DC">
              <w:rPr>
                <w:rFonts w:cs="Arial"/>
                <w:sz w:val="16"/>
                <w:szCs w:val="16"/>
              </w:rPr>
              <w:t>FS_5G_ProSe_Ph2, NR_SL_relay_enh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84DC0" w14:textId="268DA54B" w:rsidR="001328DC" w:rsidRPr="001328DC" w:rsidRDefault="001328DC" w:rsidP="001328DC">
            <w:pPr>
              <w:pStyle w:val="TAL"/>
              <w:rPr>
                <w:rFonts w:cs="Arial"/>
                <w:sz w:val="16"/>
                <w:szCs w:val="16"/>
              </w:rPr>
            </w:pPr>
            <w:r w:rsidRPr="001328DC">
              <w:rPr>
                <w:rFonts w:cs="Arial"/>
                <w:sz w:val="16"/>
                <w:szCs w:val="16"/>
              </w:rPr>
              <w:t>RAN2, 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ABACEF" w14:textId="230B01CB"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161788" w14:textId="78509086" w:rsidR="001328DC" w:rsidRPr="001328DC" w:rsidRDefault="001328DC" w:rsidP="001328DC">
            <w:pPr>
              <w:pStyle w:val="TAL"/>
              <w:rPr>
                <w:rFonts w:cs="Arial"/>
                <w:sz w:val="16"/>
                <w:szCs w:val="16"/>
              </w:rPr>
            </w:pPr>
            <w:r w:rsidRPr="001328DC">
              <w:rPr>
                <w:rFonts w:cs="Arial"/>
                <w:sz w:val="16"/>
                <w:szCs w:val="16"/>
              </w:rPr>
              <w:t>S2-2207518</w:t>
            </w:r>
          </w:p>
        </w:tc>
      </w:tr>
      <w:tr w:rsidR="001328DC" w:rsidRPr="001328DC" w14:paraId="3C019062" w14:textId="77777777" w:rsidTr="001328DC">
        <w:trPr>
          <w:trHeight w:val="20"/>
        </w:trPr>
        <w:tc>
          <w:tcPr>
            <w:tcW w:w="1139" w:type="dxa"/>
            <w:shd w:val="clear" w:color="auto" w:fill="auto"/>
          </w:tcPr>
          <w:p w14:paraId="1C6B402D" w14:textId="47CE20B4" w:rsidR="001328DC" w:rsidRPr="001328DC" w:rsidRDefault="001328DC" w:rsidP="001328DC">
            <w:pPr>
              <w:pStyle w:val="TAL"/>
              <w:rPr>
                <w:rFonts w:cs="Arial"/>
                <w:sz w:val="16"/>
                <w:szCs w:val="16"/>
              </w:rPr>
            </w:pPr>
            <w:r w:rsidRPr="001328DC">
              <w:rPr>
                <w:rFonts w:cs="Arial"/>
                <w:sz w:val="16"/>
                <w:szCs w:val="16"/>
              </w:rPr>
              <w:t>R2-2304647</w:t>
            </w:r>
          </w:p>
        </w:tc>
        <w:tc>
          <w:tcPr>
            <w:tcW w:w="2297" w:type="dxa"/>
            <w:shd w:val="clear" w:color="auto" w:fill="auto"/>
          </w:tcPr>
          <w:p w14:paraId="5989BD96" w14:textId="58FA5C20" w:rsidR="001328DC" w:rsidRPr="001328DC" w:rsidRDefault="001328DC" w:rsidP="001328DC">
            <w:pPr>
              <w:pStyle w:val="TAL"/>
              <w:rPr>
                <w:rFonts w:cs="Arial"/>
                <w:sz w:val="16"/>
                <w:szCs w:val="16"/>
              </w:rPr>
            </w:pPr>
            <w:r w:rsidRPr="001328DC">
              <w:rPr>
                <w:rFonts w:cs="Arial"/>
                <w:sz w:val="16"/>
                <w:szCs w:val="16"/>
              </w:rPr>
              <w:t>LS on support of multiple Target UEs (S2-2303837; contact: Qualcomm)</w:t>
            </w:r>
          </w:p>
        </w:tc>
        <w:tc>
          <w:tcPr>
            <w:tcW w:w="851" w:type="dxa"/>
            <w:shd w:val="clear" w:color="auto" w:fill="auto"/>
          </w:tcPr>
          <w:p w14:paraId="143B0906" w14:textId="17AD1EF4" w:rsidR="001328DC" w:rsidRPr="001328DC" w:rsidRDefault="001328DC" w:rsidP="001328DC">
            <w:pPr>
              <w:pStyle w:val="TAL"/>
              <w:rPr>
                <w:rFonts w:cs="Arial"/>
                <w:sz w:val="16"/>
                <w:szCs w:val="16"/>
              </w:rPr>
            </w:pPr>
            <w:r w:rsidRPr="001328DC">
              <w:rPr>
                <w:rFonts w:cs="Arial"/>
                <w:sz w:val="16"/>
                <w:szCs w:val="16"/>
              </w:rPr>
              <w:t>SA2</w:t>
            </w:r>
          </w:p>
        </w:tc>
        <w:tc>
          <w:tcPr>
            <w:tcW w:w="992" w:type="dxa"/>
            <w:shd w:val="clear" w:color="auto" w:fill="auto"/>
          </w:tcPr>
          <w:p w14:paraId="37D5E360" w14:textId="73779890"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2380BC8F" w14:textId="610D7EA7"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1CCE75E5" w14:textId="73BB8D16" w:rsidR="001328DC" w:rsidRPr="001328DC" w:rsidRDefault="001328DC" w:rsidP="001328DC">
            <w:pPr>
              <w:pStyle w:val="TAL"/>
              <w:rPr>
                <w:rFonts w:cs="Arial"/>
                <w:sz w:val="16"/>
                <w:szCs w:val="16"/>
              </w:rPr>
            </w:pPr>
            <w:r w:rsidRPr="001328DC">
              <w:rPr>
                <w:rFonts w:cs="Arial"/>
                <w:sz w:val="16"/>
                <w:szCs w:val="16"/>
              </w:rPr>
              <w:t>Ranging_SL</w:t>
            </w:r>
          </w:p>
        </w:tc>
        <w:tc>
          <w:tcPr>
            <w:tcW w:w="851" w:type="dxa"/>
            <w:shd w:val="clear" w:color="auto" w:fill="auto"/>
          </w:tcPr>
          <w:p w14:paraId="378D91A8" w14:textId="45C56555" w:rsidR="001328DC" w:rsidRPr="001328DC" w:rsidRDefault="001328DC" w:rsidP="001328DC">
            <w:pPr>
              <w:pStyle w:val="TAL"/>
              <w:rPr>
                <w:rFonts w:cs="Arial"/>
                <w:sz w:val="16"/>
                <w:szCs w:val="16"/>
              </w:rPr>
            </w:pPr>
            <w:r w:rsidRPr="001328DC">
              <w:rPr>
                <w:rFonts w:cs="Arial"/>
                <w:sz w:val="16"/>
                <w:szCs w:val="16"/>
              </w:rPr>
              <w:t>RAN2</w:t>
            </w:r>
          </w:p>
        </w:tc>
        <w:tc>
          <w:tcPr>
            <w:tcW w:w="850" w:type="dxa"/>
            <w:shd w:val="clear" w:color="auto" w:fill="auto"/>
          </w:tcPr>
          <w:p w14:paraId="4D19AE1A" w14:textId="40CD4313" w:rsidR="001328DC" w:rsidRPr="001328DC" w:rsidRDefault="001328DC" w:rsidP="001328DC">
            <w:pPr>
              <w:pStyle w:val="TAL"/>
              <w:rPr>
                <w:rFonts w:cs="Arial"/>
                <w:sz w:val="16"/>
                <w:szCs w:val="16"/>
              </w:rPr>
            </w:pPr>
            <w:r w:rsidRPr="001328DC">
              <w:rPr>
                <w:rFonts w:cs="Arial"/>
                <w:sz w:val="16"/>
                <w:szCs w:val="16"/>
              </w:rPr>
              <w:t>RAN1</w:t>
            </w:r>
          </w:p>
        </w:tc>
        <w:tc>
          <w:tcPr>
            <w:tcW w:w="1049" w:type="dxa"/>
            <w:shd w:val="clear" w:color="auto" w:fill="auto"/>
          </w:tcPr>
          <w:p w14:paraId="6D38EDA4" w14:textId="1D92F789" w:rsidR="001328DC" w:rsidRPr="001328DC" w:rsidRDefault="001328DC" w:rsidP="001328DC">
            <w:pPr>
              <w:pStyle w:val="TAL"/>
              <w:rPr>
                <w:rFonts w:cs="Arial"/>
                <w:sz w:val="16"/>
                <w:szCs w:val="16"/>
              </w:rPr>
            </w:pPr>
            <w:r w:rsidRPr="001328DC">
              <w:rPr>
                <w:rFonts w:cs="Arial"/>
                <w:sz w:val="16"/>
                <w:szCs w:val="16"/>
              </w:rPr>
              <w:t>S2-2303837</w:t>
            </w:r>
          </w:p>
        </w:tc>
      </w:tr>
      <w:tr w:rsidR="001328DC" w:rsidRPr="001328DC" w14:paraId="16103B8B" w14:textId="77777777" w:rsidTr="001328DC">
        <w:trPr>
          <w:trHeight w:val="20"/>
        </w:trPr>
        <w:tc>
          <w:tcPr>
            <w:tcW w:w="1139" w:type="dxa"/>
            <w:shd w:val="clear" w:color="auto" w:fill="auto"/>
          </w:tcPr>
          <w:p w14:paraId="230CD758" w14:textId="37CD5C5B" w:rsidR="001328DC" w:rsidRPr="001328DC" w:rsidRDefault="001328DC" w:rsidP="001328DC">
            <w:pPr>
              <w:pStyle w:val="TAL"/>
              <w:rPr>
                <w:rFonts w:cs="Arial"/>
                <w:sz w:val="16"/>
                <w:szCs w:val="16"/>
              </w:rPr>
            </w:pPr>
            <w:r w:rsidRPr="001328DC">
              <w:rPr>
                <w:rFonts w:cs="Arial"/>
                <w:sz w:val="16"/>
                <w:szCs w:val="16"/>
              </w:rPr>
              <w:t>R2-2304648</w:t>
            </w:r>
          </w:p>
        </w:tc>
        <w:tc>
          <w:tcPr>
            <w:tcW w:w="2297" w:type="dxa"/>
            <w:shd w:val="clear" w:color="auto" w:fill="auto"/>
          </w:tcPr>
          <w:p w14:paraId="3EAE1958" w14:textId="16E792A1" w:rsidR="001328DC" w:rsidRPr="001328DC" w:rsidRDefault="001328DC" w:rsidP="001328DC">
            <w:pPr>
              <w:pStyle w:val="TAL"/>
              <w:rPr>
                <w:rFonts w:cs="Arial"/>
                <w:sz w:val="16"/>
                <w:szCs w:val="16"/>
              </w:rPr>
            </w:pPr>
            <w:r w:rsidRPr="001328DC">
              <w:rPr>
                <w:rFonts w:cs="Arial"/>
                <w:sz w:val="16"/>
                <w:szCs w:val="16"/>
              </w:rPr>
              <w:t>Reply LS on Paging Policy Information for Network Triggered Connection Resume (S2-2305617; contact: Ericsson)</w:t>
            </w:r>
          </w:p>
        </w:tc>
        <w:tc>
          <w:tcPr>
            <w:tcW w:w="851" w:type="dxa"/>
            <w:shd w:val="clear" w:color="auto" w:fill="auto"/>
          </w:tcPr>
          <w:p w14:paraId="380F1EA9" w14:textId="4CF0EF6C" w:rsidR="001328DC" w:rsidRPr="001328DC" w:rsidRDefault="001328DC" w:rsidP="001328DC">
            <w:pPr>
              <w:pStyle w:val="TAL"/>
              <w:rPr>
                <w:rFonts w:cs="Arial"/>
                <w:sz w:val="16"/>
                <w:szCs w:val="16"/>
              </w:rPr>
            </w:pPr>
            <w:r w:rsidRPr="001328DC">
              <w:rPr>
                <w:rFonts w:cs="Arial"/>
                <w:sz w:val="16"/>
                <w:szCs w:val="16"/>
              </w:rPr>
              <w:t>SA2</w:t>
            </w:r>
          </w:p>
        </w:tc>
        <w:tc>
          <w:tcPr>
            <w:tcW w:w="992" w:type="dxa"/>
            <w:shd w:val="clear" w:color="auto" w:fill="auto"/>
          </w:tcPr>
          <w:p w14:paraId="3717FD21" w14:textId="4E24D0A3"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2E56BC9F" w14:textId="15B23D0B"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508EED3D" w14:textId="28E32B69" w:rsidR="001328DC" w:rsidRPr="001328DC" w:rsidRDefault="001328DC" w:rsidP="001328DC">
            <w:pPr>
              <w:pStyle w:val="TAL"/>
              <w:rPr>
                <w:rFonts w:cs="Arial"/>
                <w:sz w:val="16"/>
                <w:szCs w:val="16"/>
              </w:rPr>
            </w:pPr>
            <w:r w:rsidRPr="001328DC">
              <w:rPr>
                <w:rFonts w:cs="Arial"/>
                <w:sz w:val="16"/>
                <w:szCs w:val="16"/>
              </w:rPr>
              <w:t>NR_REDCAP_Ph2</w:t>
            </w:r>
          </w:p>
        </w:tc>
        <w:tc>
          <w:tcPr>
            <w:tcW w:w="851" w:type="dxa"/>
            <w:shd w:val="clear" w:color="auto" w:fill="auto"/>
          </w:tcPr>
          <w:p w14:paraId="16300FF5" w14:textId="2A2F0F20" w:rsidR="001328DC" w:rsidRPr="001328DC" w:rsidRDefault="001328DC" w:rsidP="001328DC">
            <w:pPr>
              <w:pStyle w:val="TAL"/>
              <w:rPr>
                <w:rFonts w:cs="Arial"/>
                <w:sz w:val="16"/>
                <w:szCs w:val="16"/>
              </w:rPr>
            </w:pPr>
            <w:r w:rsidRPr="001328DC">
              <w:rPr>
                <w:rFonts w:cs="Arial"/>
                <w:sz w:val="16"/>
                <w:szCs w:val="16"/>
              </w:rPr>
              <w:t>CT4</w:t>
            </w:r>
          </w:p>
        </w:tc>
        <w:tc>
          <w:tcPr>
            <w:tcW w:w="850" w:type="dxa"/>
            <w:shd w:val="clear" w:color="auto" w:fill="auto"/>
          </w:tcPr>
          <w:p w14:paraId="4CE0F8D4" w14:textId="6A63F59F" w:rsidR="001328DC" w:rsidRPr="001328DC" w:rsidRDefault="001328DC" w:rsidP="001328DC">
            <w:pPr>
              <w:pStyle w:val="TAL"/>
              <w:rPr>
                <w:rFonts w:cs="Arial"/>
                <w:sz w:val="16"/>
                <w:szCs w:val="16"/>
              </w:rPr>
            </w:pPr>
            <w:r w:rsidRPr="001328DC">
              <w:rPr>
                <w:rFonts w:cs="Arial"/>
                <w:sz w:val="16"/>
                <w:szCs w:val="16"/>
              </w:rPr>
              <w:t>RAN3, RAN2</w:t>
            </w:r>
          </w:p>
        </w:tc>
        <w:tc>
          <w:tcPr>
            <w:tcW w:w="1049" w:type="dxa"/>
            <w:shd w:val="clear" w:color="auto" w:fill="auto"/>
          </w:tcPr>
          <w:p w14:paraId="6DB6BA26" w14:textId="17D2BB0B" w:rsidR="001328DC" w:rsidRPr="001328DC" w:rsidRDefault="001328DC" w:rsidP="001328DC">
            <w:pPr>
              <w:pStyle w:val="TAL"/>
              <w:rPr>
                <w:rFonts w:cs="Arial"/>
                <w:sz w:val="16"/>
                <w:szCs w:val="16"/>
              </w:rPr>
            </w:pPr>
            <w:r w:rsidRPr="001328DC">
              <w:rPr>
                <w:rFonts w:cs="Arial"/>
                <w:sz w:val="16"/>
                <w:szCs w:val="16"/>
              </w:rPr>
              <w:t>S2-2305617</w:t>
            </w:r>
          </w:p>
        </w:tc>
      </w:tr>
      <w:tr w:rsidR="001328DC" w:rsidRPr="001328DC" w14:paraId="29BB3C49" w14:textId="77777777" w:rsidTr="001328DC">
        <w:trPr>
          <w:trHeight w:val="20"/>
        </w:trPr>
        <w:tc>
          <w:tcPr>
            <w:tcW w:w="1139" w:type="dxa"/>
            <w:shd w:val="clear" w:color="auto" w:fill="auto"/>
          </w:tcPr>
          <w:p w14:paraId="07C9012A" w14:textId="3587D068" w:rsidR="001328DC" w:rsidRPr="001328DC" w:rsidRDefault="001328DC" w:rsidP="001328DC">
            <w:pPr>
              <w:pStyle w:val="TAL"/>
              <w:rPr>
                <w:rFonts w:cs="Arial"/>
                <w:sz w:val="16"/>
                <w:szCs w:val="16"/>
              </w:rPr>
            </w:pPr>
            <w:r w:rsidRPr="001328DC">
              <w:rPr>
                <w:rFonts w:cs="Arial"/>
                <w:sz w:val="16"/>
                <w:szCs w:val="16"/>
              </w:rPr>
              <w:t>R2-2304649</w:t>
            </w:r>
          </w:p>
        </w:tc>
        <w:tc>
          <w:tcPr>
            <w:tcW w:w="2297" w:type="dxa"/>
            <w:shd w:val="clear" w:color="auto" w:fill="auto"/>
          </w:tcPr>
          <w:p w14:paraId="453E6E8A" w14:textId="5F318F55" w:rsidR="001328DC" w:rsidRPr="001328DC" w:rsidRDefault="001328DC" w:rsidP="001328DC">
            <w:pPr>
              <w:pStyle w:val="TAL"/>
              <w:rPr>
                <w:rFonts w:cs="Arial"/>
                <w:sz w:val="16"/>
                <w:szCs w:val="16"/>
              </w:rPr>
            </w:pPr>
            <w:r w:rsidRPr="001328DC">
              <w:rPr>
                <w:rFonts w:cs="Arial"/>
                <w:sz w:val="16"/>
                <w:szCs w:val="16"/>
              </w:rPr>
              <w:t>Reply LS on INACTIVE eDRX above 10.24sec and SDT (S2-2305619; contact: Intel)</w:t>
            </w:r>
          </w:p>
        </w:tc>
        <w:tc>
          <w:tcPr>
            <w:tcW w:w="851" w:type="dxa"/>
            <w:shd w:val="clear" w:color="auto" w:fill="auto"/>
          </w:tcPr>
          <w:p w14:paraId="07238C83" w14:textId="0B5488AC" w:rsidR="001328DC" w:rsidRPr="001328DC" w:rsidRDefault="001328DC" w:rsidP="001328DC">
            <w:pPr>
              <w:pStyle w:val="TAL"/>
              <w:rPr>
                <w:rFonts w:cs="Arial"/>
                <w:sz w:val="16"/>
                <w:szCs w:val="16"/>
              </w:rPr>
            </w:pPr>
            <w:r w:rsidRPr="001328DC">
              <w:rPr>
                <w:rFonts w:cs="Arial"/>
                <w:sz w:val="16"/>
                <w:szCs w:val="16"/>
              </w:rPr>
              <w:t>SA2</w:t>
            </w:r>
          </w:p>
        </w:tc>
        <w:tc>
          <w:tcPr>
            <w:tcW w:w="992" w:type="dxa"/>
            <w:shd w:val="clear" w:color="auto" w:fill="auto"/>
          </w:tcPr>
          <w:p w14:paraId="79D23209" w14:textId="7564CEA9"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0FD6892B" w14:textId="25213C3F"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345900E0" w14:textId="226FE2F2" w:rsidR="001328DC" w:rsidRPr="001328DC" w:rsidRDefault="001328DC" w:rsidP="001328DC">
            <w:pPr>
              <w:pStyle w:val="TAL"/>
              <w:rPr>
                <w:rFonts w:cs="Arial"/>
                <w:sz w:val="16"/>
                <w:szCs w:val="16"/>
              </w:rPr>
            </w:pPr>
            <w:r w:rsidRPr="001328DC">
              <w:rPr>
                <w:rFonts w:cs="Arial"/>
                <w:sz w:val="16"/>
                <w:szCs w:val="16"/>
              </w:rPr>
              <w:t>NR_REDCAP_Ph2, NR_redcap_enh-Core</w:t>
            </w:r>
          </w:p>
        </w:tc>
        <w:tc>
          <w:tcPr>
            <w:tcW w:w="851" w:type="dxa"/>
            <w:shd w:val="clear" w:color="auto" w:fill="auto"/>
          </w:tcPr>
          <w:p w14:paraId="55836B70" w14:textId="0A5E4627" w:rsidR="001328DC" w:rsidRPr="001328DC" w:rsidRDefault="001328DC" w:rsidP="001328DC">
            <w:pPr>
              <w:pStyle w:val="TAL"/>
              <w:rPr>
                <w:rFonts w:cs="Arial"/>
                <w:sz w:val="16"/>
                <w:szCs w:val="16"/>
              </w:rPr>
            </w:pPr>
            <w:r w:rsidRPr="001328DC">
              <w:rPr>
                <w:rFonts w:cs="Arial"/>
                <w:sz w:val="16"/>
                <w:szCs w:val="16"/>
              </w:rPr>
              <w:t>RAN2, RAN3</w:t>
            </w:r>
          </w:p>
        </w:tc>
        <w:tc>
          <w:tcPr>
            <w:tcW w:w="850" w:type="dxa"/>
            <w:shd w:val="clear" w:color="auto" w:fill="auto"/>
          </w:tcPr>
          <w:p w14:paraId="2DBD8E44" w14:textId="5DB5FFA3" w:rsidR="001328DC" w:rsidRPr="001328DC" w:rsidRDefault="001328DC" w:rsidP="001328DC">
            <w:pPr>
              <w:pStyle w:val="TAL"/>
              <w:rPr>
                <w:rFonts w:cs="Arial"/>
                <w:sz w:val="16"/>
                <w:szCs w:val="16"/>
              </w:rPr>
            </w:pPr>
            <w:r w:rsidRPr="001328DC">
              <w:rPr>
                <w:rFonts w:cs="Arial"/>
                <w:sz w:val="16"/>
                <w:szCs w:val="16"/>
              </w:rPr>
              <w:t>CT4</w:t>
            </w:r>
          </w:p>
        </w:tc>
        <w:tc>
          <w:tcPr>
            <w:tcW w:w="1049" w:type="dxa"/>
            <w:shd w:val="clear" w:color="auto" w:fill="auto"/>
          </w:tcPr>
          <w:p w14:paraId="5C0793BA" w14:textId="2A1CF645" w:rsidR="001328DC" w:rsidRPr="001328DC" w:rsidRDefault="001328DC" w:rsidP="001328DC">
            <w:pPr>
              <w:pStyle w:val="TAL"/>
              <w:rPr>
                <w:rFonts w:cs="Arial"/>
                <w:sz w:val="16"/>
                <w:szCs w:val="16"/>
              </w:rPr>
            </w:pPr>
            <w:r w:rsidRPr="001328DC">
              <w:rPr>
                <w:rFonts w:cs="Arial"/>
                <w:sz w:val="16"/>
                <w:szCs w:val="16"/>
              </w:rPr>
              <w:t>S2-2305619</w:t>
            </w:r>
          </w:p>
        </w:tc>
      </w:tr>
      <w:tr w:rsidR="001328DC" w:rsidRPr="001328DC" w14:paraId="5E1C9756" w14:textId="77777777" w:rsidTr="001328DC">
        <w:trPr>
          <w:trHeight w:val="20"/>
        </w:trPr>
        <w:tc>
          <w:tcPr>
            <w:tcW w:w="1139" w:type="dxa"/>
            <w:shd w:val="clear" w:color="auto" w:fill="auto"/>
          </w:tcPr>
          <w:p w14:paraId="0F047DB6" w14:textId="3E572555" w:rsidR="001328DC" w:rsidRPr="001328DC" w:rsidRDefault="001328DC" w:rsidP="001328DC">
            <w:pPr>
              <w:pStyle w:val="TAL"/>
              <w:rPr>
                <w:rFonts w:cs="Arial"/>
                <w:sz w:val="16"/>
                <w:szCs w:val="16"/>
              </w:rPr>
            </w:pPr>
            <w:r w:rsidRPr="001328DC">
              <w:rPr>
                <w:rFonts w:cs="Arial"/>
                <w:sz w:val="16"/>
                <w:szCs w:val="16"/>
              </w:rPr>
              <w:t>R2-2304650</w:t>
            </w:r>
          </w:p>
        </w:tc>
        <w:tc>
          <w:tcPr>
            <w:tcW w:w="2297" w:type="dxa"/>
            <w:shd w:val="clear" w:color="auto" w:fill="auto"/>
          </w:tcPr>
          <w:p w14:paraId="3A5763A5" w14:textId="754FBBDF" w:rsidR="001328DC" w:rsidRPr="001328DC" w:rsidRDefault="001328DC" w:rsidP="001328DC">
            <w:pPr>
              <w:pStyle w:val="TAL"/>
              <w:rPr>
                <w:rFonts w:cs="Arial"/>
                <w:sz w:val="16"/>
                <w:szCs w:val="16"/>
              </w:rPr>
            </w:pPr>
            <w:r w:rsidRPr="001328DC">
              <w:rPr>
                <w:rFonts w:cs="Arial"/>
                <w:sz w:val="16"/>
                <w:szCs w:val="16"/>
              </w:rPr>
              <w:t>Reply LS to Reply LS to LS on SL positioning groupcast and broadcast (S2-2305726; contact: Xiaomi)</w:t>
            </w:r>
          </w:p>
        </w:tc>
        <w:tc>
          <w:tcPr>
            <w:tcW w:w="851" w:type="dxa"/>
            <w:shd w:val="clear" w:color="auto" w:fill="auto"/>
          </w:tcPr>
          <w:p w14:paraId="45967114" w14:textId="0EE7495C" w:rsidR="001328DC" w:rsidRPr="001328DC" w:rsidRDefault="001328DC" w:rsidP="001328DC">
            <w:pPr>
              <w:pStyle w:val="TAL"/>
              <w:rPr>
                <w:rFonts w:cs="Arial"/>
                <w:sz w:val="16"/>
                <w:szCs w:val="16"/>
              </w:rPr>
            </w:pPr>
            <w:r w:rsidRPr="001328DC">
              <w:rPr>
                <w:rFonts w:cs="Arial"/>
                <w:sz w:val="16"/>
                <w:szCs w:val="16"/>
              </w:rPr>
              <w:t>SA2</w:t>
            </w:r>
          </w:p>
        </w:tc>
        <w:tc>
          <w:tcPr>
            <w:tcW w:w="992" w:type="dxa"/>
            <w:shd w:val="clear" w:color="auto" w:fill="auto"/>
          </w:tcPr>
          <w:p w14:paraId="377CF8B0" w14:textId="3759143E"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505D4B68" w14:textId="2F5FE7B5"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2622BBF6" w14:textId="5A0380F8" w:rsidR="001328DC" w:rsidRPr="001328DC" w:rsidRDefault="001328DC" w:rsidP="001328DC">
            <w:pPr>
              <w:pStyle w:val="TAL"/>
              <w:rPr>
                <w:rFonts w:cs="Arial"/>
                <w:sz w:val="16"/>
                <w:szCs w:val="16"/>
              </w:rPr>
            </w:pPr>
            <w:r w:rsidRPr="001328DC">
              <w:rPr>
                <w:rFonts w:cs="Arial"/>
                <w:sz w:val="16"/>
                <w:szCs w:val="16"/>
              </w:rPr>
              <w:t>Ranging_SL</w:t>
            </w:r>
          </w:p>
        </w:tc>
        <w:tc>
          <w:tcPr>
            <w:tcW w:w="851" w:type="dxa"/>
            <w:shd w:val="clear" w:color="auto" w:fill="auto"/>
          </w:tcPr>
          <w:p w14:paraId="1D91846A" w14:textId="342077AE" w:rsidR="001328DC" w:rsidRPr="001328DC" w:rsidRDefault="001328DC" w:rsidP="001328DC">
            <w:pPr>
              <w:pStyle w:val="TAL"/>
              <w:rPr>
                <w:rFonts w:cs="Arial"/>
                <w:sz w:val="16"/>
                <w:szCs w:val="16"/>
              </w:rPr>
            </w:pPr>
            <w:r w:rsidRPr="001328DC">
              <w:rPr>
                <w:rFonts w:cs="Arial"/>
                <w:sz w:val="16"/>
                <w:szCs w:val="16"/>
              </w:rPr>
              <w:t>SA3</w:t>
            </w:r>
          </w:p>
        </w:tc>
        <w:tc>
          <w:tcPr>
            <w:tcW w:w="850" w:type="dxa"/>
            <w:shd w:val="clear" w:color="auto" w:fill="auto"/>
          </w:tcPr>
          <w:p w14:paraId="7291AB40" w14:textId="5C9C140B" w:rsidR="001328DC" w:rsidRPr="001328DC" w:rsidRDefault="001328DC" w:rsidP="001328DC">
            <w:pPr>
              <w:pStyle w:val="TAL"/>
              <w:rPr>
                <w:rFonts w:cs="Arial"/>
                <w:sz w:val="16"/>
                <w:szCs w:val="16"/>
              </w:rPr>
            </w:pPr>
            <w:r w:rsidRPr="001328DC">
              <w:rPr>
                <w:rFonts w:cs="Arial"/>
                <w:sz w:val="16"/>
                <w:szCs w:val="16"/>
              </w:rPr>
              <w:t>RAN2</w:t>
            </w:r>
          </w:p>
        </w:tc>
        <w:tc>
          <w:tcPr>
            <w:tcW w:w="1049" w:type="dxa"/>
            <w:shd w:val="clear" w:color="auto" w:fill="auto"/>
          </w:tcPr>
          <w:p w14:paraId="5963A0CC" w14:textId="6AB9CEEC" w:rsidR="001328DC" w:rsidRPr="001328DC" w:rsidRDefault="001328DC" w:rsidP="001328DC">
            <w:pPr>
              <w:pStyle w:val="TAL"/>
              <w:rPr>
                <w:rFonts w:cs="Arial"/>
                <w:sz w:val="16"/>
                <w:szCs w:val="16"/>
              </w:rPr>
            </w:pPr>
            <w:r w:rsidRPr="001328DC">
              <w:rPr>
                <w:rFonts w:cs="Arial"/>
                <w:sz w:val="16"/>
                <w:szCs w:val="16"/>
              </w:rPr>
              <w:t>S2-2305726</w:t>
            </w:r>
          </w:p>
        </w:tc>
      </w:tr>
      <w:tr w:rsidR="001328DC" w:rsidRPr="001328DC" w14:paraId="22F53371" w14:textId="77777777" w:rsidTr="001328DC">
        <w:trPr>
          <w:trHeight w:val="20"/>
        </w:trPr>
        <w:tc>
          <w:tcPr>
            <w:tcW w:w="1139" w:type="dxa"/>
            <w:shd w:val="clear" w:color="auto" w:fill="auto"/>
          </w:tcPr>
          <w:p w14:paraId="09E6A74C" w14:textId="27A5E4C0" w:rsidR="001328DC" w:rsidRPr="001328DC" w:rsidRDefault="001328DC" w:rsidP="001328DC">
            <w:pPr>
              <w:pStyle w:val="TAL"/>
              <w:rPr>
                <w:rFonts w:cs="Arial"/>
                <w:sz w:val="16"/>
                <w:szCs w:val="16"/>
              </w:rPr>
            </w:pPr>
            <w:r w:rsidRPr="001328DC">
              <w:rPr>
                <w:rFonts w:cs="Arial"/>
                <w:sz w:val="16"/>
                <w:szCs w:val="16"/>
              </w:rPr>
              <w:t>R2-2304651</w:t>
            </w:r>
          </w:p>
        </w:tc>
        <w:tc>
          <w:tcPr>
            <w:tcW w:w="2297" w:type="dxa"/>
            <w:shd w:val="clear" w:color="auto" w:fill="auto"/>
          </w:tcPr>
          <w:p w14:paraId="70ACB50C" w14:textId="4D40AB66" w:rsidR="001328DC" w:rsidRPr="001328DC" w:rsidRDefault="001328DC" w:rsidP="001328DC">
            <w:pPr>
              <w:pStyle w:val="TAL"/>
              <w:rPr>
                <w:rFonts w:cs="Arial"/>
                <w:sz w:val="16"/>
                <w:szCs w:val="16"/>
              </w:rPr>
            </w:pPr>
            <w:r w:rsidRPr="001328DC">
              <w:rPr>
                <w:rFonts w:cs="Arial"/>
                <w:sz w:val="16"/>
                <w:szCs w:val="16"/>
              </w:rPr>
              <w:t>Reply LS to LS to SA2 on Sidelink positioning procedure (S2-2305735; contact: Xiaomi)</w:t>
            </w:r>
          </w:p>
        </w:tc>
        <w:tc>
          <w:tcPr>
            <w:tcW w:w="851" w:type="dxa"/>
            <w:shd w:val="clear" w:color="auto" w:fill="auto"/>
          </w:tcPr>
          <w:p w14:paraId="2CAA6E2B" w14:textId="44FC4CD5" w:rsidR="001328DC" w:rsidRPr="001328DC" w:rsidRDefault="001328DC" w:rsidP="001328DC">
            <w:pPr>
              <w:pStyle w:val="TAL"/>
              <w:rPr>
                <w:rFonts w:cs="Arial"/>
                <w:sz w:val="16"/>
                <w:szCs w:val="16"/>
              </w:rPr>
            </w:pPr>
            <w:r w:rsidRPr="001328DC">
              <w:rPr>
                <w:rFonts w:cs="Arial"/>
                <w:sz w:val="16"/>
                <w:szCs w:val="16"/>
              </w:rPr>
              <w:t>SA2</w:t>
            </w:r>
          </w:p>
        </w:tc>
        <w:tc>
          <w:tcPr>
            <w:tcW w:w="992" w:type="dxa"/>
            <w:shd w:val="clear" w:color="auto" w:fill="auto"/>
          </w:tcPr>
          <w:p w14:paraId="2151352D" w14:textId="6F6A6942" w:rsidR="001328DC" w:rsidRPr="001328DC" w:rsidRDefault="001328DC" w:rsidP="001328DC">
            <w:pPr>
              <w:pStyle w:val="TAL"/>
              <w:rPr>
                <w:rFonts w:cs="Arial"/>
                <w:sz w:val="16"/>
                <w:szCs w:val="16"/>
              </w:rPr>
            </w:pPr>
            <w:r w:rsidRPr="001328DC">
              <w:rPr>
                <w:rFonts w:cs="Arial"/>
                <w:sz w:val="16"/>
                <w:szCs w:val="16"/>
              </w:rPr>
              <w:t>postponed</w:t>
            </w:r>
          </w:p>
        </w:tc>
        <w:tc>
          <w:tcPr>
            <w:tcW w:w="709" w:type="dxa"/>
            <w:shd w:val="clear" w:color="auto" w:fill="auto"/>
          </w:tcPr>
          <w:p w14:paraId="4371B2C0" w14:textId="6B602598"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7BE33A73" w14:textId="2A020E76" w:rsidR="001328DC" w:rsidRPr="001328DC" w:rsidRDefault="001328DC" w:rsidP="001328DC">
            <w:pPr>
              <w:pStyle w:val="TAL"/>
              <w:rPr>
                <w:rFonts w:cs="Arial"/>
                <w:sz w:val="16"/>
                <w:szCs w:val="16"/>
              </w:rPr>
            </w:pPr>
            <w:r w:rsidRPr="001328DC">
              <w:rPr>
                <w:rFonts w:cs="Arial"/>
                <w:sz w:val="16"/>
                <w:szCs w:val="16"/>
              </w:rPr>
              <w:t>Ranging_SL</w:t>
            </w:r>
          </w:p>
        </w:tc>
        <w:tc>
          <w:tcPr>
            <w:tcW w:w="851" w:type="dxa"/>
            <w:shd w:val="clear" w:color="auto" w:fill="auto"/>
          </w:tcPr>
          <w:p w14:paraId="574651A6" w14:textId="75442745" w:rsidR="001328DC" w:rsidRPr="001328DC" w:rsidRDefault="001328DC" w:rsidP="001328DC">
            <w:pPr>
              <w:pStyle w:val="TAL"/>
              <w:rPr>
                <w:rFonts w:cs="Arial"/>
                <w:sz w:val="16"/>
                <w:szCs w:val="16"/>
              </w:rPr>
            </w:pPr>
            <w:r w:rsidRPr="001328DC">
              <w:rPr>
                <w:rFonts w:cs="Arial"/>
                <w:sz w:val="16"/>
                <w:szCs w:val="16"/>
              </w:rPr>
              <w:t>RAN2, RAN1</w:t>
            </w:r>
          </w:p>
        </w:tc>
        <w:tc>
          <w:tcPr>
            <w:tcW w:w="850" w:type="dxa"/>
            <w:shd w:val="clear" w:color="auto" w:fill="auto"/>
          </w:tcPr>
          <w:p w14:paraId="3FB74185" w14:textId="52A385B7" w:rsidR="001328DC" w:rsidRPr="001328DC" w:rsidRDefault="001328DC" w:rsidP="001328DC">
            <w:pPr>
              <w:pStyle w:val="TAL"/>
              <w:rPr>
                <w:rFonts w:cs="Arial"/>
                <w:sz w:val="16"/>
                <w:szCs w:val="16"/>
              </w:rPr>
            </w:pPr>
            <w:r w:rsidRPr="001328DC">
              <w:rPr>
                <w:rFonts w:cs="Arial"/>
                <w:sz w:val="16"/>
                <w:szCs w:val="16"/>
              </w:rPr>
              <w:t>SA3</w:t>
            </w:r>
          </w:p>
        </w:tc>
        <w:tc>
          <w:tcPr>
            <w:tcW w:w="1049" w:type="dxa"/>
            <w:shd w:val="clear" w:color="auto" w:fill="auto"/>
          </w:tcPr>
          <w:p w14:paraId="74595A96" w14:textId="664D9CDD" w:rsidR="001328DC" w:rsidRPr="001328DC" w:rsidRDefault="001328DC" w:rsidP="001328DC">
            <w:pPr>
              <w:pStyle w:val="TAL"/>
              <w:rPr>
                <w:rFonts w:cs="Arial"/>
                <w:sz w:val="16"/>
                <w:szCs w:val="16"/>
              </w:rPr>
            </w:pPr>
            <w:r w:rsidRPr="001328DC">
              <w:rPr>
                <w:rFonts w:cs="Arial"/>
                <w:sz w:val="16"/>
                <w:szCs w:val="16"/>
              </w:rPr>
              <w:t>S2-2305735</w:t>
            </w:r>
          </w:p>
        </w:tc>
      </w:tr>
      <w:tr w:rsidR="001328DC" w:rsidRPr="001328DC" w14:paraId="2038ACE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C32EC6" w14:textId="024443D1" w:rsidR="001328DC" w:rsidRPr="001328DC" w:rsidRDefault="001328DC" w:rsidP="001328DC">
            <w:pPr>
              <w:pStyle w:val="TAL"/>
              <w:rPr>
                <w:rFonts w:cs="Arial"/>
                <w:sz w:val="16"/>
                <w:szCs w:val="16"/>
              </w:rPr>
            </w:pPr>
            <w:r w:rsidRPr="001328DC">
              <w:rPr>
                <w:rFonts w:cs="Arial"/>
                <w:sz w:val="16"/>
                <w:szCs w:val="16"/>
              </w:rPr>
              <w:t>R2-2304652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61E628A9" w14:textId="438DBEB6" w:rsidR="001328DC" w:rsidRPr="001328DC" w:rsidRDefault="001328DC" w:rsidP="001328DC">
            <w:pPr>
              <w:pStyle w:val="TAL"/>
              <w:rPr>
                <w:rFonts w:cs="Arial"/>
                <w:sz w:val="16"/>
                <w:szCs w:val="16"/>
              </w:rPr>
            </w:pPr>
            <w:r w:rsidRPr="001328DC">
              <w:rPr>
                <w:rFonts w:cs="Arial"/>
                <w:sz w:val="16"/>
                <w:szCs w:val="16"/>
              </w:rPr>
              <w:t>Reply LS on 5G ProSe Layer-2 UE-to-UE Relay QoS enforcement (S2-2305915;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2C737" w14:textId="2FDA2AAE" w:rsidR="001328DC" w:rsidRPr="001328DC" w:rsidRDefault="001328DC" w:rsidP="001328DC">
            <w:pPr>
              <w:pStyle w:val="TAL"/>
              <w:rPr>
                <w:rFonts w:cs="Arial"/>
                <w:sz w:val="16"/>
                <w:szCs w:val="16"/>
              </w:rPr>
            </w:pPr>
            <w:r w:rsidRPr="001328DC">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1716E" w14:textId="605507E7" w:rsidR="001328DC" w:rsidRPr="001328DC" w:rsidRDefault="001328DC" w:rsidP="001328DC">
            <w:pPr>
              <w:pStyle w:val="TAL"/>
              <w:rPr>
                <w:rFonts w:cs="Arial"/>
                <w:sz w:val="16"/>
                <w:szCs w:val="16"/>
              </w:rPr>
            </w:pPr>
            <w:r w:rsidRPr="001328DC">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96ABE" w14:textId="51C4CCDD"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40D66F" w14:textId="372E1E7A" w:rsidR="001328DC" w:rsidRPr="001328DC" w:rsidRDefault="001328DC" w:rsidP="001328DC">
            <w:pPr>
              <w:pStyle w:val="TAL"/>
              <w:rPr>
                <w:rFonts w:cs="Arial"/>
                <w:sz w:val="16"/>
                <w:szCs w:val="16"/>
              </w:rPr>
            </w:pPr>
            <w:r w:rsidRPr="001328DC">
              <w:rPr>
                <w:rFonts w:cs="Arial"/>
                <w:sz w:val="16"/>
                <w:szCs w:val="16"/>
              </w:rPr>
              <w:t>5G_ProSe_Ph2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F513E" w14:textId="4A87ACE4" w:rsidR="001328DC" w:rsidRPr="001328DC" w:rsidRDefault="001328DC" w:rsidP="001328DC">
            <w:pPr>
              <w:pStyle w:val="TAL"/>
              <w:rPr>
                <w:rFonts w:cs="Arial"/>
                <w:sz w:val="16"/>
                <w:szCs w:val="16"/>
              </w:rPr>
            </w:pPr>
            <w:r w:rsidRPr="001328DC">
              <w:rPr>
                <w:rFonts w:cs="Arial"/>
                <w:sz w:val="16"/>
                <w:szCs w:val="16"/>
              </w:rPr>
              <w:t>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C8719" w14:textId="5200822A"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927A02D" w14:textId="788E6F34" w:rsidR="001328DC" w:rsidRPr="001328DC" w:rsidRDefault="001328DC" w:rsidP="001328DC">
            <w:pPr>
              <w:pStyle w:val="TAL"/>
              <w:rPr>
                <w:rFonts w:cs="Arial"/>
                <w:sz w:val="16"/>
                <w:szCs w:val="16"/>
              </w:rPr>
            </w:pPr>
            <w:r w:rsidRPr="001328DC">
              <w:rPr>
                <w:rFonts w:cs="Arial"/>
                <w:sz w:val="16"/>
                <w:szCs w:val="16"/>
              </w:rPr>
              <w:t>S2-2305915</w:t>
            </w:r>
          </w:p>
        </w:tc>
      </w:tr>
      <w:tr w:rsidR="001328DC" w:rsidRPr="001328DC" w14:paraId="7E93C980"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4CCEA3" w14:textId="25DF0F92" w:rsidR="001328DC" w:rsidRPr="001328DC" w:rsidRDefault="001328DC" w:rsidP="001328DC">
            <w:pPr>
              <w:pStyle w:val="TAL"/>
              <w:rPr>
                <w:rFonts w:cs="Arial"/>
                <w:sz w:val="16"/>
                <w:szCs w:val="16"/>
              </w:rPr>
            </w:pPr>
            <w:r w:rsidRPr="001328DC">
              <w:rPr>
                <w:rFonts w:cs="Arial"/>
                <w:sz w:val="16"/>
                <w:szCs w:val="16"/>
              </w:rPr>
              <w:t>R2-2304653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52A02512" w14:textId="34414A5A" w:rsidR="001328DC" w:rsidRPr="001328DC" w:rsidRDefault="001328DC" w:rsidP="001328DC">
            <w:pPr>
              <w:pStyle w:val="TAL"/>
              <w:rPr>
                <w:rFonts w:cs="Arial"/>
                <w:sz w:val="16"/>
                <w:szCs w:val="16"/>
              </w:rPr>
            </w:pPr>
            <w:r w:rsidRPr="001328DC">
              <w:rPr>
                <w:rFonts w:cs="Arial"/>
                <w:sz w:val="16"/>
                <w:szCs w:val="16"/>
              </w:rPr>
              <w:t>Reply LS on Support of network slices which have area of service not matching deployed tracking areas (S2-2306045;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B05EB" w14:textId="47CE1E29" w:rsidR="001328DC" w:rsidRPr="001328DC" w:rsidRDefault="001328DC" w:rsidP="001328DC">
            <w:pPr>
              <w:pStyle w:val="TAL"/>
              <w:rPr>
                <w:rFonts w:cs="Arial"/>
                <w:sz w:val="16"/>
                <w:szCs w:val="16"/>
              </w:rPr>
            </w:pPr>
            <w:r w:rsidRPr="001328DC">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DEF52A" w14:textId="391D1DBB"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04293" w14:textId="0208F6B6"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B6ADAF" w14:textId="6A06C76C" w:rsidR="001328DC" w:rsidRPr="001328DC" w:rsidRDefault="001328DC" w:rsidP="001328DC">
            <w:pPr>
              <w:pStyle w:val="TAL"/>
              <w:rPr>
                <w:rFonts w:cs="Arial"/>
                <w:sz w:val="16"/>
                <w:szCs w:val="16"/>
              </w:rPr>
            </w:pPr>
            <w:r w:rsidRPr="001328DC">
              <w:rPr>
                <w:rFonts w:cs="Arial"/>
                <w:sz w:val="16"/>
                <w:szCs w:val="16"/>
              </w:rPr>
              <w:t>eNS_Ph3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1F9D4" w14:textId="0B4D17F4" w:rsidR="001328DC" w:rsidRPr="001328DC" w:rsidRDefault="001328DC" w:rsidP="001328DC">
            <w:pPr>
              <w:pStyle w:val="TAL"/>
              <w:rPr>
                <w:rFonts w:cs="Arial"/>
                <w:sz w:val="16"/>
                <w:szCs w:val="16"/>
              </w:rPr>
            </w:pPr>
            <w:r w:rsidRPr="001328DC">
              <w:rPr>
                <w:rFonts w:cs="Arial"/>
                <w:sz w:val="16"/>
                <w:szCs w:val="16"/>
              </w:rPr>
              <w:t>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9F907" w14:textId="279C9B12" w:rsidR="001328DC" w:rsidRPr="001328DC" w:rsidRDefault="001328DC" w:rsidP="001328DC">
            <w:pPr>
              <w:pStyle w:val="TAL"/>
              <w:rPr>
                <w:rFonts w:cs="Arial"/>
                <w:sz w:val="16"/>
                <w:szCs w:val="16"/>
              </w:rPr>
            </w:pPr>
            <w:r w:rsidRPr="001328DC">
              <w:rPr>
                <w:rFonts w:cs="Arial"/>
                <w:sz w:val="16"/>
                <w:szCs w:val="16"/>
              </w:rPr>
              <w:t>RAN2</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1E37888" w14:textId="3DF5DA8E" w:rsidR="001328DC" w:rsidRPr="001328DC" w:rsidRDefault="001328DC" w:rsidP="001328DC">
            <w:pPr>
              <w:pStyle w:val="TAL"/>
              <w:rPr>
                <w:rFonts w:cs="Arial"/>
                <w:sz w:val="16"/>
                <w:szCs w:val="16"/>
              </w:rPr>
            </w:pPr>
            <w:r w:rsidRPr="001328DC">
              <w:rPr>
                <w:rFonts w:cs="Arial"/>
                <w:sz w:val="16"/>
                <w:szCs w:val="16"/>
              </w:rPr>
              <w:t>S2-2306045</w:t>
            </w:r>
          </w:p>
        </w:tc>
      </w:tr>
      <w:tr w:rsidR="001328DC" w:rsidRPr="001328DC" w14:paraId="1BA2B834"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63A60" w14:textId="5B6CFF5C" w:rsidR="001328DC" w:rsidRPr="001328DC" w:rsidRDefault="001328DC" w:rsidP="001328DC">
            <w:pPr>
              <w:pStyle w:val="TAL"/>
              <w:rPr>
                <w:rFonts w:cs="Arial"/>
                <w:sz w:val="16"/>
                <w:szCs w:val="16"/>
              </w:rPr>
            </w:pPr>
            <w:r w:rsidRPr="001328DC">
              <w:rPr>
                <w:rFonts w:cs="Arial"/>
                <w:sz w:val="16"/>
                <w:szCs w:val="16"/>
              </w:rPr>
              <w:t>R2-2304654</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321A268E" w14:textId="30E17BEE" w:rsidR="001328DC" w:rsidRPr="001328DC" w:rsidRDefault="001328DC" w:rsidP="001328DC">
            <w:pPr>
              <w:pStyle w:val="TAL"/>
              <w:rPr>
                <w:rFonts w:cs="Arial"/>
                <w:sz w:val="16"/>
                <w:szCs w:val="16"/>
              </w:rPr>
            </w:pPr>
            <w:r w:rsidRPr="001328DC">
              <w:rPr>
                <w:rFonts w:cs="Arial"/>
                <w:sz w:val="16"/>
                <w:szCs w:val="16"/>
              </w:rPr>
              <w:t>Reply LS on partially allowed/rejected S-NSSAI (S2-2306254;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5D979" w14:textId="555C16E7" w:rsidR="001328DC" w:rsidRPr="001328DC" w:rsidRDefault="001328DC" w:rsidP="001328DC">
            <w:pPr>
              <w:pStyle w:val="TAL"/>
              <w:rPr>
                <w:rFonts w:cs="Arial"/>
                <w:sz w:val="16"/>
                <w:szCs w:val="16"/>
              </w:rPr>
            </w:pPr>
            <w:r w:rsidRPr="001328DC">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4C02B" w14:textId="2D0A6F98" w:rsidR="001328DC" w:rsidRPr="001328DC" w:rsidRDefault="001328DC" w:rsidP="001328DC">
            <w:pPr>
              <w:pStyle w:val="TAL"/>
              <w:rPr>
                <w:rFonts w:cs="Arial"/>
                <w:sz w:val="16"/>
                <w:szCs w:val="16"/>
              </w:rPr>
            </w:pPr>
            <w:r w:rsidRPr="001328D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CD07D" w14:textId="5F3E206F"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174553" w14:textId="3D821D5B" w:rsidR="001328DC" w:rsidRPr="001328DC" w:rsidRDefault="001328DC" w:rsidP="001328DC">
            <w:pPr>
              <w:pStyle w:val="TAL"/>
              <w:rPr>
                <w:rFonts w:cs="Arial"/>
                <w:sz w:val="16"/>
                <w:szCs w:val="16"/>
              </w:rPr>
            </w:pPr>
            <w:r w:rsidRPr="001328DC">
              <w:rPr>
                <w:rFonts w:cs="Arial"/>
                <w:sz w:val="16"/>
                <w:szCs w:val="16"/>
              </w:rPr>
              <w:t>eNS_Ph3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B3992" w14:textId="1BCE4B56" w:rsidR="001328DC" w:rsidRPr="001328DC" w:rsidRDefault="001328DC" w:rsidP="001328DC">
            <w:pPr>
              <w:pStyle w:val="TAL"/>
              <w:rPr>
                <w:rFonts w:cs="Arial"/>
                <w:sz w:val="16"/>
                <w:szCs w:val="16"/>
              </w:rPr>
            </w:pPr>
            <w:r w:rsidRPr="001328DC">
              <w:rPr>
                <w:rFonts w:cs="Arial"/>
                <w:sz w:val="16"/>
                <w:szCs w:val="16"/>
              </w:rPr>
              <w:t>RAN3,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6C8D9F" w14:textId="542CDC3C" w:rsidR="001328DC" w:rsidRPr="001328DC" w:rsidRDefault="001328DC" w:rsidP="001328DC">
            <w:pPr>
              <w:pStyle w:val="TAL"/>
              <w:rPr>
                <w:rFonts w:cs="Arial"/>
                <w:sz w:val="16"/>
                <w:szCs w:val="16"/>
              </w:rPr>
            </w:pPr>
            <w:r w:rsidRPr="001328DC">
              <w:rPr>
                <w:rFonts w:cs="Arial"/>
                <w:sz w:val="16"/>
                <w:szCs w:val="16"/>
              </w:rPr>
              <w:t> </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820911" w14:textId="5809DA43" w:rsidR="001328DC" w:rsidRPr="001328DC" w:rsidRDefault="001328DC" w:rsidP="001328DC">
            <w:pPr>
              <w:pStyle w:val="TAL"/>
              <w:rPr>
                <w:rFonts w:cs="Arial"/>
                <w:sz w:val="16"/>
                <w:szCs w:val="16"/>
              </w:rPr>
            </w:pPr>
            <w:r w:rsidRPr="001328DC">
              <w:rPr>
                <w:rFonts w:cs="Arial"/>
                <w:sz w:val="16"/>
                <w:szCs w:val="16"/>
              </w:rPr>
              <w:t>S2-2306254</w:t>
            </w:r>
          </w:p>
        </w:tc>
      </w:tr>
      <w:tr w:rsidR="001328DC" w:rsidRPr="001328DC" w14:paraId="04EB6B81"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1735D" w14:textId="4C8DB3A1" w:rsidR="001328DC" w:rsidRPr="001328DC" w:rsidRDefault="001328DC" w:rsidP="001328DC">
            <w:pPr>
              <w:pStyle w:val="TAL"/>
              <w:rPr>
                <w:rFonts w:cs="Arial"/>
                <w:sz w:val="16"/>
                <w:szCs w:val="16"/>
              </w:rPr>
            </w:pPr>
            <w:r w:rsidRPr="001328DC">
              <w:rPr>
                <w:rFonts w:cs="Arial"/>
                <w:sz w:val="16"/>
                <w:szCs w:val="16"/>
              </w:rPr>
              <w:t>R2-2304655</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1D3393C6" w14:textId="724CE8C4" w:rsidR="001328DC" w:rsidRPr="001328DC" w:rsidRDefault="001328DC" w:rsidP="001328DC">
            <w:pPr>
              <w:pStyle w:val="TAL"/>
              <w:rPr>
                <w:rFonts w:cs="Arial"/>
                <w:sz w:val="16"/>
                <w:szCs w:val="16"/>
              </w:rPr>
            </w:pPr>
            <w:r w:rsidRPr="001328DC">
              <w:rPr>
                <w:rFonts w:cs="Arial"/>
                <w:sz w:val="16"/>
                <w:szCs w:val="16"/>
              </w:rPr>
              <w:t>Reply LS on the user consent for trace reporting (S3-231398;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B8D65D" w14:textId="0B8AA742" w:rsidR="001328DC" w:rsidRPr="001328DC" w:rsidRDefault="001328DC" w:rsidP="001328DC">
            <w:pPr>
              <w:pStyle w:val="TAL"/>
              <w:rPr>
                <w:rFonts w:cs="Arial"/>
                <w:sz w:val="16"/>
                <w:szCs w:val="16"/>
              </w:rPr>
            </w:pPr>
            <w:r w:rsidRPr="001328DC">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0499E7" w14:textId="0467D9D6" w:rsidR="001328DC" w:rsidRPr="001328DC" w:rsidRDefault="001328DC" w:rsidP="001328DC">
            <w:pPr>
              <w:pStyle w:val="TAL"/>
              <w:rPr>
                <w:rFonts w:cs="Arial"/>
                <w:sz w:val="16"/>
                <w:szCs w:val="16"/>
              </w:rPr>
            </w:pPr>
            <w:r w:rsidRPr="001328D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1373D" w14:textId="5FE41610" w:rsidR="001328DC" w:rsidRPr="001328DC" w:rsidRDefault="001328DC" w:rsidP="001328DC">
            <w:pPr>
              <w:pStyle w:val="TAL"/>
              <w:rPr>
                <w:rFonts w:cs="Arial"/>
                <w:sz w:val="16"/>
                <w:szCs w:val="16"/>
              </w:rPr>
            </w:pPr>
            <w:r w:rsidRPr="001328DC">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0116F9" w14:textId="17CBC3C6" w:rsidR="001328DC" w:rsidRPr="001328DC" w:rsidRDefault="001328DC" w:rsidP="001328DC">
            <w:pPr>
              <w:pStyle w:val="TAL"/>
              <w:rPr>
                <w:rFonts w:cs="Arial"/>
                <w:sz w:val="16"/>
                <w:szCs w:val="16"/>
              </w:rPr>
            </w:pPr>
            <w:r w:rsidRPr="001328DC">
              <w:rPr>
                <w:rFonts w:cs="Arial"/>
                <w:sz w:val="16"/>
                <w:szCs w:val="16"/>
              </w:rPr>
              <w:t>NR_ENDC_SON_MDT_enh-Core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B1305" w14:textId="0D072ED5" w:rsidR="001328DC" w:rsidRPr="001328DC" w:rsidRDefault="001328DC" w:rsidP="001328DC">
            <w:pPr>
              <w:pStyle w:val="TAL"/>
              <w:rPr>
                <w:rFonts w:cs="Arial"/>
                <w:sz w:val="16"/>
                <w:szCs w:val="16"/>
              </w:rPr>
            </w:pPr>
            <w:r w:rsidRPr="001328DC">
              <w:rPr>
                <w:rFonts w:cs="Arial"/>
                <w:sz w:val="16"/>
                <w:szCs w:val="16"/>
              </w:rPr>
              <w:t>RAN3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756203" w14:textId="679C69D5" w:rsidR="001328DC" w:rsidRPr="001328DC" w:rsidRDefault="001328DC" w:rsidP="001328DC">
            <w:pPr>
              <w:pStyle w:val="TAL"/>
              <w:rPr>
                <w:rFonts w:cs="Arial"/>
                <w:sz w:val="16"/>
                <w:szCs w:val="16"/>
              </w:rPr>
            </w:pPr>
            <w:r w:rsidRPr="001328DC">
              <w:rPr>
                <w:rFonts w:cs="Arial"/>
                <w:sz w:val="16"/>
                <w:szCs w:val="16"/>
              </w:rPr>
              <w:t>RAN2, SA5, SA1, RAN</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E3DD399" w14:textId="76950304" w:rsidR="001328DC" w:rsidRPr="001328DC" w:rsidRDefault="001328DC" w:rsidP="001328DC">
            <w:pPr>
              <w:pStyle w:val="TAL"/>
              <w:rPr>
                <w:rFonts w:cs="Arial"/>
                <w:sz w:val="16"/>
                <w:szCs w:val="16"/>
              </w:rPr>
            </w:pPr>
            <w:r w:rsidRPr="001328DC">
              <w:rPr>
                <w:rFonts w:cs="Arial"/>
                <w:sz w:val="16"/>
                <w:szCs w:val="16"/>
              </w:rPr>
              <w:t>S3-231398</w:t>
            </w:r>
          </w:p>
        </w:tc>
      </w:tr>
      <w:tr w:rsidR="001328DC" w:rsidRPr="001328DC" w14:paraId="5FFFAE16" w14:textId="77777777" w:rsidTr="001328DC">
        <w:trPr>
          <w:trHeight w:val="20"/>
        </w:trPr>
        <w:tc>
          <w:tcPr>
            <w:tcW w:w="1139" w:type="dxa"/>
            <w:shd w:val="clear" w:color="auto" w:fill="auto"/>
          </w:tcPr>
          <w:p w14:paraId="07E22F03" w14:textId="7EEF94EB" w:rsidR="001328DC" w:rsidRPr="001328DC" w:rsidRDefault="001328DC" w:rsidP="001328DC">
            <w:pPr>
              <w:pStyle w:val="TAL"/>
              <w:rPr>
                <w:rFonts w:cs="Arial"/>
                <w:sz w:val="16"/>
                <w:szCs w:val="16"/>
              </w:rPr>
            </w:pPr>
            <w:r w:rsidRPr="001328DC">
              <w:rPr>
                <w:rFonts w:cs="Arial"/>
                <w:sz w:val="16"/>
                <w:szCs w:val="16"/>
              </w:rPr>
              <w:t>R2-2304656</w:t>
            </w:r>
          </w:p>
        </w:tc>
        <w:tc>
          <w:tcPr>
            <w:tcW w:w="2297" w:type="dxa"/>
            <w:shd w:val="clear" w:color="auto" w:fill="auto"/>
          </w:tcPr>
          <w:p w14:paraId="0B32372C" w14:textId="5557D19E" w:rsidR="001328DC" w:rsidRPr="001328DC" w:rsidRDefault="001328DC" w:rsidP="001328DC">
            <w:pPr>
              <w:pStyle w:val="TAL"/>
              <w:rPr>
                <w:rFonts w:cs="Arial"/>
                <w:sz w:val="16"/>
                <w:szCs w:val="16"/>
              </w:rPr>
            </w:pPr>
            <w:r w:rsidRPr="001328DC">
              <w:rPr>
                <w:rFonts w:cs="Arial"/>
                <w:sz w:val="16"/>
                <w:szCs w:val="16"/>
              </w:rPr>
              <w:t>Reply LS on user consent of Non-public Network (S3-231399; contact: Vodafone)</w:t>
            </w:r>
          </w:p>
        </w:tc>
        <w:tc>
          <w:tcPr>
            <w:tcW w:w="851" w:type="dxa"/>
            <w:shd w:val="clear" w:color="auto" w:fill="auto"/>
          </w:tcPr>
          <w:p w14:paraId="207B457D" w14:textId="25118A1E" w:rsidR="001328DC" w:rsidRPr="001328DC" w:rsidRDefault="001328DC" w:rsidP="001328DC">
            <w:pPr>
              <w:pStyle w:val="TAL"/>
              <w:rPr>
                <w:rFonts w:cs="Arial"/>
                <w:sz w:val="16"/>
                <w:szCs w:val="16"/>
              </w:rPr>
            </w:pPr>
            <w:r w:rsidRPr="001328DC">
              <w:rPr>
                <w:rFonts w:cs="Arial"/>
                <w:sz w:val="16"/>
                <w:szCs w:val="16"/>
              </w:rPr>
              <w:t>SA3</w:t>
            </w:r>
          </w:p>
        </w:tc>
        <w:tc>
          <w:tcPr>
            <w:tcW w:w="992" w:type="dxa"/>
            <w:shd w:val="clear" w:color="auto" w:fill="auto"/>
          </w:tcPr>
          <w:p w14:paraId="34259039" w14:textId="1F1CA263" w:rsidR="001328DC" w:rsidRPr="001328DC" w:rsidRDefault="001328DC" w:rsidP="001328DC">
            <w:pPr>
              <w:pStyle w:val="TAL"/>
              <w:rPr>
                <w:rFonts w:cs="Arial"/>
                <w:sz w:val="16"/>
                <w:szCs w:val="16"/>
              </w:rPr>
            </w:pPr>
            <w:r w:rsidRPr="001328DC">
              <w:rPr>
                <w:rFonts w:cs="Arial"/>
                <w:sz w:val="16"/>
                <w:szCs w:val="16"/>
              </w:rPr>
              <w:t>available</w:t>
            </w:r>
          </w:p>
        </w:tc>
        <w:tc>
          <w:tcPr>
            <w:tcW w:w="709" w:type="dxa"/>
            <w:shd w:val="clear" w:color="auto" w:fill="auto"/>
          </w:tcPr>
          <w:p w14:paraId="201A9CF2" w14:textId="77DBD0E1"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3803B945" w14:textId="6A8D4B78" w:rsidR="001328DC" w:rsidRPr="001328DC" w:rsidRDefault="001328DC" w:rsidP="001328DC">
            <w:pPr>
              <w:pStyle w:val="TAL"/>
              <w:rPr>
                <w:rFonts w:cs="Arial"/>
                <w:sz w:val="16"/>
                <w:szCs w:val="16"/>
              </w:rPr>
            </w:pPr>
            <w:r w:rsidRPr="001328DC">
              <w:rPr>
                <w:rFonts w:cs="Arial"/>
                <w:sz w:val="16"/>
                <w:szCs w:val="16"/>
              </w:rPr>
              <w:t>NR_ENDC_SON_MDT_enh2-Core</w:t>
            </w:r>
          </w:p>
        </w:tc>
        <w:tc>
          <w:tcPr>
            <w:tcW w:w="851" w:type="dxa"/>
            <w:shd w:val="clear" w:color="auto" w:fill="auto"/>
          </w:tcPr>
          <w:p w14:paraId="01E75F3E" w14:textId="4DA1AD35" w:rsidR="001328DC" w:rsidRPr="001328DC" w:rsidRDefault="001328DC" w:rsidP="001328DC">
            <w:pPr>
              <w:pStyle w:val="TAL"/>
              <w:rPr>
                <w:rFonts w:cs="Arial"/>
                <w:sz w:val="16"/>
                <w:szCs w:val="16"/>
              </w:rPr>
            </w:pPr>
            <w:r w:rsidRPr="001328DC">
              <w:rPr>
                <w:rFonts w:cs="Arial"/>
                <w:sz w:val="16"/>
                <w:szCs w:val="16"/>
              </w:rPr>
              <w:t>RAN3</w:t>
            </w:r>
          </w:p>
        </w:tc>
        <w:tc>
          <w:tcPr>
            <w:tcW w:w="850" w:type="dxa"/>
            <w:shd w:val="clear" w:color="auto" w:fill="auto"/>
          </w:tcPr>
          <w:p w14:paraId="243D7277" w14:textId="4E7EB4BA" w:rsidR="001328DC" w:rsidRPr="001328DC" w:rsidRDefault="001328DC" w:rsidP="001328DC">
            <w:pPr>
              <w:pStyle w:val="TAL"/>
              <w:rPr>
                <w:rFonts w:cs="Arial"/>
                <w:sz w:val="16"/>
                <w:szCs w:val="16"/>
              </w:rPr>
            </w:pPr>
            <w:r w:rsidRPr="001328DC">
              <w:rPr>
                <w:rFonts w:cs="Arial"/>
                <w:sz w:val="16"/>
                <w:szCs w:val="16"/>
              </w:rPr>
              <w:t>RAN2, SA5</w:t>
            </w:r>
          </w:p>
        </w:tc>
        <w:tc>
          <w:tcPr>
            <w:tcW w:w="1049" w:type="dxa"/>
            <w:shd w:val="clear" w:color="auto" w:fill="auto"/>
          </w:tcPr>
          <w:p w14:paraId="645D07C3" w14:textId="6DE821AE" w:rsidR="001328DC" w:rsidRPr="001328DC" w:rsidRDefault="001328DC" w:rsidP="001328DC">
            <w:pPr>
              <w:pStyle w:val="TAL"/>
              <w:rPr>
                <w:rFonts w:cs="Arial"/>
                <w:sz w:val="16"/>
                <w:szCs w:val="16"/>
              </w:rPr>
            </w:pPr>
            <w:r w:rsidRPr="001328DC">
              <w:rPr>
                <w:rFonts w:cs="Arial"/>
                <w:sz w:val="16"/>
                <w:szCs w:val="16"/>
              </w:rPr>
              <w:t>S3-231399</w:t>
            </w:r>
          </w:p>
        </w:tc>
      </w:tr>
      <w:tr w:rsidR="001328DC" w:rsidRPr="001328DC" w14:paraId="6964458C" w14:textId="77777777" w:rsidTr="001328DC">
        <w:trPr>
          <w:trHeight w:val="20"/>
        </w:trPr>
        <w:tc>
          <w:tcPr>
            <w:tcW w:w="1139" w:type="dxa"/>
            <w:shd w:val="clear" w:color="auto" w:fill="auto"/>
          </w:tcPr>
          <w:p w14:paraId="6EC6718F" w14:textId="7CF64FE6" w:rsidR="001328DC" w:rsidRPr="001328DC" w:rsidRDefault="001328DC" w:rsidP="001328DC">
            <w:pPr>
              <w:pStyle w:val="TAL"/>
              <w:rPr>
                <w:rFonts w:cs="Arial"/>
                <w:sz w:val="16"/>
                <w:szCs w:val="16"/>
              </w:rPr>
            </w:pPr>
            <w:r w:rsidRPr="001328DC">
              <w:rPr>
                <w:rFonts w:cs="Arial"/>
                <w:sz w:val="16"/>
                <w:szCs w:val="16"/>
              </w:rPr>
              <w:t>R2-2304657</w:t>
            </w:r>
          </w:p>
        </w:tc>
        <w:tc>
          <w:tcPr>
            <w:tcW w:w="2297" w:type="dxa"/>
            <w:shd w:val="clear" w:color="auto" w:fill="auto"/>
          </w:tcPr>
          <w:p w14:paraId="4DFF668C" w14:textId="062DA1D9" w:rsidR="001328DC" w:rsidRPr="001328DC" w:rsidRDefault="001328DC" w:rsidP="001328DC">
            <w:pPr>
              <w:pStyle w:val="TAL"/>
              <w:rPr>
                <w:rFonts w:cs="Arial"/>
                <w:sz w:val="16"/>
                <w:szCs w:val="16"/>
              </w:rPr>
            </w:pPr>
            <w:r w:rsidRPr="001328DC">
              <w:rPr>
                <w:rFonts w:cs="Arial"/>
                <w:sz w:val="16"/>
                <w:szCs w:val="16"/>
              </w:rPr>
              <w:t>Reply LS on LPP message and supplementary service event report over a user plane connection between UE and LMF and LS on UE event reporting over a user plane connection to LCS client or AF (S3-232232; contact: Ericsson)</w:t>
            </w:r>
          </w:p>
        </w:tc>
        <w:tc>
          <w:tcPr>
            <w:tcW w:w="851" w:type="dxa"/>
            <w:shd w:val="clear" w:color="auto" w:fill="auto"/>
          </w:tcPr>
          <w:p w14:paraId="5A0DDC67" w14:textId="1FA6A400" w:rsidR="001328DC" w:rsidRPr="001328DC" w:rsidRDefault="001328DC" w:rsidP="001328DC">
            <w:pPr>
              <w:pStyle w:val="TAL"/>
              <w:rPr>
                <w:rFonts w:cs="Arial"/>
                <w:sz w:val="16"/>
                <w:szCs w:val="16"/>
              </w:rPr>
            </w:pPr>
            <w:r w:rsidRPr="001328DC">
              <w:rPr>
                <w:rFonts w:cs="Arial"/>
                <w:sz w:val="16"/>
                <w:szCs w:val="16"/>
              </w:rPr>
              <w:t>SA3</w:t>
            </w:r>
          </w:p>
        </w:tc>
        <w:tc>
          <w:tcPr>
            <w:tcW w:w="992" w:type="dxa"/>
            <w:shd w:val="clear" w:color="auto" w:fill="auto"/>
          </w:tcPr>
          <w:p w14:paraId="60CD4990" w14:textId="288E79EC"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3E8BF39A" w14:textId="1A59966C"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1A0D3011" w14:textId="7DA11186" w:rsidR="001328DC" w:rsidRPr="001328DC" w:rsidRDefault="001328DC" w:rsidP="001328DC">
            <w:pPr>
              <w:pStyle w:val="TAL"/>
              <w:rPr>
                <w:rFonts w:cs="Arial"/>
                <w:sz w:val="16"/>
                <w:szCs w:val="16"/>
              </w:rPr>
            </w:pPr>
            <w:r w:rsidRPr="001328DC">
              <w:rPr>
                <w:rFonts w:cs="Arial"/>
                <w:sz w:val="16"/>
                <w:szCs w:val="16"/>
              </w:rPr>
              <w:t>5G_eLCS_Ph3</w:t>
            </w:r>
          </w:p>
        </w:tc>
        <w:tc>
          <w:tcPr>
            <w:tcW w:w="851" w:type="dxa"/>
            <w:shd w:val="clear" w:color="auto" w:fill="auto"/>
          </w:tcPr>
          <w:p w14:paraId="06F9BCD8" w14:textId="7D60EF71" w:rsidR="001328DC" w:rsidRPr="001328DC" w:rsidRDefault="001328DC" w:rsidP="001328DC">
            <w:pPr>
              <w:pStyle w:val="TAL"/>
              <w:rPr>
                <w:rFonts w:cs="Arial"/>
                <w:sz w:val="16"/>
                <w:szCs w:val="16"/>
              </w:rPr>
            </w:pPr>
            <w:r w:rsidRPr="001328DC">
              <w:rPr>
                <w:rFonts w:cs="Arial"/>
                <w:sz w:val="16"/>
                <w:szCs w:val="16"/>
              </w:rPr>
              <w:t>SA2, RAN2, CT1, CT3, CT4</w:t>
            </w:r>
          </w:p>
        </w:tc>
        <w:tc>
          <w:tcPr>
            <w:tcW w:w="850" w:type="dxa"/>
            <w:shd w:val="clear" w:color="auto" w:fill="auto"/>
          </w:tcPr>
          <w:p w14:paraId="35CE5494" w14:textId="0ACEBD29" w:rsidR="001328DC" w:rsidRPr="001328DC" w:rsidRDefault="001328DC" w:rsidP="001328DC">
            <w:pPr>
              <w:pStyle w:val="TAL"/>
              <w:rPr>
                <w:rFonts w:cs="Arial"/>
                <w:sz w:val="16"/>
                <w:szCs w:val="16"/>
              </w:rPr>
            </w:pPr>
            <w:r w:rsidRPr="001328DC">
              <w:rPr>
                <w:rFonts w:cs="Arial"/>
                <w:sz w:val="16"/>
                <w:szCs w:val="16"/>
              </w:rPr>
              <w:t> </w:t>
            </w:r>
          </w:p>
        </w:tc>
        <w:tc>
          <w:tcPr>
            <w:tcW w:w="1049" w:type="dxa"/>
            <w:shd w:val="clear" w:color="auto" w:fill="auto"/>
          </w:tcPr>
          <w:p w14:paraId="478F8EC0" w14:textId="383B9228" w:rsidR="001328DC" w:rsidRPr="001328DC" w:rsidRDefault="001328DC" w:rsidP="001328DC">
            <w:pPr>
              <w:pStyle w:val="TAL"/>
              <w:rPr>
                <w:rFonts w:cs="Arial"/>
                <w:sz w:val="16"/>
                <w:szCs w:val="16"/>
              </w:rPr>
            </w:pPr>
            <w:r w:rsidRPr="001328DC">
              <w:rPr>
                <w:rFonts w:cs="Arial"/>
                <w:sz w:val="16"/>
                <w:szCs w:val="16"/>
              </w:rPr>
              <w:t>S3-232232</w:t>
            </w:r>
          </w:p>
        </w:tc>
      </w:tr>
      <w:tr w:rsidR="001328DC" w:rsidRPr="001328DC" w14:paraId="044312F9" w14:textId="77777777" w:rsidTr="001328DC">
        <w:trPr>
          <w:trHeight w:val="20"/>
        </w:trPr>
        <w:tc>
          <w:tcPr>
            <w:tcW w:w="1139" w:type="dxa"/>
            <w:shd w:val="clear" w:color="auto" w:fill="auto"/>
          </w:tcPr>
          <w:p w14:paraId="46CCF7FB" w14:textId="7490FC5C" w:rsidR="001328DC" w:rsidRPr="001328DC" w:rsidRDefault="001328DC" w:rsidP="001328DC">
            <w:pPr>
              <w:pStyle w:val="TAL"/>
              <w:rPr>
                <w:rFonts w:cs="Arial"/>
                <w:sz w:val="16"/>
                <w:szCs w:val="16"/>
              </w:rPr>
            </w:pPr>
            <w:r w:rsidRPr="001328DC">
              <w:rPr>
                <w:rFonts w:cs="Arial"/>
                <w:sz w:val="16"/>
                <w:szCs w:val="16"/>
              </w:rPr>
              <w:t>R2-2304658</w:t>
            </w:r>
          </w:p>
        </w:tc>
        <w:tc>
          <w:tcPr>
            <w:tcW w:w="2297" w:type="dxa"/>
            <w:shd w:val="clear" w:color="auto" w:fill="auto"/>
          </w:tcPr>
          <w:p w14:paraId="40523625" w14:textId="12FBAE29" w:rsidR="001328DC" w:rsidRPr="001328DC" w:rsidRDefault="001328DC" w:rsidP="001328DC">
            <w:pPr>
              <w:pStyle w:val="TAL"/>
              <w:rPr>
                <w:rFonts w:cs="Arial"/>
                <w:sz w:val="16"/>
                <w:szCs w:val="16"/>
              </w:rPr>
            </w:pPr>
            <w:r w:rsidRPr="001328DC">
              <w:rPr>
                <w:rFonts w:cs="Arial"/>
                <w:sz w:val="16"/>
                <w:szCs w:val="16"/>
              </w:rPr>
              <w:t>Reply LS on buffer level threshold-based RVQoE reporting (S4-230684; contact: Apple)</w:t>
            </w:r>
          </w:p>
        </w:tc>
        <w:tc>
          <w:tcPr>
            <w:tcW w:w="851" w:type="dxa"/>
            <w:shd w:val="clear" w:color="auto" w:fill="auto"/>
          </w:tcPr>
          <w:p w14:paraId="2CF3FABD" w14:textId="5C551F4D" w:rsidR="001328DC" w:rsidRPr="001328DC" w:rsidRDefault="001328DC" w:rsidP="001328DC">
            <w:pPr>
              <w:pStyle w:val="TAL"/>
              <w:rPr>
                <w:rFonts w:cs="Arial"/>
                <w:sz w:val="16"/>
                <w:szCs w:val="16"/>
              </w:rPr>
            </w:pPr>
            <w:r w:rsidRPr="001328DC">
              <w:rPr>
                <w:rFonts w:cs="Arial"/>
                <w:sz w:val="16"/>
                <w:szCs w:val="16"/>
              </w:rPr>
              <w:t>SA4</w:t>
            </w:r>
          </w:p>
        </w:tc>
        <w:tc>
          <w:tcPr>
            <w:tcW w:w="992" w:type="dxa"/>
            <w:shd w:val="clear" w:color="auto" w:fill="auto"/>
          </w:tcPr>
          <w:p w14:paraId="26E70193" w14:textId="7CE810EC"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073420E0" w14:textId="5E8A84A2"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75DDD4E3" w14:textId="5138F0E6" w:rsidR="001328DC" w:rsidRPr="001328DC" w:rsidRDefault="001328DC" w:rsidP="001328DC">
            <w:pPr>
              <w:pStyle w:val="TAL"/>
              <w:rPr>
                <w:rFonts w:cs="Arial"/>
                <w:sz w:val="16"/>
                <w:szCs w:val="16"/>
              </w:rPr>
            </w:pPr>
            <w:r w:rsidRPr="001328DC">
              <w:rPr>
                <w:rFonts w:cs="Arial"/>
                <w:sz w:val="16"/>
                <w:szCs w:val="16"/>
              </w:rPr>
              <w:t>NR_QoE_enh-Core</w:t>
            </w:r>
          </w:p>
        </w:tc>
        <w:tc>
          <w:tcPr>
            <w:tcW w:w="851" w:type="dxa"/>
            <w:shd w:val="clear" w:color="auto" w:fill="auto"/>
          </w:tcPr>
          <w:p w14:paraId="5A3D0C6A" w14:textId="6062CE37" w:rsidR="001328DC" w:rsidRPr="001328DC" w:rsidRDefault="001328DC" w:rsidP="001328DC">
            <w:pPr>
              <w:pStyle w:val="TAL"/>
              <w:rPr>
                <w:rFonts w:cs="Arial"/>
                <w:sz w:val="16"/>
                <w:szCs w:val="16"/>
              </w:rPr>
            </w:pPr>
            <w:r w:rsidRPr="001328DC">
              <w:rPr>
                <w:rFonts w:cs="Arial"/>
                <w:sz w:val="16"/>
                <w:szCs w:val="16"/>
              </w:rPr>
              <w:t>RAN2</w:t>
            </w:r>
          </w:p>
        </w:tc>
        <w:tc>
          <w:tcPr>
            <w:tcW w:w="850" w:type="dxa"/>
            <w:shd w:val="clear" w:color="auto" w:fill="auto"/>
          </w:tcPr>
          <w:p w14:paraId="73121366" w14:textId="498DEAF9" w:rsidR="001328DC" w:rsidRPr="001328DC" w:rsidRDefault="001328DC" w:rsidP="001328DC">
            <w:pPr>
              <w:pStyle w:val="TAL"/>
              <w:rPr>
                <w:rFonts w:cs="Arial"/>
                <w:sz w:val="16"/>
                <w:szCs w:val="16"/>
              </w:rPr>
            </w:pPr>
            <w:r w:rsidRPr="001328DC">
              <w:rPr>
                <w:rFonts w:cs="Arial"/>
                <w:sz w:val="16"/>
                <w:szCs w:val="16"/>
              </w:rPr>
              <w:t>RAN3</w:t>
            </w:r>
          </w:p>
        </w:tc>
        <w:tc>
          <w:tcPr>
            <w:tcW w:w="1049" w:type="dxa"/>
            <w:shd w:val="clear" w:color="auto" w:fill="auto"/>
          </w:tcPr>
          <w:p w14:paraId="177F288B" w14:textId="647C27E0" w:rsidR="001328DC" w:rsidRPr="001328DC" w:rsidRDefault="001328DC" w:rsidP="001328DC">
            <w:pPr>
              <w:pStyle w:val="TAL"/>
              <w:rPr>
                <w:rFonts w:cs="Arial"/>
                <w:sz w:val="16"/>
                <w:szCs w:val="16"/>
              </w:rPr>
            </w:pPr>
            <w:r w:rsidRPr="001328DC">
              <w:rPr>
                <w:rFonts w:cs="Arial"/>
                <w:sz w:val="16"/>
                <w:szCs w:val="16"/>
              </w:rPr>
              <w:t>S4-230684</w:t>
            </w:r>
          </w:p>
        </w:tc>
      </w:tr>
      <w:tr w:rsidR="001328DC" w:rsidRPr="001328DC" w14:paraId="6FBFD9E4" w14:textId="77777777" w:rsidTr="001328DC">
        <w:trPr>
          <w:trHeight w:val="20"/>
        </w:trPr>
        <w:tc>
          <w:tcPr>
            <w:tcW w:w="1139" w:type="dxa"/>
            <w:shd w:val="clear" w:color="auto" w:fill="auto"/>
          </w:tcPr>
          <w:p w14:paraId="1C3B8FF5" w14:textId="439A1F9B" w:rsidR="001328DC" w:rsidRPr="001328DC" w:rsidRDefault="001328DC" w:rsidP="001328DC">
            <w:pPr>
              <w:pStyle w:val="TAL"/>
              <w:rPr>
                <w:rFonts w:cs="Arial"/>
                <w:sz w:val="16"/>
                <w:szCs w:val="16"/>
              </w:rPr>
            </w:pPr>
            <w:r w:rsidRPr="001328DC">
              <w:rPr>
                <w:rFonts w:cs="Arial"/>
                <w:sz w:val="16"/>
                <w:szCs w:val="16"/>
              </w:rPr>
              <w:t>R2-2304659</w:t>
            </w:r>
          </w:p>
        </w:tc>
        <w:tc>
          <w:tcPr>
            <w:tcW w:w="2297" w:type="dxa"/>
            <w:shd w:val="clear" w:color="auto" w:fill="auto"/>
          </w:tcPr>
          <w:p w14:paraId="340E7801" w14:textId="0E4373C2" w:rsidR="001328DC" w:rsidRPr="001328DC" w:rsidRDefault="001328DC" w:rsidP="001328DC">
            <w:pPr>
              <w:pStyle w:val="TAL"/>
              <w:rPr>
                <w:rFonts w:cs="Arial"/>
                <w:sz w:val="16"/>
                <w:szCs w:val="16"/>
              </w:rPr>
            </w:pPr>
            <w:r w:rsidRPr="001328DC">
              <w:rPr>
                <w:rFonts w:cs="Arial"/>
                <w:sz w:val="16"/>
                <w:szCs w:val="16"/>
              </w:rPr>
              <w:t>LS out on the N6 PDU Set Identification (S4-230739; contact: Intel)</w:t>
            </w:r>
          </w:p>
        </w:tc>
        <w:tc>
          <w:tcPr>
            <w:tcW w:w="851" w:type="dxa"/>
            <w:shd w:val="clear" w:color="auto" w:fill="auto"/>
          </w:tcPr>
          <w:p w14:paraId="2A1E9B93" w14:textId="4CBC8948" w:rsidR="001328DC" w:rsidRPr="001328DC" w:rsidRDefault="001328DC" w:rsidP="001328DC">
            <w:pPr>
              <w:pStyle w:val="TAL"/>
              <w:rPr>
                <w:rFonts w:cs="Arial"/>
                <w:sz w:val="16"/>
                <w:szCs w:val="16"/>
              </w:rPr>
            </w:pPr>
            <w:r w:rsidRPr="001328DC">
              <w:rPr>
                <w:rFonts w:cs="Arial"/>
                <w:sz w:val="16"/>
                <w:szCs w:val="16"/>
              </w:rPr>
              <w:t>SA4</w:t>
            </w:r>
          </w:p>
        </w:tc>
        <w:tc>
          <w:tcPr>
            <w:tcW w:w="992" w:type="dxa"/>
            <w:shd w:val="clear" w:color="auto" w:fill="auto"/>
          </w:tcPr>
          <w:p w14:paraId="73432EBD" w14:textId="6DDE24CB"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73650EC7" w14:textId="0EC06A79"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06F4EDE5" w14:textId="030FB0AC" w:rsidR="001328DC" w:rsidRPr="001328DC" w:rsidRDefault="001328DC" w:rsidP="001328DC">
            <w:pPr>
              <w:pStyle w:val="TAL"/>
              <w:rPr>
                <w:rFonts w:cs="Arial"/>
                <w:sz w:val="16"/>
                <w:szCs w:val="16"/>
              </w:rPr>
            </w:pPr>
            <w:r w:rsidRPr="001328DC">
              <w:rPr>
                <w:rFonts w:cs="Arial"/>
                <w:sz w:val="16"/>
                <w:szCs w:val="16"/>
              </w:rPr>
              <w:t>5G_RTP, XRM, NR_XR_enh</w:t>
            </w:r>
          </w:p>
        </w:tc>
        <w:tc>
          <w:tcPr>
            <w:tcW w:w="851" w:type="dxa"/>
            <w:shd w:val="clear" w:color="auto" w:fill="auto"/>
          </w:tcPr>
          <w:p w14:paraId="7D571892" w14:textId="0A1298EA" w:rsidR="001328DC" w:rsidRPr="001328DC" w:rsidRDefault="001328DC" w:rsidP="001328DC">
            <w:pPr>
              <w:pStyle w:val="TAL"/>
              <w:rPr>
                <w:rFonts w:cs="Arial"/>
                <w:sz w:val="16"/>
                <w:szCs w:val="16"/>
              </w:rPr>
            </w:pPr>
            <w:r w:rsidRPr="001328DC">
              <w:rPr>
                <w:rFonts w:cs="Arial"/>
                <w:sz w:val="16"/>
                <w:szCs w:val="16"/>
              </w:rPr>
              <w:t>SA2, RAN2</w:t>
            </w:r>
          </w:p>
        </w:tc>
        <w:tc>
          <w:tcPr>
            <w:tcW w:w="850" w:type="dxa"/>
            <w:shd w:val="clear" w:color="auto" w:fill="auto"/>
          </w:tcPr>
          <w:p w14:paraId="11568397" w14:textId="06810900" w:rsidR="001328DC" w:rsidRPr="001328DC" w:rsidRDefault="001328DC" w:rsidP="001328DC">
            <w:pPr>
              <w:pStyle w:val="TAL"/>
              <w:rPr>
                <w:rFonts w:cs="Arial"/>
                <w:sz w:val="16"/>
                <w:szCs w:val="16"/>
              </w:rPr>
            </w:pPr>
            <w:r w:rsidRPr="001328DC">
              <w:rPr>
                <w:rFonts w:cs="Arial"/>
                <w:sz w:val="16"/>
                <w:szCs w:val="16"/>
              </w:rPr>
              <w:t> </w:t>
            </w:r>
          </w:p>
        </w:tc>
        <w:tc>
          <w:tcPr>
            <w:tcW w:w="1049" w:type="dxa"/>
            <w:shd w:val="clear" w:color="auto" w:fill="auto"/>
          </w:tcPr>
          <w:p w14:paraId="3F02F6B8" w14:textId="1F42FD20" w:rsidR="001328DC" w:rsidRPr="001328DC" w:rsidRDefault="001328DC" w:rsidP="001328DC">
            <w:pPr>
              <w:pStyle w:val="TAL"/>
              <w:rPr>
                <w:rFonts w:cs="Arial"/>
                <w:sz w:val="16"/>
                <w:szCs w:val="16"/>
              </w:rPr>
            </w:pPr>
            <w:r w:rsidRPr="001328DC">
              <w:rPr>
                <w:rFonts w:cs="Arial"/>
                <w:sz w:val="16"/>
                <w:szCs w:val="16"/>
              </w:rPr>
              <w:t>S4-230739</w:t>
            </w:r>
          </w:p>
        </w:tc>
      </w:tr>
      <w:tr w:rsidR="001328DC" w:rsidRPr="001328DC" w14:paraId="5EAE03CF" w14:textId="77777777" w:rsidTr="001328DC">
        <w:trPr>
          <w:trHeight w:val="20"/>
        </w:trPr>
        <w:tc>
          <w:tcPr>
            <w:tcW w:w="1139" w:type="dxa"/>
            <w:shd w:val="clear" w:color="auto" w:fill="auto"/>
          </w:tcPr>
          <w:p w14:paraId="2E16F2FF" w14:textId="1BC14565" w:rsidR="001328DC" w:rsidRPr="001328DC" w:rsidRDefault="001328DC" w:rsidP="001328DC">
            <w:pPr>
              <w:pStyle w:val="TAL"/>
              <w:rPr>
                <w:rFonts w:cs="Arial"/>
                <w:sz w:val="16"/>
                <w:szCs w:val="16"/>
              </w:rPr>
            </w:pPr>
            <w:r w:rsidRPr="001328DC">
              <w:rPr>
                <w:rFonts w:cs="Arial"/>
                <w:sz w:val="16"/>
                <w:szCs w:val="16"/>
              </w:rPr>
              <w:t>R2-2306771</w:t>
            </w:r>
          </w:p>
        </w:tc>
        <w:tc>
          <w:tcPr>
            <w:tcW w:w="2297" w:type="dxa"/>
            <w:shd w:val="clear" w:color="auto" w:fill="auto"/>
          </w:tcPr>
          <w:p w14:paraId="4174DB28" w14:textId="1C8117D0" w:rsidR="001328DC" w:rsidRPr="001328DC" w:rsidRDefault="001328DC" w:rsidP="001328DC">
            <w:pPr>
              <w:pStyle w:val="TAL"/>
              <w:rPr>
                <w:rFonts w:cs="Arial"/>
                <w:sz w:val="16"/>
                <w:szCs w:val="16"/>
              </w:rPr>
            </w:pPr>
            <w:r w:rsidRPr="001328DC">
              <w:rPr>
                <w:rFonts w:cs="Arial"/>
                <w:sz w:val="16"/>
                <w:szCs w:val="16"/>
              </w:rPr>
              <w:t>LS on higher layer signaling in Msg3 PUSCH for PUCCH repetition for Msg4 HARQ-ACK (R1-2306105; contact: NTT DOCOMO)</w:t>
            </w:r>
          </w:p>
        </w:tc>
        <w:tc>
          <w:tcPr>
            <w:tcW w:w="851" w:type="dxa"/>
            <w:shd w:val="clear" w:color="auto" w:fill="auto"/>
          </w:tcPr>
          <w:p w14:paraId="3B08620D" w14:textId="1F7B426F" w:rsidR="001328DC" w:rsidRPr="001328DC" w:rsidRDefault="001328DC" w:rsidP="001328DC">
            <w:pPr>
              <w:pStyle w:val="TAL"/>
              <w:rPr>
                <w:rFonts w:cs="Arial"/>
                <w:sz w:val="16"/>
                <w:szCs w:val="16"/>
              </w:rPr>
            </w:pPr>
            <w:r w:rsidRPr="001328DC">
              <w:rPr>
                <w:rFonts w:cs="Arial"/>
                <w:sz w:val="16"/>
                <w:szCs w:val="16"/>
              </w:rPr>
              <w:t>RAN1</w:t>
            </w:r>
          </w:p>
        </w:tc>
        <w:tc>
          <w:tcPr>
            <w:tcW w:w="992" w:type="dxa"/>
            <w:shd w:val="clear" w:color="auto" w:fill="auto"/>
          </w:tcPr>
          <w:p w14:paraId="4BA6625E" w14:textId="7E3671B5" w:rsidR="001328DC" w:rsidRPr="001328DC" w:rsidRDefault="001328DC" w:rsidP="001328DC">
            <w:pPr>
              <w:pStyle w:val="TAL"/>
              <w:rPr>
                <w:rFonts w:cs="Arial"/>
                <w:sz w:val="16"/>
                <w:szCs w:val="16"/>
              </w:rPr>
            </w:pPr>
            <w:r w:rsidRPr="001328DC">
              <w:rPr>
                <w:rFonts w:cs="Arial"/>
                <w:sz w:val="16"/>
                <w:szCs w:val="16"/>
              </w:rPr>
              <w:t>noted</w:t>
            </w:r>
          </w:p>
        </w:tc>
        <w:tc>
          <w:tcPr>
            <w:tcW w:w="709" w:type="dxa"/>
            <w:shd w:val="clear" w:color="auto" w:fill="auto"/>
          </w:tcPr>
          <w:p w14:paraId="49187B3A" w14:textId="48639DEA" w:rsidR="001328DC" w:rsidRPr="001328DC" w:rsidRDefault="001328DC" w:rsidP="001328DC">
            <w:pPr>
              <w:pStyle w:val="TAL"/>
              <w:rPr>
                <w:rFonts w:cs="Arial"/>
                <w:sz w:val="16"/>
                <w:szCs w:val="16"/>
              </w:rPr>
            </w:pPr>
            <w:r w:rsidRPr="001328DC">
              <w:rPr>
                <w:rFonts w:cs="Arial"/>
                <w:sz w:val="16"/>
                <w:szCs w:val="16"/>
              </w:rPr>
              <w:t>Rel-18</w:t>
            </w:r>
          </w:p>
        </w:tc>
        <w:tc>
          <w:tcPr>
            <w:tcW w:w="1275" w:type="dxa"/>
            <w:shd w:val="clear" w:color="auto" w:fill="auto"/>
          </w:tcPr>
          <w:p w14:paraId="4B3C3A0F" w14:textId="7EE63723" w:rsidR="001328DC" w:rsidRPr="001328DC" w:rsidRDefault="001328DC" w:rsidP="001328DC">
            <w:pPr>
              <w:pStyle w:val="TAL"/>
              <w:rPr>
                <w:rFonts w:cs="Arial"/>
                <w:sz w:val="16"/>
                <w:szCs w:val="16"/>
              </w:rPr>
            </w:pPr>
            <w:r w:rsidRPr="001328DC">
              <w:rPr>
                <w:rFonts w:cs="Arial"/>
                <w:sz w:val="16"/>
                <w:szCs w:val="16"/>
              </w:rPr>
              <w:t>NR_NTN_enh-Core</w:t>
            </w:r>
          </w:p>
        </w:tc>
        <w:tc>
          <w:tcPr>
            <w:tcW w:w="851" w:type="dxa"/>
            <w:shd w:val="clear" w:color="auto" w:fill="auto"/>
          </w:tcPr>
          <w:p w14:paraId="608C310E" w14:textId="67F569F9" w:rsidR="001328DC" w:rsidRPr="001328DC" w:rsidRDefault="001328DC" w:rsidP="001328DC">
            <w:pPr>
              <w:pStyle w:val="TAL"/>
              <w:rPr>
                <w:rFonts w:cs="Arial"/>
                <w:sz w:val="16"/>
                <w:szCs w:val="16"/>
              </w:rPr>
            </w:pPr>
            <w:r w:rsidRPr="001328DC">
              <w:rPr>
                <w:rFonts w:cs="Arial"/>
                <w:sz w:val="16"/>
                <w:szCs w:val="16"/>
              </w:rPr>
              <w:t>RAN2</w:t>
            </w:r>
          </w:p>
        </w:tc>
        <w:tc>
          <w:tcPr>
            <w:tcW w:w="850" w:type="dxa"/>
            <w:shd w:val="clear" w:color="auto" w:fill="auto"/>
          </w:tcPr>
          <w:p w14:paraId="7D42DD98" w14:textId="4CEF5BE2" w:rsidR="001328DC" w:rsidRPr="001328DC" w:rsidRDefault="001328DC" w:rsidP="001328DC">
            <w:pPr>
              <w:pStyle w:val="TAL"/>
              <w:rPr>
                <w:rFonts w:cs="Arial"/>
                <w:sz w:val="16"/>
                <w:szCs w:val="16"/>
              </w:rPr>
            </w:pPr>
            <w:r w:rsidRPr="001328DC">
              <w:rPr>
                <w:rFonts w:cs="Arial"/>
                <w:sz w:val="16"/>
                <w:szCs w:val="16"/>
              </w:rPr>
              <w:t> </w:t>
            </w:r>
          </w:p>
        </w:tc>
        <w:tc>
          <w:tcPr>
            <w:tcW w:w="1049" w:type="dxa"/>
            <w:shd w:val="clear" w:color="auto" w:fill="auto"/>
          </w:tcPr>
          <w:p w14:paraId="093C058F" w14:textId="15A4D28F" w:rsidR="001328DC" w:rsidRPr="001328DC" w:rsidRDefault="001328DC" w:rsidP="001328DC">
            <w:pPr>
              <w:pStyle w:val="TAL"/>
              <w:rPr>
                <w:rFonts w:cs="Arial"/>
                <w:sz w:val="16"/>
                <w:szCs w:val="16"/>
              </w:rPr>
            </w:pPr>
            <w:r w:rsidRPr="001328DC">
              <w:rPr>
                <w:rFonts w:cs="Arial"/>
                <w:sz w:val="16"/>
                <w:szCs w:val="16"/>
              </w:rPr>
              <w:t> </w:t>
            </w:r>
          </w:p>
        </w:tc>
      </w:tr>
      <w:tr w:rsidR="001328DC" w:rsidRPr="001328DC" w14:paraId="79C01CDF" w14:textId="77777777" w:rsidTr="001328DC">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D4F344" w14:textId="35E25E31" w:rsidR="001328DC" w:rsidRPr="001328DC" w:rsidRDefault="001328DC" w:rsidP="001328DC">
            <w:pPr>
              <w:pStyle w:val="TAL"/>
              <w:rPr>
                <w:rFonts w:cs="Arial"/>
                <w:sz w:val="16"/>
                <w:szCs w:val="16"/>
              </w:rPr>
            </w:pPr>
            <w:r w:rsidRPr="001328DC">
              <w:rPr>
                <w:rFonts w:cs="Arial"/>
                <w:sz w:val="16"/>
                <w:szCs w:val="16"/>
              </w:rPr>
              <w:t>R2-2306882</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08855418" w14:textId="45B2D47B" w:rsidR="001328DC" w:rsidRPr="001328DC" w:rsidRDefault="001328DC" w:rsidP="001328DC">
            <w:pPr>
              <w:pStyle w:val="TAL"/>
              <w:rPr>
                <w:rFonts w:cs="Arial"/>
                <w:sz w:val="16"/>
                <w:szCs w:val="16"/>
              </w:rPr>
            </w:pPr>
            <w:r w:rsidRPr="001328DC">
              <w:rPr>
                <w:rFonts w:cs="Arial"/>
                <w:sz w:val="16"/>
                <w:szCs w:val="16"/>
              </w:rPr>
              <w:t>Response LS on Partially Allowed/Rejected S-NSSAI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7CEC4" w14:textId="788E4481" w:rsidR="001328DC" w:rsidRPr="001328DC" w:rsidRDefault="001328DC" w:rsidP="001328DC">
            <w:pPr>
              <w:pStyle w:val="TAL"/>
              <w:rPr>
                <w:rFonts w:cs="Arial"/>
                <w:sz w:val="16"/>
                <w:szCs w:val="16"/>
              </w:rPr>
            </w:pPr>
            <w:r w:rsidRPr="001328DC">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C4424C" w14:textId="09B5379A" w:rsidR="001328DC" w:rsidRPr="001328DC" w:rsidRDefault="001328DC" w:rsidP="001328DC">
            <w:pPr>
              <w:pStyle w:val="TAL"/>
              <w:rPr>
                <w:rFonts w:cs="Arial"/>
                <w:sz w:val="16"/>
                <w:szCs w:val="16"/>
              </w:rPr>
            </w:pPr>
            <w:r w:rsidRPr="001328DC">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301248" w14:textId="7DD69141" w:rsidR="001328DC" w:rsidRPr="001328DC" w:rsidRDefault="001328DC" w:rsidP="001328DC">
            <w:pPr>
              <w:pStyle w:val="TAL"/>
              <w:rPr>
                <w:rFonts w:cs="Arial"/>
                <w:sz w:val="16"/>
                <w:szCs w:val="16"/>
              </w:rPr>
            </w:pPr>
            <w:r w:rsidRPr="001328DC">
              <w:rPr>
                <w:rFonts w:cs="Arial"/>
                <w:sz w:val="16"/>
                <w:szCs w:val="16"/>
              </w:rPr>
              <w:t>Rel-18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3A4899" w14:textId="27B9A09E" w:rsidR="001328DC" w:rsidRPr="001328DC" w:rsidRDefault="001328DC" w:rsidP="001328DC">
            <w:pPr>
              <w:pStyle w:val="TAL"/>
              <w:rPr>
                <w:rFonts w:cs="Arial"/>
                <w:sz w:val="16"/>
                <w:szCs w:val="16"/>
              </w:rPr>
            </w:pPr>
            <w:r w:rsidRPr="001328DC">
              <w:rPr>
                <w:rFonts w:cs="Arial"/>
                <w:sz w:val="16"/>
                <w:szCs w:val="16"/>
              </w:rPr>
              <w:t>eNS_Ph3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FD365" w14:textId="6F2E692D" w:rsidR="001328DC" w:rsidRPr="001328DC" w:rsidRDefault="001328DC" w:rsidP="001328DC">
            <w:pPr>
              <w:pStyle w:val="TAL"/>
              <w:rPr>
                <w:rFonts w:cs="Arial"/>
                <w:sz w:val="16"/>
                <w:szCs w:val="16"/>
              </w:rPr>
            </w:pPr>
            <w:r w:rsidRPr="001328DC">
              <w:rPr>
                <w:rFonts w:cs="Arial"/>
                <w:sz w:val="16"/>
                <w:szCs w:val="16"/>
              </w:rPr>
              <w:t>SA2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DC446" w14:textId="6285CA26" w:rsidR="001328DC" w:rsidRPr="001328DC" w:rsidRDefault="001328DC" w:rsidP="001328DC">
            <w:pPr>
              <w:pStyle w:val="TAL"/>
              <w:rPr>
                <w:rFonts w:cs="Arial"/>
                <w:sz w:val="16"/>
                <w:szCs w:val="16"/>
              </w:rPr>
            </w:pPr>
            <w:r w:rsidRPr="001328DC">
              <w:rPr>
                <w:rFonts w:cs="Arial"/>
                <w:sz w:val="16"/>
                <w:szCs w:val="16"/>
              </w:rPr>
              <w:t>RAN2, CT1</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83F9190" w14:textId="41A8F5BC" w:rsidR="001328DC" w:rsidRPr="001328DC" w:rsidRDefault="001328DC" w:rsidP="001328DC">
            <w:pPr>
              <w:pStyle w:val="TAL"/>
              <w:rPr>
                <w:rFonts w:cs="Arial"/>
                <w:sz w:val="16"/>
                <w:szCs w:val="16"/>
              </w:rPr>
            </w:pPr>
            <w:r w:rsidRPr="001328DC">
              <w:rPr>
                <w:rFonts w:cs="Arial"/>
                <w:sz w:val="16"/>
                <w:szCs w:val="16"/>
              </w:rPr>
              <w:t> </w:t>
            </w:r>
          </w:p>
        </w:tc>
      </w:tr>
    </w:tbl>
    <w:p w14:paraId="3FF8727B" w14:textId="77777777" w:rsidR="007A2AE9" w:rsidRPr="00F738C4" w:rsidRDefault="007A2AE9" w:rsidP="00924E60">
      <w:pPr>
        <w:rPr>
          <w:rFonts w:cs="Arial"/>
        </w:rPr>
      </w:pPr>
    </w:p>
    <w:p w14:paraId="5264F9C7" w14:textId="6C32A54A" w:rsidR="00924E60" w:rsidRPr="00F738C4" w:rsidRDefault="001328DC" w:rsidP="00924E60">
      <w:pPr>
        <w:rPr>
          <w:rFonts w:cs="Arial"/>
        </w:rPr>
      </w:pPr>
      <w:r>
        <w:rPr>
          <w:rFonts w:cs="Arial"/>
        </w:rPr>
        <w:t>59</w:t>
      </w:r>
      <w:r w:rsidR="00924E60" w:rsidRPr="00F738C4">
        <w:rPr>
          <w:rFonts w:cs="Arial"/>
        </w:rPr>
        <w:t xml:space="preserve"> incoming LS, of which </w:t>
      </w:r>
      <w:r>
        <w:rPr>
          <w:rFonts w:cs="Arial"/>
        </w:rPr>
        <w:t>4</w:t>
      </w:r>
      <w:r w:rsidR="000F27D1" w:rsidRPr="00F738C4">
        <w:rPr>
          <w:rFonts w:cs="Arial"/>
        </w:rPr>
        <w:t>5</w:t>
      </w:r>
      <w:r w:rsidR="00924E60" w:rsidRPr="00F738C4">
        <w:rPr>
          <w:rFonts w:cs="Arial"/>
        </w:rPr>
        <w:t xml:space="preserve"> LS were </w:t>
      </w:r>
      <w:r w:rsidR="00861610" w:rsidRPr="00F738C4">
        <w:rPr>
          <w:rFonts w:cs="Arial"/>
        </w:rPr>
        <w:t>noted</w:t>
      </w:r>
      <w:r w:rsidR="00924E60" w:rsidRPr="00F738C4">
        <w:rPr>
          <w:rFonts w:cs="Arial"/>
        </w:rPr>
        <w:t xml:space="preserve">. The remaining non-treated </w:t>
      </w:r>
      <w:r w:rsidR="00B27B16" w:rsidRPr="00F738C4">
        <w:rPr>
          <w:rFonts w:cs="Arial"/>
        </w:rPr>
        <w:t xml:space="preserve">or postponed </w:t>
      </w:r>
      <w:r w:rsidR="00924E60" w:rsidRPr="00F738C4">
        <w:rPr>
          <w:rFonts w:cs="Arial"/>
        </w:rPr>
        <w:t>LSin</w:t>
      </w:r>
      <w:r w:rsidR="00967CA4" w:rsidRPr="00F738C4">
        <w:rPr>
          <w:rFonts w:cs="Arial"/>
        </w:rPr>
        <w:t>'s</w:t>
      </w:r>
      <w:r w:rsidR="00924E60" w:rsidRPr="00F738C4">
        <w:rPr>
          <w:rFonts w:cs="Arial"/>
        </w:rPr>
        <w:t xml:space="preserve"> will be treated in RAN2#1</w:t>
      </w:r>
      <w:r w:rsidR="00FB5C87" w:rsidRPr="00F738C4">
        <w:rPr>
          <w:rFonts w:cs="Arial"/>
        </w:rPr>
        <w:t>2</w:t>
      </w:r>
      <w:r>
        <w:rPr>
          <w:rFonts w:cs="Arial"/>
        </w:rPr>
        <w:t>3</w:t>
      </w:r>
      <w:r w:rsidR="00924E60" w:rsidRPr="00F738C4">
        <w:rPr>
          <w:rFonts w:cs="Arial"/>
        </w:rPr>
        <w:t>.</w:t>
      </w:r>
    </w:p>
    <w:bookmarkEnd w:id="623"/>
    <w:bookmarkEnd w:id="627"/>
    <w:p w14:paraId="06CF233C" w14:textId="77777777" w:rsidR="00924E60" w:rsidRPr="00F738C4" w:rsidRDefault="00924E60" w:rsidP="00924E60">
      <w:pPr>
        <w:rPr>
          <w:rFonts w:cs="Arial"/>
        </w:rPr>
      </w:pPr>
    </w:p>
    <w:p w14:paraId="53876367" w14:textId="018B2E3C" w:rsidR="00924E60" w:rsidRPr="00F738C4" w:rsidRDefault="00924E60" w:rsidP="00924E60">
      <w:pPr>
        <w:pStyle w:val="Heading1"/>
      </w:pPr>
      <w:bookmarkStart w:id="628" w:name="_Toc24896522"/>
      <w:bookmarkStart w:id="629" w:name="_Toc25783671"/>
      <w:bookmarkStart w:id="630" w:name="_Toc33399565"/>
      <w:bookmarkStart w:id="631" w:name="_Toc35189503"/>
      <w:bookmarkStart w:id="632" w:name="_Toc35213652"/>
      <w:bookmarkStart w:id="633" w:name="_Toc39528407"/>
      <w:bookmarkStart w:id="634" w:name="_Toc40051254"/>
      <w:bookmarkStart w:id="635" w:name="_Toc41695968"/>
      <w:bookmarkStart w:id="636" w:name="_Toc44503780"/>
      <w:bookmarkStart w:id="637" w:name="_Toc50895422"/>
      <w:bookmarkStart w:id="638" w:name="_Toc57284394"/>
      <w:bookmarkStart w:id="639" w:name="_Toc57677264"/>
      <w:bookmarkStart w:id="640" w:name="_Toc63611398"/>
      <w:bookmarkStart w:id="641" w:name="_Toc63611648"/>
      <w:bookmarkStart w:id="642" w:name="_Toc63704838"/>
      <w:bookmarkStart w:id="643" w:name="_Toc64749665"/>
      <w:bookmarkStart w:id="644" w:name="_Toc68990862"/>
      <w:bookmarkStart w:id="645" w:name="_Toc70673482"/>
      <w:bookmarkStart w:id="646" w:name="_Toc74845111"/>
      <w:bookmarkStart w:id="647" w:name="_Toc78991844"/>
      <w:bookmarkStart w:id="648" w:name="_Toc78992093"/>
      <w:bookmarkStart w:id="649" w:name="_Toc82647272"/>
      <w:bookmarkStart w:id="650" w:name="_Toc88676459"/>
      <w:bookmarkStart w:id="651" w:name="_Toc94719752"/>
      <w:bookmarkStart w:id="652" w:name="_Toc102495097"/>
      <w:bookmarkStart w:id="653" w:name="_Toc105622387"/>
      <w:bookmarkStart w:id="654" w:name="_Toc113877112"/>
      <w:bookmarkStart w:id="655" w:name="_Toc115769023"/>
      <w:bookmarkStart w:id="656" w:name="_Toc118202365"/>
      <w:bookmarkStart w:id="657" w:name="_Toc120537049"/>
      <w:bookmarkStart w:id="658" w:name="_Toc127484990"/>
      <w:bookmarkStart w:id="659" w:name="_Toc129990542"/>
      <w:bookmarkStart w:id="660" w:name="_Toc134112528"/>
      <w:bookmarkStart w:id="661" w:name="_Hlk22647430"/>
      <w:bookmarkStart w:id="662" w:name="_Hlk25975575"/>
      <w:bookmarkStart w:id="663" w:name="_Hlk69948915"/>
      <w:bookmarkStart w:id="664" w:name="_Hlk39706138"/>
      <w:bookmarkStart w:id="665" w:name="_Toc142644111"/>
      <w:bookmarkEnd w:id="624"/>
      <w:bookmarkEnd w:id="625"/>
      <w:r w:rsidRPr="00F738C4">
        <w:rPr>
          <w:lang w:val="en-US"/>
        </w:rPr>
        <w:t>Annex D:</w:t>
      </w:r>
      <w:bookmarkStart w:id="666" w:name="_Hlk9431153"/>
      <w:bookmarkStart w:id="667" w:name="_Hlk2551052"/>
      <w:r w:rsidR="00341B7C" w:rsidRPr="00F738C4">
        <w:rPr>
          <w:lang w:val="en-US"/>
        </w:rPr>
        <w:tab/>
      </w:r>
      <w:r w:rsidRPr="00F738C4">
        <w:t>Outgoing liaison statements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5"/>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63"/>
        <w:gridCol w:w="1276"/>
      </w:tblGrid>
      <w:tr w:rsidR="00FC57B0" w:rsidRPr="00F738C4" w14:paraId="473E6D25" w14:textId="51911CF3" w:rsidTr="00F73D16">
        <w:trPr>
          <w:trHeight w:val="300"/>
        </w:trPr>
        <w:tc>
          <w:tcPr>
            <w:tcW w:w="1281" w:type="dxa"/>
            <w:shd w:val="clear" w:color="000000" w:fill="auto"/>
            <w:hideMark/>
          </w:tcPr>
          <w:p w14:paraId="0BFD3F83" w14:textId="77777777" w:rsidR="00F73D16" w:rsidRPr="00F738C4" w:rsidRDefault="00F73D16" w:rsidP="004542F4">
            <w:pPr>
              <w:pStyle w:val="TAH"/>
            </w:pPr>
            <w:bookmarkStart w:id="668" w:name="_Hlk40311865"/>
            <w:bookmarkStart w:id="669" w:name="_Hlk73964454"/>
            <w:bookmarkStart w:id="670" w:name="_Hlk121509163"/>
            <w:bookmarkStart w:id="671" w:name="_Hlk40455407"/>
            <w:bookmarkStart w:id="672" w:name="_Hlk18316006"/>
            <w:bookmarkStart w:id="673" w:name="_Hlk73397865"/>
            <w:bookmarkEnd w:id="666"/>
            <w:r w:rsidRPr="00F738C4">
              <w:t>TDoc</w:t>
            </w:r>
          </w:p>
        </w:tc>
        <w:tc>
          <w:tcPr>
            <w:tcW w:w="3119" w:type="dxa"/>
            <w:shd w:val="clear" w:color="000000" w:fill="auto"/>
            <w:hideMark/>
          </w:tcPr>
          <w:p w14:paraId="0D7A36F2" w14:textId="77777777" w:rsidR="00F73D16" w:rsidRPr="00F738C4" w:rsidRDefault="00F73D16" w:rsidP="004542F4">
            <w:pPr>
              <w:pStyle w:val="TAH"/>
            </w:pPr>
            <w:r w:rsidRPr="00F738C4">
              <w:t>Title</w:t>
            </w:r>
          </w:p>
        </w:tc>
        <w:tc>
          <w:tcPr>
            <w:tcW w:w="850" w:type="dxa"/>
            <w:shd w:val="clear" w:color="000000" w:fill="auto"/>
            <w:hideMark/>
          </w:tcPr>
          <w:p w14:paraId="249A97CA" w14:textId="77777777" w:rsidR="00F73D16" w:rsidRPr="00F738C4" w:rsidRDefault="00F73D16" w:rsidP="004542F4">
            <w:pPr>
              <w:pStyle w:val="TAH"/>
            </w:pPr>
            <w:r w:rsidRPr="00F738C4">
              <w:t>Rel</w:t>
            </w:r>
          </w:p>
        </w:tc>
        <w:tc>
          <w:tcPr>
            <w:tcW w:w="2268" w:type="dxa"/>
            <w:shd w:val="clear" w:color="000000" w:fill="auto"/>
            <w:hideMark/>
          </w:tcPr>
          <w:p w14:paraId="59BDEADC" w14:textId="77777777" w:rsidR="00F73D16" w:rsidRPr="00F738C4" w:rsidRDefault="00F73D16" w:rsidP="004542F4">
            <w:pPr>
              <w:pStyle w:val="TAH"/>
            </w:pPr>
            <w:r w:rsidRPr="00F738C4">
              <w:t>Related WIs</w:t>
            </w:r>
          </w:p>
        </w:tc>
        <w:tc>
          <w:tcPr>
            <w:tcW w:w="1163" w:type="dxa"/>
            <w:shd w:val="clear" w:color="000000" w:fill="auto"/>
            <w:hideMark/>
          </w:tcPr>
          <w:p w14:paraId="65E7E8E4" w14:textId="77777777" w:rsidR="00F73D16" w:rsidRPr="00F738C4" w:rsidRDefault="00F73D16" w:rsidP="004542F4">
            <w:pPr>
              <w:pStyle w:val="TAH"/>
            </w:pPr>
            <w:r w:rsidRPr="00F738C4">
              <w:t>To</w:t>
            </w:r>
          </w:p>
        </w:tc>
        <w:tc>
          <w:tcPr>
            <w:tcW w:w="1276" w:type="dxa"/>
            <w:shd w:val="clear" w:color="000000" w:fill="auto"/>
            <w:hideMark/>
          </w:tcPr>
          <w:p w14:paraId="0CDE4D0C" w14:textId="77777777" w:rsidR="00F73D16" w:rsidRPr="00F738C4" w:rsidRDefault="00F73D16" w:rsidP="004542F4">
            <w:pPr>
              <w:pStyle w:val="TAH"/>
            </w:pPr>
            <w:r w:rsidRPr="00F738C4">
              <w:t>Cc</w:t>
            </w:r>
          </w:p>
        </w:tc>
      </w:tr>
      <w:bookmarkEnd w:id="668"/>
      <w:bookmarkEnd w:id="669"/>
      <w:bookmarkEnd w:id="670"/>
      <w:bookmarkEnd w:id="671"/>
      <w:tr w:rsidR="00CA52D6" w:rsidRPr="00CA52D6" w14:paraId="461C136E" w14:textId="77777777" w:rsidTr="00F73D16">
        <w:trPr>
          <w:trHeight w:val="300"/>
        </w:trPr>
        <w:tc>
          <w:tcPr>
            <w:tcW w:w="1281" w:type="dxa"/>
            <w:shd w:val="clear" w:color="000000" w:fill="auto"/>
          </w:tcPr>
          <w:p w14:paraId="3BA855DA" w14:textId="2CCA447A" w:rsidR="00CA52D6" w:rsidRPr="00CA52D6" w:rsidRDefault="00CA52D6" w:rsidP="00CA52D6">
            <w:pPr>
              <w:pStyle w:val="TAL"/>
              <w:rPr>
                <w:rFonts w:cs="Arial"/>
                <w:sz w:val="16"/>
                <w:szCs w:val="16"/>
              </w:rPr>
            </w:pPr>
            <w:r w:rsidRPr="00CA52D6">
              <w:rPr>
                <w:rFonts w:cs="Arial"/>
                <w:sz w:val="16"/>
                <w:szCs w:val="16"/>
              </w:rPr>
              <w:t>R2-2306564</w:t>
            </w:r>
          </w:p>
        </w:tc>
        <w:tc>
          <w:tcPr>
            <w:tcW w:w="3119" w:type="dxa"/>
            <w:shd w:val="clear" w:color="000000" w:fill="auto"/>
          </w:tcPr>
          <w:p w14:paraId="43F25926" w14:textId="381FF3A0" w:rsidR="00CA52D6" w:rsidRPr="00CA52D6" w:rsidRDefault="00CA52D6" w:rsidP="00CA52D6">
            <w:pPr>
              <w:pStyle w:val="TAL"/>
              <w:rPr>
                <w:rFonts w:cs="Arial"/>
                <w:sz w:val="16"/>
                <w:szCs w:val="16"/>
              </w:rPr>
            </w:pPr>
            <w:r w:rsidRPr="00CA52D6">
              <w:rPr>
                <w:rFonts w:cs="Arial"/>
                <w:sz w:val="16"/>
                <w:szCs w:val="16"/>
              </w:rPr>
              <w:t>LS on new DRX cycles in rational numbers</w:t>
            </w:r>
          </w:p>
        </w:tc>
        <w:tc>
          <w:tcPr>
            <w:tcW w:w="850" w:type="dxa"/>
            <w:shd w:val="clear" w:color="000000" w:fill="auto"/>
          </w:tcPr>
          <w:p w14:paraId="4352CF2F" w14:textId="4A42A4DD"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5AE329BF" w14:textId="3BBB3088" w:rsidR="00CA52D6" w:rsidRPr="00CA52D6" w:rsidRDefault="00CA52D6" w:rsidP="00CA52D6">
            <w:pPr>
              <w:pStyle w:val="TAL"/>
              <w:rPr>
                <w:rFonts w:cs="Arial"/>
                <w:sz w:val="16"/>
                <w:szCs w:val="16"/>
              </w:rPr>
            </w:pPr>
            <w:r w:rsidRPr="00CA52D6">
              <w:rPr>
                <w:rFonts w:cs="Arial"/>
                <w:sz w:val="16"/>
                <w:szCs w:val="16"/>
              </w:rPr>
              <w:t>NR_XR_enh-Core</w:t>
            </w:r>
          </w:p>
        </w:tc>
        <w:tc>
          <w:tcPr>
            <w:tcW w:w="1163" w:type="dxa"/>
            <w:shd w:val="clear" w:color="000000" w:fill="auto"/>
          </w:tcPr>
          <w:p w14:paraId="57C55EE6" w14:textId="424D18C6" w:rsidR="00CA52D6" w:rsidRPr="00CA52D6" w:rsidRDefault="00CA52D6" w:rsidP="00CA52D6">
            <w:pPr>
              <w:pStyle w:val="TAL"/>
              <w:rPr>
                <w:rFonts w:cs="Arial"/>
                <w:sz w:val="16"/>
                <w:szCs w:val="16"/>
              </w:rPr>
            </w:pPr>
            <w:r w:rsidRPr="00CA52D6">
              <w:rPr>
                <w:rFonts w:cs="Arial"/>
                <w:sz w:val="16"/>
                <w:szCs w:val="16"/>
              </w:rPr>
              <w:t>RAN1, RAN4</w:t>
            </w:r>
          </w:p>
        </w:tc>
        <w:tc>
          <w:tcPr>
            <w:tcW w:w="1276" w:type="dxa"/>
            <w:shd w:val="clear" w:color="000000" w:fill="auto"/>
          </w:tcPr>
          <w:p w14:paraId="49D68794" w14:textId="65755AFF" w:rsidR="00CA52D6" w:rsidRPr="00CA52D6" w:rsidRDefault="00CA52D6" w:rsidP="00CA52D6">
            <w:pPr>
              <w:pStyle w:val="TAL"/>
              <w:rPr>
                <w:rFonts w:cs="Arial"/>
                <w:sz w:val="16"/>
                <w:szCs w:val="16"/>
              </w:rPr>
            </w:pPr>
          </w:p>
        </w:tc>
      </w:tr>
      <w:tr w:rsidR="00CA52D6" w:rsidRPr="00CA52D6" w14:paraId="6CD280B2" w14:textId="5C3425DF" w:rsidTr="00F73D16">
        <w:tc>
          <w:tcPr>
            <w:tcW w:w="1281" w:type="dxa"/>
            <w:shd w:val="clear" w:color="000000" w:fill="auto"/>
          </w:tcPr>
          <w:p w14:paraId="40EE0F97" w14:textId="02AC611E" w:rsidR="00CA52D6" w:rsidRPr="00CA52D6" w:rsidRDefault="00CA52D6" w:rsidP="00CA52D6">
            <w:pPr>
              <w:pStyle w:val="TAL"/>
              <w:rPr>
                <w:rFonts w:cs="Arial"/>
                <w:sz w:val="16"/>
                <w:szCs w:val="16"/>
              </w:rPr>
            </w:pPr>
            <w:bookmarkStart w:id="674" w:name="_Hlk73397825"/>
            <w:r w:rsidRPr="00CA52D6">
              <w:rPr>
                <w:rFonts w:cs="Arial"/>
                <w:sz w:val="16"/>
                <w:szCs w:val="16"/>
              </w:rPr>
              <w:t>R2-2306569</w:t>
            </w:r>
          </w:p>
        </w:tc>
        <w:tc>
          <w:tcPr>
            <w:tcW w:w="3119" w:type="dxa"/>
            <w:shd w:val="clear" w:color="000000" w:fill="auto"/>
          </w:tcPr>
          <w:p w14:paraId="07D8E3F5" w14:textId="5FB83190" w:rsidR="00CA52D6" w:rsidRPr="00CA52D6" w:rsidRDefault="00CA52D6" w:rsidP="00CA52D6">
            <w:pPr>
              <w:pStyle w:val="TAL"/>
              <w:rPr>
                <w:rFonts w:cs="Arial"/>
                <w:sz w:val="16"/>
                <w:szCs w:val="16"/>
              </w:rPr>
            </w:pPr>
            <w:r w:rsidRPr="00CA52D6">
              <w:rPr>
                <w:rFonts w:cs="Arial"/>
                <w:sz w:val="16"/>
                <w:szCs w:val="16"/>
              </w:rPr>
              <w:t>LS on area scope for QoE measurements</w:t>
            </w:r>
          </w:p>
        </w:tc>
        <w:tc>
          <w:tcPr>
            <w:tcW w:w="850" w:type="dxa"/>
            <w:shd w:val="clear" w:color="000000" w:fill="auto"/>
          </w:tcPr>
          <w:p w14:paraId="26ADE826" w14:textId="5C5C8FA1"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78AFD1D8" w14:textId="2C24EA5A" w:rsidR="00CA52D6" w:rsidRPr="00CA52D6" w:rsidRDefault="00CA52D6" w:rsidP="00CA52D6">
            <w:pPr>
              <w:pStyle w:val="TAL"/>
              <w:rPr>
                <w:rFonts w:cs="Arial"/>
                <w:sz w:val="16"/>
                <w:szCs w:val="16"/>
              </w:rPr>
            </w:pPr>
            <w:r w:rsidRPr="00CA52D6">
              <w:rPr>
                <w:rFonts w:cs="Arial"/>
                <w:sz w:val="16"/>
                <w:szCs w:val="16"/>
              </w:rPr>
              <w:t>NR_QoE_enh-Core</w:t>
            </w:r>
          </w:p>
        </w:tc>
        <w:tc>
          <w:tcPr>
            <w:tcW w:w="1163" w:type="dxa"/>
            <w:shd w:val="clear" w:color="000000" w:fill="auto"/>
          </w:tcPr>
          <w:p w14:paraId="0C1235B8" w14:textId="2C3E2D5C" w:rsidR="00CA52D6" w:rsidRPr="00CA52D6" w:rsidRDefault="00CA52D6" w:rsidP="00CA52D6">
            <w:pPr>
              <w:pStyle w:val="TAL"/>
              <w:rPr>
                <w:rFonts w:cs="Arial"/>
                <w:sz w:val="16"/>
                <w:szCs w:val="16"/>
              </w:rPr>
            </w:pPr>
            <w:r w:rsidRPr="00CA52D6">
              <w:rPr>
                <w:rFonts w:cs="Arial"/>
                <w:sz w:val="16"/>
                <w:szCs w:val="16"/>
              </w:rPr>
              <w:t>SA4, SA5, RAN3</w:t>
            </w:r>
          </w:p>
        </w:tc>
        <w:tc>
          <w:tcPr>
            <w:tcW w:w="1276" w:type="dxa"/>
            <w:shd w:val="clear" w:color="000000" w:fill="auto"/>
          </w:tcPr>
          <w:p w14:paraId="31A39D33" w14:textId="4212C752" w:rsidR="00CA52D6" w:rsidRPr="00CA52D6" w:rsidRDefault="00CA52D6" w:rsidP="00CA52D6">
            <w:pPr>
              <w:pStyle w:val="TAL"/>
              <w:rPr>
                <w:rFonts w:cs="Arial"/>
                <w:sz w:val="16"/>
                <w:szCs w:val="16"/>
              </w:rPr>
            </w:pPr>
          </w:p>
        </w:tc>
      </w:tr>
      <w:tr w:rsidR="00CA52D6" w:rsidRPr="00CA52D6" w14:paraId="08AA84F4" w14:textId="5A9803DF" w:rsidTr="00F73D16">
        <w:tc>
          <w:tcPr>
            <w:tcW w:w="1281" w:type="dxa"/>
            <w:shd w:val="clear" w:color="000000" w:fill="auto"/>
          </w:tcPr>
          <w:p w14:paraId="5D43DBC4" w14:textId="504509B8" w:rsidR="00CA52D6" w:rsidRPr="00CA52D6" w:rsidRDefault="00CA52D6" w:rsidP="00CA52D6">
            <w:pPr>
              <w:pStyle w:val="TAL"/>
              <w:rPr>
                <w:rFonts w:cs="Arial"/>
                <w:sz w:val="16"/>
                <w:szCs w:val="16"/>
              </w:rPr>
            </w:pPr>
            <w:r w:rsidRPr="00CA52D6">
              <w:rPr>
                <w:rFonts w:cs="Arial"/>
                <w:sz w:val="16"/>
                <w:szCs w:val="16"/>
              </w:rPr>
              <w:t>R2-2306572</w:t>
            </w:r>
          </w:p>
        </w:tc>
        <w:tc>
          <w:tcPr>
            <w:tcW w:w="3119" w:type="dxa"/>
            <w:shd w:val="clear" w:color="000000" w:fill="auto"/>
          </w:tcPr>
          <w:p w14:paraId="0F52C80C" w14:textId="45BF9853" w:rsidR="00CA52D6" w:rsidRPr="00CA52D6" w:rsidRDefault="00CA52D6" w:rsidP="00CA52D6">
            <w:pPr>
              <w:pStyle w:val="TAL"/>
              <w:rPr>
                <w:rFonts w:cs="Arial"/>
                <w:sz w:val="16"/>
                <w:szCs w:val="16"/>
              </w:rPr>
            </w:pPr>
            <w:r w:rsidRPr="00CA52D6">
              <w:rPr>
                <w:rFonts w:cs="Arial"/>
                <w:sz w:val="16"/>
                <w:szCs w:val="16"/>
              </w:rPr>
              <w:t>LS response to N6 PDU Set Identification</w:t>
            </w:r>
          </w:p>
        </w:tc>
        <w:tc>
          <w:tcPr>
            <w:tcW w:w="850" w:type="dxa"/>
            <w:shd w:val="clear" w:color="000000" w:fill="auto"/>
          </w:tcPr>
          <w:p w14:paraId="75D11FAA" w14:textId="65405118"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72B8BC82" w14:textId="171E0D5B" w:rsidR="00CA52D6" w:rsidRPr="00CA52D6" w:rsidRDefault="00CA52D6" w:rsidP="00CA52D6">
            <w:pPr>
              <w:pStyle w:val="TAL"/>
              <w:rPr>
                <w:rFonts w:cs="Arial"/>
                <w:sz w:val="16"/>
                <w:szCs w:val="16"/>
              </w:rPr>
            </w:pPr>
            <w:r w:rsidRPr="00CA52D6">
              <w:rPr>
                <w:rFonts w:cs="Arial"/>
                <w:sz w:val="16"/>
                <w:szCs w:val="16"/>
              </w:rPr>
              <w:t>NR_XR_enh-Core</w:t>
            </w:r>
          </w:p>
        </w:tc>
        <w:tc>
          <w:tcPr>
            <w:tcW w:w="1163" w:type="dxa"/>
            <w:shd w:val="clear" w:color="000000" w:fill="auto"/>
          </w:tcPr>
          <w:p w14:paraId="3424BBE4" w14:textId="1B01160E" w:rsidR="00CA52D6" w:rsidRPr="00CA52D6" w:rsidRDefault="00CA52D6" w:rsidP="00CA52D6">
            <w:pPr>
              <w:pStyle w:val="TAL"/>
              <w:rPr>
                <w:rFonts w:cs="Arial"/>
                <w:sz w:val="16"/>
                <w:szCs w:val="16"/>
              </w:rPr>
            </w:pPr>
            <w:r w:rsidRPr="00CA52D6">
              <w:rPr>
                <w:rFonts w:cs="Arial"/>
                <w:sz w:val="16"/>
                <w:szCs w:val="16"/>
              </w:rPr>
              <w:t>SA4, SA2</w:t>
            </w:r>
          </w:p>
        </w:tc>
        <w:tc>
          <w:tcPr>
            <w:tcW w:w="1276" w:type="dxa"/>
            <w:shd w:val="clear" w:color="000000" w:fill="auto"/>
          </w:tcPr>
          <w:p w14:paraId="0048ECA1" w14:textId="13B7D368" w:rsidR="00CA52D6" w:rsidRPr="00CA52D6" w:rsidRDefault="00CA52D6" w:rsidP="00CA52D6">
            <w:pPr>
              <w:pStyle w:val="TAL"/>
              <w:rPr>
                <w:rFonts w:cs="Arial"/>
                <w:sz w:val="16"/>
                <w:szCs w:val="16"/>
              </w:rPr>
            </w:pPr>
            <w:r w:rsidRPr="00CA52D6">
              <w:rPr>
                <w:rFonts w:cs="Arial"/>
                <w:sz w:val="16"/>
                <w:szCs w:val="16"/>
              </w:rPr>
              <w:t>RAN1</w:t>
            </w:r>
          </w:p>
        </w:tc>
      </w:tr>
      <w:tr w:rsidR="00CA52D6" w:rsidRPr="00CA52D6" w14:paraId="6CF37494" w14:textId="77777777" w:rsidTr="00F73D16">
        <w:tc>
          <w:tcPr>
            <w:tcW w:w="1281" w:type="dxa"/>
            <w:shd w:val="clear" w:color="000000" w:fill="auto"/>
          </w:tcPr>
          <w:p w14:paraId="558ACF95" w14:textId="4543FB28" w:rsidR="00CA52D6" w:rsidRPr="00CA52D6" w:rsidRDefault="00CA52D6" w:rsidP="00CA52D6">
            <w:pPr>
              <w:pStyle w:val="TAL"/>
              <w:rPr>
                <w:rFonts w:cs="Arial"/>
                <w:sz w:val="16"/>
                <w:szCs w:val="16"/>
              </w:rPr>
            </w:pPr>
            <w:r w:rsidRPr="00CA52D6">
              <w:rPr>
                <w:rFonts w:cs="Arial"/>
                <w:sz w:val="16"/>
                <w:szCs w:val="16"/>
              </w:rPr>
              <w:t>R2-2306594</w:t>
            </w:r>
          </w:p>
        </w:tc>
        <w:tc>
          <w:tcPr>
            <w:tcW w:w="3119" w:type="dxa"/>
            <w:shd w:val="clear" w:color="000000" w:fill="auto"/>
          </w:tcPr>
          <w:p w14:paraId="494A6696" w14:textId="50551C2C" w:rsidR="00CA52D6" w:rsidRPr="00CA52D6" w:rsidRDefault="00CA52D6" w:rsidP="00CA52D6">
            <w:pPr>
              <w:pStyle w:val="TAL"/>
              <w:rPr>
                <w:rFonts w:cs="Arial"/>
                <w:sz w:val="16"/>
                <w:szCs w:val="16"/>
              </w:rPr>
            </w:pPr>
            <w:r w:rsidRPr="00CA52D6">
              <w:rPr>
                <w:rFonts w:cs="Arial"/>
                <w:sz w:val="16"/>
                <w:szCs w:val="16"/>
              </w:rPr>
              <w:t>LS on autonomous denial</w:t>
            </w:r>
          </w:p>
        </w:tc>
        <w:tc>
          <w:tcPr>
            <w:tcW w:w="850" w:type="dxa"/>
            <w:shd w:val="clear" w:color="000000" w:fill="auto"/>
          </w:tcPr>
          <w:p w14:paraId="464E7211" w14:textId="1CB9BBA7"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4A7ACD64" w14:textId="01298D43" w:rsidR="00CA52D6" w:rsidRPr="00CA52D6" w:rsidRDefault="00CA52D6" w:rsidP="00CA52D6">
            <w:pPr>
              <w:pStyle w:val="TAL"/>
              <w:rPr>
                <w:rFonts w:cs="Arial"/>
                <w:sz w:val="16"/>
                <w:szCs w:val="16"/>
              </w:rPr>
            </w:pPr>
            <w:r w:rsidRPr="00CA52D6">
              <w:rPr>
                <w:rFonts w:cs="Arial"/>
                <w:sz w:val="16"/>
                <w:szCs w:val="16"/>
              </w:rPr>
              <w:t>NR_IDC_enh-Core</w:t>
            </w:r>
          </w:p>
        </w:tc>
        <w:tc>
          <w:tcPr>
            <w:tcW w:w="1163" w:type="dxa"/>
            <w:shd w:val="clear" w:color="000000" w:fill="auto"/>
          </w:tcPr>
          <w:p w14:paraId="64265FA6" w14:textId="0E35F8BA" w:rsidR="00CA52D6" w:rsidRPr="00CA52D6" w:rsidRDefault="00CA52D6" w:rsidP="00CA52D6">
            <w:pPr>
              <w:pStyle w:val="TAL"/>
              <w:rPr>
                <w:rFonts w:cs="Arial"/>
                <w:sz w:val="16"/>
                <w:szCs w:val="16"/>
              </w:rPr>
            </w:pPr>
            <w:r w:rsidRPr="00CA52D6">
              <w:rPr>
                <w:rFonts w:cs="Arial"/>
                <w:sz w:val="16"/>
                <w:szCs w:val="16"/>
              </w:rPr>
              <w:t>RAN4</w:t>
            </w:r>
          </w:p>
        </w:tc>
        <w:tc>
          <w:tcPr>
            <w:tcW w:w="1276" w:type="dxa"/>
            <w:shd w:val="clear" w:color="000000" w:fill="auto"/>
          </w:tcPr>
          <w:p w14:paraId="2F3059D8" w14:textId="0CB976E4" w:rsidR="00CA52D6" w:rsidRPr="00CA52D6" w:rsidRDefault="00CA52D6" w:rsidP="00CA52D6">
            <w:pPr>
              <w:pStyle w:val="TAL"/>
              <w:rPr>
                <w:rFonts w:cs="Arial"/>
                <w:sz w:val="16"/>
                <w:szCs w:val="16"/>
              </w:rPr>
            </w:pPr>
          </w:p>
        </w:tc>
      </w:tr>
      <w:tr w:rsidR="00CA52D6" w:rsidRPr="00CA52D6" w14:paraId="102DB325" w14:textId="77777777" w:rsidTr="00F73D16">
        <w:tc>
          <w:tcPr>
            <w:tcW w:w="1281" w:type="dxa"/>
            <w:shd w:val="clear" w:color="000000" w:fill="auto"/>
          </w:tcPr>
          <w:p w14:paraId="59996D5F" w14:textId="35A59828" w:rsidR="00CA52D6" w:rsidRPr="00CA52D6" w:rsidRDefault="00CA52D6" w:rsidP="00CA52D6">
            <w:pPr>
              <w:pStyle w:val="TAL"/>
              <w:rPr>
                <w:rFonts w:cs="Arial"/>
                <w:sz w:val="16"/>
                <w:szCs w:val="16"/>
              </w:rPr>
            </w:pPr>
            <w:r w:rsidRPr="00CA52D6">
              <w:rPr>
                <w:rFonts w:cs="Arial"/>
                <w:sz w:val="16"/>
                <w:szCs w:val="16"/>
              </w:rPr>
              <w:t>R2-2306611</w:t>
            </w:r>
          </w:p>
        </w:tc>
        <w:tc>
          <w:tcPr>
            <w:tcW w:w="3119" w:type="dxa"/>
            <w:shd w:val="clear" w:color="000000" w:fill="auto"/>
          </w:tcPr>
          <w:p w14:paraId="6E05B7BD" w14:textId="220867BD" w:rsidR="00CA52D6" w:rsidRPr="00CA52D6" w:rsidRDefault="00CA52D6" w:rsidP="00CA52D6">
            <w:pPr>
              <w:pStyle w:val="TAL"/>
              <w:rPr>
                <w:rFonts w:cs="Arial"/>
                <w:sz w:val="16"/>
                <w:szCs w:val="16"/>
              </w:rPr>
            </w:pPr>
            <w:r w:rsidRPr="00CA52D6">
              <w:rPr>
                <w:rFonts w:cs="Arial"/>
                <w:sz w:val="16"/>
                <w:szCs w:val="16"/>
              </w:rPr>
              <w:t>LS on applicability of UAC for Network Controlled Repeater</w:t>
            </w:r>
          </w:p>
        </w:tc>
        <w:tc>
          <w:tcPr>
            <w:tcW w:w="850" w:type="dxa"/>
            <w:shd w:val="clear" w:color="000000" w:fill="auto"/>
          </w:tcPr>
          <w:p w14:paraId="6C66D2E1" w14:textId="343E3781"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3FB50071" w14:textId="40516B82" w:rsidR="00CA52D6" w:rsidRPr="00CA52D6" w:rsidRDefault="00CA52D6" w:rsidP="00CA52D6">
            <w:pPr>
              <w:pStyle w:val="TAL"/>
              <w:rPr>
                <w:rFonts w:cs="Arial"/>
                <w:sz w:val="16"/>
                <w:szCs w:val="16"/>
              </w:rPr>
            </w:pPr>
            <w:r w:rsidRPr="00CA52D6">
              <w:rPr>
                <w:rFonts w:cs="Arial"/>
                <w:sz w:val="16"/>
                <w:szCs w:val="16"/>
              </w:rPr>
              <w:t>NR_netcon_repeater-Core</w:t>
            </w:r>
          </w:p>
        </w:tc>
        <w:tc>
          <w:tcPr>
            <w:tcW w:w="1163" w:type="dxa"/>
            <w:shd w:val="clear" w:color="000000" w:fill="auto"/>
          </w:tcPr>
          <w:p w14:paraId="1DDECEE3" w14:textId="08E1A858" w:rsidR="00CA52D6" w:rsidRPr="00CA52D6" w:rsidRDefault="00CA52D6" w:rsidP="00CA52D6">
            <w:pPr>
              <w:pStyle w:val="TAL"/>
              <w:rPr>
                <w:rFonts w:cs="Arial"/>
                <w:sz w:val="16"/>
                <w:szCs w:val="16"/>
              </w:rPr>
            </w:pPr>
            <w:r w:rsidRPr="00CA52D6">
              <w:rPr>
                <w:rFonts w:cs="Arial"/>
                <w:sz w:val="16"/>
                <w:szCs w:val="16"/>
              </w:rPr>
              <w:t>CT1</w:t>
            </w:r>
          </w:p>
        </w:tc>
        <w:tc>
          <w:tcPr>
            <w:tcW w:w="1276" w:type="dxa"/>
            <w:shd w:val="clear" w:color="000000" w:fill="auto"/>
          </w:tcPr>
          <w:p w14:paraId="07B39A28" w14:textId="5403E3CD" w:rsidR="00CA52D6" w:rsidRPr="00CA52D6" w:rsidRDefault="00CA52D6" w:rsidP="00CA52D6">
            <w:pPr>
              <w:pStyle w:val="TAL"/>
              <w:rPr>
                <w:rFonts w:cs="Arial"/>
                <w:sz w:val="16"/>
                <w:szCs w:val="16"/>
              </w:rPr>
            </w:pPr>
            <w:r w:rsidRPr="00CA52D6">
              <w:rPr>
                <w:rFonts w:cs="Arial"/>
                <w:sz w:val="16"/>
                <w:szCs w:val="16"/>
              </w:rPr>
              <w:t>SA2</w:t>
            </w:r>
          </w:p>
        </w:tc>
      </w:tr>
      <w:tr w:rsidR="00CA52D6" w:rsidRPr="00CA52D6" w14:paraId="61619298" w14:textId="77777777" w:rsidTr="00F73D16">
        <w:tc>
          <w:tcPr>
            <w:tcW w:w="1281" w:type="dxa"/>
            <w:shd w:val="clear" w:color="000000" w:fill="auto"/>
          </w:tcPr>
          <w:p w14:paraId="58D8C063" w14:textId="60196E1B" w:rsidR="00CA52D6" w:rsidRPr="00CA52D6" w:rsidRDefault="00CA52D6" w:rsidP="00CA52D6">
            <w:pPr>
              <w:pStyle w:val="TAL"/>
              <w:rPr>
                <w:rFonts w:cs="Arial"/>
                <w:sz w:val="16"/>
                <w:szCs w:val="16"/>
              </w:rPr>
            </w:pPr>
            <w:r w:rsidRPr="00CA52D6">
              <w:rPr>
                <w:rFonts w:cs="Arial"/>
                <w:sz w:val="16"/>
                <w:szCs w:val="16"/>
              </w:rPr>
              <w:t>R2-2306681</w:t>
            </w:r>
          </w:p>
        </w:tc>
        <w:tc>
          <w:tcPr>
            <w:tcW w:w="3119" w:type="dxa"/>
            <w:shd w:val="clear" w:color="000000" w:fill="auto"/>
          </w:tcPr>
          <w:p w14:paraId="0E597D85" w14:textId="57B4840A" w:rsidR="00CA52D6" w:rsidRPr="00CA52D6" w:rsidRDefault="00CA52D6" w:rsidP="00CA52D6">
            <w:pPr>
              <w:pStyle w:val="TAL"/>
              <w:rPr>
                <w:rFonts w:cs="Arial"/>
                <w:sz w:val="16"/>
                <w:szCs w:val="16"/>
              </w:rPr>
            </w:pPr>
            <w:r w:rsidRPr="00CA52D6">
              <w:rPr>
                <w:rFonts w:cs="Arial"/>
                <w:sz w:val="16"/>
                <w:szCs w:val="16"/>
              </w:rPr>
              <w:t>Reply LS on GNSS integrity parameters</w:t>
            </w:r>
          </w:p>
        </w:tc>
        <w:tc>
          <w:tcPr>
            <w:tcW w:w="850" w:type="dxa"/>
            <w:shd w:val="clear" w:color="000000" w:fill="auto"/>
          </w:tcPr>
          <w:p w14:paraId="1A310BD8" w14:textId="2C033A25" w:rsidR="00CA52D6" w:rsidRPr="00CA52D6" w:rsidRDefault="00CA52D6" w:rsidP="00CA52D6">
            <w:pPr>
              <w:pStyle w:val="TAL"/>
              <w:rPr>
                <w:rFonts w:cs="Arial"/>
                <w:sz w:val="16"/>
                <w:szCs w:val="16"/>
              </w:rPr>
            </w:pPr>
            <w:r w:rsidRPr="00CA52D6">
              <w:rPr>
                <w:rFonts w:cs="Arial"/>
                <w:sz w:val="16"/>
                <w:szCs w:val="16"/>
              </w:rPr>
              <w:t>Rel-17</w:t>
            </w:r>
          </w:p>
        </w:tc>
        <w:tc>
          <w:tcPr>
            <w:tcW w:w="2268" w:type="dxa"/>
            <w:shd w:val="clear" w:color="000000" w:fill="auto"/>
          </w:tcPr>
          <w:p w14:paraId="66A01D9B" w14:textId="1E14B111" w:rsidR="00CA52D6" w:rsidRPr="00CA52D6" w:rsidRDefault="00CA52D6" w:rsidP="00CA52D6">
            <w:pPr>
              <w:pStyle w:val="TAL"/>
              <w:rPr>
                <w:rFonts w:cs="Arial"/>
                <w:sz w:val="16"/>
                <w:szCs w:val="16"/>
              </w:rPr>
            </w:pPr>
            <w:r w:rsidRPr="00CA52D6">
              <w:rPr>
                <w:rFonts w:cs="Arial"/>
                <w:sz w:val="16"/>
                <w:szCs w:val="16"/>
              </w:rPr>
              <w:t>NR_pos_enh-Core</w:t>
            </w:r>
          </w:p>
        </w:tc>
        <w:tc>
          <w:tcPr>
            <w:tcW w:w="1163" w:type="dxa"/>
            <w:shd w:val="clear" w:color="000000" w:fill="auto"/>
          </w:tcPr>
          <w:p w14:paraId="279CAFBB" w14:textId="34471347" w:rsidR="00CA52D6" w:rsidRPr="00CA52D6" w:rsidRDefault="00CA52D6" w:rsidP="00CA52D6">
            <w:pPr>
              <w:pStyle w:val="TAL"/>
              <w:rPr>
                <w:rFonts w:cs="Arial"/>
                <w:sz w:val="16"/>
                <w:szCs w:val="16"/>
              </w:rPr>
            </w:pPr>
            <w:r w:rsidRPr="00CA52D6">
              <w:rPr>
                <w:rFonts w:cs="Arial"/>
                <w:sz w:val="16"/>
                <w:szCs w:val="16"/>
              </w:rPr>
              <w:t>CT4</w:t>
            </w:r>
          </w:p>
        </w:tc>
        <w:tc>
          <w:tcPr>
            <w:tcW w:w="1276" w:type="dxa"/>
            <w:shd w:val="clear" w:color="000000" w:fill="auto"/>
          </w:tcPr>
          <w:p w14:paraId="410E6C67" w14:textId="25BB6289" w:rsidR="00CA52D6" w:rsidRPr="00CA52D6" w:rsidRDefault="00CA52D6" w:rsidP="00CA52D6">
            <w:pPr>
              <w:pStyle w:val="TAL"/>
              <w:rPr>
                <w:rFonts w:cs="Arial"/>
                <w:sz w:val="16"/>
                <w:szCs w:val="16"/>
              </w:rPr>
            </w:pPr>
            <w:r w:rsidRPr="00CA52D6">
              <w:rPr>
                <w:rFonts w:cs="Arial"/>
                <w:sz w:val="16"/>
                <w:szCs w:val="16"/>
              </w:rPr>
              <w:t>SA2</w:t>
            </w:r>
          </w:p>
        </w:tc>
      </w:tr>
      <w:tr w:rsidR="00CA52D6" w:rsidRPr="00CA52D6" w14:paraId="17B3EC68" w14:textId="77777777" w:rsidTr="00F73D16">
        <w:tc>
          <w:tcPr>
            <w:tcW w:w="1281" w:type="dxa"/>
            <w:shd w:val="clear" w:color="000000" w:fill="auto"/>
          </w:tcPr>
          <w:p w14:paraId="185C2C87" w14:textId="4F6F1DA6" w:rsidR="00CA52D6" w:rsidRPr="00CA52D6" w:rsidRDefault="00CA52D6" w:rsidP="00CA52D6">
            <w:pPr>
              <w:pStyle w:val="TAL"/>
              <w:rPr>
                <w:rFonts w:cs="Arial"/>
                <w:sz w:val="16"/>
                <w:szCs w:val="16"/>
              </w:rPr>
            </w:pPr>
            <w:r w:rsidRPr="00CA52D6">
              <w:rPr>
                <w:rFonts w:cs="Arial"/>
                <w:sz w:val="16"/>
                <w:szCs w:val="16"/>
              </w:rPr>
              <w:t>R2-2306693</w:t>
            </w:r>
          </w:p>
        </w:tc>
        <w:tc>
          <w:tcPr>
            <w:tcW w:w="3119" w:type="dxa"/>
            <w:shd w:val="clear" w:color="000000" w:fill="auto"/>
          </w:tcPr>
          <w:p w14:paraId="2324F250" w14:textId="2E593107" w:rsidR="00CA52D6" w:rsidRPr="00CA52D6" w:rsidRDefault="00CA52D6" w:rsidP="00CA52D6">
            <w:pPr>
              <w:pStyle w:val="TAL"/>
              <w:rPr>
                <w:rFonts w:cs="Arial"/>
                <w:sz w:val="16"/>
                <w:szCs w:val="16"/>
              </w:rPr>
            </w:pPr>
            <w:r w:rsidRPr="00CA52D6">
              <w:rPr>
                <w:rFonts w:cs="Arial"/>
                <w:sz w:val="16"/>
                <w:szCs w:val="16"/>
              </w:rPr>
              <w:t>LS on Reporting of Relay UE C-RNTI and NCGI</w:t>
            </w:r>
          </w:p>
        </w:tc>
        <w:tc>
          <w:tcPr>
            <w:tcW w:w="850" w:type="dxa"/>
            <w:shd w:val="clear" w:color="000000" w:fill="auto"/>
          </w:tcPr>
          <w:p w14:paraId="5B70B489" w14:textId="2B4A5C57"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0DCAE4EF" w14:textId="245C73D3" w:rsidR="00CA52D6" w:rsidRPr="00CA52D6" w:rsidRDefault="00CA52D6" w:rsidP="00CA52D6">
            <w:pPr>
              <w:pStyle w:val="TAL"/>
              <w:rPr>
                <w:rFonts w:cs="Arial"/>
                <w:sz w:val="16"/>
                <w:szCs w:val="16"/>
              </w:rPr>
            </w:pPr>
            <w:r w:rsidRPr="00CA52D6">
              <w:rPr>
                <w:rFonts w:cs="Arial"/>
                <w:sz w:val="16"/>
                <w:szCs w:val="16"/>
              </w:rPr>
              <w:t>NR_SL_relay_enh-Core</w:t>
            </w:r>
          </w:p>
        </w:tc>
        <w:tc>
          <w:tcPr>
            <w:tcW w:w="1163" w:type="dxa"/>
            <w:shd w:val="clear" w:color="000000" w:fill="auto"/>
          </w:tcPr>
          <w:p w14:paraId="3BBD4D49" w14:textId="20BFF026" w:rsidR="00CA52D6" w:rsidRPr="00CA52D6" w:rsidRDefault="00CA52D6" w:rsidP="00CA52D6">
            <w:pPr>
              <w:pStyle w:val="TAL"/>
              <w:rPr>
                <w:rFonts w:cs="Arial"/>
                <w:sz w:val="16"/>
                <w:szCs w:val="16"/>
              </w:rPr>
            </w:pPr>
            <w:r w:rsidRPr="00CA52D6">
              <w:rPr>
                <w:rFonts w:cs="Arial"/>
                <w:sz w:val="16"/>
                <w:szCs w:val="16"/>
              </w:rPr>
              <w:t>SA3</w:t>
            </w:r>
          </w:p>
        </w:tc>
        <w:tc>
          <w:tcPr>
            <w:tcW w:w="1276" w:type="dxa"/>
            <w:shd w:val="clear" w:color="000000" w:fill="auto"/>
          </w:tcPr>
          <w:p w14:paraId="684AC6A7" w14:textId="63429776" w:rsidR="00CA52D6" w:rsidRPr="00CA52D6" w:rsidRDefault="00CA52D6" w:rsidP="00CA52D6">
            <w:pPr>
              <w:pStyle w:val="TAL"/>
              <w:rPr>
                <w:rFonts w:cs="Arial"/>
                <w:sz w:val="16"/>
                <w:szCs w:val="16"/>
              </w:rPr>
            </w:pPr>
          </w:p>
        </w:tc>
      </w:tr>
      <w:tr w:rsidR="00CA52D6" w:rsidRPr="00CA52D6" w14:paraId="1777A60A" w14:textId="77777777" w:rsidTr="00F73D16">
        <w:tc>
          <w:tcPr>
            <w:tcW w:w="1281" w:type="dxa"/>
            <w:shd w:val="clear" w:color="000000" w:fill="auto"/>
          </w:tcPr>
          <w:p w14:paraId="4D128024" w14:textId="1B27EB1F" w:rsidR="00CA52D6" w:rsidRPr="00CA52D6" w:rsidRDefault="00CA52D6" w:rsidP="00CA52D6">
            <w:pPr>
              <w:pStyle w:val="TAL"/>
              <w:rPr>
                <w:rFonts w:cs="Arial"/>
                <w:sz w:val="16"/>
                <w:szCs w:val="16"/>
              </w:rPr>
            </w:pPr>
            <w:r w:rsidRPr="00CA52D6">
              <w:rPr>
                <w:rFonts w:cs="Arial"/>
                <w:sz w:val="16"/>
                <w:szCs w:val="16"/>
              </w:rPr>
              <w:t>R2-2306695</w:t>
            </w:r>
          </w:p>
        </w:tc>
        <w:tc>
          <w:tcPr>
            <w:tcW w:w="3119" w:type="dxa"/>
            <w:shd w:val="clear" w:color="000000" w:fill="auto"/>
          </w:tcPr>
          <w:p w14:paraId="59CAB420" w14:textId="496FA012" w:rsidR="00CA52D6" w:rsidRPr="00CA52D6" w:rsidRDefault="00CA52D6" w:rsidP="00CA52D6">
            <w:pPr>
              <w:pStyle w:val="TAL"/>
              <w:rPr>
                <w:rFonts w:cs="Arial"/>
                <w:sz w:val="16"/>
                <w:szCs w:val="16"/>
              </w:rPr>
            </w:pPr>
            <w:r w:rsidRPr="00CA52D6">
              <w:rPr>
                <w:rFonts w:cs="Arial"/>
                <w:sz w:val="16"/>
                <w:szCs w:val="16"/>
              </w:rPr>
              <w:t>LS to SA2 on reporting positioning measurements taken in RRC_IDLE</w:t>
            </w:r>
          </w:p>
        </w:tc>
        <w:tc>
          <w:tcPr>
            <w:tcW w:w="850" w:type="dxa"/>
            <w:shd w:val="clear" w:color="000000" w:fill="auto"/>
          </w:tcPr>
          <w:p w14:paraId="506D21AA" w14:textId="22778800"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05B16222" w14:textId="0C98CB34" w:rsidR="00CA52D6" w:rsidRPr="00CA52D6" w:rsidRDefault="00CA52D6" w:rsidP="00CA52D6">
            <w:pPr>
              <w:pStyle w:val="TAL"/>
              <w:rPr>
                <w:rFonts w:cs="Arial"/>
                <w:sz w:val="16"/>
                <w:szCs w:val="16"/>
              </w:rPr>
            </w:pPr>
            <w:r w:rsidRPr="00CA52D6">
              <w:rPr>
                <w:rFonts w:cs="Arial"/>
                <w:sz w:val="16"/>
                <w:szCs w:val="16"/>
              </w:rPr>
              <w:t>NR_pos_enh2-Core</w:t>
            </w:r>
          </w:p>
        </w:tc>
        <w:tc>
          <w:tcPr>
            <w:tcW w:w="1163" w:type="dxa"/>
            <w:shd w:val="clear" w:color="000000" w:fill="auto"/>
          </w:tcPr>
          <w:p w14:paraId="010E70FF" w14:textId="26A1FD17" w:rsidR="00CA52D6" w:rsidRPr="00CA52D6" w:rsidRDefault="00CA52D6" w:rsidP="00CA52D6">
            <w:pPr>
              <w:pStyle w:val="TAL"/>
              <w:rPr>
                <w:rFonts w:cs="Arial"/>
                <w:sz w:val="16"/>
                <w:szCs w:val="16"/>
              </w:rPr>
            </w:pPr>
            <w:r w:rsidRPr="00CA52D6">
              <w:rPr>
                <w:rFonts w:cs="Arial"/>
                <w:sz w:val="16"/>
                <w:szCs w:val="16"/>
              </w:rPr>
              <w:t>SA2</w:t>
            </w:r>
          </w:p>
        </w:tc>
        <w:tc>
          <w:tcPr>
            <w:tcW w:w="1276" w:type="dxa"/>
            <w:shd w:val="clear" w:color="000000" w:fill="auto"/>
          </w:tcPr>
          <w:p w14:paraId="2211946C" w14:textId="2F7716A0" w:rsidR="00CA52D6" w:rsidRPr="00CA52D6" w:rsidRDefault="00CA52D6" w:rsidP="00CA52D6">
            <w:pPr>
              <w:pStyle w:val="TAL"/>
              <w:rPr>
                <w:rFonts w:cs="Arial"/>
                <w:sz w:val="16"/>
                <w:szCs w:val="16"/>
              </w:rPr>
            </w:pPr>
            <w:r w:rsidRPr="00CA52D6">
              <w:rPr>
                <w:rFonts w:cs="Arial"/>
                <w:sz w:val="16"/>
                <w:szCs w:val="16"/>
              </w:rPr>
              <w:t>RAN1</w:t>
            </w:r>
          </w:p>
        </w:tc>
      </w:tr>
      <w:tr w:rsidR="00CA52D6" w:rsidRPr="00CA52D6" w14:paraId="7800BAA7" w14:textId="77777777" w:rsidTr="00F73D16">
        <w:tc>
          <w:tcPr>
            <w:tcW w:w="1281" w:type="dxa"/>
            <w:shd w:val="clear" w:color="000000" w:fill="auto"/>
          </w:tcPr>
          <w:p w14:paraId="3D0B1D98" w14:textId="00A4224B" w:rsidR="00CA52D6" w:rsidRPr="00CA52D6" w:rsidRDefault="00CA52D6" w:rsidP="00CA52D6">
            <w:pPr>
              <w:pStyle w:val="TAL"/>
              <w:rPr>
                <w:rFonts w:cs="Arial"/>
                <w:sz w:val="16"/>
                <w:szCs w:val="16"/>
              </w:rPr>
            </w:pPr>
            <w:r w:rsidRPr="00CA52D6">
              <w:rPr>
                <w:rFonts w:cs="Arial"/>
                <w:sz w:val="16"/>
                <w:szCs w:val="16"/>
              </w:rPr>
              <w:t>R2-2306697</w:t>
            </w:r>
          </w:p>
        </w:tc>
        <w:tc>
          <w:tcPr>
            <w:tcW w:w="3119" w:type="dxa"/>
            <w:shd w:val="clear" w:color="000000" w:fill="auto"/>
          </w:tcPr>
          <w:p w14:paraId="6E7B1A05" w14:textId="2EE3A735" w:rsidR="00CA52D6" w:rsidRPr="00CA52D6" w:rsidRDefault="00CA52D6" w:rsidP="00CA52D6">
            <w:pPr>
              <w:pStyle w:val="TAL"/>
              <w:rPr>
                <w:rFonts w:cs="Arial"/>
                <w:sz w:val="16"/>
                <w:szCs w:val="16"/>
              </w:rPr>
            </w:pPr>
            <w:r w:rsidRPr="00CA52D6">
              <w:rPr>
                <w:rFonts w:cs="Arial"/>
                <w:sz w:val="16"/>
                <w:szCs w:val="16"/>
              </w:rPr>
              <w:t>LS on announcement of neighbor UEs</w:t>
            </w:r>
          </w:p>
        </w:tc>
        <w:tc>
          <w:tcPr>
            <w:tcW w:w="850" w:type="dxa"/>
            <w:shd w:val="clear" w:color="000000" w:fill="auto"/>
          </w:tcPr>
          <w:p w14:paraId="03A22ECD" w14:textId="2DF42CB2"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7FEA210C" w14:textId="2E638F4D" w:rsidR="00CA52D6" w:rsidRPr="00CA52D6" w:rsidRDefault="00CA52D6" w:rsidP="00CA52D6">
            <w:pPr>
              <w:pStyle w:val="TAL"/>
              <w:rPr>
                <w:rFonts w:cs="Arial"/>
                <w:sz w:val="16"/>
                <w:szCs w:val="16"/>
              </w:rPr>
            </w:pPr>
            <w:r w:rsidRPr="00CA52D6">
              <w:rPr>
                <w:rFonts w:cs="Arial"/>
                <w:sz w:val="16"/>
                <w:szCs w:val="16"/>
              </w:rPr>
              <w:t>NR_SL_relay_enh-Core</w:t>
            </w:r>
          </w:p>
        </w:tc>
        <w:tc>
          <w:tcPr>
            <w:tcW w:w="1163" w:type="dxa"/>
            <w:shd w:val="clear" w:color="000000" w:fill="auto"/>
          </w:tcPr>
          <w:p w14:paraId="5402BA80" w14:textId="06ABC59B" w:rsidR="00CA52D6" w:rsidRPr="00CA52D6" w:rsidRDefault="00CA52D6" w:rsidP="00CA52D6">
            <w:pPr>
              <w:pStyle w:val="TAL"/>
              <w:rPr>
                <w:rFonts w:cs="Arial"/>
                <w:sz w:val="16"/>
                <w:szCs w:val="16"/>
              </w:rPr>
            </w:pPr>
            <w:r w:rsidRPr="00CA52D6">
              <w:rPr>
                <w:rFonts w:cs="Arial"/>
                <w:sz w:val="16"/>
                <w:szCs w:val="16"/>
              </w:rPr>
              <w:t>SA2</w:t>
            </w:r>
          </w:p>
        </w:tc>
        <w:tc>
          <w:tcPr>
            <w:tcW w:w="1276" w:type="dxa"/>
            <w:shd w:val="clear" w:color="000000" w:fill="auto"/>
          </w:tcPr>
          <w:p w14:paraId="07B9A522" w14:textId="58AC40E6" w:rsidR="00CA52D6" w:rsidRPr="00CA52D6" w:rsidRDefault="00CA52D6" w:rsidP="00CA52D6">
            <w:pPr>
              <w:pStyle w:val="TAL"/>
              <w:rPr>
                <w:rFonts w:cs="Arial"/>
                <w:sz w:val="16"/>
                <w:szCs w:val="16"/>
              </w:rPr>
            </w:pPr>
          </w:p>
        </w:tc>
      </w:tr>
      <w:tr w:rsidR="00CA52D6" w:rsidRPr="00CA52D6" w14:paraId="654D0A0D" w14:textId="77777777" w:rsidTr="00F73D16">
        <w:tc>
          <w:tcPr>
            <w:tcW w:w="1281" w:type="dxa"/>
            <w:shd w:val="clear" w:color="000000" w:fill="auto"/>
          </w:tcPr>
          <w:p w14:paraId="65F1A069" w14:textId="13ADAEC2" w:rsidR="00CA52D6" w:rsidRPr="00CA52D6" w:rsidRDefault="00CA52D6" w:rsidP="00CA52D6">
            <w:pPr>
              <w:pStyle w:val="TAL"/>
              <w:rPr>
                <w:rFonts w:cs="Arial"/>
                <w:sz w:val="16"/>
                <w:szCs w:val="16"/>
              </w:rPr>
            </w:pPr>
            <w:r w:rsidRPr="00CA52D6">
              <w:rPr>
                <w:rFonts w:cs="Arial"/>
                <w:sz w:val="16"/>
                <w:szCs w:val="16"/>
              </w:rPr>
              <w:t>R2-2306713</w:t>
            </w:r>
          </w:p>
        </w:tc>
        <w:tc>
          <w:tcPr>
            <w:tcW w:w="3119" w:type="dxa"/>
            <w:shd w:val="clear" w:color="000000" w:fill="auto"/>
          </w:tcPr>
          <w:p w14:paraId="01A3DC47" w14:textId="010BE7F3" w:rsidR="00CA52D6" w:rsidRPr="00CA52D6" w:rsidRDefault="00CA52D6" w:rsidP="00CA52D6">
            <w:pPr>
              <w:pStyle w:val="TAL"/>
              <w:rPr>
                <w:rFonts w:cs="Arial"/>
                <w:sz w:val="16"/>
                <w:szCs w:val="16"/>
              </w:rPr>
            </w:pPr>
            <w:r w:rsidRPr="00CA52D6">
              <w:rPr>
                <w:rFonts w:cs="Arial"/>
                <w:sz w:val="16"/>
                <w:szCs w:val="16"/>
              </w:rPr>
              <w:t>LS on C-LBT Failure Recovery</w:t>
            </w:r>
          </w:p>
        </w:tc>
        <w:tc>
          <w:tcPr>
            <w:tcW w:w="850" w:type="dxa"/>
            <w:shd w:val="clear" w:color="000000" w:fill="auto"/>
          </w:tcPr>
          <w:p w14:paraId="06463423" w14:textId="6E197978"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4E4AD9DD" w14:textId="543B0960" w:rsidR="00CA52D6" w:rsidRPr="00CA52D6" w:rsidRDefault="00CA52D6" w:rsidP="00CA52D6">
            <w:pPr>
              <w:pStyle w:val="TAL"/>
              <w:rPr>
                <w:rFonts w:cs="Arial"/>
                <w:sz w:val="16"/>
                <w:szCs w:val="16"/>
              </w:rPr>
            </w:pPr>
            <w:r w:rsidRPr="00CA52D6">
              <w:rPr>
                <w:rFonts w:cs="Arial"/>
                <w:sz w:val="16"/>
                <w:szCs w:val="16"/>
              </w:rPr>
              <w:t>NR_SL_enh2</w:t>
            </w:r>
          </w:p>
        </w:tc>
        <w:tc>
          <w:tcPr>
            <w:tcW w:w="1163" w:type="dxa"/>
            <w:shd w:val="clear" w:color="000000" w:fill="auto"/>
          </w:tcPr>
          <w:p w14:paraId="2894CCA2" w14:textId="53A682D9" w:rsidR="00CA52D6" w:rsidRPr="00CA52D6" w:rsidRDefault="00CA52D6" w:rsidP="00CA52D6">
            <w:pPr>
              <w:pStyle w:val="TAL"/>
              <w:rPr>
                <w:rFonts w:cs="Arial"/>
                <w:sz w:val="16"/>
                <w:szCs w:val="16"/>
              </w:rPr>
            </w:pPr>
            <w:r w:rsidRPr="00CA52D6">
              <w:rPr>
                <w:rFonts w:cs="Arial"/>
                <w:sz w:val="16"/>
                <w:szCs w:val="16"/>
              </w:rPr>
              <w:t>RAN1</w:t>
            </w:r>
          </w:p>
        </w:tc>
        <w:tc>
          <w:tcPr>
            <w:tcW w:w="1276" w:type="dxa"/>
            <w:shd w:val="clear" w:color="000000" w:fill="auto"/>
          </w:tcPr>
          <w:p w14:paraId="6F7B392B" w14:textId="1FD565BA" w:rsidR="00CA52D6" w:rsidRPr="00CA52D6" w:rsidRDefault="00CA52D6" w:rsidP="00CA52D6">
            <w:pPr>
              <w:pStyle w:val="TAL"/>
              <w:rPr>
                <w:rFonts w:cs="Arial"/>
                <w:sz w:val="16"/>
                <w:szCs w:val="16"/>
              </w:rPr>
            </w:pPr>
          </w:p>
        </w:tc>
      </w:tr>
      <w:tr w:rsidR="00CA52D6" w:rsidRPr="00CA52D6" w14:paraId="21871D1D" w14:textId="77777777" w:rsidTr="00F73D16">
        <w:tc>
          <w:tcPr>
            <w:tcW w:w="1281" w:type="dxa"/>
            <w:shd w:val="clear" w:color="000000" w:fill="auto"/>
          </w:tcPr>
          <w:p w14:paraId="4FF8CD25" w14:textId="5F8BAE17" w:rsidR="00CA52D6" w:rsidRPr="00CA52D6" w:rsidRDefault="00CA52D6" w:rsidP="00CA52D6">
            <w:pPr>
              <w:pStyle w:val="TAL"/>
              <w:rPr>
                <w:rFonts w:cs="Arial"/>
                <w:sz w:val="16"/>
                <w:szCs w:val="16"/>
              </w:rPr>
            </w:pPr>
            <w:r w:rsidRPr="00CA52D6">
              <w:rPr>
                <w:rFonts w:cs="Arial"/>
                <w:sz w:val="16"/>
                <w:szCs w:val="16"/>
              </w:rPr>
              <w:t>R2-2306716</w:t>
            </w:r>
          </w:p>
        </w:tc>
        <w:tc>
          <w:tcPr>
            <w:tcW w:w="3119" w:type="dxa"/>
            <w:shd w:val="clear" w:color="000000" w:fill="auto"/>
          </w:tcPr>
          <w:p w14:paraId="16E2E686" w14:textId="3C5D9856" w:rsidR="00CA52D6" w:rsidRPr="00CA52D6" w:rsidRDefault="00CA52D6" w:rsidP="00CA52D6">
            <w:pPr>
              <w:pStyle w:val="TAL"/>
              <w:rPr>
                <w:rFonts w:cs="Arial"/>
                <w:sz w:val="16"/>
                <w:szCs w:val="16"/>
              </w:rPr>
            </w:pPr>
            <w:r w:rsidRPr="00CA52D6">
              <w:rPr>
                <w:rFonts w:cs="Arial"/>
                <w:sz w:val="16"/>
                <w:szCs w:val="16"/>
              </w:rPr>
              <w:t>Reply LS on MCSt resource (re-)selection</w:t>
            </w:r>
          </w:p>
        </w:tc>
        <w:tc>
          <w:tcPr>
            <w:tcW w:w="850" w:type="dxa"/>
            <w:shd w:val="clear" w:color="000000" w:fill="auto"/>
          </w:tcPr>
          <w:p w14:paraId="19B2739B" w14:textId="7251DEA4"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6E09BB60" w14:textId="6FF47782" w:rsidR="00CA52D6" w:rsidRPr="00CA52D6" w:rsidRDefault="00CA52D6" w:rsidP="00CA52D6">
            <w:pPr>
              <w:pStyle w:val="TAL"/>
              <w:rPr>
                <w:rFonts w:cs="Arial"/>
                <w:sz w:val="16"/>
                <w:szCs w:val="16"/>
              </w:rPr>
            </w:pPr>
            <w:r w:rsidRPr="00CA52D6">
              <w:rPr>
                <w:rFonts w:cs="Arial"/>
                <w:sz w:val="16"/>
                <w:szCs w:val="16"/>
              </w:rPr>
              <w:t>NR_SL_enh2</w:t>
            </w:r>
          </w:p>
        </w:tc>
        <w:tc>
          <w:tcPr>
            <w:tcW w:w="1163" w:type="dxa"/>
            <w:shd w:val="clear" w:color="000000" w:fill="auto"/>
          </w:tcPr>
          <w:p w14:paraId="06664951" w14:textId="50CA4A77" w:rsidR="00CA52D6" w:rsidRPr="00CA52D6" w:rsidRDefault="00CA52D6" w:rsidP="00CA52D6">
            <w:pPr>
              <w:pStyle w:val="TAL"/>
              <w:rPr>
                <w:rFonts w:cs="Arial"/>
                <w:sz w:val="16"/>
                <w:szCs w:val="16"/>
              </w:rPr>
            </w:pPr>
            <w:r w:rsidRPr="00CA52D6">
              <w:rPr>
                <w:rFonts w:cs="Arial"/>
                <w:sz w:val="16"/>
                <w:szCs w:val="16"/>
              </w:rPr>
              <w:t>RAN1</w:t>
            </w:r>
          </w:p>
        </w:tc>
        <w:tc>
          <w:tcPr>
            <w:tcW w:w="1276" w:type="dxa"/>
            <w:shd w:val="clear" w:color="000000" w:fill="auto"/>
          </w:tcPr>
          <w:p w14:paraId="1D174A39" w14:textId="7D2216E6" w:rsidR="00CA52D6" w:rsidRPr="00CA52D6" w:rsidRDefault="00CA52D6" w:rsidP="00CA52D6">
            <w:pPr>
              <w:pStyle w:val="TAL"/>
              <w:rPr>
                <w:rFonts w:cs="Arial"/>
                <w:sz w:val="16"/>
                <w:szCs w:val="16"/>
              </w:rPr>
            </w:pPr>
          </w:p>
        </w:tc>
      </w:tr>
      <w:tr w:rsidR="00CA52D6" w:rsidRPr="00CA52D6" w14:paraId="2BEE6EF2" w14:textId="73ED119C" w:rsidTr="00F73D16">
        <w:tc>
          <w:tcPr>
            <w:tcW w:w="1281" w:type="dxa"/>
            <w:shd w:val="clear" w:color="000000" w:fill="auto"/>
          </w:tcPr>
          <w:p w14:paraId="62A01E54" w14:textId="120E96BD" w:rsidR="00CA52D6" w:rsidRPr="00CA52D6" w:rsidRDefault="00CA52D6" w:rsidP="00CA52D6">
            <w:pPr>
              <w:pStyle w:val="TAL"/>
              <w:rPr>
                <w:rFonts w:cs="Arial"/>
                <w:sz w:val="16"/>
                <w:szCs w:val="16"/>
              </w:rPr>
            </w:pPr>
            <w:r w:rsidRPr="00CA52D6">
              <w:rPr>
                <w:rFonts w:cs="Arial"/>
                <w:sz w:val="16"/>
                <w:szCs w:val="16"/>
              </w:rPr>
              <w:t>R2-2306732</w:t>
            </w:r>
          </w:p>
        </w:tc>
        <w:tc>
          <w:tcPr>
            <w:tcW w:w="3119" w:type="dxa"/>
            <w:shd w:val="clear" w:color="000000" w:fill="auto"/>
          </w:tcPr>
          <w:p w14:paraId="33B86B7C" w14:textId="2CD590AC" w:rsidR="00CA52D6" w:rsidRPr="00CA52D6" w:rsidRDefault="00CA52D6" w:rsidP="00CA52D6">
            <w:pPr>
              <w:pStyle w:val="TAL"/>
              <w:rPr>
                <w:rFonts w:cs="Arial"/>
                <w:sz w:val="16"/>
                <w:szCs w:val="16"/>
              </w:rPr>
            </w:pPr>
            <w:r w:rsidRPr="00CA52D6">
              <w:rPr>
                <w:rFonts w:cs="Arial"/>
                <w:sz w:val="16"/>
                <w:szCs w:val="16"/>
              </w:rPr>
              <w:t>LS on Signalling alternatives</w:t>
            </w:r>
          </w:p>
        </w:tc>
        <w:tc>
          <w:tcPr>
            <w:tcW w:w="850" w:type="dxa"/>
            <w:shd w:val="clear" w:color="000000" w:fill="auto"/>
          </w:tcPr>
          <w:p w14:paraId="45004E43" w14:textId="5DFFBFAC" w:rsidR="00CA52D6" w:rsidRPr="00CA52D6" w:rsidRDefault="00CA52D6" w:rsidP="00CA52D6">
            <w:pPr>
              <w:pStyle w:val="TAL"/>
              <w:rPr>
                <w:rFonts w:cs="Arial"/>
                <w:sz w:val="16"/>
                <w:szCs w:val="16"/>
              </w:rPr>
            </w:pPr>
            <w:r w:rsidRPr="00CA52D6">
              <w:rPr>
                <w:rFonts w:cs="Arial"/>
                <w:sz w:val="16"/>
                <w:szCs w:val="16"/>
              </w:rPr>
              <w:t> </w:t>
            </w:r>
          </w:p>
        </w:tc>
        <w:tc>
          <w:tcPr>
            <w:tcW w:w="2268" w:type="dxa"/>
            <w:shd w:val="clear" w:color="000000" w:fill="auto"/>
          </w:tcPr>
          <w:p w14:paraId="37C72E7E" w14:textId="43B9C248" w:rsidR="00CA52D6" w:rsidRPr="00CA52D6" w:rsidRDefault="00CA52D6" w:rsidP="00CA52D6">
            <w:pPr>
              <w:pStyle w:val="TAL"/>
              <w:rPr>
                <w:rFonts w:cs="Arial"/>
                <w:sz w:val="16"/>
                <w:szCs w:val="16"/>
              </w:rPr>
            </w:pPr>
            <w:r w:rsidRPr="00CA52D6">
              <w:rPr>
                <w:rFonts w:cs="Arial"/>
                <w:sz w:val="16"/>
                <w:szCs w:val="16"/>
              </w:rPr>
              <w:t> </w:t>
            </w:r>
          </w:p>
        </w:tc>
        <w:tc>
          <w:tcPr>
            <w:tcW w:w="1163" w:type="dxa"/>
            <w:shd w:val="clear" w:color="000000" w:fill="auto"/>
          </w:tcPr>
          <w:p w14:paraId="6F4F5C8E" w14:textId="02265FE3" w:rsidR="00CA52D6" w:rsidRPr="00CA52D6" w:rsidRDefault="00CA52D6" w:rsidP="00CA52D6">
            <w:pPr>
              <w:pStyle w:val="TAL"/>
              <w:rPr>
                <w:rFonts w:cs="Arial"/>
                <w:sz w:val="16"/>
                <w:szCs w:val="16"/>
              </w:rPr>
            </w:pPr>
            <w:r w:rsidRPr="00CA52D6">
              <w:rPr>
                <w:rFonts w:cs="Arial"/>
                <w:sz w:val="16"/>
                <w:szCs w:val="16"/>
              </w:rPr>
              <w:t>RAN1, RAN4</w:t>
            </w:r>
          </w:p>
        </w:tc>
        <w:tc>
          <w:tcPr>
            <w:tcW w:w="1276" w:type="dxa"/>
            <w:shd w:val="clear" w:color="000000" w:fill="auto"/>
          </w:tcPr>
          <w:p w14:paraId="529EAA0C" w14:textId="22E66E4C" w:rsidR="00CA52D6" w:rsidRPr="00CA52D6" w:rsidRDefault="00CA52D6" w:rsidP="00CA52D6">
            <w:pPr>
              <w:pStyle w:val="TAL"/>
              <w:rPr>
                <w:rFonts w:cs="Arial"/>
                <w:sz w:val="16"/>
                <w:szCs w:val="16"/>
              </w:rPr>
            </w:pPr>
          </w:p>
        </w:tc>
      </w:tr>
      <w:tr w:rsidR="00CA52D6" w:rsidRPr="00CA52D6" w14:paraId="4C58A357" w14:textId="77777777" w:rsidTr="00F73D16">
        <w:tc>
          <w:tcPr>
            <w:tcW w:w="1281" w:type="dxa"/>
            <w:shd w:val="clear" w:color="000000" w:fill="auto"/>
          </w:tcPr>
          <w:p w14:paraId="1E27F747" w14:textId="5014DED6" w:rsidR="00CA52D6" w:rsidRPr="00CA52D6" w:rsidRDefault="00CA52D6" w:rsidP="00CA52D6">
            <w:pPr>
              <w:pStyle w:val="TAL"/>
              <w:rPr>
                <w:rFonts w:cs="Arial"/>
                <w:sz w:val="16"/>
                <w:szCs w:val="16"/>
              </w:rPr>
            </w:pPr>
            <w:r w:rsidRPr="00CA52D6">
              <w:rPr>
                <w:rFonts w:cs="Arial"/>
                <w:sz w:val="16"/>
                <w:szCs w:val="16"/>
              </w:rPr>
              <w:t>R2-2306781</w:t>
            </w:r>
          </w:p>
        </w:tc>
        <w:tc>
          <w:tcPr>
            <w:tcW w:w="3119" w:type="dxa"/>
            <w:shd w:val="clear" w:color="000000" w:fill="auto"/>
          </w:tcPr>
          <w:p w14:paraId="7E461FAD" w14:textId="00DFC8D9" w:rsidR="00CA52D6" w:rsidRPr="00CA52D6" w:rsidRDefault="00CA52D6" w:rsidP="00CA52D6">
            <w:pPr>
              <w:pStyle w:val="TAL"/>
              <w:rPr>
                <w:rFonts w:cs="Arial"/>
                <w:sz w:val="16"/>
                <w:szCs w:val="16"/>
              </w:rPr>
            </w:pPr>
            <w:r w:rsidRPr="00CA52D6">
              <w:rPr>
                <w:rFonts w:cs="Arial"/>
                <w:sz w:val="16"/>
                <w:szCs w:val="16"/>
              </w:rPr>
              <w:t>LS to RAN3 on mode 1 scheduling in inter-DU multi-path case</w:t>
            </w:r>
          </w:p>
        </w:tc>
        <w:tc>
          <w:tcPr>
            <w:tcW w:w="850" w:type="dxa"/>
            <w:shd w:val="clear" w:color="000000" w:fill="auto"/>
          </w:tcPr>
          <w:p w14:paraId="633A3B96" w14:textId="6E712426"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4C0CE08E" w14:textId="3059961A" w:rsidR="00CA52D6" w:rsidRPr="00CA52D6" w:rsidRDefault="00CA52D6" w:rsidP="00CA52D6">
            <w:pPr>
              <w:pStyle w:val="TAL"/>
              <w:rPr>
                <w:rFonts w:cs="Arial"/>
                <w:sz w:val="16"/>
                <w:szCs w:val="16"/>
              </w:rPr>
            </w:pPr>
            <w:r w:rsidRPr="00CA52D6">
              <w:rPr>
                <w:rFonts w:cs="Arial"/>
                <w:sz w:val="16"/>
                <w:szCs w:val="16"/>
              </w:rPr>
              <w:t>NR_SL_relay_enh-Core</w:t>
            </w:r>
          </w:p>
        </w:tc>
        <w:tc>
          <w:tcPr>
            <w:tcW w:w="1163" w:type="dxa"/>
            <w:shd w:val="clear" w:color="000000" w:fill="auto"/>
          </w:tcPr>
          <w:p w14:paraId="250F731E" w14:textId="4D411C20" w:rsidR="00CA52D6" w:rsidRPr="00CA52D6" w:rsidRDefault="00CA52D6" w:rsidP="00CA52D6">
            <w:pPr>
              <w:pStyle w:val="TAL"/>
              <w:rPr>
                <w:rFonts w:cs="Arial"/>
                <w:sz w:val="16"/>
                <w:szCs w:val="16"/>
              </w:rPr>
            </w:pPr>
            <w:r w:rsidRPr="00CA52D6">
              <w:rPr>
                <w:rFonts w:cs="Arial"/>
                <w:sz w:val="16"/>
                <w:szCs w:val="16"/>
              </w:rPr>
              <w:t>RAN3</w:t>
            </w:r>
          </w:p>
        </w:tc>
        <w:tc>
          <w:tcPr>
            <w:tcW w:w="1276" w:type="dxa"/>
            <w:shd w:val="clear" w:color="000000" w:fill="auto"/>
          </w:tcPr>
          <w:p w14:paraId="5CBFFCF8" w14:textId="65A9170E" w:rsidR="00CA52D6" w:rsidRPr="00CA52D6" w:rsidRDefault="00CA52D6" w:rsidP="00CA52D6">
            <w:pPr>
              <w:pStyle w:val="TAL"/>
              <w:rPr>
                <w:rFonts w:cs="Arial"/>
                <w:sz w:val="16"/>
                <w:szCs w:val="16"/>
              </w:rPr>
            </w:pPr>
          </w:p>
        </w:tc>
      </w:tr>
      <w:tr w:rsidR="00CA52D6" w:rsidRPr="00CA52D6" w14:paraId="354A190A" w14:textId="185FF006" w:rsidTr="00F73D16">
        <w:tc>
          <w:tcPr>
            <w:tcW w:w="1281" w:type="dxa"/>
            <w:shd w:val="clear" w:color="000000" w:fill="auto"/>
          </w:tcPr>
          <w:p w14:paraId="7522F28F" w14:textId="547FD4DD" w:rsidR="00CA52D6" w:rsidRPr="00CA52D6" w:rsidRDefault="00CA52D6" w:rsidP="00CA52D6">
            <w:pPr>
              <w:pStyle w:val="TAL"/>
              <w:rPr>
                <w:rFonts w:cs="Arial"/>
                <w:sz w:val="16"/>
                <w:szCs w:val="16"/>
              </w:rPr>
            </w:pPr>
            <w:r w:rsidRPr="00CA52D6">
              <w:rPr>
                <w:rFonts w:cs="Arial"/>
                <w:sz w:val="16"/>
                <w:szCs w:val="16"/>
              </w:rPr>
              <w:t>R2-2306810</w:t>
            </w:r>
          </w:p>
        </w:tc>
        <w:tc>
          <w:tcPr>
            <w:tcW w:w="3119" w:type="dxa"/>
            <w:shd w:val="clear" w:color="000000" w:fill="auto"/>
          </w:tcPr>
          <w:p w14:paraId="58C03E13" w14:textId="4FD30121" w:rsidR="00CA52D6" w:rsidRPr="00CA52D6" w:rsidRDefault="00CA52D6" w:rsidP="00CA52D6">
            <w:pPr>
              <w:pStyle w:val="TAL"/>
              <w:rPr>
                <w:rFonts w:cs="Arial"/>
                <w:sz w:val="16"/>
                <w:szCs w:val="16"/>
              </w:rPr>
            </w:pPr>
            <w:r w:rsidRPr="00CA52D6">
              <w:rPr>
                <w:rFonts w:cs="Arial"/>
                <w:sz w:val="16"/>
                <w:szCs w:val="16"/>
              </w:rPr>
              <w:t>Further Guidelines on UE capability definitions</w:t>
            </w:r>
          </w:p>
        </w:tc>
        <w:tc>
          <w:tcPr>
            <w:tcW w:w="850" w:type="dxa"/>
            <w:shd w:val="clear" w:color="000000" w:fill="auto"/>
          </w:tcPr>
          <w:p w14:paraId="621A4EEB" w14:textId="15CB3473"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26527C6B" w14:textId="040031F6" w:rsidR="00CA52D6" w:rsidRPr="00CA52D6" w:rsidRDefault="00CA52D6" w:rsidP="00CA52D6">
            <w:pPr>
              <w:pStyle w:val="TAL"/>
              <w:rPr>
                <w:rFonts w:cs="Arial"/>
                <w:sz w:val="16"/>
                <w:szCs w:val="16"/>
              </w:rPr>
            </w:pPr>
            <w:r w:rsidRPr="00CA52D6">
              <w:rPr>
                <w:rFonts w:cs="Arial"/>
                <w:sz w:val="16"/>
                <w:szCs w:val="16"/>
              </w:rPr>
              <w:t> </w:t>
            </w:r>
          </w:p>
        </w:tc>
        <w:tc>
          <w:tcPr>
            <w:tcW w:w="1163" w:type="dxa"/>
            <w:shd w:val="clear" w:color="000000" w:fill="auto"/>
          </w:tcPr>
          <w:p w14:paraId="457BCFB1" w14:textId="2C6BF86E" w:rsidR="00CA52D6" w:rsidRPr="00CA52D6" w:rsidRDefault="00CA52D6" w:rsidP="00CA52D6">
            <w:pPr>
              <w:pStyle w:val="TAL"/>
              <w:rPr>
                <w:rFonts w:cs="Arial"/>
                <w:sz w:val="16"/>
                <w:szCs w:val="16"/>
              </w:rPr>
            </w:pPr>
            <w:r w:rsidRPr="00CA52D6">
              <w:rPr>
                <w:rFonts w:cs="Arial"/>
                <w:sz w:val="16"/>
                <w:szCs w:val="16"/>
              </w:rPr>
              <w:t>RAN1, RAN4</w:t>
            </w:r>
          </w:p>
        </w:tc>
        <w:tc>
          <w:tcPr>
            <w:tcW w:w="1276" w:type="dxa"/>
            <w:shd w:val="clear" w:color="000000" w:fill="auto"/>
          </w:tcPr>
          <w:p w14:paraId="39DB8355" w14:textId="45266422" w:rsidR="00CA52D6" w:rsidRPr="00CA52D6" w:rsidRDefault="00CA52D6" w:rsidP="00CA52D6">
            <w:pPr>
              <w:pStyle w:val="TAL"/>
              <w:rPr>
                <w:rFonts w:cs="Arial"/>
                <w:sz w:val="16"/>
                <w:szCs w:val="16"/>
              </w:rPr>
            </w:pPr>
            <w:r w:rsidRPr="00CA52D6">
              <w:rPr>
                <w:rFonts w:cs="Arial"/>
                <w:sz w:val="16"/>
                <w:szCs w:val="16"/>
              </w:rPr>
              <w:t>RAN</w:t>
            </w:r>
          </w:p>
        </w:tc>
      </w:tr>
      <w:tr w:rsidR="00CA52D6" w:rsidRPr="00CA52D6" w14:paraId="611073D9" w14:textId="7B4D23D4" w:rsidTr="00F73D16">
        <w:tc>
          <w:tcPr>
            <w:tcW w:w="1281" w:type="dxa"/>
            <w:shd w:val="clear" w:color="000000" w:fill="auto"/>
          </w:tcPr>
          <w:p w14:paraId="0D0FAE33" w14:textId="717186AC" w:rsidR="00CA52D6" w:rsidRPr="00CA52D6" w:rsidRDefault="00CA52D6" w:rsidP="00CA52D6">
            <w:pPr>
              <w:pStyle w:val="TAL"/>
              <w:rPr>
                <w:rFonts w:cs="Arial"/>
                <w:sz w:val="16"/>
                <w:szCs w:val="16"/>
              </w:rPr>
            </w:pPr>
            <w:r w:rsidRPr="00CA52D6">
              <w:rPr>
                <w:rFonts w:cs="Arial"/>
                <w:sz w:val="16"/>
                <w:szCs w:val="16"/>
              </w:rPr>
              <w:t>R2-2306816</w:t>
            </w:r>
          </w:p>
        </w:tc>
        <w:tc>
          <w:tcPr>
            <w:tcW w:w="3119" w:type="dxa"/>
            <w:shd w:val="clear" w:color="000000" w:fill="auto"/>
          </w:tcPr>
          <w:p w14:paraId="2D9A8610" w14:textId="49BF1CAF" w:rsidR="00CA52D6" w:rsidRPr="00CA52D6" w:rsidRDefault="00CA52D6" w:rsidP="00CA52D6">
            <w:pPr>
              <w:pStyle w:val="TAL"/>
              <w:rPr>
                <w:rFonts w:cs="Arial"/>
                <w:sz w:val="16"/>
                <w:szCs w:val="16"/>
              </w:rPr>
            </w:pPr>
            <w:r w:rsidRPr="00CA52D6">
              <w:rPr>
                <w:rFonts w:cs="Arial"/>
                <w:sz w:val="16"/>
                <w:szCs w:val="16"/>
              </w:rPr>
              <w:t>Reply LS on K2 indication for multi-PUSCH</w:t>
            </w:r>
          </w:p>
        </w:tc>
        <w:tc>
          <w:tcPr>
            <w:tcW w:w="850" w:type="dxa"/>
            <w:shd w:val="clear" w:color="000000" w:fill="auto"/>
          </w:tcPr>
          <w:p w14:paraId="1C15DBBF" w14:textId="79E9BCB4" w:rsidR="00CA52D6" w:rsidRPr="00CA52D6" w:rsidRDefault="00CA52D6" w:rsidP="00CA52D6">
            <w:pPr>
              <w:pStyle w:val="TAL"/>
              <w:rPr>
                <w:rFonts w:cs="Arial"/>
                <w:sz w:val="16"/>
                <w:szCs w:val="16"/>
              </w:rPr>
            </w:pPr>
            <w:r w:rsidRPr="00CA52D6">
              <w:rPr>
                <w:rFonts w:cs="Arial"/>
                <w:sz w:val="16"/>
                <w:szCs w:val="16"/>
              </w:rPr>
              <w:t>Rel-17</w:t>
            </w:r>
          </w:p>
        </w:tc>
        <w:tc>
          <w:tcPr>
            <w:tcW w:w="2268" w:type="dxa"/>
            <w:shd w:val="clear" w:color="000000" w:fill="auto"/>
          </w:tcPr>
          <w:p w14:paraId="0D9BF041" w14:textId="22AFF1BB" w:rsidR="00CA52D6" w:rsidRPr="00CA52D6" w:rsidRDefault="00CA52D6" w:rsidP="00CA52D6">
            <w:pPr>
              <w:pStyle w:val="TAL"/>
              <w:rPr>
                <w:rFonts w:cs="Arial"/>
                <w:sz w:val="16"/>
                <w:szCs w:val="16"/>
              </w:rPr>
            </w:pPr>
            <w:r w:rsidRPr="00CA52D6">
              <w:rPr>
                <w:rFonts w:cs="Arial"/>
                <w:sz w:val="16"/>
                <w:szCs w:val="16"/>
              </w:rPr>
              <w:t>NR_ext_to_71GHz-Core</w:t>
            </w:r>
          </w:p>
        </w:tc>
        <w:tc>
          <w:tcPr>
            <w:tcW w:w="1163" w:type="dxa"/>
            <w:shd w:val="clear" w:color="000000" w:fill="auto"/>
          </w:tcPr>
          <w:p w14:paraId="325C9421" w14:textId="6CDC53D3" w:rsidR="00CA52D6" w:rsidRPr="00CA52D6" w:rsidRDefault="00CA52D6" w:rsidP="00CA52D6">
            <w:pPr>
              <w:pStyle w:val="TAL"/>
              <w:rPr>
                <w:rFonts w:cs="Arial"/>
                <w:sz w:val="16"/>
                <w:szCs w:val="16"/>
              </w:rPr>
            </w:pPr>
            <w:r w:rsidRPr="00CA52D6">
              <w:rPr>
                <w:rFonts w:cs="Arial"/>
                <w:sz w:val="16"/>
                <w:szCs w:val="16"/>
              </w:rPr>
              <w:t>RAN1</w:t>
            </w:r>
          </w:p>
        </w:tc>
        <w:tc>
          <w:tcPr>
            <w:tcW w:w="1276" w:type="dxa"/>
            <w:shd w:val="clear" w:color="000000" w:fill="auto"/>
          </w:tcPr>
          <w:p w14:paraId="24AB7767" w14:textId="3A5839AB" w:rsidR="00CA52D6" w:rsidRPr="00CA52D6" w:rsidRDefault="00CA52D6" w:rsidP="00CA52D6">
            <w:pPr>
              <w:pStyle w:val="TAL"/>
              <w:rPr>
                <w:rFonts w:cs="Arial"/>
                <w:sz w:val="16"/>
                <w:szCs w:val="16"/>
              </w:rPr>
            </w:pPr>
          </w:p>
        </w:tc>
      </w:tr>
      <w:tr w:rsidR="00CA52D6" w:rsidRPr="00CA52D6" w14:paraId="2A9A620D" w14:textId="7F8B1BAD" w:rsidTr="00F73D16">
        <w:tc>
          <w:tcPr>
            <w:tcW w:w="1281" w:type="dxa"/>
            <w:shd w:val="clear" w:color="000000" w:fill="auto"/>
          </w:tcPr>
          <w:p w14:paraId="6DF53ABE" w14:textId="0ADBF305" w:rsidR="00CA52D6" w:rsidRPr="00CA52D6" w:rsidRDefault="00CA52D6" w:rsidP="00CA52D6">
            <w:pPr>
              <w:pStyle w:val="TAL"/>
              <w:rPr>
                <w:rFonts w:cs="Arial"/>
                <w:sz w:val="16"/>
                <w:szCs w:val="16"/>
              </w:rPr>
            </w:pPr>
            <w:bookmarkStart w:id="675" w:name="_Hlk81854507"/>
            <w:r w:rsidRPr="00CA52D6">
              <w:rPr>
                <w:rFonts w:cs="Arial"/>
                <w:sz w:val="16"/>
                <w:szCs w:val="16"/>
              </w:rPr>
              <w:t>R2-2306817</w:t>
            </w:r>
          </w:p>
        </w:tc>
        <w:tc>
          <w:tcPr>
            <w:tcW w:w="3119" w:type="dxa"/>
            <w:shd w:val="clear" w:color="000000" w:fill="auto"/>
          </w:tcPr>
          <w:p w14:paraId="73DB871A" w14:textId="286390F9" w:rsidR="00CA52D6" w:rsidRPr="00CA52D6" w:rsidRDefault="00CA52D6" w:rsidP="00CA52D6">
            <w:pPr>
              <w:pStyle w:val="TAL"/>
              <w:rPr>
                <w:rFonts w:cs="Arial"/>
                <w:sz w:val="16"/>
                <w:szCs w:val="16"/>
              </w:rPr>
            </w:pPr>
            <w:r w:rsidRPr="00CA52D6">
              <w:rPr>
                <w:rFonts w:cs="Arial"/>
                <w:sz w:val="16"/>
                <w:szCs w:val="16"/>
              </w:rPr>
              <w:t>LS on UE RACH-less handover for mobile IAB</w:t>
            </w:r>
          </w:p>
        </w:tc>
        <w:tc>
          <w:tcPr>
            <w:tcW w:w="850" w:type="dxa"/>
            <w:shd w:val="clear" w:color="000000" w:fill="auto"/>
          </w:tcPr>
          <w:p w14:paraId="47DAE8DB" w14:textId="07A5BA1A"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3423EF81" w14:textId="70026E10" w:rsidR="00CA52D6" w:rsidRPr="00CA52D6" w:rsidRDefault="00CA52D6" w:rsidP="00CA52D6">
            <w:pPr>
              <w:pStyle w:val="TAL"/>
              <w:rPr>
                <w:rFonts w:cs="Arial"/>
                <w:sz w:val="16"/>
                <w:szCs w:val="16"/>
              </w:rPr>
            </w:pPr>
            <w:r w:rsidRPr="00CA52D6">
              <w:rPr>
                <w:rFonts w:cs="Arial"/>
                <w:sz w:val="16"/>
                <w:szCs w:val="16"/>
              </w:rPr>
              <w:t>NR_mobile_IAB-Core</w:t>
            </w:r>
          </w:p>
        </w:tc>
        <w:tc>
          <w:tcPr>
            <w:tcW w:w="1163" w:type="dxa"/>
            <w:shd w:val="clear" w:color="000000" w:fill="auto"/>
          </w:tcPr>
          <w:p w14:paraId="61A7E873" w14:textId="28381E73" w:rsidR="00CA52D6" w:rsidRPr="00CA52D6" w:rsidRDefault="00CA52D6" w:rsidP="00CA52D6">
            <w:pPr>
              <w:pStyle w:val="TAL"/>
              <w:rPr>
                <w:rFonts w:cs="Arial"/>
                <w:sz w:val="16"/>
                <w:szCs w:val="16"/>
              </w:rPr>
            </w:pPr>
            <w:r w:rsidRPr="00CA52D6">
              <w:rPr>
                <w:rFonts w:cs="Arial"/>
                <w:sz w:val="16"/>
                <w:szCs w:val="16"/>
              </w:rPr>
              <w:t>RAN3</w:t>
            </w:r>
          </w:p>
        </w:tc>
        <w:tc>
          <w:tcPr>
            <w:tcW w:w="1276" w:type="dxa"/>
            <w:shd w:val="clear" w:color="000000" w:fill="auto"/>
          </w:tcPr>
          <w:p w14:paraId="018D73A6" w14:textId="21C915DB" w:rsidR="00CA52D6" w:rsidRPr="00CA52D6" w:rsidRDefault="00CA52D6" w:rsidP="00CA52D6">
            <w:pPr>
              <w:pStyle w:val="TAL"/>
              <w:rPr>
                <w:rFonts w:cs="Arial"/>
                <w:sz w:val="16"/>
                <w:szCs w:val="16"/>
              </w:rPr>
            </w:pPr>
          </w:p>
        </w:tc>
      </w:tr>
      <w:tr w:rsidR="00CA52D6" w:rsidRPr="00CA52D6" w14:paraId="2C3933B6" w14:textId="77777777" w:rsidTr="00F73D16">
        <w:tc>
          <w:tcPr>
            <w:tcW w:w="1281" w:type="dxa"/>
            <w:shd w:val="clear" w:color="000000" w:fill="auto"/>
          </w:tcPr>
          <w:p w14:paraId="272F5FB5" w14:textId="34978D20" w:rsidR="00CA52D6" w:rsidRPr="00CA52D6" w:rsidRDefault="00CA52D6" w:rsidP="00CA52D6">
            <w:pPr>
              <w:pStyle w:val="TAL"/>
              <w:rPr>
                <w:rFonts w:cs="Arial"/>
                <w:sz w:val="16"/>
                <w:szCs w:val="16"/>
              </w:rPr>
            </w:pPr>
            <w:r w:rsidRPr="00CA52D6">
              <w:rPr>
                <w:rFonts w:cs="Arial"/>
                <w:sz w:val="16"/>
                <w:szCs w:val="16"/>
              </w:rPr>
              <w:t>R2-2306821</w:t>
            </w:r>
          </w:p>
        </w:tc>
        <w:tc>
          <w:tcPr>
            <w:tcW w:w="3119" w:type="dxa"/>
            <w:shd w:val="clear" w:color="000000" w:fill="auto"/>
          </w:tcPr>
          <w:p w14:paraId="5F7777CC" w14:textId="15125268" w:rsidR="00CA52D6" w:rsidRPr="00CA52D6" w:rsidRDefault="00CA52D6" w:rsidP="00CA52D6">
            <w:pPr>
              <w:pStyle w:val="TAL"/>
              <w:rPr>
                <w:rFonts w:cs="Arial"/>
                <w:sz w:val="16"/>
                <w:szCs w:val="16"/>
              </w:rPr>
            </w:pPr>
            <w:r w:rsidRPr="00CA52D6">
              <w:rPr>
                <w:rFonts w:cs="Arial"/>
                <w:sz w:val="16"/>
                <w:szCs w:val="16"/>
              </w:rPr>
              <w:t>Reply LS on NAS-AS interaction in terms of NS-AoS</w:t>
            </w:r>
          </w:p>
        </w:tc>
        <w:tc>
          <w:tcPr>
            <w:tcW w:w="850" w:type="dxa"/>
            <w:shd w:val="clear" w:color="000000" w:fill="auto"/>
          </w:tcPr>
          <w:p w14:paraId="053BAD2C" w14:textId="3DACCBAE"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5D6F1F37" w14:textId="683F93C5" w:rsidR="00CA52D6" w:rsidRPr="00CA52D6" w:rsidRDefault="00CA52D6" w:rsidP="00CA52D6">
            <w:pPr>
              <w:pStyle w:val="TAL"/>
              <w:rPr>
                <w:rFonts w:cs="Arial"/>
                <w:sz w:val="16"/>
                <w:szCs w:val="16"/>
              </w:rPr>
            </w:pPr>
            <w:r w:rsidRPr="00CA52D6">
              <w:rPr>
                <w:rFonts w:cs="Arial"/>
                <w:sz w:val="16"/>
                <w:szCs w:val="16"/>
              </w:rPr>
              <w:t>eNS_Ph3</w:t>
            </w:r>
          </w:p>
        </w:tc>
        <w:tc>
          <w:tcPr>
            <w:tcW w:w="1163" w:type="dxa"/>
            <w:shd w:val="clear" w:color="000000" w:fill="auto"/>
          </w:tcPr>
          <w:p w14:paraId="0B0D5D98" w14:textId="4D6070DC" w:rsidR="00CA52D6" w:rsidRPr="00CA52D6" w:rsidRDefault="00CA52D6" w:rsidP="00CA52D6">
            <w:pPr>
              <w:pStyle w:val="TAL"/>
              <w:rPr>
                <w:rFonts w:cs="Arial"/>
                <w:sz w:val="16"/>
                <w:szCs w:val="16"/>
              </w:rPr>
            </w:pPr>
            <w:r w:rsidRPr="00CA52D6">
              <w:rPr>
                <w:rFonts w:cs="Arial"/>
                <w:sz w:val="16"/>
                <w:szCs w:val="16"/>
              </w:rPr>
              <w:t>CT1</w:t>
            </w:r>
          </w:p>
        </w:tc>
        <w:tc>
          <w:tcPr>
            <w:tcW w:w="1276" w:type="dxa"/>
            <w:shd w:val="clear" w:color="000000" w:fill="auto"/>
          </w:tcPr>
          <w:p w14:paraId="1ACC572E" w14:textId="07D67D58" w:rsidR="00CA52D6" w:rsidRPr="00CA52D6" w:rsidRDefault="00CA52D6" w:rsidP="00CA52D6">
            <w:pPr>
              <w:pStyle w:val="TAL"/>
              <w:rPr>
                <w:rFonts w:cs="Arial"/>
                <w:sz w:val="16"/>
                <w:szCs w:val="16"/>
              </w:rPr>
            </w:pPr>
            <w:r w:rsidRPr="00CA52D6">
              <w:rPr>
                <w:rFonts w:cs="Arial"/>
                <w:sz w:val="16"/>
                <w:szCs w:val="16"/>
              </w:rPr>
              <w:t>SA2</w:t>
            </w:r>
          </w:p>
        </w:tc>
      </w:tr>
      <w:tr w:rsidR="00CA52D6" w:rsidRPr="00CA52D6" w14:paraId="204197B0" w14:textId="77777777" w:rsidTr="00F73D16">
        <w:tc>
          <w:tcPr>
            <w:tcW w:w="1281" w:type="dxa"/>
            <w:shd w:val="clear" w:color="000000" w:fill="auto"/>
          </w:tcPr>
          <w:p w14:paraId="4AB447AC" w14:textId="7BEB9012" w:rsidR="00CA52D6" w:rsidRPr="00CA52D6" w:rsidRDefault="00CA52D6" w:rsidP="00CA52D6">
            <w:pPr>
              <w:pStyle w:val="TAL"/>
              <w:rPr>
                <w:rFonts w:cs="Arial"/>
                <w:sz w:val="16"/>
                <w:szCs w:val="16"/>
              </w:rPr>
            </w:pPr>
            <w:r w:rsidRPr="00CA52D6">
              <w:rPr>
                <w:rFonts w:cs="Arial"/>
                <w:sz w:val="16"/>
                <w:szCs w:val="16"/>
              </w:rPr>
              <w:t>R2-2306841</w:t>
            </w:r>
          </w:p>
        </w:tc>
        <w:tc>
          <w:tcPr>
            <w:tcW w:w="3119" w:type="dxa"/>
            <w:shd w:val="clear" w:color="000000" w:fill="auto"/>
          </w:tcPr>
          <w:p w14:paraId="012E7465" w14:textId="686D0DA5" w:rsidR="00CA52D6" w:rsidRPr="00CA52D6" w:rsidRDefault="00CA52D6" w:rsidP="00CA52D6">
            <w:pPr>
              <w:pStyle w:val="TAL"/>
              <w:rPr>
                <w:rFonts w:cs="Arial"/>
                <w:sz w:val="16"/>
                <w:szCs w:val="16"/>
              </w:rPr>
            </w:pPr>
            <w:r w:rsidRPr="00CA52D6">
              <w:rPr>
                <w:rFonts w:cs="Arial"/>
                <w:sz w:val="16"/>
                <w:szCs w:val="16"/>
              </w:rPr>
              <w:t>LS on LPHAP</w:t>
            </w:r>
          </w:p>
        </w:tc>
        <w:tc>
          <w:tcPr>
            <w:tcW w:w="850" w:type="dxa"/>
            <w:shd w:val="clear" w:color="000000" w:fill="auto"/>
          </w:tcPr>
          <w:p w14:paraId="6E33F12C" w14:textId="672C141D"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59B824D0" w14:textId="4665D5D1" w:rsidR="00CA52D6" w:rsidRPr="00CA52D6" w:rsidRDefault="00CA52D6" w:rsidP="00CA52D6">
            <w:pPr>
              <w:pStyle w:val="TAL"/>
              <w:rPr>
                <w:rFonts w:cs="Arial"/>
                <w:sz w:val="16"/>
                <w:szCs w:val="16"/>
              </w:rPr>
            </w:pPr>
            <w:r w:rsidRPr="00CA52D6">
              <w:rPr>
                <w:rFonts w:cs="Arial"/>
                <w:sz w:val="16"/>
                <w:szCs w:val="16"/>
              </w:rPr>
              <w:t>NR_pos_enh2-Core</w:t>
            </w:r>
          </w:p>
        </w:tc>
        <w:tc>
          <w:tcPr>
            <w:tcW w:w="1163" w:type="dxa"/>
            <w:shd w:val="clear" w:color="000000" w:fill="auto"/>
          </w:tcPr>
          <w:p w14:paraId="0869204C" w14:textId="4A934F24" w:rsidR="00CA52D6" w:rsidRPr="00CA52D6" w:rsidRDefault="00CA52D6" w:rsidP="00CA52D6">
            <w:pPr>
              <w:pStyle w:val="TAL"/>
              <w:rPr>
                <w:rFonts w:cs="Arial"/>
                <w:sz w:val="16"/>
                <w:szCs w:val="16"/>
              </w:rPr>
            </w:pPr>
            <w:r w:rsidRPr="00CA52D6">
              <w:rPr>
                <w:rFonts w:cs="Arial"/>
                <w:sz w:val="16"/>
                <w:szCs w:val="16"/>
              </w:rPr>
              <w:t>RAN1, RAN3, RAN4</w:t>
            </w:r>
          </w:p>
        </w:tc>
        <w:tc>
          <w:tcPr>
            <w:tcW w:w="1276" w:type="dxa"/>
            <w:shd w:val="clear" w:color="000000" w:fill="auto"/>
          </w:tcPr>
          <w:p w14:paraId="4408CA31" w14:textId="1F5F3035" w:rsidR="00CA52D6" w:rsidRPr="00CA52D6" w:rsidRDefault="00CA52D6" w:rsidP="00CA52D6">
            <w:pPr>
              <w:pStyle w:val="TAL"/>
              <w:rPr>
                <w:rFonts w:cs="Arial"/>
                <w:sz w:val="16"/>
                <w:szCs w:val="16"/>
              </w:rPr>
            </w:pPr>
          </w:p>
        </w:tc>
      </w:tr>
      <w:tr w:rsidR="00CA52D6" w:rsidRPr="00CA52D6" w14:paraId="3CB4719A" w14:textId="77777777" w:rsidTr="00F73D16">
        <w:tc>
          <w:tcPr>
            <w:tcW w:w="1281" w:type="dxa"/>
            <w:shd w:val="clear" w:color="000000" w:fill="auto"/>
          </w:tcPr>
          <w:p w14:paraId="0F06F350" w14:textId="732BEB4D" w:rsidR="00CA52D6" w:rsidRPr="00CA52D6" w:rsidRDefault="00CA52D6" w:rsidP="00CA52D6">
            <w:pPr>
              <w:pStyle w:val="TAL"/>
              <w:rPr>
                <w:rFonts w:cs="Arial"/>
                <w:sz w:val="16"/>
                <w:szCs w:val="16"/>
              </w:rPr>
            </w:pPr>
            <w:r w:rsidRPr="00CA52D6">
              <w:rPr>
                <w:rFonts w:cs="Arial"/>
                <w:sz w:val="16"/>
                <w:szCs w:val="16"/>
              </w:rPr>
              <w:t>R2-2306842</w:t>
            </w:r>
          </w:p>
        </w:tc>
        <w:tc>
          <w:tcPr>
            <w:tcW w:w="3119" w:type="dxa"/>
            <w:shd w:val="clear" w:color="000000" w:fill="auto"/>
          </w:tcPr>
          <w:p w14:paraId="18B10148" w14:textId="41E94327" w:rsidR="00CA52D6" w:rsidRPr="00CA52D6" w:rsidRDefault="00CA52D6" w:rsidP="00CA52D6">
            <w:pPr>
              <w:pStyle w:val="TAL"/>
              <w:rPr>
                <w:rFonts w:cs="Arial"/>
                <w:sz w:val="16"/>
                <w:szCs w:val="16"/>
              </w:rPr>
            </w:pPr>
            <w:r w:rsidRPr="00CA52D6">
              <w:rPr>
                <w:rFonts w:cs="Arial"/>
                <w:sz w:val="16"/>
                <w:szCs w:val="16"/>
              </w:rPr>
              <w:t>LS to SA2 on sidelink positioning agreements</w:t>
            </w:r>
          </w:p>
        </w:tc>
        <w:tc>
          <w:tcPr>
            <w:tcW w:w="850" w:type="dxa"/>
            <w:shd w:val="clear" w:color="000000" w:fill="auto"/>
          </w:tcPr>
          <w:p w14:paraId="598AE9FE" w14:textId="4CD9ED45"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413F9003" w14:textId="4EFE2F36" w:rsidR="00CA52D6" w:rsidRPr="00CA52D6" w:rsidRDefault="00CA52D6" w:rsidP="00CA52D6">
            <w:pPr>
              <w:pStyle w:val="TAL"/>
              <w:rPr>
                <w:rFonts w:cs="Arial"/>
                <w:sz w:val="16"/>
                <w:szCs w:val="16"/>
              </w:rPr>
            </w:pPr>
            <w:r w:rsidRPr="00CA52D6">
              <w:rPr>
                <w:rFonts w:cs="Arial"/>
                <w:sz w:val="16"/>
                <w:szCs w:val="16"/>
              </w:rPr>
              <w:t>NR_pos_enh2-Core</w:t>
            </w:r>
          </w:p>
        </w:tc>
        <w:tc>
          <w:tcPr>
            <w:tcW w:w="1163" w:type="dxa"/>
            <w:shd w:val="clear" w:color="000000" w:fill="auto"/>
          </w:tcPr>
          <w:p w14:paraId="3E849BA8" w14:textId="67E0A072" w:rsidR="00CA52D6" w:rsidRPr="00CA52D6" w:rsidRDefault="00CA52D6" w:rsidP="00CA52D6">
            <w:pPr>
              <w:pStyle w:val="TAL"/>
              <w:rPr>
                <w:rFonts w:cs="Arial"/>
                <w:sz w:val="16"/>
                <w:szCs w:val="16"/>
              </w:rPr>
            </w:pPr>
            <w:r w:rsidRPr="00CA52D6">
              <w:rPr>
                <w:rFonts w:cs="Arial"/>
                <w:sz w:val="16"/>
                <w:szCs w:val="16"/>
              </w:rPr>
              <w:t>SA2</w:t>
            </w:r>
          </w:p>
        </w:tc>
        <w:tc>
          <w:tcPr>
            <w:tcW w:w="1276" w:type="dxa"/>
            <w:shd w:val="clear" w:color="000000" w:fill="auto"/>
          </w:tcPr>
          <w:p w14:paraId="00544A56" w14:textId="2F781121" w:rsidR="00CA52D6" w:rsidRPr="00CA52D6" w:rsidRDefault="00CA52D6" w:rsidP="00CA52D6">
            <w:pPr>
              <w:pStyle w:val="TAL"/>
              <w:rPr>
                <w:rFonts w:cs="Arial"/>
                <w:sz w:val="16"/>
                <w:szCs w:val="16"/>
              </w:rPr>
            </w:pPr>
            <w:r w:rsidRPr="00CA52D6">
              <w:rPr>
                <w:rFonts w:cs="Arial"/>
                <w:sz w:val="16"/>
                <w:szCs w:val="16"/>
              </w:rPr>
              <w:t>RAN1, SA3</w:t>
            </w:r>
          </w:p>
        </w:tc>
      </w:tr>
      <w:tr w:rsidR="00CA52D6" w:rsidRPr="00CA52D6" w14:paraId="6BC929AA" w14:textId="77777777" w:rsidTr="00F73D16">
        <w:tc>
          <w:tcPr>
            <w:tcW w:w="1281" w:type="dxa"/>
            <w:shd w:val="clear" w:color="000000" w:fill="auto"/>
          </w:tcPr>
          <w:p w14:paraId="77846F6D" w14:textId="6C108777" w:rsidR="00CA52D6" w:rsidRPr="00CA52D6" w:rsidRDefault="00CA52D6" w:rsidP="00CA52D6">
            <w:pPr>
              <w:pStyle w:val="TAL"/>
              <w:rPr>
                <w:rFonts w:cs="Arial"/>
                <w:sz w:val="16"/>
                <w:szCs w:val="16"/>
              </w:rPr>
            </w:pPr>
            <w:r w:rsidRPr="00CA52D6">
              <w:rPr>
                <w:rFonts w:cs="Arial"/>
                <w:sz w:val="16"/>
                <w:szCs w:val="16"/>
              </w:rPr>
              <w:t>R2-2306848</w:t>
            </w:r>
          </w:p>
        </w:tc>
        <w:tc>
          <w:tcPr>
            <w:tcW w:w="3119" w:type="dxa"/>
            <w:shd w:val="clear" w:color="000000" w:fill="auto"/>
          </w:tcPr>
          <w:p w14:paraId="2EB3AC66" w14:textId="298D32A9" w:rsidR="00CA52D6" w:rsidRPr="00CA52D6" w:rsidRDefault="00CA52D6" w:rsidP="00CA52D6">
            <w:pPr>
              <w:pStyle w:val="TAL"/>
              <w:rPr>
                <w:rFonts w:cs="Arial"/>
                <w:sz w:val="16"/>
                <w:szCs w:val="16"/>
              </w:rPr>
            </w:pPr>
            <w:r w:rsidRPr="00CA52D6">
              <w:rPr>
                <w:rFonts w:cs="Arial"/>
                <w:sz w:val="16"/>
                <w:szCs w:val="16"/>
              </w:rPr>
              <w:t>Reply  LS on RACH enhancement</w:t>
            </w:r>
          </w:p>
        </w:tc>
        <w:tc>
          <w:tcPr>
            <w:tcW w:w="850" w:type="dxa"/>
            <w:shd w:val="clear" w:color="000000" w:fill="auto"/>
          </w:tcPr>
          <w:p w14:paraId="3DE98C03" w14:textId="3377AA85"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43AD2974" w14:textId="13BCA2EA" w:rsidR="00CA52D6" w:rsidRPr="00CA52D6" w:rsidRDefault="00CA52D6" w:rsidP="00CA52D6">
            <w:pPr>
              <w:pStyle w:val="TAL"/>
              <w:rPr>
                <w:rFonts w:cs="Arial"/>
                <w:sz w:val="16"/>
                <w:szCs w:val="16"/>
              </w:rPr>
            </w:pPr>
            <w:r w:rsidRPr="00CA52D6">
              <w:rPr>
                <w:rFonts w:cs="Arial"/>
                <w:sz w:val="16"/>
                <w:szCs w:val="16"/>
              </w:rPr>
              <w:t>NR_ENDC_SON_MDT_enh2-Core</w:t>
            </w:r>
          </w:p>
        </w:tc>
        <w:tc>
          <w:tcPr>
            <w:tcW w:w="1163" w:type="dxa"/>
            <w:shd w:val="clear" w:color="000000" w:fill="auto"/>
          </w:tcPr>
          <w:p w14:paraId="651C233A" w14:textId="2C35DF0E" w:rsidR="00CA52D6" w:rsidRPr="00CA52D6" w:rsidRDefault="00CA52D6" w:rsidP="00CA52D6">
            <w:pPr>
              <w:pStyle w:val="TAL"/>
              <w:rPr>
                <w:rFonts w:cs="Arial"/>
                <w:sz w:val="16"/>
                <w:szCs w:val="16"/>
              </w:rPr>
            </w:pPr>
            <w:r w:rsidRPr="00CA52D6">
              <w:rPr>
                <w:rFonts w:cs="Arial"/>
                <w:sz w:val="16"/>
                <w:szCs w:val="16"/>
              </w:rPr>
              <w:t>RAN3</w:t>
            </w:r>
          </w:p>
        </w:tc>
        <w:tc>
          <w:tcPr>
            <w:tcW w:w="1276" w:type="dxa"/>
            <w:shd w:val="clear" w:color="000000" w:fill="auto"/>
          </w:tcPr>
          <w:p w14:paraId="03804AFB" w14:textId="4E68A3C2" w:rsidR="00CA52D6" w:rsidRPr="00CA52D6" w:rsidRDefault="00CA52D6" w:rsidP="00CA52D6">
            <w:pPr>
              <w:pStyle w:val="TAL"/>
              <w:rPr>
                <w:rFonts w:cs="Arial"/>
                <w:sz w:val="16"/>
                <w:szCs w:val="16"/>
              </w:rPr>
            </w:pPr>
          </w:p>
        </w:tc>
      </w:tr>
      <w:tr w:rsidR="00CA52D6" w:rsidRPr="00CA52D6" w14:paraId="6BB27E2B" w14:textId="77777777" w:rsidTr="00F73D16">
        <w:tc>
          <w:tcPr>
            <w:tcW w:w="1281" w:type="dxa"/>
            <w:shd w:val="clear" w:color="000000" w:fill="auto"/>
          </w:tcPr>
          <w:p w14:paraId="32726C28" w14:textId="55CFC1B1" w:rsidR="00CA52D6" w:rsidRPr="00CA52D6" w:rsidRDefault="00CA52D6" w:rsidP="00CA52D6">
            <w:pPr>
              <w:pStyle w:val="TAL"/>
              <w:rPr>
                <w:rFonts w:cs="Arial"/>
                <w:sz w:val="16"/>
                <w:szCs w:val="16"/>
              </w:rPr>
            </w:pPr>
            <w:r w:rsidRPr="00CA52D6">
              <w:rPr>
                <w:rFonts w:cs="Arial"/>
                <w:sz w:val="16"/>
                <w:szCs w:val="16"/>
              </w:rPr>
              <w:t>R2-2306862</w:t>
            </w:r>
          </w:p>
        </w:tc>
        <w:tc>
          <w:tcPr>
            <w:tcW w:w="3119" w:type="dxa"/>
            <w:shd w:val="clear" w:color="000000" w:fill="auto"/>
          </w:tcPr>
          <w:p w14:paraId="6AAC0695" w14:textId="4C7A00B6" w:rsidR="00CA52D6" w:rsidRPr="00CA52D6" w:rsidRDefault="00CA52D6" w:rsidP="00CA52D6">
            <w:pPr>
              <w:pStyle w:val="TAL"/>
              <w:rPr>
                <w:rFonts w:cs="Arial"/>
                <w:sz w:val="16"/>
                <w:szCs w:val="16"/>
              </w:rPr>
            </w:pPr>
            <w:r w:rsidRPr="00CA52D6">
              <w:rPr>
                <w:rFonts w:cs="Arial"/>
                <w:sz w:val="16"/>
                <w:szCs w:val="16"/>
              </w:rPr>
              <w:t>Reply LS on non-simultaneous UL and DL from different two bands during UL CA</w:t>
            </w:r>
          </w:p>
        </w:tc>
        <w:tc>
          <w:tcPr>
            <w:tcW w:w="850" w:type="dxa"/>
            <w:shd w:val="clear" w:color="000000" w:fill="auto"/>
          </w:tcPr>
          <w:p w14:paraId="648569FA" w14:textId="69A5835E"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6D3F9294" w14:textId="6CA21461" w:rsidR="00CA52D6" w:rsidRPr="00CA52D6" w:rsidRDefault="00CA52D6" w:rsidP="00CA52D6">
            <w:pPr>
              <w:pStyle w:val="TAL"/>
              <w:rPr>
                <w:rFonts w:cs="Arial"/>
                <w:sz w:val="16"/>
                <w:szCs w:val="16"/>
              </w:rPr>
            </w:pPr>
            <w:r w:rsidRPr="00CA52D6">
              <w:rPr>
                <w:rFonts w:cs="Arial"/>
                <w:sz w:val="16"/>
                <w:szCs w:val="16"/>
              </w:rPr>
              <w:t>NR_700800900_combo_enh-Core</w:t>
            </w:r>
          </w:p>
        </w:tc>
        <w:tc>
          <w:tcPr>
            <w:tcW w:w="1163" w:type="dxa"/>
            <w:shd w:val="clear" w:color="000000" w:fill="auto"/>
          </w:tcPr>
          <w:p w14:paraId="3AE73426" w14:textId="007724F1" w:rsidR="00CA52D6" w:rsidRPr="00CA52D6" w:rsidRDefault="00CA52D6" w:rsidP="00CA52D6">
            <w:pPr>
              <w:pStyle w:val="TAL"/>
              <w:rPr>
                <w:rFonts w:cs="Arial"/>
                <w:sz w:val="16"/>
                <w:szCs w:val="16"/>
              </w:rPr>
            </w:pPr>
            <w:r w:rsidRPr="00CA52D6">
              <w:rPr>
                <w:rFonts w:cs="Arial"/>
                <w:sz w:val="16"/>
                <w:szCs w:val="16"/>
              </w:rPr>
              <w:t>RAN4</w:t>
            </w:r>
          </w:p>
        </w:tc>
        <w:tc>
          <w:tcPr>
            <w:tcW w:w="1276" w:type="dxa"/>
            <w:shd w:val="clear" w:color="000000" w:fill="auto"/>
          </w:tcPr>
          <w:p w14:paraId="52C85D5C" w14:textId="75D0F1FC" w:rsidR="00CA52D6" w:rsidRPr="00CA52D6" w:rsidRDefault="00CA52D6" w:rsidP="00CA52D6">
            <w:pPr>
              <w:pStyle w:val="TAL"/>
              <w:rPr>
                <w:rFonts w:cs="Arial"/>
                <w:sz w:val="16"/>
                <w:szCs w:val="16"/>
              </w:rPr>
            </w:pPr>
            <w:r w:rsidRPr="00CA52D6">
              <w:rPr>
                <w:rFonts w:cs="Arial"/>
                <w:sz w:val="16"/>
                <w:szCs w:val="16"/>
              </w:rPr>
              <w:t>RAN1</w:t>
            </w:r>
          </w:p>
        </w:tc>
      </w:tr>
      <w:tr w:rsidR="00CA52D6" w:rsidRPr="00CA52D6" w14:paraId="7E70C77D" w14:textId="77777777" w:rsidTr="003178D8">
        <w:tc>
          <w:tcPr>
            <w:tcW w:w="1281" w:type="dxa"/>
            <w:shd w:val="clear" w:color="000000" w:fill="auto"/>
          </w:tcPr>
          <w:p w14:paraId="395524A9" w14:textId="48C4A6DB" w:rsidR="00CA52D6" w:rsidRPr="00CA52D6" w:rsidRDefault="00CA52D6" w:rsidP="00CA52D6">
            <w:pPr>
              <w:pStyle w:val="TAL"/>
              <w:rPr>
                <w:rFonts w:cs="Arial"/>
                <w:sz w:val="16"/>
                <w:szCs w:val="16"/>
              </w:rPr>
            </w:pPr>
            <w:r w:rsidRPr="00CA52D6">
              <w:rPr>
                <w:rFonts w:cs="Arial"/>
                <w:sz w:val="16"/>
                <w:szCs w:val="16"/>
              </w:rPr>
              <w:t>R2-2306865</w:t>
            </w:r>
          </w:p>
        </w:tc>
        <w:tc>
          <w:tcPr>
            <w:tcW w:w="3119" w:type="dxa"/>
            <w:shd w:val="clear" w:color="000000" w:fill="auto"/>
          </w:tcPr>
          <w:p w14:paraId="126C2942" w14:textId="0DD4ECE6" w:rsidR="00CA52D6" w:rsidRPr="00CA52D6" w:rsidRDefault="00CA52D6" w:rsidP="00CA52D6">
            <w:pPr>
              <w:pStyle w:val="TAL"/>
              <w:rPr>
                <w:rFonts w:cs="Arial"/>
                <w:sz w:val="16"/>
                <w:szCs w:val="16"/>
              </w:rPr>
            </w:pPr>
            <w:r w:rsidRPr="00CA52D6">
              <w:rPr>
                <w:rFonts w:cs="Arial"/>
                <w:sz w:val="16"/>
                <w:szCs w:val="16"/>
              </w:rPr>
              <w:t>Reply LS on MAC-CE Based Indication for Cross-RRH TCI State Switch</w:t>
            </w:r>
          </w:p>
        </w:tc>
        <w:tc>
          <w:tcPr>
            <w:tcW w:w="850" w:type="dxa"/>
            <w:shd w:val="clear" w:color="000000" w:fill="auto"/>
          </w:tcPr>
          <w:p w14:paraId="5A7795DA" w14:textId="42346D99"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38BCB3F9" w14:textId="20A8FEC9" w:rsidR="00CA52D6" w:rsidRPr="00CA52D6" w:rsidRDefault="00CA52D6" w:rsidP="00CA52D6">
            <w:pPr>
              <w:pStyle w:val="TAL"/>
              <w:rPr>
                <w:rFonts w:cs="Arial"/>
                <w:sz w:val="16"/>
                <w:szCs w:val="16"/>
              </w:rPr>
            </w:pPr>
            <w:r w:rsidRPr="00CA52D6">
              <w:rPr>
                <w:rFonts w:cs="Arial"/>
                <w:sz w:val="16"/>
                <w:szCs w:val="16"/>
              </w:rPr>
              <w:t>NR_HST_FR2_enh-Core</w:t>
            </w:r>
          </w:p>
        </w:tc>
        <w:tc>
          <w:tcPr>
            <w:tcW w:w="1163" w:type="dxa"/>
            <w:shd w:val="clear" w:color="000000" w:fill="auto"/>
          </w:tcPr>
          <w:p w14:paraId="3A5120E3" w14:textId="6BE058D7" w:rsidR="00CA52D6" w:rsidRPr="00CA52D6" w:rsidRDefault="00CA52D6" w:rsidP="00CA52D6">
            <w:pPr>
              <w:pStyle w:val="TAL"/>
              <w:rPr>
                <w:rFonts w:cs="Arial"/>
                <w:sz w:val="16"/>
                <w:szCs w:val="16"/>
              </w:rPr>
            </w:pPr>
            <w:r w:rsidRPr="00CA52D6">
              <w:rPr>
                <w:rFonts w:cs="Arial"/>
                <w:sz w:val="16"/>
                <w:szCs w:val="16"/>
              </w:rPr>
              <w:t>RAN4</w:t>
            </w:r>
          </w:p>
        </w:tc>
        <w:tc>
          <w:tcPr>
            <w:tcW w:w="1276" w:type="dxa"/>
            <w:shd w:val="clear" w:color="000000" w:fill="auto"/>
          </w:tcPr>
          <w:p w14:paraId="55677E9A" w14:textId="18BD2512" w:rsidR="00CA52D6" w:rsidRPr="00CA52D6" w:rsidRDefault="00CA52D6" w:rsidP="00CA52D6">
            <w:pPr>
              <w:pStyle w:val="TAL"/>
              <w:rPr>
                <w:rFonts w:cs="Arial"/>
                <w:sz w:val="16"/>
                <w:szCs w:val="16"/>
              </w:rPr>
            </w:pPr>
            <w:r w:rsidRPr="00CA52D6">
              <w:rPr>
                <w:rFonts w:cs="Arial"/>
                <w:sz w:val="16"/>
                <w:szCs w:val="16"/>
              </w:rPr>
              <w:t>RAN1</w:t>
            </w:r>
          </w:p>
        </w:tc>
      </w:tr>
      <w:tr w:rsidR="00CA52D6" w:rsidRPr="00CA52D6" w14:paraId="7BAADD93" w14:textId="77777777" w:rsidTr="003178D8">
        <w:tc>
          <w:tcPr>
            <w:tcW w:w="1281" w:type="dxa"/>
            <w:shd w:val="clear" w:color="000000" w:fill="auto"/>
          </w:tcPr>
          <w:p w14:paraId="47A1F5AE" w14:textId="615DFBA4" w:rsidR="00CA52D6" w:rsidRPr="00CA52D6" w:rsidRDefault="00CA52D6" w:rsidP="00CA52D6">
            <w:pPr>
              <w:pStyle w:val="TAL"/>
              <w:rPr>
                <w:rFonts w:cs="Arial"/>
                <w:sz w:val="16"/>
                <w:szCs w:val="16"/>
              </w:rPr>
            </w:pPr>
            <w:r w:rsidRPr="00CA52D6">
              <w:rPr>
                <w:rFonts w:cs="Arial"/>
                <w:sz w:val="16"/>
                <w:szCs w:val="16"/>
              </w:rPr>
              <w:t>R2-2306866</w:t>
            </w:r>
          </w:p>
        </w:tc>
        <w:tc>
          <w:tcPr>
            <w:tcW w:w="3119" w:type="dxa"/>
            <w:shd w:val="clear" w:color="000000" w:fill="auto"/>
          </w:tcPr>
          <w:p w14:paraId="2B5AE403" w14:textId="2068D3A5" w:rsidR="00CA52D6" w:rsidRPr="00CA52D6" w:rsidRDefault="00CA52D6" w:rsidP="00CA52D6">
            <w:pPr>
              <w:pStyle w:val="TAL"/>
              <w:rPr>
                <w:rFonts w:cs="Arial"/>
                <w:sz w:val="16"/>
                <w:szCs w:val="16"/>
              </w:rPr>
            </w:pPr>
            <w:r w:rsidRPr="00CA52D6">
              <w:rPr>
                <w:rFonts w:cs="Arial"/>
                <w:sz w:val="16"/>
                <w:szCs w:val="16"/>
              </w:rPr>
              <w:t>Reply LS on Lower MSD Capability Signaling</w:t>
            </w:r>
          </w:p>
        </w:tc>
        <w:tc>
          <w:tcPr>
            <w:tcW w:w="850" w:type="dxa"/>
            <w:shd w:val="clear" w:color="000000" w:fill="auto"/>
          </w:tcPr>
          <w:p w14:paraId="58EA0BB9" w14:textId="3D95D8F1"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25D0A0BC" w14:textId="5161717B" w:rsidR="00CA52D6" w:rsidRPr="00CA52D6" w:rsidRDefault="00CA52D6" w:rsidP="00CA52D6">
            <w:pPr>
              <w:pStyle w:val="TAL"/>
              <w:rPr>
                <w:rFonts w:cs="Arial"/>
                <w:sz w:val="16"/>
                <w:szCs w:val="16"/>
              </w:rPr>
            </w:pPr>
            <w:r w:rsidRPr="00CA52D6">
              <w:rPr>
                <w:rFonts w:cs="Arial"/>
                <w:sz w:val="16"/>
                <w:szCs w:val="16"/>
              </w:rPr>
              <w:t>NR_ENDC_RF_FR1_enh2</w:t>
            </w:r>
          </w:p>
        </w:tc>
        <w:tc>
          <w:tcPr>
            <w:tcW w:w="1163" w:type="dxa"/>
            <w:shd w:val="clear" w:color="000000" w:fill="auto"/>
          </w:tcPr>
          <w:p w14:paraId="4FB30EAF" w14:textId="2B43EBD9" w:rsidR="00CA52D6" w:rsidRPr="00CA52D6" w:rsidRDefault="00CA52D6" w:rsidP="00CA52D6">
            <w:pPr>
              <w:pStyle w:val="TAL"/>
              <w:rPr>
                <w:rFonts w:cs="Arial"/>
                <w:sz w:val="16"/>
                <w:szCs w:val="16"/>
              </w:rPr>
            </w:pPr>
            <w:r w:rsidRPr="00CA52D6">
              <w:rPr>
                <w:rFonts w:cs="Arial"/>
                <w:sz w:val="16"/>
                <w:szCs w:val="16"/>
              </w:rPr>
              <w:t>RAN4</w:t>
            </w:r>
          </w:p>
        </w:tc>
        <w:tc>
          <w:tcPr>
            <w:tcW w:w="1276" w:type="dxa"/>
            <w:shd w:val="clear" w:color="000000" w:fill="auto"/>
          </w:tcPr>
          <w:p w14:paraId="234726DE" w14:textId="25BC9338" w:rsidR="00CA52D6" w:rsidRPr="00CA52D6" w:rsidRDefault="00CA52D6" w:rsidP="00CA52D6">
            <w:pPr>
              <w:pStyle w:val="TAL"/>
              <w:rPr>
                <w:rFonts w:cs="Arial"/>
                <w:sz w:val="16"/>
                <w:szCs w:val="16"/>
              </w:rPr>
            </w:pPr>
          </w:p>
        </w:tc>
      </w:tr>
      <w:tr w:rsidR="00CA52D6" w:rsidRPr="00CA52D6" w14:paraId="5EED67C2" w14:textId="77777777" w:rsidTr="003178D8">
        <w:tc>
          <w:tcPr>
            <w:tcW w:w="1281" w:type="dxa"/>
            <w:shd w:val="clear" w:color="000000" w:fill="auto"/>
          </w:tcPr>
          <w:p w14:paraId="650342D1" w14:textId="1BB1561D" w:rsidR="00CA52D6" w:rsidRPr="00CA52D6" w:rsidRDefault="00CA52D6" w:rsidP="00CA52D6">
            <w:pPr>
              <w:pStyle w:val="TAL"/>
              <w:rPr>
                <w:rFonts w:cs="Arial"/>
                <w:sz w:val="16"/>
                <w:szCs w:val="16"/>
              </w:rPr>
            </w:pPr>
            <w:r w:rsidRPr="00CA52D6">
              <w:rPr>
                <w:rFonts w:cs="Arial"/>
                <w:sz w:val="16"/>
                <w:szCs w:val="16"/>
              </w:rPr>
              <w:t>R2-2306889</w:t>
            </w:r>
          </w:p>
        </w:tc>
        <w:tc>
          <w:tcPr>
            <w:tcW w:w="3119" w:type="dxa"/>
            <w:shd w:val="clear" w:color="000000" w:fill="auto"/>
          </w:tcPr>
          <w:p w14:paraId="492733DA" w14:textId="4D7BAA8E" w:rsidR="00CA52D6" w:rsidRPr="00CA52D6" w:rsidRDefault="00CA52D6" w:rsidP="00CA52D6">
            <w:pPr>
              <w:pStyle w:val="TAL"/>
              <w:rPr>
                <w:rFonts w:cs="Arial"/>
                <w:sz w:val="16"/>
                <w:szCs w:val="16"/>
              </w:rPr>
            </w:pPr>
            <w:r w:rsidRPr="00CA52D6">
              <w:rPr>
                <w:rFonts w:cs="Arial"/>
                <w:sz w:val="16"/>
                <w:szCs w:val="16"/>
              </w:rPr>
              <w:t>Reply LS on ProSe Authorization information related to UE-to-UE Relay operation</w:t>
            </w:r>
          </w:p>
        </w:tc>
        <w:tc>
          <w:tcPr>
            <w:tcW w:w="850" w:type="dxa"/>
            <w:shd w:val="clear" w:color="000000" w:fill="auto"/>
          </w:tcPr>
          <w:p w14:paraId="7FFD098F" w14:textId="2774BE3C"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2964AB36" w14:textId="13100245" w:rsidR="00CA52D6" w:rsidRPr="00CA52D6" w:rsidRDefault="00CA52D6" w:rsidP="00CA52D6">
            <w:pPr>
              <w:pStyle w:val="TAL"/>
              <w:rPr>
                <w:rFonts w:cs="Arial"/>
                <w:sz w:val="16"/>
                <w:szCs w:val="16"/>
              </w:rPr>
            </w:pPr>
            <w:r w:rsidRPr="00CA52D6">
              <w:rPr>
                <w:rFonts w:cs="Arial"/>
                <w:sz w:val="16"/>
                <w:szCs w:val="16"/>
              </w:rPr>
              <w:t>NR_SL_relay_enh-Core</w:t>
            </w:r>
          </w:p>
        </w:tc>
        <w:tc>
          <w:tcPr>
            <w:tcW w:w="1163" w:type="dxa"/>
            <w:shd w:val="clear" w:color="000000" w:fill="auto"/>
          </w:tcPr>
          <w:p w14:paraId="1608FEA0" w14:textId="2449509F" w:rsidR="00CA52D6" w:rsidRPr="00CA52D6" w:rsidRDefault="00CA52D6" w:rsidP="00CA52D6">
            <w:pPr>
              <w:pStyle w:val="TAL"/>
              <w:rPr>
                <w:rFonts w:cs="Arial"/>
                <w:sz w:val="16"/>
                <w:szCs w:val="16"/>
              </w:rPr>
            </w:pPr>
            <w:r w:rsidRPr="00CA52D6">
              <w:rPr>
                <w:rFonts w:cs="Arial"/>
                <w:sz w:val="16"/>
                <w:szCs w:val="16"/>
              </w:rPr>
              <w:t>SA2</w:t>
            </w:r>
          </w:p>
        </w:tc>
        <w:tc>
          <w:tcPr>
            <w:tcW w:w="1276" w:type="dxa"/>
            <w:shd w:val="clear" w:color="000000" w:fill="auto"/>
          </w:tcPr>
          <w:p w14:paraId="721D08F4" w14:textId="2BA6A70D" w:rsidR="00CA52D6" w:rsidRPr="00CA52D6" w:rsidRDefault="00CA52D6" w:rsidP="00CA52D6">
            <w:pPr>
              <w:pStyle w:val="TAL"/>
              <w:rPr>
                <w:rFonts w:cs="Arial"/>
                <w:sz w:val="16"/>
                <w:szCs w:val="16"/>
              </w:rPr>
            </w:pPr>
            <w:r w:rsidRPr="00CA52D6">
              <w:rPr>
                <w:rFonts w:cs="Arial"/>
                <w:sz w:val="16"/>
                <w:szCs w:val="16"/>
              </w:rPr>
              <w:t>RAN3</w:t>
            </w:r>
          </w:p>
        </w:tc>
      </w:tr>
      <w:tr w:rsidR="00CA52D6" w:rsidRPr="00CA52D6" w14:paraId="10D47CD1" w14:textId="77777777" w:rsidTr="003178D8">
        <w:tc>
          <w:tcPr>
            <w:tcW w:w="1281" w:type="dxa"/>
            <w:shd w:val="clear" w:color="000000" w:fill="auto"/>
          </w:tcPr>
          <w:p w14:paraId="54B265B3" w14:textId="295D2128" w:rsidR="00CA52D6" w:rsidRPr="00CA52D6" w:rsidRDefault="00CA52D6" w:rsidP="00CA52D6">
            <w:pPr>
              <w:pStyle w:val="TAL"/>
              <w:rPr>
                <w:rFonts w:cs="Arial"/>
                <w:sz w:val="16"/>
                <w:szCs w:val="16"/>
              </w:rPr>
            </w:pPr>
            <w:r w:rsidRPr="00CA52D6">
              <w:rPr>
                <w:rFonts w:cs="Arial"/>
                <w:sz w:val="16"/>
                <w:szCs w:val="16"/>
              </w:rPr>
              <w:t>R2-2306892</w:t>
            </w:r>
          </w:p>
        </w:tc>
        <w:tc>
          <w:tcPr>
            <w:tcW w:w="3119" w:type="dxa"/>
            <w:shd w:val="clear" w:color="000000" w:fill="auto"/>
          </w:tcPr>
          <w:p w14:paraId="5AF47744" w14:textId="7EE42B33" w:rsidR="00CA52D6" w:rsidRPr="00CA52D6" w:rsidRDefault="00CA52D6" w:rsidP="00CA52D6">
            <w:pPr>
              <w:pStyle w:val="TAL"/>
              <w:rPr>
                <w:rFonts w:cs="Arial"/>
                <w:sz w:val="16"/>
                <w:szCs w:val="16"/>
              </w:rPr>
            </w:pPr>
            <w:r w:rsidRPr="00CA52D6">
              <w:rPr>
                <w:rFonts w:cs="Arial"/>
                <w:sz w:val="16"/>
                <w:szCs w:val="16"/>
              </w:rPr>
              <w:t>Reply LS on introduction of one new RRC parameter and one new UE capability for Rel-17</w:t>
            </w:r>
          </w:p>
        </w:tc>
        <w:tc>
          <w:tcPr>
            <w:tcW w:w="850" w:type="dxa"/>
            <w:shd w:val="clear" w:color="000000" w:fill="auto"/>
          </w:tcPr>
          <w:p w14:paraId="6F90537A" w14:textId="0E3BD730" w:rsidR="00CA52D6" w:rsidRPr="00CA52D6" w:rsidRDefault="00CA52D6" w:rsidP="00CA52D6">
            <w:pPr>
              <w:pStyle w:val="TAL"/>
              <w:rPr>
                <w:rFonts w:cs="Arial"/>
                <w:sz w:val="16"/>
                <w:szCs w:val="16"/>
              </w:rPr>
            </w:pPr>
            <w:r w:rsidRPr="00CA52D6">
              <w:rPr>
                <w:rFonts w:cs="Arial"/>
                <w:sz w:val="16"/>
                <w:szCs w:val="16"/>
              </w:rPr>
              <w:t>Rel-17</w:t>
            </w:r>
          </w:p>
        </w:tc>
        <w:tc>
          <w:tcPr>
            <w:tcW w:w="2268" w:type="dxa"/>
            <w:shd w:val="clear" w:color="000000" w:fill="auto"/>
          </w:tcPr>
          <w:p w14:paraId="0EDF5F1E" w14:textId="27BE1EB6" w:rsidR="00CA52D6" w:rsidRPr="00CA52D6" w:rsidRDefault="00CA52D6" w:rsidP="00CA52D6">
            <w:pPr>
              <w:pStyle w:val="TAL"/>
              <w:rPr>
                <w:rFonts w:cs="Arial"/>
                <w:sz w:val="16"/>
                <w:szCs w:val="16"/>
              </w:rPr>
            </w:pPr>
            <w:r w:rsidRPr="00CA52D6">
              <w:rPr>
                <w:rFonts w:cs="Arial"/>
                <w:sz w:val="16"/>
                <w:szCs w:val="16"/>
              </w:rPr>
              <w:t>TEI17, NR_newRAT-Core</w:t>
            </w:r>
          </w:p>
        </w:tc>
        <w:tc>
          <w:tcPr>
            <w:tcW w:w="1163" w:type="dxa"/>
            <w:shd w:val="clear" w:color="000000" w:fill="auto"/>
          </w:tcPr>
          <w:p w14:paraId="2A50B5AD" w14:textId="3363558C" w:rsidR="00CA52D6" w:rsidRPr="00CA52D6" w:rsidRDefault="00CA52D6" w:rsidP="00CA52D6">
            <w:pPr>
              <w:pStyle w:val="TAL"/>
              <w:rPr>
                <w:rFonts w:cs="Arial"/>
                <w:sz w:val="16"/>
                <w:szCs w:val="16"/>
              </w:rPr>
            </w:pPr>
            <w:r w:rsidRPr="00CA52D6">
              <w:rPr>
                <w:rFonts w:cs="Arial"/>
                <w:sz w:val="16"/>
                <w:szCs w:val="16"/>
              </w:rPr>
              <w:t>RAN1</w:t>
            </w:r>
          </w:p>
        </w:tc>
        <w:tc>
          <w:tcPr>
            <w:tcW w:w="1276" w:type="dxa"/>
            <w:shd w:val="clear" w:color="000000" w:fill="auto"/>
          </w:tcPr>
          <w:p w14:paraId="75567507" w14:textId="2B34DAD9" w:rsidR="00CA52D6" w:rsidRPr="00CA52D6" w:rsidRDefault="00CA52D6" w:rsidP="00CA52D6">
            <w:pPr>
              <w:pStyle w:val="TAL"/>
              <w:rPr>
                <w:rFonts w:cs="Arial"/>
                <w:sz w:val="16"/>
                <w:szCs w:val="16"/>
              </w:rPr>
            </w:pPr>
          </w:p>
        </w:tc>
      </w:tr>
      <w:tr w:rsidR="00CA52D6" w:rsidRPr="00CA52D6" w14:paraId="00DBD69C" w14:textId="77777777" w:rsidTr="003178D8">
        <w:tc>
          <w:tcPr>
            <w:tcW w:w="1281" w:type="dxa"/>
            <w:shd w:val="clear" w:color="000000" w:fill="auto"/>
          </w:tcPr>
          <w:p w14:paraId="42C5075C" w14:textId="703BF117" w:rsidR="00CA52D6" w:rsidRPr="00CA52D6" w:rsidRDefault="00CA52D6" w:rsidP="00CA52D6">
            <w:pPr>
              <w:pStyle w:val="TAL"/>
              <w:rPr>
                <w:rFonts w:cs="Arial"/>
                <w:sz w:val="16"/>
                <w:szCs w:val="16"/>
              </w:rPr>
            </w:pPr>
            <w:r w:rsidRPr="00CA52D6">
              <w:rPr>
                <w:rFonts w:cs="Arial"/>
                <w:sz w:val="16"/>
                <w:szCs w:val="16"/>
              </w:rPr>
              <w:t>R2-2306895</w:t>
            </w:r>
          </w:p>
        </w:tc>
        <w:tc>
          <w:tcPr>
            <w:tcW w:w="3119" w:type="dxa"/>
            <w:shd w:val="clear" w:color="000000" w:fill="auto"/>
          </w:tcPr>
          <w:p w14:paraId="1BB83F6C" w14:textId="2A588087" w:rsidR="00CA52D6" w:rsidRPr="00CA52D6" w:rsidRDefault="00CA52D6" w:rsidP="00CA52D6">
            <w:pPr>
              <w:pStyle w:val="TAL"/>
              <w:rPr>
                <w:rFonts w:cs="Arial"/>
                <w:sz w:val="16"/>
                <w:szCs w:val="16"/>
              </w:rPr>
            </w:pPr>
            <w:r w:rsidRPr="00CA52D6">
              <w:rPr>
                <w:rFonts w:cs="Arial"/>
                <w:sz w:val="16"/>
                <w:szCs w:val="16"/>
              </w:rPr>
              <w:t>LS on CAG solution for mobile IAB</w:t>
            </w:r>
          </w:p>
        </w:tc>
        <w:tc>
          <w:tcPr>
            <w:tcW w:w="850" w:type="dxa"/>
            <w:shd w:val="clear" w:color="000000" w:fill="auto"/>
          </w:tcPr>
          <w:p w14:paraId="0665D466" w14:textId="7C39D7AF"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0B920F72" w14:textId="69061491" w:rsidR="00CA52D6" w:rsidRPr="00CA52D6" w:rsidRDefault="00CA52D6" w:rsidP="00CA52D6">
            <w:pPr>
              <w:pStyle w:val="TAL"/>
              <w:rPr>
                <w:rFonts w:cs="Arial"/>
                <w:sz w:val="16"/>
                <w:szCs w:val="16"/>
              </w:rPr>
            </w:pPr>
            <w:r w:rsidRPr="00CA52D6">
              <w:rPr>
                <w:rFonts w:cs="Arial"/>
                <w:sz w:val="16"/>
                <w:szCs w:val="16"/>
              </w:rPr>
              <w:t>NR_mobile_IAB-Core</w:t>
            </w:r>
          </w:p>
        </w:tc>
        <w:tc>
          <w:tcPr>
            <w:tcW w:w="1163" w:type="dxa"/>
            <w:shd w:val="clear" w:color="000000" w:fill="auto"/>
          </w:tcPr>
          <w:p w14:paraId="7D673957" w14:textId="11C2F294" w:rsidR="00CA52D6" w:rsidRPr="00CA52D6" w:rsidRDefault="00CA52D6" w:rsidP="00CA52D6">
            <w:pPr>
              <w:pStyle w:val="TAL"/>
              <w:rPr>
                <w:rFonts w:cs="Arial"/>
                <w:sz w:val="16"/>
                <w:szCs w:val="16"/>
              </w:rPr>
            </w:pPr>
            <w:r w:rsidRPr="00CA52D6">
              <w:rPr>
                <w:rFonts w:cs="Arial"/>
                <w:sz w:val="16"/>
                <w:szCs w:val="16"/>
              </w:rPr>
              <w:t>SA2</w:t>
            </w:r>
          </w:p>
        </w:tc>
        <w:tc>
          <w:tcPr>
            <w:tcW w:w="1276" w:type="dxa"/>
            <w:shd w:val="clear" w:color="000000" w:fill="auto"/>
          </w:tcPr>
          <w:p w14:paraId="7C0FAFE5" w14:textId="7EE0D55A" w:rsidR="00CA52D6" w:rsidRPr="00CA52D6" w:rsidRDefault="00CA52D6" w:rsidP="00CA52D6">
            <w:pPr>
              <w:pStyle w:val="TAL"/>
              <w:rPr>
                <w:rFonts w:cs="Arial"/>
                <w:sz w:val="16"/>
                <w:szCs w:val="16"/>
              </w:rPr>
            </w:pPr>
            <w:r w:rsidRPr="00CA52D6">
              <w:rPr>
                <w:rFonts w:cs="Arial"/>
                <w:sz w:val="16"/>
                <w:szCs w:val="16"/>
              </w:rPr>
              <w:t>RAN3</w:t>
            </w:r>
          </w:p>
        </w:tc>
      </w:tr>
      <w:tr w:rsidR="00CA52D6" w:rsidRPr="00CA52D6" w14:paraId="6D292670" w14:textId="77777777" w:rsidTr="003178D8">
        <w:tc>
          <w:tcPr>
            <w:tcW w:w="1281" w:type="dxa"/>
            <w:shd w:val="clear" w:color="000000" w:fill="auto"/>
          </w:tcPr>
          <w:p w14:paraId="0CC4E03D" w14:textId="0CF8842A" w:rsidR="00CA52D6" w:rsidRPr="00CA52D6" w:rsidRDefault="00CA52D6" w:rsidP="00CA52D6">
            <w:pPr>
              <w:pStyle w:val="TAL"/>
              <w:rPr>
                <w:rFonts w:cs="Arial"/>
                <w:sz w:val="16"/>
                <w:szCs w:val="16"/>
              </w:rPr>
            </w:pPr>
            <w:r w:rsidRPr="00CA52D6">
              <w:rPr>
                <w:rFonts w:cs="Arial"/>
                <w:sz w:val="16"/>
                <w:szCs w:val="16"/>
              </w:rPr>
              <w:t>R2-2306896</w:t>
            </w:r>
          </w:p>
        </w:tc>
        <w:tc>
          <w:tcPr>
            <w:tcW w:w="3119" w:type="dxa"/>
            <w:shd w:val="clear" w:color="000000" w:fill="auto"/>
          </w:tcPr>
          <w:p w14:paraId="77DB3529" w14:textId="751ED429" w:rsidR="00CA52D6" w:rsidRPr="00CA52D6" w:rsidRDefault="00CA52D6" w:rsidP="00CA52D6">
            <w:pPr>
              <w:pStyle w:val="TAL"/>
              <w:rPr>
                <w:rFonts w:cs="Arial"/>
                <w:sz w:val="16"/>
                <w:szCs w:val="16"/>
              </w:rPr>
            </w:pPr>
            <w:r w:rsidRPr="00CA52D6">
              <w:rPr>
                <w:rFonts w:cs="Arial"/>
                <w:sz w:val="16"/>
                <w:szCs w:val="16"/>
              </w:rPr>
              <w:t>Reply LS on SHR and SPR</w:t>
            </w:r>
          </w:p>
        </w:tc>
        <w:tc>
          <w:tcPr>
            <w:tcW w:w="850" w:type="dxa"/>
            <w:shd w:val="clear" w:color="000000" w:fill="auto"/>
          </w:tcPr>
          <w:p w14:paraId="2F9369A8" w14:textId="22FCB75F"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454928B9" w14:textId="52E43D35" w:rsidR="00CA52D6" w:rsidRPr="00CA52D6" w:rsidRDefault="00CA52D6" w:rsidP="00CA52D6">
            <w:pPr>
              <w:pStyle w:val="TAL"/>
              <w:rPr>
                <w:rFonts w:cs="Arial"/>
                <w:sz w:val="16"/>
                <w:szCs w:val="16"/>
              </w:rPr>
            </w:pPr>
            <w:r w:rsidRPr="00CA52D6">
              <w:rPr>
                <w:rFonts w:cs="Arial"/>
                <w:sz w:val="16"/>
                <w:szCs w:val="16"/>
              </w:rPr>
              <w:t>NR_ENDC_SON_MDT_enh2-Core</w:t>
            </w:r>
          </w:p>
        </w:tc>
        <w:tc>
          <w:tcPr>
            <w:tcW w:w="1163" w:type="dxa"/>
            <w:shd w:val="clear" w:color="000000" w:fill="auto"/>
          </w:tcPr>
          <w:p w14:paraId="22AC211E" w14:textId="1265E9BD" w:rsidR="00CA52D6" w:rsidRPr="00CA52D6" w:rsidRDefault="00CA52D6" w:rsidP="00CA52D6">
            <w:pPr>
              <w:pStyle w:val="TAL"/>
              <w:rPr>
                <w:rFonts w:cs="Arial"/>
                <w:sz w:val="16"/>
                <w:szCs w:val="16"/>
              </w:rPr>
            </w:pPr>
            <w:r w:rsidRPr="00CA52D6">
              <w:rPr>
                <w:rFonts w:cs="Arial"/>
                <w:sz w:val="16"/>
                <w:szCs w:val="16"/>
              </w:rPr>
              <w:t>RAN3</w:t>
            </w:r>
          </w:p>
        </w:tc>
        <w:tc>
          <w:tcPr>
            <w:tcW w:w="1276" w:type="dxa"/>
            <w:shd w:val="clear" w:color="000000" w:fill="auto"/>
          </w:tcPr>
          <w:p w14:paraId="407F428E" w14:textId="2C574668" w:rsidR="00CA52D6" w:rsidRPr="00CA52D6" w:rsidRDefault="00CA52D6" w:rsidP="00CA52D6">
            <w:pPr>
              <w:pStyle w:val="TAL"/>
              <w:rPr>
                <w:rFonts w:cs="Arial"/>
                <w:sz w:val="16"/>
                <w:szCs w:val="16"/>
              </w:rPr>
            </w:pPr>
          </w:p>
        </w:tc>
      </w:tr>
      <w:tr w:rsidR="00CA52D6" w:rsidRPr="00CA52D6" w14:paraId="0BAC9EF4" w14:textId="77777777" w:rsidTr="003178D8">
        <w:tc>
          <w:tcPr>
            <w:tcW w:w="1281" w:type="dxa"/>
            <w:shd w:val="clear" w:color="000000" w:fill="auto"/>
          </w:tcPr>
          <w:p w14:paraId="5EB48342" w14:textId="4819B6F9" w:rsidR="00CA52D6" w:rsidRPr="00CA52D6" w:rsidRDefault="00CA52D6" w:rsidP="00CA52D6">
            <w:pPr>
              <w:pStyle w:val="TAL"/>
              <w:rPr>
                <w:rFonts w:cs="Arial"/>
                <w:sz w:val="16"/>
                <w:szCs w:val="16"/>
              </w:rPr>
            </w:pPr>
            <w:r w:rsidRPr="00CA52D6">
              <w:rPr>
                <w:rFonts w:cs="Arial"/>
                <w:sz w:val="16"/>
                <w:szCs w:val="16"/>
              </w:rPr>
              <w:t>R2-2306897</w:t>
            </w:r>
          </w:p>
        </w:tc>
        <w:tc>
          <w:tcPr>
            <w:tcW w:w="3119" w:type="dxa"/>
            <w:shd w:val="clear" w:color="000000" w:fill="auto"/>
          </w:tcPr>
          <w:p w14:paraId="4E1C5C75" w14:textId="2844C38F" w:rsidR="00CA52D6" w:rsidRPr="00CA52D6" w:rsidRDefault="00CA52D6" w:rsidP="00CA52D6">
            <w:pPr>
              <w:pStyle w:val="TAL"/>
              <w:rPr>
                <w:rFonts w:cs="Arial"/>
                <w:sz w:val="16"/>
                <w:szCs w:val="16"/>
              </w:rPr>
            </w:pPr>
            <w:r w:rsidRPr="00CA52D6">
              <w:rPr>
                <w:rFonts w:cs="Arial"/>
                <w:sz w:val="16"/>
                <w:szCs w:val="16"/>
              </w:rPr>
              <w:t>LS on Early TA and RACH-less</w:t>
            </w:r>
          </w:p>
        </w:tc>
        <w:tc>
          <w:tcPr>
            <w:tcW w:w="850" w:type="dxa"/>
            <w:shd w:val="clear" w:color="000000" w:fill="auto"/>
          </w:tcPr>
          <w:p w14:paraId="3113DA68" w14:textId="5FC1A2F2"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61AEA2D1" w14:textId="16F46990" w:rsidR="00CA52D6" w:rsidRPr="00CA52D6" w:rsidRDefault="00CA52D6" w:rsidP="00CA52D6">
            <w:pPr>
              <w:pStyle w:val="TAL"/>
              <w:rPr>
                <w:rFonts w:cs="Arial"/>
                <w:sz w:val="16"/>
                <w:szCs w:val="16"/>
              </w:rPr>
            </w:pPr>
            <w:r w:rsidRPr="00CA52D6">
              <w:rPr>
                <w:rFonts w:cs="Arial"/>
                <w:sz w:val="16"/>
                <w:szCs w:val="16"/>
              </w:rPr>
              <w:t>NR_Mob_enh2-Core</w:t>
            </w:r>
          </w:p>
        </w:tc>
        <w:tc>
          <w:tcPr>
            <w:tcW w:w="1163" w:type="dxa"/>
            <w:shd w:val="clear" w:color="000000" w:fill="auto"/>
          </w:tcPr>
          <w:p w14:paraId="03A9205E" w14:textId="18B4CF0F" w:rsidR="00CA52D6" w:rsidRPr="00CA52D6" w:rsidRDefault="00CA52D6" w:rsidP="00CA52D6">
            <w:pPr>
              <w:pStyle w:val="TAL"/>
              <w:rPr>
                <w:rFonts w:cs="Arial"/>
                <w:sz w:val="16"/>
                <w:szCs w:val="16"/>
              </w:rPr>
            </w:pPr>
            <w:r w:rsidRPr="00CA52D6">
              <w:rPr>
                <w:rFonts w:cs="Arial"/>
                <w:sz w:val="16"/>
                <w:szCs w:val="16"/>
              </w:rPr>
              <w:t>RAN1, RAN3</w:t>
            </w:r>
          </w:p>
        </w:tc>
        <w:tc>
          <w:tcPr>
            <w:tcW w:w="1276" w:type="dxa"/>
            <w:shd w:val="clear" w:color="000000" w:fill="auto"/>
          </w:tcPr>
          <w:p w14:paraId="0A4B73F8" w14:textId="6B782B05" w:rsidR="00CA52D6" w:rsidRPr="00CA52D6" w:rsidRDefault="00CA52D6" w:rsidP="00CA52D6">
            <w:pPr>
              <w:pStyle w:val="TAL"/>
              <w:rPr>
                <w:rFonts w:cs="Arial"/>
                <w:sz w:val="16"/>
                <w:szCs w:val="16"/>
              </w:rPr>
            </w:pPr>
            <w:r w:rsidRPr="00CA52D6">
              <w:rPr>
                <w:rFonts w:cs="Arial"/>
                <w:sz w:val="16"/>
                <w:szCs w:val="16"/>
              </w:rPr>
              <w:t>RAN4</w:t>
            </w:r>
          </w:p>
        </w:tc>
      </w:tr>
      <w:tr w:rsidR="00CA52D6" w:rsidRPr="00CA52D6" w14:paraId="2D1994AC" w14:textId="77777777" w:rsidTr="003178D8">
        <w:tc>
          <w:tcPr>
            <w:tcW w:w="1281" w:type="dxa"/>
            <w:shd w:val="clear" w:color="000000" w:fill="auto"/>
          </w:tcPr>
          <w:p w14:paraId="785AB068" w14:textId="4F36D91D" w:rsidR="00CA52D6" w:rsidRPr="00CA52D6" w:rsidRDefault="00CA52D6" w:rsidP="00CA52D6">
            <w:pPr>
              <w:pStyle w:val="TAL"/>
              <w:rPr>
                <w:rFonts w:cs="Arial"/>
                <w:sz w:val="16"/>
                <w:szCs w:val="16"/>
              </w:rPr>
            </w:pPr>
            <w:r w:rsidRPr="00CA52D6">
              <w:rPr>
                <w:rFonts w:cs="Arial"/>
                <w:sz w:val="16"/>
                <w:szCs w:val="16"/>
              </w:rPr>
              <w:t>R2-2306898</w:t>
            </w:r>
          </w:p>
        </w:tc>
        <w:tc>
          <w:tcPr>
            <w:tcW w:w="3119" w:type="dxa"/>
            <w:shd w:val="clear" w:color="000000" w:fill="auto"/>
          </w:tcPr>
          <w:p w14:paraId="4A2E87B5" w14:textId="67ECCD4B" w:rsidR="00CA52D6" w:rsidRPr="00CA52D6" w:rsidRDefault="00CA52D6" w:rsidP="00CA52D6">
            <w:pPr>
              <w:pStyle w:val="TAL"/>
              <w:rPr>
                <w:rFonts w:cs="Arial"/>
                <w:sz w:val="16"/>
                <w:szCs w:val="16"/>
              </w:rPr>
            </w:pPr>
            <w:r w:rsidRPr="00CA52D6">
              <w:rPr>
                <w:rFonts w:cs="Arial"/>
                <w:sz w:val="16"/>
                <w:szCs w:val="16"/>
              </w:rPr>
              <w:t>LS on L1 measurements for LTM</w:t>
            </w:r>
          </w:p>
        </w:tc>
        <w:tc>
          <w:tcPr>
            <w:tcW w:w="850" w:type="dxa"/>
            <w:shd w:val="clear" w:color="000000" w:fill="auto"/>
          </w:tcPr>
          <w:p w14:paraId="76190364" w14:textId="1D52DBF0"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38A40EF6" w14:textId="2699D516" w:rsidR="00CA52D6" w:rsidRPr="00CA52D6" w:rsidRDefault="00CA52D6" w:rsidP="00CA52D6">
            <w:pPr>
              <w:pStyle w:val="TAL"/>
              <w:rPr>
                <w:rFonts w:cs="Arial"/>
                <w:sz w:val="16"/>
                <w:szCs w:val="16"/>
              </w:rPr>
            </w:pPr>
            <w:r w:rsidRPr="00CA52D6">
              <w:rPr>
                <w:rFonts w:cs="Arial"/>
                <w:sz w:val="16"/>
                <w:szCs w:val="16"/>
              </w:rPr>
              <w:t>NR_Mob_enh2-Core</w:t>
            </w:r>
          </w:p>
        </w:tc>
        <w:tc>
          <w:tcPr>
            <w:tcW w:w="1163" w:type="dxa"/>
            <w:shd w:val="clear" w:color="000000" w:fill="auto"/>
          </w:tcPr>
          <w:p w14:paraId="08DEC21F" w14:textId="7C173DF9" w:rsidR="00CA52D6" w:rsidRPr="00CA52D6" w:rsidRDefault="00CA52D6" w:rsidP="00CA52D6">
            <w:pPr>
              <w:pStyle w:val="TAL"/>
              <w:rPr>
                <w:rFonts w:cs="Arial"/>
                <w:sz w:val="16"/>
                <w:szCs w:val="16"/>
              </w:rPr>
            </w:pPr>
            <w:r w:rsidRPr="00CA52D6">
              <w:rPr>
                <w:rFonts w:cs="Arial"/>
                <w:sz w:val="16"/>
                <w:szCs w:val="16"/>
              </w:rPr>
              <w:t>RAN1, RAN3</w:t>
            </w:r>
          </w:p>
        </w:tc>
        <w:tc>
          <w:tcPr>
            <w:tcW w:w="1276" w:type="dxa"/>
            <w:shd w:val="clear" w:color="000000" w:fill="auto"/>
          </w:tcPr>
          <w:p w14:paraId="64C9CF10" w14:textId="22B16DAC" w:rsidR="00CA52D6" w:rsidRPr="00CA52D6" w:rsidRDefault="00CA52D6" w:rsidP="00CA52D6">
            <w:pPr>
              <w:pStyle w:val="TAL"/>
              <w:rPr>
                <w:rFonts w:cs="Arial"/>
                <w:sz w:val="16"/>
                <w:szCs w:val="16"/>
              </w:rPr>
            </w:pPr>
            <w:r w:rsidRPr="00CA52D6">
              <w:rPr>
                <w:rFonts w:cs="Arial"/>
                <w:sz w:val="16"/>
                <w:szCs w:val="16"/>
              </w:rPr>
              <w:t>RAN4</w:t>
            </w:r>
          </w:p>
        </w:tc>
      </w:tr>
      <w:tr w:rsidR="00CA52D6" w:rsidRPr="00CA52D6" w14:paraId="17B4C932" w14:textId="77777777" w:rsidTr="003178D8">
        <w:tc>
          <w:tcPr>
            <w:tcW w:w="1281" w:type="dxa"/>
            <w:shd w:val="clear" w:color="000000" w:fill="auto"/>
          </w:tcPr>
          <w:p w14:paraId="496947A0" w14:textId="1C94AF88" w:rsidR="00CA52D6" w:rsidRPr="00CA52D6" w:rsidRDefault="00CA52D6" w:rsidP="00CA52D6">
            <w:pPr>
              <w:pStyle w:val="TAL"/>
              <w:rPr>
                <w:rFonts w:cs="Arial"/>
                <w:sz w:val="16"/>
                <w:szCs w:val="16"/>
              </w:rPr>
            </w:pPr>
            <w:r w:rsidRPr="00CA52D6">
              <w:rPr>
                <w:rFonts w:cs="Arial"/>
                <w:sz w:val="16"/>
                <w:szCs w:val="16"/>
              </w:rPr>
              <w:t>R2-2306904</w:t>
            </w:r>
          </w:p>
        </w:tc>
        <w:tc>
          <w:tcPr>
            <w:tcW w:w="3119" w:type="dxa"/>
            <w:shd w:val="clear" w:color="000000" w:fill="auto"/>
          </w:tcPr>
          <w:p w14:paraId="66EDA75B" w14:textId="65D6A9C8" w:rsidR="00CA52D6" w:rsidRPr="00CA52D6" w:rsidRDefault="00CA52D6" w:rsidP="00CA52D6">
            <w:pPr>
              <w:pStyle w:val="TAL"/>
              <w:rPr>
                <w:rFonts w:cs="Arial"/>
                <w:sz w:val="16"/>
                <w:szCs w:val="16"/>
              </w:rPr>
            </w:pPr>
            <w:r w:rsidRPr="00CA52D6">
              <w:rPr>
                <w:rFonts w:cs="Arial"/>
                <w:sz w:val="16"/>
                <w:szCs w:val="16"/>
              </w:rPr>
              <w:t>LS on longer CG-SDT periodicities</w:t>
            </w:r>
          </w:p>
        </w:tc>
        <w:tc>
          <w:tcPr>
            <w:tcW w:w="850" w:type="dxa"/>
            <w:shd w:val="clear" w:color="000000" w:fill="auto"/>
          </w:tcPr>
          <w:p w14:paraId="463A2CEB" w14:textId="7D63DC83"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40DA0B90" w14:textId="4408D4F7" w:rsidR="00CA52D6" w:rsidRPr="00CA52D6" w:rsidRDefault="00CA52D6" w:rsidP="00CA52D6">
            <w:pPr>
              <w:pStyle w:val="TAL"/>
              <w:rPr>
                <w:rFonts w:cs="Arial"/>
                <w:sz w:val="16"/>
                <w:szCs w:val="16"/>
              </w:rPr>
            </w:pPr>
            <w:r w:rsidRPr="00CA52D6">
              <w:rPr>
                <w:rFonts w:cs="Arial"/>
                <w:sz w:val="16"/>
                <w:szCs w:val="16"/>
              </w:rPr>
              <w:t>TEI18</w:t>
            </w:r>
          </w:p>
        </w:tc>
        <w:tc>
          <w:tcPr>
            <w:tcW w:w="1163" w:type="dxa"/>
            <w:shd w:val="clear" w:color="000000" w:fill="auto"/>
          </w:tcPr>
          <w:p w14:paraId="07FA6523" w14:textId="0BC92ED6" w:rsidR="00CA52D6" w:rsidRPr="00CA52D6" w:rsidRDefault="00CA52D6" w:rsidP="00CA52D6">
            <w:pPr>
              <w:pStyle w:val="TAL"/>
              <w:rPr>
                <w:rFonts w:cs="Arial"/>
                <w:sz w:val="16"/>
                <w:szCs w:val="16"/>
              </w:rPr>
            </w:pPr>
            <w:r w:rsidRPr="00CA52D6">
              <w:rPr>
                <w:rFonts w:cs="Arial"/>
                <w:sz w:val="16"/>
                <w:szCs w:val="16"/>
              </w:rPr>
              <w:t>RAN1</w:t>
            </w:r>
          </w:p>
        </w:tc>
        <w:tc>
          <w:tcPr>
            <w:tcW w:w="1276" w:type="dxa"/>
            <w:shd w:val="clear" w:color="000000" w:fill="auto"/>
          </w:tcPr>
          <w:p w14:paraId="2C06B0AE" w14:textId="1E2FD6FC" w:rsidR="00CA52D6" w:rsidRPr="00CA52D6" w:rsidRDefault="00CA52D6" w:rsidP="00CA52D6">
            <w:pPr>
              <w:pStyle w:val="TAL"/>
              <w:rPr>
                <w:rFonts w:cs="Arial"/>
                <w:sz w:val="16"/>
                <w:szCs w:val="16"/>
              </w:rPr>
            </w:pPr>
          </w:p>
        </w:tc>
      </w:tr>
      <w:tr w:rsidR="00CA52D6" w:rsidRPr="00CA52D6" w14:paraId="5A9F0503" w14:textId="77777777" w:rsidTr="003178D8">
        <w:tc>
          <w:tcPr>
            <w:tcW w:w="1281" w:type="dxa"/>
            <w:shd w:val="clear" w:color="000000" w:fill="auto"/>
          </w:tcPr>
          <w:p w14:paraId="0D974FAB" w14:textId="524838BC" w:rsidR="00CA52D6" w:rsidRPr="00CA52D6" w:rsidRDefault="00CA52D6" w:rsidP="00CA52D6">
            <w:pPr>
              <w:pStyle w:val="TAL"/>
              <w:rPr>
                <w:rFonts w:cs="Arial"/>
                <w:sz w:val="16"/>
                <w:szCs w:val="16"/>
              </w:rPr>
            </w:pPr>
            <w:r w:rsidRPr="00CA52D6">
              <w:rPr>
                <w:rFonts w:cs="Arial"/>
                <w:sz w:val="16"/>
                <w:szCs w:val="16"/>
              </w:rPr>
              <w:t>R2-2306906</w:t>
            </w:r>
          </w:p>
        </w:tc>
        <w:tc>
          <w:tcPr>
            <w:tcW w:w="3119" w:type="dxa"/>
            <w:shd w:val="clear" w:color="000000" w:fill="auto"/>
          </w:tcPr>
          <w:p w14:paraId="00D8180F" w14:textId="6090B91D" w:rsidR="00CA52D6" w:rsidRPr="00CA52D6" w:rsidRDefault="00CA52D6" w:rsidP="00CA52D6">
            <w:pPr>
              <w:pStyle w:val="TAL"/>
              <w:rPr>
                <w:rFonts w:cs="Arial"/>
                <w:sz w:val="16"/>
                <w:szCs w:val="16"/>
              </w:rPr>
            </w:pPr>
            <w:r w:rsidRPr="00CA52D6">
              <w:rPr>
                <w:rFonts w:cs="Arial"/>
                <w:sz w:val="16"/>
                <w:szCs w:val="16"/>
              </w:rPr>
              <w:t>LS out on Data Collection Requirements and Assumptions</w:t>
            </w:r>
          </w:p>
        </w:tc>
        <w:tc>
          <w:tcPr>
            <w:tcW w:w="850" w:type="dxa"/>
            <w:shd w:val="clear" w:color="000000" w:fill="auto"/>
          </w:tcPr>
          <w:p w14:paraId="7D1FAF1E" w14:textId="77ACE3C8"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438E1087" w14:textId="1A5EA809" w:rsidR="00CA52D6" w:rsidRPr="00CA52D6" w:rsidRDefault="00CA52D6" w:rsidP="00CA52D6">
            <w:pPr>
              <w:pStyle w:val="TAL"/>
              <w:rPr>
                <w:rFonts w:cs="Arial"/>
                <w:sz w:val="16"/>
                <w:szCs w:val="16"/>
              </w:rPr>
            </w:pPr>
            <w:r w:rsidRPr="00CA52D6">
              <w:rPr>
                <w:rFonts w:cs="Arial"/>
                <w:sz w:val="16"/>
                <w:szCs w:val="16"/>
              </w:rPr>
              <w:t>FS_NR_AIML_air</w:t>
            </w:r>
          </w:p>
        </w:tc>
        <w:tc>
          <w:tcPr>
            <w:tcW w:w="1163" w:type="dxa"/>
            <w:shd w:val="clear" w:color="000000" w:fill="auto"/>
          </w:tcPr>
          <w:p w14:paraId="3C1CEF5F" w14:textId="3B8FED59" w:rsidR="00CA52D6" w:rsidRPr="00CA52D6" w:rsidRDefault="00CA52D6" w:rsidP="00CA52D6">
            <w:pPr>
              <w:pStyle w:val="TAL"/>
              <w:rPr>
                <w:rFonts w:cs="Arial"/>
                <w:sz w:val="16"/>
                <w:szCs w:val="16"/>
              </w:rPr>
            </w:pPr>
            <w:r w:rsidRPr="00CA52D6">
              <w:rPr>
                <w:rFonts w:cs="Arial"/>
                <w:sz w:val="16"/>
                <w:szCs w:val="16"/>
              </w:rPr>
              <w:t>RAN1</w:t>
            </w:r>
          </w:p>
        </w:tc>
        <w:tc>
          <w:tcPr>
            <w:tcW w:w="1276" w:type="dxa"/>
            <w:shd w:val="clear" w:color="000000" w:fill="auto"/>
          </w:tcPr>
          <w:p w14:paraId="3D17F1AB" w14:textId="348645C8" w:rsidR="00CA52D6" w:rsidRPr="00CA52D6" w:rsidRDefault="00CA52D6" w:rsidP="00CA52D6">
            <w:pPr>
              <w:pStyle w:val="TAL"/>
              <w:rPr>
                <w:rFonts w:cs="Arial"/>
                <w:sz w:val="16"/>
                <w:szCs w:val="16"/>
              </w:rPr>
            </w:pPr>
          </w:p>
        </w:tc>
      </w:tr>
      <w:tr w:rsidR="00CA52D6" w:rsidRPr="00CA52D6" w14:paraId="1D8A1996" w14:textId="77777777" w:rsidTr="003178D8">
        <w:tc>
          <w:tcPr>
            <w:tcW w:w="1281" w:type="dxa"/>
            <w:shd w:val="clear" w:color="000000" w:fill="auto"/>
          </w:tcPr>
          <w:p w14:paraId="21902067" w14:textId="7DA5F487" w:rsidR="00CA52D6" w:rsidRPr="00CA52D6" w:rsidRDefault="00CA52D6" w:rsidP="00CA52D6">
            <w:pPr>
              <w:pStyle w:val="TAL"/>
              <w:rPr>
                <w:rFonts w:cs="Arial"/>
                <w:sz w:val="16"/>
                <w:szCs w:val="16"/>
              </w:rPr>
            </w:pPr>
            <w:r w:rsidRPr="00CA52D6">
              <w:rPr>
                <w:rFonts w:cs="Arial"/>
                <w:sz w:val="16"/>
                <w:szCs w:val="16"/>
              </w:rPr>
              <w:t>R2-2306918</w:t>
            </w:r>
          </w:p>
        </w:tc>
        <w:tc>
          <w:tcPr>
            <w:tcW w:w="3119" w:type="dxa"/>
            <w:shd w:val="clear" w:color="000000" w:fill="auto"/>
          </w:tcPr>
          <w:p w14:paraId="3137E0DE" w14:textId="32B134DF" w:rsidR="00CA52D6" w:rsidRPr="00CA52D6" w:rsidRDefault="00CA52D6" w:rsidP="00CA52D6">
            <w:pPr>
              <w:pStyle w:val="TAL"/>
              <w:rPr>
                <w:rFonts w:cs="Arial"/>
                <w:sz w:val="16"/>
                <w:szCs w:val="16"/>
              </w:rPr>
            </w:pPr>
            <w:r w:rsidRPr="00CA52D6">
              <w:rPr>
                <w:rFonts w:cs="Arial"/>
                <w:sz w:val="16"/>
                <w:szCs w:val="16"/>
              </w:rPr>
              <w:t>LS reply on FR2 unknown Scell activation enhancement</w:t>
            </w:r>
          </w:p>
        </w:tc>
        <w:tc>
          <w:tcPr>
            <w:tcW w:w="850" w:type="dxa"/>
            <w:shd w:val="clear" w:color="000000" w:fill="auto"/>
          </w:tcPr>
          <w:p w14:paraId="47BA6922" w14:textId="696E8823"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556017F0" w14:textId="23EF1C6D" w:rsidR="00CA52D6" w:rsidRPr="00CA52D6" w:rsidRDefault="00CA52D6" w:rsidP="00CA52D6">
            <w:pPr>
              <w:pStyle w:val="TAL"/>
              <w:rPr>
                <w:rFonts w:cs="Arial"/>
                <w:sz w:val="16"/>
                <w:szCs w:val="16"/>
              </w:rPr>
            </w:pPr>
            <w:r w:rsidRPr="00CA52D6">
              <w:rPr>
                <w:rFonts w:cs="Arial"/>
                <w:sz w:val="16"/>
                <w:szCs w:val="16"/>
              </w:rPr>
              <w:t>NR_RRM_enh3</w:t>
            </w:r>
          </w:p>
        </w:tc>
        <w:tc>
          <w:tcPr>
            <w:tcW w:w="1163" w:type="dxa"/>
            <w:shd w:val="clear" w:color="000000" w:fill="auto"/>
          </w:tcPr>
          <w:p w14:paraId="6283432D" w14:textId="3196B8CD" w:rsidR="00CA52D6" w:rsidRPr="00CA52D6" w:rsidRDefault="00CA52D6" w:rsidP="00CA52D6">
            <w:pPr>
              <w:pStyle w:val="TAL"/>
              <w:rPr>
                <w:rFonts w:cs="Arial"/>
                <w:sz w:val="16"/>
                <w:szCs w:val="16"/>
              </w:rPr>
            </w:pPr>
            <w:r w:rsidRPr="00CA52D6">
              <w:rPr>
                <w:rFonts w:cs="Arial"/>
                <w:sz w:val="16"/>
                <w:szCs w:val="16"/>
              </w:rPr>
              <w:t>RAN4</w:t>
            </w:r>
          </w:p>
        </w:tc>
        <w:tc>
          <w:tcPr>
            <w:tcW w:w="1276" w:type="dxa"/>
            <w:shd w:val="clear" w:color="000000" w:fill="auto"/>
          </w:tcPr>
          <w:p w14:paraId="60B51240" w14:textId="7E3C63F0" w:rsidR="00CA52D6" w:rsidRPr="00CA52D6" w:rsidRDefault="00CA52D6" w:rsidP="00CA52D6">
            <w:pPr>
              <w:pStyle w:val="TAL"/>
              <w:rPr>
                <w:rFonts w:cs="Arial"/>
                <w:sz w:val="16"/>
                <w:szCs w:val="16"/>
              </w:rPr>
            </w:pPr>
            <w:r w:rsidRPr="00CA52D6">
              <w:rPr>
                <w:rFonts w:cs="Arial"/>
                <w:sz w:val="16"/>
                <w:szCs w:val="16"/>
              </w:rPr>
              <w:t>RAN1</w:t>
            </w:r>
          </w:p>
        </w:tc>
      </w:tr>
      <w:tr w:rsidR="00CA52D6" w:rsidRPr="00CA52D6" w14:paraId="41857E28" w14:textId="77777777" w:rsidTr="003178D8">
        <w:tc>
          <w:tcPr>
            <w:tcW w:w="1281" w:type="dxa"/>
            <w:shd w:val="clear" w:color="000000" w:fill="auto"/>
          </w:tcPr>
          <w:p w14:paraId="56045E64" w14:textId="2DEEF850" w:rsidR="00CA52D6" w:rsidRPr="00CA52D6" w:rsidRDefault="00CA52D6" w:rsidP="00CA52D6">
            <w:pPr>
              <w:pStyle w:val="TAL"/>
              <w:rPr>
                <w:rFonts w:cs="Arial"/>
                <w:sz w:val="16"/>
                <w:szCs w:val="16"/>
              </w:rPr>
            </w:pPr>
            <w:r w:rsidRPr="00CA52D6">
              <w:rPr>
                <w:rFonts w:cs="Arial"/>
                <w:sz w:val="16"/>
                <w:szCs w:val="16"/>
              </w:rPr>
              <w:t>R2-2306919</w:t>
            </w:r>
          </w:p>
        </w:tc>
        <w:tc>
          <w:tcPr>
            <w:tcW w:w="3119" w:type="dxa"/>
            <w:shd w:val="clear" w:color="000000" w:fill="auto"/>
          </w:tcPr>
          <w:p w14:paraId="00A60670" w14:textId="42F3A363" w:rsidR="00CA52D6" w:rsidRPr="00CA52D6" w:rsidRDefault="00CA52D6" w:rsidP="00CA52D6">
            <w:pPr>
              <w:pStyle w:val="TAL"/>
              <w:rPr>
                <w:rFonts w:cs="Arial"/>
                <w:sz w:val="16"/>
                <w:szCs w:val="16"/>
              </w:rPr>
            </w:pPr>
            <w:r w:rsidRPr="00CA52D6">
              <w:rPr>
                <w:rFonts w:cs="Arial"/>
                <w:sz w:val="16"/>
                <w:szCs w:val="16"/>
              </w:rPr>
              <w:t>Reply LS on measurements without gap</w:t>
            </w:r>
          </w:p>
        </w:tc>
        <w:tc>
          <w:tcPr>
            <w:tcW w:w="850" w:type="dxa"/>
            <w:shd w:val="clear" w:color="000000" w:fill="auto"/>
          </w:tcPr>
          <w:p w14:paraId="7C519D92" w14:textId="584C62B2"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6216F4A8" w14:textId="582317A6" w:rsidR="00CA52D6" w:rsidRPr="00CA52D6" w:rsidRDefault="00CA52D6" w:rsidP="00CA52D6">
            <w:pPr>
              <w:pStyle w:val="TAL"/>
              <w:rPr>
                <w:rFonts w:cs="Arial"/>
                <w:sz w:val="16"/>
                <w:szCs w:val="16"/>
              </w:rPr>
            </w:pPr>
            <w:r w:rsidRPr="00CA52D6">
              <w:rPr>
                <w:rFonts w:cs="Arial"/>
                <w:sz w:val="16"/>
                <w:szCs w:val="16"/>
              </w:rPr>
              <w:t>NR_MG_enh2-Core</w:t>
            </w:r>
          </w:p>
        </w:tc>
        <w:tc>
          <w:tcPr>
            <w:tcW w:w="1163" w:type="dxa"/>
            <w:shd w:val="clear" w:color="000000" w:fill="auto"/>
          </w:tcPr>
          <w:p w14:paraId="25B4B7C3" w14:textId="6DD2FBB9" w:rsidR="00CA52D6" w:rsidRPr="00CA52D6" w:rsidRDefault="00CA52D6" w:rsidP="00CA52D6">
            <w:pPr>
              <w:pStyle w:val="TAL"/>
              <w:rPr>
                <w:rFonts w:cs="Arial"/>
                <w:sz w:val="16"/>
                <w:szCs w:val="16"/>
              </w:rPr>
            </w:pPr>
            <w:r w:rsidRPr="00CA52D6">
              <w:rPr>
                <w:rFonts w:cs="Arial"/>
                <w:sz w:val="16"/>
                <w:szCs w:val="16"/>
              </w:rPr>
              <w:t>RAN4</w:t>
            </w:r>
          </w:p>
        </w:tc>
        <w:tc>
          <w:tcPr>
            <w:tcW w:w="1276" w:type="dxa"/>
            <w:shd w:val="clear" w:color="000000" w:fill="auto"/>
          </w:tcPr>
          <w:p w14:paraId="20FA6871" w14:textId="3DB3C480" w:rsidR="00CA52D6" w:rsidRPr="00CA52D6" w:rsidRDefault="00CA52D6" w:rsidP="00CA52D6">
            <w:pPr>
              <w:pStyle w:val="TAL"/>
              <w:rPr>
                <w:rFonts w:cs="Arial"/>
                <w:sz w:val="16"/>
                <w:szCs w:val="16"/>
              </w:rPr>
            </w:pPr>
          </w:p>
        </w:tc>
      </w:tr>
      <w:tr w:rsidR="00CA52D6" w:rsidRPr="00CA52D6" w14:paraId="1A4C8D56" w14:textId="77777777" w:rsidTr="003178D8">
        <w:tc>
          <w:tcPr>
            <w:tcW w:w="1281" w:type="dxa"/>
            <w:shd w:val="clear" w:color="000000" w:fill="auto"/>
          </w:tcPr>
          <w:p w14:paraId="3945ACD5" w14:textId="4C95FD80" w:rsidR="00CA52D6" w:rsidRPr="00CA52D6" w:rsidRDefault="00CA52D6" w:rsidP="00CA52D6">
            <w:pPr>
              <w:pStyle w:val="TAL"/>
              <w:rPr>
                <w:rFonts w:cs="Arial"/>
                <w:sz w:val="16"/>
                <w:szCs w:val="16"/>
              </w:rPr>
            </w:pPr>
            <w:r w:rsidRPr="00CA52D6">
              <w:rPr>
                <w:rFonts w:cs="Arial"/>
                <w:sz w:val="16"/>
                <w:szCs w:val="16"/>
              </w:rPr>
              <w:t>R2-2306922</w:t>
            </w:r>
          </w:p>
        </w:tc>
        <w:tc>
          <w:tcPr>
            <w:tcW w:w="3119" w:type="dxa"/>
            <w:shd w:val="clear" w:color="000000" w:fill="auto"/>
          </w:tcPr>
          <w:p w14:paraId="41043B39" w14:textId="0BC30ABC" w:rsidR="00CA52D6" w:rsidRPr="00CA52D6" w:rsidRDefault="00CA52D6" w:rsidP="00CA52D6">
            <w:pPr>
              <w:pStyle w:val="TAL"/>
              <w:rPr>
                <w:rFonts w:cs="Arial"/>
                <w:sz w:val="16"/>
                <w:szCs w:val="16"/>
              </w:rPr>
            </w:pPr>
            <w:r w:rsidRPr="00CA52D6">
              <w:rPr>
                <w:rFonts w:cs="Arial"/>
                <w:sz w:val="16"/>
                <w:szCs w:val="16"/>
              </w:rPr>
              <w:t xml:space="preserve">LS on common signaling in </w:t>
            </w:r>
            <w:r w:rsidR="00E544BA">
              <w:rPr>
                <w:rFonts w:cs="Arial"/>
                <w:sz w:val="16"/>
                <w:szCs w:val="16"/>
              </w:rPr>
              <w:t>(C)</w:t>
            </w:r>
            <w:r w:rsidRPr="00CA52D6">
              <w:rPr>
                <w:rFonts w:cs="Arial"/>
                <w:sz w:val="16"/>
                <w:szCs w:val="16"/>
              </w:rPr>
              <w:t>HO</w:t>
            </w:r>
          </w:p>
        </w:tc>
        <w:tc>
          <w:tcPr>
            <w:tcW w:w="850" w:type="dxa"/>
            <w:shd w:val="clear" w:color="000000" w:fill="auto"/>
          </w:tcPr>
          <w:p w14:paraId="5A60DD5C" w14:textId="28B9FC77" w:rsidR="00CA52D6" w:rsidRPr="00CA52D6" w:rsidRDefault="00CA52D6" w:rsidP="00CA52D6">
            <w:pPr>
              <w:pStyle w:val="TAL"/>
              <w:rPr>
                <w:rFonts w:cs="Arial"/>
                <w:sz w:val="16"/>
                <w:szCs w:val="16"/>
              </w:rPr>
            </w:pPr>
            <w:r w:rsidRPr="00CA52D6">
              <w:rPr>
                <w:rFonts w:cs="Arial"/>
                <w:sz w:val="16"/>
                <w:szCs w:val="16"/>
              </w:rPr>
              <w:t>Rel-18</w:t>
            </w:r>
          </w:p>
        </w:tc>
        <w:tc>
          <w:tcPr>
            <w:tcW w:w="2268" w:type="dxa"/>
            <w:shd w:val="clear" w:color="000000" w:fill="auto"/>
          </w:tcPr>
          <w:p w14:paraId="51190297" w14:textId="04C3E6EF" w:rsidR="00CA52D6" w:rsidRPr="00CA52D6" w:rsidRDefault="00CA52D6" w:rsidP="00CA52D6">
            <w:pPr>
              <w:pStyle w:val="TAL"/>
              <w:rPr>
                <w:rFonts w:cs="Arial"/>
                <w:sz w:val="16"/>
                <w:szCs w:val="16"/>
              </w:rPr>
            </w:pPr>
            <w:r w:rsidRPr="00CA52D6">
              <w:rPr>
                <w:rFonts w:cs="Arial"/>
                <w:sz w:val="16"/>
                <w:szCs w:val="16"/>
              </w:rPr>
              <w:t>NR_NTN_enh-Core</w:t>
            </w:r>
          </w:p>
        </w:tc>
        <w:tc>
          <w:tcPr>
            <w:tcW w:w="1163" w:type="dxa"/>
            <w:shd w:val="clear" w:color="000000" w:fill="auto"/>
          </w:tcPr>
          <w:p w14:paraId="47853179" w14:textId="48060DDF" w:rsidR="00CA52D6" w:rsidRPr="00CA52D6" w:rsidRDefault="00CA52D6" w:rsidP="00CA52D6">
            <w:pPr>
              <w:pStyle w:val="TAL"/>
              <w:rPr>
                <w:rFonts w:cs="Arial"/>
                <w:sz w:val="16"/>
                <w:szCs w:val="16"/>
              </w:rPr>
            </w:pPr>
            <w:r w:rsidRPr="00CA52D6">
              <w:rPr>
                <w:rFonts w:cs="Arial"/>
                <w:sz w:val="16"/>
                <w:szCs w:val="16"/>
              </w:rPr>
              <w:t>RAN3</w:t>
            </w:r>
          </w:p>
        </w:tc>
        <w:tc>
          <w:tcPr>
            <w:tcW w:w="1276" w:type="dxa"/>
            <w:shd w:val="clear" w:color="000000" w:fill="auto"/>
          </w:tcPr>
          <w:p w14:paraId="5BC7C7E5" w14:textId="135BA41E" w:rsidR="00CA52D6" w:rsidRPr="00CA52D6" w:rsidRDefault="00CA52D6" w:rsidP="00CA52D6">
            <w:pPr>
              <w:pStyle w:val="TAL"/>
              <w:rPr>
                <w:rFonts w:cs="Arial"/>
                <w:sz w:val="16"/>
                <w:szCs w:val="16"/>
              </w:rPr>
            </w:pPr>
          </w:p>
        </w:tc>
      </w:tr>
      <w:bookmarkEnd w:id="674"/>
      <w:bookmarkEnd w:id="675"/>
    </w:tbl>
    <w:p w14:paraId="140B81EE" w14:textId="77777777" w:rsidR="00924E60" w:rsidRPr="00F738C4" w:rsidRDefault="00924E60" w:rsidP="00924E60">
      <w:pPr>
        <w:rPr>
          <w:rFonts w:cs="Arial"/>
          <w:sz w:val="16"/>
          <w:szCs w:val="16"/>
        </w:rPr>
      </w:pPr>
    </w:p>
    <w:p w14:paraId="18844EA5" w14:textId="211CA7F1" w:rsidR="00924E60" w:rsidRPr="00F738C4" w:rsidRDefault="001328DC" w:rsidP="00627AA5">
      <w:bookmarkStart w:id="676" w:name="_Hlk22647539"/>
      <w:bookmarkEnd w:id="661"/>
      <w:r>
        <w:lastRenderedPageBreak/>
        <w:t>34</w:t>
      </w:r>
      <w:r w:rsidR="00924E60" w:rsidRPr="00F738C4">
        <w:t xml:space="preserve"> outgoing LS.</w:t>
      </w:r>
    </w:p>
    <w:bookmarkEnd w:id="662"/>
    <w:bookmarkEnd w:id="663"/>
    <w:bookmarkEnd w:id="667"/>
    <w:bookmarkEnd w:id="672"/>
    <w:bookmarkEnd w:id="676"/>
    <w:p w14:paraId="26C9D8D9" w14:textId="77777777" w:rsidR="00924E60" w:rsidRPr="00F738C4" w:rsidRDefault="00924E60" w:rsidP="00924E60">
      <w:pPr>
        <w:rPr>
          <w:rFonts w:cs="Arial"/>
          <w:sz w:val="16"/>
          <w:szCs w:val="16"/>
        </w:rPr>
      </w:pPr>
    </w:p>
    <w:p w14:paraId="2890CC8F" w14:textId="72E0938B" w:rsidR="00924E60" w:rsidRPr="00F738C4" w:rsidRDefault="00924E60" w:rsidP="00627AA5">
      <w:pPr>
        <w:pStyle w:val="Heading1"/>
      </w:pPr>
      <w:bookmarkStart w:id="677" w:name="_Toc24896523"/>
      <w:bookmarkStart w:id="678" w:name="_Toc25783672"/>
      <w:bookmarkStart w:id="679" w:name="_Toc33399566"/>
      <w:bookmarkStart w:id="680" w:name="_Toc35189504"/>
      <w:bookmarkStart w:id="681" w:name="_Toc35213653"/>
      <w:bookmarkStart w:id="682" w:name="_Toc39528408"/>
      <w:bookmarkStart w:id="683" w:name="_Toc40051255"/>
      <w:bookmarkStart w:id="684" w:name="_Toc41695969"/>
      <w:bookmarkStart w:id="685" w:name="_Toc44503781"/>
      <w:bookmarkStart w:id="686" w:name="_Toc50895423"/>
      <w:bookmarkStart w:id="687" w:name="_Toc57284395"/>
      <w:bookmarkStart w:id="688" w:name="_Toc57677265"/>
      <w:bookmarkStart w:id="689" w:name="_Toc63611399"/>
      <w:bookmarkStart w:id="690" w:name="_Toc63611649"/>
      <w:bookmarkStart w:id="691" w:name="_Toc63704839"/>
      <w:bookmarkStart w:id="692" w:name="_Toc64749666"/>
      <w:bookmarkStart w:id="693" w:name="_Toc68990863"/>
      <w:bookmarkStart w:id="694" w:name="_Toc70673483"/>
      <w:bookmarkStart w:id="695" w:name="_Toc74845112"/>
      <w:bookmarkStart w:id="696" w:name="_Toc78991845"/>
      <w:bookmarkStart w:id="697" w:name="_Toc78992094"/>
      <w:bookmarkStart w:id="698" w:name="_Toc82647273"/>
      <w:bookmarkStart w:id="699" w:name="_Toc88676460"/>
      <w:bookmarkStart w:id="700" w:name="_Toc94719753"/>
      <w:bookmarkStart w:id="701" w:name="_Toc102495098"/>
      <w:bookmarkStart w:id="702" w:name="_Toc105622388"/>
      <w:bookmarkStart w:id="703" w:name="_Toc113877113"/>
      <w:bookmarkStart w:id="704" w:name="_Toc115769024"/>
      <w:bookmarkStart w:id="705" w:name="_Toc118202366"/>
      <w:bookmarkStart w:id="706" w:name="_Toc120537050"/>
      <w:bookmarkStart w:id="707" w:name="_Toc127484991"/>
      <w:bookmarkStart w:id="708" w:name="_Toc129990543"/>
      <w:bookmarkStart w:id="709" w:name="_Toc134112529"/>
      <w:bookmarkStart w:id="710" w:name="_Hlk34846026"/>
      <w:bookmarkStart w:id="711" w:name="_Toc142644112"/>
      <w:bookmarkEnd w:id="664"/>
      <w:bookmarkEnd w:id="673"/>
      <w:r w:rsidRPr="00F738C4">
        <w:lastRenderedPageBreak/>
        <w:t>Annex E:</w:t>
      </w:r>
      <w:r w:rsidR="00341B7C" w:rsidRPr="00F738C4">
        <w:tab/>
      </w:r>
      <w:r w:rsidRPr="00F738C4">
        <w:t xml:space="preserve">List of </w:t>
      </w:r>
      <w:r w:rsidR="00BA3741" w:rsidRPr="00F738C4">
        <w:t>A</w:t>
      </w:r>
      <w:r w:rsidRPr="00F738C4">
        <w:t>greed</w:t>
      </w:r>
      <w:r w:rsidR="00CB72F1" w:rsidRPr="00F738C4">
        <w:t xml:space="preserve"> </w:t>
      </w:r>
      <w:r w:rsidRPr="00F738C4">
        <w:t>CRs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1"/>
    </w:p>
    <w:tbl>
      <w:tblPr>
        <w:tblW w:w="11220" w:type="dxa"/>
        <w:tblInd w:w="103" w:type="dxa"/>
        <w:tblLayout w:type="fixed"/>
        <w:tblLook w:val="04A0" w:firstRow="1" w:lastRow="0" w:firstColumn="1" w:lastColumn="0" w:noHBand="0" w:noVBand="1"/>
      </w:tblPr>
      <w:tblGrid>
        <w:gridCol w:w="1139"/>
        <w:gridCol w:w="2581"/>
        <w:gridCol w:w="2835"/>
        <w:gridCol w:w="708"/>
        <w:gridCol w:w="709"/>
        <w:gridCol w:w="1418"/>
        <w:gridCol w:w="708"/>
        <w:gridCol w:w="567"/>
        <w:gridCol w:w="555"/>
      </w:tblGrid>
      <w:tr w:rsidR="00FC57B0" w:rsidRPr="00F738C4" w14:paraId="117E3F7E" w14:textId="77777777" w:rsidTr="00CB72F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F738C4" w:rsidRDefault="00924E60" w:rsidP="00647095">
            <w:pPr>
              <w:pStyle w:val="TAH"/>
              <w:rPr>
                <w:rFonts w:cs="Arial"/>
                <w:sz w:val="16"/>
                <w:szCs w:val="16"/>
              </w:rPr>
            </w:pPr>
            <w:r w:rsidRPr="00F738C4">
              <w:rPr>
                <w:rFonts w:cs="Arial"/>
                <w:sz w:val="16"/>
                <w:szCs w:val="16"/>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F738C4" w:rsidRDefault="00924E60" w:rsidP="00647095">
            <w:pPr>
              <w:pStyle w:val="TAH"/>
              <w:rPr>
                <w:rFonts w:cs="Arial"/>
                <w:sz w:val="16"/>
                <w:szCs w:val="16"/>
              </w:rPr>
            </w:pPr>
            <w:r w:rsidRPr="00F738C4">
              <w:rPr>
                <w:rFonts w:cs="Arial"/>
                <w:sz w:val="16"/>
                <w:szCs w:val="16"/>
              </w:rPr>
              <w:t>Title</w:t>
            </w:r>
          </w:p>
        </w:tc>
        <w:tc>
          <w:tcPr>
            <w:tcW w:w="2835"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F738C4" w:rsidRDefault="00924E60" w:rsidP="00647095">
            <w:pPr>
              <w:pStyle w:val="TAH"/>
              <w:rPr>
                <w:rFonts w:cs="Arial"/>
                <w:sz w:val="16"/>
                <w:szCs w:val="16"/>
              </w:rPr>
            </w:pPr>
            <w:r w:rsidRPr="00F738C4">
              <w:rPr>
                <w:rFonts w:cs="Arial"/>
                <w:sz w:val="16"/>
                <w:szCs w:val="16"/>
              </w:rPr>
              <w:t>Source</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F738C4" w:rsidRDefault="00924E60" w:rsidP="00647095">
            <w:pPr>
              <w:pStyle w:val="TAH"/>
              <w:rPr>
                <w:rFonts w:cs="Arial"/>
                <w:sz w:val="16"/>
                <w:szCs w:val="16"/>
              </w:rPr>
            </w:pPr>
            <w:r w:rsidRPr="00F738C4">
              <w:rPr>
                <w:rFonts w:cs="Arial"/>
                <w:sz w:val="16"/>
                <w:szCs w:val="16"/>
              </w:rPr>
              <w:t>Rel</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F738C4" w:rsidRDefault="00924E60" w:rsidP="00647095">
            <w:pPr>
              <w:pStyle w:val="TAH"/>
              <w:rPr>
                <w:rFonts w:cs="Arial"/>
                <w:sz w:val="16"/>
                <w:szCs w:val="16"/>
              </w:rPr>
            </w:pPr>
            <w:r w:rsidRPr="00F738C4">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F738C4" w:rsidRDefault="00924E60" w:rsidP="00647095">
            <w:pPr>
              <w:pStyle w:val="TAH"/>
              <w:rPr>
                <w:rFonts w:cs="Arial"/>
                <w:sz w:val="16"/>
                <w:szCs w:val="16"/>
              </w:rPr>
            </w:pPr>
            <w:r w:rsidRPr="00F738C4">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F738C4" w:rsidRDefault="00924E60" w:rsidP="00647095">
            <w:pPr>
              <w:pStyle w:val="TAH"/>
              <w:rPr>
                <w:rFonts w:cs="Arial"/>
                <w:sz w:val="16"/>
                <w:szCs w:val="16"/>
              </w:rPr>
            </w:pPr>
            <w:r w:rsidRPr="00F738C4">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F738C4" w:rsidRDefault="00924E60" w:rsidP="00647095">
            <w:pPr>
              <w:pStyle w:val="TAH"/>
              <w:rPr>
                <w:rFonts w:cs="Arial"/>
                <w:sz w:val="16"/>
                <w:szCs w:val="16"/>
              </w:rPr>
            </w:pPr>
            <w:r w:rsidRPr="00F738C4">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F738C4" w:rsidRDefault="00924E60" w:rsidP="00647095">
            <w:pPr>
              <w:pStyle w:val="TAH"/>
              <w:rPr>
                <w:rFonts w:cs="Arial"/>
                <w:sz w:val="16"/>
                <w:szCs w:val="16"/>
              </w:rPr>
            </w:pPr>
            <w:r w:rsidRPr="00F738C4">
              <w:rPr>
                <w:rFonts w:cs="Arial"/>
                <w:sz w:val="16"/>
                <w:szCs w:val="16"/>
              </w:rPr>
              <w:t>Cat</w:t>
            </w:r>
          </w:p>
        </w:tc>
      </w:tr>
      <w:tr w:rsidR="00CA52D6" w:rsidRPr="00CA52D6" w14:paraId="4F4A634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1FAC805C" w:rsidR="00CA52D6" w:rsidRPr="00CA52D6" w:rsidRDefault="00CA52D6" w:rsidP="00CA52D6">
            <w:pPr>
              <w:pStyle w:val="TAL"/>
              <w:rPr>
                <w:rFonts w:cs="Arial"/>
                <w:sz w:val="16"/>
                <w:szCs w:val="16"/>
              </w:rPr>
            </w:pPr>
            <w:r w:rsidRPr="00CA52D6">
              <w:rPr>
                <w:rFonts w:cs="Arial"/>
                <w:sz w:val="16"/>
                <w:szCs w:val="16"/>
              </w:rPr>
              <w:t>R2-2304760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0701C4B6" w:rsidR="00CA52D6" w:rsidRPr="00CA52D6" w:rsidRDefault="00CA52D6" w:rsidP="00CA52D6">
            <w:pPr>
              <w:pStyle w:val="TAL"/>
              <w:rPr>
                <w:rFonts w:cs="Arial"/>
                <w:sz w:val="16"/>
                <w:szCs w:val="16"/>
              </w:rPr>
            </w:pPr>
            <w:r w:rsidRPr="00CA52D6">
              <w:rPr>
                <w:rFonts w:cs="Arial"/>
                <w:sz w:val="16"/>
                <w:szCs w:val="16"/>
              </w:rPr>
              <w:t>Correction on the usage of default CBR values for NR sidelink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5697A6" w14:textId="69E42EB7" w:rsidR="00CA52D6" w:rsidRPr="00CA52D6" w:rsidRDefault="00CA52D6" w:rsidP="00CA52D6">
            <w:pPr>
              <w:pStyle w:val="TAL"/>
              <w:rPr>
                <w:rFonts w:cs="Arial"/>
                <w:sz w:val="16"/>
                <w:szCs w:val="16"/>
              </w:rPr>
            </w:pPr>
            <w:r w:rsidRPr="00CA52D6">
              <w:rPr>
                <w:rFonts w:cs="Arial"/>
                <w:sz w:val="16"/>
                <w:szCs w:val="16"/>
              </w:rPr>
              <w:t>OPPO, Xiaomi,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049419" w14:textId="16F6EA5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23FEE" w14:textId="20581656"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3A3730F6" w:rsidR="00CA52D6" w:rsidRPr="00CA52D6" w:rsidRDefault="00CA52D6" w:rsidP="00CA52D6">
            <w:pPr>
              <w:pStyle w:val="TAL"/>
              <w:rPr>
                <w:rFonts w:cs="Arial"/>
                <w:sz w:val="16"/>
                <w:szCs w:val="16"/>
              </w:rPr>
            </w:pPr>
            <w:r w:rsidRPr="00CA52D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772CE72F" w:rsidR="00CA52D6" w:rsidRPr="00CA52D6" w:rsidRDefault="00CA52D6" w:rsidP="00CA52D6">
            <w:pPr>
              <w:pStyle w:val="TAL"/>
              <w:rPr>
                <w:rFonts w:cs="Arial"/>
                <w:sz w:val="16"/>
                <w:szCs w:val="16"/>
              </w:rPr>
            </w:pPr>
            <w:r w:rsidRPr="00CA52D6">
              <w:rPr>
                <w:rFonts w:cs="Arial"/>
                <w:sz w:val="16"/>
                <w:szCs w:val="16"/>
              </w:rPr>
              <w:t>1611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10ADDE14"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792D5D3C"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707A76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391F91F7" w:rsidR="00CA52D6" w:rsidRPr="00CA52D6" w:rsidRDefault="00CA52D6" w:rsidP="00CA52D6">
            <w:pPr>
              <w:pStyle w:val="TAL"/>
              <w:rPr>
                <w:rFonts w:cs="Arial"/>
                <w:sz w:val="16"/>
                <w:szCs w:val="16"/>
              </w:rPr>
            </w:pPr>
            <w:r w:rsidRPr="00CA52D6">
              <w:rPr>
                <w:rFonts w:cs="Arial"/>
                <w:sz w:val="16"/>
                <w:szCs w:val="16"/>
              </w:rPr>
              <w:t>R2-2304762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622DC593" w:rsidR="00CA52D6" w:rsidRPr="00CA52D6" w:rsidRDefault="00CA52D6" w:rsidP="00CA52D6">
            <w:pPr>
              <w:pStyle w:val="TAL"/>
              <w:rPr>
                <w:rFonts w:cs="Arial"/>
                <w:sz w:val="16"/>
                <w:szCs w:val="16"/>
              </w:rPr>
            </w:pPr>
            <w:r w:rsidRPr="00CA52D6">
              <w:rPr>
                <w:rFonts w:cs="Arial"/>
                <w:sz w:val="16"/>
                <w:szCs w:val="16"/>
              </w:rPr>
              <w:t>MAC correction on TDD support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E0BFAC" w14:textId="1101929D" w:rsidR="00CA52D6" w:rsidRPr="00CA52D6" w:rsidRDefault="00CA52D6" w:rsidP="00CA52D6">
            <w:pPr>
              <w:pStyle w:val="TAL"/>
              <w:rPr>
                <w:rFonts w:cs="Arial"/>
                <w:sz w:val="16"/>
                <w:szCs w:val="16"/>
              </w:rPr>
            </w:pPr>
            <w:r w:rsidRPr="00CA52D6">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610E4" w14:textId="040A48DB"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2A16B" w14:textId="5068C6F3" w:rsidR="00CA52D6" w:rsidRPr="00CA52D6" w:rsidRDefault="00CA52D6" w:rsidP="00CA52D6">
            <w:pPr>
              <w:pStyle w:val="TAL"/>
              <w:rPr>
                <w:rFonts w:cs="Arial"/>
                <w:sz w:val="16"/>
                <w:szCs w:val="16"/>
              </w:rPr>
            </w:pPr>
            <w:r w:rsidRPr="00CA52D6">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6EEA60E8" w:rsidR="00CA52D6" w:rsidRPr="00CA52D6" w:rsidRDefault="00CA52D6" w:rsidP="00CA52D6">
            <w:pPr>
              <w:pStyle w:val="TAL"/>
              <w:rPr>
                <w:rFonts w:cs="Arial"/>
                <w:sz w:val="16"/>
                <w:szCs w:val="16"/>
              </w:rPr>
            </w:pPr>
            <w:r w:rsidRPr="00CA52D6">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393651A5" w:rsidR="00CA52D6" w:rsidRPr="00CA52D6" w:rsidRDefault="00CA52D6" w:rsidP="00CA52D6">
            <w:pPr>
              <w:pStyle w:val="TAL"/>
              <w:rPr>
                <w:rFonts w:cs="Arial"/>
                <w:sz w:val="16"/>
                <w:szCs w:val="16"/>
              </w:rPr>
            </w:pPr>
            <w:r w:rsidRPr="00CA52D6">
              <w:rPr>
                <w:rFonts w:cs="Arial"/>
                <w:sz w:val="16"/>
                <w:szCs w:val="16"/>
              </w:rPr>
              <w:t>1560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73E6F337"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7E0D81BC"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709E04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3A08ABF7" w:rsidR="00CA52D6" w:rsidRPr="00CA52D6" w:rsidRDefault="00CA52D6" w:rsidP="00CA52D6">
            <w:pPr>
              <w:pStyle w:val="TAL"/>
              <w:rPr>
                <w:rFonts w:cs="Arial"/>
                <w:sz w:val="16"/>
                <w:szCs w:val="16"/>
              </w:rPr>
            </w:pPr>
            <w:r w:rsidRPr="00CA52D6">
              <w:rPr>
                <w:rFonts w:cs="Arial"/>
                <w:sz w:val="16"/>
                <w:szCs w:val="16"/>
              </w:rPr>
              <w:t>R2-2304789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4A63B652" w:rsidR="00CA52D6" w:rsidRPr="00CA52D6" w:rsidRDefault="00CA52D6" w:rsidP="00CA52D6">
            <w:pPr>
              <w:pStyle w:val="TAL"/>
              <w:rPr>
                <w:rFonts w:cs="Arial"/>
                <w:sz w:val="16"/>
                <w:szCs w:val="16"/>
              </w:rPr>
            </w:pPr>
            <w:r w:rsidRPr="00CA52D6">
              <w:rPr>
                <w:rFonts w:cs="Arial"/>
                <w:sz w:val="16"/>
                <w:szCs w:val="16"/>
              </w:rPr>
              <w:t>Correction on SI update for posSIB-r16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7F4C93" w14:textId="6E563E67"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96C4E" w14:textId="184C279C"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CE26C" w14:textId="0D2974A9"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7D658250" w:rsidR="00CA52D6" w:rsidRPr="00CA52D6" w:rsidRDefault="00CA52D6" w:rsidP="00CA52D6">
            <w:pPr>
              <w:pStyle w:val="TAL"/>
              <w:rPr>
                <w:rFonts w:cs="Arial"/>
                <w:sz w:val="16"/>
                <w:szCs w:val="16"/>
              </w:rPr>
            </w:pPr>
            <w:r w:rsidRPr="00CA52D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4232AAC0" w:rsidR="00CA52D6" w:rsidRPr="00CA52D6" w:rsidRDefault="00CA52D6" w:rsidP="00CA52D6">
            <w:pPr>
              <w:pStyle w:val="TAL"/>
              <w:rPr>
                <w:rFonts w:cs="Arial"/>
                <w:sz w:val="16"/>
                <w:szCs w:val="16"/>
              </w:rPr>
            </w:pPr>
            <w:r w:rsidRPr="00CA52D6">
              <w:rPr>
                <w:rFonts w:cs="Arial"/>
                <w:sz w:val="16"/>
                <w:szCs w:val="16"/>
              </w:rPr>
              <w:t>3974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2CCD6DF4"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5FFFFA3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2BC5345"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4096DAF1" w:rsidR="00CA52D6" w:rsidRPr="00CA52D6" w:rsidRDefault="00CA52D6" w:rsidP="00CA52D6">
            <w:pPr>
              <w:pStyle w:val="TAL"/>
              <w:rPr>
                <w:rFonts w:cs="Arial"/>
                <w:sz w:val="16"/>
                <w:szCs w:val="16"/>
              </w:rPr>
            </w:pPr>
            <w:r w:rsidRPr="00CA52D6">
              <w:rPr>
                <w:rFonts w:cs="Arial"/>
                <w:sz w:val="16"/>
                <w:szCs w:val="16"/>
              </w:rPr>
              <w:t>R2-2304790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3C4D2810" w:rsidR="00CA52D6" w:rsidRPr="00CA52D6" w:rsidRDefault="00CA52D6" w:rsidP="00CA52D6">
            <w:pPr>
              <w:pStyle w:val="TAL"/>
              <w:rPr>
                <w:rFonts w:cs="Arial"/>
                <w:sz w:val="16"/>
                <w:szCs w:val="16"/>
              </w:rPr>
            </w:pPr>
            <w:r w:rsidRPr="00CA52D6">
              <w:rPr>
                <w:rFonts w:cs="Arial"/>
                <w:sz w:val="16"/>
                <w:szCs w:val="16"/>
              </w:rPr>
              <w:t>Correction on SI update for posSIB-r17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D9FF09" w14:textId="7706B2F8"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9C2B3" w14:textId="48F9813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F4356" w14:textId="6D219CCA"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7A2DE763" w:rsidR="00CA52D6" w:rsidRPr="00CA52D6" w:rsidRDefault="00CA52D6" w:rsidP="00CA52D6">
            <w:pPr>
              <w:pStyle w:val="TAL"/>
              <w:rPr>
                <w:rFonts w:cs="Arial"/>
                <w:sz w:val="16"/>
                <w:szCs w:val="16"/>
              </w:rPr>
            </w:pPr>
            <w:r w:rsidRPr="00CA52D6">
              <w:rPr>
                <w:rFonts w:cs="Arial"/>
                <w:sz w:val="16"/>
                <w:szCs w:val="16"/>
              </w:rPr>
              <w:t>NR_pos-Core,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4E12CD01" w:rsidR="00CA52D6" w:rsidRPr="00CA52D6" w:rsidRDefault="00CA52D6" w:rsidP="00CA52D6">
            <w:pPr>
              <w:pStyle w:val="TAL"/>
              <w:rPr>
                <w:rFonts w:cs="Arial"/>
                <w:sz w:val="16"/>
                <w:szCs w:val="16"/>
              </w:rPr>
            </w:pPr>
            <w:r w:rsidRPr="00CA52D6">
              <w:rPr>
                <w:rFonts w:cs="Arial"/>
                <w:sz w:val="16"/>
                <w:szCs w:val="16"/>
              </w:rPr>
              <w:t>3975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424F8BEF"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00B8313C"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9D8319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4D851B7D" w:rsidR="00CA52D6" w:rsidRPr="00CA52D6" w:rsidRDefault="00CA52D6" w:rsidP="00CA52D6">
            <w:pPr>
              <w:pStyle w:val="TAL"/>
              <w:rPr>
                <w:rFonts w:cs="Arial"/>
                <w:sz w:val="16"/>
                <w:szCs w:val="16"/>
              </w:rPr>
            </w:pPr>
            <w:r w:rsidRPr="00CA52D6">
              <w:rPr>
                <w:rFonts w:cs="Arial"/>
                <w:sz w:val="16"/>
                <w:szCs w:val="16"/>
              </w:rPr>
              <w:t>R2-2304791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203C7053" w:rsidR="00CA52D6" w:rsidRPr="00CA52D6" w:rsidRDefault="00CA52D6" w:rsidP="00CA52D6">
            <w:pPr>
              <w:pStyle w:val="TAL"/>
              <w:rPr>
                <w:rFonts w:cs="Arial"/>
                <w:sz w:val="16"/>
                <w:szCs w:val="16"/>
              </w:rPr>
            </w:pPr>
            <w:r w:rsidRPr="00CA52D6">
              <w:rPr>
                <w:rFonts w:cs="Arial"/>
                <w:sz w:val="16"/>
                <w:szCs w:val="16"/>
              </w:rPr>
              <w:t>Correction to CG-SDT LCH restriction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931EF0" w14:textId="49ADE1A4"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6C378" w14:textId="39885842"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583C0" w14:textId="79B56039"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5BBEFFC1" w:rsidR="00CA52D6" w:rsidRPr="00CA52D6" w:rsidRDefault="00CA52D6" w:rsidP="00CA52D6">
            <w:pPr>
              <w:pStyle w:val="TAL"/>
              <w:rPr>
                <w:rFonts w:cs="Arial"/>
                <w:sz w:val="16"/>
                <w:szCs w:val="16"/>
              </w:rPr>
            </w:pPr>
            <w:r w:rsidRPr="00CA52D6">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46CD8C4F" w:rsidR="00CA52D6" w:rsidRPr="00CA52D6" w:rsidRDefault="00CA52D6" w:rsidP="00CA52D6">
            <w:pPr>
              <w:pStyle w:val="TAL"/>
              <w:rPr>
                <w:rFonts w:cs="Arial"/>
                <w:sz w:val="16"/>
                <w:szCs w:val="16"/>
              </w:rPr>
            </w:pPr>
            <w:r w:rsidRPr="00CA52D6">
              <w:rPr>
                <w:rFonts w:cs="Arial"/>
                <w:sz w:val="16"/>
                <w:szCs w:val="16"/>
              </w:rPr>
              <w:t>1580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568C8BE6"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68DFECF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281C9C3"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769FFA90" w:rsidR="00CA52D6" w:rsidRPr="00CA52D6" w:rsidRDefault="00CA52D6" w:rsidP="00CA52D6">
            <w:pPr>
              <w:pStyle w:val="TAL"/>
              <w:rPr>
                <w:rFonts w:cs="Arial"/>
                <w:sz w:val="16"/>
                <w:szCs w:val="16"/>
              </w:rPr>
            </w:pPr>
            <w:r w:rsidRPr="00CA52D6">
              <w:rPr>
                <w:rFonts w:cs="Arial"/>
                <w:sz w:val="16"/>
                <w:szCs w:val="16"/>
              </w:rPr>
              <w:t>R2-2304792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1C1BECD7" w:rsidR="00CA52D6" w:rsidRPr="00CA52D6" w:rsidRDefault="00CA52D6" w:rsidP="00CA52D6">
            <w:pPr>
              <w:pStyle w:val="TAL"/>
              <w:rPr>
                <w:rFonts w:cs="Arial"/>
                <w:sz w:val="16"/>
                <w:szCs w:val="16"/>
              </w:rPr>
            </w:pPr>
            <w:r w:rsidRPr="00CA52D6">
              <w:rPr>
                <w:rFonts w:cs="Arial"/>
                <w:sz w:val="16"/>
                <w:szCs w:val="16"/>
              </w:rPr>
              <w:t>Correction to UEPositioningAssistanceInformation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49CAD2" w14:textId="7659BBA9"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F68A77" w14:textId="5031E35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AEF92" w14:textId="5293145F"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2A320FFE"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7D905584" w:rsidR="00CA52D6" w:rsidRPr="00CA52D6" w:rsidRDefault="00CA52D6" w:rsidP="00CA52D6">
            <w:pPr>
              <w:pStyle w:val="TAL"/>
              <w:rPr>
                <w:rFonts w:cs="Arial"/>
                <w:sz w:val="16"/>
                <w:szCs w:val="16"/>
              </w:rPr>
            </w:pPr>
            <w:r w:rsidRPr="00CA52D6">
              <w:rPr>
                <w:rFonts w:cs="Arial"/>
                <w:sz w:val="16"/>
                <w:szCs w:val="16"/>
              </w:rPr>
              <w:t>0124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252D92FB"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606C5B8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08D5D6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20E54E9D" w:rsidR="00CA52D6" w:rsidRPr="00CA52D6" w:rsidRDefault="00CA52D6" w:rsidP="00CA52D6">
            <w:pPr>
              <w:pStyle w:val="TAL"/>
              <w:rPr>
                <w:rFonts w:cs="Arial"/>
                <w:sz w:val="16"/>
                <w:szCs w:val="16"/>
              </w:rPr>
            </w:pPr>
            <w:r w:rsidRPr="00CA52D6">
              <w:rPr>
                <w:rFonts w:cs="Arial"/>
                <w:sz w:val="16"/>
                <w:szCs w:val="16"/>
              </w:rPr>
              <w:t>R2-2304816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55D3FCB5" w:rsidR="00CA52D6" w:rsidRPr="00CA52D6" w:rsidRDefault="00CA52D6" w:rsidP="00CA52D6">
            <w:pPr>
              <w:pStyle w:val="TAL"/>
              <w:rPr>
                <w:rFonts w:cs="Arial"/>
                <w:sz w:val="16"/>
                <w:szCs w:val="16"/>
              </w:rPr>
            </w:pPr>
            <w:r w:rsidRPr="00CA52D6">
              <w:rPr>
                <w:rFonts w:cs="Arial"/>
                <w:sz w:val="16"/>
                <w:szCs w:val="16"/>
              </w:rPr>
              <w:t>Correction on MBS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3B708E" w14:textId="40929FAB"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59B3C0" w14:textId="34D4DE4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1C77C" w14:textId="751DDE8F"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27B9551F"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263A7741" w:rsidR="00CA52D6" w:rsidRPr="00CA52D6" w:rsidRDefault="00CA52D6" w:rsidP="00CA52D6">
            <w:pPr>
              <w:pStyle w:val="TAL"/>
              <w:rPr>
                <w:rFonts w:cs="Arial"/>
                <w:sz w:val="16"/>
                <w:szCs w:val="16"/>
              </w:rPr>
            </w:pPr>
            <w:r w:rsidRPr="00CA52D6">
              <w:rPr>
                <w:rFonts w:cs="Arial"/>
                <w:sz w:val="16"/>
                <w:szCs w:val="16"/>
              </w:rPr>
              <w:t>0908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2BFDCB56" w:rsidR="00CA52D6" w:rsidRPr="00CA52D6" w:rsidRDefault="00CA52D6" w:rsidP="00CA52D6">
            <w:pPr>
              <w:pStyle w:val="TAL"/>
              <w:rPr>
                <w:rFonts w:cs="Arial"/>
                <w:sz w:val="16"/>
                <w:szCs w:val="16"/>
                <w:lang w:val="fi-FI"/>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426E6A19"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5E3627C"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22CDD680" w:rsidR="00CA52D6" w:rsidRPr="00CA52D6" w:rsidRDefault="00CA52D6" w:rsidP="00CA52D6">
            <w:pPr>
              <w:pStyle w:val="TAL"/>
              <w:rPr>
                <w:rFonts w:cs="Arial"/>
                <w:sz w:val="16"/>
                <w:szCs w:val="16"/>
              </w:rPr>
            </w:pPr>
            <w:r w:rsidRPr="00CA52D6">
              <w:rPr>
                <w:rFonts w:cs="Arial"/>
                <w:sz w:val="16"/>
                <w:szCs w:val="16"/>
              </w:rPr>
              <w:t>R2-2304828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41A09B2B" w:rsidR="00CA52D6" w:rsidRPr="00CA52D6" w:rsidRDefault="00CA52D6" w:rsidP="00CA52D6">
            <w:pPr>
              <w:pStyle w:val="TAL"/>
              <w:rPr>
                <w:rFonts w:cs="Arial"/>
                <w:sz w:val="16"/>
                <w:szCs w:val="16"/>
              </w:rPr>
            </w:pPr>
            <w:r w:rsidRPr="00CA52D6">
              <w:rPr>
                <w:rFonts w:cs="Arial"/>
                <w:sz w:val="16"/>
                <w:szCs w:val="16"/>
              </w:rPr>
              <w:t>Correction on Event D1 for Rel-17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3C61EF" w14:textId="496D9E22" w:rsidR="00CA52D6" w:rsidRPr="00CA52D6" w:rsidRDefault="00CA52D6" w:rsidP="00CA52D6">
            <w:pPr>
              <w:pStyle w:val="TAL"/>
              <w:rPr>
                <w:rFonts w:cs="Arial"/>
                <w:sz w:val="16"/>
                <w:szCs w:val="16"/>
              </w:rPr>
            </w:pPr>
            <w:r w:rsidRPr="00CA52D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61239" w14:textId="04659FA5"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5ED0C" w14:textId="0C53DBD2"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7D42021B"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2AD7349B" w:rsidR="00CA52D6" w:rsidRPr="00CA52D6" w:rsidRDefault="00CA52D6" w:rsidP="00CA52D6">
            <w:pPr>
              <w:pStyle w:val="TAL"/>
              <w:rPr>
                <w:rFonts w:cs="Arial"/>
                <w:sz w:val="16"/>
                <w:szCs w:val="16"/>
              </w:rPr>
            </w:pPr>
            <w:r w:rsidRPr="00CA52D6">
              <w:rPr>
                <w:rFonts w:cs="Arial"/>
                <w:sz w:val="16"/>
                <w:szCs w:val="16"/>
              </w:rPr>
              <w:t>4011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1D09DF59"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1ECA2649"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FEC5010"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5066BC28" w:rsidR="00CA52D6" w:rsidRPr="00CA52D6" w:rsidRDefault="00CA52D6" w:rsidP="00CA52D6">
            <w:pPr>
              <w:pStyle w:val="TAL"/>
              <w:rPr>
                <w:rFonts w:cs="Arial"/>
                <w:sz w:val="16"/>
                <w:szCs w:val="16"/>
              </w:rPr>
            </w:pPr>
            <w:r w:rsidRPr="00CA52D6">
              <w:rPr>
                <w:rFonts w:cs="Arial"/>
                <w:sz w:val="16"/>
                <w:szCs w:val="16"/>
              </w:rPr>
              <w:t>R2-2304839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0F70362B" w:rsidR="00CA52D6" w:rsidRPr="00CA52D6" w:rsidRDefault="00CA52D6" w:rsidP="00CA52D6">
            <w:pPr>
              <w:pStyle w:val="TAL"/>
              <w:rPr>
                <w:rFonts w:cs="Arial"/>
                <w:sz w:val="16"/>
                <w:szCs w:val="16"/>
              </w:rPr>
            </w:pPr>
            <w:r w:rsidRPr="00CA52D6">
              <w:rPr>
                <w:rFonts w:cs="Arial"/>
                <w:sz w:val="16"/>
                <w:szCs w:val="16"/>
              </w:rPr>
              <w:t>Miscellaneous corrections for Ext71GHz</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11EEBB" w14:textId="5EDAC9D7" w:rsidR="00CA52D6" w:rsidRPr="00CA52D6" w:rsidRDefault="00CA52D6" w:rsidP="00CA52D6">
            <w:pPr>
              <w:pStyle w:val="TAL"/>
              <w:rPr>
                <w:rFonts w:cs="Arial"/>
                <w:sz w:val="16"/>
                <w:szCs w:val="16"/>
                <w:lang w:val="fi-FI"/>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030C1" w14:textId="5CB66A29" w:rsidR="00CA52D6" w:rsidRPr="00CA52D6" w:rsidRDefault="00CA52D6" w:rsidP="00CA52D6">
            <w:pPr>
              <w:pStyle w:val="TAL"/>
              <w:rPr>
                <w:rFonts w:cs="Arial"/>
                <w:sz w:val="16"/>
                <w:szCs w:val="16"/>
                <w:lang w:val="fi-FI"/>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B5E7D" w14:textId="4AE3468F" w:rsidR="00CA52D6" w:rsidRPr="00CA52D6" w:rsidRDefault="00CA52D6" w:rsidP="00CA52D6">
            <w:pPr>
              <w:pStyle w:val="TAL"/>
              <w:rPr>
                <w:rFonts w:cs="Arial"/>
                <w:sz w:val="16"/>
                <w:szCs w:val="16"/>
                <w:lang w:val="fi-FI"/>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39BE61A5" w:rsidR="00CA52D6" w:rsidRPr="00CA52D6" w:rsidRDefault="00CA52D6" w:rsidP="00CA52D6">
            <w:pPr>
              <w:pStyle w:val="TAL"/>
              <w:rPr>
                <w:rFonts w:cs="Arial"/>
                <w:sz w:val="16"/>
                <w:szCs w:val="16"/>
              </w:rPr>
            </w:pPr>
            <w:r w:rsidRPr="00CA52D6">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3CE3113A" w:rsidR="00CA52D6" w:rsidRPr="00CA52D6" w:rsidRDefault="00CA52D6" w:rsidP="00CA52D6">
            <w:pPr>
              <w:pStyle w:val="TAL"/>
              <w:rPr>
                <w:rFonts w:cs="Arial"/>
                <w:sz w:val="16"/>
                <w:szCs w:val="16"/>
                <w:lang w:val="fi-FI"/>
              </w:rPr>
            </w:pPr>
            <w:r w:rsidRPr="00CA52D6">
              <w:rPr>
                <w:rFonts w:cs="Arial"/>
                <w:sz w:val="16"/>
                <w:szCs w:val="16"/>
              </w:rPr>
              <w:t>3961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6E18B895" w:rsidR="00CA52D6" w:rsidRPr="00CA52D6" w:rsidRDefault="00CA52D6" w:rsidP="00CA52D6">
            <w:pPr>
              <w:pStyle w:val="TAL"/>
              <w:rPr>
                <w:rFonts w:cs="Arial"/>
                <w:sz w:val="16"/>
                <w:szCs w:val="16"/>
                <w:lang w:val="fi-FI"/>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456E1627" w:rsidR="00CA52D6" w:rsidRPr="00CA52D6" w:rsidRDefault="00CA52D6" w:rsidP="00CA52D6">
            <w:pPr>
              <w:pStyle w:val="TAL"/>
              <w:rPr>
                <w:rFonts w:cs="Arial"/>
                <w:sz w:val="16"/>
                <w:szCs w:val="16"/>
                <w:lang w:val="fi-FI"/>
              </w:rPr>
            </w:pPr>
            <w:r w:rsidRPr="00CA52D6">
              <w:rPr>
                <w:rFonts w:cs="Arial"/>
                <w:sz w:val="16"/>
                <w:szCs w:val="16"/>
              </w:rPr>
              <w:t>F</w:t>
            </w:r>
          </w:p>
        </w:tc>
      </w:tr>
      <w:tr w:rsidR="00CA52D6" w:rsidRPr="00CA52D6" w14:paraId="0259002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37F4D7BF" w:rsidR="00CA52D6" w:rsidRPr="00CA52D6" w:rsidRDefault="00CA52D6" w:rsidP="00CA52D6">
            <w:pPr>
              <w:pStyle w:val="TAL"/>
              <w:rPr>
                <w:rFonts w:cs="Arial"/>
                <w:sz w:val="16"/>
                <w:szCs w:val="16"/>
              </w:rPr>
            </w:pPr>
            <w:r w:rsidRPr="00CA52D6">
              <w:rPr>
                <w:rFonts w:cs="Arial"/>
                <w:sz w:val="16"/>
                <w:szCs w:val="16"/>
              </w:rPr>
              <w:t>R2-2304843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23096AAA" w:rsidR="00CA52D6" w:rsidRPr="00CA52D6" w:rsidRDefault="00CA52D6" w:rsidP="00CA52D6">
            <w:pPr>
              <w:pStyle w:val="TAL"/>
              <w:rPr>
                <w:rFonts w:cs="Arial"/>
                <w:sz w:val="16"/>
                <w:szCs w:val="16"/>
              </w:rPr>
            </w:pPr>
            <w:r w:rsidRPr="00CA52D6">
              <w:rPr>
                <w:rFonts w:cs="Arial"/>
                <w:sz w:val="16"/>
                <w:szCs w:val="16"/>
              </w:rPr>
              <w:t>Miscellaneous corrections on 38.331 for SL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501CF6" w14:textId="3B4DC557" w:rsidR="00CA52D6" w:rsidRPr="00CA52D6" w:rsidRDefault="00CA52D6" w:rsidP="00CA52D6">
            <w:pPr>
              <w:pStyle w:val="TAL"/>
              <w:rPr>
                <w:rFonts w:cs="Arial"/>
                <w:sz w:val="16"/>
                <w:szCs w:val="16"/>
              </w:rPr>
            </w:pPr>
            <w:r w:rsidRPr="00CA52D6">
              <w:rPr>
                <w:rFonts w:cs="Arial"/>
                <w:sz w:val="16"/>
                <w:szCs w:val="16"/>
              </w:rPr>
              <w:t>Huawei, HiSilicon (Rapporteur), 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73C025" w14:textId="5C8B92FF"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EF674" w14:textId="2EE742E9"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66BD6C21" w:rsidR="00CA52D6" w:rsidRPr="00CA52D6" w:rsidRDefault="00CA52D6" w:rsidP="00CA52D6">
            <w:pPr>
              <w:pStyle w:val="TAL"/>
              <w:rPr>
                <w:rFonts w:cs="Arial"/>
                <w:sz w:val="16"/>
                <w:szCs w:val="16"/>
              </w:rPr>
            </w:pPr>
            <w:r w:rsidRPr="00CA52D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6B138CD8" w:rsidR="00CA52D6" w:rsidRPr="00CA52D6" w:rsidRDefault="00CA52D6" w:rsidP="00CA52D6">
            <w:pPr>
              <w:pStyle w:val="TAL"/>
              <w:rPr>
                <w:rFonts w:cs="Arial"/>
                <w:sz w:val="16"/>
                <w:szCs w:val="16"/>
              </w:rPr>
            </w:pPr>
            <w:r w:rsidRPr="00CA52D6">
              <w:rPr>
                <w:rFonts w:cs="Arial"/>
                <w:sz w:val="16"/>
                <w:szCs w:val="16"/>
              </w:rPr>
              <w:t>4069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680F2F21"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298FFE2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4F71E7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37EC0EC6" w:rsidR="00CA52D6" w:rsidRPr="00CA52D6" w:rsidRDefault="00CA52D6" w:rsidP="00CA52D6">
            <w:pPr>
              <w:pStyle w:val="TAL"/>
              <w:rPr>
                <w:rFonts w:cs="Arial"/>
                <w:sz w:val="16"/>
                <w:szCs w:val="16"/>
              </w:rPr>
            </w:pPr>
            <w:r w:rsidRPr="00CA52D6">
              <w:rPr>
                <w:rFonts w:cs="Arial"/>
                <w:sz w:val="16"/>
                <w:szCs w:val="16"/>
              </w:rPr>
              <w:t>R2-2304845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3D1A74BB" w:rsidR="00CA52D6" w:rsidRPr="00CA52D6" w:rsidRDefault="00CA52D6" w:rsidP="00CA52D6">
            <w:pPr>
              <w:pStyle w:val="TAL"/>
              <w:rPr>
                <w:rFonts w:cs="Arial"/>
                <w:sz w:val="16"/>
                <w:szCs w:val="16"/>
              </w:rPr>
            </w:pPr>
            <w:r w:rsidRPr="00CA52D6">
              <w:rPr>
                <w:rFonts w:cs="Arial"/>
                <w:sz w:val="16"/>
                <w:szCs w:val="16"/>
              </w:rPr>
              <w:t>Correction on 38.321 for SL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8D2A6C" w14:textId="3AFCF397"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13473" w14:textId="5E8E2BF9"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5D0A2" w14:textId="71AA2293"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398525F7" w:rsidR="00CA52D6" w:rsidRPr="00CA52D6" w:rsidRDefault="00CA52D6" w:rsidP="00CA52D6">
            <w:pPr>
              <w:pStyle w:val="TAL"/>
              <w:rPr>
                <w:rFonts w:cs="Arial"/>
                <w:sz w:val="16"/>
                <w:szCs w:val="16"/>
              </w:rPr>
            </w:pPr>
            <w:r w:rsidRPr="00CA52D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2271EBA0" w:rsidR="00CA52D6" w:rsidRPr="00CA52D6" w:rsidRDefault="00CA52D6" w:rsidP="00CA52D6">
            <w:pPr>
              <w:pStyle w:val="TAL"/>
              <w:rPr>
                <w:rFonts w:cs="Arial"/>
                <w:sz w:val="16"/>
                <w:szCs w:val="16"/>
              </w:rPr>
            </w:pPr>
            <w:r w:rsidRPr="00CA52D6">
              <w:rPr>
                <w:rFonts w:cs="Arial"/>
                <w:sz w:val="16"/>
                <w:szCs w:val="16"/>
              </w:rPr>
              <w:t>1615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07692A80"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68902E04"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892C5D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0F6FB217" w:rsidR="00CA52D6" w:rsidRPr="00CA52D6" w:rsidRDefault="00CA52D6" w:rsidP="00CA52D6">
            <w:pPr>
              <w:pStyle w:val="TAL"/>
              <w:rPr>
                <w:rFonts w:cs="Arial"/>
                <w:sz w:val="16"/>
                <w:szCs w:val="16"/>
              </w:rPr>
            </w:pPr>
            <w:r w:rsidRPr="00CA52D6">
              <w:rPr>
                <w:rFonts w:cs="Arial"/>
                <w:sz w:val="16"/>
                <w:szCs w:val="16"/>
              </w:rPr>
              <w:t>R2-2304854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159658F4" w:rsidR="00CA52D6" w:rsidRPr="00CA52D6" w:rsidRDefault="00CA52D6" w:rsidP="00CA52D6">
            <w:pPr>
              <w:pStyle w:val="TAL"/>
              <w:rPr>
                <w:rFonts w:cs="Arial"/>
                <w:sz w:val="16"/>
                <w:szCs w:val="16"/>
              </w:rPr>
            </w:pPr>
            <w:r w:rsidRPr="00CA52D6">
              <w:rPr>
                <w:rFonts w:cs="Arial"/>
                <w:sz w:val="16"/>
                <w:szCs w:val="16"/>
              </w:rPr>
              <w:t>Corrections including field description for transmission power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390D61" w14:textId="43DF52AB" w:rsidR="00CA52D6" w:rsidRPr="00CA52D6" w:rsidRDefault="00CA52D6" w:rsidP="00CA52D6">
            <w:pPr>
              <w:pStyle w:val="TAL"/>
              <w:rPr>
                <w:rFonts w:cs="Arial"/>
                <w:sz w:val="16"/>
                <w:szCs w:val="16"/>
              </w:rPr>
            </w:pPr>
            <w:r w:rsidRPr="00CA52D6">
              <w:rPr>
                <w:rFonts w:cs="Arial"/>
                <w:sz w:val="16"/>
                <w:szCs w:val="16"/>
              </w:rPr>
              <w:t>Huawei, HiSilicon (Rapporteur), ZTE Corporation, Sanechips,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31EC6" w14:textId="34BA1F23"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07847" w14:textId="4317723B"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28AF6BFC" w:rsidR="00CA52D6" w:rsidRPr="00CA52D6" w:rsidRDefault="00CA52D6" w:rsidP="00CA52D6">
            <w:pPr>
              <w:pStyle w:val="TAL"/>
              <w:rPr>
                <w:rFonts w:cs="Arial"/>
                <w:sz w:val="16"/>
                <w:szCs w:val="16"/>
              </w:rPr>
            </w:pPr>
            <w:r w:rsidRPr="00CA52D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4BF1CB83" w:rsidR="00CA52D6" w:rsidRPr="00CA52D6" w:rsidRDefault="00CA52D6" w:rsidP="00CA52D6">
            <w:pPr>
              <w:pStyle w:val="TAL"/>
              <w:rPr>
                <w:rFonts w:cs="Arial"/>
                <w:sz w:val="16"/>
                <w:szCs w:val="16"/>
              </w:rPr>
            </w:pPr>
            <w:r w:rsidRPr="00CA52D6">
              <w:rPr>
                <w:rFonts w:cs="Arial"/>
                <w:sz w:val="16"/>
                <w:szCs w:val="16"/>
              </w:rPr>
              <w:t>4067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16193ABB"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60EEDF1D"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4C8C65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04087749" w:rsidR="00CA52D6" w:rsidRPr="00CA52D6" w:rsidRDefault="00CA52D6" w:rsidP="00CA52D6">
            <w:pPr>
              <w:pStyle w:val="TAL"/>
              <w:rPr>
                <w:rFonts w:cs="Arial"/>
                <w:sz w:val="16"/>
                <w:szCs w:val="16"/>
              </w:rPr>
            </w:pPr>
            <w:r w:rsidRPr="00CA52D6">
              <w:rPr>
                <w:rFonts w:cs="Arial"/>
                <w:sz w:val="16"/>
                <w:szCs w:val="16"/>
              </w:rPr>
              <w:t>R2-2304855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08A96786" w:rsidR="00CA52D6" w:rsidRPr="00CA52D6" w:rsidRDefault="00CA52D6" w:rsidP="00CA52D6">
            <w:pPr>
              <w:pStyle w:val="TAL"/>
              <w:rPr>
                <w:rFonts w:cs="Arial"/>
                <w:sz w:val="16"/>
                <w:szCs w:val="16"/>
              </w:rPr>
            </w:pPr>
            <w:r w:rsidRPr="00CA52D6">
              <w:rPr>
                <w:rFonts w:cs="Arial"/>
                <w:sz w:val="16"/>
                <w:szCs w:val="16"/>
              </w:rPr>
              <w:t>Corrections including field description for transmission power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97F860" w14:textId="65F52537" w:rsidR="00CA52D6" w:rsidRPr="00CA52D6" w:rsidRDefault="00CA52D6" w:rsidP="00CA52D6">
            <w:pPr>
              <w:pStyle w:val="TAL"/>
              <w:rPr>
                <w:rFonts w:cs="Arial"/>
                <w:sz w:val="16"/>
                <w:szCs w:val="16"/>
              </w:rPr>
            </w:pPr>
            <w:r w:rsidRPr="00CA52D6">
              <w:rPr>
                <w:rFonts w:cs="Arial"/>
                <w:sz w:val="16"/>
                <w:szCs w:val="16"/>
              </w:rPr>
              <w:t>Huawei, HiSilicon (Rapporteur), ZTE Corporation, Sanechips,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20766F" w14:textId="5478440E"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C4807" w14:textId="2EF8BA36"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4C20AECE" w:rsidR="00CA52D6" w:rsidRPr="00CA52D6" w:rsidRDefault="00CA52D6" w:rsidP="00CA52D6">
            <w:pPr>
              <w:pStyle w:val="TAL"/>
              <w:rPr>
                <w:rFonts w:cs="Arial"/>
                <w:sz w:val="16"/>
                <w:szCs w:val="16"/>
              </w:rPr>
            </w:pPr>
            <w:r w:rsidRPr="00CA52D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582C908F" w:rsidR="00CA52D6" w:rsidRPr="00CA52D6" w:rsidRDefault="00CA52D6" w:rsidP="00CA52D6">
            <w:pPr>
              <w:pStyle w:val="TAL"/>
              <w:rPr>
                <w:rFonts w:cs="Arial"/>
                <w:sz w:val="16"/>
                <w:szCs w:val="16"/>
              </w:rPr>
            </w:pPr>
            <w:r w:rsidRPr="00CA52D6">
              <w:rPr>
                <w:rFonts w:cs="Arial"/>
                <w:sz w:val="16"/>
                <w:szCs w:val="16"/>
              </w:rPr>
              <w:t>4068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40B2A1FB"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1FFCE078"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26F97EF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2099C7C3" w:rsidR="00CA52D6" w:rsidRPr="00CA52D6" w:rsidRDefault="00CA52D6" w:rsidP="00CA52D6">
            <w:pPr>
              <w:pStyle w:val="TAL"/>
              <w:rPr>
                <w:rFonts w:cs="Arial"/>
                <w:sz w:val="16"/>
                <w:szCs w:val="16"/>
              </w:rPr>
            </w:pPr>
            <w:r w:rsidRPr="00CA52D6">
              <w:rPr>
                <w:rFonts w:cs="Arial"/>
                <w:sz w:val="16"/>
                <w:szCs w:val="16"/>
              </w:rPr>
              <w:t>R2-2304875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3DCD4F9E" w:rsidR="00CA52D6" w:rsidRPr="00CA52D6" w:rsidRDefault="00CA52D6" w:rsidP="00CA52D6">
            <w:pPr>
              <w:pStyle w:val="TAL"/>
              <w:rPr>
                <w:rFonts w:cs="Arial"/>
                <w:sz w:val="16"/>
                <w:szCs w:val="16"/>
              </w:rPr>
            </w:pPr>
            <w:r w:rsidRPr="00CA52D6">
              <w:rPr>
                <w:rFonts w:cs="Arial"/>
                <w:sz w:val="16"/>
                <w:szCs w:val="16"/>
              </w:rPr>
              <w:t>Clarification for configured grant periodicity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99ACC7" w14:textId="087435AC"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63D30" w14:textId="0A9F5A0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62DAE" w14:textId="6D1C2FE5"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1325159D" w:rsidR="00CA52D6" w:rsidRPr="00CA52D6" w:rsidRDefault="00CA52D6" w:rsidP="00CA52D6">
            <w:pPr>
              <w:pStyle w:val="TAL"/>
              <w:rPr>
                <w:rFonts w:cs="Arial"/>
                <w:sz w:val="16"/>
                <w:szCs w:val="16"/>
              </w:rPr>
            </w:pPr>
            <w:r w:rsidRPr="00CA52D6">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74489E1E" w:rsidR="00CA52D6" w:rsidRPr="00CA52D6" w:rsidRDefault="00CA52D6" w:rsidP="00CA52D6">
            <w:pPr>
              <w:pStyle w:val="TAL"/>
              <w:rPr>
                <w:rFonts w:cs="Arial"/>
                <w:sz w:val="16"/>
                <w:szCs w:val="16"/>
              </w:rPr>
            </w:pPr>
            <w:r w:rsidRPr="00CA52D6">
              <w:rPr>
                <w:rFonts w:cs="Arial"/>
                <w:sz w:val="16"/>
                <w:szCs w:val="16"/>
              </w:rPr>
              <w:t>3964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20E6EACC"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55CA5E5D"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EA52B4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0BB50F09" w:rsidR="00CA52D6" w:rsidRPr="00CA52D6" w:rsidRDefault="00CA52D6" w:rsidP="00CA52D6">
            <w:pPr>
              <w:pStyle w:val="TAL"/>
              <w:rPr>
                <w:rFonts w:cs="Arial"/>
                <w:sz w:val="16"/>
                <w:szCs w:val="16"/>
              </w:rPr>
            </w:pPr>
            <w:r w:rsidRPr="00CA52D6">
              <w:rPr>
                <w:rFonts w:cs="Arial"/>
                <w:sz w:val="16"/>
                <w:szCs w:val="16"/>
              </w:rPr>
              <w:t>R2-2304884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25D11471" w:rsidR="00CA52D6" w:rsidRPr="00CA52D6" w:rsidRDefault="00CA52D6" w:rsidP="00CA52D6">
            <w:pPr>
              <w:pStyle w:val="TAL"/>
              <w:rPr>
                <w:rFonts w:cs="Arial"/>
                <w:sz w:val="16"/>
                <w:szCs w:val="16"/>
              </w:rPr>
            </w:pPr>
            <w:r w:rsidRPr="00CA52D6">
              <w:rPr>
                <w:rFonts w:cs="Arial"/>
                <w:sz w:val="16"/>
                <w:szCs w:val="16"/>
              </w:rPr>
              <w:t>Measurements and Assistance Data Transfer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5CBD82" w14:textId="6109EA6C"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DEFFB8" w14:textId="5EC669F3"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4E100" w14:textId="13365435"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56AB1857"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53083E68" w:rsidR="00CA52D6" w:rsidRPr="00CA52D6" w:rsidRDefault="00CA52D6" w:rsidP="00CA52D6">
            <w:pPr>
              <w:pStyle w:val="TAL"/>
              <w:rPr>
                <w:rFonts w:cs="Arial"/>
                <w:sz w:val="16"/>
                <w:szCs w:val="16"/>
              </w:rPr>
            </w:pPr>
            <w:r w:rsidRPr="00CA52D6">
              <w:rPr>
                <w:rFonts w:cs="Arial"/>
                <w:sz w:val="16"/>
                <w:szCs w:val="16"/>
              </w:rPr>
              <w:t>0126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7E4F0F2B"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3A05DA5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C8782C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13390CD8" w:rsidR="00CA52D6" w:rsidRPr="00CA52D6" w:rsidRDefault="00CA52D6" w:rsidP="00CA52D6">
            <w:pPr>
              <w:pStyle w:val="TAL"/>
              <w:rPr>
                <w:rFonts w:cs="Arial"/>
                <w:sz w:val="16"/>
                <w:szCs w:val="16"/>
              </w:rPr>
            </w:pPr>
            <w:r w:rsidRPr="00CA52D6">
              <w:rPr>
                <w:rFonts w:cs="Arial"/>
                <w:sz w:val="16"/>
                <w:szCs w:val="16"/>
              </w:rPr>
              <w:t>R2-2304885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5DD2BA2F" w:rsidR="00CA52D6" w:rsidRPr="00CA52D6" w:rsidRDefault="00CA52D6" w:rsidP="00CA52D6">
            <w:pPr>
              <w:pStyle w:val="TAL"/>
              <w:rPr>
                <w:rFonts w:cs="Arial"/>
                <w:sz w:val="16"/>
                <w:szCs w:val="16"/>
              </w:rPr>
            </w:pPr>
            <w:r w:rsidRPr="00CA52D6">
              <w:rPr>
                <w:rFonts w:cs="Arial"/>
                <w:sz w:val="16"/>
                <w:szCs w:val="16"/>
              </w:rPr>
              <w:t>Protection Level and Target Integrity Risk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AD8EDE" w14:textId="783D7EC7"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4EB983" w14:textId="73007271"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2F886B" w14:textId="2335D594"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50BC0D96"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4852F4B8" w:rsidR="00CA52D6" w:rsidRPr="00CA52D6" w:rsidRDefault="00CA52D6" w:rsidP="00CA52D6">
            <w:pPr>
              <w:pStyle w:val="TAL"/>
              <w:rPr>
                <w:rFonts w:cs="Arial"/>
                <w:sz w:val="16"/>
                <w:szCs w:val="16"/>
              </w:rPr>
            </w:pPr>
            <w:r w:rsidRPr="00CA52D6">
              <w:rPr>
                <w:rFonts w:cs="Arial"/>
                <w:sz w:val="16"/>
                <w:szCs w:val="16"/>
              </w:rPr>
              <w:t>0127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3183193A"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0D6B8C82"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4764EF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10E413D0" w:rsidR="00CA52D6" w:rsidRPr="00CA52D6" w:rsidRDefault="00CA52D6" w:rsidP="00CA52D6">
            <w:pPr>
              <w:pStyle w:val="TAL"/>
              <w:rPr>
                <w:rFonts w:cs="Arial"/>
                <w:sz w:val="16"/>
                <w:szCs w:val="16"/>
              </w:rPr>
            </w:pPr>
            <w:r w:rsidRPr="00CA52D6">
              <w:rPr>
                <w:rFonts w:cs="Arial"/>
                <w:sz w:val="16"/>
                <w:szCs w:val="16"/>
              </w:rPr>
              <w:t>R2-2304886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24591B32" w:rsidR="00CA52D6" w:rsidRPr="00CA52D6" w:rsidRDefault="00CA52D6" w:rsidP="00CA52D6">
            <w:pPr>
              <w:pStyle w:val="TAL"/>
              <w:rPr>
                <w:rFonts w:cs="Arial"/>
                <w:sz w:val="16"/>
                <w:szCs w:val="16"/>
              </w:rPr>
            </w:pPr>
            <w:r w:rsidRPr="00CA52D6">
              <w:rPr>
                <w:rFonts w:cs="Arial"/>
                <w:sz w:val="16"/>
                <w:szCs w:val="16"/>
              </w:rPr>
              <w:t>LOS-NLOS-Indicator Types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5F1183" w14:textId="09752356" w:rsidR="00CA52D6" w:rsidRPr="00CA52D6" w:rsidRDefault="00CA52D6" w:rsidP="00CA52D6">
            <w:pPr>
              <w:pStyle w:val="TAL"/>
              <w:rPr>
                <w:rFonts w:cs="Arial"/>
                <w:sz w:val="16"/>
                <w:szCs w:val="16"/>
              </w:rPr>
            </w:pPr>
            <w:r w:rsidRPr="00CA52D6">
              <w:rPr>
                <w:rFonts w:cs="Arial"/>
                <w:sz w:val="16"/>
                <w:szCs w:val="16"/>
              </w:rPr>
              <w:t>Nokia, Nokia Shanghai Bell, 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2F8E47" w14:textId="098E75D5"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222C4" w14:textId="6DD9AC6B" w:rsidR="00CA52D6" w:rsidRPr="00CA52D6" w:rsidRDefault="00CA52D6" w:rsidP="00CA52D6">
            <w:pPr>
              <w:pStyle w:val="TAL"/>
              <w:rPr>
                <w:rFonts w:cs="Arial"/>
                <w:sz w:val="16"/>
                <w:szCs w:val="16"/>
              </w:rPr>
            </w:pPr>
            <w:r w:rsidRPr="00CA52D6">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090E7301"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1EFDFE23" w:rsidR="00CA52D6" w:rsidRPr="00CA52D6" w:rsidRDefault="00CA52D6" w:rsidP="00CA52D6">
            <w:pPr>
              <w:pStyle w:val="TAL"/>
              <w:rPr>
                <w:rFonts w:cs="Arial"/>
                <w:sz w:val="16"/>
                <w:szCs w:val="16"/>
              </w:rPr>
            </w:pPr>
            <w:r w:rsidRPr="00CA52D6">
              <w:rPr>
                <w:rFonts w:cs="Arial"/>
                <w:sz w:val="16"/>
                <w:szCs w:val="16"/>
              </w:rPr>
              <w:t>0442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110B3ECA"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77747617"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DDA867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3A505B8E" w:rsidR="00CA52D6" w:rsidRPr="00CA52D6" w:rsidRDefault="00CA52D6" w:rsidP="00CA52D6">
            <w:pPr>
              <w:pStyle w:val="TAL"/>
              <w:rPr>
                <w:rFonts w:cs="Arial"/>
                <w:sz w:val="16"/>
                <w:szCs w:val="16"/>
              </w:rPr>
            </w:pPr>
            <w:r w:rsidRPr="00CA52D6">
              <w:rPr>
                <w:rFonts w:cs="Arial"/>
                <w:sz w:val="16"/>
                <w:szCs w:val="16"/>
              </w:rPr>
              <w:t>R2-2304908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43E0A504" w:rsidR="00CA52D6" w:rsidRPr="00CA52D6" w:rsidRDefault="00CA52D6" w:rsidP="00CA52D6">
            <w:pPr>
              <w:pStyle w:val="TAL"/>
              <w:rPr>
                <w:rFonts w:cs="Arial"/>
                <w:sz w:val="16"/>
                <w:szCs w:val="16"/>
              </w:rPr>
            </w:pPr>
            <w:r w:rsidRPr="00CA52D6">
              <w:rPr>
                <w:rFonts w:cs="Arial"/>
                <w:sz w:val="16"/>
                <w:szCs w:val="16"/>
              </w:rPr>
              <w:t>Correction on measCyclePSCell used during SCG deactivation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5F635F" w14:textId="1C276CB0" w:rsidR="00CA52D6" w:rsidRPr="00CA52D6" w:rsidRDefault="00CA52D6" w:rsidP="00CA52D6">
            <w:pPr>
              <w:pStyle w:val="TAL"/>
              <w:rPr>
                <w:rFonts w:cs="Arial"/>
                <w:sz w:val="16"/>
                <w:szCs w:val="16"/>
              </w:rPr>
            </w:pPr>
            <w:r w:rsidRPr="00CA52D6">
              <w:rPr>
                <w:rFonts w:cs="Arial"/>
                <w:sz w:val="16"/>
                <w:szCs w:val="16"/>
              </w:rPr>
              <w:t>vivo, Ericsson, 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432F8" w14:textId="49D4FB12"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40685" w14:textId="7D25398D"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49E33EB9" w:rsidR="00CA52D6" w:rsidRPr="00CA52D6" w:rsidRDefault="00CA52D6" w:rsidP="00CA52D6">
            <w:pPr>
              <w:pStyle w:val="TAL"/>
              <w:rPr>
                <w:rFonts w:cs="Arial"/>
                <w:sz w:val="16"/>
                <w:szCs w:val="16"/>
              </w:rPr>
            </w:pPr>
            <w:r w:rsidRPr="00CA52D6">
              <w:rPr>
                <w:rFonts w:cs="Arial"/>
                <w:sz w:val="16"/>
                <w:szCs w:val="16"/>
              </w:rPr>
              <w:t>NR_UE_pow_sav_enh-Core, 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2DEA2E7A" w:rsidR="00CA52D6" w:rsidRPr="00CA52D6" w:rsidRDefault="00CA52D6" w:rsidP="00CA52D6">
            <w:pPr>
              <w:pStyle w:val="TAL"/>
              <w:rPr>
                <w:rFonts w:cs="Arial"/>
                <w:sz w:val="16"/>
                <w:szCs w:val="16"/>
              </w:rPr>
            </w:pPr>
            <w:r w:rsidRPr="00CA52D6">
              <w:rPr>
                <w:rFonts w:cs="Arial"/>
                <w:sz w:val="16"/>
                <w:szCs w:val="16"/>
              </w:rPr>
              <w:t>4071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0C05CE0C"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55BE600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B2F42B2"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5228BC50" w:rsidR="00CA52D6" w:rsidRPr="00CA52D6" w:rsidRDefault="00CA52D6" w:rsidP="00CA52D6">
            <w:pPr>
              <w:pStyle w:val="TAL"/>
              <w:rPr>
                <w:rFonts w:cs="Arial"/>
                <w:sz w:val="16"/>
                <w:szCs w:val="16"/>
              </w:rPr>
            </w:pPr>
            <w:r w:rsidRPr="00CA52D6">
              <w:rPr>
                <w:rFonts w:cs="Arial"/>
                <w:sz w:val="16"/>
                <w:szCs w:val="16"/>
              </w:rPr>
              <w:t>R2-2304941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0F90FE85" w:rsidR="00CA52D6" w:rsidRPr="00CA52D6" w:rsidRDefault="00CA52D6" w:rsidP="00CA52D6">
            <w:pPr>
              <w:pStyle w:val="TAL"/>
              <w:rPr>
                <w:rFonts w:cs="Arial"/>
                <w:sz w:val="16"/>
                <w:szCs w:val="16"/>
              </w:rPr>
            </w:pPr>
            <w:r w:rsidRPr="00CA52D6">
              <w:rPr>
                <w:rFonts w:cs="Arial"/>
                <w:sz w:val="16"/>
                <w:szCs w:val="16"/>
              </w:rPr>
              <w:t>Correction on TS 38.304 for NR SL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742613" w14:textId="4880DFC6" w:rsidR="00CA52D6" w:rsidRPr="00CA52D6" w:rsidRDefault="00CA52D6" w:rsidP="00CA52D6">
            <w:pPr>
              <w:pStyle w:val="TAL"/>
              <w:rPr>
                <w:rFonts w:cs="Arial"/>
                <w:sz w:val="16"/>
                <w:szCs w:val="16"/>
              </w:rPr>
            </w:pPr>
            <w:r w:rsidRPr="00CA52D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E58850" w14:textId="76AD6877"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B1DA3" w14:textId="6E9A8341" w:rsidR="00CA52D6" w:rsidRPr="00CA52D6" w:rsidRDefault="00CA52D6" w:rsidP="00CA52D6">
            <w:pPr>
              <w:pStyle w:val="TAL"/>
              <w:rPr>
                <w:rFonts w:cs="Arial"/>
                <w:sz w:val="16"/>
                <w:szCs w:val="16"/>
              </w:rPr>
            </w:pPr>
            <w:r w:rsidRPr="00CA52D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6F61B41F" w:rsidR="00CA52D6" w:rsidRPr="00CA52D6" w:rsidRDefault="00CA52D6" w:rsidP="00CA52D6">
            <w:pPr>
              <w:pStyle w:val="TAL"/>
              <w:rPr>
                <w:rFonts w:cs="Arial"/>
                <w:sz w:val="16"/>
                <w:szCs w:val="16"/>
              </w:rPr>
            </w:pPr>
            <w:r w:rsidRPr="00CA52D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7BB73106" w:rsidR="00CA52D6" w:rsidRPr="00CA52D6" w:rsidRDefault="00CA52D6" w:rsidP="00CA52D6">
            <w:pPr>
              <w:pStyle w:val="TAL"/>
              <w:rPr>
                <w:rFonts w:cs="Arial"/>
                <w:sz w:val="16"/>
                <w:szCs w:val="16"/>
              </w:rPr>
            </w:pPr>
            <w:r w:rsidRPr="00CA52D6">
              <w:rPr>
                <w:rFonts w:cs="Arial"/>
                <w:sz w:val="16"/>
                <w:szCs w:val="16"/>
              </w:rPr>
              <w:t>0340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3DE0B45B"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7073E697"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A9480B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5DE6A1C7" w:rsidR="00CA52D6" w:rsidRPr="00CA52D6" w:rsidRDefault="00CA52D6" w:rsidP="00CA52D6">
            <w:pPr>
              <w:pStyle w:val="TAL"/>
              <w:rPr>
                <w:rFonts w:cs="Arial"/>
                <w:sz w:val="16"/>
                <w:szCs w:val="16"/>
              </w:rPr>
            </w:pPr>
            <w:r w:rsidRPr="00CA52D6">
              <w:rPr>
                <w:rFonts w:cs="Arial"/>
                <w:sz w:val="16"/>
                <w:szCs w:val="16"/>
              </w:rPr>
              <w:t>R2-2304942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3E3227F6" w:rsidR="00CA52D6" w:rsidRPr="00CA52D6" w:rsidRDefault="00CA52D6" w:rsidP="00CA52D6">
            <w:pPr>
              <w:pStyle w:val="TAL"/>
              <w:rPr>
                <w:rFonts w:cs="Arial"/>
                <w:sz w:val="16"/>
                <w:szCs w:val="16"/>
              </w:rPr>
            </w:pPr>
            <w:r w:rsidRPr="00CA52D6">
              <w:rPr>
                <w:rFonts w:cs="Arial"/>
                <w:sz w:val="16"/>
                <w:szCs w:val="16"/>
              </w:rPr>
              <w:t>Correction on TS 38.304 for NR SL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E2F3D2" w14:textId="2533D4DF" w:rsidR="00CA52D6" w:rsidRPr="00CA52D6" w:rsidRDefault="00CA52D6" w:rsidP="00CA52D6">
            <w:pPr>
              <w:pStyle w:val="TAL"/>
              <w:rPr>
                <w:rFonts w:cs="Arial"/>
                <w:sz w:val="16"/>
                <w:szCs w:val="16"/>
              </w:rPr>
            </w:pPr>
            <w:r w:rsidRPr="00CA52D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0AC89" w14:textId="020DC70D"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7EE2A" w14:textId="7288D887" w:rsidR="00CA52D6" w:rsidRPr="00CA52D6" w:rsidRDefault="00CA52D6" w:rsidP="00CA52D6">
            <w:pPr>
              <w:pStyle w:val="TAL"/>
              <w:rPr>
                <w:rFonts w:cs="Arial"/>
                <w:sz w:val="16"/>
                <w:szCs w:val="16"/>
              </w:rPr>
            </w:pPr>
            <w:r w:rsidRPr="00CA52D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094D3B50" w:rsidR="00CA52D6" w:rsidRPr="00CA52D6" w:rsidRDefault="00CA52D6" w:rsidP="00CA52D6">
            <w:pPr>
              <w:pStyle w:val="TAL"/>
              <w:rPr>
                <w:rFonts w:cs="Arial"/>
                <w:sz w:val="16"/>
                <w:szCs w:val="16"/>
              </w:rPr>
            </w:pPr>
            <w:r w:rsidRPr="00CA52D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345B5F4D" w:rsidR="00CA52D6" w:rsidRPr="00CA52D6" w:rsidRDefault="00CA52D6" w:rsidP="00CA52D6">
            <w:pPr>
              <w:pStyle w:val="TAL"/>
              <w:rPr>
                <w:rFonts w:cs="Arial"/>
                <w:sz w:val="16"/>
                <w:szCs w:val="16"/>
              </w:rPr>
            </w:pPr>
            <w:r w:rsidRPr="00CA52D6">
              <w:rPr>
                <w:rFonts w:cs="Arial"/>
                <w:sz w:val="16"/>
                <w:szCs w:val="16"/>
              </w:rPr>
              <w:t>0341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3063DF3F"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0278384D"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561B48F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79592821" w:rsidR="00CA52D6" w:rsidRPr="00CA52D6" w:rsidRDefault="00CA52D6" w:rsidP="00CA52D6">
            <w:pPr>
              <w:pStyle w:val="TAL"/>
              <w:rPr>
                <w:rFonts w:cs="Arial"/>
                <w:sz w:val="16"/>
                <w:szCs w:val="16"/>
              </w:rPr>
            </w:pPr>
            <w:r w:rsidRPr="00CA52D6">
              <w:rPr>
                <w:rFonts w:cs="Arial"/>
                <w:sz w:val="16"/>
                <w:szCs w:val="16"/>
              </w:rPr>
              <w:t>R2-2304982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7B27A8F2" w:rsidR="00CA52D6" w:rsidRPr="00CA52D6" w:rsidRDefault="00CA52D6" w:rsidP="00CA52D6">
            <w:pPr>
              <w:pStyle w:val="TAL"/>
              <w:rPr>
                <w:rFonts w:cs="Arial"/>
                <w:sz w:val="16"/>
                <w:szCs w:val="16"/>
              </w:rPr>
            </w:pPr>
            <w:r w:rsidRPr="00CA52D6">
              <w:rPr>
                <w:rFonts w:cs="Arial"/>
                <w:sz w:val="16"/>
                <w:szCs w:val="16"/>
              </w:rPr>
              <w:t>Corrections on the eIAB related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B2579C3" w14:textId="3B894A8B"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D1790" w14:textId="08827EA1"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3DD477" w14:textId="1FE859BC"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44AC13B9" w:rsidR="00CA52D6" w:rsidRPr="00CA52D6" w:rsidRDefault="00CA52D6" w:rsidP="00CA52D6">
            <w:pPr>
              <w:pStyle w:val="TAL"/>
              <w:rPr>
                <w:rFonts w:cs="Arial"/>
                <w:sz w:val="16"/>
                <w:szCs w:val="16"/>
              </w:rPr>
            </w:pPr>
            <w:r w:rsidRPr="00CA52D6">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04C79931" w:rsidR="00CA52D6" w:rsidRPr="00CA52D6" w:rsidRDefault="00CA52D6" w:rsidP="00CA52D6">
            <w:pPr>
              <w:pStyle w:val="TAL"/>
              <w:rPr>
                <w:rFonts w:cs="Arial"/>
                <w:sz w:val="16"/>
                <w:szCs w:val="16"/>
              </w:rPr>
            </w:pPr>
            <w:r w:rsidRPr="00CA52D6">
              <w:rPr>
                <w:rFonts w:cs="Arial"/>
                <w:sz w:val="16"/>
                <w:szCs w:val="16"/>
              </w:rPr>
              <w:t>0893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784C8D3E"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2BD37651"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604E5B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1454FD84" w:rsidR="00CA52D6" w:rsidRPr="00CA52D6" w:rsidRDefault="00CA52D6" w:rsidP="00CA52D6">
            <w:pPr>
              <w:pStyle w:val="TAL"/>
              <w:rPr>
                <w:rFonts w:cs="Arial"/>
                <w:sz w:val="16"/>
                <w:szCs w:val="16"/>
              </w:rPr>
            </w:pPr>
            <w:r w:rsidRPr="00CA52D6">
              <w:rPr>
                <w:rFonts w:cs="Arial"/>
                <w:sz w:val="16"/>
                <w:szCs w:val="16"/>
              </w:rPr>
              <w:t>R2-2304983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46748677" w:rsidR="00CA52D6" w:rsidRPr="00CA52D6" w:rsidRDefault="00CA52D6" w:rsidP="00CA52D6">
            <w:pPr>
              <w:pStyle w:val="TAL"/>
              <w:rPr>
                <w:rFonts w:cs="Arial"/>
                <w:sz w:val="16"/>
                <w:szCs w:val="16"/>
              </w:rPr>
            </w:pPr>
            <w:r w:rsidRPr="00CA52D6">
              <w:rPr>
                <w:rFonts w:cs="Arial"/>
                <w:sz w:val="16"/>
                <w:szCs w:val="16"/>
              </w:rPr>
              <w:t>Correction to MAC reset for eIAB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06115E0" w14:textId="7F5767B5"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91295D" w14:textId="2E6D529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C9958" w14:textId="26F2C572"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6C0C3EA3" w:rsidR="00CA52D6" w:rsidRPr="00CA52D6" w:rsidRDefault="00CA52D6" w:rsidP="00CA52D6">
            <w:pPr>
              <w:pStyle w:val="TAL"/>
              <w:rPr>
                <w:rFonts w:cs="Arial"/>
                <w:sz w:val="16"/>
                <w:szCs w:val="16"/>
              </w:rPr>
            </w:pPr>
            <w:r w:rsidRPr="00CA52D6">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35B1417C" w:rsidR="00CA52D6" w:rsidRPr="00CA52D6" w:rsidRDefault="00CA52D6" w:rsidP="00CA52D6">
            <w:pPr>
              <w:pStyle w:val="TAL"/>
              <w:rPr>
                <w:rFonts w:cs="Arial"/>
                <w:sz w:val="16"/>
                <w:szCs w:val="16"/>
              </w:rPr>
            </w:pPr>
            <w:r w:rsidRPr="00CA52D6">
              <w:rPr>
                <w:rFonts w:cs="Arial"/>
                <w:sz w:val="16"/>
                <w:szCs w:val="16"/>
              </w:rPr>
              <w:t>1589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6C2A09EF"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23CC188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C7CCAF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431B55D6" w:rsidR="00CA52D6" w:rsidRPr="00CA52D6" w:rsidRDefault="00CA52D6" w:rsidP="00CA52D6">
            <w:pPr>
              <w:pStyle w:val="TAL"/>
              <w:rPr>
                <w:rFonts w:cs="Arial"/>
                <w:sz w:val="16"/>
                <w:szCs w:val="16"/>
              </w:rPr>
            </w:pPr>
            <w:r w:rsidRPr="00CA52D6">
              <w:rPr>
                <w:rFonts w:cs="Arial"/>
                <w:sz w:val="16"/>
                <w:szCs w:val="16"/>
              </w:rPr>
              <w:t>R2-2304984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469FA67B" w:rsidR="00CA52D6" w:rsidRPr="00CA52D6" w:rsidRDefault="00CA52D6" w:rsidP="00CA52D6">
            <w:pPr>
              <w:pStyle w:val="TAL"/>
              <w:rPr>
                <w:rFonts w:cs="Arial"/>
                <w:sz w:val="16"/>
                <w:szCs w:val="16"/>
              </w:rPr>
            </w:pPr>
            <w:r w:rsidRPr="00CA52D6">
              <w:rPr>
                <w:rFonts w:cs="Arial"/>
                <w:sz w:val="16"/>
                <w:szCs w:val="16"/>
              </w:rPr>
              <w:t>Corrections on RLF indication for BAP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7074E4" w14:textId="75C299BE"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41327C" w14:textId="104230DF"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8901" w14:textId="785C4FCD" w:rsidR="00CA52D6" w:rsidRPr="00CA52D6" w:rsidRDefault="00CA52D6" w:rsidP="00CA52D6">
            <w:pPr>
              <w:pStyle w:val="TAL"/>
              <w:rPr>
                <w:rFonts w:cs="Arial"/>
                <w:sz w:val="16"/>
                <w:szCs w:val="16"/>
              </w:rPr>
            </w:pPr>
            <w:r w:rsidRPr="00CA52D6">
              <w:rPr>
                <w:rFonts w:cs="Arial"/>
                <w:sz w:val="16"/>
                <w:szCs w:val="16"/>
              </w:rPr>
              <w:t>38.340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7AD0E5CD" w:rsidR="00CA52D6" w:rsidRPr="00CA52D6" w:rsidRDefault="00CA52D6" w:rsidP="00CA52D6">
            <w:pPr>
              <w:pStyle w:val="TAL"/>
              <w:rPr>
                <w:rFonts w:cs="Arial"/>
                <w:sz w:val="16"/>
                <w:szCs w:val="16"/>
              </w:rPr>
            </w:pPr>
            <w:r w:rsidRPr="00CA52D6">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66A1A9C3" w:rsidR="00CA52D6" w:rsidRPr="00CA52D6" w:rsidRDefault="00CA52D6" w:rsidP="00CA52D6">
            <w:pPr>
              <w:pStyle w:val="TAL"/>
              <w:rPr>
                <w:rFonts w:cs="Arial"/>
                <w:sz w:val="16"/>
                <w:szCs w:val="16"/>
              </w:rPr>
            </w:pPr>
            <w:r w:rsidRPr="00CA52D6">
              <w:rPr>
                <w:rFonts w:cs="Arial"/>
                <w:sz w:val="16"/>
                <w:szCs w:val="16"/>
              </w:rPr>
              <w:t>0032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62FA786D"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3DEADE97"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6777FE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5EC29834" w:rsidR="00CA52D6" w:rsidRPr="00CA52D6" w:rsidRDefault="00CA52D6" w:rsidP="00CA52D6">
            <w:pPr>
              <w:pStyle w:val="TAL"/>
              <w:rPr>
                <w:rFonts w:cs="Arial"/>
                <w:sz w:val="16"/>
                <w:szCs w:val="16"/>
              </w:rPr>
            </w:pPr>
            <w:r w:rsidRPr="00CA52D6">
              <w:rPr>
                <w:rFonts w:cs="Arial"/>
                <w:sz w:val="16"/>
                <w:szCs w:val="16"/>
              </w:rPr>
              <w:t>R2-2305039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668B7375" w:rsidR="00CA52D6" w:rsidRPr="00CA52D6" w:rsidRDefault="00CA52D6" w:rsidP="00CA52D6">
            <w:pPr>
              <w:pStyle w:val="TAL"/>
              <w:rPr>
                <w:rFonts w:cs="Arial"/>
                <w:sz w:val="16"/>
                <w:szCs w:val="16"/>
              </w:rPr>
            </w:pPr>
            <w:r w:rsidRPr="00CA52D6">
              <w:rPr>
                <w:rFonts w:cs="Arial"/>
                <w:sz w:val="16"/>
                <w:szCs w:val="16"/>
              </w:rPr>
              <w:t>Correction to RRC for 71 GHz on channel occupancy duration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90739D" w14:textId="0ED934CF" w:rsidR="00CA52D6" w:rsidRPr="00CA52D6" w:rsidRDefault="00CA52D6" w:rsidP="00CA52D6">
            <w:pPr>
              <w:pStyle w:val="TAL"/>
              <w:rPr>
                <w:rFonts w:cs="Arial"/>
                <w:sz w:val="16"/>
                <w:szCs w:val="16"/>
              </w:rPr>
            </w:pPr>
            <w:r w:rsidRPr="00CA52D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B04B8A" w14:textId="0F58D32C"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ED07E" w14:textId="00C4E7C5"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00C633E8" w:rsidR="00CA52D6" w:rsidRPr="00CA52D6" w:rsidRDefault="00CA52D6" w:rsidP="00CA52D6">
            <w:pPr>
              <w:pStyle w:val="TAL"/>
              <w:rPr>
                <w:rFonts w:cs="Arial"/>
                <w:sz w:val="16"/>
                <w:szCs w:val="16"/>
              </w:rPr>
            </w:pPr>
            <w:r w:rsidRPr="00CA52D6">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5FF6A406" w:rsidR="00CA52D6" w:rsidRPr="00CA52D6" w:rsidRDefault="00CA52D6" w:rsidP="00CA52D6">
            <w:pPr>
              <w:pStyle w:val="TAL"/>
              <w:rPr>
                <w:rFonts w:cs="Arial"/>
                <w:sz w:val="16"/>
                <w:szCs w:val="16"/>
              </w:rPr>
            </w:pPr>
            <w:r w:rsidRPr="00CA52D6">
              <w:rPr>
                <w:rFonts w:cs="Arial"/>
                <w:sz w:val="16"/>
                <w:szCs w:val="16"/>
              </w:rPr>
              <w:t>3968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13FF6F98"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4968E5E5"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05C6A2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730934" w14:textId="6D218221" w:rsidR="00CA52D6" w:rsidRPr="00CA52D6" w:rsidRDefault="00CA52D6" w:rsidP="00CA52D6">
            <w:pPr>
              <w:pStyle w:val="TAL"/>
              <w:rPr>
                <w:rFonts w:cs="Arial"/>
                <w:sz w:val="16"/>
                <w:szCs w:val="16"/>
              </w:rPr>
            </w:pPr>
            <w:r w:rsidRPr="00CA52D6">
              <w:rPr>
                <w:rFonts w:cs="Arial"/>
                <w:sz w:val="16"/>
                <w:szCs w:val="16"/>
              </w:rPr>
              <w:t>R2-2305131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34D785" w14:textId="4A99443D" w:rsidR="00CA52D6" w:rsidRPr="00CA52D6" w:rsidRDefault="00CA52D6" w:rsidP="00CA52D6">
            <w:pPr>
              <w:pStyle w:val="TAL"/>
              <w:rPr>
                <w:rFonts w:cs="Arial"/>
                <w:sz w:val="16"/>
                <w:szCs w:val="16"/>
              </w:rPr>
            </w:pPr>
            <w:r w:rsidRPr="00CA52D6">
              <w:rPr>
                <w:rFonts w:cs="Arial"/>
                <w:sz w:val="16"/>
                <w:szCs w:val="16"/>
              </w:rPr>
              <w:t>Miscellaneous corrections on LPP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CFC08" w14:textId="74DBB957" w:rsidR="00CA52D6" w:rsidRPr="00CA52D6" w:rsidRDefault="00CA52D6" w:rsidP="00CA52D6">
            <w:pPr>
              <w:pStyle w:val="TAL"/>
              <w:rPr>
                <w:rFonts w:cs="Arial"/>
                <w:sz w:val="16"/>
                <w:szCs w:val="16"/>
              </w:rPr>
            </w:pPr>
            <w:r w:rsidRPr="00CA52D6">
              <w:rPr>
                <w:rFonts w:cs="Arial"/>
                <w:sz w:val="16"/>
                <w:szCs w:val="16"/>
              </w:rPr>
              <w:t>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9D9C45" w14:textId="3CD809FA"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0C2FC" w14:textId="6A81D6A7" w:rsidR="00CA52D6" w:rsidRPr="00CA52D6" w:rsidRDefault="00CA52D6" w:rsidP="00CA52D6">
            <w:pPr>
              <w:pStyle w:val="TAL"/>
              <w:rPr>
                <w:rFonts w:cs="Arial"/>
                <w:sz w:val="16"/>
                <w:szCs w:val="16"/>
              </w:rPr>
            </w:pPr>
            <w:r w:rsidRPr="00CA52D6">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4EEB3" w14:textId="0C3D1A85"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0628DC" w14:textId="6DA01250" w:rsidR="00CA52D6" w:rsidRPr="00CA52D6" w:rsidRDefault="00CA52D6" w:rsidP="00CA52D6">
            <w:pPr>
              <w:pStyle w:val="TAL"/>
              <w:rPr>
                <w:rFonts w:cs="Arial"/>
                <w:sz w:val="16"/>
                <w:szCs w:val="16"/>
              </w:rPr>
            </w:pPr>
            <w:r w:rsidRPr="00CA52D6">
              <w:rPr>
                <w:rFonts w:cs="Arial"/>
                <w:sz w:val="16"/>
                <w:szCs w:val="16"/>
              </w:rPr>
              <w:t>0432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A65FA" w14:textId="30EB8192"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06EA6F" w14:textId="55D69747"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FA0CD0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616576" w14:textId="22CBF065" w:rsidR="00CA52D6" w:rsidRPr="00CA52D6" w:rsidRDefault="00CA52D6" w:rsidP="00CA52D6">
            <w:pPr>
              <w:pStyle w:val="TAL"/>
              <w:rPr>
                <w:rFonts w:cs="Arial"/>
                <w:sz w:val="16"/>
                <w:szCs w:val="16"/>
              </w:rPr>
            </w:pPr>
            <w:r w:rsidRPr="00CA52D6">
              <w:rPr>
                <w:rFonts w:cs="Arial"/>
                <w:sz w:val="16"/>
                <w:szCs w:val="16"/>
              </w:rPr>
              <w:t>R2-2305192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7E2D1E" w14:textId="4DB1D829" w:rsidR="00CA52D6" w:rsidRPr="00CA52D6" w:rsidRDefault="00CA52D6" w:rsidP="00CA52D6">
            <w:pPr>
              <w:pStyle w:val="TAL"/>
              <w:rPr>
                <w:rFonts w:cs="Arial"/>
                <w:sz w:val="16"/>
                <w:szCs w:val="16"/>
              </w:rPr>
            </w:pPr>
            <w:r w:rsidRPr="00CA52D6">
              <w:rPr>
                <w:rFonts w:cs="Arial"/>
                <w:sz w:val="16"/>
                <w:szCs w:val="16"/>
              </w:rPr>
              <w:t>Miscellaneous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95BC27" w14:textId="3ABE6979" w:rsidR="00CA52D6" w:rsidRPr="00CA52D6" w:rsidRDefault="00CA52D6" w:rsidP="00CA52D6">
            <w:pPr>
              <w:pStyle w:val="TAL"/>
              <w:rPr>
                <w:rFonts w:cs="Arial"/>
                <w:sz w:val="16"/>
                <w:szCs w:val="16"/>
              </w:rPr>
            </w:pPr>
            <w:r w:rsidRPr="00CA52D6">
              <w:rPr>
                <w:rFonts w:cs="Arial"/>
                <w:sz w:val="16"/>
                <w:szCs w:val="16"/>
              </w:rPr>
              <w:t>Nokia (Rapporteur), Huawei, Qualcomm,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FFF5B" w14:textId="2603FD7B"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42212" w14:textId="5BB2F1DA"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2BE879" w14:textId="24766572" w:rsidR="00CA52D6" w:rsidRPr="00CA52D6" w:rsidRDefault="00CA52D6" w:rsidP="00CA52D6">
            <w:pPr>
              <w:pStyle w:val="TAL"/>
              <w:rPr>
                <w:rFonts w:cs="Arial"/>
                <w:sz w:val="16"/>
                <w:szCs w:val="16"/>
              </w:rPr>
            </w:pPr>
            <w:r w:rsidRPr="00CA52D6">
              <w:rPr>
                <w:rFonts w:cs="Arial"/>
                <w:sz w:val="16"/>
                <w:szCs w:val="16"/>
              </w:rPr>
              <w:t>NR_MBS-Core, NR_newRAT-Core, NR_NTN_solutions</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826549" w14:textId="6D1E9A68" w:rsidR="00CA52D6" w:rsidRPr="00CA52D6" w:rsidRDefault="00CA52D6" w:rsidP="00CA52D6">
            <w:pPr>
              <w:pStyle w:val="TAL"/>
              <w:rPr>
                <w:rFonts w:cs="Arial"/>
                <w:sz w:val="16"/>
                <w:szCs w:val="16"/>
              </w:rPr>
            </w:pPr>
            <w:r w:rsidRPr="00CA52D6">
              <w:rPr>
                <w:rFonts w:cs="Arial"/>
                <w:sz w:val="16"/>
                <w:szCs w:val="16"/>
              </w:rPr>
              <w:t>0672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74A120" w14:textId="4A16795F"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5608EA" w14:textId="5B3B197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21A22A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E56A98" w14:textId="5D346044" w:rsidR="00CA52D6" w:rsidRPr="00CA52D6" w:rsidRDefault="00CA52D6" w:rsidP="00CA52D6">
            <w:pPr>
              <w:pStyle w:val="TAL"/>
              <w:rPr>
                <w:rFonts w:cs="Arial"/>
                <w:sz w:val="16"/>
                <w:szCs w:val="16"/>
              </w:rPr>
            </w:pPr>
            <w:r w:rsidRPr="00CA52D6">
              <w:rPr>
                <w:rFonts w:cs="Arial"/>
                <w:sz w:val="16"/>
                <w:szCs w:val="16"/>
              </w:rPr>
              <w:t>R2-2305226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370AC7" w14:textId="169D5BD7" w:rsidR="00CA52D6" w:rsidRPr="00CA52D6" w:rsidRDefault="00CA52D6" w:rsidP="00CA52D6">
            <w:pPr>
              <w:pStyle w:val="TAL"/>
              <w:rPr>
                <w:rFonts w:cs="Arial"/>
                <w:sz w:val="16"/>
                <w:szCs w:val="16"/>
              </w:rPr>
            </w:pPr>
            <w:r w:rsidRPr="00CA52D6">
              <w:rPr>
                <w:rFonts w:cs="Arial"/>
                <w:sz w:val="16"/>
                <w:szCs w:val="16"/>
              </w:rPr>
              <w:t>Miscellaneous corrections on TS 38.321 for NR sidelink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A57206" w14:textId="2DD8F962" w:rsidR="00CA52D6" w:rsidRPr="00CA52D6" w:rsidRDefault="00CA52D6" w:rsidP="00CA52D6">
            <w:pPr>
              <w:pStyle w:val="TAL"/>
              <w:rPr>
                <w:rFonts w:cs="Arial"/>
                <w:sz w:val="16"/>
                <w:szCs w:val="16"/>
                <w:lang w:val="fi-FI"/>
              </w:rPr>
            </w:pPr>
            <w:r w:rsidRPr="00CA52D6">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142239" w14:textId="4EEDD6D6" w:rsidR="00CA52D6" w:rsidRPr="00CA52D6" w:rsidRDefault="00CA52D6" w:rsidP="00CA52D6">
            <w:pPr>
              <w:pStyle w:val="TAL"/>
              <w:rPr>
                <w:rFonts w:cs="Arial"/>
                <w:sz w:val="16"/>
                <w:szCs w:val="16"/>
                <w:lang w:val="fi-FI"/>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1E0F0" w14:textId="3DD7A931" w:rsidR="00CA52D6" w:rsidRPr="00CA52D6" w:rsidRDefault="00CA52D6" w:rsidP="00CA52D6">
            <w:pPr>
              <w:pStyle w:val="TAL"/>
              <w:rPr>
                <w:rFonts w:cs="Arial"/>
                <w:sz w:val="16"/>
                <w:szCs w:val="16"/>
                <w:lang w:val="fi-FI"/>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CF372B" w14:textId="68F40DFA" w:rsidR="00CA52D6" w:rsidRPr="00CA52D6" w:rsidRDefault="00CA52D6" w:rsidP="00CA52D6">
            <w:pPr>
              <w:pStyle w:val="TAL"/>
              <w:rPr>
                <w:rFonts w:cs="Arial"/>
                <w:sz w:val="16"/>
                <w:szCs w:val="16"/>
                <w:lang w:val="fi-FI"/>
              </w:rPr>
            </w:pPr>
            <w:r w:rsidRPr="00CA52D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4609D" w14:textId="446DABFC" w:rsidR="00CA52D6" w:rsidRPr="00CA52D6" w:rsidRDefault="00CA52D6" w:rsidP="00CA52D6">
            <w:pPr>
              <w:pStyle w:val="TAL"/>
              <w:rPr>
                <w:rFonts w:cs="Arial"/>
                <w:sz w:val="16"/>
                <w:szCs w:val="16"/>
                <w:lang w:val="fi-FI"/>
              </w:rPr>
            </w:pPr>
            <w:r w:rsidRPr="00CA52D6">
              <w:rPr>
                <w:rFonts w:cs="Arial"/>
                <w:sz w:val="16"/>
                <w:szCs w:val="16"/>
              </w:rPr>
              <w:t>1618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7B2167" w14:textId="3E6BAA7A" w:rsidR="00CA52D6" w:rsidRPr="00CA52D6" w:rsidRDefault="00CA52D6" w:rsidP="00CA52D6">
            <w:pPr>
              <w:pStyle w:val="TAL"/>
              <w:rPr>
                <w:rFonts w:cs="Arial"/>
                <w:sz w:val="16"/>
                <w:szCs w:val="16"/>
                <w:lang w:val="fi-FI"/>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BD595D" w14:textId="4377F28C" w:rsidR="00CA52D6" w:rsidRPr="00CA52D6" w:rsidRDefault="00CA52D6" w:rsidP="00CA52D6">
            <w:pPr>
              <w:pStyle w:val="TAL"/>
              <w:rPr>
                <w:rFonts w:cs="Arial"/>
                <w:sz w:val="16"/>
                <w:szCs w:val="16"/>
                <w:lang w:val="fi-FI"/>
              </w:rPr>
            </w:pPr>
            <w:r w:rsidRPr="00CA52D6">
              <w:rPr>
                <w:rFonts w:cs="Arial"/>
                <w:sz w:val="16"/>
                <w:szCs w:val="16"/>
              </w:rPr>
              <w:t>F</w:t>
            </w:r>
          </w:p>
        </w:tc>
      </w:tr>
      <w:tr w:rsidR="00CA52D6" w:rsidRPr="00CA52D6" w14:paraId="0E64EDE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0EAD0" w14:textId="69B5D860" w:rsidR="00CA52D6" w:rsidRPr="00CA52D6" w:rsidRDefault="00CA52D6" w:rsidP="00CA52D6">
            <w:pPr>
              <w:pStyle w:val="TAL"/>
              <w:rPr>
                <w:rFonts w:cs="Arial"/>
                <w:sz w:val="16"/>
                <w:szCs w:val="16"/>
              </w:rPr>
            </w:pPr>
            <w:r w:rsidRPr="00CA52D6">
              <w:rPr>
                <w:rFonts w:cs="Arial"/>
                <w:sz w:val="16"/>
                <w:szCs w:val="16"/>
              </w:rPr>
              <w:t>R2-2305253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2D0E98" w14:textId="7FF5AE9C" w:rsidR="00CA52D6" w:rsidRPr="00CA52D6" w:rsidRDefault="00CA52D6" w:rsidP="00CA52D6">
            <w:pPr>
              <w:pStyle w:val="TAL"/>
              <w:rPr>
                <w:rFonts w:cs="Arial"/>
                <w:sz w:val="16"/>
                <w:szCs w:val="16"/>
              </w:rPr>
            </w:pPr>
            <w:r w:rsidRPr="00CA52D6">
              <w:rPr>
                <w:rFonts w:cs="Arial"/>
                <w:sz w:val="16"/>
                <w:szCs w:val="16"/>
              </w:rPr>
              <w:t>APC clarification for SSR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95BFBF" w14:textId="0F388558" w:rsidR="00CA52D6" w:rsidRPr="00CA52D6" w:rsidRDefault="00CA52D6" w:rsidP="00CA52D6">
            <w:pPr>
              <w:pStyle w:val="TAL"/>
              <w:rPr>
                <w:rFonts w:cs="Arial"/>
                <w:sz w:val="16"/>
                <w:szCs w:val="16"/>
              </w:rPr>
            </w:pPr>
            <w:r w:rsidRPr="00CA52D6">
              <w:rPr>
                <w:rFonts w:cs="Arial"/>
                <w:sz w:val="16"/>
                <w:szCs w:val="16"/>
              </w:rPr>
              <w:t>Swift Navigation,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E9FD31" w14:textId="32406F37" w:rsidR="00CA52D6" w:rsidRPr="00CA52D6" w:rsidRDefault="00CA52D6" w:rsidP="00CA52D6">
            <w:pPr>
              <w:pStyle w:val="TAL"/>
              <w:rPr>
                <w:rFonts w:cs="Arial"/>
                <w:sz w:val="16"/>
                <w:szCs w:val="16"/>
              </w:rPr>
            </w:pPr>
            <w:r w:rsidRPr="00CA52D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335D7" w14:textId="606DC95E" w:rsidR="00CA52D6" w:rsidRPr="00CA52D6" w:rsidRDefault="00CA52D6" w:rsidP="00CA52D6">
            <w:pPr>
              <w:pStyle w:val="TAL"/>
              <w:rPr>
                <w:rFonts w:cs="Arial"/>
                <w:sz w:val="16"/>
                <w:szCs w:val="16"/>
              </w:rPr>
            </w:pPr>
            <w:r w:rsidRPr="00CA52D6">
              <w:rPr>
                <w:rFonts w:cs="Arial"/>
                <w:sz w:val="16"/>
                <w:szCs w:val="16"/>
              </w:rPr>
              <w:t>36.305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55484E" w14:textId="42B510E1" w:rsidR="00CA52D6" w:rsidRPr="00CA52D6" w:rsidRDefault="00CA52D6" w:rsidP="00CA52D6">
            <w:pPr>
              <w:pStyle w:val="TAL"/>
              <w:rPr>
                <w:rFonts w:cs="Arial"/>
                <w:sz w:val="16"/>
                <w:szCs w:val="16"/>
              </w:rPr>
            </w:pPr>
            <w:r w:rsidRPr="00CA52D6">
              <w:rPr>
                <w:rFonts w:cs="Arial"/>
                <w:sz w:val="16"/>
                <w:szCs w:val="16"/>
              </w:rPr>
              <w:t>LCS_LTE_acc_enh-Core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C3B1F4" w14:textId="0ECF6113" w:rsidR="00CA52D6" w:rsidRPr="00CA52D6" w:rsidRDefault="00CA52D6" w:rsidP="00CA52D6">
            <w:pPr>
              <w:pStyle w:val="TAL"/>
              <w:rPr>
                <w:rFonts w:cs="Arial"/>
                <w:sz w:val="16"/>
                <w:szCs w:val="16"/>
              </w:rPr>
            </w:pPr>
            <w:r w:rsidRPr="00CA52D6">
              <w:rPr>
                <w:rFonts w:cs="Arial"/>
                <w:sz w:val="16"/>
                <w:szCs w:val="16"/>
              </w:rPr>
              <w:t>0113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8E9A69" w14:textId="44CBDF68"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C66D89" w14:textId="5C4679E3"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1504616"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CE9F37" w14:textId="5C4CB4DF" w:rsidR="00CA52D6" w:rsidRPr="00CA52D6" w:rsidRDefault="00CA52D6" w:rsidP="00CA52D6">
            <w:pPr>
              <w:pStyle w:val="TAL"/>
              <w:rPr>
                <w:rFonts w:cs="Arial"/>
                <w:sz w:val="16"/>
                <w:szCs w:val="16"/>
              </w:rPr>
            </w:pPr>
            <w:r w:rsidRPr="00CA52D6">
              <w:rPr>
                <w:rFonts w:cs="Arial"/>
                <w:sz w:val="16"/>
                <w:szCs w:val="16"/>
              </w:rPr>
              <w:t>R2-2305254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BEED1B" w14:textId="356C7835" w:rsidR="00CA52D6" w:rsidRPr="00CA52D6" w:rsidRDefault="00CA52D6" w:rsidP="00CA52D6">
            <w:pPr>
              <w:pStyle w:val="TAL"/>
              <w:rPr>
                <w:rFonts w:cs="Arial"/>
                <w:sz w:val="16"/>
                <w:szCs w:val="16"/>
              </w:rPr>
            </w:pPr>
            <w:r w:rsidRPr="00CA52D6">
              <w:rPr>
                <w:rFonts w:cs="Arial"/>
                <w:sz w:val="16"/>
                <w:szCs w:val="16"/>
              </w:rPr>
              <w:t>APC clarification for SSR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9ADC7C" w14:textId="1D4C486C" w:rsidR="00CA52D6" w:rsidRPr="00CA52D6" w:rsidRDefault="00CA52D6" w:rsidP="00CA52D6">
            <w:pPr>
              <w:pStyle w:val="TAL"/>
              <w:rPr>
                <w:rFonts w:cs="Arial"/>
                <w:sz w:val="16"/>
                <w:szCs w:val="16"/>
              </w:rPr>
            </w:pPr>
            <w:r w:rsidRPr="00CA52D6">
              <w:rPr>
                <w:rFonts w:cs="Arial"/>
                <w:sz w:val="16"/>
                <w:szCs w:val="16"/>
              </w:rPr>
              <w:t>Swift Navigation,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932F3" w14:textId="2D2AC5C9"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46D11" w14:textId="3C0CC802" w:rsidR="00CA52D6" w:rsidRPr="00CA52D6" w:rsidRDefault="00CA52D6" w:rsidP="00CA52D6">
            <w:pPr>
              <w:pStyle w:val="TAL"/>
              <w:rPr>
                <w:rFonts w:cs="Arial"/>
                <w:sz w:val="16"/>
                <w:szCs w:val="16"/>
              </w:rPr>
            </w:pPr>
            <w:r w:rsidRPr="00CA52D6">
              <w:rPr>
                <w:rFonts w:cs="Arial"/>
                <w:sz w:val="16"/>
                <w:szCs w:val="16"/>
              </w:rPr>
              <w:t>36.305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90861" w14:textId="4044891C" w:rsidR="00CA52D6" w:rsidRPr="00CA52D6" w:rsidRDefault="00CA52D6" w:rsidP="00CA52D6">
            <w:pPr>
              <w:pStyle w:val="TAL"/>
              <w:rPr>
                <w:rFonts w:cs="Arial"/>
                <w:sz w:val="16"/>
                <w:szCs w:val="16"/>
              </w:rPr>
            </w:pPr>
            <w:r w:rsidRPr="00CA52D6">
              <w:rPr>
                <w:rFonts w:cs="Arial"/>
                <w:sz w:val="16"/>
                <w:szCs w:val="16"/>
              </w:rPr>
              <w:t>LCS_LTE_acc_enh-Core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935DF6" w14:textId="34130E1C" w:rsidR="00CA52D6" w:rsidRPr="00CA52D6" w:rsidRDefault="00CA52D6" w:rsidP="00CA52D6">
            <w:pPr>
              <w:pStyle w:val="TAL"/>
              <w:rPr>
                <w:rFonts w:cs="Arial"/>
                <w:sz w:val="16"/>
                <w:szCs w:val="16"/>
              </w:rPr>
            </w:pPr>
            <w:r w:rsidRPr="00CA52D6">
              <w:rPr>
                <w:rFonts w:cs="Arial"/>
                <w:sz w:val="16"/>
                <w:szCs w:val="16"/>
              </w:rPr>
              <w:t>0114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886F59" w14:textId="5A11145F"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248006" w14:textId="5C47764C"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6241419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9DA704" w14:textId="2EF12382" w:rsidR="00CA52D6" w:rsidRPr="00CA52D6" w:rsidRDefault="00CA52D6" w:rsidP="00CA52D6">
            <w:pPr>
              <w:pStyle w:val="TAL"/>
              <w:rPr>
                <w:rFonts w:cs="Arial"/>
                <w:sz w:val="16"/>
                <w:szCs w:val="16"/>
              </w:rPr>
            </w:pPr>
            <w:r w:rsidRPr="00CA52D6">
              <w:rPr>
                <w:rFonts w:cs="Arial"/>
                <w:sz w:val="16"/>
                <w:szCs w:val="16"/>
              </w:rPr>
              <w:lastRenderedPageBreak/>
              <w:t>R2-2305255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1D02F2" w14:textId="48F3D1A4" w:rsidR="00CA52D6" w:rsidRPr="00CA52D6" w:rsidRDefault="00CA52D6" w:rsidP="00CA52D6">
            <w:pPr>
              <w:pStyle w:val="TAL"/>
              <w:rPr>
                <w:rFonts w:cs="Arial"/>
                <w:sz w:val="16"/>
                <w:szCs w:val="16"/>
              </w:rPr>
            </w:pPr>
            <w:r w:rsidRPr="00CA52D6">
              <w:rPr>
                <w:rFonts w:cs="Arial"/>
                <w:sz w:val="16"/>
                <w:szCs w:val="16"/>
              </w:rPr>
              <w:t>APC clarification for SSR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06C420" w14:textId="4CBE62E2" w:rsidR="00CA52D6" w:rsidRPr="00CA52D6" w:rsidRDefault="00CA52D6" w:rsidP="00CA52D6">
            <w:pPr>
              <w:pStyle w:val="TAL"/>
              <w:rPr>
                <w:rFonts w:cs="Arial"/>
                <w:sz w:val="16"/>
                <w:szCs w:val="16"/>
              </w:rPr>
            </w:pPr>
            <w:r w:rsidRPr="00CA52D6">
              <w:rPr>
                <w:rFonts w:cs="Arial"/>
                <w:sz w:val="16"/>
                <w:szCs w:val="16"/>
              </w:rPr>
              <w:t>Swift Navigation,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9EBAAB" w14:textId="21D46F33"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6C110E" w14:textId="31E8A816" w:rsidR="00CA52D6" w:rsidRPr="00CA52D6" w:rsidRDefault="00CA52D6" w:rsidP="00CA52D6">
            <w:pPr>
              <w:pStyle w:val="TAL"/>
              <w:rPr>
                <w:rFonts w:cs="Arial"/>
                <w:sz w:val="16"/>
                <w:szCs w:val="16"/>
              </w:rPr>
            </w:pPr>
            <w:r w:rsidRPr="00CA52D6">
              <w:rPr>
                <w:rFonts w:cs="Arial"/>
                <w:sz w:val="16"/>
                <w:szCs w:val="16"/>
              </w:rPr>
              <w:t>36.305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D72540" w14:textId="1CF59498" w:rsidR="00CA52D6" w:rsidRPr="00CA52D6" w:rsidRDefault="00CA52D6" w:rsidP="00CA52D6">
            <w:pPr>
              <w:pStyle w:val="TAL"/>
              <w:rPr>
                <w:rFonts w:cs="Arial"/>
                <w:sz w:val="16"/>
                <w:szCs w:val="16"/>
              </w:rPr>
            </w:pPr>
            <w:r w:rsidRPr="00CA52D6">
              <w:rPr>
                <w:rFonts w:cs="Arial"/>
                <w:sz w:val="16"/>
                <w:szCs w:val="16"/>
              </w:rPr>
              <w:t>LCS_LTE_acc_enh-Core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BCAF96" w14:textId="4F4D38C1" w:rsidR="00CA52D6" w:rsidRPr="00CA52D6" w:rsidRDefault="00CA52D6" w:rsidP="00CA52D6">
            <w:pPr>
              <w:pStyle w:val="TAL"/>
              <w:rPr>
                <w:rFonts w:cs="Arial"/>
                <w:sz w:val="16"/>
                <w:szCs w:val="16"/>
              </w:rPr>
            </w:pPr>
            <w:r w:rsidRPr="00CA52D6">
              <w:rPr>
                <w:rFonts w:cs="Arial"/>
                <w:sz w:val="16"/>
                <w:szCs w:val="16"/>
              </w:rPr>
              <w:t>0115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A8F531" w14:textId="60872AFD"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D34D17" w14:textId="3C8914CF"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5956D66E"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7E670A" w14:textId="792508C1" w:rsidR="00CA52D6" w:rsidRPr="00CA52D6" w:rsidRDefault="00CA52D6" w:rsidP="00CA52D6">
            <w:pPr>
              <w:pStyle w:val="TAL"/>
              <w:rPr>
                <w:rFonts w:cs="Arial"/>
                <w:sz w:val="16"/>
                <w:szCs w:val="16"/>
              </w:rPr>
            </w:pPr>
            <w:r w:rsidRPr="00CA52D6">
              <w:rPr>
                <w:rFonts w:cs="Arial"/>
                <w:sz w:val="16"/>
                <w:szCs w:val="16"/>
              </w:rPr>
              <w:t>R2-2305256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43F062" w14:textId="59F44787" w:rsidR="00CA52D6" w:rsidRPr="00CA52D6" w:rsidRDefault="00CA52D6" w:rsidP="00CA52D6">
            <w:pPr>
              <w:pStyle w:val="TAL"/>
              <w:rPr>
                <w:rFonts w:cs="Arial"/>
                <w:sz w:val="16"/>
                <w:szCs w:val="16"/>
              </w:rPr>
            </w:pPr>
            <w:r w:rsidRPr="00CA52D6">
              <w:rPr>
                <w:rFonts w:cs="Arial"/>
                <w:sz w:val="16"/>
                <w:szCs w:val="16"/>
              </w:rPr>
              <w:t>APC clarification for SSR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699BEC" w14:textId="0B68FE9B" w:rsidR="00CA52D6" w:rsidRPr="00CA52D6" w:rsidRDefault="00CA52D6" w:rsidP="00CA52D6">
            <w:pPr>
              <w:pStyle w:val="TAL"/>
              <w:rPr>
                <w:rFonts w:cs="Arial"/>
                <w:sz w:val="16"/>
                <w:szCs w:val="16"/>
              </w:rPr>
            </w:pPr>
            <w:r w:rsidRPr="00CA52D6">
              <w:rPr>
                <w:rFonts w:cs="Arial"/>
                <w:sz w:val="16"/>
                <w:szCs w:val="16"/>
              </w:rPr>
              <w:t>Swift Navigation,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8F68AD" w14:textId="3808667F" w:rsidR="00CA52D6" w:rsidRPr="00CA52D6" w:rsidRDefault="00CA52D6" w:rsidP="00CA52D6">
            <w:pPr>
              <w:pStyle w:val="TAL"/>
              <w:rPr>
                <w:rFonts w:cs="Arial"/>
                <w:sz w:val="16"/>
                <w:szCs w:val="16"/>
              </w:rPr>
            </w:pPr>
            <w:r w:rsidRPr="00CA52D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AF9AAD" w14:textId="5671AF16"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DBE63" w14:textId="29908862"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0D7FC8" w14:textId="2631F4A6" w:rsidR="00CA52D6" w:rsidRPr="00CA52D6" w:rsidRDefault="00CA52D6" w:rsidP="00CA52D6">
            <w:pPr>
              <w:pStyle w:val="TAL"/>
              <w:rPr>
                <w:rFonts w:cs="Arial"/>
                <w:sz w:val="16"/>
                <w:szCs w:val="16"/>
              </w:rPr>
            </w:pPr>
            <w:r w:rsidRPr="00CA52D6">
              <w:rPr>
                <w:rFonts w:cs="Arial"/>
                <w:sz w:val="16"/>
                <w:szCs w:val="16"/>
              </w:rPr>
              <w:t>0129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EBEEC1" w14:textId="65835141"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332673" w14:textId="79D1195B"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AE81C7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6D0CD4" w14:textId="6D4E4F7A" w:rsidR="00CA52D6" w:rsidRPr="00CA52D6" w:rsidRDefault="00CA52D6" w:rsidP="00CA52D6">
            <w:pPr>
              <w:pStyle w:val="TAL"/>
              <w:rPr>
                <w:rFonts w:cs="Arial"/>
                <w:sz w:val="16"/>
                <w:szCs w:val="16"/>
              </w:rPr>
            </w:pPr>
            <w:r w:rsidRPr="00CA52D6">
              <w:rPr>
                <w:rFonts w:cs="Arial"/>
                <w:sz w:val="16"/>
                <w:szCs w:val="16"/>
              </w:rPr>
              <w:t>R2-2305257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921D2C" w14:textId="48D9C67E" w:rsidR="00CA52D6" w:rsidRPr="00CA52D6" w:rsidRDefault="00CA52D6" w:rsidP="00CA52D6">
            <w:pPr>
              <w:pStyle w:val="TAL"/>
              <w:rPr>
                <w:rFonts w:cs="Arial"/>
                <w:sz w:val="16"/>
                <w:szCs w:val="16"/>
              </w:rPr>
            </w:pPr>
            <w:r w:rsidRPr="00CA52D6">
              <w:rPr>
                <w:rFonts w:cs="Arial"/>
                <w:sz w:val="16"/>
                <w:szCs w:val="16"/>
              </w:rPr>
              <w:t>APC clarification for SSR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75FA13" w14:textId="65A09E25" w:rsidR="00CA52D6" w:rsidRPr="00CA52D6" w:rsidRDefault="00CA52D6" w:rsidP="00CA52D6">
            <w:pPr>
              <w:pStyle w:val="TAL"/>
              <w:rPr>
                <w:rFonts w:cs="Arial"/>
                <w:sz w:val="16"/>
                <w:szCs w:val="16"/>
              </w:rPr>
            </w:pPr>
            <w:r w:rsidRPr="00CA52D6">
              <w:rPr>
                <w:rFonts w:cs="Arial"/>
                <w:sz w:val="16"/>
                <w:szCs w:val="16"/>
              </w:rPr>
              <w:t>Swift Navigation,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07839F" w14:textId="53C0CDE0"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120A2" w14:textId="0B8793A4"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5DD7B2" w14:textId="4551BCBA"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289046" w14:textId="10841786" w:rsidR="00CA52D6" w:rsidRPr="00CA52D6" w:rsidRDefault="00CA52D6" w:rsidP="00CA52D6">
            <w:pPr>
              <w:pStyle w:val="TAL"/>
              <w:rPr>
                <w:rFonts w:cs="Arial"/>
                <w:sz w:val="16"/>
                <w:szCs w:val="16"/>
              </w:rPr>
            </w:pPr>
            <w:r w:rsidRPr="00CA52D6">
              <w:rPr>
                <w:rFonts w:cs="Arial"/>
                <w:sz w:val="16"/>
                <w:szCs w:val="16"/>
              </w:rPr>
              <w:t>0130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338148" w14:textId="36873A4F"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F3754E" w14:textId="7CD4BF3D"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33F684F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999125" w14:textId="5A174544" w:rsidR="00CA52D6" w:rsidRPr="00CA52D6" w:rsidRDefault="00CA52D6" w:rsidP="00CA52D6">
            <w:pPr>
              <w:pStyle w:val="TAL"/>
              <w:rPr>
                <w:rFonts w:cs="Arial"/>
                <w:sz w:val="16"/>
                <w:szCs w:val="16"/>
              </w:rPr>
            </w:pPr>
            <w:r w:rsidRPr="00CA52D6">
              <w:rPr>
                <w:rFonts w:cs="Arial"/>
                <w:sz w:val="16"/>
                <w:szCs w:val="16"/>
              </w:rPr>
              <w:t>R2-2305258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621906" w14:textId="734058DE" w:rsidR="00CA52D6" w:rsidRPr="00CA52D6" w:rsidRDefault="00CA52D6" w:rsidP="00CA52D6">
            <w:pPr>
              <w:pStyle w:val="TAL"/>
              <w:rPr>
                <w:rFonts w:cs="Arial"/>
                <w:sz w:val="16"/>
                <w:szCs w:val="16"/>
              </w:rPr>
            </w:pPr>
            <w:r w:rsidRPr="00CA52D6">
              <w:rPr>
                <w:rFonts w:cs="Arial"/>
                <w:sz w:val="16"/>
                <w:szCs w:val="16"/>
              </w:rPr>
              <w:t>APC clarification for SSR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66DA31" w14:textId="069E44A6" w:rsidR="00CA52D6" w:rsidRPr="00CA52D6" w:rsidRDefault="00CA52D6" w:rsidP="00CA52D6">
            <w:pPr>
              <w:pStyle w:val="TAL"/>
              <w:rPr>
                <w:rFonts w:cs="Arial"/>
                <w:sz w:val="16"/>
                <w:szCs w:val="16"/>
              </w:rPr>
            </w:pPr>
            <w:r w:rsidRPr="00CA52D6">
              <w:rPr>
                <w:rFonts w:cs="Arial"/>
                <w:sz w:val="16"/>
                <w:szCs w:val="16"/>
              </w:rPr>
              <w:t>Swift Navigation,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D4990" w14:textId="0210C95C"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C0942" w14:textId="18AA01E1"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BF627" w14:textId="203EC6F0"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2F1375" w14:textId="4F5CFA2F" w:rsidR="00CA52D6" w:rsidRPr="00CA52D6" w:rsidRDefault="00CA52D6" w:rsidP="00CA52D6">
            <w:pPr>
              <w:pStyle w:val="TAL"/>
              <w:rPr>
                <w:rFonts w:cs="Arial"/>
                <w:sz w:val="16"/>
                <w:szCs w:val="16"/>
              </w:rPr>
            </w:pPr>
            <w:r w:rsidRPr="00CA52D6">
              <w:rPr>
                <w:rFonts w:cs="Arial"/>
                <w:sz w:val="16"/>
                <w:szCs w:val="16"/>
              </w:rPr>
              <w:t>0131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0A2874" w14:textId="3CF6CF1E"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BE9F6B" w14:textId="637476E8"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5F8214CD"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57E14F" w14:textId="11328D39" w:rsidR="00CA52D6" w:rsidRPr="00CA52D6" w:rsidRDefault="00CA52D6" w:rsidP="00CA52D6">
            <w:pPr>
              <w:pStyle w:val="TAL"/>
              <w:rPr>
                <w:rFonts w:cs="Arial"/>
                <w:sz w:val="16"/>
                <w:szCs w:val="16"/>
              </w:rPr>
            </w:pPr>
            <w:r w:rsidRPr="00CA52D6">
              <w:rPr>
                <w:rFonts w:cs="Arial"/>
                <w:sz w:val="16"/>
                <w:szCs w:val="16"/>
              </w:rPr>
              <w:t>R2-2305259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6B448E" w14:textId="50432A89" w:rsidR="00CA52D6" w:rsidRPr="00CA52D6" w:rsidRDefault="00CA52D6" w:rsidP="00CA52D6">
            <w:pPr>
              <w:pStyle w:val="TAL"/>
              <w:rPr>
                <w:rFonts w:cs="Arial"/>
                <w:sz w:val="16"/>
                <w:szCs w:val="16"/>
              </w:rPr>
            </w:pPr>
            <w:r w:rsidRPr="00CA52D6">
              <w:rPr>
                <w:rFonts w:cs="Arial"/>
                <w:sz w:val="16"/>
                <w:szCs w:val="16"/>
              </w:rPr>
              <w:t>Zero Yaw clarification for SSR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31BF8D" w14:textId="3BC3BAD7" w:rsidR="00CA52D6" w:rsidRPr="00CA52D6" w:rsidRDefault="00CA52D6" w:rsidP="00CA52D6">
            <w:pPr>
              <w:pStyle w:val="TAL"/>
              <w:rPr>
                <w:rFonts w:cs="Arial"/>
                <w:sz w:val="16"/>
                <w:szCs w:val="16"/>
              </w:rPr>
            </w:pPr>
            <w:r w:rsidRPr="00CA52D6">
              <w:rPr>
                <w:rFonts w:cs="Arial"/>
                <w:sz w:val="16"/>
                <w:szCs w:val="16"/>
              </w:rPr>
              <w:t>Swift Navigation,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8E2E09" w14:textId="4F83C639"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8D062" w14:textId="2F0096E9" w:rsidR="00CA52D6" w:rsidRPr="00CA52D6" w:rsidRDefault="00CA52D6" w:rsidP="00CA52D6">
            <w:pPr>
              <w:pStyle w:val="TAL"/>
              <w:rPr>
                <w:rFonts w:cs="Arial"/>
                <w:sz w:val="16"/>
                <w:szCs w:val="16"/>
              </w:rPr>
            </w:pPr>
            <w:r w:rsidRPr="00CA52D6">
              <w:rPr>
                <w:rFonts w:cs="Arial"/>
                <w:sz w:val="16"/>
                <w:szCs w:val="16"/>
              </w:rPr>
              <w:t>36.305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AF1386" w14:textId="667B70E6" w:rsidR="00CA52D6" w:rsidRPr="00CA52D6" w:rsidRDefault="00CA52D6" w:rsidP="00CA52D6">
            <w:pPr>
              <w:pStyle w:val="TAL"/>
              <w:rPr>
                <w:rFonts w:cs="Arial"/>
                <w:sz w:val="16"/>
                <w:szCs w:val="16"/>
              </w:rPr>
            </w:pPr>
            <w:r w:rsidRPr="00CA52D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8CBFF1" w14:textId="2A0CCFAA" w:rsidR="00CA52D6" w:rsidRPr="00CA52D6" w:rsidRDefault="00CA52D6" w:rsidP="00CA52D6">
            <w:pPr>
              <w:pStyle w:val="TAL"/>
              <w:rPr>
                <w:rFonts w:cs="Arial"/>
                <w:sz w:val="16"/>
                <w:szCs w:val="16"/>
              </w:rPr>
            </w:pPr>
            <w:r w:rsidRPr="00CA52D6">
              <w:rPr>
                <w:rFonts w:cs="Arial"/>
                <w:sz w:val="16"/>
                <w:szCs w:val="16"/>
              </w:rPr>
              <w:t>0116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AC463C" w14:textId="488785EC"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0F42CA" w14:textId="12298E6C"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6F33AD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64D903" w14:textId="5FBFBA2F" w:rsidR="00CA52D6" w:rsidRPr="00CA52D6" w:rsidRDefault="00CA52D6" w:rsidP="00CA52D6">
            <w:pPr>
              <w:pStyle w:val="TAL"/>
              <w:rPr>
                <w:rFonts w:cs="Arial"/>
                <w:sz w:val="16"/>
                <w:szCs w:val="16"/>
              </w:rPr>
            </w:pPr>
            <w:r w:rsidRPr="00CA52D6">
              <w:rPr>
                <w:rFonts w:cs="Arial"/>
                <w:sz w:val="16"/>
                <w:szCs w:val="16"/>
              </w:rPr>
              <w:t>R2-2305260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E60814" w14:textId="5A9A34AD" w:rsidR="00CA52D6" w:rsidRPr="00CA52D6" w:rsidRDefault="00CA52D6" w:rsidP="00CA52D6">
            <w:pPr>
              <w:pStyle w:val="TAL"/>
              <w:rPr>
                <w:rFonts w:cs="Arial"/>
                <w:sz w:val="16"/>
                <w:szCs w:val="16"/>
              </w:rPr>
            </w:pPr>
            <w:r w:rsidRPr="00CA52D6">
              <w:rPr>
                <w:rFonts w:cs="Arial"/>
                <w:sz w:val="16"/>
                <w:szCs w:val="16"/>
              </w:rPr>
              <w:t>Zero Yaw clarification for SSR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D0C5C1" w14:textId="68E3B5C6" w:rsidR="00CA52D6" w:rsidRPr="00CA52D6" w:rsidRDefault="00CA52D6" w:rsidP="00CA52D6">
            <w:pPr>
              <w:pStyle w:val="TAL"/>
              <w:rPr>
                <w:rFonts w:cs="Arial"/>
                <w:sz w:val="16"/>
                <w:szCs w:val="16"/>
              </w:rPr>
            </w:pPr>
            <w:r w:rsidRPr="00CA52D6">
              <w:rPr>
                <w:rFonts w:cs="Arial"/>
                <w:sz w:val="16"/>
                <w:szCs w:val="16"/>
              </w:rPr>
              <w:t>Swift Navigation,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3F3277" w14:textId="4C47C1D0"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FBF4B" w14:textId="6D76D952" w:rsidR="00CA52D6" w:rsidRPr="00CA52D6" w:rsidRDefault="00CA52D6" w:rsidP="00CA52D6">
            <w:pPr>
              <w:pStyle w:val="TAL"/>
              <w:rPr>
                <w:rFonts w:cs="Arial"/>
                <w:sz w:val="16"/>
                <w:szCs w:val="16"/>
              </w:rPr>
            </w:pPr>
            <w:r w:rsidRPr="00CA52D6">
              <w:rPr>
                <w:rFonts w:cs="Arial"/>
                <w:sz w:val="16"/>
                <w:szCs w:val="16"/>
              </w:rPr>
              <w:t>36.305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A85B3" w14:textId="19083831" w:rsidR="00CA52D6" w:rsidRPr="00CA52D6" w:rsidRDefault="00CA52D6" w:rsidP="00CA52D6">
            <w:pPr>
              <w:pStyle w:val="TAL"/>
              <w:rPr>
                <w:rFonts w:cs="Arial"/>
                <w:sz w:val="16"/>
                <w:szCs w:val="16"/>
              </w:rPr>
            </w:pPr>
            <w:r w:rsidRPr="00CA52D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47FB9E" w14:textId="206692C4" w:rsidR="00CA52D6" w:rsidRPr="00CA52D6" w:rsidRDefault="00CA52D6" w:rsidP="00CA52D6">
            <w:pPr>
              <w:pStyle w:val="TAL"/>
              <w:rPr>
                <w:rFonts w:cs="Arial"/>
                <w:sz w:val="16"/>
                <w:szCs w:val="16"/>
              </w:rPr>
            </w:pPr>
            <w:r w:rsidRPr="00CA52D6">
              <w:rPr>
                <w:rFonts w:cs="Arial"/>
                <w:sz w:val="16"/>
                <w:szCs w:val="16"/>
              </w:rPr>
              <w:t>0117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CC333" w14:textId="1A192E4A"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295D75" w14:textId="5311927E"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57012B27"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25A606" w14:textId="594E27C1" w:rsidR="00CA52D6" w:rsidRPr="00CA52D6" w:rsidRDefault="00CA52D6" w:rsidP="00CA52D6">
            <w:pPr>
              <w:pStyle w:val="TAL"/>
              <w:rPr>
                <w:rFonts w:cs="Arial"/>
                <w:sz w:val="16"/>
                <w:szCs w:val="16"/>
              </w:rPr>
            </w:pPr>
            <w:r w:rsidRPr="00CA52D6">
              <w:rPr>
                <w:rFonts w:cs="Arial"/>
                <w:sz w:val="16"/>
                <w:szCs w:val="16"/>
              </w:rPr>
              <w:t>R2-2305261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5EEC14" w14:textId="4F9EB8E1" w:rsidR="00CA52D6" w:rsidRPr="00CA52D6" w:rsidRDefault="00CA52D6" w:rsidP="00CA52D6">
            <w:pPr>
              <w:pStyle w:val="TAL"/>
              <w:rPr>
                <w:rFonts w:cs="Arial"/>
                <w:sz w:val="16"/>
                <w:szCs w:val="16"/>
              </w:rPr>
            </w:pPr>
            <w:r w:rsidRPr="00CA52D6">
              <w:rPr>
                <w:rFonts w:cs="Arial"/>
                <w:sz w:val="16"/>
                <w:szCs w:val="16"/>
              </w:rPr>
              <w:t>Zero Yaw clarification for SSR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938213" w14:textId="17276F0D" w:rsidR="00CA52D6" w:rsidRPr="00CA52D6" w:rsidRDefault="00CA52D6" w:rsidP="00CA52D6">
            <w:pPr>
              <w:pStyle w:val="TAL"/>
              <w:rPr>
                <w:rFonts w:cs="Arial"/>
                <w:sz w:val="16"/>
                <w:szCs w:val="16"/>
              </w:rPr>
            </w:pPr>
            <w:r w:rsidRPr="00CA52D6">
              <w:rPr>
                <w:rFonts w:cs="Arial"/>
                <w:sz w:val="16"/>
                <w:szCs w:val="16"/>
              </w:rPr>
              <w:t>Swift Navigation,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F1DF55" w14:textId="63EFE63B"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117DD8" w14:textId="14EDFB8D"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15A9A0" w14:textId="4B58408E" w:rsidR="00CA52D6" w:rsidRPr="00CA52D6" w:rsidRDefault="00CA52D6" w:rsidP="00CA52D6">
            <w:pPr>
              <w:pStyle w:val="TAL"/>
              <w:rPr>
                <w:rFonts w:cs="Arial"/>
                <w:sz w:val="16"/>
                <w:szCs w:val="16"/>
              </w:rPr>
            </w:pPr>
            <w:r w:rsidRPr="00CA52D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193704" w14:textId="498A5AA6" w:rsidR="00CA52D6" w:rsidRPr="00CA52D6" w:rsidRDefault="00CA52D6" w:rsidP="00CA52D6">
            <w:pPr>
              <w:pStyle w:val="TAL"/>
              <w:rPr>
                <w:rFonts w:cs="Arial"/>
                <w:sz w:val="16"/>
                <w:szCs w:val="16"/>
              </w:rPr>
            </w:pPr>
            <w:r w:rsidRPr="00CA52D6">
              <w:rPr>
                <w:rFonts w:cs="Arial"/>
                <w:sz w:val="16"/>
                <w:szCs w:val="16"/>
              </w:rPr>
              <w:t>0132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6070C4" w14:textId="5BC46E77"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D2E0A7" w14:textId="19CEB51B"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E7CCF8F"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E151C1" w14:textId="14D784B3" w:rsidR="00CA52D6" w:rsidRPr="00CA52D6" w:rsidRDefault="00CA52D6" w:rsidP="00CA52D6">
            <w:pPr>
              <w:pStyle w:val="TAL"/>
              <w:rPr>
                <w:rFonts w:cs="Arial"/>
                <w:sz w:val="16"/>
                <w:szCs w:val="16"/>
              </w:rPr>
            </w:pPr>
            <w:r w:rsidRPr="00CA52D6">
              <w:rPr>
                <w:rFonts w:cs="Arial"/>
                <w:sz w:val="16"/>
                <w:szCs w:val="16"/>
              </w:rPr>
              <w:t>R2-2305262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90A4A1A" w14:textId="3BAB6065" w:rsidR="00CA52D6" w:rsidRPr="00CA52D6" w:rsidRDefault="00CA52D6" w:rsidP="00CA52D6">
            <w:pPr>
              <w:pStyle w:val="TAL"/>
              <w:rPr>
                <w:rFonts w:cs="Arial"/>
                <w:sz w:val="16"/>
                <w:szCs w:val="16"/>
              </w:rPr>
            </w:pPr>
            <w:r w:rsidRPr="00CA52D6">
              <w:rPr>
                <w:rFonts w:cs="Arial"/>
                <w:sz w:val="16"/>
                <w:szCs w:val="16"/>
              </w:rPr>
              <w:t>Zero Yaw clarification for SSR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C9C45A" w14:textId="389DC6BA" w:rsidR="00CA52D6" w:rsidRPr="00CA52D6" w:rsidRDefault="00CA52D6" w:rsidP="00CA52D6">
            <w:pPr>
              <w:pStyle w:val="TAL"/>
              <w:rPr>
                <w:rFonts w:cs="Arial"/>
                <w:sz w:val="16"/>
                <w:szCs w:val="16"/>
              </w:rPr>
            </w:pPr>
            <w:r w:rsidRPr="00CA52D6">
              <w:rPr>
                <w:rFonts w:cs="Arial"/>
                <w:sz w:val="16"/>
                <w:szCs w:val="16"/>
              </w:rPr>
              <w:t>Swift Navigation,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7E82BE" w14:textId="4A5B1E36"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6A88E5" w14:textId="13EE50D1"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272D0" w14:textId="312016E2" w:rsidR="00CA52D6" w:rsidRPr="00CA52D6" w:rsidRDefault="00CA52D6" w:rsidP="00CA52D6">
            <w:pPr>
              <w:pStyle w:val="TAL"/>
              <w:rPr>
                <w:rFonts w:cs="Arial"/>
                <w:sz w:val="16"/>
                <w:szCs w:val="16"/>
              </w:rPr>
            </w:pPr>
            <w:r w:rsidRPr="00CA52D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CB6330" w14:textId="5A3CF69B" w:rsidR="00CA52D6" w:rsidRPr="00CA52D6" w:rsidRDefault="00CA52D6" w:rsidP="00CA52D6">
            <w:pPr>
              <w:pStyle w:val="TAL"/>
              <w:rPr>
                <w:rFonts w:cs="Arial"/>
                <w:sz w:val="16"/>
                <w:szCs w:val="16"/>
              </w:rPr>
            </w:pPr>
            <w:r w:rsidRPr="00CA52D6">
              <w:rPr>
                <w:rFonts w:cs="Arial"/>
                <w:sz w:val="16"/>
                <w:szCs w:val="16"/>
              </w:rPr>
              <w:t>0133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A9092B" w14:textId="6FCD9057"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D1A391" w14:textId="3C27595C"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42A1D90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391A5" w14:textId="1E697925" w:rsidR="00CA52D6" w:rsidRPr="00CA52D6" w:rsidRDefault="00CA52D6" w:rsidP="00CA52D6">
            <w:pPr>
              <w:pStyle w:val="TAL"/>
              <w:rPr>
                <w:rFonts w:cs="Arial"/>
                <w:sz w:val="16"/>
                <w:szCs w:val="16"/>
              </w:rPr>
            </w:pPr>
            <w:r w:rsidRPr="00CA52D6">
              <w:rPr>
                <w:rFonts w:cs="Arial"/>
                <w:sz w:val="16"/>
                <w:szCs w:val="16"/>
              </w:rPr>
              <w:t>R2-2305270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67219C" w14:textId="2D04BD79" w:rsidR="00CA52D6" w:rsidRPr="00CA52D6" w:rsidRDefault="00CA52D6" w:rsidP="00CA52D6">
            <w:pPr>
              <w:pStyle w:val="TAL"/>
              <w:rPr>
                <w:rFonts w:cs="Arial"/>
                <w:sz w:val="16"/>
                <w:szCs w:val="16"/>
              </w:rPr>
            </w:pPr>
            <w:r w:rsidRPr="00CA52D6">
              <w:rPr>
                <w:rFonts w:cs="Arial"/>
                <w:sz w:val="16"/>
                <w:szCs w:val="16"/>
              </w:rPr>
              <w:t>Corrections to signaling of Rel-17 channel bandwidths in FR1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D814020" w14:textId="29E59F41" w:rsidR="00CA52D6" w:rsidRPr="00CA52D6" w:rsidRDefault="00CA52D6" w:rsidP="00CA52D6">
            <w:pPr>
              <w:pStyle w:val="TAL"/>
              <w:rPr>
                <w:rFonts w:cs="Arial"/>
                <w:sz w:val="16"/>
                <w:szCs w:val="16"/>
                <w:lang w:val="fi-FI"/>
              </w:rPr>
            </w:pPr>
            <w:r w:rsidRPr="00CA52D6">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85FF63" w14:textId="534340DF" w:rsidR="00CA52D6" w:rsidRPr="00CA52D6" w:rsidRDefault="00CA52D6" w:rsidP="00CA52D6">
            <w:pPr>
              <w:pStyle w:val="TAL"/>
              <w:rPr>
                <w:rFonts w:cs="Arial"/>
                <w:sz w:val="16"/>
                <w:szCs w:val="16"/>
                <w:lang w:val="fi-FI"/>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36B3B" w14:textId="038B708F" w:rsidR="00CA52D6" w:rsidRPr="00CA52D6" w:rsidRDefault="00CA52D6" w:rsidP="00CA52D6">
            <w:pPr>
              <w:pStyle w:val="TAL"/>
              <w:rPr>
                <w:rFonts w:cs="Arial"/>
                <w:sz w:val="16"/>
                <w:szCs w:val="16"/>
                <w:lang w:val="fi-FI"/>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55905A" w14:textId="4C9BECB9" w:rsidR="00CA52D6" w:rsidRPr="00CA52D6" w:rsidRDefault="00CA52D6" w:rsidP="00CA52D6">
            <w:pPr>
              <w:pStyle w:val="TAL"/>
              <w:rPr>
                <w:rFonts w:cs="Arial"/>
                <w:sz w:val="16"/>
                <w:szCs w:val="16"/>
              </w:rPr>
            </w:pPr>
            <w:r w:rsidRPr="00CA52D6">
              <w:rPr>
                <w:rFonts w:cs="Arial"/>
                <w:sz w:val="16"/>
                <w:szCs w:val="16"/>
              </w:rPr>
              <w:t>TEI17, 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8F7EF8" w14:textId="14D547EE" w:rsidR="00CA52D6" w:rsidRPr="00CA52D6" w:rsidRDefault="00CA52D6" w:rsidP="00CA52D6">
            <w:pPr>
              <w:pStyle w:val="TAL"/>
              <w:rPr>
                <w:rFonts w:cs="Arial"/>
                <w:sz w:val="16"/>
                <w:szCs w:val="16"/>
                <w:lang w:val="fi-FI"/>
              </w:rPr>
            </w:pPr>
            <w:r w:rsidRPr="00CA52D6">
              <w:rPr>
                <w:rFonts w:cs="Arial"/>
                <w:sz w:val="16"/>
                <w:szCs w:val="16"/>
              </w:rPr>
              <w:t>0914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06EBB9" w14:textId="55353D51" w:rsidR="00CA52D6" w:rsidRPr="00CA52D6" w:rsidRDefault="00CA52D6" w:rsidP="00CA52D6">
            <w:pPr>
              <w:pStyle w:val="TAL"/>
              <w:rPr>
                <w:rFonts w:cs="Arial"/>
                <w:sz w:val="16"/>
                <w:szCs w:val="16"/>
                <w:lang w:val="fi-FI"/>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8E0D51" w14:textId="767E2DAE" w:rsidR="00CA52D6" w:rsidRPr="00CA52D6" w:rsidRDefault="00CA52D6" w:rsidP="00CA52D6">
            <w:pPr>
              <w:pStyle w:val="TAL"/>
              <w:rPr>
                <w:rFonts w:cs="Arial"/>
                <w:sz w:val="16"/>
                <w:szCs w:val="16"/>
                <w:lang w:val="fi-FI"/>
              </w:rPr>
            </w:pPr>
            <w:r w:rsidRPr="00CA52D6">
              <w:rPr>
                <w:rFonts w:cs="Arial"/>
                <w:sz w:val="16"/>
                <w:szCs w:val="16"/>
              </w:rPr>
              <w:t>F</w:t>
            </w:r>
          </w:p>
        </w:tc>
      </w:tr>
      <w:tr w:rsidR="00CA52D6" w:rsidRPr="00CA52D6" w14:paraId="3646B80E"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0FE471" w14:textId="259D8F1C" w:rsidR="00CA52D6" w:rsidRPr="00CA52D6" w:rsidRDefault="00CA52D6" w:rsidP="00CA52D6">
            <w:pPr>
              <w:pStyle w:val="TAL"/>
              <w:rPr>
                <w:rFonts w:cs="Arial"/>
                <w:sz w:val="16"/>
                <w:szCs w:val="16"/>
              </w:rPr>
            </w:pPr>
            <w:r w:rsidRPr="00CA52D6">
              <w:rPr>
                <w:rFonts w:cs="Arial"/>
                <w:sz w:val="16"/>
                <w:szCs w:val="16"/>
              </w:rPr>
              <w:t>R2-2305289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BBA967" w14:textId="55A6F123" w:rsidR="00CA52D6" w:rsidRPr="00CA52D6" w:rsidRDefault="00CA52D6" w:rsidP="00CA52D6">
            <w:pPr>
              <w:pStyle w:val="TAL"/>
              <w:rPr>
                <w:rFonts w:cs="Arial"/>
                <w:sz w:val="16"/>
                <w:szCs w:val="16"/>
              </w:rPr>
            </w:pPr>
            <w:r w:rsidRPr="00CA52D6">
              <w:rPr>
                <w:rFonts w:cs="Arial"/>
                <w:sz w:val="16"/>
                <w:szCs w:val="16"/>
              </w:rPr>
              <w:t>Corrections on applicability of timing error margin of RxTEG in NR-Multi-RTT-SignalMeasurementInformation field descriptions and other Miscellaneous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C5EB2E7" w14:textId="007DA496" w:rsidR="00CA52D6" w:rsidRPr="00CA52D6" w:rsidRDefault="00CA52D6" w:rsidP="00CA52D6">
            <w:pPr>
              <w:pStyle w:val="TAL"/>
              <w:rPr>
                <w:rFonts w:cs="Arial"/>
                <w:sz w:val="16"/>
                <w:szCs w:val="16"/>
              </w:rPr>
            </w:pPr>
            <w:r w:rsidRPr="00CA52D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0223A1" w14:textId="2BFE718B"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DBDEB" w14:textId="58F941B0" w:rsidR="00CA52D6" w:rsidRPr="00CA52D6" w:rsidRDefault="00CA52D6" w:rsidP="00CA52D6">
            <w:pPr>
              <w:pStyle w:val="TAL"/>
              <w:rPr>
                <w:rFonts w:cs="Arial"/>
                <w:sz w:val="16"/>
                <w:szCs w:val="16"/>
              </w:rPr>
            </w:pPr>
            <w:r w:rsidRPr="00CA52D6">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B9F76" w14:textId="6F5D2B08"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F14975" w14:textId="0717BF85" w:rsidR="00CA52D6" w:rsidRPr="00CA52D6" w:rsidRDefault="00CA52D6" w:rsidP="00CA52D6">
            <w:pPr>
              <w:pStyle w:val="TAL"/>
              <w:rPr>
                <w:rFonts w:cs="Arial"/>
                <w:sz w:val="16"/>
                <w:szCs w:val="16"/>
              </w:rPr>
            </w:pPr>
            <w:r w:rsidRPr="00CA52D6">
              <w:rPr>
                <w:rFonts w:cs="Arial"/>
                <w:sz w:val="16"/>
                <w:szCs w:val="16"/>
              </w:rPr>
              <w:t>0431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9BF44E" w14:textId="351AFEE0"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83644" w14:textId="67B09BA2"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1F78E7A"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0FB38C" w14:textId="75601394" w:rsidR="00CA52D6" w:rsidRPr="00CA52D6" w:rsidRDefault="00CA52D6" w:rsidP="00CA52D6">
            <w:pPr>
              <w:pStyle w:val="TAL"/>
              <w:rPr>
                <w:rFonts w:cs="Arial"/>
                <w:sz w:val="16"/>
                <w:szCs w:val="16"/>
              </w:rPr>
            </w:pPr>
            <w:r w:rsidRPr="00CA52D6">
              <w:rPr>
                <w:rFonts w:cs="Arial"/>
                <w:sz w:val="16"/>
                <w:szCs w:val="16"/>
              </w:rPr>
              <w:t>R2-2305290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7E01F" w14:textId="2D13FECA" w:rsidR="00CA52D6" w:rsidRPr="00CA52D6" w:rsidRDefault="00CA52D6" w:rsidP="00CA52D6">
            <w:pPr>
              <w:pStyle w:val="TAL"/>
              <w:rPr>
                <w:rFonts w:cs="Arial"/>
                <w:sz w:val="16"/>
                <w:szCs w:val="16"/>
              </w:rPr>
            </w:pPr>
            <w:r w:rsidRPr="00CA52D6">
              <w:rPr>
                <w:rFonts w:cs="Arial"/>
                <w:sz w:val="16"/>
                <w:szCs w:val="16"/>
              </w:rPr>
              <w:t>Corrections on the figure of UE Positioning Assistance Information procedure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F0DCC13" w14:textId="73226046" w:rsidR="00CA52D6" w:rsidRPr="00CA52D6" w:rsidRDefault="00CA52D6" w:rsidP="00CA52D6">
            <w:pPr>
              <w:pStyle w:val="TAL"/>
              <w:rPr>
                <w:rFonts w:cs="Arial"/>
                <w:sz w:val="16"/>
                <w:szCs w:val="16"/>
              </w:rPr>
            </w:pPr>
            <w:r w:rsidRPr="00CA52D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5A9AF8" w14:textId="5CE79DE0"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F7DA0F" w14:textId="0A66BA22"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5539B" w14:textId="5421B2C6"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153959" w14:textId="6E372B8B" w:rsidR="00CA52D6" w:rsidRPr="00CA52D6" w:rsidRDefault="00CA52D6" w:rsidP="00CA52D6">
            <w:pPr>
              <w:pStyle w:val="TAL"/>
              <w:rPr>
                <w:rFonts w:cs="Arial"/>
                <w:sz w:val="16"/>
                <w:szCs w:val="16"/>
              </w:rPr>
            </w:pPr>
            <w:r w:rsidRPr="00CA52D6">
              <w:rPr>
                <w:rFonts w:cs="Arial"/>
                <w:sz w:val="16"/>
                <w:szCs w:val="16"/>
              </w:rPr>
              <w:t>3956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45F594" w14:textId="558E6F5A"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EB1E55" w14:textId="5452B34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16640E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21B1DE" w14:textId="29B3281D" w:rsidR="00CA52D6" w:rsidRPr="00CA52D6" w:rsidRDefault="00CA52D6" w:rsidP="00CA52D6">
            <w:pPr>
              <w:pStyle w:val="TAL"/>
              <w:rPr>
                <w:rFonts w:cs="Arial"/>
                <w:sz w:val="16"/>
                <w:szCs w:val="16"/>
              </w:rPr>
            </w:pPr>
            <w:r w:rsidRPr="00CA52D6">
              <w:rPr>
                <w:rFonts w:cs="Arial"/>
                <w:sz w:val="16"/>
                <w:szCs w:val="16"/>
              </w:rPr>
              <w:t>R2-2305291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B1596D" w14:textId="54F0CED8" w:rsidR="00CA52D6" w:rsidRPr="00CA52D6" w:rsidRDefault="00CA52D6" w:rsidP="00CA52D6">
            <w:pPr>
              <w:pStyle w:val="TAL"/>
              <w:rPr>
                <w:rFonts w:cs="Arial"/>
                <w:sz w:val="16"/>
                <w:szCs w:val="16"/>
              </w:rPr>
            </w:pPr>
            <w:r w:rsidRPr="00CA52D6">
              <w:rPr>
                <w:rFonts w:cs="Arial"/>
                <w:sz w:val="16"/>
                <w:szCs w:val="16"/>
              </w:rPr>
              <w:t>Miscellaneous corrections on 38.305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C0AB40" w14:textId="353C1055" w:rsidR="00CA52D6" w:rsidRPr="00CA52D6" w:rsidRDefault="00CA52D6" w:rsidP="00CA52D6">
            <w:pPr>
              <w:pStyle w:val="TAL"/>
              <w:rPr>
                <w:rFonts w:cs="Arial"/>
                <w:sz w:val="16"/>
                <w:szCs w:val="16"/>
              </w:rPr>
            </w:pPr>
            <w:r w:rsidRPr="00CA52D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768B72" w14:textId="7E3FC810"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05C0C" w14:textId="4EF20059"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804B6" w14:textId="4F6F6021"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89977A" w14:textId="3BDE943A" w:rsidR="00CA52D6" w:rsidRPr="00CA52D6" w:rsidRDefault="00CA52D6" w:rsidP="00CA52D6">
            <w:pPr>
              <w:pStyle w:val="TAL"/>
              <w:rPr>
                <w:rFonts w:cs="Arial"/>
                <w:sz w:val="16"/>
                <w:szCs w:val="16"/>
              </w:rPr>
            </w:pPr>
            <w:r w:rsidRPr="00CA52D6">
              <w:rPr>
                <w:rFonts w:cs="Arial"/>
                <w:sz w:val="16"/>
                <w:szCs w:val="16"/>
              </w:rPr>
              <w:t>0123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850999" w14:textId="64E94DA2"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CE0A1A" w14:textId="65543483"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64CD3F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D53710" w14:textId="2CF89985" w:rsidR="00CA52D6" w:rsidRPr="00CA52D6" w:rsidRDefault="00CA52D6" w:rsidP="00CA52D6">
            <w:pPr>
              <w:pStyle w:val="TAL"/>
              <w:rPr>
                <w:rFonts w:cs="Arial"/>
                <w:sz w:val="16"/>
                <w:szCs w:val="16"/>
              </w:rPr>
            </w:pPr>
            <w:r w:rsidRPr="00CA52D6">
              <w:rPr>
                <w:rFonts w:cs="Arial"/>
                <w:sz w:val="16"/>
                <w:szCs w:val="16"/>
              </w:rPr>
              <w:t>R2-2305346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AE236E" w14:textId="51EA46F3" w:rsidR="00CA52D6" w:rsidRPr="00CA52D6" w:rsidRDefault="00CA52D6" w:rsidP="00CA52D6">
            <w:pPr>
              <w:pStyle w:val="TAL"/>
              <w:rPr>
                <w:rFonts w:cs="Arial"/>
                <w:sz w:val="16"/>
                <w:szCs w:val="16"/>
              </w:rPr>
            </w:pPr>
            <w:r w:rsidRPr="00CA52D6">
              <w:rPr>
                <w:rFonts w:cs="Arial"/>
                <w:sz w:val="16"/>
                <w:szCs w:val="16"/>
              </w:rPr>
              <w:t>Clarification to TS 38.331 on Enhanced BFR MAC CE for feMIMO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91D26F" w14:textId="23B0B09F" w:rsidR="00CA52D6" w:rsidRPr="00CA52D6" w:rsidRDefault="00CA52D6" w:rsidP="00CA52D6">
            <w:pPr>
              <w:pStyle w:val="TAL"/>
              <w:rPr>
                <w:rFonts w:cs="Arial"/>
                <w:sz w:val="16"/>
                <w:szCs w:val="16"/>
              </w:rPr>
            </w:pPr>
            <w:r w:rsidRPr="00CA52D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42AAE3" w14:textId="0EAD688F"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A2C582" w14:textId="23283D12"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FD1D7" w14:textId="0082CE07" w:rsidR="00CA52D6" w:rsidRPr="00CA52D6" w:rsidRDefault="00CA52D6" w:rsidP="00CA52D6">
            <w:pPr>
              <w:pStyle w:val="TAL"/>
              <w:rPr>
                <w:rFonts w:cs="Arial"/>
                <w:sz w:val="16"/>
                <w:szCs w:val="16"/>
              </w:rPr>
            </w:pPr>
            <w:r w:rsidRPr="00CA52D6">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A1CEC4" w14:textId="525B7AB4" w:rsidR="00CA52D6" w:rsidRPr="00CA52D6" w:rsidRDefault="00CA52D6" w:rsidP="00CA52D6">
            <w:pPr>
              <w:pStyle w:val="TAL"/>
              <w:rPr>
                <w:rFonts w:cs="Arial"/>
                <w:sz w:val="16"/>
                <w:szCs w:val="16"/>
              </w:rPr>
            </w:pPr>
            <w:r w:rsidRPr="00CA52D6">
              <w:rPr>
                <w:rFonts w:cs="Arial"/>
                <w:sz w:val="16"/>
                <w:szCs w:val="16"/>
              </w:rPr>
              <w:t>3977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860EBE" w14:textId="1A7F2CA6"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F06B30" w14:textId="1BE0AD4E"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77648C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BDE01" w14:textId="3BB9740E" w:rsidR="00CA52D6" w:rsidRPr="00CA52D6" w:rsidRDefault="00CA52D6" w:rsidP="00CA52D6">
            <w:pPr>
              <w:pStyle w:val="TAL"/>
              <w:rPr>
                <w:rFonts w:cs="Arial"/>
                <w:sz w:val="16"/>
                <w:szCs w:val="16"/>
              </w:rPr>
            </w:pPr>
            <w:r w:rsidRPr="00CA52D6">
              <w:rPr>
                <w:rFonts w:cs="Arial"/>
                <w:sz w:val="16"/>
                <w:szCs w:val="16"/>
              </w:rPr>
              <w:t>R2-2305363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30A634" w14:textId="2BF2469E" w:rsidR="00CA52D6" w:rsidRPr="00CA52D6" w:rsidRDefault="00CA52D6" w:rsidP="00CA52D6">
            <w:pPr>
              <w:pStyle w:val="TAL"/>
              <w:rPr>
                <w:rFonts w:cs="Arial"/>
                <w:sz w:val="16"/>
                <w:szCs w:val="16"/>
              </w:rPr>
            </w:pPr>
            <w:r w:rsidRPr="00CA52D6">
              <w:rPr>
                <w:rFonts w:cs="Arial"/>
                <w:sz w:val="16"/>
                <w:szCs w:val="16"/>
              </w:rPr>
              <w:t>Correction on PosSRS-RRC-Inactive-OutsideInitialUL-BWP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64EA91" w14:textId="088BE222"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76FB3" w14:textId="58512692"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51A9F" w14:textId="6935D390"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B023B" w14:textId="3D208C04"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415B51" w14:textId="69E311D3" w:rsidR="00CA52D6" w:rsidRPr="00CA52D6" w:rsidRDefault="00CA52D6" w:rsidP="00CA52D6">
            <w:pPr>
              <w:pStyle w:val="TAL"/>
              <w:rPr>
                <w:rFonts w:cs="Arial"/>
                <w:sz w:val="16"/>
                <w:szCs w:val="16"/>
              </w:rPr>
            </w:pPr>
            <w:r w:rsidRPr="00CA52D6">
              <w:rPr>
                <w:rFonts w:cs="Arial"/>
                <w:sz w:val="16"/>
                <w:szCs w:val="16"/>
              </w:rPr>
              <w:t>4102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58E9A7" w14:textId="472FBA65"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85A20" w14:textId="0D0EA05E"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D8AFA71"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D2DB40" w14:textId="1F39C4DF" w:rsidR="00CA52D6" w:rsidRPr="00CA52D6" w:rsidRDefault="00CA52D6" w:rsidP="00CA52D6">
            <w:pPr>
              <w:pStyle w:val="TAL"/>
              <w:rPr>
                <w:rFonts w:cs="Arial"/>
                <w:sz w:val="16"/>
                <w:szCs w:val="16"/>
              </w:rPr>
            </w:pPr>
            <w:r w:rsidRPr="00CA52D6">
              <w:rPr>
                <w:rFonts w:cs="Arial"/>
                <w:sz w:val="16"/>
                <w:szCs w:val="16"/>
              </w:rPr>
              <w:t>R2-2305394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3201BD" w14:textId="3125A8A7" w:rsidR="00CA52D6" w:rsidRPr="00CA52D6" w:rsidRDefault="00CA52D6" w:rsidP="00CA52D6">
            <w:pPr>
              <w:pStyle w:val="TAL"/>
              <w:rPr>
                <w:rFonts w:cs="Arial"/>
                <w:sz w:val="16"/>
                <w:szCs w:val="16"/>
              </w:rPr>
            </w:pPr>
            <w:r w:rsidRPr="00CA52D6">
              <w:rPr>
                <w:rFonts w:cs="Arial"/>
                <w:sz w:val="16"/>
                <w:szCs w:val="16"/>
              </w:rPr>
              <w:t>Corrections on refServCellIndicator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79812F" w14:textId="0CC3CA3D" w:rsidR="00CA52D6" w:rsidRPr="00CA52D6" w:rsidRDefault="00CA52D6" w:rsidP="00CA52D6">
            <w:pPr>
              <w:pStyle w:val="TAL"/>
              <w:rPr>
                <w:rFonts w:cs="Arial"/>
                <w:sz w:val="16"/>
                <w:szCs w:val="16"/>
              </w:rPr>
            </w:pPr>
            <w:r w:rsidRPr="00CA52D6">
              <w:rPr>
                <w:rFonts w:cs="Arial"/>
                <w:sz w:val="16"/>
                <w:szCs w:val="16"/>
              </w:rPr>
              <w:t>ZTE Corporation, Sanechips,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5DB388" w14:textId="7CDD5781" w:rsidR="00CA52D6" w:rsidRPr="00CA52D6" w:rsidRDefault="00CA52D6" w:rsidP="00CA52D6">
            <w:pPr>
              <w:pStyle w:val="TAL"/>
              <w:rPr>
                <w:rFonts w:cs="Arial"/>
                <w:sz w:val="16"/>
                <w:szCs w:val="16"/>
              </w:rPr>
            </w:pPr>
            <w:r w:rsidRPr="00CA52D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BD1882" w14:textId="6784E606"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22499" w14:textId="7FC7E2F6"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22AE3D" w14:textId="5A6B4FA2" w:rsidR="00CA52D6" w:rsidRPr="00CA52D6" w:rsidRDefault="00CA52D6" w:rsidP="00CA52D6">
            <w:pPr>
              <w:pStyle w:val="TAL"/>
              <w:rPr>
                <w:rFonts w:cs="Arial"/>
                <w:sz w:val="16"/>
                <w:szCs w:val="16"/>
              </w:rPr>
            </w:pPr>
            <w:r w:rsidRPr="00CA52D6">
              <w:rPr>
                <w:rFonts w:cs="Arial"/>
                <w:sz w:val="16"/>
                <w:szCs w:val="16"/>
              </w:rPr>
              <w:t>3999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833DE4" w14:textId="61DAD483"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EA2499" w14:textId="23179D8D"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DE48B26"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B69A71" w14:textId="4252B32C" w:rsidR="00CA52D6" w:rsidRPr="00CA52D6" w:rsidRDefault="00CA52D6" w:rsidP="00CA52D6">
            <w:pPr>
              <w:pStyle w:val="TAL"/>
              <w:rPr>
                <w:rFonts w:cs="Arial"/>
                <w:sz w:val="16"/>
                <w:szCs w:val="16"/>
              </w:rPr>
            </w:pPr>
            <w:r w:rsidRPr="00CA52D6">
              <w:rPr>
                <w:rFonts w:cs="Arial"/>
                <w:sz w:val="16"/>
                <w:szCs w:val="16"/>
              </w:rPr>
              <w:t>R2-2305409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4FAF46" w14:textId="7A2CF91D" w:rsidR="00CA52D6" w:rsidRPr="00CA52D6" w:rsidRDefault="00CA52D6" w:rsidP="00CA52D6">
            <w:pPr>
              <w:pStyle w:val="TAL"/>
              <w:rPr>
                <w:rFonts w:cs="Arial"/>
                <w:sz w:val="16"/>
                <w:szCs w:val="16"/>
              </w:rPr>
            </w:pPr>
            <w:r w:rsidRPr="00CA52D6">
              <w:rPr>
                <w:rFonts w:cs="Arial"/>
                <w:sz w:val="16"/>
                <w:szCs w:val="16"/>
              </w:rPr>
              <w:t>Clarification on UL operation upon validity timer expiry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04028C" w14:textId="2A5DC439" w:rsidR="00CA52D6" w:rsidRPr="00CA52D6" w:rsidRDefault="00CA52D6" w:rsidP="00CA52D6">
            <w:pPr>
              <w:pStyle w:val="TAL"/>
              <w:rPr>
                <w:rFonts w:cs="Arial"/>
                <w:sz w:val="16"/>
                <w:szCs w:val="16"/>
              </w:rPr>
            </w:pPr>
            <w:r w:rsidRPr="00CA52D6">
              <w:rPr>
                <w:rFonts w:cs="Arial"/>
                <w:sz w:val="16"/>
                <w:szCs w:val="16"/>
              </w:rPr>
              <w:t>Nokia, Nokia Shanghai Bell, Apple,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E280D6" w14:textId="2ED0FB5E"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75729F" w14:textId="3F5BE154" w:rsidR="00CA52D6" w:rsidRPr="00CA52D6" w:rsidRDefault="00CA52D6" w:rsidP="00CA52D6">
            <w:pPr>
              <w:pStyle w:val="TAL"/>
              <w:rPr>
                <w:rFonts w:cs="Arial"/>
                <w:sz w:val="16"/>
                <w:szCs w:val="16"/>
              </w:rPr>
            </w:pPr>
            <w:r w:rsidRPr="00CA52D6">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BB38A4" w14:textId="15B56B8A" w:rsidR="00CA52D6" w:rsidRPr="00CA52D6" w:rsidRDefault="00CA52D6" w:rsidP="00CA52D6">
            <w:pPr>
              <w:pStyle w:val="TAL"/>
              <w:rPr>
                <w:rFonts w:cs="Arial"/>
                <w:sz w:val="16"/>
                <w:szCs w:val="16"/>
              </w:rPr>
            </w:pPr>
            <w:r w:rsidRPr="00CA52D6">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78E796" w14:textId="2000184A" w:rsidR="00CA52D6" w:rsidRPr="00CA52D6" w:rsidRDefault="00CA52D6" w:rsidP="00CA52D6">
            <w:pPr>
              <w:pStyle w:val="TAL"/>
              <w:rPr>
                <w:rFonts w:cs="Arial"/>
                <w:sz w:val="16"/>
                <w:szCs w:val="16"/>
              </w:rPr>
            </w:pPr>
            <w:r w:rsidRPr="00CA52D6">
              <w:rPr>
                <w:rFonts w:cs="Arial"/>
                <w:sz w:val="16"/>
                <w:szCs w:val="16"/>
              </w:rPr>
              <w:t>1565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593092" w14:textId="3EB09A43"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A92B07" w14:textId="181ACBD7"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31D1E61"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BB2850" w14:textId="5A601E83" w:rsidR="00CA52D6" w:rsidRPr="00CA52D6" w:rsidRDefault="00CA52D6" w:rsidP="00CA52D6">
            <w:pPr>
              <w:pStyle w:val="TAL"/>
              <w:rPr>
                <w:rFonts w:cs="Arial"/>
                <w:sz w:val="16"/>
                <w:szCs w:val="16"/>
              </w:rPr>
            </w:pPr>
            <w:r w:rsidRPr="00CA52D6">
              <w:rPr>
                <w:rFonts w:cs="Arial"/>
                <w:sz w:val="16"/>
                <w:szCs w:val="16"/>
              </w:rPr>
              <w:t>R2-2305417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067A79" w14:textId="56741727" w:rsidR="00CA52D6" w:rsidRPr="00CA52D6" w:rsidRDefault="00CA52D6" w:rsidP="00CA52D6">
            <w:pPr>
              <w:pStyle w:val="TAL"/>
              <w:rPr>
                <w:rFonts w:cs="Arial"/>
                <w:sz w:val="16"/>
                <w:szCs w:val="16"/>
              </w:rPr>
            </w:pPr>
            <w:r w:rsidRPr="00CA52D6">
              <w:rPr>
                <w:rFonts w:cs="Arial"/>
                <w:sz w:val="16"/>
                <w:szCs w:val="16"/>
              </w:rPr>
              <w:t>Correction to NR M3 measurement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956614" w14:textId="3EA91E8A"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79B2F4" w14:textId="6955E265"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3227E" w14:textId="09CDBE0B" w:rsidR="00CA52D6" w:rsidRPr="00CA52D6" w:rsidRDefault="00CA52D6" w:rsidP="00CA52D6">
            <w:pPr>
              <w:pStyle w:val="TAL"/>
              <w:rPr>
                <w:rFonts w:cs="Arial"/>
                <w:sz w:val="16"/>
                <w:szCs w:val="16"/>
              </w:rPr>
            </w:pPr>
            <w:r w:rsidRPr="00CA52D6">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DF0C2B" w14:textId="0742526A" w:rsidR="00CA52D6" w:rsidRPr="00CA52D6" w:rsidRDefault="00CA52D6" w:rsidP="00CA52D6">
            <w:pPr>
              <w:pStyle w:val="TAL"/>
              <w:rPr>
                <w:rFonts w:cs="Arial"/>
                <w:sz w:val="16"/>
                <w:szCs w:val="16"/>
              </w:rPr>
            </w:pPr>
            <w:r w:rsidRPr="00CA52D6">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E2CA01" w14:textId="53639814" w:rsidR="00CA52D6" w:rsidRPr="00CA52D6" w:rsidRDefault="00CA52D6" w:rsidP="00CA52D6">
            <w:pPr>
              <w:pStyle w:val="TAL"/>
              <w:rPr>
                <w:rFonts w:cs="Arial"/>
                <w:sz w:val="16"/>
                <w:szCs w:val="16"/>
              </w:rPr>
            </w:pPr>
            <w:r w:rsidRPr="00CA52D6">
              <w:rPr>
                <w:rFonts w:cs="Arial"/>
                <w:sz w:val="16"/>
                <w:szCs w:val="16"/>
              </w:rPr>
              <w:t>0124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6C4FEC" w14:textId="2ECE1E85"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42D61D" w14:textId="34759355"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DB0488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235537" w14:textId="7583819F" w:rsidR="00CA52D6" w:rsidRPr="00CA52D6" w:rsidRDefault="00CA52D6" w:rsidP="00CA52D6">
            <w:pPr>
              <w:pStyle w:val="TAL"/>
              <w:rPr>
                <w:rFonts w:cs="Arial"/>
                <w:sz w:val="16"/>
                <w:szCs w:val="16"/>
              </w:rPr>
            </w:pPr>
            <w:r w:rsidRPr="00CA52D6">
              <w:rPr>
                <w:rFonts w:cs="Arial"/>
                <w:sz w:val="16"/>
                <w:szCs w:val="16"/>
              </w:rPr>
              <w:t>R2-2305433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8900FD" w14:textId="620507DC" w:rsidR="00CA52D6" w:rsidRPr="00CA52D6" w:rsidRDefault="00CA52D6" w:rsidP="00CA52D6">
            <w:pPr>
              <w:pStyle w:val="TAL"/>
              <w:rPr>
                <w:rFonts w:cs="Arial"/>
                <w:sz w:val="16"/>
                <w:szCs w:val="16"/>
              </w:rPr>
            </w:pPr>
            <w:r w:rsidRPr="00CA52D6">
              <w:rPr>
                <w:rFonts w:cs="Arial"/>
                <w:sz w:val="16"/>
                <w:szCs w:val="16"/>
              </w:rPr>
              <w:t>Clarification on the application of slice-based RACH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F7B3DD" w14:textId="760B5C29" w:rsidR="00CA52D6" w:rsidRPr="00CA52D6" w:rsidRDefault="00CA52D6" w:rsidP="00CA52D6">
            <w:pPr>
              <w:pStyle w:val="TAL"/>
              <w:rPr>
                <w:rFonts w:cs="Arial"/>
                <w:sz w:val="16"/>
                <w:szCs w:val="16"/>
              </w:rPr>
            </w:pPr>
            <w:r w:rsidRPr="00CA52D6">
              <w:rPr>
                <w:rFonts w:cs="Arial"/>
                <w:sz w:val="16"/>
                <w:szCs w:val="16"/>
              </w:rPr>
              <w:t>Nokia,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BC09D7" w14:textId="1C36132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24DCE" w14:textId="4997C957"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FA35E" w14:textId="30614A99" w:rsidR="00CA52D6" w:rsidRPr="00CA52D6" w:rsidRDefault="00CA52D6" w:rsidP="00CA52D6">
            <w:pPr>
              <w:pStyle w:val="TAL"/>
              <w:rPr>
                <w:rFonts w:cs="Arial"/>
                <w:sz w:val="16"/>
                <w:szCs w:val="16"/>
              </w:rPr>
            </w:pPr>
            <w:r w:rsidRPr="00CA52D6">
              <w:rPr>
                <w:rFonts w:cs="Arial"/>
                <w:sz w:val="16"/>
                <w:szCs w:val="16"/>
              </w:rPr>
              <w:t>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2B0438" w14:textId="692DBD6C" w:rsidR="00CA52D6" w:rsidRPr="00CA52D6" w:rsidRDefault="00CA52D6" w:rsidP="00CA52D6">
            <w:pPr>
              <w:pStyle w:val="TAL"/>
              <w:rPr>
                <w:rFonts w:cs="Arial"/>
                <w:sz w:val="16"/>
                <w:szCs w:val="16"/>
              </w:rPr>
            </w:pPr>
            <w:r w:rsidRPr="00CA52D6">
              <w:rPr>
                <w:rFonts w:cs="Arial"/>
                <w:sz w:val="16"/>
                <w:szCs w:val="16"/>
              </w:rPr>
              <w:t>0666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4DC596" w14:textId="1AC8B9CB"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A20540" w14:textId="218C6741"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29221CC"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DB72E8" w14:textId="48EF767B" w:rsidR="00CA52D6" w:rsidRPr="00CA52D6" w:rsidRDefault="00CA52D6" w:rsidP="00CA52D6">
            <w:pPr>
              <w:pStyle w:val="TAL"/>
              <w:rPr>
                <w:rFonts w:cs="Arial"/>
                <w:sz w:val="16"/>
                <w:szCs w:val="16"/>
              </w:rPr>
            </w:pPr>
            <w:r w:rsidRPr="00CA52D6">
              <w:rPr>
                <w:rFonts w:cs="Arial"/>
                <w:sz w:val="16"/>
                <w:szCs w:val="16"/>
              </w:rPr>
              <w:t>R2-2305434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D3FE87" w14:textId="7A860A00" w:rsidR="00CA52D6" w:rsidRPr="00CA52D6" w:rsidRDefault="00CA52D6" w:rsidP="00CA52D6">
            <w:pPr>
              <w:pStyle w:val="TAL"/>
              <w:rPr>
                <w:rFonts w:cs="Arial"/>
                <w:sz w:val="16"/>
                <w:szCs w:val="16"/>
              </w:rPr>
            </w:pPr>
            <w:r w:rsidRPr="00CA52D6">
              <w:rPr>
                <w:rFonts w:cs="Arial"/>
                <w:sz w:val="16"/>
                <w:szCs w:val="16"/>
              </w:rPr>
              <w:t>Clarification on applicability of slice-based RA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D86F7E" w14:textId="033AA188" w:rsidR="00CA52D6" w:rsidRPr="00CA52D6" w:rsidRDefault="00CA52D6" w:rsidP="00CA52D6">
            <w:pPr>
              <w:pStyle w:val="TAL"/>
              <w:rPr>
                <w:rFonts w:cs="Arial"/>
                <w:sz w:val="16"/>
                <w:szCs w:val="16"/>
              </w:rPr>
            </w:pPr>
            <w:r w:rsidRPr="00CA52D6">
              <w:rPr>
                <w:rFonts w:cs="Arial"/>
                <w:sz w:val="16"/>
                <w:szCs w:val="16"/>
              </w:rPr>
              <w:t>Huawei, Nokia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39DE36" w14:textId="1E6DCE7D"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E8241" w14:textId="46267786"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7B9C7" w14:textId="39722FF3" w:rsidR="00CA52D6" w:rsidRPr="00CA52D6" w:rsidRDefault="00CA52D6" w:rsidP="00CA52D6">
            <w:pPr>
              <w:pStyle w:val="TAL"/>
              <w:rPr>
                <w:rFonts w:cs="Arial"/>
                <w:sz w:val="16"/>
                <w:szCs w:val="16"/>
              </w:rPr>
            </w:pPr>
            <w:r w:rsidRPr="00CA52D6">
              <w:rPr>
                <w:rFonts w:cs="Arial"/>
                <w:sz w:val="16"/>
                <w:szCs w:val="16"/>
              </w:rPr>
              <w:t>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8EC9AE" w14:textId="2494D2DC" w:rsidR="00CA52D6" w:rsidRPr="00CA52D6" w:rsidRDefault="00CA52D6" w:rsidP="00CA52D6">
            <w:pPr>
              <w:pStyle w:val="TAL"/>
              <w:rPr>
                <w:rFonts w:cs="Arial"/>
                <w:sz w:val="16"/>
                <w:szCs w:val="16"/>
              </w:rPr>
            </w:pPr>
            <w:r w:rsidRPr="00CA52D6">
              <w:rPr>
                <w:rFonts w:cs="Arial"/>
                <w:sz w:val="16"/>
                <w:szCs w:val="16"/>
              </w:rPr>
              <w:t>4070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DBEF82" w14:textId="7C69FC36"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7FF2CB" w14:textId="08FDAFF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5FC1AA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2776F5" w14:textId="7EFF0349" w:rsidR="00CA52D6" w:rsidRPr="00CA52D6" w:rsidRDefault="00CA52D6" w:rsidP="00CA52D6">
            <w:pPr>
              <w:pStyle w:val="TAL"/>
              <w:rPr>
                <w:rFonts w:cs="Arial"/>
                <w:sz w:val="16"/>
                <w:szCs w:val="16"/>
              </w:rPr>
            </w:pPr>
            <w:r w:rsidRPr="00CA52D6">
              <w:rPr>
                <w:rFonts w:cs="Arial"/>
                <w:sz w:val="16"/>
                <w:szCs w:val="16"/>
              </w:rPr>
              <w:t>R2-2305444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40B8BEA" w14:textId="50F6526E" w:rsidR="00CA52D6" w:rsidRPr="00CA52D6" w:rsidRDefault="00CA52D6" w:rsidP="00CA52D6">
            <w:pPr>
              <w:pStyle w:val="TAL"/>
              <w:rPr>
                <w:rFonts w:cs="Arial"/>
                <w:sz w:val="16"/>
                <w:szCs w:val="16"/>
              </w:rPr>
            </w:pPr>
            <w:r w:rsidRPr="00CA52D6">
              <w:rPr>
                <w:rFonts w:cs="Arial"/>
                <w:sz w:val="16"/>
                <w:szCs w:val="16"/>
              </w:rPr>
              <w:t>Stage 2 procedure for deactivation of MG gap and PPW</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03740A" w14:textId="14C51FA7" w:rsidR="00CA52D6" w:rsidRPr="00CA52D6" w:rsidRDefault="00CA52D6" w:rsidP="00CA52D6">
            <w:pPr>
              <w:pStyle w:val="TAL"/>
              <w:rPr>
                <w:rFonts w:cs="Arial"/>
                <w:sz w:val="16"/>
                <w:szCs w:val="16"/>
              </w:rPr>
            </w:pPr>
            <w:r w:rsidRPr="00CA52D6">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8769EA" w14:textId="7F396D8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71E63" w14:textId="2F2E96ED"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557069" w14:textId="18091010"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C6720A" w14:textId="432C18EA" w:rsidR="00CA52D6" w:rsidRPr="00CA52D6" w:rsidRDefault="00CA52D6" w:rsidP="00CA52D6">
            <w:pPr>
              <w:pStyle w:val="TAL"/>
              <w:rPr>
                <w:rFonts w:cs="Arial"/>
                <w:sz w:val="16"/>
                <w:szCs w:val="16"/>
              </w:rPr>
            </w:pPr>
            <w:r w:rsidRPr="00CA52D6">
              <w:rPr>
                <w:rFonts w:cs="Arial"/>
                <w:sz w:val="16"/>
                <w:szCs w:val="16"/>
              </w:rPr>
              <w:t>0135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11DA40" w14:textId="0DC4A972"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EEA350" w14:textId="4CA5251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C7B3E7F"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96D29B" w14:textId="7FDBAFA0" w:rsidR="00CA52D6" w:rsidRPr="00CA52D6" w:rsidRDefault="00CA52D6" w:rsidP="00CA52D6">
            <w:pPr>
              <w:pStyle w:val="TAL"/>
              <w:rPr>
                <w:rFonts w:cs="Arial"/>
                <w:sz w:val="16"/>
                <w:szCs w:val="16"/>
              </w:rPr>
            </w:pPr>
            <w:r w:rsidRPr="00CA52D6">
              <w:rPr>
                <w:rFonts w:cs="Arial"/>
                <w:sz w:val="16"/>
                <w:szCs w:val="16"/>
              </w:rPr>
              <w:t>R2-2305445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1A53A9" w14:textId="0B7B0A0E" w:rsidR="00CA52D6" w:rsidRPr="00CA52D6" w:rsidRDefault="00CA52D6" w:rsidP="00CA52D6">
            <w:pPr>
              <w:pStyle w:val="TAL"/>
              <w:rPr>
                <w:rFonts w:cs="Arial"/>
                <w:sz w:val="16"/>
                <w:szCs w:val="16"/>
              </w:rPr>
            </w:pPr>
            <w:r w:rsidRPr="00CA52D6">
              <w:rPr>
                <w:rFonts w:cs="Arial"/>
                <w:sz w:val="16"/>
                <w:szCs w:val="16"/>
              </w:rPr>
              <w:t>LPP capability for FGs27-13a,14a and 14-2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083B94" w14:textId="0A3D6234" w:rsidR="00CA52D6" w:rsidRPr="00CA52D6" w:rsidRDefault="00CA52D6" w:rsidP="00CA52D6">
            <w:pPr>
              <w:pStyle w:val="TAL"/>
              <w:rPr>
                <w:rFonts w:cs="Arial"/>
                <w:sz w:val="16"/>
                <w:szCs w:val="16"/>
              </w:rPr>
            </w:pPr>
            <w:r w:rsidRPr="00CA52D6">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E29E03" w14:textId="4F9173B2"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D4E5F5" w14:textId="5A824FA7" w:rsidR="00CA52D6" w:rsidRPr="00CA52D6" w:rsidRDefault="00CA52D6" w:rsidP="00CA52D6">
            <w:pPr>
              <w:pStyle w:val="TAL"/>
              <w:rPr>
                <w:rFonts w:cs="Arial"/>
                <w:sz w:val="16"/>
                <w:szCs w:val="16"/>
              </w:rPr>
            </w:pPr>
            <w:r w:rsidRPr="00CA52D6">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86AE0F" w14:textId="5C01C2A6"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D06F48" w14:textId="415483AF" w:rsidR="00CA52D6" w:rsidRPr="00CA52D6" w:rsidRDefault="00CA52D6" w:rsidP="00CA52D6">
            <w:pPr>
              <w:pStyle w:val="TAL"/>
              <w:rPr>
                <w:rFonts w:cs="Arial"/>
                <w:sz w:val="16"/>
                <w:szCs w:val="16"/>
              </w:rPr>
            </w:pPr>
            <w:r w:rsidRPr="00CA52D6">
              <w:rPr>
                <w:rFonts w:cs="Arial"/>
                <w:sz w:val="16"/>
                <w:szCs w:val="16"/>
              </w:rPr>
              <w:t>0445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4A0456" w14:textId="624C9954"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950F5E" w14:textId="2FA313AB"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3D659A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197491" w14:textId="19D33287" w:rsidR="00CA52D6" w:rsidRPr="00CA52D6" w:rsidRDefault="00CA52D6" w:rsidP="00CA52D6">
            <w:pPr>
              <w:pStyle w:val="TAL"/>
              <w:rPr>
                <w:rFonts w:cs="Arial"/>
                <w:sz w:val="16"/>
                <w:szCs w:val="16"/>
              </w:rPr>
            </w:pPr>
            <w:r w:rsidRPr="00CA52D6">
              <w:rPr>
                <w:rFonts w:cs="Arial"/>
                <w:sz w:val="16"/>
                <w:szCs w:val="16"/>
              </w:rPr>
              <w:t>R2-2305462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999DC3" w14:textId="74BE6BF9" w:rsidR="00CA52D6" w:rsidRPr="00CA52D6" w:rsidRDefault="00CA52D6" w:rsidP="00CA52D6">
            <w:pPr>
              <w:pStyle w:val="TAL"/>
              <w:rPr>
                <w:rFonts w:cs="Arial"/>
                <w:sz w:val="16"/>
                <w:szCs w:val="16"/>
              </w:rPr>
            </w:pPr>
            <w:r w:rsidRPr="00CA52D6">
              <w:rPr>
                <w:rFonts w:cs="Arial"/>
                <w:sz w:val="16"/>
                <w:szCs w:val="16"/>
              </w:rPr>
              <w:t>Corrections on initial BWP configuration and NCD-SSB for RedCap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6463FCB" w14:textId="484132F5"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0A35A0" w14:textId="3D5E2742"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B7FDAA" w14:textId="7735C105"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8B21A0" w14:textId="7BD3BF45" w:rsidR="00CA52D6" w:rsidRPr="00CA52D6" w:rsidRDefault="00CA52D6" w:rsidP="00CA52D6">
            <w:pPr>
              <w:pStyle w:val="TAL"/>
              <w:rPr>
                <w:rFonts w:cs="Arial"/>
                <w:sz w:val="16"/>
                <w:szCs w:val="16"/>
              </w:rPr>
            </w:pPr>
            <w:r w:rsidRPr="00CA52D6">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95B9CF" w14:textId="2435F171" w:rsidR="00CA52D6" w:rsidRPr="00CA52D6" w:rsidRDefault="00CA52D6" w:rsidP="00CA52D6">
            <w:pPr>
              <w:pStyle w:val="TAL"/>
              <w:rPr>
                <w:rFonts w:cs="Arial"/>
                <w:sz w:val="16"/>
                <w:szCs w:val="16"/>
              </w:rPr>
            </w:pPr>
            <w:r w:rsidRPr="00CA52D6">
              <w:rPr>
                <w:rFonts w:cs="Arial"/>
                <w:sz w:val="16"/>
                <w:szCs w:val="16"/>
              </w:rPr>
              <w:t>3988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062D5D" w14:textId="447C451B"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0729AB" w14:textId="6E73FA77"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F26E7A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39BE39" w14:textId="520CFAA1" w:rsidR="00CA52D6" w:rsidRPr="00CA52D6" w:rsidRDefault="00CA52D6" w:rsidP="00CA52D6">
            <w:pPr>
              <w:pStyle w:val="TAL"/>
              <w:rPr>
                <w:rFonts w:cs="Arial"/>
                <w:sz w:val="16"/>
                <w:szCs w:val="16"/>
              </w:rPr>
            </w:pPr>
            <w:r w:rsidRPr="00CA52D6">
              <w:rPr>
                <w:rFonts w:cs="Arial"/>
                <w:sz w:val="16"/>
                <w:szCs w:val="16"/>
              </w:rPr>
              <w:t>R2-2305463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435BCA" w14:textId="0166D0A1" w:rsidR="00CA52D6" w:rsidRPr="00CA52D6" w:rsidRDefault="00CA52D6" w:rsidP="00CA52D6">
            <w:pPr>
              <w:pStyle w:val="TAL"/>
              <w:rPr>
                <w:rFonts w:cs="Arial"/>
                <w:sz w:val="16"/>
                <w:szCs w:val="16"/>
              </w:rPr>
            </w:pPr>
            <w:r w:rsidRPr="00CA52D6">
              <w:rPr>
                <w:rFonts w:cs="Arial"/>
                <w:sz w:val="16"/>
                <w:szCs w:val="16"/>
              </w:rPr>
              <w:t>Corrections on SDT using NCD-SSB for RedCap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250803" w14:textId="605E64B6"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B11455" w14:textId="4B81725C"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65F864" w14:textId="37B30D7E"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F6E360" w14:textId="262B4E38" w:rsidR="00CA52D6" w:rsidRPr="00CA52D6" w:rsidRDefault="00CA52D6" w:rsidP="00CA52D6">
            <w:pPr>
              <w:pStyle w:val="TAL"/>
              <w:rPr>
                <w:rFonts w:cs="Arial"/>
                <w:sz w:val="16"/>
                <w:szCs w:val="16"/>
              </w:rPr>
            </w:pPr>
            <w:r w:rsidRPr="00CA52D6">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7DCBEB" w14:textId="67DADBB5" w:rsidR="00CA52D6" w:rsidRPr="00CA52D6" w:rsidRDefault="00CA52D6" w:rsidP="00CA52D6">
            <w:pPr>
              <w:pStyle w:val="TAL"/>
              <w:rPr>
                <w:rFonts w:cs="Arial"/>
                <w:sz w:val="16"/>
                <w:szCs w:val="16"/>
              </w:rPr>
            </w:pPr>
            <w:r w:rsidRPr="00CA52D6">
              <w:rPr>
                <w:rFonts w:cs="Arial"/>
                <w:sz w:val="16"/>
                <w:szCs w:val="16"/>
              </w:rPr>
              <w:t>1584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04BB62" w14:textId="522B9721"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955D3E" w14:textId="6D51A7CD"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7CBAFC1"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92644A" w14:textId="338469EB" w:rsidR="00CA52D6" w:rsidRPr="00CA52D6" w:rsidRDefault="00CA52D6" w:rsidP="00CA52D6">
            <w:pPr>
              <w:pStyle w:val="TAL"/>
              <w:rPr>
                <w:rFonts w:cs="Arial"/>
                <w:sz w:val="16"/>
                <w:szCs w:val="16"/>
              </w:rPr>
            </w:pPr>
            <w:r w:rsidRPr="00CA52D6">
              <w:rPr>
                <w:rFonts w:cs="Arial"/>
                <w:sz w:val="16"/>
                <w:szCs w:val="16"/>
              </w:rPr>
              <w:t>R2-2305468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1E2434" w14:textId="66C7932D" w:rsidR="00CA52D6" w:rsidRPr="00CA52D6" w:rsidRDefault="00CA52D6" w:rsidP="00CA52D6">
            <w:pPr>
              <w:pStyle w:val="TAL"/>
              <w:rPr>
                <w:rFonts w:cs="Arial"/>
                <w:sz w:val="16"/>
                <w:szCs w:val="16"/>
              </w:rPr>
            </w:pPr>
            <w:r w:rsidRPr="00CA52D6">
              <w:rPr>
                <w:rFonts w:cs="Arial"/>
                <w:sz w:val="16"/>
                <w:szCs w:val="16"/>
              </w:rPr>
              <w:t>Correction on the need code for secondary DRX group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5FB703" w14:textId="116615AB" w:rsidR="00CA52D6" w:rsidRPr="00CA52D6" w:rsidRDefault="00CA52D6" w:rsidP="00CA52D6">
            <w:pPr>
              <w:pStyle w:val="TAL"/>
              <w:rPr>
                <w:rFonts w:cs="Arial"/>
                <w:sz w:val="16"/>
                <w:szCs w:val="16"/>
              </w:rPr>
            </w:pPr>
            <w:r w:rsidRPr="00CA52D6">
              <w:rPr>
                <w:rFonts w:cs="Arial"/>
                <w:sz w:val="16"/>
                <w:szCs w:val="16"/>
              </w:rPr>
              <w:t>Huawei, HiSilicon,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FCA995" w14:textId="7F3CF0C3"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29B83" w14:textId="443F2D53"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14B707" w14:textId="1AA88996" w:rsidR="00CA52D6" w:rsidRPr="00CA52D6" w:rsidRDefault="00CA52D6" w:rsidP="00CA52D6">
            <w:pPr>
              <w:pStyle w:val="TAL"/>
              <w:rPr>
                <w:rFonts w:cs="Arial"/>
                <w:sz w:val="16"/>
                <w:szCs w:val="16"/>
              </w:rPr>
            </w:pPr>
            <w:r w:rsidRPr="00CA52D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BE3120" w14:textId="28DA6DFB" w:rsidR="00CA52D6" w:rsidRPr="00CA52D6" w:rsidRDefault="00CA52D6" w:rsidP="00CA52D6">
            <w:pPr>
              <w:pStyle w:val="TAL"/>
              <w:rPr>
                <w:rFonts w:cs="Arial"/>
                <w:sz w:val="16"/>
                <w:szCs w:val="16"/>
              </w:rPr>
            </w:pPr>
            <w:r w:rsidRPr="00CA52D6">
              <w:rPr>
                <w:rFonts w:cs="Arial"/>
                <w:sz w:val="16"/>
                <w:szCs w:val="16"/>
              </w:rPr>
              <w:t>4012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6F918F" w14:textId="5EBA1052"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2FFB61" w14:textId="2311075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08D4C5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2227CD" w14:textId="1851646F" w:rsidR="00CA52D6" w:rsidRPr="00CA52D6" w:rsidRDefault="00CA52D6" w:rsidP="00CA52D6">
            <w:pPr>
              <w:pStyle w:val="TAL"/>
              <w:rPr>
                <w:rFonts w:cs="Arial"/>
                <w:sz w:val="16"/>
                <w:szCs w:val="16"/>
              </w:rPr>
            </w:pPr>
            <w:r w:rsidRPr="00CA52D6">
              <w:rPr>
                <w:rFonts w:cs="Arial"/>
                <w:sz w:val="16"/>
                <w:szCs w:val="16"/>
              </w:rPr>
              <w:t>R2-2305469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DAF27" w14:textId="5BA470C2" w:rsidR="00CA52D6" w:rsidRPr="00CA52D6" w:rsidRDefault="00CA52D6" w:rsidP="00CA52D6">
            <w:pPr>
              <w:pStyle w:val="TAL"/>
              <w:rPr>
                <w:rFonts w:cs="Arial"/>
                <w:sz w:val="16"/>
                <w:szCs w:val="16"/>
              </w:rPr>
            </w:pPr>
            <w:r w:rsidRPr="00CA52D6">
              <w:rPr>
                <w:rFonts w:cs="Arial"/>
                <w:sz w:val="16"/>
                <w:szCs w:val="16"/>
              </w:rPr>
              <w:t>Correction on the need code for secondary DRX group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615302D" w14:textId="4E86B45E" w:rsidR="00CA52D6" w:rsidRPr="00CA52D6" w:rsidRDefault="00CA52D6" w:rsidP="00CA52D6">
            <w:pPr>
              <w:pStyle w:val="TAL"/>
              <w:rPr>
                <w:rFonts w:cs="Arial"/>
                <w:sz w:val="16"/>
                <w:szCs w:val="16"/>
              </w:rPr>
            </w:pPr>
            <w:r w:rsidRPr="00CA52D6">
              <w:rPr>
                <w:rFonts w:cs="Arial"/>
                <w:sz w:val="16"/>
                <w:szCs w:val="16"/>
              </w:rPr>
              <w:t>Huawei, HiSilicon,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E6135A" w14:textId="27243391"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8137D6" w14:textId="29F5CDF3"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480C45" w14:textId="6ABFDABB" w:rsidR="00CA52D6" w:rsidRPr="00CA52D6" w:rsidRDefault="00CA52D6" w:rsidP="00CA52D6">
            <w:pPr>
              <w:pStyle w:val="TAL"/>
              <w:rPr>
                <w:rFonts w:cs="Arial"/>
                <w:sz w:val="16"/>
                <w:szCs w:val="16"/>
              </w:rPr>
            </w:pPr>
            <w:r w:rsidRPr="00CA52D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0B92E7" w14:textId="16777C88" w:rsidR="00CA52D6" w:rsidRPr="00CA52D6" w:rsidRDefault="00CA52D6" w:rsidP="00CA52D6">
            <w:pPr>
              <w:pStyle w:val="TAL"/>
              <w:rPr>
                <w:rFonts w:cs="Arial"/>
                <w:sz w:val="16"/>
                <w:szCs w:val="16"/>
              </w:rPr>
            </w:pPr>
            <w:r w:rsidRPr="00CA52D6">
              <w:rPr>
                <w:rFonts w:cs="Arial"/>
                <w:sz w:val="16"/>
                <w:szCs w:val="16"/>
              </w:rPr>
              <w:t>4013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0F679B" w14:textId="00F12B14"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068E49" w14:textId="3F0E3E2F"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7C3E1015"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B6FD9F" w14:textId="66E480B6" w:rsidR="00CA52D6" w:rsidRPr="00CA52D6" w:rsidRDefault="00CA52D6" w:rsidP="00CA52D6">
            <w:pPr>
              <w:pStyle w:val="TAL"/>
              <w:rPr>
                <w:rFonts w:cs="Arial"/>
                <w:sz w:val="16"/>
                <w:szCs w:val="16"/>
              </w:rPr>
            </w:pPr>
            <w:r w:rsidRPr="00CA52D6">
              <w:rPr>
                <w:rFonts w:cs="Arial"/>
                <w:sz w:val="16"/>
                <w:szCs w:val="16"/>
              </w:rPr>
              <w:t>R2-2305482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2CB04C" w14:textId="5AA6DC60" w:rsidR="00CA52D6" w:rsidRPr="00CA52D6" w:rsidRDefault="00CA52D6" w:rsidP="00CA52D6">
            <w:pPr>
              <w:pStyle w:val="TAL"/>
              <w:rPr>
                <w:rFonts w:cs="Arial"/>
                <w:sz w:val="16"/>
                <w:szCs w:val="16"/>
              </w:rPr>
            </w:pPr>
            <w:r w:rsidRPr="00CA52D6">
              <w:rPr>
                <w:rFonts w:cs="Arial"/>
                <w:sz w:val="16"/>
                <w:szCs w:val="16"/>
              </w:rPr>
              <w:t>Correction on timeSinceCHO-Reconfig in TS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745742" w14:textId="4E612245" w:rsidR="00CA52D6" w:rsidRPr="00CA52D6" w:rsidRDefault="00CA52D6" w:rsidP="00CA52D6">
            <w:pPr>
              <w:pStyle w:val="TAL"/>
              <w:rPr>
                <w:rFonts w:cs="Arial"/>
                <w:sz w:val="16"/>
                <w:szCs w:val="16"/>
                <w:lang w:val="fi-FI"/>
              </w:rPr>
            </w:pPr>
            <w:r w:rsidRPr="00CA52D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445E5D" w14:textId="7F1DA14D" w:rsidR="00CA52D6" w:rsidRPr="00CA52D6" w:rsidRDefault="00CA52D6" w:rsidP="00CA52D6">
            <w:pPr>
              <w:pStyle w:val="TAL"/>
              <w:rPr>
                <w:rFonts w:cs="Arial"/>
                <w:sz w:val="16"/>
                <w:szCs w:val="16"/>
                <w:lang w:val="fi-FI"/>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4D207" w14:textId="2B2770CD" w:rsidR="00CA52D6" w:rsidRPr="00CA52D6" w:rsidRDefault="00CA52D6" w:rsidP="00CA52D6">
            <w:pPr>
              <w:pStyle w:val="TAL"/>
              <w:rPr>
                <w:rFonts w:cs="Arial"/>
                <w:sz w:val="16"/>
                <w:szCs w:val="16"/>
                <w:lang w:val="fi-FI"/>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A31E2" w14:textId="49C1DFDA" w:rsidR="00CA52D6" w:rsidRPr="00CA52D6" w:rsidRDefault="00CA52D6" w:rsidP="00CA52D6">
            <w:pPr>
              <w:pStyle w:val="TAL"/>
              <w:rPr>
                <w:rFonts w:cs="Arial"/>
                <w:sz w:val="16"/>
                <w:szCs w:val="16"/>
              </w:rPr>
            </w:pPr>
            <w:r w:rsidRPr="00CA52D6">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386EB0" w14:textId="2F64170E" w:rsidR="00CA52D6" w:rsidRPr="00CA52D6" w:rsidRDefault="00CA52D6" w:rsidP="00CA52D6">
            <w:pPr>
              <w:pStyle w:val="TAL"/>
              <w:rPr>
                <w:rFonts w:cs="Arial"/>
                <w:sz w:val="16"/>
                <w:szCs w:val="16"/>
                <w:lang w:val="fi-FI"/>
              </w:rPr>
            </w:pPr>
            <w:r w:rsidRPr="00CA52D6">
              <w:rPr>
                <w:rFonts w:cs="Arial"/>
                <w:sz w:val="16"/>
                <w:szCs w:val="16"/>
              </w:rPr>
              <w:t>4110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FB29A1" w14:textId="2DD54B9B" w:rsidR="00CA52D6" w:rsidRPr="00CA52D6" w:rsidRDefault="00CA52D6" w:rsidP="00CA52D6">
            <w:pPr>
              <w:pStyle w:val="TAL"/>
              <w:rPr>
                <w:rFonts w:cs="Arial"/>
                <w:sz w:val="16"/>
                <w:szCs w:val="16"/>
                <w:lang w:val="fi-FI"/>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790192" w14:textId="6AC232C7" w:rsidR="00CA52D6" w:rsidRPr="00CA52D6" w:rsidRDefault="00CA52D6" w:rsidP="00CA52D6">
            <w:pPr>
              <w:pStyle w:val="TAL"/>
              <w:rPr>
                <w:rFonts w:cs="Arial"/>
                <w:sz w:val="16"/>
                <w:szCs w:val="16"/>
                <w:lang w:val="fi-FI"/>
              </w:rPr>
            </w:pPr>
            <w:r w:rsidRPr="00CA52D6">
              <w:rPr>
                <w:rFonts w:cs="Arial"/>
                <w:sz w:val="16"/>
                <w:szCs w:val="16"/>
              </w:rPr>
              <w:t>F</w:t>
            </w:r>
          </w:p>
        </w:tc>
      </w:tr>
      <w:tr w:rsidR="00CA52D6" w:rsidRPr="00CA52D6" w14:paraId="564AF900"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FBF1DB" w14:textId="41FF38AF" w:rsidR="00CA52D6" w:rsidRPr="00CA52D6" w:rsidRDefault="00CA52D6" w:rsidP="00CA52D6">
            <w:pPr>
              <w:pStyle w:val="TAL"/>
              <w:rPr>
                <w:rFonts w:cs="Arial"/>
                <w:sz w:val="16"/>
                <w:szCs w:val="16"/>
              </w:rPr>
            </w:pPr>
            <w:r w:rsidRPr="00CA52D6">
              <w:rPr>
                <w:rFonts w:cs="Arial"/>
                <w:sz w:val="16"/>
                <w:szCs w:val="16"/>
              </w:rPr>
              <w:t>R2-2305503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7A650F" w14:textId="030E0CF7" w:rsidR="00CA52D6" w:rsidRPr="00CA52D6" w:rsidRDefault="00CA52D6" w:rsidP="00CA52D6">
            <w:pPr>
              <w:pStyle w:val="TAL"/>
              <w:rPr>
                <w:rFonts w:cs="Arial"/>
                <w:sz w:val="16"/>
                <w:szCs w:val="16"/>
              </w:rPr>
            </w:pPr>
            <w:r w:rsidRPr="00CA52D6">
              <w:rPr>
                <w:rFonts w:cs="Arial"/>
                <w:sz w:val="16"/>
                <w:szCs w:val="16"/>
              </w:rPr>
              <w:t>Correction on NR NTN UE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83A5BA" w14:textId="4D140DD0" w:rsidR="00CA52D6" w:rsidRPr="00CA52D6" w:rsidRDefault="00CA52D6" w:rsidP="00CA52D6">
            <w:pPr>
              <w:pStyle w:val="TAL"/>
              <w:rPr>
                <w:rFonts w:cs="Arial"/>
                <w:sz w:val="16"/>
                <w:szCs w:val="16"/>
              </w:rPr>
            </w:pPr>
            <w:r w:rsidRPr="00CA52D6">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7989AB" w14:textId="40BE882A"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32854" w14:textId="1F5F9588"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4F1C19" w14:textId="4F09348B"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F5AF0B" w14:textId="505232F1" w:rsidR="00CA52D6" w:rsidRPr="00CA52D6" w:rsidRDefault="00CA52D6" w:rsidP="00CA52D6">
            <w:pPr>
              <w:pStyle w:val="TAL"/>
              <w:rPr>
                <w:rFonts w:cs="Arial"/>
                <w:sz w:val="16"/>
                <w:szCs w:val="16"/>
              </w:rPr>
            </w:pPr>
            <w:r w:rsidRPr="00CA52D6">
              <w:rPr>
                <w:rFonts w:cs="Arial"/>
                <w:sz w:val="16"/>
                <w:szCs w:val="16"/>
              </w:rPr>
              <w:t>0888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49092B" w14:textId="7C7933BE"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F19E19" w14:textId="50C30B5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8A76625"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3F5FA0" w14:textId="098A5E36" w:rsidR="00CA52D6" w:rsidRPr="00CA52D6" w:rsidRDefault="00CA52D6" w:rsidP="00CA52D6">
            <w:pPr>
              <w:pStyle w:val="TAL"/>
              <w:rPr>
                <w:rFonts w:cs="Arial"/>
                <w:sz w:val="16"/>
                <w:szCs w:val="16"/>
              </w:rPr>
            </w:pPr>
            <w:r w:rsidRPr="00CA52D6">
              <w:rPr>
                <w:rFonts w:cs="Arial"/>
                <w:sz w:val="16"/>
                <w:szCs w:val="16"/>
              </w:rPr>
              <w:t>R2-2305504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4442CF" w14:textId="0683115E" w:rsidR="00CA52D6" w:rsidRPr="00CA52D6" w:rsidRDefault="00CA52D6" w:rsidP="00CA52D6">
            <w:pPr>
              <w:pStyle w:val="TAL"/>
              <w:rPr>
                <w:rFonts w:cs="Arial"/>
                <w:sz w:val="16"/>
                <w:szCs w:val="16"/>
              </w:rPr>
            </w:pPr>
            <w:r w:rsidRPr="00CA52D6">
              <w:rPr>
                <w:rFonts w:cs="Arial"/>
                <w:sz w:val="16"/>
                <w:szCs w:val="16"/>
              </w:rPr>
              <w:t>Correction on Need code of IE RLC-Config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4C3D631" w14:textId="6D3DED55" w:rsidR="00CA52D6" w:rsidRPr="00CA52D6" w:rsidRDefault="00CA52D6" w:rsidP="00CA52D6">
            <w:pPr>
              <w:pStyle w:val="TAL"/>
              <w:rPr>
                <w:rFonts w:cs="Arial"/>
                <w:sz w:val="16"/>
                <w:szCs w:val="16"/>
              </w:rPr>
            </w:pPr>
            <w:r w:rsidRPr="00CA52D6">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FCEB39" w14:textId="40611BED"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89FE2" w14:textId="2AAFF136"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7A6118" w14:textId="6BFD9175" w:rsidR="00CA52D6" w:rsidRPr="00CA52D6" w:rsidRDefault="00CA52D6" w:rsidP="00CA52D6">
            <w:pPr>
              <w:pStyle w:val="TAL"/>
              <w:rPr>
                <w:rFonts w:cs="Arial"/>
                <w:sz w:val="16"/>
                <w:szCs w:val="16"/>
              </w:rPr>
            </w:pPr>
            <w:r w:rsidRPr="00CA52D6">
              <w:rPr>
                <w:rFonts w:cs="Arial"/>
                <w:sz w:val="16"/>
                <w:szCs w:val="16"/>
              </w:rPr>
              <w:t>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EB8DD7" w14:textId="4418A41A" w:rsidR="00CA52D6" w:rsidRPr="00CA52D6" w:rsidRDefault="00CA52D6" w:rsidP="00CA52D6">
            <w:pPr>
              <w:pStyle w:val="TAL"/>
              <w:rPr>
                <w:rFonts w:cs="Arial"/>
                <w:sz w:val="16"/>
                <w:szCs w:val="16"/>
              </w:rPr>
            </w:pPr>
            <w:r w:rsidRPr="00CA52D6">
              <w:rPr>
                <w:rFonts w:cs="Arial"/>
                <w:sz w:val="16"/>
                <w:szCs w:val="16"/>
              </w:rPr>
              <w:t>3969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AD4CD2" w14:textId="005C54A3"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68D45A" w14:textId="7127A6DC"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E7D4ED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06978B" w14:textId="1303A01C" w:rsidR="00CA52D6" w:rsidRPr="00CA52D6" w:rsidRDefault="00CA52D6" w:rsidP="00CA52D6">
            <w:pPr>
              <w:pStyle w:val="TAL"/>
              <w:rPr>
                <w:rFonts w:cs="Arial"/>
                <w:sz w:val="16"/>
                <w:szCs w:val="16"/>
              </w:rPr>
            </w:pPr>
            <w:r w:rsidRPr="00CA52D6">
              <w:rPr>
                <w:rFonts w:cs="Arial"/>
                <w:sz w:val="16"/>
                <w:szCs w:val="16"/>
              </w:rPr>
              <w:lastRenderedPageBreak/>
              <w:t>R2-2305505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F0A43D" w14:textId="11D40636" w:rsidR="00CA52D6" w:rsidRPr="00CA52D6" w:rsidRDefault="00CA52D6" w:rsidP="00CA52D6">
            <w:pPr>
              <w:pStyle w:val="TAL"/>
              <w:rPr>
                <w:rFonts w:cs="Arial"/>
                <w:sz w:val="16"/>
                <w:szCs w:val="16"/>
              </w:rPr>
            </w:pPr>
            <w:r w:rsidRPr="00CA52D6">
              <w:rPr>
                <w:rFonts w:cs="Arial"/>
                <w:sz w:val="16"/>
                <w:szCs w:val="16"/>
              </w:rPr>
              <w:t>Correction on Need code of IE RLC-Config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D96BA4" w14:textId="0DFEF367" w:rsidR="00CA52D6" w:rsidRPr="00CA52D6" w:rsidRDefault="00CA52D6" w:rsidP="00CA52D6">
            <w:pPr>
              <w:pStyle w:val="TAL"/>
              <w:rPr>
                <w:rFonts w:cs="Arial"/>
                <w:sz w:val="16"/>
                <w:szCs w:val="16"/>
              </w:rPr>
            </w:pPr>
            <w:r w:rsidRPr="00CA52D6">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031DE3" w14:textId="3AB13DBF"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9E66DB" w14:textId="20C9E886"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DCADC9" w14:textId="1939483A" w:rsidR="00CA52D6" w:rsidRPr="00CA52D6" w:rsidRDefault="00CA52D6" w:rsidP="00CA52D6">
            <w:pPr>
              <w:pStyle w:val="TAL"/>
              <w:rPr>
                <w:rFonts w:cs="Arial"/>
                <w:sz w:val="16"/>
                <w:szCs w:val="16"/>
              </w:rPr>
            </w:pPr>
            <w:r w:rsidRPr="00CA52D6">
              <w:rPr>
                <w:rFonts w:cs="Arial"/>
                <w:sz w:val="16"/>
                <w:szCs w:val="16"/>
              </w:rPr>
              <w:t>NR_IIOT-Core, 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03C3C6" w14:textId="45949623" w:rsidR="00CA52D6" w:rsidRPr="00CA52D6" w:rsidRDefault="00CA52D6" w:rsidP="00CA52D6">
            <w:pPr>
              <w:pStyle w:val="TAL"/>
              <w:rPr>
                <w:rFonts w:cs="Arial"/>
                <w:sz w:val="16"/>
                <w:szCs w:val="16"/>
              </w:rPr>
            </w:pPr>
            <w:r w:rsidRPr="00CA52D6">
              <w:rPr>
                <w:rFonts w:cs="Arial"/>
                <w:sz w:val="16"/>
                <w:szCs w:val="16"/>
              </w:rPr>
              <w:t>3970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7A4EE8" w14:textId="705097FA"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31FB2A" w14:textId="5EE334CD"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312709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46DDCE" w14:textId="43E0935A" w:rsidR="00CA52D6" w:rsidRPr="00CA52D6" w:rsidRDefault="00CA52D6" w:rsidP="00CA52D6">
            <w:pPr>
              <w:pStyle w:val="TAL"/>
              <w:rPr>
                <w:rFonts w:cs="Arial"/>
                <w:sz w:val="16"/>
                <w:szCs w:val="16"/>
              </w:rPr>
            </w:pPr>
            <w:r w:rsidRPr="00CA52D6">
              <w:rPr>
                <w:rFonts w:cs="Arial"/>
                <w:sz w:val="16"/>
                <w:szCs w:val="16"/>
              </w:rPr>
              <w:t>R2-2305772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B81528" w14:textId="24ED6907" w:rsidR="00CA52D6" w:rsidRPr="00CA52D6" w:rsidRDefault="00CA52D6" w:rsidP="00CA52D6">
            <w:pPr>
              <w:pStyle w:val="TAL"/>
              <w:rPr>
                <w:rFonts w:cs="Arial"/>
                <w:sz w:val="16"/>
                <w:szCs w:val="16"/>
              </w:rPr>
            </w:pPr>
            <w:r w:rsidRPr="00CA52D6">
              <w:rPr>
                <w:rFonts w:cs="Arial"/>
                <w:sz w:val="16"/>
                <w:szCs w:val="16"/>
              </w:rPr>
              <w:t>Clarification on RSSI measurement frequency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E1079E4" w14:textId="42E309A9" w:rsidR="00CA52D6" w:rsidRPr="00CA52D6" w:rsidRDefault="00CA52D6" w:rsidP="00CA52D6">
            <w:pPr>
              <w:pStyle w:val="TAL"/>
              <w:rPr>
                <w:rFonts w:cs="Arial"/>
                <w:sz w:val="16"/>
                <w:szCs w:val="16"/>
              </w:rPr>
            </w:pPr>
            <w:r w:rsidRPr="00CA52D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212247" w14:textId="620B358B"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2CE0C5" w14:textId="21CCDFDA"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7E3BF" w14:textId="187488A1" w:rsidR="00CA52D6" w:rsidRPr="00CA52D6" w:rsidRDefault="00CA52D6" w:rsidP="00CA52D6">
            <w:pPr>
              <w:pStyle w:val="TAL"/>
              <w:rPr>
                <w:rFonts w:cs="Arial"/>
                <w:sz w:val="16"/>
                <w:szCs w:val="16"/>
              </w:rPr>
            </w:pPr>
            <w:r w:rsidRPr="00CA52D6">
              <w:rPr>
                <w:rFonts w:cs="Arial"/>
                <w:sz w:val="16"/>
                <w:szCs w:val="16"/>
              </w:rPr>
              <w:t>NR_unlic-Core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A8EBBC" w14:textId="7B15F018" w:rsidR="00CA52D6" w:rsidRPr="00CA52D6" w:rsidRDefault="00CA52D6" w:rsidP="00CA52D6">
            <w:pPr>
              <w:pStyle w:val="TAL"/>
              <w:rPr>
                <w:rFonts w:cs="Arial"/>
                <w:sz w:val="16"/>
                <w:szCs w:val="16"/>
              </w:rPr>
            </w:pPr>
            <w:r w:rsidRPr="00CA52D6">
              <w:rPr>
                <w:rFonts w:cs="Arial"/>
                <w:sz w:val="16"/>
                <w:szCs w:val="16"/>
              </w:rPr>
              <w:t>3983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683A80" w14:textId="13A8C088"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992AFA" w14:textId="4BEEE5F7"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D015814"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7549E8" w14:textId="015DEA92" w:rsidR="00CA52D6" w:rsidRPr="00CA52D6" w:rsidRDefault="00CA52D6" w:rsidP="00CA52D6">
            <w:pPr>
              <w:pStyle w:val="TAL"/>
              <w:rPr>
                <w:rFonts w:cs="Arial"/>
                <w:sz w:val="16"/>
                <w:szCs w:val="16"/>
              </w:rPr>
            </w:pPr>
            <w:r w:rsidRPr="00CA52D6">
              <w:rPr>
                <w:rFonts w:cs="Arial"/>
                <w:sz w:val="16"/>
                <w:szCs w:val="16"/>
              </w:rPr>
              <w:t>R2-2305773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A14451" w14:textId="794A5355" w:rsidR="00CA52D6" w:rsidRPr="00CA52D6" w:rsidRDefault="00CA52D6" w:rsidP="00CA52D6">
            <w:pPr>
              <w:pStyle w:val="TAL"/>
              <w:rPr>
                <w:rFonts w:cs="Arial"/>
                <w:sz w:val="16"/>
                <w:szCs w:val="16"/>
              </w:rPr>
            </w:pPr>
            <w:r w:rsidRPr="00CA52D6">
              <w:rPr>
                <w:rFonts w:cs="Arial"/>
                <w:sz w:val="16"/>
                <w:szCs w:val="16"/>
              </w:rPr>
              <w:t>Clarification on RSSI measurement frequency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C6ABB8" w14:textId="336BCFDA" w:rsidR="00CA52D6" w:rsidRPr="00CA52D6" w:rsidRDefault="00CA52D6" w:rsidP="00CA52D6">
            <w:pPr>
              <w:pStyle w:val="TAL"/>
              <w:rPr>
                <w:rFonts w:cs="Arial"/>
                <w:sz w:val="16"/>
                <w:szCs w:val="16"/>
              </w:rPr>
            </w:pPr>
            <w:r w:rsidRPr="00CA52D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B698F2" w14:textId="22A934D3"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6535A" w14:textId="4976F943"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88A2ED" w14:textId="2AA1CEAB" w:rsidR="00CA52D6" w:rsidRPr="00CA52D6" w:rsidRDefault="00CA52D6" w:rsidP="00CA52D6">
            <w:pPr>
              <w:pStyle w:val="TAL"/>
              <w:rPr>
                <w:rFonts w:cs="Arial"/>
                <w:sz w:val="16"/>
                <w:szCs w:val="16"/>
              </w:rPr>
            </w:pPr>
            <w:r w:rsidRPr="00CA52D6">
              <w:rPr>
                <w:rFonts w:cs="Arial"/>
                <w:sz w:val="16"/>
                <w:szCs w:val="16"/>
              </w:rPr>
              <w:t>NR_unlic-Core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DF220F" w14:textId="3CD8DB64" w:rsidR="00CA52D6" w:rsidRPr="00CA52D6" w:rsidRDefault="00CA52D6" w:rsidP="00CA52D6">
            <w:pPr>
              <w:pStyle w:val="TAL"/>
              <w:rPr>
                <w:rFonts w:cs="Arial"/>
                <w:sz w:val="16"/>
                <w:szCs w:val="16"/>
              </w:rPr>
            </w:pPr>
            <w:r w:rsidRPr="00CA52D6">
              <w:rPr>
                <w:rFonts w:cs="Arial"/>
                <w:sz w:val="16"/>
                <w:szCs w:val="16"/>
              </w:rPr>
              <w:t>3984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2A699F" w14:textId="6665623E"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22E03D" w14:textId="5A76D956"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7594615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9CE1E3" w14:textId="5F82EF52" w:rsidR="00CA52D6" w:rsidRPr="00CA52D6" w:rsidRDefault="00CA52D6" w:rsidP="00CA52D6">
            <w:pPr>
              <w:pStyle w:val="TAL"/>
              <w:rPr>
                <w:rFonts w:cs="Arial"/>
                <w:sz w:val="16"/>
                <w:szCs w:val="16"/>
              </w:rPr>
            </w:pPr>
            <w:r w:rsidRPr="00CA52D6">
              <w:rPr>
                <w:rFonts w:cs="Arial"/>
                <w:sz w:val="16"/>
                <w:szCs w:val="16"/>
              </w:rPr>
              <w:t>R2-2305803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92AD82" w14:textId="235853C1" w:rsidR="00CA52D6" w:rsidRPr="00CA52D6" w:rsidRDefault="00CA52D6" w:rsidP="00CA52D6">
            <w:pPr>
              <w:pStyle w:val="TAL"/>
              <w:rPr>
                <w:rFonts w:cs="Arial"/>
                <w:sz w:val="16"/>
                <w:szCs w:val="16"/>
              </w:rPr>
            </w:pPr>
            <w:r w:rsidRPr="00CA52D6">
              <w:rPr>
                <w:rFonts w:cs="Arial"/>
                <w:sz w:val="16"/>
                <w:szCs w:val="16"/>
              </w:rPr>
              <w:t>ResumeCause IE description correction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175195" w14:textId="0E91EB28"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A1968C" w14:textId="64C0651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95566" w14:textId="087CEDD8"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DEA0C" w14:textId="68F23461" w:rsidR="00CA52D6" w:rsidRPr="00CA52D6" w:rsidRDefault="00CA52D6" w:rsidP="00CA52D6">
            <w:pPr>
              <w:pStyle w:val="TAL"/>
              <w:rPr>
                <w:rFonts w:cs="Arial"/>
                <w:sz w:val="16"/>
                <w:szCs w:val="16"/>
              </w:rPr>
            </w:pPr>
            <w:r w:rsidRPr="00CA52D6">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38867A" w14:textId="73029588" w:rsidR="00CA52D6" w:rsidRPr="00CA52D6" w:rsidRDefault="00CA52D6" w:rsidP="00CA52D6">
            <w:pPr>
              <w:pStyle w:val="TAL"/>
              <w:rPr>
                <w:rFonts w:cs="Arial"/>
                <w:sz w:val="16"/>
                <w:szCs w:val="16"/>
              </w:rPr>
            </w:pPr>
            <w:r w:rsidRPr="00CA52D6">
              <w:rPr>
                <w:rFonts w:cs="Arial"/>
                <w:sz w:val="16"/>
                <w:szCs w:val="16"/>
              </w:rPr>
              <w:t>4017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8BF866" w14:textId="452F646A"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C5211F" w14:textId="462C007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B88A64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679149" w14:textId="0401332D" w:rsidR="00CA52D6" w:rsidRPr="00CA52D6" w:rsidRDefault="00CA52D6" w:rsidP="00CA52D6">
            <w:pPr>
              <w:pStyle w:val="TAL"/>
              <w:rPr>
                <w:rFonts w:cs="Arial"/>
                <w:sz w:val="16"/>
                <w:szCs w:val="16"/>
              </w:rPr>
            </w:pPr>
            <w:r w:rsidRPr="00CA52D6">
              <w:rPr>
                <w:rFonts w:cs="Arial"/>
                <w:sz w:val="16"/>
                <w:szCs w:val="16"/>
              </w:rPr>
              <w:t>R2-2305804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3D8466" w14:textId="39C9CF14" w:rsidR="00CA52D6" w:rsidRPr="00CA52D6" w:rsidRDefault="00CA52D6" w:rsidP="00CA52D6">
            <w:pPr>
              <w:pStyle w:val="TAL"/>
              <w:rPr>
                <w:rFonts w:cs="Arial"/>
                <w:sz w:val="16"/>
                <w:szCs w:val="16"/>
              </w:rPr>
            </w:pPr>
            <w:r w:rsidRPr="00CA52D6">
              <w:rPr>
                <w:rFonts w:cs="Arial"/>
                <w:sz w:val="16"/>
                <w:szCs w:val="16"/>
              </w:rPr>
              <w:t>Control plane corrections for 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0CFF98" w14:textId="0E19F781"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B62916" w14:textId="009258B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2F3AE" w14:textId="6B878A4B"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B2703" w14:textId="32945CA5" w:rsidR="00CA52D6" w:rsidRPr="00CA52D6" w:rsidRDefault="00CA52D6" w:rsidP="00CA52D6">
            <w:pPr>
              <w:pStyle w:val="TAL"/>
              <w:rPr>
                <w:rFonts w:cs="Arial"/>
                <w:sz w:val="16"/>
                <w:szCs w:val="16"/>
              </w:rPr>
            </w:pPr>
            <w:r w:rsidRPr="00CA52D6">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47EE6" w14:textId="139666EF" w:rsidR="00CA52D6" w:rsidRPr="00CA52D6" w:rsidRDefault="00CA52D6" w:rsidP="00CA52D6">
            <w:pPr>
              <w:pStyle w:val="TAL"/>
              <w:rPr>
                <w:rFonts w:cs="Arial"/>
                <w:sz w:val="16"/>
                <w:szCs w:val="16"/>
              </w:rPr>
            </w:pPr>
            <w:r w:rsidRPr="00CA52D6">
              <w:rPr>
                <w:rFonts w:cs="Arial"/>
                <w:sz w:val="16"/>
                <w:szCs w:val="16"/>
              </w:rPr>
              <w:t>4114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B50B1A" w14:textId="0BF7AA5B"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77E493" w14:textId="374F1C22"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A71F20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5EF710" w14:textId="545FAF3E" w:rsidR="00CA52D6" w:rsidRPr="00CA52D6" w:rsidRDefault="00CA52D6" w:rsidP="00CA52D6">
            <w:pPr>
              <w:pStyle w:val="TAL"/>
              <w:rPr>
                <w:rFonts w:cs="Arial"/>
                <w:sz w:val="16"/>
                <w:szCs w:val="16"/>
              </w:rPr>
            </w:pPr>
            <w:r w:rsidRPr="00CA52D6">
              <w:rPr>
                <w:rFonts w:cs="Arial"/>
                <w:sz w:val="16"/>
                <w:szCs w:val="16"/>
              </w:rPr>
              <w:t>R2-2305856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38E66C" w14:textId="3CB93D24" w:rsidR="00CA52D6" w:rsidRPr="00CA52D6" w:rsidRDefault="00CA52D6" w:rsidP="00CA52D6">
            <w:pPr>
              <w:pStyle w:val="TAL"/>
              <w:rPr>
                <w:rFonts w:cs="Arial"/>
                <w:sz w:val="16"/>
                <w:szCs w:val="16"/>
              </w:rPr>
            </w:pPr>
            <w:r w:rsidRPr="00CA52D6">
              <w:rPr>
                <w:rFonts w:cs="Arial"/>
                <w:sz w:val="16"/>
                <w:szCs w:val="16"/>
              </w:rPr>
              <w:t>Clarification on RA Resource Selection During CG-SDT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EC8D43" w14:textId="296B685E" w:rsidR="00CA52D6" w:rsidRPr="00CA52D6" w:rsidRDefault="00CA52D6" w:rsidP="00CA52D6">
            <w:pPr>
              <w:pStyle w:val="TAL"/>
              <w:rPr>
                <w:rFonts w:cs="Arial"/>
                <w:sz w:val="16"/>
                <w:szCs w:val="16"/>
              </w:rPr>
            </w:pPr>
            <w:r w:rsidRPr="00CA52D6">
              <w:rPr>
                <w:rFonts w:cs="Arial"/>
                <w:sz w:val="16"/>
                <w:szCs w:val="16"/>
              </w:rPr>
              <w:t>vivo, ZTE Corporation (rapporteur),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F3F685" w14:textId="56EE7CA2"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5021E" w14:textId="68B4C073"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6EFC68" w14:textId="63E26627" w:rsidR="00CA52D6" w:rsidRPr="00CA52D6" w:rsidRDefault="00CA52D6" w:rsidP="00CA52D6">
            <w:pPr>
              <w:pStyle w:val="TAL"/>
              <w:rPr>
                <w:rFonts w:cs="Arial"/>
                <w:sz w:val="16"/>
                <w:szCs w:val="16"/>
              </w:rPr>
            </w:pPr>
            <w:r w:rsidRPr="00CA52D6">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D614DF" w14:textId="5076D031" w:rsidR="00CA52D6" w:rsidRPr="00CA52D6" w:rsidRDefault="00CA52D6" w:rsidP="00CA52D6">
            <w:pPr>
              <w:pStyle w:val="TAL"/>
              <w:rPr>
                <w:rFonts w:cs="Arial"/>
                <w:sz w:val="16"/>
                <w:szCs w:val="16"/>
              </w:rPr>
            </w:pPr>
            <w:r w:rsidRPr="00CA52D6">
              <w:rPr>
                <w:rFonts w:cs="Arial"/>
                <w:sz w:val="16"/>
                <w:szCs w:val="16"/>
              </w:rPr>
              <w:t>1576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EB88DA" w14:textId="791DC815"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DEDE4DD" w14:textId="0691B722"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30FD4C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5F37EE" w14:textId="6E718C71" w:rsidR="00CA52D6" w:rsidRPr="00CA52D6" w:rsidRDefault="00CA52D6" w:rsidP="00CA52D6">
            <w:pPr>
              <w:pStyle w:val="TAL"/>
              <w:rPr>
                <w:rFonts w:cs="Arial"/>
                <w:sz w:val="16"/>
                <w:szCs w:val="16"/>
              </w:rPr>
            </w:pPr>
            <w:r w:rsidRPr="00CA52D6">
              <w:rPr>
                <w:rFonts w:cs="Arial"/>
                <w:sz w:val="16"/>
                <w:szCs w:val="16"/>
              </w:rPr>
              <w:t>R2-2305910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19E8C" w14:textId="5BDD1EBA" w:rsidR="00CA52D6" w:rsidRPr="00CA52D6" w:rsidRDefault="00CA52D6" w:rsidP="00CA52D6">
            <w:pPr>
              <w:pStyle w:val="TAL"/>
              <w:rPr>
                <w:rFonts w:cs="Arial"/>
                <w:sz w:val="16"/>
                <w:szCs w:val="16"/>
              </w:rPr>
            </w:pPr>
            <w:r w:rsidRPr="00CA52D6">
              <w:rPr>
                <w:rFonts w:cs="Arial"/>
                <w:sz w:val="16"/>
                <w:szCs w:val="16"/>
              </w:rPr>
              <w:t>Corrections for eDRX in RRC_INACTIVE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5C28B7" w14:textId="4CF0BC68" w:rsidR="00CA52D6" w:rsidRPr="00CA52D6" w:rsidRDefault="00CA52D6" w:rsidP="00CA52D6">
            <w:pPr>
              <w:pStyle w:val="TAL"/>
              <w:rPr>
                <w:rFonts w:cs="Arial"/>
                <w:sz w:val="16"/>
                <w:szCs w:val="16"/>
              </w:rPr>
            </w:pPr>
            <w:r w:rsidRPr="00CA52D6">
              <w:rPr>
                <w:rFonts w:cs="Arial"/>
                <w:sz w:val="16"/>
                <w:szCs w:val="16"/>
              </w:rPr>
              <w:t>Ericsson, 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92D5BC" w14:textId="0D5C5D9E"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E84A9" w14:textId="18DFC238" w:rsidR="00CA52D6" w:rsidRPr="00CA52D6" w:rsidRDefault="00CA52D6" w:rsidP="00CA52D6">
            <w:pPr>
              <w:pStyle w:val="TAL"/>
              <w:rPr>
                <w:rFonts w:cs="Arial"/>
                <w:sz w:val="16"/>
                <w:szCs w:val="16"/>
              </w:rPr>
            </w:pPr>
            <w:r w:rsidRPr="00CA52D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D40883" w14:textId="1F2B3D3D" w:rsidR="00CA52D6" w:rsidRPr="00CA52D6" w:rsidRDefault="00CA52D6" w:rsidP="00CA52D6">
            <w:pPr>
              <w:pStyle w:val="TAL"/>
              <w:rPr>
                <w:rFonts w:cs="Arial"/>
                <w:sz w:val="16"/>
                <w:szCs w:val="16"/>
              </w:rPr>
            </w:pPr>
            <w:r w:rsidRPr="00CA52D6">
              <w:rPr>
                <w:rFonts w:cs="Arial"/>
                <w:sz w:val="16"/>
                <w:szCs w:val="16"/>
              </w:rPr>
              <w:t>NR_UE_pow_sav_enh-Core,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573725" w14:textId="58D9153D" w:rsidR="00CA52D6" w:rsidRPr="00CA52D6" w:rsidRDefault="00CA52D6" w:rsidP="00CA52D6">
            <w:pPr>
              <w:pStyle w:val="TAL"/>
              <w:rPr>
                <w:rFonts w:cs="Arial"/>
                <w:sz w:val="16"/>
                <w:szCs w:val="16"/>
              </w:rPr>
            </w:pPr>
            <w:r w:rsidRPr="00CA52D6">
              <w:rPr>
                <w:rFonts w:cs="Arial"/>
                <w:sz w:val="16"/>
                <w:szCs w:val="16"/>
              </w:rPr>
              <w:t>0334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BEB7111" w14:textId="1B10BB53"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5D5EEF" w14:textId="6BEF23C9"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4D1E445"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62F452" w14:textId="5106444F" w:rsidR="00CA52D6" w:rsidRPr="00CA52D6" w:rsidRDefault="00CA52D6" w:rsidP="00CA52D6">
            <w:pPr>
              <w:pStyle w:val="TAL"/>
              <w:rPr>
                <w:rFonts w:cs="Arial"/>
                <w:sz w:val="16"/>
                <w:szCs w:val="16"/>
              </w:rPr>
            </w:pPr>
            <w:r w:rsidRPr="00CA52D6">
              <w:rPr>
                <w:rFonts w:cs="Arial"/>
                <w:sz w:val="16"/>
                <w:szCs w:val="16"/>
              </w:rPr>
              <w:t>R2-2305996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43A456" w14:textId="153B4F01" w:rsidR="00CA52D6" w:rsidRPr="00CA52D6" w:rsidRDefault="00CA52D6" w:rsidP="00CA52D6">
            <w:pPr>
              <w:pStyle w:val="TAL"/>
              <w:rPr>
                <w:rFonts w:cs="Arial"/>
                <w:sz w:val="16"/>
                <w:szCs w:val="16"/>
              </w:rPr>
            </w:pPr>
            <w:r w:rsidRPr="00CA52D6">
              <w:rPr>
                <w:rFonts w:cs="Arial"/>
                <w:sz w:val="16"/>
                <w:szCs w:val="16"/>
              </w:rPr>
              <w:t>Clarification on nas-SecurityParamFromNR field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A045A13" w14:textId="1F529F20" w:rsidR="00CA52D6" w:rsidRPr="00CA52D6" w:rsidRDefault="00CA52D6" w:rsidP="00CA52D6">
            <w:pPr>
              <w:pStyle w:val="TAL"/>
              <w:rPr>
                <w:rFonts w:cs="Arial"/>
                <w:sz w:val="16"/>
                <w:szCs w:val="16"/>
              </w:rPr>
            </w:pPr>
            <w:r w:rsidRPr="00CA52D6">
              <w:rPr>
                <w:rFonts w:cs="Arial"/>
                <w:sz w:val="16"/>
                <w:szCs w:val="16"/>
              </w:rPr>
              <w:t>Ericsson,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00603E" w14:textId="3309D4DE" w:rsidR="00CA52D6" w:rsidRPr="00CA52D6" w:rsidRDefault="00CA52D6" w:rsidP="00CA52D6">
            <w:pPr>
              <w:pStyle w:val="TAL"/>
              <w:rPr>
                <w:rFonts w:cs="Arial"/>
                <w:sz w:val="16"/>
                <w:szCs w:val="16"/>
              </w:rPr>
            </w:pPr>
            <w:r w:rsidRPr="00CA52D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92674" w14:textId="2ABCF343"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51AC4" w14:textId="611E853A"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A096E4" w14:textId="4566C352" w:rsidR="00CA52D6" w:rsidRPr="00CA52D6" w:rsidRDefault="00CA52D6" w:rsidP="00CA52D6">
            <w:pPr>
              <w:pStyle w:val="TAL"/>
              <w:rPr>
                <w:rFonts w:cs="Arial"/>
                <w:sz w:val="16"/>
                <w:szCs w:val="16"/>
              </w:rPr>
            </w:pPr>
            <w:r w:rsidRPr="00CA52D6">
              <w:rPr>
                <w:rFonts w:cs="Arial"/>
                <w:sz w:val="16"/>
                <w:szCs w:val="16"/>
              </w:rPr>
              <w:t>4051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C95976" w14:textId="125FFF0D"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79B2EC" w14:textId="07C85C89"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65EF7A1"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2F116B" w14:textId="32A8C909" w:rsidR="00CA52D6" w:rsidRPr="00CA52D6" w:rsidRDefault="00CA52D6" w:rsidP="00CA52D6">
            <w:pPr>
              <w:pStyle w:val="TAL"/>
              <w:rPr>
                <w:rFonts w:cs="Arial"/>
                <w:sz w:val="16"/>
                <w:szCs w:val="16"/>
              </w:rPr>
            </w:pPr>
            <w:r w:rsidRPr="00CA52D6">
              <w:rPr>
                <w:rFonts w:cs="Arial"/>
                <w:sz w:val="16"/>
                <w:szCs w:val="16"/>
              </w:rPr>
              <w:t>R2-2305997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BC145A" w14:textId="4225CA01" w:rsidR="00CA52D6" w:rsidRPr="00CA52D6" w:rsidRDefault="00CA52D6" w:rsidP="00CA52D6">
            <w:pPr>
              <w:pStyle w:val="TAL"/>
              <w:rPr>
                <w:rFonts w:cs="Arial"/>
                <w:sz w:val="16"/>
                <w:szCs w:val="16"/>
              </w:rPr>
            </w:pPr>
            <w:r w:rsidRPr="00CA52D6">
              <w:rPr>
                <w:rFonts w:cs="Arial"/>
                <w:sz w:val="16"/>
                <w:szCs w:val="16"/>
              </w:rPr>
              <w:t>Clarification on nas-SecurityParamFromNR field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65C2C5" w14:textId="3EC36546" w:rsidR="00CA52D6" w:rsidRPr="00CA52D6" w:rsidRDefault="00CA52D6" w:rsidP="00CA52D6">
            <w:pPr>
              <w:pStyle w:val="TAL"/>
              <w:rPr>
                <w:rFonts w:cs="Arial"/>
                <w:sz w:val="16"/>
                <w:szCs w:val="16"/>
              </w:rPr>
            </w:pPr>
            <w:r w:rsidRPr="00CA52D6">
              <w:rPr>
                <w:rFonts w:cs="Arial"/>
                <w:sz w:val="16"/>
                <w:szCs w:val="16"/>
              </w:rPr>
              <w:t>Ericsson,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EDE5FE" w14:textId="001BF580"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D26CE" w14:textId="69BD021A"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6651C" w14:textId="5CA83DA0"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C1A676" w14:textId="0F2464B6" w:rsidR="00CA52D6" w:rsidRPr="00CA52D6" w:rsidRDefault="00CA52D6" w:rsidP="00CA52D6">
            <w:pPr>
              <w:pStyle w:val="TAL"/>
              <w:rPr>
                <w:rFonts w:cs="Arial"/>
                <w:sz w:val="16"/>
                <w:szCs w:val="16"/>
              </w:rPr>
            </w:pPr>
            <w:r w:rsidRPr="00CA52D6">
              <w:rPr>
                <w:rFonts w:cs="Arial"/>
                <w:sz w:val="16"/>
                <w:szCs w:val="16"/>
              </w:rPr>
              <w:t>4052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1BB4B0" w14:textId="023855EA"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EFAA25" w14:textId="4644A389"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1B88E25F"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4E9915" w14:textId="66E1EB1B" w:rsidR="00CA52D6" w:rsidRPr="00CA52D6" w:rsidRDefault="00CA52D6" w:rsidP="00CA52D6">
            <w:pPr>
              <w:pStyle w:val="TAL"/>
              <w:rPr>
                <w:rFonts w:cs="Arial"/>
                <w:sz w:val="16"/>
                <w:szCs w:val="16"/>
              </w:rPr>
            </w:pPr>
            <w:r w:rsidRPr="00CA52D6">
              <w:rPr>
                <w:rFonts w:cs="Arial"/>
                <w:sz w:val="16"/>
                <w:szCs w:val="16"/>
              </w:rPr>
              <w:t>R2-2305998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5379F1" w14:textId="4ED00138" w:rsidR="00CA52D6" w:rsidRPr="00CA52D6" w:rsidRDefault="00CA52D6" w:rsidP="00CA52D6">
            <w:pPr>
              <w:pStyle w:val="TAL"/>
              <w:rPr>
                <w:rFonts w:cs="Arial"/>
                <w:sz w:val="16"/>
                <w:szCs w:val="16"/>
              </w:rPr>
            </w:pPr>
            <w:r w:rsidRPr="00CA52D6">
              <w:rPr>
                <w:rFonts w:cs="Arial"/>
                <w:sz w:val="16"/>
                <w:szCs w:val="16"/>
              </w:rPr>
              <w:t>Clarification on nas-SecurityParamFromNR field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79FF0B" w14:textId="1CCB9EEF" w:rsidR="00CA52D6" w:rsidRPr="00CA52D6" w:rsidRDefault="00CA52D6" w:rsidP="00CA52D6">
            <w:pPr>
              <w:pStyle w:val="TAL"/>
              <w:rPr>
                <w:rFonts w:cs="Arial"/>
                <w:sz w:val="16"/>
                <w:szCs w:val="16"/>
              </w:rPr>
            </w:pPr>
            <w:r w:rsidRPr="00CA52D6">
              <w:rPr>
                <w:rFonts w:cs="Arial"/>
                <w:sz w:val="16"/>
                <w:szCs w:val="16"/>
              </w:rPr>
              <w:t>Ericsson,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3A49CD" w14:textId="4EC8FC93"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DFA3D" w14:textId="19E802C2"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E5DBEA" w14:textId="7E29F88D"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326D1B" w14:textId="60445D14" w:rsidR="00CA52D6" w:rsidRPr="00CA52D6" w:rsidRDefault="00CA52D6" w:rsidP="00CA52D6">
            <w:pPr>
              <w:pStyle w:val="TAL"/>
              <w:rPr>
                <w:rFonts w:cs="Arial"/>
                <w:sz w:val="16"/>
                <w:szCs w:val="16"/>
              </w:rPr>
            </w:pPr>
            <w:r w:rsidRPr="00CA52D6">
              <w:rPr>
                <w:rFonts w:cs="Arial"/>
                <w:sz w:val="16"/>
                <w:szCs w:val="16"/>
              </w:rPr>
              <w:t>4053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90A17D" w14:textId="39B3AA0C"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901BD8" w14:textId="3C8F69C6"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126DB6BC"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611320" w14:textId="1A88E034" w:rsidR="00CA52D6" w:rsidRPr="00CA52D6" w:rsidRDefault="00CA52D6" w:rsidP="00CA52D6">
            <w:pPr>
              <w:pStyle w:val="TAL"/>
              <w:rPr>
                <w:rFonts w:cs="Arial"/>
                <w:sz w:val="16"/>
                <w:szCs w:val="16"/>
              </w:rPr>
            </w:pPr>
            <w:r w:rsidRPr="00CA52D6">
              <w:rPr>
                <w:rFonts w:cs="Arial"/>
                <w:sz w:val="16"/>
                <w:szCs w:val="16"/>
              </w:rPr>
              <w:t>R2-2306018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27B0CE" w14:textId="0014C650" w:rsidR="00CA52D6" w:rsidRPr="00CA52D6" w:rsidRDefault="00CA52D6" w:rsidP="00CA52D6">
            <w:pPr>
              <w:pStyle w:val="TAL"/>
              <w:rPr>
                <w:rFonts w:cs="Arial"/>
                <w:sz w:val="16"/>
                <w:szCs w:val="16"/>
              </w:rPr>
            </w:pPr>
            <w:r w:rsidRPr="00CA52D6">
              <w:rPr>
                <w:rFonts w:cs="Arial"/>
                <w:sz w:val="16"/>
                <w:szCs w:val="16"/>
              </w:rPr>
              <w:t>Update of information transfer from gNB to LMF</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B6A42E" w14:textId="3808A5A8" w:rsidR="00CA52D6" w:rsidRPr="00CA52D6" w:rsidRDefault="00CA52D6" w:rsidP="00CA52D6">
            <w:pPr>
              <w:pStyle w:val="TAL"/>
              <w:rPr>
                <w:rFonts w:cs="Arial"/>
                <w:sz w:val="16"/>
                <w:szCs w:val="16"/>
              </w:rPr>
            </w:pPr>
            <w:r w:rsidRPr="00CA52D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54E47" w14:textId="0D79AF7D"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58E445" w14:textId="4A811416"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39E2E3" w14:textId="0D6F4CB4"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C204AB" w14:textId="0B2EB3A0" w:rsidR="00CA52D6" w:rsidRPr="00CA52D6" w:rsidRDefault="00CA52D6" w:rsidP="00CA52D6">
            <w:pPr>
              <w:pStyle w:val="TAL"/>
              <w:rPr>
                <w:rFonts w:cs="Arial"/>
                <w:sz w:val="16"/>
                <w:szCs w:val="16"/>
              </w:rPr>
            </w:pPr>
            <w:r w:rsidRPr="00CA52D6">
              <w:rPr>
                <w:rFonts w:cs="Arial"/>
                <w:sz w:val="16"/>
                <w:szCs w:val="16"/>
              </w:rPr>
              <w:t>0125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39E4AA" w14:textId="19ADB0DB"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065813" w14:textId="3766901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416CA8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07F802" w14:textId="31A0D904" w:rsidR="00CA52D6" w:rsidRPr="00CA52D6" w:rsidRDefault="00CA52D6" w:rsidP="00CA52D6">
            <w:pPr>
              <w:pStyle w:val="TAL"/>
              <w:rPr>
                <w:rFonts w:cs="Arial"/>
                <w:sz w:val="16"/>
                <w:szCs w:val="16"/>
              </w:rPr>
            </w:pPr>
            <w:r w:rsidRPr="00CA52D6">
              <w:rPr>
                <w:rFonts w:cs="Arial"/>
                <w:sz w:val="16"/>
                <w:szCs w:val="16"/>
              </w:rPr>
              <w:t>R2-2306063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C2108F" w14:textId="18BC427A" w:rsidR="00CA52D6" w:rsidRPr="00CA52D6" w:rsidRDefault="00CA52D6" w:rsidP="00CA52D6">
            <w:pPr>
              <w:pStyle w:val="TAL"/>
              <w:rPr>
                <w:rFonts w:cs="Arial"/>
                <w:sz w:val="16"/>
                <w:szCs w:val="16"/>
              </w:rPr>
            </w:pPr>
            <w:r w:rsidRPr="00CA52D6">
              <w:rPr>
                <w:rFonts w:cs="Arial"/>
                <w:sz w:val="16"/>
                <w:szCs w:val="16"/>
              </w:rPr>
              <w:t>CR to 38.331 on Event D1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0221C2" w14:textId="094F1006"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D5C0DA" w14:textId="3C687B1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45FF0" w14:textId="5BE2D05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12DAA" w14:textId="2688A09D"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71A46E" w14:textId="79B06877" w:rsidR="00CA52D6" w:rsidRPr="00CA52D6" w:rsidRDefault="00CA52D6" w:rsidP="00CA52D6">
            <w:pPr>
              <w:pStyle w:val="TAL"/>
              <w:rPr>
                <w:rFonts w:cs="Arial"/>
                <w:sz w:val="16"/>
                <w:szCs w:val="16"/>
              </w:rPr>
            </w:pPr>
            <w:r w:rsidRPr="00CA52D6">
              <w:rPr>
                <w:rFonts w:cs="Arial"/>
                <w:sz w:val="16"/>
                <w:szCs w:val="16"/>
              </w:rPr>
              <w:t>4127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BDF4DB" w14:textId="7FA4A61F"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672C2E" w14:textId="6A85EE11"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DECB667"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3E06D" w14:textId="07BA4C5A" w:rsidR="00CA52D6" w:rsidRPr="00CA52D6" w:rsidRDefault="00CA52D6" w:rsidP="00CA52D6">
            <w:pPr>
              <w:pStyle w:val="TAL"/>
              <w:rPr>
                <w:rFonts w:cs="Arial"/>
                <w:sz w:val="16"/>
                <w:szCs w:val="16"/>
              </w:rPr>
            </w:pPr>
            <w:r w:rsidRPr="00CA52D6">
              <w:rPr>
                <w:rFonts w:cs="Arial"/>
                <w:sz w:val="16"/>
                <w:szCs w:val="16"/>
              </w:rPr>
              <w:t>R2-2306098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7A59175" w14:textId="13C3EBC8" w:rsidR="00CA52D6" w:rsidRPr="00CA52D6" w:rsidRDefault="00CA52D6" w:rsidP="00CA52D6">
            <w:pPr>
              <w:pStyle w:val="TAL"/>
              <w:rPr>
                <w:rFonts w:cs="Arial"/>
                <w:sz w:val="16"/>
                <w:szCs w:val="16"/>
              </w:rPr>
            </w:pPr>
            <w:r w:rsidRPr="00CA52D6">
              <w:rPr>
                <w:rFonts w:cs="Arial"/>
                <w:sz w:val="16"/>
                <w:szCs w:val="16"/>
              </w:rPr>
              <w:t>Stage-2 correction on the UL PDCP packet average delay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CA29DE" w14:textId="5E390F8D"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506DC" w14:textId="5ED63FCA"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4FE44" w14:textId="7C00955B" w:rsidR="00CA52D6" w:rsidRPr="00CA52D6" w:rsidRDefault="00CA52D6" w:rsidP="00CA52D6">
            <w:pPr>
              <w:pStyle w:val="TAL"/>
              <w:rPr>
                <w:rFonts w:cs="Arial"/>
                <w:sz w:val="16"/>
                <w:szCs w:val="16"/>
              </w:rPr>
            </w:pPr>
            <w:r w:rsidRPr="00CA52D6">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2B3019" w14:textId="28809965" w:rsidR="00CA52D6" w:rsidRPr="00CA52D6" w:rsidRDefault="00CA52D6" w:rsidP="00CA52D6">
            <w:pPr>
              <w:pStyle w:val="TAL"/>
              <w:rPr>
                <w:rFonts w:cs="Arial"/>
                <w:sz w:val="16"/>
                <w:szCs w:val="16"/>
              </w:rPr>
            </w:pPr>
            <w:r w:rsidRPr="00CA52D6">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E10E2A" w14:textId="52BDA80D" w:rsidR="00CA52D6" w:rsidRPr="00CA52D6" w:rsidRDefault="00CA52D6" w:rsidP="00CA52D6">
            <w:pPr>
              <w:pStyle w:val="TAL"/>
              <w:rPr>
                <w:rFonts w:cs="Arial"/>
                <w:sz w:val="16"/>
                <w:szCs w:val="16"/>
              </w:rPr>
            </w:pPr>
            <w:r w:rsidRPr="00CA52D6">
              <w:rPr>
                <w:rFonts w:cs="Arial"/>
                <w:sz w:val="16"/>
                <w:szCs w:val="16"/>
              </w:rPr>
              <w:t>0126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E94E5B" w14:textId="50E4D037"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6FBE85" w14:textId="7514B17B"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F9E9A4D"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1E6F34" w14:textId="7CB613D5" w:rsidR="00CA52D6" w:rsidRPr="00CA52D6" w:rsidRDefault="00CA52D6" w:rsidP="00CA52D6">
            <w:pPr>
              <w:pStyle w:val="TAL"/>
              <w:rPr>
                <w:rFonts w:cs="Arial"/>
                <w:sz w:val="16"/>
                <w:szCs w:val="16"/>
              </w:rPr>
            </w:pPr>
            <w:r w:rsidRPr="00CA52D6">
              <w:rPr>
                <w:rFonts w:cs="Arial"/>
                <w:sz w:val="16"/>
                <w:szCs w:val="16"/>
              </w:rPr>
              <w:t>R2-2306112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9CD2F0" w14:textId="506ECC1E" w:rsidR="00CA52D6" w:rsidRPr="00CA52D6" w:rsidRDefault="00CA52D6" w:rsidP="00CA52D6">
            <w:pPr>
              <w:pStyle w:val="TAL"/>
              <w:rPr>
                <w:rFonts w:cs="Arial"/>
                <w:sz w:val="16"/>
                <w:szCs w:val="16"/>
              </w:rPr>
            </w:pPr>
            <w:r w:rsidRPr="00CA52D6">
              <w:rPr>
                <w:rFonts w:cs="Arial"/>
                <w:sz w:val="16"/>
                <w:szCs w:val="16"/>
              </w:rPr>
              <w:t>Corrections on MBS SPS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55321C" w14:textId="45997F3A" w:rsidR="00CA52D6" w:rsidRPr="00CA52D6" w:rsidRDefault="00CA52D6" w:rsidP="00CA52D6">
            <w:pPr>
              <w:pStyle w:val="TAL"/>
              <w:rPr>
                <w:rFonts w:cs="Arial"/>
                <w:sz w:val="16"/>
                <w:szCs w:val="16"/>
              </w:rPr>
            </w:pPr>
            <w:r w:rsidRPr="00CA52D6">
              <w:rPr>
                <w:rFonts w:cs="Arial"/>
                <w:sz w:val="16"/>
                <w:szCs w:val="16"/>
              </w:rPr>
              <w:t>ASUSTeK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700561" w14:textId="07E2E226"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B56B3" w14:textId="08B88876"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9B930" w14:textId="0AD00AA4"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B924E10" w14:textId="641BB6BA" w:rsidR="00CA52D6" w:rsidRPr="00CA52D6" w:rsidRDefault="00CA52D6" w:rsidP="00CA52D6">
            <w:pPr>
              <w:pStyle w:val="TAL"/>
              <w:rPr>
                <w:rFonts w:cs="Arial"/>
                <w:sz w:val="16"/>
                <w:szCs w:val="16"/>
              </w:rPr>
            </w:pPr>
            <w:r w:rsidRPr="00CA52D6">
              <w:rPr>
                <w:rFonts w:cs="Arial"/>
                <w:sz w:val="16"/>
                <w:szCs w:val="16"/>
              </w:rPr>
              <w:t>4037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C99DAC" w14:textId="163DDCBB"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B28B80" w14:textId="5E49BFA2"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028307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92258F" w14:textId="4F9C508A" w:rsidR="00CA52D6" w:rsidRPr="00CA52D6" w:rsidRDefault="00CA52D6" w:rsidP="00CA52D6">
            <w:pPr>
              <w:pStyle w:val="TAL"/>
              <w:rPr>
                <w:rFonts w:cs="Arial"/>
                <w:sz w:val="16"/>
                <w:szCs w:val="16"/>
              </w:rPr>
            </w:pPr>
            <w:r w:rsidRPr="00CA52D6">
              <w:rPr>
                <w:rFonts w:cs="Arial"/>
                <w:sz w:val="16"/>
                <w:szCs w:val="16"/>
              </w:rPr>
              <w:t>R2-2306116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B7B185" w14:textId="5F05A6F6" w:rsidR="00CA52D6" w:rsidRPr="00CA52D6" w:rsidRDefault="00CA52D6" w:rsidP="00CA52D6">
            <w:pPr>
              <w:pStyle w:val="TAL"/>
              <w:rPr>
                <w:rFonts w:cs="Arial"/>
                <w:sz w:val="16"/>
                <w:szCs w:val="16"/>
              </w:rPr>
            </w:pPr>
            <w:r w:rsidRPr="00CA52D6">
              <w:rPr>
                <w:rFonts w:cs="Arial"/>
                <w:sz w:val="16"/>
                <w:szCs w:val="16"/>
              </w:rPr>
              <w:t>Clarification on T430 handling for target cell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221B99" w14:textId="76E307AD" w:rsidR="00CA52D6" w:rsidRPr="00CA52D6" w:rsidRDefault="00CA52D6" w:rsidP="00CA52D6">
            <w:pPr>
              <w:pStyle w:val="TAL"/>
              <w:rPr>
                <w:rFonts w:cs="Arial"/>
                <w:sz w:val="16"/>
                <w:szCs w:val="16"/>
              </w:rPr>
            </w:pPr>
            <w:r w:rsidRPr="00CA52D6">
              <w:rPr>
                <w:rFonts w:cs="Arial"/>
                <w:sz w:val="16"/>
                <w:szCs w:val="16"/>
              </w:rPr>
              <w:t>ASUSTeK, Samsung, 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9A614" w14:textId="7DC8EE0C"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B543E0" w14:textId="389A6048"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F9D6E5" w14:textId="46E67417"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B5E5F5" w14:textId="7761B70B" w:rsidR="00CA52D6" w:rsidRPr="00CA52D6" w:rsidRDefault="00CA52D6" w:rsidP="00CA52D6">
            <w:pPr>
              <w:pStyle w:val="TAL"/>
              <w:rPr>
                <w:rFonts w:cs="Arial"/>
                <w:sz w:val="16"/>
                <w:szCs w:val="16"/>
              </w:rPr>
            </w:pPr>
            <w:r w:rsidRPr="00CA52D6">
              <w:rPr>
                <w:rFonts w:cs="Arial"/>
                <w:sz w:val="16"/>
                <w:szCs w:val="16"/>
              </w:rPr>
              <w:t>4039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43CEE2" w14:textId="7AB8259E"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6476A4" w14:textId="05880BB9"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2C1AD95"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D74819" w14:textId="76CEF9E1" w:rsidR="00CA52D6" w:rsidRPr="00CA52D6" w:rsidRDefault="00CA52D6" w:rsidP="00CA52D6">
            <w:pPr>
              <w:pStyle w:val="TAL"/>
              <w:rPr>
                <w:rFonts w:cs="Arial"/>
                <w:sz w:val="16"/>
                <w:szCs w:val="16"/>
              </w:rPr>
            </w:pPr>
            <w:r w:rsidRPr="00CA52D6">
              <w:rPr>
                <w:rFonts w:cs="Arial"/>
                <w:sz w:val="16"/>
                <w:szCs w:val="16"/>
              </w:rPr>
              <w:t>R2-2306152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F5DA40" w14:textId="6B8A6AF4" w:rsidR="00CA52D6" w:rsidRPr="00CA52D6" w:rsidRDefault="00CA52D6" w:rsidP="00CA52D6">
            <w:pPr>
              <w:pStyle w:val="TAL"/>
              <w:rPr>
                <w:rFonts w:cs="Arial"/>
                <w:sz w:val="16"/>
                <w:szCs w:val="16"/>
              </w:rPr>
            </w:pPr>
            <w:r w:rsidRPr="00CA52D6">
              <w:rPr>
                <w:rFonts w:cs="Arial"/>
                <w:sz w:val="16"/>
                <w:szCs w:val="16"/>
              </w:rPr>
              <w:t>Clarification on UL operation upon validity timer expiry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BC283C5" w14:textId="3835F446" w:rsidR="00CA52D6" w:rsidRPr="00CA52D6" w:rsidRDefault="00CA52D6" w:rsidP="00CA52D6">
            <w:pPr>
              <w:pStyle w:val="TAL"/>
              <w:rPr>
                <w:rFonts w:cs="Arial"/>
                <w:sz w:val="16"/>
                <w:szCs w:val="16"/>
              </w:rPr>
            </w:pPr>
            <w:r w:rsidRPr="00CA52D6">
              <w:rPr>
                <w:rFonts w:cs="Arial"/>
                <w:sz w:val="16"/>
                <w:szCs w:val="16"/>
              </w:rPr>
              <w:t>Apple, Nokia, Nokia Shanghai Bell, Huawei, HiSilicon, LG Electronics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45F115" w14:textId="2C1D563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EAEA2" w14:textId="1B24C6CF"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BE6E4B" w14:textId="6419860F"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A0D62" w14:textId="75E4E935" w:rsidR="00CA52D6" w:rsidRPr="00CA52D6" w:rsidRDefault="00CA52D6" w:rsidP="00CA52D6">
            <w:pPr>
              <w:pStyle w:val="TAL"/>
              <w:rPr>
                <w:rFonts w:cs="Arial"/>
                <w:sz w:val="16"/>
                <w:szCs w:val="16"/>
              </w:rPr>
            </w:pPr>
            <w:r w:rsidRPr="00CA52D6">
              <w:rPr>
                <w:rFonts w:cs="Arial"/>
                <w:sz w:val="16"/>
                <w:szCs w:val="16"/>
              </w:rPr>
              <w:t>1588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005625" w14:textId="69D39B66"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F5B8DD" w14:textId="75FD8FB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238C02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2D08EA" w14:textId="66EAF39B" w:rsidR="00CA52D6" w:rsidRPr="00CA52D6" w:rsidRDefault="00CA52D6" w:rsidP="00CA52D6">
            <w:pPr>
              <w:pStyle w:val="TAL"/>
              <w:rPr>
                <w:rFonts w:cs="Arial"/>
                <w:sz w:val="16"/>
                <w:szCs w:val="16"/>
              </w:rPr>
            </w:pPr>
            <w:r w:rsidRPr="00CA52D6">
              <w:rPr>
                <w:rFonts w:cs="Arial"/>
                <w:sz w:val="16"/>
                <w:szCs w:val="16"/>
              </w:rPr>
              <w:t>R2-2306177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BBE668" w14:textId="6B24ECF2" w:rsidR="00CA52D6" w:rsidRPr="00CA52D6" w:rsidRDefault="00CA52D6" w:rsidP="00CA52D6">
            <w:pPr>
              <w:pStyle w:val="TAL"/>
              <w:rPr>
                <w:rFonts w:cs="Arial"/>
                <w:sz w:val="16"/>
                <w:szCs w:val="16"/>
              </w:rPr>
            </w:pPr>
            <w:r w:rsidRPr="00CA52D6">
              <w:rPr>
                <w:rFonts w:cs="Arial"/>
                <w:sz w:val="16"/>
                <w:szCs w:val="16"/>
              </w:rPr>
              <w:t>Corrections on MAC reset regarding configured sidelink grant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82DEC0" w14:textId="02A2F0FC" w:rsidR="00CA52D6" w:rsidRPr="00CA52D6" w:rsidRDefault="00CA52D6" w:rsidP="00CA52D6">
            <w:pPr>
              <w:pStyle w:val="TAL"/>
              <w:rPr>
                <w:rFonts w:cs="Arial"/>
                <w:sz w:val="16"/>
                <w:szCs w:val="16"/>
                <w:lang w:val="fi-FI"/>
              </w:rPr>
            </w:pPr>
            <w:r w:rsidRPr="00CA52D6">
              <w:rPr>
                <w:rFonts w:cs="Arial"/>
                <w:sz w:val="16"/>
                <w:szCs w:val="16"/>
                <w:lang w:val="fi-FI"/>
              </w:rPr>
              <w:t>ASUSTeK, Huawei, HiSilicon, Samsung, 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A843B8" w14:textId="3F1D8A64" w:rsidR="00CA52D6" w:rsidRPr="00CA52D6" w:rsidRDefault="00CA52D6" w:rsidP="00CA52D6">
            <w:pPr>
              <w:pStyle w:val="TAL"/>
              <w:rPr>
                <w:rFonts w:cs="Arial"/>
                <w:sz w:val="16"/>
                <w:szCs w:val="16"/>
                <w:lang w:val="fi-FI"/>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3AA6C2" w14:textId="43C84726" w:rsidR="00CA52D6" w:rsidRPr="00CA52D6" w:rsidRDefault="00CA52D6" w:rsidP="00CA52D6">
            <w:pPr>
              <w:pStyle w:val="TAL"/>
              <w:rPr>
                <w:rFonts w:cs="Arial"/>
                <w:sz w:val="16"/>
                <w:szCs w:val="16"/>
                <w:lang w:val="fi-FI"/>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C542B" w14:textId="2EF8E8E7" w:rsidR="00CA52D6" w:rsidRPr="00CA52D6" w:rsidRDefault="00CA52D6" w:rsidP="00CA52D6">
            <w:pPr>
              <w:pStyle w:val="TAL"/>
              <w:rPr>
                <w:rFonts w:cs="Arial"/>
                <w:sz w:val="16"/>
                <w:szCs w:val="16"/>
                <w:lang w:val="fi-FI"/>
              </w:rPr>
            </w:pPr>
            <w:r w:rsidRPr="00CA52D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D5BA7B" w14:textId="7B3CAB28" w:rsidR="00CA52D6" w:rsidRPr="00CA52D6" w:rsidRDefault="00CA52D6" w:rsidP="00CA52D6">
            <w:pPr>
              <w:pStyle w:val="TAL"/>
              <w:rPr>
                <w:rFonts w:cs="Arial"/>
                <w:sz w:val="16"/>
                <w:szCs w:val="16"/>
                <w:lang w:val="fi-FI"/>
              </w:rPr>
            </w:pPr>
            <w:r w:rsidRPr="00CA52D6">
              <w:rPr>
                <w:rFonts w:cs="Arial"/>
                <w:sz w:val="16"/>
                <w:szCs w:val="16"/>
              </w:rPr>
              <w:t>1605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5FD7C0" w14:textId="617F0DC6" w:rsidR="00CA52D6" w:rsidRPr="00CA52D6" w:rsidRDefault="00CA52D6" w:rsidP="00CA52D6">
            <w:pPr>
              <w:pStyle w:val="TAL"/>
              <w:rPr>
                <w:rFonts w:cs="Arial"/>
                <w:sz w:val="16"/>
                <w:szCs w:val="16"/>
                <w:lang w:val="fi-FI"/>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E4BD24" w14:textId="624042AA" w:rsidR="00CA52D6" w:rsidRPr="00CA52D6" w:rsidRDefault="00CA52D6" w:rsidP="00CA52D6">
            <w:pPr>
              <w:pStyle w:val="TAL"/>
              <w:rPr>
                <w:rFonts w:cs="Arial"/>
                <w:sz w:val="16"/>
                <w:szCs w:val="16"/>
                <w:lang w:val="fi-FI"/>
              </w:rPr>
            </w:pPr>
            <w:r w:rsidRPr="00CA52D6">
              <w:rPr>
                <w:rFonts w:cs="Arial"/>
                <w:sz w:val="16"/>
                <w:szCs w:val="16"/>
              </w:rPr>
              <w:t>F</w:t>
            </w:r>
          </w:p>
        </w:tc>
      </w:tr>
      <w:tr w:rsidR="00CA52D6" w:rsidRPr="00CA52D6" w14:paraId="2EF41C3A"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2F98B7" w14:textId="043B7EFA" w:rsidR="00CA52D6" w:rsidRPr="00CA52D6" w:rsidRDefault="00CA52D6" w:rsidP="00CA52D6">
            <w:pPr>
              <w:pStyle w:val="TAL"/>
              <w:rPr>
                <w:rFonts w:cs="Arial"/>
                <w:sz w:val="16"/>
                <w:szCs w:val="16"/>
              </w:rPr>
            </w:pPr>
            <w:r w:rsidRPr="00CA52D6">
              <w:rPr>
                <w:rFonts w:cs="Arial"/>
                <w:sz w:val="16"/>
                <w:szCs w:val="16"/>
              </w:rPr>
              <w:t>R2-2306196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027F71" w14:textId="67BB1C63" w:rsidR="00CA52D6" w:rsidRPr="00CA52D6" w:rsidRDefault="00CA52D6" w:rsidP="00CA52D6">
            <w:pPr>
              <w:pStyle w:val="TAL"/>
              <w:rPr>
                <w:rFonts w:cs="Arial"/>
                <w:sz w:val="16"/>
                <w:szCs w:val="16"/>
              </w:rPr>
            </w:pPr>
            <w:r w:rsidRPr="00CA52D6">
              <w:rPr>
                <w:rFonts w:cs="Arial"/>
                <w:sz w:val="16"/>
                <w:szCs w:val="16"/>
              </w:rPr>
              <w:t>Clarification on the services expected from SRAP layer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E01687" w14:textId="103CE420"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CCF1EB" w14:textId="43FD8C8C"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6972AE" w14:textId="1D5FC98E" w:rsidR="00CA52D6" w:rsidRPr="00CA52D6" w:rsidRDefault="00CA52D6" w:rsidP="00CA52D6">
            <w:pPr>
              <w:pStyle w:val="TAL"/>
              <w:rPr>
                <w:rFonts w:cs="Arial"/>
                <w:sz w:val="16"/>
                <w:szCs w:val="16"/>
              </w:rPr>
            </w:pPr>
            <w:r w:rsidRPr="00CA52D6">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613A6E" w14:textId="1E4FB83C" w:rsidR="00CA52D6" w:rsidRPr="00CA52D6" w:rsidRDefault="00CA52D6" w:rsidP="00CA52D6">
            <w:pPr>
              <w:pStyle w:val="TAL"/>
              <w:rPr>
                <w:rFonts w:cs="Arial"/>
                <w:sz w:val="16"/>
                <w:szCs w:val="16"/>
              </w:rPr>
            </w:pPr>
            <w:r w:rsidRPr="00CA52D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0B50CB" w14:textId="7CE5C8DC" w:rsidR="00CA52D6" w:rsidRPr="00CA52D6" w:rsidRDefault="00CA52D6" w:rsidP="00CA52D6">
            <w:pPr>
              <w:pStyle w:val="TAL"/>
              <w:rPr>
                <w:rFonts w:cs="Arial"/>
                <w:sz w:val="16"/>
                <w:szCs w:val="16"/>
              </w:rPr>
            </w:pPr>
            <w:r w:rsidRPr="00CA52D6">
              <w:rPr>
                <w:rFonts w:cs="Arial"/>
                <w:sz w:val="16"/>
                <w:szCs w:val="16"/>
              </w:rPr>
              <w:t>0123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277CD9" w14:textId="1657A7FF"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ED697A" w14:textId="3BD48FB8"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94270D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EBABAB" w14:textId="6B7AE49E" w:rsidR="00CA52D6" w:rsidRPr="00CA52D6" w:rsidRDefault="00CA52D6" w:rsidP="00CA52D6">
            <w:pPr>
              <w:pStyle w:val="TAL"/>
              <w:rPr>
                <w:rFonts w:cs="Arial"/>
                <w:sz w:val="16"/>
                <w:szCs w:val="16"/>
              </w:rPr>
            </w:pPr>
            <w:r w:rsidRPr="00CA52D6">
              <w:rPr>
                <w:rFonts w:cs="Arial"/>
                <w:sz w:val="16"/>
                <w:szCs w:val="16"/>
              </w:rPr>
              <w:t>R2-2306197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D25B938" w14:textId="591E217A" w:rsidR="00CA52D6" w:rsidRPr="00CA52D6" w:rsidRDefault="00CA52D6" w:rsidP="00CA52D6">
            <w:pPr>
              <w:pStyle w:val="TAL"/>
              <w:rPr>
                <w:rFonts w:cs="Arial"/>
                <w:sz w:val="16"/>
                <w:szCs w:val="16"/>
              </w:rPr>
            </w:pPr>
            <w:r w:rsidRPr="00CA52D6">
              <w:rPr>
                <w:rFonts w:cs="Arial"/>
                <w:sz w:val="16"/>
                <w:szCs w:val="16"/>
              </w:rPr>
              <w:t>Clarification on the maximum Data field size for L2 U2N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3F5F54" w14:textId="73F73D21"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38E604" w14:textId="4A316EA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D12BF" w14:textId="36A2625C" w:rsidR="00CA52D6" w:rsidRPr="00CA52D6" w:rsidRDefault="00CA52D6" w:rsidP="00CA52D6">
            <w:pPr>
              <w:pStyle w:val="TAL"/>
              <w:rPr>
                <w:rFonts w:cs="Arial"/>
                <w:sz w:val="16"/>
                <w:szCs w:val="16"/>
              </w:rPr>
            </w:pPr>
            <w:r w:rsidRPr="00CA52D6">
              <w:rPr>
                <w:rFonts w:cs="Arial"/>
                <w:sz w:val="16"/>
                <w:szCs w:val="16"/>
              </w:rPr>
              <w:t>38.322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252DCA" w14:textId="2BBEEF7B" w:rsidR="00CA52D6" w:rsidRPr="00CA52D6" w:rsidRDefault="00CA52D6" w:rsidP="00CA52D6">
            <w:pPr>
              <w:pStyle w:val="TAL"/>
              <w:rPr>
                <w:rFonts w:cs="Arial"/>
                <w:sz w:val="16"/>
                <w:szCs w:val="16"/>
              </w:rPr>
            </w:pPr>
            <w:r w:rsidRPr="00CA52D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5A505D" w14:textId="0FA94185" w:rsidR="00CA52D6" w:rsidRPr="00CA52D6" w:rsidRDefault="00CA52D6" w:rsidP="00CA52D6">
            <w:pPr>
              <w:pStyle w:val="TAL"/>
              <w:rPr>
                <w:rFonts w:cs="Arial"/>
                <w:sz w:val="16"/>
                <w:szCs w:val="16"/>
              </w:rPr>
            </w:pPr>
            <w:r w:rsidRPr="00CA52D6">
              <w:rPr>
                <w:rFonts w:cs="Arial"/>
                <w:sz w:val="16"/>
                <w:szCs w:val="16"/>
              </w:rPr>
              <w:t>0052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C9B92E" w14:textId="6B433E91"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D1F8CB" w14:textId="0DC423C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D4D69F0"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EFD3ED" w14:textId="33FC4BA9" w:rsidR="00CA52D6" w:rsidRPr="00CA52D6" w:rsidRDefault="00CA52D6" w:rsidP="00CA52D6">
            <w:pPr>
              <w:pStyle w:val="TAL"/>
              <w:rPr>
                <w:rFonts w:cs="Arial"/>
                <w:sz w:val="16"/>
                <w:szCs w:val="16"/>
              </w:rPr>
            </w:pPr>
            <w:r w:rsidRPr="00CA52D6">
              <w:rPr>
                <w:rFonts w:cs="Arial"/>
                <w:sz w:val="16"/>
                <w:szCs w:val="16"/>
              </w:rPr>
              <w:t>R2-2306198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A2138D" w14:textId="2F79BD7B" w:rsidR="00CA52D6" w:rsidRPr="00CA52D6" w:rsidRDefault="00CA52D6" w:rsidP="00CA52D6">
            <w:pPr>
              <w:pStyle w:val="TAL"/>
              <w:rPr>
                <w:rFonts w:cs="Arial"/>
                <w:sz w:val="16"/>
                <w:szCs w:val="16"/>
              </w:rPr>
            </w:pPr>
            <w:r w:rsidRPr="00CA52D6">
              <w:rPr>
                <w:rFonts w:cs="Arial"/>
                <w:sz w:val="16"/>
                <w:szCs w:val="16"/>
              </w:rPr>
              <w:t>Clarification on sidelink communication resource configuration used by OoC L2 Remote UE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7D4C3A4" w14:textId="6C66F052" w:rsidR="00CA52D6" w:rsidRPr="00CA52D6" w:rsidRDefault="00CA52D6" w:rsidP="00CA52D6">
            <w:pPr>
              <w:pStyle w:val="TAL"/>
              <w:rPr>
                <w:rFonts w:cs="Arial"/>
                <w:sz w:val="16"/>
                <w:szCs w:val="16"/>
                <w:lang w:val="fi-FI"/>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245FE" w14:textId="00CD729D" w:rsidR="00CA52D6" w:rsidRPr="00CA52D6" w:rsidRDefault="00CA52D6" w:rsidP="00CA52D6">
            <w:pPr>
              <w:pStyle w:val="TAL"/>
              <w:rPr>
                <w:rFonts w:cs="Arial"/>
                <w:sz w:val="16"/>
                <w:szCs w:val="16"/>
                <w:lang w:val="fi-FI"/>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3EBD5" w14:textId="4393C2BE" w:rsidR="00CA52D6" w:rsidRPr="00CA52D6" w:rsidRDefault="00CA52D6" w:rsidP="00CA52D6">
            <w:pPr>
              <w:pStyle w:val="TAL"/>
              <w:rPr>
                <w:rFonts w:cs="Arial"/>
                <w:sz w:val="16"/>
                <w:szCs w:val="16"/>
                <w:lang w:val="fi-FI"/>
              </w:rPr>
            </w:pPr>
            <w:r w:rsidRPr="00CA52D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1AF397" w14:textId="389E7BAA" w:rsidR="00CA52D6" w:rsidRPr="00CA52D6" w:rsidRDefault="00CA52D6" w:rsidP="00CA52D6">
            <w:pPr>
              <w:pStyle w:val="TAL"/>
              <w:rPr>
                <w:rFonts w:cs="Arial"/>
                <w:sz w:val="16"/>
                <w:szCs w:val="16"/>
              </w:rPr>
            </w:pPr>
            <w:r w:rsidRPr="00CA52D6">
              <w:rPr>
                <w:rFonts w:cs="Arial"/>
                <w:sz w:val="16"/>
                <w:szCs w:val="16"/>
              </w:rPr>
              <w:t>NR_SL_relay-Core, 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FFBDF3" w14:textId="32FAFCD4" w:rsidR="00CA52D6" w:rsidRPr="00CA52D6" w:rsidRDefault="00CA52D6" w:rsidP="00CA52D6">
            <w:pPr>
              <w:pStyle w:val="TAL"/>
              <w:rPr>
                <w:rFonts w:cs="Arial"/>
                <w:sz w:val="16"/>
                <w:szCs w:val="16"/>
                <w:lang w:val="fi-FI"/>
              </w:rPr>
            </w:pPr>
            <w:r w:rsidRPr="00CA52D6">
              <w:rPr>
                <w:rFonts w:cs="Arial"/>
                <w:sz w:val="16"/>
                <w:szCs w:val="16"/>
              </w:rPr>
              <w:t>0333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26E1CD" w14:textId="61C22336" w:rsidR="00CA52D6" w:rsidRPr="00CA52D6" w:rsidRDefault="00CA52D6" w:rsidP="00CA52D6">
            <w:pPr>
              <w:pStyle w:val="TAL"/>
              <w:rPr>
                <w:rFonts w:cs="Arial"/>
                <w:sz w:val="16"/>
                <w:szCs w:val="16"/>
                <w:lang w:val="fi-FI"/>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B15D19" w14:textId="6FCDB26B" w:rsidR="00CA52D6" w:rsidRPr="00CA52D6" w:rsidRDefault="00CA52D6" w:rsidP="00CA52D6">
            <w:pPr>
              <w:pStyle w:val="TAL"/>
              <w:rPr>
                <w:rFonts w:cs="Arial"/>
                <w:sz w:val="16"/>
                <w:szCs w:val="16"/>
                <w:lang w:val="fi-FI"/>
              </w:rPr>
            </w:pPr>
            <w:r w:rsidRPr="00CA52D6">
              <w:rPr>
                <w:rFonts w:cs="Arial"/>
                <w:sz w:val="16"/>
                <w:szCs w:val="16"/>
              </w:rPr>
              <w:t>F</w:t>
            </w:r>
          </w:p>
        </w:tc>
      </w:tr>
      <w:tr w:rsidR="00CA52D6" w:rsidRPr="00CA52D6" w14:paraId="0D51D6ED"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E5FE92" w14:textId="2014130B" w:rsidR="00CA52D6" w:rsidRPr="00CA52D6" w:rsidRDefault="00CA52D6" w:rsidP="00CA52D6">
            <w:pPr>
              <w:pStyle w:val="TAL"/>
              <w:rPr>
                <w:rFonts w:cs="Arial"/>
                <w:sz w:val="16"/>
                <w:szCs w:val="16"/>
              </w:rPr>
            </w:pPr>
            <w:r w:rsidRPr="00CA52D6">
              <w:rPr>
                <w:rFonts w:cs="Arial"/>
                <w:sz w:val="16"/>
                <w:szCs w:val="16"/>
              </w:rPr>
              <w:t>R2-2306199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B63ED78" w14:textId="5F8B7EFB" w:rsidR="00CA52D6" w:rsidRPr="00CA52D6" w:rsidRDefault="00CA52D6" w:rsidP="00CA52D6">
            <w:pPr>
              <w:pStyle w:val="TAL"/>
              <w:rPr>
                <w:rFonts w:cs="Arial"/>
                <w:sz w:val="16"/>
                <w:szCs w:val="16"/>
              </w:rPr>
            </w:pPr>
            <w:r w:rsidRPr="00CA52D6">
              <w:rPr>
                <w:rFonts w:cs="Arial"/>
                <w:sz w:val="16"/>
                <w:szCs w:val="16"/>
              </w:rPr>
              <w:t>Miscellaneous corrections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39A0AE7" w14:textId="05935FB8" w:rsidR="00CA52D6" w:rsidRPr="00CA52D6" w:rsidRDefault="00CA52D6" w:rsidP="00CA52D6">
            <w:pPr>
              <w:pStyle w:val="TAL"/>
              <w:rPr>
                <w:rFonts w:cs="Arial"/>
                <w:sz w:val="16"/>
                <w:szCs w:val="16"/>
              </w:rPr>
            </w:pPr>
            <w:r w:rsidRPr="00CA52D6">
              <w:rPr>
                <w:rFonts w:cs="Arial"/>
                <w:sz w:val="16"/>
                <w:szCs w:val="16"/>
              </w:rPr>
              <w:t>Huawei, HiSilicon, CATT, ZTE Corporation, Sanechips, vivo, Apple, Nokia, Nokia Shanghai Bell, Philips International B.V.</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A138ED" w14:textId="353EA906"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1C36C" w14:textId="6376416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82F2A7" w14:textId="7677ED07" w:rsidR="00CA52D6" w:rsidRPr="00CA52D6" w:rsidRDefault="00CA52D6" w:rsidP="00CA52D6">
            <w:pPr>
              <w:pStyle w:val="TAL"/>
              <w:rPr>
                <w:rFonts w:cs="Arial"/>
                <w:sz w:val="16"/>
                <w:szCs w:val="16"/>
              </w:rPr>
            </w:pPr>
            <w:r w:rsidRPr="00CA52D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A3EA94" w14:textId="368C3545" w:rsidR="00CA52D6" w:rsidRPr="00CA52D6" w:rsidRDefault="00CA52D6" w:rsidP="00CA52D6">
            <w:pPr>
              <w:pStyle w:val="TAL"/>
              <w:rPr>
                <w:rFonts w:cs="Arial"/>
                <w:sz w:val="16"/>
                <w:szCs w:val="16"/>
              </w:rPr>
            </w:pPr>
            <w:r w:rsidRPr="00CA52D6">
              <w:rPr>
                <w:rFonts w:cs="Arial"/>
                <w:sz w:val="16"/>
                <w:szCs w:val="16"/>
              </w:rPr>
              <w:t>4064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6AF78D" w14:textId="3BE478B9"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A79026" w14:textId="46F8372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EA330F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AF02C3" w14:textId="1C183FBA" w:rsidR="00CA52D6" w:rsidRPr="00CA52D6" w:rsidRDefault="00CA52D6" w:rsidP="00CA52D6">
            <w:pPr>
              <w:pStyle w:val="TAL"/>
              <w:rPr>
                <w:rFonts w:cs="Arial"/>
                <w:sz w:val="16"/>
                <w:szCs w:val="16"/>
              </w:rPr>
            </w:pPr>
            <w:r w:rsidRPr="00CA52D6">
              <w:rPr>
                <w:rFonts w:cs="Arial"/>
                <w:sz w:val="16"/>
                <w:szCs w:val="16"/>
              </w:rPr>
              <w:t>R2-2306229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09C350" w14:textId="015067F7" w:rsidR="00CA52D6" w:rsidRPr="00CA52D6" w:rsidRDefault="00CA52D6" w:rsidP="00CA52D6">
            <w:pPr>
              <w:pStyle w:val="TAL"/>
              <w:rPr>
                <w:rFonts w:cs="Arial"/>
                <w:sz w:val="16"/>
                <w:szCs w:val="16"/>
              </w:rPr>
            </w:pPr>
            <w:r w:rsidRPr="00CA52D6">
              <w:rPr>
                <w:rFonts w:cs="Arial"/>
                <w:sz w:val="16"/>
                <w:szCs w:val="16"/>
              </w:rPr>
              <w:t>Correction to time domain resource assignment in NR-U</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96B10D" w14:textId="04B12A9B"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130329" w14:textId="494C54BB"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D01A8" w14:textId="1BEE7B62"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E54D21" w14:textId="612BD3BA" w:rsidR="00CA52D6" w:rsidRPr="00CA52D6" w:rsidRDefault="00CA52D6" w:rsidP="00CA52D6">
            <w:pPr>
              <w:pStyle w:val="TAL"/>
              <w:rPr>
                <w:rFonts w:cs="Arial"/>
                <w:sz w:val="16"/>
                <w:szCs w:val="16"/>
              </w:rPr>
            </w:pPr>
            <w:r w:rsidRPr="00CA52D6">
              <w:rPr>
                <w:rFonts w:cs="Arial"/>
                <w:sz w:val="16"/>
                <w:szCs w:val="16"/>
              </w:rPr>
              <w:t>NR_unlic-Core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CCCAEE" w14:textId="68F93795" w:rsidR="00CA52D6" w:rsidRPr="00CA52D6" w:rsidRDefault="00CA52D6" w:rsidP="00CA52D6">
            <w:pPr>
              <w:pStyle w:val="TAL"/>
              <w:rPr>
                <w:rFonts w:cs="Arial"/>
                <w:sz w:val="16"/>
                <w:szCs w:val="16"/>
              </w:rPr>
            </w:pPr>
            <w:r w:rsidRPr="00CA52D6">
              <w:rPr>
                <w:rFonts w:cs="Arial"/>
                <w:sz w:val="16"/>
                <w:szCs w:val="16"/>
              </w:rPr>
              <w:t>4141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92102F" w14:textId="3BD633AF"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83C181" w14:textId="2389914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E674A7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99D83C" w14:textId="65A59DC0" w:rsidR="00CA52D6" w:rsidRPr="00CA52D6" w:rsidRDefault="00CA52D6" w:rsidP="00CA52D6">
            <w:pPr>
              <w:pStyle w:val="TAL"/>
              <w:rPr>
                <w:rFonts w:cs="Arial"/>
                <w:sz w:val="16"/>
                <w:szCs w:val="16"/>
              </w:rPr>
            </w:pPr>
            <w:r w:rsidRPr="00CA52D6">
              <w:rPr>
                <w:rFonts w:cs="Arial"/>
                <w:sz w:val="16"/>
                <w:szCs w:val="16"/>
              </w:rPr>
              <w:t>R2-2306261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09364F" w14:textId="1BF51C0D" w:rsidR="00CA52D6" w:rsidRPr="00CA52D6" w:rsidRDefault="00CA52D6" w:rsidP="00CA52D6">
            <w:pPr>
              <w:pStyle w:val="TAL"/>
              <w:rPr>
                <w:rFonts w:cs="Arial"/>
                <w:sz w:val="16"/>
                <w:szCs w:val="16"/>
              </w:rPr>
            </w:pPr>
            <w:r w:rsidRPr="00CA52D6">
              <w:rPr>
                <w:rFonts w:cs="Arial"/>
                <w:sz w:val="16"/>
                <w:szCs w:val="16"/>
              </w:rPr>
              <w:t>Correction for R17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755D99" w14:textId="2541ED06" w:rsidR="00CA52D6" w:rsidRPr="00CA52D6" w:rsidRDefault="00CA52D6" w:rsidP="00CA52D6">
            <w:pPr>
              <w:pStyle w:val="TAL"/>
              <w:rPr>
                <w:rFonts w:cs="Arial"/>
                <w:sz w:val="16"/>
                <w:szCs w:val="16"/>
              </w:rPr>
            </w:pPr>
            <w:r w:rsidRPr="00CA52D6">
              <w:rPr>
                <w:rFonts w:cs="Arial"/>
                <w:sz w:val="16"/>
                <w:szCs w:val="16"/>
              </w:rPr>
              <w:t>Ericsson, OPPO, Thales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949BD0" w14:textId="650FE705"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A3D3F" w14:textId="082FE2E7" w:rsidR="00CA52D6" w:rsidRPr="00CA52D6" w:rsidRDefault="00CA52D6" w:rsidP="00CA52D6">
            <w:pPr>
              <w:pStyle w:val="TAL"/>
              <w:rPr>
                <w:rFonts w:cs="Arial"/>
                <w:sz w:val="16"/>
                <w:szCs w:val="16"/>
              </w:rPr>
            </w:pPr>
            <w:r w:rsidRPr="00CA52D6">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7C8D0D" w14:textId="303FD939" w:rsidR="00CA52D6" w:rsidRPr="00CA52D6" w:rsidRDefault="00CA52D6" w:rsidP="00CA52D6">
            <w:pPr>
              <w:pStyle w:val="TAL"/>
              <w:rPr>
                <w:rFonts w:cs="Arial"/>
                <w:sz w:val="16"/>
                <w:szCs w:val="16"/>
              </w:rPr>
            </w:pPr>
            <w:r w:rsidRPr="00CA52D6">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3C0C9C" w14:textId="0D669571" w:rsidR="00CA52D6" w:rsidRPr="00CA52D6" w:rsidRDefault="00CA52D6" w:rsidP="00CA52D6">
            <w:pPr>
              <w:pStyle w:val="TAL"/>
              <w:rPr>
                <w:rFonts w:cs="Arial"/>
                <w:sz w:val="16"/>
                <w:szCs w:val="16"/>
              </w:rPr>
            </w:pPr>
            <w:r w:rsidRPr="00CA52D6">
              <w:rPr>
                <w:rFonts w:cs="Arial"/>
                <w:sz w:val="16"/>
                <w:szCs w:val="16"/>
              </w:rPr>
              <w:t>1383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BC6AD3" w14:textId="337FD702"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5B1CA8" w14:textId="4A684217"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1AE4D0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A0DE18" w14:textId="4715377E" w:rsidR="00CA52D6" w:rsidRPr="00CA52D6" w:rsidRDefault="00CA52D6" w:rsidP="00CA52D6">
            <w:pPr>
              <w:pStyle w:val="TAL"/>
              <w:rPr>
                <w:rFonts w:cs="Arial"/>
                <w:sz w:val="16"/>
                <w:szCs w:val="16"/>
              </w:rPr>
            </w:pPr>
            <w:r w:rsidRPr="00CA52D6">
              <w:rPr>
                <w:rFonts w:cs="Arial"/>
                <w:sz w:val="16"/>
                <w:szCs w:val="16"/>
              </w:rPr>
              <w:t>R2-2306298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752C44" w14:textId="383752C6" w:rsidR="00CA52D6" w:rsidRPr="00CA52D6" w:rsidRDefault="00CA52D6" w:rsidP="00CA52D6">
            <w:pPr>
              <w:pStyle w:val="TAL"/>
              <w:rPr>
                <w:rFonts w:cs="Arial"/>
                <w:sz w:val="16"/>
                <w:szCs w:val="16"/>
              </w:rPr>
            </w:pPr>
            <w:r w:rsidRPr="00CA52D6">
              <w:rPr>
                <w:rFonts w:cs="Arial"/>
                <w:sz w:val="16"/>
                <w:szCs w:val="16"/>
              </w:rPr>
              <w:t>Miscellaneous Correction on UE capability-R15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2FF5C2" w14:textId="3D6F5743" w:rsidR="00CA52D6" w:rsidRPr="00CA52D6" w:rsidRDefault="00CA52D6" w:rsidP="00CA52D6">
            <w:pPr>
              <w:pStyle w:val="TAL"/>
              <w:rPr>
                <w:rFonts w:cs="Arial"/>
                <w:sz w:val="16"/>
                <w:szCs w:val="16"/>
              </w:rPr>
            </w:pPr>
            <w:r w:rsidRPr="00CA52D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F3F124" w14:textId="2F73631C" w:rsidR="00CA52D6" w:rsidRPr="00CA52D6" w:rsidRDefault="00CA52D6" w:rsidP="00CA52D6">
            <w:pPr>
              <w:pStyle w:val="TAL"/>
              <w:rPr>
                <w:rFonts w:cs="Arial"/>
                <w:sz w:val="16"/>
                <w:szCs w:val="16"/>
              </w:rPr>
            </w:pPr>
            <w:r w:rsidRPr="00CA52D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76A780" w14:textId="18C67531"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4C6E5" w14:textId="7FBDA8CC"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4F2086" w14:textId="7E33F9F4" w:rsidR="00CA52D6" w:rsidRPr="00CA52D6" w:rsidRDefault="00CA52D6" w:rsidP="00CA52D6">
            <w:pPr>
              <w:pStyle w:val="TAL"/>
              <w:rPr>
                <w:rFonts w:cs="Arial"/>
                <w:sz w:val="16"/>
                <w:szCs w:val="16"/>
              </w:rPr>
            </w:pPr>
            <w:r w:rsidRPr="00CA52D6">
              <w:rPr>
                <w:rFonts w:cs="Arial"/>
                <w:sz w:val="16"/>
                <w:szCs w:val="16"/>
              </w:rPr>
              <w:t>0895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19F8CA6" w14:textId="2B08FCDA"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E3793A" w14:textId="12D910BD"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04781BF"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CE1722" w14:textId="15379419" w:rsidR="00CA52D6" w:rsidRPr="00CA52D6" w:rsidRDefault="00CA52D6" w:rsidP="00CA52D6">
            <w:pPr>
              <w:pStyle w:val="TAL"/>
              <w:rPr>
                <w:rFonts w:cs="Arial"/>
                <w:sz w:val="16"/>
                <w:szCs w:val="16"/>
              </w:rPr>
            </w:pPr>
            <w:r w:rsidRPr="00CA52D6">
              <w:rPr>
                <w:rFonts w:cs="Arial"/>
                <w:sz w:val="16"/>
                <w:szCs w:val="16"/>
              </w:rPr>
              <w:t>R2-2306299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5A2F8F" w14:textId="309AFC9E" w:rsidR="00CA52D6" w:rsidRPr="00CA52D6" w:rsidRDefault="00CA52D6" w:rsidP="00CA52D6">
            <w:pPr>
              <w:pStyle w:val="TAL"/>
              <w:rPr>
                <w:rFonts w:cs="Arial"/>
                <w:sz w:val="16"/>
                <w:szCs w:val="16"/>
              </w:rPr>
            </w:pPr>
            <w:r w:rsidRPr="00CA52D6">
              <w:rPr>
                <w:rFonts w:cs="Arial"/>
                <w:sz w:val="16"/>
                <w:szCs w:val="16"/>
              </w:rPr>
              <w:t>Miscellaneous Correction on UE capability-R16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DF459F" w14:textId="44DA06CD" w:rsidR="00CA52D6" w:rsidRPr="00CA52D6" w:rsidRDefault="00CA52D6" w:rsidP="00CA52D6">
            <w:pPr>
              <w:pStyle w:val="TAL"/>
              <w:rPr>
                <w:rFonts w:cs="Arial"/>
                <w:sz w:val="16"/>
                <w:szCs w:val="16"/>
              </w:rPr>
            </w:pPr>
            <w:r w:rsidRPr="00CA52D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7EBD97" w14:textId="7BDEB67B"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C1D53" w14:textId="25655A51"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3DE053" w14:textId="2E0876C3"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D3D4ED" w14:textId="0D73EA62" w:rsidR="00CA52D6" w:rsidRPr="00CA52D6" w:rsidRDefault="00CA52D6" w:rsidP="00CA52D6">
            <w:pPr>
              <w:pStyle w:val="TAL"/>
              <w:rPr>
                <w:rFonts w:cs="Arial"/>
                <w:sz w:val="16"/>
                <w:szCs w:val="16"/>
              </w:rPr>
            </w:pPr>
            <w:r w:rsidRPr="00CA52D6">
              <w:rPr>
                <w:rFonts w:cs="Arial"/>
                <w:sz w:val="16"/>
                <w:szCs w:val="16"/>
              </w:rPr>
              <w:t>0896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9C5CD8" w14:textId="32F357F7"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A28EA6" w14:textId="3C827892"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16923F8E"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495793" w14:textId="0626417C" w:rsidR="00CA52D6" w:rsidRPr="00CA52D6" w:rsidRDefault="00CA52D6" w:rsidP="00CA52D6">
            <w:pPr>
              <w:pStyle w:val="TAL"/>
              <w:rPr>
                <w:rFonts w:cs="Arial"/>
                <w:sz w:val="16"/>
                <w:szCs w:val="16"/>
              </w:rPr>
            </w:pPr>
            <w:r w:rsidRPr="00CA52D6">
              <w:rPr>
                <w:rFonts w:cs="Arial"/>
                <w:sz w:val="16"/>
                <w:szCs w:val="16"/>
              </w:rPr>
              <w:t>R2-2306300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2B17E6A" w14:textId="6F1C06EA" w:rsidR="00CA52D6" w:rsidRPr="00CA52D6" w:rsidRDefault="00CA52D6" w:rsidP="00CA52D6">
            <w:pPr>
              <w:pStyle w:val="TAL"/>
              <w:rPr>
                <w:rFonts w:cs="Arial"/>
                <w:sz w:val="16"/>
                <w:szCs w:val="16"/>
              </w:rPr>
            </w:pPr>
            <w:r w:rsidRPr="00CA52D6">
              <w:rPr>
                <w:rFonts w:cs="Arial"/>
                <w:sz w:val="16"/>
                <w:szCs w:val="16"/>
              </w:rPr>
              <w:t>Miscellaneous Correction on UE capability-R17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4B8472" w14:textId="21424236" w:rsidR="00CA52D6" w:rsidRPr="00CA52D6" w:rsidRDefault="00CA52D6" w:rsidP="00CA52D6">
            <w:pPr>
              <w:pStyle w:val="TAL"/>
              <w:rPr>
                <w:rFonts w:cs="Arial"/>
                <w:sz w:val="16"/>
                <w:szCs w:val="16"/>
              </w:rPr>
            </w:pPr>
            <w:r w:rsidRPr="00CA52D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24DE63" w14:textId="4421283D"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742EB0" w14:textId="42B61514"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301504" w14:textId="3B7EE908"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A316B0" w14:textId="7A370181" w:rsidR="00CA52D6" w:rsidRPr="00CA52D6" w:rsidRDefault="00CA52D6" w:rsidP="00CA52D6">
            <w:pPr>
              <w:pStyle w:val="TAL"/>
              <w:rPr>
                <w:rFonts w:cs="Arial"/>
                <w:sz w:val="16"/>
                <w:szCs w:val="16"/>
              </w:rPr>
            </w:pPr>
            <w:r w:rsidRPr="00CA52D6">
              <w:rPr>
                <w:rFonts w:cs="Arial"/>
                <w:sz w:val="16"/>
                <w:szCs w:val="16"/>
              </w:rPr>
              <w:t>0897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AA4EC7" w14:textId="2B41A687"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9D1744" w14:textId="109E5BD8"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19E89BBD"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9CF8BD" w14:textId="5D98B948" w:rsidR="00CA52D6" w:rsidRPr="00CA52D6" w:rsidRDefault="00CA52D6" w:rsidP="00CA52D6">
            <w:pPr>
              <w:pStyle w:val="TAL"/>
              <w:rPr>
                <w:rFonts w:cs="Arial"/>
                <w:sz w:val="16"/>
                <w:szCs w:val="16"/>
              </w:rPr>
            </w:pPr>
            <w:r w:rsidRPr="00CA52D6">
              <w:rPr>
                <w:rFonts w:cs="Arial"/>
                <w:sz w:val="16"/>
                <w:szCs w:val="16"/>
              </w:rPr>
              <w:t>R2-2306301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FF2F72" w14:textId="4DD077C5" w:rsidR="00CA52D6" w:rsidRPr="00CA52D6" w:rsidRDefault="00CA52D6" w:rsidP="00CA52D6">
            <w:pPr>
              <w:pStyle w:val="TAL"/>
              <w:rPr>
                <w:rFonts w:cs="Arial"/>
                <w:sz w:val="16"/>
                <w:szCs w:val="16"/>
              </w:rPr>
            </w:pPr>
            <w:r w:rsidRPr="00CA52D6">
              <w:rPr>
                <w:rFonts w:cs="Arial"/>
                <w:sz w:val="16"/>
                <w:szCs w:val="16"/>
              </w:rPr>
              <w:t>Correction on PDCCH Blind Detection-R16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CBF883" w14:textId="518F99A8" w:rsidR="00CA52D6" w:rsidRPr="00CA52D6" w:rsidRDefault="00CA52D6" w:rsidP="00CA52D6">
            <w:pPr>
              <w:pStyle w:val="TAL"/>
              <w:rPr>
                <w:rFonts w:cs="Arial"/>
                <w:sz w:val="16"/>
                <w:szCs w:val="16"/>
              </w:rPr>
            </w:pPr>
            <w:r w:rsidRPr="00CA52D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099A19" w14:textId="497EFAE1"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98920" w14:textId="67C968E6"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BE5483" w14:textId="2A021127" w:rsidR="00CA52D6" w:rsidRPr="00CA52D6" w:rsidRDefault="00CA52D6" w:rsidP="00CA52D6">
            <w:pPr>
              <w:pStyle w:val="TAL"/>
              <w:rPr>
                <w:rFonts w:cs="Arial"/>
                <w:sz w:val="16"/>
                <w:szCs w:val="16"/>
              </w:rPr>
            </w:pPr>
            <w:r w:rsidRPr="00CA52D6">
              <w:rPr>
                <w:rFonts w:cs="Arial"/>
                <w:sz w:val="16"/>
                <w:szCs w:val="16"/>
              </w:rPr>
              <w:t>NR_L1enh_URLLC</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BCEECC" w14:textId="03F4289A" w:rsidR="00CA52D6" w:rsidRPr="00CA52D6" w:rsidRDefault="00CA52D6" w:rsidP="00CA52D6">
            <w:pPr>
              <w:pStyle w:val="TAL"/>
              <w:rPr>
                <w:rFonts w:cs="Arial"/>
                <w:sz w:val="16"/>
                <w:szCs w:val="16"/>
              </w:rPr>
            </w:pPr>
            <w:r w:rsidRPr="00CA52D6">
              <w:rPr>
                <w:rFonts w:cs="Arial"/>
                <w:sz w:val="16"/>
                <w:szCs w:val="16"/>
              </w:rPr>
              <w:t>0898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21CD59" w14:textId="48C646F4"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CF7C84" w14:textId="799CE284"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E81E38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AB5597" w14:textId="1D63935C" w:rsidR="00CA52D6" w:rsidRPr="00CA52D6" w:rsidRDefault="00CA52D6" w:rsidP="00CA52D6">
            <w:pPr>
              <w:pStyle w:val="TAL"/>
              <w:rPr>
                <w:rFonts w:cs="Arial"/>
                <w:sz w:val="16"/>
                <w:szCs w:val="16"/>
              </w:rPr>
            </w:pPr>
            <w:r w:rsidRPr="00CA52D6">
              <w:rPr>
                <w:rFonts w:cs="Arial"/>
                <w:sz w:val="16"/>
                <w:szCs w:val="16"/>
              </w:rPr>
              <w:t>R2-2306302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FF309C" w14:textId="516B6D9F" w:rsidR="00CA52D6" w:rsidRPr="00CA52D6" w:rsidRDefault="00CA52D6" w:rsidP="00CA52D6">
            <w:pPr>
              <w:pStyle w:val="TAL"/>
              <w:rPr>
                <w:rFonts w:cs="Arial"/>
                <w:sz w:val="16"/>
                <w:szCs w:val="16"/>
              </w:rPr>
            </w:pPr>
            <w:r w:rsidRPr="00CA52D6">
              <w:rPr>
                <w:rFonts w:cs="Arial"/>
                <w:sz w:val="16"/>
                <w:szCs w:val="16"/>
              </w:rPr>
              <w:t>Correction on PDCCH Blind Detection-R17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F8B7B3" w14:textId="21595D9B" w:rsidR="00CA52D6" w:rsidRPr="00CA52D6" w:rsidRDefault="00CA52D6" w:rsidP="00CA52D6">
            <w:pPr>
              <w:pStyle w:val="TAL"/>
              <w:rPr>
                <w:rFonts w:cs="Arial"/>
                <w:sz w:val="16"/>
                <w:szCs w:val="16"/>
              </w:rPr>
            </w:pPr>
            <w:r w:rsidRPr="00CA52D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AC1E80" w14:textId="63E53ED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AF17D" w14:textId="6A335AB6"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AF0BD8" w14:textId="40AE69A4" w:rsidR="00CA52D6" w:rsidRPr="00CA52D6" w:rsidRDefault="00CA52D6" w:rsidP="00CA52D6">
            <w:pPr>
              <w:pStyle w:val="TAL"/>
              <w:rPr>
                <w:rFonts w:cs="Arial"/>
                <w:sz w:val="16"/>
                <w:szCs w:val="16"/>
              </w:rPr>
            </w:pPr>
            <w:r w:rsidRPr="00CA52D6">
              <w:rPr>
                <w:rFonts w:cs="Arial"/>
                <w:sz w:val="16"/>
                <w:szCs w:val="16"/>
              </w:rPr>
              <w:t>NR_L1enh_URLLC</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664998" w14:textId="416DC1CC" w:rsidR="00CA52D6" w:rsidRPr="00CA52D6" w:rsidRDefault="00CA52D6" w:rsidP="00CA52D6">
            <w:pPr>
              <w:pStyle w:val="TAL"/>
              <w:rPr>
                <w:rFonts w:cs="Arial"/>
                <w:sz w:val="16"/>
                <w:szCs w:val="16"/>
              </w:rPr>
            </w:pPr>
            <w:r w:rsidRPr="00CA52D6">
              <w:rPr>
                <w:rFonts w:cs="Arial"/>
                <w:sz w:val="16"/>
                <w:szCs w:val="16"/>
              </w:rPr>
              <w:t>0899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D2203E5" w14:textId="2AB0892D"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FC1A18" w14:textId="518B438F"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4367E4D6"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01D56E" w14:textId="223AAE55" w:rsidR="00CA52D6" w:rsidRPr="00CA52D6" w:rsidRDefault="00CA52D6" w:rsidP="00CA52D6">
            <w:pPr>
              <w:pStyle w:val="TAL"/>
              <w:rPr>
                <w:rFonts w:cs="Arial"/>
                <w:sz w:val="16"/>
                <w:szCs w:val="16"/>
              </w:rPr>
            </w:pPr>
            <w:r w:rsidRPr="00CA52D6">
              <w:rPr>
                <w:rFonts w:cs="Arial"/>
                <w:sz w:val="16"/>
                <w:szCs w:val="16"/>
              </w:rPr>
              <w:lastRenderedPageBreak/>
              <w:t>R2-2306303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65C9AF" w14:textId="5B63AA38" w:rsidR="00CA52D6" w:rsidRPr="00CA52D6" w:rsidRDefault="00CA52D6" w:rsidP="00CA52D6">
            <w:pPr>
              <w:pStyle w:val="TAL"/>
              <w:rPr>
                <w:rFonts w:cs="Arial"/>
                <w:sz w:val="16"/>
                <w:szCs w:val="16"/>
              </w:rPr>
            </w:pPr>
            <w:r w:rsidRPr="00CA52D6">
              <w:rPr>
                <w:rFonts w:cs="Arial"/>
                <w:sz w:val="16"/>
                <w:szCs w:val="16"/>
              </w:rPr>
              <w:t>Miscellaneous Correction on UE capability-R17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F7078E" w14:textId="19861ADC" w:rsidR="00CA52D6" w:rsidRPr="00CA52D6" w:rsidRDefault="00CA52D6" w:rsidP="00CA52D6">
            <w:pPr>
              <w:pStyle w:val="TAL"/>
              <w:rPr>
                <w:rFonts w:cs="Arial"/>
                <w:sz w:val="16"/>
                <w:szCs w:val="16"/>
              </w:rPr>
            </w:pPr>
            <w:r w:rsidRPr="00CA52D6">
              <w:rPr>
                <w:rFonts w:cs="Arial"/>
                <w:sz w:val="16"/>
                <w:szCs w:val="16"/>
              </w:rPr>
              <w:t>ZTE Corporation,Sanechips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E9A947" w14:textId="149C9A05"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FE8B5" w14:textId="237D336B"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5F080D" w14:textId="66ABB856" w:rsidR="00CA52D6" w:rsidRPr="00CA52D6" w:rsidRDefault="00CA52D6" w:rsidP="00CA52D6">
            <w:pPr>
              <w:pStyle w:val="TAL"/>
              <w:rPr>
                <w:rFonts w:cs="Arial"/>
                <w:sz w:val="16"/>
                <w:szCs w:val="16"/>
              </w:rPr>
            </w:pPr>
            <w:r w:rsidRPr="00CA52D6">
              <w:rPr>
                <w:rFonts w:cs="Arial"/>
                <w:sz w:val="16"/>
                <w:szCs w:val="16"/>
              </w:rPr>
              <w:t>NR_feMIMO, NR_pos_enh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C49937" w14:textId="64CBB0F4" w:rsidR="00CA52D6" w:rsidRPr="00CA52D6" w:rsidRDefault="00CA52D6" w:rsidP="00CA52D6">
            <w:pPr>
              <w:pStyle w:val="TAL"/>
              <w:rPr>
                <w:rFonts w:cs="Arial"/>
                <w:sz w:val="16"/>
                <w:szCs w:val="16"/>
              </w:rPr>
            </w:pPr>
            <w:r w:rsidRPr="00CA52D6">
              <w:rPr>
                <w:rFonts w:cs="Arial"/>
                <w:sz w:val="16"/>
                <w:szCs w:val="16"/>
              </w:rPr>
              <w:t>0900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6B031" w14:textId="75506830"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122025" w14:textId="28B9FAB1"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C3741C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C2C4D5" w14:textId="61C09FE8" w:rsidR="00CA52D6" w:rsidRPr="00CA52D6" w:rsidRDefault="00CA52D6" w:rsidP="00CA52D6">
            <w:pPr>
              <w:pStyle w:val="TAL"/>
              <w:rPr>
                <w:rFonts w:cs="Arial"/>
                <w:sz w:val="16"/>
                <w:szCs w:val="16"/>
              </w:rPr>
            </w:pPr>
            <w:r w:rsidRPr="00CA52D6">
              <w:rPr>
                <w:rFonts w:cs="Arial"/>
                <w:sz w:val="16"/>
                <w:szCs w:val="16"/>
              </w:rPr>
              <w:t>R2-2306322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05BFBF" w14:textId="3629A5DA" w:rsidR="00CA52D6" w:rsidRPr="00CA52D6" w:rsidRDefault="00CA52D6" w:rsidP="00CA52D6">
            <w:pPr>
              <w:pStyle w:val="TAL"/>
              <w:rPr>
                <w:rFonts w:cs="Arial"/>
                <w:sz w:val="16"/>
                <w:szCs w:val="16"/>
              </w:rPr>
            </w:pPr>
            <w:r w:rsidRPr="00CA52D6">
              <w:rPr>
                <w:rFonts w:cs="Arial"/>
                <w:sz w:val="16"/>
                <w:szCs w:val="16"/>
              </w:rPr>
              <w:t>Alignment with RAN1 feature list update on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199EE36" w14:textId="76CC7CB3" w:rsidR="00CA52D6" w:rsidRPr="00CA52D6" w:rsidRDefault="00CA52D6" w:rsidP="00CA52D6">
            <w:pPr>
              <w:pStyle w:val="TAL"/>
              <w:rPr>
                <w:rFonts w:cs="Arial"/>
                <w:sz w:val="16"/>
                <w:szCs w:val="16"/>
              </w:rPr>
            </w:pPr>
            <w:r w:rsidRPr="00CA52D6">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544FB4" w14:textId="10C53B3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28E2D" w14:textId="0EEC099E"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50966" w14:textId="2FD76323"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196589C" w14:textId="1A604CFB" w:rsidR="00CA52D6" w:rsidRPr="00CA52D6" w:rsidRDefault="00CA52D6" w:rsidP="00CA52D6">
            <w:pPr>
              <w:pStyle w:val="TAL"/>
              <w:rPr>
                <w:rFonts w:cs="Arial"/>
                <w:sz w:val="16"/>
                <w:szCs w:val="16"/>
              </w:rPr>
            </w:pPr>
            <w:r w:rsidRPr="00CA52D6">
              <w:rPr>
                <w:rFonts w:cs="Arial"/>
                <w:sz w:val="16"/>
                <w:szCs w:val="16"/>
              </w:rPr>
              <w:t>0925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D2283E" w14:textId="7B760888"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5ECEFA" w14:textId="7A3247F5"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EC439DB"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E38453" w14:textId="24AB406A" w:rsidR="00CA52D6" w:rsidRPr="00CA52D6" w:rsidRDefault="00CA52D6" w:rsidP="00CA52D6">
            <w:pPr>
              <w:pStyle w:val="TAL"/>
              <w:rPr>
                <w:rFonts w:cs="Arial"/>
                <w:sz w:val="16"/>
                <w:szCs w:val="16"/>
              </w:rPr>
            </w:pPr>
            <w:r w:rsidRPr="00CA52D6">
              <w:rPr>
                <w:rFonts w:cs="Arial"/>
                <w:sz w:val="16"/>
                <w:szCs w:val="16"/>
              </w:rPr>
              <w:t>R2-2306369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5848DB" w14:textId="23B3AF49" w:rsidR="00CA52D6" w:rsidRPr="00CA52D6" w:rsidRDefault="00CA52D6" w:rsidP="00CA52D6">
            <w:pPr>
              <w:pStyle w:val="TAL"/>
              <w:rPr>
                <w:rFonts w:cs="Arial"/>
                <w:sz w:val="16"/>
                <w:szCs w:val="16"/>
              </w:rPr>
            </w:pPr>
            <w:r w:rsidRPr="00CA52D6">
              <w:rPr>
                <w:rFonts w:cs="Arial"/>
                <w:sz w:val="16"/>
                <w:szCs w:val="16"/>
              </w:rPr>
              <w:t>Correction for Measurement Event Triggering Criteria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EFD832" w14:textId="3F5853B1" w:rsidR="00CA52D6" w:rsidRPr="00CA52D6" w:rsidRDefault="00CA52D6" w:rsidP="00CA52D6">
            <w:pPr>
              <w:pStyle w:val="TAL"/>
              <w:rPr>
                <w:rFonts w:cs="Arial"/>
                <w:sz w:val="16"/>
                <w:szCs w:val="16"/>
              </w:rPr>
            </w:pPr>
            <w:r w:rsidRPr="00CA52D6">
              <w:rPr>
                <w:rFonts w:cs="Arial"/>
                <w:sz w:val="16"/>
                <w:szCs w:val="16"/>
              </w:rPr>
              <w:t>Sharp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45B973" w14:textId="51C913C7"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84EF6" w14:textId="35669BD0"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A1992" w14:textId="46127A4B" w:rsidR="00CA52D6" w:rsidRPr="00CA52D6" w:rsidRDefault="00CA52D6" w:rsidP="00CA52D6">
            <w:pPr>
              <w:pStyle w:val="TAL"/>
              <w:rPr>
                <w:rFonts w:cs="Arial"/>
                <w:sz w:val="16"/>
                <w:szCs w:val="16"/>
              </w:rPr>
            </w:pPr>
            <w:r w:rsidRPr="00CA52D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23C696" w14:textId="65024AB5" w:rsidR="00CA52D6" w:rsidRPr="00CA52D6" w:rsidRDefault="00CA52D6" w:rsidP="00CA52D6">
            <w:pPr>
              <w:pStyle w:val="TAL"/>
              <w:rPr>
                <w:rFonts w:cs="Arial"/>
                <w:sz w:val="16"/>
                <w:szCs w:val="16"/>
              </w:rPr>
            </w:pPr>
            <w:r w:rsidRPr="00CA52D6">
              <w:rPr>
                <w:rFonts w:cs="Arial"/>
                <w:sz w:val="16"/>
                <w:szCs w:val="16"/>
              </w:rPr>
              <w:t>4049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864C72" w14:textId="23F8F106"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F9717" w14:textId="204342E8"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0ED66E0"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EC3AA3" w14:textId="3EE4CBA4" w:rsidR="00CA52D6" w:rsidRPr="00CA52D6" w:rsidRDefault="00CA52D6" w:rsidP="00CA52D6">
            <w:pPr>
              <w:pStyle w:val="TAL"/>
              <w:rPr>
                <w:rFonts w:cs="Arial"/>
                <w:sz w:val="16"/>
                <w:szCs w:val="16"/>
              </w:rPr>
            </w:pPr>
            <w:r w:rsidRPr="00CA52D6">
              <w:rPr>
                <w:rFonts w:cs="Arial"/>
                <w:sz w:val="16"/>
                <w:szCs w:val="16"/>
              </w:rPr>
              <w:t>R2-2306394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923BE8" w14:textId="314B6A37" w:rsidR="00CA52D6" w:rsidRPr="00CA52D6" w:rsidRDefault="00CA52D6" w:rsidP="00CA52D6">
            <w:pPr>
              <w:pStyle w:val="TAL"/>
              <w:rPr>
                <w:rFonts w:cs="Arial"/>
                <w:sz w:val="16"/>
                <w:szCs w:val="16"/>
              </w:rPr>
            </w:pPr>
            <w:r w:rsidRPr="00CA52D6">
              <w:rPr>
                <w:rFonts w:cs="Arial"/>
                <w:sz w:val="16"/>
                <w:szCs w:val="16"/>
              </w:rPr>
              <w:t>Correction on SCG failure scenario of MHI in TS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111211" w14:textId="3536843E" w:rsidR="00CA52D6" w:rsidRPr="00CA52D6" w:rsidRDefault="00CA52D6" w:rsidP="00CA52D6">
            <w:pPr>
              <w:pStyle w:val="TAL"/>
              <w:rPr>
                <w:rFonts w:cs="Arial"/>
                <w:sz w:val="16"/>
                <w:szCs w:val="16"/>
              </w:rPr>
            </w:pPr>
            <w:r w:rsidRPr="00CA52D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EEE766" w14:textId="5F71FAD5"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009FF" w14:textId="74283CE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FC6296" w14:textId="068CA5CB" w:rsidR="00CA52D6" w:rsidRPr="00CA52D6" w:rsidRDefault="00CA52D6" w:rsidP="00CA52D6">
            <w:pPr>
              <w:pStyle w:val="TAL"/>
              <w:rPr>
                <w:rFonts w:cs="Arial"/>
                <w:sz w:val="16"/>
                <w:szCs w:val="16"/>
              </w:rPr>
            </w:pPr>
            <w:r w:rsidRPr="00CA52D6">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5F045C" w14:textId="4321DF8F" w:rsidR="00CA52D6" w:rsidRPr="00CA52D6" w:rsidRDefault="00CA52D6" w:rsidP="00CA52D6">
            <w:pPr>
              <w:pStyle w:val="TAL"/>
              <w:rPr>
                <w:rFonts w:cs="Arial"/>
                <w:sz w:val="16"/>
                <w:szCs w:val="16"/>
              </w:rPr>
            </w:pPr>
            <w:r w:rsidRPr="00CA52D6">
              <w:rPr>
                <w:rFonts w:cs="Arial"/>
                <w:sz w:val="16"/>
                <w:szCs w:val="16"/>
              </w:rPr>
              <w:t>4148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371E88" w14:textId="058A5954"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9B0A77" w14:textId="27919FF8"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FD2C0CE"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906BB9" w14:textId="25DBDC9C" w:rsidR="00CA52D6" w:rsidRPr="00CA52D6" w:rsidRDefault="00CA52D6" w:rsidP="00CA52D6">
            <w:pPr>
              <w:pStyle w:val="TAL"/>
              <w:rPr>
                <w:rFonts w:cs="Arial"/>
                <w:sz w:val="16"/>
                <w:szCs w:val="16"/>
              </w:rPr>
            </w:pPr>
            <w:r w:rsidRPr="00CA52D6">
              <w:rPr>
                <w:rFonts w:cs="Arial"/>
                <w:sz w:val="16"/>
                <w:szCs w:val="16"/>
              </w:rPr>
              <w:t>R2-2306494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19BEF" w14:textId="3BBA3C3F" w:rsidR="00CA52D6" w:rsidRPr="00CA52D6" w:rsidRDefault="00CA52D6" w:rsidP="00CA52D6">
            <w:pPr>
              <w:pStyle w:val="TAL"/>
              <w:rPr>
                <w:rFonts w:cs="Arial"/>
                <w:sz w:val="16"/>
                <w:szCs w:val="16"/>
              </w:rPr>
            </w:pPr>
            <w:r w:rsidRPr="00CA52D6">
              <w:rPr>
                <w:rFonts w:cs="Arial"/>
                <w:sz w:val="16"/>
                <w:szCs w:val="16"/>
              </w:rPr>
              <w:t>Corrections to on-demand SI request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47DFE3" w14:textId="72A6124D" w:rsidR="00CA52D6" w:rsidRPr="00CA52D6" w:rsidRDefault="00CA52D6" w:rsidP="00CA52D6">
            <w:pPr>
              <w:pStyle w:val="TAL"/>
              <w:rPr>
                <w:rFonts w:cs="Arial"/>
                <w:sz w:val="16"/>
                <w:szCs w:val="16"/>
              </w:rPr>
            </w:pPr>
            <w:r w:rsidRPr="00CA52D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4ECEC" w14:textId="3CB84F4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E1CAF7" w14:textId="75B5EA72"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34262B" w14:textId="5EA7CFDD" w:rsidR="00CA52D6" w:rsidRPr="00CA52D6" w:rsidRDefault="00CA52D6" w:rsidP="00CA52D6">
            <w:pPr>
              <w:pStyle w:val="TAL"/>
              <w:rPr>
                <w:rFonts w:cs="Arial"/>
                <w:sz w:val="16"/>
                <w:szCs w:val="16"/>
              </w:rPr>
            </w:pPr>
            <w:r w:rsidRPr="00CA52D6">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A9218E" w14:textId="18A148E3" w:rsidR="00CA52D6" w:rsidRPr="00CA52D6" w:rsidRDefault="00CA52D6" w:rsidP="00CA52D6">
            <w:pPr>
              <w:pStyle w:val="TAL"/>
              <w:rPr>
                <w:rFonts w:cs="Arial"/>
                <w:sz w:val="16"/>
                <w:szCs w:val="16"/>
              </w:rPr>
            </w:pPr>
            <w:r w:rsidRPr="00CA52D6">
              <w:rPr>
                <w:rFonts w:cs="Arial"/>
                <w:sz w:val="16"/>
                <w:szCs w:val="16"/>
              </w:rPr>
              <w:t>4050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790793" w14:textId="7E75D932"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2454B6" w14:textId="0A1A3DDE"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E12C0E7"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B6DE3" w14:textId="503ECDE8" w:rsidR="00CA52D6" w:rsidRPr="00CA52D6" w:rsidRDefault="00CA52D6" w:rsidP="00CA52D6">
            <w:pPr>
              <w:pStyle w:val="TAL"/>
              <w:rPr>
                <w:rFonts w:cs="Arial"/>
                <w:sz w:val="16"/>
                <w:szCs w:val="16"/>
              </w:rPr>
            </w:pPr>
            <w:r w:rsidRPr="00CA52D6">
              <w:rPr>
                <w:rFonts w:cs="Arial"/>
                <w:sz w:val="16"/>
                <w:szCs w:val="16"/>
              </w:rPr>
              <w:t>R2-2306496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9F36924" w14:textId="258F4F71" w:rsidR="00CA52D6" w:rsidRPr="00CA52D6" w:rsidRDefault="00CA52D6" w:rsidP="00CA52D6">
            <w:pPr>
              <w:pStyle w:val="TAL"/>
              <w:rPr>
                <w:rFonts w:cs="Arial"/>
                <w:sz w:val="16"/>
                <w:szCs w:val="16"/>
              </w:rPr>
            </w:pPr>
            <w:r w:rsidRPr="00CA52D6">
              <w:rPr>
                <w:rFonts w:cs="Arial"/>
                <w:sz w:val="16"/>
                <w:szCs w:val="16"/>
              </w:rPr>
              <w:t>Clarification on SDT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157573" w14:textId="05E76125" w:rsidR="00CA52D6" w:rsidRPr="00CA52D6" w:rsidRDefault="00CA52D6" w:rsidP="00CA52D6">
            <w:pPr>
              <w:pStyle w:val="TAL"/>
              <w:rPr>
                <w:rFonts w:cs="Arial"/>
                <w:sz w:val="16"/>
                <w:szCs w:val="16"/>
              </w:rPr>
            </w:pPr>
            <w:r w:rsidRPr="00CA52D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47A1C8" w14:textId="3CB47FD6"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1649CD" w14:textId="37DECD47"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A16A4" w14:textId="4DF44204" w:rsidR="00CA52D6" w:rsidRPr="00CA52D6" w:rsidRDefault="00CA52D6" w:rsidP="00CA52D6">
            <w:pPr>
              <w:pStyle w:val="TAL"/>
              <w:rPr>
                <w:rFonts w:cs="Arial"/>
                <w:sz w:val="16"/>
                <w:szCs w:val="16"/>
              </w:rPr>
            </w:pPr>
            <w:r w:rsidRPr="00CA52D6">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E34AE6" w14:textId="1C3DB110" w:rsidR="00CA52D6" w:rsidRPr="00CA52D6" w:rsidRDefault="00CA52D6" w:rsidP="00CA52D6">
            <w:pPr>
              <w:pStyle w:val="TAL"/>
              <w:rPr>
                <w:rFonts w:cs="Arial"/>
                <w:sz w:val="16"/>
                <w:szCs w:val="16"/>
              </w:rPr>
            </w:pPr>
            <w:r w:rsidRPr="00CA52D6">
              <w:rPr>
                <w:rFonts w:cs="Arial"/>
                <w:sz w:val="16"/>
                <w:szCs w:val="16"/>
              </w:rPr>
              <w:t>4154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BD31AD" w14:textId="05BE623F"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2769CE" w14:textId="73CBBD89"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77DEB95"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7F392F" w14:textId="480449BF" w:rsidR="00CA52D6" w:rsidRPr="00CA52D6" w:rsidRDefault="00CA52D6" w:rsidP="00CA52D6">
            <w:pPr>
              <w:pStyle w:val="TAL"/>
              <w:rPr>
                <w:rFonts w:cs="Arial"/>
                <w:sz w:val="16"/>
                <w:szCs w:val="16"/>
              </w:rPr>
            </w:pPr>
            <w:r w:rsidRPr="00CA52D6">
              <w:rPr>
                <w:rFonts w:cs="Arial"/>
                <w:sz w:val="16"/>
                <w:szCs w:val="16"/>
              </w:rPr>
              <w:t>R2-2306501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C17CB0" w14:textId="79F67BEB" w:rsidR="00CA52D6" w:rsidRPr="00CA52D6" w:rsidRDefault="00CA52D6" w:rsidP="00CA52D6">
            <w:pPr>
              <w:pStyle w:val="TAL"/>
              <w:rPr>
                <w:rFonts w:cs="Arial"/>
                <w:sz w:val="16"/>
                <w:szCs w:val="16"/>
              </w:rPr>
            </w:pPr>
            <w:r w:rsidRPr="00CA52D6">
              <w:rPr>
                <w:rFonts w:cs="Arial"/>
                <w:sz w:val="16"/>
                <w:szCs w:val="16"/>
              </w:rPr>
              <w:t>Correction on pusch-RepetitionTypeB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D96A1E" w14:textId="7FFCEEA9"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C8D63E" w14:textId="0F874D6C"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CFDE17" w14:textId="6C549101"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802D5" w14:textId="3E52EB5E" w:rsidR="00CA52D6" w:rsidRPr="00CA52D6" w:rsidRDefault="00CA52D6" w:rsidP="00CA52D6">
            <w:pPr>
              <w:pStyle w:val="TAL"/>
              <w:rPr>
                <w:rFonts w:cs="Arial"/>
                <w:sz w:val="16"/>
                <w:szCs w:val="16"/>
              </w:rPr>
            </w:pPr>
            <w:r w:rsidRPr="00CA52D6">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E15D20" w14:textId="47B4202C" w:rsidR="00CA52D6" w:rsidRPr="00CA52D6" w:rsidRDefault="00CA52D6" w:rsidP="00CA52D6">
            <w:pPr>
              <w:pStyle w:val="TAL"/>
              <w:rPr>
                <w:rFonts w:cs="Arial"/>
                <w:sz w:val="16"/>
                <w:szCs w:val="16"/>
              </w:rPr>
            </w:pPr>
            <w:r w:rsidRPr="00CA52D6">
              <w:rPr>
                <w:rFonts w:cs="Arial"/>
                <w:sz w:val="16"/>
                <w:szCs w:val="16"/>
              </w:rPr>
              <w:t>0901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BE73DB" w14:textId="6443090E"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6F9397" w14:textId="7ABF4C74"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B10FA8F"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C3AA45" w14:textId="0B6A30EA" w:rsidR="00CA52D6" w:rsidRPr="00CA52D6" w:rsidRDefault="00CA52D6" w:rsidP="00CA52D6">
            <w:pPr>
              <w:pStyle w:val="TAL"/>
              <w:rPr>
                <w:rFonts w:cs="Arial"/>
                <w:sz w:val="16"/>
                <w:szCs w:val="16"/>
              </w:rPr>
            </w:pPr>
            <w:r w:rsidRPr="00CA52D6">
              <w:rPr>
                <w:rFonts w:cs="Arial"/>
                <w:sz w:val="16"/>
                <w:szCs w:val="16"/>
              </w:rPr>
              <w:t>R2-2306502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67C533" w14:textId="7604A96D" w:rsidR="00CA52D6" w:rsidRPr="00CA52D6" w:rsidRDefault="00CA52D6" w:rsidP="00CA52D6">
            <w:pPr>
              <w:pStyle w:val="TAL"/>
              <w:rPr>
                <w:rFonts w:cs="Arial"/>
                <w:sz w:val="16"/>
                <w:szCs w:val="16"/>
              </w:rPr>
            </w:pPr>
            <w:r w:rsidRPr="00CA52D6">
              <w:rPr>
                <w:rFonts w:cs="Arial"/>
                <w:sz w:val="16"/>
                <w:szCs w:val="16"/>
              </w:rPr>
              <w:t>Correction on pusch-RepetitionTypeB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5050ED7" w14:textId="2BE4B422"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173BB9" w14:textId="72DDD5AA"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B1E85" w14:textId="16E44B1D"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AEA6E4" w14:textId="60921C4A" w:rsidR="00CA52D6" w:rsidRPr="00CA52D6" w:rsidRDefault="00CA52D6" w:rsidP="00CA52D6">
            <w:pPr>
              <w:pStyle w:val="TAL"/>
              <w:rPr>
                <w:rFonts w:cs="Arial"/>
                <w:sz w:val="16"/>
                <w:szCs w:val="16"/>
              </w:rPr>
            </w:pPr>
            <w:r w:rsidRPr="00CA52D6">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4532BF" w14:textId="4471C4FF" w:rsidR="00CA52D6" w:rsidRPr="00CA52D6" w:rsidRDefault="00CA52D6" w:rsidP="00CA52D6">
            <w:pPr>
              <w:pStyle w:val="TAL"/>
              <w:rPr>
                <w:rFonts w:cs="Arial"/>
                <w:sz w:val="16"/>
                <w:szCs w:val="16"/>
              </w:rPr>
            </w:pPr>
            <w:r w:rsidRPr="00CA52D6">
              <w:rPr>
                <w:rFonts w:cs="Arial"/>
                <w:sz w:val="16"/>
                <w:szCs w:val="16"/>
              </w:rPr>
              <w:t>0902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8B2E3" w14:textId="5B9F52C9"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B37EB7" w14:textId="0A37D54B"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003A4956"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69361C" w14:textId="3A3C70B8" w:rsidR="00CA52D6" w:rsidRPr="00CA52D6" w:rsidRDefault="00CA52D6" w:rsidP="00CA52D6">
            <w:pPr>
              <w:pStyle w:val="TAL"/>
              <w:rPr>
                <w:rFonts w:cs="Arial"/>
                <w:sz w:val="16"/>
                <w:szCs w:val="16"/>
              </w:rPr>
            </w:pPr>
            <w:r w:rsidRPr="00CA52D6">
              <w:rPr>
                <w:rFonts w:cs="Arial"/>
                <w:sz w:val="16"/>
                <w:szCs w:val="16"/>
              </w:rPr>
              <w:t>R2-2306505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4DBB3F" w14:textId="33D2804E" w:rsidR="00CA52D6" w:rsidRPr="00CA52D6" w:rsidRDefault="00CA52D6" w:rsidP="00CA52D6">
            <w:pPr>
              <w:pStyle w:val="TAL"/>
              <w:rPr>
                <w:rFonts w:cs="Arial"/>
                <w:sz w:val="16"/>
                <w:szCs w:val="16"/>
              </w:rPr>
            </w:pPr>
            <w:r w:rsidRPr="00CA52D6">
              <w:rPr>
                <w:rFonts w:cs="Arial"/>
                <w:sz w:val="16"/>
                <w:szCs w:val="16"/>
              </w:rPr>
              <w:t>Corrections on NR-DC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152905" w14:textId="2D90FB7E" w:rsidR="00CA52D6" w:rsidRPr="00CA52D6" w:rsidRDefault="00CA52D6" w:rsidP="00CA52D6">
            <w:pPr>
              <w:pStyle w:val="TAL"/>
              <w:rPr>
                <w:rFonts w:cs="Arial"/>
                <w:sz w:val="16"/>
                <w:szCs w:val="16"/>
                <w:lang w:val="fi-FI"/>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D36315" w14:textId="5431EAAB" w:rsidR="00CA52D6" w:rsidRPr="00CA52D6" w:rsidRDefault="00CA52D6" w:rsidP="00CA52D6">
            <w:pPr>
              <w:pStyle w:val="TAL"/>
              <w:rPr>
                <w:rFonts w:cs="Arial"/>
                <w:sz w:val="16"/>
                <w:szCs w:val="16"/>
                <w:lang w:val="fi-FI"/>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8CF44B" w14:textId="348B0A1C" w:rsidR="00CA52D6" w:rsidRPr="00CA52D6" w:rsidRDefault="00CA52D6" w:rsidP="00CA52D6">
            <w:pPr>
              <w:pStyle w:val="TAL"/>
              <w:rPr>
                <w:rFonts w:cs="Arial"/>
                <w:sz w:val="16"/>
                <w:szCs w:val="16"/>
                <w:lang w:val="fi-FI"/>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84DA84" w14:textId="683E3023" w:rsidR="00CA52D6" w:rsidRPr="00796F07" w:rsidRDefault="00CA52D6" w:rsidP="00CA52D6">
            <w:pPr>
              <w:pStyle w:val="TAL"/>
              <w:rPr>
                <w:rFonts w:cs="Arial"/>
                <w:sz w:val="16"/>
                <w:szCs w:val="16"/>
              </w:rPr>
            </w:pPr>
            <w:r w:rsidRPr="00CA52D6">
              <w:rPr>
                <w:rFonts w:cs="Arial"/>
                <w:sz w:val="16"/>
                <w:szCs w:val="16"/>
              </w:rPr>
              <w:t>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BFE686" w14:textId="2C46B8B6" w:rsidR="00CA52D6" w:rsidRPr="00CA52D6" w:rsidRDefault="00CA52D6" w:rsidP="00CA52D6">
            <w:pPr>
              <w:pStyle w:val="TAL"/>
              <w:rPr>
                <w:rFonts w:cs="Arial"/>
                <w:sz w:val="16"/>
                <w:szCs w:val="16"/>
                <w:lang w:val="fi-FI"/>
              </w:rPr>
            </w:pPr>
            <w:r w:rsidRPr="00CA52D6">
              <w:rPr>
                <w:rFonts w:cs="Arial"/>
                <w:sz w:val="16"/>
                <w:szCs w:val="16"/>
              </w:rPr>
              <w:t>0903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8FB8415" w14:textId="3028FBC7" w:rsidR="00CA52D6" w:rsidRPr="00CA52D6" w:rsidRDefault="00CA52D6" w:rsidP="00CA52D6">
            <w:pPr>
              <w:pStyle w:val="TAL"/>
              <w:rPr>
                <w:rFonts w:cs="Arial"/>
                <w:sz w:val="16"/>
                <w:szCs w:val="16"/>
                <w:lang w:val="fi-FI"/>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071EED" w14:textId="2F4FDD15" w:rsidR="00CA52D6" w:rsidRPr="00CA52D6" w:rsidRDefault="00CA52D6" w:rsidP="00CA52D6">
            <w:pPr>
              <w:pStyle w:val="TAL"/>
              <w:rPr>
                <w:rFonts w:cs="Arial"/>
                <w:sz w:val="16"/>
                <w:szCs w:val="16"/>
                <w:lang w:val="fi-FI"/>
              </w:rPr>
            </w:pPr>
            <w:r w:rsidRPr="00CA52D6">
              <w:rPr>
                <w:rFonts w:cs="Arial"/>
                <w:sz w:val="16"/>
                <w:szCs w:val="16"/>
              </w:rPr>
              <w:t>F</w:t>
            </w:r>
          </w:p>
        </w:tc>
      </w:tr>
      <w:tr w:rsidR="00CA52D6" w:rsidRPr="00CA52D6" w14:paraId="7BB8B1F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1C168C" w14:textId="6EF68DFE" w:rsidR="00CA52D6" w:rsidRPr="00CA52D6" w:rsidRDefault="00CA52D6" w:rsidP="00CA52D6">
            <w:pPr>
              <w:pStyle w:val="TAL"/>
              <w:rPr>
                <w:rFonts w:cs="Arial"/>
                <w:sz w:val="16"/>
                <w:szCs w:val="16"/>
              </w:rPr>
            </w:pPr>
            <w:r w:rsidRPr="00CA52D6">
              <w:rPr>
                <w:rFonts w:cs="Arial"/>
                <w:sz w:val="16"/>
                <w:szCs w:val="16"/>
              </w:rPr>
              <w:t>R2-2306506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B99DC70" w14:textId="3BE2B0A3" w:rsidR="00CA52D6" w:rsidRPr="00CA52D6" w:rsidRDefault="00CA52D6" w:rsidP="00CA52D6">
            <w:pPr>
              <w:pStyle w:val="TAL"/>
              <w:rPr>
                <w:rFonts w:cs="Arial"/>
                <w:sz w:val="16"/>
                <w:szCs w:val="16"/>
              </w:rPr>
            </w:pPr>
            <w:r w:rsidRPr="00CA52D6">
              <w:rPr>
                <w:rFonts w:cs="Arial"/>
                <w:sz w:val="16"/>
                <w:szCs w:val="16"/>
              </w:rPr>
              <w:t>Corrections on NR-DC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8AAAC47" w14:textId="029F2EBE"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9FCF60" w14:textId="2132D14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35677" w14:textId="63940173"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8DCBD" w14:textId="66B7F10C" w:rsidR="00CA52D6" w:rsidRPr="00CA52D6" w:rsidRDefault="00CA52D6" w:rsidP="00CA52D6">
            <w:pPr>
              <w:pStyle w:val="TAL"/>
              <w:rPr>
                <w:rFonts w:cs="Arial"/>
                <w:sz w:val="16"/>
                <w:szCs w:val="16"/>
              </w:rPr>
            </w:pPr>
            <w:r w:rsidRPr="00CA52D6">
              <w:rPr>
                <w:rFonts w:cs="Arial"/>
                <w:sz w:val="16"/>
                <w:szCs w:val="16"/>
              </w:rPr>
              <w:t>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B8F967" w14:textId="4BD475BA" w:rsidR="00CA52D6" w:rsidRPr="00CA52D6" w:rsidRDefault="00CA52D6" w:rsidP="00CA52D6">
            <w:pPr>
              <w:pStyle w:val="TAL"/>
              <w:rPr>
                <w:rFonts w:cs="Arial"/>
                <w:sz w:val="16"/>
                <w:szCs w:val="16"/>
              </w:rPr>
            </w:pPr>
            <w:r w:rsidRPr="00CA52D6">
              <w:rPr>
                <w:rFonts w:cs="Arial"/>
                <w:sz w:val="16"/>
                <w:szCs w:val="16"/>
              </w:rPr>
              <w:t>0904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144CDD8" w14:textId="30B5388A"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99A0C0" w14:textId="3346C30D"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187C9AA7"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8FAD10" w14:textId="443ADAC4" w:rsidR="00CA52D6" w:rsidRPr="00CA52D6" w:rsidRDefault="00CA52D6" w:rsidP="00CA52D6">
            <w:pPr>
              <w:pStyle w:val="TAL"/>
              <w:rPr>
                <w:rFonts w:cs="Arial"/>
                <w:sz w:val="16"/>
                <w:szCs w:val="16"/>
              </w:rPr>
            </w:pPr>
            <w:r w:rsidRPr="00CA52D6">
              <w:rPr>
                <w:rFonts w:cs="Arial"/>
                <w:sz w:val="16"/>
                <w:szCs w:val="16"/>
              </w:rPr>
              <w:t>R2-2306507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EF2D55" w14:textId="79663300" w:rsidR="00CA52D6" w:rsidRPr="00CA52D6" w:rsidRDefault="00CA52D6" w:rsidP="00CA52D6">
            <w:pPr>
              <w:pStyle w:val="TAL"/>
              <w:rPr>
                <w:rFonts w:cs="Arial"/>
                <w:sz w:val="16"/>
                <w:szCs w:val="16"/>
              </w:rPr>
            </w:pPr>
            <w:r w:rsidRPr="00CA52D6">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BAAECB9" w14:textId="60BF8F5E" w:rsidR="00CA52D6" w:rsidRPr="00CA52D6" w:rsidRDefault="00CA52D6" w:rsidP="00CA52D6">
            <w:pPr>
              <w:pStyle w:val="TAL"/>
              <w:rPr>
                <w:rFonts w:cs="Arial"/>
                <w:sz w:val="16"/>
                <w:szCs w:val="16"/>
              </w:rPr>
            </w:pPr>
            <w:r w:rsidRPr="00CA52D6">
              <w:rPr>
                <w:rFonts w:cs="Arial"/>
                <w:sz w:val="16"/>
                <w:szCs w:val="16"/>
              </w:rPr>
              <w:t>Huawei, HiSilicon, Nokia, Nokia Shanghai Bell, Qualcomm Incorporated, Intel Corporation, ZTE Corporation, Sanechips,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83CB1" w14:textId="477BD236" w:rsidR="00CA52D6" w:rsidRPr="00CA52D6" w:rsidRDefault="00CA52D6" w:rsidP="00CA52D6">
            <w:pPr>
              <w:pStyle w:val="TAL"/>
              <w:rPr>
                <w:rFonts w:cs="Arial"/>
                <w:sz w:val="16"/>
                <w:szCs w:val="16"/>
              </w:rPr>
            </w:pPr>
            <w:r w:rsidRPr="00CA52D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D10B8" w14:textId="201A8D6D"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872215" w14:textId="3CB5970D" w:rsidR="00CA52D6" w:rsidRPr="00CA52D6" w:rsidRDefault="00CA52D6" w:rsidP="00CA52D6">
            <w:pPr>
              <w:pStyle w:val="TAL"/>
              <w:rPr>
                <w:rFonts w:cs="Arial"/>
                <w:sz w:val="16"/>
                <w:szCs w:val="16"/>
              </w:rPr>
            </w:pPr>
            <w:r w:rsidRPr="00CA52D6">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336529" w14:textId="1D709296" w:rsidR="00CA52D6" w:rsidRPr="00CA52D6" w:rsidRDefault="00CA52D6" w:rsidP="00CA52D6">
            <w:pPr>
              <w:pStyle w:val="TAL"/>
              <w:rPr>
                <w:rFonts w:cs="Arial"/>
                <w:sz w:val="16"/>
                <w:szCs w:val="16"/>
              </w:rPr>
            </w:pPr>
            <w:r w:rsidRPr="00CA52D6">
              <w:rPr>
                <w:rFonts w:cs="Arial"/>
                <w:sz w:val="16"/>
                <w:szCs w:val="16"/>
              </w:rPr>
              <w:t>0927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BC8E16" w14:textId="02B43533"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A3EB09" w14:textId="56699B8D" w:rsidR="00CA52D6" w:rsidRPr="00CA52D6" w:rsidRDefault="00CA52D6" w:rsidP="00CA52D6">
            <w:pPr>
              <w:pStyle w:val="TAL"/>
              <w:rPr>
                <w:rFonts w:cs="Arial"/>
                <w:sz w:val="16"/>
                <w:szCs w:val="16"/>
              </w:rPr>
            </w:pPr>
            <w:r w:rsidRPr="00CA52D6">
              <w:rPr>
                <w:rFonts w:cs="Arial"/>
                <w:sz w:val="16"/>
                <w:szCs w:val="16"/>
              </w:rPr>
              <w:t>B</w:t>
            </w:r>
          </w:p>
        </w:tc>
      </w:tr>
      <w:tr w:rsidR="00CA52D6" w:rsidRPr="00CA52D6" w14:paraId="2AF91BF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45BF19" w14:textId="514E7058" w:rsidR="00CA52D6" w:rsidRPr="00CA52D6" w:rsidRDefault="00CA52D6" w:rsidP="00CA52D6">
            <w:pPr>
              <w:pStyle w:val="TAL"/>
              <w:rPr>
                <w:rFonts w:cs="Arial"/>
                <w:sz w:val="16"/>
                <w:szCs w:val="16"/>
              </w:rPr>
            </w:pPr>
            <w:r w:rsidRPr="00CA52D6">
              <w:rPr>
                <w:rFonts w:cs="Arial"/>
                <w:sz w:val="16"/>
                <w:szCs w:val="16"/>
              </w:rPr>
              <w:t>R2-2306508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C11865" w14:textId="0ACE2ECA" w:rsidR="00CA52D6" w:rsidRPr="00CA52D6" w:rsidRDefault="00CA52D6" w:rsidP="00CA52D6">
            <w:pPr>
              <w:pStyle w:val="TAL"/>
              <w:rPr>
                <w:rFonts w:cs="Arial"/>
                <w:sz w:val="16"/>
                <w:szCs w:val="16"/>
              </w:rPr>
            </w:pPr>
            <w:r w:rsidRPr="00CA52D6">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7D1AD56" w14:textId="22E5A5B8" w:rsidR="00CA52D6" w:rsidRPr="00CA52D6" w:rsidRDefault="00CA52D6" w:rsidP="00CA52D6">
            <w:pPr>
              <w:pStyle w:val="TAL"/>
              <w:rPr>
                <w:rFonts w:cs="Arial"/>
                <w:sz w:val="16"/>
                <w:szCs w:val="16"/>
              </w:rPr>
            </w:pPr>
            <w:r w:rsidRPr="00CA52D6">
              <w:rPr>
                <w:rFonts w:cs="Arial"/>
                <w:sz w:val="16"/>
                <w:szCs w:val="16"/>
              </w:rPr>
              <w:t>Huawei, HiSilicon, Nokia, Nokia Shanghai Bell, Qualcomm Incorporated, Intel Corporation, ZTE Corporation, Sanechips,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F3A37F" w14:textId="3C1B28C4"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D3FE27" w14:textId="614C4483"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C9EECA" w14:textId="2C8148A4" w:rsidR="00CA52D6" w:rsidRPr="00CA52D6" w:rsidRDefault="00CA52D6" w:rsidP="00CA52D6">
            <w:pPr>
              <w:pStyle w:val="TAL"/>
              <w:rPr>
                <w:rFonts w:cs="Arial"/>
                <w:sz w:val="16"/>
                <w:szCs w:val="16"/>
              </w:rPr>
            </w:pPr>
            <w:r w:rsidRPr="00CA52D6">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DAA64E" w14:textId="76CC92F1" w:rsidR="00CA52D6" w:rsidRPr="00CA52D6" w:rsidRDefault="00CA52D6" w:rsidP="00CA52D6">
            <w:pPr>
              <w:pStyle w:val="TAL"/>
              <w:rPr>
                <w:rFonts w:cs="Arial"/>
                <w:sz w:val="16"/>
                <w:szCs w:val="16"/>
              </w:rPr>
            </w:pPr>
            <w:r w:rsidRPr="00CA52D6">
              <w:rPr>
                <w:rFonts w:cs="Arial"/>
                <w:sz w:val="16"/>
                <w:szCs w:val="16"/>
              </w:rPr>
              <w:t>0928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2ADFE5" w14:textId="212E1FD0"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DC1AB3" w14:textId="01873693"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7061888A"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1E15D" w14:textId="10B36E28" w:rsidR="00CA52D6" w:rsidRPr="00CA52D6" w:rsidRDefault="00CA52D6" w:rsidP="00CA52D6">
            <w:pPr>
              <w:pStyle w:val="TAL"/>
              <w:rPr>
                <w:rFonts w:cs="Arial"/>
                <w:sz w:val="16"/>
                <w:szCs w:val="16"/>
              </w:rPr>
            </w:pPr>
            <w:r w:rsidRPr="00CA52D6">
              <w:rPr>
                <w:rFonts w:cs="Arial"/>
                <w:sz w:val="16"/>
                <w:szCs w:val="16"/>
              </w:rPr>
              <w:t>R2-2306509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1F8D72" w14:textId="02D8CCF4" w:rsidR="00CA52D6" w:rsidRPr="00CA52D6" w:rsidRDefault="00CA52D6" w:rsidP="00CA52D6">
            <w:pPr>
              <w:pStyle w:val="TAL"/>
              <w:rPr>
                <w:rFonts w:cs="Arial"/>
                <w:sz w:val="16"/>
                <w:szCs w:val="16"/>
              </w:rPr>
            </w:pPr>
            <w:r w:rsidRPr="00CA52D6">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820E08" w14:textId="523B4D29" w:rsidR="00CA52D6" w:rsidRPr="00CA52D6" w:rsidRDefault="00CA52D6" w:rsidP="00CA52D6">
            <w:pPr>
              <w:pStyle w:val="TAL"/>
              <w:rPr>
                <w:rFonts w:cs="Arial"/>
                <w:sz w:val="16"/>
                <w:szCs w:val="16"/>
              </w:rPr>
            </w:pPr>
            <w:r w:rsidRPr="00CA52D6">
              <w:rPr>
                <w:rFonts w:cs="Arial"/>
                <w:sz w:val="16"/>
                <w:szCs w:val="16"/>
              </w:rPr>
              <w:t>Huawei, HiSilicon, Nokia, Nokia Shanghai Bell, Qualcomm Incorporated, Intel Corporation, ZTE Corporation, Sanechips,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1048E" w14:textId="17655C2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F85F2D" w14:textId="61E71E96"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6825E6" w14:textId="3B4547DF" w:rsidR="00CA52D6" w:rsidRPr="00CA52D6" w:rsidRDefault="00CA52D6" w:rsidP="00CA52D6">
            <w:pPr>
              <w:pStyle w:val="TAL"/>
              <w:rPr>
                <w:rFonts w:cs="Arial"/>
                <w:sz w:val="16"/>
                <w:szCs w:val="16"/>
              </w:rPr>
            </w:pPr>
            <w:r w:rsidRPr="00CA52D6">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DF9D" w14:textId="6BE2FEC4" w:rsidR="00CA52D6" w:rsidRPr="00CA52D6" w:rsidRDefault="00CA52D6" w:rsidP="00CA52D6">
            <w:pPr>
              <w:pStyle w:val="TAL"/>
              <w:rPr>
                <w:rFonts w:cs="Arial"/>
                <w:sz w:val="16"/>
                <w:szCs w:val="16"/>
              </w:rPr>
            </w:pPr>
            <w:r w:rsidRPr="00CA52D6">
              <w:rPr>
                <w:rFonts w:cs="Arial"/>
                <w:sz w:val="16"/>
                <w:szCs w:val="16"/>
              </w:rPr>
              <w:t>0929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C97C01" w14:textId="7E5498D0"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5A6F068" w14:textId="0E776E42"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158C65C2"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C01044" w14:textId="1B161751" w:rsidR="00CA52D6" w:rsidRPr="00CA52D6" w:rsidRDefault="00CA52D6" w:rsidP="00CA52D6">
            <w:pPr>
              <w:pStyle w:val="TAL"/>
              <w:rPr>
                <w:rFonts w:cs="Arial"/>
                <w:sz w:val="16"/>
                <w:szCs w:val="16"/>
              </w:rPr>
            </w:pPr>
            <w:r w:rsidRPr="00CA52D6">
              <w:rPr>
                <w:rFonts w:cs="Arial"/>
                <w:sz w:val="16"/>
                <w:szCs w:val="16"/>
              </w:rPr>
              <w:t>R2-2306533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3CDD8A" w14:textId="0D349B19" w:rsidR="00CA52D6" w:rsidRPr="00CA52D6" w:rsidRDefault="00CA52D6" w:rsidP="00CA52D6">
            <w:pPr>
              <w:pStyle w:val="TAL"/>
              <w:rPr>
                <w:rFonts w:cs="Arial"/>
                <w:sz w:val="16"/>
                <w:szCs w:val="16"/>
              </w:rPr>
            </w:pPr>
            <w:r w:rsidRPr="00CA52D6">
              <w:rPr>
                <w:rFonts w:cs="Arial"/>
                <w:sz w:val="16"/>
                <w:szCs w:val="16"/>
              </w:rPr>
              <w:t>Addition of slice-based cell re-selection parameters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90BD2FE" w14:textId="362EC12F"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AA4EA3" w14:textId="0D14FB3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7A06D" w14:textId="7410D415" w:rsidR="00CA52D6" w:rsidRPr="00CA52D6" w:rsidRDefault="00CA52D6" w:rsidP="00CA52D6">
            <w:pPr>
              <w:pStyle w:val="TAL"/>
              <w:rPr>
                <w:rFonts w:cs="Arial"/>
                <w:sz w:val="16"/>
                <w:szCs w:val="16"/>
              </w:rPr>
            </w:pPr>
            <w:r w:rsidRPr="00CA52D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24DF1" w14:textId="5A74E382" w:rsidR="00CA52D6" w:rsidRPr="00CA52D6" w:rsidRDefault="00CA52D6" w:rsidP="00CA52D6">
            <w:pPr>
              <w:pStyle w:val="TAL"/>
              <w:rPr>
                <w:rFonts w:cs="Arial"/>
                <w:sz w:val="16"/>
                <w:szCs w:val="16"/>
              </w:rPr>
            </w:pPr>
            <w:r w:rsidRPr="00CA52D6">
              <w:rPr>
                <w:rFonts w:cs="Arial"/>
                <w:sz w:val="16"/>
                <w:szCs w:val="16"/>
              </w:rPr>
              <w:t>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A4CFF2" w14:textId="67FA5E53" w:rsidR="00CA52D6" w:rsidRPr="00CA52D6" w:rsidRDefault="00CA52D6" w:rsidP="00CA52D6">
            <w:pPr>
              <w:pStyle w:val="TAL"/>
              <w:rPr>
                <w:rFonts w:cs="Arial"/>
                <w:sz w:val="16"/>
                <w:szCs w:val="16"/>
              </w:rPr>
            </w:pPr>
            <w:r w:rsidRPr="00CA52D6">
              <w:rPr>
                <w:rFonts w:cs="Arial"/>
                <w:sz w:val="16"/>
                <w:szCs w:val="16"/>
              </w:rPr>
              <w:t>0330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CA55FF" w14:textId="0B0194B6"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5204BB" w14:textId="56B2B593"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8DE776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2885A3" w14:textId="4FEE4C05" w:rsidR="00CA52D6" w:rsidRPr="00CA52D6" w:rsidRDefault="00CA52D6" w:rsidP="00CA52D6">
            <w:pPr>
              <w:pStyle w:val="TAL"/>
              <w:rPr>
                <w:rFonts w:cs="Arial"/>
                <w:sz w:val="16"/>
                <w:szCs w:val="16"/>
              </w:rPr>
            </w:pPr>
            <w:r w:rsidRPr="00CA52D6">
              <w:rPr>
                <w:rFonts w:cs="Arial"/>
                <w:sz w:val="16"/>
                <w:szCs w:val="16"/>
              </w:rPr>
              <w:t>R2-2306570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9BA6F8" w14:textId="72C207B2" w:rsidR="00CA52D6" w:rsidRPr="00CA52D6" w:rsidRDefault="00CA52D6" w:rsidP="00CA52D6">
            <w:pPr>
              <w:pStyle w:val="TAL"/>
              <w:rPr>
                <w:rFonts w:cs="Arial"/>
                <w:sz w:val="16"/>
                <w:szCs w:val="16"/>
              </w:rPr>
            </w:pPr>
            <w:r w:rsidRPr="00CA52D6">
              <w:rPr>
                <w:rFonts w:cs="Arial"/>
                <w:sz w:val="16"/>
                <w:szCs w:val="16"/>
              </w:rPr>
              <w:t>Correction on handover procedure completion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612906" w14:textId="18AE2A62" w:rsidR="00CA52D6" w:rsidRPr="00CA52D6" w:rsidRDefault="00CA52D6" w:rsidP="00CA52D6">
            <w:pPr>
              <w:pStyle w:val="TAL"/>
              <w:rPr>
                <w:rFonts w:cs="Arial"/>
                <w:sz w:val="16"/>
                <w:szCs w:val="16"/>
              </w:rPr>
            </w:pPr>
            <w:r w:rsidRPr="00CA52D6">
              <w:rPr>
                <w:rFonts w:cs="Arial"/>
                <w:sz w:val="16"/>
                <w:szCs w:val="16"/>
              </w:rPr>
              <w:t>vivo, Nokia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6F961B" w14:textId="283091C3"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DE7C39" w14:textId="69D18C46" w:rsidR="00CA52D6" w:rsidRPr="00CA52D6" w:rsidRDefault="00CA52D6" w:rsidP="00CA52D6">
            <w:pPr>
              <w:pStyle w:val="TAL"/>
              <w:rPr>
                <w:rFonts w:cs="Arial"/>
                <w:sz w:val="16"/>
                <w:szCs w:val="16"/>
              </w:rPr>
            </w:pPr>
            <w:r w:rsidRPr="00CA52D6">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507E8F" w14:textId="20ECAFBB" w:rsidR="00CA52D6" w:rsidRPr="00CA52D6" w:rsidRDefault="00CA52D6" w:rsidP="00CA52D6">
            <w:pPr>
              <w:pStyle w:val="TAL"/>
              <w:rPr>
                <w:rFonts w:cs="Arial"/>
                <w:sz w:val="16"/>
                <w:szCs w:val="16"/>
              </w:rPr>
            </w:pPr>
            <w:r w:rsidRPr="00CA52D6">
              <w:rPr>
                <w:rFonts w:cs="Arial"/>
                <w:sz w:val="16"/>
                <w:szCs w:val="16"/>
              </w:rPr>
              <w:t>LTE-L23,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14047F" w14:textId="331E5EEB" w:rsidR="00CA52D6" w:rsidRPr="00CA52D6" w:rsidRDefault="00CA52D6" w:rsidP="00CA52D6">
            <w:pPr>
              <w:pStyle w:val="TAL"/>
              <w:rPr>
                <w:rFonts w:cs="Arial"/>
                <w:sz w:val="16"/>
                <w:szCs w:val="16"/>
              </w:rPr>
            </w:pPr>
            <w:r w:rsidRPr="00CA52D6">
              <w:rPr>
                <w:rFonts w:cs="Arial"/>
                <w:sz w:val="16"/>
                <w:szCs w:val="16"/>
              </w:rPr>
              <w:t>1385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DFD6018" w14:textId="2F2C29E0"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5C3809" w14:textId="4C4F3B4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4D57CB5"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9784DC" w14:textId="7DE2CB94" w:rsidR="00CA52D6" w:rsidRPr="00CA52D6" w:rsidRDefault="00CA52D6" w:rsidP="00CA52D6">
            <w:pPr>
              <w:pStyle w:val="TAL"/>
              <w:rPr>
                <w:rFonts w:cs="Arial"/>
                <w:sz w:val="16"/>
                <w:szCs w:val="16"/>
              </w:rPr>
            </w:pPr>
            <w:r w:rsidRPr="00CA52D6">
              <w:rPr>
                <w:rFonts w:cs="Arial"/>
                <w:sz w:val="16"/>
                <w:szCs w:val="16"/>
              </w:rPr>
              <w:t>R2-2306571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D0A89D" w14:textId="50FFBBBB" w:rsidR="00CA52D6" w:rsidRPr="00CA52D6" w:rsidRDefault="00CA52D6" w:rsidP="00CA52D6">
            <w:pPr>
              <w:pStyle w:val="TAL"/>
              <w:rPr>
                <w:rFonts w:cs="Arial"/>
                <w:sz w:val="16"/>
                <w:szCs w:val="16"/>
              </w:rPr>
            </w:pPr>
            <w:r w:rsidRPr="00CA52D6">
              <w:rPr>
                <w:rFonts w:cs="Arial"/>
                <w:sz w:val="16"/>
                <w:szCs w:val="16"/>
              </w:rPr>
              <w:t>Correction on QoE configuration release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E16DD2" w14:textId="7DD1C87A" w:rsidR="00CA52D6" w:rsidRPr="00CA52D6" w:rsidRDefault="00CA52D6" w:rsidP="00CA52D6">
            <w:pPr>
              <w:pStyle w:val="TAL"/>
              <w:rPr>
                <w:rFonts w:cs="Arial"/>
                <w:sz w:val="16"/>
                <w:szCs w:val="16"/>
              </w:rPr>
            </w:pPr>
            <w:r w:rsidRPr="00CA52D6">
              <w:rPr>
                <w:rFonts w:cs="Arial"/>
                <w:sz w:val="16"/>
                <w:szCs w:val="16"/>
              </w:rPr>
              <w:t>Google, Qualcomm,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3EE283" w14:textId="405E49B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49189" w14:textId="5B7C9461" w:rsidR="00CA52D6" w:rsidRPr="00CA52D6" w:rsidRDefault="00CA52D6" w:rsidP="00CA52D6">
            <w:pPr>
              <w:pStyle w:val="TAL"/>
              <w:rPr>
                <w:rFonts w:cs="Arial"/>
                <w:sz w:val="16"/>
                <w:szCs w:val="16"/>
              </w:rPr>
            </w:pPr>
            <w:r w:rsidRPr="00CA52D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CFF55C" w14:textId="16A323BD" w:rsidR="00CA52D6" w:rsidRPr="00CA52D6" w:rsidRDefault="00CA52D6" w:rsidP="00CA52D6">
            <w:pPr>
              <w:pStyle w:val="TAL"/>
              <w:rPr>
                <w:rFonts w:cs="Arial"/>
                <w:sz w:val="16"/>
                <w:szCs w:val="16"/>
              </w:rPr>
            </w:pPr>
            <w:r w:rsidRPr="00CA52D6">
              <w:rPr>
                <w:rFonts w:cs="Arial"/>
                <w:sz w:val="16"/>
                <w:szCs w:val="16"/>
              </w:rPr>
              <w:t>LTE_QMC_Streaming-Core,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0493EC" w14:textId="0B9EBB91" w:rsidR="00CA52D6" w:rsidRPr="00CA52D6" w:rsidRDefault="00CA52D6" w:rsidP="00CA52D6">
            <w:pPr>
              <w:pStyle w:val="TAL"/>
              <w:rPr>
                <w:rFonts w:cs="Arial"/>
                <w:sz w:val="16"/>
                <w:szCs w:val="16"/>
              </w:rPr>
            </w:pPr>
            <w:r w:rsidRPr="00CA52D6">
              <w:rPr>
                <w:rFonts w:cs="Arial"/>
                <w:sz w:val="16"/>
                <w:szCs w:val="16"/>
              </w:rPr>
              <w:t>4935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ABCC35" w14:textId="638E5C1A"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C5D051" w14:textId="677034A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D72C887"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1DF7F5" w14:textId="508C08AF" w:rsidR="00CA52D6" w:rsidRPr="00CA52D6" w:rsidRDefault="00CA52D6" w:rsidP="00CA52D6">
            <w:pPr>
              <w:pStyle w:val="TAL"/>
              <w:rPr>
                <w:rFonts w:cs="Arial"/>
                <w:sz w:val="16"/>
                <w:szCs w:val="16"/>
              </w:rPr>
            </w:pPr>
            <w:r w:rsidRPr="00CA52D6">
              <w:rPr>
                <w:rFonts w:cs="Arial"/>
                <w:sz w:val="16"/>
                <w:szCs w:val="16"/>
              </w:rPr>
              <w:t>R2-2306581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BE416D" w14:textId="79D755AA" w:rsidR="00CA52D6" w:rsidRPr="00CA52D6" w:rsidRDefault="00CA52D6" w:rsidP="00CA52D6">
            <w:pPr>
              <w:pStyle w:val="TAL"/>
              <w:rPr>
                <w:rFonts w:cs="Arial"/>
                <w:sz w:val="16"/>
                <w:szCs w:val="16"/>
              </w:rPr>
            </w:pPr>
            <w:r w:rsidRPr="00CA52D6">
              <w:rPr>
                <w:rFonts w:cs="Arial"/>
                <w:sz w:val="16"/>
                <w:szCs w:val="16"/>
              </w:rPr>
              <w:t>Corrections on MBS Broadcast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E0E11E" w14:textId="54FE6440" w:rsidR="00CA52D6" w:rsidRPr="00CA52D6" w:rsidRDefault="00CA52D6" w:rsidP="00CA52D6">
            <w:pPr>
              <w:pStyle w:val="TAL"/>
              <w:rPr>
                <w:rFonts w:cs="Arial"/>
                <w:sz w:val="16"/>
                <w:szCs w:val="16"/>
              </w:rPr>
            </w:pPr>
            <w:r w:rsidRPr="00CA52D6">
              <w:rPr>
                <w:rFonts w:cs="Arial"/>
                <w:sz w:val="16"/>
                <w:szCs w:val="16"/>
              </w:rPr>
              <w:t>CATT, CBN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2912BE" w14:textId="751C9F21"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0CA82" w14:textId="718B78C6"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259BA5" w14:textId="032C0A4A"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D0C82F" w14:textId="6DB42285" w:rsidR="00CA52D6" w:rsidRPr="00CA52D6" w:rsidRDefault="00CA52D6" w:rsidP="00CA52D6">
            <w:pPr>
              <w:pStyle w:val="TAL"/>
              <w:rPr>
                <w:rFonts w:cs="Arial"/>
                <w:sz w:val="16"/>
                <w:szCs w:val="16"/>
              </w:rPr>
            </w:pPr>
            <w:r w:rsidRPr="00CA52D6">
              <w:rPr>
                <w:rFonts w:cs="Arial"/>
                <w:sz w:val="16"/>
                <w:szCs w:val="16"/>
              </w:rPr>
              <w:t>3946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9C723E" w14:textId="329D455F"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D76CB8" w14:textId="567B2D7E"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BEF5B39"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3BC48" w14:textId="78D98A36" w:rsidR="00CA52D6" w:rsidRPr="00CA52D6" w:rsidRDefault="00CA52D6" w:rsidP="00CA52D6">
            <w:pPr>
              <w:pStyle w:val="TAL"/>
              <w:rPr>
                <w:rFonts w:cs="Arial"/>
                <w:sz w:val="16"/>
                <w:szCs w:val="16"/>
              </w:rPr>
            </w:pPr>
            <w:r w:rsidRPr="00CA52D6">
              <w:rPr>
                <w:rFonts w:cs="Arial"/>
                <w:sz w:val="16"/>
                <w:szCs w:val="16"/>
              </w:rPr>
              <w:t>R2-2306582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DAFCCF" w14:textId="7059C055" w:rsidR="00CA52D6" w:rsidRPr="00CA52D6" w:rsidRDefault="00CA52D6" w:rsidP="00CA52D6">
            <w:pPr>
              <w:pStyle w:val="TAL"/>
              <w:rPr>
                <w:rFonts w:cs="Arial"/>
                <w:sz w:val="16"/>
                <w:szCs w:val="16"/>
              </w:rPr>
            </w:pPr>
            <w:r w:rsidRPr="00CA52D6">
              <w:rPr>
                <w:rFonts w:cs="Arial"/>
                <w:sz w:val="16"/>
                <w:szCs w:val="16"/>
              </w:rPr>
              <w:t>Corrections on SPS Initialization and Handling of Unknown, Unforeseen and Erroneous Protocol Data for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3216532" w14:textId="3E347570" w:rsidR="00CA52D6" w:rsidRPr="00CA52D6" w:rsidRDefault="00CA52D6" w:rsidP="00CA52D6">
            <w:pPr>
              <w:pStyle w:val="TAL"/>
              <w:rPr>
                <w:rFonts w:cs="Arial"/>
                <w:sz w:val="16"/>
                <w:szCs w:val="16"/>
              </w:rPr>
            </w:pPr>
            <w:r w:rsidRPr="00CA52D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33FA64" w14:textId="31728C66"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9B642" w14:textId="3803BFFA"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71B2FB" w14:textId="451DA069"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EC1915" w14:textId="1947CF93" w:rsidR="00CA52D6" w:rsidRPr="00CA52D6" w:rsidRDefault="00CA52D6" w:rsidP="00CA52D6">
            <w:pPr>
              <w:pStyle w:val="TAL"/>
              <w:rPr>
                <w:rFonts w:cs="Arial"/>
                <w:sz w:val="16"/>
                <w:szCs w:val="16"/>
              </w:rPr>
            </w:pPr>
            <w:r w:rsidRPr="00CA52D6">
              <w:rPr>
                <w:rFonts w:cs="Arial"/>
                <w:sz w:val="16"/>
                <w:szCs w:val="16"/>
              </w:rPr>
              <w:t>1583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8B0290" w14:textId="72F300FB"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EE102C" w14:textId="6F79A16E"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0877075"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8B817C" w14:textId="68D91EDB" w:rsidR="00CA52D6" w:rsidRPr="00CA52D6" w:rsidRDefault="00CA52D6" w:rsidP="00CA52D6">
            <w:pPr>
              <w:pStyle w:val="TAL"/>
              <w:rPr>
                <w:rFonts w:cs="Arial"/>
                <w:sz w:val="16"/>
                <w:szCs w:val="16"/>
              </w:rPr>
            </w:pPr>
            <w:r w:rsidRPr="00CA52D6">
              <w:rPr>
                <w:rFonts w:cs="Arial"/>
                <w:sz w:val="16"/>
                <w:szCs w:val="16"/>
              </w:rPr>
              <w:t>R2-2306583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F33B7A" w14:textId="3902F263" w:rsidR="00CA52D6" w:rsidRPr="00CA52D6" w:rsidRDefault="00CA52D6" w:rsidP="00CA52D6">
            <w:pPr>
              <w:pStyle w:val="TAL"/>
              <w:rPr>
                <w:rFonts w:cs="Arial"/>
                <w:sz w:val="16"/>
                <w:szCs w:val="16"/>
              </w:rPr>
            </w:pPr>
            <w:r w:rsidRPr="00CA52D6">
              <w:rPr>
                <w:rFonts w:cs="Arial"/>
                <w:sz w:val="16"/>
                <w:szCs w:val="16"/>
              </w:rPr>
              <w:t>Correction on Supporting MBS in SNPN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3D9176" w14:textId="41198A38" w:rsidR="00CA52D6" w:rsidRPr="00CA52D6" w:rsidRDefault="00CA52D6" w:rsidP="00CA52D6">
            <w:pPr>
              <w:pStyle w:val="TAL"/>
              <w:rPr>
                <w:rFonts w:cs="Arial"/>
                <w:sz w:val="16"/>
                <w:szCs w:val="16"/>
              </w:rPr>
            </w:pPr>
            <w:r w:rsidRPr="00CA52D6">
              <w:rPr>
                <w:rFonts w:cs="Arial"/>
                <w:sz w:val="16"/>
                <w:szCs w:val="16"/>
              </w:rPr>
              <w:t>CATT, CBN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02230D" w14:textId="5EB906A1"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772A2" w14:textId="41382AB3"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C55A36" w14:textId="196513A5"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22ADA7" w14:textId="443D6CA5" w:rsidR="00CA52D6" w:rsidRPr="00CA52D6" w:rsidRDefault="00CA52D6" w:rsidP="00CA52D6">
            <w:pPr>
              <w:pStyle w:val="TAL"/>
              <w:rPr>
                <w:rFonts w:cs="Arial"/>
                <w:sz w:val="16"/>
                <w:szCs w:val="16"/>
              </w:rPr>
            </w:pPr>
            <w:r w:rsidRPr="00CA52D6">
              <w:rPr>
                <w:rFonts w:cs="Arial"/>
                <w:sz w:val="16"/>
                <w:szCs w:val="16"/>
              </w:rPr>
              <w:t>4065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6C7F96" w14:textId="037DDB40" w:rsidR="00CA52D6" w:rsidRPr="00CA52D6" w:rsidRDefault="00CA52D6" w:rsidP="00CA52D6">
            <w:pPr>
              <w:pStyle w:val="TAL"/>
              <w:rPr>
                <w:rFonts w:cs="Arial"/>
                <w:sz w:val="16"/>
                <w:szCs w:val="16"/>
              </w:rPr>
            </w:pPr>
            <w:r w:rsidRPr="00CA52D6">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6785DD" w14:textId="0E50C98B"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9A68F48"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F23E67" w14:textId="072D17D1" w:rsidR="00CA52D6" w:rsidRPr="00CA52D6" w:rsidRDefault="00CA52D6" w:rsidP="00CA52D6">
            <w:pPr>
              <w:pStyle w:val="TAL"/>
              <w:rPr>
                <w:rFonts w:cs="Arial"/>
                <w:sz w:val="16"/>
                <w:szCs w:val="16"/>
              </w:rPr>
            </w:pPr>
            <w:r w:rsidRPr="00CA52D6">
              <w:rPr>
                <w:rFonts w:cs="Arial"/>
                <w:sz w:val="16"/>
                <w:szCs w:val="16"/>
              </w:rPr>
              <w:t>R2-2306584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50BFAB" w14:textId="06F75C5D" w:rsidR="00CA52D6" w:rsidRPr="00CA52D6" w:rsidRDefault="00CA52D6" w:rsidP="00CA52D6">
            <w:pPr>
              <w:pStyle w:val="TAL"/>
              <w:rPr>
                <w:rFonts w:cs="Arial"/>
                <w:sz w:val="16"/>
                <w:szCs w:val="16"/>
              </w:rPr>
            </w:pPr>
            <w:r w:rsidRPr="00CA52D6">
              <w:rPr>
                <w:rFonts w:cs="Arial"/>
                <w:sz w:val="16"/>
                <w:szCs w:val="16"/>
              </w:rPr>
              <w:t>Corrections on cfr-ConfigMulticast and Multicast DRX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D6038C" w14:textId="5A9F0272" w:rsidR="00CA52D6" w:rsidRPr="00CA52D6" w:rsidRDefault="00CA52D6" w:rsidP="00CA52D6">
            <w:pPr>
              <w:pStyle w:val="TAL"/>
              <w:rPr>
                <w:rFonts w:cs="Arial"/>
                <w:sz w:val="16"/>
                <w:szCs w:val="16"/>
              </w:rPr>
            </w:pPr>
            <w:r w:rsidRPr="00CA52D6">
              <w:rPr>
                <w:rFonts w:cs="Arial"/>
                <w:sz w:val="16"/>
                <w:szCs w:val="16"/>
              </w:rPr>
              <w:t>NEC, LG Electronics Inc, Nokia, Nokia Shanghai Bell,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52F870" w14:textId="4C070A0F"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1ADB7" w14:textId="24267D6B"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4214D5" w14:textId="1BEE2679"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25F091" w14:textId="4C6A7987" w:rsidR="00CA52D6" w:rsidRPr="00CA52D6" w:rsidRDefault="00CA52D6" w:rsidP="00CA52D6">
            <w:pPr>
              <w:pStyle w:val="TAL"/>
              <w:rPr>
                <w:rFonts w:cs="Arial"/>
                <w:sz w:val="16"/>
                <w:szCs w:val="16"/>
              </w:rPr>
            </w:pPr>
            <w:r w:rsidRPr="00CA52D6">
              <w:rPr>
                <w:rFonts w:cs="Arial"/>
                <w:sz w:val="16"/>
                <w:szCs w:val="16"/>
              </w:rPr>
              <w:t>1579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8AC592" w14:textId="2BC52070"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CA22D1" w14:textId="447A2DD9"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4661353" w14:textId="77777777" w:rsidTr="003178D8">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D39173" w14:textId="423D64ED" w:rsidR="00CA52D6" w:rsidRPr="00CA52D6" w:rsidRDefault="00CA52D6" w:rsidP="00CA52D6">
            <w:pPr>
              <w:pStyle w:val="TAL"/>
              <w:rPr>
                <w:rFonts w:cs="Arial"/>
                <w:sz w:val="16"/>
                <w:szCs w:val="16"/>
              </w:rPr>
            </w:pPr>
            <w:r w:rsidRPr="00CA52D6">
              <w:rPr>
                <w:rFonts w:cs="Arial"/>
                <w:sz w:val="16"/>
                <w:szCs w:val="16"/>
              </w:rPr>
              <w:t>R2-2306585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07FCFE1" w14:textId="73F0442C" w:rsidR="00CA52D6" w:rsidRPr="00CA52D6" w:rsidRDefault="00CA52D6" w:rsidP="00CA52D6">
            <w:pPr>
              <w:pStyle w:val="TAL"/>
              <w:rPr>
                <w:rFonts w:cs="Arial"/>
                <w:sz w:val="16"/>
                <w:szCs w:val="16"/>
              </w:rPr>
            </w:pPr>
            <w:r w:rsidRPr="00CA52D6">
              <w:rPr>
                <w:rFonts w:cs="Arial"/>
                <w:sz w:val="16"/>
                <w:szCs w:val="16"/>
              </w:rPr>
              <w:t>Correction to mtch-neighbourCell field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256C22F" w14:textId="63744D3C" w:rsidR="00CA52D6" w:rsidRPr="00CA52D6" w:rsidRDefault="00CA52D6" w:rsidP="00CA52D6">
            <w:pPr>
              <w:pStyle w:val="TAL"/>
              <w:rPr>
                <w:rFonts w:cs="Arial"/>
                <w:sz w:val="16"/>
                <w:szCs w:val="16"/>
              </w:rPr>
            </w:pPr>
            <w:r w:rsidRPr="00CA52D6">
              <w:rPr>
                <w:rFonts w:cs="Arial"/>
                <w:sz w:val="16"/>
                <w:szCs w:val="16"/>
              </w:rPr>
              <w:t>ZTE,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643793" w14:textId="0B9982B2"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B4EC94" w14:textId="6FC3A25F"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E4AC13" w14:textId="59A82EFE"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AA4B96" w14:textId="3EBF4A0C" w:rsidR="00CA52D6" w:rsidRPr="00CA52D6" w:rsidRDefault="00CA52D6" w:rsidP="00CA52D6">
            <w:pPr>
              <w:pStyle w:val="TAL"/>
              <w:rPr>
                <w:rFonts w:cs="Arial"/>
                <w:sz w:val="16"/>
                <w:szCs w:val="16"/>
              </w:rPr>
            </w:pPr>
            <w:r w:rsidRPr="00CA52D6">
              <w:rPr>
                <w:rFonts w:cs="Arial"/>
                <w:sz w:val="16"/>
                <w:szCs w:val="16"/>
              </w:rPr>
              <w:t>4015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222AEE7" w14:textId="4B888846"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9CC609" w14:textId="4FE0BE12"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CA08E1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065A54" w14:textId="4D942105" w:rsidR="00CA52D6" w:rsidRPr="00CA52D6" w:rsidRDefault="00CA52D6" w:rsidP="00CA52D6">
            <w:pPr>
              <w:pStyle w:val="TAL"/>
              <w:rPr>
                <w:rFonts w:cs="Arial"/>
                <w:sz w:val="16"/>
                <w:szCs w:val="16"/>
              </w:rPr>
            </w:pPr>
            <w:r w:rsidRPr="00CA52D6">
              <w:rPr>
                <w:rFonts w:cs="Arial"/>
                <w:sz w:val="16"/>
                <w:szCs w:val="16"/>
              </w:rPr>
              <w:t>R2-2306586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C42BF1" w14:textId="181078E7" w:rsidR="00CA52D6" w:rsidRPr="00CA52D6" w:rsidRDefault="00CA52D6" w:rsidP="00CA52D6">
            <w:pPr>
              <w:pStyle w:val="TAL"/>
              <w:rPr>
                <w:rFonts w:cs="Arial"/>
                <w:sz w:val="16"/>
                <w:szCs w:val="16"/>
              </w:rPr>
            </w:pPr>
            <w:r w:rsidRPr="00CA52D6">
              <w:rPr>
                <w:rFonts w:cs="Arial"/>
                <w:sz w:val="16"/>
                <w:szCs w:val="16"/>
              </w:rPr>
              <w:t>Correction to PDSCH Aggregation of MBS SPS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D6BE2E" w14:textId="4AFB0544" w:rsidR="00CA52D6" w:rsidRPr="00CA52D6" w:rsidRDefault="00CA52D6" w:rsidP="00CA52D6">
            <w:pPr>
              <w:pStyle w:val="TAL"/>
              <w:rPr>
                <w:rFonts w:cs="Arial"/>
                <w:sz w:val="16"/>
                <w:szCs w:val="16"/>
              </w:rPr>
            </w:pPr>
            <w:r w:rsidRPr="00CA52D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4AA77A" w14:textId="62605B0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7D913" w14:textId="49057B6B"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F7B01" w14:textId="368A7ED9"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BEABAF" w14:textId="23950CCD" w:rsidR="00CA52D6" w:rsidRPr="00CA52D6" w:rsidRDefault="00CA52D6" w:rsidP="00CA52D6">
            <w:pPr>
              <w:pStyle w:val="TAL"/>
              <w:rPr>
                <w:rFonts w:cs="Arial"/>
                <w:sz w:val="16"/>
                <w:szCs w:val="16"/>
              </w:rPr>
            </w:pPr>
            <w:r w:rsidRPr="00CA52D6">
              <w:rPr>
                <w:rFonts w:cs="Arial"/>
                <w:sz w:val="16"/>
                <w:szCs w:val="16"/>
              </w:rPr>
              <w:t>3948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CD15A5" w14:textId="2818DCC8" w:rsidR="00CA52D6" w:rsidRPr="00CA52D6" w:rsidRDefault="00CA52D6" w:rsidP="00CA52D6">
            <w:pPr>
              <w:pStyle w:val="TAL"/>
              <w:rPr>
                <w:rFonts w:cs="Arial"/>
                <w:sz w:val="16"/>
                <w:szCs w:val="16"/>
              </w:rPr>
            </w:pPr>
            <w:r w:rsidRPr="00CA52D6">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C40FD7" w14:textId="5CDAA2F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4D6D2B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77B9D0" w14:textId="19BE5CC8" w:rsidR="00CA52D6" w:rsidRPr="00CA52D6" w:rsidRDefault="00CA52D6" w:rsidP="00CA52D6">
            <w:pPr>
              <w:pStyle w:val="TAL"/>
              <w:rPr>
                <w:rFonts w:cs="Arial"/>
                <w:sz w:val="16"/>
                <w:szCs w:val="16"/>
              </w:rPr>
            </w:pPr>
            <w:r w:rsidRPr="00CA52D6">
              <w:rPr>
                <w:rFonts w:cs="Arial"/>
                <w:sz w:val="16"/>
                <w:szCs w:val="16"/>
              </w:rPr>
              <w:t>R2-2306587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00F8C" w14:textId="4CD23D80" w:rsidR="00CA52D6" w:rsidRPr="00CA52D6" w:rsidRDefault="00CA52D6" w:rsidP="00CA52D6">
            <w:pPr>
              <w:pStyle w:val="TAL"/>
              <w:rPr>
                <w:rFonts w:cs="Arial"/>
                <w:sz w:val="16"/>
                <w:szCs w:val="16"/>
              </w:rPr>
            </w:pPr>
            <w:r w:rsidRPr="00CA52D6">
              <w:rPr>
                <w:rFonts w:cs="Arial"/>
                <w:sz w:val="16"/>
                <w:szCs w:val="16"/>
              </w:rPr>
              <w:t>Miscellaneous RRC corrections for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011D11" w14:textId="388E3E01"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C4D949" w14:textId="50E81179"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D0A3A1" w14:textId="49FFEB05"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236B9" w14:textId="41D2DF79"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9A2BDF" w14:textId="410713B7" w:rsidR="00CA52D6" w:rsidRPr="00CA52D6" w:rsidRDefault="00CA52D6" w:rsidP="00CA52D6">
            <w:pPr>
              <w:pStyle w:val="TAL"/>
              <w:rPr>
                <w:rFonts w:cs="Arial"/>
                <w:sz w:val="16"/>
                <w:szCs w:val="16"/>
              </w:rPr>
            </w:pPr>
            <w:r w:rsidRPr="00CA52D6">
              <w:rPr>
                <w:rFonts w:cs="Arial"/>
                <w:sz w:val="16"/>
                <w:szCs w:val="16"/>
              </w:rPr>
              <w:t>4044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9213F4" w14:textId="478C31AA"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1460EB" w14:textId="685A2CF5"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F2FFA7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5E8AED" w14:textId="770FC845" w:rsidR="00CA52D6" w:rsidRPr="00CA52D6" w:rsidRDefault="00CA52D6" w:rsidP="00CA52D6">
            <w:pPr>
              <w:pStyle w:val="TAL"/>
              <w:rPr>
                <w:rFonts w:cs="Arial"/>
                <w:sz w:val="16"/>
                <w:szCs w:val="16"/>
              </w:rPr>
            </w:pPr>
            <w:r w:rsidRPr="00CA52D6">
              <w:rPr>
                <w:rFonts w:cs="Arial"/>
                <w:sz w:val="16"/>
                <w:szCs w:val="16"/>
              </w:rPr>
              <w:t>R2-2306588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0474C5" w14:textId="074B6CB5" w:rsidR="00CA52D6" w:rsidRPr="00CA52D6" w:rsidRDefault="00CA52D6" w:rsidP="00CA52D6">
            <w:pPr>
              <w:pStyle w:val="TAL"/>
              <w:rPr>
                <w:rFonts w:cs="Arial"/>
                <w:sz w:val="16"/>
                <w:szCs w:val="16"/>
              </w:rPr>
            </w:pPr>
            <w:r w:rsidRPr="00CA52D6">
              <w:rPr>
                <w:rFonts w:cs="Arial"/>
                <w:sz w:val="16"/>
                <w:szCs w:val="16"/>
              </w:rPr>
              <w:t>Correction on the start condition of drx-HARQ-RTT-TimerDL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009F22" w14:textId="73961C90"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E58E9B" w14:textId="3A80A8AC"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C8D13" w14:textId="63568CF6"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CF7A8" w14:textId="0C3258E6"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15B523" w14:textId="313259F7" w:rsidR="00CA52D6" w:rsidRPr="00CA52D6" w:rsidRDefault="00CA52D6" w:rsidP="00CA52D6">
            <w:pPr>
              <w:pStyle w:val="TAL"/>
              <w:rPr>
                <w:rFonts w:cs="Arial"/>
                <w:sz w:val="16"/>
                <w:szCs w:val="16"/>
              </w:rPr>
            </w:pPr>
            <w:r w:rsidRPr="00CA52D6">
              <w:rPr>
                <w:rFonts w:cs="Arial"/>
                <w:sz w:val="16"/>
                <w:szCs w:val="16"/>
              </w:rPr>
              <w:t>1630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D2AFAB" w14:textId="73B2180B"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AA168E" w14:textId="12514A7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21137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A94A07" w14:textId="4E242224" w:rsidR="00CA52D6" w:rsidRPr="00CA52D6" w:rsidRDefault="00CA52D6" w:rsidP="00CA52D6">
            <w:pPr>
              <w:pStyle w:val="TAL"/>
              <w:rPr>
                <w:rFonts w:cs="Arial"/>
                <w:sz w:val="16"/>
                <w:szCs w:val="16"/>
              </w:rPr>
            </w:pPr>
            <w:r w:rsidRPr="00CA52D6">
              <w:rPr>
                <w:rFonts w:cs="Arial"/>
                <w:sz w:val="16"/>
                <w:szCs w:val="16"/>
              </w:rPr>
              <w:t>R2-2306648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89C65C" w14:textId="10DFB1BD" w:rsidR="00CA52D6" w:rsidRPr="00CA52D6" w:rsidRDefault="00CA52D6" w:rsidP="00CA52D6">
            <w:pPr>
              <w:pStyle w:val="TAL"/>
              <w:rPr>
                <w:rFonts w:cs="Arial"/>
                <w:sz w:val="16"/>
                <w:szCs w:val="16"/>
              </w:rPr>
            </w:pPr>
            <w:r w:rsidRPr="00CA52D6">
              <w:rPr>
                <w:rFonts w:cs="Arial"/>
                <w:sz w:val="16"/>
                <w:szCs w:val="16"/>
              </w:rPr>
              <w:t>CR to 36.331 on T317 and T318</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8B8CC5" w14:textId="70B263D8"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A410C6" w14:textId="04E6B3D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24400B" w14:textId="0E7ED4F5" w:rsidR="00CA52D6" w:rsidRPr="00CA52D6" w:rsidRDefault="00CA52D6" w:rsidP="00CA52D6">
            <w:pPr>
              <w:pStyle w:val="TAL"/>
              <w:rPr>
                <w:rFonts w:cs="Arial"/>
                <w:sz w:val="16"/>
                <w:szCs w:val="16"/>
              </w:rPr>
            </w:pPr>
            <w:r w:rsidRPr="00CA52D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B99DBF" w14:textId="5511B25B" w:rsidR="00CA52D6" w:rsidRPr="00CA52D6" w:rsidRDefault="00CA52D6" w:rsidP="00CA52D6">
            <w:pPr>
              <w:pStyle w:val="TAL"/>
              <w:rPr>
                <w:rFonts w:cs="Arial"/>
                <w:sz w:val="16"/>
                <w:szCs w:val="16"/>
              </w:rPr>
            </w:pPr>
            <w:r w:rsidRPr="00CA52D6">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0E56143" w14:textId="46F960AC" w:rsidR="00CA52D6" w:rsidRPr="00CA52D6" w:rsidRDefault="00CA52D6" w:rsidP="00CA52D6">
            <w:pPr>
              <w:pStyle w:val="TAL"/>
              <w:rPr>
                <w:rFonts w:cs="Arial"/>
                <w:sz w:val="16"/>
                <w:szCs w:val="16"/>
              </w:rPr>
            </w:pPr>
            <w:r w:rsidRPr="00CA52D6">
              <w:rPr>
                <w:rFonts w:cs="Arial"/>
                <w:sz w:val="16"/>
                <w:szCs w:val="16"/>
              </w:rPr>
              <w:t>4928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D10405" w14:textId="67FE8544" w:rsidR="00CA52D6" w:rsidRPr="00CA52D6" w:rsidRDefault="00CA52D6" w:rsidP="00CA52D6">
            <w:pPr>
              <w:pStyle w:val="TAL"/>
              <w:rPr>
                <w:rFonts w:cs="Arial"/>
                <w:sz w:val="16"/>
                <w:szCs w:val="16"/>
              </w:rPr>
            </w:pPr>
            <w:r w:rsidRPr="00CA52D6">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9429B7" w14:textId="2A4B794A"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FE2CB3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83A5D9" w14:textId="27D2008E" w:rsidR="00CA52D6" w:rsidRPr="00CA52D6" w:rsidRDefault="00CA52D6" w:rsidP="00CA52D6">
            <w:pPr>
              <w:pStyle w:val="TAL"/>
              <w:rPr>
                <w:rFonts w:cs="Arial"/>
                <w:sz w:val="16"/>
                <w:szCs w:val="16"/>
              </w:rPr>
            </w:pPr>
            <w:r w:rsidRPr="00CA52D6">
              <w:rPr>
                <w:rFonts w:cs="Arial"/>
                <w:sz w:val="16"/>
                <w:szCs w:val="16"/>
              </w:rPr>
              <w:t>R2-2306650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7E28A3" w14:textId="3EABE80C" w:rsidR="00CA52D6" w:rsidRPr="00CA52D6" w:rsidRDefault="00CA52D6" w:rsidP="00CA52D6">
            <w:pPr>
              <w:pStyle w:val="TAL"/>
              <w:rPr>
                <w:rFonts w:cs="Arial"/>
                <w:sz w:val="16"/>
                <w:szCs w:val="16"/>
              </w:rPr>
            </w:pPr>
            <w:r w:rsidRPr="00CA52D6">
              <w:rPr>
                <w:rFonts w:cs="Arial"/>
                <w:sz w:val="16"/>
                <w:szCs w:val="16"/>
              </w:rPr>
              <w:t>Correction on definition of ta-Report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E9AE88" w14:textId="63F1F05F" w:rsidR="00CA52D6" w:rsidRPr="00CA52D6" w:rsidRDefault="00CA52D6" w:rsidP="00CA52D6">
            <w:pPr>
              <w:pStyle w:val="TAL"/>
              <w:rPr>
                <w:rFonts w:cs="Arial"/>
                <w:sz w:val="16"/>
                <w:szCs w:val="16"/>
              </w:rPr>
            </w:pPr>
            <w:r w:rsidRPr="00CA52D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995E3" w14:textId="459BAE9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7F052" w14:textId="13B9E796" w:rsidR="00CA52D6" w:rsidRPr="00CA52D6" w:rsidRDefault="00CA52D6" w:rsidP="00CA52D6">
            <w:pPr>
              <w:pStyle w:val="TAL"/>
              <w:rPr>
                <w:rFonts w:cs="Arial"/>
                <w:sz w:val="16"/>
                <w:szCs w:val="16"/>
              </w:rPr>
            </w:pPr>
            <w:r w:rsidRPr="00CA52D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AB3EE1" w14:textId="2E3D7C9D" w:rsidR="00CA52D6" w:rsidRPr="00CA52D6" w:rsidRDefault="00CA52D6" w:rsidP="00CA52D6">
            <w:pPr>
              <w:pStyle w:val="TAL"/>
              <w:rPr>
                <w:rFonts w:cs="Arial"/>
                <w:sz w:val="16"/>
                <w:szCs w:val="16"/>
              </w:rPr>
            </w:pPr>
            <w:r w:rsidRPr="00CA52D6">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97DCFC" w14:textId="347C429B" w:rsidR="00CA52D6" w:rsidRPr="00CA52D6" w:rsidRDefault="00CA52D6" w:rsidP="00CA52D6">
            <w:pPr>
              <w:pStyle w:val="TAL"/>
              <w:rPr>
                <w:rFonts w:cs="Arial"/>
                <w:sz w:val="16"/>
                <w:szCs w:val="16"/>
              </w:rPr>
            </w:pPr>
            <w:r w:rsidRPr="00CA52D6">
              <w:rPr>
                <w:rFonts w:cs="Arial"/>
                <w:sz w:val="16"/>
                <w:szCs w:val="16"/>
              </w:rPr>
              <w:t>4933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057F92" w14:textId="1E13FDD1"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FBF495" w14:textId="7FFCF5AA"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92C870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9B3467" w14:textId="4569BA70" w:rsidR="00CA52D6" w:rsidRPr="00CA52D6" w:rsidRDefault="00CA52D6" w:rsidP="00CA52D6">
            <w:pPr>
              <w:pStyle w:val="TAL"/>
              <w:rPr>
                <w:rFonts w:cs="Arial"/>
                <w:sz w:val="16"/>
                <w:szCs w:val="16"/>
              </w:rPr>
            </w:pPr>
            <w:r w:rsidRPr="00CA52D6">
              <w:rPr>
                <w:rFonts w:cs="Arial"/>
                <w:sz w:val="16"/>
                <w:szCs w:val="16"/>
              </w:rPr>
              <w:t>R2-2306651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364670" w14:textId="20AB38C0" w:rsidR="00CA52D6" w:rsidRPr="00CA52D6" w:rsidRDefault="00CA52D6" w:rsidP="00CA52D6">
            <w:pPr>
              <w:pStyle w:val="TAL"/>
              <w:rPr>
                <w:rFonts w:cs="Arial"/>
                <w:sz w:val="16"/>
                <w:szCs w:val="16"/>
              </w:rPr>
            </w:pPr>
            <w:r w:rsidRPr="00CA52D6">
              <w:rPr>
                <w:rFonts w:cs="Arial"/>
                <w:sz w:val="16"/>
                <w:szCs w:val="16"/>
              </w:rPr>
              <w:t>IoT NTN RRC Correction on PUCCH TX duration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38E332" w14:textId="63ACD079" w:rsidR="00CA52D6" w:rsidRPr="00CA52D6" w:rsidRDefault="00CA52D6" w:rsidP="00CA52D6">
            <w:pPr>
              <w:pStyle w:val="TAL"/>
              <w:rPr>
                <w:rFonts w:cs="Arial"/>
                <w:sz w:val="16"/>
                <w:szCs w:val="16"/>
              </w:rPr>
            </w:pPr>
            <w:r w:rsidRPr="00CA52D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70CAF6" w14:textId="3C3F8BB3"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6F205" w14:textId="5E9604C3" w:rsidR="00CA52D6" w:rsidRPr="00CA52D6" w:rsidRDefault="00CA52D6" w:rsidP="00CA52D6">
            <w:pPr>
              <w:pStyle w:val="TAL"/>
              <w:rPr>
                <w:rFonts w:cs="Arial"/>
                <w:sz w:val="16"/>
                <w:szCs w:val="16"/>
              </w:rPr>
            </w:pPr>
            <w:r w:rsidRPr="00CA52D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F7B91" w14:textId="02BD5F0A" w:rsidR="00CA52D6" w:rsidRPr="00CA52D6" w:rsidRDefault="00CA52D6" w:rsidP="00CA52D6">
            <w:pPr>
              <w:pStyle w:val="TAL"/>
              <w:rPr>
                <w:rFonts w:cs="Arial"/>
                <w:sz w:val="16"/>
                <w:szCs w:val="16"/>
              </w:rPr>
            </w:pPr>
            <w:r w:rsidRPr="00CA52D6">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D423AC" w14:textId="39F4E637" w:rsidR="00CA52D6" w:rsidRPr="00CA52D6" w:rsidRDefault="00CA52D6" w:rsidP="00CA52D6">
            <w:pPr>
              <w:pStyle w:val="TAL"/>
              <w:rPr>
                <w:rFonts w:cs="Arial"/>
                <w:sz w:val="16"/>
                <w:szCs w:val="16"/>
              </w:rPr>
            </w:pPr>
            <w:r w:rsidRPr="00CA52D6">
              <w:rPr>
                <w:rFonts w:cs="Arial"/>
                <w:sz w:val="16"/>
                <w:szCs w:val="16"/>
              </w:rPr>
              <w:t>4936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694796" w14:textId="03309F28"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EC37FC" w14:textId="7B566678"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F839F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43FDA3" w14:textId="1E3A9544" w:rsidR="00CA52D6" w:rsidRPr="00CA52D6" w:rsidRDefault="00CA52D6" w:rsidP="00CA52D6">
            <w:pPr>
              <w:pStyle w:val="TAL"/>
              <w:rPr>
                <w:rFonts w:cs="Arial"/>
                <w:sz w:val="16"/>
                <w:szCs w:val="16"/>
              </w:rPr>
            </w:pPr>
            <w:r w:rsidRPr="00CA52D6">
              <w:rPr>
                <w:rFonts w:cs="Arial"/>
                <w:sz w:val="16"/>
                <w:szCs w:val="16"/>
              </w:rPr>
              <w:t>R2-2306652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6652F9" w14:textId="1C828282" w:rsidR="00CA52D6" w:rsidRPr="00CA52D6" w:rsidRDefault="00CA52D6" w:rsidP="00CA52D6">
            <w:pPr>
              <w:pStyle w:val="TAL"/>
              <w:rPr>
                <w:rFonts w:cs="Arial"/>
                <w:sz w:val="16"/>
                <w:szCs w:val="16"/>
              </w:rPr>
            </w:pPr>
            <w:r w:rsidRPr="00CA52D6">
              <w:rPr>
                <w:rFonts w:cs="Arial"/>
                <w:sz w:val="16"/>
                <w:szCs w:val="16"/>
              </w:rPr>
              <w:t>Correction on missing referencing of the NTN spec in 38.306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89DE90" w14:textId="55D57FC7" w:rsidR="00CA52D6" w:rsidRPr="00CA52D6" w:rsidRDefault="00CA52D6" w:rsidP="00CA52D6">
            <w:pPr>
              <w:pStyle w:val="TAL"/>
              <w:rPr>
                <w:rFonts w:cs="Arial"/>
                <w:sz w:val="16"/>
                <w:szCs w:val="16"/>
              </w:rPr>
            </w:pPr>
            <w:r w:rsidRPr="00CA52D6">
              <w:rPr>
                <w:rFonts w:cs="Arial"/>
                <w:sz w:val="16"/>
                <w:szCs w:val="16"/>
              </w:rPr>
              <w:t>MediaTek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2C3EC8" w14:textId="7C3ABC0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18442" w14:textId="12124838"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B865C" w14:textId="48EFCA36"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8E3B9B" w14:textId="463ABDBC" w:rsidR="00CA52D6" w:rsidRPr="00CA52D6" w:rsidRDefault="00CA52D6" w:rsidP="00CA52D6">
            <w:pPr>
              <w:pStyle w:val="TAL"/>
              <w:rPr>
                <w:rFonts w:cs="Arial"/>
                <w:sz w:val="16"/>
                <w:szCs w:val="16"/>
              </w:rPr>
            </w:pPr>
            <w:r w:rsidRPr="00CA52D6">
              <w:rPr>
                <w:rFonts w:cs="Arial"/>
                <w:sz w:val="16"/>
                <w:szCs w:val="16"/>
              </w:rPr>
              <w:t>0894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918E63" w14:textId="568DA578" w:rsidR="00CA52D6" w:rsidRPr="00CA52D6" w:rsidRDefault="00CA52D6" w:rsidP="00CA52D6">
            <w:pPr>
              <w:pStyle w:val="TAL"/>
              <w:rPr>
                <w:rFonts w:cs="Arial"/>
                <w:sz w:val="16"/>
                <w:szCs w:val="16"/>
              </w:rPr>
            </w:pPr>
            <w:r w:rsidRPr="00CA52D6">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104713" w14:textId="1311D413"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166728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8379C2" w14:textId="407B9260" w:rsidR="00CA52D6" w:rsidRPr="00CA52D6" w:rsidRDefault="00CA52D6" w:rsidP="00CA52D6">
            <w:pPr>
              <w:pStyle w:val="TAL"/>
              <w:rPr>
                <w:rFonts w:cs="Arial"/>
                <w:sz w:val="16"/>
                <w:szCs w:val="16"/>
              </w:rPr>
            </w:pPr>
            <w:r w:rsidRPr="00CA52D6">
              <w:rPr>
                <w:rFonts w:cs="Arial"/>
                <w:sz w:val="16"/>
                <w:szCs w:val="16"/>
              </w:rPr>
              <w:lastRenderedPageBreak/>
              <w:t>R2-2306653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E2DC12" w14:textId="17B40C87" w:rsidR="00CA52D6" w:rsidRPr="00CA52D6" w:rsidRDefault="00CA52D6" w:rsidP="00CA52D6">
            <w:pPr>
              <w:pStyle w:val="TAL"/>
              <w:rPr>
                <w:rFonts w:cs="Arial"/>
                <w:sz w:val="16"/>
                <w:szCs w:val="16"/>
              </w:rPr>
            </w:pPr>
            <w:r w:rsidRPr="00CA52D6">
              <w:rPr>
                <w:rFonts w:cs="Arial"/>
                <w:sz w:val="16"/>
                <w:szCs w:val="16"/>
              </w:rPr>
              <w:t>Correction on missing referencing of the NTN spec in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217B27" w14:textId="715165A4" w:rsidR="00CA52D6" w:rsidRPr="00CA52D6" w:rsidRDefault="00CA52D6" w:rsidP="00CA52D6">
            <w:pPr>
              <w:pStyle w:val="TAL"/>
              <w:rPr>
                <w:rFonts w:cs="Arial"/>
                <w:sz w:val="16"/>
                <w:szCs w:val="16"/>
              </w:rPr>
            </w:pPr>
            <w:r w:rsidRPr="00CA52D6">
              <w:rPr>
                <w:rFonts w:cs="Arial"/>
                <w:sz w:val="16"/>
                <w:szCs w:val="16"/>
              </w:rPr>
              <w:t>MediaTek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7E4E21" w14:textId="7FF5991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7FBFD" w14:textId="3A084E7B"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DAF4FF" w14:textId="2FE762AB"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F5D48B" w14:textId="0C299521" w:rsidR="00CA52D6" w:rsidRPr="00CA52D6" w:rsidRDefault="00CA52D6" w:rsidP="00CA52D6">
            <w:pPr>
              <w:pStyle w:val="TAL"/>
              <w:rPr>
                <w:rFonts w:cs="Arial"/>
                <w:sz w:val="16"/>
                <w:szCs w:val="16"/>
              </w:rPr>
            </w:pPr>
            <w:r w:rsidRPr="00CA52D6">
              <w:rPr>
                <w:rFonts w:cs="Arial"/>
                <w:sz w:val="16"/>
                <w:szCs w:val="16"/>
              </w:rPr>
              <w:t>4021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E7C6B7" w14:textId="324AD8AC"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BF3BCF" w14:textId="7C671579"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55FDD1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448852" w14:textId="3663673F" w:rsidR="00CA52D6" w:rsidRPr="00CA52D6" w:rsidRDefault="00CA52D6" w:rsidP="00CA52D6">
            <w:pPr>
              <w:pStyle w:val="TAL"/>
              <w:rPr>
                <w:rFonts w:cs="Arial"/>
                <w:sz w:val="16"/>
                <w:szCs w:val="16"/>
              </w:rPr>
            </w:pPr>
            <w:r w:rsidRPr="00CA52D6">
              <w:rPr>
                <w:rFonts w:cs="Arial"/>
                <w:sz w:val="16"/>
                <w:szCs w:val="16"/>
              </w:rPr>
              <w:t>R2-2306654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2EA57A" w14:textId="7478FCB7" w:rsidR="00CA52D6" w:rsidRPr="00CA52D6" w:rsidRDefault="00CA52D6" w:rsidP="00CA52D6">
            <w:pPr>
              <w:pStyle w:val="TAL"/>
              <w:rPr>
                <w:rFonts w:cs="Arial"/>
                <w:sz w:val="16"/>
                <w:szCs w:val="16"/>
              </w:rPr>
            </w:pPr>
            <w:r w:rsidRPr="00CA52D6">
              <w:rPr>
                <w:rFonts w:cs="Arial"/>
                <w:sz w:val="16"/>
                <w:szCs w:val="16"/>
              </w:rPr>
              <w:t>Corrections to NR NTN for 38.321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8F248A" w14:textId="60840199" w:rsidR="00CA52D6" w:rsidRPr="00CA52D6" w:rsidRDefault="00CA52D6" w:rsidP="00CA52D6">
            <w:pPr>
              <w:pStyle w:val="TAL"/>
              <w:rPr>
                <w:rFonts w:cs="Arial"/>
                <w:sz w:val="16"/>
                <w:szCs w:val="16"/>
              </w:rPr>
            </w:pPr>
            <w:r w:rsidRPr="00CA52D6">
              <w:rPr>
                <w:rFonts w:cs="Arial"/>
                <w:sz w:val="16"/>
                <w:szCs w:val="16"/>
              </w:rPr>
              <w:t>CATT, Turkcell, Huawei, HiSilicon, Quectel, CAICT,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79BFA4" w14:textId="065E43D6"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9B392" w14:textId="6A695EFE"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ABC55" w14:textId="54A437AB"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87EFFC" w14:textId="06353533" w:rsidR="00CA52D6" w:rsidRPr="00CA52D6" w:rsidRDefault="00CA52D6" w:rsidP="00CA52D6">
            <w:pPr>
              <w:pStyle w:val="TAL"/>
              <w:rPr>
                <w:rFonts w:cs="Arial"/>
                <w:sz w:val="16"/>
                <w:szCs w:val="16"/>
              </w:rPr>
            </w:pPr>
            <w:r w:rsidRPr="00CA52D6">
              <w:rPr>
                <w:rFonts w:cs="Arial"/>
                <w:sz w:val="16"/>
                <w:szCs w:val="16"/>
              </w:rPr>
              <w:t>1597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0E47A0" w14:textId="4246A584"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DE9DFD" w14:textId="2B48977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40250E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B1573B" w14:textId="6C9C3A30" w:rsidR="00CA52D6" w:rsidRPr="00CA52D6" w:rsidRDefault="00CA52D6" w:rsidP="00CA52D6">
            <w:pPr>
              <w:pStyle w:val="TAL"/>
              <w:rPr>
                <w:rFonts w:cs="Arial"/>
                <w:sz w:val="16"/>
                <w:szCs w:val="16"/>
              </w:rPr>
            </w:pPr>
            <w:r w:rsidRPr="00CA52D6">
              <w:rPr>
                <w:rFonts w:cs="Arial"/>
                <w:sz w:val="16"/>
                <w:szCs w:val="16"/>
              </w:rPr>
              <w:t>R2-2306656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6C3BCB" w14:textId="445DFA02" w:rsidR="00CA52D6" w:rsidRPr="00CA52D6" w:rsidRDefault="00CA52D6" w:rsidP="00CA52D6">
            <w:pPr>
              <w:pStyle w:val="TAL"/>
              <w:rPr>
                <w:rFonts w:cs="Arial"/>
                <w:sz w:val="16"/>
                <w:szCs w:val="16"/>
              </w:rPr>
            </w:pPr>
            <w:r w:rsidRPr="00CA52D6">
              <w:rPr>
                <w:rFonts w:cs="Arial"/>
                <w:sz w:val="16"/>
                <w:szCs w:val="16"/>
              </w:rPr>
              <w:t>Correction on SMTC for NR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3E878E" w14:textId="644CEAED" w:rsidR="00CA52D6" w:rsidRPr="00CA52D6" w:rsidRDefault="00CA52D6" w:rsidP="00CA52D6">
            <w:pPr>
              <w:pStyle w:val="TAL"/>
              <w:rPr>
                <w:rFonts w:cs="Arial"/>
                <w:sz w:val="16"/>
                <w:szCs w:val="16"/>
              </w:rPr>
            </w:pPr>
            <w:r w:rsidRPr="00CA52D6">
              <w:rPr>
                <w:rFonts w:cs="Arial"/>
                <w:sz w:val="16"/>
                <w:szCs w:val="16"/>
              </w:rPr>
              <w:t>Samsung, Huawei, HiSilicon, Google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31DE4" w14:textId="1BA82281"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E7C5C" w14:textId="46B0DFA9"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5A8AC" w14:textId="3740DB0D"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547A64" w14:textId="17B2527C" w:rsidR="00CA52D6" w:rsidRPr="00CA52D6" w:rsidRDefault="00CA52D6" w:rsidP="00CA52D6">
            <w:pPr>
              <w:pStyle w:val="TAL"/>
              <w:rPr>
                <w:rFonts w:cs="Arial"/>
                <w:sz w:val="16"/>
                <w:szCs w:val="16"/>
              </w:rPr>
            </w:pPr>
            <w:r w:rsidRPr="00CA52D6">
              <w:rPr>
                <w:rFonts w:cs="Arial"/>
                <w:sz w:val="16"/>
                <w:szCs w:val="16"/>
              </w:rPr>
              <w:t>4025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E8391A" w14:textId="2F131E23"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E36E11" w14:textId="0B77FC4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FE7B37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355CFD" w14:textId="23C6BB72" w:rsidR="00CA52D6" w:rsidRPr="00CA52D6" w:rsidRDefault="00CA52D6" w:rsidP="00CA52D6">
            <w:pPr>
              <w:pStyle w:val="TAL"/>
              <w:rPr>
                <w:rFonts w:cs="Arial"/>
                <w:sz w:val="16"/>
                <w:szCs w:val="16"/>
              </w:rPr>
            </w:pPr>
            <w:r w:rsidRPr="00CA52D6">
              <w:rPr>
                <w:rFonts w:cs="Arial"/>
                <w:sz w:val="16"/>
                <w:szCs w:val="16"/>
              </w:rPr>
              <w:t>R2-2306659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3D1FB8" w14:textId="4CE67B9F" w:rsidR="00CA52D6" w:rsidRPr="00CA52D6" w:rsidRDefault="00CA52D6" w:rsidP="00CA52D6">
            <w:pPr>
              <w:pStyle w:val="TAL"/>
              <w:rPr>
                <w:rFonts w:cs="Arial"/>
                <w:sz w:val="16"/>
                <w:szCs w:val="16"/>
              </w:rPr>
            </w:pPr>
            <w:r w:rsidRPr="00CA52D6">
              <w:rPr>
                <w:rFonts w:cs="Arial"/>
                <w:sz w:val="16"/>
                <w:szCs w:val="16"/>
              </w:rPr>
              <w:t>Missing reference to cell reselection requirements for NTN UEs in RRC INACTIVE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F6861A" w14:textId="4121599B"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834606" w14:textId="152CCBD0"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21EF5" w14:textId="17717D50"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0A817C" w14:textId="5CA6CA76"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163BC6" w14:textId="33ABD7A6" w:rsidR="00CA52D6" w:rsidRPr="00CA52D6" w:rsidRDefault="00CA52D6" w:rsidP="00CA52D6">
            <w:pPr>
              <w:pStyle w:val="TAL"/>
              <w:rPr>
                <w:rFonts w:cs="Arial"/>
                <w:sz w:val="16"/>
                <w:szCs w:val="16"/>
              </w:rPr>
            </w:pPr>
            <w:r w:rsidRPr="00CA52D6">
              <w:rPr>
                <w:rFonts w:cs="Arial"/>
                <w:sz w:val="16"/>
                <w:szCs w:val="16"/>
              </w:rPr>
              <w:t>0921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0010F1" w14:textId="627CBE4A"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96CA9D" w14:textId="669D058E"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DA789A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DBB7B0" w14:textId="74278876" w:rsidR="00CA52D6" w:rsidRPr="00CA52D6" w:rsidRDefault="00CA52D6" w:rsidP="00CA52D6">
            <w:pPr>
              <w:pStyle w:val="TAL"/>
              <w:rPr>
                <w:rFonts w:cs="Arial"/>
                <w:sz w:val="16"/>
                <w:szCs w:val="16"/>
              </w:rPr>
            </w:pPr>
            <w:r w:rsidRPr="00CA52D6">
              <w:rPr>
                <w:rFonts w:cs="Arial"/>
                <w:sz w:val="16"/>
                <w:szCs w:val="16"/>
              </w:rPr>
              <w:t>R2-2306660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22B946" w14:textId="78496829" w:rsidR="00CA52D6" w:rsidRPr="00CA52D6" w:rsidRDefault="00CA52D6" w:rsidP="00CA52D6">
            <w:pPr>
              <w:pStyle w:val="TAL"/>
              <w:rPr>
                <w:rFonts w:cs="Arial"/>
                <w:sz w:val="16"/>
                <w:szCs w:val="16"/>
              </w:rPr>
            </w:pPr>
            <w:r w:rsidRPr="00CA52D6">
              <w:rPr>
                <w:rFonts w:cs="Arial"/>
                <w:sz w:val="16"/>
                <w:szCs w:val="16"/>
              </w:rPr>
              <w:t>Clarification on TN EUTRA capability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2A8034" w14:textId="332DD280" w:rsidR="00CA52D6" w:rsidRPr="00CA52D6" w:rsidRDefault="00CA52D6" w:rsidP="00CA52D6">
            <w:pPr>
              <w:pStyle w:val="TAL"/>
              <w:rPr>
                <w:rFonts w:cs="Arial"/>
                <w:sz w:val="16"/>
                <w:szCs w:val="16"/>
              </w:rPr>
            </w:pPr>
            <w:r w:rsidRPr="00CA52D6">
              <w:rPr>
                <w:rFonts w:cs="Arial"/>
                <w:sz w:val="16"/>
                <w:szCs w:val="16"/>
              </w:rPr>
              <w:t>Qualcomm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85398F" w14:textId="3DEFB1C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FE07A6" w14:textId="5B32B50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8704D" w14:textId="0A8C0497"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7923B3" w14:textId="44B5BF7B" w:rsidR="00CA52D6" w:rsidRPr="00CA52D6" w:rsidRDefault="00CA52D6" w:rsidP="00CA52D6">
            <w:pPr>
              <w:pStyle w:val="TAL"/>
              <w:rPr>
                <w:rFonts w:cs="Arial"/>
                <w:sz w:val="16"/>
                <w:szCs w:val="16"/>
              </w:rPr>
            </w:pPr>
            <w:r w:rsidRPr="00CA52D6">
              <w:rPr>
                <w:rFonts w:cs="Arial"/>
                <w:sz w:val="16"/>
                <w:szCs w:val="16"/>
              </w:rPr>
              <w:t>3979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5B48D1" w14:textId="0B7F9D5D"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055C02" w14:textId="39C4BDCB"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5CC6BB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5885BD" w14:textId="7D64314C" w:rsidR="00CA52D6" w:rsidRPr="00CA52D6" w:rsidRDefault="00CA52D6" w:rsidP="00CA52D6">
            <w:pPr>
              <w:pStyle w:val="TAL"/>
              <w:rPr>
                <w:rFonts w:cs="Arial"/>
                <w:sz w:val="16"/>
                <w:szCs w:val="16"/>
              </w:rPr>
            </w:pPr>
            <w:r w:rsidRPr="00CA52D6">
              <w:rPr>
                <w:rFonts w:cs="Arial"/>
                <w:sz w:val="16"/>
                <w:szCs w:val="16"/>
              </w:rPr>
              <w:t>R2-2306661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0F74BB" w14:textId="63F15351" w:rsidR="00CA52D6" w:rsidRPr="00CA52D6" w:rsidRDefault="00CA52D6" w:rsidP="00CA52D6">
            <w:pPr>
              <w:pStyle w:val="TAL"/>
              <w:rPr>
                <w:rFonts w:cs="Arial"/>
                <w:sz w:val="16"/>
                <w:szCs w:val="16"/>
              </w:rPr>
            </w:pPr>
            <w:r w:rsidRPr="00CA52D6">
              <w:rPr>
                <w:rFonts w:cs="Arial"/>
                <w:sz w:val="16"/>
                <w:szCs w:val="16"/>
              </w:rPr>
              <w:t>Different UE capability support between TN and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FE184D" w14:textId="3C162D42" w:rsidR="00CA52D6" w:rsidRPr="00CA52D6" w:rsidRDefault="00CA52D6" w:rsidP="00CA52D6">
            <w:pPr>
              <w:pStyle w:val="TAL"/>
              <w:rPr>
                <w:rFonts w:cs="Arial"/>
                <w:sz w:val="16"/>
                <w:szCs w:val="16"/>
              </w:rPr>
            </w:pPr>
            <w:r w:rsidRPr="00CA52D6">
              <w:rPr>
                <w:rFonts w:cs="Arial"/>
                <w:sz w:val="16"/>
                <w:szCs w:val="16"/>
              </w:rPr>
              <w:t>Intel Corporation, Qualcomm Inc., Nokia, MediaTek, OPPO, vivo, Xiaomi, Apple, Thales, Lenovo, Samsung,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7313F" w14:textId="2AD262F9"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28E740" w14:textId="370DA1C5"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3C3FEA" w14:textId="0B1C5368"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6CE0A8" w14:textId="05C70EE6" w:rsidR="00CA52D6" w:rsidRPr="00CA52D6" w:rsidRDefault="00CA52D6" w:rsidP="00CA52D6">
            <w:pPr>
              <w:pStyle w:val="TAL"/>
              <w:rPr>
                <w:rFonts w:cs="Arial"/>
                <w:sz w:val="16"/>
                <w:szCs w:val="16"/>
              </w:rPr>
            </w:pPr>
            <w:r w:rsidRPr="00CA52D6">
              <w:rPr>
                <w:rFonts w:cs="Arial"/>
                <w:sz w:val="16"/>
                <w:szCs w:val="16"/>
              </w:rPr>
              <w:t>4112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F34F0B" w14:textId="4093405B"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2C33CF" w14:textId="6C18C2BD"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33393B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DD579" w14:textId="14988441" w:rsidR="00CA52D6" w:rsidRPr="00CA52D6" w:rsidRDefault="00CA52D6" w:rsidP="00CA52D6">
            <w:pPr>
              <w:pStyle w:val="TAL"/>
              <w:rPr>
                <w:rFonts w:cs="Arial"/>
                <w:sz w:val="16"/>
                <w:szCs w:val="16"/>
              </w:rPr>
            </w:pPr>
            <w:r w:rsidRPr="00CA52D6">
              <w:rPr>
                <w:rFonts w:cs="Arial"/>
                <w:sz w:val="16"/>
                <w:szCs w:val="16"/>
              </w:rPr>
              <w:t>R2-2306662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037C6B" w14:textId="6FBADD24" w:rsidR="00CA52D6" w:rsidRPr="00CA52D6" w:rsidRDefault="00CA52D6" w:rsidP="00CA52D6">
            <w:pPr>
              <w:pStyle w:val="TAL"/>
              <w:rPr>
                <w:rFonts w:cs="Arial"/>
                <w:sz w:val="16"/>
                <w:szCs w:val="16"/>
              </w:rPr>
            </w:pPr>
            <w:r w:rsidRPr="00CA52D6">
              <w:rPr>
                <w:rFonts w:cs="Arial"/>
                <w:sz w:val="16"/>
                <w:szCs w:val="16"/>
              </w:rPr>
              <w:t>Correction on the description of kmac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FC8D948" w14:textId="6EC2A942" w:rsidR="00CA52D6" w:rsidRPr="00CA52D6" w:rsidRDefault="00CA52D6" w:rsidP="00CA52D6">
            <w:pPr>
              <w:pStyle w:val="TAL"/>
              <w:rPr>
                <w:rFonts w:cs="Arial"/>
                <w:sz w:val="16"/>
                <w:szCs w:val="16"/>
              </w:rPr>
            </w:pPr>
            <w:r w:rsidRPr="00CA52D6">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472C6" w14:textId="1BCEBF0D"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40B0C" w14:textId="1F083F0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587B3E" w14:textId="47C0E8C5"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7CAF9F" w14:textId="7FC4EEEE" w:rsidR="00CA52D6" w:rsidRPr="00CA52D6" w:rsidRDefault="00CA52D6" w:rsidP="00CA52D6">
            <w:pPr>
              <w:pStyle w:val="TAL"/>
              <w:rPr>
                <w:rFonts w:cs="Arial"/>
                <w:sz w:val="16"/>
                <w:szCs w:val="16"/>
              </w:rPr>
            </w:pPr>
            <w:r w:rsidRPr="00CA52D6">
              <w:rPr>
                <w:rFonts w:cs="Arial"/>
                <w:sz w:val="16"/>
                <w:szCs w:val="16"/>
              </w:rPr>
              <w:t>4163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6A4625" w14:textId="410F0BE9"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11DC0D" w14:textId="7948AF6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C41E1C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B5FD9E" w14:textId="0BE887A6" w:rsidR="00CA52D6" w:rsidRPr="00CA52D6" w:rsidRDefault="00CA52D6" w:rsidP="00CA52D6">
            <w:pPr>
              <w:pStyle w:val="TAL"/>
              <w:rPr>
                <w:rFonts w:cs="Arial"/>
                <w:sz w:val="16"/>
                <w:szCs w:val="16"/>
              </w:rPr>
            </w:pPr>
            <w:r w:rsidRPr="00CA52D6">
              <w:rPr>
                <w:rFonts w:cs="Arial"/>
                <w:sz w:val="16"/>
                <w:szCs w:val="16"/>
              </w:rPr>
              <w:t>R2-2306663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CF43BB" w14:textId="1AA4D4CF" w:rsidR="00CA52D6" w:rsidRPr="00CA52D6" w:rsidRDefault="00CA52D6" w:rsidP="00CA52D6">
            <w:pPr>
              <w:pStyle w:val="TAL"/>
              <w:rPr>
                <w:rFonts w:cs="Arial"/>
                <w:sz w:val="16"/>
                <w:szCs w:val="16"/>
              </w:rPr>
            </w:pPr>
            <w:r w:rsidRPr="00CA52D6">
              <w:rPr>
                <w:rFonts w:cs="Arial"/>
                <w:sz w:val="16"/>
                <w:szCs w:val="16"/>
              </w:rPr>
              <w:t>Correction on MIB configuration for NR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6632A6" w14:textId="4084C54B" w:rsidR="00CA52D6" w:rsidRPr="00CA52D6" w:rsidRDefault="00CA52D6" w:rsidP="00CA52D6">
            <w:pPr>
              <w:pStyle w:val="TAL"/>
              <w:rPr>
                <w:rFonts w:cs="Arial"/>
                <w:sz w:val="16"/>
                <w:szCs w:val="16"/>
              </w:rPr>
            </w:pPr>
            <w:r w:rsidRPr="00CA52D6">
              <w:rPr>
                <w:rFonts w:cs="Arial"/>
                <w:sz w:val="16"/>
                <w:szCs w:val="16"/>
              </w:rPr>
              <w:t>ASUSTeK, Sequans,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B202B7" w14:textId="5868596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EFC6C" w14:textId="683771AF"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C6A230" w14:textId="7E790307"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8D4F1" w14:textId="1C15BAB0" w:rsidR="00CA52D6" w:rsidRPr="00CA52D6" w:rsidRDefault="00CA52D6" w:rsidP="00CA52D6">
            <w:pPr>
              <w:pStyle w:val="TAL"/>
              <w:rPr>
                <w:rFonts w:cs="Arial"/>
                <w:sz w:val="16"/>
                <w:szCs w:val="16"/>
              </w:rPr>
            </w:pPr>
            <w:r w:rsidRPr="00CA52D6">
              <w:rPr>
                <w:rFonts w:cs="Arial"/>
                <w:sz w:val="16"/>
                <w:szCs w:val="16"/>
              </w:rPr>
              <w:t>4040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1E02A9" w14:textId="08A7B680"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58D075" w14:textId="251107B2"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0E0B2E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7FB696" w14:textId="2A45F866" w:rsidR="00CA52D6" w:rsidRPr="00CA52D6" w:rsidRDefault="00CA52D6" w:rsidP="00CA52D6">
            <w:pPr>
              <w:pStyle w:val="TAL"/>
              <w:rPr>
                <w:rFonts w:cs="Arial"/>
                <w:sz w:val="16"/>
                <w:szCs w:val="16"/>
              </w:rPr>
            </w:pPr>
            <w:r w:rsidRPr="00CA52D6">
              <w:rPr>
                <w:rFonts w:cs="Arial"/>
                <w:sz w:val="16"/>
                <w:szCs w:val="16"/>
              </w:rPr>
              <w:t>R2-2306667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8C915A" w14:textId="2D0CFB22" w:rsidR="00CA52D6" w:rsidRPr="00CA52D6" w:rsidRDefault="00CA52D6" w:rsidP="00CA52D6">
            <w:pPr>
              <w:pStyle w:val="TAL"/>
              <w:rPr>
                <w:rFonts w:cs="Arial"/>
                <w:sz w:val="16"/>
                <w:szCs w:val="16"/>
              </w:rPr>
            </w:pPr>
            <w:r w:rsidRPr="00CA52D6">
              <w:rPr>
                <w:rFonts w:cs="Arial"/>
                <w:sz w:val="16"/>
                <w:szCs w:val="16"/>
              </w:rPr>
              <w:t>NTN stage-2 correction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7B10302" w14:textId="660B1A4C" w:rsidR="00CA52D6" w:rsidRPr="00CA52D6" w:rsidRDefault="00CA52D6" w:rsidP="00CA52D6">
            <w:pPr>
              <w:pStyle w:val="TAL"/>
              <w:rPr>
                <w:rFonts w:cs="Arial"/>
                <w:sz w:val="16"/>
                <w:szCs w:val="16"/>
              </w:rPr>
            </w:pPr>
            <w:r w:rsidRPr="00CA52D6">
              <w:rPr>
                <w:rFonts w:cs="Arial"/>
                <w:sz w:val="16"/>
                <w:szCs w:val="16"/>
              </w:rPr>
              <w:t>OPPO, Ericsson, Thales, Samsung, LG Electronics, Qualcomm, CATT, Huawei,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CD5158" w14:textId="4FC9BB0A"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69335" w14:textId="27B500FD"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3A2402" w14:textId="5A309FF4" w:rsidR="00CA52D6" w:rsidRPr="00CA52D6" w:rsidRDefault="00CA52D6" w:rsidP="00CA52D6">
            <w:pPr>
              <w:pStyle w:val="TAL"/>
              <w:rPr>
                <w:rFonts w:cs="Arial"/>
                <w:sz w:val="16"/>
                <w:szCs w:val="16"/>
              </w:rPr>
            </w:pPr>
            <w:r w:rsidRPr="00CA52D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F842CB4" w14:textId="3903B4E7" w:rsidR="00CA52D6" w:rsidRPr="00CA52D6" w:rsidRDefault="00CA52D6" w:rsidP="00CA52D6">
            <w:pPr>
              <w:pStyle w:val="TAL"/>
              <w:rPr>
                <w:rFonts w:cs="Arial"/>
                <w:sz w:val="16"/>
                <w:szCs w:val="16"/>
              </w:rPr>
            </w:pPr>
            <w:r w:rsidRPr="00CA52D6">
              <w:rPr>
                <w:rFonts w:cs="Arial"/>
                <w:sz w:val="16"/>
                <w:szCs w:val="16"/>
              </w:rPr>
              <w:t>0647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B3D646" w14:textId="5E3FD05E" w:rsidR="00CA52D6" w:rsidRPr="00CA52D6" w:rsidRDefault="00CA52D6" w:rsidP="00CA52D6">
            <w:pPr>
              <w:pStyle w:val="TAL"/>
              <w:rPr>
                <w:rFonts w:cs="Arial"/>
                <w:sz w:val="16"/>
                <w:szCs w:val="16"/>
              </w:rPr>
            </w:pPr>
            <w:r w:rsidRPr="00CA52D6">
              <w:rPr>
                <w:rFonts w:cs="Arial"/>
                <w:sz w:val="16"/>
                <w:szCs w:val="16"/>
              </w:rPr>
              <w:t>5</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300FF3" w14:textId="512986CE"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F3467C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3CD2D1" w14:textId="127880CB" w:rsidR="00CA52D6" w:rsidRPr="00CA52D6" w:rsidRDefault="00CA52D6" w:rsidP="00CA52D6">
            <w:pPr>
              <w:pStyle w:val="TAL"/>
              <w:rPr>
                <w:rFonts w:cs="Arial"/>
                <w:sz w:val="16"/>
                <w:szCs w:val="16"/>
              </w:rPr>
            </w:pPr>
            <w:r w:rsidRPr="00CA52D6">
              <w:rPr>
                <w:rFonts w:cs="Arial"/>
                <w:sz w:val="16"/>
                <w:szCs w:val="16"/>
              </w:rPr>
              <w:t>R2-2306676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704F8E" w14:textId="4353BB68" w:rsidR="00CA52D6" w:rsidRPr="00CA52D6" w:rsidRDefault="00CA52D6" w:rsidP="00CA52D6">
            <w:pPr>
              <w:pStyle w:val="TAL"/>
              <w:rPr>
                <w:rFonts w:cs="Arial"/>
                <w:sz w:val="16"/>
                <w:szCs w:val="16"/>
              </w:rPr>
            </w:pPr>
            <w:r w:rsidRPr="00CA52D6">
              <w:rPr>
                <w:rFonts w:cs="Arial"/>
                <w:sz w:val="16"/>
                <w:szCs w:val="16"/>
              </w:rPr>
              <w:t>Miscelaneous LPP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6A8B3D5" w14:textId="7E4956E6" w:rsidR="00CA52D6" w:rsidRPr="00CA52D6" w:rsidRDefault="00CA52D6" w:rsidP="00CA52D6">
            <w:pPr>
              <w:pStyle w:val="TAL"/>
              <w:rPr>
                <w:rFonts w:cs="Arial"/>
                <w:sz w:val="16"/>
                <w:szCs w:val="16"/>
              </w:rPr>
            </w:pPr>
            <w:r w:rsidRPr="00CA52D6">
              <w:rPr>
                <w:rFonts w:cs="Arial"/>
                <w:sz w:val="16"/>
                <w:szCs w:val="16"/>
              </w:rPr>
              <w:t>Qualcomm Incorporated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7C387" w14:textId="64E3EF6B"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4E105" w14:textId="60E4A345" w:rsidR="00CA52D6" w:rsidRPr="00CA52D6" w:rsidRDefault="00CA52D6" w:rsidP="00CA52D6">
            <w:pPr>
              <w:pStyle w:val="TAL"/>
              <w:rPr>
                <w:rFonts w:cs="Arial"/>
                <w:sz w:val="16"/>
                <w:szCs w:val="16"/>
              </w:rPr>
            </w:pPr>
            <w:r w:rsidRPr="00CA52D6">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994188" w14:textId="19B8FC39"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73A12D" w14:textId="54B27791" w:rsidR="00CA52D6" w:rsidRPr="00CA52D6" w:rsidRDefault="00CA52D6" w:rsidP="00CA52D6">
            <w:pPr>
              <w:pStyle w:val="TAL"/>
              <w:rPr>
                <w:rFonts w:cs="Arial"/>
                <w:sz w:val="16"/>
                <w:szCs w:val="16"/>
              </w:rPr>
            </w:pPr>
            <w:r w:rsidRPr="00CA52D6">
              <w:rPr>
                <w:rFonts w:cs="Arial"/>
                <w:sz w:val="16"/>
                <w:szCs w:val="16"/>
              </w:rPr>
              <w:t>0448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FAF99E" w14:textId="5DA1E5FE"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46D3B3" w14:textId="270125D4"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DDFE687"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7EDAEC" w14:textId="53381004" w:rsidR="00CA52D6" w:rsidRPr="00CA52D6" w:rsidRDefault="00CA52D6" w:rsidP="00CA52D6">
            <w:pPr>
              <w:pStyle w:val="TAL"/>
              <w:rPr>
                <w:rFonts w:cs="Arial"/>
                <w:sz w:val="16"/>
                <w:szCs w:val="16"/>
              </w:rPr>
            </w:pPr>
            <w:r w:rsidRPr="00CA52D6">
              <w:rPr>
                <w:rFonts w:cs="Arial"/>
                <w:sz w:val="16"/>
                <w:szCs w:val="16"/>
              </w:rPr>
              <w:t>R2-2306677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A15319" w14:textId="7D97A00C" w:rsidR="00CA52D6" w:rsidRPr="00CA52D6" w:rsidRDefault="00CA52D6" w:rsidP="00CA52D6">
            <w:pPr>
              <w:pStyle w:val="TAL"/>
              <w:rPr>
                <w:rFonts w:cs="Arial"/>
                <w:sz w:val="16"/>
                <w:szCs w:val="16"/>
              </w:rPr>
            </w:pPr>
            <w:r w:rsidRPr="00CA52D6">
              <w:rPr>
                <w:rFonts w:cs="Arial"/>
                <w:sz w:val="16"/>
                <w:szCs w:val="16"/>
              </w:rPr>
              <w:t>Correction to MAC spec for Positoning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8FDA4E0" w14:textId="3CE3E7B1" w:rsidR="00CA52D6" w:rsidRPr="00CA52D6" w:rsidRDefault="00CA52D6" w:rsidP="00CA52D6">
            <w:pPr>
              <w:pStyle w:val="TAL"/>
              <w:rPr>
                <w:rFonts w:cs="Arial"/>
                <w:sz w:val="16"/>
                <w:szCs w:val="16"/>
              </w:rPr>
            </w:pPr>
            <w:r w:rsidRPr="00CA52D6">
              <w:rPr>
                <w:rFonts w:cs="Arial"/>
                <w:sz w:val="16"/>
                <w:szCs w:val="16"/>
              </w:rPr>
              <w:t>Huawei, HiSilicon, Ericsson, ZTE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AAE118" w14:textId="3807443E"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A26A5" w14:textId="153950BC"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F94203" w14:textId="6E15A684"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663E29" w14:textId="2BAF6602" w:rsidR="00CA52D6" w:rsidRPr="00CA52D6" w:rsidRDefault="00CA52D6" w:rsidP="00CA52D6">
            <w:pPr>
              <w:pStyle w:val="TAL"/>
              <w:rPr>
                <w:rFonts w:cs="Arial"/>
                <w:sz w:val="16"/>
                <w:szCs w:val="16"/>
              </w:rPr>
            </w:pPr>
            <w:r w:rsidRPr="00CA52D6">
              <w:rPr>
                <w:rFonts w:cs="Arial"/>
                <w:sz w:val="16"/>
                <w:szCs w:val="16"/>
              </w:rPr>
              <w:t>1614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6B9944" w14:textId="02E9382B"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E38E88" w14:textId="481C6A24"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EE2154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9B8AE8" w14:textId="2C9D5743" w:rsidR="00CA52D6" w:rsidRPr="00CA52D6" w:rsidRDefault="00CA52D6" w:rsidP="00CA52D6">
            <w:pPr>
              <w:pStyle w:val="TAL"/>
              <w:rPr>
                <w:rFonts w:cs="Arial"/>
                <w:sz w:val="16"/>
                <w:szCs w:val="16"/>
              </w:rPr>
            </w:pPr>
            <w:r w:rsidRPr="00CA52D6">
              <w:rPr>
                <w:rFonts w:cs="Arial"/>
                <w:sz w:val="16"/>
                <w:szCs w:val="16"/>
              </w:rPr>
              <w:t>R2-2306678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2CB329" w14:textId="3A0476C9" w:rsidR="00CA52D6" w:rsidRPr="00CA52D6" w:rsidRDefault="00CA52D6" w:rsidP="00CA52D6">
            <w:pPr>
              <w:pStyle w:val="TAL"/>
              <w:rPr>
                <w:rFonts w:cs="Arial"/>
                <w:sz w:val="16"/>
                <w:szCs w:val="16"/>
              </w:rPr>
            </w:pPr>
            <w:r w:rsidRPr="00CA52D6">
              <w:rPr>
                <w:rFonts w:cs="Arial"/>
                <w:sz w:val="16"/>
                <w:szCs w:val="16"/>
              </w:rPr>
              <w:t>Alert Limit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E1ED4F" w14:textId="584DD103"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59B922" w14:textId="2717B931"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00120" w14:textId="1D0D238F" w:rsidR="00CA52D6" w:rsidRPr="00CA52D6" w:rsidRDefault="00CA52D6" w:rsidP="00CA52D6">
            <w:pPr>
              <w:pStyle w:val="TAL"/>
              <w:rPr>
                <w:rFonts w:cs="Arial"/>
                <w:sz w:val="16"/>
                <w:szCs w:val="16"/>
              </w:rPr>
            </w:pPr>
            <w:r w:rsidRPr="00CA52D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8162C" w14:textId="7FB74E9A" w:rsidR="00CA52D6" w:rsidRPr="00CA52D6" w:rsidRDefault="00CA52D6" w:rsidP="00CA52D6">
            <w:pPr>
              <w:pStyle w:val="TAL"/>
              <w:rPr>
                <w:rFonts w:cs="Arial"/>
                <w:sz w:val="16"/>
                <w:szCs w:val="16"/>
              </w:rPr>
            </w:pPr>
            <w:r w:rsidRPr="00CA52D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D75F0A" w14:textId="539EAB2B" w:rsidR="00CA52D6" w:rsidRPr="00CA52D6" w:rsidRDefault="00CA52D6" w:rsidP="00CA52D6">
            <w:pPr>
              <w:pStyle w:val="TAL"/>
              <w:rPr>
                <w:rFonts w:cs="Arial"/>
                <w:sz w:val="16"/>
                <w:szCs w:val="16"/>
              </w:rPr>
            </w:pPr>
            <w:r w:rsidRPr="00CA52D6">
              <w:rPr>
                <w:rFonts w:cs="Arial"/>
                <w:sz w:val="16"/>
                <w:szCs w:val="16"/>
              </w:rPr>
              <w:t>0136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65E04B" w14:textId="09196A17"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5A7908" w14:textId="2F07A33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11CF39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80C4E" w14:textId="5A0B4DE6" w:rsidR="00CA52D6" w:rsidRPr="00CA52D6" w:rsidRDefault="00CA52D6" w:rsidP="00CA52D6">
            <w:pPr>
              <w:pStyle w:val="TAL"/>
              <w:rPr>
                <w:rFonts w:cs="Arial"/>
                <w:sz w:val="16"/>
                <w:szCs w:val="16"/>
              </w:rPr>
            </w:pPr>
            <w:r w:rsidRPr="00CA52D6">
              <w:rPr>
                <w:rFonts w:cs="Arial"/>
                <w:sz w:val="16"/>
                <w:szCs w:val="16"/>
              </w:rPr>
              <w:t>R2-2306679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DCE460" w14:textId="23426823" w:rsidR="00CA52D6" w:rsidRPr="00CA52D6" w:rsidRDefault="00CA52D6" w:rsidP="00CA52D6">
            <w:pPr>
              <w:pStyle w:val="TAL"/>
              <w:rPr>
                <w:rFonts w:cs="Arial"/>
                <w:sz w:val="16"/>
                <w:szCs w:val="16"/>
              </w:rPr>
            </w:pPr>
            <w:r w:rsidRPr="00CA52D6">
              <w:rPr>
                <w:rFonts w:cs="Arial"/>
                <w:sz w:val="16"/>
                <w:szCs w:val="16"/>
              </w:rPr>
              <w:t>Corrections on SRAP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3322120" w14:textId="45A1DE15" w:rsidR="00CA52D6" w:rsidRPr="00CA52D6" w:rsidRDefault="00CA52D6" w:rsidP="00CA52D6">
            <w:pPr>
              <w:pStyle w:val="TAL"/>
              <w:rPr>
                <w:rFonts w:cs="Arial"/>
                <w:sz w:val="16"/>
                <w:szCs w:val="16"/>
              </w:rPr>
            </w:pPr>
            <w:r w:rsidRPr="00CA52D6">
              <w:rPr>
                <w:rFonts w:cs="Arial"/>
                <w:sz w:val="16"/>
                <w:szCs w:val="16"/>
              </w:rPr>
              <w:t>ZTE, Sanechips, Samsung, OPPO, 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2D91D4" w14:textId="380A9223"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05D9D" w14:textId="61F784A6" w:rsidR="00CA52D6" w:rsidRPr="00CA52D6" w:rsidRDefault="00CA52D6" w:rsidP="00CA52D6">
            <w:pPr>
              <w:pStyle w:val="TAL"/>
              <w:rPr>
                <w:rFonts w:cs="Arial"/>
                <w:sz w:val="16"/>
                <w:szCs w:val="16"/>
              </w:rPr>
            </w:pPr>
            <w:r w:rsidRPr="00CA52D6">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542394" w14:textId="79544303" w:rsidR="00CA52D6" w:rsidRPr="00CA52D6" w:rsidRDefault="00CA52D6" w:rsidP="00CA52D6">
            <w:pPr>
              <w:pStyle w:val="TAL"/>
              <w:rPr>
                <w:rFonts w:cs="Arial"/>
                <w:sz w:val="16"/>
                <w:szCs w:val="16"/>
              </w:rPr>
            </w:pPr>
            <w:r w:rsidRPr="00CA52D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E5D2E9" w14:textId="159CEEE5" w:rsidR="00CA52D6" w:rsidRPr="00CA52D6" w:rsidRDefault="00CA52D6" w:rsidP="00CA52D6">
            <w:pPr>
              <w:pStyle w:val="TAL"/>
              <w:rPr>
                <w:rFonts w:cs="Arial"/>
                <w:sz w:val="16"/>
                <w:szCs w:val="16"/>
              </w:rPr>
            </w:pPr>
            <w:r w:rsidRPr="00CA52D6">
              <w:rPr>
                <w:rFonts w:cs="Arial"/>
                <w:sz w:val="16"/>
                <w:szCs w:val="16"/>
              </w:rPr>
              <w:t>0021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D90EEE" w14:textId="40857E30"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1EBBF2" w14:textId="5C46DDB7"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ADEC6C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B9453E" w14:textId="4818EF66" w:rsidR="00CA52D6" w:rsidRPr="00CA52D6" w:rsidRDefault="00CA52D6" w:rsidP="00CA52D6">
            <w:pPr>
              <w:pStyle w:val="TAL"/>
              <w:rPr>
                <w:rFonts w:cs="Arial"/>
                <w:sz w:val="16"/>
                <w:szCs w:val="16"/>
              </w:rPr>
            </w:pPr>
            <w:r w:rsidRPr="00CA52D6">
              <w:rPr>
                <w:rFonts w:cs="Arial"/>
                <w:sz w:val="16"/>
                <w:szCs w:val="16"/>
              </w:rPr>
              <w:t>R2-2306680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A21225" w14:textId="1D950BFA" w:rsidR="00CA52D6" w:rsidRPr="00CA52D6" w:rsidRDefault="00CA52D6" w:rsidP="00CA52D6">
            <w:pPr>
              <w:pStyle w:val="TAL"/>
              <w:rPr>
                <w:rFonts w:cs="Arial"/>
                <w:sz w:val="16"/>
                <w:szCs w:val="16"/>
              </w:rPr>
            </w:pPr>
            <w:r w:rsidRPr="00CA52D6">
              <w:rPr>
                <w:rFonts w:cs="Arial"/>
                <w:sz w:val="16"/>
                <w:szCs w:val="16"/>
              </w:rPr>
              <w:t>Clarification on the SRAP configuration used in SRAP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89EFF3E" w14:textId="79F937AE"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B2B349" w14:textId="2FCF1B3D"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4AF1E" w14:textId="608F2FEA" w:rsidR="00CA52D6" w:rsidRPr="00CA52D6" w:rsidRDefault="00CA52D6" w:rsidP="00CA52D6">
            <w:pPr>
              <w:pStyle w:val="TAL"/>
              <w:rPr>
                <w:rFonts w:cs="Arial"/>
                <w:sz w:val="16"/>
                <w:szCs w:val="16"/>
              </w:rPr>
            </w:pPr>
            <w:r w:rsidRPr="00CA52D6">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0EE332" w14:textId="5EA42A8E" w:rsidR="00CA52D6" w:rsidRPr="00CA52D6" w:rsidRDefault="00CA52D6" w:rsidP="00CA52D6">
            <w:pPr>
              <w:pStyle w:val="TAL"/>
              <w:rPr>
                <w:rFonts w:cs="Arial"/>
                <w:sz w:val="16"/>
                <w:szCs w:val="16"/>
              </w:rPr>
            </w:pPr>
            <w:r w:rsidRPr="00CA52D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2ED212" w14:textId="1A91F279" w:rsidR="00CA52D6" w:rsidRPr="00CA52D6" w:rsidRDefault="00CA52D6" w:rsidP="00CA52D6">
            <w:pPr>
              <w:pStyle w:val="TAL"/>
              <w:rPr>
                <w:rFonts w:cs="Arial"/>
                <w:sz w:val="16"/>
                <w:szCs w:val="16"/>
              </w:rPr>
            </w:pPr>
            <w:r w:rsidRPr="00CA52D6">
              <w:rPr>
                <w:rFonts w:cs="Arial"/>
                <w:sz w:val="16"/>
                <w:szCs w:val="16"/>
              </w:rPr>
              <w:t>0022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3E05BD" w14:textId="6C0FCBA5"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6EC740" w14:textId="350461EB"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70FEEA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D9D89" w14:textId="2C9AEC19" w:rsidR="00CA52D6" w:rsidRPr="00CA52D6" w:rsidRDefault="00CA52D6" w:rsidP="00CA52D6">
            <w:pPr>
              <w:pStyle w:val="TAL"/>
              <w:rPr>
                <w:rFonts w:cs="Arial"/>
                <w:sz w:val="16"/>
                <w:szCs w:val="16"/>
              </w:rPr>
            </w:pPr>
            <w:r w:rsidRPr="00CA52D6">
              <w:rPr>
                <w:rFonts w:cs="Arial"/>
                <w:sz w:val="16"/>
                <w:szCs w:val="16"/>
              </w:rPr>
              <w:t>R2-2306682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115C4C" w14:textId="0E7680B5" w:rsidR="00CA52D6" w:rsidRPr="00CA52D6" w:rsidRDefault="00CA52D6" w:rsidP="00CA52D6">
            <w:pPr>
              <w:pStyle w:val="TAL"/>
              <w:rPr>
                <w:rFonts w:cs="Arial"/>
                <w:sz w:val="16"/>
                <w:szCs w:val="16"/>
              </w:rPr>
            </w:pPr>
            <w:r w:rsidRPr="00CA52D6">
              <w:rPr>
                <w:rFonts w:cs="Arial"/>
                <w:sz w:val="16"/>
                <w:szCs w:val="16"/>
              </w:rPr>
              <w:t>Miscellaneous corrections for Stage 2 NR sidelink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0EAD0D" w14:textId="733450C1" w:rsidR="00CA52D6" w:rsidRPr="00CA52D6" w:rsidRDefault="00CA52D6" w:rsidP="00CA52D6">
            <w:pPr>
              <w:pStyle w:val="TAL"/>
              <w:rPr>
                <w:rFonts w:cs="Arial"/>
                <w:sz w:val="16"/>
                <w:szCs w:val="16"/>
              </w:rPr>
            </w:pPr>
            <w:r w:rsidRPr="00CA52D6">
              <w:rPr>
                <w:rFonts w:cs="Arial"/>
                <w:sz w:val="16"/>
                <w:szCs w:val="16"/>
              </w:rPr>
              <w:t>Apple, CATT,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16C3F" w14:textId="0180BF32"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259EC" w14:textId="21B8F2B7"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F08394" w14:textId="0E65F478" w:rsidR="00CA52D6" w:rsidRPr="00CA52D6" w:rsidRDefault="00CA52D6" w:rsidP="00CA52D6">
            <w:pPr>
              <w:pStyle w:val="TAL"/>
              <w:rPr>
                <w:rFonts w:cs="Arial"/>
                <w:sz w:val="16"/>
                <w:szCs w:val="16"/>
              </w:rPr>
            </w:pPr>
            <w:r w:rsidRPr="00CA52D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F4689F" w14:textId="5621A1B0" w:rsidR="00CA52D6" w:rsidRPr="00CA52D6" w:rsidRDefault="00CA52D6" w:rsidP="00CA52D6">
            <w:pPr>
              <w:pStyle w:val="TAL"/>
              <w:rPr>
                <w:rFonts w:cs="Arial"/>
                <w:sz w:val="16"/>
                <w:szCs w:val="16"/>
              </w:rPr>
            </w:pPr>
            <w:r w:rsidRPr="00CA52D6">
              <w:rPr>
                <w:rFonts w:cs="Arial"/>
                <w:sz w:val="16"/>
                <w:szCs w:val="16"/>
              </w:rPr>
              <w:t>0656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5E5F2A" w14:textId="6344CC5B"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7588DA" w14:textId="61609CB8"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AECB4A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448119" w14:textId="53E436B5" w:rsidR="00CA52D6" w:rsidRPr="00CA52D6" w:rsidRDefault="00CA52D6" w:rsidP="00CA52D6">
            <w:pPr>
              <w:pStyle w:val="TAL"/>
              <w:rPr>
                <w:rFonts w:cs="Arial"/>
                <w:sz w:val="16"/>
                <w:szCs w:val="16"/>
              </w:rPr>
            </w:pPr>
            <w:r w:rsidRPr="00CA52D6">
              <w:rPr>
                <w:rFonts w:cs="Arial"/>
                <w:sz w:val="16"/>
                <w:szCs w:val="16"/>
              </w:rPr>
              <w:t>R2-2306687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196789" w14:textId="744DCEE1" w:rsidR="00CA52D6" w:rsidRPr="00CA52D6" w:rsidRDefault="00CA52D6" w:rsidP="00CA52D6">
            <w:pPr>
              <w:pStyle w:val="TAL"/>
              <w:rPr>
                <w:rFonts w:cs="Arial"/>
                <w:sz w:val="16"/>
                <w:szCs w:val="16"/>
              </w:rPr>
            </w:pPr>
            <w:r w:rsidRPr="00CA52D6">
              <w:rPr>
                <w:rFonts w:cs="Arial"/>
                <w:sz w:val="16"/>
                <w:szCs w:val="16"/>
              </w:rPr>
              <w:t>RRC corrections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A5C93D" w14:textId="68067CEE" w:rsidR="00CA52D6" w:rsidRPr="00CA52D6" w:rsidRDefault="00CA52D6" w:rsidP="00CA52D6">
            <w:pPr>
              <w:pStyle w:val="TAL"/>
              <w:rPr>
                <w:rFonts w:cs="Arial"/>
                <w:sz w:val="16"/>
                <w:szCs w:val="16"/>
              </w:rPr>
            </w:pPr>
            <w:r w:rsidRPr="00CA52D6">
              <w:rPr>
                <w:rFonts w:cs="Arial"/>
                <w:sz w:val="16"/>
                <w:szCs w:val="16"/>
              </w:rPr>
              <w:t>Huawei, HiSilicon, ASUSTeK, 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25F429" w14:textId="7D0BADA0"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4C247" w14:textId="0BF68E7D"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E0186" w14:textId="6C035CEA" w:rsidR="00CA52D6" w:rsidRPr="00CA52D6" w:rsidRDefault="00CA52D6" w:rsidP="00CA52D6">
            <w:pPr>
              <w:pStyle w:val="TAL"/>
              <w:rPr>
                <w:rFonts w:cs="Arial"/>
                <w:sz w:val="16"/>
                <w:szCs w:val="16"/>
              </w:rPr>
            </w:pPr>
            <w:r w:rsidRPr="00CA52D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3D4273" w14:textId="252F7FE3" w:rsidR="00CA52D6" w:rsidRPr="00CA52D6" w:rsidRDefault="00CA52D6" w:rsidP="00CA52D6">
            <w:pPr>
              <w:pStyle w:val="TAL"/>
              <w:rPr>
                <w:rFonts w:cs="Arial"/>
                <w:sz w:val="16"/>
                <w:szCs w:val="16"/>
              </w:rPr>
            </w:pPr>
            <w:r w:rsidRPr="00CA52D6">
              <w:rPr>
                <w:rFonts w:cs="Arial"/>
                <w:sz w:val="16"/>
                <w:szCs w:val="16"/>
              </w:rPr>
              <w:t>4140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2B2EA4" w14:textId="2A49E26F"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A8FC88" w14:textId="6F80944A"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58B972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DBADA2" w14:textId="5996262E" w:rsidR="00CA52D6" w:rsidRPr="00CA52D6" w:rsidRDefault="00CA52D6" w:rsidP="00CA52D6">
            <w:pPr>
              <w:pStyle w:val="TAL"/>
              <w:rPr>
                <w:rFonts w:cs="Arial"/>
                <w:sz w:val="16"/>
                <w:szCs w:val="16"/>
              </w:rPr>
            </w:pPr>
            <w:r w:rsidRPr="00CA52D6">
              <w:rPr>
                <w:rFonts w:cs="Arial"/>
                <w:sz w:val="16"/>
                <w:szCs w:val="16"/>
              </w:rPr>
              <w:t>R2-2306706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A0EB74" w14:textId="2D2406EB" w:rsidR="00CA52D6" w:rsidRPr="00CA52D6" w:rsidRDefault="00CA52D6" w:rsidP="00CA52D6">
            <w:pPr>
              <w:pStyle w:val="TAL"/>
              <w:rPr>
                <w:rFonts w:cs="Arial"/>
                <w:sz w:val="16"/>
                <w:szCs w:val="16"/>
              </w:rPr>
            </w:pPr>
            <w:r w:rsidRPr="00CA52D6">
              <w:rPr>
                <w:rFonts w:cs="Arial"/>
                <w:sz w:val="16"/>
                <w:szCs w:val="16"/>
              </w:rPr>
              <w:t>Corrections on deriving timer length of DRX timers for SL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75A58C" w14:textId="5A2A2B47" w:rsidR="00CA52D6" w:rsidRPr="00CA52D6" w:rsidRDefault="00CA52D6" w:rsidP="00CA52D6">
            <w:pPr>
              <w:pStyle w:val="TAL"/>
              <w:rPr>
                <w:rFonts w:cs="Arial"/>
                <w:sz w:val="16"/>
                <w:szCs w:val="16"/>
              </w:rPr>
            </w:pPr>
            <w:r w:rsidRPr="00CA52D6">
              <w:rPr>
                <w:rFonts w:cs="Arial"/>
                <w:sz w:val="16"/>
                <w:szCs w:val="16"/>
              </w:rPr>
              <w:t>ASUSTeK, ZTE Corporation, Sanechips, 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5CAE9F" w14:textId="7615D3A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3DD89" w14:textId="7BB351FC"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768718" w14:textId="23AC9BE2" w:rsidR="00CA52D6" w:rsidRPr="00CA52D6" w:rsidRDefault="00CA52D6" w:rsidP="00CA52D6">
            <w:pPr>
              <w:pStyle w:val="TAL"/>
              <w:rPr>
                <w:rFonts w:cs="Arial"/>
                <w:sz w:val="16"/>
                <w:szCs w:val="16"/>
              </w:rPr>
            </w:pPr>
            <w:r w:rsidRPr="00CA52D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2971A5" w14:textId="671D1EA8" w:rsidR="00CA52D6" w:rsidRPr="00CA52D6" w:rsidRDefault="00CA52D6" w:rsidP="00CA52D6">
            <w:pPr>
              <w:pStyle w:val="TAL"/>
              <w:rPr>
                <w:rFonts w:cs="Arial"/>
                <w:sz w:val="16"/>
                <w:szCs w:val="16"/>
              </w:rPr>
            </w:pPr>
            <w:r w:rsidRPr="00CA52D6">
              <w:rPr>
                <w:rFonts w:cs="Arial"/>
                <w:sz w:val="16"/>
                <w:szCs w:val="16"/>
              </w:rPr>
              <w:t>4136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F99D2F" w14:textId="632E0538"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0FF089" w14:textId="778B2EA6"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3FCD4E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3295C7" w14:textId="41FF072C" w:rsidR="00CA52D6" w:rsidRPr="00CA52D6" w:rsidRDefault="00CA52D6" w:rsidP="00CA52D6">
            <w:pPr>
              <w:pStyle w:val="TAL"/>
              <w:rPr>
                <w:rFonts w:cs="Arial"/>
                <w:sz w:val="16"/>
                <w:szCs w:val="16"/>
              </w:rPr>
            </w:pPr>
            <w:r w:rsidRPr="00CA52D6">
              <w:rPr>
                <w:rFonts w:cs="Arial"/>
                <w:sz w:val="16"/>
                <w:szCs w:val="16"/>
              </w:rPr>
              <w:t>R2-2306708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A8A845" w14:textId="73CB055A" w:rsidR="00CA52D6" w:rsidRPr="00CA52D6" w:rsidRDefault="00CA52D6" w:rsidP="00CA52D6">
            <w:pPr>
              <w:pStyle w:val="TAL"/>
              <w:rPr>
                <w:rFonts w:cs="Arial"/>
                <w:sz w:val="16"/>
                <w:szCs w:val="16"/>
              </w:rPr>
            </w:pPr>
            <w:r w:rsidRPr="00CA52D6">
              <w:rPr>
                <w:rFonts w:cs="Arial"/>
                <w:sz w:val="16"/>
                <w:szCs w:val="16"/>
              </w:rPr>
              <w:t>Corrections on TS 38.304 for SL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34C22A6" w14:textId="4E9951B8" w:rsidR="00CA52D6" w:rsidRPr="00CA52D6" w:rsidRDefault="00CA52D6" w:rsidP="00CA52D6">
            <w:pPr>
              <w:pStyle w:val="TAL"/>
              <w:rPr>
                <w:rFonts w:cs="Arial"/>
                <w:sz w:val="16"/>
                <w:szCs w:val="16"/>
              </w:rPr>
            </w:pPr>
            <w:r w:rsidRPr="00CA52D6">
              <w:rPr>
                <w:rFonts w:cs="Arial"/>
                <w:sz w:val="16"/>
                <w:szCs w:val="16"/>
              </w:rPr>
              <w:t>Huawei, HiSilicon, vivo, ZTE,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A345D" w14:textId="4DEDAFD1"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A994" w14:textId="16D8B64E" w:rsidR="00CA52D6" w:rsidRPr="00CA52D6" w:rsidRDefault="00CA52D6" w:rsidP="00CA52D6">
            <w:pPr>
              <w:pStyle w:val="TAL"/>
              <w:rPr>
                <w:rFonts w:cs="Arial"/>
                <w:sz w:val="16"/>
                <w:szCs w:val="16"/>
              </w:rPr>
            </w:pPr>
            <w:r w:rsidRPr="00CA52D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D16BC9" w14:textId="050DF69A" w:rsidR="00CA52D6" w:rsidRPr="00CA52D6" w:rsidRDefault="00CA52D6" w:rsidP="00CA52D6">
            <w:pPr>
              <w:pStyle w:val="TAL"/>
              <w:rPr>
                <w:rFonts w:cs="Arial"/>
                <w:sz w:val="16"/>
                <w:szCs w:val="16"/>
              </w:rPr>
            </w:pPr>
            <w:r w:rsidRPr="00CA52D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20A966" w14:textId="06CFE602" w:rsidR="00CA52D6" w:rsidRPr="00CA52D6" w:rsidRDefault="00CA52D6" w:rsidP="00CA52D6">
            <w:pPr>
              <w:pStyle w:val="TAL"/>
              <w:rPr>
                <w:rFonts w:cs="Arial"/>
                <w:sz w:val="16"/>
                <w:szCs w:val="16"/>
              </w:rPr>
            </w:pPr>
            <w:r w:rsidRPr="00CA52D6">
              <w:rPr>
                <w:rFonts w:cs="Arial"/>
                <w:sz w:val="16"/>
                <w:szCs w:val="16"/>
              </w:rPr>
              <w:t>0346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0FB4C7" w14:textId="70B7946B"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97008D" w14:textId="4DC5C7D4"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21E7C4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814850" w14:textId="52716153" w:rsidR="00CA52D6" w:rsidRPr="00CA52D6" w:rsidRDefault="00CA52D6" w:rsidP="00CA52D6">
            <w:pPr>
              <w:pStyle w:val="TAL"/>
              <w:rPr>
                <w:rFonts w:cs="Arial"/>
                <w:sz w:val="16"/>
                <w:szCs w:val="16"/>
              </w:rPr>
            </w:pPr>
            <w:r w:rsidRPr="00CA52D6">
              <w:rPr>
                <w:rFonts w:cs="Arial"/>
                <w:sz w:val="16"/>
                <w:szCs w:val="16"/>
              </w:rPr>
              <w:t>R2-2306765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BFF217" w14:textId="4F5C5CA0" w:rsidR="00CA52D6" w:rsidRPr="00CA52D6" w:rsidRDefault="00CA52D6" w:rsidP="00CA52D6">
            <w:pPr>
              <w:pStyle w:val="TAL"/>
              <w:rPr>
                <w:rFonts w:cs="Arial"/>
                <w:sz w:val="16"/>
                <w:szCs w:val="16"/>
              </w:rPr>
            </w:pPr>
            <w:r w:rsidRPr="00CA52D6">
              <w:rPr>
                <w:rFonts w:cs="Arial"/>
                <w:sz w:val="16"/>
                <w:szCs w:val="16"/>
              </w:rPr>
              <w:t>Correction on pusch-RepetitionTypeB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B72BB4" w14:textId="255A3F5E"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147FF2" w14:textId="63276377"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D1B71" w14:textId="1D96288B"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927E31" w14:textId="34E2234B" w:rsidR="00CA52D6" w:rsidRPr="00CA52D6" w:rsidRDefault="00CA52D6" w:rsidP="00CA52D6">
            <w:pPr>
              <w:pStyle w:val="TAL"/>
              <w:rPr>
                <w:rFonts w:cs="Arial"/>
                <w:sz w:val="16"/>
                <w:szCs w:val="16"/>
              </w:rPr>
            </w:pPr>
            <w:r w:rsidRPr="00CA52D6">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FFE3DC" w14:textId="27788351" w:rsidR="00CA52D6" w:rsidRPr="00CA52D6" w:rsidRDefault="00CA52D6" w:rsidP="00CA52D6">
            <w:pPr>
              <w:pStyle w:val="TAL"/>
              <w:rPr>
                <w:rFonts w:cs="Arial"/>
                <w:sz w:val="16"/>
                <w:szCs w:val="16"/>
              </w:rPr>
            </w:pPr>
            <w:r w:rsidRPr="00CA52D6">
              <w:rPr>
                <w:rFonts w:cs="Arial"/>
                <w:sz w:val="16"/>
                <w:szCs w:val="16"/>
              </w:rPr>
              <w:t>4059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D54264" w14:textId="555290AB"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60DD81" w14:textId="5B84CC95"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14438C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25E2C" w14:textId="5DACE8E1" w:rsidR="00CA52D6" w:rsidRPr="00CA52D6" w:rsidRDefault="00CA52D6" w:rsidP="00CA52D6">
            <w:pPr>
              <w:pStyle w:val="TAL"/>
              <w:rPr>
                <w:rFonts w:cs="Arial"/>
                <w:sz w:val="16"/>
                <w:szCs w:val="16"/>
              </w:rPr>
            </w:pPr>
            <w:r w:rsidRPr="00CA52D6">
              <w:rPr>
                <w:rFonts w:cs="Arial"/>
                <w:sz w:val="16"/>
                <w:szCs w:val="16"/>
              </w:rPr>
              <w:t>R2-2306766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33A888" w14:textId="64FFD1AE" w:rsidR="00CA52D6" w:rsidRPr="00CA52D6" w:rsidRDefault="00CA52D6" w:rsidP="00CA52D6">
            <w:pPr>
              <w:pStyle w:val="TAL"/>
              <w:rPr>
                <w:rFonts w:cs="Arial"/>
                <w:sz w:val="16"/>
                <w:szCs w:val="16"/>
              </w:rPr>
            </w:pPr>
            <w:r w:rsidRPr="00CA52D6">
              <w:rPr>
                <w:rFonts w:cs="Arial"/>
                <w:sz w:val="16"/>
                <w:szCs w:val="16"/>
              </w:rPr>
              <w:t>Correction on pusch-RepetitionTypeB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D54EA3" w14:textId="451BF1CD"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3685E7" w14:textId="01D865C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BBBB8" w14:textId="1CCABCB8"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1D62A6" w14:textId="16D9D95E" w:rsidR="00CA52D6" w:rsidRPr="00CA52D6" w:rsidRDefault="00CA52D6" w:rsidP="00CA52D6">
            <w:pPr>
              <w:pStyle w:val="TAL"/>
              <w:rPr>
                <w:rFonts w:cs="Arial"/>
                <w:sz w:val="16"/>
                <w:szCs w:val="16"/>
              </w:rPr>
            </w:pPr>
            <w:r w:rsidRPr="00CA52D6">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5E6E39" w14:textId="4A5C3732" w:rsidR="00CA52D6" w:rsidRPr="00CA52D6" w:rsidRDefault="00CA52D6" w:rsidP="00CA52D6">
            <w:pPr>
              <w:pStyle w:val="TAL"/>
              <w:rPr>
                <w:rFonts w:cs="Arial"/>
                <w:sz w:val="16"/>
                <w:szCs w:val="16"/>
              </w:rPr>
            </w:pPr>
            <w:r w:rsidRPr="00CA52D6">
              <w:rPr>
                <w:rFonts w:cs="Arial"/>
                <w:sz w:val="16"/>
                <w:szCs w:val="16"/>
              </w:rPr>
              <w:t>4060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B73430" w14:textId="4EBE5480"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59C0BF" w14:textId="76BC9C72"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1A4A9F6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058F20" w14:textId="59601BF4" w:rsidR="00CA52D6" w:rsidRPr="00CA52D6" w:rsidRDefault="00CA52D6" w:rsidP="00CA52D6">
            <w:pPr>
              <w:pStyle w:val="TAL"/>
              <w:rPr>
                <w:rFonts w:cs="Arial"/>
                <w:sz w:val="16"/>
                <w:szCs w:val="16"/>
              </w:rPr>
            </w:pPr>
            <w:r w:rsidRPr="00CA52D6">
              <w:rPr>
                <w:rFonts w:cs="Arial"/>
                <w:sz w:val="16"/>
                <w:szCs w:val="16"/>
              </w:rPr>
              <w:t>R2-2306777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50C247" w14:textId="2692796C" w:rsidR="00CA52D6" w:rsidRPr="00CA52D6" w:rsidRDefault="00CA52D6" w:rsidP="00CA52D6">
            <w:pPr>
              <w:pStyle w:val="TAL"/>
              <w:rPr>
                <w:rFonts w:cs="Arial"/>
                <w:sz w:val="16"/>
                <w:szCs w:val="16"/>
              </w:rPr>
            </w:pPr>
            <w:r w:rsidRPr="00CA52D6">
              <w:rPr>
                <w:rFonts w:cs="Arial"/>
                <w:sz w:val="16"/>
                <w:szCs w:val="16"/>
              </w:rPr>
              <w:t>Corrections on paging monitoring in eDRX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39D6CF" w14:textId="5C48F621"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F2CC2C" w14:textId="391D95B9"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F68F5" w14:textId="1544D9DD"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BA68F5" w14:textId="1D86FEF1" w:rsidR="00CA52D6" w:rsidRPr="00CA52D6" w:rsidRDefault="00CA52D6" w:rsidP="00CA52D6">
            <w:pPr>
              <w:pStyle w:val="TAL"/>
              <w:rPr>
                <w:rFonts w:cs="Arial"/>
                <w:sz w:val="16"/>
                <w:szCs w:val="16"/>
              </w:rPr>
            </w:pPr>
            <w:r w:rsidRPr="00CA52D6">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592C56" w14:textId="4886E6C0" w:rsidR="00CA52D6" w:rsidRPr="00CA52D6" w:rsidRDefault="00CA52D6" w:rsidP="00CA52D6">
            <w:pPr>
              <w:pStyle w:val="TAL"/>
              <w:rPr>
                <w:rFonts w:cs="Arial"/>
                <w:sz w:val="16"/>
                <w:szCs w:val="16"/>
              </w:rPr>
            </w:pPr>
            <w:r w:rsidRPr="00CA52D6">
              <w:rPr>
                <w:rFonts w:cs="Arial"/>
                <w:sz w:val="16"/>
                <w:szCs w:val="16"/>
              </w:rPr>
              <w:t>4107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06B4F6" w14:textId="7A4F2CC3"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59136A" w14:textId="4A752CF3"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C8A17D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D105DC" w14:textId="34738CD8" w:rsidR="00CA52D6" w:rsidRPr="00CA52D6" w:rsidRDefault="00CA52D6" w:rsidP="00CA52D6">
            <w:pPr>
              <w:pStyle w:val="TAL"/>
              <w:rPr>
                <w:rFonts w:cs="Arial"/>
                <w:sz w:val="16"/>
                <w:szCs w:val="16"/>
              </w:rPr>
            </w:pPr>
            <w:r w:rsidRPr="00CA52D6">
              <w:rPr>
                <w:rFonts w:cs="Arial"/>
                <w:sz w:val="16"/>
                <w:szCs w:val="16"/>
              </w:rPr>
              <w:t>R2-2306778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DA968C" w14:textId="74BD3861" w:rsidR="00CA52D6" w:rsidRPr="00CA52D6" w:rsidRDefault="00CA52D6" w:rsidP="00CA52D6">
            <w:pPr>
              <w:pStyle w:val="TAL"/>
              <w:rPr>
                <w:rFonts w:cs="Arial"/>
                <w:sz w:val="16"/>
                <w:szCs w:val="16"/>
              </w:rPr>
            </w:pPr>
            <w:r w:rsidRPr="00CA52D6">
              <w:rPr>
                <w:rFonts w:cs="Arial"/>
                <w:sz w:val="16"/>
                <w:szCs w:val="16"/>
              </w:rPr>
              <w:t>Corrections on eDRX and RRM measurement relaxation for RedCap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CE5997" w14:textId="1A28D48E"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4FE2CD" w14:textId="755F424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CB05C" w14:textId="4EBD2388"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C683C1" w14:textId="080CCB7B" w:rsidR="00CA52D6" w:rsidRPr="00CA52D6" w:rsidRDefault="00CA52D6" w:rsidP="00CA52D6">
            <w:pPr>
              <w:pStyle w:val="TAL"/>
              <w:rPr>
                <w:rFonts w:cs="Arial"/>
                <w:sz w:val="16"/>
                <w:szCs w:val="16"/>
              </w:rPr>
            </w:pPr>
            <w:r w:rsidRPr="00CA52D6">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93DC8" w14:textId="18878531" w:rsidR="00CA52D6" w:rsidRPr="00CA52D6" w:rsidRDefault="00CA52D6" w:rsidP="00CA52D6">
            <w:pPr>
              <w:pStyle w:val="TAL"/>
              <w:rPr>
                <w:rFonts w:cs="Arial"/>
                <w:sz w:val="16"/>
                <w:szCs w:val="16"/>
              </w:rPr>
            </w:pPr>
            <w:r w:rsidRPr="00CA52D6">
              <w:rPr>
                <w:rFonts w:cs="Arial"/>
                <w:sz w:val="16"/>
                <w:szCs w:val="16"/>
              </w:rPr>
              <w:t>0678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84041C" w14:textId="220D70CF"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9E9A16" w14:textId="78AD7E07"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2BA481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C1180D" w14:textId="3C6EBAA6" w:rsidR="00CA52D6" w:rsidRPr="00CA52D6" w:rsidRDefault="00CA52D6" w:rsidP="00CA52D6">
            <w:pPr>
              <w:pStyle w:val="TAL"/>
              <w:rPr>
                <w:rFonts w:cs="Arial"/>
                <w:sz w:val="16"/>
                <w:szCs w:val="16"/>
              </w:rPr>
            </w:pPr>
            <w:r w:rsidRPr="00CA52D6">
              <w:rPr>
                <w:rFonts w:cs="Arial"/>
                <w:sz w:val="16"/>
                <w:szCs w:val="16"/>
              </w:rPr>
              <w:t>R2-2306782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C48444" w14:textId="5F60B646" w:rsidR="00CA52D6" w:rsidRPr="00CA52D6" w:rsidRDefault="00CA52D6" w:rsidP="00CA52D6">
            <w:pPr>
              <w:pStyle w:val="TAL"/>
              <w:rPr>
                <w:rFonts w:cs="Arial"/>
                <w:sz w:val="16"/>
                <w:szCs w:val="16"/>
              </w:rPr>
            </w:pPr>
            <w:r w:rsidRPr="00CA52D6">
              <w:rPr>
                <w:rFonts w:cs="Arial"/>
                <w:sz w:val="16"/>
                <w:szCs w:val="16"/>
              </w:rPr>
              <w:t>Correction to RRC for 71GHz on scheduling and HARQ configuration for FR2-2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12DA80" w14:textId="1C3D71D3" w:rsidR="00CA52D6" w:rsidRPr="00CA52D6" w:rsidRDefault="00CA52D6" w:rsidP="00CA52D6">
            <w:pPr>
              <w:pStyle w:val="TAL"/>
              <w:rPr>
                <w:rFonts w:cs="Arial"/>
                <w:sz w:val="16"/>
                <w:szCs w:val="16"/>
              </w:rPr>
            </w:pPr>
            <w:r w:rsidRPr="00CA52D6">
              <w:rPr>
                <w:rFonts w:cs="Arial"/>
                <w:sz w:val="16"/>
                <w:szCs w:val="16"/>
              </w:rPr>
              <w:t>LG Electronics Inc., NEC, Huawei, HiSilicon, Ericsson, ASUSTeK,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54A61" w14:textId="55D8CC20"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3289A" w14:textId="01C22D62"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99315" w14:textId="0E36459B" w:rsidR="00CA52D6" w:rsidRPr="00CA52D6" w:rsidRDefault="00CA52D6" w:rsidP="00CA52D6">
            <w:pPr>
              <w:pStyle w:val="TAL"/>
              <w:rPr>
                <w:rFonts w:cs="Arial"/>
                <w:sz w:val="16"/>
                <w:szCs w:val="16"/>
              </w:rPr>
            </w:pPr>
            <w:r w:rsidRPr="00CA52D6">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5C5F21" w14:textId="5ABA589E" w:rsidR="00CA52D6" w:rsidRPr="00CA52D6" w:rsidRDefault="00CA52D6" w:rsidP="00CA52D6">
            <w:pPr>
              <w:pStyle w:val="TAL"/>
              <w:rPr>
                <w:rFonts w:cs="Arial"/>
                <w:sz w:val="16"/>
                <w:szCs w:val="16"/>
              </w:rPr>
            </w:pPr>
            <w:r w:rsidRPr="00CA52D6">
              <w:rPr>
                <w:rFonts w:cs="Arial"/>
                <w:sz w:val="16"/>
                <w:szCs w:val="16"/>
              </w:rPr>
              <w:t>4144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BA27F1" w14:textId="39E698A4"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9B0FCE" w14:textId="5E7A8CFD"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BCB6EF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6BCC81" w14:textId="04DF1CD6" w:rsidR="00CA52D6" w:rsidRPr="00CA52D6" w:rsidRDefault="00CA52D6" w:rsidP="00CA52D6">
            <w:pPr>
              <w:pStyle w:val="TAL"/>
              <w:rPr>
                <w:rFonts w:cs="Arial"/>
                <w:sz w:val="16"/>
                <w:szCs w:val="16"/>
              </w:rPr>
            </w:pPr>
            <w:r w:rsidRPr="00CA52D6">
              <w:rPr>
                <w:rFonts w:cs="Arial"/>
                <w:sz w:val="16"/>
                <w:szCs w:val="16"/>
              </w:rPr>
              <w:t>R2-2306790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915558" w14:textId="687D8A14" w:rsidR="00CA52D6" w:rsidRPr="00CA52D6" w:rsidRDefault="00CA52D6" w:rsidP="00CA52D6">
            <w:pPr>
              <w:pStyle w:val="TAL"/>
              <w:rPr>
                <w:rFonts w:cs="Arial"/>
                <w:sz w:val="16"/>
                <w:szCs w:val="16"/>
              </w:rPr>
            </w:pPr>
            <w:r w:rsidRPr="00CA52D6">
              <w:rPr>
                <w:rFonts w:cs="Arial"/>
                <w:sz w:val="16"/>
                <w:szCs w:val="16"/>
              </w:rPr>
              <w:t>Clarification on SRS Tx switching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83DAC7" w14:textId="332704B2" w:rsidR="00CA52D6" w:rsidRPr="00CA52D6" w:rsidRDefault="00CA52D6" w:rsidP="00CA52D6">
            <w:pPr>
              <w:pStyle w:val="TAL"/>
              <w:rPr>
                <w:rFonts w:cs="Arial"/>
                <w:sz w:val="16"/>
                <w:szCs w:val="16"/>
              </w:rPr>
            </w:pPr>
            <w:r w:rsidRPr="00CA52D6">
              <w:rPr>
                <w:rFonts w:cs="Arial"/>
                <w:sz w:val="16"/>
                <w:szCs w:val="16"/>
              </w:rPr>
              <w:t>Ericsson,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6CB48B" w14:textId="364E653A" w:rsidR="00CA52D6" w:rsidRPr="00CA52D6" w:rsidRDefault="00CA52D6" w:rsidP="00CA52D6">
            <w:pPr>
              <w:pStyle w:val="TAL"/>
              <w:rPr>
                <w:rFonts w:cs="Arial"/>
                <w:sz w:val="16"/>
                <w:szCs w:val="16"/>
              </w:rPr>
            </w:pPr>
            <w:r w:rsidRPr="00CA52D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5737CE" w14:textId="339F3765"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47E53" w14:textId="720000D7"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16F219A" w14:textId="246A9488" w:rsidR="00CA52D6" w:rsidRPr="00CA52D6" w:rsidRDefault="00CA52D6" w:rsidP="00CA52D6">
            <w:pPr>
              <w:pStyle w:val="TAL"/>
              <w:rPr>
                <w:rFonts w:cs="Arial"/>
                <w:sz w:val="16"/>
                <w:szCs w:val="16"/>
              </w:rPr>
            </w:pPr>
            <w:r w:rsidRPr="00CA52D6">
              <w:rPr>
                <w:rFonts w:cs="Arial"/>
                <w:sz w:val="16"/>
                <w:szCs w:val="16"/>
              </w:rPr>
              <w:t>0917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68D6B5" w14:textId="27D0EC97"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01955A" w14:textId="151125C3"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F2971C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6DE330" w14:textId="5E21C523" w:rsidR="00CA52D6" w:rsidRPr="00CA52D6" w:rsidRDefault="00CA52D6" w:rsidP="00CA52D6">
            <w:pPr>
              <w:pStyle w:val="TAL"/>
              <w:rPr>
                <w:rFonts w:cs="Arial"/>
                <w:sz w:val="16"/>
                <w:szCs w:val="16"/>
              </w:rPr>
            </w:pPr>
            <w:r w:rsidRPr="00CA52D6">
              <w:rPr>
                <w:rFonts w:cs="Arial"/>
                <w:sz w:val="16"/>
                <w:szCs w:val="16"/>
              </w:rPr>
              <w:t>R2-2306791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B164E8" w14:textId="4A2C9614" w:rsidR="00CA52D6" w:rsidRPr="00CA52D6" w:rsidRDefault="00CA52D6" w:rsidP="00CA52D6">
            <w:pPr>
              <w:pStyle w:val="TAL"/>
              <w:rPr>
                <w:rFonts w:cs="Arial"/>
                <w:sz w:val="16"/>
                <w:szCs w:val="16"/>
              </w:rPr>
            </w:pPr>
            <w:r w:rsidRPr="00CA52D6">
              <w:rPr>
                <w:rFonts w:cs="Arial"/>
                <w:sz w:val="16"/>
                <w:szCs w:val="16"/>
              </w:rPr>
              <w:t>Clarification on SRS Tx switching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078E22A" w14:textId="2B865528" w:rsidR="00CA52D6" w:rsidRPr="00CA52D6" w:rsidRDefault="00CA52D6" w:rsidP="00CA52D6">
            <w:pPr>
              <w:pStyle w:val="TAL"/>
              <w:rPr>
                <w:rFonts w:cs="Arial"/>
                <w:sz w:val="16"/>
                <w:szCs w:val="16"/>
              </w:rPr>
            </w:pPr>
            <w:r w:rsidRPr="00CA52D6">
              <w:rPr>
                <w:rFonts w:cs="Arial"/>
                <w:sz w:val="16"/>
                <w:szCs w:val="16"/>
              </w:rPr>
              <w:t>Ericsson,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891C7B" w14:textId="44AAF505"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66F80" w14:textId="18F0AD1B"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C07E7C" w14:textId="15B9747B"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C10D9F" w14:textId="045E6D59" w:rsidR="00CA52D6" w:rsidRPr="00CA52D6" w:rsidRDefault="00CA52D6" w:rsidP="00CA52D6">
            <w:pPr>
              <w:pStyle w:val="TAL"/>
              <w:rPr>
                <w:rFonts w:cs="Arial"/>
                <w:sz w:val="16"/>
                <w:szCs w:val="16"/>
              </w:rPr>
            </w:pPr>
            <w:r w:rsidRPr="00CA52D6">
              <w:rPr>
                <w:rFonts w:cs="Arial"/>
                <w:sz w:val="16"/>
                <w:szCs w:val="16"/>
              </w:rPr>
              <w:t>0918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347DE7" w14:textId="35958F41"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CEEB66" w14:textId="45A572A0"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1BC117C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FEFBAB" w14:textId="5690106E" w:rsidR="00CA52D6" w:rsidRPr="00CA52D6" w:rsidRDefault="00CA52D6" w:rsidP="00CA52D6">
            <w:pPr>
              <w:pStyle w:val="TAL"/>
              <w:rPr>
                <w:rFonts w:cs="Arial"/>
                <w:sz w:val="16"/>
                <w:szCs w:val="16"/>
              </w:rPr>
            </w:pPr>
            <w:r w:rsidRPr="00CA52D6">
              <w:rPr>
                <w:rFonts w:cs="Arial"/>
                <w:sz w:val="16"/>
                <w:szCs w:val="16"/>
              </w:rPr>
              <w:t>R2-2306792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09AC2E" w14:textId="019C1EEC" w:rsidR="00CA52D6" w:rsidRPr="00CA52D6" w:rsidRDefault="00CA52D6" w:rsidP="00CA52D6">
            <w:pPr>
              <w:pStyle w:val="TAL"/>
              <w:rPr>
                <w:rFonts w:cs="Arial"/>
                <w:sz w:val="16"/>
                <w:szCs w:val="16"/>
              </w:rPr>
            </w:pPr>
            <w:r w:rsidRPr="00CA52D6">
              <w:rPr>
                <w:rFonts w:cs="Arial"/>
                <w:sz w:val="16"/>
                <w:szCs w:val="16"/>
              </w:rPr>
              <w:t>Clarification on SRS Tx switching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1F517B" w14:textId="5D5AE1DB" w:rsidR="00CA52D6" w:rsidRPr="00CA52D6" w:rsidRDefault="00CA52D6" w:rsidP="00CA52D6">
            <w:pPr>
              <w:pStyle w:val="TAL"/>
              <w:rPr>
                <w:rFonts w:cs="Arial"/>
                <w:sz w:val="16"/>
                <w:szCs w:val="16"/>
              </w:rPr>
            </w:pPr>
            <w:r w:rsidRPr="00CA52D6">
              <w:rPr>
                <w:rFonts w:cs="Arial"/>
                <w:sz w:val="16"/>
                <w:szCs w:val="16"/>
              </w:rPr>
              <w:t>Ericsson,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859D51" w14:textId="6E8D13EE"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F1311F" w14:textId="710620C6"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F6667A" w14:textId="744D66E0"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C625AB" w14:textId="511A5CB8" w:rsidR="00CA52D6" w:rsidRPr="00CA52D6" w:rsidRDefault="00CA52D6" w:rsidP="00CA52D6">
            <w:pPr>
              <w:pStyle w:val="TAL"/>
              <w:rPr>
                <w:rFonts w:cs="Arial"/>
                <w:sz w:val="16"/>
                <w:szCs w:val="16"/>
              </w:rPr>
            </w:pPr>
            <w:r w:rsidRPr="00CA52D6">
              <w:rPr>
                <w:rFonts w:cs="Arial"/>
                <w:sz w:val="16"/>
                <w:szCs w:val="16"/>
              </w:rPr>
              <w:t>0919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9FF8AD" w14:textId="7B63EF75"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13B985" w14:textId="43E65BEE"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015CBED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B92B71" w14:textId="34794EFC" w:rsidR="00CA52D6" w:rsidRPr="00CA52D6" w:rsidRDefault="00CA52D6" w:rsidP="00CA52D6">
            <w:pPr>
              <w:pStyle w:val="TAL"/>
              <w:rPr>
                <w:rFonts w:cs="Arial"/>
                <w:sz w:val="16"/>
                <w:szCs w:val="16"/>
              </w:rPr>
            </w:pPr>
            <w:r w:rsidRPr="00CA52D6">
              <w:rPr>
                <w:rFonts w:cs="Arial"/>
                <w:sz w:val="16"/>
                <w:szCs w:val="16"/>
              </w:rPr>
              <w:t>R2-2306798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C47035" w14:textId="05A9ACE7" w:rsidR="00CA52D6" w:rsidRPr="00CA52D6" w:rsidRDefault="00CA52D6" w:rsidP="00CA52D6">
            <w:pPr>
              <w:pStyle w:val="TAL"/>
              <w:rPr>
                <w:rFonts w:cs="Arial"/>
                <w:sz w:val="16"/>
                <w:szCs w:val="16"/>
              </w:rPr>
            </w:pPr>
            <w:r w:rsidRPr="00CA52D6">
              <w:rPr>
                <w:rFonts w:cs="Arial"/>
                <w:sz w:val="16"/>
                <w:szCs w:val="16"/>
              </w:rPr>
              <w:t>Correction on Enhanced BFR MAC 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117926" w14:textId="595AC215" w:rsidR="00CA52D6" w:rsidRPr="00CA52D6" w:rsidRDefault="00CA52D6" w:rsidP="00CA52D6">
            <w:pPr>
              <w:pStyle w:val="TAL"/>
              <w:rPr>
                <w:rFonts w:cs="Arial"/>
                <w:sz w:val="16"/>
                <w:szCs w:val="16"/>
              </w:rPr>
            </w:pPr>
            <w:r w:rsidRPr="00CA52D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15CC1" w14:textId="7CE1D011"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0298F" w14:textId="4482BBAA"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73DCC" w14:textId="6B8955FD" w:rsidR="00CA52D6" w:rsidRPr="00CA52D6" w:rsidRDefault="00CA52D6" w:rsidP="00CA52D6">
            <w:pPr>
              <w:pStyle w:val="TAL"/>
              <w:rPr>
                <w:rFonts w:cs="Arial"/>
                <w:sz w:val="16"/>
                <w:szCs w:val="16"/>
              </w:rPr>
            </w:pPr>
            <w:r w:rsidRPr="00CA52D6">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CA95D9" w14:textId="774B2C66" w:rsidR="00CA52D6" w:rsidRPr="00CA52D6" w:rsidRDefault="00CA52D6" w:rsidP="00CA52D6">
            <w:pPr>
              <w:pStyle w:val="TAL"/>
              <w:rPr>
                <w:rFonts w:cs="Arial"/>
                <w:sz w:val="16"/>
                <w:szCs w:val="16"/>
              </w:rPr>
            </w:pPr>
            <w:r w:rsidRPr="00CA52D6">
              <w:rPr>
                <w:rFonts w:cs="Arial"/>
                <w:sz w:val="16"/>
                <w:szCs w:val="16"/>
              </w:rPr>
              <w:t>1629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E37E65" w14:textId="19F332AD"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74DD5B" w14:textId="21EBE6CC"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D9D72D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12A662" w14:textId="5FE7691A" w:rsidR="00CA52D6" w:rsidRPr="00CA52D6" w:rsidRDefault="00CA52D6" w:rsidP="00CA52D6">
            <w:pPr>
              <w:pStyle w:val="TAL"/>
              <w:rPr>
                <w:rFonts w:cs="Arial"/>
                <w:sz w:val="16"/>
                <w:szCs w:val="16"/>
              </w:rPr>
            </w:pPr>
            <w:r w:rsidRPr="00CA52D6">
              <w:rPr>
                <w:rFonts w:cs="Arial"/>
                <w:sz w:val="16"/>
                <w:szCs w:val="16"/>
              </w:rPr>
              <w:t>R2-2306799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85DABE" w14:textId="370808F8" w:rsidR="00CA52D6" w:rsidRPr="00CA52D6" w:rsidRDefault="00CA52D6" w:rsidP="00CA52D6">
            <w:pPr>
              <w:pStyle w:val="TAL"/>
              <w:rPr>
                <w:rFonts w:cs="Arial"/>
                <w:sz w:val="16"/>
                <w:szCs w:val="16"/>
              </w:rPr>
            </w:pPr>
            <w:r w:rsidRPr="00CA52D6">
              <w:rPr>
                <w:rFonts w:cs="Arial"/>
                <w:sz w:val="16"/>
                <w:szCs w:val="16"/>
              </w:rPr>
              <w:t>Clarification on unknown, unforeseen and erroneous protocol data during 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256180" w14:textId="4A4CF333" w:rsidR="00CA52D6" w:rsidRPr="00CA52D6" w:rsidRDefault="00CA52D6" w:rsidP="00CA52D6">
            <w:pPr>
              <w:pStyle w:val="TAL"/>
              <w:rPr>
                <w:rFonts w:cs="Arial"/>
                <w:sz w:val="16"/>
                <w:szCs w:val="16"/>
              </w:rPr>
            </w:pPr>
            <w:r w:rsidRPr="00CA52D6">
              <w:rPr>
                <w:rFonts w:cs="Arial"/>
                <w:sz w:val="16"/>
                <w:szCs w:val="16"/>
              </w:rPr>
              <w:t>Nokia, Intel, Mediatek,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A20FF" w14:textId="73C4DD12"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70CAFF" w14:textId="60A553A6"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89C37" w14:textId="3914D940" w:rsidR="00CA52D6" w:rsidRPr="00CA52D6" w:rsidRDefault="00CA52D6" w:rsidP="00CA52D6">
            <w:pPr>
              <w:pStyle w:val="TAL"/>
              <w:rPr>
                <w:rFonts w:cs="Arial"/>
                <w:sz w:val="16"/>
                <w:szCs w:val="16"/>
              </w:rPr>
            </w:pPr>
            <w:r w:rsidRPr="00CA52D6">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FD9BF5" w14:textId="4FC7DD7E" w:rsidR="00CA52D6" w:rsidRPr="00CA52D6" w:rsidRDefault="00CA52D6" w:rsidP="00CA52D6">
            <w:pPr>
              <w:pStyle w:val="TAL"/>
              <w:rPr>
                <w:rFonts w:cs="Arial"/>
                <w:sz w:val="16"/>
                <w:szCs w:val="16"/>
              </w:rPr>
            </w:pPr>
            <w:r w:rsidRPr="00CA52D6">
              <w:rPr>
                <w:rFonts w:cs="Arial"/>
                <w:sz w:val="16"/>
                <w:szCs w:val="16"/>
              </w:rPr>
              <w:t>1621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54E5C4" w14:textId="41891459"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FF48EC" w14:textId="42DE718C"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8DBBB8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4B1AD6" w14:textId="10B793E2" w:rsidR="00CA52D6" w:rsidRPr="00CA52D6" w:rsidRDefault="00CA52D6" w:rsidP="00CA52D6">
            <w:pPr>
              <w:pStyle w:val="TAL"/>
              <w:rPr>
                <w:rFonts w:cs="Arial"/>
                <w:sz w:val="16"/>
                <w:szCs w:val="16"/>
              </w:rPr>
            </w:pPr>
            <w:r w:rsidRPr="00CA52D6">
              <w:rPr>
                <w:rFonts w:cs="Arial"/>
                <w:sz w:val="16"/>
                <w:szCs w:val="16"/>
              </w:rPr>
              <w:t>R2-2306807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516C31" w14:textId="71685DEB" w:rsidR="00CA52D6" w:rsidRPr="00CA52D6" w:rsidRDefault="00CA52D6" w:rsidP="00CA52D6">
            <w:pPr>
              <w:pStyle w:val="TAL"/>
              <w:rPr>
                <w:rFonts w:cs="Arial"/>
                <w:sz w:val="16"/>
                <w:szCs w:val="16"/>
              </w:rPr>
            </w:pPr>
            <w:r w:rsidRPr="00CA52D6">
              <w:rPr>
                <w:rFonts w:cs="Arial"/>
                <w:sz w:val="16"/>
                <w:szCs w:val="16"/>
              </w:rPr>
              <w:t>Correction on SDT with separate initial BWP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B075BC" w14:textId="4BE7F2F0" w:rsidR="00CA52D6" w:rsidRPr="00CA52D6" w:rsidRDefault="00CA52D6" w:rsidP="00CA52D6">
            <w:pPr>
              <w:pStyle w:val="TAL"/>
              <w:rPr>
                <w:rFonts w:cs="Arial"/>
                <w:sz w:val="16"/>
                <w:szCs w:val="16"/>
              </w:rPr>
            </w:pPr>
            <w:r w:rsidRPr="00CA52D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A17049" w14:textId="0BB22599"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D62D4" w14:textId="6344676B"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A555B5" w14:textId="6AB6F22E" w:rsidR="00CA52D6" w:rsidRPr="00CA52D6" w:rsidRDefault="00CA52D6" w:rsidP="00CA52D6">
            <w:pPr>
              <w:pStyle w:val="TAL"/>
              <w:rPr>
                <w:rFonts w:cs="Arial"/>
                <w:sz w:val="16"/>
                <w:szCs w:val="16"/>
              </w:rPr>
            </w:pPr>
            <w:r w:rsidRPr="00CA52D6">
              <w:rPr>
                <w:rFonts w:cs="Arial"/>
                <w:sz w:val="16"/>
                <w:szCs w:val="16"/>
              </w:rPr>
              <w:t>NR_redcap-Core,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D5A970" w14:textId="0775C540" w:rsidR="00CA52D6" w:rsidRPr="00CA52D6" w:rsidRDefault="00CA52D6" w:rsidP="00CA52D6">
            <w:pPr>
              <w:pStyle w:val="TAL"/>
              <w:rPr>
                <w:rFonts w:cs="Arial"/>
                <w:sz w:val="16"/>
                <w:szCs w:val="16"/>
              </w:rPr>
            </w:pPr>
            <w:r w:rsidRPr="00CA52D6">
              <w:rPr>
                <w:rFonts w:cs="Arial"/>
                <w:sz w:val="16"/>
                <w:szCs w:val="16"/>
              </w:rPr>
              <w:t>1616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D21FBB" w14:textId="4C1CE95D"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180DF1" w14:textId="0C3168B5"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252A40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B70ABB" w14:textId="4C9DA68C" w:rsidR="00CA52D6" w:rsidRPr="00CA52D6" w:rsidRDefault="00CA52D6" w:rsidP="00CA52D6">
            <w:pPr>
              <w:pStyle w:val="TAL"/>
              <w:rPr>
                <w:rFonts w:cs="Arial"/>
                <w:sz w:val="16"/>
                <w:szCs w:val="16"/>
              </w:rPr>
            </w:pPr>
            <w:r w:rsidRPr="00CA52D6">
              <w:rPr>
                <w:rFonts w:cs="Arial"/>
                <w:sz w:val="16"/>
                <w:szCs w:val="16"/>
              </w:rPr>
              <w:lastRenderedPageBreak/>
              <w:t>R2-2306808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23811A" w14:textId="1E0A1F10" w:rsidR="00CA52D6" w:rsidRPr="00CA52D6" w:rsidRDefault="00CA52D6" w:rsidP="00CA52D6">
            <w:pPr>
              <w:pStyle w:val="TAL"/>
              <w:rPr>
                <w:rFonts w:cs="Arial"/>
                <w:sz w:val="16"/>
                <w:szCs w:val="16"/>
              </w:rPr>
            </w:pPr>
            <w:r w:rsidRPr="00CA52D6">
              <w:rPr>
                <w:rFonts w:cs="Arial"/>
                <w:sz w:val="16"/>
                <w:szCs w:val="16"/>
              </w:rPr>
              <w:t>Correction on scg-State in RRCConnectionReconfiguration including the mobilityControlInfo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1C7BC5" w14:textId="05567B76" w:rsidR="00CA52D6" w:rsidRPr="00CA52D6" w:rsidRDefault="00CA52D6" w:rsidP="00CA52D6">
            <w:pPr>
              <w:pStyle w:val="TAL"/>
              <w:rPr>
                <w:rFonts w:cs="Arial"/>
                <w:sz w:val="16"/>
                <w:szCs w:val="16"/>
              </w:rPr>
            </w:pPr>
            <w:r w:rsidRPr="00CA52D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C4E652" w14:textId="4275D005"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C4A2A5" w14:textId="2A35C974" w:rsidR="00CA52D6" w:rsidRPr="00CA52D6" w:rsidRDefault="00CA52D6" w:rsidP="00CA52D6">
            <w:pPr>
              <w:pStyle w:val="TAL"/>
              <w:rPr>
                <w:rFonts w:cs="Arial"/>
                <w:sz w:val="16"/>
                <w:szCs w:val="16"/>
              </w:rPr>
            </w:pPr>
            <w:r w:rsidRPr="00CA52D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07007" w14:textId="219CBF63" w:rsidR="00CA52D6" w:rsidRPr="00CA52D6" w:rsidRDefault="00CA52D6" w:rsidP="00CA52D6">
            <w:pPr>
              <w:pStyle w:val="TAL"/>
              <w:rPr>
                <w:rFonts w:cs="Arial"/>
                <w:sz w:val="16"/>
                <w:szCs w:val="16"/>
              </w:rPr>
            </w:pPr>
            <w:r w:rsidRPr="00CA52D6">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F69F73" w14:textId="08F5DB24" w:rsidR="00CA52D6" w:rsidRPr="00CA52D6" w:rsidRDefault="00CA52D6" w:rsidP="00CA52D6">
            <w:pPr>
              <w:pStyle w:val="TAL"/>
              <w:rPr>
                <w:rFonts w:cs="Arial"/>
                <w:sz w:val="16"/>
                <w:szCs w:val="16"/>
              </w:rPr>
            </w:pPr>
            <w:r w:rsidRPr="00CA52D6">
              <w:rPr>
                <w:rFonts w:cs="Arial"/>
                <w:sz w:val="16"/>
                <w:szCs w:val="16"/>
              </w:rPr>
              <w:t>4920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4FCFA1" w14:textId="5AE4A4B5"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8DD0697" w14:textId="108F892D"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852265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6C4E5B" w14:textId="059BB3DB" w:rsidR="00CA52D6" w:rsidRPr="00CA52D6" w:rsidRDefault="00CA52D6" w:rsidP="00CA52D6">
            <w:pPr>
              <w:pStyle w:val="TAL"/>
              <w:rPr>
                <w:rFonts w:cs="Arial"/>
                <w:sz w:val="16"/>
                <w:szCs w:val="16"/>
              </w:rPr>
            </w:pPr>
            <w:r w:rsidRPr="00CA52D6">
              <w:rPr>
                <w:rFonts w:cs="Arial"/>
                <w:sz w:val="16"/>
                <w:szCs w:val="16"/>
              </w:rPr>
              <w:t>R2-2306809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06C569" w14:textId="4867B77E" w:rsidR="00CA52D6" w:rsidRPr="00CA52D6" w:rsidRDefault="00CA52D6" w:rsidP="00CA52D6">
            <w:pPr>
              <w:pStyle w:val="TAL"/>
              <w:rPr>
                <w:rFonts w:cs="Arial"/>
                <w:sz w:val="16"/>
                <w:szCs w:val="16"/>
              </w:rPr>
            </w:pPr>
            <w:r w:rsidRPr="00CA52D6">
              <w:rPr>
                <w:rFonts w:cs="Arial"/>
                <w:sz w:val="16"/>
                <w:szCs w:val="16"/>
              </w:rPr>
              <w:t>Corrections on R17 unified TCI framework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BD02A81" w14:textId="4DF72D65" w:rsidR="00CA52D6" w:rsidRPr="00CA52D6" w:rsidRDefault="00CA52D6" w:rsidP="00CA52D6">
            <w:pPr>
              <w:pStyle w:val="TAL"/>
              <w:rPr>
                <w:rFonts w:cs="Arial"/>
                <w:sz w:val="16"/>
                <w:szCs w:val="16"/>
              </w:rPr>
            </w:pPr>
            <w:r w:rsidRPr="00CA52D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FB7D24" w14:textId="74E7389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FCA5AB" w14:textId="7F187A20"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6C77ED" w14:textId="084282B7" w:rsidR="00CA52D6" w:rsidRPr="00CA52D6" w:rsidRDefault="00CA52D6" w:rsidP="00CA52D6">
            <w:pPr>
              <w:pStyle w:val="TAL"/>
              <w:rPr>
                <w:rFonts w:cs="Arial"/>
                <w:sz w:val="16"/>
                <w:szCs w:val="16"/>
              </w:rPr>
            </w:pPr>
            <w:r w:rsidRPr="00CA52D6">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417AAB" w14:textId="044189AC" w:rsidR="00CA52D6" w:rsidRPr="00CA52D6" w:rsidRDefault="00CA52D6" w:rsidP="00CA52D6">
            <w:pPr>
              <w:pStyle w:val="TAL"/>
              <w:rPr>
                <w:rFonts w:cs="Arial"/>
                <w:sz w:val="16"/>
                <w:szCs w:val="16"/>
              </w:rPr>
            </w:pPr>
            <w:r w:rsidRPr="00CA52D6">
              <w:rPr>
                <w:rFonts w:cs="Arial"/>
                <w:sz w:val="16"/>
                <w:szCs w:val="16"/>
              </w:rPr>
              <w:t>4100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0BB51B" w14:textId="614B43C1"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FB57D" w14:textId="1F732CC4"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FC582D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96D990" w14:textId="550F8F20" w:rsidR="00CA52D6" w:rsidRPr="00CA52D6" w:rsidRDefault="00CA52D6" w:rsidP="00CA52D6">
            <w:pPr>
              <w:pStyle w:val="TAL"/>
              <w:rPr>
                <w:rFonts w:cs="Arial"/>
                <w:sz w:val="16"/>
                <w:szCs w:val="16"/>
              </w:rPr>
            </w:pPr>
            <w:r w:rsidRPr="00CA52D6">
              <w:rPr>
                <w:rFonts w:cs="Arial"/>
                <w:sz w:val="16"/>
                <w:szCs w:val="16"/>
              </w:rPr>
              <w:t>R2-2306811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254BFE" w14:textId="648E7697" w:rsidR="00CA52D6" w:rsidRPr="00CA52D6" w:rsidRDefault="00CA52D6" w:rsidP="00CA52D6">
            <w:pPr>
              <w:pStyle w:val="TAL"/>
              <w:rPr>
                <w:rFonts w:cs="Arial"/>
                <w:sz w:val="16"/>
                <w:szCs w:val="16"/>
              </w:rPr>
            </w:pPr>
            <w:r w:rsidRPr="00CA52D6">
              <w:rPr>
                <w:rFonts w:cs="Arial"/>
                <w:sz w:val="16"/>
                <w:szCs w:val="16"/>
              </w:rPr>
              <w:t>Correction on gapAssociationPRS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E13194" w14:textId="48686BBA" w:rsidR="00CA52D6" w:rsidRPr="00CA52D6" w:rsidRDefault="00CA52D6" w:rsidP="00CA52D6">
            <w:pPr>
              <w:pStyle w:val="TAL"/>
              <w:rPr>
                <w:rFonts w:cs="Arial"/>
                <w:sz w:val="16"/>
                <w:szCs w:val="16"/>
              </w:rPr>
            </w:pPr>
            <w:r w:rsidRPr="00CA52D6">
              <w:rPr>
                <w:rFonts w:cs="Arial"/>
                <w:sz w:val="16"/>
                <w:szCs w:val="16"/>
              </w:rPr>
              <w:t>CATT, Huawei, HiSilicon, MediaTek Inc., ZTE,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37E097" w14:textId="0C842D8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FFB4A" w14:textId="53CCEE45"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8183B" w14:textId="0A8D59B1" w:rsidR="00CA52D6" w:rsidRPr="00CA52D6" w:rsidRDefault="00CA52D6" w:rsidP="00CA52D6">
            <w:pPr>
              <w:pStyle w:val="TAL"/>
              <w:rPr>
                <w:rFonts w:cs="Arial"/>
                <w:sz w:val="16"/>
                <w:szCs w:val="16"/>
              </w:rPr>
            </w:pPr>
            <w:r w:rsidRPr="00CA52D6">
              <w:rPr>
                <w:rFonts w:cs="Arial"/>
                <w:sz w:val="16"/>
                <w:szCs w:val="16"/>
              </w:rPr>
              <w:t>NR_MG_enh-Core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D65ACF" w14:textId="45ABB362" w:rsidR="00CA52D6" w:rsidRPr="00CA52D6" w:rsidRDefault="00CA52D6" w:rsidP="00CA52D6">
            <w:pPr>
              <w:pStyle w:val="TAL"/>
              <w:rPr>
                <w:rFonts w:cs="Arial"/>
                <w:sz w:val="16"/>
                <w:szCs w:val="16"/>
              </w:rPr>
            </w:pPr>
            <w:r w:rsidRPr="00CA52D6">
              <w:rPr>
                <w:rFonts w:cs="Arial"/>
                <w:sz w:val="16"/>
                <w:szCs w:val="16"/>
              </w:rPr>
              <w:t>4147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66AD0F" w14:textId="670D8726"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0A0DEF" w14:textId="0D06A0C3"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6D4642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390CA1" w14:textId="71578274" w:rsidR="00CA52D6" w:rsidRPr="00CA52D6" w:rsidRDefault="00CA52D6" w:rsidP="00CA52D6">
            <w:pPr>
              <w:pStyle w:val="TAL"/>
              <w:rPr>
                <w:rFonts w:cs="Arial"/>
                <w:sz w:val="16"/>
                <w:szCs w:val="16"/>
              </w:rPr>
            </w:pPr>
            <w:r w:rsidRPr="00CA52D6">
              <w:rPr>
                <w:rFonts w:cs="Arial"/>
                <w:sz w:val="16"/>
                <w:szCs w:val="16"/>
              </w:rPr>
              <w:t>R2-2306812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A661DD" w14:textId="49E8AADC" w:rsidR="00CA52D6" w:rsidRPr="00CA52D6" w:rsidRDefault="00CA52D6" w:rsidP="00CA52D6">
            <w:pPr>
              <w:pStyle w:val="TAL"/>
              <w:rPr>
                <w:rFonts w:cs="Arial"/>
                <w:sz w:val="16"/>
                <w:szCs w:val="16"/>
              </w:rPr>
            </w:pPr>
            <w:r w:rsidRPr="00CA52D6">
              <w:rPr>
                <w:rFonts w:cs="Arial"/>
                <w:sz w:val="16"/>
                <w:szCs w:val="16"/>
              </w:rPr>
              <w:t>Clarification on reference cell for TCI state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055259" w14:textId="7DEF9A93" w:rsidR="00CA52D6" w:rsidRPr="00CA52D6" w:rsidRDefault="00CA52D6" w:rsidP="00CA52D6">
            <w:pPr>
              <w:pStyle w:val="TAL"/>
              <w:rPr>
                <w:rFonts w:cs="Arial"/>
                <w:sz w:val="16"/>
                <w:szCs w:val="16"/>
              </w:rPr>
            </w:pPr>
            <w:r w:rsidRPr="00CA52D6">
              <w:rPr>
                <w:rFonts w:cs="Arial"/>
                <w:sz w:val="16"/>
                <w:szCs w:val="16"/>
              </w:rPr>
              <w:t>Ericsson,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34EBDB" w14:textId="2EB51A0F"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9345C" w14:textId="5773C5BC"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6A7460" w14:textId="4703D500" w:rsidR="00CA52D6" w:rsidRPr="00CA52D6" w:rsidRDefault="00CA52D6" w:rsidP="00CA52D6">
            <w:pPr>
              <w:pStyle w:val="TAL"/>
              <w:rPr>
                <w:rFonts w:cs="Arial"/>
                <w:sz w:val="16"/>
                <w:szCs w:val="16"/>
              </w:rPr>
            </w:pPr>
            <w:r w:rsidRPr="00CA52D6">
              <w:rPr>
                <w:rFonts w:cs="Arial"/>
                <w:sz w:val="16"/>
                <w:szCs w:val="16"/>
              </w:rPr>
              <w:t>NR_eMIMO-Core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FF8799" w14:textId="32757CAA" w:rsidR="00CA52D6" w:rsidRPr="00CA52D6" w:rsidRDefault="00CA52D6" w:rsidP="00CA52D6">
            <w:pPr>
              <w:pStyle w:val="TAL"/>
              <w:rPr>
                <w:rFonts w:cs="Arial"/>
                <w:sz w:val="16"/>
                <w:szCs w:val="16"/>
              </w:rPr>
            </w:pPr>
            <w:r w:rsidRPr="00CA52D6">
              <w:rPr>
                <w:rFonts w:cs="Arial"/>
                <w:sz w:val="16"/>
                <w:szCs w:val="16"/>
              </w:rPr>
              <w:t>4159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01FB2E" w14:textId="603C6032"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0E04A2" w14:textId="07434139"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916FE7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126FC7" w14:textId="376BB126" w:rsidR="00CA52D6" w:rsidRPr="00CA52D6" w:rsidRDefault="00CA52D6" w:rsidP="00CA52D6">
            <w:pPr>
              <w:pStyle w:val="TAL"/>
              <w:rPr>
                <w:rFonts w:cs="Arial"/>
                <w:sz w:val="16"/>
                <w:szCs w:val="16"/>
              </w:rPr>
            </w:pPr>
            <w:r w:rsidRPr="00CA52D6">
              <w:rPr>
                <w:rFonts w:cs="Arial"/>
                <w:sz w:val="16"/>
                <w:szCs w:val="16"/>
              </w:rPr>
              <w:t>R2-2306813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56EFB3" w14:textId="578B2C1A" w:rsidR="00CA52D6" w:rsidRPr="00CA52D6" w:rsidRDefault="00CA52D6" w:rsidP="00CA52D6">
            <w:pPr>
              <w:pStyle w:val="TAL"/>
              <w:rPr>
                <w:rFonts w:cs="Arial"/>
                <w:sz w:val="16"/>
                <w:szCs w:val="16"/>
              </w:rPr>
            </w:pPr>
            <w:r w:rsidRPr="00CA52D6">
              <w:rPr>
                <w:rFonts w:cs="Arial"/>
                <w:sz w:val="16"/>
                <w:szCs w:val="16"/>
              </w:rPr>
              <w:t>Clarification on reference cell for TCI state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3667AB" w14:textId="1127D8CF" w:rsidR="00CA52D6" w:rsidRPr="00CA52D6" w:rsidRDefault="00CA52D6" w:rsidP="00CA52D6">
            <w:pPr>
              <w:pStyle w:val="TAL"/>
              <w:rPr>
                <w:rFonts w:cs="Arial"/>
                <w:sz w:val="16"/>
                <w:szCs w:val="16"/>
              </w:rPr>
            </w:pPr>
            <w:r w:rsidRPr="00CA52D6">
              <w:rPr>
                <w:rFonts w:cs="Arial"/>
                <w:sz w:val="16"/>
                <w:szCs w:val="16"/>
              </w:rPr>
              <w:t>Ericsson,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3C318" w14:textId="740AD3ED"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D03D7F" w14:textId="3BA20862"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3F972" w14:textId="56CB58DD" w:rsidR="00CA52D6" w:rsidRPr="00CA52D6" w:rsidRDefault="00CA52D6" w:rsidP="00CA52D6">
            <w:pPr>
              <w:pStyle w:val="TAL"/>
              <w:rPr>
                <w:rFonts w:cs="Arial"/>
                <w:sz w:val="16"/>
                <w:szCs w:val="16"/>
              </w:rPr>
            </w:pPr>
            <w:r w:rsidRPr="00CA52D6">
              <w:rPr>
                <w:rFonts w:cs="Arial"/>
                <w:sz w:val="16"/>
                <w:szCs w:val="16"/>
              </w:rPr>
              <w:t>NR_eMIMO-Core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1548C1" w14:textId="73882335" w:rsidR="00CA52D6" w:rsidRPr="00CA52D6" w:rsidRDefault="00CA52D6" w:rsidP="00CA52D6">
            <w:pPr>
              <w:pStyle w:val="TAL"/>
              <w:rPr>
                <w:rFonts w:cs="Arial"/>
                <w:sz w:val="16"/>
                <w:szCs w:val="16"/>
              </w:rPr>
            </w:pPr>
            <w:r w:rsidRPr="00CA52D6">
              <w:rPr>
                <w:rFonts w:cs="Arial"/>
                <w:sz w:val="16"/>
                <w:szCs w:val="16"/>
              </w:rPr>
              <w:t>4160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94F2BF" w14:textId="48BBA48F"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317309" w14:textId="61A4E8F9"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1CBA9EA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2C8E57" w14:textId="3E734CB9" w:rsidR="00CA52D6" w:rsidRPr="00CA52D6" w:rsidRDefault="00CA52D6" w:rsidP="00CA52D6">
            <w:pPr>
              <w:pStyle w:val="TAL"/>
              <w:rPr>
                <w:rFonts w:cs="Arial"/>
                <w:sz w:val="16"/>
                <w:szCs w:val="16"/>
              </w:rPr>
            </w:pPr>
            <w:r w:rsidRPr="00CA52D6">
              <w:rPr>
                <w:rFonts w:cs="Arial"/>
                <w:sz w:val="16"/>
                <w:szCs w:val="16"/>
              </w:rPr>
              <w:t>R2-2306814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5D9684" w14:textId="0421771E" w:rsidR="00CA52D6" w:rsidRPr="00CA52D6" w:rsidRDefault="00CA52D6" w:rsidP="00CA52D6">
            <w:pPr>
              <w:pStyle w:val="TAL"/>
              <w:rPr>
                <w:rFonts w:cs="Arial"/>
                <w:sz w:val="16"/>
                <w:szCs w:val="16"/>
              </w:rPr>
            </w:pPr>
            <w:r w:rsidRPr="00CA52D6">
              <w:rPr>
                <w:rFonts w:cs="Arial"/>
                <w:sz w:val="16"/>
                <w:szCs w:val="16"/>
              </w:rPr>
              <w:t>RA partition selection for Msg1 based SI request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B6429E8" w14:textId="12E35BEB" w:rsidR="00CA52D6" w:rsidRPr="00CA52D6" w:rsidRDefault="00CA52D6" w:rsidP="00CA52D6">
            <w:pPr>
              <w:pStyle w:val="TAL"/>
              <w:rPr>
                <w:rFonts w:cs="Arial"/>
                <w:sz w:val="16"/>
                <w:szCs w:val="16"/>
              </w:rPr>
            </w:pPr>
            <w:r w:rsidRPr="00CA52D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A88EF6" w14:textId="32A812FA"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13980" w14:textId="17A135D4"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7BDF1" w14:textId="0E8A8F4C" w:rsidR="00CA52D6" w:rsidRPr="00CA52D6" w:rsidRDefault="00CA52D6" w:rsidP="00CA52D6">
            <w:pPr>
              <w:pStyle w:val="TAL"/>
              <w:rPr>
                <w:rFonts w:cs="Arial"/>
                <w:sz w:val="16"/>
                <w:szCs w:val="16"/>
              </w:rPr>
            </w:pPr>
            <w:r w:rsidRPr="00CA52D6">
              <w:rPr>
                <w:rFonts w:cs="Arial"/>
                <w:sz w:val="16"/>
                <w:szCs w:val="16"/>
              </w:rPr>
              <w:t>NR_cov_enh-Core, NR_redcap-Core, NR_SmallData_INACTIVE-Core, 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8E833E" w14:textId="74A80D3B" w:rsidR="00CA52D6" w:rsidRPr="00CA52D6" w:rsidRDefault="00CA52D6" w:rsidP="00CA52D6">
            <w:pPr>
              <w:pStyle w:val="TAL"/>
              <w:rPr>
                <w:rFonts w:cs="Arial"/>
                <w:sz w:val="16"/>
                <w:szCs w:val="16"/>
              </w:rPr>
            </w:pPr>
            <w:r w:rsidRPr="00CA52D6">
              <w:rPr>
                <w:rFonts w:cs="Arial"/>
                <w:sz w:val="16"/>
                <w:szCs w:val="16"/>
              </w:rPr>
              <w:t>1613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4DC04F" w14:textId="6E107A3B"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D767ED" w14:textId="092E158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4DEDC2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6639CD" w14:textId="4F9AB2A6" w:rsidR="00CA52D6" w:rsidRPr="00CA52D6" w:rsidRDefault="00CA52D6" w:rsidP="00CA52D6">
            <w:pPr>
              <w:pStyle w:val="TAL"/>
              <w:rPr>
                <w:rFonts w:cs="Arial"/>
                <w:sz w:val="16"/>
                <w:szCs w:val="16"/>
              </w:rPr>
            </w:pPr>
            <w:r w:rsidRPr="00CA52D6">
              <w:rPr>
                <w:rFonts w:cs="Arial"/>
                <w:sz w:val="16"/>
                <w:szCs w:val="16"/>
              </w:rPr>
              <w:t>R2-2306820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C44DFA" w14:textId="2EAEECBA" w:rsidR="00CA52D6" w:rsidRPr="00CA52D6" w:rsidRDefault="00CA52D6" w:rsidP="00CA52D6">
            <w:pPr>
              <w:pStyle w:val="TAL"/>
              <w:rPr>
                <w:rFonts w:cs="Arial"/>
                <w:sz w:val="16"/>
                <w:szCs w:val="16"/>
              </w:rPr>
            </w:pPr>
            <w:r w:rsidRPr="00CA52D6">
              <w:rPr>
                <w:rFonts w:cs="Arial"/>
                <w:sz w:val="16"/>
                <w:szCs w:val="16"/>
              </w:rPr>
              <w:t>Miscellaneous updates for TR 38.822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F06E39" w14:textId="07BC5F3C" w:rsidR="00CA52D6" w:rsidRPr="00CA52D6" w:rsidRDefault="00CA52D6" w:rsidP="00CA52D6">
            <w:pPr>
              <w:pStyle w:val="TAL"/>
              <w:rPr>
                <w:rFonts w:cs="Arial"/>
                <w:sz w:val="16"/>
                <w:szCs w:val="16"/>
              </w:rPr>
            </w:pPr>
            <w:r w:rsidRPr="00CA52D6">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16B07" w14:textId="57EAA1A0"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3E228" w14:textId="7D55B49C" w:rsidR="00CA52D6" w:rsidRPr="00CA52D6" w:rsidRDefault="00CA52D6" w:rsidP="00CA52D6">
            <w:pPr>
              <w:pStyle w:val="TAL"/>
              <w:rPr>
                <w:rFonts w:cs="Arial"/>
                <w:sz w:val="16"/>
                <w:szCs w:val="16"/>
              </w:rPr>
            </w:pPr>
            <w:r w:rsidRPr="00CA52D6">
              <w:rPr>
                <w:rFonts w:cs="Arial"/>
                <w:sz w:val="16"/>
                <w:szCs w:val="16"/>
              </w:rPr>
              <w:t>38.822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77E0B1" w14:textId="47FDC69F" w:rsidR="00CA52D6" w:rsidRPr="00CA52D6" w:rsidRDefault="00CA52D6" w:rsidP="00CA52D6">
            <w:pPr>
              <w:pStyle w:val="TAL"/>
              <w:rPr>
                <w:rFonts w:cs="Arial"/>
                <w:sz w:val="16"/>
                <w:szCs w:val="16"/>
              </w:rPr>
            </w:pPr>
            <w:r w:rsidRPr="00CA52D6">
              <w:rPr>
                <w:rFonts w:cs="Arial"/>
                <w:sz w:val="16"/>
                <w:szCs w:val="16"/>
              </w:rPr>
              <w:t>NR_NTN_solutions-Core, NR_MG_enh-Core, NR_DL1024QAM_FR1, NR_MBS-Core, TEI17, NR_FeMIMO-Core, NR_redcap-Core, NR_cov_enh-Core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F396B5" w14:textId="6DB99A06" w:rsidR="00CA52D6" w:rsidRPr="00CA52D6" w:rsidRDefault="00CA52D6" w:rsidP="00CA52D6">
            <w:pPr>
              <w:pStyle w:val="TAL"/>
              <w:rPr>
                <w:rFonts w:cs="Arial"/>
                <w:sz w:val="16"/>
                <w:szCs w:val="16"/>
              </w:rPr>
            </w:pPr>
            <w:r w:rsidRPr="00CA52D6">
              <w:rPr>
                <w:rFonts w:cs="Arial"/>
                <w:sz w:val="16"/>
                <w:szCs w:val="16"/>
              </w:rPr>
              <w:t>0013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E95E44" w14:textId="0456D756"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D23F9A" w14:textId="128FBB29"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9C45CC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B16D09" w14:textId="3843169E" w:rsidR="00CA52D6" w:rsidRPr="00CA52D6" w:rsidRDefault="00CA52D6" w:rsidP="00CA52D6">
            <w:pPr>
              <w:pStyle w:val="TAL"/>
              <w:rPr>
                <w:rFonts w:cs="Arial"/>
                <w:sz w:val="16"/>
                <w:szCs w:val="16"/>
              </w:rPr>
            </w:pPr>
            <w:r w:rsidRPr="00CA52D6">
              <w:rPr>
                <w:rFonts w:cs="Arial"/>
                <w:sz w:val="16"/>
                <w:szCs w:val="16"/>
              </w:rPr>
              <w:t>R2-2306824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B0BF39" w14:textId="3067D1AE" w:rsidR="00CA52D6" w:rsidRPr="00CA52D6" w:rsidRDefault="00CA52D6" w:rsidP="00CA52D6">
            <w:pPr>
              <w:pStyle w:val="TAL"/>
              <w:rPr>
                <w:rFonts w:cs="Arial"/>
                <w:sz w:val="16"/>
                <w:szCs w:val="16"/>
              </w:rPr>
            </w:pPr>
            <w:r w:rsidRPr="00CA52D6">
              <w:rPr>
                <w:rFonts w:cs="Arial"/>
                <w:sz w:val="16"/>
                <w:szCs w:val="16"/>
              </w:rPr>
              <w:t>Clarification on UAI for UL MIMO layers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A4B617" w14:textId="19E3D2A2"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A55AA" w14:textId="27234BE5" w:rsidR="00CA52D6" w:rsidRPr="00CA52D6" w:rsidRDefault="00CA52D6" w:rsidP="00CA52D6">
            <w:pPr>
              <w:pStyle w:val="TAL"/>
              <w:rPr>
                <w:rFonts w:cs="Arial"/>
                <w:sz w:val="16"/>
                <w:szCs w:val="16"/>
              </w:rPr>
            </w:pPr>
            <w:r w:rsidRPr="00CA52D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53546" w14:textId="43E106A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398217" w14:textId="4FF02DBE"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408704" w14:textId="75CC0C90" w:rsidR="00CA52D6" w:rsidRPr="00CA52D6" w:rsidRDefault="00CA52D6" w:rsidP="00CA52D6">
            <w:pPr>
              <w:pStyle w:val="TAL"/>
              <w:rPr>
                <w:rFonts w:cs="Arial"/>
                <w:sz w:val="16"/>
                <w:szCs w:val="16"/>
              </w:rPr>
            </w:pPr>
            <w:r w:rsidRPr="00CA52D6">
              <w:rPr>
                <w:rFonts w:cs="Arial"/>
                <w:sz w:val="16"/>
                <w:szCs w:val="16"/>
              </w:rPr>
              <w:t>4130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889C6A" w14:textId="300AEDBE"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E560EE" w14:textId="2E4F6E9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3A17AE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293C94" w14:textId="444A9A27" w:rsidR="00CA52D6" w:rsidRPr="00CA52D6" w:rsidRDefault="00CA52D6" w:rsidP="00CA52D6">
            <w:pPr>
              <w:pStyle w:val="TAL"/>
              <w:rPr>
                <w:rFonts w:cs="Arial"/>
                <w:sz w:val="16"/>
                <w:szCs w:val="16"/>
              </w:rPr>
            </w:pPr>
            <w:r w:rsidRPr="00CA52D6">
              <w:rPr>
                <w:rFonts w:cs="Arial"/>
                <w:sz w:val="16"/>
                <w:szCs w:val="16"/>
              </w:rPr>
              <w:t>R2-2306825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05C944" w14:textId="2D2E66E8" w:rsidR="00CA52D6" w:rsidRPr="00CA52D6" w:rsidRDefault="00CA52D6" w:rsidP="00CA52D6">
            <w:pPr>
              <w:pStyle w:val="TAL"/>
              <w:rPr>
                <w:rFonts w:cs="Arial"/>
                <w:sz w:val="16"/>
                <w:szCs w:val="16"/>
              </w:rPr>
            </w:pPr>
            <w:r w:rsidRPr="00CA52D6">
              <w:rPr>
                <w:rFonts w:cs="Arial"/>
                <w:sz w:val="16"/>
                <w:szCs w:val="16"/>
              </w:rPr>
              <w:t>Clarification on UAI for UL MIMO layers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0704D4" w14:textId="682EA1C7"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510BA9" w14:textId="468645C6"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3939A5" w14:textId="515013BF"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655451" w14:textId="38514A4D" w:rsidR="00CA52D6" w:rsidRPr="00CA52D6" w:rsidRDefault="00CA52D6" w:rsidP="00CA52D6">
            <w:pPr>
              <w:pStyle w:val="TAL"/>
              <w:rPr>
                <w:rFonts w:cs="Arial"/>
                <w:sz w:val="16"/>
                <w:szCs w:val="16"/>
              </w:rPr>
            </w:pPr>
            <w:r w:rsidRPr="00CA52D6">
              <w:rPr>
                <w:rFonts w:cs="Arial"/>
                <w:sz w:val="16"/>
                <w:szCs w:val="16"/>
              </w:rPr>
              <w:t>NR_newRAT-Core, NR_UE_pow_sav-Core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609E7D" w14:textId="219C4A76" w:rsidR="00CA52D6" w:rsidRPr="00CA52D6" w:rsidRDefault="00CA52D6" w:rsidP="00CA52D6">
            <w:pPr>
              <w:pStyle w:val="TAL"/>
              <w:rPr>
                <w:rFonts w:cs="Arial"/>
                <w:sz w:val="16"/>
                <w:szCs w:val="16"/>
              </w:rPr>
            </w:pPr>
            <w:r w:rsidRPr="00CA52D6">
              <w:rPr>
                <w:rFonts w:cs="Arial"/>
                <w:sz w:val="16"/>
                <w:szCs w:val="16"/>
              </w:rPr>
              <w:t>4131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ACED03" w14:textId="03E14638"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0D707F" w14:textId="744F9268"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5021627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F49D53" w14:textId="64C0C172" w:rsidR="00CA52D6" w:rsidRPr="00CA52D6" w:rsidRDefault="00CA52D6" w:rsidP="00CA52D6">
            <w:pPr>
              <w:pStyle w:val="TAL"/>
              <w:rPr>
                <w:rFonts w:cs="Arial"/>
                <w:sz w:val="16"/>
                <w:szCs w:val="16"/>
              </w:rPr>
            </w:pPr>
            <w:r w:rsidRPr="00CA52D6">
              <w:rPr>
                <w:rFonts w:cs="Arial"/>
                <w:sz w:val="16"/>
                <w:szCs w:val="16"/>
              </w:rPr>
              <w:t>R2-2306826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4455D6" w14:textId="2BB87F4E" w:rsidR="00CA52D6" w:rsidRPr="00CA52D6" w:rsidRDefault="00CA52D6" w:rsidP="00CA52D6">
            <w:pPr>
              <w:pStyle w:val="TAL"/>
              <w:rPr>
                <w:rFonts w:cs="Arial"/>
                <w:sz w:val="16"/>
                <w:szCs w:val="16"/>
              </w:rPr>
            </w:pPr>
            <w:r w:rsidRPr="00CA52D6">
              <w:rPr>
                <w:rFonts w:cs="Arial"/>
                <w:sz w:val="16"/>
                <w:szCs w:val="16"/>
              </w:rPr>
              <w:t>Clarification on UAI for UL MIMO layers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39DE709" w14:textId="5FF89439"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B4F426" w14:textId="3DFCA9A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73244" w14:textId="5BC02B55"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203A17" w14:textId="2BB0853C" w:rsidR="00CA52D6" w:rsidRPr="00CA52D6" w:rsidRDefault="00CA52D6" w:rsidP="00CA52D6">
            <w:pPr>
              <w:pStyle w:val="TAL"/>
              <w:rPr>
                <w:rFonts w:cs="Arial"/>
                <w:sz w:val="16"/>
                <w:szCs w:val="16"/>
              </w:rPr>
            </w:pPr>
            <w:r w:rsidRPr="00CA52D6">
              <w:rPr>
                <w:rFonts w:cs="Arial"/>
                <w:sz w:val="16"/>
                <w:szCs w:val="16"/>
              </w:rPr>
              <w:t>NR_newRAT-Core, NR_UE_pow_sav-Core, 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61409A" w14:textId="2DF4268A" w:rsidR="00CA52D6" w:rsidRPr="00CA52D6" w:rsidRDefault="00CA52D6" w:rsidP="00CA52D6">
            <w:pPr>
              <w:pStyle w:val="TAL"/>
              <w:rPr>
                <w:rFonts w:cs="Arial"/>
                <w:sz w:val="16"/>
                <w:szCs w:val="16"/>
              </w:rPr>
            </w:pPr>
            <w:r w:rsidRPr="00CA52D6">
              <w:rPr>
                <w:rFonts w:cs="Arial"/>
                <w:sz w:val="16"/>
                <w:szCs w:val="16"/>
              </w:rPr>
              <w:t>4132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F808EC" w14:textId="0A774A83"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7B0953" w14:textId="1D7236EB"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18CD855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CC04C4" w14:textId="00E21286" w:rsidR="00CA52D6" w:rsidRPr="00CA52D6" w:rsidRDefault="00CA52D6" w:rsidP="00CA52D6">
            <w:pPr>
              <w:pStyle w:val="TAL"/>
              <w:rPr>
                <w:rFonts w:cs="Arial"/>
                <w:sz w:val="16"/>
                <w:szCs w:val="16"/>
              </w:rPr>
            </w:pPr>
            <w:r w:rsidRPr="00CA52D6">
              <w:rPr>
                <w:rFonts w:cs="Arial"/>
                <w:sz w:val="16"/>
                <w:szCs w:val="16"/>
              </w:rPr>
              <w:t>R2-2306831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DFA540" w14:textId="6BEA009D" w:rsidR="00CA52D6" w:rsidRPr="00CA52D6" w:rsidRDefault="00CA52D6" w:rsidP="00CA52D6">
            <w:pPr>
              <w:pStyle w:val="TAL"/>
              <w:rPr>
                <w:rFonts w:cs="Arial"/>
                <w:sz w:val="16"/>
                <w:szCs w:val="16"/>
              </w:rPr>
            </w:pPr>
            <w:r w:rsidRPr="00CA52D6">
              <w:rPr>
                <w:rFonts w:cs="Arial"/>
                <w:sz w:val="16"/>
                <w:szCs w:val="16"/>
              </w:rPr>
              <w:t>Correction to time domain resource assignment in NR-U</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D35E1E" w14:textId="0B2671F6"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CE84E1" w14:textId="5F5979B0"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C9FBA" w14:textId="1A25DEC5"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18834D" w14:textId="5E867420" w:rsidR="00CA52D6" w:rsidRPr="00CA52D6" w:rsidRDefault="00CA52D6" w:rsidP="00CA52D6">
            <w:pPr>
              <w:pStyle w:val="TAL"/>
              <w:rPr>
                <w:rFonts w:cs="Arial"/>
                <w:sz w:val="16"/>
                <w:szCs w:val="16"/>
              </w:rPr>
            </w:pPr>
            <w:r w:rsidRPr="00CA52D6">
              <w:rPr>
                <w:rFonts w:cs="Arial"/>
                <w:sz w:val="16"/>
                <w:szCs w:val="16"/>
              </w:rPr>
              <w:t>NR_unlic-Core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720DEB" w14:textId="554B8270" w:rsidR="00CA52D6" w:rsidRPr="00CA52D6" w:rsidRDefault="00CA52D6" w:rsidP="00CA52D6">
            <w:pPr>
              <w:pStyle w:val="TAL"/>
              <w:rPr>
                <w:rFonts w:cs="Arial"/>
                <w:sz w:val="16"/>
                <w:szCs w:val="16"/>
              </w:rPr>
            </w:pPr>
            <w:r w:rsidRPr="00CA52D6">
              <w:rPr>
                <w:rFonts w:cs="Arial"/>
                <w:sz w:val="16"/>
                <w:szCs w:val="16"/>
              </w:rPr>
              <w:t>4142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8CCE42" w14:textId="4CD7F687"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D1844D" w14:textId="14196BD7"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0485EF5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8249AE" w14:textId="5DC3CE07" w:rsidR="00CA52D6" w:rsidRPr="00CA52D6" w:rsidRDefault="00CA52D6" w:rsidP="00CA52D6">
            <w:pPr>
              <w:pStyle w:val="TAL"/>
              <w:rPr>
                <w:rFonts w:cs="Arial"/>
                <w:sz w:val="16"/>
                <w:szCs w:val="16"/>
              </w:rPr>
            </w:pPr>
            <w:r w:rsidRPr="00CA52D6">
              <w:rPr>
                <w:rFonts w:cs="Arial"/>
                <w:sz w:val="16"/>
                <w:szCs w:val="16"/>
              </w:rPr>
              <w:t>R2-2306835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4516C94" w14:textId="4A552BB1" w:rsidR="00CA52D6" w:rsidRPr="00CA52D6" w:rsidRDefault="00CA52D6" w:rsidP="00CA52D6">
            <w:pPr>
              <w:pStyle w:val="TAL"/>
              <w:rPr>
                <w:rFonts w:cs="Arial"/>
                <w:sz w:val="16"/>
                <w:szCs w:val="16"/>
              </w:rPr>
            </w:pPr>
            <w:r w:rsidRPr="00CA52D6">
              <w:rPr>
                <w:rFonts w:cs="Arial"/>
                <w:sz w:val="16"/>
                <w:szCs w:val="16"/>
              </w:rPr>
              <w:t>Correction on the capability of RedCap UE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2BF57D6" w14:textId="4079F819"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998011" w14:textId="76C61C8A"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2BF0E" w14:textId="4DDFCE02"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83C5F" w14:textId="68B395F5" w:rsidR="00CA52D6" w:rsidRPr="00CA52D6" w:rsidRDefault="00CA52D6" w:rsidP="00CA52D6">
            <w:pPr>
              <w:pStyle w:val="TAL"/>
              <w:rPr>
                <w:rFonts w:cs="Arial"/>
                <w:sz w:val="16"/>
                <w:szCs w:val="16"/>
              </w:rPr>
            </w:pPr>
            <w:r w:rsidRPr="00CA52D6">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3102DF" w14:textId="0A63B89A" w:rsidR="00CA52D6" w:rsidRPr="00CA52D6" w:rsidRDefault="00CA52D6" w:rsidP="00CA52D6">
            <w:pPr>
              <w:pStyle w:val="TAL"/>
              <w:rPr>
                <w:rFonts w:cs="Arial"/>
                <w:sz w:val="16"/>
                <w:szCs w:val="16"/>
              </w:rPr>
            </w:pPr>
            <w:r w:rsidRPr="00CA52D6">
              <w:rPr>
                <w:rFonts w:cs="Arial"/>
                <w:sz w:val="16"/>
                <w:szCs w:val="16"/>
              </w:rPr>
              <w:t>0916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47F03E" w14:textId="2EAD96F5"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AD83C15" w14:textId="5484F285"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652A15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3C6E78" w14:textId="30B2F48D" w:rsidR="00CA52D6" w:rsidRPr="00CA52D6" w:rsidRDefault="00CA52D6" w:rsidP="00CA52D6">
            <w:pPr>
              <w:pStyle w:val="TAL"/>
              <w:rPr>
                <w:rFonts w:cs="Arial"/>
                <w:sz w:val="16"/>
                <w:szCs w:val="16"/>
              </w:rPr>
            </w:pPr>
            <w:r w:rsidRPr="00CA52D6">
              <w:rPr>
                <w:rFonts w:cs="Arial"/>
                <w:sz w:val="16"/>
                <w:szCs w:val="16"/>
              </w:rPr>
              <w:t>R2-2306836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66C777" w14:textId="18FC926B" w:rsidR="00CA52D6" w:rsidRPr="00CA52D6" w:rsidRDefault="00CA52D6" w:rsidP="00CA52D6">
            <w:pPr>
              <w:pStyle w:val="TAL"/>
              <w:rPr>
                <w:rFonts w:cs="Arial"/>
                <w:sz w:val="16"/>
                <w:szCs w:val="16"/>
              </w:rPr>
            </w:pPr>
            <w:r w:rsidRPr="00CA52D6">
              <w:rPr>
                <w:rFonts w:cs="Arial"/>
                <w:sz w:val="16"/>
                <w:szCs w:val="16"/>
              </w:rPr>
              <w:t>GNSS Tropospheric Delay Correction field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FFED9DA" w14:textId="2C89E43F" w:rsidR="00CA52D6" w:rsidRPr="00CA52D6" w:rsidRDefault="00CA52D6" w:rsidP="00CA52D6">
            <w:pPr>
              <w:pStyle w:val="TAL"/>
              <w:rPr>
                <w:rFonts w:cs="Arial"/>
                <w:sz w:val="16"/>
                <w:szCs w:val="16"/>
              </w:rPr>
            </w:pPr>
            <w:r w:rsidRPr="00CA52D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F84DD1" w14:textId="17277A86"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E5206" w14:textId="7B6B34AD" w:rsidR="00CA52D6" w:rsidRPr="00CA52D6" w:rsidRDefault="00CA52D6" w:rsidP="00CA52D6">
            <w:pPr>
              <w:pStyle w:val="TAL"/>
              <w:rPr>
                <w:rFonts w:cs="Arial"/>
                <w:sz w:val="16"/>
                <w:szCs w:val="16"/>
              </w:rPr>
            </w:pPr>
            <w:r w:rsidRPr="00CA52D6">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D76D7" w14:textId="547DA329" w:rsidR="00CA52D6" w:rsidRPr="00CA52D6" w:rsidRDefault="00CA52D6" w:rsidP="00CA52D6">
            <w:pPr>
              <w:pStyle w:val="TAL"/>
              <w:rPr>
                <w:rFonts w:cs="Arial"/>
                <w:sz w:val="16"/>
                <w:szCs w:val="16"/>
              </w:rPr>
            </w:pPr>
            <w:r w:rsidRPr="00CA52D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34D498" w14:textId="657251CC" w:rsidR="00CA52D6" w:rsidRPr="00CA52D6" w:rsidRDefault="00CA52D6" w:rsidP="00CA52D6">
            <w:pPr>
              <w:pStyle w:val="TAL"/>
              <w:rPr>
                <w:rFonts w:cs="Arial"/>
                <w:sz w:val="16"/>
                <w:szCs w:val="16"/>
              </w:rPr>
            </w:pPr>
            <w:r w:rsidRPr="00CA52D6">
              <w:rPr>
                <w:rFonts w:cs="Arial"/>
                <w:sz w:val="16"/>
                <w:szCs w:val="16"/>
              </w:rPr>
              <w:t>0451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CCB7CB" w14:textId="6DB8D92C"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B3A1CA" w14:textId="6770538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26B2C2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037F95" w14:textId="2C512D1F" w:rsidR="00CA52D6" w:rsidRPr="00CA52D6" w:rsidRDefault="00CA52D6" w:rsidP="00CA52D6">
            <w:pPr>
              <w:pStyle w:val="TAL"/>
              <w:rPr>
                <w:rFonts w:cs="Arial"/>
                <w:sz w:val="16"/>
                <w:szCs w:val="16"/>
              </w:rPr>
            </w:pPr>
            <w:r w:rsidRPr="00CA52D6">
              <w:rPr>
                <w:rFonts w:cs="Arial"/>
                <w:sz w:val="16"/>
                <w:szCs w:val="16"/>
              </w:rPr>
              <w:t>R2-2306837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426B58" w14:textId="1E970821" w:rsidR="00CA52D6" w:rsidRPr="00CA52D6" w:rsidRDefault="00CA52D6" w:rsidP="00CA52D6">
            <w:pPr>
              <w:pStyle w:val="TAL"/>
              <w:rPr>
                <w:rFonts w:cs="Arial"/>
                <w:sz w:val="16"/>
                <w:szCs w:val="16"/>
              </w:rPr>
            </w:pPr>
            <w:r w:rsidRPr="00CA52D6">
              <w:rPr>
                <w:rFonts w:cs="Arial"/>
                <w:sz w:val="16"/>
                <w:szCs w:val="16"/>
              </w:rPr>
              <w:t>GNSS Tropospheric Delay Correction field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1CDE3D" w14:textId="231FA43F" w:rsidR="00CA52D6" w:rsidRPr="00CA52D6" w:rsidRDefault="00CA52D6" w:rsidP="00CA52D6">
            <w:pPr>
              <w:pStyle w:val="TAL"/>
              <w:rPr>
                <w:rFonts w:cs="Arial"/>
                <w:sz w:val="16"/>
                <w:szCs w:val="16"/>
              </w:rPr>
            </w:pPr>
            <w:r w:rsidRPr="00CA52D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86D11C" w14:textId="0407D1C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0D7E4" w14:textId="0C19F06F" w:rsidR="00CA52D6" w:rsidRPr="00CA52D6" w:rsidRDefault="00CA52D6" w:rsidP="00CA52D6">
            <w:pPr>
              <w:pStyle w:val="TAL"/>
              <w:rPr>
                <w:rFonts w:cs="Arial"/>
                <w:sz w:val="16"/>
                <w:szCs w:val="16"/>
              </w:rPr>
            </w:pPr>
            <w:r w:rsidRPr="00CA52D6">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732ED" w14:textId="3537E8E1" w:rsidR="00CA52D6" w:rsidRPr="00CA52D6" w:rsidRDefault="00CA52D6" w:rsidP="00CA52D6">
            <w:pPr>
              <w:pStyle w:val="TAL"/>
              <w:rPr>
                <w:rFonts w:cs="Arial"/>
                <w:sz w:val="16"/>
                <w:szCs w:val="16"/>
              </w:rPr>
            </w:pPr>
            <w:r w:rsidRPr="00CA52D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A9738F" w14:textId="227820D4" w:rsidR="00CA52D6" w:rsidRPr="00CA52D6" w:rsidRDefault="00CA52D6" w:rsidP="00CA52D6">
            <w:pPr>
              <w:pStyle w:val="TAL"/>
              <w:rPr>
                <w:rFonts w:cs="Arial"/>
                <w:sz w:val="16"/>
                <w:szCs w:val="16"/>
              </w:rPr>
            </w:pPr>
            <w:r w:rsidRPr="00CA52D6">
              <w:rPr>
                <w:rFonts w:cs="Arial"/>
                <w:sz w:val="16"/>
                <w:szCs w:val="16"/>
              </w:rPr>
              <w:t>0452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F709" w14:textId="75902214"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8BF60D" w14:textId="35785AE4"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30B4BD07"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890544" w14:textId="06363062" w:rsidR="00CA52D6" w:rsidRPr="00CA52D6" w:rsidRDefault="00CA52D6" w:rsidP="00CA52D6">
            <w:pPr>
              <w:pStyle w:val="TAL"/>
              <w:rPr>
                <w:rFonts w:cs="Arial"/>
                <w:sz w:val="16"/>
                <w:szCs w:val="16"/>
              </w:rPr>
            </w:pPr>
            <w:r w:rsidRPr="00CA52D6">
              <w:rPr>
                <w:rFonts w:cs="Arial"/>
                <w:sz w:val="16"/>
                <w:szCs w:val="16"/>
              </w:rPr>
              <w:t>R2-2306840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9BF7A4" w14:textId="07723913" w:rsidR="00CA52D6" w:rsidRPr="00CA52D6" w:rsidRDefault="00CA52D6" w:rsidP="00CA52D6">
            <w:pPr>
              <w:pStyle w:val="TAL"/>
              <w:rPr>
                <w:rFonts w:cs="Arial"/>
                <w:sz w:val="16"/>
                <w:szCs w:val="16"/>
              </w:rPr>
            </w:pPr>
            <w:r w:rsidRPr="00CA52D6">
              <w:rPr>
                <w:rFonts w:cs="Arial"/>
                <w:sz w:val="16"/>
                <w:szCs w:val="16"/>
              </w:rPr>
              <w:t>Handling of PC5 connection release during RRC re-establishment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7824AC" w14:textId="44043491" w:rsidR="00CA52D6" w:rsidRPr="00CA52D6" w:rsidRDefault="00CA52D6" w:rsidP="00CA52D6">
            <w:pPr>
              <w:pStyle w:val="TAL"/>
              <w:rPr>
                <w:rFonts w:cs="Arial"/>
                <w:sz w:val="16"/>
                <w:szCs w:val="16"/>
              </w:rPr>
            </w:pPr>
            <w:r w:rsidRPr="00CA52D6">
              <w:rPr>
                <w:rFonts w:cs="Arial"/>
                <w:sz w:val="16"/>
                <w:szCs w:val="16"/>
              </w:rPr>
              <w:t>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23A903" w14:textId="0C50770F"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7995B" w14:textId="2EC999D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62F38E" w14:textId="00442459" w:rsidR="00CA52D6" w:rsidRPr="00CA52D6" w:rsidRDefault="00CA52D6" w:rsidP="00CA52D6">
            <w:pPr>
              <w:pStyle w:val="TAL"/>
              <w:rPr>
                <w:rFonts w:cs="Arial"/>
                <w:sz w:val="16"/>
                <w:szCs w:val="16"/>
              </w:rPr>
            </w:pPr>
            <w:r w:rsidRPr="00CA52D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264A9B" w14:textId="7327FFC1" w:rsidR="00CA52D6" w:rsidRPr="00CA52D6" w:rsidRDefault="00CA52D6" w:rsidP="00CA52D6">
            <w:pPr>
              <w:pStyle w:val="TAL"/>
              <w:rPr>
                <w:rFonts w:cs="Arial"/>
                <w:sz w:val="16"/>
                <w:szCs w:val="16"/>
              </w:rPr>
            </w:pPr>
            <w:r w:rsidRPr="00CA52D6">
              <w:rPr>
                <w:rFonts w:cs="Arial"/>
                <w:sz w:val="16"/>
                <w:szCs w:val="16"/>
              </w:rPr>
              <w:t>4171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08E2BE" w14:textId="608B8293"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EF62F9" w14:textId="631D3E28"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DB476F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C495D4" w14:textId="7059EA9A" w:rsidR="00CA52D6" w:rsidRPr="00CA52D6" w:rsidRDefault="00CA52D6" w:rsidP="00CA52D6">
            <w:pPr>
              <w:pStyle w:val="TAL"/>
              <w:rPr>
                <w:rFonts w:cs="Arial"/>
                <w:sz w:val="16"/>
                <w:szCs w:val="16"/>
              </w:rPr>
            </w:pPr>
            <w:r w:rsidRPr="00CA52D6">
              <w:rPr>
                <w:rFonts w:cs="Arial"/>
                <w:sz w:val="16"/>
                <w:szCs w:val="16"/>
              </w:rPr>
              <w:t>R2-2306844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4A927" w14:textId="64C6C3BB" w:rsidR="00CA52D6" w:rsidRPr="00CA52D6" w:rsidRDefault="00CA52D6" w:rsidP="00CA52D6">
            <w:pPr>
              <w:pStyle w:val="TAL"/>
              <w:rPr>
                <w:rFonts w:cs="Arial"/>
                <w:sz w:val="16"/>
                <w:szCs w:val="16"/>
              </w:rPr>
            </w:pPr>
            <w:r w:rsidRPr="00CA52D6">
              <w:rPr>
                <w:rFonts w:cs="Arial"/>
                <w:sz w:val="16"/>
                <w:szCs w:val="16"/>
              </w:rPr>
              <w:t>Clarification on remote UE reception of SIB1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CA0D6B" w14:textId="384FB7F9" w:rsidR="00CA52D6" w:rsidRPr="00CA52D6" w:rsidRDefault="00CA52D6" w:rsidP="00CA52D6">
            <w:pPr>
              <w:pStyle w:val="TAL"/>
              <w:rPr>
                <w:rFonts w:cs="Arial"/>
                <w:sz w:val="16"/>
                <w:szCs w:val="16"/>
              </w:rPr>
            </w:pPr>
            <w:r w:rsidRPr="00CA52D6">
              <w:rPr>
                <w:rFonts w:cs="Arial"/>
                <w:sz w:val="16"/>
                <w:szCs w:val="16"/>
              </w:rPr>
              <w:t>Huawei, HiSilicon, 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7189F3" w14:textId="7E61CC5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C62570" w14:textId="57842E87"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724C3" w14:textId="359B37EC" w:rsidR="00CA52D6" w:rsidRPr="00CA52D6" w:rsidRDefault="00CA52D6" w:rsidP="00CA52D6">
            <w:pPr>
              <w:pStyle w:val="TAL"/>
              <w:rPr>
                <w:rFonts w:cs="Arial"/>
                <w:sz w:val="16"/>
                <w:szCs w:val="16"/>
              </w:rPr>
            </w:pPr>
            <w:r w:rsidRPr="00CA52D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6A160D" w14:textId="6A3A779A" w:rsidR="00CA52D6" w:rsidRPr="00CA52D6" w:rsidRDefault="00CA52D6" w:rsidP="00CA52D6">
            <w:pPr>
              <w:pStyle w:val="TAL"/>
              <w:rPr>
                <w:rFonts w:cs="Arial"/>
                <w:sz w:val="16"/>
                <w:szCs w:val="16"/>
              </w:rPr>
            </w:pPr>
            <w:r w:rsidRPr="00CA52D6">
              <w:rPr>
                <w:rFonts w:cs="Arial"/>
                <w:sz w:val="16"/>
                <w:szCs w:val="16"/>
              </w:rPr>
              <w:t>4170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DC8F98" w14:textId="600B3260"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7D8DC4" w14:textId="28986824"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8D50C0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459923" w14:textId="4707569D" w:rsidR="00CA52D6" w:rsidRPr="00CA52D6" w:rsidRDefault="00CA52D6" w:rsidP="00CA52D6">
            <w:pPr>
              <w:pStyle w:val="TAL"/>
              <w:rPr>
                <w:rFonts w:cs="Arial"/>
                <w:sz w:val="16"/>
                <w:szCs w:val="16"/>
              </w:rPr>
            </w:pPr>
            <w:r w:rsidRPr="00CA52D6">
              <w:rPr>
                <w:rFonts w:cs="Arial"/>
                <w:sz w:val="16"/>
                <w:szCs w:val="16"/>
              </w:rPr>
              <w:t>R2-2306845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10834A" w14:textId="067BDA97" w:rsidR="00CA52D6" w:rsidRPr="00CA52D6" w:rsidRDefault="00CA52D6" w:rsidP="00CA52D6">
            <w:pPr>
              <w:pStyle w:val="TAL"/>
              <w:rPr>
                <w:rFonts w:cs="Arial"/>
                <w:sz w:val="16"/>
                <w:szCs w:val="16"/>
              </w:rPr>
            </w:pPr>
            <w:r w:rsidRPr="00CA52D6">
              <w:rPr>
                <w:rFonts w:cs="Arial"/>
                <w:sz w:val="16"/>
                <w:szCs w:val="16"/>
              </w:rPr>
              <w:t>Sidelink discovery transmission upon reception of SIB12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89BB33" w14:textId="587D80B6"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DF5D2E" w14:textId="0ABBB0CF"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069CC1" w14:textId="3AA701E4"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B8794C" w14:textId="79DFE9B1" w:rsidR="00CA52D6" w:rsidRPr="00CA52D6" w:rsidRDefault="00CA52D6" w:rsidP="00CA52D6">
            <w:pPr>
              <w:pStyle w:val="TAL"/>
              <w:rPr>
                <w:rFonts w:cs="Arial"/>
                <w:sz w:val="16"/>
                <w:szCs w:val="16"/>
              </w:rPr>
            </w:pPr>
            <w:r w:rsidRPr="00CA52D6">
              <w:rPr>
                <w:rFonts w:cs="Arial"/>
                <w:sz w:val="16"/>
                <w:szCs w:val="16"/>
              </w:rPr>
              <w:t>NR_SL_relay-Core, 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1222A5" w14:textId="1E15297B" w:rsidR="00CA52D6" w:rsidRPr="00CA52D6" w:rsidRDefault="00CA52D6" w:rsidP="00CA52D6">
            <w:pPr>
              <w:pStyle w:val="TAL"/>
              <w:rPr>
                <w:rFonts w:cs="Arial"/>
                <w:sz w:val="16"/>
                <w:szCs w:val="16"/>
              </w:rPr>
            </w:pPr>
            <w:r w:rsidRPr="00CA52D6">
              <w:rPr>
                <w:rFonts w:cs="Arial"/>
                <w:sz w:val="16"/>
                <w:szCs w:val="16"/>
              </w:rPr>
              <w:t>4113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C7B2BE" w14:textId="2CE52907"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20C93D" w14:textId="6E63C71C"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8CAB9C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3C5D04" w14:textId="5FC15102" w:rsidR="00CA52D6" w:rsidRPr="00CA52D6" w:rsidRDefault="00CA52D6" w:rsidP="00CA52D6">
            <w:pPr>
              <w:pStyle w:val="TAL"/>
              <w:rPr>
                <w:rFonts w:cs="Arial"/>
                <w:sz w:val="16"/>
                <w:szCs w:val="16"/>
              </w:rPr>
            </w:pPr>
            <w:r w:rsidRPr="00CA52D6">
              <w:rPr>
                <w:rFonts w:cs="Arial"/>
                <w:sz w:val="16"/>
                <w:szCs w:val="16"/>
              </w:rPr>
              <w:t>R2-2306847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C91375" w14:textId="1059C0D1" w:rsidR="00CA52D6" w:rsidRPr="00CA52D6" w:rsidRDefault="00CA52D6" w:rsidP="00CA52D6">
            <w:pPr>
              <w:pStyle w:val="TAL"/>
              <w:rPr>
                <w:rFonts w:cs="Arial"/>
                <w:sz w:val="16"/>
                <w:szCs w:val="16"/>
              </w:rPr>
            </w:pPr>
            <w:r w:rsidRPr="00CA52D6">
              <w:rPr>
                <w:rFonts w:cs="Arial"/>
                <w:sz w:val="16"/>
                <w:szCs w:val="16"/>
              </w:rPr>
              <w:t>Correction to the handling of RLF-Report after successful HO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FC4168" w14:textId="5E46C40D" w:rsidR="00CA52D6" w:rsidRPr="00CA52D6" w:rsidRDefault="00CA52D6" w:rsidP="00CA52D6">
            <w:pPr>
              <w:pStyle w:val="TAL"/>
              <w:rPr>
                <w:rFonts w:cs="Arial"/>
                <w:sz w:val="16"/>
                <w:szCs w:val="16"/>
              </w:rPr>
            </w:pPr>
            <w:r w:rsidRPr="00CA52D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65E2BD" w14:textId="6FF24C02"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829BB" w14:textId="74FD91E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59FD6" w14:textId="5B139EBD" w:rsidR="00CA52D6" w:rsidRPr="00CA52D6" w:rsidRDefault="00CA52D6" w:rsidP="00CA52D6">
            <w:pPr>
              <w:pStyle w:val="TAL"/>
              <w:rPr>
                <w:rFonts w:cs="Arial"/>
                <w:sz w:val="16"/>
                <w:szCs w:val="16"/>
              </w:rPr>
            </w:pPr>
            <w:r w:rsidRPr="00CA52D6">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71915C" w14:textId="49C70320" w:rsidR="00CA52D6" w:rsidRPr="00CA52D6" w:rsidRDefault="00CA52D6" w:rsidP="00CA52D6">
            <w:pPr>
              <w:pStyle w:val="TAL"/>
              <w:rPr>
                <w:rFonts w:cs="Arial"/>
                <w:sz w:val="16"/>
                <w:szCs w:val="16"/>
              </w:rPr>
            </w:pPr>
            <w:r w:rsidRPr="00CA52D6">
              <w:rPr>
                <w:rFonts w:cs="Arial"/>
                <w:sz w:val="16"/>
                <w:szCs w:val="16"/>
              </w:rPr>
              <w:t>4167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E2653D" w14:textId="72CFC8D3"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2C7E0" w14:textId="28583D91"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FB770F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72771" w14:textId="47AAAC55" w:rsidR="00CA52D6" w:rsidRPr="00CA52D6" w:rsidRDefault="00CA52D6" w:rsidP="00CA52D6">
            <w:pPr>
              <w:pStyle w:val="TAL"/>
              <w:rPr>
                <w:rFonts w:cs="Arial"/>
                <w:sz w:val="16"/>
                <w:szCs w:val="16"/>
              </w:rPr>
            </w:pPr>
            <w:r w:rsidRPr="00CA52D6">
              <w:rPr>
                <w:rFonts w:cs="Arial"/>
                <w:sz w:val="16"/>
                <w:szCs w:val="16"/>
              </w:rPr>
              <w:t>R2-2306852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C113CF" w14:textId="250823B7" w:rsidR="00CA52D6" w:rsidRPr="00CA52D6" w:rsidRDefault="00CA52D6" w:rsidP="00CA52D6">
            <w:pPr>
              <w:pStyle w:val="TAL"/>
              <w:rPr>
                <w:rFonts w:cs="Arial"/>
                <w:sz w:val="16"/>
                <w:szCs w:val="16"/>
              </w:rPr>
            </w:pPr>
            <w:r w:rsidRPr="00CA52D6">
              <w:rPr>
                <w:rFonts w:cs="Arial"/>
                <w:sz w:val="16"/>
                <w:szCs w:val="16"/>
              </w:rPr>
              <w:t>Corrections to paging for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21CC7B" w14:textId="444EEAF6" w:rsidR="00CA52D6" w:rsidRPr="00CA52D6" w:rsidRDefault="00CA52D6" w:rsidP="00CA52D6">
            <w:pPr>
              <w:pStyle w:val="TAL"/>
              <w:rPr>
                <w:rFonts w:cs="Arial"/>
                <w:sz w:val="16"/>
                <w:szCs w:val="16"/>
              </w:rPr>
            </w:pPr>
            <w:r w:rsidRPr="00CA52D6">
              <w:rPr>
                <w:rFonts w:cs="Arial"/>
                <w:sz w:val="16"/>
                <w:szCs w:val="16"/>
              </w:rPr>
              <w:t>Samsung, 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AE742E" w14:textId="3BCECB3C"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ABFF53" w14:textId="3429AB31"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6EDB4F" w14:textId="2B92B65C"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E03C78" w14:textId="69C07340" w:rsidR="00CA52D6" w:rsidRPr="00CA52D6" w:rsidRDefault="00CA52D6" w:rsidP="00CA52D6">
            <w:pPr>
              <w:pStyle w:val="TAL"/>
              <w:rPr>
                <w:rFonts w:cs="Arial"/>
                <w:sz w:val="16"/>
                <w:szCs w:val="16"/>
              </w:rPr>
            </w:pPr>
            <w:r w:rsidRPr="00CA52D6">
              <w:rPr>
                <w:rFonts w:cs="Arial"/>
                <w:sz w:val="16"/>
                <w:szCs w:val="16"/>
              </w:rPr>
              <w:t>3967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7C881C" w14:textId="171246A1"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7E5CB5" w14:textId="332C42F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508229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6363C" w14:textId="3D1C2AFF" w:rsidR="00CA52D6" w:rsidRPr="00CA52D6" w:rsidRDefault="00CA52D6" w:rsidP="00CA52D6">
            <w:pPr>
              <w:pStyle w:val="TAL"/>
              <w:rPr>
                <w:rFonts w:cs="Arial"/>
                <w:sz w:val="16"/>
                <w:szCs w:val="16"/>
              </w:rPr>
            </w:pPr>
            <w:r w:rsidRPr="00CA52D6">
              <w:rPr>
                <w:rFonts w:cs="Arial"/>
                <w:sz w:val="16"/>
                <w:szCs w:val="16"/>
              </w:rPr>
              <w:t>R2-2306864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0B689A" w14:textId="59A9A50B" w:rsidR="00CA52D6" w:rsidRPr="00CA52D6" w:rsidRDefault="00CA52D6" w:rsidP="00CA52D6">
            <w:pPr>
              <w:pStyle w:val="TAL"/>
              <w:rPr>
                <w:rFonts w:cs="Arial"/>
                <w:sz w:val="16"/>
                <w:szCs w:val="16"/>
              </w:rPr>
            </w:pPr>
            <w:r w:rsidRPr="00CA52D6">
              <w:rPr>
                <w:rFonts w:cs="Arial"/>
                <w:sz w:val="16"/>
                <w:szCs w:val="16"/>
              </w:rPr>
              <w:t>Miscellaneous corrections on TS 38.300 for NR sidelink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B89664" w14:textId="5C2D7C86" w:rsidR="00CA52D6" w:rsidRPr="00CA52D6" w:rsidRDefault="00CA52D6" w:rsidP="00CA52D6">
            <w:pPr>
              <w:pStyle w:val="TAL"/>
              <w:rPr>
                <w:rFonts w:cs="Arial"/>
                <w:sz w:val="16"/>
                <w:szCs w:val="16"/>
              </w:rPr>
            </w:pPr>
            <w:r w:rsidRPr="00CA52D6">
              <w:rPr>
                <w:rFonts w:cs="Arial"/>
                <w:sz w:val="16"/>
                <w:szCs w:val="16"/>
              </w:rPr>
              <w:t>Xiaomi, Huawei, HiSilicon, Ericsson, 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6E47E1" w14:textId="236EF232"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C85C81" w14:textId="6CEE7C34"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18B92" w14:textId="0B4D6D0B" w:rsidR="00CA52D6" w:rsidRPr="00CA52D6" w:rsidRDefault="00CA52D6" w:rsidP="00CA52D6">
            <w:pPr>
              <w:pStyle w:val="TAL"/>
              <w:rPr>
                <w:rFonts w:cs="Arial"/>
                <w:sz w:val="16"/>
                <w:szCs w:val="16"/>
              </w:rPr>
            </w:pPr>
            <w:r w:rsidRPr="00CA52D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A41731" w14:textId="54241363" w:rsidR="00CA52D6" w:rsidRPr="00CA52D6" w:rsidRDefault="00CA52D6" w:rsidP="00CA52D6">
            <w:pPr>
              <w:pStyle w:val="TAL"/>
              <w:rPr>
                <w:rFonts w:cs="Arial"/>
                <w:sz w:val="16"/>
                <w:szCs w:val="16"/>
              </w:rPr>
            </w:pPr>
            <w:r w:rsidRPr="00CA52D6">
              <w:rPr>
                <w:rFonts w:cs="Arial"/>
                <w:sz w:val="16"/>
                <w:szCs w:val="16"/>
              </w:rPr>
              <w:t>0673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1A5A4B" w14:textId="07089010"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06982A" w14:textId="6E8B7A25"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4DEC1C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24CEB1" w14:textId="6F9A6684" w:rsidR="00CA52D6" w:rsidRPr="00CA52D6" w:rsidRDefault="00CA52D6" w:rsidP="00CA52D6">
            <w:pPr>
              <w:pStyle w:val="TAL"/>
              <w:rPr>
                <w:rFonts w:cs="Arial"/>
                <w:sz w:val="16"/>
                <w:szCs w:val="16"/>
              </w:rPr>
            </w:pPr>
            <w:r w:rsidRPr="00CA52D6">
              <w:rPr>
                <w:rFonts w:cs="Arial"/>
                <w:sz w:val="16"/>
                <w:szCs w:val="16"/>
              </w:rPr>
              <w:t>R2-2306869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1A4E6B" w14:textId="5262A9D7" w:rsidR="00CA52D6" w:rsidRPr="00CA52D6" w:rsidRDefault="00CA52D6" w:rsidP="00CA52D6">
            <w:pPr>
              <w:pStyle w:val="TAL"/>
              <w:rPr>
                <w:rFonts w:cs="Arial"/>
                <w:sz w:val="16"/>
                <w:szCs w:val="16"/>
              </w:rPr>
            </w:pPr>
            <w:r w:rsidRPr="00CA52D6">
              <w:rPr>
                <w:rFonts w:cs="Arial"/>
                <w:sz w:val="16"/>
                <w:szCs w:val="16"/>
              </w:rPr>
              <w:t>Correction on scg-CellGroupConfig within RRC inter-node message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3F2AD9" w14:textId="2E1A7F6A" w:rsidR="00CA52D6" w:rsidRPr="00CA52D6" w:rsidRDefault="00CA52D6" w:rsidP="00CA52D6">
            <w:pPr>
              <w:pStyle w:val="TAL"/>
              <w:rPr>
                <w:rFonts w:cs="Arial"/>
                <w:sz w:val="16"/>
                <w:szCs w:val="16"/>
              </w:rPr>
            </w:pPr>
            <w:r w:rsidRPr="00CA52D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5BA7B6" w14:textId="10B09ABC"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DEBFF" w14:textId="2CCC42F6"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391A4" w14:textId="4ABC171C" w:rsidR="00CA52D6" w:rsidRPr="00CA52D6" w:rsidRDefault="00CA52D6" w:rsidP="00CA52D6">
            <w:pPr>
              <w:pStyle w:val="TAL"/>
              <w:rPr>
                <w:rFonts w:cs="Arial"/>
                <w:sz w:val="16"/>
                <w:szCs w:val="16"/>
              </w:rPr>
            </w:pPr>
            <w:r w:rsidRPr="00CA52D6">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473219" w14:textId="7A1EEB72" w:rsidR="00CA52D6" w:rsidRPr="00CA52D6" w:rsidRDefault="00CA52D6" w:rsidP="00CA52D6">
            <w:pPr>
              <w:pStyle w:val="TAL"/>
              <w:rPr>
                <w:rFonts w:cs="Arial"/>
                <w:sz w:val="16"/>
                <w:szCs w:val="16"/>
              </w:rPr>
            </w:pPr>
            <w:r w:rsidRPr="00CA52D6">
              <w:rPr>
                <w:rFonts w:cs="Arial"/>
                <w:sz w:val="16"/>
                <w:szCs w:val="16"/>
              </w:rPr>
              <w:t>4101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59A3BF" w14:textId="0F3B779E"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EBDF35" w14:textId="77689DF8"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30195D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BDD59A" w14:textId="15BE01AD" w:rsidR="00CA52D6" w:rsidRPr="00CA52D6" w:rsidRDefault="00CA52D6" w:rsidP="00CA52D6">
            <w:pPr>
              <w:pStyle w:val="TAL"/>
              <w:rPr>
                <w:rFonts w:cs="Arial"/>
                <w:sz w:val="16"/>
                <w:szCs w:val="16"/>
              </w:rPr>
            </w:pPr>
            <w:r w:rsidRPr="00CA52D6">
              <w:rPr>
                <w:rFonts w:cs="Arial"/>
                <w:sz w:val="16"/>
                <w:szCs w:val="16"/>
              </w:rPr>
              <w:t>R2-2306880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B83FA6" w14:textId="380F5887" w:rsidR="00CA52D6" w:rsidRPr="00CA52D6" w:rsidRDefault="00CA52D6" w:rsidP="00CA52D6">
            <w:pPr>
              <w:pStyle w:val="TAL"/>
              <w:rPr>
                <w:rFonts w:cs="Arial"/>
                <w:sz w:val="16"/>
                <w:szCs w:val="16"/>
              </w:rPr>
            </w:pPr>
            <w:r w:rsidRPr="00CA52D6">
              <w:rPr>
                <w:rFonts w:cs="Arial"/>
                <w:sz w:val="16"/>
                <w:szCs w:val="16"/>
              </w:rPr>
              <w:t>Clarifications on the use of SIB16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6EA0D1" w14:textId="3FC4053D" w:rsidR="00CA52D6" w:rsidRPr="00CA52D6" w:rsidRDefault="00CA52D6" w:rsidP="00CA52D6">
            <w:pPr>
              <w:pStyle w:val="TAL"/>
              <w:rPr>
                <w:rFonts w:cs="Arial"/>
                <w:sz w:val="16"/>
                <w:szCs w:val="16"/>
              </w:rPr>
            </w:pPr>
            <w:r w:rsidRPr="00CA52D6">
              <w:rPr>
                <w:rFonts w:cs="Arial"/>
                <w:sz w:val="16"/>
                <w:szCs w:val="16"/>
              </w:rPr>
              <w:t>Nokia, Nokia Shanghai Bell, Ericsson, Kyocera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1C3FC7" w14:textId="15116C23"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78492" w14:textId="21F49FEF" w:rsidR="00CA52D6" w:rsidRPr="00CA52D6" w:rsidRDefault="00CA52D6" w:rsidP="00CA52D6">
            <w:pPr>
              <w:pStyle w:val="TAL"/>
              <w:rPr>
                <w:rFonts w:cs="Arial"/>
                <w:sz w:val="16"/>
                <w:szCs w:val="16"/>
              </w:rPr>
            </w:pPr>
            <w:r w:rsidRPr="00CA52D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358F43" w14:textId="2A24D7E3" w:rsidR="00CA52D6" w:rsidRPr="00CA52D6" w:rsidRDefault="00CA52D6" w:rsidP="00CA52D6">
            <w:pPr>
              <w:pStyle w:val="TAL"/>
              <w:rPr>
                <w:rFonts w:cs="Arial"/>
                <w:sz w:val="16"/>
                <w:szCs w:val="16"/>
              </w:rPr>
            </w:pPr>
            <w:r w:rsidRPr="00CA52D6">
              <w:rPr>
                <w:rFonts w:cs="Arial"/>
                <w:sz w:val="16"/>
                <w:szCs w:val="16"/>
              </w:rPr>
              <w:t>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C5B5FD" w14:textId="0DDEE4D7" w:rsidR="00CA52D6" w:rsidRPr="00CA52D6" w:rsidRDefault="00CA52D6" w:rsidP="00CA52D6">
            <w:pPr>
              <w:pStyle w:val="TAL"/>
              <w:rPr>
                <w:rFonts w:cs="Arial"/>
                <w:sz w:val="16"/>
                <w:szCs w:val="16"/>
              </w:rPr>
            </w:pPr>
            <w:r w:rsidRPr="00CA52D6">
              <w:rPr>
                <w:rFonts w:cs="Arial"/>
                <w:sz w:val="16"/>
                <w:szCs w:val="16"/>
              </w:rPr>
              <w:t>0348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E36AAC" w14:textId="3AFDCC65"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80386D" w14:textId="359712B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611716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DD8C9A" w14:textId="03D9BE24" w:rsidR="00CA52D6" w:rsidRPr="00CA52D6" w:rsidRDefault="00CA52D6" w:rsidP="00CA52D6">
            <w:pPr>
              <w:pStyle w:val="TAL"/>
              <w:rPr>
                <w:rFonts w:cs="Arial"/>
                <w:sz w:val="16"/>
                <w:szCs w:val="16"/>
              </w:rPr>
            </w:pPr>
            <w:r w:rsidRPr="00CA52D6">
              <w:rPr>
                <w:rFonts w:cs="Arial"/>
                <w:sz w:val="16"/>
                <w:szCs w:val="16"/>
              </w:rPr>
              <w:lastRenderedPageBreak/>
              <w:t>R2-2306885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467DEB1" w14:textId="3AD55379" w:rsidR="00CA52D6" w:rsidRPr="00CA52D6" w:rsidRDefault="00CA52D6" w:rsidP="00CA52D6">
            <w:pPr>
              <w:pStyle w:val="TAL"/>
              <w:rPr>
                <w:rFonts w:cs="Arial"/>
                <w:sz w:val="16"/>
                <w:szCs w:val="16"/>
              </w:rPr>
            </w:pPr>
            <w:r w:rsidRPr="00CA52D6">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D6F1C2" w14:textId="24F01756" w:rsidR="00CA52D6" w:rsidRPr="00CA52D6" w:rsidRDefault="00CA52D6" w:rsidP="00CA52D6">
            <w:pPr>
              <w:pStyle w:val="TAL"/>
              <w:rPr>
                <w:rFonts w:cs="Arial"/>
                <w:sz w:val="16"/>
                <w:szCs w:val="16"/>
              </w:rPr>
            </w:pPr>
            <w:r w:rsidRPr="00CA52D6">
              <w:rPr>
                <w:rFonts w:cs="Arial"/>
                <w:sz w:val="16"/>
                <w:szCs w:val="16"/>
              </w:rPr>
              <w:t>Huawei, HiSilicon, Nokia, Nokia Shanghai Bell, Qualcomm Incorporated, Intel Corporation, ZTE Corporation, Sanechips,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0587EE" w14:textId="521D3295" w:rsidR="00CA52D6" w:rsidRPr="00CA52D6" w:rsidRDefault="00CA52D6" w:rsidP="00CA52D6">
            <w:pPr>
              <w:pStyle w:val="TAL"/>
              <w:rPr>
                <w:rFonts w:cs="Arial"/>
                <w:sz w:val="16"/>
                <w:szCs w:val="16"/>
              </w:rPr>
            </w:pPr>
            <w:r w:rsidRPr="00CA52D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C7108" w14:textId="716D64E0"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C902E4" w14:textId="7FB4B529" w:rsidR="00CA52D6" w:rsidRPr="00CA52D6" w:rsidRDefault="00CA52D6" w:rsidP="00CA52D6">
            <w:pPr>
              <w:pStyle w:val="TAL"/>
              <w:rPr>
                <w:rFonts w:cs="Arial"/>
                <w:sz w:val="16"/>
                <w:szCs w:val="16"/>
              </w:rPr>
            </w:pPr>
            <w:r w:rsidRPr="00CA52D6">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80CD81" w14:textId="5296F42F" w:rsidR="00CA52D6" w:rsidRPr="00CA52D6" w:rsidRDefault="00CA52D6" w:rsidP="00CA52D6">
            <w:pPr>
              <w:pStyle w:val="TAL"/>
              <w:rPr>
                <w:rFonts w:cs="Arial"/>
                <w:sz w:val="16"/>
                <w:szCs w:val="16"/>
              </w:rPr>
            </w:pPr>
            <w:r w:rsidRPr="00CA52D6">
              <w:rPr>
                <w:rFonts w:cs="Arial"/>
                <w:sz w:val="16"/>
                <w:szCs w:val="16"/>
              </w:rPr>
              <w:t>4156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58B531" w14:textId="04228685"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2BDEDB" w14:textId="3B8F4ED2" w:rsidR="00CA52D6" w:rsidRPr="00CA52D6" w:rsidRDefault="00CA52D6" w:rsidP="00CA52D6">
            <w:pPr>
              <w:pStyle w:val="TAL"/>
              <w:rPr>
                <w:rFonts w:cs="Arial"/>
                <w:sz w:val="16"/>
                <w:szCs w:val="16"/>
              </w:rPr>
            </w:pPr>
            <w:r w:rsidRPr="00CA52D6">
              <w:rPr>
                <w:rFonts w:cs="Arial"/>
                <w:sz w:val="16"/>
                <w:szCs w:val="16"/>
              </w:rPr>
              <w:t>B</w:t>
            </w:r>
          </w:p>
        </w:tc>
      </w:tr>
      <w:tr w:rsidR="00CA52D6" w:rsidRPr="00CA52D6" w14:paraId="79872EB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37F0A8" w14:textId="36BFB8BF" w:rsidR="00CA52D6" w:rsidRPr="00CA52D6" w:rsidRDefault="00CA52D6" w:rsidP="00CA52D6">
            <w:pPr>
              <w:pStyle w:val="TAL"/>
              <w:rPr>
                <w:rFonts w:cs="Arial"/>
                <w:sz w:val="16"/>
                <w:szCs w:val="16"/>
              </w:rPr>
            </w:pPr>
            <w:r w:rsidRPr="00CA52D6">
              <w:rPr>
                <w:rFonts w:cs="Arial"/>
                <w:sz w:val="16"/>
                <w:szCs w:val="16"/>
              </w:rPr>
              <w:t>R2-2306886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182304" w14:textId="2A2F31C7" w:rsidR="00CA52D6" w:rsidRPr="00CA52D6" w:rsidRDefault="00CA52D6" w:rsidP="00CA52D6">
            <w:pPr>
              <w:pStyle w:val="TAL"/>
              <w:rPr>
                <w:rFonts w:cs="Arial"/>
                <w:sz w:val="16"/>
                <w:szCs w:val="16"/>
              </w:rPr>
            </w:pPr>
            <w:r w:rsidRPr="00CA52D6">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8041CF4" w14:textId="6F955A8F" w:rsidR="00CA52D6" w:rsidRPr="00CA52D6" w:rsidRDefault="00CA52D6" w:rsidP="00CA52D6">
            <w:pPr>
              <w:pStyle w:val="TAL"/>
              <w:rPr>
                <w:rFonts w:cs="Arial"/>
                <w:sz w:val="16"/>
                <w:szCs w:val="16"/>
              </w:rPr>
            </w:pPr>
            <w:r w:rsidRPr="00CA52D6">
              <w:rPr>
                <w:rFonts w:cs="Arial"/>
                <w:sz w:val="16"/>
                <w:szCs w:val="16"/>
              </w:rPr>
              <w:t>Huawei, HiSilicon, Nokia, Nokia Shanghai Bell, Qualcomm Incorporated, Intel Corporation, ZTE Corporation, Sanechips,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D7A7F0" w14:textId="15CCD454"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28038" w14:textId="27C8D4CC"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DE2FA" w14:textId="03CF921A" w:rsidR="00CA52D6" w:rsidRPr="00CA52D6" w:rsidRDefault="00CA52D6" w:rsidP="00CA52D6">
            <w:pPr>
              <w:pStyle w:val="TAL"/>
              <w:rPr>
                <w:rFonts w:cs="Arial"/>
                <w:sz w:val="16"/>
                <w:szCs w:val="16"/>
              </w:rPr>
            </w:pPr>
            <w:r w:rsidRPr="00CA52D6">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C94366" w14:textId="4D24B1AE" w:rsidR="00CA52D6" w:rsidRPr="00CA52D6" w:rsidRDefault="00CA52D6" w:rsidP="00CA52D6">
            <w:pPr>
              <w:pStyle w:val="TAL"/>
              <w:rPr>
                <w:rFonts w:cs="Arial"/>
                <w:sz w:val="16"/>
                <w:szCs w:val="16"/>
              </w:rPr>
            </w:pPr>
            <w:r w:rsidRPr="00CA52D6">
              <w:rPr>
                <w:rFonts w:cs="Arial"/>
                <w:sz w:val="16"/>
                <w:szCs w:val="16"/>
              </w:rPr>
              <w:t>4157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2B6AD4" w14:textId="13C14FEF"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AE51DB" w14:textId="7A2430A1"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41F0FD6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186C30" w14:textId="6C9F82A8" w:rsidR="00CA52D6" w:rsidRPr="00CA52D6" w:rsidRDefault="00CA52D6" w:rsidP="00CA52D6">
            <w:pPr>
              <w:pStyle w:val="TAL"/>
              <w:rPr>
                <w:rFonts w:cs="Arial"/>
                <w:sz w:val="16"/>
                <w:szCs w:val="16"/>
              </w:rPr>
            </w:pPr>
            <w:r w:rsidRPr="00CA52D6">
              <w:rPr>
                <w:rFonts w:cs="Arial"/>
                <w:sz w:val="16"/>
                <w:szCs w:val="16"/>
              </w:rPr>
              <w:t>R2-2306891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FB4661" w14:textId="16C3FF55" w:rsidR="00CA52D6" w:rsidRPr="00CA52D6" w:rsidRDefault="00CA52D6" w:rsidP="00CA52D6">
            <w:pPr>
              <w:pStyle w:val="TAL"/>
              <w:rPr>
                <w:rFonts w:cs="Arial"/>
                <w:sz w:val="16"/>
                <w:szCs w:val="16"/>
              </w:rPr>
            </w:pPr>
            <w:r w:rsidRPr="00CA52D6">
              <w:rPr>
                <w:rFonts w:cs="Arial"/>
                <w:sz w:val="16"/>
                <w:szCs w:val="16"/>
              </w:rPr>
              <w:t>Corrections to Security Issues for MO-SDT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C7C203" w14:textId="78271646" w:rsidR="00CA52D6" w:rsidRPr="00CA52D6" w:rsidRDefault="00CA52D6" w:rsidP="00CA52D6">
            <w:pPr>
              <w:pStyle w:val="TAL"/>
              <w:rPr>
                <w:rFonts w:cs="Arial"/>
                <w:sz w:val="16"/>
                <w:szCs w:val="16"/>
              </w:rPr>
            </w:pPr>
            <w:r w:rsidRPr="00CA52D6">
              <w:rPr>
                <w:rFonts w:cs="Arial"/>
                <w:sz w:val="16"/>
                <w:szCs w:val="16"/>
              </w:rPr>
              <w:t>China Telecom, ZTE, vivo,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6AF7EF" w14:textId="62D1E74A"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655A1" w14:textId="73DD2D09"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FFD81C" w14:textId="3F70B12F" w:rsidR="00CA52D6" w:rsidRPr="00CA52D6" w:rsidRDefault="00CA52D6" w:rsidP="00CA52D6">
            <w:pPr>
              <w:pStyle w:val="TAL"/>
              <w:rPr>
                <w:rFonts w:cs="Arial"/>
                <w:sz w:val="16"/>
                <w:szCs w:val="16"/>
              </w:rPr>
            </w:pPr>
            <w:r w:rsidRPr="00CA52D6">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125CBF" w14:textId="66100123" w:rsidR="00CA52D6" w:rsidRPr="00CA52D6" w:rsidRDefault="00CA52D6" w:rsidP="00CA52D6">
            <w:pPr>
              <w:pStyle w:val="TAL"/>
              <w:rPr>
                <w:rFonts w:cs="Arial"/>
                <w:sz w:val="16"/>
                <w:szCs w:val="16"/>
              </w:rPr>
            </w:pPr>
            <w:r w:rsidRPr="00CA52D6">
              <w:rPr>
                <w:rFonts w:cs="Arial"/>
                <w:sz w:val="16"/>
                <w:szCs w:val="16"/>
              </w:rPr>
              <w:t>0684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7CFC88" w14:textId="0F0875EF"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F0AB86" w14:textId="52A0F99C"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62F551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3674CB" w14:textId="76224326" w:rsidR="00CA52D6" w:rsidRPr="00CA52D6" w:rsidRDefault="00CA52D6" w:rsidP="00CA52D6">
            <w:pPr>
              <w:pStyle w:val="TAL"/>
              <w:rPr>
                <w:rFonts w:cs="Arial"/>
                <w:sz w:val="16"/>
                <w:szCs w:val="16"/>
              </w:rPr>
            </w:pPr>
            <w:r w:rsidRPr="00CA52D6">
              <w:rPr>
                <w:rFonts w:cs="Arial"/>
                <w:sz w:val="16"/>
                <w:szCs w:val="16"/>
              </w:rPr>
              <w:t>R2-2306893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2B6CCF" w14:textId="0A6C1023" w:rsidR="00CA52D6" w:rsidRPr="00CA52D6" w:rsidRDefault="00CA52D6" w:rsidP="00CA52D6">
            <w:pPr>
              <w:pStyle w:val="TAL"/>
              <w:rPr>
                <w:rFonts w:cs="Arial"/>
                <w:sz w:val="16"/>
                <w:szCs w:val="16"/>
              </w:rPr>
            </w:pPr>
            <w:r w:rsidRPr="00CA52D6">
              <w:rPr>
                <w:rFonts w:cs="Arial"/>
                <w:sz w:val="16"/>
                <w:szCs w:val="16"/>
              </w:rPr>
              <w:t>Clarification on which CSI-RS resources in IAB restricted beam MAC CEs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DFA0B9B" w14:textId="6EB3CC27" w:rsidR="00CA52D6" w:rsidRPr="00CA52D6" w:rsidRDefault="00CA52D6" w:rsidP="00CA52D6">
            <w:pPr>
              <w:pStyle w:val="TAL"/>
              <w:rPr>
                <w:rFonts w:cs="Arial"/>
                <w:sz w:val="16"/>
                <w:szCs w:val="16"/>
              </w:rPr>
            </w:pPr>
            <w:r w:rsidRPr="00CA52D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9BFAF2" w14:textId="4808AF30"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F6F440" w14:textId="63C8813A"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050907" w14:textId="61C1EF93" w:rsidR="00CA52D6" w:rsidRPr="00CA52D6" w:rsidRDefault="00CA52D6" w:rsidP="00CA52D6">
            <w:pPr>
              <w:pStyle w:val="TAL"/>
              <w:rPr>
                <w:rFonts w:cs="Arial"/>
                <w:sz w:val="16"/>
                <w:szCs w:val="16"/>
              </w:rPr>
            </w:pPr>
            <w:r w:rsidRPr="00CA52D6">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3819DA" w14:textId="59B60863" w:rsidR="00CA52D6" w:rsidRPr="00CA52D6" w:rsidRDefault="00CA52D6" w:rsidP="00CA52D6">
            <w:pPr>
              <w:pStyle w:val="TAL"/>
              <w:rPr>
                <w:rFonts w:cs="Arial"/>
                <w:sz w:val="16"/>
                <w:szCs w:val="16"/>
              </w:rPr>
            </w:pPr>
            <w:r w:rsidRPr="00CA52D6">
              <w:rPr>
                <w:rFonts w:cs="Arial"/>
                <w:sz w:val="16"/>
                <w:szCs w:val="16"/>
              </w:rPr>
              <w:t>1624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447E8A" w14:textId="376C9E79"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B72C68" w14:textId="5D085FF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B875C6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DF4B5C" w14:textId="2688E580" w:rsidR="00CA52D6" w:rsidRPr="00CA52D6" w:rsidRDefault="00CA52D6" w:rsidP="00CA52D6">
            <w:pPr>
              <w:pStyle w:val="TAL"/>
              <w:rPr>
                <w:rFonts w:cs="Arial"/>
                <w:sz w:val="16"/>
                <w:szCs w:val="16"/>
              </w:rPr>
            </w:pPr>
            <w:r w:rsidRPr="00CA52D6">
              <w:rPr>
                <w:rFonts w:cs="Arial"/>
                <w:sz w:val="16"/>
                <w:szCs w:val="16"/>
              </w:rPr>
              <w:t>R2-2306899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15AEEA0" w14:textId="197A35E2" w:rsidR="00CA52D6" w:rsidRPr="00CA52D6" w:rsidRDefault="00CA52D6" w:rsidP="00CA52D6">
            <w:pPr>
              <w:pStyle w:val="TAL"/>
              <w:rPr>
                <w:rFonts w:cs="Arial"/>
                <w:sz w:val="16"/>
                <w:szCs w:val="16"/>
              </w:rPr>
            </w:pPr>
            <w:r w:rsidRPr="00CA52D6">
              <w:rPr>
                <w:rFonts w:cs="Arial"/>
                <w:sz w:val="16"/>
                <w:szCs w:val="16"/>
              </w:rPr>
              <w:t>Correction to timeSCGFailure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8140AD" w14:textId="0071D967"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9AEA71" w14:textId="521061DB"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0B05E" w14:textId="38006C32"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1ACC49" w14:textId="3FB6EE90" w:rsidR="00CA52D6" w:rsidRPr="00CA52D6" w:rsidRDefault="00CA52D6" w:rsidP="00CA52D6">
            <w:pPr>
              <w:pStyle w:val="TAL"/>
              <w:rPr>
                <w:rFonts w:cs="Arial"/>
                <w:sz w:val="16"/>
                <w:szCs w:val="16"/>
              </w:rPr>
            </w:pPr>
            <w:r w:rsidRPr="00CA52D6">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1BCC18" w14:textId="2E3704AC" w:rsidR="00CA52D6" w:rsidRPr="00CA52D6" w:rsidRDefault="00CA52D6" w:rsidP="00CA52D6">
            <w:pPr>
              <w:pStyle w:val="TAL"/>
              <w:rPr>
                <w:rFonts w:cs="Arial"/>
                <w:sz w:val="16"/>
                <w:szCs w:val="16"/>
              </w:rPr>
            </w:pPr>
            <w:r w:rsidRPr="00CA52D6">
              <w:rPr>
                <w:rFonts w:cs="Arial"/>
                <w:sz w:val="16"/>
                <w:szCs w:val="16"/>
              </w:rPr>
              <w:t>4020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71A66C" w14:textId="0FBAFFB9"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0A5C64" w14:textId="13F10964"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92CF21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F0501B" w14:textId="2B0ABC83" w:rsidR="00CA52D6" w:rsidRPr="00CA52D6" w:rsidRDefault="00CA52D6" w:rsidP="00CA52D6">
            <w:pPr>
              <w:pStyle w:val="TAL"/>
              <w:rPr>
                <w:rFonts w:cs="Arial"/>
                <w:sz w:val="16"/>
                <w:szCs w:val="16"/>
              </w:rPr>
            </w:pPr>
            <w:r w:rsidRPr="00CA52D6">
              <w:rPr>
                <w:rFonts w:cs="Arial"/>
                <w:sz w:val="16"/>
                <w:szCs w:val="16"/>
              </w:rPr>
              <w:t>R2-2306902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3DE551" w14:textId="6E90436C" w:rsidR="00CA52D6" w:rsidRPr="00CA52D6" w:rsidRDefault="00CA52D6" w:rsidP="00CA52D6">
            <w:pPr>
              <w:pStyle w:val="TAL"/>
              <w:rPr>
                <w:rFonts w:cs="Arial"/>
                <w:sz w:val="16"/>
                <w:szCs w:val="16"/>
              </w:rPr>
            </w:pPr>
            <w:r w:rsidRPr="00CA52D6">
              <w:rPr>
                <w:rFonts w:cs="Arial"/>
                <w:sz w:val="16"/>
                <w:szCs w:val="16"/>
              </w:rPr>
              <w:t>Correction to the setting of locationInfo in MeasResultSCG-Failure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930F2B" w14:textId="2F7782E1" w:rsidR="00CA52D6" w:rsidRPr="00CA52D6" w:rsidRDefault="00CA52D6" w:rsidP="00CA52D6">
            <w:pPr>
              <w:pStyle w:val="TAL"/>
              <w:rPr>
                <w:rFonts w:cs="Arial"/>
                <w:sz w:val="16"/>
                <w:szCs w:val="16"/>
              </w:rPr>
            </w:pPr>
            <w:r w:rsidRPr="00CA52D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B9CE0C" w14:textId="50320109"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26BA3" w14:textId="0AA45407"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83EC7" w14:textId="3F1A1C2C" w:rsidR="00CA52D6" w:rsidRPr="00CA52D6" w:rsidRDefault="00CA52D6" w:rsidP="00CA52D6">
            <w:pPr>
              <w:pStyle w:val="TAL"/>
              <w:rPr>
                <w:rFonts w:cs="Arial"/>
                <w:sz w:val="16"/>
                <w:szCs w:val="16"/>
              </w:rPr>
            </w:pPr>
            <w:r w:rsidRPr="00CA52D6">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DD4E28" w14:textId="66245175" w:rsidR="00CA52D6" w:rsidRPr="00CA52D6" w:rsidRDefault="00CA52D6" w:rsidP="00CA52D6">
            <w:pPr>
              <w:pStyle w:val="TAL"/>
              <w:rPr>
                <w:rFonts w:cs="Arial"/>
                <w:sz w:val="16"/>
                <w:szCs w:val="16"/>
              </w:rPr>
            </w:pPr>
            <w:r w:rsidRPr="00CA52D6">
              <w:rPr>
                <w:rFonts w:cs="Arial"/>
                <w:sz w:val="16"/>
                <w:szCs w:val="16"/>
              </w:rPr>
              <w:t>4173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0C23A9" w14:textId="1A55F0FD"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C0B6AE" w14:textId="6E0ADA92"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5283A7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508E75" w14:textId="2FEB1972" w:rsidR="00CA52D6" w:rsidRPr="00CA52D6" w:rsidRDefault="00CA52D6" w:rsidP="00CA52D6">
            <w:pPr>
              <w:pStyle w:val="TAL"/>
              <w:rPr>
                <w:rFonts w:cs="Arial"/>
                <w:sz w:val="16"/>
                <w:szCs w:val="16"/>
              </w:rPr>
            </w:pPr>
            <w:r w:rsidRPr="00CA52D6">
              <w:rPr>
                <w:rFonts w:cs="Arial"/>
                <w:sz w:val="16"/>
                <w:szCs w:val="16"/>
              </w:rPr>
              <w:t>R2-2306903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76157E" w14:textId="606E94F0" w:rsidR="00CA52D6" w:rsidRPr="00CA52D6" w:rsidRDefault="00CA52D6" w:rsidP="00CA52D6">
            <w:pPr>
              <w:pStyle w:val="TAL"/>
              <w:rPr>
                <w:rFonts w:cs="Arial"/>
                <w:sz w:val="16"/>
                <w:szCs w:val="16"/>
              </w:rPr>
            </w:pPr>
            <w:r w:rsidRPr="00CA52D6">
              <w:rPr>
                <w:rFonts w:cs="Arial"/>
                <w:sz w:val="16"/>
                <w:szCs w:val="16"/>
              </w:rPr>
              <w:t>Correction to the setting of locationInfo in MeasResultSCG-Failure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2234755" w14:textId="0D54AF1B" w:rsidR="00CA52D6" w:rsidRPr="00CA52D6" w:rsidRDefault="00CA52D6" w:rsidP="00CA52D6">
            <w:pPr>
              <w:pStyle w:val="TAL"/>
              <w:rPr>
                <w:rFonts w:cs="Arial"/>
                <w:sz w:val="16"/>
                <w:szCs w:val="16"/>
                <w:lang w:val="fi-FI"/>
              </w:rPr>
            </w:pPr>
            <w:r w:rsidRPr="00CA52D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74696F" w14:textId="24BD1400" w:rsidR="00CA52D6" w:rsidRPr="00CA52D6" w:rsidRDefault="00CA52D6" w:rsidP="00CA52D6">
            <w:pPr>
              <w:pStyle w:val="TAL"/>
              <w:rPr>
                <w:rFonts w:cs="Arial"/>
                <w:sz w:val="16"/>
                <w:szCs w:val="16"/>
                <w:lang w:val="fi-FI"/>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DB432" w14:textId="09B9CB9F" w:rsidR="00CA52D6" w:rsidRPr="00CA52D6" w:rsidRDefault="00CA52D6" w:rsidP="00CA52D6">
            <w:pPr>
              <w:pStyle w:val="TAL"/>
              <w:rPr>
                <w:rFonts w:cs="Arial"/>
                <w:sz w:val="16"/>
                <w:szCs w:val="16"/>
                <w:lang w:val="fi-FI"/>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F6B927" w14:textId="4A2863A9" w:rsidR="00CA52D6" w:rsidRPr="00CA52D6" w:rsidRDefault="00CA52D6" w:rsidP="00CA52D6">
            <w:pPr>
              <w:pStyle w:val="TAL"/>
              <w:rPr>
                <w:rFonts w:cs="Arial"/>
                <w:sz w:val="16"/>
                <w:szCs w:val="16"/>
                <w:lang w:val="fi-FI"/>
              </w:rPr>
            </w:pPr>
            <w:r w:rsidRPr="00CA52D6">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2A08F3" w14:textId="3237B383" w:rsidR="00CA52D6" w:rsidRPr="00CA52D6" w:rsidRDefault="00CA52D6" w:rsidP="00CA52D6">
            <w:pPr>
              <w:pStyle w:val="TAL"/>
              <w:rPr>
                <w:rFonts w:cs="Arial"/>
                <w:sz w:val="16"/>
                <w:szCs w:val="16"/>
                <w:lang w:val="fi-FI"/>
              </w:rPr>
            </w:pPr>
            <w:r w:rsidRPr="00CA52D6">
              <w:rPr>
                <w:rFonts w:cs="Arial"/>
                <w:sz w:val="16"/>
                <w:szCs w:val="16"/>
              </w:rPr>
              <w:t>4174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A62ED1" w14:textId="1DEE79F7" w:rsidR="00CA52D6" w:rsidRPr="00CA52D6" w:rsidRDefault="00CA52D6" w:rsidP="00CA52D6">
            <w:pPr>
              <w:pStyle w:val="TAL"/>
              <w:rPr>
                <w:rFonts w:cs="Arial"/>
                <w:sz w:val="16"/>
                <w:szCs w:val="16"/>
                <w:lang w:val="fi-FI"/>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5EC7EA" w14:textId="60C9B63F" w:rsidR="00CA52D6" w:rsidRPr="00CA52D6" w:rsidRDefault="00CA52D6" w:rsidP="00CA52D6">
            <w:pPr>
              <w:pStyle w:val="TAL"/>
              <w:rPr>
                <w:rFonts w:cs="Arial"/>
                <w:sz w:val="16"/>
                <w:szCs w:val="16"/>
                <w:lang w:val="fi-FI"/>
              </w:rPr>
            </w:pPr>
            <w:r w:rsidRPr="00CA52D6">
              <w:rPr>
                <w:rFonts w:cs="Arial"/>
                <w:sz w:val="16"/>
                <w:szCs w:val="16"/>
              </w:rPr>
              <w:t>A</w:t>
            </w:r>
          </w:p>
        </w:tc>
      </w:tr>
      <w:tr w:rsidR="00CA52D6" w:rsidRPr="00CA52D6" w14:paraId="0695972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58CF7C" w14:textId="75A8B68F" w:rsidR="00CA52D6" w:rsidRPr="00CA52D6" w:rsidRDefault="00CA52D6" w:rsidP="00CA52D6">
            <w:pPr>
              <w:pStyle w:val="TAL"/>
              <w:rPr>
                <w:rFonts w:cs="Arial"/>
                <w:sz w:val="16"/>
                <w:szCs w:val="16"/>
              </w:rPr>
            </w:pPr>
            <w:r w:rsidRPr="00CA52D6">
              <w:rPr>
                <w:rFonts w:cs="Arial"/>
                <w:sz w:val="16"/>
                <w:szCs w:val="16"/>
              </w:rPr>
              <w:t>R2-2306908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1CAE7A" w14:textId="7A34AC51" w:rsidR="00CA52D6" w:rsidRPr="00CA52D6" w:rsidRDefault="00CA52D6" w:rsidP="00CA52D6">
            <w:pPr>
              <w:pStyle w:val="TAL"/>
              <w:rPr>
                <w:rFonts w:cs="Arial"/>
                <w:sz w:val="16"/>
                <w:szCs w:val="16"/>
              </w:rPr>
            </w:pPr>
            <w:r w:rsidRPr="00CA52D6">
              <w:rPr>
                <w:rFonts w:cs="Arial"/>
                <w:sz w:val="16"/>
                <w:szCs w:val="16"/>
              </w:rPr>
              <w:t>Miscellaneous non-controversial corrections Set XVIII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45E3D7C" w14:textId="51C3A34C" w:rsidR="00CA52D6" w:rsidRPr="00CA52D6" w:rsidRDefault="00CA52D6" w:rsidP="00CA52D6">
            <w:pPr>
              <w:pStyle w:val="TAL"/>
              <w:rPr>
                <w:rFonts w:cs="Arial"/>
                <w:sz w:val="16"/>
                <w:szCs w:val="16"/>
              </w:rPr>
            </w:pPr>
            <w:r w:rsidRPr="00CA52D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699C9C" w14:textId="086B828D" w:rsidR="00CA52D6" w:rsidRPr="00CA52D6" w:rsidRDefault="00CA52D6" w:rsidP="00CA52D6">
            <w:pPr>
              <w:pStyle w:val="TAL"/>
              <w:rPr>
                <w:rFonts w:cs="Arial"/>
                <w:sz w:val="16"/>
                <w:szCs w:val="16"/>
              </w:rPr>
            </w:pPr>
            <w:r w:rsidRPr="00CA52D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9C8FD" w14:textId="5B3DE8BD"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907438" w14:textId="58507A21" w:rsidR="00CA52D6" w:rsidRPr="00CA52D6" w:rsidRDefault="00CA52D6" w:rsidP="00CA52D6">
            <w:pPr>
              <w:pStyle w:val="TAL"/>
              <w:rPr>
                <w:rFonts w:cs="Arial"/>
                <w:sz w:val="16"/>
                <w:szCs w:val="16"/>
              </w:rPr>
            </w:pPr>
            <w:r w:rsidRPr="00CA52D6">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0C747D0" w14:textId="75B650D5" w:rsidR="00CA52D6" w:rsidRPr="00CA52D6" w:rsidRDefault="00CA52D6" w:rsidP="00CA52D6">
            <w:pPr>
              <w:pStyle w:val="TAL"/>
              <w:rPr>
                <w:rFonts w:cs="Arial"/>
                <w:sz w:val="16"/>
                <w:szCs w:val="16"/>
              </w:rPr>
            </w:pPr>
            <w:r w:rsidRPr="00CA52D6">
              <w:rPr>
                <w:rFonts w:cs="Arial"/>
                <w:sz w:val="16"/>
                <w:szCs w:val="16"/>
              </w:rPr>
              <w:t>4115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1AA445" w14:textId="6E47FBCE"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1CBD43" w14:textId="5A93F49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30EF1A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D43E2F" w14:textId="23F307FB" w:rsidR="00CA52D6" w:rsidRPr="00CA52D6" w:rsidRDefault="00CA52D6" w:rsidP="00CA52D6">
            <w:pPr>
              <w:pStyle w:val="TAL"/>
              <w:rPr>
                <w:rFonts w:cs="Arial"/>
                <w:sz w:val="16"/>
                <w:szCs w:val="16"/>
              </w:rPr>
            </w:pPr>
            <w:r w:rsidRPr="00CA52D6">
              <w:rPr>
                <w:rFonts w:cs="Arial"/>
                <w:sz w:val="16"/>
                <w:szCs w:val="16"/>
              </w:rPr>
              <w:t>R2-2306914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625F72" w14:textId="4EE003ED" w:rsidR="00CA52D6" w:rsidRPr="00CA52D6" w:rsidRDefault="00CA52D6" w:rsidP="00CA52D6">
            <w:pPr>
              <w:pStyle w:val="TAL"/>
              <w:rPr>
                <w:rFonts w:cs="Arial"/>
                <w:sz w:val="16"/>
                <w:szCs w:val="16"/>
              </w:rPr>
            </w:pPr>
            <w:r w:rsidRPr="00CA52D6">
              <w:rPr>
                <w:rFonts w:cs="Arial"/>
                <w:sz w:val="16"/>
                <w:szCs w:val="16"/>
              </w:rPr>
              <w:t>Correction of QoE stage-2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8F49878" w14:textId="03037BAF" w:rsidR="00CA52D6" w:rsidRPr="00CA52D6" w:rsidRDefault="00CA52D6" w:rsidP="00CA52D6">
            <w:pPr>
              <w:pStyle w:val="TAL"/>
              <w:rPr>
                <w:rFonts w:cs="Arial"/>
                <w:sz w:val="16"/>
                <w:szCs w:val="16"/>
              </w:rPr>
            </w:pPr>
            <w:r w:rsidRPr="00CA52D6">
              <w:rPr>
                <w:rFonts w:cs="Arial"/>
                <w:sz w:val="16"/>
                <w:szCs w:val="16"/>
              </w:rPr>
              <w:t>R3 (ZTE, Ericsson, Nokia, Nokia Shanghai Bell, Xiaomi, Qualcomm, Huawei, CATT,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89F768" w14:textId="7378DE6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51306" w14:textId="3C27E4ED"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17702C" w14:textId="397EC840" w:rsidR="00CA52D6" w:rsidRPr="00CA52D6" w:rsidRDefault="00CA52D6" w:rsidP="00CA52D6">
            <w:pPr>
              <w:pStyle w:val="TAL"/>
              <w:rPr>
                <w:rFonts w:cs="Arial"/>
                <w:sz w:val="16"/>
                <w:szCs w:val="16"/>
              </w:rPr>
            </w:pPr>
            <w:r w:rsidRPr="00CA52D6">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371B29" w14:textId="786531C4" w:rsidR="00CA52D6" w:rsidRPr="00CA52D6" w:rsidRDefault="00CA52D6" w:rsidP="00CA52D6">
            <w:pPr>
              <w:pStyle w:val="TAL"/>
              <w:rPr>
                <w:rFonts w:cs="Arial"/>
                <w:sz w:val="16"/>
                <w:szCs w:val="16"/>
              </w:rPr>
            </w:pPr>
            <w:r w:rsidRPr="00CA52D6">
              <w:rPr>
                <w:rFonts w:cs="Arial"/>
                <w:sz w:val="16"/>
                <w:szCs w:val="16"/>
              </w:rPr>
              <w:t>0686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1998D6" w14:textId="5D3336E5"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091246" w14:textId="10CDD16D"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F19708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5A696B" w14:textId="32726079" w:rsidR="00CA52D6" w:rsidRPr="00CA52D6" w:rsidRDefault="00CA52D6" w:rsidP="00CA52D6">
            <w:pPr>
              <w:pStyle w:val="TAL"/>
              <w:rPr>
                <w:rFonts w:cs="Arial"/>
                <w:sz w:val="16"/>
                <w:szCs w:val="16"/>
              </w:rPr>
            </w:pPr>
            <w:r w:rsidRPr="00CA52D6">
              <w:rPr>
                <w:rFonts w:cs="Arial"/>
                <w:sz w:val="16"/>
                <w:szCs w:val="16"/>
              </w:rPr>
              <w:t>R2-2306916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8AF31C" w14:textId="74B1C778" w:rsidR="00CA52D6" w:rsidRPr="00CA52D6" w:rsidRDefault="00CA52D6" w:rsidP="00CA52D6">
            <w:pPr>
              <w:pStyle w:val="TAL"/>
              <w:rPr>
                <w:rFonts w:cs="Arial"/>
                <w:sz w:val="16"/>
                <w:szCs w:val="16"/>
              </w:rPr>
            </w:pPr>
            <w:r w:rsidRPr="00CA52D6">
              <w:rPr>
                <w:rFonts w:cs="Arial"/>
                <w:sz w:val="16"/>
                <w:szCs w:val="16"/>
              </w:rPr>
              <w:t>Modify the figures for MN/SN initiated CPC and CHO with SCG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F9D265B" w14:textId="633E4D8A" w:rsidR="00CA52D6" w:rsidRPr="00CA52D6" w:rsidRDefault="00CA52D6" w:rsidP="00CA52D6">
            <w:pPr>
              <w:pStyle w:val="TAL"/>
              <w:rPr>
                <w:rFonts w:cs="Arial"/>
                <w:sz w:val="16"/>
                <w:szCs w:val="16"/>
              </w:rPr>
            </w:pPr>
            <w:r w:rsidRPr="00CA52D6">
              <w:rPr>
                <w:rFonts w:cs="Arial"/>
                <w:sz w:val="16"/>
                <w:szCs w:val="16"/>
              </w:rPr>
              <w:t>R3 (ZTE, Nokia, Nokia Shanghai Bell, Lenovo, Ericsson,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D538D8" w14:textId="0D896DC7"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26A66" w14:textId="749239D1" w:rsidR="00CA52D6" w:rsidRPr="00CA52D6" w:rsidRDefault="00CA52D6" w:rsidP="00CA52D6">
            <w:pPr>
              <w:pStyle w:val="TAL"/>
              <w:rPr>
                <w:rFonts w:cs="Arial"/>
                <w:sz w:val="16"/>
                <w:szCs w:val="16"/>
              </w:rPr>
            </w:pPr>
            <w:r w:rsidRPr="00CA52D6">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879CF" w14:textId="4D4FEF89" w:rsidR="00CA52D6" w:rsidRPr="00CA52D6" w:rsidRDefault="00CA52D6" w:rsidP="00CA52D6">
            <w:pPr>
              <w:pStyle w:val="TAL"/>
              <w:rPr>
                <w:rFonts w:cs="Arial"/>
                <w:sz w:val="16"/>
                <w:szCs w:val="16"/>
              </w:rPr>
            </w:pPr>
            <w:r w:rsidRPr="00CA52D6">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95E13A" w14:textId="58989FE8" w:rsidR="00CA52D6" w:rsidRPr="00CA52D6" w:rsidRDefault="00CA52D6" w:rsidP="00CA52D6">
            <w:pPr>
              <w:pStyle w:val="TAL"/>
              <w:rPr>
                <w:rFonts w:cs="Arial"/>
                <w:sz w:val="16"/>
                <w:szCs w:val="16"/>
              </w:rPr>
            </w:pPr>
            <w:r w:rsidRPr="00CA52D6">
              <w:rPr>
                <w:rFonts w:cs="Arial"/>
                <w:sz w:val="16"/>
                <w:szCs w:val="16"/>
              </w:rPr>
              <w:t>0368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EE4A27" w14:textId="723B7F77"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9FC36F" w14:textId="6F95DF8E"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797FF1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FF114E" w14:textId="7D1AA356" w:rsidR="00CA52D6" w:rsidRPr="00CA52D6" w:rsidRDefault="00CA52D6" w:rsidP="00CA52D6">
            <w:pPr>
              <w:pStyle w:val="TAL"/>
              <w:rPr>
                <w:rFonts w:cs="Arial"/>
                <w:sz w:val="16"/>
                <w:szCs w:val="16"/>
              </w:rPr>
            </w:pPr>
            <w:r w:rsidRPr="00CA52D6">
              <w:rPr>
                <w:rFonts w:cs="Arial"/>
                <w:sz w:val="16"/>
                <w:szCs w:val="16"/>
              </w:rPr>
              <w:t>R2-2306917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47DFDD" w14:textId="4EF6D913" w:rsidR="00CA52D6" w:rsidRPr="00CA52D6" w:rsidRDefault="00CA52D6" w:rsidP="00CA52D6">
            <w:pPr>
              <w:pStyle w:val="TAL"/>
              <w:rPr>
                <w:rFonts w:cs="Arial"/>
                <w:sz w:val="16"/>
                <w:szCs w:val="16"/>
              </w:rPr>
            </w:pPr>
            <w:r w:rsidRPr="00CA52D6">
              <w:rPr>
                <w:rFonts w:cs="Arial"/>
                <w:sz w:val="16"/>
                <w:szCs w:val="16"/>
              </w:rPr>
              <w:t>Correction to Security Issues for MO-SDT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63E4F3" w14:textId="6EF299B9" w:rsidR="00CA52D6" w:rsidRPr="00CA52D6" w:rsidRDefault="00CA52D6" w:rsidP="00CA52D6">
            <w:pPr>
              <w:pStyle w:val="TAL"/>
              <w:rPr>
                <w:rFonts w:cs="Arial"/>
                <w:sz w:val="16"/>
                <w:szCs w:val="16"/>
              </w:rPr>
            </w:pPr>
            <w:r w:rsidRPr="00CA52D6">
              <w:rPr>
                <w:rFonts w:cs="Arial"/>
                <w:sz w:val="16"/>
                <w:szCs w:val="16"/>
              </w:rPr>
              <w:t>R3 (China Telecom, ZTE, CATT, Lenovo, Nokia, Nokia Shanghai Bell, Ericsson,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52F293" w14:textId="5F5D6A79"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0E95E" w14:textId="572DC69E"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56735" w14:textId="318E698B" w:rsidR="00CA52D6" w:rsidRPr="00CA52D6" w:rsidRDefault="00CA52D6" w:rsidP="00CA52D6">
            <w:pPr>
              <w:pStyle w:val="TAL"/>
              <w:rPr>
                <w:rFonts w:cs="Arial"/>
                <w:sz w:val="16"/>
                <w:szCs w:val="16"/>
              </w:rPr>
            </w:pPr>
            <w:r w:rsidRPr="00CA52D6">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052E9A" w14:textId="2D811B46" w:rsidR="00CA52D6" w:rsidRPr="00CA52D6" w:rsidRDefault="00CA52D6" w:rsidP="00CA52D6">
            <w:pPr>
              <w:pStyle w:val="TAL"/>
              <w:rPr>
                <w:rFonts w:cs="Arial"/>
                <w:sz w:val="16"/>
                <w:szCs w:val="16"/>
              </w:rPr>
            </w:pPr>
            <w:r w:rsidRPr="00CA52D6">
              <w:rPr>
                <w:rFonts w:cs="Arial"/>
                <w:sz w:val="16"/>
                <w:szCs w:val="16"/>
              </w:rPr>
              <w:t>0688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D9A0CA" w14:textId="4D001436" w:rsidR="00CA52D6" w:rsidRPr="00CA52D6" w:rsidRDefault="00CA52D6" w:rsidP="00CA52D6">
            <w:pPr>
              <w:pStyle w:val="TAL"/>
              <w:rPr>
                <w:rFonts w:cs="Arial"/>
                <w:sz w:val="16"/>
                <w:szCs w:val="16"/>
              </w:rPr>
            </w:pPr>
            <w:r w:rsidRPr="00CA52D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FA2CDC" w14:textId="171435E9"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7EB2AE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20EE7E" w14:textId="00ECA925" w:rsidR="00CA52D6" w:rsidRPr="00CA52D6" w:rsidRDefault="00CA52D6" w:rsidP="00CA52D6">
            <w:pPr>
              <w:pStyle w:val="TAL"/>
              <w:rPr>
                <w:rFonts w:cs="Arial"/>
                <w:sz w:val="16"/>
                <w:szCs w:val="16"/>
              </w:rPr>
            </w:pPr>
            <w:r w:rsidRPr="00CA52D6">
              <w:rPr>
                <w:rFonts w:cs="Arial"/>
                <w:sz w:val="16"/>
                <w:szCs w:val="16"/>
              </w:rPr>
              <w:t>R2-2306921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6A1DE8" w14:textId="5F3DACF6" w:rsidR="00CA52D6" w:rsidRPr="00CA52D6" w:rsidRDefault="00CA52D6" w:rsidP="00CA52D6">
            <w:pPr>
              <w:pStyle w:val="TAL"/>
              <w:rPr>
                <w:rFonts w:cs="Arial"/>
                <w:sz w:val="16"/>
                <w:szCs w:val="16"/>
              </w:rPr>
            </w:pPr>
            <w:r w:rsidRPr="00CA52D6">
              <w:rPr>
                <w:rFonts w:cs="Arial"/>
                <w:sz w:val="16"/>
                <w:szCs w:val="16"/>
              </w:rPr>
              <w:t>Introduction of intra-band EN-DC contiguous capability for UL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0A27B7" w14:textId="5C2142CA" w:rsidR="00CA52D6" w:rsidRPr="00CA52D6" w:rsidRDefault="00CA52D6" w:rsidP="00CA52D6">
            <w:pPr>
              <w:pStyle w:val="TAL"/>
              <w:rPr>
                <w:rFonts w:cs="Arial"/>
                <w:sz w:val="16"/>
                <w:szCs w:val="16"/>
              </w:rPr>
            </w:pPr>
            <w:r w:rsidRPr="00CA52D6">
              <w:rPr>
                <w:rFonts w:cs="Arial"/>
                <w:sz w:val="16"/>
                <w:szCs w:val="16"/>
              </w:rPr>
              <w:t>Huawei, HiSilicon, Nokia, Nokia Shanghai Bell, Qualcomm Incorporated, Intel Corporation, ZTE Corporation, Sanechips,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A2A0E7" w14:textId="2B4CD91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3767E" w14:textId="5A4FE40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57891" w14:textId="7D64DA65" w:rsidR="00CA52D6" w:rsidRPr="00CA52D6" w:rsidRDefault="00CA52D6" w:rsidP="00CA52D6">
            <w:pPr>
              <w:pStyle w:val="TAL"/>
              <w:rPr>
                <w:rFonts w:cs="Arial"/>
                <w:sz w:val="16"/>
                <w:szCs w:val="16"/>
              </w:rPr>
            </w:pPr>
            <w:r w:rsidRPr="00CA52D6">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4F46BD" w14:textId="211B6215" w:rsidR="00CA52D6" w:rsidRPr="00CA52D6" w:rsidRDefault="00CA52D6" w:rsidP="00CA52D6">
            <w:pPr>
              <w:pStyle w:val="TAL"/>
              <w:rPr>
                <w:rFonts w:cs="Arial"/>
                <w:sz w:val="16"/>
                <w:szCs w:val="16"/>
              </w:rPr>
            </w:pPr>
            <w:r w:rsidRPr="00CA52D6">
              <w:rPr>
                <w:rFonts w:cs="Arial"/>
                <w:sz w:val="16"/>
                <w:szCs w:val="16"/>
              </w:rPr>
              <w:t>4158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59A870" w14:textId="328E902E"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9A32" w14:textId="223DF24E"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4D1F5F0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9EFB5" w14:textId="23F19DBF" w:rsidR="00CA52D6" w:rsidRPr="00CA52D6" w:rsidRDefault="00CA52D6" w:rsidP="00CA52D6">
            <w:pPr>
              <w:pStyle w:val="TAL"/>
              <w:rPr>
                <w:rFonts w:cs="Arial"/>
                <w:sz w:val="16"/>
                <w:szCs w:val="16"/>
              </w:rPr>
            </w:pPr>
            <w:r w:rsidRPr="00CA52D6">
              <w:rPr>
                <w:rFonts w:cs="Arial"/>
                <w:sz w:val="16"/>
                <w:szCs w:val="16"/>
              </w:rPr>
              <w:t>R2-2306927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CDBC08" w14:textId="0574EBC0" w:rsidR="00CA52D6" w:rsidRPr="00CA52D6" w:rsidRDefault="00CA52D6" w:rsidP="00CA52D6">
            <w:pPr>
              <w:pStyle w:val="TAL"/>
              <w:rPr>
                <w:rFonts w:cs="Arial"/>
                <w:sz w:val="16"/>
                <w:szCs w:val="16"/>
              </w:rPr>
            </w:pPr>
            <w:r w:rsidRPr="00CA52D6">
              <w:rPr>
                <w:rFonts w:cs="Arial"/>
                <w:sz w:val="16"/>
                <w:szCs w:val="16"/>
              </w:rPr>
              <w:t>Correction for PLMN index in MCCH of SCell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B37179" w14:textId="7184CDCF" w:rsidR="00CA52D6" w:rsidRPr="00CA52D6" w:rsidRDefault="00CA52D6" w:rsidP="00CA52D6">
            <w:pPr>
              <w:pStyle w:val="TAL"/>
              <w:rPr>
                <w:rFonts w:cs="Arial"/>
                <w:sz w:val="16"/>
                <w:szCs w:val="16"/>
              </w:rPr>
            </w:pPr>
            <w:r w:rsidRPr="00CA52D6">
              <w:rPr>
                <w:rFonts w:cs="Arial"/>
                <w:sz w:val="16"/>
                <w:szCs w:val="16"/>
              </w:rPr>
              <w:t>CATT, Ericsson,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4FE75" w14:textId="1D26F6E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29DA0" w14:textId="216D7C78"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5FC23" w14:textId="0FEF1D1C" w:rsidR="00CA52D6" w:rsidRPr="00CA52D6" w:rsidRDefault="00CA52D6" w:rsidP="00CA52D6">
            <w:pPr>
              <w:pStyle w:val="TAL"/>
              <w:rPr>
                <w:rFonts w:cs="Arial"/>
                <w:sz w:val="16"/>
                <w:szCs w:val="16"/>
              </w:rPr>
            </w:pPr>
            <w:r w:rsidRPr="00CA52D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768BAD" w14:textId="3FCD21CD" w:rsidR="00CA52D6" w:rsidRPr="00CA52D6" w:rsidRDefault="00CA52D6" w:rsidP="00CA52D6">
            <w:pPr>
              <w:pStyle w:val="TAL"/>
              <w:rPr>
                <w:rFonts w:cs="Arial"/>
                <w:sz w:val="16"/>
                <w:szCs w:val="16"/>
              </w:rPr>
            </w:pPr>
            <w:r w:rsidRPr="00CA52D6">
              <w:rPr>
                <w:rFonts w:cs="Arial"/>
                <w:sz w:val="16"/>
                <w:szCs w:val="16"/>
              </w:rPr>
              <w:t>4161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D95832" w14:textId="3B968FE9"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1942AA" w14:textId="1A1BC0B4"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54B65C0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E7A1F" w14:textId="35656495" w:rsidR="00CA52D6" w:rsidRPr="00CA52D6" w:rsidRDefault="00CA52D6" w:rsidP="00CA52D6">
            <w:pPr>
              <w:pStyle w:val="TAL"/>
              <w:rPr>
                <w:rFonts w:cs="Arial"/>
                <w:sz w:val="16"/>
                <w:szCs w:val="16"/>
              </w:rPr>
            </w:pPr>
            <w:r w:rsidRPr="00CA52D6">
              <w:rPr>
                <w:rFonts w:cs="Arial"/>
                <w:sz w:val="16"/>
                <w:szCs w:val="16"/>
              </w:rPr>
              <w:t>R2-2306928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EFCF87" w14:textId="2341C20C" w:rsidR="00CA52D6" w:rsidRPr="00CA52D6" w:rsidRDefault="00CA52D6" w:rsidP="00CA52D6">
            <w:pPr>
              <w:pStyle w:val="TAL"/>
              <w:rPr>
                <w:rFonts w:cs="Arial"/>
                <w:sz w:val="16"/>
                <w:szCs w:val="16"/>
              </w:rPr>
            </w:pPr>
            <w:r w:rsidRPr="00CA52D6">
              <w:rPr>
                <w:rFonts w:cs="Arial"/>
                <w:sz w:val="16"/>
                <w:szCs w:val="16"/>
              </w:rPr>
              <w:t>Miscellaneous Stage 2 corrections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F946D5" w14:textId="2CBE1389" w:rsidR="00CA52D6" w:rsidRPr="00CA52D6" w:rsidRDefault="00CA52D6" w:rsidP="00CA52D6">
            <w:pPr>
              <w:pStyle w:val="TAL"/>
              <w:rPr>
                <w:rFonts w:cs="Arial"/>
                <w:sz w:val="16"/>
                <w:szCs w:val="16"/>
              </w:rPr>
            </w:pPr>
            <w:r w:rsidRPr="00CA52D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1F3C96" w14:textId="4CB3305B"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640CDA" w14:textId="63A71308" w:rsidR="00CA52D6" w:rsidRPr="00CA52D6" w:rsidRDefault="00CA52D6" w:rsidP="00CA52D6">
            <w:pPr>
              <w:pStyle w:val="TAL"/>
              <w:rPr>
                <w:rFonts w:cs="Arial"/>
                <w:sz w:val="16"/>
                <w:szCs w:val="16"/>
              </w:rPr>
            </w:pPr>
            <w:r w:rsidRPr="00CA52D6">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4DD02C" w14:textId="57E79449" w:rsidR="00CA52D6" w:rsidRPr="00CA52D6" w:rsidRDefault="00CA52D6" w:rsidP="00CA52D6">
            <w:pPr>
              <w:pStyle w:val="TAL"/>
              <w:rPr>
                <w:rFonts w:cs="Arial"/>
                <w:sz w:val="16"/>
                <w:szCs w:val="16"/>
              </w:rPr>
            </w:pPr>
            <w:r w:rsidRPr="00CA52D6">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82509" w14:textId="196709CA" w:rsidR="00CA52D6" w:rsidRPr="00CA52D6" w:rsidRDefault="00CA52D6" w:rsidP="00CA52D6">
            <w:pPr>
              <w:pStyle w:val="TAL"/>
              <w:rPr>
                <w:rFonts w:cs="Arial"/>
                <w:sz w:val="16"/>
                <w:szCs w:val="16"/>
              </w:rPr>
            </w:pPr>
            <w:r w:rsidRPr="00CA52D6">
              <w:rPr>
                <w:rFonts w:cs="Arial"/>
                <w:sz w:val="16"/>
                <w:szCs w:val="16"/>
              </w:rPr>
              <w:t>1384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5F1D08B" w14:textId="20EF39F7"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DA2B28" w14:textId="148F7952"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2244D06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F51862" w14:textId="3BEEA94A" w:rsidR="00CA52D6" w:rsidRPr="00CA52D6" w:rsidRDefault="00CA52D6" w:rsidP="00CA52D6">
            <w:pPr>
              <w:pStyle w:val="TAL"/>
              <w:rPr>
                <w:rFonts w:cs="Arial"/>
                <w:sz w:val="16"/>
                <w:szCs w:val="16"/>
              </w:rPr>
            </w:pPr>
            <w:r w:rsidRPr="00CA52D6">
              <w:rPr>
                <w:rFonts w:cs="Arial"/>
                <w:sz w:val="16"/>
                <w:szCs w:val="16"/>
              </w:rPr>
              <w:t>R2-2306929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B56F5F" w14:textId="0D729466" w:rsidR="00CA52D6" w:rsidRPr="00CA52D6" w:rsidRDefault="00CA52D6" w:rsidP="00CA52D6">
            <w:pPr>
              <w:pStyle w:val="TAL"/>
              <w:rPr>
                <w:rFonts w:cs="Arial"/>
                <w:sz w:val="16"/>
                <w:szCs w:val="16"/>
              </w:rPr>
            </w:pPr>
            <w:r w:rsidRPr="00CA52D6">
              <w:rPr>
                <w:rFonts w:cs="Arial"/>
                <w:sz w:val="16"/>
                <w:szCs w:val="16"/>
              </w:rPr>
              <w:t>Support of releasing crossCarrierSchedulingConifig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7E6E72" w14:textId="7FB3C253" w:rsidR="00CA52D6" w:rsidRPr="00CA52D6" w:rsidRDefault="00CA52D6" w:rsidP="00CA52D6">
            <w:pPr>
              <w:pStyle w:val="TAL"/>
              <w:rPr>
                <w:rFonts w:cs="Arial"/>
                <w:sz w:val="16"/>
                <w:szCs w:val="16"/>
              </w:rPr>
            </w:pPr>
            <w:r w:rsidRPr="00CA52D6">
              <w:rPr>
                <w:rFonts w:cs="Arial"/>
                <w:sz w:val="16"/>
                <w:szCs w:val="16"/>
              </w:rPr>
              <w:t>Huawei, HiSilicon, Telecom Italia, 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5FEA93" w14:textId="304CE1AB"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6D71A" w14:textId="7F0CF3F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66E825" w14:textId="5F2E084B" w:rsidR="00CA52D6" w:rsidRPr="00CA52D6" w:rsidRDefault="00CA52D6" w:rsidP="00CA52D6">
            <w:pPr>
              <w:pStyle w:val="TAL"/>
              <w:rPr>
                <w:rFonts w:cs="Arial"/>
                <w:sz w:val="16"/>
                <w:szCs w:val="16"/>
              </w:rPr>
            </w:pPr>
            <w:r w:rsidRPr="00CA52D6">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E4BC43" w14:textId="0401065B" w:rsidR="00CA52D6" w:rsidRPr="00CA52D6" w:rsidRDefault="00CA52D6" w:rsidP="00CA52D6">
            <w:pPr>
              <w:pStyle w:val="TAL"/>
              <w:rPr>
                <w:rFonts w:cs="Arial"/>
                <w:sz w:val="16"/>
                <w:szCs w:val="16"/>
              </w:rPr>
            </w:pPr>
            <w:r w:rsidRPr="00CA52D6">
              <w:rPr>
                <w:rFonts w:cs="Arial"/>
                <w:sz w:val="16"/>
                <w:szCs w:val="16"/>
              </w:rPr>
              <w:t>4169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E175B09" w14:textId="365D941F"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10C5C7D" w14:textId="3F08328B"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5A62E4A"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FB9A3E" w14:textId="1B7ADB86" w:rsidR="00CA52D6" w:rsidRPr="00CA52D6" w:rsidRDefault="00CA52D6" w:rsidP="00CA52D6">
            <w:pPr>
              <w:pStyle w:val="TAL"/>
              <w:rPr>
                <w:rFonts w:cs="Arial"/>
                <w:sz w:val="16"/>
                <w:szCs w:val="16"/>
              </w:rPr>
            </w:pPr>
            <w:r w:rsidRPr="00CA52D6">
              <w:rPr>
                <w:rFonts w:cs="Arial"/>
                <w:sz w:val="16"/>
                <w:szCs w:val="16"/>
              </w:rPr>
              <w:t>R2-2306930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59176A" w14:textId="732D0D2E" w:rsidR="00CA52D6" w:rsidRPr="00CA52D6" w:rsidRDefault="00CA52D6" w:rsidP="00CA52D6">
            <w:pPr>
              <w:pStyle w:val="TAL"/>
              <w:rPr>
                <w:rFonts w:cs="Arial"/>
                <w:sz w:val="16"/>
                <w:szCs w:val="16"/>
              </w:rPr>
            </w:pPr>
            <w:r w:rsidRPr="00CA52D6">
              <w:rPr>
                <w:rFonts w:cs="Arial"/>
                <w:sz w:val="16"/>
                <w:szCs w:val="16"/>
              </w:rPr>
              <w:t>UE capability for releasing crossCarrierSchedulingConifig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E3FDA6" w14:textId="225F82DE" w:rsidR="00CA52D6" w:rsidRPr="00CA52D6" w:rsidRDefault="00CA52D6" w:rsidP="00CA52D6">
            <w:pPr>
              <w:pStyle w:val="TAL"/>
              <w:rPr>
                <w:rFonts w:cs="Arial"/>
                <w:sz w:val="16"/>
                <w:szCs w:val="16"/>
              </w:rPr>
            </w:pPr>
            <w:r w:rsidRPr="00CA52D6">
              <w:rPr>
                <w:rFonts w:cs="Arial"/>
                <w:sz w:val="16"/>
                <w:szCs w:val="16"/>
              </w:rPr>
              <w:t>Huawei, HiSilicon, Telecom Italia, 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868F5D" w14:textId="45B25B2B"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6B641" w14:textId="5420A83F" w:rsidR="00CA52D6" w:rsidRPr="00CA52D6" w:rsidRDefault="00CA52D6" w:rsidP="00CA52D6">
            <w:pPr>
              <w:pStyle w:val="TAL"/>
              <w:rPr>
                <w:rFonts w:cs="Arial"/>
                <w:sz w:val="16"/>
                <w:szCs w:val="16"/>
              </w:rPr>
            </w:pPr>
            <w:r w:rsidRPr="00CA52D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AC2CA" w14:textId="3887CAB3" w:rsidR="00CA52D6" w:rsidRPr="00CA52D6" w:rsidRDefault="00CA52D6" w:rsidP="00CA52D6">
            <w:pPr>
              <w:pStyle w:val="TAL"/>
              <w:rPr>
                <w:rFonts w:cs="Arial"/>
                <w:sz w:val="16"/>
                <w:szCs w:val="16"/>
              </w:rPr>
            </w:pPr>
            <w:r w:rsidRPr="00CA52D6">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0F9DDE" w14:textId="4C780473" w:rsidR="00CA52D6" w:rsidRPr="00CA52D6" w:rsidRDefault="00CA52D6" w:rsidP="00CA52D6">
            <w:pPr>
              <w:pStyle w:val="TAL"/>
              <w:rPr>
                <w:rFonts w:cs="Arial"/>
                <w:sz w:val="16"/>
                <w:szCs w:val="16"/>
              </w:rPr>
            </w:pPr>
            <w:r w:rsidRPr="00CA52D6">
              <w:rPr>
                <w:rFonts w:cs="Arial"/>
                <w:sz w:val="16"/>
                <w:szCs w:val="16"/>
              </w:rPr>
              <w:t>0930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28295C" w14:textId="334F9E4C"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C794D9" w14:textId="1078A061"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28A6A6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4A7E1D" w14:textId="60923508" w:rsidR="00CA52D6" w:rsidRPr="00CA52D6" w:rsidRDefault="00CA52D6" w:rsidP="00CA52D6">
            <w:pPr>
              <w:pStyle w:val="TAL"/>
              <w:rPr>
                <w:rFonts w:cs="Arial"/>
                <w:sz w:val="16"/>
                <w:szCs w:val="16"/>
              </w:rPr>
            </w:pPr>
            <w:r w:rsidRPr="00CA52D6">
              <w:rPr>
                <w:rFonts w:cs="Arial"/>
                <w:sz w:val="16"/>
                <w:szCs w:val="16"/>
              </w:rPr>
              <w:t>R2-2306931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D4DEF8" w14:textId="4CCDB8D0" w:rsidR="00CA52D6" w:rsidRPr="00CA52D6" w:rsidRDefault="00CA52D6" w:rsidP="00CA52D6">
            <w:pPr>
              <w:pStyle w:val="TAL"/>
              <w:rPr>
                <w:rFonts w:cs="Arial"/>
                <w:sz w:val="16"/>
                <w:szCs w:val="16"/>
              </w:rPr>
            </w:pPr>
            <w:r w:rsidRPr="00CA52D6">
              <w:rPr>
                <w:rFonts w:cs="Arial"/>
                <w:sz w:val="16"/>
                <w:szCs w:val="16"/>
              </w:rPr>
              <w:t>Packet loss rate with delay threshold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7AD864" w14:textId="0B37DBC2" w:rsidR="00CA52D6" w:rsidRPr="00CA52D6" w:rsidRDefault="00CA52D6" w:rsidP="00CA52D6">
            <w:pPr>
              <w:pStyle w:val="TAL"/>
              <w:rPr>
                <w:rFonts w:cs="Arial"/>
                <w:sz w:val="16"/>
                <w:szCs w:val="16"/>
              </w:rPr>
            </w:pPr>
            <w:r w:rsidRPr="00CA52D6">
              <w:rPr>
                <w:rFonts w:cs="Arial"/>
                <w:sz w:val="16"/>
                <w:szCs w:val="16"/>
              </w:rPr>
              <w:t>China Unicom,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CC3763" w14:textId="74E43F90"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75C09B" w14:textId="572F22C8" w:rsidR="00CA52D6" w:rsidRPr="00CA52D6" w:rsidRDefault="00CA52D6" w:rsidP="00CA52D6">
            <w:pPr>
              <w:pStyle w:val="TAL"/>
              <w:rPr>
                <w:rFonts w:cs="Arial"/>
                <w:sz w:val="16"/>
                <w:szCs w:val="16"/>
              </w:rPr>
            </w:pPr>
            <w:r w:rsidRPr="00CA52D6">
              <w:rPr>
                <w:rFonts w:cs="Arial"/>
                <w:sz w:val="16"/>
                <w:szCs w:val="16"/>
              </w:rPr>
              <w:t>38.314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6AED06" w14:textId="7EAD69BF" w:rsidR="00CA52D6" w:rsidRPr="00CA52D6" w:rsidRDefault="00CA52D6" w:rsidP="00CA52D6">
            <w:pPr>
              <w:pStyle w:val="TAL"/>
              <w:rPr>
                <w:rFonts w:cs="Arial"/>
                <w:sz w:val="16"/>
                <w:szCs w:val="16"/>
              </w:rPr>
            </w:pPr>
            <w:r w:rsidRPr="00CA52D6">
              <w:rPr>
                <w:rFonts w:cs="Arial"/>
                <w:sz w:val="16"/>
                <w:szCs w:val="16"/>
              </w:rPr>
              <w:t>NR_SON_MDT-Core,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3DC9E" w14:textId="5DBED3A6" w:rsidR="00CA52D6" w:rsidRPr="00CA52D6" w:rsidRDefault="00CA52D6" w:rsidP="00CA52D6">
            <w:pPr>
              <w:pStyle w:val="TAL"/>
              <w:rPr>
                <w:rFonts w:cs="Arial"/>
                <w:sz w:val="16"/>
                <w:szCs w:val="16"/>
              </w:rPr>
            </w:pPr>
            <w:r w:rsidRPr="00CA52D6">
              <w:rPr>
                <w:rFonts w:cs="Arial"/>
                <w:sz w:val="16"/>
                <w:szCs w:val="16"/>
              </w:rPr>
              <w:t>0028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036048" w14:textId="7CCA6C88"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917D8E" w14:textId="7CB28674" w:rsidR="00CA52D6" w:rsidRPr="00CA52D6" w:rsidRDefault="00CA52D6" w:rsidP="00CA52D6">
            <w:pPr>
              <w:pStyle w:val="TAL"/>
              <w:rPr>
                <w:rFonts w:cs="Arial"/>
                <w:sz w:val="16"/>
                <w:szCs w:val="16"/>
              </w:rPr>
            </w:pPr>
            <w:r w:rsidRPr="00CA52D6">
              <w:rPr>
                <w:rFonts w:cs="Arial"/>
                <w:sz w:val="16"/>
                <w:szCs w:val="16"/>
              </w:rPr>
              <w:t>C</w:t>
            </w:r>
          </w:p>
        </w:tc>
      </w:tr>
      <w:tr w:rsidR="00CA52D6" w:rsidRPr="00CA52D6" w14:paraId="61EE12E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1E07E" w14:textId="5EBC6CAF" w:rsidR="00CA52D6" w:rsidRPr="00CA52D6" w:rsidRDefault="00CA52D6" w:rsidP="00CA52D6">
            <w:pPr>
              <w:pStyle w:val="TAL"/>
              <w:rPr>
                <w:rFonts w:cs="Arial"/>
                <w:sz w:val="16"/>
                <w:szCs w:val="16"/>
              </w:rPr>
            </w:pPr>
            <w:r w:rsidRPr="00CA52D6">
              <w:rPr>
                <w:rFonts w:cs="Arial"/>
                <w:sz w:val="16"/>
                <w:szCs w:val="16"/>
              </w:rPr>
              <w:t>R2-2306932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AE1624" w14:textId="1BF25427" w:rsidR="00CA52D6" w:rsidRPr="00CA52D6" w:rsidRDefault="00CA52D6" w:rsidP="00CA52D6">
            <w:pPr>
              <w:pStyle w:val="TAL"/>
              <w:rPr>
                <w:rFonts w:cs="Arial"/>
                <w:sz w:val="16"/>
                <w:szCs w:val="16"/>
              </w:rPr>
            </w:pPr>
            <w:r w:rsidRPr="00CA52D6">
              <w:rPr>
                <w:rFonts w:cs="Arial"/>
                <w:sz w:val="16"/>
                <w:szCs w:val="16"/>
              </w:rPr>
              <w:t>Corrections on refServCellIndicator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945127" w14:textId="3A93223A" w:rsidR="00CA52D6" w:rsidRPr="00CA52D6" w:rsidRDefault="00CA52D6" w:rsidP="00CA52D6">
            <w:pPr>
              <w:pStyle w:val="TAL"/>
              <w:rPr>
                <w:rFonts w:cs="Arial"/>
                <w:sz w:val="16"/>
                <w:szCs w:val="16"/>
              </w:rPr>
            </w:pPr>
            <w:r w:rsidRPr="00CA52D6">
              <w:rPr>
                <w:rFonts w:cs="Arial"/>
                <w:sz w:val="16"/>
                <w:szCs w:val="16"/>
              </w:rPr>
              <w:t>ZTE Corporation, Sanechips,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F9F220" w14:textId="050D7FAC"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CA8EDE" w14:textId="7BA2F1D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79AF0" w14:textId="491D140F"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5FBD30" w14:textId="24DA67F6" w:rsidR="00CA52D6" w:rsidRPr="00CA52D6" w:rsidRDefault="00CA52D6" w:rsidP="00CA52D6">
            <w:pPr>
              <w:pStyle w:val="TAL"/>
              <w:rPr>
                <w:rFonts w:cs="Arial"/>
                <w:sz w:val="16"/>
                <w:szCs w:val="16"/>
              </w:rPr>
            </w:pPr>
            <w:r w:rsidRPr="00CA52D6">
              <w:rPr>
                <w:rFonts w:cs="Arial"/>
                <w:sz w:val="16"/>
                <w:szCs w:val="16"/>
              </w:rPr>
              <w:t>4000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E97F4D" w14:textId="69D314A4"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C594E6" w14:textId="61CBD455"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5EF2772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58B9A3" w14:textId="393A41F6" w:rsidR="00CA52D6" w:rsidRPr="00CA52D6" w:rsidRDefault="00CA52D6" w:rsidP="00CA52D6">
            <w:pPr>
              <w:pStyle w:val="TAL"/>
              <w:rPr>
                <w:rFonts w:cs="Arial"/>
                <w:sz w:val="16"/>
                <w:szCs w:val="16"/>
              </w:rPr>
            </w:pPr>
            <w:r w:rsidRPr="00CA52D6">
              <w:rPr>
                <w:rFonts w:cs="Arial"/>
                <w:sz w:val="16"/>
                <w:szCs w:val="16"/>
              </w:rPr>
              <w:t>R2-2306933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D643C9" w14:textId="1F2A3B50" w:rsidR="00CA52D6" w:rsidRPr="00CA52D6" w:rsidRDefault="00CA52D6" w:rsidP="00CA52D6">
            <w:pPr>
              <w:pStyle w:val="TAL"/>
              <w:rPr>
                <w:rFonts w:cs="Arial"/>
                <w:sz w:val="16"/>
                <w:szCs w:val="16"/>
              </w:rPr>
            </w:pPr>
            <w:r w:rsidRPr="00CA52D6">
              <w:rPr>
                <w:rFonts w:cs="Arial"/>
                <w:sz w:val="16"/>
                <w:szCs w:val="16"/>
              </w:rPr>
              <w:t>Corrections on refServCellIndicator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F337E2" w14:textId="3232241C" w:rsidR="00CA52D6" w:rsidRPr="00CA52D6" w:rsidRDefault="00CA52D6" w:rsidP="00CA52D6">
            <w:pPr>
              <w:pStyle w:val="TAL"/>
              <w:rPr>
                <w:rFonts w:cs="Arial"/>
                <w:sz w:val="16"/>
                <w:szCs w:val="16"/>
              </w:rPr>
            </w:pPr>
            <w:r w:rsidRPr="00CA52D6">
              <w:rPr>
                <w:rFonts w:cs="Arial"/>
                <w:sz w:val="16"/>
                <w:szCs w:val="16"/>
              </w:rPr>
              <w:t>ZTE Corporation, Sanechips,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B3A5FA" w14:textId="7668CB1A"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34F99" w14:textId="6143C9BD"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416A02" w14:textId="06D9E384"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8CCF3B" w14:textId="32C099F0" w:rsidR="00CA52D6" w:rsidRPr="00CA52D6" w:rsidRDefault="00CA52D6" w:rsidP="00CA52D6">
            <w:pPr>
              <w:pStyle w:val="TAL"/>
              <w:rPr>
                <w:rFonts w:cs="Arial"/>
                <w:sz w:val="16"/>
                <w:szCs w:val="16"/>
              </w:rPr>
            </w:pPr>
            <w:r w:rsidRPr="00CA52D6">
              <w:rPr>
                <w:rFonts w:cs="Arial"/>
                <w:sz w:val="16"/>
                <w:szCs w:val="16"/>
              </w:rPr>
              <w:t>4001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F6D19D" w14:textId="21DE492E"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D4634E" w14:textId="67AA3E01"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1C17695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D10E3A" w14:textId="06C780F9" w:rsidR="00CA52D6" w:rsidRPr="00CA52D6" w:rsidRDefault="00CA52D6" w:rsidP="00CA52D6">
            <w:pPr>
              <w:pStyle w:val="TAL"/>
              <w:rPr>
                <w:rFonts w:cs="Arial"/>
                <w:sz w:val="16"/>
                <w:szCs w:val="16"/>
              </w:rPr>
            </w:pPr>
            <w:r w:rsidRPr="00CA52D6">
              <w:rPr>
                <w:rFonts w:cs="Arial"/>
                <w:sz w:val="16"/>
                <w:szCs w:val="16"/>
              </w:rPr>
              <w:t>R2-2306934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91BAE05" w14:textId="143B338A" w:rsidR="00CA52D6" w:rsidRPr="00CA52D6" w:rsidRDefault="00CA52D6" w:rsidP="00CA52D6">
            <w:pPr>
              <w:pStyle w:val="TAL"/>
              <w:rPr>
                <w:rFonts w:cs="Arial"/>
                <w:sz w:val="16"/>
                <w:szCs w:val="16"/>
              </w:rPr>
            </w:pPr>
            <w:r w:rsidRPr="00CA52D6">
              <w:rPr>
                <w:rFonts w:cs="Arial"/>
                <w:sz w:val="16"/>
                <w:szCs w:val="16"/>
              </w:rPr>
              <w:t>Corrections on SRAP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EFE5D6" w14:textId="3E34FE90" w:rsidR="00CA52D6" w:rsidRPr="00CA52D6" w:rsidRDefault="00CA52D6" w:rsidP="00CA52D6">
            <w:pPr>
              <w:pStyle w:val="TAL"/>
              <w:rPr>
                <w:rFonts w:cs="Arial"/>
                <w:sz w:val="16"/>
                <w:szCs w:val="16"/>
              </w:rPr>
            </w:pPr>
            <w:r w:rsidRPr="00CA52D6">
              <w:rPr>
                <w:rFonts w:cs="Arial"/>
                <w:sz w:val="16"/>
                <w:szCs w:val="16"/>
              </w:rPr>
              <w:t>NEC, Apple, Samsung, ZTE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510B6D" w14:textId="04AE167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300F6A" w14:textId="60F74100" w:rsidR="00CA52D6" w:rsidRPr="00CA52D6" w:rsidRDefault="00CA52D6" w:rsidP="00CA52D6">
            <w:pPr>
              <w:pStyle w:val="TAL"/>
              <w:rPr>
                <w:rFonts w:cs="Arial"/>
                <w:sz w:val="16"/>
                <w:szCs w:val="16"/>
              </w:rPr>
            </w:pPr>
            <w:r w:rsidRPr="00CA52D6">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CC45E6" w14:textId="5CB3C823" w:rsidR="00CA52D6" w:rsidRPr="00CA52D6" w:rsidRDefault="00CA52D6" w:rsidP="00CA52D6">
            <w:pPr>
              <w:pStyle w:val="TAL"/>
              <w:rPr>
                <w:rFonts w:cs="Arial"/>
                <w:sz w:val="16"/>
                <w:szCs w:val="16"/>
              </w:rPr>
            </w:pPr>
            <w:r w:rsidRPr="00CA52D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A27414" w14:textId="353B13AC" w:rsidR="00CA52D6" w:rsidRPr="00CA52D6" w:rsidRDefault="00CA52D6" w:rsidP="00CA52D6">
            <w:pPr>
              <w:pStyle w:val="TAL"/>
              <w:rPr>
                <w:rFonts w:cs="Arial"/>
                <w:sz w:val="16"/>
                <w:szCs w:val="16"/>
              </w:rPr>
            </w:pPr>
            <w:r w:rsidRPr="00CA52D6">
              <w:rPr>
                <w:rFonts w:cs="Arial"/>
                <w:sz w:val="16"/>
                <w:szCs w:val="16"/>
              </w:rPr>
              <w:t>0020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4BEFEB" w14:textId="366E865A" w:rsidR="00CA52D6" w:rsidRPr="00CA52D6" w:rsidRDefault="00CA52D6" w:rsidP="00CA52D6">
            <w:pPr>
              <w:pStyle w:val="TAL"/>
              <w:rPr>
                <w:rFonts w:cs="Arial"/>
                <w:sz w:val="16"/>
                <w:szCs w:val="16"/>
              </w:rPr>
            </w:pPr>
            <w:r w:rsidRPr="00CA52D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3FDD3E" w14:textId="4924EE81"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ABFDE2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836364" w14:textId="5962CD2A" w:rsidR="00CA52D6" w:rsidRPr="00CA52D6" w:rsidRDefault="00CA52D6" w:rsidP="00CA52D6">
            <w:pPr>
              <w:pStyle w:val="TAL"/>
              <w:rPr>
                <w:rFonts w:cs="Arial"/>
                <w:sz w:val="16"/>
                <w:szCs w:val="16"/>
              </w:rPr>
            </w:pPr>
            <w:r w:rsidRPr="00CA52D6">
              <w:rPr>
                <w:rFonts w:cs="Arial"/>
                <w:sz w:val="16"/>
                <w:szCs w:val="16"/>
              </w:rPr>
              <w:t>R2-2306935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E88C8C0" w14:textId="0C158D53" w:rsidR="00CA52D6" w:rsidRPr="00CA52D6" w:rsidRDefault="00CA52D6" w:rsidP="00CA52D6">
            <w:pPr>
              <w:pStyle w:val="TAL"/>
              <w:rPr>
                <w:rFonts w:cs="Arial"/>
                <w:sz w:val="16"/>
                <w:szCs w:val="16"/>
              </w:rPr>
            </w:pPr>
            <w:r w:rsidRPr="00CA52D6">
              <w:rPr>
                <w:rFonts w:cs="Arial"/>
                <w:sz w:val="16"/>
                <w:szCs w:val="16"/>
              </w:rPr>
              <w:t>Clarification on respective roles of MAC and RRC in configuring various IAB parameters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8A23ED" w14:textId="31DB720F" w:rsidR="00CA52D6" w:rsidRPr="00CA52D6" w:rsidRDefault="00CA52D6" w:rsidP="00CA52D6">
            <w:pPr>
              <w:pStyle w:val="TAL"/>
              <w:rPr>
                <w:rFonts w:cs="Arial"/>
                <w:sz w:val="16"/>
                <w:szCs w:val="16"/>
              </w:rPr>
            </w:pPr>
            <w:r w:rsidRPr="00CA52D6">
              <w:rPr>
                <w:rFonts w:cs="Arial"/>
                <w:sz w:val="16"/>
                <w:szCs w:val="16"/>
              </w:rPr>
              <w:t>Samsung, Nokia, Nokia Shanghai Bell, ZTE, Ericsson,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90FB16" w14:textId="673CB2C1"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D597A" w14:textId="0263253F"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5E7908" w14:textId="52AFB2D2" w:rsidR="00CA52D6" w:rsidRPr="00CA52D6" w:rsidRDefault="00CA52D6" w:rsidP="00CA52D6">
            <w:pPr>
              <w:pStyle w:val="TAL"/>
              <w:rPr>
                <w:rFonts w:cs="Arial"/>
                <w:sz w:val="16"/>
                <w:szCs w:val="16"/>
              </w:rPr>
            </w:pPr>
            <w:r w:rsidRPr="00CA52D6">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560E55" w14:textId="0297A597" w:rsidR="00CA52D6" w:rsidRPr="00CA52D6" w:rsidRDefault="00CA52D6" w:rsidP="00CA52D6">
            <w:pPr>
              <w:pStyle w:val="TAL"/>
              <w:rPr>
                <w:rFonts w:cs="Arial"/>
                <w:sz w:val="16"/>
                <w:szCs w:val="16"/>
              </w:rPr>
            </w:pPr>
            <w:r w:rsidRPr="00CA52D6">
              <w:rPr>
                <w:rFonts w:cs="Arial"/>
                <w:sz w:val="16"/>
                <w:szCs w:val="16"/>
              </w:rPr>
              <w:t>1622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B70B855" w14:textId="0EB83EAA"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5C6C9E" w14:textId="4D48CB1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7FCF9F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65EA02" w14:textId="06F7ED77" w:rsidR="00CA52D6" w:rsidRPr="00CA52D6" w:rsidRDefault="00CA52D6" w:rsidP="00CA52D6">
            <w:pPr>
              <w:pStyle w:val="TAL"/>
              <w:rPr>
                <w:rFonts w:cs="Arial"/>
                <w:sz w:val="16"/>
                <w:szCs w:val="16"/>
              </w:rPr>
            </w:pPr>
            <w:r w:rsidRPr="00CA52D6">
              <w:rPr>
                <w:rFonts w:cs="Arial"/>
                <w:sz w:val="16"/>
                <w:szCs w:val="16"/>
              </w:rPr>
              <w:t>R2-2306936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CF305B" w14:textId="623C7103" w:rsidR="00CA52D6" w:rsidRPr="00CA52D6" w:rsidRDefault="00CA52D6" w:rsidP="00CA52D6">
            <w:pPr>
              <w:pStyle w:val="TAL"/>
              <w:rPr>
                <w:rFonts w:cs="Arial"/>
                <w:sz w:val="16"/>
                <w:szCs w:val="16"/>
              </w:rPr>
            </w:pPr>
            <w:r w:rsidRPr="00CA52D6">
              <w:rPr>
                <w:rFonts w:cs="Arial"/>
                <w:sz w:val="16"/>
                <w:szCs w:val="16"/>
              </w:rPr>
              <w:t>SIB and PosSIB mappings to SI message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7F06E5" w14:textId="43C86CBC" w:rsidR="00CA52D6" w:rsidRPr="00CA52D6" w:rsidRDefault="00CA52D6" w:rsidP="00CA52D6">
            <w:pPr>
              <w:pStyle w:val="TAL"/>
              <w:rPr>
                <w:rFonts w:cs="Arial"/>
                <w:sz w:val="16"/>
                <w:szCs w:val="16"/>
              </w:rPr>
            </w:pPr>
            <w:r w:rsidRPr="00CA52D6">
              <w:rPr>
                <w:rFonts w:cs="Arial"/>
                <w:sz w:val="16"/>
                <w:szCs w:val="16"/>
              </w:rPr>
              <w:t>Ericsson,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387880" w14:textId="470CCBC8"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3A356" w14:textId="09A290C6"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DF61C" w14:textId="7CA30458" w:rsidR="00CA52D6" w:rsidRPr="00CA52D6" w:rsidRDefault="00CA52D6" w:rsidP="00CA52D6">
            <w:pPr>
              <w:pStyle w:val="TAL"/>
              <w:rPr>
                <w:rFonts w:cs="Arial"/>
                <w:sz w:val="16"/>
                <w:szCs w:val="16"/>
              </w:rPr>
            </w:pPr>
            <w:r w:rsidRPr="00CA52D6">
              <w:rPr>
                <w:rFonts w:cs="Arial"/>
                <w:sz w:val="16"/>
                <w:szCs w:val="16"/>
              </w:rPr>
              <w:t>NR_newRAT-Core, 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E737D0" w14:textId="14EA9484" w:rsidR="00CA52D6" w:rsidRPr="00CA52D6" w:rsidRDefault="00CA52D6" w:rsidP="00CA52D6">
            <w:pPr>
              <w:pStyle w:val="TAL"/>
              <w:rPr>
                <w:rFonts w:cs="Arial"/>
                <w:sz w:val="16"/>
                <w:szCs w:val="16"/>
              </w:rPr>
            </w:pPr>
            <w:r w:rsidRPr="00CA52D6">
              <w:rPr>
                <w:rFonts w:cs="Arial"/>
                <w:sz w:val="16"/>
                <w:szCs w:val="16"/>
              </w:rPr>
              <w:t>3895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54DD6A" w14:textId="065038D7" w:rsidR="00CA52D6" w:rsidRPr="00CA52D6" w:rsidRDefault="00CA52D6" w:rsidP="00CA52D6">
            <w:pPr>
              <w:pStyle w:val="TAL"/>
              <w:rPr>
                <w:rFonts w:cs="Arial"/>
                <w:sz w:val="16"/>
                <w:szCs w:val="16"/>
              </w:rPr>
            </w:pPr>
            <w:r w:rsidRPr="00CA52D6">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EE8FD" w14:textId="4EA13C03"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216555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839A49" w14:textId="50638DF0" w:rsidR="00CA52D6" w:rsidRPr="00CA52D6" w:rsidRDefault="00CA52D6" w:rsidP="00CA52D6">
            <w:pPr>
              <w:pStyle w:val="TAL"/>
              <w:rPr>
                <w:rFonts w:cs="Arial"/>
                <w:sz w:val="16"/>
                <w:szCs w:val="16"/>
              </w:rPr>
            </w:pPr>
            <w:r w:rsidRPr="00CA52D6">
              <w:rPr>
                <w:rFonts w:cs="Arial"/>
                <w:sz w:val="16"/>
                <w:szCs w:val="16"/>
              </w:rPr>
              <w:t>R2-2306937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2B9D1" w14:textId="5623B14C" w:rsidR="00CA52D6" w:rsidRPr="00CA52D6" w:rsidRDefault="00CA52D6" w:rsidP="00CA52D6">
            <w:pPr>
              <w:pStyle w:val="TAL"/>
              <w:rPr>
                <w:rFonts w:cs="Arial"/>
                <w:sz w:val="16"/>
                <w:szCs w:val="16"/>
              </w:rPr>
            </w:pPr>
            <w:r w:rsidRPr="00CA52D6">
              <w:rPr>
                <w:rFonts w:cs="Arial"/>
                <w:sz w:val="16"/>
                <w:szCs w:val="16"/>
              </w:rPr>
              <w:t>SIB and PosSIB mappings to SI message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45F2B7D" w14:textId="32559025" w:rsidR="00CA52D6" w:rsidRPr="00CA52D6" w:rsidRDefault="00CA52D6" w:rsidP="00CA52D6">
            <w:pPr>
              <w:pStyle w:val="TAL"/>
              <w:rPr>
                <w:rFonts w:cs="Arial"/>
                <w:sz w:val="16"/>
                <w:szCs w:val="16"/>
              </w:rPr>
            </w:pPr>
            <w:r w:rsidRPr="00CA52D6">
              <w:rPr>
                <w:rFonts w:cs="Arial"/>
                <w:sz w:val="16"/>
                <w:szCs w:val="16"/>
              </w:rPr>
              <w:t>Ericsson, 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144CD3" w14:textId="60B22C0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D42281" w14:textId="29414637"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3C7F43" w14:textId="1A8829DE" w:rsidR="00CA52D6" w:rsidRPr="00CA52D6" w:rsidRDefault="00CA52D6" w:rsidP="00CA52D6">
            <w:pPr>
              <w:pStyle w:val="TAL"/>
              <w:rPr>
                <w:rFonts w:cs="Arial"/>
                <w:sz w:val="16"/>
                <w:szCs w:val="16"/>
              </w:rPr>
            </w:pPr>
            <w:r w:rsidRPr="00CA52D6">
              <w:rPr>
                <w:rFonts w:cs="Arial"/>
                <w:sz w:val="16"/>
                <w:szCs w:val="16"/>
              </w:rPr>
              <w:t>NR_newRAT-Core, 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EB035B" w14:textId="74BAD6E7" w:rsidR="00CA52D6" w:rsidRPr="00CA52D6" w:rsidRDefault="00CA52D6" w:rsidP="00CA52D6">
            <w:pPr>
              <w:pStyle w:val="TAL"/>
              <w:rPr>
                <w:rFonts w:cs="Arial"/>
                <w:sz w:val="16"/>
                <w:szCs w:val="16"/>
              </w:rPr>
            </w:pPr>
            <w:r w:rsidRPr="00CA52D6">
              <w:rPr>
                <w:rFonts w:cs="Arial"/>
                <w:sz w:val="16"/>
                <w:szCs w:val="16"/>
              </w:rPr>
              <w:t>3894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ECA7FA" w14:textId="3ED35108" w:rsidR="00CA52D6" w:rsidRPr="00CA52D6" w:rsidRDefault="00CA52D6" w:rsidP="00CA52D6">
            <w:pPr>
              <w:pStyle w:val="TAL"/>
              <w:rPr>
                <w:rFonts w:cs="Arial"/>
                <w:sz w:val="16"/>
                <w:szCs w:val="16"/>
              </w:rPr>
            </w:pPr>
            <w:r w:rsidRPr="00CA52D6">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6F50D92" w14:textId="4BD87626"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0E88532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563D47" w14:textId="6CD97A0C" w:rsidR="00CA52D6" w:rsidRPr="00CA52D6" w:rsidRDefault="00CA52D6" w:rsidP="00CA52D6">
            <w:pPr>
              <w:pStyle w:val="TAL"/>
              <w:rPr>
                <w:rFonts w:cs="Arial"/>
                <w:sz w:val="16"/>
                <w:szCs w:val="16"/>
              </w:rPr>
            </w:pPr>
            <w:r w:rsidRPr="00CA52D6">
              <w:rPr>
                <w:rFonts w:cs="Arial"/>
                <w:sz w:val="16"/>
                <w:szCs w:val="16"/>
              </w:rPr>
              <w:t>R2-2306938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79C799" w14:textId="49E997DB" w:rsidR="00CA52D6" w:rsidRPr="00CA52D6" w:rsidRDefault="00CA52D6" w:rsidP="00CA52D6">
            <w:pPr>
              <w:pStyle w:val="TAL"/>
              <w:rPr>
                <w:rFonts w:cs="Arial"/>
                <w:sz w:val="16"/>
                <w:szCs w:val="16"/>
              </w:rPr>
            </w:pPr>
            <w:r w:rsidRPr="00CA52D6">
              <w:rPr>
                <w:rFonts w:cs="Arial"/>
                <w:sz w:val="16"/>
                <w:szCs w:val="16"/>
              </w:rPr>
              <w:t>Correction on the release of logged measurement configuration as well as logged measurement information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EB2DB3" w14:textId="21739742" w:rsidR="00CA52D6" w:rsidRPr="00CA52D6" w:rsidRDefault="00CA52D6" w:rsidP="00CA52D6">
            <w:pPr>
              <w:pStyle w:val="TAL"/>
              <w:rPr>
                <w:rFonts w:cs="Arial"/>
                <w:sz w:val="16"/>
                <w:szCs w:val="16"/>
              </w:rPr>
            </w:pPr>
            <w:r w:rsidRPr="00CA52D6">
              <w:rPr>
                <w:rFonts w:cs="Arial"/>
                <w:sz w:val="16"/>
                <w:szCs w:val="16"/>
              </w:rPr>
              <w:t>QUALCOMM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44DBE7" w14:textId="0045BCFB"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52FBF" w14:textId="39FAB717"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56B8F" w14:textId="2D276CA7" w:rsidR="00CA52D6" w:rsidRPr="00CA52D6" w:rsidRDefault="00CA52D6" w:rsidP="00CA52D6">
            <w:pPr>
              <w:pStyle w:val="TAL"/>
              <w:rPr>
                <w:rFonts w:cs="Arial"/>
                <w:sz w:val="16"/>
                <w:szCs w:val="16"/>
              </w:rPr>
            </w:pPr>
            <w:r w:rsidRPr="00CA52D6">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22C1721" w14:textId="17FB4C17" w:rsidR="00CA52D6" w:rsidRPr="00CA52D6" w:rsidRDefault="00CA52D6" w:rsidP="00CA52D6">
            <w:pPr>
              <w:pStyle w:val="TAL"/>
              <w:rPr>
                <w:rFonts w:cs="Arial"/>
                <w:sz w:val="16"/>
                <w:szCs w:val="16"/>
              </w:rPr>
            </w:pPr>
            <w:r w:rsidRPr="00CA52D6">
              <w:rPr>
                <w:rFonts w:cs="Arial"/>
                <w:sz w:val="16"/>
                <w:szCs w:val="16"/>
              </w:rPr>
              <w:t>4125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802015" w14:textId="1EA2CA9A"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5BB054" w14:textId="66432AEB"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22CECB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8CB2E5" w14:textId="19020EA7" w:rsidR="00CA52D6" w:rsidRPr="00CA52D6" w:rsidRDefault="00CA52D6" w:rsidP="00CA52D6">
            <w:pPr>
              <w:pStyle w:val="TAL"/>
              <w:rPr>
                <w:rFonts w:cs="Arial"/>
                <w:sz w:val="16"/>
                <w:szCs w:val="16"/>
              </w:rPr>
            </w:pPr>
            <w:r w:rsidRPr="00CA52D6">
              <w:rPr>
                <w:rFonts w:cs="Arial"/>
                <w:sz w:val="16"/>
                <w:szCs w:val="16"/>
              </w:rPr>
              <w:t>R2-2306939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B7CBD1" w14:textId="13BF725D" w:rsidR="00CA52D6" w:rsidRPr="00CA52D6" w:rsidRDefault="00CA52D6" w:rsidP="00CA52D6">
            <w:pPr>
              <w:pStyle w:val="TAL"/>
              <w:rPr>
                <w:rFonts w:cs="Arial"/>
                <w:sz w:val="16"/>
                <w:szCs w:val="16"/>
              </w:rPr>
            </w:pPr>
            <w:r w:rsidRPr="00CA52D6">
              <w:rPr>
                <w:rFonts w:cs="Arial"/>
                <w:sz w:val="16"/>
                <w:szCs w:val="16"/>
              </w:rPr>
              <w:t>Correction to information delivered in Handover Request message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12D57C" w14:textId="32930937" w:rsidR="00CA52D6" w:rsidRPr="00CA52D6" w:rsidRDefault="00CA52D6" w:rsidP="00CA52D6">
            <w:pPr>
              <w:pStyle w:val="TAL"/>
              <w:rPr>
                <w:rFonts w:cs="Arial"/>
                <w:sz w:val="16"/>
                <w:szCs w:val="16"/>
              </w:rPr>
            </w:pPr>
            <w:r w:rsidRPr="00CA52D6">
              <w:rPr>
                <w:rFonts w:cs="Arial"/>
                <w:sz w:val="16"/>
                <w:szCs w:val="16"/>
              </w:rPr>
              <w:t>Huawei, Nokia (Rapporteur),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94D79A" w14:textId="7A233819" w:rsidR="00CA52D6" w:rsidRPr="00CA52D6" w:rsidRDefault="00CA52D6" w:rsidP="00CA52D6">
            <w:pPr>
              <w:pStyle w:val="TAL"/>
              <w:rPr>
                <w:rFonts w:cs="Arial"/>
                <w:sz w:val="16"/>
                <w:szCs w:val="16"/>
              </w:rPr>
            </w:pPr>
            <w:r w:rsidRPr="00CA52D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01BD1" w14:textId="10B373A7"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D7F7EA" w14:textId="7CC296A4"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4EC7CA" w14:textId="5739147C" w:rsidR="00CA52D6" w:rsidRPr="00CA52D6" w:rsidRDefault="00CA52D6" w:rsidP="00CA52D6">
            <w:pPr>
              <w:pStyle w:val="TAL"/>
              <w:rPr>
                <w:rFonts w:cs="Arial"/>
                <w:sz w:val="16"/>
                <w:szCs w:val="16"/>
              </w:rPr>
            </w:pPr>
            <w:r w:rsidRPr="00CA52D6">
              <w:rPr>
                <w:rFonts w:cs="Arial"/>
                <w:sz w:val="16"/>
                <w:szCs w:val="16"/>
              </w:rPr>
              <w:t>0662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536CEC" w14:textId="43D3AEC4"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8659B9" w14:textId="2AE4674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7B21DFC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A41B66" w14:textId="5FA2DC8D" w:rsidR="00CA52D6" w:rsidRPr="00CA52D6" w:rsidRDefault="00CA52D6" w:rsidP="00CA52D6">
            <w:pPr>
              <w:pStyle w:val="TAL"/>
              <w:rPr>
                <w:rFonts w:cs="Arial"/>
                <w:sz w:val="16"/>
                <w:szCs w:val="16"/>
              </w:rPr>
            </w:pPr>
            <w:r w:rsidRPr="00CA52D6">
              <w:rPr>
                <w:rFonts w:cs="Arial"/>
                <w:sz w:val="16"/>
                <w:szCs w:val="16"/>
              </w:rPr>
              <w:lastRenderedPageBreak/>
              <w:t>R2-2306940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BBDF4F" w14:textId="0D371763" w:rsidR="00CA52D6" w:rsidRPr="00CA52D6" w:rsidRDefault="00CA52D6" w:rsidP="00CA52D6">
            <w:pPr>
              <w:pStyle w:val="TAL"/>
              <w:rPr>
                <w:rFonts w:cs="Arial"/>
                <w:sz w:val="16"/>
                <w:szCs w:val="16"/>
              </w:rPr>
            </w:pPr>
            <w:r w:rsidRPr="00CA52D6">
              <w:rPr>
                <w:rFonts w:cs="Arial"/>
                <w:sz w:val="16"/>
                <w:szCs w:val="16"/>
              </w:rPr>
              <w:t>Correction to information delivered in Handover Request message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72CFF1" w14:textId="1588EAF6" w:rsidR="00CA52D6" w:rsidRPr="00CA52D6" w:rsidRDefault="00CA52D6" w:rsidP="00CA52D6">
            <w:pPr>
              <w:pStyle w:val="TAL"/>
              <w:rPr>
                <w:rFonts w:cs="Arial"/>
                <w:sz w:val="16"/>
                <w:szCs w:val="16"/>
              </w:rPr>
            </w:pPr>
            <w:r w:rsidRPr="00CA52D6">
              <w:rPr>
                <w:rFonts w:cs="Arial"/>
                <w:sz w:val="16"/>
                <w:szCs w:val="16"/>
              </w:rPr>
              <w:t>Huawei, Nokia (Rapporteur),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9FF5F1" w14:textId="76A41EED"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AAEA87" w14:textId="705894E2"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F41DED" w14:textId="10D10BD9" w:rsidR="00CA52D6" w:rsidRPr="00CA52D6" w:rsidRDefault="00CA52D6" w:rsidP="00CA52D6">
            <w:pPr>
              <w:pStyle w:val="TAL"/>
              <w:rPr>
                <w:rFonts w:cs="Arial"/>
                <w:sz w:val="16"/>
                <w:szCs w:val="16"/>
              </w:rPr>
            </w:pPr>
            <w:r w:rsidRPr="00CA52D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2CE19D" w14:textId="6CC4D6E1" w:rsidR="00CA52D6" w:rsidRPr="00CA52D6" w:rsidRDefault="00CA52D6" w:rsidP="00CA52D6">
            <w:pPr>
              <w:pStyle w:val="TAL"/>
              <w:rPr>
                <w:rFonts w:cs="Arial"/>
                <w:sz w:val="16"/>
                <w:szCs w:val="16"/>
              </w:rPr>
            </w:pPr>
            <w:r w:rsidRPr="00CA52D6">
              <w:rPr>
                <w:rFonts w:cs="Arial"/>
                <w:sz w:val="16"/>
                <w:szCs w:val="16"/>
              </w:rPr>
              <w:t>0663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D8400B" w14:textId="567469BA"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1DB126" w14:textId="4B08E54D"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6D82462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260460" w14:textId="43692D89" w:rsidR="00CA52D6" w:rsidRPr="00CA52D6" w:rsidRDefault="00CA52D6" w:rsidP="00CA52D6">
            <w:pPr>
              <w:pStyle w:val="TAL"/>
              <w:rPr>
                <w:rFonts w:cs="Arial"/>
                <w:sz w:val="16"/>
                <w:szCs w:val="16"/>
              </w:rPr>
            </w:pPr>
            <w:r w:rsidRPr="00CA52D6">
              <w:rPr>
                <w:rFonts w:cs="Arial"/>
                <w:sz w:val="16"/>
                <w:szCs w:val="16"/>
              </w:rPr>
              <w:t>R2-2306941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828986" w14:textId="6E345315" w:rsidR="00CA52D6" w:rsidRPr="00CA52D6" w:rsidRDefault="00CA52D6" w:rsidP="00CA52D6">
            <w:pPr>
              <w:pStyle w:val="TAL"/>
              <w:rPr>
                <w:rFonts w:cs="Arial"/>
                <w:sz w:val="16"/>
                <w:szCs w:val="16"/>
              </w:rPr>
            </w:pPr>
            <w:r w:rsidRPr="00CA52D6">
              <w:rPr>
                <w:rFonts w:cs="Arial"/>
                <w:sz w:val="16"/>
                <w:szCs w:val="16"/>
              </w:rPr>
              <w:t>Alignment of NPRACH preamble descriptions with RAN1 specification for IoT-NTN parameters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E2D1CA" w14:textId="68643B72"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9712D0" w14:textId="24DAC838"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9AD00" w14:textId="2B422DF1" w:rsidR="00CA52D6" w:rsidRPr="00CA52D6" w:rsidRDefault="00CA52D6" w:rsidP="00CA52D6">
            <w:pPr>
              <w:pStyle w:val="TAL"/>
              <w:rPr>
                <w:rFonts w:cs="Arial"/>
                <w:sz w:val="16"/>
                <w:szCs w:val="16"/>
              </w:rPr>
            </w:pPr>
            <w:r w:rsidRPr="00CA52D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2EA129" w14:textId="02322759" w:rsidR="00CA52D6" w:rsidRPr="00CA52D6" w:rsidRDefault="00CA52D6" w:rsidP="00CA52D6">
            <w:pPr>
              <w:pStyle w:val="TAL"/>
              <w:rPr>
                <w:rFonts w:cs="Arial"/>
                <w:sz w:val="16"/>
                <w:szCs w:val="16"/>
              </w:rPr>
            </w:pPr>
            <w:r w:rsidRPr="00CA52D6">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E9524C" w14:textId="6AA3C041" w:rsidR="00CA52D6" w:rsidRPr="00CA52D6" w:rsidRDefault="00CA52D6" w:rsidP="00CA52D6">
            <w:pPr>
              <w:pStyle w:val="TAL"/>
              <w:rPr>
                <w:rFonts w:cs="Arial"/>
                <w:sz w:val="16"/>
                <w:szCs w:val="16"/>
              </w:rPr>
            </w:pPr>
            <w:r w:rsidRPr="00CA52D6">
              <w:rPr>
                <w:rFonts w:cs="Arial"/>
                <w:sz w:val="16"/>
                <w:szCs w:val="16"/>
              </w:rPr>
              <w:t>4930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07147D" w14:textId="27136E4F" w:rsidR="00CA52D6" w:rsidRPr="00CA52D6" w:rsidRDefault="00CA52D6" w:rsidP="00CA52D6">
            <w:pPr>
              <w:pStyle w:val="TAL"/>
              <w:rPr>
                <w:rFonts w:cs="Arial"/>
                <w:sz w:val="16"/>
                <w:szCs w:val="16"/>
              </w:rPr>
            </w:pPr>
            <w:r w:rsidRPr="00CA52D6">
              <w:rPr>
                <w:rFonts w:cs="Arial"/>
                <w:sz w:val="16"/>
                <w:szCs w:val="16"/>
              </w:rPr>
              <w:t>5</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A9C1F2" w14:textId="2F7B875F"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0CC735E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52B1C8" w14:textId="05FE8B7F" w:rsidR="00CA52D6" w:rsidRPr="00CA52D6" w:rsidRDefault="00CA52D6" w:rsidP="00CA52D6">
            <w:pPr>
              <w:pStyle w:val="TAL"/>
              <w:rPr>
                <w:rFonts w:cs="Arial"/>
                <w:sz w:val="16"/>
                <w:szCs w:val="16"/>
              </w:rPr>
            </w:pPr>
            <w:r w:rsidRPr="00CA52D6">
              <w:rPr>
                <w:rFonts w:cs="Arial"/>
                <w:sz w:val="16"/>
                <w:szCs w:val="16"/>
              </w:rPr>
              <w:t>R2-2306942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7B136E" w14:textId="656C0A59" w:rsidR="00CA52D6" w:rsidRPr="00CA52D6" w:rsidRDefault="00CA52D6" w:rsidP="00CA52D6">
            <w:pPr>
              <w:pStyle w:val="TAL"/>
              <w:rPr>
                <w:rFonts w:cs="Arial"/>
                <w:sz w:val="16"/>
                <w:szCs w:val="16"/>
              </w:rPr>
            </w:pPr>
            <w:r w:rsidRPr="00CA52D6">
              <w:rPr>
                <w:rFonts w:cs="Arial"/>
                <w:sz w:val="16"/>
                <w:szCs w:val="16"/>
              </w:rPr>
              <w:t>MAC PDU filtering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5A551A2" w14:textId="7CD5DE9B"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397231" w14:textId="67020546"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EA06F" w14:textId="421DBBD1"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BDABF9" w14:textId="3105039B" w:rsidR="00CA52D6" w:rsidRPr="00CA52D6" w:rsidRDefault="00CA52D6" w:rsidP="00CA52D6">
            <w:pPr>
              <w:pStyle w:val="TAL"/>
              <w:rPr>
                <w:rFonts w:cs="Arial"/>
                <w:sz w:val="16"/>
                <w:szCs w:val="16"/>
              </w:rPr>
            </w:pPr>
            <w:r w:rsidRPr="00CA52D6">
              <w:rPr>
                <w:rFonts w:cs="Arial"/>
                <w:sz w:val="16"/>
                <w:szCs w:val="16"/>
              </w:rPr>
              <w:t>NR_SL_enh-Core, 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B4DA5" w14:textId="28681EB6" w:rsidR="00CA52D6" w:rsidRPr="00CA52D6" w:rsidRDefault="00CA52D6" w:rsidP="00CA52D6">
            <w:pPr>
              <w:pStyle w:val="TAL"/>
              <w:rPr>
                <w:rFonts w:cs="Arial"/>
                <w:sz w:val="16"/>
                <w:szCs w:val="16"/>
              </w:rPr>
            </w:pPr>
            <w:r w:rsidRPr="00CA52D6">
              <w:rPr>
                <w:rFonts w:cs="Arial"/>
                <w:sz w:val="16"/>
                <w:szCs w:val="16"/>
              </w:rPr>
              <w:t>1627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5E72C7" w14:textId="3D6EF7F2"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663335" w14:textId="652AD1DC"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156C996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FA5A77" w14:textId="2E2D05A5" w:rsidR="00CA52D6" w:rsidRPr="00CA52D6" w:rsidRDefault="00CA52D6" w:rsidP="00CA52D6">
            <w:pPr>
              <w:pStyle w:val="TAL"/>
              <w:rPr>
                <w:rFonts w:cs="Arial"/>
                <w:sz w:val="16"/>
                <w:szCs w:val="16"/>
              </w:rPr>
            </w:pPr>
            <w:r w:rsidRPr="00CA52D6">
              <w:rPr>
                <w:rFonts w:cs="Arial"/>
                <w:sz w:val="16"/>
                <w:szCs w:val="16"/>
              </w:rPr>
              <w:t>R2-2306943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6D5143" w14:textId="625DB745" w:rsidR="00CA52D6" w:rsidRPr="00CA52D6" w:rsidRDefault="00CA52D6" w:rsidP="00CA52D6">
            <w:pPr>
              <w:pStyle w:val="TAL"/>
              <w:rPr>
                <w:rFonts w:cs="Arial"/>
                <w:sz w:val="16"/>
                <w:szCs w:val="16"/>
              </w:rPr>
            </w:pPr>
            <w:r w:rsidRPr="00CA52D6">
              <w:rPr>
                <w:rFonts w:cs="Arial"/>
                <w:sz w:val="16"/>
                <w:szCs w:val="16"/>
              </w:rPr>
              <w:t>Correction on the applicable NSAG for slice based RA procedure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CD33C80" w14:textId="404CB81E" w:rsidR="00CA52D6" w:rsidRPr="00CA52D6" w:rsidRDefault="00CA52D6" w:rsidP="00CA52D6">
            <w:pPr>
              <w:pStyle w:val="TAL"/>
              <w:rPr>
                <w:rFonts w:cs="Arial"/>
                <w:sz w:val="16"/>
                <w:szCs w:val="16"/>
              </w:rPr>
            </w:pPr>
            <w:r w:rsidRPr="00CA52D6">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C4C714" w14:textId="43C55A66"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6162B" w14:textId="159DCF01"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5D498A" w14:textId="3C0DED6F" w:rsidR="00CA52D6" w:rsidRPr="00CA52D6" w:rsidRDefault="00CA52D6" w:rsidP="00CA52D6">
            <w:pPr>
              <w:pStyle w:val="TAL"/>
              <w:rPr>
                <w:rFonts w:cs="Arial"/>
                <w:sz w:val="16"/>
                <w:szCs w:val="16"/>
              </w:rPr>
            </w:pPr>
            <w:r w:rsidRPr="00CA52D6">
              <w:rPr>
                <w:rFonts w:cs="Arial"/>
                <w:sz w:val="16"/>
                <w:szCs w:val="16"/>
              </w:rPr>
              <w:t>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DAE569" w14:textId="42302B78" w:rsidR="00CA52D6" w:rsidRPr="00CA52D6" w:rsidRDefault="00CA52D6" w:rsidP="00CA52D6">
            <w:pPr>
              <w:pStyle w:val="TAL"/>
              <w:rPr>
                <w:rFonts w:cs="Arial"/>
                <w:sz w:val="16"/>
                <w:szCs w:val="16"/>
              </w:rPr>
            </w:pPr>
            <w:r w:rsidRPr="00CA52D6">
              <w:rPr>
                <w:rFonts w:cs="Arial"/>
                <w:sz w:val="16"/>
                <w:szCs w:val="16"/>
              </w:rPr>
              <w:t>4166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9FC26A" w14:textId="4D006CB7"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F22B1B" w14:textId="24578552"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4E87F83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D7E98F" w14:textId="5E9A2D36" w:rsidR="00CA52D6" w:rsidRPr="00CA52D6" w:rsidRDefault="00CA52D6" w:rsidP="00CA52D6">
            <w:pPr>
              <w:pStyle w:val="TAL"/>
              <w:rPr>
                <w:rFonts w:cs="Arial"/>
                <w:sz w:val="16"/>
                <w:szCs w:val="16"/>
              </w:rPr>
            </w:pPr>
            <w:r w:rsidRPr="00CA52D6">
              <w:rPr>
                <w:rFonts w:cs="Arial"/>
                <w:sz w:val="16"/>
                <w:szCs w:val="16"/>
              </w:rPr>
              <w:t>R2-2306944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27D1D0" w14:textId="6DDF3A35" w:rsidR="00CA52D6" w:rsidRPr="00CA52D6" w:rsidRDefault="00CA52D6" w:rsidP="00CA52D6">
            <w:pPr>
              <w:pStyle w:val="TAL"/>
              <w:rPr>
                <w:rFonts w:cs="Arial"/>
                <w:sz w:val="16"/>
                <w:szCs w:val="16"/>
              </w:rPr>
            </w:pPr>
            <w:r w:rsidRPr="00CA52D6">
              <w:rPr>
                <w:rFonts w:cs="Arial"/>
                <w:sz w:val="16"/>
                <w:szCs w:val="16"/>
              </w:rPr>
              <w:t>MAC PDU filtering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CA9019C" w14:textId="27C8E82F" w:rsidR="00CA52D6" w:rsidRPr="00CA52D6" w:rsidRDefault="00CA52D6" w:rsidP="00CA52D6">
            <w:pPr>
              <w:pStyle w:val="TAL"/>
              <w:rPr>
                <w:rFonts w:cs="Arial"/>
                <w:sz w:val="16"/>
                <w:szCs w:val="16"/>
              </w:rPr>
            </w:pPr>
            <w:r w:rsidRPr="00CA52D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AFB0D6" w14:textId="188FB5E4"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1FE28D" w14:textId="5F6779FC" w:rsidR="00CA52D6" w:rsidRPr="00CA52D6" w:rsidRDefault="00CA52D6" w:rsidP="00CA52D6">
            <w:pPr>
              <w:pStyle w:val="TAL"/>
              <w:rPr>
                <w:rFonts w:cs="Arial"/>
                <w:sz w:val="16"/>
                <w:szCs w:val="16"/>
              </w:rPr>
            </w:pPr>
            <w:r w:rsidRPr="00CA52D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4308C6" w14:textId="19CFD434" w:rsidR="00CA52D6" w:rsidRPr="00CA52D6" w:rsidRDefault="00CA52D6" w:rsidP="00CA52D6">
            <w:pPr>
              <w:pStyle w:val="TAL"/>
              <w:rPr>
                <w:rFonts w:cs="Arial"/>
                <w:sz w:val="16"/>
                <w:szCs w:val="16"/>
              </w:rPr>
            </w:pPr>
            <w:r w:rsidRPr="00CA52D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B46DB2" w14:textId="09EEF4E3" w:rsidR="00CA52D6" w:rsidRPr="00CA52D6" w:rsidRDefault="00CA52D6" w:rsidP="00CA52D6">
            <w:pPr>
              <w:pStyle w:val="TAL"/>
              <w:rPr>
                <w:rFonts w:cs="Arial"/>
                <w:sz w:val="16"/>
                <w:szCs w:val="16"/>
              </w:rPr>
            </w:pPr>
            <w:r w:rsidRPr="00CA52D6">
              <w:rPr>
                <w:rFonts w:cs="Arial"/>
                <w:sz w:val="16"/>
                <w:szCs w:val="16"/>
              </w:rPr>
              <w:t>1631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E1105F" w14:textId="2F355F50"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3DC3A9" w14:textId="2D965868"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584DFA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F37441" w14:textId="27001313" w:rsidR="00CA52D6" w:rsidRPr="00CA52D6" w:rsidRDefault="00CA52D6" w:rsidP="00CA52D6">
            <w:pPr>
              <w:pStyle w:val="TAL"/>
              <w:rPr>
                <w:rFonts w:cs="Arial"/>
                <w:sz w:val="16"/>
                <w:szCs w:val="16"/>
              </w:rPr>
            </w:pPr>
            <w:r w:rsidRPr="00CA52D6">
              <w:rPr>
                <w:rFonts w:cs="Arial"/>
                <w:sz w:val="16"/>
                <w:szCs w:val="16"/>
              </w:rPr>
              <w:t>R2-2306945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BF9B9B" w14:textId="0B64F469" w:rsidR="00CA52D6" w:rsidRPr="00CA52D6" w:rsidRDefault="00CA52D6" w:rsidP="00CA52D6">
            <w:pPr>
              <w:pStyle w:val="TAL"/>
              <w:rPr>
                <w:rFonts w:cs="Arial"/>
                <w:sz w:val="16"/>
                <w:szCs w:val="16"/>
              </w:rPr>
            </w:pPr>
            <w:r w:rsidRPr="00CA52D6">
              <w:rPr>
                <w:rFonts w:cs="Arial"/>
                <w:sz w:val="16"/>
                <w:szCs w:val="16"/>
              </w:rPr>
              <w:t>Clarification on Access Identities Validity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AC179C7" w14:textId="3B0114F8" w:rsidR="00CA52D6" w:rsidRPr="00CA52D6" w:rsidRDefault="00CA52D6" w:rsidP="00CA52D6">
            <w:pPr>
              <w:pStyle w:val="TAL"/>
              <w:rPr>
                <w:rFonts w:cs="Arial"/>
                <w:sz w:val="16"/>
                <w:szCs w:val="16"/>
              </w:rPr>
            </w:pPr>
            <w:r w:rsidRPr="00CA52D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69936B" w14:textId="59DBBF2D"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95EB1" w14:textId="09CF7A5F" w:rsidR="00CA52D6" w:rsidRPr="00CA52D6" w:rsidRDefault="00CA52D6" w:rsidP="00CA52D6">
            <w:pPr>
              <w:pStyle w:val="TAL"/>
              <w:rPr>
                <w:rFonts w:cs="Arial"/>
                <w:sz w:val="16"/>
                <w:szCs w:val="16"/>
              </w:rPr>
            </w:pPr>
            <w:r w:rsidRPr="00CA52D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C278A7" w14:textId="5DC7E096" w:rsidR="00CA52D6" w:rsidRPr="00CA52D6" w:rsidRDefault="00CA52D6" w:rsidP="00CA52D6">
            <w:pPr>
              <w:pStyle w:val="TAL"/>
              <w:rPr>
                <w:rFonts w:cs="Arial"/>
                <w:sz w:val="16"/>
                <w:szCs w:val="16"/>
              </w:rPr>
            </w:pPr>
            <w:r w:rsidRPr="00CA52D6">
              <w:rPr>
                <w:rFonts w:cs="Arial"/>
                <w:sz w:val="16"/>
                <w:szCs w:val="16"/>
              </w:rPr>
              <w:t>NG_RAN_PRN-Core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9B7C07" w14:textId="1A19686F" w:rsidR="00CA52D6" w:rsidRPr="00CA52D6" w:rsidRDefault="00CA52D6" w:rsidP="00CA52D6">
            <w:pPr>
              <w:pStyle w:val="TAL"/>
              <w:rPr>
                <w:rFonts w:cs="Arial"/>
                <w:sz w:val="16"/>
                <w:szCs w:val="16"/>
              </w:rPr>
            </w:pPr>
            <w:r w:rsidRPr="00CA52D6">
              <w:rPr>
                <w:rFonts w:cs="Arial"/>
                <w:sz w:val="16"/>
                <w:szCs w:val="16"/>
              </w:rPr>
              <w:t>0347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F1FED1" w14:textId="5BC83121"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C995CF" w14:textId="2A11B1C8"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E94FDC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637BC1" w14:textId="22A954FB" w:rsidR="00CA52D6" w:rsidRPr="00CA52D6" w:rsidRDefault="00CA52D6" w:rsidP="00CA52D6">
            <w:pPr>
              <w:pStyle w:val="TAL"/>
              <w:rPr>
                <w:rFonts w:cs="Arial"/>
                <w:sz w:val="16"/>
                <w:szCs w:val="16"/>
              </w:rPr>
            </w:pPr>
            <w:r w:rsidRPr="00CA52D6">
              <w:rPr>
                <w:rFonts w:cs="Arial"/>
                <w:sz w:val="16"/>
                <w:szCs w:val="16"/>
              </w:rPr>
              <w:t>R2-2306946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8F7E9F" w14:textId="74BDC9BE" w:rsidR="00CA52D6" w:rsidRPr="00CA52D6" w:rsidRDefault="00CA52D6" w:rsidP="00CA52D6">
            <w:pPr>
              <w:pStyle w:val="TAL"/>
              <w:rPr>
                <w:rFonts w:cs="Arial"/>
                <w:sz w:val="16"/>
                <w:szCs w:val="16"/>
              </w:rPr>
            </w:pPr>
            <w:r w:rsidRPr="00CA52D6">
              <w:rPr>
                <w:rFonts w:cs="Arial"/>
                <w:sz w:val="16"/>
                <w:szCs w:val="16"/>
              </w:rPr>
              <w:t>Clarification on Access Identities Validity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BF955A1" w14:textId="2FF1795B" w:rsidR="00CA52D6" w:rsidRPr="00CA52D6" w:rsidRDefault="00CA52D6" w:rsidP="00CA52D6">
            <w:pPr>
              <w:pStyle w:val="TAL"/>
              <w:rPr>
                <w:rFonts w:cs="Arial"/>
                <w:sz w:val="16"/>
                <w:szCs w:val="16"/>
              </w:rPr>
            </w:pPr>
            <w:r w:rsidRPr="00CA52D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56E058" w14:textId="74833781"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98E87" w14:textId="4725C3AD" w:rsidR="00CA52D6" w:rsidRPr="00CA52D6" w:rsidRDefault="00CA52D6" w:rsidP="00CA52D6">
            <w:pPr>
              <w:pStyle w:val="TAL"/>
              <w:rPr>
                <w:rFonts w:cs="Arial"/>
                <w:sz w:val="16"/>
                <w:szCs w:val="16"/>
              </w:rPr>
            </w:pPr>
            <w:r w:rsidRPr="00CA52D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0D7C80" w14:textId="6755CC91" w:rsidR="00CA52D6" w:rsidRPr="00CA52D6" w:rsidRDefault="00CA52D6" w:rsidP="00CA52D6">
            <w:pPr>
              <w:pStyle w:val="TAL"/>
              <w:rPr>
                <w:rFonts w:cs="Arial"/>
                <w:sz w:val="16"/>
                <w:szCs w:val="16"/>
              </w:rPr>
            </w:pPr>
            <w:r w:rsidRPr="00CA52D6">
              <w:rPr>
                <w:rFonts w:cs="Arial"/>
                <w:sz w:val="16"/>
                <w:szCs w:val="16"/>
              </w:rPr>
              <w:t>NG_RAN_PRN-Core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96E21D3" w14:textId="773DCCEA" w:rsidR="00CA52D6" w:rsidRPr="00CA52D6" w:rsidRDefault="00CA52D6" w:rsidP="00CA52D6">
            <w:pPr>
              <w:pStyle w:val="TAL"/>
              <w:rPr>
                <w:rFonts w:cs="Arial"/>
                <w:sz w:val="16"/>
                <w:szCs w:val="16"/>
              </w:rPr>
            </w:pPr>
            <w:r w:rsidRPr="00CA52D6">
              <w:rPr>
                <w:rFonts w:cs="Arial"/>
                <w:sz w:val="16"/>
                <w:szCs w:val="16"/>
              </w:rPr>
              <w:t>0343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1148800" w14:textId="18EB2B44"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B23481" w14:textId="10E785BB"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603E831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958455" w14:textId="21F2587F" w:rsidR="00CA52D6" w:rsidRPr="00CA52D6" w:rsidRDefault="00CA52D6" w:rsidP="00CA52D6">
            <w:pPr>
              <w:pStyle w:val="TAL"/>
              <w:rPr>
                <w:rFonts w:cs="Arial"/>
                <w:sz w:val="16"/>
                <w:szCs w:val="16"/>
              </w:rPr>
            </w:pPr>
            <w:r w:rsidRPr="00CA52D6">
              <w:rPr>
                <w:rFonts w:cs="Arial"/>
                <w:sz w:val="16"/>
                <w:szCs w:val="16"/>
              </w:rPr>
              <w:t>R2-2306947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027584" w14:textId="140C5744" w:rsidR="00CA52D6" w:rsidRPr="00CA52D6" w:rsidRDefault="00CA52D6" w:rsidP="00CA52D6">
            <w:pPr>
              <w:pStyle w:val="TAL"/>
              <w:rPr>
                <w:rFonts w:cs="Arial"/>
                <w:sz w:val="16"/>
                <w:szCs w:val="16"/>
              </w:rPr>
            </w:pPr>
            <w:r w:rsidRPr="00CA52D6">
              <w:rPr>
                <w:rFonts w:cs="Arial"/>
                <w:sz w:val="16"/>
                <w:szCs w:val="16"/>
              </w:rPr>
              <w:t>Correction on the release of logged measurement configuration as well as logged measurement information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630B1E" w14:textId="387C7956" w:rsidR="00CA52D6" w:rsidRPr="00CA52D6" w:rsidRDefault="00CA52D6" w:rsidP="00CA52D6">
            <w:pPr>
              <w:pStyle w:val="TAL"/>
              <w:rPr>
                <w:rFonts w:cs="Arial"/>
                <w:sz w:val="16"/>
                <w:szCs w:val="16"/>
              </w:rPr>
            </w:pPr>
            <w:r w:rsidRPr="00CA52D6">
              <w:rPr>
                <w:rFonts w:cs="Arial"/>
                <w:sz w:val="16"/>
                <w:szCs w:val="16"/>
              </w:rPr>
              <w:t>QUALCOMM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AE4049" w14:textId="4FAB549F"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E507CF" w14:textId="5BE2C329"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9817D" w14:textId="1C8FD00B" w:rsidR="00CA52D6" w:rsidRPr="00CA52D6" w:rsidRDefault="00CA52D6" w:rsidP="00CA52D6">
            <w:pPr>
              <w:pStyle w:val="TAL"/>
              <w:rPr>
                <w:rFonts w:cs="Arial"/>
                <w:sz w:val="16"/>
                <w:szCs w:val="16"/>
              </w:rPr>
            </w:pPr>
            <w:r w:rsidRPr="00CA52D6">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998AD3" w14:textId="721F9245" w:rsidR="00CA52D6" w:rsidRPr="00CA52D6" w:rsidRDefault="00CA52D6" w:rsidP="00CA52D6">
            <w:pPr>
              <w:pStyle w:val="TAL"/>
              <w:rPr>
                <w:rFonts w:cs="Arial"/>
                <w:sz w:val="16"/>
                <w:szCs w:val="16"/>
              </w:rPr>
            </w:pPr>
            <w:r w:rsidRPr="00CA52D6">
              <w:rPr>
                <w:rFonts w:cs="Arial"/>
                <w:sz w:val="16"/>
                <w:szCs w:val="16"/>
              </w:rPr>
              <w:t>4172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6FA894" w14:textId="403B6265"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A30D35" w14:textId="413A83F3" w:rsidR="00CA52D6" w:rsidRPr="00CA52D6" w:rsidRDefault="00CA52D6" w:rsidP="00CA52D6">
            <w:pPr>
              <w:pStyle w:val="TAL"/>
              <w:rPr>
                <w:rFonts w:cs="Arial"/>
                <w:sz w:val="16"/>
                <w:szCs w:val="16"/>
              </w:rPr>
            </w:pPr>
            <w:r w:rsidRPr="00CA52D6">
              <w:rPr>
                <w:rFonts w:cs="Arial"/>
                <w:sz w:val="16"/>
                <w:szCs w:val="16"/>
              </w:rPr>
              <w:t>A</w:t>
            </w:r>
          </w:p>
        </w:tc>
      </w:tr>
      <w:tr w:rsidR="00CA52D6" w:rsidRPr="00CA52D6" w14:paraId="3484B89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8D043B" w14:textId="1D85D81C" w:rsidR="00CA52D6" w:rsidRPr="00CA52D6" w:rsidRDefault="00CA52D6" w:rsidP="00CA52D6">
            <w:pPr>
              <w:pStyle w:val="TAL"/>
              <w:rPr>
                <w:rFonts w:cs="Arial"/>
                <w:sz w:val="16"/>
                <w:szCs w:val="16"/>
              </w:rPr>
            </w:pPr>
            <w:r w:rsidRPr="00CA52D6">
              <w:rPr>
                <w:rFonts w:cs="Arial"/>
                <w:sz w:val="16"/>
                <w:szCs w:val="16"/>
              </w:rPr>
              <w:t>R2-2306948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E80DD2" w14:textId="49571A85" w:rsidR="00CA52D6" w:rsidRPr="00CA52D6" w:rsidRDefault="00CA52D6" w:rsidP="00CA52D6">
            <w:pPr>
              <w:pStyle w:val="TAL"/>
              <w:rPr>
                <w:rFonts w:cs="Arial"/>
                <w:sz w:val="16"/>
                <w:szCs w:val="16"/>
              </w:rPr>
            </w:pPr>
            <w:r w:rsidRPr="00CA52D6">
              <w:rPr>
                <w:rFonts w:cs="Arial"/>
                <w:sz w:val="16"/>
                <w:szCs w:val="16"/>
              </w:rPr>
              <w:t>Miscellaneous non-controversial corrections Set XVIII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670894" w14:textId="2DA137AF" w:rsidR="00CA52D6" w:rsidRPr="00CA52D6" w:rsidRDefault="00CA52D6" w:rsidP="00CA52D6">
            <w:pPr>
              <w:pStyle w:val="TAL"/>
              <w:rPr>
                <w:rFonts w:cs="Arial"/>
                <w:sz w:val="16"/>
                <w:szCs w:val="16"/>
              </w:rPr>
            </w:pPr>
            <w:r w:rsidRPr="00CA52D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C1070F" w14:textId="3A870ED0" w:rsidR="00CA52D6" w:rsidRPr="00CA52D6" w:rsidRDefault="00CA52D6" w:rsidP="00CA52D6">
            <w:pPr>
              <w:pStyle w:val="TAL"/>
              <w:rPr>
                <w:rFonts w:cs="Arial"/>
                <w:sz w:val="16"/>
                <w:szCs w:val="16"/>
              </w:rPr>
            </w:pPr>
            <w:r w:rsidRPr="00CA52D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89680" w14:textId="46B30E64"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F29459" w14:textId="11953E8F" w:rsidR="00CA52D6" w:rsidRPr="00CA52D6" w:rsidRDefault="00CA52D6" w:rsidP="00CA52D6">
            <w:pPr>
              <w:pStyle w:val="TAL"/>
              <w:rPr>
                <w:rFonts w:cs="Arial"/>
                <w:sz w:val="16"/>
                <w:szCs w:val="16"/>
              </w:rPr>
            </w:pPr>
            <w:r w:rsidRPr="00CA52D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321118" w14:textId="713890C5" w:rsidR="00CA52D6" w:rsidRPr="00CA52D6" w:rsidRDefault="00CA52D6" w:rsidP="00CA52D6">
            <w:pPr>
              <w:pStyle w:val="TAL"/>
              <w:rPr>
                <w:rFonts w:cs="Arial"/>
                <w:sz w:val="16"/>
                <w:szCs w:val="16"/>
              </w:rPr>
            </w:pPr>
            <w:r w:rsidRPr="00CA52D6">
              <w:rPr>
                <w:rFonts w:cs="Arial"/>
                <w:sz w:val="16"/>
                <w:szCs w:val="16"/>
              </w:rPr>
              <w:t>4116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C69BD0" w14:textId="2216BA0C"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544916" w14:textId="5CEC282A"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30D81E8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AED7A3" w14:textId="4F7D9DAF" w:rsidR="00CA52D6" w:rsidRPr="00CA52D6" w:rsidRDefault="00CA52D6" w:rsidP="00CA52D6">
            <w:pPr>
              <w:pStyle w:val="TAL"/>
              <w:rPr>
                <w:rFonts w:cs="Arial"/>
                <w:sz w:val="16"/>
                <w:szCs w:val="16"/>
              </w:rPr>
            </w:pPr>
            <w:r w:rsidRPr="00CA52D6">
              <w:rPr>
                <w:rFonts w:cs="Arial"/>
                <w:sz w:val="16"/>
                <w:szCs w:val="16"/>
              </w:rPr>
              <w:t>R2-2306949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934C07" w14:textId="261F17E4" w:rsidR="00CA52D6" w:rsidRPr="00CA52D6" w:rsidRDefault="00CA52D6" w:rsidP="00CA52D6">
            <w:pPr>
              <w:pStyle w:val="TAL"/>
              <w:rPr>
                <w:rFonts w:cs="Arial"/>
                <w:sz w:val="16"/>
                <w:szCs w:val="16"/>
              </w:rPr>
            </w:pPr>
            <w:r w:rsidRPr="00CA52D6">
              <w:rPr>
                <w:rFonts w:cs="Arial"/>
                <w:sz w:val="16"/>
                <w:szCs w:val="16"/>
              </w:rPr>
              <w:t>Miscellaneous non-controversial corrections Set XVIII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D86AC9" w14:textId="11E447B1" w:rsidR="00CA52D6" w:rsidRPr="00CA52D6" w:rsidRDefault="00CA52D6" w:rsidP="00CA52D6">
            <w:pPr>
              <w:pStyle w:val="TAL"/>
              <w:rPr>
                <w:rFonts w:cs="Arial"/>
                <w:sz w:val="16"/>
                <w:szCs w:val="16"/>
              </w:rPr>
            </w:pPr>
            <w:r w:rsidRPr="00CA52D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855B02" w14:textId="03D01884"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11695" w14:textId="1D3B3C4E" w:rsidR="00CA52D6" w:rsidRPr="00CA52D6" w:rsidRDefault="00CA52D6" w:rsidP="00CA52D6">
            <w:pPr>
              <w:pStyle w:val="TAL"/>
              <w:rPr>
                <w:rFonts w:cs="Arial"/>
                <w:sz w:val="16"/>
                <w:szCs w:val="16"/>
              </w:rPr>
            </w:pPr>
            <w:r w:rsidRPr="00CA52D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C32D4" w14:textId="20B6AF8D" w:rsidR="00CA52D6" w:rsidRPr="00CA52D6" w:rsidRDefault="00CA52D6" w:rsidP="00CA52D6">
            <w:pPr>
              <w:pStyle w:val="TAL"/>
              <w:rPr>
                <w:rFonts w:cs="Arial"/>
                <w:sz w:val="16"/>
                <w:szCs w:val="16"/>
              </w:rPr>
            </w:pPr>
            <w:r w:rsidRPr="00CA52D6">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9C69EF8" w14:textId="6EFACF50" w:rsidR="00CA52D6" w:rsidRPr="00CA52D6" w:rsidRDefault="00CA52D6" w:rsidP="00CA52D6">
            <w:pPr>
              <w:pStyle w:val="TAL"/>
              <w:rPr>
                <w:rFonts w:cs="Arial"/>
                <w:sz w:val="16"/>
                <w:szCs w:val="16"/>
              </w:rPr>
            </w:pPr>
            <w:r w:rsidRPr="00CA52D6">
              <w:rPr>
                <w:rFonts w:cs="Arial"/>
                <w:sz w:val="16"/>
                <w:szCs w:val="16"/>
              </w:rPr>
              <w:t>4117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CD7386" w14:textId="26F02148" w:rsidR="00CA52D6" w:rsidRPr="00CA52D6" w:rsidRDefault="00CA52D6" w:rsidP="00CA52D6">
            <w:pPr>
              <w:pStyle w:val="TAL"/>
              <w:rPr>
                <w:rFonts w:cs="Arial"/>
                <w:sz w:val="16"/>
                <w:szCs w:val="16"/>
              </w:rPr>
            </w:pPr>
            <w:r w:rsidRPr="00CA52D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D5B6F1" w14:textId="65398C50" w:rsidR="00CA52D6" w:rsidRPr="00CA52D6" w:rsidRDefault="00CA52D6" w:rsidP="00CA52D6">
            <w:pPr>
              <w:pStyle w:val="TAL"/>
              <w:rPr>
                <w:rFonts w:cs="Arial"/>
                <w:sz w:val="16"/>
                <w:szCs w:val="16"/>
              </w:rPr>
            </w:pPr>
            <w:r w:rsidRPr="00CA52D6">
              <w:rPr>
                <w:rFonts w:cs="Arial"/>
                <w:sz w:val="16"/>
                <w:szCs w:val="16"/>
              </w:rPr>
              <w:t>F</w:t>
            </w:r>
          </w:p>
        </w:tc>
      </w:tr>
      <w:tr w:rsidR="00CA52D6" w:rsidRPr="00CA52D6" w14:paraId="6E1F585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540E43" w14:textId="24EC7D2A" w:rsidR="00CA52D6" w:rsidRPr="00CA52D6" w:rsidRDefault="00CA52D6" w:rsidP="00CA52D6">
            <w:pPr>
              <w:pStyle w:val="TAL"/>
              <w:rPr>
                <w:rFonts w:cs="Arial"/>
                <w:sz w:val="16"/>
                <w:szCs w:val="16"/>
              </w:rPr>
            </w:pPr>
            <w:r w:rsidRPr="00CA52D6">
              <w:rPr>
                <w:rFonts w:cs="Arial"/>
                <w:sz w:val="16"/>
                <w:szCs w:val="16"/>
              </w:rPr>
              <w:t>R2-2306950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B3D05E" w14:textId="5C558C1F" w:rsidR="00CA52D6" w:rsidRPr="00CA52D6" w:rsidRDefault="00CA52D6" w:rsidP="00CA52D6">
            <w:pPr>
              <w:pStyle w:val="TAL"/>
              <w:rPr>
                <w:rFonts w:cs="Arial"/>
                <w:sz w:val="16"/>
                <w:szCs w:val="16"/>
              </w:rPr>
            </w:pPr>
            <w:r w:rsidRPr="00CA52D6">
              <w:rPr>
                <w:rFonts w:cs="Arial"/>
                <w:sz w:val="16"/>
                <w:szCs w:val="16"/>
              </w:rPr>
              <w:t>Introduction of Hashed UE Identity Index Value for RRC_INATIVE with eDRX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04D908D" w14:textId="58ED7121" w:rsidR="00CA52D6" w:rsidRPr="00CA52D6" w:rsidRDefault="00CA52D6" w:rsidP="00CA52D6">
            <w:pPr>
              <w:pStyle w:val="TAL"/>
              <w:rPr>
                <w:rFonts w:cs="Arial"/>
                <w:sz w:val="16"/>
                <w:szCs w:val="16"/>
              </w:rPr>
            </w:pPr>
            <w:r w:rsidRPr="00CA52D6">
              <w:rPr>
                <w:rFonts w:cs="Arial"/>
                <w:sz w:val="16"/>
                <w:szCs w:val="16"/>
              </w:rPr>
              <w:t>R3 (CATT, Huawei, Ericsson, Qualcomm, Nokia, Nokia Shanghai Bell, ZTE,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AF2201" w14:textId="2B2DDE29" w:rsidR="00CA52D6" w:rsidRPr="00CA52D6" w:rsidRDefault="00CA52D6" w:rsidP="00CA52D6">
            <w:pPr>
              <w:pStyle w:val="TAL"/>
              <w:rPr>
                <w:rFonts w:cs="Arial"/>
                <w:sz w:val="16"/>
                <w:szCs w:val="16"/>
              </w:rPr>
            </w:pPr>
            <w:r w:rsidRPr="00CA52D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83D5A" w14:textId="20F4CDD5" w:rsidR="00CA52D6" w:rsidRPr="00CA52D6" w:rsidRDefault="00CA52D6" w:rsidP="00CA52D6">
            <w:pPr>
              <w:pStyle w:val="TAL"/>
              <w:rPr>
                <w:rFonts w:cs="Arial"/>
                <w:sz w:val="16"/>
                <w:szCs w:val="16"/>
              </w:rPr>
            </w:pPr>
            <w:r w:rsidRPr="00CA52D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16A05A" w14:textId="679F5474" w:rsidR="00CA52D6" w:rsidRPr="00CA52D6" w:rsidRDefault="00CA52D6" w:rsidP="00CA52D6">
            <w:pPr>
              <w:pStyle w:val="TAL"/>
              <w:rPr>
                <w:rFonts w:cs="Arial"/>
                <w:sz w:val="16"/>
                <w:szCs w:val="16"/>
              </w:rPr>
            </w:pPr>
            <w:r w:rsidRPr="00CA52D6">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1283E0" w14:textId="11470E45" w:rsidR="00CA52D6" w:rsidRPr="00CA52D6" w:rsidRDefault="00CA52D6" w:rsidP="00CA52D6">
            <w:pPr>
              <w:pStyle w:val="TAL"/>
              <w:rPr>
                <w:rFonts w:cs="Arial"/>
                <w:sz w:val="16"/>
                <w:szCs w:val="16"/>
              </w:rPr>
            </w:pPr>
            <w:r w:rsidRPr="00CA52D6">
              <w:rPr>
                <w:rFonts w:cs="Arial"/>
                <w:sz w:val="16"/>
                <w:szCs w:val="16"/>
              </w:rPr>
              <w:t>0687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A59E06D" w14:textId="6DFB20B1" w:rsidR="00CA52D6" w:rsidRPr="00CA52D6" w:rsidRDefault="00CA52D6" w:rsidP="00CA52D6">
            <w:pPr>
              <w:pStyle w:val="TAL"/>
              <w:rPr>
                <w:rFonts w:cs="Arial"/>
                <w:sz w:val="16"/>
                <w:szCs w:val="16"/>
              </w:rPr>
            </w:pPr>
            <w:r w:rsidRPr="00CA52D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50363FB" w14:textId="562205E9" w:rsidR="00CA52D6" w:rsidRPr="00CA52D6" w:rsidRDefault="00CA52D6" w:rsidP="00CA52D6">
            <w:pPr>
              <w:pStyle w:val="TAL"/>
              <w:rPr>
                <w:rFonts w:cs="Arial"/>
                <w:sz w:val="16"/>
                <w:szCs w:val="16"/>
              </w:rPr>
            </w:pPr>
            <w:r w:rsidRPr="00CA52D6">
              <w:rPr>
                <w:rFonts w:cs="Arial"/>
                <w:sz w:val="16"/>
                <w:szCs w:val="16"/>
              </w:rPr>
              <w:t>F</w:t>
            </w:r>
          </w:p>
        </w:tc>
      </w:tr>
    </w:tbl>
    <w:p w14:paraId="1D4B7C38" w14:textId="77777777" w:rsidR="00924E60" w:rsidRPr="00F738C4" w:rsidRDefault="00924E60" w:rsidP="00924E60"/>
    <w:p w14:paraId="73E93DE4" w14:textId="60F4F609" w:rsidR="00924E60" w:rsidRPr="00F738C4" w:rsidRDefault="00CA52D6" w:rsidP="00924E60">
      <w:r>
        <w:t>200</w:t>
      </w:r>
      <w:r w:rsidR="00924E60" w:rsidRPr="00F738C4">
        <w:t xml:space="preserve"> Agreed</w:t>
      </w:r>
      <w:r w:rsidR="00327064" w:rsidRPr="00F738C4">
        <w:t xml:space="preserve"> </w:t>
      </w:r>
      <w:r w:rsidR="00924E60" w:rsidRPr="00F738C4">
        <w:t>CRs</w:t>
      </w:r>
      <w:r w:rsidR="00621ABE" w:rsidRPr="00F738C4">
        <w:t>.</w:t>
      </w:r>
    </w:p>
    <w:bookmarkEnd w:id="710"/>
    <w:p w14:paraId="55F853F4" w14:textId="77777777" w:rsidR="00924E60" w:rsidRPr="00F738C4" w:rsidRDefault="00924E60" w:rsidP="00924E60"/>
    <w:p w14:paraId="32B9A8DC" w14:textId="17349AFC" w:rsidR="00924E60" w:rsidRPr="00F738C4" w:rsidRDefault="00924E60" w:rsidP="00924E60">
      <w:pPr>
        <w:pStyle w:val="Heading1"/>
      </w:pPr>
      <w:bookmarkStart w:id="712" w:name="_Toc35189505"/>
      <w:bookmarkStart w:id="713" w:name="_Toc35213654"/>
      <w:bookmarkStart w:id="714" w:name="_Toc39528409"/>
      <w:bookmarkStart w:id="715" w:name="_Toc40051256"/>
      <w:bookmarkStart w:id="716" w:name="_Toc41695970"/>
      <w:bookmarkStart w:id="717" w:name="_Toc44503782"/>
      <w:bookmarkStart w:id="718" w:name="_Toc50895424"/>
      <w:bookmarkStart w:id="719" w:name="_Toc57284396"/>
      <w:bookmarkStart w:id="720" w:name="_Toc57677266"/>
      <w:bookmarkStart w:id="721" w:name="_Toc63611400"/>
      <w:bookmarkStart w:id="722" w:name="_Toc63611650"/>
      <w:bookmarkStart w:id="723" w:name="_Toc63704840"/>
      <w:bookmarkStart w:id="724" w:name="_Toc64749667"/>
      <w:bookmarkStart w:id="725" w:name="_Toc68990864"/>
      <w:bookmarkStart w:id="726" w:name="_Toc70673484"/>
      <w:bookmarkStart w:id="727" w:name="_Toc74845113"/>
      <w:bookmarkStart w:id="728" w:name="_Toc78991846"/>
      <w:bookmarkStart w:id="729" w:name="_Toc78992095"/>
      <w:bookmarkStart w:id="730" w:name="_Toc82647274"/>
      <w:bookmarkStart w:id="731" w:name="_Toc88676461"/>
      <w:bookmarkStart w:id="732" w:name="_Toc94719754"/>
      <w:bookmarkStart w:id="733" w:name="_Toc102495099"/>
      <w:bookmarkStart w:id="734" w:name="_Toc105622389"/>
      <w:bookmarkStart w:id="735" w:name="_Toc113877114"/>
      <w:bookmarkStart w:id="736" w:name="_Toc115769025"/>
      <w:bookmarkStart w:id="737" w:name="_Toc118202367"/>
      <w:bookmarkStart w:id="738" w:name="_Toc120537051"/>
      <w:bookmarkStart w:id="739" w:name="_Toc127484992"/>
      <w:bookmarkStart w:id="740" w:name="_Toc129990544"/>
      <w:bookmarkStart w:id="741" w:name="_Toc134112530"/>
      <w:bookmarkStart w:id="742" w:name="_Toc142644113"/>
      <w:r w:rsidRPr="00F738C4">
        <w:t>Annex F:</w:t>
      </w:r>
      <w:r w:rsidR="00341B7C" w:rsidRPr="00F738C4">
        <w:tab/>
      </w:r>
      <w:r w:rsidRPr="00F738C4">
        <w:t>List of email discussions during the meeting</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7D139FE7" w14:textId="7BB0E0AA" w:rsidR="009105DA" w:rsidRPr="00F738C4" w:rsidRDefault="009105DA" w:rsidP="00F3515A">
      <w:bookmarkStart w:id="743" w:name="_Toc24896524"/>
      <w:bookmarkStart w:id="744" w:name="_Toc25783673"/>
      <w:bookmarkStart w:id="745" w:name="_Toc33399567"/>
      <w:bookmarkStart w:id="746" w:name="_Toc35189506"/>
      <w:bookmarkStart w:id="747" w:name="_Toc35213655"/>
      <w:bookmarkStart w:id="748" w:name="_Toc39528410"/>
      <w:bookmarkStart w:id="749" w:name="_Toc40051257"/>
      <w:bookmarkStart w:id="750" w:name="_Toc41695971"/>
      <w:bookmarkStart w:id="751" w:name="_Toc44503783"/>
      <w:bookmarkStart w:id="752" w:name="_Toc50895425"/>
      <w:bookmarkStart w:id="753" w:name="_Toc57284397"/>
      <w:bookmarkStart w:id="754" w:name="_Toc57677267"/>
      <w:bookmarkStart w:id="755" w:name="_Toc63611401"/>
      <w:bookmarkStart w:id="756" w:name="_Toc63611651"/>
      <w:bookmarkStart w:id="757" w:name="_Toc63704842"/>
      <w:bookmarkStart w:id="758" w:name="_Toc64749668"/>
      <w:bookmarkStart w:id="759" w:name="_Toc68990865"/>
      <w:bookmarkStart w:id="760" w:name="_Toc70673485"/>
      <w:bookmarkStart w:id="761" w:name="_Toc74845114"/>
      <w:bookmarkStart w:id="762" w:name="_Toc78991847"/>
      <w:bookmarkStart w:id="763" w:name="_Toc78992096"/>
      <w:bookmarkStart w:id="764" w:name="_Toc82647275"/>
      <w:bookmarkStart w:id="765" w:name="_Toc88676462"/>
    </w:p>
    <w:p w14:paraId="00FA08C6" w14:textId="71821DF0" w:rsidR="00B75C8F" w:rsidRPr="00F738C4" w:rsidRDefault="00B75C8F" w:rsidP="00B75C8F">
      <w:pPr>
        <w:pStyle w:val="Heading2"/>
      </w:pPr>
      <w:bookmarkStart w:id="766" w:name="_Toc105622390"/>
      <w:bookmarkStart w:id="767" w:name="_Toc113877115"/>
      <w:bookmarkStart w:id="768" w:name="_Toc115769026"/>
      <w:bookmarkStart w:id="769" w:name="_Toc118202368"/>
      <w:bookmarkStart w:id="770" w:name="_Toc120537052"/>
      <w:bookmarkStart w:id="771" w:name="_Toc127484993"/>
      <w:bookmarkStart w:id="772" w:name="_Toc129990545"/>
      <w:bookmarkStart w:id="773" w:name="_Toc134112531"/>
      <w:bookmarkStart w:id="774" w:name="_Toc142644114"/>
      <w:r w:rsidRPr="00F738C4">
        <w:t>Pre discussions before R2-1</w:t>
      </w:r>
      <w:bookmarkEnd w:id="766"/>
      <w:bookmarkEnd w:id="767"/>
      <w:bookmarkEnd w:id="768"/>
      <w:r w:rsidR="00BF452B" w:rsidRPr="00F738C4">
        <w:t>2</w:t>
      </w:r>
      <w:r w:rsidR="00B74E0B">
        <w:t>2</w:t>
      </w:r>
      <w:r w:rsidR="006A0624" w:rsidRPr="00F738C4">
        <w:t>:</w:t>
      </w:r>
      <w:bookmarkEnd w:id="769"/>
      <w:bookmarkEnd w:id="770"/>
      <w:bookmarkEnd w:id="771"/>
      <w:bookmarkEnd w:id="772"/>
      <w:bookmarkEnd w:id="773"/>
      <w:bookmarkEnd w:id="774"/>
    </w:p>
    <w:p w14:paraId="132F48D5" w14:textId="202231DD" w:rsidR="00B75C8F" w:rsidRPr="00F738C4" w:rsidRDefault="00B75C8F" w:rsidP="00B75C8F">
      <w:pPr>
        <w:pStyle w:val="Doc-text2"/>
        <w:ind w:left="0" w:firstLine="0"/>
        <w:rPr>
          <w:lang w:val="en-US"/>
        </w:rPr>
      </w:pPr>
      <w:r w:rsidRPr="00F738C4">
        <w:rPr>
          <w:lang w:val="en-US"/>
        </w:rPr>
        <w:t>Pre-discussions are generally for gathering comments in a best effort way, e.g. Checking for correctness for Agenda Item Summaries.</w:t>
      </w:r>
    </w:p>
    <w:p w14:paraId="57F042A9" w14:textId="77777777" w:rsidR="00301255" w:rsidRDefault="00301255" w:rsidP="00301255"/>
    <w:p w14:paraId="373A3CF7" w14:textId="77777777" w:rsidR="00301255" w:rsidRDefault="00301255" w:rsidP="00301255">
      <w:r>
        <w:t>[Pre122][401][POS] Summary of AI 7.2.2 on sidelink positioning(Xiaomi)</w:t>
      </w:r>
    </w:p>
    <w:p w14:paraId="504194F7" w14:textId="77777777" w:rsidR="00301255" w:rsidRDefault="00301255" w:rsidP="00301255">
      <w:r>
        <w:t>[Pre122][402][POS] Summary of AI 7.2.4 on LPHAP (Qualcomm)</w:t>
      </w:r>
    </w:p>
    <w:p w14:paraId="7EFC9B46" w14:textId="77777777" w:rsidR="00301255" w:rsidRDefault="00301255" w:rsidP="00301255">
      <w:r>
        <w:t>[Pre122][403][Relay] Summary of AI 7.9.4 on multi-path relay (OPPO)</w:t>
      </w:r>
    </w:p>
    <w:p w14:paraId="3BDDBA93" w14:textId="77777777" w:rsidR="00301255" w:rsidRDefault="00301255" w:rsidP="00301255">
      <w:r>
        <w:t>[Pre122][404][Relay] Summary of AI 7.9.3 on service continuity (vivo)</w:t>
      </w:r>
    </w:p>
    <w:p w14:paraId="444B73D7" w14:textId="77777777" w:rsidR="00301255" w:rsidRDefault="00301255" w:rsidP="00301255">
      <w:r>
        <w:t>[Pre122][405][Relay] Summary of AI 7.9.2 on UE-to-UE relay (ZTE)</w:t>
      </w:r>
    </w:p>
    <w:p w14:paraId="1DA7E22A" w14:textId="77777777" w:rsidR="00301255" w:rsidRDefault="00301255" w:rsidP="00301255">
      <w:r>
        <w:t>[Pre122][406][Relay] Summary of AI 6.3.1 on Rel-17 relay control plane (Huawei)</w:t>
      </w:r>
    </w:p>
    <w:p w14:paraId="4C9C1DAE" w14:textId="77777777" w:rsidR="00301255" w:rsidRDefault="00301255" w:rsidP="00301255">
      <w:r>
        <w:t>[Pre122][407][POS] Summary of AI 6.5.1 on Rel-17 positioning (CATT)</w:t>
      </w:r>
    </w:p>
    <w:p w14:paraId="1C2B6D70" w14:textId="77777777" w:rsidR="00301255" w:rsidRDefault="00301255" w:rsidP="00301255">
      <w:r>
        <w:t>[Pre122][701][NCR]Summary of AI 7.1.2 on signalling for SCI (Fujitsu)</w:t>
      </w:r>
    </w:p>
    <w:p w14:paraId="49121144" w14:textId="77777777" w:rsidR="00301255" w:rsidRDefault="00301255" w:rsidP="00301255">
      <w:r>
        <w:t>[Pre122][702][NCR] Summary of AI 7.1.3 on other RAN2 aspects (ZTE)</w:t>
      </w:r>
    </w:p>
    <w:p w14:paraId="552D44A7" w14:textId="77777777" w:rsidR="00301255" w:rsidRDefault="00301255" w:rsidP="00301255">
      <w:r>
        <w:t>[Pre122][8XX][SONMDT] Summary of 7.13.7 SONMDT enhancements for NPN (CATT)</w:t>
      </w:r>
    </w:p>
    <w:p w14:paraId="44AFAA89" w14:textId="77777777" w:rsidR="00301255" w:rsidRDefault="00301255" w:rsidP="00301255">
      <w:r>
        <w:t>[Pre122][XXX][SONMDT] Summary of 7.13.2 MRO for voice fallback (Nokia)</w:t>
      </w:r>
    </w:p>
    <w:p w14:paraId="222E2AE1" w14:textId="77777777" w:rsidR="00301255" w:rsidRDefault="00301255" w:rsidP="00301255">
      <w:r>
        <w:t>[Pre122][XXX][SONMDT] Summary of 7.13.4 (Huawei)</w:t>
      </w:r>
    </w:p>
    <w:p w14:paraId="602FBCCC" w14:textId="77777777" w:rsidR="00301255" w:rsidRDefault="00301255" w:rsidP="00301255">
      <w:r>
        <w:t>[Pre122][XXX][SONMDT] Summary of 7.13.6 RACH enhancement (ZTE)</w:t>
      </w:r>
    </w:p>
    <w:p w14:paraId="10C8D323" w14:textId="226ACDC1" w:rsidR="00301255" w:rsidRPr="00F738C4" w:rsidRDefault="00301255" w:rsidP="00301255">
      <w:r>
        <w:t>[Pre122][XXX][SONMDT] Summary of AI 7.13.5 SON for NR-U (Ericsson)</w:t>
      </w:r>
    </w:p>
    <w:p w14:paraId="2A28858C" w14:textId="323C10E1" w:rsidR="005742BB" w:rsidRPr="00F738C4" w:rsidRDefault="005742BB" w:rsidP="00BF452B">
      <w:pPr>
        <w:pStyle w:val="Doc-text2"/>
        <w:tabs>
          <w:tab w:val="clear" w:pos="1622"/>
          <w:tab w:val="left" w:pos="1560"/>
        </w:tabs>
        <w:ind w:left="0" w:firstLine="0"/>
      </w:pPr>
    </w:p>
    <w:p w14:paraId="456051EB" w14:textId="1229EDC4" w:rsidR="00B27B16" w:rsidRDefault="00B27B16" w:rsidP="00B27B16">
      <w:pPr>
        <w:pStyle w:val="Heading2"/>
      </w:pPr>
      <w:bookmarkStart w:id="775" w:name="_Toc129990546"/>
      <w:bookmarkStart w:id="776" w:name="_Toc134112532"/>
      <w:bookmarkStart w:id="777" w:name="_Toc142644115"/>
      <w:r w:rsidRPr="00F738C4">
        <w:lastRenderedPageBreak/>
        <w:t>Discussions during R2-12</w:t>
      </w:r>
      <w:r w:rsidR="00B74E0B">
        <w:t>2</w:t>
      </w:r>
      <w:r w:rsidRPr="00F738C4">
        <w:t xml:space="preserve"> meeting:</w:t>
      </w:r>
      <w:bookmarkEnd w:id="775"/>
      <w:bookmarkEnd w:id="776"/>
      <w:bookmarkEnd w:id="777"/>
    </w:p>
    <w:p w14:paraId="528FCB44" w14:textId="77777777" w:rsidR="00301255" w:rsidRDefault="00301255" w:rsidP="00301255">
      <w:r>
        <w:t>Clarification on which CSI-RS resources in IAB restricted beam MAC CEs</w:t>
      </w:r>
    </w:p>
    <w:p w14:paraId="7175DF45" w14:textId="77777777" w:rsidR="00301255" w:rsidRDefault="00301255" w:rsidP="00301255">
      <w:r>
        <w:t>Correction on SDT with separate initial BWP</w:t>
      </w:r>
    </w:p>
    <w:p w14:paraId="52035120" w14:textId="77777777" w:rsidR="00301255" w:rsidRDefault="00301255" w:rsidP="00301255">
      <w:r>
        <w:t>Corrections for MBS paging</w:t>
      </w:r>
    </w:p>
    <w:p w14:paraId="644C2A97" w14:textId="77777777" w:rsidR="00301255" w:rsidRDefault="00301255" w:rsidP="00301255">
      <w:r>
        <w:t>PTM Retransmission Reception when HARQ is disabled</w:t>
      </w:r>
    </w:p>
    <w:p w14:paraId="590AC742" w14:textId="77777777" w:rsidR="00301255" w:rsidRDefault="00301255" w:rsidP="00301255">
      <w:r>
        <w:t>[AT122][001][AIML18] LS out on Data Collection (vivo)</w:t>
      </w:r>
    </w:p>
    <w:p w14:paraId="0D8B181B" w14:textId="77777777" w:rsidR="00301255" w:rsidRDefault="00301255" w:rsidP="00301255">
      <w:r>
        <w:t>[AT122][002][TEI18] SR Periodicity 30 120 kHz SCS (Ericsson)</w:t>
      </w:r>
    </w:p>
    <w:p w14:paraId="2C287137" w14:textId="77777777" w:rsidR="00301255" w:rsidRDefault="00301255" w:rsidP="00301255">
      <w:r>
        <w:t>[AT122][003][TEI18] Inter-freq Measurements (CMCC)</w:t>
      </w:r>
    </w:p>
    <w:p w14:paraId="268C27AB" w14:textId="77777777" w:rsidR="00301255" w:rsidRDefault="00301255" w:rsidP="00301255">
      <w:r>
        <w:t>[AT122][004][eNPN] 38331 and 38304 (China Telecom)</w:t>
      </w:r>
    </w:p>
    <w:p w14:paraId="69DA990B" w14:textId="77777777" w:rsidR="00301255" w:rsidRDefault="00301255" w:rsidP="00301255">
      <w:r>
        <w:t>[AT122][005][Mob18] LTM L1 measurement aspects (Ericsson)</w:t>
      </w:r>
    </w:p>
    <w:p w14:paraId="022E379B" w14:textId="77777777" w:rsidR="00301255" w:rsidRDefault="00301255" w:rsidP="00301255">
      <w:r>
        <w:t>[AT122][006][Mob18] Partial MAC reset (vivo)</w:t>
      </w:r>
    </w:p>
    <w:p w14:paraId="4217EB68" w14:textId="77777777" w:rsidR="00301255" w:rsidRDefault="00301255" w:rsidP="00301255">
      <w:r>
        <w:t>[AT122][007] Signalling Choices (Ericsson)</w:t>
      </w:r>
    </w:p>
    <w:p w14:paraId="2AAED42B" w14:textId="77777777" w:rsidR="00301255" w:rsidRDefault="00301255" w:rsidP="00301255">
      <w:r>
        <w:t>[AT122][008] UE capabilities definitions (Ericsson)</w:t>
      </w:r>
    </w:p>
    <w:p w14:paraId="100E48DF" w14:textId="77777777" w:rsidR="00301255" w:rsidRDefault="00301255" w:rsidP="00301255">
      <w:r>
        <w:t>[AT122][010][NR1617] CSI-RS resource coordination in NR-DC (Nokia)</w:t>
      </w:r>
    </w:p>
    <w:p w14:paraId="0F0E3EEC" w14:textId="77777777" w:rsidR="00301255" w:rsidRDefault="00301255" w:rsidP="00301255">
      <w:r>
        <w:t>[AT122][011][NR17] Clarification on UAI for UL MIMO layers (Huawei)</w:t>
      </w:r>
    </w:p>
    <w:p w14:paraId="3090A825" w14:textId="77777777" w:rsidR="00301255" w:rsidRDefault="00301255" w:rsidP="00301255">
      <w:r>
        <w:t>[AT122][013][NR16] Clarification on reference cell for TCI state (Ericsson)</w:t>
      </w:r>
    </w:p>
    <w:p w14:paraId="388F6710" w14:textId="77777777" w:rsidR="00301255" w:rsidRDefault="00301255" w:rsidP="00301255">
      <w:r>
        <w:t>[AT122][014][71GHz] Sched and HARQ (LGE)</w:t>
      </w:r>
    </w:p>
    <w:p w14:paraId="70719F8F" w14:textId="77777777" w:rsidR="00301255" w:rsidRDefault="00301255" w:rsidP="00301255">
      <w:r>
        <w:t>[AT122][015][71GHz] Reply LS (QC)</w:t>
      </w:r>
    </w:p>
    <w:p w14:paraId="52032D7B" w14:textId="77777777" w:rsidR="00301255" w:rsidRDefault="00301255" w:rsidP="00301255">
      <w:r>
        <w:t>[AT122][016][TEI17] Type1 HARQ-ACK codebook generation (QC)</w:t>
      </w:r>
    </w:p>
    <w:p w14:paraId="5EF49D53" w14:textId="77777777" w:rsidR="00301255" w:rsidRDefault="00301255" w:rsidP="00301255">
      <w:r>
        <w:t>[AT122][017][feMIMO17] Corrections on R17 unified TCI framework (CATT)</w:t>
      </w:r>
    </w:p>
    <w:p w14:paraId="69446A97" w14:textId="77777777" w:rsidR="00301255" w:rsidRDefault="00301255" w:rsidP="00301255">
      <w:r>
        <w:t>[AT122][018][NR17] Correction on scg-State in RRCConnReconfig (CATT)</w:t>
      </w:r>
    </w:p>
    <w:p w14:paraId="00BA2336" w14:textId="77777777" w:rsidR="00301255" w:rsidRDefault="00301255" w:rsidP="00301255">
      <w:r>
        <w:t>[AT122][019][NR15] SRS tx switching capability (Ericsson)</w:t>
      </w:r>
    </w:p>
    <w:p w14:paraId="7FE587DC" w14:textId="77777777" w:rsidR="00301255" w:rsidRDefault="00301255" w:rsidP="00301255">
      <w:r>
        <w:t>[AT122][021][MGE] per FR PRS gaps (CATT)</w:t>
      </w:r>
    </w:p>
    <w:p w14:paraId="2399FA70" w14:textId="77777777" w:rsidR="00301255" w:rsidRDefault="00301255" w:rsidP="00301255">
      <w:r>
        <w:t>[AT122][022][RedCap] eDRX RRM relax and sm reception (Huawei)</w:t>
      </w:r>
    </w:p>
    <w:p w14:paraId="65294EE9" w14:textId="77777777" w:rsidR="00301255" w:rsidRDefault="00301255" w:rsidP="00301255">
      <w:r>
        <w:t>[AT122][023][NR18] Non-simultaneous UL and DL (Nokia)</w:t>
      </w:r>
    </w:p>
    <w:p w14:paraId="7CC531A2" w14:textId="77777777" w:rsidR="00301255" w:rsidRDefault="00301255" w:rsidP="00301255">
      <w:r>
        <w:t>[AT122][024][NR18] LS out FR2 unknown SCell activation enhancement (Apple)</w:t>
      </w:r>
    </w:p>
    <w:p w14:paraId="340E10C2" w14:textId="77777777" w:rsidR="00301255" w:rsidRDefault="00301255" w:rsidP="00301255">
      <w:r>
        <w:t>[AT122][026][NR18] LS out on cross RRH TCI state switch (Nokia)</w:t>
      </w:r>
    </w:p>
    <w:p w14:paraId="1AA5B487" w14:textId="77777777" w:rsidR="00301255" w:rsidRDefault="00301255" w:rsidP="00301255">
      <w:r>
        <w:t>[AT122][027][NR18] Reply LS on Lower MSD Capability Signaling (Huawei)</w:t>
      </w:r>
    </w:p>
    <w:p w14:paraId="620B4E8C" w14:textId="77777777" w:rsidR="00301255" w:rsidRDefault="00301255" w:rsidP="00301255">
      <w:r>
        <w:t>[AT122][028][mIAB] LS out on RACH-less HO for mIAB</w:t>
      </w:r>
    </w:p>
    <w:p w14:paraId="66D130D7" w14:textId="77777777" w:rsidR="00301255" w:rsidRDefault="00301255" w:rsidP="00301255">
      <w:r>
        <w:t>[AT122][029][mIAB] CAG - NPN (Ericsson)</w:t>
      </w:r>
    </w:p>
    <w:p w14:paraId="024B9C19" w14:textId="77777777" w:rsidR="00301255" w:rsidRDefault="00301255" w:rsidP="00301255">
      <w:r>
        <w:t>[AT122][030][mIAB] BAP impacts (HW)</w:t>
      </w:r>
    </w:p>
    <w:p w14:paraId="29B02574" w14:textId="77777777" w:rsidR="00301255" w:rsidRDefault="00301255" w:rsidP="00301255">
      <w:r>
        <w:t>[AT122][031][MGE] measurements without gap with interruption (MTK)</w:t>
      </w:r>
    </w:p>
    <w:p w14:paraId="659999B9" w14:textId="77777777" w:rsidR="00301255" w:rsidRDefault="00301255" w:rsidP="00301255">
      <w:r>
        <w:t>[AT122][032][Slice18] Reply LS on NAS-AS interaction in terms of NS-AoS (Nokia)</w:t>
      </w:r>
    </w:p>
    <w:p w14:paraId="50AB4318" w14:textId="77777777" w:rsidR="00301255" w:rsidRDefault="00301255" w:rsidP="00301255">
      <w:r>
        <w:t>[AT122][033][mIAB] Usage of the mIAB cell indication (Intel)</w:t>
      </w:r>
    </w:p>
    <w:p w14:paraId="5539D758" w14:textId="77777777" w:rsidR="00301255" w:rsidRDefault="00301255" w:rsidP="00301255">
      <w:r>
        <w:t>[AT122][034][NR17] Correction on the applicable NSAG for slice based RACH (Xiaomi)</w:t>
      </w:r>
    </w:p>
    <w:p w14:paraId="27072CD4" w14:textId="77777777" w:rsidR="00301255" w:rsidRDefault="00301255" w:rsidP="00301255">
      <w:r>
        <w:t>[AT122][035][NR17] Correction on scg-CellGroupConfig(CATT)</w:t>
      </w:r>
    </w:p>
    <w:p w14:paraId="594F7D08" w14:textId="77777777" w:rsidR="00301255" w:rsidRDefault="00301255" w:rsidP="00301255">
      <w:r>
        <w:t>[AT122][036][NR17] 38822 (intel)</w:t>
      </w:r>
    </w:p>
    <w:p w14:paraId="597C88B3" w14:textId="77777777" w:rsidR="00301255" w:rsidRDefault="00301255" w:rsidP="00301255">
      <w:r>
        <w:t>[AT122][037][TEI18] LS to R1 on long CG SDT periodicity (Ericsson)</w:t>
      </w:r>
    </w:p>
    <w:p w14:paraId="19953157" w14:textId="77777777" w:rsidR="00301255" w:rsidRDefault="00301255" w:rsidP="00301255">
      <w:r>
        <w:t>[AT122][038][NR17] Correction on Security Issues for MO-SDT (China Telecom)</w:t>
      </w:r>
    </w:p>
    <w:p w14:paraId="0B92A92E" w14:textId="77777777" w:rsidR="00301255" w:rsidRDefault="00301255" w:rsidP="00301255">
      <w:r>
        <w:t>[AT122][039][MOB18] LS out on Early TA and RACH-less (Ericsson)</w:t>
      </w:r>
    </w:p>
    <w:p w14:paraId="147103A2" w14:textId="77777777" w:rsidR="00301255" w:rsidRDefault="00301255" w:rsidP="00301255">
      <w:r>
        <w:t>[AT122][101][IoT NTN] GNSS operation enhancements (Apple)</w:t>
      </w:r>
    </w:p>
    <w:p w14:paraId="4EA520FD" w14:textId="77777777" w:rsidR="00301255" w:rsidRDefault="00301255" w:rsidP="00301255">
      <w:r>
        <w:t>[AT122][102][IoT NTN] Mobility Enhancements (Qualcomm)</w:t>
      </w:r>
    </w:p>
    <w:p w14:paraId="2FEF5A29" w14:textId="77777777" w:rsidR="00301255" w:rsidRDefault="00301255" w:rsidP="00301255">
      <w:r>
        <w:t>[AT122][103][NR-NTN Enh] NTN-TN cell reselection (Nokia)</w:t>
      </w:r>
    </w:p>
    <w:p w14:paraId="0C629EFB" w14:textId="77777777" w:rsidR="00301255" w:rsidRDefault="00301255" w:rsidP="00301255">
      <w:r>
        <w:t>[AT122][104][NR-NTN Enh] Location-based cell reselection enh (CMCC)</w:t>
      </w:r>
    </w:p>
    <w:p w14:paraId="3E79AC9F" w14:textId="77777777" w:rsidR="00301255" w:rsidRDefault="00301255" w:rsidP="00301255">
      <w:r>
        <w:t>[AT122][105][NR-NTN Enh] Common signaling in (C)HO (OPPO)</w:t>
      </w:r>
    </w:p>
    <w:p w14:paraId="5CE01465" w14:textId="77777777" w:rsidR="00301255" w:rsidRDefault="00301255" w:rsidP="00301255">
      <w:r>
        <w:t>[AT122][106][NR-NTN Enh] RACH-less HO (Huawei)</w:t>
      </w:r>
    </w:p>
    <w:p w14:paraId="1B7B4F38" w14:textId="77777777" w:rsidR="00301255" w:rsidRDefault="00301255" w:rsidP="00301255">
      <w:r>
        <w:t>[AT122][107][NR-NTN] CR0668 (vivo)</w:t>
      </w:r>
    </w:p>
    <w:p w14:paraId="649AD9BA" w14:textId="77777777" w:rsidR="00301255" w:rsidRDefault="00301255" w:rsidP="00301255">
      <w:r>
        <w:t>[AT122][108][NR-NTN] CR0676 (OPPO)</w:t>
      </w:r>
    </w:p>
    <w:p w14:paraId="239FB23A" w14:textId="77777777" w:rsidR="00301255" w:rsidRDefault="00301255" w:rsidP="00301255">
      <w:r>
        <w:t>[AT122][109][NR-NTN] CR3979 (QC)</w:t>
      </w:r>
    </w:p>
    <w:p w14:paraId="40852600" w14:textId="77777777" w:rsidR="00301255" w:rsidRDefault="00301255" w:rsidP="00301255">
      <w:r>
        <w:t>[AT122][111][NR-NTN] RRC CR for kmac (OPPO)</w:t>
      </w:r>
    </w:p>
    <w:p w14:paraId="4F0F9A0D" w14:textId="77777777" w:rsidR="00301255" w:rsidRDefault="00301255" w:rsidP="00301255">
      <w:r>
        <w:t>[AT122][112][NR-NTN] CR4040 (ASUSTeK)</w:t>
      </w:r>
    </w:p>
    <w:p w14:paraId="2495CC93" w14:textId="77777777" w:rsidR="00301255" w:rsidRDefault="00301255" w:rsidP="00301255">
      <w:r>
        <w:t>[AT122][201][QoE] LS on area scope QoE measurements (Samsung)</w:t>
      </w:r>
    </w:p>
    <w:p w14:paraId="21D5F3CD" w14:textId="77777777" w:rsidR="00301255" w:rsidRDefault="00301255" w:rsidP="00301255">
      <w:r>
        <w:lastRenderedPageBreak/>
        <w:t>[AT122][202][LTE] Correction on handover procedure completion (vivo)</w:t>
      </w:r>
    </w:p>
    <w:p w14:paraId="27F6D57E" w14:textId="77777777" w:rsidR="00301255" w:rsidRDefault="00301255" w:rsidP="00301255">
      <w:r>
        <w:t>[AT122][203]Corretion on QoE configuration release (Google)</w:t>
      </w:r>
    </w:p>
    <w:p w14:paraId="43690A54" w14:textId="77777777" w:rsidR="00301255" w:rsidRDefault="00301255" w:rsidP="00301255">
      <w:r>
        <w:t>[AT122][204][XR] Discard (Nokia)</w:t>
      </w:r>
    </w:p>
    <w:p w14:paraId="2FBE2444" w14:textId="77777777" w:rsidR="00301255" w:rsidRDefault="00301255" w:rsidP="00301255">
      <w:r>
        <w:t>[AT122][205][XR] LS to RAN1 and RAN4 on new DRX cycles with rational numbers</w:t>
      </w:r>
    </w:p>
    <w:p w14:paraId="2C81FFD3" w14:textId="77777777" w:rsidR="00301255" w:rsidRDefault="00301255" w:rsidP="00301255">
      <w:r>
        <w:t>[AT122][301][UP] Correction to RA partition selection for Msg1 based SI request</w:t>
      </w:r>
    </w:p>
    <w:p w14:paraId="12400132" w14:textId="77777777" w:rsidR="00301255" w:rsidRDefault="00301255" w:rsidP="00301255">
      <w:r>
        <w:t>[AT122][302][SDT17] Clarification on protocol data during SDT (Nokia)</w:t>
      </w:r>
    </w:p>
    <w:p w14:paraId="3C7A8FD7" w14:textId="77777777" w:rsidR="00301255" w:rsidRDefault="00301255" w:rsidP="00301255">
      <w:r>
        <w:t>[AT122][303][UP] Corrections on Ehanced BFR MAC CE (ZTE)</w:t>
      </w:r>
    </w:p>
    <w:p w14:paraId="44ECF92E" w14:textId="77777777" w:rsidR="00301255" w:rsidRDefault="00301255" w:rsidP="00301255">
      <w:r>
        <w:t>[AT122][304][UAV] Height-dependent MR configuration (ZTE)</w:t>
      </w:r>
    </w:p>
    <w:p w14:paraId="52203DE4" w14:textId="77777777" w:rsidR="00301255" w:rsidRDefault="00301255" w:rsidP="00301255">
      <w:r>
        <w:t>[AT122][306][R17 UP]Correction on SDT with separate initial BWP</w:t>
      </w:r>
    </w:p>
    <w:p w14:paraId="39F3280C" w14:textId="77777777" w:rsidR="00301255" w:rsidRDefault="00301255" w:rsidP="00301255">
      <w:r>
        <w:t>[AT122][401][POS] Sidelink positioning summary proposals (Xiaomi)</w:t>
      </w:r>
    </w:p>
    <w:p w14:paraId="4054347E" w14:textId="77777777" w:rsidR="00301255" w:rsidRDefault="00301255" w:rsidP="00301255">
      <w:r>
        <w:t>[AT122][402][Relay] Multi-path relay summary proposals (OPPO)</w:t>
      </w:r>
    </w:p>
    <w:p w14:paraId="796EA155" w14:textId="77777777" w:rsidR="00301255" w:rsidRDefault="00301255" w:rsidP="00301255">
      <w:r>
        <w:t>[AT122][403][POS] 1-symbol PRS CR check (ZTE)</w:t>
      </w:r>
    </w:p>
    <w:p w14:paraId="243038BC" w14:textId="77777777" w:rsidR="00301255" w:rsidRDefault="00301255" w:rsidP="00301255">
      <w:r>
        <w:t>[AT122][404][POS] GNSS LOS - NLOS CR check (Vodafone)</w:t>
      </w:r>
    </w:p>
    <w:p w14:paraId="68FD4BB4" w14:textId="77777777" w:rsidR="00301255" w:rsidRDefault="00301255" w:rsidP="00301255">
      <w:r>
        <w:t>[AT122][405][POS] Yaw and APC in Rel-18 (Swift)</w:t>
      </w:r>
    </w:p>
    <w:p w14:paraId="584E1633" w14:textId="77777777" w:rsidR="00301255" w:rsidRDefault="00301255" w:rsidP="00301255">
      <w:r>
        <w:t>[AT122][406][POS] Positioning for remote UEs CR check (CATT)</w:t>
      </w:r>
    </w:p>
    <w:p w14:paraId="46B68C40" w14:textId="77777777" w:rsidR="00301255" w:rsidRDefault="00301255" w:rsidP="00301255">
      <w:r>
        <w:t>[AT122][407][POS] Rel-1516 positioning CR check (Intel)</w:t>
      </w:r>
    </w:p>
    <w:p w14:paraId="642F5867" w14:textId="77777777" w:rsidR="00301255" w:rsidRDefault="00301255" w:rsidP="00301255">
      <w:r>
        <w:t>[AT122][408][POS] Reply LS to CT4 on integrity parameters (Huawei)</w:t>
      </w:r>
    </w:p>
    <w:p w14:paraId="075F4981" w14:textId="77777777" w:rsidR="00301255" w:rsidRDefault="00301255" w:rsidP="00301255">
      <w:r>
        <w:t>[AT122][409][POS] Update of LPP rapporteur CR (Qualcomm)</w:t>
      </w:r>
    </w:p>
    <w:p w14:paraId="6D93846C" w14:textId="77777777" w:rsidR="00301255" w:rsidRDefault="00301255" w:rsidP="00301255">
      <w:r>
        <w:t>[AT122][410][Relay] SRAP corrections (ZTE) - right</w:t>
      </w:r>
    </w:p>
    <w:p w14:paraId="4F4C03AB" w14:textId="77777777" w:rsidR="00301255" w:rsidRDefault="00301255" w:rsidP="00301255">
      <w:r>
        <w:t>[AT122][411][Relay] NOTE on remote UE reception of SIB1 (Huawei)</w:t>
      </w:r>
    </w:p>
    <w:p w14:paraId="32358845" w14:textId="77777777" w:rsidR="00301255" w:rsidRDefault="00301255" w:rsidP="00301255">
      <w:r>
        <w:t>[AT122][412][Relay] CR on discovery setting in SIB12 (Nokia)</w:t>
      </w:r>
    </w:p>
    <w:p w14:paraId="4AB98E0A" w14:textId="77777777" w:rsidR="00301255" w:rsidRDefault="00301255" w:rsidP="00301255">
      <w:r>
        <w:t>[AT122][413][Relay] Relay miscellaneous CR to 38.331 (Huawei)</w:t>
      </w:r>
    </w:p>
    <w:p w14:paraId="4B8B00B4" w14:textId="77777777" w:rsidR="00301255" w:rsidRDefault="00301255" w:rsidP="00301255">
      <w:r>
        <w:t>[AT122][414][Relay]Handling of PC5 connection release during re-establishment(Lenovo)</w:t>
      </w:r>
    </w:p>
    <w:p w14:paraId="2EA6E8E3" w14:textId="77777777" w:rsidR="00301255" w:rsidRDefault="00301255" w:rsidP="00301255">
      <w:r>
        <w:t>[AT122][415][POS] LS to RAN1RAN3RAN4 on LPHAP agreements (Huawei)</w:t>
      </w:r>
    </w:p>
    <w:p w14:paraId="54410ABB" w14:textId="77777777" w:rsidR="00301255" w:rsidRDefault="00301255" w:rsidP="00301255">
      <w:r>
        <w:t>[AT122][416][Relay] Rel-18 relay CR to 38.300 (LG)</w:t>
      </w:r>
    </w:p>
    <w:p w14:paraId="5E457F99" w14:textId="77777777" w:rsidR="00301255" w:rsidRDefault="00301255" w:rsidP="00301255">
      <w:r>
        <w:t>[AT122][417][Relay] LS to SA2 on announcement of neighbour UEs (ZTE)</w:t>
      </w:r>
    </w:p>
    <w:p w14:paraId="2B3CFE5B" w14:textId="77777777" w:rsidR="00301255" w:rsidRDefault="00301255" w:rsidP="00301255">
      <w:r>
        <w:t>[AT122][418][Relay] Authorisation for U2U relay (ZTE)</w:t>
      </w:r>
    </w:p>
    <w:p w14:paraId="5DF6A081" w14:textId="77777777" w:rsidR="00301255" w:rsidRDefault="00301255" w:rsidP="00301255">
      <w:r>
        <w:t>[AT122][420][Relay] LS to SA3 on reporting of relay UE C-RNTI and NCGI (OPPO)</w:t>
      </w:r>
    </w:p>
    <w:p w14:paraId="59785E96" w14:textId="77777777" w:rsidR="00301255" w:rsidRDefault="00301255" w:rsidP="00301255">
      <w:r>
        <w:t>[AT122][421][Relay] LS to RAN3 on mode 1 scheduling in inter-DU multi-path case (NEC)</w:t>
      </w:r>
    </w:p>
    <w:p w14:paraId="79D185A4" w14:textId="77777777" w:rsidR="00301255" w:rsidRDefault="00301255" w:rsidP="00301255">
      <w:r>
        <w:t>[AT122][423][POS] LS to SA2 on sidelink positioning agreements (Intel)</w:t>
      </w:r>
    </w:p>
    <w:p w14:paraId="7600ED05" w14:textId="77777777" w:rsidR="00301255" w:rsidRDefault="00301255" w:rsidP="00301255">
      <w:r>
        <w:t>[AT122][501][V2XSL] V2X corrections (vivo)</w:t>
      </w:r>
    </w:p>
    <w:p w14:paraId="1C91D02E" w14:textId="77777777" w:rsidR="00301255" w:rsidRDefault="00301255" w:rsidP="00301255">
      <w:r>
        <w:t>[AT122][502][V2XSL] 38.300 corrections (Xiaomi)</w:t>
      </w:r>
    </w:p>
    <w:p w14:paraId="20EC35D3" w14:textId="77777777" w:rsidR="00301255" w:rsidRDefault="00301255" w:rsidP="00301255">
      <w:r>
        <w:t>[AT122][503][V2XSL] 38.331 correction on deriving DRX timer length (ASUSTek)</w:t>
      </w:r>
    </w:p>
    <w:p w14:paraId="20D9B393" w14:textId="77777777" w:rsidR="00301255" w:rsidRDefault="00301255" w:rsidP="00301255">
      <w:r>
        <w:t>[AT122][504][V2XSL] 38.304 correction (Huawei)</w:t>
      </w:r>
    </w:p>
    <w:p w14:paraId="5ACAD2A9" w14:textId="77777777" w:rsidR="00301255" w:rsidRDefault="00301255" w:rsidP="00301255">
      <w:r>
        <w:t>[AT122][505][V2XSL] 38.321 corrections (LG)</w:t>
      </w:r>
    </w:p>
    <w:p w14:paraId="32008971" w14:textId="77777777" w:rsidR="00301255" w:rsidRDefault="00301255" w:rsidP="00301255">
      <w:r>
        <w:t>[AT122][506][V2XSL] 38.300 Running CR (InterDigital)</w:t>
      </w:r>
    </w:p>
    <w:p w14:paraId="59A58B0B" w14:textId="77777777" w:rsidR="00301255" w:rsidRDefault="00301255" w:rsidP="00301255">
      <w:r>
        <w:t>[AT122][507][V2XSL] Any essential stage-2 RAN2 work for SL Co-Ex (OPPO)</w:t>
      </w:r>
    </w:p>
    <w:p w14:paraId="3ED3FA6A" w14:textId="77777777" w:rsidR="00301255" w:rsidRDefault="00301255" w:rsidP="00301255">
      <w:r>
        <w:t>[AT122][508][V2XSL] LS to RAN1 (InterDigital)</w:t>
      </w:r>
    </w:p>
    <w:p w14:paraId="653A910B" w14:textId="77777777" w:rsidR="00301255" w:rsidRDefault="00301255" w:rsidP="00301255">
      <w:r>
        <w:t>[AT122][509][V2XSL] Discussion on MCSt (OPPO)</w:t>
      </w:r>
    </w:p>
    <w:p w14:paraId="12DB395A" w14:textId="77777777" w:rsidR="00301255" w:rsidRDefault="00301255" w:rsidP="00301255">
      <w:r>
        <w:t>[At122][549][R18 SONMDT] LS to RAN3 on SHR and SPCR (Huawei)</w:t>
      </w:r>
    </w:p>
    <w:p w14:paraId="7F33E9D0" w14:textId="77777777" w:rsidR="00301255" w:rsidRDefault="00301255" w:rsidP="00301255">
      <w:r>
        <w:t>[AT122][567][SONMDT]ÿ Correction to the handling of RLF-Report after successful HO (Ericsson)</w:t>
      </w:r>
    </w:p>
    <w:p w14:paraId="059DD2A4" w14:textId="77777777" w:rsidR="00301255" w:rsidRDefault="00301255" w:rsidP="00301255">
      <w:r>
        <w:t>[AT122][577][SONMDT] LS to RAN3 on RACH enhancement (ZTE)</w:t>
      </w:r>
    </w:p>
    <w:p w14:paraId="12A69DA5" w14:textId="77777777" w:rsidR="00301255" w:rsidRDefault="00301255" w:rsidP="00301255">
      <w:r>
        <w:t>[AT122][601] Revised IPA CRs</w:t>
      </w:r>
    </w:p>
    <w:p w14:paraId="1CFA8209" w14:textId="77777777" w:rsidR="00301255" w:rsidRDefault="00301255" w:rsidP="00301255">
      <w:r>
        <w:t>[AT122][602] CR for PLMN SNPN list for SCell (CATT)</w:t>
      </w:r>
    </w:p>
    <w:p w14:paraId="515B447F" w14:textId="77777777" w:rsidR="00301255" w:rsidRDefault="00301255" w:rsidP="00301255">
      <w:r>
        <w:t>[AT122][603][MBS] Session deactivation for MC in INACTIVE (Apple)</w:t>
      </w:r>
    </w:p>
    <w:p w14:paraId="355FA2F0" w14:textId="77777777" w:rsidR="00301255" w:rsidRDefault="00301255" w:rsidP="00301255">
      <w:r>
        <w:t>[AT122][604][MBS] PTM retransmission reception without HARQ feedback (Nokia)</w:t>
      </w:r>
    </w:p>
    <w:p w14:paraId="30FAB31F" w14:textId="77777777" w:rsidR="00301255" w:rsidRDefault="00301255" w:rsidP="00301255">
      <w:r>
        <w:t>[AT122][651][IDC]  Update of TS 38.331 CR (Xiaomi)</w:t>
      </w:r>
    </w:p>
    <w:p w14:paraId="1CB66F40" w14:textId="77777777" w:rsidR="00301255" w:rsidRDefault="00301255" w:rsidP="00301255">
      <w:r>
        <w:t>[AT122][652][IDC]  Update of TS 38.300 CR (Huawei)</w:t>
      </w:r>
    </w:p>
    <w:p w14:paraId="1DD6AC90" w14:textId="77777777" w:rsidR="00301255" w:rsidRDefault="00301255" w:rsidP="00301255">
      <w:r>
        <w:t>[AT122][653][IDC]  Update of TS 37.340 CR (ZTE)</w:t>
      </w:r>
    </w:p>
    <w:p w14:paraId="4FA6E0A3" w14:textId="77777777" w:rsidR="00301255" w:rsidRDefault="00301255" w:rsidP="00301255">
      <w:r>
        <w:t>[AT122][654][IDC]  LS to RAN4 on autonomous denial (xiaomi)</w:t>
      </w:r>
    </w:p>
    <w:p w14:paraId="50049C43" w14:textId="77777777" w:rsidR="00301255" w:rsidRDefault="00301255" w:rsidP="00301255">
      <w:r>
        <w:t>[AT122][655][IDC]  discussion on inter-node coordination solution (Huawei)</w:t>
      </w:r>
    </w:p>
    <w:p w14:paraId="5BEBA861" w14:textId="77777777" w:rsidR="00301255" w:rsidRDefault="00301255" w:rsidP="00301255">
      <w:r>
        <w:t>[AT122][704][NCR] RRC CR for NCR (ZTE)</w:t>
      </w:r>
    </w:p>
    <w:p w14:paraId="7AA77C9B" w14:textId="77777777" w:rsidR="00301255" w:rsidRDefault="00301255" w:rsidP="00301255">
      <w:r>
        <w:t>[AT122][705][NCR] MAC CR for NCR (Samsung)</w:t>
      </w:r>
    </w:p>
    <w:p w14:paraId="066451AE" w14:textId="77777777" w:rsidR="00301255" w:rsidRDefault="00301255" w:rsidP="00301255">
      <w:r>
        <w:lastRenderedPageBreak/>
        <w:t>[AT122][706][NCR] Capability CRs for NCR (Intel)</w:t>
      </w:r>
    </w:p>
    <w:p w14:paraId="519E2DFE" w14:textId="77777777" w:rsidR="00301255" w:rsidRDefault="00301255" w:rsidP="00301255">
      <w:r>
        <w:t>[AT122][707][NCR]  38.304 CR for NCR (CATT)</w:t>
      </w:r>
    </w:p>
    <w:p w14:paraId="3C574270" w14:textId="77777777" w:rsidR="00301255" w:rsidRDefault="00301255" w:rsidP="00301255">
      <w:r>
        <w:t>[AT122][708][NCR] stage-2 CR for NCR (Ericsson)</w:t>
      </w:r>
    </w:p>
    <w:p w14:paraId="7A9CA25E" w14:textId="77777777" w:rsidR="00301255" w:rsidRDefault="00301255" w:rsidP="00301255">
      <w:r>
        <w:t>[AT122][709][NCR] LS to CT1 on applicability of UAC for NCR (Samsung)</w:t>
      </w:r>
    </w:p>
    <w:p w14:paraId="5872706C" w14:textId="660DEEA0" w:rsidR="008C4117" w:rsidRDefault="00301255" w:rsidP="00301255">
      <w:r>
        <w:t>[AT122][851][MIMOevo] Impacts on TAC MAC CE andor RAR (Huawei)</w:t>
      </w:r>
    </w:p>
    <w:p w14:paraId="0A4A9100" w14:textId="77777777" w:rsidR="00B27B16" w:rsidRPr="00F738C4" w:rsidRDefault="00B27B16" w:rsidP="00B27B16">
      <w:pPr>
        <w:pStyle w:val="Doc-text2"/>
        <w:tabs>
          <w:tab w:val="clear" w:pos="1622"/>
          <w:tab w:val="left" w:pos="567"/>
          <w:tab w:val="left" w:pos="1843"/>
        </w:tabs>
        <w:ind w:hanging="1622"/>
      </w:pPr>
    </w:p>
    <w:p w14:paraId="384C49B0" w14:textId="71FCCF75" w:rsidR="00924E60" w:rsidRPr="00F738C4" w:rsidRDefault="00924E60" w:rsidP="00924E60">
      <w:pPr>
        <w:pStyle w:val="Heading1"/>
      </w:pPr>
      <w:bookmarkStart w:id="778" w:name="_Toc94719755"/>
      <w:bookmarkStart w:id="779" w:name="_Toc102495100"/>
      <w:bookmarkStart w:id="780" w:name="_Toc105622391"/>
      <w:bookmarkStart w:id="781" w:name="_Toc113877116"/>
      <w:bookmarkStart w:id="782" w:name="_Toc115769027"/>
      <w:bookmarkStart w:id="783" w:name="_Toc118202369"/>
      <w:bookmarkStart w:id="784" w:name="_Toc120537053"/>
      <w:bookmarkStart w:id="785" w:name="_Toc127484994"/>
      <w:bookmarkStart w:id="786" w:name="_Toc129990547"/>
      <w:bookmarkStart w:id="787" w:name="_Toc134112533"/>
      <w:bookmarkStart w:id="788" w:name="_Toc142644116"/>
      <w:r w:rsidRPr="00F738C4">
        <w:t>Annex G:</w:t>
      </w:r>
      <w:r w:rsidR="00341B7C" w:rsidRPr="00F738C4">
        <w:tab/>
      </w:r>
      <w:r w:rsidRPr="00F738C4">
        <w:t xml:space="preserve">Post-meeting email </w:t>
      </w:r>
      <w:bookmarkEnd w:id="743"/>
      <w:bookmarkEnd w:id="744"/>
      <w:bookmarkEnd w:id="745"/>
      <w:bookmarkEnd w:id="746"/>
      <w:bookmarkEnd w:id="747"/>
      <w:bookmarkEnd w:id="748"/>
      <w:r w:rsidRPr="00F738C4">
        <w:t>discussions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78"/>
      <w:bookmarkEnd w:id="779"/>
      <w:bookmarkEnd w:id="780"/>
      <w:bookmarkEnd w:id="781"/>
      <w:bookmarkEnd w:id="782"/>
      <w:bookmarkEnd w:id="783"/>
      <w:bookmarkEnd w:id="784"/>
      <w:bookmarkEnd w:id="785"/>
      <w:bookmarkEnd w:id="786"/>
      <w:bookmarkEnd w:id="787"/>
      <w:bookmarkEnd w:id="788"/>
    </w:p>
    <w:p w14:paraId="2D053908" w14:textId="77777777" w:rsidR="00B75C8F" w:rsidRPr="00F738C4" w:rsidRDefault="00B75C8F" w:rsidP="003331EC">
      <w:pPr>
        <w:rPr>
          <w:sz w:val="32"/>
          <w:szCs w:val="32"/>
        </w:rPr>
      </w:pPr>
      <w:bookmarkStart w:id="789" w:name="returnpoint"/>
      <w:bookmarkStart w:id="790" w:name="_Toc105622392"/>
      <w:bookmarkStart w:id="791" w:name="_Toc24896528"/>
      <w:bookmarkStart w:id="792" w:name="_Toc25783678"/>
      <w:bookmarkStart w:id="793" w:name="_Toc33399577"/>
      <w:bookmarkStart w:id="794" w:name="_Toc35189510"/>
      <w:bookmarkStart w:id="795" w:name="_Toc35213659"/>
      <w:bookmarkStart w:id="796" w:name="_Toc39528414"/>
      <w:bookmarkStart w:id="797" w:name="_Toc40051261"/>
      <w:bookmarkStart w:id="798" w:name="_Toc41695975"/>
      <w:bookmarkStart w:id="799" w:name="_Toc44503787"/>
      <w:bookmarkStart w:id="800" w:name="_Toc50895428"/>
      <w:bookmarkStart w:id="801" w:name="_Toc57284400"/>
      <w:bookmarkStart w:id="802" w:name="_Toc57677270"/>
      <w:bookmarkStart w:id="803" w:name="_Toc63611404"/>
      <w:bookmarkStart w:id="804" w:name="_Toc63611654"/>
      <w:bookmarkStart w:id="805" w:name="_Toc63704845"/>
      <w:bookmarkEnd w:id="789"/>
      <w:r w:rsidRPr="00F738C4">
        <w:rPr>
          <w:sz w:val="32"/>
          <w:szCs w:val="32"/>
        </w:rPr>
        <w:t>Guidelines for email discussions:</w:t>
      </w:r>
      <w:bookmarkEnd w:id="790"/>
    </w:p>
    <w:p w14:paraId="3C69AE44" w14:textId="77777777" w:rsidR="00B75C8F" w:rsidRPr="00F738C4" w:rsidRDefault="00B75C8F" w:rsidP="00B75C8F">
      <w:pPr>
        <w:rPr>
          <w:b/>
        </w:rPr>
      </w:pPr>
      <w:r w:rsidRPr="00F738C4">
        <w:rPr>
          <w:b/>
        </w:rPr>
        <w:t xml:space="preserve">General guidelines for email discussions, to be concluded approved endorsed at current meeting (short). </w:t>
      </w:r>
    </w:p>
    <w:p w14:paraId="3D4F2FAF" w14:textId="77777777" w:rsidR="00B75C8F" w:rsidRPr="00F738C4" w:rsidRDefault="00B75C8F">
      <w:pPr>
        <w:numPr>
          <w:ilvl w:val="0"/>
          <w:numId w:val="16"/>
        </w:numPr>
      </w:pPr>
      <w:r w:rsidRPr="00F738C4">
        <w:t>Aim to have the final version of the agreed documents provided by the rapporteur at or shortly after the deadline.</w:t>
      </w:r>
    </w:p>
    <w:p w14:paraId="21E52345" w14:textId="77777777" w:rsidR="00B75C8F" w:rsidRPr="00F738C4" w:rsidRDefault="00B75C8F">
      <w:pPr>
        <w:numPr>
          <w:ilvl w:val="0"/>
          <w:numId w:val="16"/>
        </w:numPr>
      </w:pPr>
      <w:r w:rsidRPr="00F738C4">
        <w:t>Please provide comments on the first version of the document in good time before the deadline. This allows the rapporteur to make an update addressing all companies' comments and there still be time for a quick round of comments on the update.</w:t>
      </w:r>
    </w:p>
    <w:p w14:paraId="6E86C79C" w14:textId="77777777" w:rsidR="00B75C8F" w:rsidRPr="00F738C4" w:rsidRDefault="00B75C8F">
      <w:pPr>
        <w:numPr>
          <w:ilvl w:val="0"/>
          <w:numId w:val="16"/>
        </w:numPr>
      </w:pPr>
      <w:r w:rsidRPr="00F738C4">
        <w:t>If you have provided comments in the discussion then please indicate to the rapporteur if you are ok with the update provided (preferably via reflector). This avoids the rapporteur having to wait before they can conclude that their update is acceptable to you.</w:t>
      </w:r>
    </w:p>
    <w:p w14:paraId="43A498B1" w14:textId="77777777" w:rsidR="00B75C8F" w:rsidRPr="00F738C4" w:rsidRDefault="00B75C8F">
      <w:pPr>
        <w:numPr>
          <w:ilvl w:val="0"/>
          <w:numId w:val="16"/>
        </w:numPr>
      </w:pPr>
      <w:r w:rsidRPr="00F738C4">
        <w:t>Rapporteurs, if not already available, please request your tdoc number from Juha when you initiate your email discussion and then provide the final version as soon as you are confident that it is agreeable. You do not need to wait for a reminder from chairman, session chair or Juha before sending the final version.</w:t>
      </w:r>
    </w:p>
    <w:p w14:paraId="1C82A33B" w14:textId="77777777" w:rsidR="00B75C8F" w:rsidRPr="00F738C4" w:rsidRDefault="00B75C8F">
      <w:pPr>
        <w:numPr>
          <w:ilvl w:val="0"/>
          <w:numId w:val="16"/>
        </w:numPr>
      </w:pPr>
      <w:r w:rsidRPr="00F738C4">
        <w:t>To avoid any confusion, Secretary, chairman, or session chair will send an email to confirm the final status of the document.</w:t>
      </w:r>
    </w:p>
    <w:p w14:paraId="5ABCDB9C" w14:textId="77777777" w:rsidR="00B75C8F" w:rsidRPr="00F738C4" w:rsidRDefault="00B75C8F" w:rsidP="00B75C8F"/>
    <w:p w14:paraId="1A41CCF6" w14:textId="77777777" w:rsidR="00B75C8F" w:rsidRPr="00F738C4" w:rsidRDefault="00B75C8F" w:rsidP="00B75C8F">
      <w:pPr>
        <w:rPr>
          <w:b/>
        </w:rPr>
      </w:pPr>
      <w:r w:rsidRPr="00F738C4">
        <w:rPr>
          <w:b/>
        </w:rPr>
        <w:t>For emails discussion to the next meeting (long):</w:t>
      </w:r>
    </w:p>
    <w:p w14:paraId="6960B24F" w14:textId="1FD19C62" w:rsidR="00B75C8F" w:rsidRPr="00F738C4" w:rsidRDefault="00B75C8F">
      <w:pPr>
        <w:numPr>
          <w:ilvl w:val="0"/>
          <w:numId w:val="19"/>
        </w:numPr>
        <w:rPr>
          <w:b/>
        </w:rPr>
      </w:pPr>
      <w:r w:rsidRPr="00F738C4">
        <w:t>Rapporteurs, feel free to set an intermediate deadline for companies to provide initial comments, so that the conclusions and proposals can be prepared and distributed before the final deadline.</w:t>
      </w:r>
    </w:p>
    <w:p w14:paraId="3DA582B3" w14:textId="77777777" w:rsidR="00B75C8F" w:rsidRPr="00F738C4" w:rsidRDefault="00B75C8F">
      <w:pPr>
        <w:numPr>
          <w:ilvl w:val="0"/>
          <w:numId w:val="19"/>
        </w:numPr>
        <w:rPr>
          <w:b/>
        </w:rPr>
      </w:pPr>
      <w:r w:rsidRPr="00F738C4">
        <w:t>Participants, please respect any intermediate deadline indicated by the rapporteur, and preferably provide your feedback as soon as possible.</w:t>
      </w:r>
    </w:p>
    <w:p w14:paraId="6FFBE88C" w14:textId="02690586" w:rsidR="00C22903" w:rsidRPr="00F738C4" w:rsidRDefault="00C22903" w:rsidP="00C22903"/>
    <w:p w14:paraId="25EFD610" w14:textId="77777777" w:rsidR="00301255" w:rsidRPr="002E18C8" w:rsidRDefault="00301255" w:rsidP="00301255">
      <w:pPr>
        <w:pStyle w:val="Heading1"/>
      </w:pPr>
      <w:bookmarkStart w:id="806" w:name="_Toc129990548"/>
      <w:bookmarkStart w:id="807" w:name="_Toc134112534"/>
      <w:bookmarkStart w:id="808" w:name="_Toc115769029"/>
      <w:bookmarkStart w:id="809" w:name="_Toc118202372"/>
      <w:bookmarkStart w:id="810" w:name="_Hlk94034925"/>
      <w:bookmarkStart w:id="811" w:name="_Toc120537056"/>
      <w:bookmarkStart w:id="812" w:name="_Toc142644117"/>
      <w:r>
        <w:t>Inactive periods and other planning comments</w:t>
      </w:r>
      <w:bookmarkEnd w:id="812"/>
    </w:p>
    <w:p w14:paraId="7CF3E0A7" w14:textId="77777777" w:rsidR="00301255" w:rsidRDefault="00301255" w:rsidP="00301255">
      <w:pPr>
        <w:pStyle w:val="Doc-text2"/>
        <w:ind w:left="4046" w:hanging="4046"/>
      </w:pPr>
      <w:r>
        <w:t>June 2</w:t>
      </w:r>
      <w:r>
        <w:rPr>
          <w:vertAlign w:val="superscript"/>
        </w:rPr>
        <w:t>nd</w:t>
      </w:r>
      <w:r>
        <w:t xml:space="preserve"> 1000 UTC</w:t>
      </w:r>
      <w:r>
        <w:tab/>
        <w:t>Deadline Short Post Email Discussions</w:t>
      </w:r>
    </w:p>
    <w:p w14:paraId="32FE5364" w14:textId="77777777" w:rsidR="00301255" w:rsidRDefault="00301255" w:rsidP="00301255">
      <w:pPr>
        <w:pStyle w:val="Doc-text2"/>
        <w:ind w:left="4046" w:hanging="4046"/>
      </w:pPr>
      <w:r>
        <w:t>June 28  1000 UTC</w:t>
      </w:r>
      <w:r>
        <w:tab/>
        <w:t xml:space="preserve">Deadline Medium Post Email Discussions (R18 Running CRs), Can also be set earlier by session Chair. </w:t>
      </w:r>
    </w:p>
    <w:p w14:paraId="61D1EC62" w14:textId="77777777" w:rsidR="00301255" w:rsidRDefault="00301255" w:rsidP="00301255">
      <w:pPr>
        <w:pStyle w:val="Doc-text2"/>
        <w:ind w:left="4046" w:hanging="4046"/>
      </w:pPr>
      <w:r>
        <w:t>July 1</w:t>
      </w:r>
      <w:r w:rsidRPr="0049737F">
        <w:rPr>
          <w:vertAlign w:val="superscript"/>
        </w:rPr>
        <w:t>st</w:t>
      </w:r>
      <w:r>
        <w:t xml:space="preserve"> – 30</w:t>
      </w:r>
      <w:r w:rsidRPr="0049737F">
        <w:rPr>
          <w:vertAlign w:val="superscript"/>
        </w:rPr>
        <w:t>th</w:t>
      </w:r>
      <w:r>
        <w:t xml:space="preserve"> </w:t>
      </w:r>
      <w:r>
        <w:tab/>
      </w:r>
      <w:r>
        <w:tab/>
        <w:t>3GPP Inactive Period</w:t>
      </w:r>
    </w:p>
    <w:p w14:paraId="4D664943" w14:textId="77777777" w:rsidR="00301255" w:rsidRDefault="00301255" w:rsidP="00301255">
      <w:pPr>
        <w:pStyle w:val="Doc-text2"/>
        <w:ind w:left="4046" w:hanging="4046"/>
      </w:pPr>
      <w:r>
        <w:t>August 10 1000 UTC</w:t>
      </w:r>
      <w:r>
        <w:tab/>
        <w:t>Deadline Long Email Discussions</w:t>
      </w:r>
    </w:p>
    <w:p w14:paraId="68156B20" w14:textId="77777777" w:rsidR="00301255" w:rsidRDefault="00301255" w:rsidP="00301255">
      <w:pPr>
        <w:pStyle w:val="Doc-text2"/>
        <w:ind w:left="4046" w:hanging="4046"/>
      </w:pPr>
      <w:r>
        <w:t>August 11 1000 UTC</w:t>
      </w:r>
      <w:r>
        <w:tab/>
        <w:t>Submission Deadline RAN2#123</w:t>
      </w:r>
    </w:p>
    <w:p w14:paraId="18BB9806" w14:textId="77777777" w:rsidR="00301255" w:rsidRDefault="00301255" w:rsidP="00301255">
      <w:pPr>
        <w:rPr>
          <w:rFonts w:asciiTheme="minorHAnsi" w:hAnsiTheme="minorHAnsi" w:cstheme="minorHAnsi"/>
          <w:sz w:val="22"/>
          <w:szCs w:val="22"/>
        </w:rPr>
      </w:pPr>
    </w:p>
    <w:p w14:paraId="6FC3D925" w14:textId="77777777" w:rsidR="00301255" w:rsidRDefault="00301255" w:rsidP="00301255">
      <w:pPr>
        <w:rPr>
          <w:rFonts w:asciiTheme="minorHAnsi" w:hAnsiTheme="minorHAnsi" w:cstheme="minorHAnsi"/>
          <w:sz w:val="22"/>
          <w:szCs w:val="22"/>
        </w:rPr>
      </w:pPr>
      <w:r>
        <w:rPr>
          <w:rFonts w:asciiTheme="minorHAnsi" w:hAnsiTheme="minorHAnsi" w:cstheme="minorHAnsi"/>
          <w:sz w:val="22"/>
          <w:szCs w:val="22"/>
        </w:rPr>
        <w:t xml:space="preserve">Weekends are inactive periods. </w:t>
      </w:r>
    </w:p>
    <w:p w14:paraId="476E5EC5" w14:textId="0FE95742" w:rsidR="00301255" w:rsidRPr="007B36CC" w:rsidRDefault="00301255" w:rsidP="00301255">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45169F04" w14:textId="77777777" w:rsidR="00CB2665" w:rsidRPr="00E768E5" w:rsidRDefault="00CB2665" w:rsidP="00CB2665">
      <w:pPr>
        <w:pStyle w:val="Heading1"/>
      </w:pPr>
      <w:bookmarkStart w:id="813" w:name="_Toc142644118"/>
      <w:bookmarkEnd w:id="806"/>
      <w:bookmarkEnd w:id="807"/>
      <w:bookmarkEnd w:id="808"/>
      <w:bookmarkEnd w:id="809"/>
      <w:bookmarkEnd w:id="810"/>
      <w:bookmarkEnd w:id="811"/>
      <w:r w:rsidRPr="00E768E5">
        <w:t xml:space="preserve">Short email discussions, </w:t>
      </w:r>
      <w:r w:rsidRPr="0022076C">
        <w:t xml:space="preserve">Deadline Friday </w:t>
      </w:r>
      <w:r>
        <w:t>June 2</w:t>
      </w:r>
      <w:r>
        <w:rPr>
          <w:vertAlign w:val="superscript"/>
        </w:rPr>
        <w:t>nd</w:t>
      </w:r>
      <w:r w:rsidRPr="00E768E5">
        <w:t>, 1000 UTC</w:t>
      </w:r>
      <w:bookmarkEnd w:id="813"/>
    </w:p>
    <w:p w14:paraId="0FDF2D61" w14:textId="77777777" w:rsidR="00CB2665" w:rsidRDefault="00CB2665" w:rsidP="00CB2665">
      <w:r w:rsidRPr="0022076C">
        <w:t>Please request R2-12</w:t>
      </w:r>
      <w:r>
        <w:t>2</w:t>
      </w:r>
      <w:r w:rsidRPr="0022076C">
        <w:t xml:space="preserve"> TDoc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p>
    <w:p w14:paraId="7FDC9C4E" w14:textId="77777777" w:rsidR="00CB2665" w:rsidRPr="006B71D7" w:rsidRDefault="00CB2665" w:rsidP="00CB2665">
      <w:pPr>
        <w:pStyle w:val="Doc-text2"/>
        <w:ind w:left="0" w:firstLine="0"/>
        <w:rPr>
          <w:b/>
          <w:bCs/>
        </w:rPr>
      </w:pPr>
    </w:p>
    <w:p w14:paraId="4D6553C5" w14:textId="77777777" w:rsidR="00CB2665" w:rsidRPr="00E95A59" w:rsidRDefault="00CB2665" w:rsidP="00CB2665">
      <w:pPr>
        <w:pStyle w:val="EmailDiscussion"/>
        <w:overflowPunct/>
        <w:autoSpaceDE/>
        <w:autoSpaceDN/>
        <w:adjustRightInd/>
        <w:ind w:left="1619" w:hanging="360"/>
        <w:textAlignment w:val="auto"/>
        <w:rPr>
          <w:lang w:val="fr-FR"/>
        </w:rPr>
      </w:pPr>
      <w:r>
        <w:rPr>
          <w:lang w:val="fr-FR"/>
        </w:rPr>
        <w:t>[Post122][009][NR151617] RRC rapporteur CRs (Ericsson)</w:t>
      </w:r>
    </w:p>
    <w:p w14:paraId="434B9B16" w14:textId="77777777" w:rsidR="00CB2665" w:rsidRPr="00453E0F" w:rsidRDefault="00CB2665" w:rsidP="00CB2665">
      <w:pPr>
        <w:pStyle w:val="EmailDiscussion2"/>
        <w:ind w:left="1619" w:firstLine="0"/>
        <w:rPr>
          <w:lang w:val="en-US"/>
        </w:rPr>
      </w:pPr>
      <w:r w:rsidRPr="00453E0F">
        <w:rPr>
          <w:lang w:val="en-US"/>
        </w:rPr>
        <w:lastRenderedPageBreak/>
        <w:t>Intended outcome : Agreed CRs</w:t>
      </w:r>
    </w:p>
    <w:p w14:paraId="468971C2" w14:textId="77777777" w:rsidR="00CB2665" w:rsidRDefault="00CB2665" w:rsidP="00CB2665">
      <w:pPr>
        <w:pStyle w:val="EmailDiscussion2"/>
        <w:ind w:left="1619" w:firstLine="0"/>
        <w:rPr>
          <w:lang w:val="en-US"/>
        </w:rPr>
      </w:pPr>
      <w:r w:rsidRPr="00453E0F">
        <w:rPr>
          <w:lang w:val="en-US"/>
        </w:rPr>
        <w:t>Deadline: Short</w:t>
      </w:r>
    </w:p>
    <w:p w14:paraId="21DE065B" w14:textId="77777777" w:rsidR="00CB2665" w:rsidRDefault="00CB2665" w:rsidP="00CB2665">
      <w:pPr>
        <w:pStyle w:val="EmailDiscussion2"/>
        <w:ind w:left="1619" w:hanging="343"/>
        <w:rPr>
          <w:lang w:val="en-US"/>
        </w:rPr>
      </w:pPr>
      <w:r>
        <w:rPr>
          <w:lang w:val="en-US"/>
        </w:rPr>
        <w:t>=&gt; Agreed in:</w:t>
      </w:r>
    </w:p>
    <w:p w14:paraId="5DA69398" w14:textId="77777777" w:rsidR="00CB2665" w:rsidRDefault="00CB2665" w:rsidP="00CB2665">
      <w:pPr>
        <w:pStyle w:val="EmailDiscussion2"/>
        <w:ind w:left="1619" w:firstLine="0"/>
        <w:rPr>
          <w:lang w:val="en-US"/>
        </w:rPr>
      </w:pPr>
      <w:r>
        <w:rPr>
          <w:lang w:val="en-US"/>
        </w:rPr>
        <w:tab/>
        <w:t>R2-2306908 (Rel-15)</w:t>
      </w:r>
    </w:p>
    <w:p w14:paraId="5A791372" w14:textId="435CEB4C" w:rsidR="00CB2665" w:rsidRDefault="00CB2665" w:rsidP="00CB2665">
      <w:pPr>
        <w:pStyle w:val="EmailDiscussion2"/>
        <w:ind w:left="1619" w:firstLine="0"/>
        <w:rPr>
          <w:lang w:val="en-US"/>
        </w:rPr>
      </w:pPr>
      <w:r>
        <w:rPr>
          <w:lang w:val="en-US"/>
        </w:rPr>
        <w:tab/>
        <w:t>R2-2306909 (Rel-16)</w:t>
      </w:r>
      <w:r w:rsidR="000B4E4E">
        <w:rPr>
          <w:lang w:val="en-US"/>
        </w:rPr>
        <w:t xml:space="preserve"> (but revised and agreed in R2-2306948)</w:t>
      </w:r>
    </w:p>
    <w:p w14:paraId="5FA9EB39" w14:textId="5C6DD82C" w:rsidR="000B4E4E" w:rsidRDefault="00CB2665" w:rsidP="000B4E4E">
      <w:pPr>
        <w:pStyle w:val="EmailDiscussion2"/>
        <w:ind w:left="1619" w:firstLine="0"/>
        <w:rPr>
          <w:lang w:val="en-US"/>
        </w:rPr>
      </w:pPr>
      <w:r>
        <w:rPr>
          <w:lang w:val="en-US"/>
        </w:rPr>
        <w:tab/>
        <w:t>R2-2306910 (Rel-17)</w:t>
      </w:r>
      <w:r w:rsidR="000B4E4E">
        <w:rPr>
          <w:lang w:val="en-US"/>
        </w:rPr>
        <w:t xml:space="preserve"> (but revised and agreed in R2-2306949)</w:t>
      </w:r>
    </w:p>
    <w:p w14:paraId="71EBE576" w14:textId="14B1CA25" w:rsidR="00CB2665" w:rsidRPr="00453E0F" w:rsidRDefault="00CB2665" w:rsidP="00CB2665">
      <w:pPr>
        <w:pStyle w:val="EmailDiscussion2"/>
        <w:ind w:left="1619" w:firstLine="0"/>
        <w:rPr>
          <w:lang w:val="en-US"/>
        </w:rPr>
      </w:pPr>
    </w:p>
    <w:p w14:paraId="01CED309" w14:textId="77777777" w:rsidR="00CB2665" w:rsidRPr="00453E0F" w:rsidRDefault="00CB2665" w:rsidP="00CB2665">
      <w:pPr>
        <w:pStyle w:val="Doc-text2"/>
        <w:rPr>
          <w:lang w:val="en-US"/>
        </w:rPr>
      </w:pPr>
    </w:p>
    <w:p w14:paraId="7682BAC9" w14:textId="77777777" w:rsidR="00CB2665" w:rsidRDefault="00CB2665" w:rsidP="00CB2665">
      <w:pPr>
        <w:pStyle w:val="EmailDiscussion"/>
        <w:overflowPunct/>
        <w:autoSpaceDE/>
        <w:autoSpaceDN/>
        <w:adjustRightInd/>
        <w:ind w:left="1619" w:hanging="360"/>
        <w:textAlignment w:val="auto"/>
        <w:rPr>
          <w:lang w:val="en-US"/>
        </w:rPr>
      </w:pPr>
      <w:r>
        <w:rPr>
          <w:lang w:val="en-US"/>
        </w:rPr>
        <w:t>[Post122][025][MCE] MCE TX switching CRs (Huawei)</w:t>
      </w:r>
    </w:p>
    <w:p w14:paraId="1044ABE8" w14:textId="77777777" w:rsidR="00CB2665" w:rsidRDefault="00CB2665" w:rsidP="00CB2665">
      <w:pPr>
        <w:pStyle w:val="EmailDiscussion2"/>
        <w:rPr>
          <w:lang w:val="en-US"/>
        </w:rPr>
      </w:pPr>
      <w:r>
        <w:rPr>
          <w:lang w:val="en-US"/>
        </w:rPr>
        <w:tab/>
        <w:t>Scope: finish CRs for TX switching, based on agreements and further LS updates from RAN4 and RAN1.</w:t>
      </w:r>
    </w:p>
    <w:p w14:paraId="3583A9A4" w14:textId="77777777" w:rsidR="00CB2665" w:rsidRDefault="00CB2665" w:rsidP="00CB2665">
      <w:pPr>
        <w:pStyle w:val="EmailDiscussion2"/>
        <w:rPr>
          <w:lang w:val="en-US"/>
        </w:rPr>
      </w:pPr>
      <w:r>
        <w:rPr>
          <w:lang w:val="en-US"/>
        </w:rPr>
        <w:tab/>
        <w:t>Intended Outcome: In-principle-Agreed CRs (complete but not for TSG RAN)</w:t>
      </w:r>
    </w:p>
    <w:p w14:paraId="170FC190" w14:textId="77777777" w:rsidR="00CB2665" w:rsidRDefault="00CB2665" w:rsidP="00CB2665">
      <w:pPr>
        <w:pStyle w:val="EmailDiscussion2"/>
        <w:rPr>
          <w:lang w:val="en-US"/>
        </w:rPr>
      </w:pPr>
      <w:r>
        <w:rPr>
          <w:lang w:val="en-US"/>
        </w:rPr>
        <w:tab/>
        <w:t xml:space="preserve">Deadline: Short </w:t>
      </w:r>
    </w:p>
    <w:p w14:paraId="528161A4" w14:textId="77777777" w:rsidR="00CB2665" w:rsidRDefault="00CB2665" w:rsidP="00CB2665">
      <w:pPr>
        <w:pStyle w:val="EmailDiscussion2"/>
        <w:rPr>
          <w:lang w:val="en-US"/>
        </w:rPr>
      </w:pPr>
      <w:r>
        <w:rPr>
          <w:lang w:val="en-US"/>
        </w:rPr>
        <w:t>=&gt; Agreed in principle in:</w:t>
      </w:r>
    </w:p>
    <w:p w14:paraId="488BB07C" w14:textId="77777777" w:rsidR="00CB2665" w:rsidRPr="006B71D7" w:rsidRDefault="00CB2665" w:rsidP="00CB2665">
      <w:pPr>
        <w:pStyle w:val="EmailDiscussion2"/>
        <w:tabs>
          <w:tab w:val="clear" w:pos="1622"/>
          <w:tab w:val="left" w:pos="1560"/>
        </w:tabs>
        <w:ind w:left="1560" w:firstLine="0"/>
        <w:rPr>
          <w:lang w:val="en-US"/>
        </w:rPr>
      </w:pPr>
      <w:r>
        <w:rPr>
          <w:lang w:val="en-US"/>
        </w:rPr>
        <w:tab/>
        <w:t>R2-2306911 (38.331)</w:t>
      </w:r>
    </w:p>
    <w:p w14:paraId="31FE7212" w14:textId="77777777" w:rsidR="00CB2665" w:rsidRPr="006B71D7" w:rsidRDefault="00CB2665" w:rsidP="00CB2665">
      <w:pPr>
        <w:pStyle w:val="EmailDiscussion2"/>
        <w:tabs>
          <w:tab w:val="clear" w:pos="1622"/>
          <w:tab w:val="left" w:pos="1560"/>
        </w:tabs>
        <w:ind w:left="1560" w:firstLine="0"/>
        <w:rPr>
          <w:lang w:val="en-US"/>
        </w:rPr>
      </w:pPr>
      <w:r>
        <w:rPr>
          <w:lang w:val="en-US"/>
        </w:rPr>
        <w:tab/>
        <w:t>R2-2306912 (38.331)</w:t>
      </w:r>
    </w:p>
    <w:p w14:paraId="096ADB08" w14:textId="77777777" w:rsidR="00CB2665" w:rsidRPr="006B71D7" w:rsidRDefault="00CB2665" w:rsidP="00CB2665">
      <w:pPr>
        <w:pStyle w:val="EmailDiscussion2"/>
        <w:tabs>
          <w:tab w:val="clear" w:pos="1622"/>
          <w:tab w:val="left" w:pos="1560"/>
        </w:tabs>
        <w:ind w:left="1560" w:firstLine="0"/>
        <w:rPr>
          <w:lang w:val="en-US"/>
        </w:rPr>
      </w:pPr>
      <w:r>
        <w:rPr>
          <w:lang w:val="en-US"/>
        </w:rPr>
        <w:tab/>
        <w:t>R2-2306913 (38.306)</w:t>
      </w:r>
    </w:p>
    <w:p w14:paraId="6361881D" w14:textId="77777777" w:rsidR="00CB2665" w:rsidRDefault="00CB2665" w:rsidP="00CB2665">
      <w:pPr>
        <w:pStyle w:val="Doc-text2"/>
        <w:tabs>
          <w:tab w:val="left" w:pos="1843"/>
        </w:tabs>
        <w:ind w:firstLine="0"/>
        <w:rPr>
          <w:lang w:val="fr-FR"/>
        </w:rPr>
      </w:pPr>
    </w:p>
    <w:p w14:paraId="2FAFA1F1" w14:textId="77777777" w:rsidR="00CB2665" w:rsidRPr="000347A0" w:rsidRDefault="00CB2665" w:rsidP="00CB2665">
      <w:pPr>
        <w:pStyle w:val="EmailDiscussion"/>
        <w:overflowPunct/>
        <w:autoSpaceDE/>
        <w:autoSpaceDN/>
        <w:adjustRightInd/>
        <w:ind w:left="1619" w:hanging="360"/>
        <w:textAlignment w:val="auto"/>
        <w:rPr>
          <w:lang w:val="en-US"/>
        </w:rPr>
      </w:pPr>
      <w:bookmarkStart w:id="814" w:name="OLE_LINK5"/>
      <w:bookmarkStart w:id="815" w:name="OLE_LINK6"/>
      <w:r>
        <w:rPr>
          <w:lang w:val="en-US"/>
        </w:rPr>
        <w:t>[Post122][050][NR15] Intraband ENDC UE cap (Huawei)</w:t>
      </w:r>
    </w:p>
    <w:p w14:paraId="7FE4797B" w14:textId="77777777" w:rsidR="00CB2665" w:rsidRDefault="00CB2665" w:rsidP="00CB2665">
      <w:pPr>
        <w:pStyle w:val="EmailDiscussion2"/>
        <w:ind w:left="1619" w:firstLine="0"/>
        <w:rPr>
          <w:lang w:val="en-US"/>
        </w:rPr>
      </w:pPr>
      <w:r>
        <w:rPr>
          <w:lang w:val="en-US"/>
        </w:rPr>
        <w:t>Scope: Take into account: Comments, LS from RAN4 (late LS), and update the CRs accordingly. If Conclusions can be made, agree the CRs for TSG RAN.</w:t>
      </w:r>
    </w:p>
    <w:p w14:paraId="7B156934" w14:textId="77777777" w:rsidR="00CB2665" w:rsidRDefault="00CB2665" w:rsidP="00CB2665">
      <w:pPr>
        <w:pStyle w:val="EmailDiscussion2"/>
        <w:rPr>
          <w:lang w:val="en-US"/>
        </w:rPr>
      </w:pPr>
      <w:r>
        <w:rPr>
          <w:lang w:val="en-US"/>
        </w:rPr>
        <w:tab/>
        <w:t>Intended Outcome: Agreed CRs</w:t>
      </w:r>
    </w:p>
    <w:p w14:paraId="7F71E41A" w14:textId="77777777" w:rsidR="00CB2665" w:rsidRDefault="00CB2665" w:rsidP="00CB2665">
      <w:pPr>
        <w:pStyle w:val="EmailDiscussion2"/>
        <w:rPr>
          <w:lang w:val="en-US"/>
        </w:rPr>
      </w:pPr>
      <w:r>
        <w:rPr>
          <w:lang w:val="en-US"/>
        </w:rPr>
        <w:tab/>
        <w:t>Deadline: Short</w:t>
      </w:r>
    </w:p>
    <w:p w14:paraId="4F48AF28" w14:textId="77777777" w:rsidR="00CB2665" w:rsidRDefault="00CB2665" w:rsidP="00CB2665">
      <w:pPr>
        <w:pStyle w:val="EmailDiscussion2"/>
        <w:rPr>
          <w:lang w:val="en-US"/>
        </w:rPr>
      </w:pPr>
      <w:r>
        <w:rPr>
          <w:lang w:val="en-US"/>
        </w:rPr>
        <w:t>=&gt; Agreed in:</w:t>
      </w:r>
    </w:p>
    <w:p w14:paraId="32747929" w14:textId="77777777" w:rsidR="00CB2665" w:rsidRDefault="00CB2665" w:rsidP="00CB2665">
      <w:pPr>
        <w:pStyle w:val="EmailDiscussion2"/>
        <w:tabs>
          <w:tab w:val="clear" w:pos="1622"/>
        </w:tabs>
        <w:ind w:left="1701" w:firstLine="0"/>
        <w:rPr>
          <w:lang w:val="en-US"/>
        </w:rPr>
      </w:pPr>
      <w:r>
        <w:rPr>
          <w:lang w:val="en-US"/>
        </w:rPr>
        <w:tab/>
        <w:t>R2-2306507 (38.306 Rel-15)</w:t>
      </w:r>
    </w:p>
    <w:p w14:paraId="3958D563" w14:textId="77777777" w:rsidR="00CB2665" w:rsidRDefault="00CB2665" w:rsidP="00CB2665">
      <w:pPr>
        <w:pStyle w:val="EmailDiscussion2"/>
        <w:tabs>
          <w:tab w:val="clear" w:pos="1622"/>
        </w:tabs>
        <w:ind w:left="1701" w:firstLine="0"/>
        <w:rPr>
          <w:lang w:val="en-US"/>
        </w:rPr>
      </w:pPr>
      <w:r>
        <w:rPr>
          <w:lang w:val="en-US"/>
        </w:rPr>
        <w:tab/>
        <w:t>R2-2306508 (38.306 Rel-16)</w:t>
      </w:r>
    </w:p>
    <w:p w14:paraId="1FFF1959" w14:textId="77777777" w:rsidR="00CB2665" w:rsidRDefault="00CB2665" w:rsidP="00CB2665">
      <w:pPr>
        <w:pStyle w:val="EmailDiscussion2"/>
        <w:tabs>
          <w:tab w:val="clear" w:pos="1622"/>
        </w:tabs>
        <w:ind w:left="1701" w:firstLine="0"/>
        <w:rPr>
          <w:lang w:val="en-US"/>
        </w:rPr>
      </w:pPr>
      <w:r>
        <w:rPr>
          <w:lang w:val="en-US"/>
        </w:rPr>
        <w:tab/>
        <w:t>R2-2306509 (38.306 Rel-17)</w:t>
      </w:r>
    </w:p>
    <w:p w14:paraId="187C31C4" w14:textId="77777777" w:rsidR="00CB2665" w:rsidRDefault="00CB2665" w:rsidP="00CB2665">
      <w:pPr>
        <w:pStyle w:val="EmailDiscussion2"/>
        <w:tabs>
          <w:tab w:val="clear" w:pos="1622"/>
        </w:tabs>
        <w:ind w:left="1701" w:firstLine="0"/>
        <w:rPr>
          <w:lang w:val="en-US"/>
        </w:rPr>
      </w:pPr>
      <w:r>
        <w:rPr>
          <w:lang w:val="en-US"/>
        </w:rPr>
        <w:tab/>
        <w:t>R2-2306885 (38.331 Rel-15)</w:t>
      </w:r>
    </w:p>
    <w:p w14:paraId="6F8DFC26" w14:textId="77777777" w:rsidR="00CB2665" w:rsidRDefault="00CB2665" w:rsidP="00CB2665">
      <w:pPr>
        <w:pStyle w:val="EmailDiscussion2"/>
        <w:tabs>
          <w:tab w:val="clear" w:pos="1622"/>
        </w:tabs>
        <w:ind w:left="1701" w:firstLine="0"/>
        <w:rPr>
          <w:lang w:val="en-US"/>
        </w:rPr>
      </w:pPr>
      <w:r>
        <w:rPr>
          <w:lang w:val="en-US"/>
        </w:rPr>
        <w:tab/>
        <w:t>R2-2306886 (38.331 Rel-16)</w:t>
      </w:r>
    </w:p>
    <w:p w14:paraId="350F36BD" w14:textId="77777777" w:rsidR="00CB2665" w:rsidRDefault="00CB2665" w:rsidP="00CB2665">
      <w:pPr>
        <w:pStyle w:val="EmailDiscussion2"/>
        <w:tabs>
          <w:tab w:val="clear" w:pos="1622"/>
        </w:tabs>
        <w:ind w:left="1701" w:firstLine="0"/>
        <w:rPr>
          <w:lang w:val="en-US"/>
        </w:rPr>
      </w:pPr>
      <w:r>
        <w:rPr>
          <w:lang w:val="en-US"/>
        </w:rPr>
        <w:tab/>
        <w:t>R2-2306921 (38.331 Rel-17)</w:t>
      </w:r>
    </w:p>
    <w:bookmarkEnd w:id="814"/>
    <w:bookmarkEnd w:id="815"/>
    <w:p w14:paraId="23B3D118" w14:textId="77777777" w:rsidR="00CB2665" w:rsidRDefault="00CB2665" w:rsidP="00CB2665">
      <w:pPr>
        <w:pStyle w:val="Doc-text2"/>
        <w:tabs>
          <w:tab w:val="clear" w:pos="1622"/>
          <w:tab w:val="left" w:pos="1985"/>
        </w:tabs>
        <w:ind w:left="2127"/>
        <w:rPr>
          <w:lang w:val="fr-FR"/>
        </w:rPr>
      </w:pPr>
    </w:p>
    <w:p w14:paraId="446956CB" w14:textId="77777777" w:rsidR="00CB2665" w:rsidRDefault="00CB2665" w:rsidP="00CB2665">
      <w:pPr>
        <w:pStyle w:val="EmailDiscussion"/>
        <w:overflowPunct/>
        <w:autoSpaceDE/>
        <w:autoSpaceDN/>
        <w:adjustRightInd/>
        <w:ind w:left="1619" w:hanging="360"/>
        <w:textAlignment w:val="auto"/>
        <w:rPr>
          <w:lang w:val="en-US"/>
        </w:rPr>
      </w:pPr>
      <w:r>
        <w:rPr>
          <w:lang w:val="en-US"/>
        </w:rPr>
        <w:t>[Post122][051][Slice17] Clarifications on the use of SIB16 (Nokia)</w:t>
      </w:r>
    </w:p>
    <w:p w14:paraId="183371C1" w14:textId="77777777" w:rsidR="00CB2665" w:rsidRDefault="00CB2665" w:rsidP="00CB2665">
      <w:pPr>
        <w:pStyle w:val="EmailDiscussion2"/>
        <w:ind w:left="1619"/>
        <w:rPr>
          <w:lang w:val="en-US"/>
        </w:rPr>
      </w:pPr>
      <w:r>
        <w:rPr>
          <w:lang w:val="en-US"/>
        </w:rPr>
        <w:tab/>
        <w:t xml:space="preserve">Scope: CR approval based on R2-2306880 (for TSG RAN)  </w:t>
      </w:r>
    </w:p>
    <w:p w14:paraId="089FC1F3" w14:textId="77777777" w:rsidR="00CB2665" w:rsidRDefault="00CB2665" w:rsidP="00CB2665">
      <w:pPr>
        <w:pStyle w:val="EmailDiscussion2"/>
        <w:rPr>
          <w:lang w:val="en-US"/>
        </w:rPr>
      </w:pPr>
      <w:r>
        <w:rPr>
          <w:lang w:val="en-US"/>
        </w:rPr>
        <w:tab/>
        <w:t>Intended Outcome: Agreed CRs</w:t>
      </w:r>
    </w:p>
    <w:p w14:paraId="73E029AB" w14:textId="77777777" w:rsidR="00CB2665" w:rsidRDefault="00CB2665" w:rsidP="00CB2665">
      <w:pPr>
        <w:pStyle w:val="EmailDiscussion2"/>
        <w:rPr>
          <w:lang w:val="en-US"/>
        </w:rPr>
      </w:pPr>
      <w:r>
        <w:rPr>
          <w:lang w:val="en-US"/>
        </w:rPr>
        <w:tab/>
        <w:t xml:space="preserve">Deadline: Short </w:t>
      </w:r>
    </w:p>
    <w:p w14:paraId="79AB6D45" w14:textId="77777777" w:rsidR="00CB2665" w:rsidRDefault="00CB2665" w:rsidP="00CB2665">
      <w:pPr>
        <w:pStyle w:val="EmailDiscussion2"/>
        <w:rPr>
          <w:lang w:val="en-US"/>
        </w:rPr>
      </w:pPr>
      <w:r>
        <w:rPr>
          <w:lang w:val="en-US"/>
        </w:rPr>
        <w:t>=&gt; Agreed in R2-2306880</w:t>
      </w:r>
    </w:p>
    <w:p w14:paraId="408BDC7D" w14:textId="77777777" w:rsidR="00CB2665" w:rsidRPr="00E717C7" w:rsidRDefault="00CB2665" w:rsidP="00CB2665">
      <w:pPr>
        <w:pStyle w:val="Doc-text2"/>
        <w:rPr>
          <w:lang w:val="en-US"/>
        </w:rPr>
      </w:pPr>
    </w:p>
    <w:p w14:paraId="50967AF4" w14:textId="77777777" w:rsidR="00CB2665" w:rsidRDefault="00CB2665" w:rsidP="00CB2665">
      <w:pPr>
        <w:pStyle w:val="EmailDiscussion"/>
        <w:overflowPunct/>
        <w:autoSpaceDE/>
        <w:autoSpaceDN/>
        <w:adjustRightInd/>
        <w:ind w:left="1619" w:hanging="360"/>
        <w:textAlignment w:val="auto"/>
      </w:pPr>
      <w:r>
        <w:t xml:space="preserve">[Post122][061][SONMDT] CR for </w:t>
      </w:r>
      <w:r w:rsidRPr="00635ABD">
        <w:rPr>
          <w:rFonts w:cs="Arial"/>
          <w:color w:val="000000"/>
        </w:rPr>
        <w:t>packet loss rate with delay threshold</w:t>
      </w:r>
      <w:r>
        <w:t xml:space="preserve"> (Chair)</w:t>
      </w:r>
    </w:p>
    <w:p w14:paraId="37F7D0C9" w14:textId="77777777" w:rsidR="00CB2665" w:rsidRDefault="00CB2665" w:rsidP="00CB2665">
      <w:pPr>
        <w:pStyle w:val="EmailDiscussion2"/>
      </w:pPr>
      <w:r>
        <w:tab/>
        <w:t>Scope: Fix the Adm parts, revise the cover sheet</w:t>
      </w:r>
    </w:p>
    <w:p w14:paraId="3911894F" w14:textId="77777777" w:rsidR="00CB2665" w:rsidRDefault="00CB2665" w:rsidP="00CB2665">
      <w:pPr>
        <w:pStyle w:val="EmailDiscussion2"/>
      </w:pPr>
      <w:r>
        <w:tab/>
        <w:t>Intended outcome: Agreed CR</w:t>
      </w:r>
    </w:p>
    <w:p w14:paraId="70CD70D1" w14:textId="77777777" w:rsidR="00CB2665" w:rsidRDefault="00CB2665" w:rsidP="00CB2665">
      <w:pPr>
        <w:pStyle w:val="EmailDiscussion2"/>
      </w:pPr>
      <w:r>
        <w:tab/>
        <w:t>Deadline: Short</w:t>
      </w:r>
    </w:p>
    <w:p w14:paraId="146DE8F5" w14:textId="77777777" w:rsidR="00CB2665" w:rsidRDefault="00CB2665" w:rsidP="00CB2665">
      <w:pPr>
        <w:pStyle w:val="EmailDiscussion2"/>
      </w:pPr>
      <w:r>
        <w:t>=&gt; Agreed in R2-2306931</w:t>
      </w:r>
    </w:p>
    <w:p w14:paraId="578EA930" w14:textId="77777777" w:rsidR="00CB2665" w:rsidRDefault="00CB2665" w:rsidP="00CB2665">
      <w:pPr>
        <w:pStyle w:val="EmailDiscussion2"/>
      </w:pPr>
    </w:p>
    <w:p w14:paraId="16FD7A65" w14:textId="77777777" w:rsidR="00CB2665" w:rsidRDefault="00CB2665" w:rsidP="00CB2665">
      <w:pPr>
        <w:pStyle w:val="EmailDiscussion"/>
        <w:overflowPunct/>
        <w:autoSpaceDE/>
        <w:autoSpaceDN/>
        <w:adjustRightInd/>
        <w:ind w:left="1619" w:hanging="360"/>
        <w:textAlignment w:val="auto"/>
      </w:pPr>
      <w:r>
        <w:t>[Post122][101][NR-NTN Enh] LS to RAN3 (OPPO)</w:t>
      </w:r>
    </w:p>
    <w:p w14:paraId="154D3402" w14:textId="77777777" w:rsidR="00CB2665" w:rsidRDefault="00CB2665" w:rsidP="00CB2665">
      <w:pPr>
        <w:pStyle w:val="EmailDiscussion2"/>
      </w:pPr>
      <w:r>
        <w:tab/>
        <w:t xml:space="preserve">Scope: Draft LS to RAN3 on transfer of </w:t>
      </w:r>
      <w:r w:rsidRPr="009C2E33">
        <w:t xml:space="preserve">servingCellConfigCommon </w:t>
      </w:r>
      <w:r>
        <w:t>for common (C)HO signalling</w:t>
      </w:r>
    </w:p>
    <w:p w14:paraId="4DD0F6DC" w14:textId="77777777" w:rsidR="00CB2665" w:rsidRDefault="00CB2665" w:rsidP="00CB2665">
      <w:pPr>
        <w:pStyle w:val="EmailDiscussion2"/>
      </w:pPr>
      <w:r>
        <w:tab/>
        <w:t>Intended outcome: Approved LS in R2-2306666</w:t>
      </w:r>
    </w:p>
    <w:p w14:paraId="649B305C" w14:textId="77777777" w:rsidR="00CB2665" w:rsidRDefault="00CB2665" w:rsidP="00CB2665">
      <w:pPr>
        <w:pStyle w:val="EmailDiscussion2"/>
        <w:rPr>
          <w:rFonts w:cs="Arial"/>
          <w:color w:val="000000"/>
          <w:shd w:val="clear" w:color="auto" w:fill="FFFFFF"/>
        </w:rPr>
      </w:pPr>
      <w:r>
        <w:tab/>
        <w:t>Deadline:  J</w:t>
      </w:r>
      <w:r>
        <w:rPr>
          <w:rFonts w:cs="Arial"/>
          <w:color w:val="000000"/>
          <w:shd w:val="clear" w:color="auto" w:fill="FFFFFF"/>
        </w:rPr>
        <w:t>une 2</w:t>
      </w:r>
      <w:r>
        <w:rPr>
          <w:rFonts w:cs="Arial"/>
          <w:color w:val="000000"/>
          <w:shd w:val="clear" w:color="auto" w:fill="FFFFFF"/>
          <w:vertAlign w:val="superscript"/>
        </w:rPr>
        <w:t>nd</w:t>
      </w:r>
      <w:r>
        <w:rPr>
          <w:rFonts w:cs="Arial"/>
          <w:color w:val="000000"/>
          <w:shd w:val="clear" w:color="auto" w:fill="FFFFFF"/>
        </w:rPr>
        <w:t> 10:00 UTC</w:t>
      </w:r>
    </w:p>
    <w:p w14:paraId="309B1C7A" w14:textId="77777777" w:rsidR="00CB2665" w:rsidRDefault="00CB2665" w:rsidP="00CB2665">
      <w:pPr>
        <w:pStyle w:val="EmailDiscussion2"/>
        <w:rPr>
          <w:rFonts w:cs="Arial"/>
          <w:color w:val="000000"/>
          <w:shd w:val="clear" w:color="auto" w:fill="FFFFFF"/>
        </w:rPr>
      </w:pPr>
      <w:r>
        <w:rPr>
          <w:rFonts w:cs="Arial"/>
          <w:color w:val="000000"/>
          <w:shd w:val="clear" w:color="auto" w:fill="FFFFFF"/>
        </w:rPr>
        <w:t>=&gt; Approved in R2-2306922</w:t>
      </w:r>
    </w:p>
    <w:p w14:paraId="49A0531B" w14:textId="77777777" w:rsidR="00CB2665" w:rsidRDefault="00CB2665" w:rsidP="00CB2665">
      <w:pPr>
        <w:pStyle w:val="EmailDiscussion2"/>
      </w:pPr>
    </w:p>
    <w:p w14:paraId="26A10408" w14:textId="77777777" w:rsidR="00CB2665" w:rsidRDefault="00CB2665" w:rsidP="00CB2665">
      <w:pPr>
        <w:pStyle w:val="EmailDiscussion"/>
        <w:overflowPunct/>
        <w:autoSpaceDE/>
        <w:autoSpaceDN/>
        <w:adjustRightInd/>
        <w:ind w:left="1619" w:hanging="360"/>
        <w:textAlignment w:val="auto"/>
      </w:pPr>
      <w:r>
        <w:t>[Post122][102][IoT NTN] UTC reference point (Mediatek)</w:t>
      </w:r>
    </w:p>
    <w:p w14:paraId="0A247CDA" w14:textId="77777777" w:rsidR="00CB2665" w:rsidRDefault="00CB2665" w:rsidP="00CB2665">
      <w:pPr>
        <w:pStyle w:val="EmailDiscussion2"/>
      </w:pPr>
      <w:r>
        <w:tab/>
        <w:t>Scope: Continue the discussion on CR4934</w:t>
      </w:r>
    </w:p>
    <w:p w14:paraId="34D677C9" w14:textId="77777777" w:rsidR="00CB2665" w:rsidRDefault="00CB2665" w:rsidP="00CB2665">
      <w:pPr>
        <w:pStyle w:val="EmailDiscussion2"/>
      </w:pPr>
      <w:r>
        <w:tab/>
        <w:t xml:space="preserve">Intended outcome: Agreeable CR in </w:t>
      </w:r>
      <w:r w:rsidRPr="00594175">
        <w:t>R2-2306668</w:t>
      </w:r>
    </w:p>
    <w:p w14:paraId="22BE2387" w14:textId="77777777" w:rsidR="00CB2665" w:rsidRDefault="00CB2665" w:rsidP="00CB2665">
      <w:pPr>
        <w:pStyle w:val="EmailDiscussion2"/>
        <w:rPr>
          <w:rFonts w:cs="Arial"/>
          <w:color w:val="000000"/>
          <w:shd w:val="clear" w:color="auto" w:fill="FFFFFF"/>
        </w:rPr>
      </w:pPr>
      <w:r>
        <w:tab/>
        <w:t>Deadline: J</w:t>
      </w:r>
      <w:r>
        <w:rPr>
          <w:rFonts w:cs="Arial"/>
          <w:color w:val="000000"/>
          <w:shd w:val="clear" w:color="auto" w:fill="FFFFFF"/>
        </w:rPr>
        <w:t>une 2</w:t>
      </w:r>
      <w:r>
        <w:rPr>
          <w:rFonts w:cs="Arial"/>
          <w:color w:val="000000"/>
          <w:shd w:val="clear" w:color="auto" w:fill="FFFFFF"/>
          <w:vertAlign w:val="superscript"/>
        </w:rPr>
        <w:t>nd</w:t>
      </w:r>
      <w:r>
        <w:rPr>
          <w:rFonts w:cs="Arial"/>
          <w:color w:val="000000"/>
          <w:shd w:val="clear" w:color="auto" w:fill="FFFFFF"/>
        </w:rPr>
        <w:t> 10:00 UTC </w:t>
      </w:r>
    </w:p>
    <w:p w14:paraId="7365ACC9" w14:textId="77777777" w:rsidR="00CB2665" w:rsidRDefault="00CB2665" w:rsidP="00CB2665">
      <w:pPr>
        <w:pStyle w:val="EmailDiscussion2"/>
        <w:rPr>
          <w:rFonts w:cs="Arial"/>
          <w:color w:val="000000"/>
          <w:shd w:val="clear" w:color="auto" w:fill="FFFFFF"/>
        </w:rPr>
      </w:pPr>
      <w:r>
        <w:rPr>
          <w:rFonts w:cs="Arial"/>
          <w:color w:val="000000"/>
          <w:shd w:val="clear" w:color="auto" w:fill="FFFFFF"/>
        </w:rPr>
        <w:t>=&gt; Report in R2-2306926 is noted</w:t>
      </w:r>
    </w:p>
    <w:p w14:paraId="1EA28472" w14:textId="77777777" w:rsidR="00CB2665" w:rsidRPr="00600F64" w:rsidRDefault="00CB2665" w:rsidP="00CB2665">
      <w:pPr>
        <w:pStyle w:val="EmailDiscussion2"/>
      </w:pPr>
    </w:p>
    <w:p w14:paraId="5BBFD2C4" w14:textId="77777777" w:rsidR="00CB2665" w:rsidRDefault="00CB2665" w:rsidP="00CB2665">
      <w:pPr>
        <w:pStyle w:val="EmailDiscussion"/>
        <w:overflowPunct/>
        <w:autoSpaceDE/>
        <w:autoSpaceDN/>
        <w:adjustRightInd/>
        <w:ind w:left="1619" w:hanging="360"/>
        <w:textAlignment w:val="auto"/>
      </w:pPr>
      <w:r>
        <w:t>[Post122][211][XR] Stage-2 running CR for XR (Nokia)</w:t>
      </w:r>
    </w:p>
    <w:p w14:paraId="6905A2BC" w14:textId="77777777" w:rsidR="00CB2665" w:rsidRDefault="00CB2665" w:rsidP="00CB2665">
      <w:pPr>
        <w:pStyle w:val="EmailDiscussion2"/>
      </w:pPr>
      <w:r>
        <w:tab/>
        <w:t>Scope: Update 38.300 running CR based on this meeting’s agreements.</w:t>
      </w:r>
    </w:p>
    <w:p w14:paraId="1840F7F7" w14:textId="77777777" w:rsidR="00CB2665" w:rsidRDefault="00CB2665" w:rsidP="00CB2665">
      <w:pPr>
        <w:pStyle w:val="EmailDiscussion2"/>
      </w:pPr>
      <w:r>
        <w:tab/>
        <w:t xml:space="preserve">Intended outcome: Endorsed running CR </w:t>
      </w:r>
    </w:p>
    <w:p w14:paraId="0F758744" w14:textId="77777777" w:rsidR="00CB2665" w:rsidRDefault="00CB2665" w:rsidP="00CB2665">
      <w:pPr>
        <w:pStyle w:val="EmailDiscussion2"/>
      </w:pPr>
      <w:r>
        <w:tab/>
        <w:t xml:space="preserve">Deadline:  Short </w:t>
      </w:r>
    </w:p>
    <w:p w14:paraId="2AD2E896" w14:textId="77777777" w:rsidR="00CB2665" w:rsidRDefault="00CB2665" w:rsidP="00CB2665">
      <w:pPr>
        <w:pStyle w:val="EmailDiscussion2"/>
      </w:pPr>
      <w:r>
        <w:t>=&gt; Endorsed in R2-2306920</w:t>
      </w:r>
    </w:p>
    <w:p w14:paraId="783194C3" w14:textId="77777777" w:rsidR="00CB2665" w:rsidRDefault="00CB2665" w:rsidP="00CB2665">
      <w:pPr>
        <w:pStyle w:val="EmailDiscussion2"/>
      </w:pPr>
    </w:p>
    <w:p w14:paraId="2124E79D" w14:textId="77777777" w:rsidR="00CB2665" w:rsidRDefault="00CB2665" w:rsidP="00CB2665">
      <w:pPr>
        <w:pStyle w:val="EmailDiscussion"/>
        <w:overflowPunct/>
        <w:autoSpaceDE/>
        <w:autoSpaceDN/>
        <w:adjustRightInd/>
        <w:ind w:left="1619" w:hanging="360"/>
        <w:textAlignment w:val="auto"/>
      </w:pPr>
      <w:r w:rsidRPr="00770DB4">
        <w:lastRenderedPageBreak/>
        <w:t>[</w:t>
      </w:r>
      <w:r>
        <w:t>Post122][509</w:t>
      </w:r>
      <w:r w:rsidRPr="00770DB4">
        <w:t>][</w:t>
      </w:r>
      <w:r>
        <w:t>V2X/SL</w:t>
      </w:r>
      <w:r w:rsidRPr="00770DB4">
        <w:t xml:space="preserve">] </w:t>
      </w:r>
      <w:r>
        <w:t>Discussion on MCSt (OPPO)</w:t>
      </w:r>
    </w:p>
    <w:p w14:paraId="1FD645BB" w14:textId="77777777" w:rsidR="00CB2665" w:rsidRDefault="00CB2665" w:rsidP="00CB2665">
      <w:pPr>
        <w:pStyle w:val="EmailDiscussion2"/>
      </w:pPr>
      <w:r w:rsidRPr="00770DB4">
        <w:tab/>
      </w:r>
      <w:r w:rsidRPr="00AA559F">
        <w:rPr>
          <w:b/>
        </w:rPr>
        <w:t>Scope:</w:t>
      </w:r>
      <w:r w:rsidRPr="00770DB4">
        <w:t xml:space="preserve"> </w:t>
      </w:r>
      <w:r>
        <w:t>Prepare response LS to RAN1 according to agreements made in RAN2.</w:t>
      </w:r>
    </w:p>
    <w:p w14:paraId="7A3DECA6" w14:textId="77777777" w:rsidR="00CB2665" w:rsidRDefault="00CB2665" w:rsidP="00CB2665">
      <w:pPr>
        <w:pStyle w:val="EmailDiscussion2"/>
      </w:pPr>
      <w:r w:rsidRPr="00770DB4">
        <w:tab/>
      </w:r>
      <w:r w:rsidRPr="00AA559F">
        <w:rPr>
          <w:b/>
        </w:rPr>
        <w:t>Intended outcome:</w:t>
      </w:r>
      <w:r>
        <w:t xml:space="preserve"> LS in R2-2306716</w:t>
      </w:r>
    </w:p>
    <w:p w14:paraId="34AC94B7" w14:textId="77777777" w:rsidR="00CB2665" w:rsidRDefault="00CB2665" w:rsidP="00CB2665">
      <w:pPr>
        <w:tabs>
          <w:tab w:val="left" w:pos="1622"/>
        </w:tabs>
        <w:ind w:left="1608" w:hanging="363"/>
      </w:pPr>
      <w:r>
        <w:rPr>
          <w:b/>
        </w:rPr>
        <w:tab/>
      </w:r>
      <w:r w:rsidRPr="00AA559F">
        <w:rPr>
          <w:b/>
        </w:rPr>
        <w:t xml:space="preserve">Deadline: </w:t>
      </w:r>
      <w:r>
        <w:t>Short email discussion</w:t>
      </w:r>
    </w:p>
    <w:p w14:paraId="5BD2066C" w14:textId="77777777" w:rsidR="00CB2665" w:rsidRDefault="00CB2665" w:rsidP="00CB2665">
      <w:pPr>
        <w:tabs>
          <w:tab w:val="left" w:pos="1622"/>
        </w:tabs>
        <w:ind w:left="1608" w:hanging="363"/>
      </w:pPr>
      <w:r>
        <w:t>=&gt; Approved in R2-2306716</w:t>
      </w:r>
    </w:p>
    <w:p w14:paraId="234D4430" w14:textId="77777777" w:rsidR="00CB2665" w:rsidRDefault="00CB2665" w:rsidP="00CB2665">
      <w:pPr>
        <w:ind w:left="1608"/>
      </w:pPr>
    </w:p>
    <w:p w14:paraId="663DAEF1" w14:textId="77777777" w:rsidR="00CB2665" w:rsidRDefault="00CB2665" w:rsidP="00CB2665">
      <w:pPr>
        <w:pStyle w:val="EmailDiscussion"/>
        <w:overflowPunct/>
        <w:autoSpaceDE/>
        <w:autoSpaceDN/>
        <w:adjustRightInd/>
        <w:ind w:left="1619" w:hanging="360"/>
        <w:textAlignment w:val="auto"/>
      </w:pPr>
      <w:r>
        <w:t>[Post122][650][IDC] TS 38.331 CR for IDC (xiaomi)</w:t>
      </w:r>
    </w:p>
    <w:p w14:paraId="676D34A8" w14:textId="77777777" w:rsidR="00CB2665" w:rsidRDefault="00CB2665" w:rsidP="00CB2665">
      <w:pPr>
        <w:pStyle w:val="EmailDiscussion2"/>
      </w:pPr>
      <w:r>
        <w:tab/>
        <w:t>Scope: Merge the text proposal on inter-node message, and review the RRC CR;</w:t>
      </w:r>
    </w:p>
    <w:p w14:paraId="6389FA74" w14:textId="77777777" w:rsidR="00CB2665" w:rsidRDefault="00CB2665" w:rsidP="00CB2665">
      <w:pPr>
        <w:pStyle w:val="EmailDiscussion2"/>
      </w:pPr>
      <w:r>
        <w:tab/>
        <w:t>Intended outcome: In-Principle-Agreed CR</w:t>
      </w:r>
    </w:p>
    <w:p w14:paraId="3F5A23C9" w14:textId="77777777" w:rsidR="00CB2665" w:rsidRDefault="00CB2665" w:rsidP="00CB2665">
      <w:pPr>
        <w:pStyle w:val="EmailDiscussion2"/>
      </w:pPr>
      <w:r>
        <w:tab/>
        <w:t>Deadline:  Short</w:t>
      </w:r>
    </w:p>
    <w:p w14:paraId="001BA23A" w14:textId="77777777" w:rsidR="00CB2665" w:rsidRDefault="00CB2665" w:rsidP="00CB2665">
      <w:pPr>
        <w:pStyle w:val="EmailDiscussion2"/>
      </w:pPr>
      <w:r>
        <w:t xml:space="preserve">=&gt; </w:t>
      </w:r>
      <w:r>
        <w:rPr>
          <w:lang w:val="en-US"/>
        </w:rPr>
        <w:t>Agreed in principle</w:t>
      </w:r>
      <w:r>
        <w:t xml:space="preserve"> in R2-2306925.</w:t>
      </w:r>
    </w:p>
    <w:p w14:paraId="3F2B3422" w14:textId="77777777" w:rsidR="00CB2665" w:rsidRDefault="00CB2665" w:rsidP="00CB2665">
      <w:pPr>
        <w:pStyle w:val="EmailDiscussion2"/>
      </w:pPr>
    </w:p>
    <w:p w14:paraId="777BC482" w14:textId="77777777" w:rsidR="00CB2665" w:rsidRDefault="00CB2665" w:rsidP="00CB2665">
      <w:pPr>
        <w:pStyle w:val="EmailDiscussion"/>
        <w:overflowPunct/>
        <w:autoSpaceDE/>
        <w:autoSpaceDN/>
        <w:adjustRightInd/>
        <w:ind w:left="1619" w:hanging="360"/>
        <w:textAlignment w:val="auto"/>
      </w:pPr>
      <w:r>
        <w:t>[Post122][651][IDC] TS 38.300 CR for IDC (Huawei)</w:t>
      </w:r>
    </w:p>
    <w:p w14:paraId="622E9461" w14:textId="77777777" w:rsidR="00CB2665" w:rsidRDefault="00CB2665" w:rsidP="00CB2665">
      <w:pPr>
        <w:pStyle w:val="EmailDiscussion2"/>
      </w:pPr>
      <w:r>
        <w:tab/>
        <w:t>Scope: Review the TS38.300 CR;</w:t>
      </w:r>
    </w:p>
    <w:p w14:paraId="2FFF2F78" w14:textId="77777777" w:rsidR="00CB2665" w:rsidRDefault="00CB2665" w:rsidP="00CB2665">
      <w:pPr>
        <w:pStyle w:val="EmailDiscussion2"/>
      </w:pPr>
      <w:r>
        <w:tab/>
        <w:t>Intended outcome: In-Principle-Agreed CR</w:t>
      </w:r>
    </w:p>
    <w:p w14:paraId="6BCCED73" w14:textId="77777777" w:rsidR="00CB2665" w:rsidRDefault="00CB2665" w:rsidP="00CB2665">
      <w:pPr>
        <w:pStyle w:val="EmailDiscussion2"/>
      </w:pPr>
      <w:r>
        <w:tab/>
        <w:t>Deadline:  Short</w:t>
      </w:r>
    </w:p>
    <w:p w14:paraId="2FBE5355" w14:textId="77777777" w:rsidR="00CB2665" w:rsidRDefault="00CB2665" w:rsidP="00CB2665">
      <w:pPr>
        <w:pStyle w:val="EmailDiscussion2"/>
      </w:pPr>
      <w:r>
        <w:t xml:space="preserve">=&gt; </w:t>
      </w:r>
      <w:r>
        <w:rPr>
          <w:lang w:val="en-US"/>
        </w:rPr>
        <w:t>Agreed in principle</w:t>
      </w:r>
      <w:r>
        <w:t xml:space="preserve"> in R2-2306923</w:t>
      </w:r>
    </w:p>
    <w:p w14:paraId="338FB5C7" w14:textId="77777777" w:rsidR="00CB2665" w:rsidRDefault="00CB2665" w:rsidP="00CB2665">
      <w:pPr>
        <w:pStyle w:val="EmailDiscussion2"/>
      </w:pPr>
    </w:p>
    <w:p w14:paraId="2B3D5B3A" w14:textId="77777777" w:rsidR="00CB2665" w:rsidRDefault="00CB2665" w:rsidP="00CB2665">
      <w:pPr>
        <w:pStyle w:val="EmailDiscussion"/>
        <w:overflowPunct/>
        <w:autoSpaceDE/>
        <w:autoSpaceDN/>
        <w:adjustRightInd/>
        <w:ind w:left="1619" w:hanging="360"/>
        <w:textAlignment w:val="auto"/>
      </w:pPr>
      <w:r>
        <w:t>[Post122][652][IDC] TS 37.340 CR for IDC (ZTE)</w:t>
      </w:r>
    </w:p>
    <w:p w14:paraId="6BE181EE" w14:textId="77777777" w:rsidR="00CB2665" w:rsidRDefault="00CB2665" w:rsidP="00CB2665">
      <w:pPr>
        <w:pStyle w:val="EmailDiscussion2"/>
      </w:pPr>
      <w:r>
        <w:tab/>
        <w:t>Scope: Review the TS37.340 CR;</w:t>
      </w:r>
    </w:p>
    <w:p w14:paraId="45427AB3" w14:textId="77777777" w:rsidR="00CB2665" w:rsidRDefault="00CB2665" w:rsidP="00CB2665">
      <w:pPr>
        <w:pStyle w:val="EmailDiscussion2"/>
      </w:pPr>
      <w:r>
        <w:tab/>
        <w:t>Intended outcome: In-Principle-Agreed CR</w:t>
      </w:r>
    </w:p>
    <w:p w14:paraId="226A0CF4" w14:textId="77777777" w:rsidR="00CB2665" w:rsidRDefault="00CB2665" w:rsidP="00CB2665">
      <w:pPr>
        <w:pStyle w:val="EmailDiscussion2"/>
      </w:pPr>
      <w:r>
        <w:tab/>
        <w:t xml:space="preserve">Deadline:  Short </w:t>
      </w:r>
    </w:p>
    <w:p w14:paraId="597FC401" w14:textId="77777777" w:rsidR="00CB2665" w:rsidRDefault="00CB2665" w:rsidP="00CB2665">
      <w:pPr>
        <w:pStyle w:val="EmailDiscussion2"/>
      </w:pPr>
      <w:r>
        <w:t xml:space="preserve">=&gt; </w:t>
      </w:r>
      <w:r>
        <w:rPr>
          <w:lang w:val="en-US"/>
        </w:rPr>
        <w:t>Agreed in principle</w:t>
      </w:r>
      <w:r>
        <w:t xml:space="preserve"> in R2-2306907</w:t>
      </w:r>
    </w:p>
    <w:p w14:paraId="158F52A0" w14:textId="77777777" w:rsidR="00CB2665" w:rsidRDefault="00CB2665" w:rsidP="00CB2665"/>
    <w:p w14:paraId="36618C0F" w14:textId="77777777" w:rsidR="00CB2665" w:rsidRPr="00E768E5" w:rsidRDefault="00CB2665" w:rsidP="00CB2665">
      <w:pPr>
        <w:pStyle w:val="Heading1"/>
      </w:pPr>
      <w:bookmarkStart w:id="816" w:name="_Toc142644119"/>
      <w:r>
        <w:t>Medium/Intermediate</w:t>
      </w:r>
      <w:r w:rsidRPr="00E768E5">
        <w:t xml:space="preserve"> email discussions, </w:t>
      </w:r>
      <w:r w:rsidRPr="0022076C">
        <w:t xml:space="preserve">Deadline </w:t>
      </w:r>
      <w:r>
        <w:t>Wednesday</w:t>
      </w:r>
      <w:r w:rsidRPr="0022076C">
        <w:t xml:space="preserve"> </w:t>
      </w:r>
      <w:r>
        <w:t>June 28</w:t>
      </w:r>
      <w:r w:rsidRPr="007B6E37">
        <w:rPr>
          <w:vertAlign w:val="superscript"/>
        </w:rPr>
        <w:t>th</w:t>
      </w:r>
      <w:r w:rsidRPr="00E768E5">
        <w:t>, 1000 UTC</w:t>
      </w:r>
      <w:bookmarkEnd w:id="816"/>
    </w:p>
    <w:p w14:paraId="5746DD4F" w14:textId="77777777" w:rsidR="00CB2665" w:rsidRDefault="00CB2665" w:rsidP="00CB2665">
      <w:bookmarkStart w:id="817" w:name="OLE_LINK1"/>
      <w:r w:rsidRPr="0022076C">
        <w:t>Please request R2-12</w:t>
      </w:r>
      <w:r>
        <w:t>2</w:t>
      </w:r>
      <w:r w:rsidRPr="0022076C">
        <w:t xml:space="preserve"> TDoc numbers for the following email discussions from MCC if not already allocated</w:t>
      </w:r>
      <w:r>
        <w:t xml:space="preserve">. </w:t>
      </w:r>
      <w:r w:rsidRPr="00E768E5">
        <w:t>Approval</w:t>
      </w:r>
      <w:r>
        <w:t xml:space="preserve"> / endorsement</w:t>
      </w:r>
      <w:r w:rsidRPr="00E768E5">
        <w:t xml:space="preserve"> will be declared at or shortly after the deadline.</w:t>
      </w:r>
      <w:r>
        <w:t xml:space="preserve"> </w:t>
      </w:r>
    </w:p>
    <w:p w14:paraId="54A512F0" w14:textId="77777777" w:rsidR="00CB2665" w:rsidRDefault="00CB2665" w:rsidP="00CB2665">
      <w:r>
        <w:t xml:space="preserve">Exception: For discussions for which it is clear that the intended outcome is for next RAN2 meeting and there are is no decision to be captured for R2 122, no tdoc for R2 122 is needed, and no outcome decision need to be announced. Instead, for those discussions, please request tdoc numbers by 3GU according to normal tdoc submission procedure for Next meeting. </w:t>
      </w:r>
    </w:p>
    <w:bookmarkEnd w:id="817"/>
    <w:p w14:paraId="5BD468F6" w14:textId="77777777" w:rsidR="00CB2665" w:rsidRPr="006B71D7" w:rsidRDefault="00CB2665" w:rsidP="00CB2665">
      <w:pPr>
        <w:pStyle w:val="Doc-text2"/>
        <w:ind w:left="0" w:firstLine="0"/>
        <w:rPr>
          <w:b/>
          <w:bCs/>
        </w:rPr>
      </w:pPr>
    </w:p>
    <w:p w14:paraId="7ECB9528" w14:textId="77777777" w:rsidR="00CB2665" w:rsidRDefault="00CB2665" w:rsidP="00CB2665">
      <w:pPr>
        <w:pStyle w:val="EmailDiscussion"/>
        <w:overflowPunct/>
        <w:autoSpaceDE/>
        <w:autoSpaceDN/>
        <w:adjustRightInd/>
        <w:ind w:left="1619" w:hanging="360"/>
        <w:textAlignment w:val="auto"/>
      </w:pPr>
      <w:r>
        <w:t>[Post122][052][Mob18] 37.340 Running CR (ZTE)</w:t>
      </w:r>
    </w:p>
    <w:p w14:paraId="63262008" w14:textId="77777777" w:rsidR="00CB2665" w:rsidRDefault="00CB2665" w:rsidP="00CB2665">
      <w:pPr>
        <w:pStyle w:val="EmailDiscussion2"/>
      </w:pPr>
      <w:r>
        <w:tab/>
        <w:t>Scope: Reflect agreements, Capture identified open issues (e.g. in Editors Notes). Endorse if possible (as baseline)</w:t>
      </w:r>
    </w:p>
    <w:p w14:paraId="48A7C087" w14:textId="77777777" w:rsidR="00CB2665" w:rsidRDefault="00CB2665" w:rsidP="00CB2665">
      <w:pPr>
        <w:pStyle w:val="EmailDiscussion2"/>
      </w:pPr>
      <w:r>
        <w:tab/>
        <w:t xml:space="preserve">Intended Outcome: Running CR, Endorsed if possible. </w:t>
      </w:r>
    </w:p>
    <w:p w14:paraId="6691CAEA" w14:textId="77777777" w:rsidR="00CB2665" w:rsidRDefault="00CB2665" w:rsidP="00CB2665">
      <w:pPr>
        <w:pStyle w:val="EmailDiscussion2"/>
      </w:pPr>
      <w:r>
        <w:tab/>
        <w:t>Deadline: Medium</w:t>
      </w:r>
    </w:p>
    <w:p w14:paraId="226531B0" w14:textId="77777777" w:rsidR="00736405" w:rsidRDefault="00736405" w:rsidP="00736405">
      <w:pPr>
        <w:pStyle w:val="EmailDiscussion2"/>
      </w:pPr>
      <w:r>
        <w:t>=&gt; Endorsed as a running CR in R2-2306952.</w:t>
      </w:r>
    </w:p>
    <w:p w14:paraId="022264FA" w14:textId="77777777" w:rsidR="00CB2665" w:rsidRDefault="00CB2665" w:rsidP="00CB2665">
      <w:pPr>
        <w:pStyle w:val="EmailDiscussion2"/>
      </w:pPr>
    </w:p>
    <w:p w14:paraId="7C8888DC" w14:textId="77777777" w:rsidR="00CB2665" w:rsidRDefault="00CB2665" w:rsidP="00CB2665">
      <w:pPr>
        <w:pStyle w:val="EmailDiscussion"/>
        <w:overflowPunct/>
        <w:autoSpaceDE/>
        <w:autoSpaceDN/>
        <w:adjustRightInd/>
        <w:ind w:left="1619" w:hanging="360"/>
        <w:textAlignment w:val="auto"/>
      </w:pPr>
      <w:r>
        <w:t>[Post122][053][Mob18] 38.300 Running CR (MediaTek)</w:t>
      </w:r>
    </w:p>
    <w:p w14:paraId="1CF7490D" w14:textId="77777777" w:rsidR="00CB2665" w:rsidRDefault="00CB2665" w:rsidP="00CB2665">
      <w:pPr>
        <w:pStyle w:val="EmailDiscussion2"/>
      </w:pPr>
      <w:r>
        <w:tab/>
        <w:t>Scope: Reflect agreements, Capture identified open issues (e.g. in Editors Notes). Endorse if possible (as baseline).</w:t>
      </w:r>
    </w:p>
    <w:p w14:paraId="55BA3C22" w14:textId="77777777" w:rsidR="00CB2665" w:rsidRDefault="00CB2665" w:rsidP="00CB2665">
      <w:pPr>
        <w:pStyle w:val="EmailDiscussion2"/>
      </w:pPr>
      <w:r>
        <w:tab/>
        <w:t xml:space="preserve">Intended Outcome: Running CR, Endorsed. </w:t>
      </w:r>
    </w:p>
    <w:p w14:paraId="64A1B7F8" w14:textId="77777777" w:rsidR="00CB2665" w:rsidRDefault="00CB2665" w:rsidP="00CB2665">
      <w:pPr>
        <w:pStyle w:val="EmailDiscussion2"/>
      </w:pPr>
      <w:r>
        <w:tab/>
        <w:t>Deadline: Medium</w:t>
      </w:r>
    </w:p>
    <w:p w14:paraId="2737AFA0" w14:textId="77777777" w:rsidR="00736405" w:rsidRDefault="00736405" w:rsidP="00736405">
      <w:pPr>
        <w:pStyle w:val="EmailDiscussion2"/>
      </w:pPr>
      <w:r>
        <w:t>=&gt; Endorsed as a running CR in R2-2306957.</w:t>
      </w:r>
    </w:p>
    <w:p w14:paraId="2B1B9A35" w14:textId="77777777" w:rsidR="00CB2665" w:rsidRDefault="00CB2665" w:rsidP="00CB2665">
      <w:pPr>
        <w:pStyle w:val="EmailDiscussion2"/>
      </w:pPr>
    </w:p>
    <w:p w14:paraId="5CF7B96C" w14:textId="77777777" w:rsidR="00CB2665" w:rsidRDefault="00CB2665" w:rsidP="00CB2665">
      <w:pPr>
        <w:pStyle w:val="EmailDiscussion"/>
        <w:overflowPunct/>
        <w:autoSpaceDE/>
        <w:autoSpaceDN/>
        <w:adjustRightInd/>
        <w:ind w:left="1619" w:hanging="360"/>
        <w:textAlignment w:val="auto"/>
      </w:pPr>
      <w:r>
        <w:t>[Post122][054][Mob18] 38.321 Running CR (Huawei)</w:t>
      </w:r>
    </w:p>
    <w:p w14:paraId="269139BB" w14:textId="77777777" w:rsidR="00CB2665" w:rsidRDefault="00CB2665" w:rsidP="00CB2665">
      <w:pPr>
        <w:pStyle w:val="EmailDiscussion2"/>
      </w:pPr>
      <w:r>
        <w:tab/>
        <w:t>Scope: Reflect agreements, attempt to converge on a 1</w:t>
      </w:r>
      <w:r w:rsidRPr="001F22C3">
        <w:rPr>
          <w:vertAlign w:val="superscript"/>
        </w:rPr>
        <w:t>st</w:t>
      </w:r>
      <w:r>
        <w:t xml:space="preserve"> baseline CR, Capture identified open issues (e.g. in Editors Notes). Endorse if possible (as baseline)</w:t>
      </w:r>
    </w:p>
    <w:p w14:paraId="2C607814" w14:textId="77777777" w:rsidR="00CB2665" w:rsidRDefault="00CB2665" w:rsidP="00CB2665">
      <w:pPr>
        <w:pStyle w:val="EmailDiscussion2"/>
      </w:pPr>
      <w:r>
        <w:tab/>
        <w:t xml:space="preserve">Intended Outcome: Running CR, Endorsed if possible. </w:t>
      </w:r>
    </w:p>
    <w:p w14:paraId="0BEB5323" w14:textId="77777777" w:rsidR="00CB2665" w:rsidRDefault="00CB2665" w:rsidP="00CB2665">
      <w:pPr>
        <w:pStyle w:val="EmailDiscussion2"/>
      </w:pPr>
      <w:r>
        <w:tab/>
        <w:t>Deadline: Medium</w:t>
      </w:r>
    </w:p>
    <w:p w14:paraId="5DE11E36" w14:textId="77777777" w:rsidR="00CB2665" w:rsidRDefault="00CB2665" w:rsidP="00CB2665">
      <w:pPr>
        <w:pStyle w:val="EmailDiscussion2"/>
      </w:pPr>
      <w:r>
        <w:t>=&gt; Reserved in R2-2306924</w:t>
      </w:r>
    </w:p>
    <w:p w14:paraId="2DF594EC" w14:textId="77777777" w:rsidR="00736405" w:rsidRDefault="00736405" w:rsidP="00736405">
      <w:pPr>
        <w:pStyle w:val="EmailDiscussion2"/>
      </w:pPr>
      <w:r>
        <w:t>=&gt; Endorsed as a running CR in R2-2306924.</w:t>
      </w:r>
    </w:p>
    <w:p w14:paraId="2050D5CF" w14:textId="77777777" w:rsidR="00CB2665" w:rsidRDefault="00CB2665" w:rsidP="00CB2665">
      <w:pPr>
        <w:pStyle w:val="EmailDiscussion2"/>
      </w:pPr>
    </w:p>
    <w:p w14:paraId="58273805" w14:textId="77777777" w:rsidR="00CB2665" w:rsidRDefault="00CB2665" w:rsidP="00CB2665">
      <w:pPr>
        <w:pStyle w:val="EmailDiscussion"/>
        <w:overflowPunct/>
        <w:autoSpaceDE/>
        <w:autoSpaceDN/>
        <w:adjustRightInd/>
        <w:ind w:left="1619" w:hanging="360"/>
        <w:textAlignment w:val="auto"/>
      </w:pPr>
      <w:r>
        <w:t>[Post122][103][IoT NTN Enh] Stage 2 Running CR (Ericsson)</w:t>
      </w:r>
    </w:p>
    <w:p w14:paraId="739CFF24" w14:textId="77777777" w:rsidR="00CB2665" w:rsidRDefault="00CB2665" w:rsidP="00CB2665">
      <w:pPr>
        <w:pStyle w:val="EmailDiscussion2"/>
      </w:pPr>
      <w:r>
        <w:tab/>
        <w:t>Scope: Update the Stage 2 running CR with agreements so far</w:t>
      </w:r>
    </w:p>
    <w:p w14:paraId="68F4F46C" w14:textId="77777777" w:rsidR="00CB2665" w:rsidRDefault="00CB2665" w:rsidP="00CB2665">
      <w:pPr>
        <w:pStyle w:val="EmailDiscussion2"/>
      </w:pPr>
      <w:r>
        <w:lastRenderedPageBreak/>
        <w:tab/>
        <w:t>Intended outcome: Endorsed CR</w:t>
      </w:r>
    </w:p>
    <w:p w14:paraId="1851C641" w14:textId="77777777" w:rsidR="00CB2665" w:rsidRDefault="00CB2665" w:rsidP="00CB2665">
      <w:pPr>
        <w:pStyle w:val="EmailDiscussion2"/>
        <w:rPr>
          <w:rFonts w:cs="Arial"/>
          <w:color w:val="000000"/>
          <w:shd w:val="clear" w:color="auto" w:fill="FFFFFF"/>
        </w:rPr>
      </w:pPr>
      <w:r>
        <w:tab/>
        <w:t>Deadline:  J</w:t>
      </w:r>
      <w:r>
        <w:rPr>
          <w:rFonts w:cs="Arial"/>
          <w:color w:val="000000"/>
          <w:shd w:val="clear" w:color="auto" w:fill="FFFFFF"/>
        </w:rPr>
        <w:t>une 28th 10:00 UTC</w:t>
      </w:r>
    </w:p>
    <w:p w14:paraId="5D3CED60" w14:textId="77777777" w:rsidR="00736405" w:rsidRDefault="00736405" w:rsidP="00736405">
      <w:pPr>
        <w:pStyle w:val="EmailDiscussion2"/>
      </w:pPr>
      <w:r>
        <w:t>=&gt; Endorsed as a running CR in R2-2306951.</w:t>
      </w:r>
    </w:p>
    <w:p w14:paraId="142F5820" w14:textId="77777777" w:rsidR="00CB2665" w:rsidRDefault="00CB2665" w:rsidP="00CB2665">
      <w:pPr>
        <w:pStyle w:val="EmailDiscussion2"/>
      </w:pPr>
    </w:p>
    <w:p w14:paraId="7754730D" w14:textId="77777777" w:rsidR="00CB2665" w:rsidRDefault="00CB2665" w:rsidP="00CB2665">
      <w:pPr>
        <w:pStyle w:val="EmailDiscussion"/>
        <w:overflowPunct/>
        <w:autoSpaceDE/>
        <w:autoSpaceDN/>
        <w:adjustRightInd/>
        <w:ind w:left="1619" w:hanging="360"/>
        <w:textAlignment w:val="auto"/>
      </w:pPr>
      <w:r>
        <w:t>[Post122][104][IoT NTN Enh] MAC Running CR (Mediatek)</w:t>
      </w:r>
    </w:p>
    <w:p w14:paraId="7DCEB919" w14:textId="77777777" w:rsidR="00CB2665" w:rsidRDefault="00CB2665" w:rsidP="00CB2665">
      <w:pPr>
        <w:pStyle w:val="EmailDiscussion2"/>
      </w:pPr>
      <w:r>
        <w:tab/>
        <w:t>Scope: Update the MAC running CR with agreements so far</w:t>
      </w:r>
    </w:p>
    <w:p w14:paraId="7E9FEC30" w14:textId="77777777" w:rsidR="00CB2665" w:rsidRDefault="00CB2665" w:rsidP="00CB2665">
      <w:pPr>
        <w:pStyle w:val="EmailDiscussion2"/>
      </w:pPr>
      <w:r>
        <w:tab/>
        <w:t>Intended outcome: Endorsed CR</w:t>
      </w:r>
    </w:p>
    <w:p w14:paraId="5834F43B" w14:textId="77777777" w:rsidR="00CB2665" w:rsidRDefault="00CB2665" w:rsidP="00CB2665">
      <w:pPr>
        <w:pStyle w:val="EmailDiscussion2"/>
        <w:rPr>
          <w:rFonts w:cs="Arial"/>
          <w:color w:val="000000"/>
          <w:shd w:val="clear" w:color="auto" w:fill="FFFFFF"/>
        </w:rPr>
      </w:pPr>
      <w:r>
        <w:tab/>
        <w:t>Deadline:  J</w:t>
      </w:r>
      <w:r>
        <w:rPr>
          <w:rFonts w:cs="Arial"/>
          <w:color w:val="000000"/>
          <w:shd w:val="clear" w:color="auto" w:fill="FFFFFF"/>
        </w:rPr>
        <w:t>une 28th 10:00 UTC</w:t>
      </w:r>
    </w:p>
    <w:p w14:paraId="7AC30C3F" w14:textId="77777777" w:rsidR="00736405" w:rsidRDefault="00736405" w:rsidP="00736405">
      <w:pPr>
        <w:pStyle w:val="EmailDiscussion2"/>
      </w:pPr>
      <w:r>
        <w:t>=&gt; Endorsed as a running CR in R2-2306962.</w:t>
      </w:r>
    </w:p>
    <w:p w14:paraId="028A72F3" w14:textId="77777777" w:rsidR="00CB2665" w:rsidRDefault="00CB2665" w:rsidP="00CB2665">
      <w:pPr>
        <w:pStyle w:val="EmailDiscussion2"/>
      </w:pPr>
    </w:p>
    <w:p w14:paraId="14687CE4" w14:textId="77777777" w:rsidR="00CB2665" w:rsidRDefault="00CB2665" w:rsidP="00CB2665">
      <w:pPr>
        <w:pStyle w:val="EmailDiscussion"/>
        <w:overflowPunct/>
        <w:autoSpaceDE/>
        <w:autoSpaceDN/>
        <w:adjustRightInd/>
        <w:ind w:left="1619" w:hanging="360"/>
        <w:textAlignment w:val="auto"/>
      </w:pPr>
      <w:r>
        <w:t>[Post122][105][IoT NTN Enh] 36.306 Running CR (Qualcomm)</w:t>
      </w:r>
    </w:p>
    <w:p w14:paraId="078BFB8B" w14:textId="77777777" w:rsidR="00CB2665" w:rsidRDefault="00CB2665" w:rsidP="00CB2665">
      <w:pPr>
        <w:pStyle w:val="EmailDiscussion2"/>
      </w:pPr>
      <w:r>
        <w:tab/>
        <w:t>Scope: Update the 38.306 running CR with agreements so far</w:t>
      </w:r>
    </w:p>
    <w:p w14:paraId="203DBD45" w14:textId="77777777" w:rsidR="00CB2665" w:rsidRDefault="00CB2665" w:rsidP="00CB2665">
      <w:pPr>
        <w:pStyle w:val="EmailDiscussion2"/>
      </w:pPr>
      <w:r>
        <w:tab/>
        <w:t>Intended outcome: Endorsed CR</w:t>
      </w:r>
    </w:p>
    <w:p w14:paraId="7B92B543" w14:textId="77777777" w:rsidR="00CB2665" w:rsidRDefault="00CB2665" w:rsidP="00CB2665">
      <w:pPr>
        <w:pStyle w:val="EmailDiscussion2"/>
        <w:rPr>
          <w:rFonts w:cs="Arial"/>
          <w:color w:val="000000"/>
          <w:shd w:val="clear" w:color="auto" w:fill="FFFFFF"/>
        </w:rPr>
      </w:pPr>
      <w:r>
        <w:tab/>
        <w:t>Deadline:  J</w:t>
      </w:r>
      <w:r>
        <w:rPr>
          <w:rFonts w:cs="Arial"/>
          <w:color w:val="000000"/>
          <w:shd w:val="clear" w:color="auto" w:fill="FFFFFF"/>
        </w:rPr>
        <w:t>une 28th 10:00 UTC </w:t>
      </w:r>
    </w:p>
    <w:p w14:paraId="0E6791DF" w14:textId="77777777" w:rsidR="00736405" w:rsidRDefault="00736405" w:rsidP="00736405">
      <w:pPr>
        <w:pStyle w:val="EmailDiscussion2"/>
      </w:pPr>
      <w:r>
        <w:t>=&gt; Endorsed as a running CR in R2-2306956.</w:t>
      </w:r>
    </w:p>
    <w:p w14:paraId="4640CA32" w14:textId="77777777" w:rsidR="00CB2665" w:rsidRDefault="00CB2665" w:rsidP="00CB2665">
      <w:pPr>
        <w:pStyle w:val="EmailDiscussion2"/>
        <w:rPr>
          <w:rFonts w:cs="Arial"/>
          <w:color w:val="000000"/>
          <w:shd w:val="clear" w:color="auto" w:fill="FFFFFF"/>
        </w:rPr>
      </w:pPr>
    </w:p>
    <w:p w14:paraId="3E99A792" w14:textId="77777777" w:rsidR="00CB2665" w:rsidRDefault="00CB2665" w:rsidP="00CB2665">
      <w:pPr>
        <w:pStyle w:val="EmailDiscussion"/>
        <w:overflowPunct/>
        <w:autoSpaceDE/>
        <w:autoSpaceDN/>
        <w:adjustRightInd/>
        <w:ind w:left="1619" w:hanging="360"/>
        <w:textAlignment w:val="auto"/>
      </w:pPr>
      <w:r>
        <w:t>[Post122][106][IoT NTN Enh] 36.304 Running CR (Nokia)</w:t>
      </w:r>
    </w:p>
    <w:p w14:paraId="27BE69DA" w14:textId="77777777" w:rsidR="00CB2665" w:rsidRDefault="00CB2665" w:rsidP="00CB2665">
      <w:pPr>
        <w:pStyle w:val="EmailDiscussion2"/>
      </w:pPr>
      <w:r>
        <w:tab/>
        <w:t>Scope: Update the 38.304 running CR with agreements so far</w:t>
      </w:r>
    </w:p>
    <w:p w14:paraId="4EEF938E" w14:textId="77777777" w:rsidR="00CB2665" w:rsidRDefault="00CB2665" w:rsidP="00CB2665">
      <w:pPr>
        <w:pStyle w:val="EmailDiscussion2"/>
      </w:pPr>
      <w:r>
        <w:tab/>
        <w:t>Intended outcome: Endorsed CR</w:t>
      </w:r>
    </w:p>
    <w:p w14:paraId="57FC93BD" w14:textId="77777777" w:rsidR="00CB2665" w:rsidRDefault="00CB2665" w:rsidP="00CB2665">
      <w:pPr>
        <w:pStyle w:val="EmailDiscussion2"/>
        <w:rPr>
          <w:rFonts w:cs="Arial"/>
          <w:color w:val="000000"/>
          <w:shd w:val="clear" w:color="auto" w:fill="FFFFFF"/>
        </w:rPr>
      </w:pPr>
      <w:r>
        <w:tab/>
        <w:t>Deadline:  J</w:t>
      </w:r>
      <w:r>
        <w:rPr>
          <w:rFonts w:cs="Arial"/>
          <w:color w:val="000000"/>
          <w:shd w:val="clear" w:color="auto" w:fill="FFFFFF"/>
        </w:rPr>
        <w:t>une 28th 10:00 UTC</w:t>
      </w:r>
    </w:p>
    <w:p w14:paraId="7D97B9AB" w14:textId="77777777" w:rsidR="00736405" w:rsidRDefault="00736405" w:rsidP="00736405">
      <w:pPr>
        <w:pStyle w:val="EmailDiscussion2"/>
      </w:pPr>
      <w:r>
        <w:t>=&gt; Endorsed as a running CR in R2-2306959.</w:t>
      </w:r>
    </w:p>
    <w:p w14:paraId="0FBC9BBF" w14:textId="77777777" w:rsidR="00CB2665" w:rsidRDefault="00CB2665" w:rsidP="00CB2665">
      <w:pPr>
        <w:pStyle w:val="EmailDiscussion2"/>
        <w:rPr>
          <w:rFonts w:cs="Arial"/>
          <w:color w:val="000000"/>
          <w:shd w:val="clear" w:color="auto" w:fill="FFFFFF"/>
        </w:rPr>
      </w:pPr>
    </w:p>
    <w:p w14:paraId="51AF98F2" w14:textId="77777777" w:rsidR="00CB2665" w:rsidRDefault="00CB2665" w:rsidP="00CB2665">
      <w:pPr>
        <w:pStyle w:val="EmailDiscussion"/>
        <w:overflowPunct/>
        <w:autoSpaceDE/>
        <w:autoSpaceDN/>
        <w:adjustRightInd/>
        <w:ind w:left="1619" w:hanging="360"/>
        <w:textAlignment w:val="auto"/>
      </w:pPr>
      <w:r>
        <w:t>[Post122][107][IoT NTN Enh] RRC Running CR (Huawei)</w:t>
      </w:r>
    </w:p>
    <w:p w14:paraId="588B5C58" w14:textId="77777777" w:rsidR="00CB2665" w:rsidRDefault="00CB2665" w:rsidP="00CB2665">
      <w:pPr>
        <w:pStyle w:val="EmailDiscussion2"/>
      </w:pPr>
      <w:r>
        <w:tab/>
        <w:t>Scope: Update the RRC running CR with agreements so far</w:t>
      </w:r>
    </w:p>
    <w:p w14:paraId="75629367" w14:textId="77777777" w:rsidR="00CB2665" w:rsidRDefault="00CB2665" w:rsidP="00CB2665">
      <w:pPr>
        <w:pStyle w:val="EmailDiscussion2"/>
      </w:pPr>
      <w:r>
        <w:tab/>
        <w:t>Intended outcome: Endorsed CR</w:t>
      </w:r>
    </w:p>
    <w:p w14:paraId="61BDC4C9" w14:textId="77777777" w:rsidR="00CB2665" w:rsidRDefault="00CB2665" w:rsidP="00CB2665">
      <w:pPr>
        <w:pStyle w:val="EmailDiscussion2"/>
        <w:rPr>
          <w:rFonts w:cs="Arial"/>
          <w:color w:val="000000"/>
          <w:shd w:val="clear" w:color="auto" w:fill="FFFFFF"/>
        </w:rPr>
      </w:pPr>
      <w:r>
        <w:tab/>
        <w:t>Deadline:  J</w:t>
      </w:r>
      <w:r>
        <w:rPr>
          <w:rFonts w:cs="Arial"/>
          <w:color w:val="000000"/>
          <w:shd w:val="clear" w:color="auto" w:fill="FFFFFF"/>
        </w:rPr>
        <w:t>une 28th 10:00 UTC</w:t>
      </w:r>
    </w:p>
    <w:p w14:paraId="713D96E6" w14:textId="77777777" w:rsidR="00736405" w:rsidRDefault="00736405" w:rsidP="00736405">
      <w:pPr>
        <w:pStyle w:val="EmailDiscussion2"/>
      </w:pPr>
      <w:r>
        <w:t>=&gt; Endorsed as a running CR in R2-2306954.</w:t>
      </w:r>
    </w:p>
    <w:p w14:paraId="4833424A" w14:textId="77777777" w:rsidR="00CB2665" w:rsidRDefault="00CB2665" w:rsidP="00CB2665">
      <w:pPr>
        <w:pStyle w:val="EmailDiscussion2"/>
        <w:rPr>
          <w:rFonts w:cs="Arial"/>
          <w:color w:val="000000"/>
          <w:shd w:val="clear" w:color="auto" w:fill="FFFFFF"/>
        </w:rPr>
      </w:pPr>
    </w:p>
    <w:p w14:paraId="7182E09B" w14:textId="77777777" w:rsidR="00CB2665" w:rsidRDefault="00CB2665" w:rsidP="00CB2665">
      <w:pPr>
        <w:pStyle w:val="EmailDiscussion"/>
        <w:overflowPunct/>
        <w:autoSpaceDE/>
        <w:autoSpaceDN/>
        <w:adjustRightInd/>
        <w:ind w:left="1619" w:hanging="360"/>
        <w:textAlignment w:val="auto"/>
      </w:pPr>
      <w:r>
        <w:t>[Post122][108][NR-NTN Enh] Stage 2 Running CR (Thales)</w:t>
      </w:r>
    </w:p>
    <w:p w14:paraId="44EF7E57" w14:textId="77777777" w:rsidR="00CB2665" w:rsidRDefault="00CB2665" w:rsidP="00CB2665">
      <w:pPr>
        <w:pStyle w:val="EmailDiscussion2"/>
      </w:pPr>
      <w:r>
        <w:tab/>
        <w:t>Scope: Update the Stage 2 running CR with agreements so far</w:t>
      </w:r>
    </w:p>
    <w:p w14:paraId="32CE95F7" w14:textId="77777777" w:rsidR="00CB2665" w:rsidRDefault="00CB2665" w:rsidP="00CB2665">
      <w:pPr>
        <w:pStyle w:val="EmailDiscussion2"/>
      </w:pPr>
      <w:r>
        <w:tab/>
        <w:t>Intended outcome: Endorsed CR</w:t>
      </w:r>
    </w:p>
    <w:p w14:paraId="3A5BEDB6" w14:textId="77777777" w:rsidR="00CB2665" w:rsidRDefault="00CB2665" w:rsidP="00CB2665">
      <w:pPr>
        <w:pStyle w:val="EmailDiscussion2"/>
        <w:rPr>
          <w:rFonts w:cs="Arial"/>
          <w:color w:val="000000"/>
          <w:shd w:val="clear" w:color="auto" w:fill="FFFFFF"/>
        </w:rPr>
      </w:pPr>
      <w:r>
        <w:tab/>
        <w:t>Deadline:  J</w:t>
      </w:r>
      <w:r>
        <w:rPr>
          <w:rFonts w:cs="Arial"/>
          <w:color w:val="000000"/>
          <w:shd w:val="clear" w:color="auto" w:fill="FFFFFF"/>
        </w:rPr>
        <w:t>une 28th 10:00 UTC</w:t>
      </w:r>
    </w:p>
    <w:p w14:paraId="56746634" w14:textId="77777777" w:rsidR="00736405" w:rsidRPr="000347A0" w:rsidRDefault="00736405" w:rsidP="00736405">
      <w:pPr>
        <w:pStyle w:val="EmailDiscussion2"/>
      </w:pPr>
      <w:r>
        <w:t>=&gt; Endorsed as a running CR in R2-2306960.</w:t>
      </w:r>
    </w:p>
    <w:p w14:paraId="73BB35CE" w14:textId="77777777" w:rsidR="00CB2665" w:rsidRDefault="00CB2665" w:rsidP="00CB2665">
      <w:pPr>
        <w:pStyle w:val="EmailDiscussion2"/>
      </w:pPr>
    </w:p>
    <w:p w14:paraId="700C261B" w14:textId="77777777" w:rsidR="00CB2665" w:rsidRDefault="00CB2665" w:rsidP="00CB2665">
      <w:pPr>
        <w:pStyle w:val="EmailDiscussion"/>
        <w:overflowPunct/>
        <w:autoSpaceDE/>
        <w:autoSpaceDN/>
        <w:adjustRightInd/>
        <w:ind w:left="1619" w:hanging="360"/>
        <w:textAlignment w:val="auto"/>
      </w:pPr>
      <w:r>
        <w:t>[Post122][109][NR-NTN Enh] MAC Running CR (Interdigital)</w:t>
      </w:r>
    </w:p>
    <w:p w14:paraId="1D1EC6D5" w14:textId="77777777" w:rsidR="00CB2665" w:rsidRDefault="00CB2665" w:rsidP="00CB2665">
      <w:pPr>
        <w:pStyle w:val="EmailDiscussion2"/>
      </w:pPr>
      <w:r>
        <w:tab/>
        <w:t>Scope: Update the MAC running CR with agreements so far</w:t>
      </w:r>
    </w:p>
    <w:p w14:paraId="40BE97F2" w14:textId="77777777" w:rsidR="00CB2665" w:rsidRDefault="00CB2665" w:rsidP="00CB2665">
      <w:pPr>
        <w:pStyle w:val="EmailDiscussion2"/>
      </w:pPr>
      <w:r>
        <w:tab/>
        <w:t>Intended outcome: Endorsed CR</w:t>
      </w:r>
    </w:p>
    <w:p w14:paraId="6AD7EC17" w14:textId="77777777" w:rsidR="00CB2665" w:rsidRDefault="00CB2665" w:rsidP="00CB2665">
      <w:pPr>
        <w:pStyle w:val="EmailDiscussion2"/>
        <w:rPr>
          <w:rFonts w:cs="Arial"/>
          <w:color w:val="000000"/>
          <w:shd w:val="clear" w:color="auto" w:fill="FFFFFF"/>
        </w:rPr>
      </w:pPr>
      <w:r>
        <w:tab/>
        <w:t>Deadline:  J</w:t>
      </w:r>
      <w:r>
        <w:rPr>
          <w:rFonts w:cs="Arial"/>
          <w:color w:val="000000"/>
          <w:shd w:val="clear" w:color="auto" w:fill="FFFFFF"/>
        </w:rPr>
        <w:t>une 28th 10:00 UTC</w:t>
      </w:r>
    </w:p>
    <w:p w14:paraId="7C1158AA" w14:textId="77777777" w:rsidR="00736405" w:rsidRDefault="00736405" w:rsidP="00736405">
      <w:pPr>
        <w:pStyle w:val="EmailDiscussion2"/>
      </w:pPr>
      <w:r>
        <w:t>=&gt; Endorsed as a running CR in R2-2306955.</w:t>
      </w:r>
    </w:p>
    <w:p w14:paraId="78890BA3" w14:textId="77777777" w:rsidR="00CB2665" w:rsidRDefault="00CB2665" w:rsidP="00CB2665">
      <w:pPr>
        <w:pStyle w:val="EmailDiscussion2"/>
      </w:pPr>
    </w:p>
    <w:p w14:paraId="3C9071F6" w14:textId="77777777" w:rsidR="00CB2665" w:rsidRDefault="00CB2665" w:rsidP="00CB2665">
      <w:pPr>
        <w:pStyle w:val="EmailDiscussion"/>
        <w:overflowPunct/>
        <w:autoSpaceDE/>
        <w:autoSpaceDN/>
        <w:adjustRightInd/>
        <w:ind w:left="1619" w:hanging="360"/>
        <w:textAlignment w:val="auto"/>
      </w:pPr>
      <w:r>
        <w:t>[Post122][110][NR-NTN Enh] 38.304 Running CR (ZTE)</w:t>
      </w:r>
    </w:p>
    <w:p w14:paraId="0C70CD0D" w14:textId="77777777" w:rsidR="00CB2665" w:rsidRDefault="00CB2665" w:rsidP="00CB2665">
      <w:pPr>
        <w:pStyle w:val="EmailDiscussion2"/>
      </w:pPr>
      <w:r>
        <w:tab/>
        <w:t>Scope: Update the 38.306 running CR with agreements so far</w:t>
      </w:r>
    </w:p>
    <w:p w14:paraId="5E7727AA" w14:textId="77777777" w:rsidR="00CB2665" w:rsidRDefault="00CB2665" w:rsidP="00CB2665">
      <w:pPr>
        <w:pStyle w:val="EmailDiscussion2"/>
      </w:pPr>
      <w:r>
        <w:tab/>
        <w:t>Intended outcome: Endorsed CR</w:t>
      </w:r>
    </w:p>
    <w:p w14:paraId="1C398A96" w14:textId="77777777" w:rsidR="00CB2665" w:rsidRDefault="00CB2665" w:rsidP="00CB2665">
      <w:pPr>
        <w:pStyle w:val="EmailDiscussion2"/>
        <w:rPr>
          <w:rFonts w:cs="Arial"/>
          <w:color w:val="000000"/>
          <w:shd w:val="clear" w:color="auto" w:fill="FFFFFF"/>
        </w:rPr>
      </w:pPr>
      <w:r>
        <w:tab/>
        <w:t>Deadline:  J</w:t>
      </w:r>
      <w:r>
        <w:rPr>
          <w:rFonts w:cs="Arial"/>
          <w:color w:val="000000"/>
          <w:shd w:val="clear" w:color="auto" w:fill="FFFFFF"/>
        </w:rPr>
        <w:t>une 28th 10:00 UTC </w:t>
      </w:r>
    </w:p>
    <w:p w14:paraId="72CA415E" w14:textId="77777777" w:rsidR="00736405" w:rsidRDefault="00736405" w:rsidP="00736405">
      <w:pPr>
        <w:pStyle w:val="EmailDiscussion2"/>
      </w:pPr>
      <w:r>
        <w:t>=&gt; Endorsed as a running CR in R2-2306961.</w:t>
      </w:r>
    </w:p>
    <w:p w14:paraId="6686708F" w14:textId="77777777" w:rsidR="00CB2665" w:rsidRDefault="00CB2665" w:rsidP="00CB2665">
      <w:pPr>
        <w:pStyle w:val="EmailDiscussion2"/>
        <w:rPr>
          <w:rFonts w:cs="Arial"/>
          <w:color w:val="000000"/>
          <w:shd w:val="clear" w:color="auto" w:fill="FFFFFF"/>
        </w:rPr>
      </w:pPr>
    </w:p>
    <w:p w14:paraId="4E991682" w14:textId="77777777" w:rsidR="00CB2665" w:rsidRDefault="00CB2665" w:rsidP="00CB2665">
      <w:pPr>
        <w:pStyle w:val="EmailDiscussion"/>
        <w:overflowPunct/>
        <w:autoSpaceDE/>
        <w:autoSpaceDN/>
        <w:adjustRightInd/>
        <w:ind w:left="1619" w:hanging="360"/>
        <w:textAlignment w:val="auto"/>
      </w:pPr>
      <w:r>
        <w:t>[Post122][111][NR-NTN Enh] RRC Running CR (Ericsson)</w:t>
      </w:r>
    </w:p>
    <w:p w14:paraId="62015D07" w14:textId="77777777" w:rsidR="00CB2665" w:rsidRDefault="00CB2665" w:rsidP="00CB2665">
      <w:pPr>
        <w:pStyle w:val="EmailDiscussion2"/>
      </w:pPr>
      <w:r>
        <w:tab/>
        <w:t>Scope: Update the RRC running CR with agreements so far</w:t>
      </w:r>
    </w:p>
    <w:p w14:paraId="695AD3A5" w14:textId="77777777" w:rsidR="00CB2665" w:rsidRDefault="00CB2665" w:rsidP="00CB2665">
      <w:pPr>
        <w:pStyle w:val="EmailDiscussion2"/>
      </w:pPr>
      <w:r>
        <w:tab/>
        <w:t xml:space="preserve">Intended </w:t>
      </w:r>
      <w:r w:rsidRPr="00854E34">
        <w:t>outcome</w:t>
      </w:r>
      <w:r>
        <w:t>: Endorsed CR</w:t>
      </w:r>
    </w:p>
    <w:p w14:paraId="5C7655AE" w14:textId="77777777" w:rsidR="00CB2665" w:rsidRDefault="00CB2665" w:rsidP="00CB2665">
      <w:pPr>
        <w:pStyle w:val="EmailDiscussion2"/>
        <w:rPr>
          <w:rFonts w:cs="Arial"/>
          <w:color w:val="000000"/>
          <w:shd w:val="clear" w:color="auto" w:fill="FFFFFF"/>
        </w:rPr>
      </w:pPr>
      <w:r>
        <w:tab/>
        <w:t>Deadline:  J</w:t>
      </w:r>
      <w:r>
        <w:rPr>
          <w:rFonts w:cs="Arial"/>
          <w:color w:val="000000"/>
          <w:shd w:val="clear" w:color="auto" w:fill="FFFFFF"/>
        </w:rPr>
        <w:t>une 28th 10:00 UTC </w:t>
      </w:r>
    </w:p>
    <w:p w14:paraId="35BD7606" w14:textId="77777777" w:rsidR="00736405" w:rsidRDefault="00736405" w:rsidP="00736405">
      <w:pPr>
        <w:pStyle w:val="EmailDiscussion2"/>
      </w:pPr>
      <w:r>
        <w:t>=&gt; Endorsed as a running CR in R2-2306964.</w:t>
      </w:r>
    </w:p>
    <w:p w14:paraId="42C1CDE6" w14:textId="77777777" w:rsidR="00CB2665" w:rsidRDefault="00CB2665" w:rsidP="00CB2665">
      <w:pPr>
        <w:pStyle w:val="EmailDiscussion2"/>
        <w:rPr>
          <w:rFonts w:cs="Arial"/>
          <w:color w:val="000000"/>
          <w:shd w:val="clear" w:color="auto" w:fill="FFFFFF"/>
        </w:rPr>
      </w:pPr>
    </w:p>
    <w:p w14:paraId="2004DAA8" w14:textId="77777777" w:rsidR="00CB2665" w:rsidRPr="00AD0FDA" w:rsidRDefault="00CB2665" w:rsidP="00CB2665">
      <w:pPr>
        <w:pStyle w:val="EmailDiscussion"/>
        <w:overflowPunct/>
        <w:autoSpaceDE/>
        <w:autoSpaceDN/>
        <w:adjustRightInd/>
        <w:ind w:left="1619" w:hanging="360"/>
        <w:textAlignment w:val="auto"/>
      </w:pPr>
      <w:r w:rsidRPr="00AD0FDA">
        <w:t>[Post122][232][MUSIM] Running Stage-2 CR for NR MUSIM enhancements (</w:t>
      </w:r>
      <w:r>
        <w:t>China Telecom</w:t>
      </w:r>
      <w:r w:rsidRPr="00AD0FDA">
        <w:t>)</w:t>
      </w:r>
    </w:p>
    <w:p w14:paraId="75451A4C" w14:textId="2E22714F" w:rsidR="00CB2665" w:rsidRPr="000347A0" w:rsidRDefault="00CB2665" w:rsidP="00CB2665">
      <w:pPr>
        <w:pStyle w:val="EmailDiscussion2"/>
      </w:pPr>
      <w:r w:rsidRPr="00AD0FDA">
        <w:tab/>
        <w:t xml:space="preserve">Scope: </w:t>
      </w:r>
      <w:r w:rsidRPr="000347A0">
        <w:t>Update running Stage-2 CR based on agreements in RAN2#12</w:t>
      </w:r>
      <w:r w:rsidR="00287A3B">
        <w:t>2</w:t>
      </w:r>
      <w:r w:rsidRPr="000347A0">
        <w:t xml:space="preserve"> meeting for NR Rel-18 MUSIM </w:t>
      </w:r>
    </w:p>
    <w:p w14:paraId="770EC972" w14:textId="77777777" w:rsidR="00CB2665" w:rsidRPr="000347A0" w:rsidRDefault="00CB2665" w:rsidP="00CB2665">
      <w:pPr>
        <w:pStyle w:val="EmailDiscussion2"/>
      </w:pPr>
      <w:r w:rsidRPr="000347A0">
        <w:tab/>
        <w:t>Intended outcome: Endors</w:t>
      </w:r>
      <w:r>
        <w:t>ed</w:t>
      </w:r>
      <w:r w:rsidRPr="000347A0">
        <w:t xml:space="preserve"> running CR </w:t>
      </w:r>
    </w:p>
    <w:p w14:paraId="0D5313BA" w14:textId="77777777" w:rsidR="00CB2665" w:rsidRPr="000347A0" w:rsidRDefault="00CB2665" w:rsidP="00CB2665">
      <w:pPr>
        <w:pStyle w:val="EmailDiscussion2"/>
      </w:pPr>
      <w:r w:rsidRPr="000347A0">
        <w:tab/>
        <w:t>Deadline:  Wednesday June 28</w:t>
      </w:r>
      <w:r w:rsidRPr="000347A0">
        <w:rPr>
          <w:vertAlign w:val="superscript"/>
        </w:rPr>
        <w:t>th</w:t>
      </w:r>
      <w:r w:rsidRPr="000347A0">
        <w:t xml:space="preserve">, 1000 UTC </w:t>
      </w:r>
    </w:p>
    <w:p w14:paraId="69029C22" w14:textId="77777777" w:rsidR="00736405" w:rsidRDefault="00736405" w:rsidP="00736405">
      <w:pPr>
        <w:pStyle w:val="EmailDiscussion2"/>
      </w:pPr>
      <w:r>
        <w:t>=&gt; Endorsed as a running CR in R2-2306968.</w:t>
      </w:r>
    </w:p>
    <w:p w14:paraId="47287D0B" w14:textId="77777777" w:rsidR="00CB2665" w:rsidRPr="000347A0" w:rsidRDefault="00CB2665" w:rsidP="00CB2665">
      <w:pPr>
        <w:pStyle w:val="Doc-text2"/>
      </w:pPr>
    </w:p>
    <w:p w14:paraId="7751EADB" w14:textId="77777777" w:rsidR="00CB2665" w:rsidRPr="000347A0" w:rsidRDefault="00CB2665" w:rsidP="00CB2665">
      <w:pPr>
        <w:pStyle w:val="EmailDiscussion"/>
        <w:overflowPunct/>
        <w:autoSpaceDE/>
        <w:autoSpaceDN/>
        <w:adjustRightInd/>
        <w:ind w:left="1619" w:hanging="360"/>
        <w:textAlignment w:val="auto"/>
      </w:pPr>
      <w:r w:rsidRPr="000347A0">
        <w:t>[Post122][233][MUSIM] Running RRC CR for NR MUSIM enhancements (vivo)</w:t>
      </w:r>
    </w:p>
    <w:p w14:paraId="1CABC7ED" w14:textId="0F2D7149" w:rsidR="00CB2665" w:rsidRPr="000347A0" w:rsidRDefault="00CB2665" w:rsidP="00CB2665">
      <w:pPr>
        <w:pStyle w:val="EmailDiscussion2"/>
      </w:pPr>
      <w:r w:rsidRPr="000347A0">
        <w:lastRenderedPageBreak/>
        <w:tab/>
        <w:t>Scope: Update running RRC CR based on agreements in RAN2#12</w:t>
      </w:r>
      <w:r w:rsidR="00287A3B">
        <w:t>2</w:t>
      </w:r>
      <w:r w:rsidRPr="000347A0">
        <w:t xml:space="preserve"> for NR Rel-18 MUSIM </w:t>
      </w:r>
    </w:p>
    <w:p w14:paraId="05218606" w14:textId="77777777" w:rsidR="00CB2665" w:rsidRPr="000347A0" w:rsidRDefault="00CB2665" w:rsidP="00CB2665">
      <w:pPr>
        <w:pStyle w:val="EmailDiscussion2"/>
      </w:pPr>
      <w:r w:rsidRPr="000347A0">
        <w:tab/>
        <w:t>Intended outcome: Endors</w:t>
      </w:r>
      <w:r>
        <w:t>ed</w:t>
      </w:r>
      <w:r w:rsidRPr="000347A0">
        <w:t xml:space="preserve"> running CR </w:t>
      </w:r>
    </w:p>
    <w:p w14:paraId="721F4D1F" w14:textId="77777777" w:rsidR="00CB2665" w:rsidRPr="000347A0" w:rsidRDefault="00CB2665" w:rsidP="00CB2665">
      <w:pPr>
        <w:pStyle w:val="EmailDiscussion2"/>
      </w:pPr>
      <w:r w:rsidRPr="000347A0">
        <w:tab/>
        <w:t>Deadline:  Wednesday June 28</w:t>
      </w:r>
      <w:r w:rsidRPr="000347A0">
        <w:rPr>
          <w:vertAlign w:val="superscript"/>
        </w:rPr>
        <w:t>th</w:t>
      </w:r>
      <w:r w:rsidRPr="000347A0">
        <w:t xml:space="preserve">, 1000 UTC </w:t>
      </w:r>
    </w:p>
    <w:p w14:paraId="7AAB8602" w14:textId="77777777" w:rsidR="00736405" w:rsidRPr="000347A0" w:rsidRDefault="00736405" w:rsidP="00736405">
      <w:pPr>
        <w:pStyle w:val="EmailDiscussion2"/>
      </w:pPr>
      <w:r>
        <w:t>=&gt; Endorsed as a running CR in R2-2306953.</w:t>
      </w:r>
    </w:p>
    <w:p w14:paraId="35DEA043" w14:textId="77777777" w:rsidR="00CB2665" w:rsidRPr="000347A0" w:rsidRDefault="00CB2665" w:rsidP="00CB2665">
      <w:pPr>
        <w:pStyle w:val="EmailDiscussion2"/>
        <w:rPr>
          <w:rFonts w:cs="Arial"/>
          <w:color w:val="000000"/>
          <w:shd w:val="clear" w:color="auto" w:fill="FFFFFF"/>
        </w:rPr>
      </w:pPr>
    </w:p>
    <w:p w14:paraId="38B709E0" w14:textId="77777777" w:rsidR="00CB2665" w:rsidRPr="000347A0" w:rsidRDefault="00CB2665" w:rsidP="00CB2665">
      <w:pPr>
        <w:pStyle w:val="EmailDiscussion"/>
        <w:overflowPunct/>
        <w:autoSpaceDE/>
        <w:autoSpaceDN/>
        <w:adjustRightInd/>
        <w:ind w:left="1619" w:hanging="360"/>
        <w:textAlignment w:val="auto"/>
      </w:pPr>
      <w:r w:rsidRPr="000347A0">
        <w:t>[Post122][308][MT-SDT] 38.300 Running CR (Nokia)</w:t>
      </w:r>
    </w:p>
    <w:p w14:paraId="6102A08D" w14:textId="77777777" w:rsidR="00CB2665" w:rsidRPr="000347A0" w:rsidRDefault="00CB2665" w:rsidP="00CB2665">
      <w:pPr>
        <w:pStyle w:val="EmailDiscussion2"/>
        <w:ind w:left="1619" w:firstLine="0"/>
      </w:pPr>
      <w:r w:rsidRPr="000347A0">
        <w:t>Scope: Running CR</w:t>
      </w:r>
    </w:p>
    <w:p w14:paraId="3CD63AAF" w14:textId="77777777" w:rsidR="00CB2665" w:rsidRPr="000347A0" w:rsidRDefault="00CB2665" w:rsidP="00CB2665">
      <w:pPr>
        <w:pStyle w:val="EmailDiscussion2"/>
        <w:ind w:left="1619" w:firstLine="0"/>
      </w:pPr>
      <w:r w:rsidRPr="000347A0">
        <w:t>Intended outcome: Version ready for endorsement to be submitted in next meeting</w:t>
      </w:r>
    </w:p>
    <w:p w14:paraId="01960FEA" w14:textId="77777777" w:rsidR="00CB2665" w:rsidRDefault="00CB2665" w:rsidP="00CB2665">
      <w:pPr>
        <w:pStyle w:val="EmailDiscussion2"/>
        <w:ind w:left="1619" w:firstLine="0"/>
      </w:pPr>
      <w:r w:rsidRPr="000347A0">
        <w:t>Deadline:  Wednesday June 28</w:t>
      </w:r>
      <w:r w:rsidRPr="000347A0">
        <w:rPr>
          <w:vertAlign w:val="superscript"/>
        </w:rPr>
        <w:t>th</w:t>
      </w:r>
      <w:r w:rsidRPr="000347A0">
        <w:t>, 1000 UTC</w:t>
      </w:r>
    </w:p>
    <w:p w14:paraId="02F26F86" w14:textId="77777777" w:rsidR="00736405" w:rsidRDefault="00736405" w:rsidP="00736405">
      <w:pPr>
        <w:pStyle w:val="EmailDiscussion2"/>
      </w:pPr>
      <w:r>
        <w:t>=&gt; Endorsed as a running CR in R2-2306963.</w:t>
      </w:r>
    </w:p>
    <w:p w14:paraId="74ED2A4B" w14:textId="77777777" w:rsidR="00CB2665" w:rsidRPr="000347A0" w:rsidRDefault="00CB2665" w:rsidP="00CB2665">
      <w:pPr>
        <w:pStyle w:val="EmailDiscussion2"/>
        <w:ind w:left="1619" w:firstLine="0"/>
      </w:pPr>
    </w:p>
    <w:p w14:paraId="497C787B" w14:textId="77777777" w:rsidR="00CB2665" w:rsidRPr="000347A0" w:rsidRDefault="00CB2665" w:rsidP="00CB2665">
      <w:pPr>
        <w:pStyle w:val="EmailDiscussion"/>
        <w:overflowPunct/>
        <w:autoSpaceDE/>
        <w:autoSpaceDN/>
        <w:adjustRightInd/>
        <w:ind w:left="1619" w:hanging="360"/>
        <w:textAlignment w:val="auto"/>
      </w:pPr>
      <w:r w:rsidRPr="000347A0">
        <w:t>[Post122][309][MT-SDT] 38.321 Running CR (Huawei)</w:t>
      </w:r>
    </w:p>
    <w:p w14:paraId="4726E804" w14:textId="77777777" w:rsidR="00CB2665" w:rsidRPr="000347A0" w:rsidRDefault="00CB2665" w:rsidP="00CB2665">
      <w:pPr>
        <w:pStyle w:val="EmailDiscussion2"/>
        <w:ind w:left="1619" w:firstLine="0"/>
      </w:pPr>
      <w:r w:rsidRPr="000347A0">
        <w:t>Scope: Running CR</w:t>
      </w:r>
    </w:p>
    <w:p w14:paraId="3A9FB96B" w14:textId="77777777" w:rsidR="00CB2665" w:rsidRPr="000347A0" w:rsidRDefault="00CB2665" w:rsidP="00CB2665">
      <w:pPr>
        <w:pStyle w:val="EmailDiscussion2"/>
        <w:ind w:left="1619" w:firstLine="0"/>
      </w:pPr>
      <w:r w:rsidRPr="000347A0">
        <w:t>Intended outcome: Version ready for endorsement to be submitted in next meeting</w:t>
      </w:r>
    </w:p>
    <w:p w14:paraId="1C992127" w14:textId="77777777" w:rsidR="00CB2665" w:rsidRPr="000347A0" w:rsidRDefault="00CB2665" w:rsidP="00CB2665">
      <w:pPr>
        <w:pStyle w:val="EmailDiscussion2"/>
        <w:ind w:left="1619" w:firstLine="0"/>
      </w:pPr>
      <w:r w:rsidRPr="000347A0">
        <w:t>Deadline:  Wednesday June 28</w:t>
      </w:r>
      <w:r w:rsidRPr="000347A0">
        <w:rPr>
          <w:vertAlign w:val="superscript"/>
        </w:rPr>
        <w:t>th</w:t>
      </w:r>
      <w:r w:rsidRPr="000347A0">
        <w:t>, 1000 UTC</w:t>
      </w:r>
    </w:p>
    <w:p w14:paraId="23EBC97D" w14:textId="77777777" w:rsidR="00736405" w:rsidRDefault="00736405" w:rsidP="00736405">
      <w:pPr>
        <w:pStyle w:val="EmailDiscussion2"/>
      </w:pPr>
      <w:r>
        <w:t>=&gt; Endorsed as a running CR in R2-2306965.</w:t>
      </w:r>
    </w:p>
    <w:p w14:paraId="279D92D5" w14:textId="77777777" w:rsidR="00736405" w:rsidRPr="000347A0" w:rsidRDefault="00736405" w:rsidP="00736405">
      <w:pPr>
        <w:pStyle w:val="EmailDiscussion2"/>
      </w:pPr>
      <w:r>
        <w:t>=&gt; Noted in R2-2306958 (report)</w:t>
      </w:r>
    </w:p>
    <w:p w14:paraId="3999A27F" w14:textId="77777777" w:rsidR="00CB2665" w:rsidRPr="000347A0" w:rsidRDefault="00CB2665" w:rsidP="00CB2665">
      <w:pPr>
        <w:pStyle w:val="EmailDiscussion2"/>
        <w:ind w:left="1619" w:firstLine="0"/>
      </w:pPr>
    </w:p>
    <w:p w14:paraId="55FBA6FF" w14:textId="77777777" w:rsidR="00CB2665" w:rsidRPr="000347A0" w:rsidRDefault="00CB2665" w:rsidP="00CB2665">
      <w:pPr>
        <w:pStyle w:val="EmailDiscussion"/>
        <w:overflowPunct/>
        <w:autoSpaceDE/>
        <w:autoSpaceDN/>
        <w:adjustRightInd/>
        <w:ind w:left="1619" w:hanging="360"/>
        <w:textAlignment w:val="auto"/>
      </w:pPr>
      <w:r w:rsidRPr="000347A0">
        <w:t>[Post122][310][UAV] 38.300 Running CR (Nokia)</w:t>
      </w:r>
    </w:p>
    <w:p w14:paraId="32425BB4" w14:textId="77777777" w:rsidR="00CB2665" w:rsidRPr="000347A0" w:rsidRDefault="00CB2665" w:rsidP="00CB2665">
      <w:pPr>
        <w:pStyle w:val="EmailDiscussion2"/>
        <w:ind w:left="1619" w:firstLine="0"/>
      </w:pPr>
      <w:r w:rsidRPr="000347A0">
        <w:t>Scope: Running CR</w:t>
      </w:r>
    </w:p>
    <w:p w14:paraId="36C4E4C7" w14:textId="77777777" w:rsidR="00CB2665" w:rsidRPr="000347A0" w:rsidRDefault="00CB2665" w:rsidP="00CB2665">
      <w:pPr>
        <w:pStyle w:val="EmailDiscussion2"/>
        <w:ind w:left="1619" w:firstLine="0"/>
      </w:pPr>
      <w:r w:rsidRPr="000347A0">
        <w:t>Intended outcome: Version ready for endorsement to be submitted in next meeting</w:t>
      </w:r>
    </w:p>
    <w:p w14:paraId="3A897EB6" w14:textId="77777777" w:rsidR="00CB2665" w:rsidRPr="000347A0" w:rsidRDefault="00CB2665" w:rsidP="00CB2665">
      <w:pPr>
        <w:pStyle w:val="EmailDiscussion2"/>
        <w:ind w:left="1619" w:firstLine="0"/>
      </w:pPr>
      <w:r w:rsidRPr="000347A0">
        <w:t>Deadline:  Wednesday June 28</w:t>
      </w:r>
      <w:r w:rsidRPr="000347A0">
        <w:rPr>
          <w:vertAlign w:val="superscript"/>
        </w:rPr>
        <w:t>th</w:t>
      </w:r>
      <w:r w:rsidRPr="000347A0">
        <w:t>, 1000 UTC</w:t>
      </w:r>
    </w:p>
    <w:p w14:paraId="6FEADF8D" w14:textId="77777777" w:rsidR="00736405" w:rsidRDefault="00736405" w:rsidP="00736405">
      <w:pPr>
        <w:pStyle w:val="EmailDiscussion2"/>
      </w:pPr>
      <w:r>
        <w:t>=&gt; Endorsed as a running CR in R2-2306967.</w:t>
      </w:r>
    </w:p>
    <w:p w14:paraId="47CECC7B" w14:textId="77777777" w:rsidR="00CB2665" w:rsidRPr="000347A0" w:rsidRDefault="00CB2665" w:rsidP="00CB2665">
      <w:pPr>
        <w:pStyle w:val="EmailDiscussion2"/>
        <w:ind w:left="1619" w:firstLine="0"/>
      </w:pPr>
    </w:p>
    <w:p w14:paraId="638765A5" w14:textId="77777777" w:rsidR="00CB2665" w:rsidRPr="000347A0" w:rsidRDefault="00CB2665" w:rsidP="00CB2665">
      <w:pPr>
        <w:pStyle w:val="EmailDiscussion"/>
        <w:overflowPunct/>
        <w:autoSpaceDE/>
        <w:autoSpaceDN/>
        <w:adjustRightInd/>
        <w:ind w:left="1619" w:hanging="360"/>
        <w:textAlignment w:val="auto"/>
      </w:pPr>
      <w:r w:rsidRPr="000347A0">
        <w:t>[Post122][311][NES] 38.300 Running CR (Ericsson)</w:t>
      </w:r>
    </w:p>
    <w:p w14:paraId="5C535869" w14:textId="77777777" w:rsidR="00CB2665" w:rsidRPr="000347A0" w:rsidRDefault="00CB2665" w:rsidP="00CB2665">
      <w:pPr>
        <w:pStyle w:val="EmailDiscussion2"/>
        <w:ind w:left="1619" w:firstLine="0"/>
      </w:pPr>
      <w:r w:rsidRPr="000347A0">
        <w:t>Scope: Running CR</w:t>
      </w:r>
    </w:p>
    <w:p w14:paraId="04739C73" w14:textId="77777777" w:rsidR="00CB2665" w:rsidRPr="000347A0" w:rsidRDefault="00CB2665" w:rsidP="00CB2665">
      <w:pPr>
        <w:pStyle w:val="EmailDiscussion2"/>
        <w:ind w:left="1619" w:firstLine="0"/>
      </w:pPr>
      <w:r w:rsidRPr="000347A0">
        <w:t>Intended outcome: Version ready for endorsement to be submitted in next meeting</w:t>
      </w:r>
    </w:p>
    <w:p w14:paraId="62459542" w14:textId="77777777" w:rsidR="00CB2665" w:rsidRPr="00C55314" w:rsidRDefault="00CB2665" w:rsidP="00CB2665">
      <w:pPr>
        <w:pStyle w:val="EmailDiscussion2"/>
        <w:ind w:left="1619" w:firstLine="0"/>
      </w:pPr>
      <w:r w:rsidRPr="000347A0">
        <w:t>Deadline Wednesday June 28</w:t>
      </w:r>
      <w:r w:rsidRPr="000347A0">
        <w:rPr>
          <w:vertAlign w:val="superscript"/>
        </w:rPr>
        <w:t>th</w:t>
      </w:r>
      <w:r w:rsidRPr="000347A0">
        <w:t>, 1000 UTC</w:t>
      </w:r>
    </w:p>
    <w:p w14:paraId="388462B4" w14:textId="77777777" w:rsidR="00736405" w:rsidRPr="000347A0" w:rsidRDefault="00736405" w:rsidP="00736405">
      <w:pPr>
        <w:pStyle w:val="EmailDiscussion2"/>
      </w:pPr>
      <w:r>
        <w:t>=&gt; Endorsed as a running CR in R2-2306966.</w:t>
      </w:r>
    </w:p>
    <w:p w14:paraId="227BE8A2" w14:textId="77777777" w:rsidR="00CB2665" w:rsidRPr="00BA0E31" w:rsidRDefault="00CB2665" w:rsidP="00CB2665">
      <w:pPr>
        <w:pStyle w:val="EmailDiscussion2"/>
        <w:rPr>
          <w:rFonts w:cs="Arial"/>
          <w:color w:val="000000"/>
          <w:shd w:val="clear" w:color="auto" w:fill="FFFFFF"/>
        </w:rPr>
      </w:pPr>
    </w:p>
    <w:p w14:paraId="069858A9" w14:textId="77777777" w:rsidR="00CB2665" w:rsidRPr="00642037" w:rsidRDefault="00CB2665" w:rsidP="00CB2665">
      <w:pPr>
        <w:pStyle w:val="EmailDiscussion"/>
        <w:overflowPunct/>
        <w:autoSpaceDE/>
        <w:autoSpaceDN/>
        <w:adjustRightInd/>
        <w:ind w:left="1619" w:hanging="360"/>
        <w:textAlignment w:val="auto"/>
      </w:pPr>
      <w:r w:rsidRPr="00642037">
        <w:t>[P</w:t>
      </w:r>
      <w:r>
        <w:t>ost</w:t>
      </w:r>
      <w:r w:rsidRPr="00642037">
        <w:t>122][606][MBS] 38.300 running CR (CMCC)</w:t>
      </w:r>
    </w:p>
    <w:p w14:paraId="1D8DFBA7" w14:textId="77777777" w:rsidR="00CB2665" w:rsidRPr="00642037" w:rsidRDefault="00CB2665" w:rsidP="00CB2665">
      <w:pPr>
        <w:pStyle w:val="EmailDiscussion2"/>
        <w:ind w:left="1619" w:firstLine="0"/>
      </w:pPr>
      <w:r w:rsidRPr="00642037">
        <w:t>Scope: Update and review the 38.300 running CR for MBS</w:t>
      </w:r>
    </w:p>
    <w:p w14:paraId="6AFBE83E" w14:textId="77777777" w:rsidR="00CB2665" w:rsidRPr="00642037" w:rsidRDefault="00CB2665" w:rsidP="00CB2665">
      <w:pPr>
        <w:pStyle w:val="EmailDiscussion2"/>
        <w:ind w:left="1619" w:firstLine="0"/>
      </w:pPr>
      <w:r w:rsidRPr="00642037">
        <w:t>Outcome: Endorsed running CR in R2-2306854</w:t>
      </w:r>
    </w:p>
    <w:p w14:paraId="5D0983AA" w14:textId="77777777" w:rsidR="00CB2665" w:rsidRDefault="00CB2665" w:rsidP="00CB2665">
      <w:pPr>
        <w:pStyle w:val="EmailDiscussion2"/>
        <w:ind w:left="1619" w:firstLine="0"/>
      </w:pPr>
      <w:r w:rsidRPr="00642037">
        <w:t>Deadline: Medium</w:t>
      </w:r>
    </w:p>
    <w:p w14:paraId="42677889" w14:textId="77777777" w:rsidR="00736405" w:rsidRDefault="00736405" w:rsidP="00736405">
      <w:pPr>
        <w:pStyle w:val="EmailDiscussion2"/>
      </w:pPr>
      <w:r>
        <w:t>=&gt; Endorsed as a running CR in R2-2306854.</w:t>
      </w:r>
    </w:p>
    <w:p w14:paraId="510CF563" w14:textId="77777777" w:rsidR="00CB2665" w:rsidRPr="00642037" w:rsidRDefault="00CB2665" w:rsidP="00CB2665">
      <w:pPr>
        <w:pStyle w:val="EmailDiscussion2"/>
        <w:ind w:left="1619" w:firstLine="0"/>
      </w:pPr>
    </w:p>
    <w:p w14:paraId="792EAEA1" w14:textId="77777777" w:rsidR="00CB2665" w:rsidRPr="00642037" w:rsidRDefault="00CB2665" w:rsidP="00CB2665">
      <w:pPr>
        <w:pStyle w:val="EmailDiscussion"/>
        <w:overflowPunct/>
        <w:autoSpaceDE/>
        <w:autoSpaceDN/>
        <w:adjustRightInd/>
        <w:ind w:left="1619" w:hanging="360"/>
        <w:textAlignment w:val="auto"/>
      </w:pPr>
      <w:r w:rsidRPr="00642037">
        <w:t>[P</w:t>
      </w:r>
      <w:r>
        <w:t>ost</w:t>
      </w:r>
      <w:r w:rsidRPr="00642037">
        <w:t>122][607][MBS] 38.331 running CR (Huawei)</w:t>
      </w:r>
    </w:p>
    <w:p w14:paraId="0EEE4443" w14:textId="77777777" w:rsidR="00CB2665" w:rsidRPr="00642037" w:rsidRDefault="00CB2665" w:rsidP="00CB2665">
      <w:pPr>
        <w:pStyle w:val="EmailDiscussion2"/>
        <w:ind w:left="1619" w:firstLine="0"/>
      </w:pPr>
      <w:r w:rsidRPr="00642037">
        <w:t>Scope: Update and review the 38.331 running CR for MBS</w:t>
      </w:r>
    </w:p>
    <w:p w14:paraId="65BD75DC" w14:textId="77777777" w:rsidR="00CB2665" w:rsidRPr="00642037" w:rsidRDefault="00CB2665" w:rsidP="00CB2665">
      <w:pPr>
        <w:pStyle w:val="EmailDiscussion2"/>
        <w:ind w:left="1619" w:firstLine="0"/>
      </w:pPr>
      <w:r w:rsidRPr="00642037">
        <w:t>Outcome: Endorsed r</w:t>
      </w:r>
      <w:r>
        <w:t>u</w:t>
      </w:r>
      <w:r w:rsidRPr="00642037">
        <w:t>nning CR in R2-2306855</w:t>
      </w:r>
    </w:p>
    <w:p w14:paraId="305F699E" w14:textId="77777777" w:rsidR="00CB2665" w:rsidRPr="00642037" w:rsidRDefault="00CB2665" w:rsidP="00CB2665">
      <w:pPr>
        <w:pStyle w:val="EmailDiscussion2"/>
        <w:ind w:left="1619" w:firstLine="0"/>
      </w:pPr>
      <w:r w:rsidRPr="00642037">
        <w:t>Deadline: Medium</w:t>
      </w:r>
    </w:p>
    <w:p w14:paraId="61E6AA05" w14:textId="77777777" w:rsidR="00736405" w:rsidRDefault="00736405" w:rsidP="00736405">
      <w:pPr>
        <w:pStyle w:val="EmailDiscussion2"/>
      </w:pPr>
      <w:r>
        <w:t>=&gt; Endorsed as a running CR in R2-2306855.</w:t>
      </w:r>
    </w:p>
    <w:p w14:paraId="57638D11" w14:textId="77777777" w:rsidR="00CB2665" w:rsidRPr="00642037" w:rsidRDefault="00CB2665" w:rsidP="00CB2665">
      <w:pPr>
        <w:pStyle w:val="EmailDiscussion"/>
        <w:numPr>
          <w:ilvl w:val="0"/>
          <w:numId w:val="0"/>
        </w:numPr>
        <w:ind w:left="1619"/>
      </w:pPr>
    </w:p>
    <w:p w14:paraId="2127A7A2" w14:textId="77777777" w:rsidR="00CB2665" w:rsidRPr="00642037" w:rsidRDefault="00CB2665" w:rsidP="00CB2665">
      <w:pPr>
        <w:pStyle w:val="EmailDiscussion"/>
        <w:overflowPunct/>
        <w:autoSpaceDE/>
        <w:autoSpaceDN/>
        <w:adjustRightInd/>
        <w:ind w:left="1619" w:hanging="360"/>
        <w:textAlignment w:val="auto"/>
      </w:pPr>
      <w:r w:rsidRPr="00642037">
        <w:t>[P</w:t>
      </w:r>
      <w:r>
        <w:t>ost</w:t>
      </w:r>
      <w:r w:rsidRPr="00642037">
        <w:t>122][608][MBS] 38.321 running CR (Apple)</w:t>
      </w:r>
    </w:p>
    <w:p w14:paraId="0956BF42" w14:textId="77777777" w:rsidR="00CB2665" w:rsidRPr="00642037" w:rsidRDefault="00CB2665" w:rsidP="00CB2665">
      <w:pPr>
        <w:pStyle w:val="EmailDiscussion2"/>
        <w:ind w:left="1619" w:firstLine="0"/>
      </w:pPr>
      <w:r w:rsidRPr="00642037">
        <w:t>Scope: Update and review the 38.321 running CR for MBS</w:t>
      </w:r>
    </w:p>
    <w:p w14:paraId="5FF3EC70" w14:textId="77777777" w:rsidR="00CB2665" w:rsidRPr="00642037" w:rsidRDefault="00CB2665" w:rsidP="00CB2665">
      <w:pPr>
        <w:pStyle w:val="EmailDiscussion2"/>
        <w:ind w:left="1619" w:firstLine="0"/>
      </w:pPr>
      <w:r w:rsidRPr="00642037">
        <w:t>Outcome: Endorsed running CR in R2-2306856</w:t>
      </w:r>
    </w:p>
    <w:p w14:paraId="2BC27DFF" w14:textId="77777777" w:rsidR="00CB2665" w:rsidRDefault="00CB2665" w:rsidP="00CB2665">
      <w:pPr>
        <w:pStyle w:val="EmailDiscussion2"/>
        <w:ind w:left="1619" w:firstLine="0"/>
      </w:pPr>
      <w:r w:rsidRPr="00642037">
        <w:t>Deadline: Medium</w:t>
      </w:r>
    </w:p>
    <w:p w14:paraId="1CBE3CB5" w14:textId="77777777" w:rsidR="00736405" w:rsidRDefault="00736405" w:rsidP="00736405">
      <w:pPr>
        <w:pStyle w:val="EmailDiscussion2"/>
      </w:pPr>
      <w:r>
        <w:t>=&gt; Endorsed as a running CR in R2-2306856.</w:t>
      </w:r>
    </w:p>
    <w:p w14:paraId="5F687C65" w14:textId="77777777" w:rsidR="00CB2665" w:rsidRPr="00642037" w:rsidRDefault="00CB2665" w:rsidP="00CB2665">
      <w:pPr>
        <w:pStyle w:val="EmailDiscussion2"/>
        <w:ind w:left="1619" w:firstLine="0"/>
      </w:pPr>
    </w:p>
    <w:p w14:paraId="467929F3" w14:textId="77777777" w:rsidR="00CB2665" w:rsidRPr="005C3F3F" w:rsidRDefault="00CB2665" w:rsidP="00CB2665">
      <w:pPr>
        <w:pStyle w:val="EmailDiscussion"/>
        <w:overflowPunct/>
        <w:autoSpaceDE/>
        <w:autoSpaceDN/>
        <w:adjustRightInd/>
        <w:ind w:left="1619" w:hanging="360"/>
        <w:textAlignment w:val="auto"/>
      </w:pPr>
      <w:bookmarkStart w:id="818" w:name="_Hlk72843962"/>
      <w:bookmarkStart w:id="819" w:name="_Hlk38212659"/>
      <w:bookmarkStart w:id="820" w:name="_Hlk34070712"/>
      <w:bookmarkStart w:id="821" w:name="_Hlk34074454"/>
      <w:bookmarkStart w:id="822" w:name="_Hlk41897198"/>
      <w:bookmarkStart w:id="823" w:name="_Hlk102913064"/>
      <w:bookmarkStart w:id="824" w:name="_Hlk111621641"/>
      <w:r w:rsidRPr="005C3F3F">
        <w:t>[</w:t>
      </w:r>
      <w:r>
        <w:t>Post</w:t>
      </w:r>
      <w:r w:rsidRPr="005C3F3F">
        <w:t>1</w:t>
      </w:r>
      <w:r>
        <w:t>22</w:t>
      </w:r>
      <w:r w:rsidRPr="005C3F3F">
        <w:t>][</w:t>
      </w:r>
      <w:r>
        <w:t>751</w:t>
      </w:r>
      <w:r w:rsidRPr="005C3F3F">
        <w:t xml:space="preserve">] </w:t>
      </w:r>
      <w:r>
        <w:t>Running eRedCap CR for 38300 (OPPO)</w:t>
      </w:r>
    </w:p>
    <w:p w14:paraId="314B2166" w14:textId="77777777" w:rsidR="00CB2665" w:rsidRDefault="00CB2665" w:rsidP="00CB2665">
      <w:pPr>
        <w:pStyle w:val="EmailDiscussion2"/>
        <w:ind w:left="1619" w:firstLine="0"/>
      </w:pPr>
      <w:r w:rsidRPr="007D1257">
        <w:t xml:space="preserve">Scope: </w:t>
      </w:r>
      <w:r>
        <w:t>Implement agreements so far in the running CR.</w:t>
      </w:r>
    </w:p>
    <w:p w14:paraId="2A4D22E4" w14:textId="77777777" w:rsidR="00CB2665" w:rsidRDefault="00CB2665" w:rsidP="00CB2665">
      <w:pPr>
        <w:pStyle w:val="EmailDiscussion2"/>
        <w:ind w:left="1619" w:firstLine="0"/>
      </w:pPr>
      <w:r w:rsidRPr="007D1257">
        <w:t>Intended outcome: E</w:t>
      </w:r>
      <w:r>
        <w:t xml:space="preserve">ndorsed running CR in </w:t>
      </w:r>
      <w:r>
        <w:rPr>
          <w:lang w:val="en-US"/>
        </w:rPr>
        <w:t>R2-2306733</w:t>
      </w:r>
    </w:p>
    <w:p w14:paraId="6C4060B0" w14:textId="77777777" w:rsidR="00CB2665" w:rsidRDefault="00CB2665" w:rsidP="00CB2665">
      <w:pPr>
        <w:pStyle w:val="EmailDiscussion2"/>
        <w:tabs>
          <w:tab w:val="clear" w:pos="1622"/>
        </w:tabs>
        <w:ind w:left="1620" w:firstLine="0"/>
      </w:pPr>
      <w:r>
        <w:t>Deadline: medium</w:t>
      </w:r>
    </w:p>
    <w:p w14:paraId="2E51B5A1" w14:textId="77777777" w:rsidR="00736405" w:rsidRDefault="00736405" w:rsidP="00736405">
      <w:pPr>
        <w:pStyle w:val="EmailDiscussion2"/>
      </w:pPr>
      <w:r>
        <w:t>=&gt; Endorsed as a running CR in R2-2306733.</w:t>
      </w:r>
    </w:p>
    <w:p w14:paraId="7CCA344C" w14:textId="77777777" w:rsidR="00CB2665" w:rsidRPr="005C3F3F" w:rsidRDefault="00CB2665" w:rsidP="00CB2665">
      <w:pPr>
        <w:pStyle w:val="EmailDiscussion2"/>
        <w:tabs>
          <w:tab w:val="clear" w:pos="1622"/>
        </w:tabs>
        <w:ind w:left="1620" w:firstLine="0"/>
      </w:pPr>
    </w:p>
    <w:p w14:paraId="74454B41" w14:textId="77777777" w:rsidR="00CB2665" w:rsidRPr="005C3F3F" w:rsidRDefault="00CB2665" w:rsidP="00CB2665">
      <w:pPr>
        <w:pStyle w:val="EmailDiscussion"/>
        <w:overflowPunct/>
        <w:autoSpaceDE/>
        <w:autoSpaceDN/>
        <w:adjustRightInd/>
        <w:ind w:left="1619" w:hanging="360"/>
        <w:textAlignment w:val="auto"/>
      </w:pPr>
      <w:r w:rsidRPr="005C3F3F">
        <w:t>[</w:t>
      </w:r>
      <w:r>
        <w:t>Post</w:t>
      </w:r>
      <w:r w:rsidRPr="005C3F3F">
        <w:t>1</w:t>
      </w:r>
      <w:r>
        <w:t>22</w:t>
      </w:r>
      <w:r w:rsidRPr="005C3F3F">
        <w:t>][</w:t>
      </w:r>
      <w:r>
        <w:t>752</w:t>
      </w:r>
      <w:r w:rsidRPr="005C3F3F">
        <w:t xml:space="preserve">] </w:t>
      </w:r>
      <w:r>
        <w:t>Running eRedCap CR for 38304 (Huawei)</w:t>
      </w:r>
    </w:p>
    <w:p w14:paraId="2165025D" w14:textId="77777777" w:rsidR="00CB2665" w:rsidRDefault="00CB2665" w:rsidP="00CB2665">
      <w:pPr>
        <w:pStyle w:val="EmailDiscussion2"/>
        <w:ind w:left="1619" w:firstLine="0"/>
      </w:pPr>
      <w:r w:rsidRPr="007D1257">
        <w:t xml:space="preserve">Scope: </w:t>
      </w:r>
      <w:r>
        <w:t>Implement agreements so far in the running CR.</w:t>
      </w:r>
    </w:p>
    <w:p w14:paraId="3B18661A" w14:textId="77777777" w:rsidR="00CB2665" w:rsidRDefault="00CB2665" w:rsidP="00CB2665">
      <w:pPr>
        <w:pStyle w:val="EmailDiscussion2"/>
        <w:ind w:left="1619" w:firstLine="0"/>
      </w:pPr>
      <w:r w:rsidRPr="007D1257">
        <w:t>Intended outcome: E</w:t>
      </w:r>
      <w:r>
        <w:t xml:space="preserve">ndorsed running CR in </w:t>
      </w:r>
      <w:r>
        <w:rPr>
          <w:lang w:val="en-US"/>
        </w:rPr>
        <w:t>R2-2306734</w:t>
      </w:r>
    </w:p>
    <w:p w14:paraId="3211D5C1" w14:textId="77777777" w:rsidR="00CB2665" w:rsidRDefault="00CB2665" w:rsidP="00CB2665">
      <w:pPr>
        <w:pStyle w:val="EmailDiscussion2"/>
        <w:tabs>
          <w:tab w:val="clear" w:pos="1622"/>
        </w:tabs>
        <w:ind w:left="1620" w:firstLine="0"/>
      </w:pPr>
      <w:r>
        <w:t>Deadline: medium</w:t>
      </w:r>
    </w:p>
    <w:p w14:paraId="0E96ADBD" w14:textId="77777777" w:rsidR="00736405" w:rsidRDefault="00736405" w:rsidP="00736405">
      <w:pPr>
        <w:pStyle w:val="EmailDiscussion2"/>
      </w:pPr>
      <w:r>
        <w:t>=&gt; Endorsed as a running CR in R2-2306734.</w:t>
      </w:r>
    </w:p>
    <w:p w14:paraId="71420C93" w14:textId="77777777" w:rsidR="00CB2665" w:rsidRDefault="00CB2665" w:rsidP="00CB2665">
      <w:pPr>
        <w:pStyle w:val="EmailDiscussion2"/>
        <w:tabs>
          <w:tab w:val="clear" w:pos="1622"/>
        </w:tabs>
        <w:ind w:left="1620" w:firstLine="0"/>
      </w:pPr>
    </w:p>
    <w:p w14:paraId="0DE95DD7" w14:textId="77777777" w:rsidR="00CB2665" w:rsidRPr="005C3F3F" w:rsidRDefault="00CB2665" w:rsidP="00CB2665">
      <w:pPr>
        <w:pStyle w:val="EmailDiscussion"/>
        <w:overflowPunct/>
        <w:autoSpaceDE/>
        <w:autoSpaceDN/>
        <w:adjustRightInd/>
        <w:ind w:left="1619" w:hanging="360"/>
        <w:textAlignment w:val="auto"/>
      </w:pPr>
      <w:r w:rsidRPr="005C3F3F">
        <w:t>[</w:t>
      </w:r>
      <w:r>
        <w:t>Post</w:t>
      </w:r>
      <w:r w:rsidRPr="005C3F3F">
        <w:t>1</w:t>
      </w:r>
      <w:r>
        <w:t>22</w:t>
      </w:r>
      <w:r w:rsidRPr="005C3F3F">
        <w:t>][</w:t>
      </w:r>
      <w:r>
        <w:t>753</w:t>
      </w:r>
      <w:r w:rsidRPr="005C3F3F">
        <w:t xml:space="preserve">] </w:t>
      </w:r>
      <w:r>
        <w:t>Running eRedCap CRs for 38306 and 38331 for capabilities (Intel)</w:t>
      </w:r>
    </w:p>
    <w:p w14:paraId="4CC1AD17" w14:textId="77777777" w:rsidR="00CB2665" w:rsidRDefault="00CB2665" w:rsidP="00CB2665">
      <w:pPr>
        <w:pStyle w:val="EmailDiscussion2"/>
        <w:ind w:left="1619" w:firstLine="0"/>
      </w:pPr>
      <w:r w:rsidRPr="007D1257">
        <w:lastRenderedPageBreak/>
        <w:t xml:space="preserve">Scope: </w:t>
      </w:r>
      <w:r>
        <w:t>Implement agreements so far in the running CR.</w:t>
      </w:r>
    </w:p>
    <w:p w14:paraId="3D1A16BC" w14:textId="77777777" w:rsidR="00CB2665" w:rsidRDefault="00CB2665" w:rsidP="00CB2665">
      <w:pPr>
        <w:pStyle w:val="EmailDiscussion2"/>
        <w:ind w:left="1619" w:firstLine="0"/>
      </w:pPr>
      <w:r w:rsidRPr="007D1257">
        <w:t>Intended outcome: E</w:t>
      </w:r>
      <w:r>
        <w:t xml:space="preserve">ndorsed running CRs in </w:t>
      </w:r>
      <w:r>
        <w:rPr>
          <w:lang w:val="en-US"/>
        </w:rPr>
        <w:t>R2-2306735 and R2-2306736</w:t>
      </w:r>
    </w:p>
    <w:p w14:paraId="2CE6F9CC" w14:textId="77777777" w:rsidR="00CB2665" w:rsidRDefault="00CB2665" w:rsidP="00CB2665">
      <w:pPr>
        <w:pStyle w:val="EmailDiscussion2"/>
        <w:tabs>
          <w:tab w:val="clear" w:pos="1622"/>
        </w:tabs>
        <w:ind w:left="1620" w:firstLine="0"/>
      </w:pPr>
      <w:r>
        <w:t>Deadline: medium</w:t>
      </w:r>
    </w:p>
    <w:p w14:paraId="61650B9D" w14:textId="77777777" w:rsidR="00736405" w:rsidRDefault="00736405" w:rsidP="00736405">
      <w:pPr>
        <w:pStyle w:val="EmailDiscussion2"/>
      </w:pPr>
      <w:r>
        <w:t>=&gt; Endorsed as a running CR in:</w:t>
      </w:r>
    </w:p>
    <w:p w14:paraId="7C7B7108" w14:textId="77777777" w:rsidR="00736405" w:rsidRDefault="00736405" w:rsidP="00736405">
      <w:pPr>
        <w:pStyle w:val="EmailDiscussion2"/>
      </w:pPr>
      <w:r>
        <w:tab/>
        <w:t>R2-2306735 (38.306)</w:t>
      </w:r>
    </w:p>
    <w:p w14:paraId="26AC286F" w14:textId="77777777" w:rsidR="00736405" w:rsidRDefault="00736405" w:rsidP="00736405">
      <w:pPr>
        <w:pStyle w:val="EmailDiscussion2"/>
      </w:pPr>
      <w:r>
        <w:tab/>
        <w:t>R2-2306736 (38.331)</w:t>
      </w:r>
    </w:p>
    <w:p w14:paraId="3409D63C" w14:textId="77777777" w:rsidR="00CB2665" w:rsidRDefault="00CB2665" w:rsidP="00CB2665">
      <w:pPr>
        <w:pStyle w:val="EmailDiscussion2"/>
        <w:tabs>
          <w:tab w:val="clear" w:pos="1622"/>
        </w:tabs>
        <w:ind w:left="1620" w:firstLine="0"/>
      </w:pPr>
    </w:p>
    <w:p w14:paraId="786C8E71" w14:textId="77777777" w:rsidR="00CB2665" w:rsidRPr="005C3F3F" w:rsidRDefault="00CB2665" w:rsidP="00CB2665">
      <w:pPr>
        <w:pStyle w:val="EmailDiscussion"/>
        <w:overflowPunct/>
        <w:autoSpaceDE/>
        <w:autoSpaceDN/>
        <w:adjustRightInd/>
        <w:ind w:left="1619" w:hanging="360"/>
        <w:textAlignment w:val="auto"/>
      </w:pPr>
      <w:r w:rsidRPr="005C3F3F">
        <w:t>[</w:t>
      </w:r>
      <w:r>
        <w:t>Post</w:t>
      </w:r>
      <w:r w:rsidRPr="005C3F3F">
        <w:t>1</w:t>
      </w:r>
      <w:r>
        <w:t>22</w:t>
      </w:r>
      <w:r w:rsidRPr="005C3F3F">
        <w:t>][</w:t>
      </w:r>
      <w:r>
        <w:t>754</w:t>
      </w:r>
      <w:r w:rsidRPr="005C3F3F">
        <w:t xml:space="preserve">] </w:t>
      </w:r>
      <w:r>
        <w:t>Running eRedCap CRs for 38321 (Vivo)</w:t>
      </w:r>
    </w:p>
    <w:p w14:paraId="77A16C4D" w14:textId="77777777" w:rsidR="00CB2665" w:rsidRDefault="00CB2665" w:rsidP="00CB2665">
      <w:pPr>
        <w:pStyle w:val="EmailDiscussion2"/>
        <w:ind w:left="1619" w:firstLine="0"/>
      </w:pPr>
      <w:r w:rsidRPr="007D1257">
        <w:t xml:space="preserve">Scope: </w:t>
      </w:r>
      <w:r>
        <w:t>Implement agreements so far in the running CR.</w:t>
      </w:r>
    </w:p>
    <w:p w14:paraId="06C4AB81" w14:textId="77777777" w:rsidR="00CB2665" w:rsidRDefault="00CB2665" w:rsidP="00CB2665">
      <w:pPr>
        <w:pStyle w:val="EmailDiscussion2"/>
        <w:ind w:left="1619" w:firstLine="0"/>
      </w:pPr>
      <w:r w:rsidRPr="007D1257">
        <w:t>Intended outcome: E</w:t>
      </w:r>
      <w:r>
        <w:t xml:space="preserve">ndorsed running CRs in </w:t>
      </w:r>
      <w:r>
        <w:rPr>
          <w:lang w:val="en-US"/>
        </w:rPr>
        <w:t>R2-2306737</w:t>
      </w:r>
    </w:p>
    <w:p w14:paraId="41F42C22" w14:textId="77777777" w:rsidR="00CB2665" w:rsidRDefault="00CB2665" w:rsidP="00CB2665">
      <w:pPr>
        <w:pStyle w:val="EmailDiscussion2"/>
        <w:tabs>
          <w:tab w:val="clear" w:pos="1622"/>
        </w:tabs>
        <w:ind w:left="1620" w:firstLine="0"/>
      </w:pPr>
      <w:r>
        <w:t>Deadline: medium</w:t>
      </w:r>
    </w:p>
    <w:p w14:paraId="2E8240D2" w14:textId="77777777" w:rsidR="00736405" w:rsidRDefault="00736405" w:rsidP="00736405">
      <w:pPr>
        <w:pStyle w:val="EmailDiscussion2"/>
      </w:pPr>
      <w:r>
        <w:t>=&gt; Endorsed as a running CR in R2-2306737.</w:t>
      </w:r>
    </w:p>
    <w:p w14:paraId="4F4DFE00" w14:textId="77777777" w:rsidR="00CB2665" w:rsidRDefault="00CB2665" w:rsidP="00CB2665">
      <w:pPr>
        <w:pStyle w:val="EmailDiscussion2"/>
        <w:tabs>
          <w:tab w:val="clear" w:pos="1622"/>
        </w:tabs>
        <w:ind w:left="1620" w:firstLine="0"/>
      </w:pPr>
    </w:p>
    <w:p w14:paraId="7E16242E" w14:textId="77777777" w:rsidR="00CB2665" w:rsidRPr="005C3F3F" w:rsidRDefault="00CB2665" w:rsidP="00CB2665">
      <w:pPr>
        <w:pStyle w:val="EmailDiscussion"/>
        <w:overflowPunct/>
        <w:autoSpaceDE/>
        <w:autoSpaceDN/>
        <w:adjustRightInd/>
        <w:ind w:left="1619" w:hanging="360"/>
        <w:textAlignment w:val="auto"/>
      </w:pPr>
      <w:r w:rsidRPr="005C3F3F">
        <w:t>[</w:t>
      </w:r>
      <w:r>
        <w:t>Post</w:t>
      </w:r>
      <w:r w:rsidRPr="005C3F3F">
        <w:t>1</w:t>
      </w:r>
      <w:r>
        <w:t>22</w:t>
      </w:r>
      <w:r w:rsidRPr="005C3F3F">
        <w:t>][</w:t>
      </w:r>
      <w:r>
        <w:t>755</w:t>
      </w:r>
      <w:r w:rsidRPr="005C3F3F">
        <w:t xml:space="preserve">] </w:t>
      </w:r>
      <w:r>
        <w:t>Running eRedCap CRs for 38331 (Ericsson)</w:t>
      </w:r>
    </w:p>
    <w:p w14:paraId="32770547" w14:textId="77777777" w:rsidR="00CB2665" w:rsidRDefault="00CB2665" w:rsidP="00CB2665">
      <w:pPr>
        <w:pStyle w:val="EmailDiscussion2"/>
        <w:ind w:left="1619" w:firstLine="0"/>
      </w:pPr>
      <w:r w:rsidRPr="007D1257">
        <w:t xml:space="preserve">Scope: </w:t>
      </w:r>
      <w:r>
        <w:t>Implement agreements so far in the running CR.</w:t>
      </w:r>
    </w:p>
    <w:p w14:paraId="1B124558" w14:textId="77777777" w:rsidR="00CB2665" w:rsidRDefault="00CB2665" w:rsidP="00CB2665">
      <w:pPr>
        <w:pStyle w:val="EmailDiscussion2"/>
        <w:ind w:left="1619" w:firstLine="0"/>
      </w:pPr>
      <w:r w:rsidRPr="007D1257">
        <w:t>Intended outcome: E</w:t>
      </w:r>
      <w:r>
        <w:t xml:space="preserve">ndorsed running CRs in </w:t>
      </w:r>
      <w:r>
        <w:rPr>
          <w:lang w:val="en-US"/>
        </w:rPr>
        <w:t>R2-2306738</w:t>
      </w:r>
    </w:p>
    <w:p w14:paraId="26FAFE90" w14:textId="77777777" w:rsidR="00CB2665" w:rsidRDefault="00CB2665" w:rsidP="00CB2665">
      <w:pPr>
        <w:pStyle w:val="EmailDiscussion2"/>
        <w:tabs>
          <w:tab w:val="clear" w:pos="1622"/>
        </w:tabs>
        <w:ind w:left="1620" w:firstLine="0"/>
      </w:pPr>
      <w:r>
        <w:t>Deadline: medium</w:t>
      </w:r>
    </w:p>
    <w:p w14:paraId="386EEE77" w14:textId="77777777" w:rsidR="00736405" w:rsidRDefault="00736405" w:rsidP="00736405">
      <w:pPr>
        <w:pStyle w:val="EmailDiscussion2"/>
      </w:pPr>
      <w:r>
        <w:t>=&gt; Endorsed as a running CR in R2-2306738.</w:t>
      </w:r>
    </w:p>
    <w:p w14:paraId="060499A1" w14:textId="77777777" w:rsidR="00CB2665" w:rsidRPr="005C3F3F" w:rsidRDefault="00CB2665" w:rsidP="00CB2665">
      <w:pPr>
        <w:pStyle w:val="EmailDiscussion2"/>
        <w:tabs>
          <w:tab w:val="clear" w:pos="1622"/>
        </w:tabs>
        <w:ind w:left="1620" w:firstLine="0"/>
      </w:pPr>
    </w:p>
    <w:p w14:paraId="79867B9E" w14:textId="77777777" w:rsidR="00CB2665" w:rsidRPr="007B36CC" w:rsidRDefault="00CB2665" w:rsidP="00CB2665">
      <w:pPr>
        <w:pStyle w:val="Heading1"/>
      </w:pPr>
      <w:bookmarkStart w:id="825" w:name="_Toc142644120"/>
      <w:bookmarkEnd w:id="818"/>
      <w:bookmarkEnd w:id="819"/>
      <w:bookmarkEnd w:id="820"/>
      <w:bookmarkEnd w:id="821"/>
      <w:bookmarkEnd w:id="822"/>
      <w:bookmarkEnd w:id="823"/>
      <w:bookmarkEnd w:id="824"/>
      <w:r>
        <w:t>Long email discussions, for R2-123, Deadline Thursday August 10</w:t>
      </w:r>
      <w:r w:rsidRPr="0022076C">
        <w:rPr>
          <w:vertAlign w:val="superscript"/>
        </w:rPr>
        <w:t>th</w:t>
      </w:r>
      <w:r>
        <w:t xml:space="preserve">, 2023, </w:t>
      </w:r>
      <w:r w:rsidRPr="00E768E5">
        <w:t>1000 UTC</w:t>
      </w:r>
      <w:r>
        <w:t xml:space="preserve"> (unless otherwise stated)</w:t>
      </w:r>
      <w:bookmarkEnd w:id="825"/>
    </w:p>
    <w:p w14:paraId="37415D33" w14:textId="77777777" w:rsidR="00CB2665" w:rsidRPr="0022076C" w:rsidRDefault="00CB2665" w:rsidP="00CB2665">
      <w:r w:rsidRPr="0022076C">
        <w:t>Please request R2-12</w:t>
      </w:r>
      <w:r>
        <w:t>3</w:t>
      </w:r>
      <w:r w:rsidRPr="0022076C">
        <w:t xml:space="preserve"> TDoc numbers for the following email discussions by 3GU according to normal tdoc submission procedure.</w:t>
      </w:r>
    </w:p>
    <w:p w14:paraId="61A150A8" w14:textId="77777777" w:rsidR="00CB2665" w:rsidRDefault="00CB2665" w:rsidP="00CB2665">
      <w:pPr>
        <w:pStyle w:val="Comments"/>
      </w:pPr>
    </w:p>
    <w:p w14:paraId="04A022CA" w14:textId="77777777" w:rsidR="00CB2665" w:rsidRDefault="00CB2665" w:rsidP="00CB2665">
      <w:pPr>
        <w:pStyle w:val="EmailDiscussion"/>
        <w:overflowPunct/>
        <w:autoSpaceDE/>
        <w:autoSpaceDN/>
        <w:adjustRightInd/>
        <w:ind w:left="1619" w:hanging="360"/>
        <w:textAlignment w:val="auto"/>
      </w:pPr>
      <w:r>
        <w:t>[Post122][055][Mob18] 38.331 Running CR and Open issues (Ericsson)</w:t>
      </w:r>
    </w:p>
    <w:p w14:paraId="0E634620" w14:textId="77777777" w:rsidR="00CB2665" w:rsidRDefault="00CB2665" w:rsidP="00CB2665">
      <w:pPr>
        <w:pStyle w:val="EmailDiscussion2"/>
      </w:pPr>
      <w:r>
        <w:tab/>
        <w:t xml:space="preserve">Scope: Reflect agreements, review the CR, address open issues, Capture newly identified open issues, determine points for R2#123 discussion. </w:t>
      </w:r>
    </w:p>
    <w:p w14:paraId="1185E995" w14:textId="77777777" w:rsidR="00CB2665" w:rsidRDefault="00CB2665" w:rsidP="00CB2665">
      <w:pPr>
        <w:pStyle w:val="EmailDiscussion2"/>
      </w:pPr>
      <w:r>
        <w:tab/>
        <w:t>Intended Outcome: Running CR, Report.</w:t>
      </w:r>
    </w:p>
    <w:p w14:paraId="595EB632" w14:textId="77777777" w:rsidR="00CB2665" w:rsidRDefault="00CB2665" w:rsidP="00CB2665">
      <w:pPr>
        <w:pStyle w:val="EmailDiscussion2"/>
      </w:pPr>
      <w:r>
        <w:tab/>
        <w:t>Deadline: Long</w:t>
      </w:r>
    </w:p>
    <w:p w14:paraId="2180776E" w14:textId="77777777" w:rsidR="00CB2665" w:rsidRDefault="00CB2665" w:rsidP="00CB2665">
      <w:pPr>
        <w:pStyle w:val="EmailDiscussion2"/>
      </w:pPr>
    </w:p>
    <w:p w14:paraId="58727394" w14:textId="77777777" w:rsidR="00CB2665" w:rsidRDefault="00CB2665" w:rsidP="00CB2665">
      <w:pPr>
        <w:pStyle w:val="EmailDiscussion"/>
        <w:overflowPunct/>
        <w:autoSpaceDE/>
        <w:autoSpaceDN/>
        <w:adjustRightInd/>
        <w:ind w:left="1619" w:hanging="360"/>
        <w:textAlignment w:val="auto"/>
      </w:pPr>
      <w:r>
        <w:t>[Post122][056][Mob18] 38.331 Running CR for selective activation of SCGs for NR-DC (OPPO)</w:t>
      </w:r>
    </w:p>
    <w:p w14:paraId="39C8CC95" w14:textId="77777777" w:rsidR="00CB2665" w:rsidRDefault="00CB2665" w:rsidP="00CB2665">
      <w:pPr>
        <w:pStyle w:val="EmailDiscussion2"/>
      </w:pPr>
      <w:r>
        <w:tab/>
        <w:t>Scope: Reflect agreements, attempt to converge on a 1</w:t>
      </w:r>
      <w:r w:rsidRPr="001F22C3">
        <w:rPr>
          <w:vertAlign w:val="superscript"/>
        </w:rPr>
        <w:t>st</w:t>
      </w:r>
      <w:r>
        <w:t xml:space="preserve"> baseline CR. Capture identified open issues (e.g. in Editors Notes). </w:t>
      </w:r>
    </w:p>
    <w:p w14:paraId="675D4578" w14:textId="77777777" w:rsidR="00CB2665" w:rsidRDefault="00CB2665" w:rsidP="00CB2665">
      <w:pPr>
        <w:pStyle w:val="EmailDiscussion2"/>
      </w:pPr>
      <w:r>
        <w:tab/>
        <w:t xml:space="preserve">Intended Outcome: Running CR, Report if applicable. </w:t>
      </w:r>
    </w:p>
    <w:p w14:paraId="003F0888" w14:textId="77777777" w:rsidR="00CB2665" w:rsidRDefault="00CB2665" w:rsidP="00CB2665">
      <w:pPr>
        <w:pStyle w:val="EmailDiscussion2"/>
      </w:pPr>
      <w:r>
        <w:tab/>
        <w:t>Deadline: Long</w:t>
      </w:r>
    </w:p>
    <w:p w14:paraId="0D36E728" w14:textId="77777777" w:rsidR="00CB2665" w:rsidRDefault="00CB2665" w:rsidP="00CB2665">
      <w:pPr>
        <w:pStyle w:val="EmailDiscussion2"/>
      </w:pPr>
    </w:p>
    <w:p w14:paraId="0E4EA148" w14:textId="77777777" w:rsidR="00CB2665" w:rsidRDefault="00CB2665" w:rsidP="00CB2665">
      <w:pPr>
        <w:pStyle w:val="EmailDiscussion"/>
        <w:overflowPunct/>
        <w:autoSpaceDE/>
        <w:autoSpaceDN/>
        <w:adjustRightInd/>
        <w:ind w:left="1619" w:hanging="360"/>
        <w:textAlignment w:val="auto"/>
      </w:pPr>
      <w:r>
        <w:t>[Post122][057][Mob18] 38.331 Running CR for CHO including target MCG and candidate SCGs (CATT)</w:t>
      </w:r>
    </w:p>
    <w:p w14:paraId="798E0E67" w14:textId="77777777" w:rsidR="00CB2665" w:rsidRDefault="00CB2665" w:rsidP="00CB2665">
      <w:pPr>
        <w:pStyle w:val="EmailDiscussion2"/>
      </w:pPr>
      <w:r>
        <w:tab/>
        <w:t>Scope: Reflect agreements, attempt to converge on a 1</w:t>
      </w:r>
      <w:r w:rsidRPr="001F22C3">
        <w:rPr>
          <w:vertAlign w:val="superscript"/>
        </w:rPr>
        <w:t>st</w:t>
      </w:r>
      <w:r>
        <w:t xml:space="preserve"> baseline CR. Capture identified open issues (e.g. in Editors Notes). </w:t>
      </w:r>
    </w:p>
    <w:p w14:paraId="59CB6C68" w14:textId="77777777" w:rsidR="00CB2665" w:rsidRDefault="00CB2665" w:rsidP="00CB2665">
      <w:pPr>
        <w:pStyle w:val="EmailDiscussion2"/>
      </w:pPr>
      <w:r>
        <w:tab/>
        <w:t xml:space="preserve">Intended Outcome: Running CR, Report if applicable. </w:t>
      </w:r>
    </w:p>
    <w:p w14:paraId="6C0AB210" w14:textId="77777777" w:rsidR="00CB2665" w:rsidRDefault="00CB2665" w:rsidP="00CB2665">
      <w:pPr>
        <w:pStyle w:val="EmailDiscussion2"/>
      </w:pPr>
      <w:r>
        <w:tab/>
        <w:t>Deadline: Long</w:t>
      </w:r>
    </w:p>
    <w:p w14:paraId="715DF94F" w14:textId="77777777" w:rsidR="00CB2665" w:rsidRDefault="00CB2665" w:rsidP="00CB2665">
      <w:pPr>
        <w:pStyle w:val="EmailDiscussion2"/>
      </w:pPr>
    </w:p>
    <w:p w14:paraId="3D324250" w14:textId="77777777" w:rsidR="00CB2665" w:rsidRDefault="00CB2665" w:rsidP="00CB2665">
      <w:pPr>
        <w:pStyle w:val="EmailDiscussion"/>
        <w:overflowPunct/>
        <w:autoSpaceDE/>
        <w:autoSpaceDN/>
        <w:adjustRightInd/>
        <w:ind w:left="1619" w:hanging="360"/>
        <w:textAlignment w:val="auto"/>
      </w:pPr>
      <w:r>
        <w:t>[Post122][058][Mob18] Contents of Cell Switch MAC CE (Huawei)</w:t>
      </w:r>
    </w:p>
    <w:p w14:paraId="4C26BF38" w14:textId="77777777" w:rsidR="00CB2665" w:rsidRDefault="00CB2665" w:rsidP="00CB2665">
      <w:pPr>
        <w:pStyle w:val="EmailDiscussion2"/>
      </w:pPr>
      <w:r>
        <w:tab/>
        <w:t>Scope: Starting from proposals to R2 122 viewed in the light of agreements taken so far. Determine potentially agreeable points and points for discussion at R2 123 (open points)</w:t>
      </w:r>
    </w:p>
    <w:p w14:paraId="05829E1D" w14:textId="77777777" w:rsidR="00CB2665" w:rsidRDefault="00CB2665" w:rsidP="00CB2665">
      <w:pPr>
        <w:pStyle w:val="EmailDiscussion2"/>
      </w:pPr>
      <w:r>
        <w:tab/>
        <w:t>Intended Outcome: Report</w:t>
      </w:r>
    </w:p>
    <w:p w14:paraId="7EF87F0B" w14:textId="77777777" w:rsidR="00CB2665" w:rsidRPr="006B71D7" w:rsidRDefault="00CB2665" w:rsidP="00CB2665">
      <w:pPr>
        <w:pStyle w:val="EmailDiscussion2"/>
      </w:pPr>
      <w:r>
        <w:tab/>
        <w:t>Deadline: Long</w:t>
      </w:r>
    </w:p>
    <w:p w14:paraId="1E2ED843" w14:textId="77777777" w:rsidR="00CB2665" w:rsidRPr="006B71D7" w:rsidRDefault="00CB2665" w:rsidP="00CB2665">
      <w:pPr>
        <w:pStyle w:val="Doc-text2"/>
        <w:rPr>
          <w:b/>
          <w:bCs/>
        </w:rPr>
      </w:pPr>
    </w:p>
    <w:p w14:paraId="062B4135" w14:textId="77777777" w:rsidR="00CB2665" w:rsidRDefault="00CB2665" w:rsidP="00CB2665">
      <w:pPr>
        <w:pStyle w:val="EmailDiscussion"/>
        <w:overflowPunct/>
        <w:autoSpaceDE/>
        <w:autoSpaceDN/>
        <w:adjustRightInd/>
        <w:ind w:left="1619" w:hanging="360"/>
        <w:textAlignment w:val="auto"/>
      </w:pPr>
      <w:r>
        <w:t>[Post122][059][AIML] TR text proposal (Ericsson)</w:t>
      </w:r>
    </w:p>
    <w:p w14:paraId="447150F1" w14:textId="77777777" w:rsidR="00CB2665" w:rsidRDefault="00CB2665" w:rsidP="00CB2665">
      <w:pPr>
        <w:pStyle w:val="EmailDiscussion2"/>
      </w:pPr>
      <w:r>
        <w:tab/>
        <w:t xml:space="preserve">Scope: Assemble agreed figure, tables etc into a TR baseline TP. Identify discussion points that seems essential to progress RAN2 TP in the near term </w:t>
      </w:r>
    </w:p>
    <w:p w14:paraId="4A3AFA5A" w14:textId="77777777" w:rsidR="00CB2665" w:rsidRDefault="00CB2665" w:rsidP="00CB2665">
      <w:pPr>
        <w:pStyle w:val="EmailDiscussion2"/>
      </w:pPr>
      <w:r>
        <w:tab/>
        <w:t xml:space="preserve">Intended outcome: Agreeable TP, </w:t>
      </w:r>
    </w:p>
    <w:p w14:paraId="53A32F80" w14:textId="77777777" w:rsidR="00CB2665" w:rsidRDefault="00CB2665" w:rsidP="00CB2665">
      <w:pPr>
        <w:pStyle w:val="EmailDiscussion2"/>
      </w:pPr>
      <w:r>
        <w:tab/>
        <w:t>Deadline: Long</w:t>
      </w:r>
    </w:p>
    <w:p w14:paraId="3662356A" w14:textId="77777777" w:rsidR="00CB2665" w:rsidRDefault="00CB2665" w:rsidP="00CB2665">
      <w:pPr>
        <w:pStyle w:val="Doc-text2"/>
      </w:pPr>
    </w:p>
    <w:p w14:paraId="70A7FD45" w14:textId="77777777" w:rsidR="00CB2665" w:rsidRDefault="00CB2665" w:rsidP="00CB2665">
      <w:pPr>
        <w:pStyle w:val="EmailDiscussion"/>
        <w:overflowPunct/>
        <w:autoSpaceDE/>
        <w:autoSpaceDN/>
        <w:adjustRightInd/>
        <w:ind w:left="1619" w:hanging="360"/>
        <w:textAlignment w:val="auto"/>
      </w:pPr>
      <w:r>
        <w:t>[Post122][060][AIML] Mapping of functions to physical entities (CMCC)</w:t>
      </w:r>
    </w:p>
    <w:p w14:paraId="77AC3121" w14:textId="77777777" w:rsidR="00CB2665" w:rsidRDefault="00CB2665" w:rsidP="00CB2665">
      <w:pPr>
        <w:pStyle w:val="EmailDiscussion2"/>
      </w:pPr>
      <w:r>
        <w:lastRenderedPageBreak/>
        <w:tab/>
        <w:t>Scope: Starting from relevant contents in R2-2305613, attempt to produce an agreeable description of Mapping of functions to physical entities. UP to rapp to structure</w:t>
      </w:r>
    </w:p>
    <w:p w14:paraId="23E5C2F0" w14:textId="77777777" w:rsidR="00CB2665" w:rsidRDefault="00CB2665" w:rsidP="00CB2665">
      <w:pPr>
        <w:pStyle w:val="EmailDiscussion2"/>
      </w:pPr>
      <w:r>
        <w:tab/>
        <w:t>Intended outcome: Report</w:t>
      </w:r>
    </w:p>
    <w:p w14:paraId="40744615" w14:textId="77777777" w:rsidR="00CB2665" w:rsidRDefault="00CB2665" w:rsidP="00CB2665">
      <w:pPr>
        <w:pStyle w:val="EmailDiscussion2"/>
      </w:pPr>
      <w:r>
        <w:tab/>
        <w:t>Deadline: Long</w:t>
      </w:r>
    </w:p>
    <w:p w14:paraId="47B165C0" w14:textId="77777777" w:rsidR="00CB2665" w:rsidRDefault="00CB2665" w:rsidP="00CB2665">
      <w:pPr>
        <w:pStyle w:val="EmailDiscussion2"/>
      </w:pPr>
    </w:p>
    <w:p w14:paraId="7B995395" w14:textId="77777777" w:rsidR="00CB2665" w:rsidRDefault="00CB2665" w:rsidP="00CB2665">
      <w:pPr>
        <w:pStyle w:val="EmailDiscussion"/>
        <w:overflowPunct/>
        <w:autoSpaceDE/>
        <w:autoSpaceDN/>
        <w:adjustRightInd/>
        <w:ind w:left="1619" w:hanging="360"/>
        <w:textAlignment w:val="auto"/>
      </w:pPr>
      <w:r>
        <w:t>[Post122][112][IoT NTN Enh] Mobility enhancements (Mediatek)</w:t>
      </w:r>
    </w:p>
    <w:p w14:paraId="44287D5B" w14:textId="77777777" w:rsidR="00CB2665" w:rsidRDefault="00CB2665" w:rsidP="00CB2665">
      <w:pPr>
        <w:pStyle w:val="EmailDiscussion2"/>
      </w:pPr>
      <w:r>
        <w:tab/>
        <w:t xml:space="preserve">Scope: Discuss remaining issues related to </w:t>
      </w:r>
      <w:r w:rsidRPr="000F3E88">
        <w:t>SIBxx and SIB3 (i.e. for neighbor cell/satellite information and for triggers for neighbor cell measurements</w:t>
      </w:r>
      <w:r>
        <w:t>)</w:t>
      </w:r>
    </w:p>
    <w:p w14:paraId="605DDA35" w14:textId="77777777" w:rsidR="00CB2665" w:rsidRDefault="00CB2665" w:rsidP="00CB2665">
      <w:pPr>
        <w:pStyle w:val="EmailDiscussion2"/>
      </w:pPr>
      <w:r>
        <w:tab/>
        <w:t>Intended outcome: Summary of the email discussion</w:t>
      </w:r>
    </w:p>
    <w:p w14:paraId="0B890E68" w14:textId="77777777" w:rsidR="00CB2665" w:rsidRDefault="00CB2665" w:rsidP="00CB2665">
      <w:pPr>
        <w:pStyle w:val="EmailDiscussion2"/>
        <w:rPr>
          <w:rFonts w:cs="Arial"/>
          <w:color w:val="000000"/>
          <w:shd w:val="clear" w:color="auto" w:fill="FFFFFF"/>
        </w:rPr>
      </w:pPr>
      <w:r>
        <w:tab/>
        <w:t>Deadline:  August 10</w:t>
      </w:r>
      <w:r>
        <w:rPr>
          <w:rFonts w:cs="Arial"/>
          <w:color w:val="000000"/>
          <w:shd w:val="clear" w:color="auto" w:fill="FFFFFF"/>
          <w:vertAlign w:val="superscript"/>
        </w:rPr>
        <w:t>th</w:t>
      </w:r>
      <w:r>
        <w:rPr>
          <w:rFonts w:cs="Arial"/>
          <w:color w:val="000000"/>
          <w:shd w:val="clear" w:color="auto" w:fill="FFFFFF"/>
        </w:rPr>
        <w:t> 10:00 UTC</w:t>
      </w:r>
    </w:p>
    <w:p w14:paraId="23FA5585" w14:textId="77777777" w:rsidR="00CB2665" w:rsidRPr="00BE3122" w:rsidRDefault="00CB2665" w:rsidP="00CB2665">
      <w:pPr>
        <w:pStyle w:val="EmailDiscussion2"/>
        <w:rPr>
          <w:rFonts w:cs="Arial"/>
          <w:color w:val="000000"/>
          <w:shd w:val="clear" w:color="auto" w:fill="FFFFFF"/>
        </w:rPr>
      </w:pPr>
    </w:p>
    <w:p w14:paraId="55AF8976" w14:textId="77777777" w:rsidR="00CB2665" w:rsidRDefault="00CB2665" w:rsidP="00CB2665">
      <w:pPr>
        <w:pStyle w:val="EmailDiscussion"/>
        <w:overflowPunct/>
        <w:autoSpaceDE/>
        <w:autoSpaceDN/>
        <w:adjustRightInd/>
        <w:ind w:left="1619" w:hanging="360"/>
        <w:textAlignment w:val="auto"/>
      </w:pPr>
      <w:r>
        <w:t>[Post122][113][IoT NTN Enh] Discontinuous coverage (Huawei)</w:t>
      </w:r>
    </w:p>
    <w:p w14:paraId="4A394BE8" w14:textId="77777777" w:rsidR="00CB2665" w:rsidRDefault="00CB2665" w:rsidP="00CB2665">
      <w:pPr>
        <w:pStyle w:val="EmailDiscussion2"/>
      </w:pPr>
      <w:r>
        <w:tab/>
        <w:t xml:space="preserve">Scope: Discuss possible enhancements for discontinuous coverage (e.g. paging enhancements, </w:t>
      </w:r>
      <w:r w:rsidRPr="00BE3122">
        <w:t>RRC connection release enhancements</w:t>
      </w:r>
      <w:r>
        <w:t xml:space="preserve">, </w:t>
      </w:r>
      <w:r w:rsidRPr="00BE3122">
        <w:t>UE behaviour when in discontinuous coverage</w:t>
      </w:r>
      <w:r>
        <w:t>)</w:t>
      </w:r>
    </w:p>
    <w:p w14:paraId="1321ED88" w14:textId="77777777" w:rsidR="00CB2665" w:rsidRDefault="00CB2665" w:rsidP="00CB2665">
      <w:pPr>
        <w:pStyle w:val="EmailDiscussion2"/>
      </w:pPr>
      <w:r>
        <w:tab/>
        <w:t>Intended outcome: Summary of the email discussion</w:t>
      </w:r>
    </w:p>
    <w:p w14:paraId="17A2439D" w14:textId="77777777" w:rsidR="00CB2665" w:rsidRDefault="00CB2665" w:rsidP="00CB2665">
      <w:pPr>
        <w:pStyle w:val="EmailDiscussion2"/>
        <w:rPr>
          <w:rFonts w:cs="Arial"/>
          <w:color w:val="000000"/>
          <w:shd w:val="clear" w:color="auto" w:fill="FFFFFF"/>
        </w:rPr>
      </w:pPr>
      <w:r>
        <w:tab/>
        <w:t>Deadline:  August 10</w:t>
      </w:r>
      <w:r>
        <w:rPr>
          <w:rFonts w:cs="Arial"/>
          <w:color w:val="000000"/>
          <w:shd w:val="clear" w:color="auto" w:fill="FFFFFF"/>
          <w:vertAlign w:val="superscript"/>
        </w:rPr>
        <w:t>th</w:t>
      </w:r>
      <w:r>
        <w:rPr>
          <w:rFonts w:cs="Arial"/>
          <w:color w:val="000000"/>
          <w:shd w:val="clear" w:color="auto" w:fill="FFFFFF"/>
        </w:rPr>
        <w:t> 10:00 UTC </w:t>
      </w:r>
    </w:p>
    <w:p w14:paraId="2160CF0B" w14:textId="77777777" w:rsidR="00E7633F" w:rsidRDefault="00E7633F" w:rsidP="00E7633F">
      <w:pPr>
        <w:pStyle w:val="EmailDiscussion2"/>
      </w:pPr>
    </w:p>
    <w:p w14:paraId="19F397A4" w14:textId="77777777" w:rsidR="00E7633F" w:rsidRDefault="00E7633F" w:rsidP="00E7633F">
      <w:pPr>
        <w:pStyle w:val="EmailDiscussion"/>
        <w:overflowPunct/>
        <w:autoSpaceDE/>
        <w:autoSpaceDN/>
        <w:adjustRightInd/>
        <w:ind w:left="1619" w:hanging="360"/>
        <w:textAlignment w:val="auto"/>
      </w:pPr>
      <w:r>
        <w:t>[Post122][114][NR NTN Enh] Unchanged PCI (CMCC)</w:t>
      </w:r>
    </w:p>
    <w:p w14:paraId="310D1C5C" w14:textId="77777777" w:rsidR="00E7633F" w:rsidRDefault="00E7633F" w:rsidP="00E7633F">
      <w:pPr>
        <w:pStyle w:val="EmailDiscussion2"/>
      </w:pPr>
      <w:r>
        <w:tab/>
        <w:t>Scope: Discuss aspects related to satellite switch with no PCI change. e.g. re-synchronization aspects.</w:t>
      </w:r>
    </w:p>
    <w:p w14:paraId="5F05CE96" w14:textId="77777777" w:rsidR="00E7633F" w:rsidRDefault="00E7633F" w:rsidP="00E7633F">
      <w:pPr>
        <w:pStyle w:val="EmailDiscussion2"/>
      </w:pPr>
      <w:r>
        <w:tab/>
        <w:t>Intended outcome: Summary of the email discussion</w:t>
      </w:r>
    </w:p>
    <w:p w14:paraId="7CD3302C" w14:textId="77777777" w:rsidR="00E7633F" w:rsidRDefault="00E7633F" w:rsidP="00E7633F">
      <w:pPr>
        <w:pStyle w:val="EmailDiscussion2"/>
        <w:rPr>
          <w:rFonts w:cs="Arial"/>
          <w:color w:val="000000"/>
          <w:shd w:val="clear" w:color="auto" w:fill="FFFFFF"/>
        </w:rPr>
      </w:pPr>
      <w:r>
        <w:tab/>
        <w:t>Deadline:  August 10th 10:00 UTC</w:t>
      </w:r>
    </w:p>
    <w:p w14:paraId="4708A345" w14:textId="77777777" w:rsidR="00CB2665" w:rsidRDefault="00CB2665" w:rsidP="00CB2665">
      <w:pPr>
        <w:pStyle w:val="EmailDiscussion2"/>
      </w:pPr>
    </w:p>
    <w:p w14:paraId="316C619D" w14:textId="77777777" w:rsidR="00CB2665" w:rsidRPr="003B0CE8" w:rsidRDefault="00CB2665" w:rsidP="00CB2665">
      <w:pPr>
        <w:pStyle w:val="EmailDiscussion"/>
        <w:overflowPunct/>
        <w:autoSpaceDE/>
        <w:autoSpaceDN/>
        <w:adjustRightInd/>
        <w:ind w:left="1619" w:hanging="360"/>
        <w:textAlignment w:val="auto"/>
      </w:pPr>
      <w:r>
        <w:t>[Post122][307]</w:t>
      </w:r>
      <w:r w:rsidRPr="003B0CE8">
        <w:t>[NES] DTX/DRX – alignment, single/multiple configurations, parameter values (Huawei)</w:t>
      </w:r>
    </w:p>
    <w:p w14:paraId="25E98BD2" w14:textId="77777777" w:rsidR="00CB2665" w:rsidRDefault="00CB2665" w:rsidP="00CB2665">
      <w:pPr>
        <w:pStyle w:val="EmailDiscussion2"/>
        <w:ind w:left="1619" w:firstLine="0"/>
      </w:pPr>
      <w:r w:rsidRPr="003B0CE8">
        <w:t>Scope: Provide and summarize companies' views on:</w:t>
      </w:r>
    </w:p>
    <w:p w14:paraId="0BA5AB38" w14:textId="77777777" w:rsidR="00CB2665" w:rsidRPr="003B0CE8" w:rsidRDefault="00CB2665" w:rsidP="00CB2665">
      <w:pPr>
        <w:pStyle w:val="EmailDiscussion2"/>
        <w:numPr>
          <w:ilvl w:val="0"/>
          <w:numId w:val="185"/>
        </w:numPr>
        <w:overflowPunct/>
        <w:autoSpaceDE/>
        <w:autoSpaceDN/>
        <w:adjustRightInd/>
        <w:textAlignment w:val="auto"/>
      </w:pPr>
      <w:r w:rsidRPr="003B0CE8">
        <w:t xml:space="preserve">Alignment between Cell DTX/DRX and UE C-DRX </w:t>
      </w:r>
    </w:p>
    <w:p w14:paraId="6DA63219" w14:textId="77777777" w:rsidR="00CB2665" w:rsidRPr="003B0CE8" w:rsidRDefault="00CB2665" w:rsidP="00CB2665">
      <w:pPr>
        <w:pStyle w:val="EmailDiscussion2"/>
        <w:numPr>
          <w:ilvl w:val="0"/>
          <w:numId w:val="185"/>
        </w:numPr>
        <w:overflowPunct/>
        <w:autoSpaceDE/>
        <w:autoSpaceDN/>
        <w:adjustRightInd/>
        <w:textAlignment w:val="auto"/>
      </w:pPr>
      <w:r w:rsidRPr="003B0CE8">
        <w:t>Single/multiple configurations</w:t>
      </w:r>
    </w:p>
    <w:p w14:paraId="1BDCD01C" w14:textId="77777777" w:rsidR="00CB2665" w:rsidRPr="003B0CE8" w:rsidRDefault="00CB2665" w:rsidP="00CB2665">
      <w:pPr>
        <w:pStyle w:val="EmailDiscussion2"/>
        <w:numPr>
          <w:ilvl w:val="0"/>
          <w:numId w:val="185"/>
        </w:numPr>
        <w:overflowPunct/>
        <w:autoSpaceDE/>
        <w:autoSpaceDN/>
        <w:adjustRightInd/>
        <w:textAlignment w:val="auto"/>
      </w:pPr>
      <w:r w:rsidRPr="003B0CE8">
        <w:t>Cell DTX/DRX parameter value range</w:t>
      </w:r>
    </w:p>
    <w:p w14:paraId="012892B9" w14:textId="77777777" w:rsidR="00CB2665" w:rsidRDefault="00CB2665" w:rsidP="00CB2665">
      <w:pPr>
        <w:pStyle w:val="EmailDiscussion2"/>
        <w:ind w:left="1619" w:firstLine="0"/>
      </w:pPr>
      <w:r>
        <w:t>Intended outcome: Report to the next meeting (with agreeable proposals)</w:t>
      </w:r>
    </w:p>
    <w:p w14:paraId="0C9180CD" w14:textId="77777777" w:rsidR="00CB2665" w:rsidRPr="003B0CE8" w:rsidRDefault="00CB2665" w:rsidP="00CB2665">
      <w:pPr>
        <w:pStyle w:val="EmailDiscussion2"/>
        <w:ind w:left="1619" w:firstLine="0"/>
      </w:pPr>
      <w:r>
        <w:t>Deadline:  long email discussion</w:t>
      </w:r>
    </w:p>
    <w:p w14:paraId="4506F7CA" w14:textId="77777777" w:rsidR="00CB2665" w:rsidRDefault="00CB2665" w:rsidP="00CB2665">
      <w:pPr>
        <w:pStyle w:val="EmailDiscussion2"/>
        <w:ind w:left="1619" w:firstLine="0"/>
      </w:pPr>
    </w:p>
    <w:p w14:paraId="375CD205" w14:textId="77777777" w:rsidR="00CB2665" w:rsidRPr="003B0CE8" w:rsidRDefault="00CB2665" w:rsidP="00CB2665">
      <w:pPr>
        <w:pStyle w:val="EmailDiscussion"/>
        <w:overflowPunct/>
        <w:autoSpaceDE/>
        <w:autoSpaceDN/>
        <w:adjustRightInd/>
        <w:ind w:left="1619" w:hanging="360"/>
        <w:textAlignment w:val="auto"/>
      </w:pPr>
      <w:r>
        <w:t>[Post122][312]</w:t>
      </w:r>
      <w:r w:rsidRPr="003B0CE8">
        <w:t>[</w:t>
      </w:r>
      <w:r>
        <w:t>MT-SDT</w:t>
      </w:r>
      <w:r w:rsidRPr="003B0CE8">
        <w:t xml:space="preserve">] </w:t>
      </w:r>
      <w:r>
        <w:t>38.331 Running CR</w:t>
      </w:r>
      <w:r w:rsidRPr="003B0CE8">
        <w:t xml:space="preserve"> (</w:t>
      </w:r>
      <w:r>
        <w:t>ZTE</w:t>
      </w:r>
      <w:r w:rsidRPr="003B0CE8">
        <w:t>)</w:t>
      </w:r>
    </w:p>
    <w:p w14:paraId="7EF1CC80" w14:textId="77777777" w:rsidR="00CB2665" w:rsidRPr="003B0CE8" w:rsidRDefault="00CB2665" w:rsidP="00CB2665">
      <w:pPr>
        <w:pStyle w:val="EmailDiscussion2"/>
        <w:ind w:left="1619" w:firstLine="0"/>
      </w:pPr>
      <w:r w:rsidRPr="003B0CE8">
        <w:t xml:space="preserve">Scope: </w:t>
      </w:r>
      <w:r>
        <w:t>Running CR</w:t>
      </w:r>
    </w:p>
    <w:p w14:paraId="1D3F3DAB" w14:textId="77777777" w:rsidR="00CB2665" w:rsidRDefault="00CB2665" w:rsidP="00CB2665">
      <w:pPr>
        <w:pStyle w:val="EmailDiscussion2"/>
        <w:ind w:left="1619" w:firstLine="0"/>
      </w:pPr>
      <w:r>
        <w:t>Intended outcome: Version ready for endorsement to be submitted in next meeting</w:t>
      </w:r>
    </w:p>
    <w:p w14:paraId="1E2D83A4" w14:textId="77777777" w:rsidR="00CB2665" w:rsidRDefault="00CB2665" w:rsidP="00CB2665">
      <w:pPr>
        <w:pStyle w:val="EmailDiscussion2"/>
        <w:ind w:left="1619" w:firstLine="0"/>
      </w:pPr>
      <w:r>
        <w:t>Deadline:  Iong email discussion</w:t>
      </w:r>
    </w:p>
    <w:p w14:paraId="531FFF19" w14:textId="77777777" w:rsidR="00CB2665" w:rsidRPr="003B0CE8" w:rsidRDefault="00CB2665" w:rsidP="00CB2665">
      <w:pPr>
        <w:pStyle w:val="EmailDiscussion2"/>
        <w:ind w:left="1619" w:firstLine="0"/>
      </w:pPr>
    </w:p>
    <w:p w14:paraId="0D8A37BA" w14:textId="77777777" w:rsidR="00CB2665" w:rsidRDefault="00CB2665" w:rsidP="00CB2665">
      <w:pPr>
        <w:pStyle w:val="EmailDiscussion"/>
        <w:overflowPunct/>
        <w:autoSpaceDE/>
        <w:autoSpaceDN/>
        <w:adjustRightInd/>
        <w:ind w:left="1619" w:hanging="360"/>
        <w:textAlignment w:val="auto"/>
      </w:pPr>
      <w:bookmarkStart w:id="826" w:name="_Hlk135924400"/>
      <w:r>
        <w:t>[Post122][401][POS] SRS configuration and activation in LPHAP (CATT)</w:t>
      </w:r>
    </w:p>
    <w:p w14:paraId="0A88A5A7" w14:textId="77777777" w:rsidR="00CB2665" w:rsidRDefault="00CB2665" w:rsidP="00CB2665">
      <w:pPr>
        <w:pStyle w:val="EmailDiscussion2"/>
      </w:pPr>
      <w:r>
        <w:tab/>
        <w:t>Scope: Discuss the SRS configuration and activation/deactivation functionality, including:</w:t>
      </w:r>
    </w:p>
    <w:p w14:paraId="3747AB4B" w14:textId="77777777" w:rsidR="00CB2665" w:rsidRDefault="00CB2665" w:rsidP="00CB2665">
      <w:pPr>
        <w:pStyle w:val="EmailDiscussion2"/>
        <w:numPr>
          <w:ilvl w:val="0"/>
          <w:numId w:val="195"/>
        </w:numPr>
        <w:overflowPunct/>
        <w:autoSpaceDE/>
        <w:autoSpaceDN/>
        <w:adjustRightInd/>
        <w:textAlignment w:val="auto"/>
      </w:pPr>
      <w:r>
        <w:t>determining if there are separate messages, the conditions under which they are used, and if all messages can use the same signalling method;</w:t>
      </w:r>
    </w:p>
    <w:p w14:paraId="53833BDB" w14:textId="77777777" w:rsidR="00CB2665" w:rsidRDefault="00CB2665" w:rsidP="00CB2665">
      <w:pPr>
        <w:pStyle w:val="EmailDiscussion2"/>
        <w:numPr>
          <w:ilvl w:val="0"/>
          <w:numId w:val="195"/>
        </w:numPr>
        <w:overflowPunct/>
        <w:autoSpaceDE/>
        <w:autoSpaceDN/>
        <w:adjustRightInd/>
        <w:textAlignment w:val="auto"/>
      </w:pPr>
      <w:r>
        <w:t>evaluating the signalling options (RRC and MAC CE); and</w:t>
      </w:r>
    </w:p>
    <w:p w14:paraId="6C9C11B4" w14:textId="77777777" w:rsidR="00CB2665" w:rsidRDefault="00CB2665" w:rsidP="00CB2665">
      <w:pPr>
        <w:pStyle w:val="EmailDiscussion2"/>
        <w:numPr>
          <w:ilvl w:val="0"/>
          <w:numId w:val="195"/>
        </w:numPr>
        <w:overflowPunct/>
        <w:autoSpaceDE/>
        <w:autoSpaceDN/>
        <w:adjustRightInd/>
        <w:textAlignment w:val="auto"/>
      </w:pPr>
      <w:r>
        <w:t>understanding if there is interest in pursuing the option of using a dedicated preamble.</w:t>
      </w:r>
    </w:p>
    <w:p w14:paraId="3A601BBB" w14:textId="77777777" w:rsidR="00CB2665" w:rsidRDefault="00CB2665" w:rsidP="00CB2665">
      <w:pPr>
        <w:pStyle w:val="EmailDiscussion2"/>
      </w:pPr>
      <w:r>
        <w:tab/>
        <w:t>Intended outcome: Report to next meeting</w:t>
      </w:r>
    </w:p>
    <w:p w14:paraId="141499CC" w14:textId="77777777" w:rsidR="00CB2665" w:rsidRDefault="00CB2665" w:rsidP="00CB2665">
      <w:pPr>
        <w:pStyle w:val="EmailDiscussion2"/>
      </w:pPr>
      <w:r>
        <w:tab/>
        <w:t>Deadline: Thursday 2023-08-10 1000 UTC</w:t>
      </w:r>
    </w:p>
    <w:bookmarkEnd w:id="826"/>
    <w:p w14:paraId="755CD7CF" w14:textId="77777777" w:rsidR="00CB2665" w:rsidRDefault="00CB2665" w:rsidP="00CB2665">
      <w:pPr>
        <w:pStyle w:val="EmailDiscussion2"/>
      </w:pPr>
    </w:p>
    <w:p w14:paraId="05D022F4" w14:textId="77777777" w:rsidR="00CB2665" w:rsidRPr="00E7403B" w:rsidRDefault="00CB2665" w:rsidP="00CB2665">
      <w:pPr>
        <w:pStyle w:val="EmailDiscussion"/>
        <w:overflowPunct/>
        <w:autoSpaceDE/>
        <w:autoSpaceDN/>
        <w:adjustRightInd/>
        <w:ind w:left="1619" w:hanging="360"/>
        <w:textAlignment w:val="auto"/>
        <w:rPr>
          <w:lang w:val="sv-SE"/>
        </w:rPr>
      </w:pPr>
      <w:bookmarkStart w:id="827" w:name="_Hlk135924508"/>
      <w:r w:rsidRPr="00E7403B">
        <w:rPr>
          <w:lang w:val="sv-SE"/>
        </w:rPr>
        <w:t>[Post122][402][POS] SLPP session handling (Intel)</w:t>
      </w:r>
    </w:p>
    <w:p w14:paraId="1CD99CC5" w14:textId="77777777" w:rsidR="00CB2665" w:rsidRDefault="00CB2665" w:rsidP="00CB2665">
      <w:pPr>
        <w:pStyle w:val="EmailDiscussion2"/>
      </w:pPr>
      <w:r w:rsidRPr="00E7403B">
        <w:rPr>
          <w:lang w:val="sv-SE"/>
        </w:rPr>
        <w:tab/>
      </w:r>
      <w:r>
        <w:t>Scope: Discuss the management of sessions in SLPP, including:</w:t>
      </w:r>
    </w:p>
    <w:p w14:paraId="635FF8E5" w14:textId="77777777" w:rsidR="00CB2665" w:rsidRDefault="00CB2665" w:rsidP="00CB2665">
      <w:pPr>
        <w:pStyle w:val="EmailDiscussion2"/>
        <w:numPr>
          <w:ilvl w:val="0"/>
          <w:numId w:val="195"/>
        </w:numPr>
        <w:overflowPunct/>
        <w:autoSpaceDE/>
        <w:autoSpaceDN/>
        <w:adjustRightInd/>
        <w:textAlignment w:val="auto"/>
      </w:pPr>
      <w:r>
        <w:t>whether a session identifier is explicitly needed in SLPP signalling;</w:t>
      </w:r>
    </w:p>
    <w:p w14:paraId="73DC6665" w14:textId="77777777" w:rsidR="00CB2665" w:rsidRDefault="00CB2665" w:rsidP="00CB2665">
      <w:pPr>
        <w:pStyle w:val="EmailDiscussion2"/>
        <w:numPr>
          <w:ilvl w:val="0"/>
          <w:numId w:val="195"/>
        </w:numPr>
        <w:overflowPunct/>
        <w:autoSpaceDE/>
        <w:autoSpaceDN/>
        <w:adjustRightInd/>
        <w:textAlignment w:val="auto"/>
      </w:pPr>
      <w:r>
        <w:t>how the session is managed at the endpoints;</w:t>
      </w:r>
    </w:p>
    <w:p w14:paraId="69511E89" w14:textId="77777777" w:rsidR="00CB2665" w:rsidRDefault="00CB2665" w:rsidP="00CB2665">
      <w:pPr>
        <w:pStyle w:val="EmailDiscussion2"/>
        <w:numPr>
          <w:ilvl w:val="0"/>
          <w:numId w:val="195"/>
        </w:numPr>
        <w:overflowPunct/>
        <w:autoSpaceDE/>
        <w:autoSpaceDN/>
        <w:adjustRightInd/>
        <w:textAlignment w:val="auto"/>
      </w:pPr>
      <w:r>
        <w:t>how the session is managed among multiple UEs (target UE(s), anchor UE(s), and server UE); and</w:t>
      </w:r>
    </w:p>
    <w:p w14:paraId="680D52B2" w14:textId="77777777" w:rsidR="00CB2665" w:rsidRDefault="00CB2665" w:rsidP="00CB2665">
      <w:pPr>
        <w:pStyle w:val="EmailDiscussion2"/>
        <w:numPr>
          <w:ilvl w:val="0"/>
          <w:numId w:val="195"/>
        </w:numPr>
        <w:overflowPunct/>
        <w:autoSpaceDE/>
        <w:autoSpaceDN/>
        <w:adjustRightInd/>
        <w:textAlignment w:val="auto"/>
      </w:pPr>
      <w:r>
        <w:t>the relation to groupcast cases.</w:t>
      </w:r>
    </w:p>
    <w:p w14:paraId="622A6A34" w14:textId="77777777" w:rsidR="00CB2665" w:rsidRDefault="00CB2665" w:rsidP="00CB2665">
      <w:pPr>
        <w:pStyle w:val="EmailDiscussion2"/>
      </w:pPr>
      <w:r>
        <w:tab/>
      </w:r>
      <w:r>
        <w:tab/>
        <w:t>Consider MO-LR and MT-LR scenarios, focussing on the UE-to-UE cases and taking into account SA2 status.</w:t>
      </w:r>
    </w:p>
    <w:p w14:paraId="10392A2E" w14:textId="77777777" w:rsidR="00CB2665" w:rsidRDefault="00CB2665" w:rsidP="00CB2665">
      <w:pPr>
        <w:pStyle w:val="EmailDiscussion2"/>
      </w:pPr>
      <w:r>
        <w:tab/>
        <w:t>Intended outcome: Report to next meeting</w:t>
      </w:r>
    </w:p>
    <w:p w14:paraId="7C13DFA7" w14:textId="77777777" w:rsidR="00CB2665" w:rsidRDefault="00CB2665" w:rsidP="00CB2665">
      <w:pPr>
        <w:pStyle w:val="EmailDiscussion2"/>
      </w:pPr>
      <w:r>
        <w:tab/>
        <w:t>Deadline: Thursday 2023-08-10 1000 UTC</w:t>
      </w:r>
    </w:p>
    <w:bookmarkEnd w:id="827"/>
    <w:p w14:paraId="21780BAC" w14:textId="77777777" w:rsidR="00CB2665" w:rsidRDefault="00CB2665" w:rsidP="00CB2665">
      <w:pPr>
        <w:pStyle w:val="Doc-text2"/>
      </w:pPr>
    </w:p>
    <w:p w14:paraId="15647EA8" w14:textId="77777777" w:rsidR="00CB2665" w:rsidRDefault="00CB2665" w:rsidP="00CB2665">
      <w:pPr>
        <w:pStyle w:val="EmailDiscussion"/>
        <w:overflowPunct/>
        <w:autoSpaceDE/>
        <w:autoSpaceDN/>
        <w:adjustRightInd/>
        <w:ind w:left="1619" w:hanging="360"/>
        <w:textAlignment w:val="auto"/>
      </w:pPr>
      <w:bookmarkStart w:id="828" w:name="_Hlk135925235"/>
      <w:r>
        <w:t>[Post122][403][Relay] Procedures for multi-path relay (LG)</w:t>
      </w:r>
    </w:p>
    <w:p w14:paraId="4B5BBD36" w14:textId="77777777" w:rsidR="00CB2665" w:rsidRDefault="00CB2665" w:rsidP="00CB2665">
      <w:pPr>
        <w:pStyle w:val="EmailDiscussion2"/>
      </w:pPr>
      <w:r>
        <w:tab/>
        <w:t>Scope: Discuss and attempt to develop the multi-path relay procedures:</w:t>
      </w:r>
    </w:p>
    <w:p w14:paraId="197693B7" w14:textId="77777777" w:rsidR="00CB2665" w:rsidRDefault="00CB2665" w:rsidP="00CB2665">
      <w:pPr>
        <w:pStyle w:val="EmailDiscussion2"/>
        <w:numPr>
          <w:ilvl w:val="0"/>
          <w:numId w:val="195"/>
        </w:numPr>
        <w:overflowPunct/>
        <w:autoSpaceDE/>
        <w:autoSpaceDN/>
        <w:adjustRightInd/>
        <w:textAlignment w:val="auto"/>
      </w:pPr>
      <w:r>
        <w:t>Path addition</w:t>
      </w:r>
    </w:p>
    <w:p w14:paraId="750D97D0" w14:textId="77777777" w:rsidR="00CB2665" w:rsidRDefault="00CB2665" w:rsidP="00CB2665">
      <w:pPr>
        <w:pStyle w:val="EmailDiscussion2"/>
        <w:numPr>
          <w:ilvl w:val="0"/>
          <w:numId w:val="195"/>
        </w:numPr>
        <w:overflowPunct/>
        <w:autoSpaceDE/>
        <w:autoSpaceDN/>
        <w:adjustRightInd/>
        <w:textAlignment w:val="auto"/>
      </w:pPr>
      <w:r>
        <w:lastRenderedPageBreak/>
        <w:t>Path release</w:t>
      </w:r>
    </w:p>
    <w:p w14:paraId="2585F994" w14:textId="77777777" w:rsidR="00CB2665" w:rsidRDefault="00CB2665" w:rsidP="00CB2665">
      <w:pPr>
        <w:pStyle w:val="EmailDiscussion2"/>
        <w:numPr>
          <w:ilvl w:val="0"/>
          <w:numId w:val="195"/>
        </w:numPr>
        <w:overflowPunct/>
        <w:autoSpaceDE/>
        <w:autoSpaceDN/>
        <w:adjustRightInd/>
        <w:textAlignment w:val="auto"/>
      </w:pPr>
      <w:r>
        <w:t>Path change</w:t>
      </w:r>
    </w:p>
    <w:p w14:paraId="1FC475B7" w14:textId="77777777" w:rsidR="00CB2665" w:rsidRDefault="00CB2665" w:rsidP="00CB2665">
      <w:pPr>
        <w:pStyle w:val="EmailDiscussion2"/>
        <w:numPr>
          <w:ilvl w:val="0"/>
          <w:numId w:val="195"/>
        </w:numPr>
        <w:overflowPunct/>
        <w:autoSpaceDE/>
        <w:autoSpaceDN/>
        <w:adjustRightInd/>
        <w:textAlignment w:val="auto"/>
      </w:pPr>
      <w:r>
        <w:t>Path failure and recovery</w:t>
      </w:r>
    </w:p>
    <w:p w14:paraId="4EE4A3E1" w14:textId="77777777" w:rsidR="00CB2665" w:rsidRDefault="00CB2665" w:rsidP="00CB2665">
      <w:pPr>
        <w:pStyle w:val="EmailDiscussion2"/>
      </w:pPr>
      <w:r>
        <w:tab/>
      </w:r>
      <w:r>
        <w:tab/>
        <w:t>Target developing procedures at a stage 2 level where possible, based on our agreements, and identifying remaining open issues with the procedural design, covering scenarios 1 and 2.</w:t>
      </w:r>
    </w:p>
    <w:p w14:paraId="346FC3A2" w14:textId="77777777" w:rsidR="00CB2665" w:rsidRDefault="00CB2665" w:rsidP="00CB2665">
      <w:pPr>
        <w:pStyle w:val="EmailDiscussion2"/>
      </w:pPr>
      <w:r>
        <w:tab/>
        <w:t>Intended outcome: Report to next meeting</w:t>
      </w:r>
    </w:p>
    <w:p w14:paraId="3EB0EFF9" w14:textId="77777777" w:rsidR="00CB2665" w:rsidRDefault="00CB2665" w:rsidP="00CB2665">
      <w:pPr>
        <w:pStyle w:val="EmailDiscussion2"/>
      </w:pPr>
      <w:r>
        <w:tab/>
        <w:t>Deadline: Thursday 2023-08-10 1000 UTC</w:t>
      </w:r>
    </w:p>
    <w:bookmarkEnd w:id="828"/>
    <w:p w14:paraId="24F3004C" w14:textId="77777777" w:rsidR="00CB2665" w:rsidRDefault="00CB2665" w:rsidP="00CB2665">
      <w:pPr>
        <w:pStyle w:val="EmailDiscussion2"/>
      </w:pPr>
    </w:p>
    <w:p w14:paraId="195F191C" w14:textId="77777777" w:rsidR="00CB2665" w:rsidRPr="00E2608F" w:rsidRDefault="00CB2665" w:rsidP="00CB2665">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Post122</w:t>
      </w:r>
      <w:r w:rsidRPr="00E2608F">
        <w:rPr>
          <w:b/>
        </w:rPr>
        <w:t>][</w:t>
      </w:r>
      <w:r>
        <w:rPr>
          <w:b/>
        </w:rPr>
        <w:t>584</w:t>
      </w:r>
      <w:r w:rsidRPr="00E2608F">
        <w:rPr>
          <w:b/>
        </w:rPr>
        <w:t>][</w:t>
      </w:r>
      <w:r>
        <w:rPr>
          <w:b/>
        </w:rPr>
        <w:t xml:space="preserve">R18 </w:t>
      </w:r>
      <w:r w:rsidRPr="00E2608F">
        <w:rPr>
          <w:b/>
        </w:rPr>
        <w:t xml:space="preserve">SON/MDT] </w:t>
      </w:r>
      <w:r w:rsidRPr="0020095A">
        <w:rPr>
          <w:b/>
        </w:rPr>
        <w:t xml:space="preserve"> </w:t>
      </w:r>
      <w:r>
        <w:rPr>
          <w:b/>
        </w:rPr>
        <w:t xml:space="preserve">Open issues on </w:t>
      </w:r>
      <w:r w:rsidRPr="00541800">
        <w:rPr>
          <w:b/>
        </w:rPr>
        <w:t xml:space="preserve">fast MCG recovery </w:t>
      </w:r>
      <w:r>
        <w:rPr>
          <w:b/>
        </w:rPr>
        <w:t>(CMCC)</w:t>
      </w:r>
    </w:p>
    <w:p w14:paraId="7053152B" w14:textId="77777777" w:rsidR="00CB2665" w:rsidRDefault="00CB2665" w:rsidP="00CB2665">
      <w:pPr>
        <w:pStyle w:val="Doc-text2"/>
        <w:ind w:left="1619" w:firstLine="0"/>
      </w:pPr>
      <w:r w:rsidRPr="00E2608F">
        <w:tab/>
      </w:r>
      <w:r>
        <w:t>Scope: Discussion should focus on the proposals raised and not concluded in R2-2305779.</w:t>
      </w:r>
    </w:p>
    <w:p w14:paraId="3E601632" w14:textId="77777777" w:rsidR="00CB2665" w:rsidRPr="00E2608F" w:rsidRDefault="00CB2665" w:rsidP="00CB2665">
      <w:pPr>
        <w:pStyle w:val="Doc-text2"/>
        <w:ind w:left="1619" w:firstLine="0"/>
      </w:pPr>
      <w:r w:rsidRPr="00E2608F">
        <w:t>Intended outcome:</w:t>
      </w:r>
      <w:r>
        <w:t xml:space="preserve"> Report</w:t>
      </w:r>
    </w:p>
    <w:p w14:paraId="07405482" w14:textId="3060F219" w:rsidR="00CB2665" w:rsidRPr="00736405" w:rsidRDefault="00CB2665" w:rsidP="00CB2665">
      <w:pPr>
        <w:pStyle w:val="Doc-text2"/>
      </w:pPr>
      <w:r w:rsidRPr="00E2608F">
        <w:tab/>
        <w:t xml:space="preserve">Deadline: </w:t>
      </w:r>
      <w:r>
        <w:t>Long</w:t>
      </w:r>
    </w:p>
    <w:p w14:paraId="49F6B89F" w14:textId="77777777" w:rsidR="00CB2665" w:rsidRPr="00D264CC" w:rsidRDefault="00CB2665" w:rsidP="00CB2665">
      <w:pPr>
        <w:pStyle w:val="Doc-text2"/>
      </w:pPr>
    </w:p>
    <w:p w14:paraId="19158AD9" w14:textId="77777777" w:rsidR="00CB2665" w:rsidRPr="00E2608F" w:rsidRDefault="00CB2665" w:rsidP="00CB2665">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Post122</w:t>
      </w:r>
      <w:r w:rsidRPr="00E2608F">
        <w:rPr>
          <w:b/>
        </w:rPr>
        <w:t>][</w:t>
      </w:r>
      <w:r>
        <w:rPr>
          <w:b/>
        </w:rPr>
        <w:t>555</w:t>
      </w:r>
      <w:r w:rsidRPr="00E2608F">
        <w:rPr>
          <w:b/>
        </w:rPr>
        <w:t>][</w:t>
      </w:r>
      <w:r>
        <w:rPr>
          <w:b/>
        </w:rPr>
        <w:t xml:space="preserve">R18 </w:t>
      </w:r>
      <w:r w:rsidRPr="00E2608F">
        <w:rPr>
          <w:b/>
        </w:rPr>
        <w:t xml:space="preserve">SON/MDT] </w:t>
      </w:r>
      <w:r w:rsidRPr="00D264CC">
        <w:rPr>
          <w:b/>
        </w:rPr>
        <w:t>Running CR for Rel-18 SON MRO</w:t>
      </w:r>
      <w:r w:rsidRPr="0020095A">
        <w:rPr>
          <w:b/>
        </w:rPr>
        <w:t xml:space="preserve"> </w:t>
      </w:r>
      <w:r>
        <w:rPr>
          <w:b/>
        </w:rPr>
        <w:t>(Ericsson)</w:t>
      </w:r>
    </w:p>
    <w:p w14:paraId="6A7C6D90" w14:textId="77777777" w:rsidR="00CB2665" w:rsidRDefault="00CB2665" w:rsidP="00CB2665">
      <w:pPr>
        <w:pStyle w:val="Doc-text2"/>
        <w:ind w:left="1619" w:firstLine="0"/>
      </w:pPr>
      <w:r w:rsidRPr="00E2608F">
        <w:tab/>
      </w:r>
      <w:r>
        <w:t xml:space="preserve">Scope: Use </w:t>
      </w:r>
      <w:r w:rsidRPr="00D264CC">
        <w:t>R2-2305986</w:t>
      </w:r>
      <w:r>
        <w:t xml:space="preserve"> as baseline to continue the running 38.331CR for R18 SON MRO. If impact on 36.331 is identified, also provide corresponding running 36.331 CR. </w:t>
      </w:r>
    </w:p>
    <w:p w14:paraId="42841922" w14:textId="77777777" w:rsidR="00CB2665" w:rsidRPr="00E2608F" w:rsidRDefault="00CB2665" w:rsidP="00CB2665">
      <w:pPr>
        <w:pStyle w:val="Doc-text2"/>
        <w:ind w:left="1619" w:firstLine="0"/>
      </w:pPr>
      <w:r w:rsidRPr="00E2608F">
        <w:t>Intended outcome:</w:t>
      </w:r>
      <w:r>
        <w:t xml:space="preserve"> Running CR baselines for R18 SON MRO</w:t>
      </w:r>
    </w:p>
    <w:p w14:paraId="60C515CD" w14:textId="77777777" w:rsidR="00CB2665" w:rsidRDefault="00CB2665" w:rsidP="00CB2665">
      <w:pPr>
        <w:pStyle w:val="Doc-text2"/>
        <w:rPr>
          <w:vertAlign w:val="superscript"/>
        </w:rPr>
      </w:pPr>
      <w:r w:rsidRPr="00E2608F">
        <w:tab/>
        <w:t xml:space="preserve">Deadline: </w:t>
      </w:r>
      <w:r>
        <w:t>Long</w:t>
      </w:r>
      <w:r w:rsidRPr="00E2608F">
        <w:t xml:space="preserve"> </w:t>
      </w:r>
    </w:p>
    <w:p w14:paraId="03E23B42" w14:textId="77777777" w:rsidR="00CB2665" w:rsidRDefault="00CB2665" w:rsidP="00CB2665">
      <w:pPr>
        <w:pStyle w:val="Doc-text2"/>
      </w:pPr>
    </w:p>
    <w:p w14:paraId="19080807" w14:textId="77777777" w:rsidR="00CB2665" w:rsidRDefault="00CB2665" w:rsidP="00CB2665">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Post122</w:t>
      </w:r>
      <w:r w:rsidRPr="00E2608F">
        <w:rPr>
          <w:b/>
        </w:rPr>
        <w:t>][</w:t>
      </w:r>
      <w:r>
        <w:rPr>
          <w:b/>
        </w:rPr>
        <w:t>556</w:t>
      </w:r>
      <w:r w:rsidRPr="00E2608F">
        <w:rPr>
          <w:b/>
        </w:rPr>
        <w:t>][</w:t>
      </w:r>
      <w:r>
        <w:rPr>
          <w:b/>
        </w:rPr>
        <w:t xml:space="preserve">R18 </w:t>
      </w:r>
      <w:r w:rsidRPr="00E2608F">
        <w:rPr>
          <w:b/>
        </w:rPr>
        <w:t xml:space="preserve">SON/MDT] </w:t>
      </w:r>
      <w:r w:rsidRPr="00D264CC">
        <w:rPr>
          <w:b/>
        </w:rPr>
        <w:t xml:space="preserve">Running CR for Rel-18 for logged MDT enhancements and NPN </w:t>
      </w:r>
      <w:r>
        <w:rPr>
          <w:b/>
        </w:rPr>
        <w:t>(Huawei)</w:t>
      </w:r>
    </w:p>
    <w:p w14:paraId="6428BF18" w14:textId="77777777" w:rsidR="00CB2665" w:rsidRPr="009F06FE" w:rsidRDefault="00CB2665" w:rsidP="00CB2665">
      <w:pPr>
        <w:pStyle w:val="Doc-text2"/>
        <w:ind w:left="1619" w:firstLine="0"/>
      </w:pPr>
      <w:r w:rsidRPr="009F06FE">
        <w:t xml:space="preserve">Scope: Use R2-2306753 and R2-2306754 as baselines to continue the running 38.331CR and 36.331 CR for R18 logged MDT enhancements and NPN. </w:t>
      </w:r>
    </w:p>
    <w:p w14:paraId="0A37F1A9" w14:textId="77777777" w:rsidR="00CB2665" w:rsidRPr="009F06FE" w:rsidRDefault="00CB2665" w:rsidP="00CB2665">
      <w:pPr>
        <w:pStyle w:val="Doc-text2"/>
        <w:ind w:left="1619" w:firstLine="0"/>
      </w:pPr>
      <w:r w:rsidRPr="009F06FE">
        <w:t>Intended outcome: Running CR</w:t>
      </w:r>
      <w:r>
        <w:t>s</w:t>
      </w:r>
      <w:r w:rsidRPr="009F06FE">
        <w:t xml:space="preserve"> baseline for R18 </w:t>
      </w:r>
      <w:r>
        <w:t>logged MDT enhancements and NPN</w:t>
      </w:r>
    </w:p>
    <w:p w14:paraId="1F3E9020" w14:textId="77777777" w:rsidR="00CB2665" w:rsidRPr="009F06FE" w:rsidRDefault="00CB2665" w:rsidP="00CB2665">
      <w:pPr>
        <w:pStyle w:val="Doc-text2"/>
        <w:ind w:left="1619" w:firstLine="0"/>
      </w:pPr>
      <w:r w:rsidRPr="009F06FE">
        <w:t xml:space="preserve">Deadline: </w:t>
      </w:r>
      <w:r>
        <w:t>Long</w:t>
      </w:r>
      <w:r w:rsidRPr="009F06FE">
        <w:t xml:space="preserve"> </w:t>
      </w:r>
    </w:p>
    <w:p w14:paraId="3E2BEA26" w14:textId="77777777" w:rsidR="00CB2665" w:rsidRPr="00E2608F" w:rsidRDefault="00CB2665" w:rsidP="00CB2665">
      <w:pPr>
        <w:pStyle w:val="Doc-text2"/>
        <w:ind w:left="1619" w:firstLine="0"/>
        <w:rPr>
          <w:b/>
        </w:rPr>
      </w:pPr>
    </w:p>
    <w:p w14:paraId="35C29B6E" w14:textId="77777777" w:rsidR="00CB2665" w:rsidRPr="00E2608F" w:rsidRDefault="00CB2665" w:rsidP="00CB2665">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Post122</w:t>
      </w:r>
      <w:r w:rsidRPr="00E2608F">
        <w:rPr>
          <w:b/>
        </w:rPr>
        <w:t>][</w:t>
      </w:r>
      <w:r>
        <w:rPr>
          <w:b/>
        </w:rPr>
        <w:t>557</w:t>
      </w:r>
      <w:r w:rsidRPr="00E2608F">
        <w:rPr>
          <w:b/>
        </w:rPr>
        <w:t>][</w:t>
      </w:r>
      <w:r>
        <w:rPr>
          <w:b/>
        </w:rPr>
        <w:t xml:space="preserve">R18 </w:t>
      </w:r>
      <w:r w:rsidRPr="00E2608F">
        <w:rPr>
          <w:b/>
        </w:rPr>
        <w:t xml:space="preserve">SON/MDT] </w:t>
      </w:r>
      <w:r w:rsidRPr="00D264CC">
        <w:rPr>
          <w:b/>
        </w:rPr>
        <w:t xml:space="preserve">Running CR for Rel-18 </w:t>
      </w:r>
      <w:r>
        <w:rPr>
          <w:b/>
        </w:rPr>
        <w:t xml:space="preserve">SON on </w:t>
      </w:r>
      <w:r w:rsidRPr="009F06FE">
        <w:rPr>
          <w:b/>
        </w:rPr>
        <w:t>RACH report</w:t>
      </w:r>
      <w:r w:rsidRPr="0020095A">
        <w:rPr>
          <w:b/>
        </w:rPr>
        <w:t xml:space="preserve"> </w:t>
      </w:r>
      <w:r>
        <w:rPr>
          <w:b/>
        </w:rPr>
        <w:t>(ZTE)</w:t>
      </w:r>
    </w:p>
    <w:p w14:paraId="05D1ACD2" w14:textId="77777777" w:rsidR="00CB2665" w:rsidRPr="000B0E40" w:rsidRDefault="00CB2665" w:rsidP="00CB2665">
      <w:pPr>
        <w:pStyle w:val="Doc-text2"/>
        <w:ind w:left="1619" w:firstLine="0"/>
      </w:pPr>
      <w:r>
        <w:t xml:space="preserve">Scope: Use </w:t>
      </w:r>
      <w:r w:rsidRPr="00D264CC">
        <w:t>R2-230</w:t>
      </w:r>
      <w:r>
        <w:t>6531 and R2-2306530 as baselines to continue the running 38.331CR and 36.331 CR for R18</w:t>
      </w:r>
      <w:r w:rsidRPr="009F06FE">
        <w:t xml:space="preserve"> </w:t>
      </w:r>
      <w:r>
        <w:t xml:space="preserve">SON on RACH report </w:t>
      </w:r>
    </w:p>
    <w:p w14:paraId="57DFB04E" w14:textId="77777777" w:rsidR="00CB2665" w:rsidRPr="00E2608F" w:rsidRDefault="00CB2665" w:rsidP="00CB2665">
      <w:pPr>
        <w:pStyle w:val="Doc-text2"/>
      </w:pPr>
      <w:r w:rsidRPr="00E2608F">
        <w:tab/>
        <w:t>Intended outcome:</w:t>
      </w:r>
      <w:r>
        <w:t xml:space="preserve"> Running CRs baseline for R18 SON on RACH report</w:t>
      </w:r>
    </w:p>
    <w:p w14:paraId="3B7B8D22" w14:textId="77777777" w:rsidR="00CB2665" w:rsidRDefault="00CB2665" w:rsidP="00CB2665">
      <w:pPr>
        <w:pStyle w:val="Doc-text2"/>
      </w:pPr>
      <w:r w:rsidRPr="00E2608F">
        <w:tab/>
        <w:t xml:space="preserve">Deadline: </w:t>
      </w:r>
      <w:r>
        <w:t>Long</w:t>
      </w:r>
      <w:r w:rsidRPr="00E2608F">
        <w:t xml:space="preserve"> </w:t>
      </w:r>
    </w:p>
    <w:p w14:paraId="0DE2214E" w14:textId="77777777" w:rsidR="00CB2665" w:rsidRDefault="00CB2665" w:rsidP="00CB2665">
      <w:pPr>
        <w:pStyle w:val="Doc-text2"/>
      </w:pPr>
    </w:p>
    <w:p w14:paraId="3724598B" w14:textId="77777777" w:rsidR="00CB2665" w:rsidRPr="00E2608F" w:rsidRDefault="00CB2665" w:rsidP="00CB2665">
      <w:pPr>
        <w:pStyle w:val="Doc-text2"/>
        <w:numPr>
          <w:ilvl w:val="0"/>
          <w:numId w:val="3"/>
        </w:numPr>
        <w:tabs>
          <w:tab w:val="clear" w:pos="1619"/>
          <w:tab w:val="left" w:pos="1622"/>
        </w:tabs>
        <w:overflowPunct/>
        <w:autoSpaceDE/>
        <w:autoSpaceDN/>
        <w:adjustRightInd/>
        <w:textAlignment w:val="auto"/>
        <w:rPr>
          <w:b/>
        </w:rPr>
      </w:pPr>
      <w:r w:rsidRPr="00E2608F">
        <w:rPr>
          <w:b/>
        </w:rPr>
        <w:t>[</w:t>
      </w:r>
      <w:r>
        <w:rPr>
          <w:b/>
        </w:rPr>
        <w:t>Post122</w:t>
      </w:r>
      <w:r w:rsidRPr="00E2608F">
        <w:rPr>
          <w:b/>
        </w:rPr>
        <w:t>][</w:t>
      </w:r>
      <w:r>
        <w:rPr>
          <w:b/>
        </w:rPr>
        <w:t>590</w:t>
      </w:r>
      <w:r w:rsidRPr="00E2608F">
        <w:rPr>
          <w:b/>
        </w:rPr>
        <w:t>][</w:t>
      </w:r>
      <w:r>
        <w:rPr>
          <w:b/>
        </w:rPr>
        <w:t xml:space="preserve">R18 </w:t>
      </w:r>
      <w:r w:rsidRPr="00E2608F">
        <w:rPr>
          <w:b/>
        </w:rPr>
        <w:t xml:space="preserve">SON/MDT] </w:t>
      </w:r>
      <w:r>
        <w:rPr>
          <w:b/>
        </w:rPr>
        <w:t>Open issues of SON NR-U</w:t>
      </w:r>
      <w:r w:rsidRPr="0020095A">
        <w:rPr>
          <w:b/>
        </w:rPr>
        <w:t xml:space="preserve"> </w:t>
      </w:r>
      <w:r>
        <w:rPr>
          <w:b/>
        </w:rPr>
        <w:t>(Ericsson)</w:t>
      </w:r>
    </w:p>
    <w:p w14:paraId="088C09C8" w14:textId="77777777" w:rsidR="00CB2665" w:rsidRDefault="00CB2665" w:rsidP="00CB2665">
      <w:pPr>
        <w:pStyle w:val="Doc-text2"/>
        <w:ind w:left="1619" w:firstLine="0"/>
      </w:pPr>
      <w:r>
        <w:t xml:space="preserve">Scope: The above issues which marked as FFS. </w:t>
      </w:r>
    </w:p>
    <w:p w14:paraId="7F6000CA" w14:textId="77777777" w:rsidR="00CB2665" w:rsidRPr="00E2608F" w:rsidRDefault="00CB2665" w:rsidP="00CB2665">
      <w:pPr>
        <w:pStyle w:val="Doc-text2"/>
        <w:ind w:left="1619" w:firstLine="0"/>
      </w:pPr>
      <w:r w:rsidRPr="00E2608F">
        <w:t>Intended outcome:</w:t>
      </w:r>
      <w:r>
        <w:t xml:space="preserve"> Report which is assumed to have the consensus on how to handle these issues.</w:t>
      </w:r>
    </w:p>
    <w:p w14:paraId="210B3BFF" w14:textId="77777777" w:rsidR="00CB2665" w:rsidRDefault="00CB2665" w:rsidP="00CB2665">
      <w:pPr>
        <w:pStyle w:val="Doc-text2"/>
        <w:rPr>
          <w:vertAlign w:val="superscript"/>
        </w:rPr>
      </w:pPr>
      <w:r w:rsidRPr="00E2608F">
        <w:tab/>
        <w:t xml:space="preserve">Deadline: </w:t>
      </w:r>
      <w:r>
        <w:t>Long</w:t>
      </w:r>
    </w:p>
    <w:p w14:paraId="47096DCB" w14:textId="77777777" w:rsidR="00CB2665" w:rsidRDefault="00CB2665" w:rsidP="00CB2665">
      <w:pPr>
        <w:pStyle w:val="EmailDiscussion2"/>
      </w:pPr>
    </w:p>
    <w:p w14:paraId="4FC5DB83" w14:textId="77777777" w:rsidR="00CB2665" w:rsidRDefault="00CB2665" w:rsidP="00CB2665">
      <w:pPr>
        <w:pStyle w:val="EmailDiscussion"/>
        <w:overflowPunct/>
        <w:autoSpaceDE/>
        <w:autoSpaceDN/>
        <w:adjustRightInd/>
        <w:ind w:left="1619" w:hanging="360"/>
        <w:textAlignment w:val="auto"/>
      </w:pPr>
      <w:r>
        <w:t>[Post122][801][R18CEenh-CP] CP open issues (Huawei)</w:t>
      </w:r>
    </w:p>
    <w:p w14:paraId="74831777" w14:textId="77777777" w:rsidR="00CB2665" w:rsidRDefault="00CB2665" w:rsidP="00CB2665">
      <w:pPr>
        <w:pStyle w:val="EmailDiscussion2"/>
      </w:pPr>
      <w:r>
        <w:tab/>
        <w:t xml:space="preserve">Scope: Discuss the CP open issues (apart from any issue overlapping with the fallbacks), including open issues for SI request, details of CFRA for reconfigurationWithSync, Configuration of RSRP thresholds, any other CP open issues. </w:t>
      </w:r>
    </w:p>
    <w:p w14:paraId="64281921" w14:textId="77777777" w:rsidR="00CB2665" w:rsidRDefault="00CB2665" w:rsidP="00CB2665">
      <w:pPr>
        <w:pStyle w:val="EmailDiscussion2"/>
      </w:pPr>
      <w:r>
        <w:tab/>
        <w:t>Intended outcome: Agreeable proposals</w:t>
      </w:r>
    </w:p>
    <w:p w14:paraId="7158EC37" w14:textId="77777777" w:rsidR="00CB2665" w:rsidRDefault="00CB2665" w:rsidP="00CB2665">
      <w:pPr>
        <w:pStyle w:val="EmailDiscussion2"/>
      </w:pPr>
      <w:r>
        <w:tab/>
        <w:t>Deadline: Long, until next meeting (</w:t>
      </w:r>
      <w:r w:rsidRPr="00175D8C">
        <w:t>August 10 1000 UTC</w:t>
      </w:r>
      <w:r>
        <w:t>)</w:t>
      </w:r>
    </w:p>
    <w:p w14:paraId="7B6AE307" w14:textId="77777777" w:rsidR="00CB2665" w:rsidRPr="00AF0058" w:rsidRDefault="00CB2665" w:rsidP="00CB2665">
      <w:pPr>
        <w:pStyle w:val="EmailDiscussion2"/>
      </w:pPr>
    </w:p>
    <w:p w14:paraId="4E9476DB" w14:textId="77777777" w:rsidR="00CB2665" w:rsidRDefault="00CB2665" w:rsidP="00CB2665">
      <w:pPr>
        <w:pStyle w:val="EmailDiscussion"/>
        <w:overflowPunct/>
        <w:autoSpaceDE/>
        <w:autoSpaceDN/>
        <w:adjustRightInd/>
        <w:ind w:left="1619" w:hanging="360"/>
        <w:textAlignment w:val="auto"/>
      </w:pPr>
      <w:r>
        <w:t>[Post122][802][R18CEenh-UP] UP open issues (ZTE)</w:t>
      </w:r>
    </w:p>
    <w:p w14:paraId="30A09E61" w14:textId="77777777" w:rsidR="00CB2665" w:rsidRDefault="00CB2665" w:rsidP="00CB2665">
      <w:pPr>
        <w:pStyle w:val="EmailDiscussion2"/>
      </w:pPr>
      <w:r>
        <w:tab/>
        <w:t xml:space="preserve">Scope: If we should enable any fallback(s) and if so how to do this. Can identify impacts to both MAC procedure but also any implications on the signalling. Any other UP open issues for RACH procedure. </w:t>
      </w:r>
    </w:p>
    <w:p w14:paraId="1CE8BB85" w14:textId="77777777" w:rsidR="00CB2665" w:rsidRDefault="00CB2665" w:rsidP="00CB2665">
      <w:pPr>
        <w:pStyle w:val="EmailDiscussion2"/>
      </w:pPr>
      <w:r>
        <w:tab/>
        <w:t xml:space="preserve">Intended outcome: Agreeable proposals </w:t>
      </w:r>
    </w:p>
    <w:p w14:paraId="276E8D59" w14:textId="77777777" w:rsidR="00CB2665" w:rsidRDefault="00CB2665" w:rsidP="00CB2665">
      <w:pPr>
        <w:pStyle w:val="EmailDiscussion2"/>
      </w:pPr>
      <w:r>
        <w:tab/>
        <w:t>Deadline: Long, until next meeting (</w:t>
      </w:r>
      <w:r w:rsidRPr="00175D8C">
        <w:t>August 10 1000 UTC</w:t>
      </w:r>
      <w:r>
        <w:t>)</w:t>
      </w:r>
    </w:p>
    <w:p w14:paraId="5731535E" w14:textId="77777777" w:rsidR="00CB2665" w:rsidRPr="00AD0FDA" w:rsidRDefault="00CB2665" w:rsidP="00CB2665">
      <w:pPr>
        <w:pStyle w:val="EmailDiscussion2"/>
      </w:pPr>
    </w:p>
    <w:p w14:paraId="1A58144B" w14:textId="77777777" w:rsidR="00CB2665" w:rsidRDefault="00CB2665" w:rsidP="00CB2665">
      <w:pPr>
        <w:pStyle w:val="EmailDiscussion"/>
        <w:overflowPunct/>
        <w:autoSpaceDE/>
        <w:autoSpaceDN/>
        <w:adjustRightInd/>
        <w:ind w:left="1259" w:firstLine="0"/>
        <w:textAlignment w:val="auto"/>
        <w:rPr>
          <w:rFonts w:eastAsia="SimSun"/>
          <w:lang w:eastAsia="zh-CN"/>
        </w:rPr>
      </w:pPr>
      <w:r>
        <w:t>[</w:t>
      </w:r>
      <w:r w:rsidRPr="00263E0F">
        <w:rPr>
          <w:rFonts w:eastAsia="SimSun" w:hint="eastAsia"/>
          <w:lang w:eastAsia="zh-CN"/>
        </w:rPr>
        <w:t>Post</w:t>
      </w:r>
      <w:r>
        <w:t>12</w:t>
      </w:r>
      <w:r w:rsidRPr="00263E0F">
        <w:rPr>
          <w:rFonts w:eastAsia="SimSun" w:hint="eastAsia"/>
          <w:lang w:eastAsia="zh-CN"/>
        </w:rPr>
        <w:t>2</w:t>
      </w:r>
      <w:r>
        <w:t>][85</w:t>
      </w:r>
      <w:r w:rsidRPr="00263E0F">
        <w:rPr>
          <w:rFonts w:eastAsia="SimSun" w:hint="eastAsia"/>
          <w:lang w:eastAsia="zh-CN"/>
        </w:rPr>
        <w:t>2</w:t>
      </w:r>
      <w:r>
        <w:t>][MIMOevo]</w:t>
      </w:r>
      <w:r w:rsidRPr="00263E0F">
        <w:rPr>
          <w:rFonts w:eastAsia="SimSun" w:hint="eastAsia"/>
          <w:lang w:eastAsia="zh-CN"/>
        </w:rPr>
        <w:t xml:space="preserve"> RAN2 impacts of 2TAs for multi-DCI multi-TRP</w:t>
      </w:r>
      <w:r>
        <w:t xml:space="preserve"> (</w:t>
      </w:r>
      <w:r w:rsidRPr="00263E0F">
        <w:rPr>
          <w:rFonts w:eastAsia="SimSun" w:hint="eastAsia"/>
          <w:lang w:eastAsia="zh-CN"/>
        </w:rPr>
        <w:t>Samsun</w:t>
      </w:r>
      <w:r>
        <w:rPr>
          <w:rFonts w:eastAsia="SimSun"/>
          <w:lang w:eastAsia="zh-CN"/>
        </w:rPr>
        <w:t>g)</w:t>
      </w:r>
    </w:p>
    <w:p w14:paraId="400F3E3D" w14:textId="77777777" w:rsidR="00CB2665" w:rsidRPr="00263E0F" w:rsidRDefault="00CB2665" w:rsidP="00CB2665">
      <w:pPr>
        <w:pStyle w:val="EmailDiscussion2"/>
        <w:rPr>
          <w:lang w:eastAsia="zh-CN"/>
        </w:rPr>
      </w:pPr>
      <w:r>
        <w:tab/>
        <w:t>Scop</w:t>
      </w:r>
      <w:r w:rsidRPr="00263E0F">
        <w:rPr>
          <w:rFonts w:hint="eastAsia"/>
          <w:lang w:eastAsia="zh-CN"/>
        </w:rPr>
        <w:t xml:space="preserve">e: Long email discussions after the meeting, taking into </w:t>
      </w:r>
      <w:r w:rsidRPr="00263E0F">
        <w:rPr>
          <w:lang w:eastAsia="zh-CN"/>
        </w:rPr>
        <w:t>account</w:t>
      </w:r>
      <w:r w:rsidRPr="00263E0F">
        <w:rPr>
          <w:rFonts w:hint="eastAsia"/>
          <w:lang w:eastAsia="zh-CN"/>
        </w:rPr>
        <w:t xml:space="preserve"> a) potential RAN1 reply to the previous R2 LS, and b) </w:t>
      </w:r>
      <w:r w:rsidRPr="00263E0F">
        <w:rPr>
          <w:lang w:eastAsia="zh-CN"/>
        </w:rPr>
        <w:t>controversial</w:t>
      </w:r>
      <w:r w:rsidRPr="00263E0F">
        <w:rPr>
          <w:rFonts w:hint="eastAsia"/>
          <w:lang w:eastAsia="zh-CN"/>
        </w:rPr>
        <w:t>/unclear aspects discussed during this RAN2 meeting.</w:t>
      </w:r>
    </w:p>
    <w:p w14:paraId="23D37E75" w14:textId="77777777" w:rsidR="00CB2665" w:rsidRDefault="00CB2665" w:rsidP="00CB2665">
      <w:pPr>
        <w:pStyle w:val="EmailDiscussion2"/>
        <w:rPr>
          <w:lang w:eastAsia="zh-CN"/>
        </w:rPr>
      </w:pPr>
      <w:r>
        <w:rPr>
          <w:lang w:eastAsia="zh-CN"/>
        </w:rPr>
        <w:tab/>
        <w:t xml:space="preserve">Intended outcome: </w:t>
      </w:r>
      <w:r>
        <w:rPr>
          <w:rFonts w:hint="eastAsia"/>
          <w:lang w:eastAsia="zh-CN"/>
        </w:rPr>
        <w:t>Email discussion report with proposals, trying to align the understanding regarding the procedure of 2TAs and its impact from RAN2 point of view</w:t>
      </w:r>
    </w:p>
    <w:p w14:paraId="03A70F3F" w14:textId="77777777" w:rsidR="00CB2665" w:rsidRDefault="00CB2665" w:rsidP="00CB2665">
      <w:pPr>
        <w:pStyle w:val="EmailDiscussion2"/>
        <w:rPr>
          <w:lang w:val="en-US" w:eastAsia="zh-CN"/>
        </w:rPr>
      </w:pPr>
      <w:r>
        <w:rPr>
          <w:lang w:eastAsia="zh-CN"/>
        </w:rPr>
        <w:tab/>
        <w:t>Deadline:</w:t>
      </w:r>
      <w:r>
        <w:rPr>
          <w:rFonts w:hint="eastAsia"/>
          <w:lang w:eastAsia="zh-CN"/>
        </w:rPr>
        <w:t xml:space="preserve"> Long</w:t>
      </w:r>
    </w:p>
    <w:p w14:paraId="52AD2619" w14:textId="77777777" w:rsidR="00AD02EA" w:rsidRPr="00F738C4" w:rsidRDefault="00AD02EA" w:rsidP="00446484">
      <w:pPr>
        <w:pStyle w:val="EmailDiscussion2"/>
        <w:rPr>
          <w:lang w:val="en-US"/>
        </w:rPr>
      </w:pPr>
    </w:p>
    <w:p w14:paraId="62DCBA12" w14:textId="0EA1EFE4" w:rsidR="00924E60" w:rsidRPr="00F738C4" w:rsidRDefault="00924E60" w:rsidP="00AB00E1">
      <w:pPr>
        <w:pStyle w:val="Heading1"/>
      </w:pPr>
      <w:bookmarkStart w:id="829" w:name="_Toc64749671"/>
      <w:bookmarkStart w:id="830" w:name="_Toc68990869"/>
      <w:bookmarkStart w:id="831" w:name="_Toc70673489"/>
      <w:bookmarkStart w:id="832" w:name="_Toc74845117"/>
      <w:bookmarkStart w:id="833" w:name="_Toc78991850"/>
      <w:bookmarkStart w:id="834" w:name="_Toc78992099"/>
      <w:bookmarkStart w:id="835" w:name="_Toc82647278"/>
      <w:bookmarkStart w:id="836" w:name="_Toc88676467"/>
      <w:bookmarkStart w:id="837" w:name="_Toc94719758"/>
      <w:bookmarkStart w:id="838" w:name="_Toc102495104"/>
      <w:bookmarkStart w:id="839" w:name="_Toc105622396"/>
      <w:bookmarkStart w:id="840" w:name="_Toc113877119"/>
      <w:bookmarkStart w:id="841" w:name="_Toc115769032"/>
      <w:bookmarkStart w:id="842" w:name="_Toc118202374"/>
      <w:bookmarkStart w:id="843" w:name="_Toc120537058"/>
      <w:bookmarkStart w:id="844" w:name="_Toc127484998"/>
      <w:bookmarkStart w:id="845" w:name="_Toc129990551"/>
      <w:bookmarkStart w:id="846" w:name="_Toc134112537"/>
      <w:bookmarkStart w:id="847" w:name="_Toc142644121"/>
      <w:r w:rsidRPr="00F738C4">
        <w:lastRenderedPageBreak/>
        <w:t>Annex H:</w:t>
      </w:r>
      <w:r w:rsidR="00341B7C" w:rsidRPr="00F738C4">
        <w:tab/>
      </w:r>
      <w:r w:rsidRPr="00F738C4">
        <w:t>History</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F738C4" w14:paraId="1B094B51" w14:textId="77777777" w:rsidTr="00647095">
        <w:trPr>
          <w:cantSplit/>
        </w:trPr>
        <w:tc>
          <w:tcPr>
            <w:tcW w:w="9356" w:type="dxa"/>
            <w:gridSpan w:val="3"/>
            <w:tcBorders>
              <w:bottom w:val="nil"/>
            </w:tcBorders>
            <w:shd w:val="solid" w:color="FFFFFF" w:fill="auto"/>
          </w:tcPr>
          <w:p w14:paraId="48DB2AE4" w14:textId="77777777" w:rsidR="00924E60" w:rsidRPr="00F738C4" w:rsidRDefault="00924E60" w:rsidP="00647095">
            <w:pPr>
              <w:pStyle w:val="TAL"/>
              <w:spacing w:before="120" w:after="120"/>
              <w:jc w:val="center"/>
              <w:rPr>
                <w:b/>
                <w:sz w:val="16"/>
              </w:rPr>
            </w:pPr>
            <w:r w:rsidRPr="00F738C4">
              <w:rPr>
                <w:b/>
              </w:rPr>
              <w:t>Document history</w:t>
            </w:r>
          </w:p>
        </w:tc>
      </w:tr>
      <w:tr w:rsidR="00FC57B0" w:rsidRPr="00F738C4" w14:paraId="3C29F62E" w14:textId="77777777" w:rsidTr="00647095">
        <w:trPr>
          <w:cantSplit/>
        </w:trPr>
        <w:tc>
          <w:tcPr>
            <w:tcW w:w="1134" w:type="dxa"/>
            <w:shd w:val="pct10" w:color="auto" w:fill="FFFFFF"/>
          </w:tcPr>
          <w:p w14:paraId="4E9B17C6" w14:textId="77777777" w:rsidR="00924E60" w:rsidRPr="00F738C4" w:rsidRDefault="00924E60" w:rsidP="00647095">
            <w:pPr>
              <w:pStyle w:val="TAL"/>
              <w:spacing w:before="120" w:after="120"/>
              <w:jc w:val="center"/>
              <w:rPr>
                <w:b/>
                <w:sz w:val="16"/>
              </w:rPr>
            </w:pPr>
            <w:r w:rsidRPr="00F738C4">
              <w:rPr>
                <w:b/>
                <w:sz w:val="16"/>
              </w:rPr>
              <w:t>Date</w:t>
            </w:r>
          </w:p>
        </w:tc>
        <w:tc>
          <w:tcPr>
            <w:tcW w:w="1701" w:type="dxa"/>
            <w:shd w:val="pct10" w:color="auto" w:fill="FFFFFF"/>
          </w:tcPr>
          <w:p w14:paraId="2EEBED5C" w14:textId="77777777" w:rsidR="00924E60" w:rsidRPr="00F738C4" w:rsidRDefault="00924E60" w:rsidP="00647095">
            <w:pPr>
              <w:pStyle w:val="TAL"/>
              <w:spacing w:before="120" w:after="120"/>
              <w:jc w:val="center"/>
              <w:rPr>
                <w:b/>
                <w:sz w:val="16"/>
              </w:rPr>
            </w:pPr>
            <w:r w:rsidRPr="00F738C4">
              <w:rPr>
                <w:b/>
                <w:sz w:val="16"/>
              </w:rPr>
              <w:t>TSG RAN WG2 Tdoc</w:t>
            </w:r>
          </w:p>
        </w:tc>
        <w:tc>
          <w:tcPr>
            <w:tcW w:w="6521" w:type="dxa"/>
            <w:shd w:val="pct10" w:color="auto" w:fill="FFFFFF"/>
          </w:tcPr>
          <w:p w14:paraId="2BFDA183" w14:textId="77777777" w:rsidR="00924E60" w:rsidRPr="00F738C4" w:rsidRDefault="00924E60" w:rsidP="00647095">
            <w:pPr>
              <w:pStyle w:val="TAL"/>
              <w:spacing w:before="120" w:after="120"/>
              <w:jc w:val="center"/>
              <w:rPr>
                <w:b/>
                <w:sz w:val="16"/>
              </w:rPr>
            </w:pPr>
            <w:r w:rsidRPr="00F738C4">
              <w:rPr>
                <w:b/>
                <w:sz w:val="16"/>
              </w:rPr>
              <w:t>Subject</w:t>
            </w:r>
          </w:p>
        </w:tc>
      </w:tr>
      <w:tr w:rsidR="00FC57B0" w:rsidRPr="00F738C4" w14:paraId="6F73256E" w14:textId="77777777" w:rsidTr="00647095">
        <w:trPr>
          <w:cantSplit/>
        </w:trPr>
        <w:tc>
          <w:tcPr>
            <w:tcW w:w="1134" w:type="dxa"/>
            <w:shd w:val="solid" w:color="FFFFFF" w:fill="auto"/>
          </w:tcPr>
          <w:p w14:paraId="30D62984" w14:textId="572AA293" w:rsidR="00924E60" w:rsidRPr="00F738C4" w:rsidRDefault="00425C96" w:rsidP="00647095">
            <w:pPr>
              <w:pStyle w:val="TAL"/>
              <w:spacing w:before="60" w:after="60"/>
              <w:jc w:val="center"/>
            </w:pPr>
            <w:r>
              <w:t>12</w:t>
            </w:r>
            <w:r w:rsidR="00C01B26" w:rsidRPr="00F738C4">
              <w:t>.</w:t>
            </w:r>
            <w:r w:rsidR="00265915" w:rsidRPr="00F738C4">
              <w:t>0</w:t>
            </w:r>
            <w:r w:rsidR="00D968C3" w:rsidRPr="00F738C4">
              <w:t>6</w:t>
            </w:r>
            <w:r w:rsidR="00C01B26" w:rsidRPr="00F738C4">
              <w:t>.202</w:t>
            </w:r>
            <w:r w:rsidR="00265915" w:rsidRPr="00F738C4">
              <w:t>3</w:t>
            </w:r>
          </w:p>
        </w:tc>
        <w:tc>
          <w:tcPr>
            <w:tcW w:w="1701" w:type="dxa"/>
            <w:shd w:val="solid" w:color="FFFFFF" w:fill="auto"/>
          </w:tcPr>
          <w:p w14:paraId="23036886" w14:textId="77777777" w:rsidR="00924E60" w:rsidRPr="00F738C4" w:rsidRDefault="00924E60" w:rsidP="00647095">
            <w:pPr>
              <w:pStyle w:val="TAL"/>
              <w:spacing w:before="60" w:after="60"/>
              <w:jc w:val="center"/>
            </w:pPr>
          </w:p>
        </w:tc>
        <w:tc>
          <w:tcPr>
            <w:tcW w:w="6521" w:type="dxa"/>
            <w:shd w:val="solid" w:color="FFFFFF" w:fill="auto"/>
          </w:tcPr>
          <w:p w14:paraId="54CD9FAA" w14:textId="7DD104E1" w:rsidR="00924E60" w:rsidRPr="00F738C4" w:rsidRDefault="00C01B26" w:rsidP="00647095">
            <w:pPr>
              <w:pStyle w:val="TAL"/>
              <w:spacing w:before="60" w:after="60"/>
            </w:pPr>
            <w:r w:rsidRPr="00F738C4">
              <w:t>First draft version</w:t>
            </w:r>
          </w:p>
        </w:tc>
      </w:tr>
      <w:tr w:rsidR="00FC57B0" w:rsidRPr="00F738C4" w14:paraId="34345425" w14:textId="77777777" w:rsidTr="00292BD7">
        <w:trPr>
          <w:cantSplit/>
        </w:trPr>
        <w:tc>
          <w:tcPr>
            <w:tcW w:w="1134" w:type="dxa"/>
            <w:shd w:val="solid" w:color="FFFFFF" w:fill="auto"/>
          </w:tcPr>
          <w:p w14:paraId="5B65D841" w14:textId="43E20985" w:rsidR="00314D89" w:rsidRPr="00F738C4" w:rsidRDefault="00736405" w:rsidP="00292BD7">
            <w:pPr>
              <w:pStyle w:val="TAL"/>
              <w:spacing w:before="60" w:after="60"/>
              <w:jc w:val="center"/>
            </w:pPr>
            <w:r>
              <w:t>07.07.2023</w:t>
            </w:r>
          </w:p>
        </w:tc>
        <w:tc>
          <w:tcPr>
            <w:tcW w:w="1701" w:type="dxa"/>
            <w:shd w:val="solid" w:color="FFFFFF" w:fill="auto"/>
          </w:tcPr>
          <w:p w14:paraId="6D261DC3" w14:textId="77777777" w:rsidR="00314D89" w:rsidRPr="00F738C4" w:rsidRDefault="00314D89" w:rsidP="00292BD7">
            <w:pPr>
              <w:pStyle w:val="TAL"/>
              <w:spacing w:before="60" w:after="60"/>
              <w:jc w:val="center"/>
            </w:pPr>
          </w:p>
        </w:tc>
        <w:tc>
          <w:tcPr>
            <w:tcW w:w="6521" w:type="dxa"/>
            <w:shd w:val="solid" w:color="FFFFFF" w:fill="auto"/>
          </w:tcPr>
          <w:p w14:paraId="6A50AE1C" w14:textId="61714ED7" w:rsidR="00314D89" w:rsidRPr="00F738C4" w:rsidRDefault="00736405" w:rsidP="00292BD7">
            <w:pPr>
              <w:pStyle w:val="TAL"/>
              <w:spacing w:before="60" w:after="60"/>
            </w:pPr>
            <w:r>
              <w:t>Second draft version (includes the results of medium post-meeting email discussion)</w:t>
            </w:r>
          </w:p>
        </w:tc>
      </w:tr>
      <w:tr w:rsidR="00FC57B0" w:rsidRPr="00F738C4" w14:paraId="5E93ECFA" w14:textId="77777777" w:rsidTr="00647095">
        <w:trPr>
          <w:cantSplit/>
        </w:trPr>
        <w:tc>
          <w:tcPr>
            <w:tcW w:w="1134" w:type="dxa"/>
            <w:shd w:val="solid" w:color="FFFFFF" w:fill="auto"/>
          </w:tcPr>
          <w:p w14:paraId="225D11E4" w14:textId="581ACE1C" w:rsidR="00D1706C" w:rsidRPr="00F738C4" w:rsidRDefault="0048321F" w:rsidP="00647095">
            <w:pPr>
              <w:pStyle w:val="TAL"/>
              <w:spacing w:before="60" w:after="60"/>
              <w:jc w:val="center"/>
            </w:pPr>
            <w:r>
              <w:t>11.08.2023</w:t>
            </w:r>
          </w:p>
        </w:tc>
        <w:tc>
          <w:tcPr>
            <w:tcW w:w="1701" w:type="dxa"/>
            <w:shd w:val="solid" w:color="FFFFFF" w:fill="auto"/>
          </w:tcPr>
          <w:p w14:paraId="6784139E" w14:textId="470D6C5F" w:rsidR="00D1706C" w:rsidRPr="00F738C4" w:rsidRDefault="0048321F" w:rsidP="00647095">
            <w:pPr>
              <w:pStyle w:val="TAL"/>
              <w:spacing w:before="60" w:after="60"/>
              <w:jc w:val="center"/>
            </w:pPr>
            <w:r>
              <w:t>R2-2307001</w:t>
            </w:r>
          </w:p>
        </w:tc>
        <w:tc>
          <w:tcPr>
            <w:tcW w:w="6521" w:type="dxa"/>
            <w:shd w:val="solid" w:color="FFFFFF" w:fill="auto"/>
          </w:tcPr>
          <w:p w14:paraId="50F192A7" w14:textId="251FF4DC" w:rsidR="00D1706C" w:rsidRPr="00F738C4" w:rsidRDefault="0048321F" w:rsidP="00647095">
            <w:pPr>
              <w:pStyle w:val="TAL"/>
              <w:spacing w:before="60" w:after="60"/>
            </w:pPr>
            <w:r>
              <w:t>Version submitted for approval in RAN2#123.</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F738C4">
              <w:rPr>
                <w:snapToGrid w:val="0"/>
                <w:sz w:val="16"/>
                <w:lang w:val="en-AU"/>
              </w:rPr>
              <w:t>Author:</w:t>
            </w:r>
            <w:r w:rsidRPr="00F738C4">
              <w:rPr>
                <w:snapToGrid w:val="0"/>
                <w:sz w:val="16"/>
                <w:lang w:val="en-AU"/>
              </w:rPr>
              <w:tab/>
            </w:r>
            <w:r w:rsidRPr="00F738C4">
              <w:rPr>
                <w:b/>
                <w:bCs/>
                <w:snapToGrid w:val="0"/>
                <w:sz w:val="16"/>
                <w:lang w:val="en-AU"/>
              </w:rPr>
              <w:t>Dr. Juha Korhonen</w:t>
            </w:r>
            <w:r w:rsidRPr="00F738C4">
              <w:rPr>
                <w:snapToGrid w:val="0"/>
                <w:sz w:val="16"/>
                <w:lang w:val="en-AU"/>
              </w:rPr>
              <w:br/>
            </w:r>
            <w:r w:rsidRPr="00F738C4">
              <w:rPr>
                <w:snapToGrid w:val="0"/>
                <w:sz w:val="16"/>
                <w:lang w:val="en-AU"/>
              </w:rPr>
              <w:tab/>
            </w:r>
            <w:r w:rsidRPr="00F738C4">
              <w:rPr>
                <w:snapToGrid w:val="0"/>
                <w:sz w:val="16"/>
                <w:lang w:val="en-AU"/>
              </w:rPr>
              <w:tab/>
              <w:t>ETSI Mobile Competence Centre (MCC)</w:t>
            </w:r>
            <w:r w:rsidRPr="00F738C4">
              <w:rPr>
                <w:snapToGrid w:val="0"/>
                <w:sz w:val="16"/>
                <w:lang w:val="en-AU"/>
              </w:rPr>
              <w:br/>
            </w:r>
            <w:r w:rsidRPr="00F738C4">
              <w:rPr>
                <w:snapToGrid w:val="0"/>
                <w:sz w:val="16"/>
                <w:lang w:val="en-AU"/>
              </w:rPr>
              <w:tab/>
            </w:r>
            <w:r w:rsidRPr="00F738C4">
              <w:rPr>
                <w:snapToGrid w:val="0"/>
                <w:sz w:val="16"/>
                <w:lang w:val="en-AU"/>
              </w:rPr>
              <w:tab/>
              <w:t>Tel.</w:t>
            </w:r>
            <w:r w:rsidRPr="00F738C4">
              <w:rPr>
                <w:snapToGrid w:val="0"/>
                <w:sz w:val="16"/>
                <w:lang w:val="en-AU"/>
              </w:rPr>
              <w:tab/>
              <w:t>+33 (0)4 92 94 42 00</w:t>
            </w:r>
            <w:r w:rsidRPr="00F738C4">
              <w:rPr>
                <w:snapToGrid w:val="0"/>
                <w:sz w:val="16"/>
                <w:lang w:val="en-AU"/>
              </w:rPr>
              <w:br/>
            </w:r>
            <w:r w:rsidRPr="00F738C4">
              <w:rPr>
                <w:snapToGrid w:val="0"/>
                <w:sz w:val="16"/>
                <w:lang w:val="en-AU"/>
              </w:rPr>
              <w:tab/>
            </w:r>
            <w:r w:rsidRPr="00F738C4">
              <w:rPr>
                <w:snapToGrid w:val="0"/>
                <w:sz w:val="16"/>
                <w:lang w:val="en-AU"/>
              </w:rPr>
              <w:tab/>
              <w:t>email:</w:t>
            </w:r>
            <w:r w:rsidRPr="00F738C4">
              <w:rPr>
                <w:snapToGrid w:val="0"/>
                <w:sz w:val="16"/>
                <w:lang w:val="en-AU"/>
              </w:rPr>
              <w:tab/>
              <w:t>Juha.Korhonen@etsi.org</w:t>
            </w:r>
          </w:p>
        </w:tc>
      </w:tr>
    </w:tbl>
    <w:p w14:paraId="30E509A6" w14:textId="427CBD7F" w:rsidR="006860FB" w:rsidRPr="00FC57B0" w:rsidRDefault="006860FB" w:rsidP="00FD4135"/>
    <w:sectPr w:rsidR="006860FB" w:rsidRPr="00FC57B0" w:rsidSect="006D4187">
      <w:footerReference w:type="default" r:id="rId1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187C" w14:textId="77777777" w:rsidR="005B77C7" w:rsidRDefault="005B77C7">
      <w:r>
        <w:separator/>
      </w:r>
    </w:p>
    <w:p w14:paraId="19D523E4" w14:textId="77777777" w:rsidR="005B77C7" w:rsidRDefault="005B77C7"/>
  </w:endnote>
  <w:endnote w:type="continuationSeparator" w:id="0">
    <w:p w14:paraId="3342207B" w14:textId="77777777" w:rsidR="005B77C7" w:rsidRDefault="005B77C7">
      <w:r>
        <w:continuationSeparator/>
      </w:r>
    </w:p>
    <w:p w14:paraId="0AE4CDED" w14:textId="77777777" w:rsidR="005B77C7" w:rsidRDefault="005B77C7"/>
  </w:endnote>
  <w:endnote w:type="continuationNotice" w:id="1">
    <w:p w14:paraId="118F34E7" w14:textId="77777777" w:rsidR="005B77C7" w:rsidRDefault="005B77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KaiTi_GB2312">
    <w:altName w:val="KaiTi"/>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IZ UDGothic">
    <w:panose1 w:val="020B0400000000000000"/>
    <w:charset w:val="80"/>
    <w:family w:val="swiss"/>
    <w:pitch w:val="fixed"/>
    <w:sig w:usb0="E00002F7" w:usb1="2AC7EDF8"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77777777" w:rsidR="007F6673" w:rsidRDefault="007F667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7F6673" w:rsidRDefault="007F667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7F6673" w:rsidRDefault="007F6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0092C" w14:textId="77777777" w:rsidR="005B77C7" w:rsidRDefault="005B77C7">
      <w:r>
        <w:separator/>
      </w:r>
    </w:p>
    <w:p w14:paraId="2B6CB806" w14:textId="77777777" w:rsidR="005B77C7" w:rsidRDefault="005B77C7"/>
  </w:footnote>
  <w:footnote w:type="continuationSeparator" w:id="0">
    <w:p w14:paraId="1BFD7DCC" w14:textId="77777777" w:rsidR="005B77C7" w:rsidRDefault="005B77C7">
      <w:r>
        <w:continuationSeparator/>
      </w:r>
    </w:p>
    <w:p w14:paraId="66CFA8F7" w14:textId="77777777" w:rsidR="005B77C7" w:rsidRDefault="005B77C7"/>
  </w:footnote>
  <w:footnote w:type="continuationNotice" w:id="1">
    <w:p w14:paraId="441258D9" w14:textId="77777777" w:rsidR="005B77C7" w:rsidRDefault="005B77C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580518B1" w:rsidR="007F6673" w:rsidRDefault="007F6673" w:rsidP="00647095">
    <w:pPr>
      <w:framePr w:w="7834" w:wrap="around" w:vAnchor="text" w:hAnchor="margin" w:xAlign="center" w:y="3"/>
      <w:jc w:val="center"/>
    </w:pPr>
    <w:r>
      <w:rPr>
        <w:bCs/>
      </w:rPr>
      <w:t>R</w:t>
    </w:r>
    <w:r>
      <w:rPr>
        <w:bCs/>
        <w:lang w:val="en-US"/>
      </w:rPr>
      <w:t>eport of 3GPP TSG RAN2#1</w:t>
    </w:r>
    <w:r w:rsidR="00BF452B">
      <w:rPr>
        <w:bCs/>
        <w:lang w:val="en-US"/>
      </w:rPr>
      <w:t>2</w:t>
    </w:r>
    <w:r w:rsidR="002F0A5D" w:rsidRPr="0075242E">
      <w:rPr>
        <w:lang w:val="en-US"/>
      </w:rPr>
      <w:t>2</w:t>
    </w:r>
    <w:r>
      <w:rPr>
        <w:bCs/>
        <w:lang w:val="en-US"/>
      </w:rPr>
      <w:t xml:space="preserve">, </w:t>
    </w:r>
    <w:r w:rsidR="002F0A5D">
      <w:rPr>
        <w:bCs/>
        <w:lang w:val="en-US"/>
      </w:rPr>
      <w:t>Incheon, Korea</w:t>
    </w:r>
    <w:r>
      <w:rPr>
        <w:bCs/>
        <w:lang w:val="en-US"/>
      </w:rPr>
      <w:t xml:space="preserve">, </w:t>
    </w:r>
    <w:r w:rsidR="002F0A5D">
      <w:rPr>
        <w:bCs/>
        <w:lang w:val="en-US"/>
      </w:rPr>
      <w:t>22 - 26.5.</w:t>
    </w:r>
    <w:r>
      <w:rPr>
        <w:bCs/>
        <w:lang w:val="en-US"/>
      </w:rPr>
      <w:t xml:space="preserve"> 202</w:t>
    </w:r>
    <w:r w:rsidR="00140627">
      <w:rPr>
        <w:bCs/>
        <w:lang w:val="en-US"/>
      </w:rPr>
      <w:t>3</w:t>
    </w:r>
  </w:p>
  <w:p w14:paraId="58BF67BE" w14:textId="77777777" w:rsidR="007F6673" w:rsidRDefault="007F66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5" w15:restartNumberingAfterBreak="0">
    <w:nsid w:val="0043320C"/>
    <w:multiLevelType w:val="hybridMultilevel"/>
    <w:tmpl w:val="6BCA93C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60137F"/>
    <w:multiLevelType w:val="hybridMultilevel"/>
    <w:tmpl w:val="2F6A5F74"/>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4FB34E2"/>
    <w:multiLevelType w:val="hybridMultilevel"/>
    <w:tmpl w:val="0FA81A80"/>
    <w:lvl w:ilvl="0" w:tplc="AFDAA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6CB4A8B"/>
    <w:multiLevelType w:val="hybridMultilevel"/>
    <w:tmpl w:val="51E2B308"/>
    <w:lvl w:ilvl="0" w:tplc="F0ACA66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086D5F42"/>
    <w:multiLevelType w:val="hybridMultilevel"/>
    <w:tmpl w:val="4AA6465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0C280EBF"/>
    <w:multiLevelType w:val="hybridMultilevel"/>
    <w:tmpl w:val="E5DCB16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C5C5126"/>
    <w:multiLevelType w:val="hybridMultilevel"/>
    <w:tmpl w:val="CF1632F2"/>
    <w:lvl w:ilvl="0" w:tplc="CD585ECA">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0CD27740"/>
    <w:multiLevelType w:val="hybridMultilevel"/>
    <w:tmpl w:val="2E26C9F0"/>
    <w:lvl w:ilvl="0" w:tplc="6D24965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D5A5851"/>
    <w:multiLevelType w:val="hybridMultilevel"/>
    <w:tmpl w:val="DD92B490"/>
    <w:lvl w:ilvl="0" w:tplc="10090001">
      <w:start w:val="1"/>
      <w:numFmt w:val="bullet"/>
      <w:lvlText w:val="-"/>
      <w:lvlJc w:val="left"/>
      <w:pPr>
        <w:ind w:left="420" w:hanging="420"/>
      </w:pPr>
      <w:rPr>
        <w:rFonts w:ascii="KaiTi_GB2312" w:eastAsia="Times New Roman" w:hAnsi="KaiTi_GB2312" w:cs="KaiTi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100F3B45"/>
    <w:multiLevelType w:val="hybridMultilevel"/>
    <w:tmpl w:val="CC72AFFA"/>
    <w:lvl w:ilvl="0" w:tplc="165C2C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103325D3"/>
    <w:multiLevelType w:val="hybridMultilevel"/>
    <w:tmpl w:val="AE20AC30"/>
    <w:lvl w:ilvl="0" w:tplc="26200E5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110C3F99"/>
    <w:multiLevelType w:val="hybridMultilevel"/>
    <w:tmpl w:val="45CE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326932"/>
    <w:multiLevelType w:val="hybridMultilevel"/>
    <w:tmpl w:val="31A292DC"/>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37" w15:restartNumberingAfterBreak="0">
    <w:nsid w:val="13A41F1B"/>
    <w:multiLevelType w:val="hybridMultilevel"/>
    <w:tmpl w:val="B57CD7CA"/>
    <w:lvl w:ilvl="0" w:tplc="35D6CD70">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13F56399"/>
    <w:multiLevelType w:val="hybridMultilevel"/>
    <w:tmpl w:val="D9F640C4"/>
    <w:lvl w:ilvl="0" w:tplc="82C427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14C45015"/>
    <w:multiLevelType w:val="hybridMultilevel"/>
    <w:tmpl w:val="683645A4"/>
    <w:lvl w:ilvl="0" w:tplc="82C09868">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1"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15760BCC"/>
    <w:multiLevelType w:val="hybridMultilevel"/>
    <w:tmpl w:val="D71E2D28"/>
    <w:lvl w:ilvl="0" w:tplc="CECE352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5"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19643B3F"/>
    <w:multiLevelType w:val="hybridMultilevel"/>
    <w:tmpl w:val="F216D98C"/>
    <w:lvl w:ilvl="0" w:tplc="B8505AEE">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19771FD5"/>
    <w:multiLevelType w:val="hybridMultilevel"/>
    <w:tmpl w:val="1632D5F2"/>
    <w:lvl w:ilvl="0" w:tplc="4BB4CB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9D24D0A"/>
    <w:multiLevelType w:val="hybridMultilevel"/>
    <w:tmpl w:val="D714BC02"/>
    <w:lvl w:ilvl="0" w:tplc="60261778">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1" w15:restartNumberingAfterBreak="0">
    <w:nsid w:val="19DF2F30"/>
    <w:multiLevelType w:val="hybridMultilevel"/>
    <w:tmpl w:val="20F4AAC6"/>
    <w:lvl w:ilvl="0" w:tplc="82C09868">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63D09F"/>
    <w:multiLevelType w:val="singleLevel"/>
    <w:tmpl w:val="1A63D09F"/>
    <w:lvl w:ilvl="0">
      <w:start w:val="1"/>
      <w:numFmt w:val="bullet"/>
      <w:lvlText w:val=""/>
      <w:lvlJc w:val="left"/>
      <w:pPr>
        <w:ind w:left="420" w:hanging="420"/>
      </w:pPr>
      <w:rPr>
        <w:rFonts w:ascii="Wingdings" w:hAnsi="Wingdings" w:hint="default"/>
      </w:rPr>
    </w:lvl>
  </w:abstractNum>
  <w:abstractNum w:abstractNumId="5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5" w15:restartNumberingAfterBreak="0">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1CC72997"/>
    <w:multiLevelType w:val="hybridMultilevel"/>
    <w:tmpl w:val="E9D40790"/>
    <w:lvl w:ilvl="0" w:tplc="90A207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1" w15:restartNumberingAfterBreak="0">
    <w:nsid w:val="20DF4829"/>
    <w:multiLevelType w:val="hybridMultilevel"/>
    <w:tmpl w:val="9C9E0500"/>
    <w:lvl w:ilvl="0" w:tplc="47305450">
      <w:start w:val="2"/>
      <w:numFmt w:val="bullet"/>
      <w:lvlText w:val="-"/>
      <w:lvlJc w:val="left"/>
      <w:pPr>
        <w:ind w:left="440" w:hanging="440"/>
      </w:pPr>
      <w:rPr>
        <w:rFonts w:ascii="Arial" w:eastAsia="SimSu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224018F2"/>
    <w:multiLevelType w:val="hybridMultilevel"/>
    <w:tmpl w:val="277E7BC8"/>
    <w:lvl w:ilvl="0" w:tplc="8B9C6AF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38F6BB5"/>
    <w:multiLevelType w:val="hybridMultilevel"/>
    <w:tmpl w:val="3AEE4DDA"/>
    <w:lvl w:ilvl="0" w:tplc="2038542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1" w15:restartNumberingAfterBreak="0">
    <w:nsid w:val="25CD5547"/>
    <w:multiLevelType w:val="hybridMultilevel"/>
    <w:tmpl w:val="AB44D458"/>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26DB695D"/>
    <w:multiLevelType w:val="hybridMultilevel"/>
    <w:tmpl w:val="DF4AA0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27DE2D81"/>
    <w:multiLevelType w:val="hybridMultilevel"/>
    <w:tmpl w:val="20A493D0"/>
    <w:lvl w:ilvl="0" w:tplc="C0503FD4">
      <w:start w:val="19"/>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76" w15:restartNumberingAfterBreak="0">
    <w:nsid w:val="282A2048"/>
    <w:multiLevelType w:val="hybridMultilevel"/>
    <w:tmpl w:val="241EE5D8"/>
    <w:lvl w:ilvl="0" w:tplc="711A7A0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7" w15:restartNumberingAfterBreak="0">
    <w:nsid w:val="28E357E8"/>
    <w:multiLevelType w:val="hybridMultilevel"/>
    <w:tmpl w:val="C90A0620"/>
    <w:lvl w:ilvl="0" w:tplc="CF1AC28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28F861E2"/>
    <w:multiLevelType w:val="hybridMultilevel"/>
    <w:tmpl w:val="24E24388"/>
    <w:lvl w:ilvl="0" w:tplc="51A82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83"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2D781406"/>
    <w:multiLevelType w:val="hybridMultilevel"/>
    <w:tmpl w:val="97E6B954"/>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85" w15:restartNumberingAfterBreak="0">
    <w:nsid w:val="2D892C9E"/>
    <w:multiLevelType w:val="hybridMultilevel"/>
    <w:tmpl w:val="D1C4FA40"/>
    <w:lvl w:ilvl="0" w:tplc="6D780F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6" w15:restartNumberingAfterBreak="0">
    <w:nsid w:val="2EC75575"/>
    <w:multiLevelType w:val="hybridMultilevel"/>
    <w:tmpl w:val="947E387C"/>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87"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88"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89" w15:restartNumberingAfterBreak="0">
    <w:nsid w:val="310D03AD"/>
    <w:multiLevelType w:val="hybridMultilevel"/>
    <w:tmpl w:val="E6C4A21C"/>
    <w:lvl w:ilvl="0" w:tplc="CFB4A972">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1844B87"/>
    <w:multiLevelType w:val="hybridMultilevel"/>
    <w:tmpl w:val="C6D42670"/>
    <w:lvl w:ilvl="0" w:tplc="F5CC56D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3"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4" w15:restartNumberingAfterBreak="0">
    <w:nsid w:val="3333682A"/>
    <w:multiLevelType w:val="hybridMultilevel"/>
    <w:tmpl w:val="317CC4F0"/>
    <w:lvl w:ilvl="0" w:tplc="76A8A86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5" w15:restartNumberingAfterBreak="0">
    <w:nsid w:val="340F69B2"/>
    <w:multiLevelType w:val="hybridMultilevel"/>
    <w:tmpl w:val="35C6482A"/>
    <w:lvl w:ilvl="0" w:tplc="087E4B6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6" w15:restartNumberingAfterBreak="0">
    <w:nsid w:val="345E2CC5"/>
    <w:multiLevelType w:val="hybridMultilevel"/>
    <w:tmpl w:val="36A6D59A"/>
    <w:lvl w:ilvl="0" w:tplc="24F63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7"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8"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5D563B4"/>
    <w:multiLevelType w:val="hybridMultilevel"/>
    <w:tmpl w:val="AAD66836"/>
    <w:lvl w:ilvl="0" w:tplc="25D25692">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1"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2" w15:restartNumberingAfterBreak="0">
    <w:nsid w:val="38041E21"/>
    <w:multiLevelType w:val="hybridMultilevel"/>
    <w:tmpl w:val="0F8609B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3" w15:restartNumberingAfterBreak="0">
    <w:nsid w:val="38596BA2"/>
    <w:multiLevelType w:val="multilevel"/>
    <w:tmpl w:val="060C65F4"/>
    <w:lvl w:ilvl="0">
      <w:start w:val="1"/>
      <w:numFmt w:val="bullet"/>
      <w:lvlText w:val=""/>
      <w:lvlJc w:val="left"/>
      <w:pPr>
        <w:ind w:left="1619"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4" w15:restartNumberingAfterBreak="0">
    <w:nsid w:val="39537739"/>
    <w:multiLevelType w:val="hybridMultilevel"/>
    <w:tmpl w:val="2E3C09C6"/>
    <w:lvl w:ilvl="0" w:tplc="7B68DF2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5"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6"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9E70142"/>
    <w:multiLevelType w:val="hybridMultilevel"/>
    <w:tmpl w:val="A782A01A"/>
    <w:lvl w:ilvl="0" w:tplc="FAB8F4B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8" w15:restartNumberingAfterBreak="0">
    <w:nsid w:val="3A3B3728"/>
    <w:multiLevelType w:val="hybridMultilevel"/>
    <w:tmpl w:val="65ECA57A"/>
    <w:lvl w:ilvl="0" w:tplc="EF8EAF4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2"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3" w15:restartNumberingAfterBreak="0">
    <w:nsid w:val="3C3B642B"/>
    <w:multiLevelType w:val="hybridMultilevel"/>
    <w:tmpl w:val="68FCE5C2"/>
    <w:lvl w:ilvl="0" w:tplc="54BAE2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4"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5" w15:restartNumberingAfterBreak="0">
    <w:nsid w:val="3E3F3BE1"/>
    <w:multiLevelType w:val="hybridMultilevel"/>
    <w:tmpl w:val="0E949B7E"/>
    <w:lvl w:ilvl="0" w:tplc="0674E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6"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7" w15:restartNumberingAfterBreak="0">
    <w:nsid w:val="3ECF5148"/>
    <w:multiLevelType w:val="hybridMultilevel"/>
    <w:tmpl w:val="D8FCF192"/>
    <w:lvl w:ilvl="0" w:tplc="DD082ED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8"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19"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0"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1"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3" w15:restartNumberingAfterBreak="0">
    <w:nsid w:val="410F1AC6"/>
    <w:multiLevelType w:val="hybridMultilevel"/>
    <w:tmpl w:val="75CE036E"/>
    <w:lvl w:ilvl="0" w:tplc="0C1CE750">
      <w:numFmt w:val="bullet"/>
      <w:lvlText w:val="-"/>
      <w:lvlJc w:val="left"/>
      <w:pPr>
        <w:ind w:left="720" w:hanging="360"/>
      </w:pPr>
      <w:rPr>
        <w:rFonts w:ascii="Times New Roman" w:eastAsia="Gulim"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5" w15:restartNumberingAfterBreak="0">
    <w:nsid w:val="416F087A"/>
    <w:multiLevelType w:val="hybridMultilevel"/>
    <w:tmpl w:val="36C6C4EE"/>
    <w:lvl w:ilvl="0" w:tplc="711A7A0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6"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8"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9" w15:restartNumberingAfterBreak="0">
    <w:nsid w:val="44A833BC"/>
    <w:multiLevelType w:val="hybridMultilevel"/>
    <w:tmpl w:val="0504E9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0"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1" w15:restartNumberingAfterBreak="0">
    <w:nsid w:val="45BA23B1"/>
    <w:multiLevelType w:val="hybridMultilevel"/>
    <w:tmpl w:val="EEE8D0B0"/>
    <w:lvl w:ilvl="0" w:tplc="848A495A">
      <w:start w:val="2"/>
      <w:numFmt w:val="bullet"/>
      <w:lvlText w:val="-"/>
      <w:lvlJc w:val="left"/>
      <w:pPr>
        <w:ind w:left="531" w:hanging="420"/>
      </w:pPr>
      <w:rPr>
        <w:rFonts w:ascii="Times New Roman" w:eastAsia="Times New Roman" w:hAnsi="Times New Roman" w:cs="Times New Roman"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32"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3" w15:restartNumberingAfterBreak="0">
    <w:nsid w:val="45E11717"/>
    <w:multiLevelType w:val="hybridMultilevel"/>
    <w:tmpl w:val="CA5812EC"/>
    <w:lvl w:ilvl="0" w:tplc="BD5E397C">
      <w:start w:val="7"/>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6B8572E"/>
    <w:multiLevelType w:val="hybridMultilevel"/>
    <w:tmpl w:val="FB6858E6"/>
    <w:lvl w:ilvl="0" w:tplc="EB1A02F6">
      <w:start w:val="6"/>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135" w15:restartNumberingAfterBreak="0">
    <w:nsid w:val="46E049BB"/>
    <w:multiLevelType w:val="hybridMultilevel"/>
    <w:tmpl w:val="A31ABA10"/>
    <w:lvl w:ilvl="0" w:tplc="980A3D54">
      <w:start w:val="1"/>
      <w:numFmt w:val="bullet"/>
      <w:lvlText w:val="•"/>
      <w:lvlJc w:val="left"/>
      <w:pPr>
        <w:tabs>
          <w:tab w:val="num" w:pos="720"/>
        </w:tabs>
        <w:ind w:left="720" w:hanging="360"/>
      </w:pPr>
      <w:rPr>
        <w:rFonts w:ascii="Arial" w:hAnsi="Arial" w:hint="default"/>
      </w:rPr>
    </w:lvl>
    <w:lvl w:ilvl="1" w:tplc="3138A740" w:tentative="1">
      <w:start w:val="1"/>
      <w:numFmt w:val="bullet"/>
      <w:lvlText w:val="•"/>
      <w:lvlJc w:val="left"/>
      <w:pPr>
        <w:tabs>
          <w:tab w:val="num" w:pos="1440"/>
        </w:tabs>
        <w:ind w:left="1440" w:hanging="360"/>
      </w:pPr>
      <w:rPr>
        <w:rFonts w:ascii="Arial" w:hAnsi="Arial" w:hint="default"/>
      </w:rPr>
    </w:lvl>
    <w:lvl w:ilvl="2" w:tplc="D332B0D6" w:tentative="1">
      <w:start w:val="1"/>
      <w:numFmt w:val="bullet"/>
      <w:lvlText w:val="•"/>
      <w:lvlJc w:val="left"/>
      <w:pPr>
        <w:tabs>
          <w:tab w:val="num" w:pos="2160"/>
        </w:tabs>
        <w:ind w:left="2160" w:hanging="360"/>
      </w:pPr>
      <w:rPr>
        <w:rFonts w:ascii="Arial" w:hAnsi="Arial" w:hint="default"/>
      </w:rPr>
    </w:lvl>
    <w:lvl w:ilvl="3" w:tplc="9314FB02" w:tentative="1">
      <w:start w:val="1"/>
      <w:numFmt w:val="bullet"/>
      <w:lvlText w:val="•"/>
      <w:lvlJc w:val="left"/>
      <w:pPr>
        <w:tabs>
          <w:tab w:val="num" w:pos="2880"/>
        </w:tabs>
        <w:ind w:left="2880" w:hanging="360"/>
      </w:pPr>
      <w:rPr>
        <w:rFonts w:ascii="Arial" w:hAnsi="Arial" w:hint="default"/>
      </w:rPr>
    </w:lvl>
    <w:lvl w:ilvl="4" w:tplc="1FF43DC6" w:tentative="1">
      <w:start w:val="1"/>
      <w:numFmt w:val="bullet"/>
      <w:lvlText w:val="•"/>
      <w:lvlJc w:val="left"/>
      <w:pPr>
        <w:tabs>
          <w:tab w:val="num" w:pos="3600"/>
        </w:tabs>
        <w:ind w:left="3600" w:hanging="360"/>
      </w:pPr>
      <w:rPr>
        <w:rFonts w:ascii="Arial" w:hAnsi="Arial" w:hint="default"/>
      </w:rPr>
    </w:lvl>
    <w:lvl w:ilvl="5" w:tplc="3FC48F24" w:tentative="1">
      <w:start w:val="1"/>
      <w:numFmt w:val="bullet"/>
      <w:lvlText w:val="•"/>
      <w:lvlJc w:val="left"/>
      <w:pPr>
        <w:tabs>
          <w:tab w:val="num" w:pos="4320"/>
        </w:tabs>
        <w:ind w:left="4320" w:hanging="360"/>
      </w:pPr>
      <w:rPr>
        <w:rFonts w:ascii="Arial" w:hAnsi="Arial" w:hint="default"/>
      </w:rPr>
    </w:lvl>
    <w:lvl w:ilvl="6" w:tplc="EE827C9A" w:tentative="1">
      <w:start w:val="1"/>
      <w:numFmt w:val="bullet"/>
      <w:lvlText w:val="•"/>
      <w:lvlJc w:val="left"/>
      <w:pPr>
        <w:tabs>
          <w:tab w:val="num" w:pos="5040"/>
        </w:tabs>
        <w:ind w:left="5040" w:hanging="360"/>
      </w:pPr>
      <w:rPr>
        <w:rFonts w:ascii="Arial" w:hAnsi="Arial" w:hint="default"/>
      </w:rPr>
    </w:lvl>
    <w:lvl w:ilvl="7" w:tplc="80083056" w:tentative="1">
      <w:start w:val="1"/>
      <w:numFmt w:val="bullet"/>
      <w:lvlText w:val="•"/>
      <w:lvlJc w:val="left"/>
      <w:pPr>
        <w:tabs>
          <w:tab w:val="num" w:pos="5760"/>
        </w:tabs>
        <w:ind w:left="5760" w:hanging="360"/>
      </w:pPr>
      <w:rPr>
        <w:rFonts w:ascii="Arial" w:hAnsi="Arial" w:hint="default"/>
      </w:rPr>
    </w:lvl>
    <w:lvl w:ilvl="8" w:tplc="B06CA3B2"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7166937"/>
    <w:multiLevelType w:val="hybridMultilevel"/>
    <w:tmpl w:val="EE141D3E"/>
    <w:lvl w:ilvl="0" w:tplc="04090019">
      <w:start w:val="1"/>
      <w:numFmt w:val="lowerLetter"/>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7" w15:restartNumberingAfterBreak="0">
    <w:nsid w:val="48680C86"/>
    <w:multiLevelType w:val="hybridMultilevel"/>
    <w:tmpl w:val="F8903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9015D0F"/>
    <w:multiLevelType w:val="hybridMultilevel"/>
    <w:tmpl w:val="83026042"/>
    <w:lvl w:ilvl="0" w:tplc="711A7A0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9"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0" w15:restartNumberingAfterBreak="0">
    <w:nsid w:val="4A531267"/>
    <w:multiLevelType w:val="hybridMultilevel"/>
    <w:tmpl w:val="707249D0"/>
    <w:lvl w:ilvl="0" w:tplc="60261778">
      <w:start w:val="7"/>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901" w:hanging="360"/>
      </w:pPr>
      <w:rPr>
        <w:rFonts w:ascii="Courier New" w:hAnsi="Courier New" w:cs="Courier New" w:hint="default"/>
      </w:rPr>
    </w:lvl>
    <w:lvl w:ilvl="2" w:tplc="04090005" w:tentative="1">
      <w:start w:val="1"/>
      <w:numFmt w:val="bullet"/>
      <w:lvlText w:val=""/>
      <w:lvlJc w:val="left"/>
      <w:pPr>
        <w:ind w:left="1621" w:hanging="360"/>
      </w:pPr>
      <w:rPr>
        <w:rFonts w:ascii="Wingdings" w:hAnsi="Wingdings" w:hint="default"/>
      </w:rPr>
    </w:lvl>
    <w:lvl w:ilvl="3" w:tplc="04090001" w:tentative="1">
      <w:start w:val="1"/>
      <w:numFmt w:val="bullet"/>
      <w:lvlText w:val=""/>
      <w:lvlJc w:val="left"/>
      <w:pPr>
        <w:ind w:left="2341" w:hanging="360"/>
      </w:pPr>
      <w:rPr>
        <w:rFonts w:ascii="Symbol" w:hAnsi="Symbol" w:hint="default"/>
      </w:rPr>
    </w:lvl>
    <w:lvl w:ilvl="4" w:tplc="04090003" w:tentative="1">
      <w:start w:val="1"/>
      <w:numFmt w:val="bullet"/>
      <w:lvlText w:val="o"/>
      <w:lvlJc w:val="left"/>
      <w:pPr>
        <w:ind w:left="3061" w:hanging="360"/>
      </w:pPr>
      <w:rPr>
        <w:rFonts w:ascii="Courier New" w:hAnsi="Courier New" w:cs="Courier New" w:hint="default"/>
      </w:rPr>
    </w:lvl>
    <w:lvl w:ilvl="5" w:tplc="04090005" w:tentative="1">
      <w:start w:val="1"/>
      <w:numFmt w:val="bullet"/>
      <w:lvlText w:val=""/>
      <w:lvlJc w:val="left"/>
      <w:pPr>
        <w:ind w:left="3781" w:hanging="360"/>
      </w:pPr>
      <w:rPr>
        <w:rFonts w:ascii="Wingdings" w:hAnsi="Wingdings" w:hint="default"/>
      </w:rPr>
    </w:lvl>
    <w:lvl w:ilvl="6" w:tplc="04090001" w:tentative="1">
      <w:start w:val="1"/>
      <w:numFmt w:val="bullet"/>
      <w:lvlText w:val=""/>
      <w:lvlJc w:val="left"/>
      <w:pPr>
        <w:ind w:left="4501" w:hanging="360"/>
      </w:pPr>
      <w:rPr>
        <w:rFonts w:ascii="Symbol" w:hAnsi="Symbol" w:hint="default"/>
      </w:rPr>
    </w:lvl>
    <w:lvl w:ilvl="7" w:tplc="04090003" w:tentative="1">
      <w:start w:val="1"/>
      <w:numFmt w:val="bullet"/>
      <w:lvlText w:val="o"/>
      <w:lvlJc w:val="left"/>
      <w:pPr>
        <w:ind w:left="5221" w:hanging="360"/>
      </w:pPr>
      <w:rPr>
        <w:rFonts w:ascii="Courier New" w:hAnsi="Courier New" w:cs="Courier New" w:hint="default"/>
      </w:rPr>
    </w:lvl>
    <w:lvl w:ilvl="8" w:tplc="04090005" w:tentative="1">
      <w:start w:val="1"/>
      <w:numFmt w:val="bullet"/>
      <w:lvlText w:val=""/>
      <w:lvlJc w:val="left"/>
      <w:pPr>
        <w:ind w:left="5941" w:hanging="360"/>
      </w:pPr>
      <w:rPr>
        <w:rFonts w:ascii="Wingdings" w:hAnsi="Wingdings" w:hint="default"/>
      </w:rPr>
    </w:lvl>
  </w:abstractNum>
  <w:abstractNum w:abstractNumId="141" w15:restartNumberingAfterBreak="0">
    <w:nsid w:val="4A816C6D"/>
    <w:multiLevelType w:val="hybridMultilevel"/>
    <w:tmpl w:val="E39A24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3" w15:restartNumberingAfterBreak="0">
    <w:nsid w:val="4BDC0844"/>
    <w:multiLevelType w:val="hybridMultilevel"/>
    <w:tmpl w:val="088661AA"/>
    <w:lvl w:ilvl="0" w:tplc="6F6620E2">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5" w15:restartNumberingAfterBreak="0">
    <w:nsid w:val="4DF50892"/>
    <w:multiLevelType w:val="hybridMultilevel"/>
    <w:tmpl w:val="87646E5E"/>
    <w:lvl w:ilvl="0" w:tplc="2D825F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6" w15:restartNumberingAfterBreak="0">
    <w:nsid w:val="4E2C3860"/>
    <w:multiLevelType w:val="hybridMultilevel"/>
    <w:tmpl w:val="11962AF8"/>
    <w:lvl w:ilvl="0" w:tplc="CC1E4A18">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7" w15:restartNumberingAfterBreak="0">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4ED450C2"/>
    <w:multiLevelType w:val="hybridMultilevel"/>
    <w:tmpl w:val="C840D3BE"/>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14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0" w15:restartNumberingAfterBreak="0">
    <w:nsid w:val="4FB110CB"/>
    <w:multiLevelType w:val="hybridMultilevel"/>
    <w:tmpl w:val="14FC7152"/>
    <w:lvl w:ilvl="0" w:tplc="9CB66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1" w15:restartNumberingAfterBreak="0">
    <w:nsid w:val="4FF1099F"/>
    <w:multiLevelType w:val="hybridMultilevel"/>
    <w:tmpl w:val="00FC350E"/>
    <w:lvl w:ilvl="0" w:tplc="16FE5C22">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52"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8" w15:restartNumberingAfterBreak="0">
    <w:nsid w:val="54381CFE"/>
    <w:multiLevelType w:val="hybridMultilevel"/>
    <w:tmpl w:val="E8801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47E3E6A"/>
    <w:multiLevelType w:val="hybridMultilevel"/>
    <w:tmpl w:val="5C04728A"/>
    <w:lvl w:ilvl="0" w:tplc="38E4E46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55380E29"/>
    <w:multiLevelType w:val="hybridMultilevel"/>
    <w:tmpl w:val="6FD6D24E"/>
    <w:lvl w:ilvl="0" w:tplc="BBD2DA90">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16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4"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5" w15:restartNumberingAfterBreak="0">
    <w:nsid w:val="583355F5"/>
    <w:multiLevelType w:val="hybridMultilevel"/>
    <w:tmpl w:val="EBD83A9E"/>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166" w15:restartNumberingAfterBreak="0">
    <w:nsid w:val="5880682B"/>
    <w:multiLevelType w:val="hybridMultilevel"/>
    <w:tmpl w:val="8C52CC4E"/>
    <w:lvl w:ilvl="0" w:tplc="C7D82772">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7" w15:restartNumberingAfterBreak="0">
    <w:nsid w:val="58BF59FE"/>
    <w:multiLevelType w:val="hybridMultilevel"/>
    <w:tmpl w:val="7B4A576A"/>
    <w:lvl w:ilvl="0" w:tplc="759A14E2">
      <w:start w:val="2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8"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9" w15:restartNumberingAfterBreak="0">
    <w:nsid w:val="59351C0F"/>
    <w:multiLevelType w:val="hybridMultilevel"/>
    <w:tmpl w:val="7B3624CA"/>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170" w15:restartNumberingAfterBreak="0">
    <w:nsid w:val="59DD4F13"/>
    <w:multiLevelType w:val="hybridMultilevel"/>
    <w:tmpl w:val="C466072C"/>
    <w:lvl w:ilvl="0" w:tplc="4124546A">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1" w15:restartNumberingAfterBreak="0">
    <w:nsid w:val="5AD5593A"/>
    <w:multiLevelType w:val="hybridMultilevel"/>
    <w:tmpl w:val="C952E96C"/>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740A4364">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3" w15:restartNumberingAfterBreak="0">
    <w:nsid w:val="5BC0193C"/>
    <w:multiLevelType w:val="hybridMultilevel"/>
    <w:tmpl w:val="9E5CA63E"/>
    <w:lvl w:ilvl="0" w:tplc="CFDCC55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4"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15:restartNumberingAfterBreak="0">
    <w:nsid w:val="5CE32B98"/>
    <w:multiLevelType w:val="hybridMultilevel"/>
    <w:tmpl w:val="7DFE0C96"/>
    <w:lvl w:ilvl="0" w:tplc="92E613C2">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6" w15:restartNumberingAfterBreak="0">
    <w:nsid w:val="5DF82A87"/>
    <w:multiLevelType w:val="hybridMultilevel"/>
    <w:tmpl w:val="75C80936"/>
    <w:lvl w:ilvl="0" w:tplc="9F8E77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9"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1" w15:restartNumberingAfterBreak="0">
    <w:nsid w:val="5F3F4DFA"/>
    <w:multiLevelType w:val="hybridMultilevel"/>
    <w:tmpl w:val="6504B790"/>
    <w:lvl w:ilvl="0" w:tplc="F8848860">
      <w:start w:val="129"/>
      <w:numFmt w:val="bullet"/>
      <w:lvlText w:val="-"/>
      <w:lvlJc w:val="left"/>
      <w:pPr>
        <w:ind w:left="1679" w:hanging="420"/>
      </w:pPr>
      <w:rPr>
        <w:rFonts w:ascii="Calibri" w:eastAsia="Calibri" w:hAnsi="Calibri"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82" w15:restartNumberingAfterBreak="0">
    <w:nsid w:val="5F411A28"/>
    <w:multiLevelType w:val="multilevel"/>
    <w:tmpl w:val="5F411A28"/>
    <w:lvl w:ilvl="0">
      <w:start w:val="1"/>
      <w:numFmt w:val="bullet"/>
      <w:lvlText w:val="−"/>
      <w:lvlJc w:val="left"/>
      <w:pPr>
        <w:ind w:left="720" w:hanging="360"/>
      </w:pPr>
      <w:rPr>
        <w:rFonts w:ascii="Arial" w:eastAsia="SimSun"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60281AFC"/>
    <w:multiLevelType w:val="hybridMultilevel"/>
    <w:tmpl w:val="53D2F78A"/>
    <w:lvl w:ilvl="0" w:tplc="CA50FC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4"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6286082B"/>
    <w:multiLevelType w:val="hybridMultilevel"/>
    <w:tmpl w:val="9A2A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8"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9"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1" w15:restartNumberingAfterBreak="0">
    <w:nsid w:val="633A0438"/>
    <w:multiLevelType w:val="hybridMultilevel"/>
    <w:tmpl w:val="FF46DADE"/>
    <w:lvl w:ilvl="0" w:tplc="FFFFFFFF">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19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6550A3B"/>
    <w:multiLevelType w:val="hybridMultilevel"/>
    <w:tmpl w:val="06EA87DE"/>
    <w:lvl w:ilvl="0" w:tplc="BCC0AA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5"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6" w15:restartNumberingAfterBreak="0">
    <w:nsid w:val="66F80799"/>
    <w:multiLevelType w:val="hybridMultilevel"/>
    <w:tmpl w:val="8A86B6BA"/>
    <w:lvl w:ilvl="0" w:tplc="DC9862C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7520707"/>
    <w:multiLevelType w:val="hybridMultilevel"/>
    <w:tmpl w:val="3C2CC056"/>
    <w:lvl w:ilvl="0" w:tplc="B2E0C3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8" w15:restartNumberingAfterBreak="0">
    <w:nsid w:val="67E0577D"/>
    <w:multiLevelType w:val="hybridMultilevel"/>
    <w:tmpl w:val="9886B6D6"/>
    <w:lvl w:ilvl="0" w:tplc="EBB06E1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9" w15:restartNumberingAfterBreak="0">
    <w:nsid w:val="67EB7DB2"/>
    <w:multiLevelType w:val="multilevel"/>
    <w:tmpl w:val="A0CA012C"/>
    <w:lvl w:ilvl="0">
      <w:start w:val="3"/>
      <w:numFmt w:val="bullet"/>
      <w:lvlText w:val="-"/>
      <w:lvlJc w:val="left"/>
      <w:pPr>
        <w:ind w:left="360" w:hanging="360"/>
      </w:pPr>
      <w:rPr>
        <w:rFonts w:ascii="Arial" w:eastAsia="Times New Roman" w:hAnsi="Arial" w:cs="Arial" w:hint="default"/>
      </w:rPr>
    </w:lvl>
    <w:lvl w:ilvl="1">
      <w:start w:val="4"/>
      <w:numFmt w:val="bullet"/>
      <w:lvlText w:val=""/>
      <w:lvlJc w:val="left"/>
      <w:pPr>
        <w:ind w:left="1080" w:hanging="360"/>
      </w:pPr>
      <w:rPr>
        <w:rFonts w:ascii="Wingdings" w:eastAsia="MS Mincho" w:hAnsi="Wingding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0" w15:restartNumberingAfterBreak="0">
    <w:nsid w:val="68ED0AF6"/>
    <w:multiLevelType w:val="hybridMultilevel"/>
    <w:tmpl w:val="5EE2864A"/>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9262C4C"/>
    <w:multiLevelType w:val="hybridMultilevel"/>
    <w:tmpl w:val="2346A816"/>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202"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3" w15:restartNumberingAfterBreak="0">
    <w:nsid w:val="6B42168A"/>
    <w:multiLevelType w:val="hybridMultilevel"/>
    <w:tmpl w:val="17824DA4"/>
    <w:lvl w:ilvl="0" w:tplc="52C61078">
      <w:start w:val="6"/>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04"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0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07" w15:restartNumberingAfterBreak="0">
    <w:nsid w:val="6F3B73DE"/>
    <w:multiLevelType w:val="hybridMultilevel"/>
    <w:tmpl w:val="7722D172"/>
    <w:lvl w:ilvl="0" w:tplc="40207A9E">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A721B"/>
    <w:multiLevelType w:val="hybridMultilevel"/>
    <w:tmpl w:val="88943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0"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3751A77"/>
    <w:multiLevelType w:val="hybridMultilevel"/>
    <w:tmpl w:val="EA22AB62"/>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13" w15:restartNumberingAfterBreak="0">
    <w:nsid w:val="740942DF"/>
    <w:multiLevelType w:val="hybridMultilevel"/>
    <w:tmpl w:val="AD369066"/>
    <w:lvl w:ilvl="0" w:tplc="99D2883A">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4"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5"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6"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7"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8" w15:restartNumberingAfterBreak="0">
    <w:nsid w:val="76317AEE"/>
    <w:multiLevelType w:val="hybridMultilevel"/>
    <w:tmpl w:val="4E0A6EE4"/>
    <w:lvl w:ilvl="0" w:tplc="4E58F1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9" w15:restartNumberingAfterBreak="0">
    <w:nsid w:val="76417F86"/>
    <w:multiLevelType w:val="hybridMultilevel"/>
    <w:tmpl w:val="5F72FC74"/>
    <w:lvl w:ilvl="0" w:tplc="37005064">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0"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1" w15:restartNumberingAfterBreak="0">
    <w:nsid w:val="77097054"/>
    <w:multiLevelType w:val="hybridMultilevel"/>
    <w:tmpl w:val="BB2AAB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77235B14"/>
    <w:multiLevelType w:val="hybridMultilevel"/>
    <w:tmpl w:val="4650D418"/>
    <w:lvl w:ilvl="0" w:tplc="FA3EC9DA">
      <w:numFmt w:val="bullet"/>
      <w:lvlText w:val=""/>
      <w:lvlJc w:val="left"/>
      <w:pPr>
        <w:ind w:left="1619" w:hanging="360"/>
      </w:pPr>
      <w:rPr>
        <w:rFonts w:ascii="Wingdings" w:eastAsia="SimSun"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23"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224"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5" w15:restartNumberingAfterBreak="0">
    <w:nsid w:val="78907236"/>
    <w:multiLevelType w:val="hybridMultilevel"/>
    <w:tmpl w:val="CE0AE768"/>
    <w:lvl w:ilvl="0" w:tplc="3604A8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6" w15:restartNumberingAfterBreak="0">
    <w:nsid w:val="78C91703"/>
    <w:multiLevelType w:val="hybridMultilevel"/>
    <w:tmpl w:val="F6A6EACC"/>
    <w:lvl w:ilvl="0" w:tplc="054EEEDC">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7" w15:restartNumberingAfterBreak="0">
    <w:nsid w:val="796E5485"/>
    <w:multiLevelType w:val="hybridMultilevel"/>
    <w:tmpl w:val="EC341E70"/>
    <w:lvl w:ilvl="0" w:tplc="AED6C5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8" w15:restartNumberingAfterBreak="0">
    <w:nsid w:val="7A364AF4"/>
    <w:multiLevelType w:val="hybridMultilevel"/>
    <w:tmpl w:val="C3A6368C"/>
    <w:lvl w:ilvl="0" w:tplc="08E0B2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9" w15:restartNumberingAfterBreak="0">
    <w:nsid w:val="7B070BA1"/>
    <w:multiLevelType w:val="hybridMultilevel"/>
    <w:tmpl w:val="B928A2A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0" w15:restartNumberingAfterBreak="0">
    <w:nsid w:val="7B3B6306"/>
    <w:multiLevelType w:val="hybridMultilevel"/>
    <w:tmpl w:val="755CC8DA"/>
    <w:lvl w:ilvl="0" w:tplc="F54E3B5A">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1" w15:restartNumberingAfterBreak="0">
    <w:nsid w:val="7CD548BE"/>
    <w:multiLevelType w:val="hybridMultilevel"/>
    <w:tmpl w:val="296C9DB4"/>
    <w:lvl w:ilvl="0" w:tplc="874E2E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2" w15:restartNumberingAfterBreak="0">
    <w:nsid w:val="7D0A40E5"/>
    <w:multiLevelType w:val="hybridMultilevel"/>
    <w:tmpl w:val="B9B047F0"/>
    <w:lvl w:ilvl="0" w:tplc="D37CCB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3"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4" w15:restartNumberingAfterBreak="0">
    <w:nsid w:val="7F7343DD"/>
    <w:multiLevelType w:val="hybridMultilevel"/>
    <w:tmpl w:val="51A6D78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FCD4225"/>
    <w:multiLevelType w:val="hybridMultilevel"/>
    <w:tmpl w:val="A474627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6" w15:restartNumberingAfterBreak="0">
    <w:nsid w:val="7FE43321"/>
    <w:multiLevelType w:val="hybridMultilevel"/>
    <w:tmpl w:val="7332C4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3634377">
    <w:abstractNumId w:val="67"/>
  </w:num>
  <w:num w:numId="2" w16cid:durableId="390033133">
    <w:abstractNumId w:val="211"/>
  </w:num>
  <w:num w:numId="3" w16cid:durableId="1812598407">
    <w:abstractNumId w:val="154"/>
  </w:num>
  <w:num w:numId="4" w16cid:durableId="1665280334">
    <w:abstractNumId w:val="157"/>
  </w:num>
  <w:num w:numId="5" w16cid:durableId="923339607">
    <w:abstractNumId w:val="109"/>
  </w:num>
  <w:num w:numId="6" w16cid:durableId="2046172254">
    <w:abstractNumId w:val="152"/>
  </w:num>
  <w:num w:numId="7" w16cid:durableId="33214883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902411">
    <w:abstractNumId w:val="49"/>
  </w:num>
  <w:num w:numId="9" w16cid:durableId="1034816965">
    <w:abstractNumId w:val="2"/>
  </w:num>
  <w:num w:numId="10" w16cid:durableId="1695182201">
    <w:abstractNumId w:val="1"/>
  </w:num>
  <w:num w:numId="11" w16cid:durableId="1132752602">
    <w:abstractNumId w:val="0"/>
  </w:num>
  <w:num w:numId="12" w16cid:durableId="391273804">
    <w:abstractNumId w:val="155"/>
  </w:num>
  <w:num w:numId="13" w16cid:durableId="492839392">
    <w:abstractNumId w:val="122"/>
  </w:num>
  <w:num w:numId="14" w16cid:durableId="626618895">
    <w:abstractNumId w:val="179"/>
  </w:num>
  <w:num w:numId="15" w16cid:durableId="1301233345">
    <w:abstractNumId w:val="24"/>
  </w:num>
  <w:num w:numId="16" w16cid:durableId="62878006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4916711">
    <w:abstractNumId w:val="88"/>
  </w:num>
  <w:num w:numId="18" w16cid:durableId="1103957089">
    <w:abstractNumId w:val="185"/>
  </w:num>
  <w:num w:numId="19" w16cid:durableId="1647734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884746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2595584">
    <w:abstractNumId w:val="7"/>
  </w:num>
  <w:num w:numId="22" w16cid:durableId="515577893">
    <w:abstractNumId w:val="4"/>
  </w:num>
  <w:num w:numId="23" w16cid:durableId="614672873">
    <w:abstractNumId w:val="59"/>
  </w:num>
  <w:num w:numId="24" w16cid:durableId="2010281709">
    <w:abstractNumId w:val="40"/>
  </w:num>
  <w:num w:numId="25" w16cid:durableId="1491291360">
    <w:abstractNumId w:val="103"/>
  </w:num>
  <w:num w:numId="26" w16cid:durableId="1761173119">
    <w:abstractNumId w:val="87"/>
  </w:num>
  <w:num w:numId="27" w16cid:durableId="889847855">
    <w:abstractNumId w:val="216"/>
  </w:num>
  <w:num w:numId="28" w16cid:durableId="972639337">
    <w:abstractNumId w:val="76"/>
  </w:num>
  <w:num w:numId="29" w16cid:durableId="496506968">
    <w:abstractNumId w:val="219"/>
  </w:num>
  <w:num w:numId="30" w16cid:durableId="457188186">
    <w:abstractNumId w:val="194"/>
  </w:num>
  <w:num w:numId="31" w16cid:durableId="1631209628">
    <w:abstractNumId w:val="170"/>
  </w:num>
  <w:num w:numId="32" w16cid:durableId="1407335054">
    <w:abstractNumId w:val="112"/>
  </w:num>
  <w:num w:numId="33" w16cid:durableId="621422048">
    <w:abstractNumId w:val="91"/>
  </w:num>
  <w:num w:numId="34" w16cid:durableId="816382679">
    <w:abstractNumId w:val="51"/>
  </w:num>
  <w:num w:numId="35" w16cid:durableId="735204423">
    <w:abstractNumId w:val="39"/>
  </w:num>
  <w:num w:numId="36" w16cid:durableId="2020886712">
    <w:abstractNumId w:val="108"/>
  </w:num>
  <w:num w:numId="37" w16cid:durableId="249124194">
    <w:abstractNumId w:val="50"/>
  </w:num>
  <w:num w:numId="38" w16cid:durableId="1172452749">
    <w:abstractNumId w:val="9"/>
  </w:num>
  <w:num w:numId="39" w16cid:durableId="502362116">
    <w:abstractNumId w:val="83"/>
  </w:num>
  <w:num w:numId="40" w16cid:durableId="198855828">
    <w:abstractNumId w:val="140"/>
  </w:num>
  <w:num w:numId="41" w16cid:durableId="240525277">
    <w:abstractNumId w:val="142"/>
  </w:num>
  <w:num w:numId="42" w16cid:durableId="172187123">
    <w:abstractNumId w:val="41"/>
  </w:num>
  <w:num w:numId="43" w16cid:durableId="1989547818">
    <w:abstractNumId w:val="92"/>
  </w:num>
  <w:num w:numId="44" w16cid:durableId="1274246538">
    <w:abstractNumId w:val="79"/>
  </w:num>
  <w:num w:numId="45" w16cid:durableId="247429440">
    <w:abstractNumId w:val="48"/>
  </w:num>
  <w:num w:numId="46" w16cid:durableId="1854417516">
    <w:abstractNumId w:val="156"/>
  </w:num>
  <w:num w:numId="47" w16cid:durableId="492719551">
    <w:abstractNumId w:val="56"/>
  </w:num>
  <w:num w:numId="48" w16cid:durableId="1799836014">
    <w:abstractNumId w:val="128"/>
  </w:num>
  <w:num w:numId="49" w16cid:durableId="993290374">
    <w:abstractNumId w:val="31"/>
  </w:num>
  <w:num w:numId="50" w16cid:durableId="597447499">
    <w:abstractNumId w:val="81"/>
  </w:num>
  <w:num w:numId="51" w16cid:durableId="497959345">
    <w:abstractNumId w:val="65"/>
  </w:num>
  <w:num w:numId="52" w16cid:durableId="1594388977">
    <w:abstractNumId w:val="111"/>
  </w:num>
  <w:num w:numId="53" w16cid:durableId="115562228">
    <w:abstractNumId w:val="129"/>
  </w:num>
  <w:num w:numId="54" w16cid:durableId="673849363">
    <w:abstractNumId w:val="180"/>
  </w:num>
  <w:num w:numId="55" w16cid:durableId="756749565">
    <w:abstractNumId w:val="214"/>
  </w:num>
  <w:num w:numId="56" w16cid:durableId="1773237655">
    <w:abstractNumId w:val="168"/>
  </w:num>
  <w:num w:numId="57" w16cid:durableId="1663925669">
    <w:abstractNumId w:val="132"/>
  </w:num>
  <w:num w:numId="58" w16cid:durableId="1925531002">
    <w:abstractNumId w:val="121"/>
  </w:num>
  <w:num w:numId="59" w16cid:durableId="556278302">
    <w:abstractNumId w:val="18"/>
  </w:num>
  <w:num w:numId="60" w16cid:durableId="478351582">
    <w:abstractNumId w:val="15"/>
  </w:num>
  <w:num w:numId="61" w16cid:durableId="1004667059">
    <w:abstractNumId w:val="202"/>
  </w:num>
  <w:num w:numId="62" w16cid:durableId="1294360650">
    <w:abstractNumId w:val="177"/>
  </w:num>
  <w:num w:numId="63" w16cid:durableId="1253123295">
    <w:abstractNumId w:val="17"/>
  </w:num>
  <w:num w:numId="64" w16cid:durableId="1172647216">
    <w:abstractNumId w:val="5"/>
  </w:num>
  <w:num w:numId="65" w16cid:durableId="1974602328">
    <w:abstractNumId w:val="105"/>
  </w:num>
  <w:num w:numId="66" w16cid:durableId="2039044633">
    <w:abstractNumId w:val="27"/>
  </w:num>
  <w:num w:numId="67" w16cid:durableId="1195843950">
    <w:abstractNumId w:val="130"/>
  </w:num>
  <w:num w:numId="68" w16cid:durableId="822623340">
    <w:abstractNumId w:val="136"/>
  </w:num>
  <w:num w:numId="69" w16cid:durableId="971251461">
    <w:abstractNumId w:val="70"/>
  </w:num>
  <w:num w:numId="70" w16cid:durableId="868033411">
    <w:abstractNumId w:val="114"/>
  </w:num>
  <w:num w:numId="71" w16cid:durableId="1796682318">
    <w:abstractNumId w:val="107"/>
  </w:num>
  <w:num w:numId="72" w16cid:durableId="144244866">
    <w:abstractNumId w:val="167"/>
  </w:num>
  <w:num w:numId="73" w16cid:durableId="1746368870">
    <w:abstractNumId w:val="37"/>
  </w:num>
  <w:num w:numId="74" w16cid:durableId="490753424">
    <w:abstractNumId w:val="117"/>
  </w:num>
  <w:num w:numId="75" w16cid:durableId="1104154170">
    <w:abstractNumId w:val="230"/>
  </w:num>
  <w:num w:numId="76" w16cid:durableId="1464927295">
    <w:abstractNumId w:val="84"/>
  </w:num>
  <w:num w:numId="77" w16cid:durableId="172115572">
    <w:abstractNumId w:val="201"/>
  </w:num>
  <w:num w:numId="78" w16cid:durableId="1509444414">
    <w:abstractNumId w:val="36"/>
  </w:num>
  <w:num w:numId="79" w16cid:durableId="1304699448">
    <w:abstractNumId w:val="165"/>
  </w:num>
  <w:num w:numId="80" w16cid:durableId="2146001351">
    <w:abstractNumId w:val="86"/>
  </w:num>
  <w:num w:numId="81" w16cid:durableId="1743789747">
    <w:abstractNumId w:val="148"/>
  </w:num>
  <w:num w:numId="82" w16cid:durableId="2126927726">
    <w:abstractNumId w:val="222"/>
  </w:num>
  <w:num w:numId="83" w16cid:durableId="1729958533">
    <w:abstractNumId w:val="169"/>
  </w:num>
  <w:num w:numId="84" w16cid:durableId="1030185725">
    <w:abstractNumId w:val="134"/>
  </w:num>
  <w:num w:numId="85" w16cid:durableId="428620229">
    <w:abstractNumId w:val="162"/>
  </w:num>
  <w:num w:numId="86" w16cid:durableId="2055687828">
    <w:abstractNumId w:val="100"/>
  </w:num>
  <w:num w:numId="87" w16cid:durableId="1487286759">
    <w:abstractNumId w:val="191"/>
  </w:num>
  <w:num w:numId="88" w16cid:durableId="705064539">
    <w:abstractNumId w:val="234"/>
  </w:num>
  <w:num w:numId="89" w16cid:durableId="1878810338">
    <w:abstractNumId w:val="147"/>
  </w:num>
  <w:num w:numId="90" w16cid:durableId="1419861006">
    <w:abstractNumId w:val="25"/>
  </w:num>
  <w:num w:numId="91" w16cid:durableId="1174689001">
    <w:abstractNumId w:val="89"/>
  </w:num>
  <w:num w:numId="92" w16cid:durableId="1372028097">
    <w:abstractNumId w:val="229"/>
  </w:num>
  <w:num w:numId="93" w16cid:durableId="329262466">
    <w:abstractNumId w:val="26"/>
  </w:num>
  <w:num w:numId="94" w16cid:durableId="496844124">
    <w:abstractNumId w:val="43"/>
  </w:num>
  <w:num w:numId="95" w16cid:durableId="1066681585">
    <w:abstractNumId w:val="99"/>
  </w:num>
  <w:num w:numId="96" w16cid:durableId="1055472066">
    <w:abstractNumId w:val="181"/>
  </w:num>
  <w:num w:numId="97" w16cid:durableId="954630097">
    <w:abstractNumId w:val="209"/>
  </w:num>
  <w:num w:numId="98" w16cid:durableId="1443646951">
    <w:abstractNumId w:val="3"/>
  </w:num>
  <w:num w:numId="99" w16cid:durableId="23582379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49189736">
    <w:abstractNumId w:val="182"/>
  </w:num>
  <w:num w:numId="101" w16cid:durableId="516041380">
    <w:abstractNumId w:val="11"/>
  </w:num>
  <w:num w:numId="102" w16cid:durableId="2123986370">
    <w:abstractNumId w:val="200"/>
  </w:num>
  <w:num w:numId="103" w16cid:durableId="1468081608">
    <w:abstractNumId w:val="74"/>
  </w:num>
  <w:num w:numId="104" w16cid:durableId="538125974">
    <w:abstractNumId w:val="52"/>
  </w:num>
  <w:num w:numId="105" w16cid:durableId="2040861120">
    <w:abstractNumId w:val="71"/>
  </w:num>
  <w:num w:numId="106" w16cid:durableId="603422535">
    <w:abstractNumId w:val="66"/>
  </w:num>
  <w:num w:numId="107" w16cid:durableId="747925517">
    <w:abstractNumId w:val="30"/>
  </w:num>
  <w:num w:numId="108" w16cid:durableId="1792893538">
    <w:abstractNumId w:val="78"/>
  </w:num>
  <w:num w:numId="109" w16cid:durableId="227956497">
    <w:abstractNumId w:val="102"/>
  </w:num>
  <w:num w:numId="110" w16cid:durableId="2092043442">
    <w:abstractNumId w:val="236"/>
  </w:num>
  <w:num w:numId="111" w16cid:durableId="664434069">
    <w:abstractNumId w:val="141"/>
  </w:num>
  <w:num w:numId="112" w16cid:durableId="703947654">
    <w:abstractNumId w:val="61"/>
  </w:num>
  <w:num w:numId="113" w16cid:durableId="1721637344">
    <w:abstractNumId w:val="135"/>
  </w:num>
  <w:num w:numId="114" w16cid:durableId="1291282526">
    <w:abstractNumId w:val="28"/>
  </w:num>
  <w:num w:numId="115" w16cid:durableId="288056212">
    <w:abstractNumId w:val="187"/>
  </w:num>
  <w:num w:numId="116" w16cid:durableId="1917397124">
    <w:abstractNumId w:val="137"/>
  </w:num>
  <w:num w:numId="117" w16cid:durableId="2058697681">
    <w:abstractNumId w:val="145"/>
  </w:num>
  <w:num w:numId="118" w16cid:durableId="197788964">
    <w:abstractNumId w:val="138"/>
  </w:num>
  <w:num w:numId="119" w16cid:durableId="2002153956">
    <w:abstractNumId w:val="186"/>
  </w:num>
  <w:num w:numId="120" w16cid:durableId="64954481">
    <w:abstractNumId w:val="166"/>
  </w:num>
  <w:num w:numId="121" w16cid:durableId="1046024921">
    <w:abstractNumId w:val="35"/>
  </w:num>
  <w:num w:numId="122" w16cid:durableId="811094527">
    <w:abstractNumId w:val="125"/>
  </w:num>
  <w:num w:numId="123" w16cid:durableId="1796757558">
    <w:abstractNumId w:val="62"/>
  </w:num>
  <w:num w:numId="124" w16cid:durableId="1680350677">
    <w:abstractNumId w:val="73"/>
  </w:num>
  <w:num w:numId="125" w16cid:durableId="721490043">
    <w:abstractNumId w:val="124"/>
  </w:num>
  <w:num w:numId="126" w16cid:durableId="1601599336">
    <w:abstractNumId w:val="32"/>
  </w:num>
  <w:num w:numId="127" w16cid:durableId="718361971">
    <w:abstractNumId w:val="120"/>
  </w:num>
  <w:num w:numId="128" w16cid:durableId="1537501861">
    <w:abstractNumId w:val="47"/>
  </w:num>
  <w:num w:numId="129" w16cid:durableId="462307658">
    <w:abstractNumId w:val="139"/>
  </w:num>
  <w:num w:numId="130" w16cid:durableId="2041009446">
    <w:abstractNumId w:val="176"/>
  </w:num>
  <w:num w:numId="131" w16cid:durableId="1377001362">
    <w:abstractNumId w:val="210"/>
  </w:num>
  <w:num w:numId="132" w16cid:durableId="577908764">
    <w:abstractNumId w:val="45"/>
  </w:num>
  <w:num w:numId="133" w16cid:durableId="1629164068">
    <w:abstractNumId w:val="55"/>
  </w:num>
  <w:num w:numId="134" w16cid:durableId="355009390">
    <w:abstractNumId w:val="85"/>
  </w:num>
  <w:num w:numId="135" w16cid:durableId="997538479">
    <w:abstractNumId w:val="119"/>
  </w:num>
  <w:num w:numId="136" w16cid:durableId="334647662">
    <w:abstractNumId w:val="183"/>
  </w:num>
  <w:num w:numId="137" w16cid:durableId="774785700">
    <w:abstractNumId w:val="34"/>
  </w:num>
  <w:num w:numId="138" w16cid:durableId="1118109843">
    <w:abstractNumId w:val="217"/>
  </w:num>
  <w:num w:numId="139" w16cid:durableId="1731421739">
    <w:abstractNumId w:val="127"/>
  </w:num>
  <w:num w:numId="140" w16cid:durableId="1564440771">
    <w:abstractNumId w:val="58"/>
  </w:num>
  <w:num w:numId="141" w16cid:durableId="539703172">
    <w:abstractNumId w:val="53"/>
  </w:num>
  <w:num w:numId="142" w16cid:durableId="317656473">
    <w:abstractNumId w:val="20"/>
  </w:num>
  <w:num w:numId="143" w16cid:durableId="1541280675">
    <w:abstractNumId w:val="163"/>
  </w:num>
  <w:num w:numId="144" w16cid:durableId="2054229969">
    <w:abstractNumId w:val="178"/>
  </w:num>
  <w:num w:numId="145" w16cid:durableId="163279058">
    <w:abstractNumId w:val="110"/>
  </w:num>
  <w:num w:numId="146" w16cid:durableId="2070181999">
    <w:abstractNumId w:val="159"/>
  </w:num>
  <w:num w:numId="147" w16cid:durableId="124273617">
    <w:abstractNumId w:val="90"/>
  </w:num>
  <w:num w:numId="148" w16cid:durableId="1755518081">
    <w:abstractNumId w:val="106"/>
  </w:num>
  <w:num w:numId="149" w16cid:durableId="1161655179">
    <w:abstractNumId w:val="29"/>
  </w:num>
  <w:num w:numId="150" w16cid:durableId="1789658541">
    <w:abstractNumId w:val="69"/>
  </w:num>
  <w:num w:numId="151" w16cid:durableId="1665427223">
    <w:abstractNumId w:val="204"/>
  </w:num>
  <w:num w:numId="152" w16cid:durableId="394818657">
    <w:abstractNumId w:val="118"/>
  </w:num>
  <w:num w:numId="153" w16cid:durableId="1827935613">
    <w:abstractNumId w:val="97"/>
  </w:num>
  <w:num w:numId="154" w16cid:durableId="169486943">
    <w:abstractNumId w:val="14"/>
  </w:num>
  <w:num w:numId="155" w16cid:durableId="1271159481">
    <w:abstractNumId w:val="149"/>
  </w:num>
  <w:num w:numId="156" w16cid:durableId="661812490">
    <w:abstractNumId w:val="153"/>
  </w:num>
  <w:num w:numId="157" w16cid:durableId="1369254581">
    <w:abstractNumId w:val="23"/>
  </w:num>
  <w:num w:numId="158" w16cid:durableId="608659676">
    <w:abstractNumId w:val="192"/>
  </w:num>
  <w:num w:numId="159" w16cid:durableId="224802161">
    <w:abstractNumId w:val="161"/>
  </w:num>
  <w:num w:numId="160" w16cid:durableId="2076851785">
    <w:abstractNumId w:val="174"/>
  </w:num>
  <w:num w:numId="161" w16cid:durableId="986126616">
    <w:abstractNumId w:val="10"/>
  </w:num>
  <w:num w:numId="162" w16cid:durableId="1819178104">
    <w:abstractNumId w:val="205"/>
  </w:num>
  <w:num w:numId="163" w16cid:durableId="1785885487">
    <w:abstractNumId w:val="21"/>
  </w:num>
  <w:num w:numId="164" w16cid:durableId="453443702">
    <w:abstractNumId w:val="193"/>
  </w:num>
  <w:num w:numId="165" w16cid:durableId="1641377897">
    <w:abstractNumId w:val="189"/>
  </w:num>
  <w:num w:numId="166" w16cid:durableId="874122449">
    <w:abstractNumId w:val="171"/>
  </w:num>
  <w:num w:numId="167" w16cid:durableId="1550532716">
    <w:abstractNumId w:val="227"/>
  </w:num>
  <w:num w:numId="168" w16cid:durableId="833494301">
    <w:abstractNumId w:val="38"/>
  </w:num>
  <w:num w:numId="169" w16cid:durableId="619728730">
    <w:abstractNumId w:val="232"/>
  </w:num>
  <w:num w:numId="170" w16cid:durableId="140386917">
    <w:abstractNumId w:val="57"/>
  </w:num>
  <w:num w:numId="171" w16cid:durableId="879703957">
    <w:abstractNumId w:val="13"/>
  </w:num>
  <w:num w:numId="172" w16cid:durableId="379285970">
    <w:abstractNumId w:val="82"/>
  </w:num>
  <w:num w:numId="173" w16cid:durableId="1696926345">
    <w:abstractNumId w:val="123"/>
  </w:num>
  <w:num w:numId="174" w16cid:durableId="1724210877">
    <w:abstractNumId w:val="12"/>
  </w:num>
  <w:num w:numId="175" w16cid:durableId="1101268365">
    <w:abstractNumId w:val="235"/>
  </w:num>
  <w:num w:numId="176" w16cid:durableId="788284924">
    <w:abstractNumId w:val="77"/>
  </w:num>
  <w:num w:numId="177" w16cid:durableId="320962006">
    <w:abstractNumId w:val="93"/>
  </w:num>
  <w:num w:numId="178" w16cid:durableId="1101603376">
    <w:abstractNumId w:val="68"/>
  </w:num>
  <w:num w:numId="179" w16cid:durableId="1313146024">
    <w:abstractNumId w:val="72"/>
  </w:num>
  <w:num w:numId="180" w16cid:durableId="1315455688">
    <w:abstractNumId w:val="63"/>
  </w:num>
  <w:num w:numId="181" w16cid:durableId="967855631">
    <w:abstractNumId w:val="218"/>
  </w:num>
  <w:num w:numId="182" w16cid:durableId="1395200208">
    <w:abstractNumId w:val="101"/>
  </w:num>
  <w:num w:numId="183" w16cid:durableId="603221504">
    <w:abstractNumId w:val="64"/>
  </w:num>
  <w:num w:numId="184" w16cid:durableId="900671284">
    <w:abstractNumId w:val="224"/>
  </w:num>
  <w:num w:numId="185" w16cid:durableId="485559952">
    <w:abstractNumId w:val="212"/>
  </w:num>
  <w:num w:numId="186" w16cid:durableId="1826776874">
    <w:abstractNumId w:val="175"/>
  </w:num>
  <w:num w:numId="187" w16cid:durableId="177275161">
    <w:abstractNumId w:val="226"/>
  </w:num>
  <w:num w:numId="188" w16cid:durableId="1243757234">
    <w:abstractNumId w:val="94"/>
  </w:num>
  <w:num w:numId="189" w16cid:durableId="63601894">
    <w:abstractNumId w:val="95"/>
  </w:num>
  <w:num w:numId="190" w16cid:durableId="2098671297">
    <w:abstractNumId w:val="104"/>
  </w:num>
  <w:num w:numId="191" w16cid:durableId="1686321979">
    <w:abstractNumId w:val="198"/>
  </w:num>
  <w:num w:numId="192" w16cid:durableId="1365521012">
    <w:abstractNumId w:val="228"/>
  </w:num>
  <w:num w:numId="193" w16cid:durableId="957489662">
    <w:abstractNumId w:val="173"/>
  </w:num>
  <w:num w:numId="194" w16cid:durableId="1042946930">
    <w:abstractNumId w:val="143"/>
  </w:num>
  <w:num w:numId="195" w16cid:durableId="282081294">
    <w:abstractNumId w:val="164"/>
  </w:num>
  <w:num w:numId="196" w16cid:durableId="552817751">
    <w:abstractNumId w:val="116"/>
  </w:num>
  <w:num w:numId="197" w16cid:durableId="584582056">
    <w:abstractNumId w:val="151"/>
  </w:num>
  <w:num w:numId="198" w16cid:durableId="25254618">
    <w:abstractNumId w:val="233"/>
  </w:num>
  <w:num w:numId="199" w16cid:durableId="494222308">
    <w:abstractNumId w:val="206"/>
  </w:num>
  <w:num w:numId="200" w16cid:durableId="1739090568">
    <w:abstractNumId w:val="98"/>
  </w:num>
  <w:num w:numId="201" w16cid:durableId="878277744">
    <w:abstractNumId w:val="190"/>
  </w:num>
  <w:num w:numId="202" w16cid:durableId="1181507284">
    <w:abstractNumId w:val="126"/>
  </w:num>
  <w:num w:numId="203" w16cid:durableId="637272252">
    <w:abstractNumId w:val="223"/>
  </w:num>
  <w:num w:numId="204" w16cid:durableId="1466923199">
    <w:abstractNumId w:val="188"/>
  </w:num>
  <w:num w:numId="205" w16cid:durableId="125398113">
    <w:abstractNumId w:val="195"/>
  </w:num>
  <w:num w:numId="206" w16cid:durableId="522287117">
    <w:abstractNumId w:val="8"/>
  </w:num>
  <w:num w:numId="207" w16cid:durableId="1503472944">
    <w:abstractNumId w:val="22"/>
  </w:num>
  <w:num w:numId="208" w16cid:durableId="1028288096">
    <w:abstractNumId w:val="54"/>
  </w:num>
  <w:num w:numId="209" w16cid:durableId="359668441">
    <w:abstractNumId w:val="220"/>
  </w:num>
  <w:num w:numId="210" w16cid:durableId="737169458">
    <w:abstractNumId w:val="146"/>
  </w:num>
  <w:num w:numId="211" w16cid:durableId="1306853397">
    <w:abstractNumId w:val="213"/>
  </w:num>
  <w:num w:numId="212" w16cid:durableId="1203710737">
    <w:abstractNumId w:val="203"/>
  </w:num>
  <w:num w:numId="213" w16cid:durableId="1962808406">
    <w:abstractNumId w:val="44"/>
  </w:num>
  <w:num w:numId="214" w16cid:durableId="1444884641">
    <w:abstractNumId w:val="172"/>
  </w:num>
  <w:num w:numId="215" w16cid:durableId="1017970898">
    <w:abstractNumId w:val="42"/>
  </w:num>
  <w:num w:numId="216" w16cid:durableId="750397161">
    <w:abstractNumId w:val="6"/>
  </w:num>
  <w:num w:numId="217" w16cid:durableId="1995259861">
    <w:abstractNumId w:val="197"/>
  </w:num>
  <w:num w:numId="218" w16cid:durableId="255793567">
    <w:abstractNumId w:val="113"/>
  </w:num>
  <w:num w:numId="219" w16cid:durableId="579868169">
    <w:abstractNumId w:val="115"/>
  </w:num>
  <w:num w:numId="220" w16cid:durableId="97144205">
    <w:abstractNumId w:val="96"/>
  </w:num>
  <w:num w:numId="221" w16cid:durableId="1689872157">
    <w:abstractNumId w:val="225"/>
  </w:num>
  <w:num w:numId="222" w16cid:durableId="160045633">
    <w:abstractNumId w:val="231"/>
  </w:num>
  <w:num w:numId="223" w16cid:durableId="1751539432">
    <w:abstractNumId w:val="150"/>
  </w:num>
  <w:num w:numId="224" w16cid:durableId="1087465017">
    <w:abstractNumId w:val="196"/>
  </w:num>
  <w:num w:numId="225" w16cid:durableId="1402799667">
    <w:abstractNumId w:val="16"/>
  </w:num>
  <w:num w:numId="226" w16cid:durableId="266811957">
    <w:abstractNumId w:val="158"/>
  </w:num>
  <w:num w:numId="227" w16cid:durableId="1408727151">
    <w:abstractNumId w:val="199"/>
  </w:num>
  <w:num w:numId="228" w16cid:durableId="2052991788">
    <w:abstractNumId w:val="75"/>
  </w:num>
  <w:num w:numId="229" w16cid:durableId="722945393">
    <w:abstractNumId w:val="131"/>
  </w:num>
  <w:num w:numId="230" w16cid:durableId="993606563">
    <w:abstractNumId w:val="133"/>
  </w:num>
  <w:num w:numId="231" w16cid:durableId="740951267">
    <w:abstractNumId w:val="207"/>
  </w:num>
  <w:num w:numId="232" w16cid:durableId="2113240615">
    <w:abstractNumId w:val="160"/>
  </w:num>
  <w:num w:numId="233" w16cid:durableId="1641381008">
    <w:abstractNumId w:val="46"/>
  </w:num>
  <w:num w:numId="234" w16cid:durableId="51466396">
    <w:abstractNumId w:val="208"/>
  </w:num>
  <w:num w:numId="235" w16cid:durableId="1188525974">
    <w:abstractNumId w:val="80"/>
  </w:num>
  <w:num w:numId="236" w16cid:durableId="275724124">
    <w:abstractNumId w:val="33"/>
  </w:num>
  <w:num w:numId="237" w16cid:durableId="2145418193">
    <w:abstractNumId w:val="215"/>
  </w:num>
  <w:num w:numId="238" w16cid:durableId="1183324655">
    <w:abstractNumId w:val="22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51"/>
    <w:rsid w:val="00031F89"/>
    <w:rsid w:val="00031FA2"/>
    <w:rsid w:val="00031FF1"/>
    <w:rsid w:val="0003231B"/>
    <w:rsid w:val="0003233D"/>
    <w:rsid w:val="0003234C"/>
    <w:rsid w:val="000323A1"/>
    <w:rsid w:val="000323F0"/>
    <w:rsid w:val="00032408"/>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AA"/>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B4B"/>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15"/>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C3"/>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2AA"/>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492"/>
    <w:rsid w:val="00394649"/>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9B"/>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3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6F"/>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44"/>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A7"/>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EF6"/>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EC"/>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75"/>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6F44"/>
    <w:rsid w:val="00A8712C"/>
    <w:rsid w:val="00A87152"/>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58"/>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22"/>
    <w:rsid w:val="00BD6151"/>
    <w:rsid w:val="00BD615A"/>
    <w:rsid w:val="00BD620C"/>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F4"/>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52B"/>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2E"/>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69"/>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18"/>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52"/>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1B9"/>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D3B41194-F624-4168-85EC-84547B1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qFormat/>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uiPriority w:val="3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qFormat/>
    <w:rsid w:val="00B8116E"/>
    <w:rPr>
      <w:sz w:val="16"/>
      <w:szCs w:val="16"/>
    </w:rPr>
  </w:style>
  <w:style w:type="paragraph" w:styleId="CommentText">
    <w:name w:val="annotation text"/>
    <w:basedOn w:val="Normal"/>
    <w:link w:val="CommentTextChar"/>
    <w:uiPriority w:val="99"/>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uiPriority w:val="99"/>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uiPriority w:val="99"/>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uiPriority w:val="99"/>
    <w:semiHidden/>
    <w:rsid w:val="00924E60"/>
    <w:rPr>
      <w:rFonts w:ascii="Tahoma" w:eastAsia="MS Mincho" w:hAnsi="Tahoma" w:cs="Tahoma"/>
      <w:shd w:val="clear" w:color="auto" w:fill="000080"/>
    </w:rPr>
  </w:style>
  <w:style w:type="character" w:customStyle="1" w:styleId="Heading9Char">
    <w:name w:val="Heading 9 Char"/>
    <w:link w:val="Heading9"/>
    <w:uiPriority w:val="99"/>
    <w:rsid w:val="00924E60"/>
    <w:rPr>
      <w:rFonts w:ascii="Arial" w:eastAsia="Times New Roman" w:hAnsi="Arial"/>
      <w:sz w:val="36"/>
      <w:lang w:eastAsia="ja-JP"/>
    </w:rPr>
  </w:style>
  <w:style w:type="character" w:customStyle="1" w:styleId="BalloonTextChar">
    <w:name w:val="Balloon Text Char"/>
    <w:link w:val="BalloonText"/>
    <w:uiPriority w:val="99"/>
    <w:semiHidden/>
    <w:rsid w:val="00924E60"/>
    <w:rPr>
      <w:rFonts w:ascii="Tahoma" w:eastAsia="MS Mincho" w:hAnsi="Tahoma" w:cs="Tahoma"/>
      <w:sz w:val="16"/>
      <w:szCs w:val="16"/>
    </w:rPr>
  </w:style>
  <w:style w:type="character" w:customStyle="1" w:styleId="CommentSubjectChar">
    <w:name w:val="Comment Subject Char"/>
    <w:link w:val="CommentSubject"/>
    <w:uiPriority w:val="99"/>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basedOn w:val="Normal"/>
    <w:link w:val="HeaderChar"/>
    <w:uiPriority w:val="99"/>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basedOn w:val="DefaultParagraphFont"/>
    <w:link w:val="Header"/>
    <w:uiPriority w:val="99"/>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uiPriority w:val="99"/>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uiPriority w:val="99"/>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
    <w:basedOn w:val="Normal"/>
    <w:next w:val="Normal"/>
    <w:link w:val="CaptionChar1"/>
    <w:uiPriority w:val="99"/>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339</Pages>
  <Words>155885</Words>
  <Characters>888549</Characters>
  <Application>Microsoft Office Word</Application>
  <DocSecurity>0</DocSecurity>
  <Lines>7404</Lines>
  <Paragraphs>2084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1042350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Draft_v2</cp:lastModifiedBy>
  <cp:revision>4</cp:revision>
  <cp:lastPrinted>2022-07-29T10:02:00Z</cp:lastPrinted>
  <dcterms:created xsi:type="dcterms:W3CDTF">2023-08-11T08:48:00Z</dcterms:created>
  <dcterms:modified xsi:type="dcterms:W3CDTF">2023-08-11T08:58:00Z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