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499" w:rsidRDefault="00841499" w:rsidP="00841499">
      <w:pPr>
        <w:tabs>
          <w:tab w:val="right" w:pos="8647"/>
        </w:tabs>
        <w:overflowPunct w:val="0"/>
        <w:autoSpaceDE w:val="0"/>
        <w:autoSpaceDN w:val="0"/>
        <w:adjustRightInd w:val="0"/>
        <w:ind w:right="480"/>
        <w:textAlignment w:val="baseline"/>
        <w:rPr>
          <w:rFonts w:ascii="Arial" w:eastAsia="Times New Roman" w:hAnsi="Arial"/>
          <w:b/>
          <w:bCs/>
          <w:kern w:val="0"/>
          <w:sz w:val="24"/>
          <w:szCs w:val="20"/>
          <w:lang w:val="en-GB" w:eastAsia="en-US"/>
        </w:rPr>
      </w:pPr>
      <w:r w:rsidRPr="009370C4">
        <w:rPr>
          <w:rFonts w:ascii="Arial" w:eastAsia="Times New Roman" w:hAnsi="Arial"/>
          <w:b/>
          <w:bCs/>
          <w:kern w:val="0"/>
          <w:sz w:val="24"/>
          <w:szCs w:val="20"/>
          <w:lang w:val="en-GB" w:eastAsia="en-US"/>
        </w:rPr>
        <w:t>3GPP TSG-RAN WG2 Meeting #1</w:t>
      </w:r>
      <w:r>
        <w:rPr>
          <w:rFonts w:ascii="Arial" w:eastAsia="Times New Roman" w:hAnsi="Arial"/>
          <w:b/>
          <w:bCs/>
          <w:kern w:val="0"/>
          <w:sz w:val="24"/>
          <w:szCs w:val="20"/>
          <w:lang w:val="en-GB" w:eastAsia="en-US"/>
        </w:rPr>
        <w:t>2</w:t>
      </w:r>
      <w:r>
        <w:rPr>
          <w:rFonts w:ascii="Arial" w:eastAsia="宋体" w:hAnsi="Arial" w:hint="eastAsia"/>
          <w:b/>
          <w:kern w:val="0"/>
          <w:sz w:val="24"/>
          <w:szCs w:val="24"/>
          <w:lang w:val="en-GB"/>
        </w:rPr>
        <w:t>2</w:t>
      </w:r>
      <w:r>
        <w:rPr>
          <w:rFonts w:ascii="Arial" w:eastAsia="宋体" w:hAnsi="Arial"/>
          <w:b/>
          <w:kern w:val="0"/>
          <w:sz w:val="24"/>
          <w:szCs w:val="24"/>
          <w:lang w:val="en-GB"/>
        </w:rPr>
        <w:t xml:space="preserve">             </w:t>
      </w:r>
      <w:r w:rsidRPr="009370C4">
        <w:rPr>
          <w:rFonts w:ascii="Arial" w:eastAsia="Times New Roman" w:hAnsi="Arial"/>
          <w:b/>
          <w:bCs/>
          <w:kern w:val="0"/>
          <w:sz w:val="24"/>
          <w:szCs w:val="20"/>
          <w:lang w:val="en-GB" w:eastAsia="en-US"/>
        </w:rPr>
        <w:tab/>
        <w:t xml:space="preserve"> </w:t>
      </w:r>
      <w:r>
        <w:rPr>
          <w:rFonts w:ascii="Arial" w:eastAsia="Times New Roman" w:hAnsi="Arial"/>
          <w:b/>
          <w:bCs/>
          <w:kern w:val="0"/>
          <w:sz w:val="24"/>
          <w:szCs w:val="20"/>
          <w:lang w:val="en-GB" w:eastAsia="en-US"/>
        </w:rPr>
        <w:t xml:space="preserve">    </w:t>
      </w:r>
      <w:r w:rsidRPr="008D779A">
        <w:rPr>
          <w:rFonts w:ascii="Arial" w:eastAsia="Times New Roman" w:hAnsi="Arial"/>
          <w:b/>
          <w:bCs/>
          <w:kern w:val="0"/>
          <w:sz w:val="24"/>
          <w:szCs w:val="20"/>
          <w:lang w:val="en-GB" w:eastAsia="en-US"/>
        </w:rPr>
        <w:t>R2-2</w:t>
      </w:r>
      <w:r>
        <w:rPr>
          <w:rFonts w:ascii="Arial" w:eastAsia="Times New Roman" w:hAnsi="Arial"/>
          <w:b/>
          <w:bCs/>
          <w:kern w:val="0"/>
          <w:sz w:val="24"/>
          <w:szCs w:val="20"/>
          <w:lang w:val="en-GB" w:eastAsia="en-US"/>
        </w:rPr>
        <w:t>30</w:t>
      </w:r>
      <w:r w:rsidR="003D3EAC">
        <w:rPr>
          <w:rFonts w:ascii="Arial" w:eastAsia="Times New Roman" w:hAnsi="Arial"/>
          <w:b/>
          <w:bCs/>
          <w:kern w:val="0"/>
          <w:sz w:val="24"/>
          <w:szCs w:val="20"/>
          <w:lang w:val="en-GB" w:eastAsia="en-US"/>
        </w:rPr>
        <w:t>5566</w:t>
      </w:r>
    </w:p>
    <w:p w:rsidR="009370C4" w:rsidRPr="009370C4" w:rsidRDefault="00300A3B" w:rsidP="009370C4">
      <w:pPr>
        <w:tabs>
          <w:tab w:val="right" w:pos="8931"/>
        </w:tabs>
        <w:overflowPunct w:val="0"/>
        <w:autoSpaceDE w:val="0"/>
        <w:autoSpaceDN w:val="0"/>
        <w:adjustRightInd w:val="0"/>
        <w:jc w:val="left"/>
        <w:textAlignment w:val="baseline"/>
        <w:rPr>
          <w:rFonts w:ascii="Arial" w:eastAsia="Times New Roman" w:hAnsi="Arial"/>
          <w:b/>
          <w:bCs/>
          <w:kern w:val="0"/>
          <w:sz w:val="24"/>
          <w:szCs w:val="20"/>
          <w:lang w:val="en-GB" w:eastAsia="ja-JP"/>
        </w:rPr>
      </w:pPr>
      <w:r w:rsidRPr="00300A3B">
        <w:rPr>
          <w:rFonts w:ascii="Arial" w:eastAsia="宋体" w:hAnsi="Arial"/>
          <w:b/>
          <w:kern w:val="0"/>
          <w:sz w:val="24"/>
          <w:szCs w:val="24"/>
          <w:lang w:val="en-GB"/>
        </w:rPr>
        <w:t>Incheon, Korea, May 22-26, 2023</w:t>
      </w:r>
      <w:r w:rsidR="009370C4" w:rsidRPr="009370C4">
        <w:rPr>
          <w:rFonts w:ascii="Arial" w:eastAsia="Times New Roman" w:hAnsi="Arial"/>
          <w:b/>
          <w:bCs/>
          <w:kern w:val="0"/>
          <w:sz w:val="24"/>
          <w:szCs w:val="20"/>
          <w:lang w:val="en-GB" w:eastAsia="en-US"/>
        </w:rPr>
        <w:tab/>
      </w:r>
    </w:p>
    <w:p w:rsidR="009370C4" w:rsidRPr="009370C4" w:rsidRDefault="0025798B" w:rsidP="009370C4">
      <w:pPr>
        <w:widowControl/>
        <w:spacing w:after="120"/>
        <w:ind w:left="1980" w:hanging="1980"/>
        <w:jc w:val="left"/>
        <w:rPr>
          <w:rFonts w:ascii="Arial" w:eastAsia="宋体"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723873" w:rsidRPr="00723873">
        <w:rPr>
          <w:rFonts w:ascii="Arial" w:eastAsia="宋体" w:hAnsi="Arial" w:cs="Arial"/>
          <w:b/>
          <w:bCs/>
          <w:kern w:val="0"/>
          <w:sz w:val="24"/>
          <w:szCs w:val="20"/>
          <w:lang w:val="en-GB"/>
        </w:rPr>
        <w:t>7.5.</w:t>
      </w:r>
      <w:r w:rsidR="00C403D0">
        <w:rPr>
          <w:rFonts w:ascii="Arial" w:eastAsia="宋体" w:hAnsi="Arial" w:cs="Arial"/>
          <w:b/>
          <w:bCs/>
          <w:kern w:val="0"/>
          <w:sz w:val="24"/>
          <w:szCs w:val="20"/>
          <w:lang w:val="en-GB"/>
        </w:rPr>
        <w:t>4.</w:t>
      </w:r>
      <w:r w:rsidR="00723873" w:rsidRPr="00723873">
        <w:rPr>
          <w:rFonts w:ascii="Arial" w:eastAsia="宋体" w:hAnsi="Arial" w:cs="Arial"/>
          <w:b/>
          <w:bCs/>
          <w:kern w:val="0"/>
          <w:sz w:val="24"/>
          <w:szCs w:val="20"/>
          <w:lang w:val="en-GB"/>
        </w:rPr>
        <w:t>2</w:t>
      </w:r>
    </w:p>
    <w:p w:rsidR="009370C4" w:rsidRPr="009370C4" w:rsidRDefault="009370C4" w:rsidP="009370C4">
      <w:pPr>
        <w:widowControl/>
        <w:tabs>
          <w:tab w:val="left" w:pos="1985"/>
        </w:tabs>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val="en-GB"/>
        </w:rPr>
      </w:pPr>
      <w:r w:rsidRPr="009370C4">
        <w:rPr>
          <w:rFonts w:ascii="Arial" w:eastAsia="Times New Roman" w:hAnsi="Arial" w:cs="Arial"/>
          <w:b/>
          <w:bCs/>
          <w:kern w:val="0"/>
          <w:sz w:val="24"/>
          <w:szCs w:val="20"/>
          <w:lang w:val="en-GB" w:eastAsia="en-US"/>
        </w:rPr>
        <w:t>Source:</w:t>
      </w:r>
      <w:r w:rsidRPr="009370C4">
        <w:rPr>
          <w:rFonts w:ascii="Arial" w:eastAsia="Times New Roman" w:hAnsi="Arial" w:cs="Arial"/>
          <w:b/>
          <w:bCs/>
          <w:kern w:val="0"/>
          <w:sz w:val="24"/>
          <w:szCs w:val="20"/>
          <w:lang w:val="en-GB" w:eastAsia="en-US"/>
        </w:rPr>
        <w:tab/>
      </w:r>
      <w:r w:rsidRPr="009370C4">
        <w:rPr>
          <w:rFonts w:ascii="Arial" w:eastAsia="宋体" w:hAnsi="Arial" w:cs="Arial" w:hint="eastAsia"/>
          <w:b/>
          <w:bCs/>
          <w:kern w:val="0"/>
          <w:sz w:val="24"/>
          <w:szCs w:val="20"/>
          <w:lang w:val="en-GB"/>
        </w:rPr>
        <w:t>Spreadtrum Communications</w:t>
      </w:r>
    </w:p>
    <w:p w:rsidR="00694B43" w:rsidRDefault="009370C4" w:rsidP="009370C4">
      <w:pPr>
        <w:widowControl/>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val="en-GB" w:eastAsia="en-US"/>
        </w:rPr>
      </w:pPr>
      <w:r w:rsidRPr="009370C4">
        <w:rPr>
          <w:rFonts w:ascii="Arial" w:eastAsia="Times New Roman" w:hAnsi="Arial" w:cs="Arial"/>
          <w:b/>
          <w:bCs/>
          <w:kern w:val="0"/>
          <w:sz w:val="24"/>
          <w:szCs w:val="20"/>
          <w:lang w:val="en-GB" w:eastAsia="en-US"/>
        </w:rPr>
        <w:t>Title:</w:t>
      </w:r>
      <w:r w:rsidRPr="009370C4">
        <w:rPr>
          <w:rFonts w:ascii="Arial" w:eastAsia="Times New Roman" w:hAnsi="Arial" w:cs="Arial"/>
          <w:b/>
          <w:bCs/>
          <w:kern w:val="0"/>
          <w:sz w:val="24"/>
          <w:szCs w:val="20"/>
          <w:lang w:val="en-GB" w:eastAsia="en-US"/>
        </w:rPr>
        <w:tab/>
      </w:r>
      <w:r w:rsidR="00C403D0" w:rsidRPr="00C403D0">
        <w:rPr>
          <w:rFonts w:ascii="Arial" w:eastAsia="Times New Roman" w:hAnsi="Arial" w:cs="Arial"/>
          <w:b/>
          <w:bCs/>
          <w:kern w:val="0"/>
          <w:sz w:val="24"/>
          <w:szCs w:val="20"/>
          <w:lang w:val="en-GB" w:eastAsia="en-US"/>
        </w:rPr>
        <w:t>Discussion on XR discard</w:t>
      </w:r>
      <w:r w:rsidR="00694B43" w:rsidRPr="00694B43">
        <w:rPr>
          <w:rFonts w:ascii="Arial" w:eastAsia="Times New Roman" w:hAnsi="Arial" w:cs="Arial"/>
          <w:b/>
          <w:bCs/>
          <w:kern w:val="0"/>
          <w:sz w:val="24"/>
          <w:szCs w:val="20"/>
          <w:lang w:val="en-GB" w:eastAsia="en-US"/>
        </w:rPr>
        <w:t xml:space="preserve"> </w:t>
      </w:r>
    </w:p>
    <w:p w:rsidR="009370C4" w:rsidRPr="009370C4" w:rsidRDefault="009370C4" w:rsidP="009370C4">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rPr>
      </w:pPr>
      <w:r>
        <w:rPr>
          <w:rFonts w:ascii="Arial" w:eastAsia="Times New Roman" w:hAnsi="Arial" w:cs="Arial"/>
          <w:b/>
          <w:bCs/>
          <w:kern w:val="0"/>
          <w:sz w:val="24"/>
          <w:szCs w:val="20"/>
          <w:lang w:val="en-GB" w:eastAsia="en-US"/>
        </w:rPr>
        <w:t xml:space="preserve">WID/SID:       </w:t>
      </w:r>
      <w:r>
        <w:rPr>
          <w:rFonts w:ascii="Arial" w:eastAsia="Times New Roman" w:hAnsi="Arial" w:cs="Arial"/>
          <w:b/>
          <w:bCs/>
          <w:kern w:val="0"/>
          <w:sz w:val="24"/>
          <w:szCs w:val="20"/>
          <w:lang w:val="en-GB" w:eastAsia="en-US"/>
        </w:rPr>
        <w:tab/>
      </w:r>
      <w:r w:rsidR="00723873" w:rsidRPr="00723873">
        <w:rPr>
          <w:rFonts w:ascii="Arial" w:eastAsia="Times New Roman" w:hAnsi="Arial" w:cs="Arial"/>
          <w:b/>
          <w:bCs/>
          <w:kern w:val="0"/>
          <w:sz w:val="24"/>
          <w:szCs w:val="20"/>
          <w:lang w:val="en-GB" w:eastAsia="en-US"/>
        </w:rPr>
        <w:t>NR_XR_enh-Core</w:t>
      </w:r>
    </w:p>
    <w:p w:rsidR="009370C4" w:rsidRPr="00962E7B" w:rsidRDefault="009370C4" w:rsidP="009370C4">
      <w:pPr>
        <w:widowControl/>
        <w:overflowPunct w:val="0"/>
        <w:autoSpaceDE w:val="0"/>
        <w:autoSpaceDN w:val="0"/>
        <w:adjustRightInd w:val="0"/>
        <w:spacing w:after="180"/>
        <w:ind w:left="1980" w:hanging="1980"/>
        <w:jc w:val="left"/>
        <w:textAlignment w:val="baseline"/>
        <w:rPr>
          <w:rFonts w:ascii="Arial" w:eastAsia="宋体" w:hAnsi="Arial" w:cs="Arial"/>
          <w:b/>
          <w:bCs/>
          <w:kern w:val="0"/>
          <w:sz w:val="24"/>
          <w:szCs w:val="20"/>
        </w:rPr>
      </w:pPr>
      <w:r w:rsidRPr="009370C4">
        <w:rPr>
          <w:rFonts w:ascii="Arial" w:eastAsia="Times New Roman" w:hAnsi="Arial" w:cs="Arial"/>
          <w:b/>
          <w:bCs/>
          <w:kern w:val="0"/>
          <w:sz w:val="24"/>
          <w:szCs w:val="20"/>
          <w:lang w:val="en-GB" w:eastAsia="en-US"/>
        </w:rPr>
        <w:t>Document for:</w:t>
      </w:r>
      <w:r w:rsidRPr="009370C4">
        <w:rPr>
          <w:rFonts w:ascii="Arial" w:eastAsia="Times New Roman" w:hAnsi="Arial" w:cs="Arial"/>
          <w:b/>
          <w:bCs/>
          <w:kern w:val="0"/>
          <w:sz w:val="24"/>
          <w:szCs w:val="20"/>
          <w:lang w:val="en-GB" w:eastAsia="en-US"/>
        </w:rPr>
        <w:tab/>
      </w:r>
      <w:r w:rsidRPr="009370C4">
        <w:rPr>
          <w:rFonts w:ascii="Arial" w:eastAsia="宋体" w:hAnsi="Arial" w:cs="Arial"/>
          <w:b/>
          <w:bCs/>
          <w:kern w:val="0"/>
          <w:sz w:val="24"/>
          <w:szCs w:val="20"/>
          <w:lang w:val="en-GB"/>
        </w:rPr>
        <w:t>Discussion and Decision</w:t>
      </w:r>
    </w:p>
    <w:p w:rsidR="0086260E" w:rsidRPr="0086260E" w:rsidRDefault="009370C4" w:rsidP="0086260E">
      <w:pPr>
        <w:pStyle w:val="1"/>
        <w:tabs>
          <w:tab w:val="left" w:pos="7516"/>
        </w:tabs>
      </w:pPr>
      <w:r>
        <w:t xml:space="preserve">1 </w:t>
      </w:r>
      <w:r w:rsidRPr="004B33DE">
        <w:t>Introduction</w:t>
      </w:r>
    </w:p>
    <w:p w:rsidR="00D6568B" w:rsidRDefault="00834CC3" w:rsidP="007679DD">
      <w:pPr>
        <w:widowControl/>
        <w:overflowPunct w:val="0"/>
        <w:autoSpaceDE w:val="0"/>
        <w:autoSpaceDN w:val="0"/>
        <w:adjustRightInd w:val="0"/>
        <w:spacing w:before="120" w:after="120"/>
        <w:textAlignment w:val="baseline"/>
        <w:rPr>
          <w:rFonts w:ascii="Times New Roman" w:eastAsia="宋体" w:hAnsi="Times New Roman"/>
          <w:color w:val="000000"/>
          <w:kern w:val="0"/>
          <w:sz w:val="20"/>
          <w:szCs w:val="20"/>
          <w:lang w:val="en-GB"/>
        </w:rPr>
      </w:pPr>
      <w:r>
        <w:rPr>
          <w:rFonts w:ascii="Times New Roman" w:eastAsia="宋体" w:hAnsi="Times New Roman"/>
          <w:color w:val="000000"/>
          <w:kern w:val="0"/>
          <w:sz w:val="20"/>
          <w:szCs w:val="20"/>
          <w:lang w:val="en-GB"/>
        </w:rPr>
        <w:t>Last RAN2#1</w:t>
      </w:r>
      <w:r w:rsidR="004A390C">
        <w:rPr>
          <w:rFonts w:ascii="Times New Roman" w:eastAsia="宋体" w:hAnsi="Times New Roman" w:hint="eastAsia"/>
          <w:color w:val="000000"/>
          <w:kern w:val="0"/>
          <w:sz w:val="20"/>
          <w:szCs w:val="20"/>
          <w:lang w:val="en-GB"/>
        </w:rPr>
        <w:t>21</w:t>
      </w:r>
      <w:r w:rsidR="00147EC2">
        <w:rPr>
          <w:rFonts w:ascii="Times New Roman" w:eastAsia="宋体" w:hAnsi="Times New Roman"/>
          <w:color w:val="000000"/>
          <w:kern w:val="0"/>
          <w:sz w:val="20"/>
          <w:szCs w:val="20"/>
          <w:lang w:val="en-GB"/>
        </w:rPr>
        <w:t>be</w:t>
      </w:r>
      <w:r>
        <w:rPr>
          <w:rFonts w:ascii="Times New Roman" w:eastAsia="宋体" w:hAnsi="Times New Roman"/>
          <w:color w:val="000000"/>
          <w:kern w:val="0"/>
          <w:sz w:val="20"/>
          <w:szCs w:val="20"/>
          <w:lang w:val="en-GB"/>
        </w:rPr>
        <w:t xml:space="preserve"> we had agreed the followings </w:t>
      </w:r>
      <w:r w:rsidR="004A390C">
        <w:rPr>
          <w:rFonts w:ascii="Times New Roman" w:eastAsia="宋体" w:hAnsi="Times New Roman"/>
          <w:color w:val="000000"/>
          <w:kern w:val="0"/>
          <w:sz w:val="20"/>
          <w:szCs w:val="20"/>
          <w:lang w:val="en-GB"/>
        </w:rPr>
        <w:t>for PDU discard</w:t>
      </w:r>
      <w:r>
        <w:rPr>
          <w:rFonts w:ascii="Times New Roman" w:eastAsia="宋体" w:hAnsi="Times New Roman"/>
          <w:color w:val="000000"/>
          <w:kern w:val="0"/>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6568B" w:rsidRPr="003401B0" w:rsidTr="003401B0">
        <w:tc>
          <w:tcPr>
            <w:tcW w:w="9855" w:type="dxa"/>
            <w:shd w:val="clear" w:color="auto" w:fill="auto"/>
          </w:tcPr>
          <w:p w:rsidR="00834CC3" w:rsidRPr="009B1670" w:rsidRDefault="0075778A" w:rsidP="009B1670">
            <w:pPr>
              <w:numPr>
                <w:ilvl w:val="0"/>
                <w:numId w:val="17"/>
              </w:numPr>
              <w:rPr>
                <w:rFonts w:ascii="Times New Roman" w:hAnsi="Times New Roman"/>
                <w:bCs/>
              </w:rPr>
            </w:pPr>
            <w:r w:rsidRPr="0075778A">
              <w:rPr>
                <w:rFonts w:ascii="Times New Roman" w:hAnsi="Times New Roman"/>
                <w:bCs/>
              </w:rPr>
              <w:t>2: PDU set discard is modelled using the existing PDCP discard timer for the uplink. The timer is in network control.</w:t>
            </w:r>
          </w:p>
        </w:tc>
      </w:tr>
    </w:tbl>
    <w:p w:rsidR="00297806" w:rsidRDefault="00A31D78" w:rsidP="007679DD">
      <w:pPr>
        <w:widowControl/>
        <w:overflowPunct w:val="0"/>
        <w:autoSpaceDE w:val="0"/>
        <w:autoSpaceDN w:val="0"/>
        <w:adjustRightInd w:val="0"/>
        <w:spacing w:before="120" w:after="120"/>
        <w:textAlignment w:val="baseline"/>
        <w:rPr>
          <w:rFonts w:ascii="Times New Roman" w:eastAsia="宋体" w:hAnsi="Times New Roman"/>
          <w:color w:val="000000"/>
          <w:kern w:val="0"/>
          <w:sz w:val="20"/>
          <w:szCs w:val="20"/>
          <w:lang w:val="en-GB"/>
        </w:rPr>
      </w:pPr>
      <w:r>
        <w:rPr>
          <w:rFonts w:ascii="Times New Roman" w:eastAsia="宋体" w:hAnsi="Times New Roman"/>
          <w:color w:val="000000"/>
          <w:kern w:val="0"/>
          <w:sz w:val="20"/>
          <w:szCs w:val="20"/>
          <w:lang w:val="en-GB"/>
        </w:rPr>
        <w:t xml:space="preserve">In this paper, </w:t>
      </w:r>
      <w:r w:rsidR="00297806">
        <w:rPr>
          <w:rFonts w:ascii="Times New Roman" w:eastAsia="宋体" w:hAnsi="Times New Roman"/>
          <w:color w:val="000000"/>
          <w:kern w:val="0"/>
          <w:sz w:val="20"/>
          <w:szCs w:val="20"/>
          <w:lang w:val="en-GB"/>
        </w:rPr>
        <w:t xml:space="preserve">we try to give </w:t>
      </w:r>
      <w:r w:rsidR="007042C7">
        <w:rPr>
          <w:rFonts w:ascii="Times New Roman" w:eastAsia="宋体" w:hAnsi="Times New Roman"/>
          <w:color w:val="000000"/>
          <w:kern w:val="0"/>
          <w:sz w:val="20"/>
          <w:szCs w:val="20"/>
          <w:lang w:val="en-GB"/>
        </w:rPr>
        <w:t>the mechanisms to realize PDU Set level discard f</w:t>
      </w:r>
      <w:r w:rsidR="004A390C">
        <w:rPr>
          <w:rFonts w:ascii="Times New Roman" w:eastAsia="宋体" w:hAnsi="Times New Roman"/>
          <w:color w:val="000000"/>
          <w:kern w:val="0"/>
          <w:sz w:val="20"/>
          <w:szCs w:val="20"/>
          <w:lang w:val="en-GB"/>
        </w:rPr>
        <w:t>irstly, and then discuss the usage of PSI and PSIHI and its impact on RAN</w:t>
      </w:r>
      <w:r w:rsidR="00297806">
        <w:rPr>
          <w:rFonts w:ascii="Times New Roman" w:eastAsia="宋体" w:hAnsi="Times New Roman"/>
          <w:color w:val="000000"/>
          <w:kern w:val="0"/>
          <w:sz w:val="20"/>
          <w:szCs w:val="20"/>
          <w:lang w:val="en-GB"/>
        </w:rPr>
        <w:t>.</w:t>
      </w:r>
    </w:p>
    <w:p w:rsidR="000C1DF9" w:rsidRDefault="007679DD" w:rsidP="004F1E89">
      <w:pPr>
        <w:pStyle w:val="1"/>
      </w:pPr>
      <w:r>
        <w:t xml:space="preserve">2 </w:t>
      </w:r>
      <w:r w:rsidRPr="004B33DE">
        <w:t>Discussion</w:t>
      </w:r>
    </w:p>
    <w:p w:rsidR="00BC5103" w:rsidRPr="003072D2" w:rsidRDefault="00BC5103" w:rsidP="00BC5103">
      <w:pPr>
        <w:pStyle w:val="2"/>
        <w:keepNext w:val="0"/>
        <w:keepLines w:val="0"/>
        <w:tabs>
          <w:tab w:val="left" w:pos="720"/>
        </w:tabs>
        <w:spacing w:before="240" w:after="60" w:line="240" w:lineRule="auto"/>
        <w:ind w:left="720" w:hanging="720"/>
        <w:jc w:val="left"/>
        <w:rPr>
          <w:rFonts w:ascii="Arial" w:eastAsia="等线" w:hAnsi="Arial" w:cs="Arial"/>
          <w:b w:val="0"/>
          <w:iCs/>
          <w:kern w:val="0"/>
          <w:sz w:val="28"/>
          <w:szCs w:val="28"/>
          <w:lang w:val="en-GB"/>
        </w:rPr>
      </w:pPr>
      <w:r w:rsidRPr="00A66022">
        <w:rPr>
          <w:rFonts w:ascii="Arial" w:eastAsia="MS Mincho" w:hAnsi="Arial" w:cs="Arial"/>
          <w:b w:val="0"/>
          <w:iCs/>
          <w:kern w:val="0"/>
          <w:sz w:val="28"/>
          <w:szCs w:val="28"/>
          <w:lang w:val="en-GB" w:eastAsia="en-GB"/>
        </w:rPr>
        <w:t xml:space="preserve">2.1 </w:t>
      </w:r>
      <w:r w:rsidR="00F65BCA">
        <w:rPr>
          <w:rFonts w:ascii="Arial" w:eastAsia="MS Mincho" w:hAnsi="Arial" w:cs="Arial"/>
          <w:b w:val="0"/>
          <w:iCs/>
          <w:kern w:val="0"/>
          <w:sz w:val="28"/>
          <w:szCs w:val="28"/>
          <w:lang w:val="en-GB" w:eastAsia="en-GB"/>
        </w:rPr>
        <w:t>M</w:t>
      </w:r>
      <w:r w:rsidR="00F65BCA" w:rsidRPr="00F65BCA">
        <w:rPr>
          <w:rFonts w:ascii="Arial" w:eastAsia="MS Mincho" w:hAnsi="Arial" w:cs="Arial"/>
          <w:b w:val="0"/>
          <w:iCs/>
          <w:kern w:val="0"/>
          <w:sz w:val="28"/>
          <w:szCs w:val="28"/>
          <w:lang w:val="en-GB" w:eastAsia="en-GB"/>
        </w:rPr>
        <w:t>echanisms to realize PDU Set level discard</w:t>
      </w:r>
      <w:r w:rsidR="00F65BCA" w:rsidRPr="00F65BCA" w:rsidDel="00F65BCA">
        <w:rPr>
          <w:rFonts w:ascii="Arial" w:eastAsia="MS Mincho" w:hAnsi="Arial" w:cs="Arial"/>
          <w:b w:val="0"/>
          <w:iCs/>
          <w:kern w:val="0"/>
          <w:sz w:val="28"/>
          <w:szCs w:val="28"/>
          <w:lang w:val="en-GB" w:eastAsia="en-GB"/>
        </w:rPr>
        <w:t xml:space="preserve"> </w:t>
      </w:r>
    </w:p>
    <w:p w:rsidR="008301DD" w:rsidRDefault="008301DD" w:rsidP="008301DD">
      <w:pPr>
        <w:widowControl/>
        <w:overflowPunct w:val="0"/>
        <w:autoSpaceDE w:val="0"/>
        <w:autoSpaceDN w:val="0"/>
        <w:adjustRightInd w:val="0"/>
        <w:spacing w:after="180"/>
        <w:textAlignment w:val="baseline"/>
        <w:rPr>
          <w:rFonts w:ascii="Times New Roman" w:eastAsia="宋体" w:hAnsi="Times New Roman"/>
          <w:kern w:val="0"/>
          <w:sz w:val="20"/>
          <w:szCs w:val="20"/>
        </w:rPr>
      </w:pPr>
      <w:r w:rsidRPr="003D7963">
        <w:rPr>
          <w:rFonts w:ascii="Times New Roman" w:eastAsia="宋体" w:hAnsi="Times New Roman"/>
          <w:kern w:val="0"/>
          <w:sz w:val="20"/>
          <w:szCs w:val="20"/>
        </w:rPr>
        <w:t>If PSIHI is configured to true,</w:t>
      </w:r>
      <w:r>
        <w:rPr>
          <w:rFonts w:ascii="Times New Roman" w:eastAsia="宋体" w:hAnsi="Times New Roman"/>
          <w:kern w:val="0"/>
          <w:sz w:val="20"/>
          <w:szCs w:val="20"/>
        </w:rPr>
        <w:t xml:space="preserve"> </w:t>
      </w:r>
      <w:r>
        <w:rPr>
          <w:rFonts w:ascii="Times New Roman" w:eastAsia="宋体" w:hAnsi="Times New Roman" w:hint="eastAsia"/>
          <w:kern w:val="0"/>
          <w:sz w:val="20"/>
          <w:szCs w:val="20"/>
        </w:rPr>
        <w:t>the</w:t>
      </w:r>
      <w:r>
        <w:rPr>
          <w:rFonts w:ascii="Times New Roman" w:eastAsia="宋体" w:hAnsi="Times New Roman"/>
          <w:kern w:val="0"/>
          <w:sz w:val="20"/>
          <w:szCs w:val="20"/>
        </w:rPr>
        <w:t xml:space="preserve"> PDCP discard </w:t>
      </w:r>
      <w:r>
        <w:rPr>
          <w:rFonts w:ascii="Times New Roman" w:eastAsia="宋体" w:hAnsi="Times New Roman" w:hint="eastAsia"/>
          <w:kern w:val="0"/>
          <w:sz w:val="20"/>
          <w:szCs w:val="20"/>
        </w:rPr>
        <w:t>should</w:t>
      </w:r>
      <w:r>
        <w:rPr>
          <w:rFonts w:ascii="Times New Roman" w:eastAsia="宋体" w:hAnsi="Times New Roman"/>
          <w:kern w:val="0"/>
          <w:sz w:val="20"/>
          <w:szCs w:val="20"/>
        </w:rPr>
        <w:t xml:space="preserve"> </w:t>
      </w:r>
      <w:r>
        <w:rPr>
          <w:rFonts w:ascii="Times New Roman" w:eastAsia="宋体" w:hAnsi="Times New Roman" w:hint="eastAsia"/>
          <w:kern w:val="0"/>
          <w:sz w:val="20"/>
          <w:szCs w:val="20"/>
        </w:rPr>
        <w:t>be</w:t>
      </w:r>
      <w:r>
        <w:rPr>
          <w:rFonts w:ascii="Times New Roman" w:eastAsia="宋体" w:hAnsi="Times New Roman"/>
          <w:kern w:val="0"/>
          <w:sz w:val="20"/>
          <w:szCs w:val="20"/>
        </w:rPr>
        <w:t xml:space="preserve"> </w:t>
      </w:r>
      <w:r>
        <w:rPr>
          <w:rFonts w:ascii="Times New Roman" w:eastAsia="宋体" w:hAnsi="Times New Roman" w:hint="eastAsia"/>
          <w:kern w:val="0"/>
          <w:sz w:val="20"/>
          <w:szCs w:val="20"/>
        </w:rPr>
        <w:t>performed</w:t>
      </w:r>
      <w:r>
        <w:rPr>
          <w:rFonts w:ascii="Times New Roman" w:eastAsia="宋体" w:hAnsi="Times New Roman"/>
          <w:kern w:val="0"/>
          <w:sz w:val="20"/>
          <w:szCs w:val="20"/>
        </w:rPr>
        <w:t xml:space="preserve"> </w:t>
      </w:r>
      <w:r w:rsidRPr="003D7963">
        <w:rPr>
          <w:rFonts w:ascii="Times New Roman" w:eastAsia="宋体" w:hAnsi="Times New Roman"/>
          <w:kern w:val="0"/>
          <w:sz w:val="20"/>
          <w:szCs w:val="20"/>
        </w:rPr>
        <w:t>per PDU set basis</w:t>
      </w:r>
      <w:r>
        <w:rPr>
          <w:rFonts w:ascii="Times New Roman" w:eastAsia="宋体" w:hAnsi="Times New Roman"/>
          <w:kern w:val="0"/>
          <w:sz w:val="20"/>
          <w:szCs w:val="20"/>
        </w:rPr>
        <w:t xml:space="preserve">. </w:t>
      </w:r>
      <w:r w:rsidR="00291BFA">
        <w:rPr>
          <w:rFonts w:ascii="Times New Roman" w:eastAsia="宋体" w:hAnsi="Times New Roman"/>
          <w:kern w:val="0"/>
          <w:sz w:val="20"/>
          <w:szCs w:val="20"/>
        </w:rPr>
        <w:t>Thus</w:t>
      </w:r>
      <w:r>
        <w:rPr>
          <w:rFonts w:ascii="Times New Roman" w:eastAsia="宋体" w:hAnsi="Times New Roman"/>
          <w:kern w:val="0"/>
          <w:sz w:val="20"/>
          <w:szCs w:val="20"/>
        </w:rPr>
        <w:t>, the solution to make all the PDCP discard timers expire at the same time can be considered.</w:t>
      </w:r>
    </w:p>
    <w:p w:rsidR="008301DD" w:rsidRDefault="008301DD" w:rsidP="008301DD">
      <w:pPr>
        <w:widowControl/>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For uplink XR traffic transmission,</w:t>
      </w:r>
      <w:r w:rsidDel="00AA5F70">
        <w:rPr>
          <w:rFonts w:ascii="Times New Roman" w:eastAsia="宋体" w:hAnsi="Times New Roman"/>
          <w:kern w:val="0"/>
          <w:sz w:val="20"/>
          <w:szCs w:val="20"/>
        </w:rPr>
        <w:t xml:space="preserve"> </w:t>
      </w:r>
      <w:r>
        <w:rPr>
          <w:rFonts w:ascii="Times New Roman" w:eastAsia="宋体" w:hAnsi="Times New Roman"/>
          <w:kern w:val="0"/>
          <w:sz w:val="20"/>
          <w:szCs w:val="20"/>
        </w:rPr>
        <w:t xml:space="preserve">due to the existence of jitter or PDU set generation rate, the PDUs of PDU set may not reach UE PDCP layer at PDU </w:t>
      </w:r>
      <w:r w:rsidR="00245F75">
        <w:rPr>
          <w:rFonts w:ascii="Times New Roman" w:eastAsia="宋体" w:hAnsi="Times New Roman"/>
          <w:kern w:val="0"/>
          <w:sz w:val="20"/>
          <w:szCs w:val="20"/>
        </w:rPr>
        <w:t xml:space="preserve">set </w:t>
      </w:r>
      <w:r>
        <w:rPr>
          <w:rFonts w:ascii="Times New Roman" w:eastAsia="宋体" w:hAnsi="Times New Roman"/>
          <w:kern w:val="0"/>
          <w:sz w:val="20"/>
          <w:szCs w:val="20"/>
        </w:rPr>
        <w:t xml:space="preserve">arrival time, i.e., some PDUs arrive at UE PDCP layer ahead of </w:t>
      </w:r>
      <w:r w:rsidR="00BC3786">
        <w:rPr>
          <w:rFonts w:ascii="Times New Roman" w:eastAsia="宋体" w:hAnsi="Times New Roman"/>
          <w:kern w:val="0"/>
          <w:sz w:val="20"/>
          <w:szCs w:val="20"/>
        </w:rPr>
        <w:t xml:space="preserve">nominal </w:t>
      </w:r>
      <w:r>
        <w:rPr>
          <w:rFonts w:ascii="Times New Roman" w:eastAsia="宋体" w:hAnsi="Times New Roman"/>
          <w:kern w:val="0"/>
          <w:sz w:val="20"/>
          <w:szCs w:val="20"/>
        </w:rPr>
        <w:t xml:space="preserve">PDU set arrival time. Some PDUs arrive at UE PDCP layer later than </w:t>
      </w:r>
      <w:r w:rsidR="00BC3786">
        <w:rPr>
          <w:rFonts w:ascii="Times New Roman" w:eastAsia="宋体" w:hAnsi="Times New Roman"/>
          <w:kern w:val="0"/>
          <w:sz w:val="20"/>
          <w:szCs w:val="20"/>
        </w:rPr>
        <w:t xml:space="preserve">nominal </w:t>
      </w:r>
      <w:r>
        <w:rPr>
          <w:rFonts w:ascii="Times New Roman" w:eastAsia="宋体" w:hAnsi="Times New Roman"/>
          <w:kern w:val="0"/>
          <w:sz w:val="20"/>
          <w:szCs w:val="20"/>
        </w:rPr>
        <w:t>PDU set arrival time.</w:t>
      </w:r>
    </w:p>
    <w:p w:rsidR="008301DD" w:rsidRDefault="006C376A" w:rsidP="008301DD">
      <w:pPr>
        <w:widowControl/>
        <w:overflowPunct w:val="0"/>
        <w:autoSpaceDE w:val="0"/>
        <w:autoSpaceDN w:val="0"/>
        <w:adjustRightInd w:val="0"/>
        <w:spacing w:after="180"/>
        <w:jc w:val="center"/>
        <w:textAlignment w:val="baseline"/>
        <w:rPr>
          <w:rFonts w:ascii="Times New Roman" w:eastAsia="宋体" w:hAnsi="Times New Roman"/>
          <w:kern w:val="0"/>
          <w:sz w:val="20"/>
          <w:szCs w:val="20"/>
        </w:rPr>
      </w:pPr>
      <w:r>
        <w:rPr>
          <w:rFonts w:ascii="Times New Roman" w:eastAsia="宋体" w:hAnsi="Times New Roman"/>
          <w:kern w:val="0"/>
          <w:sz w:val="20"/>
          <w:szCs w:val="20"/>
        </w:rPr>
        <w:object w:dxaOrig="10273" w:dyaOrig="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15pt;height:171.85pt" o:ole="">
            <v:imagedata r:id="rId8" o:title=""/>
          </v:shape>
          <o:OLEObject Type="Embed" ProgID="Visio.Drawing.15" ShapeID="_x0000_i1025" DrawAspect="Content" ObjectID="_1745410786" r:id="rId9"/>
        </w:object>
      </w:r>
    </w:p>
    <w:p w:rsidR="008301DD" w:rsidRDefault="008301DD" w:rsidP="008301DD">
      <w:pPr>
        <w:widowControl/>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To address the case, two alternatives are proposed below:</w:t>
      </w:r>
      <w:r w:rsidR="002445FF" w:rsidRPr="002445FF">
        <w:rPr>
          <w:rFonts w:ascii="Times New Roman" w:eastAsia="宋体" w:hAnsi="Times New Roman"/>
          <w:kern w:val="0"/>
          <w:sz w:val="20"/>
          <w:szCs w:val="20"/>
        </w:rPr>
        <w:t xml:space="preserve"> </w:t>
      </w:r>
    </w:p>
    <w:p w:rsidR="008301DD" w:rsidRDefault="008301DD" w:rsidP="008301DD">
      <w:pPr>
        <w:widowControl/>
        <w:numPr>
          <w:ilvl w:val="0"/>
          <w:numId w:val="18"/>
        </w:numPr>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Alt 1: T</w:t>
      </w:r>
      <w:r w:rsidRPr="00FC2C3A">
        <w:rPr>
          <w:rFonts w:ascii="Times New Roman" w:eastAsia="宋体" w:hAnsi="Times New Roman"/>
          <w:kern w:val="0"/>
          <w:sz w:val="20"/>
          <w:szCs w:val="20"/>
        </w:rPr>
        <w:t xml:space="preserve">he </w:t>
      </w:r>
      <w:r>
        <w:rPr>
          <w:rFonts w:ascii="Times New Roman" w:eastAsia="宋体" w:hAnsi="Times New Roman"/>
          <w:kern w:val="0"/>
          <w:sz w:val="20"/>
          <w:szCs w:val="20"/>
        </w:rPr>
        <w:t>different length of PDCP discard timer</w:t>
      </w:r>
      <w:r w:rsidR="008D2D48">
        <w:rPr>
          <w:rFonts w:ascii="Times New Roman" w:eastAsia="宋体" w:hAnsi="Times New Roman"/>
          <w:kern w:val="0"/>
          <w:sz w:val="20"/>
          <w:szCs w:val="20"/>
        </w:rPr>
        <w:t xml:space="preserve"> per </w:t>
      </w:r>
      <w:r w:rsidR="00C56630">
        <w:rPr>
          <w:rFonts w:ascii="Times New Roman" w:eastAsia="宋体" w:hAnsi="Times New Roman"/>
          <w:kern w:val="0"/>
          <w:sz w:val="20"/>
          <w:szCs w:val="20"/>
        </w:rPr>
        <w:t>PDCP S</w:t>
      </w:r>
      <w:r w:rsidR="008D2D48">
        <w:rPr>
          <w:rFonts w:ascii="Times New Roman" w:eastAsia="宋体" w:hAnsi="Times New Roman"/>
          <w:kern w:val="0"/>
          <w:sz w:val="20"/>
          <w:szCs w:val="20"/>
        </w:rPr>
        <w:t>DU</w:t>
      </w:r>
      <w:r>
        <w:rPr>
          <w:rFonts w:ascii="Times New Roman" w:eastAsia="宋体" w:hAnsi="Times New Roman"/>
          <w:kern w:val="0"/>
          <w:sz w:val="20"/>
          <w:szCs w:val="20"/>
        </w:rPr>
        <w:t xml:space="preserve">. </w:t>
      </w:r>
    </w:p>
    <w:p w:rsidR="00BC704D" w:rsidRDefault="008301DD" w:rsidP="008301DD">
      <w:pPr>
        <w:widowControl/>
        <w:overflowPunct w:val="0"/>
        <w:autoSpaceDE w:val="0"/>
        <w:autoSpaceDN w:val="0"/>
        <w:adjustRightInd w:val="0"/>
        <w:spacing w:after="180"/>
        <w:ind w:left="360"/>
        <w:textAlignment w:val="baseline"/>
        <w:rPr>
          <w:rFonts w:ascii="Times New Roman" w:eastAsia="宋体" w:hAnsi="Times New Roman"/>
          <w:kern w:val="0"/>
          <w:sz w:val="20"/>
          <w:szCs w:val="20"/>
        </w:rPr>
      </w:pPr>
      <w:r>
        <w:rPr>
          <w:rFonts w:ascii="Times New Roman" w:eastAsia="宋体" w:hAnsi="Times New Roman"/>
          <w:kern w:val="0"/>
          <w:sz w:val="20"/>
          <w:szCs w:val="20"/>
        </w:rPr>
        <w:t xml:space="preserve">For </w:t>
      </w:r>
      <w:r w:rsidR="008D2D48">
        <w:rPr>
          <w:rFonts w:ascii="Times New Roman" w:eastAsia="宋体" w:hAnsi="Times New Roman"/>
          <w:kern w:val="0"/>
          <w:sz w:val="20"/>
          <w:szCs w:val="20"/>
        </w:rPr>
        <w:t xml:space="preserve">XR </w:t>
      </w:r>
      <w:r>
        <w:rPr>
          <w:rFonts w:ascii="Times New Roman" w:eastAsia="宋体" w:hAnsi="Times New Roman"/>
          <w:kern w:val="0"/>
          <w:sz w:val="20"/>
          <w:szCs w:val="20"/>
        </w:rPr>
        <w:t>PDU</w:t>
      </w:r>
      <w:r w:rsidR="00223388">
        <w:rPr>
          <w:rFonts w:ascii="Times New Roman" w:eastAsia="宋体" w:hAnsi="Times New Roman"/>
          <w:kern w:val="0"/>
          <w:sz w:val="20"/>
          <w:szCs w:val="20"/>
        </w:rPr>
        <w:t>x</w:t>
      </w:r>
      <w:r>
        <w:rPr>
          <w:rFonts w:ascii="Times New Roman" w:eastAsia="宋体" w:hAnsi="Times New Roman"/>
          <w:kern w:val="0"/>
          <w:sz w:val="20"/>
          <w:szCs w:val="20"/>
        </w:rPr>
        <w:t xml:space="preserve"> that arrive</w:t>
      </w:r>
      <w:r w:rsidR="00E9124B">
        <w:rPr>
          <w:rFonts w:ascii="Times New Roman" w:eastAsia="宋体" w:hAnsi="Times New Roman"/>
          <w:kern w:val="0"/>
          <w:sz w:val="20"/>
          <w:szCs w:val="20"/>
        </w:rPr>
        <w:t>s</w:t>
      </w:r>
      <w:r>
        <w:rPr>
          <w:rFonts w:ascii="Times New Roman" w:eastAsia="宋体" w:hAnsi="Times New Roman"/>
          <w:kern w:val="0"/>
          <w:sz w:val="20"/>
          <w:szCs w:val="20"/>
        </w:rPr>
        <w:t xml:space="preserve"> at UE PDCP layer ahead of/later than </w:t>
      </w:r>
      <w:r w:rsidR="0056692D">
        <w:rPr>
          <w:rFonts w:ascii="Times New Roman" w:eastAsia="宋体" w:hAnsi="Times New Roman"/>
          <w:kern w:val="0"/>
          <w:sz w:val="20"/>
          <w:szCs w:val="20"/>
        </w:rPr>
        <w:t xml:space="preserve">nominal </w:t>
      </w:r>
      <w:r>
        <w:rPr>
          <w:rFonts w:ascii="Times New Roman" w:eastAsia="宋体" w:hAnsi="Times New Roman"/>
          <w:kern w:val="0"/>
          <w:sz w:val="20"/>
          <w:szCs w:val="20"/>
        </w:rPr>
        <w:t xml:space="preserve">PDU </w:t>
      </w:r>
      <w:r w:rsidR="00931386">
        <w:rPr>
          <w:rFonts w:ascii="Times New Roman" w:eastAsia="宋体" w:hAnsi="Times New Roman"/>
          <w:kern w:val="0"/>
          <w:sz w:val="20"/>
          <w:szCs w:val="20"/>
        </w:rPr>
        <w:t>s</w:t>
      </w:r>
      <w:r w:rsidR="00BC704D">
        <w:rPr>
          <w:rFonts w:ascii="Times New Roman" w:eastAsia="宋体" w:hAnsi="Times New Roman"/>
          <w:kern w:val="0"/>
          <w:sz w:val="20"/>
          <w:szCs w:val="20"/>
        </w:rPr>
        <w:t xml:space="preserve">et </w:t>
      </w:r>
      <w:r>
        <w:rPr>
          <w:rFonts w:ascii="Times New Roman" w:eastAsia="宋体" w:hAnsi="Times New Roman"/>
          <w:kern w:val="0"/>
          <w:sz w:val="20"/>
          <w:szCs w:val="20"/>
        </w:rPr>
        <w:t xml:space="preserve">arrival time, the </w:t>
      </w:r>
      <w:r w:rsidRPr="00FC00CA">
        <w:rPr>
          <w:rFonts w:ascii="Times New Roman" w:eastAsia="宋体" w:hAnsi="Times New Roman"/>
          <w:kern w:val="0"/>
          <w:sz w:val="20"/>
          <w:szCs w:val="20"/>
        </w:rPr>
        <w:t>v</w:t>
      </w:r>
      <w:r>
        <w:rPr>
          <w:rFonts w:ascii="Times New Roman" w:eastAsia="宋体" w:hAnsi="Times New Roman"/>
          <w:kern w:val="0"/>
          <w:sz w:val="20"/>
          <w:szCs w:val="20"/>
        </w:rPr>
        <w:t xml:space="preserve">alue of </w:t>
      </w:r>
      <w:r w:rsidR="00E9124B">
        <w:rPr>
          <w:rFonts w:ascii="Times New Roman" w:eastAsia="宋体" w:hAnsi="Times New Roman"/>
          <w:kern w:val="0"/>
          <w:sz w:val="20"/>
          <w:szCs w:val="20"/>
        </w:rPr>
        <w:t xml:space="preserve">its associated </w:t>
      </w:r>
      <w:r>
        <w:rPr>
          <w:rFonts w:ascii="Times New Roman" w:eastAsia="宋体" w:hAnsi="Times New Roman"/>
          <w:kern w:val="0"/>
          <w:sz w:val="20"/>
          <w:szCs w:val="20"/>
        </w:rPr>
        <w:t xml:space="preserve">PDCP discard timer </w:t>
      </w:r>
      <w:r w:rsidR="00BC704D">
        <w:rPr>
          <w:rFonts w:ascii="Times New Roman" w:eastAsia="宋体" w:hAnsi="Times New Roman"/>
          <w:kern w:val="0"/>
          <w:sz w:val="20"/>
          <w:szCs w:val="20"/>
        </w:rPr>
        <w:t xml:space="preserve">is </w:t>
      </w:r>
      <w:r>
        <w:rPr>
          <w:rFonts w:ascii="Times New Roman" w:eastAsia="宋体" w:hAnsi="Times New Roman"/>
          <w:kern w:val="0"/>
          <w:sz w:val="20"/>
          <w:szCs w:val="20"/>
        </w:rPr>
        <w:t xml:space="preserve">set to </w:t>
      </w:r>
      <m:oMath>
        <m:sSub>
          <m:sSubPr>
            <m:ctrlPr>
              <w:rPr>
                <w:rFonts w:ascii="Cambria Math" w:eastAsia="宋体" w:hAnsi="Cambria Math"/>
                <w:i/>
                <w:kern w:val="0"/>
                <w:sz w:val="20"/>
                <w:szCs w:val="20"/>
              </w:rPr>
            </m:ctrlPr>
          </m:sSubPr>
          <m:e>
            <m:r>
              <w:rPr>
                <w:rFonts w:ascii="Cambria Math" w:eastAsia="宋体" w:hAnsi="Cambria Math"/>
                <w:kern w:val="0"/>
                <w:sz w:val="20"/>
                <w:szCs w:val="20"/>
              </w:rPr>
              <m:t>discardTimer</m:t>
            </m:r>
          </m:e>
          <m:sub>
            <m:r>
              <w:rPr>
                <w:rFonts w:ascii="Cambria Math" w:eastAsia="宋体" w:hAnsi="Cambria Math"/>
                <w:kern w:val="0"/>
                <w:sz w:val="20"/>
                <w:szCs w:val="20"/>
              </w:rPr>
              <m:t>legacy</m:t>
            </m:r>
          </m:sub>
        </m:sSub>
      </m:oMath>
      <w:r w:rsidR="00245F75" w:rsidRPr="00245F75">
        <w:rPr>
          <w:rFonts w:ascii="Times New Roman" w:eastAsia="宋体" w:hAnsi="Times New Roman"/>
          <w:kern w:val="0"/>
          <w:sz w:val="20"/>
          <w:szCs w:val="20"/>
        </w:rPr>
        <w:t xml:space="preserve"> </w:t>
      </w:r>
      <w:r w:rsidR="00245F75">
        <w:rPr>
          <w:rFonts w:ascii="Times New Roman" w:eastAsia="宋体" w:hAnsi="Times New Roman"/>
          <w:kern w:val="0"/>
          <w:sz w:val="20"/>
          <w:szCs w:val="20"/>
        </w:rPr>
        <w:t xml:space="preserve">plus </w:t>
      </w:r>
      <m:oMath>
        <m:sSub>
          <m:sSubPr>
            <m:ctrlPr>
              <w:rPr>
                <w:rFonts w:ascii="Cambria Math" w:eastAsia="宋体" w:hAnsi="Cambria Math"/>
                <w:i/>
                <w:kern w:val="0"/>
                <w:sz w:val="20"/>
                <w:szCs w:val="20"/>
              </w:rPr>
            </m:ctrlPr>
          </m:sSubPr>
          <m:e>
            <m:r>
              <w:rPr>
                <w:rFonts w:ascii="Cambria Math" w:eastAsia="宋体" w:hAnsi="Cambria Math"/>
                <w:kern w:val="0"/>
                <w:sz w:val="20"/>
                <w:szCs w:val="20"/>
              </w:rPr>
              <m:t>TA</m:t>
            </m:r>
          </m:e>
          <m:sub>
            <m:r>
              <w:rPr>
                <w:rFonts w:ascii="Cambria Math" w:eastAsia="宋体" w:hAnsi="Cambria Math"/>
                <w:kern w:val="0"/>
                <w:sz w:val="20"/>
                <w:szCs w:val="20"/>
              </w:rPr>
              <m:t>x</m:t>
            </m:r>
          </m:sub>
        </m:sSub>
      </m:oMath>
      <w:r>
        <w:rPr>
          <w:rFonts w:ascii="Times New Roman" w:eastAsia="宋体" w:hAnsi="Times New Roman"/>
          <w:kern w:val="0"/>
          <w:sz w:val="20"/>
          <w:szCs w:val="20"/>
        </w:rPr>
        <w:t xml:space="preserve">. </w:t>
      </w:r>
    </w:p>
    <w:p w:rsidR="00BC704D" w:rsidRPr="009B1670" w:rsidRDefault="00BA0C24" w:rsidP="008A26C1">
      <w:pPr>
        <w:widowControl/>
        <w:overflowPunct w:val="0"/>
        <w:autoSpaceDE w:val="0"/>
        <w:autoSpaceDN w:val="0"/>
        <w:adjustRightInd w:val="0"/>
        <w:spacing w:after="180"/>
        <w:ind w:left="360"/>
        <w:textAlignment w:val="baseline"/>
        <w:rPr>
          <w:rFonts w:ascii="Times New Roman" w:eastAsia="宋体" w:hAnsi="Times New Roman"/>
          <w:i/>
          <w:kern w:val="0"/>
          <w:sz w:val="20"/>
          <w:szCs w:val="20"/>
        </w:rPr>
      </w:pPr>
      <m:oMathPara>
        <m:oMath>
          <m:sSub>
            <m:sSubPr>
              <m:ctrlPr>
                <w:rPr>
                  <w:rFonts w:ascii="Cambria Math" w:eastAsia="宋体" w:hAnsi="Cambria Math"/>
                  <w:i/>
                  <w:kern w:val="0"/>
                  <w:sz w:val="20"/>
                  <w:szCs w:val="20"/>
                </w:rPr>
              </m:ctrlPr>
            </m:sSubPr>
            <m:e>
              <m:r>
                <w:rPr>
                  <w:rFonts w:ascii="Cambria Math" w:eastAsia="宋体" w:hAnsi="Cambria Math"/>
                  <w:kern w:val="0"/>
                  <w:sz w:val="20"/>
                  <w:szCs w:val="20"/>
                </w:rPr>
                <m:t>discardTimer</m:t>
              </m:r>
            </m:e>
            <m:sub>
              <m:r>
                <w:rPr>
                  <w:rFonts w:ascii="Cambria Math" w:eastAsia="宋体" w:hAnsi="Cambria Math"/>
                  <w:kern w:val="0"/>
                  <w:sz w:val="20"/>
                  <w:szCs w:val="20"/>
                </w:rPr>
                <m:t>x</m:t>
              </m:r>
            </m:sub>
          </m:sSub>
          <m:r>
            <w:rPr>
              <w:rFonts w:ascii="Cambria Math" w:eastAsia="宋体" w:hAnsi="Cambria Math"/>
              <w:kern w:val="0"/>
              <w:sz w:val="20"/>
              <w:szCs w:val="20"/>
            </w:rPr>
            <m:t>=</m:t>
          </m:r>
          <m:sSub>
            <m:sSubPr>
              <m:ctrlPr>
                <w:rPr>
                  <w:rFonts w:ascii="Cambria Math" w:eastAsia="宋体" w:hAnsi="Cambria Math"/>
                  <w:i/>
                  <w:kern w:val="0"/>
                  <w:sz w:val="20"/>
                  <w:szCs w:val="20"/>
                </w:rPr>
              </m:ctrlPr>
            </m:sSubPr>
            <m:e>
              <m:r>
                <w:rPr>
                  <w:rFonts w:ascii="Cambria Math" w:eastAsia="宋体" w:hAnsi="Cambria Math"/>
                  <w:kern w:val="0"/>
                  <w:sz w:val="20"/>
                  <w:szCs w:val="20"/>
                </w:rPr>
                <m:t>discardTimer</m:t>
              </m:r>
            </m:e>
            <m:sub>
              <m:r>
                <w:rPr>
                  <w:rFonts w:ascii="Cambria Math" w:eastAsia="宋体" w:hAnsi="Cambria Math"/>
                  <w:kern w:val="0"/>
                  <w:sz w:val="20"/>
                  <w:szCs w:val="20"/>
                </w:rPr>
                <m:t>legacy</m:t>
              </m:r>
            </m:sub>
          </m:sSub>
          <m:r>
            <w:rPr>
              <w:rFonts w:ascii="Cambria Math" w:eastAsia="宋体" w:hAnsi="Cambria Math"/>
              <w:kern w:val="0"/>
              <w:sz w:val="20"/>
              <w:szCs w:val="20"/>
            </w:rPr>
            <m:t>+</m:t>
          </m:r>
          <m:sSub>
            <m:sSubPr>
              <m:ctrlPr>
                <w:rPr>
                  <w:rFonts w:ascii="Cambria Math" w:eastAsia="宋体" w:hAnsi="Cambria Math"/>
                  <w:i/>
                  <w:kern w:val="0"/>
                  <w:sz w:val="20"/>
                  <w:szCs w:val="20"/>
                </w:rPr>
              </m:ctrlPr>
            </m:sSubPr>
            <m:e>
              <m:r>
                <w:rPr>
                  <w:rFonts w:ascii="Cambria Math" w:eastAsia="宋体" w:hAnsi="Cambria Math"/>
                  <w:kern w:val="0"/>
                  <w:sz w:val="20"/>
                  <w:szCs w:val="20"/>
                </w:rPr>
                <m:t>TA</m:t>
              </m:r>
            </m:e>
            <m:sub>
              <m:r>
                <w:rPr>
                  <w:rFonts w:ascii="Cambria Math" w:eastAsia="宋体" w:hAnsi="Cambria Math"/>
                  <w:kern w:val="0"/>
                  <w:sz w:val="20"/>
                  <w:szCs w:val="20"/>
                </w:rPr>
                <m:t>x</m:t>
              </m:r>
            </m:sub>
          </m:sSub>
        </m:oMath>
      </m:oMathPara>
    </w:p>
    <w:p w:rsidR="002C5ED5" w:rsidRDefault="008301DD" w:rsidP="008A26C1">
      <w:pPr>
        <w:widowControl/>
        <w:overflowPunct w:val="0"/>
        <w:autoSpaceDE w:val="0"/>
        <w:autoSpaceDN w:val="0"/>
        <w:adjustRightInd w:val="0"/>
        <w:spacing w:after="180"/>
        <w:ind w:left="360"/>
        <w:textAlignment w:val="baseline"/>
        <w:rPr>
          <w:rFonts w:ascii="Times New Roman" w:eastAsia="宋体" w:hAnsi="Times New Roman"/>
          <w:kern w:val="0"/>
          <w:sz w:val="20"/>
          <w:szCs w:val="20"/>
        </w:rPr>
      </w:pPr>
      <w:r>
        <w:rPr>
          <w:rFonts w:ascii="Times New Roman" w:eastAsia="宋体" w:hAnsi="Times New Roman"/>
          <w:kern w:val="0"/>
          <w:sz w:val="20"/>
          <w:szCs w:val="20"/>
        </w:rPr>
        <w:t xml:space="preserve">Where the </w:t>
      </w:r>
      <m:oMath>
        <m:sSub>
          <m:sSubPr>
            <m:ctrlPr>
              <w:rPr>
                <w:rFonts w:ascii="Cambria Math" w:eastAsia="宋体" w:hAnsi="Cambria Math"/>
                <w:i/>
                <w:kern w:val="0"/>
                <w:sz w:val="20"/>
                <w:szCs w:val="20"/>
              </w:rPr>
            </m:ctrlPr>
          </m:sSubPr>
          <m:e>
            <m:r>
              <w:rPr>
                <w:rFonts w:ascii="Cambria Math" w:eastAsia="宋体" w:hAnsi="Cambria Math"/>
                <w:kern w:val="0"/>
                <w:sz w:val="20"/>
                <w:szCs w:val="20"/>
              </w:rPr>
              <m:t>discardTimer</m:t>
            </m:r>
          </m:e>
          <m:sub>
            <m:r>
              <w:rPr>
                <w:rFonts w:ascii="Cambria Math" w:eastAsia="宋体" w:hAnsi="Cambria Math"/>
                <w:kern w:val="0"/>
                <w:sz w:val="20"/>
                <w:szCs w:val="20"/>
              </w:rPr>
              <m:t>legacy</m:t>
            </m:r>
          </m:sub>
        </m:sSub>
      </m:oMath>
      <w:r w:rsidR="00E9124B">
        <w:rPr>
          <w:rFonts w:ascii="Times New Roman" w:eastAsia="宋体" w:hAnsi="Times New Roman" w:hint="eastAsia"/>
          <w:kern w:val="0"/>
          <w:sz w:val="20"/>
          <w:szCs w:val="20"/>
        </w:rPr>
        <w:t xml:space="preserve"> is </w:t>
      </w:r>
      <w:r w:rsidR="00E9124B">
        <w:rPr>
          <w:rFonts w:ascii="Times New Roman" w:eastAsia="宋体" w:hAnsi="Times New Roman"/>
          <w:kern w:val="0"/>
          <w:sz w:val="20"/>
          <w:szCs w:val="20"/>
        </w:rPr>
        <w:t xml:space="preserve">the value of legacy PDCP discard timer which is </w:t>
      </w:r>
      <w:r w:rsidR="00E9124B">
        <w:rPr>
          <w:rFonts w:ascii="Times New Roman" w:eastAsia="宋体" w:hAnsi="Times New Roman" w:hint="eastAsia"/>
          <w:kern w:val="0"/>
          <w:sz w:val="20"/>
          <w:szCs w:val="20"/>
        </w:rPr>
        <w:t>derived according to (</w:t>
      </w:r>
      <w:r w:rsidR="00E9124B">
        <w:rPr>
          <w:rFonts w:ascii="Times New Roman" w:eastAsia="宋体" w:hAnsi="Times New Roman"/>
          <w:kern w:val="0"/>
          <w:sz w:val="20"/>
          <w:szCs w:val="20"/>
        </w:rPr>
        <w:t>AN-</w:t>
      </w:r>
      <w:r w:rsidR="00E9124B">
        <w:rPr>
          <w:rFonts w:ascii="Times New Roman" w:eastAsia="宋体" w:hAnsi="Times New Roman" w:hint="eastAsia"/>
          <w:kern w:val="0"/>
          <w:sz w:val="20"/>
          <w:szCs w:val="20"/>
        </w:rPr>
        <w:t>)</w:t>
      </w:r>
      <w:r w:rsidR="00E9124B">
        <w:rPr>
          <w:rFonts w:ascii="Times New Roman" w:eastAsia="宋体" w:hAnsi="Times New Roman"/>
          <w:kern w:val="0"/>
          <w:sz w:val="20"/>
          <w:szCs w:val="20"/>
        </w:rPr>
        <w:t xml:space="preserve">PSDB. And the exact value of </w:t>
      </w:r>
      <m:oMath>
        <m:sSub>
          <m:sSubPr>
            <m:ctrlPr>
              <w:rPr>
                <w:rFonts w:ascii="Cambria Math" w:eastAsia="宋体" w:hAnsi="Cambria Math"/>
                <w:i/>
                <w:kern w:val="0"/>
                <w:sz w:val="20"/>
                <w:szCs w:val="20"/>
              </w:rPr>
            </m:ctrlPr>
          </m:sSubPr>
          <m:e>
            <m:r>
              <w:rPr>
                <w:rFonts w:ascii="Cambria Math" w:eastAsia="宋体" w:hAnsi="Cambria Math"/>
                <w:kern w:val="0"/>
                <w:sz w:val="20"/>
                <w:szCs w:val="20"/>
              </w:rPr>
              <m:t>discardTimer</m:t>
            </m:r>
          </m:e>
          <m:sub>
            <m:r>
              <w:rPr>
                <w:rFonts w:ascii="Cambria Math" w:eastAsia="宋体" w:hAnsi="Cambria Math"/>
                <w:kern w:val="0"/>
                <w:sz w:val="20"/>
                <w:szCs w:val="20"/>
              </w:rPr>
              <m:t>legacy</m:t>
            </m:r>
          </m:sub>
        </m:sSub>
      </m:oMath>
      <w:r w:rsidR="00E9124B">
        <w:rPr>
          <w:rFonts w:ascii="Times New Roman" w:eastAsia="宋体" w:hAnsi="Times New Roman" w:hint="eastAsia"/>
          <w:kern w:val="0"/>
          <w:sz w:val="20"/>
          <w:szCs w:val="20"/>
        </w:rPr>
        <w:t xml:space="preserve"> may depend on </w:t>
      </w:r>
      <w:r w:rsidR="00E9124B">
        <w:rPr>
          <w:rFonts w:ascii="Times New Roman" w:eastAsia="宋体" w:hAnsi="Times New Roman"/>
          <w:kern w:val="0"/>
          <w:sz w:val="20"/>
          <w:szCs w:val="20"/>
        </w:rPr>
        <w:t>NW configuration.</w:t>
      </w:r>
      <w:r w:rsidR="00E9124B">
        <w:rPr>
          <w:rFonts w:ascii="Times New Roman" w:eastAsia="宋体" w:hAnsi="Times New Roman" w:hint="eastAsia"/>
          <w:kern w:val="0"/>
          <w:sz w:val="20"/>
          <w:szCs w:val="20"/>
        </w:rPr>
        <w:t xml:space="preserve"> </w:t>
      </w:r>
      <w:r w:rsidR="00E9124B">
        <w:rPr>
          <w:rFonts w:ascii="Times New Roman" w:eastAsia="宋体" w:hAnsi="Times New Roman"/>
          <w:kern w:val="0"/>
          <w:sz w:val="20"/>
          <w:szCs w:val="20"/>
        </w:rPr>
        <w:t xml:space="preserve">The </w:t>
      </w:r>
      <w:r w:rsidRPr="009B1670">
        <w:rPr>
          <w:rFonts w:ascii="Times New Roman" w:eastAsia="宋体" w:hAnsi="Times New Roman"/>
          <w:i/>
          <w:kern w:val="0"/>
          <w:sz w:val="20"/>
          <w:szCs w:val="20"/>
        </w:rPr>
        <w:t>TAx</w:t>
      </w:r>
      <w:r>
        <w:rPr>
          <w:rFonts w:ascii="Times New Roman" w:eastAsia="宋体" w:hAnsi="Times New Roman"/>
          <w:kern w:val="0"/>
          <w:sz w:val="20"/>
          <w:szCs w:val="20"/>
        </w:rPr>
        <w:t xml:space="preserve"> is the timing </w:t>
      </w:r>
      <w:r>
        <w:rPr>
          <w:rFonts w:ascii="Times New Roman" w:eastAsia="宋体" w:hAnsi="Times New Roman"/>
          <w:kern w:val="0"/>
          <w:sz w:val="20"/>
          <w:szCs w:val="20"/>
        </w:rPr>
        <w:lastRenderedPageBreak/>
        <w:t xml:space="preserve">advance value </w:t>
      </w:r>
      <w:r w:rsidR="00E9124B">
        <w:rPr>
          <w:rFonts w:ascii="Times New Roman" w:eastAsia="宋体" w:hAnsi="Times New Roman"/>
          <w:kern w:val="0"/>
          <w:sz w:val="20"/>
          <w:szCs w:val="20"/>
        </w:rPr>
        <w:t>that XR PDU</w:t>
      </w:r>
      <w:r w:rsidR="00223388">
        <w:rPr>
          <w:rFonts w:ascii="Times New Roman" w:eastAsia="宋体" w:hAnsi="Times New Roman"/>
          <w:kern w:val="0"/>
          <w:sz w:val="20"/>
          <w:szCs w:val="20"/>
        </w:rPr>
        <w:t>x</w:t>
      </w:r>
      <w:r w:rsidR="00E9124B">
        <w:rPr>
          <w:rFonts w:ascii="Times New Roman" w:eastAsia="宋体" w:hAnsi="Times New Roman"/>
          <w:kern w:val="0"/>
          <w:sz w:val="20"/>
          <w:szCs w:val="20"/>
        </w:rPr>
        <w:t xml:space="preserve"> actual arrival time compares </w:t>
      </w:r>
      <w:r>
        <w:rPr>
          <w:rFonts w:ascii="Times New Roman" w:eastAsia="宋体" w:hAnsi="Times New Roman"/>
          <w:kern w:val="0"/>
          <w:sz w:val="20"/>
          <w:szCs w:val="20"/>
        </w:rPr>
        <w:t xml:space="preserve">with </w:t>
      </w:r>
      <w:r w:rsidR="00E9124B">
        <w:rPr>
          <w:rFonts w:ascii="Times New Roman" w:eastAsia="宋体" w:hAnsi="Times New Roman"/>
          <w:kern w:val="0"/>
          <w:sz w:val="20"/>
          <w:szCs w:val="20"/>
        </w:rPr>
        <w:t xml:space="preserve">nominal </w:t>
      </w:r>
      <w:r>
        <w:rPr>
          <w:rFonts w:ascii="Times New Roman" w:eastAsia="宋体" w:hAnsi="Times New Roman"/>
          <w:kern w:val="0"/>
          <w:sz w:val="20"/>
          <w:szCs w:val="20"/>
        </w:rPr>
        <w:t xml:space="preserve">PDU set arrival time. It could be positive or negative. </w:t>
      </w:r>
    </w:p>
    <w:p w:rsidR="008301DD" w:rsidRDefault="008301DD" w:rsidP="008301DD">
      <w:pPr>
        <w:widowControl/>
        <w:numPr>
          <w:ilvl w:val="0"/>
          <w:numId w:val="18"/>
        </w:numPr>
        <w:overflowPunct w:val="0"/>
        <w:autoSpaceDE w:val="0"/>
        <w:autoSpaceDN w:val="0"/>
        <w:adjustRightInd w:val="0"/>
        <w:spacing w:after="180"/>
        <w:textAlignment w:val="baseline"/>
        <w:rPr>
          <w:rFonts w:ascii="Times New Roman" w:eastAsia="宋体" w:hAnsi="Times New Roman"/>
          <w:kern w:val="0"/>
          <w:sz w:val="20"/>
          <w:szCs w:val="20"/>
        </w:rPr>
      </w:pPr>
      <w:r w:rsidRPr="00B75084">
        <w:rPr>
          <w:rFonts w:ascii="Times New Roman" w:eastAsia="宋体" w:hAnsi="Times New Roman"/>
          <w:kern w:val="0"/>
          <w:sz w:val="20"/>
          <w:szCs w:val="20"/>
        </w:rPr>
        <w:t>Alt 2:</w:t>
      </w:r>
      <w:r>
        <w:rPr>
          <w:rFonts w:ascii="Times New Roman" w:eastAsia="宋体" w:hAnsi="Times New Roman"/>
          <w:kern w:val="0"/>
          <w:sz w:val="20"/>
          <w:szCs w:val="20"/>
        </w:rPr>
        <w:t xml:space="preserve"> The PDCP discard timer</w:t>
      </w:r>
      <w:r w:rsidR="00082B6F">
        <w:rPr>
          <w:rFonts w:ascii="Times New Roman" w:eastAsia="宋体" w:hAnsi="Times New Roman"/>
          <w:kern w:val="0"/>
          <w:sz w:val="20"/>
          <w:szCs w:val="20"/>
        </w:rPr>
        <w:t>s</w:t>
      </w:r>
      <w:r>
        <w:rPr>
          <w:rFonts w:ascii="Times New Roman" w:eastAsia="宋体" w:hAnsi="Times New Roman"/>
          <w:kern w:val="0"/>
          <w:sz w:val="20"/>
          <w:szCs w:val="20"/>
        </w:rPr>
        <w:t xml:space="preserve"> </w:t>
      </w:r>
      <w:r w:rsidR="00082B6F">
        <w:rPr>
          <w:rFonts w:ascii="Times New Roman" w:eastAsia="宋体" w:hAnsi="Times New Roman"/>
          <w:kern w:val="0"/>
          <w:sz w:val="20"/>
          <w:szCs w:val="20"/>
        </w:rPr>
        <w:t xml:space="preserve">have </w:t>
      </w:r>
      <w:r>
        <w:rPr>
          <w:rFonts w:ascii="Times New Roman" w:eastAsia="宋体" w:hAnsi="Times New Roman"/>
          <w:kern w:val="0"/>
          <w:sz w:val="20"/>
          <w:szCs w:val="20"/>
        </w:rPr>
        <w:t>the same value (e.</w:t>
      </w:r>
      <w:r w:rsidR="00FC00CA">
        <w:rPr>
          <w:rFonts w:ascii="Times New Roman" w:eastAsia="宋体" w:hAnsi="Times New Roman"/>
          <w:kern w:val="0"/>
          <w:sz w:val="20"/>
          <w:szCs w:val="20"/>
        </w:rPr>
        <w:t>g.</w:t>
      </w:r>
      <w:r>
        <w:rPr>
          <w:rFonts w:ascii="Times New Roman" w:eastAsia="宋体" w:hAnsi="Times New Roman"/>
          <w:kern w:val="0"/>
          <w:sz w:val="20"/>
          <w:szCs w:val="20"/>
        </w:rPr>
        <w:t xml:space="preserve">, </w:t>
      </w:r>
      <w:r w:rsidR="009777E5">
        <w:rPr>
          <w:rFonts w:ascii="Times New Roman" w:eastAsia="宋体" w:hAnsi="Times New Roman"/>
          <w:kern w:val="0"/>
          <w:sz w:val="20"/>
          <w:szCs w:val="20"/>
        </w:rPr>
        <w:t>(AN-)</w:t>
      </w:r>
      <w:r>
        <w:rPr>
          <w:rFonts w:ascii="Times New Roman" w:eastAsia="宋体" w:hAnsi="Times New Roman"/>
          <w:kern w:val="0"/>
          <w:sz w:val="20"/>
          <w:szCs w:val="20"/>
        </w:rPr>
        <w:t>PSDB) but may be configured with different initial values.</w:t>
      </w:r>
    </w:p>
    <w:p w:rsidR="008301DD" w:rsidRDefault="008301DD" w:rsidP="008301DD">
      <w:pPr>
        <w:widowControl/>
        <w:overflowPunct w:val="0"/>
        <w:autoSpaceDE w:val="0"/>
        <w:autoSpaceDN w:val="0"/>
        <w:adjustRightInd w:val="0"/>
        <w:spacing w:after="180"/>
        <w:ind w:left="360"/>
        <w:textAlignment w:val="baseline"/>
        <w:rPr>
          <w:rFonts w:ascii="Times New Roman" w:eastAsia="宋体" w:hAnsi="Times New Roman"/>
          <w:kern w:val="0"/>
          <w:sz w:val="20"/>
          <w:szCs w:val="20"/>
        </w:rPr>
      </w:pPr>
      <w:r>
        <w:rPr>
          <w:rFonts w:ascii="Times New Roman" w:eastAsia="宋体" w:hAnsi="Times New Roman" w:hint="eastAsia"/>
          <w:kern w:val="0"/>
          <w:sz w:val="20"/>
          <w:szCs w:val="20"/>
        </w:rPr>
        <w:t>F</w:t>
      </w:r>
      <w:r>
        <w:rPr>
          <w:rFonts w:ascii="Times New Roman" w:eastAsia="宋体" w:hAnsi="Times New Roman"/>
          <w:kern w:val="0"/>
          <w:sz w:val="20"/>
          <w:szCs w:val="20"/>
        </w:rPr>
        <w:t xml:space="preserve">or the PDU that arrive at UE PDCP layer ahead of </w:t>
      </w:r>
      <w:r w:rsidR="00A87A72">
        <w:rPr>
          <w:rFonts w:ascii="Times New Roman" w:eastAsia="宋体" w:hAnsi="Times New Roman"/>
          <w:kern w:val="0"/>
          <w:sz w:val="20"/>
          <w:szCs w:val="20"/>
        </w:rPr>
        <w:t xml:space="preserve">nominal </w:t>
      </w:r>
      <w:r>
        <w:rPr>
          <w:rFonts w:ascii="Times New Roman" w:eastAsia="宋体" w:hAnsi="Times New Roman"/>
          <w:kern w:val="0"/>
          <w:sz w:val="20"/>
          <w:szCs w:val="20"/>
        </w:rPr>
        <w:t xml:space="preserve">PDU set arrival time, its PDCP discard timer only starts </w:t>
      </w:r>
      <w:r w:rsidR="00D20A00">
        <w:rPr>
          <w:rFonts w:ascii="Times New Roman" w:eastAsia="宋体" w:hAnsi="Times New Roman"/>
          <w:kern w:val="0"/>
          <w:sz w:val="20"/>
          <w:szCs w:val="20"/>
        </w:rPr>
        <w:t xml:space="preserve">when </w:t>
      </w:r>
      <w:r>
        <w:rPr>
          <w:rFonts w:ascii="Times New Roman" w:eastAsia="宋体" w:hAnsi="Times New Roman"/>
          <w:kern w:val="0"/>
          <w:sz w:val="20"/>
          <w:szCs w:val="20"/>
        </w:rPr>
        <w:t xml:space="preserve">at </w:t>
      </w:r>
      <w:r w:rsidR="00A87A72">
        <w:rPr>
          <w:rFonts w:ascii="Times New Roman" w:eastAsia="宋体" w:hAnsi="Times New Roman"/>
          <w:kern w:val="0"/>
          <w:sz w:val="20"/>
          <w:szCs w:val="20"/>
        </w:rPr>
        <w:t xml:space="preserve">nominal </w:t>
      </w:r>
      <w:r>
        <w:rPr>
          <w:rFonts w:ascii="Times New Roman" w:eastAsia="宋体" w:hAnsi="Times New Roman"/>
          <w:kern w:val="0"/>
          <w:sz w:val="20"/>
          <w:szCs w:val="20"/>
        </w:rPr>
        <w:t>PDU set arrival time.</w:t>
      </w:r>
    </w:p>
    <w:p w:rsidR="008301DD" w:rsidRDefault="008301DD" w:rsidP="008301DD">
      <w:pPr>
        <w:widowControl/>
        <w:overflowPunct w:val="0"/>
        <w:autoSpaceDE w:val="0"/>
        <w:autoSpaceDN w:val="0"/>
        <w:adjustRightInd w:val="0"/>
        <w:spacing w:after="180"/>
        <w:ind w:left="360"/>
        <w:textAlignment w:val="baseline"/>
        <w:rPr>
          <w:rFonts w:ascii="Times New Roman" w:eastAsia="宋体" w:hAnsi="Times New Roman"/>
          <w:kern w:val="0"/>
          <w:sz w:val="20"/>
          <w:szCs w:val="20"/>
        </w:rPr>
      </w:pPr>
      <w:r>
        <w:rPr>
          <w:rFonts w:ascii="Times New Roman" w:eastAsia="宋体" w:hAnsi="Times New Roman"/>
          <w:kern w:val="0"/>
          <w:sz w:val="20"/>
          <w:szCs w:val="20"/>
        </w:rPr>
        <w:t xml:space="preserve">For the PDU that arrive at UE PDCP layer at </w:t>
      </w:r>
      <w:r w:rsidR="00A87A72">
        <w:rPr>
          <w:rFonts w:ascii="Times New Roman" w:eastAsia="宋体" w:hAnsi="Times New Roman"/>
          <w:kern w:val="0"/>
          <w:sz w:val="20"/>
          <w:szCs w:val="20"/>
        </w:rPr>
        <w:t xml:space="preserve">nominal </w:t>
      </w:r>
      <w:r>
        <w:rPr>
          <w:rFonts w:ascii="Times New Roman" w:eastAsia="宋体" w:hAnsi="Times New Roman"/>
          <w:kern w:val="0"/>
          <w:sz w:val="20"/>
          <w:szCs w:val="20"/>
        </w:rPr>
        <w:t>PDU set arrival time</w:t>
      </w:r>
      <w:r>
        <w:rPr>
          <w:rFonts w:ascii="Times New Roman" w:eastAsia="宋体" w:hAnsi="Times New Roman" w:hint="eastAsia"/>
          <w:kern w:val="0"/>
          <w:sz w:val="20"/>
          <w:szCs w:val="20"/>
        </w:rPr>
        <w:t>,</w:t>
      </w:r>
      <w:r>
        <w:rPr>
          <w:rFonts w:ascii="Times New Roman" w:eastAsia="宋体" w:hAnsi="Times New Roman"/>
          <w:kern w:val="0"/>
          <w:sz w:val="20"/>
          <w:szCs w:val="20"/>
        </w:rPr>
        <w:t xml:space="preserve"> its PDCP discard timer is set to </w:t>
      </w:r>
      <w:r w:rsidR="009777E5">
        <w:rPr>
          <w:rFonts w:ascii="Times New Roman" w:eastAsia="宋体" w:hAnsi="Times New Roman"/>
          <w:kern w:val="0"/>
          <w:sz w:val="20"/>
          <w:szCs w:val="20"/>
        </w:rPr>
        <w:t>(AN-)</w:t>
      </w:r>
      <w:r>
        <w:rPr>
          <w:rFonts w:ascii="Times New Roman" w:eastAsia="宋体" w:hAnsi="Times New Roman"/>
          <w:kern w:val="0"/>
          <w:sz w:val="20"/>
          <w:szCs w:val="20"/>
        </w:rPr>
        <w:t>PSDB and starts normally.</w:t>
      </w:r>
    </w:p>
    <w:p w:rsidR="008301DD" w:rsidRDefault="008301DD" w:rsidP="008301DD">
      <w:pPr>
        <w:widowControl/>
        <w:overflowPunct w:val="0"/>
        <w:autoSpaceDE w:val="0"/>
        <w:autoSpaceDN w:val="0"/>
        <w:adjustRightInd w:val="0"/>
        <w:spacing w:after="180"/>
        <w:ind w:left="360"/>
        <w:textAlignment w:val="baseline"/>
        <w:rPr>
          <w:rFonts w:ascii="Times New Roman" w:eastAsia="宋体" w:hAnsi="Times New Roman"/>
          <w:kern w:val="0"/>
          <w:sz w:val="20"/>
          <w:szCs w:val="20"/>
        </w:rPr>
      </w:pPr>
      <w:r w:rsidRPr="00B75084">
        <w:rPr>
          <w:rFonts w:ascii="Times New Roman" w:eastAsia="宋体" w:hAnsi="Times New Roman"/>
          <w:kern w:val="0"/>
          <w:sz w:val="20"/>
          <w:szCs w:val="20"/>
        </w:rPr>
        <w:t>For the PDU that arri</w:t>
      </w:r>
      <w:r>
        <w:rPr>
          <w:rFonts w:ascii="Times New Roman" w:eastAsia="宋体" w:hAnsi="Times New Roman"/>
          <w:kern w:val="0"/>
          <w:sz w:val="20"/>
          <w:szCs w:val="20"/>
        </w:rPr>
        <w:t xml:space="preserve">ves at UE PDCP layer </w:t>
      </w:r>
      <m:oMath>
        <m:sSub>
          <m:sSubPr>
            <m:ctrlPr>
              <w:rPr>
                <w:rFonts w:ascii="Cambria Math" w:eastAsia="宋体" w:hAnsi="Cambria Math"/>
                <w:i/>
                <w:kern w:val="0"/>
                <w:sz w:val="20"/>
                <w:szCs w:val="20"/>
              </w:rPr>
            </m:ctrlPr>
          </m:sSubPr>
          <m:e>
            <m:r>
              <w:rPr>
                <w:rFonts w:ascii="Cambria Math" w:eastAsia="宋体" w:hAnsi="Cambria Math"/>
                <w:kern w:val="0"/>
                <w:sz w:val="20"/>
                <w:szCs w:val="20"/>
              </w:rPr>
              <m:t>TA</m:t>
            </m:r>
          </m:e>
          <m:sub>
            <m:r>
              <w:rPr>
                <w:rFonts w:ascii="Cambria Math" w:eastAsia="宋体" w:hAnsi="Cambria Math"/>
                <w:kern w:val="0"/>
                <w:sz w:val="20"/>
                <w:szCs w:val="20"/>
              </w:rPr>
              <m:t>x</m:t>
            </m:r>
          </m:sub>
        </m:sSub>
      </m:oMath>
      <w:r>
        <w:rPr>
          <w:rFonts w:ascii="Times New Roman" w:eastAsia="宋体" w:hAnsi="Times New Roman"/>
          <w:kern w:val="0"/>
          <w:sz w:val="20"/>
          <w:szCs w:val="20"/>
        </w:rPr>
        <w:t xml:space="preserve"> later than</w:t>
      </w:r>
      <w:r w:rsidRPr="00B75084">
        <w:rPr>
          <w:rFonts w:ascii="Times New Roman" w:eastAsia="宋体" w:hAnsi="Times New Roman"/>
          <w:kern w:val="0"/>
          <w:sz w:val="20"/>
          <w:szCs w:val="20"/>
        </w:rPr>
        <w:t xml:space="preserve"> </w:t>
      </w:r>
      <w:r w:rsidR="00A87A72">
        <w:rPr>
          <w:rFonts w:ascii="Times New Roman" w:eastAsia="宋体" w:hAnsi="Times New Roman"/>
          <w:kern w:val="0"/>
          <w:sz w:val="20"/>
          <w:szCs w:val="20"/>
        </w:rPr>
        <w:t xml:space="preserve">nominal </w:t>
      </w:r>
      <w:r w:rsidRPr="00B75084">
        <w:rPr>
          <w:rFonts w:ascii="Times New Roman" w:eastAsia="宋体" w:hAnsi="Times New Roman"/>
          <w:kern w:val="0"/>
          <w:sz w:val="20"/>
          <w:szCs w:val="20"/>
        </w:rPr>
        <w:t xml:space="preserve">PDU set arrival time, its PDCP discard timer’s value is set to </w:t>
      </w:r>
      <w:r w:rsidR="009777E5">
        <w:rPr>
          <w:rFonts w:ascii="Times New Roman" w:eastAsia="宋体" w:hAnsi="Times New Roman"/>
          <w:kern w:val="0"/>
          <w:sz w:val="20"/>
          <w:szCs w:val="20"/>
        </w:rPr>
        <w:t>(AN-)</w:t>
      </w:r>
      <w:r w:rsidRPr="00B75084">
        <w:rPr>
          <w:rFonts w:ascii="Times New Roman" w:eastAsia="宋体" w:hAnsi="Times New Roman"/>
          <w:kern w:val="0"/>
          <w:sz w:val="20"/>
          <w:szCs w:val="20"/>
        </w:rPr>
        <w:t xml:space="preserve">PSDB and starts normally, but with initial value </w:t>
      </w:r>
      <w:r w:rsidRPr="009B1670">
        <w:rPr>
          <w:rFonts w:ascii="Times New Roman" w:eastAsia="宋体" w:hAnsi="Times New Roman"/>
          <w:i/>
          <w:kern w:val="0"/>
          <w:sz w:val="20"/>
          <w:szCs w:val="20"/>
        </w:rPr>
        <w:t>TAx</w:t>
      </w:r>
      <w:r w:rsidRPr="00B75084">
        <w:rPr>
          <w:rFonts w:ascii="Times New Roman" w:eastAsia="宋体" w:hAnsi="Times New Roman"/>
          <w:kern w:val="0"/>
          <w:sz w:val="20"/>
          <w:szCs w:val="20"/>
        </w:rPr>
        <w:t xml:space="preserve">, i.e., the timer starts from </w:t>
      </w:r>
      <m:oMath>
        <m:sSub>
          <m:sSubPr>
            <m:ctrlPr>
              <w:rPr>
                <w:rFonts w:ascii="Cambria Math" w:eastAsia="宋体" w:hAnsi="Cambria Math"/>
                <w:i/>
                <w:kern w:val="0"/>
                <w:sz w:val="20"/>
                <w:szCs w:val="20"/>
              </w:rPr>
            </m:ctrlPr>
          </m:sSubPr>
          <m:e>
            <m:r>
              <w:rPr>
                <w:rFonts w:ascii="Cambria Math" w:eastAsia="宋体" w:hAnsi="Cambria Math"/>
                <w:kern w:val="0"/>
                <w:sz w:val="20"/>
                <w:szCs w:val="20"/>
              </w:rPr>
              <m:t>TA</m:t>
            </m:r>
          </m:e>
          <m:sub>
            <m:r>
              <w:rPr>
                <w:rFonts w:ascii="Cambria Math" w:eastAsia="宋体" w:hAnsi="Cambria Math"/>
                <w:kern w:val="0"/>
                <w:sz w:val="20"/>
                <w:szCs w:val="20"/>
              </w:rPr>
              <m:t>x</m:t>
            </m:r>
          </m:sub>
        </m:sSub>
      </m:oMath>
      <w:r w:rsidRPr="00B75084">
        <w:rPr>
          <w:rFonts w:ascii="Times New Roman" w:eastAsia="宋体" w:hAnsi="Times New Roman"/>
          <w:kern w:val="0"/>
          <w:sz w:val="20"/>
          <w:szCs w:val="20"/>
        </w:rPr>
        <w:t>.</w:t>
      </w:r>
    </w:p>
    <w:p w:rsidR="008301DD" w:rsidRPr="00B75084" w:rsidRDefault="008301DD" w:rsidP="008301DD">
      <w:pPr>
        <w:widowControl/>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We are OK</w:t>
      </w:r>
      <w:r>
        <w:rPr>
          <w:rFonts w:ascii="Times New Roman" w:eastAsia="宋体" w:hAnsi="Times New Roman" w:hint="eastAsia"/>
          <w:kern w:val="0"/>
          <w:sz w:val="20"/>
          <w:szCs w:val="20"/>
        </w:rPr>
        <w:t xml:space="preserve"> </w:t>
      </w:r>
      <w:r>
        <w:rPr>
          <w:rFonts w:ascii="Times New Roman" w:eastAsia="宋体" w:hAnsi="Times New Roman"/>
          <w:kern w:val="0"/>
          <w:sz w:val="20"/>
          <w:szCs w:val="20"/>
        </w:rPr>
        <w:t>with both alternatives and Alt 1 is preferred.</w:t>
      </w:r>
    </w:p>
    <w:p w:rsidR="008301DD" w:rsidRDefault="008301DD" w:rsidP="008301DD">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B54E10">
        <w:rPr>
          <w:rFonts w:ascii="Times New Roman" w:eastAsia="宋体" w:hAnsi="Times New Roman"/>
          <w:b/>
          <w:kern w:val="0"/>
          <w:sz w:val="20"/>
          <w:szCs w:val="20"/>
        </w:rPr>
        <w:t xml:space="preserve">Proposal </w:t>
      </w:r>
      <w:r w:rsidR="00020BDA">
        <w:rPr>
          <w:rFonts w:ascii="Times New Roman" w:eastAsia="宋体" w:hAnsi="Times New Roman"/>
          <w:b/>
          <w:kern w:val="0"/>
          <w:sz w:val="20"/>
          <w:szCs w:val="20"/>
        </w:rPr>
        <w:t>1</w:t>
      </w:r>
      <w:r w:rsidRPr="00B54E10">
        <w:rPr>
          <w:rFonts w:ascii="Times New Roman" w:eastAsia="宋体" w:hAnsi="Times New Roman"/>
          <w:b/>
          <w:kern w:val="0"/>
          <w:sz w:val="20"/>
          <w:szCs w:val="20"/>
        </w:rPr>
        <w:t>: If PSIHI is configured to true, it is recommended to apply different length of PDCP discard timer</w:t>
      </w:r>
      <w:r>
        <w:rPr>
          <w:rFonts w:ascii="Times New Roman" w:eastAsia="宋体" w:hAnsi="Times New Roman" w:hint="eastAsia"/>
          <w:b/>
          <w:kern w:val="0"/>
          <w:sz w:val="20"/>
          <w:szCs w:val="20"/>
        </w:rPr>
        <w:t>s</w:t>
      </w:r>
      <w:r w:rsidRPr="00B54E10">
        <w:rPr>
          <w:rFonts w:ascii="Times New Roman" w:eastAsia="宋体" w:hAnsi="Times New Roman"/>
          <w:b/>
          <w:kern w:val="0"/>
          <w:sz w:val="20"/>
          <w:szCs w:val="20"/>
        </w:rPr>
        <w:t xml:space="preserve"> for </w:t>
      </w:r>
      <w:r>
        <w:rPr>
          <w:rFonts w:ascii="Times New Roman" w:eastAsia="宋体" w:hAnsi="Times New Roman" w:hint="eastAsia"/>
          <w:b/>
          <w:kern w:val="0"/>
          <w:sz w:val="20"/>
          <w:szCs w:val="20"/>
        </w:rPr>
        <w:t>the</w:t>
      </w:r>
      <w:r>
        <w:rPr>
          <w:rFonts w:ascii="Times New Roman" w:eastAsia="宋体" w:hAnsi="Times New Roman"/>
          <w:b/>
          <w:kern w:val="0"/>
          <w:sz w:val="20"/>
          <w:szCs w:val="20"/>
        </w:rPr>
        <w:t xml:space="preserve"> PDCP </w:t>
      </w:r>
      <w:r w:rsidRPr="00B54E10">
        <w:rPr>
          <w:rFonts w:ascii="Times New Roman" w:eastAsia="宋体" w:hAnsi="Times New Roman"/>
          <w:b/>
          <w:kern w:val="0"/>
          <w:sz w:val="20"/>
          <w:szCs w:val="20"/>
        </w:rPr>
        <w:t xml:space="preserve">SDUs in the same </w:t>
      </w:r>
      <w:r w:rsidR="00AE613C">
        <w:rPr>
          <w:rFonts w:ascii="Times New Roman" w:eastAsia="宋体" w:hAnsi="Times New Roman"/>
          <w:b/>
          <w:kern w:val="0"/>
          <w:sz w:val="20"/>
          <w:szCs w:val="20"/>
        </w:rPr>
        <w:t xml:space="preserve">XR </w:t>
      </w:r>
      <w:r w:rsidRPr="00B54E10">
        <w:rPr>
          <w:rFonts w:ascii="Times New Roman" w:eastAsia="宋体" w:hAnsi="Times New Roman"/>
          <w:b/>
          <w:kern w:val="0"/>
          <w:sz w:val="20"/>
          <w:szCs w:val="20"/>
        </w:rPr>
        <w:t xml:space="preserve">PDU </w:t>
      </w:r>
      <w:r>
        <w:rPr>
          <w:rFonts w:ascii="Times New Roman" w:eastAsia="宋体" w:hAnsi="Times New Roman"/>
          <w:b/>
          <w:kern w:val="0"/>
          <w:sz w:val="20"/>
          <w:szCs w:val="20"/>
        </w:rPr>
        <w:t>S</w:t>
      </w:r>
      <w:r w:rsidRPr="00B54E10">
        <w:rPr>
          <w:rFonts w:ascii="Times New Roman" w:eastAsia="宋体" w:hAnsi="Times New Roman"/>
          <w:b/>
          <w:kern w:val="0"/>
          <w:sz w:val="20"/>
          <w:szCs w:val="20"/>
        </w:rPr>
        <w:t xml:space="preserve">et and make them expire at the same time so as to enable PDCP discard per PDU </w:t>
      </w:r>
      <w:r>
        <w:rPr>
          <w:rFonts w:ascii="Times New Roman" w:eastAsia="宋体" w:hAnsi="Times New Roman"/>
          <w:b/>
          <w:kern w:val="0"/>
          <w:sz w:val="20"/>
          <w:szCs w:val="20"/>
        </w:rPr>
        <w:t>S</w:t>
      </w:r>
      <w:r w:rsidRPr="00B54E10">
        <w:rPr>
          <w:rFonts w:ascii="Times New Roman" w:eastAsia="宋体" w:hAnsi="Times New Roman"/>
          <w:b/>
          <w:kern w:val="0"/>
          <w:sz w:val="20"/>
          <w:szCs w:val="20"/>
        </w:rPr>
        <w:t>et</w:t>
      </w:r>
      <w:r>
        <w:rPr>
          <w:rFonts w:ascii="Times New Roman" w:eastAsia="宋体" w:hAnsi="Times New Roman"/>
          <w:b/>
          <w:kern w:val="0"/>
          <w:sz w:val="20"/>
          <w:szCs w:val="20"/>
        </w:rPr>
        <w:t xml:space="preserve"> basis.</w:t>
      </w:r>
    </w:p>
    <w:p w:rsidR="00E26F4B" w:rsidRPr="009B1670" w:rsidRDefault="00E26F4B" w:rsidP="008301DD">
      <w:pPr>
        <w:widowControl/>
        <w:overflowPunct w:val="0"/>
        <w:autoSpaceDE w:val="0"/>
        <w:autoSpaceDN w:val="0"/>
        <w:adjustRightInd w:val="0"/>
        <w:spacing w:after="180"/>
        <w:textAlignment w:val="baseline"/>
        <w:rPr>
          <w:rFonts w:ascii="Times New Roman" w:eastAsia="宋体" w:hAnsi="Times New Roman"/>
          <w:kern w:val="0"/>
          <w:sz w:val="20"/>
          <w:szCs w:val="20"/>
        </w:rPr>
      </w:pPr>
      <w:r w:rsidRPr="009B1670">
        <w:rPr>
          <w:rFonts w:ascii="Times New Roman" w:eastAsia="宋体" w:hAnsi="Times New Roman"/>
          <w:kern w:val="0"/>
          <w:sz w:val="20"/>
          <w:szCs w:val="20"/>
        </w:rPr>
        <w:t xml:space="preserve">If </w:t>
      </w:r>
      <w:r w:rsidR="0096093B" w:rsidRPr="0096093B">
        <w:rPr>
          <w:rFonts w:ascii="Times New Roman" w:eastAsia="宋体" w:hAnsi="Times New Roman"/>
          <w:kern w:val="0"/>
          <w:sz w:val="20"/>
          <w:szCs w:val="20"/>
        </w:rPr>
        <w:t>PSIHI is configured to true</w:t>
      </w:r>
      <w:r>
        <w:rPr>
          <w:rFonts w:ascii="Times New Roman" w:eastAsia="宋体" w:hAnsi="Times New Roman"/>
          <w:kern w:val="0"/>
          <w:sz w:val="20"/>
          <w:szCs w:val="20"/>
        </w:rPr>
        <w:t xml:space="preserve">, </w:t>
      </w:r>
      <w:r w:rsidR="008A26C1">
        <w:rPr>
          <w:rFonts w:ascii="Times New Roman" w:eastAsia="宋体" w:hAnsi="Times New Roman"/>
          <w:kern w:val="0"/>
          <w:sz w:val="20"/>
          <w:szCs w:val="20"/>
        </w:rPr>
        <w:t xml:space="preserve">the value of </w:t>
      </w:r>
      <w:r>
        <w:rPr>
          <w:rFonts w:ascii="Times New Roman" w:eastAsia="宋体" w:hAnsi="Times New Roman"/>
          <w:kern w:val="0"/>
          <w:sz w:val="20"/>
          <w:szCs w:val="20"/>
        </w:rPr>
        <w:t xml:space="preserve">PDCP discard timer </w:t>
      </w:r>
      <w:r w:rsidR="008A26C1">
        <w:rPr>
          <w:rFonts w:ascii="Times New Roman" w:eastAsia="宋体" w:hAnsi="Times New Roman"/>
          <w:kern w:val="0"/>
          <w:sz w:val="20"/>
          <w:szCs w:val="20"/>
        </w:rPr>
        <w:t>associated with XR PDUx</w:t>
      </w:r>
      <w:r w:rsidR="00626A20">
        <w:rPr>
          <w:rFonts w:ascii="Times New Roman" w:eastAsia="宋体" w:hAnsi="Times New Roman"/>
          <w:kern w:val="0"/>
          <w:sz w:val="20"/>
          <w:szCs w:val="20"/>
        </w:rPr>
        <w:t xml:space="preserve"> </w:t>
      </w:r>
      <w:r>
        <w:rPr>
          <w:rFonts w:ascii="Times New Roman" w:eastAsia="宋体" w:hAnsi="Times New Roman"/>
          <w:kern w:val="0"/>
          <w:sz w:val="20"/>
          <w:szCs w:val="20"/>
        </w:rPr>
        <w:t xml:space="preserve">should be configured </w:t>
      </w:r>
      <w:r w:rsidR="00626A20">
        <w:rPr>
          <w:rFonts w:ascii="Times New Roman" w:eastAsia="宋体" w:hAnsi="Times New Roman"/>
          <w:kern w:val="0"/>
          <w:sz w:val="20"/>
          <w:szCs w:val="20"/>
        </w:rPr>
        <w:t>to</w:t>
      </w:r>
      <w:r w:rsidR="0096093B">
        <w:rPr>
          <w:rFonts w:ascii="Times New Roman" w:eastAsia="宋体" w:hAnsi="Times New Roman"/>
          <w:kern w:val="0"/>
          <w:sz w:val="20"/>
          <w:szCs w:val="20"/>
        </w:rPr>
        <w:t xml:space="preserve"> the</w:t>
      </w:r>
      <w:r w:rsidR="00626A20">
        <w:rPr>
          <w:rFonts w:ascii="Times New Roman" w:eastAsia="宋体" w:hAnsi="Times New Roman"/>
          <w:kern w:val="0"/>
          <w:sz w:val="20"/>
          <w:szCs w:val="20"/>
        </w:rPr>
        <w:t xml:space="preserve"> </w:t>
      </w:r>
      <m:oMath>
        <m:sSub>
          <m:sSubPr>
            <m:ctrlPr>
              <w:rPr>
                <w:rFonts w:ascii="Cambria Math" w:eastAsia="宋体" w:hAnsi="Cambria Math"/>
                <w:i/>
                <w:kern w:val="0"/>
                <w:sz w:val="20"/>
                <w:szCs w:val="20"/>
              </w:rPr>
            </m:ctrlPr>
          </m:sSubPr>
          <m:e>
            <m:r>
              <w:rPr>
                <w:rFonts w:ascii="Cambria Math" w:eastAsia="宋体" w:hAnsi="Cambria Math"/>
                <w:kern w:val="0"/>
                <w:sz w:val="20"/>
                <w:szCs w:val="20"/>
              </w:rPr>
              <m:t>discardTimer</m:t>
            </m:r>
          </m:e>
          <m:sub>
            <m:r>
              <w:rPr>
                <w:rFonts w:ascii="Cambria Math" w:eastAsia="宋体" w:hAnsi="Cambria Math"/>
                <w:kern w:val="0"/>
                <w:sz w:val="20"/>
                <w:szCs w:val="20"/>
              </w:rPr>
              <m:t>legacy</m:t>
            </m:r>
          </m:sub>
        </m:sSub>
      </m:oMath>
      <w:r w:rsidR="0096093B">
        <w:rPr>
          <w:rFonts w:ascii="Times New Roman" w:eastAsia="宋体" w:hAnsi="Times New Roman" w:hint="eastAsia"/>
          <w:kern w:val="0"/>
          <w:sz w:val="20"/>
          <w:szCs w:val="20"/>
        </w:rPr>
        <w:t xml:space="preserve"> plus </w:t>
      </w:r>
      <m:oMath>
        <m:sSub>
          <m:sSubPr>
            <m:ctrlPr>
              <w:rPr>
                <w:rFonts w:ascii="Cambria Math" w:eastAsia="宋体" w:hAnsi="Cambria Math"/>
                <w:i/>
                <w:kern w:val="0"/>
                <w:sz w:val="20"/>
                <w:szCs w:val="20"/>
              </w:rPr>
            </m:ctrlPr>
          </m:sSubPr>
          <m:e>
            <m:r>
              <w:rPr>
                <w:rFonts w:ascii="Cambria Math" w:eastAsia="宋体" w:hAnsi="Cambria Math"/>
                <w:kern w:val="0"/>
                <w:sz w:val="20"/>
                <w:szCs w:val="20"/>
              </w:rPr>
              <m:t>TA</m:t>
            </m:r>
          </m:e>
          <m:sub>
            <m:r>
              <w:rPr>
                <w:rFonts w:ascii="Cambria Math" w:eastAsia="宋体" w:hAnsi="Cambria Math"/>
                <w:kern w:val="0"/>
                <w:sz w:val="20"/>
                <w:szCs w:val="20"/>
              </w:rPr>
              <m:t>x</m:t>
            </m:r>
          </m:sub>
        </m:sSub>
      </m:oMath>
      <w:r w:rsidR="00626A20">
        <w:rPr>
          <w:rFonts w:ascii="Times New Roman" w:eastAsia="宋体" w:hAnsi="Times New Roman"/>
          <w:kern w:val="0"/>
          <w:sz w:val="20"/>
          <w:szCs w:val="20"/>
        </w:rPr>
        <w:t>, where</w:t>
      </w:r>
      <w:r w:rsidR="00CC432A">
        <w:rPr>
          <w:rFonts w:ascii="Times New Roman" w:eastAsia="宋体" w:hAnsi="Times New Roman"/>
          <w:kern w:val="0"/>
          <w:sz w:val="20"/>
          <w:szCs w:val="20"/>
        </w:rPr>
        <w:t xml:space="preserve"> the </w:t>
      </w:r>
      <m:oMath>
        <m:sSub>
          <m:sSubPr>
            <m:ctrlPr>
              <w:rPr>
                <w:rFonts w:ascii="Cambria Math" w:eastAsia="宋体" w:hAnsi="Cambria Math"/>
                <w:i/>
                <w:kern w:val="0"/>
                <w:sz w:val="20"/>
                <w:szCs w:val="20"/>
              </w:rPr>
            </m:ctrlPr>
          </m:sSubPr>
          <m:e>
            <m:r>
              <w:rPr>
                <w:rFonts w:ascii="Cambria Math" w:eastAsia="宋体" w:hAnsi="Cambria Math"/>
                <w:kern w:val="0"/>
                <w:sz w:val="20"/>
                <w:szCs w:val="20"/>
              </w:rPr>
              <m:t>discardTimer</m:t>
            </m:r>
          </m:e>
          <m:sub>
            <m:r>
              <w:rPr>
                <w:rFonts w:ascii="Cambria Math" w:eastAsia="宋体" w:hAnsi="Cambria Math"/>
                <w:kern w:val="0"/>
                <w:sz w:val="20"/>
                <w:szCs w:val="20"/>
              </w:rPr>
              <m:t>legacy</m:t>
            </m:r>
          </m:sub>
        </m:sSub>
      </m:oMath>
      <w:r w:rsidR="00CC432A">
        <w:rPr>
          <w:rFonts w:ascii="Times New Roman" w:eastAsia="宋体" w:hAnsi="Times New Roman" w:hint="eastAsia"/>
          <w:kern w:val="0"/>
          <w:sz w:val="20"/>
          <w:szCs w:val="20"/>
        </w:rPr>
        <w:t xml:space="preserve"> is </w:t>
      </w:r>
      <w:r w:rsidR="00CC432A">
        <w:rPr>
          <w:rFonts w:ascii="Times New Roman" w:eastAsia="宋体" w:hAnsi="Times New Roman"/>
          <w:kern w:val="0"/>
          <w:sz w:val="20"/>
          <w:szCs w:val="20"/>
        </w:rPr>
        <w:t xml:space="preserve">the value of legacy PDCP discard timer which is </w:t>
      </w:r>
      <w:r w:rsidR="00CC432A">
        <w:rPr>
          <w:rFonts w:ascii="Times New Roman" w:eastAsia="宋体" w:hAnsi="Times New Roman" w:hint="eastAsia"/>
          <w:kern w:val="0"/>
          <w:sz w:val="20"/>
          <w:szCs w:val="20"/>
        </w:rPr>
        <w:t>derived according to (</w:t>
      </w:r>
      <w:r w:rsidR="00CC432A">
        <w:rPr>
          <w:rFonts w:ascii="Times New Roman" w:eastAsia="宋体" w:hAnsi="Times New Roman"/>
          <w:kern w:val="0"/>
          <w:sz w:val="20"/>
          <w:szCs w:val="20"/>
        </w:rPr>
        <w:t>AN-</w:t>
      </w:r>
      <w:r w:rsidR="00CC432A">
        <w:rPr>
          <w:rFonts w:ascii="Times New Roman" w:eastAsia="宋体" w:hAnsi="Times New Roman" w:hint="eastAsia"/>
          <w:kern w:val="0"/>
          <w:sz w:val="20"/>
          <w:szCs w:val="20"/>
        </w:rPr>
        <w:t>)</w:t>
      </w:r>
      <w:r w:rsidR="00CC432A">
        <w:rPr>
          <w:rFonts w:ascii="Times New Roman" w:eastAsia="宋体" w:hAnsi="Times New Roman"/>
          <w:kern w:val="0"/>
          <w:sz w:val="20"/>
          <w:szCs w:val="20"/>
        </w:rPr>
        <w:t>PSDB and the</w:t>
      </w:r>
      <w:r w:rsidR="00626A20">
        <w:rPr>
          <w:rFonts w:ascii="Times New Roman" w:eastAsia="宋体" w:hAnsi="Times New Roman"/>
          <w:kern w:val="0"/>
          <w:sz w:val="20"/>
          <w:szCs w:val="20"/>
        </w:rPr>
        <w:t xml:space="preserve"> </w:t>
      </w:r>
      <m:oMath>
        <m:sSub>
          <m:sSubPr>
            <m:ctrlPr>
              <w:rPr>
                <w:rFonts w:ascii="Cambria Math" w:eastAsia="宋体" w:hAnsi="Cambria Math"/>
                <w:i/>
                <w:kern w:val="0"/>
                <w:sz w:val="20"/>
                <w:szCs w:val="20"/>
              </w:rPr>
            </m:ctrlPr>
          </m:sSubPr>
          <m:e>
            <m:r>
              <w:rPr>
                <w:rFonts w:ascii="Cambria Math" w:eastAsia="宋体" w:hAnsi="Cambria Math"/>
                <w:kern w:val="0"/>
                <w:sz w:val="20"/>
                <w:szCs w:val="20"/>
              </w:rPr>
              <m:t>TA</m:t>
            </m:r>
          </m:e>
          <m:sub>
            <m:r>
              <w:rPr>
                <w:rFonts w:ascii="Cambria Math" w:eastAsia="宋体" w:hAnsi="Cambria Math"/>
                <w:kern w:val="0"/>
                <w:sz w:val="20"/>
                <w:szCs w:val="20"/>
              </w:rPr>
              <m:t>x</m:t>
            </m:r>
          </m:sub>
        </m:sSub>
      </m:oMath>
      <w:r w:rsidR="00CC432A">
        <w:rPr>
          <w:rFonts w:ascii="Times New Roman" w:eastAsia="宋体" w:hAnsi="Times New Roman"/>
          <w:kern w:val="0"/>
          <w:sz w:val="20"/>
          <w:szCs w:val="20"/>
        </w:rPr>
        <w:t xml:space="preserve"> e</w:t>
      </w:r>
      <w:r w:rsidR="00626A20">
        <w:rPr>
          <w:rFonts w:ascii="Times New Roman" w:eastAsia="宋体" w:hAnsi="Times New Roman"/>
          <w:kern w:val="0"/>
          <w:sz w:val="20"/>
          <w:szCs w:val="20"/>
        </w:rPr>
        <w:t>quals to</w:t>
      </w:r>
      <w:r>
        <w:rPr>
          <w:rFonts w:ascii="Times New Roman" w:eastAsia="宋体" w:hAnsi="Times New Roman"/>
          <w:kern w:val="0"/>
          <w:sz w:val="20"/>
          <w:szCs w:val="20"/>
        </w:rPr>
        <w:t xml:space="preserve"> </w:t>
      </w:r>
      <w:r w:rsidR="00040F08">
        <w:rPr>
          <w:rFonts w:ascii="Times New Roman" w:eastAsia="宋体" w:hAnsi="Times New Roman"/>
          <w:kern w:val="0"/>
          <w:sz w:val="20"/>
          <w:szCs w:val="20"/>
        </w:rPr>
        <w:t xml:space="preserve">the </w:t>
      </w:r>
      <w:r>
        <w:rPr>
          <w:rFonts w:ascii="Times New Roman" w:eastAsia="宋体" w:hAnsi="Times New Roman"/>
          <w:kern w:val="0"/>
          <w:sz w:val="20"/>
          <w:szCs w:val="20"/>
        </w:rPr>
        <w:t xml:space="preserve">actual </w:t>
      </w:r>
      <w:r w:rsidR="0096093B">
        <w:rPr>
          <w:rFonts w:ascii="Times New Roman" w:eastAsia="宋体" w:hAnsi="Times New Roman"/>
          <w:kern w:val="0"/>
          <w:sz w:val="20"/>
          <w:szCs w:val="20"/>
        </w:rPr>
        <w:t>XR PDUx</w:t>
      </w:r>
      <w:r>
        <w:rPr>
          <w:rFonts w:ascii="Times New Roman" w:eastAsia="宋体" w:hAnsi="Times New Roman"/>
          <w:kern w:val="0"/>
          <w:sz w:val="20"/>
          <w:szCs w:val="20"/>
        </w:rPr>
        <w:t xml:space="preserve"> arrival time</w:t>
      </w:r>
      <w:r w:rsidR="00626A20">
        <w:rPr>
          <w:rFonts w:ascii="Times New Roman" w:eastAsia="宋体" w:hAnsi="Times New Roman"/>
          <w:kern w:val="0"/>
          <w:sz w:val="20"/>
          <w:szCs w:val="20"/>
        </w:rPr>
        <w:t xml:space="preserve"> minus</w:t>
      </w:r>
      <w:r>
        <w:rPr>
          <w:rFonts w:ascii="Times New Roman" w:eastAsia="宋体" w:hAnsi="Times New Roman"/>
          <w:kern w:val="0"/>
          <w:sz w:val="20"/>
          <w:szCs w:val="20"/>
        </w:rPr>
        <w:t xml:space="preserve"> nominal PDU set arrival</w:t>
      </w:r>
      <w:r w:rsidR="00626A20">
        <w:rPr>
          <w:rFonts w:ascii="Times New Roman" w:eastAsia="宋体" w:hAnsi="Times New Roman"/>
          <w:kern w:val="0"/>
          <w:sz w:val="20"/>
          <w:szCs w:val="20"/>
        </w:rPr>
        <w:t xml:space="preserve"> time.</w:t>
      </w:r>
      <w:r>
        <w:rPr>
          <w:rFonts w:ascii="Times New Roman" w:eastAsia="宋体" w:hAnsi="Times New Roman"/>
          <w:kern w:val="0"/>
          <w:sz w:val="20"/>
          <w:szCs w:val="20"/>
        </w:rPr>
        <w:t xml:space="preserve"> </w:t>
      </w:r>
    </w:p>
    <w:p w:rsidR="00974225" w:rsidRPr="00324D77" w:rsidRDefault="00551F18" w:rsidP="008301DD">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9B1670">
        <w:rPr>
          <w:rFonts w:ascii="Times New Roman" w:eastAsia="宋体" w:hAnsi="Times New Roman"/>
          <w:b/>
          <w:kern w:val="0"/>
          <w:sz w:val="20"/>
          <w:szCs w:val="20"/>
        </w:rPr>
        <w:t xml:space="preserve">Proposal 2: If PSIHI is configured to true, </w:t>
      </w:r>
      <w:r w:rsidR="00CC432A" w:rsidRPr="009B1670">
        <w:rPr>
          <w:rFonts w:ascii="Times New Roman" w:eastAsia="宋体" w:hAnsi="Times New Roman"/>
          <w:b/>
          <w:kern w:val="0"/>
          <w:sz w:val="20"/>
          <w:szCs w:val="20"/>
        </w:rPr>
        <w:t xml:space="preserve">PDCP discard timer associated with XR PDUx should be configured to the </w:t>
      </w:r>
      <m:oMath>
        <m:sSub>
          <m:sSubPr>
            <m:ctrlPr>
              <w:rPr>
                <w:rFonts w:ascii="Cambria Math" w:eastAsia="宋体" w:hAnsi="Cambria Math"/>
                <w:b/>
                <w:i/>
                <w:kern w:val="0"/>
                <w:sz w:val="20"/>
                <w:szCs w:val="20"/>
              </w:rPr>
            </m:ctrlPr>
          </m:sSubPr>
          <m:e>
            <m:r>
              <m:rPr>
                <m:sty m:val="bi"/>
              </m:rPr>
              <w:rPr>
                <w:rFonts w:ascii="Cambria Math" w:eastAsia="宋体" w:hAnsi="Cambria Math"/>
                <w:kern w:val="0"/>
                <w:sz w:val="20"/>
                <w:szCs w:val="20"/>
              </w:rPr>
              <m:t>discardTimer</m:t>
            </m:r>
          </m:e>
          <m:sub>
            <m:r>
              <m:rPr>
                <m:sty m:val="bi"/>
              </m:rPr>
              <w:rPr>
                <w:rFonts w:ascii="Cambria Math" w:eastAsia="宋体" w:hAnsi="Cambria Math"/>
                <w:kern w:val="0"/>
                <w:sz w:val="20"/>
                <w:szCs w:val="20"/>
              </w:rPr>
              <m:t>legacy</m:t>
            </m:r>
          </m:sub>
        </m:sSub>
      </m:oMath>
      <w:r w:rsidR="00CC432A" w:rsidRPr="009B1670">
        <w:rPr>
          <w:rFonts w:ascii="Times New Roman" w:eastAsia="宋体" w:hAnsi="Times New Roman"/>
          <w:b/>
          <w:kern w:val="0"/>
          <w:sz w:val="20"/>
          <w:szCs w:val="20"/>
        </w:rPr>
        <w:t xml:space="preserve"> plus </w:t>
      </w:r>
      <m:oMath>
        <m:sSub>
          <m:sSubPr>
            <m:ctrlPr>
              <w:rPr>
                <w:rFonts w:ascii="Cambria Math" w:eastAsia="宋体" w:hAnsi="Cambria Math"/>
                <w:b/>
                <w:i/>
                <w:kern w:val="0"/>
                <w:sz w:val="20"/>
                <w:szCs w:val="20"/>
              </w:rPr>
            </m:ctrlPr>
          </m:sSubPr>
          <m:e>
            <m:r>
              <m:rPr>
                <m:sty m:val="bi"/>
              </m:rPr>
              <w:rPr>
                <w:rFonts w:ascii="Cambria Math" w:eastAsia="宋体" w:hAnsi="Cambria Math"/>
                <w:kern w:val="0"/>
                <w:sz w:val="20"/>
                <w:szCs w:val="20"/>
              </w:rPr>
              <m:t>TA</m:t>
            </m:r>
          </m:e>
          <m:sub>
            <m:r>
              <m:rPr>
                <m:sty m:val="bi"/>
              </m:rPr>
              <w:rPr>
                <w:rFonts w:ascii="Cambria Math" w:eastAsia="宋体" w:hAnsi="Cambria Math"/>
                <w:kern w:val="0"/>
                <w:sz w:val="20"/>
                <w:szCs w:val="20"/>
              </w:rPr>
              <m:t>x</m:t>
            </m:r>
          </m:sub>
        </m:sSub>
      </m:oMath>
      <w:r w:rsidR="00CD3E64">
        <w:rPr>
          <w:rFonts w:ascii="Times New Roman" w:eastAsia="宋体" w:hAnsi="Times New Roman"/>
          <w:b/>
          <w:kern w:val="0"/>
          <w:sz w:val="20"/>
          <w:szCs w:val="20"/>
        </w:rPr>
        <w:t xml:space="preserve">, </w:t>
      </w:r>
      <w:r w:rsidR="00CD3E64" w:rsidRPr="009B1670">
        <w:rPr>
          <w:rFonts w:ascii="Times New Roman" w:eastAsia="宋体" w:hAnsi="Times New Roman"/>
          <w:b/>
          <w:kern w:val="0"/>
          <w:sz w:val="20"/>
          <w:szCs w:val="20"/>
        </w:rPr>
        <w:t xml:space="preserve">where the </w:t>
      </w:r>
      <m:oMath>
        <m:sSub>
          <m:sSubPr>
            <m:ctrlPr>
              <w:rPr>
                <w:rFonts w:ascii="Cambria Math" w:eastAsia="宋体" w:hAnsi="Cambria Math"/>
                <w:b/>
                <w:i/>
                <w:kern w:val="0"/>
                <w:sz w:val="20"/>
                <w:szCs w:val="20"/>
              </w:rPr>
            </m:ctrlPr>
          </m:sSubPr>
          <m:e>
            <m:r>
              <m:rPr>
                <m:sty m:val="bi"/>
              </m:rPr>
              <w:rPr>
                <w:rFonts w:ascii="Cambria Math" w:eastAsia="宋体" w:hAnsi="Cambria Math"/>
                <w:kern w:val="0"/>
                <w:sz w:val="20"/>
                <w:szCs w:val="20"/>
              </w:rPr>
              <m:t>discardTimer</m:t>
            </m:r>
          </m:e>
          <m:sub>
            <m:r>
              <m:rPr>
                <m:sty m:val="bi"/>
              </m:rPr>
              <w:rPr>
                <w:rFonts w:ascii="Cambria Math" w:eastAsia="宋体" w:hAnsi="Cambria Math"/>
                <w:kern w:val="0"/>
                <w:sz w:val="20"/>
                <w:szCs w:val="20"/>
              </w:rPr>
              <m:t>legacy</m:t>
            </m:r>
          </m:sub>
        </m:sSub>
      </m:oMath>
      <w:r w:rsidR="00CD3E64" w:rsidRPr="009B1670">
        <w:rPr>
          <w:rFonts w:ascii="Times New Roman" w:eastAsia="宋体" w:hAnsi="Times New Roman"/>
          <w:b/>
          <w:kern w:val="0"/>
          <w:sz w:val="20"/>
          <w:szCs w:val="20"/>
        </w:rPr>
        <w:t xml:space="preserve"> is the value of legacy PDCP discard timer which is derived according to (AN-)PSDB and the </w:t>
      </w:r>
      <m:oMath>
        <m:sSub>
          <m:sSubPr>
            <m:ctrlPr>
              <w:rPr>
                <w:rFonts w:ascii="Cambria Math" w:eastAsia="宋体" w:hAnsi="Cambria Math"/>
                <w:b/>
                <w:i/>
                <w:kern w:val="0"/>
                <w:sz w:val="20"/>
                <w:szCs w:val="20"/>
              </w:rPr>
            </m:ctrlPr>
          </m:sSubPr>
          <m:e>
            <m:r>
              <m:rPr>
                <m:sty m:val="bi"/>
              </m:rPr>
              <w:rPr>
                <w:rFonts w:ascii="Cambria Math" w:eastAsia="宋体" w:hAnsi="Cambria Math"/>
                <w:kern w:val="0"/>
                <w:sz w:val="20"/>
                <w:szCs w:val="20"/>
              </w:rPr>
              <m:t>TA</m:t>
            </m:r>
          </m:e>
          <m:sub>
            <m:r>
              <m:rPr>
                <m:sty m:val="bi"/>
              </m:rPr>
              <w:rPr>
                <w:rFonts w:ascii="Cambria Math" w:eastAsia="宋体" w:hAnsi="Cambria Math"/>
                <w:kern w:val="0"/>
                <w:sz w:val="20"/>
                <w:szCs w:val="20"/>
              </w:rPr>
              <m:t>x</m:t>
            </m:r>
          </m:sub>
        </m:sSub>
      </m:oMath>
      <w:r w:rsidR="00CD3E64" w:rsidRPr="009B1670">
        <w:rPr>
          <w:rFonts w:ascii="Times New Roman" w:eastAsia="宋体" w:hAnsi="Times New Roman"/>
          <w:b/>
          <w:kern w:val="0"/>
          <w:sz w:val="20"/>
          <w:szCs w:val="20"/>
        </w:rPr>
        <w:t xml:space="preserve"> equals to the actual XR PDUx arrival time minus nominal PDU set arrival time.</w:t>
      </w:r>
    </w:p>
    <w:p w:rsidR="00365DC2" w:rsidRPr="003072D2" w:rsidRDefault="00365DC2" w:rsidP="00365DC2">
      <w:pPr>
        <w:pStyle w:val="2"/>
        <w:keepNext w:val="0"/>
        <w:keepLines w:val="0"/>
        <w:tabs>
          <w:tab w:val="left" w:pos="720"/>
        </w:tabs>
        <w:spacing w:before="240" w:after="60" w:line="240" w:lineRule="auto"/>
        <w:ind w:left="720" w:hanging="720"/>
        <w:jc w:val="left"/>
        <w:rPr>
          <w:rFonts w:ascii="Arial" w:eastAsia="等线" w:hAnsi="Arial" w:cs="Arial"/>
          <w:b w:val="0"/>
          <w:iCs/>
          <w:kern w:val="0"/>
          <w:sz w:val="28"/>
          <w:szCs w:val="28"/>
          <w:lang w:val="en-GB"/>
        </w:rPr>
      </w:pPr>
      <w:r w:rsidRPr="00A66022">
        <w:rPr>
          <w:rFonts w:ascii="Arial" w:eastAsia="MS Mincho" w:hAnsi="Arial" w:cs="Arial"/>
          <w:b w:val="0"/>
          <w:iCs/>
          <w:kern w:val="0"/>
          <w:sz w:val="28"/>
          <w:szCs w:val="28"/>
          <w:lang w:val="en-GB" w:eastAsia="en-GB"/>
        </w:rPr>
        <w:t>2.</w:t>
      </w:r>
      <w:r>
        <w:rPr>
          <w:rFonts w:ascii="Arial" w:eastAsia="MS Mincho" w:hAnsi="Arial" w:cs="Arial"/>
          <w:b w:val="0"/>
          <w:iCs/>
          <w:kern w:val="0"/>
          <w:sz w:val="28"/>
          <w:szCs w:val="28"/>
          <w:lang w:val="en-GB" w:eastAsia="en-GB"/>
        </w:rPr>
        <w:t>2</w:t>
      </w:r>
      <w:r w:rsidRPr="00A66022">
        <w:rPr>
          <w:rFonts w:ascii="Arial" w:eastAsia="MS Mincho" w:hAnsi="Arial" w:cs="Arial"/>
          <w:b w:val="0"/>
          <w:iCs/>
          <w:kern w:val="0"/>
          <w:sz w:val="28"/>
          <w:szCs w:val="28"/>
          <w:lang w:val="en-GB" w:eastAsia="en-GB"/>
        </w:rPr>
        <w:t xml:space="preserve"> </w:t>
      </w:r>
      <w:r>
        <w:rPr>
          <w:rFonts w:ascii="Arial" w:eastAsia="MS Mincho" w:hAnsi="Arial" w:cs="Arial"/>
          <w:b w:val="0"/>
          <w:iCs/>
          <w:kern w:val="0"/>
          <w:sz w:val="28"/>
          <w:szCs w:val="28"/>
          <w:lang w:val="en-GB" w:eastAsia="en-GB"/>
        </w:rPr>
        <w:t>The usage of PSI and its impact</w:t>
      </w:r>
    </w:p>
    <w:p w:rsidR="00095F2F" w:rsidRDefault="00E06DB5" w:rsidP="00095F2F">
      <w:pPr>
        <w:widowControl/>
        <w:overflowPunct w:val="0"/>
        <w:autoSpaceDE w:val="0"/>
        <w:autoSpaceDN w:val="0"/>
        <w:adjustRightInd w:val="0"/>
        <w:spacing w:after="180"/>
        <w:textAlignment w:val="baseline"/>
        <w:rPr>
          <w:rFonts w:ascii="Times New Roman" w:eastAsia="宋体" w:hAnsi="Times New Roman"/>
          <w:kern w:val="0"/>
          <w:sz w:val="20"/>
          <w:szCs w:val="20"/>
        </w:rPr>
      </w:pPr>
      <w:r w:rsidRPr="001E2ADE">
        <w:rPr>
          <w:rFonts w:ascii="Times New Roman" w:eastAsia="宋体" w:hAnsi="Times New Roman" w:hint="eastAsia"/>
          <w:kern w:val="0"/>
          <w:sz w:val="20"/>
          <w:szCs w:val="20"/>
        </w:rPr>
        <w:t>R</w:t>
      </w:r>
      <w:r w:rsidRPr="001E2ADE">
        <w:rPr>
          <w:rFonts w:ascii="Times New Roman" w:eastAsia="宋体" w:hAnsi="Times New Roman"/>
          <w:kern w:val="0"/>
          <w:sz w:val="20"/>
          <w:szCs w:val="20"/>
        </w:rPr>
        <w:t xml:space="preserve">AN2 had agreed </w:t>
      </w:r>
      <w:r w:rsidR="001E2ADE">
        <w:rPr>
          <w:rFonts w:ascii="Times New Roman" w:eastAsia="宋体" w:hAnsi="Times New Roman"/>
          <w:kern w:val="0"/>
          <w:sz w:val="20"/>
          <w:szCs w:val="20"/>
        </w:rPr>
        <w:t>the followings for the usage of PSI in XR PDU discard: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E2ADE" w:rsidRPr="00F91F2C" w:rsidTr="00F91F2C">
        <w:tc>
          <w:tcPr>
            <w:tcW w:w="9639" w:type="dxa"/>
            <w:shd w:val="clear" w:color="auto" w:fill="auto"/>
          </w:tcPr>
          <w:p w:rsidR="001E2ADE" w:rsidRPr="00F91F2C" w:rsidRDefault="001E2ADE" w:rsidP="00F91F2C">
            <w:pPr>
              <w:widowControl/>
              <w:overflowPunct w:val="0"/>
              <w:autoSpaceDE w:val="0"/>
              <w:autoSpaceDN w:val="0"/>
              <w:adjustRightInd w:val="0"/>
              <w:spacing w:after="180"/>
              <w:textAlignment w:val="baseline"/>
              <w:rPr>
                <w:rFonts w:ascii="Times New Roman" w:eastAsia="宋体" w:hAnsi="Times New Roman"/>
                <w:kern w:val="0"/>
                <w:sz w:val="20"/>
                <w:szCs w:val="20"/>
              </w:rPr>
            </w:pPr>
            <w:r w:rsidRPr="00F91F2C">
              <w:rPr>
                <w:rFonts w:ascii="Times New Roman" w:eastAsia="宋体" w:hAnsi="Times New Roman"/>
                <w:kern w:val="0"/>
                <w:sz w:val="20"/>
                <w:szCs w:val="20"/>
              </w:rPr>
              <w:t>=&gt; RAN2 thinks PSI can be useful for PDU set-based discard. RAN2 aims to introduce a mechanism to allow UE to handle discarding of packets with different PSI in case of congestion. FFS for other cases.</w:t>
            </w:r>
          </w:p>
        </w:tc>
      </w:tr>
    </w:tbl>
    <w:p w:rsidR="00B76EAD" w:rsidRDefault="00B76EAD" w:rsidP="00095F2F">
      <w:pPr>
        <w:widowControl/>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hint="eastAsia"/>
          <w:kern w:val="0"/>
          <w:sz w:val="20"/>
          <w:szCs w:val="20"/>
        </w:rPr>
        <w:t>T</w:t>
      </w:r>
      <w:r>
        <w:rPr>
          <w:rFonts w:ascii="Times New Roman" w:eastAsia="宋体" w:hAnsi="Times New Roman"/>
          <w:kern w:val="0"/>
          <w:sz w:val="20"/>
          <w:szCs w:val="20"/>
        </w:rPr>
        <w:t xml:space="preserve">hus, we understand that PSI at least can be used for discarding in congestion. It is also how SA2 expects RAN to use PSI. But RAN </w:t>
      </w:r>
      <w:r w:rsidR="00C42618">
        <w:rPr>
          <w:rFonts w:ascii="Times New Roman" w:eastAsia="宋体" w:hAnsi="Times New Roman"/>
          <w:kern w:val="0"/>
          <w:sz w:val="20"/>
          <w:szCs w:val="20"/>
        </w:rPr>
        <w:t>can also consider other cases.</w:t>
      </w:r>
    </w:p>
    <w:p w:rsidR="008B283D" w:rsidRDefault="008B283D" w:rsidP="008B283D">
      <w:pPr>
        <w:widowControl/>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hint="eastAsia"/>
          <w:kern w:val="0"/>
          <w:sz w:val="20"/>
          <w:szCs w:val="20"/>
        </w:rPr>
        <w:t>I</w:t>
      </w:r>
      <w:r>
        <w:rPr>
          <w:rFonts w:ascii="Times New Roman" w:eastAsia="宋体" w:hAnsi="Times New Roman"/>
          <w:kern w:val="0"/>
          <w:sz w:val="20"/>
          <w:szCs w:val="20"/>
        </w:rPr>
        <w:t>n our understanding, gNB can judge NW downlink/uplink is congested or non-congested by RRM function in current specification. But UE cannot judge by itself unless be informed by gNB.</w:t>
      </w:r>
      <w:r>
        <w:rPr>
          <w:rFonts w:ascii="Times New Roman" w:eastAsia="宋体" w:hAnsi="Times New Roman" w:hint="eastAsia"/>
          <w:kern w:val="0"/>
          <w:sz w:val="20"/>
          <w:szCs w:val="20"/>
        </w:rPr>
        <w:t xml:space="preserve"> T</w:t>
      </w:r>
      <w:r>
        <w:rPr>
          <w:rFonts w:ascii="Times New Roman" w:eastAsia="宋体" w:hAnsi="Times New Roman"/>
          <w:kern w:val="0"/>
          <w:sz w:val="20"/>
          <w:szCs w:val="20"/>
        </w:rPr>
        <w:t xml:space="preserve">hus, for DL XR traffic, gNB can aware that NW is in congestion and then use PSI to discard XR PDU set. For UL XR traffic, in order to make UE aware of congestion, </w:t>
      </w:r>
      <w:r w:rsidRPr="00C3081E">
        <w:rPr>
          <w:rFonts w:ascii="Times New Roman" w:eastAsia="宋体" w:hAnsi="Times New Roman"/>
          <w:kern w:val="0"/>
          <w:sz w:val="20"/>
          <w:szCs w:val="20"/>
        </w:rPr>
        <w:t>gNB should indicate congestion info to UE</w:t>
      </w:r>
      <w:r>
        <w:rPr>
          <w:rFonts w:ascii="Times New Roman" w:eastAsia="宋体" w:hAnsi="Times New Roman"/>
          <w:kern w:val="0"/>
          <w:sz w:val="20"/>
          <w:szCs w:val="20"/>
        </w:rPr>
        <w:t xml:space="preserve"> for the usage of PSI, e.g., via </w:t>
      </w:r>
      <w:r w:rsidRPr="00C3081E">
        <w:rPr>
          <w:rFonts w:ascii="Times New Roman" w:eastAsia="宋体" w:hAnsi="Times New Roman"/>
          <w:kern w:val="0"/>
          <w:sz w:val="20"/>
          <w:szCs w:val="20"/>
        </w:rPr>
        <w:t>RRC signaling, MAC CE</w:t>
      </w:r>
      <w:r>
        <w:rPr>
          <w:rFonts w:ascii="Times New Roman" w:eastAsia="宋体" w:hAnsi="Times New Roman"/>
          <w:kern w:val="0"/>
          <w:sz w:val="20"/>
          <w:szCs w:val="20"/>
        </w:rPr>
        <w:t>.</w:t>
      </w:r>
    </w:p>
    <w:p w:rsidR="008B283D" w:rsidRPr="003E6C13" w:rsidRDefault="008B283D" w:rsidP="00095F2F">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t xml:space="preserve">Proposal </w:t>
      </w:r>
      <w:r>
        <w:rPr>
          <w:rFonts w:ascii="Times New Roman" w:eastAsia="宋体" w:hAnsi="Times New Roman"/>
          <w:b/>
          <w:kern w:val="0"/>
          <w:sz w:val="20"/>
          <w:szCs w:val="20"/>
        </w:rPr>
        <w:t>3</w:t>
      </w:r>
      <w:r w:rsidRPr="00095F2F">
        <w:rPr>
          <w:rFonts w:ascii="Times New Roman" w:eastAsia="宋体" w:hAnsi="Times New Roman"/>
          <w:b/>
          <w:kern w:val="0"/>
          <w:sz w:val="20"/>
          <w:szCs w:val="20"/>
        </w:rPr>
        <w:t>: The gNB should indicate congestion info to UE for UL PDU Set discarding, e.g., via R</w:t>
      </w:r>
      <w:r w:rsidR="003E6C13">
        <w:rPr>
          <w:rFonts w:ascii="Times New Roman" w:eastAsia="宋体" w:hAnsi="Times New Roman"/>
          <w:b/>
          <w:kern w:val="0"/>
          <w:sz w:val="20"/>
          <w:szCs w:val="20"/>
        </w:rPr>
        <w:t xml:space="preserve">RC signaling, MAC CE. </w:t>
      </w:r>
    </w:p>
    <w:p w:rsidR="00C42618" w:rsidRDefault="00C42618" w:rsidP="00C42618">
      <w:pPr>
        <w:widowControl/>
        <w:overflowPunct w:val="0"/>
        <w:autoSpaceDE w:val="0"/>
        <w:autoSpaceDN w:val="0"/>
        <w:adjustRightInd w:val="0"/>
        <w:spacing w:beforeLines="50" w:before="120" w:after="180"/>
        <w:textAlignment w:val="baseline"/>
        <w:rPr>
          <w:rFonts w:ascii="Times New Roman" w:eastAsia="宋体" w:hAnsi="Times New Roman"/>
          <w:kern w:val="0"/>
          <w:sz w:val="20"/>
          <w:szCs w:val="20"/>
        </w:rPr>
      </w:pPr>
      <w:r>
        <w:rPr>
          <w:rFonts w:ascii="Times New Roman" w:eastAsia="宋体" w:hAnsi="Times New Roman"/>
          <w:kern w:val="0"/>
          <w:sz w:val="20"/>
          <w:szCs w:val="20"/>
        </w:rPr>
        <w:t>According to SA2 TR 23.700-60, our understanding of PDU Set importance is that it is used to identify frame type. For example, frame type can include independent frame and dropp</w:t>
      </w:r>
      <w:r w:rsidRPr="00BC1F9E">
        <w:rPr>
          <w:rFonts w:ascii="Times New Roman" w:eastAsia="宋体" w:hAnsi="Times New Roman"/>
          <w:kern w:val="0"/>
          <w:sz w:val="20"/>
          <w:szCs w:val="20"/>
        </w:rPr>
        <w:t xml:space="preserve">able </w:t>
      </w:r>
      <w:r>
        <w:rPr>
          <w:rFonts w:ascii="Times New Roman" w:eastAsia="宋体" w:hAnsi="Times New Roman"/>
          <w:kern w:val="0"/>
          <w:sz w:val="20"/>
          <w:szCs w:val="20"/>
        </w:rPr>
        <w:t>f</w:t>
      </w:r>
      <w:r w:rsidRPr="00BC1F9E">
        <w:rPr>
          <w:rFonts w:ascii="Times New Roman" w:eastAsia="宋体" w:hAnsi="Times New Roman"/>
          <w:kern w:val="0"/>
          <w:sz w:val="20"/>
          <w:szCs w:val="20"/>
        </w:rPr>
        <w:t>rame</w:t>
      </w:r>
      <w:r>
        <w:rPr>
          <w:rFonts w:ascii="Times New Roman" w:eastAsia="宋体" w:hAnsi="Times New Roman"/>
          <w:kern w:val="0"/>
          <w:sz w:val="20"/>
          <w:szCs w:val="20"/>
        </w:rPr>
        <w:t xml:space="preserve">. Independent frame means </w:t>
      </w:r>
      <w:r w:rsidRPr="00BC1F9E">
        <w:rPr>
          <w:rFonts w:ascii="Times New Roman" w:eastAsia="宋体" w:hAnsi="Times New Roman"/>
          <w:kern w:val="0"/>
          <w:sz w:val="20"/>
          <w:szCs w:val="20"/>
        </w:rPr>
        <w:t>a frame can be decoded independent of temporally prior frames</w:t>
      </w:r>
      <w:r>
        <w:rPr>
          <w:rFonts w:ascii="Times New Roman" w:eastAsia="宋体" w:hAnsi="Times New Roman"/>
          <w:kern w:val="0"/>
          <w:sz w:val="20"/>
          <w:szCs w:val="20"/>
        </w:rPr>
        <w:t>. The dropp</w:t>
      </w:r>
      <w:r w:rsidRPr="00BC1F9E">
        <w:rPr>
          <w:rFonts w:ascii="Times New Roman" w:eastAsia="宋体" w:hAnsi="Times New Roman"/>
          <w:kern w:val="0"/>
          <w:sz w:val="20"/>
          <w:szCs w:val="20"/>
        </w:rPr>
        <w:t xml:space="preserve">able </w:t>
      </w:r>
      <w:r>
        <w:rPr>
          <w:rFonts w:ascii="Times New Roman" w:eastAsia="宋体" w:hAnsi="Times New Roman"/>
          <w:kern w:val="0"/>
          <w:sz w:val="20"/>
          <w:szCs w:val="20"/>
        </w:rPr>
        <w:t>f</w:t>
      </w:r>
      <w:r w:rsidRPr="00BC1F9E">
        <w:rPr>
          <w:rFonts w:ascii="Times New Roman" w:eastAsia="宋体" w:hAnsi="Times New Roman"/>
          <w:kern w:val="0"/>
          <w:sz w:val="20"/>
          <w:szCs w:val="20"/>
        </w:rPr>
        <w:t>rame</w:t>
      </w:r>
      <w:r>
        <w:rPr>
          <w:rFonts w:ascii="Times New Roman" w:eastAsia="宋体" w:hAnsi="Times New Roman"/>
          <w:kern w:val="0"/>
          <w:sz w:val="20"/>
          <w:szCs w:val="20"/>
        </w:rPr>
        <w:t xml:space="preserve"> means it is droppable. Independent frame is more important than droppable frame and should not be discarded unless PSDB limitation cannot be satisfied. Thus, we believe the independent frame may have higher PDU Set importance than dropp</w:t>
      </w:r>
      <w:r w:rsidRPr="00BC1F9E">
        <w:rPr>
          <w:rFonts w:ascii="Times New Roman" w:eastAsia="宋体" w:hAnsi="Times New Roman"/>
          <w:kern w:val="0"/>
          <w:sz w:val="20"/>
          <w:szCs w:val="20"/>
        </w:rPr>
        <w:t>able frame</w:t>
      </w:r>
      <w:r>
        <w:rPr>
          <w:rFonts w:ascii="Times New Roman" w:eastAsia="宋体" w:hAnsi="Times New Roman"/>
          <w:kern w:val="0"/>
          <w:sz w:val="20"/>
          <w:szCs w:val="20"/>
        </w:rPr>
        <w:t xml:space="preserve">. </w:t>
      </w:r>
    </w:p>
    <w:p w:rsidR="00C42618" w:rsidRPr="00C42618" w:rsidRDefault="00C42618" w:rsidP="00C42618">
      <w:pPr>
        <w:widowControl/>
        <w:overflowPunct w:val="0"/>
        <w:autoSpaceDE w:val="0"/>
        <w:autoSpaceDN w:val="0"/>
        <w:adjustRightInd w:val="0"/>
        <w:spacing w:beforeLines="50" w:before="120" w:after="180"/>
        <w:textAlignment w:val="baseline"/>
        <w:rPr>
          <w:rFonts w:ascii="Times New Roman" w:eastAsia="宋体" w:hAnsi="Times New Roman"/>
          <w:kern w:val="0"/>
          <w:sz w:val="20"/>
          <w:szCs w:val="20"/>
        </w:rPr>
      </w:pPr>
      <w:r>
        <w:rPr>
          <w:rFonts w:ascii="Times New Roman" w:eastAsia="宋体" w:hAnsi="Times New Roman"/>
          <w:kern w:val="0"/>
          <w:sz w:val="20"/>
          <w:szCs w:val="20"/>
        </w:rPr>
        <w:t xml:space="preserve">Although the PDU Sets in the same QoS flow should have the same PSDB, PSER, PSIHI, the PDU Set with higher PDU Set importance should be </w:t>
      </w:r>
      <w:r w:rsidRPr="00373AE5">
        <w:rPr>
          <w:rFonts w:ascii="Times New Roman" w:eastAsia="宋体" w:hAnsi="Times New Roman"/>
          <w:kern w:val="0"/>
          <w:sz w:val="20"/>
          <w:szCs w:val="20"/>
        </w:rPr>
        <w:t>guaranteed</w:t>
      </w:r>
      <w:r>
        <w:rPr>
          <w:rFonts w:ascii="Times New Roman" w:eastAsia="宋体" w:hAnsi="Times New Roman"/>
          <w:kern w:val="0"/>
          <w:sz w:val="20"/>
          <w:szCs w:val="20"/>
        </w:rPr>
        <w:t xml:space="preserve"> with higher reliability. It seems pretty easy to conclude that the PDU Set with higher PDU Set importance should be prioritized in the same QoS flow especially in case of congestion, e.g., in discarding or</w:t>
      </w:r>
      <w:r w:rsidRPr="009B76AB">
        <w:rPr>
          <w:rFonts w:ascii="Times New Roman" w:eastAsia="宋体" w:hAnsi="Times New Roman"/>
          <w:kern w:val="0"/>
          <w:sz w:val="20"/>
          <w:szCs w:val="20"/>
        </w:rPr>
        <w:t xml:space="preserve"> </w:t>
      </w:r>
      <w:r>
        <w:rPr>
          <w:rFonts w:ascii="Times New Roman" w:eastAsia="宋体" w:hAnsi="Times New Roman"/>
          <w:kern w:val="0"/>
          <w:sz w:val="20"/>
          <w:szCs w:val="20"/>
        </w:rPr>
        <w:t xml:space="preserve">LCP. </w:t>
      </w:r>
    </w:p>
    <w:p w:rsidR="00C42618" w:rsidRDefault="00C42618" w:rsidP="00095F2F">
      <w:pPr>
        <w:widowControl/>
        <w:overflowPunct w:val="0"/>
        <w:autoSpaceDE w:val="0"/>
        <w:autoSpaceDN w:val="0"/>
        <w:adjustRightInd w:val="0"/>
        <w:spacing w:after="180"/>
        <w:textAlignment w:val="baseline"/>
        <w:rPr>
          <w:rFonts w:ascii="Times New Roman" w:eastAsia="宋体" w:hAnsi="Times New Roman"/>
          <w:kern w:val="0"/>
          <w:sz w:val="20"/>
          <w:szCs w:val="20"/>
        </w:rPr>
      </w:pPr>
      <w:r w:rsidRPr="00C42618">
        <w:rPr>
          <w:rFonts w:ascii="Times New Roman" w:eastAsia="宋体" w:hAnsi="Times New Roman"/>
          <w:kern w:val="0"/>
          <w:sz w:val="20"/>
          <w:szCs w:val="20"/>
        </w:rPr>
        <w:t>Since XR service requires high reliability</w:t>
      </w:r>
      <w:r>
        <w:rPr>
          <w:rFonts w:ascii="Times New Roman" w:eastAsia="宋体" w:hAnsi="Times New Roman"/>
          <w:kern w:val="0"/>
          <w:sz w:val="20"/>
          <w:szCs w:val="20"/>
        </w:rPr>
        <w:t xml:space="preserve">, PDCP duplication may be considered as a </w:t>
      </w:r>
      <w:r w:rsidRPr="00C42618">
        <w:rPr>
          <w:rFonts w:ascii="Times New Roman" w:eastAsia="宋体" w:hAnsi="Times New Roman"/>
          <w:kern w:val="0"/>
          <w:sz w:val="20"/>
          <w:szCs w:val="20"/>
        </w:rPr>
        <w:t xml:space="preserve">baseline. It is acceptable to sacrifice some radio resource to improve the reliability of XR service. </w:t>
      </w:r>
      <w:r>
        <w:rPr>
          <w:rFonts w:ascii="Times New Roman" w:eastAsia="宋体" w:hAnsi="Times New Roman"/>
          <w:kern w:val="0"/>
          <w:sz w:val="20"/>
          <w:szCs w:val="20"/>
        </w:rPr>
        <w:t>If PDCP duplication is applied, i</w:t>
      </w:r>
      <w:r w:rsidRPr="00C42618">
        <w:rPr>
          <w:rFonts w:ascii="Times New Roman" w:eastAsia="宋体" w:hAnsi="Times New Roman"/>
          <w:kern w:val="0"/>
          <w:sz w:val="20"/>
          <w:szCs w:val="20"/>
        </w:rPr>
        <w:t>n order to relieve the pressure on radio resource when in presence of congestion, RAN2 can consider that only part of the PDU Sets who have high PDU Set importance can be duplicated for transmission.</w:t>
      </w:r>
    </w:p>
    <w:p w:rsidR="00095F2F" w:rsidRDefault="00095F2F" w:rsidP="00095F2F">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lastRenderedPageBreak/>
        <w:t xml:space="preserve">Proposal </w:t>
      </w:r>
      <w:r w:rsidR="008B283D">
        <w:rPr>
          <w:rFonts w:ascii="Times New Roman" w:eastAsia="宋体" w:hAnsi="Times New Roman"/>
          <w:b/>
          <w:kern w:val="0"/>
          <w:sz w:val="20"/>
          <w:szCs w:val="20"/>
        </w:rPr>
        <w:t>4</w:t>
      </w:r>
      <w:r w:rsidRPr="00095F2F">
        <w:rPr>
          <w:rFonts w:ascii="Times New Roman" w:eastAsia="宋体" w:hAnsi="Times New Roman"/>
          <w:b/>
          <w:kern w:val="0"/>
          <w:sz w:val="20"/>
          <w:szCs w:val="20"/>
        </w:rPr>
        <w:t>: The duplicated transmission of PDU Set</w:t>
      </w:r>
      <w:r w:rsidR="00C42618">
        <w:rPr>
          <w:rFonts w:ascii="Times New Roman" w:eastAsia="宋体" w:hAnsi="Times New Roman"/>
          <w:b/>
          <w:kern w:val="0"/>
          <w:sz w:val="20"/>
          <w:szCs w:val="20"/>
        </w:rPr>
        <w:t>s</w:t>
      </w:r>
      <w:r w:rsidRPr="00095F2F">
        <w:rPr>
          <w:rFonts w:ascii="Times New Roman" w:eastAsia="宋体" w:hAnsi="Times New Roman"/>
          <w:b/>
          <w:kern w:val="0"/>
          <w:sz w:val="20"/>
          <w:szCs w:val="20"/>
        </w:rPr>
        <w:t xml:space="preserve"> with high PSI can be considered.</w:t>
      </w:r>
    </w:p>
    <w:p w:rsidR="00C42618" w:rsidRPr="00D623BE" w:rsidRDefault="00D623BE" w:rsidP="00D623BE">
      <w:pPr>
        <w:pStyle w:val="2"/>
        <w:keepNext w:val="0"/>
        <w:keepLines w:val="0"/>
        <w:tabs>
          <w:tab w:val="left" w:pos="720"/>
        </w:tabs>
        <w:spacing w:before="240" w:after="60" w:line="240" w:lineRule="auto"/>
        <w:ind w:left="720" w:hanging="720"/>
        <w:jc w:val="left"/>
        <w:rPr>
          <w:rFonts w:ascii="Arial" w:eastAsia="MS Mincho" w:hAnsi="Arial" w:cs="Arial"/>
          <w:b w:val="0"/>
          <w:iCs/>
          <w:kern w:val="0"/>
          <w:sz w:val="28"/>
          <w:szCs w:val="28"/>
          <w:lang w:val="en-GB" w:eastAsia="en-GB"/>
        </w:rPr>
      </w:pPr>
      <w:r w:rsidRPr="00A66022">
        <w:rPr>
          <w:rFonts w:ascii="Arial" w:eastAsia="MS Mincho" w:hAnsi="Arial" w:cs="Arial"/>
          <w:b w:val="0"/>
          <w:iCs/>
          <w:kern w:val="0"/>
          <w:sz w:val="28"/>
          <w:szCs w:val="28"/>
          <w:lang w:val="en-GB" w:eastAsia="en-GB"/>
        </w:rPr>
        <w:t>2.</w:t>
      </w:r>
      <w:r>
        <w:rPr>
          <w:rFonts w:ascii="Arial" w:eastAsia="MS Mincho" w:hAnsi="Arial" w:cs="Arial"/>
          <w:b w:val="0"/>
          <w:iCs/>
          <w:kern w:val="0"/>
          <w:sz w:val="28"/>
          <w:szCs w:val="28"/>
          <w:lang w:val="en-GB" w:eastAsia="en-GB"/>
        </w:rPr>
        <w:t>3</w:t>
      </w:r>
      <w:r w:rsidRPr="00A66022">
        <w:rPr>
          <w:rFonts w:ascii="Arial" w:eastAsia="MS Mincho" w:hAnsi="Arial" w:cs="Arial"/>
          <w:b w:val="0"/>
          <w:iCs/>
          <w:kern w:val="0"/>
          <w:sz w:val="28"/>
          <w:szCs w:val="28"/>
          <w:lang w:val="en-GB" w:eastAsia="en-GB"/>
        </w:rPr>
        <w:t xml:space="preserve"> </w:t>
      </w:r>
      <w:r>
        <w:rPr>
          <w:rFonts w:ascii="Arial" w:eastAsia="MS Mincho" w:hAnsi="Arial" w:cs="Arial"/>
          <w:b w:val="0"/>
          <w:iCs/>
          <w:kern w:val="0"/>
          <w:sz w:val="28"/>
          <w:szCs w:val="28"/>
          <w:lang w:val="en-GB" w:eastAsia="en-GB"/>
        </w:rPr>
        <w:t>The usage of PSIHI and its impact</w:t>
      </w:r>
    </w:p>
    <w:p w:rsidR="00D623BE" w:rsidRDefault="00D623BE" w:rsidP="00D623BE">
      <w:pPr>
        <w:widowControl/>
        <w:overflowPunct w:val="0"/>
        <w:autoSpaceDE w:val="0"/>
        <w:autoSpaceDN w:val="0"/>
        <w:adjustRightInd w:val="0"/>
        <w:spacing w:beforeLines="50" w:before="120" w:after="180"/>
        <w:textAlignment w:val="baseline"/>
        <w:rPr>
          <w:rFonts w:ascii="Times New Roman" w:eastAsia="宋体" w:hAnsi="Times New Roman"/>
          <w:kern w:val="0"/>
          <w:sz w:val="20"/>
          <w:szCs w:val="20"/>
        </w:rPr>
      </w:pPr>
      <w:r>
        <w:rPr>
          <w:rFonts w:ascii="Times New Roman" w:eastAsia="宋体" w:hAnsi="Times New Roman"/>
          <w:kern w:val="0"/>
          <w:sz w:val="20"/>
          <w:szCs w:val="20"/>
        </w:rPr>
        <w:t>SA2 description of the PSIHI is “</w:t>
      </w:r>
      <w:r w:rsidRPr="00632195">
        <w:rPr>
          <w:rFonts w:ascii="Times New Roman" w:eastAsia="宋体" w:hAnsi="Times New Roman"/>
          <w:i/>
          <w:kern w:val="0"/>
          <w:sz w:val="20"/>
          <w:szCs w:val="20"/>
        </w:rPr>
        <w:t>The PDU Set Integrated Handling Indication (PSIHI) indicates that whether all PDUs are needed for the usage of the PDU Set by the application layer in the receiver side</w:t>
      </w:r>
      <w:r w:rsidRPr="00632195">
        <w:rPr>
          <w:rFonts w:ascii="Times New Roman" w:eastAsia="宋体" w:hAnsi="Times New Roman"/>
          <w:kern w:val="0"/>
          <w:sz w:val="20"/>
          <w:szCs w:val="20"/>
        </w:rPr>
        <w:t>.</w:t>
      </w:r>
      <w:r>
        <w:rPr>
          <w:rFonts w:ascii="Times New Roman" w:eastAsia="宋体" w:hAnsi="Times New Roman"/>
          <w:kern w:val="0"/>
          <w:sz w:val="20"/>
          <w:szCs w:val="20"/>
        </w:rPr>
        <w:t>” Also SA2 hasn’t reached an agreement on the u</w:t>
      </w:r>
      <w:r w:rsidRPr="00632195">
        <w:rPr>
          <w:rFonts w:ascii="Times New Roman" w:eastAsia="宋体" w:hAnsi="Times New Roman"/>
          <w:kern w:val="0"/>
          <w:sz w:val="20"/>
          <w:szCs w:val="20"/>
        </w:rPr>
        <w:t>sage of PSIHI</w:t>
      </w:r>
      <w:r>
        <w:rPr>
          <w:rFonts w:ascii="Times New Roman" w:eastAsia="宋体" w:hAnsi="Times New Roman"/>
          <w:kern w:val="0"/>
          <w:sz w:val="20"/>
          <w:szCs w:val="20"/>
        </w:rPr>
        <w:t>.</w:t>
      </w:r>
      <w:r>
        <w:rPr>
          <w:rFonts w:ascii="Times New Roman" w:eastAsia="宋体" w:hAnsi="Times New Roman" w:hint="eastAsia"/>
          <w:kern w:val="0"/>
          <w:sz w:val="20"/>
          <w:szCs w:val="20"/>
        </w:rPr>
        <w:t xml:space="preserve"> </w:t>
      </w:r>
      <w:r>
        <w:rPr>
          <w:rFonts w:ascii="Times New Roman" w:eastAsia="宋体" w:hAnsi="Times New Roman"/>
          <w:kern w:val="0"/>
          <w:sz w:val="20"/>
          <w:szCs w:val="20"/>
        </w:rPr>
        <w:t xml:space="preserve">From our view, since PSIHI will be delivered to NG-RAN and with the knowledge of the above definition from SA2, RAN can make good use of PSIHI for better XR service experience. </w:t>
      </w:r>
    </w:p>
    <w:p w:rsidR="00095F2F" w:rsidRPr="00D623BE" w:rsidRDefault="00D623BE" w:rsidP="00D623BE">
      <w:pPr>
        <w:widowControl/>
        <w:overflowPunct w:val="0"/>
        <w:autoSpaceDE w:val="0"/>
        <w:autoSpaceDN w:val="0"/>
        <w:adjustRightInd w:val="0"/>
        <w:spacing w:beforeLines="50" w:before="120" w:after="180"/>
        <w:textAlignment w:val="baseline"/>
        <w:rPr>
          <w:rFonts w:ascii="Times New Roman" w:eastAsia="宋体" w:hAnsi="Times New Roman"/>
          <w:kern w:val="0"/>
          <w:sz w:val="20"/>
          <w:szCs w:val="20"/>
        </w:rPr>
      </w:pPr>
      <w:r>
        <w:rPr>
          <w:rFonts w:ascii="Times New Roman" w:eastAsia="宋体" w:hAnsi="Times New Roman" w:hint="eastAsia"/>
          <w:kern w:val="0"/>
          <w:sz w:val="20"/>
          <w:szCs w:val="20"/>
        </w:rPr>
        <w:t>A</w:t>
      </w:r>
      <w:r>
        <w:rPr>
          <w:rFonts w:ascii="Times New Roman" w:eastAsia="宋体" w:hAnsi="Times New Roman"/>
          <w:kern w:val="0"/>
          <w:sz w:val="20"/>
          <w:szCs w:val="20"/>
        </w:rPr>
        <w:t xml:space="preserve">ccording to </w:t>
      </w:r>
      <w:r w:rsidR="00DC7928">
        <w:rPr>
          <w:rFonts w:ascii="Times New Roman" w:eastAsia="宋体" w:hAnsi="Times New Roman"/>
          <w:kern w:val="0"/>
          <w:sz w:val="20"/>
          <w:szCs w:val="20"/>
        </w:rPr>
        <w:t xml:space="preserve">the PSIHI </w:t>
      </w:r>
      <w:r>
        <w:rPr>
          <w:rFonts w:ascii="Times New Roman" w:eastAsia="宋体" w:hAnsi="Times New Roman"/>
          <w:kern w:val="0"/>
          <w:sz w:val="20"/>
          <w:szCs w:val="20"/>
        </w:rPr>
        <w:t xml:space="preserve">definition, if PSIHI is configured to true, the PDU Set can be decoded only if all PDUs are successfully received, otherwise the PDU Set will become meaningless even if only one PDU is lost. To make the PDU Set work, PDU discard should be avoided in this case unless it exceeds the </w:t>
      </w:r>
      <w:r w:rsidRPr="00581662">
        <w:rPr>
          <w:rFonts w:ascii="Times New Roman" w:eastAsia="宋体" w:hAnsi="Times New Roman"/>
          <w:kern w:val="0"/>
          <w:sz w:val="20"/>
          <w:szCs w:val="20"/>
        </w:rPr>
        <w:t>maximum delay budget</w:t>
      </w:r>
      <w:r>
        <w:rPr>
          <w:rFonts w:ascii="Times New Roman" w:eastAsia="宋体" w:hAnsi="Times New Roman"/>
          <w:kern w:val="0"/>
          <w:sz w:val="20"/>
          <w:szCs w:val="20"/>
        </w:rPr>
        <w:t xml:space="preserve"> (e.g., inferenced from PSDB)</w:t>
      </w:r>
      <w:r w:rsidR="0066256A">
        <w:rPr>
          <w:rFonts w:ascii="Times New Roman" w:eastAsia="宋体" w:hAnsi="Times New Roman"/>
          <w:kern w:val="0"/>
          <w:sz w:val="20"/>
          <w:szCs w:val="20"/>
        </w:rPr>
        <w:t xml:space="preserve"> or detects the</w:t>
      </w:r>
      <w:r w:rsidR="0066256A" w:rsidRPr="0066256A">
        <w:rPr>
          <w:rFonts w:ascii="Times New Roman" w:eastAsia="宋体" w:hAnsi="Times New Roman"/>
          <w:kern w:val="0"/>
          <w:sz w:val="20"/>
          <w:szCs w:val="20"/>
        </w:rPr>
        <w:t xml:space="preserve"> PDU</w:t>
      </w:r>
      <w:r w:rsidR="0066256A">
        <w:rPr>
          <w:rFonts w:ascii="Times New Roman" w:eastAsia="宋体" w:hAnsi="Times New Roman"/>
          <w:kern w:val="0"/>
          <w:sz w:val="20"/>
          <w:szCs w:val="20"/>
        </w:rPr>
        <w:t xml:space="preserve"> loss of the related PDU Set</w:t>
      </w:r>
      <w:r>
        <w:rPr>
          <w:rFonts w:ascii="Times New Roman" w:eastAsia="宋体" w:hAnsi="Times New Roman"/>
          <w:kern w:val="0"/>
          <w:sz w:val="20"/>
          <w:szCs w:val="20"/>
        </w:rPr>
        <w:t>.</w:t>
      </w:r>
    </w:p>
    <w:p w:rsidR="00095F2F" w:rsidRDefault="00095F2F" w:rsidP="00095F2F">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t xml:space="preserve">Proposal 5: If PSIHI is configured to true, the PDUs of the PDU set should not be discarded unless </w:t>
      </w:r>
      <w:r w:rsidR="00B869A3">
        <w:rPr>
          <w:rFonts w:ascii="Times New Roman" w:eastAsia="宋体" w:hAnsi="Times New Roman"/>
          <w:b/>
          <w:kern w:val="0"/>
          <w:sz w:val="20"/>
          <w:szCs w:val="20"/>
        </w:rPr>
        <w:t xml:space="preserve">the related </w:t>
      </w:r>
      <w:r w:rsidR="00B869A3" w:rsidRPr="00B869A3">
        <w:rPr>
          <w:rFonts w:ascii="Times New Roman" w:eastAsia="宋体" w:hAnsi="Times New Roman"/>
          <w:b/>
          <w:kern w:val="0"/>
          <w:sz w:val="20"/>
          <w:szCs w:val="20"/>
          <w:lang w:val="en-GB"/>
        </w:rPr>
        <w:t>PDCP discard timer</w:t>
      </w:r>
      <w:r w:rsidR="004051F1">
        <w:rPr>
          <w:rFonts w:ascii="Times New Roman" w:eastAsia="宋体" w:hAnsi="Times New Roman"/>
          <w:b/>
          <w:kern w:val="0"/>
          <w:sz w:val="20"/>
          <w:szCs w:val="20"/>
          <w:lang w:val="en-GB"/>
        </w:rPr>
        <w:t>s</w:t>
      </w:r>
      <w:r w:rsidR="00B869A3" w:rsidRPr="00B869A3" w:rsidDel="00B869A3">
        <w:rPr>
          <w:rFonts w:ascii="Times New Roman" w:eastAsia="宋体" w:hAnsi="Times New Roman"/>
          <w:b/>
          <w:kern w:val="0"/>
          <w:sz w:val="20"/>
          <w:szCs w:val="20"/>
        </w:rPr>
        <w:t xml:space="preserve"> </w:t>
      </w:r>
      <w:r w:rsidR="00B869A3">
        <w:rPr>
          <w:rFonts w:ascii="Times New Roman" w:eastAsia="宋体" w:hAnsi="Times New Roman"/>
          <w:b/>
          <w:kern w:val="0"/>
          <w:sz w:val="20"/>
          <w:szCs w:val="20"/>
        </w:rPr>
        <w:t xml:space="preserve">expire </w:t>
      </w:r>
      <w:r w:rsidR="0066256A">
        <w:rPr>
          <w:rFonts w:ascii="Times New Roman" w:eastAsia="宋体" w:hAnsi="Times New Roman"/>
          <w:b/>
          <w:kern w:val="0"/>
          <w:sz w:val="20"/>
          <w:szCs w:val="20"/>
        </w:rPr>
        <w:t xml:space="preserve">or </w:t>
      </w:r>
      <w:r w:rsidR="0066256A" w:rsidRPr="0066256A">
        <w:rPr>
          <w:rFonts w:ascii="Times New Roman" w:eastAsia="宋体" w:hAnsi="Times New Roman"/>
          <w:b/>
          <w:kern w:val="0"/>
          <w:sz w:val="20"/>
          <w:szCs w:val="20"/>
        </w:rPr>
        <w:t>the PDU loss of the related PDU Set</w:t>
      </w:r>
      <w:r w:rsidR="00B869A3">
        <w:rPr>
          <w:rFonts w:ascii="Times New Roman" w:eastAsia="宋体" w:hAnsi="Times New Roman"/>
          <w:b/>
          <w:kern w:val="0"/>
          <w:sz w:val="20"/>
          <w:szCs w:val="20"/>
        </w:rPr>
        <w:t xml:space="preserve"> is detected</w:t>
      </w:r>
      <w:r w:rsidRPr="00095F2F">
        <w:rPr>
          <w:rFonts w:ascii="Times New Roman" w:eastAsia="宋体" w:hAnsi="Times New Roman"/>
          <w:b/>
          <w:kern w:val="0"/>
          <w:sz w:val="20"/>
          <w:szCs w:val="20"/>
        </w:rPr>
        <w:t>.</w:t>
      </w:r>
    </w:p>
    <w:p w:rsidR="00D623BE" w:rsidRPr="00D623BE" w:rsidRDefault="00D623BE" w:rsidP="00095F2F">
      <w:pPr>
        <w:widowControl/>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Since just one lost packet will make the entire PDU Set meaningless</w:t>
      </w:r>
      <w:r w:rsidR="0061262B">
        <w:rPr>
          <w:rFonts w:ascii="Times New Roman" w:eastAsia="宋体" w:hAnsi="Times New Roman"/>
          <w:kern w:val="0"/>
          <w:sz w:val="20"/>
          <w:szCs w:val="20"/>
        </w:rPr>
        <w:t xml:space="preserve"> if PSIHI is configured to true.</w:t>
      </w:r>
      <w:r>
        <w:rPr>
          <w:rFonts w:ascii="Times New Roman" w:eastAsia="宋体" w:hAnsi="Times New Roman"/>
          <w:kern w:val="0"/>
          <w:sz w:val="20"/>
          <w:szCs w:val="20"/>
        </w:rPr>
        <w:t xml:space="preserve"> </w:t>
      </w:r>
      <w:r w:rsidR="0061262B">
        <w:rPr>
          <w:rFonts w:ascii="Times New Roman" w:eastAsia="宋体" w:hAnsi="Times New Roman"/>
          <w:kern w:val="0"/>
          <w:sz w:val="20"/>
          <w:szCs w:val="20"/>
        </w:rPr>
        <w:t xml:space="preserve">In this case, all </w:t>
      </w:r>
      <w:r>
        <w:rPr>
          <w:rFonts w:ascii="Times New Roman" w:eastAsia="宋体" w:hAnsi="Times New Roman"/>
          <w:kern w:val="0"/>
          <w:sz w:val="20"/>
          <w:szCs w:val="20"/>
        </w:rPr>
        <w:t>the</w:t>
      </w:r>
      <w:r w:rsidR="0061262B">
        <w:rPr>
          <w:rFonts w:ascii="Times New Roman" w:eastAsia="宋体" w:hAnsi="Times New Roman"/>
          <w:kern w:val="0"/>
          <w:sz w:val="20"/>
          <w:szCs w:val="20"/>
        </w:rPr>
        <w:t xml:space="preserve"> PDUs of</w:t>
      </w:r>
      <w:r>
        <w:rPr>
          <w:rFonts w:ascii="Times New Roman" w:eastAsia="宋体" w:hAnsi="Times New Roman"/>
          <w:kern w:val="0"/>
          <w:sz w:val="20"/>
          <w:szCs w:val="20"/>
        </w:rPr>
        <w:t xml:space="preserve"> PDU Set should be discarded together if </w:t>
      </w:r>
      <w:r w:rsidR="0061262B">
        <w:rPr>
          <w:rFonts w:ascii="Times New Roman" w:eastAsia="宋体" w:hAnsi="Times New Roman"/>
          <w:kern w:val="0"/>
          <w:sz w:val="20"/>
          <w:szCs w:val="20"/>
        </w:rPr>
        <w:t xml:space="preserve">any </w:t>
      </w:r>
      <w:r>
        <w:rPr>
          <w:rFonts w:ascii="Times New Roman" w:eastAsia="宋体" w:hAnsi="Times New Roman"/>
          <w:kern w:val="0"/>
          <w:sz w:val="20"/>
          <w:szCs w:val="20"/>
        </w:rPr>
        <w:t>PDU of the PDU Set is lost, e.g., the PDU is unsuccessfully delivered due to poor air channel, or discarded by sender</w:t>
      </w:r>
      <w:r w:rsidR="00072735">
        <w:rPr>
          <w:rFonts w:ascii="Times New Roman" w:eastAsia="宋体" w:hAnsi="Times New Roman"/>
          <w:kern w:val="0"/>
          <w:sz w:val="20"/>
          <w:szCs w:val="20"/>
        </w:rPr>
        <w:t xml:space="preserve"> because of (AN-)PSDB requirement</w:t>
      </w:r>
      <w:r w:rsidR="004051F1">
        <w:rPr>
          <w:rFonts w:ascii="Times New Roman" w:eastAsia="宋体" w:hAnsi="Times New Roman"/>
          <w:kern w:val="0"/>
          <w:sz w:val="20"/>
          <w:szCs w:val="20"/>
        </w:rPr>
        <w:t>, or determined to be discarded by sender due to congestion</w:t>
      </w:r>
      <w:r>
        <w:rPr>
          <w:rFonts w:ascii="Times New Roman" w:eastAsia="宋体" w:hAnsi="Times New Roman"/>
          <w:kern w:val="0"/>
          <w:sz w:val="20"/>
          <w:szCs w:val="20"/>
        </w:rPr>
        <w:t>.</w:t>
      </w:r>
    </w:p>
    <w:p w:rsidR="00095F2F" w:rsidRPr="00095F2F" w:rsidRDefault="00095F2F" w:rsidP="00095F2F">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t>Proposal 6: If PSIHI is configured to true, the PDUs of the PDU Set should be discarded together.</w:t>
      </w:r>
    </w:p>
    <w:p w:rsidR="00D623BE" w:rsidRDefault="00D623BE" w:rsidP="00D623BE">
      <w:pPr>
        <w:widowControl/>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In order to discard the whole PDU Set, some enhancements can be considered. There can be two cases roughly.</w:t>
      </w:r>
    </w:p>
    <w:p w:rsidR="00D623BE" w:rsidRDefault="00D623BE" w:rsidP="00D623BE">
      <w:pPr>
        <w:widowControl/>
        <w:numPr>
          <w:ilvl w:val="0"/>
          <w:numId w:val="19"/>
        </w:numPr>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Case 1: The PDU Set has no opportunity to be transmitted, i.e., the whole PDU Set is stored in sender and cannot catch up PSDB limitation. In this case, sender can just discard all the PDUs of the PDU Set.</w:t>
      </w:r>
    </w:p>
    <w:p w:rsidR="00D623BE" w:rsidRDefault="00D623BE" w:rsidP="00D623BE">
      <w:pPr>
        <w:widowControl/>
        <w:numPr>
          <w:ilvl w:val="0"/>
          <w:numId w:val="19"/>
        </w:numPr>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Case 2: Some PDUs of the PDU Set have been successfully transmitted to receiver, some PDUs are not. It can include two more cases:</w:t>
      </w:r>
    </w:p>
    <w:p w:rsidR="00D623BE" w:rsidRDefault="00D623BE" w:rsidP="00D623BE">
      <w:pPr>
        <w:widowControl/>
        <w:numPr>
          <w:ilvl w:val="0"/>
          <w:numId w:val="20"/>
        </w:numPr>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Case 2-1: PDU lost in transmission, e.g., poor channel. In this case, if time allows, receiver can indicate the sender to retransmit the lost PDU. Otherwise, the receiver should discard the received PDUs of the PDU Set and the PDUs of the PDU Set in flight, and the receiver should indicate the sender not to transmit rest PDUs of the PDU Set and discard them all.</w:t>
      </w:r>
    </w:p>
    <w:p w:rsidR="00D623BE" w:rsidRPr="00D623BE" w:rsidRDefault="00D623BE" w:rsidP="00095F2F">
      <w:pPr>
        <w:widowControl/>
        <w:numPr>
          <w:ilvl w:val="0"/>
          <w:numId w:val="20"/>
        </w:numPr>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Case 2-2: Rest PDUs of the PDU Set are discarded in sender due to PSDB limitation. In this case, sender can notify the receiver n</w:t>
      </w:r>
      <w:r w:rsidRPr="00485067">
        <w:rPr>
          <w:rFonts w:ascii="Times New Roman" w:eastAsia="宋体" w:hAnsi="Times New Roman"/>
          <w:kern w:val="0"/>
          <w:sz w:val="20"/>
          <w:szCs w:val="20"/>
        </w:rPr>
        <w:t>o need to wait for th</w:t>
      </w:r>
      <w:r>
        <w:rPr>
          <w:rFonts w:ascii="Times New Roman" w:eastAsia="宋体" w:hAnsi="Times New Roman"/>
          <w:kern w:val="0"/>
          <w:sz w:val="20"/>
          <w:szCs w:val="20"/>
        </w:rPr>
        <w:t>e</w:t>
      </w:r>
      <w:r w:rsidRPr="00485067">
        <w:rPr>
          <w:rFonts w:ascii="Times New Roman" w:eastAsia="宋体" w:hAnsi="Times New Roman"/>
          <w:kern w:val="0"/>
          <w:sz w:val="20"/>
          <w:szCs w:val="20"/>
        </w:rPr>
        <w:t xml:space="preserve"> PDU set </w:t>
      </w:r>
      <w:r>
        <w:rPr>
          <w:rFonts w:ascii="Times New Roman" w:eastAsia="宋体" w:hAnsi="Times New Roman"/>
          <w:kern w:val="0"/>
          <w:sz w:val="20"/>
          <w:szCs w:val="20"/>
        </w:rPr>
        <w:t>and to discard the received PDUs of the PDU Set.</w:t>
      </w:r>
    </w:p>
    <w:p w:rsidR="00095F2F" w:rsidRDefault="00095F2F" w:rsidP="00095F2F">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t>Proposal 7: The notification between receiver and sender can be considered to ensure that all the PDUs of the PDU Set are discarded timely.</w:t>
      </w:r>
    </w:p>
    <w:p w:rsidR="0017348A" w:rsidRDefault="0017348A" w:rsidP="00095F2F">
      <w:pPr>
        <w:widowControl/>
        <w:overflowPunct w:val="0"/>
        <w:autoSpaceDE w:val="0"/>
        <w:autoSpaceDN w:val="0"/>
        <w:adjustRightInd w:val="0"/>
        <w:spacing w:after="180"/>
        <w:textAlignment w:val="baseline"/>
        <w:rPr>
          <w:rFonts w:ascii="Times New Roman" w:eastAsia="宋体" w:hAnsi="Times New Roman"/>
          <w:kern w:val="0"/>
          <w:sz w:val="20"/>
          <w:szCs w:val="20"/>
        </w:rPr>
      </w:pPr>
      <w:r w:rsidRPr="009B1670">
        <w:rPr>
          <w:rFonts w:ascii="Times New Roman" w:eastAsia="宋体" w:hAnsi="Times New Roman"/>
          <w:kern w:val="0"/>
          <w:sz w:val="20"/>
          <w:szCs w:val="20"/>
        </w:rPr>
        <w:t xml:space="preserve">When </w:t>
      </w:r>
      <w:r>
        <w:rPr>
          <w:rFonts w:ascii="Times New Roman" w:eastAsia="宋体" w:hAnsi="Times New Roman"/>
          <w:kern w:val="0"/>
          <w:sz w:val="20"/>
          <w:szCs w:val="20"/>
        </w:rPr>
        <w:t xml:space="preserve">PDCP entity of sender decide to discard PDU Set, RLC entity of sender should also discard the PDU Set that haven’t been delivered to lower layer. </w:t>
      </w:r>
    </w:p>
    <w:p w:rsidR="0090243C" w:rsidRDefault="0017348A" w:rsidP="00095F2F">
      <w:pPr>
        <w:widowControl/>
        <w:overflowPunct w:val="0"/>
        <w:autoSpaceDE w:val="0"/>
        <w:autoSpaceDN w:val="0"/>
        <w:adjustRightInd w:val="0"/>
        <w:spacing w:after="180"/>
        <w:textAlignment w:val="baseline"/>
        <w:rPr>
          <w:rFonts w:ascii="Times New Roman" w:eastAsia="宋体" w:hAnsi="Times New Roman"/>
          <w:kern w:val="0"/>
          <w:sz w:val="20"/>
          <w:szCs w:val="20"/>
        </w:rPr>
      </w:pPr>
      <w:r>
        <w:rPr>
          <w:rFonts w:ascii="Times New Roman" w:eastAsia="宋体" w:hAnsi="Times New Roman"/>
          <w:kern w:val="0"/>
          <w:sz w:val="20"/>
          <w:szCs w:val="20"/>
        </w:rPr>
        <w:t>As for the PDU of the PDU Set that has been delivered to lower layer, they should not be discarded. Considering those PDUs may be multiplexed with other data in one TB, discarding may impact other data that should not be discarded.</w:t>
      </w:r>
    </w:p>
    <w:p w:rsidR="0017348A" w:rsidRPr="00974225" w:rsidRDefault="00FA1BA0" w:rsidP="00095F2F">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9B1670">
        <w:rPr>
          <w:rFonts w:ascii="Times New Roman" w:eastAsia="宋体" w:hAnsi="Times New Roman"/>
          <w:b/>
          <w:kern w:val="0"/>
          <w:sz w:val="20"/>
          <w:szCs w:val="20"/>
        </w:rPr>
        <w:t>P</w:t>
      </w:r>
      <w:r w:rsidR="00754F87" w:rsidRPr="00754F87">
        <w:rPr>
          <w:rFonts w:ascii="Times New Roman" w:eastAsia="宋体" w:hAnsi="Times New Roman"/>
          <w:b/>
          <w:kern w:val="0"/>
          <w:sz w:val="20"/>
          <w:szCs w:val="20"/>
        </w:rPr>
        <w:t xml:space="preserve">roposal </w:t>
      </w:r>
      <w:r w:rsidR="00754F87">
        <w:rPr>
          <w:rFonts w:ascii="Times New Roman" w:eastAsia="宋体" w:hAnsi="Times New Roman"/>
          <w:b/>
          <w:kern w:val="0"/>
          <w:sz w:val="20"/>
          <w:szCs w:val="20"/>
        </w:rPr>
        <w:t>8</w:t>
      </w:r>
      <w:r w:rsidRPr="009B1670">
        <w:rPr>
          <w:rFonts w:ascii="Times New Roman" w:eastAsia="宋体" w:hAnsi="Times New Roman"/>
          <w:b/>
          <w:kern w:val="0"/>
          <w:sz w:val="20"/>
          <w:szCs w:val="20"/>
        </w:rPr>
        <w:t xml:space="preserve">: If PDCP entity determines to discard the PDU Set, RLC entity should </w:t>
      </w:r>
      <w:r w:rsidR="003666A7">
        <w:rPr>
          <w:rFonts w:ascii="Times New Roman" w:eastAsia="宋体" w:hAnsi="Times New Roman"/>
          <w:b/>
          <w:kern w:val="0"/>
          <w:sz w:val="20"/>
          <w:szCs w:val="20"/>
        </w:rPr>
        <w:t xml:space="preserve">also </w:t>
      </w:r>
      <w:r w:rsidRPr="009B1670">
        <w:rPr>
          <w:rFonts w:ascii="Times New Roman" w:eastAsia="宋体" w:hAnsi="Times New Roman"/>
          <w:b/>
          <w:kern w:val="0"/>
          <w:sz w:val="20"/>
          <w:szCs w:val="20"/>
        </w:rPr>
        <w:t>discard the PDUs of the PDU Set that have not been delivered to lower layer.</w:t>
      </w:r>
    </w:p>
    <w:p w:rsidR="004A24F5" w:rsidRPr="004A24F5" w:rsidRDefault="004A24F5" w:rsidP="004A24F5">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kern w:val="0"/>
          <w:sz w:val="36"/>
          <w:szCs w:val="20"/>
          <w:lang w:eastAsia="en-US"/>
        </w:rPr>
      </w:pPr>
      <w:r w:rsidRPr="004A24F5">
        <w:rPr>
          <w:rFonts w:ascii="Arial" w:eastAsia="宋体" w:hAnsi="Arial"/>
          <w:kern w:val="0"/>
          <w:sz w:val="36"/>
          <w:szCs w:val="20"/>
          <w:lang w:eastAsia="en-US"/>
        </w:rPr>
        <w:t>3 Conclusion</w:t>
      </w:r>
    </w:p>
    <w:p w:rsidR="00603815" w:rsidRDefault="004A24F5" w:rsidP="00393192">
      <w:pPr>
        <w:widowControl/>
        <w:overflowPunct w:val="0"/>
        <w:autoSpaceDE w:val="0"/>
        <w:autoSpaceDN w:val="0"/>
        <w:adjustRightInd w:val="0"/>
        <w:spacing w:after="180"/>
        <w:ind w:left="100" w:hangingChars="50" w:hanging="100"/>
        <w:textAlignment w:val="baseline"/>
        <w:rPr>
          <w:rFonts w:ascii="Times New Roman" w:eastAsia="Times New Roman" w:hAnsi="Times New Roman"/>
          <w:kern w:val="0"/>
          <w:sz w:val="20"/>
          <w:szCs w:val="20"/>
          <w:lang w:eastAsia="en-US"/>
        </w:rPr>
      </w:pPr>
      <w:r w:rsidRPr="004A24F5">
        <w:rPr>
          <w:rFonts w:ascii="Times New Roman" w:eastAsia="Times New Roman" w:hAnsi="Times New Roman" w:hint="eastAsia"/>
          <w:kern w:val="0"/>
          <w:sz w:val="20"/>
          <w:szCs w:val="20"/>
          <w:lang w:eastAsia="en-US"/>
        </w:rPr>
        <w:t xml:space="preserve">In this contribution we </w:t>
      </w:r>
      <w:r w:rsidRPr="004A24F5">
        <w:rPr>
          <w:rFonts w:ascii="Times New Roman" w:eastAsia="Times New Roman" w:hAnsi="Times New Roman"/>
          <w:kern w:val="0"/>
          <w:sz w:val="20"/>
          <w:szCs w:val="20"/>
          <w:lang w:eastAsia="en-US"/>
        </w:rPr>
        <w:t xml:space="preserve">discussed </w:t>
      </w:r>
      <w:r w:rsidR="00F435EF">
        <w:rPr>
          <w:rFonts w:ascii="Times New Roman" w:eastAsia="Times New Roman" w:hAnsi="Times New Roman"/>
          <w:kern w:val="0"/>
          <w:sz w:val="20"/>
          <w:szCs w:val="20"/>
          <w:lang w:eastAsia="en-US"/>
        </w:rPr>
        <w:t>XR PDU Set discard</w:t>
      </w:r>
      <w:r w:rsidRPr="004A24F5">
        <w:rPr>
          <w:rFonts w:ascii="Times New Roman" w:eastAsia="Times New Roman" w:hAnsi="Times New Roman"/>
          <w:kern w:val="0"/>
          <w:sz w:val="20"/>
          <w:szCs w:val="20"/>
          <w:lang w:eastAsia="en-US"/>
        </w:rPr>
        <w:t>, and ma</w:t>
      </w:r>
      <w:r w:rsidRPr="00770272">
        <w:rPr>
          <w:rFonts w:ascii="Times New Roman" w:eastAsia="Times New Roman" w:hAnsi="Times New Roman" w:hint="eastAsia"/>
          <w:kern w:val="0"/>
          <w:sz w:val="20"/>
          <w:szCs w:val="20"/>
          <w:lang w:eastAsia="en-US"/>
        </w:rPr>
        <w:t>de</w:t>
      </w:r>
      <w:r w:rsidRPr="004A24F5">
        <w:rPr>
          <w:rFonts w:ascii="Times New Roman" w:eastAsia="Times New Roman" w:hAnsi="Times New Roman"/>
          <w:kern w:val="0"/>
          <w:sz w:val="20"/>
          <w:szCs w:val="20"/>
          <w:lang w:eastAsia="en-US"/>
        </w:rPr>
        <w:t xml:space="preserve"> the following proposals:</w:t>
      </w:r>
    </w:p>
    <w:p w:rsidR="004D047A" w:rsidRDefault="004D047A" w:rsidP="004D047A">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B54E10">
        <w:rPr>
          <w:rFonts w:ascii="Times New Roman" w:eastAsia="宋体" w:hAnsi="Times New Roman"/>
          <w:b/>
          <w:kern w:val="0"/>
          <w:sz w:val="20"/>
          <w:szCs w:val="20"/>
        </w:rPr>
        <w:t xml:space="preserve">Proposal </w:t>
      </w:r>
      <w:r>
        <w:rPr>
          <w:rFonts w:ascii="Times New Roman" w:eastAsia="宋体" w:hAnsi="Times New Roman"/>
          <w:b/>
          <w:kern w:val="0"/>
          <w:sz w:val="20"/>
          <w:szCs w:val="20"/>
        </w:rPr>
        <w:t>1</w:t>
      </w:r>
      <w:r w:rsidRPr="00B54E10">
        <w:rPr>
          <w:rFonts w:ascii="Times New Roman" w:eastAsia="宋体" w:hAnsi="Times New Roman"/>
          <w:b/>
          <w:kern w:val="0"/>
          <w:sz w:val="20"/>
          <w:szCs w:val="20"/>
        </w:rPr>
        <w:t>: If PSIHI is configured to true, it is recommended to apply different length of PDCP discard timer</w:t>
      </w:r>
      <w:r>
        <w:rPr>
          <w:rFonts w:ascii="Times New Roman" w:eastAsia="宋体" w:hAnsi="Times New Roman" w:hint="eastAsia"/>
          <w:b/>
          <w:kern w:val="0"/>
          <w:sz w:val="20"/>
          <w:szCs w:val="20"/>
        </w:rPr>
        <w:t>s</w:t>
      </w:r>
      <w:r w:rsidRPr="00B54E10">
        <w:rPr>
          <w:rFonts w:ascii="Times New Roman" w:eastAsia="宋体" w:hAnsi="Times New Roman"/>
          <w:b/>
          <w:kern w:val="0"/>
          <w:sz w:val="20"/>
          <w:szCs w:val="20"/>
        </w:rPr>
        <w:t xml:space="preserve"> for </w:t>
      </w:r>
      <w:r>
        <w:rPr>
          <w:rFonts w:ascii="Times New Roman" w:eastAsia="宋体" w:hAnsi="Times New Roman" w:hint="eastAsia"/>
          <w:b/>
          <w:kern w:val="0"/>
          <w:sz w:val="20"/>
          <w:szCs w:val="20"/>
        </w:rPr>
        <w:t>the</w:t>
      </w:r>
      <w:r>
        <w:rPr>
          <w:rFonts w:ascii="Times New Roman" w:eastAsia="宋体" w:hAnsi="Times New Roman"/>
          <w:b/>
          <w:kern w:val="0"/>
          <w:sz w:val="20"/>
          <w:szCs w:val="20"/>
        </w:rPr>
        <w:t xml:space="preserve"> PDCP </w:t>
      </w:r>
      <w:r w:rsidRPr="00B54E10">
        <w:rPr>
          <w:rFonts w:ascii="Times New Roman" w:eastAsia="宋体" w:hAnsi="Times New Roman"/>
          <w:b/>
          <w:kern w:val="0"/>
          <w:sz w:val="20"/>
          <w:szCs w:val="20"/>
        </w:rPr>
        <w:t xml:space="preserve">SDUs in the same </w:t>
      </w:r>
      <w:r>
        <w:rPr>
          <w:rFonts w:ascii="Times New Roman" w:eastAsia="宋体" w:hAnsi="Times New Roman"/>
          <w:b/>
          <w:kern w:val="0"/>
          <w:sz w:val="20"/>
          <w:szCs w:val="20"/>
        </w:rPr>
        <w:t xml:space="preserve">XR </w:t>
      </w:r>
      <w:r w:rsidRPr="00B54E10">
        <w:rPr>
          <w:rFonts w:ascii="Times New Roman" w:eastAsia="宋体" w:hAnsi="Times New Roman"/>
          <w:b/>
          <w:kern w:val="0"/>
          <w:sz w:val="20"/>
          <w:szCs w:val="20"/>
        </w:rPr>
        <w:t xml:space="preserve">PDU </w:t>
      </w:r>
      <w:r>
        <w:rPr>
          <w:rFonts w:ascii="Times New Roman" w:eastAsia="宋体" w:hAnsi="Times New Roman"/>
          <w:b/>
          <w:kern w:val="0"/>
          <w:sz w:val="20"/>
          <w:szCs w:val="20"/>
        </w:rPr>
        <w:t>S</w:t>
      </w:r>
      <w:r w:rsidRPr="00B54E10">
        <w:rPr>
          <w:rFonts w:ascii="Times New Roman" w:eastAsia="宋体" w:hAnsi="Times New Roman"/>
          <w:b/>
          <w:kern w:val="0"/>
          <w:sz w:val="20"/>
          <w:szCs w:val="20"/>
        </w:rPr>
        <w:t xml:space="preserve">et and make them expire at the same time so as to enable PDCP discard per PDU </w:t>
      </w:r>
      <w:r>
        <w:rPr>
          <w:rFonts w:ascii="Times New Roman" w:eastAsia="宋体" w:hAnsi="Times New Roman"/>
          <w:b/>
          <w:kern w:val="0"/>
          <w:sz w:val="20"/>
          <w:szCs w:val="20"/>
        </w:rPr>
        <w:t>S</w:t>
      </w:r>
      <w:r w:rsidRPr="00B54E10">
        <w:rPr>
          <w:rFonts w:ascii="Times New Roman" w:eastAsia="宋体" w:hAnsi="Times New Roman"/>
          <w:b/>
          <w:kern w:val="0"/>
          <w:sz w:val="20"/>
          <w:szCs w:val="20"/>
        </w:rPr>
        <w:t>et</w:t>
      </w:r>
      <w:r>
        <w:rPr>
          <w:rFonts w:ascii="Times New Roman" w:eastAsia="宋体" w:hAnsi="Times New Roman"/>
          <w:b/>
          <w:kern w:val="0"/>
          <w:sz w:val="20"/>
          <w:szCs w:val="20"/>
        </w:rPr>
        <w:t xml:space="preserve"> basis.</w:t>
      </w:r>
    </w:p>
    <w:p w:rsidR="004D047A" w:rsidRPr="00324D77" w:rsidRDefault="004D047A" w:rsidP="004D047A">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9B1670">
        <w:rPr>
          <w:rFonts w:ascii="Times New Roman" w:eastAsia="宋体" w:hAnsi="Times New Roman"/>
          <w:b/>
          <w:kern w:val="0"/>
          <w:sz w:val="20"/>
          <w:szCs w:val="20"/>
        </w:rPr>
        <w:t xml:space="preserve">Proposal 2: If PSIHI is configured to true, PDCP discard timer associated with XR PDUx should be configured to the </w:t>
      </w:r>
      <m:oMath>
        <m:sSub>
          <m:sSubPr>
            <m:ctrlPr>
              <w:rPr>
                <w:rFonts w:ascii="Cambria Math" w:eastAsia="宋体" w:hAnsi="Cambria Math"/>
                <w:b/>
                <w:i/>
                <w:kern w:val="0"/>
                <w:sz w:val="20"/>
                <w:szCs w:val="20"/>
              </w:rPr>
            </m:ctrlPr>
          </m:sSubPr>
          <m:e>
            <m:r>
              <m:rPr>
                <m:sty m:val="bi"/>
              </m:rPr>
              <w:rPr>
                <w:rFonts w:ascii="Cambria Math" w:eastAsia="宋体" w:hAnsi="Cambria Math"/>
                <w:kern w:val="0"/>
                <w:sz w:val="20"/>
                <w:szCs w:val="20"/>
              </w:rPr>
              <m:t>discardTimer</m:t>
            </m:r>
          </m:e>
          <m:sub>
            <m:r>
              <m:rPr>
                <m:sty m:val="bi"/>
              </m:rPr>
              <w:rPr>
                <w:rFonts w:ascii="Cambria Math" w:eastAsia="宋体" w:hAnsi="Cambria Math"/>
                <w:kern w:val="0"/>
                <w:sz w:val="20"/>
                <w:szCs w:val="20"/>
              </w:rPr>
              <m:t>legacy</m:t>
            </m:r>
          </m:sub>
        </m:sSub>
      </m:oMath>
      <w:r w:rsidRPr="009B1670">
        <w:rPr>
          <w:rFonts w:ascii="Times New Roman" w:eastAsia="宋体" w:hAnsi="Times New Roman"/>
          <w:b/>
          <w:kern w:val="0"/>
          <w:sz w:val="20"/>
          <w:szCs w:val="20"/>
        </w:rPr>
        <w:t xml:space="preserve"> plus </w:t>
      </w:r>
      <m:oMath>
        <m:sSub>
          <m:sSubPr>
            <m:ctrlPr>
              <w:rPr>
                <w:rFonts w:ascii="Cambria Math" w:eastAsia="宋体" w:hAnsi="Cambria Math"/>
                <w:b/>
                <w:i/>
                <w:kern w:val="0"/>
                <w:sz w:val="20"/>
                <w:szCs w:val="20"/>
              </w:rPr>
            </m:ctrlPr>
          </m:sSubPr>
          <m:e>
            <m:r>
              <m:rPr>
                <m:sty m:val="bi"/>
              </m:rPr>
              <w:rPr>
                <w:rFonts w:ascii="Cambria Math" w:eastAsia="宋体" w:hAnsi="Cambria Math"/>
                <w:kern w:val="0"/>
                <w:sz w:val="20"/>
                <w:szCs w:val="20"/>
              </w:rPr>
              <m:t>TA</m:t>
            </m:r>
          </m:e>
          <m:sub>
            <m:r>
              <m:rPr>
                <m:sty m:val="bi"/>
              </m:rPr>
              <w:rPr>
                <w:rFonts w:ascii="Cambria Math" w:eastAsia="宋体" w:hAnsi="Cambria Math"/>
                <w:kern w:val="0"/>
                <w:sz w:val="20"/>
                <w:szCs w:val="20"/>
              </w:rPr>
              <m:t>x</m:t>
            </m:r>
          </m:sub>
        </m:sSub>
      </m:oMath>
      <w:r>
        <w:rPr>
          <w:rFonts w:ascii="Times New Roman" w:eastAsia="宋体" w:hAnsi="Times New Roman"/>
          <w:b/>
          <w:kern w:val="0"/>
          <w:sz w:val="20"/>
          <w:szCs w:val="20"/>
        </w:rPr>
        <w:t xml:space="preserve">, </w:t>
      </w:r>
      <w:r w:rsidRPr="009B1670">
        <w:rPr>
          <w:rFonts w:ascii="Times New Roman" w:eastAsia="宋体" w:hAnsi="Times New Roman"/>
          <w:b/>
          <w:kern w:val="0"/>
          <w:sz w:val="20"/>
          <w:szCs w:val="20"/>
        </w:rPr>
        <w:t xml:space="preserve">where the </w:t>
      </w:r>
      <m:oMath>
        <m:sSub>
          <m:sSubPr>
            <m:ctrlPr>
              <w:rPr>
                <w:rFonts w:ascii="Cambria Math" w:eastAsia="宋体" w:hAnsi="Cambria Math"/>
                <w:b/>
                <w:i/>
                <w:kern w:val="0"/>
                <w:sz w:val="20"/>
                <w:szCs w:val="20"/>
              </w:rPr>
            </m:ctrlPr>
          </m:sSubPr>
          <m:e>
            <m:r>
              <m:rPr>
                <m:sty m:val="bi"/>
              </m:rPr>
              <w:rPr>
                <w:rFonts w:ascii="Cambria Math" w:eastAsia="宋体" w:hAnsi="Cambria Math"/>
                <w:kern w:val="0"/>
                <w:sz w:val="20"/>
                <w:szCs w:val="20"/>
              </w:rPr>
              <m:t>discardTimer</m:t>
            </m:r>
          </m:e>
          <m:sub>
            <m:r>
              <m:rPr>
                <m:sty m:val="bi"/>
              </m:rPr>
              <w:rPr>
                <w:rFonts w:ascii="Cambria Math" w:eastAsia="宋体" w:hAnsi="Cambria Math"/>
                <w:kern w:val="0"/>
                <w:sz w:val="20"/>
                <w:szCs w:val="20"/>
              </w:rPr>
              <m:t>legacy</m:t>
            </m:r>
          </m:sub>
        </m:sSub>
      </m:oMath>
      <w:r w:rsidRPr="009B1670">
        <w:rPr>
          <w:rFonts w:ascii="Times New Roman" w:eastAsia="宋体" w:hAnsi="Times New Roman"/>
          <w:b/>
          <w:kern w:val="0"/>
          <w:sz w:val="20"/>
          <w:szCs w:val="20"/>
        </w:rPr>
        <w:t xml:space="preserve"> is the value of legacy PDCP discard timer which is derived according to (AN-)PSDB and the </w:t>
      </w:r>
      <m:oMath>
        <m:sSub>
          <m:sSubPr>
            <m:ctrlPr>
              <w:rPr>
                <w:rFonts w:ascii="Cambria Math" w:eastAsia="宋体" w:hAnsi="Cambria Math"/>
                <w:b/>
                <w:i/>
                <w:kern w:val="0"/>
                <w:sz w:val="20"/>
                <w:szCs w:val="20"/>
              </w:rPr>
            </m:ctrlPr>
          </m:sSubPr>
          <m:e>
            <m:r>
              <m:rPr>
                <m:sty m:val="bi"/>
              </m:rPr>
              <w:rPr>
                <w:rFonts w:ascii="Cambria Math" w:eastAsia="宋体" w:hAnsi="Cambria Math"/>
                <w:kern w:val="0"/>
                <w:sz w:val="20"/>
                <w:szCs w:val="20"/>
              </w:rPr>
              <m:t>TA</m:t>
            </m:r>
          </m:e>
          <m:sub>
            <m:r>
              <m:rPr>
                <m:sty m:val="bi"/>
              </m:rPr>
              <w:rPr>
                <w:rFonts w:ascii="Cambria Math" w:eastAsia="宋体" w:hAnsi="Cambria Math"/>
                <w:kern w:val="0"/>
                <w:sz w:val="20"/>
                <w:szCs w:val="20"/>
              </w:rPr>
              <m:t>x</m:t>
            </m:r>
          </m:sub>
        </m:sSub>
      </m:oMath>
      <w:r w:rsidRPr="009B1670">
        <w:rPr>
          <w:rFonts w:ascii="Times New Roman" w:eastAsia="宋体" w:hAnsi="Times New Roman"/>
          <w:b/>
          <w:kern w:val="0"/>
          <w:sz w:val="20"/>
          <w:szCs w:val="20"/>
        </w:rPr>
        <w:t xml:space="preserve"> equals to the actual XR PDUx arrival time minus nominal PDU set arrival time.</w:t>
      </w:r>
    </w:p>
    <w:p w:rsidR="004D047A" w:rsidRPr="003E6C13" w:rsidRDefault="004D047A" w:rsidP="004D047A">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lastRenderedPageBreak/>
        <w:t xml:space="preserve">Proposal </w:t>
      </w:r>
      <w:r>
        <w:rPr>
          <w:rFonts w:ascii="Times New Roman" w:eastAsia="宋体" w:hAnsi="Times New Roman"/>
          <w:b/>
          <w:kern w:val="0"/>
          <w:sz w:val="20"/>
          <w:szCs w:val="20"/>
        </w:rPr>
        <w:t>3</w:t>
      </w:r>
      <w:r w:rsidRPr="00095F2F">
        <w:rPr>
          <w:rFonts w:ascii="Times New Roman" w:eastAsia="宋体" w:hAnsi="Times New Roman"/>
          <w:b/>
          <w:kern w:val="0"/>
          <w:sz w:val="20"/>
          <w:szCs w:val="20"/>
        </w:rPr>
        <w:t>: The gNB should indicate congestion info to UE for UL PDU Set discarding, e.g., via R</w:t>
      </w:r>
      <w:r>
        <w:rPr>
          <w:rFonts w:ascii="Times New Roman" w:eastAsia="宋体" w:hAnsi="Times New Roman"/>
          <w:b/>
          <w:kern w:val="0"/>
          <w:sz w:val="20"/>
          <w:szCs w:val="20"/>
        </w:rPr>
        <w:t xml:space="preserve">RC signaling, MAC CE. </w:t>
      </w:r>
    </w:p>
    <w:p w:rsidR="004D047A" w:rsidRDefault="004D047A" w:rsidP="004D047A">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t xml:space="preserve">Proposal </w:t>
      </w:r>
      <w:r>
        <w:rPr>
          <w:rFonts w:ascii="Times New Roman" w:eastAsia="宋体" w:hAnsi="Times New Roman"/>
          <w:b/>
          <w:kern w:val="0"/>
          <w:sz w:val="20"/>
          <w:szCs w:val="20"/>
        </w:rPr>
        <w:t>4</w:t>
      </w:r>
      <w:r w:rsidRPr="00095F2F">
        <w:rPr>
          <w:rFonts w:ascii="Times New Roman" w:eastAsia="宋体" w:hAnsi="Times New Roman"/>
          <w:b/>
          <w:kern w:val="0"/>
          <w:sz w:val="20"/>
          <w:szCs w:val="20"/>
        </w:rPr>
        <w:t>: The duplicated transmission of PDU Set</w:t>
      </w:r>
      <w:r>
        <w:rPr>
          <w:rFonts w:ascii="Times New Roman" w:eastAsia="宋体" w:hAnsi="Times New Roman"/>
          <w:b/>
          <w:kern w:val="0"/>
          <w:sz w:val="20"/>
          <w:szCs w:val="20"/>
        </w:rPr>
        <w:t>s</w:t>
      </w:r>
      <w:r w:rsidRPr="00095F2F">
        <w:rPr>
          <w:rFonts w:ascii="Times New Roman" w:eastAsia="宋体" w:hAnsi="Times New Roman"/>
          <w:b/>
          <w:kern w:val="0"/>
          <w:sz w:val="20"/>
          <w:szCs w:val="20"/>
        </w:rPr>
        <w:t xml:space="preserve"> with high PSI can be considered.</w:t>
      </w:r>
    </w:p>
    <w:p w:rsidR="004D047A" w:rsidRDefault="004D047A" w:rsidP="004D047A">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t xml:space="preserve">Proposal 5: If PSIHI is configured to true, the PDUs of the PDU set should not be discarded unless </w:t>
      </w:r>
      <w:r>
        <w:rPr>
          <w:rFonts w:ascii="Times New Roman" w:eastAsia="宋体" w:hAnsi="Times New Roman"/>
          <w:b/>
          <w:kern w:val="0"/>
          <w:sz w:val="20"/>
          <w:szCs w:val="20"/>
        </w:rPr>
        <w:t xml:space="preserve">the related </w:t>
      </w:r>
      <w:r w:rsidRPr="00B869A3">
        <w:rPr>
          <w:rFonts w:ascii="Times New Roman" w:eastAsia="宋体" w:hAnsi="Times New Roman"/>
          <w:b/>
          <w:kern w:val="0"/>
          <w:sz w:val="20"/>
          <w:szCs w:val="20"/>
          <w:lang w:val="en-GB"/>
        </w:rPr>
        <w:t>PDCP discard timer</w:t>
      </w:r>
      <w:r>
        <w:rPr>
          <w:rFonts w:ascii="Times New Roman" w:eastAsia="宋体" w:hAnsi="Times New Roman"/>
          <w:b/>
          <w:kern w:val="0"/>
          <w:sz w:val="20"/>
          <w:szCs w:val="20"/>
          <w:lang w:val="en-GB"/>
        </w:rPr>
        <w:t>s</w:t>
      </w:r>
      <w:r w:rsidRPr="00B869A3" w:rsidDel="00B869A3">
        <w:rPr>
          <w:rFonts w:ascii="Times New Roman" w:eastAsia="宋体" w:hAnsi="Times New Roman"/>
          <w:b/>
          <w:kern w:val="0"/>
          <w:sz w:val="20"/>
          <w:szCs w:val="20"/>
        </w:rPr>
        <w:t xml:space="preserve"> </w:t>
      </w:r>
      <w:r>
        <w:rPr>
          <w:rFonts w:ascii="Times New Roman" w:eastAsia="宋体" w:hAnsi="Times New Roman"/>
          <w:b/>
          <w:kern w:val="0"/>
          <w:sz w:val="20"/>
          <w:szCs w:val="20"/>
        </w:rPr>
        <w:t xml:space="preserve">expire or </w:t>
      </w:r>
      <w:r w:rsidRPr="0066256A">
        <w:rPr>
          <w:rFonts w:ascii="Times New Roman" w:eastAsia="宋体" w:hAnsi="Times New Roman"/>
          <w:b/>
          <w:kern w:val="0"/>
          <w:sz w:val="20"/>
          <w:szCs w:val="20"/>
        </w:rPr>
        <w:t>the PDU loss of the related PDU Set</w:t>
      </w:r>
      <w:r>
        <w:rPr>
          <w:rFonts w:ascii="Times New Roman" w:eastAsia="宋体" w:hAnsi="Times New Roman"/>
          <w:b/>
          <w:kern w:val="0"/>
          <w:sz w:val="20"/>
          <w:szCs w:val="20"/>
        </w:rPr>
        <w:t xml:space="preserve"> is detected</w:t>
      </w:r>
      <w:r w:rsidRPr="00095F2F">
        <w:rPr>
          <w:rFonts w:ascii="Times New Roman" w:eastAsia="宋体" w:hAnsi="Times New Roman"/>
          <w:b/>
          <w:kern w:val="0"/>
          <w:sz w:val="20"/>
          <w:szCs w:val="20"/>
        </w:rPr>
        <w:t>.</w:t>
      </w:r>
    </w:p>
    <w:p w:rsidR="004D047A" w:rsidRPr="00095F2F" w:rsidRDefault="004D047A" w:rsidP="004D047A">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t>Proposal 6: If PSIHI is configured to true, the PDUs of the PDU Set should be discarded together.</w:t>
      </w:r>
    </w:p>
    <w:p w:rsidR="004D047A" w:rsidRDefault="004D047A" w:rsidP="004D047A">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095F2F">
        <w:rPr>
          <w:rFonts w:ascii="Times New Roman" w:eastAsia="宋体" w:hAnsi="Times New Roman"/>
          <w:b/>
          <w:kern w:val="0"/>
          <w:sz w:val="20"/>
          <w:szCs w:val="20"/>
        </w:rPr>
        <w:t>Proposal 7: The notification between receiver and sender can be considered to ensure that all the PDUs of the PDU Set are discarded timely.</w:t>
      </w:r>
    </w:p>
    <w:p w:rsidR="004D047A" w:rsidRPr="00974225" w:rsidRDefault="004D047A" w:rsidP="004D047A">
      <w:pPr>
        <w:widowControl/>
        <w:overflowPunct w:val="0"/>
        <w:autoSpaceDE w:val="0"/>
        <w:autoSpaceDN w:val="0"/>
        <w:adjustRightInd w:val="0"/>
        <w:spacing w:after="180"/>
        <w:textAlignment w:val="baseline"/>
        <w:rPr>
          <w:rFonts w:ascii="Times New Roman" w:eastAsia="宋体" w:hAnsi="Times New Roman"/>
          <w:b/>
          <w:kern w:val="0"/>
          <w:sz w:val="20"/>
          <w:szCs w:val="20"/>
        </w:rPr>
      </w:pPr>
      <w:r w:rsidRPr="009B1670">
        <w:rPr>
          <w:rFonts w:ascii="Times New Roman" w:eastAsia="宋体" w:hAnsi="Times New Roman"/>
          <w:b/>
          <w:kern w:val="0"/>
          <w:sz w:val="20"/>
          <w:szCs w:val="20"/>
        </w:rPr>
        <w:t>P</w:t>
      </w:r>
      <w:r w:rsidRPr="00754F87">
        <w:rPr>
          <w:rFonts w:ascii="Times New Roman" w:eastAsia="宋体" w:hAnsi="Times New Roman"/>
          <w:b/>
          <w:kern w:val="0"/>
          <w:sz w:val="20"/>
          <w:szCs w:val="20"/>
        </w:rPr>
        <w:t xml:space="preserve">roposal </w:t>
      </w:r>
      <w:r>
        <w:rPr>
          <w:rFonts w:ascii="Times New Roman" w:eastAsia="宋体" w:hAnsi="Times New Roman"/>
          <w:b/>
          <w:kern w:val="0"/>
          <w:sz w:val="20"/>
          <w:szCs w:val="20"/>
        </w:rPr>
        <w:t>8</w:t>
      </w:r>
      <w:r w:rsidRPr="009B1670">
        <w:rPr>
          <w:rFonts w:ascii="Times New Roman" w:eastAsia="宋体" w:hAnsi="Times New Roman"/>
          <w:b/>
          <w:kern w:val="0"/>
          <w:sz w:val="20"/>
          <w:szCs w:val="20"/>
        </w:rPr>
        <w:t xml:space="preserve">: If PDCP entity determines to discard the PDU Set, RLC entity should </w:t>
      </w:r>
      <w:r>
        <w:rPr>
          <w:rFonts w:ascii="Times New Roman" w:eastAsia="宋体" w:hAnsi="Times New Roman"/>
          <w:b/>
          <w:kern w:val="0"/>
          <w:sz w:val="20"/>
          <w:szCs w:val="20"/>
        </w:rPr>
        <w:t xml:space="preserve">also </w:t>
      </w:r>
      <w:r w:rsidRPr="009B1670">
        <w:rPr>
          <w:rFonts w:ascii="Times New Roman" w:eastAsia="宋体" w:hAnsi="Times New Roman"/>
          <w:b/>
          <w:kern w:val="0"/>
          <w:sz w:val="20"/>
          <w:szCs w:val="20"/>
        </w:rPr>
        <w:t>discard the PDUs of the PDU Set that have not been delivered to lower layer.</w:t>
      </w:r>
    </w:p>
    <w:p w:rsidR="004A24F5" w:rsidRPr="004B33DE" w:rsidRDefault="004A24F5" w:rsidP="004A24F5">
      <w:pPr>
        <w:pStyle w:val="1"/>
      </w:pPr>
      <w:bookmarkStart w:id="0" w:name="_GoBack"/>
      <w:bookmarkEnd w:id="0"/>
      <w:r>
        <w:t xml:space="preserve">4 </w:t>
      </w:r>
      <w:r w:rsidRPr="004B33DE">
        <w:t>References</w:t>
      </w:r>
    </w:p>
    <w:p w:rsidR="00E50521" w:rsidRPr="00CE7B2C" w:rsidRDefault="00723873" w:rsidP="00A15F75">
      <w:pPr>
        <w:pStyle w:val="References"/>
        <w:numPr>
          <w:ilvl w:val="0"/>
          <w:numId w:val="1"/>
        </w:numPr>
      </w:pPr>
      <w:r w:rsidRPr="00723873">
        <w:t>RP-230786</w:t>
      </w:r>
      <w:r>
        <w:t xml:space="preserve">, </w:t>
      </w:r>
      <w:r w:rsidRPr="00723873">
        <w:rPr>
          <w:i/>
        </w:rPr>
        <w:t>Updated WID on XR Enhancements for NR</w:t>
      </w:r>
      <w:r>
        <w:rPr>
          <w:i/>
        </w:rPr>
        <w:t xml:space="preserve">, </w:t>
      </w:r>
      <w:r w:rsidRPr="00723873">
        <w:t>Nokia, Qualcomm</w:t>
      </w:r>
    </w:p>
    <w:sectPr w:rsidR="00E50521" w:rsidRPr="00CE7B2C" w:rsidSect="00CC26C1">
      <w:pgSz w:w="11907" w:h="16840" w:code="9"/>
      <w:pgMar w:top="1418" w:right="1134" w:bottom="1134" w:left="1134" w:header="851" w:footer="340"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C24" w:rsidRDefault="00BA0C24" w:rsidP="009370C4">
      <w:r>
        <w:separator/>
      </w:r>
    </w:p>
  </w:endnote>
  <w:endnote w:type="continuationSeparator" w:id="0">
    <w:p w:rsidR="00BA0C24" w:rsidRDefault="00BA0C24" w:rsidP="0093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C24" w:rsidRDefault="00BA0C24" w:rsidP="009370C4">
      <w:r>
        <w:separator/>
      </w:r>
    </w:p>
  </w:footnote>
  <w:footnote w:type="continuationSeparator" w:id="0">
    <w:p w:rsidR="00BA0C24" w:rsidRDefault="00BA0C24" w:rsidP="00937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687"/>
    <w:multiLevelType w:val="hybridMultilevel"/>
    <w:tmpl w:val="0DEC60B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7C16B7"/>
    <w:multiLevelType w:val="hybridMultilevel"/>
    <w:tmpl w:val="9258A20C"/>
    <w:lvl w:ilvl="0" w:tplc="F60E1B96">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C984745"/>
    <w:multiLevelType w:val="hybridMultilevel"/>
    <w:tmpl w:val="741611E2"/>
    <w:lvl w:ilvl="0" w:tplc="13E216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5B57AF"/>
    <w:multiLevelType w:val="hybridMultilevel"/>
    <w:tmpl w:val="49EA1C4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7D2305"/>
    <w:multiLevelType w:val="hybridMultilevel"/>
    <w:tmpl w:val="32D6AE8A"/>
    <w:lvl w:ilvl="0" w:tplc="BA96A4C2">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D31EE3"/>
    <w:multiLevelType w:val="hybridMultilevel"/>
    <w:tmpl w:val="A3E4CB6A"/>
    <w:lvl w:ilvl="0" w:tplc="9E7ECF0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C1D3E"/>
    <w:multiLevelType w:val="multilevel"/>
    <w:tmpl w:val="2286DA58"/>
    <w:lvl w:ilvl="0">
      <w:start w:val="1"/>
      <w:numFmt w:val="bullet"/>
      <w:lvlText w:val=""/>
      <w:lvlJc w:val="left"/>
      <w:pPr>
        <w:ind w:left="840" w:firstLine="0"/>
      </w:pPr>
      <w:rPr>
        <w:rFonts w:ascii="Symbol" w:hAnsi="Symbol" w:hint="default"/>
      </w:rPr>
    </w:lvl>
    <w:lvl w:ilvl="1">
      <w:start w:val="1"/>
      <w:numFmt w:val="bullet"/>
      <w:lvlText w:val=""/>
      <w:lvlJc w:val="left"/>
      <w:pPr>
        <w:ind w:left="2100" w:hanging="420"/>
      </w:pPr>
      <w:rPr>
        <w:rFonts w:ascii="Symbol" w:hAnsi="Symbol"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9" w15:restartNumberingAfterBreak="0">
    <w:nsid w:val="2F726B6F"/>
    <w:multiLevelType w:val="multilevel"/>
    <w:tmpl w:val="2F726B6F"/>
    <w:lvl w:ilvl="0">
      <w:start w:val="2"/>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414C3687"/>
    <w:multiLevelType w:val="hybridMultilevel"/>
    <w:tmpl w:val="3D42787A"/>
    <w:lvl w:ilvl="0" w:tplc="49EA1ADC">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1F3C2B"/>
    <w:multiLevelType w:val="hybridMultilevel"/>
    <w:tmpl w:val="4B6831E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0520B8"/>
    <w:multiLevelType w:val="hybridMultilevel"/>
    <w:tmpl w:val="BB8ED0AC"/>
    <w:lvl w:ilvl="0" w:tplc="F13C1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B811D6"/>
    <w:multiLevelType w:val="multilevel"/>
    <w:tmpl w:val="EFA66302"/>
    <w:lvl w:ilvl="0">
      <w:start w:val="2"/>
      <w:numFmt w:val="bullet"/>
      <w:lvlText w:val="-"/>
      <w:lvlJc w:val="left"/>
      <w:pPr>
        <w:ind w:left="420" w:firstLine="0"/>
      </w:pPr>
      <w:rPr>
        <w:rFonts w:ascii="Times New Roman" w:eastAsia="等线" w:hAnsi="Times New Roman" w:cs="Times New Roman" w:hint="default"/>
      </w:rPr>
    </w:lvl>
    <w:lvl w:ilvl="1">
      <w:start w:val="1"/>
      <w:numFmt w:val="bullet"/>
      <w:lvlText w:val=""/>
      <w:lvlJc w:val="left"/>
      <w:pPr>
        <w:ind w:left="1680" w:hanging="420"/>
      </w:pPr>
      <w:rPr>
        <w:rFonts w:ascii="Symbol" w:hAnsi="Symbol"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15:restartNumberingAfterBreak="0">
    <w:nsid w:val="6D772D27"/>
    <w:multiLevelType w:val="hybridMultilevel"/>
    <w:tmpl w:val="A09AC2CA"/>
    <w:lvl w:ilvl="0" w:tplc="AC5E069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4965C6"/>
    <w:multiLevelType w:val="hybridMultilevel"/>
    <w:tmpl w:val="6622AFF2"/>
    <w:lvl w:ilvl="0" w:tplc="650E5B2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10"/>
    <w:lvlOverride w:ilvl="0">
      <w:startOverride w:val="1"/>
    </w:lvlOverride>
  </w:num>
  <w:num w:numId="3">
    <w:abstractNumId w:val="11"/>
  </w:num>
  <w:num w:numId="4">
    <w:abstractNumId w:val="7"/>
  </w:num>
  <w:num w:numId="5">
    <w:abstractNumId w:val="13"/>
  </w:num>
  <w:num w:numId="6">
    <w:abstractNumId w:val="19"/>
  </w:num>
  <w:num w:numId="7">
    <w:abstractNumId w:val="14"/>
  </w:num>
  <w:num w:numId="8">
    <w:abstractNumId w:val="1"/>
  </w:num>
  <w:num w:numId="9">
    <w:abstractNumId w:val="15"/>
  </w:num>
  <w:num w:numId="10">
    <w:abstractNumId w:val="4"/>
  </w:num>
  <w:num w:numId="11">
    <w:abstractNumId w:val="9"/>
  </w:num>
  <w:num w:numId="12">
    <w:abstractNumId w:val="12"/>
  </w:num>
  <w:num w:numId="13">
    <w:abstractNumId w:val="3"/>
  </w:num>
  <w:num w:numId="14">
    <w:abstractNumId w:val="16"/>
  </w:num>
  <w:num w:numId="15">
    <w:abstractNumId w:val="8"/>
  </w:num>
  <w:num w:numId="16">
    <w:abstractNumId w:val="17"/>
  </w:num>
  <w:num w:numId="17">
    <w:abstractNumId w:val="6"/>
  </w:num>
  <w:num w:numId="18">
    <w:abstractNumId w:val="2"/>
  </w:num>
  <w:num w:numId="19">
    <w:abstractNumId w:val="1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FF5"/>
    <w:rsid w:val="00000965"/>
    <w:rsid w:val="00000F9F"/>
    <w:rsid w:val="00001BED"/>
    <w:rsid w:val="00004E02"/>
    <w:rsid w:val="000055D0"/>
    <w:rsid w:val="00011359"/>
    <w:rsid w:val="00014CD7"/>
    <w:rsid w:val="00014D4C"/>
    <w:rsid w:val="000206EF"/>
    <w:rsid w:val="00020BDA"/>
    <w:rsid w:val="00021493"/>
    <w:rsid w:val="00022619"/>
    <w:rsid w:val="0002353E"/>
    <w:rsid w:val="000254E6"/>
    <w:rsid w:val="0002791B"/>
    <w:rsid w:val="00030414"/>
    <w:rsid w:val="000309AA"/>
    <w:rsid w:val="0003161E"/>
    <w:rsid w:val="0003319F"/>
    <w:rsid w:val="00033F4A"/>
    <w:rsid w:val="00036323"/>
    <w:rsid w:val="00037989"/>
    <w:rsid w:val="00040EBE"/>
    <w:rsid w:val="00040F08"/>
    <w:rsid w:val="00042B1A"/>
    <w:rsid w:val="00042EF1"/>
    <w:rsid w:val="00044974"/>
    <w:rsid w:val="000455AD"/>
    <w:rsid w:val="00047829"/>
    <w:rsid w:val="00051E6F"/>
    <w:rsid w:val="00053F1D"/>
    <w:rsid w:val="0005623D"/>
    <w:rsid w:val="00060FC4"/>
    <w:rsid w:val="00061377"/>
    <w:rsid w:val="000617F6"/>
    <w:rsid w:val="00061E26"/>
    <w:rsid w:val="000629E8"/>
    <w:rsid w:val="00064197"/>
    <w:rsid w:val="00066291"/>
    <w:rsid w:val="00066AB6"/>
    <w:rsid w:val="00072735"/>
    <w:rsid w:val="0007340C"/>
    <w:rsid w:val="000751ED"/>
    <w:rsid w:val="00076BD5"/>
    <w:rsid w:val="00077708"/>
    <w:rsid w:val="0007772B"/>
    <w:rsid w:val="00080932"/>
    <w:rsid w:val="000815EE"/>
    <w:rsid w:val="0008179F"/>
    <w:rsid w:val="00082B6F"/>
    <w:rsid w:val="00085358"/>
    <w:rsid w:val="00091A51"/>
    <w:rsid w:val="00095C66"/>
    <w:rsid w:val="00095F2F"/>
    <w:rsid w:val="0009609E"/>
    <w:rsid w:val="000A053D"/>
    <w:rsid w:val="000A0FCC"/>
    <w:rsid w:val="000A1A09"/>
    <w:rsid w:val="000A1EC2"/>
    <w:rsid w:val="000A2345"/>
    <w:rsid w:val="000B0089"/>
    <w:rsid w:val="000B4D77"/>
    <w:rsid w:val="000B6EC0"/>
    <w:rsid w:val="000C0580"/>
    <w:rsid w:val="000C1DA0"/>
    <w:rsid w:val="000C1DF9"/>
    <w:rsid w:val="000C4A6F"/>
    <w:rsid w:val="000C7269"/>
    <w:rsid w:val="000D1279"/>
    <w:rsid w:val="000D2B13"/>
    <w:rsid w:val="000D3290"/>
    <w:rsid w:val="000D4694"/>
    <w:rsid w:val="000D5EE3"/>
    <w:rsid w:val="000D7259"/>
    <w:rsid w:val="000E05B1"/>
    <w:rsid w:val="000E44A6"/>
    <w:rsid w:val="000E5AFA"/>
    <w:rsid w:val="000E646B"/>
    <w:rsid w:val="000F235A"/>
    <w:rsid w:val="000F3E7B"/>
    <w:rsid w:val="000F7EC8"/>
    <w:rsid w:val="00101954"/>
    <w:rsid w:val="001032B7"/>
    <w:rsid w:val="001056C0"/>
    <w:rsid w:val="00105C97"/>
    <w:rsid w:val="001060F8"/>
    <w:rsid w:val="001141D1"/>
    <w:rsid w:val="00114799"/>
    <w:rsid w:val="00122BF8"/>
    <w:rsid w:val="00125B8A"/>
    <w:rsid w:val="00127E4D"/>
    <w:rsid w:val="00131114"/>
    <w:rsid w:val="00131EB1"/>
    <w:rsid w:val="0013635C"/>
    <w:rsid w:val="001364EE"/>
    <w:rsid w:val="001377F3"/>
    <w:rsid w:val="0014172D"/>
    <w:rsid w:val="00141CC2"/>
    <w:rsid w:val="0014300D"/>
    <w:rsid w:val="00147EC2"/>
    <w:rsid w:val="0015126E"/>
    <w:rsid w:val="00156115"/>
    <w:rsid w:val="00156BF2"/>
    <w:rsid w:val="00160AA5"/>
    <w:rsid w:val="00162BF4"/>
    <w:rsid w:val="0016499D"/>
    <w:rsid w:val="001669C5"/>
    <w:rsid w:val="00172D84"/>
    <w:rsid w:val="00173446"/>
    <w:rsid w:val="0017348A"/>
    <w:rsid w:val="001771B8"/>
    <w:rsid w:val="00177EDA"/>
    <w:rsid w:val="00181231"/>
    <w:rsid w:val="001813F1"/>
    <w:rsid w:val="00184719"/>
    <w:rsid w:val="00187971"/>
    <w:rsid w:val="0019114A"/>
    <w:rsid w:val="00196F10"/>
    <w:rsid w:val="00197275"/>
    <w:rsid w:val="001A10FB"/>
    <w:rsid w:val="001A40C7"/>
    <w:rsid w:val="001A4690"/>
    <w:rsid w:val="001A49D2"/>
    <w:rsid w:val="001B06D9"/>
    <w:rsid w:val="001B0820"/>
    <w:rsid w:val="001B1E58"/>
    <w:rsid w:val="001B2E04"/>
    <w:rsid w:val="001B7740"/>
    <w:rsid w:val="001C1343"/>
    <w:rsid w:val="001C53AD"/>
    <w:rsid w:val="001D1482"/>
    <w:rsid w:val="001D1610"/>
    <w:rsid w:val="001D2CD4"/>
    <w:rsid w:val="001D3C03"/>
    <w:rsid w:val="001D42CA"/>
    <w:rsid w:val="001D512F"/>
    <w:rsid w:val="001D748F"/>
    <w:rsid w:val="001D7E38"/>
    <w:rsid w:val="001E2ADE"/>
    <w:rsid w:val="001E300C"/>
    <w:rsid w:val="001E6731"/>
    <w:rsid w:val="001E7869"/>
    <w:rsid w:val="001F0A9D"/>
    <w:rsid w:val="001F1661"/>
    <w:rsid w:val="001F217D"/>
    <w:rsid w:val="001F2BE0"/>
    <w:rsid w:val="001F5C9F"/>
    <w:rsid w:val="001F61D0"/>
    <w:rsid w:val="00200439"/>
    <w:rsid w:val="00201127"/>
    <w:rsid w:val="002025F0"/>
    <w:rsid w:val="00206EDD"/>
    <w:rsid w:val="00207C12"/>
    <w:rsid w:val="00210289"/>
    <w:rsid w:val="00211A5A"/>
    <w:rsid w:val="002169E1"/>
    <w:rsid w:val="0022030D"/>
    <w:rsid w:val="00223388"/>
    <w:rsid w:val="002235FB"/>
    <w:rsid w:val="002249E7"/>
    <w:rsid w:val="002251CC"/>
    <w:rsid w:val="002259F7"/>
    <w:rsid w:val="00225B75"/>
    <w:rsid w:val="002262BF"/>
    <w:rsid w:val="00227865"/>
    <w:rsid w:val="002324ED"/>
    <w:rsid w:val="002335E8"/>
    <w:rsid w:val="00243D1B"/>
    <w:rsid w:val="002445FF"/>
    <w:rsid w:val="00245F75"/>
    <w:rsid w:val="002460A4"/>
    <w:rsid w:val="00246511"/>
    <w:rsid w:val="00247B94"/>
    <w:rsid w:val="00253F25"/>
    <w:rsid w:val="00255CB2"/>
    <w:rsid w:val="0025798B"/>
    <w:rsid w:val="00263783"/>
    <w:rsid w:val="0026389C"/>
    <w:rsid w:val="00264BB8"/>
    <w:rsid w:val="002661A4"/>
    <w:rsid w:val="00271E5C"/>
    <w:rsid w:val="002728A2"/>
    <w:rsid w:val="00275B46"/>
    <w:rsid w:val="002772A3"/>
    <w:rsid w:val="002803CA"/>
    <w:rsid w:val="00282922"/>
    <w:rsid w:val="00283F1B"/>
    <w:rsid w:val="002849B2"/>
    <w:rsid w:val="002902A7"/>
    <w:rsid w:val="002908E3"/>
    <w:rsid w:val="002912F9"/>
    <w:rsid w:val="002915B7"/>
    <w:rsid w:val="00291BFA"/>
    <w:rsid w:val="0029329B"/>
    <w:rsid w:val="00297806"/>
    <w:rsid w:val="002A5C83"/>
    <w:rsid w:val="002B075B"/>
    <w:rsid w:val="002B20AE"/>
    <w:rsid w:val="002B663E"/>
    <w:rsid w:val="002C03F7"/>
    <w:rsid w:val="002C236B"/>
    <w:rsid w:val="002C23EC"/>
    <w:rsid w:val="002C23FB"/>
    <w:rsid w:val="002C453D"/>
    <w:rsid w:val="002C5D11"/>
    <w:rsid w:val="002C5D29"/>
    <w:rsid w:val="002C5ED5"/>
    <w:rsid w:val="002C643E"/>
    <w:rsid w:val="002C658D"/>
    <w:rsid w:val="002C7C68"/>
    <w:rsid w:val="002D00B0"/>
    <w:rsid w:val="002D02F4"/>
    <w:rsid w:val="002D3169"/>
    <w:rsid w:val="002D5455"/>
    <w:rsid w:val="002E0EF3"/>
    <w:rsid w:val="002E176A"/>
    <w:rsid w:val="002E181D"/>
    <w:rsid w:val="002E4ABC"/>
    <w:rsid w:val="002E4D0F"/>
    <w:rsid w:val="002E52EB"/>
    <w:rsid w:val="002E5892"/>
    <w:rsid w:val="002F0983"/>
    <w:rsid w:val="002F0FCE"/>
    <w:rsid w:val="002F23FA"/>
    <w:rsid w:val="002F64D5"/>
    <w:rsid w:val="00300A3B"/>
    <w:rsid w:val="00300A65"/>
    <w:rsid w:val="00302581"/>
    <w:rsid w:val="00302F8E"/>
    <w:rsid w:val="00304F9C"/>
    <w:rsid w:val="003072D2"/>
    <w:rsid w:val="00311FA0"/>
    <w:rsid w:val="00313415"/>
    <w:rsid w:val="00313BA0"/>
    <w:rsid w:val="0031436E"/>
    <w:rsid w:val="00314AE5"/>
    <w:rsid w:val="003154CF"/>
    <w:rsid w:val="00321947"/>
    <w:rsid w:val="00323FBB"/>
    <w:rsid w:val="0032419C"/>
    <w:rsid w:val="003243FD"/>
    <w:rsid w:val="00324BD2"/>
    <w:rsid w:val="00334789"/>
    <w:rsid w:val="00335DC4"/>
    <w:rsid w:val="00336781"/>
    <w:rsid w:val="00336C7D"/>
    <w:rsid w:val="00336F37"/>
    <w:rsid w:val="003401B0"/>
    <w:rsid w:val="00341EB2"/>
    <w:rsid w:val="003425C6"/>
    <w:rsid w:val="0034730D"/>
    <w:rsid w:val="003529FB"/>
    <w:rsid w:val="00352C8A"/>
    <w:rsid w:val="00355D25"/>
    <w:rsid w:val="00356A3E"/>
    <w:rsid w:val="00356C5C"/>
    <w:rsid w:val="00361620"/>
    <w:rsid w:val="00362060"/>
    <w:rsid w:val="00364B67"/>
    <w:rsid w:val="00364C09"/>
    <w:rsid w:val="00365485"/>
    <w:rsid w:val="00365DC2"/>
    <w:rsid w:val="00365F60"/>
    <w:rsid w:val="003666A7"/>
    <w:rsid w:val="00366AE2"/>
    <w:rsid w:val="003704EC"/>
    <w:rsid w:val="00371156"/>
    <w:rsid w:val="00371EDD"/>
    <w:rsid w:val="00372371"/>
    <w:rsid w:val="00377585"/>
    <w:rsid w:val="003823AC"/>
    <w:rsid w:val="003832F8"/>
    <w:rsid w:val="003845E1"/>
    <w:rsid w:val="00385C3F"/>
    <w:rsid w:val="0038647D"/>
    <w:rsid w:val="00390559"/>
    <w:rsid w:val="00390FDE"/>
    <w:rsid w:val="003917A0"/>
    <w:rsid w:val="00392703"/>
    <w:rsid w:val="00393192"/>
    <w:rsid w:val="00393FFD"/>
    <w:rsid w:val="00394B8D"/>
    <w:rsid w:val="00395145"/>
    <w:rsid w:val="003A08D6"/>
    <w:rsid w:val="003A15DE"/>
    <w:rsid w:val="003A2935"/>
    <w:rsid w:val="003A3FFB"/>
    <w:rsid w:val="003A4CBD"/>
    <w:rsid w:val="003A6E6D"/>
    <w:rsid w:val="003B0039"/>
    <w:rsid w:val="003B136B"/>
    <w:rsid w:val="003B17C4"/>
    <w:rsid w:val="003B1A4F"/>
    <w:rsid w:val="003B25CA"/>
    <w:rsid w:val="003B2FEC"/>
    <w:rsid w:val="003B32AB"/>
    <w:rsid w:val="003B6179"/>
    <w:rsid w:val="003B6FDF"/>
    <w:rsid w:val="003C40E9"/>
    <w:rsid w:val="003C5EBD"/>
    <w:rsid w:val="003C7734"/>
    <w:rsid w:val="003D270C"/>
    <w:rsid w:val="003D3EAC"/>
    <w:rsid w:val="003D7DDD"/>
    <w:rsid w:val="003E28DD"/>
    <w:rsid w:val="003E3304"/>
    <w:rsid w:val="003E3ED1"/>
    <w:rsid w:val="003E5A3D"/>
    <w:rsid w:val="003E6C13"/>
    <w:rsid w:val="003F0AA7"/>
    <w:rsid w:val="003F0F5B"/>
    <w:rsid w:val="003F576D"/>
    <w:rsid w:val="003F5999"/>
    <w:rsid w:val="003F7B1F"/>
    <w:rsid w:val="0040159F"/>
    <w:rsid w:val="004042FA"/>
    <w:rsid w:val="004051F1"/>
    <w:rsid w:val="004074A1"/>
    <w:rsid w:val="00410572"/>
    <w:rsid w:val="00410C94"/>
    <w:rsid w:val="00412634"/>
    <w:rsid w:val="00413A4F"/>
    <w:rsid w:val="00414871"/>
    <w:rsid w:val="00417151"/>
    <w:rsid w:val="00417A98"/>
    <w:rsid w:val="004226D5"/>
    <w:rsid w:val="004245CB"/>
    <w:rsid w:val="00430F21"/>
    <w:rsid w:val="00433EB9"/>
    <w:rsid w:val="00433FE7"/>
    <w:rsid w:val="00434217"/>
    <w:rsid w:val="00434376"/>
    <w:rsid w:val="00434D2F"/>
    <w:rsid w:val="00435AC9"/>
    <w:rsid w:val="00437D75"/>
    <w:rsid w:val="00441379"/>
    <w:rsid w:val="0044641F"/>
    <w:rsid w:val="00450801"/>
    <w:rsid w:val="004557CA"/>
    <w:rsid w:val="0045617C"/>
    <w:rsid w:val="0045761E"/>
    <w:rsid w:val="00457FED"/>
    <w:rsid w:val="004603C2"/>
    <w:rsid w:val="00460608"/>
    <w:rsid w:val="00460B89"/>
    <w:rsid w:val="00460BF5"/>
    <w:rsid w:val="0047117D"/>
    <w:rsid w:val="00471CCD"/>
    <w:rsid w:val="00472F4C"/>
    <w:rsid w:val="00473D81"/>
    <w:rsid w:val="004776CE"/>
    <w:rsid w:val="004807A0"/>
    <w:rsid w:val="00483489"/>
    <w:rsid w:val="00484788"/>
    <w:rsid w:val="0049280E"/>
    <w:rsid w:val="00493EAD"/>
    <w:rsid w:val="00495985"/>
    <w:rsid w:val="004A044B"/>
    <w:rsid w:val="004A1601"/>
    <w:rsid w:val="004A24F5"/>
    <w:rsid w:val="004A2B92"/>
    <w:rsid w:val="004A2C6F"/>
    <w:rsid w:val="004A390C"/>
    <w:rsid w:val="004B112E"/>
    <w:rsid w:val="004B2564"/>
    <w:rsid w:val="004B305B"/>
    <w:rsid w:val="004B6683"/>
    <w:rsid w:val="004C1ED5"/>
    <w:rsid w:val="004C50B9"/>
    <w:rsid w:val="004C52DF"/>
    <w:rsid w:val="004C5FE9"/>
    <w:rsid w:val="004C61AF"/>
    <w:rsid w:val="004C7E76"/>
    <w:rsid w:val="004D047A"/>
    <w:rsid w:val="004D1129"/>
    <w:rsid w:val="004D238B"/>
    <w:rsid w:val="004D636F"/>
    <w:rsid w:val="004D7263"/>
    <w:rsid w:val="004E1528"/>
    <w:rsid w:val="004E24A5"/>
    <w:rsid w:val="004E5093"/>
    <w:rsid w:val="004E59E4"/>
    <w:rsid w:val="004E6873"/>
    <w:rsid w:val="004F0288"/>
    <w:rsid w:val="004F127D"/>
    <w:rsid w:val="004F1752"/>
    <w:rsid w:val="004F1761"/>
    <w:rsid w:val="004F1E89"/>
    <w:rsid w:val="004F7641"/>
    <w:rsid w:val="005018D4"/>
    <w:rsid w:val="00501A2A"/>
    <w:rsid w:val="005020D7"/>
    <w:rsid w:val="00502537"/>
    <w:rsid w:val="0050781B"/>
    <w:rsid w:val="00511907"/>
    <w:rsid w:val="00511C5D"/>
    <w:rsid w:val="00512333"/>
    <w:rsid w:val="0051294D"/>
    <w:rsid w:val="00513004"/>
    <w:rsid w:val="00514927"/>
    <w:rsid w:val="005160AC"/>
    <w:rsid w:val="00517606"/>
    <w:rsid w:val="00517A21"/>
    <w:rsid w:val="00522C71"/>
    <w:rsid w:val="00523895"/>
    <w:rsid w:val="00523A2F"/>
    <w:rsid w:val="005241EA"/>
    <w:rsid w:val="00524CD4"/>
    <w:rsid w:val="00527DA1"/>
    <w:rsid w:val="00531AB0"/>
    <w:rsid w:val="005326CC"/>
    <w:rsid w:val="00540982"/>
    <w:rsid w:val="00540E1A"/>
    <w:rsid w:val="00541089"/>
    <w:rsid w:val="005472E4"/>
    <w:rsid w:val="005514C2"/>
    <w:rsid w:val="0055189A"/>
    <w:rsid w:val="00551F18"/>
    <w:rsid w:val="00552ED7"/>
    <w:rsid w:val="005539D5"/>
    <w:rsid w:val="0055416F"/>
    <w:rsid w:val="00560EE9"/>
    <w:rsid w:val="00562FBB"/>
    <w:rsid w:val="005641B1"/>
    <w:rsid w:val="00564472"/>
    <w:rsid w:val="00564FBC"/>
    <w:rsid w:val="0056692D"/>
    <w:rsid w:val="00566D38"/>
    <w:rsid w:val="00571986"/>
    <w:rsid w:val="00576C22"/>
    <w:rsid w:val="00577544"/>
    <w:rsid w:val="00577BA5"/>
    <w:rsid w:val="00581222"/>
    <w:rsid w:val="005833EB"/>
    <w:rsid w:val="00584AAA"/>
    <w:rsid w:val="00585493"/>
    <w:rsid w:val="00585BBE"/>
    <w:rsid w:val="005908B9"/>
    <w:rsid w:val="00590D0E"/>
    <w:rsid w:val="00591F9B"/>
    <w:rsid w:val="00597039"/>
    <w:rsid w:val="005A0E14"/>
    <w:rsid w:val="005A2A41"/>
    <w:rsid w:val="005A3177"/>
    <w:rsid w:val="005A4510"/>
    <w:rsid w:val="005A6DF6"/>
    <w:rsid w:val="005B0546"/>
    <w:rsid w:val="005B0DD3"/>
    <w:rsid w:val="005B1B52"/>
    <w:rsid w:val="005B2C32"/>
    <w:rsid w:val="005B4773"/>
    <w:rsid w:val="005B5D40"/>
    <w:rsid w:val="005B64A8"/>
    <w:rsid w:val="005B736F"/>
    <w:rsid w:val="005C085D"/>
    <w:rsid w:val="005C409B"/>
    <w:rsid w:val="005C7513"/>
    <w:rsid w:val="005D6DB2"/>
    <w:rsid w:val="005D7818"/>
    <w:rsid w:val="005E16A3"/>
    <w:rsid w:val="005E1845"/>
    <w:rsid w:val="005E2212"/>
    <w:rsid w:val="005E474B"/>
    <w:rsid w:val="005E4AD1"/>
    <w:rsid w:val="005E6DB8"/>
    <w:rsid w:val="005F0D3F"/>
    <w:rsid w:val="005F33BA"/>
    <w:rsid w:val="005F4829"/>
    <w:rsid w:val="005F4D1A"/>
    <w:rsid w:val="005F653F"/>
    <w:rsid w:val="005F6F69"/>
    <w:rsid w:val="005F7C0D"/>
    <w:rsid w:val="006015A2"/>
    <w:rsid w:val="00603815"/>
    <w:rsid w:val="006038CC"/>
    <w:rsid w:val="006049A6"/>
    <w:rsid w:val="00604AC0"/>
    <w:rsid w:val="00604C14"/>
    <w:rsid w:val="00605F5B"/>
    <w:rsid w:val="0060653F"/>
    <w:rsid w:val="00607B27"/>
    <w:rsid w:val="00607D23"/>
    <w:rsid w:val="00610429"/>
    <w:rsid w:val="0061262B"/>
    <w:rsid w:val="006126BC"/>
    <w:rsid w:val="00612BE7"/>
    <w:rsid w:val="00612FCD"/>
    <w:rsid w:val="0062196C"/>
    <w:rsid w:val="00621A59"/>
    <w:rsid w:val="00622136"/>
    <w:rsid w:val="00622A5D"/>
    <w:rsid w:val="00623926"/>
    <w:rsid w:val="00626A20"/>
    <w:rsid w:val="0062789C"/>
    <w:rsid w:val="00631C60"/>
    <w:rsid w:val="00632D15"/>
    <w:rsid w:val="00632E62"/>
    <w:rsid w:val="00633A5E"/>
    <w:rsid w:val="00635FAF"/>
    <w:rsid w:val="00636D6A"/>
    <w:rsid w:val="00637368"/>
    <w:rsid w:val="00641249"/>
    <w:rsid w:val="006415F2"/>
    <w:rsid w:val="00642B6D"/>
    <w:rsid w:val="006462A3"/>
    <w:rsid w:val="00646E8A"/>
    <w:rsid w:val="00653015"/>
    <w:rsid w:val="0065333A"/>
    <w:rsid w:val="006547C8"/>
    <w:rsid w:val="00654B4F"/>
    <w:rsid w:val="00661837"/>
    <w:rsid w:val="00661F72"/>
    <w:rsid w:val="0066256A"/>
    <w:rsid w:val="00665C0B"/>
    <w:rsid w:val="00670926"/>
    <w:rsid w:val="006709BA"/>
    <w:rsid w:val="00670C66"/>
    <w:rsid w:val="00672B43"/>
    <w:rsid w:val="0067389E"/>
    <w:rsid w:val="00673B75"/>
    <w:rsid w:val="00680C86"/>
    <w:rsid w:val="006822ED"/>
    <w:rsid w:val="00683D1C"/>
    <w:rsid w:val="00685942"/>
    <w:rsid w:val="00694B43"/>
    <w:rsid w:val="006A0FC5"/>
    <w:rsid w:val="006A495B"/>
    <w:rsid w:val="006A559F"/>
    <w:rsid w:val="006B0157"/>
    <w:rsid w:val="006B2915"/>
    <w:rsid w:val="006B3DA5"/>
    <w:rsid w:val="006B3DEA"/>
    <w:rsid w:val="006B47F9"/>
    <w:rsid w:val="006B54FC"/>
    <w:rsid w:val="006B6241"/>
    <w:rsid w:val="006B6C4F"/>
    <w:rsid w:val="006B7CDA"/>
    <w:rsid w:val="006C0557"/>
    <w:rsid w:val="006C07CC"/>
    <w:rsid w:val="006C08B6"/>
    <w:rsid w:val="006C0BB1"/>
    <w:rsid w:val="006C306F"/>
    <w:rsid w:val="006C376A"/>
    <w:rsid w:val="006C47A3"/>
    <w:rsid w:val="006C4BE4"/>
    <w:rsid w:val="006C546F"/>
    <w:rsid w:val="006C5E21"/>
    <w:rsid w:val="006C6C1C"/>
    <w:rsid w:val="006C730C"/>
    <w:rsid w:val="006C7ABB"/>
    <w:rsid w:val="006E5A42"/>
    <w:rsid w:val="006E7F79"/>
    <w:rsid w:val="006F06C4"/>
    <w:rsid w:val="006F44A9"/>
    <w:rsid w:val="006F50AA"/>
    <w:rsid w:val="00700CAF"/>
    <w:rsid w:val="007042C7"/>
    <w:rsid w:val="007056A8"/>
    <w:rsid w:val="007065F4"/>
    <w:rsid w:val="00711AEB"/>
    <w:rsid w:val="0071438E"/>
    <w:rsid w:val="00723873"/>
    <w:rsid w:val="0072417B"/>
    <w:rsid w:val="00725EF5"/>
    <w:rsid w:val="0073025B"/>
    <w:rsid w:val="00730591"/>
    <w:rsid w:val="00732356"/>
    <w:rsid w:val="00734598"/>
    <w:rsid w:val="0073664D"/>
    <w:rsid w:val="00736FFF"/>
    <w:rsid w:val="00740992"/>
    <w:rsid w:val="00741098"/>
    <w:rsid w:val="007446BD"/>
    <w:rsid w:val="00744786"/>
    <w:rsid w:val="00746047"/>
    <w:rsid w:val="00746EB6"/>
    <w:rsid w:val="00746FDD"/>
    <w:rsid w:val="00747924"/>
    <w:rsid w:val="00754F87"/>
    <w:rsid w:val="0075778A"/>
    <w:rsid w:val="00757A80"/>
    <w:rsid w:val="00764006"/>
    <w:rsid w:val="00765CB7"/>
    <w:rsid w:val="007679DD"/>
    <w:rsid w:val="00767F57"/>
    <w:rsid w:val="0077005C"/>
    <w:rsid w:val="00770272"/>
    <w:rsid w:val="007712C6"/>
    <w:rsid w:val="007729E1"/>
    <w:rsid w:val="007757B1"/>
    <w:rsid w:val="007829A0"/>
    <w:rsid w:val="0078314D"/>
    <w:rsid w:val="00783534"/>
    <w:rsid w:val="00784E2B"/>
    <w:rsid w:val="00785FFF"/>
    <w:rsid w:val="00786C1F"/>
    <w:rsid w:val="00792419"/>
    <w:rsid w:val="0079484D"/>
    <w:rsid w:val="007A198D"/>
    <w:rsid w:val="007A2156"/>
    <w:rsid w:val="007A515D"/>
    <w:rsid w:val="007A526B"/>
    <w:rsid w:val="007A5DB4"/>
    <w:rsid w:val="007A61F6"/>
    <w:rsid w:val="007A66AA"/>
    <w:rsid w:val="007B2316"/>
    <w:rsid w:val="007B29A8"/>
    <w:rsid w:val="007B4473"/>
    <w:rsid w:val="007B6258"/>
    <w:rsid w:val="007B6685"/>
    <w:rsid w:val="007B6876"/>
    <w:rsid w:val="007B7CD8"/>
    <w:rsid w:val="007B7FC0"/>
    <w:rsid w:val="007C12C5"/>
    <w:rsid w:val="007C2B98"/>
    <w:rsid w:val="007C4046"/>
    <w:rsid w:val="007C694C"/>
    <w:rsid w:val="007C7FED"/>
    <w:rsid w:val="007D3DB6"/>
    <w:rsid w:val="007D4774"/>
    <w:rsid w:val="007D4EE2"/>
    <w:rsid w:val="007D51FD"/>
    <w:rsid w:val="007D527B"/>
    <w:rsid w:val="007E1683"/>
    <w:rsid w:val="007E33AE"/>
    <w:rsid w:val="007E5214"/>
    <w:rsid w:val="007F224D"/>
    <w:rsid w:val="007F35D1"/>
    <w:rsid w:val="007F3722"/>
    <w:rsid w:val="007F46D0"/>
    <w:rsid w:val="007F6889"/>
    <w:rsid w:val="00800534"/>
    <w:rsid w:val="0080116F"/>
    <w:rsid w:val="00802437"/>
    <w:rsid w:val="00802DD8"/>
    <w:rsid w:val="00803411"/>
    <w:rsid w:val="0081021B"/>
    <w:rsid w:val="00810836"/>
    <w:rsid w:val="00811412"/>
    <w:rsid w:val="008139AF"/>
    <w:rsid w:val="008148A9"/>
    <w:rsid w:val="008161F6"/>
    <w:rsid w:val="00820230"/>
    <w:rsid w:val="008211D4"/>
    <w:rsid w:val="00822306"/>
    <w:rsid w:val="00824FE9"/>
    <w:rsid w:val="008253D8"/>
    <w:rsid w:val="008267A2"/>
    <w:rsid w:val="00826D2D"/>
    <w:rsid w:val="008301DD"/>
    <w:rsid w:val="0083274E"/>
    <w:rsid w:val="00834CC3"/>
    <w:rsid w:val="00836463"/>
    <w:rsid w:val="0083747E"/>
    <w:rsid w:val="00840F95"/>
    <w:rsid w:val="008413F9"/>
    <w:rsid w:val="00841499"/>
    <w:rsid w:val="008447FF"/>
    <w:rsid w:val="00846407"/>
    <w:rsid w:val="00852FB6"/>
    <w:rsid w:val="008544C6"/>
    <w:rsid w:val="00854A37"/>
    <w:rsid w:val="00856D61"/>
    <w:rsid w:val="00857C30"/>
    <w:rsid w:val="008605BF"/>
    <w:rsid w:val="00861A97"/>
    <w:rsid w:val="0086256C"/>
    <w:rsid w:val="0086260E"/>
    <w:rsid w:val="00867EE5"/>
    <w:rsid w:val="00872075"/>
    <w:rsid w:val="0087355D"/>
    <w:rsid w:val="008736C5"/>
    <w:rsid w:val="00874949"/>
    <w:rsid w:val="008755C1"/>
    <w:rsid w:val="00876FA5"/>
    <w:rsid w:val="00877E9D"/>
    <w:rsid w:val="00892E49"/>
    <w:rsid w:val="00894F54"/>
    <w:rsid w:val="00896ACE"/>
    <w:rsid w:val="008A151D"/>
    <w:rsid w:val="008A26C1"/>
    <w:rsid w:val="008A3520"/>
    <w:rsid w:val="008A4272"/>
    <w:rsid w:val="008A47CE"/>
    <w:rsid w:val="008A69EE"/>
    <w:rsid w:val="008B149C"/>
    <w:rsid w:val="008B283D"/>
    <w:rsid w:val="008B2E67"/>
    <w:rsid w:val="008B3757"/>
    <w:rsid w:val="008C0DC5"/>
    <w:rsid w:val="008C1C82"/>
    <w:rsid w:val="008C52F4"/>
    <w:rsid w:val="008C5772"/>
    <w:rsid w:val="008D1F57"/>
    <w:rsid w:val="008D2D48"/>
    <w:rsid w:val="008D37DA"/>
    <w:rsid w:val="008D3DC1"/>
    <w:rsid w:val="008D4E84"/>
    <w:rsid w:val="008D5841"/>
    <w:rsid w:val="008D779A"/>
    <w:rsid w:val="008D79E7"/>
    <w:rsid w:val="008E1F77"/>
    <w:rsid w:val="008E2246"/>
    <w:rsid w:val="008E2843"/>
    <w:rsid w:val="008E408D"/>
    <w:rsid w:val="008E604B"/>
    <w:rsid w:val="008E6385"/>
    <w:rsid w:val="008F2226"/>
    <w:rsid w:val="008F7034"/>
    <w:rsid w:val="0090232E"/>
    <w:rsid w:val="0090243C"/>
    <w:rsid w:val="00903D30"/>
    <w:rsid w:val="009076DD"/>
    <w:rsid w:val="00907799"/>
    <w:rsid w:val="00907B56"/>
    <w:rsid w:val="009106C0"/>
    <w:rsid w:val="00910CC8"/>
    <w:rsid w:val="00912722"/>
    <w:rsid w:val="009143E1"/>
    <w:rsid w:val="009152E2"/>
    <w:rsid w:val="0091681E"/>
    <w:rsid w:val="00916DC0"/>
    <w:rsid w:val="0091796E"/>
    <w:rsid w:val="00921B00"/>
    <w:rsid w:val="00921F67"/>
    <w:rsid w:val="009229B0"/>
    <w:rsid w:val="00922C9E"/>
    <w:rsid w:val="00922D5D"/>
    <w:rsid w:val="00922EAF"/>
    <w:rsid w:val="00931386"/>
    <w:rsid w:val="00931E75"/>
    <w:rsid w:val="00932457"/>
    <w:rsid w:val="00932861"/>
    <w:rsid w:val="009341D7"/>
    <w:rsid w:val="009353AD"/>
    <w:rsid w:val="009370C4"/>
    <w:rsid w:val="00940E21"/>
    <w:rsid w:val="00941E31"/>
    <w:rsid w:val="00941EDA"/>
    <w:rsid w:val="00942A91"/>
    <w:rsid w:val="00943959"/>
    <w:rsid w:val="009441F8"/>
    <w:rsid w:val="009447DD"/>
    <w:rsid w:val="00945758"/>
    <w:rsid w:val="00946D3D"/>
    <w:rsid w:val="00947A97"/>
    <w:rsid w:val="009505EC"/>
    <w:rsid w:val="00952304"/>
    <w:rsid w:val="0095236C"/>
    <w:rsid w:val="009542B2"/>
    <w:rsid w:val="00955E87"/>
    <w:rsid w:val="0095663E"/>
    <w:rsid w:val="0096093B"/>
    <w:rsid w:val="009609F8"/>
    <w:rsid w:val="009611C7"/>
    <w:rsid w:val="00962CB1"/>
    <w:rsid w:val="00962E7B"/>
    <w:rsid w:val="00963042"/>
    <w:rsid w:val="00963806"/>
    <w:rsid w:val="00970C50"/>
    <w:rsid w:val="00971AFA"/>
    <w:rsid w:val="00973BC5"/>
    <w:rsid w:val="00974225"/>
    <w:rsid w:val="00976E62"/>
    <w:rsid w:val="009777E5"/>
    <w:rsid w:val="00980277"/>
    <w:rsid w:val="0098100E"/>
    <w:rsid w:val="00982A11"/>
    <w:rsid w:val="0098397C"/>
    <w:rsid w:val="009841E1"/>
    <w:rsid w:val="0098451D"/>
    <w:rsid w:val="00985299"/>
    <w:rsid w:val="009854B3"/>
    <w:rsid w:val="00985FEF"/>
    <w:rsid w:val="00990606"/>
    <w:rsid w:val="00992A39"/>
    <w:rsid w:val="00992DF0"/>
    <w:rsid w:val="009A26C9"/>
    <w:rsid w:val="009A5298"/>
    <w:rsid w:val="009A6E3D"/>
    <w:rsid w:val="009A7142"/>
    <w:rsid w:val="009B1670"/>
    <w:rsid w:val="009B26CE"/>
    <w:rsid w:val="009B385E"/>
    <w:rsid w:val="009B49BE"/>
    <w:rsid w:val="009C2B3D"/>
    <w:rsid w:val="009C314F"/>
    <w:rsid w:val="009C6078"/>
    <w:rsid w:val="009C79BD"/>
    <w:rsid w:val="009C7F63"/>
    <w:rsid w:val="009D0A53"/>
    <w:rsid w:val="009D17DE"/>
    <w:rsid w:val="009D1991"/>
    <w:rsid w:val="009D5337"/>
    <w:rsid w:val="009D5D0B"/>
    <w:rsid w:val="009D61BF"/>
    <w:rsid w:val="009E4E2C"/>
    <w:rsid w:val="009E4F57"/>
    <w:rsid w:val="009E783E"/>
    <w:rsid w:val="009F202C"/>
    <w:rsid w:val="009F4B3D"/>
    <w:rsid w:val="009F74E6"/>
    <w:rsid w:val="009F7834"/>
    <w:rsid w:val="00A01443"/>
    <w:rsid w:val="00A05031"/>
    <w:rsid w:val="00A069BB"/>
    <w:rsid w:val="00A124BC"/>
    <w:rsid w:val="00A125FC"/>
    <w:rsid w:val="00A14427"/>
    <w:rsid w:val="00A15F75"/>
    <w:rsid w:val="00A17082"/>
    <w:rsid w:val="00A175A4"/>
    <w:rsid w:val="00A17EF2"/>
    <w:rsid w:val="00A242B1"/>
    <w:rsid w:val="00A27380"/>
    <w:rsid w:val="00A30F76"/>
    <w:rsid w:val="00A31D78"/>
    <w:rsid w:val="00A328B3"/>
    <w:rsid w:val="00A3338A"/>
    <w:rsid w:val="00A342FA"/>
    <w:rsid w:val="00A35E1D"/>
    <w:rsid w:val="00A36E81"/>
    <w:rsid w:val="00A37049"/>
    <w:rsid w:val="00A37371"/>
    <w:rsid w:val="00A37AAD"/>
    <w:rsid w:val="00A41071"/>
    <w:rsid w:val="00A42137"/>
    <w:rsid w:val="00A42B66"/>
    <w:rsid w:val="00A44C4C"/>
    <w:rsid w:val="00A5071F"/>
    <w:rsid w:val="00A52BFF"/>
    <w:rsid w:val="00A53714"/>
    <w:rsid w:val="00A568CD"/>
    <w:rsid w:val="00A57884"/>
    <w:rsid w:val="00A60281"/>
    <w:rsid w:val="00A60331"/>
    <w:rsid w:val="00A61050"/>
    <w:rsid w:val="00A61BF2"/>
    <w:rsid w:val="00A66022"/>
    <w:rsid w:val="00A6683A"/>
    <w:rsid w:val="00A67A68"/>
    <w:rsid w:val="00A71A80"/>
    <w:rsid w:val="00A735F4"/>
    <w:rsid w:val="00A74FF7"/>
    <w:rsid w:val="00A7611B"/>
    <w:rsid w:val="00A77360"/>
    <w:rsid w:val="00A81912"/>
    <w:rsid w:val="00A81A0D"/>
    <w:rsid w:val="00A82C3C"/>
    <w:rsid w:val="00A842A4"/>
    <w:rsid w:val="00A84851"/>
    <w:rsid w:val="00A859F7"/>
    <w:rsid w:val="00A87A72"/>
    <w:rsid w:val="00A90319"/>
    <w:rsid w:val="00A90CA3"/>
    <w:rsid w:val="00A90D0D"/>
    <w:rsid w:val="00A9443B"/>
    <w:rsid w:val="00A96BAA"/>
    <w:rsid w:val="00A97489"/>
    <w:rsid w:val="00AA587B"/>
    <w:rsid w:val="00AA7D81"/>
    <w:rsid w:val="00AB3C1C"/>
    <w:rsid w:val="00AC12BC"/>
    <w:rsid w:val="00AC54D0"/>
    <w:rsid w:val="00AC5710"/>
    <w:rsid w:val="00AD0127"/>
    <w:rsid w:val="00AD0701"/>
    <w:rsid w:val="00AD1073"/>
    <w:rsid w:val="00AD153F"/>
    <w:rsid w:val="00AD2DA5"/>
    <w:rsid w:val="00AD38B1"/>
    <w:rsid w:val="00AD451B"/>
    <w:rsid w:val="00AD4C44"/>
    <w:rsid w:val="00AE0360"/>
    <w:rsid w:val="00AE394A"/>
    <w:rsid w:val="00AE5AC6"/>
    <w:rsid w:val="00AE613C"/>
    <w:rsid w:val="00AE66F8"/>
    <w:rsid w:val="00AE6D66"/>
    <w:rsid w:val="00AF087D"/>
    <w:rsid w:val="00AF3384"/>
    <w:rsid w:val="00AF675A"/>
    <w:rsid w:val="00AF6999"/>
    <w:rsid w:val="00B01944"/>
    <w:rsid w:val="00B037CF"/>
    <w:rsid w:val="00B03F77"/>
    <w:rsid w:val="00B049A4"/>
    <w:rsid w:val="00B04F20"/>
    <w:rsid w:val="00B05ECB"/>
    <w:rsid w:val="00B062FA"/>
    <w:rsid w:val="00B16811"/>
    <w:rsid w:val="00B17112"/>
    <w:rsid w:val="00B20F16"/>
    <w:rsid w:val="00B23607"/>
    <w:rsid w:val="00B2425C"/>
    <w:rsid w:val="00B254B1"/>
    <w:rsid w:val="00B25808"/>
    <w:rsid w:val="00B27ED7"/>
    <w:rsid w:val="00B325DD"/>
    <w:rsid w:val="00B33568"/>
    <w:rsid w:val="00B3742D"/>
    <w:rsid w:val="00B37A6A"/>
    <w:rsid w:val="00B43307"/>
    <w:rsid w:val="00B4446C"/>
    <w:rsid w:val="00B44982"/>
    <w:rsid w:val="00B4501A"/>
    <w:rsid w:val="00B457DA"/>
    <w:rsid w:val="00B45BF5"/>
    <w:rsid w:val="00B465A5"/>
    <w:rsid w:val="00B51691"/>
    <w:rsid w:val="00B525C5"/>
    <w:rsid w:val="00B52D08"/>
    <w:rsid w:val="00B53B6E"/>
    <w:rsid w:val="00B54B32"/>
    <w:rsid w:val="00B558C1"/>
    <w:rsid w:val="00B55E69"/>
    <w:rsid w:val="00B60686"/>
    <w:rsid w:val="00B6379A"/>
    <w:rsid w:val="00B71ABE"/>
    <w:rsid w:val="00B76EAD"/>
    <w:rsid w:val="00B84DFF"/>
    <w:rsid w:val="00B869A3"/>
    <w:rsid w:val="00B9147E"/>
    <w:rsid w:val="00B9207A"/>
    <w:rsid w:val="00B94BEF"/>
    <w:rsid w:val="00B96B01"/>
    <w:rsid w:val="00B9785B"/>
    <w:rsid w:val="00B97C25"/>
    <w:rsid w:val="00BA0C24"/>
    <w:rsid w:val="00BA32FC"/>
    <w:rsid w:val="00BA7021"/>
    <w:rsid w:val="00BA7DAA"/>
    <w:rsid w:val="00BB06B5"/>
    <w:rsid w:val="00BB0A3D"/>
    <w:rsid w:val="00BB1471"/>
    <w:rsid w:val="00BB6D84"/>
    <w:rsid w:val="00BB75AE"/>
    <w:rsid w:val="00BC1335"/>
    <w:rsid w:val="00BC1DFF"/>
    <w:rsid w:val="00BC243E"/>
    <w:rsid w:val="00BC3786"/>
    <w:rsid w:val="00BC4F70"/>
    <w:rsid w:val="00BC5103"/>
    <w:rsid w:val="00BC517D"/>
    <w:rsid w:val="00BC704D"/>
    <w:rsid w:val="00BC79C6"/>
    <w:rsid w:val="00BC7D0E"/>
    <w:rsid w:val="00BC7D2D"/>
    <w:rsid w:val="00BD55BC"/>
    <w:rsid w:val="00BD7B62"/>
    <w:rsid w:val="00BE3011"/>
    <w:rsid w:val="00BE303C"/>
    <w:rsid w:val="00BE313D"/>
    <w:rsid w:val="00BE3501"/>
    <w:rsid w:val="00BE4682"/>
    <w:rsid w:val="00BE6152"/>
    <w:rsid w:val="00BF0741"/>
    <w:rsid w:val="00BF2562"/>
    <w:rsid w:val="00BF3FA1"/>
    <w:rsid w:val="00BF7F62"/>
    <w:rsid w:val="00C002D3"/>
    <w:rsid w:val="00C031C5"/>
    <w:rsid w:val="00C109C3"/>
    <w:rsid w:val="00C12140"/>
    <w:rsid w:val="00C144C8"/>
    <w:rsid w:val="00C16389"/>
    <w:rsid w:val="00C17BBC"/>
    <w:rsid w:val="00C212D5"/>
    <w:rsid w:val="00C219C7"/>
    <w:rsid w:val="00C3039C"/>
    <w:rsid w:val="00C31FF5"/>
    <w:rsid w:val="00C330E2"/>
    <w:rsid w:val="00C33BBB"/>
    <w:rsid w:val="00C34CF3"/>
    <w:rsid w:val="00C36DFA"/>
    <w:rsid w:val="00C375EE"/>
    <w:rsid w:val="00C403D0"/>
    <w:rsid w:val="00C409E3"/>
    <w:rsid w:val="00C41721"/>
    <w:rsid w:val="00C42618"/>
    <w:rsid w:val="00C44EE2"/>
    <w:rsid w:val="00C475A9"/>
    <w:rsid w:val="00C539B3"/>
    <w:rsid w:val="00C54B62"/>
    <w:rsid w:val="00C56630"/>
    <w:rsid w:val="00C56967"/>
    <w:rsid w:val="00C572BC"/>
    <w:rsid w:val="00C60087"/>
    <w:rsid w:val="00C6281A"/>
    <w:rsid w:val="00C65978"/>
    <w:rsid w:val="00C67C9A"/>
    <w:rsid w:val="00C70DB7"/>
    <w:rsid w:val="00C710F8"/>
    <w:rsid w:val="00C729A6"/>
    <w:rsid w:val="00C73330"/>
    <w:rsid w:val="00C74C55"/>
    <w:rsid w:val="00C75FB2"/>
    <w:rsid w:val="00C80B8F"/>
    <w:rsid w:val="00C826D7"/>
    <w:rsid w:val="00C82CE8"/>
    <w:rsid w:val="00C837FC"/>
    <w:rsid w:val="00C855C4"/>
    <w:rsid w:val="00C863FD"/>
    <w:rsid w:val="00C87A46"/>
    <w:rsid w:val="00C92DBB"/>
    <w:rsid w:val="00C96801"/>
    <w:rsid w:val="00CA1591"/>
    <w:rsid w:val="00CA1727"/>
    <w:rsid w:val="00CA1E53"/>
    <w:rsid w:val="00CA37BC"/>
    <w:rsid w:val="00CA4437"/>
    <w:rsid w:val="00CA5287"/>
    <w:rsid w:val="00CA740A"/>
    <w:rsid w:val="00CB03A5"/>
    <w:rsid w:val="00CB1C63"/>
    <w:rsid w:val="00CB28A7"/>
    <w:rsid w:val="00CB3D1C"/>
    <w:rsid w:val="00CB6073"/>
    <w:rsid w:val="00CC00CC"/>
    <w:rsid w:val="00CC26C1"/>
    <w:rsid w:val="00CC432A"/>
    <w:rsid w:val="00CC619C"/>
    <w:rsid w:val="00CC6912"/>
    <w:rsid w:val="00CD1DC3"/>
    <w:rsid w:val="00CD1DDE"/>
    <w:rsid w:val="00CD2B77"/>
    <w:rsid w:val="00CD380E"/>
    <w:rsid w:val="00CD3E64"/>
    <w:rsid w:val="00CD6C98"/>
    <w:rsid w:val="00CE186A"/>
    <w:rsid w:val="00CE1D7E"/>
    <w:rsid w:val="00CE207B"/>
    <w:rsid w:val="00CE30B8"/>
    <w:rsid w:val="00CE58D6"/>
    <w:rsid w:val="00CE6A9D"/>
    <w:rsid w:val="00CE7B2C"/>
    <w:rsid w:val="00CF0C2B"/>
    <w:rsid w:val="00CF146A"/>
    <w:rsid w:val="00D011A9"/>
    <w:rsid w:val="00D03D82"/>
    <w:rsid w:val="00D105D4"/>
    <w:rsid w:val="00D120C7"/>
    <w:rsid w:val="00D12AF5"/>
    <w:rsid w:val="00D16B41"/>
    <w:rsid w:val="00D17464"/>
    <w:rsid w:val="00D20325"/>
    <w:rsid w:val="00D20540"/>
    <w:rsid w:val="00D20A00"/>
    <w:rsid w:val="00D21A93"/>
    <w:rsid w:val="00D224FF"/>
    <w:rsid w:val="00D22EEE"/>
    <w:rsid w:val="00D234AB"/>
    <w:rsid w:val="00D248C7"/>
    <w:rsid w:val="00D26479"/>
    <w:rsid w:val="00D26E4D"/>
    <w:rsid w:val="00D308B8"/>
    <w:rsid w:val="00D31B5A"/>
    <w:rsid w:val="00D359D3"/>
    <w:rsid w:val="00D376C9"/>
    <w:rsid w:val="00D41B52"/>
    <w:rsid w:val="00D45D36"/>
    <w:rsid w:val="00D465C6"/>
    <w:rsid w:val="00D54190"/>
    <w:rsid w:val="00D5582A"/>
    <w:rsid w:val="00D56FDA"/>
    <w:rsid w:val="00D57099"/>
    <w:rsid w:val="00D60881"/>
    <w:rsid w:val="00D623BE"/>
    <w:rsid w:val="00D63E3E"/>
    <w:rsid w:val="00D6568B"/>
    <w:rsid w:val="00D66F43"/>
    <w:rsid w:val="00D70787"/>
    <w:rsid w:val="00D731FA"/>
    <w:rsid w:val="00D739EB"/>
    <w:rsid w:val="00D75E0E"/>
    <w:rsid w:val="00D76EA8"/>
    <w:rsid w:val="00D77288"/>
    <w:rsid w:val="00D808C5"/>
    <w:rsid w:val="00D816A7"/>
    <w:rsid w:val="00D83AE9"/>
    <w:rsid w:val="00D85354"/>
    <w:rsid w:val="00D860F2"/>
    <w:rsid w:val="00D86151"/>
    <w:rsid w:val="00D86D66"/>
    <w:rsid w:val="00D87812"/>
    <w:rsid w:val="00D908B9"/>
    <w:rsid w:val="00DA1067"/>
    <w:rsid w:val="00DA3384"/>
    <w:rsid w:val="00DA3C9D"/>
    <w:rsid w:val="00DA75A9"/>
    <w:rsid w:val="00DB336B"/>
    <w:rsid w:val="00DB38BE"/>
    <w:rsid w:val="00DB6D45"/>
    <w:rsid w:val="00DC5706"/>
    <w:rsid w:val="00DC5837"/>
    <w:rsid w:val="00DC62D1"/>
    <w:rsid w:val="00DC7893"/>
    <w:rsid w:val="00DC7928"/>
    <w:rsid w:val="00DD2C8E"/>
    <w:rsid w:val="00DD2F08"/>
    <w:rsid w:val="00DD3EB7"/>
    <w:rsid w:val="00DD4880"/>
    <w:rsid w:val="00DD567B"/>
    <w:rsid w:val="00DD6418"/>
    <w:rsid w:val="00DD6F03"/>
    <w:rsid w:val="00DE089B"/>
    <w:rsid w:val="00DE1A7C"/>
    <w:rsid w:val="00DE5AA2"/>
    <w:rsid w:val="00DF216D"/>
    <w:rsid w:val="00DF647D"/>
    <w:rsid w:val="00E0013F"/>
    <w:rsid w:val="00E00E45"/>
    <w:rsid w:val="00E023D1"/>
    <w:rsid w:val="00E05643"/>
    <w:rsid w:val="00E0650D"/>
    <w:rsid w:val="00E06DB5"/>
    <w:rsid w:val="00E07320"/>
    <w:rsid w:val="00E11D7C"/>
    <w:rsid w:val="00E12F82"/>
    <w:rsid w:val="00E14309"/>
    <w:rsid w:val="00E156C6"/>
    <w:rsid w:val="00E21BC2"/>
    <w:rsid w:val="00E22437"/>
    <w:rsid w:val="00E23366"/>
    <w:rsid w:val="00E23BE7"/>
    <w:rsid w:val="00E24C8D"/>
    <w:rsid w:val="00E264D1"/>
    <w:rsid w:val="00E26F4B"/>
    <w:rsid w:val="00E27C14"/>
    <w:rsid w:val="00E3149C"/>
    <w:rsid w:val="00E315E3"/>
    <w:rsid w:val="00E31750"/>
    <w:rsid w:val="00E33E26"/>
    <w:rsid w:val="00E340D8"/>
    <w:rsid w:val="00E34AAF"/>
    <w:rsid w:val="00E34C62"/>
    <w:rsid w:val="00E37E35"/>
    <w:rsid w:val="00E37F6F"/>
    <w:rsid w:val="00E405F1"/>
    <w:rsid w:val="00E43352"/>
    <w:rsid w:val="00E451F3"/>
    <w:rsid w:val="00E46B23"/>
    <w:rsid w:val="00E50521"/>
    <w:rsid w:val="00E51E5E"/>
    <w:rsid w:val="00E5314B"/>
    <w:rsid w:val="00E54209"/>
    <w:rsid w:val="00E66E0F"/>
    <w:rsid w:val="00E71672"/>
    <w:rsid w:val="00E71976"/>
    <w:rsid w:val="00E7539D"/>
    <w:rsid w:val="00E77FCA"/>
    <w:rsid w:val="00E85EEE"/>
    <w:rsid w:val="00E90306"/>
    <w:rsid w:val="00E9124B"/>
    <w:rsid w:val="00E92E6D"/>
    <w:rsid w:val="00E9313F"/>
    <w:rsid w:val="00E93B55"/>
    <w:rsid w:val="00E97129"/>
    <w:rsid w:val="00EA217B"/>
    <w:rsid w:val="00EA2ADD"/>
    <w:rsid w:val="00EA4005"/>
    <w:rsid w:val="00EA491D"/>
    <w:rsid w:val="00EA5E78"/>
    <w:rsid w:val="00EA6789"/>
    <w:rsid w:val="00EA71D0"/>
    <w:rsid w:val="00EB2663"/>
    <w:rsid w:val="00EB2A59"/>
    <w:rsid w:val="00EB39B5"/>
    <w:rsid w:val="00EB479C"/>
    <w:rsid w:val="00EB4B8D"/>
    <w:rsid w:val="00EB5AB6"/>
    <w:rsid w:val="00EC0759"/>
    <w:rsid w:val="00EC4353"/>
    <w:rsid w:val="00EC4803"/>
    <w:rsid w:val="00EC6AE4"/>
    <w:rsid w:val="00ED2072"/>
    <w:rsid w:val="00ED3BFD"/>
    <w:rsid w:val="00ED5663"/>
    <w:rsid w:val="00EE0C0B"/>
    <w:rsid w:val="00EE132E"/>
    <w:rsid w:val="00EE1E75"/>
    <w:rsid w:val="00EE1F13"/>
    <w:rsid w:val="00EE2B1A"/>
    <w:rsid w:val="00EF00B9"/>
    <w:rsid w:val="00EF033F"/>
    <w:rsid w:val="00EF214D"/>
    <w:rsid w:val="00EF2670"/>
    <w:rsid w:val="00EF2FDA"/>
    <w:rsid w:val="00EF3C4B"/>
    <w:rsid w:val="00EF4F27"/>
    <w:rsid w:val="00EF5865"/>
    <w:rsid w:val="00EF5B94"/>
    <w:rsid w:val="00EF62A3"/>
    <w:rsid w:val="00EF7D2D"/>
    <w:rsid w:val="00F040E5"/>
    <w:rsid w:val="00F0706F"/>
    <w:rsid w:val="00F0739C"/>
    <w:rsid w:val="00F0754A"/>
    <w:rsid w:val="00F079C5"/>
    <w:rsid w:val="00F1327D"/>
    <w:rsid w:val="00F13786"/>
    <w:rsid w:val="00F13C69"/>
    <w:rsid w:val="00F1792A"/>
    <w:rsid w:val="00F20C04"/>
    <w:rsid w:val="00F261D3"/>
    <w:rsid w:val="00F30044"/>
    <w:rsid w:val="00F31037"/>
    <w:rsid w:val="00F31679"/>
    <w:rsid w:val="00F34AED"/>
    <w:rsid w:val="00F3596D"/>
    <w:rsid w:val="00F35BC9"/>
    <w:rsid w:val="00F36E0A"/>
    <w:rsid w:val="00F41127"/>
    <w:rsid w:val="00F41F01"/>
    <w:rsid w:val="00F42C6E"/>
    <w:rsid w:val="00F435EF"/>
    <w:rsid w:val="00F438D9"/>
    <w:rsid w:val="00F4615A"/>
    <w:rsid w:val="00F46426"/>
    <w:rsid w:val="00F4646B"/>
    <w:rsid w:val="00F50A13"/>
    <w:rsid w:val="00F50CB6"/>
    <w:rsid w:val="00F50DAA"/>
    <w:rsid w:val="00F51498"/>
    <w:rsid w:val="00F51572"/>
    <w:rsid w:val="00F51D19"/>
    <w:rsid w:val="00F5361E"/>
    <w:rsid w:val="00F5389F"/>
    <w:rsid w:val="00F5767F"/>
    <w:rsid w:val="00F621A4"/>
    <w:rsid w:val="00F64589"/>
    <w:rsid w:val="00F65BCA"/>
    <w:rsid w:val="00F67D4E"/>
    <w:rsid w:val="00F724AB"/>
    <w:rsid w:val="00F72A2D"/>
    <w:rsid w:val="00F807ED"/>
    <w:rsid w:val="00F837C5"/>
    <w:rsid w:val="00F83AE5"/>
    <w:rsid w:val="00F8574E"/>
    <w:rsid w:val="00F85C43"/>
    <w:rsid w:val="00F8783B"/>
    <w:rsid w:val="00F90824"/>
    <w:rsid w:val="00F91F2C"/>
    <w:rsid w:val="00F92B50"/>
    <w:rsid w:val="00F92C27"/>
    <w:rsid w:val="00F93328"/>
    <w:rsid w:val="00F951EC"/>
    <w:rsid w:val="00F96D1F"/>
    <w:rsid w:val="00F97455"/>
    <w:rsid w:val="00F97957"/>
    <w:rsid w:val="00F97C88"/>
    <w:rsid w:val="00FA0A07"/>
    <w:rsid w:val="00FA0AD9"/>
    <w:rsid w:val="00FA1BA0"/>
    <w:rsid w:val="00FA284C"/>
    <w:rsid w:val="00FA325E"/>
    <w:rsid w:val="00FA5273"/>
    <w:rsid w:val="00FA77A5"/>
    <w:rsid w:val="00FB0A64"/>
    <w:rsid w:val="00FB46CA"/>
    <w:rsid w:val="00FB4CD7"/>
    <w:rsid w:val="00FB5114"/>
    <w:rsid w:val="00FB7325"/>
    <w:rsid w:val="00FB73BE"/>
    <w:rsid w:val="00FC00CA"/>
    <w:rsid w:val="00FC0640"/>
    <w:rsid w:val="00FC4075"/>
    <w:rsid w:val="00FC4413"/>
    <w:rsid w:val="00FC543B"/>
    <w:rsid w:val="00FD1DDE"/>
    <w:rsid w:val="00FD26C5"/>
    <w:rsid w:val="00FD3540"/>
    <w:rsid w:val="00FD50C9"/>
    <w:rsid w:val="00FD64C8"/>
    <w:rsid w:val="00FD7B46"/>
    <w:rsid w:val="00FE397E"/>
    <w:rsid w:val="00FE5E3B"/>
    <w:rsid w:val="00FF3FDC"/>
    <w:rsid w:val="00FF43E1"/>
    <w:rsid w:val="00FF53CB"/>
    <w:rsid w:val="00FF7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8D08DA-0D85-4009-9F10-626DB475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1"/>
    <w:qFormat/>
    <w:rsid w:val="009370C4"/>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eastAsia="en-US"/>
    </w:rPr>
  </w:style>
  <w:style w:type="paragraph" w:styleId="2">
    <w:name w:val="heading 2"/>
    <w:aliases w:val="H2,h2,Head2A,2,UNDERRUBRIK 1-2,DO NOT USE_h2,h21"/>
    <w:basedOn w:val="a"/>
    <w:next w:val="a"/>
    <w:link w:val="20"/>
    <w:unhideWhenUsed/>
    <w:qFormat/>
    <w:rsid w:val="007679DD"/>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link w:val="30"/>
    <w:uiPriority w:val="9"/>
    <w:unhideWhenUsed/>
    <w:qFormat/>
    <w:rsid w:val="00F4615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4615A"/>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70C4"/>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9370C4"/>
    <w:rPr>
      <w:sz w:val="18"/>
      <w:szCs w:val="18"/>
    </w:rPr>
  </w:style>
  <w:style w:type="paragraph" w:styleId="a5">
    <w:name w:val="footer"/>
    <w:basedOn w:val="a"/>
    <w:link w:val="a6"/>
    <w:uiPriority w:val="99"/>
    <w:unhideWhenUsed/>
    <w:rsid w:val="009370C4"/>
    <w:pPr>
      <w:tabs>
        <w:tab w:val="center" w:pos="4153"/>
        <w:tab w:val="right" w:pos="8306"/>
      </w:tabs>
      <w:snapToGrid w:val="0"/>
      <w:jc w:val="left"/>
    </w:pPr>
    <w:rPr>
      <w:sz w:val="18"/>
      <w:szCs w:val="18"/>
    </w:rPr>
  </w:style>
  <w:style w:type="character" w:customStyle="1" w:styleId="a6">
    <w:name w:val="页脚 字符"/>
    <w:link w:val="a5"/>
    <w:uiPriority w:val="99"/>
    <w:rsid w:val="009370C4"/>
    <w:rPr>
      <w:sz w:val="18"/>
      <w:szCs w:val="18"/>
    </w:rPr>
  </w:style>
  <w:style w:type="character" w:customStyle="1" w:styleId="10">
    <w:name w:val="标题 1 字符"/>
    <w:uiPriority w:val="9"/>
    <w:rsid w:val="009370C4"/>
    <w:rPr>
      <w:b/>
      <w:bCs/>
      <w:kern w:val="44"/>
      <w:sz w:val="44"/>
      <w:szCs w:val="44"/>
    </w:rPr>
  </w:style>
  <w:style w:type="character" w:customStyle="1" w:styleId="11">
    <w:name w:val="标题 1 字符1"/>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9370C4"/>
    <w:rPr>
      <w:rFonts w:ascii="Arial" w:eastAsia="宋体" w:hAnsi="Arial" w:cs="Times New Roman"/>
      <w:kern w:val="0"/>
      <w:sz w:val="36"/>
      <w:szCs w:val="20"/>
      <w:lang w:eastAsia="en-US"/>
    </w:rPr>
  </w:style>
  <w:style w:type="character" w:customStyle="1" w:styleId="20">
    <w:name w:val="标题 2 字符"/>
    <w:aliases w:val="H2 字符,h2 字符,Head2A 字符,2 字符,UNDERRUBRIK 1-2 字符,DO NOT USE_h2 字符,h21 字符"/>
    <w:link w:val="2"/>
    <w:rsid w:val="007679DD"/>
    <w:rPr>
      <w:rFonts w:ascii="等线 Light" w:eastAsia="等线 Light" w:hAnsi="等线 Light" w:cs="Times New Roman"/>
      <w:b/>
      <w:bCs/>
      <w:sz w:val="32"/>
      <w:szCs w:val="32"/>
    </w:rPr>
  </w:style>
  <w:style w:type="paragraph" w:customStyle="1" w:styleId="References">
    <w:name w:val="References"/>
    <w:basedOn w:val="a"/>
    <w:rsid w:val="004A24F5"/>
    <w:pPr>
      <w:widowControl/>
      <w:numPr>
        <w:numId w:val="2"/>
      </w:numPr>
      <w:autoSpaceDE w:val="0"/>
      <w:autoSpaceDN w:val="0"/>
      <w:snapToGrid w:val="0"/>
      <w:spacing w:after="60"/>
    </w:pPr>
    <w:rPr>
      <w:rFonts w:ascii="Times New Roman" w:eastAsia="宋体" w:hAnsi="Times New Roman"/>
      <w:kern w:val="0"/>
      <w:sz w:val="20"/>
      <w:szCs w:val="16"/>
      <w:lang w:eastAsia="en-US"/>
    </w:rPr>
  </w:style>
  <w:style w:type="paragraph" w:styleId="a7">
    <w:name w:val="Balloon Text"/>
    <w:basedOn w:val="a"/>
    <w:link w:val="a8"/>
    <w:uiPriority w:val="99"/>
    <w:semiHidden/>
    <w:unhideWhenUsed/>
    <w:rsid w:val="00200439"/>
    <w:rPr>
      <w:sz w:val="18"/>
      <w:szCs w:val="18"/>
    </w:rPr>
  </w:style>
  <w:style w:type="character" w:customStyle="1" w:styleId="a8">
    <w:name w:val="批注框文本 字符"/>
    <w:link w:val="a7"/>
    <w:uiPriority w:val="99"/>
    <w:semiHidden/>
    <w:rsid w:val="00200439"/>
    <w:rPr>
      <w:sz w:val="18"/>
      <w:szCs w:val="18"/>
    </w:rPr>
  </w:style>
  <w:style w:type="table" w:styleId="a9">
    <w:name w:val="Table Grid"/>
    <w:basedOn w:val="a1"/>
    <w:uiPriority w:val="59"/>
    <w:rsid w:val="007D3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1D748F"/>
    <w:pPr>
      <w:ind w:firstLineChars="200" w:firstLine="420"/>
    </w:pPr>
  </w:style>
  <w:style w:type="paragraph" w:customStyle="1" w:styleId="EditorsNote">
    <w:name w:val="Editor's Note"/>
    <w:basedOn w:val="a"/>
    <w:link w:val="EditorsNoteChar"/>
    <w:qFormat/>
    <w:rsid w:val="006C07CC"/>
    <w:pPr>
      <w:keepLines/>
      <w:widowControl/>
      <w:overflowPunct w:val="0"/>
      <w:autoSpaceDE w:val="0"/>
      <w:autoSpaceDN w:val="0"/>
      <w:adjustRightInd w:val="0"/>
      <w:spacing w:after="180"/>
      <w:ind w:left="1135" w:hanging="851"/>
      <w:jc w:val="left"/>
      <w:textAlignment w:val="baseline"/>
    </w:pPr>
    <w:rPr>
      <w:rFonts w:ascii="Arial" w:eastAsia="宋体" w:hAnsi="Arial"/>
      <w:color w:val="FF0000"/>
      <w:kern w:val="0"/>
      <w:sz w:val="20"/>
      <w:szCs w:val="20"/>
      <w:lang w:val="zh-CN"/>
    </w:rPr>
  </w:style>
  <w:style w:type="paragraph" w:customStyle="1" w:styleId="B1">
    <w:name w:val="B1"/>
    <w:basedOn w:val="ab"/>
    <w:link w:val="B1Char1"/>
    <w:qFormat/>
    <w:rsid w:val="006C07CC"/>
    <w:pPr>
      <w:widowControl/>
      <w:overflowPunct w:val="0"/>
      <w:autoSpaceDE w:val="0"/>
      <w:autoSpaceDN w:val="0"/>
      <w:adjustRightInd w:val="0"/>
      <w:spacing w:after="120"/>
      <w:ind w:left="568" w:firstLineChars="0" w:hanging="284"/>
      <w:contextualSpacing w:val="0"/>
      <w:textAlignment w:val="baseline"/>
    </w:pPr>
    <w:rPr>
      <w:rFonts w:ascii="Times New Roman" w:eastAsia="宋体" w:hAnsi="Times New Roman"/>
      <w:kern w:val="0"/>
      <w:sz w:val="20"/>
      <w:szCs w:val="20"/>
      <w:lang w:val="en-GB"/>
    </w:rPr>
  </w:style>
  <w:style w:type="character" w:customStyle="1" w:styleId="B1Char1">
    <w:name w:val="B1 Char1"/>
    <w:link w:val="B1"/>
    <w:qFormat/>
    <w:rsid w:val="006C07CC"/>
    <w:rPr>
      <w:rFonts w:ascii="Times New Roman" w:eastAsia="宋体" w:hAnsi="Times New Roman" w:cs="Times New Roman"/>
      <w:kern w:val="0"/>
      <w:sz w:val="20"/>
      <w:szCs w:val="20"/>
      <w:lang w:val="en-GB"/>
    </w:rPr>
  </w:style>
  <w:style w:type="character" w:customStyle="1" w:styleId="EditorsNoteChar">
    <w:name w:val="Editor's Note Char"/>
    <w:link w:val="EditorsNote"/>
    <w:qFormat/>
    <w:rsid w:val="006C07CC"/>
    <w:rPr>
      <w:rFonts w:ascii="Arial" w:eastAsia="宋体" w:hAnsi="Arial" w:cs="Times New Roman"/>
      <w:color w:val="FF0000"/>
      <w:kern w:val="0"/>
      <w:sz w:val="20"/>
      <w:szCs w:val="20"/>
      <w:lang w:val="zh-CN"/>
    </w:rPr>
  </w:style>
  <w:style w:type="paragraph" w:styleId="ab">
    <w:name w:val="List"/>
    <w:basedOn w:val="a"/>
    <w:uiPriority w:val="99"/>
    <w:semiHidden/>
    <w:unhideWhenUsed/>
    <w:rsid w:val="006C07CC"/>
    <w:pPr>
      <w:ind w:left="200" w:hangingChars="200" w:hanging="200"/>
      <w:contextualSpacing/>
    </w:pPr>
  </w:style>
  <w:style w:type="character" w:customStyle="1" w:styleId="30">
    <w:name w:val="标题 3 字符"/>
    <w:link w:val="3"/>
    <w:uiPriority w:val="9"/>
    <w:rsid w:val="00F4615A"/>
    <w:rPr>
      <w:b/>
      <w:bCs/>
      <w:sz w:val="32"/>
      <w:szCs w:val="32"/>
    </w:rPr>
  </w:style>
  <w:style w:type="character" w:customStyle="1" w:styleId="40">
    <w:name w:val="标题 4 字符"/>
    <w:link w:val="4"/>
    <w:uiPriority w:val="9"/>
    <w:semiHidden/>
    <w:rsid w:val="00F4615A"/>
    <w:rPr>
      <w:rFonts w:ascii="等线 Light" w:eastAsia="等线 Light" w:hAnsi="等线 Light" w:cs="Times New Roman"/>
      <w:b/>
      <w:bCs/>
      <w:sz w:val="28"/>
      <w:szCs w:val="28"/>
    </w:rPr>
  </w:style>
  <w:style w:type="character" w:customStyle="1" w:styleId="B1Char">
    <w:name w:val="B1 Char"/>
    <w:qFormat/>
    <w:rsid w:val="00A60331"/>
  </w:style>
  <w:style w:type="paragraph" w:customStyle="1" w:styleId="TF">
    <w:name w:val="TF"/>
    <w:basedOn w:val="a"/>
    <w:link w:val="TFChar"/>
    <w:qFormat/>
    <w:rsid w:val="009E4F57"/>
    <w:pPr>
      <w:keepLines/>
      <w:widowControl/>
      <w:overflowPunct w:val="0"/>
      <w:autoSpaceDE w:val="0"/>
      <w:autoSpaceDN w:val="0"/>
      <w:adjustRightInd w:val="0"/>
      <w:spacing w:after="240"/>
      <w:jc w:val="center"/>
      <w:textAlignment w:val="baseline"/>
    </w:pPr>
    <w:rPr>
      <w:rFonts w:ascii="Arial" w:eastAsia="Times New Roman" w:hAnsi="Arial"/>
      <w:b/>
      <w:kern w:val="0"/>
      <w:sz w:val="20"/>
      <w:szCs w:val="20"/>
      <w:lang w:val="en-GB" w:eastAsia="ja-JP"/>
    </w:rPr>
  </w:style>
  <w:style w:type="character" w:customStyle="1" w:styleId="TFChar">
    <w:name w:val="TF Char"/>
    <w:link w:val="TF"/>
    <w:qFormat/>
    <w:rsid w:val="009E4F57"/>
    <w:rPr>
      <w:rFonts w:ascii="Arial" w:eastAsia="Times New Roman" w:hAnsi="Arial"/>
      <w:b/>
      <w:lang w:val="en-GB" w:eastAsia="ja-JP"/>
    </w:rPr>
  </w:style>
  <w:style w:type="paragraph" w:customStyle="1" w:styleId="Comments">
    <w:name w:val="Comments"/>
    <w:basedOn w:val="a"/>
    <w:link w:val="CommentsChar"/>
    <w:qFormat/>
    <w:rsid w:val="004F1E89"/>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4F1E89"/>
    <w:rPr>
      <w:rFonts w:ascii="Arial" w:eastAsia="MS Mincho" w:hAnsi="Arial"/>
      <w:i/>
      <w:noProof/>
      <w:sz w:val="18"/>
      <w:szCs w:val="24"/>
      <w:lang w:val="en-GB" w:eastAsia="en-GB"/>
    </w:rPr>
  </w:style>
  <w:style w:type="paragraph" w:styleId="ac">
    <w:name w:val="Normal (Web)"/>
    <w:basedOn w:val="a"/>
    <w:uiPriority w:val="99"/>
    <w:unhideWhenUsed/>
    <w:rsid w:val="00F4646B"/>
    <w:pPr>
      <w:widowControl/>
      <w:overflowPunct w:val="0"/>
      <w:autoSpaceDE w:val="0"/>
      <w:autoSpaceDN w:val="0"/>
      <w:adjustRightInd w:val="0"/>
      <w:spacing w:before="100" w:beforeAutospacing="1" w:after="100" w:afterAutospacing="1"/>
      <w:jc w:val="left"/>
      <w:textAlignment w:val="baseline"/>
    </w:pPr>
    <w:rPr>
      <w:rFonts w:ascii="Times New Roman" w:eastAsia="宋体" w:hAnsi="Times New Roman"/>
      <w:kern w:val="0"/>
      <w:sz w:val="24"/>
      <w:szCs w:val="24"/>
    </w:rPr>
  </w:style>
  <w:style w:type="character" w:styleId="ad">
    <w:name w:val="Placeholder Text"/>
    <w:basedOn w:val="a0"/>
    <w:uiPriority w:val="99"/>
    <w:semiHidden/>
    <w:rsid w:val="008D2D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444627">
      <w:bodyDiv w:val="1"/>
      <w:marLeft w:val="0"/>
      <w:marRight w:val="0"/>
      <w:marTop w:val="0"/>
      <w:marBottom w:val="0"/>
      <w:divBdr>
        <w:top w:val="none" w:sz="0" w:space="0" w:color="auto"/>
        <w:left w:val="none" w:sz="0" w:space="0" w:color="auto"/>
        <w:bottom w:val="none" w:sz="0" w:space="0" w:color="auto"/>
        <w:right w:val="none" w:sz="0" w:space="0" w:color="auto"/>
      </w:divBdr>
    </w:div>
    <w:div w:id="1228876949">
      <w:bodyDiv w:val="1"/>
      <w:marLeft w:val="0"/>
      <w:marRight w:val="0"/>
      <w:marTop w:val="0"/>
      <w:marBottom w:val="0"/>
      <w:divBdr>
        <w:top w:val="none" w:sz="0" w:space="0" w:color="auto"/>
        <w:left w:val="none" w:sz="0" w:space="0" w:color="auto"/>
        <w:bottom w:val="none" w:sz="0" w:space="0" w:color="auto"/>
        <w:right w:val="none" w:sz="0" w:space="0" w:color="auto"/>
      </w:divBdr>
    </w:div>
    <w:div w:id="1292713858">
      <w:bodyDiv w:val="1"/>
      <w:marLeft w:val="0"/>
      <w:marRight w:val="0"/>
      <w:marTop w:val="0"/>
      <w:marBottom w:val="0"/>
      <w:divBdr>
        <w:top w:val="none" w:sz="0" w:space="0" w:color="auto"/>
        <w:left w:val="none" w:sz="0" w:space="0" w:color="auto"/>
        <w:bottom w:val="none" w:sz="0" w:space="0" w:color="auto"/>
        <w:right w:val="none" w:sz="0" w:space="0" w:color="auto"/>
      </w:divBdr>
    </w:div>
    <w:div w:id="203996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BC97F-0095-4E90-9649-8EB2669F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Pages>
  <Words>1647</Words>
  <Characters>9393</Characters>
  <Application>Microsoft Office Word</Application>
  <DocSecurity>0</DocSecurity>
  <Lines>78</Lines>
  <Paragraphs>22</Paragraphs>
  <ScaleCrop>false</ScaleCrop>
  <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23</cp:revision>
  <cp:lastPrinted>2023-02-10T02:35:00Z</cp:lastPrinted>
  <dcterms:created xsi:type="dcterms:W3CDTF">2023-05-12T03:13:00Z</dcterms:created>
  <dcterms:modified xsi:type="dcterms:W3CDTF">2023-05-12T07:08:00Z</dcterms:modified>
</cp:coreProperties>
</file>