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505B1397" w:rsidR="006016F0" w:rsidRPr="000D1C53" w:rsidRDefault="00B412D6" w:rsidP="006016F0">
      <w:pPr>
        <w:pStyle w:val="3GPPHeader"/>
        <w:spacing w:after="60"/>
        <w:rPr>
          <w:rFonts w:ascii="Arial" w:hAnsi="Arial" w:cs="Arial"/>
          <w:sz w:val="32"/>
          <w:szCs w:val="32"/>
          <w:highlight w:val="yellow"/>
          <w:lang w:val="sv-SE"/>
        </w:rPr>
      </w:pPr>
      <w:r w:rsidRPr="000D1C53">
        <w:rPr>
          <w:rFonts w:ascii="Arial" w:hAnsi="Arial" w:cs="Arial"/>
          <w:lang w:val="sv-SE"/>
        </w:rPr>
        <w:t>3GPP TSG-RAN WG2 #1</w:t>
      </w:r>
      <w:r w:rsidR="00BD11F8" w:rsidRPr="000D1C53">
        <w:rPr>
          <w:rFonts w:ascii="Arial" w:eastAsiaTheme="minorEastAsia" w:hAnsi="Arial" w:cs="Arial"/>
          <w:lang w:val="sv-SE"/>
        </w:rPr>
        <w:t>2</w:t>
      </w:r>
      <w:r w:rsidR="000D1C53" w:rsidRPr="000D1C53">
        <w:rPr>
          <w:rFonts w:ascii="Arial" w:eastAsiaTheme="minorEastAsia" w:hAnsi="Arial" w:cs="Arial"/>
          <w:lang w:val="sv-SE"/>
        </w:rPr>
        <w:t>2</w:t>
      </w:r>
      <w:r w:rsidR="00B8141F" w:rsidRPr="000D1C53">
        <w:rPr>
          <w:rFonts w:ascii="Arial" w:hAnsi="Arial" w:cs="Arial"/>
          <w:lang w:val="sv-SE"/>
        </w:rPr>
        <w:t xml:space="preserve"> </w:t>
      </w:r>
      <w:r w:rsidR="006016F0" w:rsidRPr="000D1C53">
        <w:rPr>
          <w:rFonts w:ascii="Arial" w:hAnsi="Arial" w:cs="Arial"/>
          <w:lang w:val="sv-SE"/>
        </w:rPr>
        <w:tab/>
      </w:r>
      <w:r w:rsidR="00F25977" w:rsidRPr="00F25977">
        <w:rPr>
          <w:rFonts w:ascii="Arial" w:hAnsi="Arial" w:cs="Arial"/>
          <w:lang w:val="sv-SE"/>
        </w:rPr>
        <w:t>R2-2305151</w:t>
      </w:r>
    </w:p>
    <w:p w14:paraId="76FB6ADB" w14:textId="2A8E34CB" w:rsidR="00BD11F8" w:rsidRPr="0078088F" w:rsidRDefault="00F00827" w:rsidP="00BD11F8">
      <w:pPr>
        <w:pStyle w:val="Header"/>
        <w:tabs>
          <w:tab w:val="right" w:pos="9630"/>
        </w:tabs>
        <w:spacing w:after="120"/>
        <w:rPr>
          <w:rFonts w:eastAsia="SimSun" w:cs="SimHei"/>
          <w:noProof w:val="0"/>
          <w:sz w:val="24"/>
          <w:szCs w:val="22"/>
        </w:rPr>
      </w:pPr>
      <w:r w:rsidRPr="00C31DA1">
        <w:rPr>
          <w:rFonts w:eastAsia="MS PGothic" w:cs="Arial"/>
          <w:bCs w:val="0"/>
          <w:noProof w:val="0"/>
          <w:sz w:val="24"/>
          <w:szCs w:val="24"/>
          <w:lang w:val="en-GB" w:eastAsia="ja-JP"/>
        </w:rPr>
        <w:t>Incheon, Korea, 22</w:t>
      </w:r>
      <w:r w:rsidRPr="00C31DA1">
        <w:rPr>
          <w:rFonts w:eastAsia="MS PGothic" w:cs="Arial"/>
          <w:bCs w:val="0"/>
          <w:noProof w:val="0"/>
          <w:sz w:val="24"/>
          <w:szCs w:val="24"/>
          <w:vertAlign w:val="superscript"/>
          <w:lang w:val="en-GB" w:eastAsia="ja-JP"/>
        </w:rPr>
        <w:t>th</w:t>
      </w:r>
      <w:r w:rsidRPr="00C31DA1">
        <w:rPr>
          <w:rFonts w:eastAsia="MS PGothic" w:cs="Arial"/>
          <w:bCs w:val="0"/>
          <w:noProof w:val="0"/>
          <w:sz w:val="24"/>
          <w:szCs w:val="24"/>
          <w:lang w:val="en-GB" w:eastAsia="ja-JP"/>
        </w:rPr>
        <w:t xml:space="preserve"> –26</w:t>
      </w:r>
      <w:r w:rsidRPr="00C31DA1">
        <w:rPr>
          <w:rFonts w:eastAsia="MS PGothic" w:cs="Arial"/>
          <w:bCs w:val="0"/>
          <w:noProof w:val="0"/>
          <w:sz w:val="24"/>
          <w:szCs w:val="24"/>
          <w:vertAlign w:val="superscript"/>
          <w:lang w:val="en-GB" w:eastAsia="ja-JP"/>
        </w:rPr>
        <w:t>th</w:t>
      </w:r>
      <w:r w:rsidRPr="00C31DA1">
        <w:rPr>
          <w:rFonts w:eastAsia="MS PGothic" w:cs="Arial"/>
          <w:bCs w:val="0"/>
          <w:noProof w:val="0"/>
          <w:sz w:val="24"/>
          <w:szCs w:val="24"/>
          <w:lang w:val="en-GB" w:eastAsia="ja-JP"/>
        </w:rPr>
        <w:t xml:space="preserve"> </w:t>
      </w:r>
      <w:r>
        <w:rPr>
          <w:rFonts w:eastAsia="MS PGothic" w:cs="Arial"/>
          <w:bCs w:val="0"/>
          <w:noProof w:val="0"/>
          <w:sz w:val="24"/>
          <w:szCs w:val="24"/>
          <w:lang w:val="en-GB" w:eastAsia="ja-JP"/>
        </w:rPr>
        <w:t>May</w:t>
      </w:r>
      <w:r w:rsidRPr="005860C8">
        <w:rPr>
          <w:rFonts w:eastAsia="MS PGothic" w:cs="Arial"/>
          <w:bCs w:val="0"/>
          <w:noProof w:val="0"/>
          <w:sz w:val="24"/>
          <w:szCs w:val="24"/>
          <w:lang w:val="en-GB" w:eastAsia="ja-JP"/>
        </w:rPr>
        <w:t xml:space="preserve"> </w:t>
      </w:r>
      <w:r w:rsidR="00E316A8" w:rsidRPr="005860C8">
        <w:rPr>
          <w:rFonts w:eastAsia="MS PGothic" w:cs="Arial"/>
          <w:bCs w:val="0"/>
          <w:noProof w:val="0"/>
          <w:sz w:val="24"/>
          <w:szCs w:val="24"/>
          <w:lang w:val="en-GB" w:eastAsia="ja-JP"/>
        </w:rPr>
        <w:t>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65CBCEDD"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6A0F24" w:rsidRPr="006A0F24">
        <w:rPr>
          <w:rFonts w:ascii="Arial" w:hAnsi="Arial" w:cs="Arial"/>
          <w:sz w:val="22"/>
          <w:szCs w:val="22"/>
        </w:rPr>
        <w:t>7.6.2.2</w:t>
      </w:r>
      <w:r w:rsidR="006A0F24">
        <w:rPr>
          <w:rFonts w:ascii="Arial" w:hAnsi="Arial" w:cs="Arial"/>
          <w:sz w:val="22"/>
          <w:szCs w:val="22"/>
        </w:rPr>
        <w:t xml:space="preserve"> </w:t>
      </w:r>
      <w:r w:rsidR="006A0F24" w:rsidRPr="006A0F24">
        <w:rPr>
          <w:rFonts w:ascii="Arial" w:hAnsi="Arial" w:cs="Arial"/>
          <w:sz w:val="22"/>
          <w:szCs w:val="22"/>
        </w:rPr>
        <w:t>GNSS operation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DD89478"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6A0F24">
        <w:rPr>
          <w:rFonts w:ascii="Arial" w:hAnsi="Arial" w:cs="Arial"/>
          <w:sz w:val="22"/>
          <w:szCs w:val="22"/>
        </w:rPr>
        <w:t>GNSS fix in connected mode</w:t>
      </w:r>
      <w:r w:rsidR="00E316A8">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747347F1" w14:textId="34061B86" w:rsidR="00161FFE" w:rsidRDefault="00161FFE" w:rsidP="00161FFE">
      <w:pPr>
        <w:rPr>
          <w:rFonts w:ascii="Arial" w:hAnsi="Arial" w:cs="Arial"/>
          <w:sz w:val="20"/>
          <w:szCs w:val="20"/>
        </w:rPr>
      </w:pPr>
      <w:r>
        <w:rPr>
          <w:rFonts w:ascii="Arial" w:hAnsi="Arial" w:cs="Arial"/>
          <w:sz w:val="20"/>
          <w:szCs w:val="20"/>
        </w:rPr>
        <w:t>For GNSS measurement management during connection time, UE needs to provide and</w:t>
      </w:r>
      <w:r w:rsidR="0060036C">
        <w:rPr>
          <w:rFonts w:ascii="Arial" w:hAnsi="Arial" w:cs="Arial"/>
          <w:sz w:val="20"/>
          <w:szCs w:val="20"/>
        </w:rPr>
        <w:t xml:space="preserve"> may </w:t>
      </w:r>
      <w:r>
        <w:rPr>
          <w:rFonts w:ascii="Arial" w:hAnsi="Arial" w:cs="Arial"/>
          <w:sz w:val="20"/>
          <w:szCs w:val="20"/>
        </w:rPr>
        <w:t xml:space="preserve">update GNSS validity duration and GNSS fix time duration. Based on these two GNSS assistance information, </w:t>
      </w:r>
      <w:proofErr w:type="spellStart"/>
      <w:r>
        <w:rPr>
          <w:rFonts w:ascii="Arial" w:hAnsi="Arial" w:cs="Arial"/>
          <w:sz w:val="20"/>
          <w:szCs w:val="20"/>
        </w:rPr>
        <w:t>gNB</w:t>
      </w:r>
      <w:proofErr w:type="spellEnd"/>
      <w:r>
        <w:rPr>
          <w:rFonts w:ascii="Arial" w:hAnsi="Arial" w:cs="Arial"/>
          <w:sz w:val="20"/>
          <w:szCs w:val="20"/>
        </w:rPr>
        <w:t xml:space="preserve"> can trigger GNSS measurement by configuring GNSS measurement gap with proper gap length and at the proper time. Beside, UE may </w:t>
      </w:r>
      <w:r w:rsidRPr="000C4899">
        <w:rPr>
          <w:rFonts w:ascii="Arial" w:hAnsi="Arial" w:cs="Arial"/>
          <w:sz w:val="20"/>
          <w:szCs w:val="20"/>
        </w:rPr>
        <w:t>autonomously reacquire GNSS</w:t>
      </w:r>
      <w:r>
        <w:rPr>
          <w:rFonts w:ascii="Arial" w:hAnsi="Arial" w:cs="Arial"/>
          <w:sz w:val="20"/>
          <w:szCs w:val="20"/>
        </w:rPr>
        <w:t xml:space="preserve"> by using its inactive period.  </w:t>
      </w:r>
    </w:p>
    <w:p w14:paraId="059BF100" w14:textId="77777777" w:rsidR="00161FFE" w:rsidRDefault="00161FFE" w:rsidP="00161FFE">
      <w:pPr>
        <w:rPr>
          <w:rFonts w:ascii="Arial" w:hAnsi="Arial" w:cs="Arial"/>
          <w:sz w:val="20"/>
          <w:szCs w:val="20"/>
        </w:rPr>
      </w:pPr>
    </w:p>
    <w:p w14:paraId="4A7937A2" w14:textId="79993D9A" w:rsidR="00161FFE" w:rsidRDefault="00161FFE" w:rsidP="00161FFE">
      <w:pPr>
        <w:rPr>
          <w:rFonts w:ascii="Arial" w:hAnsi="Arial" w:cs="Arial"/>
          <w:sz w:val="20"/>
          <w:szCs w:val="20"/>
        </w:rPr>
      </w:pPr>
      <w:r>
        <w:rPr>
          <w:rFonts w:ascii="Arial" w:hAnsi="Arial" w:cs="Arial"/>
          <w:sz w:val="20"/>
          <w:szCs w:val="20"/>
        </w:rPr>
        <w:t>Following table summarized agreement made so far regarding</w:t>
      </w:r>
      <w:r w:rsidR="00DB733A">
        <w:rPr>
          <w:rFonts w:ascii="Arial" w:hAnsi="Arial" w:cs="Arial"/>
          <w:sz w:val="20"/>
          <w:szCs w:val="20"/>
        </w:rPr>
        <w:t xml:space="preserve"> the two</w:t>
      </w:r>
      <w:r>
        <w:rPr>
          <w:rFonts w:ascii="Arial" w:hAnsi="Arial" w:cs="Arial"/>
          <w:sz w:val="20"/>
          <w:szCs w:val="20"/>
        </w:rPr>
        <w:t xml:space="preserve"> GNSS assistance information report </w:t>
      </w:r>
      <w:r w:rsidR="00DB733A">
        <w:rPr>
          <w:rFonts w:ascii="Arial" w:hAnsi="Arial" w:cs="Arial"/>
          <w:sz w:val="20"/>
          <w:szCs w:val="20"/>
        </w:rPr>
        <w:t xml:space="preserve">from UE to </w:t>
      </w:r>
      <w:proofErr w:type="spellStart"/>
      <w:r w:rsidR="00DB733A">
        <w:rPr>
          <w:rFonts w:ascii="Arial" w:hAnsi="Arial" w:cs="Arial"/>
          <w:sz w:val="20"/>
          <w:szCs w:val="20"/>
        </w:rPr>
        <w:t>gNB</w:t>
      </w:r>
      <w:proofErr w:type="spellEnd"/>
      <w:r w:rsidR="00DB733A">
        <w:rPr>
          <w:rFonts w:ascii="Arial" w:hAnsi="Arial" w:cs="Arial"/>
          <w:sz w:val="20"/>
          <w:szCs w:val="20"/>
        </w:rPr>
        <w:t xml:space="preserve"> </w:t>
      </w:r>
      <w:r>
        <w:rPr>
          <w:rFonts w:ascii="Arial" w:hAnsi="Arial" w:cs="Arial"/>
          <w:sz w:val="20"/>
          <w:szCs w:val="20"/>
        </w:rPr>
        <w:t>at different occasions:</w:t>
      </w:r>
    </w:p>
    <w:tbl>
      <w:tblPr>
        <w:tblStyle w:val="TableGrid"/>
        <w:tblW w:w="0" w:type="auto"/>
        <w:tblLook w:val="04A0" w:firstRow="1" w:lastRow="0" w:firstColumn="1" w:lastColumn="0" w:noHBand="0" w:noVBand="1"/>
      </w:tblPr>
      <w:tblGrid>
        <w:gridCol w:w="2826"/>
        <w:gridCol w:w="2829"/>
        <w:gridCol w:w="3974"/>
      </w:tblGrid>
      <w:tr w:rsidR="00161FFE" w14:paraId="645FC2E8" w14:textId="77777777" w:rsidTr="00440D30">
        <w:tc>
          <w:tcPr>
            <w:tcW w:w="3209" w:type="dxa"/>
          </w:tcPr>
          <w:p w14:paraId="27582941" w14:textId="77777777" w:rsidR="00161FFE" w:rsidRDefault="00161FFE" w:rsidP="00440D30">
            <w:pPr>
              <w:rPr>
                <w:rFonts w:ascii="Arial" w:hAnsi="Arial" w:cs="Arial"/>
                <w:sz w:val="20"/>
                <w:szCs w:val="20"/>
              </w:rPr>
            </w:pPr>
          </w:p>
        </w:tc>
        <w:tc>
          <w:tcPr>
            <w:tcW w:w="3210" w:type="dxa"/>
          </w:tcPr>
          <w:p w14:paraId="7C336F90" w14:textId="77777777" w:rsidR="00161FFE" w:rsidRPr="00CF3873" w:rsidRDefault="00161FFE" w:rsidP="00440D30">
            <w:pPr>
              <w:jc w:val="center"/>
              <w:rPr>
                <w:rFonts w:ascii="Arial" w:hAnsi="Arial" w:cs="Arial"/>
                <w:b/>
                <w:bCs/>
                <w:sz w:val="20"/>
                <w:szCs w:val="20"/>
              </w:rPr>
            </w:pPr>
            <w:r w:rsidRPr="00CF3873">
              <w:rPr>
                <w:rFonts w:ascii="Arial" w:hAnsi="Arial" w:cs="Arial"/>
                <w:b/>
                <w:bCs/>
                <w:sz w:val="20"/>
                <w:szCs w:val="20"/>
              </w:rPr>
              <w:t>GNSS validity duration</w:t>
            </w:r>
          </w:p>
        </w:tc>
        <w:tc>
          <w:tcPr>
            <w:tcW w:w="3210" w:type="dxa"/>
          </w:tcPr>
          <w:p w14:paraId="5C4BD60E" w14:textId="77777777" w:rsidR="00161FFE" w:rsidRPr="00CF3873" w:rsidRDefault="00161FFE" w:rsidP="00440D30">
            <w:pPr>
              <w:rPr>
                <w:rFonts w:ascii="Arial" w:hAnsi="Arial" w:cs="Arial"/>
                <w:b/>
                <w:bCs/>
                <w:sz w:val="20"/>
                <w:szCs w:val="20"/>
              </w:rPr>
            </w:pPr>
            <w:r w:rsidRPr="00CF3873">
              <w:rPr>
                <w:rFonts w:ascii="Arial" w:hAnsi="Arial" w:cs="Arial"/>
                <w:b/>
                <w:bCs/>
                <w:sz w:val="20"/>
                <w:szCs w:val="20"/>
              </w:rPr>
              <w:t>GNSS position fix time duration</w:t>
            </w:r>
          </w:p>
        </w:tc>
      </w:tr>
      <w:tr w:rsidR="00161FFE" w14:paraId="57FD70F4" w14:textId="77777777" w:rsidTr="00440D30">
        <w:tc>
          <w:tcPr>
            <w:tcW w:w="3209" w:type="dxa"/>
          </w:tcPr>
          <w:p w14:paraId="48C526BB" w14:textId="77777777" w:rsidR="00161FFE" w:rsidRPr="00CF3873" w:rsidRDefault="00161FFE" w:rsidP="00440D30">
            <w:pPr>
              <w:rPr>
                <w:rFonts w:ascii="Arial" w:hAnsi="Arial" w:cs="Arial"/>
                <w:b/>
                <w:bCs/>
                <w:sz w:val="20"/>
                <w:szCs w:val="20"/>
              </w:rPr>
            </w:pPr>
            <w:r w:rsidRPr="00CF3873">
              <w:rPr>
                <w:rFonts w:ascii="Arial" w:hAnsi="Arial" w:cs="Arial"/>
                <w:b/>
                <w:bCs/>
                <w:sz w:val="20"/>
                <w:szCs w:val="20"/>
              </w:rPr>
              <w:t>Initial access</w:t>
            </w:r>
          </w:p>
        </w:tc>
        <w:tc>
          <w:tcPr>
            <w:tcW w:w="3210" w:type="dxa"/>
          </w:tcPr>
          <w:p w14:paraId="4E6BB5B7" w14:textId="77777777" w:rsidR="00161FFE" w:rsidRDefault="00161FFE" w:rsidP="00440D30">
            <w:pPr>
              <w:jc w:val="center"/>
              <w:rPr>
                <w:rFonts w:ascii="Arial" w:hAnsi="Arial" w:cs="Arial"/>
                <w:sz w:val="20"/>
                <w:szCs w:val="20"/>
              </w:rPr>
            </w:pPr>
            <w:r w:rsidRPr="002824AC">
              <w:rPr>
                <w:rFonts w:ascii="Arial" w:hAnsi="Arial" w:cs="Arial"/>
                <w:sz w:val="20"/>
                <w:szCs w:val="20"/>
                <w:highlight w:val="yellow"/>
              </w:rPr>
              <w:t>Yes</w:t>
            </w:r>
          </w:p>
          <w:p w14:paraId="152708E5" w14:textId="77777777" w:rsidR="00161FFE" w:rsidRDefault="00161FFE" w:rsidP="00440D30">
            <w:pPr>
              <w:jc w:val="center"/>
              <w:rPr>
                <w:rFonts w:ascii="Arial" w:hAnsi="Arial" w:cs="Arial"/>
                <w:sz w:val="20"/>
                <w:szCs w:val="20"/>
              </w:rPr>
            </w:pPr>
            <w:r>
              <w:rPr>
                <w:rFonts w:ascii="Arial" w:hAnsi="Arial" w:cs="Arial"/>
                <w:sz w:val="20"/>
                <w:szCs w:val="20"/>
              </w:rPr>
              <w:t>Agreed in Rel17</w:t>
            </w:r>
          </w:p>
        </w:tc>
        <w:tc>
          <w:tcPr>
            <w:tcW w:w="3210" w:type="dxa"/>
          </w:tcPr>
          <w:p w14:paraId="158D03BF" w14:textId="77777777" w:rsidR="00161FFE" w:rsidRDefault="00161FFE" w:rsidP="00440D30">
            <w:pPr>
              <w:rPr>
                <w:rFonts w:ascii="Arial" w:hAnsi="Arial" w:cs="Arial"/>
                <w:sz w:val="20"/>
                <w:szCs w:val="20"/>
              </w:rPr>
            </w:pPr>
            <w:r>
              <w:rPr>
                <w:rFonts w:ascii="Arial" w:hAnsi="Arial" w:cs="Arial"/>
                <w:sz w:val="20"/>
                <w:szCs w:val="20"/>
              </w:rPr>
              <w:t xml:space="preserve">Yes </w:t>
            </w:r>
          </w:p>
          <w:p w14:paraId="5DD585F6" w14:textId="77777777" w:rsidR="00161FFE" w:rsidRPr="00DB3107" w:rsidRDefault="00161FFE" w:rsidP="00440D30">
            <w:pPr>
              <w:rPr>
                <w:rFonts w:ascii="Arial" w:eastAsiaTheme="minorEastAsia" w:hAnsi="Arial" w:cs="Arial"/>
                <w:sz w:val="20"/>
                <w:szCs w:val="20"/>
                <w:lang w:val="en-GB"/>
              </w:rPr>
            </w:pPr>
            <w:r>
              <w:rPr>
                <w:rFonts w:ascii="Arial" w:hAnsi="Arial" w:cs="Arial"/>
                <w:sz w:val="20"/>
                <w:szCs w:val="20"/>
              </w:rPr>
              <w:t xml:space="preserve">Agreed in last RAN2 meeting, it will be reported in messages: </w:t>
            </w:r>
            <w:proofErr w:type="spellStart"/>
            <w:r w:rsidRPr="00DB3107">
              <w:rPr>
                <w:rFonts w:ascii="Arial" w:eastAsiaTheme="minorEastAsia" w:hAnsi="Arial" w:cs="Arial"/>
                <w:sz w:val="20"/>
                <w:szCs w:val="20"/>
                <w:lang w:val="en-GB"/>
              </w:rPr>
              <w:t>RRCConnectionSetupComplete</w:t>
            </w:r>
            <w:proofErr w:type="spellEnd"/>
            <w:r w:rsidRPr="00DB3107">
              <w:rPr>
                <w:rFonts w:ascii="Arial" w:eastAsiaTheme="minorEastAsia" w:hAnsi="Arial" w:cs="Arial"/>
                <w:sz w:val="20"/>
                <w:szCs w:val="20"/>
                <w:lang w:val="en-GB"/>
              </w:rPr>
              <w:t xml:space="preserve">, </w:t>
            </w:r>
            <w:proofErr w:type="spellStart"/>
            <w:r w:rsidRPr="00DB3107">
              <w:rPr>
                <w:rFonts w:ascii="Arial" w:eastAsiaTheme="minorEastAsia" w:hAnsi="Arial" w:cs="Arial"/>
                <w:sz w:val="20"/>
                <w:szCs w:val="20"/>
                <w:lang w:val="en-GB"/>
              </w:rPr>
              <w:t>RRCConnectionSetupComplete</w:t>
            </w:r>
            <w:proofErr w:type="spellEnd"/>
            <w:r w:rsidRPr="00DB3107">
              <w:rPr>
                <w:rFonts w:ascii="Arial" w:eastAsiaTheme="minorEastAsia" w:hAnsi="Arial" w:cs="Arial"/>
                <w:sz w:val="20"/>
                <w:szCs w:val="20"/>
                <w:lang w:val="en-GB"/>
              </w:rPr>
              <w:t xml:space="preserve">-NB,  </w:t>
            </w:r>
          </w:p>
          <w:p w14:paraId="63810475" w14:textId="77777777" w:rsidR="00161FFE" w:rsidRPr="00DB3107" w:rsidRDefault="00161FFE" w:rsidP="00440D30">
            <w:pPr>
              <w:rPr>
                <w:rFonts w:ascii="Arial" w:eastAsiaTheme="minorEastAsia" w:hAnsi="Arial" w:cs="Arial"/>
                <w:sz w:val="20"/>
                <w:szCs w:val="20"/>
                <w:lang w:val="en-GB"/>
              </w:rPr>
            </w:pPr>
            <w:proofErr w:type="spellStart"/>
            <w:r w:rsidRPr="00DB3107">
              <w:rPr>
                <w:rFonts w:ascii="Arial" w:eastAsiaTheme="minorEastAsia" w:hAnsi="Arial" w:cs="Arial"/>
                <w:sz w:val="20"/>
                <w:szCs w:val="20"/>
                <w:lang w:val="en-GB"/>
              </w:rPr>
              <w:t>RRCConnectionResumeComplete</w:t>
            </w:r>
            <w:proofErr w:type="spellEnd"/>
            <w:r w:rsidRPr="00DB3107">
              <w:rPr>
                <w:rFonts w:ascii="Arial" w:eastAsiaTheme="minorEastAsia" w:hAnsi="Arial" w:cs="Arial"/>
                <w:sz w:val="20"/>
                <w:szCs w:val="20"/>
                <w:lang w:val="en-GB"/>
              </w:rPr>
              <w:t xml:space="preserve">, </w:t>
            </w:r>
            <w:proofErr w:type="spellStart"/>
            <w:r w:rsidRPr="00DB3107">
              <w:rPr>
                <w:rFonts w:ascii="Arial" w:eastAsiaTheme="minorEastAsia" w:hAnsi="Arial" w:cs="Arial"/>
                <w:sz w:val="20"/>
                <w:szCs w:val="20"/>
                <w:lang w:val="en-GB"/>
              </w:rPr>
              <w:t>RRCConnectionResumeComplete</w:t>
            </w:r>
            <w:proofErr w:type="spellEnd"/>
            <w:r w:rsidRPr="00DB3107">
              <w:rPr>
                <w:rFonts w:ascii="Arial" w:eastAsiaTheme="minorEastAsia" w:hAnsi="Arial" w:cs="Arial"/>
                <w:sz w:val="20"/>
                <w:szCs w:val="20"/>
                <w:lang w:val="en-GB"/>
              </w:rPr>
              <w:t>-NB,</w:t>
            </w:r>
          </w:p>
          <w:p w14:paraId="6794F164" w14:textId="77777777" w:rsidR="00161FFE" w:rsidRDefault="00161FFE" w:rsidP="00440D30">
            <w:pPr>
              <w:rPr>
                <w:rFonts w:ascii="Arial" w:hAnsi="Arial" w:cs="Arial"/>
                <w:sz w:val="20"/>
                <w:szCs w:val="20"/>
              </w:rPr>
            </w:pPr>
            <w:r>
              <w:rPr>
                <w:rFonts w:ascii="Arial" w:hAnsi="Arial" w:cs="Arial"/>
                <w:sz w:val="20"/>
                <w:szCs w:val="20"/>
              </w:rPr>
              <w:t xml:space="preserve"> </w:t>
            </w:r>
          </w:p>
        </w:tc>
      </w:tr>
      <w:tr w:rsidR="00161FFE" w14:paraId="2F17DEC9" w14:textId="77777777" w:rsidTr="00440D30">
        <w:tc>
          <w:tcPr>
            <w:tcW w:w="3209" w:type="dxa"/>
          </w:tcPr>
          <w:p w14:paraId="30E32280" w14:textId="77777777" w:rsidR="00161FFE" w:rsidRPr="00CF3873" w:rsidRDefault="00161FFE" w:rsidP="00440D30">
            <w:pPr>
              <w:rPr>
                <w:rFonts w:ascii="Arial" w:hAnsi="Arial" w:cs="Arial"/>
                <w:b/>
                <w:bCs/>
                <w:sz w:val="20"/>
                <w:szCs w:val="20"/>
              </w:rPr>
            </w:pPr>
            <w:r w:rsidRPr="00CF3873">
              <w:rPr>
                <w:rFonts w:ascii="Arial" w:hAnsi="Arial" w:cs="Arial"/>
                <w:b/>
                <w:bCs/>
                <w:sz w:val="20"/>
                <w:szCs w:val="20"/>
              </w:rPr>
              <w:t>After GNSS measurement</w:t>
            </w:r>
          </w:p>
        </w:tc>
        <w:tc>
          <w:tcPr>
            <w:tcW w:w="3210" w:type="dxa"/>
          </w:tcPr>
          <w:p w14:paraId="14AF4485" w14:textId="77777777" w:rsidR="00161FFE" w:rsidRDefault="00161FFE" w:rsidP="00440D30">
            <w:pPr>
              <w:jc w:val="center"/>
              <w:rPr>
                <w:rFonts w:ascii="Arial" w:eastAsiaTheme="minorEastAsia" w:hAnsi="Arial" w:cs="Arial"/>
                <w:sz w:val="20"/>
                <w:szCs w:val="20"/>
                <w:lang w:val="en-GB"/>
              </w:rPr>
            </w:pPr>
            <w:r>
              <w:rPr>
                <w:rFonts w:ascii="Arial" w:eastAsiaTheme="minorEastAsia" w:hAnsi="Arial" w:cs="Arial"/>
                <w:sz w:val="20"/>
                <w:szCs w:val="20"/>
                <w:lang w:val="en-GB"/>
              </w:rPr>
              <w:t>Yes</w:t>
            </w:r>
          </w:p>
          <w:p w14:paraId="22E468C0" w14:textId="77777777" w:rsidR="00161FFE" w:rsidRDefault="00161FFE" w:rsidP="00440D30">
            <w:pPr>
              <w:rPr>
                <w:rFonts w:ascii="Arial" w:eastAsiaTheme="minorEastAsia" w:hAnsi="Arial" w:cs="Arial"/>
                <w:sz w:val="20"/>
                <w:szCs w:val="20"/>
                <w:lang w:val="en-GB"/>
              </w:rPr>
            </w:pPr>
            <w:r>
              <w:rPr>
                <w:rFonts w:ascii="Arial" w:eastAsiaTheme="minorEastAsia" w:hAnsi="Arial" w:cs="Arial"/>
                <w:sz w:val="20"/>
                <w:szCs w:val="20"/>
                <w:lang w:val="en-GB"/>
              </w:rPr>
              <w:t>Agreed at RAN2#121 meeting</w:t>
            </w:r>
          </w:p>
          <w:p w14:paraId="2F935DB3" w14:textId="77777777" w:rsidR="00161FFE" w:rsidRPr="00465590" w:rsidRDefault="00161FFE" w:rsidP="00440D30">
            <w:pPr>
              <w:rPr>
                <w:rFonts w:ascii="Arial" w:eastAsiaTheme="minorEastAsia" w:hAnsi="Arial" w:cs="Arial"/>
                <w:sz w:val="20"/>
                <w:szCs w:val="20"/>
                <w:lang w:val="en-GB"/>
              </w:rPr>
            </w:pPr>
            <w:r w:rsidRPr="00465590">
              <w:rPr>
                <w:rFonts w:ascii="Arial" w:eastAsiaTheme="minorEastAsia" w:hAnsi="Arial" w:cs="Arial"/>
                <w:sz w:val="20"/>
                <w:szCs w:val="20"/>
                <w:lang w:val="en-GB"/>
              </w:rPr>
              <w:t xml:space="preserve">Further agreed at RAN2#121bits-e meeting, </w:t>
            </w:r>
          </w:p>
          <w:p w14:paraId="437E6E99" w14:textId="77777777" w:rsidR="00161FFE" w:rsidRPr="00F33B24" w:rsidRDefault="00161FFE" w:rsidP="00440D30">
            <w:pPr>
              <w:rPr>
                <w:rFonts w:ascii="Arial" w:hAnsi="Arial" w:cs="Arial"/>
                <w:sz w:val="20"/>
                <w:szCs w:val="20"/>
              </w:rPr>
            </w:pPr>
            <w:r w:rsidRPr="00465590">
              <w:rPr>
                <w:rFonts w:ascii="Arial" w:eastAsiaTheme="minorEastAsia" w:hAnsi="Arial" w:cs="Arial"/>
                <w:sz w:val="20"/>
                <w:szCs w:val="20"/>
                <w:lang w:val="en-GB"/>
              </w:rPr>
              <w:t xml:space="preserve">As work assumption the reported duration is the remaining validity duration . </w:t>
            </w:r>
            <w:r>
              <w:rPr>
                <w:rFonts w:ascii="Arial" w:eastAsiaTheme="minorEastAsia" w:hAnsi="Arial" w:cs="Arial"/>
                <w:color w:val="FF0000"/>
                <w:sz w:val="20"/>
                <w:szCs w:val="20"/>
                <w:lang w:val="en-GB"/>
              </w:rPr>
              <w:t>FFS</w:t>
            </w:r>
            <w:r w:rsidRPr="00F33B24">
              <w:rPr>
                <w:rFonts w:ascii="Arial" w:eastAsiaTheme="minorEastAsia" w:hAnsi="Arial" w:cs="Arial"/>
                <w:color w:val="FF0000"/>
                <w:sz w:val="20"/>
                <w:szCs w:val="20"/>
                <w:lang w:val="en-GB"/>
              </w:rPr>
              <w:t xml:space="preserve"> UE reports every time or only if the validity duration changes. </w:t>
            </w:r>
          </w:p>
        </w:tc>
        <w:tc>
          <w:tcPr>
            <w:tcW w:w="3210" w:type="dxa"/>
          </w:tcPr>
          <w:p w14:paraId="6465C3DD" w14:textId="77777777" w:rsidR="00161FFE" w:rsidRDefault="00161FFE" w:rsidP="00440D30">
            <w:pPr>
              <w:jc w:val="center"/>
              <w:rPr>
                <w:rFonts w:ascii="Arial" w:hAnsi="Arial" w:cs="Arial"/>
                <w:sz w:val="20"/>
                <w:szCs w:val="20"/>
              </w:rPr>
            </w:pPr>
            <w:r w:rsidRPr="00EA2EB6">
              <w:rPr>
                <w:rFonts w:ascii="Arial" w:hAnsi="Arial" w:cs="Arial"/>
                <w:color w:val="FF0000"/>
                <w:sz w:val="20"/>
                <w:szCs w:val="20"/>
              </w:rPr>
              <w:t>FFS</w:t>
            </w:r>
          </w:p>
        </w:tc>
      </w:tr>
      <w:tr w:rsidR="00161FFE" w14:paraId="079B381D" w14:textId="77777777" w:rsidTr="00440D30">
        <w:tc>
          <w:tcPr>
            <w:tcW w:w="3209" w:type="dxa"/>
          </w:tcPr>
          <w:p w14:paraId="41CA9545" w14:textId="77777777" w:rsidR="00161FFE" w:rsidRPr="00CF3873" w:rsidRDefault="00161FFE" w:rsidP="00440D30">
            <w:pPr>
              <w:rPr>
                <w:rFonts w:ascii="Arial" w:hAnsi="Arial" w:cs="Arial"/>
                <w:b/>
                <w:bCs/>
                <w:sz w:val="20"/>
                <w:szCs w:val="20"/>
              </w:rPr>
            </w:pPr>
            <w:r w:rsidRPr="00CF3873">
              <w:rPr>
                <w:rFonts w:ascii="Arial" w:hAnsi="Arial" w:cs="Arial"/>
                <w:b/>
                <w:bCs/>
                <w:sz w:val="20"/>
                <w:szCs w:val="20"/>
              </w:rPr>
              <w:t>After handover or RRC</w:t>
            </w:r>
            <w:r>
              <w:rPr>
                <w:rFonts w:ascii="Arial" w:hAnsi="Arial" w:cs="Arial"/>
                <w:b/>
                <w:bCs/>
                <w:sz w:val="20"/>
                <w:szCs w:val="20"/>
              </w:rPr>
              <w:t xml:space="preserve"> </w:t>
            </w:r>
            <w:r w:rsidRPr="00CF3873">
              <w:rPr>
                <w:rFonts w:ascii="Arial" w:hAnsi="Arial" w:cs="Arial"/>
                <w:b/>
                <w:bCs/>
                <w:sz w:val="20"/>
                <w:szCs w:val="20"/>
              </w:rPr>
              <w:t>re</w:t>
            </w:r>
            <w:r>
              <w:rPr>
                <w:rFonts w:ascii="Arial" w:hAnsi="Arial" w:cs="Arial"/>
                <w:b/>
                <w:bCs/>
                <w:sz w:val="20"/>
                <w:szCs w:val="20"/>
              </w:rPr>
              <w:t>-</w:t>
            </w:r>
            <w:r w:rsidRPr="00CF3873">
              <w:rPr>
                <w:rFonts w:ascii="Arial" w:hAnsi="Arial" w:cs="Arial"/>
                <w:b/>
                <w:bCs/>
                <w:sz w:val="20"/>
                <w:szCs w:val="20"/>
              </w:rPr>
              <w:t>establishment</w:t>
            </w:r>
          </w:p>
        </w:tc>
        <w:tc>
          <w:tcPr>
            <w:tcW w:w="3210" w:type="dxa"/>
          </w:tcPr>
          <w:p w14:paraId="13CD4027" w14:textId="77777777" w:rsidR="00161FFE" w:rsidRDefault="00161FFE" w:rsidP="00440D30">
            <w:pPr>
              <w:jc w:val="center"/>
              <w:rPr>
                <w:rFonts w:ascii="Arial" w:hAnsi="Arial" w:cs="Arial"/>
                <w:sz w:val="20"/>
                <w:szCs w:val="20"/>
              </w:rPr>
            </w:pPr>
            <w:r>
              <w:rPr>
                <w:rFonts w:ascii="Arial" w:hAnsi="Arial" w:cs="Arial"/>
                <w:sz w:val="20"/>
                <w:szCs w:val="20"/>
              </w:rPr>
              <w:t xml:space="preserve">Yes </w:t>
            </w:r>
          </w:p>
          <w:p w14:paraId="4422C19A" w14:textId="77777777" w:rsidR="00161FFE" w:rsidRDefault="00161FFE" w:rsidP="00440D30">
            <w:pPr>
              <w:jc w:val="center"/>
              <w:rPr>
                <w:rFonts w:ascii="Arial" w:hAnsi="Arial" w:cs="Arial"/>
                <w:sz w:val="20"/>
                <w:szCs w:val="20"/>
              </w:rPr>
            </w:pPr>
            <w:r>
              <w:rPr>
                <w:rFonts w:ascii="Arial" w:hAnsi="Arial" w:cs="Arial"/>
                <w:sz w:val="20"/>
                <w:szCs w:val="20"/>
              </w:rPr>
              <w:t>Agreed in Rel-17</w:t>
            </w:r>
          </w:p>
        </w:tc>
        <w:tc>
          <w:tcPr>
            <w:tcW w:w="3210" w:type="dxa"/>
          </w:tcPr>
          <w:p w14:paraId="046A1BF2" w14:textId="77777777" w:rsidR="00161FFE" w:rsidRPr="00EA2EB6" w:rsidRDefault="00161FFE" w:rsidP="00440D30">
            <w:pPr>
              <w:jc w:val="center"/>
              <w:rPr>
                <w:rFonts w:ascii="Arial" w:hAnsi="Arial" w:cs="Arial"/>
                <w:color w:val="FF0000"/>
                <w:sz w:val="20"/>
                <w:szCs w:val="20"/>
              </w:rPr>
            </w:pPr>
            <w:r w:rsidRPr="00EA2EB6">
              <w:rPr>
                <w:rFonts w:ascii="Arial" w:hAnsi="Arial" w:cs="Arial"/>
                <w:color w:val="FF0000"/>
                <w:sz w:val="20"/>
                <w:szCs w:val="20"/>
              </w:rPr>
              <w:t>FFS</w:t>
            </w:r>
          </w:p>
          <w:p w14:paraId="75BED513" w14:textId="77777777" w:rsidR="00161FFE" w:rsidRPr="00EA2EB6" w:rsidRDefault="00161FFE" w:rsidP="00440D30">
            <w:pPr>
              <w:rPr>
                <w:rFonts w:ascii="Arial" w:eastAsiaTheme="minorEastAsia" w:hAnsi="Arial" w:cs="Arial"/>
                <w:color w:val="FF0000"/>
                <w:sz w:val="20"/>
                <w:szCs w:val="20"/>
                <w:lang w:val="en-GB"/>
              </w:rPr>
            </w:pPr>
            <w:r>
              <w:rPr>
                <w:rFonts w:ascii="Arial" w:eastAsiaTheme="minorEastAsia" w:hAnsi="Arial" w:cs="Arial"/>
                <w:color w:val="FF0000"/>
                <w:sz w:val="20"/>
                <w:szCs w:val="20"/>
                <w:lang w:val="en-GB"/>
              </w:rPr>
              <w:t xml:space="preserve">RAN2#121 meeting: </w:t>
            </w:r>
            <w:r w:rsidRPr="00EA2EB6">
              <w:rPr>
                <w:rFonts w:ascii="Arial" w:eastAsiaTheme="minorEastAsia" w:hAnsi="Arial" w:cs="Arial"/>
                <w:color w:val="FF0000"/>
                <w:sz w:val="20"/>
                <w:szCs w:val="20"/>
                <w:lang w:val="en-GB"/>
              </w:rPr>
              <w:t xml:space="preserve">It was FFS whether to report it in  </w:t>
            </w:r>
            <w:proofErr w:type="spellStart"/>
            <w:r w:rsidRPr="00EA2EB6">
              <w:rPr>
                <w:rFonts w:ascii="Arial" w:eastAsiaTheme="minorEastAsia" w:hAnsi="Arial" w:cs="Arial"/>
                <w:color w:val="FF0000"/>
                <w:sz w:val="20"/>
                <w:szCs w:val="20"/>
                <w:lang w:val="en-GB"/>
              </w:rPr>
              <w:t>RRCreestablishmentComplete</w:t>
            </w:r>
            <w:proofErr w:type="spellEnd"/>
            <w:r w:rsidRPr="00EA2EB6">
              <w:rPr>
                <w:rFonts w:ascii="Arial" w:eastAsiaTheme="minorEastAsia" w:hAnsi="Arial" w:cs="Arial"/>
                <w:color w:val="FF0000"/>
                <w:sz w:val="20"/>
                <w:szCs w:val="20"/>
                <w:lang w:val="en-GB"/>
              </w:rPr>
              <w:t xml:space="preserve"> and </w:t>
            </w:r>
            <w:proofErr w:type="spellStart"/>
            <w:r w:rsidRPr="00EA2EB6">
              <w:rPr>
                <w:rFonts w:ascii="Arial" w:eastAsiaTheme="minorEastAsia" w:hAnsi="Arial" w:cs="Arial"/>
                <w:color w:val="FF0000"/>
                <w:sz w:val="20"/>
                <w:szCs w:val="20"/>
                <w:lang w:val="en-GB"/>
              </w:rPr>
              <w:t>RRCConnectionReconfigurationComplete</w:t>
            </w:r>
            <w:proofErr w:type="spellEnd"/>
            <w:r w:rsidRPr="00EA2EB6">
              <w:rPr>
                <w:rFonts w:ascii="Arial" w:eastAsiaTheme="minorEastAsia" w:hAnsi="Arial" w:cs="Arial"/>
                <w:color w:val="FF0000"/>
                <w:sz w:val="20"/>
                <w:szCs w:val="20"/>
                <w:lang w:val="en-GB"/>
              </w:rPr>
              <w:t>.</w:t>
            </w:r>
          </w:p>
          <w:p w14:paraId="350122A7" w14:textId="77777777" w:rsidR="00161FFE" w:rsidRDefault="00161FFE" w:rsidP="00440D30">
            <w:pPr>
              <w:rPr>
                <w:rFonts w:ascii="Arial" w:hAnsi="Arial" w:cs="Arial"/>
                <w:sz w:val="20"/>
                <w:szCs w:val="20"/>
              </w:rPr>
            </w:pPr>
          </w:p>
        </w:tc>
      </w:tr>
    </w:tbl>
    <w:p w14:paraId="68C46309" w14:textId="77777777" w:rsidR="00161FFE" w:rsidRPr="00CD433F" w:rsidRDefault="00161FFE" w:rsidP="00161FFE">
      <w:pPr>
        <w:rPr>
          <w:rFonts w:ascii="Arial" w:hAnsi="Arial" w:cs="Arial"/>
          <w:sz w:val="20"/>
          <w:szCs w:val="20"/>
        </w:rPr>
      </w:pPr>
    </w:p>
    <w:p w14:paraId="17B0CB48" w14:textId="5BFDBBD4" w:rsidR="00161FFE" w:rsidRDefault="002E5C45" w:rsidP="009935C6">
      <w:pPr>
        <w:rPr>
          <w:rFonts w:ascii="Arial" w:eastAsiaTheme="minorEastAsia" w:hAnsi="Arial" w:cs="Arial"/>
          <w:sz w:val="20"/>
          <w:szCs w:val="20"/>
        </w:rPr>
      </w:pPr>
      <w:r>
        <w:rPr>
          <w:rFonts w:ascii="Arial" w:eastAsiaTheme="minorEastAsia" w:hAnsi="Arial" w:cs="Arial"/>
          <w:sz w:val="20"/>
          <w:szCs w:val="20"/>
        </w:rPr>
        <w:t>Following more agreements made in RAN</w:t>
      </w:r>
      <w:r w:rsidR="00221D61">
        <w:rPr>
          <w:rFonts w:ascii="Arial" w:eastAsiaTheme="minorEastAsia" w:hAnsi="Arial" w:cs="Arial"/>
          <w:sz w:val="20"/>
          <w:szCs w:val="20"/>
        </w:rPr>
        <w:t>1 and RAN2</w:t>
      </w:r>
      <w:r>
        <w:rPr>
          <w:rFonts w:ascii="Arial" w:eastAsiaTheme="minorEastAsia" w:hAnsi="Arial" w:cs="Arial"/>
          <w:sz w:val="20"/>
          <w:szCs w:val="20"/>
        </w:rPr>
        <w:t xml:space="preserve">, we share our view </w:t>
      </w:r>
      <w:r w:rsidR="00221D61">
        <w:rPr>
          <w:rFonts w:ascii="Arial" w:eastAsiaTheme="minorEastAsia" w:hAnsi="Arial" w:cs="Arial"/>
          <w:sz w:val="20"/>
          <w:szCs w:val="20"/>
        </w:rPr>
        <w:t xml:space="preserve">on </w:t>
      </w:r>
      <w:r w:rsidR="00F817C4">
        <w:rPr>
          <w:rFonts w:ascii="Arial" w:eastAsiaTheme="minorEastAsia" w:hAnsi="Arial" w:cs="Arial"/>
          <w:sz w:val="20"/>
          <w:szCs w:val="20"/>
        </w:rPr>
        <w:t>open issues</w:t>
      </w:r>
      <w:r w:rsidR="00221D61">
        <w:rPr>
          <w:rFonts w:ascii="Arial" w:eastAsiaTheme="minorEastAsia" w:hAnsi="Arial" w:cs="Arial"/>
          <w:sz w:val="20"/>
          <w:szCs w:val="20"/>
        </w:rPr>
        <w:t xml:space="preserve"> relevant to GNSS fix during RRC connection</w:t>
      </w:r>
      <w:r w:rsidR="008B6C3E" w:rsidRPr="008B6C3E">
        <w:rPr>
          <w:rFonts w:ascii="Arial" w:eastAsiaTheme="minorEastAsia" w:hAnsi="Arial" w:cs="Arial"/>
          <w:sz w:val="20"/>
          <w:szCs w:val="20"/>
        </w:rPr>
        <w:t xml:space="preserve"> </w:t>
      </w:r>
      <w:r w:rsidR="008B6C3E">
        <w:rPr>
          <w:rFonts w:ascii="Arial" w:eastAsiaTheme="minorEastAsia" w:hAnsi="Arial" w:cs="Arial"/>
          <w:sz w:val="20"/>
          <w:szCs w:val="20"/>
        </w:rPr>
        <w:t>in this contribution</w:t>
      </w:r>
      <w:r w:rsidR="00221D61">
        <w:rPr>
          <w:rFonts w:ascii="Arial" w:eastAsiaTheme="minorEastAsia" w:hAnsi="Arial" w:cs="Arial"/>
          <w:sz w:val="20"/>
          <w:szCs w:val="20"/>
        </w:rPr>
        <w:t xml:space="preserve">. </w:t>
      </w:r>
    </w:p>
    <w:p w14:paraId="4D40BA47" w14:textId="1A5155E6"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0114CB9A" w14:textId="6B532CF2" w:rsidR="00EB1B26" w:rsidRDefault="00BC4140" w:rsidP="00EB1B26">
      <w:pPr>
        <w:pStyle w:val="Heading2"/>
      </w:pPr>
      <w:r w:rsidRPr="00BC4140">
        <w:t xml:space="preserve">GNSS </w:t>
      </w:r>
      <w:r w:rsidR="00F00827">
        <w:t>Position Fix time duration report</w:t>
      </w:r>
    </w:p>
    <w:p w14:paraId="467AF694" w14:textId="329CE44F" w:rsidR="00BE5B71" w:rsidRDefault="00A03044" w:rsidP="00EB1B26">
      <w:pPr>
        <w:rPr>
          <w:rFonts w:ascii="Arial" w:hAnsi="Arial" w:cs="Arial"/>
          <w:sz w:val="20"/>
          <w:szCs w:val="20"/>
        </w:rPr>
      </w:pPr>
      <w:r>
        <w:rPr>
          <w:rFonts w:ascii="Arial" w:hAnsi="Arial" w:cs="Arial"/>
          <w:sz w:val="20"/>
          <w:szCs w:val="20"/>
        </w:rPr>
        <w:t>Agreement made a</w:t>
      </w:r>
      <w:r w:rsidR="00BE5B71">
        <w:rPr>
          <w:rFonts w:ascii="Arial" w:hAnsi="Arial" w:cs="Arial"/>
          <w:sz w:val="20"/>
          <w:szCs w:val="20"/>
        </w:rPr>
        <w:t>t RAN1#112</w:t>
      </w:r>
    </w:p>
    <w:p w14:paraId="22F77878" w14:textId="0AD54799" w:rsidR="00E6135B" w:rsidRDefault="00E6135B" w:rsidP="00EB1B26">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E6135B" w14:paraId="72FD4455" w14:textId="77777777" w:rsidTr="00E02EB5">
        <w:tc>
          <w:tcPr>
            <w:tcW w:w="9629" w:type="dxa"/>
          </w:tcPr>
          <w:p w14:paraId="7A60E9FB" w14:textId="77777777" w:rsidR="00E6135B" w:rsidRPr="00555370" w:rsidRDefault="00E6135B" w:rsidP="00E6135B">
            <w:pPr>
              <w:pStyle w:val="ListParagraph"/>
              <w:numPr>
                <w:ilvl w:val="0"/>
                <w:numId w:val="33"/>
              </w:numPr>
              <w:rPr>
                <w:rFonts w:ascii="Arial" w:hAnsi="Arial" w:cs="Arial"/>
                <w:sz w:val="20"/>
                <w:szCs w:val="20"/>
              </w:rPr>
            </w:pPr>
            <w:r w:rsidRPr="00555370">
              <w:rPr>
                <w:rFonts w:ascii="Arial" w:hAnsi="Arial" w:cs="Arial"/>
                <w:sz w:val="20"/>
                <w:szCs w:val="20"/>
              </w:rPr>
              <w:lastRenderedPageBreak/>
              <w:t xml:space="preserve">UE reports only </w:t>
            </w:r>
            <w:r w:rsidRPr="00555370">
              <w:rPr>
                <w:rFonts w:ascii="Arial" w:hAnsi="Arial" w:cs="Arial"/>
                <w:sz w:val="20"/>
                <w:szCs w:val="20"/>
                <w:u w:val="single"/>
              </w:rPr>
              <w:t>one GNSS position fix time duration</w:t>
            </w:r>
            <w:r w:rsidRPr="00555370">
              <w:rPr>
                <w:rFonts w:ascii="Arial" w:hAnsi="Arial" w:cs="Arial"/>
                <w:sz w:val="20"/>
                <w:szCs w:val="20"/>
              </w:rPr>
              <w:t xml:space="preserve"> for GNSS measurement at least when moving to RRC connected state.</w:t>
            </w:r>
          </w:p>
        </w:tc>
      </w:tr>
    </w:tbl>
    <w:p w14:paraId="33286E4F" w14:textId="311C893E" w:rsidR="00E6135B" w:rsidRPr="00E6135B" w:rsidRDefault="00E6135B" w:rsidP="00EB1B26">
      <w:pPr>
        <w:rPr>
          <w:rFonts w:ascii="Arial" w:hAnsi="Arial" w:cs="Arial"/>
          <w:sz w:val="20"/>
          <w:szCs w:val="20"/>
        </w:rPr>
      </w:pPr>
    </w:p>
    <w:p w14:paraId="0E4D376A" w14:textId="77777777" w:rsidR="00106E5D" w:rsidRDefault="00BE5B71" w:rsidP="00EB1B26">
      <w:pPr>
        <w:rPr>
          <w:rFonts w:ascii="Arial" w:hAnsi="Arial" w:cs="Arial"/>
          <w:sz w:val="20"/>
          <w:szCs w:val="20"/>
        </w:rPr>
      </w:pPr>
      <w:r>
        <w:rPr>
          <w:rFonts w:ascii="Arial" w:hAnsi="Arial" w:cs="Arial"/>
          <w:sz w:val="20"/>
          <w:szCs w:val="20"/>
        </w:rPr>
        <w:t xml:space="preserve">Based on </w:t>
      </w:r>
      <w:r w:rsidR="00096B8B">
        <w:rPr>
          <w:rFonts w:ascii="Arial" w:hAnsi="Arial" w:cs="Arial"/>
          <w:sz w:val="20"/>
          <w:szCs w:val="20"/>
        </w:rPr>
        <w:t xml:space="preserve">above agreement made in </w:t>
      </w:r>
      <w:r>
        <w:rPr>
          <w:rFonts w:ascii="Arial" w:hAnsi="Arial" w:cs="Arial"/>
          <w:sz w:val="20"/>
          <w:szCs w:val="20"/>
        </w:rPr>
        <w:t>RAN1 meeting</w:t>
      </w:r>
      <w:r w:rsidR="007C11C8">
        <w:rPr>
          <w:rFonts w:ascii="Arial" w:hAnsi="Arial" w:cs="Arial"/>
          <w:sz w:val="20"/>
          <w:szCs w:val="20"/>
        </w:rPr>
        <w:t xml:space="preserve"> and also checked the email discussion in RAN1</w:t>
      </w:r>
      <w:r>
        <w:rPr>
          <w:rFonts w:ascii="Arial" w:hAnsi="Arial" w:cs="Arial"/>
          <w:sz w:val="20"/>
          <w:szCs w:val="20"/>
        </w:rPr>
        <w:t>,</w:t>
      </w:r>
      <w:r w:rsidR="00B824CF">
        <w:rPr>
          <w:rFonts w:ascii="Arial" w:hAnsi="Arial" w:cs="Arial"/>
          <w:sz w:val="20"/>
          <w:szCs w:val="20"/>
        </w:rPr>
        <w:t xml:space="preserve"> we understand</w:t>
      </w:r>
      <w:r>
        <w:rPr>
          <w:rFonts w:ascii="Arial" w:hAnsi="Arial" w:cs="Arial"/>
          <w:sz w:val="20"/>
          <w:szCs w:val="20"/>
        </w:rPr>
        <w:t xml:space="preserve"> </w:t>
      </w:r>
      <w:r w:rsidR="00106E5D">
        <w:rPr>
          <w:rFonts w:ascii="Arial" w:hAnsi="Arial" w:cs="Arial"/>
          <w:sz w:val="20"/>
          <w:szCs w:val="20"/>
        </w:rPr>
        <w:t xml:space="preserve">that </w:t>
      </w:r>
      <w:r w:rsidR="007C11C8">
        <w:rPr>
          <w:rFonts w:ascii="Arial" w:hAnsi="Arial" w:cs="Arial"/>
          <w:sz w:val="20"/>
          <w:szCs w:val="20"/>
        </w:rPr>
        <w:t xml:space="preserve">majority companies believe </w:t>
      </w:r>
      <w:r w:rsidRPr="00BE5B71">
        <w:rPr>
          <w:rFonts w:ascii="Arial" w:hAnsi="Arial" w:cs="Arial"/>
          <w:sz w:val="20"/>
          <w:szCs w:val="20"/>
        </w:rPr>
        <w:t>GNSS position fix time duration</w:t>
      </w:r>
      <w:r>
        <w:rPr>
          <w:rFonts w:ascii="Arial" w:hAnsi="Arial" w:cs="Arial"/>
          <w:sz w:val="20"/>
          <w:szCs w:val="20"/>
        </w:rPr>
        <w:t xml:space="preserve"> </w:t>
      </w:r>
      <w:r w:rsidR="00B824CF">
        <w:rPr>
          <w:rFonts w:ascii="Arial" w:hAnsi="Arial" w:cs="Arial"/>
          <w:sz w:val="20"/>
          <w:szCs w:val="20"/>
        </w:rPr>
        <w:t>does not change</w:t>
      </w:r>
      <w:r>
        <w:rPr>
          <w:rFonts w:ascii="Arial" w:hAnsi="Arial" w:cs="Arial"/>
          <w:sz w:val="20"/>
          <w:szCs w:val="20"/>
        </w:rPr>
        <w:t xml:space="preserve"> during </w:t>
      </w:r>
      <w:r w:rsidR="00BD20F1">
        <w:rPr>
          <w:rFonts w:ascii="Arial" w:hAnsi="Arial" w:cs="Arial"/>
          <w:sz w:val="20"/>
          <w:szCs w:val="20"/>
        </w:rPr>
        <w:t xml:space="preserve">a long </w:t>
      </w:r>
      <w:r>
        <w:rPr>
          <w:rFonts w:ascii="Arial" w:hAnsi="Arial" w:cs="Arial"/>
          <w:sz w:val="20"/>
          <w:szCs w:val="20"/>
        </w:rPr>
        <w:t>RRC connection</w:t>
      </w:r>
      <w:r w:rsidR="00BD20F1">
        <w:rPr>
          <w:rFonts w:ascii="Arial" w:hAnsi="Arial" w:cs="Arial"/>
          <w:sz w:val="20"/>
          <w:szCs w:val="20"/>
        </w:rPr>
        <w:t xml:space="preserve"> time</w:t>
      </w:r>
      <w:r w:rsidR="00B824CF">
        <w:rPr>
          <w:rFonts w:ascii="Arial" w:hAnsi="Arial" w:cs="Arial"/>
          <w:sz w:val="20"/>
          <w:szCs w:val="20"/>
        </w:rPr>
        <w:t xml:space="preserve"> and hence UE only need to report once</w:t>
      </w:r>
      <w:r>
        <w:rPr>
          <w:rFonts w:ascii="Arial" w:hAnsi="Arial" w:cs="Arial"/>
          <w:sz w:val="20"/>
          <w:szCs w:val="20"/>
        </w:rPr>
        <w:t>.</w:t>
      </w:r>
      <w:r w:rsidR="00BD20F1">
        <w:rPr>
          <w:rFonts w:ascii="Arial" w:hAnsi="Arial" w:cs="Arial"/>
          <w:sz w:val="20"/>
          <w:szCs w:val="20"/>
        </w:rPr>
        <w:t xml:space="preserve"> </w:t>
      </w:r>
    </w:p>
    <w:p w14:paraId="76053B33" w14:textId="77777777" w:rsidR="00106E5D" w:rsidRDefault="00106E5D" w:rsidP="00EB1B26">
      <w:pPr>
        <w:rPr>
          <w:rFonts w:ascii="Arial" w:hAnsi="Arial" w:cs="Arial"/>
          <w:sz w:val="20"/>
          <w:szCs w:val="20"/>
        </w:rPr>
      </w:pPr>
    </w:p>
    <w:p w14:paraId="52018400" w14:textId="4AA012E6" w:rsidR="00B824CF" w:rsidRDefault="00FD51D6" w:rsidP="00EB1B26">
      <w:pPr>
        <w:rPr>
          <w:rFonts w:ascii="Arial" w:hAnsi="Arial" w:cs="Arial"/>
          <w:sz w:val="20"/>
          <w:szCs w:val="20"/>
        </w:rPr>
      </w:pPr>
      <w:r>
        <w:rPr>
          <w:rFonts w:ascii="Arial" w:hAnsi="Arial" w:cs="Arial"/>
          <w:sz w:val="20"/>
          <w:szCs w:val="20"/>
        </w:rPr>
        <w:t xml:space="preserve">Some companies worry </w:t>
      </w:r>
      <w:r w:rsidR="002C7B9E">
        <w:rPr>
          <w:rFonts w:ascii="Arial" w:hAnsi="Arial" w:cs="Arial"/>
          <w:sz w:val="20"/>
          <w:szCs w:val="20"/>
        </w:rPr>
        <w:t xml:space="preserve">that </w:t>
      </w:r>
      <w:r>
        <w:rPr>
          <w:rFonts w:ascii="Arial" w:hAnsi="Arial" w:cs="Arial"/>
          <w:sz w:val="20"/>
          <w:szCs w:val="20"/>
        </w:rPr>
        <w:t>the GNSS position fix time duration may change when UE moves or when the circumstance changes</w:t>
      </w:r>
      <w:r w:rsidR="0004236D">
        <w:rPr>
          <w:rFonts w:ascii="Arial" w:hAnsi="Arial" w:cs="Arial"/>
          <w:sz w:val="20"/>
          <w:szCs w:val="20"/>
        </w:rPr>
        <w:t xml:space="preserve"> during a RRC connection</w:t>
      </w:r>
      <w:r w:rsidR="006F3CBC">
        <w:rPr>
          <w:rFonts w:ascii="Arial" w:hAnsi="Arial" w:cs="Arial"/>
          <w:sz w:val="20"/>
          <w:szCs w:val="20"/>
        </w:rPr>
        <w:t>. I</w:t>
      </w:r>
      <w:r w:rsidR="0004236D">
        <w:rPr>
          <w:rFonts w:ascii="Arial" w:hAnsi="Arial" w:cs="Arial"/>
          <w:sz w:val="20"/>
          <w:szCs w:val="20"/>
        </w:rPr>
        <w:t xml:space="preserve">f this is the case, UE would need to frequently report the updated </w:t>
      </w:r>
      <w:r>
        <w:rPr>
          <w:rFonts w:ascii="Arial" w:hAnsi="Arial" w:cs="Arial"/>
          <w:sz w:val="20"/>
          <w:szCs w:val="20"/>
        </w:rPr>
        <w:t xml:space="preserve">GNSS position fix time </w:t>
      </w:r>
      <w:r w:rsidR="0004236D">
        <w:rPr>
          <w:rFonts w:ascii="Arial" w:hAnsi="Arial" w:cs="Arial"/>
          <w:sz w:val="20"/>
          <w:szCs w:val="20"/>
        </w:rPr>
        <w:t xml:space="preserve">to </w:t>
      </w:r>
      <w:proofErr w:type="spellStart"/>
      <w:r w:rsidR="0004236D">
        <w:rPr>
          <w:rFonts w:ascii="Arial" w:hAnsi="Arial" w:cs="Arial"/>
          <w:sz w:val="20"/>
          <w:szCs w:val="20"/>
        </w:rPr>
        <w:t>gNB</w:t>
      </w:r>
      <w:proofErr w:type="spellEnd"/>
      <w:r w:rsidR="0004236D">
        <w:rPr>
          <w:rFonts w:ascii="Arial" w:hAnsi="Arial" w:cs="Arial"/>
          <w:sz w:val="20"/>
          <w:szCs w:val="20"/>
        </w:rPr>
        <w:t xml:space="preserve">, on the other hand, this information will </w:t>
      </w:r>
      <w:r w:rsidR="006F3CBC">
        <w:rPr>
          <w:rFonts w:ascii="Arial" w:hAnsi="Arial" w:cs="Arial"/>
          <w:sz w:val="20"/>
          <w:szCs w:val="20"/>
        </w:rPr>
        <w:t xml:space="preserve">not </w:t>
      </w:r>
      <w:r w:rsidR="0004236D">
        <w:rPr>
          <w:rFonts w:ascii="Arial" w:hAnsi="Arial" w:cs="Arial"/>
          <w:sz w:val="20"/>
          <w:szCs w:val="20"/>
        </w:rPr>
        <w:t xml:space="preserve">be used </w:t>
      </w:r>
      <w:r w:rsidR="00106E5D">
        <w:rPr>
          <w:rFonts w:ascii="Arial" w:hAnsi="Arial" w:cs="Arial"/>
          <w:sz w:val="20"/>
          <w:szCs w:val="20"/>
        </w:rPr>
        <w:t>often since G</w:t>
      </w:r>
      <w:r w:rsidR="009A61EC">
        <w:rPr>
          <w:rFonts w:ascii="Arial" w:hAnsi="Arial" w:cs="Arial"/>
          <w:sz w:val="20"/>
          <w:szCs w:val="20"/>
        </w:rPr>
        <w:t>N</w:t>
      </w:r>
      <w:r w:rsidR="00106E5D">
        <w:rPr>
          <w:rFonts w:ascii="Arial" w:hAnsi="Arial" w:cs="Arial"/>
          <w:sz w:val="20"/>
          <w:szCs w:val="20"/>
        </w:rPr>
        <w:t xml:space="preserve">SS measurement </w:t>
      </w:r>
      <w:r w:rsidR="000942C7">
        <w:rPr>
          <w:rFonts w:ascii="Arial" w:hAnsi="Arial" w:cs="Arial"/>
          <w:sz w:val="20"/>
          <w:szCs w:val="20"/>
        </w:rPr>
        <w:t xml:space="preserve">will not be </w:t>
      </w:r>
      <w:r w:rsidR="00106E5D">
        <w:rPr>
          <w:rFonts w:ascii="Arial" w:hAnsi="Arial" w:cs="Arial"/>
          <w:sz w:val="20"/>
          <w:szCs w:val="20"/>
        </w:rPr>
        <w:t>triggered</w:t>
      </w:r>
      <w:r w:rsidR="000942C7">
        <w:rPr>
          <w:rFonts w:ascii="Arial" w:hAnsi="Arial" w:cs="Arial"/>
          <w:sz w:val="20"/>
          <w:szCs w:val="20"/>
        </w:rPr>
        <w:t xml:space="preserve"> many times during a RRC connection</w:t>
      </w:r>
      <w:r w:rsidR="002C7B9E">
        <w:rPr>
          <w:rFonts w:ascii="Arial" w:hAnsi="Arial" w:cs="Arial"/>
          <w:sz w:val="20"/>
          <w:szCs w:val="20"/>
        </w:rPr>
        <w:t xml:space="preserve"> according to common understanding</w:t>
      </w:r>
      <w:r w:rsidR="00106E5D">
        <w:rPr>
          <w:rFonts w:ascii="Arial" w:hAnsi="Arial" w:cs="Arial"/>
          <w:sz w:val="20"/>
          <w:szCs w:val="20"/>
        </w:rPr>
        <w:t xml:space="preserve">. </w:t>
      </w:r>
      <w:r w:rsidR="006F3CBC">
        <w:rPr>
          <w:rFonts w:ascii="Arial" w:hAnsi="Arial" w:cs="Arial"/>
          <w:sz w:val="20"/>
          <w:szCs w:val="20"/>
        </w:rPr>
        <w:t xml:space="preserve">Rather than </w:t>
      </w:r>
      <w:r w:rsidR="00AA06F2">
        <w:rPr>
          <w:rFonts w:ascii="Arial" w:hAnsi="Arial" w:cs="Arial"/>
          <w:sz w:val="20"/>
          <w:szCs w:val="20"/>
        </w:rPr>
        <w:t>keeping updat</w:t>
      </w:r>
      <w:r w:rsidR="00D56875">
        <w:rPr>
          <w:rFonts w:ascii="Arial" w:hAnsi="Arial" w:cs="Arial"/>
          <w:sz w:val="20"/>
          <w:szCs w:val="20"/>
        </w:rPr>
        <w:t>ing</w:t>
      </w:r>
      <w:r w:rsidR="00AA06F2">
        <w:rPr>
          <w:rFonts w:ascii="Arial" w:hAnsi="Arial" w:cs="Arial"/>
          <w:sz w:val="20"/>
          <w:szCs w:val="20"/>
        </w:rPr>
        <w:t xml:space="preserve"> NW</w:t>
      </w:r>
      <w:r w:rsidR="00D56875">
        <w:rPr>
          <w:rFonts w:ascii="Arial" w:hAnsi="Arial" w:cs="Arial"/>
          <w:sz w:val="20"/>
          <w:szCs w:val="20"/>
        </w:rPr>
        <w:t xml:space="preserve"> with</w:t>
      </w:r>
      <w:r w:rsidR="0059770B">
        <w:rPr>
          <w:rFonts w:ascii="Arial" w:hAnsi="Arial" w:cs="Arial"/>
          <w:sz w:val="20"/>
          <w:szCs w:val="20"/>
        </w:rPr>
        <w:t xml:space="preserve"> the different GNSS fix time due to UE movement, </w:t>
      </w:r>
      <w:r w:rsidR="00AA06F2">
        <w:rPr>
          <w:rFonts w:ascii="Arial" w:hAnsi="Arial" w:cs="Arial"/>
          <w:sz w:val="20"/>
          <w:szCs w:val="20"/>
        </w:rPr>
        <w:t xml:space="preserve">it would be more efficient to report a </w:t>
      </w:r>
      <w:r w:rsidR="002C7B9E">
        <w:rPr>
          <w:rFonts w:ascii="Arial" w:hAnsi="Arial" w:cs="Arial"/>
          <w:sz w:val="20"/>
          <w:szCs w:val="20"/>
        </w:rPr>
        <w:t>conservative value.</w:t>
      </w:r>
      <w:r w:rsidR="0004236D">
        <w:rPr>
          <w:rFonts w:ascii="Arial" w:hAnsi="Arial" w:cs="Arial"/>
          <w:sz w:val="20"/>
          <w:szCs w:val="20"/>
        </w:rPr>
        <w:t xml:space="preserve"> </w:t>
      </w:r>
      <w:r w:rsidR="002C7B9E">
        <w:rPr>
          <w:rFonts w:ascii="Arial" w:hAnsi="Arial" w:cs="Arial"/>
          <w:sz w:val="20"/>
          <w:szCs w:val="20"/>
        </w:rPr>
        <w:t xml:space="preserve">Consequently, </w:t>
      </w:r>
      <w:r w:rsidR="00C56D94">
        <w:rPr>
          <w:rFonts w:ascii="Arial" w:hAnsi="Arial" w:cs="Arial"/>
          <w:sz w:val="20"/>
          <w:szCs w:val="20"/>
        </w:rPr>
        <w:t xml:space="preserve">there is </w:t>
      </w:r>
      <w:r w:rsidR="00C273F3">
        <w:rPr>
          <w:rFonts w:ascii="Arial" w:hAnsi="Arial" w:cs="Arial"/>
          <w:sz w:val="20"/>
          <w:szCs w:val="20"/>
        </w:rPr>
        <w:t xml:space="preserve">no need to report again after GNSS </w:t>
      </w:r>
      <w:r w:rsidR="00B51198">
        <w:rPr>
          <w:rFonts w:ascii="Arial" w:hAnsi="Arial" w:cs="Arial"/>
          <w:sz w:val="20"/>
          <w:szCs w:val="20"/>
        </w:rPr>
        <w:t>measurement or after handover/re-establishment</w:t>
      </w:r>
      <w:r w:rsidR="00C56D94">
        <w:rPr>
          <w:rFonts w:ascii="Arial" w:hAnsi="Arial" w:cs="Arial"/>
          <w:sz w:val="20"/>
          <w:szCs w:val="20"/>
        </w:rPr>
        <w:t>, once NW get the information during RRC connection setup or resume.</w:t>
      </w:r>
    </w:p>
    <w:p w14:paraId="544547B1" w14:textId="77777777" w:rsidR="00B824CF" w:rsidRDefault="00B824CF" w:rsidP="00EB1B26">
      <w:pPr>
        <w:rPr>
          <w:rFonts w:ascii="Arial" w:hAnsi="Arial" w:cs="Arial"/>
          <w:sz w:val="20"/>
          <w:szCs w:val="20"/>
        </w:rPr>
      </w:pPr>
    </w:p>
    <w:p w14:paraId="19D75119" w14:textId="77777777" w:rsidR="00B824CF" w:rsidRDefault="00B824CF" w:rsidP="00EB1B26">
      <w:pPr>
        <w:rPr>
          <w:rFonts w:ascii="Arial" w:hAnsi="Arial" w:cs="Arial"/>
          <w:sz w:val="20"/>
          <w:szCs w:val="20"/>
        </w:rPr>
      </w:pPr>
    </w:p>
    <w:p w14:paraId="686748E7" w14:textId="6D9A8E29" w:rsidR="00BE5B71" w:rsidRDefault="00B824CF" w:rsidP="00EB1B26">
      <w:pPr>
        <w:rPr>
          <w:rFonts w:ascii="Arial" w:hAnsi="Arial" w:cs="Arial"/>
          <w:b/>
          <w:bCs/>
          <w:sz w:val="20"/>
          <w:szCs w:val="20"/>
        </w:rPr>
      </w:pPr>
      <w:r w:rsidRPr="00D34126">
        <w:rPr>
          <w:rFonts w:ascii="Arial" w:hAnsi="Arial" w:cs="Arial"/>
          <w:b/>
          <w:bCs/>
          <w:sz w:val="20"/>
          <w:szCs w:val="20"/>
        </w:rPr>
        <w:t>Proposal</w:t>
      </w:r>
      <w:r w:rsidR="000D580E">
        <w:rPr>
          <w:rFonts w:ascii="Arial" w:hAnsi="Arial" w:cs="Arial"/>
          <w:b/>
          <w:bCs/>
          <w:sz w:val="20"/>
          <w:szCs w:val="20"/>
        </w:rPr>
        <w:t xml:space="preserve"> 1</w:t>
      </w:r>
      <w:r w:rsidRPr="00D34126">
        <w:rPr>
          <w:rFonts w:ascii="Arial" w:hAnsi="Arial" w:cs="Arial"/>
          <w:b/>
          <w:bCs/>
          <w:sz w:val="20"/>
          <w:szCs w:val="20"/>
        </w:rPr>
        <w:t xml:space="preserve">: </w:t>
      </w:r>
      <w:r w:rsidR="00BE5B71" w:rsidRPr="00D34126">
        <w:rPr>
          <w:rFonts w:ascii="Arial" w:hAnsi="Arial" w:cs="Arial"/>
          <w:b/>
          <w:bCs/>
          <w:sz w:val="20"/>
          <w:szCs w:val="20"/>
        </w:rPr>
        <w:t xml:space="preserve"> </w:t>
      </w:r>
      <w:r w:rsidR="00D34126" w:rsidRPr="00D34126">
        <w:rPr>
          <w:rFonts w:ascii="Arial" w:hAnsi="Arial" w:cs="Arial"/>
          <w:b/>
          <w:bCs/>
          <w:sz w:val="20"/>
          <w:szCs w:val="20"/>
        </w:rPr>
        <w:t xml:space="preserve">GNSS fix time duration report </w:t>
      </w:r>
      <w:r w:rsidR="00360C8F">
        <w:rPr>
          <w:rFonts w:ascii="Arial" w:hAnsi="Arial" w:cs="Arial"/>
          <w:b/>
          <w:bCs/>
          <w:sz w:val="20"/>
          <w:szCs w:val="20"/>
        </w:rPr>
        <w:t xml:space="preserve">is not </w:t>
      </w:r>
      <w:r w:rsidR="00C70211">
        <w:rPr>
          <w:rFonts w:ascii="Arial" w:hAnsi="Arial" w:cs="Arial"/>
          <w:b/>
          <w:bCs/>
          <w:sz w:val="20"/>
          <w:szCs w:val="20"/>
        </w:rPr>
        <w:t xml:space="preserve">needed </w:t>
      </w:r>
      <w:r w:rsidR="00D34126" w:rsidRPr="00D34126">
        <w:rPr>
          <w:rFonts w:ascii="Arial" w:hAnsi="Arial" w:cs="Arial"/>
          <w:b/>
          <w:bCs/>
          <w:sz w:val="20"/>
          <w:szCs w:val="20"/>
        </w:rPr>
        <w:t xml:space="preserve">during RRC connection </w:t>
      </w:r>
      <w:r w:rsidR="00360C8F">
        <w:rPr>
          <w:rFonts w:ascii="Arial" w:hAnsi="Arial" w:cs="Arial"/>
          <w:b/>
          <w:bCs/>
          <w:sz w:val="20"/>
          <w:szCs w:val="20"/>
        </w:rPr>
        <w:t>(</w:t>
      </w:r>
      <w:r w:rsidR="00C70211">
        <w:rPr>
          <w:rFonts w:ascii="Arial" w:hAnsi="Arial" w:cs="Arial"/>
          <w:b/>
          <w:bCs/>
          <w:sz w:val="20"/>
          <w:szCs w:val="20"/>
        </w:rPr>
        <w:t>i.e., it will be reported only during initial access ,not reported after</w:t>
      </w:r>
      <w:r w:rsidR="00D34126" w:rsidRPr="00D34126">
        <w:rPr>
          <w:rFonts w:ascii="Arial" w:hAnsi="Arial" w:cs="Arial"/>
          <w:b/>
          <w:bCs/>
          <w:sz w:val="20"/>
          <w:szCs w:val="20"/>
        </w:rPr>
        <w:t xml:space="preserve"> GNSS measurement, handover or re-establishment</w:t>
      </w:r>
      <w:r w:rsidR="00360C8F">
        <w:rPr>
          <w:rFonts w:ascii="Arial" w:hAnsi="Arial" w:cs="Arial"/>
          <w:b/>
          <w:bCs/>
          <w:sz w:val="20"/>
          <w:szCs w:val="20"/>
        </w:rPr>
        <w:t>)</w:t>
      </w:r>
    </w:p>
    <w:p w14:paraId="1AC7D7AF" w14:textId="3E98A0D4" w:rsidR="00D34126" w:rsidRDefault="00D34126" w:rsidP="00EB1B26">
      <w:pPr>
        <w:rPr>
          <w:rFonts w:ascii="Arial" w:hAnsi="Arial" w:cs="Arial"/>
          <w:b/>
          <w:bCs/>
          <w:sz w:val="20"/>
          <w:szCs w:val="20"/>
        </w:rPr>
      </w:pPr>
    </w:p>
    <w:p w14:paraId="005EAA67" w14:textId="4ABBEC89" w:rsidR="00B51198" w:rsidRDefault="00B51198" w:rsidP="00EB1B26">
      <w:pPr>
        <w:rPr>
          <w:rFonts w:ascii="Arial" w:hAnsi="Arial" w:cs="Arial"/>
          <w:b/>
          <w:bCs/>
          <w:sz w:val="20"/>
          <w:szCs w:val="20"/>
        </w:rPr>
      </w:pPr>
    </w:p>
    <w:p w14:paraId="74C5B659" w14:textId="6F0E341F" w:rsidR="00876400" w:rsidRDefault="00876400" w:rsidP="00876400">
      <w:pPr>
        <w:pStyle w:val="Heading2"/>
      </w:pPr>
      <w:r w:rsidRPr="00BC4140">
        <w:t xml:space="preserve">GNSS </w:t>
      </w:r>
      <w:r>
        <w:t>validity duration report</w:t>
      </w:r>
    </w:p>
    <w:p w14:paraId="4DFA77ED" w14:textId="5F39B8AA" w:rsidR="00B51198" w:rsidRDefault="00B51198" w:rsidP="00B51198">
      <w:pPr>
        <w:rPr>
          <w:rFonts w:ascii="Arial" w:hAnsi="Arial" w:cs="Arial"/>
          <w:sz w:val="20"/>
          <w:szCs w:val="20"/>
        </w:rPr>
      </w:pPr>
      <w:r>
        <w:rPr>
          <w:rFonts w:ascii="Arial" w:hAnsi="Arial" w:cs="Arial"/>
          <w:sz w:val="20"/>
          <w:szCs w:val="20"/>
        </w:rPr>
        <w:t>GNSS validity duration report after RRC connection setup/resume, handover and re-</w:t>
      </w:r>
      <w:r w:rsidR="00AE60E5">
        <w:rPr>
          <w:rFonts w:ascii="Arial" w:hAnsi="Arial" w:cs="Arial"/>
          <w:sz w:val="20"/>
          <w:szCs w:val="20"/>
        </w:rPr>
        <w:t>establishment</w:t>
      </w:r>
      <w:r>
        <w:rPr>
          <w:rFonts w:ascii="Arial" w:hAnsi="Arial" w:cs="Arial"/>
          <w:sz w:val="20"/>
          <w:szCs w:val="20"/>
        </w:rPr>
        <w:t xml:space="preserve"> has been agreed in rel-17 and in spec. furthermore, </w:t>
      </w:r>
      <w:r w:rsidR="00AE60E5">
        <w:rPr>
          <w:rFonts w:ascii="Arial" w:hAnsi="Arial" w:cs="Arial"/>
          <w:sz w:val="20"/>
          <w:szCs w:val="20"/>
        </w:rPr>
        <w:t xml:space="preserve">it was </w:t>
      </w:r>
      <w:r>
        <w:rPr>
          <w:rFonts w:ascii="Arial" w:hAnsi="Arial" w:cs="Arial"/>
          <w:sz w:val="20"/>
          <w:szCs w:val="20"/>
        </w:rPr>
        <w:t>agreed to report it a</w:t>
      </w:r>
      <w:r w:rsidRPr="00B824CF">
        <w:rPr>
          <w:rFonts w:ascii="Arial" w:hAnsi="Arial" w:cs="Arial"/>
          <w:sz w:val="20"/>
          <w:szCs w:val="20"/>
        </w:rPr>
        <w:t>fter GNSS measurement</w:t>
      </w:r>
      <w:r>
        <w:rPr>
          <w:rFonts w:ascii="Arial" w:hAnsi="Arial" w:cs="Arial"/>
          <w:sz w:val="20"/>
          <w:szCs w:val="20"/>
        </w:rPr>
        <w:t xml:space="preserve"> during RRC-connected </w:t>
      </w:r>
      <w:r w:rsidRPr="00D736ED">
        <w:rPr>
          <w:rFonts w:ascii="Arial" w:hAnsi="Arial" w:cs="Arial"/>
          <w:sz w:val="20"/>
          <w:szCs w:val="20"/>
        </w:rPr>
        <w:t>mode.</w:t>
      </w:r>
      <w:r w:rsidR="00F724EB" w:rsidRPr="00D736ED">
        <w:rPr>
          <w:rFonts w:ascii="Arial" w:eastAsiaTheme="minorEastAsia" w:hAnsi="Arial" w:cs="Arial"/>
          <w:sz w:val="20"/>
          <w:szCs w:val="20"/>
          <w:lang w:val="en-GB"/>
        </w:rPr>
        <w:t xml:space="preserve"> But FFS whether the UE reports every time or only if the validity duration changes. </w:t>
      </w:r>
    </w:p>
    <w:p w14:paraId="13FED17D" w14:textId="77777777" w:rsidR="00F724EB" w:rsidRDefault="00F724EB" w:rsidP="00B51198">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F724EB" w14:paraId="3A6F9BD5" w14:textId="77777777" w:rsidTr="00F724EB">
        <w:tc>
          <w:tcPr>
            <w:tcW w:w="9629" w:type="dxa"/>
          </w:tcPr>
          <w:p w14:paraId="7178261D" w14:textId="77777777" w:rsidR="00F724EB" w:rsidRPr="00F724EB" w:rsidRDefault="00F724EB" w:rsidP="00F724EB">
            <w:pPr>
              <w:rPr>
                <w:rFonts w:ascii="Arial" w:hAnsi="Arial" w:cs="Arial"/>
                <w:sz w:val="20"/>
                <w:szCs w:val="20"/>
              </w:rPr>
            </w:pPr>
            <w:r w:rsidRPr="00F724EB">
              <w:rPr>
                <w:rFonts w:ascii="Arial" w:hAnsi="Arial" w:cs="Arial"/>
                <w:sz w:val="20"/>
                <w:szCs w:val="20"/>
                <w:highlight w:val="green"/>
              </w:rPr>
              <w:t>Agreement (RAN1 110bis-e):</w:t>
            </w:r>
          </w:p>
          <w:p w14:paraId="633D1C32" w14:textId="295B18BA" w:rsidR="00F724EB" w:rsidRDefault="00F724EB" w:rsidP="00F724EB">
            <w:pPr>
              <w:rPr>
                <w:rFonts w:ascii="Arial" w:hAnsi="Arial" w:cs="Arial"/>
                <w:sz w:val="20"/>
                <w:szCs w:val="20"/>
              </w:rPr>
            </w:pPr>
            <w:r w:rsidRPr="00F724EB">
              <w:rPr>
                <w:rFonts w:ascii="Arial" w:hAnsi="Arial" w:cs="Arial"/>
                <w:sz w:val="20"/>
                <w:szCs w:val="20"/>
              </w:rPr>
              <w:t>In connected mode, UE may report GNSS validation duration with MAC CE.</w:t>
            </w:r>
          </w:p>
        </w:tc>
      </w:tr>
    </w:tbl>
    <w:p w14:paraId="0570B3B3" w14:textId="090F2A40" w:rsidR="00F724EB" w:rsidRDefault="00F724EB" w:rsidP="00B51198">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A539AA" w14:paraId="32E68635" w14:textId="77777777" w:rsidTr="00A539AA">
        <w:tc>
          <w:tcPr>
            <w:tcW w:w="9629" w:type="dxa"/>
          </w:tcPr>
          <w:p w14:paraId="4CBE1ED9" w14:textId="53E529D6" w:rsidR="00A539AA" w:rsidRPr="00F724EB" w:rsidRDefault="00A539AA" w:rsidP="00A539AA">
            <w:pPr>
              <w:rPr>
                <w:rFonts w:ascii="Arial" w:hAnsi="Arial" w:cs="Arial"/>
                <w:sz w:val="20"/>
                <w:szCs w:val="20"/>
              </w:rPr>
            </w:pPr>
            <w:r w:rsidRPr="00F724EB">
              <w:rPr>
                <w:rFonts w:ascii="Arial" w:hAnsi="Arial" w:cs="Arial"/>
                <w:sz w:val="20"/>
                <w:szCs w:val="20"/>
                <w:highlight w:val="green"/>
              </w:rPr>
              <w:t>Agreement (RAN1 11</w:t>
            </w:r>
            <w:r>
              <w:rPr>
                <w:rFonts w:ascii="Arial" w:hAnsi="Arial" w:cs="Arial"/>
                <w:sz w:val="20"/>
                <w:szCs w:val="20"/>
                <w:highlight w:val="green"/>
              </w:rPr>
              <w:t>2</w:t>
            </w:r>
            <w:r w:rsidRPr="00F724EB">
              <w:rPr>
                <w:rFonts w:ascii="Arial" w:hAnsi="Arial" w:cs="Arial"/>
                <w:sz w:val="20"/>
                <w:szCs w:val="20"/>
                <w:highlight w:val="green"/>
              </w:rPr>
              <w:t>):</w:t>
            </w:r>
          </w:p>
          <w:p w14:paraId="4E4E7138" w14:textId="77777777" w:rsidR="00A539AA" w:rsidRDefault="00A539AA" w:rsidP="00A539AA">
            <w:pPr>
              <w:rPr>
                <w:rFonts w:ascii="Arial" w:hAnsi="Arial" w:cs="Arial"/>
                <w:sz w:val="20"/>
                <w:szCs w:val="20"/>
              </w:rPr>
            </w:pPr>
          </w:p>
          <w:p w14:paraId="50B775A5" w14:textId="59A29C2E" w:rsidR="00A539AA" w:rsidRPr="00A539AA" w:rsidRDefault="00A539AA" w:rsidP="00A539AA">
            <w:pPr>
              <w:rPr>
                <w:rFonts w:ascii="Arial" w:hAnsi="Arial" w:cs="Arial"/>
                <w:sz w:val="20"/>
                <w:szCs w:val="20"/>
              </w:rPr>
            </w:pPr>
            <w:r w:rsidRPr="00A539AA">
              <w:rPr>
                <w:rFonts w:ascii="Arial" w:hAnsi="Arial" w:cs="Arial" w:hint="eastAsia"/>
                <w:sz w:val="20"/>
                <w:szCs w:val="20"/>
              </w:rPr>
              <w:t xml:space="preserve">The following </w:t>
            </w:r>
            <w:r w:rsidRPr="00A539AA">
              <w:rPr>
                <w:rFonts w:ascii="Arial" w:hAnsi="Arial" w:cs="Arial"/>
                <w:sz w:val="20"/>
                <w:szCs w:val="20"/>
              </w:rPr>
              <w:t>alternatives</w:t>
            </w:r>
            <w:r w:rsidRPr="00A539AA">
              <w:rPr>
                <w:rFonts w:ascii="Arial" w:hAnsi="Arial" w:cs="Arial" w:hint="eastAsia"/>
                <w:sz w:val="20"/>
                <w:szCs w:val="20"/>
              </w:rPr>
              <w:t xml:space="preserve"> can be considered to inform</w:t>
            </w:r>
            <w:r w:rsidRPr="00A539AA">
              <w:rPr>
                <w:rFonts w:ascii="Arial" w:hAnsi="Arial" w:cs="Arial"/>
                <w:sz w:val="20"/>
                <w:szCs w:val="20"/>
              </w:rPr>
              <w:t xml:space="preserve"> </w:t>
            </w:r>
            <w:proofErr w:type="spellStart"/>
            <w:r w:rsidRPr="00A539AA">
              <w:rPr>
                <w:rFonts w:ascii="Arial" w:hAnsi="Arial" w:cs="Arial" w:hint="eastAsia"/>
                <w:sz w:val="20"/>
                <w:szCs w:val="20"/>
              </w:rPr>
              <w:t>eNB</w:t>
            </w:r>
            <w:proofErr w:type="spellEnd"/>
            <w:r w:rsidRPr="00A539AA">
              <w:rPr>
                <w:rFonts w:ascii="Arial" w:hAnsi="Arial" w:cs="Arial" w:hint="eastAsia"/>
                <w:sz w:val="20"/>
                <w:szCs w:val="20"/>
              </w:rPr>
              <w:t xml:space="preserve"> the success of GNSS measurement at UE side after GNSS measurement in RRC connected.</w:t>
            </w:r>
          </w:p>
          <w:p w14:paraId="29292557" w14:textId="77777777" w:rsidR="00A539AA" w:rsidRPr="00A539AA" w:rsidRDefault="00A539AA" w:rsidP="00A539AA">
            <w:pPr>
              <w:pStyle w:val="ListParagraph"/>
              <w:numPr>
                <w:ilvl w:val="0"/>
                <w:numId w:val="33"/>
              </w:numPr>
              <w:rPr>
                <w:rFonts w:ascii="Arial" w:hAnsi="Arial" w:cs="Arial"/>
                <w:sz w:val="20"/>
                <w:szCs w:val="20"/>
              </w:rPr>
            </w:pPr>
            <w:r w:rsidRPr="00A539AA">
              <w:rPr>
                <w:rFonts w:ascii="Arial" w:hAnsi="Arial" w:cs="Arial" w:hint="eastAsia"/>
                <w:sz w:val="20"/>
                <w:szCs w:val="20"/>
              </w:rPr>
              <w:t>Alt-1: The UE will report the new GNSS valid</w:t>
            </w:r>
            <w:r w:rsidRPr="00A539AA">
              <w:rPr>
                <w:rFonts w:ascii="Arial" w:hAnsi="Arial" w:cs="Arial"/>
                <w:sz w:val="20"/>
                <w:szCs w:val="20"/>
              </w:rPr>
              <w:t>ity</w:t>
            </w:r>
            <w:r w:rsidRPr="00A539AA">
              <w:rPr>
                <w:rFonts w:ascii="Arial" w:hAnsi="Arial" w:cs="Arial" w:hint="eastAsia"/>
                <w:sz w:val="20"/>
                <w:szCs w:val="20"/>
              </w:rPr>
              <w:t xml:space="preserve"> duration </w:t>
            </w:r>
          </w:p>
          <w:p w14:paraId="2A8A51C0" w14:textId="77777777" w:rsidR="00A539AA" w:rsidRPr="00A539AA" w:rsidRDefault="00A539AA" w:rsidP="00A539AA">
            <w:pPr>
              <w:pStyle w:val="ListParagraph"/>
              <w:numPr>
                <w:ilvl w:val="0"/>
                <w:numId w:val="33"/>
              </w:numPr>
              <w:rPr>
                <w:rFonts w:ascii="Arial" w:hAnsi="Arial" w:cs="Arial"/>
                <w:sz w:val="20"/>
                <w:szCs w:val="20"/>
                <w:lang w:eastAsia="ja-JP"/>
              </w:rPr>
            </w:pPr>
            <w:r w:rsidRPr="00A539AA">
              <w:rPr>
                <w:rFonts w:ascii="Arial" w:hAnsi="Arial" w:cs="Arial" w:hint="eastAsia"/>
                <w:sz w:val="20"/>
                <w:szCs w:val="20"/>
              </w:rPr>
              <w:t xml:space="preserve">Alt-2: The reception of </w:t>
            </w:r>
            <w:r w:rsidRPr="00A539AA">
              <w:rPr>
                <w:rFonts w:ascii="Arial" w:hAnsi="Arial" w:cs="Arial"/>
                <w:sz w:val="20"/>
                <w:szCs w:val="20"/>
              </w:rPr>
              <w:t xml:space="preserve">any </w:t>
            </w:r>
            <w:r w:rsidRPr="00A539AA">
              <w:rPr>
                <w:rFonts w:ascii="Arial" w:hAnsi="Arial" w:cs="Arial" w:hint="eastAsia"/>
                <w:sz w:val="20"/>
                <w:szCs w:val="20"/>
              </w:rPr>
              <w:t xml:space="preserve">UL transmission </w:t>
            </w:r>
            <w:r w:rsidRPr="00A539AA">
              <w:rPr>
                <w:rFonts w:ascii="Arial" w:hAnsi="Arial" w:cs="Arial"/>
                <w:sz w:val="20"/>
                <w:szCs w:val="20"/>
              </w:rPr>
              <w:t xml:space="preserve">from the UE </w:t>
            </w:r>
            <w:r w:rsidRPr="00A539AA">
              <w:rPr>
                <w:rFonts w:ascii="Arial" w:hAnsi="Arial" w:cs="Arial" w:hint="eastAsia"/>
                <w:sz w:val="20"/>
                <w:szCs w:val="20"/>
              </w:rPr>
              <w:t xml:space="preserve">at </w:t>
            </w:r>
            <w:proofErr w:type="spellStart"/>
            <w:r w:rsidRPr="00A539AA">
              <w:rPr>
                <w:rFonts w:ascii="Arial" w:hAnsi="Arial" w:cs="Arial" w:hint="eastAsia"/>
                <w:sz w:val="20"/>
                <w:szCs w:val="20"/>
              </w:rPr>
              <w:t>eNB</w:t>
            </w:r>
            <w:proofErr w:type="spellEnd"/>
            <w:r w:rsidRPr="00A539AA">
              <w:rPr>
                <w:rFonts w:ascii="Arial" w:hAnsi="Arial" w:cs="Arial" w:hint="eastAsia"/>
                <w:sz w:val="20"/>
                <w:szCs w:val="20"/>
              </w:rPr>
              <w:t xml:space="preserve"> after the GNSS measurement</w:t>
            </w:r>
          </w:p>
          <w:p w14:paraId="5D0F66C5" w14:textId="77777777" w:rsidR="00A539AA" w:rsidRDefault="00A539AA" w:rsidP="00B51198">
            <w:pPr>
              <w:rPr>
                <w:rFonts w:ascii="Arial" w:hAnsi="Arial" w:cs="Arial"/>
                <w:sz w:val="20"/>
                <w:szCs w:val="20"/>
              </w:rPr>
            </w:pPr>
          </w:p>
        </w:tc>
      </w:tr>
    </w:tbl>
    <w:p w14:paraId="25D49019" w14:textId="59665AA4" w:rsidR="00A539AA" w:rsidRDefault="00A539AA" w:rsidP="00B51198">
      <w:pPr>
        <w:rPr>
          <w:rFonts w:ascii="Arial" w:hAnsi="Arial" w:cs="Arial"/>
          <w:sz w:val="20"/>
          <w:szCs w:val="20"/>
        </w:rPr>
      </w:pPr>
    </w:p>
    <w:p w14:paraId="21762261" w14:textId="203487BF" w:rsidR="009B7AFB" w:rsidRPr="003D7ED3" w:rsidRDefault="004736D7" w:rsidP="00B51198">
      <w:pPr>
        <w:rPr>
          <w:rFonts w:ascii="Arial" w:hAnsi="Arial" w:cs="Arial"/>
          <w:sz w:val="20"/>
          <w:szCs w:val="20"/>
        </w:rPr>
      </w:pPr>
      <w:r w:rsidRPr="003D7ED3">
        <w:rPr>
          <w:rFonts w:ascii="Arial" w:hAnsi="Arial" w:cs="Arial"/>
          <w:sz w:val="20"/>
          <w:szCs w:val="20"/>
        </w:rPr>
        <w:t xml:space="preserve">Reported </w:t>
      </w:r>
      <w:r w:rsidR="009B7AFB" w:rsidRPr="003D7ED3">
        <w:rPr>
          <w:rFonts w:ascii="Arial" w:hAnsi="Arial" w:cs="Arial"/>
          <w:sz w:val="20"/>
          <w:szCs w:val="20"/>
        </w:rPr>
        <w:t xml:space="preserve">GNSS validity duration </w:t>
      </w:r>
      <w:r w:rsidR="00A4377D" w:rsidRPr="003D7ED3">
        <w:rPr>
          <w:rFonts w:ascii="Arial" w:hAnsi="Arial" w:cs="Arial"/>
          <w:sz w:val="20"/>
          <w:szCs w:val="20"/>
        </w:rPr>
        <w:t>should</w:t>
      </w:r>
      <w:r w:rsidR="009B7AFB" w:rsidRPr="003D7ED3">
        <w:rPr>
          <w:rFonts w:ascii="Arial" w:hAnsi="Arial" w:cs="Arial"/>
          <w:sz w:val="20"/>
          <w:szCs w:val="20"/>
        </w:rPr>
        <w:t xml:space="preserve"> be </w:t>
      </w:r>
      <w:r w:rsidR="001F7358" w:rsidRPr="003D7ED3">
        <w:rPr>
          <w:rFonts w:ascii="Arial" w:hAnsi="Arial" w:cs="Arial"/>
          <w:sz w:val="20"/>
          <w:szCs w:val="20"/>
        </w:rPr>
        <w:t>a static</w:t>
      </w:r>
      <w:r w:rsidR="000A6566" w:rsidRPr="003D7ED3">
        <w:rPr>
          <w:rFonts w:ascii="Arial" w:hAnsi="Arial" w:cs="Arial"/>
          <w:sz w:val="20"/>
          <w:szCs w:val="20"/>
        </w:rPr>
        <w:t>/conservative</w:t>
      </w:r>
      <w:r w:rsidR="001F7358" w:rsidRPr="003D7ED3">
        <w:rPr>
          <w:rFonts w:ascii="Arial" w:hAnsi="Arial" w:cs="Arial"/>
          <w:sz w:val="20"/>
          <w:szCs w:val="20"/>
        </w:rPr>
        <w:t xml:space="preserve"> value </w:t>
      </w:r>
      <w:r w:rsidRPr="003D7ED3">
        <w:rPr>
          <w:rFonts w:ascii="Arial" w:hAnsi="Arial" w:cs="Arial"/>
          <w:sz w:val="20"/>
          <w:szCs w:val="20"/>
        </w:rPr>
        <w:t xml:space="preserve">and should be true </w:t>
      </w:r>
      <w:r w:rsidR="005A0AC0" w:rsidRPr="003D7ED3">
        <w:rPr>
          <w:rFonts w:ascii="Arial" w:hAnsi="Arial" w:cs="Arial"/>
          <w:sz w:val="20"/>
          <w:szCs w:val="20"/>
        </w:rPr>
        <w:t xml:space="preserve">once it is reported to </w:t>
      </w:r>
      <w:proofErr w:type="spellStart"/>
      <w:r w:rsidR="005A0AC0" w:rsidRPr="003D7ED3">
        <w:rPr>
          <w:rFonts w:ascii="Arial" w:hAnsi="Arial" w:cs="Arial"/>
          <w:sz w:val="20"/>
          <w:szCs w:val="20"/>
        </w:rPr>
        <w:t>gNB</w:t>
      </w:r>
      <w:proofErr w:type="spellEnd"/>
      <w:r w:rsidR="005A0AC0" w:rsidRPr="003D7ED3">
        <w:rPr>
          <w:rFonts w:ascii="Arial" w:hAnsi="Arial" w:cs="Arial"/>
          <w:sz w:val="20"/>
          <w:szCs w:val="20"/>
        </w:rPr>
        <w:t xml:space="preserve"> till the next GNSS measurement</w:t>
      </w:r>
      <w:r w:rsidR="00AE5FDF" w:rsidRPr="003D7ED3">
        <w:rPr>
          <w:rFonts w:ascii="Arial" w:hAnsi="Arial" w:cs="Arial"/>
          <w:sz w:val="20"/>
          <w:szCs w:val="20"/>
        </w:rPr>
        <w:t xml:space="preserve">. </w:t>
      </w:r>
      <w:r w:rsidR="00A4377D" w:rsidRPr="003D7ED3">
        <w:rPr>
          <w:rFonts w:ascii="Arial" w:hAnsi="Arial" w:cs="Arial"/>
          <w:sz w:val="20"/>
          <w:szCs w:val="20"/>
        </w:rPr>
        <w:t xml:space="preserve">In another word, the GNSS should be valid during the </w:t>
      </w:r>
      <w:r w:rsidR="00AE5FDF" w:rsidRPr="003D7ED3">
        <w:rPr>
          <w:rFonts w:ascii="Arial" w:hAnsi="Arial" w:cs="Arial"/>
          <w:sz w:val="20"/>
          <w:szCs w:val="20"/>
        </w:rPr>
        <w:t>reported</w:t>
      </w:r>
      <w:r w:rsidRPr="003D7ED3">
        <w:rPr>
          <w:rFonts w:ascii="Arial" w:hAnsi="Arial" w:cs="Arial"/>
          <w:sz w:val="20"/>
          <w:szCs w:val="20"/>
        </w:rPr>
        <w:t xml:space="preserve"> </w:t>
      </w:r>
      <w:r w:rsidR="001F7358" w:rsidRPr="003D7ED3">
        <w:rPr>
          <w:rFonts w:ascii="Arial" w:hAnsi="Arial" w:cs="Arial"/>
          <w:sz w:val="20"/>
          <w:szCs w:val="20"/>
        </w:rPr>
        <w:t xml:space="preserve">GNSS validity duration </w:t>
      </w:r>
      <w:r w:rsidR="00A4377D" w:rsidRPr="003D7ED3">
        <w:rPr>
          <w:rFonts w:ascii="Arial" w:hAnsi="Arial" w:cs="Arial"/>
          <w:sz w:val="20"/>
          <w:szCs w:val="20"/>
        </w:rPr>
        <w:t>even if the UE starts to move and or UE’s</w:t>
      </w:r>
      <w:r w:rsidR="001F7358" w:rsidRPr="003D7ED3">
        <w:rPr>
          <w:rFonts w:ascii="Arial" w:hAnsi="Arial" w:cs="Arial"/>
          <w:sz w:val="20"/>
          <w:szCs w:val="20"/>
        </w:rPr>
        <w:t xml:space="preserve"> circumstance</w:t>
      </w:r>
      <w:r w:rsidR="00A4377D" w:rsidRPr="003D7ED3">
        <w:rPr>
          <w:rFonts w:ascii="Arial" w:hAnsi="Arial" w:cs="Arial"/>
          <w:sz w:val="20"/>
          <w:szCs w:val="20"/>
        </w:rPr>
        <w:t xml:space="preserve"> changes</w:t>
      </w:r>
      <w:r w:rsidR="000A6566" w:rsidRPr="003D7ED3">
        <w:rPr>
          <w:rFonts w:ascii="Arial" w:hAnsi="Arial" w:cs="Arial"/>
          <w:sz w:val="20"/>
          <w:szCs w:val="20"/>
        </w:rPr>
        <w:t xml:space="preserve">. </w:t>
      </w:r>
      <w:r w:rsidR="002A72C4" w:rsidRPr="003D7ED3">
        <w:rPr>
          <w:rFonts w:ascii="Arial" w:hAnsi="Arial" w:cs="Arial"/>
          <w:sz w:val="20"/>
          <w:szCs w:val="20"/>
        </w:rPr>
        <w:t xml:space="preserve">With this assumption, GNSS validity duration likely will be </w:t>
      </w:r>
      <w:r w:rsidR="00AE41C4">
        <w:rPr>
          <w:rFonts w:ascii="Arial" w:hAnsi="Arial" w:cs="Arial"/>
          <w:sz w:val="20"/>
          <w:szCs w:val="20"/>
        </w:rPr>
        <w:t xml:space="preserve">kept </w:t>
      </w:r>
      <w:r w:rsidR="002A72C4" w:rsidRPr="003D7ED3">
        <w:rPr>
          <w:rFonts w:ascii="Arial" w:hAnsi="Arial" w:cs="Arial"/>
          <w:sz w:val="20"/>
          <w:szCs w:val="20"/>
        </w:rPr>
        <w:t xml:space="preserve">same after </w:t>
      </w:r>
      <w:r w:rsidR="003D7ED3" w:rsidRPr="003D7ED3">
        <w:rPr>
          <w:rFonts w:ascii="Arial" w:hAnsi="Arial" w:cs="Arial"/>
          <w:sz w:val="20"/>
          <w:szCs w:val="20"/>
        </w:rPr>
        <w:t xml:space="preserve">each </w:t>
      </w:r>
      <w:r w:rsidR="002A72C4" w:rsidRPr="003D7ED3">
        <w:rPr>
          <w:rFonts w:ascii="Arial" w:hAnsi="Arial" w:cs="Arial"/>
          <w:sz w:val="20"/>
          <w:szCs w:val="20"/>
        </w:rPr>
        <w:t>GNSS measurement</w:t>
      </w:r>
      <w:r w:rsidR="003D7ED3" w:rsidRPr="003D7ED3">
        <w:rPr>
          <w:rFonts w:ascii="Arial" w:hAnsi="Arial" w:cs="Arial"/>
          <w:sz w:val="20"/>
          <w:szCs w:val="20"/>
        </w:rPr>
        <w:t xml:space="preserve">. </w:t>
      </w:r>
    </w:p>
    <w:p w14:paraId="049E95E4" w14:textId="0E8285BB" w:rsidR="003D7ED3" w:rsidRDefault="003D7ED3" w:rsidP="00B51198">
      <w:pPr>
        <w:rPr>
          <w:rFonts w:ascii="Arial" w:hAnsi="Arial" w:cs="Arial"/>
          <w:sz w:val="20"/>
          <w:szCs w:val="20"/>
          <w:highlight w:val="yellow"/>
        </w:rPr>
      </w:pPr>
    </w:p>
    <w:p w14:paraId="10D8B038" w14:textId="627464EF" w:rsidR="009B7AFB" w:rsidRPr="0046539A" w:rsidRDefault="0046539A" w:rsidP="00B51198">
      <w:pPr>
        <w:rPr>
          <w:rFonts w:ascii="Arial" w:hAnsi="Arial" w:cs="Arial"/>
          <w:sz w:val="20"/>
          <w:szCs w:val="20"/>
        </w:rPr>
      </w:pPr>
      <w:r w:rsidRPr="0046539A">
        <w:rPr>
          <w:rFonts w:ascii="Arial" w:hAnsi="Arial" w:cs="Arial"/>
          <w:sz w:val="20"/>
          <w:szCs w:val="20"/>
        </w:rPr>
        <w:t>One m</w:t>
      </w:r>
      <w:r w:rsidR="00355568" w:rsidRPr="0046539A">
        <w:rPr>
          <w:rFonts w:ascii="Arial" w:hAnsi="Arial" w:cs="Arial"/>
          <w:sz w:val="20"/>
          <w:szCs w:val="20"/>
        </w:rPr>
        <w:t>otivation to report</w:t>
      </w:r>
      <w:r w:rsidR="00D56AAB" w:rsidRPr="0046539A">
        <w:rPr>
          <w:rFonts w:ascii="Arial" w:hAnsi="Arial" w:cs="Arial"/>
          <w:sz w:val="20"/>
          <w:szCs w:val="20"/>
        </w:rPr>
        <w:t xml:space="preserve"> every time is to make sure </w:t>
      </w:r>
      <w:proofErr w:type="spellStart"/>
      <w:r w:rsidR="00D56AAB" w:rsidRPr="0046539A">
        <w:rPr>
          <w:rFonts w:ascii="Arial" w:hAnsi="Arial" w:cs="Arial"/>
          <w:sz w:val="20"/>
          <w:szCs w:val="20"/>
        </w:rPr>
        <w:t>gNB</w:t>
      </w:r>
      <w:proofErr w:type="spellEnd"/>
      <w:r w:rsidR="00D56AAB" w:rsidRPr="0046539A">
        <w:rPr>
          <w:rFonts w:ascii="Arial" w:hAnsi="Arial" w:cs="Arial"/>
          <w:sz w:val="20"/>
          <w:szCs w:val="20"/>
        </w:rPr>
        <w:t xml:space="preserve"> know GNSS measurement has successfully complete, but</w:t>
      </w:r>
      <w:r w:rsidR="00125444" w:rsidRPr="0046539A">
        <w:rPr>
          <w:rFonts w:ascii="Arial" w:hAnsi="Arial" w:cs="Arial"/>
          <w:sz w:val="20"/>
          <w:szCs w:val="20"/>
        </w:rPr>
        <w:t xml:space="preserve"> an alternative way to inform </w:t>
      </w:r>
      <w:proofErr w:type="spellStart"/>
      <w:r w:rsidR="00125444" w:rsidRPr="0046539A">
        <w:rPr>
          <w:rFonts w:ascii="Arial" w:hAnsi="Arial" w:cs="Arial"/>
          <w:sz w:val="20"/>
          <w:szCs w:val="20"/>
        </w:rPr>
        <w:t>eNB</w:t>
      </w:r>
      <w:proofErr w:type="spellEnd"/>
      <w:r w:rsidR="00125444" w:rsidRPr="0046539A">
        <w:rPr>
          <w:rFonts w:ascii="Arial" w:hAnsi="Arial" w:cs="Arial"/>
          <w:sz w:val="20"/>
          <w:szCs w:val="20"/>
        </w:rPr>
        <w:t xml:space="preserve"> the success of GNSS measurement at UE side after GNSS </w:t>
      </w:r>
      <w:r w:rsidR="00C57A8A" w:rsidRPr="0046539A">
        <w:rPr>
          <w:rFonts w:ascii="Arial" w:hAnsi="Arial" w:cs="Arial"/>
          <w:sz w:val="20"/>
          <w:szCs w:val="20"/>
        </w:rPr>
        <w:t>measurement</w:t>
      </w:r>
      <w:r w:rsidR="00125444" w:rsidRPr="0046539A">
        <w:rPr>
          <w:rFonts w:ascii="Arial" w:hAnsi="Arial" w:cs="Arial"/>
          <w:sz w:val="20"/>
          <w:szCs w:val="20"/>
        </w:rPr>
        <w:t xml:space="preserve"> </w:t>
      </w:r>
      <w:r w:rsidR="00C57A8A" w:rsidRPr="0046539A">
        <w:rPr>
          <w:rFonts w:ascii="Arial" w:hAnsi="Arial" w:cs="Arial"/>
          <w:sz w:val="20"/>
          <w:szCs w:val="20"/>
        </w:rPr>
        <w:t>is the reception of any UL transmission</w:t>
      </w:r>
      <w:r>
        <w:rPr>
          <w:rFonts w:ascii="Arial" w:hAnsi="Arial" w:cs="Arial"/>
          <w:sz w:val="20"/>
          <w:szCs w:val="20"/>
        </w:rPr>
        <w:t>, which could be triggered due to other data transmission</w:t>
      </w:r>
      <w:r w:rsidR="00D56AAB" w:rsidRPr="0046539A">
        <w:rPr>
          <w:rFonts w:ascii="Arial" w:hAnsi="Arial" w:cs="Arial"/>
          <w:sz w:val="20"/>
          <w:szCs w:val="20"/>
        </w:rPr>
        <w:t>.</w:t>
      </w:r>
      <w:r w:rsidR="00C57A8A" w:rsidRPr="0046539A">
        <w:rPr>
          <w:rFonts w:ascii="Arial" w:hAnsi="Arial" w:cs="Arial"/>
          <w:sz w:val="20"/>
          <w:szCs w:val="20"/>
        </w:rPr>
        <w:t xml:space="preserve"> </w:t>
      </w:r>
    </w:p>
    <w:p w14:paraId="159A08C0" w14:textId="77777777" w:rsidR="009B7AFB" w:rsidRDefault="009B7AFB" w:rsidP="00B51198">
      <w:pPr>
        <w:rPr>
          <w:rFonts w:ascii="Arial" w:hAnsi="Arial" w:cs="Arial"/>
          <w:sz w:val="20"/>
          <w:szCs w:val="20"/>
          <w:highlight w:val="yellow"/>
        </w:rPr>
      </w:pPr>
    </w:p>
    <w:p w14:paraId="46B02EB4" w14:textId="23E0EC12" w:rsidR="00355568" w:rsidRPr="0046539A" w:rsidRDefault="00C57A8A" w:rsidP="00B51198">
      <w:pPr>
        <w:rPr>
          <w:rFonts w:ascii="Arial" w:hAnsi="Arial" w:cs="Arial"/>
          <w:sz w:val="20"/>
          <w:szCs w:val="20"/>
        </w:rPr>
      </w:pPr>
      <w:r w:rsidRPr="0046539A">
        <w:rPr>
          <w:rFonts w:ascii="Arial" w:hAnsi="Arial" w:cs="Arial"/>
          <w:sz w:val="20"/>
          <w:szCs w:val="20"/>
        </w:rPr>
        <w:t xml:space="preserve">To avoid unnecessarily </w:t>
      </w:r>
      <w:r w:rsidR="00B941AC" w:rsidRPr="0046539A">
        <w:rPr>
          <w:rFonts w:ascii="Arial" w:hAnsi="Arial" w:cs="Arial"/>
          <w:sz w:val="20"/>
          <w:szCs w:val="20"/>
        </w:rPr>
        <w:t xml:space="preserve">repetition of </w:t>
      </w:r>
      <w:r w:rsidRPr="0046539A">
        <w:rPr>
          <w:rFonts w:ascii="Arial" w:hAnsi="Arial" w:cs="Arial"/>
          <w:sz w:val="20"/>
          <w:szCs w:val="20"/>
        </w:rPr>
        <w:t>the same GNSS validity duration after each GNSS measurement, we prefer to report only</w:t>
      </w:r>
      <w:r w:rsidR="00AE41C4">
        <w:rPr>
          <w:rFonts w:ascii="Arial" w:hAnsi="Arial" w:cs="Arial"/>
          <w:sz w:val="20"/>
          <w:szCs w:val="20"/>
        </w:rPr>
        <w:t xml:space="preserve"> when</w:t>
      </w:r>
      <w:r w:rsidRPr="0046539A">
        <w:rPr>
          <w:rFonts w:ascii="Arial" w:hAnsi="Arial" w:cs="Arial"/>
          <w:sz w:val="20"/>
          <w:szCs w:val="20"/>
        </w:rPr>
        <w:t xml:space="preserve"> the duration change</w:t>
      </w:r>
      <w:r w:rsidR="00E471F1">
        <w:rPr>
          <w:rFonts w:ascii="Arial" w:hAnsi="Arial" w:cs="Arial"/>
          <w:sz w:val="20"/>
          <w:szCs w:val="20"/>
        </w:rPr>
        <w:t>s</w:t>
      </w:r>
    </w:p>
    <w:p w14:paraId="78C2F9FD" w14:textId="77777777" w:rsidR="00A539AA" w:rsidRPr="006922D4" w:rsidRDefault="00A539AA" w:rsidP="00B51198">
      <w:pPr>
        <w:rPr>
          <w:rFonts w:ascii="Arial" w:hAnsi="Arial" w:cs="Arial"/>
          <w:sz w:val="20"/>
          <w:szCs w:val="20"/>
          <w:highlight w:val="yellow"/>
        </w:rPr>
      </w:pPr>
    </w:p>
    <w:p w14:paraId="266E29AD" w14:textId="3794595E" w:rsidR="00B51198" w:rsidRPr="00F16DF6" w:rsidRDefault="00980525" w:rsidP="00EB1B26">
      <w:pPr>
        <w:rPr>
          <w:rFonts w:ascii="Arial" w:hAnsi="Arial" w:cs="Arial"/>
          <w:b/>
          <w:bCs/>
          <w:sz w:val="20"/>
          <w:szCs w:val="20"/>
        </w:rPr>
      </w:pPr>
      <w:r w:rsidRPr="00F16DF6">
        <w:rPr>
          <w:rFonts w:ascii="Arial" w:hAnsi="Arial" w:cs="Arial"/>
          <w:b/>
          <w:bCs/>
          <w:sz w:val="20"/>
          <w:szCs w:val="20"/>
        </w:rPr>
        <w:t>Proposal</w:t>
      </w:r>
      <w:r w:rsidR="000D580E" w:rsidRPr="00F16DF6">
        <w:rPr>
          <w:rFonts w:ascii="Arial" w:hAnsi="Arial" w:cs="Arial"/>
          <w:b/>
          <w:bCs/>
          <w:sz w:val="20"/>
          <w:szCs w:val="20"/>
        </w:rPr>
        <w:t xml:space="preserve"> 2</w:t>
      </w:r>
      <w:r w:rsidRPr="00F16DF6">
        <w:rPr>
          <w:rFonts w:ascii="Arial" w:hAnsi="Arial" w:cs="Arial"/>
          <w:b/>
          <w:bCs/>
          <w:sz w:val="20"/>
          <w:szCs w:val="20"/>
        </w:rPr>
        <w:t>:</w:t>
      </w:r>
      <w:r w:rsidR="00355568" w:rsidRPr="00F16DF6">
        <w:t xml:space="preserve"> </w:t>
      </w:r>
      <w:r w:rsidR="00355568" w:rsidRPr="00F16DF6">
        <w:rPr>
          <w:rFonts w:ascii="Arial" w:hAnsi="Arial" w:cs="Arial"/>
          <w:b/>
          <w:bCs/>
          <w:sz w:val="20"/>
          <w:szCs w:val="20"/>
        </w:rPr>
        <w:t xml:space="preserve">UE reports </w:t>
      </w:r>
      <w:r w:rsidR="009E6708" w:rsidRPr="00F16DF6">
        <w:rPr>
          <w:rFonts w:ascii="Arial" w:hAnsi="Arial" w:cs="Arial"/>
          <w:b/>
          <w:bCs/>
          <w:sz w:val="20"/>
          <w:szCs w:val="20"/>
        </w:rPr>
        <w:t xml:space="preserve">the </w:t>
      </w:r>
      <w:r w:rsidR="006B6D6E" w:rsidRPr="00F16DF6">
        <w:rPr>
          <w:rFonts w:ascii="Arial" w:hAnsi="Arial" w:cs="Arial"/>
          <w:b/>
          <w:bCs/>
          <w:sz w:val="20"/>
          <w:szCs w:val="20"/>
        </w:rPr>
        <w:t xml:space="preserve">GNSS validity </w:t>
      </w:r>
      <w:r w:rsidR="009E6708" w:rsidRPr="00F16DF6">
        <w:rPr>
          <w:rFonts w:ascii="Arial" w:hAnsi="Arial" w:cs="Arial"/>
          <w:b/>
          <w:bCs/>
          <w:sz w:val="20"/>
          <w:szCs w:val="20"/>
        </w:rPr>
        <w:t xml:space="preserve">duration </w:t>
      </w:r>
      <w:r w:rsidR="00355568" w:rsidRPr="00F16DF6">
        <w:rPr>
          <w:rFonts w:ascii="Arial" w:hAnsi="Arial" w:cs="Arial"/>
          <w:b/>
          <w:bCs/>
          <w:sz w:val="20"/>
          <w:szCs w:val="20"/>
        </w:rPr>
        <w:t xml:space="preserve">only if the </w:t>
      </w:r>
      <w:r w:rsidR="00585374" w:rsidRPr="00F16DF6">
        <w:rPr>
          <w:rFonts w:ascii="Arial" w:hAnsi="Arial" w:cs="Arial"/>
          <w:b/>
          <w:bCs/>
          <w:sz w:val="20"/>
          <w:szCs w:val="20"/>
        </w:rPr>
        <w:t xml:space="preserve">(remaining) </w:t>
      </w:r>
      <w:r w:rsidR="00355568" w:rsidRPr="00F16DF6">
        <w:rPr>
          <w:rFonts w:ascii="Arial" w:hAnsi="Arial" w:cs="Arial"/>
          <w:b/>
          <w:bCs/>
          <w:sz w:val="20"/>
          <w:szCs w:val="20"/>
        </w:rPr>
        <w:t>validity duration changes</w:t>
      </w:r>
    </w:p>
    <w:p w14:paraId="3593620C" w14:textId="66DD7D18" w:rsidR="009E6708" w:rsidRPr="00F16DF6" w:rsidRDefault="009E6708" w:rsidP="00EB1B26">
      <w:pPr>
        <w:rPr>
          <w:rFonts w:ascii="Arial" w:hAnsi="Arial" w:cs="Arial"/>
          <w:b/>
          <w:bCs/>
          <w:sz w:val="20"/>
          <w:szCs w:val="20"/>
        </w:rPr>
      </w:pPr>
    </w:p>
    <w:p w14:paraId="08008DBE" w14:textId="1053D6EE" w:rsidR="00E471F1" w:rsidRPr="00F16DF6" w:rsidRDefault="00E471F1" w:rsidP="00E471F1">
      <w:pPr>
        <w:rPr>
          <w:rFonts w:ascii="Arial" w:eastAsiaTheme="minorEastAsia" w:hAnsi="Arial" w:cs="Arial"/>
          <w:sz w:val="20"/>
          <w:szCs w:val="20"/>
          <w:lang w:val="en-GB"/>
        </w:rPr>
      </w:pPr>
      <w:r w:rsidRPr="00F16DF6">
        <w:rPr>
          <w:rFonts w:ascii="Arial" w:eastAsiaTheme="minorEastAsia" w:hAnsi="Arial" w:cs="Arial"/>
          <w:sz w:val="20"/>
          <w:szCs w:val="20"/>
          <w:lang w:val="en-GB"/>
        </w:rPr>
        <w:t xml:space="preserve">RAN2#121bits-e meeting, we agreed as work assumption the reported duration is the remaining validity duration. </w:t>
      </w:r>
    </w:p>
    <w:p w14:paraId="7B6912CB" w14:textId="77777777" w:rsidR="007C1C0F" w:rsidRPr="00F16DF6" w:rsidRDefault="007C1C0F" w:rsidP="00E471F1">
      <w:pPr>
        <w:rPr>
          <w:rFonts w:ascii="Arial" w:hAnsi="Arial" w:cs="Arial"/>
          <w:sz w:val="20"/>
          <w:szCs w:val="20"/>
        </w:rPr>
      </w:pPr>
    </w:p>
    <w:p w14:paraId="2A32E58B" w14:textId="24888FF1" w:rsidR="00D024BF" w:rsidRPr="00F16DF6" w:rsidRDefault="00232DC5" w:rsidP="00EB1B26">
      <w:pPr>
        <w:rPr>
          <w:rFonts w:ascii="Arial" w:hAnsi="Arial" w:cs="Arial"/>
          <w:sz w:val="20"/>
          <w:szCs w:val="20"/>
        </w:rPr>
      </w:pPr>
      <w:r w:rsidRPr="00F16DF6">
        <w:rPr>
          <w:rFonts w:ascii="Arial" w:hAnsi="Arial" w:cs="Arial"/>
          <w:sz w:val="20"/>
          <w:szCs w:val="20"/>
        </w:rPr>
        <w:t xml:space="preserve">Different from the initial </w:t>
      </w:r>
      <w:r w:rsidR="00AD6F31" w:rsidRPr="00F16DF6">
        <w:rPr>
          <w:rFonts w:ascii="Arial" w:hAnsi="Arial" w:cs="Arial"/>
          <w:sz w:val="20"/>
          <w:szCs w:val="20"/>
        </w:rPr>
        <w:t xml:space="preserve">GNSS validity duration report during initial access stage, </w:t>
      </w:r>
      <w:r w:rsidR="00A95129" w:rsidRPr="00F16DF6">
        <w:rPr>
          <w:rFonts w:ascii="Arial" w:hAnsi="Arial" w:cs="Arial"/>
          <w:sz w:val="20"/>
          <w:szCs w:val="20"/>
        </w:rPr>
        <w:t xml:space="preserve">GNSS validity duration </w:t>
      </w:r>
      <w:r w:rsidR="00AD6F31" w:rsidRPr="00F16DF6">
        <w:rPr>
          <w:rFonts w:ascii="Arial" w:hAnsi="Arial" w:cs="Arial"/>
          <w:sz w:val="20"/>
          <w:szCs w:val="20"/>
        </w:rPr>
        <w:t xml:space="preserve">report </w:t>
      </w:r>
      <w:r w:rsidR="00FD4E44" w:rsidRPr="00F16DF6">
        <w:rPr>
          <w:rFonts w:ascii="Arial" w:hAnsi="Arial" w:cs="Arial"/>
          <w:sz w:val="20"/>
          <w:szCs w:val="20"/>
        </w:rPr>
        <w:t xml:space="preserve">in connect mode </w:t>
      </w:r>
      <w:r w:rsidR="00AD6F31" w:rsidRPr="00F16DF6">
        <w:rPr>
          <w:rFonts w:ascii="Arial" w:hAnsi="Arial" w:cs="Arial"/>
          <w:sz w:val="20"/>
          <w:szCs w:val="20"/>
        </w:rPr>
        <w:t xml:space="preserve">will </w:t>
      </w:r>
      <w:r w:rsidR="00FD4E44" w:rsidRPr="00F16DF6">
        <w:rPr>
          <w:rFonts w:ascii="Arial" w:hAnsi="Arial" w:cs="Arial"/>
          <w:sz w:val="20"/>
          <w:szCs w:val="20"/>
        </w:rPr>
        <w:t xml:space="preserve">be report immediately after </w:t>
      </w:r>
      <w:r w:rsidR="00AA18CD" w:rsidRPr="00F16DF6">
        <w:rPr>
          <w:rFonts w:ascii="Arial" w:hAnsi="Arial" w:cs="Arial"/>
          <w:sz w:val="20"/>
          <w:szCs w:val="20"/>
        </w:rPr>
        <w:t>GNSS measurement done</w:t>
      </w:r>
      <w:r w:rsidR="00FD4E44" w:rsidRPr="00F16DF6">
        <w:rPr>
          <w:rFonts w:ascii="Arial" w:hAnsi="Arial" w:cs="Arial"/>
          <w:sz w:val="20"/>
          <w:szCs w:val="20"/>
        </w:rPr>
        <w:t xml:space="preserve"> and it will not be delayed much and potentially have higher priority than other data from DRB</w:t>
      </w:r>
      <w:r w:rsidR="004F5B40" w:rsidRPr="00F16DF6">
        <w:rPr>
          <w:rFonts w:ascii="Arial" w:hAnsi="Arial" w:cs="Arial"/>
          <w:sz w:val="20"/>
          <w:szCs w:val="20"/>
        </w:rPr>
        <w:t>. Based on th</w:t>
      </w:r>
      <w:r w:rsidR="00AE41C4">
        <w:rPr>
          <w:rFonts w:ascii="Arial" w:hAnsi="Arial" w:cs="Arial"/>
          <w:sz w:val="20"/>
          <w:szCs w:val="20"/>
        </w:rPr>
        <w:t>is</w:t>
      </w:r>
      <w:r w:rsidR="004F5B40" w:rsidRPr="00F16DF6">
        <w:rPr>
          <w:rFonts w:ascii="Arial" w:hAnsi="Arial" w:cs="Arial"/>
          <w:sz w:val="20"/>
          <w:szCs w:val="20"/>
        </w:rPr>
        <w:t xml:space="preserve"> assumption,</w:t>
      </w:r>
      <w:r w:rsidR="00F85537" w:rsidRPr="00F16DF6">
        <w:rPr>
          <w:rFonts w:ascii="Arial" w:hAnsi="Arial" w:cs="Arial"/>
          <w:sz w:val="20"/>
          <w:szCs w:val="20"/>
        </w:rPr>
        <w:t xml:space="preserve"> </w:t>
      </w:r>
      <w:r w:rsidR="009C2159" w:rsidRPr="009C2159">
        <w:rPr>
          <w:rFonts w:ascii="Arial" w:hAnsi="Arial" w:cs="Arial"/>
          <w:color w:val="FF0000"/>
          <w:sz w:val="20"/>
          <w:szCs w:val="20"/>
        </w:rPr>
        <w:t xml:space="preserve">there </w:t>
      </w:r>
      <w:r w:rsidR="00D024BF" w:rsidRPr="00F16DF6">
        <w:rPr>
          <w:rFonts w:ascii="Arial" w:hAnsi="Arial" w:cs="Arial"/>
          <w:b/>
          <w:bCs/>
          <w:color w:val="FF0000"/>
          <w:sz w:val="20"/>
          <w:szCs w:val="20"/>
        </w:rPr>
        <w:t xml:space="preserve">would </w:t>
      </w:r>
      <w:r w:rsidR="00D024BF" w:rsidRPr="00F16DF6">
        <w:rPr>
          <w:rFonts w:ascii="Arial" w:hAnsi="Arial" w:cs="Arial"/>
          <w:b/>
          <w:bCs/>
          <w:color w:val="FF0000"/>
          <w:sz w:val="20"/>
          <w:szCs w:val="20"/>
        </w:rPr>
        <w:lastRenderedPageBreak/>
        <w:t xml:space="preserve">not be </w:t>
      </w:r>
      <w:r w:rsidR="00464A62">
        <w:rPr>
          <w:rFonts w:ascii="Arial" w:hAnsi="Arial" w:cs="Arial"/>
          <w:b/>
          <w:bCs/>
          <w:color w:val="FF0000"/>
          <w:sz w:val="20"/>
          <w:szCs w:val="20"/>
        </w:rPr>
        <w:t>too</w:t>
      </w:r>
      <w:r w:rsidR="009C2159">
        <w:rPr>
          <w:rFonts w:ascii="Arial" w:hAnsi="Arial" w:cs="Arial"/>
          <w:b/>
          <w:bCs/>
          <w:color w:val="FF0000"/>
          <w:sz w:val="20"/>
          <w:szCs w:val="20"/>
        </w:rPr>
        <w:t xml:space="preserve"> </w:t>
      </w:r>
      <w:r w:rsidR="00D024BF" w:rsidRPr="00F16DF6">
        <w:rPr>
          <w:rFonts w:ascii="Arial" w:hAnsi="Arial" w:cs="Arial"/>
          <w:b/>
          <w:bCs/>
          <w:color w:val="FF0000"/>
          <w:sz w:val="20"/>
          <w:szCs w:val="20"/>
        </w:rPr>
        <w:t xml:space="preserve">much different </w:t>
      </w:r>
      <w:r w:rsidR="009C2159">
        <w:rPr>
          <w:rFonts w:ascii="Arial" w:hAnsi="Arial" w:cs="Arial"/>
          <w:b/>
          <w:bCs/>
          <w:color w:val="FF0000"/>
          <w:sz w:val="20"/>
          <w:szCs w:val="20"/>
        </w:rPr>
        <w:t xml:space="preserve">between </w:t>
      </w:r>
      <w:r w:rsidR="009C2159" w:rsidRPr="00F16DF6">
        <w:rPr>
          <w:rFonts w:ascii="Arial" w:hAnsi="Arial" w:cs="Arial"/>
          <w:b/>
          <w:bCs/>
          <w:color w:val="FF0000"/>
          <w:sz w:val="20"/>
          <w:szCs w:val="20"/>
        </w:rPr>
        <w:t xml:space="preserve">whole GNSS validity duration </w:t>
      </w:r>
      <w:r w:rsidR="009C2159">
        <w:rPr>
          <w:rFonts w:ascii="Arial" w:hAnsi="Arial" w:cs="Arial"/>
          <w:b/>
          <w:bCs/>
          <w:color w:val="FF0000"/>
          <w:sz w:val="20"/>
          <w:szCs w:val="20"/>
        </w:rPr>
        <w:t>and</w:t>
      </w:r>
      <w:r w:rsidR="009C2159" w:rsidRPr="00F16DF6">
        <w:rPr>
          <w:rFonts w:ascii="Arial" w:hAnsi="Arial" w:cs="Arial"/>
          <w:b/>
          <w:bCs/>
          <w:color w:val="FF0000"/>
          <w:sz w:val="20"/>
          <w:szCs w:val="20"/>
        </w:rPr>
        <w:t xml:space="preserve"> remaining GNSS validity duration</w:t>
      </w:r>
      <w:r w:rsidR="009C2159">
        <w:rPr>
          <w:rFonts w:ascii="Arial" w:hAnsi="Arial" w:cs="Arial"/>
          <w:b/>
          <w:bCs/>
          <w:color w:val="FF0000"/>
          <w:sz w:val="20"/>
          <w:szCs w:val="20"/>
        </w:rPr>
        <w:t xml:space="preserve"> report</w:t>
      </w:r>
      <w:r w:rsidR="009C2159" w:rsidRPr="00F16DF6">
        <w:rPr>
          <w:rFonts w:ascii="Arial" w:hAnsi="Arial" w:cs="Arial"/>
          <w:b/>
          <w:bCs/>
          <w:color w:val="FF0000"/>
          <w:sz w:val="20"/>
          <w:szCs w:val="20"/>
        </w:rPr>
        <w:t xml:space="preserve"> </w:t>
      </w:r>
      <w:r w:rsidR="00D024BF" w:rsidRPr="00F16DF6">
        <w:rPr>
          <w:rFonts w:ascii="Arial" w:hAnsi="Arial" w:cs="Arial"/>
          <w:b/>
          <w:bCs/>
          <w:color w:val="FF0000"/>
          <w:sz w:val="20"/>
          <w:szCs w:val="20"/>
        </w:rPr>
        <w:t>in practice.</w:t>
      </w:r>
      <w:r w:rsidR="00D024BF" w:rsidRPr="00F16DF6">
        <w:rPr>
          <w:rFonts w:ascii="Arial" w:hAnsi="Arial" w:cs="Arial"/>
          <w:color w:val="FF0000"/>
          <w:sz w:val="20"/>
          <w:szCs w:val="20"/>
        </w:rPr>
        <w:t xml:space="preserve"> </w:t>
      </w:r>
    </w:p>
    <w:p w14:paraId="02AFE045" w14:textId="0902E7A4" w:rsidR="00D024BF" w:rsidRPr="00F16DF6" w:rsidRDefault="00D024BF" w:rsidP="00EB1B26">
      <w:pPr>
        <w:rPr>
          <w:rFonts w:ascii="Arial" w:hAnsi="Arial" w:cs="Arial"/>
          <w:sz w:val="20"/>
          <w:szCs w:val="20"/>
        </w:rPr>
      </w:pPr>
    </w:p>
    <w:p w14:paraId="5A14E572" w14:textId="6DB510A5" w:rsidR="00F85537" w:rsidRPr="00F16DF6" w:rsidRDefault="009C2159" w:rsidP="007C1C0F">
      <w:pPr>
        <w:rPr>
          <w:rFonts w:ascii="Arial" w:hAnsi="Arial" w:cs="Arial"/>
          <w:sz w:val="20"/>
          <w:szCs w:val="20"/>
        </w:rPr>
      </w:pPr>
      <w:r>
        <w:rPr>
          <w:rFonts w:ascii="Arial" w:eastAsiaTheme="minorEastAsia" w:hAnsi="Arial" w:cs="Arial"/>
          <w:sz w:val="20"/>
          <w:szCs w:val="20"/>
          <w:lang w:val="en-GB"/>
        </w:rPr>
        <w:t>Instead</w:t>
      </w:r>
      <w:r w:rsidR="007C1C0F" w:rsidRPr="00F16DF6">
        <w:rPr>
          <w:rFonts w:ascii="Arial" w:eastAsiaTheme="minorEastAsia" w:hAnsi="Arial" w:cs="Arial"/>
          <w:sz w:val="20"/>
          <w:szCs w:val="20"/>
          <w:lang w:val="en-GB"/>
        </w:rPr>
        <w:t>, we need to have a common understanding from when the report validity duration will be count</w:t>
      </w:r>
      <w:r>
        <w:rPr>
          <w:rFonts w:ascii="Arial" w:eastAsiaTheme="minorEastAsia" w:hAnsi="Arial" w:cs="Arial"/>
          <w:sz w:val="20"/>
          <w:szCs w:val="20"/>
          <w:lang w:val="en-GB"/>
        </w:rPr>
        <w:t>ed</w:t>
      </w:r>
      <w:r w:rsidR="00E9125E" w:rsidRPr="00F16DF6">
        <w:rPr>
          <w:rFonts w:ascii="Arial" w:eastAsiaTheme="minorEastAsia" w:hAnsi="Arial" w:cs="Arial"/>
          <w:sz w:val="20"/>
          <w:szCs w:val="20"/>
          <w:lang w:val="en-GB"/>
        </w:rPr>
        <w:t>.</w:t>
      </w:r>
      <w:r w:rsidR="007C1C0F" w:rsidRPr="00F16DF6">
        <w:rPr>
          <w:rFonts w:ascii="Arial" w:eastAsiaTheme="minorEastAsia" w:hAnsi="Arial" w:cs="Arial"/>
          <w:sz w:val="20"/>
          <w:szCs w:val="20"/>
          <w:lang w:val="en-GB"/>
        </w:rPr>
        <w:t xml:space="preserve"> </w:t>
      </w:r>
      <w:r w:rsidR="00E9125E" w:rsidRPr="00F16DF6">
        <w:rPr>
          <w:rFonts w:ascii="Arial" w:eastAsiaTheme="minorEastAsia" w:hAnsi="Arial" w:cs="Arial"/>
          <w:sz w:val="20"/>
          <w:szCs w:val="20"/>
          <w:lang w:val="en-GB"/>
        </w:rPr>
        <w:t>T</w:t>
      </w:r>
      <w:r w:rsidR="007C1C0F" w:rsidRPr="00F16DF6">
        <w:rPr>
          <w:rFonts w:ascii="Arial" w:eastAsiaTheme="minorEastAsia" w:hAnsi="Arial" w:cs="Arial"/>
          <w:sz w:val="20"/>
          <w:szCs w:val="20"/>
          <w:lang w:val="en-GB"/>
        </w:rPr>
        <w:t xml:space="preserve">his is important especially </w:t>
      </w:r>
      <w:r w:rsidR="002125B6" w:rsidRPr="00F16DF6">
        <w:rPr>
          <w:rFonts w:ascii="Arial" w:eastAsiaTheme="minorEastAsia" w:hAnsi="Arial" w:cs="Arial"/>
          <w:sz w:val="20"/>
          <w:szCs w:val="20"/>
          <w:lang w:val="en-GB"/>
        </w:rPr>
        <w:t xml:space="preserve">to enable </w:t>
      </w:r>
      <w:r w:rsidR="00F16DF6" w:rsidRPr="00F16DF6">
        <w:rPr>
          <w:rFonts w:ascii="Arial" w:eastAsiaTheme="minorEastAsia" w:hAnsi="Arial" w:cs="Arial"/>
          <w:sz w:val="20"/>
          <w:szCs w:val="20"/>
          <w:lang w:val="en-GB"/>
        </w:rPr>
        <w:t>comparison with the previous reported GNSS validity duration and then potentially skip the</w:t>
      </w:r>
      <w:r w:rsidR="002125B6" w:rsidRPr="00F16DF6">
        <w:rPr>
          <w:rFonts w:ascii="Arial" w:eastAsiaTheme="minorEastAsia" w:hAnsi="Arial" w:cs="Arial"/>
          <w:sz w:val="20"/>
          <w:szCs w:val="20"/>
          <w:lang w:val="en-GB"/>
        </w:rPr>
        <w:t xml:space="preserve"> </w:t>
      </w:r>
      <w:r w:rsidR="007C1C0F" w:rsidRPr="00F16DF6">
        <w:rPr>
          <w:rFonts w:ascii="Arial" w:eastAsiaTheme="minorEastAsia" w:hAnsi="Arial" w:cs="Arial"/>
          <w:sz w:val="20"/>
          <w:szCs w:val="20"/>
          <w:lang w:val="en-GB"/>
        </w:rPr>
        <w:t xml:space="preserve">report </w:t>
      </w:r>
      <w:r w:rsidR="00F16DF6" w:rsidRPr="00F16DF6">
        <w:rPr>
          <w:rFonts w:ascii="Arial" w:eastAsiaTheme="minorEastAsia" w:hAnsi="Arial" w:cs="Arial"/>
          <w:sz w:val="20"/>
          <w:szCs w:val="20"/>
          <w:lang w:val="en-GB"/>
        </w:rPr>
        <w:t>if it does not change</w:t>
      </w:r>
      <w:r w:rsidR="002125B6" w:rsidRPr="00F16DF6">
        <w:rPr>
          <w:rFonts w:ascii="Arial" w:eastAsiaTheme="minorEastAsia" w:hAnsi="Arial" w:cs="Arial"/>
          <w:sz w:val="20"/>
          <w:szCs w:val="20"/>
          <w:lang w:val="en-GB"/>
        </w:rPr>
        <w:t xml:space="preserve"> (</w:t>
      </w:r>
      <w:r w:rsidR="00F16DF6" w:rsidRPr="00F16DF6">
        <w:rPr>
          <w:rFonts w:ascii="Arial" w:eastAsiaTheme="minorEastAsia" w:hAnsi="Arial" w:cs="Arial"/>
          <w:sz w:val="20"/>
          <w:szCs w:val="20"/>
          <w:lang w:val="en-GB"/>
        </w:rPr>
        <w:t xml:space="preserve"> i.e., to </w:t>
      </w:r>
      <w:r w:rsidR="002125B6" w:rsidRPr="00F16DF6">
        <w:rPr>
          <w:rFonts w:ascii="Arial" w:eastAsiaTheme="minorEastAsia" w:hAnsi="Arial" w:cs="Arial"/>
          <w:sz w:val="20"/>
          <w:szCs w:val="20"/>
          <w:lang w:val="en-GB"/>
        </w:rPr>
        <w:t>implement</w:t>
      </w:r>
      <w:r w:rsidR="007C1C0F" w:rsidRPr="00F16DF6">
        <w:rPr>
          <w:rFonts w:ascii="Arial" w:eastAsiaTheme="minorEastAsia" w:hAnsi="Arial" w:cs="Arial"/>
          <w:sz w:val="20"/>
          <w:szCs w:val="20"/>
          <w:lang w:val="en-GB"/>
        </w:rPr>
        <w:t xml:space="preserve"> P2</w:t>
      </w:r>
      <w:r w:rsidR="002125B6" w:rsidRPr="00F16DF6">
        <w:rPr>
          <w:rFonts w:ascii="Arial" w:eastAsiaTheme="minorEastAsia" w:hAnsi="Arial" w:cs="Arial"/>
          <w:sz w:val="20"/>
          <w:szCs w:val="20"/>
          <w:lang w:val="en-GB"/>
        </w:rPr>
        <w:t>)</w:t>
      </w:r>
      <w:r w:rsidR="00313D90" w:rsidRPr="00F16DF6">
        <w:rPr>
          <w:rFonts w:ascii="Arial" w:eastAsiaTheme="minorEastAsia" w:hAnsi="Arial" w:cs="Arial"/>
          <w:sz w:val="20"/>
          <w:szCs w:val="20"/>
          <w:lang w:val="en-GB"/>
        </w:rPr>
        <w:t xml:space="preserve">. </w:t>
      </w:r>
      <w:r w:rsidR="00F16DF6" w:rsidRPr="00F16DF6">
        <w:rPr>
          <w:rFonts w:ascii="Arial" w:eastAsiaTheme="minorEastAsia" w:hAnsi="Arial" w:cs="Arial"/>
          <w:sz w:val="20"/>
          <w:szCs w:val="20"/>
          <w:lang w:val="en-GB"/>
        </w:rPr>
        <w:t xml:space="preserve">The GNSS measurement might be finished earlier than the end of </w:t>
      </w:r>
      <w:r>
        <w:rPr>
          <w:rFonts w:ascii="Arial" w:eastAsiaTheme="minorEastAsia" w:hAnsi="Arial" w:cs="Arial"/>
          <w:sz w:val="20"/>
          <w:szCs w:val="20"/>
          <w:lang w:val="en-GB"/>
        </w:rPr>
        <w:t xml:space="preserve">configured GNSS </w:t>
      </w:r>
      <w:r w:rsidR="00F16DF6" w:rsidRPr="00F16DF6">
        <w:rPr>
          <w:rFonts w:ascii="Arial" w:eastAsiaTheme="minorEastAsia" w:hAnsi="Arial" w:cs="Arial"/>
          <w:sz w:val="20"/>
          <w:szCs w:val="20"/>
          <w:lang w:val="en-GB"/>
        </w:rPr>
        <w:t>measurement gap</w:t>
      </w:r>
      <w:r>
        <w:rPr>
          <w:rFonts w:ascii="Arial" w:eastAsiaTheme="minorEastAsia" w:hAnsi="Arial" w:cs="Arial"/>
          <w:sz w:val="20"/>
          <w:szCs w:val="20"/>
          <w:lang w:val="en-GB"/>
        </w:rPr>
        <w:t>, this</w:t>
      </w:r>
      <w:r w:rsidR="00F16DF6" w:rsidRPr="00F16DF6">
        <w:rPr>
          <w:rFonts w:ascii="Arial" w:eastAsiaTheme="minorEastAsia" w:hAnsi="Arial" w:cs="Arial"/>
          <w:sz w:val="20"/>
          <w:szCs w:val="20"/>
          <w:lang w:val="en-GB"/>
        </w:rPr>
        <w:t xml:space="preserve"> is t</w:t>
      </w:r>
      <w:r w:rsidR="00313D90" w:rsidRPr="00F16DF6">
        <w:rPr>
          <w:rFonts w:ascii="Arial" w:eastAsiaTheme="minorEastAsia" w:hAnsi="Arial" w:cs="Arial"/>
          <w:sz w:val="20"/>
          <w:szCs w:val="20"/>
          <w:lang w:val="en-GB"/>
        </w:rPr>
        <w:t xml:space="preserve">he main argument </w:t>
      </w:r>
      <w:r w:rsidR="00AA0355" w:rsidRPr="00F16DF6">
        <w:rPr>
          <w:rFonts w:ascii="Arial" w:eastAsiaTheme="minorEastAsia" w:hAnsi="Arial" w:cs="Arial"/>
          <w:sz w:val="20"/>
          <w:szCs w:val="20"/>
          <w:lang w:val="en-GB"/>
        </w:rPr>
        <w:t xml:space="preserve">of </w:t>
      </w:r>
      <w:r w:rsidR="00313D90" w:rsidRPr="00F16DF6">
        <w:rPr>
          <w:rFonts w:ascii="Arial" w:eastAsiaTheme="minorEastAsia" w:hAnsi="Arial" w:cs="Arial"/>
          <w:sz w:val="20"/>
          <w:szCs w:val="20"/>
          <w:lang w:val="en-GB"/>
        </w:rPr>
        <w:t>report</w:t>
      </w:r>
      <w:r w:rsidR="00AA0355" w:rsidRPr="00F16DF6">
        <w:rPr>
          <w:rFonts w:ascii="Arial" w:eastAsiaTheme="minorEastAsia" w:hAnsi="Arial" w:cs="Arial"/>
          <w:sz w:val="20"/>
          <w:szCs w:val="20"/>
          <w:lang w:val="en-GB"/>
        </w:rPr>
        <w:t>ing</w:t>
      </w:r>
      <w:r w:rsidR="00313D90" w:rsidRPr="00F16DF6">
        <w:rPr>
          <w:rFonts w:ascii="Arial" w:eastAsiaTheme="minorEastAsia" w:hAnsi="Arial" w:cs="Arial"/>
          <w:sz w:val="20"/>
          <w:szCs w:val="20"/>
          <w:lang w:val="en-GB"/>
        </w:rPr>
        <w:t xml:space="preserve"> remaining validity duration</w:t>
      </w:r>
      <w:r w:rsidR="00133B0C">
        <w:rPr>
          <w:rFonts w:ascii="Arial" w:eastAsiaTheme="minorEastAsia" w:hAnsi="Arial" w:cs="Arial"/>
          <w:sz w:val="20"/>
          <w:szCs w:val="20"/>
          <w:lang w:val="en-GB"/>
        </w:rPr>
        <w:t xml:space="preserve">. If this is the case, </w:t>
      </w:r>
      <w:r w:rsidR="00767045">
        <w:rPr>
          <w:rFonts w:ascii="Arial" w:eastAsiaTheme="minorEastAsia" w:hAnsi="Arial" w:cs="Arial"/>
          <w:sz w:val="20"/>
          <w:szCs w:val="20"/>
          <w:lang w:val="en-GB"/>
        </w:rPr>
        <w:t>a UL transmission (e.g., SR/PRACH triggered due to GNSS validity duration report or for other data transmission) will happen before t</w:t>
      </w:r>
      <w:r>
        <w:rPr>
          <w:rFonts w:ascii="Arial" w:eastAsiaTheme="minorEastAsia" w:hAnsi="Arial" w:cs="Arial"/>
          <w:sz w:val="20"/>
          <w:szCs w:val="20"/>
          <w:lang w:val="en-GB"/>
        </w:rPr>
        <w:t>he</w:t>
      </w:r>
      <w:r w:rsidR="00767045">
        <w:rPr>
          <w:rFonts w:ascii="Arial" w:eastAsiaTheme="minorEastAsia" w:hAnsi="Arial" w:cs="Arial"/>
          <w:sz w:val="20"/>
          <w:szCs w:val="20"/>
          <w:lang w:val="en-GB"/>
        </w:rPr>
        <w:t xml:space="preserve"> end of measurement gap. </w:t>
      </w:r>
      <w:r w:rsidR="00F16DF6" w:rsidRPr="00F16DF6">
        <w:rPr>
          <w:rFonts w:ascii="Arial" w:eastAsiaTheme="minorEastAsia" w:hAnsi="Arial" w:cs="Arial"/>
          <w:sz w:val="20"/>
          <w:szCs w:val="20"/>
          <w:lang w:val="en-GB"/>
        </w:rPr>
        <w:t xml:space="preserve">To cover both cases (finish </w:t>
      </w:r>
      <w:r>
        <w:rPr>
          <w:rFonts w:ascii="Arial" w:eastAsiaTheme="minorEastAsia" w:hAnsi="Arial" w:cs="Arial"/>
          <w:sz w:val="20"/>
          <w:szCs w:val="20"/>
          <w:lang w:val="en-GB"/>
        </w:rPr>
        <w:t xml:space="preserve">measurement </w:t>
      </w:r>
      <w:r w:rsidR="00F16DF6" w:rsidRPr="00F16DF6">
        <w:rPr>
          <w:rFonts w:ascii="Arial" w:eastAsiaTheme="minorEastAsia" w:hAnsi="Arial" w:cs="Arial"/>
          <w:sz w:val="20"/>
          <w:szCs w:val="20"/>
          <w:lang w:val="en-GB"/>
        </w:rPr>
        <w:t xml:space="preserve">at the end or before the measurement gap) and also to </w:t>
      </w:r>
      <w:r w:rsidR="00F16DF6" w:rsidRPr="00F16DF6">
        <w:rPr>
          <w:rFonts w:ascii="Arial" w:eastAsiaTheme="minorEastAsia" w:hAnsi="Arial" w:cs="Arial"/>
          <w:color w:val="FF0000"/>
          <w:sz w:val="20"/>
          <w:szCs w:val="20"/>
          <w:lang w:val="en-GB"/>
        </w:rPr>
        <w:t>compromise</w:t>
      </w:r>
      <w:r w:rsidR="00F16DF6" w:rsidRPr="00F16DF6">
        <w:rPr>
          <w:rFonts w:ascii="Arial" w:eastAsiaTheme="minorEastAsia" w:hAnsi="Arial" w:cs="Arial"/>
          <w:sz w:val="20"/>
          <w:szCs w:val="20"/>
          <w:lang w:val="en-GB"/>
        </w:rPr>
        <w:t xml:space="preserve">, we propose: </w:t>
      </w:r>
    </w:p>
    <w:p w14:paraId="5610F001" w14:textId="77777777" w:rsidR="00F85537" w:rsidRPr="00F16DF6" w:rsidRDefault="00F85537" w:rsidP="00EB1B26">
      <w:pPr>
        <w:rPr>
          <w:rFonts w:ascii="Arial" w:hAnsi="Arial" w:cs="Arial"/>
          <w:sz w:val="20"/>
          <w:szCs w:val="20"/>
        </w:rPr>
      </w:pPr>
    </w:p>
    <w:p w14:paraId="0B7430A7" w14:textId="176B4EB6" w:rsidR="00980525" w:rsidRDefault="00980525" w:rsidP="00EB1B26">
      <w:pPr>
        <w:rPr>
          <w:rFonts w:ascii="Arial" w:hAnsi="Arial" w:cs="Arial"/>
          <w:b/>
          <w:bCs/>
          <w:sz w:val="20"/>
          <w:szCs w:val="20"/>
          <w:lang w:val="en-GB"/>
        </w:rPr>
      </w:pPr>
      <w:r w:rsidRPr="00F16DF6">
        <w:rPr>
          <w:rFonts w:ascii="Arial" w:hAnsi="Arial" w:cs="Arial"/>
          <w:b/>
          <w:bCs/>
          <w:sz w:val="20"/>
          <w:szCs w:val="20"/>
          <w:lang w:val="en-GB"/>
        </w:rPr>
        <w:t>Proposal</w:t>
      </w:r>
      <w:r w:rsidR="000D580E" w:rsidRPr="00F16DF6">
        <w:rPr>
          <w:rFonts w:ascii="Arial" w:hAnsi="Arial" w:cs="Arial"/>
          <w:b/>
          <w:bCs/>
          <w:sz w:val="20"/>
          <w:szCs w:val="20"/>
          <w:lang w:val="en-GB"/>
        </w:rPr>
        <w:t xml:space="preserve"> 3</w:t>
      </w:r>
      <w:r w:rsidRPr="00F16DF6">
        <w:rPr>
          <w:rFonts w:ascii="Arial" w:hAnsi="Arial" w:cs="Arial"/>
          <w:b/>
          <w:bCs/>
          <w:sz w:val="20"/>
          <w:szCs w:val="20"/>
          <w:lang w:val="en-GB"/>
        </w:rPr>
        <w:t xml:space="preserve">: </w:t>
      </w:r>
      <w:r w:rsidR="005B782A" w:rsidRPr="00F16DF6">
        <w:rPr>
          <w:rFonts w:ascii="Arial" w:hAnsi="Arial" w:cs="Arial"/>
          <w:b/>
          <w:bCs/>
          <w:sz w:val="20"/>
          <w:szCs w:val="20"/>
          <w:lang w:val="en-GB"/>
        </w:rPr>
        <w:t>(if changes)</w:t>
      </w:r>
      <w:r w:rsidR="00B95C7D" w:rsidRPr="00F16DF6">
        <w:rPr>
          <w:rFonts w:ascii="Arial" w:hAnsi="Arial" w:cs="Arial"/>
          <w:b/>
          <w:bCs/>
          <w:sz w:val="20"/>
          <w:szCs w:val="20"/>
          <w:lang w:val="en-GB"/>
        </w:rPr>
        <w:t>UE report the GNSS validity</w:t>
      </w:r>
      <w:r w:rsidR="00F85537" w:rsidRPr="00F16DF6">
        <w:rPr>
          <w:rFonts w:ascii="Arial" w:hAnsi="Arial" w:cs="Arial"/>
          <w:b/>
          <w:bCs/>
          <w:sz w:val="20"/>
          <w:szCs w:val="20"/>
          <w:lang w:val="en-GB"/>
        </w:rPr>
        <w:t xml:space="preserve"> duration</w:t>
      </w:r>
      <w:r w:rsidR="005B782A" w:rsidRPr="00F16DF6">
        <w:rPr>
          <w:rFonts w:ascii="Arial" w:hAnsi="Arial" w:cs="Arial"/>
          <w:b/>
          <w:bCs/>
          <w:sz w:val="20"/>
          <w:szCs w:val="20"/>
          <w:lang w:val="en-GB"/>
        </w:rPr>
        <w:t xml:space="preserve"> counting</w:t>
      </w:r>
      <w:r w:rsidR="00650858" w:rsidRPr="00F16DF6">
        <w:rPr>
          <w:rFonts w:ascii="Arial" w:hAnsi="Arial" w:cs="Arial"/>
          <w:b/>
          <w:bCs/>
          <w:sz w:val="20"/>
          <w:szCs w:val="20"/>
          <w:lang w:val="en-GB"/>
        </w:rPr>
        <w:t xml:space="preserve"> </w:t>
      </w:r>
      <w:r w:rsidR="00CF7788" w:rsidRPr="00F16DF6">
        <w:rPr>
          <w:rFonts w:ascii="Arial" w:hAnsi="Arial" w:cs="Arial"/>
          <w:b/>
          <w:bCs/>
          <w:sz w:val="20"/>
          <w:szCs w:val="20"/>
          <w:lang w:val="en-GB"/>
        </w:rPr>
        <w:t>from the end of measurement GAP</w:t>
      </w:r>
      <w:r w:rsidR="003C2255" w:rsidRPr="00F16DF6">
        <w:rPr>
          <w:rFonts w:ascii="Arial" w:hAnsi="Arial" w:cs="Arial"/>
          <w:b/>
          <w:bCs/>
          <w:sz w:val="20"/>
          <w:szCs w:val="20"/>
          <w:lang w:val="en-GB"/>
        </w:rPr>
        <w:t xml:space="preserve"> or from the first UL transmission if earlier then the end of the measurement gap.</w:t>
      </w:r>
      <w:r w:rsidR="003C2255">
        <w:rPr>
          <w:rFonts w:ascii="Arial" w:hAnsi="Arial" w:cs="Arial"/>
          <w:b/>
          <w:bCs/>
          <w:sz w:val="20"/>
          <w:szCs w:val="20"/>
          <w:lang w:val="en-GB"/>
        </w:rPr>
        <w:t xml:space="preserve"> </w:t>
      </w:r>
    </w:p>
    <w:p w14:paraId="41F9E874" w14:textId="77777777" w:rsidR="004C3FA9" w:rsidRPr="00B95C7D" w:rsidRDefault="004C3FA9" w:rsidP="00EB1B26">
      <w:pPr>
        <w:rPr>
          <w:rFonts w:ascii="Arial" w:hAnsi="Arial" w:cs="Arial"/>
          <w:b/>
          <w:bCs/>
          <w:sz w:val="20"/>
          <w:szCs w:val="20"/>
          <w:lang w:val="en-GB"/>
        </w:rPr>
      </w:pPr>
    </w:p>
    <w:p w14:paraId="00F58661" w14:textId="5D9B19A9" w:rsidR="00D40F98" w:rsidRDefault="00CA5D4E" w:rsidP="00D40F98">
      <w:pPr>
        <w:pStyle w:val="Heading2"/>
      </w:pPr>
      <w:r>
        <w:t xml:space="preserve">GNSS measurement </w:t>
      </w:r>
      <w:r w:rsidR="00336D2B">
        <w:t>t</w:t>
      </w:r>
      <w:r w:rsidR="009E5C4A">
        <w:t xml:space="preserve">rigger and </w:t>
      </w:r>
      <w:r>
        <w:t>gap configuration</w:t>
      </w:r>
    </w:p>
    <w:p w14:paraId="0434E148" w14:textId="675D2574" w:rsidR="00D633EA" w:rsidRDefault="00D633EA" w:rsidP="00D633EA">
      <w:pPr>
        <w:rPr>
          <w:rFonts w:ascii="Arial" w:hAnsi="Arial" w:cs="Arial"/>
          <w:sz w:val="20"/>
          <w:szCs w:val="20"/>
        </w:rPr>
      </w:pPr>
      <w:r>
        <w:rPr>
          <w:rFonts w:ascii="Arial" w:hAnsi="Arial" w:cs="Arial"/>
          <w:sz w:val="20"/>
          <w:szCs w:val="20"/>
        </w:rPr>
        <w:t>RAN1#1</w:t>
      </w:r>
      <w:r w:rsidR="00A20B3C">
        <w:rPr>
          <w:rFonts w:ascii="Arial" w:hAnsi="Arial" w:cs="Arial"/>
          <w:sz w:val="20"/>
          <w:szCs w:val="20"/>
        </w:rPr>
        <w:t xml:space="preserve">12 agreements </w:t>
      </w:r>
    </w:p>
    <w:p w14:paraId="7B72C9D3" w14:textId="7DB59910" w:rsidR="00A20B3C" w:rsidRDefault="00A20B3C" w:rsidP="00D633EA">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A20B3C" w14:paraId="683633DB" w14:textId="77777777" w:rsidTr="00A20B3C">
        <w:tc>
          <w:tcPr>
            <w:tcW w:w="9629" w:type="dxa"/>
          </w:tcPr>
          <w:p w14:paraId="74F0998D" w14:textId="106C0271" w:rsidR="00A20B3C" w:rsidRDefault="00A20B3C" w:rsidP="00A20B3C">
            <w:pPr>
              <w:pStyle w:val="ListParagraph"/>
              <w:numPr>
                <w:ilvl w:val="0"/>
                <w:numId w:val="33"/>
              </w:numPr>
              <w:rPr>
                <w:rFonts w:ascii="Arial" w:hAnsi="Arial" w:cs="Arial"/>
                <w:sz w:val="20"/>
                <w:szCs w:val="20"/>
              </w:rPr>
            </w:pPr>
            <w:bookmarkStart w:id="2" w:name="_Hlk130934697"/>
            <w:r w:rsidRPr="00A20B3C">
              <w:rPr>
                <w:rFonts w:ascii="Arial" w:hAnsi="Arial" w:cs="Arial"/>
                <w:sz w:val="20"/>
                <w:szCs w:val="20"/>
                <w:u w:val="single"/>
              </w:rPr>
              <w:t>On the length of GNSS measurement gap</w:t>
            </w:r>
            <w:r w:rsidRPr="00A20B3C">
              <w:rPr>
                <w:rFonts w:ascii="Arial" w:hAnsi="Arial" w:cs="Arial"/>
                <w:sz w:val="20"/>
                <w:szCs w:val="20"/>
              </w:rPr>
              <w:t xml:space="preserve">, which is </w:t>
            </w:r>
            <w:proofErr w:type="spellStart"/>
            <w:r w:rsidRPr="00A20B3C">
              <w:rPr>
                <w:rFonts w:ascii="Arial" w:hAnsi="Arial" w:cs="Arial"/>
                <w:sz w:val="20"/>
                <w:szCs w:val="20"/>
              </w:rPr>
              <w:t>aperiodically</w:t>
            </w:r>
            <w:proofErr w:type="spellEnd"/>
            <w:r w:rsidRPr="00A20B3C">
              <w:rPr>
                <w:rFonts w:ascii="Arial" w:hAnsi="Arial" w:cs="Arial"/>
                <w:sz w:val="20"/>
                <w:szCs w:val="20"/>
              </w:rPr>
              <w:t xml:space="preserve"> triggered by </w:t>
            </w:r>
            <w:proofErr w:type="spellStart"/>
            <w:r w:rsidRPr="00A20B3C">
              <w:rPr>
                <w:rFonts w:ascii="Arial" w:hAnsi="Arial" w:cs="Arial"/>
                <w:sz w:val="20"/>
                <w:szCs w:val="20"/>
              </w:rPr>
              <w:t>eNB</w:t>
            </w:r>
            <w:proofErr w:type="spellEnd"/>
            <w:r w:rsidRPr="00A20B3C">
              <w:rPr>
                <w:rFonts w:ascii="Arial" w:hAnsi="Arial" w:cs="Arial"/>
                <w:sz w:val="20"/>
                <w:szCs w:val="20"/>
              </w:rPr>
              <w:t>, the gap duration should be equal to or larger than the latest UE reported GNSS position fix time duration.</w:t>
            </w:r>
          </w:p>
          <w:p w14:paraId="1AA667EB" w14:textId="77777777" w:rsidR="00A20B3C" w:rsidRPr="00A20B3C" w:rsidRDefault="00A20B3C" w:rsidP="00A20B3C">
            <w:pPr>
              <w:pStyle w:val="ListParagraph"/>
              <w:rPr>
                <w:rFonts w:ascii="Arial" w:hAnsi="Arial" w:cs="Arial"/>
                <w:sz w:val="20"/>
                <w:szCs w:val="20"/>
              </w:rPr>
            </w:pPr>
          </w:p>
          <w:p w14:paraId="4D3FA63D" w14:textId="77777777" w:rsidR="00A20B3C" w:rsidRPr="00A20B3C" w:rsidRDefault="00A20B3C" w:rsidP="00A20B3C">
            <w:pPr>
              <w:ind w:left="720"/>
              <w:rPr>
                <w:rFonts w:ascii="Arial" w:hAnsi="Arial" w:cs="Arial"/>
                <w:sz w:val="20"/>
                <w:szCs w:val="20"/>
              </w:rPr>
            </w:pPr>
            <w:r w:rsidRPr="00A20B3C">
              <w:rPr>
                <w:rFonts w:ascii="Arial" w:hAnsi="Arial" w:cs="Arial"/>
                <w:sz w:val="20"/>
                <w:szCs w:val="20"/>
              </w:rPr>
              <w:t xml:space="preserve">FFS: whether the gap duration is configured by </w:t>
            </w:r>
            <w:proofErr w:type="spellStart"/>
            <w:r w:rsidRPr="00A20B3C">
              <w:rPr>
                <w:rFonts w:ascii="Arial" w:hAnsi="Arial" w:cs="Arial"/>
                <w:sz w:val="20"/>
                <w:szCs w:val="20"/>
              </w:rPr>
              <w:t>eNB</w:t>
            </w:r>
            <w:proofErr w:type="spellEnd"/>
            <w:r w:rsidRPr="00A20B3C">
              <w:rPr>
                <w:rFonts w:ascii="Arial" w:hAnsi="Arial" w:cs="Arial"/>
                <w:sz w:val="20"/>
                <w:szCs w:val="20"/>
              </w:rPr>
              <w:t>, or the gap duration is equal to the latest reported GNSS position fix time duration.</w:t>
            </w:r>
          </w:p>
          <w:p w14:paraId="1DD96148" w14:textId="77777777" w:rsidR="00A20B3C" w:rsidRPr="00A20B3C" w:rsidRDefault="00A20B3C" w:rsidP="00A20B3C">
            <w:pPr>
              <w:rPr>
                <w:rFonts w:ascii="Arial" w:hAnsi="Arial" w:cs="Arial"/>
                <w:sz w:val="20"/>
                <w:szCs w:val="20"/>
              </w:rPr>
            </w:pPr>
          </w:p>
          <w:p w14:paraId="3CAAB1D3" w14:textId="77777777" w:rsidR="00A20B3C" w:rsidRPr="00A20B3C" w:rsidRDefault="00A20B3C" w:rsidP="00A20B3C">
            <w:pPr>
              <w:pStyle w:val="ListParagraph"/>
              <w:numPr>
                <w:ilvl w:val="0"/>
                <w:numId w:val="33"/>
              </w:numPr>
              <w:rPr>
                <w:rFonts w:ascii="Arial" w:hAnsi="Arial" w:cs="Arial"/>
                <w:sz w:val="20"/>
                <w:szCs w:val="20"/>
              </w:rPr>
            </w:pPr>
            <w:r w:rsidRPr="00A20B3C">
              <w:rPr>
                <w:rFonts w:ascii="Arial" w:hAnsi="Arial" w:cs="Arial"/>
                <w:sz w:val="20"/>
                <w:szCs w:val="20"/>
                <w:u w:val="single"/>
              </w:rPr>
              <w:t>On when the GNSS measurement gap starts</w:t>
            </w:r>
            <w:r w:rsidRPr="00A20B3C">
              <w:rPr>
                <w:rFonts w:ascii="Arial" w:hAnsi="Arial" w:cs="Arial"/>
                <w:sz w:val="20"/>
                <w:szCs w:val="20"/>
              </w:rPr>
              <w:t xml:space="preserve">, which is </w:t>
            </w:r>
            <w:proofErr w:type="spellStart"/>
            <w:r w:rsidRPr="00A20B3C">
              <w:rPr>
                <w:rFonts w:ascii="Arial" w:hAnsi="Arial" w:cs="Arial"/>
                <w:sz w:val="20"/>
                <w:szCs w:val="20"/>
              </w:rPr>
              <w:t>aperiodically</w:t>
            </w:r>
            <w:proofErr w:type="spellEnd"/>
            <w:r w:rsidRPr="00A20B3C">
              <w:rPr>
                <w:rFonts w:ascii="Arial" w:hAnsi="Arial" w:cs="Arial"/>
                <w:sz w:val="20"/>
                <w:szCs w:val="20"/>
              </w:rPr>
              <w:t xml:space="preserve"> triggered by </w:t>
            </w:r>
            <w:proofErr w:type="spellStart"/>
            <w:r w:rsidRPr="00A20B3C">
              <w:rPr>
                <w:rFonts w:ascii="Arial" w:hAnsi="Arial" w:cs="Arial"/>
                <w:sz w:val="20"/>
                <w:szCs w:val="20"/>
              </w:rPr>
              <w:t>eNB</w:t>
            </w:r>
            <w:proofErr w:type="spellEnd"/>
            <w:r w:rsidRPr="00A20B3C">
              <w:rPr>
                <w:rFonts w:ascii="Arial" w:hAnsi="Arial" w:cs="Arial"/>
                <w:sz w:val="20"/>
                <w:szCs w:val="20"/>
              </w:rPr>
              <w:t xml:space="preserve"> with MAC CE, RAN1 can down select one of the following alternatives:</w:t>
            </w:r>
          </w:p>
          <w:p w14:paraId="7B74B12F" w14:textId="6B750242" w:rsidR="00A20B3C" w:rsidRPr="00A20B3C" w:rsidRDefault="00A20B3C" w:rsidP="00A20B3C">
            <w:pPr>
              <w:ind w:left="1152"/>
              <w:rPr>
                <w:rFonts w:ascii="Arial" w:hAnsi="Arial" w:cs="Arial"/>
                <w:sz w:val="20"/>
                <w:szCs w:val="20"/>
              </w:rPr>
            </w:pPr>
            <w:r w:rsidRPr="00A20B3C">
              <w:rPr>
                <w:rFonts w:ascii="Arial" w:hAnsi="Arial" w:cs="Arial"/>
                <w:sz w:val="20"/>
                <w:szCs w:val="20"/>
              </w:rPr>
              <w:t>Alt 1: the start time should be at n+ X, where n is the end of MAC CE receiving subframe/slot</w:t>
            </w:r>
          </w:p>
          <w:p w14:paraId="46BE477E" w14:textId="62ADA092" w:rsidR="00A20B3C" w:rsidRPr="00A20B3C" w:rsidRDefault="00A20B3C" w:rsidP="00A20B3C">
            <w:pPr>
              <w:ind w:left="1728"/>
              <w:rPr>
                <w:rFonts w:ascii="Arial" w:hAnsi="Arial" w:cs="Arial"/>
                <w:sz w:val="20"/>
                <w:szCs w:val="20"/>
              </w:rPr>
            </w:pPr>
            <w:r w:rsidRPr="00A20B3C">
              <w:rPr>
                <w:rFonts w:ascii="Arial" w:hAnsi="Arial" w:cs="Arial"/>
                <w:sz w:val="20"/>
                <w:szCs w:val="20"/>
              </w:rPr>
              <w:t>FFS: details of X, e.g. predefined value or configured value</w:t>
            </w:r>
          </w:p>
          <w:p w14:paraId="18C56812" w14:textId="09A69FAB" w:rsidR="00A20B3C" w:rsidRPr="00E17128" w:rsidRDefault="00A20B3C" w:rsidP="00E17128">
            <w:pPr>
              <w:ind w:left="1152"/>
              <w:rPr>
                <w:rFonts w:ascii="Arial" w:hAnsi="Arial" w:cs="Arial"/>
                <w:sz w:val="20"/>
                <w:szCs w:val="20"/>
              </w:rPr>
            </w:pPr>
            <w:r w:rsidRPr="00A20B3C">
              <w:rPr>
                <w:rFonts w:ascii="Arial" w:hAnsi="Arial" w:cs="Arial"/>
                <w:sz w:val="20"/>
                <w:szCs w:val="20"/>
              </w:rPr>
              <w:t>Alt 2: the start time should be based on the current GNSS validity duration with delay or without delay</w:t>
            </w:r>
          </w:p>
        </w:tc>
      </w:tr>
      <w:bookmarkEnd w:id="2"/>
    </w:tbl>
    <w:p w14:paraId="3ABDECEE" w14:textId="17E47295" w:rsidR="00A20B3C" w:rsidRDefault="00A20B3C" w:rsidP="00D633EA">
      <w:pPr>
        <w:rPr>
          <w:rFonts w:ascii="Arial" w:hAnsi="Arial" w:cs="Arial"/>
          <w:sz w:val="20"/>
          <w:szCs w:val="20"/>
        </w:rPr>
      </w:pPr>
    </w:p>
    <w:p w14:paraId="352D49C8" w14:textId="34ED868D" w:rsidR="00F45326" w:rsidRDefault="00F45326" w:rsidP="00D633EA">
      <w:pPr>
        <w:rPr>
          <w:rFonts w:ascii="Arial" w:hAnsi="Arial" w:cs="Arial"/>
          <w:sz w:val="20"/>
          <w:szCs w:val="20"/>
        </w:rPr>
      </w:pPr>
      <w:r>
        <w:rPr>
          <w:rFonts w:ascii="Arial" w:hAnsi="Arial" w:cs="Arial"/>
          <w:sz w:val="20"/>
          <w:szCs w:val="20"/>
        </w:rPr>
        <w:t>RAN1#112bis-e agreements:</w:t>
      </w:r>
    </w:p>
    <w:tbl>
      <w:tblPr>
        <w:tblStyle w:val="TableGrid"/>
        <w:tblW w:w="0" w:type="auto"/>
        <w:tblLook w:val="04A0" w:firstRow="1" w:lastRow="0" w:firstColumn="1" w:lastColumn="0" w:noHBand="0" w:noVBand="1"/>
      </w:tblPr>
      <w:tblGrid>
        <w:gridCol w:w="9629"/>
      </w:tblGrid>
      <w:tr w:rsidR="00F45326" w14:paraId="6DB90728" w14:textId="77777777" w:rsidTr="00F45326">
        <w:tc>
          <w:tcPr>
            <w:tcW w:w="9629" w:type="dxa"/>
          </w:tcPr>
          <w:p w14:paraId="5C8E83CA" w14:textId="77777777" w:rsidR="00FC4169" w:rsidRPr="00FC4169" w:rsidRDefault="00FC4169" w:rsidP="00FC4169">
            <w:pPr>
              <w:pStyle w:val="ListParagraph"/>
              <w:numPr>
                <w:ilvl w:val="0"/>
                <w:numId w:val="33"/>
              </w:numPr>
              <w:rPr>
                <w:rFonts w:ascii="Arial" w:hAnsi="Arial" w:cs="Arial"/>
                <w:sz w:val="20"/>
                <w:szCs w:val="20"/>
              </w:rPr>
            </w:pPr>
            <w:r w:rsidRPr="00FC4169">
              <w:rPr>
                <w:rFonts w:ascii="Arial" w:hAnsi="Arial" w:cs="Arial"/>
                <w:sz w:val="20"/>
                <w:szCs w:val="20"/>
              </w:rPr>
              <w:t xml:space="preserve">For the GNSS measurement gap </w:t>
            </w:r>
            <w:proofErr w:type="spellStart"/>
            <w:r w:rsidRPr="00FC4169">
              <w:rPr>
                <w:rFonts w:ascii="Arial" w:hAnsi="Arial" w:cs="Arial"/>
                <w:sz w:val="20"/>
                <w:szCs w:val="20"/>
              </w:rPr>
              <w:t>aperiodically</w:t>
            </w:r>
            <w:proofErr w:type="spellEnd"/>
            <w:r w:rsidRPr="00FC4169">
              <w:rPr>
                <w:rFonts w:ascii="Arial" w:hAnsi="Arial" w:cs="Arial"/>
                <w:sz w:val="20"/>
                <w:szCs w:val="20"/>
              </w:rPr>
              <w:t xml:space="preserve"> triggered with MAC CE, the duration for the GNSS measurement gap can be configured by </w:t>
            </w:r>
            <w:proofErr w:type="spellStart"/>
            <w:r w:rsidRPr="00FC4169">
              <w:rPr>
                <w:rFonts w:ascii="Arial" w:hAnsi="Arial" w:cs="Arial"/>
                <w:sz w:val="20"/>
                <w:szCs w:val="20"/>
              </w:rPr>
              <w:t>eNB</w:t>
            </w:r>
            <w:proofErr w:type="spellEnd"/>
            <w:r w:rsidRPr="00FC4169">
              <w:rPr>
                <w:rFonts w:ascii="Arial" w:hAnsi="Arial" w:cs="Arial"/>
                <w:sz w:val="20"/>
                <w:szCs w:val="20"/>
              </w:rPr>
              <w:t>.</w:t>
            </w:r>
          </w:p>
          <w:p w14:paraId="2F4EB154" w14:textId="77777777" w:rsidR="00F45326" w:rsidRDefault="00FC4169" w:rsidP="00FC4169">
            <w:pPr>
              <w:pStyle w:val="ListParagraph"/>
              <w:numPr>
                <w:ilvl w:val="1"/>
                <w:numId w:val="33"/>
              </w:numPr>
              <w:rPr>
                <w:rFonts w:ascii="Arial" w:hAnsi="Arial" w:cs="Arial"/>
                <w:sz w:val="20"/>
                <w:szCs w:val="20"/>
              </w:rPr>
            </w:pPr>
            <w:r w:rsidRPr="00FC4169">
              <w:rPr>
                <w:rFonts w:ascii="Arial" w:hAnsi="Arial" w:cs="Arial"/>
                <w:sz w:val="20"/>
                <w:szCs w:val="20"/>
              </w:rPr>
              <w:t xml:space="preserve">The gap duration is equal to the latest reported GNSS position fix time duration for measurement when the duration for GNSS measurement gap is not included in the configuration by </w:t>
            </w:r>
            <w:proofErr w:type="spellStart"/>
            <w:r w:rsidRPr="00FC4169">
              <w:rPr>
                <w:rFonts w:ascii="Arial" w:hAnsi="Arial" w:cs="Arial"/>
                <w:sz w:val="20"/>
                <w:szCs w:val="20"/>
              </w:rPr>
              <w:t>eNB</w:t>
            </w:r>
            <w:proofErr w:type="spellEnd"/>
            <w:r w:rsidRPr="00FC4169">
              <w:rPr>
                <w:rFonts w:ascii="Arial" w:hAnsi="Arial" w:cs="Arial"/>
                <w:sz w:val="20"/>
                <w:szCs w:val="20"/>
              </w:rPr>
              <w:t>.</w:t>
            </w:r>
          </w:p>
          <w:p w14:paraId="3AFCAA8F" w14:textId="77777777" w:rsidR="00461253" w:rsidRPr="00461253" w:rsidRDefault="00461253" w:rsidP="00461253">
            <w:pPr>
              <w:pStyle w:val="ListParagraph"/>
              <w:numPr>
                <w:ilvl w:val="0"/>
                <w:numId w:val="33"/>
              </w:numPr>
              <w:rPr>
                <w:rFonts w:ascii="Arial" w:hAnsi="Arial" w:cs="Arial"/>
                <w:sz w:val="20"/>
                <w:szCs w:val="20"/>
              </w:rPr>
            </w:pPr>
            <w:r w:rsidRPr="00461253">
              <w:rPr>
                <w:rFonts w:ascii="Arial" w:hAnsi="Arial" w:cs="Arial"/>
                <w:sz w:val="20"/>
                <w:szCs w:val="20"/>
              </w:rPr>
              <w:t xml:space="preserve">On when the aperiodic GNSS measurement gap starts, which is </w:t>
            </w:r>
            <w:proofErr w:type="spellStart"/>
            <w:r w:rsidRPr="00461253">
              <w:rPr>
                <w:rFonts w:ascii="Arial" w:hAnsi="Arial" w:cs="Arial"/>
                <w:sz w:val="20"/>
                <w:szCs w:val="20"/>
              </w:rPr>
              <w:t>aperiodically</w:t>
            </w:r>
            <w:proofErr w:type="spellEnd"/>
            <w:r w:rsidRPr="00461253">
              <w:rPr>
                <w:rFonts w:ascii="Arial" w:hAnsi="Arial" w:cs="Arial"/>
                <w:sz w:val="20"/>
                <w:szCs w:val="20"/>
              </w:rPr>
              <w:t xml:space="preserve"> triggered by </w:t>
            </w:r>
            <w:proofErr w:type="spellStart"/>
            <w:r w:rsidRPr="00461253">
              <w:rPr>
                <w:rFonts w:ascii="Arial" w:hAnsi="Arial" w:cs="Arial"/>
                <w:sz w:val="20"/>
                <w:szCs w:val="20"/>
              </w:rPr>
              <w:t>eNB</w:t>
            </w:r>
            <w:proofErr w:type="spellEnd"/>
            <w:r w:rsidRPr="00461253">
              <w:rPr>
                <w:rFonts w:ascii="Arial" w:hAnsi="Arial" w:cs="Arial"/>
                <w:sz w:val="20"/>
                <w:szCs w:val="20"/>
              </w:rPr>
              <w:t xml:space="preserve"> with MAC CE, the start time should be at n+ X, where n is the end of MAC CE receiving subframe/slot</w:t>
            </w:r>
          </w:p>
          <w:p w14:paraId="272FBED7" w14:textId="4FFB8BB2" w:rsidR="00FC4169" w:rsidRPr="00461253" w:rsidRDefault="00461253" w:rsidP="00461253">
            <w:pPr>
              <w:pStyle w:val="ListParagraph"/>
              <w:numPr>
                <w:ilvl w:val="1"/>
                <w:numId w:val="33"/>
              </w:numPr>
              <w:rPr>
                <w:rFonts w:ascii="Arial" w:hAnsi="Arial" w:cs="Arial"/>
                <w:sz w:val="20"/>
                <w:szCs w:val="20"/>
              </w:rPr>
            </w:pPr>
            <w:r w:rsidRPr="00461253">
              <w:rPr>
                <w:rFonts w:ascii="Arial" w:hAnsi="Arial" w:cs="Arial"/>
                <w:sz w:val="20"/>
                <w:szCs w:val="20"/>
              </w:rPr>
              <w:t>FFS: details of X, e.g. predefined value or configured value, considering HARQ feedback for the MAC CE, etc</w:t>
            </w:r>
          </w:p>
        </w:tc>
      </w:tr>
    </w:tbl>
    <w:p w14:paraId="174FAF35" w14:textId="77777777" w:rsidR="00F45326" w:rsidRDefault="00F45326" w:rsidP="00D633EA">
      <w:pPr>
        <w:rPr>
          <w:rFonts w:ascii="Arial" w:hAnsi="Arial" w:cs="Arial"/>
          <w:sz w:val="20"/>
          <w:szCs w:val="20"/>
        </w:rPr>
      </w:pPr>
    </w:p>
    <w:p w14:paraId="35D8367E" w14:textId="12A5BDB4" w:rsidR="003F6532" w:rsidRPr="002F51A3" w:rsidRDefault="00333248" w:rsidP="00D633EA">
      <w:pPr>
        <w:rPr>
          <w:rFonts w:ascii="Arial" w:hAnsi="Arial" w:cs="Arial"/>
          <w:sz w:val="20"/>
          <w:szCs w:val="20"/>
        </w:rPr>
      </w:pPr>
      <w:r w:rsidRPr="002F51A3">
        <w:rPr>
          <w:rFonts w:ascii="Arial" w:hAnsi="Arial" w:cs="Arial"/>
          <w:sz w:val="20"/>
          <w:szCs w:val="20"/>
        </w:rPr>
        <w:t>Even though we do not understand in which scenario the</w:t>
      </w:r>
      <w:r w:rsidR="00CF6943" w:rsidRPr="002F51A3">
        <w:rPr>
          <w:rFonts w:ascii="Arial" w:hAnsi="Arial" w:cs="Arial"/>
          <w:sz w:val="20"/>
          <w:szCs w:val="20"/>
        </w:rPr>
        <w:t xml:space="preserve"> </w:t>
      </w:r>
      <w:proofErr w:type="spellStart"/>
      <w:r w:rsidR="00CF6943" w:rsidRPr="002F51A3">
        <w:rPr>
          <w:rFonts w:ascii="Arial" w:hAnsi="Arial" w:cs="Arial"/>
          <w:sz w:val="20"/>
          <w:szCs w:val="20"/>
        </w:rPr>
        <w:t>gNB</w:t>
      </w:r>
      <w:proofErr w:type="spellEnd"/>
      <w:r w:rsidR="00CF6943" w:rsidRPr="002F51A3">
        <w:rPr>
          <w:rFonts w:ascii="Arial" w:hAnsi="Arial" w:cs="Arial"/>
          <w:sz w:val="20"/>
          <w:szCs w:val="20"/>
        </w:rPr>
        <w:t xml:space="preserve"> is willing to configured the gap larger than the reported GNSS position fix time duration, </w:t>
      </w:r>
      <w:r w:rsidR="00AC3FA1" w:rsidRPr="002F51A3">
        <w:rPr>
          <w:rFonts w:ascii="Arial" w:hAnsi="Arial" w:cs="Arial"/>
          <w:sz w:val="20"/>
          <w:szCs w:val="20"/>
        </w:rPr>
        <w:t>but RAN1 seems work on the GNSS measurement gap configuration aspects including the length and the start point.</w:t>
      </w:r>
      <w:r w:rsidR="002F51A3" w:rsidRPr="002F51A3">
        <w:rPr>
          <w:rFonts w:ascii="Arial" w:hAnsi="Arial" w:cs="Arial"/>
          <w:sz w:val="20"/>
          <w:szCs w:val="20"/>
        </w:rPr>
        <w:t xml:space="preserve"> RAN2 can wait to design the signaling.</w:t>
      </w:r>
      <w:r w:rsidR="001E6785">
        <w:rPr>
          <w:rFonts w:ascii="Arial" w:hAnsi="Arial" w:cs="Arial"/>
          <w:sz w:val="20"/>
          <w:szCs w:val="20"/>
        </w:rPr>
        <w:t xml:space="preserve"> At </w:t>
      </w:r>
      <w:r w:rsidR="006C4A65">
        <w:rPr>
          <w:rFonts w:ascii="Arial" w:hAnsi="Arial" w:cs="Arial"/>
          <w:sz w:val="20"/>
          <w:szCs w:val="20"/>
        </w:rPr>
        <w:t xml:space="preserve">the </w:t>
      </w:r>
      <w:r w:rsidR="001E6785">
        <w:rPr>
          <w:rFonts w:ascii="Arial" w:hAnsi="Arial" w:cs="Arial"/>
          <w:sz w:val="20"/>
          <w:szCs w:val="20"/>
        </w:rPr>
        <w:t>moment, RAN2 only discuss which signaling should be used</w:t>
      </w:r>
    </w:p>
    <w:p w14:paraId="15881474" w14:textId="7DF15F69" w:rsidR="00CF6943" w:rsidRDefault="00CF6943" w:rsidP="00D633EA">
      <w:pPr>
        <w:rPr>
          <w:rFonts w:ascii="Arial" w:hAnsi="Arial" w:cs="Arial"/>
          <w:sz w:val="20"/>
          <w:szCs w:val="20"/>
          <w:highlight w:val="yellow"/>
        </w:rPr>
      </w:pPr>
    </w:p>
    <w:p w14:paraId="0B321A14" w14:textId="7AF5B9D5" w:rsidR="00462E7B" w:rsidRDefault="002F51A3" w:rsidP="00F526F6">
      <w:pPr>
        <w:rPr>
          <w:rFonts w:ascii="Arial" w:hAnsi="Arial" w:cs="Arial"/>
          <w:sz w:val="20"/>
          <w:szCs w:val="20"/>
        </w:rPr>
      </w:pPr>
      <w:r w:rsidRPr="00B90467">
        <w:rPr>
          <w:rFonts w:ascii="Arial" w:hAnsi="Arial" w:cs="Arial"/>
          <w:sz w:val="20"/>
          <w:szCs w:val="20"/>
        </w:rPr>
        <w:t>RAN1 agree</w:t>
      </w:r>
      <w:r w:rsidR="00B90467">
        <w:rPr>
          <w:rFonts w:ascii="Arial" w:hAnsi="Arial" w:cs="Arial"/>
          <w:sz w:val="20"/>
          <w:szCs w:val="20"/>
        </w:rPr>
        <w:t>d</w:t>
      </w:r>
      <w:r w:rsidRPr="00B90467">
        <w:rPr>
          <w:rFonts w:ascii="Arial" w:hAnsi="Arial" w:cs="Arial"/>
          <w:sz w:val="20"/>
          <w:szCs w:val="20"/>
        </w:rPr>
        <w:t xml:space="preserve"> to use MAC CE to trigger GNSS measurement. RAN2 debated</w:t>
      </w:r>
      <w:r w:rsidR="00B90467" w:rsidRPr="00B90467">
        <w:rPr>
          <w:rFonts w:ascii="Arial" w:hAnsi="Arial" w:cs="Arial"/>
          <w:sz w:val="20"/>
          <w:szCs w:val="20"/>
        </w:rPr>
        <w:t xml:space="preserve"> whether to use MAC or RRC and cannot concluded</w:t>
      </w:r>
      <w:r w:rsidR="00EF42CD">
        <w:rPr>
          <w:rFonts w:ascii="Arial" w:hAnsi="Arial" w:cs="Arial"/>
          <w:sz w:val="20"/>
          <w:szCs w:val="20"/>
        </w:rPr>
        <w:t xml:space="preserve"> in last RAN2 meeting</w:t>
      </w:r>
      <w:r w:rsidR="00B90467" w:rsidRPr="00B90467">
        <w:rPr>
          <w:rFonts w:ascii="Arial" w:hAnsi="Arial" w:cs="Arial"/>
          <w:sz w:val="20"/>
          <w:szCs w:val="20"/>
        </w:rPr>
        <w:t>.</w:t>
      </w:r>
      <w:r w:rsidR="00856150">
        <w:rPr>
          <w:rFonts w:ascii="Arial" w:hAnsi="Arial" w:cs="Arial"/>
          <w:sz w:val="20"/>
          <w:szCs w:val="20"/>
        </w:rPr>
        <w:t xml:space="preserve"> </w:t>
      </w:r>
      <w:r w:rsidR="00FF6F6E">
        <w:rPr>
          <w:rFonts w:ascii="Arial" w:hAnsi="Arial" w:cs="Arial"/>
          <w:sz w:val="20"/>
          <w:szCs w:val="20"/>
        </w:rPr>
        <w:t>I</w:t>
      </w:r>
      <w:r w:rsidR="00714AB9">
        <w:rPr>
          <w:rFonts w:ascii="Arial" w:hAnsi="Arial" w:cs="Arial"/>
          <w:sz w:val="20"/>
          <w:szCs w:val="20"/>
        </w:rPr>
        <w:t>n table below</w:t>
      </w:r>
      <w:r w:rsidR="00B1285D" w:rsidRPr="00714AB9">
        <w:rPr>
          <w:rFonts w:ascii="Arial" w:hAnsi="Arial" w:cs="Arial"/>
          <w:sz w:val="20"/>
          <w:szCs w:val="20"/>
        </w:rPr>
        <w:t xml:space="preserve"> we </w:t>
      </w:r>
      <w:r w:rsidR="001D1B86" w:rsidRPr="00714AB9">
        <w:rPr>
          <w:rFonts w:ascii="Arial" w:hAnsi="Arial" w:cs="Arial"/>
          <w:sz w:val="20"/>
          <w:szCs w:val="20"/>
        </w:rPr>
        <w:t>ana</w:t>
      </w:r>
      <w:r w:rsidR="00714AB9">
        <w:rPr>
          <w:rFonts w:ascii="Arial" w:hAnsi="Arial" w:cs="Arial"/>
          <w:sz w:val="20"/>
          <w:szCs w:val="20"/>
        </w:rPr>
        <w:t>lyze pros and cons of using</w:t>
      </w:r>
      <w:r w:rsidR="00B1285D" w:rsidRPr="00714AB9">
        <w:rPr>
          <w:rFonts w:ascii="Arial" w:hAnsi="Arial" w:cs="Arial"/>
          <w:sz w:val="20"/>
          <w:szCs w:val="20"/>
        </w:rPr>
        <w:t xml:space="preserve"> different signaling</w:t>
      </w:r>
      <w:r w:rsidR="00FF6F6E">
        <w:rPr>
          <w:rFonts w:ascii="Arial" w:hAnsi="Arial" w:cs="Arial"/>
          <w:sz w:val="20"/>
          <w:szCs w:val="20"/>
        </w:rPr>
        <w:t xml:space="preserve"> (PDCCH, MAC CE and RRC)</w:t>
      </w:r>
      <w:r w:rsidR="00B1285D" w:rsidRPr="00714AB9">
        <w:rPr>
          <w:rFonts w:ascii="Arial" w:hAnsi="Arial" w:cs="Arial"/>
          <w:sz w:val="20"/>
          <w:szCs w:val="20"/>
        </w:rPr>
        <w:t xml:space="preserve"> to trigger GNSS measurement</w:t>
      </w:r>
      <w:r w:rsidR="001E6785">
        <w:rPr>
          <w:rFonts w:ascii="Arial" w:hAnsi="Arial" w:cs="Arial"/>
          <w:sz w:val="20"/>
          <w:szCs w:val="20"/>
        </w:rPr>
        <w:t xml:space="preserve"> from three aspects</w:t>
      </w:r>
      <w:r w:rsidR="00462E7B">
        <w:rPr>
          <w:rFonts w:ascii="Arial" w:hAnsi="Arial" w:cs="Arial"/>
          <w:sz w:val="20"/>
          <w:szCs w:val="20"/>
        </w:rPr>
        <w:t>:</w:t>
      </w:r>
    </w:p>
    <w:p w14:paraId="5AC1ADD6" w14:textId="03F69276" w:rsidR="00856150" w:rsidRPr="00856150" w:rsidRDefault="00856150" w:rsidP="00856150">
      <w:pPr>
        <w:pStyle w:val="ListParagraph"/>
        <w:numPr>
          <w:ilvl w:val="0"/>
          <w:numId w:val="41"/>
        </w:numPr>
        <w:rPr>
          <w:rFonts w:ascii="Arial" w:hAnsi="Arial" w:cs="Arial"/>
          <w:sz w:val="20"/>
          <w:szCs w:val="20"/>
        </w:rPr>
      </w:pPr>
      <w:r w:rsidRPr="00D65742">
        <w:rPr>
          <w:rFonts w:ascii="Arial" w:hAnsi="Arial" w:cs="Arial"/>
          <w:b/>
          <w:bCs/>
          <w:sz w:val="20"/>
          <w:szCs w:val="20"/>
          <w:lang w:val="en-GB"/>
        </w:rPr>
        <w:t>Security concern</w:t>
      </w:r>
      <w:r w:rsidR="00F37AB8" w:rsidRPr="00D65742">
        <w:rPr>
          <w:rFonts w:ascii="Arial" w:hAnsi="Arial" w:cs="Arial"/>
          <w:b/>
          <w:bCs/>
          <w:sz w:val="20"/>
          <w:szCs w:val="20"/>
          <w:lang w:val="en-GB"/>
        </w:rPr>
        <w:t>:</w:t>
      </w:r>
      <w:r w:rsidR="00F37AB8">
        <w:rPr>
          <w:rFonts w:ascii="Arial" w:hAnsi="Arial" w:cs="Arial"/>
          <w:sz w:val="20"/>
          <w:szCs w:val="20"/>
          <w:lang w:val="en-GB"/>
        </w:rPr>
        <w:t xml:space="preserve"> </w:t>
      </w:r>
      <w:r w:rsidR="002443F7">
        <w:rPr>
          <w:rFonts w:ascii="Arial" w:hAnsi="Arial" w:cs="Arial"/>
          <w:sz w:val="20"/>
          <w:szCs w:val="20"/>
          <w:lang w:val="en-GB"/>
        </w:rPr>
        <w:t xml:space="preserve">since the GNSS measurement gap can be quite long, and UE will </w:t>
      </w:r>
      <w:r w:rsidR="00AD0534">
        <w:rPr>
          <w:rFonts w:ascii="Arial" w:hAnsi="Arial" w:cs="Arial"/>
          <w:sz w:val="20"/>
          <w:szCs w:val="20"/>
          <w:lang w:val="en-GB"/>
        </w:rPr>
        <w:t>suspend all transmission/reception during the gap</w:t>
      </w:r>
      <w:r w:rsidR="00940EA8">
        <w:rPr>
          <w:rFonts w:ascii="Arial" w:hAnsi="Arial" w:cs="Arial"/>
          <w:sz w:val="20"/>
          <w:szCs w:val="20"/>
          <w:lang w:val="en-GB"/>
        </w:rPr>
        <w:t xml:space="preserve">, the </w:t>
      </w:r>
      <w:r w:rsidR="00AD0534">
        <w:rPr>
          <w:rFonts w:ascii="Arial" w:hAnsi="Arial" w:cs="Arial"/>
          <w:sz w:val="20"/>
          <w:szCs w:val="20"/>
          <w:lang w:val="en-GB"/>
        </w:rPr>
        <w:t>security concern should not be ignored and SA3 should be consulted</w:t>
      </w:r>
    </w:p>
    <w:p w14:paraId="1BDCEAEC" w14:textId="0D0F3243" w:rsidR="00856150" w:rsidRPr="00856150" w:rsidRDefault="00856150" w:rsidP="00856150">
      <w:pPr>
        <w:pStyle w:val="ListParagraph"/>
        <w:numPr>
          <w:ilvl w:val="0"/>
          <w:numId w:val="41"/>
        </w:numPr>
        <w:rPr>
          <w:rFonts w:ascii="Arial" w:hAnsi="Arial" w:cs="Arial"/>
          <w:sz w:val="20"/>
          <w:szCs w:val="20"/>
        </w:rPr>
      </w:pPr>
      <w:r w:rsidRPr="00D65742">
        <w:rPr>
          <w:rFonts w:ascii="Arial" w:hAnsi="Arial" w:cs="Arial"/>
          <w:b/>
          <w:bCs/>
          <w:sz w:val="20"/>
          <w:szCs w:val="20"/>
          <w:lang w:val="en-GB"/>
        </w:rPr>
        <w:t>Inter-layer</w:t>
      </w:r>
      <w:r w:rsidR="00D65742">
        <w:rPr>
          <w:rFonts w:ascii="Arial" w:hAnsi="Arial" w:cs="Arial"/>
          <w:b/>
          <w:bCs/>
          <w:sz w:val="20"/>
          <w:szCs w:val="20"/>
          <w:lang w:val="en-GB"/>
        </w:rPr>
        <w:t>/node</w:t>
      </w:r>
      <w:r w:rsidRPr="00D65742">
        <w:rPr>
          <w:rFonts w:ascii="Arial" w:hAnsi="Arial" w:cs="Arial"/>
          <w:b/>
          <w:bCs/>
          <w:sz w:val="20"/>
          <w:szCs w:val="20"/>
          <w:lang w:val="en-GB"/>
        </w:rPr>
        <w:t xml:space="preserve"> interaction</w:t>
      </w:r>
      <w:r w:rsidR="00F37AB8">
        <w:rPr>
          <w:rFonts w:ascii="Arial" w:hAnsi="Arial" w:cs="Arial"/>
          <w:sz w:val="20"/>
          <w:szCs w:val="20"/>
          <w:lang w:val="en-GB"/>
        </w:rPr>
        <w:t xml:space="preserve">: </w:t>
      </w:r>
      <w:r w:rsidR="00AB3690">
        <w:rPr>
          <w:rFonts w:ascii="Arial" w:hAnsi="Arial" w:cs="Arial"/>
          <w:sz w:val="20"/>
          <w:szCs w:val="20"/>
          <w:lang w:val="en-GB"/>
        </w:rPr>
        <w:t>normally, a function should be limit</w:t>
      </w:r>
      <w:r w:rsidR="00940EA8">
        <w:rPr>
          <w:rFonts w:ascii="Arial" w:hAnsi="Arial" w:cs="Arial"/>
          <w:sz w:val="20"/>
          <w:szCs w:val="20"/>
          <w:lang w:val="en-GB"/>
        </w:rPr>
        <w:t>ed</w:t>
      </w:r>
      <w:r w:rsidR="00AB3690">
        <w:rPr>
          <w:rFonts w:ascii="Arial" w:hAnsi="Arial" w:cs="Arial"/>
          <w:sz w:val="20"/>
          <w:szCs w:val="20"/>
          <w:lang w:val="en-GB"/>
        </w:rPr>
        <w:t xml:space="preserve"> to one protocol layer or entities, if not possible then the inter-layer</w:t>
      </w:r>
      <w:r w:rsidR="00D65742">
        <w:rPr>
          <w:rFonts w:ascii="Arial" w:hAnsi="Arial" w:cs="Arial"/>
          <w:sz w:val="20"/>
          <w:szCs w:val="20"/>
          <w:lang w:val="en-GB"/>
        </w:rPr>
        <w:t>/node</w:t>
      </w:r>
      <w:r w:rsidR="00AB3690">
        <w:rPr>
          <w:rFonts w:ascii="Arial" w:hAnsi="Arial" w:cs="Arial"/>
          <w:sz w:val="20"/>
          <w:szCs w:val="20"/>
          <w:lang w:val="en-GB"/>
        </w:rPr>
        <w:t xml:space="preserve"> interaction should be as less as possible. </w:t>
      </w:r>
    </w:p>
    <w:p w14:paraId="53CA56C0" w14:textId="52BC1D09" w:rsidR="00856150" w:rsidRPr="00856150" w:rsidRDefault="00856150" w:rsidP="00856150">
      <w:pPr>
        <w:pStyle w:val="ListParagraph"/>
        <w:numPr>
          <w:ilvl w:val="0"/>
          <w:numId w:val="41"/>
        </w:numPr>
        <w:rPr>
          <w:rFonts w:ascii="Arial" w:hAnsi="Arial" w:cs="Arial"/>
          <w:sz w:val="20"/>
          <w:szCs w:val="20"/>
        </w:rPr>
      </w:pPr>
      <w:r w:rsidRPr="00D65742">
        <w:rPr>
          <w:rFonts w:ascii="Arial" w:hAnsi="Arial" w:cs="Arial"/>
          <w:b/>
          <w:bCs/>
          <w:sz w:val="20"/>
          <w:szCs w:val="20"/>
          <w:lang w:val="en-GB"/>
        </w:rPr>
        <w:t>GAP start time determination</w:t>
      </w:r>
      <w:r w:rsidR="00F37AB8" w:rsidRPr="00D65742">
        <w:rPr>
          <w:rFonts w:ascii="Arial" w:hAnsi="Arial" w:cs="Arial"/>
          <w:b/>
          <w:bCs/>
          <w:sz w:val="20"/>
          <w:szCs w:val="20"/>
          <w:lang w:val="en-GB"/>
        </w:rPr>
        <w:t>:</w:t>
      </w:r>
      <w:r w:rsidR="00F37AB8">
        <w:rPr>
          <w:rFonts w:ascii="Arial" w:hAnsi="Arial" w:cs="Arial"/>
          <w:sz w:val="20"/>
          <w:szCs w:val="20"/>
          <w:lang w:val="en-GB"/>
        </w:rPr>
        <w:t xml:space="preserve"> it is important that </w:t>
      </w:r>
      <w:r w:rsidR="00F37AB8" w:rsidRPr="00F37AB8">
        <w:rPr>
          <w:rFonts w:ascii="Arial" w:hAnsi="Arial" w:cs="Arial"/>
          <w:sz w:val="20"/>
          <w:szCs w:val="20"/>
          <w:lang w:val="en-GB"/>
        </w:rPr>
        <w:t xml:space="preserve">UE and </w:t>
      </w:r>
      <w:proofErr w:type="spellStart"/>
      <w:r w:rsidR="00F37AB8" w:rsidRPr="00F37AB8">
        <w:rPr>
          <w:rFonts w:ascii="Arial" w:hAnsi="Arial" w:cs="Arial"/>
          <w:sz w:val="20"/>
          <w:szCs w:val="20"/>
          <w:lang w:val="en-GB"/>
        </w:rPr>
        <w:t>gNB</w:t>
      </w:r>
      <w:proofErr w:type="spellEnd"/>
      <w:r w:rsidR="00F37AB8" w:rsidRPr="00F37AB8">
        <w:rPr>
          <w:rFonts w:ascii="Arial" w:hAnsi="Arial" w:cs="Arial"/>
          <w:sz w:val="20"/>
          <w:szCs w:val="20"/>
          <w:lang w:val="en-GB"/>
        </w:rPr>
        <w:t xml:space="preserve"> have the same understand</w:t>
      </w:r>
      <w:r w:rsidR="00D60420">
        <w:rPr>
          <w:rFonts w:ascii="Arial" w:hAnsi="Arial" w:cs="Arial"/>
          <w:sz w:val="20"/>
          <w:szCs w:val="20"/>
          <w:lang w:val="en-GB"/>
        </w:rPr>
        <w:t>ing</w:t>
      </w:r>
      <w:r w:rsidR="00F37AB8" w:rsidRPr="00F37AB8">
        <w:rPr>
          <w:rFonts w:ascii="Arial" w:hAnsi="Arial" w:cs="Arial"/>
          <w:sz w:val="20"/>
          <w:szCs w:val="20"/>
          <w:lang w:val="en-GB"/>
        </w:rPr>
        <w:t xml:space="preserve"> where the gap starts</w:t>
      </w:r>
      <w:r w:rsidR="001415B3">
        <w:rPr>
          <w:rFonts w:ascii="Arial" w:hAnsi="Arial" w:cs="Arial"/>
          <w:sz w:val="20"/>
          <w:szCs w:val="20"/>
          <w:lang w:val="en-GB"/>
        </w:rPr>
        <w:t xml:space="preserve"> since all the reception and transmission will be suspended</w:t>
      </w:r>
      <w:r w:rsidR="00F37AB8" w:rsidRPr="00F37AB8">
        <w:rPr>
          <w:rFonts w:ascii="Arial" w:hAnsi="Arial" w:cs="Arial"/>
          <w:sz w:val="20"/>
          <w:szCs w:val="20"/>
          <w:lang w:val="en-GB"/>
        </w:rPr>
        <w:t xml:space="preserve">. It depends on which signalling is used to trigger GNSS measurement, it may or may not be a good idea to tie the start </w:t>
      </w:r>
      <w:r w:rsidR="00F37AB8" w:rsidRPr="00F37AB8">
        <w:rPr>
          <w:rFonts w:ascii="Arial" w:hAnsi="Arial" w:cs="Arial"/>
          <w:sz w:val="20"/>
          <w:szCs w:val="20"/>
          <w:lang w:val="en-GB"/>
        </w:rPr>
        <w:lastRenderedPageBreak/>
        <w:t>time of the GNSS measurement gap to the reception time of the GNSS measurement trigger</w:t>
      </w:r>
      <w:r w:rsidR="00D65742">
        <w:rPr>
          <w:rFonts w:ascii="Arial" w:hAnsi="Arial" w:cs="Arial"/>
          <w:sz w:val="20"/>
          <w:szCs w:val="20"/>
          <w:lang w:val="en-GB"/>
        </w:rPr>
        <w:t xml:space="preserve"> due to the process and (re)transmission delay</w:t>
      </w:r>
    </w:p>
    <w:p w14:paraId="5852E811" w14:textId="7F9DB641" w:rsidR="00B1285D" w:rsidRDefault="00B1285D" w:rsidP="00F526F6">
      <w:pPr>
        <w:rPr>
          <w:rFonts w:ascii="Arial" w:hAnsi="Arial" w:cs="Arial"/>
          <w:sz w:val="20"/>
          <w:szCs w:val="20"/>
        </w:rPr>
      </w:pPr>
    </w:p>
    <w:tbl>
      <w:tblPr>
        <w:tblStyle w:val="TableGrid"/>
        <w:tblW w:w="5000" w:type="pct"/>
        <w:tblLook w:val="04A0" w:firstRow="1" w:lastRow="0" w:firstColumn="1" w:lastColumn="0" w:noHBand="0" w:noVBand="1"/>
      </w:tblPr>
      <w:tblGrid>
        <w:gridCol w:w="1837"/>
        <w:gridCol w:w="3120"/>
        <w:gridCol w:w="2835"/>
        <w:gridCol w:w="1837"/>
      </w:tblGrid>
      <w:tr w:rsidR="00E10D91" w14:paraId="69201221" w14:textId="343867D1" w:rsidTr="00135082">
        <w:tc>
          <w:tcPr>
            <w:tcW w:w="954" w:type="pct"/>
          </w:tcPr>
          <w:p w14:paraId="56132E8D" w14:textId="77777777" w:rsidR="00E10D91" w:rsidRDefault="00E10D91" w:rsidP="00E10D91">
            <w:pPr>
              <w:rPr>
                <w:rFonts w:ascii="Arial" w:hAnsi="Arial" w:cs="Arial"/>
                <w:sz w:val="20"/>
                <w:szCs w:val="20"/>
              </w:rPr>
            </w:pPr>
          </w:p>
        </w:tc>
        <w:tc>
          <w:tcPr>
            <w:tcW w:w="1620" w:type="pct"/>
          </w:tcPr>
          <w:p w14:paraId="6EAC05FD" w14:textId="43392551" w:rsidR="00897137" w:rsidRDefault="00897137" w:rsidP="00E10D91">
            <w:pPr>
              <w:jc w:val="center"/>
              <w:rPr>
                <w:rFonts w:ascii="Arial" w:hAnsi="Arial" w:cs="Arial"/>
                <w:sz w:val="20"/>
                <w:szCs w:val="20"/>
              </w:rPr>
            </w:pPr>
            <w:r>
              <w:rPr>
                <w:rFonts w:ascii="Arial" w:hAnsi="Arial" w:cs="Arial"/>
                <w:sz w:val="20"/>
                <w:szCs w:val="20"/>
              </w:rPr>
              <w:t>Inter-layer interaction:</w:t>
            </w:r>
          </w:p>
          <w:p w14:paraId="11BFC3B6" w14:textId="791B2639" w:rsidR="00E10D91" w:rsidRDefault="00897137" w:rsidP="00E10D91">
            <w:pPr>
              <w:jc w:val="center"/>
              <w:rPr>
                <w:rFonts w:ascii="Arial" w:hAnsi="Arial" w:cs="Arial"/>
                <w:sz w:val="20"/>
                <w:szCs w:val="20"/>
              </w:rPr>
            </w:pPr>
            <w:r>
              <w:rPr>
                <w:rFonts w:ascii="Arial" w:hAnsi="Arial" w:cs="Arial"/>
                <w:sz w:val="20"/>
                <w:szCs w:val="20"/>
              </w:rPr>
              <w:t xml:space="preserve">On </w:t>
            </w:r>
            <w:r w:rsidR="00E10D91">
              <w:rPr>
                <w:rFonts w:ascii="Arial" w:hAnsi="Arial" w:cs="Arial"/>
                <w:sz w:val="20"/>
                <w:szCs w:val="20"/>
              </w:rPr>
              <w:t xml:space="preserve">GNSS validity duration information </w:t>
            </w:r>
            <w:r>
              <w:rPr>
                <w:rFonts w:ascii="Arial" w:hAnsi="Arial" w:cs="Arial"/>
                <w:sz w:val="20"/>
                <w:szCs w:val="20"/>
              </w:rPr>
              <w:t>and measurement gap info</w:t>
            </w:r>
          </w:p>
        </w:tc>
        <w:tc>
          <w:tcPr>
            <w:tcW w:w="1472" w:type="pct"/>
          </w:tcPr>
          <w:p w14:paraId="04C3DDC9" w14:textId="449A3D2C" w:rsidR="00E10D91" w:rsidRDefault="00E10D91" w:rsidP="00E10D91">
            <w:pPr>
              <w:jc w:val="center"/>
              <w:rPr>
                <w:rFonts w:ascii="Arial" w:hAnsi="Arial" w:cs="Arial"/>
                <w:sz w:val="20"/>
                <w:szCs w:val="20"/>
              </w:rPr>
            </w:pPr>
            <w:r>
              <w:rPr>
                <w:rFonts w:ascii="Arial" w:hAnsi="Arial" w:cs="Arial"/>
                <w:sz w:val="20"/>
                <w:szCs w:val="20"/>
              </w:rPr>
              <w:t>Gap start time determination</w:t>
            </w:r>
          </w:p>
        </w:tc>
        <w:tc>
          <w:tcPr>
            <w:tcW w:w="954" w:type="pct"/>
          </w:tcPr>
          <w:p w14:paraId="72F387A0" w14:textId="58F5299E" w:rsidR="00E10D91" w:rsidRDefault="00E10D91" w:rsidP="00E10D91">
            <w:pPr>
              <w:jc w:val="center"/>
              <w:rPr>
                <w:rFonts w:ascii="Arial" w:hAnsi="Arial" w:cs="Arial"/>
                <w:sz w:val="20"/>
                <w:szCs w:val="20"/>
              </w:rPr>
            </w:pPr>
            <w:r>
              <w:rPr>
                <w:rFonts w:ascii="Arial" w:hAnsi="Arial" w:cs="Arial"/>
                <w:sz w:val="20"/>
                <w:szCs w:val="20"/>
              </w:rPr>
              <w:t>Security concern</w:t>
            </w:r>
          </w:p>
        </w:tc>
      </w:tr>
      <w:tr w:rsidR="00E10D91" w14:paraId="59AA026C" w14:textId="3C0D0478" w:rsidTr="00135082">
        <w:tc>
          <w:tcPr>
            <w:tcW w:w="954" w:type="pct"/>
          </w:tcPr>
          <w:p w14:paraId="6C855BA0" w14:textId="77777777" w:rsidR="00E10D91" w:rsidRDefault="00E10D91" w:rsidP="00135082">
            <w:pPr>
              <w:jc w:val="center"/>
              <w:rPr>
                <w:rFonts w:ascii="Arial" w:hAnsi="Arial" w:cs="Arial"/>
                <w:sz w:val="20"/>
                <w:szCs w:val="20"/>
                <w:lang w:val="en-GB"/>
              </w:rPr>
            </w:pPr>
            <w:r w:rsidRPr="00C871F5">
              <w:rPr>
                <w:rFonts w:ascii="Arial" w:hAnsi="Arial" w:cs="Arial"/>
                <w:sz w:val="20"/>
                <w:szCs w:val="20"/>
                <w:lang w:val="en-GB"/>
              </w:rPr>
              <w:t>RRC signalling</w:t>
            </w:r>
          </w:p>
          <w:p w14:paraId="0E6458FA" w14:textId="68CD08E0" w:rsidR="00442E29" w:rsidRDefault="00442E29" w:rsidP="00442E29">
            <w:pPr>
              <w:jc w:val="center"/>
              <w:rPr>
                <w:rFonts w:ascii="Arial" w:hAnsi="Arial" w:cs="Arial"/>
                <w:sz w:val="20"/>
                <w:szCs w:val="20"/>
              </w:rPr>
            </w:pPr>
            <w:r>
              <w:rPr>
                <w:rFonts w:ascii="Arial" w:hAnsi="Arial" w:cs="Arial"/>
                <w:sz w:val="20"/>
                <w:szCs w:val="20"/>
                <w:lang w:val="en-GB"/>
              </w:rPr>
              <w:t>(</w:t>
            </w:r>
            <w:r>
              <w:rPr>
                <w:rFonts w:ascii="Arial" w:hAnsi="Arial" w:cs="Arial"/>
                <w:sz w:val="20"/>
                <w:szCs w:val="20"/>
              </w:rPr>
              <w:sym w:font="Wingdings" w:char="F04C"/>
            </w:r>
            <w:r>
              <w:rPr>
                <w:rFonts w:ascii="Arial" w:hAnsi="Arial" w:cs="Arial"/>
                <w:sz w:val="20"/>
                <w:szCs w:val="20"/>
                <w:lang w:val="en-GB"/>
              </w:rPr>
              <w:sym w:font="Wingdings" w:char="F04B"/>
            </w:r>
            <w:r>
              <w:rPr>
                <w:rFonts w:ascii="Arial" w:hAnsi="Arial" w:cs="Arial"/>
                <w:sz w:val="20"/>
                <w:szCs w:val="20"/>
              </w:rPr>
              <w:sym w:font="Wingdings" w:char="F04A"/>
            </w:r>
            <w:r>
              <w:rPr>
                <w:rFonts w:ascii="Arial" w:hAnsi="Arial" w:cs="Arial"/>
                <w:sz w:val="20"/>
                <w:szCs w:val="20"/>
              </w:rPr>
              <w:t>)</w:t>
            </w:r>
          </w:p>
        </w:tc>
        <w:tc>
          <w:tcPr>
            <w:tcW w:w="1620" w:type="pct"/>
          </w:tcPr>
          <w:p w14:paraId="574CD5E4" w14:textId="77777777" w:rsidR="001C5061" w:rsidRDefault="001C5061" w:rsidP="001C5061">
            <w:pPr>
              <w:jc w:val="center"/>
              <w:rPr>
                <w:rFonts w:ascii="Arial" w:hAnsi="Arial" w:cs="Arial"/>
                <w:sz w:val="20"/>
                <w:szCs w:val="20"/>
              </w:rPr>
            </w:pPr>
            <w:r>
              <w:rPr>
                <w:rFonts w:ascii="Arial" w:hAnsi="Arial" w:cs="Arial"/>
                <w:sz w:val="20"/>
                <w:szCs w:val="20"/>
              </w:rPr>
              <w:sym w:font="Wingdings" w:char="F04C"/>
            </w:r>
          </w:p>
          <w:p w14:paraId="7AB2D3BB" w14:textId="1240305E" w:rsidR="00E10D91" w:rsidRDefault="001C5061" w:rsidP="00E10D91">
            <w:pPr>
              <w:rPr>
                <w:rFonts w:ascii="Arial" w:hAnsi="Arial" w:cs="Arial"/>
                <w:sz w:val="20"/>
                <w:szCs w:val="20"/>
              </w:rPr>
            </w:pPr>
            <w:r>
              <w:rPr>
                <w:rFonts w:ascii="Arial" w:hAnsi="Arial" w:cs="Arial"/>
                <w:sz w:val="20"/>
                <w:szCs w:val="20"/>
                <w:lang w:val="en-GB"/>
              </w:rPr>
              <w:t>GNSS validity duration will be initially report in RRC setup/resume complete message, but later on , it will be reported with MAC CE (if it is agreed)</w:t>
            </w:r>
            <w:r w:rsidR="00643E02">
              <w:rPr>
                <w:rFonts w:ascii="Arial" w:hAnsi="Arial" w:cs="Arial"/>
                <w:sz w:val="20"/>
                <w:szCs w:val="20"/>
                <w:lang w:val="en-GB"/>
              </w:rPr>
              <w:t xml:space="preserve">, this may request </w:t>
            </w:r>
            <w:r w:rsidR="00897137">
              <w:rPr>
                <w:rFonts w:ascii="Arial" w:hAnsi="Arial" w:cs="Arial"/>
                <w:sz w:val="20"/>
                <w:szCs w:val="20"/>
                <w:lang w:val="en-GB"/>
              </w:rPr>
              <w:t>MAC/DU</w:t>
            </w:r>
            <w:r w:rsidR="00C10451">
              <w:rPr>
                <w:rFonts w:ascii="Arial" w:hAnsi="Arial" w:cs="Arial"/>
                <w:sz w:val="20"/>
                <w:szCs w:val="20"/>
                <w:lang w:val="en-GB"/>
              </w:rPr>
              <w:t xml:space="preserve"> forward the info to </w:t>
            </w:r>
            <w:r w:rsidR="00897137">
              <w:rPr>
                <w:rFonts w:ascii="Arial" w:hAnsi="Arial" w:cs="Arial"/>
                <w:sz w:val="20"/>
                <w:szCs w:val="20"/>
                <w:lang w:val="en-GB"/>
              </w:rPr>
              <w:t>RRC/CU</w:t>
            </w:r>
            <w:r w:rsidR="00C10451">
              <w:rPr>
                <w:rFonts w:ascii="Arial" w:hAnsi="Arial" w:cs="Arial"/>
                <w:sz w:val="20"/>
                <w:szCs w:val="20"/>
                <w:lang w:val="en-GB"/>
              </w:rPr>
              <w:t>.</w:t>
            </w:r>
            <w:r w:rsidR="00F34A98">
              <w:rPr>
                <w:rFonts w:ascii="Arial" w:hAnsi="Arial" w:cs="Arial"/>
                <w:sz w:val="20"/>
                <w:szCs w:val="20"/>
                <w:lang w:val="en-GB"/>
              </w:rPr>
              <w:t xml:space="preserve"> Also this request </w:t>
            </w:r>
            <w:r w:rsidR="00897137">
              <w:rPr>
                <w:rFonts w:ascii="Arial" w:hAnsi="Arial" w:cs="Arial"/>
                <w:sz w:val="20"/>
                <w:szCs w:val="20"/>
                <w:lang w:val="en-GB"/>
              </w:rPr>
              <w:t>RRC/</w:t>
            </w:r>
            <w:r w:rsidR="00F34A98">
              <w:rPr>
                <w:rFonts w:ascii="Arial" w:hAnsi="Arial" w:cs="Arial"/>
                <w:sz w:val="20"/>
                <w:szCs w:val="20"/>
                <w:lang w:val="en-GB"/>
              </w:rPr>
              <w:t xml:space="preserve">CU </w:t>
            </w:r>
            <w:r w:rsidR="0089281C">
              <w:rPr>
                <w:rFonts w:ascii="Arial" w:hAnsi="Arial" w:cs="Arial"/>
                <w:sz w:val="20"/>
                <w:szCs w:val="20"/>
                <w:lang w:val="en-GB"/>
              </w:rPr>
              <w:t xml:space="preserve">to </w:t>
            </w:r>
            <w:r w:rsidR="00F34A98">
              <w:rPr>
                <w:rFonts w:ascii="Arial" w:hAnsi="Arial" w:cs="Arial"/>
                <w:sz w:val="20"/>
                <w:szCs w:val="20"/>
                <w:lang w:val="en-GB"/>
              </w:rPr>
              <w:t xml:space="preserve">inform the </w:t>
            </w:r>
            <w:proofErr w:type="spellStart"/>
            <w:r w:rsidR="00F34A98" w:rsidRPr="00F34A98">
              <w:rPr>
                <w:rFonts w:ascii="Arial" w:hAnsi="Arial" w:cs="Arial"/>
                <w:sz w:val="20"/>
                <w:szCs w:val="20"/>
                <w:lang w:val="en-GB"/>
              </w:rPr>
              <w:t>aperiodically</w:t>
            </w:r>
            <w:proofErr w:type="spellEnd"/>
            <w:r w:rsidR="00F34A98">
              <w:rPr>
                <w:rFonts w:ascii="Arial" w:hAnsi="Arial" w:cs="Arial"/>
                <w:sz w:val="20"/>
                <w:szCs w:val="20"/>
                <w:lang w:val="en-GB"/>
              </w:rPr>
              <w:t xml:space="preserve"> triggered </w:t>
            </w:r>
            <w:r w:rsidR="0089281C">
              <w:rPr>
                <w:rFonts w:ascii="Arial" w:hAnsi="Arial" w:cs="Arial"/>
                <w:sz w:val="20"/>
                <w:szCs w:val="20"/>
                <w:lang w:val="en-GB"/>
              </w:rPr>
              <w:t>GNSS measurement</w:t>
            </w:r>
            <w:r w:rsidR="00F34A98">
              <w:rPr>
                <w:rFonts w:ascii="Arial" w:hAnsi="Arial" w:cs="Arial"/>
                <w:sz w:val="20"/>
                <w:szCs w:val="20"/>
                <w:lang w:val="en-GB"/>
              </w:rPr>
              <w:t xml:space="preserve"> to </w:t>
            </w:r>
            <w:r w:rsidR="00897137">
              <w:rPr>
                <w:rFonts w:ascii="Arial" w:hAnsi="Arial" w:cs="Arial"/>
                <w:sz w:val="20"/>
                <w:szCs w:val="20"/>
                <w:lang w:val="en-GB"/>
              </w:rPr>
              <w:t>MAC/</w:t>
            </w:r>
            <w:r w:rsidR="00F34A98">
              <w:rPr>
                <w:rFonts w:ascii="Arial" w:hAnsi="Arial" w:cs="Arial"/>
                <w:sz w:val="20"/>
                <w:szCs w:val="20"/>
                <w:lang w:val="en-GB"/>
              </w:rPr>
              <w:t>DU to avoid scheduling during the gap</w:t>
            </w:r>
          </w:p>
        </w:tc>
        <w:tc>
          <w:tcPr>
            <w:tcW w:w="1472" w:type="pct"/>
          </w:tcPr>
          <w:p w14:paraId="571F65F2" w14:textId="6A7A7DAA" w:rsidR="00C93318" w:rsidRDefault="00C93318" w:rsidP="00C93318">
            <w:pPr>
              <w:jc w:val="center"/>
              <w:rPr>
                <w:rFonts w:ascii="Arial" w:hAnsi="Arial" w:cs="Arial"/>
                <w:sz w:val="20"/>
                <w:szCs w:val="20"/>
                <w:lang w:val="en-GB"/>
              </w:rPr>
            </w:pPr>
            <w:r>
              <w:rPr>
                <w:rFonts w:ascii="Arial" w:hAnsi="Arial" w:cs="Arial"/>
                <w:sz w:val="20"/>
                <w:szCs w:val="20"/>
                <w:lang w:val="en-GB"/>
              </w:rPr>
              <w:sym w:font="Wingdings" w:char="F04B"/>
            </w:r>
          </w:p>
          <w:p w14:paraId="3971B142" w14:textId="376A301F" w:rsidR="00E10D91" w:rsidRDefault="00A44803" w:rsidP="00E10D91">
            <w:pPr>
              <w:rPr>
                <w:rFonts w:ascii="Arial" w:hAnsi="Arial" w:cs="Arial"/>
                <w:sz w:val="20"/>
                <w:szCs w:val="20"/>
              </w:rPr>
            </w:pPr>
            <w:r>
              <w:rPr>
                <w:rFonts w:ascii="Arial" w:hAnsi="Arial" w:cs="Arial"/>
                <w:sz w:val="20"/>
                <w:szCs w:val="20"/>
                <w:lang w:val="en-GB"/>
              </w:rPr>
              <w:t>Due to the</w:t>
            </w:r>
            <w:r w:rsidR="00A618F9">
              <w:rPr>
                <w:rFonts w:ascii="Arial" w:hAnsi="Arial" w:cs="Arial"/>
                <w:sz w:val="20"/>
                <w:szCs w:val="20"/>
                <w:lang w:val="en-GB"/>
              </w:rPr>
              <w:t xml:space="preserve"> longer delay</w:t>
            </w:r>
            <w:r>
              <w:rPr>
                <w:rFonts w:ascii="Arial" w:hAnsi="Arial" w:cs="Arial"/>
                <w:sz w:val="20"/>
                <w:szCs w:val="20"/>
                <w:lang w:val="en-GB"/>
              </w:rPr>
              <w:t>,</w:t>
            </w:r>
            <w:r w:rsidR="00A618F9">
              <w:rPr>
                <w:rFonts w:ascii="Arial" w:hAnsi="Arial" w:cs="Arial"/>
                <w:sz w:val="20"/>
                <w:szCs w:val="20"/>
                <w:lang w:val="en-GB"/>
              </w:rPr>
              <w:t xml:space="preserve"> the measurement gap start </w:t>
            </w:r>
            <w:r>
              <w:rPr>
                <w:rFonts w:ascii="Arial" w:hAnsi="Arial" w:cs="Arial"/>
                <w:sz w:val="20"/>
                <w:szCs w:val="20"/>
                <w:lang w:val="en-GB"/>
              </w:rPr>
              <w:t>time</w:t>
            </w:r>
            <w:r w:rsidR="00A618F9">
              <w:rPr>
                <w:rFonts w:ascii="Arial" w:hAnsi="Arial" w:cs="Arial"/>
                <w:sz w:val="20"/>
                <w:szCs w:val="20"/>
                <w:lang w:val="en-GB"/>
              </w:rPr>
              <w:t xml:space="preserve"> should be clearly configured e.g., with SFN and slot number.</w:t>
            </w:r>
            <w:r w:rsidR="00643E02">
              <w:rPr>
                <w:rFonts w:ascii="Arial" w:hAnsi="Arial" w:cs="Arial"/>
                <w:sz w:val="20"/>
                <w:szCs w:val="20"/>
                <w:lang w:val="en-GB"/>
              </w:rPr>
              <w:t xml:space="preserve"> But since it is RRC signalling, we assume </w:t>
            </w:r>
            <w:r w:rsidR="00FC6FBC">
              <w:rPr>
                <w:rFonts w:ascii="Arial" w:hAnsi="Arial" w:cs="Arial"/>
                <w:sz w:val="20"/>
                <w:szCs w:val="20"/>
                <w:lang w:val="en-GB"/>
              </w:rPr>
              <w:t>the signalling overhead</w:t>
            </w:r>
            <w:r w:rsidR="00643E02">
              <w:rPr>
                <w:rFonts w:ascii="Arial" w:hAnsi="Arial" w:cs="Arial"/>
                <w:sz w:val="20"/>
                <w:szCs w:val="20"/>
                <w:lang w:val="en-GB"/>
              </w:rPr>
              <w:t xml:space="preserve"> is acceptable </w:t>
            </w:r>
          </w:p>
        </w:tc>
        <w:tc>
          <w:tcPr>
            <w:tcW w:w="954" w:type="pct"/>
          </w:tcPr>
          <w:p w14:paraId="504A7FB8" w14:textId="77777777" w:rsidR="00E10D91" w:rsidRDefault="00E10D91" w:rsidP="00E10D91">
            <w:pPr>
              <w:jc w:val="center"/>
              <w:rPr>
                <w:rFonts w:ascii="Arial" w:hAnsi="Arial" w:cs="Arial"/>
                <w:sz w:val="20"/>
                <w:szCs w:val="20"/>
              </w:rPr>
            </w:pPr>
            <w:r>
              <w:rPr>
                <w:rFonts w:ascii="Arial" w:hAnsi="Arial" w:cs="Arial"/>
                <w:sz w:val="20"/>
                <w:szCs w:val="20"/>
              </w:rPr>
              <w:sym w:font="Wingdings" w:char="F04A"/>
            </w:r>
          </w:p>
          <w:p w14:paraId="60DED1A8" w14:textId="77777777" w:rsidR="00E41758" w:rsidRDefault="00E10D91" w:rsidP="00CD7AFB">
            <w:pPr>
              <w:jc w:val="center"/>
              <w:rPr>
                <w:rFonts w:ascii="Arial" w:hAnsi="Arial" w:cs="Arial"/>
                <w:sz w:val="20"/>
                <w:szCs w:val="20"/>
              </w:rPr>
            </w:pPr>
            <w:r>
              <w:rPr>
                <w:rFonts w:ascii="Arial" w:hAnsi="Arial" w:cs="Arial"/>
                <w:sz w:val="20"/>
                <w:szCs w:val="20"/>
              </w:rPr>
              <w:t>No</w:t>
            </w:r>
            <w:r w:rsidR="00047368">
              <w:rPr>
                <w:rFonts w:ascii="Arial" w:hAnsi="Arial" w:cs="Arial"/>
                <w:sz w:val="20"/>
                <w:szCs w:val="20"/>
              </w:rPr>
              <w:t xml:space="preserve"> </w:t>
            </w:r>
          </w:p>
          <w:p w14:paraId="5A71502D" w14:textId="0CE89876" w:rsidR="00E10D91" w:rsidRDefault="00E41758" w:rsidP="00CD7AFB">
            <w:pPr>
              <w:jc w:val="center"/>
              <w:rPr>
                <w:rFonts w:ascii="Arial" w:hAnsi="Arial" w:cs="Arial"/>
                <w:sz w:val="20"/>
                <w:szCs w:val="20"/>
              </w:rPr>
            </w:pPr>
            <w:r>
              <w:rPr>
                <w:rFonts w:ascii="Arial" w:hAnsi="Arial" w:cs="Arial"/>
                <w:sz w:val="20"/>
                <w:szCs w:val="20"/>
              </w:rPr>
              <w:t>F</w:t>
            </w:r>
            <w:r w:rsidR="00047368">
              <w:rPr>
                <w:rFonts w:ascii="Arial" w:hAnsi="Arial" w:cs="Arial"/>
                <w:sz w:val="20"/>
                <w:szCs w:val="20"/>
              </w:rPr>
              <w:t>or scenario</w:t>
            </w:r>
            <w:r>
              <w:rPr>
                <w:rFonts w:ascii="Arial" w:hAnsi="Arial" w:cs="Arial"/>
                <w:sz w:val="20"/>
                <w:szCs w:val="20"/>
              </w:rPr>
              <w:t>s</w:t>
            </w:r>
            <w:r w:rsidR="00047368">
              <w:rPr>
                <w:rFonts w:ascii="Arial" w:hAnsi="Arial" w:cs="Arial"/>
                <w:sz w:val="20"/>
                <w:szCs w:val="20"/>
              </w:rPr>
              <w:t xml:space="preserve"> other than </w:t>
            </w:r>
            <w:r w:rsidRPr="00E41758">
              <w:rPr>
                <w:rFonts w:ascii="Arial" w:hAnsi="Arial" w:cs="Arial"/>
                <w:sz w:val="20"/>
                <w:szCs w:val="20"/>
              </w:rPr>
              <w:t>NB-IoT CP solution</w:t>
            </w:r>
          </w:p>
        </w:tc>
      </w:tr>
      <w:tr w:rsidR="00E10D91" w14:paraId="7E0A2EF8" w14:textId="7F139503" w:rsidTr="00135082">
        <w:tc>
          <w:tcPr>
            <w:tcW w:w="954" w:type="pct"/>
          </w:tcPr>
          <w:p w14:paraId="048553CB" w14:textId="77777777" w:rsidR="00E10D91" w:rsidRDefault="00E10D91" w:rsidP="00135082">
            <w:pPr>
              <w:jc w:val="center"/>
              <w:rPr>
                <w:rFonts w:ascii="Arial" w:hAnsi="Arial" w:cs="Arial"/>
                <w:sz w:val="20"/>
                <w:szCs w:val="20"/>
              </w:rPr>
            </w:pPr>
            <w:r w:rsidRPr="00B2087E">
              <w:rPr>
                <w:rFonts w:ascii="Arial" w:hAnsi="Arial" w:cs="Arial"/>
                <w:sz w:val="20"/>
                <w:szCs w:val="20"/>
              </w:rPr>
              <w:t xml:space="preserve">MAC </w:t>
            </w:r>
            <w:r w:rsidR="00C57D4A">
              <w:rPr>
                <w:rFonts w:ascii="Arial" w:hAnsi="Arial" w:cs="Arial"/>
                <w:sz w:val="20"/>
                <w:szCs w:val="20"/>
              </w:rPr>
              <w:t>CE</w:t>
            </w:r>
          </w:p>
          <w:p w14:paraId="6A2BD414" w14:textId="25D64EB4" w:rsidR="00442E29" w:rsidRDefault="00442E29" w:rsidP="00442E29">
            <w:pPr>
              <w:jc w:val="center"/>
              <w:rPr>
                <w:rFonts w:ascii="Arial" w:hAnsi="Arial" w:cs="Arial"/>
                <w:sz w:val="20"/>
                <w:szCs w:val="20"/>
              </w:rPr>
            </w:pPr>
            <w:r>
              <w:rPr>
                <w:rFonts w:ascii="Arial" w:hAnsi="Arial" w:cs="Arial"/>
                <w:sz w:val="20"/>
                <w:szCs w:val="20"/>
              </w:rPr>
              <w:t>(</w:t>
            </w:r>
            <w:r>
              <w:rPr>
                <w:rFonts w:ascii="Arial" w:hAnsi="Arial" w:cs="Arial"/>
                <w:sz w:val="20"/>
                <w:szCs w:val="20"/>
              </w:rPr>
              <w:sym w:font="Wingdings" w:char="F04A"/>
            </w:r>
            <w:r>
              <w:rPr>
                <w:rFonts w:ascii="Arial" w:hAnsi="Arial" w:cs="Arial"/>
                <w:sz w:val="20"/>
                <w:szCs w:val="20"/>
              </w:rPr>
              <w:sym w:font="Wingdings" w:char="F04C"/>
            </w:r>
            <w:r>
              <w:rPr>
                <w:rFonts w:ascii="Arial" w:hAnsi="Arial" w:cs="Arial"/>
                <w:sz w:val="20"/>
                <w:szCs w:val="20"/>
              </w:rPr>
              <w:sym w:font="Wingdings" w:char="F04C"/>
            </w:r>
            <w:r>
              <w:rPr>
                <w:rFonts w:ascii="Arial" w:hAnsi="Arial" w:cs="Arial"/>
                <w:sz w:val="20"/>
                <w:szCs w:val="20"/>
              </w:rPr>
              <w:t>)</w:t>
            </w:r>
          </w:p>
        </w:tc>
        <w:tc>
          <w:tcPr>
            <w:tcW w:w="1620" w:type="pct"/>
          </w:tcPr>
          <w:p w14:paraId="17A3627F" w14:textId="77777777" w:rsidR="002437E9" w:rsidRDefault="002437E9" w:rsidP="002437E9">
            <w:pPr>
              <w:jc w:val="center"/>
              <w:rPr>
                <w:rFonts w:ascii="Arial" w:hAnsi="Arial" w:cs="Arial"/>
                <w:sz w:val="20"/>
                <w:szCs w:val="20"/>
              </w:rPr>
            </w:pPr>
            <w:r>
              <w:rPr>
                <w:rFonts w:ascii="Arial" w:hAnsi="Arial" w:cs="Arial"/>
                <w:sz w:val="20"/>
                <w:szCs w:val="20"/>
              </w:rPr>
              <w:sym w:font="Wingdings" w:char="F04A"/>
            </w:r>
          </w:p>
          <w:p w14:paraId="117A2CCE" w14:textId="35D25475" w:rsidR="00200215" w:rsidRDefault="00200215" w:rsidP="00E10D91">
            <w:pPr>
              <w:rPr>
                <w:rFonts w:ascii="Arial" w:hAnsi="Arial" w:cs="Arial"/>
                <w:sz w:val="20"/>
                <w:szCs w:val="20"/>
              </w:rPr>
            </w:pPr>
            <w:r>
              <w:rPr>
                <w:rFonts w:ascii="Arial" w:hAnsi="Arial" w:cs="Arial"/>
                <w:sz w:val="20"/>
                <w:szCs w:val="20"/>
                <w:lang w:val="en-GB"/>
              </w:rPr>
              <w:t xml:space="preserve">GNSS validity duration will be initially report in RRC setup/resume complete message, this </w:t>
            </w:r>
            <w:r w:rsidR="00360AC5">
              <w:rPr>
                <w:rFonts w:ascii="Arial" w:hAnsi="Arial" w:cs="Arial"/>
                <w:sz w:val="20"/>
                <w:szCs w:val="20"/>
                <w:lang w:val="en-GB"/>
              </w:rPr>
              <w:t xml:space="preserve">request RRC/CU forward the info to MAC/DU to trigger the first GNSS measurement. </w:t>
            </w:r>
          </w:p>
          <w:p w14:paraId="33D2A2F9" w14:textId="72AC3B90" w:rsidR="00E10D91" w:rsidRDefault="00360AC5" w:rsidP="00E10D91">
            <w:pPr>
              <w:rPr>
                <w:rFonts w:ascii="Arial" w:hAnsi="Arial" w:cs="Arial"/>
                <w:sz w:val="20"/>
                <w:szCs w:val="20"/>
              </w:rPr>
            </w:pPr>
            <w:r>
              <w:rPr>
                <w:rFonts w:ascii="Arial" w:hAnsi="Arial" w:cs="Arial"/>
                <w:sz w:val="20"/>
                <w:szCs w:val="20"/>
              </w:rPr>
              <w:t xml:space="preserve">Then </w:t>
            </w:r>
            <w:r w:rsidR="002437E9">
              <w:rPr>
                <w:rFonts w:ascii="Arial" w:hAnsi="Arial" w:cs="Arial"/>
                <w:sz w:val="20"/>
                <w:szCs w:val="20"/>
              </w:rPr>
              <w:t xml:space="preserve">MAC will be updated with </w:t>
            </w:r>
            <w:r w:rsidR="00C57D4A">
              <w:rPr>
                <w:rFonts w:ascii="Arial" w:hAnsi="Arial" w:cs="Arial"/>
                <w:sz w:val="20"/>
                <w:szCs w:val="20"/>
              </w:rPr>
              <w:t xml:space="preserve">GNSS validity duration via MAC CE and trigger following up GNSS measurement accordingly. </w:t>
            </w:r>
          </w:p>
        </w:tc>
        <w:tc>
          <w:tcPr>
            <w:tcW w:w="1472" w:type="pct"/>
          </w:tcPr>
          <w:p w14:paraId="0A4A8CF4" w14:textId="77777777" w:rsidR="00442E29" w:rsidRDefault="00442E29" w:rsidP="00442E29">
            <w:pPr>
              <w:jc w:val="center"/>
              <w:rPr>
                <w:rFonts w:ascii="Arial" w:hAnsi="Arial" w:cs="Arial"/>
                <w:sz w:val="20"/>
                <w:szCs w:val="20"/>
              </w:rPr>
            </w:pPr>
            <w:r>
              <w:rPr>
                <w:rFonts w:ascii="Arial" w:hAnsi="Arial" w:cs="Arial"/>
                <w:sz w:val="20"/>
                <w:szCs w:val="20"/>
              </w:rPr>
              <w:sym w:font="Wingdings" w:char="F04C"/>
            </w:r>
          </w:p>
          <w:p w14:paraId="32C30100" w14:textId="4261FF85" w:rsidR="00E10D91" w:rsidRDefault="00C57D4A" w:rsidP="00E10D91">
            <w:pPr>
              <w:rPr>
                <w:rFonts w:ascii="Arial" w:hAnsi="Arial" w:cs="Arial"/>
                <w:sz w:val="20"/>
                <w:szCs w:val="20"/>
              </w:rPr>
            </w:pPr>
            <w:r>
              <w:rPr>
                <w:rFonts w:ascii="Arial" w:hAnsi="Arial" w:cs="Arial"/>
                <w:sz w:val="20"/>
                <w:szCs w:val="20"/>
              </w:rPr>
              <w:t xml:space="preserve">Considering the potential retransmission of </w:t>
            </w:r>
            <w:r w:rsidR="00442E29">
              <w:rPr>
                <w:rFonts w:ascii="Arial" w:hAnsi="Arial" w:cs="Arial"/>
                <w:sz w:val="20"/>
                <w:szCs w:val="20"/>
              </w:rPr>
              <w:t xml:space="preserve">GNSS measurement trigger </w:t>
            </w:r>
            <w:r>
              <w:rPr>
                <w:rFonts w:ascii="Arial" w:hAnsi="Arial" w:cs="Arial"/>
                <w:sz w:val="20"/>
                <w:szCs w:val="20"/>
              </w:rPr>
              <w:t>MAC CE</w:t>
            </w:r>
            <w:r w:rsidR="00442E29">
              <w:rPr>
                <w:rFonts w:ascii="Arial" w:hAnsi="Arial" w:cs="Arial"/>
                <w:sz w:val="20"/>
                <w:szCs w:val="20"/>
              </w:rPr>
              <w:t>, it is not good to tie the measurement gap start time to the reception of the MAC CE. It is safter to configure clearly e.g. with SFN, slot number</w:t>
            </w:r>
          </w:p>
        </w:tc>
        <w:tc>
          <w:tcPr>
            <w:tcW w:w="954" w:type="pct"/>
          </w:tcPr>
          <w:p w14:paraId="44331D57" w14:textId="77777777" w:rsidR="00E10D91" w:rsidRDefault="00E10D91" w:rsidP="00E10D91">
            <w:pPr>
              <w:jc w:val="center"/>
              <w:rPr>
                <w:rFonts w:ascii="Arial" w:hAnsi="Arial" w:cs="Arial"/>
                <w:sz w:val="20"/>
                <w:szCs w:val="20"/>
              </w:rPr>
            </w:pPr>
            <w:r>
              <w:rPr>
                <w:rFonts w:ascii="Arial" w:hAnsi="Arial" w:cs="Arial"/>
                <w:sz w:val="20"/>
                <w:szCs w:val="20"/>
              </w:rPr>
              <w:sym w:font="Wingdings" w:char="F04C"/>
            </w:r>
          </w:p>
          <w:p w14:paraId="2D48A288" w14:textId="77F97582" w:rsidR="00E10D91" w:rsidRDefault="00E10D91" w:rsidP="00CD7AFB">
            <w:pPr>
              <w:jc w:val="center"/>
              <w:rPr>
                <w:rFonts w:ascii="Arial" w:hAnsi="Arial" w:cs="Arial"/>
                <w:sz w:val="20"/>
                <w:szCs w:val="20"/>
              </w:rPr>
            </w:pPr>
            <w:r>
              <w:rPr>
                <w:rFonts w:ascii="Arial" w:hAnsi="Arial" w:cs="Arial"/>
                <w:sz w:val="20"/>
                <w:szCs w:val="20"/>
              </w:rPr>
              <w:t>Yes</w:t>
            </w:r>
          </w:p>
        </w:tc>
      </w:tr>
      <w:tr w:rsidR="00E10D91" w14:paraId="3B937D13" w14:textId="0B2DA97C" w:rsidTr="00135082">
        <w:tc>
          <w:tcPr>
            <w:tcW w:w="954" w:type="pct"/>
          </w:tcPr>
          <w:p w14:paraId="29CFE30B" w14:textId="300EE395" w:rsidR="00E10D91" w:rsidRDefault="00E10D91" w:rsidP="00135082">
            <w:pPr>
              <w:jc w:val="center"/>
              <w:rPr>
                <w:rFonts w:ascii="Arial" w:hAnsi="Arial" w:cs="Arial"/>
                <w:sz w:val="20"/>
                <w:szCs w:val="20"/>
                <w:lang w:val="en-GB"/>
              </w:rPr>
            </w:pPr>
            <w:r w:rsidRPr="00C871F5">
              <w:rPr>
                <w:rFonts w:ascii="Arial" w:hAnsi="Arial" w:cs="Arial"/>
                <w:sz w:val="20"/>
                <w:szCs w:val="20"/>
                <w:lang w:val="en-GB"/>
              </w:rPr>
              <w:t>PDCCH</w:t>
            </w:r>
          </w:p>
          <w:p w14:paraId="3B169DD2" w14:textId="10F665EE" w:rsidR="00135082" w:rsidRDefault="00135082" w:rsidP="00135082">
            <w:pPr>
              <w:jc w:val="center"/>
              <w:rPr>
                <w:rFonts w:ascii="Arial" w:hAnsi="Arial" w:cs="Arial"/>
                <w:sz w:val="20"/>
                <w:szCs w:val="20"/>
              </w:rPr>
            </w:pPr>
            <w:r>
              <w:rPr>
                <w:rFonts w:ascii="Arial" w:hAnsi="Arial" w:cs="Arial"/>
                <w:sz w:val="20"/>
                <w:szCs w:val="20"/>
              </w:rPr>
              <w:t>(</w:t>
            </w:r>
            <w:r>
              <w:rPr>
                <w:rFonts w:ascii="Arial" w:hAnsi="Arial" w:cs="Arial"/>
                <w:sz w:val="20"/>
                <w:szCs w:val="20"/>
              </w:rPr>
              <w:sym w:font="Wingdings" w:char="F04A"/>
            </w:r>
            <w:r>
              <w:rPr>
                <w:rFonts w:ascii="Arial" w:hAnsi="Arial" w:cs="Arial"/>
                <w:sz w:val="20"/>
                <w:szCs w:val="20"/>
              </w:rPr>
              <w:sym w:font="Wingdings" w:char="F04A"/>
            </w:r>
            <w:r>
              <w:rPr>
                <w:rFonts w:ascii="Arial" w:hAnsi="Arial" w:cs="Arial"/>
                <w:sz w:val="20"/>
                <w:szCs w:val="20"/>
              </w:rPr>
              <w:sym w:font="Wingdings" w:char="F04C"/>
            </w:r>
            <w:r>
              <w:rPr>
                <w:rFonts w:ascii="Arial" w:hAnsi="Arial" w:cs="Arial"/>
                <w:sz w:val="20"/>
                <w:szCs w:val="20"/>
              </w:rPr>
              <w:t>)</w:t>
            </w:r>
          </w:p>
          <w:p w14:paraId="7837E2F0" w14:textId="6DB1434D" w:rsidR="00135082" w:rsidRDefault="00135082" w:rsidP="00135082">
            <w:pPr>
              <w:jc w:val="center"/>
              <w:rPr>
                <w:rFonts w:ascii="Arial" w:hAnsi="Arial" w:cs="Arial"/>
                <w:sz w:val="20"/>
                <w:szCs w:val="20"/>
              </w:rPr>
            </w:pPr>
          </w:p>
          <w:p w14:paraId="3D137B5A" w14:textId="130A081A" w:rsidR="00135082" w:rsidRDefault="00135082" w:rsidP="00135082">
            <w:pPr>
              <w:jc w:val="center"/>
              <w:rPr>
                <w:rFonts w:ascii="Arial" w:hAnsi="Arial" w:cs="Arial"/>
                <w:sz w:val="20"/>
                <w:szCs w:val="20"/>
              </w:rPr>
            </w:pPr>
          </w:p>
          <w:p w14:paraId="67B8D55B" w14:textId="61C3A64E" w:rsidR="00135082" w:rsidRDefault="00135082" w:rsidP="00E10D91">
            <w:pPr>
              <w:rPr>
                <w:rFonts w:ascii="Arial" w:hAnsi="Arial" w:cs="Arial"/>
                <w:sz w:val="20"/>
                <w:szCs w:val="20"/>
              </w:rPr>
            </w:pPr>
          </w:p>
        </w:tc>
        <w:tc>
          <w:tcPr>
            <w:tcW w:w="1620" w:type="pct"/>
          </w:tcPr>
          <w:p w14:paraId="1DCD5462" w14:textId="77777777" w:rsidR="00135082" w:rsidRDefault="00135082" w:rsidP="00135082">
            <w:pPr>
              <w:jc w:val="center"/>
              <w:rPr>
                <w:rFonts w:ascii="Arial" w:hAnsi="Arial" w:cs="Arial"/>
                <w:sz w:val="20"/>
                <w:szCs w:val="20"/>
              </w:rPr>
            </w:pPr>
            <w:r>
              <w:rPr>
                <w:rFonts w:ascii="Arial" w:hAnsi="Arial" w:cs="Arial"/>
                <w:sz w:val="20"/>
                <w:szCs w:val="20"/>
              </w:rPr>
              <w:sym w:font="Wingdings" w:char="F04A"/>
            </w:r>
          </w:p>
          <w:p w14:paraId="34234061" w14:textId="17DC9238" w:rsidR="00E10D91" w:rsidRDefault="00135082" w:rsidP="00135082">
            <w:pPr>
              <w:rPr>
                <w:rFonts w:ascii="Arial" w:hAnsi="Arial" w:cs="Arial"/>
                <w:sz w:val="20"/>
                <w:szCs w:val="20"/>
              </w:rPr>
            </w:pPr>
            <w:r>
              <w:rPr>
                <w:rFonts w:ascii="Arial" w:hAnsi="Arial" w:cs="Arial"/>
                <w:sz w:val="20"/>
                <w:szCs w:val="20"/>
              </w:rPr>
              <w:t>Same as for MAC CE</w:t>
            </w:r>
          </w:p>
        </w:tc>
        <w:tc>
          <w:tcPr>
            <w:tcW w:w="1472" w:type="pct"/>
          </w:tcPr>
          <w:p w14:paraId="2272ABA6" w14:textId="77777777" w:rsidR="00135082" w:rsidRDefault="00135082" w:rsidP="00135082">
            <w:pPr>
              <w:jc w:val="center"/>
              <w:rPr>
                <w:rFonts w:ascii="Arial" w:hAnsi="Arial" w:cs="Arial"/>
                <w:sz w:val="20"/>
                <w:szCs w:val="20"/>
              </w:rPr>
            </w:pPr>
            <w:r>
              <w:rPr>
                <w:rFonts w:ascii="Arial" w:hAnsi="Arial" w:cs="Arial"/>
                <w:sz w:val="20"/>
                <w:szCs w:val="20"/>
              </w:rPr>
              <w:sym w:font="Wingdings" w:char="F04A"/>
            </w:r>
          </w:p>
          <w:p w14:paraId="4769A95F" w14:textId="1CE64A05" w:rsidR="00E10D91" w:rsidRDefault="00135082" w:rsidP="00E10D91">
            <w:pPr>
              <w:rPr>
                <w:rFonts w:ascii="Arial" w:hAnsi="Arial" w:cs="Arial"/>
                <w:sz w:val="20"/>
                <w:szCs w:val="20"/>
              </w:rPr>
            </w:pPr>
            <w:r>
              <w:rPr>
                <w:rFonts w:ascii="Arial" w:hAnsi="Arial" w:cs="Arial"/>
                <w:sz w:val="20"/>
                <w:szCs w:val="20"/>
              </w:rPr>
              <w:t xml:space="preserve">Measurement gap starts time can be the reception time of the </w:t>
            </w:r>
            <w:proofErr w:type="spellStart"/>
            <w:r>
              <w:rPr>
                <w:rFonts w:ascii="Arial" w:hAnsi="Arial" w:cs="Arial"/>
                <w:sz w:val="20"/>
                <w:szCs w:val="20"/>
              </w:rPr>
              <w:t>PDCCH</w:t>
            </w:r>
            <w:r w:rsidR="003B593E">
              <w:rPr>
                <w:rFonts w:ascii="Arial" w:hAnsi="Arial" w:cs="Arial"/>
                <w:sz w:val="20"/>
                <w:szCs w:val="20"/>
              </w:rPr>
              <w:t>+k</w:t>
            </w:r>
            <w:proofErr w:type="spellEnd"/>
          </w:p>
        </w:tc>
        <w:tc>
          <w:tcPr>
            <w:tcW w:w="954" w:type="pct"/>
          </w:tcPr>
          <w:p w14:paraId="381DF370" w14:textId="77777777" w:rsidR="00E10D91" w:rsidRDefault="00E10D91" w:rsidP="00E10D91">
            <w:pPr>
              <w:jc w:val="center"/>
              <w:rPr>
                <w:rFonts w:ascii="Arial" w:hAnsi="Arial" w:cs="Arial"/>
                <w:sz w:val="20"/>
                <w:szCs w:val="20"/>
              </w:rPr>
            </w:pPr>
            <w:r>
              <w:rPr>
                <w:rFonts w:ascii="Arial" w:hAnsi="Arial" w:cs="Arial"/>
                <w:sz w:val="20"/>
                <w:szCs w:val="20"/>
              </w:rPr>
              <w:sym w:font="Wingdings" w:char="F04C"/>
            </w:r>
          </w:p>
          <w:p w14:paraId="71CBB550" w14:textId="7010E939" w:rsidR="00E10D91" w:rsidRDefault="00E10D91" w:rsidP="00CD7AFB">
            <w:pPr>
              <w:jc w:val="center"/>
              <w:rPr>
                <w:rFonts w:ascii="Arial" w:hAnsi="Arial" w:cs="Arial"/>
                <w:sz w:val="20"/>
                <w:szCs w:val="20"/>
              </w:rPr>
            </w:pPr>
            <w:r>
              <w:rPr>
                <w:rFonts w:ascii="Arial" w:hAnsi="Arial" w:cs="Arial"/>
                <w:sz w:val="20"/>
                <w:szCs w:val="20"/>
              </w:rPr>
              <w:t>Yes</w:t>
            </w:r>
          </w:p>
        </w:tc>
      </w:tr>
    </w:tbl>
    <w:p w14:paraId="6065E9E7" w14:textId="77777777" w:rsidR="00B1285D" w:rsidRDefault="00B1285D" w:rsidP="00F526F6">
      <w:pPr>
        <w:rPr>
          <w:rFonts w:ascii="Arial" w:hAnsi="Arial" w:cs="Arial"/>
          <w:sz w:val="20"/>
          <w:szCs w:val="20"/>
        </w:rPr>
      </w:pPr>
    </w:p>
    <w:p w14:paraId="524E6338" w14:textId="1A00E490" w:rsidR="00F526F6" w:rsidRPr="00061D8C" w:rsidRDefault="00061D8C" w:rsidP="00F526F6">
      <w:pPr>
        <w:rPr>
          <w:rFonts w:ascii="Arial" w:hAnsi="Arial" w:cs="Arial"/>
          <w:sz w:val="20"/>
          <w:szCs w:val="20"/>
        </w:rPr>
      </w:pPr>
      <w:r w:rsidRPr="00061D8C">
        <w:rPr>
          <w:rFonts w:ascii="Arial" w:hAnsi="Arial" w:cs="Arial"/>
          <w:sz w:val="20"/>
          <w:szCs w:val="20"/>
        </w:rPr>
        <w:t xml:space="preserve">Based on </w:t>
      </w:r>
      <w:r w:rsidR="00D8743F">
        <w:rPr>
          <w:rFonts w:ascii="Arial" w:hAnsi="Arial" w:cs="Arial"/>
          <w:sz w:val="20"/>
          <w:szCs w:val="20"/>
        </w:rPr>
        <w:t>above analysis, PDCCH approach would be better than MAC CE, if security concern is not a</w:t>
      </w:r>
      <w:r w:rsidR="00A47398">
        <w:rPr>
          <w:rFonts w:ascii="Arial" w:hAnsi="Arial" w:cs="Arial"/>
          <w:sz w:val="20"/>
          <w:szCs w:val="20"/>
        </w:rPr>
        <w:t>n</w:t>
      </w:r>
      <w:r w:rsidR="00D8743F">
        <w:rPr>
          <w:rFonts w:ascii="Arial" w:hAnsi="Arial" w:cs="Arial"/>
          <w:sz w:val="20"/>
          <w:szCs w:val="20"/>
        </w:rPr>
        <w:t xml:space="preserve"> issue, otherwise, RRC signaling can be used, but this will request more inter-layer interaction</w:t>
      </w:r>
      <w:r w:rsidR="0056208C">
        <w:rPr>
          <w:rFonts w:ascii="Arial" w:hAnsi="Arial" w:cs="Arial"/>
          <w:sz w:val="20"/>
          <w:szCs w:val="20"/>
        </w:rPr>
        <w:t xml:space="preserve">. </w:t>
      </w:r>
      <w:r w:rsidR="00756630">
        <w:rPr>
          <w:rFonts w:ascii="Arial" w:hAnsi="Arial" w:cs="Arial"/>
          <w:sz w:val="20"/>
          <w:szCs w:val="20"/>
        </w:rPr>
        <w:t xml:space="preserve">we </w:t>
      </w:r>
      <w:r w:rsidR="00A47398">
        <w:rPr>
          <w:rFonts w:ascii="Arial" w:hAnsi="Arial" w:cs="Arial"/>
          <w:sz w:val="20"/>
          <w:szCs w:val="20"/>
        </w:rPr>
        <w:t>should first ask SA3 on the security issue and also can ask R</w:t>
      </w:r>
      <w:r w:rsidR="0056208C">
        <w:rPr>
          <w:rFonts w:ascii="Arial" w:hAnsi="Arial" w:cs="Arial"/>
          <w:sz w:val="20"/>
          <w:szCs w:val="20"/>
        </w:rPr>
        <w:t xml:space="preserve">AN1 </w:t>
      </w:r>
      <w:r w:rsidR="00A47398">
        <w:rPr>
          <w:rFonts w:ascii="Arial" w:hAnsi="Arial" w:cs="Arial"/>
          <w:sz w:val="20"/>
          <w:szCs w:val="20"/>
        </w:rPr>
        <w:t>whether PDCCH instead of MAC CE can be used if no security issue, considering PDCCH is ea</w:t>
      </w:r>
      <w:r w:rsidR="008A1055">
        <w:rPr>
          <w:rFonts w:ascii="Arial" w:hAnsi="Arial" w:cs="Arial"/>
          <w:sz w:val="20"/>
          <w:szCs w:val="20"/>
        </w:rPr>
        <w:t>sier</w:t>
      </w:r>
      <w:r w:rsidR="00A47398">
        <w:rPr>
          <w:rFonts w:ascii="Arial" w:hAnsi="Arial" w:cs="Arial"/>
          <w:sz w:val="20"/>
          <w:szCs w:val="20"/>
        </w:rPr>
        <w:t xml:space="preserve"> for gap timing determination. </w:t>
      </w:r>
    </w:p>
    <w:p w14:paraId="12CDC9B7" w14:textId="77777777" w:rsidR="009C2AE5" w:rsidRDefault="009C2AE5" w:rsidP="00D633EA">
      <w:pPr>
        <w:rPr>
          <w:rFonts w:ascii="Arial" w:hAnsi="Arial" w:cs="Arial"/>
          <w:sz w:val="20"/>
          <w:szCs w:val="20"/>
        </w:rPr>
      </w:pPr>
    </w:p>
    <w:p w14:paraId="22775F86" w14:textId="77E052ED" w:rsidR="007D12D1" w:rsidRPr="009C2AE5" w:rsidRDefault="00B95C7D" w:rsidP="00D633EA">
      <w:pPr>
        <w:rPr>
          <w:rFonts w:ascii="Arial" w:hAnsi="Arial" w:cs="Arial"/>
          <w:b/>
          <w:bCs/>
          <w:sz w:val="20"/>
          <w:szCs w:val="20"/>
        </w:rPr>
      </w:pPr>
      <w:r w:rsidRPr="009C2AE5">
        <w:rPr>
          <w:rFonts w:ascii="Arial" w:hAnsi="Arial" w:cs="Arial"/>
          <w:b/>
          <w:bCs/>
          <w:sz w:val="20"/>
          <w:szCs w:val="20"/>
        </w:rPr>
        <w:t xml:space="preserve">Proposal </w:t>
      </w:r>
      <w:r w:rsidR="000B48AC">
        <w:rPr>
          <w:rFonts w:ascii="Arial" w:hAnsi="Arial" w:cs="Arial"/>
          <w:b/>
          <w:bCs/>
          <w:sz w:val="20"/>
          <w:szCs w:val="20"/>
        </w:rPr>
        <w:t>4</w:t>
      </w:r>
      <w:r w:rsidRPr="009C2AE5">
        <w:rPr>
          <w:rFonts w:ascii="Arial" w:hAnsi="Arial" w:cs="Arial"/>
          <w:b/>
          <w:bCs/>
          <w:sz w:val="20"/>
          <w:szCs w:val="20"/>
        </w:rPr>
        <w:t xml:space="preserve">:  </w:t>
      </w:r>
      <w:r w:rsidR="009E6B81">
        <w:rPr>
          <w:rFonts w:ascii="Arial" w:hAnsi="Arial" w:cs="Arial"/>
          <w:b/>
          <w:bCs/>
          <w:sz w:val="20"/>
          <w:szCs w:val="20"/>
        </w:rPr>
        <w:t xml:space="preserve">RAN2 </w:t>
      </w:r>
      <w:r w:rsidR="008A1055">
        <w:rPr>
          <w:rFonts w:ascii="Arial" w:hAnsi="Arial" w:cs="Arial"/>
          <w:b/>
          <w:bCs/>
          <w:sz w:val="20"/>
          <w:szCs w:val="20"/>
        </w:rPr>
        <w:t xml:space="preserve">send LS to </w:t>
      </w:r>
      <w:r w:rsidR="00EE7A48">
        <w:rPr>
          <w:rFonts w:ascii="Arial" w:hAnsi="Arial" w:cs="Arial"/>
          <w:b/>
          <w:bCs/>
          <w:sz w:val="20"/>
          <w:szCs w:val="20"/>
        </w:rPr>
        <w:t xml:space="preserve">kindly ask </w:t>
      </w:r>
      <w:r w:rsidR="008A1055">
        <w:rPr>
          <w:rFonts w:ascii="Arial" w:hAnsi="Arial" w:cs="Arial"/>
          <w:b/>
          <w:bCs/>
          <w:sz w:val="20"/>
          <w:szCs w:val="20"/>
        </w:rPr>
        <w:t xml:space="preserve">SA3 </w:t>
      </w:r>
      <w:r w:rsidR="00EE7A48">
        <w:rPr>
          <w:rFonts w:ascii="Arial" w:hAnsi="Arial" w:cs="Arial"/>
          <w:b/>
          <w:bCs/>
          <w:sz w:val="20"/>
          <w:szCs w:val="20"/>
        </w:rPr>
        <w:t>for the potential</w:t>
      </w:r>
      <w:r w:rsidR="008A1055">
        <w:rPr>
          <w:rFonts w:ascii="Arial" w:hAnsi="Arial" w:cs="Arial"/>
          <w:b/>
          <w:bCs/>
          <w:sz w:val="20"/>
          <w:szCs w:val="20"/>
        </w:rPr>
        <w:t xml:space="preserve"> security issue of using MAC CE triggering </w:t>
      </w:r>
      <w:r w:rsidR="006C2DC1">
        <w:rPr>
          <w:rFonts w:ascii="Arial" w:hAnsi="Arial" w:cs="Arial"/>
          <w:b/>
          <w:bCs/>
          <w:sz w:val="20"/>
          <w:szCs w:val="20"/>
        </w:rPr>
        <w:t>GNSS fix</w:t>
      </w:r>
      <w:r w:rsidR="00EE7A48">
        <w:rPr>
          <w:rFonts w:ascii="Arial" w:hAnsi="Arial" w:cs="Arial"/>
          <w:b/>
          <w:bCs/>
          <w:sz w:val="20"/>
          <w:szCs w:val="20"/>
        </w:rPr>
        <w:t xml:space="preserve"> and kindly inform</w:t>
      </w:r>
      <w:r w:rsidR="006C2DC1">
        <w:rPr>
          <w:rFonts w:ascii="Arial" w:hAnsi="Arial" w:cs="Arial"/>
          <w:b/>
          <w:bCs/>
          <w:sz w:val="20"/>
          <w:szCs w:val="20"/>
        </w:rPr>
        <w:t xml:space="preserve"> RAN1 </w:t>
      </w:r>
      <w:r w:rsidR="00767045">
        <w:rPr>
          <w:rFonts w:ascii="Arial" w:hAnsi="Arial" w:cs="Arial"/>
          <w:b/>
          <w:bCs/>
          <w:sz w:val="20"/>
          <w:szCs w:val="20"/>
        </w:rPr>
        <w:t>the potential concern of using different signaling to trigger GNSS measurement.</w:t>
      </w:r>
    </w:p>
    <w:p w14:paraId="16AFE4C0" w14:textId="74E754B7" w:rsidR="007D12D1" w:rsidRDefault="007D12D1" w:rsidP="00D633EA">
      <w:pPr>
        <w:rPr>
          <w:rFonts w:ascii="Arial" w:hAnsi="Arial" w:cs="Arial"/>
          <w:sz w:val="20"/>
          <w:szCs w:val="20"/>
        </w:rPr>
      </w:pPr>
    </w:p>
    <w:p w14:paraId="69A9EECF" w14:textId="373B5EA1" w:rsidR="007D12D1" w:rsidRDefault="007D12D1" w:rsidP="00D633EA">
      <w:pPr>
        <w:rPr>
          <w:rFonts w:ascii="Arial" w:hAnsi="Arial" w:cs="Arial"/>
          <w:sz w:val="20"/>
          <w:szCs w:val="20"/>
        </w:rPr>
      </w:pPr>
    </w:p>
    <w:p w14:paraId="047AECEE" w14:textId="7259E8E8" w:rsidR="002E4F55" w:rsidRPr="000B48AC" w:rsidRDefault="001F3F90" w:rsidP="002E4F55">
      <w:pPr>
        <w:pStyle w:val="Heading2"/>
      </w:pPr>
      <w:r>
        <w:t>A</w:t>
      </w:r>
      <w:r w:rsidR="002E4F55">
        <w:t>utonomous GNSS</w:t>
      </w:r>
      <w:r w:rsidR="00765FB2">
        <w:t xml:space="preserve"> re-acquisition</w:t>
      </w:r>
      <w:r w:rsidR="00765FB2" w:rsidRPr="00765FB2">
        <w:rPr>
          <w:rFonts w:eastAsia="SimSun"/>
          <w:bCs/>
          <w:iCs/>
          <w:lang w:val="en-US"/>
        </w:rPr>
        <w:t xml:space="preserve"> </w:t>
      </w:r>
    </w:p>
    <w:p w14:paraId="77F1A0A4" w14:textId="09A9EE2A" w:rsidR="00A4174A" w:rsidRDefault="008B6465" w:rsidP="002E4F55">
      <w:pPr>
        <w:rPr>
          <w:rFonts w:ascii="Arial" w:hAnsi="Arial" w:cs="Arial"/>
          <w:sz w:val="20"/>
          <w:szCs w:val="20"/>
        </w:rPr>
      </w:pPr>
      <w:r>
        <w:rPr>
          <w:rFonts w:ascii="Arial" w:hAnsi="Arial" w:cs="Arial"/>
          <w:sz w:val="20"/>
          <w:szCs w:val="20"/>
        </w:rPr>
        <w:t xml:space="preserve">RAN1 send LS </w:t>
      </w:r>
      <w:r w:rsidR="00585DA8">
        <w:rPr>
          <w:rFonts w:ascii="Arial" w:hAnsi="Arial" w:cs="Arial"/>
          <w:sz w:val="20"/>
          <w:szCs w:val="20"/>
        </w:rPr>
        <w:t xml:space="preserve">in [1] </w:t>
      </w:r>
      <w:r>
        <w:rPr>
          <w:rFonts w:ascii="Arial" w:hAnsi="Arial" w:cs="Arial"/>
          <w:sz w:val="20"/>
          <w:szCs w:val="20"/>
        </w:rPr>
        <w:t xml:space="preserve">to inform RAN2 that </w:t>
      </w:r>
      <w:r w:rsidRPr="008B6465">
        <w:rPr>
          <w:rFonts w:ascii="Arial" w:hAnsi="Arial" w:cs="Arial"/>
          <w:sz w:val="20"/>
          <w:szCs w:val="20"/>
        </w:rPr>
        <w:t>UE is not forbidden to autonomously re-acquire GNSS position fix during inactive state of Connected DRX</w:t>
      </w:r>
      <w:r>
        <w:rPr>
          <w:rFonts w:ascii="Arial" w:hAnsi="Arial" w:cs="Arial"/>
          <w:sz w:val="20"/>
          <w:szCs w:val="20"/>
        </w:rPr>
        <w:t xml:space="preserve"> from RAN1 perspective and details are up to RAN2</w:t>
      </w:r>
      <w:r w:rsidR="00585DA8">
        <w:rPr>
          <w:rFonts w:ascii="Arial" w:hAnsi="Arial" w:cs="Arial"/>
          <w:sz w:val="20"/>
          <w:szCs w:val="20"/>
        </w:rPr>
        <w:t xml:space="preserve">. we believe that the autonomous GNSS re-acquisition should not impact </w:t>
      </w:r>
      <w:r w:rsidR="008547C7">
        <w:rPr>
          <w:rFonts w:ascii="Arial" w:hAnsi="Arial" w:cs="Arial"/>
          <w:sz w:val="20"/>
          <w:szCs w:val="20"/>
        </w:rPr>
        <w:t xml:space="preserve">any other procedures e.g., </w:t>
      </w:r>
      <w:r w:rsidR="00585DA8">
        <w:rPr>
          <w:rFonts w:ascii="Arial" w:hAnsi="Arial" w:cs="Arial"/>
          <w:sz w:val="20"/>
          <w:szCs w:val="20"/>
        </w:rPr>
        <w:t>t</w:t>
      </w:r>
      <w:r w:rsidR="00585DA8" w:rsidRPr="00585DA8">
        <w:rPr>
          <w:rFonts w:ascii="Arial" w:hAnsi="Arial" w:cs="Arial"/>
          <w:sz w:val="20"/>
          <w:szCs w:val="20"/>
        </w:rPr>
        <w:t>he configured DL/UL transmissions during inactive state of Connected DRX should not be impacted</w:t>
      </w:r>
      <w:r w:rsidR="00735E81">
        <w:rPr>
          <w:rFonts w:ascii="Arial" w:hAnsi="Arial" w:cs="Arial"/>
          <w:sz w:val="20"/>
          <w:szCs w:val="20"/>
        </w:rPr>
        <w:t xml:space="preserve">. The only specification is to allow UE report the GNSS validity duration after it finish autonomous GNSS re-acquisition: </w:t>
      </w:r>
    </w:p>
    <w:p w14:paraId="779CFDE3" w14:textId="77777777" w:rsidR="00A4174A" w:rsidRPr="00A4174A" w:rsidRDefault="00A4174A" w:rsidP="002E4F55">
      <w:pPr>
        <w:rPr>
          <w:rFonts w:ascii="Arial" w:hAnsi="Arial" w:cs="Arial"/>
          <w:sz w:val="20"/>
          <w:szCs w:val="20"/>
        </w:rPr>
      </w:pPr>
    </w:p>
    <w:p w14:paraId="1F5D4227" w14:textId="7DA42709" w:rsidR="00A4174A" w:rsidRPr="002E4F55" w:rsidRDefault="000B48AC" w:rsidP="002E4F55">
      <w:pPr>
        <w:rPr>
          <w:lang w:val="en-GB" w:eastAsia="zh-CN"/>
        </w:rPr>
      </w:pPr>
      <w:r w:rsidRPr="009C2AE5">
        <w:rPr>
          <w:rFonts w:ascii="Arial" w:hAnsi="Arial" w:cs="Arial"/>
          <w:b/>
          <w:bCs/>
          <w:sz w:val="20"/>
          <w:szCs w:val="20"/>
        </w:rPr>
        <w:t xml:space="preserve">Proposal 5:  </w:t>
      </w:r>
      <w:r w:rsidRPr="00F16DF6">
        <w:rPr>
          <w:rFonts w:ascii="Arial" w:hAnsi="Arial" w:cs="Arial"/>
          <w:b/>
          <w:bCs/>
          <w:sz w:val="20"/>
          <w:szCs w:val="20"/>
          <w:lang w:val="en-GB"/>
        </w:rPr>
        <w:t xml:space="preserve">UE </w:t>
      </w:r>
      <w:r>
        <w:rPr>
          <w:rFonts w:ascii="Arial" w:hAnsi="Arial" w:cs="Arial"/>
          <w:b/>
          <w:bCs/>
          <w:sz w:val="20"/>
          <w:szCs w:val="20"/>
          <w:lang w:val="en-GB"/>
        </w:rPr>
        <w:t xml:space="preserve">always </w:t>
      </w:r>
      <w:r w:rsidRPr="00F16DF6">
        <w:rPr>
          <w:rFonts w:ascii="Arial" w:hAnsi="Arial" w:cs="Arial"/>
          <w:b/>
          <w:bCs/>
          <w:sz w:val="20"/>
          <w:szCs w:val="20"/>
          <w:lang w:val="en-GB"/>
        </w:rPr>
        <w:t>report</w:t>
      </w:r>
      <w:r>
        <w:rPr>
          <w:rFonts w:ascii="Arial" w:hAnsi="Arial" w:cs="Arial"/>
          <w:b/>
          <w:bCs/>
          <w:sz w:val="20"/>
          <w:szCs w:val="20"/>
          <w:lang w:val="en-GB"/>
        </w:rPr>
        <w:t>s</w:t>
      </w:r>
      <w:r w:rsidRPr="00F16DF6">
        <w:rPr>
          <w:rFonts w:ascii="Arial" w:hAnsi="Arial" w:cs="Arial"/>
          <w:b/>
          <w:bCs/>
          <w:sz w:val="20"/>
          <w:szCs w:val="20"/>
          <w:lang w:val="en-GB"/>
        </w:rPr>
        <w:t xml:space="preserve"> the GNSS validity duration</w:t>
      </w:r>
      <w:r>
        <w:rPr>
          <w:rFonts w:ascii="Arial" w:hAnsi="Arial" w:cs="Arial"/>
          <w:b/>
          <w:bCs/>
          <w:sz w:val="20"/>
          <w:szCs w:val="20"/>
          <w:lang w:val="en-GB"/>
        </w:rPr>
        <w:t xml:space="preserve"> after autonomous GNSS re-acquisition. </w:t>
      </w:r>
      <w:r w:rsidR="00BB1D6F">
        <w:rPr>
          <w:rFonts w:ascii="Arial" w:hAnsi="Arial" w:cs="Arial"/>
          <w:b/>
          <w:bCs/>
          <w:sz w:val="20"/>
          <w:szCs w:val="20"/>
          <w:lang w:val="en-GB"/>
        </w:rPr>
        <w:t>Proposal 5</w:t>
      </w:r>
      <w:r w:rsidR="00F25977">
        <w:rPr>
          <w:rFonts w:ascii="Arial" w:hAnsi="Arial" w:cs="Arial"/>
          <w:b/>
          <w:bCs/>
          <w:sz w:val="20"/>
          <w:szCs w:val="20"/>
          <w:lang w:val="en-GB"/>
        </w:rPr>
        <w:t>bis</w:t>
      </w:r>
      <w:r w:rsidR="00BB1D6F">
        <w:rPr>
          <w:rFonts w:ascii="Arial" w:hAnsi="Arial" w:cs="Arial"/>
          <w:b/>
          <w:bCs/>
          <w:sz w:val="20"/>
          <w:szCs w:val="20"/>
          <w:lang w:val="en-GB"/>
        </w:rPr>
        <w:t xml:space="preserve">: </w:t>
      </w:r>
      <w:r w:rsidR="00114651">
        <w:rPr>
          <w:rFonts w:ascii="Arial" w:hAnsi="Arial" w:cs="Arial"/>
          <w:b/>
          <w:bCs/>
          <w:sz w:val="20"/>
          <w:szCs w:val="20"/>
          <w:lang w:val="en-GB"/>
        </w:rPr>
        <w:t xml:space="preserve">Autonomous GNSS re-acquisition has </w:t>
      </w:r>
      <w:r w:rsidR="00BB1D6F">
        <w:rPr>
          <w:rFonts w:ascii="Arial" w:hAnsi="Arial" w:cs="Arial"/>
          <w:b/>
          <w:bCs/>
          <w:sz w:val="20"/>
          <w:szCs w:val="20"/>
          <w:lang w:val="en-GB"/>
        </w:rPr>
        <w:t xml:space="preserve">no further impact </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lastRenderedPageBreak/>
        <w:t>Summary</w:t>
      </w:r>
    </w:p>
    <w:p w14:paraId="156EB69F" w14:textId="2ABDD67A" w:rsidR="00B43907" w:rsidRDefault="00B43907" w:rsidP="006B6D6E">
      <w:pPr>
        <w:rPr>
          <w:rFonts w:ascii="Arial" w:hAnsi="Arial" w:cs="Arial"/>
          <w:sz w:val="20"/>
          <w:szCs w:val="20"/>
        </w:rPr>
      </w:pPr>
      <w:bookmarkStart w:id="3" w:name="OLE_LINK3"/>
      <w:r>
        <w:rPr>
          <w:rFonts w:ascii="Arial" w:hAnsi="Arial" w:cs="Arial"/>
          <w:sz w:val="20"/>
          <w:szCs w:val="20"/>
        </w:rPr>
        <w:t xml:space="preserve">In this contribution we discuss </w:t>
      </w:r>
      <w:bookmarkEnd w:id="0"/>
      <w:bookmarkEnd w:id="1"/>
      <w:bookmarkEnd w:id="3"/>
      <w:r w:rsidR="00A23572">
        <w:rPr>
          <w:rFonts w:ascii="Arial" w:hAnsi="Arial" w:cs="Arial"/>
          <w:sz w:val="20"/>
          <w:szCs w:val="20"/>
        </w:rPr>
        <w:t>the remaining issue regarding GNSS assistance information and GNSS measurement trigger:</w:t>
      </w:r>
    </w:p>
    <w:p w14:paraId="4FD9DC30" w14:textId="1966E5DD" w:rsidR="00A23572" w:rsidRDefault="00A23572" w:rsidP="006B6D6E">
      <w:pPr>
        <w:rPr>
          <w:rFonts w:ascii="Arial" w:hAnsi="Arial" w:cs="Arial"/>
          <w:sz w:val="20"/>
          <w:szCs w:val="20"/>
        </w:rPr>
      </w:pPr>
    </w:p>
    <w:p w14:paraId="09FE5288" w14:textId="77777777" w:rsidR="00F25977" w:rsidRDefault="00F25977" w:rsidP="00F25977">
      <w:pPr>
        <w:rPr>
          <w:rFonts w:ascii="Arial" w:hAnsi="Arial" w:cs="Arial"/>
          <w:b/>
          <w:bCs/>
          <w:sz w:val="20"/>
          <w:szCs w:val="20"/>
        </w:rPr>
      </w:pPr>
      <w:r w:rsidRPr="00D34126">
        <w:rPr>
          <w:rFonts w:ascii="Arial" w:hAnsi="Arial" w:cs="Arial"/>
          <w:b/>
          <w:bCs/>
          <w:sz w:val="20"/>
          <w:szCs w:val="20"/>
        </w:rPr>
        <w:t>Proposal</w:t>
      </w:r>
      <w:r>
        <w:rPr>
          <w:rFonts w:ascii="Arial" w:hAnsi="Arial" w:cs="Arial"/>
          <w:b/>
          <w:bCs/>
          <w:sz w:val="20"/>
          <w:szCs w:val="20"/>
        </w:rPr>
        <w:t xml:space="preserve"> 1</w:t>
      </w:r>
      <w:r w:rsidRPr="00D34126">
        <w:rPr>
          <w:rFonts w:ascii="Arial" w:hAnsi="Arial" w:cs="Arial"/>
          <w:b/>
          <w:bCs/>
          <w:sz w:val="20"/>
          <w:szCs w:val="20"/>
        </w:rPr>
        <w:t xml:space="preserve">:  GNSS fix time duration report </w:t>
      </w:r>
      <w:r>
        <w:rPr>
          <w:rFonts w:ascii="Arial" w:hAnsi="Arial" w:cs="Arial"/>
          <w:b/>
          <w:bCs/>
          <w:sz w:val="20"/>
          <w:szCs w:val="20"/>
        </w:rPr>
        <w:t xml:space="preserve">is not needed </w:t>
      </w:r>
      <w:r w:rsidRPr="00D34126">
        <w:rPr>
          <w:rFonts w:ascii="Arial" w:hAnsi="Arial" w:cs="Arial"/>
          <w:b/>
          <w:bCs/>
          <w:sz w:val="20"/>
          <w:szCs w:val="20"/>
        </w:rPr>
        <w:t xml:space="preserve">during RRC connection </w:t>
      </w:r>
      <w:r>
        <w:rPr>
          <w:rFonts w:ascii="Arial" w:hAnsi="Arial" w:cs="Arial"/>
          <w:b/>
          <w:bCs/>
          <w:sz w:val="20"/>
          <w:szCs w:val="20"/>
        </w:rPr>
        <w:t>(i.e., it will be reported only during initial access ,not reported after</w:t>
      </w:r>
      <w:r w:rsidRPr="00D34126">
        <w:rPr>
          <w:rFonts w:ascii="Arial" w:hAnsi="Arial" w:cs="Arial"/>
          <w:b/>
          <w:bCs/>
          <w:sz w:val="20"/>
          <w:szCs w:val="20"/>
        </w:rPr>
        <w:t xml:space="preserve"> GNSS measurement, handover or re-establishment</w:t>
      </w:r>
      <w:r>
        <w:rPr>
          <w:rFonts w:ascii="Arial" w:hAnsi="Arial" w:cs="Arial"/>
          <w:b/>
          <w:bCs/>
          <w:sz w:val="20"/>
          <w:szCs w:val="20"/>
        </w:rPr>
        <w:t>)</w:t>
      </w:r>
    </w:p>
    <w:p w14:paraId="56566B15" w14:textId="13153063" w:rsidR="00B43907" w:rsidRDefault="00B43907" w:rsidP="00B43907">
      <w:pPr>
        <w:snapToGrid w:val="0"/>
        <w:rPr>
          <w:rFonts w:ascii="Arial" w:eastAsiaTheme="minorEastAsia" w:hAnsi="Arial" w:cs="Arial"/>
          <w:b/>
          <w:bCs/>
          <w:sz w:val="20"/>
          <w:szCs w:val="20"/>
        </w:rPr>
      </w:pPr>
    </w:p>
    <w:p w14:paraId="2AE458EF" w14:textId="77777777" w:rsidR="00F25977" w:rsidRPr="00F16DF6" w:rsidRDefault="00F25977" w:rsidP="00F25977">
      <w:pPr>
        <w:rPr>
          <w:rFonts w:ascii="Arial" w:hAnsi="Arial" w:cs="Arial"/>
          <w:b/>
          <w:bCs/>
          <w:sz w:val="20"/>
          <w:szCs w:val="20"/>
        </w:rPr>
      </w:pPr>
      <w:r w:rsidRPr="00F16DF6">
        <w:rPr>
          <w:rFonts w:ascii="Arial" w:hAnsi="Arial" w:cs="Arial"/>
          <w:b/>
          <w:bCs/>
          <w:sz w:val="20"/>
          <w:szCs w:val="20"/>
        </w:rPr>
        <w:t>Proposal 2:</w:t>
      </w:r>
      <w:r w:rsidRPr="00F16DF6">
        <w:t xml:space="preserve"> </w:t>
      </w:r>
      <w:r w:rsidRPr="00F16DF6">
        <w:rPr>
          <w:rFonts w:ascii="Arial" w:hAnsi="Arial" w:cs="Arial"/>
          <w:b/>
          <w:bCs/>
          <w:sz w:val="20"/>
          <w:szCs w:val="20"/>
        </w:rPr>
        <w:t>UE reports the GNSS validity duration only if the (remaining) validity duration changes</w:t>
      </w:r>
    </w:p>
    <w:p w14:paraId="2EEE02F5" w14:textId="7BF4454B" w:rsidR="003A6DFC" w:rsidRDefault="003A6DFC" w:rsidP="00B43907">
      <w:pPr>
        <w:snapToGrid w:val="0"/>
        <w:rPr>
          <w:rFonts w:ascii="Arial" w:eastAsiaTheme="minorEastAsia" w:hAnsi="Arial" w:cs="Arial"/>
          <w:b/>
          <w:bCs/>
          <w:sz w:val="20"/>
          <w:szCs w:val="20"/>
        </w:rPr>
      </w:pPr>
    </w:p>
    <w:p w14:paraId="1F84E31B" w14:textId="2F4EA621" w:rsidR="00F25977" w:rsidRDefault="00F25977" w:rsidP="00F25977">
      <w:pPr>
        <w:rPr>
          <w:rFonts w:ascii="Arial" w:hAnsi="Arial" w:cs="Arial"/>
          <w:b/>
          <w:bCs/>
          <w:sz w:val="20"/>
          <w:szCs w:val="20"/>
          <w:lang w:val="en-GB"/>
        </w:rPr>
      </w:pPr>
      <w:r w:rsidRPr="00F16DF6">
        <w:rPr>
          <w:rFonts w:ascii="Arial" w:hAnsi="Arial" w:cs="Arial"/>
          <w:b/>
          <w:bCs/>
          <w:sz w:val="20"/>
          <w:szCs w:val="20"/>
          <w:lang w:val="en-GB"/>
        </w:rPr>
        <w:t>Proposal 3: (if changes)UE report the GNSS validity duration counting from the end of measurement GAP or from the first UL transmission if earlier then the end of the measurement gap.</w:t>
      </w:r>
      <w:r>
        <w:rPr>
          <w:rFonts w:ascii="Arial" w:hAnsi="Arial" w:cs="Arial"/>
          <w:b/>
          <w:bCs/>
          <w:sz w:val="20"/>
          <w:szCs w:val="20"/>
          <w:lang w:val="en-GB"/>
        </w:rPr>
        <w:t xml:space="preserve"> </w:t>
      </w:r>
    </w:p>
    <w:p w14:paraId="774818B3" w14:textId="77777777" w:rsidR="00F25977" w:rsidRDefault="00F25977" w:rsidP="00F25977">
      <w:pPr>
        <w:rPr>
          <w:rFonts w:ascii="Arial" w:hAnsi="Arial" w:cs="Arial"/>
          <w:b/>
          <w:bCs/>
          <w:sz w:val="20"/>
          <w:szCs w:val="20"/>
          <w:lang w:val="en-GB"/>
        </w:rPr>
      </w:pPr>
    </w:p>
    <w:p w14:paraId="24C4DC92" w14:textId="77777777" w:rsidR="00F25977" w:rsidRPr="009C2AE5" w:rsidRDefault="00F25977" w:rsidP="00F25977">
      <w:pPr>
        <w:rPr>
          <w:rFonts w:ascii="Arial" w:hAnsi="Arial" w:cs="Arial"/>
          <w:b/>
          <w:bCs/>
          <w:sz w:val="20"/>
          <w:szCs w:val="20"/>
        </w:rPr>
      </w:pPr>
      <w:r w:rsidRPr="009C2AE5">
        <w:rPr>
          <w:rFonts w:ascii="Arial" w:hAnsi="Arial" w:cs="Arial"/>
          <w:b/>
          <w:bCs/>
          <w:sz w:val="20"/>
          <w:szCs w:val="20"/>
        </w:rPr>
        <w:t xml:space="preserve">Proposal </w:t>
      </w:r>
      <w:r>
        <w:rPr>
          <w:rFonts w:ascii="Arial" w:hAnsi="Arial" w:cs="Arial"/>
          <w:b/>
          <w:bCs/>
          <w:sz w:val="20"/>
          <w:szCs w:val="20"/>
        </w:rPr>
        <w:t>4</w:t>
      </w:r>
      <w:r w:rsidRPr="009C2AE5">
        <w:rPr>
          <w:rFonts w:ascii="Arial" w:hAnsi="Arial" w:cs="Arial"/>
          <w:b/>
          <w:bCs/>
          <w:sz w:val="20"/>
          <w:szCs w:val="20"/>
        </w:rPr>
        <w:t xml:space="preserve">:  </w:t>
      </w:r>
      <w:r>
        <w:rPr>
          <w:rFonts w:ascii="Arial" w:hAnsi="Arial" w:cs="Arial"/>
          <w:b/>
          <w:bCs/>
          <w:sz w:val="20"/>
          <w:szCs w:val="20"/>
        </w:rPr>
        <w:t>RAN2 send LS to kindly ask SA3 for the potential security issue of using MAC CE triggering GNSS fix and kindly inform RAN1 the potential concern of using different signaling to trigger GNSS measurement.</w:t>
      </w:r>
    </w:p>
    <w:p w14:paraId="65135BB5" w14:textId="2B8E240B" w:rsidR="003A6DFC" w:rsidRDefault="003A6DFC" w:rsidP="00B43907">
      <w:pPr>
        <w:snapToGrid w:val="0"/>
        <w:rPr>
          <w:rFonts w:ascii="Arial" w:eastAsiaTheme="minorEastAsia" w:hAnsi="Arial" w:cs="Arial"/>
          <w:b/>
          <w:bCs/>
          <w:sz w:val="20"/>
          <w:szCs w:val="20"/>
        </w:rPr>
      </w:pPr>
    </w:p>
    <w:p w14:paraId="13EF7C22" w14:textId="7C852BF0" w:rsidR="00F25977" w:rsidRPr="002E4F55" w:rsidRDefault="00F25977" w:rsidP="00F25977">
      <w:pPr>
        <w:rPr>
          <w:lang w:val="en-GB" w:eastAsia="zh-CN"/>
        </w:rPr>
      </w:pPr>
      <w:r w:rsidRPr="009C2AE5">
        <w:rPr>
          <w:rFonts w:ascii="Arial" w:hAnsi="Arial" w:cs="Arial"/>
          <w:b/>
          <w:bCs/>
          <w:sz w:val="20"/>
          <w:szCs w:val="20"/>
        </w:rPr>
        <w:t xml:space="preserve">Proposal 5:  </w:t>
      </w:r>
      <w:r w:rsidRPr="00F16DF6">
        <w:rPr>
          <w:rFonts w:ascii="Arial" w:hAnsi="Arial" w:cs="Arial"/>
          <w:b/>
          <w:bCs/>
          <w:sz w:val="20"/>
          <w:szCs w:val="20"/>
          <w:lang w:val="en-GB"/>
        </w:rPr>
        <w:t xml:space="preserve">UE </w:t>
      </w:r>
      <w:r>
        <w:rPr>
          <w:rFonts w:ascii="Arial" w:hAnsi="Arial" w:cs="Arial"/>
          <w:b/>
          <w:bCs/>
          <w:sz w:val="20"/>
          <w:szCs w:val="20"/>
          <w:lang w:val="en-GB"/>
        </w:rPr>
        <w:t xml:space="preserve">always </w:t>
      </w:r>
      <w:r w:rsidRPr="00F16DF6">
        <w:rPr>
          <w:rFonts w:ascii="Arial" w:hAnsi="Arial" w:cs="Arial"/>
          <w:b/>
          <w:bCs/>
          <w:sz w:val="20"/>
          <w:szCs w:val="20"/>
          <w:lang w:val="en-GB"/>
        </w:rPr>
        <w:t>report</w:t>
      </w:r>
      <w:r>
        <w:rPr>
          <w:rFonts w:ascii="Arial" w:hAnsi="Arial" w:cs="Arial"/>
          <w:b/>
          <w:bCs/>
          <w:sz w:val="20"/>
          <w:szCs w:val="20"/>
          <w:lang w:val="en-GB"/>
        </w:rPr>
        <w:t>s</w:t>
      </w:r>
      <w:r w:rsidRPr="00F16DF6">
        <w:rPr>
          <w:rFonts w:ascii="Arial" w:hAnsi="Arial" w:cs="Arial"/>
          <w:b/>
          <w:bCs/>
          <w:sz w:val="20"/>
          <w:szCs w:val="20"/>
          <w:lang w:val="en-GB"/>
        </w:rPr>
        <w:t xml:space="preserve"> the GNSS validity duration</w:t>
      </w:r>
      <w:r>
        <w:rPr>
          <w:rFonts w:ascii="Arial" w:hAnsi="Arial" w:cs="Arial"/>
          <w:b/>
          <w:bCs/>
          <w:sz w:val="20"/>
          <w:szCs w:val="20"/>
          <w:lang w:val="en-GB"/>
        </w:rPr>
        <w:t xml:space="preserve"> after autonomous GNSS re-acquisition. Proposal 5</w:t>
      </w:r>
      <w:r>
        <w:rPr>
          <w:rFonts w:ascii="Arial" w:hAnsi="Arial" w:cs="Arial"/>
          <w:b/>
          <w:bCs/>
          <w:sz w:val="20"/>
          <w:szCs w:val="20"/>
          <w:lang w:val="en-GB"/>
        </w:rPr>
        <w:t>bis</w:t>
      </w:r>
      <w:r>
        <w:rPr>
          <w:rFonts w:ascii="Arial" w:hAnsi="Arial" w:cs="Arial"/>
          <w:b/>
          <w:bCs/>
          <w:sz w:val="20"/>
          <w:szCs w:val="20"/>
          <w:lang w:val="en-GB"/>
        </w:rPr>
        <w:t xml:space="preserve">: Autonomous GNSS re-acquisition has no further impact </w:t>
      </w:r>
    </w:p>
    <w:p w14:paraId="07098993" w14:textId="77777777" w:rsidR="00F25977" w:rsidRPr="00F25977" w:rsidRDefault="00F25977" w:rsidP="00B43907">
      <w:pPr>
        <w:snapToGrid w:val="0"/>
        <w:rPr>
          <w:rFonts w:ascii="Arial" w:eastAsiaTheme="minorEastAsia" w:hAnsi="Arial" w:cs="Arial"/>
          <w:b/>
          <w:bCs/>
          <w:sz w:val="20"/>
          <w:szCs w:val="20"/>
        </w:rPr>
      </w:pPr>
    </w:p>
    <w:p w14:paraId="786442D0" w14:textId="0349BD96" w:rsidR="003A6DFC" w:rsidRPr="003A6DFC" w:rsidRDefault="003A6DFC" w:rsidP="00161FFE">
      <w:pPr>
        <w:pStyle w:val="Heading1"/>
        <w:numPr>
          <w:ilvl w:val="0"/>
          <w:numId w:val="0"/>
        </w:numPr>
        <w:rPr>
          <w:rFonts w:eastAsiaTheme="minorEastAsia"/>
          <w:lang w:val="en-US" w:eastAsia="ja-JP"/>
        </w:rPr>
      </w:pPr>
      <w:r w:rsidRPr="003A6DFC">
        <w:rPr>
          <w:rFonts w:eastAsiaTheme="minorEastAsia"/>
          <w:lang w:val="en-US" w:eastAsia="ja-JP"/>
        </w:rPr>
        <w:t>Reference</w:t>
      </w:r>
    </w:p>
    <w:p w14:paraId="3EFACB48" w14:textId="36554DF2" w:rsidR="003A6DFC" w:rsidRDefault="003A6DFC" w:rsidP="00B43907">
      <w:pPr>
        <w:snapToGrid w:val="0"/>
        <w:rPr>
          <w:rFonts w:ascii="Arial" w:eastAsiaTheme="minorEastAsia" w:hAnsi="Arial" w:cs="Arial"/>
          <w:b/>
          <w:bCs/>
          <w:sz w:val="20"/>
          <w:szCs w:val="20"/>
        </w:rPr>
      </w:pPr>
    </w:p>
    <w:p w14:paraId="019BFDA8" w14:textId="346797F0" w:rsidR="003A6DFC" w:rsidRDefault="00D35A6C" w:rsidP="00D35A6C">
      <w:pPr>
        <w:rPr>
          <w:rFonts w:ascii="Arial" w:hAnsi="Arial" w:cs="Arial"/>
          <w:sz w:val="20"/>
          <w:szCs w:val="20"/>
        </w:rPr>
      </w:pPr>
      <w:r w:rsidRPr="00D35A6C">
        <w:rPr>
          <w:rFonts w:ascii="Arial" w:hAnsi="Arial" w:cs="Arial"/>
          <w:sz w:val="20"/>
          <w:szCs w:val="20"/>
        </w:rPr>
        <w:t>[</w:t>
      </w:r>
      <w:r>
        <w:rPr>
          <w:rFonts w:ascii="Arial" w:hAnsi="Arial" w:cs="Arial"/>
          <w:sz w:val="20"/>
          <w:szCs w:val="20"/>
        </w:rPr>
        <w:t>1</w:t>
      </w:r>
      <w:r w:rsidRPr="00D35A6C">
        <w:rPr>
          <w:rFonts w:ascii="Arial" w:hAnsi="Arial" w:cs="Arial"/>
          <w:sz w:val="20"/>
          <w:szCs w:val="20"/>
        </w:rPr>
        <w:t>]</w:t>
      </w:r>
      <w:r>
        <w:rPr>
          <w:rFonts w:ascii="Arial" w:hAnsi="Arial" w:cs="Arial"/>
          <w:sz w:val="20"/>
          <w:szCs w:val="20"/>
        </w:rPr>
        <w:t xml:space="preserve"> </w:t>
      </w:r>
      <w:r w:rsidR="00682283" w:rsidRPr="00682283">
        <w:rPr>
          <w:rFonts w:ascii="Arial" w:hAnsi="Arial" w:cs="Arial"/>
          <w:sz w:val="20"/>
          <w:szCs w:val="20"/>
        </w:rPr>
        <w:t>R1-2304126</w:t>
      </w:r>
      <w:r w:rsidR="00772EB6" w:rsidRPr="00772EB6">
        <w:t xml:space="preserve"> </w:t>
      </w:r>
      <w:r w:rsidR="00772EB6" w:rsidRPr="00772EB6">
        <w:rPr>
          <w:rFonts w:ascii="Arial" w:hAnsi="Arial" w:cs="Arial"/>
          <w:sz w:val="20"/>
          <w:szCs w:val="20"/>
        </w:rPr>
        <w:t>LS on GNSS position fix during inactive state of Connected DRX for improved GNSS operations</w:t>
      </w:r>
    </w:p>
    <w:p w14:paraId="053C92DB" w14:textId="1755A911" w:rsidR="00772EB6" w:rsidRDefault="00772EB6" w:rsidP="00D35A6C">
      <w:pPr>
        <w:rPr>
          <w:rFonts w:ascii="Arial" w:hAnsi="Arial" w:cs="Arial"/>
          <w:sz w:val="20"/>
          <w:szCs w:val="20"/>
        </w:rPr>
      </w:pPr>
      <w:r>
        <w:rPr>
          <w:rFonts w:ascii="Arial" w:hAnsi="Arial" w:cs="Arial"/>
          <w:sz w:val="20"/>
          <w:szCs w:val="20"/>
        </w:rPr>
        <w:t xml:space="preserve">[2] </w:t>
      </w:r>
      <w:r w:rsidR="00E10AAB" w:rsidRPr="00E10AAB">
        <w:rPr>
          <w:rFonts w:ascii="Arial" w:hAnsi="Arial" w:cs="Arial"/>
          <w:sz w:val="20"/>
          <w:szCs w:val="20"/>
        </w:rPr>
        <w:t xml:space="preserve">Session notes </w:t>
      </w:r>
      <w:r w:rsidR="00E10AAB">
        <w:rPr>
          <w:rFonts w:ascii="Arial" w:hAnsi="Arial" w:cs="Arial"/>
          <w:sz w:val="20"/>
          <w:szCs w:val="20"/>
        </w:rPr>
        <w:t xml:space="preserve">RAN1 </w:t>
      </w:r>
      <w:r w:rsidR="009C2323" w:rsidRPr="009C2323">
        <w:rPr>
          <w:rFonts w:ascii="Arial" w:hAnsi="Arial" w:cs="Arial"/>
          <w:sz w:val="20"/>
          <w:szCs w:val="20"/>
        </w:rPr>
        <w:t xml:space="preserve">#112bis-e </w:t>
      </w:r>
      <w:r w:rsidR="00E10AAB" w:rsidRPr="00E10AAB">
        <w:rPr>
          <w:rFonts w:ascii="Arial" w:hAnsi="Arial" w:cs="Arial"/>
          <w:sz w:val="20"/>
          <w:szCs w:val="20"/>
        </w:rPr>
        <w:t>for 9.9 NTN (Non-Terrestrial Networks) enhancements</w:t>
      </w:r>
    </w:p>
    <w:p w14:paraId="4C43A853" w14:textId="06DF099D" w:rsidR="009C2323" w:rsidRDefault="009C2323" w:rsidP="00D35A6C">
      <w:pPr>
        <w:rPr>
          <w:rFonts w:ascii="Arial" w:hAnsi="Arial" w:cs="Arial"/>
          <w:sz w:val="20"/>
          <w:szCs w:val="20"/>
          <w:lang w:val="en-GB"/>
        </w:rPr>
      </w:pPr>
      <w:r w:rsidRPr="00161FFE">
        <w:rPr>
          <w:rFonts w:ascii="Arial" w:hAnsi="Arial" w:cs="Arial"/>
          <w:sz w:val="20"/>
          <w:szCs w:val="20"/>
          <w:lang w:val="en-GB"/>
        </w:rPr>
        <w:t xml:space="preserve">[3] RAN2#121bis-e </w:t>
      </w:r>
      <w:r w:rsidR="00161FFE" w:rsidRPr="00161FFE">
        <w:rPr>
          <w:rFonts w:ascii="Arial" w:hAnsi="Arial" w:cs="Arial"/>
          <w:sz w:val="20"/>
          <w:szCs w:val="20"/>
          <w:lang w:val="en-GB"/>
        </w:rPr>
        <w:t>Report from Break-out session on NR-NTN and IoT-NTN</w:t>
      </w:r>
    </w:p>
    <w:p w14:paraId="35807206" w14:textId="1BA32D8B" w:rsidR="00161FFE" w:rsidRDefault="00161FFE" w:rsidP="00D35A6C">
      <w:pPr>
        <w:rPr>
          <w:rFonts w:ascii="Arial" w:hAnsi="Arial" w:cs="Arial"/>
          <w:sz w:val="20"/>
          <w:szCs w:val="20"/>
          <w:lang w:val="en-GB"/>
        </w:rPr>
      </w:pPr>
    </w:p>
    <w:p w14:paraId="369EEC7B" w14:textId="51F92B69" w:rsidR="00161FFE" w:rsidRPr="003A6DFC" w:rsidRDefault="00161FFE" w:rsidP="00161FFE">
      <w:pPr>
        <w:pStyle w:val="Heading1"/>
        <w:numPr>
          <w:ilvl w:val="0"/>
          <w:numId w:val="0"/>
        </w:numPr>
        <w:rPr>
          <w:rFonts w:eastAsiaTheme="minorEastAsia"/>
          <w:lang w:val="en-US" w:eastAsia="ja-JP"/>
        </w:rPr>
      </w:pPr>
      <w:r>
        <w:rPr>
          <w:rFonts w:eastAsiaTheme="minorEastAsia"/>
          <w:lang w:val="en-US" w:eastAsia="ja-JP"/>
        </w:rPr>
        <w:t>Appendix: agreements</w:t>
      </w:r>
    </w:p>
    <w:p w14:paraId="5252AF3A" w14:textId="49192A1F" w:rsidR="00161FFE" w:rsidRDefault="00161FFE" w:rsidP="00D35A6C">
      <w:pPr>
        <w:rPr>
          <w:rFonts w:ascii="Arial" w:hAnsi="Arial" w:cs="Arial"/>
          <w:sz w:val="20"/>
          <w:szCs w:val="20"/>
          <w:lang w:val="en-GB"/>
        </w:rPr>
      </w:pPr>
    </w:p>
    <w:p w14:paraId="5A4E79FE" w14:textId="77777777" w:rsidR="00161FFE" w:rsidRDefault="00161FFE" w:rsidP="00161FFE">
      <w:pPr>
        <w:rPr>
          <w:rFonts w:ascii="Arial" w:eastAsiaTheme="minorEastAsia" w:hAnsi="Arial" w:cs="Arial"/>
          <w:sz w:val="20"/>
          <w:szCs w:val="20"/>
        </w:rPr>
      </w:pPr>
      <w:r>
        <w:rPr>
          <w:rFonts w:ascii="Arial" w:eastAsiaTheme="minorEastAsia" w:hAnsi="Arial" w:cs="Arial"/>
          <w:sz w:val="20"/>
          <w:szCs w:val="20"/>
        </w:rPr>
        <w:t xml:space="preserve">RAN2#121 agreements: : </w:t>
      </w:r>
    </w:p>
    <w:tbl>
      <w:tblPr>
        <w:tblStyle w:val="TableGrid"/>
        <w:tblW w:w="0" w:type="auto"/>
        <w:tblLook w:val="04A0" w:firstRow="1" w:lastRow="0" w:firstColumn="1" w:lastColumn="0" w:noHBand="0" w:noVBand="1"/>
      </w:tblPr>
      <w:tblGrid>
        <w:gridCol w:w="9629"/>
      </w:tblGrid>
      <w:tr w:rsidR="00161FFE" w14:paraId="6517B445" w14:textId="77777777" w:rsidTr="00440D30">
        <w:tc>
          <w:tcPr>
            <w:tcW w:w="9629" w:type="dxa"/>
          </w:tcPr>
          <w:p w14:paraId="0FAAEA35" w14:textId="77777777" w:rsidR="00161FFE" w:rsidRPr="00DB3107" w:rsidRDefault="00161FFE" w:rsidP="00440D30">
            <w:pPr>
              <w:rPr>
                <w:rFonts w:ascii="Arial" w:eastAsiaTheme="minorEastAsia" w:hAnsi="Arial" w:cs="Arial"/>
                <w:sz w:val="20"/>
                <w:szCs w:val="20"/>
                <w:lang w:val="en-GB"/>
              </w:rPr>
            </w:pPr>
            <w:r w:rsidRPr="00DB3107">
              <w:rPr>
                <w:rFonts w:ascii="Arial" w:eastAsiaTheme="minorEastAsia" w:hAnsi="Arial" w:cs="Arial"/>
                <w:sz w:val="20"/>
                <w:szCs w:val="20"/>
                <w:lang w:val="en-GB"/>
              </w:rPr>
              <w:t>Agreements:</w:t>
            </w:r>
          </w:p>
          <w:p w14:paraId="2AE79A12" w14:textId="77777777" w:rsidR="00161FFE" w:rsidRPr="00DB3107" w:rsidRDefault="00161FFE" w:rsidP="00440D30">
            <w:pPr>
              <w:rPr>
                <w:rFonts w:ascii="Arial" w:eastAsiaTheme="minorEastAsia" w:hAnsi="Arial" w:cs="Arial"/>
                <w:sz w:val="20"/>
                <w:szCs w:val="20"/>
                <w:lang w:val="en-GB"/>
              </w:rPr>
            </w:pPr>
            <w:r w:rsidRPr="00DB3107">
              <w:rPr>
                <w:rFonts w:ascii="Arial" w:eastAsiaTheme="minorEastAsia" w:hAnsi="Arial" w:cs="Arial"/>
                <w:sz w:val="20"/>
                <w:szCs w:val="20"/>
                <w:lang w:val="en-GB"/>
              </w:rPr>
              <w:t>1.</w:t>
            </w:r>
            <w:r w:rsidRPr="00DB3107">
              <w:rPr>
                <w:rFonts w:ascii="Arial" w:eastAsiaTheme="minorEastAsia" w:hAnsi="Arial" w:cs="Arial"/>
                <w:sz w:val="20"/>
                <w:szCs w:val="20"/>
                <w:lang w:val="en-GB"/>
              </w:rPr>
              <w:tab/>
              <w:t xml:space="preserve">For UE to report GNSS position fix time duration for measurement during the initial access, at least the following Msg5 message can be used: </w:t>
            </w:r>
          </w:p>
          <w:p w14:paraId="120E5B77" w14:textId="77777777" w:rsidR="00161FFE" w:rsidRPr="00DB3107" w:rsidRDefault="00161FFE" w:rsidP="00440D30">
            <w:pPr>
              <w:rPr>
                <w:rFonts w:ascii="Arial" w:eastAsiaTheme="minorEastAsia" w:hAnsi="Arial" w:cs="Arial"/>
                <w:sz w:val="20"/>
                <w:szCs w:val="20"/>
                <w:lang w:val="en-GB"/>
              </w:rPr>
            </w:pPr>
            <w:r w:rsidRPr="00DB3107">
              <w:rPr>
                <w:rFonts w:ascii="Arial" w:eastAsiaTheme="minorEastAsia" w:hAnsi="Arial" w:cs="Arial"/>
                <w:sz w:val="20"/>
                <w:szCs w:val="20"/>
                <w:lang w:val="en-GB"/>
              </w:rPr>
              <w:tab/>
            </w:r>
            <w:proofErr w:type="spellStart"/>
            <w:r w:rsidRPr="00DB3107">
              <w:rPr>
                <w:rFonts w:ascii="Arial" w:eastAsiaTheme="minorEastAsia" w:hAnsi="Arial" w:cs="Arial"/>
                <w:sz w:val="20"/>
                <w:szCs w:val="20"/>
                <w:lang w:val="en-GB"/>
              </w:rPr>
              <w:t>RRCConnectionSetupComplete</w:t>
            </w:r>
            <w:proofErr w:type="spellEnd"/>
            <w:r w:rsidRPr="00DB3107">
              <w:rPr>
                <w:rFonts w:ascii="Arial" w:eastAsiaTheme="minorEastAsia" w:hAnsi="Arial" w:cs="Arial"/>
                <w:sz w:val="20"/>
                <w:szCs w:val="20"/>
                <w:lang w:val="en-GB"/>
              </w:rPr>
              <w:t xml:space="preserve">, </w:t>
            </w:r>
            <w:proofErr w:type="spellStart"/>
            <w:r w:rsidRPr="00DB3107">
              <w:rPr>
                <w:rFonts w:ascii="Arial" w:eastAsiaTheme="minorEastAsia" w:hAnsi="Arial" w:cs="Arial"/>
                <w:sz w:val="20"/>
                <w:szCs w:val="20"/>
                <w:lang w:val="en-GB"/>
              </w:rPr>
              <w:t>RRCConnectionSetupComplete</w:t>
            </w:r>
            <w:proofErr w:type="spellEnd"/>
            <w:r w:rsidRPr="00DB3107">
              <w:rPr>
                <w:rFonts w:ascii="Arial" w:eastAsiaTheme="minorEastAsia" w:hAnsi="Arial" w:cs="Arial"/>
                <w:sz w:val="20"/>
                <w:szCs w:val="20"/>
                <w:lang w:val="en-GB"/>
              </w:rPr>
              <w:t xml:space="preserve">-NB,  </w:t>
            </w:r>
          </w:p>
          <w:p w14:paraId="4BD79D2D" w14:textId="77777777" w:rsidR="00161FFE" w:rsidRPr="00DB3107" w:rsidRDefault="00161FFE" w:rsidP="00440D30">
            <w:pPr>
              <w:rPr>
                <w:rFonts w:ascii="Arial" w:eastAsiaTheme="minorEastAsia" w:hAnsi="Arial" w:cs="Arial"/>
                <w:sz w:val="20"/>
                <w:szCs w:val="20"/>
                <w:lang w:val="en-GB"/>
              </w:rPr>
            </w:pPr>
            <w:r w:rsidRPr="00DB3107">
              <w:rPr>
                <w:rFonts w:ascii="Arial" w:eastAsiaTheme="minorEastAsia" w:hAnsi="Arial" w:cs="Arial"/>
                <w:sz w:val="20"/>
                <w:szCs w:val="20"/>
                <w:lang w:val="en-GB"/>
              </w:rPr>
              <w:tab/>
            </w:r>
            <w:proofErr w:type="spellStart"/>
            <w:r w:rsidRPr="00DB3107">
              <w:rPr>
                <w:rFonts w:ascii="Arial" w:eastAsiaTheme="minorEastAsia" w:hAnsi="Arial" w:cs="Arial"/>
                <w:sz w:val="20"/>
                <w:szCs w:val="20"/>
                <w:lang w:val="en-GB"/>
              </w:rPr>
              <w:t>RRCConnectionResumeComplete</w:t>
            </w:r>
            <w:proofErr w:type="spellEnd"/>
            <w:r w:rsidRPr="00DB3107">
              <w:rPr>
                <w:rFonts w:ascii="Arial" w:eastAsiaTheme="minorEastAsia" w:hAnsi="Arial" w:cs="Arial"/>
                <w:sz w:val="20"/>
                <w:szCs w:val="20"/>
                <w:lang w:val="en-GB"/>
              </w:rPr>
              <w:t xml:space="preserve">, </w:t>
            </w:r>
            <w:proofErr w:type="spellStart"/>
            <w:r w:rsidRPr="00DB3107">
              <w:rPr>
                <w:rFonts w:ascii="Arial" w:eastAsiaTheme="minorEastAsia" w:hAnsi="Arial" w:cs="Arial"/>
                <w:sz w:val="20"/>
                <w:szCs w:val="20"/>
                <w:lang w:val="en-GB"/>
              </w:rPr>
              <w:t>RRCConnectionResumeComplete</w:t>
            </w:r>
            <w:proofErr w:type="spellEnd"/>
            <w:r w:rsidRPr="00DB3107">
              <w:rPr>
                <w:rFonts w:ascii="Arial" w:eastAsiaTheme="minorEastAsia" w:hAnsi="Arial" w:cs="Arial"/>
                <w:sz w:val="20"/>
                <w:szCs w:val="20"/>
                <w:lang w:val="en-GB"/>
              </w:rPr>
              <w:t>-NB,</w:t>
            </w:r>
          </w:p>
          <w:p w14:paraId="29B5A2FD" w14:textId="77777777" w:rsidR="00161FFE" w:rsidRPr="00DB3107" w:rsidRDefault="00161FFE" w:rsidP="00440D30">
            <w:pPr>
              <w:rPr>
                <w:rFonts w:ascii="Arial" w:eastAsiaTheme="minorEastAsia" w:hAnsi="Arial" w:cs="Arial"/>
                <w:sz w:val="20"/>
                <w:szCs w:val="20"/>
                <w:lang w:val="en-GB"/>
              </w:rPr>
            </w:pPr>
            <w:r w:rsidRPr="00DB3107">
              <w:rPr>
                <w:rFonts w:ascii="Arial" w:eastAsiaTheme="minorEastAsia" w:hAnsi="Arial" w:cs="Arial"/>
                <w:sz w:val="20"/>
                <w:szCs w:val="20"/>
                <w:lang w:val="en-GB"/>
              </w:rPr>
              <w:tab/>
              <w:t xml:space="preserve">FFS for </w:t>
            </w:r>
            <w:proofErr w:type="spellStart"/>
            <w:r w:rsidRPr="00DB3107">
              <w:rPr>
                <w:rFonts w:ascii="Arial" w:eastAsiaTheme="minorEastAsia" w:hAnsi="Arial" w:cs="Arial"/>
                <w:sz w:val="20"/>
                <w:szCs w:val="20"/>
                <w:lang w:val="en-GB"/>
              </w:rPr>
              <w:t>RRCreestablishmentComplete</w:t>
            </w:r>
            <w:proofErr w:type="spellEnd"/>
            <w:r w:rsidRPr="00DB3107">
              <w:rPr>
                <w:rFonts w:ascii="Arial" w:eastAsiaTheme="minorEastAsia" w:hAnsi="Arial" w:cs="Arial"/>
                <w:sz w:val="20"/>
                <w:szCs w:val="20"/>
                <w:lang w:val="en-GB"/>
              </w:rPr>
              <w:t xml:space="preserve"> and </w:t>
            </w:r>
            <w:proofErr w:type="spellStart"/>
            <w:r w:rsidRPr="00DB3107">
              <w:rPr>
                <w:rFonts w:ascii="Arial" w:eastAsiaTheme="minorEastAsia" w:hAnsi="Arial" w:cs="Arial"/>
                <w:sz w:val="20"/>
                <w:szCs w:val="20"/>
                <w:lang w:val="en-GB"/>
              </w:rPr>
              <w:t>RRCConnectionReconfigurationComplete</w:t>
            </w:r>
            <w:proofErr w:type="spellEnd"/>
            <w:r w:rsidRPr="00DB3107">
              <w:rPr>
                <w:rFonts w:ascii="Arial" w:eastAsiaTheme="minorEastAsia" w:hAnsi="Arial" w:cs="Arial"/>
                <w:sz w:val="20"/>
                <w:szCs w:val="20"/>
                <w:lang w:val="en-GB"/>
              </w:rPr>
              <w:t>.</w:t>
            </w:r>
          </w:p>
          <w:p w14:paraId="383A7D02" w14:textId="77777777" w:rsidR="00161FFE" w:rsidRPr="00DB3107" w:rsidRDefault="00161FFE" w:rsidP="00440D30">
            <w:pPr>
              <w:rPr>
                <w:rFonts w:ascii="Arial" w:eastAsiaTheme="minorEastAsia" w:hAnsi="Arial" w:cs="Arial"/>
                <w:sz w:val="20"/>
                <w:szCs w:val="20"/>
                <w:lang w:val="en-GB"/>
              </w:rPr>
            </w:pPr>
            <w:r w:rsidRPr="00DB3107">
              <w:rPr>
                <w:rFonts w:ascii="Arial" w:eastAsiaTheme="minorEastAsia" w:hAnsi="Arial" w:cs="Arial"/>
                <w:sz w:val="20"/>
                <w:szCs w:val="20"/>
                <w:lang w:val="en-GB"/>
              </w:rPr>
              <w:tab/>
            </w:r>
            <w:r w:rsidRPr="00FA563C">
              <w:rPr>
                <w:rFonts w:ascii="Arial" w:eastAsiaTheme="minorEastAsia" w:hAnsi="Arial" w:cs="Arial"/>
                <w:sz w:val="20"/>
                <w:szCs w:val="20"/>
                <w:highlight w:val="yellow"/>
                <w:lang w:val="en-GB"/>
              </w:rPr>
              <w:t>FFS for Msg3</w:t>
            </w:r>
          </w:p>
          <w:p w14:paraId="36DA78F0" w14:textId="77777777" w:rsidR="00161FFE" w:rsidRPr="00DB3107" w:rsidRDefault="00161FFE" w:rsidP="00440D30">
            <w:pPr>
              <w:rPr>
                <w:rFonts w:ascii="Arial" w:eastAsiaTheme="minorEastAsia" w:hAnsi="Arial" w:cs="Arial"/>
                <w:sz w:val="20"/>
                <w:szCs w:val="20"/>
                <w:lang w:val="en-GB"/>
              </w:rPr>
            </w:pPr>
            <w:r w:rsidRPr="00DB3107">
              <w:rPr>
                <w:rFonts w:ascii="Arial" w:eastAsiaTheme="minorEastAsia" w:hAnsi="Arial" w:cs="Arial"/>
                <w:sz w:val="20"/>
                <w:szCs w:val="20"/>
                <w:lang w:val="en-GB"/>
              </w:rPr>
              <w:t>2.</w:t>
            </w:r>
            <w:r w:rsidRPr="00DB3107">
              <w:rPr>
                <w:rFonts w:ascii="Arial" w:eastAsiaTheme="minorEastAsia" w:hAnsi="Arial" w:cs="Arial"/>
                <w:sz w:val="20"/>
                <w:szCs w:val="20"/>
                <w:lang w:val="en-GB"/>
              </w:rPr>
              <w:tab/>
              <w:t>FFS whether the UE can stay in RRC_CONNECTED state when current GNSS position becoming out-of-date if the UE has initiated a new measurement</w:t>
            </w:r>
          </w:p>
          <w:p w14:paraId="765E6667" w14:textId="77777777" w:rsidR="00161FFE" w:rsidRPr="00DB3107" w:rsidRDefault="00161FFE" w:rsidP="00440D30">
            <w:pPr>
              <w:rPr>
                <w:rFonts w:ascii="Arial" w:eastAsiaTheme="minorEastAsia" w:hAnsi="Arial" w:cs="Arial"/>
                <w:sz w:val="20"/>
                <w:szCs w:val="20"/>
                <w:lang w:val="en-GB"/>
              </w:rPr>
            </w:pPr>
            <w:r w:rsidRPr="00DB3107">
              <w:rPr>
                <w:rFonts w:ascii="Arial" w:eastAsiaTheme="minorEastAsia" w:hAnsi="Arial" w:cs="Arial"/>
                <w:sz w:val="20"/>
                <w:szCs w:val="20"/>
                <w:lang w:val="en-GB"/>
              </w:rPr>
              <w:t>3.</w:t>
            </w:r>
            <w:r w:rsidRPr="00DB3107">
              <w:rPr>
                <w:rFonts w:ascii="Arial" w:eastAsiaTheme="minorEastAsia" w:hAnsi="Arial" w:cs="Arial"/>
                <w:sz w:val="20"/>
                <w:szCs w:val="20"/>
                <w:lang w:val="en-GB"/>
              </w:rPr>
              <w:tab/>
            </w:r>
            <w:r w:rsidRPr="00293FE6">
              <w:rPr>
                <w:rFonts w:ascii="Arial" w:eastAsiaTheme="minorEastAsia" w:hAnsi="Arial" w:cs="Arial"/>
                <w:sz w:val="20"/>
                <w:szCs w:val="20"/>
                <w:highlight w:val="yellow"/>
                <w:lang w:val="en-GB"/>
              </w:rPr>
              <w:t>The value range {10s, 20s, 30s, 40s, 50s, 60s, 5 min, 10 min, 15 min, 20 min, 25 min, 30 min, 60 min, 90 min, 120 min, infinity}</w:t>
            </w:r>
            <w:r w:rsidRPr="00DB3107">
              <w:rPr>
                <w:rFonts w:ascii="Arial" w:eastAsiaTheme="minorEastAsia" w:hAnsi="Arial" w:cs="Arial"/>
                <w:sz w:val="20"/>
                <w:szCs w:val="20"/>
                <w:lang w:val="en-GB"/>
              </w:rPr>
              <w:t xml:space="preserve"> introduced in R17 is reused for connected UE GNSS validation duration report, unless modified by RAN1.</w:t>
            </w:r>
          </w:p>
          <w:p w14:paraId="1E8B67BE" w14:textId="77777777" w:rsidR="00161FFE" w:rsidRPr="00E316A8" w:rsidRDefault="00161FFE" w:rsidP="00440D30">
            <w:pPr>
              <w:rPr>
                <w:rFonts w:ascii="Arial" w:eastAsiaTheme="minorEastAsia" w:hAnsi="Arial" w:cs="Arial"/>
                <w:sz w:val="20"/>
                <w:szCs w:val="20"/>
                <w:lang w:val="en-GB"/>
              </w:rPr>
            </w:pPr>
            <w:r w:rsidRPr="00DB3107">
              <w:rPr>
                <w:rFonts w:ascii="Arial" w:eastAsiaTheme="minorEastAsia" w:hAnsi="Arial" w:cs="Arial"/>
                <w:sz w:val="20"/>
                <w:szCs w:val="20"/>
                <w:lang w:val="en-GB"/>
              </w:rPr>
              <w:t>4.</w:t>
            </w:r>
            <w:r w:rsidRPr="00DB3107">
              <w:rPr>
                <w:rFonts w:ascii="Arial" w:eastAsiaTheme="minorEastAsia" w:hAnsi="Arial" w:cs="Arial"/>
                <w:sz w:val="20"/>
                <w:szCs w:val="20"/>
                <w:lang w:val="en-GB"/>
              </w:rPr>
              <w:tab/>
              <w:t>UE reports GNSS validity duration after GNSS measurement. FFS whether the UE reports every time or only if the validity duration changes. FFS if the duration is the remaining validity duration or the whole duration</w:t>
            </w:r>
          </w:p>
        </w:tc>
      </w:tr>
    </w:tbl>
    <w:p w14:paraId="596BA982" w14:textId="77777777" w:rsidR="00161FFE" w:rsidRDefault="00161FFE" w:rsidP="00161FFE">
      <w:pPr>
        <w:rPr>
          <w:rFonts w:ascii="Arial" w:eastAsiaTheme="minorEastAsia" w:hAnsi="Arial" w:cs="Arial"/>
          <w:sz w:val="20"/>
          <w:szCs w:val="20"/>
        </w:rPr>
      </w:pPr>
    </w:p>
    <w:p w14:paraId="1252D664" w14:textId="77777777" w:rsidR="00161FFE" w:rsidRDefault="00161FFE" w:rsidP="00161FFE">
      <w:pPr>
        <w:rPr>
          <w:rFonts w:ascii="Arial" w:eastAsiaTheme="minorEastAsia" w:hAnsi="Arial" w:cs="Arial"/>
          <w:sz w:val="20"/>
          <w:szCs w:val="20"/>
        </w:rPr>
      </w:pPr>
      <w:r>
        <w:rPr>
          <w:rFonts w:ascii="Arial" w:eastAsiaTheme="minorEastAsia" w:hAnsi="Arial" w:cs="Arial"/>
          <w:sz w:val="20"/>
          <w:szCs w:val="20"/>
        </w:rPr>
        <w:t xml:space="preserve">RAN2#121bis-e agreements: </w:t>
      </w:r>
    </w:p>
    <w:tbl>
      <w:tblPr>
        <w:tblStyle w:val="TableGrid"/>
        <w:tblW w:w="0" w:type="auto"/>
        <w:tblLook w:val="04A0" w:firstRow="1" w:lastRow="0" w:firstColumn="1" w:lastColumn="0" w:noHBand="0" w:noVBand="1"/>
      </w:tblPr>
      <w:tblGrid>
        <w:gridCol w:w="9629"/>
      </w:tblGrid>
      <w:tr w:rsidR="00161FFE" w14:paraId="6A1C0B13" w14:textId="77777777" w:rsidTr="00440D30">
        <w:tc>
          <w:tcPr>
            <w:tcW w:w="9629" w:type="dxa"/>
          </w:tcPr>
          <w:p w14:paraId="0EF77EF7" w14:textId="77777777" w:rsidR="00161FFE" w:rsidRPr="00DC54F2" w:rsidRDefault="00161FFE" w:rsidP="00440D30">
            <w:pPr>
              <w:rPr>
                <w:rFonts w:ascii="Arial" w:eastAsiaTheme="minorEastAsia" w:hAnsi="Arial" w:cs="Arial"/>
                <w:sz w:val="20"/>
                <w:szCs w:val="20"/>
                <w:lang w:val="en-GB"/>
              </w:rPr>
            </w:pPr>
            <w:r w:rsidRPr="00DC54F2">
              <w:rPr>
                <w:rFonts w:ascii="Arial" w:eastAsiaTheme="minorEastAsia" w:hAnsi="Arial" w:cs="Arial"/>
                <w:sz w:val="20"/>
                <w:szCs w:val="20"/>
                <w:lang w:val="en-GB"/>
              </w:rPr>
              <w:t>1.</w:t>
            </w:r>
            <w:r w:rsidRPr="00DC54F2">
              <w:rPr>
                <w:rFonts w:ascii="Arial" w:eastAsiaTheme="minorEastAsia" w:hAnsi="Arial" w:cs="Arial"/>
                <w:sz w:val="20"/>
                <w:szCs w:val="20"/>
                <w:lang w:val="en-GB"/>
              </w:rPr>
              <w:tab/>
            </w:r>
            <w:r w:rsidRPr="00FA563C">
              <w:rPr>
                <w:rFonts w:ascii="Arial" w:eastAsiaTheme="minorEastAsia" w:hAnsi="Arial" w:cs="Arial"/>
                <w:sz w:val="20"/>
                <w:szCs w:val="20"/>
                <w:highlight w:val="yellow"/>
                <w:lang w:val="en-GB"/>
              </w:rPr>
              <w:t>There is no need for UE to provide GNSS position fix time duration in Msg3.</w:t>
            </w:r>
          </w:p>
          <w:p w14:paraId="47CE8BE4" w14:textId="77777777" w:rsidR="00161FFE" w:rsidRDefault="00161FFE" w:rsidP="00440D30">
            <w:pPr>
              <w:rPr>
                <w:rFonts w:ascii="Arial" w:eastAsiaTheme="minorEastAsia" w:hAnsi="Arial" w:cs="Arial"/>
                <w:sz w:val="20"/>
                <w:szCs w:val="20"/>
                <w:lang w:val="en-GB"/>
              </w:rPr>
            </w:pPr>
            <w:r w:rsidRPr="00DC54F2">
              <w:rPr>
                <w:rFonts w:ascii="Arial" w:eastAsiaTheme="minorEastAsia" w:hAnsi="Arial" w:cs="Arial"/>
                <w:sz w:val="20"/>
                <w:szCs w:val="20"/>
                <w:lang w:val="en-GB"/>
              </w:rPr>
              <w:t>2.</w:t>
            </w:r>
            <w:r w:rsidRPr="00DC54F2">
              <w:rPr>
                <w:rFonts w:ascii="Arial" w:eastAsiaTheme="minorEastAsia" w:hAnsi="Arial" w:cs="Arial"/>
                <w:sz w:val="20"/>
                <w:szCs w:val="20"/>
                <w:lang w:val="en-GB"/>
              </w:rPr>
              <w:tab/>
              <w:t>RLM is suspended during the GNSS measurement gap while the UE is measuring GNSS</w:t>
            </w:r>
          </w:p>
          <w:p w14:paraId="59D99294" w14:textId="77777777" w:rsidR="00161FFE" w:rsidRPr="00DB0BA1" w:rsidRDefault="00161FFE" w:rsidP="00440D30">
            <w:pPr>
              <w:rPr>
                <w:rFonts w:ascii="Arial" w:eastAsiaTheme="minorEastAsia" w:hAnsi="Arial" w:cs="Arial"/>
                <w:sz w:val="20"/>
                <w:szCs w:val="20"/>
                <w:lang w:val="en-GB"/>
              </w:rPr>
            </w:pPr>
            <w:r>
              <w:rPr>
                <w:rFonts w:ascii="Arial" w:eastAsiaTheme="minorEastAsia" w:hAnsi="Arial" w:cs="Arial"/>
                <w:sz w:val="20"/>
                <w:szCs w:val="20"/>
                <w:lang w:val="en-GB"/>
              </w:rPr>
              <w:t>3</w:t>
            </w:r>
            <w:r w:rsidRPr="00DB0BA1">
              <w:rPr>
                <w:rFonts w:ascii="Arial" w:eastAsiaTheme="minorEastAsia" w:hAnsi="Arial" w:cs="Arial"/>
                <w:sz w:val="20"/>
                <w:szCs w:val="20"/>
                <w:lang w:val="en-GB"/>
              </w:rPr>
              <w:t>.</w:t>
            </w:r>
            <w:r w:rsidRPr="00DB0BA1">
              <w:rPr>
                <w:rFonts w:ascii="Arial" w:eastAsiaTheme="minorEastAsia" w:hAnsi="Arial" w:cs="Arial"/>
                <w:sz w:val="20"/>
                <w:szCs w:val="20"/>
                <w:lang w:val="en-GB"/>
              </w:rPr>
              <w:tab/>
              <w:t>UE can stay in RRC_CONNECTED state when current GNSS position becomes out-of-date if the UE enters a GNSS measurement gap. FFS whether the new GNSS measurement shall be started before, upon or after the current GNSS validity duration expiry</w:t>
            </w:r>
          </w:p>
          <w:p w14:paraId="0AD90F10" w14:textId="77777777" w:rsidR="00161FFE" w:rsidRDefault="00161FFE" w:rsidP="00440D30">
            <w:pPr>
              <w:rPr>
                <w:rFonts w:ascii="Arial" w:eastAsiaTheme="minorEastAsia" w:hAnsi="Arial" w:cs="Arial"/>
                <w:sz w:val="20"/>
                <w:szCs w:val="20"/>
                <w:lang w:val="en-GB"/>
              </w:rPr>
            </w:pPr>
            <w:r>
              <w:rPr>
                <w:rFonts w:ascii="Arial" w:eastAsiaTheme="minorEastAsia" w:hAnsi="Arial" w:cs="Arial"/>
                <w:sz w:val="20"/>
                <w:szCs w:val="20"/>
                <w:lang w:val="en-GB"/>
              </w:rPr>
              <w:lastRenderedPageBreak/>
              <w:t>4</w:t>
            </w:r>
            <w:r w:rsidRPr="00DB0BA1">
              <w:rPr>
                <w:rFonts w:ascii="Arial" w:eastAsiaTheme="minorEastAsia" w:hAnsi="Arial" w:cs="Arial"/>
                <w:sz w:val="20"/>
                <w:szCs w:val="20"/>
                <w:lang w:val="en-GB"/>
              </w:rPr>
              <w:t>.</w:t>
            </w:r>
            <w:r w:rsidRPr="00DB0BA1">
              <w:rPr>
                <w:rFonts w:ascii="Arial" w:eastAsiaTheme="minorEastAsia" w:hAnsi="Arial" w:cs="Arial"/>
                <w:sz w:val="20"/>
                <w:szCs w:val="20"/>
                <w:lang w:val="en-GB"/>
              </w:rPr>
              <w:tab/>
              <w:t>For a UEs that cannot acquire system information and GNSS position at the same time, acquisition of SIB31 may be postponed until GNSS measurement is completed if the UE cannot complete acquisition of SIB31 before the start of GNSS measurement gap</w:t>
            </w:r>
          </w:p>
          <w:p w14:paraId="44237D61" w14:textId="77777777" w:rsidR="00161FFE" w:rsidRPr="00C97249" w:rsidRDefault="00161FFE" w:rsidP="00440D30">
            <w:pPr>
              <w:rPr>
                <w:rFonts w:ascii="Arial" w:eastAsiaTheme="minorEastAsia" w:hAnsi="Arial" w:cs="Arial"/>
                <w:sz w:val="20"/>
                <w:szCs w:val="20"/>
                <w:lang w:val="en-GB"/>
              </w:rPr>
            </w:pPr>
            <w:r>
              <w:rPr>
                <w:rFonts w:ascii="Arial" w:eastAsiaTheme="minorEastAsia" w:hAnsi="Arial" w:cs="Arial"/>
                <w:sz w:val="20"/>
                <w:szCs w:val="20"/>
                <w:lang w:val="en-GB"/>
              </w:rPr>
              <w:t>5</w:t>
            </w:r>
            <w:r w:rsidRPr="00C97249">
              <w:rPr>
                <w:rFonts w:ascii="Arial" w:eastAsiaTheme="minorEastAsia" w:hAnsi="Arial" w:cs="Arial"/>
                <w:sz w:val="20"/>
                <w:szCs w:val="20"/>
                <w:lang w:val="en-GB"/>
              </w:rPr>
              <w:t>.</w:t>
            </w:r>
            <w:r w:rsidRPr="00C97249">
              <w:rPr>
                <w:rFonts w:ascii="Arial" w:eastAsiaTheme="minorEastAsia" w:hAnsi="Arial" w:cs="Arial"/>
                <w:sz w:val="20"/>
                <w:szCs w:val="20"/>
                <w:lang w:val="en-GB"/>
              </w:rPr>
              <w:tab/>
              <w:t>For the NB-IoT CP solution, UE will report the GNSS validity duration by using a MAC CE</w:t>
            </w:r>
          </w:p>
          <w:p w14:paraId="208DBE4B" w14:textId="77777777" w:rsidR="00161FFE" w:rsidRPr="00C97249" w:rsidRDefault="00161FFE" w:rsidP="00440D30">
            <w:pPr>
              <w:rPr>
                <w:rFonts w:ascii="Arial" w:eastAsiaTheme="minorEastAsia" w:hAnsi="Arial" w:cs="Arial"/>
                <w:sz w:val="20"/>
                <w:szCs w:val="20"/>
                <w:lang w:val="en-GB"/>
              </w:rPr>
            </w:pPr>
            <w:r>
              <w:rPr>
                <w:rFonts w:ascii="Arial" w:eastAsiaTheme="minorEastAsia" w:hAnsi="Arial" w:cs="Arial"/>
                <w:sz w:val="20"/>
                <w:szCs w:val="20"/>
                <w:lang w:val="en-GB"/>
              </w:rPr>
              <w:t>6</w:t>
            </w:r>
            <w:r w:rsidRPr="00C97249">
              <w:rPr>
                <w:rFonts w:ascii="Arial" w:eastAsiaTheme="minorEastAsia" w:hAnsi="Arial" w:cs="Arial"/>
                <w:sz w:val="20"/>
                <w:szCs w:val="20"/>
                <w:lang w:val="en-GB"/>
              </w:rPr>
              <w:t>.</w:t>
            </w:r>
            <w:r w:rsidRPr="00C97249">
              <w:rPr>
                <w:rFonts w:ascii="Arial" w:eastAsiaTheme="minorEastAsia" w:hAnsi="Arial" w:cs="Arial"/>
                <w:sz w:val="20"/>
                <w:szCs w:val="20"/>
                <w:lang w:val="en-GB"/>
              </w:rPr>
              <w:tab/>
              <w:t>RAN2 can discuss UE autonomously reacquire GNSS during inactive state of C-DRX based on RAN1’s input in the next RAN2 meeting</w:t>
            </w:r>
          </w:p>
          <w:p w14:paraId="78CA04BB" w14:textId="77777777" w:rsidR="00161FFE" w:rsidRPr="00C97249" w:rsidRDefault="00161FFE" w:rsidP="00440D30">
            <w:pPr>
              <w:rPr>
                <w:rFonts w:ascii="Arial" w:eastAsiaTheme="minorEastAsia" w:hAnsi="Arial" w:cs="Arial"/>
                <w:b/>
                <w:bCs/>
                <w:sz w:val="20"/>
                <w:szCs w:val="20"/>
                <w:lang w:val="en-GB"/>
              </w:rPr>
            </w:pPr>
            <w:r w:rsidRPr="00C97249">
              <w:rPr>
                <w:rFonts w:ascii="Arial" w:eastAsiaTheme="minorEastAsia" w:hAnsi="Arial" w:cs="Arial"/>
                <w:b/>
                <w:bCs/>
                <w:sz w:val="20"/>
                <w:szCs w:val="20"/>
                <w:lang w:val="en-GB"/>
              </w:rPr>
              <w:t xml:space="preserve">Working Assumption: </w:t>
            </w:r>
          </w:p>
          <w:p w14:paraId="792470B1" w14:textId="77777777" w:rsidR="00161FFE" w:rsidRDefault="00161FFE" w:rsidP="00440D30">
            <w:pPr>
              <w:rPr>
                <w:rFonts w:ascii="Arial" w:eastAsiaTheme="minorEastAsia" w:hAnsi="Arial" w:cs="Arial"/>
                <w:sz w:val="20"/>
                <w:szCs w:val="20"/>
                <w:lang w:val="en-GB"/>
              </w:rPr>
            </w:pPr>
            <w:r w:rsidRPr="00C97249">
              <w:rPr>
                <w:rFonts w:ascii="Arial" w:eastAsiaTheme="minorEastAsia" w:hAnsi="Arial" w:cs="Arial"/>
                <w:sz w:val="20"/>
                <w:szCs w:val="20"/>
                <w:lang w:val="en-GB"/>
              </w:rPr>
              <w:t>1.</w:t>
            </w:r>
            <w:r w:rsidRPr="00C97249">
              <w:rPr>
                <w:rFonts w:ascii="Arial" w:eastAsiaTheme="minorEastAsia" w:hAnsi="Arial" w:cs="Arial"/>
                <w:sz w:val="20"/>
                <w:szCs w:val="20"/>
                <w:lang w:val="en-GB"/>
              </w:rPr>
              <w:tab/>
              <w:t>GNSS validity duration UE reported after GNSS measurement is the remaining validity duration</w:t>
            </w:r>
          </w:p>
          <w:p w14:paraId="060432C3" w14:textId="77777777" w:rsidR="00161FFE" w:rsidRPr="00DC54F2" w:rsidRDefault="00161FFE" w:rsidP="00440D30">
            <w:pPr>
              <w:rPr>
                <w:rFonts w:ascii="Arial" w:eastAsiaTheme="minorEastAsia" w:hAnsi="Arial" w:cs="Arial"/>
                <w:sz w:val="20"/>
                <w:szCs w:val="20"/>
                <w:lang w:val="en-GB"/>
              </w:rPr>
            </w:pPr>
          </w:p>
        </w:tc>
      </w:tr>
    </w:tbl>
    <w:p w14:paraId="50E1C67F" w14:textId="77777777" w:rsidR="00161FFE" w:rsidRDefault="00161FFE" w:rsidP="007C0936">
      <w:pPr>
        <w:rPr>
          <w:rFonts w:ascii="Arial" w:eastAsiaTheme="minorEastAsia" w:hAnsi="Arial" w:cs="Arial"/>
          <w:sz w:val="20"/>
          <w:szCs w:val="20"/>
        </w:rPr>
      </w:pPr>
    </w:p>
    <w:sectPr w:rsidR="00161FFE"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CA14" w14:textId="77777777" w:rsidR="00CF4DD4" w:rsidRDefault="00CF4DD4" w:rsidP="00796430">
      <w:r>
        <w:separator/>
      </w:r>
    </w:p>
  </w:endnote>
  <w:endnote w:type="continuationSeparator" w:id="0">
    <w:p w14:paraId="6C7BF25B" w14:textId="77777777" w:rsidR="00CF4DD4" w:rsidRDefault="00CF4DD4" w:rsidP="00796430">
      <w:r>
        <w:continuationSeparator/>
      </w:r>
    </w:p>
  </w:endnote>
  <w:endnote w:type="continuationNotice" w:id="1">
    <w:p w14:paraId="20DAC42A" w14:textId="77777777" w:rsidR="00CF4DD4" w:rsidRDefault="00CF4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1663" w14:textId="77777777" w:rsidR="00CF4DD4" w:rsidRDefault="00CF4DD4" w:rsidP="00796430">
      <w:r>
        <w:separator/>
      </w:r>
    </w:p>
  </w:footnote>
  <w:footnote w:type="continuationSeparator" w:id="0">
    <w:p w14:paraId="6A12506F" w14:textId="77777777" w:rsidR="00CF4DD4" w:rsidRDefault="00CF4DD4" w:rsidP="00796430">
      <w:r>
        <w:continuationSeparator/>
      </w:r>
    </w:p>
  </w:footnote>
  <w:footnote w:type="continuationNotice" w:id="1">
    <w:p w14:paraId="547F2376" w14:textId="77777777" w:rsidR="00CF4DD4" w:rsidRDefault="00CF4D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CE447F"/>
    <w:multiLevelType w:val="hybridMultilevel"/>
    <w:tmpl w:val="00225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9C2F2A"/>
    <w:multiLevelType w:val="hybridMultilevel"/>
    <w:tmpl w:val="4344E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70FD0"/>
    <w:multiLevelType w:val="hybridMultilevel"/>
    <w:tmpl w:val="837EE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25A1A"/>
    <w:multiLevelType w:val="hybridMultilevel"/>
    <w:tmpl w:val="B2840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8" w15:restartNumberingAfterBreak="0">
    <w:nsid w:val="63D65E2B"/>
    <w:multiLevelType w:val="hybridMultilevel"/>
    <w:tmpl w:val="D7E86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E7893"/>
    <w:multiLevelType w:val="hybridMultilevel"/>
    <w:tmpl w:val="05DE85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921CDF"/>
    <w:multiLevelType w:val="hybridMultilevel"/>
    <w:tmpl w:val="C046BB9A"/>
    <w:lvl w:ilvl="0" w:tplc="7C4E5F38">
      <w:start w:val="1"/>
      <w:numFmt w:val="bullet"/>
      <w:lvlText w:val=""/>
      <w:lvlJc w:val="left"/>
      <w:pPr>
        <w:tabs>
          <w:tab w:val="num" w:pos="720"/>
        </w:tabs>
        <w:ind w:left="720" w:hanging="360"/>
      </w:pPr>
      <w:rPr>
        <w:rFonts w:ascii="Wingdings" w:hAnsi="Wingdings" w:hint="default"/>
      </w:rPr>
    </w:lvl>
    <w:lvl w:ilvl="1" w:tplc="5C825B80">
      <w:start w:val="1"/>
      <w:numFmt w:val="bullet"/>
      <w:lvlText w:val=""/>
      <w:lvlJc w:val="left"/>
      <w:pPr>
        <w:tabs>
          <w:tab w:val="num" w:pos="1440"/>
        </w:tabs>
        <w:ind w:left="1440" w:hanging="360"/>
      </w:pPr>
      <w:rPr>
        <w:rFonts w:ascii="Wingdings" w:hAnsi="Wingdings" w:hint="default"/>
      </w:rPr>
    </w:lvl>
    <w:lvl w:ilvl="2" w:tplc="986C0BB6" w:tentative="1">
      <w:start w:val="1"/>
      <w:numFmt w:val="bullet"/>
      <w:lvlText w:val=""/>
      <w:lvlJc w:val="left"/>
      <w:pPr>
        <w:tabs>
          <w:tab w:val="num" w:pos="2160"/>
        </w:tabs>
        <w:ind w:left="2160" w:hanging="360"/>
      </w:pPr>
      <w:rPr>
        <w:rFonts w:ascii="Wingdings" w:hAnsi="Wingdings" w:hint="default"/>
      </w:rPr>
    </w:lvl>
    <w:lvl w:ilvl="3" w:tplc="B5D2D3B4" w:tentative="1">
      <w:start w:val="1"/>
      <w:numFmt w:val="bullet"/>
      <w:lvlText w:val=""/>
      <w:lvlJc w:val="left"/>
      <w:pPr>
        <w:tabs>
          <w:tab w:val="num" w:pos="2880"/>
        </w:tabs>
        <w:ind w:left="2880" w:hanging="360"/>
      </w:pPr>
      <w:rPr>
        <w:rFonts w:ascii="Wingdings" w:hAnsi="Wingdings" w:hint="default"/>
      </w:rPr>
    </w:lvl>
    <w:lvl w:ilvl="4" w:tplc="56403826" w:tentative="1">
      <w:start w:val="1"/>
      <w:numFmt w:val="bullet"/>
      <w:lvlText w:val=""/>
      <w:lvlJc w:val="left"/>
      <w:pPr>
        <w:tabs>
          <w:tab w:val="num" w:pos="3600"/>
        </w:tabs>
        <w:ind w:left="3600" w:hanging="360"/>
      </w:pPr>
      <w:rPr>
        <w:rFonts w:ascii="Wingdings" w:hAnsi="Wingdings" w:hint="default"/>
      </w:rPr>
    </w:lvl>
    <w:lvl w:ilvl="5" w:tplc="98685B52" w:tentative="1">
      <w:start w:val="1"/>
      <w:numFmt w:val="bullet"/>
      <w:lvlText w:val=""/>
      <w:lvlJc w:val="left"/>
      <w:pPr>
        <w:tabs>
          <w:tab w:val="num" w:pos="4320"/>
        </w:tabs>
        <w:ind w:left="4320" w:hanging="360"/>
      </w:pPr>
      <w:rPr>
        <w:rFonts w:ascii="Wingdings" w:hAnsi="Wingdings" w:hint="default"/>
      </w:rPr>
    </w:lvl>
    <w:lvl w:ilvl="6" w:tplc="E10AE9A8" w:tentative="1">
      <w:start w:val="1"/>
      <w:numFmt w:val="bullet"/>
      <w:lvlText w:val=""/>
      <w:lvlJc w:val="left"/>
      <w:pPr>
        <w:tabs>
          <w:tab w:val="num" w:pos="5040"/>
        </w:tabs>
        <w:ind w:left="5040" w:hanging="360"/>
      </w:pPr>
      <w:rPr>
        <w:rFonts w:ascii="Wingdings" w:hAnsi="Wingdings" w:hint="default"/>
      </w:rPr>
    </w:lvl>
    <w:lvl w:ilvl="7" w:tplc="6F743CC8" w:tentative="1">
      <w:start w:val="1"/>
      <w:numFmt w:val="bullet"/>
      <w:lvlText w:val=""/>
      <w:lvlJc w:val="left"/>
      <w:pPr>
        <w:tabs>
          <w:tab w:val="num" w:pos="5760"/>
        </w:tabs>
        <w:ind w:left="5760" w:hanging="360"/>
      </w:pPr>
      <w:rPr>
        <w:rFonts w:ascii="Wingdings" w:hAnsi="Wingdings" w:hint="default"/>
      </w:rPr>
    </w:lvl>
    <w:lvl w:ilvl="8" w:tplc="2068BCA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1"/>
  </w:num>
  <w:num w:numId="2" w16cid:durableId="1087314294">
    <w:abstractNumId w:val="20"/>
  </w:num>
  <w:num w:numId="3" w16cid:durableId="948317881">
    <w:abstractNumId w:val="18"/>
  </w:num>
  <w:num w:numId="4" w16cid:durableId="1510287417">
    <w:abstractNumId w:val="15"/>
  </w:num>
  <w:num w:numId="5" w16cid:durableId="1486316292">
    <w:abstractNumId w:val="25"/>
  </w:num>
  <w:num w:numId="6" w16cid:durableId="417407601">
    <w:abstractNumId w:val="16"/>
  </w:num>
  <w:num w:numId="7" w16cid:durableId="1552300747">
    <w:abstractNumId w:val="5"/>
  </w:num>
  <w:num w:numId="8" w16cid:durableId="1944066553">
    <w:abstractNumId w:val="21"/>
  </w:num>
  <w:num w:numId="9" w16cid:durableId="1954290451">
    <w:abstractNumId w:val="23"/>
    <w:lvlOverride w:ilvl="0">
      <w:startOverride w:val="1"/>
    </w:lvlOverride>
  </w:num>
  <w:num w:numId="10" w16cid:durableId="783423786">
    <w:abstractNumId w:val="4"/>
  </w:num>
  <w:num w:numId="11" w16cid:durableId="429281794">
    <w:abstractNumId w:val="19"/>
  </w:num>
  <w:num w:numId="12" w16cid:durableId="85468450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34"/>
  </w:num>
  <w:num w:numId="14" w16cid:durableId="687752480">
    <w:abstractNumId w:val="13"/>
  </w:num>
  <w:num w:numId="15" w16cid:durableId="257756216">
    <w:abstractNumId w:val="22"/>
  </w:num>
  <w:num w:numId="16" w16cid:durableId="1958290271">
    <w:abstractNumId w:val="24"/>
  </w:num>
  <w:num w:numId="17" w16cid:durableId="1009258195">
    <w:abstractNumId w:val="14"/>
  </w:num>
  <w:num w:numId="18" w16cid:durableId="1969042782">
    <w:abstractNumId w:val="6"/>
  </w:num>
  <w:num w:numId="19" w16cid:durableId="267541947">
    <w:abstractNumId w:val="7"/>
  </w:num>
  <w:num w:numId="20" w16cid:durableId="94833795">
    <w:abstractNumId w:val="2"/>
  </w:num>
  <w:num w:numId="21" w16cid:durableId="2129616234">
    <w:abstractNumId w:val="9"/>
  </w:num>
  <w:num w:numId="22" w16cid:durableId="1759011608">
    <w:abstractNumId w:val="8"/>
  </w:num>
  <w:num w:numId="23" w16cid:durableId="1556503787">
    <w:abstractNumId w:val="29"/>
  </w:num>
  <w:num w:numId="24" w16cid:durableId="531502155">
    <w:abstractNumId w:val="35"/>
  </w:num>
  <w:num w:numId="25" w16cid:durableId="1406681614">
    <w:abstractNumId w:val="26"/>
  </w:num>
  <w:num w:numId="26" w16cid:durableId="2001960179">
    <w:abstractNumId w:val="27"/>
  </w:num>
  <w:num w:numId="27" w16cid:durableId="1560092314">
    <w:abstractNumId w:val="17"/>
  </w:num>
  <w:num w:numId="28" w16cid:durableId="291324916">
    <w:abstractNumId w:val="1"/>
  </w:num>
  <w:num w:numId="29" w16cid:durableId="1485510458">
    <w:abstractNumId w:val="1"/>
  </w:num>
  <w:num w:numId="30" w16cid:durableId="1237671224">
    <w:abstractNumId w:val="31"/>
  </w:num>
  <w:num w:numId="31" w16cid:durableId="899941630">
    <w:abstractNumId w:val="11"/>
  </w:num>
  <w:num w:numId="32" w16cid:durableId="605893600">
    <w:abstractNumId w:val="0"/>
  </w:num>
  <w:num w:numId="33" w16cid:durableId="1784808837">
    <w:abstractNumId w:val="28"/>
  </w:num>
  <w:num w:numId="34" w16cid:durableId="170023291">
    <w:abstractNumId w:val="3"/>
  </w:num>
  <w:num w:numId="35" w16cid:durableId="605574834">
    <w:abstractNumId w:val="10"/>
  </w:num>
  <w:num w:numId="36" w16cid:durableId="37826936">
    <w:abstractNumId w:val="33"/>
  </w:num>
  <w:num w:numId="37" w16cid:durableId="130635591">
    <w:abstractNumId w:val="1"/>
  </w:num>
  <w:num w:numId="38" w16cid:durableId="387264745">
    <w:abstractNumId w:val="1"/>
  </w:num>
  <w:num w:numId="39" w16cid:durableId="272327362">
    <w:abstractNumId w:val="1"/>
  </w:num>
  <w:num w:numId="40" w16cid:durableId="1165706567">
    <w:abstractNumId w:val="30"/>
  </w:num>
  <w:num w:numId="41" w16cid:durableId="32436031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1D57"/>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36D"/>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368"/>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1D8C"/>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9ED"/>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49"/>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2C7"/>
    <w:rsid w:val="0009443F"/>
    <w:rsid w:val="00094A8F"/>
    <w:rsid w:val="000952AB"/>
    <w:rsid w:val="000954A2"/>
    <w:rsid w:val="000955F5"/>
    <w:rsid w:val="000960C1"/>
    <w:rsid w:val="0009622D"/>
    <w:rsid w:val="000962EB"/>
    <w:rsid w:val="0009638D"/>
    <w:rsid w:val="0009675C"/>
    <w:rsid w:val="000967FC"/>
    <w:rsid w:val="00096B77"/>
    <w:rsid w:val="00096B8B"/>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66"/>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8AC"/>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899"/>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1C53"/>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80E"/>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52"/>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2E22"/>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C4D"/>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6E5D"/>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651"/>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444"/>
    <w:rsid w:val="001255D6"/>
    <w:rsid w:val="001256B3"/>
    <w:rsid w:val="00125A02"/>
    <w:rsid w:val="00125EE2"/>
    <w:rsid w:val="00125FBA"/>
    <w:rsid w:val="00126143"/>
    <w:rsid w:val="001267DA"/>
    <w:rsid w:val="00126A4B"/>
    <w:rsid w:val="00126AE3"/>
    <w:rsid w:val="00126EEC"/>
    <w:rsid w:val="001270A5"/>
    <w:rsid w:val="001272BD"/>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9B"/>
    <w:rsid w:val="001324F3"/>
    <w:rsid w:val="0013252A"/>
    <w:rsid w:val="001327B8"/>
    <w:rsid w:val="00132824"/>
    <w:rsid w:val="00132FFE"/>
    <w:rsid w:val="0013329A"/>
    <w:rsid w:val="00133386"/>
    <w:rsid w:val="00133AAB"/>
    <w:rsid w:val="00133ABC"/>
    <w:rsid w:val="00133B0C"/>
    <w:rsid w:val="0013438A"/>
    <w:rsid w:val="0013455A"/>
    <w:rsid w:val="0013456D"/>
    <w:rsid w:val="00135082"/>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5B3"/>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5B5"/>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1FFE"/>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1C2"/>
    <w:rsid w:val="00175259"/>
    <w:rsid w:val="001759B1"/>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74"/>
    <w:rsid w:val="001951F2"/>
    <w:rsid w:val="00195206"/>
    <w:rsid w:val="0019550D"/>
    <w:rsid w:val="001956DF"/>
    <w:rsid w:val="00195C02"/>
    <w:rsid w:val="0019644B"/>
    <w:rsid w:val="001964B0"/>
    <w:rsid w:val="00196660"/>
    <w:rsid w:val="0019698B"/>
    <w:rsid w:val="00196A7D"/>
    <w:rsid w:val="00196D35"/>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061"/>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1B86"/>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785"/>
    <w:rsid w:val="001E69AC"/>
    <w:rsid w:val="001E6D10"/>
    <w:rsid w:val="001E6D97"/>
    <w:rsid w:val="001E7213"/>
    <w:rsid w:val="001E72A9"/>
    <w:rsid w:val="001E7401"/>
    <w:rsid w:val="001E7C40"/>
    <w:rsid w:val="001F0420"/>
    <w:rsid w:val="001F0422"/>
    <w:rsid w:val="001F06AD"/>
    <w:rsid w:val="001F0902"/>
    <w:rsid w:val="001F0D3C"/>
    <w:rsid w:val="001F12D7"/>
    <w:rsid w:val="001F168F"/>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3F90"/>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358"/>
    <w:rsid w:val="001F75AB"/>
    <w:rsid w:val="001F7866"/>
    <w:rsid w:val="001F7977"/>
    <w:rsid w:val="00200007"/>
    <w:rsid w:val="002001C2"/>
    <w:rsid w:val="00200215"/>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560"/>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5B6"/>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1D61"/>
    <w:rsid w:val="00222428"/>
    <w:rsid w:val="00222BC6"/>
    <w:rsid w:val="00222D87"/>
    <w:rsid w:val="00222DE8"/>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2DC5"/>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7E9"/>
    <w:rsid w:val="002439F4"/>
    <w:rsid w:val="00243A49"/>
    <w:rsid w:val="00243AF0"/>
    <w:rsid w:val="00243DD0"/>
    <w:rsid w:val="002443F7"/>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56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446"/>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40"/>
    <w:rsid w:val="002811D7"/>
    <w:rsid w:val="002812D2"/>
    <w:rsid w:val="0028193E"/>
    <w:rsid w:val="00281D5B"/>
    <w:rsid w:val="00281F71"/>
    <w:rsid w:val="002822B2"/>
    <w:rsid w:val="002824AC"/>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3FE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2C4"/>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DF7"/>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C7B9E"/>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4F55"/>
    <w:rsid w:val="002E50E5"/>
    <w:rsid w:val="002E529F"/>
    <w:rsid w:val="002E552D"/>
    <w:rsid w:val="002E565E"/>
    <w:rsid w:val="002E5C45"/>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1A3"/>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3D9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48"/>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2B"/>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568"/>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C5"/>
    <w:rsid w:val="00360AF7"/>
    <w:rsid w:val="00360C8F"/>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6DFC"/>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27EB"/>
    <w:rsid w:val="003B3CFC"/>
    <w:rsid w:val="003B4048"/>
    <w:rsid w:val="003B4666"/>
    <w:rsid w:val="003B470A"/>
    <w:rsid w:val="003B4B0D"/>
    <w:rsid w:val="003B52D9"/>
    <w:rsid w:val="003B53D6"/>
    <w:rsid w:val="003B53DE"/>
    <w:rsid w:val="003B5667"/>
    <w:rsid w:val="003B5769"/>
    <w:rsid w:val="003B585C"/>
    <w:rsid w:val="003B5910"/>
    <w:rsid w:val="003B592A"/>
    <w:rsid w:val="003B593E"/>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5B6"/>
    <w:rsid w:val="003C08EE"/>
    <w:rsid w:val="003C0A82"/>
    <w:rsid w:val="003C10F4"/>
    <w:rsid w:val="003C1125"/>
    <w:rsid w:val="003C14A8"/>
    <w:rsid w:val="003C2255"/>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D7ED3"/>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532"/>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1E9"/>
    <w:rsid w:val="00405523"/>
    <w:rsid w:val="0040582F"/>
    <w:rsid w:val="004058D5"/>
    <w:rsid w:val="00405A0E"/>
    <w:rsid w:val="00405E9C"/>
    <w:rsid w:val="004062E7"/>
    <w:rsid w:val="00406743"/>
    <w:rsid w:val="004067DB"/>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28"/>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BB3"/>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2E29"/>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53"/>
    <w:rsid w:val="004612AD"/>
    <w:rsid w:val="00461D8E"/>
    <w:rsid w:val="004620D8"/>
    <w:rsid w:val="004623B9"/>
    <w:rsid w:val="00462B52"/>
    <w:rsid w:val="00462CB2"/>
    <w:rsid w:val="00462E7B"/>
    <w:rsid w:val="00463043"/>
    <w:rsid w:val="0046306D"/>
    <w:rsid w:val="00463077"/>
    <w:rsid w:val="00463278"/>
    <w:rsid w:val="00463C88"/>
    <w:rsid w:val="00463DC6"/>
    <w:rsid w:val="00463E20"/>
    <w:rsid w:val="00463E8A"/>
    <w:rsid w:val="00464377"/>
    <w:rsid w:val="004646FB"/>
    <w:rsid w:val="0046479E"/>
    <w:rsid w:val="00464979"/>
    <w:rsid w:val="00464A62"/>
    <w:rsid w:val="0046538E"/>
    <w:rsid w:val="0046539A"/>
    <w:rsid w:val="00465590"/>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6D7"/>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05"/>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3FA9"/>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B40"/>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370"/>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08C"/>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7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74"/>
    <w:rsid w:val="005853BB"/>
    <w:rsid w:val="0058569A"/>
    <w:rsid w:val="0058586A"/>
    <w:rsid w:val="005858A2"/>
    <w:rsid w:val="00585A03"/>
    <w:rsid w:val="00585DA8"/>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9770B"/>
    <w:rsid w:val="005A00B7"/>
    <w:rsid w:val="005A02E7"/>
    <w:rsid w:val="005A0AC0"/>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09B"/>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2A"/>
    <w:rsid w:val="005B7868"/>
    <w:rsid w:val="005B7AE8"/>
    <w:rsid w:val="005B7D3B"/>
    <w:rsid w:val="005B7E5E"/>
    <w:rsid w:val="005C0013"/>
    <w:rsid w:val="005C04B9"/>
    <w:rsid w:val="005C0B3F"/>
    <w:rsid w:val="005C0C87"/>
    <w:rsid w:val="005C1106"/>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5FE7"/>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5FA4"/>
    <w:rsid w:val="005D6404"/>
    <w:rsid w:val="005D643A"/>
    <w:rsid w:val="005D64BF"/>
    <w:rsid w:val="005D6686"/>
    <w:rsid w:val="005D69D5"/>
    <w:rsid w:val="005D7169"/>
    <w:rsid w:val="005D75EB"/>
    <w:rsid w:val="005D7618"/>
    <w:rsid w:val="005E0227"/>
    <w:rsid w:val="005E04AB"/>
    <w:rsid w:val="005E07E8"/>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36C"/>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3DD"/>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09B3"/>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3E02"/>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858"/>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83"/>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2D4"/>
    <w:rsid w:val="006924CE"/>
    <w:rsid w:val="006926D9"/>
    <w:rsid w:val="0069276D"/>
    <w:rsid w:val="006928E0"/>
    <w:rsid w:val="00692B21"/>
    <w:rsid w:val="0069327B"/>
    <w:rsid w:val="00693558"/>
    <w:rsid w:val="0069415D"/>
    <w:rsid w:val="0069427C"/>
    <w:rsid w:val="006942FC"/>
    <w:rsid w:val="00694340"/>
    <w:rsid w:val="0069434D"/>
    <w:rsid w:val="00694380"/>
    <w:rsid w:val="00694908"/>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0F24"/>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3AD"/>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D6E"/>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2DC1"/>
    <w:rsid w:val="006C30C0"/>
    <w:rsid w:val="006C31D4"/>
    <w:rsid w:val="006C347D"/>
    <w:rsid w:val="006C3781"/>
    <w:rsid w:val="006C3B9F"/>
    <w:rsid w:val="006C3D47"/>
    <w:rsid w:val="006C3DA6"/>
    <w:rsid w:val="006C3F23"/>
    <w:rsid w:val="006C3FBE"/>
    <w:rsid w:val="006C4279"/>
    <w:rsid w:val="006C42C3"/>
    <w:rsid w:val="006C4727"/>
    <w:rsid w:val="006C48CD"/>
    <w:rsid w:val="006C4A65"/>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CBC"/>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AB9"/>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D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5E81"/>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63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1F9"/>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3D7"/>
    <w:rsid w:val="007657EE"/>
    <w:rsid w:val="0076585E"/>
    <w:rsid w:val="007659D4"/>
    <w:rsid w:val="00765AD2"/>
    <w:rsid w:val="00765FB2"/>
    <w:rsid w:val="0076622B"/>
    <w:rsid w:val="00766365"/>
    <w:rsid w:val="00766394"/>
    <w:rsid w:val="00766633"/>
    <w:rsid w:val="0076668B"/>
    <w:rsid w:val="00766941"/>
    <w:rsid w:val="00767045"/>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9DC"/>
    <w:rsid w:val="00772A2A"/>
    <w:rsid w:val="00772A77"/>
    <w:rsid w:val="00772E76"/>
    <w:rsid w:val="00772EB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1E21"/>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278"/>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936"/>
    <w:rsid w:val="007C0CEF"/>
    <w:rsid w:val="007C11C8"/>
    <w:rsid w:val="007C11D5"/>
    <w:rsid w:val="007C1325"/>
    <w:rsid w:val="007C13D4"/>
    <w:rsid w:val="007C17AC"/>
    <w:rsid w:val="007C1AA4"/>
    <w:rsid w:val="007C1C0F"/>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6B3"/>
    <w:rsid w:val="007D0C49"/>
    <w:rsid w:val="007D0CFB"/>
    <w:rsid w:val="007D0EC7"/>
    <w:rsid w:val="007D12D1"/>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1E5"/>
    <w:rsid w:val="007D44CE"/>
    <w:rsid w:val="007D476C"/>
    <w:rsid w:val="007D4816"/>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4DED"/>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1BCB"/>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7C7"/>
    <w:rsid w:val="00854999"/>
    <w:rsid w:val="00854B36"/>
    <w:rsid w:val="00854D99"/>
    <w:rsid w:val="00854DF7"/>
    <w:rsid w:val="00854F06"/>
    <w:rsid w:val="00855205"/>
    <w:rsid w:val="008558FB"/>
    <w:rsid w:val="00855B14"/>
    <w:rsid w:val="00855B44"/>
    <w:rsid w:val="00855C1F"/>
    <w:rsid w:val="00856150"/>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00"/>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81C"/>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37"/>
    <w:rsid w:val="008971AB"/>
    <w:rsid w:val="008974C6"/>
    <w:rsid w:val="008976FC"/>
    <w:rsid w:val="00897891"/>
    <w:rsid w:val="008978EF"/>
    <w:rsid w:val="00897C2F"/>
    <w:rsid w:val="00897DA6"/>
    <w:rsid w:val="00897EDF"/>
    <w:rsid w:val="008A0437"/>
    <w:rsid w:val="008A0537"/>
    <w:rsid w:val="008A0713"/>
    <w:rsid w:val="008A0785"/>
    <w:rsid w:val="008A07ED"/>
    <w:rsid w:val="008A0986"/>
    <w:rsid w:val="008A1055"/>
    <w:rsid w:val="008A132A"/>
    <w:rsid w:val="008A13FA"/>
    <w:rsid w:val="008A1556"/>
    <w:rsid w:val="008A1572"/>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465"/>
    <w:rsid w:val="008B65D6"/>
    <w:rsid w:val="008B688A"/>
    <w:rsid w:val="008B6980"/>
    <w:rsid w:val="008B69DC"/>
    <w:rsid w:val="008B6C3E"/>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BA8"/>
    <w:rsid w:val="008D0CA8"/>
    <w:rsid w:val="008D0D17"/>
    <w:rsid w:val="008D0FFE"/>
    <w:rsid w:val="008D10F8"/>
    <w:rsid w:val="008D1EB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41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186"/>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0EA8"/>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25"/>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BBB"/>
    <w:rsid w:val="00987F6C"/>
    <w:rsid w:val="00990398"/>
    <w:rsid w:val="009903FC"/>
    <w:rsid w:val="0099051C"/>
    <w:rsid w:val="00990946"/>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2EC3"/>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1EC"/>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85A"/>
    <w:rsid w:val="009B7AFB"/>
    <w:rsid w:val="009B7BD2"/>
    <w:rsid w:val="009C0151"/>
    <w:rsid w:val="009C020A"/>
    <w:rsid w:val="009C0578"/>
    <w:rsid w:val="009C0DD0"/>
    <w:rsid w:val="009C0E99"/>
    <w:rsid w:val="009C163E"/>
    <w:rsid w:val="009C1905"/>
    <w:rsid w:val="009C1C8D"/>
    <w:rsid w:val="009C2159"/>
    <w:rsid w:val="009C21A1"/>
    <w:rsid w:val="009C2323"/>
    <w:rsid w:val="009C2AE5"/>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77"/>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3D5F"/>
    <w:rsid w:val="009E4149"/>
    <w:rsid w:val="009E475C"/>
    <w:rsid w:val="009E48B3"/>
    <w:rsid w:val="009E4A7F"/>
    <w:rsid w:val="009E4C78"/>
    <w:rsid w:val="009E56C8"/>
    <w:rsid w:val="009E5C4A"/>
    <w:rsid w:val="009E5CEE"/>
    <w:rsid w:val="009E61C4"/>
    <w:rsid w:val="009E645B"/>
    <w:rsid w:val="009E6708"/>
    <w:rsid w:val="009E6905"/>
    <w:rsid w:val="009E6ADE"/>
    <w:rsid w:val="009E6B81"/>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645"/>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044"/>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3C"/>
    <w:rsid w:val="00A20BBA"/>
    <w:rsid w:val="00A20F3A"/>
    <w:rsid w:val="00A20F7F"/>
    <w:rsid w:val="00A21415"/>
    <w:rsid w:val="00A218EB"/>
    <w:rsid w:val="00A21CCA"/>
    <w:rsid w:val="00A21FDD"/>
    <w:rsid w:val="00A229C1"/>
    <w:rsid w:val="00A22BF6"/>
    <w:rsid w:val="00A22DC5"/>
    <w:rsid w:val="00A23559"/>
    <w:rsid w:val="00A23572"/>
    <w:rsid w:val="00A239A3"/>
    <w:rsid w:val="00A23F30"/>
    <w:rsid w:val="00A23FF1"/>
    <w:rsid w:val="00A24086"/>
    <w:rsid w:val="00A241CC"/>
    <w:rsid w:val="00A24947"/>
    <w:rsid w:val="00A24990"/>
    <w:rsid w:val="00A24A9F"/>
    <w:rsid w:val="00A24F3D"/>
    <w:rsid w:val="00A25E63"/>
    <w:rsid w:val="00A25EB5"/>
    <w:rsid w:val="00A26013"/>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A"/>
    <w:rsid w:val="00A4174D"/>
    <w:rsid w:val="00A4241E"/>
    <w:rsid w:val="00A425C6"/>
    <w:rsid w:val="00A4271E"/>
    <w:rsid w:val="00A4281D"/>
    <w:rsid w:val="00A42A83"/>
    <w:rsid w:val="00A43009"/>
    <w:rsid w:val="00A4334C"/>
    <w:rsid w:val="00A433BC"/>
    <w:rsid w:val="00A435E6"/>
    <w:rsid w:val="00A4377D"/>
    <w:rsid w:val="00A43938"/>
    <w:rsid w:val="00A43BF0"/>
    <w:rsid w:val="00A43F1D"/>
    <w:rsid w:val="00A43F26"/>
    <w:rsid w:val="00A440B3"/>
    <w:rsid w:val="00A44803"/>
    <w:rsid w:val="00A44C32"/>
    <w:rsid w:val="00A4516D"/>
    <w:rsid w:val="00A4597D"/>
    <w:rsid w:val="00A45A08"/>
    <w:rsid w:val="00A45AE4"/>
    <w:rsid w:val="00A46312"/>
    <w:rsid w:val="00A465DC"/>
    <w:rsid w:val="00A466CC"/>
    <w:rsid w:val="00A47398"/>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39AA"/>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18F9"/>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29"/>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355"/>
    <w:rsid w:val="00AA06F2"/>
    <w:rsid w:val="00AA0A00"/>
    <w:rsid w:val="00AA10A1"/>
    <w:rsid w:val="00AA18CD"/>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826"/>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0"/>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3FA1"/>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34"/>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6F31"/>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1C4"/>
    <w:rsid w:val="00AE46A3"/>
    <w:rsid w:val="00AE47E4"/>
    <w:rsid w:val="00AE4B2E"/>
    <w:rsid w:val="00AE4D46"/>
    <w:rsid w:val="00AE4D94"/>
    <w:rsid w:val="00AE4FF1"/>
    <w:rsid w:val="00AE505D"/>
    <w:rsid w:val="00AE50E5"/>
    <w:rsid w:val="00AE5570"/>
    <w:rsid w:val="00AE5826"/>
    <w:rsid w:val="00AE5974"/>
    <w:rsid w:val="00AE59F0"/>
    <w:rsid w:val="00AE5FDF"/>
    <w:rsid w:val="00AE60D3"/>
    <w:rsid w:val="00AE60E5"/>
    <w:rsid w:val="00AE64F5"/>
    <w:rsid w:val="00AE6617"/>
    <w:rsid w:val="00AE6CB1"/>
    <w:rsid w:val="00AE6F38"/>
    <w:rsid w:val="00AE71A8"/>
    <w:rsid w:val="00AE72F2"/>
    <w:rsid w:val="00AE7A70"/>
    <w:rsid w:val="00AE7C5A"/>
    <w:rsid w:val="00AF006E"/>
    <w:rsid w:val="00AF01B5"/>
    <w:rsid w:val="00AF06EA"/>
    <w:rsid w:val="00AF081E"/>
    <w:rsid w:val="00AF083D"/>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7C"/>
    <w:rsid w:val="00B1022A"/>
    <w:rsid w:val="00B1028F"/>
    <w:rsid w:val="00B1056D"/>
    <w:rsid w:val="00B10654"/>
    <w:rsid w:val="00B10B3B"/>
    <w:rsid w:val="00B10C96"/>
    <w:rsid w:val="00B10D05"/>
    <w:rsid w:val="00B11C26"/>
    <w:rsid w:val="00B11F83"/>
    <w:rsid w:val="00B1244E"/>
    <w:rsid w:val="00B12547"/>
    <w:rsid w:val="00B12697"/>
    <w:rsid w:val="00B1285D"/>
    <w:rsid w:val="00B1289A"/>
    <w:rsid w:val="00B12E58"/>
    <w:rsid w:val="00B12FD2"/>
    <w:rsid w:val="00B13224"/>
    <w:rsid w:val="00B1330D"/>
    <w:rsid w:val="00B135EA"/>
    <w:rsid w:val="00B136D7"/>
    <w:rsid w:val="00B13809"/>
    <w:rsid w:val="00B13825"/>
    <w:rsid w:val="00B13DA5"/>
    <w:rsid w:val="00B13DB0"/>
    <w:rsid w:val="00B13F47"/>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87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198"/>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4CF"/>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467"/>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1AC"/>
    <w:rsid w:val="00B94BC5"/>
    <w:rsid w:val="00B94E2B"/>
    <w:rsid w:val="00B94F44"/>
    <w:rsid w:val="00B94F4D"/>
    <w:rsid w:val="00B9565B"/>
    <w:rsid w:val="00B958C1"/>
    <w:rsid w:val="00B959CB"/>
    <w:rsid w:val="00B95A15"/>
    <w:rsid w:val="00B95AB0"/>
    <w:rsid w:val="00B95C7D"/>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84"/>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D6F"/>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140"/>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0F1"/>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5B71"/>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D6"/>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1BB0"/>
    <w:rsid w:val="00C025CF"/>
    <w:rsid w:val="00C027BA"/>
    <w:rsid w:val="00C02DD7"/>
    <w:rsid w:val="00C02F4B"/>
    <w:rsid w:val="00C031F6"/>
    <w:rsid w:val="00C03354"/>
    <w:rsid w:val="00C03439"/>
    <w:rsid w:val="00C03766"/>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451"/>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D6C"/>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55F"/>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3F3"/>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6E78"/>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26B"/>
    <w:rsid w:val="00C5471B"/>
    <w:rsid w:val="00C54A16"/>
    <w:rsid w:val="00C54CF2"/>
    <w:rsid w:val="00C54CF7"/>
    <w:rsid w:val="00C54D68"/>
    <w:rsid w:val="00C54E87"/>
    <w:rsid w:val="00C55031"/>
    <w:rsid w:val="00C55FBB"/>
    <w:rsid w:val="00C56974"/>
    <w:rsid w:val="00C5697F"/>
    <w:rsid w:val="00C56A8D"/>
    <w:rsid w:val="00C56B5D"/>
    <w:rsid w:val="00C56C20"/>
    <w:rsid w:val="00C56D94"/>
    <w:rsid w:val="00C56E02"/>
    <w:rsid w:val="00C57041"/>
    <w:rsid w:val="00C57A8A"/>
    <w:rsid w:val="00C57D4A"/>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E70"/>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21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DF9"/>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1F5"/>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318"/>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4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D4E"/>
    <w:rsid w:val="00CA5F38"/>
    <w:rsid w:val="00CA618D"/>
    <w:rsid w:val="00CA6398"/>
    <w:rsid w:val="00CA65C4"/>
    <w:rsid w:val="00CA675C"/>
    <w:rsid w:val="00CA6776"/>
    <w:rsid w:val="00CA6FA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33F"/>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AFB"/>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AB5"/>
    <w:rsid w:val="00CE6C18"/>
    <w:rsid w:val="00CE6C28"/>
    <w:rsid w:val="00CE6C47"/>
    <w:rsid w:val="00CE6CAE"/>
    <w:rsid w:val="00CE722C"/>
    <w:rsid w:val="00CE72A4"/>
    <w:rsid w:val="00CF01D6"/>
    <w:rsid w:val="00CF0281"/>
    <w:rsid w:val="00CF0680"/>
    <w:rsid w:val="00CF0DF9"/>
    <w:rsid w:val="00CF0F92"/>
    <w:rsid w:val="00CF1633"/>
    <w:rsid w:val="00CF187D"/>
    <w:rsid w:val="00CF224F"/>
    <w:rsid w:val="00CF28EA"/>
    <w:rsid w:val="00CF2B23"/>
    <w:rsid w:val="00CF3141"/>
    <w:rsid w:val="00CF3714"/>
    <w:rsid w:val="00CF37D0"/>
    <w:rsid w:val="00CF3873"/>
    <w:rsid w:val="00CF40EF"/>
    <w:rsid w:val="00CF47BC"/>
    <w:rsid w:val="00CF4B00"/>
    <w:rsid w:val="00CF4DD4"/>
    <w:rsid w:val="00CF5960"/>
    <w:rsid w:val="00CF5DA4"/>
    <w:rsid w:val="00CF5FEC"/>
    <w:rsid w:val="00CF656D"/>
    <w:rsid w:val="00CF6943"/>
    <w:rsid w:val="00CF6A2E"/>
    <w:rsid w:val="00CF7547"/>
    <w:rsid w:val="00CF7788"/>
    <w:rsid w:val="00CF78BB"/>
    <w:rsid w:val="00CF7996"/>
    <w:rsid w:val="00D0059B"/>
    <w:rsid w:val="00D00F58"/>
    <w:rsid w:val="00D00F6F"/>
    <w:rsid w:val="00D00FC7"/>
    <w:rsid w:val="00D010D1"/>
    <w:rsid w:val="00D0111D"/>
    <w:rsid w:val="00D0200C"/>
    <w:rsid w:val="00D02156"/>
    <w:rsid w:val="00D024BF"/>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3D6"/>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26"/>
    <w:rsid w:val="00D341F5"/>
    <w:rsid w:val="00D342F2"/>
    <w:rsid w:val="00D3436D"/>
    <w:rsid w:val="00D34403"/>
    <w:rsid w:val="00D34512"/>
    <w:rsid w:val="00D345AB"/>
    <w:rsid w:val="00D34856"/>
    <w:rsid w:val="00D34882"/>
    <w:rsid w:val="00D34920"/>
    <w:rsid w:val="00D34A3E"/>
    <w:rsid w:val="00D34DD9"/>
    <w:rsid w:val="00D35964"/>
    <w:rsid w:val="00D35A6C"/>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4D1"/>
    <w:rsid w:val="00D4490F"/>
    <w:rsid w:val="00D44964"/>
    <w:rsid w:val="00D44A7F"/>
    <w:rsid w:val="00D44A96"/>
    <w:rsid w:val="00D44C48"/>
    <w:rsid w:val="00D44EDA"/>
    <w:rsid w:val="00D45283"/>
    <w:rsid w:val="00D45AD6"/>
    <w:rsid w:val="00D45DF3"/>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75"/>
    <w:rsid w:val="00D568AC"/>
    <w:rsid w:val="00D568B7"/>
    <w:rsid w:val="00D56908"/>
    <w:rsid w:val="00D56AAB"/>
    <w:rsid w:val="00D56B15"/>
    <w:rsid w:val="00D56C99"/>
    <w:rsid w:val="00D56F74"/>
    <w:rsid w:val="00D570CC"/>
    <w:rsid w:val="00D5719D"/>
    <w:rsid w:val="00D5742E"/>
    <w:rsid w:val="00D5775C"/>
    <w:rsid w:val="00D57880"/>
    <w:rsid w:val="00D57D3D"/>
    <w:rsid w:val="00D57D3F"/>
    <w:rsid w:val="00D600D0"/>
    <w:rsid w:val="00D60381"/>
    <w:rsid w:val="00D60420"/>
    <w:rsid w:val="00D60504"/>
    <w:rsid w:val="00D60E92"/>
    <w:rsid w:val="00D61152"/>
    <w:rsid w:val="00D6227C"/>
    <w:rsid w:val="00D622D4"/>
    <w:rsid w:val="00D62350"/>
    <w:rsid w:val="00D624D3"/>
    <w:rsid w:val="00D62C83"/>
    <w:rsid w:val="00D633EA"/>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742"/>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6ED"/>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43F"/>
    <w:rsid w:val="00D8785A"/>
    <w:rsid w:val="00D878FC"/>
    <w:rsid w:val="00D87C6A"/>
    <w:rsid w:val="00D87F6B"/>
    <w:rsid w:val="00D90284"/>
    <w:rsid w:val="00D90B8F"/>
    <w:rsid w:val="00D90D90"/>
    <w:rsid w:val="00D910C5"/>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6EF"/>
    <w:rsid w:val="00D968B7"/>
    <w:rsid w:val="00D96D99"/>
    <w:rsid w:val="00D972EF"/>
    <w:rsid w:val="00D97548"/>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B3E"/>
    <w:rsid w:val="00DB0BA1"/>
    <w:rsid w:val="00DB0EF1"/>
    <w:rsid w:val="00DB1264"/>
    <w:rsid w:val="00DB1A5E"/>
    <w:rsid w:val="00DB1A86"/>
    <w:rsid w:val="00DB1D4A"/>
    <w:rsid w:val="00DB268E"/>
    <w:rsid w:val="00DB284A"/>
    <w:rsid w:val="00DB2F07"/>
    <w:rsid w:val="00DB3020"/>
    <w:rsid w:val="00DB3107"/>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33A"/>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D60"/>
    <w:rsid w:val="00DC2E0B"/>
    <w:rsid w:val="00DC3100"/>
    <w:rsid w:val="00DC3B91"/>
    <w:rsid w:val="00DC421F"/>
    <w:rsid w:val="00DC4825"/>
    <w:rsid w:val="00DC4A00"/>
    <w:rsid w:val="00DC518A"/>
    <w:rsid w:val="00DC54F2"/>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AB"/>
    <w:rsid w:val="00E10D91"/>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128"/>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A8"/>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758"/>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1F1"/>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12D"/>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5B"/>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1BD"/>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25E"/>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2EB6"/>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1B7"/>
    <w:rsid w:val="00EB0298"/>
    <w:rsid w:val="00EB0D21"/>
    <w:rsid w:val="00EB0D6D"/>
    <w:rsid w:val="00EB1149"/>
    <w:rsid w:val="00EB1543"/>
    <w:rsid w:val="00EB1AD9"/>
    <w:rsid w:val="00EB1B26"/>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3A3"/>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74A"/>
    <w:rsid w:val="00EC4B4B"/>
    <w:rsid w:val="00EC4C17"/>
    <w:rsid w:val="00EC4D4D"/>
    <w:rsid w:val="00EC540A"/>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295"/>
    <w:rsid w:val="00ED64EE"/>
    <w:rsid w:val="00ED67C3"/>
    <w:rsid w:val="00ED6A6A"/>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48"/>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2CD"/>
    <w:rsid w:val="00EF475A"/>
    <w:rsid w:val="00EF4BC7"/>
    <w:rsid w:val="00EF4F84"/>
    <w:rsid w:val="00EF51E9"/>
    <w:rsid w:val="00EF54AA"/>
    <w:rsid w:val="00EF55A3"/>
    <w:rsid w:val="00EF5666"/>
    <w:rsid w:val="00EF603D"/>
    <w:rsid w:val="00EF647C"/>
    <w:rsid w:val="00EF6670"/>
    <w:rsid w:val="00EF67CB"/>
    <w:rsid w:val="00EF6937"/>
    <w:rsid w:val="00EF6B1A"/>
    <w:rsid w:val="00EF6DD0"/>
    <w:rsid w:val="00EF7318"/>
    <w:rsid w:val="00EF7408"/>
    <w:rsid w:val="00EF7947"/>
    <w:rsid w:val="00EF7B81"/>
    <w:rsid w:val="00F001EA"/>
    <w:rsid w:val="00F003BD"/>
    <w:rsid w:val="00F00575"/>
    <w:rsid w:val="00F00827"/>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6DF6"/>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77"/>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3BB"/>
    <w:rsid w:val="00F32E92"/>
    <w:rsid w:val="00F32FE5"/>
    <w:rsid w:val="00F330ED"/>
    <w:rsid w:val="00F3341D"/>
    <w:rsid w:val="00F338CD"/>
    <w:rsid w:val="00F33B24"/>
    <w:rsid w:val="00F33BD6"/>
    <w:rsid w:val="00F33C8F"/>
    <w:rsid w:val="00F33CFD"/>
    <w:rsid w:val="00F33F6D"/>
    <w:rsid w:val="00F3431D"/>
    <w:rsid w:val="00F344FC"/>
    <w:rsid w:val="00F34A98"/>
    <w:rsid w:val="00F34B9B"/>
    <w:rsid w:val="00F34CAF"/>
    <w:rsid w:val="00F34E71"/>
    <w:rsid w:val="00F34F18"/>
    <w:rsid w:val="00F34FC4"/>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B8"/>
    <w:rsid w:val="00F37ADC"/>
    <w:rsid w:val="00F37EBF"/>
    <w:rsid w:val="00F40224"/>
    <w:rsid w:val="00F40635"/>
    <w:rsid w:val="00F407B7"/>
    <w:rsid w:val="00F409BA"/>
    <w:rsid w:val="00F40E1C"/>
    <w:rsid w:val="00F40E3B"/>
    <w:rsid w:val="00F40EB8"/>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0B4"/>
    <w:rsid w:val="00F43ADB"/>
    <w:rsid w:val="00F43D9A"/>
    <w:rsid w:val="00F43F4F"/>
    <w:rsid w:val="00F43F63"/>
    <w:rsid w:val="00F4438D"/>
    <w:rsid w:val="00F44423"/>
    <w:rsid w:val="00F44D8D"/>
    <w:rsid w:val="00F44E98"/>
    <w:rsid w:val="00F44FA5"/>
    <w:rsid w:val="00F44FED"/>
    <w:rsid w:val="00F45027"/>
    <w:rsid w:val="00F45087"/>
    <w:rsid w:val="00F45326"/>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6F6"/>
    <w:rsid w:val="00F52881"/>
    <w:rsid w:val="00F52A01"/>
    <w:rsid w:val="00F52F05"/>
    <w:rsid w:val="00F53099"/>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4EB"/>
    <w:rsid w:val="00F72ACA"/>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5D"/>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7C4"/>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537"/>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3C"/>
    <w:rsid w:val="00FA565E"/>
    <w:rsid w:val="00FA62C0"/>
    <w:rsid w:val="00FA65BF"/>
    <w:rsid w:val="00FA6BA9"/>
    <w:rsid w:val="00FA6C40"/>
    <w:rsid w:val="00FA7CE2"/>
    <w:rsid w:val="00FA7DE2"/>
    <w:rsid w:val="00FB00ED"/>
    <w:rsid w:val="00FB017E"/>
    <w:rsid w:val="00FB01FD"/>
    <w:rsid w:val="00FB0814"/>
    <w:rsid w:val="00FB0FF7"/>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169"/>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FBC"/>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4E44"/>
    <w:rsid w:val="00FD51D6"/>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6F6E"/>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35B"/>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186255335">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247171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59922380">
      <w:bodyDiv w:val="1"/>
      <w:marLeft w:val="0"/>
      <w:marRight w:val="0"/>
      <w:marTop w:val="0"/>
      <w:marBottom w:val="0"/>
      <w:divBdr>
        <w:top w:val="none" w:sz="0" w:space="0" w:color="auto"/>
        <w:left w:val="none" w:sz="0" w:space="0" w:color="auto"/>
        <w:bottom w:val="none" w:sz="0" w:space="0" w:color="auto"/>
        <w:right w:val="none" w:sz="0" w:space="0" w:color="auto"/>
      </w:divBdr>
      <w:divsChild>
        <w:div w:id="1458644763">
          <w:marLeft w:val="950"/>
          <w:marRight w:val="0"/>
          <w:marTop w:val="86"/>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1038902">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32400686">
      <w:bodyDiv w:val="1"/>
      <w:marLeft w:val="0"/>
      <w:marRight w:val="0"/>
      <w:marTop w:val="0"/>
      <w:marBottom w:val="0"/>
      <w:divBdr>
        <w:top w:val="none" w:sz="0" w:space="0" w:color="auto"/>
        <w:left w:val="none" w:sz="0" w:space="0" w:color="auto"/>
        <w:bottom w:val="none" w:sz="0" w:space="0" w:color="auto"/>
        <w:right w:val="none" w:sz="0" w:space="0" w:color="auto"/>
      </w:divBdr>
      <w:divsChild>
        <w:div w:id="1125076882">
          <w:marLeft w:val="1166"/>
          <w:marRight w:val="0"/>
          <w:marTop w:val="100"/>
          <w:marBottom w:val="0"/>
          <w:divBdr>
            <w:top w:val="none" w:sz="0" w:space="0" w:color="auto"/>
            <w:left w:val="none" w:sz="0" w:space="0" w:color="auto"/>
            <w:bottom w:val="none" w:sz="0" w:space="0" w:color="auto"/>
            <w:right w:val="none" w:sz="0" w:space="0" w:color="auto"/>
          </w:divBdr>
        </w:div>
        <w:div w:id="1058089862">
          <w:marLeft w:val="1166"/>
          <w:marRight w:val="0"/>
          <w:marTop w:val="100"/>
          <w:marBottom w:val="0"/>
          <w:divBdr>
            <w:top w:val="none" w:sz="0" w:space="0" w:color="auto"/>
            <w:left w:val="none" w:sz="0" w:space="0" w:color="auto"/>
            <w:bottom w:val="none" w:sz="0" w:space="0" w:color="auto"/>
            <w:right w:val="none" w:sz="0" w:space="0" w:color="auto"/>
          </w:divBdr>
        </w:div>
        <w:div w:id="2050106191">
          <w:marLeft w:val="1166"/>
          <w:marRight w:val="0"/>
          <w:marTop w:val="100"/>
          <w:marBottom w:val="0"/>
          <w:divBdr>
            <w:top w:val="none" w:sz="0" w:space="0" w:color="auto"/>
            <w:left w:val="none" w:sz="0" w:space="0" w:color="auto"/>
            <w:bottom w:val="none" w:sz="0" w:space="0" w:color="auto"/>
            <w:right w:val="none" w:sz="0" w:space="0" w:color="auto"/>
          </w:divBdr>
        </w:div>
        <w:div w:id="784273655">
          <w:marLeft w:val="1166"/>
          <w:marRight w:val="0"/>
          <w:marTop w:val="100"/>
          <w:marBottom w:val="0"/>
          <w:divBdr>
            <w:top w:val="none" w:sz="0" w:space="0" w:color="auto"/>
            <w:left w:val="none" w:sz="0" w:space="0" w:color="auto"/>
            <w:bottom w:val="none" w:sz="0" w:space="0" w:color="auto"/>
            <w:right w:val="none" w:sz="0" w:space="0" w:color="auto"/>
          </w:divBdr>
        </w:div>
        <w:div w:id="1274556840">
          <w:marLeft w:val="1166"/>
          <w:marRight w:val="0"/>
          <w:marTop w:val="100"/>
          <w:marBottom w:val="0"/>
          <w:divBdr>
            <w:top w:val="none" w:sz="0" w:space="0" w:color="auto"/>
            <w:left w:val="none" w:sz="0" w:space="0" w:color="auto"/>
            <w:bottom w:val="none" w:sz="0" w:space="0" w:color="auto"/>
            <w:right w:val="none" w:sz="0" w:space="0" w:color="auto"/>
          </w:divBdr>
        </w:div>
        <w:div w:id="1805807461">
          <w:marLeft w:val="1166"/>
          <w:marRight w:val="0"/>
          <w:marTop w:val="100"/>
          <w:marBottom w:val="0"/>
          <w:divBdr>
            <w:top w:val="none" w:sz="0" w:space="0" w:color="auto"/>
            <w:left w:val="none" w:sz="0" w:space="0" w:color="auto"/>
            <w:bottom w:val="none" w:sz="0" w:space="0" w:color="auto"/>
            <w:right w:val="none" w:sz="0" w:space="0" w:color="auto"/>
          </w:divBdr>
        </w:div>
        <w:div w:id="2026520670">
          <w:marLeft w:val="1166"/>
          <w:marRight w:val="0"/>
          <w:marTop w:val="100"/>
          <w:marBottom w:val="0"/>
          <w:divBdr>
            <w:top w:val="none" w:sz="0" w:space="0" w:color="auto"/>
            <w:left w:val="none" w:sz="0" w:space="0" w:color="auto"/>
            <w:bottom w:val="none" w:sz="0" w:space="0" w:color="auto"/>
            <w:right w:val="none" w:sz="0" w:space="0" w:color="auto"/>
          </w:divBdr>
        </w:div>
      </w:divsChild>
    </w:div>
    <w:div w:id="163763722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2409</Words>
  <Characters>12746</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2023-03-28T21:05:00Z</dcterms:created>
  <dcterms:modified xsi:type="dcterms:W3CDTF">2023-05-11T11:43:00Z</dcterms:modified>
</cp:coreProperties>
</file>