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52"/>
        <w:gridCol w:w="7346"/>
        <w:gridCol w:w="284"/>
      </w:tblGrid>
      <w:tr w:rsidR="00D9435B" w:rsidRPr="002E5375" w14:paraId="59631E3C" w14:textId="77777777" w:rsidTr="00AF3B96">
        <w:trPr>
          <w:gridAfter w:val="1"/>
          <w:wAfter w:w="284" w:type="dxa"/>
          <w:trHeight w:hRule="exact" w:val="113"/>
        </w:trPr>
        <w:tc>
          <w:tcPr>
            <w:tcW w:w="9583" w:type="dxa"/>
            <w:gridSpan w:val="3"/>
            <w:tcBorders>
              <w:top w:val="single" w:sz="4" w:space="0" w:color="000000"/>
              <w:left w:val="nil"/>
              <w:bottom w:val="nil"/>
              <w:right w:val="nil"/>
            </w:tcBorders>
          </w:tcPr>
          <w:p w14:paraId="1D8D863A" w14:textId="77777777" w:rsidR="00D9435B" w:rsidRPr="002E5375" w:rsidRDefault="00D9435B" w:rsidP="00196D5B">
            <w:pPr>
              <w:tabs>
                <w:tab w:val="left" w:pos="1701"/>
              </w:tabs>
              <w:rPr>
                <w:rFonts w:cs="Arial"/>
                <w:b/>
                <w:color w:val="0000FF"/>
                <w:sz w:val="16"/>
                <w:szCs w:val="16"/>
              </w:rPr>
            </w:pPr>
          </w:p>
        </w:tc>
      </w:tr>
      <w:tr w:rsidR="00AF3B96" w:rsidRPr="002E5375" w14:paraId="2CD76C55" w14:textId="77777777" w:rsidTr="00AF3B96">
        <w:trPr>
          <w:gridBefore w:val="1"/>
          <w:wBefore w:w="85" w:type="dxa"/>
          <w:trHeight w:val="137"/>
        </w:trPr>
        <w:tc>
          <w:tcPr>
            <w:tcW w:w="9782" w:type="dxa"/>
            <w:gridSpan w:val="3"/>
            <w:tcBorders>
              <w:top w:val="nil"/>
              <w:left w:val="nil"/>
              <w:bottom w:val="nil"/>
              <w:right w:val="nil"/>
            </w:tcBorders>
          </w:tcPr>
          <w:p w14:paraId="4B76DA8E" w14:textId="77777777" w:rsidR="00AF3B96" w:rsidRDefault="00AF3B96" w:rsidP="001D7895">
            <w:pPr>
              <w:ind w:left="57"/>
              <w:jc w:val="center"/>
              <w:outlineLvl w:val="0"/>
              <w:rPr>
                <w:rFonts w:ascii="Arial" w:hAnsi="Arial" w:cs="Arial"/>
                <w:b/>
                <w:smallCaps/>
                <w:sz w:val="36"/>
                <w:szCs w:val="40"/>
              </w:rPr>
            </w:pPr>
            <w:r w:rsidRPr="00F56077">
              <w:rPr>
                <w:rFonts w:ascii="Arial" w:hAnsi="Arial" w:cs="Arial"/>
                <w:b/>
                <w:smallCaps/>
                <w:sz w:val="36"/>
                <w:szCs w:val="40"/>
              </w:rPr>
              <w:t>Liaison Statement</w:t>
            </w:r>
          </w:p>
          <w:p w14:paraId="29AB548D" w14:textId="77777777" w:rsidR="00AF3B96" w:rsidRPr="00F56077" w:rsidRDefault="00AF3B96" w:rsidP="001D7895">
            <w:pPr>
              <w:ind w:left="57"/>
              <w:jc w:val="center"/>
              <w:outlineLvl w:val="0"/>
              <w:rPr>
                <w:rFonts w:cs="Arial"/>
                <w:b/>
                <w:color w:val="0000FF"/>
                <w:sz w:val="16"/>
                <w:szCs w:val="16"/>
              </w:rPr>
            </w:pPr>
          </w:p>
        </w:tc>
      </w:tr>
      <w:tr w:rsidR="00AF3B96" w:rsidRPr="00DE4DB9" w14:paraId="5350E438" w14:textId="77777777" w:rsidTr="00AF3B96">
        <w:trPr>
          <w:gridBefore w:val="1"/>
          <w:wBefore w:w="85" w:type="dxa"/>
        </w:trPr>
        <w:tc>
          <w:tcPr>
            <w:tcW w:w="2152" w:type="dxa"/>
            <w:tcBorders>
              <w:top w:val="nil"/>
              <w:left w:val="nil"/>
              <w:bottom w:val="nil"/>
              <w:right w:val="nil"/>
            </w:tcBorders>
          </w:tcPr>
          <w:p w14:paraId="5F63BAD0" w14:textId="77777777" w:rsidR="00AF3B96" w:rsidRPr="00DE4DB9" w:rsidRDefault="00AF3B96" w:rsidP="001D7895">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nil"/>
              <w:left w:val="nil"/>
              <w:bottom w:val="nil"/>
              <w:right w:val="nil"/>
            </w:tcBorders>
          </w:tcPr>
          <w:p w14:paraId="1002B7C6" w14:textId="5786D58F" w:rsidR="00AF3B96" w:rsidRPr="003D3B94" w:rsidRDefault="00AF3B96" w:rsidP="001D7895">
            <w:pPr>
              <w:pStyle w:val="Default"/>
              <w:rPr>
                <w:b/>
                <w:bCs/>
                <w:sz w:val="22"/>
                <w:szCs w:val="22"/>
                <w:lang w:val="en-US"/>
              </w:rPr>
            </w:pPr>
            <w:r w:rsidRPr="0075625A">
              <w:rPr>
                <w:sz w:val="36"/>
              </w:rPr>
              <w:t xml:space="preserve">LS </w:t>
            </w:r>
            <w:r w:rsidR="000621D7">
              <w:rPr>
                <w:sz w:val="36"/>
              </w:rPr>
              <w:t xml:space="preserve">to 3GPP </w:t>
            </w:r>
            <w:r>
              <w:rPr>
                <w:sz w:val="36"/>
              </w:rPr>
              <w:t xml:space="preserve">on </w:t>
            </w:r>
            <w:r>
              <w:rPr>
                <w:sz w:val="36"/>
                <w:lang w:val="en-US"/>
              </w:rPr>
              <w:t>ECC r</w:t>
            </w:r>
            <w:proofErr w:type="spellStart"/>
            <w:r w:rsidRPr="0031119E">
              <w:rPr>
                <w:sz w:val="36"/>
              </w:rPr>
              <w:t>eque</w:t>
            </w:r>
            <w:r>
              <w:rPr>
                <w:sz w:val="36"/>
              </w:rPr>
              <w:t>st</w:t>
            </w:r>
            <w:proofErr w:type="spellEnd"/>
            <w:r>
              <w:rPr>
                <w:sz w:val="36"/>
              </w:rPr>
              <w:t xml:space="preserve"> for standardisation support </w:t>
            </w:r>
            <w:r w:rsidR="00051357">
              <w:rPr>
                <w:sz w:val="36"/>
              </w:rPr>
              <w:t xml:space="preserve">related to </w:t>
            </w:r>
            <w:r w:rsidRPr="0031119E">
              <w:rPr>
                <w:sz w:val="36"/>
              </w:rPr>
              <w:t>ECC Decision (22)07 on “harmonised framework on aerial UE usage in MFCN harmonised bands</w:t>
            </w:r>
            <w:r>
              <w:rPr>
                <w:sz w:val="36"/>
                <w:lang w:val="en-US"/>
              </w:rPr>
              <w:t>”</w:t>
            </w:r>
          </w:p>
        </w:tc>
      </w:tr>
      <w:tr w:rsidR="00AF3B96" w:rsidRPr="002A36EA" w14:paraId="3527CA32" w14:textId="77777777" w:rsidTr="00AF3B96">
        <w:trPr>
          <w:gridBefore w:val="1"/>
          <w:wBefore w:w="85" w:type="dxa"/>
        </w:trPr>
        <w:tc>
          <w:tcPr>
            <w:tcW w:w="2152" w:type="dxa"/>
            <w:tcBorders>
              <w:top w:val="nil"/>
              <w:left w:val="nil"/>
              <w:bottom w:val="nil"/>
              <w:right w:val="nil"/>
            </w:tcBorders>
            <w:vAlign w:val="bottom"/>
          </w:tcPr>
          <w:p w14:paraId="61502882" w14:textId="77777777" w:rsidR="00AF3B96" w:rsidRPr="00911477" w:rsidRDefault="00AF3B96" w:rsidP="001D7895">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vAlign w:val="bottom"/>
          </w:tcPr>
          <w:p w14:paraId="5B2F0035" w14:textId="2E5FB717" w:rsidR="00AF3B96" w:rsidRPr="00911477" w:rsidRDefault="00AF3B96" w:rsidP="001D7895">
            <w:pPr>
              <w:ind w:left="57"/>
              <w:rPr>
                <w:rFonts w:ascii="Arial" w:hAnsi="Arial" w:cs="Arial"/>
              </w:rPr>
            </w:pPr>
            <w:r>
              <w:rPr>
                <w:rFonts w:ascii="Arial" w:hAnsi="Arial" w:cs="Arial"/>
              </w:rPr>
              <w:t>2023-0</w:t>
            </w:r>
            <w:r w:rsidR="00EE3DB8">
              <w:rPr>
                <w:rFonts w:ascii="Arial" w:hAnsi="Arial" w:cs="Arial"/>
              </w:rPr>
              <w:t>2</w:t>
            </w:r>
            <w:r>
              <w:rPr>
                <w:rFonts w:ascii="Arial" w:hAnsi="Arial" w:cs="Arial"/>
              </w:rPr>
              <w:t>-</w:t>
            </w:r>
            <w:r w:rsidR="00EE3DB8">
              <w:rPr>
                <w:rFonts w:ascii="Arial" w:hAnsi="Arial" w:cs="Arial"/>
              </w:rPr>
              <w:t>07</w:t>
            </w:r>
          </w:p>
        </w:tc>
      </w:tr>
      <w:tr w:rsidR="00AF3B96" w:rsidRPr="00D21604" w14:paraId="53D330A3" w14:textId="77777777" w:rsidTr="00AF3B96">
        <w:trPr>
          <w:gridBefore w:val="1"/>
          <w:wBefore w:w="85" w:type="dxa"/>
          <w:trHeight w:val="140"/>
        </w:trPr>
        <w:tc>
          <w:tcPr>
            <w:tcW w:w="2152" w:type="dxa"/>
            <w:tcBorders>
              <w:top w:val="nil"/>
              <w:left w:val="nil"/>
              <w:bottom w:val="nil"/>
              <w:right w:val="nil"/>
            </w:tcBorders>
            <w:vAlign w:val="center"/>
          </w:tcPr>
          <w:p w14:paraId="5284AAF1" w14:textId="77777777" w:rsidR="00AF3B96" w:rsidRPr="00911477" w:rsidRDefault="00AF3B96" w:rsidP="001D7895">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69EC408" w14:textId="77777777" w:rsidR="00AF3B96" w:rsidRPr="00911477" w:rsidRDefault="00AF3B96" w:rsidP="001D7895">
            <w:pPr>
              <w:ind w:left="57"/>
              <w:rPr>
                <w:rFonts w:ascii="Arial" w:hAnsi="Arial" w:cs="Arial"/>
                <w:sz w:val="16"/>
              </w:rPr>
            </w:pPr>
          </w:p>
        </w:tc>
      </w:tr>
      <w:tr w:rsidR="00AF3B96" w:rsidRPr="00476F42" w14:paraId="78DD29B0" w14:textId="77777777" w:rsidTr="00AF3B96">
        <w:trPr>
          <w:gridBefore w:val="1"/>
          <w:wBefore w:w="85" w:type="dxa"/>
        </w:trPr>
        <w:tc>
          <w:tcPr>
            <w:tcW w:w="2152" w:type="dxa"/>
            <w:tcBorders>
              <w:top w:val="nil"/>
              <w:left w:val="nil"/>
              <w:bottom w:val="nil"/>
              <w:right w:val="nil"/>
            </w:tcBorders>
            <w:vAlign w:val="center"/>
          </w:tcPr>
          <w:p w14:paraId="67FDACDD" w14:textId="77777777" w:rsidR="00AF3B96" w:rsidRPr="00DE4DB9" w:rsidRDefault="00AF3B96" w:rsidP="001D7895">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09DD775A" w14:textId="77777777" w:rsidR="00AF3B96" w:rsidRPr="00D1144E" w:rsidRDefault="00AF3B96" w:rsidP="001D7895">
            <w:pPr>
              <w:ind w:left="57"/>
              <w:rPr>
                <w:rFonts w:ascii="Arial" w:hAnsi="Arial" w:cs="Arial"/>
                <w:color w:val="0000FF"/>
                <w:sz w:val="24"/>
                <w:szCs w:val="24"/>
                <w:lang w:val="fr-FR"/>
              </w:rPr>
            </w:pPr>
          </w:p>
          <w:p w14:paraId="10385BBD" w14:textId="567826FD" w:rsidR="00AF3B96" w:rsidRPr="00EE3DB8" w:rsidRDefault="00AF3B96" w:rsidP="001D7895">
            <w:pPr>
              <w:ind w:left="57"/>
              <w:rPr>
                <w:rFonts w:ascii="Arial" w:hAnsi="Arial" w:cs="Arial"/>
                <w:color w:val="0000FF"/>
                <w:sz w:val="24"/>
                <w:szCs w:val="24"/>
                <w:lang w:val="fr-FR"/>
              </w:rPr>
            </w:pPr>
            <w:r w:rsidRPr="00EE3DB8">
              <w:rPr>
                <w:rFonts w:ascii="Arial" w:hAnsi="Arial" w:cs="Arial"/>
                <w:color w:val="0000FF"/>
                <w:sz w:val="24"/>
                <w:szCs w:val="24"/>
                <w:lang w:val="fr-FR"/>
              </w:rPr>
              <w:t xml:space="preserve">ETSI TC MSG/TFES, Dominique </w:t>
            </w:r>
            <w:proofErr w:type="spellStart"/>
            <w:r w:rsidRPr="00EE3DB8">
              <w:rPr>
                <w:rFonts w:ascii="Arial" w:hAnsi="Arial" w:cs="Arial"/>
                <w:color w:val="0000FF"/>
                <w:sz w:val="24"/>
                <w:szCs w:val="24"/>
                <w:lang w:val="fr-FR"/>
              </w:rPr>
              <w:t>Everaere</w:t>
            </w:r>
            <w:proofErr w:type="spellEnd"/>
            <w:r w:rsidRPr="00EE3DB8">
              <w:rPr>
                <w:rFonts w:ascii="Arial" w:hAnsi="Arial" w:cs="Arial"/>
                <w:color w:val="0000FF"/>
                <w:sz w:val="24"/>
                <w:szCs w:val="24"/>
                <w:lang w:val="fr-FR"/>
              </w:rPr>
              <w:t xml:space="preserve"> </w:t>
            </w:r>
          </w:p>
          <w:p w14:paraId="5D24234C" w14:textId="2411FDC7" w:rsidR="00AF3B96" w:rsidRPr="00EE3DB8" w:rsidRDefault="00AF3B96" w:rsidP="001D7895">
            <w:pPr>
              <w:ind w:left="57"/>
              <w:rPr>
                <w:rFonts w:ascii="Arial" w:hAnsi="Arial" w:cs="Arial"/>
                <w:color w:val="0000FF"/>
                <w:sz w:val="24"/>
                <w:szCs w:val="24"/>
                <w:lang w:val="fr-FR"/>
              </w:rPr>
            </w:pPr>
            <w:r w:rsidRPr="00EE3DB8">
              <w:rPr>
                <w:rFonts w:ascii="Arial" w:hAnsi="Arial" w:cs="Arial"/>
                <w:color w:val="0000FF"/>
                <w:sz w:val="24"/>
                <w:szCs w:val="24"/>
                <w:lang w:val="fr-FR"/>
              </w:rPr>
              <w:t>(</w:t>
            </w:r>
            <w:hyperlink r:id="rId11" w:history="1">
              <w:r w:rsidRPr="00841C2D">
                <w:rPr>
                  <w:rStyle w:val="Hyperlink"/>
                  <w:rFonts w:ascii="Arial" w:hAnsi="Arial" w:cs="Arial"/>
                  <w:sz w:val="24"/>
                  <w:szCs w:val="24"/>
                  <w:lang w:val="de-DE"/>
                </w:rPr>
                <w:t>dominique.everaere@erisson.com</w:t>
              </w:r>
            </w:hyperlink>
            <w:r w:rsidRPr="00EE3DB8">
              <w:rPr>
                <w:rFonts w:ascii="Arial" w:hAnsi="Arial" w:cs="Arial"/>
                <w:color w:val="0000FF"/>
                <w:sz w:val="24"/>
                <w:szCs w:val="24"/>
                <w:lang w:val="fr-FR"/>
              </w:rPr>
              <w:t>)</w:t>
            </w:r>
            <w:r w:rsidR="00EE3DB8" w:rsidRPr="00EE3DB8">
              <w:rPr>
                <w:rFonts w:ascii="Arial" w:hAnsi="Arial" w:cs="Arial"/>
                <w:color w:val="0000FF"/>
                <w:sz w:val="24"/>
                <w:szCs w:val="24"/>
                <w:lang w:val="fr-FR"/>
              </w:rPr>
              <w:t xml:space="preserve">; </w:t>
            </w:r>
            <w:hyperlink r:id="rId12" w:history="1">
              <w:r w:rsidR="00EE3DB8" w:rsidRPr="00733E3A">
                <w:rPr>
                  <w:rStyle w:val="Hyperlink"/>
                  <w:rFonts w:ascii="Arial" w:hAnsi="Arial" w:cs="Arial"/>
                  <w:sz w:val="24"/>
                  <w:szCs w:val="24"/>
                  <w:lang w:val="fr-FR"/>
                </w:rPr>
                <w:t>MSGTFESsupport@etsi.org</w:t>
              </w:r>
            </w:hyperlink>
            <w:r w:rsidR="00EE3DB8">
              <w:rPr>
                <w:rFonts w:ascii="Arial" w:hAnsi="Arial" w:cs="Arial"/>
                <w:color w:val="0000FF"/>
                <w:sz w:val="24"/>
                <w:szCs w:val="24"/>
                <w:lang w:val="fr-FR"/>
              </w:rPr>
              <w:t xml:space="preserve">; </w:t>
            </w:r>
          </w:p>
          <w:p w14:paraId="4E6AF8F2" w14:textId="77777777" w:rsidR="00AF3B96" w:rsidRPr="00EE3DB8" w:rsidRDefault="00AF3B96" w:rsidP="001D7895">
            <w:pPr>
              <w:ind w:left="57"/>
              <w:rPr>
                <w:rFonts w:ascii="Arial" w:hAnsi="Arial" w:cs="Arial"/>
                <w:sz w:val="22"/>
                <w:szCs w:val="22"/>
                <w:lang w:val="fr-FR"/>
              </w:rPr>
            </w:pPr>
          </w:p>
        </w:tc>
      </w:tr>
      <w:tr w:rsidR="00AF3B96" w:rsidRPr="0012109B" w14:paraId="4B957F98" w14:textId="77777777" w:rsidTr="00AF3B96">
        <w:trPr>
          <w:gridBefore w:val="1"/>
          <w:wBefore w:w="85" w:type="dxa"/>
        </w:trPr>
        <w:tc>
          <w:tcPr>
            <w:tcW w:w="2152" w:type="dxa"/>
            <w:tcBorders>
              <w:top w:val="nil"/>
              <w:left w:val="nil"/>
              <w:bottom w:val="nil"/>
              <w:right w:val="nil"/>
            </w:tcBorders>
          </w:tcPr>
          <w:p w14:paraId="5795339B" w14:textId="77777777" w:rsidR="00AF3B96" w:rsidRPr="00DE4DB9" w:rsidRDefault="00AF3B96" w:rsidP="001D7895">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14:paraId="11E9A617" w14:textId="395FE51B" w:rsidR="00AF3B96" w:rsidRPr="007C7043" w:rsidRDefault="00AF3B96" w:rsidP="00957582">
            <w:pPr>
              <w:tabs>
                <w:tab w:val="left" w:pos="4891"/>
              </w:tabs>
              <w:ind w:left="57"/>
              <w:rPr>
                <w:rFonts w:ascii="Arial" w:hAnsi="Arial" w:cs="Arial"/>
                <w:sz w:val="24"/>
                <w:szCs w:val="24"/>
              </w:rPr>
            </w:pPr>
            <w:r w:rsidRPr="00EE3DB8">
              <w:rPr>
                <w:rFonts w:ascii="Arial" w:hAnsi="Arial" w:cs="Arial"/>
                <w:color w:val="0000FF"/>
                <w:sz w:val="24"/>
                <w:szCs w:val="24"/>
              </w:rPr>
              <w:t xml:space="preserve">3GPP TSG RAN, </w:t>
            </w:r>
            <w:r w:rsidR="00D67FE2" w:rsidRPr="00EE3DB8">
              <w:rPr>
                <w:rFonts w:ascii="Arial" w:hAnsi="Arial" w:cs="Arial"/>
                <w:color w:val="0000FF"/>
                <w:sz w:val="24"/>
                <w:szCs w:val="24"/>
              </w:rPr>
              <w:t xml:space="preserve">3GPP TSG SA, </w:t>
            </w:r>
            <w:r w:rsidRPr="00EE3DB8">
              <w:rPr>
                <w:rFonts w:ascii="Arial" w:hAnsi="Arial" w:cs="Arial"/>
                <w:color w:val="0000FF"/>
                <w:sz w:val="24"/>
                <w:szCs w:val="24"/>
              </w:rPr>
              <w:t>3GPP RAN WG2, 3GPP RAN WG4, 3GPP SA WG2</w:t>
            </w:r>
            <w:r w:rsidR="002F01C1" w:rsidRPr="00EE3DB8">
              <w:rPr>
                <w:rFonts w:ascii="Arial" w:hAnsi="Arial" w:cs="Arial"/>
                <w:color w:val="0000FF"/>
                <w:sz w:val="24"/>
                <w:szCs w:val="24"/>
              </w:rPr>
              <w:t>,</w:t>
            </w:r>
          </w:p>
        </w:tc>
      </w:tr>
      <w:tr w:rsidR="00AF3B96" w:rsidRPr="00DE4DB9" w14:paraId="0CF31699" w14:textId="77777777" w:rsidTr="00AF3B96">
        <w:trPr>
          <w:gridBefore w:val="1"/>
          <w:wBefore w:w="85" w:type="dxa"/>
        </w:trPr>
        <w:tc>
          <w:tcPr>
            <w:tcW w:w="2152" w:type="dxa"/>
            <w:tcBorders>
              <w:top w:val="nil"/>
              <w:left w:val="nil"/>
              <w:bottom w:val="nil"/>
              <w:right w:val="nil"/>
            </w:tcBorders>
          </w:tcPr>
          <w:p w14:paraId="414CCFBF" w14:textId="77777777" w:rsidR="00AF3B96" w:rsidRPr="00DE4DB9" w:rsidRDefault="00AF3B96" w:rsidP="001D7895">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gridSpan w:val="2"/>
            <w:tcBorders>
              <w:top w:val="nil"/>
              <w:left w:val="nil"/>
              <w:bottom w:val="nil"/>
              <w:right w:val="nil"/>
            </w:tcBorders>
            <w:vAlign w:val="center"/>
          </w:tcPr>
          <w:p w14:paraId="3ACAB0F2" w14:textId="36B579EA" w:rsidR="00AF3B96" w:rsidRPr="007C7043" w:rsidRDefault="00AF3B96" w:rsidP="001D7895">
            <w:pPr>
              <w:ind w:hanging="57"/>
              <w:rPr>
                <w:rFonts w:ascii="Arial" w:hAnsi="Arial" w:cs="Arial"/>
                <w:sz w:val="24"/>
                <w:szCs w:val="24"/>
              </w:rPr>
            </w:pPr>
            <w:r w:rsidRPr="007C7043">
              <w:rPr>
                <w:rFonts w:ascii="Arial" w:hAnsi="Arial" w:cs="Arial"/>
                <w:color w:val="0000FF"/>
                <w:sz w:val="24"/>
                <w:szCs w:val="24"/>
              </w:rPr>
              <w:t>ETSI TC ERM</w:t>
            </w:r>
            <w:r w:rsidRPr="007C7043">
              <w:rPr>
                <w:rFonts w:ascii="Arial" w:hAnsi="Arial" w:cs="Arial"/>
                <w:color w:val="0000FF"/>
                <w:sz w:val="24"/>
                <w:szCs w:val="24"/>
                <w:lang w:val="de-DE"/>
              </w:rPr>
              <w:t xml:space="preserve"> Chair</w:t>
            </w:r>
            <w:r w:rsidR="00EE3DB8">
              <w:rPr>
                <w:rFonts w:ascii="Arial" w:hAnsi="Arial" w:cs="Arial"/>
                <w:color w:val="0000FF"/>
                <w:sz w:val="24"/>
                <w:szCs w:val="24"/>
                <w:lang w:val="de-DE"/>
              </w:rPr>
              <w:t>,</w:t>
            </w:r>
            <w:r w:rsidRPr="007C7043">
              <w:rPr>
                <w:rFonts w:ascii="Arial" w:hAnsi="Arial" w:cs="Arial"/>
                <w:color w:val="0000FF"/>
                <w:sz w:val="24"/>
                <w:szCs w:val="24"/>
                <w:lang w:val="de-DE"/>
              </w:rPr>
              <w:t xml:space="preserve"> Holger Butscheidt </w:t>
            </w:r>
            <w:r w:rsidRPr="007C7043">
              <w:rPr>
                <w:rFonts w:ascii="Arial" w:hAnsi="Arial" w:cs="Arial"/>
                <w:color w:val="0000FF"/>
                <w:sz w:val="24"/>
                <w:szCs w:val="24"/>
                <w:lang w:val="de-DE"/>
              </w:rPr>
              <w:br/>
            </w:r>
            <w:r w:rsidRPr="007C7043">
              <w:rPr>
                <w:rFonts w:ascii="Arial" w:hAnsi="Arial" w:cs="Arial"/>
                <w:color w:val="0000FF"/>
                <w:sz w:val="24"/>
                <w:szCs w:val="24"/>
              </w:rPr>
              <w:t>(</w:t>
            </w:r>
            <w:hyperlink r:id="rId13" w:history="1">
              <w:r w:rsidRPr="007C7043">
                <w:rPr>
                  <w:rStyle w:val="Hyperlink"/>
                  <w:rFonts w:ascii="Arial" w:hAnsi="Arial" w:cs="Arial"/>
                  <w:sz w:val="24"/>
                  <w:szCs w:val="24"/>
                </w:rPr>
                <w:t>holger.butscheidt@bnetza.de</w:t>
              </w:r>
            </w:hyperlink>
            <w:r w:rsidRPr="007C7043">
              <w:rPr>
                <w:rFonts w:ascii="Arial" w:hAnsi="Arial" w:cs="Arial"/>
                <w:color w:val="0000FF"/>
                <w:sz w:val="24"/>
                <w:szCs w:val="24"/>
              </w:rPr>
              <w:t>)</w:t>
            </w:r>
          </w:p>
        </w:tc>
      </w:tr>
      <w:tr w:rsidR="00AF3B96" w:rsidRPr="0016448B" w14:paraId="15A528B9" w14:textId="77777777" w:rsidTr="00AF3B96">
        <w:trPr>
          <w:gridBefore w:val="1"/>
          <w:wBefore w:w="85" w:type="dxa"/>
        </w:trPr>
        <w:tc>
          <w:tcPr>
            <w:tcW w:w="2152" w:type="dxa"/>
            <w:tcBorders>
              <w:top w:val="nil"/>
              <w:left w:val="nil"/>
              <w:bottom w:val="nil"/>
              <w:right w:val="nil"/>
            </w:tcBorders>
          </w:tcPr>
          <w:p w14:paraId="64B6A786" w14:textId="77777777" w:rsidR="00AF3B96" w:rsidRPr="00911477" w:rsidRDefault="00AF3B96" w:rsidP="001D7895">
            <w:pPr>
              <w:tabs>
                <w:tab w:val="left" w:pos="1701"/>
              </w:tabs>
              <w:ind w:left="57"/>
              <w:jc w:val="right"/>
              <w:rPr>
                <w:rFonts w:asciiTheme="minorHAnsi" w:hAnsiTheme="minorHAnsi" w:cstheme="minorHAnsi"/>
                <w:sz w:val="16"/>
                <w:szCs w:val="24"/>
              </w:rPr>
            </w:pPr>
            <w:r>
              <w:rPr>
                <w:rFonts w:asciiTheme="minorHAnsi" w:hAnsiTheme="minorHAnsi" w:cstheme="minorHAnsi"/>
                <w:sz w:val="16"/>
                <w:szCs w:val="24"/>
              </w:rPr>
              <w:t>,</w:t>
            </w:r>
          </w:p>
        </w:tc>
        <w:tc>
          <w:tcPr>
            <w:tcW w:w="7630" w:type="dxa"/>
            <w:gridSpan w:val="2"/>
            <w:tcBorders>
              <w:top w:val="nil"/>
              <w:left w:val="nil"/>
              <w:bottom w:val="nil"/>
              <w:right w:val="nil"/>
            </w:tcBorders>
          </w:tcPr>
          <w:p w14:paraId="4E45A582" w14:textId="31ADE983" w:rsidR="00AF3B96" w:rsidRDefault="00AF3B96" w:rsidP="001D7895">
            <w:pPr>
              <w:rPr>
                <w:rFonts w:ascii="Arial" w:hAnsi="Arial" w:cs="Arial"/>
                <w:color w:val="0000FF"/>
                <w:sz w:val="24"/>
                <w:szCs w:val="24"/>
              </w:rPr>
            </w:pPr>
            <w:r>
              <w:rPr>
                <w:rFonts w:ascii="Arial" w:hAnsi="Arial" w:cs="Arial"/>
                <w:color w:val="0000FF"/>
                <w:sz w:val="24"/>
                <w:szCs w:val="24"/>
              </w:rPr>
              <w:t>ETSI Director of Spectrum Equipment Regulation</w:t>
            </w:r>
          </w:p>
          <w:p w14:paraId="60EB404B" w14:textId="6E54AACD" w:rsidR="00AF3B96" w:rsidRDefault="00AF3B96" w:rsidP="001D7895">
            <w:pPr>
              <w:rPr>
                <w:rFonts w:ascii="Arial" w:hAnsi="Arial" w:cs="Arial"/>
                <w:color w:val="0000FF"/>
                <w:sz w:val="24"/>
                <w:szCs w:val="24"/>
              </w:rPr>
            </w:pPr>
            <w:r>
              <w:rPr>
                <w:rFonts w:ascii="Arial" w:hAnsi="Arial" w:cs="Arial"/>
                <w:color w:val="0000FF"/>
                <w:sz w:val="24"/>
                <w:szCs w:val="24"/>
              </w:rPr>
              <w:t>(</w:t>
            </w:r>
            <w:r>
              <w:rPr>
                <w:rStyle w:val="Hyperlink"/>
                <w:rFonts w:ascii="Arial" w:hAnsi="Arial" w:cs="Arial"/>
                <w:sz w:val="24"/>
                <w:szCs w:val="24"/>
              </w:rPr>
              <w:t>m</w:t>
            </w:r>
            <w:r w:rsidRPr="00C619D8">
              <w:rPr>
                <w:rStyle w:val="Hyperlink"/>
                <w:rFonts w:ascii="Arial" w:hAnsi="Arial" w:cs="Arial"/>
                <w:sz w:val="24"/>
                <w:szCs w:val="24"/>
              </w:rPr>
              <w:t>ichael.sharp</w:t>
            </w:r>
            <w:r w:rsidR="00F70196">
              <w:rPr>
                <w:rStyle w:val="Hyperlink"/>
                <w:rFonts w:ascii="Arial" w:hAnsi="Arial" w:cs="Arial"/>
                <w:sz w:val="24"/>
                <w:szCs w:val="24"/>
              </w:rPr>
              <w:t>e</w:t>
            </w:r>
            <w:r w:rsidRPr="00C619D8">
              <w:rPr>
                <w:rStyle w:val="Hyperlink"/>
                <w:rFonts w:ascii="Arial" w:hAnsi="Arial" w:cs="Arial"/>
                <w:sz w:val="24"/>
                <w:szCs w:val="24"/>
              </w:rPr>
              <w:t>@etsi.org</w:t>
            </w:r>
            <w:r>
              <w:rPr>
                <w:rFonts w:ascii="Arial" w:hAnsi="Arial" w:cs="Arial"/>
                <w:color w:val="0000FF"/>
                <w:sz w:val="24"/>
                <w:szCs w:val="24"/>
              </w:rPr>
              <w:t>)</w:t>
            </w:r>
          </w:p>
          <w:p w14:paraId="3C0E75CE" w14:textId="12D138A3" w:rsidR="00AF3B96" w:rsidRDefault="00AF3B96" w:rsidP="001D7895">
            <w:pPr>
              <w:rPr>
                <w:rFonts w:ascii="Arial" w:hAnsi="Arial" w:cs="Arial"/>
                <w:color w:val="0000FF"/>
                <w:sz w:val="24"/>
                <w:szCs w:val="24"/>
              </w:rPr>
            </w:pPr>
            <w:r w:rsidRPr="007C7043">
              <w:rPr>
                <w:rFonts w:ascii="Arial" w:hAnsi="Arial" w:cs="Arial"/>
                <w:color w:val="0000FF"/>
                <w:sz w:val="24"/>
                <w:szCs w:val="24"/>
              </w:rPr>
              <w:t xml:space="preserve">ETSI Technical Officer TC ERM, Marcello </w:t>
            </w:r>
            <w:proofErr w:type="spellStart"/>
            <w:r w:rsidRPr="007C7043">
              <w:rPr>
                <w:rFonts w:ascii="Arial" w:hAnsi="Arial" w:cs="Arial"/>
                <w:color w:val="0000FF"/>
                <w:sz w:val="24"/>
                <w:szCs w:val="24"/>
              </w:rPr>
              <w:t>Pagnozzi</w:t>
            </w:r>
            <w:proofErr w:type="spellEnd"/>
            <w:r w:rsidRPr="007C7043">
              <w:rPr>
                <w:rFonts w:ascii="Arial" w:hAnsi="Arial" w:cs="Arial"/>
                <w:color w:val="0000FF"/>
                <w:sz w:val="24"/>
                <w:szCs w:val="24"/>
              </w:rPr>
              <w:br/>
              <w:t>(</w:t>
            </w:r>
            <w:hyperlink r:id="rId14" w:history="1">
              <w:r w:rsidRPr="007C7043">
                <w:rPr>
                  <w:rStyle w:val="Hyperlink"/>
                  <w:rFonts w:ascii="Arial" w:hAnsi="Arial" w:cs="Arial"/>
                  <w:sz w:val="24"/>
                  <w:szCs w:val="24"/>
                </w:rPr>
                <w:t>marcello.pagnozzi@etsi.org</w:t>
              </w:r>
            </w:hyperlink>
            <w:r w:rsidRPr="007C7043">
              <w:rPr>
                <w:rFonts w:ascii="Arial" w:hAnsi="Arial" w:cs="Arial"/>
                <w:color w:val="0000FF"/>
                <w:sz w:val="24"/>
                <w:szCs w:val="24"/>
              </w:rPr>
              <w:t>)</w:t>
            </w:r>
          </w:p>
          <w:p w14:paraId="11CA43A5" w14:textId="12A64DD8" w:rsidR="00AF3B96" w:rsidRDefault="00AF3B96" w:rsidP="001D7895">
            <w:pPr>
              <w:ind w:hanging="57"/>
              <w:rPr>
                <w:rFonts w:ascii="Arial" w:hAnsi="Arial" w:cs="Arial"/>
                <w:color w:val="0000FF"/>
                <w:sz w:val="24"/>
                <w:szCs w:val="24"/>
              </w:rPr>
            </w:pPr>
            <w:r w:rsidRPr="007C7043">
              <w:rPr>
                <w:rFonts w:ascii="Arial" w:hAnsi="Arial" w:cs="Arial"/>
                <w:color w:val="0000FF"/>
                <w:sz w:val="24"/>
                <w:szCs w:val="24"/>
              </w:rPr>
              <w:t xml:space="preserve">ETSI Technical Officer TC </w:t>
            </w:r>
            <w:r>
              <w:rPr>
                <w:rFonts w:ascii="Arial" w:hAnsi="Arial" w:cs="Arial"/>
                <w:color w:val="0000FF"/>
                <w:sz w:val="24"/>
                <w:szCs w:val="24"/>
              </w:rPr>
              <w:t>MSG/TFES</w:t>
            </w:r>
            <w:r w:rsidRPr="007C7043">
              <w:rPr>
                <w:rFonts w:ascii="Arial" w:hAnsi="Arial" w:cs="Arial"/>
                <w:color w:val="0000FF"/>
                <w:sz w:val="24"/>
                <w:szCs w:val="24"/>
              </w:rPr>
              <w:t xml:space="preserve">, </w:t>
            </w:r>
            <w:r>
              <w:rPr>
                <w:rFonts w:ascii="Arial" w:hAnsi="Arial" w:cs="Arial"/>
                <w:color w:val="0000FF"/>
                <w:sz w:val="24"/>
                <w:szCs w:val="24"/>
              </w:rPr>
              <w:t xml:space="preserve">Guillermo </w:t>
            </w:r>
            <w:proofErr w:type="spellStart"/>
            <w:r>
              <w:rPr>
                <w:rFonts w:ascii="Arial" w:hAnsi="Arial" w:cs="Arial"/>
                <w:color w:val="0000FF"/>
                <w:sz w:val="24"/>
                <w:szCs w:val="24"/>
              </w:rPr>
              <w:t>Vietti</w:t>
            </w:r>
            <w:proofErr w:type="spellEnd"/>
            <w:r w:rsidRPr="007C7043">
              <w:rPr>
                <w:rFonts w:ascii="Arial" w:hAnsi="Arial" w:cs="Arial"/>
                <w:color w:val="0000FF"/>
                <w:sz w:val="24"/>
                <w:szCs w:val="24"/>
              </w:rPr>
              <w:br/>
              <w:t>(</w:t>
            </w:r>
            <w:hyperlink r:id="rId15" w:history="1">
              <w:r w:rsidRPr="00841C2D">
                <w:rPr>
                  <w:rStyle w:val="Hyperlink"/>
                  <w:rFonts w:ascii="Arial" w:hAnsi="Arial" w:cs="Arial"/>
                  <w:sz w:val="24"/>
                  <w:szCs w:val="24"/>
                </w:rPr>
                <w:t>MSGTFESsupport@etsi.org</w:t>
              </w:r>
            </w:hyperlink>
            <w:r w:rsidRPr="007C7043">
              <w:rPr>
                <w:rFonts w:ascii="Arial" w:hAnsi="Arial" w:cs="Arial"/>
                <w:color w:val="0000FF"/>
                <w:sz w:val="24"/>
                <w:szCs w:val="24"/>
              </w:rPr>
              <w:t>)</w:t>
            </w:r>
          </w:p>
          <w:p w14:paraId="7634F274" w14:textId="45BBCAB0" w:rsidR="00EE3DB8" w:rsidRDefault="00AF3B96" w:rsidP="00422796">
            <w:pPr>
              <w:ind w:hanging="57"/>
              <w:rPr>
                <w:rStyle w:val="Hyperlink"/>
                <w:sz w:val="24"/>
                <w:lang w:val="de-DE"/>
              </w:rPr>
            </w:pPr>
            <w:r w:rsidRPr="00EE3DB8">
              <w:rPr>
                <w:rFonts w:ascii="Arial" w:hAnsi="Arial" w:cs="Arial"/>
                <w:color w:val="0000FF"/>
                <w:sz w:val="24"/>
                <w:szCs w:val="24"/>
              </w:rPr>
              <w:t xml:space="preserve">3GPP RAN </w:t>
            </w:r>
            <w:r w:rsidRPr="00110516">
              <w:rPr>
                <w:rFonts w:ascii="Arial" w:hAnsi="Arial" w:cs="Arial"/>
                <w:sz w:val="24"/>
                <w:szCs w:val="24"/>
              </w:rPr>
              <w:t>WG5</w:t>
            </w:r>
            <w:r w:rsidR="00EE3DB8" w:rsidRPr="00110516">
              <w:rPr>
                <w:rFonts w:ascii="Arial" w:hAnsi="Arial" w:cs="Arial"/>
                <w:sz w:val="24"/>
                <w:szCs w:val="24"/>
              </w:rPr>
              <w:t>,</w:t>
            </w:r>
            <w:r w:rsidR="006F4285" w:rsidRPr="00110516">
              <w:rPr>
                <w:rFonts w:ascii="Arial" w:hAnsi="Arial" w:cs="Arial"/>
                <w:szCs w:val="24"/>
              </w:rPr>
              <w:t xml:space="preserve"> </w:t>
            </w:r>
            <w:r w:rsidR="006F4285" w:rsidRPr="00EE3DB8">
              <w:rPr>
                <w:rStyle w:val="Hyperlink"/>
                <w:sz w:val="24"/>
                <w:lang w:val="de-DE"/>
              </w:rPr>
              <w:t>(</w:t>
            </w:r>
            <w:r>
              <w:fldChar w:fldCharType="begin"/>
            </w:r>
            <w:r>
              <w:instrText>HYPERLINK "mailto:3GPPLiaison@etsi.org"</w:instrText>
            </w:r>
            <w:r>
              <w:fldChar w:fldCharType="separate"/>
            </w:r>
            <w:r w:rsidR="00EE3DB8" w:rsidRPr="00733E3A">
              <w:rPr>
                <w:rStyle w:val="Hyperlink"/>
                <w:rFonts w:ascii="Arial" w:hAnsi="Arial" w:cs="Arial"/>
                <w:sz w:val="24"/>
                <w:szCs w:val="24"/>
                <w:lang w:val="de-DE"/>
              </w:rPr>
              <w:t>3GPPLiaison@etsi.org</w:t>
            </w:r>
            <w:r>
              <w:rPr>
                <w:rStyle w:val="Hyperlink"/>
                <w:rFonts w:ascii="Arial" w:hAnsi="Arial" w:cs="Arial"/>
                <w:sz w:val="24"/>
                <w:szCs w:val="24"/>
                <w:lang w:val="de-DE"/>
              </w:rPr>
              <w:fldChar w:fldCharType="end"/>
            </w:r>
            <w:r w:rsidR="00422796">
              <w:rPr>
                <w:rStyle w:val="Hyperlink"/>
                <w:sz w:val="24"/>
                <w:lang w:val="de-DE"/>
              </w:rPr>
              <w:t>)</w:t>
            </w:r>
            <w:r w:rsidR="00EE3DB8">
              <w:rPr>
                <w:rStyle w:val="Hyperlink"/>
                <w:sz w:val="24"/>
                <w:lang w:val="de-DE"/>
              </w:rPr>
              <w:t xml:space="preserve"> </w:t>
            </w:r>
          </w:p>
          <w:p w14:paraId="505B9BDA" w14:textId="22BBD0AF" w:rsidR="00110516" w:rsidRPr="00110516" w:rsidRDefault="00110516" w:rsidP="00422796">
            <w:pPr>
              <w:ind w:hanging="57"/>
              <w:rPr>
                <w:rStyle w:val="Hyperlink"/>
                <w:rFonts w:ascii="Arial" w:hAnsi="Arial" w:cs="Arial"/>
                <w:sz w:val="24"/>
                <w:lang w:val="de-DE"/>
              </w:rPr>
            </w:pPr>
            <w:r w:rsidRPr="00110516">
              <w:rPr>
                <w:rStyle w:val="Hyperlink"/>
                <w:rFonts w:ascii="Arial" w:hAnsi="Arial" w:cs="Arial"/>
                <w:sz w:val="24"/>
                <w:lang w:val="de-DE"/>
              </w:rPr>
              <w:t>3GPP CT1</w:t>
            </w:r>
            <w:r>
              <w:rPr>
                <w:rStyle w:val="Hyperlink"/>
                <w:rFonts w:ascii="Arial" w:hAnsi="Arial" w:cs="Arial"/>
                <w:sz w:val="24"/>
                <w:lang w:val="de-DE"/>
              </w:rPr>
              <w:t xml:space="preserve">, </w:t>
            </w:r>
            <w:hyperlink r:id="rId16" w:history="1">
              <w:r w:rsidRPr="00733E3A">
                <w:rPr>
                  <w:rStyle w:val="Hyperlink"/>
                  <w:rFonts w:ascii="Arial" w:hAnsi="Arial" w:cs="Arial"/>
                  <w:sz w:val="24"/>
                  <w:szCs w:val="24"/>
                  <w:lang w:val="de-DE"/>
                </w:rPr>
                <w:t>3GPPLiaison@etsi.org</w:t>
              </w:r>
            </w:hyperlink>
            <w:r>
              <w:rPr>
                <w:rStyle w:val="Hyperlink"/>
                <w:sz w:val="24"/>
                <w:lang w:val="de-DE"/>
              </w:rPr>
              <w:t>)</w:t>
            </w:r>
          </w:p>
          <w:p w14:paraId="086C2EF3" w14:textId="684655EE" w:rsidR="00AF3B96" w:rsidRDefault="00AF3B96" w:rsidP="00422796">
            <w:pPr>
              <w:ind w:hanging="57"/>
              <w:rPr>
                <w:rFonts w:ascii="Arial" w:hAnsi="Arial" w:cs="Arial"/>
                <w:color w:val="0000FF"/>
                <w:sz w:val="24"/>
                <w:szCs w:val="24"/>
                <w:lang w:val="de-DE"/>
              </w:rPr>
            </w:pPr>
            <w:r w:rsidRPr="00EE3DB8">
              <w:rPr>
                <w:rFonts w:ascii="Arial" w:hAnsi="Arial" w:cs="Arial"/>
                <w:color w:val="0000FF"/>
                <w:sz w:val="24"/>
                <w:szCs w:val="24"/>
              </w:rPr>
              <w:t>GSMA</w:t>
            </w:r>
            <w:r w:rsidR="006F4285" w:rsidRPr="00EE3DB8">
              <w:rPr>
                <w:rFonts w:ascii="Arial" w:hAnsi="Arial" w:cs="Arial"/>
                <w:color w:val="0000FF"/>
                <w:sz w:val="24"/>
                <w:szCs w:val="24"/>
              </w:rPr>
              <w:t xml:space="preserve"> </w:t>
            </w:r>
            <w:r w:rsidR="006F4285" w:rsidRPr="00EE3DB8">
              <w:rPr>
                <w:rFonts w:ascii="Arial" w:hAnsi="Arial" w:cs="Arial"/>
                <w:color w:val="0000FF"/>
                <w:sz w:val="24"/>
                <w:szCs w:val="24"/>
                <w:lang w:val="de-DE"/>
              </w:rPr>
              <w:t>(</w:t>
            </w:r>
            <w:r>
              <w:fldChar w:fldCharType="begin"/>
            </w:r>
            <w:r>
              <w:instrText>HYPERLINK "mailto:GSMALiaisons@gsma.com"</w:instrText>
            </w:r>
            <w:r>
              <w:fldChar w:fldCharType="separate"/>
            </w:r>
            <w:r w:rsidR="00B17559" w:rsidRPr="00EE3DB8">
              <w:rPr>
                <w:rStyle w:val="Hyperlink"/>
                <w:rFonts w:ascii="Arial" w:hAnsi="Arial" w:cs="Arial"/>
                <w:sz w:val="24"/>
                <w:szCs w:val="24"/>
                <w:lang w:val="de-DE"/>
              </w:rPr>
              <w:t>GSMALiaisons@gsma.com</w:t>
            </w:r>
            <w:r>
              <w:rPr>
                <w:rStyle w:val="Hyperlink"/>
                <w:rFonts w:ascii="Arial" w:hAnsi="Arial" w:cs="Arial"/>
                <w:sz w:val="24"/>
                <w:szCs w:val="24"/>
                <w:lang w:val="de-DE"/>
              </w:rPr>
              <w:fldChar w:fldCharType="end"/>
            </w:r>
            <w:r w:rsidR="006F4285" w:rsidRPr="00EE3DB8">
              <w:rPr>
                <w:rFonts w:ascii="Arial" w:hAnsi="Arial" w:cs="Arial"/>
                <w:color w:val="0000FF"/>
                <w:sz w:val="24"/>
                <w:szCs w:val="24"/>
                <w:lang w:val="de-DE"/>
              </w:rPr>
              <w:t>)</w:t>
            </w:r>
          </w:p>
          <w:p w14:paraId="1C3862DF" w14:textId="0806D4D4" w:rsidR="00EE3DB8" w:rsidRPr="00EE3DB8" w:rsidRDefault="00EE3DB8" w:rsidP="00422796">
            <w:pPr>
              <w:ind w:hanging="57"/>
              <w:rPr>
                <w:color w:val="0000FF"/>
                <w:sz w:val="24"/>
                <w:u w:val="single"/>
                <w:lang w:val="de-DE"/>
              </w:rPr>
            </w:pPr>
            <w:r>
              <w:rPr>
                <w:rFonts w:ascii="Arial" w:hAnsi="Arial" w:cs="Arial"/>
                <w:color w:val="0000FF"/>
                <w:sz w:val="24"/>
                <w:szCs w:val="24"/>
                <w:lang w:val="de-DE"/>
              </w:rPr>
              <w:t>ERMTG AERO, Technical Officer Andrea Lorelli,</w:t>
            </w:r>
            <w:r w:rsidR="009466EB">
              <w:rPr>
                <w:rFonts w:ascii="Arial" w:hAnsi="Arial" w:cs="Arial"/>
                <w:color w:val="0000FF"/>
                <w:sz w:val="24"/>
                <w:szCs w:val="24"/>
                <w:lang w:val="de-DE"/>
              </w:rPr>
              <w:t xml:space="preserve"> </w:t>
            </w:r>
            <w:hyperlink r:id="rId17" w:history="1">
              <w:r w:rsidR="00555BB8" w:rsidRPr="00555BB8">
                <w:rPr>
                  <w:rStyle w:val="Hyperlink"/>
                  <w:rFonts w:ascii="Arial" w:hAnsi="Arial" w:cs="Arial"/>
                  <w:sz w:val="24"/>
                  <w:szCs w:val="24"/>
                  <w:lang w:val="de-DE"/>
                </w:rPr>
                <w:t>Andrea.Lorelli@etsi.org</w:t>
              </w:r>
            </w:hyperlink>
            <w:r>
              <w:rPr>
                <w:rFonts w:ascii="Arial" w:hAnsi="Arial" w:cs="Arial"/>
                <w:color w:val="0000FF"/>
                <w:sz w:val="24"/>
                <w:szCs w:val="24"/>
                <w:lang w:val="de-DE"/>
              </w:rPr>
              <w:t xml:space="preserve">; </w:t>
            </w:r>
          </w:p>
          <w:p w14:paraId="3951E403" w14:textId="77777777" w:rsidR="00AF3B96" w:rsidRPr="00EE3DB8" w:rsidRDefault="00AF3B96" w:rsidP="00422796">
            <w:pPr>
              <w:ind w:hanging="57"/>
              <w:rPr>
                <w:rFonts w:ascii="Arial" w:hAnsi="Arial" w:cs="Arial"/>
                <w:sz w:val="24"/>
                <w:szCs w:val="24"/>
              </w:rPr>
            </w:pPr>
          </w:p>
        </w:tc>
      </w:tr>
      <w:tr w:rsidR="00AF3B96" w:rsidRPr="0016448B" w14:paraId="674B6569" w14:textId="77777777" w:rsidTr="00AF3B96">
        <w:trPr>
          <w:gridBefore w:val="1"/>
          <w:wBefore w:w="85" w:type="dxa"/>
        </w:trPr>
        <w:tc>
          <w:tcPr>
            <w:tcW w:w="2152" w:type="dxa"/>
            <w:tcBorders>
              <w:top w:val="nil"/>
              <w:left w:val="nil"/>
              <w:bottom w:val="nil"/>
              <w:right w:val="nil"/>
            </w:tcBorders>
          </w:tcPr>
          <w:p w14:paraId="7C180EAE" w14:textId="77777777" w:rsidR="00AF3B96" w:rsidRPr="00EE3DB8" w:rsidRDefault="00AF3B96" w:rsidP="001D7895">
            <w:pPr>
              <w:tabs>
                <w:tab w:val="left" w:pos="1701"/>
              </w:tabs>
              <w:ind w:left="57"/>
              <w:jc w:val="center"/>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1F8225F" w14:textId="77777777" w:rsidR="00AF3B96" w:rsidRPr="00B24BE9" w:rsidRDefault="00AF3B96" w:rsidP="001D7895">
            <w:pPr>
              <w:tabs>
                <w:tab w:val="left" w:pos="1701"/>
              </w:tabs>
              <w:ind w:left="57"/>
              <w:rPr>
                <w:rFonts w:ascii="Arial" w:hAnsi="Arial" w:cs="Arial"/>
                <w:sz w:val="22"/>
                <w:szCs w:val="22"/>
                <w:lang w:val="de-DE"/>
              </w:rPr>
            </w:pPr>
          </w:p>
        </w:tc>
      </w:tr>
      <w:tr w:rsidR="00AF3B96" w:rsidRPr="002A36EA" w14:paraId="3B14FFC1" w14:textId="77777777" w:rsidTr="00AF3B96">
        <w:trPr>
          <w:gridBefore w:val="1"/>
          <w:wBefore w:w="85" w:type="dxa"/>
        </w:trPr>
        <w:tc>
          <w:tcPr>
            <w:tcW w:w="2152" w:type="dxa"/>
            <w:tcBorders>
              <w:top w:val="nil"/>
              <w:left w:val="nil"/>
              <w:bottom w:val="nil"/>
              <w:right w:val="nil"/>
            </w:tcBorders>
            <w:vAlign w:val="center"/>
          </w:tcPr>
          <w:p w14:paraId="527E513F" w14:textId="77777777" w:rsidR="00AF3B96" w:rsidRPr="00911477" w:rsidRDefault="00AF3B96" w:rsidP="001D7895">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p>
        </w:tc>
        <w:tc>
          <w:tcPr>
            <w:tcW w:w="7630" w:type="dxa"/>
            <w:gridSpan w:val="2"/>
            <w:tcBorders>
              <w:top w:val="nil"/>
              <w:left w:val="nil"/>
              <w:bottom w:val="nil"/>
              <w:right w:val="nil"/>
            </w:tcBorders>
            <w:tcMar>
              <w:left w:w="0" w:type="dxa"/>
              <w:right w:w="0" w:type="dxa"/>
            </w:tcMar>
          </w:tcPr>
          <w:p w14:paraId="52FFD180" w14:textId="77777777" w:rsidR="00AF3B96" w:rsidRPr="00B24BE9" w:rsidRDefault="00AF3B96" w:rsidP="001D7895">
            <w:pPr>
              <w:tabs>
                <w:tab w:val="left" w:pos="1701"/>
              </w:tabs>
              <w:ind w:left="57"/>
              <w:rPr>
                <w:rFonts w:ascii="Arial" w:hAnsi="Arial" w:cs="Arial"/>
                <w:sz w:val="22"/>
                <w:szCs w:val="22"/>
                <w:lang w:val="de-DE"/>
              </w:rPr>
            </w:pPr>
            <w:r>
              <w:rPr>
                <w:rFonts w:ascii="Arial" w:hAnsi="Arial" w:cs="Arial"/>
                <w:sz w:val="22"/>
                <w:szCs w:val="22"/>
                <w:lang w:val="de-DE"/>
              </w:rPr>
              <w:t>-</w:t>
            </w:r>
          </w:p>
        </w:tc>
      </w:tr>
      <w:tr w:rsidR="00AF3B96" w:rsidRPr="00D21604" w14:paraId="72668A7B" w14:textId="77777777" w:rsidTr="00AF3B96">
        <w:trPr>
          <w:gridBefore w:val="1"/>
          <w:wBefore w:w="85" w:type="dxa"/>
        </w:trPr>
        <w:tc>
          <w:tcPr>
            <w:tcW w:w="2152" w:type="dxa"/>
            <w:tcBorders>
              <w:top w:val="nil"/>
              <w:left w:val="nil"/>
              <w:bottom w:val="nil"/>
              <w:right w:val="nil"/>
            </w:tcBorders>
          </w:tcPr>
          <w:p w14:paraId="2FA46A4D" w14:textId="77777777" w:rsidR="00AF3B96" w:rsidRPr="00911477" w:rsidRDefault="00AF3B96" w:rsidP="001D7895">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518EE7FC" w14:textId="77777777" w:rsidR="00AF3B96" w:rsidRPr="00B24BE9" w:rsidRDefault="00AF3B96" w:rsidP="001D7895">
            <w:pPr>
              <w:ind w:left="57"/>
              <w:rPr>
                <w:rFonts w:ascii="Arial" w:hAnsi="Arial" w:cs="Arial"/>
                <w:sz w:val="22"/>
                <w:szCs w:val="22"/>
                <w:lang w:val="de-DE"/>
              </w:rPr>
            </w:pPr>
          </w:p>
        </w:tc>
      </w:tr>
      <w:tr w:rsidR="00AF3B96" w:rsidRPr="0046208D" w14:paraId="1B974EB2" w14:textId="77777777" w:rsidTr="00AF3B96">
        <w:trPr>
          <w:gridBefore w:val="1"/>
          <w:wBefore w:w="85" w:type="dxa"/>
        </w:trPr>
        <w:tc>
          <w:tcPr>
            <w:tcW w:w="9782" w:type="dxa"/>
            <w:gridSpan w:val="3"/>
            <w:tcBorders>
              <w:top w:val="nil"/>
              <w:left w:val="nil"/>
              <w:bottom w:val="single" w:sz="4" w:space="0" w:color="000000"/>
              <w:right w:val="nil"/>
            </w:tcBorders>
          </w:tcPr>
          <w:p w14:paraId="62DB8C04" w14:textId="77777777" w:rsidR="00AF3B96" w:rsidRPr="0078686D" w:rsidRDefault="00AF3B96" w:rsidP="001D7895">
            <w:pPr>
              <w:tabs>
                <w:tab w:val="left" w:pos="1701"/>
              </w:tabs>
              <w:ind w:left="57" w:firstLine="249"/>
              <w:rPr>
                <w:sz w:val="16"/>
                <w:szCs w:val="16"/>
              </w:rPr>
            </w:pPr>
          </w:p>
        </w:tc>
      </w:tr>
    </w:tbl>
    <w:p w14:paraId="16B2C2F5" w14:textId="77777777" w:rsidR="00AF3B96" w:rsidRPr="0078686D" w:rsidRDefault="00AF3B96" w:rsidP="00AF3B96"/>
    <w:p w14:paraId="62EDDEA2" w14:textId="77777777" w:rsidR="00AF3B96" w:rsidRPr="003D3B94" w:rsidRDefault="00AF3B96" w:rsidP="00AF3B96">
      <w:pPr>
        <w:pStyle w:val="ListParagraph"/>
        <w:numPr>
          <w:ilvl w:val="0"/>
          <w:numId w:val="28"/>
        </w:numPr>
        <w:spacing w:after="120"/>
        <w:rPr>
          <w:rFonts w:ascii="Arial" w:hAnsi="Arial" w:cs="Arial"/>
          <w:b/>
        </w:rPr>
      </w:pPr>
      <w:r>
        <w:rPr>
          <w:rFonts w:ascii="Arial" w:hAnsi="Arial" w:cs="Arial"/>
          <w:b/>
        </w:rPr>
        <w:t>Overall description</w:t>
      </w:r>
    </w:p>
    <w:p w14:paraId="27461D63" w14:textId="77777777" w:rsidR="00CE42F7" w:rsidRDefault="00CE42F7" w:rsidP="00CE42F7">
      <w:pPr>
        <w:rPr>
          <w:rFonts w:ascii="Arial" w:hAnsi="Arial" w:cs="Arial"/>
        </w:rPr>
      </w:pPr>
    </w:p>
    <w:p w14:paraId="1ACB05B9" w14:textId="5C1D5B5E" w:rsidR="00CE42F7" w:rsidRDefault="00CE42F7" w:rsidP="00CE42F7">
      <w:pPr>
        <w:rPr>
          <w:rFonts w:ascii="Arial" w:hAnsi="Arial" w:cs="Arial"/>
        </w:rPr>
      </w:pPr>
      <w:r>
        <w:rPr>
          <w:rFonts w:ascii="Arial" w:hAnsi="Arial" w:cs="Arial"/>
        </w:rPr>
        <w:t xml:space="preserve">ETSI TC MSG/ERM TFES would like to inform 3GPP </w:t>
      </w:r>
      <w:r w:rsidR="006A1BE3">
        <w:rPr>
          <w:rFonts w:ascii="Arial" w:hAnsi="Arial" w:cs="Arial"/>
        </w:rPr>
        <w:t xml:space="preserve">TSG </w:t>
      </w:r>
      <w:r>
        <w:rPr>
          <w:rFonts w:ascii="Arial" w:hAnsi="Arial" w:cs="Arial"/>
        </w:rPr>
        <w:t xml:space="preserve">RAN, </w:t>
      </w:r>
      <w:r w:rsidR="005716C1">
        <w:rPr>
          <w:rFonts w:ascii="Arial" w:hAnsi="Arial" w:cs="Arial"/>
        </w:rPr>
        <w:t xml:space="preserve">3GPP TSG SA, </w:t>
      </w:r>
      <w:r>
        <w:rPr>
          <w:rFonts w:ascii="Arial" w:hAnsi="Arial" w:cs="Arial"/>
        </w:rPr>
        <w:t>RAN</w:t>
      </w:r>
      <w:r w:rsidR="006A1BE3">
        <w:rPr>
          <w:rFonts w:ascii="Arial" w:hAnsi="Arial" w:cs="Arial"/>
        </w:rPr>
        <w:t xml:space="preserve"> WG2, RAN WG</w:t>
      </w:r>
      <w:r>
        <w:rPr>
          <w:rFonts w:ascii="Arial" w:hAnsi="Arial" w:cs="Arial"/>
        </w:rPr>
        <w:t>4,</w:t>
      </w:r>
      <w:r w:rsidR="00110516">
        <w:rPr>
          <w:rFonts w:ascii="Arial" w:hAnsi="Arial" w:cs="Arial"/>
        </w:rPr>
        <w:t xml:space="preserve"> CT WG1</w:t>
      </w:r>
      <w:r>
        <w:rPr>
          <w:rFonts w:ascii="Arial" w:hAnsi="Arial" w:cs="Arial"/>
        </w:rPr>
        <w:t xml:space="preserve"> SA</w:t>
      </w:r>
      <w:r w:rsidR="006A1BE3">
        <w:rPr>
          <w:rFonts w:ascii="Arial" w:hAnsi="Arial" w:cs="Arial"/>
        </w:rPr>
        <w:t xml:space="preserve"> WG</w:t>
      </w:r>
      <w:r>
        <w:rPr>
          <w:rFonts w:ascii="Arial" w:hAnsi="Arial" w:cs="Arial"/>
        </w:rPr>
        <w:t>2</w:t>
      </w:r>
      <w:r w:rsidR="00110516">
        <w:rPr>
          <w:rFonts w:ascii="Arial" w:hAnsi="Arial" w:cs="Arial"/>
        </w:rPr>
        <w:t xml:space="preserve"> and ERM TG AERO</w:t>
      </w:r>
      <w:r w:rsidR="006A1BE3">
        <w:rPr>
          <w:rFonts w:ascii="Arial" w:hAnsi="Arial" w:cs="Arial"/>
        </w:rPr>
        <w:t>,</w:t>
      </w:r>
      <w:r>
        <w:rPr>
          <w:rFonts w:ascii="Arial" w:hAnsi="Arial" w:cs="Arial"/>
        </w:rPr>
        <w:t xml:space="preserve"> that </w:t>
      </w:r>
      <w:r w:rsidR="0050793A" w:rsidRPr="0050793A">
        <w:rPr>
          <w:rFonts w:ascii="Arial" w:hAnsi="Arial" w:cs="Arial"/>
        </w:rPr>
        <w:t xml:space="preserve">TFES </w:t>
      </w:r>
      <w:r>
        <w:rPr>
          <w:rFonts w:ascii="Arial" w:hAnsi="Arial" w:cs="Arial"/>
        </w:rPr>
        <w:t>has received an LS from ECC</w:t>
      </w:r>
      <w:r w:rsidR="0050793A">
        <w:rPr>
          <w:rFonts w:ascii="Arial" w:hAnsi="Arial" w:cs="Arial"/>
        </w:rPr>
        <w:t xml:space="preserve"> </w:t>
      </w:r>
      <w:r w:rsidR="0050793A" w:rsidRPr="0050793A">
        <w:rPr>
          <w:rFonts w:ascii="Arial" w:hAnsi="Arial" w:cs="Arial"/>
        </w:rPr>
        <w:t xml:space="preserve">in </w:t>
      </w:r>
      <w:hyperlink r:id="rId18" w:tgtFrame="_blank" w:history="1">
        <w:r w:rsidR="00110516" w:rsidRPr="00110516">
          <w:rPr>
            <w:rStyle w:val="Hyperlink"/>
            <w:rFonts w:ascii="Arial" w:hAnsi="Arial" w:cs="Arial"/>
          </w:rPr>
          <w:t>TFES(23)074014</w:t>
        </w:r>
      </w:hyperlink>
      <w:r w:rsidR="0050793A">
        <w:rPr>
          <w:rFonts w:ascii="Arial" w:hAnsi="Arial" w:cs="Arial"/>
        </w:rPr>
        <w:t xml:space="preserve">, </w:t>
      </w:r>
      <w:r>
        <w:rPr>
          <w:rFonts w:ascii="Arial" w:hAnsi="Arial" w:cs="Arial"/>
        </w:rPr>
        <w:t xml:space="preserve">on </w:t>
      </w:r>
      <w:r w:rsidR="0050793A">
        <w:rPr>
          <w:rFonts w:ascii="Arial" w:hAnsi="Arial" w:cs="Arial"/>
        </w:rPr>
        <w:t>r</w:t>
      </w:r>
      <w:r>
        <w:rPr>
          <w:rFonts w:ascii="Arial" w:hAnsi="Arial" w:cs="Arial"/>
        </w:rPr>
        <w:t>equest for standardisation support</w:t>
      </w:r>
      <w:r w:rsidR="0050793A">
        <w:rPr>
          <w:rFonts w:ascii="Arial" w:hAnsi="Arial" w:cs="Arial"/>
        </w:rPr>
        <w:t xml:space="preserve"> on</w:t>
      </w:r>
      <w:r>
        <w:rPr>
          <w:rFonts w:ascii="Arial" w:hAnsi="Arial" w:cs="Arial"/>
        </w:rPr>
        <w:t xml:space="preserve"> </w:t>
      </w:r>
      <w:r w:rsidR="0050793A">
        <w:rPr>
          <w:rFonts w:ascii="Arial" w:hAnsi="Arial" w:cs="Arial"/>
        </w:rPr>
        <w:t>i</w:t>
      </w:r>
      <w:r>
        <w:rPr>
          <w:rFonts w:ascii="Arial" w:hAnsi="Arial" w:cs="Arial"/>
        </w:rPr>
        <w:t>mplementation in harmonised standard of relevant components of ECC Decision (22)07 on “harmonised framework on aerial UE usage in MFCN harmonised bands</w:t>
      </w:r>
      <w:r w:rsidR="0050793A">
        <w:rPr>
          <w:rFonts w:ascii="Arial" w:hAnsi="Arial" w:cs="Arial"/>
        </w:rPr>
        <w:t>”</w:t>
      </w:r>
      <w:r>
        <w:rPr>
          <w:rFonts w:ascii="Arial" w:hAnsi="Arial" w:cs="Arial"/>
        </w:rPr>
        <w:t xml:space="preserve">. </w:t>
      </w:r>
    </w:p>
    <w:p w14:paraId="79A7501D" w14:textId="77777777" w:rsidR="00CE42F7" w:rsidRDefault="00CE42F7" w:rsidP="00CE42F7">
      <w:pPr>
        <w:rPr>
          <w:rFonts w:ascii="Arial" w:hAnsi="Arial" w:cs="Arial"/>
        </w:rPr>
      </w:pPr>
    </w:p>
    <w:p w14:paraId="22B9546F" w14:textId="5DF94083" w:rsidR="00CE42F7" w:rsidRPr="00817D3A" w:rsidRDefault="00CE42F7" w:rsidP="00CE42F7">
      <w:pPr>
        <w:rPr>
          <w:rFonts w:ascii="Arial" w:hAnsi="Arial" w:cs="Arial"/>
          <w:color w:val="000000" w:themeColor="text1"/>
        </w:rPr>
      </w:pPr>
      <w:r>
        <w:rPr>
          <w:rFonts w:ascii="Arial" w:hAnsi="Arial" w:cs="Arial"/>
        </w:rPr>
        <w:t xml:space="preserve">ECC adopted harmonised operational and technical conditions for usage of aerial UE in MFCN harmonised bands as ECC Decision (22)07. According to this ECC Decision, an aerial UE refers to a UE supporting UAS features and services and requiring an aerial </w:t>
      </w:r>
      <w:r w:rsidRPr="00817D3A">
        <w:rPr>
          <w:rFonts w:ascii="Arial" w:hAnsi="Arial" w:cs="Arial"/>
          <w:color w:val="000000" w:themeColor="text1"/>
        </w:rPr>
        <w:t xml:space="preserve">subscription. An aerial UE is installed either on-board an Unmanned Aircraft (e.g. drones) or on-board manned aircraft (e.g. helicopter). It identifies itself to the mobile network as being in this class. </w:t>
      </w:r>
    </w:p>
    <w:p w14:paraId="3AE8EF61" w14:textId="3E2CD85A" w:rsidR="00CE42F7" w:rsidRPr="00817D3A" w:rsidRDefault="00A91D71" w:rsidP="00CE42F7">
      <w:pPr>
        <w:rPr>
          <w:rFonts w:ascii="Arial" w:hAnsi="Arial" w:cs="Arial"/>
          <w:color w:val="000000" w:themeColor="text1"/>
        </w:rPr>
      </w:pPr>
      <w:r>
        <w:rPr>
          <w:rFonts w:ascii="Arial" w:hAnsi="Arial" w:cs="Arial"/>
          <w:color w:val="000000" w:themeColor="text1"/>
        </w:rPr>
        <w:t>[</w:t>
      </w:r>
      <w:r w:rsidR="00CE42F7" w:rsidRPr="00017DC3">
        <w:rPr>
          <w:rFonts w:ascii="Arial" w:hAnsi="Arial" w:cs="Arial"/>
          <w:color w:val="000000" w:themeColor="text1"/>
        </w:rPr>
        <w:t>It should be noted that A</w:t>
      </w:r>
      <w:r w:rsidR="00B4798C">
        <w:rPr>
          <w:rFonts w:ascii="Arial" w:hAnsi="Arial" w:cs="Arial"/>
          <w:color w:val="000000" w:themeColor="text1"/>
        </w:rPr>
        <w:t xml:space="preserve">ir </w:t>
      </w:r>
      <w:r w:rsidR="00CE42F7" w:rsidRPr="00017DC3">
        <w:rPr>
          <w:rFonts w:ascii="Arial" w:hAnsi="Arial" w:cs="Arial"/>
          <w:color w:val="000000" w:themeColor="text1"/>
        </w:rPr>
        <w:t>T</w:t>
      </w:r>
      <w:r w:rsidR="00B4798C">
        <w:rPr>
          <w:rFonts w:ascii="Arial" w:hAnsi="Arial" w:cs="Arial"/>
          <w:color w:val="000000" w:themeColor="text1"/>
        </w:rPr>
        <w:t xml:space="preserve">o </w:t>
      </w:r>
      <w:r w:rsidR="00CE42F7" w:rsidRPr="00017DC3">
        <w:rPr>
          <w:rFonts w:ascii="Arial" w:hAnsi="Arial" w:cs="Arial"/>
          <w:color w:val="000000" w:themeColor="text1"/>
        </w:rPr>
        <w:t>G</w:t>
      </w:r>
      <w:r w:rsidR="00B4798C">
        <w:rPr>
          <w:rFonts w:ascii="Arial" w:hAnsi="Arial" w:cs="Arial"/>
          <w:color w:val="000000" w:themeColor="text1"/>
        </w:rPr>
        <w:t>round</w:t>
      </w:r>
      <w:r w:rsidR="00CE42F7" w:rsidRPr="00017DC3">
        <w:rPr>
          <w:rFonts w:ascii="Arial" w:hAnsi="Arial" w:cs="Arial"/>
          <w:color w:val="000000" w:themeColor="text1"/>
        </w:rPr>
        <w:t xml:space="preserve"> </w:t>
      </w:r>
      <w:r w:rsidR="00017DC3">
        <w:rPr>
          <w:rFonts w:ascii="Arial" w:hAnsi="Arial" w:cs="Arial"/>
          <w:color w:val="000000" w:themeColor="text1"/>
        </w:rPr>
        <w:t>differs from</w:t>
      </w:r>
      <w:r w:rsidR="00CE42F7" w:rsidRPr="00017DC3">
        <w:rPr>
          <w:rFonts w:ascii="Arial" w:hAnsi="Arial" w:cs="Arial"/>
          <w:color w:val="000000" w:themeColor="text1"/>
        </w:rPr>
        <w:t xml:space="preserve"> aerial UE and thus are not covered by this ECC Decision</w:t>
      </w:r>
      <w:r>
        <w:rPr>
          <w:rFonts w:ascii="Arial" w:hAnsi="Arial" w:cs="Arial"/>
          <w:color w:val="000000" w:themeColor="text1"/>
        </w:rPr>
        <w:t>]</w:t>
      </w:r>
    </w:p>
    <w:p w14:paraId="153439E7" w14:textId="77777777" w:rsidR="00CE42F7" w:rsidRPr="00817D3A" w:rsidRDefault="00CE42F7" w:rsidP="00CE42F7">
      <w:pPr>
        <w:rPr>
          <w:rFonts w:ascii="Arial" w:hAnsi="Arial" w:cs="Arial"/>
          <w:color w:val="000000" w:themeColor="text1"/>
        </w:rPr>
      </w:pPr>
    </w:p>
    <w:p w14:paraId="0F9E0858" w14:textId="77777777" w:rsidR="00CE42F7" w:rsidRPr="00817D3A" w:rsidRDefault="00CE42F7" w:rsidP="00CE42F7">
      <w:pPr>
        <w:rPr>
          <w:rFonts w:ascii="Arial" w:hAnsi="Arial" w:cs="Arial"/>
          <w:color w:val="000000" w:themeColor="text1"/>
        </w:rPr>
      </w:pPr>
      <w:r w:rsidRPr="00817D3A">
        <w:rPr>
          <w:rFonts w:ascii="Arial" w:hAnsi="Arial" w:cs="Arial"/>
          <w:color w:val="000000" w:themeColor="text1"/>
        </w:rPr>
        <w:t xml:space="preserve">Based on the ECC Decision (22)07, ECC invites ETSI to include the following requirements in future ETSI harmonised standard on aerial UE in order to ensure a coherence with this ECC framework: </w:t>
      </w:r>
    </w:p>
    <w:p w14:paraId="3CB2DF00" w14:textId="77777777" w:rsidR="00CE42F7" w:rsidRPr="00817D3A" w:rsidRDefault="00CE42F7" w:rsidP="00CE42F7">
      <w:pPr>
        <w:rPr>
          <w:rFonts w:ascii="Arial" w:hAnsi="Arial" w:cs="Arial"/>
          <w:color w:val="000000" w:themeColor="text1"/>
        </w:rPr>
      </w:pPr>
    </w:p>
    <w:p w14:paraId="3521E455" w14:textId="0172A2FC" w:rsidR="00CE42F7" w:rsidRPr="00817D3A" w:rsidRDefault="0050793A"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t>Additional</w:t>
      </w:r>
      <w:r w:rsidR="00CE42F7" w:rsidRPr="00817D3A">
        <w:rPr>
          <w:rFonts w:ascii="Arial" w:hAnsi="Arial" w:cs="Arial"/>
          <w:color w:val="000000" w:themeColor="text1"/>
        </w:rPr>
        <w:t xml:space="preserve"> OOBE requirements applicable to aerial UEs in the following frequency bands 1710-1785 MHz, 2500-2570 MHz, 2570-2620 MHz, as defined by ECC Decision 22(07). In other frequency bands, OOBE limits applicable to terrestrial UE remain unchanged for aerial UE. </w:t>
      </w:r>
    </w:p>
    <w:p w14:paraId="704168D8" w14:textId="77777777" w:rsidR="00CE42F7" w:rsidRPr="00817D3A" w:rsidRDefault="00CE42F7"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lastRenderedPageBreak/>
        <w:t xml:space="preserve">a mechanism/feature coherent with the above aerial UE definition in order to differentiate aerial UE, as defined by ECC Decision 22(07) from terrestrial UE operating under LTE/NR 5G networks </w:t>
      </w:r>
    </w:p>
    <w:p w14:paraId="186009C0" w14:textId="77777777" w:rsidR="00CE42F7" w:rsidRPr="00817D3A" w:rsidRDefault="00CE42F7"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t xml:space="preserve">differentiation of aerial UE from other terrestrial UE shall not be changed by the end-user </w:t>
      </w:r>
    </w:p>
    <w:p w14:paraId="3762D827" w14:textId="77777777" w:rsidR="00CE42F7" w:rsidRPr="00817D3A" w:rsidRDefault="00CE42F7"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t>the aerial UE shall not be capable to connect to LTE/NR 5G networks without aerial subscription</w:t>
      </w:r>
    </w:p>
    <w:p w14:paraId="660B1BFE" w14:textId="77777777" w:rsidR="00CE42F7" w:rsidRPr="00817D3A" w:rsidRDefault="00CE42F7" w:rsidP="00CE42F7">
      <w:pPr>
        <w:rPr>
          <w:rFonts w:ascii="Arial" w:eastAsiaTheme="minorEastAsia" w:hAnsi="Arial" w:cs="Arial"/>
          <w:color w:val="000000" w:themeColor="text1"/>
          <w:sz w:val="22"/>
          <w:szCs w:val="22"/>
          <w:lang w:eastAsia="zh-CN"/>
        </w:rPr>
      </w:pPr>
    </w:p>
    <w:p w14:paraId="533DD895" w14:textId="77777777" w:rsidR="00CE42F7" w:rsidRPr="00817D3A" w:rsidRDefault="00CE42F7" w:rsidP="00CE42F7">
      <w:pPr>
        <w:rPr>
          <w:rFonts w:ascii="Arial" w:hAnsi="Arial" w:cs="Arial"/>
          <w:color w:val="000000" w:themeColor="text1"/>
        </w:rPr>
      </w:pPr>
    </w:p>
    <w:p w14:paraId="45C17A2A" w14:textId="77777777" w:rsidR="00110516" w:rsidRDefault="00CE42F7" w:rsidP="00CE42F7">
      <w:pPr>
        <w:rPr>
          <w:rFonts w:ascii="Arial" w:hAnsi="Arial" w:cs="Arial"/>
          <w:color w:val="000000" w:themeColor="text1"/>
        </w:rPr>
      </w:pPr>
      <w:r w:rsidRPr="00817D3A">
        <w:rPr>
          <w:rFonts w:ascii="Arial" w:hAnsi="Arial" w:cs="Arial"/>
          <w:color w:val="000000" w:themeColor="text1"/>
        </w:rPr>
        <w:t xml:space="preserve">ETSI TC MSG/ERM TFES is responsible </w:t>
      </w:r>
      <w:r w:rsidRPr="00412029">
        <w:rPr>
          <w:rFonts w:ascii="Arial" w:hAnsi="Arial" w:cs="Arial"/>
          <w:color w:val="000000" w:themeColor="text1"/>
        </w:rPr>
        <w:t xml:space="preserve">for implementing the harmonised standard for IMT devices and will conduct this work. </w:t>
      </w:r>
      <w:r w:rsidR="00A072F1" w:rsidRPr="00412029">
        <w:rPr>
          <w:rFonts w:ascii="Arial" w:hAnsi="Arial" w:cs="Arial"/>
          <w:color w:val="000000" w:themeColor="text1"/>
        </w:rPr>
        <w:t xml:space="preserve">TFES has discussed LS from ECC during the TFES#74 meeting and has started collecting the relevant information available to optimize the effort and identify any technical gaps. </w:t>
      </w:r>
    </w:p>
    <w:p w14:paraId="67F708DA" w14:textId="77777777" w:rsidR="00110516" w:rsidRDefault="00110516" w:rsidP="00CE42F7">
      <w:pPr>
        <w:rPr>
          <w:rFonts w:ascii="Arial" w:hAnsi="Arial" w:cs="Arial"/>
          <w:color w:val="000000" w:themeColor="text1"/>
        </w:rPr>
      </w:pPr>
    </w:p>
    <w:p w14:paraId="6E532431" w14:textId="2A78663D" w:rsidR="00731F59" w:rsidRPr="00412029" w:rsidRDefault="00411720" w:rsidP="00CE42F7">
      <w:pPr>
        <w:rPr>
          <w:rFonts w:ascii="Arial" w:hAnsi="Arial" w:cs="Arial"/>
          <w:color w:val="000000" w:themeColor="text1"/>
        </w:rPr>
      </w:pPr>
      <w:r w:rsidRPr="00412029">
        <w:rPr>
          <w:rFonts w:ascii="Arial" w:hAnsi="Arial" w:cs="Arial"/>
          <w:color w:val="000000" w:themeColor="text1"/>
        </w:rPr>
        <w:t>TFES has recognized that</w:t>
      </w:r>
      <w:r w:rsidR="007F2D8A" w:rsidRPr="00412029">
        <w:rPr>
          <w:rFonts w:ascii="Arial" w:hAnsi="Arial" w:cs="Arial"/>
          <w:color w:val="000000" w:themeColor="text1"/>
        </w:rPr>
        <w:t xml:space="preserve"> 3GPP was working on aerial UE </w:t>
      </w:r>
      <w:r w:rsidR="00731F59" w:rsidRPr="00412029">
        <w:rPr>
          <w:rFonts w:ascii="Arial" w:hAnsi="Arial" w:cs="Arial"/>
          <w:color w:val="000000" w:themeColor="text1"/>
        </w:rPr>
        <w:t xml:space="preserve">aspects in the following work items: </w:t>
      </w:r>
    </w:p>
    <w:p w14:paraId="0267C517" w14:textId="5815625E" w:rsidR="00731F59" w:rsidRPr="00412029" w:rsidRDefault="00957582" w:rsidP="00412029">
      <w:pPr>
        <w:pStyle w:val="ListParagraph"/>
        <w:numPr>
          <w:ilvl w:val="0"/>
          <w:numId w:val="38"/>
        </w:numPr>
        <w:rPr>
          <w:rFonts w:ascii="Arial" w:hAnsi="Arial" w:cs="Arial"/>
          <w:color w:val="000000" w:themeColor="text1"/>
        </w:rPr>
      </w:pPr>
      <w:r w:rsidRPr="00412029">
        <w:rPr>
          <w:rFonts w:ascii="Arial" w:hAnsi="Arial" w:cs="Arial"/>
          <w:color w:val="000000" w:themeColor="text1"/>
        </w:rPr>
        <w:t>Enhanced LTE Support for Aerial Vehicles (</w:t>
      </w:r>
      <w:proofErr w:type="spellStart"/>
      <w:r w:rsidRPr="00412029">
        <w:rPr>
          <w:rFonts w:ascii="Arial" w:hAnsi="Arial" w:cs="Arial"/>
          <w:color w:val="000000" w:themeColor="text1"/>
        </w:rPr>
        <w:t>LTE_Aerial</w:t>
      </w:r>
      <w:proofErr w:type="spellEnd"/>
      <w:r w:rsidRPr="00412029">
        <w:rPr>
          <w:rFonts w:ascii="Arial" w:hAnsi="Arial" w:cs="Arial"/>
          <w:color w:val="000000" w:themeColor="text1"/>
        </w:rPr>
        <w:t xml:space="preserve">), </w:t>
      </w:r>
      <w:r w:rsidR="007F2D8A" w:rsidRPr="00412029">
        <w:rPr>
          <w:rFonts w:ascii="Arial" w:hAnsi="Arial" w:cs="Arial"/>
          <w:color w:val="000000" w:themeColor="text1"/>
        </w:rPr>
        <w:t>Rel</w:t>
      </w:r>
      <w:r w:rsidR="00467096" w:rsidRPr="00412029">
        <w:rPr>
          <w:rFonts w:ascii="Arial" w:hAnsi="Arial" w:cs="Arial"/>
          <w:color w:val="000000" w:themeColor="text1"/>
        </w:rPr>
        <w:noBreakHyphen/>
      </w:r>
      <w:r w:rsidR="007F2D8A" w:rsidRPr="00412029">
        <w:rPr>
          <w:rFonts w:ascii="Arial" w:hAnsi="Arial" w:cs="Arial"/>
          <w:color w:val="000000" w:themeColor="text1"/>
        </w:rPr>
        <w:t>15</w:t>
      </w:r>
    </w:p>
    <w:p w14:paraId="29C4AA3D" w14:textId="02F7B370" w:rsidR="00957582" w:rsidRPr="00412029" w:rsidRDefault="00957582" w:rsidP="00412029">
      <w:pPr>
        <w:pStyle w:val="ListParagraph"/>
        <w:numPr>
          <w:ilvl w:val="0"/>
          <w:numId w:val="38"/>
        </w:numPr>
        <w:rPr>
          <w:rFonts w:ascii="Arial" w:hAnsi="Arial" w:cs="Arial"/>
          <w:color w:val="000000" w:themeColor="text1"/>
        </w:rPr>
      </w:pPr>
      <w:r w:rsidRPr="00412029">
        <w:rPr>
          <w:rFonts w:ascii="Arial" w:hAnsi="Arial" w:cs="Arial"/>
          <w:color w:val="000000" w:themeColor="text1"/>
        </w:rPr>
        <w:t>Remote Identification of Uncrewed Aerial Systems (ID_UAS), Rel</w:t>
      </w:r>
      <w:r w:rsidRPr="00412029">
        <w:rPr>
          <w:rFonts w:ascii="Arial" w:hAnsi="Arial" w:cs="Arial"/>
          <w:color w:val="000000" w:themeColor="text1"/>
        </w:rPr>
        <w:noBreakHyphen/>
        <w:t>17</w:t>
      </w:r>
    </w:p>
    <w:p w14:paraId="78C3B043" w14:textId="711DFFCE" w:rsidR="00957582" w:rsidRPr="00412029" w:rsidRDefault="00412029" w:rsidP="00412029">
      <w:pPr>
        <w:pStyle w:val="ListParagraph"/>
        <w:numPr>
          <w:ilvl w:val="0"/>
          <w:numId w:val="38"/>
        </w:numPr>
        <w:rPr>
          <w:rFonts w:ascii="Arial" w:hAnsi="Arial" w:cs="Arial"/>
          <w:color w:val="000000" w:themeColor="text1"/>
        </w:rPr>
      </w:pPr>
      <w:r w:rsidRPr="00412029">
        <w:rPr>
          <w:rFonts w:ascii="Arial" w:hAnsi="Arial" w:cs="Arial"/>
          <w:color w:val="000000" w:themeColor="text1"/>
        </w:rPr>
        <w:t>Application layer support for Uncrewed Aerial System (UASAPP), Rel</w:t>
      </w:r>
      <w:r w:rsidRPr="00412029">
        <w:rPr>
          <w:rFonts w:ascii="Arial" w:hAnsi="Arial" w:cs="Arial"/>
          <w:color w:val="000000" w:themeColor="text1"/>
        </w:rPr>
        <w:noBreakHyphen/>
        <w:t>17</w:t>
      </w:r>
    </w:p>
    <w:p w14:paraId="528F9E23" w14:textId="1C35C305" w:rsidR="00A072F1" w:rsidRPr="00412029" w:rsidRDefault="002D118B" w:rsidP="00412029">
      <w:pPr>
        <w:pStyle w:val="ListParagraph"/>
        <w:numPr>
          <w:ilvl w:val="0"/>
          <w:numId w:val="38"/>
        </w:numPr>
        <w:rPr>
          <w:rFonts w:ascii="Arial" w:hAnsi="Arial" w:cs="Arial"/>
          <w:color w:val="000000" w:themeColor="text1"/>
          <w:lang w:val="nn-NO"/>
        </w:rPr>
      </w:pPr>
      <w:r w:rsidRPr="00412029">
        <w:rPr>
          <w:rFonts w:ascii="Arial" w:hAnsi="Arial" w:cs="Arial"/>
          <w:color w:val="000000" w:themeColor="text1"/>
          <w:lang w:val="nn-NO"/>
        </w:rPr>
        <w:t>NR Support for UAV (NR_UAV</w:t>
      </w:r>
      <w:r w:rsidR="00CF34F5" w:rsidRPr="00412029">
        <w:rPr>
          <w:rFonts w:ascii="Arial" w:hAnsi="Arial" w:cs="Arial"/>
          <w:color w:val="000000" w:themeColor="text1"/>
          <w:lang w:val="nn-NO"/>
        </w:rPr>
        <w:t>; latest WID in RP-213600</w:t>
      </w:r>
      <w:r w:rsidRPr="00412029">
        <w:rPr>
          <w:rFonts w:ascii="Arial" w:hAnsi="Arial" w:cs="Arial"/>
          <w:color w:val="000000" w:themeColor="text1"/>
          <w:lang w:val="nn-NO"/>
        </w:rPr>
        <w:t>)</w:t>
      </w:r>
      <w:r w:rsidR="004845FA" w:rsidRPr="00412029">
        <w:rPr>
          <w:rFonts w:ascii="Arial" w:hAnsi="Arial" w:cs="Arial"/>
          <w:color w:val="000000" w:themeColor="text1"/>
          <w:lang w:val="nn-NO"/>
        </w:rPr>
        <w:t>,</w:t>
      </w:r>
      <w:r w:rsidR="00412029" w:rsidRPr="00412029">
        <w:rPr>
          <w:rFonts w:ascii="Arial" w:hAnsi="Arial" w:cs="Arial"/>
          <w:color w:val="000000" w:themeColor="text1"/>
        </w:rPr>
        <w:t xml:space="preserve"> Rel</w:t>
      </w:r>
      <w:r w:rsidR="00412029" w:rsidRPr="00412029">
        <w:rPr>
          <w:rFonts w:ascii="Arial" w:hAnsi="Arial" w:cs="Arial"/>
          <w:color w:val="000000" w:themeColor="text1"/>
        </w:rPr>
        <w:noBreakHyphen/>
        <w:t>18</w:t>
      </w:r>
    </w:p>
    <w:p w14:paraId="371B9978" w14:textId="77777777" w:rsidR="00110516" w:rsidRDefault="00110516" w:rsidP="00CE42F7">
      <w:pPr>
        <w:rPr>
          <w:rFonts w:ascii="Arial" w:hAnsi="Arial" w:cs="Arial"/>
          <w:color w:val="000000" w:themeColor="text1"/>
        </w:rPr>
      </w:pPr>
    </w:p>
    <w:p w14:paraId="50587AFB" w14:textId="77777777" w:rsidR="00110516" w:rsidRDefault="00C43E29" w:rsidP="00CE42F7">
      <w:pPr>
        <w:rPr>
          <w:rFonts w:ascii="Arial" w:hAnsi="Arial" w:cs="Arial"/>
          <w:color w:val="000000" w:themeColor="text1"/>
        </w:rPr>
      </w:pPr>
      <w:r w:rsidRPr="00412029">
        <w:rPr>
          <w:rFonts w:ascii="Arial" w:hAnsi="Arial" w:cs="Arial"/>
          <w:color w:val="000000" w:themeColor="text1"/>
        </w:rPr>
        <w:t xml:space="preserve">In relation to the </w:t>
      </w:r>
      <w:r w:rsidR="00330AA2" w:rsidRPr="00412029">
        <w:rPr>
          <w:rFonts w:ascii="Arial" w:hAnsi="Arial" w:cs="Arial"/>
          <w:color w:val="000000" w:themeColor="text1"/>
        </w:rPr>
        <w:t xml:space="preserve">above </w:t>
      </w:r>
      <w:r w:rsidRPr="00412029">
        <w:rPr>
          <w:rFonts w:ascii="Arial" w:hAnsi="Arial" w:cs="Arial"/>
          <w:color w:val="000000" w:themeColor="text1"/>
        </w:rPr>
        <w:t xml:space="preserve">requirement in bullet a), </w:t>
      </w:r>
      <w:r w:rsidR="00CE42F7" w:rsidRPr="00412029">
        <w:rPr>
          <w:rFonts w:ascii="Arial" w:hAnsi="Arial" w:cs="Arial"/>
          <w:color w:val="000000" w:themeColor="text1"/>
        </w:rPr>
        <w:t>TFES </w:t>
      </w:r>
      <w:r w:rsidR="00330AA2" w:rsidRPr="00412029">
        <w:rPr>
          <w:rFonts w:ascii="Arial" w:hAnsi="Arial" w:cs="Arial"/>
          <w:color w:val="000000" w:themeColor="text1"/>
        </w:rPr>
        <w:t xml:space="preserve">plans to </w:t>
      </w:r>
      <w:r w:rsidR="00CE42F7" w:rsidRPr="00412029">
        <w:rPr>
          <w:rFonts w:ascii="Arial" w:hAnsi="Arial" w:cs="Arial"/>
          <w:color w:val="000000" w:themeColor="text1"/>
        </w:rPr>
        <w:t xml:space="preserve">implement the out-of-band </w:t>
      </w:r>
      <w:r w:rsidRPr="00412029">
        <w:rPr>
          <w:rFonts w:ascii="Arial" w:hAnsi="Arial" w:cs="Arial"/>
          <w:color w:val="000000" w:themeColor="text1"/>
        </w:rPr>
        <w:t xml:space="preserve">emission </w:t>
      </w:r>
      <w:r w:rsidR="00CE42F7" w:rsidRPr="00412029">
        <w:rPr>
          <w:rFonts w:ascii="Arial" w:hAnsi="Arial" w:cs="Arial"/>
          <w:color w:val="000000" w:themeColor="text1"/>
        </w:rPr>
        <w:t>limits applicable to aerial UEs</w:t>
      </w:r>
      <w:r w:rsidR="00626A2C" w:rsidRPr="00412029">
        <w:rPr>
          <w:rFonts w:ascii="Arial" w:hAnsi="Arial" w:cs="Arial"/>
          <w:color w:val="000000" w:themeColor="text1"/>
        </w:rPr>
        <w:t>,</w:t>
      </w:r>
      <w:r w:rsidR="00CE42F7" w:rsidRPr="00412029">
        <w:rPr>
          <w:rFonts w:ascii="Arial" w:hAnsi="Arial" w:cs="Arial"/>
          <w:color w:val="000000" w:themeColor="text1"/>
        </w:rPr>
        <w:t xml:space="preserve"> which</w:t>
      </w:r>
      <w:r w:rsidR="00CE42F7" w:rsidRPr="00817D3A">
        <w:rPr>
          <w:rFonts w:ascii="Arial" w:hAnsi="Arial" w:cs="Arial"/>
          <w:color w:val="000000" w:themeColor="text1"/>
        </w:rPr>
        <w:t xml:space="preserve"> differ</w:t>
      </w:r>
      <w:r w:rsidR="00626A2C" w:rsidRPr="00817D3A">
        <w:rPr>
          <w:rFonts w:ascii="Arial" w:hAnsi="Arial" w:cs="Arial"/>
          <w:color w:val="000000" w:themeColor="text1"/>
        </w:rPr>
        <w:t>s</w:t>
      </w:r>
      <w:r w:rsidR="00CE42F7" w:rsidRPr="00817D3A">
        <w:rPr>
          <w:rFonts w:ascii="Arial" w:hAnsi="Arial" w:cs="Arial"/>
          <w:color w:val="000000" w:themeColor="text1"/>
        </w:rPr>
        <w:t xml:space="preserve"> from </w:t>
      </w:r>
      <w:r w:rsidR="00626A2C" w:rsidRPr="00817D3A">
        <w:rPr>
          <w:rFonts w:ascii="Arial" w:hAnsi="Arial" w:cs="Arial"/>
          <w:color w:val="000000" w:themeColor="text1"/>
        </w:rPr>
        <w:t xml:space="preserve">the </w:t>
      </w:r>
      <w:r w:rsidR="00CE42F7" w:rsidRPr="00817D3A">
        <w:rPr>
          <w:rFonts w:ascii="Arial" w:hAnsi="Arial" w:cs="Arial"/>
          <w:color w:val="000000" w:themeColor="text1"/>
        </w:rPr>
        <w:t>OOB limits applicable to terrestrial UEs in the frequency bands 1710-1785 MHz, 2500-2570 MHz, 2570-2620 MHz, as defined by ECC Decision 22(07).</w:t>
      </w:r>
      <w:r w:rsidR="00411720" w:rsidRPr="00817D3A">
        <w:rPr>
          <w:rFonts w:ascii="Arial" w:hAnsi="Arial" w:cs="Arial"/>
          <w:color w:val="000000" w:themeColor="text1"/>
        </w:rPr>
        <w:t xml:space="preserve"> </w:t>
      </w:r>
    </w:p>
    <w:p w14:paraId="3C6AD14F" w14:textId="77777777" w:rsidR="00110516" w:rsidRDefault="00110516" w:rsidP="00CE42F7">
      <w:pPr>
        <w:rPr>
          <w:rFonts w:ascii="Arial" w:hAnsi="Arial" w:cs="Arial"/>
          <w:color w:val="000000" w:themeColor="text1"/>
        </w:rPr>
      </w:pPr>
    </w:p>
    <w:p w14:paraId="071B1655" w14:textId="10CA4FFA" w:rsidR="00CE42F7" w:rsidRPr="00817D3A" w:rsidRDefault="00411720" w:rsidP="00CE42F7">
      <w:pPr>
        <w:rPr>
          <w:rFonts w:ascii="Arial" w:hAnsi="Arial" w:cs="Arial"/>
          <w:color w:val="000000" w:themeColor="text1"/>
        </w:rPr>
      </w:pPr>
      <w:r w:rsidRPr="00817D3A">
        <w:rPr>
          <w:rFonts w:ascii="Arial" w:hAnsi="Arial" w:cs="Arial"/>
          <w:color w:val="000000" w:themeColor="text1"/>
        </w:rPr>
        <w:t>TFES would like to ask 3GPP TSG RAN and RAN WG4 to consider specifying such aerial UE emission limits in their specifications</w:t>
      </w:r>
      <w:r w:rsidR="0093192F" w:rsidRPr="00817D3A">
        <w:rPr>
          <w:rFonts w:ascii="Arial" w:hAnsi="Arial" w:cs="Arial"/>
          <w:color w:val="000000" w:themeColor="text1"/>
        </w:rPr>
        <w:t>, and to provide related feedback to TFES</w:t>
      </w:r>
      <w:r w:rsidRPr="00817D3A">
        <w:rPr>
          <w:rFonts w:ascii="Arial" w:hAnsi="Arial" w:cs="Arial"/>
          <w:color w:val="000000" w:themeColor="text1"/>
        </w:rPr>
        <w:t xml:space="preserve">. </w:t>
      </w:r>
    </w:p>
    <w:p w14:paraId="3534715A" w14:textId="77777777" w:rsidR="00CE42F7" w:rsidRPr="00817D3A" w:rsidRDefault="00CE42F7" w:rsidP="00CE42F7">
      <w:pPr>
        <w:rPr>
          <w:rFonts w:ascii="Arial" w:hAnsi="Arial" w:cs="Arial"/>
          <w:color w:val="000000" w:themeColor="text1"/>
        </w:rPr>
      </w:pPr>
    </w:p>
    <w:p w14:paraId="56CF3B0A" w14:textId="77777777" w:rsidR="00110516" w:rsidRDefault="00D67FE2" w:rsidP="00CE42F7">
      <w:pPr>
        <w:rPr>
          <w:rFonts w:ascii="Arial" w:hAnsi="Arial" w:cs="Arial"/>
          <w:color w:val="000000" w:themeColor="text1"/>
        </w:rPr>
      </w:pPr>
      <w:r w:rsidRPr="00817D3A">
        <w:rPr>
          <w:rFonts w:ascii="Arial" w:hAnsi="Arial" w:cs="Arial"/>
          <w:color w:val="000000" w:themeColor="text1"/>
        </w:rPr>
        <w:t xml:space="preserve">In relation to the requirement in </w:t>
      </w:r>
      <w:r w:rsidR="0096018D" w:rsidRPr="00817D3A">
        <w:rPr>
          <w:rFonts w:ascii="Arial" w:hAnsi="Arial" w:cs="Arial"/>
          <w:color w:val="000000" w:themeColor="text1"/>
        </w:rPr>
        <w:t xml:space="preserve"> bullets b) to d)</w:t>
      </w:r>
      <w:r w:rsidR="00CE42F7" w:rsidRPr="00817D3A">
        <w:rPr>
          <w:rFonts w:ascii="Arial" w:hAnsi="Arial" w:cs="Arial"/>
          <w:color w:val="000000" w:themeColor="text1"/>
        </w:rPr>
        <w:t xml:space="preserve">, TFES </w:t>
      </w:r>
      <w:r w:rsidR="005B420C" w:rsidRPr="00817D3A">
        <w:rPr>
          <w:rFonts w:ascii="Arial" w:hAnsi="Arial" w:cs="Arial"/>
          <w:color w:val="000000" w:themeColor="text1"/>
        </w:rPr>
        <w:t>does</w:t>
      </w:r>
      <w:r w:rsidR="00CE42F7" w:rsidRPr="00817D3A">
        <w:rPr>
          <w:rFonts w:ascii="Arial" w:hAnsi="Arial" w:cs="Arial"/>
          <w:color w:val="000000" w:themeColor="text1"/>
        </w:rPr>
        <w:t xml:space="preserve"> not have experience with these types of requirements and noted that 3GPP has </w:t>
      </w:r>
      <w:r w:rsidRPr="00817D3A">
        <w:rPr>
          <w:rFonts w:ascii="Arial" w:hAnsi="Arial" w:cs="Arial"/>
          <w:color w:val="000000" w:themeColor="text1"/>
        </w:rPr>
        <w:t xml:space="preserve">started to </w:t>
      </w:r>
      <w:r w:rsidR="00CE42F7" w:rsidRPr="00817D3A">
        <w:rPr>
          <w:rFonts w:ascii="Arial" w:hAnsi="Arial" w:cs="Arial"/>
          <w:color w:val="000000" w:themeColor="text1"/>
        </w:rPr>
        <w:t>address</w:t>
      </w:r>
      <w:r w:rsidRPr="00817D3A">
        <w:rPr>
          <w:rFonts w:ascii="Arial" w:hAnsi="Arial" w:cs="Arial"/>
          <w:color w:val="000000" w:themeColor="text1"/>
        </w:rPr>
        <w:t xml:space="preserve"> </w:t>
      </w:r>
      <w:r w:rsidR="00CE42F7" w:rsidRPr="00817D3A">
        <w:rPr>
          <w:rFonts w:ascii="Arial" w:hAnsi="Arial" w:cs="Arial"/>
          <w:color w:val="000000" w:themeColor="text1"/>
        </w:rPr>
        <w:t xml:space="preserve">differentiation of aerial UE from other terrestrial UE. </w:t>
      </w:r>
    </w:p>
    <w:p w14:paraId="37ED658F" w14:textId="79C938EB" w:rsidR="00CE42F7" w:rsidRPr="00817D3A" w:rsidRDefault="00D67FE2" w:rsidP="00CE42F7">
      <w:pPr>
        <w:rPr>
          <w:rFonts w:ascii="Arial" w:hAnsi="Arial" w:cs="Arial"/>
          <w:color w:val="000000" w:themeColor="text1"/>
        </w:rPr>
      </w:pPr>
      <w:r w:rsidRPr="00817D3A">
        <w:rPr>
          <w:rFonts w:ascii="Arial" w:hAnsi="Arial" w:cs="Arial"/>
          <w:color w:val="000000" w:themeColor="text1"/>
        </w:rPr>
        <w:t>Therefore, TFES</w:t>
      </w:r>
      <w:r w:rsidR="00476F42">
        <w:rPr>
          <w:rFonts w:ascii="Arial" w:hAnsi="Arial" w:cs="Arial"/>
          <w:color w:val="000000" w:themeColor="text1"/>
        </w:rPr>
        <w:t xml:space="preserve"> </w:t>
      </w:r>
      <w:r w:rsidRPr="00817D3A">
        <w:rPr>
          <w:rFonts w:ascii="Arial" w:hAnsi="Arial" w:cs="Arial"/>
          <w:color w:val="000000" w:themeColor="text1"/>
        </w:rPr>
        <w:t xml:space="preserve">would like to ask 3GPP TSG RAN, </w:t>
      </w:r>
      <w:r w:rsidR="00957582">
        <w:rPr>
          <w:rFonts w:ascii="Arial" w:hAnsi="Arial" w:cs="Arial"/>
          <w:color w:val="000000" w:themeColor="text1"/>
        </w:rPr>
        <w:t>3GPP TSG SA</w:t>
      </w:r>
      <w:r w:rsidRPr="00817D3A">
        <w:rPr>
          <w:rFonts w:ascii="Arial" w:hAnsi="Arial" w:cs="Arial"/>
          <w:color w:val="000000" w:themeColor="text1"/>
        </w:rPr>
        <w:t xml:space="preserve"> to provide status of related standardisation work, as well as their view on CEPT requirements in bullets b) to d).</w:t>
      </w:r>
    </w:p>
    <w:p w14:paraId="295DECF4" w14:textId="77777777" w:rsidR="00CE42F7" w:rsidRPr="00817D3A" w:rsidRDefault="00CE42F7" w:rsidP="00CE42F7">
      <w:pPr>
        <w:rPr>
          <w:rFonts w:ascii="Arial" w:hAnsi="Arial" w:cs="Arial"/>
          <w:color w:val="000000" w:themeColor="text1"/>
        </w:rPr>
      </w:pPr>
    </w:p>
    <w:p w14:paraId="186AB543" w14:textId="3C8CD356" w:rsidR="00B517AF" w:rsidRPr="00817D3A" w:rsidRDefault="00B517AF" w:rsidP="00B517AF">
      <w:pPr>
        <w:rPr>
          <w:rFonts w:ascii="Arial" w:hAnsi="Arial" w:cs="Arial"/>
          <w:color w:val="000000" w:themeColor="text1"/>
        </w:rPr>
      </w:pPr>
      <w:r w:rsidRPr="00817D3A">
        <w:rPr>
          <w:rFonts w:ascii="Arial" w:hAnsi="Arial" w:cs="Arial"/>
          <w:color w:val="000000" w:themeColor="text1"/>
        </w:rPr>
        <w:t xml:space="preserve">Please note, that according </w:t>
      </w:r>
      <w:r w:rsidR="00110516">
        <w:rPr>
          <w:rFonts w:ascii="Arial" w:hAnsi="Arial" w:cs="Arial"/>
          <w:color w:val="000000" w:themeColor="text1"/>
        </w:rPr>
        <w:t xml:space="preserve">to </w:t>
      </w:r>
      <w:r w:rsidRPr="00817D3A">
        <w:rPr>
          <w:rFonts w:ascii="Arial" w:hAnsi="Arial" w:cs="Arial"/>
          <w:color w:val="000000" w:themeColor="text1"/>
        </w:rPr>
        <w:t>the LS received in TFES(23)7400014 (dated November 2022), ECC expects that Harmonized Standards containing implementation of the above aerial UE requirements in bullets (a to (d would need to be developed and published within the next 12-18 months in order to support the development of this usage with confidence of all spectrum users.</w:t>
      </w:r>
    </w:p>
    <w:p w14:paraId="1358037E" w14:textId="77777777" w:rsidR="00CE42F7" w:rsidRPr="00817D3A" w:rsidRDefault="00CE42F7" w:rsidP="00CE42F7">
      <w:pPr>
        <w:rPr>
          <w:rFonts w:ascii="Arial" w:hAnsi="Arial" w:cs="Arial"/>
          <w:color w:val="000000" w:themeColor="text1"/>
        </w:rPr>
      </w:pPr>
    </w:p>
    <w:p w14:paraId="0F95DA2F" w14:textId="5A7022E4" w:rsidR="00A072F1" w:rsidRPr="00817D3A" w:rsidRDefault="0056386D" w:rsidP="00CE42F7">
      <w:pPr>
        <w:rPr>
          <w:rFonts w:ascii="Arial" w:hAnsi="Arial" w:cs="Arial"/>
          <w:color w:val="000000" w:themeColor="text1"/>
        </w:rPr>
      </w:pPr>
      <w:r>
        <w:rPr>
          <w:rFonts w:ascii="Arial" w:hAnsi="Arial" w:cs="Arial"/>
          <w:color w:val="000000" w:themeColor="text1"/>
        </w:rPr>
        <w:t>TFES wi</w:t>
      </w:r>
      <w:r w:rsidR="00CF73AB">
        <w:rPr>
          <w:rFonts w:ascii="Arial" w:hAnsi="Arial" w:cs="Arial"/>
          <w:color w:val="000000" w:themeColor="text1"/>
        </w:rPr>
        <w:t>ll evaluate the responses at the</w:t>
      </w:r>
      <w:r w:rsidR="00A072F1" w:rsidRPr="00817D3A">
        <w:rPr>
          <w:rFonts w:ascii="Arial" w:hAnsi="Arial" w:cs="Arial"/>
          <w:color w:val="000000" w:themeColor="text1"/>
        </w:rPr>
        <w:t xml:space="preserve"> next TFES#75 meeting in March</w:t>
      </w:r>
      <w:r w:rsidR="00CF73AB">
        <w:rPr>
          <w:rFonts w:ascii="Arial" w:hAnsi="Arial" w:cs="Arial"/>
          <w:color w:val="000000" w:themeColor="text1"/>
        </w:rPr>
        <w:t xml:space="preserve"> 2023</w:t>
      </w:r>
      <w:r w:rsidR="00383B28">
        <w:rPr>
          <w:rFonts w:ascii="Arial" w:hAnsi="Arial" w:cs="Arial"/>
          <w:color w:val="000000" w:themeColor="text1"/>
        </w:rPr>
        <w:t xml:space="preserve"> and </w:t>
      </w:r>
      <w:r w:rsidR="00A072F1" w:rsidRPr="00817D3A">
        <w:rPr>
          <w:rFonts w:ascii="Arial" w:hAnsi="Arial" w:cs="Arial"/>
          <w:color w:val="000000" w:themeColor="text1"/>
        </w:rPr>
        <w:t>then share with ECC the plan adding the requested requirements in existing or new Harmonized Standard(s).</w:t>
      </w:r>
    </w:p>
    <w:p w14:paraId="6535D638" w14:textId="77777777" w:rsidR="00A072F1" w:rsidRPr="00817D3A" w:rsidRDefault="00A072F1" w:rsidP="00CE42F7">
      <w:pPr>
        <w:rPr>
          <w:rFonts w:ascii="Arial" w:hAnsi="Arial" w:cs="Arial"/>
          <w:color w:val="000000" w:themeColor="text1"/>
        </w:rPr>
      </w:pPr>
    </w:p>
    <w:p w14:paraId="328AAAC0" w14:textId="2E52B3CD" w:rsidR="00CE42F7" w:rsidRPr="00817D3A" w:rsidRDefault="00CE42F7" w:rsidP="00CE42F7">
      <w:pPr>
        <w:rPr>
          <w:rFonts w:ascii="Arial" w:hAnsi="Arial" w:cs="Arial"/>
          <w:color w:val="000000" w:themeColor="text1"/>
        </w:rPr>
      </w:pPr>
      <w:r w:rsidRPr="00817D3A">
        <w:rPr>
          <w:rFonts w:ascii="Arial" w:hAnsi="Arial" w:cs="Arial"/>
          <w:color w:val="000000" w:themeColor="text1"/>
        </w:rPr>
        <w:t xml:space="preserve">Therefore, TFES </w:t>
      </w:r>
      <w:r w:rsidR="0030148D" w:rsidRPr="00817D3A">
        <w:rPr>
          <w:rFonts w:ascii="Arial" w:hAnsi="Arial" w:cs="Arial"/>
          <w:color w:val="000000" w:themeColor="text1"/>
        </w:rPr>
        <w:t>looks forward to further cooperation with 3GPP and all</w:t>
      </w:r>
      <w:r w:rsidR="00F0156F">
        <w:rPr>
          <w:rFonts w:ascii="Arial" w:hAnsi="Arial" w:cs="Arial"/>
          <w:color w:val="000000" w:themeColor="text1"/>
        </w:rPr>
        <w:t xml:space="preserve"> its</w:t>
      </w:r>
      <w:r w:rsidR="0030148D" w:rsidRPr="00817D3A">
        <w:rPr>
          <w:rFonts w:ascii="Arial" w:hAnsi="Arial" w:cs="Arial"/>
          <w:color w:val="000000" w:themeColor="text1"/>
        </w:rPr>
        <w:t xml:space="preserve"> relevant working groups on this matter, and </w:t>
      </w:r>
      <w:r w:rsidRPr="00817D3A">
        <w:rPr>
          <w:rFonts w:ascii="Arial" w:hAnsi="Arial" w:cs="Arial"/>
          <w:color w:val="000000" w:themeColor="text1"/>
        </w:rPr>
        <w:t>welcomes any update/further information on these requirements from 3GPP.</w:t>
      </w:r>
    </w:p>
    <w:p w14:paraId="0CC56783" w14:textId="77777777" w:rsidR="00CE42F7" w:rsidRPr="00817D3A" w:rsidRDefault="00CE42F7" w:rsidP="00CE42F7">
      <w:pPr>
        <w:rPr>
          <w:rFonts w:ascii="Arial" w:hAnsi="Arial" w:cs="Arial"/>
          <w:color w:val="000000" w:themeColor="text1"/>
        </w:rPr>
      </w:pPr>
    </w:p>
    <w:p w14:paraId="29BF3221" w14:textId="77777777" w:rsidR="00CE42F7" w:rsidRPr="00817D3A" w:rsidRDefault="00CE42F7" w:rsidP="00CE42F7">
      <w:pPr>
        <w:rPr>
          <w:rFonts w:ascii="Arial" w:hAnsi="Arial" w:cs="Arial"/>
          <w:color w:val="000000" w:themeColor="text1"/>
          <w:lang w:val="en-US"/>
        </w:rPr>
      </w:pPr>
    </w:p>
    <w:p w14:paraId="26F2D769" w14:textId="77777777" w:rsidR="00CE42F7" w:rsidRPr="00817D3A" w:rsidRDefault="00CE42F7" w:rsidP="00CE42F7">
      <w:pPr>
        <w:rPr>
          <w:rFonts w:ascii="Arial" w:hAnsi="Arial" w:cs="Arial"/>
          <w:color w:val="000000" w:themeColor="text1"/>
        </w:rPr>
      </w:pPr>
      <w:r w:rsidRPr="00817D3A">
        <w:rPr>
          <w:rFonts w:ascii="Arial" w:hAnsi="Arial" w:cs="Arial"/>
          <w:color w:val="000000" w:themeColor="text1"/>
        </w:rPr>
        <w:t>Best regards,</w:t>
      </w:r>
    </w:p>
    <w:p w14:paraId="4D3E8C31" w14:textId="77777777" w:rsidR="00CE42F7" w:rsidRPr="00817D3A" w:rsidRDefault="00CE42F7" w:rsidP="00CE42F7">
      <w:pPr>
        <w:rPr>
          <w:rFonts w:ascii="Arial" w:hAnsi="Arial" w:cs="Arial"/>
          <w:color w:val="000000" w:themeColor="text1"/>
        </w:rPr>
      </w:pPr>
    </w:p>
    <w:p w14:paraId="739524B7" w14:textId="77777777" w:rsidR="00CE42F7" w:rsidRPr="00817D3A" w:rsidRDefault="00CE42F7" w:rsidP="00CE42F7">
      <w:pPr>
        <w:rPr>
          <w:rFonts w:ascii="Arial" w:hAnsi="Arial" w:cs="Arial"/>
          <w:color w:val="000000" w:themeColor="text1"/>
          <w:lang w:val="fr-FR"/>
        </w:rPr>
      </w:pPr>
      <w:r w:rsidRPr="00817D3A">
        <w:rPr>
          <w:rFonts w:ascii="Arial" w:hAnsi="Arial" w:cs="Arial"/>
          <w:color w:val="000000" w:themeColor="text1"/>
          <w:lang w:val="fr-FR"/>
        </w:rPr>
        <w:t xml:space="preserve">Dominique </w:t>
      </w:r>
      <w:proofErr w:type="spellStart"/>
      <w:r w:rsidRPr="00817D3A">
        <w:rPr>
          <w:rFonts w:ascii="Arial" w:hAnsi="Arial" w:cs="Arial"/>
          <w:color w:val="000000" w:themeColor="text1"/>
          <w:lang w:val="fr-FR"/>
        </w:rPr>
        <w:t>Everaere</w:t>
      </w:r>
      <w:proofErr w:type="spellEnd"/>
    </w:p>
    <w:p w14:paraId="3BAE766B" w14:textId="77777777" w:rsidR="00CE42F7" w:rsidRPr="00817D3A" w:rsidRDefault="00CE42F7" w:rsidP="00CE42F7">
      <w:pPr>
        <w:rPr>
          <w:rFonts w:ascii="Arial" w:hAnsi="Arial" w:cs="Arial"/>
          <w:color w:val="000000" w:themeColor="text1"/>
          <w:lang w:val="fr-FR"/>
        </w:rPr>
      </w:pPr>
      <w:r w:rsidRPr="00817D3A">
        <w:rPr>
          <w:rFonts w:ascii="Arial" w:hAnsi="Arial" w:cs="Arial"/>
          <w:color w:val="000000" w:themeColor="text1"/>
          <w:lang w:val="fr-FR"/>
        </w:rPr>
        <w:t>ETSI MSG TFES Chair</w:t>
      </w:r>
    </w:p>
    <w:p w14:paraId="66ABEEB3" w14:textId="77777777" w:rsidR="003D3B94" w:rsidRPr="00817D3A" w:rsidRDefault="003D3B94" w:rsidP="00CE42F7">
      <w:pPr>
        <w:spacing w:after="120"/>
        <w:rPr>
          <w:rFonts w:ascii="Arial" w:hAnsi="Arial" w:cs="Arial"/>
          <w:b/>
          <w:color w:val="000000" w:themeColor="text1"/>
          <w:lang w:val="fr-FR"/>
        </w:rPr>
      </w:pPr>
    </w:p>
    <w:p w14:paraId="6F5EF32D" w14:textId="1F32EE96" w:rsidR="006577D1" w:rsidRPr="00817D3A" w:rsidRDefault="006577D1" w:rsidP="00623F33">
      <w:pPr>
        <w:rPr>
          <w:rFonts w:ascii="Arial" w:hAnsi="Arial" w:cs="Arial"/>
          <w:color w:val="000000" w:themeColor="text1"/>
        </w:rPr>
      </w:pPr>
    </w:p>
    <w:p w14:paraId="7D229408" w14:textId="79B6CF79" w:rsidR="00D56572" w:rsidRPr="00817D3A" w:rsidRDefault="00D56572" w:rsidP="002E2DE7">
      <w:pPr>
        <w:pStyle w:val="ListParagraph"/>
        <w:numPr>
          <w:ilvl w:val="0"/>
          <w:numId w:val="28"/>
        </w:numPr>
        <w:spacing w:after="120"/>
        <w:rPr>
          <w:rFonts w:ascii="Arial" w:hAnsi="Arial" w:cs="Arial"/>
          <w:b/>
          <w:color w:val="000000" w:themeColor="text1"/>
        </w:rPr>
      </w:pPr>
      <w:r w:rsidRPr="00817D3A">
        <w:rPr>
          <w:rFonts w:ascii="Arial" w:hAnsi="Arial" w:cs="Arial"/>
          <w:b/>
          <w:color w:val="000000" w:themeColor="text1"/>
        </w:rPr>
        <w:t>Actions</w:t>
      </w:r>
    </w:p>
    <w:p w14:paraId="09D696BC" w14:textId="77777777" w:rsidR="00916CE5" w:rsidRPr="00817D3A" w:rsidRDefault="00916CE5" w:rsidP="002E2DE7">
      <w:pPr>
        <w:rPr>
          <w:color w:val="000000" w:themeColor="text1"/>
        </w:rPr>
      </w:pPr>
    </w:p>
    <w:p w14:paraId="02258225" w14:textId="10EA10FF" w:rsidR="00B468C1" w:rsidRPr="00817D3A" w:rsidRDefault="00B468C1" w:rsidP="00B468C1">
      <w:pPr>
        <w:spacing w:after="120"/>
        <w:ind w:left="1985" w:hanging="1985"/>
        <w:rPr>
          <w:rFonts w:ascii="Arial" w:hAnsi="Arial" w:cs="Arial"/>
          <w:b/>
          <w:color w:val="000000" w:themeColor="text1"/>
        </w:rPr>
      </w:pPr>
      <w:r w:rsidRPr="00817D3A">
        <w:rPr>
          <w:rFonts w:ascii="Arial" w:hAnsi="Arial" w:cs="Arial"/>
          <w:b/>
          <w:color w:val="000000" w:themeColor="text1"/>
        </w:rPr>
        <w:t>To 3GPP TSG RAN</w:t>
      </w:r>
    </w:p>
    <w:p w14:paraId="73FE7697" w14:textId="7DE64D56" w:rsidR="00B468C1" w:rsidRPr="00817D3A" w:rsidRDefault="00B468C1" w:rsidP="002F0095">
      <w:pPr>
        <w:spacing w:after="120"/>
        <w:ind w:left="993" w:hanging="993"/>
        <w:rPr>
          <w:color w:val="000000" w:themeColor="text1"/>
          <w:szCs w:val="22"/>
        </w:rPr>
      </w:pPr>
      <w:r w:rsidRPr="00817D3A">
        <w:rPr>
          <w:rFonts w:ascii="Arial" w:hAnsi="Arial" w:cs="Arial"/>
          <w:b/>
          <w:color w:val="000000" w:themeColor="text1"/>
        </w:rPr>
        <w:t xml:space="preserve">ACTION: </w:t>
      </w:r>
      <w:r w:rsidRPr="00817D3A">
        <w:rPr>
          <w:rFonts w:ascii="Arial" w:hAnsi="Arial" w:cs="Arial"/>
          <w:b/>
          <w:color w:val="000000" w:themeColor="text1"/>
        </w:rPr>
        <w:tab/>
      </w:r>
      <w:r w:rsidR="00817D3A" w:rsidRPr="00817D3A">
        <w:rPr>
          <w:rFonts w:ascii="Arial" w:hAnsi="Arial" w:cs="Arial"/>
          <w:color w:val="000000" w:themeColor="text1"/>
          <w:lang w:val="en-US"/>
        </w:rPr>
        <w:t>ETSI TC MSG/TFES</w:t>
      </w:r>
      <w:r w:rsidR="00B42015">
        <w:rPr>
          <w:rFonts w:ascii="Arial" w:hAnsi="Arial" w:cs="Arial"/>
          <w:color w:val="000000" w:themeColor="text1"/>
          <w:lang w:val="en-US"/>
        </w:rPr>
        <w:t xml:space="preserve"> </w:t>
      </w:r>
      <w:r w:rsidR="00B42015" w:rsidRPr="00817D3A">
        <w:rPr>
          <w:rFonts w:ascii="Arial" w:hAnsi="Arial" w:cs="Arial"/>
          <w:color w:val="000000" w:themeColor="text1"/>
          <w:lang w:val="en-US"/>
        </w:rPr>
        <w:t>respectfully ask</w:t>
      </w:r>
      <w:r w:rsidR="00E36C55">
        <w:rPr>
          <w:rFonts w:ascii="Arial" w:hAnsi="Arial" w:cs="Arial"/>
          <w:color w:val="000000" w:themeColor="text1"/>
          <w:lang w:val="en-US"/>
        </w:rPr>
        <w:t>s</w:t>
      </w:r>
      <w:r w:rsidR="00B42015" w:rsidRPr="00817D3A">
        <w:rPr>
          <w:rFonts w:ascii="Arial" w:hAnsi="Arial" w:cs="Arial"/>
          <w:color w:val="000000" w:themeColor="text1"/>
          <w:lang w:val="en-US"/>
        </w:rPr>
        <w:t xml:space="preserve"> </w:t>
      </w:r>
      <w:r w:rsidR="00B42015">
        <w:rPr>
          <w:rFonts w:ascii="Arial" w:hAnsi="Arial" w:cs="Arial"/>
          <w:color w:val="000000" w:themeColor="text1"/>
          <w:lang w:val="en-US"/>
        </w:rPr>
        <w:t>3GPP TSG RAN</w:t>
      </w:r>
      <w:r w:rsidR="00817D3A" w:rsidRPr="00817D3A">
        <w:rPr>
          <w:rFonts w:ascii="Arial" w:hAnsi="Arial" w:cs="Arial"/>
          <w:color w:val="000000" w:themeColor="text1"/>
          <w:lang w:val="en-US"/>
        </w:rPr>
        <w:t xml:space="preserve"> to </w:t>
      </w:r>
      <w:r w:rsidR="00B42015" w:rsidRPr="00817D3A">
        <w:rPr>
          <w:rFonts w:ascii="Arial" w:hAnsi="Arial" w:cs="Arial"/>
          <w:color w:val="000000" w:themeColor="text1"/>
          <w:lang w:val="en-US"/>
        </w:rPr>
        <w:t>consider the above information</w:t>
      </w:r>
      <w:r w:rsidR="00B42015">
        <w:rPr>
          <w:rFonts w:ascii="Arial" w:hAnsi="Arial" w:cs="Arial"/>
          <w:color w:val="000000" w:themeColor="text1"/>
          <w:lang w:val="en-US"/>
        </w:rPr>
        <w:t>,</w:t>
      </w:r>
      <w:r w:rsidR="00B42015" w:rsidRPr="00817D3A">
        <w:rPr>
          <w:rFonts w:ascii="Arial" w:hAnsi="Arial" w:cs="Arial"/>
          <w:color w:val="000000" w:themeColor="text1"/>
          <w:lang w:val="en-US"/>
        </w:rPr>
        <w:t xml:space="preserve"> </w:t>
      </w:r>
      <w:r w:rsidR="00B42015">
        <w:rPr>
          <w:rFonts w:ascii="Arial" w:hAnsi="Arial" w:cs="Arial"/>
          <w:color w:val="000000" w:themeColor="text1"/>
          <w:lang w:val="en-US"/>
        </w:rPr>
        <w:t xml:space="preserve">and to </w:t>
      </w:r>
      <w:r w:rsidR="00817D3A" w:rsidRPr="00817D3A">
        <w:rPr>
          <w:rFonts w:ascii="Arial" w:hAnsi="Arial" w:cs="Arial"/>
          <w:color w:val="000000" w:themeColor="text1"/>
          <w:lang w:val="en-US"/>
        </w:rPr>
        <w:t xml:space="preserve">provide status of related </w:t>
      </w:r>
      <w:r w:rsidR="002F0095" w:rsidRPr="00817D3A">
        <w:rPr>
          <w:rFonts w:ascii="Arial" w:hAnsi="Arial" w:cs="Arial"/>
          <w:color w:val="000000" w:themeColor="text1"/>
          <w:lang w:val="en-US"/>
        </w:rPr>
        <w:t>standardization</w:t>
      </w:r>
      <w:r w:rsidR="00817D3A" w:rsidRPr="00817D3A">
        <w:rPr>
          <w:rFonts w:ascii="Arial" w:hAnsi="Arial" w:cs="Arial"/>
          <w:color w:val="000000" w:themeColor="text1"/>
          <w:lang w:val="en-US"/>
        </w:rPr>
        <w:t xml:space="preserve"> work.</w:t>
      </w:r>
      <w:r w:rsidR="002F0095">
        <w:rPr>
          <w:rFonts w:ascii="Arial" w:hAnsi="Arial" w:cs="Arial"/>
          <w:color w:val="000000" w:themeColor="text1"/>
          <w:lang w:val="en-US"/>
        </w:rPr>
        <w:t xml:space="preserve"> </w:t>
      </w:r>
    </w:p>
    <w:p w14:paraId="1F5F131D" w14:textId="77777777" w:rsidR="00C86CB0" w:rsidRPr="00817D3A" w:rsidRDefault="00C86CB0" w:rsidP="00B468C1">
      <w:pPr>
        <w:spacing w:after="120"/>
        <w:ind w:left="993" w:hanging="993"/>
        <w:rPr>
          <w:color w:val="000000" w:themeColor="text1"/>
          <w:sz w:val="22"/>
          <w:szCs w:val="22"/>
        </w:rPr>
      </w:pPr>
    </w:p>
    <w:p w14:paraId="6C8DFB34" w14:textId="17C4B343" w:rsidR="00626A2C" w:rsidRPr="00110516" w:rsidRDefault="00626A2C" w:rsidP="00626A2C">
      <w:pPr>
        <w:spacing w:after="120"/>
        <w:ind w:left="1985" w:hanging="1985"/>
        <w:rPr>
          <w:rFonts w:ascii="Arial" w:hAnsi="Arial" w:cs="Arial"/>
          <w:b/>
          <w:lang w:val="nn-NO"/>
        </w:rPr>
      </w:pPr>
      <w:r w:rsidRPr="00110516">
        <w:rPr>
          <w:rFonts w:ascii="Arial" w:hAnsi="Arial" w:cs="Arial"/>
          <w:b/>
        </w:rPr>
        <w:t>To 3GPP TSG SA</w:t>
      </w:r>
      <w:r w:rsidR="006A38C0">
        <w:rPr>
          <w:rFonts w:ascii="Arial" w:hAnsi="Arial" w:cs="Arial"/>
          <w:b/>
        </w:rPr>
        <w:t xml:space="preserve"> and </w:t>
      </w:r>
      <w:r w:rsidR="00A42C3D">
        <w:rPr>
          <w:rFonts w:ascii="Arial" w:hAnsi="Arial" w:cs="Arial"/>
          <w:b/>
        </w:rPr>
        <w:t>SA WG2</w:t>
      </w:r>
    </w:p>
    <w:p w14:paraId="6C54C2F7" w14:textId="20358937" w:rsidR="00C86CB0" w:rsidRPr="009373D9" w:rsidRDefault="00626A2C" w:rsidP="00E82B1D">
      <w:pPr>
        <w:spacing w:after="120"/>
        <w:ind w:left="993" w:hanging="993"/>
        <w:rPr>
          <w:color w:val="000000" w:themeColor="text1"/>
          <w:sz w:val="22"/>
          <w:szCs w:val="22"/>
        </w:rPr>
      </w:pPr>
      <w:r w:rsidRPr="00E82B1D">
        <w:rPr>
          <w:rFonts w:ascii="Arial" w:hAnsi="Arial" w:cs="Arial"/>
          <w:b/>
          <w:color w:val="000000" w:themeColor="text1"/>
        </w:rPr>
        <w:t xml:space="preserve">ACTION: </w:t>
      </w:r>
      <w:r w:rsidRPr="00E82B1D">
        <w:rPr>
          <w:rFonts w:ascii="Arial" w:hAnsi="Arial" w:cs="Arial"/>
          <w:b/>
          <w:color w:val="000000" w:themeColor="text1"/>
        </w:rPr>
        <w:tab/>
      </w:r>
      <w:r w:rsidR="00E82B1D" w:rsidRPr="00E82B1D">
        <w:rPr>
          <w:rFonts w:ascii="Arial" w:hAnsi="Arial" w:cs="Arial"/>
          <w:color w:val="000000" w:themeColor="text1"/>
          <w:lang w:val="en-US"/>
        </w:rPr>
        <w:t>ETSI TC MSG/</w:t>
      </w:r>
      <w:r w:rsidR="00E82B1D" w:rsidRPr="009373D9">
        <w:rPr>
          <w:rFonts w:ascii="Arial" w:hAnsi="Arial" w:cs="Arial"/>
          <w:color w:val="000000" w:themeColor="text1"/>
          <w:lang w:val="en-US"/>
        </w:rPr>
        <w:t>TFES respectfully ask</w:t>
      </w:r>
      <w:r w:rsidR="00E36C55">
        <w:rPr>
          <w:rFonts w:ascii="Arial" w:hAnsi="Arial" w:cs="Arial"/>
          <w:color w:val="000000" w:themeColor="text1"/>
          <w:lang w:val="en-US"/>
        </w:rPr>
        <w:t>s</w:t>
      </w:r>
      <w:r w:rsidR="00E82B1D" w:rsidRPr="009373D9">
        <w:rPr>
          <w:rFonts w:ascii="Arial" w:hAnsi="Arial" w:cs="Arial"/>
          <w:color w:val="000000" w:themeColor="text1"/>
          <w:lang w:val="en-US"/>
        </w:rPr>
        <w:t xml:space="preserve"> 3GPP TSG SA</w:t>
      </w:r>
      <w:r w:rsidR="00A42C3D">
        <w:rPr>
          <w:rFonts w:ascii="Arial" w:hAnsi="Arial" w:cs="Arial"/>
          <w:color w:val="000000" w:themeColor="text1"/>
          <w:lang w:val="en-US"/>
        </w:rPr>
        <w:t xml:space="preserve"> and SA WG2</w:t>
      </w:r>
      <w:r w:rsidR="00E82B1D" w:rsidRPr="009373D9">
        <w:rPr>
          <w:rFonts w:ascii="Arial" w:hAnsi="Arial" w:cs="Arial"/>
          <w:color w:val="000000" w:themeColor="text1"/>
          <w:lang w:val="en-US"/>
        </w:rPr>
        <w:t xml:space="preserve"> to consider the above information, and to provide status of related standardization work, especially on </w:t>
      </w:r>
      <w:r w:rsidRPr="009373D9">
        <w:rPr>
          <w:rFonts w:ascii="Arial" w:hAnsi="Arial" w:cs="Arial"/>
          <w:color w:val="000000" w:themeColor="text1"/>
          <w:lang w:val="en-US"/>
        </w:rPr>
        <w:t xml:space="preserve">requirements requested by </w:t>
      </w:r>
      <w:r w:rsidR="00E82B1D" w:rsidRPr="009373D9">
        <w:rPr>
          <w:rFonts w:ascii="Arial" w:hAnsi="Arial" w:cs="Arial"/>
          <w:color w:val="000000" w:themeColor="text1"/>
          <w:lang w:val="en-US"/>
        </w:rPr>
        <w:t xml:space="preserve">CEPT </w:t>
      </w:r>
      <w:r w:rsidRPr="009373D9">
        <w:rPr>
          <w:rFonts w:ascii="Arial" w:hAnsi="Arial" w:cs="Arial"/>
          <w:color w:val="000000" w:themeColor="text1"/>
          <w:lang w:val="en-US"/>
        </w:rPr>
        <w:t xml:space="preserve">ECC </w:t>
      </w:r>
      <w:r w:rsidR="00C86CB0" w:rsidRPr="009373D9">
        <w:rPr>
          <w:rFonts w:ascii="Arial" w:hAnsi="Arial" w:cs="Arial"/>
          <w:color w:val="000000" w:themeColor="text1"/>
        </w:rPr>
        <w:t>in bullets b) to d).</w:t>
      </w:r>
    </w:p>
    <w:p w14:paraId="3261A631" w14:textId="77777777" w:rsidR="00626A2C" w:rsidRPr="009373D9" w:rsidRDefault="00626A2C" w:rsidP="00200E03">
      <w:pPr>
        <w:spacing w:after="120"/>
        <w:ind w:left="1985" w:hanging="1985"/>
        <w:rPr>
          <w:rFonts w:ascii="Arial" w:hAnsi="Arial" w:cs="Arial"/>
          <w:b/>
          <w:color w:val="000000" w:themeColor="text1"/>
        </w:rPr>
      </w:pPr>
    </w:p>
    <w:p w14:paraId="110BD4B5" w14:textId="1D2EF4A9" w:rsidR="00200E03" w:rsidRPr="009373D9" w:rsidRDefault="00200E03" w:rsidP="00200E03">
      <w:pPr>
        <w:spacing w:after="120"/>
        <w:ind w:left="1985" w:hanging="1985"/>
        <w:rPr>
          <w:rFonts w:ascii="Arial" w:hAnsi="Arial" w:cs="Arial"/>
          <w:b/>
          <w:color w:val="000000" w:themeColor="text1"/>
        </w:rPr>
      </w:pPr>
      <w:r w:rsidRPr="009373D9">
        <w:rPr>
          <w:rFonts w:ascii="Arial" w:hAnsi="Arial" w:cs="Arial"/>
          <w:b/>
          <w:color w:val="000000" w:themeColor="text1"/>
        </w:rPr>
        <w:lastRenderedPageBreak/>
        <w:t>To 3GPP RAN WG2</w:t>
      </w:r>
    </w:p>
    <w:p w14:paraId="0DEBD01D" w14:textId="37086D0C" w:rsidR="00200E03" w:rsidRPr="009373D9" w:rsidRDefault="00200E03" w:rsidP="00200E03">
      <w:pPr>
        <w:spacing w:after="120"/>
        <w:ind w:left="993" w:hanging="993"/>
        <w:rPr>
          <w:color w:val="000000" w:themeColor="text1"/>
          <w:sz w:val="22"/>
          <w:szCs w:val="22"/>
        </w:rPr>
      </w:pPr>
      <w:r w:rsidRPr="009373D9">
        <w:rPr>
          <w:rFonts w:ascii="Arial" w:hAnsi="Arial" w:cs="Arial"/>
          <w:b/>
          <w:color w:val="000000" w:themeColor="text1"/>
        </w:rPr>
        <w:t xml:space="preserve">ACTION: </w:t>
      </w:r>
      <w:r w:rsidRPr="009373D9">
        <w:rPr>
          <w:rFonts w:ascii="Arial" w:hAnsi="Arial" w:cs="Arial"/>
          <w:b/>
          <w:color w:val="000000" w:themeColor="text1"/>
        </w:rPr>
        <w:tab/>
      </w:r>
      <w:r w:rsidR="009373D9" w:rsidRPr="009373D9">
        <w:rPr>
          <w:rFonts w:ascii="Arial" w:hAnsi="Arial" w:cs="Arial"/>
          <w:color w:val="000000" w:themeColor="text1"/>
          <w:lang w:val="en-US"/>
        </w:rPr>
        <w:t>ETSI TC MSG/TFES respectfully ask</w:t>
      </w:r>
      <w:r w:rsidR="00E36C55">
        <w:rPr>
          <w:rFonts w:ascii="Arial" w:hAnsi="Arial" w:cs="Arial"/>
          <w:color w:val="000000" w:themeColor="text1"/>
          <w:lang w:val="en-US"/>
        </w:rPr>
        <w:t>s</w:t>
      </w:r>
      <w:r w:rsidR="009373D9" w:rsidRPr="009373D9">
        <w:rPr>
          <w:rFonts w:ascii="Arial" w:hAnsi="Arial" w:cs="Arial"/>
          <w:color w:val="000000" w:themeColor="text1"/>
          <w:lang w:val="en-US"/>
        </w:rPr>
        <w:t xml:space="preserve"> 3GPP TSG RAN to consider the above information, and to provide status of related standardization work.</w:t>
      </w:r>
      <w:r w:rsidRPr="009373D9">
        <w:rPr>
          <w:rFonts w:ascii="Arial" w:hAnsi="Arial" w:cs="Arial"/>
          <w:color w:val="000000" w:themeColor="text1"/>
          <w:lang w:val="en-US"/>
        </w:rPr>
        <w:t xml:space="preserve"> </w:t>
      </w:r>
    </w:p>
    <w:p w14:paraId="0861644C" w14:textId="77777777" w:rsidR="00916CE5" w:rsidRPr="009373D9" w:rsidRDefault="00916CE5" w:rsidP="002E2DE7">
      <w:pPr>
        <w:rPr>
          <w:color w:val="000000" w:themeColor="text1"/>
        </w:rPr>
      </w:pPr>
    </w:p>
    <w:p w14:paraId="6C4A6F33" w14:textId="379295EF" w:rsidR="008B393D" w:rsidRPr="009373D9" w:rsidRDefault="008B393D" w:rsidP="008B393D">
      <w:pPr>
        <w:spacing w:after="120"/>
        <w:ind w:left="1985" w:hanging="1985"/>
        <w:rPr>
          <w:rFonts w:ascii="Arial" w:hAnsi="Arial" w:cs="Arial"/>
          <w:b/>
          <w:color w:val="000000" w:themeColor="text1"/>
        </w:rPr>
      </w:pPr>
      <w:r w:rsidRPr="009373D9">
        <w:rPr>
          <w:rFonts w:ascii="Arial" w:hAnsi="Arial" w:cs="Arial"/>
          <w:b/>
          <w:color w:val="000000" w:themeColor="text1"/>
        </w:rPr>
        <w:t xml:space="preserve">To 3GPP RAN WG4 </w:t>
      </w:r>
    </w:p>
    <w:p w14:paraId="29AB8E72" w14:textId="71A92D52" w:rsidR="008B393D" w:rsidRDefault="00FA5A16" w:rsidP="002E2DE7">
      <w:pPr>
        <w:rPr>
          <w:rFonts w:ascii="Arial" w:hAnsi="Arial" w:cs="Arial"/>
          <w:color w:val="000000" w:themeColor="text1"/>
        </w:rPr>
      </w:pPr>
      <w:r w:rsidRPr="00D1144E">
        <w:rPr>
          <w:rFonts w:ascii="Arial" w:hAnsi="Arial" w:cs="Arial"/>
          <w:b/>
          <w:bCs/>
          <w:color w:val="000000" w:themeColor="text1"/>
          <w:lang w:val="en-US"/>
        </w:rPr>
        <w:t>ACTION:</w:t>
      </w:r>
      <w:r>
        <w:rPr>
          <w:rFonts w:ascii="Arial" w:hAnsi="Arial" w:cs="Arial"/>
          <w:color w:val="000000" w:themeColor="text1"/>
          <w:lang w:val="en-US"/>
        </w:rPr>
        <w:t xml:space="preserve">  </w:t>
      </w:r>
      <w:r w:rsidR="008B393D" w:rsidRPr="009373D9">
        <w:rPr>
          <w:rFonts w:ascii="Arial" w:hAnsi="Arial" w:cs="Arial"/>
          <w:color w:val="000000" w:themeColor="text1"/>
          <w:lang w:val="en-US"/>
        </w:rPr>
        <w:t>TFES respectfully ask</w:t>
      </w:r>
      <w:r w:rsidR="00E36C55">
        <w:rPr>
          <w:rFonts w:ascii="Arial" w:hAnsi="Arial" w:cs="Arial"/>
          <w:color w:val="000000" w:themeColor="text1"/>
          <w:lang w:val="en-US"/>
        </w:rPr>
        <w:t>s</w:t>
      </w:r>
      <w:r w:rsidR="008B393D" w:rsidRPr="009373D9">
        <w:rPr>
          <w:rFonts w:ascii="Arial" w:hAnsi="Arial" w:cs="Arial"/>
          <w:color w:val="000000" w:themeColor="text1"/>
          <w:lang w:val="en-US"/>
        </w:rPr>
        <w:t xml:space="preserve"> RAN4 </w:t>
      </w:r>
      <w:r w:rsidR="008B393D" w:rsidRPr="009373D9">
        <w:rPr>
          <w:rFonts w:ascii="Arial" w:hAnsi="Arial" w:cs="Arial"/>
          <w:color w:val="000000" w:themeColor="text1"/>
        </w:rPr>
        <w:t>to consider</w:t>
      </w:r>
      <w:r w:rsidR="00F247FC">
        <w:rPr>
          <w:rFonts w:ascii="Arial" w:hAnsi="Arial" w:cs="Arial"/>
          <w:color w:val="000000" w:themeColor="text1"/>
        </w:rPr>
        <w:t xml:space="preserve"> </w:t>
      </w:r>
      <w:r w:rsidR="00E36C55">
        <w:rPr>
          <w:rFonts w:ascii="Arial" w:hAnsi="Arial" w:cs="Arial"/>
          <w:color w:val="000000" w:themeColor="text1"/>
        </w:rPr>
        <w:t xml:space="preserve">the above information on the </w:t>
      </w:r>
      <w:r w:rsidR="008B393D" w:rsidRPr="009373D9">
        <w:rPr>
          <w:rFonts w:ascii="Arial" w:hAnsi="Arial" w:cs="Arial"/>
          <w:color w:val="000000" w:themeColor="text1"/>
        </w:rPr>
        <w:t xml:space="preserve">additional emission limits for aerial UE in their specifications, and to provide related feedback </w:t>
      </w:r>
      <w:r w:rsidR="00110516" w:rsidRPr="009373D9">
        <w:rPr>
          <w:rFonts w:ascii="Arial" w:hAnsi="Arial" w:cs="Arial"/>
          <w:color w:val="000000" w:themeColor="text1"/>
        </w:rPr>
        <w:t>to TFES</w:t>
      </w:r>
      <w:r w:rsidR="008B393D" w:rsidRPr="009373D9">
        <w:rPr>
          <w:rFonts w:ascii="Arial" w:hAnsi="Arial" w:cs="Arial"/>
          <w:color w:val="000000" w:themeColor="text1"/>
        </w:rPr>
        <w:t>.</w:t>
      </w:r>
      <w:r w:rsidR="00BE4242">
        <w:rPr>
          <w:rFonts w:ascii="Arial" w:hAnsi="Arial" w:cs="Arial"/>
          <w:color w:val="000000" w:themeColor="text1"/>
        </w:rPr>
        <w:t xml:space="preserve"> </w:t>
      </w:r>
    </w:p>
    <w:p w14:paraId="023C9163" w14:textId="77777777" w:rsidR="00FB1D05" w:rsidRPr="009373D9" w:rsidRDefault="00FB1D05" w:rsidP="002E2DE7">
      <w:pPr>
        <w:rPr>
          <w:rFonts w:ascii="Arial" w:hAnsi="Arial" w:cs="Arial"/>
          <w:color w:val="000000" w:themeColor="text1"/>
        </w:rPr>
      </w:pPr>
    </w:p>
    <w:p w14:paraId="35846868" w14:textId="77777777" w:rsidR="008B393D" w:rsidRPr="00476F42" w:rsidRDefault="008B393D" w:rsidP="002E2DE7"/>
    <w:p w14:paraId="0FE07BF0" w14:textId="0667DD64" w:rsidR="00C127E7" w:rsidRPr="00C127E7" w:rsidRDefault="00E83D90" w:rsidP="00C127E7">
      <w:pPr>
        <w:pStyle w:val="ListParagraph"/>
        <w:numPr>
          <w:ilvl w:val="0"/>
          <w:numId w:val="28"/>
        </w:numPr>
        <w:spacing w:after="120"/>
        <w:rPr>
          <w:rFonts w:ascii="Arial" w:hAnsi="Arial" w:cs="Arial"/>
          <w:b/>
          <w:bCs/>
          <w:color w:val="000000" w:themeColor="text1"/>
        </w:rPr>
      </w:pPr>
      <w:r>
        <w:rPr>
          <w:rFonts w:ascii="Arial" w:hAnsi="Arial" w:cs="Arial"/>
          <w:b/>
          <w:color w:val="000000" w:themeColor="text1"/>
        </w:rPr>
        <w:t xml:space="preserve">References </w:t>
      </w:r>
    </w:p>
    <w:p w14:paraId="31FF7204" w14:textId="77777777" w:rsidR="00C127E7" w:rsidRPr="00C127E7" w:rsidRDefault="00C127E7" w:rsidP="00C127E7">
      <w:pPr>
        <w:pStyle w:val="ListParagraph"/>
        <w:spacing w:after="120"/>
        <w:rPr>
          <w:rFonts w:ascii="Arial" w:hAnsi="Arial" w:cs="Arial"/>
          <w:color w:val="000000" w:themeColor="text1"/>
          <w:sz w:val="22"/>
          <w:szCs w:val="22"/>
          <w:lang w:val="de-DE"/>
        </w:rPr>
      </w:pPr>
    </w:p>
    <w:p w14:paraId="2FC5D666" w14:textId="77777777" w:rsidR="00C127E7" w:rsidRPr="00017DC3" w:rsidRDefault="00C127E7" w:rsidP="00C127E7">
      <w:pPr>
        <w:spacing w:after="120"/>
        <w:ind w:left="2160" w:hanging="2160"/>
        <w:rPr>
          <w:rFonts w:ascii="Arial" w:hAnsi="Arial" w:cs="Arial"/>
          <w:color w:val="000000" w:themeColor="text1"/>
          <w:sz w:val="22"/>
          <w:szCs w:val="22"/>
          <w:lang w:val="en-US"/>
        </w:rPr>
      </w:pPr>
      <w:r w:rsidRPr="00017DC3">
        <w:rPr>
          <w:rFonts w:ascii="Arial" w:hAnsi="Arial" w:cs="Arial"/>
          <w:color w:val="000000" w:themeColor="text1"/>
          <w:sz w:val="22"/>
          <w:szCs w:val="22"/>
          <w:lang w:val="en-US"/>
        </w:rPr>
        <w:t>TFES(23)7400014</w:t>
      </w:r>
      <w:r w:rsidRPr="00017DC3">
        <w:rPr>
          <w:rFonts w:ascii="Arial" w:hAnsi="Arial" w:cs="Arial"/>
          <w:color w:val="000000" w:themeColor="text1"/>
          <w:sz w:val="22"/>
          <w:szCs w:val="22"/>
          <w:lang w:val="en-US"/>
        </w:rPr>
        <w:tab/>
        <w:t xml:space="preserve">Request for </w:t>
      </w:r>
      <w:proofErr w:type="spellStart"/>
      <w:r w:rsidRPr="00017DC3">
        <w:rPr>
          <w:rFonts w:ascii="Arial" w:hAnsi="Arial" w:cs="Arial"/>
          <w:color w:val="000000" w:themeColor="text1"/>
          <w:sz w:val="22"/>
          <w:szCs w:val="22"/>
          <w:lang w:val="en-US"/>
        </w:rPr>
        <w:t>standardisation</w:t>
      </w:r>
      <w:proofErr w:type="spellEnd"/>
      <w:r w:rsidRPr="00017DC3">
        <w:rPr>
          <w:rFonts w:ascii="Arial" w:hAnsi="Arial" w:cs="Arial"/>
          <w:color w:val="000000" w:themeColor="text1"/>
          <w:sz w:val="22"/>
          <w:szCs w:val="22"/>
          <w:lang w:val="en-US"/>
        </w:rPr>
        <w:t xml:space="preserve"> support: Implementation in </w:t>
      </w:r>
      <w:proofErr w:type="spellStart"/>
      <w:r w:rsidRPr="00017DC3">
        <w:rPr>
          <w:rFonts w:ascii="Arial" w:hAnsi="Arial" w:cs="Arial"/>
          <w:color w:val="000000" w:themeColor="text1"/>
          <w:sz w:val="22"/>
          <w:szCs w:val="22"/>
          <w:lang w:val="en-US"/>
        </w:rPr>
        <w:t>harmonised</w:t>
      </w:r>
      <w:proofErr w:type="spellEnd"/>
      <w:r w:rsidRPr="00017DC3">
        <w:rPr>
          <w:rFonts w:ascii="Arial" w:hAnsi="Arial" w:cs="Arial"/>
          <w:color w:val="000000" w:themeColor="text1"/>
          <w:sz w:val="22"/>
          <w:szCs w:val="22"/>
          <w:lang w:val="en-US"/>
        </w:rPr>
        <w:t xml:space="preserve"> standard of relevant components of ECC Decision (22)07 on “</w:t>
      </w:r>
      <w:proofErr w:type="spellStart"/>
      <w:r w:rsidRPr="00017DC3">
        <w:rPr>
          <w:rFonts w:ascii="Arial" w:hAnsi="Arial" w:cs="Arial"/>
          <w:color w:val="000000" w:themeColor="text1"/>
          <w:sz w:val="22"/>
          <w:szCs w:val="22"/>
          <w:lang w:val="en-US"/>
        </w:rPr>
        <w:t>harmonised</w:t>
      </w:r>
      <w:proofErr w:type="spellEnd"/>
      <w:r w:rsidRPr="00017DC3">
        <w:rPr>
          <w:rFonts w:ascii="Arial" w:hAnsi="Arial" w:cs="Arial"/>
          <w:color w:val="000000" w:themeColor="text1"/>
          <w:sz w:val="22"/>
          <w:szCs w:val="22"/>
          <w:lang w:val="en-US"/>
        </w:rPr>
        <w:t xml:space="preserve"> framework on aerial UE usage in MFCN </w:t>
      </w:r>
      <w:proofErr w:type="spellStart"/>
      <w:r w:rsidRPr="00017DC3">
        <w:rPr>
          <w:rFonts w:ascii="Arial" w:hAnsi="Arial" w:cs="Arial"/>
          <w:color w:val="000000" w:themeColor="text1"/>
          <w:sz w:val="22"/>
          <w:szCs w:val="22"/>
          <w:lang w:val="en-US"/>
        </w:rPr>
        <w:t>harmonised</w:t>
      </w:r>
      <w:proofErr w:type="spellEnd"/>
      <w:r w:rsidRPr="00017DC3">
        <w:rPr>
          <w:rFonts w:ascii="Arial" w:hAnsi="Arial" w:cs="Arial"/>
          <w:color w:val="000000" w:themeColor="text1"/>
          <w:sz w:val="22"/>
          <w:szCs w:val="22"/>
          <w:lang w:val="en-US"/>
        </w:rPr>
        <w:t xml:space="preserve"> bands’, </w:t>
      </w:r>
    </w:p>
    <w:p w14:paraId="5D369DD1" w14:textId="15785AFB" w:rsidR="00C127E7" w:rsidRPr="00017DC3" w:rsidRDefault="00C127E7" w:rsidP="00C127E7">
      <w:pPr>
        <w:spacing w:after="120"/>
        <w:ind w:left="2160" w:hanging="2160"/>
        <w:rPr>
          <w:rFonts w:ascii="Arial" w:hAnsi="Arial" w:cs="Arial"/>
          <w:color w:val="000000" w:themeColor="text1"/>
          <w:sz w:val="22"/>
          <w:szCs w:val="22"/>
          <w:lang w:val="en-US"/>
        </w:rPr>
      </w:pPr>
      <w:r w:rsidRPr="00C127E7">
        <w:rPr>
          <w:rFonts w:ascii="Arial" w:hAnsi="Arial" w:cs="Arial"/>
          <w:color w:val="000000" w:themeColor="text1"/>
        </w:rPr>
        <w:t>ECC Decision (22)07</w:t>
      </w:r>
      <w:r w:rsidRPr="00C127E7">
        <w:rPr>
          <w:rFonts w:ascii="Arial" w:hAnsi="Arial" w:cs="Arial"/>
          <w:color w:val="000000" w:themeColor="text1"/>
        </w:rPr>
        <w:tab/>
      </w:r>
      <w:r w:rsidR="0043268B" w:rsidRPr="0043268B">
        <w:rPr>
          <w:rFonts w:ascii="Arial" w:hAnsi="Arial" w:cs="Arial"/>
          <w:color w:val="000000" w:themeColor="text1"/>
        </w:rPr>
        <w:t>Harmonised technical conditions for the usage of aerial UE for communications based on LTE and 5G NR in the bands 703-733 MHz, 832-862 MHz, 880-915 MHz, 1710-1785 MHz, 1920-1980 MHz, 2500-2570 MHz and 2570-2620 MHz harmonised for MFCN</w:t>
      </w:r>
    </w:p>
    <w:p w14:paraId="1351536A" w14:textId="77777777" w:rsidR="00C127E7" w:rsidRPr="00C127E7" w:rsidRDefault="00C127E7" w:rsidP="00C127E7">
      <w:pPr>
        <w:pStyle w:val="ListParagraph"/>
        <w:spacing w:after="120"/>
        <w:rPr>
          <w:rFonts w:ascii="Arial" w:hAnsi="Arial" w:cs="Arial"/>
          <w:b/>
          <w:color w:val="000000" w:themeColor="text1"/>
        </w:rPr>
      </w:pPr>
    </w:p>
    <w:p w14:paraId="31F9BFFB" w14:textId="77777777" w:rsidR="00C127E7" w:rsidRPr="00C127E7" w:rsidRDefault="00C127E7" w:rsidP="00C127E7">
      <w:pPr>
        <w:pStyle w:val="ListParagraph"/>
        <w:numPr>
          <w:ilvl w:val="0"/>
          <w:numId w:val="28"/>
        </w:numPr>
        <w:spacing w:after="120"/>
        <w:rPr>
          <w:rFonts w:ascii="Arial" w:hAnsi="Arial" w:cs="Arial"/>
          <w:b/>
          <w:color w:val="000000" w:themeColor="text1"/>
        </w:rPr>
      </w:pPr>
      <w:r w:rsidRPr="00C127E7">
        <w:rPr>
          <w:rFonts w:ascii="Arial" w:hAnsi="Arial" w:cs="Arial"/>
          <w:b/>
          <w:color w:val="000000" w:themeColor="text1"/>
        </w:rPr>
        <w:t>Dates of next meetings</w:t>
      </w:r>
    </w:p>
    <w:p w14:paraId="731662B1" w14:textId="77777777" w:rsidR="0052286D" w:rsidRDefault="0052286D" w:rsidP="00C127E7">
      <w:pPr>
        <w:rPr>
          <w:rFonts w:ascii="Arial" w:hAnsi="Arial" w:cs="Arial"/>
          <w:color w:val="000000" w:themeColor="text1"/>
          <w:sz w:val="22"/>
          <w:szCs w:val="22"/>
          <w:lang w:val="de-DE"/>
        </w:rPr>
      </w:pPr>
      <w:bookmarkStart w:id="0" w:name="OLE_LINK55"/>
      <w:bookmarkStart w:id="1" w:name="OLE_LINK56"/>
      <w:bookmarkStart w:id="2" w:name="OLE_LINK53"/>
      <w:bookmarkStart w:id="3" w:name="OLE_LINK54"/>
    </w:p>
    <w:p w14:paraId="5546DC0B" w14:textId="28021618" w:rsidR="00C127E7" w:rsidRPr="00C127E7" w:rsidRDefault="00C127E7" w:rsidP="00C127E7">
      <w:pPr>
        <w:rPr>
          <w:rFonts w:ascii="Arial" w:hAnsi="Arial" w:cs="Arial"/>
          <w:color w:val="000000" w:themeColor="text1"/>
          <w:sz w:val="22"/>
          <w:szCs w:val="22"/>
          <w:lang w:val="de-DE"/>
        </w:rPr>
      </w:pPr>
      <w:r w:rsidRPr="00C127E7">
        <w:rPr>
          <w:rFonts w:ascii="Arial" w:hAnsi="Arial" w:cs="Arial"/>
          <w:color w:val="000000" w:themeColor="text1"/>
          <w:sz w:val="22"/>
          <w:szCs w:val="22"/>
          <w:lang w:val="de-DE"/>
        </w:rPr>
        <w:t>MSGTFES#75</w:t>
      </w:r>
      <w:r w:rsidRPr="00C127E7">
        <w:rPr>
          <w:rFonts w:ascii="Arial" w:hAnsi="Arial" w:cs="Arial"/>
          <w:color w:val="000000" w:themeColor="text1"/>
          <w:sz w:val="22"/>
          <w:szCs w:val="22"/>
          <w:lang w:val="de-DE"/>
        </w:rPr>
        <w:tab/>
      </w:r>
      <w:r w:rsidRPr="00C127E7">
        <w:rPr>
          <w:rFonts w:ascii="Arial" w:hAnsi="Arial" w:cs="Arial"/>
          <w:color w:val="000000" w:themeColor="text1"/>
          <w:sz w:val="22"/>
          <w:szCs w:val="22"/>
          <w:lang w:val="de-DE"/>
        </w:rPr>
        <w:tab/>
        <w:t>20-21 March 2023, Munich, Germany</w:t>
      </w:r>
      <w:bookmarkEnd w:id="0"/>
      <w:bookmarkEnd w:id="1"/>
    </w:p>
    <w:p w14:paraId="2E7366F1" w14:textId="2DB886EF" w:rsidR="00D56572" w:rsidRPr="004B33DD" w:rsidRDefault="00C127E7" w:rsidP="002E2DE7">
      <w:pPr>
        <w:rPr>
          <w:rFonts w:ascii="Arial" w:hAnsi="Arial" w:cs="Arial"/>
          <w:color w:val="000000" w:themeColor="text1"/>
          <w:sz w:val="22"/>
          <w:szCs w:val="22"/>
          <w:lang w:val="de-DE"/>
        </w:rPr>
      </w:pPr>
      <w:r w:rsidRPr="00C127E7">
        <w:rPr>
          <w:rFonts w:ascii="Arial" w:hAnsi="Arial" w:cs="Arial"/>
          <w:color w:val="000000" w:themeColor="text1"/>
          <w:sz w:val="22"/>
          <w:szCs w:val="22"/>
          <w:lang w:val="de-DE"/>
        </w:rPr>
        <w:t>MSGTFES#76</w:t>
      </w:r>
      <w:r w:rsidRPr="00C127E7">
        <w:rPr>
          <w:rFonts w:ascii="Arial" w:hAnsi="Arial" w:cs="Arial"/>
          <w:color w:val="000000" w:themeColor="text1"/>
          <w:sz w:val="22"/>
          <w:szCs w:val="22"/>
          <w:lang w:val="de-DE"/>
        </w:rPr>
        <w:tab/>
      </w:r>
      <w:r w:rsidRPr="00C127E7">
        <w:rPr>
          <w:rFonts w:ascii="Arial" w:hAnsi="Arial" w:cs="Arial"/>
          <w:color w:val="000000" w:themeColor="text1"/>
          <w:sz w:val="22"/>
          <w:szCs w:val="22"/>
          <w:lang w:val="de-DE"/>
        </w:rPr>
        <w:tab/>
        <w:t xml:space="preserve">26-27 June 2023, Kista, </w:t>
      </w:r>
      <w:bookmarkEnd w:id="2"/>
      <w:bookmarkEnd w:id="3"/>
      <w:r w:rsidRPr="00C127E7">
        <w:rPr>
          <w:rFonts w:ascii="Arial" w:hAnsi="Arial" w:cs="Arial"/>
          <w:color w:val="000000" w:themeColor="text1"/>
          <w:sz w:val="22"/>
          <w:szCs w:val="22"/>
          <w:lang w:val="de-DE"/>
        </w:rPr>
        <w:t>Sweden</w:t>
      </w:r>
    </w:p>
    <w:sectPr w:rsidR="00D56572" w:rsidRPr="004B33DD" w:rsidSect="0012109B">
      <w:headerReference w:type="even" r:id="rId19"/>
      <w:headerReference w:type="default" r:id="rId20"/>
      <w:footerReference w:type="even" r:id="rId21"/>
      <w:footerReference w:type="default" r:id="rId22"/>
      <w:headerReference w:type="first" r:id="rId23"/>
      <w:footerReference w:type="first" r:id="rId24"/>
      <w:pgSz w:w="11906" w:h="16838"/>
      <w:pgMar w:top="1418"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6B96F" w14:textId="77777777" w:rsidR="00C219C3" w:rsidRDefault="00C219C3" w:rsidP="00D9435B">
      <w:r>
        <w:separator/>
      </w:r>
    </w:p>
  </w:endnote>
  <w:endnote w:type="continuationSeparator" w:id="0">
    <w:p w14:paraId="291FD9BA" w14:textId="77777777" w:rsidR="00C219C3" w:rsidRDefault="00C219C3"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F9C26" w14:textId="77777777" w:rsidR="00EC0920" w:rsidRDefault="00EC09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403E5"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9373D9">
      <w:rPr>
        <w:rFonts w:ascii="Arial" w:hAnsi="Arial" w:cs="Arial"/>
        <w:noProof/>
      </w:rPr>
      <w:t>2</w:t>
    </w:r>
    <w:r w:rsidR="00610CBA" w:rsidRPr="0083399D">
      <w:rPr>
        <w:rFonts w:ascii="Arial" w:hAnsi="Arial" w:cs="Arial"/>
      </w:rPr>
      <w:fldChar w:fldCharType="end"/>
    </w:r>
    <w:r w:rsidRPr="0083399D">
      <w:rPr>
        <w:rFonts w:ascii="Arial" w:hAnsi="Arial" w:cs="Arial"/>
      </w:rPr>
      <w:t>/</w:t>
    </w:r>
    <w:r w:rsidR="004B7545">
      <w:rPr>
        <w:rFonts w:ascii="Arial" w:hAnsi="Arial" w:cs="Arial"/>
        <w:noProof/>
      </w:rPr>
      <w:fldChar w:fldCharType="begin"/>
    </w:r>
    <w:r w:rsidR="004B7545">
      <w:rPr>
        <w:rFonts w:ascii="Arial" w:hAnsi="Arial" w:cs="Arial"/>
        <w:noProof/>
      </w:rPr>
      <w:instrText xml:space="preserve"> NUMPAGES   \* MERGEFORMAT </w:instrText>
    </w:r>
    <w:r w:rsidR="004B7545">
      <w:rPr>
        <w:rFonts w:ascii="Arial" w:hAnsi="Arial" w:cs="Arial"/>
        <w:noProof/>
      </w:rPr>
      <w:fldChar w:fldCharType="separate"/>
    </w:r>
    <w:r w:rsidR="009373D9">
      <w:rPr>
        <w:rFonts w:ascii="Arial" w:hAnsi="Arial" w:cs="Arial"/>
        <w:noProof/>
      </w:rPr>
      <w:t>3</w:t>
    </w:r>
    <w:r w:rsidR="004B7545">
      <w:rPr>
        <w:rFonts w:ascii="Arial" w:hAnsi="Arial"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60C1" w14:textId="77777777" w:rsidR="00EC0920" w:rsidRDefault="00EC09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4F9D7" w14:textId="77777777" w:rsidR="00C219C3" w:rsidRDefault="00C219C3" w:rsidP="00D9435B">
      <w:r>
        <w:separator/>
      </w:r>
    </w:p>
  </w:footnote>
  <w:footnote w:type="continuationSeparator" w:id="0">
    <w:p w14:paraId="7053B657" w14:textId="77777777" w:rsidR="00C219C3" w:rsidRDefault="00C219C3"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B7F5B" w14:textId="77777777" w:rsidR="00EC0920" w:rsidRDefault="00EC09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18E7E" w14:textId="397E4C4F"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en-US" w:eastAsia="zh-CN"/>
      </w:rPr>
      <w:drawing>
        <wp:anchor distT="0" distB="0" distL="114300" distR="114300" simplePos="0" relativeHeight="251657216" behindDoc="1" locked="0" layoutInCell="1" allowOverlap="1" wp14:anchorId="4DAFC1FC" wp14:editId="6AB1C1CD">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2" name="Picture 2"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075F31">
      <w:rPr>
        <w:rFonts w:ascii="Arial" w:hAnsi="Arial" w:cs="Arial"/>
        <w:b/>
        <w:sz w:val="36"/>
        <w:szCs w:val="36"/>
        <w:shd w:val="clear" w:color="auto" w:fill="DBE5F1"/>
      </w:rPr>
      <w:t>TFES</w:t>
    </w:r>
    <w:r w:rsidR="00B45144" w:rsidRPr="00B45144">
      <w:rPr>
        <w:rFonts w:ascii="Arial" w:hAnsi="Arial" w:cs="Arial"/>
        <w:b/>
        <w:sz w:val="36"/>
        <w:szCs w:val="36"/>
        <w:shd w:val="clear" w:color="auto" w:fill="DBE5F1"/>
      </w:rPr>
      <w:t>(2</w:t>
    </w:r>
    <w:r w:rsidR="00380472">
      <w:rPr>
        <w:rFonts w:ascii="Arial" w:hAnsi="Arial" w:cs="Arial"/>
        <w:b/>
        <w:sz w:val="36"/>
        <w:szCs w:val="36"/>
        <w:shd w:val="clear" w:color="auto" w:fill="DBE5F1"/>
      </w:rPr>
      <w:t>3</w:t>
    </w:r>
    <w:r w:rsidR="00B45144" w:rsidRPr="00B45144">
      <w:rPr>
        <w:rFonts w:ascii="Arial" w:hAnsi="Arial" w:cs="Arial"/>
        <w:b/>
        <w:sz w:val="36"/>
        <w:szCs w:val="36"/>
        <w:shd w:val="clear" w:color="auto" w:fill="DBE5F1"/>
      </w:rPr>
      <w:t>)0</w:t>
    </w:r>
    <w:r w:rsidR="00075F31">
      <w:rPr>
        <w:rFonts w:ascii="Arial" w:hAnsi="Arial" w:cs="Arial"/>
        <w:b/>
        <w:sz w:val="36"/>
        <w:szCs w:val="36"/>
        <w:shd w:val="clear" w:color="auto" w:fill="DBE5F1"/>
      </w:rPr>
      <w:t>7</w:t>
    </w:r>
    <w:r w:rsidR="00380472">
      <w:rPr>
        <w:rFonts w:ascii="Arial" w:hAnsi="Arial" w:cs="Arial"/>
        <w:b/>
        <w:sz w:val="36"/>
        <w:szCs w:val="36"/>
        <w:shd w:val="clear" w:color="auto" w:fill="DBE5F1"/>
      </w:rPr>
      <w:t>4</w:t>
    </w:r>
    <w:r w:rsidR="00EE3DB8">
      <w:rPr>
        <w:rFonts w:ascii="Arial" w:hAnsi="Arial" w:cs="Arial"/>
        <w:b/>
        <w:sz w:val="36"/>
        <w:szCs w:val="36"/>
        <w:shd w:val="clear" w:color="auto" w:fill="DBE5F1"/>
      </w:rPr>
      <w:t>033</w:t>
    </w:r>
    <w:r w:rsidR="0013405B">
      <w:rPr>
        <w:rFonts w:ascii="Arial" w:hAnsi="Arial" w:cs="Arial"/>
        <w:b/>
        <w:sz w:val="36"/>
        <w:szCs w:val="36"/>
        <w:shd w:val="clear" w:color="auto" w:fill="DBE5F1"/>
      </w:rPr>
      <w:t>r1</w:t>
    </w:r>
    <w:r w:rsidR="00D9435B" w:rsidRPr="006E55B5">
      <w:rPr>
        <w:rFonts w:ascii="Arial" w:hAnsi="Arial" w:cs="Arial"/>
        <w:i/>
        <w:color w:val="0000FF"/>
        <w:sz w:val="22"/>
        <w:szCs w:val="36"/>
        <w:shd w:val="clear" w:color="auto" w:fill="C6D9F1"/>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96DC9" w14:textId="77777777" w:rsidR="00EC0920" w:rsidRDefault="00EC0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75BD5"/>
    <w:multiLevelType w:val="hybridMultilevel"/>
    <w:tmpl w:val="9F2278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33250C3"/>
    <w:multiLevelType w:val="hybridMultilevel"/>
    <w:tmpl w:val="601806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EB9143D"/>
    <w:multiLevelType w:val="hybridMultilevel"/>
    <w:tmpl w:val="77E8680A"/>
    <w:lvl w:ilvl="0" w:tplc="4F5AAD5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5F421A"/>
    <w:multiLevelType w:val="hybridMultilevel"/>
    <w:tmpl w:val="32D818D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3"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5"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6"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9" w15:restartNumberingAfterBreak="0">
    <w:nsid w:val="2FF040FA"/>
    <w:multiLevelType w:val="hybridMultilevel"/>
    <w:tmpl w:val="FF52B3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AA030D"/>
    <w:multiLevelType w:val="hybridMultilevel"/>
    <w:tmpl w:val="C116E5F8"/>
    <w:lvl w:ilvl="0" w:tplc="04E0569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2A0304"/>
    <w:multiLevelType w:val="hybridMultilevel"/>
    <w:tmpl w:val="47B44BC6"/>
    <w:lvl w:ilvl="0" w:tplc="D41CD7E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3076A6"/>
    <w:multiLevelType w:val="hybridMultilevel"/>
    <w:tmpl w:val="42B2F458"/>
    <w:lvl w:ilvl="0" w:tplc="0409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17193B"/>
    <w:multiLevelType w:val="hybridMultilevel"/>
    <w:tmpl w:val="A01CF506"/>
    <w:lvl w:ilvl="0" w:tplc="292AA3B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2EA6FD6"/>
    <w:multiLevelType w:val="hybridMultilevel"/>
    <w:tmpl w:val="55C4CED8"/>
    <w:lvl w:ilvl="0" w:tplc="04090011">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3F456FC"/>
    <w:multiLevelType w:val="hybridMultilevel"/>
    <w:tmpl w:val="771271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1" w15:restartNumberingAfterBreak="0">
    <w:nsid w:val="78A34ABA"/>
    <w:multiLevelType w:val="hybridMultilevel"/>
    <w:tmpl w:val="11C65CD2"/>
    <w:lvl w:ilvl="0" w:tplc="F168EC2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EE6833"/>
    <w:multiLevelType w:val="hybridMultilevel"/>
    <w:tmpl w:val="E04A1C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04337702">
    <w:abstractNumId w:val="17"/>
  </w:num>
  <w:num w:numId="2" w16cid:durableId="1969821045">
    <w:abstractNumId w:val="32"/>
  </w:num>
  <w:num w:numId="3" w16cid:durableId="670721564">
    <w:abstractNumId w:val="10"/>
  </w:num>
  <w:num w:numId="4" w16cid:durableId="439837820">
    <w:abstractNumId w:val="26"/>
  </w:num>
  <w:num w:numId="5" w16cid:durableId="1012293678">
    <w:abstractNumId w:val="21"/>
  </w:num>
  <w:num w:numId="6" w16cid:durableId="219905770">
    <w:abstractNumId w:val="6"/>
  </w:num>
  <w:num w:numId="7" w16cid:durableId="2093964228">
    <w:abstractNumId w:val="4"/>
  </w:num>
  <w:num w:numId="8" w16cid:durableId="175925231">
    <w:abstractNumId w:val="3"/>
  </w:num>
  <w:num w:numId="9" w16cid:durableId="1410618753">
    <w:abstractNumId w:val="2"/>
  </w:num>
  <w:num w:numId="10" w16cid:durableId="543948958">
    <w:abstractNumId w:val="1"/>
  </w:num>
  <w:num w:numId="11" w16cid:durableId="18238184">
    <w:abstractNumId w:val="5"/>
  </w:num>
  <w:num w:numId="12" w16cid:durableId="2139840130">
    <w:abstractNumId w:val="0"/>
  </w:num>
  <w:num w:numId="13" w16cid:durableId="1158573004">
    <w:abstractNumId w:val="30"/>
  </w:num>
  <w:num w:numId="14" w16cid:durableId="799610385">
    <w:abstractNumId w:val="12"/>
  </w:num>
  <w:num w:numId="15" w16cid:durableId="924537088">
    <w:abstractNumId w:val="15"/>
  </w:num>
  <w:num w:numId="16" w16cid:durableId="154417431">
    <w:abstractNumId w:val="25"/>
  </w:num>
  <w:num w:numId="17" w16cid:durableId="1820072228">
    <w:abstractNumId w:val="14"/>
  </w:num>
  <w:num w:numId="18" w16cid:durableId="1938126305">
    <w:abstractNumId w:val="18"/>
  </w:num>
  <w:num w:numId="19" w16cid:durableId="24793975">
    <w:abstractNumId w:val="16"/>
  </w:num>
  <w:num w:numId="20" w16cid:durableId="1683044803">
    <w:abstractNumId w:val="24"/>
  </w:num>
  <w:num w:numId="21" w16cid:durableId="875652831">
    <w:abstractNumId w:val="13"/>
  </w:num>
  <w:num w:numId="22" w16cid:durableId="9158940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0890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4741029">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384958727">
    <w:abstractNumId w:val="19"/>
  </w:num>
  <w:num w:numId="26" w16cid:durableId="1023091423">
    <w:abstractNumId w:val="20"/>
  </w:num>
  <w:num w:numId="27" w16cid:durableId="1940872167">
    <w:abstractNumId w:val="28"/>
  </w:num>
  <w:num w:numId="28" w16cid:durableId="1346636526">
    <w:abstractNumId w:val="33"/>
  </w:num>
  <w:num w:numId="29" w16cid:durableId="25563161">
    <w:abstractNumId w:val="31"/>
  </w:num>
  <w:num w:numId="30" w16cid:durableId="814756485">
    <w:abstractNumId w:val="7"/>
  </w:num>
  <w:num w:numId="31" w16cid:durableId="1191382398">
    <w:abstractNumId w:val="8"/>
  </w:num>
  <w:num w:numId="32" w16cid:durableId="998508164">
    <w:abstractNumId w:val="27"/>
  </w:num>
  <w:num w:numId="33" w16cid:durableId="2113160058">
    <w:abstractNumId w:val="23"/>
  </w:num>
  <w:num w:numId="34" w16cid:durableId="261646595">
    <w:abstractNumId w:val="9"/>
  </w:num>
  <w:num w:numId="35" w16cid:durableId="127867390">
    <w:abstractNumId w:val="9"/>
  </w:num>
  <w:num w:numId="36" w16cid:durableId="452985502">
    <w:abstractNumId w:val="29"/>
  </w:num>
  <w:num w:numId="37" w16cid:durableId="731386724">
    <w:abstractNumId w:val="11"/>
  </w:num>
  <w:num w:numId="38" w16cid:durableId="15729340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3AF8"/>
    <w:rsid w:val="0000428F"/>
    <w:rsid w:val="00012580"/>
    <w:rsid w:val="00017DC3"/>
    <w:rsid w:val="0002568A"/>
    <w:rsid w:val="00043386"/>
    <w:rsid w:val="00051357"/>
    <w:rsid w:val="000621D7"/>
    <w:rsid w:val="00075F31"/>
    <w:rsid w:val="0007753B"/>
    <w:rsid w:val="00084B3C"/>
    <w:rsid w:val="000B26BA"/>
    <w:rsid w:val="000C4CB6"/>
    <w:rsid w:val="000F36AA"/>
    <w:rsid w:val="00102570"/>
    <w:rsid w:val="00110516"/>
    <w:rsid w:val="0012109B"/>
    <w:rsid w:val="00124D3C"/>
    <w:rsid w:val="00130171"/>
    <w:rsid w:val="0013405B"/>
    <w:rsid w:val="0014127A"/>
    <w:rsid w:val="00151977"/>
    <w:rsid w:val="00154AD4"/>
    <w:rsid w:val="00160793"/>
    <w:rsid w:val="00163C6B"/>
    <w:rsid w:val="0016448B"/>
    <w:rsid w:val="00172940"/>
    <w:rsid w:val="00181471"/>
    <w:rsid w:val="00191D22"/>
    <w:rsid w:val="0019244D"/>
    <w:rsid w:val="001C30D5"/>
    <w:rsid w:val="00200E03"/>
    <w:rsid w:val="00216D13"/>
    <w:rsid w:val="002475B6"/>
    <w:rsid w:val="00251E79"/>
    <w:rsid w:val="00264878"/>
    <w:rsid w:val="002676F5"/>
    <w:rsid w:val="00272B3D"/>
    <w:rsid w:val="0028773E"/>
    <w:rsid w:val="00290D19"/>
    <w:rsid w:val="0029227C"/>
    <w:rsid w:val="00297B33"/>
    <w:rsid w:val="002A7362"/>
    <w:rsid w:val="002C1DA0"/>
    <w:rsid w:val="002D118B"/>
    <w:rsid w:val="002D35F0"/>
    <w:rsid w:val="002E2DE7"/>
    <w:rsid w:val="002E3835"/>
    <w:rsid w:val="002E6AE2"/>
    <w:rsid w:val="002F0095"/>
    <w:rsid w:val="002F01C1"/>
    <w:rsid w:val="002F5958"/>
    <w:rsid w:val="0030148D"/>
    <w:rsid w:val="00302208"/>
    <w:rsid w:val="003050B4"/>
    <w:rsid w:val="0031119E"/>
    <w:rsid w:val="003132E1"/>
    <w:rsid w:val="00330AA2"/>
    <w:rsid w:val="003354CE"/>
    <w:rsid w:val="0036058F"/>
    <w:rsid w:val="00380472"/>
    <w:rsid w:val="00383B28"/>
    <w:rsid w:val="00392014"/>
    <w:rsid w:val="003974E9"/>
    <w:rsid w:val="003A74D1"/>
    <w:rsid w:val="003B2C1F"/>
    <w:rsid w:val="003B60F5"/>
    <w:rsid w:val="003B719C"/>
    <w:rsid w:val="003D1148"/>
    <w:rsid w:val="003D3B94"/>
    <w:rsid w:val="003D495A"/>
    <w:rsid w:val="003D5716"/>
    <w:rsid w:val="003E2147"/>
    <w:rsid w:val="003E23B4"/>
    <w:rsid w:val="004050E6"/>
    <w:rsid w:val="00407590"/>
    <w:rsid w:val="00411720"/>
    <w:rsid w:val="00412029"/>
    <w:rsid w:val="004124A2"/>
    <w:rsid w:val="00422149"/>
    <w:rsid w:val="00422796"/>
    <w:rsid w:val="004300AA"/>
    <w:rsid w:val="0043268B"/>
    <w:rsid w:val="00445796"/>
    <w:rsid w:val="0044664A"/>
    <w:rsid w:val="00451D22"/>
    <w:rsid w:val="00457544"/>
    <w:rsid w:val="0046208D"/>
    <w:rsid w:val="00462881"/>
    <w:rsid w:val="00463D2B"/>
    <w:rsid w:val="00467096"/>
    <w:rsid w:val="00476F42"/>
    <w:rsid w:val="004845FA"/>
    <w:rsid w:val="004950B1"/>
    <w:rsid w:val="004A26E3"/>
    <w:rsid w:val="004A2B9E"/>
    <w:rsid w:val="004B33DD"/>
    <w:rsid w:val="004B67B1"/>
    <w:rsid w:val="004B7545"/>
    <w:rsid w:val="004D1743"/>
    <w:rsid w:val="004D4592"/>
    <w:rsid w:val="004E695D"/>
    <w:rsid w:val="004E6B62"/>
    <w:rsid w:val="004F5B08"/>
    <w:rsid w:val="004F5D13"/>
    <w:rsid w:val="00503C30"/>
    <w:rsid w:val="005046B2"/>
    <w:rsid w:val="0050712F"/>
    <w:rsid w:val="005073C2"/>
    <w:rsid w:val="0050793A"/>
    <w:rsid w:val="0051152B"/>
    <w:rsid w:val="00516885"/>
    <w:rsid w:val="00517A00"/>
    <w:rsid w:val="00521B98"/>
    <w:rsid w:val="0052286D"/>
    <w:rsid w:val="00540176"/>
    <w:rsid w:val="00551F4D"/>
    <w:rsid w:val="00555AFB"/>
    <w:rsid w:val="00555BB8"/>
    <w:rsid w:val="0056386D"/>
    <w:rsid w:val="00563FA6"/>
    <w:rsid w:val="0056706A"/>
    <w:rsid w:val="00571482"/>
    <w:rsid w:val="005716C1"/>
    <w:rsid w:val="00577215"/>
    <w:rsid w:val="005822DA"/>
    <w:rsid w:val="005B06E3"/>
    <w:rsid w:val="005B115B"/>
    <w:rsid w:val="005B420C"/>
    <w:rsid w:val="005C0B31"/>
    <w:rsid w:val="005C3E3A"/>
    <w:rsid w:val="005D291E"/>
    <w:rsid w:val="005E0281"/>
    <w:rsid w:val="006017EC"/>
    <w:rsid w:val="00604D0D"/>
    <w:rsid w:val="00610CBA"/>
    <w:rsid w:val="0061256D"/>
    <w:rsid w:val="00620AA5"/>
    <w:rsid w:val="00623F33"/>
    <w:rsid w:val="00626A2C"/>
    <w:rsid w:val="00631480"/>
    <w:rsid w:val="0064531B"/>
    <w:rsid w:val="00647307"/>
    <w:rsid w:val="00647C7D"/>
    <w:rsid w:val="006577D1"/>
    <w:rsid w:val="00663DA8"/>
    <w:rsid w:val="00676E65"/>
    <w:rsid w:val="00680036"/>
    <w:rsid w:val="0068291F"/>
    <w:rsid w:val="00682A30"/>
    <w:rsid w:val="00694CA7"/>
    <w:rsid w:val="00696F42"/>
    <w:rsid w:val="006A1BE3"/>
    <w:rsid w:val="006A38C0"/>
    <w:rsid w:val="006B11A2"/>
    <w:rsid w:val="006C513A"/>
    <w:rsid w:val="006E7EBE"/>
    <w:rsid w:val="006F4285"/>
    <w:rsid w:val="00700690"/>
    <w:rsid w:val="00704423"/>
    <w:rsid w:val="00704C3A"/>
    <w:rsid w:val="007120BA"/>
    <w:rsid w:val="00720316"/>
    <w:rsid w:val="00723463"/>
    <w:rsid w:val="0072547F"/>
    <w:rsid w:val="00731F59"/>
    <w:rsid w:val="00745E27"/>
    <w:rsid w:val="00751B98"/>
    <w:rsid w:val="00754F74"/>
    <w:rsid w:val="00760FD9"/>
    <w:rsid w:val="00776B64"/>
    <w:rsid w:val="007833A7"/>
    <w:rsid w:val="00786602"/>
    <w:rsid w:val="0078686D"/>
    <w:rsid w:val="007A3763"/>
    <w:rsid w:val="007B26A0"/>
    <w:rsid w:val="007B4072"/>
    <w:rsid w:val="007B6F46"/>
    <w:rsid w:val="007C5C5A"/>
    <w:rsid w:val="007C7043"/>
    <w:rsid w:val="007C70D9"/>
    <w:rsid w:val="007E09F3"/>
    <w:rsid w:val="007F05C7"/>
    <w:rsid w:val="007F2D8A"/>
    <w:rsid w:val="008073FA"/>
    <w:rsid w:val="00817D3A"/>
    <w:rsid w:val="0082019B"/>
    <w:rsid w:val="008253A4"/>
    <w:rsid w:val="00832E39"/>
    <w:rsid w:val="0083399D"/>
    <w:rsid w:val="0084740A"/>
    <w:rsid w:val="00847B9C"/>
    <w:rsid w:val="00847C17"/>
    <w:rsid w:val="00851CCC"/>
    <w:rsid w:val="008600D5"/>
    <w:rsid w:val="008629A9"/>
    <w:rsid w:val="00866E65"/>
    <w:rsid w:val="0087412D"/>
    <w:rsid w:val="008745A4"/>
    <w:rsid w:val="00883B67"/>
    <w:rsid w:val="00887234"/>
    <w:rsid w:val="008B0262"/>
    <w:rsid w:val="008B28F7"/>
    <w:rsid w:val="008B393D"/>
    <w:rsid w:val="008B3E91"/>
    <w:rsid w:val="008B70C1"/>
    <w:rsid w:val="008C6E3A"/>
    <w:rsid w:val="008C75E1"/>
    <w:rsid w:val="008D5477"/>
    <w:rsid w:val="0091037B"/>
    <w:rsid w:val="00911477"/>
    <w:rsid w:val="00912D71"/>
    <w:rsid w:val="00913CAE"/>
    <w:rsid w:val="009149F0"/>
    <w:rsid w:val="00915339"/>
    <w:rsid w:val="00916CE5"/>
    <w:rsid w:val="00921045"/>
    <w:rsid w:val="0092551F"/>
    <w:rsid w:val="0093192F"/>
    <w:rsid w:val="009373D9"/>
    <w:rsid w:val="009466EB"/>
    <w:rsid w:val="009512CE"/>
    <w:rsid w:val="00957582"/>
    <w:rsid w:val="0096018D"/>
    <w:rsid w:val="00966075"/>
    <w:rsid w:val="009760FF"/>
    <w:rsid w:val="009806EA"/>
    <w:rsid w:val="00981D06"/>
    <w:rsid w:val="00986A97"/>
    <w:rsid w:val="0099167C"/>
    <w:rsid w:val="00993435"/>
    <w:rsid w:val="009943A6"/>
    <w:rsid w:val="009A4324"/>
    <w:rsid w:val="009B12F5"/>
    <w:rsid w:val="009C2399"/>
    <w:rsid w:val="009E722B"/>
    <w:rsid w:val="009F0351"/>
    <w:rsid w:val="00A06DA8"/>
    <w:rsid w:val="00A072F1"/>
    <w:rsid w:val="00A14B9F"/>
    <w:rsid w:val="00A17222"/>
    <w:rsid w:val="00A3598A"/>
    <w:rsid w:val="00A42C3D"/>
    <w:rsid w:val="00A44C11"/>
    <w:rsid w:val="00A47FF8"/>
    <w:rsid w:val="00A61734"/>
    <w:rsid w:val="00A90471"/>
    <w:rsid w:val="00A91D71"/>
    <w:rsid w:val="00AE7BB2"/>
    <w:rsid w:val="00AF3B96"/>
    <w:rsid w:val="00B17559"/>
    <w:rsid w:val="00B22603"/>
    <w:rsid w:val="00B24BE9"/>
    <w:rsid w:val="00B40085"/>
    <w:rsid w:val="00B42015"/>
    <w:rsid w:val="00B4327F"/>
    <w:rsid w:val="00B45144"/>
    <w:rsid w:val="00B468C1"/>
    <w:rsid w:val="00B4798C"/>
    <w:rsid w:val="00B517AF"/>
    <w:rsid w:val="00B562FC"/>
    <w:rsid w:val="00B703A5"/>
    <w:rsid w:val="00B717E0"/>
    <w:rsid w:val="00B736E4"/>
    <w:rsid w:val="00B837B4"/>
    <w:rsid w:val="00B83979"/>
    <w:rsid w:val="00BB5244"/>
    <w:rsid w:val="00BC61D6"/>
    <w:rsid w:val="00BD0CC8"/>
    <w:rsid w:val="00BD642B"/>
    <w:rsid w:val="00BE4242"/>
    <w:rsid w:val="00BE7AFE"/>
    <w:rsid w:val="00C04D8B"/>
    <w:rsid w:val="00C127E7"/>
    <w:rsid w:val="00C15BAD"/>
    <w:rsid w:val="00C219C3"/>
    <w:rsid w:val="00C26359"/>
    <w:rsid w:val="00C43E29"/>
    <w:rsid w:val="00C46AE4"/>
    <w:rsid w:val="00C619D8"/>
    <w:rsid w:val="00C67710"/>
    <w:rsid w:val="00C67B2B"/>
    <w:rsid w:val="00C7470C"/>
    <w:rsid w:val="00C76D35"/>
    <w:rsid w:val="00C86CB0"/>
    <w:rsid w:val="00CA135C"/>
    <w:rsid w:val="00CB0FD9"/>
    <w:rsid w:val="00CB5B16"/>
    <w:rsid w:val="00CB72E0"/>
    <w:rsid w:val="00CC0049"/>
    <w:rsid w:val="00CC4A88"/>
    <w:rsid w:val="00CD64EF"/>
    <w:rsid w:val="00CE2D4B"/>
    <w:rsid w:val="00CE42F7"/>
    <w:rsid w:val="00CE7D6B"/>
    <w:rsid w:val="00CF34F5"/>
    <w:rsid w:val="00CF73AB"/>
    <w:rsid w:val="00D1144E"/>
    <w:rsid w:val="00D300F6"/>
    <w:rsid w:val="00D41388"/>
    <w:rsid w:val="00D46A89"/>
    <w:rsid w:val="00D474D8"/>
    <w:rsid w:val="00D56572"/>
    <w:rsid w:val="00D67040"/>
    <w:rsid w:val="00D67FE2"/>
    <w:rsid w:val="00D75D5A"/>
    <w:rsid w:val="00D819E3"/>
    <w:rsid w:val="00D9435B"/>
    <w:rsid w:val="00DA185D"/>
    <w:rsid w:val="00DA65AB"/>
    <w:rsid w:val="00DC2E31"/>
    <w:rsid w:val="00DC4883"/>
    <w:rsid w:val="00DD1C30"/>
    <w:rsid w:val="00DD314A"/>
    <w:rsid w:val="00DD3950"/>
    <w:rsid w:val="00DE4DB9"/>
    <w:rsid w:val="00DF65E6"/>
    <w:rsid w:val="00DF6C46"/>
    <w:rsid w:val="00DF6ED5"/>
    <w:rsid w:val="00E00435"/>
    <w:rsid w:val="00E00EF0"/>
    <w:rsid w:val="00E06E1E"/>
    <w:rsid w:val="00E23C62"/>
    <w:rsid w:val="00E34949"/>
    <w:rsid w:val="00E36C55"/>
    <w:rsid w:val="00E4467D"/>
    <w:rsid w:val="00E82B1D"/>
    <w:rsid w:val="00E82FDD"/>
    <w:rsid w:val="00E83D90"/>
    <w:rsid w:val="00E84A3B"/>
    <w:rsid w:val="00EA0019"/>
    <w:rsid w:val="00EA5364"/>
    <w:rsid w:val="00EB16B6"/>
    <w:rsid w:val="00EB1C87"/>
    <w:rsid w:val="00EC0920"/>
    <w:rsid w:val="00EE04E5"/>
    <w:rsid w:val="00EE3DB8"/>
    <w:rsid w:val="00EE7092"/>
    <w:rsid w:val="00EF607B"/>
    <w:rsid w:val="00F0156F"/>
    <w:rsid w:val="00F1074D"/>
    <w:rsid w:val="00F11466"/>
    <w:rsid w:val="00F12615"/>
    <w:rsid w:val="00F13440"/>
    <w:rsid w:val="00F15662"/>
    <w:rsid w:val="00F16BD4"/>
    <w:rsid w:val="00F20B99"/>
    <w:rsid w:val="00F247FC"/>
    <w:rsid w:val="00F37835"/>
    <w:rsid w:val="00F42808"/>
    <w:rsid w:val="00F45A50"/>
    <w:rsid w:val="00F568C5"/>
    <w:rsid w:val="00F5765C"/>
    <w:rsid w:val="00F60424"/>
    <w:rsid w:val="00F62994"/>
    <w:rsid w:val="00F70196"/>
    <w:rsid w:val="00F72777"/>
    <w:rsid w:val="00F82430"/>
    <w:rsid w:val="00F9024E"/>
    <w:rsid w:val="00F91ED1"/>
    <w:rsid w:val="00FA23EB"/>
    <w:rsid w:val="00FA5A16"/>
    <w:rsid w:val="00FA5C06"/>
    <w:rsid w:val="00FB1D05"/>
    <w:rsid w:val="00FC585B"/>
    <w:rsid w:val="00FF23CD"/>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2EEC7"/>
  <w15:docId w15:val="{DEF5BC99-1932-41EC-99FE-F5690F57A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01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623F33"/>
    <w:pPr>
      <w:ind w:left="720"/>
      <w:contextualSpacing/>
    </w:pPr>
  </w:style>
  <w:style w:type="character" w:customStyle="1" w:styleId="ECCParagraph">
    <w:name w:val="ECC Paragraph"/>
    <w:basedOn w:val="DefaultParagraphFont"/>
    <w:uiPriority w:val="1"/>
    <w:qFormat/>
    <w:rsid w:val="002475B6"/>
    <w:rPr>
      <w:rFonts w:ascii="Arial" w:hAnsi="Arial"/>
      <w:noProof w:val="0"/>
      <w:sz w:val="20"/>
      <w:bdr w:val="none" w:sz="0" w:space="0" w:color="auto"/>
      <w:lang w:val="en-GB"/>
    </w:rPr>
  </w:style>
  <w:style w:type="paragraph" w:styleId="NoSpacing">
    <w:name w:val="No Spacing"/>
    <w:uiPriority w:val="1"/>
    <w:qFormat/>
    <w:rsid w:val="002475B6"/>
    <w:pPr>
      <w:spacing w:after="0" w:line="240" w:lineRule="auto"/>
    </w:pPr>
  </w:style>
  <w:style w:type="character" w:customStyle="1" w:styleId="UnresolvedMention1">
    <w:name w:val="Unresolved Mention1"/>
    <w:basedOn w:val="DefaultParagraphFont"/>
    <w:uiPriority w:val="99"/>
    <w:semiHidden/>
    <w:unhideWhenUsed/>
    <w:rsid w:val="00DF6C46"/>
    <w:rPr>
      <w:color w:val="605E5C"/>
      <w:shd w:val="clear" w:color="auto" w:fill="E1DFDD"/>
    </w:rPr>
  </w:style>
  <w:style w:type="character" w:styleId="FollowedHyperlink">
    <w:name w:val="FollowedHyperlink"/>
    <w:basedOn w:val="DefaultParagraphFont"/>
    <w:uiPriority w:val="99"/>
    <w:semiHidden/>
    <w:unhideWhenUsed/>
    <w:rsid w:val="00DF6C46"/>
    <w:rPr>
      <w:color w:val="800080" w:themeColor="followedHyperlink"/>
      <w:u w:val="single"/>
    </w:rPr>
  </w:style>
  <w:style w:type="paragraph" w:customStyle="1" w:styleId="ECCTabletext">
    <w:name w:val="ECC Table text"/>
    <w:basedOn w:val="Normal"/>
    <w:qFormat/>
    <w:rsid w:val="0012109B"/>
    <w:pPr>
      <w:overflowPunct/>
      <w:autoSpaceDE/>
      <w:autoSpaceDN/>
      <w:adjustRightInd/>
      <w:spacing w:before="60" w:after="60"/>
      <w:textAlignment w:val="auto"/>
    </w:pPr>
    <w:rPr>
      <w:rFonts w:ascii="Arial" w:eastAsia="Calibri" w:hAnsi="Arial"/>
      <w:szCs w:val="22"/>
    </w:rPr>
  </w:style>
  <w:style w:type="character" w:styleId="CommentReference">
    <w:name w:val="annotation reference"/>
    <w:basedOn w:val="DefaultParagraphFont"/>
    <w:uiPriority w:val="99"/>
    <w:semiHidden/>
    <w:unhideWhenUsed/>
    <w:rsid w:val="0099167C"/>
    <w:rPr>
      <w:sz w:val="16"/>
      <w:szCs w:val="16"/>
    </w:rPr>
  </w:style>
  <w:style w:type="paragraph" w:styleId="CommentText">
    <w:name w:val="annotation text"/>
    <w:basedOn w:val="Normal"/>
    <w:link w:val="CommentTextChar"/>
    <w:uiPriority w:val="99"/>
    <w:semiHidden/>
    <w:unhideWhenUsed/>
    <w:rsid w:val="0099167C"/>
  </w:style>
  <w:style w:type="character" w:customStyle="1" w:styleId="CommentTextChar">
    <w:name w:val="Comment Text Char"/>
    <w:basedOn w:val="DefaultParagraphFont"/>
    <w:link w:val="CommentText"/>
    <w:uiPriority w:val="99"/>
    <w:semiHidden/>
    <w:rsid w:val="0099167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9167C"/>
    <w:rPr>
      <w:b/>
      <w:bCs/>
    </w:rPr>
  </w:style>
  <w:style w:type="character" w:customStyle="1" w:styleId="CommentSubjectChar">
    <w:name w:val="Comment Subject Char"/>
    <w:basedOn w:val="CommentTextChar"/>
    <w:link w:val="CommentSubject"/>
    <w:uiPriority w:val="99"/>
    <w:semiHidden/>
    <w:rsid w:val="0099167C"/>
    <w:rPr>
      <w:rFonts w:ascii="Times New Roman" w:eastAsia="Times New Roman" w:hAnsi="Times New Roman" w:cs="Times New Roman"/>
      <w:b/>
      <w:bCs/>
      <w:sz w:val="20"/>
      <w:szCs w:val="20"/>
    </w:rPr>
  </w:style>
  <w:style w:type="character" w:customStyle="1" w:styleId="UnresolvedMention2">
    <w:name w:val="Unresolved Mention2"/>
    <w:basedOn w:val="DefaultParagraphFont"/>
    <w:uiPriority w:val="99"/>
    <w:semiHidden/>
    <w:unhideWhenUsed/>
    <w:rsid w:val="00C7470C"/>
    <w:rPr>
      <w:color w:val="605E5C"/>
      <w:shd w:val="clear" w:color="auto" w:fill="E1DFDD"/>
    </w:rPr>
  </w:style>
  <w:style w:type="paragraph" w:customStyle="1" w:styleId="Default">
    <w:name w:val="Default"/>
    <w:rsid w:val="0031119E"/>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2F01C1"/>
    <w:pPr>
      <w:spacing w:after="0" w:line="240" w:lineRule="auto"/>
    </w:pPr>
    <w:rPr>
      <w:rFonts w:ascii="Times New Roman" w:eastAsia="Times New Roman" w:hAnsi="Times New Roman" w:cs="Times New Roman"/>
      <w:sz w:val="20"/>
      <w:szCs w:val="20"/>
    </w:rPr>
  </w:style>
  <w:style w:type="character" w:customStyle="1" w:styleId="ui-provider">
    <w:name w:val="ui-provider"/>
    <w:basedOn w:val="DefaultParagraphFont"/>
    <w:rsid w:val="0016448B"/>
  </w:style>
  <w:style w:type="character" w:styleId="UnresolvedMention">
    <w:name w:val="Unresolved Mention"/>
    <w:basedOn w:val="DefaultParagraphFont"/>
    <w:uiPriority w:val="99"/>
    <w:semiHidden/>
    <w:unhideWhenUsed/>
    <w:rsid w:val="00B175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5630">
      <w:bodyDiv w:val="1"/>
      <w:marLeft w:val="0"/>
      <w:marRight w:val="0"/>
      <w:marTop w:val="0"/>
      <w:marBottom w:val="0"/>
      <w:divBdr>
        <w:top w:val="none" w:sz="0" w:space="0" w:color="auto"/>
        <w:left w:val="none" w:sz="0" w:space="0" w:color="auto"/>
        <w:bottom w:val="none" w:sz="0" w:space="0" w:color="auto"/>
        <w:right w:val="none" w:sz="0" w:space="0" w:color="auto"/>
      </w:divBdr>
    </w:div>
    <w:div w:id="46284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olger.butscheidt@bnetza.de" TargetMode="External"/><Relationship Id="rId18" Type="http://schemas.openxmlformats.org/officeDocument/2006/relationships/hyperlink" Target="https://docbox.etsi.org/msg/tfes/05-CONTRIBUTIONS/2023/TFES(23)074014_LSin_from_ECC_on_request_for_standardisation_support__Implem.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MSGTFESsupport@etsi.org" TargetMode="External"/><Relationship Id="rId17" Type="http://schemas.openxmlformats.org/officeDocument/2006/relationships/hyperlink" Target="mailto:Andrea.Lorelli@etsi.or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3GPPLiaison@etsi.org"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minique.everaere@erisson.com"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MSGTFESsupport@etsi.org"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cello.pagnozzi@etsi.org"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a63297d-cada-42b0-bed6-7098148d65db" xsi:nil="true"/>
    <lcf76f155ced4ddcb4097134ff3c332f xmlns="b956965e-4662-4ad7-b17a-154f9f326ab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510D1EDAE769F41BFF3D7950604B99A" ma:contentTypeVersion="15" ma:contentTypeDescription="Create a new document." ma:contentTypeScope="" ma:versionID="440a756ef50515797974410fd020456e">
  <xsd:schema xmlns:xsd="http://www.w3.org/2001/XMLSchema" xmlns:xs="http://www.w3.org/2001/XMLSchema" xmlns:p="http://schemas.microsoft.com/office/2006/metadata/properties" xmlns:ns2="b956965e-4662-4ad7-b17a-154f9f326abc" xmlns:ns3="aa63297d-cada-42b0-bed6-7098148d65db" targetNamespace="http://schemas.microsoft.com/office/2006/metadata/properties" ma:root="true" ma:fieldsID="f46775c1bcd0e7298ed92f9231bfdc34" ns2:_="" ns3:_="">
    <xsd:import namespace="b956965e-4662-4ad7-b17a-154f9f326abc"/>
    <xsd:import namespace="aa63297d-cada-42b0-bed6-7098148d65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6965e-4662-4ad7-b17a-154f9f32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fd3c702-1e94-4359-a2ce-26b5441be7f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a63297d-cada-42b0-bed6-7098148d65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b9ae009-5b1f-4848-aca8-f727d788a559}" ma:internalName="TaxCatchAll" ma:showField="CatchAllData" ma:web="aa63297d-cada-42b0-bed6-7098148d65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C4B18-CA92-40BB-9E09-0EE141AAEC92}">
  <ds:schemaRefs>
    <ds:schemaRef ds:uri="http://schemas.microsoft.com/office/2006/metadata/properties"/>
    <ds:schemaRef ds:uri="http://schemas.microsoft.com/office/infopath/2007/PartnerControls"/>
    <ds:schemaRef ds:uri="aa63297d-cada-42b0-bed6-7098148d65db"/>
    <ds:schemaRef ds:uri="b956965e-4662-4ad7-b17a-154f9f326abc"/>
  </ds:schemaRefs>
</ds:datastoreItem>
</file>

<file path=customXml/itemProps2.xml><?xml version="1.0" encoding="utf-8"?>
<ds:datastoreItem xmlns:ds="http://schemas.openxmlformats.org/officeDocument/2006/customXml" ds:itemID="{97D9F155-6547-4864-8C79-3F06BA17A630}">
  <ds:schemaRefs>
    <ds:schemaRef ds:uri="http://schemas.openxmlformats.org/officeDocument/2006/bibliography"/>
  </ds:schemaRefs>
</ds:datastoreItem>
</file>

<file path=customXml/itemProps3.xml><?xml version="1.0" encoding="utf-8"?>
<ds:datastoreItem xmlns:ds="http://schemas.openxmlformats.org/officeDocument/2006/customXml" ds:itemID="{BC17934F-82AB-4E04-AE84-4872AF1F8742}">
  <ds:schemaRefs>
    <ds:schemaRef ds:uri="http://schemas.microsoft.com/sharepoint/v3/contenttype/forms"/>
  </ds:schemaRefs>
</ds:datastoreItem>
</file>

<file path=customXml/itemProps4.xml><?xml version="1.0" encoding="utf-8"?>
<ds:datastoreItem xmlns:ds="http://schemas.openxmlformats.org/officeDocument/2006/customXml" ds:itemID="{96185C95-FF1D-4827-9411-C4551625D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56965e-4662-4ad7-b17a-154f9f326abc"/>
    <ds:schemaRef ds:uri="aa63297d-cada-42b0-bed6-7098148d6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708</TotalTime>
  <Pages>3</Pages>
  <Words>1045</Words>
  <Characters>5959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TFES(20)066040 - LS to ECC PT1 on Blocking requirement for the MSR BS</vt:lpstr>
      <vt:lpstr>TFES(20)066040 - LS to ECC PT1 on Blocking requirement for the MSR BS</vt:lpstr>
    </vt:vector>
  </TitlesOfParts>
  <Company>ETSI</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TFES(20)066040 - LS to ECC PT1 on Blocking requirement for the MSR BS</dc:title>
  <dc:creator>Ericsson LM</dc:creator>
  <dc:description>20110621 - Template upated:1- L&amp;R margins set to 2cm 2-Header table left indent set to 0</dc:description>
  <cp:lastModifiedBy>Draft_v3</cp:lastModifiedBy>
  <cp:revision>3</cp:revision>
  <cp:lastPrinted>2010-12-06T15:51:00Z</cp:lastPrinted>
  <dcterms:created xsi:type="dcterms:W3CDTF">2023-04-04T10:00:00Z</dcterms:created>
  <dcterms:modified xsi:type="dcterms:W3CDTF">2023-04-04T10:18:00Z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0x010100E510D1EDAE769F41BFF3D7950604B99A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1675073006</vt:lpwstr>
  </property>
  <property fmtid="{D5CDD505-2E9C-101B-9397-08002B2CF9AE}" pid="7" name="MediaServiceImageTags">
    <vt:lpwstr/>
  </property>
</Properties>
</file>