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2A8BA" w14:textId="57300B35" w:rsidR="00ED6B2D" w:rsidRPr="00921642" w:rsidRDefault="00ED6B2D" w:rsidP="00ED6B2D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21642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921642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</w:p>
    <w:p w14:paraId="3D2FA28A" w14:textId="77777777" w:rsidR="00ED6B2D" w:rsidRPr="00921642" w:rsidRDefault="00ED6B2D" w:rsidP="00ED6B2D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921642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677B6019" w14:textId="77777777" w:rsidR="00ED6B2D" w:rsidRPr="00921642" w:rsidRDefault="00ED6B2D" w:rsidP="00ED6B2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Gothic" w:hAnsi="Arial"/>
          <w:noProof/>
        </w:rPr>
      </w:pPr>
    </w:p>
    <w:p w14:paraId="0322825E" w14:textId="77777777" w:rsidR="00ED6B2D" w:rsidRPr="00921642" w:rsidRDefault="00ED6B2D" w:rsidP="00ED6B2D">
      <w:pPr>
        <w:tabs>
          <w:tab w:val="left" w:pos="7655"/>
        </w:tabs>
        <w:spacing w:after="0"/>
        <w:outlineLvl w:val="0"/>
        <w:rPr>
          <w:rFonts w:ascii="Arial" w:eastAsia="MS Gothic" w:hAnsi="Arial"/>
          <w:noProof/>
          <w:lang w:eastAsia="ko-KR"/>
        </w:rPr>
      </w:pPr>
    </w:p>
    <w:p w14:paraId="7FAC51B0" w14:textId="44014EF8" w:rsidR="00E13218" w:rsidRPr="007F2183" w:rsidRDefault="00E13218" w:rsidP="00E13218">
      <w:pPr>
        <w:pStyle w:val="Header"/>
        <w:tabs>
          <w:tab w:val="right" w:pos="7088"/>
          <w:tab w:val="right" w:pos="9781"/>
        </w:tabs>
        <w:rPr>
          <w:rFonts w:ascii="Times New Roman" w:hAnsi="Times New Roman"/>
          <w:b w:val="0"/>
          <w:bCs/>
          <w:sz w:val="22"/>
          <w:lang w:eastAsia="zh-CN"/>
        </w:rPr>
      </w:pPr>
      <w:r w:rsidRPr="007F2183">
        <w:rPr>
          <w:rFonts w:ascii="Times New Roman" w:hAnsi="Times New Roman"/>
          <w:bCs/>
          <w:sz w:val="22"/>
          <w:szCs w:val="22"/>
        </w:rPr>
        <w:t xml:space="preserve">3GPP TSG-RAN4 Meeting #106 </w:t>
      </w:r>
      <w:r w:rsidRPr="007F2183">
        <w:rPr>
          <w:rFonts w:ascii="Times New Roman" w:hAnsi="Times New Roman"/>
          <w:bCs/>
          <w:sz w:val="22"/>
          <w:szCs w:val="22"/>
        </w:rPr>
        <w:tab/>
      </w:r>
      <w:r w:rsidRPr="007F2183">
        <w:rPr>
          <w:rFonts w:ascii="Times New Roman" w:hAnsi="Times New Roman"/>
          <w:bCs/>
          <w:sz w:val="22"/>
          <w:szCs w:val="22"/>
        </w:rPr>
        <w:tab/>
        <w:t>R4-</w:t>
      </w:r>
      <w:r w:rsidR="00BA1180" w:rsidRPr="007F2183">
        <w:rPr>
          <w:rFonts w:ascii="Times New Roman" w:hAnsi="Times New Roman"/>
          <w:bCs/>
          <w:sz w:val="22"/>
          <w:szCs w:val="22"/>
        </w:rPr>
        <w:t>2</w:t>
      </w:r>
      <w:r w:rsidR="00BA1180" w:rsidRPr="007F2183">
        <w:rPr>
          <w:rFonts w:ascii="Times New Roman" w:hAnsi="Times New Roman"/>
          <w:bCs/>
          <w:sz w:val="22"/>
          <w:szCs w:val="22"/>
          <w:lang w:eastAsia="zh-CN"/>
        </w:rPr>
        <w:t>3</w:t>
      </w:r>
      <w:r w:rsidR="00BA1180">
        <w:rPr>
          <w:rFonts w:ascii="Times New Roman" w:hAnsi="Times New Roman"/>
          <w:bCs/>
          <w:sz w:val="22"/>
          <w:szCs w:val="22"/>
          <w:lang w:eastAsia="zh-CN"/>
        </w:rPr>
        <w:t>03306</w:t>
      </w:r>
    </w:p>
    <w:p w14:paraId="10C6C726" w14:textId="77777777" w:rsidR="00E13218" w:rsidRPr="007F2183" w:rsidRDefault="00E13218" w:rsidP="00E13218">
      <w:pPr>
        <w:pStyle w:val="Header"/>
        <w:rPr>
          <w:rFonts w:ascii="Times New Roman" w:hAnsi="Times New Roman"/>
          <w:sz w:val="22"/>
          <w:szCs w:val="22"/>
          <w:lang w:eastAsia="zh-CN"/>
        </w:rPr>
      </w:pPr>
      <w:r w:rsidRPr="007F2183">
        <w:rPr>
          <w:rFonts w:ascii="Times New Roman" w:hAnsi="Times New Roman"/>
          <w:sz w:val="22"/>
          <w:szCs w:val="22"/>
        </w:rPr>
        <w:t>Athens, Greece, February 27 – March 3, 2023</w:t>
      </w:r>
    </w:p>
    <w:p w14:paraId="133CFAC3" w14:textId="77777777" w:rsidR="00E13218" w:rsidRPr="007F2183" w:rsidRDefault="00E13218" w:rsidP="00E13218">
      <w:pPr>
        <w:rPr>
          <w:lang w:eastAsia="zh-CN"/>
        </w:rPr>
      </w:pPr>
    </w:p>
    <w:p w14:paraId="256CB6F9" w14:textId="30347F3A" w:rsidR="00E13218" w:rsidRPr="007F2183" w:rsidRDefault="00E13218" w:rsidP="00E13218">
      <w:pPr>
        <w:spacing w:after="60"/>
        <w:ind w:left="1985" w:hanging="1985"/>
        <w:rPr>
          <w:bCs/>
          <w:sz w:val="22"/>
          <w:szCs w:val="22"/>
        </w:rPr>
      </w:pPr>
      <w:r w:rsidRPr="007F2183">
        <w:rPr>
          <w:b/>
          <w:sz w:val="22"/>
          <w:szCs w:val="22"/>
        </w:rPr>
        <w:t>Title:</w:t>
      </w:r>
      <w:r w:rsidRPr="007F2183">
        <w:rPr>
          <w:b/>
          <w:sz w:val="22"/>
          <w:szCs w:val="22"/>
        </w:rPr>
        <w:tab/>
      </w:r>
      <w:r w:rsidRPr="007F2183">
        <w:rPr>
          <w:sz w:val="22"/>
          <w:szCs w:val="22"/>
          <w:lang w:eastAsia="zh-CN"/>
        </w:rPr>
        <w:t>LS on</w:t>
      </w:r>
      <w:r w:rsidRPr="007F2183">
        <w:rPr>
          <w:bCs/>
          <w:sz w:val="22"/>
          <w:szCs w:val="22"/>
        </w:rPr>
        <w:t xml:space="preserve"> </w:t>
      </w:r>
      <w:r w:rsidR="00F0381D">
        <w:rPr>
          <w:bCs/>
          <w:sz w:val="22"/>
          <w:szCs w:val="22"/>
        </w:rPr>
        <w:t>measurements without gap</w:t>
      </w:r>
    </w:p>
    <w:p w14:paraId="56B447C5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</w:rPr>
      </w:pPr>
      <w:bookmarkStart w:id="3" w:name="OLE_LINK57"/>
      <w:bookmarkStart w:id="4" w:name="OLE_LINK58"/>
      <w:r w:rsidRPr="007F2183">
        <w:rPr>
          <w:b/>
          <w:sz w:val="22"/>
          <w:szCs w:val="22"/>
        </w:rPr>
        <w:t>Response to:</w:t>
      </w:r>
      <w:r w:rsidRPr="007F2183">
        <w:rPr>
          <w:b/>
          <w:bCs/>
          <w:sz w:val="22"/>
          <w:szCs w:val="22"/>
        </w:rPr>
        <w:tab/>
      </w:r>
    </w:p>
    <w:p w14:paraId="5D323E2F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7F2183">
        <w:rPr>
          <w:b/>
          <w:sz w:val="22"/>
          <w:szCs w:val="22"/>
        </w:rPr>
        <w:t>Release:</w:t>
      </w:r>
      <w:r w:rsidRPr="007F2183">
        <w:rPr>
          <w:b/>
          <w:bCs/>
          <w:sz w:val="22"/>
          <w:szCs w:val="22"/>
        </w:rPr>
        <w:tab/>
      </w:r>
      <w:r w:rsidRPr="007F2183">
        <w:rPr>
          <w:sz w:val="22"/>
          <w:szCs w:val="22"/>
        </w:rPr>
        <w:t>Rel-1</w:t>
      </w:r>
      <w:r w:rsidR="00316E86" w:rsidRPr="007F2183">
        <w:rPr>
          <w:sz w:val="22"/>
          <w:szCs w:val="22"/>
          <w:lang w:eastAsia="zh-CN"/>
        </w:rPr>
        <w:t>8</w:t>
      </w:r>
    </w:p>
    <w:bookmarkEnd w:id="5"/>
    <w:bookmarkEnd w:id="6"/>
    <w:bookmarkEnd w:id="7"/>
    <w:p w14:paraId="6B88874F" w14:textId="77777777" w:rsidR="00E13218" w:rsidRPr="007F2183" w:rsidRDefault="00E13218" w:rsidP="00E13218">
      <w:pPr>
        <w:spacing w:after="60"/>
        <w:ind w:left="1985" w:hanging="1985"/>
        <w:rPr>
          <w:sz w:val="22"/>
          <w:szCs w:val="22"/>
        </w:rPr>
      </w:pPr>
      <w:r w:rsidRPr="007F2183">
        <w:rPr>
          <w:b/>
          <w:sz w:val="22"/>
          <w:szCs w:val="22"/>
        </w:rPr>
        <w:t>Work Item:</w:t>
      </w:r>
      <w:r w:rsidRPr="007F2183">
        <w:rPr>
          <w:b/>
          <w:bCs/>
          <w:sz w:val="22"/>
          <w:szCs w:val="22"/>
        </w:rPr>
        <w:tab/>
      </w:r>
      <w:r w:rsidR="00316E86" w:rsidRPr="007F2183">
        <w:rPr>
          <w:sz w:val="22"/>
          <w:szCs w:val="22"/>
        </w:rPr>
        <w:t>NR_MG_enh2-Core</w:t>
      </w:r>
    </w:p>
    <w:p w14:paraId="6FBBD3AA" w14:textId="77777777" w:rsidR="00E13218" w:rsidRPr="007F2183" w:rsidRDefault="00E13218" w:rsidP="00E13218">
      <w:pPr>
        <w:spacing w:after="60"/>
        <w:ind w:left="1985" w:hanging="1985"/>
        <w:rPr>
          <w:b/>
          <w:sz w:val="22"/>
          <w:szCs w:val="22"/>
        </w:rPr>
      </w:pPr>
    </w:p>
    <w:p w14:paraId="13B4053D" w14:textId="77777777" w:rsidR="00E13218" w:rsidRPr="007F2183" w:rsidRDefault="00E13218" w:rsidP="00E13218">
      <w:pPr>
        <w:spacing w:after="60"/>
        <w:ind w:left="1985" w:hanging="1985"/>
        <w:rPr>
          <w:b/>
          <w:sz w:val="22"/>
          <w:szCs w:val="22"/>
        </w:rPr>
      </w:pPr>
      <w:r w:rsidRPr="007F2183">
        <w:rPr>
          <w:b/>
          <w:sz w:val="22"/>
          <w:szCs w:val="22"/>
        </w:rPr>
        <w:t>Source:</w:t>
      </w:r>
      <w:r w:rsidRPr="007F2183">
        <w:rPr>
          <w:b/>
          <w:sz w:val="22"/>
          <w:szCs w:val="22"/>
        </w:rPr>
        <w:tab/>
      </w:r>
      <w:r w:rsidRPr="007F2183">
        <w:rPr>
          <w:bCs/>
          <w:sz w:val="22"/>
          <w:szCs w:val="22"/>
        </w:rPr>
        <w:t>RAN WG4</w:t>
      </w:r>
    </w:p>
    <w:p w14:paraId="7C39BEF6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eastAsia="zh-CN"/>
        </w:rPr>
      </w:pPr>
      <w:r w:rsidRPr="007F2183">
        <w:rPr>
          <w:b/>
          <w:sz w:val="22"/>
          <w:szCs w:val="22"/>
        </w:rPr>
        <w:t>To:</w:t>
      </w:r>
      <w:r w:rsidRPr="007F2183">
        <w:rPr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Pr="007F2183">
        <w:rPr>
          <w:sz w:val="22"/>
          <w:szCs w:val="22"/>
        </w:rPr>
        <w:t>RAN WG</w:t>
      </w:r>
      <w:bookmarkEnd w:id="8"/>
      <w:bookmarkEnd w:id="9"/>
      <w:bookmarkEnd w:id="10"/>
      <w:r w:rsidRPr="007F2183">
        <w:rPr>
          <w:sz w:val="22"/>
          <w:szCs w:val="22"/>
          <w:lang w:eastAsia="zh-CN"/>
        </w:rPr>
        <w:t>2</w:t>
      </w:r>
    </w:p>
    <w:p w14:paraId="4E5FE059" w14:textId="77777777" w:rsidR="00E13218" w:rsidRPr="007F2183" w:rsidRDefault="00E13218" w:rsidP="00E13218">
      <w:pPr>
        <w:spacing w:after="60"/>
        <w:ind w:left="1985" w:hanging="1985"/>
        <w:rPr>
          <w:sz w:val="22"/>
          <w:szCs w:val="22"/>
        </w:rPr>
      </w:pPr>
      <w:bookmarkStart w:id="11" w:name="OLE_LINK45"/>
      <w:bookmarkStart w:id="12" w:name="OLE_LINK46"/>
      <w:r w:rsidRPr="007F2183">
        <w:rPr>
          <w:b/>
          <w:sz w:val="22"/>
          <w:szCs w:val="22"/>
        </w:rPr>
        <w:t>Cc:</w:t>
      </w:r>
      <w:r w:rsidRPr="007F2183">
        <w:rPr>
          <w:b/>
          <w:bCs/>
          <w:sz w:val="22"/>
          <w:szCs w:val="22"/>
        </w:rPr>
        <w:tab/>
      </w:r>
    </w:p>
    <w:bookmarkEnd w:id="11"/>
    <w:bookmarkEnd w:id="12"/>
    <w:p w14:paraId="483B3B35" w14:textId="77777777" w:rsidR="00E13218" w:rsidRPr="007F2183" w:rsidRDefault="00E13218" w:rsidP="00E13218">
      <w:pPr>
        <w:spacing w:after="60"/>
        <w:ind w:left="1985" w:hanging="1985"/>
        <w:rPr>
          <w:bCs/>
          <w:lang w:eastAsia="zh-CN"/>
        </w:rPr>
      </w:pPr>
    </w:p>
    <w:p w14:paraId="235B44BC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val="it-IT" w:eastAsia="zh-CN"/>
        </w:rPr>
      </w:pPr>
      <w:r w:rsidRPr="007F2183">
        <w:rPr>
          <w:b/>
          <w:sz w:val="22"/>
          <w:szCs w:val="22"/>
        </w:rPr>
        <w:t>Contact person:</w:t>
      </w:r>
      <w:r w:rsidRPr="007F2183">
        <w:rPr>
          <w:b/>
          <w:bCs/>
          <w:sz w:val="22"/>
          <w:szCs w:val="22"/>
        </w:rPr>
        <w:tab/>
      </w:r>
    </w:p>
    <w:p w14:paraId="7F68AA06" w14:textId="620DF953" w:rsidR="00E13218" w:rsidRPr="00890015" w:rsidRDefault="00E13218" w:rsidP="00E1321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 w:rsidRPr="00890015">
        <w:rPr>
          <w:rFonts w:ascii="Times New Roman" w:eastAsia="Times New Roman" w:hAnsi="Times New Roman"/>
          <w:b/>
          <w:sz w:val="22"/>
          <w:szCs w:val="22"/>
        </w:rPr>
        <w:t>Name:</w:t>
      </w:r>
      <w:r w:rsidRPr="00890015">
        <w:rPr>
          <w:rFonts w:ascii="Times New Roman" w:eastAsia="Times New Roman" w:hAnsi="Times New Roman"/>
          <w:b/>
          <w:sz w:val="22"/>
          <w:szCs w:val="22"/>
        </w:rPr>
        <w:tab/>
      </w:r>
      <w:r w:rsidR="00322E7A" w:rsidRPr="00890015">
        <w:rPr>
          <w:rFonts w:ascii="Times New Roman" w:eastAsia="Times New Roman" w:hAnsi="Times New Roman"/>
          <w:bCs/>
          <w:sz w:val="22"/>
          <w:szCs w:val="22"/>
        </w:rPr>
        <w:t xml:space="preserve">Rui Huang , </w:t>
      </w:r>
      <w:r w:rsidRPr="00890015">
        <w:rPr>
          <w:rFonts w:ascii="Times New Roman" w:eastAsiaTheme="minorEastAsia" w:hAnsi="Times New Roman"/>
          <w:bCs/>
          <w:sz w:val="22"/>
          <w:szCs w:val="22"/>
          <w:lang w:eastAsia="zh-CN"/>
        </w:rPr>
        <w:t>Qiuge Guo</w:t>
      </w:r>
    </w:p>
    <w:p w14:paraId="6D4F9E30" w14:textId="1458ABBF" w:rsidR="00E13218" w:rsidRPr="00890015" w:rsidRDefault="00E13218" w:rsidP="00E1321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890015">
        <w:rPr>
          <w:rFonts w:ascii="Times New Roman" w:eastAsia="Times New Roman" w:hAnsi="Times New Roman"/>
          <w:b/>
          <w:sz w:val="22"/>
          <w:szCs w:val="22"/>
        </w:rPr>
        <w:t>E-mail Address:</w:t>
      </w:r>
      <w:r w:rsidRPr="00890015">
        <w:rPr>
          <w:rFonts w:ascii="Times New Roman" w:eastAsia="Times New Roman" w:hAnsi="Times New Roman"/>
          <w:b/>
          <w:sz w:val="22"/>
          <w:szCs w:val="22"/>
        </w:rPr>
        <w:tab/>
      </w:r>
      <w:hyperlink r:id="rId7" w:history="1">
        <w:r w:rsidR="00BD1030" w:rsidRPr="00804EA8">
          <w:rPr>
            <w:rStyle w:val="Hyperlink"/>
            <w:rFonts w:ascii="Times New Roman" w:eastAsia="Times New Roman" w:hAnsi="Times New Roman"/>
            <w:bCs/>
            <w:sz w:val="22"/>
            <w:szCs w:val="22"/>
          </w:rPr>
          <w:t>rui</w:t>
        </w:r>
        <w:r w:rsidR="00BD1030" w:rsidRPr="00804EA8">
          <w:rPr>
            <w:rStyle w:val="Hyperlink"/>
            <w:rFonts w:ascii="SimSun" w:hAnsi="SimSun" w:cs="SimSun" w:hint="eastAsia"/>
            <w:bCs/>
            <w:sz w:val="22"/>
            <w:szCs w:val="22"/>
            <w:lang w:eastAsia="zh-CN"/>
          </w:rPr>
          <w:t>.</w:t>
        </w:r>
        <w:r w:rsidR="00BD1030" w:rsidRPr="00804EA8">
          <w:rPr>
            <w:rStyle w:val="Hyperlink"/>
            <w:rFonts w:ascii="Times New Roman" w:eastAsia="Times New Roman" w:hAnsi="Times New Roman"/>
            <w:bCs/>
            <w:sz w:val="22"/>
            <w:szCs w:val="22"/>
            <w:lang w:eastAsia="zh-CN"/>
          </w:rPr>
          <w:t>huang@intel.com</w:t>
        </w:r>
      </w:hyperlink>
      <w:r w:rsidR="00F67F2D" w:rsidRPr="00890015">
        <w:rPr>
          <w:rFonts w:ascii="Times New Roman" w:eastAsia="Times New Roman" w:hAnsi="Times New Roman"/>
          <w:bCs/>
          <w:sz w:val="22"/>
          <w:szCs w:val="22"/>
          <w:lang w:eastAsia="zh-CN"/>
        </w:rPr>
        <w:t xml:space="preserve"> , </w:t>
      </w:r>
      <w:hyperlink r:id="rId8" w:history="1">
        <w:r w:rsidRPr="00890015">
          <w:rPr>
            <w:rStyle w:val="Hyperlink"/>
            <w:rFonts w:ascii="Times New Roman" w:hAnsi="Times New Roman"/>
            <w:bCs/>
            <w:sz w:val="22"/>
            <w:szCs w:val="22"/>
            <w:lang w:eastAsia="zh-CN"/>
          </w:rPr>
          <w:t>guoqiuge@CATT.cn</w:t>
        </w:r>
      </w:hyperlink>
    </w:p>
    <w:p w14:paraId="6E68BAA2" w14:textId="77777777" w:rsidR="00E13218" w:rsidRPr="009A6DCD" w:rsidRDefault="00E13218" w:rsidP="00E13218">
      <w:pPr>
        <w:spacing w:after="60"/>
        <w:ind w:left="1985" w:hanging="1985"/>
        <w:rPr>
          <w:b/>
          <w:lang w:val="en-US" w:eastAsia="zh-CN"/>
        </w:rPr>
      </w:pPr>
    </w:p>
    <w:p w14:paraId="447C84C4" w14:textId="50FA3181" w:rsidR="00E13218" w:rsidRPr="00890015" w:rsidRDefault="00E13218" w:rsidP="00E13218">
      <w:pPr>
        <w:rPr>
          <w:sz w:val="22"/>
          <w:szCs w:val="22"/>
          <w:lang w:eastAsia="zh-CN"/>
        </w:rPr>
      </w:pPr>
      <w:r w:rsidRPr="00890015">
        <w:rPr>
          <w:b/>
          <w:sz w:val="22"/>
          <w:szCs w:val="22"/>
        </w:rPr>
        <w:t>Attachments:</w:t>
      </w:r>
      <w:r w:rsidRPr="00890015">
        <w:rPr>
          <w:b/>
          <w:sz w:val="22"/>
          <w:szCs w:val="22"/>
          <w:lang w:eastAsia="zh-CN"/>
        </w:rPr>
        <w:t xml:space="preserve"> None</w:t>
      </w:r>
    </w:p>
    <w:p w14:paraId="77FE2BC4" w14:textId="77777777" w:rsidR="00E13218" w:rsidRPr="007F2183" w:rsidRDefault="00E13218" w:rsidP="00E13218">
      <w:pPr>
        <w:pStyle w:val="Heading1"/>
        <w:rPr>
          <w:rFonts w:ascii="Times New Roman" w:hAnsi="Times New Roman"/>
        </w:rPr>
      </w:pPr>
      <w:r w:rsidRPr="007F2183">
        <w:rPr>
          <w:rFonts w:ascii="Times New Roman" w:hAnsi="Times New Roman"/>
        </w:rPr>
        <w:t>1</w:t>
      </w:r>
      <w:r w:rsidRPr="007F2183">
        <w:rPr>
          <w:rFonts w:ascii="Times New Roman" w:hAnsi="Times New Roman"/>
        </w:rPr>
        <w:tab/>
        <w:t>Overall description</w:t>
      </w:r>
    </w:p>
    <w:p w14:paraId="03011AB9" w14:textId="0228129E" w:rsidR="00B855D7" w:rsidRPr="00AB5D45" w:rsidRDefault="00F377BE" w:rsidP="00646E07">
      <w:pPr>
        <w:rPr>
          <w:lang w:val="en-US" w:eastAsia="zh-CN"/>
        </w:rPr>
      </w:pPr>
      <w:r w:rsidRPr="00AB5D45">
        <w:rPr>
          <w:lang w:val="en-US" w:eastAsia="zh-CN"/>
        </w:rPr>
        <w:t xml:space="preserve">In R18 measurement gap enhancement WI (NR_MG_enh2-Core), RAN4 discussed </w:t>
      </w:r>
      <w:r w:rsidR="00560FB9" w:rsidRPr="00AB5D45">
        <w:rPr>
          <w:rFonts w:eastAsia="Batang"/>
        </w:rPr>
        <w:t>RRM requirements for measurement without gaps for the following cases</w:t>
      </w:r>
      <w:r w:rsidR="00B855D7" w:rsidRPr="00AB5D45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6579" w:rsidRPr="007F2183" w14:paraId="61C8EAAC" w14:textId="77777777" w:rsidTr="007F6579">
        <w:tc>
          <w:tcPr>
            <w:tcW w:w="9631" w:type="dxa"/>
          </w:tcPr>
          <w:p w14:paraId="47A6F626" w14:textId="77777777" w:rsidR="007F6579" w:rsidRPr="007F2183" w:rsidRDefault="007F6579" w:rsidP="007F65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7F2183">
              <w:rPr>
                <w:lang w:eastAsia="zh-TW"/>
              </w:rPr>
              <w:t>NeedForGapsInfoNR</w:t>
            </w:r>
            <w:proofErr w:type="spellEnd"/>
            <w:r w:rsidRPr="007F2183">
              <w:rPr>
                <w:lang w:eastAsia="zh-TW"/>
              </w:rPr>
              <w:t xml:space="preserve"> IE [RAN4]</w:t>
            </w:r>
          </w:p>
          <w:p w14:paraId="400BE7D4" w14:textId="77777777" w:rsidR="007F6579" w:rsidRPr="007F2183" w:rsidRDefault="007F6579" w:rsidP="007F65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measurements without gaps [RAN4]</w:t>
            </w:r>
          </w:p>
          <w:p w14:paraId="23C983CA" w14:textId="77777777" w:rsidR="007F6579" w:rsidRPr="007F2183" w:rsidRDefault="007F6579" w:rsidP="007F657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NR measurements</w:t>
            </w:r>
          </w:p>
          <w:p w14:paraId="04D192B6" w14:textId="77777777" w:rsidR="007F6579" w:rsidRPr="007F2183" w:rsidRDefault="007F6579" w:rsidP="007F657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LTE measurement</w:t>
            </w:r>
          </w:p>
          <w:p w14:paraId="2007AEC8" w14:textId="77777777" w:rsidR="007F6579" w:rsidRPr="007F2183" w:rsidRDefault="007F6579" w:rsidP="00646E07">
            <w:pPr>
              <w:rPr>
                <w:lang w:val="en-US" w:eastAsia="zh-CN"/>
              </w:rPr>
            </w:pPr>
          </w:p>
        </w:tc>
      </w:tr>
    </w:tbl>
    <w:p w14:paraId="4932D7C7" w14:textId="33938DDB" w:rsidR="007E2FEE" w:rsidRPr="007F2183" w:rsidRDefault="007E2FEE" w:rsidP="003074D1">
      <w:pPr>
        <w:rPr>
          <w:lang w:val="en-US" w:eastAsia="zh-CN"/>
        </w:rPr>
      </w:pPr>
    </w:p>
    <w:p w14:paraId="3EB5E6A5" w14:textId="152DC7AE" w:rsidR="00D14D66" w:rsidRPr="007F2183" w:rsidRDefault="00D14D66" w:rsidP="00BD5785">
      <w:pPr>
        <w:pStyle w:val="ListParagraph"/>
        <w:numPr>
          <w:ilvl w:val="0"/>
          <w:numId w:val="16"/>
        </w:numPr>
        <w:ind w:firstLineChars="0"/>
        <w:rPr>
          <w:b/>
          <w:bCs/>
          <w:u w:val="single"/>
          <w:lang w:val="en-US"/>
        </w:rPr>
      </w:pPr>
      <w:r w:rsidRPr="007F2183">
        <w:rPr>
          <w:b/>
          <w:bCs/>
          <w:u w:val="single"/>
          <w:lang w:eastAsia="zh-TW"/>
        </w:rPr>
        <w:t>NR SSB-based inter-frequency and intra-frequency measurements without gaps</w:t>
      </w:r>
    </w:p>
    <w:p w14:paraId="077FE854" w14:textId="16A08DFC" w:rsidR="005423F5" w:rsidRPr="00AB5D45" w:rsidRDefault="007E2FEE" w:rsidP="003074D1">
      <w:pPr>
        <w:rPr>
          <w:bCs/>
          <w:iCs/>
        </w:rPr>
      </w:pPr>
      <w:r w:rsidRPr="00AB5D45">
        <w:rPr>
          <w:lang w:val="en-US" w:eastAsia="zh-CN"/>
        </w:rPr>
        <w:t>Firstly, f</w:t>
      </w:r>
      <w:r w:rsidR="006B76E7" w:rsidRPr="00AB5D45">
        <w:rPr>
          <w:lang w:val="en-US" w:eastAsia="zh-CN"/>
        </w:rPr>
        <w:t xml:space="preserve">or the case of </w:t>
      </w:r>
      <w:r w:rsidR="00F377BE" w:rsidRPr="00AB5D45">
        <w:rPr>
          <w:lang w:val="en-US" w:eastAsia="zh-CN"/>
        </w:rPr>
        <w:t xml:space="preserve">the </w:t>
      </w:r>
      <w:r w:rsidR="004360D8" w:rsidRPr="00AB5D45">
        <w:rPr>
          <w:lang w:val="en-US" w:eastAsia="zh-CN"/>
        </w:rPr>
        <w:t xml:space="preserve">NR SSB based inter/intra-frequency </w:t>
      </w:r>
      <w:r w:rsidR="00F377BE" w:rsidRPr="00AB5D45">
        <w:rPr>
          <w:lang w:val="en-US" w:eastAsia="zh-CN"/>
        </w:rPr>
        <w:t xml:space="preserve">measurement without gap when UE report “no-gap” via </w:t>
      </w:r>
      <w:proofErr w:type="spellStart"/>
      <w:r w:rsidR="00F377BE" w:rsidRPr="00AB5D45">
        <w:rPr>
          <w:i/>
          <w:lang w:val="en-US" w:eastAsia="zh-CN"/>
        </w:rPr>
        <w:t>NeedForGapsInfoNR</w:t>
      </w:r>
      <w:proofErr w:type="spellEnd"/>
      <w:r w:rsidR="00133072" w:rsidRPr="00AB5D45">
        <w:rPr>
          <w:i/>
          <w:lang w:val="en-US" w:eastAsia="zh-CN"/>
        </w:rPr>
        <w:t xml:space="preserve"> (Rel16</w:t>
      </w:r>
      <w:r w:rsidR="003074D1" w:rsidRPr="00AB5D45">
        <w:rPr>
          <w:i/>
          <w:lang w:val="en-US" w:eastAsia="zh-CN"/>
        </w:rPr>
        <w:t>)</w:t>
      </w:r>
      <w:r w:rsidR="00D37824">
        <w:rPr>
          <w:i/>
          <w:lang w:val="en-US" w:eastAsia="zh-CN"/>
        </w:rPr>
        <w:t>,</w:t>
      </w:r>
      <w:r w:rsidR="003074D1" w:rsidRPr="00AB5D45">
        <w:rPr>
          <w:i/>
          <w:lang w:val="en-US" w:eastAsia="zh-CN"/>
        </w:rPr>
        <w:t xml:space="preserve"> </w:t>
      </w:r>
      <w:r w:rsidR="005423F5" w:rsidRPr="00AB5D45">
        <w:rPr>
          <w:bCs/>
          <w:iCs/>
        </w:rPr>
        <w:t>RAN4 has discussed th</w:t>
      </w:r>
      <w:r w:rsidR="0080381D" w:rsidRPr="00AB5D45">
        <w:rPr>
          <w:bCs/>
          <w:iCs/>
        </w:rPr>
        <w:t xml:space="preserve">is </w:t>
      </w:r>
      <w:r w:rsidR="005423F5" w:rsidRPr="00AB5D45">
        <w:rPr>
          <w:bCs/>
          <w:iCs/>
        </w:rPr>
        <w:t>issue and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17B1" w:rsidRPr="007F2183" w14:paraId="4702F4AD" w14:textId="77777777" w:rsidTr="00A117B1">
        <w:tc>
          <w:tcPr>
            <w:tcW w:w="9631" w:type="dxa"/>
          </w:tcPr>
          <w:p w14:paraId="0D75BBE7" w14:textId="0CFB619C" w:rsidR="00A117B1" w:rsidRPr="007F2183" w:rsidRDefault="00A117B1" w:rsidP="00A117B1">
            <w:pPr>
              <w:spacing w:after="120"/>
              <w:rPr>
                <w:b/>
                <w:sz w:val="21"/>
                <w:szCs w:val="21"/>
              </w:rPr>
            </w:pPr>
            <w:r w:rsidRPr="007F2183">
              <w:rPr>
                <w:b/>
                <w:sz w:val="21"/>
                <w:szCs w:val="21"/>
              </w:rPr>
              <w:t>&lt;Agreement</w:t>
            </w:r>
            <w:r w:rsidR="000F244E">
              <w:rPr>
                <w:b/>
                <w:sz w:val="21"/>
                <w:szCs w:val="21"/>
              </w:rPr>
              <w:t xml:space="preserve"> </w:t>
            </w:r>
            <w:r w:rsidR="008D6250">
              <w:rPr>
                <w:b/>
                <w:sz w:val="21"/>
                <w:szCs w:val="21"/>
              </w:rPr>
              <w:t>in R4#105</w:t>
            </w:r>
            <w:r w:rsidRPr="007F2183">
              <w:rPr>
                <w:b/>
                <w:sz w:val="21"/>
                <w:szCs w:val="21"/>
              </w:rPr>
              <w:t>&gt;</w:t>
            </w:r>
          </w:p>
          <w:p w14:paraId="78B63E84" w14:textId="77777777" w:rsidR="00A117B1" w:rsidRPr="00755287" w:rsidRDefault="00A117B1" w:rsidP="00A117B1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jc w:val="left"/>
              <w:textAlignment w:val="baseline"/>
              <w:rPr>
                <w:bCs/>
                <w:szCs w:val="21"/>
              </w:rPr>
            </w:pPr>
            <w:r w:rsidRPr="00755287">
              <w:rPr>
                <w:bCs/>
                <w:szCs w:val="21"/>
              </w:rPr>
              <w:t>Introduce additional Rel-18 UE signalling to differentiate UE supporting no gap with interruption</w:t>
            </w:r>
          </w:p>
          <w:p w14:paraId="7F6B0099" w14:textId="77777777" w:rsidR="00A117B1" w:rsidRPr="007F2183" w:rsidRDefault="00A117B1" w:rsidP="005423F5">
            <w:pPr>
              <w:spacing w:after="120"/>
              <w:rPr>
                <w:b/>
                <w:sz w:val="21"/>
                <w:szCs w:val="21"/>
              </w:rPr>
            </w:pPr>
          </w:p>
        </w:tc>
      </w:tr>
    </w:tbl>
    <w:p w14:paraId="639B71FE" w14:textId="2873B126" w:rsidR="006328B6" w:rsidRPr="00BA1180" w:rsidRDefault="009C4D93" w:rsidP="005423F5">
      <w:pPr>
        <w:spacing w:after="120"/>
        <w:rPr>
          <w:bCs/>
        </w:rPr>
      </w:pPr>
      <w:r w:rsidRPr="00BA1180">
        <w:rPr>
          <w:bCs/>
        </w:rPr>
        <w:t xml:space="preserve">Therefore, RAN4 would like to ask RAN2 to </w:t>
      </w:r>
      <w:r w:rsidR="00792984" w:rsidRPr="00BA1180">
        <w:rPr>
          <w:bCs/>
        </w:rPr>
        <w:t xml:space="preserve">introduce additional Rel-18 UE signalling to </w:t>
      </w:r>
      <w:r w:rsidR="006543B8" w:rsidRPr="00C9499D">
        <w:rPr>
          <w:bCs/>
        </w:rPr>
        <w:t>enable</w:t>
      </w:r>
      <w:r w:rsidR="00792984" w:rsidRPr="00BA1180">
        <w:rPr>
          <w:bCs/>
        </w:rPr>
        <w:t xml:space="preserve"> the UE to indicate to the NW whether interruption is needed</w:t>
      </w:r>
      <w:r w:rsidR="006543B8" w:rsidRPr="00BA1180">
        <w:rPr>
          <w:bCs/>
        </w:rPr>
        <w:t xml:space="preserve"> for the case of </w:t>
      </w:r>
      <w:r w:rsidR="006543B8" w:rsidRPr="00BA1180">
        <w:rPr>
          <w:bCs/>
          <w:lang w:val="en-US"/>
        </w:rPr>
        <w:t>NR SSB based inter/intra-frequency measurement without gap</w:t>
      </w:r>
      <w:r w:rsidR="00792984" w:rsidRPr="00BA1180">
        <w:rPr>
          <w:bCs/>
        </w:rPr>
        <w:t>.</w:t>
      </w:r>
    </w:p>
    <w:p w14:paraId="3622B6C0" w14:textId="77777777" w:rsidR="00CD487A" w:rsidRPr="00C9499D" w:rsidRDefault="00CD487A" w:rsidP="005423F5">
      <w:pPr>
        <w:spacing w:after="120"/>
        <w:rPr>
          <w:bCs/>
          <w:sz w:val="21"/>
          <w:szCs w:val="21"/>
          <w:lang w:val="en-US"/>
        </w:rPr>
      </w:pPr>
    </w:p>
    <w:p w14:paraId="7957FBDC" w14:textId="4C017C95" w:rsidR="00BD5785" w:rsidRPr="00C9499D" w:rsidRDefault="00BD5785" w:rsidP="00C3202F">
      <w:pPr>
        <w:pStyle w:val="ListParagraph"/>
        <w:numPr>
          <w:ilvl w:val="0"/>
          <w:numId w:val="16"/>
        </w:numPr>
        <w:ind w:firstLineChars="0"/>
        <w:rPr>
          <w:b/>
          <w:bCs/>
          <w:u w:val="single"/>
          <w:lang w:eastAsia="zh-TW"/>
        </w:rPr>
      </w:pPr>
      <w:r w:rsidRPr="00C9499D">
        <w:rPr>
          <w:b/>
          <w:bCs/>
          <w:u w:val="single"/>
          <w:lang w:eastAsia="zh-TW"/>
        </w:rPr>
        <w:t xml:space="preserve">Inter-RAT measurements without gaps </w:t>
      </w:r>
    </w:p>
    <w:p w14:paraId="165C0A66" w14:textId="0D60D877" w:rsidR="007E2FEE" w:rsidRPr="00C9499D" w:rsidRDefault="007E2FEE" w:rsidP="005423F5">
      <w:pPr>
        <w:spacing w:after="120"/>
        <w:rPr>
          <w:lang w:val="en-US" w:eastAsia="zh-CN"/>
        </w:rPr>
      </w:pPr>
      <w:r w:rsidRPr="00C9499D">
        <w:rPr>
          <w:bCs/>
        </w:rPr>
        <w:t xml:space="preserve">Secondly, </w:t>
      </w:r>
      <w:r w:rsidR="00CB711C" w:rsidRPr="00C9499D">
        <w:rPr>
          <w:bCs/>
        </w:rPr>
        <w:t xml:space="preserve">RAN4 </w:t>
      </w:r>
      <w:r w:rsidR="00736C6A" w:rsidRPr="00C9499D">
        <w:rPr>
          <w:bCs/>
        </w:rPr>
        <w:t>classified</w:t>
      </w:r>
      <w:r w:rsidR="00CB711C" w:rsidRPr="00C9499D">
        <w:rPr>
          <w:bCs/>
        </w:rPr>
        <w:t xml:space="preserve"> </w:t>
      </w:r>
      <w:r w:rsidR="00C3202F" w:rsidRPr="00C9499D">
        <w:rPr>
          <w:lang w:eastAsia="zh-TW"/>
        </w:rPr>
        <w:t>i</w:t>
      </w:r>
      <w:r w:rsidRPr="00C9499D">
        <w:rPr>
          <w:lang w:eastAsia="zh-TW"/>
        </w:rPr>
        <w:t>nter-RAT measurements without gaps</w:t>
      </w:r>
      <w:r w:rsidRPr="00C9499D">
        <w:rPr>
          <w:i/>
          <w:lang w:val="en-US" w:eastAsia="zh-CN"/>
        </w:rPr>
        <w:t xml:space="preserve"> </w:t>
      </w:r>
      <w:r w:rsidR="003D6AFA" w:rsidRPr="00C9499D">
        <w:rPr>
          <w:lang w:val="en-US" w:eastAsia="zh-CN"/>
        </w:rPr>
        <w:t xml:space="preserve">to the </w:t>
      </w:r>
      <w:r w:rsidR="00466BCC" w:rsidRPr="00C9499D">
        <w:rPr>
          <w:lang w:val="en-US" w:eastAsia="zh-CN"/>
        </w:rPr>
        <w:t>three subcases below.</w:t>
      </w:r>
    </w:p>
    <w:p w14:paraId="5D47B1F6" w14:textId="5B1F04D1" w:rsidR="00BA1F65" w:rsidRPr="00C9499D" w:rsidRDefault="00BA1F65" w:rsidP="003A2032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60" w:line="256" w:lineRule="auto"/>
        <w:ind w:firstLineChars="0"/>
        <w:jc w:val="left"/>
        <w:textAlignment w:val="baseline"/>
        <w:rPr>
          <w:sz w:val="20"/>
          <w:szCs w:val="20"/>
        </w:rPr>
      </w:pPr>
      <w:r w:rsidRPr="00C9499D">
        <w:rPr>
          <w:b/>
          <w:bCs/>
          <w:sz w:val="20"/>
          <w:szCs w:val="20"/>
        </w:rPr>
        <w:lastRenderedPageBreak/>
        <w:t>Case a-1</w:t>
      </w:r>
      <w:r w:rsidRPr="00C9499D">
        <w:rPr>
          <w:sz w:val="20"/>
          <w:szCs w:val="20"/>
        </w:rPr>
        <w:t xml:space="preserve">: </w:t>
      </w:r>
      <w:r w:rsidR="00C3148C" w:rsidRPr="00C9499D">
        <w:rPr>
          <w:sz w:val="20"/>
          <w:szCs w:val="20"/>
        </w:rPr>
        <w:t>inter-RAT NR</w:t>
      </w:r>
      <w:r w:rsidRPr="00C9499D">
        <w:rPr>
          <w:sz w:val="20"/>
          <w:szCs w:val="20"/>
        </w:rPr>
        <w:t xml:space="preserve"> measurements without gap as there is vacant RF chains for UE measurements</w:t>
      </w:r>
    </w:p>
    <w:p w14:paraId="1739B772" w14:textId="161C6A19" w:rsidR="00BA1F65" w:rsidRPr="00C9499D" w:rsidRDefault="00BA1F65" w:rsidP="00BA1F65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60" w:line="256" w:lineRule="auto"/>
        <w:ind w:firstLineChars="0"/>
        <w:jc w:val="left"/>
        <w:textAlignment w:val="baseline"/>
        <w:rPr>
          <w:sz w:val="20"/>
          <w:szCs w:val="20"/>
        </w:rPr>
      </w:pPr>
      <w:r w:rsidRPr="00C9499D">
        <w:rPr>
          <w:b/>
          <w:bCs/>
          <w:sz w:val="20"/>
          <w:szCs w:val="20"/>
        </w:rPr>
        <w:t>Case b-1</w:t>
      </w:r>
      <w:r w:rsidRPr="00C9499D">
        <w:rPr>
          <w:sz w:val="20"/>
          <w:szCs w:val="20"/>
        </w:rPr>
        <w:t xml:space="preserve">: </w:t>
      </w:r>
      <w:r w:rsidR="00C64CC9" w:rsidRPr="00C9499D">
        <w:rPr>
          <w:sz w:val="20"/>
          <w:szCs w:val="20"/>
        </w:rPr>
        <w:t xml:space="preserve">inter-RAT LTE measurements without gap </w:t>
      </w:r>
      <w:r w:rsidRPr="00C9499D">
        <w:rPr>
          <w:sz w:val="20"/>
          <w:szCs w:val="20"/>
        </w:rPr>
        <w:t xml:space="preserve">as there is vacant RF chains for UE measurements </w:t>
      </w:r>
    </w:p>
    <w:p w14:paraId="1C3F53ED" w14:textId="3C88F655" w:rsidR="00BA1F65" w:rsidRPr="00C9499D" w:rsidRDefault="00BA1F65" w:rsidP="00BA1F65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20" w:line="256" w:lineRule="auto"/>
        <w:ind w:firstLineChars="0"/>
        <w:jc w:val="left"/>
        <w:textAlignment w:val="baseline"/>
        <w:rPr>
          <w:iCs/>
          <w:sz w:val="20"/>
          <w:szCs w:val="20"/>
        </w:rPr>
      </w:pPr>
      <w:r w:rsidRPr="00C9499D">
        <w:rPr>
          <w:b/>
          <w:bCs/>
          <w:sz w:val="20"/>
          <w:szCs w:val="20"/>
        </w:rPr>
        <w:t>Case b-2</w:t>
      </w:r>
      <w:r w:rsidRPr="00C9499D">
        <w:rPr>
          <w:sz w:val="20"/>
          <w:szCs w:val="20"/>
        </w:rPr>
        <w:t xml:space="preserve">: </w:t>
      </w:r>
      <w:r w:rsidR="00C64CC9" w:rsidRPr="00C9499D">
        <w:rPr>
          <w:sz w:val="20"/>
          <w:szCs w:val="20"/>
        </w:rPr>
        <w:t xml:space="preserve">inter-RAT LTE measurements without gap </w:t>
      </w:r>
      <w:r w:rsidR="00355E60" w:rsidRPr="00C9499D">
        <w:rPr>
          <w:sz w:val="20"/>
          <w:szCs w:val="20"/>
        </w:rPr>
        <w:t xml:space="preserve">when </w:t>
      </w:r>
      <w:r w:rsidRPr="00C9499D">
        <w:rPr>
          <w:sz w:val="20"/>
          <w:szCs w:val="20"/>
        </w:rPr>
        <w:t>LTE CRS</w:t>
      </w:r>
      <w:r w:rsidR="00355E60" w:rsidRPr="00C9499D">
        <w:rPr>
          <w:sz w:val="20"/>
          <w:szCs w:val="20"/>
        </w:rPr>
        <w:t xml:space="preserve"> to be measured</w:t>
      </w:r>
      <w:r w:rsidRPr="00C9499D">
        <w:rPr>
          <w:sz w:val="20"/>
          <w:szCs w:val="20"/>
        </w:rPr>
        <w:t xml:space="preserve"> are fully contained within UE’s active BWP </w:t>
      </w:r>
    </w:p>
    <w:p w14:paraId="0DD7D016" w14:textId="6416D234" w:rsidR="0071313D" w:rsidRDefault="0071313D">
      <w:pPr>
        <w:spacing w:after="120"/>
        <w:jc w:val="both"/>
        <w:rPr>
          <w:bCs/>
        </w:rPr>
      </w:pPr>
      <w:r w:rsidRPr="00BA1180">
        <w:rPr>
          <w:lang w:eastAsia="zh-CN"/>
        </w:rPr>
        <w:t xml:space="preserve">RAN4 </w:t>
      </w:r>
      <w:r w:rsidR="00CE11B2" w:rsidRPr="00BA1180">
        <w:rPr>
          <w:lang w:eastAsia="zh-CN"/>
        </w:rPr>
        <w:t>has</w:t>
      </w:r>
      <w:r w:rsidRPr="00BA1180">
        <w:rPr>
          <w:lang w:eastAsia="zh-CN"/>
        </w:rPr>
        <w:t xml:space="preserve"> reached the following agreement (given below)</w:t>
      </w:r>
      <w:r w:rsidRPr="00BA3953">
        <w:t>.</w:t>
      </w:r>
      <w:r w:rsidR="00CE11B2" w:rsidRPr="00B1451D">
        <w:rPr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51CC" w14:paraId="76AE1EFC" w14:textId="77777777" w:rsidTr="00AA51CC">
        <w:tc>
          <w:tcPr>
            <w:tcW w:w="9631" w:type="dxa"/>
          </w:tcPr>
          <w:p w14:paraId="1C96BBE5" w14:textId="5A8AF745" w:rsidR="00AA51CC" w:rsidRPr="00BA1180" w:rsidRDefault="00AA51CC" w:rsidP="00BA1180">
            <w:pPr>
              <w:spacing w:afterLines="50" w:after="120"/>
              <w:jc w:val="both"/>
              <w:rPr>
                <w:lang w:eastAsia="zh-CN"/>
              </w:rPr>
            </w:pPr>
            <w:r w:rsidRPr="00BA1180">
              <w:rPr>
                <w:b/>
                <w:lang w:eastAsia="zh-CN"/>
              </w:rPr>
              <w:t xml:space="preserve">&lt; Agreements </w:t>
            </w:r>
            <w:r w:rsidRPr="00BA1180">
              <w:rPr>
                <w:b/>
              </w:rPr>
              <w:t>in R4#105</w:t>
            </w:r>
            <w:r w:rsidRPr="00BA1180">
              <w:rPr>
                <w:b/>
                <w:lang w:eastAsia="zh-CN"/>
              </w:rPr>
              <w:t>&gt;</w:t>
            </w:r>
            <w:r w:rsidRPr="00BA1180">
              <w:rPr>
                <w:lang w:eastAsia="zh-CN"/>
              </w:rPr>
              <w:t xml:space="preserve">: </w:t>
            </w:r>
          </w:p>
          <w:p w14:paraId="18D9CD85" w14:textId="475E909E" w:rsidR="00AA51CC" w:rsidRPr="00BA1180" w:rsidRDefault="00AA51CC" w:rsidP="00BA1180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textAlignment w:val="baseline"/>
              <w:rPr>
                <w:strike/>
              </w:rPr>
            </w:pPr>
            <w:r w:rsidRPr="00BA1180">
              <w:rPr>
                <w:rFonts w:eastAsia="PMingLiU"/>
                <w:lang w:eastAsia="zh-TW"/>
              </w:rPr>
              <w:t xml:space="preserve">ONLY on top </w:t>
            </w:r>
            <w:r w:rsidRPr="00AF5718">
              <w:rPr>
                <w:rFonts w:eastAsia="PMingLiU"/>
                <w:lang w:eastAsia="zh-TW"/>
              </w:rPr>
              <w:t>of ‘</w:t>
            </w:r>
            <w:r w:rsidRPr="00AF5718">
              <w:rPr>
                <w:i/>
                <w:iCs/>
              </w:rPr>
              <w:t xml:space="preserve">interRAT-NeedForGapsNR-r16’ </w:t>
            </w:r>
            <w:r w:rsidRPr="00BA1180">
              <w:t xml:space="preserve">capability to support </w:t>
            </w:r>
            <w:r w:rsidRPr="00BA1180">
              <w:rPr>
                <w:rFonts w:eastAsia="PMingLiU"/>
                <w:lang w:eastAsia="zh-TW"/>
              </w:rPr>
              <w:t>case a-1.</w:t>
            </w:r>
            <w:r w:rsidRPr="00F178C0">
              <w:rPr>
                <w:rFonts w:eastAsia="PMingLiU"/>
                <w:strike/>
                <w:lang w:eastAsia="zh-TW"/>
              </w:rPr>
              <w:t xml:space="preserve"> </w:t>
            </w:r>
          </w:p>
        </w:tc>
      </w:tr>
    </w:tbl>
    <w:p w14:paraId="0AC9CA86" w14:textId="77777777" w:rsidR="00AA51CC" w:rsidRDefault="00AA51CC">
      <w:pPr>
        <w:spacing w:after="120"/>
        <w:jc w:val="both"/>
        <w:rPr>
          <w:lang w:eastAsia="zh-CN"/>
        </w:rPr>
      </w:pPr>
    </w:p>
    <w:p w14:paraId="3835B099" w14:textId="52969169" w:rsidR="000E7C78" w:rsidRDefault="000E7C78" w:rsidP="00BA1180">
      <w:pPr>
        <w:spacing w:after="120"/>
        <w:jc w:val="both"/>
        <w:rPr>
          <w:lang w:eastAsia="zh-CN"/>
        </w:rPr>
      </w:pPr>
      <w:r w:rsidRPr="00BA3953">
        <w:rPr>
          <w:lang w:eastAsia="zh-CN"/>
        </w:rPr>
        <w:t xml:space="preserve">For </w:t>
      </w:r>
      <w:r w:rsidR="006616C6" w:rsidRPr="00B1451D">
        <w:rPr>
          <w:lang w:eastAsia="zh-CN"/>
        </w:rPr>
        <w:t>Case</w:t>
      </w:r>
      <w:r w:rsidRPr="00B1451D">
        <w:rPr>
          <w:lang w:eastAsia="zh-CN"/>
        </w:rPr>
        <w:t xml:space="preserve"> a-1, RAN4 </w:t>
      </w:r>
      <w:r w:rsidR="00C17D3D" w:rsidRPr="00BA1180">
        <w:rPr>
          <w:lang w:eastAsia="zh-CN"/>
        </w:rPr>
        <w:t>agreed to introduce additional</w:t>
      </w:r>
      <w:r w:rsidR="00044EA5" w:rsidRPr="00BA1180">
        <w:rPr>
          <w:lang w:eastAsia="zh-CN"/>
        </w:rPr>
        <w:t xml:space="preserve"> Rel-18</w:t>
      </w:r>
      <w:r w:rsidR="00C17D3D" w:rsidRPr="00BA1180">
        <w:rPr>
          <w:lang w:eastAsia="zh-CN"/>
        </w:rPr>
        <w:t xml:space="preserve"> signalling from UE to indicate the inter-RAT NR measurements without gap but interruption </w:t>
      </w:r>
      <w:r w:rsidR="00C13015" w:rsidRPr="00BA3953">
        <w:rPr>
          <w:lang w:eastAsia="zh-CN"/>
        </w:rPr>
        <w:t>need</w:t>
      </w:r>
      <w:r w:rsidR="00C17D3D" w:rsidRPr="00BA1180">
        <w:rPr>
          <w:lang w:eastAsia="zh-CN"/>
        </w:rPr>
        <w:t xml:space="preserve">ed. </w:t>
      </w:r>
    </w:p>
    <w:p w14:paraId="17EF9FEC" w14:textId="77777777" w:rsidR="00CE11B2" w:rsidRDefault="00CE11B2" w:rsidP="005423F5">
      <w:pPr>
        <w:spacing w:after="120"/>
        <w:rPr>
          <w:lang w:eastAsia="zh-CN"/>
        </w:rPr>
      </w:pPr>
    </w:p>
    <w:p w14:paraId="23BFC1D0" w14:textId="34A882F7" w:rsidR="00754824" w:rsidRPr="007F2183" w:rsidRDefault="00724693" w:rsidP="005423F5">
      <w:pPr>
        <w:spacing w:after="120"/>
        <w:rPr>
          <w:lang w:eastAsia="zh-CN"/>
        </w:rPr>
      </w:pPr>
      <w:r w:rsidRPr="007F2183">
        <w:rPr>
          <w:lang w:eastAsia="zh-CN"/>
        </w:rPr>
        <w:t xml:space="preserve">The other </w:t>
      </w:r>
      <w:r w:rsidR="00AB5D45">
        <w:rPr>
          <w:lang w:eastAsia="zh-CN"/>
        </w:rPr>
        <w:t xml:space="preserve">two </w:t>
      </w:r>
      <w:r w:rsidRPr="007F2183">
        <w:rPr>
          <w:lang w:eastAsia="zh-CN"/>
        </w:rPr>
        <w:t>subcases (</w:t>
      </w:r>
      <w:r w:rsidR="00C9499D">
        <w:rPr>
          <w:lang w:eastAsia="zh-CN"/>
        </w:rPr>
        <w:t>C</w:t>
      </w:r>
      <w:r w:rsidR="00C9499D" w:rsidRPr="007F2183">
        <w:rPr>
          <w:lang w:eastAsia="zh-CN"/>
        </w:rPr>
        <w:t xml:space="preserve">ase </w:t>
      </w:r>
      <w:r w:rsidRPr="007F2183">
        <w:rPr>
          <w:lang w:eastAsia="zh-CN"/>
        </w:rPr>
        <w:t xml:space="preserve">b-1 and </w:t>
      </w:r>
      <w:r w:rsidR="00C9499D">
        <w:rPr>
          <w:lang w:eastAsia="zh-CN"/>
        </w:rPr>
        <w:t>C</w:t>
      </w:r>
      <w:r w:rsidR="00C9499D" w:rsidRPr="007F2183">
        <w:rPr>
          <w:lang w:eastAsia="zh-CN"/>
        </w:rPr>
        <w:t xml:space="preserve">ase </w:t>
      </w:r>
      <w:r w:rsidRPr="007F2183">
        <w:rPr>
          <w:lang w:eastAsia="zh-CN"/>
        </w:rPr>
        <w:t xml:space="preserve">b-2) are still </w:t>
      </w:r>
      <w:r w:rsidR="009F7CE9" w:rsidRPr="007F2183">
        <w:rPr>
          <w:lang w:eastAsia="zh-CN"/>
        </w:rPr>
        <w:t>in pending</w:t>
      </w:r>
      <w:r w:rsidRPr="007F2183">
        <w:rPr>
          <w:lang w:eastAsia="zh-CN"/>
        </w:rPr>
        <w:t xml:space="preserve"> discussion</w:t>
      </w:r>
      <w:r w:rsidR="00465F8B" w:rsidRPr="007F2183">
        <w:rPr>
          <w:lang w:eastAsia="zh-CN"/>
        </w:rPr>
        <w:t xml:space="preserve"> </w:t>
      </w:r>
      <w:r w:rsidR="00B25E83" w:rsidRPr="007F2183">
        <w:rPr>
          <w:lang w:eastAsia="zh-CN"/>
        </w:rPr>
        <w:t xml:space="preserve">in RAN4. </w:t>
      </w:r>
    </w:p>
    <w:p w14:paraId="529768B6" w14:textId="77777777" w:rsidR="00265869" w:rsidRPr="00890015" w:rsidRDefault="00265869" w:rsidP="005423F5">
      <w:pPr>
        <w:spacing w:after="120"/>
        <w:rPr>
          <w:lang w:val="en-US" w:eastAsia="zh-CN"/>
        </w:rPr>
      </w:pPr>
    </w:p>
    <w:p w14:paraId="7E0920E9" w14:textId="0905DD8A" w:rsidR="00E13218" w:rsidRPr="007F2183" w:rsidRDefault="006E68D2" w:rsidP="00BA1180">
      <w:pPr>
        <w:spacing w:after="120"/>
        <w:rPr>
          <w:lang w:eastAsia="zh-CN"/>
        </w:rPr>
      </w:pPr>
      <w:r w:rsidRPr="00890015">
        <w:rPr>
          <w:bCs/>
        </w:rPr>
        <w:t xml:space="preserve">RAN4 </w:t>
      </w:r>
      <w:r w:rsidR="005423F5" w:rsidRPr="00890015">
        <w:rPr>
          <w:bCs/>
        </w:rPr>
        <w:t xml:space="preserve">would like to respectively ask RAN2 to </w:t>
      </w:r>
      <w:r w:rsidRPr="00890015">
        <w:rPr>
          <w:bCs/>
        </w:rPr>
        <w:t xml:space="preserve">take the above information into account </w:t>
      </w:r>
      <w:r w:rsidR="004C078F" w:rsidRPr="00890015">
        <w:rPr>
          <w:bCs/>
        </w:rPr>
        <w:t xml:space="preserve">when </w:t>
      </w:r>
      <w:r w:rsidR="00093E87" w:rsidRPr="00890015">
        <w:rPr>
          <w:bCs/>
        </w:rPr>
        <w:t>design</w:t>
      </w:r>
      <w:r w:rsidR="004C078F" w:rsidRPr="00890015">
        <w:rPr>
          <w:bCs/>
        </w:rPr>
        <w:t>ing</w:t>
      </w:r>
      <w:r w:rsidR="005423F5" w:rsidRPr="00890015">
        <w:rPr>
          <w:bCs/>
        </w:rPr>
        <w:t xml:space="preserve"> corresponding RRC signalling in R18.</w:t>
      </w:r>
    </w:p>
    <w:p w14:paraId="3F4093EA" w14:textId="77777777" w:rsidR="00E13218" w:rsidRPr="007F2183" w:rsidRDefault="00E13218" w:rsidP="00E13218">
      <w:pPr>
        <w:pStyle w:val="Heading1"/>
        <w:rPr>
          <w:rFonts w:ascii="Times New Roman" w:hAnsi="Times New Roman"/>
        </w:rPr>
      </w:pPr>
      <w:r w:rsidRPr="007F2183">
        <w:rPr>
          <w:rFonts w:ascii="Times New Roman" w:hAnsi="Times New Roman"/>
        </w:rPr>
        <w:t>2</w:t>
      </w:r>
      <w:r w:rsidRPr="007F2183">
        <w:rPr>
          <w:rFonts w:ascii="Times New Roman" w:hAnsi="Times New Roman"/>
        </w:rPr>
        <w:tab/>
        <w:t>Actions</w:t>
      </w:r>
    </w:p>
    <w:p w14:paraId="2B7748DB" w14:textId="77975F19" w:rsidR="00E13218" w:rsidRPr="007F2183" w:rsidRDefault="00E13218" w:rsidP="00E13218">
      <w:pPr>
        <w:spacing w:after="120"/>
        <w:ind w:left="1985" w:hanging="1985"/>
        <w:rPr>
          <w:b/>
        </w:rPr>
      </w:pPr>
      <w:r w:rsidRPr="007F2183">
        <w:rPr>
          <w:b/>
        </w:rPr>
        <w:t>To RAN WG</w:t>
      </w:r>
      <w:r w:rsidRPr="007F2183">
        <w:rPr>
          <w:b/>
          <w:lang w:eastAsia="zh-CN"/>
        </w:rPr>
        <w:t>2</w:t>
      </w:r>
    </w:p>
    <w:p w14:paraId="1A32D307" w14:textId="162DD6D5" w:rsidR="00E13218" w:rsidRPr="007F2183" w:rsidRDefault="00E13218" w:rsidP="00276A55">
      <w:pPr>
        <w:spacing w:beforeLines="100" w:before="240" w:after="0"/>
        <w:rPr>
          <w:szCs w:val="22"/>
          <w:lang w:eastAsia="zh-CN"/>
        </w:rPr>
      </w:pPr>
      <w:r w:rsidRPr="00276A55">
        <w:rPr>
          <w:b/>
        </w:rPr>
        <w:t xml:space="preserve">ACTION: </w:t>
      </w:r>
      <w:r w:rsidRPr="00276A55">
        <w:rPr>
          <w:b/>
        </w:rPr>
        <w:tab/>
      </w:r>
      <w:r w:rsidR="00711DC3" w:rsidRPr="00276A55">
        <w:rPr>
          <w:bCs/>
        </w:rPr>
        <w:t xml:space="preserve">RAN4 kindly asks RAN2 to take the above information into account and design </w:t>
      </w:r>
      <w:r w:rsidR="006C1D1E" w:rsidRPr="00276A55">
        <w:rPr>
          <w:bCs/>
        </w:rPr>
        <w:t>Rel18</w:t>
      </w:r>
      <w:r w:rsidR="00711DC3" w:rsidRPr="00276A55">
        <w:rPr>
          <w:bCs/>
        </w:rPr>
        <w:t xml:space="preserve"> </w:t>
      </w:r>
      <w:r w:rsidR="00CB797C" w:rsidRPr="00276A55">
        <w:rPr>
          <w:bCs/>
        </w:rPr>
        <w:t>signalling</w:t>
      </w:r>
      <w:r w:rsidR="006C1D1E" w:rsidRPr="00276A55">
        <w:rPr>
          <w:bCs/>
        </w:rPr>
        <w:t xml:space="preserve"> for </w:t>
      </w:r>
      <w:r w:rsidR="006C1D1E" w:rsidRPr="00841554">
        <w:rPr>
          <w:bCs/>
        </w:rPr>
        <w:t>measurements without gap</w:t>
      </w:r>
      <w:r w:rsidRPr="00841554">
        <w:rPr>
          <w:bCs/>
        </w:rPr>
        <w:t>.</w:t>
      </w:r>
    </w:p>
    <w:p w14:paraId="2AD66260" w14:textId="77777777" w:rsidR="00E13218" w:rsidRPr="00276A55" w:rsidRDefault="00E13218" w:rsidP="00E13218">
      <w:pPr>
        <w:spacing w:after="120"/>
        <w:ind w:left="993" w:hanging="993"/>
        <w:rPr>
          <w:i/>
          <w:iCs/>
          <w:lang w:eastAsia="zh-CN"/>
        </w:rPr>
      </w:pPr>
    </w:p>
    <w:p w14:paraId="7D88C481" w14:textId="77777777" w:rsidR="00E13218" w:rsidRPr="007F2183" w:rsidRDefault="00E13218" w:rsidP="00E13218">
      <w:pPr>
        <w:pStyle w:val="Heading1"/>
        <w:rPr>
          <w:rFonts w:ascii="Times New Roman" w:hAnsi="Times New Roman"/>
          <w:szCs w:val="36"/>
        </w:rPr>
      </w:pPr>
      <w:r w:rsidRPr="007F2183">
        <w:rPr>
          <w:rFonts w:ascii="Times New Roman" w:hAnsi="Times New Roman"/>
          <w:szCs w:val="36"/>
        </w:rPr>
        <w:t>3</w:t>
      </w:r>
      <w:r w:rsidRPr="007F2183">
        <w:rPr>
          <w:rFonts w:ascii="Times New Roman" w:hAnsi="Times New Roman"/>
          <w:szCs w:val="36"/>
        </w:rPr>
        <w:tab/>
        <w:t xml:space="preserve">Dates of next </w:t>
      </w:r>
      <w:r w:rsidRPr="007F2183">
        <w:rPr>
          <w:rFonts w:ascii="Times New Roman" w:hAnsi="Times New Roman"/>
          <w:bCs/>
          <w:szCs w:val="36"/>
        </w:rPr>
        <w:t xml:space="preserve">TSG </w:t>
      </w:r>
      <w:r w:rsidRPr="007F2183">
        <w:rPr>
          <w:rFonts w:ascii="Times New Roman" w:hAnsi="Times New Roman"/>
          <w:szCs w:val="36"/>
        </w:rPr>
        <w:t>RAN</w:t>
      </w:r>
      <w:r w:rsidRPr="007F2183">
        <w:rPr>
          <w:rFonts w:ascii="Times New Roman" w:hAnsi="Times New Roman"/>
          <w:bCs/>
          <w:szCs w:val="36"/>
        </w:rPr>
        <w:t xml:space="preserve"> WG4</w:t>
      </w:r>
      <w:r w:rsidRPr="007F2183">
        <w:rPr>
          <w:rFonts w:ascii="Times New Roman" w:hAnsi="Times New Roman"/>
          <w:szCs w:val="36"/>
        </w:rPr>
        <w:t xml:space="preserve"> meetings</w:t>
      </w:r>
    </w:p>
    <w:p w14:paraId="02E77B95" w14:textId="6F82D45E" w:rsidR="00E13218" w:rsidRPr="007F2183" w:rsidRDefault="00E13218" w:rsidP="00276A55">
      <w:pPr>
        <w:tabs>
          <w:tab w:val="left" w:pos="3261"/>
          <w:tab w:val="left" w:pos="5670"/>
        </w:tabs>
        <w:rPr>
          <w:lang w:eastAsia="zh-CN"/>
        </w:rPr>
      </w:pPr>
      <w:r w:rsidRPr="007F2183">
        <w:t>TSG RAN WG4 Meeting #10</w:t>
      </w:r>
      <w:r w:rsidRPr="007F2183">
        <w:rPr>
          <w:lang w:eastAsia="zh-CN"/>
        </w:rPr>
        <w:t>6-bis-e</w:t>
      </w:r>
      <w:r w:rsidRPr="007F2183">
        <w:tab/>
      </w:r>
      <w:r w:rsidRPr="007F2183">
        <w:rPr>
          <w:lang w:eastAsia="zh-CN"/>
        </w:rPr>
        <w:t>Apr.</w:t>
      </w:r>
      <w:r w:rsidRPr="007F2183">
        <w:t xml:space="preserve"> </w:t>
      </w:r>
      <w:r w:rsidRPr="007F2183">
        <w:rPr>
          <w:lang w:eastAsia="zh-CN"/>
        </w:rPr>
        <w:t>17</w:t>
      </w:r>
      <w:r w:rsidRPr="007F2183">
        <w:t xml:space="preserve"> – </w:t>
      </w:r>
      <w:r w:rsidRPr="007F2183">
        <w:rPr>
          <w:lang w:eastAsia="zh-CN"/>
        </w:rPr>
        <w:t>Apr. 26</w:t>
      </w:r>
      <w:r w:rsidRPr="007F2183">
        <w:t>, 202</w:t>
      </w:r>
      <w:r w:rsidRPr="007F2183">
        <w:rPr>
          <w:lang w:eastAsia="zh-CN"/>
        </w:rPr>
        <w:t>3</w:t>
      </w:r>
      <w:r w:rsidRPr="007F2183">
        <w:tab/>
        <w:t>Electronic Meeting</w:t>
      </w:r>
    </w:p>
    <w:p w14:paraId="057CBA35" w14:textId="091A1EC6" w:rsidR="00E13218" w:rsidRPr="007F2183" w:rsidRDefault="00E13218" w:rsidP="00276A55">
      <w:pPr>
        <w:tabs>
          <w:tab w:val="left" w:pos="3261"/>
          <w:tab w:val="left" w:pos="5670"/>
        </w:tabs>
        <w:rPr>
          <w:lang w:eastAsia="zh-CN"/>
        </w:rPr>
      </w:pPr>
      <w:r w:rsidRPr="007F2183">
        <w:t>TSG RAN WG4 Meeting #10</w:t>
      </w:r>
      <w:r w:rsidRPr="007F2183">
        <w:rPr>
          <w:lang w:eastAsia="zh-CN"/>
        </w:rPr>
        <w:t>7</w:t>
      </w:r>
      <w:r w:rsidRPr="007F2183">
        <w:tab/>
      </w:r>
      <w:r w:rsidRPr="007F2183">
        <w:rPr>
          <w:lang w:eastAsia="zh-CN"/>
        </w:rPr>
        <w:t>May 22</w:t>
      </w:r>
      <w:r w:rsidRPr="007F2183">
        <w:t xml:space="preserve"> – </w:t>
      </w:r>
      <w:r w:rsidRPr="007F2183">
        <w:rPr>
          <w:lang w:eastAsia="zh-CN"/>
        </w:rPr>
        <w:t>May 26</w:t>
      </w:r>
      <w:r w:rsidRPr="007F2183">
        <w:t>, 202</w:t>
      </w:r>
      <w:r w:rsidRPr="007F2183">
        <w:rPr>
          <w:lang w:eastAsia="zh-CN"/>
        </w:rPr>
        <w:t>3</w:t>
      </w:r>
      <w:r w:rsidRPr="007F2183">
        <w:tab/>
      </w:r>
      <w:r w:rsidRPr="007F2183">
        <w:rPr>
          <w:lang w:eastAsia="zh-CN"/>
        </w:rPr>
        <w:t>Korea</w:t>
      </w:r>
    </w:p>
    <w:p w14:paraId="1D0023C7" w14:textId="77777777" w:rsidR="00E13218" w:rsidRPr="007F2183" w:rsidRDefault="00E13218" w:rsidP="00E13218">
      <w:pPr>
        <w:tabs>
          <w:tab w:val="left" w:pos="360"/>
        </w:tabs>
        <w:spacing w:before="120"/>
        <w:rPr>
          <w:lang w:eastAsia="zh-CN"/>
        </w:rPr>
      </w:pPr>
    </w:p>
    <w:sectPr w:rsidR="00E13218" w:rsidRPr="007F21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BA445" w14:textId="77777777" w:rsidR="003758A2" w:rsidRDefault="003758A2">
      <w:r>
        <w:separator/>
      </w:r>
    </w:p>
  </w:endnote>
  <w:endnote w:type="continuationSeparator" w:id="0">
    <w:p w14:paraId="786F2866" w14:textId="77777777" w:rsidR="003758A2" w:rsidRDefault="0037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1F504" w14:textId="77777777" w:rsidR="003758A2" w:rsidRDefault="003758A2">
      <w:r>
        <w:separator/>
      </w:r>
    </w:p>
  </w:footnote>
  <w:footnote w:type="continuationSeparator" w:id="0">
    <w:p w14:paraId="29CF7D69" w14:textId="77777777" w:rsidR="003758A2" w:rsidRDefault="0037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21203"/>
    <w:multiLevelType w:val="hybridMultilevel"/>
    <w:tmpl w:val="8488CA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F00"/>
    <w:multiLevelType w:val="hybridMultilevel"/>
    <w:tmpl w:val="7708DE26"/>
    <w:lvl w:ilvl="0" w:tplc="08EC8488">
      <w:start w:val="1"/>
      <w:numFmt w:val="decimal"/>
      <w:lvlText w:val="(%1)"/>
      <w:lvlJc w:val="left"/>
      <w:pPr>
        <w:ind w:left="108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895442F"/>
    <w:multiLevelType w:val="hybridMultilevel"/>
    <w:tmpl w:val="6CD24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59485A1A"/>
    <w:multiLevelType w:val="hybridMultilevel"/>
    <w:tmpl w:val="B70A750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F254D1"/>
    <w:multiLevelType w:val="hybridMultilevel"/>
    <w:tmpl w:val="3FC600A2"/>
    <w:lvl w:ilvl="0" w:tplc="AB8484D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378348">
    <w:abstractNumId w:val="1"/>
  </w:num>
  <w:num w:numId="2" w16cid:durableId="152532504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5923500">
    <w:abstractNumId w:val="17"/>
  </w:num>
  <w:num w:numId="4" w16cid:durableId="2001234044">
    <w:abstractNumId w:val="8"/>
  </w:num>
  <w:num w:numId="5" w16cid:durableId="1217275678">
    <w:abstractNumId w:val="6"/>
  </w:num>
  <w:num w:numId="6" w16cid:durableId="1016231749">
    <w:abstractNumId w:val="11"/>
  </w:num>
  <w:num w:numId="7" w16cid:durableId="1334646703">
    <w:abstractNumId w:val="10"/>
  </w:num>
  <w:num w:numId="8" w16cid:durableId="1702973490">
    <w:abstractNumId w:val="12"/>
  </w:num>
  <w:num w:numId="9" w16cid:durableId="1607225213">
    <w:abstractNumId w:val="3"/>
  </w:num>
  <w:num w:numId="10" w16cid:durableId="1837302416">
    <w:abstractNumId w:val="14"/>
  </w:num>
  <w:num w:numId="11" w16cid:durableId="1793478694">
    <w:abstractNumId w:val="13"/>
  </w:num>
  <w:num w:numId="12" w16cid:durableId="80371969">
    <w:abstractNumId w:val="16"/>
  </w:num>
  <w:num w:numId="13" w16cid:durableId="649989019">
    <w:abstractNumId w:val="0"/>
  </w:num>
  <w:num w:numId="14" w16cid:durableId="57367214">
    <w:abstractNumId w:val="5"/>
  </w:num>
  <w:num w:numId="15" w16cid:durableId="203178790">
    <w:abstractNumId w:val="4"/>
  </w:num>
  <w:num w:numId="16" w16cid:durableId="840585022">
    <w:abstractNumId w:val="9"/>
  </w:num>
  <w:num w:numId="17" w16cid:durableId="816532940">
    <w:abstractNumId w:val="2"/>
  </w:num>
  <w:num w:numId="18" w16cid:durableId="119421754">
    <w:abstractNumId w:val="18"/>
  </w:num>
  <w:num w:numId="19" w16cid:durableId="205596113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76F"/>
    <w:rsid w:val="00002982"/>
    <w:rsid w:val="00003185"/>
    <w:rsid w:val="00022566"/>
    <w:rsid w:val="000262F4"/>
    <w:rsid w:val="000306C6"/>
    <w:rsid w:val="00040F89"/>
    <w:rsid w:val="00044EA5"/>
    <w:rsid w:val="00074D97"/>
    <w:rsid w:val="00090A84"/>
    <w:rsid w:val="00093E87"/>
    <w:rsid w:val="00097C20"/>
    <w:rsid w:val="000C5E72"/>
    <w:rsid w:val="000E19DF"/>
    <w:rsid w:val="000E1C53"/>
    <w:rsid w:val="000E7C78"/>
    <w:rsid w:val="000F21A5"/>
    <w:rsid w:val="000F244E"/>
    <w:rsid w:val="000F64F7"/>
    <w:rsid w:val="00104E74"/>
    <w:rsid w:val="0012299B"/>
    <w:rsid w:val="00133072"/>
    <w:rsid w:val="0013697E"/>
    <w:rsid w:val="0014741A"/>
    <w:rsid w:val="00160014"/>
    <w:rsid w:val="00160386"/>
    <w:rsid w:val="00160A3F"/>
    <w:rsid w:val="00173146"/>
    <w:rsid w:val="0018211D"/>
    <w:rsid w:val="00196827"/>
    <w:rsid w:val="001A65D3"/>
    <w:rsid w:val="001C2131"/>
    <w:rsid w:val="001C268F"/>
    <w:rsid w:val="001C48A2"/>
    <w:rsid w:val="001D5AC7"/>
    <w:rsid w:val="001D7439"/>
    <w:rsid w:val="002125CA"/>
    <w:rsid w:val="00225515"/>
    <w:rsid w:val="002324C2"/>
    <w:rsid w:val="00255BE6"/>
    <w:rsid w:val="00262381"/>
    <w:rsid w:val="00265869"/>
    <w:rsid w:val="00276A55"/>
    <w:rsid w:val="00296441"/>
    <w:rsid w:val="002B4012"/>
    <w:rsid w:val="002B4901"/>
    <w:rsid w:val="002D148C"/>
    <w:rsid w:val="002D6516"/>
    <w:rsid w:val="002E3A7F"/>
    <w:rsid w:val="002E43E2"/>
    <w:rsid w:val="002E6578"/>
    <w:rsid w:val="002E7832"/>
    <w:rsid w:val="002F23A5"/>
    <w:rsid w:val="002F659A"/>
    <w:rsid w:val="003074D1"/>
    <w:rsid w:val="00311F41"/>
    <w:rsid w:val="003145D8"/>
    <w:rsid w:val="00316E86"/>
    <w:rsid w:val="00322E7A"/>
    <w:rsid w:val="0032494B"/>
    <w:rsid w:val="00355E60"/>
    <w:rsid w:val="0036569D"/>
    <w:rsid w:val="0037485B"/>
    <w:rsid w:val="003758A2"/>
    <w:rsid w:val="00386096"/>
    <w:rsid w:val="00396180"/>
    <w:rsid w:val="003A038D"/>
    <w:rsid w:val="003C12F9"/>
    <w:rsid w:val="003C62FA"/>
    <w:rsid w:val="003D6AFA"/>
    <w:rsid w:val="003D6FC0"/>
    <w:rsid w:val="003E050C"/>
    <w:rsid w:val="003F2D26"/>
    <w:rsid w:val="003F6C32"/>
    <w:rsid w:val="003F78F8"/>
    <w:rsid w:val="0040603F"/>
    <w:rsid w:val="00423D20"/>
    <w:rsid w:val="0043038C"/>
    <w:rsid w:val="004360D8"/>
    <w:rsid w:val="00465F8B"/>
    <w:rsid w:val="00466BCC"/>
    <w:rsid w:val="00466C9B"/>
    <w:rsid w:val="00470E28"/>
    <w:rsid w:val="00475042"/>
    <w:rsid w:val="00481E66"/>
    <w:rsid w:val="004A18B0"/>
    <w:rsid w:val="004A1A8F"/>
    <w:rsid w:val="004A5A19"/>
    <w:rsid w:val="004B1D0A"/>
    <w:rsid w:val="004B2994"/>
    <w:rsid w:val="004B6098"/>
    <w:rsid w:val="004B7590"/>
    <w:rsid w:val="004C078F"/>
    <w:rsid w:val="004D0A23"/>
    <w:rsid w:val="004D1185"/>
    <w:rsid w:val="004D72EB"/>
    <w:rsid w:val="0050023D"/>
    <w:rsid w:val="005033D3"/>
    <w:rsid w:val="005122C0"/>
    <w:rsid w:val="0052176F"/>
    <w:rsid w:val="00524211"/>
    <w:rsid w:val="00525877"/>
    <w:rsid w:val="005312F2"/>
    <w:rsid w:val="005423F5"/>
    <w:rsid w:val="00546F7B"/>
    <w:rsid w:val="00547067"/>
    <w:rsid w:val="00550C56"/>
    <w:rsid w:val="00560FB9"/>
    <w:rsid w:val="00596877"/>
    <w:rsid w:val="00597652"/>
    <w:rsid w:val="005B04D1"/>
    <w:rsid w:val="005B1859"/>
    <w:rsid w:val="005B4CCA"/>
    <w:rsid w:val="005F1120"/>
    <w:rsid w:val="00610B43"/>
    <w:rsid w:val="0061447B"/>
    <w:rsid w:val="00620B7D"/>
    <w:rsid w:val="00622EDA"/>
    <w:rsid w:val="00631491"/>
    <w:rsid w:val="006328B6"/>
    <w:rsid w:val="00640D4F"/>
    <w:rsid w:val="00641D5F"/>
    <w:rsid w:val="006430F7"/>
    <w:rsid w:val="0064490D"/>
    <w:rsid w:val="00644A9B"/>
    <w:rsid w:val="00646E07"/>
    <w:rsid w:val="0065370A"/>
    <w:rsid w:val="006543B8"/>
    <w:rsid w:val="00656B1E"/>
    <w:rsid w:val="00660546"/>
    <w:rsid w:val="006616C6"/>
    <w:rsid w:val="00677BDC"/>
    <w:rsid w:val="006A10B0"/>
    <w:rsid w:val="006A51EE"/>
    <w:rsid w:val="006A6336"/>
    <w:rsid w:val="006B116B"/>
    <w:rsid w:val="006B14A1"/>
    <w:rsid w:val="006B76E7"/>
    <w:rsid w:val="006C09D7"/>
    <w:rsid w:val="006C1D1E"/>
    <w:rsid w:val="006C3A5F"/>
    <w:rsid w:val="006C7B44"/>
    <w:rsid w:val="006E1D7B"/>
    <w:rsid w:val="006E68D2"/>
    <w:rsid w:val="006F3701"/>
    <w:rsid w:val="00703EFD"/>
    <w:rsid w:val="00704A83"/>
    <w:rsid w:val="00711DC3"/>
    <w:rsid w:val="007130D1"/>
    <w:rsid w:val="0071313D"/>
    <w:rsid w:val="00716515"/>
    <w:rsid w:val="0072055D"/>
    <w:rsid w:val="00720D3E"/>
    <w:rsid w:val="00724693"/>
    <w:rsid w:val="00736C6A"/>
    <w:rsid w:val="00740285"/>
    <w:rsid w:val="00743A21"/>
    <w:rsid w:val="00745EA0"/>
    <w:rsid w:val="00754824"/>
    <w:rsid w:val="00754EDC"/>
    <w:rsid w:val="00755287"/>
    <w:rsid w:val="0075799B"/>
    <w:rsid w:val="0078238A"/>
    <w:rsid w:val="00786783"/>
    <w:rsid w:val="007876AD"/>
    <w:rsid w:val="00792984"/>
    <w:rsid w:val="007A0FF6"/>
    <w:rsid w:val="007A3478"/>
    <w:rsid w:val="007A7AB5"/>
    <w:rsid w:val="007B3DEE"/>
    <w:rsid w:val="007C1945"/>
    <w:rsid w:val="007D0F99"/>
    <w:rsid w:val="007E2741"/>
    <w:rsid w:val="007E2FEE"/>
    <w:rsid w:val="007F2183"/>
    <w:rsid w:val="007F6579"/>
    <w:rsid w:val="0080381D"/>
    <w:rsid w:val="0081672E"/>
    <w:rsid w:val="00820903"/>
    <w:rsid w:val="0082201B"/>
    <w:rsid w:val="008275F3"/>
    <w:rsid w:val="0083280B"/>
    <w:rsid w:val="00833A9C"/>
    <w:rsid w:val="00841554"/>
    <w:rsid w:val="00873D2F"/>
    <w:rsid w:val="0088738B"/>
    <w:rsid w:val="00890015"/>
    <w:rsid w:val="008963CD"/>
    <w:rsid w:val="008A46C8"/>
    <w:rsid w:val="008B47A9"/>
    <w:rsid w:val="008C5A3D"/>
    <w:rsid w:val="008D026A"/>
    <w:rsid w:val="008D1C29"/>
    <w:rsid w:val="008D6250"/>
    <w:rsid w:val="008D793C"/>
    <w:rsid w:val="008E2BA3"/>
    <w:rsid w:val="008E3F7F"/>
    <w:rsid w:val="008F4223"/>
    <w:rsid w:val="008F6996"/>
    <w:rsid w:val="00931418"/>
    <w:rsid w:val="00946C91"/>
    <w:rsid w:val="00957F22"/>
    <w:rsid w:val="009660CD"/>
    <w:rsid w:val="00973F9A"/>
    <w:rsid w:val="00990267"/>
    <w:rsid w:val="00994C7D"/>
    <w:rsid w:val="009A3EFE"/>
    <w:rsid w:val="009A6DCD"/>
    <w:rsid w:val="009C3327"/>
    <w:rsid w:val="009C4D93"/>
    <w:rsid w:val="009C5751"/>
    <w:rsid w:val="009C6869"/>
    <w:rsid w:val="009E371E"/>
    <w:rsid w:val="009F080C"/>
    <w:rsid w:val="009F13D5"/>
    <w:rsid w:val="009F6751"/>
    <w:rsid w:val="009F71E2"/>
    <w:rsid w:val="009F7CE9"/>
    <w:rsid w:val="00A050AC"/>
    <w:rsid w:val="00A117B1"/>
    <w:rsid w:val="00A33CF6"/>
    <w:rsid w:val="00A34F0E"/>
    <w:rsid w:val="00A373FA"/>
    <w:rsid w:val="00A375D4"/>
    <w:rsid w:val="00A57164"/>
    <w:rsid w:val="00A63B2C"/>
    <w:rsid w:val="00A81206"/>
    <w:rsid w:val="00A9711B"/>
    <w:rsid w:val="00AA51CC"/>
    <w:rsid w:val="00AB0C29"/>
    <w:rsid w:val="00AB0D6D"/>
    <w:rsid w:val="00AB5D45"/>
    <w:rsid w:val="00AC661F"/>
    <w:rsid w:val="00AD659A"/>
    <w:rsid w:val="00AF5718"/>
    <w:rsid w:val="00B07B00"/>
    <w:rsid w:val="00B11D85"/>
    <w:rsid w:val="00B1451D"/>
    <w:rsid w:val="00B24DA9"/>
    <w:rsid w:val="00B25E83"/>
    <w:rsid w:val="00B262AB"/>
    <w:rsid w:val="00B4441A"/>
    <w:rsid w:val="00B46447"/>
    <w:rsid w:val="00B55192"/>
    <w:rsid w:val="00B66BF2"/>
    <w:rsid w:val="00B67763"/>
    <w:rsid w:val="00B760CE"/>
    <w:rsid w:val="00B855D7"/>
    <w:rsid w:val="00B860D8"/>
    <w:rsid w:val="00B93C54"/>
    <w:rsid w:val="00B96000"/>
    <w:rsid w:val="00BA1180"/>
    <w:rsid w:val="00BA1694"/>
    <w:rsid w:val="00BA1F65"/>
    <w:rsid w:val="00BA3953"/>
    <w:rsid w:val="00BC0FFB"/>
    <w:rsid w:val="00BD1030"/>
    <w:rsid w:val="00BD5785"/>
    <w:rsid w:val="00BF2C81"/>
    <w:rsid w:val="00C13015"/>
    <w:rsid w:val="00C17D3D"/>
    <w:rsid w:val="00C2072D"/>
    <w:rsid w:val="00C3148C"/>
    <w:rsid w:val="00C3152D"/>
    <w:rsid w:val="00C3202F"/>
    <w:rsid w:val="00C57738"/>
    <w:rsid w:val="00C64CC9"/>
    <w:rsid w:val="00C65337"/>
    <w:rsid w:val="00C668EC"/>
    <w:rsid w:val="00C76562"/>
    <w:rsid w:val="00C83970"/>
    <w:rsid w:val="00C92337"/>
    <w:rsid w:val="00C9499D"/>
    <w:rsid w:val="00CA3617"/>
    <w:rsid w:val="00CB0FCC"/>
    <w:rsid w:val="00CB1439"/>
    <w:rsid w:val="00CB711C"/>
    <w:rsid w:val="00CB797C"/>
    <w:rsid w:val="00CD487A"/>
    <w:rsid w:val="00CD7CD5"/>
    <w:rsid w:val="00CE11B2"/>
    <w:rsid w:val="00CE5E0B"/>
    <w:rsid w:val="00D11700"/>
    <w:rsid w:val="00D14D66"/>
    <w:rsid w:val="00D15189"/>
    <w:rsid w:val="00D16615"/>
    <w:rsid w:val="00D23F44"/>
    <w:rsid w:val="00D34A5D"/>
    <w:rsid w:val="00D37824"/>
    <w:rsid w:val="00D43394"/>
    <w:rsid w:val="00D55C11"/>
    <w:rsid w:val="00D67A9A"/>
    <w:rsid w:val="00D71AB0"/>
    <w:rsid w:val="00D71DB1"/>
    <w:rsid w:val="00D762A6"/>
    <w:rsid w:val="00D818F8"/>
    <w:rsid w:val="00D9390C"/>
    <w:rsid w:val="00DA0ED1"/>
    <w:rsid w:val="00DA48C0"/>
    <w:rsid w:val="00DB4C45"/>
    <w:rsid w:val="00DD17C6"/>
    <w:rsid w:val="00DE08AE"/>
    <w:rsid w:val="00DE40D5"/>
    <w:rsid w:val="00DF4C42"/>
    <w:rsid w:val="00E01A01"/>
    <w:rsid w:val="00E13218"/>
    <w:rsid w:val="00E150EA"/>
    <w:rsid w:val="00E160DC"/>
    <w:rsid w:val="00E20A50"/>
    <w:rsid w:val="00E4228C"/>
    <w:rsid w:val="00E45D6B"/>
    <w:rsid w:val="00E60FED"/>
    <w:rsid w:val="00E61018"/>
    <w:rsid w:val="00EA59A8"/>
    <w:rsid w:val="00EC1EBE"/>
    <w:rsid w:val="00EC47C6"/>
    <w:rsid w:val="00ED6B2D"/>
    <w:rsid w:val="00EE4DD2"/>
    <w:rsid w:val="00EE4EC1"/>
    <w:rsid w:val="00EE7B5A"/>
    <w:rsid w:val="00F0381D"/>
    <w:rsid w:val="00F0511A"/>
    <w:rsid w:val="00F164FD"/>
    <w:rsid w:val="00F23E30"/>
    <w:rsid w:val="00F2674A"/>
    <w:rsid w:val="00F32615"/>
    <w:rsid w:val="00F33F69"/>
    <w:rsid w:val="00F377BE"/>
    <w:rsid w:val="00F46992"/>
    <w:rsid w:val="00F67EA1"/>
    <w:rsid w:val="00F67F2D"/>
    <w:rsid w:val="00F737BB"/>
    <w:rsid w:val="00F92974"/>
    <w:rsid w:val="00F934E6"/>
    <w:rsid w:val="00F969FB"/>
    <w:rsid w:val="00FD0D91"/>
    <w:rsid w:val="00FD2E3F"/>
    <w:rsid w:val="00FD6D4F"/>
    <w:rsid w:val="00FE10FC"/>
    <w:rsid w:val="00FE1BEF"/>
    <w:rsid w:val="00FE4B25"/>
    <w:rsid w:val="00FE4C49"/>
    <w:rsid w:val="00FF03F7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E4F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customStyle="1" w:styleId="a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a0">
    <w:name w:val="文稿抬头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</w:style>
  <w:style w:type="paragraph" w:customStyle="1" w:styleId="3GPPAgreements">
    <w:name w:val="3GPP Agreements"/>
    <w:basedOn w:val="Normal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13218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13218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7F2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6A51E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Revision">
    <w:name w:val="Revision"/>
    <w:hidden/>
    <w:uiPriority w:val="99"/>
    <w:semiHidden/>
    <w:rsid w:val="006A51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ui.huang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2023-04-03T20:25:00Z</dcterms:created>
  <dcterms:modified xsi:type="dcterms:W3CDTF">2023-04-03T20:25:00Z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2023-03-02T15:54:08Z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bc6bd606-cd2e-4833-a6ff-cefbc1263ade</vt:lpwstr>
  </property>
  <property fmtid="{D5CDD505-2E9C-101B-9397-08002B2CF9AE}" pid="8" name="MSIP_Label_83bcef13-7cac-433f-ba1d-47a323951816_ContentBits">
    <vt:lpwstr>0</vt:lpwstr>
  </property>
</Properties>
</file>