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F4652" w14:textId="761FEE94" w:rsidR="00341C0C" w:rsidRPr="00CE1EDC" w:rsidRDefault="00341C0C" w:rsidP="00341C0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5CF9BD63" w14:textId="77777777" w:rsidR="00341C0C" w:rsidRPr="00CE1EDC" w:rsidRDefault="00341C0C" w:rsidP="00341C0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73E353B5" w14:textId="77777777" w:rsidR="00341C0C" w:rsidRPr="00CE1EDC" w:rsidRDefault="00341C0C" w:rsidP="00341C0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30F314D" w14:textId="77777777" w:rsidR="00341C0C" w:rsidRPr="00CE1EDC" w:rsidRDefault="00341C0C" w:rsidP="00341C0C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8ADF1CD" w14:textId="07D624A8" w:rsidR="00C720DA" w:rsidRPr="002F7C36" w:rsidRDefault="00C720DA" w:rsidP="00906ED6">
      <w:pPr>
        <w:tabs>
          <w:tab w:val="right" w:pos="9781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="00B402DD" w:rsidRPr="00B402DD">
        <w:rPr>
          <w:rFonts w:ascii="Arial" w:hAnsi="Arial" w:cs="Arial"/>
          <w:b/>
          <w:bCs/>
          <w:sz w:val="28"/>
        </w:rPr>
        <w:t>R1-230220</w:t>
      </w:r>
      <w:r w:rsidR="00D74222">
        <w:rPr>
          <w:rFonts w:ascii="Arial" w:hAnsi="Arial" w:cs="Arial"/>
          <w:b/>
          <w:bCs/>
          <w:sz w:val="28"/>
        </w:rPr>
        <w:t>1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00B28F78" w14:textId="5B3EFB1E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3" w:name="_Hlk96679014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4"/>
      <w:r w:rsidR="007E13EF">
        <w:rPr>
          <w:rFonts w:ascii="Arial" w:hAnsi="Arial" w:cs="Arial"/>
          <w:bCs/>
          <w:color w:val="000000"/>
        </w:rPr>
        <w:t xml:space="preserve">on </w:t>
      </w:r>
      <w:r w:rsidR="001D2B06">
        <w:rPr>
          <w:rFonts w:ascii="Arial" w:hAnsi="Arial" w:cs="Arial"/>
          <w:bCs/>
          <w:color w:val="000000"/>
        </w:rPr>
        <w:t>1-symbol PRS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2966C4B2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7B741D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E652D" w:rsidRPr="00C355B2">
        <w:rPr>
          <w:rFonts w:ascii="Arial" w:hAnsi="Arial" w:cs="Arial"/>
          <w:bCs/>
        </w:rPr>
        <w:t>3GPP TSG-</w:t>
      </w:r>
      <w:r w:rsidR="00EE652D">
        <w:rPr>
          <w:rFonts w:ascii="Arial" w:hAnsi="Arial" w:cs="Arial"/>
          <w:bCs/>
        </w:rPr>
        <w:t>RAN WG</w:t>
      </w:r>
      <w:r w:rsidR="00EE652D" w:rsidRPr="00B35B52">
        <w:rPr>
          <w:rFonts w:ascii="Arial" w:hAnsi="Arial" w:cs="Arial"/>
          <w:bCs/>
        </w:rPr>
        <w:t>1</w:t>
      </w:r>
    </w:p>
    <w:p w14:paraId="118B480F" w14:textId="494A723F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E43C8B" w:rsidRPr="00C355B2">
        <w:rPr>
          <w:rFonts w:ascii="Arial" w:hAnsi="Arial" w:cs="Arial"/>
          <w:bCs/>
        </w:rPr>
        <w:t>3GPP TSG-</w:t>
      </w:r>
      <w:r w:rsidR="00E43C8B">
        <w:rPr>
          <w:rFonts w:ascii="Arial" w:hAnsi="Arial" w:cs="Arial"/>
          <w:bCs/>
        </w:rPr>
        <w:t>RAN WG</w:t>
      </w:r>
      <w:r w:rsidR="00E43C8B">
        <w:rPr>
          <w:rFonts w:ascii="Arial" w:hAnsi="Arial" w:cs="Arial"/>
          <w:bCs/>
          <w:color w:val="000000"/>
        </w:rPr>
        <w:t>2, WG3</w:t>
      </w:r>
    </w:p>
    <w:p w14:paraId="0C998CEE" w14:textId="6E5B4778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BC0690" w:rsidRPr="00C355B2">
        <w:rPr>
          <w:rFonts w:ascii="Arial" w:hAnsi="Arial" w:cs="Arial"/>
          <w:bCs/>
        </w:rPr>
        <w:t>3GPP TSG-</w:t>
      </w:r>
      <w:r w:rsidR="00BC0690">
        <w:rPr>
          <w:rFonts w:ascii="Arial" w:hAnsi="Arial" w:cs="Arial"/>
          <w:bCs/>
        </w:rPr>
        <w:t>RAN WG</w:t>
      </w:r>
      <w:r w:rsidR="00BC0690">
        <w:rPr>
          <w:rFonts w:ascii="Arial" w:hAnsi="Arial" w:cs="Arial"/>
          <w:bCs/>
          <w:color w:val="000000"/>
        </w:rPr>
        <w:t>4</w:t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866E4B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866E4B">
        <w:rPr>
          <w:rFonts w:ascii="Arial" w:hAnsi="Arial" w:cs="Arial"/>
          <w:b/>
        </w:rPr>
        <w:t>Contact Person:</w:t>
      </w:r>
      <w:r w:rsidRPr="00866E4B">
        <w:rPr>
          <w:rFonts w:ascii="Arial" w:hAnsi="Arial" w:cs="Arial"/>
          <w:bCs/>
        </w:rPr>
        <w:tab/>
      </w:r>
    </w:p>
    <w:p w14:paraId="2BD98768" w14:textId="3555BDB4" w:rsidR="00463675" w:rsidRPr="00866E4B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866E4B">
        <w:rPr>
          <w:rFonts w:cs="Arial"/>
        </w:rPr>
        <w:t>Name:</w:t>
      </w:r>
      <w:r w:rsidRPr="00866E4B">
        <w:rPr>
          <w:rFonts w:cs="Arial"/>
          <w:b w:val="0"/>
          <w:bCs/>
        </w:rPr>
        <w:tab/>
      </w:r>
      <w:proofErr w:type="spellStart"/>
      <w:r w:rsidR="00A1172C" w:rsidRPr="00866E4B">
        <w:rPr>
          <w:rFonts w:cs="Arial"/>
          <w:b w:val="0"/>
          <w:bCs/>
        </w:rPr>
        <w:t>Chuangxin</w:t>
      </w:r>
      <w:proofErr w:type="spellEnd"/>
      <w:r w:rsidR="00A1172C" w:rsidRPr="00866E4B">
        <w:rPr>
          <w:rFonts w:cs="Arial"/>
          <w:b w:val="0"/>
          <w:bCs/>
        </w:rPr>
        <w:t xml:space="preserve"> Jiang</w:t>
      </w:r>
    </w:p>
    <w:p w14:paraId="532C7B12" w14:textId="2DE042B1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A1172C">
        <w:rPr>
          <w:rFonts w:cs="Arial"/>
          <w:b w:val="0"/>
          <w:bCs/>
          <w:lang w:val="fr-FR"/>
        </w:rPr>
        <w:t>jiang.chuangxin1@zte.com.cn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333D8C60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3FB4F7D7" w14:textId="3DBA74B3" w:rsidR="00BF29ED" w:rsidRPr="00F46D83" w:rsidRDefault="00BF29ED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>In RAN1#112 meeting TEI agenda, RAN1 has made the following agreement for NR positioning</w:t>
      </w:r>
    </w:p>
    <w:p w14:paraId="54E04445" w14:textId="43399A94" w:rsidR="00A73567" w:rsidRPr="00F46D83" w:rsidRDefault="00A73567" w:rsidP="00A73567">
      <w:pPr>
        <w:pStyle w:val="ListParagraph"/>
        <w:numPr>
          <w:ilvl w:val="0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Introduce 1-symbol PRS with legacy comb sizes.</w:t>
      </w:r>
    </w:p>
    <w:p w14:paraId="58F0C854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UE expects the suitable expected RSTD windows provided by LMF such that peak ambiguity is addressed. Otherwise no measurement accuracy requirements are expected to be met.</w:t>
      </w:r>
    </w:p>
    <w:p w14:paraId="28421A9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Not to define RAN4 RRM requirement, including core/performance in Rel-18</w:t>
      </w:r>
    </w:p>
    <w:p w14:paraId="0B0368D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Send an LS to RAN2 and RAN3 to ask necessary signalling enhancements</w:t>
      </w:r>
    </w:p>
    <w:p w14:paraId="711D51E7" w14:textId="77777777" w:rsidR="000C3857" w:rsidRPr="00F46D83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58EE2621" w:rsidR="00051BDA" w:rsidRPr="00F46D83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 w:rsidRPr="00F46D83">
        <w:rPr>
          <w:rFonts w:ascii="Arial" w:hAnsi="Arial" w:cs="Arial"/>
          <w:color w:val="000000"/>
        </w:rPr>
        <w:t xml:space="preserve">As this agreement relates to </w:t>
      </w:r>
      <w:r w:rsidR="00A349F0" w:rsidRPr="00F46D83">
        <w:rPr>
          <w:rFonts w:ascii="Arial" w:hAnsi="Arial" w:cs="Arial"/>
          <w:color w:val="000000"/>
        </w:rPr>
        <w:t>RAN2 and RAN3 specifications</w:t>
      </w:r>
      <w:r w:rsidR="00320863">
        <w:rPr>
          <w:rFonts w:ascii="Arial" w:hAnsi="Arial" w:cs="Arial"/>
          <w:color w:val="000000"/>
        </w:rPr>
        <w:t xml:space="preserve"> at least</w:t>
      </w:r>
      <w:r w:rsidR="00A349F0" w:rsidRPr="00F46D83">
        <w:rPr>
          <w:rFonts w:ascii="Arial" w:hAnsi="Arial" w:cs="Arial"/>
          <w:color w:val="000000"/>
        </w:rPr>
        <w:t xml:space="preserve"> including TS 37.355 and 38.455</w:t>
      </w:r>
      <w:r w:rsidRPr="00F46D83">
        <w:rPr>
          <w:rFonts w:ascii="Arial" w:hAnsi="Arial" w:cs="Arial"/>
          <w:color w:val="000000"/>
        </w:rPr>
        <w:t xml:space="preserve">, </w:t>
      </w:r>
      <w:r w:rsidR="00E72F89" w:rsidRPr="00F46D83">
        <w:rPr>
          <w:rFonts w:ascii="Arial" w:hAnsi="Arial" w:cs="Arial"/>
          <w:color w:val="000000"/>
        </w:rPr>
        <w:t xml:space="preserve">this liaison informs RAN2 </w:t>
      </w:r>
      <w:r w:rsidR="00A349F0" w:rsidRPr="00F46D83">
        <w:rPr>
          <w:rFonts w:ascii="Arial" w:hAnsi="Arial" w:cs="Arial"/>
          <w:color w:val="000000"/>
        </w:rPr>
        <w:t xml:space="preserve">and RAN3 </w:t>
      </w:r>
      <w:r w:rsidR="00E72F89" w:rsidRPr="00F46D83">
        <w:rPr>
          <w:rFonts w:ascii="Arial" w:hAnsi="Arial" w:cs="Arial"/>
          <w:color w:val="000000"/>
        </w:rPr>
        <w:t>about this decision.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5D80F29F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>2</w:t>
      </w:r>
      <w:r w:rsidR="002A12CB">
        <w:rPr>
          <w:rFonts w:ascii="Arial" w:hAnsi="Arial" w:cs="Arial"/>
          <w:b/>
          <w:color w:val="000000"/>
        </w:rPr>
        <w:t xml:space="preserve"> and RAN3</w:t>
      </w:r>
      <w:r w:rsidR="00B860D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group:</w:t>
      </w:r>
    </w:p>
    <w:p w14:paraId="43C0B56B" w14:textId="1B02E3E9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F46D83">
        <w:rPr>
          <w:rFonts w:ascii="Arial" w:hAnsi="Arial" w:cs="Arial"/>
          <w:color w:val="000000"/>
        </w:rPr>
        <w:t>RAN1 respectfully asks RAN2</w:t>
      </w:r>
      <w:r w:rsidR="004619B2" w:rsidRPr="00F46D83">
        <w:rPr>
          <w:rFonts w:ascii="Arial" w:hAnsi="Arial" w:cs="Arial"/>
          <w:color w:val="000000"/>
        </w:rPr>
        <w:t xml:space="preserve"> and RAN3</w:t>
      </w:r>
      <w:r w:rsidRPr="00F46D83">
        <w:rPr>
          <w:rFonts w:ascii="Arial" w:hAnsi="Arial" w:cs="Arial"/>
          <w:color w:val="000000"/>
        </w:rPr>
        <w:t xml:space="preserve"> to take </w:t>
      </w:r>
      <w:r w:rsidR="00511202" w:rsidRPr="00F46D83">
        <w:rPr>
          <w:rFonts w:ascii="Arial" w:hAnsi="Arial" w:cs="Arial"/>
          <w:color w:val="000000"/>
        </w:rPr>
        <w:t xml:space="preserve">the agreement into account </w:t>
      </w:r>
      <w:r w:rsidR="000F5D14" w:rsidRPr="00F46D83">
        <w:rPr>
          <w:rFonts w:ascii="Arial" w:hAnsi="Arial" w:cs="Arial"/>
          <w:color w:val="000000"/>
        </w:rPr>
        <w:t>in their Rel-18 specification updates.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602588ED" w:rsidR="007A03EB" w:rsidRDefault="007D09F7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>April 2023</w:t>
      </w:r>
      <w:r>
        <w:rPr>
          <w:rFonts w:ascii="Arial" w:hAnsi="Arial" w:cs="Arial"/>
          <w:bCs/>
          <w:color w:val="000000"/>
        </w:rPr>
        <w:tab/>
        <w:t>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558EC2CD" w:rsidR="000F5D14" w:rsidRDefault="000F5D14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</w:t>
      </w:r>
      <w:r w:rsidR="00DD708D">
        <w:rPr>
          <w:rFonts w:ascii="Arial" w:hAnsi="Arial" w:cs="Arial"/>
          <w:bCs/>
          <w:color w:val="000000"/>
        </w:rPr>
        <w:tab/>
        <w:t>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787C7" w14:textId="77777777" w:rsidR="0012065B" w:rsidRDefault="0012065B">
      <w:r>
        <w:separator/>
      </w:r>
    </w:p>
  </w:endnote>
  <w:endnote w:type="continuationSeparator" w:id="0">
    <w:p w14:paraId="67E466FB" w14:textId="77777777" w:rsidR="0012065B" w:rsidRDefault="0012065B">
      <w:r>
        <w:continuationSeparator/>
      </w:r>
    </w:p>
  </w:endnote>
  <w:endnote w:type="continuationNotice" w:id="1">
    <w:p w14:paraId="46196411" w14:textId="77777777" w:rsidR="0012065B" w:rsidRDefault="00120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E9835" w14:textId="77777777" w:rsidR="0012065B" w:rsidRDefault="0012065B">
      <w:r>
        <w:separator/>
      </w:r>
    </w:p>
  </w:footnote>
  <w:footnote w:type="continuationSeparator" w:id="0">
    <w:p w14:paraId="3CE4A5CA" w14:textId="77777777" w:rsidR="0012065B" w:rsidRDefault="0012065B">
      <w:r>
        <w:continuationSeparator/>
      </w:r>
    </w:p>
  </w:footnote>
  <w:footnote w:type="continuationNotice" w:id="1">
    <w:p w14:paraId="19BE603A" w14:textId="77777777" w:rsidR="0012065B" w:rsidRDefault="00120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8944349">
    <w:abstractNumId w:val="9"/>
  </w:num>
  <w:num w:numId="2" w16cid:durableId="385105279">
    <w:abstractNumId w:val="6"/>
  </w:num>
  <w:num w:numId="3" w16cid:durableId="781072431">
    <w:abstractNumId w:val="5"/>
  </w:num>
  <w:num w:numId="4" w16cid:durableId="251789998">
    <w:abstractNumId w:val="3"/>
  </w:num>
  <w:num w:numId="5" w16cid:durableId="1658219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8412297">
    <w:abstractNumId w:val="11"/>
  </w:num>
  <w:num w:numId="7" w16cid:durableId="1064253073">
    <w:abstractNumId w:val="10"/>
  </w:num>
  <w:num w:numId="8" w16cid:durableId="1404373972">
    <w:abstractNumId w:val="7"/>
  </w:num>
  <w:num w:numId="9" w16cid:durableId="853231184">
    <w:abstractNumId w:val="1"/>
  </w:num>
  <w:num w:numId="10" w16cid:durableId="1394502137">
    <w:abstractNumId w:val="8"/>
  </w:num>
  <w:num w:numId="11" w16cid:durableId="1662849407">
    <w:abstractNumId w:val="4"/>
  </w:num>
  <w:num w:numId="12" w16cid:durableId="1139305311">
    <w:abstractNumId w:val="0"/>
  </w:num>
  <w:num w:numId="13" w16cid:durableId="170158342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2434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065B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B06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3A66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46A9E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12CB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0863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C0C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19B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310F"/>
    <w:rsid w:val="004E47D7"/>
    <w:rsid w:val="004E4E6A"/>
    <w:rsid w:val="004E5855"/>
    <w:rsid w:val="004F03C1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2246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1709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3C6C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66E4B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5939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0685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6034"/>
    <w:rsid w:val="008F7890"/>
    <w:rsid w:val="00906ED6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4E6B"/>
    <w:rsid w:val="009E7231"/>
    <w:rsid w:val="009E73C6"/>
    <w:rsid w:val="009F0D23"/>
    <w:rsid w:val="009F3770"/>
    <w:rsid w:val="009F44C0"/>
    <w:rsid w:val="009F5F85"/>
    <w:rsid w:val="00A06BB4"/>
    <w:rsid w:val="00A114C0"/>
    <w:rsid w:val="00A1172C"/>
    <w:rsid w:val="00A14332"/>
    <w:rsid w:val="00A158B8"/>
    <w:rsid w:val="00A15F64"/>
    <w:rsid w:val="00A20482"/>
    <w:rsid w:val="00A2579D"/>
    <w:rsid w:val="00A33544"/>
    <w:rsid w:val="00A33A07"/>
    <w:rsid w:val="00A33E6F"/>
    <w:rsid w:val="00A349F0"/>
    <w:rsid w:val="00A35509"/>
    <w:rsid w:val="00A36961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3567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5B52"/>
    <w:rsid w:val="00B3741B"/>
    <w:rsid w:val="00B402DD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690"/>
    <w:rsid w:val="00BC0DCE"/>
    <w:rsid w:val="00BC12EF"/>
    <w:rsid w:val="00BC3D77"/>
    <w:rsid w:val="00BC4B1B"/>
    <w:rsid w:val="00BC4D9B"/>
    <w:rsid w:val="00BC526F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29ED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0FA8"/>
    <w:rsid w:val="00CB3D41"/>
    <w:rsid w:val="00CB5C93"/>
    <w:rsid w:val="00CB6A98"/>
    <w:rsid w:val="00CC29BF"/>
    <w:rsid w:val="00CC3372"/>
    <w:rsid w:val="00CC4047"/>
    <w:rsid w:val="00CC4C67"/>
    <w:rsid w:val="00CD004A"/>
    <w:rsid w:val="00CD3979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222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3C8B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332C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B3401"/>
    <w:rsid w:val="00EC20CC"/>
    <w:rsid w:val="00ED289D"/>
    <w:rsid w:val="00ED3FA7"/>
    <w:rsid w:val="00EE2360"/>
    <w:rsid w:val="00EE2EF6"/>
    <w:rsid w:val="00EE3911"/>
    <w:rsid w:val="00EE652D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46D83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735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A7CC826-C796-4222-BCBF-E302CEC94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1-symbol PRS</dc:title>
  <dc:subject/>
  <dc:creator>ZTE-Chuangxin</dc:creator>
  <cp:keywords/>
  <cp:lastModifiedBy>Draft_v3</cp:lastModifiedBy>
  <cp:revision>2</cp:revision>
  <cp:lastPrinted>2002-04-23T07:10:00Z</cp:lastPrinted>
  <dcterms:created xsi:type="dcterms:W3CDTF">2023-04-03T16:12:00Z</dcterms:created>
  <dcterms:modified xsi:type="dcterms:W3CDTF">2023-04-03T16:12:00Z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