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A6A" w:rsidRPr="00737549" w:rsidRDefault="00737549" w:rsidP="009B6408">
      <w:pPr>
        <w:tabs>
          <w:tab w:val="left" w:pos="1985"/>
        </w:tabs>
        <w:ind w:left="1985" w:hanging="1985"/>
        <w:rPr>
          <w:rFonts w:eastAsiaTheme="minorEastAsia"/>
          <w:b/>
          <w:sz w:val="24"/>
          <w:lang w:eastAsia="zh-CN"/>
        </w:rPr>
      </w:pPr>
      <w:r w:rsidRPr="00737549">
        <w:rPr>
          <w:rFonts w:eastAsiaTheme="minorEastAsia"/>
          <w:b/>
          <w:sz w:val="24"/>
          <w:lang w:eastAsia="zh-CN"/>
        </w:rPr>
        <w:t xml:space="preserve">3GPP TSG-RAN WG2 Meeting </w:t>
      </w:r>
      <w:r w:rsidR="00D411D1" w:rsidRPr="00D411D1">
        <w:rPr>
          <w:rFonts w:eastAsiaTheme="minorEastAsia"/>
          <w:b/>
          <w:sz w:val="24"/>
          <w:lang w:eastAsia="zh-CN"/>
        </w:rPr>
        <w:t>#121-bis electronic</w:t>
      </w:r>
      <w:r w:rsidRPr="00737549">
        <w:rPr>
          <w:rFonts w:eastAsiaTheme="minorEastAsia"/>
          <w:b/>
          <w:sz w:val="24"/>
          <w:lang w:eastAsia="zh-CN"/>
        </w:rPr>
        <w:tab/>
      </w:r>
      <w:r w:rsidR="00E62856">
        <w:rPr>
          <w:rFonts w:eastAsiaTheme="minorEastAsia"/>
          <w:b/>
          <w:sz w:val="24"/>
          <w:lang w:eastAsia="zh-CN"/>
        </w:rPr>
        <w:t xml:space="preserve">     </w:t>
      </w:r>
      <w:r w:rsidR="005D5FBE">
        <w:rPr>
          <w:rFonts w:eastAsiaTheme="minorEastAsia"/>
          <w:b/>
          <w:sz w:val="24"/>
          <w:lang w:eastAsia="zh-CN"/>
        </w:rPr>
        <w:t xml:space="preserve">      </w:t>
      </w:r>
      <w:r w:rsidR="009B6408">
        <w:rPr>
          <w:rFonts w:eastAsiaTheme="minorEastAsia"/>
          <w:b/>
          <w:sz w:val="24"/>
          <w:lang w:eastAsia="zh-CN"/>
        </w:rPr>
        <w:t xml:space="preserve"> </w:t>
      </w:r>
      <w:r w:rsidR="00963987">
        <w:rPr>
          <w:rFonts w:eastAsiaTheme="minorEastAsia" w:hint="eastAsia"/>
          <w:b/>
          <w:sz w:val="24"/>
          <w:lang w:eastAsia="zh-CN"/>
        </w:rPr>
        <w:t xml:space="preserve">                           </w:t>
      </w:r>
      <w:r w:rsidR="00963987" w:rsidRPr="00963987">
        <w:rPr>
          <w:rFonts w:eastAsiaTheme="minorEastAsia"/>
          <w:b/>
          <w:sz w:val="24"/>
          <w:lang w:eastAsia="zh-CN"/>
        </w:rPr>
        <w:t>R2-2303544</w:t>
      </w:r>
    </w:p>
    <w:p w:rsidR="00D411D1" w:rsidRPr="00D411D1" w:rsidRDefault="00D411D1" w:rsidP="00D411D1">
      <w:pPr>
        <w:pStyle w:val="a3"/>
        <w:rPr>
          <w:rFonts w:eastAsiaTheme="minorEastAsia"/>
          <w:noProof w:val="0"/>
          <w:sz w:val="24"/>
          <w:lang w:eastAsia="zh-CN"/>
        </w:rPr>
      </w:pPr>
      <w:r w:rsidRPr="00D411D1">
        <w:rPr>
          <w:rFonts w:eastAsiaTheme="minorEastAsia"/>
          <w:noProof w:val="0"/>
          <w:sz w:val="24"/>
          <w:lang w:eastAsia="zh-CN"/>
        </w:rPr>
        <w:t>April 17-26, 2023</w:t>
      </w:r>
    </w:p>
    <w:p w:rsidR="009F18B0" w:rsidRPr="009F18B0" w:rsidRDefault="009F18B0" w:rsidP="009F18B0">
      <w:pPr>
        <w:pStyle w:val="a3"/>
        <w:rPr>
          <w:rFonts w:eastAsiaTheme="minorEastAsia"/>
          <w:noProof w:val="0"/>
          <w:sz w:val="24"/>
          <w:lang w:eastAsia="zh-CN"/>
        </w:rPr>
      </w:pPr>
    </w:p>
    <w:p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E07EA">
        <w:rPr>
          <w:rFonts w:cs="Arial" w:hint="eastAsia"/>
          <w:b/>
          <w:bCs/>
          <w:sz w:val="24"/>
          <w:lang w:eastAsia="zh-CN"/>
        </w:rPr>
        <w:t>7</w:t>
      </w:r>
      <w:r w:rsidR="00C20177" w:rsidRPr="00C20177">
        <w:rPr>
          <w:rFonts w:cs="Arial"/>
          <w:b/>
          <w:bCs/>
          <w:sz w:val="24"/>
          <w:lang w:eastAsia="zh-CN"/>
        </w:rPr>
        <w:t>.5.3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BD6A89"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430265">
        <w:rPr>
          <w:rFonts w:cs="Arial"/>
          <w:b/>
          <w:bCs/>
          <w:sz w:val="24"/>
          <w:lang w:eastAsia="zh-CN"/>
        </w:rPr>
        <w:t>DRX enhancements</w:t>
      </w:r>
    </w:p>
    <w:p w:rsidR="00CD4C7B" w:rsidRPr="00BD6A89" w:rsidRDefault="00BD6A89" w:rsidP="00BD6A89">
      <w:pPr>
        <w:rPr>
          <w:rFonts w:eastAsiaTheme="minorEastAsia"/>
          <w:b/>
          <w:sz w:val="24"/>
          <w:lang w:eastAsia="zh-CN"/>
        </w:rPr>
      </w:pPr>
      <w:r w:rsidRPr="0074338D">
        <w:rPr>
          <w:rFonts w:eastAsiaTheme="minorEastAsia"/>
          <w:b/>
          <w:sz w:val="24"/>
          <w:lang w:eastAsia="zh-CN"/>
        </w:rPr>
        <w:t>WID/SID:</w:t>
      </w:r>
      <w:r w:rsidRPr="0074338D">
        <w:rPr>
          <w:rFonts w:eastAsiaTheme="minorEastAsia"/>
          <w:b/>
          <w:sz w:val="24"/>
          <w:lang w:eastAsia="zh-CN"/>
        </w:rPr>
        <w:tab/>
      </w:r>
      <w:r w:rsidRPr="0074338D">
        <w:rPr>
          <w:rFonts w:eastAsiaTheme="minorEastAsia" w:hint="eastAsia"/>
          <w:b/>
          <w:sz w:val="24"/>
          <w:lang w:eastAsia="zh-CN"/>
        </w:rPr>
        <w:t xml:space="preserve">         </w:t>
      </w:r>
      <w:r>
        <w:rPr>
          <w:rFonts w:eastAsiaTheme="minorEastAsia" w:hint="eastAsia"/>
          <w:b/>
          <w:sz w:val="24"/>
          <w:lang w:eastAsia="zh-CN"/>
        </w:rPr>
        <w:t xml:space="preserve">    </w:t>
      </w:r>
      <w:r w:rsidR="006E343E" w:rsidRPr="006E343E">
        <w:rPr>
          <w:rFonts w:cs="Arial"/>
          <w:b/>
          <w:bCs/>
          <w:sz w:val="24"/>
          <w:lang w:eastAsia="zh-CN"/>
        </w:rPr>
        <w:t>NR_XR_enh-Core</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465AD" w:rsidRPr="005C33C6" w:rsidRDefault="005C33C6" w:rsidP="005C33C6">
      <w:pPr>
        <w:rPr>
          <w:rFonts w:ascii="Times New Roman" w:eastAsia="宋体" w:hAnsi="Times New Roman"/>
          <w:lang w:eastAsia="zh-CN"/>
        </w:rPr>
      </w:pPr>
      <w:r w:rsidRPr="005C33C6">
        <w:rPr>
          <w:rFonts w:ascii="Times New Roman" w:eastAsia="宋体" w:hAnsi="Times New Roman"/>
          <w:lang w:eastAsia="zh-CN"/>
        </w:rPr>
        <w:t>In the RAN</w:t>
      </w:r>
      <w:r w:rsidR="00145FA9">
        <w:rPr>
          <w:rFonts w:ascii="Times New Roman" w:eastAsia="宋体" w:hAnsi="Times New Roman" w:hint="eastAsia"/>
          <w:lang w:eastAsia="zh-CN"/>
        </w:rPr>
        <w:t>2</w:t>
      </w:r>
      <w:r w:rsidRPr="005C33C6">
        <w:rPr>
          <w:rFonts w:ascii="Times New Roman" w:eastAsia="宋体" w:hAnsi="Times New Roman"/>
          <w:lang w:eastAsia="zh-CN"/>
        </w:rPr>
        <w:t>#</w:t>
      </w:r>
      <w:r w:rsidR="003C12C4">
        <w:rPr>
          <w:rFonts w:ascii="Times New Roman" w:eastAsia="宋体" w:hAnsi="Times New Roman" w:hint="eastAsia"/>
          <w:lang w:eastAsia="zh-CN"/>
        </w:rPr>
        <w:t>121</w:t>
      </w:r>
      <w:r w:rsidRPr="005C33C6">
        <w:rPr>
          <w:rFonts w:ascii="Times New Roman" w:eastAsia="宋体" w:hAnsi="Times New Roman"/>
          <w:lang w:eastAsia="zh-CN"/>
        </w:rPr>
        <w:t xml:space="preserve"> meeting, </w:t>
      </w:r>
      <w:r w:rsidR="00A02C97">
        <w:rPr>
          <w:rFonts w:ascii="Times New Roman" w:eastAsia="宋体" w:hAnsi="Times New Roman" w:hint="eastAsia"/>
          <w:lang w:eastAsia="zh-CN"/>
        </w:rPr>
        <w:t>the</w:t>
      </w:r>
      <w:r w:rsidRPr="005C33C6">
        <w:rPr>
          <w:rFonts w:ascii="Times New Roman" w:eastAsia="宋体" w:hAnsi="Times New Roman" w:hint="eastAsia"/>
          <w:lang w:eastAsia="zh-CN"/>
        </w:rPr>
        <w:t xml:space="preserve"> </w:t>
      </w:r>
      <w:r>
        <w:rPr>
          <w:rFonts w:ascii="Times New Roman" w:eastAsia="宋体" w:hAnsi="Times New Roman" w:hint="eastAsia"/>
          <w:lang w:eastAsia="zh-CN"/>
        </w:rPr>
        <w:t xml:space="preserve">XR-specific power saving </w:t>
      </w:r>
      <w:r w:rsidR="00A02C97">
        <w:rPr>
          <w:rFonts w:ascii="Times New Roman" w:eastAsia="宋体" w:hAnsi="Times New Roman" w:hint="eastAsia"/>
          <w:lang w:eastAsia="zh-CN"/>
        </w:rPr>
        <w:t xml:space="preserve">issue </w:t>
      </w:r>
      <w:r w:rsidRPr="005C33C6">
        <w:rPr>
          <w:rFonts w:ascii="Times New Roman" w:eastAsia="宋体" w:hAnsi="Times New Roman"/>
          <w:lang w:eastAsia="zh-CN"/>
        </w:rPr>
        <w:t>ha</w:t>
      </w:r>
      <w:r w:rsidR="007E0BAF">
        <w:rPr>
          <w:rFonts w:ascii="Times New Roman" w:eastAsia="宋体" w:hAnsi="Times New Roman" w:hint="eastAsia"/>
          <w:lang w:eastAsia="zh-CN"/>
        </w:rPr>
        <w:t>s</w:t>
      </w:r>
      <w:r w:rsidRPr="005C33C6">
        <w:rPr>
          <w:rFonts w:ascii="Times New Roman" w:eastAsia="宋体" w:hAnsi="Times New Roman" w:hint="eastAsia"/>
          <w:lang w:eastAsia="zh-CN"/>
        </w:rPr>
        <w:t xml:space="preserve"> been d</w:t>
      </w:r>
      <w:r w:rsidR="003D515D">
        <w:rPr>
          <w:rFonts w:ascii="Times New Roman" w:eastAsia="宋体" w:hAnsi="Times New Roman" w:hint="eastAsia"/>
          <w:lang w:eastAsia="zh-CN"/>
        </w:rPr>
        <w:t>iscussed</w:t>
      </w:r>
      <w:r w:rsidR="00A02C97">
        <w:rPr>
          <w:rFonts w:ascii="Times New Roman" w:eastAsia="宋体" w:hAnsi="Times New Roman" w:hint="eastAsia"/>
          <w:lang w:eastAsia="zh-CN"/>
        </w:rPr>
        <w:t xml:space="preserve"> as below</w:t>
      </w:r>
      <w:r w:rsidR="003D515D">
        <w:rPr>
          <w:rFonts w:ascii="Times New Roman" w:eastAsia="宋体" w:hAnsi="Times New Roman" w:hint="eastAsia"/>
          <w:lang w:eastAsia="zh-CN"/>
        </w:rPr>
        <w:t>:</w:t>
      </w:r>
    </w:p>
    <w:tbl>
      <w:tblPr>
        <w:tblStyle w:val="af"/>
        <w:tblW w:w="0" w:type="auto"/>
        <w:tblLook w:val="04A0"/>
      </w:tblPr>
      <w:tblGrid>
        <w:gridCol w:w="9631"/>
      </w:tblGrid>
      <w:tr w:rsidR="00AE2DEC" w:rsidTr="00AE2DEC">
        <w:tc>
          <w:tcPr>
            <w:tcW w:w="9631" w:type="dxa"/>
          </w:tcPr>
          <w:p w:rsidR="00050CF5" w:rsidRDefault="00050CF5" w:rsidP="00050CF5">
            <w:pPr>
              <w:pStyle w:val="Agreement"/>
            </w:pPr>
            <w:r>
              <w:t>Companies should evaluate the RAN2 specification impacts and any other RAN2 aspects of their proposals for XR DRX.</w:t>
            </w:r>
          </w:p>
          <w:p w:rsidR="00050CF5" w:rsidRDefault="00050CF5" w:rsidP="00050CF5">
            <w:pPr>
              <w:pStyle w:val="Agreement"/>
            </w:pPr>
            <w:r>
              <w:t>Companies should evaluate the (high-level) impacts to RAN1/4 specification from their proposals for XR DRX.</w:t>
            </w:r>
          </w:p>
          <w:p w:rsidR="00050CF5" w:rsidRPr="00047E99" w:rsidRDefault="00050CF5" w:rsidP="00050CF5">
            <w:pPr>
              <w:pStyle w:val="Agreement"/>
            </w:pPr>
            <w:r>
              <w:t>Companies should try to coordinate with each other offline and bring joint proposals to next meeting. RAN2 aims to exclude proposals with least support in the next meeting.</w:t>
            </w:r>
          </w:p>
          <w:p w:rsidR="00050CF5" w:rsidRDefault="00050CF5" w:rsidP="00050CF5">
            <w:pPr>
              <w:pStyle w:val="Agreement"/>
            </w:pPr>
            <w:r>
              <w:t>Companies should evaluate the RAN2 specification impacts and any other RAN2 aspects of their proposals for SFN wrap-around.</w:t>
            </w:r>
          </w:p>
          <w:p w:rsidR="00050CF5" w:rsidRDefault="00050CF5" w:rsidP="00050CF5">
            <w:pPr>
              <w:pStyle w:val="Agreement"/>
            </w:pPr>
            <w:r>
              <w:t>Same as for DRX solutions, companies should try to coordinate with each other offline and bring joint proposals to next meeting. RAN2 aims to exclude proposals with least support in the next meeting.</w:t>
            </w:r>
          </w:p>
          <w:p w:rsidR="00050CF5" w:rsidRDefault="00050CF5" w:rsidP="00050CF5">
            <w:pPr>
              <w:pStyle w:val="Agreement"/>
            </w:pPr>
            <w:r>
              <w:t>Whether t</w:t>
            </w:r>
            <w:r w:rsidRPr="007D4957">
              <w:t>he issue of retransmission-less CG for UL pose transmission</w:t>
            </w:r>
            <w:r>
              <w:t xml:space="preserve"> is addressed in the WI needs to be discussed in RAN</w:t>
            </w:r>
          </w:p>
          <w:p w:rsidR="00AE2DEC" w:rsidRPr="00AE2DEC" w:rsidRDefault="00AE2DEC" w:rsidP="00050CF5">
            <w:pPr>
              <w:pStyle w:val="Agreement"/>
              <w:numPr>
                <w:ilvl w:val="0"/>
                <w:numId w:val="0"/>
              </w:numPr>
              <w:ind w:left="1619"/>
            </w:pPr>
          </w:p>
        </w:tc>
      </w:tr>
    </w:tbl>
    <w:p w:rsidR="00C60F32" w:rsidRDefault="00C60F32" w:rsidP="000E7224">
      <w:pPr>
        <w:overflowPunct w:val="0"/>
        <w:autoSpaceDE w:val="0"/>
        <w:autoSpaceDN w:val="0"/>
        <w:adjustRightInd w:val="0"/>
        <w:jc w:val="left"/>
        <w:textAlignment w:val="baseline"/>
        <w:rPr>
          <w:rFonts w:ascii="Times New Roman" w:eastAsia="宋体" w:hAnsi="Times New Roman"/>
          <w:lang w:eastAsia="zh-CN"/>
        </w:rPr>
      </w:pPr>
    </w:p>
    <w:p w:rsidR="00981800" w:rsidRDefault="00981800" w:rsidP="004A3B1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 xml:space="preserve">Therefore, we provide our views on </w:t>
      </w:r>
      <w:r w:rsidR="005A278E">
        <w:rPr>
          <w:rFonts w:ascii="Times New Roman" w:eastAsia="宋体" w:hAnsi="Times New Roman" w:hint="eastAsia"/>
          <w:lang w:eastAsia="zh-CN"/>
        </w:rPr>
        <w:t>the DRX</w:t>
      </w:r>
      <w:r w:rsidR="005A278E">
        <w:rPr>
          <w:rFonts w:ascii="Times New Roman" w:eastAsia="宋体" w:hAnsi="Times New Roman"/>
          <w:lang w:eastAsia="zh-CN"/>
        </w:rPr>
        <w:t xml:space="preserve"> </w:t>
      </w:r>
      <w:r w:rsidR="005A278E">
        <w:rPr>
          <w:rFonts w:ascii="Times New Roman" w:eastAsia="宋体" w:hAnsi="Times New Roman" w:hint="eastAsia"/>
          <w:lang w:eastAsia="zh-CN"/>
        </w:rPr>
        <w:t>enhancements for XR in this document.</w:t>
      </w:r>
    </w:p>
    <w:p w:rsidR="00F9645B" w:rsidRDefault="00933186" w:rsidP="00701B65">
      <w:pPr>
        <w:pStyle w:val="1"/>
        <w:rPr>
          <w:lang w:eastAsia="zh-CN"/>
        </w:rPr>
      </w:pPr>
      <w:r>
        <w:rPr>
          <w:lang w:eastAsia="zh-CN"/>
        </w:rPr>
        <w:t>Discussion</w:t>
      </w:r>
    </w:p>
    <w:p w:rsidR="004A3B11" w:rsidRPr="004A3B11" w:rsidRDefault="004A3B11" w:rsidP="004A3B11">
      <w:pPr>
        <w:pStyle w:val="2"/>
        <w:rPr>
          <w:lang w:eastAsia="zh-CN"/>
        </w:rPr>
      </w:pPr>
      <w:r>
        <w:rPr>
          <w:rFonts w:hint="eastAsia"/>
          <w:lang w:eastAsia="zh-CN"/>
        </w:rPr>
        <w:t>N</w:t>
      </w:r>
      <w:r>
        <w:rPr>
          <w:lang w:eastAsia="zh-CN"/>
        </w:rPr>
        <w:t>on-integer DRX periodicity</w:t>
      </w:r>
      <w:r w:rsidR="009C6592">
        <w:rPr>
          <w:rFonts w:hint="eastAsia"/>
          <w:lang w:eastAsia="zh-CN"/>
        </w:rPr>
        <w:t xml:space="preserve"> scheme</w:t>
      </w:r>
    </w:p>
    <w:p w:rsidR="00D53EDF" w:rsidRDefault="00D53EDF" w:rsidP="00790AC5">
      <w:pPr>
        <w:spacing w:before="120"/>
        <w:rPr>
          <w:rFonts w:ascii="Times New Roman" w:eastAsia="宋体" w:hAnsi="Times New Roman"/>
          <w:lang w:eastAsia="zh-CN"/>
        </w:rPr>
      </w:pPr>
      <w:bookmarkStart w:id="2" w:name="_Hlk110416859"/>
      <w:r>
        <w:rPr>
          <w:rFonts w:ascii="Times New Roman" w:eastAsia="宋体" w:hAnsi="Times New Roman"/>
          <w:lang w:eastAsia="zh-CN"/>
        </w:rPr>
        <w:t>I</w:t>
      </w:r>
      <w:r>
        <w:rPr>
          <w:rFonts w:ascii="Times New Roman" w:eastAsia="宋体" w:hAnsi="Times New Roman" w:hint="eastAsia"/>
          <w:lang w:eastAsia="zh-CN"/>
        </w:rPr>
        <w:t xml:space="preserve">n the </w:t>
      </w:r>
      <w:r w:rsidR="00297349">
        <w:rPr>
          <w:rFonts w:ascii="Times New Roman" w:eastAsia="宋体" w:hAnsi="Times New Roman"/>
          <w:lang w:eastAsia="zh-CN"/>
        </w:rPr>
        <w:t>XR traffic</w:t>
      </w:r>
      <w:r>
        <w:rPr>
          <w:rFonts w:ascii="Times New Roman" w:eastAsia="宋体" w:hAnsi="Times New Roman" w:hint="eastAsia"/>
          <w:lang w:eastAsia="zh-CN"/>
        </w:rPr>
        <w:t xml:space="preserve"> described in </w:t>
      </w:r>
      <w:r w:rsidR="00FF2D6F">
        <w:rPr>
          <w:rFonts w:ascii="Times New Roman" w:eastAsia="宋体" w:hAnsi="Times New Roman" w:hint="eastAsia"/>
          <w:lang w:eastAsia="zh-CN"/>
        </w:rPr>
        <w:t>[1</w:t>
      </w:r>
      <w:r w:rsidR="001750A9">
        <w:rPr>
          <w:rFonts w:ascii="Times New Roman" w:eastAsia="宋体" w:hAnsi="Times New Roman" w:hint="eastAsia"/>
          <w:lang w:eastAsia="zh-CN"/>
        </w:rPr>
        <w:t>]</w:t>
      </w:r>
      <w:r w:rsidR="00297349">
        <w:rPr>
          <w:rFonts w:ascii="Times New Roman" w:eastAsia="宋体" w:hAnsi="Times New Roman"/>
          <w:lang w:eastAsia="zh-CN"/>
        </w:rPr>
        <w:t>,</w:t>
      </w:r>
      <w:r w:rsidR="00297349" w:rsidRPr="00297349">
        <w:rPr>
          <w:rFonts w:ascii="Times New Roman" w:eastAsia="宋体" w:hAnsi="Times New Roman"/>
          <w:lang w:eastAsia="zh-CN"/>
        </w:rPr>
        <w:t xml:space="preserve"> the average packet arrival periodicity of XR is given by the inverse of the frame rate</w:t>
      </w:r>
      <w:r w:rsidR="00920B0D">
        <w:rPr>
          <w:rFonts w:ascii="Times New Roman" w:eastAsia="宋体" w:hAnsi="Times New Roman" w:hint="eastAsia"/>
          <w:lang w:eastAsia="zh-CN"/>
        </w:rPr>
        <w:t xml:space="preserve"> </w:t>
      </w:r>
      <w:r w:rsidR="00920B0D" w:rsidRPr="00920B0D">
        <w:rPr>
          <w:rFonts w:ascii="Times New Roman" w:eastAsia="宋体" w:hAnsi="Times New Roman"/>
          <w:lang w:eastAsia="zh-CN"/>
        </w:rPr>
        <w:t>for XR video</w:t>
      </w:r>
      <w:r w:rsidR="00297349" w:rsidRPr="00297349">
        <w:rPr>
          <w:rFonts w:ascii="Times New Roman" w:eastAsia="宋体" w:hAnsi="Times New Roman"/>
          <w:lang w:eastAsia="zh-CN"/>
        </w:rPr>
        <w:t xml:space="preserve">, </w:t>
      </w:r>
      <w:r w:rsidR="00920B0D" w:rsidRPr="00920B0D">
        <w:rPr>
          <w:rFonts w:ascii="Times New Roman" w:eastAsia="宋体" w:hAnsi="Times New Roman" w:hint="eastAsia"/>
          <w:lang w:eastAsia="zh-CN"/>
        </w:rPr>
        <w:t xml:space="preserve">which is </w:t>
      </w:r>
      <w:r w:rsidR="00EE0E7A" w:rsidRPr="00920B0D">
        <w:rPr>
          <w:rFonts w:ascii="Times New Roman" w:eastAsia="宋体" w:hAnsi="Times New Roman"/>
          <w:lang w:eastAsia="zh-CN"/>
        </w:rPr>
        <w:t>from 15 frames per second up to 90 or even 120 frames per second, with a typical minimum of 60 for VR</w:t>
      </w:r>
      <w:r w:rsidR="00920B0D">
        <w:rPr>
          <w:rFonts w:ascii="Times New Roman" w:eastAsia="宋体" w:hAnsi="Times New Roman"/>
          <w:lang w:eastAsia="zh-CN"/>
        </w:rPr>
        <w:t xml:space="preserve">. </w:t>
      </w:r>
      <w:r w:rsidR="00920B0D">
        <w:rPr>
          <w:rFonts w:ascii="Times New Roman" w:eastAsia="宋体" w:hAnsi="Times New Roman" w:hint="eastAsia"/>
          <w:lang w:eastAsia="zh-CN"/>
        </w:rPr>
        <w:t>A</w:t>
      </w:r>
      <w:r w:rsidR="00297349" w:rsidRPr="00297349">
        <w:rPr>
          <w:rFonts w:ascii="Times New Roman" w:eastAsia="宋体" w:hAnsi="Times New Roman"/>
          <w:lang w:eastAsia="zh-CN"/>
        </w:rPr>
        <w:t>ccordingly, the average packet arrival periodicity may be non-integer (</w:t>
      </w:r>
      <w:r w:rsidR="00722CC7">
        <w:rPr>
          <w:rFonts w:ascii="Times New Roman" w:eastAsia="宋体" w:hAnsi="Times New Roman" w:hint="eastAsia"/>
          <w:lang w:eastAsia="zh-CN"/>
        </w:rPr>
        <w:t xml:space="preserve">e.g. </w:t>
      </w:r>
      <w:r w:rsidR="00297349" w:rsidRPr="00297349">
        <w:rPr>
          <w:rFonts w:ascii="Times New Roman" w:eastAsia="宋体" w:hAnsi="Times New Roman"/>
          <w:lang w:eastAsia="zh-CN"/>
        </w:rPr>
        <w:t>16.67</w:t>
      </w:r>
      <w:r w:rsidR="00722CC7">
        <w:rPr>
          <w:rFonts w:ascii="Times New Roman" w:eastAsia="宋体" w:hAnsi="Times New Roman" w:hint="eastAsia"/>
          <w:lang w:eastAsia="zh-CN"/>
        </w:rPr>
        <w:t>ms</w:t>
      </w:r>
      <w:r w:rsidR="00297349" w:rsidRPr="00297349">
        <w:rPr>
          <w:rFonts w:ascii="Times New Roman" w:eastAsia="宋体" w:hAnsi="Times New Roman"/>
          <w:lang w:eastAsia="zh-CN"/>
        </w:rPr>
        <w:t>)</w:t>
      </w:r>
      <w:r w:rsidR="00297349">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Current</w:t>
      </w:r>
      <w:r>
        <w:rPr>
          <w:rFonts w:ascii="Times New Roman" w:eastAsia="宋体" w:hAnsi="Times New Roman"/>
          <w:lang w:eastAsia="zh-CN"/>
        </w:rPr>
        <w:t xml:space="preserve"> </w:t>
      </w:r>
      <w:r>
        <w:rPr>
          <w:rFonts w:ascii="Times New Roman" w:eastAsia="宋体" w:hAnsi="Times New Roman" w:hint="eastAsia"/>
          <w:lang w:eastAsia="zh-CN"/>
        </w:rPr>
        <w:t>C-DRX</w:t>
      </w:r>
      <w:r>
        <w:rPr>
          <w:rFonts w:ascii="Times New Roman" w:eastAsia="宋体" w:hAnsi="Times New Roman"/>
          <w:lang w:eastAsia="zh-CN"/>
        </w:rPr>
        <w:t xml:space="preserve"> </w:t>
      </w:r>
      <w:r w:rsidRPr="004A3B11">
        <w:rPr>
          <w:rFonts w:ascii="Times New Roman" w:eastAsia="宋体" w:hAnsi="Times New Roman"/>
          <w:lang w:eastAsia="zh-CN"/>
        </w:rPr>
        <w:t>mechanism</w:t>
      </w:r>
      <w:r w:rsidR="00722CC7">
        <w:rPr>
          <w:rFonts w:ascii="Times New Roman" w:eastAsia="宋体" w:hAnsi="Times New Roman" w:hint="eastAsia"/>
          <w:lang w:eastAsia="zh-CN"/>
        </w:rPr>
        <w:t xml:space="preserve"> in </w:t>
      </w:r>
      <w:r w:rsidR="0062327E">
        <w:rPr>
          <w:rFonts w:ascii="Times New Roman" w:eastAsia="宋体" w:hAnsi="Times New Roman" w:hint="eastAsia"/>
          <w:lang w:eastAsia="zh-CN"/>
        </w:rPr>
        <w:t>[2</w:t>
      </w:r>
      <w:r w:rsidR="00DB1945">
        <w:rPr>
          <w:rFonts w:ascii="Times New Roman" w:eastAsia="宋体" w:hAnsi="Times New Roman" w:hint="eastAsia"/>
          <w:lang w:eastAsia="zh-CN"/>
        </w:rPr>
        <w:t>]</w:t>
      </w:r>
      <w:r>
        <w:rPr>
          <w:rFonts w:ascii="Times New Roman" w:eastAsia="宋体" w:hAnsi="Times New Roman" w:hint="eastAsia"/>
          <w:lang w:eastAsia="zh-CN"/>
        </w:rPr>
        <w:t>,</w:t>
      </w:r>
      <w:r>
        <w:rPr>
          <w:rFonts w:ascii="Times New Roman" w:eastAsia="宋体" w:hAnsi="Times New Roman"/>
          <w:lang w:eastAsia="zh-CN"/>
        </w:rPr>
        <w:t xml:space="preserve"> the periodicity </w:t>
      </w:r>
      <w:r>
        <w:rPr>
          <w:rFonts w:ascii="Times New Roman" w:eastAsia="宋体" w:hAnsi="Times New Roman" w:hint="eastAsia"/>
          <w:lang w:eastAsia="zh-CN"/>
        </w:rPr>
        <w:t xml:space="preserve">of DRX </w:t>
      </w:r>
      <w:r>
        <w:rPr>
          <w:rFonts w:ascii="Times New Roman" w:eastAsia="宋体" w:hAnsi="Times New Roman"/>
          <w:lang w:eastAsia="zh-CN"/>
        </w:rPr>
        <w:t xml:space="preserve">is </w:t>
      </w:r>
      <w:r w:rsidR="0062327E">
        <w:rPr>
          <w:rFonts w:ascii="Times New Roman" w:eastAsia="宋体" w:hAnsi="Times New Roman"/>
          <w:lang w:eastAsia="zh-CN"/>
        </w:rPr>
        <w:t>multiple of subframes</w:t>
      </w:r>
      <w:r w:rsidR="00EF7597">
        <w:rPr>
          <w:rFonts w:ascii="Times New Roman" w:eastAsia="宋体" w:hAnsi="Times New Roman" w:hint="eastAsia"/>
          <w:lang w:eastAsia="zh-CN"/>
        </w:rPr>
        <w:t>,</w:t>
      </w:r>
      <w:r w:rsidR="0062327E">
        <w:rPr>
          <w:rFonts w:ascii="Times New Roman" w:eastAsia="宋体" w:hAnsi="Times New Roman"/>
          <w:lang w:eastAsia="zh-CN"/>
        </w:rPr>
        <w:t xml:space="preserve"> </w:t>
      </w:r>
      <w:r w:rsidR="00EF7597">
        <w:rPr>
          <w:rFonts w:ascii="Times New Roman" w:eastAsia="宋体" w:hAnsi="Times New Roman" w:hint="eastAsia"/>
          <w:lang w:eastAsia="zh-CN"/>
        </w:rPr>
        <w:t xml:space="preserve">which represented </w:t>
      </w:r>
      <w:r>
        <w:rPr>
          <w:rFonts w:ascii="Times New Roman" w:eastAsia="宋体" w:hAnsi="Times New Roman"/>
          <w:lang w:eastAsia="zh-CN"/>
        </w:rPr>
        <w:t>an integer</w:t>
      </w:r>
      <w:r w:rsidR="009E4AD9">
        <w:rPr>
          <w:rFonts w:ascii="Times New Roman" w:eastAsia="宋体" w:hAnsi="Times New Roman" w:hint="eastAsia"/>
          <w:lang w:eastAsia="zh-CN"/>
        </w:rPr>
        <w:t xml:space="preserve"> </w:t>
      </w:r>
      <w:r w:rsidR="009E4AD9" w:rsidRPr="00297349">
        <w:rPr>
          <w:rFonts w:ascii="Times New Roman" w:eastAsia="宋体" w:hAnsi="Times New Roman"/>
          <w:lang w:eastAsia="zh-CN"/>
        </w:rPr>
        <w:t>millisecond</w:t>
      </w:r>
      <w:r w:rsidR="009E4AD9">
        <w:rPr>
          <w:rFonts w:ascii="Times New Roman" w:eastAsia="宋体" w:hAnsi="Times New Roman"/>
          <w:lang w:eastAsia="zh-CN"/>
        </w:rPr>
        <w:t>s</w:t>
      </w:r>
      <w:r w:rsidR="009E4AD9">
        <w:rPr>
          <w:rFonts w:ascii="Times New Roman" w:eastAsia="宋体" w:hAnsi="Times New Roman" w:hint="eastAsia"/>
          <w:lang w:eastAsia="zh-CN"/>
        </w:rPr>
        <w:t xml:space="preserve"> value</w:t>
      </w:r>
      <w:r w:rsidR="00EF7597">
        <w:rPr>
          <w:rFonts w:ascii="Times New Roman" w:eastAsia="宋体" w:hAnsi="Times New Roman" w:hint="eastAsia"/>
          <w:lang w:eastAsia="zh-CN"/>
        </w:rPr>
        <w:t>.</w:t>
      </w:r>
    </w:p>
    <w:p w:rsidR="002E55B0" w:rsidRPr="009C6592" w:rsidRDefault="00297349" w:rsidP="009C6592">
      <w:pPr>
        <w:spacing w:before="120"/>
        <w:rPr>
          <w:rFonts w:ascii="Times New Roman" w:eastAsia="宋体" w:hAnsi="Times New Roman"/>
          <w:b/>
          <w:bCs/>
          <w:lang w:eastAsia="zh-CN"/>
        </w:rPr>
      </w:pPr>
      <w:r>
        <w:rPr>
          <w:rFonts w:ascii="Times New Roman" w:eastAsia="宋体" w:hAnsi="Times New Roman"/>
          <w:lang w:eastAsia="zh-CN"/>
        </w:rPr>
        <w:t>To solve the mismatch between C-DRX cycle and XR traffic</w:t>
      </w:r>
      <w:r w:rsidR="009C6592">
        <w:rPr>
          <w:rFonts w:ascii="Times New Roman" w:eastAsia="宋体" w:hAnsi="Times New Roman" w:hint="eastAsia"/>
          <w:lang w:eastAsia="zh-CN"/>
        </w:rPr>
        <w:t>,</w:t>
      </w:r>
      <w:r w:rsidR="009C6592">
        <w:rPr>
          <w:rFonts w:ascii="Times New Roman" w:eastAsia="宋体" w:hAnsi="Times New Roman" w:hint="eastAsia"/>
          <w:b/>
          <w:bCs/>
          <w:lang w:eastAsia="zh-CN"/>
        </w:rPr>
        <w:t xml:space="preserve"> </w:t>
      </w:r>
      <w:r w:rsidR="009C6592">
        <w:rPr>
          <w:rFonts w:ascii="Times New Roman" w:eastAsia="宋体" w:hAnsi="Times New Roman" w:hint="eastAsia"/>
          <w:lang w:eastAsia="zh-CN"/>
        </w:rPr>
        <w:t>w</w:t>
      </w:r>
      <w:r w:rsidR="002E55B0">
        <w:rPr>
          <w:rFonts w:ascii="Times New Roman" w:eastAsia="宋体" w:hAnsi="Times New Roman" w:hint="eastAsia"/>
          <w:lang w:eastAsia="zh-CN"/>
        </w:rPr>
        <w:t>e propose the following schemes to solve the periodicity mismatch issue:</w:t>
      </w:r>
    </w:p>
    <w:p w:rsidR="00EF28BE" w:rsidRPr="00EF28BE" w:rsidRDefault="00EF28BE" w:rsidP="00EF28BE">
      <w:pPr>
        <w:overflowPunct w:val="0"/>
        <w:autoSpaceDE w:val="0"/>
        <w:autoSpaceDN w:val="0"/>
        <w:adjustRightInd w:val="0"/>
        <w:jc w:val="left"/>
        <w:textAlignment w:val="baseline"/>
        <w:rPr>
          <w:rFonts w:ascii="Times New Roman" w:eastAsia="宋体" w:hAnsi="Times New Roman"/>
          <w:b/>
          <w:bCs/>
          <w:u w:val="single"/>
          <w:lang w:eastAsia="zh-CN"/>
        </w:rPr>
      </w:pPr>
      <w:r w:rsidRPr="00EF28BE">
        <w:rPr>
          <w:rFonts w:ascii="Times New Roman" w:eastAsia="宋体" w:hAnsi="Times New Roman"/>
          <w:b/>
          <w:bCs/>
          <w:u w:val="single"/>
          <w:lang w:eastAsia="zh-CN"/>
        </w:rPr>
        <w:lastRenderedPageBreak/>
        <w:t>S</w:t>
      </w:r>
      <w:r w:rsidR="007B7D10">
        <w:rPr>
          <w:rFonts w:ascii="Times New Roman" w:eastAsia="宋体" w:hAnsi="Times New Roman"/>
          <w:b/>
          <w:bCs/>
          <w:u w:val="single"/>
          <w:lang w:eastAsia="zh-CN"/>
        </w:rPr>
        <w:t>cheme#</w:t>
      </w:r>
      <w:r w:rsidRPr="00EF28BE">
        <w:rPr>
          <w:rFonts w:ascii="Times New Roman" w:eastAsia="宋体" w:hAnsi="Times New Roman"/>
          <w:b/>
          <w:bCs/>
          <w:u w:val="single"/>
          <w:lang w:eastAsia="zh-CN"/>
        </w:rPr>
        <w:t>1</w:t>
      </w:r>
      <w:r w:rsidRPr="00EF28BE">
        <w:rPr>
          <w:rFonts w:ascii="Times New Roman" w:eastAsia="宋体" w:hAnsi="Times New Roman" w:hint="eastAsia"/>
          <w:b/>
          <w:bCs/>
          <w:u w:val="single"/>
          <w:lang w:eastAsia="zh-CN"/>
        </w:rPr>
        <w:t>：</w:t>
      </w:r>
      <w:r w:rsidRPr="00EF28BE">
        <w:rPr>
          <w:rFonts w:ascii="Times New Roman" w:eastAsia="宋体" w:hAnsi="Times New Roman"/>
          <w:b/>
          <w:bCs/>
          <w:u w:val="single"/>
          <w:lang w:eastAsia="zh-CN"/>
        </w:rPr>
        <w:t>Multiple DRX cycles</w:t>
      </w:r>
      <w:r w:rsidR="005B150E">
        <w:rPr>
          <w:rFonts w:ascii="Times New Roman" w:eastAsia="宋体" w:hAnsi="Times New Roman" w:hint="eastAsia"/>
          <w:b/>
          <w:bCs/>
          <w:u w:val="single"/>
          <w:lang w:eastAsia="zh-CN"/>
        </w:rPr>
        <w:t xml:space="preserve"> in a round cycle</w:t>
      </w:r>
    </w:p>
    <w:p w:rsidR="004A3B11" w:rsidRPr="00EB7BC2" w:rsidRDefault="004A3B11" w:rsidP="00EB7BC2">
      <w:pPr>
        <w:spacing w:before="120"/>
        <w:rPr>
          <w:rFonts w:ascii="Times New Roman" w:eastAsia="宋体" w:hAnsi="Times New Roman"/>
          <w:lang w:eastAsia="zh-CN"/>
        </w:rPr>
      </w:pPr>
      <w:r w:rsidRPr="00EB7BC2">
        <w:rPr>
          <w:rFonts w:ascii="Times New Roman" w:eastAsia="宋体" w:hAnsi="Times New Roman"/>
          <w:lang w:eastAsia="zh-CN"/>
        </w:rPr>
        <w:t xml:space="preserve"> The first scheme is to configure multiple DRX cycles which to be used in a round</w:t>
      </w:r>
      <w:r w:rsidR="005B150E">
        <w:rPr>
          <w:rFonts w:ascii="Times New Roman" w:eastAsia="宋体" w:hAnsi="Times New Roman" w:hint="eastAsia"/>
          <w:lang w:eastAsia="zh-CN"/>
        </w:rPr>
        <w:t xml:space="preserve"> </w:t>
      </w:r>
      <w:r w:rsidRPr="00EB7BC2">
        <w:rPr>
          <w:rFonts w:ascii="Times New Roman" w:eastAsia="宋体" w:hAnsi="Times New Roman"/>
          <w:lang w:eastAsia="zh-CN"/>
        </w:rPr>
        <w:t>, e.g., three DRX cycles including 16ms, 17ms, 17ms to be used in a round</w:t>
      </w:r>
      <w:r w:rsidR="005B150E">
        <w:rPr>
          <w:rFonts w:ascii="Times New Roman" w:eastAsia="宋体" w:hAnsi="Times New Roman" w:hint="eastAsia"/>
          <w:lang w:eastAsia="zh-CN"/>
        </w:rPr>
        <w:t xml:space="preserve"> cycle like 50ms,</w:t>
      </w:r>
      <w:r w:rsidRPr="00EB7BC2">
        <w:rPr>
          <w:rFonts w:ascii="Times New Roman" w:eastAsia="宋体" w:hAnsi="Times New Roman"/>
          <w:lang w:eastAsia="zh-CN"/>
        </w:rPr>
        <w:t xml:space="preserve"> which can align with 60fps XR traffic.</w:t>
      </w:r>
    </w:p>
    <w:p w:rsidR="004A3B11" w:rsidRPr="00EB7BC2" w:rsidRDefault="004A3B11"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6458" w:dyaOrig="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45.85pt" o:ole="">
            <v:imagedata r:id="rId8" o:title=""/>
          </v:shape>
          <o:OLEObject Type="Embed" ProgID="Visio.Drawing.15" ShapeID="_x0000_i1025" DrawAspect="Content" ObjectID="_1742373897" r:id="rId9"/>
        </w:object>
      </w:r>
    </w:p>
    <w:p w:rsidR="004A3B11" w:rsidRPr="00EB7BC2" w:rsidRDefault="004A3B11"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igure 1. Multiple DRX cycles which used in a round</w:t>
      </w:r>
    </w:p>
    <w:p w:rsidR="00EF28BE" w:rsidRDefault="007B7D10" w:rsidP="00EF28BE">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b/>
          <w:bCs/>
          <w:u w:val="single"/>
          <w:lang w:eastAsia="zh-CN"/>
        </w:rPr>
        <w:t>Scheme#2</w:t>
      </w:r>
      <w:r w:rsidR="00EF28BE" w:rsidRPr="00EF28BE">
        <w:rPr>
          <w:rFonts w:ascii="Times New Roman" w:eastAsia="宋体" w:hAnsi="Times New Roman" w:hint="eastAsia"/>
          <w:b/>
          <w:bCs/>
          <w:u w:val="single"/>
          <w:lang w:eastAsia="zh-CN"/>
        </w:rPr>
        <w:t>：</w:t>
      </w:r>
      <w:r w:rsidR="00EF28BE" w:rsidRPr="00EF28BE">
        <w:rPr>
          <w:rFonts w:ascii="Times New Roman" w:eastAsia="宋体" w:hAnsi="Times New Roman" w:hint="eastAsia"/>
          <w:b/>
          <w:bCs/>
          <w:u w:val="single"/>
          <w:lang w:eastAsia="zh-CN"/>
        </w:rPr>
        <w:t>Multiple</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DRX</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on</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staring</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offsets</w:t>
      </w:r>
    </w:p>
    <w:p w:rsidR="004A3B11" w:rsidRPr="00EB7BC2" w:rsidRDefault="004A3B11" w:rsidP="00EB7BC2">
      <w:pPr>
        <w:spacing w:before="120"/>
        <w:rPr>
          <w:rFonts w:ascii="Times New Roman" w:eastAsia="宋体" w:hAnsi="Times New Roman"/>
          <w:iCs/>
          <w:noProof/>
          <w:lang w:eastAsia="ko-KR"/>
        </w:rPr>
      </w:pPr>
      <w:r w:rsidRPr="00EB7BC2">
        <w:rPr>
          <w:rFonts w:ascii="Times New Roman" w:eastAsia="宋体" w:hAnsi="Times New Roman" w:hint="eastAsia"/>
          <w:lang w:eastAsia="zh-CN"/>
        </w:rPr>
        <w:t>A</w:t>
      </w:r>
      <w:r w:rsidRPr="00EB7BC2">
        <w:rPr>
          <w:rFonts w:ascii="Times New Roman" w:eastAsia="宋体" w:hAnsi="Times New Roman"/>
          <w:lang w:eastAsia="zh-CN"/>
        </w:rPr>
        <w:t xml:space="preserve">nother scheme is to configure multiple DRX ON starting offsets, e.g.,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 xml:space="preserve">in a DRX cycle and UE needs to start </w:t>
      </w:r>
      <w:r w:rsidRPr="00EB7BC2">
        <w:rPr>
          <w:rFonts w:ascii="Times New Roman" w:eastAsia="宋体" w:hAnsi="Times New Roman"/>
          <w:i/>
          <w:lang w:eastAsia="zh-CN"/>
        </w:rPr>
        <w:t>drx-onDurationTimer</w:t>
      </w:r>
      <w:r w:rsidRPr="00EB7BC2">
        <w:rPr>
          <w:rFonts w:ascii="Times New Roman" w:eastAsia="宋体" w:hAnsi="Times New Roman"/>
          <w:iCs/>
          <w:noProof/>
          <w:lang w:eastAsia="ko-KR"/>
        </w:rPr>
        <w:t xml:space="preserve"> more than once in one DRX cycle to align with XR traffic. Figure 2 is an illustraction which the DRX cycle is 50ms and three </w:t>
      </w:r>
      <w:r w:rsidRPr="00EB7BC2">
        <w:rPr>
          <w:rFonts w:ascii="Times New Roman" w:eastAsia="宋体" w:hAnsi="Times New Roman"/>
          <w:i/>
          <w:noProof/>
          <w:lang w:eastAsia="ko-KR"/>
        </w:rPr>
        <w:t xml:space="preserve">drx-SlotOffset </w:t>
      </w:r>
      <w:r w:rsidR="00B2302E">
        <w:rPr>
          <w:rFonts w:ascii="Times New Roman" w:eastAsia="宋体" w:hAnsi="Times New Roman"/>
          <w:iCs/>
          <w:noProof/>
          <w:lang w:eastAsia="ko-KR"/>
        </w:rPr>
        <w:t>values are co</w:t>
      </w:r>
      <w:r w:rsidR="00B2302E">
        <w:rPr>
          <w:rFonts w:ascii="Times New Roman" w:eastAsia="宋体" w:hAnsi="Times New Roman" w:hint="eastAsia"/>
          <w:iCs/>
          <w:noProof/>
          <w:lang w:eastAsia="zh-CN"/>
        </w:rPr>
        <w:t>nf</w:t>
      </w:r>
      <w:r w:rsidR="00B2302E">
        <w:rPr>
          <w:rFonts w:ascii="Times New Roman" w:eastAsia="宋体" w:hAnsi="Times New Roman"/>
          <w:iCs/>
          <w:noProof/>
          <w:lang w:eastAsia="ko-KR"/>
        </w:rPr>
        <w:t>ig</w:t>
      </w:r>
      <w:r w:rsidR="00B2302E">
        <w:rPr>
          <w:rFonts w:ascii="Times New Roman" w:eastAsia="宋体" w:hAnsi="Times New Roman" w:hint="eastAsia"/>
          <w:iCs/>
          <w:noProof/>
          <w:lang w:eastAsia="zh-CN"/>
        </w:rPr>
        <w:t>ured</w:t>
      </w:r>
      <w:r w:rsidRPr="00EB7BC2">
        <w:rPr>
          <w:rFonts w:ascii="Times New Roman" w:eastAsia="宋体" w:hAnsi="Times New Roman"/>
          <w:iCs/>
          <w:noProof/>
          <w:lang w:eastAsia="ko-KR"/>
        </w:rPr>
        <w:t xml:space="preserve"> including 0ms, 16ms and 33ms which can achi</w:t>
      </w:r>
      <w:r w:rsidR="00B2302E">
        <w:rPr>
          <w:rFonts w:ascii="Times New Roman" w:eastAsia="宋体" w:hAnsi="Times New Roman"/>
          <w:iCs/>
          <w:noProof/>
          <w:lang w:eastAsia="ko-KR"/>
        </w:rPr>
        <w:t>eve the same PDCCH minotiring o</w:t>
      </w:r>
      <w:r w:rsidRPr="00EB7BC2">
        <w:rPr>
          <w:rFonts w:ascii="Times New Roman" w:eastAsia="宋体" w:hAnsi="Times New Roman"/>
          <w:iCs/>
          <w:noProof/>
          <w:lang w:eastAsia="ko-KR"/>
        </w:rPr>
        <w:t>ccasion pattern as Figure 1.</w:t>
      </w:r>
    </w:p>
    <w:p w:rsidR="004A3B11" w:rsidRPr="00EB7BC2" w:rsidRDefault="004A3B11"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7103" w:dyaOrig="1380">
          <v:shape id="_x0000_i1026" type="#_x0000_t75" style="width:355pt;height:68.75pt" o:ole="">
            <v:imagedata r:id="rId10" o:title=""/>
          </v:shape>
          <o:OLEObject Type="Embed" ProgID="Visio.Drawing.15" ShapeID="_x0000_i1026" DrawAspect="Content" ObjectID="_1742373898" r:id="rId11"/>
        </w:object>
      </w:r>
    </w:p>
    <w:p w:rsidR="004A3B11" w:rsidRPr="00EB7BC2" w:rsidRDefault="004A3B11"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 xml:space="preserve">igure 2. Multiple </w:t>
      </w:r>
      <w:r w:rsidRPr="00EB7BC2">
        <w:rPr>
          <w:rFonts w:ascii="Times New Roman" w:eastAsia="宋体" w:hAnsi="Times New Roman"/>
          <w:b/>
          <w:bCs/>
          <w:i/>
          <w:iCs/>
          <w:lang w:eastAsia="zh-CN"/>
        </w:rPr>
        <w:t>drx-StartOffset</w:t>
      </w:r>
      <w:r w:rsidRPr="00EB7BC2">
        <w:rPr>
          <w:rFonts w:ascii="Times New Roman" w:eastAsia="宋体" w:hAnsi="Times New Roman"/>
          <w:b/>
          <w:bCs/>
          <w:lang w:eastAsia="zh-CN"/>
        </w:rPr>
        <w:t xml:space="preserve"> values in one DRX cycle</w:t>
      </w:r>
    </w:p>
    <w:p w:rsidR="00B2302E" w:rsidRDefault="00B2302E" w:rsidP="00B2302E">
      <w:pPr>
        <w:spacing w:before="120" w:after="0"/>
        <w:jc w:val="left"/>
        <w:rPr>
          <w:rFonts w:ascii="Times" w:eastAsiaTheme="minorEastAsia" w:hAnsi="Times"/>
          <w:b/>
          <w:bCs/>
          <w:szCs w:val="24"/>
          <w:lang w:eastAsia="zh-CN"/>
        </w:rPr>
      </w:pPr>
    </w:p>
    <w:p w:rsidR="00A63C65" w:rsidRPr="00EB7BC2" w:rsidRDefault="00A63C65" w:rsidP="00A63C65">
      <w:pPr>
        <w:spacing w:before="120"/>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hint="eastAsia"/>
          <w:b/>
          <w:bCs/>
          <w:lang w:eastAsia="zh-CN"/>
        </w:rPr>
        <w:t>1:</w:t>
      </w:r>
      <w:r w:rsidRPr="00EB7BC2">
        <w:rPr>
          <w:rFonts w:ascii="Times New Roman" w:eastAsia="宋体" w:hAnsi="Times New Roman"/>
          <w:b/>
          <w:bCs/>
          <w:lang w:eastAsia="zh-CN"/>
        </w:rPr>
        <w:t xml:space="preserve"> </w:t>
      </w:r>
      <w:r>
        <w:rPr>
          <w:rFonts w:ascii="Times New Roman" w:eastAsia="宋体" w:hAnsi="Times New Roman" w:hint="eastAsia"/>
          <w:b/>
          <w:bCs/>
          <w:lang w:eastAsia="zh-CN"/>
        </w:rPr>
        <w:t>Use m</w:t>
      </w:r>
      <w:r w:rsidRPr="00952C37">
        <w:rPr>
          <w:rFonts w:ascii="Times New Roman" w:eastAsia="宋体" w:hAnsi="Times New Roman"/>
          <w:b/>
          <w:bCs/>
          <w:lang w:eastAsia="zh-CN"/>
        </w:rPr>
        <w:t xml:space="preserve">ultiple values for a certain DRX parameter </w:t>
      </w:r>
      <w:r>
        <w:rPr>
          <w:rFonts w:ascii="Times New Roman" w:eastAsia="宋体" w:hAnsi="Times New Roman" w:hint="eastAsia"/>
          <w:b/>
          <w:bCs/>
          <w:lang w:eastAsia="zh-CN"/>
        </w:rPr>
        <w:t xml:space="preserve">to </w:t>
      </w:r>
      <w:r w:rsidRPr="00952C37">
        <w:rPr>
          <w:rFonts w:ascii="Times New Roman" w:eastAsia="宋体" w:hAnsi="Times New Roman"/>
          <w:b/>
          <w:bCs/>
          <w:lang w:eastAsia="zh-CN"/>
        </w:rPr>
        <w:t>solve the match between C-DRX periodicity and XR traffic cycle.</w:t>
      </w:r>
      <w:r>
        <w:rPr>
          <w:rFonts w:ascii="Times New Roman" w:eastAsia="宋体" w:hAnsi="Times New Roman" w:hint="eastAsia"/>
          <w:b/>
          <w:bCs/>
          <w:lang w:eastAsia="zh-CN"/>
        </w:rPr>
        <w:t xml:space="preserve"> T</w:t>
      </w:r>
      <w:r w:rsidRPr="00EB7BC2">
        <w:rPr>
          <w:rFonts w:ascii="Times New Roman" w:eastAsia="宋体" w:hAnsi="Times New Roman"/>
          <w:b/>
          <w:bCs/>
          <w:lang w:eastAsia="zh-CN"/>
        </w:rPr>
        <w: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291745">
        <w:rPr>
          <w:rFonts w:ascii="Times New Roman" w:eastAsia="宋体" w:hAnsi="Times New Roman" w:hint="eastAsia"/>
          <w:b/>
          <w:bCs/>
          <w:lang w:eastAsia="zh-CN"/>
        </w:rPr>
        <w:t xml:space="preserve"> </w:t>
      </w:r>
    </w:p>
    <w:p w:rsidR="00A63C65" w:rsidRPr="00EB7BC2" w:rsidRDefault="00A63C65" w:rsidP="00CE0D2D">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rsidR="00A63C65" w:rsidRPr="00A63C65" w:rsidRDefault="00A63C65" w:rsidP="00CE0D2D">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rsidR="00A63C65" w:rsidRPr="00A63C65" w:rsidRDefault="00A63C65" w:rsidP="00A63C65">
      <w:pPr>
        <w:spacing w:before="120" w:after="0"/>
        <w:jc w:val="left"/>
        <w:rPr>
          <w:rFonts w:ascii="Times" w:eastAsia="Batang" w:hAnsi="Times"/>
          <w:b/>
          <w:bCs/>
          <w:szCs w:val="24"/>
          <w:lang w:eastAsia="zh-CN"/>
        </w:rPr>
      </w:pPr>
    </w:p>
    <w:p w:rsidR="009C6592" w:rsidRDefault="009C6592" w:rsidP="009C6592">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the schemes listed in this document, </w:t>
      </w:r>
      <w:r>
        <w:rPr>
          <w:rFonts w:ascii="Times New Roman" w:eastAsia="宋体" w:hAnsi="Times New Roman"/>
          <w:lang w:eastAsia="zh-CN"/>
        </w:rPr>
        <w:t>the way of multiple DRX configurations, at least multiple values for a certain DRX parameter is good to solve the mismatch between C-DRX periodicity and XR traffic cycle.</w:t>
      </w:r>
      <w:r>
        <w:rPr>
          <w:rFonts w:ascii="Times New Roman" w:eastAsia="宋体" w:hAnsi="Times New Roman" w:hint="eastAsia"/>
          <w:lang w:eastAsia="zh-CN"/>
        </w:rPr>
        <w:t xml:space="preserve"> Besides multiple XR flows in </w:t>
      </w:r>
      <w:r>
        <w:rPr>
          <w:rFonts w:ascii="Times New Roman" w:eastAsia="宋体" w:hAnsi="Times New Roman"/>
          <w:lang w:eastAsia="zh-CN"/>
        </w:rPr>
        <w:t>one XR application</w:t>
      </w:r>
      <w:r>
        <w:rPr>
          <w:rFonts w:ascii="Times New Roman" w:eastAsia="宋体" w:hAnsi="Times New Roman" w:hint="eastAsia"/>
          <w:lang w:eastAsia="zh-CN"/>
        </w:rPr>
        <w:t>/</w:t>
      </w:r>
      <w:r>
        <w:rPr>
          <w:rFonts w:ascii="Times New Roman" w:eastAsia="宋体" w:hAnsi="Times New Roman"/>
          <w:lang w:eastAsia="zh-CN"/>
        </w:rPr>
        <w:t xml:space="preserve">traffic </w:t>
      </w:r>
      <w:r>
        <w:rPr>
          <w:rFonts w:ascii="Times New Roman" w:eastAsia="宋体" w:hAnsi="Times New Roman" w:hint="eastAsia"/>
          <w:lang w:eastAsia="zh-CN"/>
        </w:rPr>
        <w:t>could also utilize the multiple</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 xml:space="preserve">value to satisfy the </w:t>
      </w:r>
      <w:r>
        <w:rPr>
          <w:rFonts w:ascii="Times New Roman" w:eastAsia="宋体" w:hAnsi="Times New Roman"/>
          <w:lang w:eastAsia="zh-CN"/>
        </w:rPr>
        <w:t>different traffic periodicit</w:t>
      </w:r>
      <w:r>
        <w:rPr>
          <w:rFonts w:ascii="Times New Roman" w:eastAsia="宋体" w:hAnsi="Times New Roman" w:hint="eastAsia"/>
          <w:lang w:eastAsia="zh-CN"/>
        </w:rPr>
        <w:t>ies.</w:t>
      </w:r>
    </w:p>
    <w:p w:rsidR="009C6592" w:rsidRDefault="009C6592" w:rsidP="009C6592">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discussion</w:t>
      </w:r>
      <w:r>
        <w:rPr>
          <w:rFonts w:ascii="Times New Roman" w:eastAsia="宋体" w:hAnsi="Times New Roman"/>
          <w:lang w:eastAsia="zh-CN"/>
        </w:rPr>
        <w:t xml:space="preserve"> </w:t>
      </w:r>
      <w:r>
        <w:rPr>
          <w:rFonts w:ascii="Times New Roman" w:eastAsia="宋体" w:hAnsi="Times New Roman" w:hint="eastAsia"/>
          <w:lang w:eastAsia="zh-CN"/>
        </w:rPr>
        <w:t>above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non-integer</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periodicity,</w:t>
      </w:r>
      <w:r>
        <w:rPr>
          <w:rFonts w:ascii="Times New Roman" w:eastAsia="宋体" w:hAnsi="Times New Roman"/>
          <w:lang w:eastAsia="zh-CN"/>
        </w:rPr>
        <w:t xml:space="preserve"> we can see that </w:t>
      </w:r>
      <w:r>
        <w:rPr>
          <w:rFonts w:ascii="Times New Roman" w:eastAsia="宋体" w:hAnsi="Times New Roman" w:hint="eastAsia"/>
          <w:lang w:eastAsia="zh-CN"/>
        </w:rPr>
        <w:t>considering</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potential</w:t>
      </w:r>
      <w:r>
        <w:rPr>
          <w:rFonts w:ascii="Times New Roman" w:eastAsia="宋体" w:hAnsi="Times New Roman"/>
          <w:lang w:eastAsia="zh-CN"/>
        </w:rPr>
        <w:t xml:space="preserve"> </w:t>
      </w:r>
      <w:r>
        <w:rPr>
          <w:rFonts w:ascii="Times New Roman" w:eastAsia="宋体" w:hAnsi="Times New Roman" w:hint="eastAsia"/>
          <w:lang w:eastAsia="zh-CN"/>
        </w:rPr>
        <w:t>signalling</w:t>
      </w:r>
      <w:r>
        <w:rPr>
          <w:rFonts w:ascii="Times New Roman" w:eastAsia="宋体" w:hAnsi="Times New Roman"/>
          <w:lang w:eastAsia="zh-CN"/>
        </w:rPr>
        <w:t xml:space="preserve"> </w:t>
      </w:r>
      <w:r>
        <w:rPr>
          <w:rFonts w:ascii="Times New Roman" w:eastAsia="宋体" w:hAnsi="Times New Roman" w:hint="eastAsia"/>
          <w:lang w:eastAsia="zh-CN"/>
        </w:rPr>
        <w:t>overhead</w:t>
      </w:r>
      <w:r>
        <w:rPr>
          <w:rFonts w:ascii="Times New Roman" w:eastAsia="宋体" w:hAnsi="Times New Roman"/>
          <w:lang w:eastAsia="zh-CN"/>
        </w:rPr>
        <w:t xml:space="preserve"> </w:t>
      </w:r>
      <w:r>
        <w:rPr>
          <w:rFonts w:ascii="Times New Roman" w:eastAsia="宋体" w:hAnsi="Times New Roman" w:hint="eastAsia"/>
          <w:lang w:eastAsia="zh-CN"/>
        </w:rPr>
        <w:t>accompanying</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introduction</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multiple</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we prefer that only one DRX configuration template is provided, with multiple values for specific parameters provided.</w:t>
      </w:r>
    </w:p>
    <w:p w:rsidR="009C6592" w:rsidRPr="007B7D10" w:rsidRDefault="009C6592" w:rsidP="009C6592">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A63C65">
        <w:rPr>
          <w:rFonts w:ascii="Times New Roman" w:eastAsia="宋体" w:hAnsi="Times New Roman" w:hint="eastAsia"/>
          <w:b/>
          <w:bCs/>
          <w:lang w:eastAsia="zh-CN"/>
        </w:rPr>
        <w:t>1</w:t>
      </w:r>
      <w:r w:rsidRPr="007B7D10">
        <w:rPr>
          <w:rFonts w:ascii="Times New Roman" w:eastAsia="宋体" w:hAnsi="Times New Roman"/>
          <w:b/>
          <w:bCs/>
          <w:lang w:eastAsia="zh-CN"/>
        </w:rPr>
        <w:t xml:space="preserve">: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rsidR="009C6592" w:rsidRDefault="009C6592" w:rsidP="009C6592">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As to the switching of DRX configurations, we think if the appropriate values are configured to UE</w:t>
      </w:r>
      <w:r>
        <w:rPr>
          <w:rFonts w:ascii="Times New Roman" w:eastAsia="宋体" w:hAnsi="Times New Roman" w:hint="eastAsia"/>
          <w:lang w:eastAsia="zh-CN"/>
        </w:rPr>
        <w:t>,</w:t>
      </w:r>
      <w:r>
        <w:rPr>
          <w:rFonts w:ascii="Times New Roman" w:eastAsia="宋体" w:hAnsi="Times New Roman"/>
          <w:lang w:eastAsia="zh-CN"/>
        </w:rPr>
        <w:t xml:space="preserve"> UE can apply them in the proper time.</w:t>
      </w:r>
      <w:r>
        <w:rPr>
          <w:rFonts w:ascii="Times New Roman" w:eastAsia="宋体" w:hAnsi="Times New Roman" w:hint="eastAsia"/>
          <w:lang w:eastAsia="zh-CN"/>
        </w:rPr>
        <w:t xml:space="preserve"> B</w:t>
      </w:r>
      <w:r>
        <w:rPr>
          <w:rFonts w:ascii="Times New Roman" w:eastAsia="宋体" w:hAnsi="Times New Roman"/>
          <w:lang w:eastAsia="zh-CN"/>
        </w:rPr>
        <w:t xml:space="preserve">esides, since there can be jitter for the traffic arrival, DCI based indication for </w:t>
      </w:r>
      <w:r>
        <w:rPr>
          <w:rFonts w:ascii="Times New Roman" w:eastAsia="宋体" w:hAnsi="Times New Roman" w:hint="eastAsia"/>
          <w:lang w:eastAsia="zh-CN"/>
        </w:rPr>
        <w:t xml:space="preserve">the DRX configuration </w:t>
      </w:r>
      <w:r>
        <w:rPr>
          <w:rFonts w:ascii="Times New Roman" w:eastAsia="宋体" w:hAnsi="Times New Roman"/>
          <w:lang w:eastAsia="zh-CN"/>
        </w:rPr>
        <w:t>adjustment is needed in this case, and it can also be used for UE to switching the DRX configuration.</w:t>
      </w:r>
    </w:p>
    <w:p w:rsidR="009C6592" w:rsidRPr="007B7D10" w:rsidRDefault="009C6592" w:rsidP="009C6592">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3</w:t>
      </w:r>
      <w:r w:rsidRPr="007B7D10">
        <w:rPr>
          <w:rFonts w:ascii="Times New Roman" w:eastAsia="宋体" w:hAnsi="Times New Roman"/>
          <w:b/>
          <w:bCs/>
          <w:lang w:eastAsia="zh-CN"/>
        </w:rPr>
        <w:t xml:space="preserve">: UE can switch the DRX configuration autonomous with appropriate configuration provided. </w:t>
      </w:r>
    </w:p>
    <w:p w:rsidR="009C6592" w:rsidRDefault="009C6592" w:rsidP="00B2302E">
      <w:pPr>
        <w:spacing w:before="120" w:after="0"/>
        <w:jc w:val="left"/>
        <w:rPr>
          <w:rFonts w:ascii="Times" w:eastAsiaTheme="minorEastAsia" w:hAnsi="Times"/>
          <w:b/>
          <w:bCs/>
          <w:szCs w:val="24"/>
          <w:lang w:eastAsia="zh-CN"/>
        </w:rPr>
      </w:pPr>
    </w:p>
    <w:p w:rsidR="00D52163" w:rsidRPr="004A3B11" w:rsidRDefault="00EB2C09" w:rsidP="00D52163">
      <w:pPr>
        <w:pStyle w:val="2"/>
        <w:ind w:left="576"/>
        <w:rPr>
          <w:lang w:eastAsia="zh-CN"/>
        </w:rPr>
      </w:pPr>
      <w:r>
        <w:rPr>
          <w:lang w:eastAsia="zh-CN"/>
        </w:rPr>
        <w:t>C</w:t>
      </w:r>
      <w:r>
        <w:rPr>
          <w:rFonts w:hint="eastAsia"/>
          <w:lang w:eastAsia="zh-CN"/>
        </w:rPr>
        <w:t xml:space="preserve">omparison </w:t>
      </w:r>
      <w:r w:rsidR="00D52163">
        <w:rPr>
          <w:rFonts w:hint="eastAsia"/>
          <w:lang w:eastAsia="zh-CN"/>
        </w:rPr>
        <w:t xml:space="preserve">of </w:t>
      </w:r>
      <w:r w:rsidR="00D52163" w:rsidRPr="00D52163">
        <w:rPr>
          <w:rFonts w:hint="eastAsia"/>
          <w:lang w:eastAsia="zh-CN"/>
        </w:rPr>
        <w:t xml:space="preserve">the </w:t>
      </w:r>
      <w:r w:rsidR="00D52163">
        <w:rPr>
          <w:rFonts w:hint="eastAsia"/>
          <w:lang w:eastAsia="zh-CN"/>
        </w:rPr>
        <w:t>N</w:t>
      </w:r>
      <w:r w:rsidR="00D52163">
        <w:rPr>
          <w:lang w:eastAsia="zh-CN"/>
        </w:rPr>
        <w:t>on-integer DRX periodicity</w:t>
      </w:r>
      <w:r w:rsidR="00D52163">
        <w:rPr>
          <w:rFonts w:hint="eastAsia"/>
          <w:lang w:eastAsia="zh-CN"/>
        </w:rPr>
        <w:t xml:space="preserve"> schemes</w:t>
      </w:r>
    </w:p>
    <w:p w:rsidR="00EB2C09" w:rsidRDefault="00131A30" w:rsidP="00B2302E">
      <w:pPr>
        <w:spacing w:before="120" w:after="0"/>
        <w:jc w:val="left"/>
        <w:rPr>
          <w:rFonts w:ascii="Times New Roman" w:eastAsia="宋体" w:hAnsi="Times New Roman"/>
          <w:lang w:eastAsia="zh-CN"/>
        </w:rPr>
      </w:pPr>
      <w:r w:rsidRPr="00131A30">
        <w:rPr>
          <w:rFonts w:ascii="Times New Roman" w:eastAsia="宋体" w:hAnsi="Times New Roman"/>
          <w:lang w:eastAsia="zh-CN"/>
        </w:rPr>
        <w:t>I</w:t>
      </w:r>
      <w:r w:rsidRPr="00131A30">
        <w:rPr>
          <w:rFonts w:ascii="Times New Roman" w:eastAsia="宋体" w:hAnsi="Times New Roman" w:hint="eastAsia"/>
          <w:lang w:eastAsia="zh-CN"/>
        </w:rPr>
        <w:t xml:space="preserve">n the last </w:t>
      </w:r>
      <w:r w:rsidR="008A0D2B">
        <w:rPr>
          <w:rFonts w:ascii="Times New Roman" w:eastAsia="宋体" w:hAnsi="Times New Roman" w:hint="eastAsia"/>
          <w:lang w:eastAsia="zh-CN"/>
        </w:rPr>
        <w:t xml:space="preserve">RAN2 meeting, several companies proposed their </w:t>
      </w:r>
      <w:r w:rsidR="008A0D2B">
        <w:rPr>
          <w:rFonts w:ascii="Times New Roman" w:eastAsia="宋体" w:hAnsi="Times New Roman"/>
          <w:lang w:eastAsia="zh-CN"/>
        </w:rPr>
        <w:t xml:space="preserve">non-integer DRX periodicity </w:t>
      </w:r>
      <w:r w:rsidR="008A0D2B">
        <w:rPr>
          <w:rFonts w:ascii="Times New Roman" w:eastAsia="宋体" w:hAnsi="Times New Roman" w:hint="eastAsia"/>
          <w:lang w:eastAsia="zh-CN"/>
        </w:rPr>
        <w:t>schemes</w:t>
      </w:r>
      <w:r w:rsidR="00EE3A30">
        <w:rPr>
          <w:rFonts w:ascii="Times New Roman" w:eastAsia="宋体" w:hAnsi="Times New Roman" w:hint="eastAsia"/>
          <w:lang w:eastAsia="zh-CN"/>
        </w:rPr>
        <w:t xml:space="preserve"> and w</w:t>
      </w:r>
      <w:r w:rsidR="008A0D2B">
        <w:rPr>
          <w:rFonts w:ascii="Times New Roman" w:eastAsia="宋体" w:hAnsi="Times New Roman" w:hint="eastAsia"/>
          <w:lang w:eastAsia="zh-CN"/>
        </w:rPr>
        <w:t>e l</w:t>
      </w:r>
      <w:r w:rsidR="007E0BAF">
        <w:rPr>
          <w:rFonts w:ascii="Times New Roman" w:eastAsia="宋体" w:hAnsi="Times New Roman" w:hint="eastAsia"/>
          <w:lang w:eastAsia="zh-CN"/>
        </w:rPr>
        <w:t xml:space="preserve">ist the </w:t>
      </w:r>
      <w:r w:rsidR="005F5E29">
        <w:rPr>
          <w:rFonts w:ascii="Times New Roman" w:eastAsia="宋体" w:hAnsi="Times New Roman" w:hint="eastAsia"/>
          <w:lang w:eastAsia="zh-CN"/>
        </w:rPr>
        <w:t xml:space="preserve">various </w:t>
      </w:r>
      <w:r w:rsidR="007E0BAF">
        <w:rPr>
          <w:rFonts w:ascii="Times New Roman" w:eastAsia="宋体" w:hAnsi="Times New Roman" w:hint="eastAsia"/>
          <w:lang w:eastAsia="zh-CN"/>
        </w:rPr>
        <w:t xml:space="preserve">schemes and the comparison based on </w:t>
      </w:r>
      <w:r w:rsidR="00EE3A30">
        <w:rPr>
          <w:rFonts w:ascii="Times New Roman" w:eastAsia="宋体" w:hAnsi="Times New Roman" w:hint="eastAsia"/>
          <w:lang w:eastAsia="zh-CN"/>
        </w:rPr>
        <w:t>these schemes.</w:t>
      </w:r>
    </w:p>
    <w:tbl>
      <w:tblPr>
        <w:tblStyle w:val="af"/>
        <w:tblW w:w="0" w:type="auto"/>
        <w:jc w:val="center"/>
        <w:tblLook w:val="04A0"/>
      </w:tblPr>
      <w:tblGrid>
        <w:gridCol w:w="3285"/>
        <w:gridCol w:w="5470"/>
      </w:tblGrid>
      <w:tr w:rsidR="005E0590" w:rsidTr="00180F50">
        <w:trPr>
          <w:jc w:val="center"/>
        </w:trPr>
        <w:tc>
          <w:tcPr>
            <w:tcW w:w="3285" w:type="dxa"/>
          </w:tcPr>
          <w:p w:rsidR="005E0590" w:rsidRPr="005E0590" w:rsidRDefault="005E0590" w:rsidP="00B2302E">
            <w:pPr>
              <w:spacing w:before="120" w:after="0"/>
              <w:jc w:val="left"/>
              <w:rPr>
                <w:rFonts w:ascii="Times New Roman" w:eastAsia="宋体" w:hAnsi="Times New Roman"/>
                <w:lang w:eastAsia="zh-CN"/>
              </w:rPr>
            </w:pPr>
            <w:r w:rsidRPr="005E0590">
              <w:rPr>
                <w:rFonts w:ascii="Times New Roman" w:eastAsia="宋体" w:hAnsi="Times New Roman" w:hint="eastAsia"/>
                <w:lang w:eastAsia="zh-CN"/>
              </w:rPr>
              <w:t>N</w:t>
            </w:r>
            <w:r w:rsidRPr="005E0590">
              <w:rPr>
                <w:rFonts w:ascii="Times New Roman" w:eastAsia="宋体" w:hAnsi="Times New Roman"/>
                <w:lang w:eastAsia="zh-CN"/>
              </w:rPr>
              <w:t>on-integer DRX periodicity</w:t>
            </w:r>
            <w:r w:rsidRPr="005E0590">
              <w:rPr>
                <w:rFonts w:ascii="Times New Roman" w:eastAsia="宋体" w:hAnsi="Times New Roman" w:hint="eastAsia"/>
                <w:lang w:eastAsia="zh-CN"/>
              </w:rPr>
              <w:t xml:space="preserve"> schemes</w:t>
            </w:r>
          </w:p>
        </w:tc>
        <w:tc>
          <w:tcPr>
            <w:tcW w:w="5470" w:type="dxa"/>
          </w:tcPr>
          <w:p w:rsidR="005E0590" w:rsidRPr="005E0590" w:rsidRDefault="005E0590" w:rsidP="00B2302E">
            <w:pPr>
              <w:spacing w:before="120" w:after="0"/>
              <w:jc w:val="left"/>
              <w:rPr>
                <w:rFonts w:ascii="Times New Roman" w:eastAsia="宋体" w:hAnsi="Times New Roman"/>
                <w:lang w:eastAsia="zh-CN"/>
              </w:rPr>
            </w:pPr>
            <w:r w:rsidRPr="005E0590">
              <w:rPr>
                <w:rFonts w:ascii="Times New Roman" w:eastAsia="宋体" w:hAnsi="Times New Roman"/>
                <w:lang w:eastAsia="zh-CN"/>
              </w:rPr>
              <w:t>P</w:t>
            </w:r>
            <w:r w:rsidRPr="005E0590">
              <w:rPr>
                <w:rFonts w:ascii="Times New Roman" w:eastAsia="宋体" w:hAnsi="Times New Roman" w:hint="eastAsia"/>
                <w:lang w:eastAsia="zh-CN"/>
              </w:rPr>
              <w:t>ros and Cons</w:t>
            </w:r>
          </w:p>
        </w:tc>
      </w:tr>
      <w:tr w:rsidR="005E0590" w:rsidTr="00180F50">
        <w:trPr>
          <w:jc w:val="center"/>
        </w:trPr>
        <w:tc>
          <w:tcPr>
            <w:tcW w:w="3285" w:type="dxa"/>
          </w:tcPr>
          <w:p w:rsidR="005E0590" w:rsidRDefault="005E0590" w:rsidP="00B2302E">
            <w:pPr>
              <w:spacing w:before="120" w:after="0"/>
              <w:jc w:val="left"/>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on-uniform DRX periodicity in a round</w:t>
            </w:r>
          </w:p>
        </w:tc>
        <w:tc>
          <w:tcPr>
            <w:tcW w:w="5470" w:type="dxa"/>
          </w:tcPr>
          <w:p w:rsidR="00C61DC9" w:rsidRDefault="005E0590" w:rsidP="008C1717">
            <w:pPr>
              <w:spacing w:before="120" w:after="0"/>
              <w:jc w:val="left"/>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ntroduce the DRX periodicity round with m</w:t>
            </w:r>
            <w:r w:rsidRPr="005E0590">
              <w:rPr>
                <w:rFonts w:ascii="Times New Roman" w:eastAsia="宋体" w:hAnsi="Times New Roman"/>
                <w:lang w:eastAsia="zh-CN"/>
              </w:rPr>
              <w:t>ultiple DRX cycles</w:t>
            </w:r>
            <w:r>
              <w:rPr>
                <w:rFonts w:ascii="Times New Roman" w:eastAsia="宋体" w:hAnsi="Times New Roman" w:hint="eastAsia"/>
                <w:lang w:eastAsia="zh-CN"/>
              </w:rPr>
              <w:t xml:space="preserve">.  </w:t>
            </w:r>
          </w:p>
          <w:p w:rsidR="005E0590" w:rsidRDefault="008C1717" w:rsidP="008C1717">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Pros: No formula design was needed. </w:t>
            </w:r>
            <w:r w:rsidRPr="008C1717">
              <w:rPr>
                <w:rFonts w:ascii="Times New Roman" w:eastAsia="宋体" w:hAnsi="Times New Roman" w:hint="eastAsia"/>
                <w:lang w:eastAsia="zh-CN"/>
              </w:rPr>
              <w:t>T</w:t>
            </w:r>
            <w:r w:rsidR="00C61DC9">
              <w:rPr>
                <w:rFonts w:ascii="Times New Roman" w:eastAsia="宋体" w:hAnsi="Times New Roman"/>
                <w:lang w:eastAsia="zh-CN"/>
              </w:rPr>
              <w:t xml:space="preserve">he current </w:t>
            </w:r>
            <w:r w:rsidR="00C61DC9">
              <w:rPr>
                <w:rFonts w:ascii="Times New Roman" w:eastAsia="宋体" w:hAnsi="Times New Roman" w:hint="eastAsia"/>
                <w:lang w:eastAsia="zh-CN"/>
              </w:rPr>
              <w:t>RRC</w:t>
            </w:r>
            <w:r w:rsidRPr="008C1717">
              <w:rPr>
                <w:rFonts w:ascii="Times New Roman" w:eastAsia="宋体" w:hAnsi="Times New Roman"/>
                <w:lang w:eastAsia="zh-CN"/>
              </w:rPr>
              <w:t xml:space="preserve"> spec</w:t>
            </w:r>
            <w:r w:rsidRPr="008C1717">
              <w:rPr>
                <w:rFonts w:ascii="Times New Roman" w:eastAsia="宋体" w:hAnsi="Times New Roman" w:hint="eastAsia"/>
                <w:lang w:eastAsia="zh-CN"/>
              </w:rPr>
              <w:t xml:space="preserve"> need</w:t>
            </w:r>
            <w:r w:rsidR="0081455E">
              <w:rPr>
                <w:rFonts w:ascii="Times New Roman" w:eastAsia="宋体" w:hAnsi="Times New Roman" w:hint="eastAsia"/>
                <w:lang w:eastAsia="zh-CN"/>
              </w:rPr>
              <w:t>s</w:t>
            </w:r>
            <w:r w:rsidRPr="008C1717">
              <w:rPr>
                <w:rFonts w:ascii="Times New Roman" w:eastAsia="宋体" w:hAnsi="Times New Roman" w:hint="eastAsia"/>
                <w:lang w:eastAsia="zh-CN"/>
              </w:rPr>
              <w:t xml:space="preserve"> to </w:t>
            </w:r>
            <w:r w:rsidR="0081455E">
              <w:rPr>
                <w:rFonts w:ascii="Times New Roman" w:eastAsia="宋体" w:hAnsi="Times New Roman" w:hint="eastAsia"/>
                <w:lang w:eastAsia="zh-CN"/>
              </w:rPr>
              <w:t xml:space="preserve">support the configuration of </w:t>
            </w:r>
            <w:r w:rsidRPr="008C1717">
              <w:rPr>
                <w:rFonts w:ascii="Times New Roman" w:eastAsia="宋体" w:hAnsi="Times New Roman" w:hint="eastAsia"/>
                <w:lang w:eastAsia="zh-CN"/>
              </w:rPr>
              <w:t xml:space="preserve">the DRX periodicity round with </w:t>
            </w:r>
            <w:r>
              <w:rPr>
                <w:rFonts w:ascii="Times New Roman" w:eastAsia="宋体" w:hAnsi="Times New Roman" w:hint="eastAsia"/>
                <w:lang w:eastAsia="zh-CN"/>
              </w:rPr>
              <w:t>m</w:t>
            </w:r>
            <w:r w:rsidRPr="005E0590">
              <w:rPr>
                <w:rFonts w:ascii="Times New Roman" w:eastAsia="宋体" w:hAnsi="Times New Roman"/>
                <w:lang w:eastAsia="zh-CN"/>
              </w:rPr>
              <w:t>ultiple DRX cycles</w:t>
            </w:r>
            <w:r w:rsidR="0081455E">
              <w:rPr>
                <w:rFonts w:ascii="Times New Roman" w:eastAsia="宋体" w:hAnsi="Times New Roman" w:hint="eastAsia"/>
                <w:lang w:eastAsia="zh-CN"/>
              </w:rPr>
              <w:t>,</w:t>
            </w:r>
            <w:r>
              <w:rPr>
                <w:rFonts w:ascii="Times New Roman" w:eastAsia="宋体" w:hAnsi="Times New Roman" w:hint="eastAsia"/>
                <w:lang w:eastAsia="zh-CN"/>
              </w:rPr>
              <w:t xml:space="preserve"> which is flexible and simple. </w:t>
            </w:r>
          </w:p>
          <w:p w:rsidR="008C1717" w:rsidRDefault="008C1717" w:rsidP="004A4391">
            <w:pPr>
              <w:spacing w:before="120" w:after="0"/>
              <w:jc w:val="left"/>
              <w:rPr>
                <w:rFonts w:ascii="Times New Roman" w:eastAsia="宋体" w:hAnsi="Times New Roman"/>
                <w:lang w:eastAsia="zh-CN"/>
              </w:rPr>
            </w:pPr>
            <w:r>
              <w:rPr>
                <w:rFonts w:ascii="Times New Roman" w:eastAsia="宋体" w:hAnsi="Times New Roman" w:hint="eastAsia"/>
                <w:lang w:eastAsia="zh-CN"/>
              </w:rPr>
              <w:t>Cons:</w:t>
            </w:r>
            <w:r w:rsidR="0081455E">
              <w:rPr>
                <w:rFonts w:ascii="Times New Roman" w:eastAsia="宋体" w:hAnsi="Times New Roman" w:hint="eastAsia"/>
                <w:lang w:eastAsia="zh-CN"/>
              </w:rPr>
              <w:t xml:space="preserve"> maybe extend the number of </w:t>
            </w:r>
            <w:r w:rsidR="0081455E" w:rsidRPr="005E0590">
              <w:rPr>
                <w:rFonts w:ascii="Times New Roman" w:eastAsia="宋体" w:hAnsi="Times New Roman"/>
                <w:lang w:eastAsia="zh-CN"/>
              </w:rPr>
              <w:t>DRX cycles</w:t>
            </w:r>
            <w:r w:rsidR="0081455E">
              <w:rPr>
                <w:rFonts w:ascii="Times New Roman" w:eastAsia="宋体" w:hAnsi="Times New Roman" w:hint="eastAsia"/>
                <w:lang w:eastAsia="zh-CN"/>
              </w:rPr>
              <w:t xml:space="preserve"> in </w:t>
            </w:r>
            <w:r w:rsidR="00DD4674">
              <w:rPr>
                <w:rFonts w:ascii="Times New Roman" w:eastAsia="宋体" w:hAnsi="Times New Roman" w:hint="eastAsia"/>
                <w:lang w:eastAsia="zh-CN"/>
              </w:rPr>
              <w:t>one DRX periodicity round</w:t>
            </w:r>
            <w:r w:rsidR="004A4391">
              <w:rPr>
                <w:rFonts w:ascii="Times New Roman" w:eastAsia="宋体" w:hAnsi="Times New Roman" w:hint="eastAsia"/>
                <w:lang w:eastAsia="zh-CN"/>
              </w:rPr>
              <w:t xml:space="preserve"> </w:t>
            </w:r>
            <w:r w:rsidR="005F5E29">
              <w:rPr>
                <w:rFonts w:ascii="Times New Roman" w:eastAsia="宋体" w:hAnsi="Times New Roman" w:hint="eastAsia"/>
                <w:lang w:eastAsia="zh-CN"/>
              </w:rPr>
              <w:t>in future</w:t>
            </w:r>
            <w:r w:rsidR="004A4391">
              <w:rPr>
                <w:rFonts w:ascii="Times New Roman" w:eastAsia="宋体" w:hAnsi="Times New Roman" w:hint="eastAsia"/>
                <w:lang w:eastAsia="zh-CN"/>
              </w:rPr>
              <w:t xml:space="preserve"> due to the </w:t>
            </w:r>
            <w:r w:rsidR="004A4391">
              <w:rPr>
                <w:rFonts w:ascii="Times New Roman" w:eastAsia="宋体" w:hAnsi="Times New Roman"/>
                <w:lang w:eastAsia="zh-CN"/>
              </w:rPr>
              <w:t>introduction</w:t>
            </w:r>
            <w:r w:rsidR="004A4391">
              <w:rPr>
                <w:rFonts w:ascii="Times New Roman" w:eastAsia="宋体" w:hAnsi="Times New Roman" w:hint="eastAsia"/>
                <w:lang w:eastAsia="zh-CN"/>
              </w:rPr>
              <w:t xml:space="preserve"> of the new</w:t>
            </w:r>
            <w:r w:rsidR="004A4391" w:rsidRPr="00297349">
              <w:rPr>
                <w:rFonts w:ascii="Times New Roman" w:eastAsia="宋体" w:hAnsi="Times New Roman"/>
                <w:lang w:eastAsia="zh-CN"/>
              </w:rPr>
              <w:t xml:space="preserve"> frame rate</w:t>
            </w:r>
            <w:r w:rsidR="004A4391">
              <w:rPr>
                <w:rFonts w:ascii="Times New Roman" w:eastAsia="宋体" w:hAnsi="Times New Roman" w:hint="eastAsia"/>
                <w:lang w:eastAsia="zh-CN"/>
              </w:rPr>
              <w:t xml:space="preserve"> for XR services</w:t>
            </w:r>
            <w:r w:rsidR="0081455E">
              <w:rPr>
                <w:rFonts w:ascii="Times New Roman" w:eastAsia="宋体" w:hAnsi="Times New Roman" w:hint="eastAsia"/>
                <w:lang w:eastAsia="zh-CN"/>
              </w:rPr>
              <w:t>.</w:t>
            </w:r>
          </w:p>
        </w:tc>
      </w:tr>
      <w:tr w:rsidR="005E0590" w:rsidTr="00180F50">
        <w:trPr>
          <w:jc w:val="center"/>
        </w:trPr>
        <w:tc>
          <w:tcPr>
            <w:tcW w:w="3285" w:type="dxa"/>
          </w:tcPr>
          <w:p w:rsidR="005E0590" w:rsidRDefault="005E0590" w:rsidP="00B2302E">
            <w:pPr>
              <w:spacing w:before="120" w:after="0"/>
              <w:jc w:val="left"/>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 xml:space="preserve">on-uniform DRX </w:t>
            </w:r>
            <w:r w:rsidRPr="005E0590">
              <w:rPr>
                <w:rFonts w:ascii="Times New Roman" w:eastAsia="宋体" w:hAnsi="Times New Roman"/>
                <w:lang w:eastAsia="zh-CN"/>
              </w:rPr>
              <w:t>drx-StartOffset</w:t>
            </w:r>
            <w:r w:rsidRPr="005E0590">
              <w:rPr>
                <w:rFonts w:ascii="Times New Roman" w:eastAsia="宋体" w:hAnsi="Times New Roman" w:hint="eastAsia"/>
                <w:lang w:eastAsia="zh-CN"/>
              </w:rPr>
              <w:t xml:space="preserve"> </w:t>
            </w:r>
            <w:r w:rsidR="004A4391">
              <w:rPr>
                <w:rFonts w:ascii="Times New Roman" w:eastAsia="宋体" w:hAnsi="Times New Roman" w:hint="eastAsia"/>
                <w:lang w:eastAsia="zh-CN"/>
              </w:rPr>
              <w:t>in one DRX cycle</w:t>
            </w:r>
          </w:p>
        </w:tc>
        <w:tc>
          <w:tcPr>
            <w:tcW w:w="5470" w:type="dxa"/>
          </w:tcPr>
          <w:p w:rsidR="00C61DC9" w:rsidRDefault="005E0590" w:rsidP="0081455E">
            <w:pPr>
              <w:spacing w:before="120" w:after="0"/>
              <w:jc w:val="left"/>
              <w:rPr>
                <w:rFonts w:ascii="Times New Roman" w:eastAsia="宋体" w:hAnsi="Times New Roman"/>
                <w:lang w:eastAsia="zh-CN"/>
              </w:rPr>
            </w:pPr>
            <w:r>
              <w:rPr>
                <w:rFonts w:ascii="Times New Roman" w:eastAsia="宋体" w:hAnsi="Times New Roman"/>
                <w:lang w:eastAsia="zh-CN"/>
              </w:rPr>
              <w:t xml:space="preserve">Introduce the </w:t>
            </w:r>
            <w:r w:rsidR="008C1717">
              <w:rPr>
                <w:rFonts w:ascii="Times New Roman" w:eastAsia="宋体" w:hAnsi="Times New Roman" w:hint="eastAsia"/>
                <w:lang w:eastAsia="zh-CN"/>
              </w:rPr>
              <w:t>m</w:t>
            </w:r>
            <w:r w:rsidR="008C1717" w:rsidRPr="005E0590">
              <w:rPr>
                <w:rFonts w:ascii="Times New Roman" w:eastAsia="宋体" w:hAnsi="Times New Roman"/>
                <w:lang w:eastAsia="zh-CN"/>
              </w:rPr>
              <w:t>ultiple</w:t>
            </w:r>
            <w:r w:rsidR="008C1717">
              <w:rPr>
                <w:rFonts w:ascii="Times New Roman" w:eastAsia="宋体" w:hAnsi="Times New Roman"/>
                <w:lang w:eastAsia="zh-CN"/>
              </w:rPr>
              <w:t xml:space="preserve"> </w:t>
            </w:r>
            <w:r>
              <w:rPr>
                <w:rFonts w:ascii="Times New Roman" w:eastAsia="宋体" w:hAnsi="Times New Roman"/>
                <w:lang w:eastAsia="zh-CN"/>
              </w:rPr>
              <w:t xml:space="preserve">DRX </w:t>
            </w:r>
            <w:r w:rsidRPr="005E0590">
              <w:rPr>
                <w:rFonts w:ascii="Times New Roman" w:eastAsia="宋体" w:hAnsi="Times New Roman"/>
                <w:lang w:eastAsia="zh-CN"/>
              </w:rPr>
              <w:t>drx-StartOffset</w:t>
            </w:r>
            <w:r w:rsidRPr="005E0590">
              <w:rPr>
                <w:rFonts w:ascii="Times New Roman" w:eastAsia="宋体" w:hAnsi="Times New Roman" w:hint="eastAsia"/>
                <w:lang w:eastAsia="zh-CN"/>
              </w:rPr>
              <w:t xml:space="preserve"> </w:t>
            </w:r>
            <w:r>
              <w:rPr>
                <w:rFonts w:ascii="Times New Roman" w:eastAsia="宋体" w:hAnsi="Times New Roman" w:hint="eastAsia"/>
                <w:lang w:eastAsia="zh-CN"/>
              </w:rPr>
              <w:t>in one DRX</w:t>
            </w:r>
            <w:r w:rsidR="008C1717">
              <w:rPr>
                <w:rFonts w:ascii="Times New Roman" w:eastAsia="宋体" w:hAnsi="Times New Roman" w:hint="eastAsia"/>
                <w:lang w:eastAsia="zh-CN"/>
              </w:rPr>
              <w:t xml:space="preserve"> cycle.</w:t>
            </w:r>
            <w:r w:rsidR="0081455E" w:rsidRPr="008C1717">
              <w:rPr>
                <w:rFonts w:ascii="Times New Roman" w:eastAsia="宋体" w:hAnsi="Times New Roman" w:hint="eastAsia"/>
                <w:lang w:eastAsia="zh-CN"/>
              </w:rPr>
              <w:t xml:space="preserve"> </w:t>
            </w:r>
          </w:p>
          <w:p w:rsidR="0081455E" w:rsidRDefault="0081455E" w:rsidP="0081455E">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Pros: No formula design was needed. </w:t>
            </w:r>
            <w:r w:rsidRPr="008C1717">
              <w:rPr>
                <w:rFonts w:ascii="Times New Roman" w:eastAsia="宋体" w:hAnsi="Times New Roman" w:hint="eastAsia"/>
                <w:lang w:eastAsia="zh-CN"/>
              </w:rPr>
              <w:t>T</w:t>
            </w:r>
            <w:r w:rsidR="00C61DC9">
              <w:rPr>
                <w:rFonts w:ascii="Times New Roman" w:eastAsia="宋体" w:hAnsi="Times New Roman"/>
                <w:lang w:eastAsia="zh-CN"/>
              </w:rPr>
              <w:t xml:space="preserve">he current </w:t>
            </w:r>
            <w:r w:rsidR="00C61DC9">
              <w:rPr>
                <w:rFonts w:ascii="Times New Roman" w:eastAsia="宋体" w:hAnsi="Times New Roman" w:hint="eastAsia"/>
                <w:lang w:eastAsia="zh-CN"/>
              </w:rPr>
              <w:t>RRC</w:t>
            </w:r>
            <w:r w:rsidRPr="008C1717">
              <w:rPr>
                <w:rFonts w:ascii="Times New Roman" w:eastAsia="宋体" w:hAnsi="Times New Roman"/>
                <w:lang w:eastAsia="zh-CN"/>
              </w:rPr>
              <w:t xml:space="preserve"> spec</w:t>
            </w:r>
            <w:r w:rsidRPr="008C1717">
              <w:rPr>
                <w:rFonts w:ascii="Times New Roman" w:eastAsia="宋体" w:hAnsi="Times New Roman" w:hint="eastAsia"/>
                <w:lang w:eastAsia="zh-CN"/>
              </w:rPr>
              <w:t xml:space="preserve"> need</w:t>
            </w:r>
            <w:r>
              <w:rPr>
                <w:rFonts w:ascii="Times New Roman" w:eastAsia="宋体" w:hAnsi="Times New Roman" w:hint="eastAsia"/>
                <w:lang w:eastAsia="zh-CN"/>
              </w:rPr>
              <w:t>s</w:t>
            </w:r>
            <w:r w:rsidRPr="008C1717">
              <w:rPr>
                <w:rFonts w:ascii="Times New Roman" w:eastAsia="宋体" w:hAnsi="Times New Roman" w:hint="eastAsia"/>
                <w:lang w:eastAsia="zh-CN"/>
              </w:rPr>
              <w:t xml:space="preserve"> to </w:t>
            </w:r>
            <w:r>
              <w:rPr>
                <w:rFonts w:ascii="Times New Roman" w:eastAsia="宋体" w:hAnsi="Times New Roman" w:hint="eastAsia"/>
                <w:lang w:eastAsia="zh-CN"/>
              </w:rPr>
              <w:t>support the configuration of m</w:t>
            </w:r>
            <w:r w:rsidRPr="005E0590">
              <w:rPr>
                <w:rFonts w:ascii="Times New Roman" w:eastAsia="宋体" w:hAnsi="Times New Roman"/>
                <w:lang w:eastAsia="zh-CN"/>
              </w:rPr>
              <w:t>ultiple</w:t>
            </w:r>
            <w:r>
              <w:rPr>
                <w:rFonts w:ascii="Times New Roman" w:eastAsia="宋体" w:hAnsi="Times New Roman"/>
                <w:lang w:eastAsia="zh-CN"/>
              </w:rPr>
              <w:t xml:space="preserve"> DRX </w:t>
            </w:r>
            <w:r w:rsidRPr="005E0590">
              <w:rPr>
                <w:rFonts w:ascii="Times New Roman" w:eastAsia="宋体" w:hAnsi="Times New Roman"/>
                <w:lang w:eastAsia="zh-CN"/>
              </w:rPr>
              <w:t>drx-StartOffset</w:t>
            </w:r>
            <w:r w:rsidRPr="005E0590">
              <w:rPr>
                <w:rFonts w:ascii="Times New Roman" w:eastAsia="宋体" w:hAnsi="Times New Roman" w:hint="eastAsia"/>
                <w:lang w:eastAsia="zh-CN"/>
              </w:rPr>
              <w:t xml:space="preserve"> </w:t>
            </w:r>
            <w:r>
              <w:rPr>
                <w:rFonts w:ascii="Times New Roman" w:eastAsia="宋体" w:hAnsi="Times New Roman" w:hint="eastAsia"/>
                <w:lang w:eastAsia="zh-CN"/>
              </w:rPr>
              <w:t>in one DRX cycle</w:t>
            </w:r>
            <w:r w:rsidR="0069369E">
              <w:rPr>
                <w:rFonts w:ascii="Times New Roman" w:eastAsia="宋体" w:hAnsi="Times New Roman" w:hint="eastAsia"/>
                <w:lang w:eastAsia="zh-CN"/>
              </w:rPr>
              <w:t>,</w:t>
            </w:r>
            <w:r>
              <w:rPr>
                <w:rFonts w:ascii="Times New Roman" w:eastAsia="宋体" w:hAnsi="Times New Roman" w:hint="eastAsia"/>
                <w:lang w:eastAsia="zh-CN"/>
              </w:rPr>
              <w:t xml:space="preserve"> which is flexible and simple. </w:t>
            </w:r>
          </w:p>
          <w:p w:rsidR="005E0590" w:rsidRDefault="0081455E" w:rsidP="0081455E">
            <w:pPr>
              <w:spacing w:before="120" w:after="0"/>
              <w:jc w:val="left"/>
              <w:rPr>
                <w:rFonts w:ascii="Times New Roman" w:eastAsia="宋体" w:hAnsi="Times New Roman"/>
                <w:lang w:eastAsia="zh-CN"/>
              </w:rPr>
            </w:pPr>
            <w:r>
              <w:rPr>
                <w:rFonts w:ascii="Times New Roman" w:eastAsia="宋体" w:hAnsi="Times New Roman" w:hint="eastAsia"/>
                <w:lang w:eastAsia="zh-CN"/>
              </w:rPr>
              <w:t xml:space="preserve">Cons: </w:t>
            </w:r>
            <w:r w:rsidR="004A4391">
              <w:rPr>
                <w:rFonts w:ascii="Times New Roman" w:eastAsia="宋体" w:hAnsi="Times New Roman" w:hint="eastAsia"/>
                <w:lang w:eastAsia="zh-CN"/>
              </w:rPr>
              <w:t xml:space="preserve">maybe extend the number of </w:t>
            </w:r>
            <w:r w:rsidR="004A4391" w:rsidRPr="005E0590">
              <w:rPr>
                <w:rFonts w:ascii="Times New Roman" w:eastAsia="宋体" w:hAnsi="Times New Roman"/>
                <w:lang w:eastAsia="zh-CN"/>
              </w:rPr>
              <w:t>DRX cycles</w:t>
            </w:r>
            <w:r w:rsidR="004A4391">
              <w:rPr>
                <w:rFonts w:ascii="Times New Roman" w:eastAsia="宋体" w:hAnsi="Times New Roman" w:hint="eastAsia"/>
                <w:lang w:eastAsia="zh-CN"/>
              </w:rPr>
              <w:t xml:space="preserve"> in one DRX periodicity round in future due to the </w:t>
            </w:r>
            <w:r w:rsidR="004A4391">
              <w:rPr>
                <w:rFonts w:ascii="Times New Roman" w:eastAsia="宋体" w:hAnsi="Times New Roman"/>
                <w:lang w:eastAsia="zh-CN"/>
              </w:rPr>
              <w:t>introduction</w:t>
            </w:r>
            <w:r w:rsidR="004A4391">
              <w:rPr>
                <w:rFonts w:ascii="Times New Roman" w:eastAsia="宋体" w:hAnsi="Times New Roman" w:hint="eastAsia"/>
                <w:lang w:eastAsia="zh-CN"/>
              </w:rPr>
              <w:t xml:space="preserve"> of the new</w:t>
            </w:r>
            <w:r w:rsidR="004A4391" w:rsidRPr="00297349">
              <w:rPr>
                <w:rFonts w:ascii="Times New Roman" w:eastAsia="宋体" w:hAnsi="Times New Roman"/>
                <w:lang w:eastAsia="zh-CN"/>
              </w:rPr>
              <w:t xml:space="preserve"> frame rate</w:t>
            </w:r>
            <w:r w:rsidR="004A4391">
              <w:rPr>
                <w:rFonts w:ascii="Times New Roman" w:eastAsia="宋体" w:hAnsi="Times New Roman" w:hint="eastAsia"/>
                <w:lang w:eastAsia="zh-CN"/>
              </w:rPr>
              <w:t xml:space="preserve"> for XR services</w:t>
            </w:r>
          </w:p>
        </w:tc>
      </w:tr>
      <w:tr w:rsidR="005E0590" w:rsidTr="00180F50">
        <w:trPr>
          <w:jc w:val="center"/>
        </w:trPr>
        <w:tc>
          <w:tcPr>
            <w:tcW w:w="3285" w:type="dxa"/>
          </w:tcPr>
          <w:p w:rsidR="005E0590" w:rsidRDefault="00C56368" w:rsidP="00B2302E">
            <w:pPr>
              <w:spacing w:before="120" w:after="0"/>
              <w:jc w:val="left"/>
              <w:rPr>
                <w:rFonts w:ascii="Times New Roman" w:eastAsia="宋体" w:hAnsi="Times New Roman"/>
                <w:lang w:eastAsia="zh-CN"/>
              </w:rPr>
            </w:pPr>
            <w:r>
              <w:rPr>
                <w:rFonts w:ascii="Times New Roman" w:eastAsia="宋体" w:hAnsi="Times New Roman"/>
                <w:lang w:eastAsia="zh-CN"/>
              </w:rPr>
              <w:t>Support</w:t>
            </w:r>
            <w:r>
              <w:rPr>
                <w:rFonts w:ascii="Times New Roman" w:eastAsia="宋体" w:hAnsi="Times New Roman" w:hint="eastAsia"/>
                <w:lang w:eastAsia="zh-CN"/>
              </w:rPr>
              <w:t xml:space="preserve"> </w:t>
            </w:r>
            <w:r w:rsidR="0096335E" w:rsidRPr="0096335E">
              <w:rPr>
                <w:rFonts w:ascii="Times New Roman" w:eastAsia="宋体" w:hAnsi="Times New Roman"/>
                <w:lang w:eastAsia="zh-CN"/>
              </w:rPr>
              <w:t xml:space="preserve">rational number </w:t>
            </w:r>
            <w:r>
              <w:rPr>
                <w:rFonts w:ascii="Times New Roman" w:eastAsia="宋体" w:hAnsi="Times New Roman" w:hint="eastAsia"/>
                <w:lang w:eastAsia="zh-CN"/>
              </w:rPr>
              <w:t xml:space="preserve">for </w:t>
            </w:r>
            <w:r w:rsidR="0096335E" w:rsidRPr="0096335E">
              <w:rPr>
                <w:rFonts w:ascii="Times New Roman" w:eastAsia="宋体" w:hAnsi="Times New Roman"/>
                <w:lang w:eastAsia="zh-CN"/>
              </w:rPr>
              <w:t>DRX cycles</w:t>
            </w:r>
            <w:r w:rsidR="0096335E">
              <w:rPr>
                <w:rFonts w:ascii="Times New Roman" w:eastAsia="宋体" w:hAnsi="Times New Roman" w:hint="eastAsia"/>
                <w:lang w:eastAsia="zh-CN"/>
              </w:rPr>
              <w:t xml:space="preserve"> [3] </w:t>
            </w:r>
            <w:r w:rsidR="005F5E29">
              <w:rPr>
                <w:rFonts w:ascii="Times New Roman" w:eastAsia="宋体" w:hAnsi="Times New Roman" w:hint="eastAsia"/>
                <w:lang w:eastAsia="zh-CN"/>
              </w:rPr>
              <w:t>&amp; [4]</w:t>
            </w:r>
          </w:p>
        </w:tc>
        <w:tc>
          <w:tcPr>
            <w:tcW w:w="5470" w:type="dxa"/>
          </w:tcPr>
          <w:p w:rsidR="002B0159" w:rsidRDefault="0096335E" w:rsidP="00B2302E">
            <w:pPr>
              <w:spacing w:before="120" w:after="0"/>
              <w:jc w:val="left"/>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ntroduce </w:t>
            </w:r>
            <w:r w:rsidR="002B0159">
              <w:rPr>
                <w:rFonts w:ascii="Times New Roman" w:eastAsia="宋体" w:hAnsi="Times New Roman" w:hint="eastAsia"/>
                <w:lang w:eastAsia="zh-CN"/>
              </w:rPr>
              <w:t xml:space="preserve">the </w:t>
            </w:r>
            <w:r w:rsidR="00C56368" w:rsidRPr="0096335E">
              <w:rPr>
                <w:rFonts w:ascii="Times New Roman" w:eastAsia="宋体" w:hAnsi="Times New Roman"/>
                <w:lang w:eastAsia="zh-CN"/>
              </w:rPr>
              <w:t xml:space="preserve">rational number </w:t>
            </w:r>
            <w:r w:rsidR="00C56368">
              <w:rPr>
                <w:rFonts w:ascii="Times New Roman" w:eastAsia="宋体" w:hAnsi="Times New Roman" w:hint="eastAsia"/>
                <w:lang w:eastAsia="zh-CN"/>
              </w:rPr>
              <w:t xml:space="preserve">for </w:t>
            </w:r>
            <w:r w:rsidR="00C56368" w:rsidRPr="0096335E">
              <w:rPr>
                <w:rFonts w:ascii="Times New Roman" w:eastAsia="宋体" w:hAnsi="Times New Roman"/>
                <w:lang w:eastAsia="zh-CN"/>
              </w:rPr>
              <w:t>DRX cycles</w:t>
            </w:r>
            <w:r w:rsidR="002B0159">
              <w:rPr>
                <w:rFonts w:ascii="Times New Roman" w:eastAsia="宋体" w:hAnsi="Times New Roman" w:hint="eastAsia"/>
                <w:lang w:eastAsia="zh-CN"/>
              </w:rPr>
              <w:t xml:space="preserve"> as</w:t>
            </w:r>
            <w:r w:rsidR="002B0159" w:rsidRPr="002B0159">
              <w:rPr>
                <w:rFonts w:ascii="Times New Roman" w:eastAsia="宋体" w:hAnsi="Times New Roman"/>
                <w:lang w:eastAsia="zh-CN"/>
              </w:rPr>
              <w:t xml:space="preserve"> dividend </w:t>
            </w:r>
            <w:r w:rsidR="002B0159">
              <w:rPr>
                <w:rFonts w:ascii="Times New Roman" w:eastAsia="宋体" w:hAnsi="Times New Roman" w:hint="eastAsia"/>
                <w:lang w:eastAsia="zh-CN"/>
              </w:rPr>
              <w:t xml:space="preserve">and </w:t>
            </w:r>
            <w:r w:rsidR="002B0159" w:rsidRPr="002B0159">
              <w:rPr>
                <w:rFonts w:ascii="Times New Roman" w:eastAsia="宋体" w:hAnsi="Times New Roman"/>
                <w:lang w:eastAsia="zh-CN"/>
              </w:rPr>
              <w:t>divisor</w:t>
            </w:r>
            <w:r w:rsidR="002B0159">
              <w:rPr>
                <w:rFonts w:ascii="Times New Roman" w:eastAsia="宋体" w:hAnsi="Times New Roman" w:hint="eastAsia"/>
                <w:lang w:eastAsia="zh-CN"/>
              </w:rPr>
              <w:t>.</w:t>
            </w:r>
          </w:p>
          <w:p w:rsidR="00C56368" w:rsidRDefault="00C56368" w:rsidP="00B2302E">
            <w:pPr>
              <w:spacing w:before="120" w:after="0"/>
              <w:jc w:val="left"/>
              <w:rPr>
                <w:rFonts w:ascii="Times New Roman" w:eastAsia="宋体" w:hAnsi="Times New Roman"/>
                <w:lang w:eastAsia="zh-CN"/>
              </w:rPr>
            </w:pPr>
            <w:r>
              <w:rPr>
                <w:rFonts w:ascii="Times New Roman" w:eastAsia="宋体" w:hAnsi="Times New Roman" w:hint="eastAsia"/>
                <w:lang w:eastAsia="zh-CN"/>
              </w:rPr>
              <w:t>Pros:</w:t>
            </w:r>
            <w:r w:rsidR="005F5E29">
              <w:rPr>
                <w:rFonts w:ascii="Times New Roman" w:eastAsia="宋体" w:hAnsi="Times New Roman" w:hint="eastAsia"/>
                <w:lang w:eastAsia="zh-CN"/>
              </w:rPr>
              <w:t xml:space="preserve"> </w:t>
            </w:r>
            <w:r w:rsidR="002B0159">
              <w:rPr>
                <w:rFonts w:ascii="Times New Roman" w:eastAsia="宋体" w:hAnsi="Times New Roman" w:hint="eastAsia"/>
                <w:lang w:eastAsia="zh-CN"/>
              </w:rPr>
              <w:t xml:space="preserve">may support any </w:t>
            </w:r>
            <w:r w:rsidR="002B0159" w:rsidRPr="0096335E">
              <w:rPr>
                <w:rFonts w:ascii="Times New Roman" w:eastAsia="宋体" w:hAnsi="Times New Roman"/>
                <w:lang w:eastAsia="zh-CN"/>
              </w:rPr>
              <w:t>rational number</w:t>
            </w:r>
            <w:r w:rsidR="002B0159">
              <w:rPr>
                <w:rFonts w:ascii="Times New Roman" w:eastAsia="宋体" w:hAnsi="Times New Roman" w:hint="eastAsia"/>
                <w:lang w:eastAsia="zh-CN"/>
              </w:rPr>
              <w:t>.</w:t>
            </w:r>
          </w:p>
          <w:p w:rsidR="00C56368" w:rsidRDefault="00C56368" w:rsidP="00B2302E">
            <w:pPr>
              <w:spacing w:before="120" w:after="0"/>
              <w:jc w:val="left"/>
              <w:rPr>
                <w:rFonts w:ascii="Times New Roman" w:eastAsia="宋体" w:hAnsi="Times New Roman"/>
                <w:lang w:eastAsia="zh-CN"/>
              </w:rPr>
            </w:pPr>
            <w:r>
              <w:rPr>
                <w:rFonts w:ascii="Times New Roman" w:eastAsia="宋体" w:hAnsi="Times New Roman" w:hint="eastAsia"/>
                <w:lang w:eastAsia="zh-CN"/>
              </w:rPr>
              <w:t>Cons:</w:t>
            </w:r>
            <w:r w:rsidR="005F5E29">
              <w:rPr>
                <w:rFonts w:ascii="Times New Roman" w:eastAsia="宋体" w:hAnsi="Times New Roman" w:hint="eastAsia"/>
                <w:lang w:eastAsia="zh-CN"/>
              </w:rPr>
              <w:t xml:space="preserve"> </w:t>
            </w:r>
            <w:r w:rsidR="002B0159">
              <w:rPr>
                <w:rFonts w:ascii="Times New Roman" w:eastAsia="宋体" w:hAnsi="Times New Roman" w:hint="eastAsia"/>
                <w:lang w:eastAsia="zh-CN"/>
              </w:rPr>
              <w:t xml:space="preserve">introduce the </w:t>
            </w:r>
            <w:r w:rsidR="002B0159" w:rsidRPr="005F5E29">
              <w:rPr>
                <w:rFonts w:ascii="Times New Roman" w:eastAsia="宋体" w:hAnsi="Times New Roman"/>
                <w:lang w:eastAsia="zh-CN"/>
              </w:rPr>
              <w:t>modulo operation</w:t>
            </w:r>
            <w:r w:rsidR="002B0159">
              <w:rPr>
                <w:rFonts w:ascii="Times New Roman" w:eastAsia="宋体" w:hAnsi="Times New Roman" w:hint="eastAsia"/>
                <w:lang w:eastAsia="zh-CN"/>
              </w:rPr>
              <w:t xml:space="preserve"> or the modified modulo </w:t>
            </w:r>
            <w:r w:rsidR="002B0159">
              <w:rPr>
                <w:rFonts w:ascii="Times New Roman" w:eastAsia="宋体" w:hAnsi="Times New Roman"/>
                <w:lang w:eastAsia="zh-CN"/>
              </w:rPr>
              <w:t>operation</w:t>
            </w:r>
            <w:r w:rsidR="002B0159">
              <w:rPr>
                <w:rFonts w:ascii="Times New Roman" w:eastAsia="宋体" w:hAnsi="Times New Roman" w:hint="eastAsia"/>
                <w:lang w:eastAsia="zh-CN"/>
              </w:rPr>
              <w:t xml:space="preserve"> to deal with the </w:t>
            </w:r>
            <w:r w:rsidR="002B0159" w:rsidRPr="0096335E">
              <w:rPr>
                <w:rFonts w:ascii="Times New Roman" w:eastAsia="宋体" w:hAnsi="Times New Roman"/>
                <w:lang w:eastAsia="zh-CN"/>
              </w:rPr>
              <w:t xml:space="preserve">rational number </w:t>
            </w:r>
            <w:r w:rsidR="002B0159">
              <w:rPr>
                <w:rFonts w:ascii="Times New Roman" w:eastAsia="宋体" w:hAnsi="Times New Roman" w:hint="eastAsia"/>
                <w:lang w:eastAsia="zh-CN"/>
              </w:rPr>
              <w:t xml:space="preserve">for </w:t>
            </w:r>
            <w:r w:rsidR="002B0159" w:rsidRPr="0096335E">
              <w:rPr>
                <w:rFonts w:ascii="Times New Roman" w:eastAsia="宋体" w:hAnsi="Times New Roman"/>
                <w:lang w:eastAsia="zh-CN"/>
              </w:rPr>
              <w:t>DRX cycles</w:t>
            </w:r>
            <w:r w:rsidR="002B0159">
              <w:rPr>
                <w:rFonts w:ascii="Times New Roman" w:eastAsia="宋体" w:hAnsi="Times New Roman" w:hint="eastAsia"/>
                <w:lang w:eastAsia="zh-CN"/>
              </w:rPr>
              <w:t xml:space="preserve"> in DRX formula.</w:t>
            </w:r>
            <w:r w:rsidR="002B0159" w:rsidRPr="0096335E">
              <w:rPr>
                <w:rFonts w:ascii="Times New Roman" w:eastAsia="宋体" w:hAnsi="Times New Roman"/>
                <w:lang w:eastAsia="zh-CN"/>
              </w:rPr>
              <w:t xml:space="preserve"> </w:t>
            </w:r>
            <w:r w:rsidR="005F5E29">
              <w:rPr>
                <w:rFonts w:ascii="Times New Roman" w:eastAsia="宋体" w:hAnsi="Times New Roman" w:hint="eastAsia"/>
                <w:lang w:eastAsia="zh-CN"/>
              </w:rPr>
              <w:t>T</w:t>
            </w:r>
            <w:r w:rsidR="005F5E29">
              <w:rPr>
                <w:rFonts w:ascii="Times New Roman" w:eastAsia="宋体" w:hAnsi="Times New Roman"/>
                <w:lang w:eastAsia="zh-CN"/>
              </w:rPr>
              <w:t xml:space="preserve">he </w:t>
            </w:r>
            <w:r w:rsidR="005F5E29">
              <w:rPr>
                <w:rFonts w:ascii="Times New Roman" w:eastAsia="宋体" w:hAnsi="Times New Roman" w:hint="eastAsia"/>
                <w:lang w:eastAsia="zh-CN"/>
              </w:rPr>
              <w:t xml:space="preserve">workload for formula design may </w:t>
            </w:r>
            <w:r w:rsidR="005F5E29">
              <w:rPr>
                <w:rFonts w:ascii="Times New Roman" w:eastAsia="宋体" w:hAnsi="Times New Roman"/>
                <w:lang w:eastAsia="zh-CN"/>
              </w:rPr>
              <w:t>be complicated</w:t>
            </w:r>
            <w:r w:rsidR="005F5E29">
              <w:rPr>
                <w:rFonts w:ascii="Times New Roman" w:eastAsia="宋体" w:hAnsi="Times New Roman" w:hint="eastAsia"/>
                <w:lang w:eastAsia="zh-CN"/>
              </w:rPr>
              <w:t xml:space="preserve"> and take huge</w:t>
            </w:r>
            <w:r w:rsidR="005F5E29">
              <w:rPr>
                <w:rFonts w:ascii="Times New Roman" w:eastAsia="宋体" w:hAnsi="Times New Roman"/>
                <w:lang w:eastAsia="zh-CN"/>
              </w:rPr>
              <w:t xml:space="preserve"> effect</w:t>
            </w:r>
            <w:r w:rsidR="005F5E29">
              <w:rPr>
                <w:rFonts w:ascii="Times New Roman" w:eastAsia="宋体" w:hAnsi="Times New Roman" w:hint="eastAsia"/>
                <w:lang w:eastAsia="zh-CN"/>
              </w:rPr>
              <w:t>.</w:t>
            </w:r>
          </w:p>
        </w:tc>
      </w:tr>
    </w:tbl>
    <w:p w:rsidR="009C6592" w:rsidRDefault="009C6592" w:rsidP="00790AC5">
      <w:pPr>
        <w:spacing w:before="120"/>
        <w:rPr>
          <w:rFonts w:ascii="Times New Roman" w:eastAsia="宋体" w:hAnsi="Times New Roman"/>
          <w:lang w:eastAsia="zh-CN"/>
        </w:rPr>
      </w:pPr>
    </w:p>
    <w:p w:rsidR="00B2302E" w:rsidRDefault="00180F50" w:rsidP="00790AC5">
      <w:pPr>
        <w:spacing w:before="120"/>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or above schemes, t</w:t>
      </w:r>
      <w:r w:rsidR="00B2302E">
        <w:rPr>
          <w:rFonts w:ascii="Times New Roman" w:eastAsia="宋体" w:hAnsi="Times New Roman"/>
          <w:lang w:eastAsia="zh-CN"/>
        </w:rPr>
        <w:t xml:space="preserve">he </w:t>
      </w:r>
      <w:r w:rsidR="00B63FF4">
        <w:rPr>
          <w:rFonts w:ascii="Times New Roman" w:eastAsia="宋体" w:hAnsi="Times New Roman" w:hint="eastAsia"/>
          <w:lang w:eastAsia="zh-CN"/>
        </w:rPr>
        <w:t xml:space="preserve">workload for formula design may </w:t>
      </w:r>
      <w:r w:rsidR="00B2302E">
        <w:rPr>
          <w:rFonts w:ascii="Times New Roman" w:eastAsia="宋体" w:hAnsi="Times New Roman"/>
          <w:lang w:eastAsia="zh-CN"/>
        </w:rPr>
        <w:t>be complicated</w:t>
      </w:r>
      <w:r w:rsidR="00B63FF4">
        <w:rPr>
          <w:rFonts w:ascii="Times New Roman" w:eastAsia="宋体" w:hAnsi="Times New Roman" w:hint="eastAsia"/>
          <w:lang w:eastAsia="zh-CN"/>
        </w:rPr>
        <w:t xml:space="preserve"> and take huge</w:t>
      </w:r>
      <w:r w:rsidR="00B2302E">
        <w:rPr>
          <w:rFonts w:ascii="Times New Roman" w:eastAsia="宋体" w:hAnsi="Times New Roman"/>
          <w:lang w:eastAsia="zh-CN"/>
        </w:rPr>
        <w:t xml:space="preserve"> </w:t>
      </w:r>
      <w:r w:rsidR="007E153F">
        <w:rPr>
          <w:rFonts w:ascii="Times New Roman" w:eastAsia="宋体" w:hAnsi="Times New Roman"/>
          <w:lang w:eastAsia="zh-CN"/>
        </w:rPr>
        <w:t>effect;</w:t>
      </w:r>
      <w:r w:rsidR="00B63FF4">
        <w:rPr>
          <w:rFonts w:ascii="Times New Roman" w:eastAsia="宋体" w:hAnsi="Times New Roman" w:hint="eastAsia"/>
          <w:lang w:eastAsia="zh-CN"/>
        </w:rPr>
        <w:t xml:space="preserve"> therefore </w:t>
      </w:r>
      <w:r w:rsidR="00B2302E">
        <w:rPr>
          <w:rFonts w:ascii="Times New Roman" w:eastAsia="宋体" w:hAnsi="Times New Roman"/>
          <w:lang w:eastAsia="zh-CN"/>
        </w:rPr>
        <w:t>it’s better to avoid formula enhancements for the periodicity mismatch</w:t>
      </w:r>
      <w:r w:rsidR="007E153F">
        <w:rPr>
          <w:rFonts w:ascii="Times New Roman" w:eastAsia="宋体" w:hAnsi="Times New Roman" w:hint="eastAsia"/>
          <w:lang w:eastAsia="zh-CN"/>
        </w:rPr>
        <w:t xml:space="preserve"> issue</w:t>
      </w:r>
      <w:r w:rsidR="00B2302E">
        <w:rPr>
          <w:rFonts w:ascii="Times New Roman" w:eastAsia="宋体" w:hAnsi="Times New Roman"/>
          <w:lang w:eastAsia="zh-CN"/>
        </w:rPr>
        <w:t>.</w:t>
      </w:r>
      <w:r w:rsidR="001E203F">
        <w:rPr>
          <w:rFonts w:ascii="Times New Roman" w:eastAsia="宋体" w:hAnsi="Times New Roman" w:hint="eastAsia"/>
          <w:lang w:eastAsia="zh-CN"/>
        </w:rPr>
        <w:t xml:space="preserve"> The schemes </w:t>
      </w:r>
      <w:r w:rsidR="00747004">
        <w:rPr>
          <w:rFonts w:ascii="Times New Roman" w:eastAsia="宋体" w:hAnsi="Times New Roman"/>
          <w:lang w:eastAsia="zh-CN"/>
        </w:rPr>
        <w:t>mentioned</w:t>
      </w:r>
      <w:r w:rsidR="001E203F">
        <w:rPr>
          <w:rFonts w:ascii="Times New Roman" w:eastAsia="宋体" w:hAnsi="Times New Roman" w:hint="eastAsia"/>
          <w:lang w:eastAsia="zh-CN"/>
        </w:rPr>
        <w:t xml:space="preserve"> </w:t>
      </w:r>
      <w:r w:rsidR="00747004">
        <w:rPr>
          <w:rFonts w:ascii="Times New Roman" w:eastAsia="宋体" w:hAnsi="Times New Roman" w:hint="eastAsia"/>
          <w:lang w:eastAsia="zh-CN"/>
        </w:rPr>
        <w:t xml:space="preserve">in this document </w:t>
      </w:r>
      <w:r w:rsidR="001E203F">
        <w:rPr>
          <w:rFonts w:ascii="Times New Roman" w:eastAsia="宋体" w:hAnsi="Times New Roman" w:hint="eastAsia"/>
          <w:lang w:eastAsia="zh-CN"/>
        </w:rPr>
        <w:t>configure the multiple values for existing DRX parameters and keep the DRX mechanism formula unchanged.</w:t>
      </w:r>
      <w:r w:rsidR="001E203F" w:rsidRPr="001E203F">
        <w:rPr>
          <w:rFonts w:ascii="Times New Roman" w:eastAsia="宋体" w:hAnsi="Times New Roman"/>
          <w:lang w:eastAsia="zh-CN"/>
        </w:rPr>
        <w:t xml:space="preserve"> </w:t>
      </w:r>
      <w:r w:rsidR="00747004">
        <w:rPr>
          <w:rFonts w:ascii="Times New Roman" w:eastAsia="宋体" w:hAnsi="Times New Roman"/>
          <w:lang w:eastAsia="zh-CN"/>
        </w:rPr>
        <w:t>W</w:t>
      </w:r>
      <w:r w:rsidR="00747004">
        <w:rPr>
          <w:rFonts w:ascii="Times New Roman" w:eastAsia="宋体" w:hAnsi="Times New Roman" w:hint="eastAsia"/>
          <w:lang w:eastAsia="zh-CN"/>
        </w:rPr>
        <w:t xml:space="preserve">e </w:t>
      </w:r>
      <w:r w:rsidR="000E384C">
        <w:rPr>
          <w:rFonts w:ascii="Times New Roman" w:eastAsia="宋体" w:hAnsi="Times New Roman" w:hint="eastAsia"/>
          <w:lang w:eastAsia="zh-CN"/>
        </w:rPr>
        <w:t>recommend using</w:t>
      </w:r>
      <w:r w:rsidR="00747004">
        <w:rPr>
          <w:rFonts w:ascii="Times New Roman" w:eastAsia="宋体" w:hAnsi="Times New Roman" w:hint="eastAsia"/>
          <w:lang w:eastAsia="zh-CN"/>
        </w:rPr>
        <w:t xml:space="preserve"> m</w:t>
      </w:r>
      <w:r w:rsidR="00747004" w:rsidRPr="00747004">
        <w:rPr>
          <w:rFonts w:ascii="Times New Roman" w:eastAsia="宋体" w:hAnsi="Times New Roman"/>
          <w:lang w:eastAsia="zh-CN"/>
        </w:rPr>
        <w:t xml:space="preserve">ultiple values for a certain DRX parameter </w:t>
      </w:r>
      <w:r w:rsidR="00747004">
        <w:rPr>
          <w:rFonts w:ascii="Times New Roman" w:eastAsia="宋体" w:hAnsi="Times New Roman" w:hint="eastAsia"/>
          <w:lang w:eastAsia="zh-CN"/>
        </w:rPr>
        <w:t xml:space="preserve">to </w:t>
      </w:r>
      <w:r w:rsidR="00747004" w:rsidRPr="00747004">
        <w:rPr>
          <w:rFonts w:ascii="Times New Roman" w:eastAsia="宋体" w:hAnsi="Times New Roman"/>
          <w:lang w:eastAsia="zh-CN"/>
        </w:rPr>
        <w:t>solve the match between C-DRX periodicity and XR traffic cycle</w:t>
      </w:r>
      <w:r w:rsidR="00A162C3">
        <w:rPr>
          <w:rFonts w:ascii="Times New Roman" w:eastAsia="宋体" w:hAnsi="Times New Roman" w:hint="eastAsia"/>
          <w:lang w:eastAsia="zh-CN"/>
        </w:rPr>
        <w:t>.</w:t>
      </w:r>
    </w:p>
    <w:p w:rsidR="00733697" w:rsidRPr="00F01594" w:rsidRDefault="00733697" w:rsidP="00F01594">
      <w:pPr>
        <w:spacing w:before="120" w:after="0"/>
        <w:jc w:val="left"/>
        <w:rPr>
          <w:rFonts w:ascii="Times" w:eastAsiaTheme="minorEastAsia" w:hAnsi="Times"/>
          <w:b/>
          <w:bCs/>
          <w:szCs w:val="24"/>
          <w:lang w:eastAsia="zh-CN"/>
        </w:rPr>
      </w:pPr>
    </w:p>
    <w:bookmarkEnd w:id="2"/>
    <w:p w:rsidR="00CD4C7B" w:rsidRPr="001625D3" w:rsidRDefault="00315925" w:rsidP="002C2AF9">
      <w:pPr>
        <w:pStyle w:val="1"/>
      </w:pPr>
      <w:r w:rsidRPr="001625D3">
        <w:rPr>
          <w:lang w:eastAsia="zh-CN"/>
        </w:rPr>
        <w:t>Conclusions</w:t>
      </w:r>
    </w:p>
    <w:p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 XR DRX enhancements</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rsidR="007B7D10" w:rsidRPr="007B7D10" w:rsidRDefault="007B7D10" w:rsidP="00EE3A30">
      <w:pPr>
        <w:spacing w:before="120"/>
        <w:rPr>
          <w:rFonts w:ascii="Times New Roman" w:eastAsia="宋体" w:hAnsi="Times New Roman"/>
          <w:b/>
          <w:bCs/>
          <w:lang w:eastAsia="zh-CN"/>
        </w:rPr>
      </w:pPr>
    </w:p>
    <w:p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rsidR="00850EFB" w:rsidRPr="00EB7BC2" w:rsidRDefault="00850EFB" w:rsidP="00850EFB">
      <w:pPr>
        <w:spacing w:before="120"/>
        <w:rPr>
          <w:rFonts w:ascii="Times New Roman" w:eastAsia="宋体" w:hAnsi="Times New Roman"/>
          <w:b/>
          <w:bCs/>
          <w:lang w:eastAsia="zh-CN"/>
        </w:rPr>
      </w:pPr>
      <w:r w:rsidRPr="00EB7BC2">
        <w:rPr>
          <w:rFonts w:ascii="Times New Roman" w:eastAsia="宋体" w:hAnsi="Times New Roman" w:hint="eastAsia"/>
          <w:b/>
          <w:bCs/>
          <w:lang w:eastAsia="zh-CN"/>
        </w:rPr>
        <w:lastRenderedPageBreak/>
        <w:t>P</w:t>
      </w:r>
      <w:r w:rsidRPr="00EB7BC2">
        <w:rPr>
          <w:rFonts w:ascii="Times New Roman" w:eastAsia="宋体" w:hAnsi="Times New Roman"/>
          <w:b/>
          <w:bCs/>
          <w:lang w:eastAsia="zh-CN"/>
        </w:rPr>
        <w:t xml:space="preserve">roposal </w:t>
      </w:r>
      <w:r>
        <w:rPr>
          <w:rFonts w:ascii="Times New Roman" w:eastAsia="宋体" w:hAnsi="Times New Roman" w:hint="eastAsia"/>
          <w:b/>
          <w:bCs/>
          <w:lang w:eastAsia="zh-CN"/>
        </w:rPr>
        <w:t>1:</w:t>
      </w:r>
      <w:r w:rsidRPr="00EB7BC2">
        <w:rPr>
          <w:rFonts w:ascii="Times New Roman" w:eastAsia="宋体" w:hAnsi="Times New Roman"/>
          <w:b/>
          <w:bCs/>
          <w:lang w:eastAsia="zh-CN"/>
        </w:rPr>
        <w:t xml:space="preserve"> </w:t>
      </w:r>
      <w:r>
        <w:rPr>
          <w:rFonts w:ascii="Times New Roman" w:eastAsia="宋体" w:hAnsi="Times New Roman" w:hint="eastAsia"/>
          <w:b/>
          <w:bCs/>
          <w:lang w:eastAsia="zh-CN"/>
        </w:rPr>
        <w:t>Use m</w:t>
      </w:r>
      <w:r w:rsidRPr="00952C37">
        <w:rPr>
          <w:rFonts w:ascii="Times New Roman" w:eastAsia="宋体" w:hAnsi="Times New Roman"/>
          <w:b/>
          <w:bCs/>
          <w:lang w:eastAsia="zh-CN"/>
        </w:rPr>
        <w:t xml:space="preserve">ultiple values for a certain DRX parameter </w:t>
      </w:r>
      <w:r>
        <w:rPr>
          <w:rFonts w:ascii="Times New Roman" w:eastAsia="宋体" w:hAnsi="Times New Roman" w:hint="eastAsia"/>
          <w:b/>
          <w:bCs/>
          <w:lang w:eastAsia="zh-CN"/>
        </w:rPr>
        <w:t xml:space="preserve">to </w:t>
      </w:r>
      <w:r w:rsidRPr="00952C37">
        <w:rPr>
          <w:rFonts w:ascii="Times New Roman" w:eastAsia="宋体" w:hAnsi="Times New Roman"/>
          <w:b/>
          <w:bCs/>
          <w:lang w:eastAsia="zh-CN"/>
        </w:rPr>
        <w:t>solve the match between C-DRX periodicity and XR traffic cycle.</w:t>
      </w:r>
      <w:r>
        <w:rPr>
          <w:rFonts w:ascii="Times New Roman" w:eastAsia="宋体" w:hAnsi="Times New Roman" w:hint="eastAsia"/>
          <w:b/>
          <w:bCs/>
          <w:lang w:eastAsia="zh-CN"/>
        </w:rPr>
        <w:t xml:space="preserve"> T</w:t>
      </w:r>
      <w:r w:rsidRPr="00EB7BC2">
        <w:rPr>
          <w:rFonts w:ascii="Times New Roman" w:eastAsia="宋体" w:hAnsi="Times New Roman"/>
          <w:b/>
          <w:bCs/>
          <w:lang w:eastAsia="zh-CN"/>
        </w:rPr>
        <w: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291745">
        <w:rPr>
          <w:rFonts w:ascii="Times New Roman" w:eastAsia="宋体" w:hAnsi="Times New Roman" w:hint="eastAsia"/>
          <w:b/>
          <w:bCs/>
          <w:lang w:eastAsia="zh-CN"/>
        </w:rPr>
        <w:t xml:space="preserve"> </w:t>
      </w:r>
    </w:p>
    <w:p w:rsidR="00850EFB" w:rsidRPr="00EB7BC2" w:rsidRDefault="00850EFB" w:rsidP="00CE0D2D">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rsidR="00850EFB" w:rsidRPr="00850EFB" w:rsidRDefault="00850EFB" w:rsidP="00CE0D2D">
      <w:pPr>
        <w:numPr>
          <w:ilvl w:val="0"/>
          <w:numId w:val="4"/>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rsidR="00850EFB" w:rsidRDefault="00850EFB" w:rsidP="00850EFB">
      <w:pPr>
        <w:spacing w:before="120" w:after="0"/>
        <w:jc w:val="left"/>
        <w:rPr>
          <w:rFonts w:ascii="Times" w:eastAsia="宋体" w:hAnsi="Times"/>
          <w:b/>
          <w:bCs/>
          <w:szCs w:val="24"/>
          <w:lang w:eastAsia="zh-CN"/>
        </w:rPr>
      </w:pPr>
    </w:p>
    <w:p w:rsidR="00850EFB" w:rsidRPr="007B7D10" w:rsidRDefault="00850EFB" w:rsidP="00850EFB">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2</w:t>
      </w:r>
      <w:r w:rsidRPr="007B7D10">
        <w:rPr>
          <w:rFonts w:ascii="Times New Roman" w:eastAsia="宋体" w:hAnsi="Times New Roman"/>
          <w:b/>
          <w:bCs/>
          <w:lang w:eastAsia="zh-CN"/>
        </w:rPr>
        <w:t xml:space="preserve">: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rsidR="00850EFB" w:rsidRPr="00A51D7A" w:rsidRDefault="00850EFB" w:rsidP="00A51D7A">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3</w:t>
      </w:r>
      <w:r w:rsidRPr="007B7D10">
        <w:rPr>
          <w:rFonts w:ascii="Times New Roman" w:eastAsia="宋体" w:hAnsi="Times New Roman"/>
          <w:b/>
          <w:bCs/>
          <w:lang w:eastAsia="zh-CN"/>
        </w:rPr>
        <w:t xml:space="preserve">: UE can switch the DRX configuration autonomous with appropriate configuration provided. </w:t>
      </w:r>
    </w:p>
    <w:p w:rsidR="00AC5918" w:rsidRPr="001625D3" w:rsidRDefault="00AC5918" w:rsidP="00DF7C77">
      <w:pPr>
        <w:pStyle w:val="1"/>
      </w:pPr>
      <w:r w:rsidRPr="001625D3">
        <w:t>References</w:t>
      </w:r>
    </w:p>
    <w:p w:rsidR="001750A9" w:rsidRDefault="001750A9" w:rsidP="00E5169F">
      <w:pPr>
        <w:pStyle w:val="ad"/>
        <w:numPr>
          <w:ilvl w:val="0"/>
          <w:numId w:val="1"/>
        </w:numPr>
        <w:rPr>
          <w:rFonts w:ascii="Times New Roman" w:hAnsi="Times New Roman"/>
          <w:sz w:val="22"/>
          <w:szCs w:val="22"/>
          <w:lang w:eastAsia="zh-CN"/>
        </w:rPr>
      </w:pPr>
      <w:r w:rsidRPr="001750A9">
        <w:rPr>
          <w:rFonts w:ascii="Times New Roman" w:hAnsi="Times New Roman"/>
          <w:sz w:val="22"/>
          <w:szCs w:val="22"/>
          <w:lang w:eastAsia="zh-CN"/>
        </w:rPr>
        <w:t xml:space="preserve">3GPP </w:t>
      </w:r>
      <w:bookmarkStart w:id="3" w:name="specType1"/>
      <w:r w:rsidRPr="001750A9">
        <w:rPr>
          <w:rFonts w:ascii="Times New Roman" w:hAnsi="Times New Roman"/>
          <w:sz w:val="22"/>
          <w:szCs w:val="22"/>
          <w:lang w:eastAsia="zh-CN"/>
        </w:rPr>
        <w:t>TR</w:t>
      </w:r>
      <w:bookmarkEnd w:id="3"/>
      <w:r w:rsidRPr="001750A9">
        <w:rPr>
          <w:rFonts w:ascii="Times New Roman" w:hAnsi="Times New Roman"/>
          <w:sz w:val="22"/>
          <w:szCs w:val="22"/>
          <w:lang w:eastAsia="zh-CN"/>
        </w:rPr>
        <w:t xml:space="preserve"> </w:t>
      </w:r>
      <w:bookmarkStart w:id="4" w:name="specNumber"/>
      <w:r w:rsidRPr="001750A9">
        <w:rPr>
          <w:rFonts w:ascii="Times New Roman" w:hAnsi="Times New Roman"/>
          <w:sz w:val="22"/>
          <w:szCs w:val="22"/>
          <w:lang w:eastAsia="zh-CN"/>
        </w:rPr>
        <w:t>38.</w:t>
      </w:r>
      <w:bookmarkEnd w:id="4"/>
      <w:r w:rsidRPr="001750A9">
        <w:rPr>
          <w:rFonts w:ascii="Times New Roman" w:hAnsi="Times New Roman"/>
          <w:sz w:val="22"/>
          <w:szCs w:val="22"/>
          <w:lang w:eastAsia="zh-CN"/>
        </w:rPr>
        <w:t>835</w:t>
      </w:r>
      <w:r>
        <w:rPr>
          <w:rFonts w:ascii="Times New Roman" w:hAnsi="Times New Roman" w:hint="eastAsia"/>
          <w:sz w:val="22"/>
          <w:szCs w:val="22"/>
          <w:lang w:eastAsia="zh-CN"/>
        </w:rPr>
        <w:t xml:space="preserve"> </w:t>
      </w:r>
      <w:r w:rsidRPr="001750A9">
        <w:rPr>
          <w:rFonts w:ascii="Times New Roman" w:hAnsi="Times New Roman"/>
          <w:sz w:val="22"/>
          <w:szCs w:val="22"/>
          <w:lang w:eastAsia="zh-CN"/>
        </w:rPr>
        <w:t>V</w:t>
      </w:r>
      <w:bookmarkStart w:id="5" w:name="specVersion"/>
      <w:r w:rsidRPr="001750A9">
        <w:rPr>
          <w:rFonts w:ascii="Times New Roman" w:hAnsi="Times New Roman"/>
          <w:sz w:val="22"/>
          <w:szCs w:val="22"/>
          <w:lang w:eastAsia="zh-CN"/>
        </w:rPr>
        <w:t>1.0.</w:t>
      </w:r>
      <w:bookmarkEnd w:id="5"/>
      <w:r w:rsidRPr="001750A9">
        <w:rPr>
          <w:rFonts w:ascii="Times New Roman" w:hAnsi="Times New Roman"/>
          <w:sz w:val="22"/>
          <w:szCs w:val="22"/>
          <w:lang w:eastAsia="zh-CN"/>
        </w:rPr>
        <w:t>0</w:t>
      </w:r>
      <w:r>
        <w:rPr>
          <w:rFonts w:ascii="Times New Roman" w:hAnsi="Times New Roman" w:hint="eastAsia"/>
          <w:sz w:val="22"/>
          <w:szCs w:val="22"/>
          <w:lang w:eastAsia="zh-CN"/>
        </w:rPr>
        <w:t>,</w:t>
      </w:r>
      <w:r w:rsidRPr="001750A9">
        <w:rPr>
          <w:rFonts w:ascii="Times New Roman" w:hAnsi="Times New Roman"/>
          <w:sz w:val="22"/>
          <w:szCs w:val="22"/>
          <w:lang w:eastAsia="zh-CN"/>
        </w:rPr>
        <w:t xml:space="preserve"> Study on XR enhancements for NR(Release </w:t>
      </w:r>
      <w:bookmarkStart w:id="6" w:name="specRelease"/>
      <w:r w:rsidRPr="001750A9">
        <w:rPr>
          <w:rFonts w:ascii="Times New Roman" w:hAnsi="Times New Roman"/>
          <w:sz w:val="22"/>
          <w:szCs w:val="22"/>
          <w:lang w:eastAsia="zh-CN"/>
        </w:rPr>
        <w:t>18</w:t>
      </w:r>
      <w:bookmarkEnd w:id="6"/>
      <w:r w:rsidRPr="001750A9">
        <w:rPr>
          <w:rFonts w:ascii="Times New Roman" w:hAnsi="Times New Roman"/>
          <w:sz w:val="22"/>
          <w:szCs w:val="22"/>
          <w:lang w:eastAsia="zh-CN"/>
        </w:rPr>
        <w:t>)</w:t>
      </w:r>
      <w:r w:rsidRPr="001750A9">
        <w:rPr>
          <w:rFonts w:ascii="Times New Roman" w:hAnsi="Times New Roman" w:hint="eastAsia"/>
          <w:sz w:val="22"/>
          <w:szCs w:val="22"/>
          <w:lang w:eastAsia="zh-CN"/>
        </w:rPr>
        <w:t>,</w:t>
      </w:r>
      <w:bookmarkStart w:id="7" w:name="issueDate"/>
      <w:r w:rsidRPr="001750A9">
        <w:rPr>
          <w:rFonts w:ascii="Times New Roman" w:hAnsi="Times New Roman"/>
          <w:sz w:val="22"/>
          <w:szCs w:val="22"/>
          <w:lang w:eastAsia="zh-CN"/>
        </w:rPr>
        <w:t xml:space="preserve"> 2022-</w:t>
      </w:r>
      <w:bookmarkEnd w:id="7"/>
      <w:r w:rsidRPr="001750A9">
        <w:rPr>
          <w:rFonts w:ascii="Times New Roman" w:hAnsi="Times New Roman"/>
          <w:sz w:val="22"/>
          <w:szCs w:val="22"/>
          <w:lang w:eastAsia="zh-CN"/>
        </w:rPr>
        <w:t>12</w:t>
      </w:r>
    </w:p>
    <w:p w:rsidR="00C56368" w:rsidRDefault="00722CC7" w:rsidP="00C56368">
      <w:pPr>
        <w:pStyle w:val="ad"/>
        <w:numPr>
          <w:ilvl w:val="0"/>
          <w:numId w:val="1"/>
        </w:numPr>
        <w:rPr>
          <w:rFonts w:ascii="Times New Roman" w:hAnsi="Times New Roman"/>
          <w:sz w:val="22"/>
          <w:szCs w:val="22"/>
          <w:lang w:eastAsia="zh-CN"/>
        </w:rPr>
      </w:pPr>
      <w:r w:rsidRPr="00722CC7">
        <w:rPr>
          <w:rFonts w:ascii="Times New Roman" w:hAnsi="Times New Roman"/>
          <w:sz w:val="22"/>
          <w:szCs w:val="22"/>
          <w:lang w:eastAsia="zh-CN"/>
        </w:rPr>
        <w:t>3GPP TS 38.331 V17.3.0</w:t>
      </w:r>
      <w:r w:rsidRPr="00722CC7">
        <w:rPr>
          <w:rFonts w:ascii="Times New Roman" w:hAnsi="Times New Roman" w:hint="eastAsia"/>
          <w:sz w:val="22"/>
          <w:szCs w:val="22"/>
          <w:lang w:eastAsia="zh-CN"/>
        </w:rPr>
        <w:t xml:space="preserve">, </w:t>
      </w:r>
      <w:r w:rsidRPr="00722CC7">
        <w:rPr>
          <w:rFonts w:ascii="Times New Roman" w:hAnsi="Times New Roman"/>
          <w:sz w:val="22"/>
          <w:szCs w:val="22"/>
          <w:lang w:eastAsia="zh-CN"/>
        </w:rPr>
        <w:t>Radio Resource Control (RRC) protocol specification</w:t>
      </w:r>
      <w:r w:rsidRPr="00722CC7">
        <w:rPr>
          <w:rFonts w:ascii="Times New Roman" w:hAnsi="Times New Roman" w:hint="eastAsia"/>
          <w:sz w:val="22"/>
          <w:szCs w:val="22"/>
          <w:lang w:eastAsia="zh-CN"/>
        </w:rPr>
        <w:t>(</w:t>
      </w:r>
      <w:r w:rsidRPr="00722CC7">
        <w:rPr>
          <w:rFonts w:ascii="Times New Roman" w:hAnsi="Times New Roman"/>
          <w:sz w:val="22"/>
          <w:szCs w:val="22"/>
          <w:lang w:eastAsia="zh-CN"/>
        </w:rPr>
        <w:t>Release 17</w:t>
      </w:r>
      <w:r w:rsidRPr="00722CC7">
        <w:rPr>
          <w:rFonts w:ascii="Times New Roman" w:hAnsi="Times New Roman" w:hint="eastAsia"/>
          <w:sz w:val="22"/>
          <w:szCs w:val="22"/>
          <w:lang w:eastAsia="zh-CN"/>
        </w:rPr>
        <w:t>),</w:t>
      </w:r>
      <w:r w:rsidRPr="00722CC7">
        <w:rPr>
          <w:rFonts w:ascii="Times New Roman" w:hAnsi="Times New Roman"/>
          <w:sz w:val="22"/>
          <w:szCs w:val="22"/>
          <w:lang w:eastAsia="zh-CN"/>
        </w:rPr>
        <w:t xml:space="preserve"> 2022-1</w:t>
      </w:r>
      <w:r w:rsidR="00C56368">
        <w:rPr>
          <w:rFonts w:ascii="Times New Roman" w:hAnsi="Times New Roman" w:hint="eastAsia"/>
          <w:sz w:val="22"/>
          <w:szCs w:val="22"/>
          <w:lang w:eastAsia="zh-CN"/>
        </w:rPr>
        <w:t>2</w:t>
      </w:r>
    </w:p>
    <w:p w:rsidR="00C56368" w:rsidRDefault="005F5E29" w:rsidP="00C56368">
      <w:pPr>
        <w:pStyle w:val="ad"/>
        <w:numPr>
          <w:ilvl w:val="0"/>
          <w:numId w:val="1"/>
        </w:numPr>
        <w:rPr>
          <w:rFonts w:ascii="Times New Roman" w:hAnsi="Times New Roman"/>
          <w:sz w:val="22"/>
          <w:szCs w:val="22"/>
          <w:lang w:eastAsia="zh-CN"/>
        </w:rPr>
      </w:pPr>
      <w:r w:rsidRPr="000D6B5F">
        <w:rPr>
          <w:rFonts w:ascii="Times New Roman" w:hAnsi="Times New Roman"/>
          <w:bCs/>
          <w:sz w:val="24"/>
          <w:szCs w:val="24"/>
          <w:lang w:eastAsia="ja-JP"/>
        </w:rPr>
        <w:t>R2-2301372</w:t>
      </w:r>
      <w:r>
        <w:rPr>
          <w:rFonts w:ascii="Times New Roman" w:hAnsi="Times New Roman" w:hint="eastAsia"/>
          <w:bCs/>
          <w:sz w:val="24"/>
          <w:szCs w:val="24"/>
          <w:lang w:eastAsia="zh-CN"/>
        </w:rPr>
        <w:t xml:space="preserve"> </w:t>
      </w:r>
      <w:r w:rsidRPr="005F5E29">
        <w:rPr>
          <w:rFonts w:ascii="Times New Roman" w:hAnsi="Times New Roman"/>
          <w:sz w:val="22"/>
          <w:szCs w:val="22"/>
          <w:lang w:eastAsia="zh-CN"/>
        </w:rPr>
        <w:t>C-DRX enhancements for XR</w:t>
      </w:r>
      <w:r w:rsidRPr="005F5E29">
        <w:rPr>
          <w:rFonts w:ascii="Times New Roman" w:hAnsi="Times New Roman" w:hint="eastAsia"/>
          <w:sz w:val="22"/>
          <w:szCs w:val="22"/>
          <w:lang w:eastAsia="zh-CN"/>
        </w:rPr>
        <w:t xml:space="preserve">, </w:t>
      </w:r>
      <w:r w:rsidRPr="005F5E29">
        <w:rPr>
          <w:rFonts w:ascii="Times New Roman" w:hAnsi="Times New Roman"/>
          <w:sz w:val="22"/>
          <w:szCs w:val="22"/>
          <w:lang w:eastAsia="zh-CN"/>
        </w:rPr>
        <w:t>MediaTek Inc</w:t>
      </w:r>
    </w:p>
    <w:p w:rsidR="005F5E29" w:rsidRPr="00C56368" w:rsidRDefault="005F5E29" w:rsidP="00C56368">
      <w:pPr>
        <w:pStyle w:val="ad"/>
        <w:numPr>
          <w:ilvl w:val="0"/>
          <w:numId w:val="1"/>
        </w:numPr>
        <w:rPr>
          <w:rFonts w:ascii="Times New Roman" w:hAnsi="Times New Roman"/>
          <w:sz w:val="22"/>
          <w:szCs w:val="22"/>
          <w:lang w:eastAsia="zh-CN"/>
        </w:rPr>
      </w:pPr>
      <w:r w:rsidRPr="005F5E29">
        <w:rPr>
          <w:rFonts w:ascii="Times New Roman" w:hAnsi="Times New Roman"/>
          <w:sz w:val="22"/>
          <w:szCs w:val="22"/>
          <w:lang w:eastAsia="zh-CN"/>
        </w:rPr>
        <w:t>R2-2300188</w:t>
      </w:r>
      <w:r w:rsidRPr="005F5E29">
        <w:rPr>
          <w:rFonts w:ascii="Times New Roman" w:hAnsi="Times New Roman" w:hint="eastAsia"/>
          <w:sz w:val="22"/>
          <w:szCs w:val="22"/>
          <w:lang w:eastAsia="zh-CN"/>
        </w:rPr>
        <w:t xml:space="preserve"> </w:t>
      </w:r>
      <w:r w:rsidRPr="005F5E29">
        <w:rPr>
          <w:rFonts w:ascii="Times New Roman" w:hAnsi="Times New Roman"/>
          <w:sz w:val="22"/>
          <w:szCs w:val="22"/>
          <w:lang w:eastAsia="zh-CN"/>
        </w:rPr>
        <w:t>DRX enhancements for XR</w:t>
      </w:r>
      <w:r w:rsidRPr="005F5E29">
        <w:rPr>
          <w:rFonts w:ascii="Times New Roman" w:hAnsi="Times New Roman" w:hint="eastAsia"/>
          <w:sz w:val="22"/>
          <w:szCs w:val="22"/>
          <w:lang w:eastAsia="zh-CN"/>
        </w:rPr>
        <w:t xml:space="preserve">, </w:t>
      </w:r>
      <w:r w:rsidRPr="005F5E29">
        <w:rPr>
          <w:rFonts w:ascii="Times New Roman" w:hAnsi="Times New Roman"/>
          <w:sz w:val="22"/>
          <w:szCs w:val="22"/>
          <w:lang w:eastAsia="zh-CN"/>
        </w:rPr>
        <w:t>Qualcomm Incorporated</w:t>
      </w:r>
    </w:p>
    <w:p w:rsidR="00793E83" w:rsidRPr="0092165D" w:rsidRDefault="00793E83" w:rsidP="00793E83">
      <w:pPr>
        <w:pStyle w:val="ad"/>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ADD" w:rsidRDefault="00754ADD">
      <w:r>
        <w:separator/>
      </w:r>
    </w:p>
  </w:endnote>
  <w:endnote w:type="continuationSeparator" w:id="0">
    <w:p w:rsidR="00754ADD" w:rsidRDefault="00754A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imes">
    <w:altName w:val="Sylfae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ADD" w:rsidRDefault="00754ADD">
      <w:r>
        <w:separator/>
      </w:r>
    </w:p>
  </w:footnote>
  <w:footnote w:type="continuationSeparator" w:id="0">
    <w:p w:rsidR="00754ADD" w:rsidRDefault="00754A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ttachedTemplate r:id="rId1"/>
  <w:stylePaneFormatFilter w:val="3F01"/>
  <w:defaultTabStop w:val="284"/>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B7BCF"/>
    <w:rsid w:val="00003E6A"/>
    <w:rsid w:val="0000457D"/>
    <w:rsid w:val="0000587A"/>
    <w:rsid w:val="00006C2E"/>
    <w:rsid w:val="00007EC6"/>
    <w:rsid w:val="0001023B"/>
    <w:rsid w:val="0001162C"/>
    <w:rsid w:val="000122AF"/>
    <w:rsid w:val="000125FD"/>
    <w:rsid w:val="00012A72"/>
    <w:rsid w:val="0001334F"/>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0CF5"/>
    <w:rsid w:val="0005254A"/>
    <w:rsid w:val="000531D7"/>
    <w:rsid w:val="0005391F"/>
    <w:rsid w:val="00053C61"/>
    <w:rsid w:val="0005495D"/>
    <w:rsid w:val="00054B27"/>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6AC"/>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84C"/>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4AFC"/>
    <w:rsid w:val="00105382"/>
    <w:rsid w:val="00105EE4"/>
    <w:rsid w:val="0010746E"/>
    <w:rsid w:val="0011158C"/>
    <w:rsid w:val="0011229B"/>
    <w:rsid w:val="00112453"/>
    <w:rsid w:val="00114C47"/>
    <w:rsid w:val="00116505"/>
    <w:rsid w:val="0011672A"/>
    <w:rsid w:val="00116F57"/>
    <w:rsid w:val="00117213"/>
    <w:rsid w:val="00117456"/>
    <w:rsid w:val="001207AA"/>
    <w:rsid w:val="00120849"/>
    <w:rsid w:val="00120DC5"/>
    <w:rsid w:val="0012180D"/>
    <w:rsid w:val="00122D33"/>
    <w:rsid w:val="0012397B"/>
    <w:rsid w:val="00123BA3"/>
    <w:rsid w:val="00123DCF"/>
    <w:rsid w:val="001252CC"/>
    <w:rsid w:val="00127966"/>
    <w:rsid w:val="00130400"/>
    <w:rsid w:val="00131A30"/>
    <w:rsid w:val="00132920"/>
    <w:rsid w:val="00133A74"/>
    <w:rsid w:val="0013410C"/>
    <w:rsid w:val="00134C49"/>
    <w:rsid w:val="0013511F"/>
    <w:rsid w:val="001359EF"/>
    <w:rsid w:val="00136C50"/>
    <w:rsid w:val="00137680"/>
    <w:rsid w:val="00137923"/>
    <w:rsid w:val="00143E05"/>
    <w:rsid w:val="00144014"/>
    <w:rsid w:val="001443A3"/>
    <w:rsid w:val="00145419"/>
    <w:rsid w:val="00145FA9"/>
    <w:rsid w:val="001466B2"/>
    <w:rsid w:val="00147252"/>
    <w:rsid w:val="0014763D"/>
    <w:rsid w:val="00147A32"/>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3DB"/>
    <w:rsid w:val="0017187C"/>
    <w:rsid w:val="00172326"/>
    <w:rsid w:val="00172FD7"/>
    <w:rsid w:val="001735B1"/>
    <w:rsid w:val="00174BF6"/>
    <w:rsid w:val="001750A9"/>
    <w:rsid w:val="00175C44"/>
    <w:rsid w:val="001777C1"/>
    <w:rsid w:val="00177D29"/>
    <w:rsid w:val="001802E7"/>
    <w:rsid w:val="001805A4"/>
    <w:rsid w:val="00180F50"/>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A6421"/>
    <w:rsid w:val="001B03D8"/>
    <w:rsid w:val="001B04A0"/>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03F"/>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0B08"/>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3C67"/>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745"/>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0159"/>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5B0"/>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787"/>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7AA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261"/>
    <w:rsid w:val="003A504C"/>
    <w:rsid w:val="003A523F"/>
    <w:rsid w:val="003A57BB"/>
    <w:rsid w:val="003A6844"/>
    <w:rsid w:val="003B01E4"/>
    <w:rsid w:val="003B102D"/>
    <w:rsid w:val="003B2016"/>
    <w:rsid w:val="003B301F"/>
    <w:rsid w:val="003B3E00"/>
    <w:rsid w:val="003B48BB"/>
    <w:rsid w:val="003B53E7"/>
    <w:rsid w:val="003B58D2"/>
    <w:rsid w:val="003B5946"/>
    <w:rsid w:val="003B6DCA"/>
    <w:rsid w:val="003B77A1"/>
    <w:rsid w:val="003C12C4"/>
    <w:rsid w:val="003C23C2"/>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515D"/>
    <w:rsid w:val="003D727F"/>
    <w:rsid w:val="003D76A1"/>
    <w:rsid w:val="003E0230"/>
    <w:rsid w:val="003E07D6"/>
    <w:rsid w:val="003E07EA"/>
    <w:rsid w:val="003E0C33"/>
    <w:rsid w:val="003E0F74"/>
    <w:rsid w:val="003E0F7B"/>
    <w:rsid w:val="003E160D"/>
    <w:rsid w:val="003E1613"/>
    <w:rsid w:val="003E16BE"/>
    <w:rsid w:val="003E42B5"/>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77E"/>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3EA8"/>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38E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1EC6"/>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382"/>
    <w:rsid w:val="004A1BBC"/>
    <w:rsid w:val="004A20A5"/>
    <w:rsid w:val="004A3B11"/>
    <w:rsid w:val="004A40BF"/>
    <w:rsid w:val="004A4391"/>
    <w:rsid w:val="004A6548"/>
    <w:rsid w:val="004B0AA7"/>
    <w:rsid w:val="004B1716"/>
    <w:rsid w:val="004B43ED"/>
    <w:rsid w:val="004B49CF"/>
    <w:rsid w:val="004B4E3D"/>
    <w:rsid w:val="004B526E"/>
    <w:rsid w:val="004B54B3"/>
    <w:rsid w:val="004B5B8F"/>
    <w:rsid w:val="004B66C4"/>
    <w:rsid w:val="004B6F48"/>
    <w:rsid w:val="004B7662"/>
    <w:rsid w:val="004B7E6A"/>
    <w:rsid w:val="004C0514"/>
    <w:rsid w:val="004C36C2"/>
    <w:rsid w:val="004C41AE"/>
    <w:rsid w:val="004C57F8"/>
    <w:rsid w:val="004C5916"/>
    <w:rsid w:val="004C724B"/>
    <w:rsid w:val="004D1BA1"/>
    <w:rsid w:val="004D2101"/>
    <w:rsid w:val="004D2CA9"/>
    <w:rsid w:val="004D3578"/>
    <w:rsid w:val="004D380D"/>
    <w:rsid w:val="004D3D95"/>
    <w:rsid w:val="004D481E"/>
    <w:rsid w:val="004D4B2F"/>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130D"/>
    <w:rsid w:val="00591DB0"/>
    <w:rsid w:val="0059281F"/>
    <w:rsid w:val="00594A29"/>
    <w:rsid w:val="00595ED3"/>
    <w:rsid w:val="00596408"/>
    <w:rsid w:val="005965C7"/>
    <w:rsid w:val="0059667B"/>
    <w:rsid w:val="005970DC"/>
    <w:rsid w:val="005A1616"/>
    <w:rsid w:val="005A278E"/>
    <w:rsid w:val="005A5028"/>
    <w:rsid w:val="005A549B"/>
    <w:rsid w:val="005A599E"/>
    <w:rsid w:val="005A5C68"/>
    <w:rsid w:val="005A6F6F"/>
    <w:rsid w:val="005B150E"/>
    <w:rsid w:val="005B222E"/>
    <w:rsid w:val="005B289F"/>
    <w:rsid w:val="005B48D0"/>
    <w:rsid w:val="005B5454"/>
    <w:rsid w:val="005B61EE"/>
    <w:rsid w:val="005B6589"/>
    <w:rsid w:val="005B65DB"/>
    <w:rsid w:val="005B6710"/>
    <w:rsid w:val="005B6846"/>
    <w:rsid w:val="005B70A3"/>
    <w:rsid w:val="005B72B0"/>
    <w:rsid w:val="005B7573"/>
    <w:rsid w:val="005B76FB"/>
    <w:rsid w:val="005B78F8"/>
    <w:rsid w:val="005C0564"/>
    <w:rsid w:val="005C058C"/>
    <w:rsid w:val="005C15A6"/>
    <w:rsid w:val="005C1839"/>
    <w:rsid w:val="005C226B"/>
    <w:rsid w:val="005C320E"/>
    <w:rsid w:val="005C33C6"/>
    <w:rsid w:val="005C34CF"/>
    <w:rsid w:val="005C681D"/>
    <w:rsid w:val="005C6875"/>
    <w:rsid w:val="005C6B30"/>
    <w:rsid w:val="005D0F35"/>
    <w:rsid w:val="005D1268"/>
    <w:rsid w:val="005D213F"/>
    <w:rsid w:val="005D3AA4"/>
    <w:rsid w:val="005D3CD7"/>
    <w:rsid w:val="005D3DBE"/>
    <w:rsid w:val="005D578C"/>
    <w:rsid w:val="005D5FBE"/>
    <w:rsid w:val="005D6FC0"/>
    <w:rsid w:val="005D7F40"/>
    <w:rsid w:val="005E0152"/>
    <w:rsid w:val="005E0590"/>
    <w:rsid w:val="005E1555"/>
    <w:rsid w:val="005E175F"/>
    <w:rsid w:val="005E1AC8"/>
    <w:rsid w:val="005E2292"/>
    <w:rsid w:val="005E3455"/>
    <w:rsid w:val="005E621B"/>
    <w:rsid w:val="005E64E1"/>
    <w:rsid w:val="005F0CA7"/>
    <w:rsid w:val="005F2FD5"/>
    <w:rsid w:val="005F591E"/>
    <w:rsid w:val="005F5C42"/>
    <w:rsid w:val="005F5E29"/>
    <w:rsid w:val="005F5E36"/>
    <w:rsid w:val="005F5EB6"/>
    <w:rsid w:val="005F64FA"/>
    <w:rsid w:val="005F651E"/>
    <w:rsid w:val="005F6D32"/>
    <w:rsid w:val="005F6F3B"/>
    <w:rsid w:val="005F7721"/>
    <w:rsid w:val="0060071A"/>
    <w:rsid w:val="00601DD9"/>
    <w:rsid w:val="00603791"/>
    <w:rsid w:val="006037CB"/>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27E"/>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696"/>
    <w:rsid w:val="0067071D"/>
    <w:rsid w:val="00670D17"/>
    <w:rsid w:val="00671593"/>
    <w:rsid w:val="00671C05"/>
    <w:rsid w:val="006724FA"/>
    <w:rsid w:val="00672DD3"/>
    <w:rsid w:val="00673DA5"/>
    <w:rsid w:val="00674A37"/>
    <w:rsid w:val="006778D1"/>
    <w:rsid w:val="006778DA"/>
    <w:rsid w:val="006803A9"/>
    <w:rsid w:val="006808D9"/>
    <w:rsid w:val="00680F27"/>
    <w:rsid w:val="00680F84"/>
    <w:rsid w:val="006821D6"/>
    <w:rsid w:val="00682DB1"/>
    <w:rsid w:val="0068514A"/>
    <w:rsid w:val="00686A67"/>
    <w:rsid w:val="00687F04"/>
    <w:rsid w:val="0069306C"/>
    <w:rsid w:val="00693169"/>
    <w:rsid w:val="0069369E"/>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450"/>
    <w:rsid w:val="006C20F8"/>
    <w:rsid w:val="006C304D"/>
    <w:rsid w:val="006C32B8"/>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43E"/>
    <w:rsid w:val="006E42B5"/>
    <w:rsid w:val="006E44E6"/>
    <w:rsid w:val="006E4690"/>
    <w:rsid w:val="006E5508"/>
    <w:rsid w:val="006E59AC"/>
    <w:rsid w:val="006E77BE"/>
    <w:rsid w:val="006F0A23"/>
    <w:rsid w:val="006F2575"/>
    <w:rsid w:val="006F274D"/>
    <w:rsid w:val="006F3C7B"/>
    <w:rsid w:val="006F3F50"/>
    <w:rsid w:val="006F5815"/>
    <w:rsid w:val="006F5D5B"/>
    <w:rsid w:val="006F604E"/>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2CC7"/>
    <w:rsid w:val="00726628"/>
    <w:rsid w:val="007272B8"/>
    <w:rsid w:val="00727713"/>
    <w:rsid w:val="00727957"/>
    <w:rsid w:val="00727D3A"/>
    <w:rsid w:val="00727FC2"/>
    <w:rsid w:val="00733697"/>
    <w:rsid w:val="00734738"/>
    <w:rsid w:val="00734A5B"/>
    <w:rsid w:val="00734C59"/>
    <w:rsid w:val="00735860"/>
    <w:rsid w:val="007366E0"/>
    <w:rsid w:val="00737549"/>
    <w:rsid w:val="00737B4E"/>
    <w:rsid w:val="00740A39"/>
    <w:rsid w:val="007413A2"/>
    <w:rsid w:val="007418E3"/>
    <w:rsid w:val="00742C08"/>
    <w:rsid w:val="00743227"/>
    <w:rsid w:val="007445B2"/>
    <w:rsid w:val="00744689"/>
    <w:rsid w:val="00744E76"/>
    <w:rsid w:val="00745016"/>
    <w:rsid w:val="00747004"/>
    <w:rsid w:val="007506BD"/>
    <w:rsid w:val="00751B62"/>
    <w:rsid w:val="0075366B"/>
    <w:rsid w:val="00753BB0"/>
    <w:rsid w:val="00754AD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BB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455"/>
    <w:rsid w:val="007853B3"/>
    <w:rsid w:val="007860A5"/>
    <w:rsid w:val="007864B8"/>
    <w:rsid w:val="007869F3"/>
    <w:rsid w:val="0078727C"/>
    <w:rsid w:val="00787585"/>
    <w:rsid w:val="00787E99"/>
    <w:rsid w:val="00790092"/>
    <w:rsid w:val="00790AC5"/>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0147"/>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C2F"/>
    <w:rsid w:val="007D18C0"/>
    <w:rsid w:val="007D1D68"/>
    <w:rsid w:val="007D2510"/>
    <w:rsid w:val="007D2D71"/>
    <w:rsid w:val="007D3726"/>
    <w:rsid w:val="007D43DC"/>
    <w:rsid w:val="007D57F4"/>
    <w:rsid w:val="007D5C90"/>
    <w:rsid w:val="007D7AE7"/>
    <w:rsid w:val="007D7B7E"/>
    <w:rsid w:val="007E0BAF"/>
    <w:rsid w:val="007E0BE6"/>
    <w:rsid w:val="007E0F66"/>
    <w:rsid w:val="007E153F"/>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55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1D4"/>
    <w:rsid w:val="0083635E"/>
    <w:rsid w:val="00836E63"/>
    <w:rsid w:val="008377D0"/>
    <w:rsid w:val="008378E0"/>
    <w:rsid w:val="008403B3"/>
    <w:rsid w:val="008407A9"/>
    <w:rsid w:val="008420B9"/>
    <w:rsid w:val="008437D1"/>
    <w:rsid w:val="008447AF"/>
    <w:rsid w:val="00845B18"/>
    <w:rsid w:val="008504AF"/>
    <w:rsid w:val="00850EFB"/>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609"/>
    <w:rsid w:val="0088394E"/>
    <w:rsid w:val="00883AB2"/>
    <w:rsid w:val="0088587C"/>
    <w:rsid w:val="0088630D"/>
    <w:rsid w:val="0088638F"/>
    <w:rsid w:val="00886455"/>
    <w:rsid w:val="0088734E"/>
    <w:rsid w:val="00890EBD"/>
    <w:rsid w:val="008916C6"/>
    <w:rsid w:val="0089247B"/>
    <w:rsid w:val="00893C5C"/>
    <w:rsid w:val="008940B7"/>
    <w:rsid w:val="008948D9"/>
    <w:rsid w:val="0089567F"/>
    <w:rsid w:val="0089755E"/>
    <w:rsid w:val="008A08E5"/>
    <w:rsid w:val="008A0D2B"/>
    <w:rsid w:val="008A0F29"/>
    <w:rsid w:val="008A15F7"/>
    <w:rsid w:val="008A3C38"/>
    <w:rsid w:val="008B05C4"/>
    <w:rsid w:val="008B0A62"/>
    <w:rsid w:val="008B0F46"/>
    <w:rsid w:val="008B15E4"/>
    <w:rsid w:val="008B3387"/>
    <w:rsid w:val="008B4F8A"/>
    <w:rsid w:val="008B52AD"/>
    <w:rsid w:val="008B5394"/>
    <w:rsid w:val="008B6720"/>
    <w:rsid w:val="008B7049"/>
    <w:rsid w:val="008B7D86"/>
    <w:rsid w:val="008B7F68"/>
    <w:rsid w:val="008C1717"/>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AD4"/>
    <w:rsid w:val="008D5D2C"/>
    <w:rsid w:val="008D77DC"/>
    <w:rsid w:val="008E0015"/>
    <w:rsid w:val="008E00BB"/>
    <w:rsid w:val="008E229B"/>
    <w:rsid w:val="008E2C04"/>
    <w:rsid w:val="008E399C"/>
    <w:rsid w:val="008E5066"/>
    <w:rsid w:val="008E5D85"/>
    <w:rsid w:val="008E5EBD"/>
    <w:rsid w:val="008E606A"/>
    <w:rsid w:val="008E73E6"/>
    <w:rsid w:val="008E7667"/>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3F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0B0D"/>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35E"/>
    <w:rsid w:val="00963987"/>
    <w:rsid w:val="00963E78"/>
    <w:rsid w:val="00964204"/>
    <w:rsid w:val="00965F51"/>
    <w:rsid w:val="00966409"/>
    <w:rsid w:val="00966A8B"/>
    <w:rsid w:val="00967495"/>
    <w:rsid w:val="009675EE"/>
    <w:rsid w:val="009704E0"/>
    <w:rsid w:val="00971F09"/>
    <w:rsid w:val="009720FA"/>
    <w:rsid w:val="009728A6"/>
    <w:rsid w:val="0097477A"/>
    <w:rsid w:val="009759CF"/>
    <w:rsid w:val="00975B9B"/>
    <w:rsid w:val="00977568"/>
    <w:rsid w:val="009778FE"/>
    <w:rsid w:val="00977B9A"/>
    <w:rsid w:val="00980682"/>
    <w:rsid w:val="00980B36"/>
    <w:rsid w:val="00981800"/>
    <w:rsid w:val="00982033"/>
    <w:rsid w:val="00982B95"/>
    <w:rsid w:val="009836B8"/>
    <w:rsid w:val="00986759"/>
    <w:rsid w:val="00990946"/>
    <w:rsid w:val="00991F97"/>
    <w:rsid w:val="00992CD7"/>
    <w:rsid w:val="00992DA1"/>
    <w:rsid w:val="00993129"/>
    <w:rsid w:val="009947F3"/>
    <w:rsid w:val="00994BF0"/>
    <w:rsid w:val="0099571B"/>
    <w:rsid w:val="00995B70"/>
    <w:rsid w:val="00995CEC"/>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408"/>
    <w:rsid w:val="009B676E"/>
    <w:rsid w:val="009B78D4"/>
    <w:rsid w:val="009C0CE3"/>
    <w:rsid w:val="009C30D7"/>
    <w:rsid w:val="009C395D"/>
    <w:rsid w:val="009C567E"/>
    <w:rsid w:val="009C6592"/>
    <w:rsid w:val="009C677E"/>
    <w:rsid w:val="009D1423"/>
    <w:rsid w:val="009D256D"/>
    <w:rsid w:val="009D25D9"/>
    <w:rsid w:val="009D3B54"/>
    <w:rsid w:val="009D54FD"/>
    <w:rsid w:val="009D62C3"/>
    <w:rsid w:val="009D6549"/>
    <w:rsid w:val="009D676A"/>
    <w:rsid w:val="009D7916"/>
    <w:rsid w:val="009E282D"/>
    <w:rsid w:val="009E2C90"/>
    <w:rsid w:val="009E4AD9"/>
    <w:rsid w:val="009E51F4"/>
    <w:rsid w:val="009E6ADF"/>
    <w:rsid w:val="009E7D58"/>
    <w:rsid w:val="009F14D5"/>
    <w:rsid w:val="009F18B0"/>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C97"/>
    <w:rsid w:val="00A02ECE"/>
    <w:rsid w:val="00A0300B"/>
    <w:rsid w:val="00A059F2"/>
    <w:rsid w:val="00A05FF9"/>
    <w:rsid w:val="00A06B61"/>
    <w:rsid w:val="00A10F02"/>
    <w:rsid w:val="00A10F0A"/>
    <w:rsid w:val="00A11623"/>
    <w:rsid w:val="00A119B7"/>
    <w:rsid w:val="00A12DF2"/>
    <w:rsid w:val="00A15377"/>
    <w:rsid w:val="00A15901"/>
    <w:rsid w:val="00A162C3"/>
    <w:rsid w:val="00A16B92"/>
    <w:rsid w:val="00A1796E"/>
    <w:rsid w:val="00A17A00"/>
    <w:rsid w:val="00A17BE1"/>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D7A"/>
    <w:rsid w:val="00A534FE"/>
    <w:rsid w:val="00A53724"/>
    <w:rsid w:val="00A5418C"/>
    <w:rsid w:val="00A54F14"/>
    <w:rsid w:val="00A556C2"/>
    <w:rsid w:val="00A559AA"/>
    <w:rsid w:val="00A567D5"/>
    <w:rsid w:val="00A57C56"/>
    <w:rsid w:val="00A61035"/>
    <w:rsid w:val="00A62ABC"/>
    <w:rsid w:val="00A63A83"/>
    <w:rsid w:val="00A63C65"/>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5FCC"/>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B7C29"/>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D3C"/>
    <w:rsid w:val="00AE7FA7"/>
    <w:rsid w:val="00AF00A7"/>
    <w:rsid w:val="00AF1369"/>
    <w:rsid w:val="00AF39D7"/>
    <w:rsid w:val="00AF632F"/>
    <w:rsid w:val="00AF7A4E"/>
    <w:rsid w:val="00B00E44"/>
    <w:rsid w:val="00B014E7"/>
    <w:rsid w:val="00B01511"/>
    <w:rsid w:val="00B032D3"/>
    <w:rsid w:val="00B04067"/>
    <w:rsid w:val="00B04178"/>
    <w:rsid w:val="00B0476F"/>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9A1"/>
    <w:rsid w:val="00B21B86"/>
    <w:rsid w:val="00B2302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3F79"/>
    <w:rsid w:val="00B4450A"/>
    <w:rsid w:val="00B45677"/>
    <w:rsid w:val="00B45B9F"/>
    <w:rsid w:val="00B45CE9"/>
    <w:rsid w:val="00B46FB6"/>
    <w:rsid w:val="00B47C2C"/>
    <w:rsid w:val="00B50CED"/>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3FF4"/>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A89"/>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41C"/>
    <w:rsid w:val="00C04BB0"/>
    <w:rsid w:val="00C04C15"/>
    <w:rsid w:val="00C05F33"/>
    <w:rsid w:val="00C0746B"/>
    <w:rsid w:val="00C074AF"/>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368"/>
    <w:rsid w:val="00C5652F"/>
    <w:rsid w:val="00C57F90"/>
    <w:rsid w:val="00C60F32"/>
    <w:rsid w:val="00C61DC9"/>
    <w:rsid w:val="00C63DFE"/>
    <w:rsid w:val="00C6426E"/>
    <w:rsid w:val="00C6458C"/>
    <w:rsid w:val="00C659C6"/>
    <w:rsid w:val="00C70322"/>
    <w:rsid w:val="00C7060D"/>
    <w:rsid w:val="00C706A4"/>
    <w:rsid w:val="00C71C22"/>
    <w:rsid w:val="00C72514"/>
    <w:rsid w:val="00C75038"/>
    <w:rsid w:val="00C779B4"/>
    <w:rsid w:val="00C77A67"/>
    <w:rsid w:val="00C8052C"/>
    <w:rsid w:val="00C81843"/>
    <w:rsid w:val="00C8185D"/>
    <w:rsid w:val="00C820BD"/>
    <w:rsid w:val="00C82EE8"/>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0D2D"/>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4BB8"/>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1D1"/>
    <w:rsid w:val="00D41E58"/>
    <w:rsid w:val="00D42254"/>
    <w:rsid w:val="00D42E0A"/>
    <w:rsid w:val="00D430F5"/>
    <w:rsid w:val="00D43866"/>
    <w:rsid w:val="00D43E63"/>
    <w:rsid w:val="00D442A1"/>
    <w:rsid w:val="00D44601"/>
    <w:rsid w:val="00D45E4B"/>
    <w:rsid w:val="00D45E5F"/>
    <w:rsid w:val="00D47133"/>
    <w:rsid w:val="00D474C5"/>
    <w:rsid w:val="00D47558"/>
    <w:rsid w:val="00D52163"/>
    <w:rsid w:val="00D52B48"/>
    <w:rsid w:val="00D53EDF"/>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4FB"/>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945"/>
    <w:rsid w:val="00DB2042"/>
    <w:rsid w:val="00DB28ED"/>
    <w:rsid w:val="00DB2904"/>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674"/>
    <w:rsid w:val="00DD4B22"/>
    <w:rsid w:val="00DD591B"/>
    <w:rsid w:val="00DD6A01"/>
    <w:rsid w:val="00DE09ED"/>
    <w:rsid w:val="00DE0A6A"/>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1BED"/>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1F9"/>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C09"/>
    <w:rsid w:val="00EB2D99"/>
    <w:rsid w:val="00EB3DBE"/>
    <w:rsid w:val="00EB4378"/>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0E7A"/>
    <w:rsid w:val="00EE134F"/>
    <w:rsid w:val="00EE2163"/>
    <w:rsid w:val="00EE2FDF"/>
    <w:rsid w:val="00EE3405"/>
    <w:rsid w:val="00EE3A30"/>
    <w:rsid w:val="00EE3EAE"/>
    <w:rsid w:val="00EE42BE"/>
    <w:rsid w:val="00EE4335"/>
    <w:rsid w:val="00EE498C"/>
    <w:rsid w:val="00EE5BB5"/>
    <w:rsid w:val="00EF18AF"/>
    <w:rsid w:val="00EF1C76"/>
    <w:rsid w:val="00EF28BE"/>
    <w:rsid w:val="00EF46DA"/>
    <w:rsid w:val="00EF546E"/>
    <w:rsid w:val="00EF5DEB"/>
    <w:rsid w:val="00EF68E6"/>
    <w:rsid w:val="00EF7149"/>
    <w:rsid w:val="00EF7157"/>
    <w:rsid w:val="00EF7572"/>
    <w:rsid w:val="00EF7597"/>
    <w:rsid w:val="00EF78A5"/>
    <w:rsid w:val="00EF7CC1"/>
    <w:rsid w:val="00F01594"/>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E29"/>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1F93"/>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2D6F"/>
    <w:rsid w:val="00FF4399"/>
    <w:rsid w:val="00FF48B9"/>
    <w:rsid w:val="00FF4EC3"/>
    <w:rsid w:val="00FF6766"/>
    <w:rsid w:val="00FF6AB8"/>
    <w:rsid w:val="00FF6D35"/>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3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3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link w:val="ad"/>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
    <w:uiPriority w:val="39"/>
    <w:qFormat/>
    <w:rsid w:val="00E7008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3BE8D-624A-43D5-8A72-98BFF762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5457</TotalTime>
  <Pages>4</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7489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liwei</cp:lastModifiedBy>
  <cp:revision>107</cp:revision>
  <cp:lastPrinted>2016-01-11T02:35:00Z</cp:lastPrinted>
  <dcterms:created xsi:type="dcterms:W3CDTF">2022-11-04T08:34:00Z</dcterms:created>
  <dcterms:modified xsi:type="dcterms:W3CDTF">2023-04-07T03:42:00Z</dcterms:modified>
</cp:coreProperties>
</file>