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6D5F" w14:textId="74F35898" w:rsidR="008700E9" w:rsidRPr="00556524" w:rsidRDefault="008700E9" w:rsidP="008700E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652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 w:rsidRPr="0055652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30</w:t>
      </w:r>
      <w:r>
        <w:rPr>
          <w:rFonts w:ascii="Arial" w:eastAsia="MS Mincho" w:hAnsi="Arial"/>
          <w:b/>
          <w:noProof/>
          <w:sz w:val="24"/>
          <w:szCs w:val="24"/>
        </w:rPr>
        <w:t>1996</w:t>
      </w:r>
    </w:p>
    <w:p w14:paraId="0DCB9368" w14:textId="77777777" w:rsidR="008700E9" w:rsidRPr="00556524" w:rsidRDefault="008700E9" w:rsidP="008700E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Athens, Greece, 27th February </w:t>
      </w:r>
      <w:r w:rsidRPr="00556524">
        <w:rPr>
          <w:rFonts w:ascii="Arial" w:eastAsia="MS Mincho" w:hAnsi="Arial"/>
          <w:b/>
          <w:noProof/>
          <w:sz w:val="24"/>
          <w:szCs w:val="24"/>
        </w:rPr>
        <w:t xml:space="preserve">- </w:t>
      </w:r>
      <w:r>
        <w:rPr>
          <w:rFonts w:ascii="Arial" w:eastAsia="MS Mincho" w:hAnsi="Arial"/>
          <w:b/>
          <w:noProof/>
          <w:sz w:val="24"/>
          <w:szCs w:val="24"/>
        </w:rPr>
        <w:t>3rd March</w:t>
      </w:r>
      <w:r w:rsidRPr="00556524">
        <w:rPr>
          <w:rFonts w:ascii="Arial" w:eastAsia="MS Mincho" w:hAnsi="Arial"/>
          <w:b/>
          <w:noProof/>
          <w:sz w:val="24"/>
          <w:szCs w:val="24"/>
        </w:rPr>
        <w:t>, 202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55E2B19B" w14:textId="77777777" w:rsidR="008700E9" w:rsidRPr="00556524" w:rsidRDefault="008700E9" w:rsidP="008700E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4C46351" w14:textId="77777777" w:rsidR="008700E9" w:rsidRPr="00556524" w:rsidRDefault="008700E9" w:rsidP="008700E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260D4F1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B05EF" w:rsidRPr="000B05EF">
        <w:rPr>
          <w:b/>
          <w:noProof/>
          <w:sz w:val="24"/>
        </w:rPr>
        <w:t>C1-23</w:t>
      </w:r>
      <w:r w:rsidR="00F84839">
        <w:rPr>
          <w:b/>
          <w:noProof/>
          <w:sz w:val="24"/>
        </w:rPr>
        <w:t>1129</w:t>
      </w:r>
    </w:p>
    <w:p w14:paraId="4D9188A1" w14:textId="184B4F54" w:rsidR="00AC2ED0" w:rsidRDefault="003872F0" w:rsidP="008700E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8700E9">
      <w:pPr>
        <w:pStyle w:val="Title"/>
        <w:spacing w:before="120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8700E9">
      <w:pPr>
        <w:pStyle w:val="Title"/>
        <w:spacing w:before="120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8700E9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8700E9">
      <w:pPr>
        <w:pStyle w:val="Title"/>
        <w:spacing w:before="120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6AD890DB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91DE5E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DB5083">
      <w:pPr>
        <w:pStyle w:val="Title"/>
        <w:spacing w:before="0" w:after="0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2D0E889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LMF</w:t>
      </w:r>
      <w:r>
        <w:rPr>
          <w:rFonts w:ascii="Arial" w:hAnsi="Arial" w:cs="Arial"/>
          <w:lang w:eastAsia="en-GB"/>
        </w:rPr>
        <w:t xml:space="preserve"> and would like to answer the question related to CT</w:t>
      </w:r>
      <w:r w:rsidR="00FD689F">
        <w:rPr>
          <w:rFonts w:ascii="Arial" w:hAnsi="Arial" w:cs="Arial"/>
          <w:lang w:eastAsia="en-GB"/>
        </w:rPr>
        <w:t>1</w:t>
      </w:r>
      <w:r>
        <w:rPr>
          <w:rFonts w:ascii="Arial" w:hAnsi="Arial" w:cs="Arial"/>
          <w:lang w:eastAsia="en-GB"/>
        </w:rPr>
        <w:t>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3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3"/>
    <w:p w14:paraId="0E9AB09E" w14:textId="513FC7B3" w:rsidR="00045AE7" w:rsidRDefault="00F62672" w:rsidP="00045AE7">
      <w:pPr>
        <w:spacing w:before="6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>O</w:t>
      </w:r>
      <w:r w:rsidR="00E45104">
        <w:rPr>
          <w:rFonts w:ascii="Arial" w:hAnsi="Arial" w:cs="Arial"/>
        </w:rPr>
        <w:t>n</w:t>
      </w:r>
      <w:r w:rsidR="00045AE7">
        <w:rPr>
          <w:rFonts w:ascii="Arial" w:hAnsi="Arial" w:cs="Arial"/>
        </w:rPr>
        <w:t xml:space="preserve"> suitable types of user plane address for an </w:t>
      </w:r>
      <w:r w:rsidR="007063A6">
        <w:rPr>
          <w:rFonts w:ascii="Arial" w:hAnsi="Arial" w:cs="Arial"/>
        </w:rPr>
        <w:t>LMF</w:t>
      </w:r>
      <w:r w:rsidR="00045AE7">
        <w:rPr>
          <w:rFonts w:ascii="Arial" w:hAnsi="Arial" w:cs="Arial"/>
        </w:rPr>
        <w:t xml:space="preserve"> that can be used</w:t>
      </w:r>
      <w:r>
        <w:rPr>
          <w:rFonts w:ascii="Arial" w:hAnsi="Arial" w:cs="Arial"/>
        </w:rPr>
        <w:t xml:space="preserve">, CT1 considers </w:t>
      </w:r>
      <w:r w:rsidR="00D73D46">
        <w:rPr>
          <w:rFonts w:ascii="Arial" w:hAnsi="Arial" w:cs="Arial"/>
        </w:rPr>
        <w:t>CT4 to be the primary WG and expects</w:t>
      </w:r>
      <w:r w:rsidR="00E45104">
        <w:rPr>
          <w:rFonts w:ascii="Arial" w:hAnsi="Arial" w:cs="Arial"/>
        </w:rPr>
        <w:t xml:space="preserve"> CT4 to provide an answer</w:t>
      </w:r>
      <w:r w:rsidR="00045AE7">
        <w:rPr>
          <w:rFonts w:ascii="Arial" w:hAnsi="Arial" w:cs="Arial"/>
          <w:color w:val="000000"/>
        </w:rPr>
        <w:t>.</w:t>
      </w:r>
    </w:p>
    <w:p w14:paraId="32BA159E" w14:textId="6D2EBCC6" w:rsidR="007063A6" w:rsidRDefault="00A6747E" w:rsidP="00045AE7">
      <w:pPr>
        <w:spacing w:before="12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>, CT1 needs further discussion on the protocol details.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6863F0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13A0571" w:rsidR="00AC2ED0" w:rsidRDefault="00AC2ED0" w:rsidP="00DB5083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034A17DA" w14:textId="79EF7878" w:rsidR="00DD67B3" w:rsidRDefault="00DD67B3" w:rsidP="00DB5083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 w:rsidR="0080446B">
        <w:rPr>
          <w:rFonts w:ascii="Arial" w:hAnsi="Arial" w:cs="Arial"/>
          <w:bCs/>
        </w:rPr>
        <w:t>B</w:t>
      </w:r>
      <w:r w:rsidR="00764778">
        <w:rPr>
          <w:rFonts w:ascii="Arial" w:hAnsi="Arial" w:cs="Arial"/>
          <w:bCs/>
        </w:rPr>
        <w:t>r</w:t>
      </w:r>
      <w:r w:rsidR="0080446B">
        <w:rPr>
          <w:rFonts w:ascii="Arial" w:hAnsi="Arial" w:cs="Arial"/>
          <w:bCs/>
        </w:rPr>
        <w:t>atislava, S</w:t>
      </w:r>
      <w:r w:rsidR="00764778">
        <w:rPr>
          <w:rFonts w:ascii="Arial" w:hAnsi="Arial" w:cs="Arial"/>
          <w:bCs/>
        </w:rPr>
        <w:t>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8A9AD" w14:textId="77777777" w:rsidR="00CC71BF" w:rsidRDefault="00CC71BF">
      <w:r>
        <w:separator/>
      </w:r>
    </w:p>
  </w:endnote>
  <w:endnote w:type="continuationSeparator" w:id="0">
    <w:p w14:paraId="230AF9FF" w14:textId="77777777" w:rsidR="00CC71BF" w:rsidRDefault="00CC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6F94" w14:textId="77777777" w:rsidR="00CC71BF" w:rsidRDefault="00CC71BF">
      <w:r>
        <w:separator/>
      </w:r>
    </w:p>
  </w:footnote>
  <w:footnote w:type="continuationSeparator" w:id="0">
    <w:p w14:paraId="7D8EFC5B" w14:textId="77777777" w:rsidR="00CC71BF" w:rsidRDefault="00CC7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E17C7"/>
    <w:rsid w:val="006F1F00"/>
    <w:rsid w:val="007032C5"/>
    <w:rsid w:val="00703D1B"/>
    <w:rsid w:val="007063A6"/>
    <w:rsid w:val="007116E4"/>
    <w:rsid w:val="007146F8"/>
    <w:rsid w:val="0072226C"/>
    <w:rsid w:val="00726FC3"/>
    <w:rsid w:val="0073312A"/>
    <w:rsid w:val="00763844"/>
    <w:rsid w:val="00764778"/>
    <w:rsid w:val="0077485D"/>
    <w:rsid w:val="00787CAC"/>
    <w:rsid w:val="007A3F8D"/>
    <w:rsid w:val="007B2F77"/>
    <w:rsid w:val="007D74A6"/>
    <w:rsid w:val="007F3F8D"/>
    <w:rsid w:val="007F7819"/>
    <w:rsid w:val="0080446B"/>
    <w:rsid w:val="008251EA"/>
    <w:rsid w:val="008275C5"/>
    <w:rsid w:val="008338BE"/>
    <w:rsid w:val="00833F68"/>
    <w:rsid w:val="00842672"/>
    <w:rsid w:val="00852E1F"/>
    <w:rsid w:val="00866F66"/>
    <w:rsid w:val="008700E9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2FB0"/>
    <w:rsid w:val="00CA3C3D"/>
    <w:rsid w:val="00CA77AA"/>
    <w:rsid w:val="00CB4C94"/>
    <w:rsid w:val="00CB68D8"/>
    <w:rsid w:val="00CC71BF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5083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3</cp:revision>
  <cp:lastPrinted>2002-04-23T07:10:00Z</cp:lastPrinted>
  <dcterms:created xsi:type="dcterms:W3CDTF">2023-03-08T22:10:00Z</dcterms:created>
  <dcterms:modified xsi:type="dcterms:W3CDTF">2023-03-08T22:10:00Z</dcterms:modified>
</cp:coreProperties>
</file>