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7B35C" w14:textId="3AAF00A1" w:rsidR="003F7CF1" w:rsidRDefault="003F7CF1" w:rsidP="003F7CF1">
      <w:pPr>
        <w:pStyle w:val="CRCoverPage"/>
        <w:tabs>
          <w:tab w:val="right" w:pos="9639"/>
        </w:tabs>
        <w:spacing w:after="0"/>
        <w:rPr>
          <w:b/>
          <w:i/>
          <w:noProof/>
          <w:sz w:val="28"/>
        </w:rPr>
      </w:pPr>
      <w:bookmarkStart w:id="0" w:name="page2"/>
      <w:r>
        <w:rPr>
          <w:b/>
          <w:noProof/>
          <w:sz w:val="24"/>
        </w:rPr>
        <w:t>3GPP TSG</w:t>
      </w:r>
      <w:r>
        <w:rPr>
          <w:rFonts w:hint="eastAsia"/>
          <w:b/>
          <w:noProof/>
          <w:sz w:val="24"/>
          <w:lang w:eastAsia="ja-JP"/>
        </w:rPr>
        <w:t>-</w:t>
      </w:r>
      <w:r>
        <w:rPr>
          <w:b/>
          <w:noProof/>
          <w:sz w:val="24"/>
          <w:lang w:eastAsia="ja-JP"/>
        </w:rPr>
        <w:t>RAN2</w:t>
      </w:r>
      <w:r>
        <w:rPr>
          <w:b/>
          <w:noProof/>
          <w:sz w:val="24"/>
        </w:rPr>
        <w:t xml:space="preserve"> Meeting #12</w:t>
      </w:r>
      <w:r w:rsidR="003820E6">
        <w:rPr>
          <w:b/>
          <w:noProof/>
          <w:sz w:val="24"/>
        </w:rPr>
        <w:t>1</w:t>
      </w:r>
      <w:r>
        <w:rPr>
          <w:b/>
          <w:i/>
          <w:noProof/>
          <w:sz w:val="28"/>
        </w:rPr>
        <w:tab/>
        <w:t>R2-</w:t>
      </w:r>
      <w:r w:rsidR="00946A59" w:rsidRPr="00946A59">
        <w:rPr>
          <w:b/>
          <w:i/>
          <w:noProof/>
          <w:sz w:val="28"/>
        </w:rPr>
        <w:t>2301762</w:t>
      </w:r>
    </w:p>
    <w:p w14:paraId="7018B9D8" w14:textId="159DBD65" w:rsidR="003F7CF1" w:rsidRDefault="00000000" w:rsidP="003F7CF1">
      <w:pPr>
        <w:pStyle w:val="CRCoverPage"/>
        <w:outlineLvl w:val="0"/>
        <w:rPr>
          <w:b/>
          <w:noProof/>
          <w:sz w:val="24"/>
        </w:rPr>
      </w:pPr>
      <w:fldSimple w:instr=" DOCPROPERTY  Location  \* MERGEFORMAT ">
        <w:r w:rsidR="003820E6">
          <w:rPr>
            <w:b/>
            <w:noProof/>
            <w:sz w:val="24"/>
          </w:rPr>
          <w:t>Athe</w:t>
        </w:r>
      </w:fldSimple>
      <w:r w:rsidR="0068609D">
        <w:rPr>
          <w:rFonts w:hint="eastAsia"/>
          <w:b/>
          <w:noProof/>
          <w:sz w:val="24"/>
          <w:lang w:eastAsia="ja-JP"/>
        </w:rPr>
        <w:t>n</w:t>
      </w:r>
      <w:r w:rsidR="003820E6">
        <w:rPr>
          <w:b/>
          <w:noProof/>
          <w:sz w:val="24"/>
        </w:rPr>
        <w:t>s</w:t>
      </w:r>
      <w:r w:rsidR="003F7CF1">
        <w:rPr>
          <w:b/>
          <w:noProof/>
          <w:sz w:val="24"/>
        </w:rPr>
        <w:t xml:space="preserve">, </w:t>
      </w:r>
      <w:r w:rsidR="003820E6">
        <w:rPr>
          <w:b/>
          <w:noProof/>
          <w:sz w:val="24"/>
        </w:rPr>
        <w:t>Greece</w:t>
      </w:r>
      <w:r w:rsidR="003F7CF1">
        <w:rPr>
          <w:b/>
          <w:noProof/>
          <w:sz w:val="24"/>
        </w:rPr>
        <w:t xml:space="preserve">, </w:t>
      </w:r>
      <w:fldSimple w:instr=" DOCPROPERTY  StartDate  \* MERGEFORMAT ">
        <w:r w:rsidR="003820E6">
          <w:rPr>
            <w:b/>
            <w:noProof/>
            <w:sz w:val="24"/>
          </w:rPr>
          <w:t>Feburary 27th - March 3rd</w:t>
        </w:r>
      </w:fldSimple>
      <w:r w:rsidR="003820E6">
        <w:rPr>
          <w:b/>
          <w:noProof/>
          <w:sz w:val="24"/>
        </w:rPr>
        <w:t xml:space="preserve">, </w:t>
      </w:r>
      <w:r w:rsidR="003F7CF1">
        <w:rPr>
          <w:b/>
          <w:noProof/>
          <w:sz w:val="24"/>
        </w:rPr>
        <w:t>202</w:t>
      </w:r>
      <w:r w:rsidR="003820E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CF1" w14:paraId="7F18BBE2" w14:textId="77777777" w:rsidTr="00720130">
        <w:tc>
          <w:tcPr>
            <w:tcW w:w="9641" w:type="dxa"/>
            <w:gridSpan w:val="9"/>
            <w:tcBorders>
              <w:top w:val="single" w:sz="4" w:space="0" w:color="auto"/>
              <w:left w:val="single" w:sz="4" w:space="0" w:color="auto"/>
              <w:right w:val="single" w:sz="4" w:space="0" w:color="auto"/>
            </w:tcBorders>
          </w:tcPr>
          <w:p w14:paraId="7F9E831C" w14:textId="77777777" w:rsidR="003F7CF1" w:rsidRDefault="003F7CF1" w:rsidP="00720130">
            <w:pPr>
              <w:pStyle w:val="CRCoverPage"/>
              <w:spacing w:after="0"/>
              <w:jc w:val="right"/>
              <w:rPr>
                <w:i/>
                <w:noProof/>
              </w:rPr>
            </w:pPr>
            <w:r>
              <w:rPr>
                <w:i/>
                <w:noProof/>
                <w:sz w:val="14"/>
              </w:rPr>
              <w:t>CR-Form-v12.2</w:t>
            </w:r>
          </w:p>
        </w:tc>
      </w:tr>
      <w:tr w:rsidR="003F7CF1" w14:paraId="0216F4E1" w14:textId="77777777" w:rsidTr="00720130">
        <w:tc>
          <w:tcPr>
            <w:tcW w:w="9641" w:type="dxa"/>
            <w:gridSpan w:val="9"/>
            <w:tcBorders>
              <w:left w:val="single" w:sz="4" w:space="0" w:color="auto"/>
              <w:right w:val="single" w:sz="4" w:space="0" w:color="auto"/>
            </w:tcBorders>
          </w:tcPr>
          <w:p w14:paraId="72ECD0E6" w14:textId="77777777" w:rsidR="003F7CF1" w:rsidRDefault="003F7CF1" w:rsidP="00720130">
            <w:pPr>
              <w:pStyle w:val="CRCoverPage"/>
              <w:spacing w:after="0"/>
              <w:jc w:val="center"/>
              <w:rPr>
                <w:noProof/>
              </w:rPr>
            </w:pPr>
            <w:r>
              <w:rPr>
                <w:b/>
                <w:noProof/>
                <w:sz w:val="32"/>
              </w:rPr>
              <w:t>CHANGE REQUEST</w:t>
            </w:r>
          </w:p>
        </w:tc>
      </w:tr>
      <w:tr w:rsidR="003F7CF1" w14:paraId="011481A0" w14:textId="77777777" w:rsidTr="00720130">
        <w:tc>
          <w:tcPr>
            <w:tcW w:w="9641" w:type="dxa"/>
            <w:gridSpan w:val="9"/>
            <w:tcBorders>
              <w:left w:val="single" w:sz="4" w:space="0" w:color="auto"/>
              <w:right w:val="single" w:sz="4" w:space="0" w:color="auto"/>
            </w:tcBorders>
          </w:tcPr>
          <w:p w14:paraId="45BD0FD0" w14:textId="77777777" w:rsidR="003F7CF1" w:rsidRDefault="003F7CF1" w:rsidP="00720130">
            <w:pPr>
              <w:pStyle w:val="CRCoverPage"/>
              <w:spacing w:after="0"/>
              <w:rPr>
                <w:noProof/>
                <w:sz w:val="8"/>
                <w:szCs w:val="8"/>
              </w:rPr>
            </w:pPr>
          </w:p>
        </w:tc>
      </w:tr>
      <w:tr w:rsidR="003F7CF1" w14:paraId="16D5BCF1" w14:textId="77777777" w:rsidTr="00720130">
        <w:tc>
          <w:tcPr>
            <w:tcW w:w="142" w:type="dxa"/>
            <w:tcBorders>
              <w:left w:val="single" w:sz="4" w:space="0" w:color="auto"/>
            </w:tcBorders>
          </w:tcPr>
          <w:p w14:paraId="0ABD8030" w14:textId="77777777" w:rsidR="003F7CF1" w:rsidRDefault="003F7CF1" w:rsidP="00720130">
            <w:pPr>
              <w:pStyle w:val="CRCoverPage"/>
              <w:spacing w:after="0"/>
              <w:jc w:val="right"/>
              <w:rPr>
                <w:noProof/>
              </w:rPr>
            </w:pPr>
          </w:p>
        </w:tc>
        <w:tc>
          <w:tcPr>
            <w:tcW w:w="1559" w:type="dxa"/>
            <w:shd w:val="pct30" w:color="FFFF00" w:fill="auto"/>
          </w:tcPr>
          <w:p w14:paraId="22EB7999" w14:textId="77777777" w:rsidR="003F7CF1" w:rsidRPr="00410371" w:rsidRDefault="00000000" w:rsidP="00720130">
            <w:pPr>
              <w:pStyle w:val="CRCoverPage"/>
              <w:spacing w:after="0"/>
              <w:jc w:val="right"/>
              <w:rPr>
                <w:b/>
                <w:noProof/>
                <w:sz w:val="28"/>
              </w:rPr>
            </w:pPr>
            <w:fldSimple w:instr=" DOCPROPERTY  Spec#  \* MERGEFORMAT ">
              <w:r w:rsidR="003F7CF1">
                <w:rPr>
                  <w:b/>
                  <w:noProof/>
                  <w:sz w:val="28"/>
                </w:rPr>
                <w:t>38.304</w:t>
              </w:r>
            </w:fldSimple>
          </w:p>
        </w:tc>
        <w:tc>
          <w:tcPr>
            <w:tcW w:w="709" w:type="dxa"/>
          </w:tcPr>
          <w:p w14:paraId="3EA49E7D" w14:textId="77777777" w:rsidR="003F7CF1" w:rsidRDefault="003F7CF1" w:rsidP="00720130">
            <w:pPr>
              <w:pStyle w:val="CRCoverPage"/>
              <w:spacing w:after="0"/>
              <w:jc w:val="center"/>
              <w:rPr>
                <w:noProof/>
              </w:rPr>
            </w:pPr>
            <w:r>
              <w:rPr>
                <w:b/>
                <w:noProof/>
                <w:sz w:val="28"/>
              </w:rPr>
              <w:t>CR</w:t>
            </w:r>
          </w:p>
        </w:tc>
        <w:tc>
          <w:tcPr>
            <w:tcW w:w="1276" w:type="dxa"/>
            <w:shd w:val="pct30" w:color="FFFF00" w:fill="auto"/>
          </w:tcPr>
          <w:p w14:paraId="4C60F092" w14:textId="6414619C" w:rsidR="003F7CF1" w:rsidRPr="003633EC" w:rsidRDefault="003F7CF1" w:rsidP="00720130">
            <w:pPr>
              <w:pStyle w:val="CRCoverPage"/>
              <w:spacing w:after="0"/>
              <w:rPr>
                <w:noProof/>
                <w:color w:val="000000" w:themeColor="text1"/>
              </w:rPr>
            </w:pPr>
            <w:r w:rsidRPr="003633EC">
              <w:rPr>
                <w:color w:val="000000" w:themeColor="text1"/>
              </w:rPr>
              <w:fldChar w:fldCharType="begin"/>
            </w:r>
            <w:r w:rsidRPr="003633EC">
              <w:rPr>
                <w:color w:val="000000" w:themeColor="text1"/>
              </w:rPr>
              <w:instrText xml:space="preserve"> DOCPROPERTY  Cr#  \* MERGEFORMAT </w:instrText>
            </w:r>
            <w:r w:rsidRPr="003633EC">
              <w:rPr>
                <w:color w:val="000000" w:themeColor="text1"/>
              </w:rPr>
              <w:fldChar w:fldCharType="separate"/>
            </w:r>
            <w:r w:rsidR="00946A59">
              <w:rPr>
                <w:rFonts w:hint="eastAsia"/>
                <w:b/>
                <w:noProof/>
                <w:color w:val="000000" w:themeColor="text1"/>
                <w:sz w:val="28"/>
                <w:lang w:eastAsia="ja-JP"/>
              </w:rPr>
              <w:t>0</w:t>
            </w:r>
            <w:r w:rsidR="00946A59">
              <w:rPr>
                <w:b/>
                <w:noProof/>
                <w:color w:val="000000" w:themeColor="text1"/>
                <w:sz w:val="28"/>
                <w:lang w:eastAsia="ja-JP"/>
              </w:rPr>
              <w:t>327</w:t>
            </w:r>
            <w:r w:rsidRPr="003633EC">
              <w:rPr>
                <w:b/>
                <w:noProof/>
                <w:color w:val="000000" w:themeColor="text1"/>
                <w:sz w:val="28"/>
              </w:rPr>
              <w:fldChar w:fldCharType="end"/>
            </w:r>
          </w:p>
        </w:tc>
        <w:tc>
          <w:tcPr>
            <w:tcW w:w="709" w:type="dxa"/>
          </w:tcPr>
          <w:p w14:paraId="3DF9FA64" w14:textId="77777777" w:rsidR="003F7CF1" w:rsidRDefault="003F7CF1" w:rsidP="00720130">
            <w:pPr>
              <w:pStyle w:val="CRCoverPage"/>
              <w:tabs>
                <w:tab w:val="right" w:pos="625"/>
              </w:tabs>
              <w:spacing w:after="0"/>
              <w:jc w:val="center"/>
              <w:rPr>
                <w:noProof/>
              </w:rPr>
            </w:pPr>
            <w:r>
              <w:rPr>
                <w:b/>
                <w:bCs/>
                <w:noProof/>
                <w:sz w:val="28"/>
              </w:rPr>
              <w:t>rev</w:t>
            </w:r>
          </w:p>
        </w:tc>
        <w:tc>
          <w:tcPr>
            <w:tcW w:w="992" w:type="dxa"/>
            <w:shd w:val="pct30" w:color="FFFF00" w:fill="auto"/>
          </w:tcPr>
          <w:p w14:paraId="3A0790A4" w14:textId="1F3B33D3" w:rsidR="003F7CF1" w:rsidRPr="00410371" w:rsidRDefault="0061345B" w:rsidP="00720130">
            <w:pPr>
              <w:pStyle w:val="CRCoverPage"/>
              <w:spacing w:after="0"/>
              <w:jc w:val="center"/>
              <w:rPr>
                <w:rFonts w:hint="eastAsia"/>
                <w:b/>
                <w:noProof/>
                <w:lang w:eastAsia="ja-JP"/>
              </w:rPr>
            </w:pPr>
            <w:r>
              <w:rPr>
                <w:b/>
                <w:noProof/>
                <w:sz w:val="28"/>
              </w:rPr>
              <w:t>-</w:t>
            </w:r>
          </w:p>
        </w:tc>
        <w:tc>
          <w:tcPr>
            <w:tcW w:w="2410" w:type="dxa"/>
          </w:tcPr>
          <w:p w14:paraId="4F44B3E7" w14:textId="77777777" w:rsidR="003F7CF1" w:rsidRDefault="003F7CF1" w:rsidP="00720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673F8" w14:textId="2F4DDE03" w:rsidR="003F7CF1" w:rsidRPr="00410371" w:rsidRDefault="00000000" w:rsidP="00720130">
            <w:pPr>
              <w:pStyle w:val="CRCoverPage"/>
              <w:spacing w:after="0"/>
              <w:jc w:val="center"/>
              <w:rPr>
                <w:noProof/>
                <w:sz w:val="28"/>
              </w:rPr>
            </w:pPr>
            <w:fldSimple w:instr=" DOCPROPERTY  Version  \* MERGEFORMAT ">
              <w:r w:rsidR="003F7CF1">
                <w:rPr>
                  <w:b/>
                  <w:noProof/>
                  <w:sz w:val="28"/>
                </w:rPr>
                <w:t>1</w:t>
              </w:r>
              <w:r w:rsidR="003820E6">
                <w:rPr>
                  <w:b/>
                  <w:noProof/>
                  <w:sz w:val="28"/>
                </w:rPr>
                <w:t>6</w:t>
              </w:r>
              <w:r w:rsidR="003F7CF1">
                <w:rPr>
                  <w:b/>
                  <w:noProof/>
                  <w:sz w:val="28"/>
                </w:rPr>
                <w:t>.</w:t>
              </w:r>
              <w:r w:rsidR="003820E6">
                <w:rPr>
                  <w:b/>
                  <w:noProof/>
                  <w:sz w:val="28"/>
                </w:rPr>
                <w:t>8</w:t>
              </w:r>
              <w:r w:rsidR="003F7CF1">
                <w:rPr>
                  <w:b/>
                  <w:noProof/>
                  <w:sz w:val="28"/>
                </w:rPr>
                <w:t>.0</w:t>
              </w:r>
            </w:fldSimple>
          </w:p>
        </w:tc>
        <w:tc>
          <w:tcPr>
            <w:tcW w:w="143" w:type="dxa"/>
            <w:tcBorders>
              <w:right w:val="single" w:sz="4" w:space="0" w:color="auto"/>
            </w:tcBorders>
          </w:tcPr>
          <w:p w14:paraId="078BBCC6" w14:textId="77777777" w:rsidR="003F7CF1" w:rsidRDefault="003F7CF1" w:rsidP="00720130">
            <w:pPr>
              <w:pStyle w:val="CRCoverPage"/>
              <w:spacing w:after="0"/>
              <w:rPr>
                <w:noProof/>
              </w:rPr>
            </w:pPr>
          </w:p>
        </w:tc>
      </w:tr>
      <w:tr w:rsidR="003F7CF1" w14:paraId="3A18B3F2" w14:textId="77777777" w:rsidTr="00720130">
        <w:tc>
          <w:tcPr>
            <w:tcW w:w="9641" w:type="dxa"/>
            <w:gridSpan w:val="9"/>
            <w:tcBorders>
              <w:left w:val="single" w:sz="4" w:space="0" w:color="auto"/>
              <w:right w:val="single" w:sz="4" w:space="0" w:color="auto"/>
            </w:tcBorders>
          </w:tcPr>
          <w:p w14:paraId="20BE2831" w14:textId="77777777" w:rsidR="003F7CF1" w:rsidRDefault="003F7CF1" w:rsidP="00720130">
            <w:pPr>
              <w:pStyle w:val="CRCoverPage"/>
              <w:spacing w:after="0"/>
              <w:rPr>
                <w:noProof/>
              </w:rPr>
            </w:pPr>
          </w:p>
        </w:tc>
      </w:tr>
      <w:tr w:rsidR="003F7CF1" w14:paraId="2CC0F2F3" w14:textId="77777777" w:rsidTr="00720130">
        <w:tc>
          <w:tcPr>
            <w:tcW w:w="9641" w:type="dxa"/>
            <w:gridSpan w:val="9"/>
            <w:tcBorders>
              <w:top w:val="single" w:sz="4" w:space="0" w:color="auto"/>
            </w:tcBorders>
          </w:tcPr>
          <w:p w14:paraId="60BC2414" w14:textId="77777777" w:rsidR="003F7CF1" w:rsidRPr="00F25D98" w:rsidRDefault="003F7CF1" w:rsidP="0072013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3F7CF1" w14:paraId="6FF4E98B" w14:textId="77777777" w:rsidTr="00720130">
        <w:tc>
          <w:tcPr>
            <w:tcW w:w="9641" w:type="dxa"/>
            <w:gridSpan w:val="9"/>
          </w:tcPr>
          <w:p w14:paraId="01352C66" w14:textId="77777777" w:rsidR="003F7CF1" w:rsidRDefault="003F7CF1" w:rsidP="00720130">
            <w:pPr>
              <w:pStyle w:val="CRCoverPage"/>
              <w:spacing w:after="0"/>
              <w:rPr>
                <w:noProof/>
                <w:sz w:val="8"/>
                <w:szCs w:val="8"/>
              </w:rPr>
            </w:pPr>
          </w:p>
        </w:tc>
      </w:tr>
    </w:tbl>
    <w:p w14:paraId="21B064F2" w14:textId="77777777" w:rsidR="003F7CF1" w:rsidRDefault="003F7CF1" w:rsidP="003F7C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CF1" w14:paraId="1714712D" w14:textId="77777777" w:rsidTr="00720130">
        <w:tc>
          <w:tcPr>
            <w:tcW w:w="2835" w:type="dxa"/>
          </w:tcPr>
          <w:p w14:paraId="071D6911" w14:textId="77777777" w:rsidR="003F7CF1" w:rsidRDefault="003F7CF1" w:rsidP="00720130">
            <w:pPr>
              <w:pStyle w:val="CRCoverPage"/>
              <w:tabs>
                <w:tab w:val="right" w:pos="2751"/>
              </w:tabs>
              <w:spacing w:after="0"/>
              <w:rPr>
                <w:b/>
                <w:i/>
                <w:noProof/>
              </w:rPr>
            </w:pPr>
            <w:r>
              <w:rPr>
                <w:b/>
                <w:i/>
                <w:noProof/>
              </w:rPr>
              <w:t>Proposed change affects:</w:t>
            </w:r>
          </w:p>
        </w:tc>
        <w:tc>
          <w:tcPr>
            <w:tcW w:w="1418" w:type="dxa"/>
          </w:tcPr>
          <w:p w14:paraId="0E5459CA" w14:textId="77777777" w:rsidR="003F7CF1" w:rsidRDefault="003F7CF1" w:rsidP="00720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55F17" w14:textId="77777777" w:rsidR="003F7CF1" w:rsidRDefault="003F7CF1" w:rsidP="00720130">
            <w:pPr>
              <w:pStyle w:val="CRCoverPage"/>
              <w:spacing w:after="0"/>
              <w:jc w:val="center"/>
              <w:rPr>
                <w:b/>
                <w:caps/>
                <w:noProof/>
              </w:rPr>
            </w:pPr>
          </w:p>
        </w:tc>
        <w:tc>
          <w:tcPr>
            <w:tcW w:w="709" w:type="dxa"/>
            <w:tcBorders>
              <w:left w:val="single" w:sz="4" w:space="0" w:color="auto"/>
            </w:tcBorders>
          </w:tcPr>
          <w:p w14:paraId="4A1DE4D9" w14:textId="77777777" w:rsidR="003F7CF1" w:rsidRDefault="003F7CF1" w:rsidP="00720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13D75" w14:textId="77777777" w:rsidR="003F7CF1" w:rsidRDefault="003F7CF1" w:rsidP="00720130">
            <w:pPr>
              <w:pStyle w:val="CRCoverPage"/>
              <w:spacing w:after="0"/>
              <w:jc w:val="center"/>
              <w:rPr>
                <w:b/>
                <w:caps/>
                <w:noProof/>
              </w:rPr>
            </w:pPr>
            <w:r>
              <w:rPr>
                <w:b/>
                <w:caps/>
                <w:noProof/>
              </w:rPr>
              <w:t>x</w:t>
            </w:r>
          </w:p>
        </w:tc>
        <w:tc>
          <w:tcPr>
            <w:tcW w:w="2126" w:type="dxa"/>
          </w:tcPr>
          <w:p w14:paraId="16FFAF89" w14:textId="77777777" w:rsidR="003F7CF1" w:rsidRDefault="003F7CF1" w:rsidP="00720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DE253" w14:textId="77777777" w:rsidR="003F7CF1" w:rsidRDefault="003F7CF1" w:rsidP="00720130">
            <w:pPr>
              <w:pStyle w:val="CRCoverPage"/>
              <w:spacing w:after="0"/>
              <w:jc w:val="center"/>
              <w:rPr>
                <w:b/>
                <w:caps/>
                <w:noProof/>
              </w:rPr>
            </w:pPr>
            <w:r>
              <w:rPr>
                <w:b/>
                <w:caps/>
                <w:noProof/>
              </w:rPr>
              <w:t>x</w:t>
            </w:r>
          </w:p>
        </w:tc>
        <w:tc>
          <w:tcPr>
            <w:tcW w:w="1418" w:type="dxa"/>
            <w:tcBorders>
              <w:left w:val="nil"/>
            </w:tcBorders>
          </w:tcPr>
          <w:p w14:paraId="4BE075E6" w14:textId="77777777" w:rsidR="003F7CF1" w:rsidRDefault="003F7CF1" w:rsidP="00720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7DA08" w14:textId="77777777" w:rsidR="003F7CF1" w:rsidRDefault="003F7CF1" w:rsidP="00720130">
            <w:pPr>
              <w:pStyle w:val="CRCoverPage"/>
              <w:spacing w:after="0"/>
              <w:jc w:val="center"/>
              <w:rPr>
                <w:b/>
                <w:bCs/>
                <w:caps/>
                <w:noProof/>
              </w:rPr>
            </w:pPr>
          </w:p>
        </w:tc>
      </w:tr>
    </w:tbl>
    <w:p w14:paraId="06468007" w14:textId="77777777" w:rsidR="003F7CF1" w:rsidRDefault="003F7CF1" w:rsidP="003F7C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949"/>
        <w:gridCol w:w="1318"/>
        <w:gridCol w:w="143"/>
        <w:gridCol w:w="281"/>
        <w:gridCol w:w="993"/>
        <w:gridCol w:w="2127"/>
      </w:tblGrid>
      <w:tr w:rsidR="003F7CF1" w14:paraId="71A385CA" w14:textId="77777777" w:rsidTr="00720130">
        <w:tc>
          <w:tcPr>
            <w:tcW w:w="9640" w:type="dxa"/>
            <w:gridSpan w:val="11"/>
          </w:tcPr>
          <w:p w14:paraId="59AA3441" w14:textId="77777777" w:rsidR="003F7CF1" w:rsidRDefault="003F7CF1" w:rsidP="00720130">
            <w:pPr>
              <w:pStyle w:val="CRCoverPage"/>
              <w:spacing w:after="0"/>
              <w:rPr>
                <w:noProof/>
                <w:sz w:val="8"/>
                <w:szCs w:val="8"/>
              </w:rPr>
            </w:pPr>
          </w:p>
        </w:tc>
      </w:tr>
      <w:tr w:rsidR="003F7CF1" w14:paraId="3E9080D9" w14:textId="77777777" w:rsidTr="00720130">
        <w:tc>
          <w:tcPr>
            <w:tcW w:w="1843" w:type="dxa"/>
            <w:tcBorders>
              <w:top w:val="single" w:sz="4" w:space="0" w:color="auto"/>
              <w:left w:val="single" w:sz="4" w:space="0" w:color="auto"/>
            </w:tcBorders>
          </w:tcPr>
          <w:p w14:paraId="295090F8" w14:textId="77777777" w:rsidR="003F7CF1" w:rsidRDefault="003F7CF1" w:rsidP="00720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633DE" w14:textId="06965583" w:rsidR="003F7CF1" w:rsidRDefault="00000000" w:rsidP="00720130">
            <w:pPr>
              <w:pStyle w:val="CRCoverPage"/>
              <w:spacing w:after="0"/>
              <w:ind w:left="100"/>
              <w:rPr>
                <w:noProof/>
              </w:rPr>
            </w:pPr>
            <w:fldSimple w:instr=" DOCPROPERTY  CrTitle  \* MERGEFORMAT ">
              <w:r w:rsidR="003F7CF1">
                <w:rPr>
                  <w:rFonts w:hint="eastAsia"/>
                  <w:lang w:eastAsia="ja-JP"/>
                </w:rPr>
                <w:t>C</w:t>
              </w:r>
              <w:r w:rsidR="003F7CF1">
                <w:t>larification on cell reselection</w:t>
              </w:r>
            </w:fldSimple>
            <w:r w:rsidR="003F7CF1">
              <w:t xml:space="preserve"> priority handling for V2X/NR sidelink and</w:t>
            </w:r>
            <w:r w:rsidR="000F6EBF">
              <w:t xml:space="preserve"> </w:t>
            </w:r>
            <w:r w:rsidR="003F7CF1">
              <w:t>deprioritization request.</w:t>
            </w:r>
          </w:p>
        </w:tc>
      </w:tr>
      <w:tr w:rsidR="003F7CF1" w14:paraId="058BEBE5" w14:textId="77777777" w:rsidTr="00720130">
        <w:tc>
          <w:tcPr>
            <w:tcW w:w="1843" w:type="dxa"/>
            <w:tcBorders>
              <w:left w:val="single" w:sz="4" w:space="0" w:color="auto"/>
            </w:tcBorders>
          </w:tcPr>
          <w:p w14:paraId="48ABDD52" w14:textId="77777777" w:rsidR="003F7CF1" w:rsidRDefault="003F7CF1" w:rsidP="00720130">
            <w:pPr>
              <w:pStyle w:val="CRCoverPage"/>
              <w:spacing w:after="0"/>
              <w:rPr>
                <w:b/>
                <w:i/>
                <w:noProof/>
                <w:sz w:val="8"/>
                <w:szCs w:val="8"/>
              </w:rPr>
            </w:pPr>
          </w:p>
        </w:tc>
        <w:tc>
          <w:tcPr>
            <w:tcW w:w="7797" w:type="dxa"/>
            <w:gridSpan w:val="10"/>
            <w:tcBorders>
              <w:right w:val="single" w:sz="4" w:space="0" w:color="auto"/>
            </w:tcBorders>
          </w:tcPr>
          <w:p w14:paraId="0456807D" w14:textId="77777777" w:rsidR="003F7CF1" w:rsidRPr="000F6EBF" w:rsidRDefault="003F7CF1" w:rsidP="00720130">
            <w:pPr>
              <w:pStyle w:val="CRCoverPage"/>
              <w:spacing w:after="0"/>
              <w:rPr>
                <w:noProof/>
                <w:sz w:val="8"/>
                <w:szCs w:val="8"/>
              </w:rPr>
            </w:pPr>
          </w:p>
        </w:tc>
      </w:tr>
      <w:tr w:rsidR="003F7CF1" w14:paraId="49B6B5EC" w14:textId="77777777" w:rsidTr="00720130">
        <w:tc>
          <w:tcPr>
            <w:tcW w:w="1843" w:type="dxa"/>
            <w:tcBorders>
              <w:left w:val="single" w:sz="4" w:space="0" w:color="auto"/>
            </w:tcBorders>
          </w:tcPr>
          <w:p w14:paraId="63E5514F" w14:textId="77777777" w:rsidR="003F7CF1" w:rsidRDefault="003F7CF1" w:rsidP="00720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D287A" w14:textId="02E3B3E6" w:rsidR="003F7CF1" w:rsidRDefault="00000000" w:rsidP="00720130">
            <w:pPr>
              <w:pStyle w:val="CRCoverPage"/>
              <w:spacing w:after="0"/>
              <w:ind w:left="100"/>
              <w:rPr>
                <w:noProof/>
              </w:rPr>
            </w:pPr>
            <w:fldSimple w:instr=" DOCPROPERTY  SourceIfWg  \* MERGEFORMAT ">
              <w:r w:rsidR="003F7CF1">
                <w:rPr>
                  <w:noProof/>
                </w:rPr>
                <w:t>Kyocera</w:t>
              </w:r>
            </w:fldSimple>
            <w:r w:rsidR="00C1397B">
              <w:rPr>
                <w:noProof/>
              </w:rPr>
              <w:t>,</w:t>
            </w:r>
            <w:r w:rsidR="005E3808">
              <w:rPr>
                <w:rFonts w:hint="eastAsia"/>
                <w:noProof/>
                <w:lang w:eastAsia="ja-JP"/>
              </w:rPr>
              <w:t xml:space="preserve"> </w:t>
            </w:r>
            <w:r w:rsidR="007A48FB" w:rsidRPr="007A48FB">
              <w:rPr>
                <w:noProof/>
                <w:lang w:eastAsia="ja-JP"/>
              </w:rPr>
              <w:t>vivo, LG Electronics, Ericsson, Samsung</w:t>
            </w:r>
            <w:r w:rsidR="003A5E66">
              <w:rPr>
                <w:noProof/>
                <w:lang w:eastAsia="ja-JP"/>
              </w:rPr>
              <w:t xml:space="preserve">, </w:t>
            </w:r>
            <w:r w:rsidR="003A5E66" w:rsidRPr="003A5E66">
              <w:rPr>
                <w:noProof/>
                <w:lang w:eastAsia="ja-JP"/>
              </w:rPr>
              <w:t>Nokia, Nokia Shanghai Bell</w:t>
            </w:r>
          </w:p>
        </w:tc>
      </w:tr>
      <w:tr w:rsidR="003F7CF1" w14:paraId="2D46C63D" w14:textId="77777777" w:rsidTr="00720130">
        <w:tc>
          <w:tcPr>
            <w:tcW w:w="1843" w:type="dxa"/>
            <w:tcBorders>
              <w:left w:val="single" w:sz="4" w:space="0" w:color="auto"/>
            </w:tcBorders>
          </w:tcPr>
          <w:p w14:paraId="016E0444" w14:textId="77777777" w:rsidR="003F7CF1" w:rsidRDefault="003F7CF1" w:rsidP="00720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5CE5" w14:textId="77777777" w:rsidR="003F7CF1" w:rsidRDefault="00000000" w:rsidP="00720130">
            <w:pPr>
              <w:pStyle w:val="CRCoverPage"/>
              <w:spacing w:after="0"/>
              <w:ind w:left="100"/>
              <w:rPr>
                <w:noProof/>
              </w:rPr>
            </w:pPr>
            <w:fldSimple w:instr=" DOCPROPERTY  SourceIfTsg  \* MERGEFORMAT ">
              <w:r w:rsidR="003F7CF1">
                <w:rPr>
                  <w:noProof/>
                </w:rPr>
                <w:t>R2</w:t>
              </w:r>
            </w:fldSimple>
          </w:p>
        </w:tc>
      </w:tr>
      <w:tr w:rsidR="003F7CF1" w14:paraId="1C93EB8E" w14:textId="77777777" w:rsidTr="00720130">
        <w:tc>
          <w:tcPr>
            <w:tcW w:w="1843" w:type="dxa"/>
            <w:tcBorders>
              <w:left w:val="single" w:sz="4" w:space="0" w:color="auto"/>
            </w:tcBorders>
          </w:tcPr>
          <w:p w14:paraId="0F2FD9B8" w14:textId="77777777" w:rsidR="003F7CF1" w:rsidRDefault="003F7CF1" w:rsidP="00720130">
            <w:pPr>
              <w:pStyle w:val="CRCoverPage"/>
              <w:spacing w:after="0"/>
              <w:rPr>
                <w:b/>
                <w:i/>
                <w:noProof/>
                <w:sz w:val="8"/>
                <w:szCs w:val="8"/>
              </w:rPr>
            </w:pPr>
          </w:p>
        </w:tc>
        <w:tc>
          <w:tcPr>
            <w:tcW w:w="7797" w:type="dxa"/>
            <w:gridSpan w:val="10"/>
            <w:tcBorders>
              <w:right w:val="single" w:sz="4" w:space="0" w:color="auto"/>
            </w:tcBorders>
          </w:tcPr>
          <w:p w14:paraId="39C02D3A" w14:textId="77777777" w:rsidR="003F7CF1" w:rsidRDefault="003F7CF1" w:rsidP="00720130">
            <w:pPr>
              <w:pStyle w:val="CRCoverPage"/>
              <w:spacing w:after="0"/>
              <w:rPr>
                <w:noProof/>
                <w:sz w:val="8"/>
                <w:szCs w:val="8"/>
              </w:rPr>
            </w:pPr>
          </w:p>
        </w:tc>
      </w:tr>
      <w:tr w:rsidR="003F7CF1" w14:paraId="2F55E3D9" w14:textId="77777777" w:rsidTr="00720130">
        <w:trPr>
          <w:trHeight w:val="219"/>
        </w:trPr>
        <w:tc>
          <w:tcPr>
            <w:tcW w:w="1843" w:type="dxa"/>
            <w:tcBorders>
              <w:left w:val="single" w:sz="4" w:space="0" w:color="auto"/>
            </w:tcBorders>
          </w:tcPr>
          <w:p w14:paraId="71C0661F" w14:textId="77777777" w:rsidR="003F7CF1" w:rsidRDefault="003F7CF1" w:rsidP="00720130">
            <w:pPr>
              <w:pStyle w:val="CRCoverPage"/>
              <w:tabs>
                <w:tab w:val="right" w:pos="1759"/>
              </w:tabs>
              <w:spacing w:after="0"/>
              <w:rPr>
                <w:b/>
                <w:i/>
                <w:noProof/>
              </w:rPr>
            </w:pPr>
            <w:r>
              <w:rPr>
                <w:b/>
                <w:i/>
                <w:noProof/>
              </w:rPr>
              <w:t>Work item code:</w:t>
            </w:r>
          </w:p>
        </w:tc>
        <w:tc>
          <w:tcPr>
            <w:tcW w:w="2935" w:type="dxa"/>
            <w:gridSpan w:val="5"/>
            <w:shd w:val="pct30" w:color="FFFF00" w:fill="auto"/>
          </w:tcPr>
          <w:p w14:paraId="7D1AB4A9" w14:textId="186D8505" w:rsidR="003F7CF1" w:rsidRDefault="003F7CF1" w:rsidP="00720130">
            <w:r w:rsidRPr="00EE0B82">
              <w:t>5G_V2X_NRSL</w:t>
            </w:r>
            <w:r>
              <w:t>-Core</w:t>
            </w:r>
          </w:p>
        </w:tc>
        <w:tc>
          <w:tcPr>
            <w:tcW w:w="1318" w:type="dxa"/>
            <w:tcBorders>
              <w:left w:val="nil"/>
            </w:tcBorders>
          </w:tcPr>
          <w:p w14:paraId="0491ABE9" w14:textId="77777777" w:rsidR="003F7CF1" w:rsidRPr="000F6EBF" w:rsidRDefault="003F7CF1" w:rsidP="00720130">
            <w:pPr>
              <w:pStyle w:val="CRCoverPage"/>
              <w:spacing w:after="0"/>
              <w:ind w:right="100"/>
              <w:rPr>
                <w:noProof/>
              </w:rPr>
            </w:pPr>
          </w:p>
        </w:tc>
        <w:tc>
          <w:tcPr>
            <w:tcW w:w="1417" w:type="dxa"/>
            <w:gridSpan w:val="3"/>
            <w:tcBorders>
              <w:left w:val="nil"/>
            </w:tcBorders>
          </w:tcPr>
          <w:p w14:paraId="637CCE80" w14:textId="77777777" w:rsidR="003F7CF1" w:rsidRDefault="003F7CF1" w:rsidP="00720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0B01EE" w14:textId="1FEF54EC" w:rsidR="003F7CF1" w:rsidRDefault="00000000" w:rsidP="00720130">
            <w:pPr>
              <w:pStyle w:val="CRCoverPage"/>
              <w:spacing w:after="0"/>
              <w:ind w:left="100"/>
              <w:rPr>
                <w:noProof/>
              </w:rPr>
            </w:pPr>
            <w:fldSimple w:instr=" DOCPROPERTY  ResDate  \* MERGEFORMAT ">
              <w:r w:rsidR="003F7CF1">
                <w:rPr>
                  <w:noProof/>
                </w:rPr>
                <w:t>202</w:t>
              </w:r>
              <w:r w:rsidR="000F6EBF">
                <w:rPr>
                  <w:noProof/>
                </w:rPr>
                <w:t>3</w:t>
              </w:r>
              <w:r w:rsidR="003F7CF1">
                <w:rPr>
                  <w:noProof/>
                </w:rPr>
                <w:t>-</w:t>
              </w:r>
              <w:r w:rsidR="000F6EBF">
                <w:rPr>
                  <w:noProof/>
                </w:rPr>
                <w:t>2</w:t>
              </w:r>
              <w:r w:rsidR="003F7CF1">
                <w:rPr>
                  <w:noProof/>
                </w:rPr>
                <w:t>-</w:t>
              </w:r>
            </w:fldSimple>
            <w:r w:rsidR="000F6EBF">
              <w:rPr>
                <w:noProof/>
              </w:rPr>
              <w:t>27</w:t>
            </w:r>
          </w:p>
        </w:tc>
      </w:tr>
      <w:tr w:rsidR="003F7CF1" w14:paraId="54071E04" w14:textId="77777777" w:rsidTr="00720130">
        <w:tc>
          <w:tcPr>
            <w:tcW w:w="1843" w:type="dxa"/>
            <w:tcBorders>
              <w:left w:val="single" w:sz="4" w:space="0" w:color="auto"/>
            </w:tcBorders>
          </w:tcPr>
          <w:p w14:paraId="0D12D440" w14:textId="77777777" w:rsidR="003F7CF1" w:rsidRDefault="003F7CF1" w:rsidP="00720130">
            <w:pPr>
              <w:pStyle w:val="CRCoverPage"/>
              <w:spacing w:after="0"/>
              <w:rPr>
                <w:b/>
                <w:i/>
                <w:noProof/>
                <w:sz w:val="8"/>
                <w:szCs w:val="8"/>
              </w:rPr>
            </w:pPr>
          </w:p>
        </w:tc>
        <w:tc>
          <w:tcPr>
            <w:tcW w:w="1986" w:type="dxa"/>
            <w:gridSpan w:val="4"/>
          </w:tcPr>
          <w:p w14:paraId="26655B9E" w14:textId="77777777" w:rsidR="003F7CF1" w:rsidRDefault="003F7CF1" w:rsidP="00720130">
            <w:pPr>
              <w:pStyle w:val="CRCoverPage"/>
              <w:spacing w:after="0"/>
              <w:rPr>
                <w:noProof/>
                <w:sz w:val="8"/>
                <w:szCs w:val="8"/>
              </w:rPr>
            </w:pPr>
          </w:p>
        </w:tc>
        <w:tc>
          <w:tcPr>
            <w:tcW w:w="2267" w:type="dxa"/>
            <w:gridSpan w:val="2"/>
          </w:tcPr>
          <w:p w14:paraId="19787100" w14:textId="77777777" w:rsidR="003F7CF1" w:rsidRDefault="003F7CF1" w:rsidP="00720130">
            <w:pPr>
              <w:pStyle w:val="CRCoverPage"/>
              <w:spacing w:after="0"/>
              <w:rPr>
                <w:noProof/>
                <w:sz w:val="8"/>
                <w:szCs w:val="8"/>
              </w:rPr>
            </w:pPr>
          </w:p>
        </w:tc>
        <w:tc>
          <w:tcPr>
            <w:tcW w:w="1417" w:type="dxa"/>
            <w:gridSpan w:val="3"/>
          </w:tcPr>
          <w:p w14:paraId="3C93D41C" w14:textId="77777777" w:rsidR="003F7CF1" w:rsidRDefault="003F7CF1" w:rsidP="00720130">
            <w:pPr>
              <w:pStyle w:val="CRCoverPage"/>
              <w:spacing w:after="0"/>
              <w:rPr>
                <w:noProof/>
                <w:sz w:val="8"/>
                <w:szCs w:val="8"/>
              </w:rPr>
            </w:pPr>
          </w:p>
        </w:tc>
        <w:tc>
          <w:tcPr>
            <w:tcW w:w="2127" w:type="dxa"/>
            <w:tcBorders>
              <w:right w:val="single" w:sz="4" w:space="0" w:color="auto"/>
            </w:tcBorders>
          </w:tcPr>
          <w:p w14:paraId="0E3CF81D" w14:textId="77777777" w:rsidR="003F7CF1" w:rsidRDefault="003F7CF1" w:rsidP="00720130">
            <w:pPr>
              <w:pStyle w:val="CRCoverPage"/>
              <w:spacing w:after="0"/>
              <w:rPr>
                <w:noProof/>
                <w:sz w:val="8"/>
                <w:szCs w:val="8"/>
              </w:rPr>
            </w:pPr>
          </w:p>
        </w:tc>
      </w:tr>
      <w:tr w:rsidR="003F7CF1" w14:paraId="50DAF02E" w14:textId="77777777" w:rsidTr="00720130">
        <w:trPr>
          <w:cantSplit/>
        </w:trPr>
        <w:tc>
          <w:tcPr>
            <w:tcW w:w="1843" w:type="dxa"/>
            <w:tcBorders>
              <w:left w:val="single" w:sz="4" w:space="0" w:color="auto"/>
            </w:tcBorders>
          </w:tcPr>
          <w:p w14:paraId="3017631C" w14:textId="77777777" w:rsidR="003F7CF1" w:rsidRDefault="003F7CF1" w:rsidP="00720130">
            <w:pPr>
              <w:pStyle w:val="CRCoverPage"/>
              <w:tabs>
                <w:tab w:val="right" w:pos="1759"/>
              </w:tabs>
              <w:spacing w:after="0"/>
              <w:rPr>
                <w:b/>
                <w:i/>
                <w:noProof/>
              </w:rPr>
            </w:pPr>
            <w:r>
              <w:rPr>
                <w:b/>
                <w:i/>
                <w:noProof/>
              </w:rPr>
              <w:t>Category:</w:t>
            </w:r>
          </w:p>
        </w:tc>
        <w:tc>
          <w:tcPr>
            <w:tcW w:w="851" w:type="dxa"/>
            <w:shd w:val="pct30" w:color="FFFF00" w:fill="auto"/>
          </w:tcPr>
          <w:p w14:paraId="0C41F2FB" w14:textId="77777777" w:rsidR="003F7CF1" w:rsidRDefault="00000000" w:rsidP="00720130">
            <w:pPr>
              <w:pStyle w:val="CRCoverPage"/>
              <w:spacing w:after="0"/>
              <w:ind w:left="100" w:right="-609"/>
              <w:rPr>
                <w:b/>
                <w:noProof/>
              </w:rPr>
            </w:pPr>
            <w:fldSimple w:instr=" DOCPROPERTY  Cat  \* MERGEFORMAT ">
              <w:r w:rsidR="003F7CF1">
                <w:rPr>
                  <w:b/>
                  <w:noProof/>
                </w:rPr>
                <w:t>F</w:t>
              </w:r>
            </w:fldSimple>
          </w:p>
        </w:tc>
        <w:tc>
          <w:tcPr>
            <w:tcW w:w="3402" w:type="dxa"/>
            <w:gridSpan w:val="5"/>
            <w:tcBorders>
              <w:left w:val="nil"/>
            </w:tcBorders>
          </w:tcPr>
          <w:p w14:paraId="59133770" w14:textId="77777777" w:rsidR="003F7CF1" w:rsidRDefault="003F7CF1" w:rsidP="00720130">
            <w:pPr>
              <w:pStyle w:val="CRCoverPage"/>
              <w:spacing w:after="0"/>
              <w:rPr>
                <w:noProof/>
              </w:rPr>
            </w:pPr>
          </w:p>
        </w:tc>
        <w:tc>
          <w:tcPr>
            <w:tcW w:w="1417" w:type="dxa"/>
            <w:gridSpan w:val="3"/>
            <w:tcBorders>
              <w:left w:val="nil"/>
            </w:tcBorders>
          </w:tcPr>
          <w:p w14:paraId="51429CA0" w14:textId="77777777" w:rsidR="003F7CF1" w:rsidRDefault="003F7CF1" w:rsidP="00720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F9745" w14:textId="483CDF37" w:rsidR="003F7CF1" w:rsidRDefault="00000000" w:rsidP="00720130">
            <w:pPr>
              <w:pStyle w:val="CRCoverPage"/>
              <w:spacing w:after="0"/>
              <w:ind w:left="100"/>
              <w:rPr>
                <w:noProof/>
              </w:rPr>
            </w:pPr>
            <w:fldSimple w:instr=" DOCPROPERTY  Release  \* MERGEFORMAT ">
              <w:r w:rsidR="003F7CF1">
                <w:rPr>
                  <w:noProof/>
                </w:rPr>
                <w:t>Rel-1</w:t>
              </w:r>
            </w:fldSimple>
            <w:r w:rsidR="00FC10AD">
              <w:rPr>
                <w:noProof/>
              </w:rPr>
              <w:t>6</w:t>
            </w:r>
          </w:p>
        </w:tc>
      </w:tr>
      <w:tr w:rsidR="003F7CF1" w14:paraId="5F0E1171" w14:textId="77777777" w:rsidTr="00720130">
        <w:tc>
          <w:tcPr>
            <w:tcW w:w="1843" w:type="dxa"/>
            <w:tcBorders>
              <w:left w:val="single" w:sz="4" w:space="0" w:color="auto"/>
              <w:bottom w:val="single" w:sz="4" w:space="0" w:color="auto"/>
            </w:tcBorders>
          </w:tcPr>
          <w:p w14:paraId="7A3D04CD" w14:textId="77777777" w:rsidR="003F7CF1" w:rsidRDefault="003F7CF1" w:rsidP="00720130">
            <w:pPr>
              <w:pStyle w:val="CRCoverPage"/>
              <w:spacing w:after="0"/>
              <w:rPr>
                <w:b/>
                <w:i/>
                <w:noProof/>
              </w:rPr>
            </w:pPr>
          </w:p>
        </w:tc>
        <w:tc>
          <w:tcPr>
            <w:tcW w:w="4677" w:type="dxa"/>
            <w:gridSpan w:val="8"/>
            <w:tcBorders>
              <w:bottom w:val="single" w:sz="4" w:space="0" w:color="auto"/>
            </w:tcBorders>
          </w:tcPr>
          <w:p w14:paraId="11EE227D" w14:textId="77777777" w:rsidR="003F7CF1" w:rsidRDefault="003F7CF1" w:rsidP="00720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DCC2E" w14:textId="77777777" w:rsidR="003F7CF1" w:rsidRDefault="003F7CF1" w:rsidP="0072013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17EF872" w14:textId="77777777" w:rsidR="003F7CF1" w:rsidRPr="007C2097" w:rsidRDefault="003F7CF1" w:rsidP="00720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CF1" w14:paraId="6E3BC372" w14:textId="77777777" w:rsidTr="00720130">
        <w:tc>
          <w:tcPr>
            <w:tcW w:w="1843" w:type="dxa"/>
          </w:tcPr>
          <w:p w14:paraId="39C008B3" w14:textId="77777777" w:rsidR="003F7CF1" w:rsidRDefault="003F7CF1" w:rsidP="00720130">
            <w:pPr>
              <w:pStyle w:val="CRCoverPage"/>
              <w:spacing w:after="0"/>
              <w:rPr>
                <w:b/>
                <w:i/>
                <w:noProof/>
                <w:sz w:val="8"/>
                <w:szCs w:val="8"/>
              </w:rPr>
            </w:pPr>
          </w:p>
        </w:tc>
        <w:tc>
          <w:tcPr>
            <w:tcW w:w="7797" w:type="dxa"/>
            <w:gridSpan w:val="10"/>
          </w:tcPr>
          <w:p w14:paraId="171A7D0B" w14:textId="77777777" w:rsidR="003F7CF1" w:rsidRDefault="003F7CF1" w:rsidP="00720130">
            <w:pPr>
              <w:pStyle w:val="CRCoverPage"/>
              <w:spacing w:after="0"/>
              <w:rPr>
                <w:noProof/>
                <w:sz w:val="8"/>
                <w:szCs w:val="8"/>
              </w:rPr>
            </w:pPr>
          </w:p>
        </w:tc>
      </w:tr>
      <w:tr w:rsidR="003F7CF1" w14:paraId="2F6F1769" w14:textId="77777777" w:rsidTr="00720130">
        <w:tc>
          <w:tcPr>
            <w:tcW w:w="2694" w:type="dxa"/>
            <w:gridSpan w:val="2"/>
            <w:tcBorders>
              <w:top w:val="single" w:sz="4" w:space="0" w:color="auto"/>
              <w:left w:val="single" w:sz="4" w:space="0" w:color="auto"/>
            </w:tcBorders>
          </w:tcPr>
          <w:p w14:paraId="05C5CBF4" w14:textId="77777777" w:rsidR="003F7CF1" w:rsidRDefault="003F7CF1" w:rsidP="00720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6BEEB" w14:textId="3B1BF07F" w:rsidR="002C790F" w:rsidRDefault="002C790F" w:rsidP="002C790F">
            <w:pPr>
              <w:pStyle w:val="CRCoverPage"/>
              <w:spacing w:after="0"/>
              <w:rPr>
                <w:noProof/>
                <w:lang w:eastAsia="ja-JP"/>
              </w:rPr>
            </w:pPr>
            <w:r>
              <w:rPr>
                <w:noProof/>
                <w:lang w:eastAsia="ja-JP"/>
              </w:rPr>
              <w:t xml:space="preserve">The clarification of UE behaviour on cell reselection priority handling for HSDN, MBS, Slicing and V2X/NR sidelink has already been approved for Rel-17 (R2-2213338).  </w:t>
            </w:r>
          </w:p>
          <w:p w14:paraId="6507066D" w14:textId="77777777" w:rsidR="002C790F" w:rsidRDefault="002C790F" w:rsidP="002C790F">
            <w:pPr>
              <w:pStyle w:val="CRCoverPage"/>
              <w:spacing w:after="0"/>
              <w:rPr>
                <w:noProof/>
                <w:lang w:eastAsia="ja-JP"/>
              </w:rPr>
            </w:pPr>
          </w:p>
          <w:p w14:paraId="10A8D41E" w14:textId="598E6142" w:rsidR="00D04717" w:rsidRDefault="002C790F" w:rsidP="002C790F">
            <w:pPr>
              <w:pStyle w:val="CRCoverPage"/>
              <w:spacing w:after="0"/>
              <w:rPr>
                <w:noProof/>
                <w:lang w:eastAsia="ja-JP"/>
              </w:rPr>
            </w:pPr>
            <w:r>
              <w:rPr>
                <w:noProof/>
                <w:lang w:eastAsia="ja-JP"/>
              </w:rPr>
              <w:t>This CR proposes to clarify the Rel-16 UE behavior for cell reselection priority handling, but without the need include the handling of MBS, Slicing and HSDN.</w:t>
            </w:r>
          </w:p>
          <w:p w14:paraId="14F53C4D" w14:textId="77777777" w:rsidR="002C790F" w:rsidRDefault="002C790F" w:rsidP="002C790F">
            <w:pPr>
              <w:pStyle w:val="CRCoverPage"/>
              <w:spacing w:after="0"/>
              <w:rPr>
                <w:noProof/>
                <w:lang w:eastAsia="ja-JP"/>
              </w:rPr>
            </w:pPr>
          </w:p>
          <w:p w14:paraId="598F5458" w14:textId="65531918" w:rsidR="003F7CF1" w:rsidRDefault="003F7CF1" w:rsidP="00720130">
            <w:pPr>
              <w:pStyle w:val="CRCoverPage"/>
              <w:spacing w:after="0"/>
              <w:rPr>
                <w:noProof/>
                <w:lang w:eastAsia="ja-JP"/>
              </w:rPr>
            </w:pPr>
            <w:r>
              <w:rPr>
                <w:noProof/>
                <w:lang w:eastAsia="ja-JP"/>
              </w:rPr>
              <w:t xml:space="preserve">Based on the above, the following NOTE </w:t>
            </w:r>
            <w:r w:rsidR="00D04717">
              <w:rPr>
                <w:noProof/>
                <w:lang w:eastAsia="ja-JP"/>
              </w:rPr>
              <w:t>is</w:t>
            </w:r>
            <w:r>
              <w:rPr>
                <w:noProof/>
                <w:lang w:eastAsia="ja-JP"/>
              </w:rPr>
              <w:t xml:space="preserve"> needed</w:t>
            </w:r>
            <w:r w:rsidR="004A2F35">
              <w:rPr>
                <w:noProof/>
                <w:lang w:eastAsia="ja-JP"/>
              </w:rPr>
              <w:t xml:space="preserve"> in Rel-16</w:t>
            </w:r>
            <w:r>
              <w:rPr>
                <w:noProof/>
                <w:lang w:eastAsia="ja-JP"/>
              </w:rPr>
              <w:t xml:space="preserve">: </w:t>
            </w:r>
          </w:p>
          <w:p w14:paraId="0B008EB3" w14:textId="5F29F831" w:rsidR="003F7CF1" w:rsidRDefault="003F7CF1" w:rsidP="003F7CF1">
            <w:pPr>
              <w:pStyle w:val="CRCoverPage"/>
              <w:numPr>
                <w:ilvl w:val="0"/>
                <w:numId w:val="45"/>
              </w:numPr>
              <w:spacing w:after="0"/>
              <w:rPr>
                <w:noProof/>
              </w:rPr>
            </w:pPr>
            <w:r w:rsidRPr="00262DF1">
              <w:rPr>
                <w:noProof/>
              </w:rPr>
              <w:t>UE is not allowed to prioritize the V2X</w:t>
            </w:r>
            <w:r>
              <w:rPr>
                <w:noProof/>
              </w:rPr>
              <w:t xml:space="preserve">/NR sidelink </w:t>
            </w:r>
            <w:r w:rsidRPr="00262DF1">
              <w:rPr>
                <w:noProof/>
              </w:rPr>
              <w:t>frequency when it has been deprioritized in the RRC Release.</w:t>
            </w:r>
          </w:p>
        </w:tc>
      </w:tr>
      <w:tr w:rsidR="003F7CF1" w14:paraId="3BAB4455" w14:textId="77777777" w:rsidTr="00720130">
        <w:tc>
          <w:tcPr>
            <w:tcW w:w="2694" w:type="dxa"/>
            <w:gridSpan w:val="2"/>
            <w:tcBorders>
              <w:left w:val="single" w:sz="4" w:space="0" w:color="auto"/>
            </w:tcBorders>
          </w:tcPr>
          <w:p w14:paraId="53E1DB54" w14:textId="77777777" w:rsidR="003F7CF1" w:rsidRDefault="003F7CF1" w:rsidP="00720130">
            <w:pPr>
              <w:pStyle w:val="CRCoverPage"/>
              <w:spacing w:after="0"/>
              <w:rPr>
                <w:b/>
                <w:i/>
                <w:noProof/>
                <w:sz w:val="8"/>
                <w:szCs w:val="8"/>
              </w:rPr>
            </w:pPr>
          </w:p>
        </w:tc>
        <w:tc>
          <w:tcPr>
            <w:tcW w:w="6946" w:type="dxa"/>
            <w:gridSpan w:val="9"/>
            <w:tcBorders>
              <w:right w:val="single" w:sz="4" w:space="0" w:color="auto"/>
            </w:tcBorders>
          </w:tcPr>
          <w:p w14:paraId="1AA80A99" w14:textId="77777777" w:rsidR="003F7CF1" w:rsidRDefault="003F7CF1" w:rsidP="00720130">
            <w:pPr>
              <w:pStyle w:val="CRCoverPage"/>
              <w:spacing w:after="0"/>
              <w:rPr>
                <w:noProof/>
                <w:sz w:val="8"/>
                <w:szCs w:val="8"/>
              </w:rPr>
            </w:pPr>
          </w:p>
        </w:tc>
      </w:tr>
      <w:tr w:rsidR="003F7CF1" w14:paraId="12247F4E" w14:textId="77777777" w:rsidTr="00720130">
        <w:tc>
          <w:tcPr>
            <w:tcW w:w="2694" w:type="dxa"/>
            <w:gridSpan w:val="2"/>
            <w:tcBorders>
              <w:left w:val="single" w:sz="4" w:space="0" w:color="auto"/>
            </w:tcBorders>
          </w:tcPr>
          <w:p w14:paraId="346945EC" w14:textId="77777777" w:rsidR="003F7CF1" w:rsidRDefault="003F7CF1" w:rsidP="00720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F6439" w14:textId="0D6DE95C" w:rsidR="003F7CF1" w:rsidRPr="00E97827" w:rsidRDefault="003F7CF1" w:rsidP="003F7CF1">
            <w:pPr>
              <w:pStyle w:val="ae"/>
              <w:numPr>
                <w:ilvl w:val="0"/>
                <w:numId w:val="44"/>
              </w:numPr>
              <w:ind w:firstLineChars="0"/>
              <w:rPr>
                <w:rFonts w:ascii="Arial" w:hAnsi="Arial"/>
                <w:noProof/>
              </w:rPr>
            </w:pPr>
            <w:r w:rsidRPr="00E97827">
              <w:rPr>
                <w:rFonts w:ascii="Arial" w:hAnsi="Arial"/>
                <w:noProof/>
              </w:rPr>
              <w:t xml:space="preserve">Add </w:t>
            </w:r>
            <w:r>
              <w:rPr>
                <w:rFonts w:ascii="Arial" w:hAnsi="Arial"/>
                <w:noProof/>
              </w:rPr>
              <w:t xml:space="preserve">a NOTE </w:t>
            </w:r>
            <w:r w:rsidRPr="00E97827">
              <w:rPr>
                <w:rFonts w:ascii="Arial" w:hAnsi="Arial"/>
                <w:noProof/>
              </w:rPr>
              <w:t xml:space="preserve">that the UE does not consider the V2X/NR sidelink functionality to replace cell reselection priorities caused by </w:t>
            </w:r>
            <w:r w:rsidRPr="00036F66">
              <w:rPr>
                <w:rFonts w:ascii="Arial" w:hAnsi="Arial"/>
                <w:i/>
                <w:iCs/>
                <w:noProof/>
              </w:rPr>
              <w:t xml:space="preserve">deprioritisationReq </w:t>
            </w:r>
            <w:r w:rsidRPr="00E97827">
              <w:rPr>
                <w:rFonts w:ascii="Arial" w:hAnsi="Arial"/>
                <w:noProof/>
              </w:rPr>
              <w:t>functionality, in clause 5.2.4.1.</w:t>
            </w:r>
          </w:p>
        </w:tc>
      </w:tr>
      <w:tr w:rsidR="003F7CF1" w14:paraId="36701792" w14:textId="77777777" w:rsidTr="00720130">
        <w:tc>
          <w:tcPr>
            <w:tcW w:w="2694" w:type="dxa"/>
            <w:gridSpan w:val="2"/>
            <w:tcBorders>
              <w:left w:val="single" w:sz="4" w:space="0" w:color="auto"/>
            </w:tcBorders>
          </w:tcPr>
          <w:p w14:paraId="1D348757" w14:textId="77777777" w:rsidR="003F7CF1" w:rsidRDefault="003F7CF1" w:rsidP="00720130">
            <w:pPr>
              <w:pStyle w:val="CRCoverPage"/>
              <w:spacing w:after="0"/>
              <w:rPr>
                <w:b/>
                <w:i/>
                <w:noProof/>
                <w:sz w:val="8"/>
                <w:szCs w:val="8"/>
              </w:rPr>
            </w:pPr>
          </w:p>
        </w:tc>
        <w:tc>
          <w:tcPr>
            <w:tcW w:w="6946" w:type="dxa"/>
            <w:gridSpan w:val="9"/>
            <w:tcBorders>
              <w:right w:val="single" w:sz="4" w:space="0" w:color="auto"/>
            </w:tcBorders>
          </w:tcPr>
          <w:p w14:paraId="0338D5D6" w14:textId="77777777" w:rsidR="003F7CF1" w:rsidRDefault="003F7CF1" w:rsidP="00720130">
            <w:pPr>
              <w:pStyle w:val="CRCoverPage"/>
              <w:spacing w:after="0"/>
              <w:rPr>
                <w:noProof/>
                <w:sz w:val="8"/>
                <w:szCs w:val="8"/>
              </w:rPr>
            </w:pPr>
          </w:p>
        </w:tc>
      </w:tr>
      <w:tr w:rsidR="003F7CF1" w14:paraId="3A1664CA" w14:textId="77777777" w:rsidTr="00720130">
        <w:tc>
          <w:tcPr>
            <w:tcW w:w="2694" w:type="dxa"/>
            <w:gridSpan w:val="2"/>
            <w:tcBorders>
              <w:left w:val="single" w:sz="4" w:space="0" w:color="auto"/>
              <w:bottom w:val="single" w:sz="4" w:space="0" w:color="auto"/>
            </w:tcBorders>
          </w:tcPr>
          <w:p w14:paraId="05450D4E" w14:textId="77777777" w:rsidR="003F7CF1" w:rsidRDefault="003F7CF1" w:rsidP="00720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5944" w14:textId="250C9D5F" w:rsidR="003F7CF1" w:rsidRPr="009B080B" w:rsidRDefault="003F7CF1" w:rsidP="00720130">
            <w:pPr>
              <w:pStyle w:val="CRCoverPage"/>
              <w:spacing w:after="0"/>
              <w:rPr>
                <w:noProof/>
              </w:rPr>
            </w:pPr>
            <w:r w:rsidRPr="009B080B">
              <w:rPr>
                <w:noProof/>
                <w:lang w:eastAsia="ja-JP"/>
              </w:rPr>
              <w:t xml:space="preserve">When the UE capable </w:t>
            </w:r>
            <w:r>
              <w:rPr>
                <w:noProof/>
                <w:lang w:eastAsia="ja-JP"/>
              </w:rPr>
              <w:t xml:space="preserve">of </w:t>
            </w:r>
            <w:r w:rsidRPr="009B080B">
              <w:rPr>
                <w:noProof/>
                <w:lang w:eastAsia="ja-JP"/>
              </w:rPr>
              <w:t xml:space="preserve">V2X/NR sidelink receives </w:t>
            </w:r>
            <w:r w:rsidRPr="00036F66">
              <w:rPr>
                <w:i/>
                <w:iCs/>
                <w:noProof/>
                <w:lang w:eastAsia="ja-JP"/>
              </w:rPr>
              <w:t>deprioritisationReq</w:t>
            </w:r>
            <w:r>
              <w:rPr>
                <w:noProof/>
                <w:lang w:eastAsia="ja-JP"/>
              </w:rPr>
              <w:t>,</w:t>
            </w:r>
            <w:r w:rsidRPr="009B080B">
              <w:rPr>
                <w:noProof/>
                <w:lang w:eastAsia="ja-JP"/>
              </w:rPr>
              <w:t xml:space="preserve"> </w:t>
            </w:r>
            <w:r>
              <w:rPr>
                <w:noProof/>
                <w:lang w:eastAsia="ja-JP"/>
              </w:rPr>
              <w:t>the UE</w:t>
            </w:r>
            <w:r w:rsidRPr="009B080B">
              <w:rPr>
                <w:noProof/>
                <w:lang w:eastAsia="ja-JP"/>
              </w:rPr>
              <w:t xml:space="preserve"> may not deprioritize </w:t>
            </w:r>
            <w:r>
              <w:rPr>
                <w:noProof/>
                <w:lang w:eastAsia="ja-JP"/>
              </w:rPr>
              <w:t xml:space="preserve">the </w:t>
            </w:r>
            <w:r w:rsidRPr="009B080B">
              <w:rPr>
                <w:noProof/>
                <w:lang w:eastAsia="ja-JP"/>
              </w:rPr>
              <w:t>frequency.</w:t>
            </w:r>
          </w:p>
        </w:tc>
      </w:tr>
      <w:tr w:rsidR="003F7CF1" w14:paraId="1DB09F83" w14:textId="77777777" w:rsidTr="00720130">
        <w:tc>
          <w:tcPr>
            <w:tcW w:w="2694" w:type="dxa"/>
            <w:gridSpan w:val="2"/>
          </w:tcPr>
          <w:p w14:paraId="0825601E" w14:textId="77777777" w:rsidR="003F7CF1" w:rsidRDefault="003F7CF1" w:rsidP="00720130">
            <w:pPr>
              <w:pStyle w:val="CRCoverPage"/>
              <w:spacing w:after="0"/>
              <w:rPr>
                <w:b/>
                <w:i/>
                <w:noProof/>
                <w:sz w:val="8"/>
                <w:szCs w:val="8"/>
              </w:rPr>
            </w:pPr>
          </w:p>
        </w:tc>
        <w:tc>
          <w:tcPr>
            <w:tcW w:w="6946" w:type="dxa"/>
            <w:gridSpan w:val="9"/>
          </w:tcPr>
          <w:p w14:paraId="1CE5245C" w14:textId="77777777" w:rsidR="003F7CF1" w:rsidRDefault="003F7CF1" w:rsidP="00720130">
            <w:pPr>
              <w:pStyle w:val="CRCoverPage"/>
              <w:spacing w:after="0"/>
              <w:rPr>
                <w:noProof/>
                <w:sz w:val="8"/>
                <w:szCs w:val="8"/>
              </w:rPr>
            </w:pPr>
          </w:p>
        </w:tc>
      </w:tr>
      <w:tr w:rsidR="003F7CF1" w14:paraId="1486D7A2" w14:textId="77777777" w:rsidTr="00720130">
        <w:tc>
          <w:tcPr>
            <w:tcW w:w="2694" w:type="dxa"/>
            <w:gridSpan w:val="2"/>
            <w:tcBorders>
              <w:top w:val="single" w:sz="4" w:space="0" w:color="auto"/>
              <w:left w:val="single" w:sz="4" w:space="0" w:color="auto"/>
            </w:tcBorders>
          </w:tcPr>
          <w:p w14:paraId="1BE42003" w14:textId="77777777" w:rsidR="003F7CF1" w:rsidRDefault="003F7CF1" w:rsidP="00720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CC824" w14:textId="77777777" w:rsidR="003F7CF1" w:rsidRDefault="003F7CF1" w:rsidP="00720130">
            <w:pPr>
              <w:pStyle w:val="CRCoverPage"/>
              <w:spacing w:after="0"/>
              <w:ind w:left="100"/>
              <w:rPr>
                <w:noProof/>
              </w:rPr>
            </w:pPr>
            <w:r>
              <w:rPr>
                <w:noProof/>
              </w:rPr>
              <w:t>5.2.4.1</w:t>
            </w:r>
          </w:p>
        </w:tc>
      </w:tr>
      <w:tr w:rsidR="003F7CF1" w14:paraId="58186CD3" w14:textId="77777777" w:rsidTr="00720130">
        <w:tc>
          <w:tcPr>
            <w:tcW w:w="2694" w:type="dxa"/>
            <w:gridSpan w:val="2"/>
            <w:tcBorders>
              <w:left w:val="single" w:sz="4" w:space="0" w:color="auto"/>
            </w:tcBorders>
          </w:tcPr>
          <w:p w14:paraId="140B316E" w14:textId="77777777" w:rsidR="003F7CF1" w:rsidRDefault="003F7CF1" w:rsidP="00720130">
            <w:pPr>
              <w:pStyle w:val="CRCoverPage"/>
              <w:spacing w:after="0"/>
              <w:rPr>
                <w:b/>
                <w:i/>
                <w:noProof/>
                <w:sz w:val="8"/>
                <w:szCs w:val="8"/>
              </w:rPr>
            </w:pPr>
          </w:p>
        </w:tc>
        <w:tc>
          <w:tcPr>
            <w:tcW w:w="6946" w:type="dxa"/>
            <w:gridSpan w:val="9"/>
            <w:tcBorders>
              <w:right w:val="single" w:sz="4" w:space="0" w:color="auto"/>
            </w:tcBorders>
          </w:tcPr>
          <w:p w14:paraId="0C73F8B2" w14:textId="77777777" w:rsidR="003F7CF1" w:rsidRDefault="003F7CF1" w:rsidP="00720130">
            <w:pPr>
              <w:pStyle w:val="CRCoverPage"/>
              <w:spacing w:after="0"/>
              <w:rPr>
                <w:noProof/>
                <w:sz w:val="8"/>
                <w:szCs w:val="8"/>
              </w:rPr>
            </w:pPr>
          </w:p>
        </w:tc>
      </w:tr>
      <w:tr w:rsidR="003F7CF1" w14:paraId="294AAC84" w14:textId="77777777" w:rsidTr="00720130">
        <w:tc>
          <w:tcPr>
            <w:tcW w:w="2694" w:type="dxa"/>
            <w:gridSpan w:val="2"/>
            <w:tcBorders>
              <w:left w:val="single" w:sz="4" w:space="0" w:color="auto"/>
            </w:tcBorders>
          </w:tcPr>
          <w:p w14:paraId="3C13C247" w14:textId="77777777" w:rsidR="003F7CF1" w:rsidRDefault="003F7CF1" w:rsidP="00720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0FFA6" w14:textId="77777777" w:rsidR="003F7CF1" w:rsidRDefault="003F7CF1" w:rsidP="00720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C65AF" w14:textId="77777777" w:rsidR="003F7CF1" w:rsidRDefault="003F7CF1" w:rsidP="00720130">
            <w:pPr>
              <w:pStyle w:val="CRCoverPage"/>
              <w:spacing w:after="0"/>
              <w:jc w:val="center"/>
              <w:rPr>
                <w:b/>
                <w:caps/>
                <w:noProof/>
              </w:rPr>
            </w:pPr>
            <w:r>
              <w:rPr>
                <w:b/>
                <w:caps/>
                <w:noProof/>
              </w:rPr>
              <w:t>N</w:t>
            </w:r>
          </w:p>
        </w:tc>
        <w:tc>
          <w:tcPr>
            <w:tcW w:w="2977" w:type="dxa"/>
            <w:gridSpan w:val="4"/>
          </w:tcPr>
          <w:p w14:paraId="7245D75E" w14:textId="77777777" w:rsidR="003F7CF1" w:rsidRDefault="003F7CF1" w:rsidP="00720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42775" w14:textId="77777777" w:rsidR="003F7CF1" w:rsidRDefault="003F7CF1" w:rsidP="00720130">
            <w:pPr>
              <w:pStyle w:val="CRCoverPage"/>
              <w:spacing w:after="0"/>
              <w:ind w:left="99"/>
              <w:rPr>
                <w:noProof/>
              </w:rPr>
            </w:pPr>
          </w:p>
        </w:tc>
      </w:tr>
      <w:tr w:rsidR="003F7CF1" w14:paraId="1FC8D901" w14:textId="77777777" w:rsidTr="00720130">
        <w:tc>
          <w:tcPr>
            <w:tcW w:w="2694" w:type="dxa"/>
            <w:gridSpan w:val="2"/>
            <w:tcBorders>
              <w:left w:val="single" w:sz="4" w:space="0" w:color="auto"/>
            </w:tcBorders>
          </w:tcPr>
          <w:p w14:paraId="30C904EB" w14:textId="77777777" w:rsidR="003F7CF1" w:rsidRDefault="003F7CF1" w:rsidP="00720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E715B" w14:textId="77777777" w:rsidR="003F7CF1" w:rsidRDefault="003F7CF1" w:rsidP="00720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F7C8F" w14:textId="77777777" w:rsidR="003F7CF1" w:rsidRDefault="003F7CF1" w:rsidP="00720130">
            <w:pPr>
              <w:pStyle w:val="CRCoverPage"/>
              <w:spacing w:after="0"/>
              <w:jc w:val="center"/>
              <w:rPr>
                <w:b/>
                <w:caps/>
                <w:noProof/>
              </w:rPr>
            </w:pPr>
            <w:r>
              <w:rPr>
                <w:b/>
                <w:caps/>
                <w:noProof/>
              </w:rPr>
              <w:t>x</w:t>
            </w:r>
          </w:p>
        </w:tc>
        <w:tc>
          <w:tcPr>
            <w:tcW w:w="2977" w:type="dxa"/>
            <w:gridSpan w:val="4"/>
          </w:tcPr>
          <w:p w14:paraId="34BA653F" w14:textId="77777777" w:rsidR="003F7CF1" w:rsidRDefault="003F7CF1" w:rsidP="00720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AFFEB" w14:textId="77777777" w:rsidR="003F7CF1" w:rsidRDefault="003F7CF1" w:rsidP="00720130">
            <w:pPr>
              <w:pStyle w:val="CRCoverPage"/>
              <w:spacing w:after="0"/>
              <w:ind w:left="99"/>
              <w:rPr>
                <w:noProof/>
              </w:rPr>
            </w:pPr>
            <w:r>
              <w:rPr>
                <w:noProof/>
              </w:rPr>
              <w:t xml:space="preserve">TS/TR ... CR ... </w:t>
            </w:r>
          </w:p>
        </w:tc>
      </w:tr>
      <w:tr w:rsidR="003F7CF1" w14:paraId="175EB479" w14:textId="77777777" w:rsidTr="00720130">
        <w:tc>
          <w:tcPr>
            <w:tcW w:w="2694" w:type="dxa"/>
            <w:gridSpan w:val="2"/>
            <w:tcBorders>
              <w:left w:val="single" w:sz="4" w:space="0" w:color="auto"/>
            </w:tcBorders>
          </w:tcPr>
          <w:p w14:paraId="7739ADF0" w14:textId="77777777" w:rsidR="003F7CF1" w:rsidRDefault="003F7CF1" w:rsidP="00720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2C153" w14:textId="77777777" w:rsidR="003F7CF1" w:rsidRDefault="003F7CF1" w:rsidP="00720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9826" w14:textId="77777777" w:rsidR="003F7CF1" w:rsidRDefault="003F7CF1" w:rsidP="00720130">
            <w:pPr>
              <w:pStyle w:val="CRCoverPage"/>
              <w:spacing w:after="0"/>
              <w:jc w:val="center"/>
              <w:rPr>
                <w:b/>
                <w:caps/>
                <w:noProof/>
              </w:rPr>
            </w:pPr>
            <w:r>
              <w:rPr>
                <w:b/>
                <w:caps/>
                <w:noProof/>
              </w:rPr>
              <w:t>x</w:t>
            </w:r>
          </w:p>
        </w:tc>
        <w:tc>
          <w:tcPr>
            <w:tcW w:w="2977" w:type="dxa"/>
            <w:gridSpan w:val="4"/>
          </w:tcPr>
          <w:p w14:paraId="428C9B2F" w14:textId="77777777" w:rsidR="003F7CF1" w:rsidRDefault="003F7CF1" w:rsidP="00720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A2874" w14:textId="77777777" w:rsidR="003F7CF1" w:rsidRDefault="003F7CF1" w:rsidP="00720130">
            <w:pPr>
              <w:pStyle w:val="CRCoverPage"/>
              <w:spacing w:after="0"/>
              <w:ind w:left="99"/>
              <w:rPr>
                <w:noProof/>
              </w:rPr>
            </w:pPr>
            <w:r>
              <w:rPr>
                <w:noProof/>
              </w:rPr>
              <w:t xml:space="preserve">TS/TR ... CR ... </w:t>
            </w:r>
          </w:p>
        </w:tc>
      </w:tr>
      <w:tr w:rsidR="003F7CF1" w14:paraId="42EFBBDC" w14:textId="77777777" w:rsidTr="00720130">
        <w:tc>
          <w:tcPr>
            <w:tcW w:w="2694" w:type="dxa"/>
            <w:gridSpan w:val="2"/>
            <w:tcBorders>
              <w:left w:val="single" w:sz="4" w:space="0" w:color="auto"/>
            </w:tcBorders>
          </w:tcPr>
          <w:p w14:paraId="273E40A1" w14:textId="77777777" w:rsidR="003F7CF1" w:rsidRDefault="003F7CF1" w:rsidP="00720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21C95" w14:textId="77777777" w:rsidR="003F7CF1" w:rsidRDefault="003F7CF1" w:rsidP="00720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F4D87" w14:textId="77777777" w:rsidR="003F7CF1" w:rsidRDefault="003F7CF1" w:rsidP="00720130">
            <w:pPr>
              <w:pStyle w:val="CRCoverPage"/>
              <w:spacing w:after="0"/>
              <w:jc w:val="center"/>
              <w:rPr>
                <w:b/>
                <w:caps/>
                <w:noProof/>
              </w:rPr>
            </w:pPr>
            <w:r>
              <w:rPr>
                <w:b/>
                <w:caps/>
                <w:noProof/>
              </w:rPr>
              <w:t>x</w:t>
            </w:r>
          </w:p>
        </w:tc>
        <w:tc>
          <w:tcPr>
            <w:tcW w:w="2977" w:type="dxa"/>
            <w:gridSpan w:val="4"/>
          </w:tcPr>
          <w:p w14:paraId="7E5E263B" w14:textId="77777777" w:rsidR="003F7CF1" w:rsidRDefault="003F7CF1" w:rsidP="00720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D9EBD" w14:textId="77777777" w:rsidR="003F7CF1" w:rsidRDefault="003F7CF1" w:rsidP="00720130">
            <w:pPr>
              <w:pStyle w:val="CRCoverPage"/>
              <w:spacing w:after="0"/>
              <w:ind w:left="99"/>
              <w:rPr>
                <w:noProof/>
              </w:rPr>
            </w:pPr>
            <w:r>
              <w:rPr>
                <w:noProof/>
              </w:rPr>
              <w:t xml:space="preserve">TS/TR ... CR ... </w:t>
            </w:r>
          </w:p>
        </w:tc>
      </w:tr>
      <w:tr w:rsidR="003F7CF1" w14:paraId="19A271EC" w14:textId="77777777" w:rsidTr="00720130">
        <w:tc>
          <w:tcPr>
            <w:tcW w:w="2694" w:type="dxa"/>
            <w:gridSpan w:val="2"/>
            <w:tcBorders>
              <w:left w:val="single" w:sz="4" w:space="0" w:color="auto"/>
            </w:tcBorders>
          </w:tcPr>
          <w:p w14:paraId="0206C2DD" w14:textId="77777777" w:rsidR="003F7CF1" w:rsidRDefault="003F7CF1" w:rsidP="00720130">
            <w:pPr>
              <w:pStyle w:val="CRCoverPage"/>
              <w:spacing w:after="0"/>
              <w:rPr>
                <w:b/>
                <w:i/>
                <w:noProof/>
              </w:rPr>
            </w:pPr>
          </w:p>
        </w:tc>
        <w:tc>
          <w:tcPr>
            <w:tcW w:w="6946" w:type="dxa"/>
            <w:gridSpan w:val="9"/>
            <w:tcBorders>
              <w:right w:val="single" w:sz="4" w:space="0" w:color="auto"/>
            </w:tcBorders>
          </w:tcPr>
          <w:p w14:paraId="586E46E4" w14:textId="77777777" w:rsidR="003F7CF1" w:rsidRDefault="003F7CF1" w:rsidP="00720130">
            <w:pPr>
              <w:pStyle w:val="CRCoverPage"/>
              <w:spacing w:after="0"/>
              <w:rPr>
                <w:noProof/>
              </w:rPr>
            </w:pPr>
          </w:p>
        </w:tc>
      </w:tr>
      <w:tr w:rsidR="003F7CF1" w14:paraId="6455EB58" w14:textId="77777777" w:rsidTr="00720130">
        <w:tc>
          <w:tcPr>
            <w:tcW w:w="2694" w:type="dxa"/>
            <w:gridSpan w:val="2"/>
            <w:tcBorders>
              <w:left w:val="single" w:sz="4" w:space="0" w:color="auto"/>
              <w:bottom w:val="single" w:sz="4" w:space="0" w:color="auto"/>
            </w:tcBorders>
          </w:tcPr>
          <w:p w14:paraId="07F93418" w14:textId="77777777" w:rsidR="003F7CF1" w:rsidRDefault="003F7CF1" w:rsidP="00720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02986" w14:textId="77777777" w:rsidR="003F7CF1" w:rsidRDefault="003F7CF1" w:rsidP="00720130">
            <w:pPr>
              <w:pStyle w:val="CRCoverPage"/>
              <w:spacing w:after="0"/>
              <w:ind w:left="100"/>
              <w:rPr>
                <w:noProof/>
              </w:rPr>
            </w:pPr>
          </w:p>
        </w:tc>
      </w:tr>
      <w:tr w:rsidR="003F7CF1" w:rsidRPr="008863B9" w14:paraId="72CB4F91" w14:textId="77777777" w:rsidTr="00720130">
        <w:tc>
          <w:tcPr>
            <w:tcW w:w="2694" w:type="dxa"/>
            <w:gridSpan w:val="2"/>
            <w:tcBorders>
              <w:top w:val="single" w:sz="4" w:space="0" w:color="auto"/>
              <w:bottom w:val="single" w:sz="4" w:space="0" w:color="auto"/>
            </w:tcBorders>
          </w:tcPr>
          <w:p w14:paraId="4F327DF0" w14:textId="77777777" w:rsidR="003F7CF1" w:rsidRPr="008863B9" w:rsidRDefault="003F7CF1" w:rsidP="00720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63A66" w14:textId="77777777" w:rsidR="003F7CF1" w:rsidRPr="008863B9" w:rsidRDefault="003F7CF1" w:rsidP="00720130">
            <w:pPr>
              <w:pStyle w:val="CRCoverPage"/>
              <w:spacing w:after="0"/>
              <w:ind w:left="100"/>
              <w:rPr>
                <w:noProof/>
                <w:sz w:val="8"/>
                <w:szCs w:val="8"/>
              </w:rPr>
            </w:pPr>
          </w:p>
        </w:tc>
      </w:tr>
      <w:tr w:rsidR="003F7CF1" w14:paraId="405C7413" w14:textId="77777777" w:rsidTr="00720130">
        <w:tc>
          <w:tcPr>
            <w:tcW w:w="2694" w:type="dxa"/>
            <w:gridSpan w:val="2"/>
            <w:tcBorders>
              <w:top w:val="single" w:sz="4" w:space="0" w:color="auto"/>
              <w:left w:val="single" w:sz="4" w:space="0" w:color="auto"/>
              <w:bottom w:val="single" w:sz="4" w:space="0" w:color="auto"/>
            </w:tcBorders>
          </w:tcPr>
          <w:p w14:paraId="7CB858D2" w14:textId="77777777" w:rsidR="003F7CF1" w:rsidRDefault="003F7CF1" w:rsidP="00720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466E7" w14:textId="77777777" w:rsidR="003F7CF1" w:rsidRDefault="003F7CF1" w:rsidP="00720130">
            <w:pPr>
              <w:pStyle w:val="CRCoverPage"/>
              <w:spacing w:after="0"/>
              <w:ind w:left="100"/>
              <w:rPr>
                <w:noProof/>
              </w:rPr>
            </w:pPr>
          </w:p>
        </w:tc>
      </w:tr>
    </w:tbl>
    <w:p w14:paraId="34D077EE" w14:textId="77777777" w:rsidR="00080512" w:rsidRPr="0069248E" w:rsidRDefault="00080512" w:rsidP="007207D6"/>
    <w:p w14:paraId="3C95AEBE" w14:textId="193982BB" w:rsidR="003F7CF1" w:rsidRDefault="003F7CF1">
      <w:pPr>
        <w:overflowPunct/>
        <w:autoSpaceDE/>
        <w:autoSpaceDN/>
        <w:adjustRightInd/>
        <w:spacing w:after="0"/>
        <w:textAlignment w:val="auto"/>
      </w:pPr>
      <w:r>
        <w:br w:type="page"/>
      </w:r>
    </w:p>
    <w:bookmarkEnd w:id="0"/>
    <w:p w14:paraId="37740D4B" w14:textId="77777777" w:rsidR="003F7CF1" w:rsidRDefault="003F7CF1" w:rsidP="003F7CF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2F539C2B" w14:textId="77777777" w:rsidR="006E3ABA" w:rsidRPr="0069248E" w:rsidRDefault="00670473" w:rsidP="006E3ABA">
      <w:pPr>
        <w:pStyle w:val="3"/>
      </w:pPr>
      <w:bookmarkStart w:id="2" w:name="_Toc29245204"/>
      <w:bookmarkStart w:id="3" w:name="_Toc37298550"/>
      <w:bookmarkStart w:id="4" w:name="_Toc46502312"/>
      <w:bookmarkStart w:id="5" w:name="_Toc52749289"/>
      <w:bookmarkStart w:id="6" w:name="_Toc108987460"/>
      <w:r w:rsidRPr="0069248E">
        <w:t>5.2.4</w:t>
      </w:r>
      <w:r w:rsidR="006E3ABA" w:rsidRPr="0069248E">
        <w:tab/>
        <w:t>Cell Reselection evaluation process</w:t>
      </w:r>
      <w:bookmarkEnd w:id="2"/>
      <w:bookmarkEnd w:id="3"/>
      <w:bookmarkEnd w:id="4"/>
      <w:bookmarkEnd w:id="5"/>
      <w:bookmarkEnd w:id="6"/>
    </w:p>
    <w:p w14:paraId="359AF2E4" w14:textId="77777777" w:rsidR="006E3ABA" w:rsidRPr="0069248E" w:rsidRDefault="006E3ABA" w:rsidP="006E3ABA">
      <w:pPr>
        <w:pStyle w:val="4"/>
      </w:pPr>
      <w:bookmarkStart w:id="7" w:name="_Toc29245205"/>
      <w:bookmarkStart w:id="8" w:name="_Toc37298551"/>
      <w:bookmarkStart w:id="9" w:name="_Toc46502313"/>
      <w:bookmarkStart w:id="10" w:name="_Toc52749290"/>
      <w:bookmarkStart w:id="11" w:name="_Toc108987461"/>
      <w:r w:rsidRPr="0069248E">
        <w:t>5.2.4.1</w:t>
      </w:r>
      <w:r w:rsidRPr="0069248E">
        <w:tab/>
        <w:t>Reselection priorities handling</w:t>
      </w:r>
      <w:bookmarkEnd w:id="7"/>
      <w:bookmarkEnd w:id="8"/>
      <w:bookmarkEnd w:id="9"/>
      <w:bookmarkEnd w:id="10"/>
      <w:bookmarkEnd w:id="11"/>
    </w:p>
    <w:p w14:paraId="1464E36E" w14:textId="77777777" w:rsidR="003E70C7" w:rsidRPr="0069248E" w:rsidRDefault="002F004B" w:rsidP="003E70C7">
      <w:pPr>
        <w:rPr>
          <w:rFonts w:eastAsia="SimSun"/>
          <w:lang w:eastAsia="zh-CN"/>
        </w:rPr>
      </w:pPr>
      <w:r w:rsidRPr="0069248E">
        <w:t xml:space="preserve">Absolute priorities of different </w:t>
      </w:r>
      <w:r w:rsidR="00BD5159" w:rsidRPr="0069248E">
        <w:t xml:space="preserve">NR </w:t>
      </w:r>
      <w:r w:rsidRPr="0069248E">
        <w:t xml:space="preserve">frequencies or inter-RAT frequencies may be provided to the UE in the system information, in the </w:t>
      </w:r>
      <w:r w:rsidR="00A057AE" w:rsidRPr="0069248E">
        <w:rPr>
          <w:i/>
        </w:rPr>
        <w:t>RRCRelease</w:t>
      </w:r>
      <w:r w:rsidR="00BD5159" w:rsidRPr="0069248E">
        <w:rPr>
          <w:i/>
        </w:rPr>
        <w:t xml:space="preserve"> </w:t>
      </w:r>
      <w:r w:rsidRPr="0069248E">
        <w:t xml:space="preserve">message, or by inheriting from another RAT at inter-RAT cell (re)selection. </w:t>
      </w:r>
      <w:r w:rsidR="0007234E" w:rsidRPr="0069248E">
        <w:t>In the case of system information, a</w:t>
      </w:r>
      <w:r w:rsidR="005219EA" w:rsidRPr="0069248E">
        <w:t>n</w:t>
      </w:r>
      <w:r w:rsidR="00E33EFA" w:rsidRPr="0069248E">
        <w:t xml:space="preserve"> NR </w:t>
      </w:r>
      <w:r w:rsidR="0007234E" w:rsidRPr="0069248E">
        <w:t xml:space="preserve">frequency or inter-RAT frequency may be listed without providing a priority (i.e. the field </w:t>
      </w:r>
      <w:r w:rsidR="0007234E" w:rsidRPr="0069248E">
        <w:rPr>
          <w:i/>
        </w:rPr>
        <w:t>cellReselectionPriority</w:t>
      </w:r>
      <w:r w:rsidR="0007234E" w:rsidRPr="0069248E">
        <w:t xml:space="preserve"> is absent for that frequency). </w:t>
      </w:r>
      <w:r w:rsidRPr="0069248E">
        <w:t>If priorities are provided in dedicated signalling, the UE shall ignore all the priorities provi</w:t>
      </w:r>
      <w:r w:rsidR="00670473" w:rsidRPr="0069248E">
        <w:t>ded in system information.</w:t>
      </w:r>
      <w:r w:rsidR="005219EA" w:rsidRPr="0069248E">
        <w:t xml:space="preserve"> If UE is in </w:t>
      </w:r>
      <w:r w:rsidR="005219EA" w:rsidRPr="0069248E">
        <w:rPr>
          <w:i/>
        </w:rPr>
        <w:t>camped on any cell</w:t>
      </w:r>
      <w:r w:rsidR="005219EA" w:rsidRPr="0069248E">
        <w:t xml:space="preserve"> state, UE shall only apply the priorities provided by system information from current cell, and the UE preserves priorities provided by dedicated signalling </w:t>
      </w:r>
      <w:r w:rsidR="005219EA" w:rsidRPr="0069248E">
        <w:rPr>
          <w:rFonts w:eastAsia="SimSun"/>
          <w:lang w:eastAsia="zh-CN"/>
        </w:rPr>
        <w:t xml:space="preserve">and </w:t>
      </w:r>
      <w:r w:rsidR="005219EA" w:rsidRPr="0069248E">
        <w:rPr>
          <w:i/>
        </w:rPr>
        <w:t>deprioritisationReq</w:t>
      </w:r>
      <w:r w:rsidR="005219EA" w:rsidRPr="0069248E">
        <w:t xml:space="preserve"> </w:t>
      </w:r>
      <w:r w:rsidR="005219EA" w:rsidRPr="0069248E">
        <w:rPr>
          <w:rFonts w:eastAsia="SimSun"/>
          <w:lang w:eastAsia="zh-CN"/>
        </w:rPr>
        <w:t xml:space="preserve">received in </w:t>
      </w:r>
      <w:r w:rsidR="005219EA" w:rsidRPr="0069248E">
        <w:rPr>
          <w:i/>
          <w:lang w:eastAsia="zh-CN"/>
        </w:rPr>
        <w:t>RRCRelease</w:t>
      </w:r>
      <w:r w:rsidR="005219EA" w:rsidRPr="0069248E">
        <w:rPr>
          <w:lang w:eastAsia="zh-CN"/>
        </w:rPr>
        <w:t xml:space="preserve"> </w:t>
      </w:r>
      <w:r w:rsidR="005219EA" w:rsidRPr="0069248E">
        <w:t xml:space="preserve">unless specified otherwise. </w:t>
      </w:r>
      <w:r w:rsidR="005219EA" w:rsidRPr="0069248E">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69248E">
        <w:rPr>
          <w:lang w:eastAsia="zh-CN"/>
        </w:rPr>
        <w:t xml:space="preserve"> </w:t>
      </w:r>
      <w:r w:rsidR="003E70C7" w:rsidRPr="0069248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69248E">
        <w:rPr>
          <w:rFonts w:eastAsia="SimSun"/>
          <w:sz w:val="21"/>
          <w:szCs w:val="22"/>
          <w:lang w:eastAsia="zh-CN"/>
        </w:rPr>
        <w:t xml:space="preserve"> to b</w:t>
      </w:r>
      <w:r w:rsidR="003E70C7" w:rsidRPr="0069248E">
        <w:rPr>
          <w:rFonts w:eastAsia="SimSun"/>
          <w:lang w:eastAsia="zh-CN"/>
        </w:rPr>
        <w:t>e the highest priority. If the UE is configured to perform NR sidelink communication</w:t>
      </w:r>
      <w:r w:rsidR="00B31F53" w:rsidRPr="0069248E">
        <w:rPr>
          <w:rFonts w:eastAsia="SimSun"/>
          <w:lang w:eastAsia="zh-CN"/>
        </w:rPr>
        <w:t xml:space="preserve"> and not perform V2X communication</w:t>
      </w:r>
      <w:r w:rsidR="003E70C7" w:rsidRPr="0069248E">
        <w:rPr>
          <w:rFonts w:eastAsia="SimSun"/>
          <w:lang w:eastAsia="zh-CN"/>
        </w:rPr>
        <w:t>, the UE may consider the frequency providing NR sidelink communication configuration to be the highest priority. If the UE is configured to perform V2X sidelink communication</w:t>
      </w:r>
      <w:r w:rsidR="00B31F53" w:rsidRPr="0069248E">
        <w:rPr>
          <w:rFonts w:eastAsia="SimSun"/>
          <w:lang w:eastAsia="zh-CN"/>
        </w:rPr>
        <w:t xml:space="preserve"> and not perform NR sidelink communication</w:t>
      </w:r>
      <w:r w:rsidR="003E70C7" w:rsidRPr="0069248E">
        <w:rPr>
          <w:rFonts w:eastAsia="SimSun"/>
          <w:lang w:eastAsia="zh-CN"/>
        </w:rPr>
        <w:t>, the UE may consider the frequency providing V2X sidelink communication configuration to be the highest priority.</w:t>
      </w:r>
    </w:p>
    <w:p w14:paraId="7D75BB30" w14:textId="17BC9A3A" w:rsidR="003E70C7" w:rsidRPr="0069248E" w:rsidRDefault="003E70C7" w:rsidP="003E70C7">
      <w:pPr>
        <w:pStyle w:val="NO"/>
      </w:pPr>
      <w:r w:rsidRPr="0069248E">
        <w:t xml:space="preserve">NOTE </w:t>
      </w:r>
      <w:r w:rsidR="00660653" w:rsidRPr="0069248E">
        <w:t>0a</w:t>
      </w:r>
      <w:r w:rsidRPr="0069248E">
        <w:t>:</w:t>
      </w:r>
      <w:r w:rsidR="000A3F2E" w:rsidRPr="0069248E">
        <w:tab/>
      </w:r>
      <w:r w:rsidRPr="0069248E">
        <w:t>The frequency only providing the anchor frequency configuration should not be prioritized for V2X service during cell reselection</w:t>
      </w:r>
      <w:r w:rsidRPr="0069248E">
        <w:rPr>
          <w:rFonts w:eastAsia="SimSun"/>
          <w:lang w:eastAsia="zh-CN"/>
        </w:rPr>
        <w:t>, as specified in TS 38.331[3]</w:t>
      </w:r>
      <w:r w:rsidRPr="0069248E">
        <w:t>.</w:t>
      </w:r>
    </w:p>
    <w:p w14:paraId="289B248A" w14:textId="39756E13" w:rsidR="003E70C7" w:rsidRPr="0069248E" w:rsidRDefault="003E70C7" w:rsidP="003E70C7">
      <w:pPr>
        <w:pStyle w:val="NO"/>
        <w:rPr>
          <w:rFonts w:eastAsia="SimSun"/>
        </w:rPr>
      </w:pPr>
      <w:r w:rsidRPr="0069248E">
        <w:rPr>
          <w:rFonts w:eastAsia="SimSun"/>
          <w:shd w:val="clear" w:color="auto" w:fill="FFFFFF"/>
        </w:rPr>
        <w:t xml:space="preserve">NOTE </w:t>
      </w:r>
      <w:r w:rsidR="00660653" w:rsidRPr="0069248E">
        <w:rPr>
          <w:rFonts w:eastAsia="SimSun"/>
          <w:shd w:val="clear" w:color="auto" w:fill="FFFFFF"/>
        </w:rPr>
        <w:t>0b</w:t>
      </w:r>
      <w:r w:rsidRPr="0069248E">
        <w:rPr>
          <w:rFonts w:eastAsia="SimSun"/>
          <w:shd w:val="clear" w:color="auto" w:fill="FFFFFF"/>
        </w:rPr>
        <w:t>:</w:t>
      </w:r>
      <w:r w:rsidR="000A3F2E" w:rsidRPr="0069248E">
        <w:rPr>
          <w:rFonts w:eastAsia="SimSun"/>
          <w:shd w:val="clear" w:color="auto" w:fill="FFFFFF"/>
        </w:rPr>
        <w:tab/>
      </w:r>
      <w:r w:rsidRPr="0069248E">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69248E">
        <w:rPr>
          <w:rFonts w:eastAsia="SimSun"/>
          <w:shd w:val="clear" w:color="auto" w:fill="FFFFFF"/>
          <w:lang w:eastAsia="zh-CN"/>
        </w:rPr>
        <w:t>.</w:t>
      </w:r>
    </w:p>
    <w:p w14:paraId="62D57E99" w14:textId="690CA1EC" w:rsidR="003E70C7" w:rsidRPr="0069248E" w:rsidRDefault="003E70C7" w:rsidP="003E70C7">
      <w:pPr>
        <w:pStyle w:val="NO"/>
      </w:pPr>
      <w:r w:rsidRPr="0069248E">
        <w:t xml:space="preserve">NOTE </w:t>
      </w:r>
      <w:r w:rsidR="00660653" w:rsidRPr="0069248E">
        <w:t>0c</w:t>
      </w:r>
      <w:r w:rsidRPr="0069248E">
        <w:t>:</w:t>
      </w:r>
      <w:r w:rsidR="000A3F2E" w:rsidRPr="0069248E">
        <w:tab/>
      </w:r>
      <w:r w:rsidRPr="0069248E">
        <w:t>The prioritization among the frequencies which UE considers to be the highest priority frequency is left to UE implementation.</w:t>
      </w:r>
    </w:p>
    <w:p w14:paraId="3366A3D3" w14:textId="24ACBE77" w:rsidR="000A3F2E" w:rsidRPr="0069248E" w:rsidRDefault="000A3F2E" w:rsidP="000A3F2E">
      <w:pPr>
        <w:pStyle w:val="NO"/>
      </w:pPr>
      <w:r w:rsidRPr="0069248E">
        <w:t xml:space="preserve">NOTE </w:t>
      </w:r>
      <w:r w:rsidR="00660653" w:rsidRPr="0069248E">
        <w:rPr>
          <w:rFonts w:eastAsia="DengXian"/>
        </w:rPr>
        <w:t>0d</w:t>
      </w:r>
      <w:r w:rsidRPr="0069248E">
        <w:t>:</w:t>
      </w:r>
      <w:r w:rsidRPr="0069248E">
        <w:tab/>
        <w:t>The UE is configured to perform V2X si</w:t>
      </w:r>
      <w:r w:rsidRPr="0069248E">
        <w:rPr>
          <w:lang w:eastAsia="zh-CN"/>
        </w:rPr>
        <w:t>del</w:t>
      </w:r>
      <w:r w:rsidRPr="0069248E">
        <w:t xml:space="preserve">ink communication or NR </w:t>
      </w:r>
      <w:r w:rsidRPr="0069248E">
        <w:rPr>
          <w:lang w:eastAsia="zh-CN"/>
        </w:rPr>
        <w:t>sidelink</w:t>
      </w:r>
      <w:r w:rsidRPr="0069248E">
        <w:t xml:space="preserve"> communication, if it has the capability and is authorized for the corresponding sidelink operation.</w:t>
      </w:r>
    </w:p>
    <w:p w14:paraId="03A7B33E" w14:textId="1213AC02" w:rsidR="002F004B" w:rsidRPr="0069248E" w:rsidRDefault="003E70C7" w:rsidP="00AE3AD2">
      <w:pPr>
        <w:pStyle w:val="NO"/>
      </w:pPr>
      <w:r w:rsidRPr="0069248E">
        <w:rPr>
          <w:lang w:eastAsia="zh-CN"/>
        </w:rPr>
        <w:t xml:space="preserve">NOTE </w:t>
      </w:r>
      <w:r w:rsidR="00660653" w:rsidRPr="0069248E">
        <w:rPr>
          <w:lang w:eastAsia="zh-CN"/>
        </w:rPr>
        <w:t>0e</w:t>
      </w:r>
      <w:r w:rsidRPr="0069248E">
        <w:rPr>
          <w:lang w:eastAsia="zh-CN"/>
        </w:rPr>
        <w:t>:</w:t>
      </w:r>
      <w:r w:rsidR="000A3F2E" w:rsidRPr="0069248E">
        <w:rPr>
          <w:lang w:eastAsia="zh-CN"/>
        </w:rPr>
        <w:tab/>
      </w:r>
      <w:r w:rsidRPr="0069248E">
        <w:rPr>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69248E" w:rsidRDefault="005219EA" w:rsidP="005219EA">
      <w:r w:rsidRPr="0069248E">
        <w:t>The UE shall only perform cell reselection evaluation for NR frequencies and inter-RAT frequencies that are given in system information and for which the UE has a priority provided.</w:t>
      </w:r>
    </w:p>
    <w:p w14:paraId="6FD00B56" w14:textId="77777777" w:rsidR="005219EA" w:rsidRPr="0069248E" w:rsidRDefault="005219EA" w:rsidP="005219EA">
      <w:pPr>
        <w:rPr>
          <w:lang w:eastAsia="zh-CN"/>
        </w:rPr>
      </w:pPr>
      <w:r w:rsidRPr="0069248E">
        <w:rPr>
          <w:lang w:eastAsia="zh-CN"/>
        </w:rPr>
        <w:t xml:space="preserve">In case UE receives </w:t>
      </w:r>
      <w:r w:rsidRPr="0069248E">
        <w:rPr>
          <w:i/>
          <w:lang w:eastAsia="zh-CN"/>
        </w:rPr>
        <w:t xml:space="preserve">RRCRelease </w:t>
      </w:r>
      <w:r w:rsidRPr="0069248E">
        <w:rPr>
          <w:lang w:eastAsia="zh-CN"/>
        </w:rPr>
        <w:t xml:space="preserve">with </w:t>
      </w:r>
      <w:r w:rsidRPr="0069248E">
        <w:rPr>
          <w:i/>
        </w:rPr>
        <w:t>deprioritisationReq</w:t>
      </w:r>
      <w:r w:rsidRPr="0069248E">
        <w:rPr>
          <w:lang w:eastAsia="zh-CN"/>
        </w:rPr>
        <w:t xml:space="preserve">, UE shall consider current frequency and stored frequencies due to the previously received </w:t>
      </w:r>
      <w:r w:rsidRPr="0069248E">
        <w:rPr>
          <w:i/>
          <w:lang w:eastAsia="zh-CN"/>
        </w:rPr>
        <w:t>RRCRelease</w:t>
      </w:r>
      <w:r w:rsidRPr="0069248E">
        <w:rPr>
          <w:lang w:eastAsia="zh-CN"/>
        </w:rPr>
        <w:t xml:space="preserve"> with </w:t>
      </w:r>
      <w:r w:rsidRPr="0069248E">
        <w:rPr>
          <w:i/>
        </w:rPr>
        <w:t xml:space="preserve">deprioritisationReq </w:t>
      </w:r>
      <w:r w:rsidRPr="0069248E">
        <w:rPr>
          <w:lang w:eastAsia="zh-CN"/>
        </w:rPr>
        <w:t xml:space="preserve">or all the frequencies of NR to be the lowest priority frequency </w:t>
      </w:r>
      <w:r w:rsidRPr="0069248E">
        <w:t xml:space="preserve">(i.e. </w:t>
      </w:r>
      <w:r w:rsidRPr="0069248E">
        <w:rPr>
          <w:lang w:eastAsia="zh-CN"/>
        </w:rPr>
        <w:t>low</w:t>
      </w:r>
      <w:r w:rsidRPr="0069248E">
        <w:t xml:space="preserve">er than any of the network configured values) while </w:t>
      </w:r>
      <w:r w:rsidRPr="0069248E">
        <w:rPr>
          <w:lang w:eastAsia="zh-CN"/>
        </w:rPr>
        <w:t>T325 is running irrespective of camped RAT.</w:t>
      </w:r>
      <w:r w:rsidRPr="0069248E">
        <w:t xml:space="preserve"> The UE shall delete the stored deprioritisation request(s) when a PLMN selection </w:t>
      </w:r>
      <w:r w:rsidR="00DC76A2" w:rsidRPr="0069248E">
        <w:t xml:space="preserve">or SNPN selection </w:t>
      </w:r>
      <w:r w:rsidRPr="0069248E">
        <w:t>is performed on request by NAS (TS 23.122 [9]).</w:t>
      </w:r>
    </w:p>
    <w:p w14:paraId="1B4FC334" w14:textId="77ACDEDF" w:rsidR="005219EA" w:rsidRDefault="005219EA" w:rsidP="005219EA">
      <w:pPr>
        <w:pStyle w:val="NO"/>
        <w:rPr>
          <w:lang w:eastAsia="ko-KR"/>
        </w:rPr>
      </w:pPr>
      <w:r w:rsidRPr="0069248E">
        <w:rPr>
          <w:lang w:eastAsia="zh-CN"/>
        </w:rPr>
        <w:t>NOTE:</w:t>
      </w:r>
      <w:r w:rsidRPr="0069248E">
        <w:rPr>
          <w:lang w:eastAsia="zh-CN"/>
        </w:rPr>
        <w:tab/>
        <w:t xml:space="preserve">UE should search for a higher priority layer for cell reselection as soon as possible after the change of priority. The minimum </w:t>
      </w:r>
      <w:r w:rsidRPr="0069248E">
        <w:rPr>
          <w:lang w:eastAsia="ko-KR"/>
        </w:rPr>
        <w:t>related performance requirements specified in TS 38.133 [8] are still applicable.</w:t>
      </w:r>
    </w:p>
    <w:p w14:paraId="3DEF0141" w14:textId="1204F0D9" w:rsidR="000C0523" w:rsidRPr="000C0523" w:rsidRDefault="000C0523" w:rsidP="000C0523">
      <w:pPr>
        <w:pStyle w:val="NO"/>
        <w:rPr>
          <w:lang w:eastAsia="ko-KR"/>
        </w:rPr>
      </w:pPr>
      <w:ins w:id="12" w:author="Kyocera" w:date="2023-01-19T11:21:00Z">
        <w:r w:rsidRPr="00D57EA8">
          <w:rPr>
            <w:lang w:eastAsia="zh-CN"/>
          </w:rPr>
          <w:t xml:space="preserve">NOTE </w:t>
        </w:r>
        <w:r>
          <w:rPr>
            <w:lang w:eastAsia="zh-CN"/>
          </w:rPr>
          <w:t>x</w:t>
        </w:r>
        <w:r w:rsidRPr="00D57EA8">
          <w:rPr>
            <w:lang w:eastAsia="zh-CN"/>
          </w:rPr>
          <w:t>:</w:t>
        </w:r>
        <w:r w:rsidRPr="00D57EA8">
          <w:rPr>
            <w:lang w:eastAsia="zh-CN"/>
          </w:rPr>
          <w:tab/>
        </w:r>
        <w:r w:rsidRPr="00246C8D">
          <w:rPr>
            <w:lang w:eastAsia="zh-CN"/>
          </w:rPr>
          <w:t xml:space="preserve">The UE does not consider NR sidelink communication or V2X sidelink communication functionality to replace cell reselection priorities caused by </w:t>
        </w:r>
        <w:r w:rsidRPr="00B56462">
          <w:rPr>
            <w:i/>
            <w:iCs/>
            <w:lang w:eastAsia="zh-CN"/>
          </w:rPr>
          <w:t xml:space="preserve">deprioritisationReq </w:t>
        </w:r>
        <w:r w:rsidRPr="00246C8D">
          <w:rPr>
            <w:lang w:eastAsia="zh-CN"/>
          </w:rPr>
          <w:t>functionality</w:t>
        </w:r>
        <w:r w:rsidRPr="00D57EA8">
          <w:rPr>
            <w:lang w:eastAsia="ko-KR"/>
          </w:rPr>
          <w:t>.</w:t>
        </w:r>
      </w:ins>
    </w:p>
    <w:p w14:paraId="5E00572A" w14:textId="77777777" w:rsidR="00E84FCF" w:rsidRPr="0069248E" w:rsidRDefault="00E84FCF" w:rsidP="00E84FCF">
      <w:pPr>
        <w:rPr>
          <w:rFonts w:eastAsia="SimSun"/>
        </w:rPr>
      </w:pPr>
      <w:r w:rsidRPr="0069248E">
        <w:t>The UE shall delete priorities provided by dedicated signalling when:</w:t>
      </w:r>
    </w:p>
    <w:p w14:paraId="4E1CC5B7" w14:textId="77777777" w:rsidR="00E84FCF" w:rsidRPr="0069248E" w:rsidRDefault="00E84FCF" w:rsidP="00E84FCF">
      <w:pPr>
        <w:pStyle w:val="B1"/>
      </w:pPr>
      <w:r w:rsidRPr="0069248E">
        <w:t>-</w:t>
      </w:r>
      <w:r w:rsidRPr="0069248E">
        <w:tab/>
        <w:t xml:space="preserve">the UE enters </w:t>
      </w:r>
      <w:r w:rsidR="00921B17" w:rsidRPr="0069248E">
        <w:t>a different RRC st</w:t>
      </w:r>
      <w:r w:rsidRPr="0069248E">
        <w:t>ate; or</w:t>
      </w:r>
    </w:p>
    <w:p w14:paraId="40D9E70E" w14:textId="77777777" w:rsidR="00D54FA7" w:rsidRPr="0069248E" w:rsidRDefault="00D54FA7" w:rsidP="00D54FA7">
      <w:pPr>
        <w:pStyle w:val="B1"/>
      </w:pPr>
      <w:r w:rsidRPr="0069248E">
        <w:t>-</w:t>
      </w:r>
      <w:r w:rsidRPr="0069248E">
        <w:tab/>
        <w:t>the optional validity time of dedicated priorities (</w:t>
      </w:r>
      <w:r w:rsidR="005816C9" w:rsidRPr="0069248E">
        <w:t>T320</w:t>
      </w:r>
      <w:r w:rsidRPr="0069248E">
        <w:t>) expires; or</w:t>
      </w:r>
    </w:p>
    <w:p w14:paraId="0281DB4E" w14:textId="77777777" w:rsidR="00717EF5" w:rsidRPr="0069248E" w:rsidRDefault="00717EF5" w:rsidP="008C521F">
      <w:pPr>
        <w:pStyle w:val="B1"/>
      </w:pPr>
      <w:r w:rsidRPr="0069248E">
        <w:t>-</w:t>
      </w:r>
      <w:r w:rsidRPr="0069248E">
        <w:tab/>
        <w:t xml:space="preserve">the UE receives an </w:t>
      </w:r>
      <w:r w:rsidRPr="0069248E">
        <w:rPr>
          <w:i/>
        </w:rPr>
        <w:t>RRCRelease</w:t>
      </w:r>
      <w:r w:rsidRPr="0069248E">
        <w:t xml:space="preserve"> message with the field </w:t>
      </w:r>
      <w:r w:rsidRPr="0069248E">
        <w:rPr>
          <w:i/>
        </w:rPr>
        <w:t>cellReselectionPriorities</w:t>
      </w:r>
      <w:r w:rsidRPr="0069248E">
        <w:t xml:space="preserve"> absent; or</w:t>
      </w:r>
    </w:p>
    <w:p w14:paraId="4AC7034C" w14:textId="77777777" w:rsidR="00E84FCF" w:rsidRPr="0069248E" w:rsidRDefault="00E84FCF" w:rsidP="00E84FCF">
      <w:pPr>
        <w:pStyle w:val="B1"/>
        <w:rPr>
          <w:lang w:eastAsia="en-GB"/>
        </w:rPr>
      </w:pPr>
      <w:r w:rsidRPr="0069248E">
        <w:rPr>
          <w:lang w:eastAsia="en-GB"/>
        </w:rPr>
        <w:lastRenderedPageBreak/>
        <w:t>-</w:t>
      </w:r>
      <w:r w:rsidRPr="0069248E">
        <w:rPr>
          <w:lang w:eastAsia="en-GB"/>
        </w:rPr>
        <w:tab/>
        <w:t xml:space="preserve">a PLMN selection </w:t>
      </w:r>
      <w:r w:rsidR="00DC76A2" w:rsidRPr="0069248E">
        <w:rPr>
          <w:lang w:eastAsia="en-GB"/>
        </w:rPr>
        <w:t xml:space="preserve">or SNPN selection </w:t>
      </w:r>
      <w:r w:rsidRPr="0069248E">
        <w:rPr>
          <w:lang w:eastAsia="en-GB"/>
        </w:rPr>
        <w:t xml:space="preserve">is performed on request by NAS </w:t>
      </w:r>
      <w:r w:rsidR="005219EA" w:rsidRPr="0069248E">
        <w:t>(TS 23.122 [9])</w:t>
      </w:r>
      <w:r w:rsidRPr="0069248E">
        <w:rPr>
          <w:lang w:eastAsia="en-GB"/>
        </w:rPr>
        <w:t>.</w:t>
      </w:r>
    </w:p>
    <w:p w14:paraId="4FD64AC9" w14:textId="77777777" w:rsidR="00E84FCF" w:rsidRPr="0069248E" w:rsidRDefault="00E84FCF" w:rsidP="00E84FCF">
      <w:pPr>
        <w:pStyle w:val="NO"/>
      </w:pPr>
      <w:r w:rsidRPr="0069248E">
        <w:t>NOTE</w:t>
      </w:r>
      <w:r w:rsidR="00670473" w:rsidRPr="0069248E">
        <w:t xml:space="preserve"> 2</w:t>
      </w:r>
      <w:r w:rsidRPr="0069248E">
        <w:t>:</w:t>
      </w:r>
      <w:r w:rsidRPr="0069248E">
        <w:tab/>
        <w:t>Equal priorities between RATs are not supported.</w:t>
      </w:r>
    </w:p>
    <w:p w14:paraId="6AFFD922" w14:textId="77777777" w:rsidR="00E84FCF" w:rsidRPr="0069248E" w:rsidRDefault="00E84FCF" w:rsidP="00E84FCF">
      <w:r w:rsidRPr="0069248E">
        <w:t>The UE shall not consider any black listed cells as candidate for cell reselection.</w:t>
      </w:r>
    </w:p>
    <w:p w14:paraId="7439DE91" w14:textId="77777777" w:rsidR="00E7759C" w:rsidRPr="0069248E" w:rsidRDefault="00E7759C" w:rsidP="00E7759C">
      <w:r w:rsidRPr="0069248E">
        <w:t>The UE shall consider only the white listed cells, if configured, as candidates for cell reselection.</w:t>
      </w:r>
    </w:p>
    <w:p w14:paraId="6B1C4C32" w14:textId="77777777" w:rsidR="00E84FCF" w:rsidRPr="0069248E" w:rsidRDefault="00E84FCF" w:rsidP="00E84FCF">
      <w:r w:rsidRPr="0069248E">
        <w:t xml:space="preserve">The UE </w:t>
      </w:r>
      <w:r w:rsidR="00FD4C42" w:rsidRPr="0069248E">
        <w:t xml:space="preserve">in RRC_IDLE state </w:t>
      </w:r>
      <w:r w:rsidRPr="0069248E">
        <w:t xml:space="preserve">shall inherit the priorities provided by dedicated signalling </w:t>
      </w:r>
      <w:r w:rsidR="00C65AEA" w:rsidRPr="0069248E">
        <w:t>and the remaining validity time</w:t>
      </w:r>
      <w:r w:rsidR="004F2510" w:rsidRPr="0069248E">
        <w:t xml:space="preserve"> (i.e. T320 in NR and E-UTRA), if configured,</w:t>
      </w:r>
      <w:r w:rsidR="00C65AEA" w:rsidRPr="0069248E">
        <w:t xml:space="preserve"> </w:t>
      </w:r>
      <w:r w:rsidRPr="0069248E">
        <w:t>at inter-RAT cell (re)selection.</w:t>
      </w:r>
    </w:p>
    <w:p w14:paraId="37A40D2E" w14:textId="4E01E40F" w:rsidR="00E84FCF" w:rsidRDefault="00E84FCF" w:rsidP="00E84FCF">
      <w:pPr>
        <w:pStyle w:val="NO"/>
      </w:pPr>
      <w:r w:rsidRPr="0069248E">
        <w:t>NOTE</w:t>
      </w:r>
      <w:r w:rsidR="00670473" w:rsidRPr="0069248E">
        <w:t xml:space="preserve"> 3</w:t>
      </w:r>
      <w:r w:rsidRPr="0069248E">
        <w:t>:</w:t>
      </w:r>
      <w:r w:rsidRPr="0069248E">
        <w:tab/>
        <w:t>The network may assign dedicated cell reselection priorities for frequencies not configured by system information.</w:t>
      </w:r>
    </w:p>
    <w:p w14:paraId="1F691C16" w14:textId="77777777" w:rsidR="003F7CF1" w:rsidRPr="00142CD6" w:rsidRDefault="003F7CF1" w:rsidP="003F7CF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CHANGE END</w:t>
      </w:r>
    </w:p>
    <w:p w14:paraId="3996F322" w14:textId="77777777" w:rsidR="003F7CF1" w:rsidRPr="0069248E" w:rsidRDefault="003F7CF1" w:rsidP="003F7CF1"/>
    <w:sectPr w:rsidR="003F7CF1" w:rsidRPr="0069248E">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8CB68" w14:textId="77777777" w:rsidR="00EA64E1" w:rsidRDefault="00EA64E1">
      <w:r>
        <w:separator/>
      </w:r>
    </w:p>
  </w:endnote>
  <w:endnote w:type="continuationSeparator" w:id="0">
    <w:p w14:paraId="46104FFF" w14:textId="77777777" w:rsidR="00EA64E1" w:rsidRDefault="00EA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游ゴシック"/>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D4EC4" w14:textId="77777777" w:rsidR="00EA64E1" w:rsidRDefault="00EA64E1">
      <w:r>
        <w:separator/>
      </w:r>
    </w:p>
  </w:footnote>
  <w:footnote w:type="continuationSeparator" w:id="0">
    <w:p w14:paraId="43B8B86F" w14:textId="77777777" w:rsidR="00EA64E1" w:rsidRDefault="00EA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42E603A6" w14:textId="77777777" w:rsidR="009151B4" w:rsidRDefault="009151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ＭＳ 明朝"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ＭＳ 明朝"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744368A"/>
    <w:multiLevelType w:val="hybridMultilevel"/>
    <w:tmpl w:val="4218E6C8"/>
    <w:lvl w:ilvl="0" w:tplc="09962122">
      <w:start w:val="1"/>
      <w:numFmt w:val="decimal"/>
      <w:lvlText w:val="%1)"/>
      <w:lvlJc w:val="left"/>
      <w:pPr>
        <w:ind w:left="460" w:hanging="360"/>
      </w:pPr>
      <w:rPr>
        <w:rFonts w:ascii="Arial" w:eastAsia="ＭＳ 明朝"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14634F"/>
    <w:multiLevelType w:val="hybridMultilevel"/>
    <w:tmpl w:val="D66ED9F8"/>
    <w:lvl w:ilvl="0" w:tplc="DF2E8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09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85657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156560">
    <w:abstractNumId w:val="2"/>
  </w:num>
  <w:num w:numId="4" w16cid:durableId="1099059413">
    <w:abstractNumId w:val="34"/>
  </w:num>
  <w:num w:numId="5" w16cid:durableId="1182664938">
    <w:abstractNumId w:val="18"/>
  </w:num>
  <w:num w:numId="6" w16cid:durableId="1275559834">
    <w:abstractNumId w:val="29"/>
  </w:num>
  <w:num w:numId="7" w16cid:durableId="1737432363">
    <w:abstractNumId w:val="28"/>
  </w:num>
  <w:num w:numId="8" w16cid:durableId="1282765121">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335644">
    <w:abstractNumId w:val="6"/>
  </w:num>
  <w:num w:numId="10" w16cid:durableId="1136340573">
    <w:abstractNumId w:val="21"/>
  </w:num>
  <w:num w:numId="11" w16cid:durableId="287318848">
    <w:abstractNumId w:val="24"/>
  </w:num>
  <w:num w:numId="12" w16cid:durableId="303121004">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460465900">
    <w:abstractNumId w:val="16"/>
  </w:num>
  <w:num w:numId="14" w16cid:durableId="303973463">
    <w:abstractNumId w:val="20"/>
  </w:num>
  <w:num w:numId="15" w16cid:durableId="644164228">
    <w:abstractNumId w:val="33"/>
  </w:num>
  <w:num w:numId="16" w16cid:durableId="1586955633">
    <w:abstractNumId w:val="22"/>
  </w:num>
  <w:num w:numId="17" w16cid:durableId="298271478">
    <w:abstractNumId w:val="19"/>
  </w:num>
  <w:num w:numId="18" w16cid:durableId="1133330291">
    <w:abstractNumId w:val="11"/>
  </w:num>
  <w:num w:numId="19" w16cid:durableId="909775396">
    <w:abstractNumId w:val="12"/>
  </w:num>
  <w:num w:numId="20" w16cid:durableId="947005949">
    <w:abstractNumId w:val="1"/>
  </w:num>
  <w:num w:numId="21" w16cid:durableId="1625429874">
    <w:abstractNumId w:val="30"/>
  </w:num>
  <w:num w:numId="22" w16cid:durableId="49309084">
    <w:abstractNumId w:val="14"/>
  </w:num>
  <w:num w:numId="23" w16cid:durableId="857894893">
    <w:abstractNumId w:val="8"/>
  </w:num>
  <w:num w:numId="24" w16cid:durableId="539320552">
    <w:abstractNumId w:val="41"/>
  </w:num>
  <w:num w:numId="25" w16cid:durableId="624584802">
    <w:abstractNumId w:val="23"/>
  </w:num>
  <w:num w:numId="26" w16cid:durableId="1173182927">
    <w:abstractNumId w:val="32"/>
  </w:num>
  <w:num w:numId="27" w16cid:durableId="380978337">
    <w:abstractNumId w:val="26"/>
  </w:num>
  <w:num w:numId="28" w16cid:durableId="1920671181">
    <w:abstractNumId w:val="5"/>
  </w:num>
  <w:num w:numId="29" w16cid:durableId="821969150">
    <w:abstractNumId w:val="35"/>
  </w:num>
  <w:num w:numId="30" w16cid:durableId="377171185">
    <w:abstractNumId w:val="36"/>
  </w:num>
  <w:num w:numId="31" w16cid:durableId="1616788980">
    <w:abstractNumId w:val="31"/>
  </w:num>
  <w:num w:numId="32" w16cid:durableId="648677106">
    <w:abstractNumId w:val="25"/>
  </w:num>
  <w:num w:numId="33" w16cid:durableId="1343583664">
    <w:abstractNumId w:val="4"/>
  </w:num>
  <w:num w:numId="34" w16cid:durableId="1002316671">
    <w:abstractNumId w:val="42"/>
  </w:num>
  <w:num w:numId="35" w16cid:durableId="1391460612">
    <w:abstractNumId w:val="27"/>
  </w:num>
  <w:num w:numId="36" w16cid:durableId="1491368210">
    <w:abstractNumId w:val="15"/>
  </w:num>
  <w:num w:numId="37" w16cid:durableId="428352763">
    <w:abstractNumId w:val="3"/>
  </w:num>
  <w:num w:numId="38" w16cid:durableId="1913348156">
    <w:abstractNumId w:val="17"/>
  </w:num>
  <w:num w:numId="39" w16cid:durableId="1251744349">
    <w:abstractNumId w:val="9"/>
  </w:num>
  <w:num w:numId="40" w16cid:durableId="1467549474">
    <w:abstractNumId w:val="39"/>
  </w:num>
  <w:num w:numId="41" w16cid:durableId="147407482">
    <w:abstractNumId w:val="40"/>
  </w:num>
  <w:num w:numId="42" w16cid:durableId="32313366">
    <w:abstractNumId w:val="13"/>
  </w:num>
  <w:num w:numId="43" w16cid:durableId="253783806">
    <w:abstractNumId w:val="37"/>
  </w:num>
  <w:num w:numId="44" w16cid:durableId="1554393290">
    <w:abstractNumId w:val="10"/>
  </w:num>
  <w:num w:numId="45" w16cid:durableId="1766611111">
    <w:abstractNumId w:val="7"/>
  </w:num>
  <w:num w:numId="46" w16cid:durableId="142229261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ocera">
    <w15:presenceInfo w15:providerId="None" w15:userId="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3AD4"/>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0523"/>
    <w:rsid w:val="000C57AE"/>
    <w:rsid w:val="000C66B9"/>
    <w:rsid w:val="000D4AC1"/>
    <w:rsid w:val="000D58AB"/>
    <w:rsid w:val="000D6128"/>
    <w:rsid w:val="000E10FE"/>
    <w:rsid w:val="000E4007"/>
    <w:rsid w:val="000E45DC"/>
    <w:rsid w:val="000E5A03"/>
    <w:rsid w:val="000E6888"/>
    <w:rsid w:val="000F2F4F"/>
    <w:rsid w:val="000F4808"/>
    <w:rsid w:val="000F60D4"/>
    <w:rsid w:val="000F6EBF"/>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8AE"/>
    <w:rsid w:val="00276928"/>
    <w:rsid w:val="002816FD"/>
    <w:rsid w:val="002835AD"/>
    <w:rsid w:val="00284C98"/>
    <w:rsid w:val="00287E6A"/>
    <w:rsid w:val="002914B0"/>
    <w:rsid w:val="0029223F"/>
    <w:rsid w:val="0029459F"/>
    <w:rsid w:val="00296821"/>
    <w:rsid w:val="002A4D61"/>
    <w:rsid w:val="002A5F67"/>
    <w:rsid w:val="002A614C"/>
    <w:rsid w:val="002B0FBC"/>
    <w:rsid w:val="002C0F7C"/>
    <w:rsid w:val="002C272A"/>
    <w:rsid w:val="002C562F"/>
    <w:rsid w:val="002C790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2BA0"/>
    <w:rsid w:val="003820E6"/>
    <w:rsid w:val="00384B68"/>
    <w:rsid w:val="0038506F"/>
    <w:rsid w:val="0038527D"/>
    <w:rsid w:val="00387A75"/>
    <w:rsid w:val="00390088"/>
    <w:rsid w:val="00392324"/>
    <w:rsid w:val="003958D4"/>
    <w:rsid w:val="003A2AF0"/>
    <w:rsid w:val="003A571E"/>
    <w:rsid w:val="003A5E66"/>
    <w:rsid w:val="003B09DB"/>
    <w:rsid w:val="003B2D34"/>
    <w:rsid w:val="003B4290"/>
    <w:rsid w:val="003B6A78"/>
    <w:rsid w:val="003C0E8B"/>
    <w:rsid w:val="003C3971"/>
    <w:rsid w:val="003D1916"/>
    <w:rsid w:val="003D1C2A"/>
    <w:rsid w:val="003D2F94"/>
    <w:rsid w:val="003D626B"/>
    <w:rsid w:val="003D7C3E"/>
    <w:rsid w:val="003E1722"/>
    <w:rsid w:val="003E26FA"/>
    <w:rsid w:val="003E3075"/>
    <w:rsid w:val="003E3BD2"/>
    <w:rsid w:val="003E70C7"/>
    <w:rsid w:val="003F48FC"/>
    <w:rsid w:val="003F5604"/>
    <w:rsid w:val="003F5942"/>
    <w:rsid w:val="003F7CF1"/>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2F35"/>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59FB"/>
    <w:rsid w:val="004D6533"/>
    <w:rsid w:val="004D7DF4"/>
    <w:rsid w:val="004E0FC6"/>
    <w:rsid w:val="004E213A"/>
    <w:rsid w:val="004E3915"/>
    <w:rsid w:val="004E3C84"/>
    <w:rsid w:val="004F1C5C"/>
    <w:rsid w:val="004F2510"/>
    <w:rsid w:val="004F59C3"/>
    <w:rsid w:val="00501D34"/>
    <w:rsid w:val="00502800"/>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733E9"/>
    <w:rsid w:val="00580556"/>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808"/>
    <w:rsid w:val="005E3D76"/>
    <w:rsid w:val="005E4B4F"/>
    <w:rsid w:val="005E4B66"/>
    <w:rsid w:val="005F0CB9"/>
    <w:rsid w:val="005F7D21"/>
    <w:rsid w:val="00600777"/>
    <w:rsid w:val="00601DCC"/>
    <w:rsid w:val="00603062"/>
    <w:rsid w:val="0061345B"/>
    <w:rsid w:val="0061358F"/>
    <w:rsid w:val="00614982"/>
    <w:rsid w:val="00614FDF"/>
    <w:rsid w:val="00622E44"/>
    <w:rsid w:val="00624515"/>
    <w:rsid w:val="00625BC2"/>
    <w:rsid w:val="00630F5E"/>
    <w:rsid w:val="00634D70"/>
    <w:rsid w:val="006359AE"/>
    <w:rsid w:val="0065406D"/>
    <w:rsid w:val="00656139"/>
    <w:rsid w:val="0066058F"/>
    <w:rsid w:val="00660653"/>
    <w:rsid w:val="006614A5"/>
    <w:rsid w:val="0066168F"/>
    <w:rsid w:val="00663B39"/>
    <w:rsid w:val="00665791"/>
    <w:rsid w:val="006662FD"/>
    <w:rsid w:val="00670473"/>
    <w:rsid w:val="0067394B"/>
    <w:rsid w:val="00673ABE"/>
    <w:rsid w:val="00675C66"/>
    <w:rsid w:val="006764D8"/>
    <w:rsid w:val="006839B4"/>
    <w:rsid w:val="006847B5"/>
    <w:rsid w:val="0068609D"/>
    <w:rsid w:val="00691344"/>
    <w:rsid w:val="0069248E"/>
    <w:rsid w:val="006947F7"/>
    <w:rsid w:val="006A043E"/>
    <w:rsid w:val="006A18DE"/>
    <w:rsid w:val="006A4865"/>
    <w:rsid w:val="006A78D1"/>
    <w:rsid w:val="006B3930"/>
    <w:rsid w:val="006B3C6B"/>
    <w:rsid w:val="006B5217"/>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48FB"/>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76E"/>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A40DC"/>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35A6"/>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6A59"/>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1867"/>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541"/>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45DC"/>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1FAE"/>
    <w:rsid w:val="00B6597B"/>
    <w:rsid w:val="00B659D3"/>
    <w:rsid w:val="00B65E7C"/>
    <w:rsid w:val="00B70827"/>
    <w:rsid w:val="00B73090"/>
    <w:rsid w:val="00B73678"/>
    <w:rsid w:val="00B736B4"/>
    <w:rsid w:val="00B77665"/>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97B"/>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DA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4717"/>
    <w:rsid w:val="00D07A5E"/>
    <w:rsid w:val="00D1009E"/>
    <w:rsid w:val="00D11078"/>
    <w:rsid w:val="00D138E5"/>
    <w:rsid w:val="00D17C61"/>
    <w:rsid w:val="00D234E5"/>
    <w:rsid w:val="00D247BA"/>
    <w:rsid w:val="00D26403"/>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222"/>
    <w:rsid w:val="00D715CC"/>
    <w:rsid w:val="00D71C03"/>
    <w:rsid w:val="00D738D6"/>
    <w:rsid w:val="00D73B9C"/>
    <w:rsid w:val="00D755EB"/>
    <w:rsid w:val="00D8199E"/>
    <w:rsid w:val="00D83E0C"/>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C7740"/>
    <w:rsid w:val="00DC7AF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8BC"/>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A5FD3"/>
    <w:rsid w:val="00EA64E1"/>
    <w:rsid w:val="00EB46D0"/>
    <w:rsid w:val="00EB4BBA"/>
    <w:rsid w:val="00EB6C81"/>
    <w:rsid w:val="00EB742F"/>
    <w:rsid w:val="00EC4A25"/>
    <w:rsid w:val="00EC5327"/>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0876"/>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0AD"/>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1"/>
    <w:uiPriority w:val="39"/>
    <w:rsid w:val="00351FF4"/>
    <w:pPr>
      <w:spacing w:before="180"/>
      <w:ind w:left="2693" w:hanging="2693"/>
    </w:pPr>
    <w:rPr>
      <w:b/>
    </w:rPr>
  </w:style>
  <w:style w:type="paragraph" w:styleId="1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uiPriority w:val="39"/>
    <w:rsid w:val="00351FF4"/>
    <w:pPr>
      <w:ind w:left="1701" w:hanging="1701"/>
    </w:pPr>
  </w:style>
  <w:style w:type="paragraph" w:styleId="41">
    <w:name w:val="toc 4"/>
    <w:basedOn w:val="31"/>
    <w:uiPriority w:val="39"/>
    <w:rsid w:val="00351FF4"/>
    <w:pPr>
      <w:ind w:left="1418" w:hanging="1418"/>
    </w:pPr>
  </w:style>
  <w:style w:type="paragraph" w:styleId="31">
    <w:name w:val="toc 3"/>
    <w:basedOn w:val="21"/>
    <w:uiPriority w:val="39"/>
    <w:rsid w:val="00351FF4"/>
    <w:pPr>
      <w:ind w:left="1134" w:hanging="1134"/>
    </w:pPr>
  </w:style>
  <w:style w:type="paragraph" w:styleId="21">
    <w:name w:val="toc 2"/>
    <w:basedOn w:val="1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a5"/>
    <w:link w:val="B1Char"/>
    <w:rsid w:val="00351FF4"/>
  </w:style>
  <w:style w:type="paragraph" w:styleId="60">
    <w:name w:val="toc 6"/>
    <w:basedOn w:val="51"/>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351FF4"/>
  </w:style>
  <w:style w:type="paragraph" w:customStyle="1" w:styleId="B3">
    <w:name w:val="B3"/>
    <w:basedOn w:val="32"/>
    <w:link w:val="B3Char"/>
    <w:qFormat/>
    <w:rsid w:val="00351FF4"/>
  </w:style>
  <w:style w:type="paragraph" w:customStyle="1" w:styleId="B4">
    <w:name w:val="B4"/>
    <w:basedOn w:val="42"/>
    <w:link w:val="B4Char"/>
    <w:qFormat/>
    <w:rsid w:val="00351FF4"/>
  </w:style>
  <w:style w:type="paragraph" w:customStyle="1" w:styleId="B5">
    <w:name w:val="B5"/>
    <w:basedOn w:val="52"/>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吹き出し (文字)"/>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2">
    <w:name w:val="index 1"/>
    <w:basedOn w:val="a"/>
    <w:rsid w:val="00351FF4"/>
    <w:pPr>
      <w:keepLines/>
      <w:spacing w:after="0"/>
    </w:pPr>
  </w:style>
  <w:style w:type="paragraph" w:styleId="23">
    <w:name w:val="index 2"/>
    <w:basedOn w:val="12"/>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脚注文字列 (文字)"/>
    <w:link w:val="a9"/>
    <w:rsid w:val="006E3ABA"/>
    <w:rPr>
      <w:sz w:val="16"/>
    </w:rPr>
  </w:style>
  <w:style w:type="paragraph" w:styleId="24">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5">
    <w:name w:val="List Bullet 2"/>
    <w:basedOn w:val="ac"/>
    <w:rsid w:val="00351FF4"/>
    <w:pPr>
      <w:ind w:left="851"/>
    </w:pPr>
  </w:style>
  <w:style w:type="paragraph" w:styleId="ac">
    <w:name w:val="List Bullet"/>
    <w:basedOn w:val="a5"/>
    <w:rsid w:val="00351FF4"/>
  </w:style>
  <w:style w:type="paragraph" w:styleId="33">
    <w:name w:val="List Bullet 3"/>
    <w:basedOn w:val="25"/>
    <w:rsid w:val="00351FF4"/>
    <w:pPr>
      <w:ind w:left="1135"/>
    </w:pPr>
  </w:style>
  <w:style w:type="paragraph" w:styleId="22">
    <w:name w:val="List 2"/>
    <w:basedOn w:val="a5"/>
    <w:rsid w:val="00351FF4"/>
    <w:pPr>
      <w:ind w:left="851"/>
    </w:pPr>
  </w:style>
  <w:style w:type="paragraph" w:styleId="32">
    <w:name w:val="List 3"/>
    <w:basedOn w:val="22"/>
    <w:rsid w:val="00351FF4"/>
    <w:pPr>
      <w:ind w:left="1135"/>
    </w:pPr>
  </w:style>
  <w:style w:type="paragraph" w:styleId="42">
    <w:name w:val="List 4"/>
    <w:basedOn w:val="32"/>
    <w:rsid w:val="00351FF4"/>
    <w:pPr>
      <w:ind w:left="1418"/>
    </w:pPr>
  </w:style>
  <w:style w:type="paragraph" w:styleId="52">
    <w:name w:val="List 5"/>
    <w:basedOn w:val="42"/>
    <w:rsid w:val="00351FF4"/>
    <w:pPr>
      <w:ind w:left="1702"/>
    </w:pPr>
  </w:style>
  <w:style w:type="paragraph" w:styleId="43">
    <w:name w:val="List Bullet 4"/>
    <w:basedOn w:val="33"/>
    <w:rsid w:val="00351FF4"/>
    <w:pPr>
      <w:ind w:left="1418"/>
    </w:pPr>
  </w:style>
  <w:style w:type="paragraph" w:styleId="53">
    <w:name w:val="List Bullet 5"/>
    <w:basedOn w:val="43"/>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30">
    <w:name w:val="見出し 3 (文字)"/>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rFonts w:eastAsia="ＭＳ 明朝"/>
      <w:lang w:eastAsia="en-US"/>
    </w:rPr>
  </w:style>
  <w:style w:type="character" w:customStyle="1" w:styleId="20">
    <w:name w:val="見出し 2 (文字)"/>
    <w:link w:val="2"/>
    <w:qFormat/>
    <w:rsid w:val="006E3ABA"/>
    <w:rPr>
      <w:rFonts w:ascii="Arial" w:hAnsi="Arial"/>
      <w:sz w:val="32"/>
    </w:rPr>
  </w:style>
  <w:style w:type="character" w:customStyle="1" w:styleId="40">
    <w:name w:val="見出し 4 (文字)"/>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見出し 5 (文字)"/>
    <w:basedOn w:val="a0"/>
    <w:link w:val="5"/>
    <w:rsid w:val="00F26CD7"/>
    <w:rPr>
      <w:rFonts w:ascii="Arial" w:hAnsi="Arial"/>
      <w:sz w:val="22"/>
    </w:rPr>
  </w:style>
  <w:style w:type="character" w:customStyle="1" w:styleId="10">
    <w:name w:val="見出し 1 (文字)"/>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B3Char2">
    <w:name w:val="B3 Char2"/>
    <w:qFormat/>
    <w:rsid w:val="00663B39"/>
    <w:rPr>
      <w:rFonts w:ascii="Times New Roman" w:hAnsi="Times New Roman"/>
      <w:lang w:val="en-GB" w:eastAsia="en-US"/>
    </w:rPr>
  </w:style>
  <w:style w:type="paragraph" w:styleId="ae">
    <w:name w:val="List Paragraph"/>
    <w:aliases w:val="列表段落11"/>
    <w:basedOn w:val="a"/>
    <w:uiPriority w:val="34"/>
    <w:qFormat/>
    <w:rsid w:val="003F7CF1"/>
    <w:pPr>
      <w:ind w:firstLineChars="200" w:firstLine="420"/>
    </w:pPr>
    <w:rPr>
      <w:rFonts w:eastAsia="ＭＳ 明朝"/>
    </w:rPr>
  </w:style>
  <w:style w:type="paragraph" w:customStyle="1" w:styleId="CRCoverPage">
    <w:name w:val="CR Cover Page"/>
    <w:qFormat/>
    <w:rsid w:val="003F7CF1"/>
    <w:pPr>
      <w:spacing w:after="120"/>
    </w:pPr>
    <w:rPr>
      <w:rFonts w:ascii="Arial" w:eastAsia="ＭＳ 明朝" w:hAnsi="Arial"/>
      <w:lang w:eastAsia="en-US"/>
    </w:rPr>
  </w:style>
  <w:style w:type="character" w:styleId="af">
    <w:name w:val="Hyperlink"/>
    <w:rsid w:val="003F7CF1"/>
    <w:rPr>
      <w:color w:val="0000FF"/>
      <w:u w:val="single"/>
    </w:rPr>
  </w:style>
  <w:style w:type="paragraph" w:customStyle="1" w:styleId="Agreement">
    <w:name w:val="Agreement"/>
    <w:basedOn w:val="a"/>
    <w:next w:val="a"/>
    <w:qFormat/>
    <w:rsid w:val="003F7CF1"/>
    <w:pPr>
      <w:numPr>
        <w:numId w:val="46"/>
      </w:numPr>
      <w:tabs>
        <w:tab w:val="clear" w:pos="1352"/>
        <w:tab w:val="num" w:pos="1619"/>
      </w:tabs>
      <w:overflowPunct/>
      <w:autoSpaceDE/>
      <w:autoSpaceDN/>
      <w:adjustRightInd/>
      <w:spacing w:before="60" w:after="0"/>
      <w:ind w:left="1619"/>
      <w:textAlignment w:val="auto"/>
    </w:pPr>
    <w:rPr>
      <w:rFonts w:ascii="Arial" w:eastAsia="ＭＳ 明朝" w:hAnsi="Arial"/>
      <w:b/>
      <w:szCs w:val="24"/>
      <w:lang w:eastAsia="en-GB"/>
    </w:rPr>
  </w:style>
  <w:style w:type="character" w:styleId="af0">
    <w:name w:val="annotation reference"/>
    <w:basedOn w:val="a0"/>
    <w:qFormat/>
    <w:rsid w:val="006B5217"/>
    <w:rPr>
      <w:sz w:val="18"/>
      <w:szCs w:val="18"/>
    </w:rPr>
  </w:style>
  <w:style w:type="paragraph" w:styleId="af1">
    <w:name w:val="annotation text"/>
    <w:basedOn w:val="a"/>
    <w:link w:val="af2"/>
    <w:rsid w:val="006B5217"/>
  </w:style>
  <w:style w:type="character" w:customStyle="1" w:styleId="af2">
    <w:name w:val="コメント文字列 (文字)"/>
    <w:basedOn w:val="a0"/>
    <w:link w:val="af1"/>
    <w:rsid w:val="006B5217"/>
  </w:style>
  <w:style w:type="paragraph" w:styleId="af3">
    <w:name w:val="annotation subject"/>
    <w:basedOn w:val="af1"/>
    <w:next w:val="af1"/>
    <w:link w:val="af4"/>
    <w:rsid w:val="006B5217"/>
    <w:rPr>
      <w:b/>
      <w:bCs/>
    </w:rPr>
  </w:style>
  <w:style w:type="character" w:customStyle="1" w:styleId="af4">
    <w:name w:val="コメント内容 (文字)"/>
    <w:basedOn w:val="af2"/>
    <w:link w:val="af3"/>
    <w:rsid w:val="006B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4A08F-E373-4093-A153-41D9A799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7923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Kyocera</cp:lastModifiedBy>
  <cp:revision>3</cp:revision>
  <dcterms:created xsi:type="dcterms:W3CDTF">2023-02-17T06:03:00Z</dcterms:created>
  <dcterms:modified xsi:type="dcterms:W3CDTF">2023-02-17T06:16:00Z</dcterms:modified>
</cp:coreProperties>
</file>