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75C0" w:rsidRPr="000C3B73" w:rsidRDefault="00125C49" w:rsidP="000C3B73">
      <w:pPr>
        <w:pStyle w:val="CRCoverPage"/>
        <w:tabs>
          <w:tab w:val="right" w:pos="9639"/>
        </w:tabs>
        <w:spacing w:after="0"/>
        <w:ind w:right="200"/>
        <w:rPr>
          <w:rFonts w:eastAsiaTheme="minorEastAsia"/>
          <w:b/>
          <w:sz w:val="24"/>
          <w:lang w:eastAsia="zh-CN"/>
        </w:rPr>
      </w:pPr>
      <w:bookmarkStart w:id="0" w:name="_Toc193024528"/>
      <w:r w:rsidRPr="00795325">
        <w:rPr>
          <w:rFonts w:eastAsiaTheme="minorEastAsia"/>
          <w:b/>
          <w:sz w:val="24"/>
          <w:lang w:eastAsia="zh-CN"/>
        </w:rPr>
        <w:t>3GPP TSG-RAN WG</w:t>
      </w:r>
      <w:r w:rsidRPr="00795325">
        <w:rPr>
          <w:rFonts w:eastAsiaTheme="minorEastAsia" w:hint="eastAsia"/>
          <w:b/>
          <w:sz w:val="24"/>
          <w:lang w:eastAsia="zh-CN"/>
        </w:rPr>
        <w:t>2</w:t>
      </w:r>
      <w:r w:rsidRPr="00795325">
        <w:rPr>
          <w:rFonts w:eastAsiaTheme="minorEastAsia"/>
          <w:b/>
          <w:sz w:val="24"/>
          <w:lang w:eastAsia="zh-CN"/>
        </w:rPr>
        <w:t xml:space="preserve"> # </w:t>
      </w:r>
      <w:r w:rsidR="004E4ECE">
        <w:rPr>
          <w:rFonts w:eastAsiaTheme="minorEastAsia" w:hint="eastAsia"/>
          <w:b/>
          <w:sz w:val="24"/>
          <w:lang w:eastAsia="zh-CN"/>
        </w:rPr>
        <w:t>12</w:t>
      </w:r>
      <w:r w:rsidR="000C3B73">
        <w:rPr>
          <w:rFonts w:eastAsiaTheme="minorEastAsia" w:hint="eastAsia"/>
          <w:b/>
          <w:sz w:val="24"/>
          <w:lang w:eastAsia="zh-CN"/>
        </w:rPr>
        <w:t>1</w:t>
      </w:r>
      <w:r>
        <w:rPr>
          <w:rFonts w:eastAsiaTheme="minorEastAsia" w:hint="eastAsia"/>
          <w:b/>
          <w:sz w:val="24"/>
          <w:lang w:eastAsia="zh-CN"/>
        </w:rPr>
        <w:t xml:space="preserve">                    </w:t>
      </w:r>
      <w:r w:rsidR="00A22EFD">
        <w:rPr>
          <w:rFonts w:eastAsiaTheme="minorEastAsia" w:hint="eastAsia"/>
          <w:b/>
          <w:sz w:val="24"/>
          <w:lang w:eastAsia="zh-CN"/>
        </w:rPr>
        <w:t xml:space="preserve">    </w:t>
      </w:r>
      <w:r w:rsidR="000C44F4">
        <w:rPr>
          <w:rFonts w:eastAsiaTheme="minorEastAsia" w:hint="eastAsia"/>
          <w:b/>
          <w:sz w:val="24"/>
          <w:lang w:eastAsia="zh-CN"/>
        </w:rPr>
        <w:t xml:space="preserve">                          </w:t>
      </w:r>
      <w:r w:rsidR="00024B0C">
        <w:rPr>
          <w:rFonts w:eastAsiaTheme="minorEastAsia" w:hint="eastAsia"/>
          <w:b/>
          <w:sz w:val="24"/>
          <w:lang w:eastAsia="zh-CN"/>
        </w:rPr>
        <w:t xml:space="preserve"> </w:t>
      </w:r>
      <w:r w:rsidR="00AE2AA1">
        <w:rPr>
          <w:rFonts w:eastAsiaTheme="minorEastAsia" w:hint="eastAsia"/>
          <w:b/>
          <w:sz w:val="24"/>
          <w:lang w:eastAsia="zh-CN"/>
        </w:rPr>
        <w:t xml:space="preserve">                     </w:t>
      </w:r>
      <w:r w:rsidR="00EE2DA4">
        <w:rPr>
          <w:rFonts w:eastAsiaTheme="minorEastAsia" w:hint="eastAsia"/>
          <w:b/>
          <w:sz w:val="24"/>
          <w:lang w:eastAsia="zh-CN"/>
        </w:rPr>
        <w:t xml:space="preserve">  </w:t>
      </w:r>
      <w:r w:rsidR="00AE2AA1" w:rsidRPr="00AE2AA1">
        <w:rPr>
          <w:rFonts w:eastAsiaTheme="minorEastAsia"/>
          <w:b/>
          <w:sz w:val="24"/>
          <w:lang w:eastAsia="zh-CN"/>
        </w:rPr>
        <w:t>R2-2301238</w:t>
      </w:r>
    </w:p>
    <w:p w:rsidR="000C3B73" w:rsidRPr="000C3B73" w:rsidRDefault="000C3B73" w:rsidP="000C3B73">
      <w:pPr>
        <w:pStyle w:val="a5"/>
        <w:rPr>
          <w:rFonts w:eastAsiaTheme="minorEastAsia"/>
          <w:noProof w:val="0"/>
          <w:sz w:val="24"/>
          <w:lang w:eastAsia="zh-CN"/>
        </w:rPr>
      </w:pPr>
      <w:r w:rsidRPr="000C3B73">
        <w:rPr>
          <w:rFonts w:eastAsiaTheme="minorEastAsia"/>
          <w:noProof w:val="0"/>
          <w:sz w:val="24"/>
          <w:lang w:eastAsia="zh-CN"/>
        </w:rPr>
        <w:t>Athens, Greece, February-March</w:t>
      </w:r>
      <w:r>
        <w:rPr>
          <w:rFonts w:eastAsiaTheme="minorEastAsia"/>
          <w:noProof w:val="0"/>
          <w:sz w:val="24"/>
          <w:lang w:eastAsia="zh-CN"/>
        </w:rPr>
        <w:t>, 202</w:t>
      </w:r>
      <w:r>
        <w:rPr>
          <w:rFonts w:eastAsiaTheme="minorEastAsia" w:hint="eastAsia"/>
          <w:noProof w:val="0"/>
          <w:sz w:val="24"/>
          <w:lang w:eastAsia="zh-CN"/>
        </w:rPr>
        <w:t>3</w:t>
      </w:r>
    </w:p>
    <w:p w:rsidR="00AD3AB8" w:rsidRPr="00797A02" w:rsidRDefault="00AD3AB8" w:rsidP="00AD3AB8">
      <w:pPr>
        <w:rPr>
          <w:rFonts w:ascii="Arial" w:hAnsi="Arial" w:cs="Arial"/>
          <w:b/>
          <w:sz w:val="22"/>
          <w:szCs w:val="24"/>
          <w:lang w:eastAsia="zh-CN"/>
        </w:rPr>
      </w:pPr>
    </w:p>
    <w:p w:rsidR="00285902" w:rsidRPr="00F22BFE" w:rsidRDefault="00285902" w:rsidP="00D71370">
      <w:pPr>
        <w:pStyle w:val="3GPPHeader"/>
        <w:spacing w:line="276" w:lineRule="auto"/>
        <w:rPr>
          <w:rFonts w:eastAsiaTheme="minorEastAsia"/>
        </w:rPr>
      </w:pPr>
      <w:r w:rsidRPr="003F6D2B">
        <w:t>Agenda Item:</w:t>
      </w:r>
      <w:r w:rsidRPr="003F6D2B">
        <w:tab/>
      </w:r>
      <w:r w:rsidR="006D4620">
        <w:rPr>
          <w:rFonts w:eastAsiaTheme="minorEastAsia"/>
        </w:rPr>
        <w:t>8.</w:t>
      </w:r>
      <w:r w:rsidR="006D4620">
        <w:rPr>
          <w:rFonts w:eastAsiaTheme="minorEastAsia" w:hint="eastAsia"/>
        </w:rPr>
        <w:t>2.3</w:t>
      </w:r>
    </w:p>
    <w:p w:rsidR="00285902" w:rsidRPr="00FE32A3" w:rsidRDefault="00285902" w:rsidP="00D71370">
      <w:pPr>
        <w:pStyle w:val="3GPPHeader"/>
        <w:tabs>
          <w:tab w:val="clear" w:pos="9639"/>
          <w:tab w:val="left" w:pos="4196"/>
        </w:tabs>
        <w:spacing w:line="276" w:lineRule="auto"/>
      </w:pPr>
      <w:r w:rsidRPr="003F6D2B">
        <w:t xml:space="preserve">Source: </w:t>
      </w:r>
      <w:r w:rsidRPr="003F6D2B">
        <w:tab/>
      </w:r>
      <w:r w:rsidR="00892039" w:rsidRPr="00FE32A3">
        <w:rPr>
          <w:rFonts w:hint="eastAsia"/>
        </w:rPr>
        <w:t>CMCC</w:t>
      </w:r>
      <w:r w:rsidR="00501B37" w:rsidRPr="00FE32A3">
        <w:tab/>
      </w:r>
    </w:p>
    <w:p w:rsidR="00285902" w:rsidRPr="002B7CB6" w:rsidRDefault="00285902" w:rsidP="00D71370">
      <w:pPr>
        <w:pStyle w:val="3GPPHeader"/>
        <w:spacing w:line="276" w:lineRule="auto"/>
        <w:rPr>
          <w:rFonts w:eastAsiaTheme="minorEastAsia"/>
        </w:rPr>
      </w:pPr>
      <w:r w:rsidRPr="003F6D2B">
        <w:t xml:space="preserve">Title:  </w:t>
      </w:r>
      <w:r w:rsidRPr="003F6D2B">
        <w:tab/>
      </w:r>
      <w:r w:rsidR="006D4620">
        <w:rPr>
          <w:rFonts w:eastAsiaTheme="minorEastAsia"/>
        </w:rPr>
        <w:t>Discussion on</w:t>
      </w:r>
      <w:r w:rsidR="006D4620">
        <w:rPr>
          <w:rFonts w:eastAsiaTheme="minorEastAsia" w:hint="eastAsia"/>
        </w:rPr>
        <w:t xml:space="preserve"> </w:t>
      </w:r>
      <w:r w:rsidR="002B7CB6">
        <w:rPr>
          <w:rFonts w:eastAsiaTheme="minorEastAsia" w:hint="eastAsia"/>
        </w:rPr>
        <w:t>the integrity issues</w:t>
      </w:r>
    </w:p>
    <w:p w:rsidR="0063783D" w:rsidRPr="0074338D" w:rsidRDefault="0063783D" w:rsidP="0063783D">
      <w:pPr>
        <w:rPr>
          <w:rFonts w:ascii="Arial" w:eastAsiaTheme="minorEastAsia" w:hAnsi="Arial"/>
          <w:b/>
          <w:sz w:val="24"/>
          <w:lang w:eastAsia="zh-CN"/>
        </w:rPr>
      </w:pPr>
      <w:r w:rsidRPr="0074338D">
        <w:rPr>
          <w:rFonts w:ascii="Arial" w:eastAsiaTheme="minorEastAsia" w:hAnsi="Arial"/>
          <w:b/>
          <w:sz w:val="24"/>
          <w:lang w:eastAsia="zh-CN"/>
        </w:rPr>
        <w:t>WID/SID:</w:t>
      </w:r>
      <w:r w:rsidRPr="0074338D">
        <w:rPr>
          <w:rFonts w:ascii="Arial" w:eastAsiaTheme="minorEastAsia" w:hAnsi="Arial"/>
          <w:b/>
          <w:sz w:val="24"/>
          <w:lang w:eastAsia="zh-CN"/>
        </w:rPr>
        <w:tab/>
      </w:r>
      <w:r w:rsidRPr="0074338D">
        <w:rPr>
          <w:rFonts w:ascii="Arial" w:eastAsiaTheme="minorEastAsia" w:hAnsi="Arial" w:hint="eastAsia"/>
          <w:b/>
          <w:sz w:val="24"/>
          <w:lang w:eastAsia="zh-CN"/>
        </w:rPr>
        <w:t xml:space="preserve">         </w:t>
      </w:r>
      <w:r w:rsidR="006D4620" w:rsidRPr="006D4620">
        <w:rPr>
          <w:rFonts w:ascii="Arial" w:eastAsiaTheme="minorEastAsia" w:hAnsi="Arial"/>
          <w:b/>
          <w:sz w:val="24"/>
          <w:lang w:eastAsia="zh-CN"/>
        </w:rPr>
        <w:t>NR_pos_enh2</w:t>
      </w:r>
    </w:p>
    <w:p w:rsidR="008C5488" w:rsidRPr="00FE32A3" w:rsidRDefault="00285902" w:rsidP="00D71370">
      <w:pPr>
        <w:pStyle w:val="3GPPHeader"/>
        <w:spacing w:line="276" w:lineRule="auto"/>
      </w:pPr>
      <w:r w:rsidRPr="003F6D2B">
        <w:t>Document for:</w:t>
      </w:r>
      <w:r w:rsidRPr="003F6D2B">
        <w:tab/>
      </w:r>
      <w:r w:rsidRPr="00FE32A3">
        <w:t>Discussion and Decision</w:t>
      </w:r>
    </w:p>
    <w:p w:rsidR="00B649FD" w:rsidRPr="00B649FD" w:rsidRDefault="00712AA2" w:rsidP="00D71370">
      <w:pPr>
        <w:pStyle w:val="1"/>
        <w:spacing w:line="276" w:lineRule="auto"/>
        <w:jc w:val="both"/>
        <w:rPr>
          <w:lang w:eastAsia="zh-CN"/>
        </w:rPr>
      </w:pPr>
      <w:r w:rsidRPr="00CC0168">
        <w:rPr>
          <w:lang w:eastAsia="zh-CN"/>
        </w:rPr>
        <w:t>Introduction</w:t>
      </w:r>
    </w:p>
    <w:p w:rsidR="002207DB" w:rsidRDefault="00D2529C" w:rsidP="00BC6B96">
      <w:pPr>
        <w:jc w:val="both"/>
        <w:rPr>
          <w:rFonts w:cs="Arial"/>
          <w:lang w:eastAsia="zh-CN"/>
        </w:rPr>
      </w:pPr>
      <w:r w:rsidRPr="00466278">
        <w:rPr>
          <w:rFonts w:cs="Arial"/>
        </w:rPr>
        <w:t xml:space="preserve">In the </w:t>
      </w:r>
      <w:r w:rsidR="003364E2">
        <w:rPr>
          <w:bCs/>
          <w:lang w:val="en-US" w:eastAsia="ja-JP"/>
        </w:rPr>
        <w:t>RAN#</w:t>
      </w:r>
      <w:r w:rsidR="00024B0C">
        <w:rPr>
          <w:rFonts w:hint="eastAsia"/>
          <w:bCs/>
          <w:lang w:val="en-US" w:eastAsia="zh-CN"/>
        </w:rPr>
        <w:t>120</w:t>
      </w:r>
      <w:r w:rsidR="00177BC7" w:rsidRPr="00545AFD">
        <w:rPr>
          <w:rFonts w:cs="Arial"/>
        </w:rPr>
        <w:t xml:space="preserve"> </w:t>
      </w:r>
      <w:r w:rsidRPr="00545AFD">
        <w:rPr>
          <w:rFonts w:cs="Arial"/>
        </w:rPr>
        <w:t>meeting</w:t>
      </w:r>
      <w:r>
        <w:rPr>
          <w:rFonts w:cs="Arial"/>
        </w:rPr>
        <w:t xml:space="preserve">, </w:t>
      </w:r>
      <w:r w:rsidR="005D21EE">
        <w:rPr>
          <w:rFonts w:cs="Arial" w:hint="eastAsia"/>
        </w:rPr>
        <w:t xml:space="preserve">the </w:t>
      </w:r>
      <w:r w:rsidR="006678D0">
        <w:rPr>
          <w:rFonts w:cs="Arial" w:hint="eastAsia"/>
          <w:lang w:eastAsia="zh-CN"/>
        </w:rPr>
        <w:t xml:space="preserve">study items </w:t>
      </w:r>
      <w:r w:rsidR="00691449">
        <w:rPr>
          <w:rFonts w:cs="Arial" w:hint="eastAsia"/>
          <w:lang w:eastAsia="zh-CN"/>
        </w:rPr>
        <w:t xml:space="preserve">of </w:t>
      </w:r>
      <w:r w:rsidR="006F7AA2">
        <w:rPr>
          <w:rFonts w:eastAsiaTheme="minorEastAsia" w:hint="eastAsia"/>
          <w:lang w:eastAsia="zh-CN"/>
        </w:rPr>
        <w:t xml:space="preserve">RAT-dependent integrity </w:t>
      </w:r>
      <w:r w:rsidR="00691449">
        <w:rPr>
          <w:rFonts w:cs="Arial"/>
        </w:rPr>
        <w:t>ha</w:t>
      </w:r>
      <w:r w:rsidR="00691449">
        <w:rPr>
          <w:rFonts w:cs="Arial" w:hint="eastAsia"/>
          <w:lang w:eastAsia="zh-CN"/>
        </w:rPr>
        <w:t>ve</w:t>
      </w:r>
      <w:r w:rsidR="00AB06F0">
        <w:rPr>
          <w:rFonts w:cs="Arial" w:hint="eastAsia"/>
        </w:rPr>
        <w:t xml:space="preserve"> been </w:t>
      </w:r>
      <w:r w:rsidR="00D72EE3">
        <w:rPr>
          <w:rFonts w:cs="Arial" w:hint="eastAsia"/>
          <w:lang w:eastAsia="zh-CN"/>
        </w:rPr>
        <w:t xml:space="preserve">discussed and the </w:t>
      </w:r>
      <w:r w:rsidR="00691449">
        <w:rPr>
          <w:rFonts w:hint="eastAsia"/>
          <w:lang w:eastAsia="zh-CN"/>
        </w:rPr>
        <w:t xml:space="preserve">following items </w:t>
      </w:r>
      <w:r w:rsidR="00D72EE3">
        <w:rPr>
          <w:rFonts w:cs="Arial" w:hint="eastAsia"/>
          <w:lang w:eastAsia="zh-CN"/>
        </w:rPr>
        <w:t>have been achieved</w:t>
      </w:r>
      <w:r w:rsidR="00653108">
        <w:rPr>
          <w:rFonts w:cs="Arial" w:hint="eastAsia"/>
          <w:lang w:eastAsia="zh-CN"/>
        </w:rPr>
        <w:t>:</w:t>
      </w:r>
    </w:p>
    <w:p w:rsidR="007F5176" w:rsidRDefault="007F5176" w:rsidP="00077AB0">
      <w:pPr>
        <w:pStyle w:val="Doc-text2"/>
        <w:pBdr>
          <w:top w:val="single" w:sz="4" w:space="0" w:color="auto"/>
          <w:left w:val="single" w:sz="4" w:space="4" w:color="auto"/>
          <w:bottom w:val="single" w:sz="4" w:space="1" w:color="auto"/>
          <w:right w:val="single" w:sz="4" w:space="4" w:color="auto"/>
        </w:pBdr>
        <w:tabs>
          <w:tab w:val="left" w:pos="3531"/>
        </w:tabs>
        <w:rPr>
          <w:lang w:eastAsia="zh-CN"/>
        </w:rPr>
      </w:pPr>
      <w:r>
        <w:t>Agreements:</w:t>
      </w:r>
      <w:r w:rsidR="00077AB0">
        <w:tab/>
      </w:r>
    </w:p>
    <w:p w:rsidR="00F82D71" w:rsidRPr="00305B9C" w:rsidRDefault="00F82D71" w:rsidP="00F82D71">
      <w:pPr>
        <w:pStyle w:val="Doc-text2"/>
        <w:pBdr>
          <w:top w:val="single" w:sz="4" w:space="1" w:color="auto"/>
          <w:left w:val="single" w:sz="4" w:space="4" w:color="auto"/>
          <w:bottom w:val="single" w:sz="4" w:space="1" w:color="auto"/>
          <w:right w:val="single" w:sz="4" w:space="4" w:color="auto"/>
        </w:pBdr>
      </w:pPr>
      <w:r w:rsidRPr="00305B9C">
        <w:t>Proposal 1 (modified): Use DNU flag for RAT-dependent integrity, with the meaning that the concerned assistance data cannot be used for integrity calculation but may be usable for positioning.  Signalling details and relation to error sources can be determined in normative work.  FFS which positioning methods are affected based on the progress in RAN1.</w:t>
      </w:r>
    </w:p>
    <w:p w:rsidR="00F82D71" w:rsidRDefault="00F82D71" w:rsidP="00BC6B96">
      <w:pPr>
        <w:jc w:val="both"/>
        <w:rPr>
          <w:rFonts w:cs="Arial"/>
          <w:lang w:eastAsia="zh-CN"/>
        </w:rPr>
      </w:pPr>
    </w:p>
    <w:p w:rsidR="00A34216" w:rsidRDefault="00A34216" w:rsidP="00A34216">
      <w:pPr>
        <w:jc w:val="both"/>
        <w:rPr>
          <w:rFonts w:cs="Arial"/>
          <w:lang w:eastAsia="zh-CN"/>
        </w:rPr>
      </w:pPr>
      <w:r>
        <w:rPr>
          <w:rFonts w:cs="Arial"/>
        </w:rPr>
        <w:t xml:space="preserve">In </w:t>
      </w:r>
      <w:r w:rsidR="00543797">
        <w:rPr>
          <w:rFonts w:cs="Arial" w:hint="eastAsia"/>
          <w:lang w:eastAsia="zh-CN"/>
        </w:rPr>
        <w:t>WID</w:t>
      </w:r>
      <w:r w:rsidR="00B240B6">
        <w:rPr>
          <w:rFonts w:cs="Arial" w:hint="eastAsia"/>
          <w:lang w:eastAsia="zh-CN"/>
        </w:rPr>
        <w:t xml:space="preserve"> </w:t>
      </w:r>
      <w:r>
        <w:rPr>
          <w:rFonts w:cs="Arial" w:hint="eastAsia"/>
          <w:lang w:eastAsia="zh-CN"/>
        </w:rPr>
        <w:t xml:space="preserve">[1], the WI of </w:t>
      </w:r>
      <w:r>
        <w:rPr>
          <w:rFonts w:eastAsiaTheme="minorEastAsia" w:hint="eastAsia"/>
          <w:lang w:eastAsia="zh-CN"/>
        </w:rPr>
        <w:t xml:space="preserve">RAT-dependent integrity </w:t>
      </w:r>
      <w:r w:rsidR="00EE6B84">
        <w:rPr>
          <w:rFonts w:cs="Arial"/>
        </w:rPr>
        <w:t>ha</w:t>
      </w:r>
      <w:r w:rsidR="00EE6B84">
        <w:rPr>
          <w:rFonts w:cs="Arial"/>
          <w:lang w:eastAsia="zh-CN"/>
        </w:rPr>
        <w:t>s</w:t>
      </w:r>
      <w:r>
        <w:rPr>
          <w:rFonts w:cs="Arial" w:hint="eastAsia"/>
        </w:rPr>
        <w:t xml:space="preserve"> been </w:t>
      </w:r>
      <w:r>
        <w:rPr>
          <w:rFonts w:cs="Arial" w:hint="eastAsia"/>
          <w:lang w:eastAsia="zh-CN"/>
        </w:rPr>
        <w:t xml:space="preserve">discussed and the </w:t>
      </w:r>
      <w:r>
        <w:rPr>
          <w:rFonts w:hint="eastAsia"/>
          <w:lang w:eastAsia="zh-CN"/>
        </w:rPr>
        <w:t xml:space="preserve">following items </w:t>
      </w:r>
      <w:r>
        <w:rPr>
          <w:rFonts w:cs="Arial" w:hint="eastAsia"/>
          <w:lang w:eastAsia="zh-CN"/>
        </w:rPr>
        <w:t>have been approved:</w:t>
      </w:r>
    </w:p>
    <w:tbl>
      <w:tblPr>
        <w:tblStyle w:val="af1"/>
        <w:tblW w:w="0" w:type="auto"/>
        <w:tblLook w:val="04A0"/>
      </w:tblPr>
      <w:tblGrid>
        <w:gridCol w:w="9857"/>
      </w:tblGrid>
      <w:tr w:rsidR="00EE6B84" w:rsidTr="00EE6B84">
        <w:tc>
          <w:tcPr>
            <w:tcW w:w="9857" w:type="dxa"/>
          </w:tcPr>
          <w:p w:rsidR="00EE6B84" w:rsidRPr="005E53C3" w:rsidRDefault="005E53C3" w:rsidP="005E53C3">
            <w:pPr>
              <w:numPr>
                <w:ilvl w:val="0"/>
                <w:numId w:val="17"/>
              </w:numPr>
              <w:spacing w:after="0" w:line="276" w:lineRule="auto"/>
              <w:rPr>
                <w:rFonts w:eastAsia="MS Mincho"/>
                <w:lang w:val="en-US" w:eastAsia="ko-KR"/>
              </w:rPr>
            </w:pPr>
            <w:r w:rsidRPr="005E53C3">
              <w:rPr>
                <w:rFonts w:ascii="Arial" w:eastAsia="宋体" w:hAnsi="Arial"/>
                <w:szCs w:val="24"/>
                <w:lang w:eastAsia="en-GB"/>
              </w:rPr>
              <w:t>Specify the error modelling parameters, signalling, and procedures to support UE-based and LMF-based integrity of RAT-dependent positioning methods [RAN2, RAN3].</w:t>
            </w:r>
          </w:p>
        </w:tc>
      </w:tr>
    </w:tbl>
    <w:p w:rsidR="00A34216" w:rsidRDefault="00A34216" w:rsidP="00BC6B96">
      <w:pPr>
        <w:jc w:val="both"/>
        <w:rPr>
          <w:rFonts w:cs="Arial"/>
          <w:lang w:eastAsia="zh-CN"/>
        </w:rPr>
      </w:pPr>
    </w:p>
    <w:p w:rsidR="00AF5505" w:rsidRPr="001060FC" w:rsidRDefault="000602E3" w:rsidP="00E768F3">
      <w:pPr>
        <w:jc w:val="both"/>
        <w:rPr>
          <w:lang w:eastAsia="zh-CN"/>
        </w:rPr>
      </w:pPr>
      <w:r>
        <w:rPr>
          <w:rFonts w:cs="Arial"/>
          <w:lang w:eastAsia="zh-CN"/>
        </w:rPr>
        <w:t xml:space="preserve">Hence, </w:t>
      </w:r>
      <w:r>
        <w:rPr>
          <w:lang w:eastAsia="zh-CN"/>
        </w:rPr>
        <w:t>i</w:t>
      </w:r>
      <w:r w:rsidR="00AF5505">
        <w:rPr>
          <w:rFonts w:hint="eastAsia"/>
          <w:lang w:eastAsia="zh-CN"/>
        </w:rPr>
        <w:t xml:space="preserve">n this contribution, </w:t>
      </w:r>
      <w:r w:rsidR="001154D7">
        <w:rPr>
          <w:lang w:eastAsia="zh-CN"/>
        </w:rPr>
        <w:t>we will</w:t>
      </w:r>
      <w:r w:rsidR="0068423D">
        <w:rPr>
          <w:rFonts w:hint="eastAsia"/>
          <w:lang w:eastAsia="zh-CN"/>
        </w:rPr>
        <w:t xml:space="preserve"> discuss </w:t>
      </w:r>
      <w:r w:rsidR="005E53C3">
        <w:rPr>
          <w:rFonts w:hint="eastAsia"/>
          <w:lang w:eastAsia="zh-CN"/>
        </w:rPr>
        <w:t>the solutions to support UE-based and LMF-based integrity of RAT-dependent positioning methods.</w:t>
      </w:r>
    </w:p>
    <w:p w:rsidR="002A6BC0" w:rsidRPr="00831A91" w:rsidRDefault="00154520" w:rsidP="00B1418F">
      <w:pPr>
        <w:pStyle w:val="1"/>
        <w:tabs>
          <w:tab w:val="num" w:pos="420"/>
        </w:tabs>
        <w:spacing w:line="276" w:lineRule="auto"/>
        <w:ind w:left="420" w:hanging="420"/>
        <w:jc w:val="both"/>
        <w:rPr>
          <w:lang w:eastAsia="zh-CN"/>
        </w:rPr>
      </w:pPr>
      <w:r>
        <w:t>Discussion</w:t>
      </w:r>
    </w:p>
    <w:p w:rsidR="00F94705" w:rsidRPr="00757E2D" w:rsidRDefault="005C1902" w:rsidP="00757E2D">
      <w:pPr>
        <w:pStyle w:val="20"/>
        <w:keepNext w:val="0"/>
        <w:keepLines w:val="0"/>
        <w:widowControl w:val="0"/>
        <w:numPr>
          <w:ilvl w:val="0"/>
          <w:numId w:val="0"/>
        </w:numPr>
        <w:ind w:rightChars="0" w:right="0"/>
        <w:rPr>
          <w:sz w:val="32"/>
          <w:lang w:eastAsia="zh-CN"/>
        </w:rPr>
      </w:pPr>
      <w:r w:rsidRPr="00757E2D">
        <w:rPr>
          <w:rFonts w:hint="eastAsia"/>
          <w:sz w:val="32"/>
          <w:lang w:eastAsia="zh-CN"/>
        </w:rPr>
        <w:t xml:space="preserve">2.1 </w:t>
      </w:r>
      <w:r w:rsidR="00AA42BA" w:rsidRPr="00757E2D">
        <w:rPr>
          <w:rFonts w:hint="eastAsia"/>
          <w:sz w:val="32"/>
          <w:lang w:eastAsia="zh-CN"/>
        </w:rPr>
        <w:t>Error M</w:t>
      </w:r>
      <w:r w:rsidR="00AA42BA" w:rsidRPr="00757E2D">
        <w:rPr>
          <w:sz w:val="32"/>
          <w:lang w:eastAsia="zh-CN"/>
        </w:rPr>
        <w:t>odel</w:t>
      </w:r>
      <w:r w:rsidR="00757E2D">
        <w:rPr>
          <w:rFonts w:hint="eastAsia"/>
          <w:sz w:val="32"/>
          <w:lang w:eastAsia="zh-CN"/>
        </w:rPr>
        <w:t>l</w:t>
      </w:r>
      <w:r w:rsidR="00AA42BA" w:rsidRPr="00757E2D">
        <w:rPr>
          <w:sz w:val="32"/>
          <w:lang w:eastAsia="zh-CN"/>
        </w:rPr>
        <w:t>ing</w:t>
      </w:r>
      <w:r w:rsidR="00AA42BA" w:rsidRPr="00757E2D">
        <w:rPr>
          <w:rFonts w:hint="eastAsia"/>
          <w:sz w:val="32"/>
          <w:lang w:eastAsia="zh-CN"/>
        </w:rPr>
        <w:t xml:space="preserve"> Parameters</w:t>
      </w:r>
    </w:p>
    <w:p w:rsidR="00F94705" w:rsidRDefault="0002274E" w:rsidP="003657A4">
      <w:pPr>
        <w:jc w:val="both"/>
        <w:rPr>
          <w:lang w:eastAsia="zh-CN"/>
        </w:rPr>
      </w:pPr>
      <w:r>
        <w:rPr>
          <w:rFonts w:hint="eastAsia"/>
          <w:lang w:eastAsia="zh-CN"/>
        </w:rPr>
        <w:t>T</w:t>
      </w:r>
      <w:r w:rsidR="00AF2805">
        <w:rPr>
          <w:rFonts w:hint="eastAsia"/>
          <w:lang w:eastAsia="zh-CN"/>
        </w:rPr>
        <w:t xml:space="preserve">he </w:t>
      </w:r>
      <w:r w:rsidR="000C3E27">
        <w:rPr>
          <w:rFonts w:hint="eastAsia"/>
          <w:lang w:eastAsia="zh-CN"/>
        </w:rPr>
        <w:t xml:space="preserve">error sources for RAT-dependent </w:t>
      </w:r>
      <w:r w:rsidR="003D5CFB">
        <w:rPr>
          <w:rFonts w:hint="eastAsia"/>
          <w:lang w:eastAsia="zh-CN"/>
        </w:rPr>
        <w:t xml:space="preserve">positioning integrity </w:t>
      </w:r>
      <w:r w:rsidR="00E3500C">
        <w:rPr>
          <w:rFonts w:hint="eastAsia"/>
          <w:lang w:eastAsia="zh-CN"/>
        </w:rPr>
        <w:t>mode</w:t>
      </w:r>
      <w:r w:rsidR="00BA7FCD">
        <w:rPr>
          <w:rFonts w:hint="eastAsia"/>
          <w:lang w:eastAsia="zh-CN"/>
        </w:rPr>
        <w:t>s</w:t>
      </w:r>
      <w:r w:rsidR="003D5CFB">
        <w:rPr>
          <w:rFonts w:hint="eastAsia"/>
          <w:lang w:eastAsia="zh-CN"/>
        </w:rPr>
        <w:t xml:space="preserve"> </w:t>
      </w:r>
      <w:r w:rsidR="001C1921">
        <w:rPr>
          <w:rFonts w:hint="eastAsia"/>
          <w:lang w:eastAsia="zh-CN"/>
        </w:rPr>
        <w:t>were</w:t>
      </w:r>
      <w:r w:rsidR="000C3E27">
        <w:rPr>
          <w:rFonts w:hint="eastAsia"/>
          <w:lang w:eastAsia="zh-CN"/>
        </w:rPr>
        <w:t xml:space="preserve"> discussed </w:t>
      </w:r>
      <w:r w:rsidR="00415820">
        <w:rPr>
          <w:rFonts w:hint="eastAsia"/>
          <w:lang w:eastAsia="zh-CN"/>
        </w:rPr>
        <w:t>and listed in</w:t>
      </w:r>
      <w:r w:rsidR="00432E77">
        <w:rPr>
          <w:rFonts w:hint="eastAsia"/>
          <w:lang w:eastAsia="zh-CN"/>
        </w:rPr>
        <w:t xml:space="preserve"> </w:t>
      </w:r>
      <w:r w:rsidR="00432E77" w:rsidRPr="00AE4BA1">
        <w:t xml:space="preserve">Table </w:t>
      </w:r>
      <w:r w:rsidR="00432E77" w:rsidRPr="00AE4BA1">
        <w:rPr>
          <w:rFonts w:eastAsia="Times New Roman"/>
        </w:rPr>
        <w:t>6.1.1-1</w:t>
      </w:r>
      <w:r w:rsidR="00432E77">
        <w:rPr>
          <w:rFonts w:eastAsiaTheme="minorEastAsia" w:hint="eastAsia"/>
          <w:lang w:eastAsia="zh-CN"/>
        </w:rPr>
        <w:t xml:space="preserve"> </w:t>
      </w:r>
      <w:r w:rsidR="00432E77">
        <w:rPr>
          <w:rFonts w:hint="eastAsia"/>
          <w:lang w:eastAsia="zh-CN"/>
        </w:rPr>
        <w:t>in [2].</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96"/>
        <w:gridCol w:w="1503"/>
        <w:gridCol w:w="1503"/>
        <w:gridCol w:w="1361"/>
        <w:gridCol w:w="2620"/>
        <w:gridCol w:w="1448"/>
      </w:tblGrid>
      <w:tr w:rsidR="00432E77" w:rsidRPr="00AE4BA1" w:rsidTr="00432E77">
        <w:trPr>
          <w:trHeight w:val="88"/>
          <w:tblHeader/>
        </w:trPr>
        <w:tc>
          <w:tcPr>
            <w:tcW w:w="1196"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432E77" w:rsidRPr="00AE4BA1" w:rsidRDefault="00432E77" w:rsidP="0043306B">
            <w:pPr>
              <w:pStyle w:val="TAH"/>
              <w:rPr>
                <w:rFonts w:eastAsia="Times New Roman"/>
              </w:rPr>
            </w:pPr>
            <w:r w:rsidRPr="00AE4BA1">
              <w:rPr>
                <w:rFonts w:eastAsia="Times New Roman"/>
              </w:rPr>
              <w:lastRenderedPageBreak/>
              <w:t>Positioning Integrity Mode</w:t>
            </w:r>
          </w:p>
        </w:tc>
        <w:tc>
          <w:tcPr>
            <w:tcW w:w="1503"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432E77" w:rsidRPr="00AE4BA1" w:rsidRDefault="00432E77" w:rsidP="0043306B">
            <w:pPr>
              <w:pStyle w:val="TAH"/>
              <w:rPr>
                <w:rFonts w:eastAsia="Times New Roman"/>
              </w:rPr>
            </w:pPr>
            <w:r w:rsidRPr="00AE4BA1">
              <w:rPr>
                <w:rFonts w:eastAsia="Times New Roman"/>
              </w:rPr>
              <w:t>DL TDOA</w:t>
            </w:r>
          </w:p>
        </w:tc>
        <w:tc>
          <w:tcPr>
            <w:tcW w:w="1503" w:type="dxa"/>
            <w:tcBorders>
              <w:top w:val="single" w:sz="4" w:space="0" w:color="auto"/>
              <w:left w:val="single" w:sz="4" w:space="0" w:color="auto"/>
              <w:bottom w:val="single" w:sz="4" w:space="0" w:color="auto"/>
              <w:right w:val="single" w:sz="4" w:space="0" w:color="auto"/>
            </w:tcBorders>
            <w:shd w:val="clear" w:color="auto" w:fill="F2F2F2"/>
            <w:vAlign w:val="center"/>
          </w:tcPr>
          <w:p w:rsidR="00432E77" w:rsidRPr="00AE4BA1" w:rsidRDefault="00432E77" w:rsidP="0043306B">
            <w:pPr>
              <w:pStyle w:val="TAH"/>
              <w:rPr>
                <w:rFonts w:eastAsia="Times New Roman"/>
              </w:rPr>
            </w:pPr>
            <w:r w:rsidRPr="00AE4BA1">
              <w:rPr>
                <w:rFonts w:eastAsia="Times New Roman"/>
              </w:rPr>
              <w:t>UL TDOA</w:t>
            </w:r>
          </w:p>
        </w:tc>
        <w:tc>
          <w:tcPr>
            <w:tcW w:w="1361" w:type="dxa"/>
            <w:tcBorders>
              <w:top w:val="single" w:sz="4" w:space="0" w:color="auto"/>
              <w:left w:val="single" w:sz="4" w:space="0" w:color="auto"/>
              <w:bottom w:val="single" w:sz="4" w:space="0" w:color="auto"/>
              <w:right w:val="single" w:sz="4" w:space="0" w:color="auto"/>
            </w:tcBorders>
            <w:shd w:val="clear" w:color="auto" w:fill="F2F2F2"/>
            <w:vAlign w:val="center"/>
          </w:tcPr>
          <w:p w:rsidR="00432E77" w:rsidRPr="00AE4BA1" w:rsidRDefault="00432E77" w:rsidP="0043306B">
            <w:pPr>
              <w:pStyle w:val="TAH"/>
              <w:rPr>
                <w:rFonts w:eastAsia="Times New Roman"/>
              </w:rPr>
            </w:pPr>
            <w:r w:rsidRPr="00AE4BA1">
              <w:rPr>
                <w:rFonts w:eastAsia="Times New Roman"/>
              </w:rPr>
              <w:t>Multi-RTT</w:t>
            </w:r>
          </w:p>
        </w:tc>
        <w:tc>
          <w:tcPr>
            <w:tcW w:w="2620" w:type="dxa"/>
            <w:tcBorders>
              <w:top w:val="single" w:sz="4" w:space="0" w:color="auto"/>
              <w:left w:val="single" w:sz="4" w:space="0" w:color="auto"/>
              <w:bottom w:val="single" w:sz="4" w:space="0" w:color="auto"/>
              <w:right w:val="single" w:sz="4" w:space="0" w:color="auto"/>
            </w:tcBorders>
            <w:shd w:val="clear" w:color="auto" w:fill="F2F2F2"/>
            <w:vAlign w:val="center"/>
          </w:tcPr>
          <w:p w:rsidR="00432E77" w:rsidRPr="00AE4BA1" w:rsidRDefault="00432E77" w:rsidP="0043306B">
            <w:pPr>
              <w:pStyle w:val="TAH"/>
              <w:rPr>
                <w:rFonts w:eastAsia="Times New Roman"/>
              </w:rPr>
            </w:pPr>
            <w:r w:rsidRPr="00AE4BA1">
              <w:rPr>
                <w:rFonts w:eastAsia="Times New Roman"/>
              </w:rPr>
              <w:t>UL AoA</w:t>
            </w:r>
          </w:p>
        </w:tc>
        <w:tc>
          <w:tcPr>
            <w:tcW w:w="1448" w:type="dxa"/>
            <w:tcBorders>
              <w:top w:val="single" w:sz="4" w:space="0" w:color="auto"/>
              <w:left w:val="single" w:sz="4" w:space="0" w:color="auto"/>
              <w:bottom w:val="single" w:sz="4" w:space="0" w:color="auto"/>
              <w:right w:val="single" w:sz="4" w:space="0" w:color="auto"/>
            </w:tcBorders>
            <w:shd w:val="clear" w:color="auto" w:fill="F2F2F2"/>
            <w:vAlign w:val="center"/>
          </w:tcPr>
          <w:p w:rsidR="00432E77" w:rsidRPr="00AE4BA1" w:rsidRDefault="00432E77" w:rsidP="0043306B">
            <w:pPr>
              <w:pStyle w:val="TAH"/>
              <w:rPr>
                <w:rFonts w:eastAsia="Times New Roman"/>
              </w:rPr>
            </w:pPr>
            <w:r w:rsidRPr="00AE4BA1">
              <w:rPr>
                <w:rFonts w:eastAsia="Times New Roman"/>
              </w:rPr>
              <w:t>DL AoD</w:t>
            </w:r>
          </w:p>
        </w:tc>
      </w:tr>
      <w:tr w:rsidR="00432E77" w:rsidRPr="00AE4BA1" w:rsidTr="00432E77">
        <w:trPr>
          <w:trHeight w:val="187"/>
        </w:trPr>
        <w:tc>
          <w:tcPr>
            <w:tcW w:w="1196" w:type="dxa"/>
            <w:tcBorders>
              <w:top w:val="single" w:sz="4" w:space="0" w:color="auto"/>
              <w:left w:val="single" w:sz="4" w:space="0" w:color="auto"/>
              <w:bottom w:val="single" w:sz="4" w:space="0" w:color="auto"/>
              <w:right w:val="single" w:sz="4" w:space="0" w:color="auto"/>
            </w:tcBorders>
            <w:vAlign w:val="center"/>
          </w:tcPr>
          <w:p w:rsidR="00432E77" w:rsidRPr="00AE4BA1" w:rsidRDefault="00432E77" w:rsidP="0043306B">
            <w:pPr>
              <w:pStyle w:val="TAL"/>
              <w:jc w:val="center"/>
              <w:rPr>
                <w:rFonts w:cs="Arial"/>
                <w:szCs w:val="18"/>
              </w:rPr>
            </w:pPr>
            <w:r w:rsidRPr="00AE4BA1">
              <w:rPr>
                <w:rFonts w:cs="Arial"/>
                <w:szCs w:val="18"/>
              </w:rPr>
              <w:t xml:space="preserve">LMF-based (as defined in Table 9.4.1.1.1 in </w:t>
            </w:r>
            <w:r w:rsidRPr="00AE4BA1">
              <w:t>TR 38.857</w:t>
            </w:r>
            <w:r>
              <w:t xml:space="preserve"> </w:t>
            </w:r>
            <w:r w:rsidRPr="00AE4BA1">
              <w:rPr>
                <w:rFonts w:cs="Arial"/>
                <w:szCs w:val="18"/>
              </w:rPr>
              <w:t>[2])</w:t>
            </w:r>
          </w:p>
        </w:tc>
        <w:tc>
          <w:tcPr>
            <w:tcW w:w="1503" w:type="dxa"/>
            <w:tcBorders>
              <w:top w:val="single" w:sz="4" w:space="0" w:color="auto"/>
              <w:left w:val="single" w:sz="4" w:space="0" w:color="auto"/>
              <w:bottom w:val="single" w:sz="4" w:space="0" w:color="auto"/>
              <w:right w:val="single" w:sz="4" w:space="0" w:color="auto"/>
            </w:tcBorders>
            <w:vAlign w:val="center"/>
          </w:tcPr>
          <w:p w:rsidR="00432E77" w:rsidRPr="00284AFE" w:rsidRDefault="00432E77" w:rsidP="0043306B">
            <w:pPr>
              <w:pStyle w:val="B1"/>
              <w:ind w:left="284"/>
              <w:rPr>
                <w:rFonts w:eastAsia="Times New Roman" w:cs="Arial"/>
                <w:szCs w:val="18"/>
              </w:rPr>
            </w:pPr>
            <w:r w:rsidRPr="00736237">
              <w:rPr>
                <w:rFonts w:ascii="Arial" w:hAnsi="Arial" w:cs="Arial"/>
                <w:sz w:val="18"/>
                <w:szCs w:val="18"/>
              </w:rPr>
              <w:t>-</w:t>
            </w:r>
            <w:r w:rsidRPr="00736237">
              <w:rPr>
                <w:rFonts w:ascii="Arial" w:hAnsi="Arial" w:cs="Arial"/>
                <w:sz w:val="18"/>
                <w:szCs w:val="18"/>
              </w:rPr>
              <w:tab/>
            </w:r>
            <w:r w:rsidRPr="00284AFE">
              <w:rPr>
                <w:rFonts w:ascii="Arial" w:eastAsia="Times New Roman" w:hAnsi="Arial" w:cs="Arial"/>
                <w:sz w:val="18"/>
                <w:szCs w:val="18"/>
              </w:rPr>
              <w:t xml:space="preserve">RSTD measurement </w:t>
            </w:r>
          </w:p>
          <w:p w:rsidR="00432E77" w:rsidRPr="00284AFE" w:rsidRDefault="00432E77" w:rsidP="0043306B">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 xml:space="preserve">TRP location </w:t>
            </w:r>
          </w:p>
          <w:p w:rsidR="00432E77" w:rsidRPr="00736237" w:rsidRDefault="00432E77" w:rsidP="0043306B">
            <w:pPr>
              <w:pStyle w:val="B1"/>
              <w:ind w:left="284"/>
              <w:rPr>
                <w:rFonts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Inter-TRP synchronization (can be caused in part by errors in SFN initialization time.)</w:t>
            </w:r>
          </w:p>
        </w:tc>
        <w:tc>
          <w:tcPr>
            <w:tcW w:w="1503" w:type="dxa"/>
            <w:tcBorders>
              <w:top w:val="single" w:sz="4" w:space="0" w:color="auto"/>
              <w:left w:val="single" w:sz="4" w:space="0" w:color="auto"/>
              <w:bottom w:val="single" w:sz="4" w:space="0" w:color="auto"/>
              <w:right w:val="single" w:sz="4" w:space="0" w:color="auto"/>
            </w:tcBorders>
            <w:vAlign w:val="center"/>
          </w:tcPr>
          <w:p w:rsidR="00432E77" w:rsidRPr="00284AFE" w:rsidRDefault="00432E77" w:rsidP="0043306B">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RTOA measurement</w:t>
            </w:r>
          </w:p>
          <w:p w:rsidR="00432E77" w:rsidRPr="00284AFE" w:rsidRDefault="00432E77" w:rsidP="0043306B">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 xml:space="preserve">TRP location </w:t>
            </w:r>
          </w:p>
          <w:p w:rsidR="00432E77" w:rsidRPr="00284AFE" w:rsidRDefault="00432E77" w:rsidP="0043306B">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Inter-TRP synchronization (can be caused in part by errors in SFN initialization time.)</w:t>
            </w:r>
          </w:p>
        </w:tc>
        <w:tc>
          <w:tcPr>
            <w:tcW w:w="1361" w:type="dxa"/>
            <w:tcBorders>
              <w:top w:val="single" w:sz="4" w:space="0" w:color="auto"/>
              <w:left w:val="single" w:sz="4" w:space="0" w:color="auto"/>
              <w:bottom w:val="single" w:sz="4" w:space="0" w:color="auto"/>
              <w:right w:val="single" w:sz="4" w:space="0" w:color="auto"/>
            </w:tcBorders>
          </w:tcPr>
          <w:p w:rsidR="00432E77" w:rsidRPr="00284AFE" w:rsidRDefault="00432E77" w:rsidP="0043306B">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UE Rx-Tx time difference measurement</w:t>
            </w:r>
          </w:p>
          <w:p w:rsidR="00432E77" w:rsidRPr="00284AFE" w:rsidRDefault="00432E77" w:rsidP="0043306B">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gNB Rx-Tx time difference measurement</w:t>
            </w:r>
          </w:p>
          <w:p w:rsidR="00432E77" w:rsidRPr="00284AFE" w:rsidRDefault="00432E77" w:rsidP="0043306B">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TRP location</w:t>
            </w:r>
          </w:p>
        </w:tc>
        <w:tc>
          <w:tcPr>
            <w:tcW w:w="2620" w:type="dxa"/>
            <w:tcBorders>
              <w:top w:val="single" w:sz="4" w:space="0" w:color="auto"/>
              <w:left w:val="single" w:sz="4" w:space="0" w:color="auto"/>
              <w:bottom w:val="single" w:sz="4" w:space="0" w:color="auto"/>
              <w:right w:val="single" w:sz="4" w:space="0" w:color="auto"/>
            </w:tcBorders>
            <w:vAlign w:val="center"/>
          </w:tcPr>
          <w:p w:rsidR="00432E77" w:rsidRPr="00284AFE" w:rsidRDefault="00432E77" w:rsidP="0043306B">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Angle of arrival measurement</w:t>
            </w:r>
          </w:p>
          <w:p w:rsidR="00432E77" w:rsidRPr="00284AFE" w:rsidRDefault="00432E77" w:rsidP="0043306B">
            <w:pPr>
              <w:pStyle w:val="B1"/>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 xml:space="preserve">TRP location </w:t>
            </w:r>
          </w:p>
          <w:p w:rsidR="00432E77" w:rsidRPr="00284AFE" w:rsidRDefault="00432E77" w:rsidP="0043306B">
            <w:pPr>
              <w:pStyle w:val="B1"/>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 xml:space="preserve">ARP location (e.g., </w:t>
            </w:r>
            <w:r w:rsidRPr="00284AFE">
              <w:rPr>
                <w:rFonts w:ascii="Arial" w:eastAsia="Times New Roman" w:hAnsi="Arial" w:cs="Arial"/>
                <w:b/>
                <w:bCs/>
                <w:i/>
                <w:iCs/>
                <w:sz w:val="18"/>
                <w:szCs w:val="18"/>
              </w:rPr>
              <w:t>ARPLocationInformation</w:t>
            </w:r>
            <w:r w:rsidRPr="00284AFE">
              <w:rPr>
                <w:rFonts w:ascii="Arial" w:eastAsia="Times New Roman" w:hAnsi="Arial" w:cs="Arial"/>
                <w:sz w:val="18"/>
                <w:szCs w:val="18"/>
              </w:rPr>
              <w:t xml:space="preserve"> in TS 38.455 [17])</w:t>
            </w:r>
          </w:p>
        </w:tc>
        <w:tc>
          <w:tcPr>
            <w:tcW w:w="1448" w:type="dxa"/>
            <w:tcBorders>
              <w:top w:val="single" w:sz="4" w:space="0" w:color="auto"/>
              <w:left w:val="single" w:sz="4" w:space="0" w:color="auto"/>
              <w:bottom w:val="single" w:sz="4" w:space="0" w:color="auto"/>
              <w:right w:val="single" w:sz="4" w:space="0" w:color="auto"/>
            </w:tcBorders>
            <w:vAlign w:val="center"/>
          </w:tcPr>
          <w:p w:rsidR="00432E77" w:rsidRPr="00284AFE" w:rsidRDefault="00432E77" w:rsidP="0043306B">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 xml:space="preserve">TRP location </w:t>
            </w:r>
          </w:p>
          <w:p w:rsidR="00432E77" w:rsidRPr="00284AFE" w:rsidRDefault="00432E77" w:rsidP="0043306B">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DL-PRS RSRPP of the first path or RSRP</w:t>
            </w:r>
          </w:p>
        </w:tc>
      </w:tr>
      <w:tr w:rsidR="00432E77" w:rsidRPr="00AE4BA1" w:rsidTr="00432E77">
        <w:trPr>
          <w:trHeight w:val="187"/>
        </w:trPr>
        <w:tc>
          <w:tcPr>
            <w:tcW w:w="1196" w:type="dxa"/>
            <w:tcBorders>
              <w:top w:val="single" w:sz="4" w:space="0" w:color="auto"/>
              <w:left w:val="single" w:sz="4" w:space="0" w:color="auto"/>
              <w:bottom w:val="single" w:sz="4" w:space="0" w:color="auto"/>
              <w:right w:val="single" w:sz="4" w:space="0" w:color="auto"/>
            </w:tcBorders>
            <w:vAlign w:val="center"/>
          </w:tcPr>
          <w:p w:rsidR="00432E77" w:rsidRPr="00AE4BA1" w:rsidRDefault="00432E77" w:rsidP="0043306B">
            <w:pPr>
              <w:pStyle w:val="TAL"/>
              <w:rPr>
                <w:rFonts w:cs="Arial"/>
                <w:szCs w:val="18"/>
              </w:rPr>
            </w:pPr>
            <w:r w:rsidRPr="00AE4BA1">
              <w:rPr>
                <w:rFonts w:cs="Arial"/>
                <w:szCs w:val="18"/>
              </w:rPr>
              <w:t xml:space="preserve">UE-based (as defined in Table 9.4.1.1.1 in </w:t>
            </w:r>
            <w:r w:rsidRPr="00AE4BA1">
              <w:t>TR 38.857</w:t>
            </w:r>
            <w:r>
              <w:t xml:space="preserve"> </w:t>
            </w:r>
            <w:r w:rsidRPr="00AE4BA1">
              <w:rPr>
                <w:rFonts w:cs="Arial"/>
                <w:szCs w:val="18"/>
              </w:rPr>
              <w:t>[2])</w:t>
            </w:r>
          </w:p>
        </w:tc>
        <w:tc>
          <w:tcPr>
            <w:tcW w:w="1503" w:type="dxa"/>
            <w:tcBorders>
              <w:top w:val="single" w:sz="4" w:space="0" w:color="auto"/>
              <w:left w:val="single" w:sz="4" w:space="0" w:color="auto"/>
              <w:bottom w:val="single" w:sz="4" w:space="0" w:color="auto"/>
              <w:right w:val="single" w:sz="4" w:space="0" w:color="auto"/>
            </w:tcBorders>
            <w:vAlign w:val="center"/>
          </w:tcPr>
          <w:p w:rsidR="00432E77" w:rsidRPr="00F07844" w:rsidRDefault="00432E77" w:rsidP="0043306B">
            <w:pPr>
              <w:pStyle w:val="B1"/>
              <w:ind w:left="284"/>
              <w:rPr>
                <w:rFonts w:cs="Arial"/>
                <w:szCs w:val="18"/>
              </w:rPr>
            </w:pPr>
            <w:r w:rsidRPr="00F07844">
              <w:rPr>
                <w:rFonts w:ascii="Arial" w:hAnsi="Arial" w:cs="Arial"/>
                <w:sz w:val="18"/>
                <w:szCs w:val="18"/>
              </w:rPr>
              <w:t>-</w:t>
            </w:r>
            <w:r w:rsidRPr="00F07844">
              <w:rPr>
                <w:rFonts w:ascii="Arial" w:hAnsi="Arial" w:cs="Arial"/>
                <w:sz w:val="18"/>
                <w:szCs w:val="18"/>
              </w:rPr>
              <w:tab/>
              <w:t xml:space="preserve">TRP location (e.g., </w:t>
            </w:r>
            <w:r w:rsidRPr="00F07844">
              <w:rPr>
                <w:rFonts w:ascii="Arial" w:hAnsi="Arial" w:cs="Arial"/>
                <w:b/>
                <w:bCs/>
                <w:i/>
                <w:iCs/>
                <w:sz w:val="18"/>
                <w:szCs w:val="18"/>
              </w:rPr>
              <w:t>NR-TRP-LocationInfo</w:t>
            </w:r>
            <w:r w:rsidRPr="00F07844">
              <w:rPr>
                <w:rFonts w:ascii="Arial" w:hAnsi="Arial" w:cs="Arial"/>
                <w:sz w:val="18"/>
                <w:szCs w:val="18"/>
              </w:rPr>
              <w:t xml:space="preserve"> in </w:t>
            </w:r>
            <w:r w:rsidRPr="00284AFE">
              <w:rPr>
                <w:rFonts w:ascii="Arial" w:hAnsi="Arial" w:cs="Arial"/>
                <w:sz w:val="18"/>
                <w:szCs w:val="18"/>
              </w:rPr>
              <w:t xml:space="preserve">TS 37.355 </w:t>
            </w:r>
            <w:r w:rsidRPr="00F07844">
              <w:rPr>
                <w:rFonts w:ascii="Arial" w:hAnsi="Arial" w:cs="Arial"/>
                <w:sz w:val="18"/>
                <w:szCs w:val="18"/>
              </w:rPr>
              <w:t xml:space="preserve">[16]) </w:t>
            </w:r>
          </w:p>
          <w:p w:rsidR="00432E77" w:rsidRPr="00AE4BA1" w:rsidRDefault="00432E77" w:rsidP="0043306B">
            <w:pPr>
              <w:pStyle w:val="B1"/>
              <w:ind w:left="284"/>
              <w:rPr>
                <w:rFonts w:cs="Arial"/>
                <w:szCs w:val="18"/>
              </w:rPr>
            </w:pPr>
            <w:r w:rsidRPr="00F07844">
              <w:rPr>
                <w:rFonts w:ascii="Arial" w:hAnsi="Arial" w:cs="Arial"/>
                <w:sz w:val="18"/>
                <w:szCs w:val="18"/>
              </w:rPr>
              <w:t>-</w:t>
            </w:r>
            <w:r w:rsidRPr="00F07844">
              <w:rPr>
                <w:rFonts w:ascii="Arial" w:hAnsi="Arial" w:cs="Arial"/>
                <w:sz w:val="18"/>
                <w:szCs w:val="18"/>
              </w:rPr>
              <w:tab/>
              <w:t xml:space="preserve">Inter-TRP synchronization (e.g., </w:t>
            </w:r>
            <w:r w:rsidRPr="00F07844">
              <w:rPr>
                <w:rFonts w:ascii="Arial" w:hAnsi="Arial" w:cs="Arial"/>
                <w:b/>
                <w:bCs/>
                <w:i/>
                <w:iCs/>
                <w:sz w:val="18"/>
                <w:szCs w:val="18"/>
              </w:rPr>
              <w:t>NR-RTD-Info</w:t>
            </w:r>
            <w:r w:rsidRPr="00F07844">
              <w:rPr>
                <w:rFonts w:ascii="Arial" w:hAnsi="Arial" w:cs="Arial"/>
                <w:sz w:val="18"/>
                <w:szCs w:val="18"/>
              </w:rPr>
              <w:t xml:space="preserve"> in</w:t>
            </w:r>
            <w:r w:rsidRPr="00284AFE">
              <w:rPr>
                <w:rFonts w:ascii="Arial" w:hAnsi="Arial" w:cs="Arial"/>
                <w:sz w:val="18"/>
                <w:szCs w:val="18"/>
              </w:rPr>
              <w:t xml:space="preserve"> TS 37.355</w:t>
            </w:r>
            <w:r w:rsidRPr="00F07844">
              <w:rPr>
                <w:rFonts w:ascii="Arial" w:hAnsi="Arial" w:cs="Arial"/>
                <w:sz w:val="18"/>
                <w:szCs w:val="18"/>
              </w:rPr>
              <w:t xml:space="preserve"> [16])</w:t>
            </w:r>
          </w:p>
        </w:tc>
        <w:tc>
          <w:tcPr>
            <w:tcW w:w="1503" w:type="dxa"/>
            <w:tcBorders>
              <w:top w:val="single" w:sz="4" w:space="0" w:color="auto"/>
              <w:left w:val="single" w:sz="4" w:space="0" w:color="auto"/>
              <w:bottom w:val="single" w:sz="4" w:space="0" w:color="auto"/>
              <w:right w:val="single" w:sz="4" w:space="0" w:color="auto"/>
            </w:tcBorders>
          </w:tcPr>
          <w:p w:rsidR="00432E77" w:rsidRPr="00AE4BA1" w:rsidRDefault="00432E77" w:rsidP="0043306B">
            <w:pPr>
              <w:pStyle w:val="TAL"/>
              <w:jc w:val="center"/>
              <w:rPr>
                <w:rFonts w:cs="Arial"/>
                <w:szCs w:val="18"/>
              </w:rPr>
            </w:pPr>
          </w:p>
        </w:tc>
        <w:tc>
          <w:tcPr>
            <w:tcW w:w="1361" w:type="dxa"/>
            <w:tcBorders>
              <w:top w:val="single" w:sz="4" w:space="0" w:color="auto"/>
              <w:left w:val="single" w:sz="4" w:space="0" w:color="auto"/>
              <w:bottom w:val="single" w:sz="4" w:space="0" w:color="auto"/>
              <w:right w:val="single" w:sz="4" w:space="0" w:color="auto"/>
            </w:tcBorders>
          </w:tcPr>
          <w:p w:rsidR="00432E77" w:rsidRPr="00AE4BA1" w:rsidRDefault="00432E77" w:rsidP="0043306B">
            <w:pPr>
              <w:pStyle w:val="TAL"/>
              <w:jc w:val="center"/>
              <w:rPr>
                <w:rFonts w:cs="Arial"/>
                <w:szCs w:val="18"/>
              </w:rPr>
            </w:pPr>
          </w:p>
        </w:tc>
        <w:tc>
          <w:tcPr>
            <w:tcW w:w="2620" w:type="dxa"/>
            <w:tcBorders>
              <w:top w:val="single" w:sz="4" w:space="0" w:color="auto"/>
              <w:left w:val="single" w:sz="4" w:space="0" w:color="auto"/>
              <w:bottom w:val="single" w:sz="4" w:space="0" w:color="auto"/>
              <w:right w:val="single" w:sz="4" w:space="0" w:color="auto"/>
            </w:tcBorders>
          </w:tcPr>
          <w:p w:rsidR="00432E77" w:rsidRPr="00AE4BA1" w:rsidRDefault="00432E77" w:rsidP="0043306B">
            <w:pPr>
              <w:pStyle w:val="TAL"/>
              <w:jc w:val="center"/>
              <w:rPr>
                <w:rFonts w:cs="Arial"/>
                <w:szCs w:val="18"/>
              </w:rPr>
            </w:pPr>
          </w:p>
        </w:tc>
        <w:tc>
          <w:tcPr>
            <w:tcW w:w="1448" w:type="dxa"/>
            <w:tcBorders>
              <w:top w:val="single" w:sz="4" w:space="0" w:color="auto"/>
              <w:left w:val="single" w:sz="4" w:space="0" w:color="auto"/>
              <w:bottom w:val="single" w:sz="4" w:space="0" w:color="auto"/>
              <w:right w:val="single" w:sz="4" w:space="0" w:color="auto"/>
            </w:tcBorders>
          </w:tcPr>
          <w:p w:rsidR="00432E77" w:rsidRPr="00AE4BA1" w:rsidRDefault="00432E77" w:rsidP="0043306B">
            <w:pPr>
              <w:pStyle w:val="TAL"/>
              <w:rPr>
                <w:rFonts w:cs="Arial"/>
                <w:szCs w:val="18"/>
              </w:rPr>
            </w:pPr>
            <w:r>
              <w:rPr>
                <w:rFonts w:cs="Arial"/>
                <w:szCs w:val="18"/>
              </w:rPr>
              <w:t>-</w:t>
            </w:r>
            <w:r w:rsidRPr="00284AFE">
              <w:rPr>
                <w:rFonts w:eastAsia="Times New Roman" w:cs="Arial"/>
                <w:szCs w:val="18"/>
              </w:rPr>
              <w:tab/>
              <w:t xml:space="preserve">TRP location (e.g., </w:t>
            </w:r>
            <w:r w:rsidRPr="00284AFE">
              <w:rPr>
                <w:rFonts w:eastAsia="Times New Roman" w:cs="Arial"/>
                <w:b/>
                <w:bCs/>
                <w:i/>
                <w:iCs/>
                <w:szCs w:val="18"/>
              </w:rPr>
              <w:t>NR-TRP-LocationInfo</w:t>
            </w:r>
            <w:r w:rsidRPr="00284AFE">
              <w:rPr>
                <w:rFonts w:eastAsia="Times New Roman" w:cs="Arial"/>
                <w:szCs w:val="18"/>
              </w:rPr>
              <w:t xml:space="preserve"> in TS 37.355</w:t>
            </w:r>
            <w:r>
              <w:rPr>
                <w:rFonts w:eastAsia="Times New Roman" w:cs="Arial"/>
                <w:szCs w:val="18"/>
              </w:rPr>
              <w:t xml:space="preserve"> </w:t>
            </w:r>
            <w:r w:rsidRPr="00284AFE">
              <w:rPr>
                <w:rFonts w:eastAsia="Times New Roman" w:cs="Arial"/>
                <w:szCs w:val="18"/>
              </w:rPr>
              <w:t>[16])</w:t>
            </w:r>
          </w:p>
        </w:tc>
      </w:tr>
    </w:tbl>
    <w:p w:rsidR="00077AB0" w:rsidRPr="00432E77" w:rsidRDefault="00432E77" w:rsidP="00432E77">
      <w:pPr>
        <w:pStyle w:val="TH"/>
        <w:rPr>
          <w:lang w:eastAsia="zh-CN"/>
        </w:rPr>
      </w:pPr>
      <w:r w:rsidRPr="00AE4BA1">
        <w:t xml:space="preserve">Table </w:t>
      </w:r>
      <w:r w:rsidRPr="00AE4BA1">
        <w:rPr>
          <w:rFonts w:eastAsia="Times New Roman"/>
        </w:rPr>
        <w:t>6.1.1-1</w:t>
      </w:r>
      <w:r w:rsidRPr="00AE4BA1">
        <w:t>: Error sources for LMF-based and UE-based positioning integrity modes</w:t>
      </w:r>
    </w:p>
    <w:p w:rsidR="00415820" w:rsidRDefault="00415820" w:rsidP="003657A4">
      <w:pPr>
        <w:jc w:val="both"/>
        <w:rPr>
          <w:lang w:eastAsia="zh-CN"/>
        </w:rPr>
      </w:pPr>
    </w:p>
    <w:p w:rsidR="00077AB0" w:rsidRDefault="00415820" w:rsidP="003657A4">
      <w:pPr>
        <w:jc w:val="both"/>
        <w:rPr>
          <w:lang w:eastAsia="zh-CN"/>
        </w:rPr>
      </w:pPr>
      <w:r>
        <w:rPr>
          <w:rFonts w:hint="eastAsia"/>
          <w:lang w:eastAsia="zh-CN"/>
        </w:rPr>
        <w:t>From above table, the error source</w:t>
      </w:r>
      <w:r w:rsidR="009300FC">
        <w:rPr>
          <w:rFonts w:hint="eastAsia"/>
          <w:lang w:eastAsia="zh-CN"/>
        </w:rPr>
        <w:t>s for positioning integrity modes</w:t>
      </w:r>
      <w:r>
        <w:rPr>
          <w:rFonts w:hint="eastAsia"/>
          <w:lang w:eastAsia="zh-CN"/>
        </w:rPr>
        <w:t xml:space="preserve"> could be identified </w:t>
      </w:r>
      <w:r w:rsidR="009406EA">
        <w:rPr>
          <w:rFonts w:hint="eastAsia"/>
          <w:lang w:eastAsia="zh-CN"/>
        </w:rPr>
        <w:t xml:space="preserve">as the error in </w:t>
      </w:r>
      <w:r w:rsidR="009300FC">
        <w:rPr>
          <w:rFonts w:hint="eastAsia"/>
          <w:lang w:eastAsia="zh-CN"/>
        </w:rPr>
        <w:t xml:space="preserve">assistant data, </w:t>
      </w:r>
      <w:r w:rsidR="008B34EC">
        <w:rPr>
          <w:rFonts w:hint="eastAsia"/>
          <w:lang w:eastAsia="zh-CN"/>
        </w:rPr>
        <w:t xml:space="preserve">and </w:t>
      </w:r>
      <w:r w:rsidR="009300FC">
        <w:rPr>
          <w:rFonts w:hint="eastAsia"/>
          <w:lang w:eastAsia="zh-CN"/>
        </w:rPr>
        <w:t>error from UE/TRP timing or angle measurement</w:t>
      </w:r>
      <w:r w:rsidR="008B34EC">
        <w:rPr>
          <w:rFonts w:hint="eastAsia"/>
          <w:lang w:eastAsia="zh-CN"/>
        </w:rPr>
        <w:t>s</w:t>
      </w:r>
      <w:r w:rsidR="009300FC">
        <w:rPr>
          <w:rFonts w:hint="eastAsia"/>
          <w:lang w:eastAsia="zh-CN"/>
        </w:rPr>
        <w:t xml:space="preserve">. </w:t>
      </w:r>
      <w:r w:rsidR="009300FC">
        <w:rPr>
          <w:lang w:eastAsia="zh-CN"/>
        </w:rPr>
        <w:t>T</w:t>
      </w:r>
      <w:r w:rsidR="009300FC">
        <w:rPr>
          <w:rFonts w:hint="eastAsia"/>
          <w:lang w:eastAsia="zh-CN"/>
        </w:rPr>
        <w:t xml:space="preserve">he error from assistant data, e.g. TRP location or </w:t>
      </w:r>
      <w:r w:rsidR="008B34EC">
        <w:rPr>
          <w:rFonts w:hint="eastAsia"/>
          <w:lang w:eastAsia="zh-CN"/>
        </w:rPr>
        <w:t>i</w:t>
      </w:r>
      <w:r w:rsidR="009300FC" w:rsidRPr="009300FC">
        <w:rPr>
          <w:lang w:eastAsia="zh-CN"/>
        </w:rPr>
        <w:t xml:space="preserve">nter-TRP synchronization </w:t>
      </w:r>
      <w:r w:rsidR="009300FC">
        <w:rPr>
          <w:rFonts w:hint="eastAsia"/>
          <w:lang w:eastAsia="zh-CN"/>
        </w:rPr>
        <w:t xml:space="preserve">could be </w:t>
      </w:r>
      <w:r w:rsidR="00CB2527">
        <w:rPr>
          <w:rFonts w:hint="eastAsia"/>
          <w:lang w:eastAsia="zh-CN"/>
        </w:rPr>
        <w:t>specified</w:t>
      </w:r>
      <w:r w:rsidR="009300FC">
        <w:rPr>
          <w:rFonts w:hint="eastAsia"/>
          <w:lang w:eastAsia="zh-CN"/>
        </w:rPr>
        <w:t xml:space="preserve"> for </w:t>
      </w:r>
      <w:r w:rsidR="00CB2527">
        <w:rPr>
          <w:rFonts w:hint="eastAsia"/>
          <w:lang w:eastAsia="zh-CN"/>
        </w:rPr>
        <w:t>each</w:t>
      </w:r>
      <w:r w:rsidR="009300FC" w:rsidRPr="00AE4BA1">
        <w:rPr>
          <w:lang w:eastAsia="zh-CN"/>
        </w:rPr>
        <w:t xml:space="preserve"> positioning method</w:t>
      </w:r>
      <w:r w:rsidR="007715FF">
        <w:rPr>
          <w:rFonts w:hint="eastAsia"/>
          <w:lang w:eastAsia="zh-CN"/>
        </w:rPr>
        <w:t xml:space="preserve"> like </w:t>
      </w:r>
      <w:r w:rsidR="00D018E6" w:rsidRPr="00BA72E8">
        <w:rPr>
          <w:i/>
        </w:rPr>
        <w:t>NR-PositionCalculationAssistance-r16</w:t>
      </w:r>
      <w:r w:rsidR="003A6921">
        <w:rPr>
          <w:rFonts w:hint="eastAsia"/>
          <w:lang w:eastAsia="zh-CN"/>
        </w:rPr>
        <w:t xml:space="preserve"> </w:t>
      </w:r>
      <w:r w:rsidR="00D22918">
        <w:rPr>
          <w:rFonts w:hint="eastAsia"/>
          <w:lang w:eastAsia="zh-CN"/>
        </w:rPr>
        <w:t>for</w:t>
      </w:r>
      <w:r w:rsidR="00B94B0F">
        <w:rPr>
          <w:rFonts w:hint="eastAsia"/>
          <w:lang w:eastAsia="zh-CN"/>
        </w:rPr>
        <w:t xml:space="preserve"> </w:t>
      </w:r>
      <w:r w:rsidR="007715FF">
        <w:rPr>
          <w:rFonts w:hint="eastAsia"/>
          <w:lang w:eastAsia="zh-CN"/>
        </w:rPr>
        <w:t>positioning calculation</w:t>
      </w:r>
      <w:r w:rsidR="005C51D9">
        <w:rPr>
          <w:rFonts w:hint="eastAsia"/>
          <w:lang w:eastAsia="zh-CN"/>
        </w:rPr>
        <w:t xml:space="preserve"> [3]</w:t>
      </w:r>
      <w:r w:rsidR="007715FF">
        <w:rPr>
          <w:rFonts w:hint="eastAsia"/>
          <w:lang w:eastAsia="zh-CN"/>
        </w:rPr>
        <w:t xml:space="preserve">. Whether the measurement error is </w:t>
      </w:r>
      <w:r w:rsidR="002A5203">
        <w:rPr>
          <w:rFonts w:hint="eastAsia"/>
          <w:lang w:eastAsia="zh-CN"/>
        </w:rPr>
        <w:t xml:space="preserve">provided </w:t>
      </w:r>
      <w:r w:rsidR="007715FF">
        <w:rPr>
          <w:rFonts w:hint="eastAsia"/>
          <w:lang w:eastAsia="zh-CN"/>
        </w:rPr>
        <w:t>for each report</w:t>
      </w:r>
      <w:r w:rsidR="000D114A">
        <w:rPr>
          <w:rFonts w:hint="eastAsia"/>
          <w:lang w:eastAsia="zh-CN"/>
        </w:rPr>
        <w:t>/measurement</w:t>
      </w:r>
      <w:r w:rsidR="007715FF">
        <w:rPr>
          <w:rFonts w:hint="eastAsia"/>
          <w:lang w:eastAsia="zh-CN"/>
        </w:rPr>
        <w:t xml:space="preserve"> value is still under discussion in RAN1.</w:t>
      </w:r>
      <w:r w:rsidR="00D0421A">
        <w:rPr>
          <w:rFonts w:hint="eastAsia"/>
          <w:lang w:eastAsia="zh-CN"/>
        </w:rPr>
        <w:t xml:space="preserve"> </w:t>
      </w:r>
      <w:r w:rsidR="001C1921">
        <w:rPr>
          <w:rFonts w:hint="eastAsia"/>
          <w:lang w:eastAsia="zh-CN"/>
        </w:rPr>
        <w:t xml:space="preserve">RAN2 may wait for further </w:t>
      </w:r>
      <w:r w:rsidR="001C1921" w:rsidRPr="00837E61">
        <w:rPr>
          <w:rFonts w:hint="eastAsia"/>
          <w:lang w:eastAsia="zh-CN"/>
        </w:rPr>
        <w:t>progress</w:t>
      </w:r>
      <w:r w:rsidR="001C1921">
        <w:rPr>
          <w:rFonts w:hint="eastAsia"/>
          <w:lang w:eastAsia="zh-CN"/>
        </w:rPr>
        <w:t xml:space="preserve"> from RAN1</w:t>
      </w:r>
      <w:r w:rsidR="002A5203">
        <w:rPr>
          <w:rFonts w:hint="eastAsia"/>
          <w:lang w:eastAsia="zh-CN"/>
        </w:rPr>
        <w:t xml:space="preserve"> </w:t>
      </w:r>
      <w:r w:rsidR="008A6009">
        <w:rPr>
          <w:rFonts w:hint="eastAsia"/>
          <w:lang w:eastAsia="zh-CN"/>
        </w:rPr>
        <w:t xml:space="preserve">on the </w:t>
      </w:r>
      <w:r w:rsidR="008A6009" w:rsidRPr="008A6009">
        <w:rPr>
          <w:rFonts w:hint="eastAsia"/>
          <w:lang w:eastAsia="zh-CN"/>
        </w:rPr>
        <w:t>error source identification</w:t>
      </w:r>
      <w:r w:rsidR="008A6009">
        <w:rPr>
          <w:rFonts w:hint="eastAsia"/>
          <w:lang w:eastAsia="zh-CN"/>
        </w:rPr>
        <w:t xml:space="preserve"> and </w:t>
      </w:r>
      <w:r w:rsidR="00F5692F">
        <w:rPr>
          <w:lang w:eastAsia="zh-CN"/>
        </w:rPr>
        <w:t>modelling</w:t>
      </w:r>
      <w:r w:rsidR="001C1921" w:rsidRPr="00837E61">
        <w:rPr>
          <w:rFonts w:hint="eastAsia"/>
          <w:lang w:eastAsia="zh-CN"/>
        </w:rPr>
        <w:t>.</w:t>
      </w:r>
    </w:p>
    <w:p w:rsidR="00A3233B" w:rsidRDefault="00363F04" w:rsidP="0080077F">
      <w:pPr>
        <w:jc w:val="both"/>
        <w:rPr>
          <w:rFonts w:hint="eastAsia"/>
          <w:b/>
          <w:lang w:val="en-US" w:eastAsia="zh-CN"/>
        </w:rPr>
      </w:pPr>
      <w:r>
        <w:rPr>
          <w:rFonts w:hint="eastAsia"/>
          <w:b/>
          <w:lang w:val="en-US" w:eastAsia="zh-CN"/>
        </w:rPr>
        <w:t>Proposal 1</w:t>
      </w:r>
      <w:r w:rsidR="00D60CF8">
        <w:rPr>
          <w:rFonts w:hint="eastAsia"/>
          <w:b/>
          <w:lang w:val="en-US" w:eastAsia="zh-CN"/>
        </w:rPr>
        <w:t xml:space="preserve">:  </w:t>
      </w:r>
      <w:r w:rsidR="00540A31" w:rsidRPr="00540A31">
        <w:rPr>
          <w:b/>
          <w:lang w:val="en-US" w:eastAsia="zh-CN"/>
        </w:rPr>
        <w:t>T</w:t>
      </w:r>
      <w:r w:rsidR="00540A31" w:rsidRPr="00540A31">
        <w:rPr>
          <w:rFonts w:hint="eastAsia"/>
          <w:b/>
          <w:lang w:val="en-US" w:eastAsia="zh-CN"/>
        </w:rPr>
        <w:t>he error from assistant data, e.g. TRP location or i</w:t>
      </w:r>
      <w:r w:rsidR="00540A31" w:rsidRPr="00540A31">
        <w:rPr>
          <w:b/>
          <w:lang w:val="en-US" w:eastAsia="zh-CN"/>
        </w:rPr>
        <w:t xml:space="preserve">nter-TRP synchronization </w:t>
      </w:r>
      <w:r w:rsidR="00540A31" w:rsidRPr="00540A31">
        <w:rPr>
          <w:rFonts w:hint="eastAsia"/>
          <w:b/>
          <w:lang w:val="en-US" w:eastAsia="zh-CN"/>
        </w:rPr>
        <w:t>could be specified for each</w:t>
      </w:r>
      <w:r w:rsidR="00540A31" w:rsidRPr="00540A31">
        <w:rPr>
          <w:b/>
          <w:lang w:val="en-US" w:eastAsia="zh-CN"/>
        </w:rPr>
        <w:t xml:space="preserve"> positioning method</w:t>
      </w:r>
      <w:r w:rsidR="00540A31" w:rsidRPr="00540A31">
        <w:rPr>
          <w:rFonts w:hint="eastAsia"/>
          <w:b/>
          <w:lang w:val="en-US" w:eastAsia="zh-CN"/>
        </w:rPr>
        <w:t xml:space="preserve"> like </w:t>
      </w:r>
      <w:r w:rsidR="00540A31" w:rsidRPr="001C0082">
        <w:rPr>
          <w:b/>
          <w:i/>
          <w:lang w:val="en-US" w:eastAsia="zh-CN"/>
        </w:rPr>
        <w:t>NR-PositionCalculationAssistance-r16</w:t>
      </w:r>
      <w:r w:rsidR="001C0082" w:rsidRPr="001C0082">
        <w:rPr>
          <w:rFonts w:hint="eastAsia"/>
          <w:b/>
          <w:lang w:val="en-US" w:eastAsia="zh-CN"/>
        </w:rPr>
        <w:t xml:space="preserve"> for positioning calculation</w:t>
      </w:r>
      <w:r w:rsidR="00540A31" w:rsidRPr="00540A31">
        <w:rPr>
          <w:rFonts w:hint="eastAsia"/>
          <w:b/>
          <w:lang w:val="en-US" w:eastAsia="zh-CN"/>
        </w:rPr>
        <w:t xml:space="preserve">. And </w:t>
      </w:r>
      <w:r>
        <w:rPr>
          <w:rFonts w:hint="eastAsia"/>
          <w:b/>
          <w:lang w:val="en-US" w:eastAsia="zh-CN"/>
        </w:rPr>
        <w:t>RAN2</w:t>
      </w:r>
      <w:r w:rsidR="00113B93" w:rsidRPr="00113B93">
        <w:rPr>
          <w:rFonts w:hint="eastAsia"/>
          <w:b/>
          <w:lang w:val="en-US" w:eastAsia="zh-CN"/>
        </w:rPr>
        <w:t xml:space="preserve"> may wait for further progress from RAN1 on error source identification</w:t>
      </w:r>
      <w:r w:rsidR="00B30BDA">
        <w:rPr>
          <w:rFonts w:hint="eastAsia"/>
          <w:b/>
          <w:lang w:val="en-US" w:eastAsia="zh-CN"/>
        </w:rPr>
        <w:t xml:space="preserve"> and </w:t>
      </w:r>
      <w:r w:rsidR="00F5692F">
        <w:rPr>
          <w:b/>
          <w:lang w:val="en-US" w:eastAsia="zh-CN"/>
        </w:rPr>
        <w:t>modeling</w:t>
      </w:r>
      <w:r w:rsidR="00113B93" w:rsidRPr="00113B93">
        <w:rPr>
          <w:rFonts w:hint="eastAsia"/>
          <w:b/>
          <w:lang w:val="en-US" w:eastAsia="zh-CN"/>
        </w:rPr>
        <w:t>.</w:t>
      </w:r>
    </w:p>
    <w:p w:rsidR="003334DA" w:rsidRPr="003334DA" w:rsidRDefault="003334DA" w:rsidP="0080077F">
      <w:pPr>
        <w:jc w:val="both"/>
        <w:rPr>
          <w:b/>
          <w:lang w:val="en-US" w:eastAsia="zh-CN"/>
        </w:rPr>
      </w:pPr>
    </w:p>
    <w:p w:rsidR="005C1902" w:rsidRDefault="005C1902" w:rsidP="0080077F">
      <w:pPr>
        <w:jc w:val="both"/>
        <w:rPr>
          <w:rFonts w:ascii="Arial" w:hAnsi="Arial"/>
          <w:sz w:val="32"/>
          <w:lang w:eastAsia="zh-CN"/>
        </w:rPr>
      </w:pPr>
      <w:r w:rsidRPr="00757E2D">
        <w:rPr>
          <w:rFonts w:ascii="Arial" w:hAnsi="Arial" w:hint="eastAsia"/>
          <w:sz w:val="32"/>
          <w:lang w:eastAsia="zh-CN"/>
        </w:rPr>
        <w:t xml:space="preserve">2.2 </w:t>
      </w:r>
      <w:r w:rsidR="007A0F67">
        <w:rPr>
          <w:rFonts w:ascii="Arial" w:hAnsi="Arial" w:hint="eastAsia"/>
          <w:sz w:val="32"/>
          <w:lang w:eastAsia="zh-CN"/>
        </w:rPr>
        <w:t>I</w:t>
      </w:r>
      <w:r w:rsidR="00124F8E" w:rsidRPr="00757E2D">
        <w:rPr>
          <w:rFonts w:ascii="Arial" w:hAnsi="Arial" w:hint="eastAsia"/>
          <w:sz w:val="32"/>
          <w:lang w:eastAsia="zh-CN"/>
        </w:rPr>
        <w:t>ntegrity</w:t>
      </w:r>
      <w:r w:rsidR="007A0F67">
        <w:rPr>
          <w:rFonts w:ascii="Arial" w:hAnsi="Arial" w:hint="eastAsia"/>
          <w:sz w:val="32"/>
          <w:lang w:eastAsia="zh-CN"/>
        </w:rPr>
        <w:t xml:space="preserve"> Signalling</w:t>
      </w:r>
    </w:p>
    <w:p w:rsidR="00D6398A" w:rsidRDefault="00D6398A" w:rsidP="0080077F">
      <w:pPr>
        <w:jc w:val="both"/>
        <w:rPr>
          <w:rFonts w:ascii="Arial" w:hAnsi="Arial"/>
          <w:sz w:val="32"/>
          <w:lang w:eastAsia="zh-CN"/>
        </w:rPr>
      </w:pPr>
      <w:r>
        <w:rPr>
          <w:noProof/>
          <w:lang w:val="en-US" w:eastAsia="zh-CN"/>
        </w:rPr>
        <w:t>B</w:t>
      </w:r>
      <w:r>
        <w:rPr>
          <w:rFonts w:hint="eastAsia"/>
          <w:noProof/>
          <w:lang w:val="en-US" w:eastAsia="zh-CN"/>
        </w:rPr>
        <w:t xml:space="preserve">ased on </w:t>
      </w:r>
      <w:r w:rsidR="00F0398D">
        <w:rPr>
          <w:rFonts w:hint="eastAsia"/>
          <w:noProof/>
          <w:lang w:val="en-US" w:eastAsia="zh-CN"/>
        </w:rPr>
        <w:t xml:space="preserve">WID [1], both the UE-based and </w:t>
      </w:r>
      <w:r>
        <w:rPr>
          <w:rFonts w:hint="eastAsia"/>
          <w:noProof/>
          <w:lang w:val="en-US" w:eastAsia="zh-CN"/>
        </w:rPr>
        <w:t xml:space="preserve">LMF-based integrity </w:t>
      </w:r>
      <w:r>
        <w:t xml:space="preserve">for RAT-dependent </w:t>
      </w:r>
      <w:r>
        <w:rPr>
          <w:rFonts w:hint="eastAsia"/>
          <w:lang w:eastAsia="zh-CN"/>
        </w:rPr>
        <w:t xml:space="preserve">integrity </w:t>
      </w:r>
      <w:r>
        <w:t>cases</w:t>
      </w:r>
      <w:r>
        <w:rPr>
          <w:rFonts w:hint="eastAsia"/>
          <w:noProof/>
          <w:lang w:val="en-US" w:eastAsia="zh-CN"/>
        </w:rPr>
        <w:t xml:space="preserve"> have been agreed for further study.</w:t>
      </w:r>
    </w:p>
    <w:p w:rsidR="007A0F67" w:rsidRPr="007A0F67" w:rsidRDefault="007A0F67" w:rsidP="0080077F">
      <w:pPr>
        <w:jc w:val="both"/>
        <w:rPr>
          <w:noProof/>
          <w:lang w:val="en-US" w:eastAsia="zh-CN"/>
        </w:rPr>
      </w:pPr>
      <w:r w:rsidRPr="007A0F67">
        <w:rPr>
          <w:rFonts w:hint="eastAsia"/>
          <w:noProof/>
          <w:lang w:val="en-US" w:eastAsia="zh-CN"/>
        </w:rPr>
        <w:t xml:space="preserve">2.2.1 </w:t>
      </w:r>
      <w:r>
        <w:rPr>
          <w:rFonts w:hint="eastAsia"/>
          <w:noProof/>
          <w:lang w:val="en-US" w:eastAsia="zh-CN"/>
        </w:rPr>
        <w:t xml:space="preserve">Signalling for LMF-based </w:t>
      </w:r>
      <w:r w:rsidR="00B01D81">
        <w:rPr>
          <w:rFonts w:hint="eastAsia"/>
          <w:noProof/>
          <w:lang w:val="en-US" w:eastAsia="zh-CN"/>
        </w:rPr>
        <w:t xml:space="preserve">Positioning </w:t>
      </w:r>
      <w:r>
        <w:rPr>
          <w:rFonts w:hint="eastAsia"/>
          <w:noProof/>
          <w:lang w:val="en-US" w:eastAsia="zh-CN"/>
        </w:rPr>
        <w:t>Integrity</w:t>
      </w:r>
      <w:r w:rsidR="00B01D81">
        <w:rPr>
          <w:rFonts w:hint="eastAsia"/>
          <w:noProof/>
          <w:lang w:val="en-US" w:eastAsia="zh-CN"/>
        </w:rPr>
        <w:t xml:space="preserve"> Mode </w:t>
      </w:r>
    </w:p>
    <w:p w:rsidR="00CA4048" w:rsidRDefault="00CA4048" w:rsidP="00CA4048">
      <w:pPr>
        <w:jc w:val="both"/>
        <w:rPr>
          <w:noProof/>
          <w:lang w:val="en-US" w:eastAsia="zh-CN"/>
        </w:rPr>
      </w:pPr>
      <w:r>
        <w:rPr>
          <w:noProof/>
          <w:lang w:val="en-US" w:eastAsia="zh-CN"/>
        </w:rPr>
        <w:t>I</w:t>
      </w:r>
      <w:r>
        <w:rPr>
          <w:rFonts w:hint="eastAsia"/>
          <w:noProof/>
          <w:lang w:val="en-US" w:eastAsia="zh-CN"/>
        </w:rPr>
        <w:t>n the last RA</w:t>
      </w:r>
      <w:r w:rsidR="00B01D81">
        <w:rPr>
          <w:rFonts w:hint="eastAsia"/>
          <w:noProof/>
          <w:lang w:val="en-US" w:eastAsia="zh-CN"/>
        </w:rPr>
        <w:t>N2 meeting, the procedure of LMF</w:t>
      </w:r>
      <w:r w:rsidR="00F0398D">
        <w:rPr>
          <w:rFonts w:hint="eastAsia"/>
          <w:noProof/>
          <w:lang w:val="en-US" w:eastAsia="zh-CN"/>
        </w:rPr>
        <w:t>-</w:t>
      </w:r>
      <w:r>
        <w:rPr>
          <w:rFonts w:hint="eastAsia"/>
          <w:noProof/>
          <w:lang w:val="en-US" w:eastAsia="zh-CN"/>
        </w:rPr>
        <w:t xml:space="preserve">based </w:t>
      </w:r>
      <w:r w:rsidR="00F0398D">
        <w:rPr>
          <w:rFonts w:hint="eastAsia"/>
          <w:noProof/>
          <w:lang w:val="en-US" w:eastAsia="zh-CN"/>
        </w:rPr>
        <w:t xml:space="preserve">positionning </w:t>
      </w:r>
      <w:r>
        <w:rPr>
          <w:rFonts w:hint="eastAsia"/>
          <w:noProof/>
          <w:lang w:val="en-US" w:eastAsia="zh-CN"/>
        </w:rPr>
        <w:t xml:space="preserve">integrity </w:t>
      </w:r>
      <w:r w:rsidR="00F0398D">
        <w:rPr>
          <w:rFonts w:hint="eastAsia"/>
          <w:noProof/>
          <w:lang w:val="en-US" w:eastAsia="zh-CN"/>
        </w:rPr>
        <w:t xml:space="preserve">mode </w:t>
      </w:r>
      <w:r>
        <w:rPr>
          <w:rFonts w:hint="eastAsia"/>
          <w:noProof/>
          <w:lang w:val="en-US" w:eastAsia="zh-CN"/>
        </w:rPr>
        <w:t>was discussed and the following agreement was listed in [2] as below:</w:t>
      </w:r>
    </w:p>
    <w:tbl>
      <w:tblPr>
        <w:tblStyle w:val="af1"/>
        <w:tblW w:w="0" w:type="auto"/>
        <w:tblLook w:val="04A0"/>
      </w:tblPr>
      <w:tblGrid>
        <w:gridCol w:w="9857"/>
      </w:tblGrid>
      <w:tr w:rsidR="0051025F" w:rsidTr="0051025F">
        <w:tc>
          <w:tcPr>
            <w:tcW w:w="9857" w:type="dxa"/>
          </w:tcPr>
          <w:p w:rsidR="0051025F" w:rsidRPr="00AE4BA1" w:rsidRDefault="0051025F" w:rsidP="0051025F">
            <w:pPr>
              <w:overflowPunct w:val="0"/>
              <w:autoSpaceDE w:val="0"/>
              <w:autoSpaceDN w:val="0"/>
              <w:adjustRightInd w:val="0"/>
              <w:spacing w:after="120"/>
              <w:textAlignment w:val="baseline"/>
            </w:pPr>
            <w:r w:rsidRPr="00AE4BA1">
              <w:lastRenderedPageBreak/>
              <w:t>RAN2 studied LMF-based positioning integrity mode [2], and have identified the following impacts to signaling:</w:t>
            </w:r>
          </w:p>
          <w:p w:rsidR="0051025F" w:rsidRPr="00AE4BA1" w:rsidRDefault="0051025F" w:rsidP="0051025F">
            <w:pPr>
              <w:pStyle w:val="B1"/>
            </w:pPr>
            <w:r>
              <w:rPr>
                <w:lang w:eastAsia="zh-CN"/>
              </w:rPr>
              <w:t>-</w:t>
            </w:r>
            <w:r>
              <w:rPr>
                <w:lang w:eastAsia="zh-CN"/>
              </w:rPr>
              <w:tab/>
            </w:r>
            <w:r w:rsidRPr="00AE4BA1">
              <w:rPr>
                <w:lang w:eastAsia="zh-CN"/>
              </w:rPr>
              <w:t>UE</w:t>
            </w:r>
            <w:r w:rsidRPr="00AE4BA1">
              <w:t xml:space="preserve"> sends capability info to LMF for LMF-based positioning integrity mode using LPP capability transfer procedure</w:t>
            </w:r>
          </w:p>
          <w:p w:rsidR="0051025F" w:rsidRPr="00AE4BA1" w:rsidRDefault="0051025F" w:rsidP="0051025F">
            <w:pPr>
              <w:pStyle w:val="B1"/>
            </w:pPr>
            <w:r>
              <w:t>-</w:t>
            </w:r>
            <w:r>
              <w:tab/>
            </w:r>
            <w:r w:rsidRPr="00AE4BA1">
              <w:t>LMF sends the request of results related to integrity for integrity error sources to UE for integrity of LMF-based mode</w:t>
            </w:r>
          </w:p>
          <w:p w:rsidR="0051025F" w:rsidRPr="00AE4BA1" w:rsidRDefault="0051025F" w:rsidP="0051025F">
            <w:pPr>
              <w:pStyle w:val="B1"/>
            </w:pPr>
            <w:r>
              <w:t>-</w:t>
            </w:r>
            <w:r>
              <w:tab/>
            </w:r>
            <w:r w:rsidRPr="00AE4BA1">
              <w:t xml:space="preserve">LMF sends the request of results related to integrity for integrity error sources to RAN for integrity of LMF-based mode  </w:t>
            </w:r>
          </w:p>
          <w:p w:rsidR="0051025F" w:rsidRPr="00AE4BA1" w:rsidRDefault="0051025F" w:rsidP="0051025F">
            <w:pPr>
              <w:pStyle w:val="B1"/>
            </w:pPr>
            <w:r>
              <w:t>-</w:t>
            </w:r>
            <w:r>
              <w:tab/>
            </w:r>
            <w:r w:rsidRPr="00AE4BA1">
              <w:t xml:space="preserve">RAN sends results related to integrity to LMF using NRPPa message. </w:t>
            </w:r>
          </w:p>
          <w:p w:rsidR="0051025F" w:rsidRPr="00284AFE" w:rsidRDefault="0051025F" w:rsidP="0051025F">
            <w:pPr>
              <w:pStyle w:val="NO"/>
            </w:pPr>
            <w:r w:rsidRPr="00284AFE">
              <w:t>NOTE</w:t>
            </w:r>
            <w:r>
              <w:t xml:space="preserve"> 1</w:t>
            </w:r>
            <w:r w:rsidRPr="00284AFE">
              <w:t>: The signaling to transmit integrity KPI and integrity results can be discussed during normative work.</w:t>
            </w:r>
          </w:p>
          <w:p w:rsidR="0051025F" w:rsidRPr="0051025F" w:rsidRDefault="0051025F" w:rsidP="0051025F">
            <w:pPr>
              <w:pStyle w:val="NO"/>
              <w:rPr>
                <w:rFonts w:eastAsiaTheme="minorEastAsia"/>
                <w:lang w:eastAsia="zh-CN"/>
              </w:rPr>
            </w:pPr>
            <w:r w:rsidRPr="00284AFE">
              <w:t>NOTE</w:t>
            </w:r>
            <w:r>
              <w:t xml:space="preserve"> 2</w:t>
            </w:r>
            <w:r w:rsidRPr="00284AFE">
              <w:t>: Whether UE sends results related to integrity to LMF using LPP message or not can be discussed during normative work.</w:t>
            </w:r>
          </w:p>
        </w:tc>
      </w:tr>
    </w:tbl>
    <w:p w:rsidR="00CA4048" w:rsidRPr="00CA4048" w:rsidRDefault="00CA4048" w:rsidP="003D5CFB">
      <w:pPr>
        <w:spacing w:afterLines="30"/>
        <w:rPr>
          <w:noProof/>
          <w:lang w:val="en-US" w:eastAsia="zh-CN"/>
        </w:rPr>
      </w:pPr>
    </w:p>
    <w:p w:rsidR="00874E2A" w:rsidRDefault="00CE2406" w:rsidP="003D5CFB">
      <w:pPr>
        <w:spacing w:afterLines="30"/>
        <w:rPr>
          <w:noProof/>
          <w:lang w:eastAsia="zh-CN"/>
        </w:rPr>
      </w:pPr>
      <w:r>
        <w:rPr>
          <w:noProof/>
          <w:lang w:eastAsia="zh-CN"/>
        </w:rPr>
        <w:t>B</w:t>
      </w:r>
      <w:r>
        <w:rPr>
          <w:rFonts w:hint="eastAsia"/>
          <w:noProof/>
          <w:lang w:eastAsia="zh-CN"/>
        </w:rPr>
        <w:t xml:space="preserve">ased on the investigation from RAN1, </w:t>
      </w:r>
      <w:r w:rsidR="00370F3F">
        <w:rPr>
          <w:rFonts w:hint="eastAsia"/>
          <w:noProof/>
          <w:lang w:eastAsia="zh-CN"/>
        </w:rPr>
        <w:t xml:space="preserve">the error sources for LMF-based </w:t>
      </w:r>
      <w:r w:rsidR="000519DA">
        <w:rPr>
          <w:rFonts w:hint="eastAsia"/>
          <w:noProof/>
          <w:lang w:eastAsia="zh-CN"/>
        </w:rPr>
        <w:t xml:space="preserve">positioning </w:t>
      </w:r>
      <w:r w:rsidR="00370F3F">
        <w:rPr>
          <w:rFonts w:hint="eastAsia"/>
          <w:noProof/>
          <w:lang w:eastAsia="zh-CN"/>
        </w:rPr>
        <w:t>integrity mode were listed in below table:</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96"/>
        <w:gridCol w:w="1503"/>
        <w:gridCol w:w="1503"/>
        <w:gridCol w:w="1361"/>
        <w:gridCol w:w="2620"/>
        <w:gridCol w:w="1448"/>
      </w:tblGrid>
      <w:tr w:rsidR="00DA0C3D" w:rsidRPr="00AE4BA1" w:rsidTr="0043306B">
        <w:trPr>
          <w:trHeight w:val="88"/>
          <w:tblHeader/>
        </w:trPr>
        <w:tc>
          <w:tcPr>
            <w:tcW w:w="1196"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DA0C3D" w:rsidRPr="00AE4BA1" w:rsidRDefault="00DA0C3D" w:rsidP="0043306B">
            <w:pPr>
              <w:pStyle w:val="TAH"/>
              <w:rPr>
                <w:rFonts w:eastAsia="Times New Roman"/>
              </w:rPr>
            </w:pPr>
            <w:r w:rsidRPr="00AE4BA1">
              <w:rPr>
                <w:rFonts w:eastAsia="Times New Roman"/>
              </w:rPr>
              <w:t>Positioning Integrity Mode</w:t>
            </w:r>
          </w:p>
        </w:tc>
        <w:tc>
          <w:tcPr>
            <w:tcW w:w="1503"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DA0C3D" w:rsidRPr="00AE4BA1" w:rsidRDefault="00DA0C3D" w:rsidP="0043306B">
            <w:pPr>
              <w:pStyle w:val="TAH"/>
              <w:rPr>
                <w:rFonts w:eastAsia="Times New Roman"/>
              </w:rPr>
            </w:pPr>
            <w:r w:rsidRPr="00AE4BA1">
              <w:rPr>
                <w:rFonts w:eastAsia="Times New Roman"/>
              </w:rPr>
              <w:t>DL TDOA</w:t>
            </w:r>
          </w:p>
        </w:tc>
        <w:tc>
          <w:tcPr>
            <w:tcW w:w="1503" w:type="dxa"/>
            <w:tcBorders>
              <w:top w:val="single" w:sz="4" w:space="0" w:color="auto"/>
              <w:left w:val="single" w:sz="4" w:space="0" w:color="auto"/>
              <w:bottom w:val="single" w:sz="4" w:space="0" w:color="auto"/>
              <w:right w:val="single" w:sz="4" w:space="0" w:color="auto"/>
            </w:tcBorders>
            <w:shd w:val="clear" w:color="auto" w:fill="F2F2F2"/>
            <w:vAlign w:val="center"/>
          </w:tcPr>
          <w:p w:rsidR="00DA0C3D" w:rsidRPr="00AE4BA1" w:rsidRDefault="00DA0C3D" w:rsidP="0043306B">
            <w:pPr>
              <w:pStyle w:val="TAH"/>
              <w:rPr>
                <w:rFonts w:eastAsia="Times New Roman"/>
              </w:rPr>
            </w:pPr>
            <w:r w:rsidRPr="00AE4BA1">
              <w:rPr>
                <w:rFonts w:eastAsia="Times New Roman"/>
              </w:rPr>
              <w:t>UL TDOA</w:t>
            </w:r>
          </w:p>
        </w:tc>
        <w:tc>
          <w:tcPr>
            <w:tcW w:w="1361" w:type="dxa"/>
            <w:tcBorders>
              <w:top w:val="single" w:sz="4" w:space="0" w:color="auto"/>
              <w:left w:val="single" w:sz="4" w:space="0" w:color="auto"/>
              <w:bottom w:val="single" w:sz="4" w:space="0" w:color="auto"/>
              <w:right w:val="single" w:sz="4" w:space="0" w:color="auto"/>
            </w:tcBorders>
            <w:shd w:val="clear" w:color="auto" w:fill="F2F2F2"/>
            <w:vAlign w:val="center"/>
          </w:tcPr>
          <w:p w:rsidR="00DA0C3D" w:rsidRPr="00AE4BA1" w:rsidRDefault="00DA0C3D" w:rsidP="0043306B">
            <w:pPr>
              <w:pStyle w:val="TAH"/>
              <w:rPr>
                <w:rFonts w:eastAsia="Times New Roman"/>
              </w:rPr>
            </w:pPr>
            <w:r w:rsidRPr="00AE4BA1">
              <w:rPr>
                <w:rFonts w:eastAsia="Times New Roman"/>
              </w:rPr>
              <w:t>Multi-RTT</w:t>
            </w:r>
          </w:p>
        </w:tc>
        <w:tc>
          <w:tcPr>
            <w:tcW w:w="2620" w:type="dxa"/>
            <w:tcBorders>
              <w:top w:val="single" w:sz="4" w:space="0" w:color="auto"/>
              <w:left w:val="single" w:sz="4" w:space="0" w:color="auto"/>
              <w:bottom w:val="single" w:sz="4" w:space="0" w:color="auto"/>
              <w:right w:val="single" w:sz="4" w:space="0" w:color="auto"/>
            </w:tcBorders>
            <w:shd w:val="clear" w:color="auto" w:fill="F2F2F2"/>
            <w:vAlign w:val="center"/>
          </w:tcPr>
          <w:p w:rsidR="00DA0C3D" w:rsidRPr="00AE4BA1" w:rsidRDefault="00DA0C3D" w:rsidP="0043306B">
            <w:pPr>
              <w:pStyle w:val="TAH"/>
              <w:rPr>
                <w:rFonts w:eastAsia="Times New Roman"/>
              </w:rPr>
            </w:pPr>
            <w:r w:rsidRPr="00AE4BA1">
              <w:rPr>
                <w:rFonts w:eastAsia="Times New Roman"/>
              </w:rPr>
              <w:t>UL AoA</w:t>
            </w:r>
          </w:p>
        </w:tc>
        <w:tc>
          <w:tcPr>
            <w:tcW w:w="1448" w:type="dxa"/>
            <w:tcBorders>
              <w:top w:val="single" w:sz="4" w:space="0" w:color="auto"/>
              <w:left w:val="single" w:sz="4" w:space="0" w:color="auto"/>
              <w:bottom w:val="single" w:sz="4" w:space="0" w:color="auto"/>
              <w:right w:val="single" w:sz="4" w:space="0" w:color="auto"/>
            </w:tcBorders>
            <w:shd w:val="clear" w:color="auto" w:fill="F2F2F2"/>
            <w:vAlign w:val="center"/>
          </w:tcPr>
          <w:p w:rsidR="00DA0C3D" w:rsidRPr="00AE4BA1" w:rsidRDefault="00DA0C3D" w:rsidP="0043306B">
            <w:pPr>
              <w:pStyle w:val="TAH"/>
              <w:rPr>
                <w:rFonts w:eastAsia="Times New Roman"/>
              </w:rPr>
            </w:pPr>
            <w:r w:rsidRPr="00AE4BA1">
              <w:rPr>
                <w:rFonts w:eastAsia="Times New Roman"/>
              </w:rPr>
              <w:t>DL AoD</w:t>
            </w:r>
          </w:p>
        </w:tc>
      </w:tr>
      <w:tr w:rsidR="00DA0C3D" w:rsidRPr="00284AFE" w:rsidTr="0043306B">
        <w:trPr>
          <w:trHeight w:val="187"/>
        </w:trPr>
        <w:tc>
          <w:tcPr>
            <w:tcW w:w="1196" w:type="dxa"/>
            <w:tcBorders>
              <w:top w:val="single" w:sz="4" w:space="0" w:color="auto"/>
              <w:left w:val="single" w:sz="4" w:space="0" w:color="auto"/>
              <w:bottom w:val="single" w:sz="4" w:space="0" w:color="auto"/>
              <w:right w:val="single" w:sz="4" w:space="0" w:color="auto"/>
            </w:tcBorders>
            <w:vAlign w:val="center"/>
          </w:tcPr>
          <w:p w:rsidR="00DA0C3D" w:rsidRPr="00AE4BA1" w:rsidRDefault="00DA0C3D" w:rsidP="0043306B">
            <w:pPr>
              <w:pStyle w:val="TAL"/>
              <w:jc w:val="center"/>
              <w:rPr>
                <w:rFonts w:cs="Arial"/>
                <w:szCs w:val="18"/>
              </w:rPr>
            </w:pPr>
            <w:r w:rsidRPr="00AE4BA1">
              <w:rPr>
                <w:rFonts w:cs="Arial"/>
                <w:szCs w:val="18"/>
              </w:rPr>
              <w:t xml:space="preserve">LMF-based (as defined in Table 9.4.1.1.1 in </w:t>
            </w:r>
            <w:r w:rsidRPr="00AE4BA1">
              <w:t>TR 38.857</w:t>
            </w:r>
            <w:r>
              <w:t xml:space="preserve"> </w:t>
            </w:r>
            <w:r w:rsidRPr="00AE4BA1">
              <w:rPr>
                <w:rFonts w:cs="Arial"/>
                <w:szCs w:val="18"/>
              </w:rPr>
              <w:t>[2])</w:t>
            </w:r>
          </w:p>
        </w:tc>
        <w:tc>
          <w:tcPr>
            <w:tcW w:w="1503" w:type="dxa"/>
            <w:tcBorders>
              <w:top w:val="single" w:sz="4" w:space="0" w:color="auto"/>
              <w:left w:val="single" w:sz="4" w:space="0" w:color="auto"/>
              <w:bottom w:val="single" w:sz="4" w:space="0" w:color="auto"/>
              <w:right w:val="single" w:sz="4" w:space="0" w:color="auto"/>
            </w:tcBorders>
            <w:vAlign w:val="center"/>
          </w:tcPr>
          <w:p w:rsidR="00DA0C3D" w:rsidRPr="00284AFE" w:rsidRDefault="00DA0C3D" w:rsidP="0043306B">
            <w:pPr>
              <w:pStyle w:val="B1"/>
              <w:ind w:left="284"/>
              <w:rPr>
                <w:rFonts w:eastAsia="Times New Roman" w:cs="Arial"/>
                <w:szCs w:val="18"/>
              </w:rPr>
            </w:pPr>
            <w:r w:rsidRPr="00736237">
              <w:rPr>
                <w:rFonts w:ascii="Arial" w:hAnsi="Arial" w:cs="Arial"/>
                <w:sz w:val="18"/>
                <w:szCs w:val="18"/>
              </w:rPr>
              <w:t>-</w:t>
            </w:r>
            <w:r w:rsidRPr="00736237">
              <w:rPr>
                <w:rFonts w:ascii="Arial" w:hAnsi="Arial" w:cs="Arial"/>
                <w:sz w:val="18"/>
                <w:szCs w:val="18"/>
              </w:rPr>
              <w:tab/>
            </w:r>
            <w:r w:rsidRPr="00284AFE">
              <w:rPr>
                <w:rFonts w:ascii="Arial" w:eastAsia="Times New Roman" w:hAnsi="Arial" w:cs="Arial"/>
                <w:sz w:val="18"/>
                <w:szCs w:val="18"/>
              </w:rPr>
              <w:t xml:space="preserve">RSTD measurement </w:t>
            </w:r>
          </w:p>
          <w:p w:rsidR="00DA0C3D" w:rsidRPr="00284AFE" w:rsidRDefault="00DA0C3D" w:rsidP="0043306B">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 xml:space="preserve">TRP location </w:t>
            </w:r>
          </w:p>
          <w:p w:rsidR="00DA0C3D" w:rsidRPr="00736237" w:rsidRDefault="00DA0C3D" w:rsidP="0043306B">
            <w:pPr>
              <w:pStyle w:val="B1"/>
              <w:ind w:left="284"/>
              <w:rPr>
                <w:rFonts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Inter-TRP synchronization (can be caused in part by errors in SFN initialization time.)</w:t>
            </w:r>
          </w:p>
        </w:tc>
        <w:tc>
          <w:tcPr>
            <w:tcW w:w="1503" w:type="dxa"/>
            <w:tcBorders>
              <w:top w:val="single" w:sz="4" w:space="0" w:color="auto"/>
              <w:left w:val="single" w:sz="4" w:space="0" w:color="auto"/>
              <w:bottom w:val="single" w:sz="4" w:space="0" w:color="auto"/>
              <w:right w:val="single" w:sz="4" w:space="0" w:color="auto"/>
            </w:tcBorders>
            <w:vAlign w:val="center"/>
          </w:tcPr>
          <w:p w:rsidR="00DA0C3D" w:rsidRPr="00284AFE" w:rsidRDefault="00DA0C3D" w:rsidP="0043306B">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RTOA measurement</w:t>
            </w:r>
          </w:p>
          <w:p w:rsidR="00DA0C3D" w:rsidRPr="00284AFE" w:rsidRDefault="00DA0C3D" w:rsidP="0043306B">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 xml:space="preserve">TRP location </w:t>
            </w:r>
          </w:p>
          <w:p w:rsidR="00DA0C3D" w:rsidRPr="00284AFE" w:rsidRDefault="00DA0C3D" w:rsidP="0043306B">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Inter-TRP synchronization (can be caused in part by errors in SFN initialization time.)</w:t>
            </w:r>
          </w:p>
        </w:tc>
        <w:tc>
          <w:tcPr>
            <w:tcW w:w="1361" w:type="dxa"/>
            <w:tcBorders>
              <w:top w:val="single" w:sz="4" w:space="0" w:color="auto"/>
              <w:left w:val="single" w:sz="4" w:space="0" w:color="auto"/>
              <w:bottom w:val="single" w:sz="4" w:space="0" w:color="auto"/>
              <w:right w:val="single" w:sz="4" w:space="0" w:color="auto"/>
            </w:tcBorders>
          </w:tcPr>
          <w:p w:rsidR="00DA0C3D" w:rsidRPr="00284AFE" w:rsidRDefault="00DA0C3D" w:rsidP="0043306B">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UE Rx-Tx time difference measurement</w:t>
            </w:r>
          </w:p>
          <w:p w:rsidR="00DA0C3D" w:rsidRPr="00284AFE" w:rsidRDefault="00DA0C3D" w:rsidP="0043306B">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gNB Rx-Tx time difference measurement</w:t>
            </w:r>
          </w:p>
          <w:p w:rsidR="00DA0C3D" w:rsidRPr="00284AFE" w:rsidRDefault="00DA0C3D" w:rsidP="0043306B">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TRP location</w:t>
            </w:r>
          </w:p>
        </w:tc>
        <w:tc>
          <w:tcPr>
            <w:tcW w:w="2620" w:type="dxa"/>
            <w:tcBorders>
              <w:top w:val="single" w:sz="4" w:space="0" w:color="auto"/>
              <w:left w:val="single" w:sz="4" w:space="0" w:color="auto"/>
              <w:bottom w:val="single" w:sz="4" w:space="0" w:color="auto"/>
              <w:right w:val="single" w:sz="4" w:space="0" w:color="auto"/>
            </w:tcBorders>
            <w:vAlign w:val="center"/>
          </w:tcPr>
          <w:p w:rsidR="00DA0C3D" w:rsidRPr="00284AFE" w:rsidRDefault="00DA0C3D" w:rsidP="0043306B">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Angle of arrival measurement</w:t>
            </w:r>
          </w:p>
          <w:p w:rsidR="00DA0C3D" w:rsidRPr="00284AFE" w:rsidRDefault="00DA0C3D" w:rsidP="0043306B">
            <w:pPr>
              <w:pStyle w:val="B1"/>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 xml:space="preserve">TRP location </w:t>
            </w:r>
          </w:p>
          <w:p w:rsidR="00DA0C3D" w:rsidRPr="00284AFE" w:rsidRDefault="00DA0C3D" w:rsidP="0043306B">
            <w:pPr>
              <w:pStyle w:val="B1"/>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 xml:space="preserve">ARP location (e.g., </w:t>
            </w:r>
            <w:r w:rsidRPr="00284AFE">
              <w:rPr>
                <w:rFonts w:ascii="Arial" w:eastAsia="Times New Roman" w:hAnsi="Arial" w:cs="Arial"/>
                <w:b/>
                <w:bCs/>
                <w:i/>
                <w:iCs/>
                <w:sz w:val="18"/>
                <w:szCs w:val="18"/>
              </w:rPr>
              <w:t>ARPLocationInformation</w:t>
            </w:r>
            <w:r w:rsidRPr="00284AFE">
              <w:rPr>
                <w:rFonts w:ascii="Arial" w:eastAsia="Times New Roman" w:hAnsi="Arial" w:cs="Arial"/>
                <w:sz w:val="18"/>
                <w:szCs w:val="18"/>
              </w:rPr>
              <w:t xml:space="preserve"> in TS 38.455 [17])</w:t>
            </w:r>
          </w:p>
        </w:tc>
        <w:tc>
          <w:tcPr>
            <w:tcW w:w="1448" w:type="dxa"/>
            <w:tcBorders>
              <w:top w:val="single" w:sz="4" w:space="0" w:color="auto"/>
              <w:left w:val="single" w:sz="4" w:space="0" w:color="auto"/>
              <w:bottom w:val="single" w:sz="4" w:space="0" w:color="auto"/>
              <w:right w:val="single" w:sz="4" w:space="0" w:color="auto"/>
            </w:tcBorders>
            <w:vAlign w:val="center"/>
          </w:tcPr>
          <w:p w:rsidR="00DA0C3D" w:rsidRPr="00284AFE" w:rsidRDefault="00DA0C3D" w:rsidP="0043306B">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 xml:space="preserve">TRP location </w:t>
            </w:r>
          </w:p>
          <w:p w:rsidR="00DA0C3D" w:rsidRPr="00284AFE" w:rsidRDefault="00DA0C3D" w:rsidP="0043306B">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DL-PRS RSRPP of the first path or RSRP</w:t>
            </w:r>
          </w:p>
        </w:tc>
      </w:tr>
    </w:tbl>
    <w:p w:rsidR="00DA0C3D" w:rsidRDefault="00DA0C3D" w:rsidP="003D5CFB">
      <w:pPr>
        <w:spacing w:afterLines="30"/>
        <w:rPr>
          <w:noProof/>
          <w:lang w:eastAsia="zh-CN"/>
        </w:rPr>
      </w:pPr>
    </w:p>
    <w:p w:rsidR="00D66FB0" w:rsidRDefault="00370F3F" w:rsidP="003D5CFB">
      <w:pPr>
        <w:spacing w:afterLines="30"/>
        <w:rPr>
          <w:rFonts w:hint="eastAsia"/>
          <w:noProof/>
          <w:lang w:eastAsia="zh-CN"/>
        </w:rPr>
      </w:pPr>
      <w:r>
        <w:rPr>
          <w:rFonts w:hint="eastAsia"/>
          <w:noProof/>
          <w:lang w:eastAsia="zh-CN"/>
        </w:rPr>
        <w:t xml:space="preserve">From the table above, both </w:t>
      </w:r>
      <w:r w:rsidR="00143CEA">
        <w:rPr>
          <w:rFonts w:hint="eastAsia"/>
          <w:noProof/>
          <w:lang w:eastAsia="zh-CN"/>
        </w:rPr>
        <w:t xml:space="preserve">the </w:t>
      </w:r>
      <w:r>
        <w:rPr>
          <w:rFonts w:hint="eastAsia"/>
          <w:noProof/>
          <w:lang w:eastAsia="zh-CN"/>
        </w:rPr>
        <w:t xml:space="preserve">errors in assistant data and </w:t>
      </w:r>
      <w:r w:rsidR="009D54FE">
        <w:rPr>
          <w:rFonts w:hint="eastAsia"/>
          <w:noProof/>
          <w:lang w:eastAsia="zh-CN"/>
        </w:rPr>
        <w:t>measure</w:t>
      </w:r>
      <w:r>
        <w:rPr>
          <w:rFonts w:hint="eastAsia"/>
          <w:noProof/>
          <w:lang w:eastAsia="zh-CN"/>
        </w:rPr>
        <w:t>ment should be sent</w:t>
      </w:r>
      <w:r w:rsidR="005B2637">
        <w:rPr>
          <w:rFonts w:hint="eastAsia"/>
          <w:noProof/>
          <w:lang w:eastAsia="zh-CN"/>
        </w:rPr>
        <w:t xml:space="preserve"> </w:t>
      </w:r>
      <w:r w:rsidR="000A05B9">
        <w:rPr>
          <w:rFonts w:hint="eastAsia"/>
          <w:noProof/>
          <w:lang w:eastAsia="zh-CN"/>
        </w:rPr>
        <w:t xml:space="preserve">to the </w:t>
      </w:r>
      <w:r w:rsidR="00CE2406">
        <w:rPr>
          <w:rFonts w:hint="eastAsia"/>
          <w:noProof/>
          <w:lang w:eastAsia="zh-CN"/>
        </w:rPr>
        <w:t xml:space="preserve">LMF </w:t>
      </w:r>
      <w:r w:rsidR="000A05B9">
        <w:rPr>
          <w:rFonts w:hint="eastAsia"/>
          <w:noProof/>
          <w:lang w:eastAsia="zh-CN"/>
        </w:rPr>
        <w:t>for</w:t>
      </w:r>
      <w:r w:rsidR="005572AF">
        <w:rPr>
          <w:rFonts w:hint="eastAsia"/>
          <w:noProof/>
          <w:lang w:eastAsia="zh-CN"/>
        </w:rPr>
        <w:t xml:space="preserve"> </w:t>
      </w:r>
      <w:r w:rsidR="000A05B9">
        <w:rPr>
          <w:rFonts w:hint="eastAsia"/>
          <w:noProof/>
          <w:lang w:eastAsia="zh-CN"/>
        </w:rPr>
        <w:t xml:space="preserve">the </w:t>
      </w:r>
      <w:r w:rsidR="005572AF">
        <w:rPr>
          <w:rFonts w:hint="eastAsia"/>
          <w:noProof/>
          <w:lang w:eastAsia="zh-CN"/>
        </w:rPr>
        <w:t>PL</w:t>
      </w:r>
      <w:r w:rsidR="0047582F">
        <w:rPr>
          <w:rFonts w:hint="eastAsia"/>
          <w:noProof/>
          <w:lang w:eastAsia="zh-CN"/>
        </w:rPr>
        <w:t xml:space="preserve"> </w:t>
      </w:r>
      <w:r w:rsidR="000A05B9">
        <w:rPr>
          <w:rFonts w:hint="eastAsia"/>
          <w:noProof/>
          <w:lang w:eastAsia="zh-CN"/>
        </w:rPr>
        <w:t xml:space="preserve">calculation </w:t>
      </w:r>
      <w:r w:rsidR="0047582F">
        <w:rPr>
          <w:rFonts w:hint="eastAsia"/>
          <w:noProof/>
          <w:lang w:eastAsia="zh-CN"/>
        </w:rPr>
        <w:t xml:space="preserve">in </w:t>
      </w:r>
      <w:r w:rsidR="00CE2406">
        <w:rPr>
          <w:rFonts w:hint="eastAsia"/>
          <w:noProof/>
          <w:lang w:eastAsia="zh-CN"/>
        </w:rPr>
        <w:t xml:space="preserve">LMF-based </w:t>
      </w:r>
      <w:r w:rsidR="00143CEA">
        <w:rPr>
          <w:rFonts w:hint="eastAsia"/>
          <w:noProof/>
          <w:lang w:eastAsia="zh-CN"/>
        </w:rPr>
        <w:t>positioning integrity mode</w:t>
      </w:r>
      <w:r w:rsidR="005572AF">
        <w:rPr>
          <w:rFonts w:hint="eastAsia"/>
          <w:noProof/>
          <w:lang w:eastAsia="zh-CN"/>
        </w:rPr>
        <w:t>.</w:t>
      </w:r>
      <w:r w:rsidR="00E32604">
        <w:rPr>
          <w:rFonts w:hint="eastAsia"/>
          <w:noProof/>
          <w:lang w:eastAsia="zh-CN"/>
        </w:rPr>
        <w:t xml:space="preserve"> </w:t>
      </w:r>
      <w:r w:rsidR="003203CC">
        <w:rPr>
          <w:rFonts w:hint="eastAsia"/>
          <w:noProof/>
          <w:lang w:eastAsia="zh-CN"/>
        </w:rPr>
        <w:t xml:space="preserve"> </w:t>
      </w:r>
      <w:r w:rsidR="00AC3078">
        <w:rPr>
          <w:rFonts w:hint="eastAsia"/>
          <w:noProof/>
          <w:lang w:eastAsia="zh-CN"/>
        </w:rPr>
        <w:t>Since t</w:t>
      </w:r>
      <w:r w:rsidR="00D66FB0">
        <w:rPr>
          <w:rFonts w:hint="eastAsia"/>
          <w:noProof/>
          <w:lang w:eastAsia="zh-CN"/>
        </w:rPr>
        <w:t xml:space="preserve">he </w:t>
      </w:r>
      <w:r w:rsidR="009A3712">
        <w:rPr>
          <w:rFonts w:hint="eastAsia"/>
          <w:noProof/>
          <w:lang w:eastAsia="zh-CN"/>
        </w:rPr>
        <w:t xml:space="preserve">UE measurment </w:t>
      </w:r>
      <w:r w:rsidR="004C5B30">
        <w:rPr>
          <w:rFonts w:hint="eastAsia"/>
          <w:noProof/>
          <w:lang w:eastAsia="zh-CN"/>
        </w:rPr>
        <w:t xml:space="preserve">error </w:t>
      </w:r>
      <w:r w:rsidR="00123715">
        <w:rPr>
          <w:rFonts w:hint="eastAsia"/>
          <w:noProof/>
          <w:lang w:eastAsia="zh-CN"/>
        </w:rPr>
        <w:t xml:space="preserve">is only used in the PL calculation, which is preformed in LMF in LMF-based </w:t>
      </w:r>
      <w:r w:rsidR="00143CEA">
        <w:rPr>
          <w:rFonts w:hint="eastAsia"/>
          <w:noProof/>
          <w:lang w:eastAsia="zh-CN"/>
        </w:rPr>
        <w:t>positioning integrity mode</w:t>
      </w:r>
      <w:r w:rsidR="004C5B30">
        <w:rPr>
          <w:rFonts w:hint="eastAsia"/>
          <w:noProof/>
          <w:lang w:eastAsia="zh-CN"/>
        </w:rPr>
        <w:t xml:space="preserve">, UE could directly </w:t>
      </w:r>
      <w:r w:rsidR="008C64E2">
        <w:rPr>
          <w:rFonts w:hint="eastAsia"/>
          <w:noProof/>
          <w:lang w:eastAsia="zh-CN"/>
        </w:rPr>
        <w:t xml:space="preserve">sent its </w:t>
      </w:r>
      <w:r w:rsidR="004C5B30">
        <w:rPr>
          <w:rFonts w:hint="eastAsia"/>
          <w:noProof/>
          <w:lang w:eastAsia="zh-CN"/>
        </w:rPr>
        <w:t>measurement error</w:t>
      </w:r>
      <w:r w:rsidR="00AC3078">
        <w:rPr>
          <w:rFonts w:hint="eastAsia"/>
          <w:noProof/>
          <w:lang w:eastAsia="zh-CN"/>
        </w:rPr>
        <w:t xml:space="preserve"> to LMF without the </w:t>
      </w:r>
      <w:r w:rsidR="002651EF">
        <w:rPr>
          <w:rFonts w:hint="eastAsia"/>
          <w:noProof/>
          <w:lang w:eastAsia="zh-CN"/>
        </w:rPr>
        <w:t>NG-</w:t>
      </w:r>
      <w:r w:rsidR="00AC3078">
        <w:rPr>
          <w:rFonts w:hint="eastAsia"/>
          <w:noProof/>
          <w:lang w:eastAsia="zh-CN"/>
        </w:rPr>
        <w:t>RAN node</w:t>
      </w:r>
      <w:r w:rsidR="002651EF">
        <w:rPr>
          <w:rFonts w:hint="eastAsia"/>
          <w:noProof/>
          <w:lang w:eastAsia="zh-CN"/>
        </w:rPr>
        <w:t>s</w:t>
      </w:r>
      <w:r w:rsidR="00AC3078">
        <w:rPr>
          <w:rFonts w:hint="eastAsia"/>
          <w:noProof/>
          <w:lang w:eastAsia="zh-CN"/>
        </w:rPr>
        <w:t xml:space="preserve"> notice.</w:t>
      </w:r>
      <w:r w:rsidR="00143CEA">
        <w:rPr>
          <w:rFonts w:hint="eastAsia"/>
          <w:noProof/>
          <w:lang w:eastAsia="zh-CN"/>
        </w:rPr>
        <w:t xml:space="preserve"> </w:t>
      </w:r>
      <w:r w:rsidR="001D215E">
        <w:rPr>
          <w:noProof/>
          <w:lang w:eastAsia="zh-CN"/>
        </w:rPr>
        <w:t>T</w:t>
      </w:r>
      <w:r w:rsidR="001D215E">
        <w:rPr>
          <w:rFonts w:hint="eastAsia"/>
          <w:noProof/>
          <w:lang w:eastAsia="zh-CN"/>
        </w:rPr>
        <w:t>here</w:t>
      </w:r>
      <w:r w:rsidR="00A5613C">
        <w:rPr>
          <w:rFonts w:hint="eastAsia"/>
          <w:noProof/>
          <w:lang w:eastAsia="zh-CN"/>
        </w:rPr>
        <w:t>fore, the UE c</w:t>
      </w:r>
      <w:r w:rsidR="009A3712">
        <w:rPr>
          <w:rFonts w:hint="eastAsia"/>
          <w:noProof/>
          <w:lang w:eastAsia="zh-CN"/>
        </w:rPr>
        <w:t>ould sent the</w:t>
      </w:r>
      <w:r w:rsidR="00A5613C">
        <w:rPr>
          <w:rFonts w:hint="eastAsia"/>
          <w:noProof/>
          <w:lang w:eastAsia="zh-CN"/>
        </w:rPr>
        <w:t xml:space="preserve"> </w:t>
      </w:r>
      <w:r w:rsidR="001C5BBF">
        <w:rPr>
          <w:rFonts w:hint="eastAsia"/>
          <w:noProof/>
          <w:lang w:eastAsia="zh-CN"/>
        </w:rPr>
        <w:t>measurement</w:t>
      </w:r>
      <w:r w:rsidR="009A3712">
        <w:rPr>
          <w:rFonts w:hint="eastAsia"/>
          <w:noProof/>
          <w:lang w:eastAsia="zh-CN"/>
        </w:rPr>
        <w:t xml:space="preserve"> </w:t>
      </w:r>
      <w:r w:rsidR="00A5613C">
        <w:rPr>
          <w:rFonts w:hint="eastAsia"/>
          <w:noProof/>
          <w:lang w:eastAsia="zh-CN"/>
        </w:rPr>
        <w:t>er</w:t>
      </w:r>
      <w:r w:rsidR="009A3712">
        <w:rPr>
          <w:rFonts w:hint="eastAsia"/>
          <w:noProof/>
          <w:lang w:eastAsia="zh-CN"/>
        </w:rPr>
        <w:t>ror</w:t>
      </w:r>
      <w:r w:rsidR="000F36B7">
        <w:rPr>
          <w:rFonts w:hint="eastAsia"/>
          <w:noProof/>
          <w:lang w:eastAsia="zh-CN"/>
        </w:rPr>
        <w:t xml:space="preserve"> </w:t>
      </w:r>
      <w:r w:rsidR="00B231F6">
        <w:rPr>
          <w:rFonts w:hint="eastAsia"/>
          <w:noProof/>
          <w:lang w:eastAsia="zh-CN"/>
        </w:rPr>
        <w:t>generated from UE</w:t>
      </w:r>
      <w:r w:rsidR="000F36B7">
        <w:rPr>
          <w:rFonts w:hint="eastAsia"/>
          <w:noProof/>
          <w:lang w:eastAsia="zh-CN"/>
        </w:rPr>
        <w:t xml:space="preserve">, e.g. </w:t>
      </w:r>
      <w:r w:rsidR="000F36B7" w:rsidRPr="007C6272">
        <w:rPr>
          <w:rFonts w:eastAsia="Times New Roman"/>
          <w:color w:val="000000"/>
          <w:lang w:val="en-CA" w:eastAsia="zh-CN"/>
        </w:rPr>
        <w:t>RSTD measurement</w:t>
      </w:r>
      <w:r w:rsidR="000F36B7">
        <w:rPr>
          <w:rFonts w:eastAsiaTheme="minorEastAsia" w:hint="eastAsia"/>
          <w:color w:val="000000"/>
          <w:lang w:val="en-CA" w:eastAsia="zh-CN"/>
        </w:rPr>
        <w:t>,</w:t>
      </w:r>
      <w:r w:rsidR="000F36B7" w:rsidRPr="007C6272">
        <w:rPr>
          <w:rFonts w:eastAsia="Times New Roman"/>
          <w:color w:val="000000"/>
          <w:lang w:val="en-CA" w:eastAsia="zh-CN"/>
        </w:rPr>
        <w:t xml:space="preserve"> UE Rx-Tx time difference measurement</w:t>
      </w:r>
      <w:r w:rsidR="000F36B7">
        <w:rPr>
          <w:rFonts w:eastAsiaTheme="minorEastAsia" w:hint="eastAsia"/>
          <w:color w:val="000000"/>
          <w:lang w:val="en-CA" w:eastAsia="zh-CN"/>
        </w:rPr>
        <w:t xml:space="preserve">, </w:t>
      </w:r>
      <w:r w:rsidR="00A5613C">
        <w:rPr>
          <w:rFonts w:hint="eastAsia"/>
          <w:noProof/>
          <w:lang w:eastAsia="zh-CN"/>
        </w:rPr>
        <w:t xml:space="preserve">to LMF via LPP </w:t>
      </w:r>
      <w:r w:rsidR="00DC3A91" w:rsidRPr="00DC3A91">
        <w:rPr>
          <w:i/>
        </w:rPr>
        <w:t>ProvideLocationInformation</w:t>
      </w:r>
      <w:r w:rsidR="00DC3A91" w:rsidRPr="00DC3A91">
        <w:rPr>
          <w:rFonts w:hint="eastAsia"/>
          <w:i/>
        </w:rPr>
        <w:t xml:space="preserve"> </w:t>
      </w:r>
      <w:r w:rsidR="00A5613C">
        <w:rPr>
          <w:rFonts w:hint="eastAsia"/>
          <w:noProof/>
          <w:lang w:eastAsia="zh-CN"/>
        </w:rPr>
        <w:t>message</w:t>
      </w:r>
      <w:r w:rsidR="000C7C34">
        <w:rPr>
          <w:rFonts w:hint="eastAsia"/>
          <w:noProof/>
          <w:lang w:eastAsia="zh-CN"/>
        </w:rPr>
        <w:t>s</w:t>
      </w:r>
      <w:r w:rsidR="00A5613C">
        <w:rPr>
          <w:rFonts w:hint="eastAsia"/>
          <w:noProof/>
          <w:lang w:eastAsia="zh-CN"/>
        </w:rPr>
        <w:t xml:space="preserve"> while</w:t>
      </w:r>
      <w:r w:rsidR="000F36B7">
        <w:rPr>
          <w:rFonts w:hint="eastAsia"/>
          <w:noProof/>
          <w:lang w:eastAsia="zh-CN"/>
        </w:rPr>
        <w:t xml:space="preserve"> NG-RAN could sent</w:t>
      </w:r>
      <w:r w:rsidR="00A5613C">
        <w:rPr>
          <w:rFonts w:hint="eastAsia"/>
          <w:noProof/>
          <w:lang w:eastAsia="zh-CN"/>
        </w:rPr>
        <w:t xml:space="preserve"> </w:t>
      </w:r>
      <w:r w:rsidR="00264450">
        <w:rPr>
          <w:rFonts w:hint="eastAsia"/>
          <w:noProof/>
          <w:lang w:eastAsia="zh-CN"/>
        </w:rPr>
        <w:t xml:space="preserve">the error in </w:t>
      </w:r>
      <w:r w:rsidR="00A5613C">
        <w:rPr>
          <w:rFonts w:hint="eastAsia"/>
          <w:noProof/>
          <w:lang w:eastAsia="zh-CN"/>
        </w:rPr>
        <w:t>assistant data</w:t>
      </w:r>
      <w:r w:rsidR="00264450">
        <w:rPr>
          <w:rFonts w:hint="eastAsia"/>
          <w:noProof/>
          <w:lang w:eastAsia="zh-CN"/>
        </w:rPr>
        <w:t xml:space="preserve"> and measurement</w:t>
      </w:r>
      <w:r w:rsidR="00A5613C">
        <w:rPr>
          <w:rFonts w:hint="eastAsia"/>
          <w:noProof/>
          <w:lang w:eastAsia="zh-CN"/>
        </w:rPr>
        <w:t xml:space="preserve"> </w:t>
      </w:r>
      <w:r w:rsidR="00B231F6">
        <w:rPr>
          <w:rFonts w:hint="eastAsia"/>
          <w:noProof/>
          <w:lang w:eastAsia="zh-CN"/>
        </w:rPr>
        <w:t xml:space="preserve">generated </w:t>
      </w:r>
      <w:r w:rsidR="000F36B7">
        <w:rPr>
          <w:rFonts w:hint="eastAsia"/>
          <w:noProof/>
          <w:lang w:eastAsia="zh-CN"/>
        </w:rPr>
        <w:t>from NG-RAN node, e.g.</w:t>
      </w:r>
      <w:r w:rsidR="000F36B7">
        <w:rPr>
          <w:rFonts w:hint="eastAsia"/>
          <w:lang w:val="en-CA" w:eastAsia="zh-CN"/>
        </w:rPr>
        <w:t xml:space="preserve"> </w:t>
      </w:r>
      <w:r w:rsidR="00D9466D">
        <w:rPr>
          <w:rFonts w:hint="eastAsia"/>
          <w:lang w:val="en-CA" w:eastAsia="zh-CN"/>
        </w:rPr>
        <w:t xml:space="preserve">TRP </w:t>
      </w:r>
      <w:r w:rsidR="000F36B7" w:rsidRPr="00B86D5A">
        <w:rPr>
          <w:lang w:val="en-CA" w:eastAsia="zh-CN"/>
        </w:rPr>
        <w:t>location</w:t>
      </w:r>
      <w:r w:rsidR="000F36B7">
        <w:rPr>
          <w:rFonts w:hint="eastAsia"/>
          <w:lang w:val="en-CA" w:eastAsia="zh-CN"/>
        </w:rPr>
        <w:t>,</w:t>
      </w:r>
      <w:r w:rsidR="000F36B7">
        <w:rPr>
          <w:rFonts w:hint="eastAsia"/>
          <w:noProof/>
          <w:lang w:eastAsia="zh-CN"/>
        </w:rPr>
        <w:t xml:space="preserve"> </w:t>
      </w:r>
      <w:r w:rsidR="000F36B7" w:rsidRPr="007C6272">
        <w:rPr>
          <w:rFonts w:eastAsia="Times New Roman"/>
          <w:color w:val="000000"/>
          <w:lang w:val="en-CA" w:eastAsia="zh-CN"/>
        </w:rPr>
        <w:t>RTOA measurement</w:t>
      </w:r>
      <w:r w:rsidR="000F36B7">
        <w:rPr>
          <w:rFonts w:eastAsiaTheme="minorEastAsia" w:hint="eastAsia"/>
          <w:color w:val="000000"/>
          <w:lang w:val="en-CA" w:eastAsia="zh-CN"/>
        </w:rPr>
        <w:t>,</w:t>
      </w:r>
      <w:r w:rsidR="000F36B7">
        <w:rPr>
          <w:rFonts w:hint="eastAsia"/>
          <w:noProof/>
          <w:lang w:eastAsia="zh-CN"/>
        </w:rPr>
        <w:t xml:space="preserve"> </w:t>
      </w:r>
      <w:r w:rsidR="000F36B7" w:rsidRPr="007C6272">
        <w:rPr>
          <w:rFonts w:eastAsia="Times New Roman"/>
          <w:color w:val="000000"/>
          <w:lang w:val="en-CA" w:eastAsia="zh-CN"/>
        </w:rPr>
        <w:t>inter-TRP synchronization</w:t>
      </w:r>
      <w:r w:rsidR="000F36B7">
        <w:rPr>
          <w:rFonts w:eastAsiaTheme="minorEastAsia" w:hint="eastAsia"/>
          <w:color w:val="000000"/>
          <w:lang w:val="en-CA" w:eastAsia="zh-CN"/>
        </w:rPr>
        <w:t xml:space="preserve">, </w:t>
      </w:r>
      <w:r w:rsidR="000F36B7" w:rsidRPr="007C6272">
        <w:rPr>
          <w:rFonts w:eastAsia="Times New Roman"/>
          <w:color w:val="000000"/>
          <w:lang w:val="en-CA" w:eastAsia="zh-CN"/>
        </w:rPr>
        <w:t>gNB Rx-Tx time difference measurement</w:t>
      </w:r>
      <w:r w:rsidR="000F36B7">
        <w:rPr>
          <w:rFonts w:eastAsiaTheme="minorEastAsia" w:hint="eastAsia"/>
          <w:color w:val="000000"/>
          <w:lang w:val="en-CA" w:eastAsia="zh-CN"/>
        </w:rPr>
        <w:t xml:space="preserve"> </w:t>
      </w:r>
      <w:r w:rsidR="00A5613C">
        <w:rPr>
          <w:rFonts w:hint="eastAsia"/>
          <w:noProof/>
          <w:lang w:eastAsia="zh-CN"/>
        </w:rPr>
        <w:t>to LMF via NRPPa message</w:t>
      </w:r>
      <w:r w:rsidR="000C7C34">
        <w:rPr>
          <w:rFonts w:hint="eastAsia"/>
          <w:noProof/>
          <w:lang w:eastAsia="zh-CN"/>
        </w:rPr>
        <w:t>s</w:t>
      </w:r>
      <w:r w:rsidR="00DF43CD">
        <w:rPr>
          <w:rFonts w:hint="eastAsia"/>
          <w:noProof/>
          <w:lang w:eastAsia="zh-CN"/>
        </w:rPr>
        <w:t xml:space="preserve">. </w:t>
      </w:r>
      <w:r w:rsidR="00DF43CD">
        <w:rPr>
          <w:noProof/>
          <w:lang w:eastAsia="zh-CN"/>
        </w:rPr>
        <w:t>T</w:t>
      </w:r>
      <w:r w:rsidR="00DF43CD">
        <w:rPr>
          <w:rFonts w:hint="eastAsia"/>
          <w:noProof/>
          <w:lang w:eastAsia="zh-CN"/>
        </w:rPr>
        <w:t xml:space="preserve">he procedure </w:t>
      </w:r>
      <w:r w:rsidR="00DF43CD">
        <w:rPr>
          <w:rFonts w:hint="eastAsia"/>
          <w:noProof/>
          <w:lang w:val="en-US" w:eastAsia="zh-CN"/>
        </w:rPr>
        <w:t xml:space="preserve">for LMF-based positioning integrity mode is listed in below </w:t>
      </w:r>
      <w:r w:rsidR="00DF43CD">
        <w:t>Figure</w:t>
      </w:r>
      <w:r w:rsidR="00DF43CD">
        <w:rPr>
          <w:rFonts w:hint="eastAsia"/>
          <w:lang w:eastAsia="zh-CN"/>
        </w:rPr>
        <w:t xml:space="preserve"> 1.</w:t>
      </w:r>
    </w:p>
    <w:p w:rsidR="00903BB6" w:rsidRDefault="00DC02F0" w:rsidP="002B2E85">
      <w:pPr>
        <w:spacing w:after="0"/>
        <w:jc w:val="center"/>
        <w:rPr>
          <w:rFonts w:eastAsiaTheme="minorEastAsia"/>
          <w:color w:val="000000"/>
          <w:lang w:val="en-US" w:eastAsia="zh-CN"/>
        </w:rPr>
      </w:pPr>
      <w:r w:rsidRPr="00972DE9">
        <w:object w:dxaOrig="7274" w:dyaOrig="29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95pt;height:147.8pt" o:ole="">
            <v:imagedata r:id="rId8" o:title=""/>
          </v:shape>
          <o:OLEObject Type="Embed" ProgID="Visio.Drawing.11" ShapeID="_x0000_i1025" DrawAspect="Content" ObjectID="_1738138495" r:id="rId9"/>
        </w:object>
      </w:r>
    </w:p>
    <w:p w:rsidR="002B2E85" w:rsidRDefault="002B2E85" w:rsidP="000F36B7">
      <w:pPr>
        <w:spacing w:after="0"/>
        <w:rPr>
          <w:rFonts w:eastAsiaTheme="minorEastAsia" w:hint="eastAsia"/>
          <w:color w:val="000000"/>
          <w:lang w:val="en-US" w:eastAsia="zh-CN"/>
        </w:rPr>
      </w:pPr>
    </w:p>
    <w:p w:rsidR="00DF43CD" w:rsidRPr="002B2E85" w:rsidRDefault="00DF43CD" w:rsidP="00DF43CD">
      <w:pPr>
        <w:spacing w:after="0"/>
        <w:jc w:val="center"/>
        <w:rPr>
          <w:rFonts w:eastAsiaTheme="minorEastAsia"/>
          <w:color w:val="000000"/>
          <w:lang w:val="en-US" w:eastAsia="zh-CN"/>
        </w:rPr>
      </w:pPr>
      <w:r>
        <w:rPr>
          <w:rFonts w:eastAsiaTheme="minorEastAsia" w:hint="eastAsia"/>
          <w:color w:val="000000"/>
          <w:lang w:val="en-US" w:eastAsia="zh-CN"/>
        </w:rPr>
        <w:t xml:space="preserve">Figure 1. </w:t>
      </w:r>
      <w:r>
        <w:rPr>
          <w:rFonts w:hint="eastAsia"/>
          <w:noProof/>
          <w:lang w:eastAsia="zh-CN"/>
        </w:rPr>
        <w:t xml:space="preserve">the procedure </w:t>
      </w:r>
      <w:r>
        <w:rPr>
          <w:rFonts w:hint="eastAsia"/>
          <w:noProof/>
          <w:lang w:val="en-US" w:eastAsia="zh-CN"/>
        </w:rPr>
        <w:t>for LMF-based positioning integrity mode</w:t>
      </w:r>
    </w:p>
    <w:p w:rsidR="00A5613C" w:rsidRPr="00A5613C" w:rsidRDefault="004C5250" w:rsidP="003D5CFB">
      <w:pPr>
        <w:spacing w:afterLines="30"/>
        <w:rPr>
          <w:b/>
          <w:bCs/>
          <w:noProof/>
          <w:lang w:eastAsia="zh-CN"/>
        </w:rPr>
      </w:pPr>
      <w:r>
        <w:rPr>
          <w:b/>
          <w:bCs/>
          <w:noProof/>
          <w:lang w:eastAsia="zh-CN"/>
        </w:rPr>
        <w:t xml:space="preserve">Proposal </w:t>
      </w:r>
      <w:r w:rsidR="003F6BB7">
        <w:rPr>
          <w:rFonts w:hint="eastAsia"/>
          <w:b/>
          <w:bCs/>
          <w:noProof/>
          <w:lang w:eastAsia="zh-CN"/>
        </w:rPr>
        <w:t>2</w:t>
      </w:r>
      <w:r w:rsidR="001F15A3" w:rsidRPr="7D284B5F">
        <w:rPr>
          <w:b/>
          <w:bCs/>
          <w:noProof/>
          <w:lang w:eastAsia="zh-CN"/>
        </w:rPr>
        <w:t xml:space="preserve">: </w:t>
      </w:r>
      <w:r w:rsidR="00F91E34">
        <w:rPr>
          <w:rFonts w:hint="eastAsia"/>
          <w:b/>
          <w:bCs/>
          <w:noProof/>
          <w:lang w:eastAsia="zh-CN"/>
        </w:rPr>
        <w:t>I</w:t>
      </w:r>
      <w:r w:rsidR="0015187C" w:rsidRPr="0015187C">
        <w:rPr>
          <w:rFonts w:hint="eastAsia"/>
          <w:b/>
          <w:bCs/>
          <w:noProof/>
          <w:lang w:eastAsia="zh-CN"/>
        </w:rPr>
        <w:t xml:space="preserve">t is suggested </w:t>
      </w:r>
      <w:r w:rsidR="00A5613C">
        <w:rPr>
          <w:rFonts w:hint="eastAsia"/>
          <w:b/>
          <w:bCs/>
          <w:noProof/>
          <w:lang w:eastAsia="zh-CN"/>
        </w:rPr>
        <w:t>that</w:t>
      </w:r>
      <w:r w:rsidR="00A5613C" w:rsidRPr="00A5613C">
        <w:rPr>
          <w:rFonts w:hint="eastAsia"/>
          <w:b/>
          <w:bCs/>
          <w:noProof/>
          <w:lang w:eastAsia="zh-CN"/>
        </w:rPr>
        <w:t xml:space="preserve"> </w:t>
      </w:r>
      <w:r w:rsidR="00FD2C3D" w:rsidRPr="00FD2C3D">
        <w:rPr>
          <w:rFonts w:hint="eastAsia"/>
          <w:b/>
          <w:bCs/>
          <w:noProof/>
          <w:lang w:eastAsia="zh-CN"/>
        </w:rPr>
        <w:t xml:space="preserve">the UE could sent the measurement error generated from UE, e.g. </w:t>
      </w:r>
      <w:r w:rsidR="00FD2C3D" w:rsidRPr="00FD2C3D">
        <w:rPr>
          <w:b/>
          <w:bCs/>
          <w:noProof/>
          <w:lang w:eastAsia="zh-CN"/>
        </w:rPr>
        <w:t>RSTD measurement</w:t>
      </w:r>
      <w:r w:rsidR="00FD2C3D" w:rsidRPr="00FD2C3D">
        <w:rPr>
          <w:rFonts w:hint="eastAsia"/>
          <w:b/>
          <w:bCs/>
          <w:noProof/>
          <w:lang w:eastAsia="zh-CN"/>
        </w:rPr>
        <w:t>,</w:t>
      </w:r>
      <w:r w:rsidR="00FD2C3D" w:rsidRPr="00FD2C3D">
        <w:rPr>
          <w:b/>
          <w:bCs/>
          <w:noProof/>
          <w:lang w:eastAsia="zh-CN"/>
        </w:rPr>
        <w:t xml:space="preserve"> UE Rx-Tx time difference measurement</w:t>
      </w:r>
      <w:r w:rsidR="00FD2C3D" w:rsidRPr="00FD2C3D">
        <w:rPr>
          <w:rFonts w:hint="eastAsia"/>
          <w:b/>
          <w:bCs/>
          <w:noProof/>
          <w:lang w:eastAsia="zh-CN"/>
        </w:rPr>
        <w:t xml:space="preserve">, to LMF via LPP </w:t>
      </w:r>
      <w:r w:rsidR="00FD2C3D" w:rsidRPr="00FD2C3D">
        <w:rPr>
          <w:b/>
          <w:bCs/>
          <w:noProof/>
          <w:lang w:eastAsia="zh-CN"/>
        </w:rPr>
        <w:t>ProvideLocationInformation</w:t>
      </w:r>
      <w:r w:rsidR="00FD2C3D" w:rsidRPr="00FD2C3D">
        <w:rPr>
          <w:rFonts w:hint="eastAsia"/>
          <w:b/>
          <w:bCs/>
          <w:noProof/>
          <w:lang w:eastAsia="zh-CN"/>
        </w:rPr>
        <w:t xml:space="preserve"> messages while NG-RAN could sent the error in assistant data and measurement generated from NG-RAN node, e.g. TRP </w:t>
      </w:r>
      <w:r w:rsidR="00FD2C3D" w:rsidRPr="00FD2C3D">
        <w:rPr>
          <w:b/>
          <w:bCs/>
          <w:noProof/>
          <w:lang w:eastAsia="zh-CN"/>
        </w:rPr>
        <w:t>location</w:t>
      </w:r>
      <w:r w:rsidR="00FD2C3D" w:rsidRPr="00FD2C3D">
        <w:rPr>
          <w:rFonts w:hint="eastAsia"/>
          <w:b/>
          <w:bCs/>
          <w:noProof/>
          <w:lang w:eastAsia="zh-CN"/>
        </w:rPr>
        <w:t xml:space="preserve">, </w:t>
      </w:r>
      <w:r w:rsidR="00FD2C3D" w:rsidRPr="00FD2C3D">
        <w:rPr>
          <w:b/>
          <w:bCs/>
          <w:noProof/>
          <w:lang w:eastAsia="zh-CN"/>
        </w:rPr>
        <w:t>RTOA measurement</w:t>
      </w:r>
      <w:r w:rsidR="00FD2C3D" w:rsidRPr="00FD2C3D">
        <w:rPr>
          <w:rFonts w:hint="eastAsia"/>
          <w:b/>
          <w:bCs/>
          <w:noProof/>
          <w:lang w:eastAsia="zh-CN"/>
        </w:rPr>
        <w:t xml:space="preserve">, </w:t>
      </w:r>
      <w:r w:rsidR="00FD2C3D" w:rsidRPr="00FD2C3D">
        <w:rPr>
          <w:b/>
          <w:bCs/>
          <w:noProof/>
          <w:lang w:eastAsia="zh-CN"/>
        </w:rPr>
        <w:t>inter-TRP synchronization</w:t>
      </w:r>
      <w:r w:rsidR="00FD2C3D" w:rsidRPr="00FD2C3D">
        <w:rPr>
          <w:rFonts w:hint="eastAsia"/>
          <w:b/>
          <w:bCs/>
          <w:noProof/>
          <w:lang w:eastAsia="zh-CN"/>
        </w:rPr>
        <w:t xml:space="preserve">, </w:t>
      </w:r>
      <w:r w:rsidR="00FD2C3D" w:rsidRPr="00FD2C3D">
        <w:rPr>
          <w:b/>
          <w:bCs/>
          <w:noProof/>
          <w:lang w:eastAsia="zh-CN"/>
        </w:rPr>
        <w:t>gNB Rx-Tx time difference measurement</w:t>
      </w:r>
      <w:r w:rsidR="00FD2C3D" w:rsidRPr="00FD2C3D">
        <w:rPr>
          <w:rFonts w:hint="eastAsia"/>
          <w:b/>
          <w:bCs/>
          <w:noProof/>
          <w:lang w:eastAsia="zh-CN"/>
        </w:rPr>
        <w:t xml:space="preserve"> to LMF via NRPPa messages.</w:t>
      </w:r>
    </w:p>
    <w:p w:rsidR="00584776" w:rsidRDefault="00584776" w:rsidP="003D5CFB">
      <w:pPr>
        <w:spacing w:afterLines="30"/>
        <w:rPr>
          <w:b/>
          <w:bCs/>
          <w:noProof/>
          <w:lang w:eastAsia="zh-CN"/>
        </w:rPr>
      </w:pPr>
    </w:p>
    <w:p w:rsidR="006F4AE4" w:rsidRPr="007A0F67" w:rsidRDefault="006F4AE4" w:rsidP="006F4AE4">
      <w:pPr>
        <w:jc w:val="both"/>
        <w:rPr>
          <w:noProof/>
          <w:lang w:val="en-US" w:eastAsia="zh-CN"/>
        </w:rPr>
      </w:pPr>
      <w:r>
        <w:rPr>
          <w:rFonts w:hint="eastAsia"/>
          <w:noProof/>
          <w:lang w:val="en-US" w:eastAsia="zh-CN"/>
        </w:rPr>
        <w:t>2.2.2</w:t>
      </w:r>
      <w:r w:rsidRPr="007A0F67">
        <w:rPr>
          <w:rFonts w:hint="eastAsia"/>
          <w:noProof/>
          <w:lang w:val="en-US" w:eastAsia="zh-CN"/>
        </w:rPr>
        <w:t xml:space="preserve"> </w:t>
      </w:r>
      <w:r w:rsidR="00A51F4D">
        <w:rPr>
          <w:rFonts w:hint="eastAsia"/>
          <w:noProof/>
          <w:lang w:val="en-US" w:eastAsia="zh-CN"/>
        </w:rPr>
        <w:t xml:space="preserve">Signalling for UE-based Positioning Integrity Mode </w:t>
      </w:r>
    </w:p>
    <w:p w:rsidR="00E76CDF" w:rsidRDefault="008C79B6" w:rsidP="00AA42BA">
      <w:pPr>
        <w:jc w:val="both"/>
        <w:rPr>
          <w:noProof/>
          <w:lang w:val="en-US" w:eastAsia="zh-CN"/>
        </w:rPr>
      </w:pPr>
      <w:r>
        <w:rPr>
          <w:noProof/>
          <w:lang w:val="en-US" w:eastAsia="zh-CN"/>
        </w:rPr>
        <w:t>I</w:t>
      </w:r>
      <w:r>
        <w:rPr>
          <w:rFonts w:hint="eastAsia"/>
          <w:noProof/>
          <w:lang w:val="en-US" w:eastAsia="zh-CN"/>
        </w:rPr>
        <w:t>n the last RA</w:t>
      </w:r>
      <w:r w:rsidR="000E0F73">
        <w:rPr>
          <w:rFonts w:hint="eastAsia"/>
          <w:noProof/>
          <w:lang w:val="en-US" w:eastAsia="zh-CN"/>
        </w:rPr>
        <w:t>N2 meeting, the procedure of UE-</w:t>
      </w:r>
      <w:r>
        <w:rPr>
          <w:rFonts w:hint="eastAsia"/>
          <w:noProof/>
          <w:lang w:val="en-US" w:eastAsia="zh-CN"/>
        </w:rPr>
        <w:t>based integrity was discussed and the following agreement was listed in [2] as below:</w:t>
      </w:r>
    </w:p>
    <w:tbl>
      <w:tblPr>
        <w:tblStyle w:val="af1"/>
        <w:tblW w:w="0" w:type="auto"/>
        <w:tblLook w:val="04A0"/>
      </w:tblPr>
      <w:tblGrid>
        <w:gridCol w:w="9857"/>
      </w:tblGrid>
      <w:tr w:rsidR="008C79B6" w:rsidTr="008C79B6">
        <w:tc>
          <w:tcPr>
            <w:tcW w:w="9857" w:type="dxa"/>
          </w:tcPr>
          <w:p w:rsidR="008C79B6" w:rsidRPr="00AE4BA1" w:rsidRDefault="008C79B6" w:rsidP="008C79B6">
            <w:pPr>
              <w:rPr>
                <w:lang w:eastAsia="zh-CN"/>
              </w:rPr>
            </w:pPr>
            <w:r w:rsidRPr="00AE4BA1">
              <w:rPr>
                <w:lang w:eastAsia="zh-CN"/>
              </w:rPr>
              <w:t>R</w:t>
            </w:r>
            <w:r>
              <w:rPr>
                <w:lang w:eastAsia="zh-CN"/>
              </w:rPr>
              <w:t>el-</w:t>
            </w:r>
            <w:r w:rsidRPr="00AE4BA1">
              <w:rPr>
                <w:lang w:eastAsia="zh-CN"/>
              </w:rPr>
              <w:t xml:space="preserve">17 UE-based integrity mode signaling can be used as baseline </w:t>
            </w:r>
            <w:r w:rsidRPr="00AE4BA1">
              <w:rPr>
                <w:rFonts w:hint="eastAsia"/>
                <w:lang w:eastAsia="zh-CN"/>
              </w:rPr>
              <w:t xml:space="preserve">at least </w:t>
            </w:r>
            <w:r w:rsidRPr="00AE4BA1">
              <w:rPr>
                <w:lang w:eastAsia="zh-CN"/>
              </w:rPr>
              <w:t>with the following aspects:</w:t>
            </w:r>
          </w:p>
          <w:p w:rsidR="008C79B6" w:rsidRPr="00AE4BA1" w:rsidRDefault="008C79B6" w:rsidP="008C79B6">
            <w:pPr>
              <w:rPr>
                <w:lang w:eastAsia="zh-CN"/>
              </w:rPr>
            </w:pPr>
            <w:r w:rsidRPr="00AE4BA1">
              <w:rPr>
                <w:lang w:eastAsia="zh-CN"/>
              </w:rPr>
              <w:t>UE sends capability info to LMF on integrity for UE-based mode using LPP capability transfer procedure</w:t>
            </w:r>
            <w:r w:rsidRPr="00AE4BA1">
              <w:rPr>
                <w:rFonts w:hint="eastAsia"/>
                <w:lang w:eastAsia="zh-CN"/>
              </w:rPr>
              <w:t>.</w:t>
            </w:r>
          </w:p>
          <w:p w:rsidR="008C79B6" w:rsidRPr="00AE4BA1" w:rsidRDefault="008C79B6" w:rsidP="008C79B6">
            <w:pPr>
              <w:pStyle w:val="B1"/>
              <w:rPr>
                <w:lang w:eastAsia="zh-CN"/>
              </w:rPr>
            </w:pPr>
            <w:r>
              <w:rPr>
                <w:lang w:eastAsia="zh-CN"/>
              </w:rPr>
              <w:t>-</w:t>
            </w:r>
            <w:r>
              <w:rPr>
                <w:lang w:eastAsia="zh-CN"/>
              </w:rPr>
              <w:tab/>
            </w:r>
            <w:r w:rsidRPr="00AE4BA1">
              <w:rPr>
                <w:lang w:eastAsia="zh-CN"/>
              </w:rPr>
              <w:t>LMF sends the assistance data for integrity calculation to UE</w:t>
            </w:r>
            <w:r w:rsidRPr="00AE4BA1">
              <w:rPr>
                <w:rFonts w:hint="eastAsia"/>
                <w:lang w:eastAsia="zh-CN"/>
              </w:rPr>
              <w:t xml:space="preserve">. </w:t>
            </w:r>
            <w:r w:rsidRPr="00AE4BA1">
              <w:rPr>
                <w:lang w:eastAsia="zh-CN"/>
              </w:rPr>
              <w:t>LMF provides, in assistance data, the information of error sources (e.g., originated from RAN node) to UE for integrity in UE-based mode.</w:t>
            </w:r>
          </w:p>
          <w:p w:rsidR="008C79B6" w:rsidRPr="00AE4BA1" w:rsidRDefault="008C79B6" w:rsidP="008C79B6">
            <w:pPr>
              <w:pStyle w:val="B1"/>
              <w:rPr>
                <w:lang w:eastAsia="zh-CN"/>
              </w:rPr>
            </w:pPr>
            <w:r>
              <w:rPr>
                <w:lang w:eastAsia="zh-CN"/>
              </w:rPr>
              <w:t>-</w:t>
            </w:r>
            <w:r>
              <w:rPr>
                <w:lang w:eastAsia="zh-CN"/>
              </w:rPr>
              <w:tab/>
            </w:r>
            <w:r w:rsidRPr="00AE4BA1">
              <w:rPr>
                <w:lang w:eastAsia="zh-CN"/>
              </w:rPr>
              <w:t>LMF sends integrity requirement e.g., TIR to UE in LPP request location information message for integrity of UE-based mode</w:t>
            </w:r>
            <w:r w:rsidRPr="00AE4BA1">
              <w:rPr>
                <w:rFonts w:hint="eastAsia"/>
                <w:lang w:eastAsia="zh-CN"/>
              </w:rPr>
              <w:t>.</w:t>
            </w:r>
          </w:p>
          <w:p w:rsidR="008C79B6" w:rsidRPr="008C79B6" w:rsidRDefault="008C79B6" w:rsidP="008C79B6">
            <w:pPr>
              <w:pStyle w:val="B1"/>
              <w:rPr>
                <w:lang w:eastAsia="zh-CN"/>
              </w:rPr>
            </w:pPr>
            <w:r>
              <w:rPr>
                <w:lang w:eastAsia="zh-CN"/>
              </w:rPr>
              <w:t>-</w:t>
            </w:r>
            <w:r>
              <w:rPr>
                <w:lang w:eastAsia="zh-CN"/>
              </w:rPr>
              <w:tab/>
            </w:r>
            <w:r w:rsidRPr="00AE4BA1">
              <w:rPr>
                <w:lang w:eastAsia="zh-CN"/>
              </w:rPr>
              <w:t>UE sends integrity result to LMF using LPP location information Transfer message</w:t>
            </w:r>
            <w:r w:rsidRPr="00AE4BA1">
              <w:rPr>
                <w:rFonts w:hint="eastAsia"/>
                <w:lang w:eastAsia="zh-CN"/>
              </w:rPr>
              <w:t>.</w:t>
            </w:r>
          </w:p>
        </w:tc>
      </w:tr>
    </w:tbl>
    <w:p w:rsidR="008C79B6" w:rsidRDefault="008C79B6" w:rsidP="00AA42BA">
      <w:pPr>
        <w:jc w:val="both"/>
        <w:rPr>
          <w:noProof/>
          <w:lang w:val="en-US" w:eastAsia="zh-CN"/>
        </w:rPr>
      </w:pPr>
    </w:p>
    <w:p w:rsidR="000E0F73" w:rsidRDefault="000E0F73" w:rsidP="00AA42BA">
      <w:pPr>
        <w:jc w:val="both"/>
        <w:rPr>
          <w:noProof/>
          <w:lang w:val="en-US" w:eastAsia="zh-CN"/>
        </w:rPr>
      </w:pPr>
      <w:r>
        <w:rPr>
          <w:rFonts w:hint="eastAsia"/>
          <w:noProof/>
          <w:lang w:val="en-US" w:eastAsia="zh-CN"/>
        </w:rPr>
        <w:t>From the RAN1</w:t>
      </w:r>
      <w:r>
        <w:rPr>
          <w:noProof/>
          <w:lang w:val="en-US" w:eastAsia="zh-CN"/>
        </w:rPr>
        <w:t>’</w:t>
      </w:r>
      <w:r>
        <w:rPr>
          <w:rFonts w:hint="eastAsia"/>
          <w:noProof/>
          <w:lang w:val="en-US" w:eastAsia="zh-CN"/>
        </w:rPr>
        <w:t xml:space="preserve">s agreement, </w:t>
      </w:r>
      <w:r w:rsidR="00750781">
        <w:rPr>
          <w:rFonts w:hint="eastAsia"/>
          <w:noProof/>
          <w:lang w:val="en-US" w:eastAsia="zh-CN"/>
        </w:rPr>
        <w:t xml:space="preserve">only the DL postioning method (DL TDOA and DL AoD) is supported in </w:t>
      </w:r>
      <w:r w:rsidR="00E267F4">
        <w:rPr>
          <w:rFonts w:hint="eastAsia"/>
          <w:noProof/>
          <w:lang w:val="en-US" w:eastAsia="zh-CN"/>
        </w:rPr>
        <w:t xml:space="preserve">the UE based positioning integrity mode </w:t>
      </w:r>
      <w:r w:rsidR="00750781">
        <w:rPr>
          <w:rFonts w:hint="eastAsia"/>
          <w:noProof/>
          <w:lang w:val="en-US" w:eastAsia="zh-CN"/>
        </w:rPr>
        <w:t xml:space="preserve">and </w:t>
      </w:r>
      <w:r>
        <w:rPr>
          <w:rFonts w:hint="eastAsia"/>
          <w:noProof/>
          <w:lang w:val="en-US" w:eastAsia="zh-CN"/>
        </w:rPr>
        <w:t xml:space="preserve">only the </w:t>
      </w:r>
      <w:r w:rsidR="000910E4">
        <w:rPr>
          <w:rFonts w:hint="eastAsia"/>
          <w:noProof/>
          <w:lang w:val="en-US" w:eastAsia="zh-CN"/>
        </w:rPr>
        <w:t xml:space="preserve">error in </w:t>
      </w:r>
      <w:r>
        <w:rPr>
          <w:rFonts w:hint="eastAsia"/>
          <w:noProof/>
          <w:lang w:val="en-US" w:eastAsia="zh-CN"/>
        </w:rPr>
        <w:t xml:space="preserve">assistant data, e.g. TRP location and inter-TRP synchronization is needed to </w:t>
      </w:r>
      <w:r w:rsidR="000910E4">
        <w:rPr>
          <w:rFonts w:hint="eastAsia"/>
          <w:noProof/>
          <w:lang w:val="en-US" w:eastAsia="zh-CN"/>
        </w:rPr>
        <w:t>be sent</w:t>
      </w:r>
      <w:r>
        <w:rPr>
          <w:rFonts w:hint="eastAsia"/>
          <w:noProof/>
          <w:lang w:val="en-US" w:eastAsia="zh-CN"/>
        </w:rPr>
        <w:t xml:space="preserve"> from LMF to UE for the UE-based positioning integrity mode.</w:t>
      </w:r>
    </w:p>
    <w:tbl>
      <w:tblPr>
        <w:tblW w:w="7911" w:type="dxa"/>
        <w:jc w:val="center"/>
        <w:tblInd w:w="-1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03"/>
        <w:gridCol w:w="3781"/>
        <w:gridCol w:w="2727"/>
      </w:tblGrid>
      <w:tr w:rsidR="000E0F73" w:rsidRPr="00AE4BA1" w:rsidTr="00E267F4">
        <w:trPr>
          <w:trHeight w:val="88"/>
          <w:tblHeader/>
          <w:jc w:val="center"/>
        </w:trPr>
        <w:tc>
          <w:tcPr>
            <w:tcW w:w="1403"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0E0F73" w:rsidRPr="00AE4BA1" w:rsidRDefault="000E0F73" w:rsidP="0043306B">
            <w:pPr>
              <w:pStyle w:val="TAH"/>
              <w:rPr>
                <w:rFonts w:eastAsia="Times New Roman"/>
              </w:rPr>
            </w:pPr>
            <w:r w:rsidRPr="00AE4BA1">
              <w:rPr>
                <w:rFonts w:eastAsia="Times New Roman"/>
              </w:rPr>
              <w:lastRenderedPageBreak/>
              <w:t>Positioning Integrity Mode</w:t>
            </w:r>
          </w:p>
        </w:tc>
        <w:tc>
          <w:tcPr>
            <w:tcW w:w="3781"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0E0F73" w:rsidRPr="00AE4BA1" w:rsidRDefault="000E0F73" w:rsidP="0043306B">
            <w:pPr>
              <w:pStyle w:val="TAH"/>
              <w:rPr>
                <w:rFonts w:eastAsia="Times New Roman"/>
              </w:rPr>
            </w:pPr>
            <w:r w:rsidRPr="00AE4BA1">
              <w:rPr>
                <w:rFonts w:eastAsia="Times New Roman"/>
              </w:rPr>
              <w:t>DL TDOA</w:t>
            </w:r>
          </w:p>
        </w:tc>
        <w:tc>
          <w:tcPr>
            <w:tcW w:w="2727" w:type="dxa"/>
            <w:tcBorders>
              <w:top w:val="single" w:sz="4" w:space="0" w:color="auto"/>
              <w:left w:val="single" w:sz="4" w:space="0" w:color="auto"/>
              <w:bottom w:val="single" w:sz="4" w:space="0" w:color="auto"/>
              <w:right w:val="single" w:sz="4" w:space="0" w:color="auto"/>
            </w:tcBorders>
            <w:shd w:val="clear" w:color="auto" w:fill="F2F2F2"/>
            <w:vAlign w:val="center"/>
          </w:tcPr>
          <w:p w:rsidR="000E0F73" w:rsidRPr="00AE4BA1" w:rsidRDefault="000E0F73" w:rsidP="0043306B">
            <w:pPr>
              <w:pStyle w:val="TAH"/>
              <w:rPr>
                <w:rFonts w:eastAsia="Times New Roman"/>
              </w:rPr>
            </w:pPr>
            <w:r w:rsidRPr="00AE4BA1">
              <w:rPr>
                <w:rFonts w:eastAsia="Times New Roman"/>
              </w:rPr>
              <w:t>DL AoD</w:t>
            </w:r>
          </w:p>
        </w:tc>
      </w:tr>
      <w:tr w:rsidR="000E0F73" w:rsidRPr="00284AFE" w:rsidTr="00E267F4">
        <w:trPr>
          <w:trHeight w:val="187"/>
          <w:jc w:val="center"/>
        </w:trPr>
        <w:tc>
          <w:tcPr>
            <w:tcW w:w="1403" w:type="dxa"/>
            <w:tcBorders>
              <w:top w:val="single" w:sz="4" w:space="0" w:color="auto"/>
              <w:left w:val="single" w:sz="4" w:space="0" w:color="auto"/>
              <w:bottom w:val="single" w:sz="4" w:space="0" w:color="auto"/>
              <w:right w:val="single" w:sz="4" w:space="0" w:color="auto"/>
            </w:tcBorders>
            <w:vAlign w:val="center"/>
          </w:tcPr>
          <w:p w:rsidR="000E0F73" w:rsidRPr="00AE4BA1" w:rsidRDefault="000E0F73" w:rsidP="0043306B">
            <w:pPr>
              <w:pStyle w:val="TAL"/>
              <w:rPr>
                <w:rFonts w:cs="Arial"/>
                <w:szCs w:val="18"/>
              </w:rPr>
            </w:pPr>
            <w:r w:rsidRPr="00AE4BA1">
              <w:rPr>
                <w:rFonts w:cs="Arial"/>
                <w:szCs w:val="18"/>
              </w:rPr>
              <w:t xml:space="preserve">UE-based (as defined in Table 9.4.1.1.1 in </w:t>
            </w:r>
            <w:r w:rsidRPr="00AE4BA1">
              <w:t>TR 38.857</w:t>
            </w:r>
            <w:r>
              <w:t xml:space="preserve"> </w:t>
            </w:r>
            <w:r w:rsidRPr="00AE4BA1">
              <w:rPr>
                <w:rFonts w:cs="Arial"/>
                <w:szCs w:val="18"/>
              </w:rPr>
              <w:t>[2])</w:t>
            </w:r>
          </w:p>
        </w:tc>
        <w:tc>
          <w:tcPr>
            <w:tcW w:w="3781" w:type="dxa"/>
            <w:tcBorders>
              <w:top w:val="single" w:sz="4" w:space="0" w:color="auto"/>
              <w:left w:val="single" w:sz="4" w:space="0" w:color="auto"/>
              <w:bottom w:val="single" w:sz="4" w:space="0" w:color="auto"/>
              <w:right w:val="single" w:sz="4" w:space="0" w:color="auto"/>
            </w:tcBorders>
            <w:vAlign w:val="center"/>
          </w:tcPr>
          <w:p w:rsidR="000E0F73" w:rsidRPr="00F07844" w:rsidRDefault="000E0F73" w:rsidP="0043306B">
            <w:pPr>
              <w:pStyle w:val="B1"/>
              <w:ind w:left="284"/>
              <w:rPr>
                <w:rFonts w:cs="Arial"/>
                <w:szCs w:val="18"/>
              </w:rPr>
            </w:pPr>
            <w:r w:rsidRPr="00F07844">
              <w:rPr>
                <w:rFonts w:ascii="Arial" w:hAnsi="Arial" w:cs="Arial"/>
                <w:sz w:val="18"/>
                <w:szCs w:val="18"/>
              </w:rPr>
              <w:t>-</w:t>
            </w:r>
            <w:r w:rsidRPr="00F07844">
              <w:rPr>
                <w:rFonts w:ascii="Arial" w:hAnsi="Arial" w:cs="Arial"/>
                <w:sz w:val="18"/>
                <w:szCs w:val="18"/>
              </w:rPr>
              <w:tab/>
              <w:t xml:space="preserve">TRP location (e.g., </w:t>
            </w:r>
            <w:r w:rsidRPr="00F07844">
              <w:rPr>
                <w:rFonts w:ascii="Arial" w:hAnsi="Arial" w:cs="Arial"/>
                <w:b/>
                <w:bCs/>
                <w:i/>
                <w:iCs/>
                <w:sz w:val="18"/>
                <w:szCs w:val="18"/>
              </w:rPr>
              <w:t>NR-TRP-LocationInfo</w:t>
            </w:r>
            <w:r w:rsidRPr="00F07844">
              <w:rPr>
                <w:rFonts w:ascii="Arial" w:hAnsi="Arial" w:cs="Arial"/>
                <w:sz w:val="18"/>
                <w:szCs w:val="18"/>
              </w:rPr>
              <w:t xml:space="preserve"> in </w:t>
            </w:r>
            <w:r w:rsidRPr="00284AFE">
              <w:rPr>
                <w:rFonts w:ascii="Arial" w:hAnsi="Arial" w:cs="Arial"/>
                <w:sz w:val="18"/>
                <w:szCs w:val="18"/>
              </w:rPr>
              <w:t xml:space="preserve">TS 37.355 </w:t>
            </w:r>
            <w:r w:rsidRPr="00F07844">
              <w:rPr>
                <w:rFonts w:ascii="Arial" w:hAnsi="Arial" w:cs="Arial"/>
                <w:sz w:val="18"/>
                <w:szCs w:val="18"/>
              </w:rPr>
              <w:t xml:space="preserve">[16]) </w:t>
            </w:r>
          </w:p>
          <w:p w:rsidR="000E0F73" w:rsidRPr="00AE4BA1" w:rsidRDefault="000E0F73" w:rsidP="0043306B">
            <w:pPr>
              <w:pStyle w:val="B1"/>
              <w:ind w:left="284"/>
              <w:rPr>
                <w:rFonts w:cs="Arial"/>
                <w:szCs w:val="18"/>
              </w:rPr>
            </w:pPr>
            <w:r w:rsidRPr="00F07844">
              <w:rPr>
                <w:rFonts w:ascii="Arial" w:hAnsi="Arial" w:cs="Arial"/>
                <w:sz w:val="18"/>
                <w:szCs w:val="18"/>
              </w:rPr>
              <w:t>-</w:t>
            </w:r>
            <w:r w:rsidRPr="00F07844">
              <w:rPr>
                <w:rFonts w:ascii="Arial" w:hAnsi="Arial" w:cs="Arial"/>
                <w:sz w:val="18"/>
                <w:szCs w:val="18"/>
              </w:rPr>
              <w:tab/>
              <w:t xml:space="preserve">Inter-TRP synchronization (e.g., </w:t>
            </w:r>
            <w:r w:rsidRPr="00F07844">
              <w:rPr>
                <w:rFonts w:ascii="Arial" w:hAnsi="Arial" w:cs="Arial"/>
                <w:b/>
                <w:bCs/>
                <w:i/>
                <w:iCs/>
                <w:sz w:val="18"/>
                <w:szCs w:val="18"/>
              </w:rPr>
              <w:t>NR-RTD-Info</w:t>
            </w:r>
            <w:r w:rsidRPr="00F07844">
              <w:rPr>
                <w:rFonts w:ascii="Arial" w:hAnsi="Arial" w:cs="Arial"/>
                <w:sz w:val="18"/>
                <w:szCs w:val="18"/>
              </w:rPr>
              <w:t xml:space="preserve"> in</w:t>
            </w:r>
            <w:r w:rsidRPr="00284AFE">
              <w:rPr>
                <w:rFonts w:ascii="Arial" w:hAnsi="Arial" w:cs="Arial"/>
                <w:sz w:val="18"/>
                <w:szCs w:val="18"/>
              </w:rPr>
              <w:t xml:space="preserve"> TS 37.355</w:t>
            </w:r>
            <w:r w:rsidRPr="00F07844">
              <w:rPr>
                <w:rFonts w:ascii="Arial" w:hAnsi="Arial" w:cs="Arial"/>
                <w:sz w:val="18"/>
                <w:szCs w:val="18"/>
              </w:rPr>
              <w:t xml:space="preserve"> [16])</w:t>
            </w:r>
          </w:p>
        </w:tc>
        <w:tc>
          <w:tcPr>
            <w:tcW w:w="2727" w:type="dxa"/>
            <w:tcBorders>
              <w:top w:val="single" w:sz="4" w:space="0" w:color="auto"/>
              <w:left w:val="single" w:sz="4" w:space="0" w:color="auto"/>
              <w:bottom w:val="single" w:sz="4" w:space="0" w:color="auto"/>
              <w:right w:val="single" w:sz="4" w:space="0" w:color="auto"/>
            </w:tcBorders>
          </w:tcPr>
          <w:p w:rsidR="000E0F73" w:rsidRPr="00AE4BA1" w:rsidRDefault="000E0F73" w:rsidP="0043306B">
            <w:pPr>
              <w:pStyle w:val="TAL"/>
              <w:rPr>
                <w:rFonts w:cs="Arial"/>
                <w:szCs w:val="18"/>
              </w:rPr>
            </w:pPr>
            <w:r>
              <w:rPr>
                <w:rFonts w:cs="Arial"/>
                <w:szCs w:val="18"/>
              </w:rPr>
              <w:t>-</w:t>
            </w:r>
            <w:r w:rsidRPr="00284AFE">
              <w:rPr>
                <w:rFonts w:eastAsia="Times New Roman" w:cs="Arial"/>
                <w:szCs w:val="18"/>
              </w:rPr>
              <w:tab/>
              <w:t xml:space="preserve">TRP location (e.g., </w:t>
            </w:r>
            <w:r w:rsidRPr="00284AFE">
              <w:rPr>
                <w:rFonts w:eastAsia="Times New Roman" w:cs="Arial"/>
                <w:b/>
                <w:bCs/>
                <w:i/>
                <w:iCs/>
                <w:szCs w:val="18"/>
              </w:rPr>
              <w:t>NR-TRP-LocationInfo</w:t>
            </w:r>
            <w:r w:rsidRPr="00284AFE">
              <w:rPr>
                <w:rFonts w:eastAsia="Times New Roman" w:cs="Arial"/>
                <w:szCs w:val="18"/>
              </w:rPr>
              <w:t xml:space="preserve"> in TS 37.355</w:t>
            </w:r>
            <w:r>
              <w:rPr>
                <w:rFonts w:eastAsia="Times New Roman" w:cs="Arial"/>
                <w:szCs w:val="18"/>
              </w:rPr>
              <w:t xml:space="preserve"> </w:t>
            </w:r>
            <w:r w:rsidRPr="00284AFE">
              <w:rPr>
                <w:rFonts w:eastAsia="Times New Roman" w:cs="Arial"/>
                <w:szCs w:val="18"/>
              </w:rPr>
              <w:t>[16])</w:t>
            </w:r>
          </w:p>
        </w:tc>
      </w:tr>
    </w:tbl>
    <w:p w:rsidR="00E267F4" w:rsidRDefault="00E267F4" w:rsidP="00AA42BA">
      <w:pPr>
        <w:jc w:val="both"/>
        <w:rPr>
          <w:noProof/>
          <w:lang w:val="en-US" w:eastAsia="zh-CN"/>
        </w:rPr>
      </w:pPr>
    </w:p>
    <w:p w:rsidR="004B38D1" w:rsidRPr="004B38D1" w:rsidRDefault="004B38D1" w:rsidP="00AA42BA">
      <w:pPr>
        <w:jc w:val="both"/>
        <w:rPr>
          <w:b/>
          <w:bCs/>
          <w:noProof/>
          <w:lang w:eastAsia="zh-CN"/>
        </w:rPr>
      </w:pPr>
      <w:r w:rsidRPr="004B38D1">
        <w:rPr>
          <w:rFonts w:hint="eastAsia"/>
          <w:b/>
          <w:bCs/>
          <w:noProof/>
          <w:lang w:eastAsia="zh-CN"/>
        </w:rPr>
        <w:t>Observation 1: only the DL postioning method (DL TDOA and</w:t>
      </w:r>
      <w:r w:rsidR="00E862EF">
        <w:rPr>
          <w:rFonts w:hint="eastAsia"/>
          <w:b/>
          <w:bCs/>
          <w:noProof/>
          <w:lang w:eastAsia="zh-CN"/>
        </w:rPr>
        <w:t xml:space="preserve"> DL AoD) is supported in the UE-</w:t>
      </w:r>
      <w:r w:rsidRPr="004B38D1">
        <w:rPr>
          <w:rFonts w:hint="eastAsia"/>
          <w:b/>
          <w:bCs/>
          <w:noProof/>
          <w:lang w:eastAsia="zh-CN"/>
        </w:rPr>
        <w:t xml:space="preserve">based positioning integrity mode and only </w:t>
      </w:r>
      <w:r w:rsidR="00E862EF">
        <w:rPr>
          <w:rFonts w:hint="eastAsia"/>
          <w:b/>
          <w:bCs/>
          <w:noProof/>
          <w:lang w:eastAsia="zh-CN"/>
        </w:rPr>
        <w:t xml:space="preserve">error in </w:t>
      </w:r>
      <w:r w:rsidRPr="004B38D1">
        <w:rPr>
          <w:rFonts w:hint="eastAsia"/>
          <w:b/>
          <w:bCs/>
          <w:noProof/>
          <w:lang w:eastAsia="zh-CN"/>
        </w:rPr>
        <w:t xml:space="preserve">the assistant data, e.g. TRP location and inter-TRP synchronization is needed to </w:t>
      </w:r>
      <w:r w:rsidR="00E862EF">
        <w:rPr>
          <w:rFonts w:hint="eastAsia"/>
          <w:b/>
          <w:bCs/>
          <w:noProof/>
          <w:lang w:eastAsia="zh-CN"/>
        </w:rPr>
        <w:t>be sent</w:t>
      </w:r>
      <w:r w:rsidRPr="004B38D1">
        <w:rPr>
          <w:rFonts w:hint="eastAsia"/>
          <w:b/>
          <w:bCs/>
          <w:noProof/>
          <w:lang w:eastAsia="zh-CN"/>
        </w:rPr>
        <w:t xml:space="preserve"> from LMF to UE for the UE-based positioning integrity mode.</w:t>
      </w:r>
    </w:p>
    <w:p w:rsidR="00E267F4" w:rsidRDefault="00E267F4" w:rsidP="00E267F4">
      <w:pPr>
        <w:spacing w:before="120"/>
        <w:rPr>
          <w:noProof/>
          <w:lang w:val="en-US" w:eastAsia="zh-CN"/>
        </w:rPr>
      </w:pPr>
      <w:r>
        <w:rPr>
          <w:rFonts w:hint="eastAsia"/>
          <w:noProof/>
          <w:lang w:val="en-US" w:eastAsia="zh-CN"/>
        </w:rPr>
        <w:t xml:space="preserve">Therefore, </w:t>
      </w:r>
      <w:r w:rsidR="00F14CC7">
        <w:rPr>
          <w:rFonts w:hint="eastAsia"/>
          <w:noProof/>
          <w:lang w:val="en-US" w:eastAsia="zh-CN"/>
        </w:rPr>
        <w:t xml:space="preserve">the UE sends a request </w:t>
      </w:r>
      <w:r w:rsidR="00F14CC7" w:rsidRPr="00972DE9">
        <w:rPr>
          <w:i/>
        </w:rPr>
        <w:t>RequestAssistanceData</w:t>
      </w:r>
      <w:r w:rsidR="00F14CC7" w:rsidRPr="00972DE9">
        <w:t xml:space="preserve"> message</w:t>
      </w:r>
      <w:r w:rsidR="00F14CC7">
        <w:rPr>
          <w:rFonts w:hint="eastAsia"/>
          <w:lang w:eastAsia="zh-CN"/>
        </w:rPr>
        <w:t xml:space="preserve"> to LMF and then </w:t>
      </w:r>
      <w:r w:rsidR="00A20EAD">
        <w:rPr>
          <w:rFonts w:hint="eastAsia"/>
          <w:noProof/>
          <w:lang w:val="en-US" w:eastAsia="zh-CN"/>
        </w:rPr>
        <w:t>the LMF responses</w:t>
      </w:r>
      <w:r w:rsidR="00A97A6A">
        <w:rPr>
          <w:rFonts w:hint="eastAsia"/>
          <w:noProof/>
          <w:lang w:val="en-US" w:eastAsia="zh-CN"/>
        </w:rPr>
        <w:t xml:space="preserve"> </w:t>
      </w:r>
      <w:r>
        <w:rPr>
          <w:rFonts w:hint="eastAsia"/>
          <w:noProof/>
          <w:lang w:val="en-US" w:eastAsia="zh-CN"/>
        </w:rPr>
        <w:t xml:space="preserve">a LPP </w:t>
      </w:r>
      <w:r w:rsidRPr="00972DE9">
        <w:rPr>
          <w:i/>
        </w:rPr>
        <w:t>ProvideAssistanceData</w:t>
      </w:r>
      <w:r>
        <w:t xml:space="preserve"> message </w:t>
      </w:r>
      <w:r w:rsidR="00E42253">
        <w:rPr>
          <w:rFonts w:hint="eastAsia"/>
          <w:lang w:eastAsia="zh-CN"/>
        </w:rPr>
        <w:t xml:space="preserve">in </w:t>
      </w:r>
      <w:r w:rsidR="00F14CC7">
        <w:t xml:space="preserve">Assistance Data </w:t>
      </w:r>
      <w:r w:rsidR="00F14CC7" w:rsidRPr="00972DE9">
        <w:t>Transfer</w:t>
      </w:r>
      <w:r w:rsidR="00E42253" w:rsidRPr="00972DE9">
        <w:t xml:space="preserve"> procedure</w:t>
      </w:r>
      <w:r w:rsidR="00E42253">
        <w:t xml:space="preserve"> </w:t>
      </w:r>
      <w:r>
        <w:t xml:space="preserve">to the </w:t>
      </w:r>
      <w:r>
        <w:rPr>
          <w:rFonts w:hint="eastAsia"/>
          <w:lang w:eastAsia="zh-CN"/>
        </w:rPr>
        <w:t>UE</w:t>
      </w:r>
      <w:r>
        <w:t xml:space="preserve"> containing assistance data</w:t>
      </w:r>
      <w:r>
        <w:rPr>
          <w:rFonts w:hint="eastAsia"/>
          <w:lang w:eastAsia="zh-CN"/>
        </w:rPr>
        <w:t xml:space="preserve">, </w:t>
      </w:r>
      <w:r>
        <w:rPr>
          <w:rFonts w:hint="eastAsia"/>
          <w:noProof/>
          <w:lang w:val="en-US" w:eastAsia="zh-CN"/>
        </w:rPr>
        <w:t>e.g. TRP location and inter-TRP synchronization for the UE-based positioning integrity mode.</w:t>
      </w:r>
      <w:r w:rsidR="000A1D3A" w:rsidRPr="000A1D3A">
        <w:rPr>
          <w:noProof/>
          <w:lang w:eastAsia="zh-CN"/>
        </w:rPr>
        <w:t xml:space="preserve"> </w:t>
      </w:r>
      <w:r w:rsidR="000A1D3A">
        <w:rPr>
          <w:noProof/>
          <w:lang w:eastAsia="zh-CN"/>
        </w:rPr>
        <w:t>T</w:t>
      </w:r>
      <w:r w:rsidR="000A1D3A">
        <w:rPr>
          <w:rFonts w:hint="eastAsia"/>
          <w:noProof/>
          <w:lang w:eastAsia="zh-CN"/>
        </w:rPr>
        <w:t xml:space="preserve">he procedure </w:t>
      </w:r>
      <w:r w:rsidR="000A1D3A">
        <w:rPr>
          <w:rFonts w:hint="eastAsia"/>
          <w:noProof/>
          <w:lang w:val="en-US" w:eastAsia="zh-CN"/>
        </w:rPr>
        <w:t xml:space="preserve">for UE-based positioning integrity mode is listed in below </w:t>
      </w:r>
      <w:r w:rsidR="000A1D3A">
        <w:t>Figure</w:t>
      </w:r>
      <w:r w:rsidR="000A1D3A">
        <w:rPr>
          <w:rFonts w:hint="eastAsia"/>
          <w:lang w:eastAsia="zh-CN"/>
        </w:rPr>
        <w:t xml:space="preserve"> 2.</w:t>
      </w:r>
    </w:p>
    <w:p w:rsidR="003927E5" w:rsidRDefault="00737B2E" w:rsidP="003927E5">
      <w:pPr>
        <w:spacing w:before="120"/>
        <w:ind w:firstLine="284"/>
        <w:jc w:val="center"/>
        <w:rPr>
          <w:rFonts w:hint="eastAsia"/>
          <w:lang w:eastAsia="zh-CN"/>
        </w:rPr>
      </w:pPr>
      <w:r w:rsidRPr="00972DE9">
        <w:object w:dxaOrig="7274" w:dyaOrig="2954">
          <v:shape id="_x0000_i1026" type="#_x0000_t75" style="width:362.95pt;height:147.8pt" o:ole="">
            <v:imagedata r:id="rId10" o:title=""/>
          </v:shape>
          <o:OLEObject Type="Embed" ProgID="Visio.Drawing.11" ShapeID="_x0000_i1026" DrawAspect="Content" ObjectID="_1738138496" r:id="rId11"/>
        </w:object>
      </w:r>
    </w:p>
    <w:p w:rsidR="000A1D3A" w:rsidRDefault="000A1D3A" w:rsidP="003927E5">
      <w:pPr>
        <w:spacing w:before="120"/>
        <w:ind w:firstLine="284"/>
        <w:jc w:val="center"/>
        <w:rPr>
          <w:rFonts w:hint="eastAsia"/>
          <w:noProof/>
          <w:lang w:val="en-US" w:eastAsia="zh-CN"/>
        </w:rPr>
      </w:pPr>
      <w:r>
        <w:rPr>
          <w:rFonts w:hint="eastAsia"/>
          <w:lang w:eastAsia="zh-CN"/>
        </w:rPr>
        <w:t xml:space="preserve">Figure 2. </w:t>
      </w:r>
      <w:r>
        <w:rPr>
          <w:rFonts w:hint="eastAsia"/>
          <w:noProof/>
          <w:lang w:eastAsia="zh-CN"/>
        </w:rPr>
        <w:t xml:space="preserve">the procedure </w:t>
      </w:r>
      <w:r>
        <w:rPr>
          <w:rFonts w:hint="eastAsia"/>
          <w:noProof/>
          <w:lang w:val="en-US" w:eastAsia="zh-CN"/>
        </w:rPr>
        <w:t>for UE-based positioning integrity mode</w:t>
      </w:r>
    </w:p>
    <w:p w:rsidR="00E42253" w:rsidRPr="00E42253" w:rsidRDefault="00392640" w:rsidP="00E42253">
      <w:pPr>
        <w:spacing w:before="120"/>
        <w:rPr>
          <w:b/>
          <w:bCs/>
          <w:noProof/>
          <w:lang w:eastAsia="zh-CN"/>
        </w:rPr>
      </w:pPr>
      <w:r>
        <w:rPr>
          <w:rFonts w:hint="eastAsia"/>
          <w:b/>
          <w:bCs/>
          <w:noProof/>
          <w:lang w:eastAsia="zh-CN"/>
        </w:rPr>
        <w:t>Proposal 3</w:t>
      </w:r>
      <w:r w:rsidR="00E42253" w:rsidRPr="00E42253">
        <w:rPr>
          <w:rFonts w:hint="eastAsia"/>
          <w:b/>
          <w:bCs/>
          <w:noProof/>
          <w:lang w:eastAsia="zh-CN"/>
        </w:rPr>
        <w:t xml:space="preserve">: </w:t>
      </w:r>
      <w:r w:rsidR="00802C3E" w:rsidRPr="00802C3E">
        <w:rPr>
          <w:rFonts w:hint="eastAsia"/>
          <w:b/>
          <w:bCs/>
          <w:noProof/>
          <w:lang w:eastAsia="zh-CN"/>
        </w:rPr>
        <w:t xml:space="preserve">the UE sends a request </w:t>
      </w:r>
      <w:r w:rsidR="00802C3E" w:rsidRPr="00802C3E">
        <w:rPr>
          <w:b/>
          <w:bCs/>
          <w:noProof/>
          <w:lang w:eastAsia="zh-CN"/>
        </w:rPr>
        <w:t>RequestAssistanceData message</w:t>
      </w:r>
      <w:r w:rsidR="00DF1E62">
        <w:rPr>
          <w:rFonts w:hint="eastAsia"/>
          <w:b/>
          <w:bCs/>
          <w:noProof/>
          <w:lang w:eastAsia="zh-CN"/>
        </w:rPr>
        <w:t xml:space="preserve"> to LMF and then the LMF response</w:t>
      </w:r>
      <w:r w:rsidR="00802C3E" w:rsidRPr="00802C3E">
        <w:rPr>
          <w:rFonts w:hint="eastAsia"/>
          <w:b/>
          <w:bCs/>
          <w:noProof/>
          <w:lang w:eastAsia="zh-CN"/>
        </w:rPr>
        <w:t xml:space="preserve">s a LPP </w:t>
      </w:r>
      <w:r w:rsidR="00802C3E" w:rsidRPr="00C660A2">
        <w:rPr>
          <w:b/>
          <w:bCs/>
          <w:i/>
          <w:noProof/>
          <w:lang w:eastAsia="zh-CN"/>
        </w:rPr>
        <w:t>ProvideAssistanceData</w:t>
      </w:r>
      <w:r w:rsidR="00802C3E" w:rsidRPr="00802C3E">
        <w:rPr>
          <w:b/>
          <w:bCs/>
          <w:noProof/>
          <w:lang w:eastAsia="zh-CN"/>
        </w:rPr>
        <w:t xml:space="preserve"> message </w:t>
      </w:r>
      <w:r w:rsidR="00802C3E" w:rsidRPr="00802C3E">
        <w:rPr>
          <w:rFonts w:hint="eastAsia"/>
          <w:b/>
          <w:bCs/>
          <w:noProof/>
          <w:lang w:eastAsia="zh-CN"/>
        </w:rPr>
        <w:t xml:space="preserve">in </w:t>
      </w:r>
      <w:r w:rsidR="00802C3E" w:rsidRPr="00802C3E">
        <w:rPr>
          <w:b/>
          <w:bCs/>
          <w:noProof/>
          <w:lang w:eastAsia="zh-CN"/>
        </w:rPr>
        <w:t xml:space="preserve">Assistance Data Transfer procedure to the </w:t>
      </w:r>
      <w:r w:rsidR="00802C3E" w:rsidRPr="00802C3E">
        <w:rPr>
          <w:rFonts w:hint="eastAsia"/>
          <w:b/>
          <w:bCs/>
          <w:noProof/>
          <w:lang w:eastAsia="zh-CN"/>
        </w:rPr>
        <w:t>UE</w:t>
      </w:r>
      <w:r w:rsidR="00802C3E" w:rsidRPr="00802C3E">
        <w:rPr>
          <w:b/>
          <w:bCs/>
          <w:noProof/>
          <w:lang w:eastAsia="zh-CN"/>
        </w:rPr>
        <w:t xml:space="preserve"> containing assistance data</w:t>
      </w:r>
      <w:r w:rsidR="00802C3E" w:rsidRPr="00802C3E">
        <w:rPr>
          <w:rFonts w:hint="eastAsia"/>
          <w:b/>
          <w:bCs/>
          <w:noProof/>
          <w:lang w:eastAsia="zh-CN"/>
        </w:rPr>
        <w:t>, e.g. TRP location and inter-TRP synchronization for the UE-based positioning integrity mode.</w:t>
      </w:r>
    </w:p>
    <w:p w:rsidR="00274A40" w:rsidRPr="00E42253" w:rsidRDefault="00274A40" w:rsidP="00AA42BA">
      <w:pPr>
        <w:jc w:val="both"/>
        <w:rPr>
          <w:noProof/>
          <w:lang w:val="en-US" w:eastAsia="zh-CN"/>
        </w:rPr>
      </w:pPr>
    </w:p>
    <w:p w:rsidR="00AA42BA" w:rsidRPr="005B2637" w:rsidRDefault="006F4AE4" w:rsidP="003D5CFB">
      <w:pPr>
        <w:spacing w:afterLines="30"/>
        <w:rPr>
          <w:rFonts w:ascii="Arial" w:hAnsi="Arial"/>
          <w:sz w:val="32"/>
          <w:lang w:eastAsia="zh-CN"/>
        </w:rPr>
      </w:pPr>
      <w:r>
        <w:rPr>
          <w:rFonts w:ascii="Arial" w:hAnsi="Arial" w:hint="eastAsia"/>
          <w:sz w:val="32"/>
          <w:lang w:eastAsia="zh-CN"/>
        </w:rPr>
        <w:t>2.3</w:t>
      </w:r>
      <w:r w:rsidR="005B2637" w:rsidRPr="005B2637">
        <w:rPr>
          <w:rFonts w:ascii="Arial" w:hAnsi="Arial" w:hint="eastAsia"/>
          <w:sz w:val="32"/>
          <w:lang w:eastAsia="zh-CN"/>
        </w:rPr>
        <w:t xml:space="preserve"> DNU Flag</w:t>
      </w:r>
      <w:r w:rsidR="00106BD4">
        <w:rPr>
          <w:rFonts w:ascii="Arial" w:hAnsi="Arial" w:hint="eastAsia"/>
          <w:sz w:val="32"/>
          <w:lang w:eastAsia="zh-CN"/>
        </w:rPr>
        <w:t xml:space="preserve"> in</w:t>
      </w:r>
      <w:r w:rsidR="00106BD4" w:rsidRPr="00106BD4">
        <w:rPr>
          <w:rFonts w:ascii="Arial" w:hAnsi="Arial"/>
          <w:sz w:val="32"/>
          <w:lang w:eastAsia="zh-CN"/>
        </w:rPr>
        <w:t xml:space="preserve"> Integrity </w:t>
      </w:r>
      <w:r w:rsidR="00A76306">
        <w:rPr>
          <w:rFonts w:ascii="Arial" w:hAnsi="Arial" w:hint="eastAsia"/>
          <w:sz w:val="32"/>
          <w:lang w:eastAsia="zh-CN"/>
        </w:rPr>
        <w:t>P</w:t>
      </w:r>
      <w:r w:rsidR="00106BD4" w:rsidRPr="00106BD4">
        <w:rPr>
          <w:rFonts w:ascii="Arial" w:hAnsi="Arial"/>
          <w:sz w:val="32"/>
          <w:lang w:eastAsia="zh-CN"/>
        </w:rPr>
        <w:t xml:space="preserve">rinciple of </w:t>
      </w:r>
      <w:r w:rsidR="00A76306">
        <w:rPr>
          <w:rFonts w:ascii="Arial" w:hAnsi="Arial" w:hint="eastAsia"/>
          <w:sz w:val="32"/>
          <w:lang w:eastAsia="zh-CN"/>
        </w:rPr>
        <w:t>O</w:t>
      </w:r>
      <w:r w:rsidR="00106BD4" w:rsidRPr="00106BD4">
        <w:rPr>
          <w:rFonts w:ascii="Arial" w:hAnsi="Arial"/>
          <w:sz w:val="32"/>
          <w:lang w:eastAsia="zh-CN"/>
        </w:rPr>
        <w:t>peratio</w:t>
      </w:r>
      <w:r w:rsidR="00106BD4" w:rsidRPr="00106BD4">
        <w:rPr>
          <w:rFonts w:ascii="Arial" w:hAnsi="Arial" w:hint="eastAsia"/>
          <w:sz w:val="32"/>
          <w:lang w:eastAsia="zh-CN"/>
        </w:rPr>
        <w:t>n</w:t>
      </w:r>
    </w:p>
    <w:p w:rsidR="00694A9A" w:rsidRDefault="001E5BDF" w:rsidP="00F36D3F">
      <w:pPr>
        <w:rPr>
          <w:lang w:eastAsia="zh-CN"/>
        </w:rPr>
      </w:pPr>
      <w:r>
        <w:rPr>
          <w:rFonts w:hint="eastAsia"/>
          <w:lang w:eastAsia="zh-CN"/>
        </w:rPr>
        <w:t xml:space="preserve">As discussed in last RAN2 meeting, the DNU flag </w:t>
      </w:r>
      <w:r w:rsidR="00F31789">
        <w:rPr>
          <w:rFonts w:hint="eastAsia"/>
          <w:lang w:eastAsia="zh-CN"/>
        </w:rPr>
        <w:t xml:space="preserve">used </w:t>
      </w:r>
      <w:r>
        <w:rPr>
          <w:rFonts w:hint="eastAsia"/>
          <w:lang w:eastAsia="zh-CN"/>
        </w:rPr>
        <w:t xml:space="preserve">in </w:t>
      </w:r>
      <w:r w:rsidR="00D27D7B">
        <w:rPr>
          <w:rFonts w:hint="eastAsia"/>
          <w:lang w:eastAsia="zh-CN"/>
        </w:rPr>
        <w:t>i</w:t>
      </w:r>
      <w:r w:rsidRPr="001E5BDF">
        <w:rPr>
          <w:lang w:eastAsia="zh-CN"/>
        </w:rPr>
        <w:t>ntegrity principle of operatio</w:t>
      </w:r>
      <w:r w:rsidRPr="001E5BDF">
        <w:rPr>
          <w:rFonts w:hint="eastAsia"/>
          <w:lang w:eastAsia="zh-CN"/>
        </w:rPr>
        <w:t>n</w:t>
      </w:r>
      <w:r w:rsidR="00D27D7B">
        <w:rPr>
          <w:rFonts w:hint="eastAsia"/>
          <w:lang w:eastAsia="zh-CN"/>
        </w:rPr>
        <w:t xml:space="preserve"> in</w:t>
      </w:r>
      <w:r w:rsidR="00F31789">
        <w:rPr>
          <w:rFonts w:hint="eastAsia"/>
          <w:lang w:eastAsia="zh-CN"/>
        </w:rPr>
        <w:t xml:space="preserve"> GNSS integrity method </w:t>
      </w:r>
      <w:r w:rsidR="005C51D9">
        <w:rPr>
          <w:rFonts w:hint="eastAsia"/>
          <w:lang w:eastAsia="zh-CN"/>
        </w:rPr>
        <w:t xml:space="preserve">[4] </w:t>
      </w:r>
      <w:r w:rsidR="00F31789">
        <w:rPr>
          <w:rFonts w:hint="eastAsia"/>
          <w:lang w:eastAsia="zh-CN"/>
        </w:rPr>
        <w:t xml:space="preserve">could be reused in </w:t>
      </w:r>
      <w:r w:rsidR="00F31789" w:rsidRPr="00AE4BA1">
        <w:rPr>
          <w:lang w:eastAsia="zh-CN"/>
        </w:rPr>
        <w:t xml:space="preserve">RAT-dependent </w:t>
      </w:r>
      <w:r w:rsidR="003C3FCE">
        <w:rPr>
          <w:rFonts w:hint="eastAsia"/>
          <w:lang w:eastAsia="zh-CN"/>
        </w:rPr>
        <w:t xml:space="preserve">positioning </w:t>
      </w:r>
      <w:r w:rsidR="00F31789" w:rsidRPr="00AE4BA1">
        <w:rPr>
          <w:lang w:eastAsia="zh-CN"/>
        </w:rPr>
        <w:t>integrity</w:t>
      </w:r>
      <w:r w:rsidR="00F31789">
        <w:rPr>
          <w:rFonts w:hint="eastAsia"/>
          <w:lang w:eastAsia="zh-CN"/>
        </w:rPr>
        <w:t xml:space="preserve"> method. </w:t>
      </w:r>
      <w:r w:rsidR="00F31789">
        <w:rPr>
          <w:lang w:eastAsia="zh-CN"/>
        </w:rPr>
        <w:t>T</w:t>
      </w:r>
      <w:r w:rsidR="00F31789">
        <w:rPr>
          <w:rFonts w:hint="eastAsia"/>
          <w:lang w:eastAsia="zh-CN"/>
        </w:rPr>
        <w:t xml:space="preserve">he DNU in </w:t>
      </w:r>
      <w:r w:rsidR="00F31789" w:rsidRPr="00AE4BA1">
        <w:rPr>
          <w:lang w:eastAsia="zh-CN"/>
        </w:rPr>
        <w:t xml:space="preserve">RAT-dependent </w:t>
      </w:r>
      <w:r w:rsidR="0051030F">
        <w:rPr>
          <w:rFonts w:hint="eastAsia"/>
          <w:lang w:eastAsia="zh-CN"/>
        </w:rPr>
        <w:t xml:space="preserve">positioning </w:t>
      </w:r>
      <w:r w:rsidR="00F31789" w:rsidRPr="00AE4BA1">
        <w:rPr>
          <w:lang w:eastAsia="zh-CN"/>
        </w:rPr>
        <w:t>integrity</w:t>
      </w:r>
      <w:r w:rsidR="00F31789">
        <w:rPr>
          <w:rFonts w:hint="eastAsia"/>
          <w:lang w:eastAsia="zh-CN"/>
        </w:rPr>
        <w:t xml:space="preserve"> method is considered to in</w:t>
      </w:r>
      <w:r w:rsidR="00F36D3F">
        <w:rPr>
          <w:rFonts w:hint="eastAsia"/>
          <w:lang w:eastAsia="zh-CN"/>
        </w:rPr>
        <w:t xml:space="preserve">dicate </w:t>
      </w:r>
      <w:r w:rsidR="00F36D3F">
        <w:rPr>
          <w:lang w:eastAsia="zh-CN"/>
        </w:rPr>
        <w:t>whether</w:t>
      </w:r>
      <w:r w:rsidR="00F36D3F">
        <w:rPr>
          <w:rFonts w:hint="eastAsia"/>
          <w:lang w:eastAsia="zh-CN"/>
        </w:rPr>
        <w:t xml:space="preserve"> the assistant data is usable for </w:t>
      </w:r>
      <w:r w:rsidR="0051030F">
        <w:rPr>
          <w:rFonts w:hint="eastAsia"/>
          <w:lang w:eastAsia="zh-CN"/>
        </w:rPr>
        <w:t xml:space="preserve">positioning </w:t>
      </w:r>
      <w:r w:rsidR="00F36D3F">
        <w:rPr>
          <w:rFonts w:hint="eastAsia"/>
          <w:lang w:eastAsia="zh-CN"/>
        </w:rPr>
        <w:t>integrity calculation.</w:t>
      </w:r>
      <w:r w:rsidR="00A8672A">
        <w:rPr>
          <w:rFonts w:hint="eastAsia"/>
          <w:lang w:eastAsia="zh-CN"/>
        </w:rPr>
        <w:t xml:space="preserve"> </w:t>
      </w:r>
      <w:r w:rsidR="00F36D3F">
        <w:rPr>
          <w:lang w:eastAsia="zh-CN"/>
        </w:rPr>
        <w:t>I</w:t>
      </w:r>
      <w:r w:rsidR="00F36D3F">
        <w:rPr>
          <w:rFonts w:hint="eastAsia"/>
          <w:lang w:eastAsia="zh-CN"/>
        </w:rPr>
        <w:t xml:space="preserve">n this case, the DNU flag should be provided at least for each </w:t>
      </w:r>
      <w:r w:rsidR="00D461C2">
        <w:rPr>
          <w:rFonts w:hint="eastAsia"/>
          <w:lang w:eastAsia="zh-CN"/>
        </w:rPr>
        <w:t xml:space="preserve">positioning </w:t>
      </w:r>
      <w:r w:rsidR="00F36D3F">
        <w:rPr>
          <w:rFonts w:hint="eastAsia"/>
          <w:lang w:eastAsia="zh-CN"/>
        </w:rPr>
        <w:t>method</w:t>
      </w:r>
      <w:r w:rsidR="00E0092F">
        <w:rPr>
          <w:rFonts w:hint="eastAsia"/>
          <w:lang w:eastAsia="zh-CN"/>
        </w:rPr>
        <w:t xml:space="preserve"> </w:t>
      </w:r>
      <w:r w:rsidR="00DF753A">
        <w:rPr>
          <w:rFonts w:hint="eastAsia"/>
          <w:lang w:eastAsia="zh-CN"/>
        </w:rPr>
        <w:t>and p</w:t>
      </w:r>
      <w:r w:rsidR="00D461C2">
        <w:t xml:space="preserve">roviding </w:t>
      </w:r>
      <w:r w:rsidR="00D461C2">
        <w:rPr>
          <w:rFonts w:hint="eastAsia"/>
          <w:lang w:eastAsia="zh-CN"/>
        </w:rPr>
        <w:t>a</w:t>
      </w:r>
      <w:r w:rsidR="00D461C2">
        <w:t xml:space="preserve">ssistance </w:t>
      </w:r>
      <w:r w:rsidR="00D461C2">
        <w:rPr>
          <w:rFonts w:hint="eastAsia"/>
          <w:lang w:eastAsia="zh-CN"/>
        </w:rPr>
        <w:t>d</w:t>
      </w:r>
      <w:r w:rsidR="00694A9A" w:rsidRPr="00A139D7">
        <w:t xml:space="preserve">ata </w:t>
      </w:r>
      <w:r w:rsidR="00717528">
        <w:rPr>
          <w:rFonts w:hint="eastAsia"/>
          <w:lang w:eastAsia="zh-CN"/>
        </w:rPr>
        <w:t xml:space="preserve">for each </w:t>
      </w:r>
      <w:r w:rsidR="00D461C2">
        <w:rPr>
          <w:rFonts w:hint="eastAsia"/>
          <w:lang w:eastAsia="zh-CN"/>
        </w:rPr>
        <w:t xml:space="preserve">positioning </w:t>
      </w:r>
      <w:r w:rsidR="00717528">
        <w:rPr>
          <w:rFonts w:hint="eastAsia"/>
          <w:lang w:eastAsia="zh-CN"/>
        </w:rPr>
        <w:t xml:space="preserve">method </w:t>
      </w:r>
      <w:r w:rsidR="00694A9A" w:rsidRPr="00A139D7">
        <w:t xml:space="preserve">without the </w:t>
      </w:r>
      <w:r w:rsidR="00D461C2">
        <w:rPr>
          <w:rFonts w:hint="eastAsia"/>
          <w:lang w:eastAsia="zh-CN"/>
        </w:rPr>
        <w:t>DNU flag</w:t>
      </w:r>
      <w:r w:rsidR="00DF753A">
        <w:rPr>
          <w:rFonts w:hint="eastAsia"/>
          <w:lang w:eastAsia="zh-CN"/>
        </w:rPr>
        <w:t xml:space="preserve"> </w:t>
      </w:r>
      <w:r w:rsidR="00694A9A" w:rsidRPr="00A139D7">
        <w:t>is interpreted as a DNU=FALSE condition</w:t>
      </w:r>
      <w:r w:rsidR="00DF753A">
        <w:rPr>
          <w:rFonts w:hint="eastAsia"/>
          <w:lang w:eastAsia="zh-CN"/>
        </w:rPr>
        <w:t>.</w:t>
      </w:r>
    </w:p>
    <w:p w:rsidR="00E76CDF" w:rsidRPr="00E8567F" w:rsidRDefault="00E8567F" w:rsidP="00F36D3F">
      <w:pPr>
        <w:rPr>
          <w:b/>
          <w:bCs/>
          <w:noProof/>
          <w:lang w:eastAsia="zh-CN"/>
        </w:rPr>
      </w:pPr>
      <w:r w:rsidRPr="00E8567F">
        <w:rPr>
          <w:rFonts w:hint="eastAsia"/>
          <w:b/>
          <w:bCs/>
          <w:noProof/>
          <w:lang w:eastAsia="zh-CN"/>
        </w:rPr>
        <w:t xml:space="preserve">Proposal 4: the DNU flag </w:t>
      </w:r>
      <w:r w:rsidR="00A76306">
        <w:rPr>
          <w:rFonts w:hint="eastAsia"/>
          <w:b/>
          <w:bCs/>
          <w:noProof/>
          <w:lang w:eastAsia="zh-CN"/>
        </w:rPr>
        <w:t xml:space="preserve">used in </w:t>
      </w:r>
      <w:r w:rsidR="0051030F">
        <w:rPr>
          <w:rFonts w:hint="eastAsia"/>
          <w:b/>
          <w:bCs/>
          <w:noProof/>
          <w:lang w:eastAsia="zh-CN"/>
        </w:rPr>
        <w:t>i</w:t>
      </w:r>
      <w:r w:rsidR="00A76306" w:rsidRPr="00A76306">
        <w:rPr>
          <w:b/>
          <w:bCs/>
          <w:noProof/>
          <w:lang w:eastAsia="zh-CN"/>
        </w:rPr>
        <w:t>ntegrity principle of operatio</w:t>
      </w:r>
      <w:r w:rsidR="00A76306" w:rsidRPr="00A76306">
        <w:rPr>
          <w:rFonts w:hint="eastAsia"/>
          <w:b/>
          <w:bCs/>
          <w:noProof/>
          <w:lang w:eastAsia="zh-CN"/>
        </w:rPr>
        <w:t xml:space="preserve">n </w:t>
      </w:r>
      <w:r w:rsidRPr="00E8567F">
        <w:rPr>
          <w:rFonts w:hint="eastAsia"/>
          <w:b/>
          <w:bCs/>
          <w:noProof/>
          <w:lang w:eastAsia="zh-CN"/>
        </w:rPr>
        <w:t>should be provided at least for each positioning method.</w:t>
      </w:r>
    </w:p>
    <w:p w:rsidR="000367F2" w:rsidRDefault="000367F2" w:rsidP="009F0EE9">
      <w:pPr>
        <w:pStyle w:val="1"/>
        <w:numPr>
          <w:ilvl w:val="0"/>
          <w:numId w:val="0"/>
        </w:numPr>
        <w:spacing w:line="276" w:lineRule="auto"/>
        <w:ind w:left="567" w:hanging="567"/>
        <w:jc w:val="both"/>
      </w:pPr>
      <w:r w:rsidRPr="000367F2">
        <w:lastRenderedPageBreak/>
        <w:t>Conclusion</w:t>
      </w:r>
    </w:p>
    <w:p w:rsidR="000367F2" w:rsidRDefault="000367F2" w:rsidP="00E75525">
      <w:pPr>
        <w:rPr>
          <w:rFonts w:cs="Arial" w:hint="eastAsia"/>
          <w:lang w:eastAsia="zh-CN"/>
        </w:rPr>
      </w:pPr>
      <w:r>
        <w:rPr>
          <w:rFonts w:hint="eastAsia"/>
          <w:lang w:eastAsia="zh-CN"/>
        </w:rPr>
        <w:t xml:space="preserve">In this </w:t>
      </w:r>
      <w:r>
        <w:rPr>
          <w:lang w:eastAsia="zh-CN"/>
        </w:rPr>
        <w:t>contribution</w:t>
      </w:r>
      <w:r>
        <w:rPr>
          <w:rFonts w:hint="eastAsia"/>
          <w:lang w:eastAsia="zh-CN"/>
        </w:rPr>
        <w:t>,</w:t>
      </w:r>
      <w:r>
        <w:rPr>
          <w:lang w:eastAsia="zh-CN"/>
        </w:rPr>
        <w:t xml:space="preserve"> </w:t>
      </w:r>
      <w:r w:rsidR="007803D4">
        <w:rPr>
          <w:rFonts w:hint="eastAsia"/>
          <w:lang w:eastAsia="zh-CN"/>
        </w:rPr>
        <w:t xml:space="preserve">the </w:t>
      </w:r>
      <w:r w:rsidR="00191182">
        <w:rPr>
          <w:lang w:eastAsia="zh-CN"/>
        </w:rPr>
        <w:t>discussion</w:t>
      </w:r>
      <w:r w:rsidR="005A32BD">
        <w:rPr>
          <w:rFonts w:hint="eastAsia"/>
          <w:lang w:eastAsia="zh-CN"/>
        </w:rPr>
        <w:t xml:space="preserve"> on the </w:t>
      </w:r>
      <w:r w:rsidR="00383202">
        <w:rPr>
          <w:rFonts w:hint="eastAsia"/>
          <w:lang w:eastAsia="zh-CN"/>
        </w:rPr>
        <w:t xml:space="preserve">RAT-dependent </w:t>
      </w:r>
      <w:r w:rsidR="00DA5A26">
        <w:rPr>
          <w:rFonts w:hint="eastAsia"/>
          <w:lang w:eastAsia="zh-CN"/>
        </w:rPr>
        <w:t xml:space="preserve">positioning </w:t>
      </w:r>
      <w:r w:rsidR="00383202">
        <w:rPr>
          <w:rFonts w:hint="eastAsia"/>
          <w:lang w:eastAsia="zh-CN"/>
        </w:rPr>
        <w:t xml:space="preserve">integrity </w:t>
      </w:r>
      <w:r w:rsidR="00191182">
        <w:rPr>
          <w:rFonts w:hint="eastAsia"/>
          <w:lang w:eastAsia="zh-CN"/>
        </w:rPr>
        <w:t xml:space="preserve">is </w:t>
      </w:r>
      <w:r w:rsidR="00191182">
        <w:rPr>
          <w:lang w:eastAsia="zh-CN"/>
        </w:rPr>
        <w:t>provided</w:t>
      </w:r>
      <w:r w:rsidR="003532D0">
        <w:rPr>
          <w:rFonts w:cs="Arial" w:hint="eastAsia"/>
          <w:lang w:eastAsia="zh-CN"/>
        </w:rPr>
        <w:t>.</w:t>
      </w:r>
    </w:p>
    <w:p w:rsidR="00277A1F" w:rsidRDefault="00277A1F" w:rsidP="00277A1F">
      <w:pPr>
        <w:jc w:val="both"/>
        <w:rPr>
          <w:rFonts w:hint="eastAsia"/>
          <w:b/>
          <w:bCs/>
          <w:noProof/>
          <w:lang w:eastAsia="zh-CN"/>
        </w:rPr>
      </w:pPr>
      <w:r w:rsidRPr="004B38D1">
        <w:rPr>
          <w:rFonts w:hint="eastAsia"/>
          <w:b/>
          <w:bCs/>
          <w:noProof/>
          <w:lang w:eastAsia="zh-CN"/>
        </w:rPr>
        <w:t>Observation 1: only the DL postioning method (DL TDOA and</w:t>
      </w:r>
      <w:r>
        <w:rPr>
          <w:rFonts w:hint="eastAsia"/>
          <w:b/>
          <w:bCs/>
          <w:noProof/>
          <w:lang w:eastAsia="zh-CN"/>
        </w:rPr>
        <w:t xml:space="preserve"> DL AoD) is supported in the UE-</w:t>
      </w:r>
      <w:r w:rsidRPr="004B38D1">
        <w:rPr>
          <w:rFonts w:hint="eastAsia"/>
          <w:b/>
          <w:bCs/>
          <w:noProof/>
          <w:lang w:eastAsia="zh-CN"/>
        </w:rPr>
        <w:t xml:space="preserve">based positioning integrity mode and only </w:t>
      </w:r>
      <w:r>
        <w:rPr>
          <w:rFonts w:hint="eastAsia"/>
          <w:b/>
          <w:bCs/>
          <w:noProof/>
          <w:lang w:eastAsia="zh-CN"/>
        </w:rPr>
        <w:t xml:space="preserve">error in </w:t>
      </w:r>
      <w:r w:rsidRPr="004B38D1">
        <w:rPr>
          <w:rFonts w:hint="eastAsia"/>
          <w:b/>
          <w:bCs/>
          <w:noProof/>
          <w:lang w:eastAsia="zh-CN"/>
        </w:rPr>
        <w:t xml:space="preserve">the assistant data, e.g. TRP location and inter-TRP synchronization is needed to </w:t>
      </w:r>
      <w:r>
        <w:rPr>
          <w:rFonts w:hint="eastAsia"/>
          <w:b/>
          <w:bCs/>
          <w:noProof/>
          <w:lang w:eastAsia="zh-CN"/>
        </w:rPr>
        <w:t>be sent</w:t>
      </w:r>
      <w:r w:rsidRPr="004B38D1">
        <w:rPr>
          <w:rFonts w:hint="eastAsia"/>
          <w:b/>
          <w:bCs/>
          <w:noProof/>
          <w:lang w:eastAsia="zh-CN"/>
        </w:rPr>
        <w:t xml:space="preserve"> from LMF to UE for the UE-based positioning integrity mode.</w:t>
      </w:r>
    </w:p>
    <w:p w:rsidR="00277A1F" w:rsidRPr="00277A1F" w:rsidRDefault="00277A1F" w:rsidP="00277A1F">
      <w:pPr>
        <w:jc w:val="both"/>
        <w:rPr>
          <w:b/>
          <w:lang w:val="en-US" w:eastAsia="zh-CN"/>
        </w:rPr>
      </w:pPr>
      <w:r>
        <w:rPr>
          <w:rFonts w:hint="eastAsia"/>
          <w:b/>
          <w:lang w:val="en-US" w:eastAsia="zh-CN"/>
        </w:rPr>
        <w:t xml:space="preserve">Proposal 1:  </w:t>
      </w:r>
      <w:r w:rsidRPr="00540A31">
        <w:rPr>
          <w:b/>
          <w:lang w:val="en-US" w:eastAsia="zh-CN"/>
        </w:rPr>
        <w:t>T</w:t>
      </w:r>
      <w:r w:rsidRPr="00540A31">
        <w:rPr>
          <w:rFonts w:hint="eastAsia"/>
          <w:b/>
          <w:lang w:val="en-US" w:eastAsia="zh-CN"/>
        </w:rPr>
        <w:t>he error from assistant data, e.g. TRP location or i</w:t>
      </w:r>
      <w:r w:rsidRPr="00540A31">
        <w:rPr>
          <w:b/>
          <w:lang w:val="en-US" w:eastAsia="zh-CN"/>
        </w:rPr>
        <w:t xml:space="preserve">nter-TRP synchronization </w:t>
      </w:r>
      <w:r w:rsidRPr="00540A31">
        <w:rPr>
          <w:rFonts w:hint="eastAsia"/>
          <w:b/>
          <w:lang w:val="en-US" w:eastAsia="zh-CN"/>
        </w:rPr>
        <w:t>could be specified for each</w:t>
      </w:r>
      <w:r w:rsidRPr="00540A31">
        <w:rPr>
          <w:b/>
          <w:lang w:val="en-US" w:eastAsia="zh-CN"/>
        </w:rPr>
        <w:t xml:space="preserve"> positioning method</w:t>
      </w:r>
      <w:r w:rsidRPr="00540A31">
        <w:rPr>
          <w:rFonts w:hint="eastAsia"/>
          <w:b/>
          <w:lang w:val="en-US" w:eastAsia="zh-CN"/>
        </w:rPr>
        <w:t xml:space="preserve"> like </w:t>
      </w:r>
      <w:r w:rsidRPr="001C0082">
        <w:rPr>
          <w:b/>
          <w:i/>
          <w:lang w:val="en-US" w:eastAsia="zh-CN"/>
        </w:rPr>
        <w:t>NR-PositionCalculationAssistance-r16</w:t>
      </w:r>
      <w:r w:rsidRPr="001C0082">
        <w:rPr>
          <w:rFonts w:hint="eastAsia"/>
          <w:b/>
          <w:lang w:val="en-US" w:eastAsia="zh-CN"/>
        </w:rPr>
        <w:t xml:space="preserve"> for positioning calculation</w:t>
      </w:r>
      <w:r w:rsidRPr="00540A31">
        <w:rPr>
          <w:rFonts w:hint="eastAsia"/>
          <w:b/>
          <w:lang w:val="en-US" w:eastAsia="zh-CN"/>
        </w:rPr>
        <w:t xml:space="preserve">. And </w:t>
      </w:r>
      <w:r>
        <w:rPr>
          <w:rFonts w:hint="eastAsia"/>
          <w:b/>
          <w:lang w:val="en-US" w:eastAsia="zh-CN"/>
        </w:rPr>
        <w:t>RAN2</w:t>
      </w:r>
      <w:r w:rsidRPr="00113B93">
        <w:rPr>
          <w:rFonts w:hint="eastAsia"/>
          <w:b/>
          <w:lang w:val="en-US" w:eastAsia="zh-CN"/>
        </w:rPr>
        <w:t xml:space="preserve"> may wait for further progress from RAN1 on error source identification</w:t>
      </w:r>
      <w:r>
        <w:rPr>
          <w:rFonts w:hint="eastAsia"/>
          <w:b/>
          <w:lang w:val="en-US" w:eastAsia="zh-CN"/>
        </w:rPr>
        <w:t xml:space="preserve"> and </w:t>
      </w:r>
      <w:r>
        <w:rPr>
          <w:b/>
          <w:lang w:val="en-US" w:eastAsia="zh-CN"/>
        </w:rPr>
        <w:t>modeling</w:t>
      </w:r>
      <w:r w:rsidRPr="00113B93">
        <w:rPr>
          <w:rFonts w:hint="eastAsia"/>
          <w:b/>
          <w:lang w:val="en-US" w:eastAsia="zh-CN"/>
        </w:rPr>
        <w:t>.</w:t>
      </w:r>
    </w:p>
    <w:p w:rsidR="00277A1F" w:rsidRDefault="00277A1F" w:rsidP="00277A1F">
      <w:pPr>
        <w:spacing w:afterLines="30"/>
        <w:rPr>
          <w:rFonts w:hint="eastAsia"/>
          <w:b/>
          <w:bCs/>
          <w:noProof/>
          <w:lang w:eastAsia="zh-CN"/>
        </w:rPr>
      </w:pPr>
      <w:r>
        <w:rPr>
          <w:b/>
          <w:bCs/>
          <w:noProof/>
          <w:lang w:eastAsia="zh-CN"/>
        </w:rPr>
        <w:t xml:space="preserve">Proposal </w:t>
      </w:r>
      <w:r>
        <w:rPr>
          <w:rFonts w:hint="eastAsia"/>
          <w:b/>
          <w:bCs/>
          <w:noProof/>
          <w:lang w:eastAsia="zh-CN"/>
        </w:rPr>
        <w:t>2</w:t>
      </w:r>
      <w:r w:rsidRPr="7D284B5F">
        <w:rPr>
          <w:b/>
          <w:bCs/>
          <w:noProof/>
          <w:lang w:eastAsia="zh-CN"/>
        </w:rPr>
        <w:t xml:space="preserve">: </w:t>
      </w:r>
      <w:r>
        <w:rPr>
          <w:rFonts w:hint="eastAsia"/>
          <w:b/>
          <w:bCs/>
          <w:noProof/>
          <w:lang w:eastAsia="zh-CN"/>
        </w:rPr>
        <w:t>I</w:t>
      </w:r>
      <w:r w:rsidRPr="0015187C">
        <w:rPr>
          <w:rFonts w:hint="eastAsia"/>
          <w:b/>
          <w:bCs/>
          <w:noProof/>
          <w:lang w:eastAsia="zh-CN"/>
        </w:rPr>
        <w:t xml:space="preserve">t is suggested </w:t>
      </w:r>
      <w:r>
        <w:rPr>
          <w:rFonts w:hint="eastAsia"/>
          <w:b/>
          <w:bCs/>
          <w:noProof/>
          <w:lang w:eastAsia="zh-CN"/>
        </w:rPr>
        <w:t>that</w:t>
      </w:r>
      <w:r w:rsidRPr="00A5613C">
        <w:rPr>
          <w:rFonts w:hint="eastAsia"/>
          <w:b/>
          <w:bCs/>
          <w:noProof/>
          <w:lang w:eastAsia="zh-CN"/>
        </w:rPr>
        <w:t xml:space="preserve"> </w:t>
      </w:r>
      <w:r w:rsidRPr="00FD2C3D">
        <w:rPr>
          <w:rFonts w:hint="eastAsia"/>
          <w:b/>
          <w:bCs/>
          <w:noProof/>
          <w:lang w:eastAsia="zh-CN"/>
        </w:rPr>
        <w:t xml:space="preserve">the UE could sent the measurement error generated from UE, e.g. </w:t>
      </w:r>
      <w:r w:rsidRPr="00FD2C3D">
        <w:rPr>
          <w:b/>
          <w:bCs/>
          <w:noProof/>
          <w:lang w:eastAsia="zh-CN"/>
        </w:rPr>
        <w:t>RSTD measurement</w:t>
      </w:r>
      <w:r w:rsidRPr="00FD2C3D">
        <w:rPr>
          <w:rFonts w:hint="eastAsia"/>
          <w:b/>
          <w:bCs/>
          <w:noProof/>
          <w:lang w:eastAsia="zh-CN"/>
        </w:rPr>
        <w:t>,</w:t>
      </w:r>
      <w:r w:rsidRPr="00FD2C3D">
        <w:rPr>
          <w:b/>
          <w:bCs/>
          <w:noProof/>
          <w:lang w:eastAsia="zh-CN"/>
        </w:rPr>
        <w:t xml:space="preserve"> UE Rx-Tx time difference measurement</w:t>
      </w:r>
      <w:r w:rsidRPr="00FD2C3D">
        <w:rPr>
          <w:rFonts w:hint="eastAsia"/>
          <w:b/>
          <w:bCs/>
          <w:noProof/>
          <w:lang w:eastAsia="zh-CN"/>
        </w:rPr>
        <w:t xml:space="preserve">, to LMF via LPP </w:t>
      </w:r>
      <w:r w:rsidRPr="00FD2C3D">
        <w:rPr>
          <w:b/>
          <w:bCs/>
          <w:noProof/>
          <w:lang w:eastAsia="zh-CN"/>
        </w:rPr>
        <w:t>ProvideLocationInformation</w:t>
      </w:r>
      <w:r w:rsidRPr="00FD2C3D">
        <w:rPr>
          <w:rFonts w:hint="eastAsia"/>
          <w:b/>
          <w:bCs/>
          <w:noProof/>
          <w:lang w:eastAsia="zh-CN"/>
        </w:rPr>
        <w:t xml:space="preserve"> messages while NG-RAN could sent the error in assistant data and measurement generated from NG-RAN node, e.g. TRP </w:t>
      </w:r>
      <w:r w:rsidRPr="00FD2C3D">
        <w:rPr>
          <w:b/>
          <w:bCs/>
          <w:noProof/>
          <w:lang w:eastAsia="zh-CN"/>
        </w:rPr>
        <w:t>location</w:t>
      </w:r>
      <w:r w:rsidRPr="00FD2C3D">
        <w:rPr>
          <w:rFonts w:hint="eastAsia"/>
          <w:b/>
          <w:bCs/>
          <w:noProof/>
          <w:lang w:eastAsia="zh-CN"/>
        </w:rPr>
        <w:t xml:space="preserve">, </w:t>
      </w:r>
      <w:r w:rsidRPr="00FD2C3D">
        <w:rPr>
          <w:b/>
          <w:bCs/>
          <w:noProof/>
          <w:lang w:eastAsia="zh-CN"/>
        </w:rPr>
        <w:t>RTOA measurement</w:t>
      </w:r>
      <w:r w:rsidRPr="00FD2C3D">
        <w:rPr>
          <w:rFonts w:hint="eastAsia"/>
          <w:b/>
          <w:bCs/>
          <w:noProof/>
          <w:lang w:eastAsia="zh-CN"/>
        </w:rPr>
        <w:t xml:space="preserve">, </w:t>
      </w:r>
      <w:r w:rsidRPr="00FD2C3D">
        <w:rPr>
          <w:b/>
          <w:bCs/>
          <w:noProof/>
          <w:lang w:eastAsia="zh-CN"/>
        </w:rPr>
        <w:t>inter-TRP synchronization</w:t>
      </w:r>
      <w:r w:rsidRPr="00FD2C3D">
        <w:rPr>
          <w:rFonts w:hint="eastAsia"/>
          <w:b/>
          <w:bCs/>
          <w:noProof/>
          <w:lang w:eastAsia="zh-CN"/>
        </w:rPr>
        <w:t xml:space="preserve">, </w:t>
      </w:r>
      <w:r w:rsidRPr="00FD2C3D">
        <w:rPr>
          <w:b/>
          <w:bCs/>
          <w:noProof/>
          <w:lang w:eastAsia="zh-CN"/>
        </w:rPr>
        <w:t>gNB Rx-Tx time difference measurement</w:t>
      </w:r>
      <w:r w:rsidRPr="00FD2C3D">
        <w:rPr>
          <w:rFonts w:hint="eastAsia"/>
          <w:b/>
          <w:bCs/>
          <w:noProof/>
          <w:lang w:eastAsia="zh-CN"/>
        </w:rPr>
        <w:t xml:space="preserve"> to LMF via NRPPa messages.</w:t>
      </w:r>
    </w:p>
    <w:p w:rsidR="00277A1F" w:rsidRDefault="00277A1F" w:rsidP="00277A1F">
      <w:pPr>
        <w:spacing w:before="120"/>
        <w:rPr>
          <w:rFonts w:hint="eastAsia"/>
          <w:b/>
          <w:bCs/>
          <w:noProof/>
          <w:lang w:eastAsia="zh-CN"/>
        </w:rPr>
      </w:pPr>
      <w:r>
        <w:rPr>
          <w:rFonts w:hint="eastAsia"/>
          <w:b/>
          <w:bCs/>
          <w:noProof/>
          <w:lang w:eastAsia="zh-CN"/>
        </w:rPr>
        <w:t>Proposal 3</w:t>
      </w:r>
      <w:r w:rsidRPr="00E42253">
        <w:rPr>
          <w:rFonts w:hint="eastAsia"/>
          <w:b/>
          <w:bCs/>
          <w:noProof/>
          <w:lang w:eastAsia="zh-CN"/>
        </w:rPr>
        <w:t xml:space="preserve">: </w:t>
      </w:r>
      <w:r w:rsidRPr="00802C3E">
        <w:rPr>
          <w:rFonts w:hint="eastAsia"/>
          <w:b/>
          <w:bCs/>
          <w:noProof/>
          <w:lang w:eastAsia="zh-CN"/>
        </w:rPr>
        <w:t xml:space="preserve">the UE sends a request </w:t>
      </w:r>
      <w:r w:rsidRPr="00802C3E">
        <w:rPr>
          <w:b/>
          <w:bCs/>
          <w:noProof/>
          <w:lang w:eastAsia="zh-CN"/>
        </w:rPr>
        <w:t>RequestAssistanceData message</w:t>
      </w:r>
      <w:r>
        <w:rPr>
          <w:rFonts w:hint="eastAsia"/>
          <w:b/>
          <w:bCs/>
          <w:noProof/>
          <w:lang w:eastAsia="zh-CN"/>
        </w:rPr>
        <w:t xml:space="preserve"> to LMF and then the LMF response</w:t>
      </w:r>
      <w:r w:rsidRPr="00802C3E">
        <w:rPr>
          <w:rFonts w:hint="eastAsia"/>
          <w:b/>
          <w:bCs/>
          <w:noProof/>
          <w:lang w:eastAsia="zh-CN"/>
        </w:rPr>
        <w:t xml:space="preserve">s a LPP </w:t>
      </w:r>
      <w:r w:rsidRPr="00C660A2">
        <w:rPr>
          <w:b/>
          <w:bCs/>
          <w:i/>
          <w:noProof/>
          <w:lang w:eastAsia="zh-CN"/>
        </w:rPr>
        <w:t>ProvideAssistanceData</w:t>
      </w:r>
      <w:r w:rsidRPr="00802C3E">
        <w:rPr>
          <w:b/>
          <w:bCs/>
          <w:noProof/>
          <w:lang w:eastAsia="zh-CN"/>
        </w:rPr>
        <w:t xml:space="preserve"> message </w:t>
      </w:r>
      <w:r w:rsidRPr="00802C3E">
        <w:rPr>
          <w:rFonts w:hint="eastAsia"/>
          <w:b/>
          <w:bCs/>
          <w:noProof/>
          <w:lang w:eastAsia="zh-CN"/>
        </w:rPr>
        <w:t xml:space="preserve">in </w:t>
      </w:r>
      <w:r w:rsidRPr="00802C3E">
        <w:rPr>
          <w:b/>
          <w:bCs/>
          <w:noProof/>
          <w:lang w:eastAsia="zh-CN"/>
        </w:rPr>
        <w:t xml:space="preserve">Assistance Data Transfer procedure to the </w:t>
      </w:r>
      <w:r w:rsidRPr="00802C3E">
        <w:rPr>
          <w:rFonts w:hint="eastAsia"/>
          <w:b/>
          <w:bCs/>
          <w:noProof/>
          <w:lang w:eastAsia="zh-CN"/>
        </w:rPr>
        <w:t>UE</w:t>
      </w:r>
      <w:r w:rsidRPr="00802C3E">
        <w:rPr>
          <w:b/>
          <w:bCs/>
          <w:noProof/>
          <w:lang w:eastAsia="zh-CN"/>
        </w:rPr>
        <w:t xml:space="preserve"> containing assistance data</w:t>
      </w:r>
      <w:r w:rsidRPr="00802C3E">
        <w:rPr>
          <w:rFonts w:hint="eastAsia"/>
          <w:b/>
          <w:bCs/>
          <w:noProof/>
          <w:lang w:eastAsia="zh-CN"/>
        </w:rPr>
        <w:t>, e.g. TRP location and inter-TRP synchronization for the UE-based positioning integrity mode.</w:t>
      </w:r>
    </w:p>
    <w:p w:rsidR="005C51D9" w:rsidRPr="00853970" w:rsidRDefault="00853970" w:rsidP="00E75525">
      <w:pPr>
        <w:rPr>
          <w:b/>
          <w:bCs/>
          <w:noProof/>
          <w:lang w:eastAsia="zh-CN"/>
        </w:rPr>
      </w:pPr>
      <w:r w:rsidRPr="00E8567F">
        <w:rPr>
          <w:rFonts w:hint="eastAsia"/>
          <w:b/>
          <w:bCs/>
          <w:noProof/>
          <w:lang w:eastAsia="zh-CN"/>
        </w:rPr>
        <w:t xml:space="preserve">Proposal 4: the DNU flag </w:t>
      </w:r>
      <w:r>
        <w:rPr>
          <w:rFonts w:hint="eastAsia"/>
          <w:b/>
          <w:bCs/>
          <w:noProof/>
          <w:lang w:eastAsia="zh-CN"/>
        </w:rPr>
        <w:t>used in i</w:t>
      </w:r>
      <w:r w:rsidRPr="00A76306">
        <w:rPr>
          <w:b/>
          <w:bCs/>
          <w:noProof/>
          <w:lang w:eastAsia="zh-CN"/>
        </w:rPr>
        <w:t>ntegrity principle of operatio</w:t>
      </w:r>
      <w:r w:rsidRPr="00A76306">
        <w:rPr>
          <w:rFonts w:hint="eastAsia"/>
          <w:b/>
          <w:bCs/>
          <w:noProof/>
          <w:lang w:eastAsia="zh-CN"/>
        </w:rPr>
        <w:t xml:space="preserve">n </w:t>
      </w:r>
      <w:r w:rsidRPr="00E8567F">
        <w:rPr>
          <w:rFonts w:hint="eastAsia"/>
          <w:b/>
          <w:bCs/>
          <w:noProof/>
          <w:lang w:eastAsia="zh-CN"/>
        </w:rPr>
        <w:t>should be provided at least for each positioning method.</w:t>
      </w:r>
    </w:p>
    <w:p w:rsidR="0001565F" w:rsidRDefault="0001565F" w:rsidP="00D71370">
      <w:pPr>
        <w:pStyle w:val="1"/>
        <w:spacing w:line="276" w:lineRule="auto"/>
        <w:jc w:val="both"/>
      </w:pPr>
      <w:r w:rsidRPr="00CC0168">
        <w:t>Reference</w:t>
      </w:r>
    </w:p>
    <w:bookmarkEnd w:id="0"/>
    <w:p w:rsidR="00D11B4B" w:rsidRDefault="00831A91" w:rsidP="00D11B4B">
      <w:pPr>
        <w:pStyle w:val="Reference"/>
        <w:numPr>
          <w:ilvl w:val="0"/>
          <w:numId w:val="0"/>
        </w:numPr>
        <w:jc w:val="both"/>
        <w:rPr>
          <w:noProof/>
          <w:sz w:val="20"/>
        </w:rPr>
      </w:pPr>
      <w:r>
        <w:rPr>
          <w:rFonts w:hint="eastAsia"/>
          <w:noProof/>
          <w:sz w:val="20"/>
        </w:rPr>
        <w:t>[1</w:t>
      </w:r>
      <w:r w:rsidR="00855598">
        <w:rPr>
          <w:rFonts w:hint="eastAsia"/>
          <w:noProof/>
          <w:sz w:val="20"/>
        </w:rPr>
        <w:t>]</w:t>
      </w:r>
      <w:r w:rsidR="00855598" w:rsidRPr="00CF6AC8">
        <w:rPr>
          <w:noProof/>
          <w:sz w:val="20"/>
        </w:rPr>
        <w:t xml:space="preserve"> </w:t>
      </w:r>
      <w:r w:rsidR="003D4696" w:rsidRPr="003D4696">
        <w:rPr>
          <w:noProof/>
          <w:sz w:val="20"/>
        </w:rPr>
        <w:t>RP-223549</w:t>
      </w:r>
      <w:r w:rsidR="003D4696" w:rsidRPr="003D4696">
        <w:rPr>
          <w:rFonts w:hint="eastAsia"/>
          <w:noProof/>
          <w:sz w:val="20"/>
        </w:rPr>
        <w:t xml:space="preserve"> </w:t>
      </w:r>
      <w:r w:rsidR="003D4696" w:rsidRPr="003D4696">
        <w:rPr>
          <w:noProof/>
          <w:sz w:val="20"/>
        </w:rPr>
        <w:t>New WID on Expanded and Improved NR Positioning</w:t>
      </w:r>
      <w:r w:rsidR="003D4696" w:rsidRPr="003D4696">
        <w:rPr>
          <w:rFonts w:hint="eastAsia"/>
          <w:noProof/>
          <w:sz w:val="20"/>
        </w:rPr>
        <w:t>,</w:t>
      </w:r>
      <w:r w:rsidR="003D4696" w:rsidRPr="003D4696">
        <w:rPr>
          <w:noProof/>
          <w:sz w:val="20"/>
        </w:rPr>
        <w:t xml:space="preserve"> Intel Corporation, CATT, Ericsson</w:t>
      </w:r>
    </w:p>
    <w:p w:rsidR="00432E77" w:rsidRDefault="00432E77" w:rsidP="00D11B4B">
      <w:pPr>
        <w:pStyle w:val="Reference"/>
        <w:numPr>
          <w:ilvl w:val="0"/>
          <w:numId w:val="0"/>
        </w:numPr>
        <w:jc w:val="both"/>
        <w:rPr>
          <w:noProof/>
          <w:sz w:val="20"/>
        </w:rPr>
      </w:pPr>
      <w:r>
        <w:rPr>
          <w:rFonts w:hint="eastAsia"/>
          <w:noProof/>
          <w:sz w:val="20"/>
        </w:rPr>
        <w:t>[2]</w:t>
      </w:r>
      <w:bookmarkStart w:id="1" w:name="specType1"/>
      <w:r w:rsidRPr="00432E77">
        <w:rPr>
          <w:noProof/>
          <w:sz w:val="20"/>
        </w:rPr>
        <w:t xml:space="preserve"> TR</w:t>
      </w:r>
      <w:bookmarkEnd w:id="1"/>
      <w:r w:rsidRPr="00432E77">
        <w:rPr>
          <w:noProof/>
          <w:sz w:val="20"/>
        </w:rPr>
        <w:t xml:space="preserve"> </w:t>
      </w:r>
      <w:bookmarkStart w:id="2" w:name="specNumber"/>
      <w:r w:rsidRPr="00432E77">
        <w:rPr>
          <w:noProof/>
          <w:sz w:val="20"/>
        </w:rPr>
        <w:t>38.</w:t>
      </w:r>
      <w:bookmarkEnd w:id="2"/>
      <w:r w:rsidRPr="00432E77">
        <w:rPr>
          <w:noProof/>
          <w:sz w:val="20"/>
        </w:rPr>
        <w:t xml:space="preserve">859 </w:t>
      </w:r>
      <w:bookmarkStart w:id="3" w:name="specVersion"/>
      <w:r w:rsidRPr="00432E77">
        <w:rPr>
          <w:noProof/>
          <w:sz w:val="20"/>
        </w:rPr>
        <w:t>V18.0.</w:t>
      </w:r>
      <w:bookmarkEnd w:id="3"/>
      <w:r w:rsidRPr="00432E77">
        <w:rPr>
          <w:noProof/>
          <w:sz w:val="20"/>
        </w:rPr>
        <w:t>0</w:t>
      </w:r>
      <w:r>
        <w:rPr>
          <w:rFonts w:hint="eastAsia"/>
          <w:noProof/>
          <w:sz w:val="20"/>
        </w:rPr>
        <w:t>,</w:t>
      </w:r>
      <w:r w:rsidRPr="00432E77">
        <w:rPr>
          <w:noProof/>
          <w:sz w:val="20"/>
        </w:rPr>
        <w:t xml:space="preserve"> Study on expanded and improved NR positioning</w:t>
      </w:r>
      <w:r w:rsidRPr="00432E77">
        <w:rPr>
          <w:rFonts w:hint="eastAsia"/>
          <w:noProof/>
          <w:sz w:val="20"/>
        </w:rPr>
        <w:t xml:space="preserve"> </w:t>
      </w:r>
      <w:r w:rsidRPr="00432E77">
        <w:rPr>
          <w:noProof/>
          <w:sz w:val="20"/>
        </w:rPr>
        <w:t xml:space="preserve">(Release </w:t>
      </w:r>
      <w:bookmarkStart w:id="4" w:name="specRelease"/>
      <w:r w:rsidRPr="00432E77">
        <w:rPr>
          <w:noProof/>
          <w:sz w:val="20"/>
        </w:rPr>
        <w:t>18</w:t>
      </w:r>
      <w:bookmarkEnd w:id="4"/>
      <w:r w:rsidRPr="00432E77">
        <w:rPr>
          <w:noProof/>
          <w:sz w:val="20"/>
        </w:rPr>
        <w:t>)</w:t>
      </w:r>
      <w:r w:rsidRPr="00432E77">
        <w:rPr>
          <w:rFonts w:hint="eastAsia"/>
          <w:noProof/>
          <w:sz w:val="20"/>
        </w:rPr>
        <w:t>,</w:t>
      </w:r>
      <w:r w:rsidRPr="00432E77">
        <w:rPr>
          <w:noProof/>
          <w:sz w:val="20"/>
        </w:rPr>
        <w:t xml:space="preserve"> </w:t>
      </w:r>
      <w:bookmarkStart w:id="5" w:name="issueDate"/>
      <w:r w:rsidRPr="00432E77">
        <w:rPr>
          <w:noProof/>
          <w:sz w:val="20"/>
        </w:rPr>
        <w:t>2022-</w:t>
      </w:r>
      <w:bookmarkEnd w:id="5"/>
      <w:r w:rsidRPr="00432E77">
        <w:rPr>
          <w:noProof/>
          <w:sz w:val="20"/>
        </w:rPr>
        <w:t>12</w:t>
      </w:r>
    </w:p>
    <w:p w:rsidR="00694A9A" w:rsidRDefault="00694A9A" w:rsidP="00D11B4B">
      <w:pPr>
        <w:pStyle w:val="Reference"/>
        <w:numPr>
          <w:ilvl w:val="0"/>
          <w:numId w:val="0"/>
        </w:numPr>
        <w:jc w:val="both"/>
        <w:rPr>
          <w:noProof/>
          <w:sz w:val="20"/>
        </w:rPr>
      </w:pPr>
      <w:r>
        <w:rPr>
          <w:rFonts w:hint="eastAsia"/>
          <w:noProof/>
          <w:sz w:val="20"/>
        </w:rPr>
        <w:t>[3]</w:t>
      </w:r>
      <w:r w:rsidR="00002FA3">
        <w:rPr>
          <w:rFonts w:hint="eastAsia"/>
          <w:noProof/>
          <w:sz w:val="20"/>
        </w:rPr>
        <w:t xml:space="preserve"> </w:t>
      </w:r>
      <w:r w:rsidR="00593D18" w:rsidRPr="00593D18">
        <w:rPr>
          <w:noProof/>
          <w:sz w:val="20"/>
        </w:rPr>
        <w:t>TS 37.355 V17.3.0</w:t>
      </w:r>
      <w:r w:rsidR="00593D18">
        <w:rPr>
          <w:rFonts w:hint="eastAsia"/>
          <w:noProof/>
          <w:sz w:val="20"/>
        </w:rPr>
        <w:t xml:space="preserve">, </w:t>
      </w:r>
      <w:r w:rsidR="00593D18" w:rsidRPr="00593D18">
        <w:rPr>
          <w:noProof/>
          <w:sz w:val="20"/>
        </w:rPr>
        <w:t>LTE Positioning Protocol (LPP)</w:t>
      </w:r>
      <w:r w:rsidR="00593D18">
        <w:rPr>
          <w:rFonts w:hint="eastAsia"/>
          <w:noProof/>
          <w:sz w:val="20"/>
        </w:rPr>
        <w:t xml:space="preserve"> (</w:t>
      </w:r>
      <w:r w:rsidR="00593D18" w:rsidRPr="00972DE9">
        <w:rPr>
          <w:rStyle w:val="ZGSM"/>
        </w:rPr>
        <w:t>Release 17</w:t>
      </w:r>
      <w:r w:rsidR="00593D18">
        <w:rPr>
          <w:rFonts w:hint="eastAsia"/>
          <w:noProof/>
          <w:sz w:val="20"/>
        </w:rPr>
        <w:t>),</w:t>
      </w:r>
      <w:r w:rsidR="00593D18" w:rsidRPr="00593D18">
        <w:rPr>
          <w:noProof/>
          <w:sz w:val="20"/>
        </w:rPr>
        <w:t xml:space="preserve"> </w:t>
      </w:r>
      <w:r w:rsidR="00593D18" w:rsidRPr="00432E77">
        <w:rPr>
          <w:noProof/>
          <w:sz w:val="20"/>
        </w:rPr>
        <w:t>2022-12</w:t>
      </w:r>
    </w:p>
    <w:p w:rsidR="00694A9A" w:rsidRDefault="00694A9A" w:rsidP="00D11B4B">
      <w:pPr>
        <w:pStyle w:val="Reference"/>
        <w:numPr>
          <w:ilvl w:val="0"/>
          <w:numId w:val="0"/>
        </w:numPr>
        <w:jc w:val="both"/>
        <w:rPr>
          <w:noProof/>
          <w:sz w:val="20"/>
        </w:rPr>
      </w:pPr>
      <w:r>
        <w:rPr>
          <w:rFonts w:hint="eastAsia"/>
          <w:noProof/>
          <w:sz w:val="20"/>
        </w:rPr>
        <w:t>[4]</w:t>
      </w:r>
      <w:r w:rsidR="00593D18" w:rsidRPr="00593D18">
        <w:rPr>
          <w:noProof/>
          <w:sz w:val="20"/>
        </w:rPr>
        <w:t xml:space="preserve"> TS 38.305</w:t>
      </w:r>
      <w:r w:rsidR="00593D18">
        <w:rPr>
          <w:rFonts w:hint="eastAsia"/>
          <w:noProof/>
          <w:sz w:val="20"/>
        </w:rPr>
        <w:t xml:space="preserve"> </w:t>
      </w:r>
      <w:r w:rsidR="00593D18" w:rsidRPr="00593D18">
        <w:rPr>
          <w:noProof/>
          <w:sz w:val="20"/>
        </w:rPr>
        <w:t>V17.3.0</w:t>
      </w:r>
      <w:r w:rsidR="00593D18" w:rsidRPr="00593D18">
        <w:rPr>
          <w:rFonts w:hint="eastAsia"/>
          <w:noProof/>
          <w:sz w:val="20"/>
        </w:rPr>
        <w:t xml:space="preserve">, </w:t>
      </w:r>
      <w:r w:rsidR="00593D18" w:rsidRPr="00593D18">
        <w:rPr>
          <w:noProof/>
          <w:sz w:val="20"/>
        </w:rPr>
        <w:t>User Equipment (UE) positioning in NG-RAN</w:t>
      </w:r>
      <w:r w:rsidR="00593D18" w:rsidRPr="00593D18">
        <w:rPr>
          <w:rFonts w:hint="eastAsia"/>
          <w:noProof/>
          <w:sz w:val="20"/>
        </w:rPr>
        <w:t xml:space="preserve"> (</w:t>
      </w:r>
      <w:r w:rsidR="00593D18" w:rsidRPr="00593D18">
        <w:rPr>
          <w:noProof/>
          <w:sz w:val="20"/>
        </w:rPr>
        <w:t>Release 17</w:t>
      </w:r>
      <w:r w:rsidR="00593D18" w:rsidRPr="00593D18">
        <w:rPr>
          <w:rFonts w:hint="eastAsia"/>
          <w:noProof/>
          <w:sz w:val="20"/>
        </w:rPr>
        <w:t>), 2022-12</w:t>
      </w:r>
    </w:p>
    <w:p w:rsidR="00432E77" w:rsidRPr="003D4696" w:rsidRDefault="00432E77" w:rsidP="00D11B4B">
      <w:pPr>
        <w:pStyle w:val="Reference"/>
        <w:numPr>
          <w:ilvl w:val="0"/>
          <w:numId w:val="0"/>
        </w:numPr>
        <w:jc w:val="both"/>
        <w:rPr>
          <w:noProof/>
          <w:sz w:val="20"/>
        </w:rPr>
      </w:pPr>
    </w:p>
    <w:p w:rsidR="00855598" w:rsidRDefault="00855598" w:rsidP="00855598">
      <w:pPr>
        <w:pStyle w:val="ZT"/>
        <w:framePr w:wrap="auto" w:hAnchor="text" w:yAlign="inline"/>
        <w:ind w:right="200"/>
        <w:jc w:val="both"/>
        <w:rPr>
          <w:rFonts w:ascii="Times New Roman" w:hAnsi="Times New Roman"/>
          <w:b w:val="0"/>
          <w:sz w:val="20"/>
          <w:lang w:eastAsia="zh-CN"/>
        </w:rPr>
      </w:pPr>
    </w:p>
    <w:p w:rsidR="00831A91" w:rsidRDefault="00831A91" w:rsidP="00855598">
      <w:pPr>
        <w:pStyle w:val="ZT"/>
        <w:framePr w:wrap="auto" w:hAnchor="text" w:yAlign="inline"/>
        <w:ind w:right="200"/>
        <w:jc w:val="both"/>
        <w:rPr>
          <w:rFonts w:ascii="Times New Roman" w:hAnsi="Times New Roman"/>
          <w:b w:val="0"/>
          <w:sz w:val="20"/>
          <w:lang w:eastAsia="zh-CN"/>
        </w:rPr>
      </w:pPr>
    </w:p>
    <w:p w:rsidR="00855598" w:rsidRDefault="00855598" w:rsidP="00E40B96">
      <w:pPr>
        <w:pStyle w:val="CRCoverPage"/>
        <w:tabs>
          <w:tab w:val="right" w:pos="9639"/>
        </w:tabs>
        <w:spacing w:after="0"/>
        <w:rPr>
          <w:rFonts w:ascii="Times New Roman" w:hAnsi="Times New Roman"/>
          <w:lang w:eastAsia="zh-CN"/>
        </w:rPr>
      </w:pPr>
    </w:p>
    <w:p w:rsidR="009D7182" w:rsidRPr="00E40B96" w:rsidRDefault="009D7182" w:rsidP="00E40B96">
      <w:pPr>
        <w:pStyle w:val="CRCoverPage"/>
        <w:tabs>
          <w:tab w:val="right" w:pos="9639"/>
        </w:tabs>
        <w:spacing w:after="0"/>
        <w:rPr>
          <w:rFonts w:ascii="Times New Roman" w:hAnsi="Times New Roman"/>
          <w:lang w:eastAsia="zh-CN"/>
        </w:rPr>
      </w:pPr>
    </w:p>
    <w:p w:rsidR="005534F0" w:rsidRPr="002A4435" w:rsidRDefault="005534F0" w:rsidP="002A4435">
      <w:pPr>
        <w:pStyle w:val="ZT"/>
        <w:framePr w:wrap="auto" w:hAnchor="text" w:yAlign="inline"/>
        <w:ind w:right="200"/>
        <w:jc w:val="left"/>
        <w:rPr>
          <w:rFonts w:ascii="Times New Roman" w:hAnsi="Times New Roman"/>
          <w:b w:val="0"/>
          <w:sz w:val="20"/>
          <w:lang w:eastAsia="zh-CN"/>
        </w:rPr>
      </w:pPr>
    </w:p>
    <w:sectPr w:rsidR="005534F0" w:rsidRPr="002A4435" w:rsidSect="00286134">
      <w:footerReference w:type="default" r:id="rId12"/>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4DE3" w:rsidRDefault="00164DE3">
      <w:r>
        <w:separator/>
      </w:r>
    </w:p>
  </w:endnote>
  <w:endnote w:type="continuationSeparator" w:id="0">
    <w:p w:rsidR="00164DE3" w:rsidRDefault="00164D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Ericsson Capital TT">
    <w:altName w:val="Calibri"/>
    <w:charset w:val="00"/>
    <w:family w:val="auto"/>
    <w:pitch w:val="default"/>
    <w:sig w:usb0="00000001"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MS LineDraw">
    <w:altName w:val="Courier New"/>
    <w:charset w:val="02"/>
    <w:family w:val="modern"/>
    <w:pitch w:val="fixed"/>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7AC" w:rsidRDefault="00B067AC">
    <w:pPr>
      <w:pStyle w:val="aa"/>
    </w:pPr>
    <w:r>
      <w:rPr>
        <w:rFonts w:hint="eastAsia"/>
        <w:lang w:eastAsia="zh-CN"/>
      </w:rPr>
      <w:t xml:space="preserve">  </w:t>
    </w: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4DE3" w:rsidRDefault="00164DE3">
      <w:r>
        <w:separator/>
      </w:r>
    </w:p>
  </w:footnote>
  <w:footnote w:type="continuationSeparator" w:id="0">
    <w:p w:rsidR="00164DE3" w:rsidRDefault="00164DE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3">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4">
    <w:nsid w:val="23EC52FA"/>
    <w:multiLevelType w:val="multilevel"/>
    <w:tmpl w:val="9CFCF442"/>
    <w:lvl w:ilvl="0">
      <w:start w:val="1"/>
      <w:numFmt w:val="decimal"/>
      <w:pStyle w:val="1"/>
      <w:lvlText w:val="%1"/>
      <w:lvlJc w:val="left"/>
      <w:pPr>
        <w:ind w:left="432" w:hanging="432"/>
      </w:pPr>
      <w:rPr>
        <w:lang w:val="en-GB"/>
      </w:rPr>
    </w:lvl>
    <w:lvl w:ilvl="1">
      <w:start w:val="1"/>
      <w:numFmt w:val="decimal"/>
      <w:pStyle w:val="20"/>
      <w:lvlText w:val="%1.%2"/>
      <w:lvlJc w:val="left"/>
      <w:pPr>
        <w:ind w:left="860" w:hanging="576"/>
      </w:pPr>
    </w:lvl>
    <w:lvl w:ilvl="2">
      <w:start w:val="1"/>
      <w:numFmt w:val="decimal"/>
      <w:pStyle w:val="3"/>
      <w:lvlText w:val="%1.%2.%3"/>
      <w:lvlJc w:val="left"/>
      <w:pPr>
        <w:ind w:left="720" w:hanging="720"/>
      </w:pPr>
    </w:lvl>
    <w:lvl w:ilvl="3">
      <w:start w:val="1"/>
      <w:numFmt w:val="decimal"/>
      <w:pStyle w:val="41"/>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nsid w:val="2C0F00DD"/>
    <w:multiLevelType w:val="multilevel"/>
    <w:tmpl w:val="2C0F0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7">
    <w:nsid w:val="3AA46647"/>
    <w:multiLevelType w:val="hybridMultilevel"/>
    <w:tmpl w:val="608679F6"/>
    <w:lvl w:ilvl="0" w:tplc="07C8BCFC">
      <w:start w:val="1"/>
      <w:numFmt w:val="decimal"/>
      <w:pStyle w:val="Proposal"/>
      <w:lvlText w:val="Proposal %1"/>
      <w:lvlJc w:val="left"/>
      <w:pPr>
        <w:tabs>
          <w:tab w:val="num" w:pos="1304"/>
        </w:tabs>
        <w:ind w:left="1304" w:hanging="1304"/>
      </w:pPr>
      <w:rPr>
        <w:rFonts w:hint="default"/>
      </w:rPr>
    </w:lvl>
    <w:lvl w:ilvl="1" w:tplc="A73C151A" w:tentative="1">
      <w:start w:val="1"/>
      <w:numFmt w:val="lowerLetter"/>
      <w:lvlText w:val="%2."/>
      <w:lvlJc w:val="left"/>
      <w:pPr>
        <w:tabs>
          <w:tab w:val="num" w:pos="1440"/>
        </w:tabs>
        <w:ind w:left="1440" w:hanging="360"/>
      </w:pPr>
    </w:lvl>
    <w:lvl w:ilvl="2" w:tplc="CEA642B8" w:tentative="1">
      <w:start w:val="1"/>
      <w:numFmt w:val="lowerRoman"/>
      <w:lvlText w:val="%3."/>
      <w:lvlJc w:val="right"/>
      <w:pPr>
        <w:tabs>
          <w:tab w:val="num" w:pos="2160"/>
        </w:tabs>
        <w:ind w:left="2160" w:hanging="180"/>
      </w:pPr>
    </w:lvl>
    <w:lvl w:ilvl="3" w:tplc="EC5E7C12" w:tentative="1">
      <w:start w:val="1"/>
      <w:numFmt w:val="decimal"/>
      <w:lvlText w:val="%4."/>
      <w:lvlJc w:val="left"/>
      <w:pPr>
        <w:tabs>
          <w:tab w:val="num" w:pos="2880"/>
        </w:tabs>
        <w:ind w:left="2880" w:hanging="360"/>
      </w:pPr>
    </w:lvl>
    <w:lvl w:ilvl="4" w:tplc="1D5217A2" w:tentative="1">
      <w:start w:val="1"/>
      <w:numFmt w:val="lowerLetter"/>
      <w:lvlText w:val="%5."/>
      <w:lvlJc w:val="left"/>
      <w:pPr>
        <w:tabs>
          <w:tab w:val="num" w:pos="3600"/>
        </w:tabs>
        <w:ind w:left="3600" w:hanging="360"/>
      </w:pPr>
    </w:lvl>
    <w:lvl w:ilvl="5" w:tplc="001EF898" w:tentative="1">
      <w:start w:val="1"/>
      <w:numFmt w:val="lowerRoman"/>
      <w:lvlText w:val="%6."/>
      <w:lvlJc w:val="right"/>
      <w:pPr>
        <w:tabs>
          <w:tab w:val="num" w:pos="4320"/>
        </w:tabs>
        <w:ind w:left="4320" w:hanging="180"/>
      </w:pPr>
    </w:lvl>
    <w:lvl w:ilvl="6" w:tplc="62105870" w:tentative="1">
      <w:start w:val="1"/>
      <w:numFmt w:val="decimal"/>
      <w:lvlText w:val="%7."/>
      <w:lvlJc w:val="left"/>
      <w:pPr>
        <w:tabs>
          <w:tab w:val="num" w:pos="5040"/>
        </w:tabs>
        <w:ind w:left="5040" w:hanging="360"/>
      </w:pPr>
    </w:lvl>
    <w:lvl w:ilvl="7" w:tplc="18607244" w:tentative="1">
      <w:start w:val="1"/>
      <w:numFmt w:val="lowerLetter"/>
      <w:lvlText w:val="%8."/>
      <w:lvlJc w:val="left"/>
      <w:pPr>
        <w:tabs>
          <w:tab w:val="num" w:pos="5760"/>
        </w:tabs>
        <w:ind w:left="5760" w:hanging="360"/>
      </w:pPr>
    </w:lvl>
    <w:lvl w:ilvl="8" w:tplc="2BB89618" w:tentative="1">
      <w:start w:val="1"/>
      <w:numFmt w:val="lowerRoman"/>
      <w:lvlText w:val="%9."/>
      <w:lvlJc w:val="right"/>
      <w:pPr>
        <w:tabs>
          <w:tab w:val="num" w:pos="6480"/>
        </w:tabs>
        <w:ind w:left="6480" w:hanging="180"/>
      </w:pPr>
    </w:lvl>
  </w:abstractNum>
  <w:abstractNum w:abstractNumId="8">
    <w:nsid w:val="44DB417B"/>
    <w:multiLevelType w:val="hybridMultilevel"/>
    <w:tmpl w:val="A656D980"/>
    <w:lvl w:ilvl="0" w:tplc="04090001">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9">
    <w:nsid w:val="4BDF65F6"/>
    <w:multiLevelType w:val="hybridMultilevel"/>
    <w:tmpl w:val="708C426A"/>
    <w:lvl w:ilvl="0" w:tplc="22BE2E80">
      <w:start w:val="1"/>
      <w:numFmt w:val="decimal"/>
      <w:pStyle w:val="Reference"/>
      <w:lvlText w:val="[%1]"/>
      <w:lvlJc w:val="left"/>
      <w:pPr>
        <w:tabs>
          <w:tab w:val="num" w:pos="567"/>
        </w:tabs>
        <w:ind w:left="567" w:hanging="567"/>
      </w:pPr>
      <w:rPr>
        <w:rFonts w:hint="default"/>
      </w:rPr>
    </w:lvl>
    <w:lvl w:ilvl="1" w:tplc="2C261830">
      <w:start w:val="1"/>
      <w:numFmt w:val="decimal"/>
      <w:lvlText w:val="[%2]"/>
      <w:lvlJc w:val="left"/>
      <w:pPr>
        <w:tabs>
          <w:tab w:val="num" w:pos="1500"/>
        </w:tabs>
        <w:ind w:left="1500" w:hanging="420"/>
      </w:pPr>
      <w:rPr>
        <w:rFonts w:hint="eastAsia"/>
      </w:rPr>
    </w:lvl>
    <w:lvl w:ilvl="2" w:tplc="4DAAD614" w:tentative="1">
      <w:start w:val="1"/>
      <w:numFmt w:val="lowerRoman"/>
      <w:lvlText w:val="%3."/>
      <w:lvlJc w:val="right"/>
      <w:pPr>
        <w:tabs>
          <w:tab w:val="num" w:pos="2160"/>
        </w:tabs>
        <w:ind w:left="2160" w:hanging="180"/>
      </w:pPr>
    </w:lvl>
    <w:lvl w:ilvl="3" w:tplc="7EEECFC8" w:tentative="1">
      <w:start w:val="1"/>
      <w:numFmt w:val="decimal"/>
      <w:lvlText w:val="%4."/>
      <w:lvlJc w:val="left"/>
      <w:pPr>
        <w:tabs>
          <w:tab w:val="num" w:pos="2880"/>
        </w:tabs>
        <w:ind w:left="2880" w:hanging="360"/>
      </w:pPr>
    </w:lvl>
    <w:lvl w:ilvl="4" w:tplc="E86E4566" w:tentative="1">
      <w:start w:val="1"/>
      <w:numFmt w:val="lowerLetter"/>
      <w:lvlText w:val="%5."/>
      <w:lvlJc w:val="left"/>
      <w:pPr>
        <w:tabs>
          <w:tab w:val="num" w:pos="3600"/>
        </w:tabs>
        <w:ind w:left="3600" w:hanging="360"/>
      </w:pPr>
    </w:lvl>
    <w:lvl w:ilvl="5" w:tplc="BD18DDCC" w:tentative="1">
      <w:start w:val="1"/>
      <w:numFmt w:val="lowerRoman"/>
      <w:lvlText w:val="%6."/>
      <w:lvlJc w:val="right"/>
      <w:pPr>
        <w:tabs>
          <w:tab w:val="num" w:pos="4320"/>
        </w:tabs>
        <w:ind w:left="4320" w:hanging="180"/>
      </w:pPr>
    </w:lvl>
    <w:lvl w:ilvl="6" w:tplc="7C207A58" w:tentative="1">
      <w:start w:val="1"/>
      <w:numFmt w:val="decimal"/>
      <w:lvlText w:val="%7."/>
      <w:lvlJc w:val="left"/>
      <w:pPr>
        <w:tabs>
          <w:tab w:val="num" w:pos="5040"/>
        </w:tabs>
        <w:ind w:left="5040" w:hanging="360"/>
      </w:pPr>
    </w:lvl>
    <w:lvl w:ilvl="7" w:tplc="EBC202A8" w:tentative="1">
      <w:start w:val="1"/>
      <w:numFmt w:val="lowerLetter"/>
      <w:lvlText w:val="%8."/>
      <w:lvlJc w:val="left"/>
      <w:pPr>
        <w:tabs>
          <w:tab w:val="num" w:pos="5760"/>
        </w:tabs>
        <w:ind w:left="5760" w:hanging="360"/>
      </w:pPr>
    </w:lvl>
    <w:lvl w:ilvl="8" w:tplc="309E7B80" w:tentative="1">
      <w:start w:val="1"/>
      <w:numFmt w:val="lowerRoman"/>
      <w:lvlText w:val="%9."/>
      <w:lvlJc w:val="right"/>
      <w:pPr>
        <w:tabs>
          <w:tab w:val="num" w:pos="6480"/>
        </w:tabs>
        <w:ind w:left="6480" w:hanging="180"/>
      </w:pPr>
    </w:lvl>
  </w:abstractNum>
  <w:abstractNum w:abstractNumId="10">
    <w:nsid w:val="5101505E"/>
    <w:multiLevelType w:val="hybridMultilevel"/>
    <w:tmpl w:val="6C28A41A"/>
    <w:lvl w:ilvl="0" w:tplc="9BB29814">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1">
    <w:nsid w:val="5C991E5A"/>
    <w:multiLevelType w:val="hybridMultilevel"/>
    <w:tmpl w:val="1E18D7AE"/>
    <w:lvl w:ilvl="0" w:tplc="471EAA26">
      <w:start w:val="1"/>
      <w:numFmt w:val="bullet"/>
      <w:pStyle w:val="a"/>
      <w:lvlText w:val=""/>
      <w:lvlJc w:val="left"/>
      <w:pPr>
        <w:tabs>
          <w:tab w:val="num" w:pos="704"/>
        </w:tabs>
        <w:ind w:left="704" w:hanging="420"/>
      </w:pPr>
      <w:rPr>
        <w:rFonts w:ascii="Symbol" w:hAnsi="Symbol" w:hint="default"/>
      </w:rPr>
    </w:lvl>
    <w:lvl w:ilvl="1" w:tplc="471EAA26" w:tentative="1">
      <w:start w:val="1"/>
      <w:numFmt w:val="bullet"/>
      <w:lvlText w:val=""/>
      <w:lvlJc w:val="left"/>
      <w:pPr>
        <w:tabs>
          <w:tab w:val="num" w:pos="1124"/>
        </w:tabs>
        <w:ind w:left="1124" w:hanging="420"/>
      </w:pPr>
      <w:rPr>
        <w:rFonts w:ascii="Symbol" w:hAnsi="Symbol" w:hint="default"/>
      </w:rPr>
    </w:lvl>
    <w:lvl w:ilvl="2" w:tplc="0409001B" w:tentative="1">
      <w:start w:val="1"/>
      <w:numFmt w:val="bullet"/>
      <w:lvlText w:val=""/>
      <w:lvlJc w:val="left"/>
      <w:pPr>
        <w:tabs>
          <w:tab w:val="num" w:pos="1544"/>
        </w:tabs>
        <w:ind w:left="1544" w:hanging="420"/>
      </w:pPr>
      <w:rPr>
        <w:rFonts w:ascii="Symbol" w:hAnsi="Symbol" w:hint="default"/>
      </w:rPr>
    </w:lvl>
    <w:lvl w:ilvl="3" w:tplc="0409000F" w:tentative="1">
      <w:start w:val="1"/>
      <w:numFmt w:val="bullet"/>
      <w:lvlText w:val=""/>
      <w:lvlJc w:val="left"/>
      <w:pPr>
        <w:tabs>
          <w:tab w:val="num" w:pos="1964"/>
        </w:tabs>
        <w:ind w:left="1964" w:hanging="420"/>
      </w:pPr>
      <w:rPr>
        <w:rFonts w:ascii="Symbol" w:hAnsi="Symbol" w:hint="default"/>
      </w:rPr>
    </w:lvl>
    <w:lvl w:ilvl="4" w:tplc="04090019" w:tentative="1">
      <w:start w:val="1"/>
      <w:numFmt w:val="bullet"/>
      <w:lvlText w:val=""/>
      <w:lvlJc w:val="left"/>
      <w:pPr>
        <w:tabs>
          <w:tab w:val="num" w:pos="2384"/>
        </w:tabs>
        <w:ind w:left="2384" w:hanging="420"/>
      </w:pPr>
      <w:rPr>
        <w:rFonts w:ascii="Symbol" w:hAnsi="Symbol" w:hint="default"/>
      </w:rPr>
    </w:lvl>
    <w:lvl w:ilvl="5" w:tplc="0409001B" w:tentative="1">
      <w:start w:val="1"/>
      <w:numFmt w:val="bullet"/>
      <w:lvlText w:val=""/>
      <w:lvlJc w:val="left"/>
      <w:pPr>
        <w:tabs>
          <w:tab w:val="num" w:pos="2804"/>
        </w:tabs>
        <w:ind w:left="2804" w:hanging="420"/>
      </w:pPr>
      <w:rPr>
        <w:rFonts w:ascii="Symbol" w:hAnsi="Symbol" w:hint="default"/>
      </w:rPr>
    </w:lvl>
    <w:lvl w:ilvl="6" w:tplc="0409000F" w:tentative="1">
      <w:start w:val="1"/>
      <w:numFmt w:val="bullet"/>
      <w:lvlText w:val=""/>
      <w:lvlJc w:val="left"/>
      <w:pPr>
        <w:tabs>
          <w:tab w:val="num" w:pos="3224"/>
        </w:tabs>
        <w:ind w:left="3224" w:hanging="420"/>
      </w:pPr>
      <w:rPr>
        <w:rFonts w:ascii="Symbol" w:hAnsi="Symbol" w:hint="default"/>
      </w:rPr>
    </w:lvl>
    <w:lvl w:ilvl="7" w:tplc="04090019" w:tentative="1">
      <w:start w:val="1"/>
      <w:numFmt w:val="bullet"/>
      <w:lvlText w:val=""/>
      <w:lvlJc w:val="left"/>
      <w:pPr>
        <w:tabs>
          <w:tab w:val="num" w:pos="3644"/>
        </w:tabs>
        <w:ind w:left="3644" w:hanging="420"/>
      </w:pPr>
      <w:rPr>
        <w:rFonts w:ascii="Symbol" w:hAnsi="Symbol" w:hint="default"/>
      </w:rPr>
    </w:lvl>
    <w:lvl w:ilvl="8" w:tplc="0409001B" w:tentative="1">
      <w:start w:val="1"/>
      <w:numFmt w:val="bullet"/>
      <w:lvlText w:val=""/>
      <w:lvlJc w:val="left"/>
      <w:pPr>
        <w:tabs>
          <w:tab w:val="num" w:pos="4064"/>
        </w:tabs>
        <w:ind w:left="4064" w:hanging="420"/>
      </w:pPr>
      <w:rPr>
        <w:rFonts w:ascii="Symbol" w:hAnsi="Symbol" w:hint="default"/>
      </w:rPr>
    </w:lvl>
  </w:abstractNum>
  <w:abstractNum w:abstractNumId="12">
    <w:nsid w:val="70146DC0"/>
    <w:multiLevelType w:val="hybridMultilevel"/>
    <w:tmpl w:val="9BC21240"/>
    <w:lvl w:ilvl="0" w:tplc="E2F0C8AC">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nsid w:val="702A48FA"/>
    <w:multiLevelType w:val="hybridMultilevel"/>
    <w:tmpl w:val="3086E9C4"/>
    <w:lvl w:ilvl="0" w:tplc="E24876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5">
    <w:nsid w:val="7BC330F5"/>
    <w:multiLevelType w:val="hybridMultilevel"/>
    <w:tmpl w:val="C2769C2A"/>
    <w:lvl w:ilvl="0" w:tplc="E8C6B3FC">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04090019">
      <w:start w:val="1"/>
      <w:numFmt w:val="bullet"/>
      <w:lvlText w:val="o"/>
      <w:lvlJc w:val="left"/>
      <w:pPr>
        <w:tabs>
          <w:tab w:val="num" w:pos="1440"/>
        </w:tabs>
        <w:ind w:left="1440" w:hanging="360"/>
      </w:pPr>
      <w:rPr>
        <w:rFonts w:ascii="Tahoma" w:hAnsi="Tahoma" w:cs="Tahoma" w:hint="default"/>
      </w:rPr>
    </w:lvl>
    <w:lvl w:ilvl="2" w:tplc="0409001B" w:tentative="1">
      <w:start w:val="1"/>
      <w:numFmt w:val="bullet"/>
      <w:lvlText w:val=""/>
      <w:lvlJc w:val="left"/>
      <w:pPr>
        <w:tabs>
          <w:tab w:val="num" w:pos="2160"/>
        </w:tabs>
        <w:ind w:left="2160" w:hanging="360"/>
      </w:pPr>
      <w:rPr>
        <w:rFonts w:ascii="Symbol" w:hAnsi="Symbol" w:hint="default"/>
      </w:rPr>
    </w:lvl>
    <w:lvl w:ilvl="3" w:tplc="0409000F" w:tentative="1">
      <w:start w:val="1"/>
      <w:numFmt w:val="bullet"/>
      <w:lvlText w:val=""/>
      <w:lvlJc w:val="left"/>
      <w:pPr>
        <w:tabs>
          <w:tab w:val="num" w:pos="2880"/>
        </w:tabs>
        <w:ind w:left="2880" w:hanging="360"/>
      </w:pPr>
      <w:rPr>
        <w:rFonts w:ascii="Ericsson Capital TT" w:hAnsi="Ericsson Capital TT" w:hint="default"/>
      </w:rPr>
    </w:lvl>
    <w:lvl w:ilvl="4" w:tplc="04090019" w:tentative="1">
      <w:start w:val="1"/>
      <w:numFmt w:val="bullet"/>
      <w:lvlText w:val="o"/>
      <w:lvlJc w:val="left"/>
      <w:pPr>
        <w:tabs>
          <w:tab w:val="num" w:pos="3600"/>
        </w:tabs>
        <w:ind w:left="3600" w:hanging="360"/>
      </w:pPr>
      <w:rPr>
        <w:rFonts w:ascii="Tahoma" w:hAnsi="Tahoma" w:cs="Tahoma" w:hint="default"/>
      </w:rPr>
    </w:lvl>
    <w:lvl w:ilvl="5" w:tplc="0409001B" w:tentative="1">
      <w:start w:val="1"/>
      <w:numFmt w:val="bullet"/>
      <w:lvlText w:val=""/>
      <w:lvlJc w:val="left"/>
      <w:pPr>
        <w:tabs>
          <w:tab w:val="num" w:pos="4320"/>
        </w:tabs>
        <w:ind w:left="4320" w:hanging="360"/>
      </w:pPr>
      <w:rPr>
        <w:rFonts w:ascii="Symbol" w:hAnsi="Symbol" w:hint="default"/>
      </w:rPr>
    </w:lvl>
    <w:lvl w:ilvl="6" w:tplc="0409000F" w:tentative="1">
      <w:start w:val="1"/>
      <w:numFmt w:val="bullet"/>
      <w:lvlText w:val=""/>
      <w:lvlJc w:val="left"/>
      <w:pPr>
        <w:tabs>
          <w:tab w:val="num" w:pos="5040"/>
        </w:tabs>
        <w:ind w:left="5040" w:hanging="360"/>
      </w:pPr>
      <w:rPr>
        <w:rFonts w:ascii="Ericsson Capital TT" w:hAnsi="Ericsson Capital TT" w:hint="default"/>
      </w:rPr>
    </w:lvl>
    <w:lvl w:ilvl="7" w:tplc="04090019" w:tentative="1">
      <w:start w:val="1"/>
      <w:numFmt w:val="bullet"/>
      <w:lvlText w:val="o"/>
      <w:lvlJc w:val="left"/>
      <w:pPr>
        <w:tabs>
          <w:tab w:val="num" w:pos="5760"/>
        </w:tabs>
        <w:ind w:left="5760" w:hanging="360"/>
      </w:pPr>
      <w:rPr>
        <w:rFonts w:ascii="Tahoma" w:hAnsi="Tahoma" w:cs="Tahoma" w:hint="default"/>
      </w:rPr>
    </w:lvl>
    <w:lvl w:ilvl="8" w:tplc="0409001B" w:tentative="1">
      <w:start w:val="1"/>
      <w:numFmt w:val="bullet"/>
      <w:lvlText w:val=""/>
      <w:lvlJc w:val="left"/>
      <w:pPr>
        <w:tabs>
          <w:tab w:val="num" w:pos="6480"/>
        </w:tabs>
        <w:ind w:left="6480" w:hanging="360"/>
      </w:pPr>
      <w:rPr>
        <w:rFonts w:ascii="Symbol" w:hAnsi="Symbol" w:hint="default"/>
      </w:rPr>
    </w:lvl>
  </w:abstractNum>
  <w:abstractNum w:abstractNumId="16">
    <w:nsid w:val="7BED18BC"/>
    <w:multiLevelType w:val="multilevel"/>
    <w:tmpl w:val="4BF43F52"/>
    <w:lvl w:ilvl="0">
      <w:start w:val="1"/>
      <w:numFmt w:val="decimal"/>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7">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1"/>
  </w:num>
  <w:num w:numId="2">
    <w:abstractNumId w:val="15"/>
  </w:num>
  <w:num w:numId="3">
    <w:abstractNumId w:val="17"/>
  </w:num>
  <w:num w:numId="4">
    <w:abstractNumId w:val="11"/>
  </w:num>
  <w:num w:numId="5">
    <w:abstractNumId w:val="0"/>
  </w:num>
  <w:num w:numId="6">
    <w:abstractNumId w:val="2"/>
  </w:num>
  <w:num w:numId="7">
    <w:abstractNumId w:val="8"/>
  </w:num>
  <w:num w:numId="8">
    <w:abstractNumId w:val="9"/>
  </w:num>
  <w:num w:numId="9">
    <w:abstractNumId w:val="7"/>
  </w:num>
  <w:num w:numId="10">
    <w:abstractNumId w:val="10"/>
  </w:num>
  <w:num w:numId="11">
    <w:abstractNumId w:val="6"/>
  </w:num>
  <w:num w:numId="12">
    <w:abstractNumId w:val="16"/>
  </w:num>
  <w:num w:numId="13">
    <w:abstractNumId w:val="3"/>
  </w:num>
  <w:num w:numId="14">
    <w:abstractNumId w:val="12"/>
  </w:num>
  <w:num w:numId="15">
    <w:abstractNumId w:val="13"/>
  </w:num>
  <w:num w:numId="16">
    <w:abstractNumId w:val="5"/>
  </w:num>
  <w:num w:numId="17">
    <w:abstractNumId w:val="14"/>
  </w:num>
  <w:num w:numId="18">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ie Fang">
    <w15:presenceInfo w15:providerId="None" w15:userId="Xie Fa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CA" w:vendorID="64" w:dllVersion="131078" w:nlCheck="1" w:checkStyle="1"/>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5778">
      <v:textbox inset="5.85pt,.7pt,5.85pt,.7pt"/>
    </o:shapedefaults>
  </w:hdrShapeDefaults>
  <w:footnotePr>
    <w:numRestart w:val="eachSect"/>
    <w:footnote w:id="-1"/>
    <w:footnote w:id="0"/>
  </w:footnotePr>
  <w:endnotePr>
    <w:endnote w:id="-1"/>
    <w:endnote w:id="0"/>
  </w:endnotePr>
  <w:compat>
    <w:useFELayout/>
  </w:compat>
  <w:rsids>
    <w:rsidRoot w:val="00B66084"/>
    <w:rsid w:val="000004EA"/>
    <w:rsid w:val="00000537"/>
    <w:rsid w:val="0000065C"/>
    <w:rsid w:val="00000823"/>
    <w:rsid w:val="00000C16"/>
    <w:rsid w:val="00000D33"/>
    <w:rsid w:val="00000D51"/>
    <w:rsid w:val="0000138A"/>
    <w:rsid w:val="00001940"/>
    <w:rsid w:val="000024D5"/>
    <w:rsid w:val="00002862"/>
    <w:rsid w:val="00002C11"/>
    <w:rsid w:val="00002C5F"/>
    <w:rsid w:val="00002FA3"/>
    <w:rsid w:val="00003904"/>
    <w:rsid w:val="00003DF6"/>
    <w:rsid w:val="00003E62"/>
    <w:rsid w:val="00003FCF"/>
    <w:rsid w:val="00003FDA"/>
    <w:rsid w:val="000044DA"/>
    <w:rsid w:val="0000469C"/>
    <w:rsid w:val="0000526E"/>
    <w:rsid w:val="00005A18"/>
    <w:rsid w:val="00005A92"/>
    <w:rsid w:val="0000613E"/>
    <w:rsid w:val="0000641F"/>
    <w:rsid w:val="00006433"/>
    <w:rsid w:val="00006529"/>
    <w:rsid w:val="000068A1"/>
    <w:rsid w:val="000068C4"/>
    <w:rsid w:val="00006AA0"/>
    <w:rsid w:val="00006CED"/>
    <w:rsid w:val="00007084"/>
    <w:rsid w:val="00007461"/>
    <w:rsid w:val="00007555"/>
    <w:rsid w:val="000077BF"/>
    <w:rsid w:val="00010095"/>
    <w:rsid w:val="000105E8"/>
    <w:rsid w:val="00010A80"/>
    <w:rsid w:val="000110CA"/>
    <w:rsid w:val="00011519"/>
    <w:rsid w:val="000115BB"/>
    <w:rsid w:val="000118F6"/>
    <w:rsid w:val="00011D5A"/>
    <w:rsid w:val="00012761"/>
    <w:rsid w:val="0001277E"/>
    <w:rsid w:val="00012C54"/>
    <w:rsid w:val="00012D58"/>
    <w:rsid w:val="0001309C"/>
    <w:rsid w:val="0001356F"/>
    <w:rsid w:val="00013C6D"/>
    <w:rsid w:val="00013CB8"/>
    <w:rsid w:val="00014764"/>
    <w:rsid w:val="000148C3"/>
    <w:rsid w:val="00015330"/>
    <w:rsid w:val="000154DD"/>
    <w:rsid w:val="0001558E"/>
    <w:rsid w:val="0001562F"/>
    <w:rsid w:val="00015635"/>
    <w:rsid w:val="0001565F"/>
    <w:rsid w:val="000156F8"/>
    <w:rsid w:val="00015759"/>
    <w:rsid w:val="00015C6A"/>
    <w:rsid w:val="00016017"/>
    <w:rsid w:val="000160AB"/>
    <w:rsid w:val="00016166"/>
    <w:rsid w:val="0001620A"/>
    <w:rsid w:val="00016558"/>
    <w:rsid w:val="00016645"/>
    <w:rsid w:val="00016B98"/>
    <w:rsid w:val="00016E64"/>
    <w:rsid w:val="00016F05"/>
    <w:rsid w:val="0001701A"/>
    <w:rsid w:val="00017098"/>
    <w:rsid w:val="00017874"/>
    <w:rsid w:val="00017B6F"/>
    <w:rsid w:val="00017C43"/>
    <w:rsid w:val="000205C0"/>
    <w:rsid w:val="00020BFF"/>
    <w:rsid w:val="00020D44"/>
    <w:rsid w:val="00021464"/>
    <w:rsid w:val="000216F1"/>
    <w:rsid w:val="00021D9D"/>
    <w:rsid w:val="00021F0D"/>
    <w:rsid w:val="0002203C"/>
    <w:rsid w:val="000224E8"/>
    <w:rsid w:val="0002259B"/>
    <w:rsid w:val="000226D9"/>
    <w:rsid w:val="0002274E"/>
    <w:rsid w:val="0002275F"/>
    <w:rsid w:val="00022998"/>
    <w:rsid w:val="00022CB5"/>
    <w:rsid w:val="00022E4A"/>
    <w:rsid w:val="00023E5C"/>
    <w:rsid w:val="000242C3"/>
    <w:rsid w:val="00024B0C"/>
    <w:rsid w:val="00024B8E"/>
    <w:rsid w:val="00024D1F"/>
    <w:rsid w:val="00025074"/>
    <w:rsid w:val="00025434"/>
    <w:rsid w:val="0002559A"/>
    <w:rsid w:val="0002596D"/>
    <w:rsid w:val="00025EA3"/>
    <w:rsid w:val="00026053"/>
    <w:rsid w:val="00026120"/>
    <w:rsid w:val="00026887"/>
    <w:rsid w:val="0002747B"/>
    <w:rsid w:val="0002774D"/>
    <w:rsid w:val="00027E64"/>
    <w:rsid w:val="00030517"/>
    <w:rsid w:val="00031161"/>
    <w:rsid w:val="0003120D"/>
    <w:rsid w:val="0003126F"/>
    <w:rsid w:val="00031468"/>
    <w:rsid w:val="00031567"/>
    <w:rsid w:val="000318A6"/>
    <w:rsid w:val="00031B8E"/>
    <w:rsid w:val="00031CA6"/>
    <w:rsid w:val="00031FCB"/>
    <w:rsid w:val="00032805"/>
    <w:rsid w:val="00032957"/>
    <w:rsid w:val="00032AB8"/>
    <w:rsid w:val="00032D0A"/>
    <w:rsid w:val="00032FE0"/>
    <w:rsid w:val="0003327F"/>
    <w:rsid w:val="000333C6"/>
    <w:rsid w:val="0003392A"/>
    <w:rsid w:val="00033CCD"/>
    <w:rsid w:val="00033F55"/>
    <w:rsid w:val="0003419C"/>
    <w:rsid w:val="000346B7"/>
    <w:rsid w:val="00034738"/>
    <w:rsid w:val="000347EA"/>
    <w:rsid w:val="00034906"/>
    <w:rsid w:val="00034DDD"/>
    <w:rsid w:val="000357E9"/>
    <w:rsid w:val="00035CFB"/>
    <w:rsid w:val="0003627B"/>
    <w:rsid w:val="0003663C"/>
    <w:rsid w:val="000367F2"/>
    <w:rsid w:val="00036CDE"/>
    <w:rsid w:val="00037196"/>
    <w:rsid w:val="00037201"/>
    <w:rsid w:val="000372A1"/>
    <w:rsid w:val="0003794D"/>
    <w:rsid w:val="00037964"/>
    <w:rsid w:val="00037B33"/>
    <w:rsid w:val="00037B40"/>
    <w:rsid w:val="00037D61"/>
    <w:rsid w:val="00040B64"/>
    <w:rsid w:val="000410A4"/>
    <w:rsid w:val="0004127F"/>
    <w:rsid w:val="000412F2"/>
    <w:rsid w:val="0004159A"/>
    <w:rsid w:val="00041777"/>
    <w:rsid w:val="00041CD5"/>
    <w:rsid w:val="000421C4"/>
    <w:rsid w:val="00042279"/>
    <w:rsid w:val="00042392"/>
    <w:rsid w:val="00042A26"/>
    <w:rsid w:val="00043B7F"/>
    <w:rsid w:val="00043BC5"/>
    <w:rsid w:val="00043EBF"/>
    <w:rsid w:val="00043FD3"/>
    <w:rsid w:val="000440C2"/>
    <w:rsid w:val="000442D9"/>
    <w:rsid w:val="00044562"/>
    <w:rsid w:val="000446F5"/>
    <w:rsid w:val="00044FB0"/>
    <w:rsid w:val="00045145"/>
    <w:rsid w:val="0004521C"/>
    <w:rsid w:val="0004535D"/>
    <w:rsid w:val="00045EC1"/>
    <w:rsid w:val="000460B7"/>
    <w:rsid w:val="0004655A"/>
    <w:rsid w:val="000468A5"/>
    <w:rsid w:val="000468BE"/>
    <w:rsid w:val="00047053"/>
    <w:rsid w:val="000471C0"/>
    <w:rsid w:val="000472B5"/>
    <w:rsid w:val="0004730F"/>
    <w:rsid w:val="000475D2"/>
    <w:rsid w:val="0004768D"/>
    <w:rsid w:val="00047A86"/>
    <w:rsid w:val="00047D2B"/>
    <w:rsid w:val="000502EF"/>
    <w:rsid w:val="0005055D"/>
    <w:rsid w:val="000506A2"/>
    <w:rsid w:val="00050BDE"/>
    <w:rsid w:val="0005158A"/>
    <w:rsid w:val="000519DA"/>
    <w:rsid w:val="00051CEA"/>
    <w:rsid w:val="00051F90"/>
    <w:rsid w:val="00052018"/>
    <w:rsid w:val="000520DD"/>
    <w:rsid w:val="00052523"/>
    <w:rsid w:val="00052563"/>
    <w:rsid w:val="0005292C"/>
    <w:rsid w:val="00052C1C"/>
    <w:rsid w:val="00052C43"/>
    <w:rsid w:val="0005311E"/>
    <w:rsid w:val="00053449"/>
    <w:rsid w:val="00053533"/>
    <w:rsid w:val="00053C06"/>
    <w:rsid w:val="00053D22"/>
    <w:rsid w:val="000540ED"/>
    <w:rsid w:val="000542F7"/>
    <w:rsid w:val="0005476A"/>
    <w:rsid w:val="000549FA"/>
    <w:rsid w:val="00054BFD"/>
    <w:rsid w:val="00054CEB"/>
    <w:rsid w:val="00055203"/>
    <w:rsid w:val="00055310"/>
    <w:rsid w:val="00055659"/>
    <w:rsid w:val="000557AA"/>
    <w:rsid w:val="00055825"/>
    <w:rsid w:val="00055880"/>
    <w:rsid w:val="00056365"/>
    <w:rsid w:val="00056AD9"/>
    <w:rsid w:val="0005702E"/>
    <w:rsid w:val="000570B8"/>
    <w:rsid w:val="00057764"/>
    <w:rsid w:val="00057CF9"/>
    <w:rsid w:val="00057F83"/>
    <w:rsid w:val="0006004F"/>
    <w:rsid w:val="000602E3"/>
    <w:rsid w:val="00060398"/>
    <w:rsid w:val="0006094D"/>
    <w:rsid w:val="00060A95"/>
    <w:rsid w:val="00060B78"/>
    <w:rsid w:val="00060DC5"/>
    <w:rsid w:val="0006142F"/>
    <w:rsid w:val="000620FA"/>
    <w:rsid w:val="000622D3"/>
    <w:rsid w:val="000622F0"/>
    <w:rsid w:val="000629A6"/>
    <w:rsid w:val="00062A3B"/>
    <w:rsid w:val="00063159"/>
    <w:rsid w:val="00063238"/>
    <w:rsid w:val="00063AC6"/>
    <w:rsid w:val="00063E82"/>
    <w:rsid w:val="00064173"/>
    <w:rsid w:val="0006442E"/>
    <w:rsid w:val="000648CF"/>
    <w:rsid w:val="00064F9E"/>
    <w:rsid w:val="00065441"/>
    <w:rsid w:val="00065502"/>
    <w:rsid w:val="000655EF"/>
    <w:rsid w:val="0006586C"/>
    <w:rsid w:val="0006592F"/>
    <w:rsid w:val="00065BA3"/>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4F8"/>
    <w:rsid w:val="0007161F"/>
    <w:rsid w:val="00071A4E"/>
    <w:rsid w:val="00071BC5"/>
    <w:rsid w:val="00072083"/>
    <w:rsid w:val="00072226"/>
    <w:rsid w:val="000727CB"/>
    <w:rsid w:val="00072C44"/>
    <w:rsid w:val="00072E2E"/>
    <w:rsid w:val="00072EDF"/>
    <w:rsid w:val="0007356D"/>
    <w:rsid w:val="00073621"/>
    <w:rsid w:val="000737BB"/>
    <w:rsid w:val="000737F6"/>
    <w:rsid w:val="00073C97"/>
    <w:rsid w:val="00073CF4"/>
    <w:rsid w:val="00073D53"/>
    <w:rsid w:val="00074AE1"/>
    <w:rsid w:val="00075247"/>
    <w:rsid w:val="00075277"/>
    <w:rsid w:val="00075760"/>
    <w:rsid w:val="00075866"/>
    <w:rsid w:val="0007650A"/>
    <w:rsid w:val="00076E9F"/>
    <w:rsid w:val="00077005"/>
    <w:rsid w:val="00077AB0"/>
    <w:rsid w:val="00080040"/>
    <w:rsid w:val="000800CB"/>
    <w:rsid w:val="00080974"/>
    <w:rsid w:val="00080B66"/>
    <w:rsid w:val="00081207"/>
    <w:rsid w:val="00081436"/>
    <w:rsid w:val="00081770"/>
    <w:rsid w:val="00081C37"/>
    <w:rsid w:val="00081C70"/>
    <w:rsid w:val="00083024"/>
    <w:rsid w:val="000832CF"/>
    <w:rsid w:val="0008364E"/>
    <w:rsid w:val="00083842"/>
    <w:rsid w:val="00083950"/>
    <w:rsid w:val="00083952"/>
    <w:rsid w:val="00083B5A"/>
    <w:rsid w:val="00083DEA"/>
    <w:rsid w:val="000843D9"/>
    <w:rsid w:val="000844DF"/>
    <w:rsid w:val="00084A6A"/>
    <w:rsid w:val="00084F0C"/>
    <w:rsid w:val="00085285"/>
    <w:rsid w:val="0008564C"/>
    <w:rsid w:val="00085808"/>
    <w:rsid w:val="000858DB"/>
    <w:rsid w:val="00085DF3"/>
    <w:rsid w:val="00085EAD"/>
    <w:rsid w:val="00085F51"/>
    <w:rsid w:val="000865DE"/>
    <w:rsid w:val="00086B96"/>
    <w:rsid w:val="00086E3B"/>
    <w:rsid w:val="00087537"/>
    <w:rsid w:val="00087D27"/>
    <w:rsid w:val="000905CB"/>
    <w:rsid w:val="00090AAC"/>
    <w:rsid w:val="00090F6B"/>
    <w:rsid w:val="000910E4"/>
    <w:rsid w:val="00091371"/>
    <w:rsid w:val="00091874"/>
    <w:rsid w:val="00092564"/>
    <w:rsid w:val="000926B3"/>
    <w:rsid w:val="00092817"/>
    <w:rsid w:val="0009281B"/>
    <w:rsid w:val="00092AA7"/>
    <w:rsid w:val="00092ACF"/>
    <w:rsid w:val="0009364D"/>
    <w:rsid w:val="0009383B"/>
    <w:rsid w:val="00093D27"/>
    <w:rsid w:val="00093E22"/>
    <w:rsid w:val="000940A9"/>
    <w:rsid w:val="00094829"/>
    <w:rsid w:val="0009499C"/>
    <w:rsid w:val="00094C30"/>
    <w:rsid w:val="00094CA0"/>
    <w:rsid w:val="00094E61"/>
    <w:rsid w:val="00095806"/>
    <w:rsid w:val="0009641D"/>
    <w:rsid w:val="00096D1F"/>
    <w:rsid w:val="00096DF0"/>
    <w:rsid w:val="00096EF9"/>
    <w:rsid w:val="0009762D"/>
    <w:rsid w:val="0009785F"/>
    <w:rsid w:val="00097964"/>
    <w:rsid w:val="00097992"/>
    <w:rsid w:val="00097AF9"/>
    <w:rsid w:val="00097B82"/>
    <w:rsid w:val="00097D47"/>
    <w:rsid w:val="00097FD1"/>
    <w:rsid w:val="000A05B9"/>
    <w:rsid w:val="000A0D70"/>
    <w:rsid w:val="000A0DC6"/>
    <w:rsid w:val="000A10EB"/>
    <w:rsid w:val="000A157B"/>
    <w:rsid w:val="000A1B0A"/>
    <w:rsid w:val="000A1CC6"/>
    <w:rsid w:val="000A1D3A"/>
    <w:rsid w:val="000A1FB8"/>
    <w:rsid w:val="000A2505"/>
    <w:rsid w:val="000A29F7"/>
    <w:rsid w:val="000A2B85"/>
    <w:rsid w:val="000A2D64"/>
    <w:rsid w:val="000A3055"/>
    <w:rsid w:val="000A30FD"/>
    <w:rsid w:val="000A375E"/>
    <w:rsid w:val="000A3769"/>
    <w:rsid w:val="000A37A5"/>
    <w:rsid w:val="000A3857"/>
    <w:rsid w:val="000A394F"/>
    <w:rsid w:val="000A3C39"/>
    <w:rsid w:val="000A43B7"/>
    <w:rsid w:val="000A478E"/>
    <w:rsid w:val="000A4833"/>
    <w:rsid w:val="000A484E"/>
    <w:rsid w:val="000A4C5A"/>
    <w:rsid w:val="000A4DED"/>
    <w:rsid w:val="000A4EB4"/>
    <w:rsid w:val="000A5136"/>
    <w:rsid w:val="000A51FF"/>
    <w:rsid w:val="000A52FB"/>
    <w:rsid w:val="000A54F2"/>
    <w:rsid w:val="000A5FFF"/>
    <w:rsid w:val="000A60BE"/>
    <w:rsid w:val="000A65BD"/>
    <w:rsid w:val="000A67BD"/>
    <w:rsid w:val="000A689E"/>
    <w:rsid w:val="000A6CBD"/>
    <w:rsid w:val="000A6E4D"/>
    <w:rsid w:val="000A6F99"/>
    <w:rsid w:val="000A70B3"/>
    <w:rsid w:val="000A7570"/>
    <w:rsid w:val="000A7A54"/>
    <w:rsid w:val="000A7EA2"/>
    <w:rsid w:val="000B0842"/>
    <w:rsid w:val="000B0987"/>
    <w:rsid w:val="000B0E8F"/>
    <w:rsid w:val="000B1047"/>
    <w:rsid w:val="000B1289"/>
    <w:rsid w:val="000B13E4"/>
    <w:rsid w:val="000B15C8"/>
    <w:rsid w:val="000B1DAB"/>
    <w:rsid w:val="000B28CB"/>
    <w:rsid w:val="000B2A86"/>
    <w:rsid w:val="000B2FAD"/>
    <w:rsid w:val="000B325B"/>
    <w:rsid w:val="000B36B7"/>
    <w:rsid w:val="000B36C7"/>
    <w:rsid w:val="000B3BA0"/>
    <w:rsid w:val="000B42B6"/>
    <w:rsid w:val="000B45D9"/>
    <w:rsid w:val="000B48A6"/>
    <w:rsid w:val="000B4B4A"/>
    <w:rsid w:val="000B4C3E"/>
    <w:rsid w:val="000B4FF8"/>
    <w:rsid w:val="000B5034"/>
    <w:rsid w:val="000B507B"/>
    <w:rsid w:val="000B527D"/>
    <w:rsid w:val="000B529C"/>
    <w:rsid w:val="000B5457"/>
    <w:rsid w:val="000B54D7"/>
    <w:rsid w:val="000B5598"/>
    <w:rsid w:val="000B5774"/>
    <w:rsid w:val="000B57A4"/>
    <w:rsid w:val="000B58E4"/>
    <w:rsid w:val="000B5A2D"/>
    <w:rsid w:val="000B5C44"/>
    <w:rsid w:val="000B5CAA"/>
    <w:rsid w:val="000B5F7E"/>
    <w:rsid w:val="000B5FFB"/>
    <w:rsid w:val="000B6D04"/>
    <w:rsid w:val="000B74E9"/>
    <w:rsid w:val="000B78CC"/>
    <w:rsid w:val="000B7F6D"/>
    <w:rsid w:val="000C00E1"/>
    <w:rsid w:val="000C1A95"/>
    <w:rsid w:val="000C28B1"/>
    <w:rsid w:val="000C29DE"/>
    <w:rsid w:val="000C2F9E"/>
    <w:rsid w:val="000C31FD"/>
    <w:rsid w:val="000C38B5"/>
    <w:rsid w:val="000C3AE7"/>
    <w:rsid w:val="000C3B73"/>
    <w:rsid w:val="000C3C21"/>
    <w:rsid w:val="000C3C53"/>
    <w:rsid w:val="000C3D0E"/>
    <w:rsid w:val="000C3E27"/>
    <w:rsid w:val="000C4191"/>
    <w:rsid w:val="000C4250"/>
    <w:rsid w:val="000C42DD"/>
    <w:rsid w:val="000C4337"/>
    <w:rsid w:val="000C44F4"/>
    <w:rsid w:val="000C45DC"/>
    <w:rsid w:val="000C4AEC"/>
    <w:rsid w:val="000C4DB8"/>
    <w:rsid w:val="000C4E25"/>
    <w:rsid w:val="000C4E93"/>
    <w:rsid w:val="000C4EBB"/>
    <w:rsid w:val="000C5585"/>
    <w:rsid w:val="000C60BB"/>
    <w:rsid w:val="000C60C7"/>
    <w:rsid w:val="000C67D1"/>
    <w:rsid w:val="000C6B31"/>
    <w:rsid w:val="000C6CBB"/>
    <w:rsid w:val="000C6D76"/>
    <w:rsid w:val="000C6E31"/>
    <w:rsid w:val="000C7168"/>
    <w:rsid w:val="000C77B6"/>
    <w:rsid w:val="000C7976"/>
    <w:rsid w:val="000C7C34"/>
    <w:rsid w:val="000C7C35"/>
    <w:rsid w:val="000D0344"/>
    <w:rsid w:val="000D0525"/>
    <w:rsid w:val="000D06F3"/>
    <w:rsid w:val="000D0C98"/>
    <w:rsid w:val="000D0D59"/>
    <w:rsid w:val="000D0F15"/>
    <w:rsid w:val="000D114A"/>
    <w:rsid w:val="000D118B"/>
    <w:rsid w:val="000D1291"/>
    <w:rsid w:val="000D1408"/>
    <w:rsid w:val="000D1982"/>
    <w:rsid w:val="000D1F96"/>
    <w:rsid w:val="000D21D3"/>
    <w:rsid w:val="000D2436"/>
    <w:rsid w:val="000D262F"/>
    <w:rsid w:val="000D30F9"/>
    <w:rsid w:val="000D34D5"/>
    <w:rsid w:val="000D383D"/>
    <w:rsid w:val="000D3B23"/>
    <w:rsid w:val="000D3CC0"/>
    <w:rsid w:val="000D3D03"/>
    <w:rsid w:val="000D4113"/>
    <w:rsid w:val="000D468C"/>
    <w:rsid w:val="000D499A"/>
    <w:rsid w:val="000D5452"/>
    <w:rsid w:val="000D5D2B"/>
    <w:rsid w:val="000D5EC9"/>
    <w:rsid w:val="000D6D9F"/>
    <w:rsid w:val="000D72A0"/>
    <w:rsid w:val="000D7D92"/>
    <w:rsid w:val="000D7FAA"/>
    <w:rsid w:val="000E02F8"/>
    <w:rsid w:val="000E063F"/>
    <w:rsid w:val="000E0E6C"/>
    <w:rsid w:val="000E0EFF"/>
    <w:rsid w:val="000E0F73"/>
    <w:rsid w:val="000E12B0"/>
    <w:rsid w:val="000E13C9"/>
    <w:rsid w:val="000E18BF"/>
    <w:rsid w:val="000E2F13"/>
    <w:rsid w:val="000E300D"/>
    <w:rsid w:val="000E301C"/>
    <w:rsid w:val="000E3370"/>
    <w:rsid w:val="000E4329"/>
    <w:rsid w:val="000E4830"/>
    <w:rsid w:val="000E4BFB"/>
    <w:rsid w:val="000E4D68"/>
    <w:rsid w:val="000E4D71"/>
    <w:rsid w:val="000E52A6"/>
    <w:rsid w:val="000E558F"/>
    <w:rsid w:val="000E56C2"/>
    <w:rsid w:val="000E57A4"/>
    <w:rsid w:val="000E5AFB"/>
    <w:rsid w:val="000E5B6C"/>
    <w:rsid w:val="000E5B99"/>
    <w:rsid w:val="000E5D27"/>
    <w:rsid w:val="000E62C1"/>
    <w:rsid w:val="000E6572"/>
    <w:rsid w:val="000E6ADB"/>
    <w:rsid w:val="000E71CF"/>
    <w:rsid w:val="000E725F"/>
    <w:rsid w:val="000E7317"/>
    <w:rsid w:val="000E75A7"/>
    <w:rsid w:val="000E7C81"/>
    <w:rsid w:val="000F025B"/>
    <w:rsid w:val="000F0CBD"/>
    <w:rsid w:val="000F1CB4"/>
    <w:rsid w:val="000F1F90"/>
    <w:rsid w:val="000F1FC4"/>
    <w:rsid w:val="000F243A"/>
    <w:rsid w:val="000F2571"/>
    <w:rsid w:val="000F2A17"/>
    <w:rsid w:val="000F2D64"/>
    <w:rsid w:val="000F33E2"/>
    <w:rsid w:val="000F3550"/>
    <w:rsid w:val="000F3676"/>
    <w:rsid w:val="000F36B7"/>
    <w:rsid w:val="000F4298"/>
    <w:rsid w:val="000F446E"/>
    <w:rsid w:val="000F447A"/>
    <w:rsid w:val="000F44C4"/>
    <w:rsid w:val="000F4870"/>
    <w:rsid w:val="000F4935"/>
    <w:rsid w:val="000F49C2"/>
    <w:rsid w:val="000F5047"/>
    <w:rsid w:val="000F52C6"/>
    <w:rsid w:val="000F54C8"/>
    <w:rsid w:val="000F625E"/>
    <w:rsid w:val="000F6965"/>
    <w:rsid w:val="000F6D5B"/>
    <w:rsid w:val="000F6D87"/>
    <w:rsid w:val="000F6E6D"/>
    <w:rsid w:val="000F72E0"/>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C00"/>
    <w:rsid w:val="00101C0B"/>
    <w:rsid w:val="001024B9"/>
    <w:rsid w:val="001028EE"/>
    <w:rsid w:val="0010312C"/>
    <w:rsid w:val="00103CA7"/>
    <w:rsid w:val="00103EB4"/>
    <w:rsid w:val="00104BC2"/>
    <w:rsid w:val="00104F23"/>
    <w:rsid w:val="001053B5"/>
    <w:rsid w:val="001055DB"/>
    <w:rsid w:val="001055DC"/>
    <w:rsid w:val="001059BF"/>
    <w:rsid w:val="001060FC"/>
    <w:rsid w:val="0010634F"/>
    <w:rsid w:val="0010665D"/>
    <w:rsid w:val="00106BD4"/>
    <w:rsid w:val="00107562"/>
    <w:rsid w:val="0010764D"/>
    <w:rsid w:val="00107EFF"/>
    <w:rsid w:val="00107FF6"/>
    <w:rsid w:val="00110973"/>
    <w:rsid w:val="00110A12"/>
    <w:rsid w:val="00110CE9"/>
    <w:rsid w:val="0011147C"/>
    <w:rsid w:val="00111945"/>
    <w:rsid w:val="0011195A"/>
    <w:rsid w:val="001119E6"/>
    <w:rsid w:val="00111FCE"/>
    <w:rsid w:val="001127F7"/>
    <w:rsid w:val="00112855"/>
    <w:rsid w:val="001129C4"/>
    <w:rsid w:val="00112BDD"/>
    <w:rsid w:val="00112C1D"/>
    <w:rsid w:val="0011316C"/>
    <w:rsid w:val="001133CF"/>
    <w:rsid w:val="001133D0"/>
    <w:rsid w:val="0011345D"/>
    <w:rsid w:val="00113571"/>
    <w:rsid w:val="00113B93"/>
    <w:rsid w:val="00113D6F"/>
    <w:rsid w:val="001141A4"/>
    <w:rsid w:val="001144F3"/>
    <w:rsid w:val="00114901"/>
    <w:rsid w:val="00114997"/>
    <w:rsid w:val="00114CC4"/>
    <w:rsid w:val="00114DBD"/>
    <w:rsid w:val="00114EB0"/>
    <w:rsid w:val="001154D7"/>
    <w:rsid w:val="001175BB"/>
    <w:rsid w:val="00117901"/>
    <w:rsid w:val="00117B42"/>
    <w:rsid w:val="00117C5F"/>
    <w:rsid w:val="00117E84"/>
    <w:rsid w:val="00117FBC"/>
    <w:rsid w:val="00120322"/>
    <w:rsid w:val="001203AB"/>
    <w:rsid w:val="00120567"/>
    <w:rsid w:val="00120A52"/>
    <w:rsid w:val="001212E8"/>
    <w:rsid w:val="00121357"/>
    <w:rsid w:val="001218A9"/>
    <w:rsid w:val="00121C70"/>
    <w:rsid w:val="00121CA2"/>
    <w:rsid w:val="00121CF9"/>
    <w:rsid w:val="00122174"/>
    <w:rsid w:val="0012227B"/>
    <w:rsid w:val="00122336"/>
    <w:rsid w:val="0012233A"/>
    <w:rsid w:val="00122780"/>
    <w:rsid w:val="001227E7"/>
    <w:rsid w:val="00122815"/>
    <w:rsid w:val="0012287E"/>
    <w:rsid w:val="00122C96"/>
    <w:rsid w:val="00122D9D"/>
    <w:rsid w:val="00123222"/>
    <w:rsid w:val="00123437"/>
    <w:rsid w:val="00123480"/>
    <w:rsid w:val="00123715"/>
    <w:rsid w:val="001246E0"/>
    <w:rsid w:val="00124887"/>
    <w:rsid w:val="00124DBA"/>
    <w:rsid w:val="00124F8E"/>
    <w:rsid w:val="001250AE"/>
    <w:rsid w:val="0012520B"/>
    <w:rsid w:val="0012594B"/>
    <w:rsid w:val="001259A3"/>
    <w:rsid w:val="00125A22"/>
    <w:rsid w:val="00125C49"/>
    <w:rsid w:val="001263AB"/>
    <w:rsid w:val="001264C6"/>
    <w:rsid w:val="00126539"/>
    <w:rsid w:val="00126B60"/>
    <w:rsid w:val="00126BF7"/>
    <w:rsid w:val="001270A6"/>
    <w:rsid w:val="00127449"/>
    <w:rsid w:val="0012774C"/>
    <w:rsid w:val="00127A39"/>
    <w:rsid w:val="00127AA3"/>
    <w:rsid w:val="00127BAE"/>
    <w:rsid w:val="00127CAD"/>
    <w:rsid w:val="00127CE5"/>
    <w:rsid w:val="00130285"/>
    <w:rsid w:val="0013037E"/>
    <w:rsid w:val="001304C7"/>
    <w:rsid w:val="0013091C"/>
    <w:rsid w:val="00130C8A"/>
    <w:rsid w:val="00131029"/>
    <w:rsid w:val="001312D1"/>
    <w:rsid w:val="0013156C"/>
    <w:rsid w:val="00131814"/>
    <w:rsid w:val="00131EA5"/>
    <w:rsid w:val="00131EE0"/>
    <w:rsid w:val="0013204A"/>
    <w:rsid w:val="00132625"/>
    <w:rsid w:val="00132C6A"/>
    <w:rsid w:val="00133455"/>
    <w:rsid w:val="00133BAF"/>
    <w:rsid w:val="00134A91"/>
    <w:rsid w:val="00134C32"/>
    <w:rsid w:val="00134DE3"/>
    <w:rsid w:val="001352DE"/>
    <w:rsid w:val="00135B09"/>
    <w:rsid w:val="00135EBE"/>
    <w:rsid w:val="00136040"/>
    <w:rsid w:val="00136070"/>
    <w:rsid w:val="001363F3"/>
    <w:rsid w:val="001365B9"/>
    <w:rsid w:val="00136683"/>
    <w:rsid w:val="00136D2C"/>
    <w:rsid w:val="00137CF3"/>
    <w:rsid w:val="00140232"/>
    <w:rsid w:val="00140317"/>
    <w:rsid w:val="00140753"/>
    <w:rsid w:val="0014087A"/>
    <w:rsid w:val="00141333"/>
    <w:rsid w:val="001415C0"/>
    <w:rsid w:val="0014188E"/>
    <w:rsid w:val="00141AA5"/>
    <w:rsid w:val="00141DD6"/>
    <w:rsid w:val="001422FF"/>
    <w:rsid w:val="00142601"/>
    <w:rsid w:val="00142617"/>
    <w:rsid w:val="001429B3"/>
    <w:rsid w:val="00142C1C"/>
    <w:rsid w:val="00142F52"/>
    <w:rsid w:val="0014304B"/>
    <w:rsid w:val="0014363C"/>
    <w:rsid w:val="0014377E"/>
    <w:rsid w:val="00143880"/>
    <w:rsid w:val="001439D0"/>
    <w:rsid w:val="00143BED"/>
    <w:rsid w:val="00143CEA"/>
    <w:rsid w:val="0014452A"/>
    <w:rsid w:val="001449FB"/>
    <w:rsid w:val="00144AA6"/>
    <w:rsid w:val="00144DC8"/>
    <w:rsid w:val="00144E80"/>
    <w:rsid w:val="0014550C"/>
    <w:rsid w:val="001456A0"/>
    <w:rsid w:val="00145BE4"/>
    <w:rsid w:val="0014638D"/>
    <w:rsid w:val="00146E97"/>
    <w:rsid w:val="00147BFE"/>
    <w:rsid w:val="00147CD1"/>
    <w:rsid w:val="0015093A"/>
    <w:rsid w:val="00150FD5"/>
    <w:rsid w:val="0015187C"/>
    <w:rsid w:val="001524B9"/>
    <w:rsid w:val="00152608"/>
    <w:rsid w:val="00152651"/>
    <w:rsid w:val="00152780"/>
    <w:rsid w:val="00152809"/>
    <w:rsid w:val="001528A9"/>
    <w:rsid w:val="00152BC3"/>
    <w:rsid w:val="00152DAF"/>
    <w:rsid w:val="00152EB5"/>
    <w:rsid w:val="00153301"/>
    <w:rsid w:val="00153458"/>
    <w:rsid w:val="00153BA8"/>
    <w:rsid w:val="001541C5"/>
    <w:rsid w:val="00154520"/>
    <w:rsid w:val="00154994"/>
    <w:rsid w:val="0015515B"/>
    <w:rsid w:val="0015526C"/>
    <w:rsid w:val="0015546E"/>
    <w:rsid w:val="001554E0"/>
    <w:rsid w:val="00155801"/>
    <w:rsid w:val="001560CB"/>
    <w:rsid w:val="001561CA"/>
    <w:rsid w:val="00156571"/>
    <w:rsid w:val="0015726F"/>
    <w:rsid w:val="00157372"/>
    <w:rsid w:val="00157556"/>
    <w:rsid w:val="00157F65"/>
    <w:rsid w:val="0016006A"/>
    <w:rsid w:val="0016021D"/>
    <w:rsid w:val="00160238"/>
    <w:rsid w:val="0016044E"/>
    <w:rsid w:val="00160BCE"/>
    <w:rsid w:val="00160D5E"/>
    <w:rsid w:val="00160DDD"/>
    <w:rsid w:val="00160DF5"/>
    <w:rsid w:val="0016139D"/>
    <w:rsid w:val="0016194A"/>
    <w:rsid w:val="00161AE5"/>
    <w:rsid w:val="00161E5D"/>
    <w:rsid w:val="00162152"/>
    <w:rsid w:val="0016215A"/>
    <w:rsid w:val="00162F01"/>
    <w:rsid w:val="00163287"/>
    <w:rsid w:val="00163313"/>
    <w:rsid w:val="00163420"/>
    <w:rsid w:val="00163448"/>
    <w:rsid w:val="001636D5"/>
    <w:rsid w:val="00163985"/>
    <w:rsid w:val="00163E69"/>
    <w:rsid w:val="00163EEC"/>
    <w:rsid w:val="00163FAF"/>
    <w:rsid w:val="0016432D"/>
    <w:rsid w:val="00164373"/>
    <w:rsid w:val="0016447B"/>
    <w:rsid w:val="001646CD"/>
    <w:rsid w:val="00164DE3"/>
    <w:rsid w:val="00165014"/>
    <w:rsid w:val="001653A3"/>
    <w:rsid w:val="00165722"/>
    <w:rsid w:val="00165ABE"/>
    <w:rsid w:val="00165D22"/>
    <w:rsid w:val="00165E69"/>
    <w:rsid w:val="00166375"/>
    <w:rsid w:val="001665ED"/>
    <w:rsid w:val="001669F3"/>
    <w:rsid w:val="00166B88"/>
    <w:rsid w:val="00166C2B"/>
    <w:rsid w:val="001679FD"/>
    <w:rsid w:val="00167D90"/>
    <w:rsid w:val="00167DCE"/>
    <w:rsid w:val="00170544"/>
    <w:rsid w:val="001709DB"/>
    <w:rsid w:val="0017100B"/>
    <w:rsid w:val="00171332"/>
    <w:rsid w:val="00171EA5"/>
    <w:rsid w:val="00171F68"/>
    <w:rsid w:val="00172927"/>
    <w:rsid w:val="00172CC5"/>
    <w:rsid w:val="001730E7"/>
    <w:rsid w:val="00173223"/>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BC7"/>
    <w:rsid w:val="00177CD2"/>
    <w:rsid w:val="00177D3D"/>
    <w:rsid w:val="00177ED9"/>
    <w:rsid w:val="00177F1E"/>
    <w:rsid w:val="0018017B"/>
    <w:rsid w:val="00180264"/>
    <w:rsid w:val="00180303"/>
    <w:rsid w:val="001804C1"/>
    <w:rsid w:val="001808B3"/>
    <w:rsid w:val="00180945"/>
    <w:rsid w:val="00180A9D"/>
    <w:rsid w:val="00180B65"/>
    <w:rsid w:val="00181069"/>
    <w:rsid w:val="0018108B"/>
    <w:rsid w:val="00181102"/>
    <w:rsid w:val="00181357"/>
    <w:rsid w:val="00182151"/>
    <w:rsid w:val="001823EF"/>
    <w:rsid w:val="00182A33"/>
    <w:rsid w:val="00182B26"/>
    <w:rsid w:val="00183222"/>
    <w:rsid w:val="0018351C"/>
    <w:rsid w:val="001835F2"/>
    <w:rsid w:val="00183680"/>
    <w:rsid w:val="001839BA"/>
    <w:rsid w:val="00183FBC"/>
    <w:rsid w:val="001849EE"/>
    <w:rsid w:val="00184E46"/>
    <w:rsid w:val="00184E65"/>
    <w:rsid w:val="00184EF7"/>
    <w:rsid w:val="00185225"/>
    <w:rsid w:val="00185608"/>
    <w:rsid w:val="00185D02"/>
    <w:rsid w:val="00185D8F"/>
    <w:rsid w:val="00185FD0"/>
    <w:rsid w:val="0018601D"/>
    <w:rsid w:val="001860A0"/>
    <w:rsid w:val="001860E8"/>
    <w:rsid w:val="00186FE9"/>
    <w:rsid w:val="001873B6"/>
    <w:rsid w:val="00187AF1"/>
    <w:rsid w:val="0019061D"/>
    <w:rsid w:val="001906D5"/>
    <w:rsid w:val="0019081D"/>
    <w:rsid w:val="00190BA6"/>
    <w:rsid w:val="001910DA"/>
    <w:rsid w:val="00191182"/>
    <w:rsid w:val="0019132E"/>
    <w:rsid w:val="001914DA"/>
    <w:rsid w:val="0019227A"/>
    <w:rsid w:val="00192773"/>
    <w:rsid w:val="001927C6"/>
    <w:rsid w:val="00192877"/>
    <w:rsid w:val="00192FF8"/>
    <w:rsid w:val="00193578"/>
    <w:rsid w:val="001936CB"/>
    <w:rsid w:val="00193704"/>
    <w:rsid w:val="00193718"/>
    <w:rsid w:val="00193BE6"/>
    <w:rsid w:val="00194937"/>
    <w:rsid w:val="00194AFD"/>
    <w:rsid w:val="00194BBB"/>
    <w:rsid w:val="00195649"/>
    <w:rsid w:val="00195650"/>
    <w:rsid w:val="00195A55"/>
    <w:rsid w:val="00195B2F"/>
    <w:rsid w:val="0019603C"/>
    <w:rsid w:val="0019658A"/>
    <w:rsid w:val="00196D85"/>
    <w:rsid w:val="00196F9B"/>
    <w:rsid w:val="00197191"/>
    <w:rsid w:val="0019726D"/>
    <w:rsid w:val="001977C8"/>
    <w:rsid w:val="0019785E"/>
    <w:rsid w:val="00197A47"/>
    <w:rsid w:val="00197C7B"/>
    <w:rsid w:val="001A0183"/>
    <w:rsid w:val="001A023D"/>
    <w:rsid w:val="001A030F"/>
    <w:rsid w:val="001A0580"/>
    <w:rsid w:val="001A1046"/>
    <w:rsid w:val="001A151F"/>
    <w:rsid w:val="001A161D"/>
    <w:rsid w:val="001A1B88"/>
    <w:rsid w:val="001A1F92"/>
    <w:rsid w:val="001A223A"/>
    <w:rsid w:val="001A2382"/>
    <w:rsid w:val="001A26D5"/>
    <w:rsid w:val="001A2788"/>
    <w:rsid w:val="001A288A"/>
    <w:rsid w:val="001A2FE8"/>
    <w:rsid w:val="001A30A0"/>
    <w:rsid w:val="001A34F0"/>
    <w:rsid w:val="001A3891"/>
    <w:rsid w:val="001A38C1"/>
    <w:rsid w:val="001A3997"/>
    <w:rsid w:val="001A3C46"/>
    <w:rsid w:val="001A4052"/>
    <w:rsid w:val="001A434F"/>
    <w:rsid w:val="001A4834"/>
    <w:rsid w:val="001A4997"/>
    <w:rsid w:val="001A4A9C"/>
    <w:rsid w:val="001A5339"/>
    <w:rsid w:val="001A59D0"/>
    <w:rsid w:val="001A5DDA"/>
    <w:rsid w:val="001A5F7B"/>
    <w:rsid w:val="001A60AA"/>
    <w:rsid w:val="001A68F4"/>
    <w:rsid w:val="001A6A9D"/>
    <w:rsid w:val="001A6BC4"/>
    <w:rsid w:val="001A6CB0"/>
    <w:rsid w:val="001A7102"/>
    <w:rsid w:val="001A7897"/>
    <w:rsid w:val="001B009E"/>
    <w:rsid w:val="001B02A8"/>
    <w:rsid w:val="001B038C"/>
    <w:rsid w:val="001B0D9C"/>
    <w:rsid w:val="001B1509"/>
    <w:rsid w:val="001B1669"/>
    <w:rsid w:val="001B1D8A"/>
    <w:rsid w:val="001B1D9D"/>
    <w:rsid w:val="001B1DBC"/>
    <w:rsid w:val="001B1FB4"/>
    <w:rsid w:val="001B2416"/>
    <w:rsid w:val="001B2AE6"/>
    <w:rsid w:val="001B2FCB"/>
    <w:rsid w:val="001B3294"/>
    <w:rsid w:val="001B3613"/>
    <w:rsid w:val="001B3D7B"/>
    <w:rsid w:val="001B3EDA"/>
    <w:rsid w:val="001B3FC7"/>
    <w:rsid w:val="001B401F"/>
    <w:rsid w:val="001B415E"/>
    <w:rsid w:val="001B4599"/>
    <w:rsid w:val="001B46B4"/>
    <w:rsid w:val="001B48CC"/>
    <w:rsid w:val="001B4951"/>
    <w:rsid w:val="001B4FA8"/>
    <w:rsid w:val="001B511A"/>
    <w:rsid w:val="001B51B6"/>
    <w:rsid w:val="001B5216"/>
    <w:rsid w:val="001B55FA"/>
    <w:rsid w:val="001B57B0"/>
    <w:rsid w:val="001B5906"/>
    <w:rsid w:val="001B5965"/>
    <w:rsid w:val="001B5C69"/>
    <w:rsid w:val="001B5D47"/>
    <w:rsid w:val="001B62E8"/>
    <w:rsid w:val="001B6380"/>
    <w:rsid w:val="001B6684"/>
    <w:rsid w:val="001B6CDE"/>
    <w:rsid w:val="001B7177"/>
    <w:rsid w:val="001B724E"/>
    <w:rsid w:val="001B7353"/>
    <w:rsid w:val="001B7602"/>
    <w:rsid w:val="001B78A2"/>
    <w:rsid w:val="001B7B71"/>
    <w:rsid w:val="001B7CA3"/>
    <w:rsid w:val="001B7E78"/>
    <w:rsid w:val="001C0082"/>
    <w:rsid w:val="001C0161"/>
    <w:rsid w:val="001C022C"/>
    <w:rsid w:val="001C0460"/>
    <w:rsid w:val="001C0AD7"/>
    <w:rsid w:val="001C0F01"/>
    <w:rsid w:val="001C111C"/>
    <w:rsid w:val="001C136C"/>
    <w:rsid w:val="001C14B5"/>
    <w:rsid w:val="001C1560"/>
    <w:rsid w:val="001C16F9"/>
    <w:rsid w:val="001C1921"/>
    <w:rsid w:val="001C1982"/>
    <w:rsid w:val="001C1FD1"/>
    <w:rsid w:val="001C272A"/>
    <w:rsid w:val="001C295C"/>
    <w:rsid w:val="001C2AB9"/>
    <w:rsid w:val="001C2DD3"/>
    <w:rsid w:val="001C2E3D"/>
    <w:rsid w:val="001C3482"/>
    <w:rsid w:val="001C34B6"/>
    <w:rsid w:val="001C3CCD"/>
    <w:rsid w:val="001C4A8B"/>
    <w:rsid w:val="001C4B18"/>
    <w:rsid w:val="001C4CF3"/>
    <w:rsid w:val="001C4D23"/>
    <w:rsid w:val="001C5324"/>
    <w:rsid w:val="001C5BBF"/>
    <w:rsid w:val="001C5CA7"/>
    <w:rsid w:val="001C5F62"/>
    <w:rsid w:val="001C60F5"/>
    <w:rsid w:val="001C61F7"/>
    <w:rsid w:val="001C6466"/>
    <w:rsid w:val="001C6FB6"/>
    <w:rsid w:val="001C7031"/>
    <w:rsid w:val="001C709C"/>
    <w:rsid w:val="001C799D"/>
    <w:rsid w:val="001C7CBF"/>
    <w:rsid w:val="001D0B1A"/>
    <w:rsid w:val="001D0BE1"/>
    <w:rsid w:val="001D0D6B"/>
    <w:rsid w:val="001D0DC6"/>
    <w:rsid w:val="001D1842"/>
    <w:rsid w:val="001D19BD"/>
    <w:rsid w:val="001D1A50"/>
    <w:rsid w:val="001D1EAA"/>
    <w:rsid w:val="001D20DC"/>
    <w:rsid w:val="001D215E"/>
    <w:rsid w:val="001D2882"/>
    <w:rsid w:val="001D2965"/>
    <w:rsid w:val="001D2AA5"/>
    <w:rsid w:val="001D2C8E"/>
    <w:rsid w:val="001D2F51"/>
    <w:rsid w:val="001D31D1"/>
    <w:rsid w:val="001D3405"/>
    <w:rsid w:val="001D35BF"/>
    <w:rsid w:val="001D3DCB"/>
    <w:rsid w:val="001D4259"/>
    <w:rsid w:val="001D4786"/>
    <w:rsid w:val="001D48D7"/>
    <w:rsid w:val="001D4CD9"/>
    <w:rsid w:val="001D4FA8"/>
    <w:rsid w:val="001D504E"/>
    <w:rsid w:val="001D547C"/>
    <w:rsid w:val="001D58FE"/>
    <w:rsid w:val="001D598B"/>
    <w:rsid w:val="001D5C2B"/>
    <w:rsid w:val="001D5D5A"/>
    <w:rsid w:val="001D6176"/>
    <w:rsid w:val="001D6881"/>
    <w:rsid w:val="001D692A"/>
    <w:rsid w:val="001D6A20"/>
    <w:rsid w:val="001D6BE3"/>
    <w:rsid w:val="001D6CB9"/>
    <w:rsid w:val="001D6F72"/>
    <w:rsid w:val="001D711B"/>
    <w:rsid w:val="001D7D40"/>
    <w:rsid w:val="001D7F68"/>
    <w:rsid w:val="001E04D5"/>
    <w:rsid w:val="001E09C3"/>
    <w:rsid w:val="001E0B08"/>
    <w:rsid w:val="001E0B57"/>
    <w:rsid w:val="001E0E99"/>
    <w:rsid w:val="001E105B"/>
    <w:rsid w:val="001E10C2"/>
    <w:rsid w:val="001E11CD"/>
    <w:rsid w:val="001E1A4D"/>
    <w:rsid w:val="001E24FA"/>
    <w:rsid w:val="001E26F1"/>
    <w:rsid w:val="001E3038"/>
    <w:rsid w:val="001E328E"/>
    <w:rsid w:val="001E3486"/>
    <w:rsid w:val="001E35AF"/>
    <w:rsid w:val="001E3708"/>
    <w:rsid w:val="001E3784"/>
    <w:rsid w:val="001E39A0"/>
    <w:rsid w:val="001E41F3"/>
    <w:rsid w:val="001E4AA3"/>
    <w:rsid w:val="001E50E2"/>
    <w:rsid w:val="001E5696"/>
    <w:rsid w:val="001E58D6"/>
    <w:rsid w:val="001E596B"/>
    <w:rsid w:val="001E5B8D"/>
    <w:rsid w:val="001E5BDF"/>
    <w:rsid w:val="001E6065"/>
    <w:rsid w:val="001E622C"/>
    <w:rsid w:val="001E64FB"/>
    <w:rsid w:val="001E6EAD"/>
    <w:rsid w:val="001E7450"/>
    <w:rsid w:val="001E7907"/>
    <w:rsid w:val="001E7D40"/>
    <w:rsid w:val="001E7E8A"/>
    <w:rsid w:val="001F0201"/>
    <w:rsid w:val="001F0786"/>
    <w:rsid w:val="001F0CA1"/>
    <w:rsid w:val="001F0F50"/>
    <w:rsid w:val="001F15A3"/>
    <w:rsid w:val="001F16B8"/>
    <w:rsid w:val="001F1BB2"/>
    <w:rsid w:val="001F1CB4"/>
    <w:rsid w:val="001F1E88"/>
    <w:rsid w:val="001F2244"/>
    <w:rsid w:val="001F2297"/>
    <w:rsid w:val="001F2538"/>
    <w:rsid w:val="001F2C04"/>
    <w:rsid w:val="001F2CFC"/>
    <w:rsid w:val="001F2DB8"/>
    <w:rsid w:val="001F34D8"/>
    <w:rsid w:val="001F3914"/>
    <w:rsid w:val="001F3BDF"/>
    <w:rsid w:val="001F46A0"/>
    <w:rsid w:val="001F4C0E"/>
    <w:rsid w:val="001F4F2A"/>
    <w:rsid w:val="001F52B1"/>
    <w:rsid w:val="001F5586"/>
    <w:rsid w:val="001F5B0B"/>
    <w:rsid w:val="001F5B17"/>
    <w:rsid w:val="001F5C96"/>
    <w:rsid w:val="001F5F6A"/>
    <w:rsid w:val="001F606E"/>
    <w:rsid w:val="001F6117"/>
    <w:rsid w:val="001F6965"/>
    <w:rsid w:val="001F6F8D"/>
    <w:rsid w:val="001F7114"/>
    <w:rsid w:val="001F74D1"/>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85A"/>
    <w:rsid w:val="00204AE1"/>
    <w:rsid w:val="0020587A"/>
    <w:rsid w:val="002059A1"/>
    <w:rsid w:val="00205B47"/>
    <w:rsid w:val="00205B9C"/>
    <w:rsid w:val="00205CC4"/>
    <w:rsid w:val="00205CD9"/>
    <w:rsid w:val="00206268"/>
    <w:rsid w:val="002062AE"/>
    <w:rsid w:val="00206464"/>
    <w:rsid w:val="002066C3"/>
    <w:rsid w:val="00206B76"/>
    <w:rsid w:val="00206FC1"/>
    <w:rsid w:val="00207048"/>
    <w:rsid w:val="0020705D"/>
    <w:rsid w:val="002074EF"/>
    <w:rsid w:val="00207793"/>
    <w:rsid w:val="002107B2"/>
    <w:rsid w:val="002111DA"/>
    <w:rsid w:val="0021143E"/>
    <w:rsid w:val="0021160E"/>
    <w:rsid w:val="0021172A"/>
    <w:rsid w:val="00212651"/>
    <w:rsid w:val="002127E2"/>
    <w:rsid w:val="00213447"/>
    <w:rsid w:val="00213CB8"/>
    <w:rsid w:val="00213DA3"/>
    <w:rsid w:val="00213DA9"/>
    <w:rsid w:val="00214281"/>
    <w:rsid w:val="002146CA"/>
    <w:rsid w:val="00214991"/>
    <w:rsid w:val="00214CE7"/>
    <w:rsid w:val="002153FB"/>
    <w:rsid w:val="00215678"/>
    <w:rsid w:val="00215F43"/>
    <w:rsid w:val="002167F0"/>
    <w:rsid w:val="00216BBA"/>
    <w:rsid w:val="00217293"/>
    <w:rsid w:val="0021752D"/>
    <w:rsid w:val="00217C36"/>
    <w:rsid w:val="002207DB"/>
    <w:rsid w:val="0022088C"/>
    <w:rsid w:val="00220898"/>
    <w:rsid w:val="00220991"/>
    <w:rsid w:val="00220C1A"/>
    <w:rsid w:val="002214AD"/>
    <w:rsid w:val="00221539"/>
    <w:rsid w:val="002217DB"/>
    <w:rsid w:val="0022182B"/>
    <w:rsid w:val="00221BA1"/>
    <w:rsid w:val="00221E45"/>
    <w:rsid w:val="0022243A"/>
    <w:rsid w:val="00222449"/>
    <w:rsid w:val="0022305C"/>
    <w:rsid w:val="002238BE"/>
    <w:rsid w:val="00223971"/>
    <w:rsid w:val="00223B76"/>
    <w:rsid w:val="0022418F"/>
    <w:rsid w:val="00224841"/>
    <w:rsid w:val="0022499C"/>
    <w:rsid w:val="00224B6C"/>
    <w:rsid w:val="00225394"/>
    <w:rsid w:val="002255C5"/>
    <w:rsid w:val="00225696"/>
    <w:rsid w:val="00225BF4"/>
    <w:rsid w:val="002261DC"/>
    <w:rsid w:val="002263AA"/>
    <w:rsid w:val="00226514"/>
    <w:rsid w:val="00226AF5"/>
    <w:rsid w:val="0022766B"/>
    <w:rsid w:val="002277A5"/>
    <w:rsid w:val="00227C47"/>
    <w:rsid w:val="00227D74"/>
    <w:rsid w:val="00230235"/>
    <w:rsid w:val="0023085F"/>
    <w:rsid w:val="002308F6"/>
    <w:rsid w:val="00230EAA"/>
    <w:rsid w:val="00230F02"/>
    <w:rsid w:val="0023115D"/>
    <w:rsid w:val="002313BF"/>
    <w:rsid w:val="00231A50"/>
    <w:rsid w:val="00231C86"/>
    <w:rsid w:val="00231E54"/>
    <w:rsid w:val="00231F88"/>
    <w:rsid w:val="002321E8"/>
    <w:rsid w:val="002322F7"/>
    <w:rsid w:val="002323C1"/>
    <w:rsid w:val="002329E0"/>
    <w:rsid w:val="00232CC3"/>
    <w:rsid w:val="00232D63"/>
    <w:rsid w:val="00232E93"/>
    <w:rsid w:val="0023360F"/>
    <w:rsid w:val="0023382C"/>
    <w:rsid w:val="00233957"/>
    <w:rsid w:val="00234334"/>
    <w:rsid w:val="00234633"/>
    <w:rsid w:val="00234668"/>
    <w:rsid w:val="00234E1D"/>
    <w:rsid w:val="00234F69"/>
    <w:rsid w:val="00235251"/>
    <w:rsid w:val="00235505"/>
    <w:rsid w:val="002358FD"/>
    <w:rsid w:val="00235B4C"/>
    <w:rsid w:val="00235D61"/>
    <w:rsid w:val="00236580"/>
    <w:rsid w:val="0023663A"/>
    <w:rsid w:val="00236705"/>
    <w:rsid w:val="00236774"/>
    <w:rsid w:val="002367CD"/>
    <w:rsid w:val="0023683D"/>
    <w:rsid w:val="00236A46"/>
    <w:rsid w:val="00236B88"/>
    <w:rsid w:val="00236C27"/>
    <w:rsid w:val="00236C7B"/>
    <w:rsid w:val="00236D82"/>
    <w:rsid w:val="002376A3"/>
    <w:rsid w:val="0023783F"/>
    <w:rsid w:val="002378CF"/>
    <w:rsid w:val="002379A1"/>
    <w:rsid w:val="002404B2"/>
    <w:rsid w:val="002404BE"/>
    <w:rsid w:val="00240BB6"/>
    <w:rsid w:val="00240D9F"/>
    <w:rsid w:val="002418C8"/>
    <w:rsid w:val="002419AC"/>
    <w:rsid w:val="00241AD4"/>
    <w:rsid w:val="00241CDF"/>
    <w:rsid w:val="00241F26"/>
    <w:rsid w:val="0024209F"/>
    <w:rsid w:val="002422D4"/>
    <w:rsid w:val="0024328A"/>
    <w:rsid w:val="002432D1"/>
    <w:rsid w:val="0024335F"/>
    <w:rsid w:val="00243778"/>
    <w:rsid w:val="002437D5"/>
    <w:rsid w:val="00243908"/>
    <w:rsid w:val="00243BC1"/>
    <w:rsid w:val="00243F96"/>
    <w:rsid w:val="002440D2"/>
    <w:rsid w:val="002442A0"/>
    <w:rsid w:val="00244332"/>
    <w:rsid w:val="00244747"/>
    <w:rsid w:val="00244F43"/>
    <w:rsid w:val="00245B23"/>
    <w:rsid w:val="00245CB4"/>
    <w:rsid w:val="00246509"/>
    <w:rsid w:val="00246B19"/>
    <w:rsid w:val="00246DE8"/>
    <w:rsid w:val="0024701F"/>
    <w:rsid w:val="0024709E"/>
    <w:rsid w:val="0024711C"/>
    <w:rsid w:val="002471D6"/>
    <w:rsid w:val="0025022A"/>
    <w:rsid w:val="00250854"/>
    <w:rsid w:val="0025086E"/>
    <w:rsid w:val="00250B37"/>
    <w:rsid w:val="00250C87"/>
    <w:rsid w:val="00250F81"/>
    <w:rsid w:val="0025146F"/>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7195"/>
    <w:rsid w:val="00257199"/>
    <w:rsid w:val="002575EC"/>
    <w:rsid w:val="0025780E"/>
    <w:rsid w:val="002578D8"/>
    <w:rsid w:val="00257EF3"/>
    <w:rsid w:val="00260921"/>
    <w:rsid w:val="00260A75"/>
    <w:rsid w:val="00260B83"/>
    <w:rsid w:val="00260D96"/>
    <w:rsid w:val="00260EBC"/>
    <w:rsid w:val="00260F2C"/>
    <w:rsid w:val="00261189"/>
    <w:rsid w:val="002613A5"/>
    <w:rsid w:val="00261698"/>
    <w:rsid w:val="00261EA2"/>
    <w:rsid w:val="002624B0"/>
    <w:rsid w:val="002625D8"/>
    <w:rsid w:val="00262756"/>
    <w:rsid w:val="00262C4D"/>
    <w:rsid w:val="00262D97"/>
    <w:rsid w:val="00262E60"/>
    <w:rsid w:val="002632C8"/>
    <w:rsid w:val="002633EB"/>
    <w:rsid w:val="00263671"/>
    <w:rsid w:val="002636C3"/>
    <w:rsid w:val="00263B8B"/>
    <w:rsid w:val="00263BCB"/>
    <w:rsid w:val="00264312"/>
    <w:rsid w:val="00264450"/>
    <w:rsid w:val="00264790"/>
    <w:rsid w:val="00264942"/>
    <w:rsid w:val="00264E7C"/>
    <w:rsid w:val="002651EF"/>
    <w:rsid w:val="0026564C"/>
    <w:rsid w:val="00265D04"/>
    <w:rsid w:val="00266759"/>
    <w:rsid w:val="002668CE"/>
    <w:rsid w:val="00266C99"/>
    <w:rsid w:val="0026709C"/>
    <w:rsid w:val="0026753E"/>
    <w:rsid w:val="00267881"/>
    <w:rsid w:val="0027008B"/>
    <w:rsid w:val="00270339"/>
    <w:rsid w:val="0027034A"/>
    <w:rsid w:val="002703D2"/>
    <w:rsid w:val="00270604"/>
    <w:rsid w:val="00270B57"/>
    <w:rsid w:val="00270FEE"/>
    <w:rsid w:val="00271244"/>
    <w:rsid w:val="00271369"/>
    <w:rsid w:val="00271812"/>
    <w:rsid w:val="00271AD3"/>
    <w:rsid w:val="002723F2"/>
    <w:rsid w:val="00272472"/>
    <w:rsid w:val="0027256D"/>
    <w:rsid w:val="0027279B"/>
    <w:rsid w:val="00272958"/>
    <w:rsid w:val="0027346E"/>
    <w:rsid w:val="00273821"/>
    <w:rsid w:val="00273F7B"/>
    <w:rsid w:val="00273FC1"/>
    <w:rsid w:val="002741E9"/>
    <w:rsid w:val="00274A40"/>
    <w:rsid w:val="00274E67"/>
    <w:rsid w:val="00274F68"/>
    <w:rsid w:val="002752EB"/>
    <w:rsid w:val="0027552A"/>
    <w:rsid w:val="00275B42"/>
    <w:rsid w:val="00275D12"/>
    <w:rsid w:val="00275F19"/>
    <w:rsid w:val="002761A4"/>
    <w:rsid w:val="002764A3"/>
    <w:rsid w:val="0027655D"/>
    <w:rsid w:val="002767DA"/>
    <w:rsid w:val="00276B07"/>
    <w:rsid w:val="00276B4C"/>
    <w:rsid w:val="00276CD2"/>
    <w:rsid w:val="00276F57"/>
    <w:rsid w:val="002773DD"/>
    <w:rsid w:val="00277438"/>
    <w:rsid w:val="00277765"/>
    <w:rsid w:val="00277A1E"/>
    <w:rsid w:val="00277A1F"/>
    <w:rsid w:val="00277E7C"/>
    <w:rsid w:val="00280315"/>
    <w:rsid w:val="002805B7"/>
    <w:rsid w:val="0028062F"/>
    <w:rsid w:val="00280685"/>
    <w:rsid w:val="002808AD"/>
    <w:rsid w:val="00280D8B"/>
    <w:rsid w:val="00280FEC"/>
    <w:rsid w:val="0028105E"/>
    <w:rsid w:val="002812D2"/>
    <w:rsid w:val="002814C9"/>
    <w:rsid w:val="00281A6B"/>
    <w:rsid w:val="00281A90"/>
    <w:rsid w:val="00281DB3"/>
    <w:rsid w:val="00281EB0"/>
    <w:rsid w:val="0028202A"/>
    <w:rsid w:val="002822AF"/>
    <w:rsid w:val="002825A7"/>
    <w:rsid w:val="00282698"/>
    <w:rsid w:val="002828C0"/>
    <w:rsid w:val="00282E89"/>
    <w:rsid w:val="002831F8"/>
    <w:rsid w:val="002833DE"/>
    <w:rsid w:val="002834B4"/>
    <w:rsid w:val="0028398D"/>
    <w:rsid w:val="002841B1"/>
    <w:rsid w:val="002842BA"/>
    <w:rsid w:val="002843C0"/>
    <w:rsid w:val="0028456D"/>
    <w:rsid w:val="00284D8A"/>
    <w:rsid w:val="002853CE"/>
    <w:rsid w:val="0028550A"/>
    <w:rsid w:val="002855DB"/>
    <w:rsid w:val="00285749"/>
    <w:rsid w:val="00285902"/>
    <w:rsid w:val="00286134"/>
    <w:rsid w:val="0028675B"/>
    <w:rsid w:val="00287105"/>
    <w:rsid w:val="00287AA5"/>
    <w:rsid w:val="00287D7C"/>
    <w:rsid w:val="002906A5"/>
    <w:rsid w:val="002909A4"/>
    <w:rsid w:val="00290EAD"/>
    <w:rsid w:val="00290EDD"/>
    <w:rsid w:val="00290FFE"/>
    <w:rsid w:val="002912D8"/>
    <w:rsid w:val="002915DF"/>
    <w:rsid w:val="00291AA8"/>
    <w:rsid w:val="00292442"/>
    <w:rsid w:val="002927BC"/>
    <w:rsid w:val="002928C7"/>
    <w:rsid w:val="00292D6B"/>
    <w:rsid w:val="00292DD4"/>
    <w:rsid w:val="00292EAA"/>
    <w:rsid w:val="00292F79"/>
    <w:rsid w:val="002934AE"/>
    <w:rsid w:val="00293D64"/>
    <w:rsid w:val="00293D85"/>
    <w:rsid w:val="00293F7D"/>
    <w:rsid w:val="002942FD"/>
    <w:rsid w:val="00294D87"/>
    <w:rsid w:val="0029516B"/>
    <w:rsid w:val="002952E2"/>
    <w:rsid w:val="00295352"/>
    <w:rsid w:val="0029573B"/>
    <w:rsid w:val="0029587A"/>
    <w:rsid w:val="002959FF"/>
    <w:rsid w:val="00295C05"/>
    <w:rsid w:val="00295D94"/>
    <w:rsid w:val="002962CA"/>
    <w:rsid w:val="002968A1"/>
    <w:rsid w:val="002969B1"/>
    <w:rsid w:val="002975A1"/>
    <w:rsid w:val="002975F4"/>
    <w:rsid w:val="002978F1"/>
    <w:rsid w:val="00297933"/>
    <w:rsid w:val="002A0212"/>
    <w:rsid w:val="002A029E"/>
    <w:rsid w:val="002A0581"/>
    <w:rsid w:val="002A0740"/>
    <w:rsid w:val="002A0D05"/>
    <w:rsid w:val="002A0D1C"/>
    <w:rsid w:val="002A14B3"/>
    <w:rsid w:val="002A1724"/>
    <w:rsid w:val="002A1775"/>
    <w:rsid w:val="002A1D41"/>
    <w:rsid w:val="002A202C"/>
    <w:rsid w:val="002A215A"/>
    <w:rsid w:val="002A21B9"/>
    <w:rsid w:val="002A296F"/>
    <w:rsid w:val="002A2FB3"/>
    <w:rsid w:val="002A3934"/>
    <w:rsid w:val="002A3A1D"/>
    <w:rsid w:val="002A4435"/>
    <w:rsid w:val="002A4737"/>
    <w:rsid w:val="002A4AAD"/>
    <w:rsid w:val="002A4AE7"/>
    <w:rsid w:val="002A4B48"/>
    <w:rsid w:val="002A5203"/>
    <w:rsid w:val="002A54E2"/>
    <w:rsid w:val="002A59CE"/>
    <w:rsid w:val="002A61EB"/>
    <w:rsid w:val="002A622D"/>
    <w:rsid w:val="002A6A18"/>
    <w:rsid w:val="002A6BC0"/>
    <w:rsid w:val="002A6BFA"/>
    <w:rsid w:val="002A6F05"/>
    <w:rsid w:val="002A6FBE"/>
    <w:rsid w:val="002A7229"/>
    <w:rsid w:val="002A776B"/>
    <w:rsid w:val="002B00E5"/>
    <w:rsid w:val="002B0154"/>
    <w:rsid w:val="002B127D"/>
    <w:rsid w:val="002B12D3"/>
    <w:rsid w:val="002B17D0"/>
    <w:rsid w:val="002B1A3D"/>
    <w:rsid w:val="002B1C9E"/>
    <w:rsid w:val="002B1E85"/>
    <w:rsid w:val="002B2A11"/>
    <w:rsid w:val="002B2E85"/>
    <w:rsid w:val="002B2F58"/>
    <w:rsid w:val="002B3552"/>
    <w:rsid w:val="002B3FB8"/>
    <w:rsid w:val="002B47C8"/>
    <w:rsid w:val="002B4A9F"/>
    <w:rsid w:val="002B4F0C"/>
    <w:rsid w:val="002B5245"/>
    <w:rsid w:val="002B565A"/>
    <w:rsid w:val="002B5909"/>
    <w:rsid w:val="002B59FE"/>
    <w:rsid w:val="002B5FD4"/>
    <w:rsid w:val="002B61CA"/>
    <w:rsid w:val="002B61F0"/>
    <w:rsid w:val="002B689A"/>
    <w:rsid w:val="002B6A0C"/>
    <w:rsid w:val="002B6DB9"/>
    <w:rsid w:val="002B6FC6"/>
    <w:rsid w:val="002B7766"/>
    <w:rsid w:val="002B7860"/>
    <w:rsid w:val="002B7CB6"/>
    <w:rsid w:val="002B7CE8"/>
    <w:rsid w:val="002C0977"/>
    <w:rsid w:val="002C0A7B"/>
    <w:rsid w:val="002C0BF8"/>
    <w:rsid w:val="002C12C1"/>
    <w:rsid w:val="002C1604"/>
    <w:rsid w:val="002C1B3F"/>
    <w:rsid w:val="002C1B9F"/>
    <w:rsid w:val="002C1DA6"/>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4C84"/>
    <w:rsid w:val="002C5174"/>
    <w:rsid w:val="002C5257"/>
    <w:rsid w:val="002C52B5"/>
    <w:rsid w:val="002C5657"/>
    <w:rsid w:val="002C5758"/>
    <w:rsid w:val="002C5A4C"/>
    <w:rsid w:val="002C5ADB"/>
    <w:rsid w:val="002C5B9D"/>
    <w:rsid w:val="002C5BCD"/>
    <w:rsid w:val="002C5C51"/>
    <w:rsid w:val="002C5D6E"/>
    <w:rsid w:val="002C63B6"/>
    <w:rsid w:val="002C662C"/>
    <w:rsid w:val="002C67EC"/>
    <w:rsid w:val="002C6849"/>
    <w:rsid w:val="002C6971"/>
    <w:rsid w:val="002C6A4B"/>
    <w:rsid w:val="002C6AF6"/>
    <w:rsid w:val="002C6E3E"/>
    <w:rsid w:val="002C7172"/>
    <w:rsid w:val="002C7216"/>
    <w:rsid w:val="002C73CF"/>
    <w:rsid w:val="002C74FC"/>
    <w:rsid w:val="002C7A10"/>
    <w:rsid w:val="002C7B02"/>
    <w:rsid w:val="002D05AC"/>
    <w:rsid w:val="002D0644"/>
    <w:rsid w:val="002D133A"/>
    <w:rsid w:val="002D17AF"/>
    <w:rsid w:val="002D1AE5"/>
    <w:rsid w:val="002D1D19"/>
    <w:rsid w:val="002D2335"/>
    <w:rsid w:val="002D2931"/>
    <w:rsid w:val="002D302D"/>
    <w:rsid w:val="002D32AD"/>
    <w:rsid w:val="002D3338"/>
    <w:rsid w:val="002D3393"/>
    <w:rsid w:val="002D3445"/>
    <w:rsid w:val="002D3537"/>
    <w:rsid w:val="002D365A"/>
    <w:rsid w:val="002D3F6E"/>
    <w:rsid w:val="002D4114"/>
    <w:rsid w:val="002D4229"/>
    <w:rsid w:val="002D4826"/>
    <w:rsid w:val="002D4B06"/>
    <w:rsid w:val="002D4DCF"/>
    <w:rsid w:val="002D5012"/>
    <w:rsid w:val="002D5016"/>
    <w:rsid w:val="002D5094"/>
    <w:rsid w:val="002D53EF"/>
    <w:rsid w:val="002D57AF"/>
    <w:rsid w:val="002D59CD"/>
    <w:rsid w:val="002D5ABB"/>
    <w:rsid w:val="002D5FFE"/>
    <w:rsid w:val="002D643D"/>
    <w:rsid w:val="002D6B3D"/>
    <w:rsid w:val="002D6F30"/>
    <w:rsid w:val="002D71D1"/>
    <w:rsid w:val="002D721E"/>
    <w:rsid w:val="002D72ED"/>
    <w:rsid w:val="002D77BF"/>
    <w:rsid w:val="002D7C01"/>
    <w:rsid w:val="002D7DF0"/>
    <w:rsid w:val="002E00FB"/>
    <w:rsid w:val="002E05FF"/>
    <w:rsid w:val="002E068A"/>
    <w:rsid w:val="002E0A7C"/>
    <w:rsid w:val="002E0E6D"/>
    <w:rsid w:val="002E13F2"/>
    <w:rsid w:val="002E16EB"/>
    <w:rsid w:val="002E198C"/>
    <w:rsid w:val="002E2184"/>
    <w:rsid w:val="002E21BE"/>
    <w:rsid w:val="002E233C"/>
    <w:rsid w:val="002E28D9"/>
    <w:rsid w:val="002E2E5D"/>
    <w:rsid w:val="002E3008"/>
    <w:rsid w:val="002E3B55"/>
    <w:rsid w:val="002E3EF6"/>
    <w:rsid w:val="002E4216"/>
    <w:rsid w:val="002E4C5F"/>
    <w:rsid w:val="002E4DA5"/>
    <w:rsid w:val="002E5138"/>
    <w:rsid w:val="002E520C"/>
    <w:rsid w:val="002E5490"/>
    <w:rsid w:val="002E5779"/>
    <w:rsid w:val="002E5A45"/>
    <w:rsid w:val="002E5E1A"/>
    <w:rsid w:val="002E5E7D"/>
    <w:rsid w:val="002E6308"/>
    <w:rsid w:val="002E6608"/>
    <w:rsid w:val="002E6A8A"/>
    <w:rsid w:val="002E74B9"/>
    <w:rsid w:val="002F03BC"/>
    <w:rsid w:val="002F051E"/>
    <w:rsid w:val="002F0E45"/>
    <w:rsid w:val="002F1520"/>
    <w:rsid w:val="002F180F"/>
    <w:rsid w:val="002F1E63"/>
    <w:rsid w:val="002F2216"/>
    <w:rsid w:val="002F2D94"/>
    <w:rsid w:val="002F2EEF"/>
    <w:rsid w:val="002F2EF5"/>
    <w:rsid w:val="002F356A"/>
    <w:rsid w:val="002F35D9"/>
    <w:rsid w:val="002F36DA"/>
    <w:rsid w:val="002F415C"/>
    <w:rsid w:val="002F4309"/>
    <w:rsid w:val="002F4657"/>
    <w:rsid w:val="002F50BF"/>
    <w:rsid w:val="002F55B2"/>
    <w:rsid w:val="002F61E1"/>
    <w:rsid w:val="002F628C"/>
    <w:rsid w:val="002F6291"/>
    <w:rsid w:val="002F643A"/>
    <w:rsid w:val="002F672B"/>
    <w:rsid w:val="002F6900"/>
    <w:rsid w:val="002F6B54"/>
    <w:rsid w:val="002F707B"/>
    <w:rsid w:val="002F748C"/>
    <w:rsid w:val="002F7A88"/>
    <w:rsid w:val="002F7BBB"/>
    <w:rsid w:val="002F7D07"/>
    <w:rsid w:val="003001D0"/>
    <w:rsid w:val="0030023B"/>
    <w:rsid w:val="003006C7"/>
    <w:rsid w:val="00300B61"/>
    <w:rsid w:val="00300F8E"/>
    <w:rsid w:val="0030121E"/>
    <w:rsid w:val="00301686"/>
    <w:rsid w:val="00301E70"/>
    <w:rsid w:val="00301FDF"/>
    <w:rsid w:val="00301FFD"/>
    <w:rsid w:val="00302459"/>
    <w:rsid w:val="003028B2"/>
    <w:rsid w:val="00302FE4"/>
    <w:rsid w:val="00303421"/>
    <w:rsid w:val="003035FD"/>
    <w:rsid w:val="0030364F"/>
    <w:rsid w:val="00303771"/>
    <w:rsid w:val="00303AF8"/>
    <w:rsid w:val="00303B9C"/>
    <w:rsid w:val="00303D67"/>
    <w:rsid w:val="00303DCF"/>
    <w:rsid w:val="00303F56"/>
    <w:rsid w:val="00303FB4"/>
    <w:rsid w:val="0030424D"/>
    <w:rsid w:val="003045A8"/>
    <w:rsid w:val="003049FA"/>
    <w:rsid w:val="00304B0D"/>
    <w:rsid w:val="00304D62"/>
    <w:rsid w:val="003050A2"/>
    <w:rsid w:val="00305167"/>
    <w:rsid w:val="003055BA"/>
    <w:rsid w:val="00305706"/>
    <w:rsid w:val="00305BD4"/>
    <w:rsid w:val="00305EE5"/>
    <w:rsid w:val="00305F90"/>
    <w:rsid w:val="00306104"/>
    <w:rsid w:val="0030614B"/>
    <w:rsid w:val="003063A1"/>
    <w:rsid w:val="0030696B"/>
    <w:rsid w:val="0030738B"/>
    <w:rsid w:val="0030783D"/>
    <w:rsid w:val="003079D9"/>
    <w:rsid w:val="003101B3"/>
    <w:rsid w:val="0031034F"/>
    <w:rsid w:val="0031038B"/>
    <w:rsid w:val="00310AAF"/>
    <w:rsid w:val="00310C5D"/>
    <w:rsid w:val="00310F20"/>
    <w:rsid w:val="0031125F"/>
    <w:rsid w:val="0031179C"/>
    <w:rsid w:val="00312069"/>
    <w:rsid w:val="00312094"/>
    <w:rsid w:val="0031233A"/>
    <w:rsid w:val="0031276A"/>
    <w:rsid w:val="00312856"/>
    <w:rsid w:val="003134C1"/>
    <w:rsid w:val="00313973"/>
    <w:rsid w:val="00313EFE"/>
    <w:rsid w:val="00314199"/>
    <w:rsid w:val="00314321"/>
    <w:rsid w:val="00314353"/>
    <w:rsid w:val="00314529"/>
    <w:rsid w:val="00314813"/>
    <w:rsid w:val="003148C7"/>
    <w:rsid w:val="00314AF7"/>
    <w:rsid w:val="00314EAC"/>
    <w:rsid w:val="0031506E"/>
    <w:rsid w:val="0031543D"/>
    <w:rsid w:val="00315F2F"/>
    <w:rsid w:val="00316A01"/>
    <w:rsid w:val="00316D12"/>
    <w:rsid w:val="00316D4A"/>
    <w:rsid w:val="00316EFF"/>
    <w:rsid w:val="00316FEF"/>
    <w:rsid w:val="00317088"/>
    <w:rsid w:val="0031773A"/>
    <w:rsid w:val="003177B2"/>
    <w:rsid w:val="003203CC"/>
    <w:rsid w:val="00320428"/>
    <w:rsid w:val="003205DA"/>
    <w:rsid w:val="00320A09"/>
    <w:rsid w:val="00320E15"/>
    <w:rsid w:val="00321286"/>
    <w:rsid w:val="0032143F"/>
    <w:rsid w:val="003218D3"/>
    <w:rsid w:val="003223F2"/>
    <w:rsid w:val="00322BF9"/>
    <w:rsid w:val="00322E85"/>
    <w:rsid w:val="00322EDF"/>
    <w:rsid w:val="00322EFF"/>
    <w:rsid w:val="00323165"/>
    <w:rsid w:val="0032320C"/>
    <w:rsid w:val="00323DC2"/>
    <w:rsid w:val="00323FD4"/>
    <w:rsid w:val="003243DF"/>
    <w:rsid w:val="0032444A"/>
    <w:rsid w:val="00324730"/>
    <w:rsid w:val="003247E4"/>
    <w:rsid w:val="00324E7A"/>
    <w:rsid w:val="00325707"/>
    <w:rsid w:val="00325765"/>
    <w:rsid w:val="00325769"/>
    <w:rsid w:val="003258EA"/>
    <w:rsid w:val="00325B85"/>
    <w:rsid w:val="00326166"/>
    <w:rsid w:val="00326B5A"/>
    <w:rsid w:val="00326C1A"/>
    <w:rsid w:val="00326F56"/>
    <w:rsid w:val="00326F9C"/>
    <w:rsid w:val="00327565"/>
    <w:rsid w:val="00327773"/>
    <w:rsid w:val="00327C4D"/>
    <w:rsid w:val="00327C65"/>
    <w:rsid w:val="00327C80"/>
    <w:rsid w:val="00327DAE"/>
    <w:rsid w:val="00330CA6"/>
    <w:rsid w:val="00330F12"/>
    <w:rsid w:val="0033143D"/>
    <w:rsid w:val="003314EC"/>
    <w:rsid w:val="00331D74"/>
    <w:rsid w:val="00332476"/>
    <w:rsid w:val="00332986"/>
    <w:rsid w:val="00332B0C"/>
    <w:rsid w:val="00333041"/>
    <w:rsid w:val="003334DA"/>
    <w:rsid w:val="00333516"/>
    <w:rsid w:val="00333B90"/>
    <w:rsid w:val="00333FF3"/>
    <w:rsid w:val="0033429E"/>
    <w:rsid w:val="003346A7"/>
    <w:rsid w:val="00334763"/>
    <w:rsid w:val="00334B20"/>
    <w:rsid w:val="00334BBB"/>
    <w:rsid w:val="00334C77"/>
    <w:rsid w:val="00334DA6"/>
    <w:rsid w:val="003352D8"/>
    <w:rsid w:val="00335806"/>
    <w:rsid w:val="0033596E"/>
    <w:rsid w:val="00335C25"/>
    <w:rsid w:val="003363E3"/>
    <w:rsid w:val="003364E2"/>
    <w:rsid w:val="00336954"/>
    <w:rsid w:val="00337069"/>
    <w:rsid w:val="003371C6"/>
    <w:rsid w:val="00337C9E"/>
    <w:rsid w:val="00337DAE"/>
    <w:rsid w:val="00337E1D"/>
    <w:rsid w:val="00340992"/>
    <w:rsid w:val="00340FC5"/>
    <w:rsid w:val="00340FFF"/>
    <w:rsid w:val="00341115"/>
    <w:rsid w:val="0034132A"/>
    <w:rsid w:val="003414D6"/>
    <w:rsid w:val="003418A9"/>
    <w:rsid w:val="00341ADB"/>
    <w:rsid w:val="00341B07"/>
    <w:rsid w:val="00341F25"/>
    <w:rsid w:val="00342172"/>
    <w:rsid w:val="003421AB"/>
    <w:rsid w:val="0034237C"/>
    <w:rsid w:val="003425E0"/>
    <w:rsid w:val="00342A3B"/>
    <w:rsid w:val="00342C60"/>
    <w:rsid w:val="003436A3"/>
    <w:rsid w:val="00343833"/>
    <w:rsid w:val="0034395A"/>
    <w:rsid w:val="00343EA8"/>
    <w:rsid w:val="00343ECA"/>
    <w:rsid w:val="00344DB5"/>
    <w:rsid w:val="00344DE9"/>
    <w:rsid w:val="00344E1B"/>
    <w:rsid w:val="003452B6"/>
    <w:rsid w:val="00345437"/>
    <w:rsid w:val="00345AA0"/>
    <w:rsid w:val="003469B0"/>
    <w:rsid w:val="00346E4A"/>
    <w:rsid w:val="00347091"/>
    <w:rsid w:val="00347157"/>
    <w:rsid w:val="00347361"/>
    <w:rsid w:val="00347443"/>
    <w:rsid w:val="00347AB7"/>
    <w:rsid w:val="00347CD3"/>
    <w:rsid w:val="0035052F"/>
    <w:rsid w:val="00350876"/>
    <w:rsid w:val="00350B2D"/>
    <w:rsid w:val="00351034"/>
    <w:rsid w:val="003510A9"/>
    <w:rsid w:val="003511D3"/>
    <w:rsid w:val="003514BB"/>
    <w:rsid w:val="00351506"/>
    <w:rsid w:val="00351711"/>
    <w:rsid w:val="003519F6"/>
    <w:rsid w:val="00351B7B"/>
    <w:rsid w:val="00351BCD"/>
    <w:rsid w:val="00352532"/>
    <w:rsid w:val="003528C7"/>
    <w:rsid w:val="00352A6B"/>
    <w:rsid w:val="00352F61"/>
    <w:rsid w:val="0035303C"/>
    <w:rsid w:val="003532D0"/>
    <w:rsid w:val="00353540"/>
    <w:rsid w:val="0035378A"/>
    <w:rsid w:val="003538C9"/>
    <w:rsid w:val="00353A10"/>
    <w:rsid w:val="00353E98"/>
    <w:rsid w:val="00353E9D"/>
    <w:rsid w:val="00354088"/>
    <w:rsid w:val="00354173"/>
    <w:rsid w:val="0035453B"/>
    <w:rsid w:val="003545C1"/>
    <w:rsid w:val="003545CB"/>
    <w:rsid w:val="00354CCE"/>
    <w:rsid w:val="00354E4D"/>
    <w:rsid w:val="00354FFB"/>
    <w:rsid w:val="00355361"/>
    <w:rsid w:val="00355891"/>
    <w:rsid w:val="003558A5"/>
    <w:rsid w:val="00355BD6"/>
    <w:rsid w:val="00355BD9"/>
    <w:rsid w:val="00355E3A"/>
    <w:rsid w:val="00355E72"/>
    <w:rsid w:val="00355EE5"/>
    <w:rsid w:val="003561A9"/>
    <w:rsid w:val="003567B1"/>
    <w:rsid w:val="00356AA1"/>
    <w:rsid w:val="00356B36"/>
    <w:rsid w:val="00356F78"/>
    <w:rsid w:val="0035710B"/>
    <w:rsid w:val="0035741E"/>
    <w:rsid w:val="00357562"/>
    <w:rsid w:val="003575C2"/>
    <w:rsid w:val="00357A1A"/>
    <w:rsid w:val="00360146"/>
    <w:rsid w:val="00360251"/>
    <w:rsid w:val="003602BF"/>
    <w:rsid w:val="003603CE"/>
    <w:rsid w:val="00360667"/>
    <w:rsid w:val="003606DF"/>
    <w:rsid w:val="00360E8D"/>
    <w:rsid w:val="0036105A"/>
    <w:rsid w:val="003615EB"/>
    <w:rsid w:val="003616A4"/>
    <w:rsid w:val="00361987"/>
    <w:rsid w:val="00361BFC"/>
    <w:rsid w:val="00361D36"/>
    <w:rsid w:val="003621A3"/>
    <w:rsid w:val="00362B0F"/>
    <w:rsid w:val="003633DF"/>
    <w:rsid w:val="00363F04"/>
    <w:rsid w:val="003643D7"/>
    <w:rsid w:val="00364CB9"/>
    <w:rsid w:val="00364CCB"/>
    <w:rsid w:val="00365056"/>
    <w:rsid w:val="0036566B"/>
    <w:rsid w:val="003657A4"/>
    <w:rsid w:val="003657B4"/>
    <w:rsid w:val="00365D2A"/>
    <w:rsid w:val="00366327"/>
    <w:rsid w:val="00366930"/>
    <w:rsid w:val="00366FA1"/>
    <w:rsid w:val="0036712B"/>
    <w:rsid w:val="0036743A"/>
    <w:rsid w:val="00367614"/>
    <w:rsid w:val="00367757"/>
    <w:rsid w:val="0037004C"/>
    <w:rsid w:val="003703CB"/>
    <w:rsid w:val="00370A84"/>
    <w:rsid w:val="00370BC1"/>
    <w:rsid w:val="00370D3D"/>
    <w:rsid w:val="00370F3F"/>
    <w:rsid w:val="0037119B"/>
    <w:rsid w:val="003716D6"/>
    <w:rsid w:val="0037199D"/>
    <w:rsid w:val="00371EED"/>
    <w:rsid w:val="00372249"/>
    <w:rsid w:val="00372319"/>
    <w:rsid w:val="00372620"/>
    <w:rsid w:val="00372892"/>
    <w:rsid w:val="00372A7D"/>
    <w:rsid w:val="00372B64"/>
    <w:rsid w:val="00373866"/>
    <w:rsid w:val="00373893"/>
    <w:rsid w:val="00373E10"/>
    <w:rsid w:val="0037427C"/>
    <w:rsid w:val="0037491A"/>
    <w:rsid w:val="00374C90"/>
    <w:rsid w:val="00375242"/>
    <w:rsid w:val="00375AED"/>
    <w:rsid w:val="00376BBF"/>
    <w:rsid w:val="00376D9C"/>
    <w:rsid w:val="003772BF"/>
    <w:rsid w:val="00377591"/>
    <w:rsid w:val="003806CD"/>
    <w:rsid w:val="00380A64"/>
    <w:rsid w:val="00380E18"/>
    <w:rsid w:val="00380EBB"/>
    <w:rsid w:val="003819DC"/>
    <w:rsid w:val="00381C0D"/>
    <w:rsid w:val="00381F6C"/>
    <w:rsid w:val="003825E8"/>
    <w:rsid w:val="00382646"/>
    <w:rsid w:val="003827AC"/>
    <w:rsid w:val="00382AA1"/>
    <w:rsid w:val="00382B41"/>
    <w:rsid w:val="00383004"/>
    <w:rsid w:val="00383183"/>
    <w:rsid w:val="00383202"/>
    <w:rsid w:val="00383875"/>
    <w:rsid w:val="003838D9"/>
    <w:rsid w:val="00384193"/>
    <w:rsid w:val="003845A9"/>
    <w:rsid w:val="00384BEA"/>
    <w:rsid w:val="00384C3E"/>
    <w:rsid w:val="00384EED"/>
    <w:rsid w:val="00384FA2"/>
    <w:rsid w:val="0038545E"/>
    <w:rsid w:val="003854A9"/>
    <w:rsid w:val="00386207"/>
    <w:rsid w:val="003862C3"/>
    <w:rsid w:val="0038663E"/>
    <w:rsid w:val="00387288"/>
    <w:rsid w:val="003875C0"/>
    <w:rsid w:val="00387985"/>
    <w:rsid w:val="00390208"/>
    <w:rsid w:val="00390AB9"/>
    <w:rsid w:val="00390C01"/>
    <w:rsid w:val="00390CC2"/>
    <w:rsid w:val="00390DCA"/>
    <w:rsid w:val="00390EDA"/>
    <w:rsid w:val="0039105D"/>
    <w:rsid w:val="0039174F"/>
    <w:rsid w:val="00391BE3"/>
    <w:rsid w:val="00391F25"/>
    <w:rsid w:val="00392027"/>
    <w:rsid w:val="003923AD"/>
    <w:rsid w:val="003925C8"/>
    <w:rsid w:val="00392640"/>
    <w:rsid w:val="003927E5"/>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0C4"/>
    <w:rsid w:val="00395C5A"/>
    <w:rsid w:val="00395CC3"/>
    <w:rsid w:val="00395E33"/>
    <w:rsid w:val="00395ED4"/>
    <w:rsid w:val="0039604D"/>
    <w:rsid w:val="0039624D"/>
    <w:rsid w:val="00396450"/>
    <w:rsid w:val="0039705E"/>
    <w:rsid w:val="00397977"/>
    <w:rsid w:val="003979F2"/>
    <w:rsid w:val="00397A19"/>
    <w:rsid w:val="00397C5D"/>
    <w:rsid w:val="003A04C4"/>
    <w:rsid w:val="003A0751"/>
    <w:rsid w:val="003A0953"/>
    <w:rsid w:val="003A10E1"/>
    <w:rsid w:val="003A1B5C"/>
    <w:rsid w:val="003A1C11"/>
    <w:rsid w:val="003A1D87"/>
    <w:rsid w:val="003A2E9C"/>
    <w:rsid w:val="003A3545"/>
    <w:rsid w:val="003A3891"/>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800"/>
    <w:rsid w:val="003A6921"/>
    <w:rsid w:val="003A6965"/>
    <w:rsid w:val="003A6C18"/>
    <w:rsid w:val="003A6D6C"/>
    <w:rsid w:val="003A6FB2"/>
    <w:rsid w:val="003A726A"/>
    <w:rsid w:val="003A7270"/>
    <w:rsid w:val="003A73F1"/>
    <w:rsid w:val="003A7914"/>
    <w:rsid w:val="003A7BA5"/>
    <w:rsid w:val="003A7D8B"/>
    <w:rsid w:val="003A7DAF"/>
    <w:rsid w:val="003B04E5"/>
    <w:rsid w:val="003B0857"/>
    <w:rsid w:val="003B096C"/>
    <w:rsid w:val="003B0CA8"/>
    <w:rsid w:val="003B0D2A"/>
    <w:rsid w:val="003B2590"/>
    <w:rsid w:val="003B26A4"/>
    <w:rsid w:val="003B281B"/>
    <w:rsid w:val="003B2BD8"/>
    <w:rsid w:val="003B3117"/>
    <w:rsid w:val="003B327C"/>
    <w:rsid w:val="003B340E"/>
    <w:rsid w:val="003B3425"/>
    <w:rsid w:val="003B3FF0"/>
    <w:rsid w:val="003B429A"/>
    <w:rsid w:val="003B43D0"/>
    <w:rsid w:val="003B459D"/>
    <w:rsid w:val="003B45A7"/>
    <w:rsid w:val="003B4AC8"/>
    <w:rsid w:val="003B4E87"/>
    <w:rsid w:val="003B4F90"/>
    <w:rsid w:val="003B5787"/>
    <w:rsid w:val="003B57C7"/>
    <w:rsid w:val="003B5800"/>
    <w:rsid w:val="003B5876"/>
    <w:rsid w:val="003B587A"/>
    <w:rsid w:val="003B5BE6"/>
    <w:rsid w:val="003B6027"/>
    <w:rsid w:val="003B6460"/>
    <w:rsid w:val="003B6BBA"/>
    <w:rsid w:val="003B775C"/>
    <w:rsid w:val="003B7C48"/>
    <w:rsid w:val="003B7C7F"/>
    <w:rsid w:val="003C01DD"/>
    <w:rsid w:val="003C040C"/>
    <w:rsid w:val="003C0638"/>
    <w:rsid w:val="003C1312"/>
    <w:rsid w:val="003C15C7"/>
    <w:rsid w:val="003C1838"/>
    <w:rsid w:val="003C1BAA"/>
    <w:rsid w:val="003C24D7"/>
    <w:rsid w:val="003C284F"/>
    <w:rsid w:val="003C2C40"/>
    <w:rsid w:val="003C2DAB"/>
    <w:rsid w:val="003C3297"/>
    <w:rsid w:val="003C32AD"/>
    <w:rsid w:val="003C3310"/>
    <w:rsid w:val="003C35B5"/>
    <w:rsid w:val="003C374D"/>
    <w:rsid w:val="003C3AE1"/>
    <w:rsid w:val="003C3FCE"/>
    <w:rsid w:val="003C4222"/>
    <w:rsid w:val="003C4C53"/>
    <w:rsid w:val="003C5BBF"/>
    <w:rsid w:val="003C5C25"/>
    <w:rsid w:val="003C5F46"/>
    <w:rsid w:val="003C6104"/>
    <w:rsid w:val="003C6368"/>
    <w:rsid w:val="003C68B7"/>
    <w:rsid w:val="003C6D51"/>
    <w:rsid w:val="003C7216"/>
    <w:rsid w:val="003C7405"/>
    <w:rsid w:val="003C77F4"/>
    <w:rsid w:val="003C790B"/>
    <w:rsid w:val="003C7B7C"/>
    <w:rsid w:val="003C7C00"/>
    <w:rsid w:val="003C7C37"/>
    <w:rsid w:val="003C7D5F"/>
    <w:rsid w:val="003C7E14"/>
    <w:rsid w:val="003C7FE8"/>
    <w:rsid w:val="003D01B7"/>
    <w:rsid w:val="003D01EB"/>
    <w:rsid w:val="003D03B3"/>
    <w:rsid w:val="003D0995"/>
    <w:rsid w:val="003D0A06"/>
    <w:rsid w:val="003D0F1F"/>
    <w:rsid w:val="003D0F57"/>
    <w:rsid w:val="003D1532"/>
    <w:rsid w:val="003D154A"/>
    <w:rsid w:val="003D16E8"/>
    <w:rsid w:val="003D17A2"/>
    <w:rsid w:val="003D1861"/>
    <w:rsid w:val="003D1A37"/>
    <w:rsid w:val="003D20BD"/>
    <w:rsid w:val="003D25B0"/>
    <w:rsid w:val="003D2FAF"/>
    <w:rsid w:val="003D344A"/>
    <w:rsid w:val="003D34FF"/>
    <w:rsid w:val="003D3A47"/>
    <w:rsid w:val="003D4696"/>
    <w:rsid w:val="003D4A3A"/>
    <w:rsid w:val="003D4B4C"/>
    <w:rsid w:val="003D4CBF"/>
    <w:rsid w:val="003D4DAB"/>
    <w:rsid w:val="003D5156"/>
    <w:rsid w:val="003D531F"/>
    <w:rsid w:val="003D539F"/>
    <w:rsid w:val="003D544E"/>
    <w:rsid w:val="003D5CFB"/>
    <w:rsid w:val="003D5DCB"/>
    <w:rsid w:val="003D62CB"/>
    <w:rsid w:val="003D6692"/>
    <w:rsid w:val="003D6F36"/>
    <w:rsid w:val="003D736E"/>
    <w:rsid w:val="003D7441"/>
    <w:rsid w:val="003D7650"/>
    <w:rsid w:val="003D7B9B"/>
    <w:rsid w:val="003D7E44"/>
    <w:rsid w:val="003E09E3"/>
    <w:rsid w:val="003E0D2B"/>
    <w:rsid w:val="003E0E02"/>
    <w:rsid w:val="003E0E80"/>
    <w:rsid w:val="003E10E1"/>
    <w:rsid w:val="003E1C9E"/>
    <w:rsid w:val="003E214F"/>
    <w:rsid w:val="003E2447"/>
    <w:rsid w:val="003E248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A94"/>
    <w:rsid w:val="003E5DAD"/>
    <w:rsid w:val="003E5E18"/>
    <w:rsid w:val="003E5FA3"/>
    <w:rsid w:val="003E62F7"/>
    <w:rsid w:val="003E65D4"/>
    <w:rsid w:val="003E6759"/>
    <w:rsid w:val="003E69F6"/>
    <w:rsid w:val="003E6C2A"/>
    <w:rsid w:val="003E6EAC"/>
    <w:rsid w:val="003E71D0"/>
    <w:rsid w:val="003E788A"/>
    <w:rsid w:val="003E7A0B"/>
    <w:rsid w:val="003E7C00"/>
    <w:rsid w:val="003E7DAA"/>
    <w:rsid w:val="003E7F9C"/>
    <w:rsid w:val="003F1A60"/>
    <w:rsid w:val="003F1A72"/>
    <w:rsid w:val="003F1B4F"/>
    <w:rsid w:val="003F1BF1"/>
    <w:rsid w:val="003F1DA4"/>
    <w:rsid w:val="003F1E03"/>
    <w:rsid w:val="003F1EE1"/>
    <w:rsid w:val="003F2050"/>
    <w:rsid w:val="003F21A6"/>
    <w:rsid w:val="003F2306"/>
    <w:rsid w:val="003F242B"/>
    <w:rsid w:val="003F25F1"/>
    <w:rsid w:val="003F27D5"/>
    <w:rsid w:val="003F28E9"/>
    <w:rsid w:val="003F2910"/>
    <w:rsid w:val="003F2930"/>
    <w:rsid w:val="003F3E34"/>
    <w:rsid w:val="003F3F56"/>
    <w:rsid w:val="003F409C"/>
    <w:rsid w:val="003F47CA"/>
    <w:rsid w:val="003F49BD"/>
    <w:rsid w:val="003F4A4F"/>
    <w:rsid w:val="003F4E93"/>
    <w:rsid w:val="003F51F0"/>
    <w:rsid w:val="003F5304"/>
    <w:rsid w:val="003F5516"/>
    <w:rsid w:val="003F5990"/>
    <w:rsid w:val="003F5DE1"/>
    <w:rsid w:val="003F61CF"/>
    <w:rsid w:val="003F61EF"/>
    <w:rsid w:val="003F62C4"/>
    <w:rsid w:val="003F6418"/>
    <w:rsid w:val="003F6438"/>
    <w:rsid w:val="003F6521"/>
    <w:rsid w:val="003F65C5"/>
    <w:rsid w:val="003F6A59"/>
    <w:rsid w:val="003F6BB7"/>
    <w:rsid w:val="003F7406"/>
    <w:rsid w:val="003F77B5"/>
    <w:rsid w:val="003F7C5D"/>
    <w:rsid w:val="003F7EC2"/>
    <w:rsid w:val="004006F2"/>
    <w:rsid w:val="00400809"/>
    <w:rsid w:val="00400B7B"/>
    <w:rsid w:val="00400F02"/>
    <w:rsid w:val="004018DC"/>
    <w:rsid w:val="00401C8E"/>
    <w:rsid w:val="004022BE"/>
    <w:rsid w:val="0040255C"/>
    <w:rsid w:val="00402B70"/>
    <w:rsid w:val="004032FA"/>
    <w:rsid w:val="004041BA"/>
    <w:rsid w:val="00404C86"/>
    <w:rsid w:val="004053F3"/>
    <w:rsid w:val="0040590F"/>
    <w:rsid w:val="00405E7A"/>
    <w:rsid w:val="0040734E"/>
    <w:rsid w:val="004074CE"/>
    <w:rsid w:val="00407541"/>
    <w:rsid w:val="0040761A"/>
    <w:rsid w:val="00407697"/>
    <w:rsid w:val="00407AFD"/>
    <w:rsid w:val="00407CD6"/>
    <w:rsid w:val="00407F9F"/>
    <w:rsid w:val="00410986"/>
    <w:rsid w:val="00410A31"/>
    <w:rsid w:val="00410AAB"/>
    <w:rsid w:val="00410D29"/>
    <w:rsid w:val="00410E9A"/>
    <w:rsid w:val="00411213"/>
    <w:rsid w:val="0041145F"/>
    <w:rsid w:val="00411C9E"/>
    <w:rsid w:val="00411CCB"/>
    <w:rsid w:val="0041218B"/>
    <w:rsid w:val="004122AC"/>
    <w:rsid w:val="00412303"/>
    <w:rsid w:val="0041245B"/>
    <w:rsid w:val="00412736"/>
    <w:rsid w:val="00412A4F"/>
    <w:rsid w:val="004131D9"/>
    <w:rsid w:val="004134BE"/>
    <w:rsid w:val="0041390E"/>
    <w:rsid w:val="004139B6"/>
    <w:rsid w:val="00413C6E"/>
    <w:rsid w:val="0041473C"/>
    <w:rsid w:val="00414797"/>
    <w:rsid w:val="004147F0"/>
    <w:rsid w:val="004147FF"/>
    <w:rsid w:val="00414BB3"/>
    <w:rsid w:val="00414CA3"/>
    <w:rsid w:val="00414EC5"/>
    <w:rsid w:val="004153C3"/>
    <w:rsid w:val="00415820"/>
    <w:rsid w:val="00415963"/>
    <w:rsid w:val="00415A1F"/>
    <w:rsid w:val="00415FC0"/>
    <w:rsid w:val="00416069"/>
    <w:rsid w:val="004165E2"/>
    <w:rsid w:val="00416623"/>
    <w:rsid w:val="0041669D"/>
    <w:rsid w:val="0041695F"/>
    <w:rsid w:val="00416961"/>
    <w:rsid w:val="00416AC5"/>
    <w:rsid w:val="004170DF"/>
    <w:rsid w:val="004173B8"/>
    <w:rsid w:val="004175D6"/>
    <w:rsid w:val="00417635"/>
    <w:rsid w:val="00417B27"/>
    <w:rsid w:val="00417E38"/>
    <w:rsid w:val="00420070"/>
    <w:rsid w:val="004201F7"/>
    <w:rsid w:val="00420365"/>
    <w:rsid w:val="00420543"/>
    <w:rsid w:val="00420BB2"/>
    <w:rsid w:val="0042156A"/>
    <w:rsid w:val="00421EAB"/>
    <w:rsid w:val="004223E6"/>
    <w:rsid w:val="004224AB"/>
    <w:rsid w:val="004228F7"/>
    <w:rsid w:val="00423064"/>
    <w:rsid w:val="00423256"/>
    <w:rsid w:val="0042368E"/>
    <w:rsid w:val="004236A3"/>
    <w:rsid w:val="00423811"/>
    <w:rsid w:val="00423CC0"/>
    <w:rsid w:val="004243E2"/>
    <w:rsid w:val="004245F0"/>
    <w:rsid w:val="0042460A"/>
    <w:rsid w:val="00425109"/>
    <w:rsid w:val="00425960"/>
    <w:rsid w:val="00425A18"/>
    <w:rsid w:val="00426373"/>
    <w:rsid w:val="004264D9"/>
    <w:rsid w:val="00426671"/>
    <w:rsid w:val="00426AF9"/>
    <w:rsid w:val="00426F9B"/>
    <w:rsid w:val="00427003"/>
    <w:rsid w:val="0042735E"/>
    <w:rsid w:val="0042779B"/>
    <w:rsid w:val="00427CA0"/>
    <w:rsid w:val="00430A8D"/>
    <w:rsid w:val="004314CD"/>
    <w:rsid w:val="00432413"/>
    <w:rsid w:val="004326EC"/>
    <w:rsid w:val="00432961"/>
    <w:rsid w:val="00432D9E"/>
    <w:rsid w:val="00432E77"/>
    <w:rsid w:val="00433AD5"/>
    <w:rsid w:val="00433D38"/>
    <w:rsid w:val="00433E63"/>
    <w:rsid w:val="004340FE"/>
    <w:rsid w:val="004341A8"/>
    <w:rsid w:val="004346F8"/>
    <w:rsid w:val="004349BC"/>
    <w:rsid w:val="00434BE2"/>
    <w:rsid w:val="00434FC3"/>
    <w:rsid w:val="004358C6"/>
    <w:rsid w:val="0043595A"/>
    <w:rsid w:val="00435B44"/>
    <w:rsid w:val="00435BE2"/>
    <w:rsid w:val="00435C19"/>
    <w:rsid w:val="00435C42"/>
    <w:rsid w:val="00435DD7"/>
    <w:rsid w:val="004366B9"/>
    <w:rsid w:val="004367D3"/>
    <w:rsid w:val="00436842"/>
    <w:rsid w:val="00436A64"/>
    <w:rsid w:val="00437000"/>
    <w:rsid w:val="0043703B"/>
    <w:rsid w:val="00437310"/>
    <w:rsid w:val="00437905"/>
    <w:rsid w:val="00437A99"/>
    <w:rsid w:val="00437C8E"/>
    <w:rsid w:val="00437CF2"/>
    <w:rsid w:val="00437D59"/>
    <w:rsid w:val="00437D8E"/>
    <w:rsid w:val="004406E2"/>
    <w:rsid w:val="00440AD5"/>
    <w:rsid w:val="00440C0B"/>
    <w:rsid w:val="00440D4F"/>
    <w:rsid w:val="00441AE5"/>
    <w:rsid w:val="00441B30"/>
    <w:rsid w:val="00441F20"/>
    <w:rsid w:val="00442178"/>
    <w:rsid w:val="0044217E"/>
    <w:rsid w:val="00442440"/>
    <w:rsid w:val="00442465"/>
    <w:rsid w:val="0044259B"/>
    <w:rsid w:val="00442FA1"/>
    <w:rsid w:val="00442FA4"/>
    <w:rsid w:val="00442FF2"/>
    <w:rsid w:val="00443391"/>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DB"/>
    <w:rsid w:val="0044674B"/>
    <w:rsid w:val="00446771"/>
    <w:rsid w:val="00447D21"/>
    <w:rsid w:val="00450CC6"/>
    <w:rsid w:val="0045124D"/>
    <w:rsid w:val="00451526"/>
    <w:rsid w:val="00451539"/>
    <w:rsid w:val="004521E3"/>
    <w:rsid w:val="0045228A"/>
    <w:rsid w:val="004522F3"/>
    <w:rsid w:val="00453668"/>
    <w:rsid w:val="004536E9"/>
    <w:rsid w:val="00453767"/>
    <w:rsid w:val="00453897"/>
    <w:rsid w:val="00453A30"/>
    <w:rsid w:val="00453D80"/>
    <w:rsid w:val="00454424"/>
    <w:rsid w:val="004545E1"/>
    <w:rsid w:val="00454B84"/>
    <w:rsid w:val="004552A9"/>
    <w:rsid w:val="004555BE"/>
    <w:rsid w:val="00455A76"/>
    <w:rsid w:val="00455F90"/>
    <w:rsid w:val="004560A4"/>
    <w:rsid w:val="004564D4"/>
    <w:rsid w:val="00456617"/>
    <w:rsid w:val="00456771"/>
    <w:rsid w:val="004567A8"/>
    <w:rsid w:val="00456E54"/>
    <w:rsid w:val="00456EF9"/>
    <w:rsid w:val="00456FB2"/>
    <w:rsid w:val="00457607"/>
    <w:rsid w:val="0045794C"/>
    <w:rsid w:val="00457CBD"/>
    <w:rsid w:val="00457F8F"/>
    <w:rsid w:val="004600F7"/>
    <w:rsid w:val="00460718"/>
    <w:rsid w:val="0046072B"/>
    <w:rsid w:val="004607BA"/>
    <w:rsid w:val="00460937"/>
    <w:rsid w:val="00460BA7"/>
    <w:rsid w:val="00460BE5"/>
    <w:rsid w:val="00460CB1"/>
    <w:rsid w:val="00460DFE"/>
    <w:rsid w:val="00460E16"/>
    <w:rsid w:val="0046114E"/>
    <w:rsid w:val="004613E5"/>
    <w:rsid w:val="00461CB8"/>
    <w:rsid w:val="00461E6C"/>
    <w:rsid w:val="0046464D"/>
    <w:rsid w:val="00464BD9"/>
    <w:rsid w:val="00465AB5"/>
    <w:rsid w:val="00465FEC"/>
    <w:rsid w:val="00466278"/>
    <w:rsid w:val="004667D7"/>
    <w:rsid w:val="004668E3"/>
    <w:rsid w:val="00466B68"/>
    <w:rsid w:val="00466F81"/>
    <w:rsid w:val="00467069"/>
    <w:rsid w:val="00467627"/>
    <w:rsid w:val="004678D4"/>
    <w:rsid w:val="00467EF3"/>
    <w:rsid w:val="004709CF"/>
    <w:rsid w:val="00470BE2"/>
    <w:rsid w:val="00470F7F"/>
    <w:rsid w:val="0047197D"/>
    <w:rsid w:val="00471A11"/>
    <w:rsid w:val="00471A73"/>
    <w:rsid w:val="00471C06"/>
    <w:rsid w:val="00471E1E"/>
    <w:rsid w:val="00472037"/>
    <w:rsid w:val="004722CA"/>
    <w:rsid w:val="00472352"/>
    <w:rsid w:val="0047241B"/>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82F"/>
    <w:rsid w:val="00475B4B"/>
    <w:rsid w:val="00475C42"/>
    <w:rsid w:val="00475D8E"/>
    <w:rsid w:val="00475FA8"/>
    <w:rsid w:val="004761B3"/>
    <w:rsid w:val="00476224"/>
    <w:rsid w:val="00476410"/>
    <w:rsid w:val="0047662A"/>
    <w:rsid w:val="004767FF"/>
    <w:rsid w:val="00476C7F"/>
    <w:rsid w:val="00477355"/>
    <w:rsid w:val="0047739E"/>
    <w:rsid w:val="00477A43"/>
    <w:rsid w:val="00477ED2"/>
    <w:rsid w:val="004802E9"/>
    <w:rsid w:val="00480A66"/>
    <w:rsid w:val="00480AD9"/>
    <w:rsid w:val="00480BF2"/>
    <w:rsid w:val="00480E4E"/>
    <w:rsid w:val="00481902"/>
    <w:rsid w:val="00481D70"/>
    <w:rsid w:val="00481F0B"/>
    <w:rsid w:val="004822A4"/>
    <w:rsid w:val="004829E8"/>
    <w:rsid w:val="00482BAE"/>
    <w:rsid w:val="00483227"/>
    <w:rsid w:val="00483250"/>
    <w:rsid w:val="004833A6"/>
    <w:rsid w:val="00483555"/>
    <w:rsid w:val="004839FF"/>
    <w:rsid w:val="00483D3E"/>
    <w:rsid w:val="00483ED7"/>
    <w:rsid w:val="00484477"/>
    <w:rsid w:val="00484AE4"/>
    <w:rsid w:val="00484B23"/>
    <w:rsid w:val="00485071"/>
    <w:rsid w:val="00485122"/>
    <w:rsid w:val="0048525E"/>
    <w:rsid w:val="00485DE2"/>
    <w:rsid w:val="0048632B"/>
    <w:rsid w:val="00486394"/>
    <w:rsid w:val="004865D5"/>
    <w:rsid w:val="00486AC0"/>
    <w:rsid w:val="00486D5B"/>
    <w:rsid w:val="004877C2"/>
    <w:rsid w:val="00487B17"/>
    <w:rsid w:val="00487D62"/>
    <w:rsid w:val="00487E8B"/>
    <w:rsid w:val="004905B3"/>
    <w:rsid w:val="0049092A"/>
    <w:rsid w:val="0049166A"/>
    <w:rsid w:val="00491B46"/>
    <w:rsid w:val="00491C2A"/>
    <w:rsid w:val="00491EC8"/>
    <w:rsid w:val="00491F4A"/>
    <w:rsid w:val="00492263"/>
    <w:rsid w:val="0049227B"/>
    <w:rsid w:val="004922D3"/>
    <w:rsid w:val="00492450"/>
    <w:rsid w:val="0049247A"/>
    <w:rsid w:val="00493164"/>
    <w:rsid w:val="004938DF"/>
    <w:rsid w:val="00493B10"/>
    <w:rsid w:val="00493D19"/>
    <w:rsid w:val="00493E1C"/>
    <w:rsid w:val="0049400A"/>
    <w:rsid w:val="00494A79"/>
    <w:rsid w:val="00494ABD"/>
    <w:rsid w:val="00494B9D"/>
    <w:rsid w:val="00494E96"/>
    <w:rsid w:val="0049517C"/>
    <w:rsid w:val="0049582C"/>
    <w:rsid w:val="004959DD"/>
    <w:rsid w:val="00495A4F"/>
    <w:rsid w:val="00495A6C"/>
    <w:rsid w:val="00495C0F"/>
    <w:rsid w:val="0049648D"/>
    <w:rsid w:val="004968A8"/>
    <w:rsid w:val="00496A9B"/>
    <w:rsid w:val="00497111"/>
    <w:rsid w:val="00497761"/>
    <w:rsid w:val="00497DC4"/>
    <w:rsid w:val="004A0157"/>
    <w:rsid w:val="004A02E6"/>
    <w:rsid w:val="004A04C9"/>
    <w:rsid w:val="004A057E"/>
    <w:rsid w:val="004A0AEC"/>
    <w:rsid w:val="004A1267"/>
    <w:rsid w:val="004A146F"/>
    <w:rsid w:val="004A1569"/>
    <w:rsid w:val="004A1824"/>
    <w:rsid w:val="004A19EA"/>
    <w:rsid w:val="004A1D5F"/>
    <w:rsid w:val="004A1F9C"/>
    <w:rsid w:val="004A24F1"/>
    <w:rsid w:val="004A2817"/>
    <w:rsid w:val="004A2EF8"/>
    <w:rsid w:val="004A3153"/>
    <w:rsid w:val="004A32F0"/>
    <w:rsid w:val="004A35BF"/>
    <w:rsid w:val="004A3677"/>
    <w:rsid w:val="004A391B"/>
    <w:rsid w:val="004A39D3"/>
    <w:rsid w:val="004A40CA"/>
    <w:rsid w:val="004A4452"/>
    <w:rsid w:val="004A49E9"/>
    <w:rsid w:val="004A4AA4"/>
    <w:rsid w:val="004A4FDE"/>
    <w:rsid w:val="004A5230"/>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7AC"/>
    <w:rsid w:val="004B0AB3"/>
    <w:rsid w:val="004B0BC9"/>
    <w:rsid w:val="004B105C"/>
    <w:rsid w:val="004B1165"/>
    <w:rsid w:val="004B131E"/>
    <w:rsid w:val="004B17FA"/>
    <w:rsid w:val="004B22BD"/>
    <w:rsid w:val="004B243C"/>
    <w:rsid w:val="004B245A"/>
    <w:rsid w:val="004B2607"/>
    <w:rsid w:val="004B268E"/>
    <w:rsid w:val="004B274A"/>
    <w:rsid w:val="004B2B31"/>
    <w:rsid w:val="004B2FCC"/>
    <w:rsid w:val="004B31B9"/>
    <w:rsid w:val="004B32BB"/>
    <w:rsid w:val="004B36A2"/>
    <w:rsid w:val="004B36D9"/>
    <w:rsid w:val="004B38D1"/>
    <w:rsid w:val="004B3BA7"/>
    <w:rsid w:val="004B3D21"/>
    <w:rsid w:val="004B4573"/>
    <w:rsid w:val="004B48F0"/>
    <w:rsid w:val="004B4A15"/>
    <w:rsid w:val="004B4C38"/>
    <w:rsid w:val="004B4E4C"/>
    <w:rsid w:val="004B511A"/>
    <w:rsid w:val="004B5142"/>
    <w:rsid w:val="004B53D9"/>
    <w:rsid w:val="004B5426"/>
    <w:rsid w:val="004B5622"/>
    <w:rsid w:val="004B5B6C"/>
    <w:rsid w:val="004B6591"/>
    <w:rsid w:val="004B66D9"/>
    <w:rsid w:val="004B6C41"/>
    <w:rsid w:val="004B6D0F"/>
    <w:rsid w:val="004B7294"/>
    <w:rsid w:val="004B73E3"/>
    <w:rsid w:val="004C025C"/>
    <w:rsid w:val="004C02C2"/>
    <w:rsid w:val="004C0611"/>
    <w:rsid w:val="004C0F6B"/>
    <w:rsid w:val="004C1291"/>
    <w:rsid w:val="004C1468"/>
    <w:rsid w:val="004C18F0"/>
    <w:rsid w:val="004C2384"/>
    <w:rsid w:val="004C265C"/>
    <w:rsid w:val="004C27C7"/>
    <w:rsid w:val="004C28A5"/>
    <w:rsid w:val="004C28AC"/>
    <w:rsid w:val="004C2E49"/>
    <w:rsid w:val="004C30C3"/>
    <w:rsid w:val="004C3231"/>
    <w:rsid w:val="004C3647"/>
    <w:rsid w:val="004C42FF"/>
    <w:rsid w:val="004C4966"/>
    <w:rsid w:val="004C4E33"/>
    <w:rsid w:val="004C4EB8"/>
    <w:rsid w:val="004C4F82"/>
    <w:rsid w:val="004C4FA4"/>
    <w:rsid w:val="004C51B2"/>
    <w:rsid w:val="004C5250"/>
    <w:rsid w:val="004C5480"/>
    <w:rsid w:val="004C5649"/>
    <w:rsid w:val="004C5B30"/>
    <w:rsid w:val="004C5BE1"/>
    <w:rsid w:val="004C5C79"/>
    <w:rsid w:val="004C60BA"/>
    <w:rsid w:val="004C641C"/>
    <w:rsid w:val="004C662B"/>
    <w:rsid w:val="004C6904"/>
    <w:rsid w:val="004C6EDD"/>
    <w:rsid w:val="004C702B"/>
    <w:rsid w:val="004C714B"/>
    <w:rsid w:val="004C71C6"/>
    <w:rsid w:val="004C752F"/>
    <w:rsid w:val="004C7705"/>
    <w:rsid w:val="004C7827"/>
    <w:rsid w:val="004C7C1A"/>
    <w:rsid w:val="004C7D49"/>
    <w:rsid w:val="004D03E6"/>
    <w:rsid w:val="004D0597"/>
    <w:rsid w:val="004D0A59"/>
    <w:rsid w:val="004D0B15"/>
    <w:rsid w:val="004D0EBD"/>
    <w:rsid w:val="004D221A"/>
    <w:rsid w:val="004D244F"/>
    <w:rsid w:val="004D26C0"/>
    <w:rsid w:val="004D2B42"/>
    <w:rsid w:val="004D3259"/>
    <w:rsid w:val="004D363D"/>
    <w:rsid w:val="004D3793"/>
    <w:rsid w:val="004D3819"/>
    <w:rsid w:val="004D3A98"/>
    <w:rsid w:val="004D3B16"/>
    <w:rsid w:val="004D43B7"/>
    <w:rsid w:val="004D48D1"/>
    <w:rsid w:val="004D4D77"/>
    <w:rsid w:val="004D4EDB"/>
    <w:rsid w:val="004D530B"/>
    <w:rsid w:val="004D5606"/>
    <w:rsid w:val="004D5B5A"/>
    <w:rsid w:val="004D6157"/>
    <w:rsid w:val="004D62C1"/>
    <w:rsid w:val="004D679B"/>
    <w:rsid w:val="004D760F"/>
    <w:rsid w:val="004D765F"/>
    <w:rsid w:val="004D7929"/>
    <w:rsid w:val="004D7B86"/>
    <w:rsid w:val="004E001B"/>
    <w:rsid w:val="004E0FCC"/>
    <w:rsid w:val="004E118E"/>
    <w:rsid w:val="004E18DE"/>
    <w:rsid w:val="004E1917"/>
    <w:rsid w:val="004E1D68"/>
    <w:rsid w:val="004E2081"/>
    <w:rsid w:val="004E2089"/>
    <w:rsid w:val="004E22D6"/>
    <w:rsid w:val="004E2854"/>
    <w:rsid w:val="004E2E15"/>
    <w:rsid w:val="004E2F29"/>
    <w:rsid w:val="004E3607"/>
    <w:rsid w:val="004E360D"/>
    <w:rsid w:val="004E38E9"/>
    <w:rsid w:val="004E3AEE"/>
    <w:rsid w:val="004E3D20"/>
    <w:rsid w:val="004E4303"/>
    <w:rsid w:val="004E4715"/>
    <w:rsid w:val="004E48CC"/>
    <w:rsid w:val="004E48EC"/>
    <w:rsid w:val="004E4ECE"/>
    <w:rsid w:val="004E4FC1"/>
    <w:rsid w:val="004E4FF9"/>
    <w:rsid w:val="004E6122"/>
    <w:rsid w:val="004E61C1"/>
    <w:rsid w:val="004E6526"/>
    <w:rsid w:val="004E6920"/>
    <w:rsid w:val="004E6B06"/>
    <w:rsid w:val="004E75FC"/>
    <w:rsid w:val="004E774C"/>
    <w:rsid w:val="004E798B"/>
    <w:rsid w:val="004E7D01"/>
    <w:rsid w:val="004E7EAF"/>
    <w:rsid w:val="004F005D"/>
    <w:rsid w:val="004F0306"/>
    <w:rsid w:val="004F0942"/>
    <w:rsid w:val="004F0D89"/>
    <w:rsid w:val="004F0FA0"/>
    <w:rsid w:val="004F18C7"/>
    <w:rsid w:val="004F2679"/>
    <w:rsid w:val="004F272A"/>
    <w:rsid w:val="004F2779"/>
    <w:rsid w:val="004F2ABD"/>
    <w:rsid w:val="004F2B49"/>
    <w:rsid w:val="004F2C82"/>
    <w:rsid w:val="004F2DC1"/>
    <w:rsid w:val="004F30D4"/>
    <w:rsid w:val="004F32DB"/>
    <w:rsid w:val="004F3427"/>
    <w:rsid w:val="004F34D4"/>
    <w:rsid w:val="004F3BBB"/>
    <w:rsid w:val="004F3EAA"/>
    <w:rsid w:val="004F46A8"/>
    <w:rsid w:val="004F4764"/>
    <w:rsid w:val="004F50B5"/>
    <w:rsid w:val="004F540B"/>
    <w:rsid w:val="004F5418"/>
    <w:rsid w:val="004F57CD"/>
    <w:rsid w:val="004F5838"/>
    <w:rsid w:val="004F58BC"/>
    <w:rsid w:val="004F60A9"/>
    <w:rsid w:val="004F6211"/>
    <w:rsid w:val="004F65F0"/>
    <w:rsid w:val="004F6BDA"/>
    <w:rsid w:val="004F6C00"/>
    <w:rsid w:val="004F6ECB"/>
    <w:rsid w:val="004F6F3D"/>
    <w:rsid w:val="004F70ED"/>
    <w:rsid w:val="004F7340"/>
    <w:rsid w:val="004F73A5"/>
    <w:rsid w:val="004F74D9"/>
    <w:rsid w:val="004F76F4"/>
    <w:rsid w:val="0050007E"/>
    <w:rsid w:val="00500965"/>
    <w:rsid w:val="005009A6"/>
    <w:rsid w:val="00500E28"/>
    <w:rsid w:val="00501087"/>
    <w:rsid w:val="005015A1"/>
    <w:rsid w:val="00501649"/>
    <w:rsid w:val="005018CF"/>
    <w:rsid w:val="00501B37"/>
    <w:rsid w:val="005020F5"/>
    <w:rsid w:val="00502412"/>
    <w:rsid w:val="005024E0"/>
    <w:rsid w:val="00502CD1"/>
    <w:rsid w:val="00502CE9"/>
    <w:rsid w:val="00502F61"/>
    <w:rsid w:val="00502FD9"/>
    <w:rsid w:val="00503008"/>
    <w:rsid w:val="005031EB"/>
    <w:rsid w:val="00503992"/>
    <w:rsid w:val="00503B3D"/>
    <w:rsid w:val="00503BB8"/>
    <w:rsid w:val="00503BCD"/>
    <w:rsid w:val="00504166"/>
    <w:rsid w:val="00504249"/>
    <w:rsid w:val="00504274"/>
    <w:rsid w:val="00504E75"/>
    <w:rsid w:val="0050524A"/>
    <w:rsid w:val="005056C9"/>
    <w:rsid w:val="005058DD"/>
    <w:rsid w:val="005058E9"/>
    <w:rsid w:val="00505F57"/>
    <w:rsid w:val="00506CEC"/>
    <w:rsid w:val="005076A9"/>
    <w:rsid w:val="0050790B"/>
    <w:rsid w:val="005100E1"/>
    <w:rsid w:val="005101CF"/>
    <w:rsid w:val="0051025F"/>
    <w:rsid w:val="0051030F"/>
    <w:rsid w:val="00510391"/>
    <w:rsid w:val="00510B81"/>
    <w:rsid w:val="00510ED8"/>
    <w:rsid w:val="00510F75"/>
    <w:rsid w:val="00511328"/>
    <w:rsid w:val="00511373"/>
    <w:rsid w:val="00511393"/>
    <w:rsid w:val="00511C5E"/>
    <w:rsid w:val="00511EA7"/>
    <w:rsid w:val="00512071"/>
    <w:rsid w:val="00512110"/>
    <w:rsid w:val="005121FA"/>
    <w:rsid w:val="005123CA"/>
    <w:rsid w:val="0051258D"/>
    <w:rsid w:val="005125DD"/>
    <w:rsid w:val="00512908"/>
    <w:rsid w:val="00512F74"/>
    <w:rsid w:val="005130BD"/>
    <w:rsid w:val="0051371E"/>
    <w:rsid w:val="005139B5"/>
    <w:rsid w:val="00513DBD"/>
    <w:rsid w:val="00514440"/>
    <w:rsid w:val="00514B82"/>
    <w:rsid w:val="00514BA5"/>
    <w:rsid w:val="00514BB7"/>
    <w:rsid w:val="00514C6B"/>
    <w:rsid w:val="00514D26"/>
    <w:rsid w:val="0051523A"/>
    <w:rsid w:val="00515693"/>
    <w:rsid w:val="00515748"/>
    <w:rsid w:val="00515765"/>
    <w:rsid w:val="005157EE"/>
    <w:rsid w:val="00516342"/>
    <w:rsid w:val="00516344"/>
    <w:rsid w:val="00516565"/>
    <w:rsid w:val="005166CA"/>
    <w:rsid w:val="0051671D"/>
    <w:rsid w:val="00516808"/>
    <w:rsid w:val="00516815"/>
    <w:rsid w:val="00517089"/>
    <w:rsid w:val="0051720C"/>
    <w:rsid w:val="00517845"/>
    <w:rsid w:val="005179BB"/>
    <w:rsid w:val="00517D69"/>
    <w:rsid w:val="00517E12"/>
    <w:rsid w:val="00517E97"/>
    <w:rsid w:val="00517EAD"/>
    <w:rsid w:val="005203B7"/>
    <w:rsid w:val="0052072E"/>
    <w:rsid w:val="00520DDC"/>
    <w:rsid w:val="00520E39"/>
    <w:rsid w:val="00520E66"/>
    <w:rsid w:val="00520E9D"/>
    <w:rsid w:val="00521502"/>
    <w:rsid w:val="00521A1F"/>
    <w:rsid w:val="005223F3"/>
    <w:rsid w:val="00522937"/>
    <w:rsid w:val="00522A48"/>
    <w:rsid w:val="005232A6"/>
    <w:rsid w:val="0052357E"/>
    <w:rsid w:val="00523857"/>
    <w:rsid w:val="0052396E"/>
    <w:rsid w:val="00523B56"/>
    <w:rsid w:val="00523C22"/>
    <w:rsid w:val="00523D58"/>
    <w:rsid w:val="00524212"/>
    <w:rsid w:val="005242AC"/>
    <w:rsid w:val="00524609"/>
    <w:rsid w:val="00524DA3"/>
    <w:rsid w:val="00524FF3"/>
    <w:rsid w:val="0052557F"/>
    <w:rsid w:val="0052588D"/>
    <w:rsid w:val="005264B9"/>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15E"/>
    <w:rsid w:val="00531843"/>
    <w:rsid w:val="00531B0A"/>
    <w:rsid w:val="00531BF0"/>
    <w:rsid w:val="00531C66"/>
    <w:rsid w:val="00532512"/>
    <w:rsid w:val="005325C5"/>
    <w:rsid w:val="005325DA"/>
    <w:rsid w:val="005328A3"/>
    <w:rsid w:val="005329C7"/>
    <w:rsid w:val="00532F2B"/>
    <w:rsid w:val="005330EE"/>
    <w:rsid w:val="005333A2"/>
    <w:rsid w:val="00533898"/>
    <w:rsid w:val="00533E8E"/>
    <w:rsid w:val="00534B6E"/>
    <w:rsid w:val="005357B3"/>
    <w:rsid w:val="0053585F"/>
    <w:rsid w:val="00535896"/>
    <w:rsid w:val="00535913"/>
    <w:rsid w:val="00535A69"/>
    <w:rsid w:val="00536187"/>
    <w:rsid w:val="0053630F"/>
    <w:rsid w:val="005365BE"/>
    <w:rsid w:val="005368A2"/>
    <w:rsid w:val="00536D16"/>
    <w:rsid w:val="00536ECE"/>
    <w:rsid w:val="00536EDE"/>
    <w:rsid w:val="005379D3"/>
    <w:rsid w:val="00537AE5"/>
    <w:rsid w:val="00537D71"/>
    <w:rsid w:val="00537FE5"/>
    <w:rsid w:val="00540319"/>
    <w:rsid w:val="005404B4"/>
    <w:rsid w:val="0054059A"/>
    <w:rsid w:val="00540671"/>
    <w:rsid w:val="0054079D"/>
    <w:rsid w:val="00540A31"/>
    <w:rsid w:val="00541003"/>
    <w:rsid w:val="00541256"/>
    <w:rsid w:val="0054197E"/>
    <w:rsid w:val="00541A5C"/>
    <w:rsid w:val="00541C56"/>
    <w:rsid w:val="0054287D"/>
    <w:rsid w:val="00542AD8"/>
    <w:rsid w:val="00542AD9"/>
    <w:rsid w:val="00542E81"/>
    <w:rsid w:val="00543010"/>
    <w:rsid w:val="00543153"/>
    <w:rsid w:val="00543797"/>
    <w:rsid w:val="00543C82"/>
    <w:rsid w:val="00543CA5"/>
    <w:rsid w:val="0054438E"/>
    <w:rsid w:val="00544472"/>
    <w:rsid w:val="00544860"/>
    <w:rsid w:val="00544936"/>
    <w:rsid w:val="00544958"/>
    <w:rsid w:val="00544C81"/>
    <w:rsid w:val="00544EA6"/>
    <w:rsid w:val="00544EF7"/>
    <w:rsid w:val="00544F52"/>
    <w:rsid w:val="00544FC8"/>
    <w:rsid w:val="005450CF"/>
    <w:rsid w:val="0054523B"/>
    <w:rsid w:val="005453DB"/>
    <w:rsid w:val="00545BDF"/>
    <w:rsid w:val="00545DD2"/>
    <w:rsid w:val="00546EF4"/>
    <w:rsid w:val="00547090"/>
    <w:rsid w:val="00547516"/>
    <w:rsid w:val="0054785C"/>
    <w:rsid w:val="00547958"/>
    <w:rsid w:val="00547B8D"/>
    <w:rsid w:val="00547F45"/>
    <w:rsid w:val="005500A6"/>
    <w:rsid w:val="005501A1"/>
    <w:rsid w:val="005501AE"/>
    <w:rsid w:val="005502D7"/>
    <w:rsid w:val="005502F6"/>
    <w:rsid w:val="005503BD"/>
    <w:rsid w:val="005504C9"/>
    <w:rsid w:val="00550C4F"/>
    <w:rsid w:val="00550DD0"/>
    <w:rsid w:val="00550F05"/>
    <w:rsid w:val="00550F8E"/>
    <w:rsid w:val="00551346"/>
    <w:rsid w:val="005513EB"/>
    <w:rsid w:val="005514BD"/>
    <w:rsid w:val="005514C4"/>
    <w:rsid w:val="00551709"/>
    <w:rsid w:val="0055196E"/>
    <w:rsid w:val="00551A5D"/>
    <w:rsid w:val="00551C3E"/>
    <w:rsid w:val="00551DDD"/>
    <w:rsid w:val="00552930"/>
    <w:rsid w:val="00552CE7"/>
    <w:rsid w:val="00552D60"/>
    <w:rsid w:val="0055312F"/>
    <w:rsid w:val="005534F0"/>
    <w:rsid w:val="00553B83"/>
    <w:rsid w:val="005543B6"/>
    <w:rsid w:val="00554460"/>
    <w:rsid w:val="005544E0"/>
    <w:rsid w:val="00554524"/>
    <w:rsid w:val="00554590"/>
    <w:rsid w:val="005545D5"/>
    <w:rsid w:val="005546C7"/>
    <w:rsid w:val="005548E7"/>
    <w:rsid w:val="00554A45"/>
    <w:rsid w:val="00554A8B"/>
    <w:rsid w:val="00555203"/>
    <w:rsid w:val="00555282"/>
    <w:rsid w:val="005554DB"/>
    <w:rsid w:val="00555758"/>
    <w:rsid w:val="00555B3E"/>
    <w:rsid w:val="0055642F"/>
    <w:rsid w:val="0055657D"/>
    <w:rsid w:val="00556707"/>
    <w:rsid w:val="005570CA"/>
    <w:rsid w:val="00557158"/>
    <w:rsid w:val="005571F6"/>
    <w:rsid w:val="005572AF"/>
    <w:rsid w:val="00557477"/>
    <w:rsid w:val="00557ABF"/>
    <w:rsid w:val="00557C6C"/>
    <w:rsid w:val="00557E5F"/>
    <w:rsid w:val="00557F01"/>
    <w:rsid w:val="00560107"/>
    <w:rsid w:val="0056011E"/>
    <w:rsid w:val="005602B5"/>
    <w:rsid w:val="005609CE"/>
    <w:rsid w:val="00560E5E"/>
    <w:rsid w:val="00561449"/>
    <w:rsid w:val="005619CD"/>
    <w:rsid w:val="00561AC9"/>
    <w:rsid w:val="00561D27"/>
    <w:rsid w:val="00561DB3"/>
    <w:rsid w:val="00562349"/>
    <w:rsid w:val="005627D2"/>
    <w:rsid w:val="00562873"/>
    <w:rsid w:val="00562E61"/>
    <w:rsid w:val="0056304B"/>
    <w:rsid w:val="0056314F"/>
    <w:rsid w:val="005632F9"/>
    <w:rsid w:val="005633D2"/>
    <w:rsid w:val="005634D7"/>
    <w:rsid w:val="00563B87"/>
    <w:rsid w:val="005646BF"/>
    <w:rsid w:val="005649D0"/>
    <w:rsid w:val="005650FA"/>
    <w:rsid w:val="0056543F"/>
    <w:rsid w:val="005656D3"/>
    <w:rsid w:val="005661D5"/>
    <w:rsid w:val="0056637B"/>
    <w:rsid w:val="005663A7"/>
    <w:rsid w:val="00566771"/>
    <w:rsid w:val="00566A49"/>
    <w:rsid w:val="00566C38"/>
    <w:rsid w:val="00566E95"/>
    <w:rsid w:val="00567305"/>
    <w:rsid w:val="0056791E"/>
    <w:rsid w:val="00567EB3"/>
    <w:rsid w:val="00570284"/>
    <w:rsid w:val="0057065A"/>
    <w:rsid w:val="005718CF"/>
    <w:rsid w:val="0057216E"/>
    <w:rsid w:val="005721BE"/>
    <w:rsid w:val="005722D2"/>
    <w:rsid w:val="005723CA"/>
    <w:rsid w:val="00572494"/>
    <w:rsid w:val="00572763"/>
    <w:rsid w:val="00572797"/>
    <w:rsid w:val="00572899"/>
    <w:rsid w:val="005728A9"/>
    <w:rsid w:val="005728B1"/>
    <w:rsid w:val="00572AE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7215"/>
    <w:rsid w:val="00577359"/>
    <w:rsid w:val="00577754"/>
    <w:rsid w:val="00577C93"/>
    <w:rsid w:val="00577FF1"/>
    <w:rsid w:val="00580175"/>
    <w:rsid w:val="0058033C"/>
    <w:rsid w:val="005808E1"/>
    <w:rsid w:val="005809DF"/>
    <w:rsid w:val="00580D47"/>
    <w:rsid w:val="00580E84"/>
    <w:rsid w:val="00580EA2"/>
    <w:rsid w:val="0058100F"/>
    <w:rsid w:val="0058102B"/>
    <w:rsid w:val="00581760"/>
    <w:rsid w:val="00581967"/>
    <w:rsid w:val="00581A25"/>
    <w:rsid w:val="00581B31"/>
    <w:rsid w:val="00581F4A"/>
    <w:rsid w:val="00581FDF"/>
    <w:rsid w:val="0058228E"/>
    <w:rsid w:val="00582B8C"/>
    <w:rsid w:val="00582B9B"/>
    <w:rsid w:val="005831DD"/>
    <w:rsid w:val="00583C58"/>
    <w:rsid w:val="00583D3F"/>
    <w:rsid w:val="00584536"/>
    <w:rsid w:val="00584567"/>
    <w:rsid w:val="005846C9"/>
    <w:rsid w:val="0058472F"/>
    <w:rsid w:val="00584776"/>
    <w:rsid w:val="0058482B"/>
    <w:rsid w:val="00584912"/>
    <w:rsid w:val="00584FB4"/>
    <w:rsid w:val="005852B4"/>
    <w:rsid w:val="0058545C"/>
    <w:rsid w:val="0058561A"/>
    <w:rsid w:val="00585A6A"/>
    <w:rsid w:val="00585B1F"/>
    <w:rsid w:val="00585BAE"/>
    <w:rsid w:val="00585C52"/>
    <w:rsid w:val="00585E6A"/>
    <w:rsid w:val="0058618D"/>
    <w:rsid w:val="005865D8"/>
    <w:rsid w:val="00586915"/>
    <w:rsid w:val="00586DD7"/>
    <w:rsid w:val="00586F21"/>
    <w:rsid w:val="00587110"/>
    <w:rsid w:val="00587310"/>
    <w:rsid w:val="0058787E"/>
    <w:rsid w:val="00587AEF"/>
    <w:rsid w:val="0059042B"/>
    <w:rsid w:val="0059124B"/>
    <w:rsid w:val="005912AA"/>
    <w:rsid w:val="00591480"/>
    <w:rsid w:val="00591B5B"/>
    <w:rsid w:val="00592458"/>
    <w:rsid w:val="005927E5"/>
    <w:rsid w:val="00593092"/>
    <w:rsid w:val="005930C9"/>
    <w:rsid w:val="00593317"/>
    <w:rsid w:val="005936AE"/>
    <w:rsid w:val="005936AF"/>
    <w:rsid w:val="005936B2"/>
    <w:rsid w:val="00593D18"/>
    <w:rsid w:val="005944E5"/>
    <w:rsid w:val="00594584"/>
    <w:rsid w:val="0059486A"/>
    <w:rsid w:val="005949AB"/>
    <w:rsid w:val="00594A51"/>
    <w:rsid w:val="00594C57"/>
    <w:rsid w:val="0059559E"/>
    <w:rsid w:val="00595903"/>
    <w:rsid w:val="00595B0A"/>
    <w:rsid w:val="00595C03"/>
    <w:rsid w:val="00595E67"/>
    <w:rsid w:val="0059611C"/>
    <w:rsid w:val="00596401"/>
    <w:rsid w:val="0059709E"/>
    <w:rsid w:val="00597959"/>
    <w:rsid w:val="00597DA1"/>
    <w:rsid w:val="005A0A72"/>
    <w:rsid w:val="005A0D9B"/>
    <w:rsid w:val="005A0F9B"/>
    <w:rsid w:val="005A1208"/>
    <w:rsid w:val="005A124F"/>
    <w:rsid w:val="005A175E"/>
    <w:rsid w:val="005A191D"/>
    <w:rsid w:val="005A22EF"/>
    <w:rsid w:val="005A2516"/>
    <w:rsid w:val="005A272C"/>
    <w:rsid w:val="005A2C0F"/>
    <w:rsid w:val="005A2E13"/>
    <w:rsid w:val="005A3088"/>
    <w:rsid w:val="005A32BD"/>
    <w:rsid w:val="005A3632"/>
    <w:rsid w:val="005A3928"/>
    <w:rsid w:val="005A3E77"/>
    <w:rsid w:val="005A3ED8"/>
    <w:rsid w:val="005A4173"/>
    <w:rsid w:val="005A49AC"/>
    <w:rsid w:val="005A51DE"/>
    <w:rsid w:val="005A5317"/>
    <w:rsid w:val="005A5676"/>
    <w:rsid w:val="005A5B67"/>
    <w:rsid w:val="005A5C92"/>
    <w:rsid w:val="005A6159"/>
    <w:rsid w:val="005A61EC"/>
    <w:rsid w:val="005A6606"/>
    <w:rsid w:val="005A6686"/>
    <w:rsid w:val="005A6719"/>
    <w:rsid w:val="005A6F63"/>
    <w:rsid w:val="005A7192"/>
    <w:rsid w:val="005A72E3"/>
    <w:rsid w:val="005A77C6"/>
    <w:rsid w:val="005A7C5A"/>
    <w:rsid w:val="005A7DBB"/>
    <w:rsid w:val="005B0505"/>
    <w:rsid w:val="005B05CF"/>
    <w:rsid w:val="005B0621"/>
    <w:rsid w:val="005B0821"/>
    <w:rsid w:val="005B0B25"/>
    <w:rsid w:val="005B0F43"/>
    <w:rsid w:val="005B1381"/>
    <w:rsid w:val="005B142A"/>
    <w:rsid w:val="005B17D5"/>
    <w:rsid w:val="005B1BE1"/>
    <w:rsid w:val="005B21D8"/>
    <w:rsid w:val="005B2237"/>
    <w:rsid w:val="005B2405"/>
    <w:rsid w:val="005B2637"/>
    <w:rsid w:val="005B286F"/>
    <w:rsid w:val="005B288E"/>
    <w:rsid w:val="005B2A58"/>
    <w:rsid w:val="005B2AF2"/>
    <w:rsid w:val="005B2EEE"/>
    <w:rsid w:val="005B3010"/>
    <w:rsid w:val="005B313D"/>
    <w:rsid w:val="005B3448"/>
    <w:rsid w:val="005B34E7"/>
    <w:rsid w:val="005B35FF"/>
    <w:rsid w:val="005B3A3E"/>
    <w:rsid w:val="005B3D7D"/>
    <w:rsid w:val="005B3E3E"/>
    <w:rsid w:val="005B4416"/>
    <w:rsid w:val="005B4C22"/>
    <w:rsid w:val="005B4CDD"/>
    <w:rsid w:val="005B5098"/>
    <w:rsid w:val="005B55FB"/>
    <w:rsid w:val="005B57AD"/>
    <w:rsid w:val="005B5F45"/>
    <w:rsid w:val="005B6241"/>
    <w:rsid w:val="005B662F"/>
    <w:rsid w:val="005B6888"/>
    <w:rsid w:val="005B6E61"/>
    <w:rsid w:val="005B71A4"/>
    <w:rsid w:val="005B79D9"/>
    <w:rsid w:val="005B79EA"/>
    <w:rsid w:val="005B7A2B"/>
    <w:rsid w:val="005B7D40"/>
    <w:rsid w:val="005C0186"/>
    <w:rsid w:val="005C03C7"/>
    <w:rsid w:val="005C0B1C"/>
    <w:rsid w:val="005C1378"/>
    <w:rsid w:val="005C1702"/>
    <w:rsid w:val="005C1902"/>
    <w:rsid w:val="005C1947"/>
    <w:rsid w:val="005C1F83"/>
    <w:rsid w:val="005C2054"/>
    <w:rsid w:val="005C25B7"/>
    <w:rsid w:val="005C2762"/>
    <w:rsid w:val="005C29FB"/>
    <w:rsid w:val="005C2C99"/>
    <w:rsid w:val="005C2D75"/>
    <w:rsid w:val="005C330D"/>
    <w:rsid w:val="005C3EA0"/>
    <w:rsid w:val="005C3FDB"/>
    <w:rsid w:val="005C406D"/>
    <w:rsid w:val="005C4178"/>
    <w:rsid w:val="005C43C4"/>
    <w:rsid w:val="005C51D9"/>
    <w:rsid w:val="005C5883"/>
    <w:rsid w:val="005C5911"/>
    <w:rsid w:val="005C5973"/>
    <w:rsid w:val="005C5E1E"/>
    <w:rsid w:val="005C647B"/>
    <w:rsid w:val="005C6F3D"/>
    <w:rsid w:val="005C706A"/>
    <w:rsid w:val="005C70DC"/>
    <w:rsid w:val="005C75E2"/>
    <w:rsid w:val="005C7656"/>
    <w:rsid w:val="005D0520"/>
    <w:rsid w:val="005D1410"/>
    <w:rsid w:val="005D1877"/>
    <w:rsid w:val="005D19D8"/>
    <w:rsid w:val="005D1DAC"/>
    <w:rsid w:val="005D1DEB"/>
    <w:rsid w:val="005D2189"/>
    <w:rsid w:val="005D21EE"/>
    <w:rsid w:val="005D2625"/>
    <w:rsid w:val="005D2860"/>
    <w:rsid w:val="005D2E91"/>
    <w:rsid w:val="005D2F30"/>
    <w:rsid w:val="005D315A"/>
    <w:rsid w:val="005D332B"/>
    <w:rsid w:val="005D38FB"/>
    <w:rsid w:val="005D4129"/>
    <w:rsid w:val="005D44D9"/>
    <w:rsid w:val="005D4579"/>
    <w:rsid w:val="005D490E"/>
    <w:rsid w:val="005D57B4"/>
    <w:rsid w:val="005D5A2E"/>
    <w:rsid w:val="005D5D08"/>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D3D"/>
    <w:rsid w:val="005E2348"/>
    <w:rsid w:val="005E246B"/>
    <w:rsid w:val="005E2503"/>
    <w:rsid w:val="005E28B9"/>
    <w:rsid w:val="005E2C44"/>
    <w:rsid w:val="005E2D6B"/>
    <w:rsid w:val="005E2DF1"/>
    <w:rsid w:val="005E2F66"/>
    <w:rsid w:val="005E300B"/>
    <w:rsid w:val="005E3280"/>
    <w:rsid w:val="005E3419"/>
    <w:rsid w:val="005E346D"/>
    <w:rsid w:val="005E35F2"/>
    <w:rsid w:val="005E38C4"/>
    <w:rsid w:val="005E38D1"/>
    <w:rsid w:val="005E4934"/>
    <w:rsid w:val="005E5086"/>
    <w:rsid w:val="005E5301"/>
    <w:rsid w:val="005E53C3"/>
    <w:rsid w:val="005E5A4E"/>
    <w:rsid w:val="005E5B63"/>
    <w:rsid w:val="005E5CBB"/>
    <w:rsid w:val="005E64D8"/>
    <w:rsid w:val="005E6CEF"/>
    <w:rsid w:val="005E6DED"/>
    <w:rsid w:val="005E71CA"/>
    <w:rsid w:val="005E78D8"/>
    <w:rsid w:val="005F031B"/>
    <w:rsid w:val="005F0444"/>
    <w:rsid w:val="005F0E08"/>
    <w:rsid w:val="005F0FE3"/>
    <w:rsid w:val="005F1066"/>
    <w:rsid w:val="005F1710"/>
    <w:rsid w:val="005F1896"/>
    <w:rsid w:val="005F1AFC"/>
    <w:rsid w:val="005F1F99"/>
    <w:rsid w:val="005F22B1"/>
    <w:rsid w:val="005F2530"/>
    <w:rsid w:val="005F28AA"/>
    <w:rsid w:val="005F322F"/>
    <w:rsid w:val="005F36DE"/>
    <w:rsid w:val="005F3928"/>
    <w:rsid w:val="005F3F49"/>
    <w:rsid w:val="005F4073"/>
    <w:rsid w:val="005F48CD"/>
    <w:rsid w:val="005F5622"/>
    <w:rsid w:val="005F5666"/>
    <w:rsid w:val="005F56CB"/>
    <w:rsid w:val="005F57F5"/>
    <w:rsid w:val="005F61E1"/>
    <w:rsid w:val="005F6443"/>
    <w:rsid w:val="005F6917"/>
    <w:rsid w:val="005F6B3B"/>
    <w:rsid w:val="005F70B3"/>
    <w:rsid w:val="005F7200"/>
    <w:rsid w:val="005F78A9"/>
    <w:rsid w:val="0060019F"/>
    <w:rsid w:val="00600BB7"/>
    <w:rsid w:val="00600E18"/>
    <w:rsid w:val="00600E5D"/>
    <w:rsid w:val="006012B9"/>
    <w:rsid w:val="0060192D"/>
    <w:rsid w:val="00601958"/>
    <w:rsid w:val="00601F68"/>
    <w:rsid w:val="00601F74"/>
    <w:rsid w:val="006024ED"/>
    <w:rsid w:val="00602547"/>
    <w:rsid w:val="006026A3"/>
    <w:rsid w:val="00602745"/>
    <w:rsid w:val="0060290D"/>
    <w:rsid w:val="0060293E"/>
    <w:rsid w:val="00602B3B"/>
    <w:rsid w:val="00602CB0"/>
    <w:rsid w:val="00602DA7"/>
    <w:rsid w:val="006038F3"/>
    <w:rsid w:val="00604BCD"/>
    <w:rsid w:val="00605042"/>
    <w:rsid w:val="006050F1"/>
    <w:rsid w:val="0060523C"/>
    <w:rsid w:val="006059FB"/>
    <w:rsid w:val="00605F00"/>
    <w:rsid w:val="00606A7C"/>
    <w:rsid w:val="00606E72"/>
    <w:rsid w:val="00606F7E"/>
    <w:rsid w:val="00607113"/>
    <w:rsid w:val="0060743C"/>
    <w:rsid w:val="006079DE"/>
    <w:rsid w:val="00607B72"/>
    <w:rsid w:val="00607D15"/>
    <w:rsid w:val="00610148"/>
    <w:rsid w:val="00610243"/>
    <w:rsid w:val="0061040F"/>
    <w:rsid w:val="00610758"/>
    <w:rsid w:val="0061083C"/>
    <w:rsid w:val="0061138D"/>
    <w:rsid w:val="00611498"/>
    <w:rsid w:val="006116E8"/>
    <w:rsid w:val="00611D7A"/>
    <w:rsid w:val="00611DB3"/>
    <w:rsid w:val="006126E9"/>
    <w:rsid w:val="00613658"/>
    <w:rsid w:val="00613B91"/>
    <w:rsid w:val="006141BA"/>
    <w:rsid w:val="0061486F"/>
    <w:rsid w:val="00615149"/>
    <w:rsid w:val="00615513"/>
    <w:rsid w:val="0061567E"/>
    <w:rsid w:val="006157FA"/>
    <w:rsid w:val="00615BFE"/>
    <w:rsid w:val="00615C80"/>
    <w:rsid w:val="00615EEE"/>
    <w:rsid w:val="00615F90"/>
    <w:rsid w:val="00616040"/>
    <w:rsid w:val="006160D6"/>
    <w:rsid w:val="0061614C"/>
    <w:rsid w:val="00616282"/>
    <w:rsid w:val="006168D8"/>
    <w:rsid w:val="00616A72"/>
    <w:rsid w:val="00616C7A"/>
    <w:rsid w:val="00616FA3"/>
    <w:rsid w:val="00617106"/>
    <w:rsid w:val="00617111"/>
    <w:rsid w:val="0061713D"/>
    <w:rsid w:val="00617505"/>
    <w:rsid w:val="006175A6"/>
    <w:rsid w:val="00620B0F"/>
    <w:rsid w:val="00621D26"/>
    <w:rsid w:val="006226CB"/>
    <w:rsid w:val="00622936"/>
    <w:rsid w:val="00622E4B"/>
    <w:rsid w:val="00623093"/>
    <w:rsid w:val="006238B9"/>
    <w:rsid w:val="00623F8C"/>
    <w:rsid w:val="00623FA7"/>
    <w:rsid w:val="006241FB"/>
    <w:rsid w:val="006242B8"/>
    <w:rsid w:val="006242C2"/>
    <w:rsid w:val="006242E4"/>
    <w:rsid w:val="006244B6"/>
    <w:rsid w:val="00624E56"/>
    <w:rsid w:val="0062569A"/>
    <w:rsid w:val="00625777"/>
    <w:rsid w:val="00625940"/>
    <w:rsid w:val="00625B1C"/>
    <w:rsid w:val="00625CEF"/>
    <w:rsid w:val="00626522"/>
    <w:rsid w:val="00626B77"/>
    <w:rsid w:val="006273A9"/>
    <w:rsid w:val="00627576"/>
    <w:rsid w:val="0062772E"/>
    <w:rsid w:val="0062774B"/>
    <w:rsid w:val="00627890"/>
    <w:rsid w:val="00627978"/>
    <w:rsid w:val="00627D95"/>
    <w:rsid w:val="00630165"/>
    <w:rsid w:val="006302A6"/>
    <w:rsid w:val="00630670"/>
    <w:rsid w:val="0063092D"/>
    <w:rsid w:val="00630C49"/>
    <w:rsid w:val="00630D06"/>
    <w:rsid w:val="00630D2E"/>
    <w:rsid w:val="00630ED1"/>
    <w:rsid w:val="00631181"/>
    <w:rsid w:val="006312F7"/>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3DBF"/>
    <w:rsid w:val="00634144"/>
    <w:rsid w:val="006346C3"/>
    <w:rsid w:val="00634784"/>
    <w:rsid w:val="00634C72"/>
    <w:rsid w:val="00634C82"/>
    <w:rsid w:val="00634E10"/>
    <w:rsid w:val="00635D14"/>
    <w:rsid w:val="00636267"/>
    <w:rsid w:val="0063659F"/>
    <w:rsid w:val="0063688E"/>
    <w:rsid w:val="00636913"/>
    <w:rsid w:val="006369A5"/>
    <w:rsid w:val="006369D1"/>
    <w:rsid w:val="0063783D"/>
    <w:rsid w:val="00637A3B"/>
    <w:rsid w:val="00637E80"/>
    <w:rsid w:val="006401FD"/>
    <w:rsid w:val="006405B4"/>
    <w:rsid w:val="0064077B"/>
    <w:rsid w:val="006407A8"/>
    <w:rsid w:val="00640A70"/>
    <w:rsid w:val="00641134"/>
    <w:rsid w:val="006413DA"/>
    <w:rsid w:val="006418C7"/>
    <w:rsid w:val="00642027"/>
    <w:rsid w:val="006422EE"/>
    <w:rsid w:val="006429F8"/>
    <w:rsid w:val="00642C3A"/>
    <w:rsid w:val="006434C8"/>
    <w:rsid w:val="00643507"/>
    <w:rsid w:val="006438A5"/>
    <w:rsid w:val="006438D5"/>
    <w:rsid w:val="006439F7"/>
    <w:rsid w:val="00643C23"/>
    <w:rsid w:val="00643D70"/>
    <w:rsid w:val="00643FDE"/>
    <w:rsid w:val="006443A3"/>
    <w:rsid w:val="0064476B"/>
    <w:rsid w:val="0064491C"/>
    <w:rsid w:val="00644A57"/>
    <w:rsid w:val="00645242"/>
    <w:rsid w:val="0064565A"/>
    <w:rsid w:val="00646458"/>
    <w:rsid w:val="0064693B"/>
    <w:rsid w:val="00646F5C"/>
    <w:rsid w:val="00647BDB"/>
    <w:rsid w:val="00647E16"/>
    <w:rsid w:val="00647E1E"/>
    <w:rsid w:val="00650152"/>
    <w:rsid w:val="0065153F"/>
    <w:rsid w:val="0065173F"/>
    <w:rsid w:val="006518E4"/>
    <w:rsid w:val="0065199B"/>
    <w:rsid w:val="00651E34"/>
    <w:rsid w:val="00651E99"/>
    <w:rsid w:val="00652021"/>
    <w:rsid w:val="00652344"/>
    <w:rsid w:val="0065251F"/>
    <w:rsid w:val="006526F2"/>
    <w:rsid w:val="00652816"/>
    <w:rsid w:val="00652864"/>
    <w:rsid w:val="00652960"/>
    <w:rsid w:val="00652B18"/>
    <w:rsid w:val="00652E41"/>
    <w:rsid w:val="00653108"/>
    <w:rsid w:val="006533C8"/>
    <w:rsid w:val="0065341F"/>
    <w:rsid w:val="006536EC"/>
    <w:rsid w:val="006537BF"/>
    <w:rsid w:val="00653882"/>
    <w:rsid w:val="00653D47"/>
    <w:rsid w:val="00653E5F"/>
    <w:rsid w:val="0065407D"/>
    <w:rsid w:val="00654A1C"/>
    <w:rsid w:val="00654B81"/>
    <w:rsid w:val="0065546F"/>
    <w:rsid w:val="00655E4B"/>
    <w:rsid w:val="0065625D"/>
    <w:rsid w:val="00656298"/>
    <w:rsid w:val="0065672B"/>
    <w:rsid w:val="00656842"/>
    <w:rsid w:val="00656ABD"/>
    <w:rsid w:val="00656D39"/>
    <w:rsid w:val="00657F56"/>
    <w:rsid w:val="0066041B"/>
    <w:rsid w:val="006605A5"/>
    <w:rsid w:val="006606E4"/>
    <w:rsid w:val="00661281"/>
    <w:rsid w:val="0066136A"/>
    <w:rsid w:val="00661CBD"/>
    <w:rsid w:val="00661F1C"/>
    <w:rsid w:val="00662069"/>
    <w:rsid w:val="006621DD"/>
    <w:rsid w:val="006623FF"/>
    <w:rsid w:val="00662B16"/>
    <w:rsid w:val="00662EB5"/>
    <w:rsid w:val="006631D6"/>
    <w:rsid w:val="006631D9"/>
    <w:rsid w:val="0066336F"/>
    <w:rsid w:val="0066419F"/>
    <w:rsid w:val="00664550"/>
    <w:rsid w:val="006645D3"/>
    <w:rsid w:val="006645D7"/>
    <w:rsid w:val="00664C7E"/>
    <w:rsid w:val="00664F11"/>
    <w:rsid w:val="00665221"/>
    <w:rsid w:val="006659FA"/>
    <w:rsid w:val="00665A3A"/>
    <w:rsid w:val="00665C03"/>
    <w:rsid w:val="00665D19"/>
    <w:rsid w:val="0066605D"/>
    <w:rsid w:val="006660C6"/>
    <w:rsid w:val="00666395"/>
    <w:rsid w:val="00666BBC"/>
    <w:rsid w:val="00666C56"/>
    <w:rsid w:val="00666DD8"/>
    <w:rsid w:val="00667330"/>
    <w:rsid w:val="006674E4"/>
    <w:rsid w:val="006678D0"/>
    <w:rsid w:val="00667BB3"/>
    <w:rsid w:val="00667C27"/>
    <w:rsid w:val="00667E39"/>
    <w:rsid w:val="00670008"/>
    <w:rsid w:val="006705F0"/>
    <w:rsid w:val="00670B41"/>
    <w:rsid w:val="00670B5A"/>
    <w:rsid w:val="00670B7C"/>
    <w:rsid w:val="00670DA8"/>
    <w:rsid w:val="00670E91"/>
    <w:rsid w:val="00671283"/>
    <w:rsid w:val="006716F9"/>
    <w:rsid w:val="0067179A"/>
    <w:rsid w:val="00671A1B"/>
    <w:rsid w:val="00671BE9"/>
    <w:rsid w:val="00672162"/>
    <w:rsid w:val="00672201"/>
    <w:rsid w:val="00672216"/>
    <w:rsid w:val="00672497"/>
    <w:rsid w:val="0067264D"/>
    <w:rsid w:val="006726F6"/>
    <w:rsid w:val="00672DF8"/>
    <w:rsid w:val="00673B4E"/>
    <w:rsid w:val="00673F38"/>
    <w:rsid w:val="0067460F"/>
    <w:rsid w:val="00674A87"/>
    <w:rsid w:val="00674AAF"/>
    <w:rsid w:val="00674BBF"/>
    <w:rsid w:val="00674D21"/>
    <w:rsid w:val="00674D46"/>
    <w:rsid w:val="00674D57"/>
    <w:rsid w:val="00674E42"/>
    <w:rsid w:val="00674F65"/>
    <w:rsid w:val="006751FC"/>
    <w:rsid w:val="006755E3"/>
    <w:rsid w:val="006756D6"/>
    <w:rsid w:val="006765FF"/>
    <w:rsid w:val="00676CA7"/>
    <w:rsid w:val="006771F4"/>
    <w:rsid w:val="006773F5"/>
    <w:rsid w:val="00677B4D"/>
    <w:rsid w:val="00680263"/>
    <w:rsid w:val="006803BD"/>
    <w:rsid w:val="00680634"/>
    <w:rsid w:val="00680F8F"/>
    <w:rsid w:val="00681497"/>
    <w:rsid w:val="006814E7"/>
    <w:rsid w:val="00681580"/>
    <w:rsid w:val="006817FD"/>
    <w:rsid w:val="00681AF8"/>
    <w:rsid w:val="00681C8E"/>
    <w:rsid w:val="00681D34"/>
    <w:rsid w:val="00681FFD"/>
    <w:rsid w:val="00682275"/>
    <w:rsid w:val="006822C0"/>
    <w:rsid w:val="00682741"/>
    <w:rsid w:val="00682A09"/>
    <w:rsid w:val="00682BAF"/>
    <w:rsid w:val="00682D1C"/>
    <w:rsid w:val="00682E94"/>
    <w:rsid w:val="00683347"/>
    <w:rsid w:val="006833E7"/>
    <w:rsid w:val="00683590"/>
    <w:rsid w:val="00683A98"/>
    <w:rsid w:val="00684051"/>
    <w:rsid w:val="0068422A"/>
    <w:rsid w:val="0068423D"/>
    <w:rsid w:val="00684465"/>
    <w:rsid w:val="006845CA"/>
    <w:rsid w:val="0068493C"/>
    <w:rsid w:val="0068508B"/>
    <w:rsid w:val="00685354"/>
    <w:rsid w:val="006853A9"/>
    <w:rsid w:val="00685676"/>
    <w:rsid w:val="00685AFD"/>
    <w:rsid w:val="00685CB5"/>
    <w:rsid w:val="00686238"/>
    <w:rsid w:val="00687490"/>
    <w:rsid w:val="0068764D"/>
    <w:rsid w:val="00687667"/>
    <w:rsid w:val="006876C1"/>
    <w:rsid w:val="00687D4E"/>
    <w:rsid w:val="00690147"/>
    <w:rsid w:val="006901CF"/>
    <w:rsid w:val="00690277"/>
    <w:rsid w:val="006906C2"/>
    <w:rsid w:val="00690D77"/>
    <w:rsid w:val="00690F2F"/>
    <w:rsid w:val="006911D3"/>
    <w:rsid w:val="00691449"/>
    <w:rsid w:val="0069169B"/>
    <w:rsid w:val="00691FF3"/>
    <w:rsid w:val="006922CC"/>
    <w:rsid w:val="0069230E"/>
    <w:rsid w:val="00693A52"/>
    <w:rsid w:val="0069437A"/>
    <w:rsid w:val="006943B5"/>
    <w:rsid w:val="00694A9A"/>
    <w:rsid w:val="00694C3C"/>
    <w:rsid w:val="00694F02"/>
    <w:rsid w:val="00695C63"/>
    <w:rsid w:val="00696102"/>
    <w:rsid w:val="00696190"/>
    <w:rsid w:val="00696285"/>
    <w:rsid w:val="00696C17"/>
    <w:rsid w:val="00697307"/>
    <w:rsid w:val="0069744F"/>
    <w:rsid w:val="00697568"/>
    <w:rsid w:val="00697E8A"/>
    <w:rsid w:val="00697F99"/>
    <w:rsid w:val="006A031E"/>
    <w:rsid w:val="006A038A"/>
    <w:rsid w:val="006A03B3"/>
    <w:rsid w:val="006A0519"/>
    <w:rsid w:val="006A0E10"/>
    <w:rsid w:val="006A137F"/>
    <w:rsid w:val="006A142A"/>
    <w:rsid w:val="006A1C34"/>
    <w:rsid w:val="006A1C38"/>
    <w:rsid w:val="006A2089"/>
    <w:rsid w:val="006A27EC"/>
    <w:rsid w:val="006A2C6A"/>
    <w:rsid w:val="006A2D23"/>
    <w:rsid w:val="006A2F7A"/>
    <w:rsid w:val="006A3165"/>
    <w:rsid w:val="006A3808"/>
    <w:rsid w:val="006A3839"/>
    <w:rsid w:val="006A39E4"/>
    <w:rsid w:val="006A3C0B"/>
    <w:rsid w:val="006A3E83"/>
    <w:rsid w:val="006A443D"/>
    <w:rsid w:val="006A465A"/>
    <w:rsid w:val="006A4B51"/>
    <w:rsid w:val="006A4BC4"/>
    <w:rsid w:val="006A4CA1"/>
    <w:rsid w:val="006A5088"/>
    <w:rsid w:val="006A5123"/>
    <w:rsid w:val="006A5245"/>
    <w:rsid w:val="006A5480"/>
    <w:rsid w:val="006A5604"/>
    <w:rsid w:val="006A57CE"/>
    <w:rsid w:val="006A630E"/>
    <w:rsid w:val="006A664F"/>
    <w:rsid w:val="006A6838"/>
    <w:rsid w:val="006A6996"/>
    <w:rsid w:val="006A6C31"/>
    <w:rsid w:val="006A6C38"/>
    <w:rsid w:val="006A7608"/>
    <w:rsid w:val="006A79F1"/>
    <w:rsid w:val="006A7E4E"/>
    <w:rsid w:val="006B007A"/>
    <w:rsid w:val="006B0089"/>
    <w:rsid w:val="006B0094"/>
    <w:rsid w:val="006B087C"/>
    <w:rsid w:val="006B14F0"/>
    <w:rsid w:val="006B178C"/>
    <w:rsid w:val="006B1CA7"/>
    <w:rsid w:val="006B237A"/>
    <w:rsid w:val="006B23B8"/>
    <w:rsid w:val="006B269D"/>
    <w:rsid w:val="006B2864"/>
    <w:rsid w:val="006B2A41"/>
    <w:rsid w:val="006B2CF6"/>
    <w:rsid w:val="006B2F6F"/>
    <w:rsid w:val="006B3416"/>
    <w:rsid w:val="006B3673"/>
    <w:rsid w:val="006B370D"/>
    <w:rsid w:val="006B3B8E"/>
    <w:rsid w:val="006B3F55"/>
    <w:rsid w:val="006B45B9"/>
    <w:rsid w:val="006B480A"/>
    <w:rsid w:val="006B4EF4"/>
    <w:rsid w:val="006B51DB"/>
    <w:rsid w:val="006B5246"/>
    <w:rsid w:val="006B52FF"/>
    <w:rsid w:val="006B5360"/>
    <w:rsid w:val="006B54F0"/>
    <w:rsid w:val="006B5AB7"/>
    <w:rsid w:val="006B5DBD"/>
    <w:rsid w:val="006B6363"/>
    <w:rsid w:val="006B65FC"/>
    <w:rsid w:val="006B6D5F"/>
    <w:rsid w:val="006B6FA0"/>
    <w:rsid w:val="006B7056"/>
    <w:rsid w:val="006B7411"/>
    <w:rsid w:val="006B761A"/>
    <w:rsid w:val="006B7AD1"/>
    <w:rsid w:val="006B7D4E"/>
    <w:rsid w:val="006C00FF"/>
    <w:rsid w:val="006C09F2"/>
    <w:rsid w:val="006C0A44"/>
    <w:rsid w:val="006C0EAA"/>
    <w:rsid w:val="006C0EE6"/>
    <w:rsid w:val="006C132D"/>
    <w:rsid w:val="006C15BF"/>
    <w:rsid w:val="006C2D14"/>
    <w:rsid w:val="006C3197"/>
    <w:rsid w:val="006C33EE"/>
    <w:rsid w:val="006C34AC"/>
    <w:rsid w:val="006C34BA"/>
    <w:rsid w:val="006C366D"/>
    <w:rsid w:val="006C3E60"/>
    <w:rsid w:val="006C4045"/>
    <w:rsid w:val="006C4A35"/>
    <w:rsid w:val="006C511D"/>
    <w:rsid w:val="006C53D0"/>
    <w:rsid w:val="006C5DBD"/>
    <w:rsid w:val="006C5ED7"/>
    <w:rsid w:val="006C6721"/>
    <w:rsid w:val="006C7247"/>
    <w:rsid w:val="006C73D1"/>
    <w:rsid w:val="006C76A0"/>
    <w:rsid w:val="006D0082"/>
    <w:rsid w:val="006D057B"/>
    <w:rsid w:val="006D059C"/>
    <w:rsid w:val="006D0603"/>
    <w:rsid w:val="006D0D08"/>
    <w:rsid w:val="006D1E5C"/>
    <w:rsid w:val="006D2696"/>
    <w:rsid w:val="006D2F3B"/>
    <w:rsid w:val="006D3251"/>
    <w:rsid w:val="006D3886"/>
    <w:rsid w:val="006D39AD"/>
    <w:rsid w:val="006D3D55"/>
    <w:rsid w:val="006D40D1"/>
    <w:rsid w:val="006D44AB"/>
    <w:rsid w:val="006D44B4"/>
    <w:rsid w:val="006D45C2"/>
    <w:rsid w:val="006D4620"/>
    <w:rsid w:val="006D47BB"/>
    <w:rsid w:val="006D48E6"/>
    <w:rsid w:val="006D4EAF"/>
    <w:rsid w:val="006D5C62"/>
    <w:rsid w:val="006D5C97"/>
    <w:rsid w:val="006D5CED"/>
    <w:rsid w:val="006D610E"/>
    <w:rsid w:val="006D640C"/>
    <w:rsid w:val="006D6AD8"/>
    <w:rsid w:val="006D6B98"/>
    <w:rsid w:val="006D6D4D"/>
    <w:rsid w:val="006D6DAE"/>
    <w:rsid w:val="006D6FC7"/>
    <w:rsid w:val="006D703B"/>
    <w:rsid w:val="006D7D36"/>
    <w:rsid w:val="006D7EF6"/>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2EC0"/>
    <w:rsid w:val="006E3A1C"/>
    <w:rsid w:val="006E3DC9"/>
    <w:rsid w:val="006E3E34"/>
    <w:rsid w:val="006E3E7A"/>
    <w:rsid w:val="006E46B3"/>
    <w:rsid w:val="006E5243"/>
    <w:rsid w:val="006E59BA"/>
    <w:rsid w:val="006E5B88"/>
    <w:rsid w:val="006E5BBE"/>
    <w:rsid w:val="006E643B"/>
    <w:rsid w:val="006E6673"/>
    <w:rsid w:val="006E714E"/>
    <w:rsid w:val="006E794A"/>
    <w:rsid w:val="006F0159"/>
    <w:rsid w:val="006F01C4"/>
    <w:rsid w:val="006F0E31"/>
    <w:rsid w:val="006F0F68"/>
    <w:rsid w:val="006F14C6"/>
    <w:rsid w:val="006F16B2"/>
    <w:rsid w:val="006F1D76"/>
    <w:rsid w:val="006F202E"/>
    <w:rsid w:val="006F229C"/>
    <w:rsid w:val="006F2642"/>
    <w:rsid w:val="006F31A0"/>
    <w:rsid w:val="006F3829"/>
    <w:rsid w:val="006F3E79"/>
    <w:rsid w:val="006F3F10"/>
    <w:rsid w:val="006F43FB"/>
    <w:rsid w:val="006F45CE"/>
    <w:rsid w:val="006F4709"/>
    <w:rsid w:val="006F4827"/>
    <w:rsid w:val="006F495F"/>
    <w:rsid w:val="006F4AE4"/>
    <w:rsid w:val="006F4DAF"/>
    <w:rsid w:val="006F5988"/>
    <w:rsid w:val="006F5CFE"/>
    <w:rsid w:val="006F6128"/>
    <w:rsid w:val="006F614A"/>
    <w:rsid w:val="006F616C"/>
    <w:rsid w:val="006F6366"/>
    <w:rsid w:val="006F6858"/>
    <w:rsid w:val="006F6EDB"/>
    <w:rsid w:val="006F6F67"/>
    <w:rsid w:val="006F72E4"/>
    <w:rsid w:val="006F736D"/>
    <w:rsid w:val="006F750F"/>
    <w:rsid w:val="006F7573"/>
    <w:rsid w:val="006F7587"/>
    <w:rsid w:val="006F7627"/>
    <w:rsid w:val="006F77CF"/>
    <w:rsid w:val="006F7AA2"/>
    <w:rsid w:val="006F7ADA"/>
    <w:rsid w:val="006F7E09"/>
    <w:rsid w:val="0070069D"/>
    <w:rsid w:val="00700BE2"/>
    <w:rsid w:val="00700F14"/>
    <w:rsid w:val="007011C6"/>
    <w:rsid w:val="007014E4"/>
    <w:rsid w:val="0070170A"/>
    <w:rsid w:val="00701C4E"/>
    <w:rsid w:val="00702276"/>
    <w:rsid w:val="00702820"/>
    <w:rsid w:val="0070283A"/>
    <w:rsid w:val="00702CE0"/>
    <w:rsid w:val="0070308C"/>
    <w:rsid w:val="00703328"/>
    <w:rsid w:val="00703478"/>
    <w:rsid w:val="007036C1"/>
    <w:rsid w:val="00703CB7"/>
    <w:rsid w:val="00703F1B"/>
    <w:rsid w:val="00704426"/>
    <w:rsid w:val="00704499"/>
    <w:rsid w:val="00704849"/>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571"/>
    <w:rsid w:val="0071066D"/>
    <w:rsid w:val="007106B7"/>
    <w:rsid w:val="00710ADD"/>
    <w:rsid w:val="00711D12"/>
    <w:rsid w:val="00711FD7"/>
    <w:rsid w:val="0071247B"/>
    <w:rsid w:val="007125B7"/>
    <w:rsid w:val="00712697"/>
    <w:rsid w:val="00712AA2"/>
    <w:rsid w:val="00712BDD"/>
    <w:rsid w:val="00712F5A"/>
    <w:rsid w:val="007132D7"/>
    <w:rsid w:val="007136B9"/>
    <w:rsid w:val="007136BA"/>
    <w:rsid w:val="00713FF0"/>
    <w:rsid w:val="00714142"/>
    <w:rsid w:val="00714178"/>
    <w:rsid w:val="0071487F"/>
    <w:rsid w:val="00715345"/>
    <w:rsid w:val="007156C4"/>
    <w:rsid w:val="007158B2"/>
    <w:rsid w:val="00715DB1"/>
    <w:rsid w:val="00715E9C"/>
    <w:rsid w:val="00716055"/>
    <w:rsid w:val="007168FA"/>
    <w:rsid w:val="007173DF"/>
    <w:rsid w:val="007174EE"/>
    <w:rsid w:val="00717528"/>
    <w:rsid w:val="007177A7"/>
    <w:rsid w:val="00717D1C"/>
    <w:rsid w:val="00720AED"/>
    <w:rsid w:val="00720C7E"/>
    <w:rsid w:val="00720CE4"/>
    <w:rsid w:val="007211D8"/>
    <w:rsid w:val="00721BB2"/>
    <w:rsid w:val="007221BF"/>
    <w:rsid w:val="0072245A"/>
    <w:rsid w:val="00722490"/>
    <w:rsid w:val="00722E84"/>
    <w:rsid w:val="00722FFC"/>
    <w:rsid w:val="007231FE"/>
    <w:rsid w:val="00723304"/>
    <w:rsid w:val="0072348C"/>
    <w:rsid w:val="007237AB"/>
    <w:rsid w:val="007237C9"/>
    <w:rsid w:val="007237E6"/>
    <w:rsid w:val="007237E8"/>
    <w:rsid w:val="00723C3A"/>
    <w:rsid w:val="00723FEC"/>
    <w:rsid w:val="007241E7"/>
    <w:rsid w:val="007245E8"/>
    <w:rsid w:val="0072515E"/>
    <w:rsid w:val="00725390"/>
    <w:rsid w:val="00725871"/>
    <w:rsid w:val="00726690"/>
    <w:rsid w:val="0072698C"/>
    <w:rsid w:val="00726AB8"/>
    <w:rsid w:val="00726B94"/>
    <w:rsid w:val="00726CEC"/>
    <w:rsid w:val="00726D7A"/>
    <w:rsid w:val="00726D8E"/>
    <w:rsid w:val="0072743C"/>
    <w:rsid w:val="00727680"/>
    <w:rsid w:val="007277FE"/>
    <w:rsid w:val="00727E24"/>
    <w:rsid w:val="007301F4"/>
    <w:rsid w:val="007302FE"/>
    <w:rsid w:val="007304CC"/>
    <w:rsid w:val="007304DD"/>
    <w:rsid w:val="007306DE"/>
    <w:rsid w:val="00730784"/>
    <w:rsid w:val="007307F1"/>
    <w:rsid w:val="00731030"/>
    <w:rsid w:val="007310F2"/>
    <w:rsid w:val="00731610"/>
    <w:rsid w:val="007316DF"/>
    <w:rsid w:val="007318F3"/>
    <w:rsid w:val="00731BE8"/>
    <w:rsid w:val="00731F68"/>
    <w:rsid w:val="007320A6"/>
    <w:rsid w:val="007320D2"/>
    <w:rsid w:val="0073247D"/>
    <w:rsid w:val="00732E28"/>
    <w:rsid w:val="00732E3D"/>
    <w:rsid w:val="00733013"/>
    <w:rsid w:val="00733138"/>
    <w:rsid w:val="00733229"/>
    <w:rsid w:val="007335AE"/>
    <w:rsid w:val="007336BC"/>
    <w:rsid w:val="00733C65"/>
    <w:rsid w:val="00733D85"/>
    <w:rsid w:val="00733F6A"/>
    <w:rsid w:val="00734425"/>
    <w:rsid w:val="00734832"/>
    <w:rsid w:val="007349AB"/>
    <w:rsid w:val="00734D40"/>
    <w:rsid w:val="0073506B"/>
    <w:rsid w:val="007350C0"/>
    <w:rsid w:val="00735160"/>
    <w:rsid w:val="007359D7"/>
    <w:rsid w:val="00735E21"/>
    <w:rsid w:val="007362E1"/>
    <w:rsid w:val="00736A16"/>
    <w:rsid w:val="007378BA"/>
    <w:rsid w:val="00737A64"/>
    <w:rsid w:val="00737B2E"/>
    <w:rsid w:val="00737D04"/>
    <w:rsid w:val="007404A2"/>
    <w:rsid w:val="007409D0"/>
    <w:rsid w:val="00740CCC"/>
    <w:rsid w:val="00740DC4"/>
    <w:rsid w:val="00740EAA"/>
    <w:rsid w:val="0074141A"/>
    <w:rsid w:val="007418EF"/>
    <w:rsid w:val="00741EC7"/>
    <w:rsid w:val="007426DB"/>
    <w:rsid w:val="00742ABF"/>
    <w:rsid w:val="00743096"/>
    <w:rsid w:val="0074338D"/>
    <w:rsid w:val="0074368A"/>
    <w:rsid w:val="0074377F"/>
    <w:rsid w:val="00743E59"/>
    <w:rsid w:val="007443A5"/>
    <w:rsid w:val="00744523"/>
    <w:rsid w:val="007446F8"/>
    <w:rsid w:val="00744E38"/>
    <w:rsid w:val="00744EBF"/>
    <w:rsid w:val="0074536C"/>
    <w:rsid w:val="007453B4"/>
    <w:rsid w:val="0074578A"/>
    <w:rsid w:val="00745928"/>
    <w:rsid w:val="007459D8"/>
    <w:rsid w:val="00745C0A"/>
    <w:rsid w:val="00745DE3"/>
    <w:rsid w:val="00745FC6"/>
    <w:rsid w:val="007464A1"/>
    <w:rsid w:val="00746768"/>
    <w:rsid w:val="007468C8"/>
    <w:rsid w:val="007468E1"/>
    <w:rsid w:val="00746A7E"/>
    <w:rsid w:val="00746D15"/>
    <w:rsid w:val="00746D23"/>
    <w:rsid w:val="00746DAC"/>
    <w:rsid w:val="00747627"/>
    <w:rsid w:val="007503B9"/>
    <w:rsid w:val="007506E8"/>
    <w:rsid w:val="00750718"/>
    <w:rsid w:val="00750781"/>
    <w:rsid w:val="0075093E"/>
    <w:rsid w:val="00750A1E"/>
    <w:rsid w:val="00750A8D"/>
    <w:rsid w:val="00750F53"/>
    <w:rsid w:val="00751006"/>
    <w:rsid w:val="007514A7"/>
    <w:rsid w:val="007516E4"/>
    <w:rsid w:val="00751FD1"/>
    <w:rsid w:val="0075286F"/>
    <w:rsid w:val="00752888"/>
    <w:rsid w:val="00752BF8"/>
    <w:rsid w:val="00752D78"/>
    <w:rsid w:val="0075319F"/>
    <w:rsid w:val="007535E6"/>
    <w:rsid w:val="007535EF"/>
    <w:rsid w:val="007538D1"/>
    <w:rsid w:val="00753A02"/>
    <w:rsid w:val="00753E25"/>
    <w:rsid w:val="0075402D"/>
    <w:rsid w:val="00754097"/>
    <w:rsid w:val="007540D5"/>
    <w:rsid w:val="00754209"/>
    <w:rsid w:val="0075464A"/>
    <w:rsid w:val="00754708"/>
    <w:rsid w:val="0075476D"/>
    <w:rsid w:val="007547F1"/>
    <w:rsid w:val="0075541B"/>
    <w:rsid w:val="0075548A"/>
    <w:rsid w:val="00755549"/>
    <w:rsid w:val="00755E2E"/>
    <w:rsid w:val="0075600A"/>
    <w:rsid w:val="00756548"/>
    <w:rsid w:val="00756B39"/>
    <w:rsid w:val="00757115"/>
    <w:rsid w:val="00757188"/>
    <w:rsid w:val="00757687"/>
    <w:rsid w:val="00757961"/>
    <w:rsid w:val="00757E2D"/>
    <w:rsid w:val="00757EDE"/>
    <w:rsid w:val="007603E1"/>
    <w:rsid w:val="007604DC"/>
    <w:rsid w:val="007606CE"/>
    <w:rsid w:val="0076087D"/>
    <w:rsid w:val="00760A9E"/>
    <w:rsid w:val="007613E2"/>
    <w:rsid w:val="00761528"/>
    <w:rsid w:val="00761AD4"/>
    <w:rsid w:val="00761D7B"/>
    <w:rsid w:val="00761EB0"/>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DA5"/>
    <w:rsid w:val="00767E43"/>
    <w:rsid w:val="007700E9"/>
    <w:rsid w:val="00770631"/>
    <w:rsid w:val="00770CFC"/>
    <w:rsid w:val="00771084"/>
    <w:rsid w:val="007715FF"/>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4D8"/>
    <w:rsid w:val="00774723"/>
    <w:rsid w:val="00774AE1"/>
    <w:rsid w:val="00774B66"/>
    <w:rsid w:val="00774C99"/>
    <w:rsid w:val="00774F30"/>
    <w:rsid w:val="00775151"/>
    <w:rsid w:val="007751E2"/>
    <w:rsid w:val="007754B4"/>
    <w:rsid w:val="007755FD"/>
    <w:rsid w:val="0077562A"/>
    <w:rsid w:val="00775B5D"/>
    <w:rsid w:val="007761BF"/>
    <w:rsid w:val="007764BF"/>
    <w:rsid w:val="00776568"/>
    <w:rsid w:val="0077666C"/>
    <w:rsid w:val="007766E9"/>
    <w:rsid w:val="00776999"/>
    <w:rsid w:val="00776B4A"/>
    <w:rsid w:val="00776D40"/>
    <w:rsid w:val="007771EE"/>
    <w:rsid w:val="007775D6"/>
    <w:rsid w:val="0077774F"/>
    <w:rsid w:val="007778F6"/>
    <w:rsid w:val="00777EB4"/>
    <w:rsid w:val="0078005E"/>
    <w:rsid w:val="007803D4"/>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6C0"/>
    <w:rsid w:val="0078696B"/>
    <w:rsid w:val="00786CF2"/>
    <w:rsid w:val="00786D2E"/>
    <w:rsid w:val="00786F4B"/>
    <w:rsid w:val="0078743B"/>
    <w:rsid w:val="00787473"/>
    <w:rsid w:val="00787706"/>
    <w:rsid w:val="0079036E"/>
    <w:rsid w:val="00790A36"/>
    <w:rsid w:val="00790A9C"/>
    <w:rsid w:val="00790DF1"/>
    <w:rsid w:val="00790F32"/>
    <w:rsid w:val="007912F3"/>
    <w:rsid w:val="00791AEA"/>
    <w:rsid w:val="00791EDC"/>
    <w:rsid w:val="0079224C"/>
    <w:rsid w:val="0079226B"/>
    <w:rsid w:val="007922F8"/>
    <w:rsid w:val="00792393"/>
    <w:rsid w:val="007926A4"/>
    <w:rsid w:val="00792BC2"/>
    <w:rsid w:val="00792CD6"/>
    <w:rsid w:val="00792CDC"/>
    <w:rsid w:val="00792D87"/>
    <w:rsid w:val="00792E79"/>
    <w:rsid w:val="007931BA"/>
    <w:rsid w:val="007931E6"/>
    <w:rsid w:val="00793344"/>
    <w:rsid w:val="007935F5"/>
    <w:rsid w:val="007937AB"/>
    <w:rsid w:val="00793819"/>
    <w:rsid w:val="0079389E"/>
    <w:rsid w:val="00793A14"/>
    <w:rsid w:val="00793AE7"/>
    <w:rsid w:val="00793B55"/>
    <w:rsid w:val="00793D6D"/>
    <w:rsid w:val="007943B2"/>
    <w:rsid w:val="0079442D"/>
    <w:rsid w:val="00794441"/>
    <w:rsid w:val="00794774"/>
    <w:rsid w:val="00794DCD"/>
    <w:rsid w:val="00795428"/>
    <w:rsid w:val="00795668"/>
    <w:rsid w:val="00795E88"/>
    <w:rsid w:val="00796155"/>
    <w:rsid w:val="007964F1"/>
    <w:rsid w:val="00796522"/>
    <w:rsid w:val="00796567"/>
    <w:rsid w:val="007965D9"/>
    <w:rsid w:val="00796C4E"/>
    <w:rsid w:val="00796F7E"/>
    <w:rsid w:val="00797435"/>
    <w:rsid w:val="00797A02"/>
    <w:rsid w:val="00797BAF"/>
    <w:rsid w:val="00797BC3"/>
    <w:rsid w:val="00797D98"/>
    <w:rsid w:val="007A00B2"/>
    <w:rsid w:val="007A06E4"/>
    <w:rsid w:val="007A074B"/>
    <w:rsid w:val="007A098C"/>
    <w:rsid w:val="007A0F67"/>
    <w:rsid w:val="007A12FC"/>
    <w:rsid w:val="007A29E9"/>
    <w:rsid w:val="007A2B36"/>
    <w:rsid w:val="007A2CF7"/>
    <w:rsid w:val="007A3020"/>
    <w:rsid w:val="007A33F8"/>
    <w:rsid w:val="007A3A01"/>
    <w:rsid w:val="007A407A"/>
    <w:rsid w:val="007A42BE"/>
    <w:rsid w:val="007A42FF"/>
    <w:rsid w:val="007A4999"/>
    <w:rsid w:val="007A4CA9"/>
    <w:rsid w:val="007A4CD1"/>
    <w:rsid w:val="007A53CB"/>
    <w:rsid w:val="007A55D0"/>
    <w:rsid w:val="007A55F9"/>
    <w:rsid w:val="007A59FD"/>
    <w:rsid w:val="007A6246"/>
    <w:rsid w:val="007A65BE"/>
    <w:rsid w:val="007A66F6"/>
    <w:rsid w:val="007A68DA"/>
    <w:rsid w:val="007A68E7"/>
    <w:rsid w:val="007A6D72"/>
    <w:rsid w:val="007A6ED3"/>
    <w:rsid w:val="007A6F11"/>
    <w:rsid w:val="007A70BD"/>
    <w:rsid w:val="007A76A0"/>
    <w:rsid w:val="007A7778"/>
    <w:rsid w:val="007A7E26"/>
    <w:rsid w:val="007B0126"/>
    <w:rsid w:val="007B05BC"/>
    <w:rsid w:val="007B18F2"/>
    <w:rsid w:val="007B196B"/>
    <w:rsid w:val="007B1F9C"/>
    <w:rsid w:val="007B204B"/>
    <w:rsid w:val="007B29A2"/>
    <w:rsid w:val="007B2D18"/>
    <w:rsid w:val="007B32BB"/>
    <w:rsid w:val="007B3B44"/>
    <w:rsid w:val="007B3B85"/>
    <w:rsid w:val="007B4024"/>
    <w:rsid w:val="007B40D5"/>
    <w:rsid w:val="007B446A"/>
    <w:rsid w:val="007B4731"/>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B7BC9"/>
    <w:rsid w:val="007C0428"/>
    <w:rsid w:val="007C09C3"/>
    <w:rsid w:val="007C0E45"/>
    <w:rsid w:val="007C0F33"/>
    <w:rsid w:val="007C105B"/>
    <w:rsid w:val="007C125E"/>
    <w:rsid w:val="007C1493"/>
    <w:rsid w:val="007C1562"/>
    <w:rsid w:val="007C1707"/>
    <w:rsid w:val="007C19B0"/>
    <w:rsid w:val="007C1ABF"/>
    <w:rsid w:val="007C1B0F"/>
    <w:rsid w:val="007C1CCF"/>
    <w:rsid w:val="007C20A7"/>
    <w:rsid w:val="007C2125"/>
    <w:rsid w:val="007C236C"/>
    <w:rsid w:val="007C2E86"/>
    <w:rsid w:val="007C31E4"/>
    <w:rsid w:val="007C3639"/>
    <w:rsid w:val="007C377C"/>
    <w:rsid w:val="007C3820"/>
    <w:rsid w:val="007C3A22"/>
    <w:rsid w:val="007C3B30"/>
    <w:rsid w:val="007C3D26"/>
    <w:rsid w:val="007C3F35"/>
    <w:rsid w:val="007C4250"/>
    <w:rsid w:val="007C437B"/>
    <w:rsid w:val="007C46E0"/>
    <w:rsid w:val="007C4AA7"/>
    <w:rsid w:val="007C4C91"/>
    <w:rsid w:val="007C4F48"/>
    <w:rsid w:val="007C50C2"/>
    <w:rsid w:val="007C56BF"/>
    <w:rsid w:val="007C57DD"/>
    <w:rsid w:val="007C6272"/>
    <w:rsid w:val="007C6623"/>
    <w:rsid w:val="007C66CD"/>
    <w:rsid w:val="007C67CE"/>
    <w:rsid w:val="007C695E"/>
    <w:rsid w:val="007C6B55"/>
    <w:rsid w:val="007C6BEB"/>
    <w:rsid w:val="007C6EB1"/>
    <w:rsid w:val="007C7EE9"/>
    <w:rsid w:val="007D0359"/>
    <w:rsid w:val="007D05FD"/>
    <w:rsid w:val="007D074D"/>
    <w:rsid w:val="007D07B5"/>
    <w:rsid w:val="007D0AF2"/>
    <w:rsid w:val="007D0D5B"/>
    <w:rsid w:val="007D10FB"/>
    <w:rsid w:val="007D14CC"/>
    <w:rsid w:val="007D177F"/>
    <w:rsid w:val="007D180C"/>
    <w:rsid w:val="007D1C74"/>
    <w:rsid w:val="007D1F62"/>
    <w:rsid w:val="007D1F74"/>
    <w:rsid w:val="007D2040"/>
    <w:rsid w:val="007D21CE"/>
    <w:rsid w:val="007D2380"/>
    <w:rsid w:val="007D2BC4"/>
    <w:rsid w:val="007D341E"/>
    <w:rsid w:val="007D3442"/>
    <w:rsid w:val="007D3680"/>
    <w:rsid w:val="007D36F1"/>
    <w:rsid w:val="007D398B"/>
    <w:rsid w:val="007D3C57"/>
    <w:rsid w:val="007D3C62"/>
    <w:rsid w:val="007D4230"/>
    <w:rsid w:val="007D44BF"/>
    <w:rsid w:val="007D4827"/>
    <w:rsid w:val="007D4EB7"/>
    <w:rsid w:val="007D5350"/>
    <w:rsid w:val="007D5433"/>
    <w:rsid w:val="007D54F5"/>
    <w:rsid w:val="007D56FD"/>
    <w:rsid w:val="007D5A3D"/>
    <w:rsid w:val="007D5FCE"/>
    <w:rsid w:val="007D636E"/>
    <w:rsid w:val="007D66DA"/>
    <w:rsid w:val="007D67E8"/>
    <w:rsid w:val="007D6BB2"/>
    <w:rsid w:val="007D6C84"/>
    <w:rsid w:val="007D6F6A"/>
    <w:rsid w:val="007D7072"/>
    <w:rsid w:val="007D79CE"/>
    <w:rsid w:val="007D7E49"/>
    <w:rsid w:val="007D7F9C"/>
    <w:rsid w:val="007E0136"/>
    <w:rsid w:val="007E0314"/>
    <w:rsid w:val="007E06D6"/>
    <w:rsid w:val="007E081B"/>
    <w:rsid w:val="007E0EE1"/>
    <w:rsid w:val="007E10C5"/>
    <w:rsid w:val="007E11C7"/>
    <w:rsid w:val="007E13A5"/>
    <w:rsid w:val="007E144C"/>
    <w:rsid w:val="007E18CE"/>
    <w:rsid w:val="007E18E1"/>
    <w:rsid w:val="007E1B4E"/>
    <w:rsid w:val="007E1FFC"/>
    <w:rsid w:val="007E2035"/>
    <w:rsid w:val="007E2297"/>
    <w:rsid w:val="007E2488"/>
    <w:rsid w:val="007E2989"/>
    <w:rsid w:val="007E2A1F"/>
    <w:rsid w:val="007E2E34"/>
    <w:rsid w:val="007E2EB6"/>
    <w:rsid w:val="007E3B8F"/>
    <w:rsid w:val="007E3CBC"/>
    <w:rsid w:val="007E444F"/>
    <w:rsid w:val="007E485B"/>
    <w:rsid w:val="007E4A2D"/>
    <w:rsid w:val="007E4C8E"/>
    <w:rsid w:val="007E56FF"/>
    <w:rsid w:val="007E5CB5"/>
    <w:rsid w:val="007E5ECF"/>
    <w:rsid w:val="007E60C2"/>
    <w:rsid w:val="007E6105"/>
    <w:rsid w:val="007E6339"/>
    <w:rsid w:val="007E6913"/>
    <w:rsid w:val="007E6B27"/>
    <w:rsid w:val="007E6CED"/>
    <w:rsid w:val="007E7452"/>
    <w:rsid w:val="007E7FB5"/>
    <w:rsid w:val="007E7FB6"/>
    <w:rsid w:val="007F05A3"/>
    <w:rsid w:val="007F0C50"/>
    <w:rsid w:val="007F0E6B"/>
    <w:rsid w:val="007F0E9C"/>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43A4"/>
    <w:rsid w:val="007F4E74"/>
    <w:rsid w:val="007F5176"/>
    <w:rsid w:val="007F5238"/>
    <w:rsid w:val="007F5543"/>
    <w:rsid w:val="007F6725"/>
    <w:rsid w:val="007F6787"/>
    <w:rsid w:val="007F684C"/>
    <w:rsid w:val="007F6864"/>
    <w:rsid w:val="007F6CA5"/>
    <w:rsid w:val="007F6FDC"/>
    <w:rsid w:val="007F6FFC"/>
    <w:rsid w:val="007F749D"/>
    <w:rsid w:val="007F750C"/>
    <w:rsid w:val="007F750E"/>
    <w:rsid w:val="007F76A8"/>
    <w:rsid w:val="007F77BD"/>
    <w:rsid w:val="007F7896"/>
    <w:rsid w:val="007F7958"/>
    <w:rsid w:val="007F7A8D"/>
    <w:rsid w:val="007F7ACC"/>
    <w:rsid w:val="008001F1"/>
    <w:rsid w:val="0080036B"/>
    <w:rsid w:val="008005E9"/>
    <w:rsid w:val="0080077F"/>
    <w:rsid w:val="00801440"/>
    <w:rsid w:val="00801B02"/>
    <w:rsid w:val="00802766"/>
    <w:rsid w:val="00802C3E"/>
    <w:rsid w:val="00803010"/>
    <w:rsid w:val="00803054"/>
    <w:rsid w:val="008030A2"/>
    <w:rsid w:val="00803A03"/>
    <w:rsid w:val="00803B47"/>
    <w:rsid w:val="008043E9"/>
    <w:rsid w:val="00804998"/>
    <w:rsid w:val="00804A7D"/>
    <w:rsid w:val="008055DB"/>
    <w:rsid w:val="00805640"/>
    <w:rsid w:val="00805775"/>
    <w:rsid w:val="00805DB9"/>
    <w:rsid w:val="008060B6"/>
    <w:rsid w:val="008068E9"/>
    <w:rsid w:val="00806E9A"/>
    <w:rsid w:val="008072EB"/>
    <w:rsid w:val="00807E69"/>
    <w:rsid w:val="008102E4"/>
    <w:rsid w:val="008104AC"/>
    <w:rsid w:val="008112E8"/>
    <w:rsid w:val="00811CBB"/>
    <w:rsid w:val="00811EB2"/>
    <w:rsid w:val="008122E4"/>
    <w:rsid w:val="00812FFB"/>
    <w:rsid w:val="008131E7"/>
    <w:rsid w:val="00813997"/>
    <w:rsid w:val="008139A2"/>
    <w:rsid w:val="008139B1"/>
    <w:rsid w:val="00813AEA"/>
    <w:rsid w:val="00814156"/>
    <w:rsid w:val="00814391"/>
    <w:rsid w:val="00814856"/>
    <w:rsid w:val="00814FA9"/>
    <w:rsid w:val="008154C6"/>
    <w:rsid w:val="00815800"/>
    <w:rsid w:val="00815DC7"/>
    <w:rsid w:val="00816169"/>
    <w:rsid w:val="00816269"/>
    <w:rsid w:val="008164D0"/>
    <w:rsid w:val="00816DAD"/>
    <w:rsid w:val="00816DC3"/>
    <w:rsid w:val="008179A8"/>
    <w:rsid w:val="00817B52"/>
    <w:rsid w:val="00817EF5"/>
    <w:rsid w:val="00820169"/>
    <w:rsid w:val="008201C0"/>
    <w:rsid w:val="00820535"/>
    <w:rsid w:val="0082082B"/>
    <w:rsid w:val="00820CF3"/>
    <w:rsid w:val="00820DA7"/>
    <w:rsid w:val="0082191E"/>
    <w:rsid w:val="00821A4B"/>
    <w:rsid w:val="00821C10"/>
    <w:rsid w:val="00821C65"/>
    <w:rsid w:val="00821D0D"/>
    <w:rsid w:val="0082202D"/>
    <w:rsid w:val="00822620"/>
    <w:rsid w:val="0082285B"/>
    <w:rsid w:val="00822D77"/>
    <w:rsid w:val="00822F59"/>
    <w:rsid w:val="0082326C"/>
    <w:rsid w:val="00823330"/>
    <w:rsid w:val="008236A1"/>
    <w:rsid w:val="00823E0D"/>
    <w:rsid w:val="00823EE4"/>
    <w:rsid w:val="00824028"/>
    <w:rsid w:val="0082404E"/>
    <w:rsid w:val="008240AE"/>
    <w:rsid w:val="0082438D"/>
    <w:rsid w:val="0082438E"/>
    <w:rsid w:val="008245C3"/>
    <w:rsid w:val="008245E3"/>
    <w:rsid w:val="00824711"/>
    <w:rsid w:val="00824BCE"/>
    <w:rsid w:val="00824C3D"/>
    <w:rsid w:val="00824E2D"/>
    <w:rsid w:val="008253C1"/>
    <w:rsid w:val="0082559B"/>
    <w:rsid w:val="008255F9"/>
    <w:rsid w:val="00825A5E"/>
    <w:rsid w:val="00825DD0"/>
    <w:rsid w:val="008268AF"/>
    <w:rsid w:val="00826975"/>
    <w:rsid w:val="00827178"/>
    <w:rsid w:val="0082722B"/>
    <w:rsid w:val="00827963"/>
    <w:rsid w:val="00827A8C"/>
    <w:rsid w:val="00827BE8"/>
    <w:rsid w:val="0083056C"/>
    <w:rsid w:val="00830802"/>
    <w:rsid w:val="00831578"/>
    <w:rsid w:val="008316E1"/>
    <w:rsid w:val="00831754"/>
    <w:rsid w:val="00831A91"/>
    <w:rsid w:val="00831B28"/>
    <w:rsid w:val="00831BFF"/>
    <w:rsid w:val="008320CB"/>
    <w:rsid w:val="008322EA"/>
    <w:rsid w:val="0083245A"/>
    <w:rsid w:val="0083288B"/>
    <w:rsid w:val="00832EE8"/>
    <w:rsid w:val="00833076"/>
    <w:rsid w:val="008335F2"/>
    <w:rsid w:val="0083398C"/>
    <w:rsid w:val="008341DD"/>
    <w:rsid w:val="008341FD"/>
    <w:rsid w:val="008347D2"/>
    <w:rsid w:val="00834B88"/>
    <w:rsid w:val="00834C59"/>
    <w:rsid w:val="00834CF7"/>
    <w:rsid w:val="008351FC"/>
    <w:rsid w:val="00835204"/>
    <w:rsid w:val="0083568C"/>
    <w:rsid w:val="008356D8"/>
    <w:rsid w:val="00835AAC"/>
    <w:rsid w:val="0083606D"/>
    <w:rsid w:val="00836974"/>
    <w:rsid w:val="008369C2"/>
    <w:rsid w:val="00836D7E"/>
    <w:rsid w:val="00837131"/>
    <w:rsid w:val="00837503"/>
    <w:rsid w:val="00837518"/>
    <w:rsid w:val="00837E61"/>
    <w:rsid w:val="00837EEB"/>
    <w:rsid w:val="00840583"/>
    <w:rsid w:val="008406A9"/>
    <w:rsid w:val="00840F8E"/>
    <w:rsid w:val="008410CB"/>
    <w:rsid w:val="0084189D"/>
    <w:rsid w:val="00841CCE"/>
    <w:rsid w:val="008421D3"/>
    <w:rsid w:val="008425C1"/>
    <w:rsid w:val="00842CBE"/>
    <w:rsid w:val="00842E15"/>
    <w:rsid w:val="00842EAD"/>
    <w:rsid w:val="00842F5B"/>
    <w:rsid w:val="008430AA"/>
    <w:rsid w:val="00843442"/>
    <w:rsid w:val="00843946"/>
    <w:rsid w:val="00843B67"/>
    <w:rsid w:val="00843BD4"/>
    <w:rsid w:val="00843E43"/>
    <w:rsid w:val="00844038"/>
    <w:rsid w:val="008440F3"/>
    <w:rsid w:val="0084422A"/>
    <w:rsid w:val="00844B14"/>
    <w:rsid w:val="008456B4"/>
    <w:rsid w:val="00845C8E"/>
    <w:rsid w:val="00845C9C"/>
    <w:rsid w:val="00845C9F"/>
    <w:rsid w:val="008463AB"/>
    <w:rsid w:val="008463AC"/>
    <w:rsid w:val="008463E4"/>
    <w:rsid w:val="00846637"/>
    <w:rsid w:val="008469E0"/>
    <w:rsid w:val="008470C7"/>
    <w:rsid w:val="00847222"/>
    <w:rsid w:val="00847340"/>
    <w:rsid w:val="00847343"/>
    <w:rsid w:val="008473D5"/>
    <w:rsid w:val="0084752E"/>
    <w:rsid w:val="00847596"/>
    <w:rsid w:val="0084788F"/>
    <w:rsid w:val="008479C0"/>
    <w:rsid w:val="00847A5F"/>
    <w:rsid w:val="00847EBC"/>
    <w:rsid w:val="008504A5"/>
    <w:rsid w:val="00850A2A"/>
    <w:rsid w:val="00850E36"/>
    <w:rsid w:val="00851096"/>
    <w:rsid w:val="00851902"/>
    <w:rsid w:val="008525BE"/>
    <w:rsid w:val="008526FB"/>
    <w:rsid w:val="008527BC"/>
    <w:rsid w:val="008528FE"/>
    <w:rsid w:val="008529F5"/>
    <w:rsid w:val="00852AEF"/>
    <w:rsid w:val="00852E9C"/>
    <w:rsid w:val="008535AF"/>
    <w:rsid w:val="00853754"/>
    <w:rsid w:val="008537FC"/>
    <w:rsid w:val="00853970"/>
    <w:rsid w:val="008539F9"/>
    <w:rsid w:val="00853DB6"/>
    <w:rsid w:val="00853E16"/>
    <w:rsid w:val="00853ECE"/>
    <w:rsid w:val="00854590"/>
    <w:rsid w:val="00854B72"/>
    <w:rsid w:val="00854FC0"/>
    <w:rsid w:val="0085508C"/>
    <w:rsid w:val="00855598"/>
    <w:rsid w:val="0085596A"/>
    <w:rsid w:val="00855B68"/>
    <w:rsid w:val="00856247"/>
    <w:rsid w:val="0085631C"/>
    <w:rsid w:val="0085641C"/>
    <w:rsid w:val="00856481"/>
    <w:rsid w:val="0085679E"/>
    <w:rsid w:val="00857D28"/>
    <w:rsid w:val="0086043E"/>
    <w:rsid w:val="0086056C"/>
    <w:rsid w:val="00861AED"/>
    <w:rsid w:val="00861F92"/>
    <w:rsid w:val="0086298F"/>
    <w:rsid w:val="00862A9F"/>
    <w:rsid w:val="00862D9C"/>
    <w:rsid w:val="0086308C"/>
    <w:rsid w:val="00863C3D"/>
    <w:rsid w:val="00864B33"/>
    <w:rsid w:val="00864F63"/>
    <w:rsid w:val="008659F1"/>
    <w:rsid w:val="00865DC8"/>
    <w:rsid w:val="008662FE"/>
    <w:rsid w:val="00866497"/>
    <w:rsid w:val="0086671E"/>
    <w:rsid w:val="00866AB1"/>
    <w:rsid w:val="00866D63"/>
    <w:rsid w:val="00867099"/>
    <w:rsid w:val="008670DA"/>
    <w:rsid w:val="00867402"/>
    <w:rsid w:val="00867527"/>
    <w:rsid w:val="00867873"/>
    <w:rsid w:val="0086790E"/>
    <w:rsid w:val="00867AE6"/>
    <w:rsid w:val="008701B2"/>
    <w:rsid w:val="00870C22"/>
    <w:rsid w:val="008723BD"/>
    <w:rsid w:val="0087243C"/>
    <w:rsid w:val="008724E5"/>
    <w:rsid w:val="00872773"/>
    <w:rsid w:val="00872912"/>
    <w:rsid w:val="0087291F"/>
    <w:rsid w:val="00872AF5"/>
    <w:rsid w:val="00872C69"/>
    <w:rsid w:val="00873486"/>
    <w:rsid w:val="00873AA0"/>
    <w:rsid w:val="00873C13"/>
    <w:rsid w:val="00873D45"/>
    <w:rsid w:val="00873E65"/>
    <w:rsid w:val="00874032"/>
    <w:rsid w:val="008745C4"/>
    <w:rsid w:val="00874714"/>
    <w:rsid w:val="008747B0"/>
    <w:rsid w:val="00874829"/>
    <w:rsid w:val="00874E26"/>
    <w:rsid w:val="00874E2A"/>
    <w:rsid w:val="008753AA"/>
    <w:rsid w:val="008762A6"/>
    <w:rsid w:val="008766C9"/>
    <w:rsid w:val="00876ADA"/>
    <w:rsid w:val="00876C97"/>
    <w:rsid w:val="00876DE0"/>
    <w:rsid w:val="00876F55"/>
    <w:rsid w:val="00877584"/>
    <w:rsid w:val="00880251"/>
    <w:rsid w:val="008805E0"/>
    <w:rsid w:val="0088091D"/>
    <w:rsid w:val="008809A6"/>
    <w:rsid w:val="008809CE"/>
    <w:rsid w:val="00880E70"/>
    <w:rsid w:val="00880EAC"/>
    <w:rsid w:val="008811DD"/>
    <w:rsid w:val="00881850"/>
    <w:rsid w:val="0088193D"/>
    <w:rsid w:val="00881BC8"/>
    <w:rsid w:val="00881C1C"/>
    <w:rsid w:val="00881D30"/>
    <w:rsid w:val="00881E08"/>
    <w:rsid w:val="00882426"/>
    <w:rsid w:val="00882C2C"/>
    <w:rsid w:val="008830DC"/>
    <w:rsid w:val="008832AC"/>
    <w:rsid w:val="008833B9"/>
    <w:rsid w:val="008836CF"/>
    <w:rsid w:val="008838A3"/>
    <w:rsid w:val="008843E3"/>
    <w:rsid w:val="008847B2"/>
    <w:rsid w:val="00884DB8"/>
    <w:rsid w:val="00884E52"/>
    <w:rsid w:val="00884F30"/>
    <w:rsid w:val="00885192"/>
    <w:rsid w:val="008851E6"/>
    <w:rsid w:val="008852C1"/>
    <w:rsid w:val="00885587"/>
    <w:rsid w:val="008856A0"/>
    <w:rsid w:val="00885747"/>
    <w:rsid w:val="00885D49"/>
    <w:rsid w:val="00885E16"/>
    <w:rsid w:val="00885EBC"/>
    <w:rsid w:val="008860B9"/>
    <w:rsid w:val="00886F2A"/>
    <w:rsid w:val="00886F3E"/>
    <w:rsid w:val="008873CB"/>
    <w:rsid w:val="0088747A"/>
    <w:rsid w:val="00890170"/>
    <w:rsid w:val="008902D4"/>
    <w:rsid w:val="008903B9"/>
    <w:rsid w:val="008903C6"/>
    <w:rsid w:val="0089057E"/>
    <w:rsid w:val="00890590"/>
    <w:rsid w:val="00890994"/>
    <w:rsid w:val="00890C7C"/>
    <w:rsid w:val="00890F8C"/>
    <w:rsid w:val="008910E8"/>
    <w:rsid w:val="008915EB"/>
    <w:rsid w:val="00891725"/>
    <w:rsid w:val="00892023"/>
    <w:rsid w:val="00892039"/>
    <w:rsid w:val="008922C2"/>
    <w:rsid w:val="00892701"/>
    <w:rsid w:val="00892A51"/>
    <w:rsid w:val="00892B9E"/>
    <w:rsid w:val="008933DD"/>
    <w:rsid w:val="00893407"/>
    <w:rsid w:val="00893CA2"/>
    <w:rsid w:val="00893D0C"/>
    <w:rsid w:val="0089428A"/>
    <w:rsid w:val="008946B7"/>
    <w:rsid w:val="00894991"/>
    <w:rsid w:val="00894A6E"/>
    <w:rsid w:val="00894B93"/>
    <w:rsid w:val="00895336"/>
    <w:rsid w:val="00895824"/>
    <w:rsid w:val="00896181"/>
    <w:rsid w:val="008961BB"/>
    <w:rsid w:val="00896377"/>
    <w:rsid w:val="00896487"/>
    <w:rsid w:val="00896D47"/>
    <w:rsid w:val="00897011"/>
    <w:rsid w:val="0089704D"/>
    <w:rsid w:val="00897872"/>
    <w:rsid w:val="00897959"/>
    <w:rsid w:val="00897F15"/>
    <w:rsid w:val="008A02D8"/>
    <w:rsid w:val="008A03D2"/>
    <w:rsid w:val="008A0411"/>
    <w:rsid w:val="008A0679"/>
    <w:rsid w:val="008A06AA"/>
    <w:rsid w:val="008A0709"/>
    <w:rsid w:val="008A07B6"/>
    <w:rsid w:val="008A0BAB"/>
    <w:rsid w:val="008A0DD4"/>
    <w:rsid w:val="008A1565"/>
    <w:rsid w:val="008A1D8D"/>
    <w:rsid w:val="008A1F48"/>
    <w:rsid w:val="008A206F"/>
    <w:rsid w:val="008A33CD"/>
    <w:rsid w:val="008A3437"/>
    <w:rsid w:val="008A3471"/>
    <w:rsid w:val="008A348F"/>
    <w:rsid w:val="008A35C2"/>
    <w:rsid w:val="008A38E5"/>
    <w:rsid w:val="008A3DD8"/>
    <w:rsid w:val="008A3E12"/>
    <w:rsid w:val="008A3FA5"/>
    <w:rsid w:val="008A3FBA"/>
    <w:rsid w:val="008A3FED"/>
    <w:rsid w:val="008A44BC"/>
    <w:rsid w:val="008A4B74"/>
    <w:rsid w:val="008A4CAE"/>
    <w:rsid w:val="008A4DB1"/>
    <w:rsid w:val="008A5348"/>
    <w:rsid w:val="008A58C6"/>
    <w:rsid w:val="008A5D0C"/>
    <w:rsid w:val="008A5D98"/>
    <w:rsid w:val="008A5F09"/>
    <w:rsid w:val="008A6009"/>
    <w:rsid w:val="008A60C1"/>
    <w:rsid w:val="008A65EB"/>
    <w:rsid w:val="008A6681"/>
    <w:rsid w:val="008A69A5"/>
    <w:rsid w:val="008A6A6E"/>
    <w:rsid w:val="008A6E23"/>
    <w:rsid w:val="008A6F00"/>
    <w:rsid w:val="008A6FAF"/>
    <w:rsid w:val="008A701C"/>
    <w:rsid w:val="008A74DA"/>
    <w:rsid w:val="008A7B43"/>
    <w:rsid w:val="008A7C51"/>
    <w:rsid w:val="008B03C4"/>
    <w:rsid w:val="008B03D7"/>
    <w:rsid w:val="008B062E"/>
    <w:rsid w:val="008B0749"/>
    <w:rsid w:val="008B0788"/>
    <w:rsid w:val="008B0CB7"/>
    <w:rsid w:val="008B1128"/>
    <w:rsid w:val="008B1A4E"/>
    <w:rsid w:val="008B2522"/>
    <w:rsid w:val="008B268E"/>
    <w:rsid w:val="008B2872"/>
    <w:rsid w:val="008B2883"/>
    <w:rsid w:val="008B291E"/>
    <w:rsid w:val="008B34EC"/>
    <w:rsid w:val="008B3967"/>
    <w:rsid w:val="008B3AF6"/>
    <w:rsid w:val="008B3F4F"/>
    <w:rsid w:val="008B4231"/>
    <w:rsid w:val="008B44DC"/>
    <w:rsid w:val="008B4550"/>
    <w:rsid w:val="008B5545"/>
    <w:rsid w:val="008B555A"/>
    <w:rsid w:val="008B5629"/>
    <w:rsid w:val="008B59C3"/>
    <w:rsid w:val="008B5AC7"/>
    <w:rsid w:val="008B681F"/>
    <w:rsid w:val="008B69B2"/>
    <w:rsid w:val="008B6A2B"/>
    <w:rsid w:val="008B6A72"/>
    <w:rsid w:val="008B6E64"/>
    <w:rsid w:val="008B6E8E"/>
    <w:rsid w:val="008B738C"/>
    <w:rsid w:val="008B751B"/>
    <w:rsid w:val="008B77BE"/>
    <w:rsid w:val="008B7BD3"/>
    <w:rsid w:val="008B7CBE"/>
    <w:rsid w:val="008B7E64"/>
    <w:rsid w:val="008C0711"/>
    <w:rsid w:val="008C0C4E"/>
    <w:rsid w:val="008C0CFF"/>
    <w:rsid w:val="008C0E15"/>
    <w:rsid w:val="008C14C9"/>
    <w:rsid w:val="008C14E6"/>
    <w:rsid w:val="008C1C0A"/>
    <w:rsid w:val="008C1E98"/>
    <w:rsid w:val="008C2246"/>
    <w:rsid w:val="008C2871"/>
    <w:rsid w:val="008C2EEF"/>
    <w:rsid w:val="008C31D1"/>
    <w:rsid w:val="008C31F4"/>
    <w:rsid w:val="008C320D"/>
    <w:rsid w:val="008C37E6"/>
    <w:rsid w:val="008C3A86"/>
    <w:rsid w:val="008C4D32"/>
    <w:rsid w:val="008C4FAA"/>
    <w:rsid w:val="008C5083"/>
    <w:rsid w:val="008C53F3"/>
    <w:rsid w:val="008C5488"/>
    <w:rsid w:val="008C576F"/>
    <w:rsid w:val="008C58CA"/>
    <w:rsid w:val="008C5A83"/>
    <w:rsid w:val="008C64E2"/>
    <w:rsid w:val="008C65A5"/>
    <w:rsid w:val="008C6900"/>
    <w:rsid w:val="008C6B40"/>
    <w:rsid w:val="008C7034"/>
    <w:rsid w:val="008C7511"/>
    <w:rsid w:val="008C7568"/>
    <w:rsid w:val="008C7645"/>
    <w:rsid w:val="008C79B6"/>
    <w:rsid w:val="008C7D0D"/>
    <w:rsid w:val="008D01DA"/>
    <w:rsid w:val="008D022B"/>
    <w:rsid w:val="008D0901"/>
    <w:rsid w:val="008D0939"/>
    <w:rsid w:val="008D0A18"/>
    <w:rsid w:val="008D0FF9"/>
    <w:rsid w:val="008D1335"/>
    <w:rsid w:val="008D13D3"/>
    <w:rsid w:val="008D1693"/>
    <w:rsid w:val="008D1CC6"/>
    <w:rsid w:val="008D1E71"/>
    <w:rsid w:val="008D1E8F"/>
    <w:rsid w:val="008D2C81"/>
    <w:rsid w:val="008D31B8"/>
    <w:rsid w:val="008D3805"/>
    <w:rsid w:val="008D3C21"/>
    <w:rsid w:val="008D3C55"/>
    <w:rsid w:val="008D3C9B"/>
    <w:rsid w:val="008D3CA0"/>
    <w:rsid w:val="008D3D15"/>
    <w:rsid w:val="008D3F6F"/>
    <w:rsid w:val="008D408F"/>
    <w:rsid w:val="008D4622"/>
    <w:rsid w:val="008D495D"/>
    <w:rsid w:val="008D54BC"/>
    <w:rsid w:val="008D54D3"/>
    <w:rsid w:val="008D5998"/>
    <w:rsid w:val="008D5DCC"/>
    <w:rsid w:val="008D5FF6"/>
    <w:rsid w:val="008D60DF"/>
    <w:rsid w:val="008D62F9"/>
    <w:rsid w:val="008D6561"/>
    <w:rsid w:val="008D665E"/>
    <w:rsid w:val="008D6930"/>
    <w:rsid w:val="008D6B8C"/>
    <w:rsid w:val="008D6BAE"/>
    <w:rsid w:val="008D6D3B"/>
    <w:rsid w:val="008D6EFD"/>
    <w:rsid w:val="008D6FCF"/>
    <w:rsid w:val="008D7686"/>
    <w:rsid w:val="008D78E9"/>
    <w:rsid w:val="008D79B3"/>
    <w:rsid w:val="008D7CFD"/>
    <w:rsid w:val="008E00C0"/>
    <w:rsid w:val="008E0711"/>
    <w:rsid w:val="008E0875"/>
    <w:rsid w:val="008E0AB8"/>
    <w:rsid w:val="008E120E"/>
    <w:rsid w:val="008E12F0"/>
    <w:rsid w:val="008E2487"/>
    <w:rsid w:val="008E253A"/>
    <w:rsid w:val="008E25A8"/>
    <w:rsid w:val="008E2A6F"/>
    <w:rsid w:val="008E2DE5"/>
    <w:rsid w:val="008E301B"/>
    <w:rsid w:val="008E317F"/>
    <w:rsid w:val="008E3954"/>
    <w:rsid w:val="008E39E6"/>
    <w:rsid w:val="008E3E4B"/>
    <w:rsid w:val="008E42E3"/>
    <w:rsid w:val="008E48DB"/>
    <w:rsid w:val="008E48E7"/>
    <w:rsid w:val="008E4BD5"/>
    <w:rsid w:val="008E4CD6"/>
    <w:rsid w:val="008E5623"/>
    <w:rsid w:val="008E56B3"/>
    <w:rsid w:val="008E5BC6"/>
    <w:rsid w:val="008E5C2D"/>
    <w:rsid w:val="008E5C3C"/>
    <w:rsid w:val="008E5CF9"/>
    <w:rsid w:val="008E5DC4"/>
    <w:rsid w:val="008E6876"/>
    <w:rsid w:val="008E6A38"/>
    <w:rsid w:val="008E6BE2"/>
    <w:rsid w:val="008E6D24"/>
    <w:rsid w:val="008E6E1D"/>
    <w:rsid w:val="008E71C4"/>
    <w:rsid w:val="008E726F"/>
    <w:rsid w:val="008E765A"/>
    <w:rsid w:val="008E79CD"/>
    <w:rsid w:val="008E7DBA"/>
    <w:rsid w:val="008F00CF"/>
    <w:rsid w:val="008F16C1"/>
    <w:rsid w:val="008F1914"/>
    <w:rsid w:val="008F1CBB"/>
    <w:rsid w:val="008F1DD5"/>
    <w:rsid w:val="008F1F58"/>
    <w:rsid w:val="008F23C8"/>
    <w:rsid w:val="008F25F6"/>
    <w:rsid w:val="008F26AD"/>
    <w:rsid w:val="008F2B18"/>
    <w:rsid w:val="008F2E09"/>
    <w:rsid w:val="008F2E96"/>
    <w:rsid w:val="008F3116"/>
    <w:rsid w:val="008F316F"/>
    <w:rsid w:val="008F31A0"/>
    <w:rsid w:val="008F3493"/>
    <w:rsid w:val="008F355F"/>
    <w:rsid w:val="008F38ED"/>
    <w:rsid w:val="008F3C0D"/>
    <w:rsid w:val="008F4441"/>
    <w:rsid w:val="008F4669"/>
    <w:rsid w:val="008F4B43"/>
    <w:rsid w:val="008F4C60"/>
    <w:rsid w:val="008F4CAF"/>
    <w:rsid w:val="008F4EB4"/>
    <w:rsid w:val="008F5B85"/>
    <w:rsid w:val="008F5D9D"/>
    <w:rsid w:val="008F5F39"/>
    <w:rsid w:val="008F61FB"/>
    <w:rsid w:val="008F63C3"/>
    <w:rsid w:val="008F6548"/>
    <w:rsid w:val="008F7444"/>
    <w:rsid w:val="008F762C"/>
    <w:rsid w:val="008F77B1"/>
    <w:rsid w:val="008F77FF"/>
    <w:rsid w:val="008F797E"/>
    <w:rsid w:val="008F7CD0"/>
    <w:rsid w:val="008F7E59"/>
    <w:rsid w:val="0090050F"/>
    <w:rsid w:val="00900C4F"/>
    <w:rsid w:val="00900ECE"/>
    <w:rsid w:val="009015E9"/>
    <w:rsid w:val="009016AE"/>
    <w:rsid w:val="00901C0E"/>
    <w:rsid w:val="00901E62"/>
    <w:rsid w:val="00902296"/>
    <w:rsid w:val="009028FE"/>
    <w:rsid w:val="009029D6"/>
    <w:rsid w:val="00902B51"/>
    <w:rsid w:val="0090301A"/>
    <w:rsid w:val="009031F0"/>
    <w:rsid w:val="00903389"/>
    <w:rsid w:val="009033A2"/>
    <w:rsid w:val="009035C5"/>
    <w:rsid w:val="00903BB6"/>
    <w:rsid w:val="00903CF0"/>
    <w:rsid w:val="009040AA"/>
    <w:rsid w:val="009040B2"/>
    <w:rsid w:val="00904758"/>
    <w:rsid w:val="00904A4D"/>
    <w:rsid w:val="00904EBB"/>
    <w:rsid w:val="00904EC3"/>
    <w:rsid w:val="009051C8"/>
    <w:rsid w:val="009052C7"/>
    <w:rsid w:val="00905409"/>
    <w:rsid w:val="009055BA"/>
    <w:rsid w:val="0090565C"/>
    <w:rsid w:val="00905843"/>
    <w:rsid w:val="00905879"/>
    <w:rsid w:val="00905927"/>
    <w:rsid w:val="009059FF"/>
    <w:rsid w:val="00905B1B"/>
    <w:rsid w:val="00905FD3"/>
    <w:rsid w:val="009060B7"/>
    <w:rsid w:val="009060C5"/>
    <w:rsid w:val="0090615F"/>
    <w:rsid w:val="009064D5"/>
    <w:rsid w:val="0090669D"/>
    <w:rsid w:val="00906B06"/>
    <w:rsid w:val="00906E39"/>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2BED"/>
    <w:rsid w:val="00913A81"/>
    <w:rsid w:val="00913BBF"/>
    <w:rsid w:val="00913BC5"/>
    <w:rsid w:val="00913F24"/>
    <w:rsid w:val="00914753"/>
    <w:rsid w:val="0091476B"/>
    <w:rsid w:val="00914B83"/>
    <w:rsid w:val="00914BF2"/>
    <w:rsid w:val="00915213"/>
    <w:rsid w:val="00915A3A"/>
    <w:rsid w:val="00915A43"/>
    <w:rsid w:val="00915C20"/>
    <w:rsid w:val="00915EB4"/>
    <w:rsid w:val="00916025"/>
    <w:rsid w:val="009161F5"/>
    <w:rsid w:val="00916611"/>
    <w:rsid w:val="00916734"/>
    <w:rsid w:val="009167CD"/>
    <w:rsid w:val="00916CB3"/>
    <w:rsid w:val="009173E2"/>
    <w:rsid w:val="0091792E"/>
    <w:rsid w:val="00917A6B"/>
    <w:rsid w:val="00917FE9"/>
    <w:rsid w:val="009204AC"/>
    <w:rsid w:val="00920950"/>
    <w:rsid w:val="00920974"/>
    <w:rsid w:val="00920CCB"/>
    <w:rsid w:val="00920DBB"/>
    <w:rsid w:val="00920E24"/>
    <w:rsid w:val="0092140B"/>
    <w:rsid w:val="009214AF"/>
    <w:rsid w:val="009216DD"/>
    <w:rsid w:val="00921E6C"/>
    <w:rsid w:val="009222D0"/>
    <w:rsid w:val="009228AA"/>
    <w:rsid w:val="00922C75"/>
    <w:rsid w:val="00922D7C"/>
    <w:rsid w:val="009239BB"/>
    <w:rsid w:val="00923AD5"/>
    <w:rsid w:val="00923D10"/>
    <w:rsid w:val="009242F9"/>
    <w:rsid w:val="009244E1"/>
    <w:rsid w:val="00924A67"/>
    <w:rsid w:val="0092516E"/>
    <w:rsid w:val="0092561B"/>
    <w:rsid w:val="009258E4"/>
    <w:rsid w:val="00925C73"/>
    <w:rsid w:val="00926114"/>
    <w:rsid w:val="00926552"/>
    <w:rsid w:val="00926661"/>
    <w:rsid w:val="009267FF"/>
    <w:rsid w:val="009269A5"/>
    <w:rsid w:val="009269FA"/>
    <w:rsid w:val="00926A4C"/>
    <w:rsid w:val="0092744E"/>
    <w:rsid w:val="00927464"/>
    <w:rsid w:val="009276EF"/>
    <w:rsid w:val="00927857"/>
    <w:rsid w:val="00927E2A"/>
    <w:rsid w:val="00927F13"/>
    <w:rsid w:val="009300FC"/>
    <w:rsid w:val="00930562"/>
    <w:rsid w:val="0093166C"/>
    <w:rsid w:val="00931A1F"/>
    <w:rsid w:val="00931BD5"/>
    <w:rsid w:val="00931E63"/>
    <w:rsid w:val="00932114"/>
    <w:rsid w:val="0093273D"/>
    <w:rsid w:val="0093299C"/>
    <w:rsid w:val="00932AE1"/>
    <w:rsid w:val="00932C74"/>
    <w:rsid w:val="00932E04"/>
    <w:rsid w:val="009336A9"/>
    <w:rsid w:val="00933803"/>
    <w:rsid w:val="00933AA6"/>
    <w:rsid w:val="00933D96"/>
    <w:rsid w:val="009345CA"/>
    <w:rsid w:val="0093464C"/>
    <w:rsid w:val="00934889"/>
    <w:rsid w:val="00934A79"/>
    <w:rsid w:val="0093508F"/>
    <w:rsid w:val="00935166"/>
    <w:rsid w:val="00935487"/>
    <w:rsid w:val="009355D7"/>
    <w:rsid w:val="00936146"/>
    <w:rsid w:val="00936319"/>
    <w:rsid w:val="009363BC"/>
    <w:rsid w:val="00936535"/>
    <w:rsid w:val="0093654F"/>
    <w:rsid w:val="00936641"/>
    <w:rsid w:val="0093665B"/>
    <w:rsid w:val="009368FB"/>
    <w:rsid w:val="00936D0D"/>
    <w:rsid w:val="009373D8"/>
    <w:rsid w:val="0093757B"/>
    <w:rsid w:val="0093778F"/>
    <w:rsid w:val="00937A6C"/>
    <w:rsid w:val="00937A98"/>
    <w:rsid w:val="00937BFE"/>
    <w:rsid w:val="00937F89"/>
    <w:rsid w:val="009401C8"/>
    <w:rsid w:val="0094037F"/>
    <w:rsid w:val="009406EA"/>
    <w:rsid w:val="0094074A"/>
    <w:rsid w:val="00940AE6"/>
    <w:rsid w:val="00940B77"/>
    <w:rsid w:val="00940D0B"/>
    <w:rsid w:val="0094125C"/>
    <w:rsid w:val="00941528"/>
    <w:rsid w:val="009415EF"/>
    <w:rsid w:val="00941791"/>
    <w:rsid w:val="0094186C"/>
    <w:rsid w:val="00941B76"/>
    <w:rsid w:val="00941DE0"/>
    <w:rsid w:val="009421CA"/>
    <w:rsid w:val="00942217"/>
    <w:rsid w:val="009427D1"/>
    <w:rsid w:val="0094281E"/>
    <w:rsid w:val="00942BF8"/>
    <w:rsid w:val="00942D90"/>
    <w:rsid w:val="00942DAE"/>
    <w:rsid w:val="00942E79"/>
    <w:rsid w:val="00942FA6"/>
    <w:rsid w:val="00943067"/>
    <w:rsid w:val="009431F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1E3"/>
    <w:rsid w:val="009463C5"/>
    <w:rsid w:val="009467CE"/>
    <w:rsid w:val="009467FA"/>
    <w:rsid w:val="00946A28"/>
    <w:rsid w:val="009479C8"/>
    <w:rsid w:val="00947C8A"/>
    <w:rsid w:val="00950BB4"/>
    <w:rsid w:val="00950F52"/>
    <w:rsid w:val="00951147"/>
    <w:rsid w:val="0095131F"/>
    <w:rsid w:val="0095175C"/>
    <w:rsid w:val="00951AEE"/>
    <w:rsid w:val="00951CDA"/>
    <w:rsid w:val="00951D71"/>
    <w:rsid w:val="00951DB4"/>
    <w:rsid w:val="00951DB5"/>
    <w:rsid w:val="00952508"/>
    <w:rsid w:val="0095274F"/>
    <w:rsid w:val="00952974"/>
    <w:rsid w:val="00952BBA"/>
    <w:rsid w:val="00952DFC"/>
    <w:rsid w:val="009530DE"/>
    <w:rsid w:val="00953239"/>
    <w:rsid w:val="009532B9"/>
    <w:rsid w:val="009533A3"/>
    <w:rsid w:val="0095345A"/>
    <w:rsid w:val="00953892"/>
    <w:rsid w:val="00953A7F"/>
    <w:rsid w:val="00953E29"/>
    <w:rsid w:val="00953E6E"/>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6A"/>
    <w:rsid w:val="00955EC7"/>
    <w:rsid w:val="00955ED1"/>
    <w:rsid w:val="00956622"/>
    <w:rsid w:val="009568A6"/>
    <w:rsid w:val="00956923"/>
    <w:rsid w:val="0095694B"/>
    <w:rsid w:val="00956B1E"/>
    <w:rsid w:val="00956C1E"/>
    <w:rsid w:val="00956F3A"/>
    <w:rsid w:val="00957BBB"/>
    <w:rsid w:val="0096077A"/>
    <w:rsid w:val="00960CB6"/>
    <w:rsid w:val="0096101D"/>
    <w:rsid w:val="00961067"/>
    <w:rsid w:val="0096129E"/>
    <w:rsid w:val="009612A1"/>
    <w:rsid w:val="00961455"/>
    <w:rsid w:val="009615F7"/>
    <w:rsid w:val="0096166D"/>
    <w:rsid w:val="0096186B"/>
    <w:rsid w:val="009619C2"/>
    <w:rsid w:val="00961F50"/>
    <w:rsid w:val="009626E1"/>
    <w:rsid w:val="00962C16"/>
    <w:rsid w:val="00962F0B"/>
    <w:rsid w:val="009636AF"/>
    <w:rsid w:val="00964353"/>
    <w:rsid w:val="009644F8"/>
    <w:rsid w:val="009646CE"/>
    <w:rsid w:val="00964977"/>
    <w:rsid w:val="00964BF3"/>
    <w:rsid w:val="00964DEA"/>
    <w:rsid w:val="00964EEA"/>
    <w:rsid w:val="009650A4"/>
    <w:rsid w:val="00965429"/>
    <w:rsid w:val="00965582"/>
    <w:rsid w:val="009658EF"/>
    <w:rsid w:val="00965C06"/>
    <w:rsid w:val="00965EAF"/>
    <w:rsid w:val="00965FF9"/>
    <w:rsid w:val="00966206"/>
    <w:rsid w:val="00966540"/>
    <w:rsid w:val="009665C0"/>
    <w:rsid w:val="009665F1"/>
    <w:rsid w:val="00966BC2"/>
    <w:rsid w:val="00966E9C"/>
    <w:rsid w:val="00967109"/>
    <w:rsid w:val="00967A4F"/>
    <w:rsid w:val="00967BBC"/>
    <w:rsid w:val="0097008C"/>
    <w:rsid w:val="00970121"/>
    <w:rsid w:val="009704A9"/>
    <w:rsid w:val="009708DD"/>
    <w:rsid w:val="009715C6"/>
    <w:rsid w:val="00971612"/>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E2A"/>
    <w:rsid w:val="00974FA3"/>
    <w:rsid w:val="00975252"/>
    <w:rsid w:val="00975E6F"/>
    <w:rsid w:val="0097666F"/>
    <w:rsid w:val="00976995"/>
    <w:rsid w:val="00976AF0"/>
    <w:rsid w:val="00976F6B"/>
    <w:rsid w:val="009771C1"/>
    <w:rsid w:val="0097763A"/>
    <w:rsid w:val="00977B96"/>
    <w:rsid w:val="00977CAB"/>
    <w:rsid w:val="00977E69"/>
    <w:rsid w:val="00977E87"/>
    <w:rsid w:val="0098004E"/>
    <w:rsid w:val="00980067"/>
    <w:rsid w:val="00980164"/>
    <w:rsid w:val="009805A1"/>
    <w:rsid w:val="009806AB"/>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42D8"/>
    <w:rsid w:val="009842DB"/>
    <w:rsid w:val="00984455"/>
    <w:rsid w:val="00984B9C"/>
    <w:rsid w:val="00984C1E"/>
    <w:rsid w:val="0098512B"/>
    <w:rsid w:val="00985260"/>
    <w:rsid w:val="009852FF"/>
    <w:rsid w:val="009853EE"/>
    <w:rsid w:val="00985BBE"/>
    <w:rsid w:val="00985DB8"/>
    <w:rsid w:val="00986C59"/>
    <w:rsid w:val="00986F1B"/>
    <w:rsid w:val="0098752A"/>
    <w:rsid w:val="0098770B"/>
    <w:rsid w:val="00987A4E"/>
    <w:rsid w:val="00987A9E"/>
    <w:rsid w:val="00987F4F"/>
    <w:rsid w:val="00987FFE"/>
    <w:rsid w:val="009900AF"/>
    <w:rsid w:val="00990A84"/>
    <w:rsid w:val="00991380"/>
    <w:rsid w:val="009918D3"/>
    <w:rsid w:val="00991C5F"/>
    <w:rsid w:val="00991CA2"/>
    <w:rsid w:val="00991CD4"/>
    <w:rsid w:val="009924E2"/>
    <w:rsid w:val="009925E5"/>
    <w:rsid w:val="0099267A"/>
    <w:rsid w:val="00992D23"/>
    <w:rsid w:val="00992F7D"/>
    <w:rsid w:val="009930E6"/>
    <w:rsid w:val="009935B7"/>
    <w:rsid w:val="0099366B"/>
    <w:rsid w:val="0099383F"/>
    <w:rsid w:val="00994025"/>
    <w:rsid w:val="00994616"/>
    <w:rsid w:val="00994AB9"/>
    <w:rsid w:val="0099525B"/>
    <w:rsid w:val="0099570D"/>
    <w:rsid w:val="00995D16"/>
    <w:rsid w:val="00995E5B"/>
    <w:rsid w:val="00996949"/>
    <w:rsid w:val="00996DE7"/>
    <w:rsid w:val="00997169"/>
    <w:rsid w:val="00997584"/>
    <w:rsid w:val="009978F6"/>
    <w:rsid w:val="009979D6"/>
    <w:rsid w:val="00997C5F"/>
    <w:rsid w:val="00997F4A"/>
    <w:rsid w:val="009A10EA"/>
    <w:rsid w:val="009A1557"/>
    <w:rsid w:val="009A15A8"/>
    <w:rsid w:val="009A184B"/>
    <w:rsid w:val="009A18F7"/>
    <w:rsid w:val="009A1CFA"/>
    <w:rsid w:val="009A1D2D"/>
    <w:rsid w:val="009A2027"/>
    <w:rsid w:val="009A2177"/>
    <w:rsid w:val="009A265A"/>
    <w:rsid w:val="009A275B"/>
    <w:rsid w:val="009A2F95"/>
    <w:rsid w:val="009A2FA2"/>
    <w:rsid w:val="009A304F"/>
    <w:rsid w:val="009A3481"/>
    <w:rsid w:val="009A36A3"/>
    <w:rsid w:val="009A3712"/>
    <w:rsid w:val="009A3762"/>
    <w:rsid w:val="009A3784"/>
    <w:rsid w:val="009A3BFF"/>
    <w:rsid w:val="009A453F"/>
    <w:rsid w:val="009A48B3"/>
    <w:rsid w:val="009A4AD2"/>
    <w:rsid w:val="009A4B67"/>
    <w:rsid w:val="009A4F7B"/>
    <w:rsid w:val="009A5309"/>
    <w:rsid w:val="009A5457"/>
    <w:rsid w:val="009A552F"/>
    <w:rsid w:val="009A5C52"/>
    <w:rsid w:val="009A5CEE"/>
    <w:rsid w:val="009A5E05"/>
    <w:rsid w:val="009A61AE"/>
    <w:rsid w:val="009A63F0"/>
    <w:rsid w:val="009A676C"/>
    <w:rsid w:val="009A67B8"/>
    <w:rsid w:val="009A6F17"/>
    <w:rsid w:val="009A7038"/>
    <w:rsid w:val="009A722D"/>
    <w:rsid w:val="009A7310"/>
    <w:rsid w:val="009A7356"/>
    <w:rsid w:val="009A788D"/>
    <w:rsid w:val="009B0ACF"/>
    <w:rsid w:val="009B0F10"/>
    <w:rsid w:val="009B106B"/>
    <w:rsid w:val="009B140F"/>
    <w:rsid w:val="009B145F"/>
    <w:rsid w:val="009B16CD"/>
    <w:rsid w:val="009B178F"/>
    <w:rsid w:val="009B1910"/>
    <w:rsid w:val="009B19D2"/>
    <w:rsid w:val="009B2BFE"/>
    <w:rsid w:val="009B2D61"/>
    <w:rsid w:val="009B2EC2"/>
    <w:rsid w:val="009B2F32"/>
    <w:rsid w:val="009B3419"/>
    <w:rsid w:val="009B350B"/>
    <w:rsid w:val="009B3699"/>
    <w:rsid w:val="009B37D3"/>
    <w:rsid w:val="009B384A"/>
    <w:rsid w:val="009B3960"/>
    <w:rsid w:val="009B3D69"/>
    <w:rsid w:val="009B431A"/>
    <w:rsid w:val="009B43C5"/>
    <w:rsid w:val="009B5128"/>
    <w:rsid w:val="009B53BC"/>
    <w:rsid w:val="009B5EDB"/>
    <w:rsid w:val="009B6FA1"/>
    <w:rsid w:val="009B724A"/>
    <w:rsid w:val="009B753D"/>
    <w:rsid w:val="009C060D"/>
    <w:rsid w:val="009C0FC5"/>
    <w:rsid w:val="009C14BE"/>
    <w:rsid w:val="009C1946"/>
    <w:rsid w:val="009C1D87"/>
    <w:rsid w:val="009C2248"/>
    <w:rsid w:val="009C28E5"/>
    <w:rsid w:val="009C2EF9"/>
    <w:rsid w:val="009C3144"/>
    <w:rsid w:val="009C31C7"/>
    <w:rsid w:val="009C3424"/>
    <w:rsid w:val="009C360A"/>
    <w:rsid w:val="009C387A"/>
    <w:rsid w:val="009C3C1E"/>
    <w:rsid w:val="009C3F6D"/>
    <w:rsid w:val="009C4157"/>
    <w:rsid w:val="009C446D"/>
    <w:rsid w:val="009C4953"/>
    <w:rsid w:val="009C4989"/>
    <w:rsid w:val="009C4AEF"/>
    <w:rsid w:val="009C4FD9"/>
    <w:rsid w:val="009C5030"/>
    <w:rsid w:val="009C57B5"/>
    <w:rsid w:val="009C59B1"/>
    <w:rsid w:val="009C5B06"/>
    <w:rsid w:val="009C5B22"/>
    <w:rsid w:val="009C5FA0"/>
    <w:rsid w:val="009C607A"/>
    <w:rsid w:val="009C6AA2"/>
    <w:rsid w:val="009C6B10"/>
    <w:rsid w:val="009C708B"/>
    <w:rsid w:val="009C76DB"/>
    <w:rsid w:val="009C7FB5"/>
    <w:rsid w:val="009D0057"/>
    <w:rsid w:val="009D021C"/>
    <w:rsid w:val="009D0261"/>
    <w:rsid w:val="009D03C7"/>
    <w:rsid w:val="009D0574"/>
    <w:rsid w:val="009D0615"/>
    <w:rsid w:val="009D0FFE"/>
    <w:rsid w:val="009D1084"/>
    <w:rsid w:val="009D119A"/>
    <w:rsid w:val="009D1307"/>
    <w:rsid w:val="009D157B"/>
    <w:rsid w:val="009D19CF"/>
    <w:rsid w:val="009D1D41"/>
    <w:rsid w:val="009D1DF6"/>
    <w:rsid w:val="009D1F05"/>
    <w:rsid w:val="009D1F18"/>
    <w:rsid w:val="009D21EA"/>
    <w:rsid w:val="009D2D8E"/>
    <w:rsid w:val="009D2E07"/>
    <w:rsid w:val="009D3199"/>
    <w:rsid w:val="009D3231"/>
    <w:rsid w:val="009D37E4"/>
    <w:rsid w:val="009D4386"/>
    <w:rsid w:val="009D473A"/>
    <w:rsid w:val="009D54FE"/>
    <w:rsid w:val="009D598C"/>
    <w:rsid w:val="009D63F9"/>
    <w:rsid w:val="009D69DE"/>
    <w:rsid w:val="009D6A14"/>
    <w:rsid w:val="009D7182"/>
    <w:rsid w:val="009D754B"/>
    <w:rsid w:val="009D7893"/>
    <w:rsid w:val="009D7DC4"/>
    <w:rsid w:val="009D7F27"/>
    <w:rsid w:val="009E0095"/>
    <w:rsid w:val="009E083F"/>
    <w:rsid w:val="009E0D45"/>
    <w:rsid w:val="009E0E85"/>
    <w:rsid w:val="009E1136"/>
    <w:rsid w:val="009E13BB"/>
    <w:rsid w:val="009E15CB"/>
    <w:rsid w:val="009E15D3"/>
    <w:rsid w:val="009E1821"/>
    <w:rsid w:val="009E199D"/>
    <w:rsid w:val="009E1B96"/>
    <w:rsid w:val="009E1C08"/>
    <w:rsid w:val="009E1C76"/>
    <w:rsid w:val="009E1DB2"/>
    <w:rsid w:val="009E1DD3"/>
    <w:rsid w:val="009E2348"/>
    <w:rsid w:val="009E2A13"/>
    <w:rsid w:val="009E2E1E"/>
    <w:rsid w:val="009E2EA5"/>
    <w:rsid w:val="009E400C"/>
    <w:rsid w:val="009E40F2"/>
    <w:rsid w:val="009E4C89"/>
    <w:rsid w:val="009E4F14"/>
    <w:rsid w:val="009E5207"/>
    <w:rsid w:val="009E52D7"/>
    <w:rsid w:val="009E5CA9"/>
    <w:rsid w:val="009E5FDA"/>
    <w:rsid w:val="009E612C"/>
    <w:rsid w:val="009E6230"/>
    <w:rsid w:val="009E6BC6"/>
    <w:rsid w:val="009E6DC2"/>
    <w:rsid w:val="009E6F72"/>
    <w:rsid w:val="009E7377"/>
    <w:rsid w:val="009E747E"/>
    <w:rsid w:val="009E757E"/>
    <w:rsid w:val="009E75CF"/>
    <w:rsid w:val="009E7806"/>
    <w:rsid w:val="009E78C3"/>
    <w:rsid w:val="009E7976"/>
    <w:rsid w:val="009E79AF"/>
    <w:rsid w:val="009E7AEA"/>
    <w:rsid w:val="009E7BCD"/>
    <w:rsid w:val="009E7D27"/>
    <w:rsid w:val="009F00C6"/>
    <w:rsid w:val="009F0150"/>
    <w:rsid w:val="009F019C"/>
    <w:rsid w:val="009F036C"/>
    <w:rsid w:val="009F0A98"/>
    <w:rsid w:val="009F0E56"/>
    <w:rsid w:val="009F0EE6"/>
    <w:rsid w:val="009F0EE9"/>
    <w:rsid w:val="009F11D6"/>
    <w:rsid w:val="009F1342"/>
    <w:rsid w:val="009F165E"/>
    <w:rsid w:val="009F18CA"/>
    <w:rsid w:val="009F20E9"/>
    <w:rsid w:val="009F21DF"/>
    <w:rsid w:val="009F23A1"/>
    <w:rsid w:val="009F26B8"/>
    <w:rsid w:val="009F29FD"/>
    <w:rsid w:val="009F2DDF"/>
    <w:rsid w:val="009F31DE"/>
    <w:rsid w:val="009F34DC"/>
    <w:rsid w:val="009F3605"/>
    <w:rsid w:val="009F386D"/>
    <w:rsid w:val="009F39FC"/>
    <w:rsid w:val="009F3AC3"/>
    <w:rsid w:val="009F3BA3"/>
    <w:rsid w:val="009F3D8B"/>
    <w:rsid w:val="009F405A"/>
    <w:rsid w:val="009F4089"/>
    <w:rsid w:val="009F458D"/>
    <w:rsid w:val="009F483C"/>
    <w:rsid w:val="009F4AC2"/>
    <w:rsid w:val="009F4DB7"/>
    <w:rsid w:val="009F5246"/>
    <w:rsid w:val="009F5631"/>
    <w:rsid w:val="009F578D"/>
    <w:rsid w:val="009F5B20"/>
    <w:rsid w:val="009F5C3D"/>
    <w:rsid w:val="009F6450"/>
    <w:rsid w:val="009F6506"/>
    <w:rsid w:val="009F6B7A"/>
    <w:rsid w:val="009F7189"/>
    <w:rsid w:val="009F759E"/>
    <w:rsid w:val="00A00439"/>
    <w:rsid w:val="00A007DD"/>
    <w:rsid w:val="00A0090C"/>
    <w:rsid w:val="00A00AE2"/>
    <w:rsid w:val="00A00B8F"/>
    <w:rsid w:val="00A01386"/>
    <w:rsid w:val="00A016CB"/>
    <w:rsid w:val="00A01A23"/>
    <w:rsid w:val="00A0202E"/>
    <w:rsid w:val="00A023F7"/>
    <w:rsid w:val="00A0265E"/>
    <w:rsid w:val="00A0278E"/>
    <w:rsid w:val="00A02DA5"/>
    <w:rsid w:val="00A02DA6"/>
    <w:rsid w:val="00A02F08"/>
    <w:rsid w:val="00A02F86"/>
    <w:rsid w:val="00A0306E"/>
    <w:rsid w:val="00A030F6"/>
    <w:rsid w:val="00A03496"/>
    <w:rsid w:val="00A03811"/>
    <w:rsid w:val="00A0391E"/>
    <w:rsid w:val="00A03D3B"/>
    <w:rsid w:val="00A03FE9"/>
    <w:rsid w:val="00A0413E"/>
    <w:rsid w:val="00A0438A"/>
    <w:rsid w:val="00A044FA"/>
    <w:rsid w:val="00A04605"/>
    <w:rsid w:val="00A04960"/>
    <w:rsid w:val="00A04BBE"/>
    <w:rsid w:val="00A04FFB"/>
    <w:rsid w:val="00A05A5C"/>
    <w:rsid w:val="00A05DA1"/>
    <w:rsid w:val="00A06026"/>
    <w:rsid w:val="00A0622B"/>
    <w:rsid w:val="00A067EB"/>
    <w:rsid w:val="00A06868"/>
    <w:rsid w:val="00A06A7D"/>
    <w:rsid w:val="00A06AAD"/>
    <w:rsid w:val="00A06BFC"/>
    <w:rsid w:val="00A06FE3"/>
    <w:rsid w:val="00A07202"/>
    <w:rsid w:val="00A07ACA"/>
    <w:rsid w:val="00A07BB6"/>
    <w:rsid w:val="00A07CA3"/>
    <w:rsid w:val="00A10593"/>
    <w:rsid w:val="00A10749"/>
    <w:rsid w:val="00A10801"/>
    <w:rsid w:val="00A11679"/>
    <w:rsid w:val="00A11DA6"/>
    <w:rsid w:val="00A11E21"/>
    <w:rsid w:val="00A11F0E"/>
    <w:rsid w:val="00A129CF"/>
    <w:rsid w:val="00A12AB9"/>
    <w:rsid w:val="00A135F8"/>
    <w:rsid w:val="00A13934"/>
    <w:rsid w:val="00A13C0E"/>
    <w:rsid w:val="00A13FB8"/>
    <w:rsid w:val="00A142CE"/>
    <w:rsid w:val="00A143B4"/>
    <w:rsid w:val="00A14526"/>
    <w:rsid w:val="00A148A5"/>
    <w:rsid w:val="00A14940"/>
    <w:rsid w:val="00A14ECC"/>
    <w:rsid w:val="00A1576E"/>
    <w:rsid w:val="00A15971"/>
    <w:rsid w:val="00A16333"/>
    <w:rsid w:val="00A168B1"/>
    <w:rsid w:val="00A16A4C"/>
    <w:rsid w:val="00A16F80"/>
    <w:rsid w:val="00A1732D"/>
    <w:rsid w:val="00A178B6"/>
    <w:rsid w:val="00A20EAD"/>
    <w:rsid w:val="00A21B1D"/>
    <w:rsid w:val="00A21B43"/>
    <w:rsid w:val="00A21DE9"/>
    <w:rsid w:val="00A21FB9"/>
    <w:rsid w:val="00A222BB"/>
    <w:rsid w:val="00A223DC"/>
    <w:rsid w:val="00A22803"/>
    <w:rsid w:val="00A22E52"/>
    <w:rsid w:val="00A22EFD"/>
    <w:rsid w:val="00A234EB"/>
    <w:rsid w:val="00A23D5B"/>
    <w:rsid w:val="00A243EE"/>
    <w:rsid w:val="00A24B2A"/>
    <w:rsid w:val="00A25536"/>
    <w:rsid w:val="00A25766"/>
    <w:rsid w:val="00A25A4E"/>
    <w:rsid w:val="00A25AA7"/>
    <w:rsid w:val="00A25C01"/>
    <w:rsid w:val="00A26088"/>
    <w:rsid w:val="00A26206"/>
    <w:rsid w:val="00A2660D"/>
    <w:rsid w:val="00A2699F"/>
    <w:rsid w:val="00A26A1E"/>
    <w:rsid w:val="00A26CC5"/>
    <w:rsid w:val="00A26CF7"/>
    <w:rsid w:val="00A26DE2"/>
    <w:rsid w:val="00A26E1A"/>
    <w:rsid w:val="00A272E8"/>
    <w:rsid w:val="00A2742C"/>
    <w:rsid w:val="00A27585"/>
    <w:rsid w:val="00A2785C"/>
    <w:rsid w:val="00A3044B"/>
    <w:rsid w:val="00A30656"/>
    <w:rsid w:val="00A30667"/>
    <w:rsid w:val="00A3088A"/>
    <w:rsid w:val="00A30C86"/>
    <w:rsid w:val="00A31083"/>
    <w:rsid w:val="00A3180A"/>
    <w:rsid w:val="00A318DA"/>
    <w:rsid w:val="00A31AC6"/>
    <w:rsid w:val="00A31D16"/>
    <w:rsid w:val="00A31E12"/>
    <w:rsid w:val="00A31FCD"/>
    <w:rsid w:val="00A3233B"/>
    <w:rsid w:val="00A333D4"/>
    <w:rsid w:val="00A333E5"/>
    <w:rsid w:val="00A334D2"/>
    <w:rsid w:val="00A33923"/>
    <w:rsid w:val="00A33D68"/>
    <w:rsid w:val="00A33FAF"/>
    <w:rsid w:val="00A3419F"/>
    <w:rsid w:val="00A34216"/>
    <w:rsid w:val="00A3436C"/>
    <w:rsid w:val="00A34372"/>
    <w:rsid w:val="00A346E3"/>
    <w:rsid w:val="00A34915"/>
    <w:rsid w:val="00A34AC4"/>
    <w:rsid w:val="00A35436"/>
    <w:rsid w:val="00A3561A"/>
    <w:rsid w:val="00A356F7"/>
    <w:rsid w:val="00A35A26"/>
    <w:rsid w:val="00A36038"/>
    <w:rsid w:val="00A3643D"/>
    <w:rsid w:val="00A36462"/>
    <w:rsid w:val="00A36D4B"/>
    <w:rsid w:val="00A36EF0"/>
    <w:rsid w:val="00A376FA"/>
    <w:rsid w:val="00A37D6B"/>
    <w:rsid w:val="00A402CF"/>
    <w:rsid w:val="00A40748"/>
    <w:rsid w:val="00A40FC0"/>
    <w:rsid w:val="00A413AC"/>
    <w:rsid w:val="00A414BE"/>
    <w:rsid w:val="00A41755"/>
    <w:rsid w:val="00A419B8"/>
    <w:rsid w:val="00A41AE8"/>
    <w:rsid w:val="00A41BB3"/>
    <w:rsid w:val="00A41CCE"/>
    <w:rsid w:val="00A41FB8"/>
    <w:rsid w:val="00A41FDE"/>
    <w:rsid w:val="00A422BA"/>
    <w:rsid w:val="00A423CF"/>
    <w:rsid w:val="00A42509"/>
    <w:rsid w:val="00A42644"/>
    <w:rsid w:val="00A42AA8"/>
    <w:rsid w:val="00A42E88"/>
    <w:rsid w:val="00A42EE4"/>
    <w:rsid w:val="00A4308F"/>
    <w:rsid w:val="00A43A39"/>
    <w:rsid w:val="00A43B89"/>
    <w:rsid w:val="00A43F45"/>
    <w:rsid w:val="00A440FF"/>
    <w:rsid w:val="00A4412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ABF"/>
    <w:rsid w:val="00A47E70"/>
    <w:rsid w:val="00A47F97"/>
    <w:rsid w:val="00A5038A"/>
    <w:rsid w:val="00A50391"/>
    <w:rsid w:val="00A507A1"/>
    <w:rsid w:val="00A50808"/>
    <w:rsid w:val="00A50AF1"/>
    <w:rsid w:val="00A50DF8"/>
    <w:rsid w:val="00A50FFC"/>
    <w:rsid w:val="00A51448"/>
    <w:rsid w:val="00A515C0"/>
    <w:rsid w:val="00A51636"/>
    <w:rsid w:val="00A51C4A"/>
    <w:rsid w:val="00A51D04"/>
    <w:rsid w:val="00A51EBA"/>
    <w:rsid w:val="00A51F4D"/>
    <w:rsid w:val="00A521B5"/>
    <w:rsid w:val="00A523A1"/>
    <w:rsid w:val="00A523CE"/>
    <w:rsid w:val="00A5280A"/>
    <w:rsid w:val="00A52E26"/>
    <w:rsid w:val="00A538BE"/>
    <w:rsid w:val="00A54621"/>
    <w:rsid w:val="00A548DE"/>
    <w:rsid w:val="00A5490B"/>
    <w:rsid w:val="00A55128"/>
    <w:rsid w:val="00A554FD"/>
    <w:rsid w:val="00A557BF"/>
    <w:rsid w:val="00A55835"/>
    <w:rsid w:val="00A55A66"/>
    <w:rsid w:val="00A55C69"/>
    <w:rsid w:val="00A55DAB"/>
    <w:rsid w:val="00A55E20"/>
    <w:rsid w:val="00A5613C"/>
    <w:rsid w:val="00A569BD"/>
    <w:rsid w:val="00A57017"/>
    <w:rsid w:val="00A570A0"/>
    <w:rsid w:val="00A570EF"/>
    <w:rsid w:val="00A571C5"/>
    <w:rsid w:val="00A57367"/>
    <w:rsid w:val="00A5784F"/>
    <w:rsid w:val="00A5792E"/>
    <w:rsid w:val="00A57F50"/>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AE"/>
    <w:rsid w:val="00A632EB"/>
    <w:rsid w:val="00A63322"/>
    <w:rsid w:val="00A63351"/>
    <w:rsid w:val="00A63372"/>
    <w:rsid w:val="00A63538"/>
    <w:rsid w:val="00A638C7"/>
    <w:rsid w:val="00A63C72"/>
    <w:rsid w:val="00A64337"/>
    <w:rsid w:val="00A64F6B"/>
    <w:rsid w:val="00A65044"/>
    <w:rsid w:val="00A6557F"/>
    <w:rsid w:val="00A657A0"/>
    <w:rsid w:val="00A65D7B"/>
    <w:rsid w:val="00A669CA"/>
    <w:rsid w:val="00A671CE"/>
    <w:rsid w:val="00A6733A"/>
    <w:rsid w:val="00A67617"/>
    <w:rsid w:val="00A677DD"/>
    <w:rsid w:val="00A67997"/>
    <w:rsid w:val="00A67AEA"/>
    <w:rsid w:val="00A67F9F"/>
    <w:rsid w:val="00A702CF"/>
    <w:rsid w:val="00A703DD"/>
    <w:rsid w:val="00A70D88"/>
    <w:rsid w:val="00A70F9B"/>
    <w:rsid w:val="00A7137E"/>
    <w:rsid w:val="00A713BF"/>
    <w:rsid w:val="00A71FE2"/>
    <w:rsid w:val="00A724D0"/>
    <w:rsid w:val="00A724E0"/>
    <w:rsid w:val="00A7250A"/>
    <w:rsid w:val="00A725DB"/>
    <w:rsid w:val="00A72A54"/>
    <w:rsid w:val="00A72DE1"/>
    <w:rsid w:val="00A72E29"/>
    <w:rsid w:val="00A730E8"/>
    <w:rsid w:val="00A7328B"/>
    <w:rsid w:val="00A7398C"/>
    <w:rsid w:val="00A73BFE"/>
    <w:rsid w:val="00A73E50"/>
    <w:rsid w:val="00A740DE"/>
    <w:rsid w:val="00A74185"/>
    <w:rsid w:val="00A7421D"/>
    <w:rsid w:val="00A7433B"/>
    <w:rsid w:val="00A743A9"/>
    <w:rsid w:val="00A744F4"/>
    <w:rsid w:val="00A7458F"/>
    <w:rsid w:val="00A7486B"/>
    <w:rsid w:val="00A748D4"/>
    <w:rsid w:val="00A75653"/>
    <w:rsid w:val="00A75721"/>
    <w:rsid w:val="00A75AED"/>
    <w:rsid w:val="00A75F4C"/>
    <w:rsid w:val="00A7613D"/>
    <w:rsid w:val="00A76286"/>
    <w:rsid w:val="00A76306"/>
    <w:rsid w:val="00A766B8"/>
    <w:rsid w:val="00A767D6"/>
    <w:rsid w:val="00A76980"/>
    <w:rsid w:val="00A77A73"/>
    <w:rsid w:val="00A77B83"/>
    <w:rsid w:val="00A77BEC"/>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3254"/>
    <w:rsid w:val="00A834FE"/>
    <w:rsid w:val="00A83501"/>
    <w:rsid w:val="00A8354B"/>
    <w:rsid w:val="00A83E7D"/>
    <w:rsid w:val="00A83ED4"/>
    <w:rsid w:val="00A8433F"/>
    <w:rsid w:val="00A84D2A"/>
    <w:rsid w:val="00A85269"/>
    <w:rsid w:val="00A85958"/>
    <w:rsid w:val="00A85B34"/>
    <w:rsid w:val="00A85D29"/>
    <w:rsid w:val="00A863EE"/>
    <w:rsid w:val="00A8672A"/>
    <w:rsid w:val="00A867A8"/>
    <w:rsid w:val="00A86E4E"/>
    <w:rsid w:val="00A8776F"/>
    <w:rsid w:val="00A879FD"/>
    <w:rsid w:val="00A900BA"/>
    <w:rsid w:val="00A9052E"/>
    <w:rsid w:val="00A907B1"/>
    <w:rsid w:val="00A9163F"/>
    <w:rsid w:val="00A91735"/>
    <w:rsid w:val="00A91886"/>
    <w:rsid w:val="00A91F6D"/>
    <w:rsid w:val="00A928E5"/>
    <w:rsid w:val="00A92C06"/>
    <w:rsid w:val="00A92C85"/>
    <w:rsid w:val="00A934D0"/>
    <w:rsid w:val="00A9374A"/>
    <w:rsid w:val="00A93D0F"/>
    <w:rsid w:val="00A93FF2"/>
    <w:rsid w:val="00A94392"/>
    <w:rsid w:val="00A945FE"/>
    <w:rsid w:val="00A94894"/>
    <w:rsid w:val="00A94BE0"/>
    <w:rsid w:val="00A95754"/>
    <w:rsid w:val="00A958E1"/>
    <w:rsid w:val="00A96298"/>
    <w:rsid w:val="00A962B6"/>
    <w:rsid w:val="00A9682E"/>
    <w:rsid w:val="00A96CBC"/>
    <w:rsid w:val="00A9721B"/>
    <w:rsid w:val="00A97276"/>
    <w:rsid w:val="00A978D0"/>
    <w:rsid w:val="00A97A6A"/>
    <w:rsid w:val="00AA0648"/>
    <w:rsid w:val="00AA1A82"/>
    <w:rsid w:val="00AA1B00"/>
    <w:rsid w:val="00AA1D6C"/>
    <w:rsid w:val="00AA2ACA"/>
    <w:rsid w:val="00AA2EBB"/>
    <w:rsid w:val="00AA2F65"/>
    <w:rsid w:val="00AA2F8A"/>
    <w:rsid w:val="00AA30AB"/>
    <w:rsid w:val="00AA3A7F"/>
    <w:rsid w:val="00AA3E8D"/>
    <w:rsid w:val="00AA3FBA"/>
    <w:rsid w:val="00AA4204"/>
    <w:rsid w:val="00AA42BA"/>
    <w:rsid w:val="00AA47DB"/>
    <w:rsid w:val="00AA4A35"/>
    <w:rsid w:val="00AA4C5E"/>
    <w:rsid w:val="00AA4EEF"/>
    <w:rsid w:val="00AA4FC7"/>
    <w:rsid w:val="00AA5330"/>
    <w:rsid w:val="00AA5C74"/>
    <w:rsid w:val="00AA617F"/>
    <w:rsid w:val="00AA6620"/>
    <w:rsid w:val="00AA73DA"/>
    <w:rsid w:val="00AA7BF6"/>
    <w:rsid w:val="00AA7DFA"/>
    <w:rsid w:val="00AB057B"/>
    <w:rsid w:val="00AB06F0"/>
    <w:rsid w:val="00AB1578"/>
    <w:rsid w:val="00AB19EF"/>
    <w:rsid w:val="00AB1D53"/>
    <w:rsid w:val="00AB2179"/>
    <w:rsid w:val="00AB2312"/>
    <w:rsid w:val="00AB2FD5"/>
    <w:rsid w:val="00AB32C7"/>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0FCE"/>
    <w:rsid w:val="00AC1022"/>
    <w:rsid w:val="00AC1F35"/>
    <w:rsid w:val="00AC1F48"/>
    <w:rsid w:val="00AC225C"/>
    <w:rsid w:val="00AC2B26"/>
    <w:rsid w:val="00AC3078"/>
    <w:rsid w:val="00AC32AC"/>
    <w:rsid w:val="00AC3414"/>
    <w:rsid w:val="00AC4067"/>
    <w:rsid w:val="00AC4293"/>
    <w:rsid w:val="00AC461F"/>
    <w:rsid w:val="00AC4ECA"/>
    <w:rsid w:val="00AC51A0"/>
    <w:rsid w:val="00AC5310"/>
    <w:rsid w:val="00AC5903"/>
    <w:rsid w:val="00AC5AD3"/>
    <w:rsid w:val="00AC6137"/>
    <w:rsid w:val="00AC6156"/>
    <w:rsid w:val="00AC6556"/>
    <w:rsid w:val="00AC6990"/>
    <w:rsid w:val="00AC6B34"/>
    <w:rsid w:val="00AC6F78"/>
    <w:rsid w:val="00AC75E2"/>
    <w:rsid w:val="00AC7904"/>
    <w:rsid w:val="00AC7A46"/>
    <w:rsid w:val="00AC7D5C"/>
    <w:rsid w:val="00AC7F09"/>
    <w:rsid w:val="00AD0100"/>
    <w:rsid w:val="00AD0483"/>
    <w:rsid w:val="00AD0624"/>
    <w:rsid w:val="00AD070E"/>
    <w:rsid w:val="00AD0854"/>
    <w:rsid w:val="00AD0AB6"/>
    <w:rsid w:val="00AD0D00"/>
    <w:rsid w:val="00AD1208"/>
    <w:rsid w:val="00AD15E7"/>
    <w:rsid w:val="00AD1841"/>
    <w:rsid w:val="00AD20F0"/>
    <w:rsid w:val="00AD210E"/>
    <w:rsid w:val="00AD28C2"/>
    <w:rsid w:val="00AD2D6D"/>
    <w:rsid w:val="00AD3191"/>
    <w:rsid w:val="00AD37AC"/>
    <w:rsid w:val="00AD3AB8"/>
    <w:rsid w:val="00AD3B6A"/>
    <w:rsid w:val="00AD4600"/>
    <w:rsid w:val="00AD473F"/>
    <w:rsid w:val="00AD482F"/>
    <w:rsid w:val="00AD530D"/>
    <w:rsid w:val="00AD5D53"/>
    <w:rsid w:val="00AD64DB"/>
    <w:rsid w:val="00AD6566"/>
    <w:rsid w:val="00AD685E"/>
    <w:rsid w:val="00AD6CB4"/>
    <w:rsid w:val="00AD6E3C"/>
    <w:rsid w:val="00AD7249"/>
    <w:rsid w:val="00AD74E8"/>
    <w:rsid w:val="00AE0052"/>
    <w:rsid w:val="00AE055A"/>
    <w:rsid w:val="00AE0AF4"/>
    <w:rsid w:val="00AE1374"/>
    <w:rsid w:val="00AE1523"/>
    <w:rsid w:val="00AE1565"/>
    <w:rsid w:val="00AE20D4"/>
    <w:rsid w:val="00AE20F0"/>
    <w:rsid w:val="00AE2272"/>
    <w:rsid w:val="00AE24DA"/>
    <w:rsid w:val="00AE2AA1"/>
    <w:rsid w:val="00AE2CC3"/>
    <w:rsid w:val="00AE2DDF"/>
    <w:rsid w:val="00AE30CF"/>
    <w:rsid w:val="00AE30FC"/>
    <w:rsid w:val="00AE3493"/>
    <w:rsid w:val="00AE3896"/>
    <w:rsid w:val="00AE3A6D"/>
    <w:rsid w:val="00AE4202"/>
    <w:rsid w:val="00AE430D"/>
    <w:rsid w:val="00AE4372"/>
    <w:rsid w:val="00AE5034"/>
    <w:rsid w:val="00AE516B"/>
    <w:rsid w:val="00AE5327"/>
    <w:rsid w:val="00AE5600"/>
    <w:rsid w:val="00AE58F2"/>
    <w:rsid w:val="00AE5A95"/>
    <w:rsid w:val="00AE5C8D"/>
    <w:rsid w:val="00AE5E12"/>
    <w:rsid w:val="00AE6127"/>
    <w:rsid w:val="00AE61AA"/>
    <w:rsid w:val="00AE63FC"/>
    <w:rsid w:val="00AE6534"/>
    <w:rsid w:val="00AE6F49"/>
    <w:rsid w:val="00AE6F4F"/>
    <w:rsid w:val="00AE7136"/>
    <w:rsid w:val="00AE72AE"/>
    <w:rsid w:val="00AE7544"/>
    <w:rsid w:val="00AE7B3F"/>
    <w:rsid w:val="00AE7DC1"/>
    <w:rsid w:val="00AE7EA7"/>
    <w:rsid w:val="00AF00D6"/>
    <w:rsid w:val="00AF0364"/>
    <w:rsid w:val="00AF0536"/>
    <w:rsid w:val="00AF0DEB"/>
    <w:rsid w:val="00AF179F"/>
    <w:rsid w:val="00AF1825"/>
    <w:rsid w:val="00AF1890"/>
    <w:rsid w:val="00AF2805"/>
    <w:rsid w:val="00AF2AF7"/>
    <w:rsid w:val="00AF2B07"/>
    <w:rsid w:val="00AF2F47"/>
    <w:rsid w:val="00AF32A6"/>
    <w:rsid w:val="00AF3391"/>
    <w:rsid w:val="00AF3473"/>
    <w:rsid w:val="00AF351E"/>
    <w:rsid w:val="00AF3915"/>
    <w:rsid w:val="00AF40ED"/>
    <w:rsid w:val="00AF45CD"/>
    <w:rsid w:val="00AF4777"/>
    <w:rsid w:val="00AF4A07"/>
    <w:rsid w:val="00AF4E18"/>
    <w:rsid w:val="00AF4F55"/>
    <w:rsid w:val="00AF4FAF"/>
    <w:rsid w:val="00AF5131"/>
    <w:rsid w:val="00AF54F2"/>
    <w:rsid w:val="00AF5505"/>
    <w:rsid w:val="00AF62EC"/>
    <w:rsid w:val="00AF633A"/>
    <w:rsid w:val="00AF6428"/>
    <w:rsid w:val="00AF6B2C"/>
    <w:rsid w:val="00AF723B"/>
    <w:rsid w:val="00AF7515"/>
    <w:rsid w:val="00AF7673"/>
    <w:rsid w:val="00AF7731"/>
    <w:rsid w:val="00AF7A52"/>
    <w:rsid w:val="00B00256"/>
    <w:rsid w:val="00B00341"/>
    <w:rsid w:val="00B0059C"/>
    <w:rsid w:val="00B005F7"/>
    <w:rsid w:val="00B00611"/>
    <w:rsid w:val="00B007EC"/>
    <w:rsid w:val="00B00CB6"/>
    <w:rsid w:val="00B010E3"/>
    <w:rsid w:val="00B0143B"/>
    <w:rsid w:val="00B01740"/>
    <w:rsid w:val="00B0188B"/>
    <w:rsid w:val="00B018BE"/>
    <w:rsid w:val="00B01D73"/>
    <w:rsid w:val="00B01D81"/>
    <w:rsid w:val="00B02652"/>
    <w:rsid w:val="00B027BA"/>
    <w:rsid w:val="00B02858"/>
    <w:rsid w:val="00B0295A"/>
    <w:rsid w:val="00B02E14"/>
    <w:rsid w:val="00B02EBF"/>
    <w:rsid w:val="00B03051"/>
    <w:rsid w:val="00B03722"/>
    <w:rsid w:val="00B039EC"/>
    <w:rsid w:val="00B03A16"/>
    <w:rsid w:val="00B03FD2"/>
    <w:rsid w:val="00B042DE"/>
    <w:rsid w:val="00B04338"/>
    <w:rsid w:val="00B044A7"/>
    <w:rsid w:val="00B0478A"/>
    <w:rsid w:val="00B04D96"/>
    <w:rsid w:val="00B04E58"/>
    <w:rsid w:val="00B05534"/>
    <w:rsid w:val="00B05898"/>
    <w:rsid w:val="00B05C8A"/>
    <w:rsid w:val="00B05CEF"/>
    <w:rsid w:val="00B067AC"/>
    <w:rsid w:val="00B075E1"/>
    <w:rsid w:val="00B07ABB"/>
    <w:rsid w:val="00B07FB4"/>
    <w:rsid w:val="00B07FFB"/>
    <w:rsid w:val="00B1054E"/>
    <w:rsid w:val="00B109CD"/>
    <w:rsid w:val="00B10B6C"/>
    <w:rsid w:val="00B11441"/>
    <w:rsid w:val="00B116EF"/>
    <w:rsid w:val="00B11786"/>
    <w:rsid w:val="00B11B3F"/>
    <w:rsid w:val="00B12191"/>
    <w:rsid w:val="00B1233E"/>
    <w:rsid w:val="00B12ED5"/>
    <w:rsid w:val="00B13031"/>
    <w:rsid w:val="00B1309A"/>
    <w:rsid w:val="00B13226"/>
    <w:rsid w:val="00B13417"/>
    <w:rsid w:val="00B134CB"/>
    <w:rsid w:val="00B1357A"/>
    <w:rsid w:val="00B13BA3"/>
    <w:rsid w:val="00B13CBD"/>
    <w:rsid w:val="00B140DB"/>
    <w:rsid w:val="00B1418F"/>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0E6"/>
    <w:rsid w:val="00B174FB"/>
    <w:rsid w:val="00B17885"/>
    <w:rsid w:val="00B178FE"/>
    <w:rsid w:val="00B17DC5"/>
    <w:rsid w:val="00B17FD1"/>
    <w:rsid w:val="00B20EC9"/>
    <w:rsid w:val="00B2105F"/>
    <w:rsid w:val="00B21279"/>
    <w:rsid w:val="00B21E5B"/>
    <w:rsid w:val="00B2218E"/>
    <w:rsid w:val="00B22304"/>
    <w:rsid w:val="00B226DA"/>
    <w:rsid w:val="00B2290C"/>
    <w:rsid w:val="00B2315B"/>
    <w:rsid w:val="00B231F6"/>
    <w:rsid w:val="00B2333A"/>
    <w:rsid w:val="00B235F4"/>
    <w:rsid w:val="00B23D2B"/>
    <w:rsid w:val="00B23E1C"/>
    <w:rsid w:val="00B23E9B"/>
    <w:rsid w:val="00B240B6"/>
    <w:rsid w:val="00B24140"/>
    <w:rsid w:val="00B245B9"/>
    <w:rsid w:val="00B248B9"/>
    <w:rsid w:val="00B24D3A"/>
    <w:rsid w:val="00B24D9D"/>
    <w:rsid w:val="00B25438"/>
    <w:rsid w:val="00B25E7E"/>
    <w:rsid w:val="00B25FA9"/>
    <w:rsid w:val="00B26070"/>
    <w:rsid w:val="00B260CC"/>
    <w:rsid w:val="00B26195"/>
    <w:rsid w:val="00B26495"/>
    <w:rsid w:val="00B26511"/>
    <w:rsid w:val="00B268A1"/>
    <w:rsid w:val="00B26BC6"/>
    <w:rsid w:val="00B26E9D"/>
    <w:rsid w:val="00B27C79"/>
    <w:rsid w:val="00B27F94"/>
    <w:rsid w:val="00B30081"/>
    <w:rsid w:val="00B306CE"/>
    <w:rsid w:val="00B30A31"/>
    <w:rsid w:val="00B30BDA"/>
    <w:rsid w:val="00B30D09"/>
    <w:rsid w:val="00B30E21"/>
    <w:rsid w:val="00B313B6"/>
    <w:rsid w:val="00B31E2B"/>
    <w:rsid w:val="00B31E4A"/>
    <w:rsid w:val="00B31ED2"/>
    <w:rsid w:val="00B3207D"/>
    <w:rsid w:val="00B325B6"/>
    <w:rsid w:val="00B32925"/>
    <w:rsid w:val="00B32A27"/>
    <w:rsid w:val="00B32CD9"/>
    <w:rsid w:val="00B32D21"/>
    <w:rsid w:val="00B32E68"/>
    <w:rsid w:val="00B32F2E"/>
    <w:rsid w:val="00B3317A"/>
    <w:rsid w:val="00B33215"/>
    <w:rsid w:val="00B333C6"/>
    <w:rsid w:val="00B33404"/>
    <w:rsid w:val="00B3360C"/>
    <w:rsid w:val="00B336E7"/>
    <w:rsid w:val="00B33755"/>
    <w:rsid w:val="00B33DF3"/>
    <w:rsid w:val="00B3427C"/>
    <w:rsid w:val="00B347E8"/>
    <w:rsid w:val="00B34A43"/>
    <w:rsid w:val="00B34F87"/>
    <w:rsid w:val="00B34FB1"/>
    <w:rsid w:val="00B3502E"/>
    <w:rsid w:val="00B35165"/>
    <w:rsid w:val="00B35A86"/>
    <w:rsid w:val="00B35CC0"/>
    <w:rsid w:val="00B35D6D"/>
    <w:rsid w:val="00B3618B"/>
    <w:rsid w:val="00B373EA"/>
    <w:rsid w:val="00B37E69"/>
    <w:rsid w:val="00B400DA"/>
    <w:rsid w:val="00B4041D"/>
    <w:rsid w:val="00B40A15"/>
    <w:rsid w:val="00B40D7E"/>
    <w:rsid w:val="00B41197"/>
    <w:rsid w:val="00B41217"/>
    <w:rsid w:val="00B41504"/>
    <w:rsid w:val="00B41696"/>
    <w:rsid w:val="00B41E70"/>
    <w:rsid w:val="00B42088"/>
    <w:rsid w:val="00B42122"/>
    <w:rsid w:val="00B421E9"/>
    <w:rsid w:val="00B42671"/>
    <w:rsid w:val="00B426C0"/>
    <w:rsid w:val="00B42809"/>
    <w:rsid w:val="00B42CAE"/>
    <w:rsid w:val="00B42D10"/>
    <w:rsid w:val="00B436C1"/>
    <w:rsid w:val="00B43C9E"/>
    <w:rsid w:val="00B4460C"/>
    <w:rsid w:val="00B44656"/>
    <w:rsid w:val="00B44774"/>
    <w:rsid w:val="00B44A80"/>
    <w:rsid w:val="00B44ED1"/>
    <w:rsid w:val="00B454D6"/>
    <w:rsid w:val="00B4560C"/>
    <w:rsid w:val="00B457C0"/>
    <w:rsid w:val="00B45A16"/>
    <w:rsid w:val="00B45BD7"/>
    <w:rsid w:val="00B45DDD"/>
    <w:rsid w:val="00B45E0E"/>
    <w:rsid w:val="00B46C01"/>
    <w:rsid w:val="00B47997"/>
    <w:rsid w:val="00B47C0A"/>
    <w:rsid w:val="00B47F0E"/>
    <w:rsid w:val="00B50027"/>
    <w:rsid w:val="00B50132"/>
    <w:rsid w:val="00B50171"/>
    <w:rsid w:val="00B502ED"/>
    <w:rsid w:val="00B50621"/>
    <w:rsid w:val="00B50707"/>
    <w:rsid w:val="00B50C11"/>
    <w:rsid w:val="00B50C24"/>
    <w:rsid w:val="00B50D5E"/>
    <w:rsid w:val="00B50FD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49D"/>
    <w:rsid w:val="00B5471D"/>
    <w:rsid w:val="00B54727"/>
    <w:rsid w:val="00B55129"/>
    <w:rsid w:val="00B5537D"/>
    <w:rsid w:val="00B555E0"/>
    <w:rsid w:val="00B557B2"/>
    <w:rsid w:val="00B558D9"/>
    <w:rsid w:val="00B55A53"/>
    <w:rsid w:val="00B55E48"/>
    <w:rsid w:val="00B55FBD"/>
    <w:rsid w:val="00B56270"/>
    <w:rsid w:val="00B562FE"/>
    <w:rsid w:val="00B56366"/>
    <w:rsid w:val="00B563A4"/>
    <w:rsid w:val="00B566E4"/>
    <w:rsid w:val="00B568BC"/>
    <w:rsid w:val="00B56A86"/>
    <w:rsid w:val="00B56BAE"/>
    <w:rsid w:val="00B56C9C"/>
    <w:rsid w:val="00B56E6E"/>
    <w:rsid w:val="00B570B6"/>
    <w:rsid w:val="00B57352"/>
    <w:rsid w:val="00B6023C"/>
    <w:rsid w:val="00B60544"/>
    <w:rsid w:val="00B60B92"/>
    <w:rsid w:val="00B614F8"/>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7218"/>
    <w:rsid w:val="00B6760A"/>
    <w:rsid w:val="00B67934"/>
    <w:rsid w:val="00B67E51"/>
    <w:rsid w:val="00B67E79"/>
    <w:rsid w:val="00B67F82"/>
    <w:rsid w:val="00B67FC0"/>
    <w:rsid w:val="00B70089"/>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9FE"/>
    <w:rsid w:val="00B72CA2"/>
    <w:rsid w:val="00B72ECE"/>
    <w:rsid w:val="00B73624"/>
    <w:rsid w:val="00B73644"/>
    <w:rsid w:val="00B73B1C"/>
    <w:rsid w:val="00B73C8F"/>
    <w:rsid w:val="00B73D42"/>
    <w:rsid w:val="00B73DE9"/>
    <w:rsid w:val="00B74607"/>
    <w:rsid w:val="00B7493B"/>
    <w:rsid w:val="00B74A83"/>
    <w:rsid w:val="00B74BB1"/>
    <w:rsid w:val="00B75040"/>
    <w:rsid w:val="00B7529A"/>
    <w:rsid w:val="00B756A9"/>
    <w:rsid w:val="00B75A4C"/>
    <w:rsid w:val="00B75B76"/>
    <w:rsid w:val="00B769DB"/>
    <w:rsid w:val="00B76CDC"/>
    <w:rsid w:val="00B77163"/>
    <w:rsid w:val="00B7738E"/>
    <w:rsid w:val="00B7747C"/>
    <w:rsid w:val="00B77537"/>
    <w:rsid w:val="00B778BD"/>
    <w:rsid w:val="00B77E10"/>
    <w:rsid w:val="00B77F3E"/>
    <w:rsid w:val="00B80223"/>
    <w:rsid w:val="00B8063A"/>
    <w:rsid w:val="00B80862"/>
    <w:rsid w:val="00B808CE"/>
    <w:rsid w:val="00B80917"/>
    <w:rsid w:val="00B80D6F"/>
    <w:rsid w:val="00B80FF9"/>
    <w:rsid w:val="00B81329"/>
    <w:rsid w:val="00B8171A"/>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852"/>
    <w:rsid w:val="00B849A2"/>
    <w:rsid w:val="00B84C04"/>
    <w:rsid w:val="00B8565E"/>
    <w:rsid w:val="00B856F3"/>
    <w:rsid w:val="00B8575F"/>
    <w:rsid w:val="00B86426"/>
    <w:rsid w:val="00B86576"/>
    <w:rsid w:val="00B868AB"/>
    <w:rsid w:val="00B87798"/>
    <w:rsid w:val="00B877D2"/>
    <w:rsid w:val="00B87873"/>
    <w:rsid w:val="00B878EB"/>
    <w:rsid w:val="00B87C1D"/>
    <w:rsid w:val="00B87C6E"/>
    <w:rsid w:val="00B908EF"/>
    <w:rsid w:val="00B90B91"/>
    <w:rsid w:val="00B90DB6"/>
    <w:rsid w:val="00B90FD9"/>
    <w:rsid w:val="00B91369"/>
    <w:rsid w:val="00B91513"/>
    <w:rsid w:val="00B91637"/>
    <w:rsid w:val="00B91737"/>
    <w:rsid w:val="00B91817"/>
    <w:rsid w:val="00B929B5"/>
    <w:rsid w:val="00B92F95"/>
    <w:rsid w:val="00B934DA"/>
    <w:rsid w:val="00B93AA9"/>
    <w:rsid w:val="00B93C5F"/>
    <w:rsid w:val="00B93D8B"/>
    <w:rsid w:val="00B93F52"/>
    <w:rsid w:val="00B94B0F"/>
    <w:rsid w:val="00B94CCB"/>
    <w:rsid w:val="00B95481"/>
    <w:rsid w:val="00B96010"/>
    <w:rsid w:val="00B960AF"/>
    <w:rsid w:val="00B968B0"/>
    <w:rsid w:val="00B969C9"/>
    <w:rsid w:val="00B96C0D"/>
    <w:rsid w:val="00B96C2C"/>
    <w:rsid w:val="00B96E22"/>
    <w:rsid w:val="00B9713E"/>
    <w:rsid w:val="00B9736A"/>
    <w:rsid w:val="00B97C5D"/>
    <w:rsid w:val="00B97E4C"/>
    <w:rsid w:val="00B97FE8"/>
    <w:rsid w:val="00BA030D"/>
    <w:rsid w:val="00BA0434"/>
    <w:rsid w:val="00BA06E3"/>
    <w:rsid w:val="00BA09A8"/>
    <w:rsid w:val="00BA0AE8"/>
    <w:rsid w:val="00BA0C04"/>
    <w:rsid w:val="00BA0C8C"/>
    <w:rsid w:val="00BA0E8F"/>
    <w:rsid w:val="00BA109A"/>
    <w:rsid w:val="00BA131F"/>
    <w:rsid w:val="00BA1425"/>
    <w:rsid w:val="00BA15E8"/>
    <w:rsid w:val="00BA1642"/>
    <w:rsid w:val="00BA1781"/>
    <w:rsid w:val="00BA1CE1"/>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41CC"/>
    <w:rsid w:val="00BA4737"/>
    <w:rsid w:val="00BA4850"/>
    <w:rsid w:val="00BA4A56"/>
    <w:rsid w:val="00BA4D46"/>
    <w:rsid w:val="00BA4ED3"/>
    <w:rsid w:val="00BA4F6C"/>
    <w:rsid w:val="00BA4FB5"/>
    <w:rsid w:val="00BA5022"/>
    <w:rsid w:val="00BA51D7"/>
    <w:rsid w:val="00BA5249"/>
    <w:rsid w:val="00BA5577"/>
    <w:rsid w:val="00BA61A2"/>
    <w:rsid w:val="00BA68B3"/>
    <w:rsid w:val="00BA6B2C"/>
    <w:rsid w:val="00BA6B7B"/>
    <w:rsid w:val="00BA6C90"/>
    <w:rsid w:val="00BA6D64"/>
    <w:rsid w:val="00BA72A0"/>
    <w:rsid w:val="00BA72E8"/>
    <w:rsid w:val="00BA7645"/>
    <w:rsid w:val="00BA7917"/>
    <w:rsid w:val="00BA7FCD"/>
    <w:rsid w:val="00BB0650"/>
    <w:rsid w:val="00BB0869"/>
    <w:rsid w:val="00BB0E81"/>
    <w:rsid w:val="00BB1785"/>
    <w:rsid w:val="00BB1D8B"/>
    <w:rsid w:val="00BB1F36"/>
    <w:rsid w:val="00BB1F4E"/>
    <w:rsid w:val="00BB24F3"/>
    <w:rsid w:val="00BB2D4F"/>
    <w:rsid w:val="00BB399B"/>
    <w:rsid w:val="00BB3A98"/>
    <w:rsid w:val="00BB3BBD"/>
    <w:rsid w:val="00BB45ED"/>
    <w:rsid w:val="00BB4811"/>
    <w:rsid w:val="00BB4CBA"/>
    <w:rsid w:val="00BB5613"/>
    <w:rsid w:val="00BB56D0"/>
    <w:rsid w:val="00BB5F2C"/>
    <w:rsid w:val="00BB603E"/>
    <w:rsid w:val="00BB6430"/>
    <w:rsid w:val="00BB66B5"/>
    <w:rsid w:val="00BB6A53"/>
    <w:rsid w:val="00BB6AC8"/>
    <w:rsid w:val="00BB6B31"/>
    <w:rsid w:val="00BB6F6D"/>
    <w:rsid w:val="00BB7920"/>
    <w:rsid w:val="00BC026B"/>
    <w:rsid w:val="00BC0320"/>
    <w:rsid w:val="00BC041B"/>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9AD"/>
    <w:rsid w:val="00BC5AC5"/>
    <w:rsid w:val="00BC688A"/>
    <w:rsid w:val="00BC6B96"/>
    <w:rsid w:val="00BC6C4E"/>
    <w:rsid w:val="00BC6DEE"/>
    <w:rsid w:val="00BC6FC3"/>
    <w:rsid w:val="00BC7162"/>
    <w:rsid w:val="00BC72C7"/>
    <w:rsid w:val="00BC7455"/>
    <w:rsid w:val="00BC78F4"/>
    <w:rsid w:val="00BC7902"/>
    <w:rsid w:val="00BC79A5"/>
    <w:rsid w:val="00BD07B6"/>
    <w:rsid w:val="00BD0E0B"/>
    <w:rsid w:val="00BD12A2"/>
    <w:rsid w:val="00BD1684"/>
    <w:rsid w:val="00BD182C"/>
    <w:rsid w:val="00BD197D"/>
    <w:rsid w:val="00BD1D2B"/>
    <w:rsid w:val="00BD20D8"/>
    <w:rsid w:val="00BD20F2"/>
    <w:rsid w:val="00BD2717"/>
    <w:rsid w:val="00BD279D"/>
    <w:rsid w:val="00BD27BF"/>
    <w:rsid w:val="00BD2C6F"/>
    <w:rsid w:val="00BD2EC6"/>
    <w:rsid w:val="00BD36FB"/>
    <w:rsid w:val="00BD3A91"/>
    <w:rsid w:val="00BD3C22"/>
    <w:rsid w:val="00BD3CDB"/>
    <w:rsid w:val="00BD3CFA"/>
    <w:rsid w:val="00BD48F3"/>
    <w:rsid w:val="00BD4AE5"/>
    <w:rsid w:val="00BD55DC"/>
    <w:rsid w:val="00BD5AE8"/>
    <w:rsid w:val="00BD5E3C"/>
    <w:rsid w:val="00BD61EA"/>
    <w:rsid w:val="00BD64F8"/>
    <w:rsid w:val="00BD6749"/>
    <w:rsid w:val="00BD6A88"/>
    <w:rsid w:val="00BD6E93"/>
    <w:rsid w:val="00BD708D"/>
    <w:rsid w:val="00BD78BE"/>
    <w:rsid w:val="00BD7B0F"/>
    <w:rsid w:val="00BD7E0E"/>
    <w:rsid w:val="00BD7EB2"/>
    <w:rsid w:val="00BD7FFA"/>
    <w:rsid w:val="00BE0804"/>
    <w:rsid w:val="00BE0C43"/>
    <w:rsid w:val="00BE0F93"/>
    <w:rsid w:val="00BE0FD3"/>
    <w:rsid w:val="00BE17B8"/>
    <w:rsid w:val="00BE1839"/>
    <w:rsid w:val="00BE1993"/>
    <w:rsid w:val="00BE1E25"/>
    <w:rsid w:val="00BE20E3"/>
    <w:rsid w:val="00BE2AF8"/>
    <w:rsid w:val="00BE2DAB"/>
    <w:rsid w:val="00BE3BB6"/>
    <w:rsid w:val="00BE3BE3"/>
    <w:rsid w:val="00BE3EC1"/>
    <w:rsid w:val="00BE4185"/>
    <w:rsid w:val="00BE41A0"/>
    <w:rsid w:val="00BE42B3"/>
    <w:rsid w:val="00BE497E"/>
    <w:rsid w:val="00BE50CD"/>
    <w:rsid w:val="00BE52BB"/>
    <w:rsid w:val="00BE5610"/>
    <w:rsid w:val="00BE56DE"/>
    <w:rsid w:val="00BE5A9F"/>
    <w:rsid w:val="00BE5E26"/>
    <w:rsid w:val="00BE60A6"/>
    <w:rsid w:val="00BE65D8"/>
    <w:rsid w:val="00BE698C"/>
    <w:rsid w:val="00BE6AC4"/>
    <w:rsid w:val="00BE733C"/>
    <w:rsid w:val="00BE75AE"/>
    <w:rsid w:val="00BE774F"/>
    <w:rsid w:val="00BE778E"/>
    <w:rsid w:val="00BE77A9"/>
    <w:rsid w:val="00BE789D"/>
    <w:rsid w:val="00BE7A0B"/>
    <w:rsid w:val="00BE7A4C"/>
    <w:rsid w:val="00BE7D62"/>
    <w:rsid w:val="00BF060B"/>
    <w:rsid w:val="00BF0BA6"/>
    <w:rsid w:val="00BF1905"/>
    <w:rsid w:val="00BF1A9F"/>
    <w:rsid w:val="00BF1B42"/>
    <w:rsid w:val="00BF1B85"/>
    <w:rsid w:val="00BF21C3"/>
    <w:rsid w:val="00BF22F5"/>
    <w:rsid w:val="00BF2782"/>
    <w:rsid w:val="00BF27E1"/>
    <w:rsid w:val="00BF283A"/>
    <w:rsid w:val="00BF31D3"/>
    <w:rsid w:val="00BF3240"/>
    <w:rsid w:val="00BF3830"/>
    <w:rsid w:val="00BF394D"/>
    <w:rsid w:val="00BF3A83"/>
    <w:rsid w:val="00BF3AF6"/>
    <w:rsid w:val="00BF4782"/>
    <w:rsid w:val="00BF4B5B"/>
    <w:rsid w:val="00BF4D40"/>
    <w:rsid w:val="00BF4D98"/>
    <w:rsid w:val="00BF5123"/>
    <w:rsid w:val="00BF5B22"/>
    <w:rsid w:val="00BF5C13"/>
    <w:rsid w:val="00BF5D1A"/>
    <w:rsid w:val="00BF5DE3"/>
    <w:rsid w:val="00BF6172"/>
    <w:rsid w:val="00BF6307"/>
    <w:rsid w:val="00BF639F"/>
    <w:rsid w:val="00BF64CE"/>
    <w:rsid w:val="00BF6888"/>
    <w:rsid w:val="00BF6A51"/>
    <w:rsid w:val="00BF73E8"/>
    <w:rsid w:val="00BF73FC"/>
    <w:rsid w:val="00BF745E"/>
    <w:rsid w:val="00BF7570"/>
    <w:rsid w:val="00BF7D6D"/>
    <w:rsid w:val="00BF7E9D"/>
    <w:rsid w:val="00C004FA"/>
    <w:rsid w:val="00C0058C"/>
    <w:rsid w:val="00C00DBB"/>
    <w:rsid w:val="00C00E37"/>
    <w:rsid w:val="00C01014"/>
    <w:rsid w:val="00C0153D"/>
    <w:rsid w:val="00C016AF"/>
    <w:rsid w:val="00C01ABD"/>
    <w:rsid w:val="00C01D39"/>
    <w:rsid w:val="00C021DD"/>
    <w:rsid w:val="00C02FD6"/>
    <w:rsid w:val="00C03147"/>
    <w:rsid w:val="00C03AC9"/>
    <w:rsid w:val="00C03D8C"/>
    <w:rsid w:val="00C04139"/>
    <w:rsid w:val="00C042AF"/>
    <w:rsid w:val="00C0433A"/>
    <w:rsid w:val="00C043F4"/>
    <w:rsid w:val="00C04EF2"/>
    <w:rsid w:val="00C0537A"/>
    <w:rsid w:val="00C053C7"/>
    <w:rsid w:val="00C05435"/>
    <w:rsid w:val="00C056FB"/>
    <w:rsid w:val="00C0572A"/>
    <w:rsid w:val="00C05819"/>
    <w:rsid w:val="00C05908"/>
    <w:rsid w:val="00C05C3E"/>
    <w:rsid w:val="00C06126"/>
    <w:rsid w:val="00C0636E"/>
    <w:rsid w:val="00C06836"/>
    <w:rsid w:val="00C06990"/>
    <w:rsid w:val="00C06C41"/>
    <w:rsid w:val="00C06DD2"/>
    <w:rsid w:val="00C06FE6"/>
    <w:rsid w:val="00C070B3"/>
    <w:rsid w:val="00C07291"/>
    <w:rsid w:val="00C07888"/>
    <w:rsid w:val="00C07ABC"/>
    <w:rsid w:val="00C1013B"/>
    <w:rsid w:val="00C105F5"/>
    <w:rsid w:val="00C10AEE"/>
    <w:rsid w:val="00C10F47"/>
    <w:rsid w:val="00C11121"/>
    <w:rsid w:val="00C11712"/>
    <w:rsid w:val="00C11A3A"/>
    <w:rsid w:val="00C11B14"/>
    <w:rsid w:val="00C11C87"/>
    <w:rsid w:val="00C1246A"/>
    <w:rsid w:val="00C12BA7"/>
    <w:rsid w:val="00C138D6"/>
    <w:rsid w:val="00C13E7D"/>
    <w:rsid w:val="00C147CA"/>
    <w:rsid w:val="00C1481F"/>
    <w:rsid w:val="00C153B1"/>
    <w:rsid w:val="00C159AD"/>
    <w:rsid w:val="00C15E3A"/>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D7A"/>
    <w:rsid w:val="00C20F4E"/>
    <w:rsid w:val="00C21230"/>
    <w:rsid w:val="00C21905"/>
    <w:rsid w:val="00C21AE5"/>
    <w:rsid w:val="00C22185"/>
    <w:rsid w:val="00C2254D"/>
    <w:rsid w:val="00C22D50"/>
    <w:rsid w:val="00C23202"/>
    <w:rsid w:val="00C23E43"/>
    <w:rsid w:val="00C23ED1"/>
    <w:rsid w:val="00C23FAB"/>
    <w:rsid w:val="00C2412B"/>
    <w:rsid w:val="00C2448E"/>
    <w:rsid w:val="00C24BCE"/>
    <w:rsid w:val="00C24E1D"/>
    <w:rsid w:val="00C252AF"/>
    <w:rsid w:val="00C256FF"/>
    <w:rsid w:val="00C257D9"/>
    <w:rsid w:val="00C25C12"/>
    <w:rsid w:val="00C25CE2"/>
    <w:rsid w:val="00C25F7D"/>
    <w:rsid w:val="00C2607F"/>
    <w:rsid w:val="00C2694C"/>
    <w:rsid w:val="00C269F0"/>
    <w:rsid w:val="00C26D70"/>
    <w:rsid w:val="00C27232"/>
    <w:rsid w:val="00C272A1"/>
    <w:rsid w:val="00C31B39"/>
    <w:rsid w:val="00C31C6D"/>
    <w:rsid w:val="00C32288"/>
    <w:rsid w:val="00C322F9"/>
    <w:rsid w:val="00C325D4"/>
    <w:rsid w:val="00C3319C"/>
    <w:rsid w:val="00C332A3"/>
    <w:rsid w:val="00C33336"/>
    <w:rsid w:val="00C3353B"/>
    <w:rsid w:val="00C33600"/>
    <w:rsid w:val="00C33833"/>
    <w:rsid w:val="00C33CD1"/>
    <w:rsid w:val="00C33CFB"/>
    <w:rsid w:val="00C344DF"/>
    <w:rsid w:val="00C3450C"/>
    <w:rsid w:val="00C34568"/>
    <w:rsid w:val="00C34C8A"/>
    <w:rsid w:val="00C34EBB"/>
    <w:rsid w:val="00C35330"/>
    <w:rsid w:val="00C35B58"/>
    <w:rsid w:val="00C366B5"/>
    <w:rsid w:val="00C367B1"/>
    <w:rsid w:val="00C36DF4"/>
    <w:rsid w:val="00C3751E"/>
    <w:rsid w:val="00C37A62"/>
    <w:rsid w:val="00C37B3F"/>
    <w:rsid w:val="00C402BB"/>
    <w:rsid w:val="00C40480"/>
    <w:rsid w:val="00C404D2"/>
    <w:rsid w:val="00C40543"/>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4006"/>
    <w:rsid w:val="00C4408C"/>
    <w:rsid w:val="00C444D2"/>
    <w:rsid w:val="00C44B5A"/>
    <w:rsid w:val="00C44CDC"/>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BAE"/>
    <w:rsid w:val="00C51004"/>
    <w:rsid w:val="00C51BD5"/>
    <w:rsid w:val="00C52075"/>
    <w:rsid w:val="00C520AB"/>
    <w:rsid w:val="00C521DE"/>
    <w:rsid w:val="00C5256E"/>
    <w:rsid w:val="00C52735"/>
    <w:rsid w:val="00C52CA4"/>
    <w:rsid w:val="00C52DA2"/>
    <w:rsid w:val="00C52F4B"/>
    <w:rsid w:val="00C5305F"/>
    <w:rsid w:val="00C530E7"/>
    <w:rsid w:val="00C53AE7"/>
    <w:rsid w:val="00C5405E"/>
    <w:rsid w:val="00C54373"/>
    <w:rsid w:val="00C5442E"/>
    <w:rsid w:val="00C54BA7"/>
    <w:rsid w:val="00C54BEB"/>
    <w:rsid w:val="00C55382"/>
    <w:rsid w:val="00C5571D"/>
    <w:rsid w:val="00C55985"/>
    <w:rsid w:val="00C55BD6"/>
    <w:rsid w:val="00C55D04"/>
    <w:rsid w:val="00C55D36"/>
    <w:rsid w:val="00C55E18"/>
    <w:rsid w:val="00C55F37"/>
    <w:rsid w:val="00C55FAC"/>
    <w:rsid w:val="00C561D8"/>
    <w:rsid w:val="00C56631"/>
    <w:rsid w:val="00C569BA"/>
    <w:rsid w:val="00C56A6B"/>
    <w:rsid w:val="00C56C42"/>
    <w:rsid w:val="00C56D01"/>
    <w:rsid w:val="00C5739F"/>
    <w:rsid w:val="00C576A9"/>
    <w:rsid w:val="00C5770B"/>
    <w:rsid w:val="00C57771"/>
    <w:rsid w:val="00C6032A"/>
    <w:rsid w:val="00C604D9"/>
    <w:rsid w:val="00C609E1"/>
    <w:rsid w:val="00C61119"/>
    <w:rsid w:val="00C612C1"/>
    <w:rsid w:val="00C613E6"/>
    <w:rsid w:val="00C61701"/>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42F"/>
    <w:rsid w:val="00C64705"/>
    <w:rsid w:val="00C64816"/>
    <w:rsid w:val="00C64E07"/>
    <w:rsid w:val="00C65138"/>
    <w:rsid w:val="00C660A2"/>
    <w:rsid w:val="00C66387"/>
    <w:rsid w:val="00C66894"/>
    <w:rsid w:val="00C673DC"/>
    <w:rsid w:val="00C67452"/>
    <w:rsid w:val="00C67B92"/>
    <w:rsid w:val="00C70ABA"/>
    <w:rsid w:val="00C716CA"/>
    <w:rsid w:val="00C71728"/>
    <w:rsid w:val="00C71923"/>
    <w:rsid w:val="00C71B92"/>
    <w:rsid w:val="00C72430"/>
    <w:rsid w:val="00C72B6A"/>
    <w:rsid w:val="00C72B7D"/>
    <w:rsid w:val="00C73295"/>
    <w:rsid w:val="00C73487"/>
    <w:rsid w:val="00C735E8"/>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7117"/>
    <w:rsid w:val="00C77243"/>
    <w:rsid w:val="00C774B0"/>
    <w:rsid w:val="00C774D3"/>
    <w:rsid w:val="00C800CE"/>
    <w:rsid w:val="00C801A7"/>
    <w:rsid w:val="00C8027C"/>
    <w:rsid w:val="00C806E9"/>
    <w:rsid w:val="00C8083A"/>
    <w:rsid w:val="00C809B9"/>
    <w:rsid w:val="00C81726"/>
    <w:rsid w:val="00C819A6"/>
    <w:rsid w:val="00C82016"/>
    <w:rsid w:val="00C82409"/>
    <w:rsid w:val="00C82957"/>
    <w:rsid w:val="00C829F8"/>
    <w:rsid w:val="00C82A0B"/>
    <w:rsid w:val="00C82D04"/>
    <w:rsid w:val="00C83013"/>
    <w:rsid w:val="00C8309C"/>
    <w:rsid w:val="00C8329D"/>
    <w:rsid w:val="00C8341B"/>
    <w:rsid w:val="00C83C37"/>
    <w:rsid w:val="00C83F82"/>
    <w:rsid w:val="00C845F0"/>
    <w:rsid w:val="00C84894"/>
    <w:rsid w:val="00C848E0"/>
    <w:rsid w:val="00C8498E"/>
    <w:rsid w:val="00C84C1F"/>
    <w:rsid w:val="00C84D58"/>
    <w:rsid w:val="00C84DC4"/>
    <w:rsid w:val="00C84F07"/>
    <w:rsid w:val="00C85394"/>
    <w:rsid w:val="00C854A8"/>
    <w:rsid w:val="00C85549"/>
    <w:rsid w:val="00C85755"/>
    <w:rsid w:val="00C8585D"/>
    <w:rsid w:val="00C85B89"/>
    <w:rsid w:val="00C85DAE"/>
    <w:rsid w:val="00C860CA"/>
    <w:rsid w:val="00C865B0"/>
    <w:rsid w:val="00C868BA"/>
    <w:rsid w:val="00C86957"/>
    <w:rsid w:val="00C873F8"/>
    <w:rsid w:val="00C8757C"/>
    <w:rsid w:val="00C876BA"/>
    <w:rsid w:val="00C877A8"/>
    <w:rsid w:val="00C87C76"/>
    <w:rsid w:val="00C90435"/>
    <w:rsid w:val="00C904A3"/>
    <w:rsid w:val="00C90C1F"/>
    <w:rsid w:val="00C9170E"/>
    <w:rsid w:val="00C918E1"/>
    <w:rsid w:val="00C91914"/>
    <w:rsid w:val="00C91ACD"/>
    <w:rsid w:val="00C91EE9"/>
    <w:rsid w:val="00C92086"/>
    <w:rsid w:val="00C92420"/>
    <w:rsid w:val="00C9289E"/>
    <w:rsid w:val="00C92993"/>
    <w:rsid w:val="00C929C6"/>
    <w:rsid w:val="00C93080"/>
    <w:rsid w:val="00C9319E"/>
    <w:rsid w:val="00C932C0"/>
    <w:rsid w:val="00C9363F"/>
    <w:rsid w:val="00C93A7F"/>
    <w:rsid w:val="00C93C69"/>
    <w:rsid w:val="00C93CC8"/>
    <w:rsid w:val="00C93D1D"/>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8CA"/>
    <w:rsid w:val="00CA0980"/>
    <w:rsid w:val="00CA0DB0"/>
    <w:rsid w:val="00CA115B"/>
    <w:rsid w:val="00CA18A7"/>
    <w:rsid w:val="00CA18DA"/>
    <w:rsid w:val="00CA1C1F"/>
    <w:rsid w:val="00CA1E24"/>
    <w:rsid w:val="00CA1F55"/>
    <w:rsid w:val="00CA23D9"/>
    <w:rsid w:val="00CA25F3"/>
    <w:rsid w:val="00CA2621"/>
    <w:rsid w:val="00CA2BEB"/>
    <w:rsid w:val="00CA2ED0"/>
    <w:rsid w:val="00CA2EE2"/>
    <w:rsid w:val="00CA2F15"/>
    <w:rsid w:val="00CA2FAB"/>
    <w:rsid w:val="00CA3196"/>
    <w:rsid w:val="00CA3394"/>
    <w:rsid w:val="00CA3675"/>
    <w:rsid w:val="00CA3678"/>
    <w:rsid w:val="00CA36C9"/>
    <w:rsid w:val="00CA3C6E"/>
    <w:rsid w:val="00CA3D1B"/>
    <w:rsid w:val="00CA3F3E"/>
    <w:rsid w:val="00CA4048"/>
    <w:rsid w:val="00CA48F6"/>
    <w:rsid w:val="00CA50A6"/>
    <w:rsid w:val="00CA5422"/>
    <w:rsid w:val="00CA550D"/>
    <w:rsid w:val="00CA5BDD"/>
    <w:rsid w:val="00CA5EFC"/>
    <w:rsid w:val="00CA68C7"/>
    <w:rsid w:val="00CA6C62"/>
    <w:rsid w:val="00CA7018"/>
    <w:rsid w:val="00CA7256"/>
    <w:rsid w:val="00CA77AF"/>
    <w:rsid w:val="00CA782E"/>
    <w:rsid w:val="00CA7875"/>
    <w:rsid w:val="00CA7B69"/>
    <w:rsid w:val="00CA7E34"/>
    <w:rsid w:val="00CB00EF"/>
    <w:rsid w:val="00CB04BC"/>
    <w:rsid w:val="00CB07E7"/>
    <w:rsid w:val="00CB0C2E"/>
    <w:rsid w:val="00CB1071"/>
    <w:rsid w:val="00CB11E0"/>
    <w:rsid w:val="00CB17FF"/>
    <w:rsid w:val="00CB1B8C"/>
    <w:rsid w:val="00CB1C2B"/>
    <w:rsid w:val="00CB2527"/>
    <w:rsid w:val="00CB33D7"/>
    <w:rsid w:val="00CB3714"/>
    <w:rsid w:val="00CB3B47"/>
    <w:rsid w:val="00CB3C6D"/>
    <w:rsid w:val="00CB43EC"/>
    <w:rsid w:val="00CB49B1"/>
    <w:rsid w:val="00CB4AB7"/>
    <w:rsid w:val="00CB4ADE"/>
    <w:rsid w:val="00CB4B96"/>
    <w:rsid w:val="00CB4CC7"/>
    <w:rsid w:val="00CB4DE2"/>
    <w:rsid w:val="00CB4E16"/>
    <w:rsid w:val="00CB56AA"/>
    <w:rsid w:val="00CB5BD4"/>
    <w:rsid w:val="00CB5DE1"/>
    <w:rsid w:val="00CB6202"/>
    <w:rsid w:val="00CB6256"/>
    <w:rsid w:val="00CB6E9A"/>
    <w:rsid w:val="00CB720C"/>
    <w:rsid w:val="00CB74E9"/>
    <w:rsid w:val="00CB769F"/>
    <w:rsid w:val="00CB7A2D"/>
    <w:rsid w:val="00CB7C27"/>
    <w:rsid w:val="00CC004A"/>
    <w:rsid w:val="00CC0168"/>
    <w:rsid w:val="00CC01A0"/>
    <w:rsid w:val="00CC03AD"/>
    <w:rsid w:val="00CC0BA4"/>
    <w:rsid w:val="00CC14FD"/>
    <w:rsid w:val="00CC19B4"/>
    <w:rsid w:val="00CC1B29"/>
    <w:rsid w:val="00CC2723"/>
    <w:rsid w:val="00CC2833"/>
    <w:rsid w:val="00CC2997"/>
    <w:rsid w:val="00CC3589"/>
    <w:rsid w:val="00CC3691"/>
    <w:rsid w:val="00CC3E02"/>
    <w:rsid w:val="00CC4242"/>
    <w:rsid w:val="00CC475F"/>
    <w:rsid w:val="00CC4A18"/>
    <w:rsid w:val="00CC526F"/>
    <w:rsid w:val="00CC5B58"/>
    <w:rsid w:val="00CC5FB8"/>
    <w:rsid w:val="00CC5FDC"/>
    <w:rsid w:val="00CC6082"/>
    <w:rsid w:val="00CC684D"/>
    <w:rsid w:val="00CC6855"/>
    <w:rsid w:val="00CC6C6E"/>
    <w:rsid w:val="00CC73D4"/>
    <w:rsid w:val="00CC76E6"/>
    <w:rsid w:val="00CC7F2F"/>
    <w:rsid w:val="00CC7F56"/>
    <w:rsid w:val="00CC7FD1"/>
    <w:rsid w:val="00CC7FFB"/>
    <w:rsid w:val="00CD01E6"/>
    <w:rsid w:val="00CD0269"/>
    <w:rsid w:val="00CD05C8"/>
    <w:rsid w:val="00CD06F2"/>
    <w:rsid w:val="00CD0731"/>
    <w:rsid w:val="00CD08E8"/>
    <w:rsid w:val="00CD0FF6"/>
    <w:rsid w:val="00CD1368"/>
    <w:rsid w:val="00CD1A44"/>
    <w:rsid w:val="00CD1A92"/>
    <w:rsid w:val="00CD1F55"/>
    <w:rsid w:val="00CD2075"/>
    <w:rsid w:val="00CD2653"/>
    <w:rsid w:val="00CD2EEA"/>
    <w:rsid w:val="00CD3466"/>
    <w:rsid w:val="00CD35A4"/>
    <w:rsid w:val="00CD3E9B"/>
    <w:rsid w:val="00CD4634"/>
    <w:rsid w:val="00CD4D48"/>
    <w:rsid w:val="00CD4EA5"/>
    <w:rsid w:val="00CD4FE1"/>
    <w:rsid w:val="00CD5ED6"/>
    <w:rsid w:val="00CD5EEA"/>
    <w:rsid w:val="00CD60AC"/>
    <w:rsid w:val="00CD64AC"/>
    <w:rsid w:val="00CD65DC"/>
    <w:rsid w:val="00CD69CD"/>
    <w:rsid w:val="00CD6D08"/>
    <w:rsid w:val="00CD6E6A"/>
    <w:rsid w:val="00CD6ED2"/>
    <w:rsid w:val="00CD72D0"/>
    <w:rsid w:val="00CD7B1E"/>
    <w:rsid w:val="00CE0A18"/>
    <w:rsid w:val="00CE1A22"/>
    <w:rsid w:val="00CE1AB0"/>
    <w:rsid w:val="00CE1D9A"/>
    <w:rsid w:val="00CE2167"/>
    <w:rsid w:val="00CE2406"/>
    <w:rsid w:val="00CE2514"/>
    <w:rsid w:val="00CE25A9"/>
    <w:rsid w:val="00CE2781"/>
    <w:rsid w:val="00CE2A26"/>
    <w:rsid w:val="00CE2E8E"/>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B7F"/>
    <w:rsid w:val="00CE5D59"/>
    <w:rsid w:val="00CE5D62"/>
    <w:rsid w:val="00CE6634"/>
    <w:rsid w:val="00CE6EDE"/>
    <w:rsid w:val="00CE7F4F"/>
    <w:rsid w:val="00CF033F"/>
    <w:rsid w:val="00CF0836"/>
    <w:rsid w:val="00CF0BD5"/>
    <w:rsid w:val="00CF0D9A"/>
    <w:rsid w:val="00CF0EED"/>
    <w:rsid w:val="00CF0F87"/>
    <w:rsid w:val="00CF0FE4"/>
    <w:rsid w:val="00CF196F"/>
    <w:rsid w:val="00CF2226"/>
    <w:rsid w:val="00CF282E"/>
    <w:rsid w:val="00CF3117"/>
    <w:rsid w:val="00CF35A9"/>
    <w:rsid w:val="00CF3871"/>
    <w:rsid w:val="00CF3990"/>
    <w:rsid w:val="00CF495A"/>
    <w:rsid w:val="00CF5168"/>
    <w:rsid w:val="00CF519A"/>
    <w:rsid w:val="00CF598F"/>
    <w:rsid w:val="00CF5A4A"/>
    <w:rsid w:val="00CF5A9E"/>
    <w:rsid w:val="00CF62BB"/>
    <w:rsid w:val="00CF6697"/>
    <w:rsid w:val="00CF6996"/>
    <w:rsid w:val="00CF70AB"/>
    <w:rsid w:val="00CF71DA"/>
    <w:rsid w:val="00CF7357"/>
    <w:rsid w:val="00CF7553"/>
    <w:rsid w:val="00CF7790"/>
    <w:rsid w:val="00CF7811"/>
    <w:rsid w:val="00CF7C3C"/>
    <w:rsid w:val="00CF7FBD"/>
    <w:rsid w:val="00D00033"/>
    <w:rsid w:val="00D001BF"/>
    <w:rsid w:val="00D00731"/>
    <w:rsid w:val="00D00BC2"/>
    <w:rsid w:val="00D0140B"/>
    <w:rsid w:val="00D014DA"/>
    <w:rsid w:val="00D018E6"/>
    <w:rsid w:val="00D01F86"/>
    <w:rsid w:val="00D020D2"/>
    <w:rsid w:val="00D0291E"/>
    <w:rsid w:val="00D02E2A"/>
    <w:rsid w:val="00D0349F"/>
    <w:rsid w:val="00D0385E"/>
    <w:rsid w:val="00D03DA9"/>
    <w:rsid w:val="00D0414C"/>
    <w:rsid w:val="00D041BC"/>
    <w:rsid w:val="00D0421A"/>
    <w:rsid w:val="00D045B1"/>
    <w:rsid w:val="00D04FFF"/>
    <w:rsid w:val="00D051A3"/>
    <w:rsid w:val="00D05485"/>
    <w:rsid w:val="00D0592B"/>
    <w:rsid w:val="00D064C1"/>
    <w:rsid w:val="00D068AB"/>
    <w:rsid w:val="00D06BED"/>
    <w:rsid w:val="00D06D8D"/>
    <w:rsid w:val="00D06FD6"/>
    <w:rsid w:val="00D0727A"/>
    <w:rsid w:val="00D07972"/>
    <w:rsid w:val="00D07B4B"/>
    <w:rsid w:val="00D07C4C"/>
    <w:rsid w:val="00D07EF4"/>
    <w:rsid w:val="00D10499"/>
    <w:rsid w:val="00D104A7"/>
    <w:rsid w:val="00D104AC"/>
    <w:rsid w:val="00D1060F"/>
    <w:rsid w:val="00D108E0"/>
    <w:rsid w:val="00D10C6D"/>
    <w:rsid w:val="00D10D11"/>
    <w:rsid w:val="00D10E5F"/>
    <w:rsid w:val="00D10F4E"/>
    <w:rsid w:val="00D11309"/>
    <w:rsid w:val="00D11B4B"/>
    <w:rsid w:val="00D11BAC"/>
    <w:rsid w:val="00D11F97"/>
    <w:rsid w:val="00D12270"/>
    <w:rsid w:val="00D1252E"/>
    <w:rsid w:val="00D12684"/>
    <w:rsid w:val="00D1287E"/>
    <w:rsid w:val="00D12A82"/>
    <w:rsid w:val="00D13AF7"/>
    <w:rsid w:val="00D13EAF"/>
    <w:rsid w:val="00D13FB1"/>
    <w:rsid w:val="00D140EC"/>
    <w:rsid w:val="00D14276"/>
    <w:rsid w:val="00D1446D"/>
    <w:rsid w:val="00D14BDC"/>
    <w:rsid w:val="00D150CA"/>
    <w:rsid w:val="00D15266"/>
    <w:rsid w:val="00D1547D"/>
    <w:rsid w:val="00D15834"/>
    <w:rsid w:val="00D15CC0"/>
    <w:rsid w:val="00D15D1D"/>
    <w:rsid w:val="00D15F07"/>
    <w:rsid w:val="00D16023"/>
    <w:rsid w:val="00D1658D"/>
    <w:rsid w:val="00D16603"/>
    <w:rsid w:val="00D16F73"/>
    <w:rsid w:val="00D170DE"/>
    <w:rsid w:val="00D1719E"/>
    <w:rsid w:val="00D17851"/>
    <w:rsid w:val="00D17BC2"/>
    <w:rsid w:val="00D17D34"/>
    <w:rsid w:val="00D200C4"/>
    <w:rsid w:val="00D201F5"/>
    <w:rsid w:val="00D20824"/>
    <w:rsid w:val="00D209C2"/>
    <w:rsid w:val="00D20A32"/>
    <w:rsid w:val="00D20BE8"/>
    <w:rsid w:val="00D20C0C"/>
    <w:rsid w:val="00D20F73"/>
    <w:rsid w:val="00D21882"/>
    <w:rsid w:val="00D218F9"/>
    <w:rsid w:val="00D21BB5"/>
    <w:rsid w:val="00D21D12"/>
    <w:rsid w:val="00D21D7F"/>
    <w:rsid w:val="00D22074"/>
    <w:rsid w:val="00D220BC"/>
    <w:rsid w:val="00D22282"/>
    <w:rsid w:val="00D22918"/>
    <w:rsid w:val="00D22F4B"/>
    <w:rsid w:val="00D23052"/>
    <w:rsid w:val="00D23074"/>
    <w:rsid w:val="00D233A3"/>
    <w:rsid w:val="00D2362C"/>
    <w:rsid w:val="00D23754"/>
    <w:rsid w:val="00D2389D"/>
    <w:rsid w:val="00D23AE4"/>
    <w:rsid w:val="00D23E80"/>
    <w:rsid w:val="00D24748"/>
    <w:rsid w:val="00D24B5B"/>
    <w:rsid w:val="00D24D10"/>
    <w:rsid w:val="00D24E16"/>
    <w:rsid w:val="00D2510A"/>
    <w:rsid w:val="00D2529C"/>
    <w:rsid w:val="00D25335"/>
    <w:rsid w:val="00D2534E"/>
    <w:rsid w:val="00D2548B"/>
    <w:rsid w:val="00D25C6F"/>
    <w:rsid w:val="00D263A1"/>
    <w:rsid w:val="00D2660D"/>
    <w:rsid w:val="00D26666"/>
    <w:rsid w:val="00D26AAA"/>
    <w:rsid w:val="00D27340"/>
    <w:rsid w:val="00D27857"/>
    <w:rsid w:val="00D27865"/>
    <w:rsid w:val="00D278B8"/>
    <w:rsid w:val="00D27C3F"/>
    <w:rsid w:val="00D27D7B"/>
    <w:rsid w:val="00D27F19"/>
    <w:rsid w:val="00D300D1"/>
    <w:rsid w:val="00D30450"/>
    <w:rsid w:val="00D3102F"/>
    <w:rsid w:val="00D310E4"/>
    <w:rsid w:val="00D31142"/>
    <w:rsid w:val="00D31372"/>
    <w:rsid w:val="00D317C2"/>
    <w:rsid w:val="00D31945"/>
    <w:rsid w:val="00D31D37"/>
    <w:rsid w:val="00D31EF8"/>
    <w:rsid w:val="00D32033"/>
    <w:rsid w:val="00D3220D"/>
    <w:rsid w:val="00D32259"/>
    <w:rsid w:val="00D322C4"/>
    <w:rsid w:val="00D32595"/>
    <w:rsid w:val="00D329B4"/>
    <w:rsid w:val="00D32B0C"/>
    <w:rsid w:val="00D3312A"/>
    <w:rsid w:val="00D3365B"/>
    <w:rsid w:val="00D338DA"/>
    <w:rsid w:val="00D33CF0"/>
    <w:rsid w:val="00D33FDD"/>
    <w:rsid w:val="00D34183"/>
    <w:rsid w:val="00D34893"/>
    <w:rsid w:val="00D34B96"/>
    <w:rsid w:val="00D34D72"/>
    <w:rsid w:val="00D3515C"/>
    <w:rsid w:val="00D352A3"/>
    <w:rsid w:val="00D3545A"/>
    <w:rsid w:val="00D35D39"/>
    <w:rsid w:val="00D35D64"/>
    <w:rsid w:val="00D36519"/>
    <w:rsid w:val="00D366E0"/>
    <w:rsid w:val="00D3671F"/>
    <w:rsid w:val="00D36A54"/>
    <w:rsid w:val="00D36CA7"/>
    <w:rsid w:val="00D37350"/>
    <w:rsid w:val="00D377E1"/>
    <w:rsid w:val="00D379DC"/>
    <w:rsid w:val="00D379E5"/>
    <w:rsid w:val="00D37D0D"/>
    <w:rsid w:val="00D40C3D"/>
    <w:rsid w:val="00D41010"/>
    <w:rsid w:val="00D413F6"/>
    <w:rsid w:val="00D41508"/>
    <w:rsid w:val="00D41622"/>
    <w:rsid w:val="00D41D3B"/>
    <w:rsid w:val="00D41D3E"/>
    <w:rsid w:val="00D41DF4"/>
    <w:rsid w:val="00D41F81"/>
    <w:rsid w:val="00D4329D"/>
    <w:rsid w:val="00D433F0"/>
    <w:rsid w:val="00D43426"/>
    <w:rsid w:val="00D437B2"/>
    <w:rsid w:val="00D43A78"/>
    <w:rsid w:val="00D4468F"/>
    <w:rsid w:val="00D44952"/>
    <w:rsid w:val="00D44CDF"/>
    <w:rsid w:val="00D4505B"/>
    <w:rsid w:val="00D45089"/>
    <w:rsid w:val="00D45872"/>
    <w:rsid w:val="00D45AC8"/>
    <w:rsid w:val="00D45B1F"/>
    <w:rsid w:val="00D45B95"/>
    <w:rsid w:val="00D45BF9"/>
    <w:rsid w:val="00D45DC5"/>
    <w:rsid w:val="00D45DF3"/>
    <w:rsid w:val="00D461C2"/>
    <w:rsid w:val="00D462E6"/>
    <w:rsid w:val="00D46382"/>
    <w:rsid w:val="00D46576"/>
    <w:rsid w:val="00D46853"/>
    <w:rsid w:val="00D46B90"/>
    <w:rsid w:val="00D47450"/>
    <w:rsid w:val="00D47842"/>
    <w:rsid w:val="00D47A35"/>
    <w:rsid w:val="00D47B5E"/>
    <w:rsid w:val="00D47BC2"/>
    <w:rsid w:val="00D500FB"/>
    <w:rsid w:val="00D5013E"/>
    <w:rsid w:val="00D501F9"/>
    <w:rsid w:val="00D502F7"/>
    <w:rsid w:val="00D503C5"/>
    <w:rsid w:val="00D504D2"/>
    <w:rsid w:val="00D507C5"/>
    <w:rsid w:val="00D50871"/>
    <w:rsid w:val="00D5094A"/>
    <w:rsid w:val="00D512D6"/>
    <w:rsid w:val="00D5159B"/>
    <w:rsid w:val="00D5170E"/>
    <w:rsid w:val="00D5190A"/>
    <w:rsid w:val="00D51924"/>
    <w:rsid w:val="00D51DA3"/>
    <w:rsid w:val="00D51F0C"/>
    <w:rsid w:val="00D522DE"/>
    <w:rsid w:val="00D5234E"/>
    <w:rsid w:val="00D52358"/>
    <w:rsid w:val="00D5259F"/>
    <w:rsid w:val="00D52602"/>
    <w:rsid w:val="00D52943"/>
    <w:rsid w:val="00D52A78"/>
    <w:rsid w:val="00D52CB6"/>
    <w:rsid w:val="00D52DEF"/>
    <w:rsid w:val="00D531BF"/>
    <w:rsid w:val="00D53434"/>
    <w:rsid w:val="00D5469F"/>
    <w:rsid w:val="00D5474D"/>
    <w:rsid w:val="00D54C2D"/>
    <w:rsid w:val="00D54C48"/>
    <w:rsid w:val="00D54D2C"/>
    <w:rsid w:val="00D54FEF"/>
    <w:rsid w:val="00D550F3"/>
    <w:rsid w:val="00D55157"/>
    <w:rsid w:val="00D554A8"/>
    <w:rsid w:val="00D55DEB"/>
    <w:rsid w:val="00D56017"/>
    <w:rsid w:val="00D5633F"/>
    <w:rsid w:val="00D563B8"/>
    <w:rsid w:val="00D5666F"/>
    <w:rsid w:val="00D568C7"/>
    <w:rsid w:val="00D56BD7"/>
    <w:rsid w:val="00D56CBF"/>
    <w:rsid w:val="00D56E79"/>
    <w:rsid w:val="00D57206"/>
    <w:rsid w:val="00D57428"/>
    <w:rsid w:val="00D57813"/>
    <w:rsid w:val="00D57BFA"/>
    <w:rsid w:val="00D57D87"/>
    <w:rsid w:val="00D57ED2"/>
    <w:rsid w:val="00D60117"/>
    <w:rsid w:val="00D60397"/>
    <w:rsid w:val="00D6065E"/>
    <w:rsid w:val="00D60A8F"/>
    <w:rsid w:val="00D60CF8"/>
    <w:rsid w:val="00D6101E"/>
    <w:rsid w:val="00D61353"/>
    <w:rsid w:val="00D613CC"/>
    <w:rsid w:val="00D61551"/>
    <w:rsid w:val="00D61CFF"/>
    <w:rsid w:val="00D61E64"/>
    <w:rsid w:val="00D628F3"/>
    <w:rsid w:val="00D62ABE"/>
    <w:rsid w:val="00D62BD4"/>
    <w:rsid w:val="00D62D8F"/>
    <w:rsid w:val="00D62FB1"/>
    <w:rsid w:val="00D6360C"/>
    <w:rsid w:val="00D6398A"/>
    <w:rsid w:val="00D64253"/>
    <w:rsid w:val="00D645CA"/>
    <w:rsid w:val="00D64646"/>
    <w:rsid w:val="00D64714"/>
    <w:rsid w:val="00D6485B"/>
    <w:rsid w:val="00D648BA"/>
    <w:rsid w:val="00D64A85"/>
    <w:rsid w:val="00D65397"/>
    <w:rsid w:val="00D665CE"/>
    <w:rsid w:val="00D6691F"/>
    <w:rsid w:val="00D66984"/>
    <w:rsid w:val="00D66B70"/>
    <w:rsid w:val="00D66BC4"/>
    <w:rsid w:val="00D66DB4"/>
    <w:rsid w:val="00D66FB0"/>
    <w:rsid w:val="00D67040"/>
    <w:rsid w:val="00D67375"/>
    <w:rsid w:val="00D67393"/>
    <w:rsid w:val="00D67971"/>
    <w:rsid w:val="00D67995"/>
    <w:rsid w:val="00D67E08"/>
    <w:rsid w:val="00D7032C"/>
    <w:rsid w:val="00D7067B"/>
    <w:rsid w:val="00D707B9"/>
    <w:rsid w:val="00D70CFF"/>
    <w:rsid w:val="00D70E96"/>
    <w:rsid w:val="00D70EDB"/>
    <w:rsid w:val="00D71153"/>
    <w:rsid w:val="00D712EC"/>
    <w:rsid w:val="00D71370"/>
    <w:rsid w:val="00D713A4"/>
    <w:rsid w:val="00D7143E"/>
    <w:rsid w:val="00D71466"/>
    <w:rsid w:val="00D7175C"/>
    <w:rsid w:val="00D718B2"/>
    <w:rsid w:val="00D71B35"/>
    <w:rsid w:val="00D71C30"/>
    <w:rsid w:val="00D7206C"/>
    <w:rsid w:val="00D7231F"/>
    <w:rsid w:val="00D72A50"/>
    <w:rsid w:val="00D72ABB"/>
    <w:rsid w:val="00D72B2E"/>
    <w:rsid w:val="00D72CDC"/>
    <w:rsid w:val="00D72E66"/>
    <w:rsid w:val="00D72EBD"/>
    <w:rsid w:val="00D72EE3"/>
    <w:rsid w:val="00D732D3"/>
    <w:rsid w:val="00D73337"/>
    <w:rsid w:val="00D7334D"/>
    <w:rsid w:val="00D7381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B3F"/>
    <w:rsid w:val="00D80C65"/>
    <w:rsid w:val="00D8133A"/>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61C7"/>
    <w:rsid w:val="00D8638E"/>
    <w:rsid w:val="00D8660A"/>
    <w:rsid w:val="00D86766"/>
    <w:rsid w:val="00D872AF"/>
    <w:rsid w:val="00D87563"/>
    <w:rsid w:val="00D877E0"/>
    <w:rsid w:val="00D87D8F"/>
    <w:rsid w:val="00D902C4"/>
    <w:rsid w:val="00D903E2"/>
    <w:rsid w:val="00D90743"/>
    <w:rsid w:val="00D9074A"/>
    <w:rsid w:val="00D907E1"/>
    <w:rsid w:val="00D908CE"/>
    <w:rsid w:val="00D9097D"/>
    <w:rsid w:val="00D91346"/>
    <w:rsid w:val="00D91A3D"/>
    <w:rsid w:val="00D91FA8"/>
    <w:rsid w:val="00D92972"/>
    <w:rsid w:val="00D93370"/>
    <w:rsid w:val="00D933A9"/>
    <w:rsid w:val="00D933DB"/>
    <w:rsid w:val="00D93B9C"/>
    <w:rsid w:val="00D945D3"/>
    <w:rsid w:val="00D9466D"/>
    <w:rsid w:val="00D947C8"/>
    <w:rsid w:val="00D9480F"/>
    <w:rsid w:val="00D9493F"/>
    <w:rsid w:val="00D949C7"/>
    <w:rsid w:val="00D94B3B"/>
    <w:rsid w:val="00D94CEE"/>
    <w:rsid w:val="00D94E69"/>
    <w:rsid w:val="00D94EB3"/>
    <w:rsid w:val="00D94F22"/>
    <w:rsid w:val="00D952E4"/>
    <w:rsid w:val="00D95370"/>
    <w:rsid w:val="00D95418"/>
    <w:rsid w:val="00D9555D"/>
    <w:rsid w:val="00D9582C"/>
    <w:rsid w:val="00D95954"/>
    <w:rsid w:val="00D95B22"/>
    <w:rsid w:val="00D95D75"/>
    <w:rsid w:val="00D961D0"/>
    <w:rsid w:val="00D96FA8"/>
    <w:rsid w:val="00D97070"/>
    <w:rsid w:val="00D970F9"/>
    <w:rsid w:val="00D9716B"/>
    <w:rsid w:val="00D97481"/>
    <w:rsid w:val="00D97A49"/>
    <w:rsid w:val="00D97B84"/>
    <w:rsid w:val="00DA03BE"/>
    <w:rsid w:val="00DA04D6"/>
    <w:rsid w:val="00DA0C29"/>
    <w:rsid w:val="00DA0C3D"/>
    <w:rsid w:val="00DA15EB"/>
    <w:rsid w:val="00DA1738"/>
    <w:rsid w:val="00DA1960"/>
    <w:rsid w:val="00DA1B6E"/>
    <w:rsid w:val="00DA254B"/>
    <w:rsid w:val="00DA2602"/>
    <w:rsid w:val="00DA2AE0"/>
    <w:rsid w:val="00DA2AEA"/>
    <w:rsid w:val="00DA32E6"/>
    <w:rsid w:val="00DA32F7"/>
    <w:rsid w:val="00DA38F6"/>
    <w:rsid w:val="00DA446F"/>
    <w:rsid w:val="00DA51C0"/>
    <w:rsid w:val="00DA59B9"/>
    <w:rsid w:val="00DA5A26"/>
    <w:rsid w:val="00DA63C8"/>
    <w:rsid w:val="00DA6E41"/>
    <w:rsid w:val="00DA6F11"/>
    <w:rsid w:val="00DA6FED"/>
    <w:rsid w:val="00DA7087"/>
    <w:rsid w:val="00DA7113"/>
    <w:rsid w:val="00DA71C5"/>
    <w:rsid w:val="00DA71C9"/>
    <w:rsid w:val="00DA72A5"/>
    <w:rsid w:val="00DA73FC"/>
    <w:rsid w:val="00DA74C4"/>
    <w:rsid w:val="00DA7854"/>
    <w:rsid w:val="00DA7B9F"/>
    <w:rsid w:val="00DA7C14"/>
    <w:rsid w:val="00DB0BF9"/>
    <w:rsid w:val="00DB0C77"/>
    <w:rsid w:val="00DB0E22"/>
    <w:rsid w:val="00DB111F"/>
    <w:rsid w:val="00DB2094"/>
    <w:rsid w:val="00DB227D"/>
    <w:rsid w:val="00DB2807"/>
    <w:rsid w:val="00DB2997"/>
    <w:rsid w:val="00DB2B7E"/>
    <w:rsid w:val="00DB2F09"/>
    <w:rsid w:val="00DB310F"/>
    <w:rsid w:val="00DB3788"/>
    <w:rsid w:val="00DB3FD9"/>
    <w:rsid w:val="00DB408A"/>
    <w:rsid w:val="00DB4726"/>
    <w:rsid w:val="00DB4B2C"/>
    <w:rsid w:val="00DB4F2D"/>
    <w:rsid w:val="00DB4FE8"/>
    <w:rsid w:val="00DB5380"/>
    <w:rsid w:val="00DB566B"/>
    <w:rsid w:val="00DB5748"/>
    <w:rsid w:val="00DB5847"/>
    <w:rsid w:val="00DB5A7B"/>
    <w:rsid w:val="00DB5E83"/>
    <w:rsid w:val="00DB632A"/>
    <w:rsid w:val="00DB6409"/>
    <w:rsid w:val="00DB64D6"/>
    <w:rsid w:val="00DB6D92"/>
    <w:rsid w:val="00DB7473"/>
    <w:rsid w:val="00DB7520"/>
    <w:rsid w:val="00DB770B"/>
    <w:rsid w:val="00DB7956"/>
    <w:rsid w:val="00DC0016"/>
    <w:rsid w:val="00DC02F0"/>
    <w:rsid w:val="00DC0462"/>
    <w:rsid w:val="00DC0608"/>
    <w:rsid w:val="00DC0A8A"/>
    <w:rsid w:val="00DC0CBC"/>
    <w:rsid w:val="00DC1178"/>
    <w:rsid w:val="00DC18DF"/>
    <w:rsid w:val="00DC1A2A"/>
    <w:rsid w:val="00DC1BF3"/>
    <w:rsid w:val="00DC2091"/>
    <w:rsid w:val="00DC20DB"/>
    <w:rsid w:val="00DC23AC"/>
    <w:rsid w:val="00DC2462"/>
    <w:rsid w:val="00DC284E"/>
    <w:rsid w:val="00DC2A2D"/>
    <w:rsid w:val="00DC2A91"/>
    <w:rsid w:val="00DC32FA"/>
    <w:rsid w:val="00DC3567"/>
    <w:rsid w:val="00DC3615"/>
    <w:rsid w:val="00DC3A91"/>
    <w:rsid w:val="00DC3FC9"/>
    <w:rsid w:val="00DC415A"/>
    <w:rsid w:val="00DC43A8"/>
    <w:rsid w:val="00DC4461"/>
    <w:rsid w:val="00DC4623"/>
    <w:rsid w:val="00DC477E"/>
    <w:rsid w:val="00DC497F"/>
    <w:rsid w:val="00DC571B"/>
    <w:rsid w:val="00DC57BD"/>
    <w:rsid w:val="00DC5BB2"/>
    <w:rsid w:val="00DC5BEC"/>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0F66"/>
    <w:rsid w:val="00DD1BFF"/>
    <w:rsid w:val="00DD22BE"/>
    <w:rsid w:val="00DD2763"/>
    <w:rsid w:val="00DD28AD"/>
    <w:rsid w:val="00DD2B8E"/>
    <w:rsid w:val="00DD2D61"/>
    <w:rsid w:val="00DD2E6C"/>
    <w:rsid w:val="00DD2F0B"/>
    <w:rsid w:val="00DD34C6"/>
    <w:rsid w:val="00DD350D"/>
    <w:rsid w:val="00DD361C"/>
    <w:rsid w:val="00DD3B19"/>
    <w:rsid w:val="00DD4216"/>
    <w:rsid w:val="00DD43E3"/>
    <w:rsid w:val="00DD44BC"/>
    <w:rsid w:val="00DD4638"/>
    <w:rsid w:val="00DD487A"/>
    <w:rsid w:val="00DD492F"/>
    <w:rsid w:val="00DD4F6E"/>
    <w:rsid w:val="00DD50DD"/>
    <w:rsid w:val="00DD565F"/>
    <w:rsid w:val="00DD5AE1"/>
    <w:rsid w:val="00DD5BA9"/>
    <w:rsid w:val="00DD60CE"/>
    <w:rsid w:val="00DD6253"/>
    <w:rsid w:val="00DD6607"/>
    <w:rsid w:val="00DD736D"/>
    <w:rsid w:val="00DD7469"/>
    <w:rsid w:val="00DD7EF3"/>
    <w:rsid w:val="00DE043C"/>
    <w:rsid w:val="00DE0B7A"/>
    <w:rsid w:val="00DE0D85"/>
    <w:rsid w:val="00DE11FA"/>
    <w:rsid w:val="00DE13B8"/>
    <w:rsid w:val="00DE151B"/>
    <w:rsid w:val="00DE1F2B"/>
    <w:rsid w:val="00DE24BA"/>
    <w:rsid w:val="00DE25CF"/>
    <w:rsid w:val="00DE2711"/>
    <w:rsid w:val="00DE274C"/>
    <w:rsid w:val="00DE2769"/>
    <w:rsid w:val="00DE278F"/>
    <w:rsid w:val="00DE287D"/>
    <w:rsid w:val="00DE2A30"/>
    <w:rsid w:val="00DE2A46"/>
    <w:rsid w:val="00DE2A8B"/>
    <w:rsid w:val="00DE30E9"/>
    <w:rsid w:val="00DE39F4"/>
    <w:rsid w:val="00DE3FDA"/>
    <w:rsid w:val="00DE4090"/>
    <w:rsid w:val="00DE42B4"/>
    <w:rsid w:val="00DE4A17"/>
    <w:rsid w:val="00DE5003"/>
    <w:rsid w:val="00DE5103"/>
    <w:rsid w:val="00DE5919"/>
    <w:rsid w:val="00DE5CFB"/>
    <w:rsid w:val="00DE5D1D"/>
    <w:rsid w:val="00DE60A2"/>
    <w:rsid w:val="00DE6444"/>
    <w:rsid w:val="00DE64B2"/>
    <w:rsid w:val="00DE747B"/>
    <w:rsid w:val="00DE76FC"/>
    <w:rsid w:val="00DE7727"/>
    <w:rsid w:val="00DE79D7"/>
    <w:rsid w:val="00DE7B55"/>
    <w:rsid w:val="00DE7C0F"/>
    <w:rsid w:val="00DE7D8F"/>
    <w:rsid w:val="00DF0230"/>
    <w:rsid w:val="00DF0EF0"/>
    <w:rsid w:val="00DF1383"/>
    <w:rsid w:val="00DF1400"/>
    <w:rsid w:val="00DF180D"/>
    <w:rsid w:val="00DF1C68"/>
    <w:rsid w:val="00DF1C70"/>
    <w:rsid w:val="00DF1D75"/>
    <w:rsid w:val="00DF1E62"/>
    <w:rsid w:val="00DF20EE"/>
    <w:rsid w:val="00DF22CA"/>
    <w:rsid w:val="00DF2A0F"/>
    <w:rsid w:val="00DF2A1A"/>
    <w:rsid w:val="00DF2DDB"/>
    <w:rsid w:val="00DF2DE6"/>
    <w:rsid w:val="00DF3164"/>
    <w:rsid w:val="00DF4239"/>
    <w:rsid w:val="00DF43CD"/>
    <w:rsid w:val="00DF4EB2"/>
    <w:rsid w:val="00DF4EE5"/>
    <w:rsid w:val="00DF514F"/>
    <w:rsid w:val="00DF53CB"/>
    <w:rsid w:val="00DF55CE"/>
    <w:rsid w:val="00DF596C"/>
    <w:rsid w:val="00DF647F"/>
    <w:rsid w:val="00DF6651"/>
    <w:rsid w:val="00DF6EB4"/>
    <w:rsid w:val="00DF6F02"/>
    <w:rsid w:val="00DF73FD"/>
    <w:rsid w:val="00DF753A"/>
    <w:rsid w:val="00DF75F5"/>
    <w:rsid w:val="00DF777A"/>
    <w:rsid w:val="00DF7872"/>
    <w:rsid w:val="00DF795C"/>
    <w:rsid w:val="00E0075D"/>
    <w:rsid w:val="00E0092F"/>
    <w:rsid w:val="00E0095F"/>
    <w:rsid w:val="00E01038"/>
    <w:rsid w:val="00E0163C"/>
    <w:rsid w:val="00E01BC5"/>
    <w:rsid w:val="00E0219B"/>
    <w:rsid w:val="00E021B6"/>
    <w:rsid w:val="00E028EE"/>
    <w:rsid w:val="00E02DC6"/>
    <w:rsid w:val="00E02F63"/>
    <w:rsid w:val="00E038C9"/>
    <w:rsid w:val="00E03A59"/>
    <w:rsid w:val="00E03A6C"/>
    <w:rsid w:val="00E03CE4"/>
    <w:rsid w:val="00E03E4C"/>
    <w:rsid w:val="00E03EB1"/>
    <w:rsid w:val="00E04817"/>
    <w:rsid w:val="00E04EB9"/>
    <w:rsid w:val="00E04EBA"/>
    <w:rsid w:val="00E05EF7"/>
    <w:rsid w:val="00E05F3E"/>
    <w:rsid w:val="00E07126"/>
    <w:rsid w:val="00E073C2"/>
    <w:rsid w:val="00E07EC3"/>
    <w:rsid w:val="00E10018"/>
    <w:rsid w:val="00E10F6B"/>
    <w:rsid w:val="00E11037"/>
    <w:rsid w:val="00E11951"/>
    <w:rsid w:val="00E119DC"/>
    <w:rsid w:val="00E11E3A"/>
    <w:rsid w:val="00E11EC9"/>
    <w:rsid w:val="00E11F08"/>
    <w:rsid w:val="00E1264A"/>
    <w:rsid w:val="00E12B40"/>
    <w:rsid w:val="00E12EEB"/>
    <w:rsid w:val="00E12F74"/>
    <w:rsid w:val="00E1303B"/>
    <w:rsid w:val="00E130CC"/>
    <w:rsid w:val="00E13270"/>
    <w:rsid w:val="00E1385A"/>
    <w:rsid w:val="00E139CA"/>
    <w:rsid w:val="00E13E8B"/>
    <w:rsid w:val="00E14181"/>
    <w:rsid w:val="00E143E4"/>
    <w:rsid w:val="00E1452E"/>
    <w:rsid w:val="00E145CF"/>
    <w:rsid w:val="00E149DD"/>
    <w:rsid w:val="00E1514D"/>
    <w:rsid w:val="00E1523F"/>
    <w:rsid w:val="00E158C6"/>
    <w:rsid w:val="00E15C46"/>
    <w:rsid w:val="00E15DEE"/>
    <w:rsid w:val="00E16A6F"/>
    <w:rsid w:val="00E16B5D"/>
    <w:rsid w:val="00E16BCC"/>
    <w:rsid w:val="00E16F1D"/>
    <w:rsid w:val="00E16F5B"/>
    <w:rsid w:val="00E17DD2"/>
    <w:rsid w:val="00E17F8E"/>
    <w:rsid w:val="00E2000A"/>
    <w:rsid w:val="00E203C4"/>
    <w:rsid w:val="00E2040C"/>
    <w:rsid w:val="00E208F7"/>
    <w:rsid w:val="00E2115E"/>
    <w:rsid w:val="00E214EB"/>
    <w:rsid w:val="00E21BDF"/>
    <w:rsid w:val="00E21C88"/>
    <w:rsid w:val="00E21CFE"/>
    <w:rsid w:val="00E21DBF"/>
    <w:rsid w:val="00E220DA"/>
    <w:rsid w:val="00E22945"/>
    <w:rsid w:val="00E232BC"/>
    <w:rsid w:val="00E234D2"/>
    <w:rsid w:val="00E23B50"/>
    <w:rsid w:val="00E23BA8"/>
    <w:rsid w:val="00E2479B"/>
    <w:rsid w:val="00E24B0D"/>
    <w:rsid w:val="00E24B4A"/>
    <w:rsid w:val="00E25416"/>
    <w:rsid w:val="00E2565F"/>
    <w:rsid w:val="00E25870"/>
    <w:rsid w:val="00E25A04"/>
    <w:rsid w:val="00E25B0A"/>
    <w:rsid w:val="00E25E14"/>
    <w:rsid w:val="00E25EC8"/>
    <w:rsid w:val="00E25F7A"/>
    <w:rsid w:val="00E26315"/>
    <w:rsid w:val="00E2638C"/>
    <w:rsid w:val="00E26564"/>
    <w:rsid w:val="00E26758"/>
    <w:rsid w:val="00E267F4"/>
    <w:rsid w:val="00E26EDC"/>
    <w:rsid w:val="00E27173"/>
    <w:rsid w:val="00E274A2"/>
    <w:rsid w:val="00E276B7"/>
    <w:rsid w:val="00E27D0F"/>
    <w:rsid w:val="00E30ABB"/>
    <w:rsid w:val="00E30BF1"/>
    <w:rsid w:val="00E30C28"/>
    <w:rsid w:val="00E30D80"/>
    <w:rsid w:val="00E30F78"/>
    <w:rsid w:val="00E3131F"/>
    <w:rsid w:val="00E3147E"/>
    <w:rsid w:val="00E31556"/>
    <w:rsid w:val="00E316E4"/>
    <w:rsid w:val="00E319C5"/>
    <w:rsid w:val="00E31B55"/>
    <w:rsid w:val="00E31E80"/>
    <w:rsid w:val="00E32061"/>
    <w:rsid w:val="00E322FD"/>
    <w:rsid w:val="00E3249F"/>
    <w:rsid w:val="00E324CC"/>
    <w:rsid w:val="00E3250E"/>
    <w:rsid w:val="00E32604"/>
    <w:rsid w:val="00E326ED"/>
    <w:rsid w:val="00E32AAD"/>
    <w:rsid w:val="00E32CD0"/>
    <w:rsid w:val="00E33679"/>
    <w:rsid w:val="00E3371C"/>
    <w:rsid w:val="00E3376C"/>
    <w:rsid w:val="00E337ED"/>
    <w:rsid w:val="00E33D07"/>
    <w:rsid w:val="00E33D4A"/>
    <w:rsid w:val="00E33F16"/>
    <w:rsid w:val="00E34407"/>
    <w:rsid w:val="00E3467F"/>
    <w:rsid w:val="00E347C9"/>
    <w:rsid w:val="00E34A8C"/>
    <w:rsid w:val="00E3500C"/>
    <w:rsid w:val="00E350C3"/>
    <w:rsid w:val="00E35B08"/>
    <w:rsid w:val="00E35E02"/>
    <w:rsid w:val="00E35FC1"/>
    <w:rsid w:val="00E364A3"/>
    <w:rsid w:val="00E365D7"/>
    <w:rsid w:val="00E36854"/>
    <w:rsid w:val="00E370E4"/>
    <w:rsid w:val="00E37A47"/>
    <w:rsid w:val="00E4041B"/>
    <w:rsid w:val="00E40705"/>
    <w:rsid w:val="00E4081B"/>
    <w:rsid w:val="00E40B6E"/>
    <w:rsid w:val="00E40B96"/>
    <w:rsid w:val="00E40F3D"/>
    <w:rsid w:val="00E4114B"/>
    <w:rsid w:val="00E413B8"/>
    <w:rsid w:val="00E41514"/>
    <w:rsid w:val="00E416F3"/>
    <w:rsid w:val="00E41CD1"/>
    <w:rsid w:val="00E42253"/>
    <w:rsid w:val="00E42AC9"/>
    <w:rsid w:val="00E42E26"/>
    <w:rsid w:val="00E42E71"/>
    <w:rsid w:val="00E4334B"/>
    <w:rsid w:val="00E43A2B"/>
    <w:rsid w:val="00E43D78"/>
    <w:rsid w:val="00E4440F"/>
    <w:rsid w:val="00E444A7"/>
    <w:rsid w:val="00E44B44"/>
    <w:rsid w:val="00E44E73"/>
    <w:rsid w:val="00E44FDA"/>
    <w:rsid w:val="00E454D5"/>
    <w:rsid w:val="00E45988"/>
    <w:rsid w:val="00E46553"/>
    <w:rsid w:val="00E468A7"/>
    <w:rsid w:val="00E46AFD"/>
    <w:rsid w:val="00E46F3D"/>
    <w:rsid w:val="00E47092"/>
    <w:rsid w:val="00E47690"/>
    <w:rsid w:val="00E47714"/>
    <w:rsid w:val="00E47AF9"/>
    <w:rsid w:val="00E47E9C"/>
    <w:rsid w:val="00E50883"/>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395F"/>
    <w:rsid w:val="00E53F4F"/>
    <w:rsid w:val="00E54B20"/>
    <w:rsid w:val="00E54D81"/>
    <w:rsid w:val="00E557E2"/>
    <w:rsid w:val="00E561B2"/>
    <w:rsid w:val="00E56854"/>
    <w:rsid w:val="00E56EAD"/>
    <w:rsid w:val="00E57170"/>
    <w:rsid w:val="00E57479"/>
    <w:rsid w:val="00E574B5"/>
    <w:rsid w:val="00E57526"/>
    <w:rsid w:val="00E5764C"/>
    <w:rsid w:val="00E57A7F"/>
    <w:rsid w:val="00E57EF9"/>
    <w:rsid w:val="00E60047"/>
    <w:rsid w:val="00E60A51"/>
    <w:rsid w:val="00E61352"/>
    <w:rsid w:val="00E61597"/>
    <w:rsid w:val="00E615C4"/>
    <w:rsid w:val="00E61977"/>
    <w:rsid w:val="00E6243C"/>
    <w:rsid w:val="00E6252E"/>
    <w:rsid w:val="00E62D8E"/>
    <w:rsid w:val="00E62EC6"/>
    <w:rsid w:val="00E632C7"/>
    <w:rsid w:val="00E635E8"/>
    <w:rsid w:val="00E64223"/>
    <w:rsid w:val="00E642AB"/>
    <w:rsid w:val="00E643A6"/>
    <w:rsid w:val="00E6487E"/>
    <w:rsid w:val="00E64D03"/>
    <w:rsid w:val="00E650D4"/>
    <w:rsid w:val="00E652DD"/>
    <w:rsid w:val="00E654F7"/>
    <w:rsid w:val="00E655FF"/>
    <w:rsid w:val="00E656E8"/>
    <w:rsid w:val="00E65E14"/>
    <w:rsid w:val="00E66A74"/>
    <w:rsid w:val="00E66C50"/>
    <w:rsid w:val="00E66FEF"/>
    <w:rsid w:val="00E672D7"/>
    <w:rsid w:val="00E673C4"/>
    <w:rsid w:val="00E674EC"/>
    <w:rsid w:val="00E6770F"/>
    <w:rsid w:val="00E67733"/>
    <w:rsid w:val="00E67D48"/>
    <w:rsid w:val="00E67EB0"/>
    <w:rsid w:val="00E701AD"/>
    <w:rsid w:val="00E7023A"/>
    <w:rsid w:val="00E71305"/>
    <w:rsid w:val="00E713F0"/>
    <w:rsid w:val="00E71C79"/>
    <w:rsid w:val="00E71F0E"/>
    <w:rsid w:val="00E72444"/>
    <w:rsid w:val="00E724A4"/>
    <w:rsid w:val="00E7252E"/>
    <w:rsid w:val="00E725F7"/>
    <w:rsid w:val="00E72DFA"/>
    <w:rsid w:val="00E72E3A"/>
    <w:rsid w:val="00E72F3B"/>
    <w:rsid w:val="00E7382B"/>
    <w:rsid w:val="00E7382D"/>
    <w:rsid w:val="00E738BE"/>
    <w:rsid w:val="00E73AA2"/>
    <w:rsid w:val="00E73D36"/>
    <w:rsid w:val="00E74287"/>
    <w:rsid w:val="00E7455D"/>
    <w:rsid w:val="00E7488A"/>
    <w:rsid w:val="00E74BA1"/>
    <w:rsid w:val="00E74BF3"/>
    <w:rsid w:val="00E74CC4"/>
    <w:rsid w:val="00E74D0B"/>
    <w:rsid w:val="00E74D70"/>
    <w:rsid w:val="00E74E39"/>
    <w:rsid w:val="00E75525"/>
    <w:rsid w:val="00E7553B"/>
    <w:rsid w:val="00E755B5"/>
    <w:rsid w:val="00E75658"/>
    <w:rsid w:val="00E75864"/>
    <w:rsid w:val="00E75AF9"/>
    <w:rsid w:val="00E75D07"/>
    <w:rsid w:val="00E76737"/>
    <w:rsid w:val="00E7685D"/>
    <w:rsid w:val="00E768F3"/>
    <w:rsid w:val="00E76A08"/>
    <w:rsid w:val="00E76B9C"/>
    <w:rsid w:val="00E76CDF"/>
    <w:rsid w:val="00E76D07"/>
    <w:rsid w:val="00E76DB1"/>
    <w:rsid w:val="00E77161"/>
    <w:rsid w:val="00E7746F"/>
    <w:rsid w:val="00E774B4"/>
    <w:rsid w:val="00E7757A"/>
    <w:rsid w:val="00E7773E"/>
    <w:rsid w:val="00E77851"/>
    <w:rsid w:val="00E779B1"/>
    <w:rsid w:val="00E77C11"/>
    <w:rsid w:val="00E800AD"/>
    <w:rsid w:val="00E802D2"/>
    <w:rsid w:val="00E8030C"/>
    <w:rsid w:val="00E803E3"/>
    <w:rsid w:val="00E8095B"/>
    <w:rsid w:val="00E80E31"/>
    <w:rsid w:val="00E80F6B"/>
    <w:rsid w:val="00E80FB6"/>
    <w:rsid w:val="00E811CA"/>
    <w:rsid w:val="00E82027"/>
    <w:rsid w:val="00E8255C"/>
    <w:rsid w:val="00E82621"/>
    <w:rsid w:val="00E82653"/>
    <w:rsid w:val="00E82917"/>
    <w:rsid w:val="00E82A69"/>
    <w:rsid w:val="00E82BA3"/>
    <w:rsid w:val="00E833D9"/>
    <w:rsid w:val="00E834D2"/>
    <w:rsid w:val="00E83625"/>
    <w:rsid w:val="00E836AC"/>
    <w:rsid w:val="00E83891"/>
    <w:rsid w:val="00E83998"/>
    <w:rsid w:val="00E83DA2"/>
    <w:rsid w:val="00E83F03"/>
    <w:rsid w:val="00E84103"/>
    <w:rsid w:val="00E84216"/>
    <w:rsid w:val="00E84310"/>
    <w:rsid w:val="00E843B5"/>
    <w:rsid w:val="00E851F2"/>
    <w:rsid w:val="00E855A7"/>
    <w:rsid w:val="00E8567F"/>
    <w:rsid w:val="00E85BC9"/>
    <w:rsid w:val="00E85C54"/>
    <w:rsid w:val="00E85DC8"/>
    <w:rsid w:val="00E85FD6"/>
    <w:rsid w:val="00E862EF"/>
    <w:rsid w:val="00E86678"/>
    <w:rsid w:val="00E866C8"/>
    <w:rsid w:val="00E86828"/>
    <w:rsid w:val="00E86925"/>
    <w:rsid w:val="00E86BE5"/>
    <w:rsid w:val="00E87377"/>
    <w:rsid w:val="00E87423"/>
    <w:rsid w:val="00E87439"/>
    <w:rsid w:val="00E87B28"/>
    <w:rsid w:val="00E900C9"/>
    <w:rsid w:val="00E901C9"/>
    <w:rsid w:val="00E908F8"/>
    <w:rsid w:val="00E90C4E"/>
    <w:rsid w:val="00E90E2F"/>
    <w:rsid w:val="00E9127C"/>
    <w:rsid w:val="00E91361"/>
    <w:rsid w:val="00E9157C"/>
    <w:rsid w:val="00E91C6C"/>
    <w:rsid w:val="00E92051"/>
    <w:rsid w:val="00E922A3"/>
    <w:rsid w:val="00E92B40"/>
    <w:rsid w:val="00E93548"/>
    <w:rsid w:val="00E93CED"/>
    <w:rsid w:val="00E93F94"/>
    <w:rsid w:val="00E941DB"/>
    <w:rsid w:val="00E9446F"/>
    <w:rsid w:val="00E9457D"/>
    <w:rsid w:val="00E94C7C"/>
    <w:rsid w:val="00E95253"/>
    <w:rsid w:val="00E9558D"/>
    <w:rsid w:val="00E95631"/>
    <w:rsid w:val="00E95D2C"/>
    <w:rsid w:val="00E963D8"/>
    <w:rsid w:val="00E96640"/>
    <w:rsid w:val="00E967E2"/>
    <w:rsid w:val="00E969DF"/>
    <w:rsid w:val="00E96B2C"/>
    <w:rsid w:val="00E970DF"/>
    <w:rsid w:val="00E9713D"/>
    <w:rsid w:val="00E973A9"/>
    <w:rsid w:val="00E97A87"/>
    <w:rsid w:val="00E97DE1"/>
    <w:rsid w:val="00EA00D3"/>
    <w:rsid w:val="00EA065E"/>
    <w:rsid w:val="00EA07BF"/>
    <w:rsid w:val="00EA0AE6"/>
    <w:rsid w:val="00EA12BB"/>
    <w:rsid w:val="00EA1495"/>
    <w:rsid w:val="00EA163F"/>
    <w:rsid w:val="00EA16EF"/>
    <w:rsid w:val="00EA1FBE"/>
    <w:rsid w:val="00EA251F"/>
    <w:rsid w:val="00EA261E"/>
    <w:rsid w:val="00EA2799"/>
    <w:rsid w:val="00EA2FA2"/>
    <w:rsid w:val="00EA3187"/>
    <w:rsid w:val="00EA31B1"/>
    <w:rsid w:val="00EA3540"/>
    <w:rsid w:val="00EA35DF"/>
    <w:rsid w:val="00EA3C6A"/>
    <w:rsid w:val="00EA3FD0"/>
    <w:rsid w:val="00EA4160"/>
    <w:rsid w:val="00EA4874"/>
    <w:rsid w:val="00EA49E3"/>
    <w:rsid w:val="00EA4D66"/>
    <w:rsid w:val="00EA6223"/>
    <w:rsid w:val="00EA65FB"/>
    <w:rsid w:val="00EA68FF"/>
    <w:rsid w:val="00EA6D06"/>
    <w:rsid w:val="00EA6D76"/>
    <w:rsid w:val="00EA70D5"/>
    <w:rsid w:val="00EA7612"/>
    <w:rsid w:val="00EB02E2"/>
    <w:rsid w:val="00EB0650"/>
    <w:rsid w:val="00EB0670"/>
    <w:rsid w:val="00EB08DC"/>
    <w:rsid w:val="00EB0A0A"/>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440"/>
    <w:rsid w:val="00EB3B6F"/>
    <w:rsid w:val="00EB3BD5"/>
    <w:rsid w:val="00EB3C1F"/>
    <w:rsid w:val="00EB3D6C"/>
    <w:rsid w:val="00EB3E4D"/>
    <w:rsid w:val="00EB3E67"/>
    <w:rsid w:val="00EB4128"/>
    <w:rsid w:val="00EB41A3"/>
    <w:rsid w:val="00EB4670"/>
    <w:rsid w:val="00EB47D7"/>
    <w:rsid w:val="00EB4813"/>
    <w:rsid w:val="00EB4CC3"/>
    <w:rsid w:val="00EB5079"/>
    <w:rsid w:val="00EB5252"/>
    <w:rsid w:val="00EB52E7"/>
    <w:rsid w:val="00EB5621"/>
    <w:rsid w:val="00EB57BA"/>
    <w:rsid w:val="00EB584A"/>
    <w:rsid w:val="00EB63D8"/>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014"/>
    <w:rsid w:val="00EC250B"/>
    <w:rsid w:val="00EC2B51"/>
    <w:rsid w:val="00EC3290"/>
    <w:rsid w:val="00EC355E"/>
    <w:rsid w:val="00EC36B4"/>
    <w:rsid w:val="00EC4C7A"/>
    <w:rsid w:val="00EC4DB5"/>
    <w:rsid w:val="00EC4EE3"/>
    <w:rsid w:val="00EC50DA"/>
    <w:rsid w:val="00EC5203"/>
    <w:rsid w:val="00EC586C"/>
    <w:rsid w:val="00EC5915"/>
    <w:rsid w:val="00EC5BFB"/>
    <w:rsid w:val="00EC6969"/>
    <w:rsid w:val="00EC7533"/>
    <w:rsid w:val="00EC78CE"/>
    <w:rsid w:val="00EC7C14"/>
    <w:rsid w:val="00EC7C1B"/>
    <w:rsid w:val="00EC7C8E"/>
    <w:rsid w:val="00ED00C2"/>
    <w:rsid w:val="00ED0387"/>
    <w:rsid w:val="00ED0B50"/>
    <w:rsid w:val="00ED0F29"/>
    <w:rsid w:val="00ED11EE"/>
    <w:rsid w:val="00ED12F1"/>
    <w:rsid w:val="00ED1380"/>
    <w:rsid w:val="00ED1454"/>
    <w:rsid w:val="00ED17A9"/>
    <w:rsid w:val="00ED1A97"/>
    <w:rsid w:val="00ED1E2A"/>
    <w:rsid w:val="00ED2233"/>
    <w:rsid w:val="00ED2347"/>
    <w:rsid w:val="00ED27EC"/>
    <w:rsid w:val="00ED29DE"/>
    <w:rsid w:val="00ED35C2"/>
    <w:rsid w:val="00ED39F6"/>
    <w:rsid w:val="00ED3C21"/>
    <w:rsid w:val="00ED3CE2"/>
    <w:rsid w:val="00ED3F36"/>
    <w:rsid w:val="00ED401A"/>
    <w:rsid w:val="00ED4605"/>
    <w:rsid w:val="00ED494B"/>
    <w:rsid w:val="00ED4A05"/>
    <w:rsid w:val="00ED5675"/>
    <w:rsid w:val="00ED57A4"/>
    <w:rsid w:val="00ED58D4"/>
    <w:rsid w:val="00ED5D30"/>
    <w:rsid w:val="00ED5D32"/>
    <w:rsid w:val="00ED5EA3"/>
    <w:rsid w:val="00ED5F50"/>
    <w:rsid w:val="00ED628E"/>
    <w:rsid w:val="00ED6556"/>
    <w:rsid w:val="00ED66BF"/>
    <w:rsid w:val="00ED6985"/>
    <w:rsid w:val="00ED6A3A"/>
    <w:rsid w:val="00ED6F00"/>
    <w:rsid w:val="00ED7410"/>
    <w:rsid w:val="00EE06BF"/>
    <w:rsid w:val="00EE074A"/>
    <w:rsid w:val="00EE0911"/>
    <w:rsid w:val="00EE1421"/>
    <w:rsid w:val="00EE1449"/>
    <w:rsid w:val="00EE17FE"/>
    <w:rsid w:val="00EE1F8A"/>
    <w:rsid w:val="00EE206F"/>
    <w:rsid w:val="00EE21FF"/>
    <w:rsid w:val="00EE2DA4"/>
    <w:rsid w:val="00EE313F"/>
    <w:rsid w:val="00EE32C7"/>
    <w:rsid w:val="00EE3428"/>
    <w:rsid w:val="00EE344E"/>
    <w:rsid w:val="00EE35D1"/>
    <w:rsid w:val="00EE39D6"/>
    <w:rsid w:val="00EE3FC6"/>
    <w:rsid w:val="00EE41D1"/>
    <w:rsid w:val="00EE4210"/>
    <w:rsid w:val="00EE4350"/>
    <w:rsid w:val="00EE4754"/>
    <w:rsid w:val="00EE49FE"/>
    <w:rsid w:val="00EE4A13"/>
    <w:rsid w:val="00EE4CB7"/>
    <w:rsid w:val="00EE4D33"/>
    <w:rsid w:val="00EE4FA4"/>
    <w:rsid w:val="00EE51EC"/>
    <w:rsid w:val="00EE52BC"/>
    <w:rsid w:val="00EE55F0"/>
    <w:rsid w:val="00EE56C8"/>
    <w:rsid w:val="00EE59B1"/>
    <w:rsid w:val="00EE5A1C"/>
    <w:rsid w:val="00EE5C23"/>
    <w:rsid w:val="00EE65E6"/>
    <w:rsid w:val="00EE678D"/>
    <w:rsid w:val="00EE6B84"/>
    <w:rsid w:val="00EE6DC6"/>
    <w:rsid w:val="00EE6E7C"/>
    <w:rsid w:val="00EE72EA"/>
    <w:rsid w:val="00EE751B"/>
    <w:rsid w:val="00EE75D5"/>
    <w:rsid w:val="00EE7D34"/>
    <w:rsid w:val="00EE7D43"/>
    <w:rsid w:val="00EF0441"/>
    <w:rsid w:val="00EF0929"/>
    <w:rsid w:val="00EF0A09"/>
    <w:rsid w:val="00EF0C5B"/>
    <w:rsid w:val="00EF137B"/>
    <w:rsid w:val="00EF13AE"/>
    <w:rsid w:val="00EF1A53"/>
    <w:rsid w:val="00EF1C2A"/>
    <w:rsid w:val="00EF1C97"/>
    <w:rsid w:val="00EF1FBB"/>
    <w:rsid w:val="00EF224A"/>
    <w:rsid w:val="00EF22FB"/>
    <w:rsid w:val="00EF2310"/>
    <w:rsid w:val="00EF236D"/>
    <w:rsid w:val="00EF25DB"/>
    <w:rsid w:val="00EF2E8F"/>
    <w:rsid w:val="00EF3BD4"/>
    <w:rsid w:val="00EF4234"/>
    <w:rsid w:val="00EF44D4"/>
    <w:rsid w:val="00EF4764"/>
    <w:rsid w:val="00EF51A3"/>
    <w:rsid w:val="00EF576B"/>
    <w:rsid w:val="00EF5AEF"/>
    <w:rsid w:val="00EF60F7"/>
    <w:rsid w:val="00EF6330"/>
    <w:rsid w:val="00EF63F4"/>
    <w:rsid w:val="00EF73BB"/>
    <w:rsid w:val="00EF74E7"/>
    <w:rsid w:val="00EF7C7F"/>
    <w:rsid w:val="00EF7DB4"/>
    <w:rsid w:val="00EF7E03"/>
    <w:rsid w:val="00F0018C"/>
    <w:rsid w:val="00F00199"/>
    <w:rsid w:val="00F00242"/>
    <w:rsid w:val="00F002CD"/>
    <w:rsid w:val="00F007E2"/>
    <w:rsid w:val="00F008A4"/>
    <w:rsid w:val="00F00AA8"/>
    <w:rsid w:val="00F00AAA"/>
    <w:rsid w:val="00F00BB6"/>
    <w:rsid w:val="00F00EFF"/>
    <w:rsid w:val="00F01B4E"/>
    <w:rsid w:val="00F01EFA"/>
    <w:rsid w:val="00F01F25"/>
    <w:rsid w:val="00F028EA"/>
    <w:rsid w:val="00F02AA1"/>
    <w:rsid w:val="00F035E7"/>
    <w:rsid w:val="00F036D6"/>
    <w:rsid w:val="00F0378D"/>
    <w:rsid w:val="00F039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560"/>
    <w:rsid w:val="00F116EE"/>
    <w:rsid w:val="00F117F7"/>
    <w:rsid w:val="00F11FAB"/>
    <w:rsid w:val="00F121B7"/>
    <w:rsid w:val="00F126AA"/>
    <w:rsid w:val="00F12889"/>
    <w:rsid w:val="00F12BEA"/>
    <w:rsid w:val="00F12D7D"/>
    <w:rsid w:val="00F12DAD"/>
    <w:rsid w:val="00F136F7"/>
    <w:rsid w:val="00F13B42"/>
    <w:rsid w:val="00F14436"/>
    <w:rsid w:val="00F1450A"/>
    <w:rsid w:val="00F14517"/>
    <w:rsid w:val="00F1457C"/>
    <w:rsid w:val="00F146A1"/>
    <w:rsid w:val="00F14CC7"/>
    <w:rsid w:val="00F14DBE"/>
    <w:rsid w:val="00F14F9E"/>
    <w:rsid w:val="00F1501F"/>
    <w:rsid w:val="00F15148"/>
    <w:rsid w:val="00F15201"/>
    <w:rsid w:val="00F15345"/>
    <w:rsid w:val="00F154AE"/>
    <w:rsid w:val="00F15551"/>
    <w:rsid w:val="00F157EC"/>
    <w:rsid w:val="00F157F7"/>
    <w:rsid w:val="00F158BB"/>
    <w:rsid w:val="00F16214"/>
    <w:rsid w:val="00F17293"/>
    <w:rsid w:val="00F1761A"/>
    <w:rsid w:val="00F17D4A"/>
    <w:rsid w:val="00F202B3"/>
    <w:rsid w:val="00F202D5"/>
    <w:rsid w:val="00F20314"/>
    <w:rsid w:val="00F207D5"/>
    <w:rsid w:val="00F20888"/>
    <w:rsid w:val="00F20A47"/>
    <w:rsid w:val="00F20B50"/>
    <w:rsid w:val="00F20F18"/>
    <w:rsid w:val="00F215A3"/>
    <w:rsid w:val="00F21A60"/>
    <w:rsid w:val="00F21A86"/>
    <w:rsid w:val="00F21DE7"/>
    <w:rsid w:val="00F222AD"/>
    <w:rsid w:val="00F22BFE"/>
    <w:rsid w:val="00F236D4"/>
    <w:rsid w:val="00F23AF6"/>
    <w:rsid w:val="00F23F8F"/>
    <w:rsid w:val="00F2401C"/>
    <w:rsid w:val="00F242E5"/>
    <w:rsid w:val="00F24A44"/>
    <w:rsid w:val="00F24B89"/>
    <w:rsid w:val="00F24BF1"/>
    <w:rsid w:val="00F24BFB"/>
    <w:rsid w:val="00F24CF3"/>
    <w:rsid w:val="00F24F52"/>
    <w:rsid w:val="00F24FD7"/>
    <w:rsid w:val="00F2536F"/>
    <w:rsid w:val="00F254D3"/>
    <w:rsid w:val="00F25600"/>
    <w:rsid w:val="00F25674"/>
    <w:rsid w:val="00F25A3D"/>
    <w:rsid w:val="00F25A66"/>
    <w:rsid w:val="00F25D98"/>
    <w:rsid w:val="00F25E29"/>
    <w:rsid w:val="00F25E83"/>
    <w:rsid w:val="00F261D9"/>
    <w:rsid w:val="00F2658A"/>
    <w:rsid w:val="00F2677D"/>
    <w:rsid w:val="00F26A0C"/>
    <w:rsid w:val="00F26BEF"/>
    <w:rsid w:val="00F26CBD"/>
    <w:rsid w:val="00F26D03"/>
    <w:rsid w:val="00F2767E"/>
    <w:rsid w:val="00F27E6A"/>
    <w:rsid w:val="00F300AE"/>
    <w:rsid w:val="00F300FB"/>
    <w:rsid w:val="00F30741"/>
    <w:rsid w:val="00F30963"/>
    <w:rsid w:val="00F30AC8"/>
    <w:rsid w:val="00F30D51"/>
    <w:rsid w:val="00F3147A"/>
    <w:rsid w:val="00F31789"/>
    <w:rsid w:val="00F3192B"/>
    <w:rsid w:val="00F31B04"/>
    <w:rsid w:val="00F31C90"/>
    <w:rsid w:val="00F32513"/>
    <w:rsid w:val="00F32530"/>
    <w:rsid w:val="00F32DAF"/>
    <w:rsid w:val="00F33275"/>
    <w:rsid w:val="00F3383A"/>
    <w:rsid w:val="00F338C4"/>
    <w:rsid w:val="00F33DBE"/>
    <w:rsid w:val="00F33E81"/>
    <w:rsid w:val="00F340F4"/>
    <w:rsid w:val="00F34386"/>
    <w:rsid w:val="00F343E9"/>
    <w:rsid w:val="00F34406"/>
    <w:rsid w:val="00F34408"/>
    <w:rsid w:val="00F34783"/>
    <w:rsid w:val="00F349FA"/>
    <w:rsid w:val="00F34A96"/>
    <w:rsid w:val="00F34A9B"/>
    <w:rsid w:val="00F359EC"/>
    <w:rsid w:val="00F35D6A"/>
    <w:rsid w:val="00F35DED"/>
    <w:rsid w:val="00F36196"/>
    <w:rsid w:val="00F36462"/>
    <w:rsid w:val="00F368DA"/>
    <w:rsid w:val="00F36C8B"/>
    <w:rsid w:val="00F36D3F"/>
    <w:rsid w:val="00F36E19"/>
    <w:rsid w:val="00F37282"/>
    <w:rsid w:val="00F37902"/>
    <w:rsid w:val="00F4012F"/>
    <w:rsid w:val="00F401FC"/>
    <w:rsid w:val="00F40495"/>
    <w:rsid w:val="00F40614"/>
    <w:rsid w:val="00F408D9"/>
    <w:rsid w:val="00F40B0E"/>
    <w:rsid w:val="00F40E25"/>
    <w:rsid w:val="00F414C4"/>
    <w:rsid w:val="00F4243E"/>
    <w:rsid w:val="00F42447"/>
    <w:rsid w:val="00F42815"/>
    <w:rsid w:val="00F4289A"/>
    <w:rsid w:val="00F42AD8"/>
    <w:rsid w:val="00F42BE7"/>
    <w:rsid w:val="00F4342F"/>
    <w:rsid w:val="00F4383F"/>
    <w:rsid w:val="00F438DD"/>
    <w:rsid w:val="00F439A9"/>
    <w:rsid w:val="00F43BCF"/>
    <w:rsid w:val="00F43EA2"/>
    <w:rsid w:val="00F44146"/>
    <w:rsid w:val="00F442C8"/>
    <w:rsid w:val="00F442E4"/>
    <w:rsid w:val="00F44807"/>
    <w:rsid w:val="00F44A58"/>
    <w:rsid w:val="00F44EE1"/>
    <w:rsid w:val="00F45052"/>
    <w:rsid w:val="00F45667"/>
    <w:rsid w:val="00F45ABA"/>
    <w:rsid w:val="00F4649D"/>
    <w:rsid w:val="00F47385"/>
    <w:rsid w:val="00F475D5"/>
    <w:rsid w:val="00F476A5"/>
    <w:rsid w:val="00F47795"/>
    <w:rsid w:val="00F478B6"/>
    <w:rsid w:val="00F47A89"/>
    <w:rsid w:val="00F47DF4"/>
    <w:rsid w:val="00F47E2B"/>
    <w:rsid w:val="00F50166"/>
    <w:rsid w:val="00F50810"/>
    <w:rsid w:val="00F50D03"/>
    <w:rsid w:val="00F50F2A"/>
    <w:rsid w:val="00F51B6A"/>
    <w:rsid w:val="00F51BB1"/>
    <w:rsid w:val="00F51C29"/>
    <w:rsid w:val="00F524A2"/>
    <w:rsid w:val="00F52BDE"/>
    <w:rsid w:val="00F52C8C"/>
    <w:rsid w:val="00F53C09"/>
    <w:rsid w:val="00F53CA8"/>
    <w:rsid w:val="00F53E77"/>
    <w:rsid w:val="00F53EBD"/>
    <w:rsid w:val="00F5423E"/>
    <w:rsid w:val="00F54CF9"/>
    <w:rsid w:val="00F54EA6"/>
    <w:rsid w:val="00F550A2"/>
    <w:rsid w:val="00F5519B"/>
    <w:rsid w:val="00F551F7"/>
    <w:rsid w:val="00F555DA"/>
    <w:rsid w:val="00F5579F"/>
    <w:rsid w:val="00F55867"/>
    <w:rsid w:val="00F55C8D"/>
    <w:rsid w:val="00F563FF"/>
    <w:rsid w:val="00F5692F"/>
    <w:rsid w:val="00F56E19"/>
    <w:rsid w:val="00F56E7C"/>
    <w:rsid w:val="00F56F3D"/>
    <w:rsid w:val="00F57005"/>
    <w:rsid w:val="00F57345"/>
    <w:rsid w:val="00F57C8E"/>
    <w:rsid w:val="00F57F31"/>
    <w:rsid w:val="00F600FF"/>
    <w:rsid w:val="00F601F4"/>
    <w:rsid w:val="00F6147E"/>
    <w:rsid w:val="00F61716"/>
    <w:rsid w:val="00F61B0C"/>
    <w:rsid w:val="00F61C5E"/>
    <w:rsid w:val="00F61EEF"/>
    <w:rsid w:val="00F623E8"/>
    <w:rsid w:val="00F627CA"/>
    <w:rsid w:val="00F62E66"/>
    <w:rsid w:val="00F632F8"/>
    <w:rsid w:val="00F63694"/>
    <w:rsid w:val="00F638E6"/>
    <w:rsid w:val="00F63C33"/>
    <w:rsid w:val="00F64456"/>
    <w:rsid w:val="00F645BA"/>
    <w:rsid w:val="00F646A7"/>
    <w:rsid w:val="00F64EDF"/>
    <w:rsid w:val="00F650E2"/>
    <w:rsid w:val="00F650EB"/>
    <w:rsid w:val="00F6522D"/>
    <w:rsid w:val="00F6580D"/>
    <w:rsid w:val="00F65AE5"/>
    <w:rsid w:val="00F65C40"/>
    <w:rsid w:val="00F65E22"/>
    <w:rsid w:val="00F66026"/>
    <w:rsid w:val="00F6659C"/>
    <w:rsid w:val="00F66B84"/>
    <w:rsid w:val="00F66CF3"/>
    <w:rsid w:val="00F66D73"/>
    <w:rsid w:val="00F66E61"/>
    <w:rsid w:val="00F67576"/>
    <w:rsid w:val="00F67A40"/>
    <w:rsid w:val="00F67AA6"/>
    <w:rsid w:val="00F7002D"/>
    <w:rsid w:val="00F70282"/>
    <w:rsid w:val="00F70A0D"/>
    <w:rsid w:val="00F70A33"/>
    <w:rsid w:val="00F70AAC"/>
    <w:rsid w:val="00F70C81"/>
    <w:rsid w:val="00F70E80"/>
    <w:rsid w:val="00F70FDE"/>
    <w:rsid w:val="00F71092"/>
    <w:rsid w:val="00F7148A"/>
    <w:rsid w:val="00F715E2"/>
    <w:rsid w:val="00F717A0"/>
    <w:rsid w:val="00F71F81"/>
    <w:rsid w:val="00F7257D"/>
    <w:rsid w:val="00F72697"/>
    <w:rsid w:val="00F728C1"/>
    <w:rsid w:val="00F72B60"/>
    <w:rsid w:val="00F72BA8"/>
    <w:rsid w:val="00F72F12"/>
    <w:rsid w:val="00F72FE8"/>
    <w:rsid w:val="00F72FF5"/>
    <w:rsid w:val="00F7315D"/>
    <w:rsid w:val="00F733A5"/>
    <w:rsid w:val="00F734F8"/>
    <w:rsid w:val="00F73673"/>
    <w:rsid w:val="00F73D02"/>
    <w:rsid w:val="00F743BD"/>
    <w:rsid w:val="00F74483"/>
    <w:rsid w:val="00F746B1"/>
    <w:rsid w:val="00F74BAA"/>
    <w:rsid w:val="00F7564A"/>
    <w:rsid w:val="00F75B77"/>
    <w:rsid w:val="00F75B9A"/>
    <w:rsid w:val="00F75BCF"/>
    <w:rsid w:val="00F75C77"/>
    <w:rsid w:val="00F76448"/>
    <w:rsid w:val="00F767E5"/>
    <w:rsid w:val="00F768B4"/>
    <w:rsid w:val="00F76996"/>
    <w:rsid w:val="00F7725B"/>
    <w:rsid w:val="00F77268"/>
    <w:rsid w:val="00F77DE9"/>
    <w:rsid w:val="00F80276"/>
    <w:rsid w:val="00F80285"/>
    <w:rsid w:val="00F8072B"/>
    <w:rsid w:val="00F80792"/>
    <w:rsid w:val="00F80B2D"/>
    <w:rsid w:val="00F80B6E"/>
    <w:rsid w:val="00F80DBD"/>
    <w:rsid w:val="00F8121E"/>
    <w:rsid w:val="00F81236"/>
    <w:rsid w:val="00F8178E"/>
    <w:rsid w:val="00F824CF"/>
    <w:rsid w:val="00F826A2"/>
    <w:rsid w:val="00F82A2A"/>
    <w:rsid w:val="00F82D71"/>
    <w:rsid w:val="00F82E59"/>
    <w:rsid w:val="00F830BD"/>
    <w:rsid w:val="00F831C1"/>
    <w:rsid w:val="00F83347"/>
    <w:rsid w:val="00F834DD"/>
    <w:rsid w:val="00F841D3"/>
    <w:rsid w:val="00F8458A"/>
    <w:rsid w:val="00F84699"/>
    <w:rsid w:val="00F84869"/>
    <w:rsid w:val="00F84A1D"/>
    <w:rsid w:val="00F84C75"/>
    <w:rsid w:val="00F858AF"/>
    <w:rsid w:val="00F85AC5"/>
    <w:rsid w:val="00F85E83"/>
    <w:rsid w:val="00F85F63"/>
    <w:rsid w:val="00F861E9"/>
    <w:rsid w:val="00F86253"/>
    <w:rsid w:val="00F868E5"/>
    <w:rsid w:val="00F869E8"/>
    <w:rsid w:val="00F876E1"/>
    <w:rsid w:val="00F903BD"/>
    <w:rsid w:val="00F9063E"/>
    <w:rsid w:val="00F90831"/>
    <w:rsid w:val="00F90872"/>
    <w:rsid w:val="00F90AD2"/>
    <w:rsid w:val="00F911AF"/>
    <w:rsid w:val="00F9174F"/>
    <w:rsid w:val="00F91BEB"/>
    <w:rsid w:val="00F91E34"/>
    <w:rsid w:val="00F91E87"/>
    <w:rsid w:val="00F922C3"/>
    <w:rsid w:val="00F925D7"/>
    <w:rsid w:val="00F92603"/>
    <w:rsid w:val="00F9276C"/>
    <w:rsid w:val="00F928A0"/>
    <w:rsid w:val="00F930E2"/>
    <w:rsid w:val="00F93B3D"/>
    <w:rsid w:val="00F941FC"/>
    <w:rsid w:val="00F942F0"/>
    <w:rsid w:val="00F944D8"/>
    <w:rsid w:val="00F94705"/>
    <w:rsid w:val="00F94844"/>
    <w:rsid w:val="00F9492D"/>
    <w:rsid w:val="00F94969"/>
    <w:rsid w:val="00F94F78"/>
    <w:rsid w:val="00F9507C"/>
    <w:rsid w:val="00F9512C"/>
    <w:rsid w:val="00F96049"/>
    <w:rsid w:val="00F96188"/>
    <w:rsid w:val="00F963F3"/>
    <w:rsid w:val="00F968CE"/>
    <w:rsid w:val="00F969E6"/>
    <w:rsid w:val="00F96A52"/>
    <w:rsid w:val="00F96B99"/>
    <w:rsid w:val="00F96D89"/>
    <w:rsid w:val="00F96F5A"/>
    <w:rsid w:val="00F97157"/>
    <w:rsid w:val="00F97164"/>
    <w:rsid w:val="00F97176"/>
    <w:rsid w:val="00F97194"/>
    <w:rsid w:val="00FA0ADA"/>
    <w:rsid w:val="00FA0C0A"/>
    <w:rsid w:val="00FA0C29"/>
    <w:rsid w:val="00FA1005"/>
    <w:rsid w:val="00FA1699"/>
    <w:rsid w:val="00FA18BD"/>
    <w:rsid w:val="00FA1A2D"/>
    <w:rsid w:val="00FA1D1C"/>
    <w:rsid w:val="00FA1F7D"/>
    <w:rsid w:val="00FA1FA1"/>
    <w:rsid w:val="00FA2354"/>
    <w:rsid w:val="00FA23A2"/>
    <w:rsid w:val="00FA24AC"/>
    <w:rsid w:val="00FA2A33"/>
    <w:rsid w:val="00FA3429"/>
    <w:rsid w:val="00FA376A"/>
    <w:rsid w:val="00FA426D"/>
    <w:rsid w:val="00FA4654"/>
    <w:rsid w:val="00FA4E62"/>
    <w:rsid w:val="00FA4EBE"/>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A7F6A"/>
    <w:rsid w:val="00FB075F"/>
    <w:rsid w:val="00FB098A"/>
    <w:rsid w:val="00FB09B0"/>
    <w:rsid w:val="00FB09F9"/>
    <w:rsid w:val="00FB0D47"/>
    <w:rsid w:val="00FB0E6F"/>
    <w:rsid w:val="00FB0EC4"/>
    <w:rsid w:val="00FB0F48"/>
    <w:rsid w:val="00FB11EF"/>
    <w:rsid w:val="00FB16F2"/>
    <w:rsid w:val="00FB1BB8"/>
    <w:rsid w:val="00FB2134"/>
    <w:rsid w:val="00FB215A"/>
    <w:rsid w:val="00FB27BF"/>
    <w:rsid w:val="00FB2853"/>
    <w:rsid w:val="00FB2CEA"/>
    <w:rsid w:val="00FB346B"/>
    <w:rsid w:val="00FB34FD"/>
    <w:rsid w:val="00FB3D40"/>
    <w:rsid w:val="00FB3E74"/>
    <w:rsid w:val="00FB3FF4"/>
    <w:rsid w:val="00FB4441"/>
    <w:rsid w:val="00FB47FE"/>
    <w:rsid w:val="00FB490B"/>
    <w:rsid w:val="00FB4AD1"/>
    <w:rsid w:val="00FB4E84"/>
    <w:rsid w:val="00FB5049"/>
    <w:rsid w:val="00FB51EB"/>
    <w:rsid w:val="00FB532A"/>
    <w:rsid w:val="00FB575F"/>
    <w:rsid w:val="00FB5ACD"/>
    <w:rsid w:val="00FB5BAB"/>
    <w:rsid w:val="00FB6071"/>
    <w:rsid w:val="00FB65B0"/>
    <w:rsid w:val="00FB667B"/>
    <w:rsid w:val="00FB7255"/>
    <w:rsid w:val="00FB7E6F"/>
    <w:rsid w:val="00FB7F73"/>
    <w:rsid w:val="00FC048F"/>
    <w:rsid w:val="00FC09B6"/>
    <w:rsid w:val="00FC09E8"/>
    <w:rsid w:val="00FC11CE"/>
    <w:rsid w:val="00FC1486"/>
    <w:rsid w:val="00FC1665"/>
    <w:rsid w:val="00FC1A44"/>
    <w:rsid w:val="00FC1C83"/>
    <w:rsid w:val="00FC1E9E"/>
    <w:rsid w:val="00FC1F77"/>
    <w:rsid w:val="00FC246B"/>
    <w:rsid w:val="00FC249D"/>
    <w:rsid w:val="00FC26A2"/>
    <w:rsid w:val="00FC283B"/>
    <w:rsid w:val="00FC29D1"/>
    <w:rsid w:val="00FC2C69"/>
    <w:rsid w:val="00FC30D2"/>
    <w:rsid w:val="00FC3946"/>
    <w:rsid w:val="00FC403B"/>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6EC"/>
    <w:rsid w:val="00FC581C"/>
    <w:rsid w:val="00FC5A8F"/>
    <w:rsid w:val="00FC673E"/>
    <w:rsid w:val="00FC68EF"/>
    <w:rsid w:val="00FC69FB"/>
    <w:rsid w:val="00FC6A37"/>
    <w:rsid w:val="00FC6B59"/>
    <w:rsid w:val="00FC6E71"/>
    <w:rsid w:val="00FC7264"/>
    <w:rsid w:val="00FC72CF"/>
    <w:rsid w:val="00FC7619"/>
    <w:rsid w:val="00FC7ABA"/>
    <w:rsid w:val="00FC7D3D"/>
    <w:rsid w:val="00FD0657"/>
    <w:rsid w:val="00FD09D6"/>
    <w:rsid w:val="00FD0C95"/>
    <w:rsid w:val="00FD0D11"/>
    <w:rsid w:val="00FD1578"/>
    <w:rsid w:val="00FD21B2"/>
    <w:rsid w:val="00FD2A85"/>
    <w:rsid w:val="00FD2B43"/>
    <w:rsid w:val="00FD2C3D"/>
    <w:rsid w:val="00FD2C68"/>
    <w:rsid w:val="00FD2D0C"/>
    <w:rsid w:val="00FD2E85"/>
    <w:rsid w:val="00FD2EF1"/>
    <w:rsid w:val="00FD3114"/>
    <w:rsid w:val="00FD337D"/>
    <w:rsid w:val="00FD356A"/>
    <w:rsid w:val="00FD35CA"/>
    <w:rsid w:val="00FD41F9"/>
    <w:rsid w:val="00FD46A2"/>
    <w:rsid w:val="00FD481C"/>
    <w:rsid w:val="00FD4985"/>
    <w:rsid w:val="00FD4BB8"/>
    <w:rsid w:val="00FD52F0"/>
    <w:rsid w:val="00FD55DF"/>
    <w:rsid w:val="00FD55F1"/>
    <w:rsid w:val="00FD577C"/>
    <w:rsid w:val="00FD588E"/>
    <w:rsid w:val="00FD6165"/>
    <w:rsid w:val="00FD623B"/>
    <w:rsid w:val="00FD6836"/>
    <w:rsid w:val="00FD722D"/>
    <w:rsid w:val="00FD7E35"/>
    <w:rsid w:val="00FE0311"/>
    <w:rsid w:val="00FE0418"/>
    <w:rsid w:val="00FE0AD6"/>
    <w:rsid w:val="00FE0BD3"/>
    <w:rsid w:val="00FE0DEA"/>
    <w:rsid w:val="00FE0F43"/>
    <w:rsid w:val="00FE1125"/>
    <w:rsid w:val="00FE174A"/>
    <w:rsid w:val="00FE197B"/>
    <w:rsid w:val="00FE209E"/>
    <w:rsid w:val="00FE22B2"/>
    <w:rsid w:val="00FE32A3"/>
    <w:rsid w:val="00FE3949"/>
    <w:rsid w:val="00FE3C2F"/>
    <w:rsid w:val="00FE4178"/>
    <w:rsid w:val="00FE4466"/>
    <w:rsid w:val="00FE471E"/>
    <w:rsid w:val="00FE4872"/>
    <w:rsid w:val="00FE49B8"/>
    <w:rsid w:val="00FE4AC1"/>
    <w:rsid w:val="00FE52DC"/>
    <w:rsid w:val="00FE536E"/>
    <w:rsid w:val="00FE55FE"/>
    <w:rsid w:val="00FE57CE"/>
    <w:rsid w:val="00FE594C"/>
    <w:rsid w:val="00FE595B"/>
    <w:rsid w:val="00FE5A7A"/>
    <w:rsid w:val="00FE5CCB"/>
    <w:rsid w:val="00FE610A"/>
    <w:rsid w:val="00FE6378"/>
    <w:rsid w:val="00FE6853"/>
    <w:rsid w:val="00FE695C"/>
    <w:rsid w:val="00FE6A05"/>
    <w:rsid w:val="00FE6B93"/>
    <w:rsid w:val="00FE702B"/>
    <w:rsid w:val="00FE7729"/>
    <w:rsid w:val="00FE776B"/>
    <w:rsid w:val="00FE7A7B"/>
    <w:rsid w:val="00FE7D17"/>
    <w:rsid w:val="00FE7D91"/>
    <w:rsid w:val="00FF03A1"/>
    <w:rsid w:val="00FF0666"/>
    <w:rsid w:val="00FF0BE2"/>
    <w:rsid w:val="00FF0D9C"/>
    <w:rsid w:val="00FF0F10"/>
    <w:rsid w:val="00FF1068"/>
    <w:rsid w:val="00FF11A3"/>
    <w:rsid w:val="00FF16B5"/>
    <w:rsid w:val="00FF17D6"/>
    <w:rsid w:val="00FF181B"/>
    <w:rsid w:val="00FF1882"/>
    <w:rsid w:val="00FF23BE"/>
    <w:rsid w:val="00FF2F17"/>
    <w:rsid w:val="00FF3476"/>
    <w:rsid w:val="00FF3698"/>
    <w:rsid w:val="00FF3959"/>
    <w:rsid w:val="00FF3A7C"/>
    <w:rsid w:val="00FF3C38"/>
    <w:rsid w:val="00FF3E01"/>
    <w:rsid w:val="00FF3F40"/>
    <w:rsid w:val="00FF42BC"/>
    <w:rsid w:val="00FF4B07"/>
    <w:rsid w:val="00FF4C7F"/>
    <w:rsid w:val="00FF54F9"/>
    <w:rsid w:val="00FF553D"/>
    <w:rsid w:val="00FF56CD"/>
    <w:rsid w:val="00FF59BD"/>
    <w:rsid w:val="00FF5AE0"/>
    <w:rsid w:val="00FF5E33"/>
    <w:rsid w:val="00FF6A59"/>
    <w:rsid w:val="00FF730F"/>
    <w:rsid w:val="00FF7509"/>
    <w:rsid w:val="00FF78E0"/>
    <w:rsid w:val="00FF7D45"/>
    <w:rsid w:val="00FF7F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1"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5621"/>
    <w:pPr>
      <w:spacing w:after="180"/>
    </w:pPr>
    <w:rPr>
      <w:lang w:val="en-GB" w:eastAsia="en-US"/>
    </w:rPr>
  </w:style>
  <w:style w:type="paragraph" w:styleId="1">
    <w:name w:val="heading 1"/>
    <w:aliases w:val="H1"/>
    <w:next w:val="a0"/>
    <w:link w:val="1Char"/>
    <w:qFormat/>
    <w:rsid w:val="00D25335"/>
    <w:pPr>
      <w:keepNext/>
      <w:keepLines/>
      <w:numPr>
        <w:numId w:val="18"/>
      </w:numPr>
      <w:pBdr>
        <w:top w:val="single" w:sz="12" w:space="3" w:color="auto"/>
      </w:pBdr>
      <w:spacing w:before="240" w:after="180"/>
      <w:outlineLvl w:val="0"/>
    </w:pPr>
    <w:rPr>
      <w:rFonts w:ascii="Arial" w:hAnsi="Arial"/>
      <w:sz w:val="32"/>
      <w:lang w:val="en-GB" w:eastAsia="en-US"/>
    </w:rPr>
  </w:style>
  <w:style w:type="paragraph" w:styleId="20">
    <w:name w:val="heading 2"/>
    <w:basedOn w:val="1"/>
    <w:next w:val="a0"/>
    <w:link w:val="2Char"/>
    <w:uiPriority w:val="1"/>
    <w:qFormat/>
    <w:rsid w:val="006B237A"/>
    <w:pPr>
      <w:numPr>
        <w:ilvl w:val="1"/>
      </w:numPr>
      <w:pBdr>
        <w:top w:val="none" w:sz="0" w:space="0" w:color="auto"/>
      </w:pBdr>
      <w:spacing w:before="180"/>
      <w:ind w:rightChars="100" w:right="100"/>
      <w:outlineLvl w:val="1"/>
    </w:pPr>
    <w:rPr>
      <w:sz w:val="28"/>
    </w:rPr>
  </w:style>
  <w:style w:type="paragraph" w:styleId="3">
    <w:name w:val="heading 3"/>
    <w:aliases w:val="Underrubrik2,H3"/>
    <w:basedOn w:val="20"/>
    <w:next w:val="a0"/>
    <w:qFormat/>
    <w:rsid w:val="0061083C"/>
    <w:pPr>
      <w:numPr>
        <w:ilvl w:val="2"/>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0"/>
    <w:next w:val="a0"/>
    <w:uiPriority w:val="9"/>
    <w:qFormat/>
    <w:rsid w:val="00D25335"/>
    <w:pPr>
      <w:numPr>
        <w:ilvl w:val="3"/>
      </w:numPr>
      <w:outlineLvl w:val="3"/>
    </w:pPr>
    <w:rPr>
      <w:sz w:val="24"/>
    </w:rPr>
  </w:style>
  <w:style w:type="paragraph" w:styleId="5">
    <w:name w:val="heading 5"/>
    <w:aliases w:val="h5,Heading5"/>
    <w:basedOn w:val="41"/>
    <w:next w:val="a0"/>
    <w:uiPriority w:val="9"/>
    <w:qFormat/>
    <w:rsid w:val="0013204A"/>
    <w:pPr>
      <w:numPr>
        <w:ilvl w:val="4"/>
      </w:numPr>
      <w:outlineLvl w:val="4"/>
    </w:pPr>
    <w:rPr>
      <w:sz w:val="22"/>
    </w:rPr>
  </w:style>
  <w:style w:type="paragraph" w:styleId="6">
    <w:name w:val="heading 6"/>
    <w:basedOn w:val="H6"/>
    <w:next w:val="a0"/>
    <w:uiPriority w:val="9"/>
    <w:qFormat/>
    <w:rsid w:val="00286134"/>
    <w:pPr>
      <w:numPr>
        <w:ilvl w:val="5"/>
      </w:numPr>
      <w:outlineLvl w:val="5"/>
    </w:pPr>
  </w:style>
  <w:style w:type="paragraph" w:styleId="7">
    <w:name w:val="heading 7"/>
    <w:basedOn w:val="H6"/>
    <w:next w:val="a0"/>
    <w:uiPriority w:val="9"/>
    <w:qFormat/>
    <w:rsid w:val="00286134"/>
    <w:pPr>
      <w:numPr>
        <w:ilvl w:val="6"/>
      </w:numPr>
      <w:outlineLvl w:val="6"/>
    </w:pPr>
  </w:style>
  <w:style w:type="paragraph" w:styleId="8">
    <w:name w:val="heading 8"/>
    <w:basedOn w:val="7"/>
    <w:next w:val="a0"/>
    <w:uiPriority w:val="9"/>
    <w:qFormat/>
    <w:rsid w:val="00286134"/>
    <w:pPr>
      <w:numPr>
        <w:ilvl w:val="7"/>
      </w:numPr>
      <w:outlineLvl w:val="7"/>
    </w:pPr>
  </w:style>
  <w:style w:type="paragraph" w:styleId="9">
    <w:name w:val="heading 9"/>
    <w:basedOn w:val="8"/>
    <w:next w:val="a0"/>
    <w:uiPriority w:val="9"/>
    <w:qFormat/>
    <w:rsid w:val="00FC46CF"/>
    <w:pPr>
      <w:numPr>
        <w:ilvl w:val="8"/>
      </w:numPr>
      <w:pBdr>
        <w:top w:val="single" w:sz="12" w:space="3" w:color="auto"/>
      </w:pBdr>
      <w:spacing w:before="240"/>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Char0"/>
    <w:uiPriority w:val="99"/>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qFormat/>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qFormat/>
    <w:rsid w:val="00286134"/>
    <w:pPr>
      <w:keepNext/>
      <w:keepLines/>
      <w:spacing w:before="60"/>
      <w:jc w:val="center"/>
    </w:pPr>
    <w:rPr>
      <w:rFonts w:ascii="Arial" w:hAnsi="Arial"/>
      <w:b/>
    </w:rPr>
  </w:style>
  <w:style w:type="paragraph" w:customStyle="1" w:styleId="NO">
    <w:name w:val="NO"/>
    <w:basedOn w:val="a0"/>
    <w:link w:val="NOChar"/>
    <w:qFormat/>
    <w:rsid w:val="00286134"/>
    <w:pPr>
      <w:keepLines/>
      <w:ind w:left="1135" w:hanging="851"/>
    </w:pPr>
  </w:style>
  <w:style w:type="character" w:customStyle="1" w:styleId="NOChar">
    <w:name w:val="NO Char"/>
    <w:link w:val="NO"/>
    <w:qFormat/>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1">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qFormat/>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qFormat/>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rsid w:val="00415963"/>
    <w:pPr>
      <w:spacing w:after="180"/>
    </w:pPr>
    <w:rPr>
      <w:rFonts w:ascii="Batang" w:eastAsia="Helvetica" w:hAnsi="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0"/>
    <w:uiPriority w:val="1"/>
    <w:rsid w:val="006B237A"/>
    <w:rPr>
      <w:rFonts w:ascii="Arial"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aliases w:val="- Bullets,목록 단락,リスト段落,Lista1,?? ??,?????,????,中等深浅网格 1 - 着色 21,¥¡¡¡¡ì¬º¥¹¥È¶ÎÂä,ÁÐ³ö¶ÎÂä,¥ê¥¹¥È¶ÎÂä,列表段落1,—ño’i—Ž,1st level - Bullet List Paragraph,Lettre d'introduction,Paragrafo elenco,Normal bullet 2,Bullet list,列表段落11,목록단락,Task Body,列出段落1"/>
    <w:basedOn w:val="a0"/>
    <w:link w:val="Char3"/>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qFormat/>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5"/>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947C8A"/>
    <w:pPr>
      <w:spacing w:afterLines="60"/>
      <w:jc w:val="both"/>
    </w:pPr>
    <w:rPr>
      <w:szCs w:val="24"/>
      <w:lang w:val="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qFormat/>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eastAsia="en-US"/>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5"/>
    <w:qFormat/>
    <w:rsid w:val="00410D29"/>
    <w:pPr>
      <w:spacing w:before="240" w:after="60"/>
      <w:jc w:val="center"/>
      <w:outlineLvl w:val="0"/>
    </w:pPr>
    <w:rPr>
      <w:rFonts w:ascii="CG Times (WN)" w:hAnsi="CG Times (WN)"/>
      <w:b/>
      <w:bCs/>
      <w:kern w:val="28"/>
      <w:sz w:val="32"/>
      <w:szCs w:val="32"/>
    </w:rPr>
  </w:style>
  <w:style w:type="character" w:customStyle="1" w:styleId="Char5">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qFormat/>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3"/>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rsid w:val="00B649FD"/>
    <w:pPr>
      <w:numPr>
        <w:numId w:val="14"/>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
    <w:link w:val="af4"/>
    <w:rsid w:val="003346A7"/>
    <w:rPr>
      <w:b/>
      <w:lang w:eastAsia="en-US"/>
    </w:rPr>
  </w:style>
  <w:style w:type="character" w:customStyle="1" w:styleId="Char3">
    <w:name w:val="列出段落 Char"/>
    <w:aliases w:val="- Bullets Char,목록 단락 Char,リスト段落 Char,Lista1 Char,?? ?? Char,????? Char,???? Char,中等深浅网格 1 - 着色 21 Char,¥¡¡¡¡ì¬º¥¹¥È¶ÎÂä Char,ÁÐ³ö¶ÎÂä Char,¥ê¥¹¥È¶ÎÂä Char,列表段落1 Char,—ño’i—Ž Char,1st level - Bullet List Paragraph Char,Paragrafo elenco Char"/>
    <w:link w:val="af8"/>
    <w:uiPriority w:val="34"/>
    <w:qFormat/>
    <w:locked/>
    <w:rsid w:val="00515693"/>
    <w:rPr>
      <w:rFonts w:ascii="Batang" w:eastAsia="Batang" w:hAnsi="Batang"/>
      <w:sz w:val="22"/>
      <w:szCs w:val="22"/>
      <w:lang w:eastAsia="en-US"/>
    </w:rPr>
  </w:style>
  <w:style w:type="paragraph" w:customStyle="1" w:styleId="Doc-title">
    <w:name w:val="Doc-title"/>
    <w:basedOn w:val="a0"/>
    <w:next w:val="Doc-text2"/>
    <w:link w:val="Doc-titleChar"/>
    <w:qFormat/>
    <w:rsid w:val="00D5013E"/>
    <w:pPr>
      <w:overflowPunct w:val="0"/>
      <w:autoSpaceDE w:val="0"/>
      <w:autoSpaceDN w:val="0"/>
      <w:adjustRightInd w:val="0"/>
      <w:spacing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D5013E"/>
    <w:rPr>
      <w:rFonts w:ascii="Arial" w:eastAsia="Times New Roman" w:hAnsi="Arial"/>
      <w:noProof/>
      <w:lang w:val="en-GB" w:eastAsia="ja-JP"/>
    </w:rPr>
  </w:style>
  <w:style w:type="character" w:customStyle="1" w:styleId="TALChar">
    <w:name w:val="TAL Char"/>
    <w:qFormat/>
    <w:locked/>
    <w:rsid w:val="00432E77"/>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6953716">
      <w:bodyDiv w:val="1"/>
      <w:marLeft w:val="0"/>
      <w:marRight w:val="0"/>
      <w:marTop w:val="0"/>
      <w:marBottom w:val="0"/>
      <w:divBdr>
        <w:top w:val="none" w:sz="0" w:space="0" w:color="auto"/>
        <w:left w:val="none" w:sz="0" w:space="0" w:color="auto"/>
        <w:bottom w:val="none" w:sz="0" w:space="0" w:color="auto"/>
        <w:right w:val="none" w:sz="0" w:space="0" w:color="auto"/>
      </w:divBdr>
    </w:div>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917707939">
      <w:bodyDiv w:val="1"/>
      <w:marLeft w:val="0"/>
      <w:marRight w:val="0"/>
      <w:marTop w:val="0"/>
      <w:marBottom w:val="0"/>
      <w:divBdr>
        <w:top w:val="none" w:sz="0" w:space="0" w:color="auto"/>
        <w:left w:val="none" w:sz="0" w:space="0" w:color="auto"/>
        <w:bottom w:val="none" w:sz="0" w:space="0" w:color="auto"/>
        <w:right w:val="none" w:sz="0" w:space="0" w:color="auto"/>
      </w:divBdr>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091123923">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660425218">
      <w:bodyDiv w:val="1"/>
      <w:marLeft w:val="0"/>
      <w:marRight w:val="0"/>
      <w:marTop w:val="0"/>
      <w:marBottom w:val="0"/>
      <w:divBdr>
        <w:top w:val="none" w:sz="0" w:space="0" w:color="auto"/>
        <w:left w:val="none" w:sz="0" w:space="0" w:color="auto"/>
        <w:bottom w:val="none" w:sz="0" w:space="0" w:color="auto"/>
        <w:right w:val="none" w:sz="0" w:space="0" w:color="auto"/>
      </w:divBdr>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787038117">
      <w:bodyDiv w:val="1"/>
      <w:marLeft w:val="0"/>
      <w:marRight w:val="0"/>
      <w:marTop w:val="0"/>
      <w:marBottom w:val="0"/>
      <w:divBdr>
        <w:top w:val="none" w:sz="0" w:space="0" w:color="auto"/>
        <w:left w:val="none" w:sz="0" w:space="0" w:color="auto"/>
        <w:bottom w:val="none" w:sz="0" w:space="0" w:color="auto"/>
        <w:right w:val="none" w:sz="0" w:space="0" w:color="auto"/>
      </w:divBdr>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54D20F-B8BF-4BD8-BE76-C40C93219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7650</TotalTime>
  <Pages>6</Pages>
  <Words>1739</Words>
  <Characters>9913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11629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liwei</cp:lastModifiedBy>
  <cp:revision>587</cp:revision>
  <cp:lastPrinted>2009-04-22T01:01:00Z</cp:lastPrinted>
  <dcterms:created xsi:type="dcterms:W3CDTF">2021-01-15T03:55:00Z</dcterms:created>
  <dcterms:modified xsi:type="dcterms:W3CDTF">2023-02-17T03:10:00Z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